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themeColor="background1"/>
  <w:body>
    <w:p w:rsidR="00DE09FC" w:rsidRDefault="00D96096" w:rsidP="001669BB">
      <w:pPr>
        <w:pStyle w:val="3"/>
        <w:tabs>
          <w:tab w:val="left" w:pos="7097"/>
        </w:tabs>
        <w:spacing w:before="0" w:beforeAutospacing="0" w:after="0" w:afterAutospacing="0"/>
        <w:ind w:left="4248" w:right="-143" w:firstLine="708"/>
        <w:rPr>
          <w:szCs w:val="28"/>
        </w:rPr>
      </w:pPr>
      <w:r w:rsidRPr="00D96096">
        <w:rPr>
          <w:szCs w:val="28"/>
        </w:rPr>
        <w:t>ОДОБРЕНО</w:t>
      </w:r>
    </w:p>
    <w:p w:rsidR="00D96096" w:rsidRPr="00D96096" w:rsidRDefault="00D96096" w:rsidP="006660A3">
      <w:pPr>
        <w:spacing w:after="0"/>
        <w:ind w:left="3969" w:right="-143"/>
        <w:rPr>
          <w:rFonts w:ascii="Times New Roman" w:hAnsi="Times New Roman"/>
          <w:sz w:val="28"/>
          <w:szCs w:val="28"/>
          <w:lang w:eastAsia="ru-RU"/>
        </w:rPr>
      </w:pPr>
      <w:r w:rsidRPr="00D96096">
        <w:rPr>
          <w:rFonts w:ascii="Times New Roman" w:hAnsi="Times New Roman"/>
          <w:sz w:val="28"/>
          <w:szCs w:val="28"/>
          <w:lang w:eastAsia="ru-RU"/>
        </w:rPr>
        <w:t>Федеральным учебно-методическим объединением по общему образованию</w:t>
      </w:r>
    </w:p>
    <w:p w:rsidR="00D96096" w:rsidRPr="00D96096" w:rsidRDefault="00D96096" w:rsidP="006660A3">
      <w:pPr>
        <w:spacing w:after="0"/>
        <w:ind w:left="3969" w:right="-143"/>
        <w:rPr>
          <w:rFonts w:ascii="Times New Roman" w:hAnsi="Times New Roman"/>
          <w:sz w:val="28"/>
          <w:szCs w:val="28"/>
          <w:lang w:eastAsia="ru-RU"/>
        </w:rPr>
      </w:pPr>
      <w:r w:rsidRPr="00D96096">
        <w:rPr>
          <w:rFonts w:ascii="Times New Roman" w:hAnsi="Times New Roman"/>
          <w:sz w:val="28"/>
          <w:szCs w:val="28"/>
          <w:lang w:eastAsia="ru-RU"/>
        </w:rPr>
        <w:t>Протокол заседания от 8 апреля 2015 г. № 1/15</w:t>
      </w:r>
    </w:p>
    <w:p w:rsidR="004C21D1" w:rsidRPr="00B708A8" w:rsidRDefault="004C21D1">
      <w:pPr>
        <w:pStyle w:val="33"/>
      </w:pPr>
    </w:p>
    <w:p w:rsidR="004C21D1" w:rsidRPr="00B708A8" w:rsidRDefault="004C21D1">
      <w:pPr>
        <w:pStyle w:val="33"/>
      </w:pPr>
    </w:p>
    <w:p w:rsidR="004C21D1" w:rsidRPr="00B708A8" w:rsidRDefault="004C21D1">
      <w:pPr>
        <w:pStyle w:val="33"/>
      </w:pPr>
    </w:p>
    <w:p w:rsidR="004C21D1" w:rsidRPr="00B708A8" w:rsidRDefault="004C21D1">
      <w:pPr>
        <w:pStyle w:val="33"/>
      </w:pPr>
    </w:p>
    <w:p w:rsidR="004C21D1" w:rsidRPr="00B708A8" w:rsidRDefault="004C21D1">
      <w:pPr>
        <w:pStyle w:val="33"/>
      </w:pPr>
    </w:p>
    <w:p w:rsidR="004C21D1" w:rsidRPr="00B708A8" w:rsidRDefault="004C21D1">
      <w:pPr>
        <w:pStyle w:val="33"/>
      </w:pPr>
    </w:p>
    <w:p w:rsidR="004C21D1" w:rsidRPr="00B708A8" w:rsidRDefault="004C21D1">
      <w:pPr>
        <w:pStyle w:val="33"/>
      </w:pPr>
    </w:p>
    <w:p w:rsidR="004C21D1" w:rsidRPr="00B708A8" w:rsidRDefault="004C21D1">
      <w:pPr>
        <w:pStyle w:val="33"/>
      </w:pPr>
    </w:p>
    <w:p w:rsidR="004C21D1" w:rsidRPr="00B708A8" w:rsidRDefault="004C21D1">
      <w:pPr>
        <w:pStyle w:val="33"/>
      </w:pPr>
    </w:p>
    <w:p w:rsidR="004C21D1" w:rsidRPr="00B708A8" w:rsidRDefault="004C21D1">
      <w:pPr>
        <w:pStyle w:val="33"/>
      </w:pPr>
    </w:p>
    <w:p w:rsidR="004C21D1" w:rsidRPr="00B708A8" w:rsidRDefault="004C21D1">
      <w:pPr>
        <w:pStyle w:val="33"/>
      </w:pPr>
    </w:p>
    <w:p w:rsidR="001665A0" w:rsidRPr="00D96096" w:rsidRDefault="004C21D1" w:rsidP="00D96096">
      <w:pPr>
        <w:pStyle w:val="33"/>
        <w:spacing w:line="360" w:lineRule="auto"/>
        <w:ind w:left="0"/>
        <w:jc w:val="center"/>
        <w:rPr>
          <w:sz w:val="40"/>
          <w:szCs w:val="40"/>
        </w:rPr>
      </w:pPr>
      <w:r w:rsidRPr="00D96096">
        <w:rPr>
          <w:sz w:val="40"/>
          <w:szCs w:val="40"/>
        </w:rPr>
        <w:t>ПРИМЕРНАЯ</w:t>
      </w:r>
    </w:p>
    <w:p w:rsidR="004C21D1" w:rsidRPr="00D96096" w:rsidRDefault="004C21D1" w:rsidP="00D96096">
      <w:pPr>
        <w:pStyle w:val="33"/>
        <w:spacing w:line="360" w:lineRule="auto"/>
        <w:ind w:left="0"/>
        <w:jc w:val="center"/>
        <w:rPr>
          <w:sz w:val="40"/>
          <w:szCs w:val="40"/>
        </w:rPr>
      </w:pPr>
      <w:r w:rsidRPr="00D96096">
        <w:rPr>
          <w:sz w:val="40"/>
          <w:szCs w:val="40"/>
        </w:rPr>
        <w:t>ОСНОВНАЯ</w:t>
      </w:r>
      <w:r w:rsidR="001665A0" w:rsidRPr="00D96096">
        <w:rPr>
          <w:sz w:val="40"/>
          <w:szCs w:val="40"/>
        </w:rPr>
        <w:t xml:space="preserve"> </w:t>
      </w:r>
      <w:r w:rsidRPr="00D96096">
        <w:rPr>
          <w:sz w:val="40"/>
          <w:szCs w:val="40"/>
        </w:rPr>
        <w:t>ОБРАЗОВАТЕЛЬНАЯ ПРОГРАММА</w:t>
      </w:r>
    </w:p>
    <w:p w:rsidR="009C54A3" w:rsidRPr="00D96096" w:rsidRDefault="004C21D1" w:rsidP="00D96096">
      <w:pPr>
        <w:pStyle w:val="33"/>
        <w:spacing w:line="360" w:lineRule="auto"/>
        <w:ind w:left="0"/>
        <w:jc w:val="center"/>
        <w:rPr>
          <w:sz w:val="40"/>
          <w:szCs w:val="40"/>
        </w:rPr>
      </w:pPr>
      <w:r w:rsidRPr="00D96096">
        <w:rPr>
          <w:sz w:val="40"/>
          <w:szCs w:val="40"/>
        </w:rPr>
        <w:t>ОСНОВНОГО ОБЩЕГО ОБРАЗОВАНИЯ</w:t>
      </w:r>
    </w:p>
    <w:p w:rsidR="004C21D1" w:rsidRPr="00B708A8" w:rsidRDefault="004C21D1">
      <w:pPr>
        <w:pStyle w:val="33"/>
      </w:pPr>
      <w:r w:rsidRPr="00B708A8">
        <w:br w:type="page"/>
      </w:r>
    </w:p>
    <w:p w:rsidR="004116FD" w:rsidRPr="00B708A8" w:rsidRDefault="004116FD">
      <w:pPr>
        <w:pStyle w:val="33"/>
      </w:pPr>
      <w:r w:rsidRPr="00B708A8">
        <w:lastRenderedPageBreak/>
        <w:t>Содержание</w:t>
      </w:r>
    </w:p>
    <w:p w:rsidR="001D19FB" w:rsidRPr="00B708A8" w:rsidRDefault="00D25A11" w:rsidP="00902E25">
      <w:pPr>
        <w:pStyle w:val="15"/>
        <w:tabs>
          <w:tab w:val="clear" w:pos="9628"/>
          <w:tab w:val="right" w:leader="dot" w:pos="9498"/>
        </w:tabs>
        <w:rPr>
          <w:rFonts w:eastAsiaTheme="minorEastAsia"/>
        </w:rPr>
      </w:pPr>
      <w:r w:rsidRPr="00B708A8">
        <w:fldChar w:fldCharType="begin"/>
      </w:r>
      <w:r w:rsidR="000F55DA" w:rsidRPr="00B708A8">
        <w:instrText xml:space="preserve"> TOC \o "1-4" \h \z \u </w:instrText>
      </w:r>
      <w:r w:rsidRPr="00B708A8">
        <w:fldChar w:fldCharType="separate"/>
      </w:r>
      <w:hyperlink w:anchor="_Toc414553125" w:history="1">
        <w:r w:rsidR="001D19FB" w:rsidRPr="00B708A8">
          <w:rPr>
            <w:rStyle w:val="af6"/>
            <w:b w:val="0"/>
          </w:rPr>
          <w:t>1.</w:t>
        </w:r>
        <w:r w:rsidR="001D19FB" w:rsidRPr="00B708A8">
          <w:rPr>
            <w:rFonts w:eastAsiaTheme="minorEastAsia"/>
          </w:rPr>
          <w:tab/>
        </w:r>
        <w:r w:rsidR="001D19FB" w:rsidRPr="00B708A8">
          <w:rPr>
            <w:rStyle w:val="af6"/>
          </w:rPr>
          <w:t>Целевой раздел примерной основной образовательной программы основного общего образовани</w:t>
        </w:r>
        <w:r w:rsidR="001D19FB" w:rsidRPr="00B708A8">
          <w:rPr>
            <w:rStyle w:val="af6"/>
            <w:b w:val="0"/>
          </w:rPr>
          <w:t>я</w:t>
        </w:r>
        <w:r w:rsidR="001D19FB" w:rsidRPr="00B708A8">
          <w:rPr>
            <w:webHidden/>
          </w:rPr>
          <w:tab/>
        </w:r>
        <w:r w:rsidRPr="00B708A8">
          <w:rPr>
            <w:webHidden/>
          </w:rPr>
          <w:fldChar w:fldCharType="begin"/>
        </w:r>
        <w:r w:rsidR="001D19FB" w:rsidRPr="00B708A8">
          <w:rPr>
            <w:webHidden/>
          </w:rPr>
          <w:instrText xml:space="preserve"> PAGEREF _Toc414553125 \h </w:instrText>
        </w:r>
        <w:r w:rsidRPr="00B708A8">
          <w:rPr>
            <w:webHidden/>
          </w:rPr>
        </w:r>
        <w:r w:rsidRPr="00B708A8">
          <w:rPr>
            <w:webHidden/>
          </w:rPr>
          <w:fldChar w:fldCharType="separate"/>
        </w:r>
        <w:r w:rsidR="001669BB">
          <w:rPr>
            <w:webHidden/>
          </w:rPr>
          <w:t>4</w:t>
        </w:r>
        <w:r w:rsidRPr="00B708A8">
          <w:rPr>
            <w:webHidden/>
          </w:rPr>
          <w:fldChar w:fldCharType="end"/>
        </w:r>
      </w:hyperlink>
    </w:p>
    <w:p w:rsidR="001D19FB" w:rsidRPr="00B708A8" w:rsidRDefault="00E25F97" w:rsidP="00902E25">
      <w:pPr>
        <w:pStyle w:val="22"/>
        <w:tabs>
          <w:tab w:val="clear" w:pos="9628"/>
          <w:tab w:val="right" w:leader="dot" w:pos="9498"/>
        </w:tabs>
        <w:rPr>
          <w:rFonts w:eastAsiaTheme="minorEastAsia"/>
          <w:lang w:eastAsia="ru-RU"/>
        </w:rPr>
      </w:pPr>
      <w:hyperlink w:anchor="_Toc414553126" w:history="1">
        <w:r w:rsidR="001D19FB" w:rsidRPr="00B708A8">
          <w:rPr>
            <w:rStyle w:val="af6"/>
            <w:b w:val="0"/>
          </w:rPr>
          <w:t>1.1. Пояснительная  записка</w:t>
        </w:r>
        <w:r w:rsidR="001D19FB" w:rsidRPr="00B708A8">
          <w:rPr>
            <w:webHidden/>
          </w:rPr>
          <w:tab/>
        </w:r>
        <w:r w:rsidR="00D25A11" w:rsidRPr="00B708A8">
          <w:rPr>
            <w:webHidden/>
          </w:rPr>
          <w:fldChar w:fldCharType="begin"/>
        </w:r>
        <w:r w:rsidR="001D19FB" w:rsidRPr="00B708A8">
          <w:rPr>
            <w:webHidden/>
          </w:rPr>
          <w:instrText xml:space="preserve"> PAGEREF _Toc414553126 \h </w:instrText>
        </w:r>
        <w:r w:rsidR="00D25A11" w:rsidRPr="00B708A8">
          <w:rPr>
            <w:webHidden/>
          </w:rPr>
        </w:r>
        <w:r w:rsidR="00D25A11" w:rsidRPr="00B708A8">
          <w:rPr>
            <w:webHidden/>
          </w:rPr>
          <w:fldChar w:fldCharType="separate"/>
        </w:r>
        <w:r w:rsidR="001669BB">
          <w:rPr>
            <w:webHidden/>
          </w:rPr>
          <w:t>4</w:t>
        </w:r>
        <w:r w:rsidR="00D25A11" w:rsidRPr="00B708A8">
          <w:rPr>
            <w:webHidden/>
          </w:rPr>
          <w:fldChar w:fldCharType="end"/>
        </w:r>
      </w:hyperlink>
    </w:p>
    <w:p w:rsidR="001D19FB" w:rsidRPr="00B708A8" w:rsidRDefault="00E25F97">
      <w:pPr>
        <w:pStyle w:val="22"/>
        <w:tabs>
          <w:tab w:val="clear" w:pos="9628"/>
          <w:tab w:val="right" w:leader="dot" w:pos="9498"/>
        </w:tabs>
        <w:rPr>
          <w:rFonts w:eastAsiaTheme="minorEastAsia"/>
          <w:lang w:eastAsia="ru-RU"/>
        </w:rPr>
      </w:pPr>
      <w:hyperlink w:anchor="_Toc414553127" w:history="1">
        <w:r w:rsidR="001D19FB" w:rsidRPr="00B708A8">
          <w:rPr>
            <w:rStyle w:val="af6"/>
            <w:b w:val="0"/>
          </w:rPr>
          <w:t>1.1.1.</w:t>
        </w:r>
        <w:r w:rsidR="001D19FB" w:rsidRPr="00B708A8">
          <w:rPr>
            <w:rFonts w:eastAsiaTheme="minorEastAsia"/>
            <w:lang w:eastAsia="ru-RU"/>
          </w:rPr>
          <w:tab/>
        </w:r>
        <w:r w:rsidR="001D19FB" w:rsidRPr="00B708A8">
          <w:rPr>
            <w:rStyle w:val="af6"/>
            <w:b w:val="0"/>
          </w:rPr>
          <w:t>Цели и задачи реализации основной образовательной программы основного общего образования</w:t>
        </w:r>
        <w:r w:rsidR="001D19FB" w:rsidRPr="00B708A8">
          <w:rPr>
            <w:webHidden/>
          </w:rPr>
          <w:tab/>
        </w:r>
        <w:r w:rsidR="00D25A11" w:rsidRPr="00B708A8">
          <w:rPr>
            <w:webHidden/>
          </w:rPr>
          <w:fldChar w:fldCharType="begin"/>
        </w:r>
        <w:r w:rsidR="001D19FB" w:rsidRPr="00B708A8">
          <w:rPr>
            <w:webHidden/>
          </w:rPr>
          <w:instrText xml:space="preserve"> PAGEREF _Toc414553127 \h </w:instrText>
        </w:r>
        <w:r w:rsidR="00D25A11" w:rsidRPr="00B708A8">
          <w:rPr>
            <w:webHidden/>
          </w:rPr>
        </w:r>
        <w:r w:rsidR="00D25A11" w:rsidRPr="00B708A8">
          <w:rPr>
            <w:webHidden/>
          </w:rPr>
          <w:fldChar w:fldCharType="separate"/>
        </w:r>
        <w:r w:rsidR="001669BB">
          <w:rPr>
            <w:webHidden/>
          </w:rPr>
          <w:t>4</w:t>
        </w:r>
        <w:r w:rsidR="00D25A11" w:rsidRPr="00B708A8">
          <w:rPr>
            <w:webHidden/>
          </w:rPr>
          <w:fldChar w:fldCharType="end"/>
        </w:r>
      </w:hyperlink>
    </w:p>
    <w:p w:rsidR="001D19FB" w:rsidRPr="00B708A8" w:rsidRDefault="00E25F97">
      <w:pPr>
        <w:pStyle w:val="22"/>
        <w:tabs>
          <w:tab w:val="clear" w:pos="9628"/>
          <w:tab w:val="right" w:leader="dot" w:pos="9498"/>
        </w:tabs>
        <w:rPr>
          <w:rFonts w:eastAsiaTheme="minorEastAsia"/>
          <w:lang w:eastAsia="ru-RU"/>
        </w:rPr>
      </w:pPr>
      <w:hyperlink w:anchor="_Toc414553128" w:history="1">
        <w:r w:rsidR="001D19FB" w:rsidRPr="00B708A8">
          <w:rPr>
            <w:rStyle w:val="af6"/>
            <w:b w:val="0"/>
          </w:rPr>
          <w:t>1.1.2.</w:t>
        </w:r>
        <w:r w:rsidR="001D19FB" w:rsidRPr="00B708A8">
          <w:rPr>
            <w:rFonts w:eastAsiaTheme="minorEastAsia"/>
            <w:lang w:eastAsia="ru-RU"/>
          </w:rPr>
          <w:tab/>
        </w:r>
        <w:r w:rsidR="001D19FB" w:rsidRPr="00B708A8">
          <w:rPr>
            <w:rStyle w:val="af6"/>
            <w:b w:val="0"/>
          </w:rPr>
          <w:t>Принципы и подходы к формированию образовательной программы основного общего образования</w:t>
        </w:r>
        <w:r w:rsidR="001D19FB" w:rsidRPr="00B708A8">
          <w:rPr>
            <w:webHidden/>
          </w:rPr>
          <w:tab/>
        </w:r>
        <w:r w:rsidR="00D25A11" w:rsidRPr="00B708A8">
          <w:rPr>
            <w:webHidden/>
          </w:rPr>
          <w:fldChar w:fldCharType="begin"/>
        </w:r>
        <w:r w:rsidR="001D19FB" w:rsidRPr="00B708A8">
          <w:rPr>
            <w:webHidden/>
          </w:rPr>
          <w:instrText xml:space="preserve"> PAGEREF _Toc414553128 \h </w:instrText>
        </w:r>
        <w:r w:rsidR="00D25A11" w:rsidRPr="00B708A8">
          <w:rPr>
            <w:webHidden/>
          </w:rPr>
        </w:r>
        <w:r w:rsidR="00D25A11" w:rsidRPr="00B708A8">
          <w:rPr>
            <w:webHidden/>
          </w:rPr>
          <w:fldChar w:fldCharType="separate"/>
        </w:r>
        <w:r w:rsidR="001669BB">
          <w:rPr>
            <w:webHidden/>
          </w:rPr>
          <w:t>6</w:t>
        </w:r>
        <w:r w:rsidR="00D25A11" w:rsidRPr="00B708A8">
          <w:rPr>
            <w:webHidden/>
          </w:rPr>
          <w:fldChar w:fldCharType="end"/>
        </w:r>
      </w:hyperlink>
    </w:p>
    <w:p w:rsidR="001D19FB" w:rsidRPr="00B708A8" w:rsidRDefault="00E25F97">
      <w:pPr>
        <w:pStyle w:val="22"/>
        <w:tabs>
          <w:tab w:val="clear" w:pos="9628"/>
          <w:tab w:val="right" w:leader="dot" w:pos="9498"/>
        </w:tabs>
        <w:rPr>
          <w:rFonts w:eastAsiaTheme="minorEastAsia"/>
          <w:lang w:eastAsia="ru-RU"/>
        </w:rPr>
      </w:pPr>
      <w:hyperlink w:anchor="_Toc414553129" w:history="1">
        <w:r w:rsidR="001D19FB" w:rsidRPr="00B708A8">
          <w:rPr>
            <w:rStyle w:val="af6"/>
            <w:b w:val="0"/>
          </w:rPr>
          <w:t>1.2. Планируемые результаты освоения обучающимися основной образовательной программы основного общего образования</w:t>
        </w:r>
        <w:r w:rsidR="001D19FB" w:rsidRPr="00B708A8">
          <w:rPr>
            <w:webHidden/>
          </w:rPr>
          <w:tab/>
        </w:r>
        <w:r w:rsidR="00D25A11" w:rsidRPr="00B708A8">
          <w:rPr>
            <w:webHidden/>
          </w:rPr>
          <w:fldChar w:fldCharType="begin"/>
        </w:r>
        <w:r w:rsidR="001D19FB" w:rsidRPr="00B708A8">
          <w:rPr>
            <w:webHidden/>
          </w:rPr>
          <w:instrText xml:space="preserve"> PAGEREF _Toc414553129 \h </w:instrText>
        </w:r>
        <w:r w:rsidR="00D25A11" w:rsidRPr="00B708A8">
          <w:rPr>
            <w:webHidden/>
          </w:rPr>
        </w:r>
        <w:r w:rsidR="00D25A11" w:rsidRPr="00B708A8">
          <w:rPr>
            <w:webHidden/>
          </w:rPr>
          <w:fldChar w:fldCharType="separate"/>
        </w:r>
        <w:r w:rsidR="001669BB">
          <w:rPr>
            <w:webHidden/>
          </w:rPr>
          <w:t>9</w:t>
        </w:r>
        <w:r w:rsidR="00D25A11" w:rsidRPr="00B708A8">
          <w:rPr>
            <w:webHidden/>
          </w:rPr>
          <w:fldChar w:fldCharType="end"/>
        </w:r>
      </w:hyperlink>
    </w:p>
    <w:p w:rsidR="001D19FB" w:rsidRPr="00B708A8" w:rsidRDefault="00E25F97" w:rsidP="004D77C0">
      <w:pPr>
        <w:pStyle w:val="33"/>
        <w:tabs>
          <w:tab w:val="clear" w:pos="1843"/>
          <w:tab w:val="clear" w:pos="9496"/>
          <w:tab w:val="left" w:pos="9356"/>
        </w:tabs>
        <w:rPr>
          <w:rFonts w:eastAsiaTheme="minorEastAsia"/>
          <w:noProof/>
          <w:lang w:eastAsia="ru-RU"/>
        </w:rPr>
      </w:pPr>
      <w:hyperlink w:anchor="_Toc414553130" w:history="1">
        <w:r w:rsidR="001D19FB" w:rsidRPr="00B708A8">
          <w:rPr>
            <w:rStyle w:val="af6"/>
            <w:b w:val="0"/>
            <w:noProof/>
          </w:rPr>
          <w:t>1.2.1. Общие положения</w:t>
        </w:r>
        <w:r w:rsidR="001D19FB" w:rsidRPr="00B708A8">
          <w:rPr>
            <w:noProof/>
            <w:webHidden/>
          </w:rPr>
          <w:tab/>
        </w:r>
        <w:r w:rsidR="00D25A11" w:rsidRPr="00B708A8">
          <w:rPr>
            <w:noProof/>
            <w:webHidden/>
          </w:rPr>
          <w:fldChar w:fldCharType="begin"/>
        </w:r>
        <w:r w:rsidR="001D19FB" w:rsidRPr="00B708A8">
          <w:rPr>
            <w:noProof/>
            <w:webHidden/>
          </w:rPr>
          <w:instrText xml:space="preserve"> PAGEREF _Toc414553130 \h </w:instrText>
        </w:r>
        <w:r w:rsidR="00D25A11" w:rsidRPr="00B708A8">
          <w:rPr>
            <w:noProof/>
            <w:webHidden/>
          </w:rPr>
        </w:r>
        <w:r w:rsidR="00D25A11" w:rsidRPr="00B708A8">
          <w:rPr>
            <w:noProof/>
            <w:webHidden/>
          </w:rPr>
          <w:fldChar w:fldCharType="separate"/>
        </w:r>
        <w:r w:rsidR="001669BB">
          <w:rPr>
            <w:noProof/>
            <w:webHidden/>
          </w:rPr>
          <w:t>9</w:t>
        </w:r>
        <w:r w:rsidR="00D25A11" w:rsidRPr="00B708A8">
          <w:rPr>
            <w:noProof/>
            <w:webHidden/>
          </w:rPr>
          <w:fldChar w:fldCharType="end"/>
        </w:r>
      </w:hyperlink>
    </w:p>
    <w:p w:rsidR="001D19FB" w:rsidRPr="00B708A8" w:rsidRDefault="00E25F97" w:rsidP="004D77C0">
      <w:pPr>
        <w:pStyle w:val="33"/>
        <w:rPr>
          <w:rFonts w:eastAsiaTheme="minorEastAsia"/>
          <w:noProof/>
          <w:lang w:eastAsia="ru-RU"/>
        </w:rPr>
      </w:pPr>
      <w:hyperlink w:anchor="_Toc414553131" w:history="1">
        <w:r w:rsidR="001D19FB" w:rsidRPr="00B708A8">
          <w:rPr>
            <w:rStyle w:val="af6"/>
            <w:b w:val="0"/>
            <w:noProof/>
          </w:rPr>
          <w:t>1.2.2. Структура планируемых результатов</w:t>
        </w:r>
        <w:r w:rsidR="001D19FB" w:rsidRPr="00B708A8">
          <w:rPr>
            <w:noProof/>
            <w:webHidden/>
          </w:rPr>
          <w:tab/>
        </w:r>
        <w:r w:rsidR="00D25A11" w:rsidRPr="00B708A8">
          <w:rPr>
            <w:noProof/>
            <w:webHidden/>
          </w:rPr>
          <w:fldChar w:fldCharType="begin"/>
        </w:r>
        <w:r w:rsidR="001D19FB" w:rsidRPr="00B708A8">
          <w:rPr>
            <w:noProof/>
            <w:webHidden/>
          </w:rPr>
          <w:instrText xml:space="preserve"> PAGEREF _Toc414553131 \h </w:instrText>
        </w:r>
        <w:r w:rsidR="00D25A11" w:rsidRPr="00B708A8">
          <w:rPr>
            <w:noProof/>
            <w:webHidden/>
          </w:rPr>
        </w:r>
        <w:r w:rsidR="00D25A11" w:rsidRPr="00B708A8">
          <w:rPr>
            <w:noProof/>
            <w:webHidden/>
          </w:rPr>
          <w:fldChar w:fldCharType="separate"/>
        </w:r>
        <w:r w:rsidR="001669BB">
          <w:rPr>
            <w:noProof/>
            <w:webHidden/>
          </w:rPr>
          <w:t>10</w:t>
        </w:r>
        <w:r w:rsidR="00D25A11" w:rsidRPr="00B708A8">
          <w:rPr>
            <w:noProof/>
            <w:webHidden/>
          </w:rPr>
          <w:fldChar w:fldCharType="end"/>
        </w:r>
      </w:hyperlink>
    </w:p>
    <w:p w:rsidR="008444C3" w:rsidRPr="00B708A8" w:rsidRDefault="008444C3" w:rsidP="00902E25">
      <w:pPr>
        <w:pStyle w:val="22"/>
        <w:tabs>
          <w:tab w:val="clear" w:pos="9628"/>
          <w:tab w:val="right" w:leader="dot" w:pos="9498"/>
        </w:tabs>
      </w:pPr>
      <w:r w:rsidRPr="00B708A8">
        <w:rPr>
          <w:rStyle w:val="20"/>
          <w:rFonts w:eastAsia="Calibri"/>
          <w:bCs w:val="0"/>
          <w:lang w:eastAsia="en-US"/>
        </w:rPr>
        <w:t>1.2.3. Личностные результаты освоения ООП……………………………</w:t>
      </w:r>
    </w:p>
    <w:p w:rsidR="001D19FB" w:rsidRPr="00B708A8" w:rsidRDefault="00E25F97" w:rsidP="00902E25">
      <w:pPr>
        <w:pStyle w:val="22"/>
        <w:tabs>
          <w:tab w:val="clear" w:pos="9628"/>
          <w:tab w:val="right" w:leader="dot" w:pos="9498"/>
        </w:tabs>
        <w:rPr>
          <w:rFonts w:eastAsiaTheme="minorEastAsia"/>
          <w:lang w:eastAsia="ru-RU"/>
        </w:rPr>
      </w:pPr>
      <w:hyperlink w:anchor="_Toc414553132" w:history="1">
        <w:r w:rsidR="001D19FB" w:rsidRPr="00B708A8">
          <w:rPr>
            <w:rStyle w:val="af6"/>
            <w:b w:val="0"/>
          </w:rPr>
          <w:t>1.2.4. Метапредметные результаты освоения ООП</w:t>
        </w:r>
        <w:r w:rsidR="001D19FB" w:rsidRPr="00B708A8">
          <w:rPr>
            <w:webHidden/>
          </w:rPr>
          <w:tab/>
        </w:r>
        <w:r w:rsidR="00D25A11" w:rsidRPr="00B708A8">
          <w:rPr>
            <w:webHidden/>
          </w:rPr>
          <w:fldChar w:fldCharType="begin"/>
        </w:r>
        <w:r w:rsidR="001D19FB" w:rsidRPr="00B708A8">
          <w:rPr>
            <w:webHidden/>
          </w:rPr>
          <w:instrText xml:space="preserve"> PAGEREF _Toc414553132 \h </w:instrText>
        </w:r>
        <w:r w:rsidR="00D25A11" w:rsidRPr="00B708A8">
          <w:rPr>
            <w:webHidden/>
          </w:rPr>
        </w:r>
        <w:r w:rsidR="00D25A11" w:rsidRPr="00B708A8">
          <w:rPr>
            <w:webHidden/>
          </w:rPr>
          <w:fldChar w:fldCharType="separate"/>
        </w:r>
        <w:r w:rsidR="001669BB">
          <w:rPr>
            <w:webHidden/>
          </w:rPr>
          <w:t>16</w:t>
        </w:r>
        <w:r w:rsidR="00D25A11" w:rsidRPr="00B708A8">
          <w:rPr>
            <w:webHidden/>
          </w:rPr>
          <w:fldChar w:fldCharType="end"/>
        </w:r>
      </w:hyperlink>
    </w:p>
    <w:p w:rsidR="008444C3" w:rsidRPr="00B708A8" w:rsidRDefault="008444C3" w:rsidP="00902E25">
      <w:pPr>
        <w:pStyle w:val="2"/>
        <w:tabs>
          <w:tab w:val="right" w:leader="dot" w:pos="9498"/>
        </w:tabs>
        <w:spacing w:line="240" w:lineRule="auto"/>
        <w:ind w:firstLine="0"/>
        <w:rPr>
          <w:rStyle w:val="af6"/>
          <w:rFonts w:eastAsia="Calibri"/>
          <w:b w:val="0"/>
          <w:bCs w:val="0"/>
          <w:iCs/>
          <w:noProof/>
          <w:color w:val="auto"/>
          <w:u w:val="none"/>
          <w:lang w:eastAsia="en-US"/>
        </w:rPr>
      </w:pPr>
      <w:r w:rsidRPr="00B708A8">
        <w:rPr>
          <w:b w:val="0"/>
          <w:noProof/>
        </w:rPr>
        <w:t xml:space="preserve">          1.2.5. Предметные результаты ………………………………………………</w:t>
      </w:r>
    </w:p>
    <w:p w:rsidR="001D19FB" w:rsidRPr="00B708A8" w:rsidRDefault="00E25F97" w:rsidP="004D77C0">
      <w:pPr>
        <w:pStyle w:val="33"/>
        <w:rPr>
          <w:rFonts w:eastAsiaTheme="minorEastAsia"/>
          <w:noProof/>
          <w:lang w:eastAsia="ru-RU"/>
        </w:rPr>
      </w:pPr>
      <w:hyperlink w:anchor="_Toc414553133" w:history="1">
        <w:r w:rsidR="001D19FB" w:rsidRPr="00B708A8">
          <w:rPr>
            <w:rStyle w:val="af6"/>
            <w:b w:val="0"/>
            <w:noProof/>
          </w:rPr>
          <w:t>1.2.5.1. Русский язык</w:t>
        </w:r>
        <w:r w:rsidR="001D19FB" w:rsidRPr="00B708A8">
          <w:rPr>
            <w:noProof/>
            <w:webHidden/>
          </w:rPr>
          <w:tab/>
        </w:r>
        <w:r w:rsidR="00D25A11" w:rsidRPr="00B708A8">
          <w:rPr>
            <w:noProof/>
            <w:webHidden/>
          </w:rPr>
          <w:fldChar w:fldCharType="begin"/>
        </w:r>
        <w:r w:rsidR="001D19FB" w:rsidRPr="00B708A8">
          <w:rPr>
            <w:noProof/>
            <w:webHidden/>
          </w:rPr>
          <w:instrText xml:space="preserve"> PAGEREF _Toc414553133 \h </w:instrText>
        </w:r>
        <w:r w:rsidR="00D25A11" w:rsidRPr="00B708A8">
          <w:rPr>
            <w:noProof/>
            <w:webHidden/>
          </w:rPr>
        </w:r>
        <w:r w:rsidR="00D25A11" w:rsidRPr="00B708A8">
          <w:rPr>
            <w:noProof/>
            <w:webHidden/>
          </w:rPr>
          <w:fldChar w:fldCharType="separate"/>
        </w:r>
        <w:r w:rsidR="001669BB">
          <w:rPr>
            <w:noProof/>
            <w:webHidden/>
          </w:rPr>
          <w:t>27</w:t>
        </w:r>
        <w:r w:rsidR="00D25A11" w:rsidRPr="00B708A8">
          <w:rPr>
            <w:noProof/>
            <w:webHidden/>
          </w:rPr>
          <w:fldChar w:fldCharType="end"/>
        </w:r>
      </w:hyperlink>
    </w:p>
    <w:p w:rsidR="001D19FB" w:rsidRPr="00B708A8" w:rsidRDefault="00E25F97" w:rsidP="00902E25">
      <w:pPr>
        <w:pStyle w:val="22"/>
        <w:tabs>
          <w:tab w:val="clear" w:pos="9628"/>
          <w:tab w:val="right" w:leader="dot" w:pos="9498"/>
        </w:tabs>
        <w:rPr>
          <w:rFonts w:eastAsiaTheme="minorEastAsia"/>
          <w:lang w:eastAsia="ru-RU"/>
        </w:rPr>
      </w:pPr>
      <w:hyperlink w:anchor="_Toc414553136" w:history="1">
        <w:r w:rsidR="001D19FB" w:rsidRPr="00B708A8">
          <w:rPr>
            <w:rStyle w:val="af6"/>
            <w:b w:val="0"/>
          </w:rPr>
          <w:t>1.2.5.2. Литература</w:t>
        </w:r>
        <w:r w:rsidR="001D19FB" w:rsidRPr="00B708A8">
          <w:rPr>
            <w:webHidden/>
          </w:rPr>
          <w:tab/>
        </w:r>
        <w:r w:rsidR="00D25A11" w:rsidRPr="00B708A8">
          <w:rPr>
            <w:webHidden/>
          </w:rPr>
          <w:fldChar w:fldCharType="begin"/>
        </w:r>
        <w:r w:rsidR="001D19FB" w:rsidRPr="00B708A8">
          <w:rPr>
            <w:webHidden/>
          </w:rPr>
          <w:instrText xml:space="preserve"> PAGEREF _Toc414553136 \h </w:instrText>
        </w:r>
        <w:r w:rsidR="00D25A11" w:rsidRPr="00B708A8">
          <w:rPr>
            <w:webHidden/>
          </w:rPr>
        </w:r>
        <w:r w:rsidR="00D25A11" w:rsidRPr="00B708A8">
          <w:rPr>
            <w:webHidden/>
          </w:rPr>
          <w:fldChar w:fldCharType="separate"/>
        </w:r>
        <w:r w:rsidR="001669BB">
          <w:rPr>
            <w:webHidden/>
          </w:rPr>
          <w:t>30</w:t>
        </w:r>
        <w:r w:rsidR="00D25A11" w:rsidRPr="00B708A8">
          <w:rPr>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137" w:history="1">
        <w:r w:rsidR="001D19FB" w:rsidRPr="00B708A8">
          <w:rPr>
            <w:rStyle w:val="af6"/>
          </w:rPr>
          <w:t>1.2.5.3. Иностранный язык (на примере английского языка)</w:t>
        </w:r>
        <w:r w:rsidR="001D19FB" w:rsidRPr="00B708A8">
          <w:rPr>
            <w:webHidden/>
          </w:rPr>
          <w:tab/>
        </w:r>
        <w:r w:rsidR="00D25A11" w:rsidRPr="00B708A8">
          <w:rPr>
            <w:webHidden/>
          </w:rPr>
          <w:fldChar w:fldCharType="begin"/>
        </w:r>
        <w:r w:rsidR="001D19FB" w:rsidRPr="00B708A8">
          <w:rPr>
            <w:webHidden/>
          </w:rPr>
          <w:instrText xml:space="preserve"> PAGEREF _Toc414553137 \h </w:instrText>
        </w:r>
        <w:r w:rsidR="00D25A11" w:rsidRPr="00B708A8">
          <w:rPr>
            <w:webHidden/>
          </w:rPr>
        </w:r>
        <w:r w:rsidR="00D25A11" w:rsidRPr="00B708A8">
          <w:rPr>
            <w:webHidden/>
          </w:rPr>
          <w:fldChar w:fldCharType="separate"/>
        </w:r>
        <w:r w:rsidR="001669BB">
          <w:rPr>
            <w:webHidden/>
          </w:rPr>
          <w:t>38</w:t>
        </w:r>
        <w:r w:rsidR="00D25A11" w:rsidRPr="00B708A8">
          <w:rPr>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138" w:history="1">
        <w:r w:rsidR="001D19FB" w:rsidRPr="00B708A8">
          <w:rPr>
            <w:rStyle w:val="af6"/>
          </w:rPr>
          <w:t>1.2.5.4. Второй иностранный язык (на примере английского языка)</w:t>
        </w:r>
        <w:r w:rsidR="001D19FB" w:rsidRPr="00B708A8">
          <w:rPr>
            <w:webHidden/>
          </w:rPr>
          <w:tab/>
        </w:r>
        <w:r w:rsidR="00D25A11" w:rsidRPr="00B708A8">
          <w:rPr>
            <w:webHidden/>
          </w:rPr>
          <w:fldChar w:fldCharType="begin"/>
        </w:r>
        <w:r w:rsidR="001D19FB" w:rsidRPr="00B708A8">
          <w:rPr>
            <w:webHidden/>
          </w:rPr>
          <w:instrText xml:space="preserve"> PAGEREF _Toc414553138 \h </w:instrText>
        </w:r>
        <w:r w:rsidR="00D25A11" w:rsidRPr="00B708A8">
          <w:rPr>
            <w:webHidden/>
          </w:rPr>
        </w:r>
        <w:r w:rsidR="00D25A11" w:rsidRPr="00B708A8">
          <w:rPr>
            <w:webHidden/>
          </w:rPr>
          <w:fldChar w:fldCharType="separate"/>
        </w:r>
        <w:r w:rsidR="001669BB">
          <w:rPr>
            <w:webHidden/>
          </w:rPr>
          <w:t>47</w:t>
        </w:r>
        <w:r w:rsidR="00D25A11" w:rsidRPr="00B708A8">
          <w:rPr>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139" w:history="1">
        <w:r w:rsidR="001D19FB" w:rsidRPr="00B708A8">
          <w:rPr>
            <w:rStyle w:val="af6"/>
          </w:rPr>
          <w:t>1.2.5.5. История России. Всеобщая история</w:t>
        </w:r>
        <w:r w:rsidR="001D19FB" w:rsidRPr="00B708A8">
          <w:rPr>
            <w:webHidden/>
          </w:rPr>
          <w:tab/>
        </w:r>
        <w:r w:rsidR="00D25A11" w:rsidRPr="00B708A8">
          <w:rPr>
            <w:webHidden/>
          </w:rPr>
          <w:fldChar w:fldCharType="begin"/>
        </w:r>
        <w:r w:rsidR="001D19FB" w:rsidRPr="00B708A8">
          <w:rPr>
            <w:webHidden/>
          </w:rPr>
          <w:instrText xml:space="preserve"> PAGEREF _Toc414553139 \h </w:instrText>
        </w:r>
        <w:r w:rsidR="00D25A11" w:rsidRPr="00B708A8">
          <w:rPr>
            <w:webHidden/>
          </w:rPr>
        </w:r>
        <w:r w:rsidR="00D25A11" w:rsidRPr="00B708A8">
          <w:rPr>
            <w:webHidden/>
          </w:rPr>
          <w:fldChar w:fldCharType="separate"/>
        </w:r>
        <w:r w:rsidR="001669BB">
          <w:rPr>
            <w:webHidden/>
          </w:rPr>
          <w:t>57</w:t>
        </w:r>
        <w:r w:rsidR="00D25A11" w:rsidRPr="00B708A8">
          <w:rPr>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140" w:history="1">
        <w:r w:rsidR="001D19FB" w:rsidRPr="00B708A8">
          <w:rPr>
            <w:rStyle w:val="af6"/>
          </w:rPr>
          <w:t>1.2.5.6. Обществознание</w:t>
        </w:r>
        <w:r w:rsidR="001D19FB" w:rsidRPr="00B708A8">
          <w:rPr>
            <w:webHidden/>
          </w:rPr>
          <w:tab/>
        </w:r>
        <w:r w:rsidR="00D25A11" w:rsidRPr="00B708A8">
          <w:rPr>
            <w:webHidden/>
          </w:rPr>
          <w:fldChar w:fldCharType="begin"/>
        </w:r>
        <w:r w:rsidR="001D19FB" w:rsidRPr="00B708A8">
          <w:rPr>
            <w:webHidden/>
          </w:rPr>
          <w:instrText xml:space="preserve"> PAGEREF _Toc414553140 \h </w:instrText>
        </w:r>
        <w:r w:rsidR="00D25A11" w:rsidRPr="00B708A8">
          <w:rPr>
            <w:webHidden/>
          </w:rPr>
        </w:r>
        <w:r w:rsidR="00D25A11" w:rsidRPr="00B708A8">
          <w:rPr>
            <w:webHidden/>
          </w:rPr>
          <w:fldChar w:fldCharType="separate"/>
        </w:r>
        <w:r w:rsidR="001669BB">
          <w:rPr>
            <w:webHidden/>
          </w:rPr>
          <w:t>62</w:t>
        </w:r>
        <w:r w:rsidR="00D25A11" w:rsidRPr="00B708A8">
          <w:rPr>
            <w:webHidden/>
          </w:rPr>
          <w:fldChar w:fldCharType="end"/>
        </w:r>
      </w:hyperlink>
    </w:p>
    <w:p w:rsidR="001D19FB" w:rsidRPr="00B708A8" w:rsidRDefault="00E25F97" w:rsidP="004D77C0">
      <w:pPr>
        <w:pStyle w:val="33"/>
        <w:rPr>
          <w:rFonts w:eastAsiaTheme="minorEastAsia"/>
          <w:noProof/>
          <w:lang w:eastAsia="ru-RU"/>
        </w:rPr>
      </w:pPr>
      <w:hyperlink w:anchor="_Toc414553141" w:history="1">
        <w:r w:rsidR="001D19FB" w:rsidRPr="00B708A8">
          <w:rPr>
            <w:rStyle w:val="af6"/>
            <w:b w:val="0"/>
            <w:noProof/>
          </w:rPr>
          <w:t>1.2.5.7. География</w:t>
        </w:r>
        <w:r w:rsidR="001D19FB" w:rsidRPr="00B708A8">
          <w:rPr>
            <w:noProof/>
            <w:webHidden/>
          </w:rPr>
          <w:tab/>
        </w:r>
        <w:r w:rsidR="00D25A11" w:rsidRPr="00B708A8">
          <w:rPr>
            <w:noProof/>
            <w:webHidden/>
          </w:rPr>
          <w:fldChar w:fldCharType="begin"/>
        </w:r>
        <w:r w:rsidR="001D19FB" w:rsidRPr="00B708A8">
          <w:rPr>
            <w:noProof/>
            <w:webHidden/>
          </w:rPr>
          <w:instrText xml:space="preserve"> PAGEREF _Toc414553141 \h </w:instrText>
        </w:r>
        <w:r w:rsidR="00D25A11" w:rsidRPr="00B708A8">
          <w:rPr>
            <w:noProof/>
            <w:webHidden/>
          </w:rPr>
        </w:r>
        <w:r w:rsidR="00D25A11" w:rsidRPr="00B708A8">
          <w:rPr>
            <w:noProof/>
            <w:webHidden/>
          </w:rPr>
          <w:fldChar w:fldCharType="separate"/>
        </w:r>
        <w:r w:rsidR="001669BB">
          <w:rPr>
            <w:noProof/>
            <w:webHidden/>
          </w:rPr>
          <w:t>71</w:t>
        </w:r>
        <w:r w:rsidR="00D25A11" w:rsidRPr="00B708A8">
          <w:rPr>
            <w:noProof/>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142" w:history="1">
        <w:r w:rsidR="001D19FB" w:rsidRPr="00B708A8">
          <w:rPr>
            <w:rStyle w:val="af6"/>
          </w:rPr>
          <w:t>1.2.5.8. Математика</w:t>
        </w:r>
        <w:r w:rsidR="001D19FB" w:rsidRPr="00B708A8">
          <w:rPr>
            <w:webHidden/>
          </w:rPr>
          <w:tab/>
        </w:r>
        <w:r w:rsidR="00D25A11" w:rsidRPr="00B708A8">
          <w:rPr>
            <w:webHidden/>
          </w:rPr>
          <w:fldChar w:fldCharType="begin"/>
        </w:r>
        <w:r w:rsidR="001D19FB" w:rsidRPr="00B708A8">
          <w:rPr>
            <w:webHidden/>
          </w:rPr>
          <w:instrText xml:space="preserve"> PAGEREF _Toc414553142 \h </w:instrText>
        </w:r>
        <w:r w:rsidR="00D25A11" w:rsidRPr="00B708A8">
          <w:rPr>
            <w:webHidden/>
          </w:rPr>
        </w:r>
        <w:r w:rsidR="00D25A11" w:rsidRPr="00B708A8">
          <w:rPr>
            <w:webHidden/>
          </w:rPr>
          <w:fldChar w:fldCharType="separate"/>
        </w:r>
        <w:r w:rsidR="001669BB">
          <w:rPr>
            <w:webHidden/>
          </w:rPr>
          <w:t>77</w:t>
        </w:r>
        <w:r w:rsidR="00D25A11" w:rsidRPr="00B708A8">
          <w:rPr>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148" w:history="1">
        <w:r w:rsidR="001D19FB" w:rsidRPr="00B708A8">
          <w:rPr>
            <w:rStyle w:val="af6"/>
          </w:rPr>
          <w:t>1.2.5.9. Информатика</w:t>
        </w:r>
        <w:r w:rsidR="001D19FB" w:rsidRPr="00B708A8">
          <w:rPr>
            <w:webHidden/>
          </w:rPr>
          <w:tab/>
        </w:r>
        <w:r w:rsidR="00D25A11" w:rsidRPr="00B708A8">
          <w:rPr>
            <w:webHidden/>
          </w:rPr>
          <w:fldChar w:fldCharType="begin"/>
        </w:r>
        <w:r w:rsidR="001D19FB" w:rsidRPr="00B708A8">
          <w:rPr>
            <w:webHidden/>
          </w:rPr>
          <w:instrText xml:space="preserve"> PAGEREF _Toc414553148 \h </w:instrText>
        </w:r>
        <w:r w:rsidR="00D25A11" w:rsidRPr="00B708A8">
          <w:rPr>
            <w:webHidden/>
          </w:rPr>
        </w:r>
        <w:r w:rsidR="00D25A11" w:rsidRPr="00B708A8">
          <w:rPr>
            <w:webHidden/>
          </w:rPr>
          <w:fldChar w:fldCharType="separate"/>
        </w:r>
        <w:r w:rsidR="001669BB">
          <w:rPr>
            <w:webHidden/>
          </w:rPr>
          <w:t>114</w:t>
        </w:r>
        <w:r w:rsidR="00D25A11" w:rsidRPr="00B708A8">
          <w:rPr>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149" w:history="1">
        <w:r w:rsidR="001D19FB" w:rsidRPr="00B708A8">
          <w:rPr>
            <w:rStyle w:val="af6"/>
          </w:rPr>
          <w:t>1.2.5.10. Физика</w:t>
        </w:r>
        <w:r w:rsidR="001D19FB" w:rsidRPr="00B708A8">
          <w:rPr>
            <w:webHidden/>
          </w:rPr>
          <w:tab/>
        </w:r>
        <w:r w:rsidR="00D25A11" w:rsidRPr="00B708A8">
          <w:rPr>
            <w:webHidden/>
          </w:rPr>
          <w:fldChar w:fldCharType="begin"/>
        </w:r>
        <w:r w:rsidR="001D19FB" w:rsidRPr="00B708A8">
          <w:rPr>
            <w:webHidden/>
          </w:rPr>
          <w:instrText xml:space="preserve"> PAGEREF _Toc414553149 \h </w:instrText>
        </w:r>
        <w:r w:rsidR="00D25A11" w:rsidRPr="00B708A8">
          <w:rPr>
            <w:webHidden/>
          </w:rPr>
        </w:r>
        <w:r w:rsidR="00D25A11" w:rsidRPr="00B708A8">
          <w:rPr>
            <w:webHidden/>
          </w:rPr>
          <w:fldChar w:fldCharType="separate"/>
        </w:r>
        <w:r w:rsidR="001669BB">
          <w:rPr>
            <w:webHidden/>
          </w:rPr>
          <w:t>121</w:t>
        </w:r>
        <w:r w:rsidR="00D25A11" w:rsidRPr="00B708A8">
          <w:rPr>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150" w:history="1">
        <w:r w:rsidR="001D19FB" w:rsidRPr="00B708A8">
          <w:rPr>
            <w:rStyle w:val="af6"/>
          </w:rPr>
          <w:t>1.2.5.11. Биология</w:t>
        </w:r>
        <w:r w:rsidR="001D19FB" w:rsidRPr="00B708A8">
          <w:rPr>
            <w:webHidden/>
          </w:rPr>
          <w:tab/>
        </w:r>
        <w:r w:rsidR="00D25A11" w:rsidRPr="00B708A8">
          <w:rPr>
            <w:webHidden/>
          </w:rPr>
          <w:fldChar w:fldCharType="begin"/>
        </w:r>
        <w:r w:rsidR="001D19FB" w:rsidRPr="00B708A8">
          <w:rPr>
            <w:webHidden/>
          </w:rPr>
          <w:instrText xml:space="preserve"> PAGEREF _Toc414553150 \h </w:instrText>
        </w:r>
        <w:r w:rsidR="00D25A11" w:rsidRPr="00B708A8">
          <w:rPr>
            <w:webHidden/>
          </w:rPr>
        </w:r>
        <w:r w:rsidR="00D25A11" w:rsidRPr="00B708A8">
          <w:rPr>
            <w:webHidden/>
          </w:rPr>
          <w:fldChar w:fldCharType="separate"/>
        </w:r>
        <w:r w:rsidR="001669BB">
          <w:rPr>
            <w:webHidden/>
          </w:rPr>
          <w:t>130</w:t>
        </w:r>
        <w:r w:rsidR="00D25A11" w:rsidRPr="00B708A8">
          <w:rPr>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151" w:history="1">
        <w:r w:rsidR="001D19FB" w:rsidRPr="00B708A8">
          <w:rPr>
            <w:rStyle w:val="af6"/>
          </w:rPr>
          <w:t>1.2.5.12. Химия</w:t>
        </w:r>
        <w:r w:rsidR="001D19FB" w:rsidRPr="00B708A8">
          <w:rPr>
            <w:webHidden/>
          </w:rPr>
          <w:tab/>
        </w:r>
        <w:r w:rsidR="00D25A11" w:rsidRPr="00B708A8">
          <w:rPr>
            <w:webHidden/>
          </w:rPr>
          <w:fldChar w:fldCharType="begin"/>
        </w:r>
        <w:r w:rsidR="001D19FB" w:rsidRPr="00B708A8">
          <w:rPr>
            <w:webHidden/>
          </w:rPr>
          <w:instrText xml:space="preserve"> PAGEREF _Toc414553151 \h </w:instrText>
        </w:r>
        <w:r w:rsidR="00D25A11" w:rsidRPr="00B708A8">
          <w:rPr>
            <w:webHidden/>
          </w:rPr>
        </w:r>
        <w:r w:rsidR="00D25A11" w:rsidRPr="00B708A8">
          <w:rPr>
            <w:webHidden/>
          </w:rPr>
          <w:fldChar w:fldCharType="separate"/>
        </w:r>
        <w:r w:rsidR="001669BB">
          <w:rPr>
            <w:webHidden/>
          </w:rPr>
          <w:t>138</w:t>
        </w:r>
        <w:r w:rsidR="00D25A11" w:rsidRPr="00B708A8">
          <w:rPr>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152" w:history="1">
        <w:r w:rsidR="001D19FB" w:rsidRPr="00B708A8">
          <w:rPr>
            <w:rStyle w:val="af6"/>
          </w:rPr>
          <w:t>1.2.5.13. Изобразительное искусство</w:t>
        </w:r>
        <w:r w:rsidR="001D19FB" w:rsidRPr="00B708A8">
          <w:rPr>
            <w:webHidden/>
          </w:rPr>
          <w:tab/>
        </w:r>
        <w:r w:rsidR="00D25A11" w:rsidRPr="00B708A8">
          <w:rPr>
            <w:webHidden/>
          </w:rPr>
          <w:fldChar w:fldCharType="begin"/>
        </w:r>
        <w:r w:rsidR="001D19FB" w:rsidRPr="00B708A8">
          <w:rPr>
            <w:webHidden/>
          </w:rPr>
          <w:instrText xml:space="preserve"> PAGEREF _Toc414553152 \h </w:instrText>
        </w:r>
        <w:r w:rsidR="00D25A11" w:rsidRPr="00B708A8">
          <w:rPr>
            <w:webHidden/>
          </w:rPr>
        </w:r>
        <w:r w:rsidR="00D25A11" w:rsidRPr="00B708A8">
          <w:rPr>
            <w:webHidden/>
          </w:rPr>
          <w:fldChar w:fldCharType="separate"/>
        </w:r>
        <w:r w:rsidR="001669BB">
          <w:rPr>
            <w:webHidden/>
          </w:rPr>
          <w:t>143</w:t>
        </w:r>
        <w:r w:rsidR="00D25A11" w:rsidRPr="00B708A8">
          <w:rPr>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153" w:history="1">
        <w:r w:rsidR="001D19FB" w:rsidRPr="00B708A8">
          <w:rPr>
            <w:rStyle w:val="af6"/>
          </w:rPr>
          <w:t>1.2.5.14. Музыка</w:t>
        </w:r>
        <w:r w:rsidR="001D19FB" w:rsidRPr="00B708A8">
          <w:rPr>
            <w:webHidden/>
          </w:rPr>
          <w:tab/>
        </w:r>
        <w:r w:rsidR="00D25A11" w:rsidRPr="00B708A8">
          <w:rPr>
            <w:webHidden/>
          </w:rPr>
          <w:fldChar w:fldCharType="begin"/>
        </w:r>
        <w:r w:rsidR="001D19FB" w:rsidRPr="00B708A8">
          <w:rPr>
            <w:webHidden/>
          </w:rPr>
          <w:instrText xml:space="preserve"> PAGEREF _Toc414553153 \h </w:instrText>
        </w:r>
        <w:r w:rsidR="00D25A11" w:rsidRPr="00B708A8">
          <w:rPr>
            <w:webHidden/>
          </w:rPr>
        </w:r>
        <w:r w:rsidR="00D25A11" w:rsidRPr="00B708A8">
          <w:rPr>
            <w:webHidden/>
          </w:rPr>
          <w:fldChar w:fldCharType="separate"/>
        </w:r>
        <w:r w:rsidR="001669BB">
          <w:rPr>
            <w:webHidden/>
          </w:rPr>
          <w:t>156</w:t>
        </w:r>
        <w:r w:rsidR="00D25A11" w:rsidRPr="00B708A8">
          <w:rPr>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154" w:history="1">
        <w:r w:rsidR="001D19FB" w:rsidRPr="00B708A8">
          <w:rPr>
            <w:rStyle w:val="af6"/>
          </w:rPr>
          <w:t>1.2.5.15.Технология</w:t>
        </w:r>
        <w:r w:rsidR="001D19FB" w:rsidRPr="00B708A8">
          <w:rPr>
            <w:webHidden/>
          </w:rPr>
          <w:tab/>
        </w:r>
        <w:r w:rsidR="00D25A11" w:rsidRPr="00B708A8">
          <w:rPr>
            <w:webHidden/>
          </w:rPr>
          <w:fldChar w:fldCharType="begin"/>
        </w:r>
        <w:r w:rsidR="001D19FB" w:rsidRPr="00B708A8">
          <w:rPr>
            <w:webHidden/>
          </w:rPr>
          <w:instrText xml:space="preserve"> PAGEREF _Toc414553154 \h </w:instrText>
        </w:r>
        <w:r w:rsidR="00D25A11" w:rsidRPr="00B708A8">
          <w:rPr>
            <w:webHidden/>
          </w:rPr>
        </w:r>
        <w:r w:rsidR="00D25A11" w:rsidRPr="00B708A8">
          <w:rPr>
            <w:webHidden/>
          </w:rPr>
          <w:fldChar w:fldCharType="separate"/>
        </w:r>
        <w:r w:rsidR="001669BB">
          <w:rPr>
            <w:webHidden/>
          </w:rPr>
          <w:t>162</w:t>
        </w:r>
        <w:r w:rsidR="00D25A11" w:rsidRPr="00B708A8">
          <w:rPr>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156" w:history="1">
        <w:r w:rsidR="001D19FB" w:rsidRPr="00B708A8">
          <w:rPr>
            <w:rStyle w:val="af6"/>
          </w:rPr>
          <w:t>1.2.5.16. Физическая культура</w:t>
        </w:r>
        <w:r w:rsidR="001D19FB" w:rsidRPr="00B708A8">
          <w:rPr>
            <w:webHidden/>
          </w:rPr>
          <w:tab/>
        </w:r>
        <w:r w:rsidR="00D25A11" w:rsidRPr="00B708A8">
          <w:rPr>
            <w:webHidden/>
          </w:rPr>
          <w:fldChar w:fldCharType="begin"/>
        </w:r>
        <w:r w:rsidR="001D19FB" w:rsidRPr="00B708A8">
          <w:rPr>
            <w:webHidden/>
          </w:rPr>
          <w:instrText xml:space="preserve"> PAGEREF _Toc414553156 \h </w:instrText>
        </w:r>
        <w:r w:rsidR="00D25A11" w:rsidRPr="00B708A8">
          <w:rPr>
            <w:webHidden/>
          </w:rPr>
        </w:r>
        <w:r w:rsidR="00D25A11" w:rsidRPr="00B708A8">
          <w:rPr>
            <w:webHidden/>
          </w:rPr>
          <w:fldChar w:fldCharType="separate"/>
        </w:r>
        <w:r w:rsidR="001669BB">
          <w:rPr>
            <w:webHidden/>
          </w:rPr>
          <w:t>175</w:t>
        </w:r>
        <w:r w:rsidR="00D25A11" w:rsidRPr="00B708A8">
          <w:rPr>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157" w:history="1">
        <w:r w:rsidR="001D19FB" w:rsidRPr="00B708A8">
          <w:rPr>
            <w:rStyle w:val="af6"/>
          </w:rPr>
          <w:t>1.2.5.17. Основы безопасности жизнедеятельности</w:t>
        </w:r>
        <w:r w:rsidR="001D19FB" w:rsidRPr="00B708A8">
          <w:rPr>
            <w:webHidden/>
          </w:rPr>
          <w:tab/>
        </w:r>
        <w:r w:rsidR="00D25A11" w:rsidRPr="00B708A8">
          <w:rPr>
            <w:webHidden/>
          </w:rPr>
          <w:fldChar w:fldCharType="begin"/>
        </w:r>
        <w:r w:rsidR="001D19FB" w:rsidRPr="00B708A8">
          <w:rPr>
            <w:webHidden/>
          </w:rPr>
          <w:instrText xml:space="preserve"> PAGEREF _Toc414553157 \h </w:instrText>
        </w:r>
        <w:r w:rsidR="00D25A11" w:rsidRPr="00B708A8">
          <w:rPr>
            <w:webHidden/>
          </w:rPr>
        </w:r>
        <w:r w:rsidR="00D25A11" w:rsidRPr="00B708A8">
          <w:rPr>
            <w:webHidden/>
          </w:rPr>
          <w:fldChar w:fldCharType="separate"/>
        </w:r>
        <w:r w:rsidR="001669BB">
          <w:rPr>
            <w:webHidden/>
          </w:rPr>
          <w:t>178</w:t>
        </w:r>
        <w:r w:rsidR="00D25A11" w:rsidRPr="00B708A8">
          <w:rPr>
            <w:webHidden/>
          </w:rPr>
          <w:fldChar w:fldCharType="end"/>
        </w:r>
      </w:hyperlink>
    </w:p>
    <w:p w:rsidR="001D19FB" w:rsidRPr="00B708A8" w:rsidRDefault="00E25F97" w:rsidP="00902E25">
      <w:pPr>
        <w:pStyle w:val="22"/>
        <w:tabs>
          <w:tab w:val="clear" w:pos="9628"/>
          <w:tab w:val="right" w:leader="dot" w:pos="9498"/>
        </w:tabs>
        <w:rPr>
          <w:rFonts w:eastAsiaTheme="minorEastAsia"/>
          <w:lang w:eastAsia="ru-RU"/>
        </w:rPr>
      </w:pPr>
      <w:hyperlink w:anchor="_Toc414553158" w:history="1">
        <w:r w:rsidR="001D19FB" w:rsidRPr="00B708A8">
          <w:rPr>
            <w:rStyle w:val="af6"/>
            <w:b w:val="0"/>
          </w:rPr>
          <w:t>1.3. Система оценки достижения планируемых результатов освоения основной образовательной программы основного общего образования</w:t>
        </w:r>
        <w:r w:rsidR="001D19FB" w:rsidRPr="00B708A8">
          <w:rPr>
            <w:webHidden/>
          </w:rPr>
          <w:tab/>
        </w:r>
        <w:r w:rsidR="00D25A11" w:rsidRPr="00B708A8">
          <w:rPr>
            <w:webHidden/>
          </w:rPr>
          <w:fldChar w:fldCharType="begin"/>
        </w:r>
        <w:r w:rsidR="001D19FB" w:rsidRPr="00B708A8">
          <w:rPr>
            <w:webHidden/>
          </w:rPr>
          <w:instrText xml:space="preserve"> PAGEREF _Toc414553158 \h </w:instrText>
        </w:r>
        <w:r w:rsidR="00D25A11" w:rsidRPr="00B708A8">
          <w:rPr>
            <w:webHidden/>
          </w:rPr>
        </w:r>
        <w:r w:rsidR="00D25A11" w:rsidRPr="00B708A8">
          <w:rPr>
            <w:webHidden/>
          </w:rPr>
          <w:fldChar w:fldCharType="separate"/>
        </w:r>
        <w:r w:rsidR="001669BB">
          <w:rPr>
            <w:webHidden/>
          </w:rPr>
          <w:t>185</w:t>
        </w:r>
        <w:r w:rsidR="00D25A11" w:rsidRPr="00B708A8">
          <w:rPr>
            <w:webHidden/>
          </w:rPr>
          <w:fldChar w:fldCharType="end"/>
        </w:r>
      </w:hyperlink>
    </w:p>
    <w:p w:rsidR="001D19FB" w:rsidRPr="00B708A8" w:rsidRDefault="00E25F97" w:rsidP="00902E25">
      <w:pPr>
        <w:pStyle w:val="15"/>
        <w:tabs>
          <w:tab w:val="clear" w:pos="9628"/>
          <w:tab w:val="right" w:leader="dot" w:pos="9498"/>
        </w:tabs>
        <w:rPr>
          <w:rFonts w:eastAsiaTheme="minorEastAsia"/>
        </w:rPr>
      </w:pPr>
      <w:hyperlink w:anchor="_Toc414553166" w:history="1">
        <w:r w:rsidR="001D19FB" w:rsidRPr="00B708A8">
          <w:rPr>
            <w:rStyle w:val="af6"/>
            <w:b w:val="0"/>
          </w:rPr>
          <w:t>2.</w:t>
        </w:r>
        <w:r w:rsidR="001D19FB" w:rsidRPr="00B708A8">
          <w:rPr>
            <w:rFonts w:eastAsiaTheme="minorEastAsia"/>
          </w:rPr>
          <w:tab/>
        </w:r>
        <w:r w:rsidR="001D19FB" w:rsidRPr="00B708A8">
          <w:rPr>
            <w:rStyle w:val="af6"/>
          </w:rPr>
          <w:t>Содержательный раздел примерной основной образовательной программы основного общего образования</w:t>
        </w:r>
        <w:r w:rsidR="001D19FB" w:rsidRPr="00B708A8">
          <w:rPr>
            <w:webHidden/>
          </w:rPr>
          <w:tab/>
        </w:r>
        <w:r w:rsidR="00D25A11" w:rsidRPr="00B708A8">
          <w:rPr>
            <w:webHidden/>
          </w:rPr>
          <w:fldChar w:fldCharType="begin"/>
        </w:r>
        <w:r w:rsidR="001D19FB" w:rsidRPr="00B708A8">
          <w:rPr>
            <w:webHidden/>
          </w:rPr>
          <w:instrText xml:space="preserve"> PAGEREF _Toc414553166 \h </w:instrText>
        </w:r>
        <w:r w:rsidR="00D25A11" w:rsidRPr="00B708A8">
          <w:rPr>
            <w:webHidden/>
          </w:rPr>
        </w:r>
        <w:r w:rsidR="00D25A11" w:rsidRPr="00B708A8">
          <w:rPr>
            <w:webHidden/>
          </w:rPr>
          <w:fldChar w:fldCharType="separate"/>
        </w:r>
        <w:r w:rsidR="001669BB">
          <w:rPr>
            <w:webHidden/>
          </w:rPr>
          <w:t>199</w:t>
        </w:r>
        <w:r w:rsidR="00D25A11" w:rsidRPr="00B708A8">
          <w:rPr>
            <w:webHidden/>
          </w:rPr>
          <w:fldChar w:fldCharType="end"/>
        </w:r>
      </w:hyperlink>
    </w:p>
    <w:p w:rsidR="001D19FB" w:rsidRPr="00B708A8" w:rsidRDefault="00E25F97" w:rsidP="00902E25">
      <w:pPr>
        <w:pStyle w:val="22"/>
        <w:tabs>
          <w:tab w:val="clear" w:pos="9628"/>
          <w:tab w:val="right" w:leader="dot" w:pos="9498"/>
        </w:tabs>
        <w:rPr>
          <w:rFonts w:eastAsiaTheme="minorEastAsia"/>
          <w:lang w:eastAsia="ru-RU"/>
        </w:rPr>
      </w:pPr>
      <w:hyperlink w:anchor="_Toc414553167" w:history="1">
        <w:r w:rsidR="001D19FB" w:rsidRPr="00B708A8">
          <w:rPr>
            <w:rStyle w:val="af6"/>
            <w:b w:val="0"/>
          </w:rPr>
          <w:t>2.1. Программа развития универсальных учебных действий, включающая формирование компетенций обучающихся в области использования информационно-коммуникационных технологий, учебно-исследовательской и проектной деятельности</w:t>
        </w:r>
        <w:r w:rsidR="001D19FB" w:rsidRPr="00B708A8">
          <w:rPr>
            <w:webHidden/>
          </w:rPr>
          <w:tab/>
        </w:r>
        <w:r w:rsidR="00D25A11" w:rsidRPr="00B708A8">
          <w:rPr>
            <w:webHidden/>
          </w:rPr>
          <w:fldChar w:fldCharType="begin"/>
        </w:r>
        <w:r w:rsidR="001D19FB" w:rsidRPr="00B708A8">
          <w:rPr>
            <w:webHidden/>
          </w:rPr>
          <w:instrText xml:space="preserve"> PAGEREF _Toc414553167 \h </w:instrText>
        </w:r>
        <w:r w:rsidR="00D25A11" w:rsidRPr="00B708A8">
          <w:rPr>
            <w:webHidden/>
          </w:rPr>
        </w:r>
        <w:r w:rsidR="00D25A11" w:rsidRPr="00B708A8">
          <w:rPr>
            <w:webHidden/>
          </w:rPr>
          <w:fldChar w:fldCharType="separate"/>
        </w:r>
        <w:r w:rsidR="001669BB">
          <w:rPr>
            <w:webHidden/>
          </w:rPr>
          <w:t>199</w:t>
        </w:r>
        <w:r w:rsidR="00D25A11" w:rsidRPr="00B708A8">
          <w:rPr>
            <w:webHidden/>
          </w:rPr>
          <w:fldChar w:fldCharType="end"/>
        </w:r>
      </w:hyperlink>
    </w:p>
    <w:p w:rsidR="001D19FB" w:rsidRPr="00B708A8" w:rsidRDefault="00E25F97" w:rsidP="00902E25">
      <w:pPr>
        <w:pStyle w:val="22"/>
        <w:tabs>
          <w:tab w:val="clear" w:pos="9628"/>
          <w:tab w:val="right" w:leader="dot" w:pos="9498"/>
        </w:tabs>
        <w:rPr>
          <w:rFonts w:eastAsiaTheme="minorEastAsia"/>
          <w:lang w:eastAsia="ru-RU"/>
        </w:rPr>
      </w:pPr>
      <w:hyperlink w:anchor="_Toc414553178" w:history="1">
        <w:r w:rsidR="001D19FB" w:rsidRPr="00B708A8">
          <w:rPr>
            <w:rStyle w:val="af6"/>
            <w:b w:val="0"/>
          </w:rPr>
          <w:t>2.2. Примерные программы учебных предметов, курсов</w:t>
        </w:r>
        <w:r w:rsidR="001D19FB" w:rsidRPr="00B708A8">
          <w:rPr>
            <w:webHidden/>
          </w:rPr>
          <w:tab/>
        </w:r>
        <w:r w:rsidR="00D25A11" w:rsidRPr="00B708A8">
          <w:rPr>
            <w:webHidden/>
          </w:rPr>
          <w:fldChar w:fldCharType="begin"/>
        </w:r>
        <w:r w:rsidR="001D19FB" w:rsidRPr="00B708A8">
          <w:rPr>
            <w:webHidden/>
          </w:rPr>
          <w:instrText xml:space="preserve"> PAGEREF _Toc414553178 \h </w:instrText>
        </w:r>
        <w:r w:rsidR="00D25A11" w:rsidRPr="00B708A8">
          <w:rPr>
            <w:webHidden/>
          </w:rPr>
        </w:r>
        <w:r w:rsidR="00D25A11" w:rsidRPr="00B708A8">
          <w:rPr>
            <w:webHidden/>
          </w:rPr>
          <w:fldChar w:fldCharType="separate"/>
        </w:r>
        <w:r w:rsidR="001669BB">
          <w:rPr>
            <w:webHidden/>
          </w:rPr>
          <w:t>227</w:t>
        </w:r>
        <w:r w:rsidR="00D25A11" w:rsidRPr="00B708A8">
          <w:rPr>
            <w:webHidden/>
          </w:rPr>
          <w:fldChar w:fldCharType="end"/>
        </w:r>
      </w:hyperlink>
    </w:p>
    <w:p w:rsidR="001D19FB" w:rsidRPr="00B708A8" w:rsidRDefault="00E25F97" w:rsidP="00902E25">
      <w:pPr>
        <w:pStyle w:val="22"/>
        <w:tabs>
          <w:tab w:val="clear" w:pos="9628"/>
          <w:tab w:val="right" w:leader="dot" w:pos="9498"/>
        </w:tabs>
        <w:rPr>
          <w:rFonts w:eastAsiaTheme="minorEastAsia"/>
          <w:lang w:eastAsia="ru-RU"/>
        </w:rPr>
      </w:pPr>
      <w:hyperlink w:anchor="_Toc414553179" w:history="1">
        <w:r w:rsidR="001D19FB" w:rsidRPr="00B708A8">
          <w:rPr>
            <w:rStyle w:val="af6"/>
            <w:b w:val="0"/>
          </w:rPr>
          <w:t>2.2.1 Общие положения</w:t>
        </w:r>
        <w:r w:rsidR="001D19FB" w:rsidRPr="00B708A8">
          <w:rPr>
            <w:webHidden/>
          </w:rPr>
          <w:tab/>
        </w:r>
        <w:r w:rsidR="00D25A11" w:rsidRPr="00B708A8">
          <w:rPr>
            <w:webHidden/>
          </w:rPr>
          <w:fldChar w:fldCharType="begin"/>
        </w:r>
        <w:r w:rsidR="001D19FB" w:rsidRPr="00B708A8">
          <w:rPr>
            <w:webHidden/>
          </w:rPr>
          <w:instrText xml:space="preserve"> PAGEREF _Toc414553179 \h </w:instrText>
        </w:r>
        <w:r w:rsidR="00D25A11" w:rsidRPr="00B708A8">
          <w:rPr>
            <w:webHidden/>
          </w:rPr>
        </w:r>
        <w:r w:rsidR="00D25A11" w:rsidRPr="00B708A8">
          <w:rPr>
            <w:webHidden/>
          </w:rPr>
          <w:fldChar w:fldCharType="separate"/>
        </w:r>
        <w:r w:rsidR="001669BB">
          <w:rPr>
            <w:webHidden/>
          </w:rPr>
          <w:t>227</w:t>
        </w:r>
        <w:r w:rsidR="00D25A11" w:rsidRPr="00B708A8">
          <w:rPr>
            <w:webHidden/>
          </w:rPr>
          <w:fldChar w:fldCharType="end"/>
        </w:r>
      </w:hyperlink>
    </w:p>
    <w:p w:rsidR="001D19FB" w:rsidRPr="00B708A8" w:rsidRDefault="00E25F97" w:rsidP="00902E25">
      <w:pPr>
        <w:pStyle w:val="22"/>
        <w:tabs>
          <w:tab w:val="clear" w:pos="9628"/>
          <w:tab w:val="right" w:leader="dot" w:pos="9498"/>
        </w:tabs>
        <w:rPr>
          <w:rFonts w:eastAsiaTheme="minorEastAsia"/>
          <w:lang w:eastAsia="ru-RU"/>
        </w:rPr>
      </w:pPr>
      <w:hyperlink w:anchor="_Toc414553180" w:history="1">
        <w:r w:rsidR="001D19FB" w:rsidRPr="00B708A8">
          <w:rPr>
            <w:rStyle w:val="af6"/>
            <w:b w:val="0"/>
          </w:rPr>
          <w:t xml:space="preserve">2.2.2. Основное содержание учебных предметов на </w:t>
        </w:r>
        <w:r w:rsidR="006F3B39" w:rsidRPr="00B708A8">
          <w:rPr>
            <w:rStyle w:val="af6"/>
            <w:b w:val="0"/>
          </w:rPr>
          <w:t xml:space="preserve">уровне </w:t>
        </w:r>
        <w:r w:rsidR="001D19FB" w:rsidRPr="00B708A8">
          <w:rPr>
            <w:rStyle w:val="af6"/>
            <w:b w:val="0"/>
          </w:rPr>
          <w:t>основного общего образования</w:t>
        </w:r>
        <w:r w:rsidR="001D19FB" w:rsidRPr="00B708A8">
          <w:rPr>
            <w:webHidden/>
          </w:rPr>
          <w:tab/>
        </w:r>
        <w:r w:rsidR="00D25A11" w:rsidRPr="00B708A8">
          <w:rPr>
            <w:webHidden/>
          </w:rPr>
          <w:fldChar w:fldCharType="begin"/>
        </w:r>
        <w:r w:rsidR="001D19FB" w:rsidRPr="00B708A8">
          <w:rPr>
            <w:webHidden/>
          </w:rPr>
          <w:instrText xml:space="preserve"> PAGEREF _Toc414553180 \h </w:instrText>
        </w:r>
        <w:r w:rsidR="00D25A11" w:rsidRPr="00B708A8">
          <w:rPr>
            <w:webHidden/>
          </w:rPr>
        </w:r>
        <w:r w:rsidR="00D25A11" w:rsidRPr="00B708A8">
          <w:rPr>
            <w:webHidden/>
          </w:rPr>
          <w:fldChar w:fldCharType="separate"/>
        </w:r>
        <w:r w:rsidR="001669BB">
          <w:rPr>
            <w:webHidden/>
          </w:rPr>
          <w:t>228</w:t>
        </w:r>
        <w:r w:rsidR="00D25A11" w:rsidRPr="00B708A8">
          <w:rPr>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181" w:history="1">
        <w:r w:rsidR="001D19FB" w:rsidRPr="00B708A8">
          <w:rPr>
            <w:rStyle w:val="af6"/>
          </w:rPr>
          <w:t>2.2.2.1. Русский язык</w:t>
        </w:r>
        <w:r w:rsidR="001D19FB" w:rsidRPr="00B708A8">
          <w:rPr>
            <w:webHidden/>
          </w:rPr>
          <w:tab/>
        </w:r>
        <w:r w:rsidR="00D25A11" w:rsidRPr="00B708A8">
          <w:rPr>
            <w:webHidden/>
          </w:rPr>
          <w:fldChar w:fldCharType="begin"/>
        </w:r>
        <w:r w:rsidR="001D19FB" w:rsidRPr="00B708A8">
          <w:rPr>
            <w:webHidden/>
          </w:rPr>
          <w:instrText xml:space="preserve"> PAGEREF _Toc414553181 \h </w:instrText>
        </w:r>
        <w:r w:rsidR="00D25A11" w:rsidRPr="00B708A8">
          <w:rPr>
            <w:webHidden/>
          </w:rPr>
        </w:r>
        <w:r w:rsidR="00D25A11" w:rsidRPr="00B708A8">
          <w:rPr>
            <w:webHidden/>
          </w:rPr>
          <w:fldChar w:fldCharType="separate"/>
        </w:r>
        <w:r w:rsidR="001669BB">
          <w:rPr>
            <w:webHidden/>
          </w:rPr>
          <w:t>228</w:t>
        </w:r>
        <w:r w:rsidR="00D25A11" w:rsidRPr="00B708A8">
          <w:rPr>
            <w:webHidden/>
          </w:rPr>
          <w:fldChar w:fldCharType="end"/>
        </w:r>
      </w:hyperlink>
    </w:p>
    <w:p w:rsidR="001D19FB" w:rsidRPr="00B708A8" w:rsidRDefault="00E25F97" w:rsidP="004D77C0">
      <w:pPr>
        <w:pStyle w:val="33"/>
        <w:rPr>
          <w:rFonts w:eastAsiaTheme="minorEastAsia"/>
          <w:noProof/>
          <w:lang w:eastAsia="ru-RU"/>
        </w:rPr>
      </w:pPr>
      <w:hyperlink w:anchor="_Toc414553192" w:history="1">
        <w:r w:rsidR="001D19FB" w:rsidRPr="00B708A8">
          <w:rPr>
            <w:rStyle w:val="af6"/>
            <w:b w:val="0"/>
            <w:noProof/>
          </w:rPr>
          <w:t>2.2.2.2. Литература</w:t>
        </w:r>
        <w:r w:rsidR="001D19FB" w:rsidRPr="00B708A8">
          <w:rPr>
            <w:noProof/>
            <w:webHidden/>
          </w:rPr>
          <w:tab/>
        </w:r>
        <w:r w:rsidR="00D25A11" w:rsidRPr="00B708A8">
          <w:rPr>
            <w:noProof/>
            <w:webHidden/>
          </w:rPr>
          <w:fldChar w:fldCharType="begin"/>
        </w:r>
        <w:r w:rsidR="001D19FB" w:rsidRPr="00B708A8">
          <w:rPr>
            <w:noProof/>
            <w:webHidden/>
          </w:rPr>
          <w:instrText xml:space="preserve"> PAGEREF _Toc414553192 \h </w:instrText>
        </w:r>
        <w:r w:rsidR="00D25A11" w:rsidRPr="00B708A8">
          <w:rPr>
            <w:noProof/>
            <w:webHidden/>
          </w:rPr>
        </w:r>
        <w:r w:rsidR="00D25A11" w:rsidRPr="00B708A8">
          <w:rPr>
            <w:noProof/>
            <w:webHidden/>
          </w:rPr>
          <w:fldChar w:fldCharType="separate"/>
        </w:r>
        <w:r w:rsidR="001669BB">
          <w:rPr>
            <w:noProof/>
            <w:webHidden/>
          </w:rPr>
          <w:t>236</w:t>
        </w:r>
        <w:r w:rsidR="00D25A11" w:rsidRPr="00B708A8">
          <w:rPr>
            <w:noProof/>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227" w:history="1">
        <w:r w:rsidR="001D19FB" w:rsidRPr="00B708A8">
          <w:rPr>
            <w:rStyle w:val="af6"/>
          </w:rPr>
          <w:t>2.2.2.3. Иностранный язык</w:t>
        </w:r>
        <w:r w:rsidR="001D19FB" w:rsidRPr="00B708A8">
          <w:rPr>
            <w:webHidden/>
          </w:rPr>
          <w:tab/>
        </w:r>
        <w:r w:rsidR="00D25A11" w:rsidRPr="00B708A8">
          <w:rPr>
            <w:webHidden/>
          </w:rPr>
          <w:fldChar w:fldCharType="begin"/>
        </w:r>
        <w:r w:rsidR="001D19FB" w:rsidRPr="00B708A8">
          <w:rPr>
            <w:webHidden/>
          </w:rPr>
          <w:instrText xml:space="preserve"> PAGEREF _Toc414553227 \h </w:instrText>
        </w:r>
        <w:r w:rsidR="00D25A11" w:rsidRPr="00B708A8">
          <w:rPr>
            <w:webHidden/>
          </w:rPr>
        </w:r>
        <w:r w:rsidR="00D25A11" w:rsidRPr="00B708A8">
          <w:rPr>
            <w:webHidden/>
          </w:rPr>
          <w:fldChar w:fldCharType="separate"/>
        </w:r>
        <w:r w:rsidR="001669BB">
          <w:rPr>
            <w:webHidden/>
          </w:rPr>
          <w:t>257</w:t>
        </w:r>
        <w:r w:rsidR="00D25A11" w:rsidRPr="00B708A8">
          <w:rPr>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228" w:history="1">
        <w:r w:rsidR="001D19FB" w:rsidRPr="00B708A8">
          <w:rPr>
            <w:rStyle w:val="af6"/>
          </w:rPr>
          <w:t>2.2.2.4. Второй иностранный язык (на примере английского языка)</w:t>
        </w:r>
        <w:r w:rsidR="001D19FB" w:rsidRPr="00B708A8">
          <w:rPr>
            <w:webHidden/>
          </w:rPr>
          <w:tab/>
        </w:r>
        <w:r w:rsidR="00D25A11" w:rsidRPr="00B708A8">
          <w:rPr>
            <w:webHidden/>
          </w:rPr>
          <w:fldChar w:fldCharType="begin"/>
        </w:r>
        <w:r w:rsidR="001D19FB" w:rsidRPr="00B708A8">
          <w:rPr>
            <w:webHidden/>
          </w:rPr>
          <w:instrText xml:space="preserve"> PAGEREF _Toc414553228 \h </w:instrText>
        </w:r>
        <w:r w:rsidR="00D25A11" w:rsidRPr="00B708A8">
          <w:rPr>
            <w:webHidden/>
          </w:rPr>
        </w:r>
        <w:r w:rsidR="00D25A11" w:rsidRPr="00B708A8">
          <w:rPr>
            <w:webHidden/>
          </w:rPr>
          <w:fldChar w:fldCharType="separate"/>
        </w:r>
        <w:r w:rsidR="001669BB">
          <w:rPr>
            <w:webHidden/>
          </w:rPr>
          <w:t>265</w:t>
        </w:r>
        <w:r w:rsidR="00D25A11" w:rsidRPr="00B708A8">
          <w:rPr>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229" w:history="1">
        <w:r w:rsidR="001D19FB" w:rsidRPr="00B708A8">
          <w:rPr>
            <w:rStyle w:val="af6"/>
          </w:rPr>
          <w:t>2.2.2.5. История России. Всеобщая история</w:t>
        </w:r>
        <w:r w:rsidR="001D19FB" w:rsidRPr="00B708A8">
          <w:rPr>
            <w:webHidden/>
          </w:rPr>
          <w:tab/>
        </w:r>
        <w:r w:rsidR="00D25A11" w:rsidRPr="00B708A8">
          <w:rPr>
            <w:webHidden/>
          </w:rPr>
          <w:fldChar w:fldCharType="begin"/>
        </w:r>
        <w:r w:rsidR="001D19FB" w:rsidRPr="00B708A8">
          <w:rPr>
            <w:webHidden/>
          </w:rPr>
          <w:instrText xml:space="preserve"> PAGEREF _Toc414553229 \h </w:instrText>
        </w:r>
        <w:r w:rsidR="00D25A11" w:rsidRPr="00B708A8">
          <w:rPr>
            <w:webHidden/>
          </w:rPr>
        </w:r>
        <w:r w:rsidR="00D25A11" w:rsidRPr="00B708A8">
          <w:rPr>
            <w:webHidden/>
          </w:rPr>
          <w:fldChar w:fldCharType="separate"/>
        </w:r>
        <w:r w:rsidR="001669BB">
          <w:rPr>
            <w:webHidden/>
          </w:rPr>
          <w:t>273</w:t>
        </w:r>
        <w:r w:rsidR="00D25A11" w:rsidRPr="00B708A8">
          <w:rPr>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230" w:history="1">
        <w:r w:rsidR="001D19FB" w:rsidRPr="00B708A8">
          <w:rPr>
            <w:rStyle w:val="af6"/>
          </w:rPr>
          <w:t>2.2.2.6. Обществознание</w:t>
        </w:r>
        <w:r w:rsidR="001D19FB" w:rsidRPr="00B708A8">
          <w:rPr>
            <w:webHidden/>
          </w:rPr>
          <w:tab/>
        </w:r>
        <w:r w:rsidR="00D25A11" w:rsidRPr="00B708A8">
          <w:rPr>
            <w:webHidden/>
          </w:rPr>
          <w:fldChar w:fldCharType="begin"/>
        </w:r>
        <w:r w:rsidR="001D19FB" w:rsidRPr="00B708A8">
          <w:rPr>
            <w:webHidden/>
          </w:rPr>
          <w:instrText xml:space="preserve"> PAGEREF _Toc414553230 \h </w:instrText>
        </w:r>
        <w:r w:rsidR="00D25A11" w:rsidRPr="00B708A8">
          <w:rPr>
            <w:webHidden/>
          </w:rPr>
        </w:r>
        <w:r w:rsidR="00D25A11" w:rsidRPr="00B708A8">
          <w:rPr>
            <w:webHidden/>
          </w:rPr>
          <w:fldChar w:fldCharType="separate"/>
        </w:r>
        <w:r w:rsidR="001669BB">
          <w:rPr>
            <w:webHidden/>
          </w:rPr>
          <w:t>314</w:t>
        </w:r>
        <w:r w:rsidR="00D25A11" w:rsidRPr="00B708A8">
          <w:rPr>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231" w:history="1">
        <w:r w:rsidR="001D19FB" w:rsidRPr="00B708A8">
          <w:rPr>
            <w:rStyle w:val="af6"/>
          </w:rPr>
          <w:t>2.2.2.7. География</w:t>
        </w:r>
        <w:r w:rsidR="001D19FB" w:rsidRPr="00B708A8">
          <w:rPr>
            <w:webHidden/>
          </w:rPr>
          <w:tab/>
        </w:r>
        <w:r w:rsidR="00D25A11" w:rsidRPr="00B708A8">
          <w:rPr>
            <w:webHidden/>
          </w:rPr>
          <w:fldChar w:fldCharType="begin"/>
        </w:r>
        <w:r w:rsidR="001D19FB" w:rsidRPr="00B708A8">
          <w:rPr>
            <w:webHidden/>
          </w:rPr>
          <w:instrText xml:space="preserve"> PAGEREF _Toc414553231 \h </w:instrText>
        </w:r>
        <w:r w:rsidR="00D25A11" w:rsidRPr="00B708A8">
          <w:rPr>
            <w:webHidden/>
          </w:rPr>
        </w:r>
        <w:r w:rsidR="00D25A11" w:rsidRPr="00B708A8">
          <w:rPr>
            <w:webHidden/>
          </w:rPr>
          <w:fldChar w:fldCharType="separate"/>
        </w:r>
        <w:r w:rsidR="001669BB">
          <w:rPr>
            <w:webHidden/>
          </w:rPr>
          <w:t>319</w:t>
        </w:r>
        <w:r w:rsidR="00D25A11" w:rsidRPr="00B708A8">
          <w:rPr>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232" w:history="1">
        <w:r w:rsidR="001D19FB" w:rsidRPr="00B708A8">
          <w:rPr>
            <w:rStyle w:val="af6"/>
            <w:lang w:eastAsia="ru-RU"/>
          </w:rPr>
          <w:t>2.2.2.8. Математика</w:t>
        </w:r>
        <w:r w:rsidR="001D19FB" w:rsidRPr="00B708A8">
          <w:rPr>
            <w:webHidden/>
          </w:rPr>
          <w:tab/>
        </w:r>
        <w:r w:rsidR="00D25A11" w:rsidRPr="00B708A8">
          <w:rPr>
            <w:webHidden/>
          </w:rPr>
          <w:fldChar w:fldCharType="begin"/>
        </w:r>
        <w:r w:rsidR="001D19FB" w:rsidRPr="00B708A8">
          <w:rPr>
            <w:webHidden/>
          </w:rPr>
          <w:instrText xml:space="preserve"> PAGEREF _Toc414553232 \h </w:instrText>
        </w:r>
        <w:r w:rsidR="00D25A11" w:rsidRPr="00B708A8">
          <w:rPr>
            <w:webHidden/>
          </w:rPr>
        </w:r>
        <w:r w:rsidR="00D25A11" w:rsidRPr="00B708A8">
          <w:rPr>
            <w:webHidden/>
          </w:rPr>
          <w:fldChar w:fldCharType="separate"/>
        </w:r>
        <w:r w:rsidR="001669BB">
          <w:rPr>
            <w:webHidden/>
          </w:rPr>
          <w:t>341</w:t>
        </w:r>
        <w:r w:rsidR="00D25A11" w:rsidRPr="00B708A8">
          <w:rPr>
            <w:webHidden/>
          </w:rPr>
          <w:fldChar w:fldCharType="end"/>
        </w:r>
      </w:hyperlink>
    </w:p>
    <w:p w:rsidR="001D19FB" w:rsidRPr="00B708A8" w:rsidRDefault="00E25F97" w:rsidP="004D77C0">
      <w:pPr>
        <w:pStyle w:val="33"/>
        <w:rPr>
          <w:rFonts w:eastAsiaTheme="minorEastAsia"/>
          <w:noProof/>
          <w:lang w:eastAsia="ru-RU"/>
        </w:rPr>
      </w:pPr>
      <w:hyperlink w:anchor="_Toc414553245" w:history="1">
        <w:r w:rsidR="001D19FB" w:rsidRPr="00B708A8">
          <w:rPr>
            <w:rStyle w:val="af6"/>
            <w:b w:val="0"/>
            <w:noProof/>
          </w:rPr>
          <w:t>2.2.2.9. Информатика</w:t>
        </w:r>
        <w:r w:rsidR="001D19FB" w:rsidRPr="00B708A8">
          <w:rPr>
            <w:noProof/>
            <w:webHidden/>
          </w:rPr>
          <w:tab/>
        </w:r>
        <w:r w:rsidR="00D25A11" w:rsidRPr="00B708A8">
          <w:rPr>
            <w:noProof/>
            <w:webHidden/>
          </w:rPr>
          <w:fldChar w:fldCharType="begin"/>
        </w:r>
        <w:r w:rsidR="001D19FB" w:rsidRPr="00B708A8">
          <w:rPr>
            <w:noProof/>
            <w:webHidden/>
          </w:rPr>
          <w:instrText xml:space="preserve"> PAGEREF _Toc414553245 \h </w:instrText>
        </w:r>
        <w:r w:rsidR="00D25A11" w:rsidRPr="00B708A8">
          <w:rPr>
            <w:noProof/>
            <w:webHidden/>
          </w:rPr>
        </w:r>
        <w:r w:rsidR="00D25A11" w:rsidRPr="00B708A8">
          <w:rPr>
            <w:noProof/>
            <w:webHidden/>
          </w:rPr>
          <w:fldChar w:fldCharType="separate"/>
        </w:r>
        <w:r w:rsidR="001669BB">
          <w:rPr>
            <w:noProof/>
            <w:webHidden/>
          </w:rPr>
          <w:t>370</w:t>
        </w:r>
        <w:r w:rsidR="00D25A11" w:rsidRPr="00B708A8">
          <w:rPr>
            <w:noProof/>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246" w:history="1">
        <w:r w:rsidR="001D19FB" w:rsidRPr="00B708A8">
          <w:rPr>
            <w:rStyle w:val="af6"/>
          </w:rPr>
          <w:t>2.2.2.10. Физика</w:t>
        </w:r>
        <w:r w:rsidR="001D19FB" w:rsidRPr="00B708A8">
          <w:rPr>
            <w:webHidden/>
          </w:rPr>
          <w:tab/>
        </w:r>
        <w:r w:rsidR="00D25A11" w:rsidRPr="00B708A8">
          <w:rPr>
            <w:webHidden/>
          </w:rPr>
          <w:fldChar w:fldCharType="begin"/>
        </w:r>
        <w:r w:rsidR="001D19FB" w:rsidRPr="00B708A8">
          <w:rPr>
            <w:webHidden/>
          </w:rPr>
          <w:instrText xml:space="preserve"> PAGEREF _Toc414553246 \h </w:instrText>
        </w:r>
        <w:r w:rsidR="00D25A11" w:rsidRPr="00B708A8">
          <w:rPr>
            <w:webHidden/>
          </w:rPr>
        </w:r>
        <w:r w:rsidR="00D25A11" w:rsidRPr="00B708A8">
          <w:rPr>
            <w:webHidden/>
          </w:rPr>
          <w:fldChar w:fldCharType="separate"/>
        </w:r>
        <w:r w:rsidR="001669BB">
          <w:rPr>
            <w:webHidden/>
          </w:rPr>
          <w:t>381</w:t>
        </w:r>
        <w:r w:rsidR="00D25A11" w:rsidRPr="00B708A8">
          <w:rPr>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247" w:history="1">
        <w:r w:rsidR="001D19FB" w:rsidRPr="00B708A8">
          <w:rPr>
            <w:rStyle w:val="af6"/>
          </w:rPr>
          <w:t>2.2.2.11. Биология</w:t>
        </w:r>
        <w:r w:rsidR="001D19FB" w:rsidRPr="00B708A8">
          <w:rPr>
            <w:webHidden/>
          </w:rPr>
          <w:tab/>
        </w:r>
        <w:r w:rsidR="00D25A11" w:rsidRPr="00B708A8">
          <w:rPr>
            <w:webHidden/>
          </w:rPr>
          <w:fldChar w:fldCharType="begin"/>
        </w:r>
        <w:r w:rsidR="001D19FB" w:rsidRPr="00B708A8">
          <w:rPr>
            <w:webHidden/>
          </w:rPr>
          <w:instrText xml:space="preserve"> PAGEREF _Toc414553247 \h </w:instrText>
        </w:r>
        <w:r w:rsidR="00D25A11" w:rsidRPr="00B708A8">
          <w:rPr>
            <w:webHidden/>
          </w:rPr>
        </w:r>
        <w:r w:rsidR="00D25A11" w:rsidRPr="00B708A8">
          <w:rPr>
            <w:webHidden/>
          </w:rPr>
          <w:fldChar w:fldCharType="separate"/>
        </w:r>
        <w:r w:rsidR="001669BB">
          <w:rPr>
            <w:webHidden/>
          </w:rPr>
          <w:t>390</w:t>
        </w:r>
        <w:r w:rsidR="00D25A11" w:rsidRPr="00B708A8">
          <w:rPr>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248" w:history="1">
        <w:r w:rsidR="001D19FB" w:rsidRPr="00B708A8">
          <w:rPr>
            <w:rStyle w:val="af6"/>
          </w:rPr>
          <w:t>2.2.2.12. Химия</w:t>
        </w:r>
        <w:r w:rsidR="001D19FB" w:rsidRPr="00B708A8">
          <w:rPr>
            <w:webHidden/>
          </w:rPr>
          <w:tab/>
        </w:r>
        <w:r w:rsidR="00D25A11" w:rsidRPr="00B708A8">
          <w:rPr>
            <w:webHidden/>
          </w:rPr>
          <w:fldChar w:fldCharType="begin"/>
        </w:r>
        <w:r w:rsidR="001D19FB" w:rsidRPr="00B708A8">
          <w:rPr>
            <w:webHidden/>
          </w:rPr>
          <w:instrText xml:space="preserve"> PAGEREF _Toc414553248 \h </w:instrText>
        </w:r>
        <w:r w:rsidR="00D25A11" w:rsidRPr="00B708A8">
          <w:rPr>
            <w:webHidden/>
          </w:rPr>
        </w:r>
        <w:r w:rsidR="00D25A11" w:rsidRPr="00B708A8">
          <w:rPr>
            <w:webHidden/>
          </w:rPr>
          <w:fldChar w:fldCharType="separate"/>
        </w:r>
        <w:r w:rsidR="001669BB">
          <w:rPr>
            <w:webHidden/>
          </w:rPr>
          <w:t>404</w:t>
        </w:r>
        <w:r w:rsidR="00D25A11" w:rsidRPr="00B708A8">
          <w:rPr>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249" w:history="1">
        <w:r w:rsidR="001D19FB" w:rsidRPr="00B708A8">
          <w:rPr>
            <w:rStyle w:val="af6"/>
          </w:rPr>
          <w:t>2.2.2.13. Изобразительное искусство</w:t>
        </w:r>
        <w:r w:rsidR="001D19FB" w:rsidRPr="00B708A8">
          <w:rPr>
            <w:webHidden/>
          </w:rPr>
          <w:tab/>
        </w:r>
        <w:r w:rsidR="00D25A11" w:rsidRPr="00B708A8">
          <w:rPr>
            <w:webHidden/>
          </w:rPr>
          <w:fldChar w:fldCharType="begin"/>
        </w:r>
        <w:r w:rsidR="001D19FB" w:rsidRPr="00B708A8">
          <w:rPr>
            <w:webHidden/>
          </w:rPr>
          <w:instrText xml:space="preserve"> PAGEREF _Toc414553249 \h </w:instrText>
        </w:r>
        <w:r w:rsidR="00D25A11" w:rsidRPr="00B708A8">
          <w:rPr>
            <w:webHidden/>
          </w:rPr>
        </w:r>
        <w:r w:rsidR="00D25A11" w:rsidRPr="00B708A8">
          <w:rPr>
            <w:webHidden/>
          </w:rPr>
          <w:fldChar w:fldCharType="separate"/>
        </w:r>
        <w:r w:rsidR="001669BB">
          <w:rPr>
            <w:webHidden/>
          </w:rPr>
          <w:t>409</w:t>
        </w:r>
        <w:r w:rsidR="00D25A11" w:rsidRPr="00B708A8">
          <w:rPr>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250" w:history="1">
        <w:r w:rsidR="001D19FB" w:rsidRPr="00B708A8">
          <w:rPr>
            <w:rStyle w:val="af6"/>
          </w:rPr>
          <w:t>2.2.2.14. Музыка</w:t>
        </w:r>
        <w:r w:rsidR="001D19FB" w:rsidRPr="00B708A8">
          <w:rPr>
            <w:webHidden/>
          </w:rPr>
          <w:tab/>
        </w:r>
        <w:r w:rsidR="00D25A11" w:rsidRPr="00B708A8">
          <w:rPr>
            <w:webHidden/>
          </w:rPr>
          <w:fldChar w:fldCharType="begin"/>
        </w:r>
        <w:r w:rsidR="001D19FB" w:rsidRPr="00B708A8">
          <w:rPr>
            <w:webHidden/>
          </w:rPr>
          <w:instrText xml:space="preserve"> PAGEREF _Toc414553250 \h </w:instrText>
        </w:r>
        <w:r w:rsidR="00D25A11" w:rsidRPr="00B708A8">
          <w:rPr>
            <w:webHidden/>
          </w:rPr>
        </w:r>
        <w:r w:rsidR="00D25A11" w:rsidRPr="00B708A8">
          <w:rPr>
            <w:webHidden/>
          </w:rPr>
          <w:fldChar w:fldCharType="separate"/>
        </w:r>
        <w:r w:rsidR="001669BB">
          <w:rPr>
            <w:webHidden/>
          </w:rPr>
          <w:t>415</w:t>
        </w:r>
        <w:r w:rsidR="00D25A11" w:rsidRPr="00B708A8">
          <w:rPr>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251" w:history="1">
        <w:r w:rsidR="001D19FB" w:rsidRPr="00B708A8">
          <w:rPr>
            <w:rStyle w:val="af6"/>
          </w:rPr>
          <w:t>2.2.2.15. Технология</w:t>
        </w:r>
        <w:r w:rsidR="001D19FB" w:rsidRPr="00B708A8">
          <w:rPr>
            <w:webHidden/>
          </w:rPr>
          <w:tab/>
        </w:r>
        <w:r w:rsidR="00D25A11" w:rsidRPr="00B708A8">
          <w:rPr>
            <w:webHidden/>
          </w:rPr>
          <w:fldChar w:fldCharType="begin"/>
        </w:r>
        <w:r w:rsidR="001D19FB" w:rsidRPr="00B708A8">
          <w:rPr>
            <w:webHidden/>
          </w:rPr>
          <w:instrText xml:space="preserve"> PAGEREF _Toc414553251 \h </w:instrText>
        </w:r>
        <w:r w:rsidR="00D25A11" w:rsidRPr="00B708A8">
          <w:rPr>
            <w:webHidden/>
          </w:rPr>
        </w:r>
        <w:r w:rsidR="00D25A11" w:rsidRPr="00B708A8">
          <w:rPr>
            <w:webHidden/>
          </w:rPr>
          <w:fldChar w:fldCharType="separate"/>
        </w:r>
        <w:r w:rsidR="001669BB">
          <w:rPr>
            <w:webHidden/>
          </w:rPr>
          <w:t>426</w:t>
        </w:r>
        <w:r w:rsidR="00D25A11" w:rsidRPr="00B708A8">
          <w:rPr>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252" w:history="1">
        <w:r w:rsidR="001D19FB" w:rsidRPr="00B708A8">
          <w:rPr>
            <w:rStyle w:val="af6"/>
          </w:rPr>
          <w:t>2.2.2.16. Физическая культура</w:t>
        </w:r>
        <w:r w:rsidR="001D19FB" w:rsidRPr="00B708A8">
          <w:rPr>
            <w:webHidden/>
          </w:rPr>
          <w:tab/>
        </w:r>
        <w:r w:rsidR="00D25A11" w:rsidRPr="00B708A8">
          <w:rPr>
            <w:webHidden/>
          </w:rPr>
          <w:fldChar w:fldCharType="begin"/>
        </w:r>
        <w:r w:rsidR="001D19FB" w:rsidRPr="00B708A8">
          <w:rPr>
            <w:webHidden/>
          </w:rPr>
          <w:instrText xml:space="preserve"> PAGEREF _Toc414553252 \h </w:instrText>
        </w:r>
        <w:r w:rsidR="00D25A11" w:rsidRPr="00B708A8">
          <w:rPr>
            <w:webHidden/>
          </w:rPr>
        </w:r>
        <w:r w:rsidR="00D25A11" w:rsidRPr="00B708A8">
          <w:rPr>
            <w:webHidden/>
          </w:rPr>
          <w:fldChar w:fldCharType="separate"/>
        </w:r>
        <w:r w:rsidR="001669BB">
          <w:rPr>
            <w:webHidden/>
          </w:rPr>
          <w:t>438</w:t>
        </w:r>
        <w:r w:rsidR="00D25A11" w:rsidRPr="00B708A8">
          <w:rPr>
            <w:webHidden/>
          </w:rPr>
          <w:fldChar w:fldCharType="end"/>
        </w:r>
      </w:hyperlink>
    </w:p>
    <w:p w:rsidR="001D19FB" w:rsidRPr="00B708A8" w:rsidRDefault="00E25F97" w:rsidP="00902E25">
      <w:pPr>
        <w:pStyle w:val="41"/>
        <w:tabs>
          <w:tab w:val="clear" w:pos="9628"/>
          <w:tab w:val="right" w:leader="dot" w:pos="9498"/>
        </w:tabs>
        <w:ind w:left="1276"/>
        <w:jc w:val="both"/>
        <w:rPr>
          <w:rFonts w:eastAsiaTheme="minorEastAsia"/>
          <w:lang w:eastAsia="ru-RU"/>
        </w:rPr>
      </w:pPr>
      <w:hyperlink w:anchor="_Toc414553253" w:history="1">
        <w:r w:rsidR="001D19FB" w:rsidRPr="00B708A8">
          <w:rPr>
            <w:rStyle w:val="af6"/>
          </w:rPr>
          <w:t>2.2.2.17. Основы безопасности жизнедеятельности</w:t>
        </w:r>
        <w:r w:rsidR="001D19FB" w:rsidRPr="00B708A8">
          <w:rPr>
            <w:webHidden/>
          </w:rPr>
          <w:tab/>
        </w:r>
        <w:r w:rsidR="00D25A11" w:rsidRPr="00B708A8">
          <w:rPr>
            <w:webHidden/>
          </w:rPr>
          <w:fldChar w:fldCharType="begin"/>
        </w:r>
        <w:r w:rsidR="001D19FB" w:rsidRPr="00B708A8">
          <w:rPr>
            <w:webHidden/>
          </w:rPr>
          <w:instrText xml:space="preserve"> PAGEREF _Toc414553253 \h </w:instrText>
        </w:r>
        <w:r w:rsidR="00D25A11" w:rsidRPr="00B708A8">
          <w:rPr>
            <w:webHidden/>
          </w:rPr>
        </w:r>
        <w:r w:rsidR="00D25A11" w:rsidRPr="00B708A8">
          <w:rPr>
            <w:webHidden/>
          </w:rPr>
          <w:fldChar w:fldCharType="separate"/>
        </w:r>
        <w:r w:rsidR="001669BB">
          <w:rPr>
            <w:webHidden/>
          </w:rPr>
          <w:t>442</w:t>
        </w:r>
        <w:r w:rsidR="00D25A11" w:rsidRPr="00B708A8">
          <w:rPr>
            <w:webHidden/>
          </w:rPr>
          <w:fldChar w:fldCharType="end"/>
        </w:r>
      </w:hyperlink>
    </w:p>
    <w:p w:rsidR="001D19FB" w:rsidRPr="00B708A8" w:rsidRDefault="00E25F97" w:rsidP="00902E25">
      <w:pPr>
        <w:pStyle w:val="22"/>
        <w:tabs>
          <w:tab w:val="clear" w:pos="9628"/>
          <w:tab w:val="right" w:leader="dot" w:pos="9498"/>
        </w:tabs>
        <w:rPr>
          <w:rFonts w:eastAsiaTheme="minorEastAsia"/>
          <w:lang w:eastAsia="ru-RU"/>
        </w:rPr>
      </w:pPr>
      <w:hyperlink w:anchor="_Toc414553254" w:history="1">
        <w:r w:rsidR="001D19FB" w:rsidRPr="00B708A8">
          <w:rPr>
            <w:rStyle w:val="af6"/>
            <w:b w:val="0"/>
          </w:rPr>
          <w:t>2.3. Программа воспитания и социализации обучающихся</w:t>
        </w:r>
        <w:r w:rsidR="001D19FB" w:rsidRPr="00B708A8">
          <w:rPr>
            <w:webHidden/>
          </w:rPr>
          <w:tab/>
        </w:r>
        <w:r w:rsidR="00D25A11" w:rsidRPr="00B708A8">
          <w:rPr>
            <w:webHidden/>
          </w:rPr>
          <w:fldChar w:fldCharType="begin"/>
        </w:r>
        <w:r w:rsidR="001D19FB" w:rsidRPr="00B708A8">
          <w:rPr>
            <w:webHidden/>
          </w:rPr>
          <w:instrText xml:space="preserve"> PAGEREF _Toc414553254 \h </w:instrText>
        </w:r>
        <w:r w:rsidR="00D25A11" w:rsidRPr="00B708A8">
          <w:rPr>
            <w:webHidden/>
          </w:rPr>
        </w:r>
        <w:r w:rsidR="00D25A11" w:rsidRPr="00B708A8">
          <w:rPr>
            <w:webHidden/>
          </w:rPr>
          <w:fldChar w:fldCharType="separate"/>
        </w:r>
        <w:r w:rsidR="001669BB">
          <w:rPr>
            <w:webHidden/>
          </w:rPr>
          <w:t>447</w:t>
        </w:r>
        <w:r w:rsidR="00D25A11" w:rsidRPr="00B708A8">
          <w:rPr>
            <w:webHidden/>
          </w:rPr>
          <w:fldChar w:fldCharType="end"/>
        </w:r>
      </w:hyperlink>
    </w:p>
    <w:p w:rsidR="001D19FB" w:rsidRPr="00B708A8" w:rsidRDefault="00E25F97" w:rsidP="00902E25">
      <w:pPr>
        <w:pStyle w:val="22"/>
        <w:tabs>
          <w:tab w:val="clear" w:pos="9628"/>
          <w:tab w:val="right" w:leader="dot" w:pos="9498"/>
        </w:tabs>
        <w:rPr>
          <w:rFonts w:eastAsiaTheme="minorEastAsia"/>
          <w:lang w:eastAsia="ru-RU"/>
        </w:rPr>
      </w:pPr>
      <w:hyperlink w:anchor="_Toc414553275" w:history="1">
        <w:r w:rsidR="001D19FB" w:rsidRPr="00B708A8">
          <w:rPr>
            <w:rStyle w:val="af6"/>
            <w:b w:val="0"/>
          </w:rPr>
          <w:t>2.4. Программа коррекционной работы</w:t>
        </w:r>
        <w:r w:rsidR="001D19FB" w:rsidRPr="00B708A8">
          <w:rPr>
            <w:webHidden/>
          </w:rPr>
          <w:tab/>
        </w:r>
        <w:r w:rsidR="00D25A11" w:rsidRPr="00B708A8">
          <w:rPr>
            <w:webHidden/>
          </w:rPr>
          <w:fldChar w:fldCharType="begin"/>
        </w:r>
        <w:r w:rsidR="001D19FB" w:rsidRPr="00B708A8">
          <w:rPr>
            <w:webHidden/>
          </w:rPr>
          <w:instrText xml:space="preserve"> PAGEREF _Toc414553275 \h </w:instrText>
        </w:r>
        <w:r w:rsidR="00D25A11" w:rsidRPr="00B708A8">
          <w:rPr>
            <w:webHidden/>
          </w:rPr>
        </w:r>
        <w:r w:rsidR="00D25A11" w:rsidRPr="00B708A8">
          <w:rPr>
            <w:webHidden/>
          </w:rPr>
          <w:fldChar w:fldCharType="separate"/>
        </w:r>
        <w:r w:rsidR="001669BB">
          <w:rPr>
            <w:webHidden/>
          </w:rPr>
          <w:t>489</w:t>
        </w:r>
        <w:r w:rsidR="00D25A11" w:rsidRPr="00B708A8">
          <w:rPr>
            <w:webHidden/>
          </w:rPr>
          <w:fldChar w:fldCharType="end"/>
        </w:r>
      </w:hyperlink>
    </w:p>
    <w:p w:rsidR="001D19FB" w:rsidRPr="00B708A8" w:rsidRDefault="00E25F97" w:rsidP="004D77C0">
      <w:pPr>
        <w:pStyle w:val="33"/>
        <w:rPr>
          <w:rFonts w:eastAsiaTheme="minorEastAsia"/>
          <w:noProof/>
          <w:lang w:eastAsia="ru-RU"/>
        </w:rPr>
      </w:pPr>
      <w:hyperlink w:anchor="_Toc414553280" w:history="1">
        <w:r w:rsidR="001D19FB" w:rsidRPr="00B708A8">
          <w:rPr>
            <w:rStyle w:val="af6"/>
            <w:b w:val="0"/>
            <w:noProof/>
          </w:rPr>
          <w:t>2.4.5. Планируемые результаты коррекционной работы</w:t>
        </w:r>
        <w:r w:rsidR="001D19FB" w:rsidRPr="00B708A8">
          <w:rPr>
            <w:noProof/>
            <w:webHidden/>
          </w:rPr>
          <w:tab/>
        </w:r>
        <w:r w:rsidR="00D25A11" w:rsidRPr="00B708A8">
          <w:rPr>
            <w:noProof/>
            <w:webHidden/>
          </w:rPr>
          <w:fldChar w:fldCharType="begin"/>
        </w:r>
        <w:r w:rsidR="001D19FB" w:rsidRPr="00B708A8">
          <w:rPr>
            <w:noProof/>
            <w:webHidden/>
          </w:rPr>
          <w:instrText xml:space="preserve"> PAGEREF _Toc414553280 \h </w:instrText>
        </w:r>
        <w:r w:rsidR="00D25A11" w:rsidRPr="00B708A8">
          <w:rPr>
            <w:noProof/>
            <w:webHidden/>
          </w:rPr>
        </w:r>
        <w:r w:rsidR="00D25A11" w:rsidRPr="00B708A8">
          <w:rPr>
            <w:noProof/>
            <w:webHidden/>
          </w:rPr>
          <w:fldChar w:fldCharType="separate"/>
        </w:r>
        <w:r w:rsidR="001669BB">
          <w:rPr>
            <w:noProof/>
            <w:webHidden/>
          </w:rPr>
          <w:t>501</w:t>
        </w:r>
        <w:r w:rsidR="00D25A11" w:rsidRPr="00B708A8">
          <w:rPr>
            <w:noProof/>
            <w:webHidden/>
          </w:rPr>
          <w:fldChar w:fldCharType="end"/>
        </w:r>
      </w:hyperlink>
    </w:p>
    <w:p w:rsidR="001D19FB" w:rsidRPr="00B708A8" w:rsidRDefault="00E25F97" w:rsidP="00902E25">
      <w:pPr>
        <w:pStyle w:val="15"/>
        <w:tabs>
          <w:tab w:val="clear" w:pos="9628"/>
          <w:tab w:val="right" w:leader="dot" w:pos="9498"/>
        </w:tabs>
        <w:rPr>
          <w:rFonts w:eastAsiaTheme="minorEastAsia"/>
        </w:rPr>
      </w:pPr>
      <w:hyperlink w:anchor="_Toc414553281" w:history="1">
        <w:r w:rsidR="001D19FB" w:rsidRPr="00B708A8">
          <w:rPr>
            <w:rStyle w:val="af6"/>
          </w:rPr>
          <w:t>3. Организационный раздел примерной основной образовательной программы основного общего образования</w:t>
        </w:r>
        <w:r w:rsidR="001D19FB" w:rsidRPr="00B708A8">
          <w:rPr>
            <w:webHidden/>
          </w:rPr>
          <w:tab/>
        </w:r>
        <w:r w:rsidR="00D25A11" w:rsidRPr="00B708A8">
          <w:rPr>
            <w:webHidden/>
          </w:rPr>
          <w:fldChar w:fldCharType="begin"/>
        </w:r>
        <w:r w:rsidR="001D19FB" w:rsidRPr="00B708A8">
          <w:rPr>
            <w:webHidden/>
          </w:rPr>
          <w:instrText xml:space="preserve"> PAGEREF _Toc414553281 \h </w:instrText>
        </w:r>
        <w:r w:rsidR="00D25A11" w:rsidRPr="00B708A8">
          <w:rPr>
            <w:webHidden/>
          </w:rPr>
        </w:r>
        <w:r w:rsidR="00D25A11" w:rsidRPr="00B708A8">
          <w:rPr>
            <w:webHidden/>
          </w:rPr>
          <w:fldChar w:fldCharType="separate"/>
        </w:r>
        <w:r w:rsidR="001669BB">
          <w:rPr>
            <w:webHidden/>
          </w:rPr>
          <w:t>503</w:t>
        </w:r>
        <w:r w:rsidR="00D25A11" w:rsidRPr="00B708A8">
          <w:rPr>
            <w:webHidden/>
          </w:rPr>
          <w:fldChar w:fldCharType="end"/>
        </w:r>
      </w:hyperlink>
    </w:p>
    <w:p w:rsidR="001D19FB" w:rsidRPr="00B708A8" w:rsidRDefault="00E25F97" w:rsidP="00902E25">
      <w:pPr>
        <w:pStyle w:val="22"/>
        <w:tabs>
          <w:tab w:val="clear" w:pos="9628"/>
          <w:tab w:val="right" w:leader="dot" w:pos="9498"/>
        </w:tabs>
        <w:rPr>
          <w:rFonts w:eastAsiaTheme="minorEastAsia"/>
          <w:lang w:eastAsia="ru-RU"/>
        </w:rPr>
      </w:pPr>
      <w:hyperlink w:anchor="_Toc414553282" w:history="1">
        <w:r w:rsidR="001D19FB" w:rsidRPr="00B708A8">
          <w:rPr>
            <w:rStyle w:val="af6"/>
            <w:b w:val="0"/>
          </w:rPr>
          <w:t>3.1. Примерный учебный план основного общего образования</w:t>
        </w:r>
        <w:r w:rsidR="001D19FB" w:rsidRPr="00B708A8">
          <w:rPr>
            <w:webHidden/>
          </w:rPr>
          <w:tab/>
        </w:r>
        <w:r w:rsidR="00D25A11" w:rsidRPr="00B708A8">
          <w:rPr>
            <w:webHidden/>
          </w:rPr>
          <w:fldChar w:fldCharType="begin"/>
        </w:r>
        <w:r w:rsidR="001D19FB" w:rsidRPr="00B708A8">
          <w:rPr>
            <w:webHidden/>
          </w:rPr>
          <w:instrText xml:space="preserve"> PAGEREF _Toc414553282 \h </w:instrText>
        </w:r>
        <w:r w:rsidR="00D25A11" w:rsidRPr="00B708A8">
          <w:rPr>
            <w:webHidden/>
          </w:rPr>
        </w:r>
        <w:r w:rsidR="00D25A11" w:rsidRPr="00B708A8">
          <w:rPr>
            <w:webHidden/>
          </w:rPr>
          <w:fldChar w:fldCharType="separate"/>
        </w:r>
        <w:r w:rsidR="001669BB">
          <w:rPr>
            <w:webHidden/>
          </w:rPr>
          <w:t>503</w:t>
        </w:r>
        <w:r w:rsidR="00D25A11" w:rsidRPr="00B708A8">
          <w:rPr>
            <w:webHidden/>
          </w:rPr>
          <w:fldChar w:fldCharType="end"/>
        </w:r>
      </w:hyperlink>
    </w:p>
    <w:p w:rsidR="001D19FB" w:rsidRPr="00B708A8" w:rsidRDefault="00E25F97" w:rsidP="004D77C0">
      <w:pPr>
        <w:pStyle w:val="33"/>
        <w:rPr>
          <w:rFonts w:eastAsiaTheme="minorEastAsia"/>
          <w:noProof/>
          <w:lang w:eastAsia="ru-RU"/>
        </w:rPr>
      </w:pPr>
      <w:hyperlink w:anchor="_Toc414553283" w:history="1">
        <w:r w:rsidR="001D19FB" w:rsidRPr="00B708A8">
          <w:rPr>
            <w:rStyle w:val="af6"/>
            <w:b w:val="0"/>
            <w:noProof/>
          </w:rPr>
          <w:t>3.1.1. Примерный календарный учебный график</w:t>
        </w:r>
        <w:r w:rsidR="001D19FB" w:rsidRPr="00B708A8">
          <w:rPr>
            <w:noProof/>
            <w:webHidden/>
          </w:rPr>
          <w:tab/>
        </w:r>
        <w:r w:rsidR="00D25A11" w:rsidRPr="00B708A8">
          <w:rPr>
            <w:noProof/>
            <w:webHidden/>
          </w:rPr>
          <w:fldChar w:fldCharType="begin"/>
        </w:r>
        <w:r w:rsidR="001D19FB" w:rsidRPr="00B708A8">
          <w:rPr>
            <w:noProof/>
            <w:webHidden/>
          </w:rPr>
          <w:instrText xml:space="preserve"> PAGEREF _Toc414553283 \h </w:instrText>
        </w:r>
        <w:r w:rsidR="00D25A11" w:rsidRPr="00B708A8">
          <w:rPr>
            <w:noProof/>
            <w:webHidden/>
          </w:rPr>
        </w:r>
        <w:r w:rsidR="00D25A11" w:rsidRPr="00B708A8">
          <w:rPr>
            <w:noProof/>
            <w:webHidden/>
          </w:rPr>
          <w:fldChar w:fldCharType="separate"/>
        </w:r>
        <w:r w:rsidR="001669BB">
          <w:rPr>
            <w:noProof/>
            <w:webHidden/>
          </w:rPr>
          <w:t>512</w:t>
        </w:r>
        <w:r w:rsidR="00D25A11" w:rsidRPr="00B708A8">
          <w:rPr>
            <w:noProof/>
            <w:webHidden/>
          </w:rPr>
          <w:fldChar w:fldCharType="end"/>
        </w:r>
      </w:hyperlink>
    </w:p>
    <w:p w:rsidR="001D19FB" w:rsidRPr="00B708A8" w:rsidRDefault="00E25F97" w:rsidP="004D77C0">
      <w:pPr>
        <w:pStyle w:val="33"/>
        <w:rPr>
          <w:rFonts w:eastAsiaTheme="minorEastAsia"/>
          <w:noProof/>
          <w:lang w:eastAsia="ru-RU"/>
        </w:rPr>
      </w:pPr>
      <w:hyperlink w:anchor="_Toc414553284" w:history="1">
        <w:r w:rsidR="001D19FB" w:rsidRPr="00B708A8">
          <w:rPr>
            <w:rStyle w:val="af6"/>
            <w:rFonts w:eastAsia="@Arial Unicode MS"/>
            <w:b w:val="0"/>
            <w:noProof/>
          </w:rPr>
          <w:t>3.1.2. Примерный план внеурочной деятельности</w:t>
        </w:r>
        <w:r w:rsidR="001D19FB" w:rsidRPr="00B708A8">
          <w:rPr>
            <w:noProof/>
            <w:webHidden/>
          </w:rPr>
          <w:tab/>
        </w:r>
        <w:r w:rsidR="00D25A11" w:rsidRPr="00B708A8">
          <w:rPr>
            <w:noProof/>
            <w:webHidden/>
          </w:rPr>
          <w:fldChar w:fldCharType="begin"/>
        </w:r>
        <w:r w:rsidR="001D19FB" w:rsidRPr="00B708A8">
          <w:rPr>
            <w:noProof/>
            <w:webHidden/>
          </w:rPr>
          <w:instrText xml:space="preserve"> PAGEREF _Toc414553284 \h </w:instrText>
        </w:r>
        <w:r w:rsidR="00D25A11" w:rsidRPr="00B708A8">
          <w:rPr>
            <w:noProof/>
            <w:webHidden/>
          </w:rPr>
        </w:r>
        <w:r w:rsidR="00D25A11" w:rsidRPr="00B708A8">
          <w:rPr>
            <w:noProof/>
            <w:webHidden/>
          </w:rPr>
          <w:fldChar w:fldCharType="separate"/>
        </w:r>
        <w:r w:rsidR="001669BB">
          <w:rPr>
            <w:noProof/>
            <w:webHidden/>
          </w:rPr>
          <w:t>513</w:t>
        </w:r>
        <w:r w:rsidR="00D25A11" w:rsidRPr="00B708A8">
          <w:rPr>
            <w:noProof/>
            <w:webHidden/>
          </w:rPr>
          <w:fldChar w:fldCharType="end"/>
        </w:r>
      </w:hyperlink>
    </w:p>
    <w:p w:rsidR="001D19FB" w:rsidRPr="00B708A8" w:rsidRDefault="00E25F97">
      <w:pPr>
        <w:pStyle w:val="22"/>
        <w:tabs>
          <w:tab w:val="clear" w:pos="9628"/>
          <w:tab w:val="right" w:leader="dot" w:pos="9498"/>
        </w:tabs>
        <w:rPr>
          <w:rFonts w:eastAsiaTheme="minorEastAsia"/>
          <w:lang w:eastAsia="ru-RU"/>
        </w:rPr>
      </w:pPr>
      <w:hyperlink w:anchor="_Toc414553285" w:history="1">
        <w:r w:rsidR="001D19FB" w:rsidRPr="00B708A8">
          <w:rPr>
            <w:rStyle w:val="af6"/>
            <w:b w:val="0"/>
          </w:rPr>
          <w:t>3.2.</w:t>
        </w:r>
        <w:r w:rsidR="001D19FB" w:rsidRPr="00B708A8">
          <w:rPr>
            <w:rFonts w:eastAsiaTheme="minorEastAsia"/>
            <w:lang w:eastAsia="ru-RU"/>
          </w:rPr>
          <w:tab/>
        </w:r>
        <w:r w:rsidR="001D19FB" w:rsidRPr="00B708A8">
          <w:rPr>
            <w:rStyle w:val="af6"/>
            <w:b w:val="0"/>
          </w:rPr>
          <w:t xml:space="preserve">Система условий реализации основной образовательной </w:t>
        </w:r>
        <w:r w:rsidR="008444C3" w:rsidRPr="00B708A8">
          <w:rPr>
            <w:rStyle w:val="af6"/>
            <w:b w:val="0"/>
          </w:rPr>
          <w:t xml:space="preserve"> </w:t>
        </w:r>
        <w:r w:rsidR="001D19FB" w:rsidRPr="00B708A8">
          <w:rPr>
            <w:rStyle w:val="af6"/>
            <w:b w:val="0"/>
          </w:rPr>
          <w:t>программы</w:t>
        </w:r>
        <w:r w:rsidR="001D19FB" w:rsidRPr="00B708A8">
          <w:rPr>
            <w:webHidden/>
          </w:rPr>
          <w:tab/>
        </w:r>
        <w:r w:rsidR="00D25A11" w:rsidRPr="00B708A8">
          <w:rPr>
            <w:webHidden/>
          </w:rPr>
          <w:fldChar w:fldCharType="begin"/>
        </w:r>
        <w:r w:rsidR="001D19FB" w:rsidRPr="00B708A8">
          <w:rPr>
            <w:webHidden/>
          </w:rPr>
          <w:instrText xml:space="preserve"> PAGEREF _Toc414553285 \h </w:instrText>
        </w:r>
        <w:r w:rsidR="00D25A11" w:rsidRPr="00B708A8">
          <w:rPr>
            <w:webHidden/>
          </w:rPr>
        </w:r>
        <w:r w:rsidR="00D25A11" w:rsidRPr="00B708A8">
          <w:rPr>
            <w:webHidden/>
          </w:rPr>
          <w:fldChar w:fldCharType="separate"/>
        </w:r>
        <w:r w:rsidR="001669BB">
          <w:rPr>
            <w:webHidden/>
          </w:rPr>
          <w:t>516</w:t>
        </w:r>
        <w:r w:rsidR="00D25A11" w:rsidRPr="00B708A8">
          <w:rPr>
            <w:webHidden/>
          </w:rPr>
          <w:fldChar w:fldCharType="end"/>
        </w:r>
      </w:hyperlink>
    </w:p>
    <w:p w:rsidR="001D19FB" w:rsidRPr="00B708A8" w:rsidRDefault="00E25F97">
      <w:pPr>
        <w:pStyle w:val="22"/>
        <w:tabs>
          <w:tab w:val="clear" w:pos="9628"/>
          <w:tab w:val="right" w:leader="dot" w:pos="9498"/>
        </w:tabs>
        <w:rPr>
          <w:rFonts w:eastAsiaTheme="minorEastAsia"/>
          <w:lang w:eastAsia="ru-RU"/>
        </w:rPr>
      </w:pPr>
      <w:hyperlink w:anchor="_Toc414553286" w:history="1">
        <w:r w:rsidR="001D19FB" w:rsidRPr="00B708A8">
          <w:rPr>
            <w:rStyle w:val="af6"/>
            <w:b w:val="0"/>
          </w:rPr>
          <w:t xml:space="preserve">3.2.1. Описание кадровых условий реализации основной образовательной программы основного общего образования </w:t>
        </w:r>
        <w:r w:rsidR="001D19FB" w:rsidRPr="00B708A8">
          <w:rPr>
            <w:webHidden/>
          </w:rPr>
          <w:tab/>
        </w:r>
        <w:r w:rsidR="00D25A11" w:rsidRPr="00B708A8">
          <w:rPr>
            <w:webHidden/>
          </w:rPr>
          <w:fldChar w:fldCharType="begin"/>
        </w:r>
        <w:r w:rsidR="001D19FB" w:rsidRPr="00B708A8">
          <w:rPr>
            <w:webHidden/>
          </w:rPr>
          <w:instrText xml:space="preserve"> PAGEREF _Toc414553286 \h </w:instrText>
        </w:r>
        <w:r w:rsidR="00D25A11" w:rsidRPr="00B708A8">
          <w:rPr>
            <w:webHidden/>
          </w:rPr>
        </w:r>
        <w:r w:rsidR="00D25A11" w:rsidRPr="00B708A8">
          <w:rPr>
            <w:webHidden/>
          </w:rPr>
          <w:fldChar w:fldCharType="separate"/>
        </w:r>
        <w:r w:rsidR="001669BB">
          <w:rPr>
            <w:webHidden/>
          </w:rPr>
          <w:t>516</w:t>
        </w:r>
        <w:r w:rsidR="00D25A11" w:rsidRPr="00B708A8">
          <w:rPr>
            <w:webHidden/>
          </w:rPr>
          <w:fldChar w:fldCharType="end"/>
        </w:r>
      </w:hyperlink>
    </w:p>
    <w:p w:rsidR="001D19FB" w:rsidRPr="00B708A8" w:rsidRDefault="00E25F97" w:rsidP="004D77C0">
      <w:pPr>
        <w:pStyle w:val="33"/>
        <w:rPr>
          <w:rFonts w:eastAsiaTheme="minorEastAsia"/>
          <w:noProof/>
          <w:lang w:eastAsia="ru-RU"/>
        </w:rPr>
      </w:pPr>
      <w:hyperlink w:anchor="_Toc414553287" w:history="1">
        <w:r w:rsidR="001D19FB" w:rsidRPr="00B708A8">
          <w:rPr>
            <w:rStyle w:val="af6"/>
            <w:b w:val="0"/>
            <w:noProof/>
          </w:rPr>
          <w:t>3.2.2. Психолого-педагогические условия реализации основной образовательной программы основного общего образования</w:t>
        </w:r>
        <w:r w:rsidR="001D19FB" w:rsidRPr="00B708A8">
          <w:rPr>
            <w:noProof/>
            <w:webHidden/>
          </w:rPr>
          <w:tab/>
        </w:r>
        <w:r w:rsidR="00D25A11" w:rsidRPr="00B708A8">
          <w:rPr>
            <w:noProof/>
            <w:webHidden/>
          </w:rPr>
          <w:fldChar w:fldCharType="begin"/>
        </w:r>
        <w:r w:rsidR="001D19FB" w:rsidRPr="00B708A8">
          <w:rPr>
            <w:noProof/>
            <w:webHidden/>
          </w:rPr>
          <w:instrText xml:space="preserve"> PAGEREF _Toc414553287 \h </w:instrText>
        </w:r>
        <w:r w:rsidR="00D25A11" w:rsidRPr="00B708A8">
          <w:rPr>
            <w:noProof/>
            <w:webHidden/>
          </w:rPr>
        </w:r>
        <w:r w:rsidR="00D25A11" w:rsidRPr="00B708A8">
          <w:rPr>
            <w:noProof/>
            <w:webHidden/>
          </w:rPr>
          <w:fldChar w:fldCharType="separate"/>
        </w:r>
        <w:r w:rsidR="001669BB">
          <w:rPr>
            <w:noProof/>
            <w:webHidden/>
          </w:rPr>
          <w:t>522</w:t>
        </w:r>
        <w:r w:rsidR="00D25A11" w:rsidRPr="00B708A8">
          <w:rPr>
            <w:noProof/>
            <w:webHidden/>
          </w:rPr>
          <w:fldChar w:fldCharType="end"/>
        </w:r>
      </w:hyperlink>
    </w:p>
    <w:p w:rsidR="001D19FB" w:rsidRPr="00B708A8" w:rsidRDefault="00E25F97" w:rsidP="004D77C0">
      <w:pPr>
        <w:pStyle w:val="33"/>
        <w:rPr>
          <w:rFonts w:eastAsiaTheme="minorEastAsia"/>
          <w:noProof/>
          <w:lang w:eastAsia="ru-RU"/>
        </w:rPr>
      </w:pPr>
      <w:hyperlink w:anchor="_Toc414553288" w:history="1">
        <w:r w:rsidR="001D19FB" w:rsidRPr="00B708A8">
          <w:rPr>
            <w:rStyle w:val="af6"/>
            <w:b w:val="0"/>
            <w:noProof/>
          </w:rPr>
          <w:t>3.2.3. Финансово-экономические условия реализации образовательной  программы основного общего образования</w:t>
        </w:r>
        <w:r w:rsidR="001D19FB" w:rsidRPr="00B708A8">
          <w:rPr>
            <w:noProof/>
            <w:webHidden/>
          </w:rPr>
          <w:tab/>
        </w:r>
        <w:r w:rsidR="00D25A11" w:rsidRPr="00B708A8">
          <w:rPr>
            <w:noProof/>
            <w:webHidden/>
          </w:rPr>
          <w:fldChar w:fldCharType="begin"/>
        </w:r>
        <w:r w:rsidR="001D19FB" w:rsidRPr="00B708A8">
          <w:rPr>
            <w:noProof/>
            <w:webHidden/>
          </w:rPr>
          <w:instrText xml:space="preserve"> PAGEREF _Toc414553288 \h </w:instrText>
        </w:r>
        <w:r w:rsidR="00D25A11" w:rsidRPr="00B708A8">
          <w:rPr>
            <w:noProof/>
            <w:webHidden/>
          </w:rPr>
        </w:r>
        <w:r w:rsidR="00D25A11" w:rsidRPr="00B708A8">
          <w:rPr>
            <w:noProof/>
            <w:webHidden/>
          </w:rPr>
          <w:fldChar w:fldCharType="separate"/>
        </w:r>
        <w:r w:rsidR="001669BB">
          <w:rPr>
            <w:noProof/>
            <w:webHidden/>
          </w:rPr>
          <w:t>524</w:t>
        </w:r>
        <w:r w:rsidR="00D25A11" w:rsidRPr="00B708A8">
          <w:rPr>
            <w:noProof/>
            <w:webHidden/>
          </w:rPr>
          <w:fldChar w:fldCharType="end"/>
        </w:r>
      </w:hyperlink>
    </w:p>
    <w:p w:rsidR="001D19FB" w:rsidRPr="00B708A8" w:rsidRDefault="00E25F97" w:rsidP="004D77C0">
      <w:pPr>
        <w:pStyle w:val="33"/>
        <w:rPr>
          <w:rFonts w:eastAsiaTheme="minorEastAsia"/>
          <w:noProof/>
          <w:lang w:eastAsia="ru-RU"/>
        </w:rPr>
      </w:pPr>
      <w:hyperlink w:anchor="_Toc414553289" w:history="1">
        <w:r w:rsidR="001D19FB" w:rsidRPr="00B708A8">
          <w:rPr>
            <w:rStyle w:val="af6"/>
            <w:b w:val="0"/>
            <w:noProof/>
          </w:rPr>
          <w:t>3.2.4.</w:t>
        </w:r>
        <w:r w:rsidR="001D19FB" w:rsidRPr="00B708A8">
          <w:rPr>
            <w:rFonts w:eastAsiaTheme="minorEastAsia"/>
            <w:noProof/>
            <w:lang w:eastAsia="ru-RU"/>
          </w:rPr>
          <w:tab/>
        </w:r>
        <w:r w:rsidR="001D19FB" w:rsidRPr="00B708A8">
          <w:rPr>
            <w:rStyle w:val="af6"/>
            <w:b w:val="0"/>
            <w:noProof/>
          </w:rPr>
          <w:t>Материально-технические условия реализации основной образовательной программы</w:t>
        </w:r>
        <w:r w:rsidR="001D19FB" w:rsidRPr="00B708A8">
          <w:rPr>
            <w:noProof/>
            <w:webHidden/>
          </w:rPr>
          <w:tab/>
        </w:r>
        <w:r w:rsidR="00D25A11" w:rsidRPr="00B708A8">
          <w:rPr>
            <w:noProof/>
            <w:webHidden/>
          </w:rPr>
          <w:fldChar w:fldCharType="begin"/>
        </w:r>
        <w:r w:rsidR="001D19FB" w:rsidRPr="00B708A8">
          <w:rPr>
            <w:noProof/>
            <w:webHidden/>
          </w:rPr>
          <w:instrText xml:space="preserve"> PAGEREF _Toc414553289 \h </w:instrText>
        </w:r>
        <w:r w:rsidR="00D25A11" w:rsidRPr="00B708A8">
          <w:rPr>
            <w:noProof/>
            <w:webHidden/>
          </w:rPr>
        </w:r>
        <w:r w:rsidR="00D25A11" w:rsidRPr="00B708A8">
          <w:rPr>
            <w:noProof/>
            <w:webHidden/>
          </w:rPr>
          <w:fldChar w:fldCharType="separate"/>
        </w:r>
        <w:r w:rsidR="001669BB">
          <w:rPr>
            <w:noProof/>
            <w:webHidden/>
          </w:rPr>
          <w:t>537</w:t>
        </w:r>
        <w:r w:rsidR="00D25A11" w:rsidRPr="00B708A8">
          <w:rPr>
            <w:noProof/>
            <w:webHidden/>
          </w:rPr>
          <w:fldChar w:fldCharType="end"/>
        </w:r>
      </w:hyperlink>
    </w:p>
    <w:p w:rsidR="001D19FB" w:rsidRPr="00B708A8" w:rsidRDefault="00E25F97" w:rsidP="004D77C0">
      <w:pPr>
        <w:pStyle w:val="33"/>
        <w:rPr>
          <w:rFonts w:eastAsiaTheme="minorEastAsia"/>
          <w:noProof/>
          <w:lang w:eastAsia="ru-RU"/>
        </w:rPr>
      </w:pPr>
      <w:hyperlink w:anchor="_Toc414553290" w:history="1">
        <w:r w:rsidR="001D19FB" w:rsidRPr="00B708A8">
          <w:rPr>
            <w:rStyle w:val="af6"/>
            <w:b w:val="0"/>
            <w:noProof/>
          </w:rPr>
          <w:t>3.2.5.</w:t>
        </w:r>
        <w:r w:rsidR="001D19FB" w:rsidRPr="00B708A8">
          <w:rPr>
            <w:rFonts w:eastAsiaTheme="minorEastAsia"/>
            <w:noProof/>
            <w:lang w:eastAsia="ru-RU"/>
          </w:rPr>
          <w:tab/>
        </w:r>
        <w:r w:rsidR="001D19FB" w:rsidRPr="00B708A8">
          <w:rPr>
            <w:rStyle w:val="af6"/>
            <w:b w:val="0"/>
            <w:noProof/>
          </w:rPr>
          <w:t>Информационно-методические условия реализации основной образовательной программы основного общего образования</w:t>
        </w:r>
        <w:r w:rsidR="001D19FB" w:rsidRPr="00B708A8">
          <w:rPr>
            <w:noProof/>
            <w:webHidden/>
          </w:rPr>
          <w:tab/>
        </w:r>
        <w:r w:rsidR="00D25A11" w:rsidRPr="00B708A8">
          <w:rPr>
            <w:noProof/>
            <w:webHidden/>
          </w:rPr>
          <w:fldChar w:fldCharType="begin"/>
        </w:r>
        <w:r w:rsidR="001D19FB" w:rsidRPr="00B708A8">
          <w:rPr>
            <w:noProof/>
            <w:webHidden/>
          </w:rPr>
          <w:instrText xml:space="preserve"> PAGEREF _Toc414553290 \h </w:instrText>
        </w:r>
        <w:r w:rsidR="00D25A11" w:rsidRPr="00B708A8">
          <w:rPr>
            <w:noProof/>
            <w:webHidden/>
          </w:rPr>
        </w:r>
        <w:r w:rsidR="00D25A11" w:rsidRPr="00B708A8">
          <w:rPr>
            <w:noProof/>
            <w:webHidden/>
          </w:rPr>
          <w:fldChar w:fldCharType="separate"/>
        </w:r>
        <w:r w:rsidR="001669BB">
          <w:rPr>
            <w:noProof/>
            <w:webHidden/>
          </w:rPr>
          <w:t>540</w:t>
        </w:r>
        <w:r w:rsidR="00D25A11" w:rsidRPr="00B708A8">
          <w:rPr>
            <w:noProof/>
            <w:webHidden/>
          </w:rPr>
          <w:fldChar w:fldCharType="end"/>
        </w:r>
      </w:hyperlink>
    </w:p>
    <w:p w:rsidR="001D19FB" w:rsidRPr="00B708A8" w:rsidRDefault="00E25F97" w:rsidP="004D77C0">
      <w:pPr>
        <w:pStyle w:val="33"/>
        <w:rPr>
          <w:rFonts w:eastAsiaTheme="minorEastAsia"/>
          <w:noProof/>
          <w:lang w:eastAsia="ru-RU"/>
        </w:rPr>
      </w:pPr>
      <w:hyperlink w:anchor="_Toc414553291" w:history="1">
        <w:r w:rsidR="001D19FB" w:rsidRPr="00B708A8">
          <w:rPr>
            <w:rStyle w:val="af6"/>
            <w:b w:val="0"/>
            <w:noProof/>
          </w:rPr>
          <w:t>3.2.6.</w:t>
        </w:r>
        <w:r w:rsidR="001D19FB" w:rsidRPr="00B708A8">
          <w:rPr>
            <w:rFonts w:eastAsiaTheme="minorEastAsia"/>
            <w:noProof/>
            <w:lang w:eastAsia="ru-RU"/>
          </w:rPr>
          <w:tab/>
        </w:r>
        <w:r w:rsidR="001D19FB" w:rsidRPr="00B708A8">
          <w:rPr>
            <w:rStyle w:val="af6"/>
            <w:b w:val="0"/>
            <w:noProof/>
          </w:rPr>
          <w:t>Механизмы достижения целевых ориентиров в системе условий</w:t>
        </w:r>
        <w:r w:rsidR="001D19FB" w:rsidRPr="00B708A8">
          <w:rPr>
            <w:noProof/>
            <w:webHidden/>
          </w:rPr>
          <w:tab/>
        </w:r>
        <w:r w:rsidR="00D25A11" w:rsidRPr="00B708A8">
          <w:rPr>
            <w:noProof/>
            <w:webHidden/>
          </w:rPr>
          <w:fldChar w:fldCharType="begin"/>
        </w:r>
        <w:r w:rsidR="001D19FB" w:rsidRPr="00B708A8">
          <w:rPr>
            <w:noProof/>
            <w:webHidden/>
          </w:rPr>
          <w:instrText xml:space="preserve"> PAGEREF _Toc414553291 \h </w:instrText>
        </w:r>
        <w:r w:rsidR="00D25A11" w:rsidRPr="00B708A8">
          <w:rPr>
            <w:noProof/>
            <w:webHidden/>
          </w:rPr>
        </w:r>
        <w:r w:rsidR="00D25A11" w:rsidRPr="00B708A8">
          <w:rPr>
            <w:noProof/>
            <w:webHidden/>
          </w:rPr>
          <w:fldChar w:fldCharType="separate"/>
        </w:r>
        <w:r w:rsidR="001669BB">
          <w:rPr>
            <w:noProof/>
            <w:webHidden/>
          </w:rPr>
          <w:t>547</w:t>
        </w:r>
        <w:r w:rsidR="00D25A11" w:rsidRPr="00B708A8">
          <w:rPr>
            <w:noProof/>
            <w:webHidden/>
          </w:rPr>
          <w:fldChar w:fldCharType="end"/>
        </w:r>
      </w:hyperlink>
    </w:p>
    <w:p w:rsidR="001D19FB" w:rsidRPr="00B708A8" w:rsidRDefault="00E25F97" w:rsidP="004D77C0">
      <w:pPr>
        <w:pStyle w:val="33"/>
        <w:rPr>
          <w:rFonts w:eastAsiaTheme="minorEastAsia"/>
          <w:noProof/>
          <w:lang w:eastAsia="ru-RU"/>
        </w:rPr>
      </w:pPr>
      <w:hyperlink w:anchor="_Toc414553292" w:history="1">
        <w:r w:rsidR="001D19FB" w:rsidRPr="00B708A8">
          <w:rPr>
            <w:rStyle w:val="af6"/>
            <w:b w:val="0"/>
            <w:noProof/>
          </w:rPr>
          <w:t>3.2.7.</w:t>
        </w:r>
        <w:r w:rsidR="001D19FB" w:rsidRPr="00B708A8">
          <w:rPr>
            <w:rFonts w:eastAsiaTheme="minorEastAsia"/>
            <w:noProof/>
            <w:lang w:eastAsia="ru-RU"/>
          </w:rPr>
          <w:tab/>
        </w:r>
        <w:r w:rsidR="001D19FB" w:rsidRPr="00B708A8">
          <w:rPr>
            <w:rStyle w:val="af6"/>
            <w:b w:val="0"/>
            <w:noProof/>
          </w:rPr>
          <w:t>Сетевой график (дорожная карта) по формированию необходимой системы условий</w:t>
        </w:r>
        <w:r w:rsidR="001D19FB" w:rsidRPr="00B708A8">
          <w:rPr>
            <w:noProof/>
            <w:webHidden/>
          </w:rPr>
          <w:tab/>
        </w:r>
        <w:r w:rsidR="00D25A11" w:rsidRPr="00B708A8">
          <w:rPr>
            <w:noProof/>
            <w:webHidden/>
          </w:rPr>
          <w:fldChar w:fldCharType="begin"/>
        </w:r>
        <w:r w:rsidR="001D19FB" w:rsidRPr="00B708A8">
          <w:rPr>
            <w:noProof/>
            <w:webHidden/>
          </w:rPr>
          <w:instrText xml:space="preserve"> PAGEREF _Toc414553292 \h </w:instrText>
        </w:r>
        <w:r w:rsidR="00D25A11" w:rsidRPr="00B708A8">
          <w:rPr>
            <w:noProof/>
            <w:webHidden/>
          </w:rPr>
        </w:r>
        <w:r w:rsidR="00D25A11" w:rsidRPr="00B708A8">
          <w:rPr>
            <w:noProof/>
            <w:webHidden/>
          </w:rPr>
          <w:fldChar w:fldCharType="separate"/>
        </w:r>
        <w:r w:rsidR="001669BB">
          <w:rPr>
            <w:noProof/>
            <w:webHidden/>
          </w:rPr>
          <w:t>549</w:t>
        </w:r>
        <w:r w:rsidR="00D25A11" w:rsidRPr="00B708A8">
          <w:rPr>
            <w:noProof/>
            <w:webHidden/>
          </w:rPr>
          <w:fldChar w:fldCharType="end"/>
        </w:r>
      </w:hyperlink>
    </w:p>
    <w:p w:rsidR="004116FD" w:rsidRPr="00B708A8" w:rsidRDefault="00D25A11">
      <w:pPr>
        <w:pStyle w:val="33"/>
        <w:tabs>
          <w:tab w:val="clear" w:pos="9496"/>
          <w:tab w:val="right" w:leader="dot" w:pos="9498"/>
        </w:tabs>
      </w:pPr>
      <w:r w:rsidRPr="00B708A8">
        <w:fldChar w:fldCharType="end"/>
      </w:r>
      <w:r w:rsidR="004116FD" w:rsidRPr="00B708A8">
        <w:br w:type="page"/>
      </w:r>
    </w:p>
    <w:p w:rsidR="009C54A3" w:rsidRPr="00B708A8" w:rsidRDefault="009C54A3">
      <w:pPr>
        <w:pStyle w:val="33"/>
      </w:pPr>
    </w:p>
    <w:p w:rsidR="00B540EE" w:rsidRPr="00B708A8" w:rsidRDefault="00FD4BD9" w:rsidP="00496ECF">
      <w:pPr>
        <w:pStyle w:val="1"/>
        <w:numPr>
          <w:ilvl w:val="0"/>
          <w:numId w:val="127"/>
        </w:numPr>
        <w:spacing w:before="0" w:line="360" w:lineRule="auto"/>
        <w:rPr>
          <w:rStyle w:val="Zag11"/>
          <w:rFonts w:ascii="Times New Roman" w:eastAsia="@Arial Unicode MS" w:hAnsi="Times New Roman"/>
          <w:b/>
          <w:color w:val="auto"/>
          <w:sz w:val="28"/>
          <w:szCs w:val="28"/>
          <w:lang w:eastAsia="ru-RU"/>
        </w:rPr>
      </w:pPr>
      <w:bookmarkStart w:id="0" w:name="_Toc405145646"/>
      <w:bookmarkStart w:id="1" w:name="_Toc406058975"/>
      <w:bookmarkStart w:id="2" w:name="_Toc409691623"/>
      <w:bookmarkStart w:id="3" w:name="_Toc410653944"/>
      <w:bookmarkStart w:id="4" w:name="_Toc414553125"/>
      <w:r w:rsidRPr="00B708A8">
        <w:rPr>
          <w:rStyle w:val="Zag11"/>
          <w:rFonts w:ascii="Times New Roman" w:eastAsia="@Arial Unicode MS" w:hAnsi="Times New Roman"/>
          <w:b/>
          <w:color w:val="auto"/>
          <w:sz w:val="28"/>
          <w:szCs w:val="28"/>
        </w:rPr>
        <w:t>Целевой раздел</w:t>
      </w:r>
      <w:r w:rsidR="00B540EE" w:rsidRPr="00B708A8">
        <w:rPr>
          <w:rStyle w:val="Zag11"/>
          <w:rFonts w:ascii="Times New Roman" w:eastAsia="@Arial Unicode MS" w:hAnsi="Times New Roman"/>
          <w:b/>
          <w:color w:val="auto"/>
          <w:sz w:val="28"/>
          <w:szCs w:val="28"/>
        </w:rPr>
        <w:t xml:space="preserve"> </w:t>
      </w:r>
      <w:r w:rsidR="00B540EE" w:rsidRPr="00B708A8">
        <w:rPr>
          <w:rFonts w:ascii="Times New Roman" w:hAnsi="Times New Roman"/>
          <w:b/>
          <w:color w:val="auto"/>
          <w:sz w:val="28"/>
          <w:szCs w:val="28"/>
        </w:rPr>
        <w:t>примерной ос</w:t>
      </w:r>
      <w:r w:rsidR="0081481A" w:rsidRPr="00B708A8">
        <w:rPr>
          <w:rFonts w:ascii="Times New Roman" w:hAnsi="Times New Roman"/>
          <w:b/>
          <w:color w:val="auto"/>
          <w:sz w:val="28"/>
          <w:szCs w:val="28"/>
        </w:rPr>
        <w:t>новной образовательной программы</w:t>
      </w:r>
      <w:r w:rsidR="00B540EE" w:rsidRPr="00B708A8">
        <w:rPr>
          <w:rFonts w:ascii="Times New Roman" w:hAnsi="Times New Roman"/>
          <w:b/>
          <w:color w:val="auto"/>
          <w:sz w:val="28"/>
          <w:szCs w:val="28"/>
        </w:rPr>
        <w:t xml:space="preserve"> основного общего образования</w:t>
      </w:r>
      <w:bookmarkEnd w:id="0"/>
      <w:bookmarkEnd w:id="1"/>
      <w:bookmarkEnd w:id="2"/>
      <w:bookmarkEnd w:id="3"/>
      <w:bookmarkEnd w:id="4"/>
    </w:p>
    <w:p w:rsidR="00FD4BD9" w:rsidRPr="00B708A8" w:rsidRDefault="00FD4BD9" w:rsidP="00307772">
      <w:pPr>
        <w:spacing w:after="0" w:line="360" w:lineRule="auto"/>
        <w:ind w:firstLine="709"/>
        <w:jc w:val="both"/>
        <w:rPr>
          <w:rStyle w:val="Zag11"/>
          <w:rFonts w:ascii="Times New Roman" w:eastAsia="@Arial Unicode MS" w:hAnsi="Times New Roman"/>
          <w:b/>
          <w:sz w:val="28"/>
          <w:szCs w:val="28"/>
        </w:rPr>
      </w:pPr>
    </w:p>
    <w:p w:rsidR="00FD4BD9" w:rsidRPr="00B708A8" w:rsidRDefault="007242D1" w:rsidP="00E04E9D">
      <w:pPr>
        <w:pStyle w:val="2"/>
        <w:rPr>
          <w:rStyle w:val="Zag11"/>
        </w:rPr>
      </w:pPr>
      <w:bookmarkStart w:id="5" w:name="_Toc409691624"/>
      <w:bookmarkStart w:id="6" w:name="_Toc410653945"/>
      <w:bookmarkStart w:id="7" w:name="_Toc414553126"/>
      <w:r w:rsidRPr="00B708A8">
        <w:rPr>
          <w:rStyle w:val="Zag11"/>
        </w:rPr>
        <w:t xml:space="preserve">1.1. </w:t>
      </w:r>
      <w:r w:rsidR="00C950DD" w:rsidRPr="00B708A8">
        <w:rPr>
          <w:rStyle w:val="Zag11"/>
        </w:rPr>
        <w:t xml:space="preserve">Пояснительная  </w:t>
      </w:r>
      <w:r w:rsidR="00FD4BD9" w:rsidRPr="00B708A8">
        <w:rPr>
          <w:rStyle w:val="Zag11"/>
        </w:rPr>
        <w:t>записка</w:t>
      </w:r>
      <w:bookmarkEnd w:id="5"/>
      <w:bookmarkEnd w:id="6"/>
      <w:bookmarkEnd w:id="7"/>
      <w:r w:rsidR="00C950DD" w:rsidRPr="00B708A8">
        <w:rPr>
          <w:rStyle w:val="Zag11"/>
        </w:rPr>
        <w:t xml:space="preserve"> </w:t>
      </w:r>
    </w:p>
    <w:p w:rsidR="004C21D1" w:rsidRPr="00B708A8" w:rsidRDefault="004C21D1" w:rsidP="00496ECF">
      <w:pPr>
        <w:pStyle w:val="2"/>
        <w:numPr>
          <w:ilvl w:val="2"/>
          <w:numId w:val="127"/>
        </w:numPr>
        <w:ind w:left="0" w:firstLine="709"/>
        <w:rPr>
          <w:rStyle w:val="Zag11"/>
          <w:b w:val="0"/>
          <w:bCs w:val="0"/>
        </w:rPr>
      </w:pPr>
      <w:bookmarkStart w:id="8" w:name="_Toc410653946"/>
      <w:bookmarkStart w:id="9" w:name="_Toc414553127"/>
      <w:r w:rsidRPr="00B708A8">
        <w:rPr>
          <w:rStyle w:val="Zag11"/>
        </w:rPr>
        <w:t xml:space="preserve">Цели и задачи реализации </w:t>
      </w:r>
      <w:r w:rsidRPr="00B708A8">
        <w:t>основной образовательной программы основного общего образования</w:t>
      </w:r>
      <w:bookmarkEnd w:id="8"/>
      <w:bookmarkEnd w:id="9"/>
    </w:p>
    <w:p w:rsidR="00B540EE" w:rsidRPr="00B708A8" w:rsidRDefault="00B540EE" w:rsidP="00FC65AF">
      <w:pPr>
        <w:spacing w:after="0" w:line="360" w:lineRule="auto"/>
        <w:ind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b/>
          <w:sz w:val="28"/>
          <w:szCs w:val="28"/>
        </w:rPr>
        <w:t>Целями реализации</w:t>
      </w:r>
      <w:r w:rsidRPr="00B708A8">
        <w:rPr>
          <w:rStyle w:val="Zag11"/>
          <w:rFonts w:ascii="Times New Roman" w:eastAsia="@Arial Unicode MS" w:hAnsi="Times New Roman"/>
          <w:sz w:val="28"/>
          <w:szCs w:val="28"/>
        </w:rPr>
        <w:t xml:space="preserve"> основной образовательной программы основного общего образования являются: </w:t>
      </w:r>
    </w:p>
    <w:p w:rsidR="00B540EE" w:rsidRPr="00B708A8" w:rsidRDefault="00815183" w:rsidP="00496ECF">
      <w:pPr>
        <w:widowControl w:val="0"/>
        <w:numPr>
          <w:ilvl w:val="0"/>
          <w:numId w:val="28"/>
        </w:numPr>
        <w:tabs>
          <w:tab w:val="left" w:pos="993"/>
        </w:tabs>
        <w:spacing w:after="0" w:line="360" w:lineRule="auto"/>
        <w:ind w:left="0" w:firstLine="709"/>
        <w:jc w:val="both"/>
        <w:rPr>
          <w:rStyle w:val="Zag11"/>
          <w:rFonts w:ascii="Times New Roman" w:eastAsia="@Arial Unicode MS" w:hAnsi="Times New Roman"/>
          <w:sz w:val="28"/>
          <w:szCs w:val="28"/>
        </w:rPr>
      </w:pPr>
      <w:r w:rsidRPr="00B708A8">
        <w:rPr>
          <w:rStyle w:val="Zag11"/>
          <w:rFonts w:ascii="Times New Roman" w:eastAsia="@Arial Unicode MS" w:hAnsi="Times New Roman"/>
          <w:sz w:val="28"/>
          <w:szCs w:val="28"/>
        </w:rPr>
        <w:t>достижение</w:t>
      </w:r>
      <w:r w:rsidR="003134E9" w:rsidRPr="00B708A8">
        <w:rPr>
          <w:rStyle w:val="Zag11"/>
          <w:rFonts w:ascii="Times New Roman" w:eastAsia="@Arial Unicode MS" w:hAnsi="Times New Roman"/>
          <w:sz w:val="28"/>
          <w:szCs w:val="28"/>
        </w:rPr>
        <w:t xml:space="preserve"> </w:t>
      </w:r>
      <w:r w:rsidRPr="00B708A8">
        <w:rPr>
          <w:rStyle w:val="Zag11"/>
          <w:rFonts w:ascii="Times New Roman" w:eastAsia="@Arial Unicode MS" w:hAnsi="Times New Roman"/>
          <w:sz w:val="28"/>
          <w:szCs w:val="28"/>
        </w:rPr>
        <w:t xml:space="preserve">выпускниками </w:t>
      </w:r>
      <w:r w:rsidR="00B540EE" w:rsidRPr="00B708A8">
        <w:rPr>
          <w:rStyle w:val="Zag11"/>
          <w:rFonts w:ascii="Times New Roman" w:eastAsia="@Arial Unicode MS" w:hAnsi="Times New Roman"/>
          <w:sz w:val="28"/>
          <w:szCs w:val="28"/>
        </w:rPr>
        <w:t>планируемых результатов</w:t>
      </w:r>
      <w:r w:rsidR="006C643D" w:rsidRPr="00B708A8">
        <w:rPr>
          <w:rStyle w:val="Zag11"/>
          <w:rFonts w:ascii="Times New Roman" w:eastAsia="@Arial Unicode MS" w:hAnsi="Times New Roman"/>
          <w:sz w:val="28"/>
          <w:szCs w:val="28"/>
        </w:rPr>
        <w:t>:</w:t>
      </w:r>
      <w:r w:rsidR="00B540EE" w:rsidRPr="00B708A8">
        <w:rPr>
          <w:rStyle w:val="Zag11"/>
          <w:rFonts w:ascii="Times New Roman" w:eastAsia="@Arial Unicode MS" w:hAnsi="Times New Roman"/>
          <w:sz w:val="28"/>
          <w:szCs w:val="28"/>
        </w:rPr>
        <w:t xml:space="preserve"> знаний, умений, навыков, компетенций и компетентностей, определяемых личностными, семейными, общественными, государственными потребностями и возможностями обучающегося среднего школьного возраста, индивидуальными особенностями его развития и состояния здоровья; </w:t>
      </w:r>
    </w:p>
    <w:p w:rsidR="00B540EE" w:rsidRPr="00B708A8" w:rsidRDefault="00B540EE" w:rsidP="00496ECF">
      <w:pPr>
        <w:widowControl w:val="0"/>
        <w:numPr>
          <w:ilvl w:val="0"/>
          <w:numId w:val="28"/>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становление и развитие личности обучающегося в ее самобытности, уникальности, неповторимости.</w:t>
      </w:r>
    </w:p>
    <w:p w:rsidR="00815183" w:rsidRPr="00B708A8" w:rsidRDefault="00B540EE" w:rsidP="00D14C2C">
      <w:pPr>
        <w:spacing w:after="0" w:line="360" w:lineRule="auto"/>
        <w:ind w:firstLine="709"/>
        <w:jc w:val="both"/>
        <w:rPr>
          <w:rStyle w:val="Zag11"/>
          <w:rFonts w:ascii="Times New Roman" w:eastAsia="@Arial Unicode MS" w:hAnsi="Times New Roman"/>
          <w:b/>
          <w:bCs/>
          <w:noProof/>
          <w:sz w:val="28"/>
          <w:szCs w:val="28"/>
          <w:lang w:eastAsia="ru-RU"/>
        </w:rPr>
      </w:pPr>
      <w:r w:rsidRPr="00B708A8">
        <w:rPr>
          <w:rStyle w:val="Zag11"/>
          <w:rFonts w:ascii="Times New Roman" w:eastAsia="@Arial Unicode MS" w:hAnsi="Times New Roman"/>
          <w:b/>
          <w:sz w:val="28"/>
          <w:szCs w:val="28"/>
        </w:rPr>
        <w:t xml:space="preserve">Достижение поставленных целей </w:t>
      </w:r>
      <w:r w:rsidRPr="00B708A8">
        <w:rPr>
          <w:rStyle w:val="Zag11"/>
          <w:rFonts w:ascii="Times New Roman" w:eastAsia="@Arial Unicode MS" w:hAnsi="Times New Roman"/>
          <w:sz w:val="28"/>
          <w:szCs w:val="28"/>
        </w:rPr>
        <w:t>при</w:t>
      </w:r>
      <w:r w:rsidRPr="00B708A8">
        <w:rPr>
          <w:rStyle w:val="Zag11"/>
          <w:rFonts w:ascii="Times New Roman" w:eastAsia="@Arial Unicode MS" w:hAnsi="Times New Roman"/>
          <w:b/>
          <w:sz w:val="28"/>
          <w:szCs w:val="28"/>
        </w:rPr>
        <w:t xml:space="preserve"> </w:t>
      </w:r>
      <w:r w:rsidRPr="00B708A8">
        <w:rPr>
          <w:rStyle w:val="Zag11"/>
          <w:rFonts w:ascii="Times New Roman" w:eastAsia="@Arial Unicode MS" w:hAnsi="Times New Roman"/>
          <w:sz w:val="28"/>
          <w:szCs w:val="28"/>
        </w:rPr>
        <w:t>разработке и реализации образовательной организацией основной образовательной программы основного общего образования</w:t>
      </w:r>
      <w:r w:rsidRPr="00B708A8">
        <w:rPr>
          <w:rStyle w:val="Zag11"/>
          <w:rFonts w:ascii="Times New Roman" w:eastAsia="@Arial Unicode MS" w:hAnsi="Times New Roman"/>
          <w:b/>
          <w:sz w:val="28"/>
          <w:szCs w:val="28"/>
        </w:rPr>
        <w:t xml:space="preserve"> предусматривает решение следующих основных задач</w:t>
      </w:r>
      <w:r w:rsidRPr="00B708A8">
        <w:rPr>
          <w:rStyle w:val="Zag11"/>
          <w:rFonts w:ascii="Times New Roman" w:eastAsia="@Arial Unicode MS" w:hAnsi="Times New Roman"/>
          <w:sz w:val="28"/>
          <w:szCs w:val="28"/>
        </w:rPr>
        <w:t>:</w:t>
      </w:r>
      <w:r w:rsidR="00353937" w:rsidRPr="00B708A8">
        <w:rPr>
          <w:rStyle w:val="Zag11"/>
          <w:rFonts w:ascii="Times New Roman" w:eastAsia="@Arial Unicode MS" w:hAnsi="Times New Roman"/>
          <w:sz w:val="28"/>
          <w:szCs w:val="28"/>
        </w:rPr>
        <w:t xml:space="preserve"> </w:t>
      </w:r>
    </w:p>
    <w:p w:rsidR="00815183" w:rsidRPr="00B708A8" w:rsidRDefault="00815183" w:rsidP="00496ECF">
      <w:pPr>
        <w:widowControl w:val="0"/>
        <w:numPr>
          <w:ilvl w:val="0"/>
          <w:numId w:val="28"/>
        </w:numPr>
        <w:tabs>
          <w:tab w:val="left" w:pos="993"/>
        </w:tabs>
        <w:spacing w:after="0" w:line="360" w:lineRule="auto"/>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обеспечение соответствия основной образовательной программы требованиям Федерального государственного образовательного стандарта основного общего образования (ФГОС ООО);</w:t>
      </w:r>
    </w:p>
    <w:p w:rsidR="00B540EE" w:rsidRPr="00B708A8" w:rsidRDefault="00B540EE" w:rsidP="00496ECF">
      <w:pPr>
        <w:widowControl w:val="0"/>
        <w:numPr>
          <w:ilvl w:val="0"/>
          <w:numId w:val="28"/>
        </w:numPr>
        <w:tabs>
          <w:tab w:val="left" w:pos="993"/>
        </w:tabs>
        <w:spacing w:after="0" w:line="360" w:lineRule="auto"/>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обеспечение преемственности начального общего, основного общего, среднего общего образования;</w:t>
      </w:r>
    </w:p>
    <w:p w:rsidR="00B540EE" w:rsidRPr="00B708A8" w:rsidRDefault="00B540EE" w:rsidP="00496ECF">
      <w:pPr>
        <w:widowControl w:val="0"/>
        <w:numPr>
          <w:ilvl w:val="0"/>
          <w:numId w:val="28"/>
        </w:numPr>
        <w:tabs>
          <w:tab w:val="left" w:pos="993"/>
        </w:tabs>
        <w:spacing w:after="0" w:line="360" w:lineRule="auto"/>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обеспечение доступности получения качественного основного общего образования, достижени</w:t>
      </w:r>
      <w:r w:rsidR="00353937" w:rsidRPr="00B708A8">
        <w:rPr>
          <w:rStyle w:val="Zag11"/>
          <w:rFonts w:ascii="Times New Roman" w:eastAsia="@Arial Unicode MS" w:hAnsi="Times New Roman"/>
          <w:sz w:val="28"/>
          <w:szCs w:val="28"/>
        </w:rPr>
        <w:t>е</w:t>
      </w:r>
      <w:r w:rsidRPr="00B708A8">
        <w:rPr>
          <w:rStyle w:val="Zag11"/>
          <w:rFonts w:ascii="Times New Roman" w:eastAsia="@Arial Unicode MS" w:hAnsi="Times New Roman"/>
          <w:sz w:val="28"/>
          <w:szCs w:val="28"/>
        </w:rPr>
        <w:t xml:space="preserve"> планируемых результатов освоения основной образовательной программы основного общего образования всеми обучающимися, в том числе детьми-инвалидами и детьми с </w:t>
      </w:r>
      <w:r w:rsidR="000D18F7" w:rsidRPr="00B708A8">
        <w:rPr>
          <w:rStyle w:val="Zag11"/>
          <w:rFonts w:ascii="Times New Roman" w:eastAsia="@Arial Unicode MS" w:hAnsi="Times New Roman"/>
          <w:sz w:val="28"/>
          <w:szCs w:val="28"/>
        </w:rPr>
        <w:t>ОВЗ</w:t>
      </w:r>
      <w:r w:rsidRPr="00B708A8">
        <w:rPr>
          <w:rStyle w:val="Zag11"/>
          <w:rFonts w:ascii="Times New Roman" w:eastAsia="@Arial Unicode MS" w:hAnsi="Times New Roman"/>
          <w:sz w:val="28"/>
          <w:szCs w:val="28"/>
        </w:rPr>
        <w:t>;</w:t>
      </w:r>
    </w:p>
    <w:p w:rsidR="00B540EE" w:rsidRPr="00B708A8" w:rsidRDefault="00B540EE" w:rsidP="00496ECF">
      <w:pPr>
        <w:widowControl w:val="0"/>
        <w:numPr>
          <w:ilvl w:val="0"/>
          <w:numId w:val="28"/>
        </w:numPr>
        <w:tabs>
          <w:tab w:val="left" w:pos="993"/>
        </w:tabs>
        <w:spacing w:after="0" w:line="360" w:lineRule="auto"/>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 xml:space="preserve">установление требований к воспитанию и социализации обучающихся </w:t>
      </w:r>
      <w:r w:rsidRPr="00B708A8">
        <w:rPr>
          <w:rStyle w:val="Zag11"/>
          <w:rFonts w:ascii="Times New Roman" w:eastAsia="@Arial Unicode MS" w:hAnsi="Times New Roman"/>
          <w:sz w:val="28"/>
          <w:szCs w:val="28"/>
        </w:rPr>
        <w:lastRenderedPageBreak/>
        <w:t>как части образовательной программы и соответствующему усилению воспитательного потенциала школы, обеспечению индивидуализированного психолого-педагогического сопровождения каждого обучающегося, формированию образовательного базиса, основанного не только на знаниях, но и на соответствующем культурном уровне развития личности, созданию необходимых условий для ее самореализации;</w:t>
      </w:r>
    </w:p>
    <w:p w:rsidR="00B540EE" w:rsidRPr="00B708A8" w:rsidRDefault="00B540EE" w:rsidP="00496ECF">
      <w:pPr>
        <w:widowControl w:val="0"/>
        <w:numPr>
          <w:ilvl w:val="0"/>
          <w:numId w:val="28"/>
        </w:numPr>
        <w:tabs>
          <w:tab w:val="left" w:pos="993"/>
        </w:tabs>
        <w:spacing w:after="0" w:line="360" w:lineRule="auto"/>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обеспечение эффективного сочетания урочных и внеурочных форм организации учебных занятий, взаимодействия всех участников образовательных отношений;</w:t>
      </w:r>
    </w:p>
    <w:p w:rsidR="00B540EE" w:rsidRPr="00B708A8" w:rsidRDefault="00B540EE" w:rsidP="00496ECF">
      <w:pPr>
        <w:widowControl w:val="0"/>
        <w:numPr>
          <w:ilvl w:val="0"/>
          <w:numId w:val="28"/>
        </w:numPr>
        <w:tabs>
          <w:tab w:val="left" w:pos="993"/>
        </w:tabs>
        <w:spacing w:after="0" w:line="360" w:lineRule="auto"/>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взаимодействие образовательной организации при реализации основной образовательной программы с социальными партнерами;</w:t>
      </w:r>
    </w:p>
    <w:p w:rsidR="00B540EE" w:rsidRPr="00B708A8" w:rsidRDefault="00B540EE" w:rsidP="00496ECF">
      <w:pPr>
        <w:widowControl w:val="0"/>
        <w:numPr>
          <w:ilvl w:val="0"/>
          <w:numId w:val="28"/>
        </w:numPr>
        <w:tabs>
          <w:tab w:val="left" w:pos="993"/>
        </w:tabs>
        <w:spacing w:after="0" w:line="360" w:lineRule="auto"/>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 xml:space="preserve">выявление и развитие способностей обучающихся, в том числе </w:t>
      </w:r>
      <w:r w:rsidR="00277366" w:rsidRPr="00B708A8">
        <w:rPr>
          <w:rStyle w:val="Zag11"/>
          <w:rFonts w:ascii="Times New Roman" w:eastAsia="@Arial Unicode MS" w:hAnsi="Times New Roman"/>
          <w:sz w:val="28"/>
          <w:szCs w:val="28"/>
        </w:rPr>
        <w:t>детей</w:t>
      </w:r>
      <w:r w:rsidR="006F3B39" w:rsidRPr="00B708A8">
        <w:rPr>
          <w:rStyle w:val="Zag11"/>
          <w:rFonts w:ascii="Times New Roman" w:eastAsia="@Arial Unicode MS" w:hAnsi="Times New Roman"/>
          <w:sz w:val="28"/>
          <w:szCs w:val="28"/>
        </w:rPr>
        <w:t>, проявивших выдающиеся способности</w:t>
      </w:r>
      <w:r w:rsidRPr="00B708A8">
        <w:rPr>
          <w:rStyle w:val="Zag11"/>
          <w:rFonts w:ascii="Times New Roman" w:eastAsia="@Arial Unicode MS" w:hAnsi="Times New Roman"/>
          <w:sz w:val="28"/>
          <w:szCs w:val="28"/>
        </w:rPr>
        <w:t xml:space="preserve">, детей с </w:t>
      </w:r>
      <w:r w:rsidR="000D18F7" w:rsidRPr="00B708A8">
        <w:rPr>
          <w:rStyle w:val="Zag11"/>
          <w:rFonts w:ascii="Times New Roman" w:eastAsia="@Arial Unicode MS" w:hAnsi="Times New Roman"/>
          <w:sz w:val="28"/>
          <w:szCs w:val="28"/>
        </w:rPr>
        <w:t>ОВЗ</w:t>
      </w:r>
      <w:r w:rsidRPr="00B708A8">
        <w:rPr>
          <w:rStyle w:val="Zag11"/>
          <w:rFonts w:ascii="Times New Roman" w:eastAsia="@Arial Unicode MS" w:hAnsi="Times New Roman"/>
          <w:sz w:val="28"/>
          <w:szCs w:val="28"/>
        </w:rPr>
        <w:t xml:space="preserve"> и инвалидов, их </w:t>
      </w:r>
      <w:r w:rsidR="00815183" w:rsidRPr="00B708A8">
        <w:rPr>
          <w:rStyle w:val="Zag11"/>
          <w:rFonts w:ascii="Times New Roman" w:eastAsia="@Arial Unicode MS" w:hAnsi="Times New Roman"/>
          <w:sz w:val="28"/>
          <w:szCs w:val="28"/>
        </w:rPr>
        <w:t>интересов</w:t>
      </w:r>
      <w:r w:rsidRPr="00B708A8">
        <w:rPr>
          <w:rStyle w:val="Zag11"/>
          <w:rFonts w:ascii="Times New Roman" w:eastAsia="@Arial Unicode MS" w:hAnsi="Times New Roman"/>
          <w:sz w:val="28"/>
          <w:szCs w:val="28"/>
        </w:rPr>
        <w:t xml:space="preserve"> через систему клубов, секций, студий и кружков, общественно полезн</w:t>
      </w:r>
      <w:r w:rsidR="005D39F5" w:rsidRPr="00B708A8">
        <w:rPr>
          <w:rStyle w:val="Zag11"/>
          <w:rFonts w:ascii="Times New Roman" w:eastAsia="@Arial Unicode MS" w:hAnsi="Times New Roman"/>
          <w:sz w:val="28"/>
          <w:szCs w:val="28"/>
        </w:rPr>
        <w:t>ую</w:t>
      </w:r>
      <w:r w:rsidRPr="00B708A8">
        <w:rPr>
          <w:rStyle w:val="Zag11"/>
          <w:rFonts w:ascii="Times New Roman" w:eastAsia="@Arial Unicode MS" w:hAnsi="Times New Roman"/>
          <w:sz w:val="28"/>
          <w:szCs w:val="28"/>
        </w:rPr>
        <w:t xml:space="preserve"> деятельност</w:t>
      </w:r>
      <w:r w:rsidR="005D39F5" w:rsidRPr="00B708A8">
        <w:rPr>
          <w:rStyle w:val="Zag11"/>
          <w:rFonts w:ascii="Times New Roman" w:eastAsia="@Arial Unicode MS" w:hAnsi="Times New Roman"/>
          <w:sz w:val="28"/>
          <w:szCs w:val="28"/>
        </w:rPr>
        <w:t>ь</w:t>
      </w:r>
      <w:r w:rsidRPr="00B708A8">
        <w:rPr>
          <w:rStyle w:val="Zag11"/>
          <w:rFonts w:ascii="Times New Roman" w:eastAsia="@Arial Unicode MS" w:hAnsi="Times New Roman"/>
          <w:sz w:val="28"/>
          <w:szCs w:val="28"/>
        </w:rPr>
        <w:t>, в том числе с использованием возможностей образовательных организаций дополнительного образования;</w:t>
      </w:r>
    </w:p>
    <w:p w:rsidR="00B540EE" w:rsidRPr="00B708A8" w:rsidRDefault="00815183" w:rsidP="00496ECF">
      <w:pPr>
        <w:widowControl w:val="0"/>
        <w:numPr>
          <w:ilvl w:val="0"/>
          <w:numId w:val="28"/>
        </w:numPr>
        <w:tabs>
          <w:tab w:val="left" w:pos="993"/>
        </w:tabs>
        <w:spacing w:after="0" w:line="360" w:lineRule="auto"/>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 xml:space="preserve">организацию </w:t>
      </w:r>
      <w:r w:rsidR="00B540EE" w:rsidRPr="00B708A8">
        <w:rPr>
          <w:rStyle w:val="Zag11"/>
          <w:rFonts w:ascii="Times New Roman" w:eastAsia="@Arial Unicode MS" w:hAnsi="Times New Roman"/>
          <w:sz w:val="28"/>
          <w:szCs w:val="28"/>
        </w:rPr>
        <w:t>интеллектуальных и творческих соревнований, научно-технического творчества, проектной и учебно-исследовательской деятельности;</w:t>
      </w:r>
    </w:p>
    <w:p w:rsidR="00B540EE" w:rsidRPr="00B708A8" w:rsidRDefault="00B540EE" w:rsidP="00496ECF">
      <w:pPr>
        <w:widowControl w:val="0"/>
        <w:numPr>
          <w:ilvl w:val="0"/>
          <w:numId w:val="28"/>
        </w:numPr>
        <w:tabs>
          <w:tab w:val="left" w:pos="993"/>
        </w:tabs>
        <w:spacing w:after="0" w:line="360" w:lineRule="auto"/>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участие обучающихся, их родителей (законных представителей), педагогических работников и общественности в проектировании и развитии внутришкольной социальной среды, школьного уклада;</w:t>
      </w:r>
    </w:p>
    <w:p w:rsidR="00B540EE" w:rsidRPr="00B708A8" w:rsidRDefault="00B540EE" w:rsidP="00496ECF">
      <w:pPr>
        <w:widowControl w:val="0"/>
        <w:numPr>
          <w:ilvl w:val="0"/>
          <w:numId w:val="28"/>
        </w:numPr>
        <w:tabs>
          <w:tab w:val="left" w:pos="993"/>
        </w:tabs>
        <w:spacing w:after="0" w:line="360" w:lineRule="auto"/>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включение обучающихся в процессы познания и преобразования внешкольной социальной среды (населенного пункта, района, города) для приобретения опыта реального управления и действия;</w:t>
      </w:r>
    </w:p>
    <w:p w:rsidR="00B540EE" w:rsidRPr="00B708A8" w:rsidRDefault="00B540EE" w:rsidP="00496ECF">
      <w:pPr>
        <w:widowControl w:val="0"/>
        <w:numPr>
          <w:ilvl w:val="0"/>
          <w:numId w:val="28"/>
        </w:numPr>
        <w:tabs>
          <w:tab w:val="left" w:pos="993"/>
        </w:tabs>
        <w:spacing w:after="0" w:line="360" w:lineRule="auto"/>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социальное и учебно-исследовательское проектирование, профессиональная ориентация обучающихся при поддержке педагогов, психологов, социальных педагогов, сотрудничество с базовыми предприятиями, учреждениями профессионального образования, центрами профессиональной работы;</w:t>
      </w:r>
    </w:p>
    <w:p w:rsidR="00B540EE" w:rsidRPr="00B708A8" w:rsidRDefault="00B540EE" w:rsidP="00496ECF">
      <w:pPr>
        <w:widowControl w:val="0"/>
        <w:numPr>
          <w:ilvl w:val="0"/>
          <w:numId w:val="28"/>
        </w:numPr>
        <w:tabs>
          <w:tab w:val="left" w:pos="993"/>
        </w:tabs>
        <w:spacing w:after="0" w:line="360" w:lineRule="auto"/>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lastRenderedPageBreak/>
        <w:t>сохранение</w:t>
      </w:r>
      <w:r w:rsidRPr="00B708A8">
        <w:rPr>
          <w:rFonts w:ascii="Times New Roman" w:hAnsi="Times New Roman"/>
          <w:sz w:val="28"/>
          <w:szCs w:val="28"/>
        </w:rPr>
        <w:t xml:space="preserve"> и укрепление физического, психологического и социального здоровья обучающихся</w:t>
      </w:r>
      <w:r w:rsidRPr="00B708A8">
        <w:rPr>
          <w:rStyle w:val="Zag11"/>
          <w:rFonts w:ascii="Times New Roman" w:eastAsia="@Arial Unicode MS" w:hAnsi="Times New Roman"/>
          <w:sz w:val="28"/>
          <w:szCs w:val="28"/>
        </w:rPr>
        <w:t>, обеспечение их безопасности.</w:t>
      </w:r>
    </w:p>
    <w:p w:rsidR="004F4AEB" w:rsidRPr="00B708A8" w:rsidRDefault="004F4AEB" w:rsidP="00496ECF">
      <w:pPr>
        <w:pStyle w:val="2"/>
        <w:numPr>
          <w:ilvl w:val="2"/>
          <w:numId w:val="127"/>
        </w:numPr>
        <w:ind w:left="0" w:firstLine="709"/>
        <w:rPr>
          <w:rStyle w:val="Zag11"/>
          <w:b w:val="0"/>
        </w:rPr>
      </w:pPr>
      <w:bookmarkStart w:id="10" w:name="_Toc414553128"/>
      <w:r w:rsidRPr="00B708A8">
        <w:rPr>
          <w:rStyle w:val="Zag11"/>
        </w:rPr>
        <w:t>Принципы и подходы к формированию образовательной программы основного общего образования</w:t>
      </w:r>
      <w:bookmarkEnd w:id="10"/>
    </w:p>
    <w:p w:rsidR="00B540EE" w:rsidRPr="00B708A8" w:rsidRDefault="00B540EE" w:rsidP="00307772">
      <w:pPr>
        <w:spacing w:after="0" w:line="360" w:lineRule="auto"/>
        <w:ind w:firstLine="709"/>
        <w:jc w:val="both"/>
        <w:rPr>
          <w:rStyle w:val="Zag11"/>
          <w:rFonts w:ascii="Times New Roman" w:eastAsia="@Arial Unicode MS" w:hAnsi="Times New Roman"/>
          <w:sz w:val="28"/>
          <w:szCs w:val="28"/>
        </w:rPr>
      </w:pPr>
      <w:r w:rsidRPr="00B708A8">
        <w:rPr>
          <w:rStyle w:val="Zag11"/>
          <w:rFonts w:ascii="Times New Roman" w:eastAsia="@Arial Unicode MS" w:hAnsi="Times New Roman"/>
          <w:b/>
          <w:sz w:val="28"/>
          <w:szCs w:val="28"/>
        </w:rPr>
        <w:t>Методологической основой ФГОС является системно-деятельностный подход</w:t>
      </w:r>
      <w:r w:rsidRPr="00B708A8">
        <w:rPr>
          <w:rStyle w:val="Zag11"/>
          <w:rFonts w:ascii="Times New Roman" w:eastAsia="@Arial Unicode MS" w:hAnsi="Times New Roman"/>
          <w:sz w:val="28"/>
          <w:szCs w:val="28"/>
        </w:rPr>
        <w:t>, который предполагает:</w:t>
      </w:r>
    </w:p>
    <w:p w:rsidR="00B540EE" w:rsidRPr="00B708A8" w:rsidRDefault="00B540EE" w:rsidP="00496ECF">
      <w:pPr>
        <w:widowControl w:val="0"/>
        <w:numPr>
          <w:ilvl w:val="0"/>
          <w:numId w:val="28"/>
        </w:numPr>
        <w:tabs>
          <w:tab w:val="left" w:pos="993"/>
        </w:tabs>
        <w:spacing w:after="0" w:line="360" w:lineRule="auto"/>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воспитание и развитие качеств личности, отвечающих требованиям информационного общества, инновационной экономики, задачам построения российского гражданского общества на основе принципов толерантности, диалога культур и уважения многонационального, поликультурного и поликонфессионального состава;</w:t>
      </w:r>
    </w:p>
    <w:p w:rsidR="00B540EE" w:rsidRPr="00B708A8" w:rsidRDefault="00B540EE" w:rsidP="00496ECF">
      <w:pPr>
        <w:widowControl w:val="0"/>
        <w:numPr>
          <w:ilvl w:val="0"/>
          <w:numId w:val="28"/>
        </w:numPr>
        <w:tabs>
          <w:tab w:val="left" w:pos="993"/>
        </w:tabs>
        <w:spacing w:after="0" w:line="360" w:lineRule="auto"/>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формирование соответствующей целям общего образования социальной среды развития обучающихся в системе образования, переход к стратегии социального проектирования и конструирования на основе разработки содержания и технологий образования, определяющих пути и способы достижения желаемого уровня (результата) личностного и познавательного развития обучающихся;</w:t>
      </w:r>
    </w:p>
    <w:p w:rsidR="00B540EE" w:rsidRPr="00B708A8" w:rsidRDefault="00B540EE" w:rsidP="00496ECF">
      <w:pPr>
        <w:widowControl w:val="0"/>
        <w:numPr>
          <w:ilvl w:val="0"/>
          <w:numId w:val="28"/>
        </w:numPr>
        <w:tabs>
          <w:tab w:val="left" w:pos="993"/>
        </w:tabs>
        <w:spacing w:after="0" w:line="360" w:lineRule="auto"/>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ориентацию на достижение основного результата образования – развитие на основе освоения универсальных учебных действий, познания и освоения мира личности обучающегося, его активной учебно-познавательной деятельности, формирование его готовности к саморазвитию и непрерывному образованию;</w:t>
      </w:r>
      <w:r w:rsidR="005D39F5" w:rsidRPr="00B708A8">
        <w:rPr>
          <w:rStyle w:val="Zag11"/>
          <w:rFonts w:ascii="Times New Roman" w:eastAsia="@Arial Unicode MS" w:hAnsi="Times New Roman"/>
          <w:sz w:val="28"/>
          <w:szCs w:val="28"/>
        </w:rPr>
        <w:t xml:space="preserve"> </w:t>
      </w:r>
    </w:p>
    <w:p w:rsidR="00B540EE" w:rsidRPr="00B708A8" w:rsidRDefault="00B540EE" w:rsidP="00496ECF">
      <w:pPr>
        <w:widowControl w:val="0"/>
        <w:numPr>
          <w:ilvl w:val="0"/>
          <w:numId w:val="28"/>
        </w:numPr>
        <w:tabs>
          <w:tab w:val="left" w:pos="993"/>
        </w:tabs>
        <w:spacing w:after="0" w:line="360" w:lineRule="auto"/>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признание решающей роли содержания образования, способов организации образовательной деятельности и учебного сотрудничества в достижении целей личностного и социального развития обучающихся;</w:t>
      </w:r>
    </w:p>
    <w:p w:rsidR="00B540EE" w:rsidRPr="00B708A8" w:rsidRDefault="00B540EE" w:rsidP="00496ECF">
      <w:pPr>
        <w:widowControl w:val="0"/>
        <w:numPr>
          <w:ilvl w:val="0"/>
          <w:numId w:val="28"/>
        </w:numPr>
        <w:tabs>
          <w:tab w:val="left" w:pos="993"/>
        </w:tabs>
        <w:spacing w:after="0" w:line="360" w:lineRule="auto"/>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учет индивидуальных возрастных, психологических и физиологических особенностей обучающихся, роли, значения видов деятельности и форм общения при построении образовательного процесса и определении образовательно-воспитательных целей и путей их достижения;</w:t>
      </w:r>
    </w:p>
    <w:p w:rsidR="00B540EE" w:rsidRPr="00B708A8" w:rsidRDefault="00B540EE" w:rsidP="00496ECF">
      <w:pPr>
        <w:widowControl w:val="0"/>
        <w:numPr>
          <w:ilvl w:val="0"/>
          <w:numId w:val="28"/>
        </w:numPr>
        <w:tabs>
          <w:tab w:val="left" w:pos="993"/>
        </w:tabs>
        <w:spacing w:after="0" w:line="360" w:lineRule="auto"/>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 xml:space="preserve">разнообразие индивидуальных образовательных траекторий и </w:t>
      </w:r>
      <w:r w:rsidRPr="00B708A8">
        <w:rPr>
          <w:rStyle w:val="Zag11"/>
          <w:rFonts w:ascii="Times New Roman" w:eastAsia="@Arial Unicode MS" w:hAnsi="Times New Roman"/>
          <w:sz w:val="28"/>
          <w:szCs w:val="28"/>
        </w:rPr>
        <w:lastRenderedPageBreak/>
        <w:t xml:space="preserve">индивидуального развития каждого обучающегося, в том числе </w:t>
      </w:r>
      <w:r w:rsidR="00277366" w:rsidRPr="00B708A8">
        <w:rPr>
          <w:rStyle w:val="Zag11"/>
          <w:rFonts w:ascii="Times New Roman" w:eastAsia="@Arial Unicode MS" w:hAnsi="Times New Roman"/>
          <w:sz w:val="28"/>
          <w:szCs w:val="28"/>
        </w:rPr>
        <w:t>детей</w:t>
      </w:r>
      <w:r w:rsidR="006F3B39" w:rsidRPr="00B708A8">
        <w:rPr>
          <w:rStyle w:val="Zag11"/>
          <w:rFonts w:ascii="Times New Roman" w:eastAsia="@Arial Unicode MS" w:hAnsi="Times New Roman"/>
          <w:sz w:val="28"/>
          <w:szCs w:val="28"/>
        </w:rPr>
        <w:t>, проявивших выдающиеся способности</w:t>
      </w:r>
      <w:r w:rsidRPr="00B708A8">
        <w:rPr>
          <w:rStyle w:val="Zag11"/>
          <w:rFonts w:ascii="Times New Roman" w:eastAsia="@Arial Unicode MS" w:hAnsi="Times New Roman"/>
          <w:sz w:val="28"/>
          <w:szCs w:val="28"/>
        </w:rPr>
        <w:t xml:space="preserve">, детей-инвалидов и детей с </w:t>
      </w:r>
      <w:r w:rsidR="000D18F7" w:rsidRPr="00B708A8">
        <w:rPr>
          <w:rStyle w:val="Zag11"/>
          <w:rFonts w:ascii="Times New Roman" w:eastAsia="@Arial Unicode MS" w:hAnsi="Times New Roman"/>
          <w:sz w:val="28"/>
          <w:szCs w:val="28"/>
        </w:rPr>
        <w:t>ОВЗ</w:t>
      </w:r>
      <w:r w:rsidRPr="00B708A8">
        <w:rPr>
          <w:rStyle w:val="Zag11"/>
          <w:rFonts w:ascii="Times New Roman" w:eastAsia="@Arial Unicode MS" w:hAnsi="Times New Roman"/>
          <w:sz w:val="28"/>
          <w:szCs w:val="28"/>
        </w:rPr>
        <w:t>.</w:t>
      </w:r>
    </w:p>
    <w:p w:rsidR="00B540EE" w:rsidRPr="00B708A8" w:rsidRDefault="00B540EE">
      <w:pPr>
        <w:spacing w:after="0" w:line="360" w:lineRule="auto"/>
        <w:ind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b/>
          <w:sz w:val="28"/>
          <w:szCs w:val="28"/>
        </w:rPr>
        <w:t>Основная образовательная программа формируется с учетом психолого-педагогических особенностей развития детей 11–15 лет, связанных:</w:t>
      </w:r>
    </w:p>
    <w:p w:rsidR="00B540EE" w:rsidRPr="00B708A8" w:rsidRDefault="00B540EE" w:rsidP="00496ECF">
      <w:pPr>
        <w:widowControl w:val="0"/>
        <w:numPr>
          <w:ilvl w:val="0"/>
          <w:numId w:val="29"/>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 переходом от учебных действий, характерных для начальной школы и осуществляемых только совместно с классом как учебной общностью и под руководством учителя, от способности только осуществлять принятие заданной педагогом и осмысленной цели к овладению этой учебной деятельностью</w:t>
      </w:r>
      <w:r w:rsidRPr="00B708A8">
        <w:rPr>
          <w:rFonts w:ascii="Times New Roman" w:hAnsi="Times New Roman"/>
          <w:b/>
          <w:sz w:val="28"/>
          <w:szCs w:val="28"/>
        </w:rPr>
        <w:t xml:space="preserve"> </w:t>
      </w:r>
      <w:r w:rsidRPr="00B708A8">
        <w:rPr>
          <w:rFonts w:ascii="Times New Roman" w:hAnsi="Times New Roman"/>
          <w:sz w:val="28"/>
          <w:szCs w:val="28"/>
        </w:rPr>
        <w:t xml:space="preserve">на </w:t>
      </w:r>
      <w:r w:rsidR="006F3B39" w:rsidRPr="00B708A8">
        <w:rPr>
          <w:rFonts w:ascii="Times New Roman" w:hAnsi="Times New Roman"/>
          <w:sz w:val="28"/>
          <w:szCs w:val="28"/>
        </w:rPr>
        <w:t xml:space="preserve">уровне </w:t>
      </w:r>
      <w:r w:rsidRPr="00B708A8">
        <w:rPr>
          <w:rFonts w:ascii="Times New Roman" w:hAnsi="Times New Roman"/>
          <w:sz w:val="28"/>
          <w:szCs w:val="28"/>
        </w:rPr>
        <w:t>основной школы в единстве мотивационно-смыслового и операционно-технического компонентов, становление которой осуществляется в форме учебного исследования, к новой внутренней позиции обучающегося – направленности на самостоятельный познавательный поиск, постановку учебных целей, освоение и самостоятельное осуществление контрольных и оценочных действий, инициативу в организации учебного сотрудничества;</w:t>
      </w:r>
    </w:p>
    <w:p w:rsidR="00B540EE" w:rsidRPr="00B708A8" w:rsidRDefault="00B540EE" w:rsidP="00496ECF">
      <w:pPr>
        <w:widowControl w:val="0"/>
        <w:numPr>
          <w:ilvl w:val="0"/>
          <w:numId w:val="29"/>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 осуществлением на каждом возрастном уровне (11–13 и 13–15 лет), благодаря развитию рефлексии общих способов действий и возможностей их переноса в различные учебно-предметные области, качественного преобразования учебных действий</w:t>
      </w:r>
      <w:r w:rsidR="00815183" w:rsidRPr="00B708A8">
        <w:rPr>
          <w:rFonts w:ascii="Times New Roman" w:hAnsi="Times New Roman"/>
          <w:sz w:val="28"/>
          <w:szCs w:val="28"/>
        </w:rPr>
        <w:t>:</w:t>
      </w:r>
      <w:r w:rsidRPr="00B708A8">
        <w:rPr>
          <w:rFonts w:ascii="Times New Roman" w:hAnsi="Times New Roman"/>
          <w:sz w:val="28"/>
          <w:szCs w:val="28"/>
        </w:rPr>
        <w:t xml:space="preserve"> моделирования, контроля и оценки</w:t>
      </w:r>
      <w:r w:rsidR="00BE0FC4" w:rsidRPr="00B708A8">
        <w:rPr>
          <w:rFonts w:ascii="Times New Roman" w:hAnsi="Times New Roman"/>
          <w:sz w:val="28"/>
          <w:szCs w:val="28"/>
        </w:rPr>
        <w:t xml:space="preserve"> </w:t>
      </w:r>
      <w:r w:rsidRPr="00B708A8">
        <w:rPr>
          <w:rFonts w:ascii="Times New Roman" w:hAnsi="Times New Roman"/>
          <w:sz w:val="28"/>
          <w:szCs w:val="28"/>
        </w:rPr>
        <w:t xml:space="preserve"> и перехода</w:t>
      </w:r>
      <w:r w:rsidRPr="00B708A8">
        <w:rPr>
          <w:rFonts w:ascii="Times New Roman" w:hAnsi="Times New Roman"/>
          <w:b/>
          <w:i/>
          <w:sz w:val="28"/>
          <w:szCs w:val="28"/>
        </w:rPr>
        <w:t xml:space="preserve"> </w:t>
      </w:r>
      <w:r w:rsidRPr="00B708A8">
        <w:rPr>
          <w:rFonts w:ascii="Times New Roman" w:hAnsi="Times New Roman"/>
          <w:sz w:val="28"/>
          <w:szCs w:val="28"/>
        </w:rPr>
        <w:t xml:space="preserve">от самостоятельной постановки обучающимися новых учебных задач </w:t>
      </w:r>
      <w:r w:rsidRPr="00B708A8">
        <w:rPr>
          <w:rFonts w:ascii="Times New Roman" w:hAnsi="Times New Roman"/>
          <w:i/>
          <w:sz w:val="28"/>
          <w:szCs w:val="28"/>
        </w:rPr>
        <w:t xml:space="preserve">к </w:t>
      </w:r>
      <w:r w:rsidRPr="00B708A8">
        <w:rPr>
          <w:rFonts w:ascii="Times New Roman" w:hAnsi="Times New Roman"/>
          <w:sz w:val="28"/>
          <w:szCs w:val="28"/>
        </w:rPr>
        <w:t>развитию способности проектирования собственной учебной деятельности</w:t>
      </w:r>
      <w:r w:rsidR="003F3D78" w:rsidRPr="00B708A8">
        <w:rPr>
          <w:rFonts w:ascii="Times New Roman" w:hAnsi="Times New Roman"/>
          <w:sz w:val="28"/>
          <w:szCs w:val="28"/>
        </w:rPr>
        <w:t xml:space="preserve"> </w:t>
      </w:r>
      <w:r w:rsidRPr="00B708A8">
        <w:rPr>
          <w:rFonts w:ascii="Times New Roman" w:hAnsi="Times New Roman"/>
          <w:sz w:val="28"/>
          <w:szCs w:val="28"/>
        </w:rPr>
        <w:t xml:space="preserve"> и построению жизненных планов во временнóй перспективе;</w:t>
      </w:r>
    </w:p>
    <w:p w:rsidR="00B540EE" w:rsidRPr="00B708A8" w:rsidRDefault="00B540EE" w:rsidP="00496ECF">
      <w:pPr>
        <w:widowControl w:val="0"/>
        <w:numPr>
          <w:ilvl w:val="0"/>
          <w:numId w:val="29"/>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 формированием у обучающегося научного типа мышления, который ориентирует его на общекультурные образцы, нормы, эталоны и закономерности взаимодействия с окружающим миром;</w:t>
      </w:r>
    </w:p>
    <w:p w:rsidR="00B540EE" w:rsidRPr="00B708A8" w:rsidRDefault="00B540EE" w:rsidP="00496ECF">
      <w:pPr>
        <w:widowControl w:val="0"/>
        <w:numPr>
          <w:ilvl w:val="0"/>
          <w:numId w:val="29"/>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 овладением коммуникативными средствами и способами организации кооперации и сотрудничества</w:t>
      </w:r>
      <w:r w:rsidR="00EB134E" w:rsidRPr="00B708A8">
        <w:rPr>
          <w:rFonts w:ascii="Times New Roman" w:hAnsi="Times New Roman"/>
          <w:sz w:val="28"/>
          <w:szCs w:val="28"/>
        </w:rPr>
        <w:t>,</w:t>
      </w:r>
      <w:r w:rsidRPr="00B708A8">
        <w:rPr>
          <w:rFonts w:ascii="Times New Roman" w:hAnsi="Times New Roman"/>
          <w:sz w:val="28"/>
          <w:szCs w:val="28"/>
        </w:rPr>
        <w:t xml:space="preserve"> развитием учебного сотрудничества, реализуемого в отношениях обучающихся с учителем и сверстниками;</w:t>
      </w:r>
    </w:p>
    <w:p w:rsidR="00B540EE" w:rsidRPr="00B708A8" w:rsidRDefault="00B540EE" w:rsidP="00496ECF">
      <w:pPr>
        <w:widowControl w:val="0"/>
        <w:numPr>
          <w:ilvl w:val="0"/>
          <w:numId w:val="29"/>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с изменением формы организации учебной деятельности и учебного сотрудничества от классно-урочной к лабораторно-семинарской и лекционно-лабораторной исследовательской.</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Переход обучающегося в основную школу совпадает </w:t>
      </w:r>
      <w:r w:rsidRPr="00B708A8">
        <w:rPr>
          <w:rFonts w:ascii="Times New Roman" w:hAnsi="Times New Roman"/>
          <w:b/>
          <w:i/>
          <w:sz w:val="28"/>
          <w:szCs w:val="28"/>
        </w:rPr>
        <w:t>с</w:t>
      </w:r>
      <w:r w:rsidR="00E30F6F" w:rsidRPr="00B708A8">
        <w:rPr>
          <w:rFonts w:ascii="Times New Roman" w:hAnsi="Times New Roman"/>
          <w:b/>
          <w:i/>
          <w:sz w:val="28"/>
          <w:szCs w:val="28"/>
        </w:rPr>
        <w:t xml:space="preserve"> </w:t>
      </w:r>
      <w:r w:rsidR="00E30F6F" w:rsidRPr="00B708A8">
        <w:rPr>
          <w:rFonts w:ascii="Times New Roman" w:hAnsi="Times New Roman"/>
          <w:sz w:val="28"/>
          <w:szCs w:val="28"/>
        </w:rPr>
        <w:t>первым этапом подросткового развития</w:t>
      </w:r>
      <w:r w:rsidR="00E30F6F" w:rsidRPr="00B708A8">
        <w:rPr>
          <w:rFonts w:ascii="Times New Roman" w:hAnsi="Times New Roman"/>
          <w:b/>
          <w:i/>
          <w:sz w:val="28"/>
          <w:szCs w:val="28"/>
        </w:rPr>
        <w:t xml:space="preserve"> - </w:t>
      </w:r>
      <w:r w:rsidRPr="00B708A8">
        <w:rPr>
          <w:rFonts w:ascii="Times New Roman" w:hAnsi="Times New Roman"/>
          <w:b/>
          <w:i/>
          <w:sz w:val="28"/>
          <w:szCs w:val="28"/>
        </w:rPr>
        <w:t xml:space="preserve"> </w:t>
      </w:r>
      <w:r w:rsidRPr="00B708A8">
        <w:rPr>
          <w:rFonts w:ascii="Times New Roman" w:hAnsi="Times New Roman"/>
          <w:sz w:val="28"/>
          <w:szCs w:val="28"/>
        </w:rPr>
        <w:t>переходом к кризису младшего подросткового возраста (11–13 лет, 5–7 классы), характеризующ</w:t>
      </w:r>
      <w:r w:rsidR="003B3426" w:rsidRPr="00B708A8">
        <w:rPr>
          <w:rFonts w:ascii="Times New Roman" w:hAnsi="Times New Roman"/>
          <w:sz w:val="28"/>
          <w:szCs w:val="28"/>
        </w:rPr>
        <w:t>им</w:t>
      </w:r>
      <w:r w:rsidRPr="00B708A8">
        <w:rPr>
          <w:rFonts w:ascii="Times New Roman" w:hAnsi="Times New Roman"/>
          <w:sz w:val="28"/>
          <w:szCs w:val="28"/>
        </w:rPr>
        <w:t>ся началом перехода от детства к взрослости, при котором центральным и специфическим новообразованием в личности подростка является возникновение и развитие самосознания – представления о том, что он уже не ребенок, т. е. чувства взрослости, а также внутренней переориентацией подростка с правил и ограничений, связанных с моралью послушания, на нормы поведения взрослых.</w:t>
      </w:r>
      <w:r w:rsidR="003753EE" w:rsidRPr="00B708A8">
        <w:rPr>
          <w:rFonts w:ascii="Times New Roman" w:hAnsi="Times New Roman"/>
          <w:sz w:val="28"/>
          <w:szCs w:val="28"/>
        </w:rPr>
        <w:t xml:space="preserve">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Второй этап подросткового развития (14–15 лет, 8–9 классы)</w:t>
      </w:r>
      <w:r w:rsidR="00CD367E" w:rsidRPr="00B708A8">
        <w:rPr>
          <w:rFonts w:ascii="Times New Roman" w:hAnsi="Times New Roman"/>
          <w:sz w:val="28"/>
          <w:szCs w:val="28"/>
        </w:rPr>
        <w:t>,</w:t>
      </w:r>
      <w:r w:rsidRPr="00B708A8">
        <w:rPr>
          <w:rFonts w:ascii="Times New Roman" w:hAnsi="Times New Roman"/>
          <w:sz w:val="28"/>
          <w:szCs w:val="28"/>
        </w:rPr>
        <w:t xml:space="preserve"> характеризуется:</w:t>
      </w:r>
    </w:p>
    <w:p w:rsidR="00B540EE" w:rsidRPr="00B708A8" w:rsidRDefault="00B540EE" w:rsidP="00496ECF">
      <w:pPr>
        <w:widowControl w:val="0"/>
        <w:numPr>
          <w:ilvl w:val="0"/>
          <w:numId w:val="30"/>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бурным, скачкообразным характером развития, т. е. происходящими за сравнительно короткий срок многочисленными качественными изменениями прежних особенностей, интересов и отношений ребенка, появлением у подростка значительных субъективных трудностей и переживаний;</w:t>
      </w:r>
    </w:p>
    <w:p w:rsidR="00B540EE" w:rsidRPr="00B708A8" w:rsidRDefault="00B540EE" w:rsidP="00496ECF">
      <w:pPr>
        <w:widowControl w:val="0"/>
        <w:numPr>
          <w:ilvl w:val="0"/>
          <w:numId w:val="30"/>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стремлением подростка к общению и совместной деятельности со сверстниками;</w:t>
      </w:r>
    </w:p>
    <w:p w:rsidR="00B540EE" w:rsidRPr="00B708A8" w:rsidRDefault="00B540EE" w:rsidP="00496ECF">
      <w:pPr>
        <w:widowControl w:val="0"/>
        <w:numPr>
          <w:ilvl w:val="0"/>
          <w:numId w:val="30"/>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особой чувствительностью к морально-этическому «кодексу товарищества», в котором заданы важнейшие нормы социального поведения взрослого мира;</w:t>
      </w:r>
    </w:p>
    <w:p w:rsidR="00B540EE" w:rsidRPr="00B708A8" w:rsidRDefault="00B540EE" w:rsidP="00496ECF">
      <w:pPr>
        <w:pStyle w:val="Normal1"/>
        <w:numPr>
          <w:ilvl w:val="0"/>
          <w:numId w:val="30"/>
        </w:numPr>
        <w:tabs>
          <w:tab w:val="left" w:pos="993"/>
        </w:tabs>
        <w:spacing w:line="360" w:lineRule="auto"/>
        <w:ind w:left="0" w:firstLine="709"/>
        <w:rPr>
          <w:sz w:val="28"/>
          <w:szCs w:val="28"/>
        </w:rPr>
      </w:pPr>
      <w:r w:rsidRPr="00B708A8">
        <w:rPr>
          <w:sz w:val="28"/>
          <w:szCs w:val="28"/>
        </w:rPr>
        <w:t xml:space="preserve">обостренной, в связи с возникновением чувства взрослости, восприимчивостью к усвоению норм, ценностей и способов поведения, которые существуют в мире взрослых и в их отношениях, порождающей </w:t>
      </w:r>
      <w:r w:rsidRPr="00B708A8">
        <w:rPr>
          <w:bCs/>
          <w:sz w:val="28"/>
          <w:szCs w:val="28"/>
        </w:rPr>
        <w:t>интенсивное формирование нравственных понятий и</w:t>
      </w:r>
      <w:r w:rsidR="00E30F6F" w:rsidRPr="00B708A8">
        <w:rPr>
          <w:bCs/>
          <w:sz w:val="28"/>
          <w:szCs w:val="28"/>
        </w:rPr>
        <w:t xml:space="preserve"> </w:t>
      </w:r>
      <w:r w:rsidRPr="00B708A8">
        <w:rPr>
          <w:bCs/>
          <w:sz w:val="28"/>
          <w:szCs w:val="28"/>
        </w:rPr>
        <w:t xml:space="preserve">убеждений, выработку принципов, </w:t>
      </w:r>
      <w:r w:rsidRPr="00B708A8">
        <w:rPr>
          <w:bCs/>
          <w:iCs/>
          <w:sz w:val="28"/>
          <w:szCs w:val="28"/>
        </w:rPr>
        <w:t>моральное развитие личности;</w:t>
      </w:r>
      <w:r w:rsidR="00DC73F9" w:rsidRPr="00B708A8">
        <w:rPr>
          <w:bCs/>
          <w:iCs/>
          <w:sz w:val="28"/>
          <w:szCs w:val="28"/>
        </w:rPr>
        <w:t xml:space="preserve"> </w:t>
      </w:r>
      <w:r w:rsidR="00DC73F9" w:rsidRPr="00B708A8">
        <w:rPr>
          <w:bCs/>
          <w:sz w:val="28"/>
          <w:szCs w:val="28"/>
        </w:rPr>
        <w:t>т.е. моральным развитием личности;</w:t>
      </w:r>
    </w:p>
    <w:p w:rsidR="00B540EE" w:rsidRPr="00B708A8" w:rsidRDefault="00B540EE" w:rsidP="00496ECF">
      <w:pPr>
        <w:widowControl w:val="0"/>
        <w:numPr>
          <w:ilvl w:val="0"/>
          <w:numId w:val="30"/>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 xml:space="preserve">сложными поведенческими проявлениями, вызванными противоречием между потребностью </w:t>
      </w:r>
      <w:r w:rsidR="00E30F6F" w:rsidRPr="00B708A8">
        <w:rPr>
          <w:rFonts w:ascii="Times New Roman" w:hAnsi="Times New Roman"/>
          <w:sz w:val="28"/>
          <w:szCs w:val="28"/>
        </w:rPr>
        <w:t xml:space="preserve">подростков </w:t>
      </w:r>
      <w:r w:rsidRPr="00B708A8">
        <w:rPr>
          <w:rFonts w:ascii="Times New Roman" w:hAnsi="Times New Roman"/>
          <w:sz w:val="28"/>
          <w:szCs w:val="28"/>
        </w:rPr>
        <w:t xml:space="preserve">в признании их взрослыми со стороны окружающих и собственной неуверенностью в этом, </w:t>
      </w:r>
      <w:r w:rsidR="00E30F6F" w:rsidRPr="00B708A8">
        <w:rPr>
          <w:rFonts w:ascii="Times New Roman" w:hAnsi="Times New Roman"/>
          <w:sz w:val="28"/>
          <w:szCs w:val="28"/>
        </w:rPr>
        <w:t xml:space="preserve">проявляющимися </w:t>
      </w:r>
      <w:r w:rsidRPr="00B708A8">
        <w:rPr>
          <w:rFonts w:ascii="Times New Roman" w:hAnsi="Times New Roman"/>
          <w:sz w:val="28"/>
          <w:szCs w:val="28"/>
        </w:rPr>
        <w:t>в разных формах непослушания, сопротивления и протеста;</w:t>
      </w:r>
    </w:p>
    <w:p w:rsidR="00B540EE" w:rsidRPr="00B708A8" w:rsidRDefault="00B540EE" w:rsidP="00496ECF">
      <w:pPr>
        <w:widowControl w:val="0"/>
        <w:numPr>
          <w:ilvl w:val="0"/>
          <w:numId w:val="30"/>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изменением социальной ситуации развития</w:t>
      </w:r>
      <w:r w:rsidR="00E30F6F" w:rsidRPr="00B708A8">
        <w:rPr>
          <w:rFonts w:ascii="Times New Roman" w:hAnsi="Times New Roman"/>
          <w:sz w:val="28"/>
          <w:szCs w:val="28"/>
        </w:rPr>
        <w:t>:</w:t>
      </w:r>
      <w:r w:rsidRPr="00B708A8">
        <w:rPr>
          <w:rFonts w:ascii="Times New Roman" w:hAnsi="Times New Roman"/>
          <w:sz w:val="28"/>
          <w:szCs w:val="28"/>
        </w:rPr>
        <w:t xml:space="preserve"> </w:t>
      </w:r>
      <w:r w:rsidR="00E30F6F" w:rsidRPr="00B708A8">
        <w:rPr>
          <w:rFonts w:ascii="Times New Roman" w:hAnsi="Times New Roman"/>
          <w:sz w:val="28"/>
          <w:szCs w:val="28"/>
        </w:rPr>
        <w:t>ростом информационных перегрузок, характером социальных взаимодействий, способами получения информации (СМИ, телевидение, Интернет)</w:t>
      </w:r>
      <w:r w:rsidR="00F2291F" w:rsidRPr="00B708A8">
        <w:rPr>
          <w:rFonts w:ascii="Times New Roman" w:hAnsi="Times New Roman"/>
          <w:sz w:val="28"/>
          <w:szCs w:val="28"/>
        </w:rPr>
        <w:t>.</w:t>
      </w:r>
    </w:p>
    <w:p w:rsidR="00B540EE" w:rsidRPr="00B708A8" w:rsidRDefault="00B540EE">
      <w:pPr>
        <w:spacing w:after="0" w:line="360" w:lineRule="auto"/>
        <w:ind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 xml:space="preserve">Учет особенностей подросткового возраста, успешность и своевременность формирования новообразований познавательной сферы, качеств и свойств личности связывается с активной позицией учителя, а также с адекватностью построения образовательного процесса и </w:t>
      </w:r>
      <w:r w:rsidR="00E30F6F" w:rsidRPr="00B708A8">
        <w:rPr>
          <w:rStyle w:val="Zag11"/>
          <w:rFonts w:ascii="Times New Roman" w:eastAsia="@Arial Unicode MS" w:hAnsi="Times New Roman"/>
          <w:sz w:val="28"/>
          <w:szCs w:val="28"/>
        </w:rPr>
        <w:t xml:space="preserve">выбором </w:t>
      </w:r>
      <w:r w:rsidRPr="00B708A8">
        <w:rPr>
          <w:rStyle w:val="Zag11"/>
          <w:rFonts w:ascii="Times New Roman" w:eastAsia="@Arial Unicode MS" w:hAnsi="Times New Roman"/>
          <w:sz w:val="28"/>
          <w:szCs w:val="28"/>
        </w:rPr>
        <w:t>условий и методик обучения.</w:t>
      </w:r>
    </w:p>
    <w:p w:rsidR="00B540EE" w:rsidRPr="00B708A8" w:rsidRDefault="00B540EE">
      <w:pPr>
        <w:spacing w:after="0" w:line="360" w:lineRule="auto"/>
        <w:ind w:firstLine="709"/>
        <w:jc w:val="both"/>
        <w:rPr>
          <w:rStyle w:val="Zag11"/>
          <w:rFonts w:ascii="Times New Roman" w:eastAsia="@Arial Unicode MS" w:hAnsi="Times New Roman"/>
          <w:sz w:val="28"/>
          <w:szCs w:val="28"/>
          <w:lang w:eastAsia="ru-RU"/>
        </w:rPr>
      </w:pPr>
      <w:r w:rsidRPr="00B708A8">
        <w:rPr>
          <w:rFonts w:ascii="Times New Roman" w:hAnsi="Times New Roman"/>
          <w:sz w:val="28"/>
          <w:szCs w:val="28"/>
        </w:rPr>
        <w:t xml:space="preserve">Объективно необходимое для подготовки к будущей жизни развитие социальной взрослости </w:t>
      </w:r>
      <w:r w:rsidR="000C4138" w:rsidRPr="00B708A8">
        <w:rPr>
          <w:rFonts w:ascii="Times New Roman" w:hAnsi="Times New Roman"/>
          <w:sz w:val="28"/>
          <w:szCs w:val="28"/>
        </w:rPr>
        <w:t xml:space="preserve">подростка </w:t>
      </w:r>
      <w:r w:rsidRPr="00B708A8">
        <w:rPr>
          <w:rFonts w:ascii="Times New Roman" w:hAnsi="Times New Roman"/>
          <w:sz w:val="28"/>
          <w:szCs w:val="28"/>
        </w:rPr>
        <w:t>требует и от родителей (законных представителей) решения соответствующей задачи воспитания подростка в семье, смены прежнего типа отношений на новый.</w:t>
      </w:r>
    </w:p>
    <w:p w:rsidR="00B540EE" w:rsidRPr="00B708A8" w:rsidRDefault="00B540EE">
      <w:pPr>
        <w:pStyle w:val="Osnova"/>
        <w:tabs>
          <w:tab w:val="left" w:leader="dot" w:pos="624"/>
        </w:tabs>
        <w:spacing w:line="360" w:lineRule="auto"/>
        <w:ind w:firstLine="709"/>
        <w:rPr>
          <w:rStyle w:val="Zag11"/>
          <w:rFonts w:ascii="Times New Roman" w:eastAsia="@Arial Unicode MS" w:hAnsi="Times New Roman" w:cs="Times New Roman"/>
          <w:b/>
          <w:color w:val="auto"/>
          <w:sz w:val="28"/>
          <w:szCs w:val="28"/>
          <w:lang w:val="ru-RU"/>
        </w:rPr>
      </w:pPr>
    </w:p>
    <w:p w:rsidR="00B540EE" w:rsidRPr="00B708A8" w:rsidRDefault="007242D1" w:rsidP="00E04E9D">
      <w:pPr>
        <w:pStyle w:val="2"/>
        <w:rPr>
          <w:rStyle w:val="Zag11"/>
        </w:rPr>
      </w:pPr>
      <w:bookmarkStart w:id="11" w:name="_Toc405145647"/>
      <w:bookmarkStart w:id="12" w:name="_Toc406058976"/>
      <w:bookmarkStart w:id="13" w:name="_Toc409691625"/>
      <w:bookmarkStart w:id="14" w:name="_Toc410653947"/>
      <w:bookmarkStart w:id="15" w:name="_Toc410702952"/>
      <w:bookmarkStart w:id="16" w:name="_Toc414553129"/>
      <w:r w:rsidRPr="00B708A8">
        <w:rPr>
          <w:rStyle w:val="Zag11"/>
        </w:rPr>
        <w:t xml:space="preserve">1.2. </w:t>
      </w:r>
      <w:r w:rsidR="00B540EE" w:rsidRPr="00B708A8">
        <w:rPr>
          <w:rStyle w:val="Zag11"/>
        </w:rPr>
        <w:t>Планируемые результаты освоения обучающимися основной образовательной программы основного общего образования</w:t>
      </w:r>
      <w:bookmarkEnd w:id="11"/>
      <w:bookmarkEnd w:id="12"/>
      <w:bookmarkEnd w:id="13"/>
      <w:bookmarkEnd w:id="14"/>
      <w:bookmarkEnd w:id="15"/>
      <w:bookmarkEnd w:id="16"/>
    </w:p>
    <w:p w:rsidR="00B540EE" w:rsidRPr="00B708A8" w:rsidRDefault="004F4AEB" w:rsidP="00FC65AF">
      <w:pPr>
        <w:pStyle w:val="3"/>
        <w:spacing w:before="0" w:beforeAutospacing="0" w:after="0" w:afterAutospacing="0" w:line="360" w:lineRule="auto"/>
        <w:ind w:firstLine="709"/>
      </w:pPr>
      <w:bookmarkStart w:id="17" w:name="_Toc410653948"/>
      <w:bookmarkStart w:id="18" w:name="_Toc414553130"/>
      <w:r w:rsidRPr="00B708A8">
        <w:t xml:space="preserve">1.2.1. </w:t>
      </w:r>
      <w:r w:rsidR="00B540EE" w:rsidRPr="00B708A8">
        <w:t>Общие положения</w:t>
      </w:r>
      <w:bookmarkEnd w:id="17"/>
      <w:bookmarkEnd w:id="18"/>
    </w:p>
    <w:p w:rsidR="00B540EE" w:rsidRPr="00B708A8" w:rsidRDefault="00B540EE" w:rsidP="00307772">
      <w:pPr>
        <w:spacing w:after="0" w:line="360" w:lineRule="auto"/>
        <w:ind w:firstLine="709"/>
        <w:jc w:val="both"/>
        <w:rPr>
          <w:rFonts w:ascii="Times New Roman" w:hAnsi="Times New Roman"/>
          <w:spacing w:val="-4"/>
          <w:sz w:val="28"/>
          <w:szCs w:val="28"/>
        </w:rPr>
      </w:pPr>
      <w:r w:rsidRPr="00B708A8">
        <w:rPr>
          <w:rFonts w:ascii="Times New Roman" w:hAnsi="Times New Roman"/>
          <w:spacing w:val="-4"/>
          <w:sz w:val="28"/>
          <w:szCs w:val="28"/>
        </w:rPr>
        <w:t>Планируемые результаты освоения основной образовательной программы основного общего образования (</w:t>
      </w:r>
      <w:r w:rsidR="00E30F6F" w:rsidRPr="00B708A8">
        <w:rPr>
          <w:rFonts w:ascii="Times New Roman" w:hAnsi="Times New Roman"/>
          <w:spacing w:val="-4"/>
          <w:sz w:val="28"/>
          <w:szCs w:val="28"/>
        </w:rPr>
        <w:t>ООП ООО</w:t>
      </w:r>
      <w:r w:rsidRPr="00B708A8">
        <w:rPr>
          <w:rFonts w:ascii="Times New Roman" w:hAnsi="Times New Roman"/>
          <w:spacing w:val="-4"/>
          <w:sz w:val="28"/>
          <w:szCs w:val="28"/>
        </w:rPr>
        <w:t>)</w:t>
      </w:r>
      <w:r w:rsidR="00BF7AD9" w:rsidRPr="00B708A8">
        <w:rPr>
          <w:rFonts w:ascii="Times New Roman" w:hAnsi="Times New Roman"/>
          <w:spacing w:val="-4"/>
          <w:sz w:val="28"/>
          <w:szCs w:val="28"/>
        </w:rPr>
        <w:t xml:space="preserve"> </w:t>
      </w:r>
      <w:r w:rsidRPr="00B708A8">
        <w:rPr>
          <w:rFonts w:ascii="Times New Roman" w:hAnsi="Times New Roman"/>
          <w:spacing w:val="-4"/>
          <w:sz w:val="28"/>
          <w:szCs w:val="28"/>
        </w:rPr>
        <w:t>представляют собой систему ведущих целевых установок и ожидаемых результатов освоения всех компонентов, составляющих содержательную основу образовательной программы. Они обеспечивают связь между требованиями ФГОС</w:t>
      </w:r>
      <w:r w:rsidR="00E30F6F" w:rsidRPr="00B708A8">
        <w:rPr>
          <w:rFonts w:ascii="Times New Roman" w:hAnsi="Times New Roman"/>
          <w:spacing w:val="-4"/>
          <w:sz w:val="28"/>
          <w:szCs w:val="28"/>
        </w:rPr>
        <w:t xml:space="preserve"> ООО</w:t>
      </w:r>
      <w:r w:rsidRPr="00B708A8">
        <w:rPr>
          <w:rFonts w:ascii="Times New Roman" w:hAnsi="Times New Roman"/>
          <w:spacing w:val="-4"/>
          <w:sz w:val="28"/>
          <w:szCs w:val="28"/>
        </w:rPr>
        <w:t xml:space="preserve">, образовательным процессом и системой оценки результатов освоения </w:t>
      </w:r>
      <w:r w:rsidR="00E30F6F" w:rsidRPr="00B708A8">
        <w:rPr>
          <w:rFonts w:ascii="Times New Roman" w:hAnsi="Times New Roman"/>
          <w:spacing w:val="-4"/>
          <w:sz w:val="28"/>
          <w:szCs w:val="28"/>
        </w:rPr>
        <w:t>ООП ООО</w:t>
      </w:r>
      <w:r w:rsidRPr="00B708A8">
        <w:rPr>
          <w:rFonts w:ascii="Times New Roman" w:hAnsi="Times New Roman"/>
          <w:spacing w:val="-4"/>
          <w:sz w:val="28"/>
          <w:szCs w:val="28"/>
        </w:rPr>
        <w:t>, выступая содержательной и критериальной основой для разработки программ учебных предметов, курсов, учебно-методической литературы,</w:t>
      </w:r>
      <w:r w:rsidR="00A34B02" w:rsidRPr="00B708A8">
        <w:rPr>
          <w:rFonts w:ascii="Times New Roman" w:hAnsi="Times New Roman"/>
          <w:spacing w:val="-4"/>
          <w:sz w:val="28"/>
          <w:szCs w:val="28"/>
        </w:rPr>
        <w:t xml:space="preserve"> программ воспитания и социализации, </w:t>
      </w:r>
      <w:r w:rsidRPr="00B708A8">
        <w:rPr>
          <w:rFonts w:ascii="Times New Roman" w:hAnsi="Times New Roman"/>
          <w:spacing w:val="-4"/>
          <w:sz w:val="28"/>
          <w:szCs w:val="28"/>
        </w:rPr>
        <w:t xml:space="preserve"> с одной стороны, и системы оценки </w:t>
      </w:r>
      <w:r w:rsidR="00BF7AD9" w:rsidRPr="00B708A8">
        <w:rPr>
          <w:rFonts w:ascii="Times New Roman" w:hAnsi="Times New Roman"/>
          <w:spacing w:val="-4"/>
          <w:sz w:val="28"/>
          <w:szCs w:val="28"/>
        </w:rPr>
        <w:t xml:space="preserve">результатов </w:t>
      </w:r>
      <w:r w:rsidRPr="00B708A8">
        <w:rPr>
          <w:rFonts w:ascii="Times New Roman" w:hAnsi="Times New Roman"/>
          <w:spacing w:val="-4"/>
          <w:sz w:val="28"/>
          <w:szCs w:val="28"/>
        </w:rPr>
        <w:t xml:space="preserve">– с другой. </w:t>
      </w:r>
    </w:p>
    <w:p w:rsidR="00B540EE" w:rsidRPr="00B708A8" w:rsidRDefault="00B540EE" w:rsidP="00307772">
      <w:pPr>
        <w:tabs>
          <w:tab w:val="num" w:pos="1920"/>
        </w:tabs>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В соответствии с требованиями ФГОС</w:t>
      </w:r>
      <w:r w:rsidR="00E30F6F" w:rsidRPr="00B708A8">
        <w:rPr>
          <w:rFonts w:ascii="Times New Roman" w:hAnsi="Times New Roman"/>
          <w:sz w:val="28"/>
          <w:szCs w:val="28"/>
        </w:rPr>
        <w:t xml:space="preserve"> ООО</w:t>
      </w:r>
      <w:r w:rsidRPr="00B708A8">
        <w:rPr>
          <w:rFonts w:ascii="Times New Roman" w:hAnsi="Times New Roman"/>
          <w:sz w:val="28"/>
          <w:szCs w:val="28"/>
        </w:rPr>
        <w:t xml:space="preserve"> система планируемых </w:t>
      </w:r>
      <w:r w:rsidR="00755F9D" w:rsidRPr="00B708A8">
        <w:rPr>
          <w:rFonts w:ascii="Times New Roman" w:hAnsi="Times New Roman"/>
          <w:sz w:val="28"/>
          <w:szCs w:val="28"/>
        </w:rPr>
        <w:t>результатов </w:t>
      </w:r>
      <w:r w:rsidRPr="00B708A8">
        <w:rPr>
          <w:rFonts w:ascii="Times New Roman" w:hAnsi="Times New Roman"/>
          <w:sz w:val="28"/>
          <w:szCs w:val="28"/>
        </w:rPr>
        <w:t>– личностных, метапредметных и предметных – устанавливает и описывает классы учебно-познавательных и учебно-практических задач, которые осваивают учащиеся в ходе обучения, особо выделяя среди них те, которые выносятся на итоговую оценку, в том числе государственную итоговую аттестацию выпускников. Успешное выполнение этих задач требует от учащихся овладения системой учебных действий</w:t>
      </w:r>
      <w:r w:rsidR="00F95F84" w:rsidRPr="00B708A8">
        <w:rPr>
          <w:rFonts w:ascii="Times New Roman" w:hAnsi="Times New Roman"/>
          <w:sz w:val="28"/>
          <w:szCs w:val="28"/>
        </w:rPr>
        <w:t xml:space="preserve"> (универсальных и специфических </w:t>
      </w:r>
      <w:r w:rsidRPr="00B708A8">
        <w:rPr>
          <w:rFonts w:ascii="Times New Roman" w:hAnsi="Times New Roman"/>
          <w:sz w:val="28"/>
          <w:szCs w:val="28"/>
        </w:rPr>
        <w:t xml:space="preserve">для </w:t>
      </w:r>
      <w:r w:rsidR="005C6C27" w:rsidRPr="00B708A8">
        <w:rPr>
          <w:rFonts w:ascii="Times New Roman" w:hAnsi="Times New Roman"/>
          <w:sz w:val="28"/>
          <w:szCs w:val="28"/>
        </w:rPr>
        <w:t xml:space="preserve">каждого </w:t>
      </w:r>
      <w:r w:rsidRPr="00B708A8">
        <w:rPr>
          <w:rFonts w:ascii="Times New Roman" w:hAnsi="Times New Roman"/>
          <w:sz w:val="28"/>
          <w:szCs w:val="28"/>
        </w:rPr>
        <w:t>учебного предмета: регулятивных, коммуникативных, познавательных) с учебным материалом и</w:t>
      </w:r>
      <w:r w:rsidR="00BE176C" w:rsidRPr="00B708A8">
        <w:rPr>
          <w:rFonts w:ascii="Times New Roman" w:hAnsi="Times New Roman"/>
          <w:sz w:val="28"/>
          <w:szCs w:val="28"/>
        </w:rPr>
        <w:t>,</w:t>
      </w:r>
      <w:r w:rsidRPr="00B708A8">
        <w:rPr>
          <w:rFonts w:ascii="Times New Roman" w:hAnsi="Times New Roman"/>
          <w:sz w:val="28"/>
          <w:szCs w:val="28"/>
        </w:rPr>
        <w:t xml:space="preserve"> прежде всего</w:t>
      </w:r>
      <w:r w:rsidR="00BE176C" w:rsidRPr="00B708A8">
        <w:rPr>
          <w:rFonts w:ascii="Times New Roman" w:hAnsi="Times New Roman"/>
          <w:sz w:val="28"/>
          <w:szCs w:val="28"/>
        </w:rPr>
        <w:t>,</w:t>
      </w:r>
      <w:r w:rsidRPr="00B708A8">
        <w:rPr>
          <w:rFonts w:ascii="Times New Roman" w:hAnsi="Times New Roman"/>
          <w:sz w:val="28"/>
          <w:szCs w:val="28"/>
        </w:rPr>
        <w:t xml:space="preserve"> с опорным учебным материалом, служащим основой для последующего обучения.</w:t>
      </w:r>
    </w:p>
    <w:p w:rsidR="00B540EE" w:rsidRPr="00B708A8" w:rsidRDefault="00B540EE">
      <w:pPr>
        <w:pStyle w:val="ad"/>
        <w:tabs>
          <w:tab w:val="clear" w:pos="4677"/>
          <w:tab w:val="clear" w:pos="9355"/>
        </w:tabs>
        <w:overflowPunct w:val="0"/>
        <w:spacing w:line="360" w:lineRule="auto"/>
        <w:ind w:firstLine="709"/>
        <w:jc w:val="both"/>
        <w:textAlignment w:val="baseline"/>
        <w:rPr>
          <w:bCs/>
          <w:szCs w:val="28"/>
        </w:rPr>
      </w:pPr>
      <w:r w:rsidRPr="00B708A8">
        <w:rPr>
          <w:szCs w:val="28"/>
        </w:rPr>
        <w:t xml:space="preserve">В соответствии с реализуемой ФГОС ООО деятельностной парадигмой образования система планируемых результатов строится на основе </w:t>
      </w:r>
      <w:r w:rsidRPr="00B708A8">
        <w:rPr>
          <w:b/>
          <w:szCs w:val="28"/>
        </w:rPr>
        <w:t>уровневого подхода</w:t>
      </w:r>
      <w:r w:rsidRPr="00B708A8">
        <w:rPr>
          <w:szCs w:val="28"/>
        </w:rPr>
        <w:t xml:space="preserve">: выделения ожидаемого уровня актуального развития большинства обучающихся и ближайшей перспективы их развития. Такой подход позволяет определять динамическую картину развития обучающихся, </w:t>
      </w:r>
      <w:r w:rsidRPr="00B708A8">
        <w:rPr>
          <w:bCs/>
          <w:szCs w:val="28"/>
        </w:rPr>
        <w:t>поощрять продвижен</w:t>
      </w:r>
      <w:r w:rsidR="006D5B7D" w:rsidRPr="00B708A8">
        <w:rPr>
          <w:bCs/>
          <w:szCs w:val="28"/>
        </w:rPr>
        <w:t>ие</w:t>
      </w:r>
      <w:r w:rsidRPr="00B708A8">
        <w:rPr>
          <w:bCs/>
          <w:szCs w:val="28"/>
        </w:rPr>
        <w:t xml:space="preserve"> обучающихся, выстраивать индивидуальные траектории </w:t>
      </w:r>
      <w:r w:rsidR="006D5B7D" w:rsidRPr="00B708A8">
        <w:rPr>
          <w:bCs/>
          <w:szCs w:val="28"/>
        </w:rPr>
        <w:t xml:space="preserve">обучения </w:t>
      </w:r>
      <w:r w:rsidRPr="00B708A8">
        <w:rPr>
          <w:bCs/>
          <w:szCs w:val="28"/>
        </w:rPr>
        <w:t>с учетом зоны ближайшего развития ребенка.</w:t>
      </w:r>
    </w:p>
    <w:p w:rsidR="00EF653B" w:rsidRPr="00B708A8" w:rsidRDefault="0052580C" w:rsidP="00F82BEA">
      <w:pPr>
        <w:pStyle w:val="3"/>
        <w:rPr>
          <w:szCs w:val="28"/>
        </w:rPr>
      </w:pPr>
      <w:bookmarkStart w:id="19" w:name="_Toc414553131"/>
      <w:bookmarkStart w:id="20" w:name="_Toc410653949"/>
      <w:r w:rsidRPr="00B708A8">
        <w:rPr>
          <w:szCs w:val="28"/>
        </w:rPr>
        <w:t xml:space="preserve">1.2.2. </w:t>
      </w:r>
      <w:r w:rsidR="00EF653B" w:rsidRPr="00B708A8">
        <w:rPr>
          <w:szCs w:val="28"/>
        </w:rPr>
        <w:t>Структура планируемых результатов</w:t>
      </w:r>
      <w:bookmarkEnd w:id="19"/>
    </w:p>
    <w:bookmarkEnd w:id="20"/>
    <w:p w:rsidR="00B540EE" w:rsidRPr="00B708A8" w:rsidRDefault="00EF653B" w:rsidP="00502631">
      <w:pPr>
        <w:pStyle w:val="ad"/>
        <w:tabs>
          <w:tab w:val="clear" w:pos="4677"/>
          <w:tab w:val="clear" w:pos="9355"/>
        </w:tabs>
        <w:overflowPunct w:val="0"/>
        <w:spacing w:line="360" w:lineRule="auto"/>
        <w:ind w:firstLine="709"/>
        <w:jc w:val="both"/>
        <w:textAlignment w:val="baseline"/>
        <w:rPr>
          <w:szCs w:val="28"/>
        </w:rPr>
      </w:pPr>
      <w:r w:rsidRPr="00B708A8">
        <w:rPr>
          <w:bCs/>
          <w:szCs w:val="28"/>
        </w:rPr>
        <w:t xml:space="preserve">Планируемые </w:t>
      </w:r>
      <w:r w:rsidR="00502631" w:rsidRPr="00B708A8">
        <w:rPr>
          <w:bCs/>
          <w:szCs w:val="28"/>
        </w:rPr>
        <w:t xml:space="preserve">результаты опираются на </w:t>
      </w:r>
      <w:r w:rsidR="00502631" w:rsidRPr="00B708A8">
        <w:rPr>
          <w:b/>
          <w:bCs/>
          <w:szCs w:val="28"/>
        </w:rPr>
        <w:t>в</w:t>
      </w:r>
      <w:r w:rsidR="006D5B7D" w:rsidRPr="00B708A8">
        <w:rPr>
          <w:b/>
          <w:bCs/>
          <w:szCs w:val="28"/>
        </w:rPr>
        <w:t>едущие целевые установки</w:t>
      </w:r>
      <w:r w:rsidR="006D5B7D" w:rsidRPr="00B708A8">
        <w:rPr>
          <w:b/>
          <w:szCs w:val="28"/>
        </w:rPr>
        <w:t xml:space="preserve">, </w:t>
      </w:r>
      <w:r w:rsidR="006D5B7D" w:rsidRPr="00B708A8">
        <w:rPr>
          <w:szCs w:val="28"/>
        </w:rPr>
        <w:t>отражающи</w:t>
      </w:r>
      <w:r w:rsidR="00502631" w:rsidRPr="00B708A8">
        <w:rPr>
          <w:szCs w:val="28"/>
        </w:rPr>
        <w:t>е</w:t>
      </w:r>
      <w:r w:rsidR="006D5B7D" w:rsidRPr="00B708A8">
        <w:rPr>
          <w:szCs w:val="28"/>
        </w:rPr>
        <w:t xml:space="preserve"> </w:t>
      </w:r>
      <w:r w:rsidR="00B540EE" w:rsidRPr="00B708A8">
        <w:rPr>
          <w:szCs w:val="28"/>
        </w:rPr>
        <w:t>основной, сущностный вклад каждой изучаемой программы в развитие личности обучающихся, их способностей.</w:t>
      </w:r>
    </w:p>
    <w:p w:rsidR="00EF653B" w:rsidRPr="00B708A8" w:rsidRDefault="00EF653B" w:rsidP="00EF653B">
      <w:pPr>
        <w:pStyle w:val="ad"/>
        <w:tabs>
          <w:tab w:val="clear" w:pos="4677"/>
          <w:tab w:val="clear" w:pos="9355"/>
        </w:tabs>
        <w:overflowPunct w:val="0"/>
        <w:spacing w:line="360" w:lineRule="auto"/>
        <w:ind w:firstLine="709"/>
        <w:jc w:val="both"/>
        <w:textAlignment w:val="baseline"/>
        <w:rPr>
          <w:szCs w:val="28"/>
        </w:rPr>
      </w:pPr>
      <w:r w:rsidRPr="00B708A8">
        <w:rPr>
          <w:bCs/>
          <w:szCs w:val="28"/>
        </w:rPr>
        <w:t>В стру</w:t>
      </w:r>
      <w:r w:rsidRPr="00B708A8">
        <w:rPr>
          <w:szCs w:val="28"/>
        </w:rPr>
        <w:t xml:space="preserve">ктуре планируемых результатов выделяется </w:t>
      </w:r>
      <w:r w:rsidRPr="00B708A8">
        <w:rPr>
          <w:b/>
          <w:szCs w:val="28"/>
        </w:rPr>
        <w:t xml:space="preserve">следующие группы: </w:t>
      </w:r>
    </w:p>
    <w:p w:rsidR="00B540EE" w:rsidRPr="00B708A8" w:rsidRDefault="00502631" w:rsidP="0012121B">
      <w:pPr>
        <w:pStyle w:val="ad"/>
        <w:tabs>
          <w:tab w:val="clear" w:pos="4677"/>
          <w:tab w:val="clear" w:pos="9355"/>
        </w:tabs>
        <w:overflowPunct w:val="0"/>
        <w:spacing w:line="360" w:lineRule="auto"/>
        <w:ind w:firstLine="709"/>
        <w:jc w:val="both"/>
        <w:textAlignment w:val="baseline"/>
        <w:rPr>
          <w:szCs w:val="28"/>
        </w:rPr>
      </w:pPr>
      <w:r w:rsidRPr="00B708A8">
        <w:rPr>
          <w:b/>
          <w:szCs w:val="28"/>
        </w:rPr>
        <w:t>1.</w:t>
      </w:r>
      <w:r w:rsidR="00B540EE" w:rsidRPr="00B708A8">
        <w:rPr>
          <w:b/>
          <w:szCs w:val="28"/>
        </w:rPr>
        <w:t> </w:t>
      </w:r>
      <w:r w:rsidR="00EF653B" w:rsidRPr="00B708A8">
        <w:rPr>
          <w:b/>
          <w:szCs w:val="28"/>
        </w:rPr>
        <w:t>Л</w:t>
      </w:r>
      <w:r w:rsidR="00B540EE" w:rsidRPr="00B708A8">
        <w:rPr>
          <w:b/>
          <w:szCs w:val="28"/>
        </w:rPr>
        <w:t xml:space="preserve">ичностные результаты освоения основной образовательной программы </w:t>
      </w:r>
      <w:r w:rsidR="00B540EE" w:rsidRPr="00B708A8">
        <w:rPr>
          <w:szCs w:val="28"/>
        </w:rPr>
        <w:t xml:space="preserve">представлены в соответствии с группой личностных результатов и раскрывают и детализируют основные направленности </w:t>
      </w:r>
      <w:r w:rsidR="008375B5" w:rsidRPr="00B708A8">
        <w:rPr>
          <w:szCs w:val="28"/>
        </w:rPr>
        <w:t xml:space="preserve">этих  </w:t>
      </w:r>
      <w:r w:rsidR="00B540EE" w:rsidRPr="00B708A8">
        <w:rPr>
          <w:szCs w:val="28"/>
        </w:rPr>
        <w:t>результатов.</w:t>
      </w:r>
      <w:r w:rsidR="00F03F48" w:rsidRPr="00B708A8">
        <w:rPr>
          <w:szCs w:val="28"/>
        </w:rPr>
        <w:t xml:space="preserve"> </w:t>
      </w:r>
      <w:r w:rsidR="00EC5938" w:rsidRPr="00B708A8">
        <w:rPr>
          <w:szCs w:val="28"/>
        </w:rPr>
        <w:t xml:space="preserve">Оценка достижения этой группы планируемых результатов ведется в ходе процедур, допускающих предоставление и использование </w:t>
      </w:r>
      <w:r w:rsidR="00EC5938" w:rsidRPr="00B708A8">
        <w:rPr>
          <w:b/>
          <w:szCs w:val="28"/>
        </w:rPr>
        <w:t>исключительно неперсонифицированной</w:t>
      </w:r>
      <w:r w:rsidR="00EC5938" w:rsidRPr="00B708A8">
        <w:rPr>
          <w:szCs w:val="28"/>
        </w:rPr>
        <w:t xml:space="preserve"> информации</w:t>
      </w:r>
      <w:r w:rsidR="009A2DE7" w:rsidRPr="00B708A8">
        <w:rPr>
          <w:szCs w:val="28"/>
        </w:rPr>
        <w:t>.</w:t>
      </w:r>
    </w:p>
    <w:p w:rsidR="0052580C" w:rsidRPr="00B708A8" w:rsidRDefault="0052580C">
      <w:pPr>
        <w:spacing w:after="0" w:line="360" w:lineRule="auto"/>
        <w:ind w:firstLine="709"/>
        <w:jc w:val="both"/>
        <w:rPr>
          <w:rFonts w:ascii="Times New Roman" w:hAnsi="Times New Roman"/>
          <w:sz w:val="28"/>
          <w:szCs w:val="28"/>
        </w:rPr>
      </w:pPr>
    </w:p>
    <w:p w:rsidR="00B540EE" w:rsidRPr="00B708A8" w:rsidRDefault="00502631">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2</w:t>
      </w:r>
      <w:r w:rsidR="006D5B7D" w:rsidRPr="00B708A8">
        <w:rPr>
          <w:rFonts w:ascii="Times New Roman" w:hAnsi="Times New Roman"/>
          <w:b/>
          <w:sz w:val="28"/>
          <w:szCs w:val="28"/>
        </w:rPr>
        <w:t>.</w:t>
      </w:r>
      <w:r w:rsidR="00B540EE" w:rsidRPr="00B708A8">
        <w:rPr>
          <w:rFonts w:ascii="Times New Roman" w:hAnsi="Times New Roman"/>
          <w:b/>
          <w:sz w:val="28"/>
          <w:szCs w:val="28"/>
        </w:rPr>
        <w:t xml:space="preserve"> </w:t>
      </w:r>
      <w:r w:rsidR="00EF653B" w:rsidRPr="00B708A8">
        <w:rPr>
          <w:rFonts w:ascii="Times New Roman" w:hAnsi="Times New Roman"/>
          <w:b/>
          <w:sz w:val="28"/>
          <w:szCs w:val="28"/>
        </w:rPr>
        <w:t>М</w:t>
      </w:r>
      <w:r w:rsidR="00B540EE" w:rsidRPr="00B708A8">
        <w:rPr>
          <w:rFonts w:ascii="Times New Roman" w:hAnsi="Times New Roman"/>
          <w:b/>
          <w:sz w:val="28"/>
          <w:szCs w:val="28"/>
        </w:rPr>
        <w:t xml:space="preserve">етапредметные результаты освоения основной образовательной программы </w:t>
      </w:r>
      <w:r w:rsidR="00B540EE" w:rsidRPr="00B708A8">
        <w:rPr>
          <w:rFonts w:ascii="Times New Roman" w:hAnsi="Times New Roman"/>
          <w:sz w:val="28"/>
          <w:szCs w:val="28"/>
        </w:rPr>
        <w:t>представлены в соответствии с подгруппами универсальных учебных действий</w:t>
      </w:r>
      <w:r w:rsidR="00505B4A" w:rsidRPr="00B708A8">
        <w:rPr>
          <w:rFonts w:ascii="Times New Roman" w:hAnsi="Times New Roman"/>
          <w:sz w:val="28"/>
          <w:szCs w:val="28"/>
        </w:rPr>
        <w:t>,</w:t>
      </w:r>
      <w:r w:rsidR="00B540EE" w:rsidRPr="00B708A8">
        <w:rPr>
          <w:rFonts w:ascii="Times New Roman" w:hAnsi="Times New Roman"/>
          <w:sz w:val="28"/>
          <w:szCs w:val="28"/>
        </w:rPr>
        <w:t xml:space="preserve">  раскрывают и детализируют основные направленности метапредметных результатов</w:t>
      </w:r>
      <w:r w:rsidR="00E5382A" w:rsidRPr="00B708A8">
        <w:rPr>
          <w:rFonts w:ascii="Times New Roman" w:hAnsi="Times New Roman"/>
          <w:sz w:val="28"/>
          <w:szCs w:val="28"/>
        </w:rPr>
        <w:t>.</w:t>
      </w:r>
    </w:p>
    <w:p w:rsidR="0052580C" w:rsidRPr="00B708A8" w:rsidRDefault="0052580C">
      <w:pPr>
        <w:spacing w:after="0" w:line="360" w:lineRule="auto"/>
        <w:ind w:firstLine="709"/>
        <w:jc w:val="both"/>
        <w:rPr>
          <w:rFonts w:ascii="Times New Roman" w:hAnsi="Times New Roman"/>
          <w:b/>
          <w:sz w:val="28"/>
          <w:szCs w:val="28"/>
        </w:rPr>
      </w:pPr>
    </w:p>
    <w:p w:rsidR="00B540EE" w:rsidRPr="00B708A8" w:rsidRDefault="00502631">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3</w:t>
      </w:r>
      <w:r w:rsidR="006D5B7D" w:rsidRPr="00B708A8">
        <w:rPr>
          <w:rFonts w:ascii="Times New Roman" w:hAnsi="Times New Roman"/>
          <w:b/>
          <w:sz w:val="28"/>
          <w:szCs w:val="28"/>
        </w:rPr>
        <w:t>.</w:t>
      </w:r>
      <w:r w:rsidR="00B540EE" w:rsidRPr="00B708A8">
        <w:rPr>
          <w:rFonts w:ascii="Times New Roman" w:hAnsi="Times New Roman"/>
          <w:b/>
          <w:sz w:val="28"/>
          <w:szCs w:val="28"/>
        </w:rPr>
        <w:t xml:space="preserve"> </w:t>
      </w:r>
      <w:r w:rsidR="0052580C" w:rsidRPr="00B708A8">
        <w:rPr>
          <w:rFonts w:ascii="Times New Roman" w:hAnsi="Times New Roman"/>
          <w:b/>
          <w:sz w:val="28"/>
          <w:szCs w:val="28"/>
        </w:rPr>
        <w:t>П</w:t>
      </w:r>
      <w:r w:rsidR="00B540EE" w:rsidRPr="00B708A8">
        <w:rPr>
          <w:rFonts w:ascii="Times New Roman" w:hAnsi="Times New Roman"/>
          <w:b/>
          <w:sz w:val="28"/>
          <w:szCs w:val="28"/>
        </w:rPr>
        <w:t xml:space="preserve">редметные результаты освоения основной образовательной программы </w:t>
      </w:r>
      <w:r w:rsidR="00B540EE" w:rsidRPr="00B708A8">
        <w:rPr>
          <w:rFonts w:ascii="Times New Roman" w:hAnsi="Times New Roman"/>
          <w:sz w:val="28"/>
          <w:szCs w:val="28"/>
        </w:rPr>
        <w:t>представлены в соответствии с групп</w:t>
      </w:r>
      <w:r w:rsidR="008375B5" w:rsidRPr="00B708A8">
        <w:rPr>
          <w:rFonts w:ascii="Times New Roman" w:hAnsi="Times New Roman"/>
          <w:sz w:val="28"/>
          <w:szCs w:val="28"/>
        </w:rPr>
        <w:t>ами</w:t>
      </w:r>
      <w:r w:rsidR="00B540EE" w:rsidRPr="00B708A8">
        <w:rPr>
          <w:rFonts w:ascii="Times New Roman" w:hAnsi="Times New Roman"/>
          <w:sz w:val="28"/>
          <w:szCs w:val="28"/>
        </w:rPr>
        <w:t xml:space="preserve"> результатов</w:t>
      </w:r>
      <w:r w:rsidR="008375B5" w:rsidRPr="00B708A8">
        <w:rPr>
          <w:rFonts w:ascii="Times New Roman" w:hAnsi="Times New Roman"/>
          <w:sz w:val="28"/>
          <w:szCs w:val="28"/>
        </w:rPr>
        <w:t xml:space="preserve"> учебных предметов,</w:t>
      </w:r>
      <w:r w:rsidR="00B540EE" w:rsidRPr="00B708A8">
        <w:rPr>
          <w:rFonts w:ascii="Times New Roman" w:hAnsi="Times New Roman"/>
          <w:sz w:val="28"/>
          <w:szCs w:val="28"/>
        </w:rPr>
        <w:t xml:space="preserve"> раскрывают и детализируют </w:t>
      </w:r>
      <w:r w:rsidR="008375B5" w:rsidRPr="00B708A8">
        <w:rPr>
          <w:rFonts w:ascii="Times New Roman" w:hAnsi="Times New Roman"/>
          <w:sz w:val="28"/>
          <w:szCs w:val="28"/>
        </w:rPr>
        <w:t>их</w:t>
      </w:r>
      <w:r w:rsidR="00B540EE" w:rsidRPr="00B708A8">
        <w:rPr>
          <w:rFonts w:ascii="Times New Roman" w:hAnsi="Times New Roman"/>
          <w:sz w:val="28"/>
          <w:szCs w:val="28"/>
        </w:rPr>
        <w:t>.</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Предметные результаты приводятся в блоках</w:t>
      </w:r>
      <w:r w:rsidRPr="00B708A8">
        <w:rPr>
          <w:rFonts w:ascii="Times New Roman" w:hAnsi="Times New Roman"/>
          <w:b/>
          <w:sz w:val="28"/>
          <w:szCs w:val="28"/>
        </w:rPr>
        <w:t xml:space="preserve"> «</w:t>
      </w:r>
      <w:r w:rsidRPr="00B708A8">
        <w:rPr>
          <w:rFonts w:ascii="Times New Roman" w:hAnsi="Times New Roman"/>
          <w:sz w:val="28"/>
          <w:szCs w:val="28"/>
        </w:rPr>
        <w:t>Выпускник научится» и «Выпускник получит возможность научиться»</w:t>
      </w:r>
      <w:r w:rsidR="008375B5" w:rsidRPr="00B708A8">
        <w:rPr>
          <w:rFonts w:ascii="Times New Roman" w:hAnsi="Times New Roman"/>
          <w:sz w:val="28"/>
          <w:szCs w:val="28"/>
        </w:rPr>
        <w:t>,</w:t>
      </w:r>
      <w:r w:rsidR="008375B5" w:rsidRPr="00B708A8">
        <w:rPr>
          <w:rFonts w:ascii="Times New Roman" w:hAnsi="Times New Roman"/>
          <w:b/>
          <w:sz w:val="28"/>
          <w:szCs w:val="28"/>
        </w:rPr>
        <w:t xml:space="preserve"> относящихся </w:t>
      </w:r>
      <w:r w:rsidRPr="00B708A8">
        <w:rPr>
          <w:rFonts w:ascii="Times New Roman" w:hAnsi="Times New Roman"/>
          <w:b/>
          <w:sz w:val="28"/>
          <w:szCs w:val="28"/>
        </w:rPr>
        <w:t xml:space="preserve"> </w:t>
      </w:r>
      <w:r w:rsidRPr="00B708A8">
        <w:rPr>
          <w:rFonts w:ascii="Times New Roman" w:hAnsi="Times New Roman"/>
          <w:sz w:val="28"/>
          <w:szCs w:val="28"/>
        </w:rPr>
        <w:t>к</w:t>
      </w:r>
      <w:r w:rsidRPr="00B708A8">
        <w:rPr>
          <w:rFonts w:ascii="Times New Roman" w:hAnsi="Times New Roman"/>
          <w:b/>
          <w:sz w:val="28"/>
          <w:szCs w:val="28"/>
        </w:rPr>
        <w:t xml:space="preserve"> </w:t>
      </w:r>
      <w:r w:rsidRPr="00B708A8">
        <w:rPr>
          <w:rFonts w:ascii="Times New Roman" w:hAnsi="Times New Roman"/>
          <w:sz w:val="28"/>
          <w:szCs w:val="28"/>
        </w:rPr>
        <w:t>каждому учебному предмету: «Русский язык», «Литература», «Иностранный язык</w:t>
      </w:r>
      <w:r w:rsidR="00A42504" w:rsidRPr="00B708A8">
        <w:rPr>
          <w:rFonts w:ascii="Times New Roman" w:hAnsi="Times New Roman"/>
          <w:sz w:val="28"/>
          <w:szCs w:val="28"/>
        </w:rPr>
        <w:t xml:space="preserve">», </w:t>
      </w:r>
      <w:r w:rsidRPr="00B708A8">
        <w:rPr>
          <w:rFonts w:ascii="Times New Roman" w:hAnsi="Times New Roman"/>
          <w:sz w:val="28"/>
          <w:szCs w:val="28"/>
        </w:rPr>
        <w:t xml:space="preserve">. </w:t>
      </w:r>
      <w:r w:rsidR="00A42504" w:rsidRPr="00B708A8">
        <w:rPr>
          <w:rFonts w:ascii="Times New Roman" w:hAnsi="Times New Roman"/>
          <w:sz w:val="28"/>
          <w:szCs w:val="28"/>
        </w:rPr>
        <w:t>«И</w:t>
      </w:r>
      <w:r w:rsidRPr="00B708A8">
        <w:rPr>
          <w:rFonts w:ascii="Times New Roman" w:hAnsi="Times New Roman"/>
          <w:sz w:val="28"/>
          <w:szCs w:val="28"/>
        </w:rPr>
        <w:t>ностранный язык</w:t>
      </w:r>
      <w:r w:rsidR="00A42504" w:rsidRPr="00B708A8">
        <w:rPr>
          <w:rFonts w:ascii="Times New Roman" w:hAnsi="Times New Roman"/>
          <w:sz w:val="28"/>
          <w:szCs w:val="28"/>
        </w:rPr>
        <w:t xml:space="preserve"> (второй)</w:t>
      </w:r>
      <w:r w:rsidRPr="00B708A8">
        <w:rPr>
          <w:rFonts w:ascii="Times New Roman" w:hAnsi="Times New Roman"/>
          <w:sz w:val="28"/>
          <w:szCs w:val="28"/>
        </w:rPr>
        <w:t>», «История России. Всеобщая история», «Обществознание», «География», «Математика», «Информатика», «Физика», «Биология», «Химия», «Изобразительное искусство», «Музыка», «Технология», «Физическая культура» и «Основы безопасности жизнедеятельности».</w:t>
      </w:r>
      <w:r w:rsidR="009D55F4" w:rsidRPr="00B708A8">
        <w:rPr>
          <w:rFonts w:ascii="Times New Roman" w:hAnsi="Times New Roman"/>
          <w:sz w:val="28"/>
          <w:szCs w:val="28"/>
        </w:rPr>
        <w:t xml:space="preserve">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Планируемые </w:t>
      </w:r>
      <w:r w:rsidR="00DB4D37" w:rsidRPr="00B708A8">
        <w:rPr>
          <w:rFonts w:ascii="Times New Roman" w:hAnsi="Times New Roman"/>
          <w:sz w:val="28"/>
          <w:szCs w:val="28"/>
        </w:rPr>
        <w:t xml:space="preserve">предметные </w:t>
      </w:r>
      <w:r w:rsidRPr="00B708A8">
        <w:rPr>
          <w:rFonts w:ascii="Times New Roman" w:hAnsi="Times New Roman"/>
          <w:sz w:val="28"/>
          <w:szCs w:val="28"/>
        </w:rPr>
        <w:t xml:space="preserve">результаты освоения родного языка и родной литературы разрабатываются в соответствии с содержанием и особенностями изучения этих курсов </w:t>
      </w:r>
      <w:r w:rsidR="004D4386" w:rsidRPr="00B708A8">
        <w:rPr>
          <w:rFonts w:ascii="Times New Roman" w:hAnsi="Times New Roman"/>
          <w:sz w:val="28"/>
          <w:szCs w:val="28"/>
        </w:rPr>
        <w:t xml:space="preserve">учебно-методическими объединениями (УМО) субъектов </w:t>
      </w:r>
      <w:r w:rsidRPr="00B708A8">
        <w:rPr>
          <w:rFonts w:ascii="Times New Roman" w:hAnsi="Times New Roman"/>
          <w:sz w:val="28"/>
          <w:szCs w:val="28"/>
        </w:rPr>
        <w:t>Российской Федерации</w:t>
      </w:r>
      <w:r w:rsidR="00F03F48" w:rsidRPr="00B708A8">
        <w:rPr>
          <w:rFonts w:ascii="Times New Roman" w:hAnsi="Times New Roman"/>
          <w:sz w:val="28"/>
          <w:szCs w:val="28"/>
        </w:rPr>
        <w:t>.</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Планируемые результаты, отнесенные к блоку «Выпускник научится», ориентируют пользователя в том, достижение как</w:t>
      </w:r>
      <w:r w:rsidR="008375B5" w:rsidRPr="00B708A8">
        <w:rPr>
          <w:rFonts w:ascii="Times New Roman" w:hAnsi="Times New Roman"/>
          <w:sz w:val="28"/>
          <w:szCs w:val="28"/>
        </w:rPr>
        <w:t>ого</w:t>
      </w:r>
      <w:r w:rsidRPr="00B708A8">
        <w:rPr>
          <w:rFonts w:ascii="Times New Roman" w:hAnsi="Times New Roman"/>
          <w:sz w:val="28"/>
          <w:szCs w:val="28"/>
        </w:rPr>
        <w:t xml:space="preserve"> уровн</w:t>
      </w:r>
      <w:r w:rsidR="008375B5" w:rsidRPr="00B708A8">
        <w:rPr>
          <w:rFonts w:ascii="Times New Roman" w:hAnsi="Times New Roman"/>
          <w:sz w:val="28"/>
          <w:szCs w:val="28"/>
        </w:rPr>
        <w:t>я</w:t>
      </w:r>
      <w:r w:rsidRPr="00B708A8">
        <w:rPr>
          <w:rFonts w:ascii="Times New Roman" w:hAnsi="Times New Roman"/>
          <w:sz w:val="28"/>
          <w:szCs w:val="28"/>
        </w:rPr>
        <w:t xml:space="preserve"> освоения учебных действий с изучаемым опорным учебным материалом ожидается от выпускник</w:t>
      </w:r>
      <w:r w:rsidR="008375B5" w:rsidRPr="00B708A8">
        <w:rPr>
          <w:rFonts w:ascii="Times New Roman" w:hAnsi="Times New Roman"/>
          <w:sz w:val="28"/>
          <w:szCs w:val="28"/>
        </w:rPr>
        <w:t>а</w:t>
      </w:r>
      <w:r w:rsidRPr="00B708A8">
        <w:rPr>
          <w:rFonts w:ascii="Times New Roman" w:hAnsi="Times New Roman"/>
          <w:sz w:val="28"/>
          <w:szCs w:val="28"/>
        </w:rPr>
        <w:t>. Критериями отбора результатов служат их значимость для решения основных задач образования на данно</w:t>
      </w:r>
      <w:r w:rsidR="006F3B39" w:rsidRPr="00B708A8">
        <w:rPr>
          <w:rFonts w:ascii="Times New Roman" w:hAnsi="Times New Roman"/>
          <w:sz w:val="28"/>
          <w:szCs w:val="28"/>
        </w:rPr>
        <w:t>м</w:t>
      </w:r>
      <w:r w:rsidRPr="00B708A8">
        <w:rPr>
          <w:rFonts w:ascii="Times New Roman" w:hAnsi="Times New Roman"/>
          <w:sz w:val="28"/>
          <w:szCs w:val="28"/>
        </w:rPr>
        <w:t xml:space="preserve"> </w:t>
      </w:r>
      <w:r w:rsidR="006F3B39" w:rsidRPr="00B708A8">
        <w:rPr>
          <w:rFonts w:ascii="Times New Roman" w:hAnsi="Times New Roman"/>
          <w:sz w:val="28"/>
          <w:szCs w:val="28"/>
        </w:rPr>
        <w:t xml:space="preserve">уровне </w:t>
      </w:r>
      <w:r w:rsidRPr="00B708A8">
        <w:rPr>
          <w:rFonts w:ascii="Times New Roman" w:hAnsi="Times New Roman"/>
          <w:sz w:val="28"/>
          <w:szCs w:val="28"/>
        </w:rPr>
        <w:t xml:space="preserve">и необходимость для последующего обучения, а также потенциальная возможность их достижения большинством обучающихся. Иными словами, в этот блок включается такой круг учебных задач, построенных на опорном учебном материале, овладение </w:t>
      </w:r>
      <w:r w:rsidRPr="00B708A8">
        <w:rPr>
          <w:rFonts w:ascii="Times New Roman" w:hAnsi="Times New Roman"/>
          <w:sz w:val="28"/>
          <w:szCs w:val="28"/>
        </w:rPr>
        <w:lastRenderedPageBreak/>
        <w:t xml:space="preserve">которыми принципиально необходимо для успешного обучения и социализации и которые могут быть освоены </w:t>
      </w:r>
      <w:r w:rsidR="0095261D" w:rsidRPr="00B708A8">
        <w:rPr>
          <w:rFonts w:ascii="Times New Roman" w:hAnsi="Times New Roman"/>
          <w:sz w:val="28"/>
          <w:szCs w:val="28"/>
        </w:rPr>
        <w:t>всеми</w:t>
      </w:r>
      <w:r w:rsidRPr="00B708A8">
        <w:rPr>
          <w:rFonts w:ascii="Times New Roman" w:hAnsi="Times New Roman"/>
          <w:sz w:val="28"/>
          <w:szCs w:val="28"/>
        </w:rPr>
        <w:t xml:space="preserve"> обучающихся.</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Достижение планируемых результатов, отнесенных к блоку «Выпускник научится», выносится на итогов</w:t>
      </w:r>
      <w:r w:rsidR="008375B5" w:rsidRPr="00B708A8">
        <w:rPr>
          <w:rFonts w:ascii="Times New Roman" w:hAnsi="Times New Roman"/>
          <w:sz w:val="28"/>
          <w:szCs w:val="28"/>
        </w:rPr>
        <w:t>ое оценивание</w:t>
      </w:r>
      <w:r w:rsidRPr="00B708A8">
        <w:rPr>
          <w:rFonts w:ascii="Times New Roman" w:hAnsi="Times New Roman"/>
          <w:sz w:val="28"/>
          <w:szCs w:val="28"/>
        </w:rPr>
        <w:t>, котор</w:t>
      </w:r>
      <w:r w:rsidR="008375B5" w:rsidRPr="00B708A8">
        <w:rPr>
          <w:rFonts w:ascii="Times New Roman" w:hAnsi="Times New Roman"/>
          <w:sz w:val="28"/>
          <w:szCs w:val="28"/>
        </w:rPr>
        <w:t>ое</w:t>
      </w:r>
      <w:r w:rsidRPr="00B708A8">
        <w:rPr>
          <w:rFonts w:ascii="Times New Roman" w:hAnsi="Times New Roman"/>
          <w:sz w:val="28"/>
          <w:szCs w:val="28"/>
        </w:rPr>
        <w:t xml:space="preserve"> может осуществляться как в ходе обучения (с помощью накопленной оценки или портфеля</w:t>
      </w:r>
      <w:r w:rsidR="0073791E" w:rsidRPr="00B708A8">
        <w:rPr>
          <w:rFonts w:ascii="Times New Roman" w:hAnsi="Times New Roman"/>
          <w:sz w:val="28"/>
          <w:szCs w:val="28"/>
        </w:rPr>
        <w:t xml:space="preserve"> индивидуальных</w:t>
      </w:r>
      <w:r w:rsidRPr="00B708A8">
        <w:rPr>
          <w:rFonts w:ascii="Times New Roman" w:hAnsi="Times New Roman"/>
          <w:sz w:val="28"/>
          <w:szCs w:val="28"/>
        </w:rPr>
        <w:t xml:space="preserve"> достижений), так и в конце обучения, в том числе в форме государственной итоговой аттестации. Оценка достижения планируемых результатов этого блока на уровне ведется с помощью заданий базового уровня, а на уровне действий, составляющих зону ближайшего развития большинства обучающихся, – с помощью заданий повышенного уровня. Успешное выполнение обучающимися заданий базового уровня служит единственным основанием для положительного решения вопроса о возможности перехода на следующ</w:t>
      </w:r>
      <w:r w:rsidR="006F3B39" w:rsidRPr="00B708A8">
        <w:rPr>
          <w:rFonts w:ascii="Times New Roman" w:hAnsi="Times New Roman"/>
          <w:sz w:val="28"/>
          <w:szCs w:val="28"/>
        </w:rPr>
        <w:t>ий</w:t>
      </w:r>
      <w:r w:rsidRPr="00B708A8">
        <w:rPr>
          <w:rFonts w:ascii="Times New Roman" w:hAnsi="Times New Roman"/>
          <w:sz w:val="28"/>
          <w:szCs w:val="28"/>
        </w:rPr>
        <w:t xml:space="preserve"> </w:t>
      </w:r>
      <w:r w:rsidR="006F3B39" w:rsidRPr="00B708A8">
        <w:rPr>
          <w:rFonts w:ascii="Times New Roman" w:hAnsi="Times New Roman"/>
          <w:sz w:val="28"/>
          <w:szCs w:val="28"/>
        </w:rPr>
        <w:t xml:space="preserve">уровень </w:t>
      </w:r>
      <w:r w:rsidRPr="00B708A8">
        <w:rPr>
          <w:rFonts w:ascii="Times New Roman" w:hAnsi="Times New Roman"/>
          <w:sz w:val="28"/>
          <w:szCs w:val="28"/>
        </w:rPr>
        <w:t>обучения.</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В блок</w:t>
      </w:r>
      <w:r w:rsidR="00FD0854" w:rsidRPr="00B708A8">
        <w:rPr>
          <w:rFonts w:ascii="Times New Roman" w:hAnsi="Times New Roman"/>
          <w:sz w:val="28"/>
          <w:szCs w:val="28"/>
        </w:rPr>
        <w:t xml:space="preserve">е </w:t>
      </w:r>
      <w:r w:rsidRPr="00B708A8">
        <w:rPr>
          <w:rFonts w:ascii="Times New Roman" w:hAnsi="Times New Roman"/>
          <w:sz w:val="28"/>
          <w:szCs w:val="28"/>
        </w:rPr>
        <w:t>«Выпускник получит возможность научиться» приводятся планируемые результаты, характеризующие систему учебных действий в отношении знаний, умений, навыков, расширяющих и углубляющих понимание опорного учебного материала или выступающих как пропедевтика для дальнейшего изучения данного предмета. Уровень достижений, соответствующий планируемым результатам это</w:t>
      </w:r>
      <w:r w:rsidR="006772B9" w:rsidRPr="00B708A8">
        <w:rPr>
          <w:rFonts w:ascii="Times New Roman" w:hAnsi="Times New Roman"/>
          <w:sz w:val="28"/>
          <w:szCs w:val="28"/>
        </w:rPr>
        <w:t>го блока</w:t>
      </w:r>
      <w:r w:rsidRPr="00B708A8">
        <w:rPr>
          <w:rFonts w:ascii="Times New Roman" w:hAnsi="Times New Roman"/>
          <w:sz w:val="28"/>
          <w:szCs w:val="28"/>
        </w:rPr>
        <w:t xml:space="preserve">, могут продемонстрировать отдельные мотивированные и способные обучающиеся. В повседневной практике преподавания </w:t>
      </w:r>
      <w:r w:rsidR="006772B9" w:rsidRPr="00B708A8">
        <w:rPr>
          <w:rFonts w:ascii="Times New Roman" w:hAnsi="Times New Roman"/>
          <w:sz w:val="28"/>
          <w:szCs w:val="28"/>
        </w:rPr>
        <w:t xml:space="preserve">цели данного блока </w:t>
      </w:r>
      <w:r w:rsidRPr="00B708A8">
        <w:rPr>
          <w:rFonts w:ascii="Times New Roman" w:hAnsi="Times New Roman"/>
          <w:sz w:val="28"/>
          <w:szCs w:val="28"/>
        </w:rPr>
        <w:t xml:space="preserve"> не </w:t>
      </w:r>
      <w:r w:rsidR="006772B9" w:rsidRPr="00B708A8">
        <w:rPr>
          <w:rFonts w:ascii="Times New Roman" w:hAnsi="Times New Roman"/>
          <w:sz w:val="28"/>
          <w:szCs w:val="28"/>
        </w:rPr>
        <w:t xml:space="preserve">отрабатываются </w:t>
      </w:r>
      <w:r w:rsidRPr="00B708A8">
        <w:rPr>
          <w:rFonts w:ascii="Times New Roman" w:hAnsi="Times New Roman"/>
          <w:sz w:val="28"/>
          <w:szCs w:val="28"/>
        </w:rPr>
        <w:t>со всеми без исключения обучающимися как в силу повышенной сложности учебных действий, так и в силу повышенной сложности учебного материала и/или его пропедевтического характера на данно</w:t>
      </w:r>
      <w:r w:rsidR="006F3B39" w:rsidRPr="00B708A8">
        <w:rPr>
          <w:rFonts w:ascii="Times New Roman" w:hAnsi="Times New Roman"/>
          <w:sz w:val="28"/>
          <w:szCs w:val="28"/>
        </w:rPr>
        <w:t>м</w:t>
      </w:r>
      <w:r w:rsidRPr="00B708A8">
        <w:rPr>
          <w:rFonts w:ascii="Times New Roman" w:hAnsi="Times New Roman"/>
          <w:sz w:val="28"/>
          <w:szCs w:val="28"/>
        </w:rPr>
        <w:t xml:space="preserve"> </w:t>
      </w:r>
      <w:r w:rsidR="006F3B39" w:rsidRPr="00B708A8">
        <w:rPr>
          <w:rFonts w:ascii="Times New Roman" w:hAnsi="Times New Roman"/>
          <w:sz w:val="28"/>
          <w:szCs w:val="28"/>
        </w:rPr>
        <w:t xml:space="preserve">уровне </w:t>
      </w:r>
      <w:r w:rsidRPr="00B708A8">
        <w:rPr>
          <w:rFonts w:ascii="Times New Roman" w:hAnsi="Times New Roman"/>
          <w:sz w:val="28"/>
          <w:szCs w:val="28"/>
        </w:rPr>
        <w:t xml:space="preserve">обучения. Оценка достижения </w:t>
      </w:r>
      <w:r w:rsidR="00503A6E" w:rsidRPr="00B708A8">
        <w:rPr>
          <w:rFonts w:ascii="Times New Roman" w:hAnsi="Times New Roman"/>
          <w:sz w:val="28"/>
          <w:szCs w:val="28"/>
        </w:rPr>
        <w:t xml:space="preserve">планируемых результатов </w:t>
      </w:r>
      <w:r w:rsidRPr="00B708A8">
        <w:rPr>
          <w:rFonts w:ascii="Times New Roman" w:hAnsi="Times New Roman"/>
          <w:sz w:val="28"/>
          <w:szCs w:val="28"/>
        </w:rPr>
        <w:t xml:space="preserve"> ведется преимущественно в ходе процедур, допускающих предоставление и использование исключительно неперсонифицированной информации.</w:t>
      </w:r>
      <w:r w:rsidR="00150EE8" w:rsidRPr="00B708A8">
        <w:rPr>
          <w:rFonts w:ascii="Times New Roman" w:hAnsi="Times New Roman"/>
          <w:sz w:val="28"/>
          <w:szCs w:val="28"/>
        </w:rPr>
        <w:t xml:space="preserve"> Соответствующая группа рез</w:t>
      </w:r>
      <w:r w:rsidR="00674456" w:rsidRPr="00B708A8">
        <w:rPr>
          <w:rFonts w:ascii="Times New Roman" w:hAnsi="Times New Roman"/>
          <w:sz w:val="28"/>
          <w:szCs w:val="28"/>
        </w:rPr>
        <w:t>ультатов в тексте выделена курси</w:t>
      </w:r>
      <w:r w:rsidR="00150EE8" w:rsidRPr="00B708A8">
        <w:rPr>
          <w:rFonts w:ascii="Times New Roman" w:hAnsi="Times New Roman"/>
          <w:sz w:val="28"/>
          <w:szCs w:val="28"/>
        </w:rPr>
        <w:t xml:space="preserve">вом. </w:t>
      </w:r>
    </w:p>
    <w:p w:rsidR="00B540EE" w:rsidRPr="00B708A8" w:rsidRDefault="006772B9">
      <w:pPr>
        <w:spacing w:after="0" w:line="360" w:lineRule="auto"/>
        <w:ind w:firstLine="709"/>
        <w:jc w:val="both"/>
        <w:rPr>
          <w:rFonts w:ascii="Times New Roman" w:hAnsi="Times New Roman"/>
          <w:sz w:val="28"/>
          <w:szCs w:val="28"/>
        </w:rPr>
      </w:pPr>
      <w:r w:rsidRPr="00B708A8">
        <w:rPr>
          <w:rFonts w:ascii="Times New Roman" w:hAnsi="Times New Roman"/>
          <w:sz w:val="28"/>
          <w:szCs w:val="28"/>
        </w:rPr>
        <w:t>З</w:t>
      </w:r>
      <w:r w:rsidR="00B540EE" w:rsidRPr="00B708A8">
        <w:rPr>
          <w:rFonts w:ascii="Times New Roman" w:hAnsi="Times New Roman"/>
          <w:sz w:val="28"/>
          <w:szCs w:val="28"/>
        </w:rPr>
        <w:t xml:space="preserve">адания, ориентированные на оценку достижения планируемых результатов из блока «Выпускник получит возможность научиться», могут </w:t>
      </w:r>
      <w:r w:rsidR="00B540EE" w:rsidRPr="00B708A8">
        <w:rPr>
          <w:rFonts w:ascii="Times New Roman" w:hAnsi="Times New Roman"/>
          <w:sz w:val="28"/>
          <w:szCs w:val="28"/>
        </w:rPr>
        <w:lastRenderedPageBreak/>
        <w:t>включаться в материалы итогового контроля</w:t>
      </w:r>
      <w:r w:rsidRPr="00B708A8">
        <w:rPr>
          <w:rFonts w:ascii="Times New Roman" w:hAnsi="Times New Roman"/>
          <w:sz w:val="28"/>
          <w:szCs w:val="28"/>
        </w:rPr>
        <w:t xml:space="preserve"> блока «Выпускник научится»</w:t>
      </w:r>
      <w:r w:rsidR="00B540EE" w:rsidRPr="00B708A8">
        <w:rPr>
          <w:rFonts w:ascii="Times New Roman" w:hAnsi="Times New Roman"/>
          <w:sz w:val="28"/>
          <w:szCs w:val="28"/>
        </w:rPr>
        <w:t xml:space="preserve">. Основные цели такого </w:t>
      </w:r>
      <w:r w:rsidR="00755F9D" w:rsidRPr="00B708A8">
        <w:rPr>
          <w:rFonts w:ascii="Times New Roman" w:hAnsi="Times New Roman"/>
          <w:sz w:val="28"/>
          <w:szCs w:val="28"/>
        </w:rPr>
        <w:t>включения </w:t>
      </w:r>
      <w:r w:rsidR="00B540EE" w:rsidRPr="00B708A8">
        <w:rPr>
          <w:rFonts w:ascii="Times New Roman" w:hAnsi="Times New Roman"/>
          <w:sz w:val="28"/>
          <w:szCs w:val="28"/>
        </w:rPr>
        <w:t>– предоставить возможность обучающимся продемонстрировать овладение более высоким (по сравнению с базовым) уровн</w:t>
      </w:r>
      <w:r w:rsidRPr="00B708A8">
        <w:rPr>
          <w:rFonts w:ascii="Times New Roman" w:hAnsi="Times New Roman"/>
          <w:sz w:val="28"/>
          <w:szCs w:val="28"/>
        </w:rPr>
        <w:t>ем</w:t>
      </w:r>
      <w:r w:rsidR="00B540EE" w:rsidRPr="00B708A8">
        <w:rPr>
          <w:rFonts w:ascii="Times New Roman" w:hAnsi="Times New Roman"/>
          <w:sz w:val="28"/>
          <w:szCs w:val="28"/>
        </w:rPr>
        <w:t xml:space="preserve"> достижений и выявить динамику роста численности наиболее подготовленных обучающихся. При этом невыполнение обучающимися заданий, с помощью которых ведется оценка достижения планируемых результатов данного блока, не является препятствием для перехода на следующ</w:t>
      </w:r>
      <w:r w:rsidR="006F3B39" w:rsidRPr="00B708A8">
        <w:rPr>
          <w:rFonts w:ascii="Times New Roman" w:hAnsi="Times New Roman"/>
          <w:sz w:val="28"/>
          <w:szCs w:val="28"/>
        </w:rPr>
        <w:t>ий</w:t>
      </w:r>
      <w:r w:rsidR="00B540EE" w:rsidRPr="00B708A8">
        <w:rPr>
          <w:rFonts w:ascii="Times New Roman" w:hAnsi="Times New Roman"/>
          <w:sz w:val="28"/>
          <w:szCs w:val="28"/>
        </w:rPr>
        <w:t xml:space="preserve"> </w:t>
      </w:r>
      <w:r w:rsidR="006F3B39" w:rsidRPr="00B708A8">
        <w:rPr>
          <w:rFonts w:ascii="Times New Roman" w:hAnsi="Times New Roman"/>
          <w:sz w:val="28"/>
          <w:szCs w:val="28"/>
        </w:rPr>
        <w:t xml:space="preserve">уровень </w:t>
      </w:r>
      <w:r w:rsidR="00B540EE" w:rsidRPr="00B708A8">
        <w:rPr>
          <w:rFonts w:ascii="Times New Roman" w:hAnsi="Times New Roman"/>
          <w:sz w:val="28"/>
          <w:szCs w:val="28"/>
        </w:rPr>
        <w:t>обучения. В ряде случаев достижение планируемых результатов этого блока целесообразно вести в ходе текущего и промежуточного оценивания, а полученные результаты фиксировать в виде накопленной оценки (например, в форме портфеля достижений) и учитывать при определении итоговой оценки.</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Подобная структура представления планируемых результатов подчеркивает тот факт, что при организации образовательного процесса, направленного на реализацию и достижение планируемых результатов, от учителя требуется использование таких педагогических технологий, которые основаны на </w:t>
      </w:r>
      <w:r w:rsidRPr="00B708A8">
        <w:rPr>
          <w:rFonts w:ascii="Times New Roman" w:hAnsi="Times New Roman"/>
          <w:bCs/>
          <w:iCs/>
          <w:sz w:val="28"/>
          <w:szCs w:val="28"/>
        </w:rPr>
        <w:t>дифференциации требований</w:t>
      </w:r>
      <w:r w:rsidRPr="00B708A8">
        <w:rPr>
          <w:rFonts w:ascii="Times New Roman" w:hAnsi="Times New Roman"/>
          <w:sz w:val="28"/>
          <w:szCs w:val="28"/>
        </w:rPr>
        <w:t xml:space="preserve"> к подготовке обучающихся.</w:t>
      </w:r>
    </w:p>
    <w:p w:rsidR="00B540EE" w:rsidRPr="00B708A8" w:rsidRDefault="00086BF2" w:rsidP="0012121B">
      <w:pPr>
        <w:pStyle w:val="2"/>
        <w:rPr>
          <w:rStyle w:val="20"/>
        </w:rPr>
      </w:pPr>
      <w:bookmarkStart w:id="21" w:name="_Toc405145648"/>
      <w:bookmarkStart w:id="22" w:name="_Toc406058977"/>
      <w:bookmarkStart w:id="23" w:name="_Toc409691626"/>
      <w:r w:rsidRPr="00B708A8">
        <w:rPr>
          <w:rStyle w:val="20"/>
        </w:rPr>
        <w:t>1.2.3. Л</w:t>
      </w:r>
      <w:r w:rsidR="00B540EE" w:rsidRPr="00B708A8">
        <w:rPr>
          <w:rStyle w:val="20"/>
        </w:rPr>
        <w:t xml:space="preserve">ичностные результаты освоения </w:t>
      </w:r>
      <w:bookmarkEnd w:id="21"/>
      <w:bookmarkEnd w:id="22"/>
      <w:bookmarkEnd w:id="23"/>
      <w:r w:rsidR="00743E62" w:rsidRPr="00B708A8">
        <w:rPr>
          <w:rStyle w:val="20"/>
        </w:rPr>
        <w:t>основной образовательной программы</w:t>
      </w:r>
      <w:r w:rsidR="00755F9D" w:rsidRPr="00B708A8">
        <w:rPr>
          <w:rStyle w:val="20"/>
        </w:rPr>
        <w:t>:</w:t>
      </w:r>
    </w:p>
    <w:p w:rsidR="00B540EE" w:rsidRPr="00B708A8" w:rsidRDefault="00B540EE" w:rsidP="00307772">
      <w:pPr>
        <w:spacing w:after="0" w:line="360" w:lineRule="auto"/>
        <w:ind w:firstLine="709"/>
        <w:jc w:val="both"/>
        <w:rPr>
          <w:rStyle w:val="dash041e005f0431005f044b005f0447005f043d005f044b005f0439005f005fchar1char1"/>
          <w:sz w:val="28"/>
          <w:szCs w:val="28"/>
        </w:rPr>
      </w:pPr>
      <w:r w:rsidRPr="00B708A8">
        <w:rPr>
          <w:rStyle w:val="dash041e005f0431005f044b005f0447005f043d005f044b005f0439005f005fchar1char1"/>
          <w:sz w:val="28"/>
          <w:szCs w:val="28"/>
        </w:rPr>
        <w:t xml:space="preserve">1. Российская гражданская идентичность (патриотизм, уважение к Отечеству, к прошлому и настоящему многонационального народа России,  чувство ответственности и долга перед Родиной, идентификация себя в качестве гражданина России, субъективная значимость использования русского языка и языков народов России, осознание и ощущение </w:t>
      </w:r>
      <w:r w:rsidR="00743E62" w:rsidRPr="00B708A8">
        <w:rPr>
          <w:rStyle w:val="dash041e005f0431005f044b005f0447005f043d005f044b005f0439005f005fchar1char1"/>
          <w:sz w:val="28"/>
          <w:szCs w:val="28"/>
        </w:rPr>
        <w:t xml:space="preserve">личностной </w:t>
      </w:r>
      <w:r w:rsidRPr="00B708A8">
        <w:rPr>
          <w:rStyle w:val="dash041e005f0431005f044b005f0447005f043d005f044b005f0439005f005fchar1char1"/>
          <w:sz w:val="28"/>
          <w:szCs w:val="28"/>
        </w:rPr>
        <w:t>сопричастности судьб</w:t>
      </w:r>
      <w:r w:rsidR="00743E62" w:rsidRPr="00B708A8">
        <w:rPr>
          <w:rStyle w:val="dash041e005f0431005f044b005f0447005f043d005f044b005f0439005f005fchar1char1"/>
          <w:sz w:val="28"/>
          <w:szCs w:val="28"/>
        </w:rPr>
        <w:t>е</w:t>
      </w:r>
      <w:r w:rsidRPr="00B708A8">
        <w:rPr>
          <w:rStyle w:val="dash041e005f0431005f044b005f0447005f043d005f044b005f0439005f005fchar1char1"/>
          <w:sz w:val="28"/>
          <w:szCs w:val="28"/>
        </w:rPr>
        <w:t xml:space="preserve"> российского народа). Осознание этнической принадлежности, знание истории, языка, культуры своего народа, своего края, основ культурного наследия народов России и человечества (идентичность человека с российской многонациональной культурой, сопричастность истори</w:t>
      </w:r>
      <w:r w:rsidR="00743E62" w:rsidRPr="00B708A8">
        <w:rPr>
          <w:rStyle w:val="dash041e005f0431005f044b005f0447005f043d005f044b005f0439005f005fchar1char1"/>
          <w:sz w:val="28"/>
          <w:szCs w:val="28"/>
        </w:rPr>
        <w:t xml:space="preserve">и </w:t>
      </w:r>
      <w:r w:rsidRPr="00B708A8">
        <w:rPr>
          <w:rStyle w:val="dash041e005f0431005f044b005f0447005f043d005f044b005f0439005f005fchar1char1"/>
          <w:sz w:val="28"/>
          <w:szCs w:val="28"/>
        </w:rPr>
        <w:t xml:space="preserve">народов и государств, находившихся на территории современной России); интериоризация гуманистических, демократических и традиционных </w:t>
      </w:r>
      <w:r w:rsidRPr="00B708A8">
        <w:rPr>
          <w:rStyle w:val="dash041e005f0431005f044b005f0447005f043d005f044b005f0439005f005fchar1char1"/>
          <w:sz w:val="28"/>
          <w:szCs w:val="28"/>
        </w:rPr>
        <w:lastRenderedPageBreak/>
        <w:t>ценностей многонационального российского общества. Осознанное, уважительное и доброжелательное отношение к истории, культуре, религии, традициям, языкам, ценностям народов России и народов мира.</w:t>
      </w:r>
    </w:p>
    <w:p w:rsidR="00B540EE" w:rsidRPr="00B708A8" w:rsidRDefault="00B540EE" w:rsidP="00307772">
      <w:pPr>
        <w:spacing w:after="0" w:line="360" w:lineRule="auto"/>
        <w:ind w:firstLine="709"/>
        <w:jc w:val="both"/>
        <w:rPr>
          <w:rStyle w:val="dash041e005f0431005f044b005f0447005f043d005f044b005f0439005f005fchar1char1"/>
          <w:sz w:val="28"/>
          <w:szCs w:val="28"/>
        </w:rPr>
      </w:pPr>
      <w:r w:rsidRPr="00B708A8">
        <w:rPr>
          <w:rStyle w:val="dash041e005f0431005f044b005f0447005f043d005f044b005f0439005f005fchar1char1"/>
          <w:sz w:val="28"/>
          <w:szCs w:val="28"/>
        </w:rPr>
        <w:t>2. Готовность и способность обучающихся к саморазвитию и самообразованию на основе мотивации к обучению и познанию; готовность и способность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интересов.</w:t>
      </w:r>
    </w:p>
    <w:p w:rsidR="00B540EE" w:rsidRPr="00B708A8" w:rsidRDefault="00B540EE">
      <w:pPr>
        <w:spacing w:after="0" w:line="360" w:lineRule="auto"/>
        <w:ind w:firstLine="709"/>
        <w:jc w:val="both"/>
        <w:rPr>
          <w:rStyle w:val="dash041e005f0431005f044b005f0447005f043d005f044b005f0439005f005fchar1char1"/>
          <w:sz w:val="28"/>
          <w:szCs w:val="28"/>
        </w:rPr>
      </w:pPr>
      <w:r w:rsidRPr="00B708A8">
        <w:rPr>
          <w:rStyle w:val="dash041e005f0431005f044b005f0447005f043d005f044b005f0439005f005fchar1char1"/>
          <w:sz w:val="28"/>
          <w:szCs w:val="28"/>
        </w:rPr>
        <w:t>3. Развитое моральное сознание и компетентность в решении моральных проблем на основе личностного выбора, формирование нравственных чувств и нравственного поведения, осознанного и ответственного отношения к собственным поступкам (способность к нравственному самосовершенствованию; веротерпимость, уважительное отношение к религиозным чувствам, взглядам людей или их отсутствию; 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 сформированность представлений об основах светской этики, культуры традиционных религий, их роли в развитии культуры и истории России и человечества, в становлении гражданского общества и российской государственности; понимание значения нравственности, веры и религии в жизни человека, семьи и общества). Сформированность ответственного отношения к учению; уважительного отношения к труду, наличие опыта участия в социально значимом труде. Осознание значения семьи в жизни человека и общества, принятие ценности семейной жизни, уважительное и заботливое отношение к членам своей семьи.</w:t>
      </w:r>
    </w:p>
    <w:p w:rsidR="00B540EE" w:rsidRPr="00B708A8" w:rsidRDefault="00A34B02">
      <w:pPr>
        <w:spacing w:after="0" w:line="360" w:lineRule="auto"/>
        <w:ind w:firstLine="709"/>
        <w:jc w:val="both"/>
        <w:rPr>
          <w:rStyle w:val="dash041e005f0431005f044b005f0447005f043d005f044b005f0439005f005fchar1char1"/>
          <w:sz w:val="28"/>
          <w:szCs w:val="28"/>
        </w:rPr>
      </w:pPr>
      <w:r w:rsidRPr="00B708A8">
        <w:rPr>
          <w:rStyle w:val="dash041e005f0431005f044b005f0447005f043d005f044b005f0439005f005fchar1char1"/>
          <w:sz w:val="28"/>
          <w:szCs w:val="28"/>
        </w:rPr>
        <w:t>4</w:t>
      </w:r>
      <w:r w:rsidR="00B540EE" w:rsidRPr="00B708A8">
        <w:rPr>
          <w:rStyle w:val="dash041e005f0431005f044b005f0447005f043d005f044b005f0439005f005fchar1char1"/>
          <w:sz w:val="28"/>
          <w:szCs w:val="28"/>
        </w:rPr>
        <w:t xml:space="preserve">. Сформированность целостного мировоззрения, соответствующего современному уровню развития науки и общественной практики, </w:t>
      </w:r>
      <w:r w:rsidR="00B540EE" w:rsidRPr="00B708A8">
        <w:rPr>
          <w:rStyle w:val="dash041e005f0431005f044b005f0447005f043d005f044b005f0439005f005fchar1char1"/>
          <w:sz w:val="28"/>
          <w:szCs w:val="28"/>
        </w:rPr>
        <w:lastRenderedPageBreak/>
        <w:t>учитывающего социальное, культурное, языковое, духовное многообразие современного мира.</w:t>
      </w:r>
    </w:p>
    <w:p w:rsidR="00B540EE" w:rsidRPr="00B708A8" w:rsidRDefault="00A34B02">
      <w:pPr>
        <w:spacing w:after="0" w:line="360" w:lineRule="auto"/>
        <w:ind w:firstLine="709"/>
        <w:jc w:val="both"/>
        <w:rPr>
          <w:rStyle w:val="dash041e005f0431005f044b005f0447005f043d005f044b005f0439005f005fchar1char1"/>
          <w:sz w:val="28"/>
          <w:szCs w:val="28"/>
        </w:rPr>
      </w:pPr>
      <w:r w:rsidRPr="00B708A8">
        <w:rPr>
          <w:rStyle w:val="dash041e005f0431005f044b005f0447005f043d005f044b005f0439005f005fchar1char1"/>
          <w:sz w:val="28"/>
          <w:szCs w:val="28"/>
        </w:rPr>
        <w:t>5</w:t>
      </w:r>
      <w:r w:rsidR="00B540EE" w:rsidRPr="00B708A8">
        <w:rPr>
          <w:rStyle w:val="dash041e005f0431005f044b005f0447005f043d005f044b005f0439005f005fchar1char1"/>
          <w:sz w:val="28"/>
          <w:szCs w:val="28"/>
        </w:rPr>
        <w:t xml:space="preserve">. Осознанное, уважительное и доброжелательное отношение к другому человеку, его мнению, мировоззрению, культуре, языку, вере, гражданской позиции. Готовность и способность вести диалог с другими людьми и достигать в нем взаимопонимания (идентификация себя как полноправного субъекта общения, готовность к конструированию образа партнера по диалогу, готовность к конструированию образа допустимых способов диалога, готовность к конструированию процесса диалога как конвенционирования интересов, процедур, готовность и способность к ведению переговоров). </w:t>
      </w:r>
      <w:r w:rsidRPr="00B708A8">
        <w:rPr>
          <w:rStyle w:val="dash041e005f0431005f044b005f0447005f043d005f044b005f0439005f005fchar1char1"/>
          <w:sz w:val="28"/>
          <w:szCs w:val="28"/>
        </w:rPr>
        <w:t>6</w:t>
      </w:r>
      <w:r w:rsidR="00B540EE" w:rsidRPr="00B708A8">
        <w:rPr>
          <w:rStyle w:val="dash041e005f0431005f044b005f0447005f043d005f044b005f0439005f005fchar1char1"/>
          <w:sz w:val="28"/>
          <w:szCs w:val="28"/>
        </w:rPr>
        <w:t xml:space="preserve">. Освоенность социальных норм, правил поведения, ролей и форм социальной жизни в группах и сообществах. Участие в школьном самоуправлении и общественной жизни в пределах возрастных компетенций с учетом региональных, этнокультурных, социальных и экономических особенностей (формирование готовности к участию в процессе упорядочения социальных связей и отношений, в которые включены и которые формируют сами учащиеся; включенность в непосредственное гражданское участие, готовность </w:t>
      </w:r>
      <w:r w:rsidR="00A0642E" w:rsidRPr="00B708A8">
        <w:rPr>
          <w:rStyle w:val="dash041e005f0431005f044b005f0447005f043d005f044b005f0439005f005fchar1char1"/>
          <w:sz w:val="28"/>
          <w:szCs w:val="28"/>
        </w:rPr>
        <w:t xml:space="preserve">участвовать </w:t>
      </w:r>
      <w:r w:rsidR="00B540EE" w:rsidRPr="00B708A8">
        <w:rPr>
          <w:rStyle w:val="dash041e005f0431005f044b005f0447005f043d005f044b005f0439005f005fchar1char1"/>
          <w:sz w:val="28"/>
          <w:szCs w:val="28"/>
        </w:rPr>
        <w:t xml:space="preserve">в жизнедеятельности подросткового общественного объединения, продуктивно </w:t>
      </w:r>
      <w:r w:rsidR="00A0642E" w:rsidRPr="00B708A8">
        <w:rPr>
          <w:rStyle w:val="dash041e005f0431005f044b005f0447005f043d005f044b005f0439005f005fchar1char1"/>
          <w:sz w:val="28"/>
          <w:szCs w:val="28"/>
        </w:rPr>
        <w:t xml:space="preserve">взаимодействующего </w:t>
      </w:r>
      <w:r w:rsidR="00B540EE" w:rsidRPr="00B708A8">
        <w:rPr>
          <w:rStyle w:val="dash041e005f0431005f044b005f0447005f043d005f044b005f0439005f005fchar1char1"/>
          <w:sz w:val="28"/>
          <w:szCs w:val="28"/>
        </w:rPr>
        <w:t>с социальной средой и социальными институтами</w:t>
      </w:r>
      <w:r w:rsidR="00D61201" w:rsidRPr="00B708A8">
        <w:rPr>
          <w:rStyle w:val="dash041e005f0431005f044b005f0447005f043d005f044b005f0439005f005fchar1char1"/>
          <w:sz w:val="28"/>
          <w:szCs w:val="28"/>
        </w:rPr>
        <w:t>;</w:t>
      </w:r>
      <w:r w:rsidR="00B540EE" w:rsidRPr="00B708A8">
        <w:rPr>
          <w:rStyle w:val="dash041e005f0431005f044b005f0447005f043d005f044b005f0439005f005fchar1char1"/>
          <w:sz w:val="28"/>
          <w:szCs w:val="28"/>
        </w:rPr>
        <w:t xml:space="preserve"> идентификация себя в качестве субъекта социальных преобразований, освоение компетентностей в сфере организаторской деятельности; интериоризация ценностей созидательного отношения к окружающей действительности, ценностей социального творчества, ценности продуктивной организации совместной деятельности, самореализации в группе и организации, ценности «другого» как равноправного партнера, формирование компетенций анализа, проектирования, организации деятельности, рефлексии изменений, способов взаимовыгодного сотрудничества, способов реализации собственного лидерского потенциала).</w:t>
      </w:r>
    </w:p>
    <w:p w:rsidR="00B540EE" w:rsidRPr="00B708A8" w:rsidRDefault="00A34B02">
      <w:pPr>
        <w:spacing w:after="0" w:line="360" w:lineRule="auto"/>
        <w:ind w:firstLine="709"/>
        <w:jc w:val="both"/>
        <w:rPr>
          <w:rStyle w:val="dash041e005f0431005f044b005f0447005f043d005f044b005f0439005f005fchar1char1"/>
          <w:sz w:val="28"/>
          <w:szCs w:val="28"/>
        </w:rPr>
      </w:pPr>
      <w:r w:rsidRPr="00B708A8">
        <w:rPr>
          <w:rStyle w:val="dash041e005f0431005f044b005f0447005f043d005f044b005f0439005f005fchar1char1"/>
          <w:sz w:val="28"/>
          <w:szCs w:val="28"/>
        </w:rPr>
        <w:t>7</w:t>
      </w:r>
      <w:r w:rsidR="00B540EE" w:rsidRPr="00B708A8">
        <w:rPr>
          <w:rStyle w:val="dash041e005f0431005f044b005f0447005f043d005f044b005f0439005f005fchar1char1"/>
          <w:sz w:val="28"/>
          <w:szCs w:val="28"/>
        </w:rPr>
        <w:t xml:space="preserve">. Сформированность ценности здорового и безопасного образа жизни; интериоризация правил индивидуального и коллективного безопасного </w:t>
      </w:r>
      <w:r w:rsidR="00B540EE" w:rsidRPr="00B708A8">
        <w:rPr>
          <w:rStyle w:val="dash041e005f0431005f044b005f0447005f043d005f044b005f0439005f005fchar1char1"/>
          <w:sz w:val="28"/>
          <w:szCs w:val="28"/>
        </w:rPr>
        <w:lastRenderedPageBreak/>
        <w:t>поведения в чрезвычайных ситуациях, угрожающих жизни и здоровью людей, правил поведения на транспорте и на дорогах.</w:t>
      </w:r>
    </w:p>
    <w:p w:rsidR="00B540EE" w:rsidRPr="00B708A8" w:rsidRDefault="00A34B02">
      <w:pPr>
        <w:spacing w:after="0" w:line="360" w:lineRule="auto"/>
        <w:ind w:firstLine="709"/>
        <w:jc w:val="both"/>
        <w:rPr>
          <w:rStyle w:val="dash041e005f0431005f044b005f0447005f043d005f044b005f0439005f005fchar1char1"/>
          <w:sz w:val="28"/>
          <w:szCs w:val="28"/>
        </w:rPr>
      </w:pPr>
      <w:r w:rsidRPr="00B708A8">
        <w:rPr>
          <w:rStyle w:val="dash041e005f0431005f044b005f0447005f043d005f044b005f0439005f005fchar1char1"/>
          <w:sz w:val="28"/>
          <w:szCs w:val="28"/>
        </w:rPr>
        <w:t>8</w:t>
      </w:r>
      <w:r w:rsidR="00B540EE" w:rsidRPr="00B708A8">
        <w:rPr>
          <w:rStyle w:val="dash041e005f0431005f044b005f0447005f043d005f044b005f0439005f005fchar1char1"/>
          <w:sz w:val="28"/>
          <w:szCs w:val="28"/>
        </w:rPr>
        <w:t>. Развитость эстетического сознания через освоение художественного наследия народов России и мира, творческой деятельности эстетического характера (способность понимать художественные произведения, отражающие разные этнокультурные традиции; сформированность основ художественной культуры обучающихся как части их общей духовной культуры, как особого способа познания жизни и средства организации общения; эстетическо</w:t>
      </w:r>
      <w:r w:rsidR="002E6BD0" w:rsidRPr="00B708A8">
        <w:rPr>
          <w:rStyle w:val="dash041e005f0431005f044b005f0447005f043d005f044b005f0439005f005fchar1char1"/>
          <w:sz w:val="28"/>
          <w:szCs w:val="28"/>
        </w:rPr>
        <w:t>е</w:t>
      </w:r>
      <w:r w:rsidR="00B540EE" w:rsidRPr="00B708A8">
        <w:rPr>
          <w:rStyle w:val="dash041e005f0431005f044b005f0447005f043d005f044b005f0439005f005fchar1char1"/>
          <w:sz w:val="28"/>
          <w:szCs w:val="28"/>
        </w:rPr>
        <w:t>, эмоционально-ценностно</w:t>
      </w:r>
      <w:r w:rsidR="002E6BD0" w:rsidRPr="00B708A8">
        <w:rPr>
          <w:rStyle w:val="dash041e005f0431005f044b005f0447005f043d005f044b005f0439005f005fchar1char1"/>
          <w:sz w:val="28"/>
          <w:szCs w:val="28"/>
        </w:rPr>
        <w:t>е</w:t>
      </w:r>
      <w:r w:rsidR="00B540EE" w:rsidRPr="00B708A8">
        <w:rPr>
          <w:rStyle w:val="dash041e005f0431005f044b005f0447005f043d005f044b005f0439005f005fchar1char1"/>
          <w:sz w:val="28"/>
          <w:szCs w:val="28"/>
        </w:rPr>
        <w:t xml:space="preserve"> видени</w:t>
      </w:r>
      <w:r w:rsidR="002E6BD0" w:rsidRPr="00B708A8">
        <w:rPr>
          <w:rStyle w:val="dash041e005f0431005f044b005f0447005f043d005f044b005f0439005f005fchar1char1"/>
          <w:sz w:val="28"/>
          <w:szCs w:val="28"/>
        </w:rPr>
        <w:t>е</w:t>
      </w:r>
      <w:r w:rsidR="00B540EE" w:rsidRPr="00B708A8">
        <w:rPr>
          <w:rStyle w:val="dash041e005f0431005f044b005f0447005f043d005f044b005f0439005f005fchar1char1"/>
          <w:sz w:val="28"/>
          <w:szCs w:val="28"/>
        </w:rPr>
        <w:t xml:space="preserve"> окружающего мира; способность к эмоционально-ценностному освоению мира, самовыражению и ориентации в художественном и нравственном пространстве культуры; уважение к истории культуры своего Отечества, выраженной в том числе в понимании красоты человека; потребность в общении с художественными произведениями, сформированность активного отношения к традициям художественной культуры как смысловой, эстетической и личностно-значимой ценности).</w:t>
      </w:r>
    </w:p>
    <w:p w:rsidR="00B540EE" w:rsidRPr="00B708A8" w:rsidRDefault="00A34B02">
      <w:pPr>
        <w:spacing w:after="0" w:line="360" w:lineRule="auto"/>
        <w:ind w:firstLine="709"/>
        <w:jc w:val="both"/>
        <w:rPr>
          <w:rFonts w:ascii="Times New Roman" w:hAnsi="Times New Roman"/>
          <w:sz w:val="28"/>
          <w:szCs w:val="28"/>
        </w:rPr>
      </w:pPr>
      <w:r w:rsidRPr="00B708A8">
        <w:rPr>
          <w:rStyle w:val="dash041e005f0431005f044b005f0447005f043d005f044b005f0439005f005fchar1char1"/>
          <w:sz w:val="28"/>
          <w:szCs w:val="28"/>
        </w:rPr>
        <w:t>9</w:t>
      </w:r>
      <w:r w:rsidR="00B540EE" w:rsidRPr="00B708A8">
        <w:rPr>
          <w:rStyle w:val="dash041e005f0431005f044b005f0447005f043d005f044b005f0439005f005fchar1char1"/>
          <w:sz w:val="28"/>
          <w:szCs w:val="28"/>
        </w:rPr>
        <w:t>. Сформированность основ экологической культуры, соответствующей современному уровню экологического мышления, наличие опыта экологически ориентированной рефлексивно-оценочной и практической деятельности в жизненных ситуациях (готовность к исследованию природы, к занятиям сельскохозяйственным трудом, к художественно-эстетическому отражению природы, к занятиям туризмом, в том числе экотуризмом, к осуществлению природоохранной деятельности).</w:t>
      </w:r>
    </w:p>
    <w:p w:rsidR="00B540EE" w:rsidRPr="00B708A8" w:rsidRDefault="00B540EE">
      <w:pPr>
        <w:spacing w:after="0" w:line="360" w:lineRule="auto"/>
        <w:ind w:firstLine="709"/>
        <w:jc w:val="both"/>
        <w:rPr>
          <w:rFonts w:ascii="Times New Roman" w:hAnsi="Times New Roman"/>
          <w:b/>
          <w:sz w:val="28"/>
          <w:szCs w:val="28"/>
        </w:rPr>
      </w:pPr>
    </w:p>
    <w:p w:rsidR="00104104" w:rsidRPr="00B708A8" w:rsidRDefault="006F777F" w:rsidP="001D4ABD">
      <w:pPr>
        <w:pStyle w:val="2"/>
      </w:pPr>
      <w:bookmarkStart w:id="24" w:name="_Toc405145649"/>
      <w:bookmarkStart w:id="25" w:name="_Toc406058978"/>
      <w:bookmarkStart w:id="26" w:name="_Toc409691627"/>
      <w:bookmarkStart w:id="27" w:name="_Toc410653951"/>
      <w:bookmarkStart w:id="28" w:name="_Toc414553132"/>
      <w:r w:rsidRPr="00B708A8">
        <w:t>1.2.</w:t>
      </w:r>
      <w:r w:rsidR="00CB234B" w:rsidRPr="00B708A8">
        <w:t>4</w:t>
      </w:r>
      <w:r w:rsidR="00086BF2" w:rsidRPr="00B708A8">
        <w:t>. М</w:t>
      </w:r>
      <w:r w:rsidR="00B540EE" w:rsidRPr="00B708A8">
        <w:t>етапредметные результаты освоения ООП</w:t>
      </w:r>
      <w:bookmarkEnd w:id="24"/>
      <w:bookmarkEnd w:id="25"/>
      <w:bookmarkEnd w:id="26"/>
      <w:bookmarkEnd w:id="27"/>
      <w:bookmarkEnd w:id="28"/>
    </w:p>
    <w:p w:rsidR="009B5292" w:rsidRPr="00B708A8" w:rsidRDefault="00525B70" w:rsidP="009B5292">
      <w:pPr>
        <w:spacing w:after="0" w:line="360" w:lineRule="auto"/>
        <w:ind w:firstLine="709"/>
        <w:jc w:val="both"/>
        <w:rPr>
          <w:rFonts w:ascii="Times New Roman" w:hAnsi="Times New Roman"/>
          <w:b/>
          <w:i/>
          <w:sz w:val="28"/>
          <w:szCs w:val="28"/>
        </w:rPr>
      </w:pPr>
      <w:r w:rsidRPr="00B708A8">
        <w:rPr>
          <w:rFonts w:ascii="Times" w:hAnsi="Times"/>
          <w:sz w:val="28"/>
          <w:szCs w:val="28"/>
        </w:rPr>
        <w:t xml:space="preserve">Метапредметные </w:t>
      </w:r>
      <w:r w:rsidR="009B5292" w:rsidRPr="00B708A8">
        <w:rPr>
          <w:rFonts w:ascii="Times" w:hAnsi="Times"/>
          <w:sz w:val="28"/>
          <w:szCs w:val="28"/>
        </w:rPr>
        <w:t xml:space="preserve">результаты, </w:t>
      </w:r>
      <w:r w:rsidRPr="00B708A8">
        <w:rPr>
          <w:rFonts w:ascii="Times" w:hAnsi="Times" w:cs="Helvetica"/>
          <w:color w:val="000000"/>
          <w:sz w:val="28"/>
          <w:szCs w:val="28"/>
          <w:lang w:eastAsia="ru-RU"/>
        </w:rPr>
        <w:t xml:space="preserve">включают освоенные </w:t>
      </w:r>
      <w:r w:rsidR="009B5292" w:rsidRPr="00B708A8">
        <w:rPr>
          <w:rFonts w:ascii="Times" w:hAnsi="Times" w:cs="Helvetica"/>
          <w:color w:val="000000"/>
          <w:sz w:val="28"/>
          <w:szCs w:val="28"/>
          <w:lang w:eastAsia="ru-RU"/>
        </w:rPr>
        <w:t>обучающимися межпредметные понятия и универсальные учебные действия (регулятивные, познавательные,</w:t>
      </w:r>
      <w:r w:rsidR="009B5292" w:rsidRPr="00B708A8">
        <w:rPr>
          <w:rFonts w:ascii="Times" w:hAnsi="Times" w:cs="Helvetica"/>
          <w:color w:val="000000"/>
          <w:sz w:val="28"/>
          <w:szCs w:val="28"/>
          <w:lang w:eastAsia="ru-RU"/>
        </w:rPr>
        <w:tab/>
        <w:t>коммуникативные)</w:t>
      </w:r>
      <w:r w:rsidRPr="00B708A8">
        <w:rPr>
          <w:rFonts w:ascii="Times New Roman" w:hAnsi="Times New Roman"/>
          <w:color w:val="000000"/>
          <w:sz w:val="28"/>
          <w:szCs w:val="28"/>
          <w:lang w:eastAsia="ru-RU"/>
        </w:rPr>
        <w:t>.</w:t>
      </w:r>
    </w:p>
    <w:p w:rsidR="009B5292" w:rsidRPr="00B708A8" w:rsidRDefault="009B5292" w:rsidP="009B5292">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Межпредметные понятия</w:t>
      </w:r>
    </w:p>
    <w:p w:rsidR="009B5292" w:rsidRPr="00B708A8" w:rsidRDefault="009B5292" w:rsidP="00CE4A6B">
      <w:pPr>
        <w:spacing w:line="360" w:lineRule="auto"/>
        <w:jc w:val="both"/>
        <w:rPr>
          <w:rFonts w:ascii="Times New Roman" w:eastAsia="Times New Roman" w:hAnsi="Times New Roman"/>
          <w:sz w:val="28"/>
          <w:szCs w:val="28"/>
        </w:rPr>
      </w:pPr>
      <w:r w:rsidRPr="00B708A8">
        <w:rPr>
          <w:rFonts w:ascii="Times New Roman" w:hAnsi="Times New Roman"/>
          <w:sz w:val="28"/>
          <w:szCs w:val="28"/>
        </w:rPr>
        <w:t>Условием формирования межпредметных понятий</w:t>
      </w:r>
      <w:r w:rsidR="00900E75" w:rsidRPr="00B708A8">
        <w:rPr>
          <w:rFonts w:ascii="Times New Roman" w:hAnsi="Times New Roman"/>
          <w:sz w:val="28"/>
          <w:szCs w:val="28"/>
        </w:rPr>
        <w:t xml:space="preserve">, например таких как система, </w:t>
      </w:r>
      <w:r w:rsidR="00CE4A6B" w:rsidRPr="00B708A8">
        <w:rPr>
          <w:rFonts w:ascii="Times New Roman" w:eastAsia="Times New Roman" w:hAnsi="Times New Roman"/>
          <w:color w:val="222222"/>
          <w:sz w:val="28"/>
          <w:szCs w:val="28"/>
          <w:shd w:val="clear" w:color="auto" w:fill="FFFFFF"/>
        </w:rPr>
        <w:t>факт, закономерность, феномен, анализ, синтез</w:t>
      </w:r>
      <w:r w:rsidR="00CE4A6B" w:rsidRPr="00B708A8">
        <w:rPr>
          <w:rFonts w:ascii="Times New Roman" w:eastAsia="Times New Roman" w:hAnsi="Times New Roman"/>
          <w:sz w:val="28"/>
          <w:szCs w:val="28"/>
        </w:rPr>
        <w:t xml:space="preserve"> </w:t>
      </w:r>
      <w:r w:rsidRPr="00B708A8">
        <w:rPr>
          <w:rFonts w:ascii="Times New Roman" w:hAnsi="Times New Roman"/>
          <w:sz w:val="28"/>
          <w:szCs w:val="28"/>
        </w:rPr>
        <w:t xml:space="preserve">является овладение </w:t>
      </w:r>
      <w:r w:rsidRPr="00B708A8">
        <w:rPr>
          <w:rFonts w:ascii="Times New Roman" w:hAnsi="Times New Roman"/>
          <w:sz w:val="28"/>
          <w:szCs w:val="28"/>
        </w:rPr>
        <w:lastRenderedPageBreak/>
        <w:t>обучающимися основами читательской компетенци</w:t>
      </w:r>
      <w:r w:rsidR="00277366" w:rsidRPr="00B708A8">
        <w:rPr>
          <w:rFonts w:ascii="Times New Roman" w:hAnsi="Times New Roman"/>
          <w:sz w:val="28"/>
          <w:szCs w:val="28"/>
        </w:rPr>
        <w:t>и</w:t>
      </w:r>
      <w:r w:rsidRPr="00B708A8">
        <w:rPr>
          <w:rFonts w:ascii="Times New Roman" w:hAnsi="Times New Roman"/>
          <w:sz w:val="28"/>
          <w:szCs w:val="28"/>
        </w:rPr>
        <w:t xml:space="preserve">, приобретение навыков работы с информацией, участие  в проектной деятельности. В основной школе на всех предметах будет продолжена работа по формированию и развитию </w:t>
      </w:r>
      <w:r w:rsidRPr="00B708A8">
        <w:rPr>
          <w:rFonts w:ascii="Times New Roman" w:hAnsi="Times New Roman"/>
          <w:b/>
          <w:sz w:val="28"/>
          <w:szCs w:val="28"/>
        </w:rPr>
        <w:t>основ читательской компетенции</w:t>
      </w:r>
      <w:r w:rsidRPr="00B708A8">
        <w:rPr>
          <w:rFonts w:ascii="Times New Roman" w:hAnsi="Times New Roman"/>
          <w:sz w:val="28"/>
          <w:szCs w:val="28"/>
        </w:rPr>
        <w:t>. Обучающиеся овладеют чтением как средством осуществления своих дальнейших планов: продолжения образования и самообразования, осознанного планирования своего актуального и перспективного круга чтения, в том числе досугового, подготовки к трудовой и социальной деятельности. У выпускников будет сформирована потребность в систематическом чтении как средстве познания мира и себя в этом мире, гармонизации отношений человека и общества, создании образа «потребного будущего».</w:t>
      </w:r>
    </w:p>
    <w:p w:rsidR="009B5292" w:rsidRPr="00B708A8" w:rsidRDefault="009B5292" w:rsidP="009B5292">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При изучении учебных предметов обучающиеся усовершенствуют приобретённые на перво</w:t>
      </w:r>
      <w:r w:rsidR="00F91F55" w:rsidRPr="00B708A8">
        <w:rPr>
          <w:rFonts w:ascii="Times New Roman" w:hAnsi="Times New Roman"/>
          <w:sz w:val="28"/>
          <w:szCs w:val="28"/>
        </w:rPr>
        <w:t>м</w:t>
      </w:r>
      <w:r w:rsidRPr="00B708A8">
        <w:rPr>
          <w:rFonts w:ascii="Times New Roman" w:hAnsi="Times New Roman"/>
          <w:sz w:val="28"/>
          <w:szCs w:val="28"/>
        </w:rPr>
        <w:t xml:space="preserve"> </w:t>
      </w:r>
      <w:r w:rsidR="00F91F55" w:rsidRPr="00B708A8">
        <w:rPr>
          <w:rFonts w:ascii="Times New Roman" w:hAnsi="Times New Roman"/>
          <w:sz w:val="28"/>
          <w:szCs w:val="28"/>
        </w:rPr>
        <w:t xml:space="preserve">уровне </w:t>
      </w:r>
      <w:r w:rsidRPr="00B708A8">
        <w:rPr>
          <w:rFonts w:ascii="Times New Roman" w:hAnsi="Times New Roman"/>
          <w:b/>
          <w:sz w:val="28"/>
          <w:szCs w:val="28"/>
        </w:rPr>
        <w:t>навыки работы с информацией</w:t>
      </w:r>
      <w:r w:rsidRPr="00B708A8">
        <w:rPr>
          <w:rFonts w:ascii="Times New Roman" w:hAnsi="Times New Roman"/>
          <w:sz w:val="28"/>
          <w:szCs w:val="28"/>
        </w:rPr>
        <w:t xml:space="preserve"> и пополнят их. Они смогут работать с текстами, преобразовывать и интерпретировать содержащуюся в них информацию, в том числе:</w:t>
      </w:r>
    </w:p>
    <w:p w:rsidR="009B5292" w:rsidRPr="00B708A8" w:rsidRDefault="009B5292" w:rsidP="009B5292">
      <w:pPr>
        <w:spacing w:after="0" w:line="360" w:lineRule="auto"/>
        <w:ind w:firstLine="709"/>
        <w:jc w:val="both"/>
        <w:rPr>
          <w:rFonts w:ascii="Times New Roman" w:hAnsi="Times New Roman"/>
          <w:sz w:val="28"/>
          <w:szCs w:val="28"/>
        </w:rPr>
      </w:pPr>
      <w:r w:rsidRPr="00B708A8">
        <w:rPr>
          <w:rFonts w:ascii="Times New Roman" w:hAnsi="Times New Roman"/>
          <w:sz w:val="28"/>
          <w:szCs w:val="28"/>
        </w:rPr>
        <w:t>• систематизировать, сопоставлять, анализировать, обобщать и интерпретировать информацию, содержащуюся в готовых информационных объектах;</w:t>
      </w:r>
    </w:p>
    <w:p w:rsidR="009B5292" w:rsidRPr="00B708A8" w:rsidRDefault="009B5292" w:rsidP="009B5292">
      <w:pPr>
        <w:spacing w:after="0" w:line="360" w:lineRule="auto"/>
        <w:ind w:firstLine="709"/>
        <w:jc w:val="both"/>
        <w:rPr>
          <w:rFonts w:ascii="Times New Roman" w:hAnsi="Times New Roman"/>
          <w:sz w:val="28"/>
          <w:szCs w:val="28"/>
        </w:rPr>
      </w:pPr>
      <w:r w:rsidRPr="00B708A8">
        <w:rPr>
          <w:rFonts w:ascii="Times New Roman" w:hAnsi="Times New Roman"/>
          <w:sz w:val="28"/>
          <w:szCs w:val="28"/>
        </w:rPr>
        <w:t>• выделять главную и избыточную информацию, выполнять смысловое свёртывание выделенных фактов, мыслей; представлять информацию в сжатой словесной форме (в виде плана или тезисов) и в наглядно-символической форме (в виде таблиц, графических схем и диаграмм, карт понятий — концептуальных диаграмм, опорных конспектов);</w:t>
      </w:r>
    </w:p>
    <w:p w:rsidR="009B5292" w:rsidRPr="00B708A8" w:rsidRDefault="009B5292" w:rsidP="009B5292">
      <w:pPr>
        <w:spacing w:after="0" w:line="360" w:lineRule="auto"/>
        <w:ind w:firstLine="709"/>
        <w:jc w:val="both"/>
        <w:rPr>
          <w:rFonts w:ascii="Times New Roman" w:hAnsi="Times New Roman"/>
          <w:sz w:val="28"/>
          <w:szCs w:val="28"/>
        </w:rPr>
      </w:pPr>
      <w:r w:rsidRPr="00B708A8">
        <w:rPr>
          <w:rFonts w:ascii="Times New Roman" w:hAnsi="Times New Roman"/>
          <w:sz w:val="28"/>
          <w:szCs w:val="28"/>
        </w:rPr>
        <w:t>• заполнять и дополнять таблицы, схемы, диаграммы, тексты.</w:t>
      </w:r>
    </w:p>
    <w:p w:rsidR="009B5292" w:rsidRPr="00B708A8" w:rsidRDefault="009B5292" w:rsidP="009B5292">
      <w:pPr>
        <w:suppressAutoHyphens/>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В ходе изучения всех учебных предметов обучающиеся </w:t>
      </w:r>
      <w:r w:rsidRPr="00B708A8">
        <w:rPr>
          <w:rFonts w:ascii="Times New Roman" w:hAnsi="Times New Roman"/>
          <w:b/>
          <w:sz w:val="28"/>
          <w:szCs w:val="28"/>
        </w:rPr>
        <w:t>приобретут опыт проектной деятельности</w:t>
      </w:r>
      <w:r w:rsidRPr="00B708A8">
        <w:rPr>
          <w:rFonts w:ascii="Times New Roman" w:hAnsi="Times New Roman"/>
          <w:sz w:val="28"/>
          <w:szCs w:val="28"/>
        </w:rPr>
        <w:t xml:space="preserve"> как особой формы учебной работы, способствующей воспитанию самостоятельности, инициативности, ответственности, повышению мотивации и эффективности учебной деятельности; в ходе реализации исходного замысла на практическом уровне овладеют умением выбирать адекватные стоящей задаче средства, принимать </w:t>
      </w:r>
      <w:r w:rsidRPr="00B708A8">
        <w:rPr>
          <w:rFonts w:ascii="Times New Roman" w:hAnsi="Times New Roman"/>
          <w:sz w:val="28"/>
          <w:szCs w:val="28"/>
        </w:rPr>
        <w:lastRenderedPageBreak/>
        <w:t>решения, в том числе и в ситуациях неопределённости. Они получат возможность развить способность к разработке нескольких вариантов решений, к поиску нестандартных решений, поиску и осуществлению наиболее приемлемого решения.</w:t>
      </w:r>
    </w:p>
    <w:p w:rsidR="009B5292" w:rsidRPr="00B708A8" w:rsidRDefault="009B5292" w:rsidP="009B5292">
      <w:pPr>
        <w:suppressAutoHyphens/>
        <w:spacing w:after="0" w:line="360" w:lineRule="auto"/>
        <w:ind w:firstLine="709"/>
        <w:jc w:val="both"/>
        <w:rPr>
          <w:rFonts w:ascii="Times New Roman" w:hAnsi="Times New Roman"/>
          <w:sz w:val="28"/>
          <w:szCs w:val="28"/>
        </w:rPr>
      </w:pPr>
      <w:r w:rsidRPr="00B708A8">
        <w:rPr>
          <w:rFonts w:ascii="Times New Roman" w:hAnsi="Times New Roman"/>
          <w:sz w:val="28"/>
          <w:szCs w:val="28"/>
        </w:rPr>
        <w:t>Перечень ключевых межпредметных понятий определяется в ходе разработки основной образовательной программы основного общего образования образовательной организации</w:t>
      </w:r>
      <w:r w:rsidR="001D4ABD" w:rsidRPr="00B708A8">
        <w:rPr>
          <w:rFonts w:ascii="Times New Roman" w:hAnsi="Times New Roman"/>
          <w:sz w:val="28"/>
          <w:szCs w:val="28"/>
        </w:rPr>
        <w:t xml:space="preserve"> в зависимости от материально-технического оснащения, кадрового потенциала, используемых методов работы и образовательных технологий</w:t>
      </w:r>
      <w:r w:rsidRPr="00B708A8">
        <w:rPr>
          <w:rFonts w:ascii="Times New Roman" w:hAnsi="Times New Roman"/>
          <w:sz w:val="28"/>
          <w:szCs w:val="28"/>
        </w:rPr>
        <w:t>.</w:t>
      </w:r>
    </w:p>
    <w:p w:rsidR="00086BF2" w:rsidRPr="00B708A8" w:rsidRDefault="00086BF2" w:rsidP="00FC65AF">
      <w:pPr>
        <w:spacing w:after="0" w:line="360" w:lineRule="auto"/>
        <w:ind w:firstLine="709"/>
        <w:jc w:val="both"/>
        <w:rPr>
          <w:rFonts w:ascii="Times New Roman" w:hAnsi="Times New Roman"/>
          <w:sz w:val="28"/>
          <w:szCs w:val="28"/>
        </w:rPr>
      </w:pPr>
      <w:r w:rsidRPr="00B708A8">
        <w:rPr>
          <w:rFonts w:ascii="Times New Roman" w:hAnsi="Times New Roman"/>
          <w:sz w:val="28"/>
          <w:szCs w:val="28"/>
        </w:rPr>
        <w:t>В соответствии ФГОС ООО выделяются три группы универсальных учебных действий: регулятивные, познавательные, коммуникативные.</w:t>
      </w:r>
    </w:p>
    <w:p w:rsidR="00B540EE" w:rsidRPr="00B708A8" w:rsidRDefault="00B540EE"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Регулятивные УУД</w:t>
      </w:r>
    </w:p>
    <w:p w:rsidR="00B540EE" w:rsidRPr="00B708A8" w:rsidRDefault="00B540EE" w:rsidP="00496ECF">
      <w:pPr>
        <w:widowControl w:val="0"/>
        <w:numPr>
          <w:ilvl w:val="0"/>
          <w:numId w:val="31"/>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Умение самостоятельно определять цели обучения, ставить и формулировать новые задачи в учебе и познавательной деятельности, развивать мотивы и интересы своей познавательной деятельности. </w:t>
      </w:r>
      <w:r w:rsidR="00525B70" w:rsidRPr="00B708A8">
        <w:rPr>
          <w:rFonts w:ascii="Times New Roman" w:hAnsi="Times New Roman"/>
          <w:sz w:val="28"/>
          <w:szCs w:val="28"/>
        </w:rPr>
        <w:t>О</w:t>
      </w:r>
      <w:r w:rsidRPr="00B708A8">
        <w:rPr>
          <w:rFonts w:ascii="Times New Roman" w:hAnsi="Times New Roman"/>
          <w:sz w:val="28"/>
          <w:szCs w:val="28"/>
        </w:rPr>
        <w:t>бучающийся сможет:</w:t>
      </w:r>
    </w:p>
    <w:p w:rsidR="00B540EE" w:rsidRPr="00B708A8" w:rsidRDefault="00B540EE" w:rsidP="00496ECF">
      <w:pPr>
        <w:widowControl w:val="0"/>
        <w:numPr>
          <w:ilvl w:val="0"/>
          <w:numId w:val="3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анализировать существующие и планировать будущие образовательные результаты;</w:t>
      </w:r>
    </w:p>
    <w:p w:rsidR="00B540EE" w:rsidRPr="00B708A8" w:rsidRDefault="00B540EE" w:rsidP="00496ECF">
      <w:pPr>
        <w:widowControl w:val="0"/>
        <w:numPr>
          <w:ilvl w:val="0"/>
          <w:numId w:val="3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идентифицировать собственные проблемы и определять главную проблему;</w:t>
      </w:r>
    </w:p>
    <w:p w:rsidR="00B540EE" w:rsidRPr="00B708A8" w:rsidRDefault="00B540EE" w:rsidP="00496ECF">
      <w:pPr>
        <w:widowControl w:val="0"/>
        <w:numPr>
          <w:ilvl w:val="0"/>
          <w:numId w:val="3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выдвигать версии решения проблемы, формулировать гипотезы, предвосхищать конечный результат;</w:t>
      </w:r>
    </w:p>
    <w:p w:rsidR="00B540EE" w:rsidRPr="00B708A8" w:rsidRDefault="00B540EE" w:rsidP="00496ECF">
      <w:pPr>
        <w:widowControl w:val="0"/>
        <w:numPr>
          <w:ilvl w:val="0"/>
          <w:numId w:val="3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ставить цель деятельности на основе определенной проблемы и существующих возможностей;</w:t>
      </w:r>
    </w:p>
    <w:p w:rsidR="00B540EE" w:rsidRPr="00B708A8" w:rsidRDefault="00B540EE" w:rsidP="00496ECF">
      <w:pPr>
        <w:widowControl w:val="0"/>
        <w:numPr>
          <w:ilvl w:val="0"/>
          <w:numId w:val="3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формулировать учебные задачи как шаги достижения поставленной цели деятельности;</w:t>
      </w:r>
    </w:p>
    <w:p w:rsidR="00B540EE" w:rsidRPr="00B708A8" w:rsidRDefault="00B540EE" w:rsidP="00496ECF">
      <w:pPr>
        <w:widowControl w:val="0"/>
        <w:numPr>
          <w:ilvl w:val="0"/>
          <w:numId w:val="3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обосновывать целевые ориентиры и приоритеты ссылками на ценности, указывая и обосновывая логическую последовательность шагов.</w:t>
      </w:r>
    </w:p>
    <w:p w:rsidR="00B540EE" w:rsidRPr="00B708A8" w:rsidRDefault="00B540EE" w:rsidP="00496ECF">
      <w:pPr>
        <w:widowControl w:val="0"/>
        <w:numPr>
          <w:ilvl w:val="0"/>
          <w:numId w:val="31"/>
        </w:numPr>
        <w:tabs>
          <w:tab w:val="left" w:pos="1134"/>
        </w:tabs>
        <w:spacing w:after="0" w:line="360" w:lineRule="auto"/>
        <w:ind w:left="0" w:firstLine="709"/>
        <w:jc w:val="both"/>
        <w:rPr>
          <w:rFonts w:ascii="Times New Roman" w:hAnsi="Times New Roman"/>
          <w:b/>
          <w:sz w:val="28"/>
          <w:szCs w:val="28"/>
        </w:rPr>
      </w:pPr>
      <w:r w:rsidRPr="00B708A8">
        <w:rPr>
          <w:rFonts w:ascii="Times New Roman" w:hAnsi="Times New Roman"/>
          <w:sz w:val="28"/>
          <w:szCs w:val="28"/>
        </w:rPr>
        <w:t xml:space="preserve">Умение самостоятельно планировать пути достижения целей, в том числе альтернативные, осознанно выбирать наиболее эффективные способы </w:t>
      </w:r>
      <w:r w:rsidRPr="00B708A8">
        <w:rPr>
          <w:rFonts w:ascii="Times New Roman" w:hAnsi="Times New Roman"/>
          <w:sz w:val="28"/>
          <w:szCs w:val="28"/>
        </w:rPr>
        <w:lastRenderedPageBreak/>
        <w:t>решения</w:t>
      </w:r>
      <w:r w:rsidR="009C54A3" w:rsidRPr="00B708A8">
        <w:rPr>
          <w:rFonts w:ascii="Times New Roman" w:hAnsi="Times New Roman"/>
          <w:sz w:val="28"/>
          <w:szCs w:val="28"/>
        </w:rPr>
        <w:t xml:space="preserve"> учебных и познавательных задач.</w:t>
      </w:r>
      <w:r w:rsidRPr="00B708A8">
        <w:rPr>
          <w:rFonts w:ascii="Times New Roman" w:hAnsi="Times New Roman"/>
          <w:sz w:val="28"/>
          <w:szCs w:val="28"/>
        </w:rPr>
        <w:t xml:space="preserve"> Обучающийся сможет:</w:t>
      </w:r>
    </w:p>
    <w:p w:rsidR="00B540EE" w:rsidRPr="00B708A8" w:rsidRDefault="00B540EE" w:rsidP="00496ECF">
      <w:pPr>
        <w:widowControl w:val="0"/>
        <w:numPr>
          <w:ilvl w:val="0"/>
          <w:numId w:val="3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определять </w:t>
      </w:r>
      <w:r w:rsidR="00DB516A" w:rsidRPr="00B708A8">
        <w:rPr>
          <w:rFonts w:ascii="Times New Roman" w:hAnsi="Times New Roman"/>
          <w:sz w:val="28"/>
          <w:szCs w:val="28"/>
        </w:rPr>
        <w:t xml:space="preserve">необходимые </w:t>
      </w:r>
      <w:r w:rsidRPr="00B708A8">
        <w:rPr>
          <w:rFonts w:ascii="Times New Roman" w:hAnsi="Times New Roman"/>
          <w:sz w:val="28"/>
          <w:szCs w:val="28"/>
        </w:rPr>
        <w:t>действие(я) в соответствии с учебной и познавательной задачей</w:t>
      </w:r>
      <w:r w:rsidR="00DB516A" w:rsidRPr="00B708A8">
        <w:rPr>
          <w:rFonts w:ascii="Times New Roman" w:hAnsi="Times New Roman"/>
          <w:sz w:val="28"/>
          <w:szCs w:val="28"/>
        </w:rPr>
        <w:t xml:space="preserve"> и</w:t>
      </w:r>
      <w:r w:rsidRPr="00B708A8">
        <w:rPr>
          <w:rFonts w:ascii="Times New Roman" w:hAnsi="Times New Roman"/>
          <w:sz w:val="28"/>
          <w:szCs w:val="28"/>
        </w:rPr>
        <w:t xml:space="preserve"> составлять алгоритм</w:t>
      </w:r>
      <w:r w:rsidR="00DB516A" w:rsidRPr="00B708A8">
        <w:rPr>
          <w:rFonts w:ascii="Times New Roman" w:hAnsi="Times New Roman"/>
          <w:sz w:val="28"/>
          <w:szCs w:val="28"/>
        </w:rPr>
        <w:t xml:space="preserve"> их выполнения;</w:t>
      </w:r>
    </w:p>
    <w:p w:rsidR="00B540EE" w:rsidRPr="00B708A8" w:rsidRDefault="00B540EE" w:rsidP="00496ECF">
      <w:pPr>
        <w:widowControl w:val="0"/>
        <w:numPr>
          <w:ilvl w:val="0"/>
          <w:numId w:val="3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обосновывать и осуществлять выбор наиболее эффективных способов решения учебных и познавательных задач;</w:t>
      </w:r>
    </w:p>
    <w:p w:rsidR="00B540EE" w:rsidRPr="00B708A8" w:rsidRDefault="00B540EE" w:rsidP="00496ECF">
      <w:pPr>
        <w:widowControl w:val="0"/>
        <w:numPr>
          <w:ilvl w:val="0"/>
          <w:numId w:val="3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определять/находить, в том числе из предложенных вариантов, условия для выполнения учебной и познавательной задачи;</w:t>
      </w:r>
    </w:p>
    <w:p w:rsidR="00B540EE" w:rsidRPr="00B708A8" w:rsidRDefault="00B540EE" w:rsidP="00496ECF">
      <w:pPr>
        <w:widowControl w:val="0"/>
        <w:numPr>
          <w:ilvl w:val="0"/>
          <w:numId w:val="3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выстраивать жизненные планы на краткосрочное будущее (заявлять целевые ориентиры, ставить адекватные им задачи и предлагать действия, указывая и обосновывая логическую последовательность шагов);</w:t>
      </w:r>
    </w:p>
    <w:p w:rsidR="00B540EE" w:rsidRPr="00B708A8" w:rsidRDefault="00B540EE" w:rsidP="00496ECF">
      <w:pPr>
        <w:widowControl w:val="0"/>
        <w:numPr>
          <w:ilvl w:val="0"/>
          <w:numId w:val="3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выбирать из предложенных </w:t>
      </w:r>
      <w:r w:rsidR="00525B70" w:rsidRPr="00B708A8">
        <w:rPr>
          <w:rFonts w:ascii="Times New Roman" w:hAnsi="Times New Roman"/>
          <w:sz w:val="28"/>
          <w:szCs w:val="28"/>
        </w:rPr>
        <w:t xml:space="preserve">вариантов </w:t>
      </w:r>
      <w:r w:rsidRPr="00B708A8">
        <w:rPr>
          <w:rFonts w:ascii="Times New Roman" w:hAnsi="Times New Roman"/>
          <w:sz w:val="28"/>
          <w:szCs w:val="28"/>
        </w:rPr>
        <w:t>и самостоятельно искать средства/ресурсы для решения задачи/достижения цели;</w:t>
      </w:r>
    </w:p>
    <w:p w:rsidR="00B540EE" w:rsidRPr="00B708A8" w:rsidRDefault="00B540EE" w:rsidP="00496ECF">
      <w:pPr>
        <w:widowControl w:val="0"/>
        <w:numPr>
          <w:ilvl w:val="0"/>
          <w:numId w:val="3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составлять план решения проблемы (выполнения проекта, проведения исследования);</w:t>
      </w:r>
    </w:p>
    <w:p w:rsidR="00B540EE" w:rsidRPr="00B708A8" w:rsidRDefault="00B540EE" w:rsidP="00496ECF">
      <w:pPr>
        <w:widowControl w:val="0"/>
        <w:numPr>
          <w:ilvl w:val="0"/>
          <w:numId w:val="3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определять потенциальные затруднения при решении учебной и познавательной задачи и находить средства для их устранения;</w:t>
      </w:r>
    </w:p>
    <w:p w:rsidR="00B540EE" w:rsidRPr="00B708A8" w:rsidRDefault="00B540EE" w:rsidP="00496ECF">
      <w:pPr>
        <w:widowControl w:val="0"/>
        <w:numPr>
          <w:ilvl w:val="0"/>
          <w:numId w:val="3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описывать свой опыт, оформляя его для передачи другим людям в виде технологии решения практических задач определенного класса;</w:t>
      </w:r>
    </w:p>
    <w:p w:rsidR="00B540EE" w:rsidRPr="00B708A8" w:rsidRDefault="00B540EE" w:rsidP="00496ECF">
      <w:pPr>
        <w:widowControl w:val="0"/>
        <w:numPr>
          <w:ilvl w:val="0"/>
          <w:numId w:val="3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планировать и корректировать свою индивидуальную образовательную траекторию.</w:t>
      </w:r>
    </w:p>
    <w:p w:rsidR="00B540EE" w:rsidRPr="00B708A8" w:rsidRDefault="00B540EE" w:rsidP="00496ECF">
      <w:pPr>
        <w:widowControl w:val="0"/>
        <w:numPr>
          <w:ilvl w:val="0"/>
          <w:numId w:val="31"/>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w:t>
      </w:r>
      <w:r w:rsidR="009C54A3" w:rsidRPr="00B708A8">
        <w:rPr>
          <w:rFonts w:ascii="Times New Roman" w:hAnsi="Times New Roman"/>
          <w:sz w:val="28"/>
          <w:szCs w:val="28"/>
        </w:rPr>
        <w:t xml:space="preserve">ацией. </w:t>
      </w:r>
      <w:r w:rsidRPr="00B708A8">
        <w:rPr>
          <w:rFonts w:ascii="Times New Roman" w:hAnsi="Times New Roman"/>
          <w:sz w:val="28"/>
          <w:szCs w:val="28"/>
        </w:rPr>
        <w:t>Обучающийся сможет:</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определять совместно с педагогом и сверстниками критерии планируемых результатов и критерии оценки своей учебной деятельности;</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систематизировать (в том числе выбирать приоритетные) критерии планируемых результатов и оценки своей деятельности;</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отбирать инструменты для оценивания своей деятельности, осуществлять самоконтроль своей деятельности в рамках предложенных условий и требований;</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оценивать свою деятельность, аргументируя причины достижения или отсутствия планируемого результата;</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находить достаточные средства для выполнения учебных действий в изменяющейся ситуации и/или при отсутствии планируемого результата;</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работая по своему плану, вносить коррективы в текущую деятельность на основе анализа изменений ситуации для получения запланированных характеристик продукта/результата;</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устанавливать связь между полученными характеристиками продукта и характеристиками процесса деятельности</w:t>
      </w:r>
      <w:r w:rsidR="009D6E34" w:rsidRPr="00B708A8">
        <w:rPr>
          <w:rFonts w:ascii="Times New Roman" w:hAnsi="Times New Roman"/>
          <w:sz w:val="28"/>
          <w:szCs w:val="28"/>
        </w:rPr>
        <w:t xml:space="preserve"> и</w:t>
      </w:r>
      <w:r w:rsidRPr="00B708A8">
        <w:rPr>
          <w:rFonts w:ascii="Times New Roman" w:hAnsi="Times New Roman"/>
          <w:sz w:val="28"/>
          <w:szCs w:val="28"/>
        </w:rPr>
        <w:t xml:space="preserve"> по завершении деятельности предлагать изменение характеристик процесса для получения улучшенных характеристик продукта;</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сверять свои действия с целью и, при необходимости, исправлять ошибки самостоятельно.</w:t>
      </w:r>
    </w:p>
    <w:p w:rsidR="00B540EE" w:rsidRPr="00B708A8" w:rsidRDefault="00B540EE" w:rsidP="00496ECF">
      <w:pPr>
        <w:widowControl w:val="0"/>
        <w:numPr>
          <w:ilvl w:val="0"/>
          <w:numId w:val="31"/>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Умение оценивать правильность выполнения учебной задачи, собственные возможности ее решения. Обучающийся сможет:</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определять критерии правильности (корректности) выполнения учебной задачи;</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анализировать и обосновывать применение соответствующего инструментария для выполнения учебной задачи;</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свободно пользоваться выработанными критериями оценки и самооценки, исходя из цели и имеющихся </w:t>
      </w:r>
      <w:r w:rsidR="005202DD" w:rsidRPr="00B708A8">
        <w:rPr>
          <w:rFonts w:ascii="Times New Roman" w:hAnsi="Times New Roman"/>
          <w:sz w:val="28"/>
          <w:szCs w:val="28"/>
        </w:rPr>
        <w:t>средств</w:t>
      </w:r>
      <w:r w:rsidRPr="00B708A8">
        <w:rPr>
          <w:rFonts w:ascii="Times New Roman" w:hAnsi="Times New Roman"/>
          <w:sz w:val="28"/>
          <w:szCs w:val="28"/>
        </w:rPr>
        <w:t>, различая результат и способы действий;</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оценивать продукт своей деятельности по заданным и/или самостоятельно определенным критериям в соответствии с целью деятельности;</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обосновывать достижимость цели выбранным способом на основе </w:t>
      </w:r>
      <w:r w:rsidRPr="00B708A8">
        <w:rPr>
          <w:rFonts w:ascii="Times New Roman" w:hAnsi="Times New Roman"/>
          <w:sz w:val="28"/>
          <w:szCs w:val="28"/>
        </w:rPr>
        <w:lastRenderedPageBreak/>
        <w:t>оценки своих внутренних ресурсов и доступных внешних ресурсов;</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фиксировать и анализировать динамику собственных образовательных результатов.</w:t>
      </w:r>
    </w:p>
    <w:p w:rsidR="00B540EE" w:rsidRPr="00B708A8" w:rsidRDefault="00B540EE" w:rsidP="00496ECF">
      <w:pPr>
        <w:widowControl w:val="0"/>
        <w:numPr>
          <w:ilvl w:val="0"/>
          <w:numId w:val="31"/>
        </w:numPr>
        <w:tabs>
          <w:tab w:val="left" w:pos="1134"/>
        </w:tabs>
        <w:spacing w:after="0" w:line="360" w:lineRule="auto"/>
        <w:ind w:left="0" w:firstLine="709"/>
        <w:jc w:val="both"/>
        <w:rPr>
          <w:rFonts w:ascii="Times New Roman" w:hAnsi="Times New Roman"/>
          <w:b/>
          <w:sz w:val="28"/>
          <w:szCs w:val="28"/>
        </w:rPr>
      </w:pPr>
      <w:r w:rsidRPr="00B708A8">
        <w:rPr>
          <w:rFonts w:ascii="Times New Roman" w:hAnsi="Times New Roman"/>
          <w:sz w:val="28"/>
          <w:szCs w:val="28"/>
        </w:rPr>
        <w:t>Владение основами самоконтроля, самооценки, принятия решений и осуществления осознанного выбора в учебной и познавательной. Обучающийся сможет:</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наблюдать и анализировать </w:t>
      </w:r>
      <w:r w:rsidR="004E267A" w:rsidRPr="00B708A8">
        <w:rPr>
          <w:rFonts w:ascii="Times New Roman" w:hAnsi="Times New Roman"/>
          <w:sz w:val="28"/>
          <w:szCs w:val="28"/>
        </w:rPr>
        <w:t xml:space="preserve">собственную </w:t>
      </w:r>
      <w:r w:rsidRPr="00B708A8">
        <w:rPr>
          <w:rFonts w:ascii="Times New Roman" w:hAnsi="Times New Roman"/>
          <w:sz w:val="28"/>
          <w:szCs w:val="28"/>
        </w:rPr>
        <w:t>учебную и познавательную деятельность и деятельность других обучающихся в процессе взаимопроверки;</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соотносить реальные и планируемые результаты индивидуальной образовательной деятельности и делать выводы;</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принимать решение в учебной ситуации и нести за него ответственность;</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самостоятельно определять причины своего успеха или неуспеха и находить способы выхода из ситуации неуспеха;</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ретроспективно определять, какие действия по решению учебной задачи или параметры этих действий привели к получению имеющегося продукта учебной деятельности;</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демонстрировать приемы регуляции психофизиологических/ эмоциональных состояний для достижения эффекта успокоения (устранения эмоциональной напряженности), эффекта восстановления (ослабления проявлений утомления), эффекта активизации (повышения психофизиологической реактивности).</w:t>
      </w:r>
    </w:p>
    <w:p w:rsidR="00B540EE" w:rsidRPr="00B708A8" w:rsidRDefault="00B540EE">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Познавательные УУД</w:t>
      </w:r>
    </w:p>
    <w:p w:rsidR="00B540EE" w:rsidRPr="00B708A8" w:rsidRDefault="00B540EE" w:rsidP="00496ECF">
      <w:pPr>
        <w:widowControl w:val="0"/>
        <w:numPr>
          <w:ilvl w:val="0"/>
          <w:numId w:val="31"/>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w:t>
      </w:r>
      <w:r w:rsidR="00FF0860" w:rsidRPr="00B708A8">
        <w:rPr>
          <w:rFonts w:ascii="Times New Roman" w:hAnsi="Times New Roman"/>
          <w:sz w:val="28"/>
          <w:szCs w:val="28"/>
        </w:rPr>
        <w:t>,</w:t>
      </w:r>
      <w:r w:rsidRPr="00B708A8">
        <w:rPr>
          <w:rFonts w:ascii="Times New Roman" w:hAnsi="Times New Roman"/>
          <w:sz w:val="28"/>
          <w:szCs w:val="28"/>
        </w:rPr>
        <w:t xml:space="preserve"> по аналогии) и делать выводы. Обучающийся сможет:</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подбирать слова, соподчиненные ключевому слову, определяющие </w:t>
      </w:r>
      <w:r w:rsidRPr="00B708A8">
        <w:rPr>
          <w:rFonts w:ascii="Times New Roman" w:hAnsi="Times New Roman"/>
          <w:sz w:val="28"/>
          <w:szCs w:val="28"/>
        </w:rPr>
        <w:lastRenderedPageBreak/>
        <w:t>его признаки и свойства</w:t>
      </w:r>
      <w:r w:rsidR="00185AF1" w:rsidRPr="00B708A8">
        <w:rPr>
          <w:rFonts w:ascii="Times New Roman" w:hAnsi="Times New Roman"/>
          <w:sz w:val="28"/>
          <w:szCs w:val="28"/>
        </w:rPr>
        <w:t>;</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выстраивать логическую </w:t>
      </w:r>
      <w:r w:rsidR="008C26AB" w:rsidRPr="00B708A8">
        <w:rPr>
          <w:rFonts w:ascii="Times New Roman" w:hAnsi="Times New Roman"/>
          <w:sz w:val="28"/>
          <w:szCs w:val="28"/>
        </w:rPr>
        <w:t xml:space="preserve">цепочку, состоящую из </w:t>
      </w:r>
      <w:r w:rsidRPr="00B708A8">
        <w:rPr>
          <w:rFonts w:ascii="Times New Roman" w:hAnsi="Times New Roman"/>
          <w:sz w:val="28"/>
          <w:szCs w:val="28"/>
        </w:rPr>
        <w:t>ключевого слова и соподчиненных ему слов;</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выделять </w:t>
      </w:r>
      <w:r w:rsidR="008C26AB" w:rsidRPr="00B708A8">
        <w:rPr>
          <w:rFonts w:ascii="Times New Roman" w:hAnsi="Times New Roman"/>
          <w:sz w:val="28"/>
          <w:szCs w:val="28"/>
        </w:rPr>
        <w:t xml:space="preserve">общий </w:t>
      </w:r>
      <w:r w:rsidRPr="00B708A8">
        <w:rPr>
          <w:rFonts w:ascii="Times New Roman" w:hAnsi="Times New Roman"/>
          <w:sz w:val="28"/>
          <w:szCs w:val="28"/>
        </w:rPr>
        <w:t>признак двух или нескольких предметов или явлений и объяснять их сходство;</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объединять предметы и явления в группы по определенным признакам, сравнивать, классифицировать и обобщать факты и явления;</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выделять явление из общего ряда других явлений;</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определять обстоятельства, которые предшествовали возникновению связи между явлениями, из этих обстоятельств выделять определяющие, способные быть причиной данного явления, выявлять причины и следствия явлений;</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строить рассуждение от общих закономерностей к частным явлениям и от частных явлений к общим закономерностям;</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строить рассуждение на основе сравнения предметов и явлений, выделяя при этом общие признаки;</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излагать полученную информацию, интерпретируя ее в контексте решаемой задачи;</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самостоятельно указывать </w:t>
      </w:r>
      <w:r w:rsidR="00BD43A2" w:rsidRPr="00B708A8">
        <w:rPr>
          <w:rFonts w:ascii="Times New Roman" w:hAnsi="Times New Roman"/>
          <w:sz w:val="28"/>
          <w:szCs w:val="28"/>
        </w:rPr>
        <w:t xml:space="preserve">на </w:t>
      </w:r>
      <w:r w:rsidRPr="00B708A8">
        <w:rPr>
          <w:rFonts w:ascii="Times New Roman" w:hAnsi="Times New Roman"/>
          <w:sz w:val="28"/>
          <w:szCs w:val="28"/>
        </w:rPr>
        <w:t>информацию, нуждающуюся в проверке, предлагать и применять способ проверки достоверности информации;</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вербализовать эмоциональное впечатление, оказанное на него источником;</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объяснять явления, процессы, связи и отношения, выявляемые в ходе познавательной и исследовательской деятельности (приводить объяснение с изменением формы представления; объяснять, детализируя или обобщая; объяснять с заданной точки зрения);</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выявлять и называть причины события, явления, в том числе возможные /</w:t>
      </w:r>
      <w:r w:rsidR="00BD43A2" w:rsidRPr="00B708A8">
        <w:rPr>
          <w:rFonts w:ascii="Times New Roman" w:hAnsi="Times New Roman"/>
          <w:sz w:val="28"/>
          <w:szCs w:val="28"/>
        </w:rPr>
        <w:t xml:space="preserve"> </w:t>
      </w:r>
      <w:r w:rsidRPr="00B708A8">
        <w:rPr>
          <w:rFonts w:ascii="Times New Roman" w:hAnsi="Times New Roman"/>
          <w:sz w:val="28"/>
          <w:szCs w:val="28"/>
        </w:rPr>
        <w:t>наиболее вероятные причины, возможные последствия заданной причины, самостоятельно осуществляя причинно-следственный анализ;</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делать вывод на основе критического анализа разных точек зрения, подтверждать вывод собственной аргументацией или самостоятельно полученными данными.</w:t>
      </w:r>
    </w:p>
    <w:p w:rsidR="00B540EE" w:rsidRPr="00B708A8" w:rsidRDefault="00B540EE" w:rsidP="00496ECF">
      <w:pPr>
        <w:widowControl w:val="0"/>
        <w:numPr>
          <w:ilvl w:val="0"/>
          <w:numId w:val="31"/>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Умение создавать, применять и преобразовывать знаки и символы, модели и схемы для решения учебных и познавательных задач. Обучающийся сможет:</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обозначать символом и знаком предмет и/или явление;</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определять логические связи между предметами и/или явлениями, обозначать данные логические связи с помощью знаков в схеме;</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создавать абстрактный или реальный образ предмета и/или явления;</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строить модель/схему на основе условий задачи и/или способа </w:t>
      </w:r>
      <w:r w:rsidR="00650F52" w:rsidRPr="00B708A8">
        <w:rPr>
          <w:rFonts w:ascii="Times New Roman" w:hAnsi="Times New Roman"/>
          <w:sz w:val="28"/>
          <w:szCs w:val="28"/>
        </w:rPr>
        <w:t xml:space="preserve">ее </w:t>
      </w:r>
      <w:r w:rsidRPr="00B708A8">
        <w:rPr>
          <w:rFonts w:ascii="Times New Roman" w:hAnsi="Times New Roman"/>
          <w:sz w:val="28"/>
          <w:szCs w:val="28"/>
        </w:rPr>
        <w:t>решения;</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создавать вербальные, вещественные и информационные модели с выделением существенных характеристик объекта для определения способа решения задачи в соответствии с ситуацией;</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преобразовывать модели с целью выявления общих законов, определяющих данную предметную область;</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переводить сложную по составу (многоаспектную) информацию из графического или формализованного (символьного) представления в текстовое, и наоборот;</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строить схему, алгоритм действия, исправлять или восстанавливать неизвестный ранее алгоритм на основе имеющегося знания об объекте, к которому применяется алгоритм;</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строить доказательство: прямое, косвенное, от противного;</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анализировать/рефлексировать опыт разработки и реализации учебного проекта, исследования (теоретического, эмпирического) на основе предложенной проблемной ситуации, поставленной цели и/или заданных критериев оценки продукта/результата.</w:t>
      </w:r>
    </w:p>
    <w:p w:rsidR="00B540EE" w:rsidRPr="00B708A8" w:rsidRDefault="00B540EE" w:rsidP="00496ECF">
      <w:pPr>
        <w:widowControl w:val="0"/>
        <w:numPr>
          <w:ilvl w:val="0"/>
          <w:numId w:val="31"/>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Смысловое чтение. Обучающийся сможет:</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находить в тексте требуемую информацию (в соответствии с целями своей деятельности);</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ориентироваться в содержании текста, понимать целостный смысл текста, структурировать текст;</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устанавливать взаимосвязь описанных в тексте событий, явлений, процессов;</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резюмировать главную идею текста;</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преобразовывать текст, «переводя» его в другую модальность, интерпретировать текст (художественный и нехудожественный – учебный, научно-популярный, информационный, текст non-fiction);</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критически оценивать содержание и форму текста.</w:t>
      </w:r>
    </w:p>
    <w:p w:rsidR="009B5292" w:rsidRPr="00B708A8" w:rsidRDefault="009B5292" w:rsidP="00496ECF">
      <w:pPr>
        <w:widowControl w:val="0"/>
        <w:numPr>
          <w:ilvl w:val="0"/>
          <w:numId w:val="31"/>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Формирование и развитие экологического мышления, умение применять его в познавательной, коммуникативной, социальной практике и профессиональной ориентации. Обучающийся сможет:</w:t>
      </w:r>
    </w:p>
    <w:p w:rsidR="009B5292" w:rsidRPr="00B708A8" w:rsidRDefault="009B5292"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определять свое отношение к природной среде;</w:t>
      </w:r>
    </w:p>
    <w:p w:rsidR="009B5292" w:rsidRPr="00B708A8" w:rsidRDefault="009B5292"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анализировать влияние экологических факторов на среду обитания живых организмов;</w:t>
      </w:r>
    </w:p>
    <w:p w:rsidR="009B5292" w:rsidRPr="00B708A8" w:rsidRDefault="009B5292"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проводить причинный и вероятностный анализ экологических ситуаций;</w:t>
      </w:r>
    </w:p>
    <w:p w:rsidR="009B5292" w:rsidRPr="00B708A8" w:rsidRDefault="009B5292"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прогнозировать изменения ситуации при смене действия одного фактора на действие другого фактора;</w:t>
      </w:r>
    </w:p>
    <w:p w:rsidR="009B5292" w:rsidRPr="00B708A8" w:rsidRDefault="009B5292"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распространять экологические знания и участвовать в практических делах по защите окружающей среды;</w:t>
      </w:r>
    </w:p>
    <w:p w:rsidR="009B5292" w:rsidRPr="00B708A8" w:rsidRDefault="009B5292"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выражать свое отношение к природе через рисунки, сочинения, модели, проектные работы.</w:t>
      </w:r>
    </w:p>
    <w:p w:rsidR="009B5292" w:rsidRPr="00B708A8" w:rsidRDefault="009B5292" w:rsidP="009B5292">
      <w:pPr>
        <w:spacing w:after="0" w:line="360" w:lineRule="auto"/>
        <w:ind w:firstLine="709"/>
        <w:jc w:val="both"/>
        <w:rPr>
          <w:rFonts w:ascii="Times New Roman" w:hAnsi="Times New Roman"/>
          <w:sz w:val="28"/>
          <w:szCs w:val="28"/>
        </w:rPr>
      </w:pPr>
      <w:r w:rsidRPr="00B708A8">
        <w:rPr>
          <w:rFonts w:ascii="Times New Roman" w:hAnsi="Times New Roman"/>
          <w:sz w:val="28"/>
          <w:szCs w:val="28"/>
        </w:rPr>
        <w:t>10. Развитие мотивации к овладению культурой активного использования словарей и других поисковых систем. Обучающийся сможет:</w:t>
      </w:r>
    </w:p>
    <w:p w:rsidR="009B5292" w:rsidRPr="00B708A8" w:rsidRDefault="009B5292" w:rsidP="00496ECF">
      <w:pPr>
        <w:pStyle w:val="a8"/>
        <w:numPr>
          <w:ilvl w:val="0"/>
          <w:numId w:val="33"/>
        </w:numPr>
        <w:spacing w:line="360" w:lineRule="auto"/>
        <w:jc w:val="both"/>
        <w:rPr>
          <w:rFonts w:ascii="Times New Roman" w:hAnsi="Times New Roman"/>
          <w:sz w:val="28"/>
          <w:szCs w:val="28"/>
        </w:rPr>
      </w:pPr>
      <w:r w:rsidRPr="00B708A8">
        <w:rPr>
          <w:rFonts w:ascii="Times New Roman" w:hAnsi="Times New Roman"/>
          <w:sz w:val="28"/>
          <w:szCs w:val="28"/>
        </w:rPr>
        <w:t>определять необходимые ключевые поисковые слова и запросы;</w:t>
      </w:r>
    </w:p>
    <w:p w:rsidR="009B5292" w:rsidRPr="00B708A8" w:rsidRDefault="009B5292" w:rsidP="00496ECF">
      <w:pPr>
        <w:pStyle w:val="a8"/>
        <w:numPr>
          <w:ilvl w:val="0"/>
          <w:numId w:val="33"/>
        </w:numPr>
        <w:spacing w:line="360" w:lineRule="auto"/>
        <w:jc w:val="both"/>
        <w:rPr>
          <w:rFonts w:ascii="Times New Roman" w:hAnsi="Times New Roman"/>
          <w:sz w:val="28"/>
          <w:szCs w:val="28"/>
        </w:rPr>
      </w:pPr>
      <w:r w:rsidRPr="00B708A8">
        <w:rPr>
          <w:rFonts w:ascii="Times New Roman" w:hAnsi="Times New Roman"/>
          <w:sz w:val="28"/>
          <w:szCs w:val="28"/>
        </w:rPr>
        <w:lastRenderedPageBreak/>
        <w:t>осуществлять взаимодействие с электронными поисковыми системами, словарями;</w:t>
      </w:r>
    </w:p>
    <w:p w:rsidR="009B5292" w:rsidRPr="00B708A8" w:rsidRDefault="009B5292" w:rsidP="00496ECF">
      <w:pPr>
        <w:pStyle w:val="a8"/>
        <w:numPr>
          <w:ilvl w:val="0"/>
          <w:numId w:val="33"/>
        </w:numPr>
        <w:spacing w:line="360" w:lineRule="auto"/>
        <w:jc w:val="both"/>
        <w:rPr>
          <w:rFonts w:ascii="Times New Roman" w:hAnsi="Times New Roman"/>
          <w:sz w:val="28"/>
          <w:szCs w:val="28"/>
        </w:rPr>
      </w:pPr>
      <w:r w:rsidRPr="00B708A8">
        <w:rPr>
          <w:rFonts w:ascii="Times New Roman" w:hAnsi="Times New Roman"/>
          <w:sz w:val="28"/>
          <w:szCs w:val="28"/>
        </w:rPr>
        <w:t>формировать множественную выборку из поисковых источников для объективизации результатов поиска;</w:t>
      </w:r>
    </w:p>
    <w:p w:rsidR="009B5292" w:rsidRPr="00B708A8" w:rsidRDefault="009B5292"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соотносить полученные результаты поиска со своей деятельностью.</w:t>
      </w:r>
    </w:p>
    <w:p w:rsidR="00B540EE" w:rsidRPr="00B708A8" w:rsidRDefault="00B540EE" w:rsidP="00FC65AF">
      <w:pPr>
        <w:tabs>
          <w:tab w:val="left" w:pos="993"/>
        </w:tabs>
        <w:spacing w:after="0" w:line="360" w:lineRule="auto"/>
        <w:ind w:firstLine="709"/>
        <w:jc w:val="both"/>
        <w:rPr>
          <w:rFonts w:ascii="Times New Roman" w:hAnsi="Times New Roman"/>
          <w:b/>
          <w:sz w:val="28"/>
          <w:szCs w:val="28"/>
        </w:rPr>
      </w:pPr>
      <w:r w:rsidRPr="00B708A8">
        <w:rPr>
          <w:rFonts w:ascii="Times New Roman" w:hAnsi="Times New Roman"/>
          <w:b/>
          <w:sz w:val="28"/>
          <w:szCs w:val="28"/>
        </w:rPr>
        <w:t>Коммуникативные УУД</w:t>
      </w:r>
    </w:p>
    <w:p w:rsidR="00B540EE" w:rsidRPr="00B708A8" w:rsidRDefault="00B540EE" w:rsidP="00496ECF">
      <w:pPr>
        <w:pStyle w:val="a8"/>
        <w:widowControl w:val="0"/>
        <w:numPr>
          <w:ilvl w:val="0"/>
          <w:numId w:val="182"/>
        </w:numPr>
        <w:tabs>
          <w:tab w:val="left" w:pos="426"/>
        </w:tabs>
        <w:spacing w:line="360" w:lineRule="auto"/>
        <w:ind w:left="0" w:firstLine="709"/>
        <w:jc w:val="both"/>
        <w:rPr>
          <w:rFonts w:ascii="Times New Roman" w:hAnsi="Times New Roman"/>
          <w:sz w:val="28"/>
          <w:szCs w:val="28"/>
        </w:rPr>
      </w:pPr>
      <w:r w:rsidRPr="00B708A8">
        <w:rPr>
          <w:rFonts w:ascii="Times New Roman" w:hAnsi="Times New Roman"/>
          <w:sz w:val="28"/>
          <w:szCs w:val="28"/>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 Обучающийся сможет:</w:t>
      </w:r>
    </w:p>
    <w:p w:rsidR="00B540EE" w:rsidRPr="00B708A8" w:rsidRDefault="00B540EE" w:rsidP="00496ECF">
      <w:pPr>
        <w:widowControl w:val="0"/>
        <w:numPr>
          <w:ilvl w:val="0"/>
          <w:numId w:val="18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определять возможные роли в совместной деятельности;</w:t>
      </w:r>
    </w:p>
    <w:p w:rsidR="00B540EE" w:rsidRPr="00B708A8" w:rsidRDefault="00B540EE" w:rsidP="00496ECF">
      <w:pPr>
        <w:widowControl w:val="0"/>
        <w:numPr>
          <w:ilvl w:val="0"/>
          <w:numId w:val="18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играть определенную роль в совместной деятельности;</w:t>
      </w:r>
    </w:p>
    <w:p w:rsidR="00B540EE" w:rsidRPr="00B708A8" w:rsidRDefault="00B540EE" w:rsidP="00496ECF">
      <w:pPr>
        <w:widowControl w:val="0"/>
        <w:numPr>
          <w:ilvl w:val="0"/>
          <w:numId w:val="18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принимать позицию собеседника, понимая позицию другого, различать в его речи: мнение (точку зрения), доказательство (аргументы), факты; гипотезы, аксиомы, теории;</w:t>
      </w:r>
    </w:p>
    <w:p w:rsidR="00B540EE" w:rsidRPr="00B708A8" w:rsidRDefault="00B540EE" w:rsidP="00496ECF">
      <w:pPr>
        <w:widowControl w:val="0"/>
        <w:numPr>
          <w:ilvl w:val="0"/>
          <w:numId w:val="18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определять свои действия и действия партнера, которые способствовали или препятствовали продуктивной коммуникации;</w:t>
      </w:r>
    </w:p>
    <w:p w:rsidR="00B540EE" w:rsidRPr="00B708A8" w:rsidRDefault="00B540EE" w:rsidP="00496ECF">
      <w:pPr>
        <w:widowControl w:val="0"/>
        <w:numPr>
          <w:ilvl w:val="0"/>
          <w:numId w:val="18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строить позитивные отношения в процессе учебной и познавательной деятельности;</w:t>
      </w:r>
    </w:p>
    <w:p w:rsidR="00B540EE" w:rsidRPr="00B708A8" w:rsidRDefault="00B540EE" w:rsidP="00496ECF">
      <w:pPr>
        <w:widowControl w:val="0"/>
        <w:numPr>
          <w:ilvl w:val="0"/>
          <w:numId w:val="18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корректно и аргументированно отстаивать свою точку зрения, в дискуссии уметь выдвигать контраргументы, перефразировать свою мысль (владение механизмом эквивалентных замен);</w:t>
      </w:r>
    </w:p>
    <w:p w:rsidR="00B540EE" w:rsidRPr="00B708A8" w:rsidRDefault="00B540EE" w:rsidP="00496ECF">
      <w:pPr>
        <w:widowControl w:val="0"/>
        <w:numPr>
          <w:ilvl w:val="0"/>
          <w:numId w:val="18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критически относиться к </w:t>
      </w:r>
      <w:r w:rsidR="00B534A1" w:rsidRPr="00B708A8">
        <w:rPr>
          <w:rFonts w:ascii="Times New Roman" w:hAnsi="Times New Roman"/>
          <w:sz w:val="28"/>
          <w:szCs w:val="28"/>
        </w:rPr>
        <w:t xml:space="preserve">собственному </w:t>
      </w:r>
      <w:r w:rsidRPr="00B708A8">
        <w:rPr>
          <w:rFonts w:ascii="Times New Roman" w:hAnsi="Times New Roman"/>
          <w:sz w:val="28"/>
          <w:szCs w:val="28"/>
        </w:rPr>
        <w:t xml:space="preserve">мнению, с достоинством признавать ошибочность </w:t>
      </w:r>
      <w:r w:rsidR="005202DD" w:rsidRPr="00B708A8">
        <w:rPr>
          <w:rFonts w:ascii="Times New Roman" w:hAnsi="Times New Roman"/>
          <w:sz w:val="28"/>
          <w:szCs w:val="28"/>
        </w:rPr>
        <w:t xml:space="preserve">своего </w:t>
      </w:r>
      <w:r w:rsidRPr="00B708A8">
        <w:rPr>
          <w:rFonts w:ascii="Times New Roman" w:hAnsi="Times New Roman"/>
          <w:sz w:val="28"/>
          <w:szCs w:val="28"/>
        </w:rPr>
        <w:t>мнения (если оно таково) и корректировать его;</w:t>
      </w:r>
    </w:p>
    <w:p w:rsidR="00B540EE" w:rsidRPr="00B708A8" w:rsidRDefault="00B540EE" w:rsidP="00496ECF">
      <w:pPr>
        <w:widowControl w:val="0"/>
        <w:numPr>
          <w:ilvl w:val="0"/>
          <w:numId w:val="18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предлагать альтернативное решение в конфликтной ситуации;</w:t>
      </w:r>
    </w:p>
    <w:p w:rsidR="00B540EE" w:rsidRPr="00B708A8" w:rsidRDefault="00B540EE" w:rsidP="00496ECF">
      <w:pPr>
        <w:widowControl w:val="0"/>
        <w:numPr>
          <w:ilvl w:val="0"/>
          <w:numId w:val="18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выделять общую точку зрения в дискуссии;</w:t>
      </w:r>
    </w:p>
    <w:p w:rsidR="00B540EE" w:rsidRPr="00B708A8" w:rsidRDefault="00B540EE" w:rsidP="00496ECF">
      <w:pPr>
        <w:widowControl w:val="0"/>
        <w:numPr>
          <w:ilvl w:val="0"/>
          <w:numId w:val="18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договариваться о правилах и вопросах для обсуждения в соответствии </w:t>
      </w:r>
      <w:r w:rsidRPr="00B708A8">
        <w:rPr>
          <w:rFonts w:ascii="Times New Roman" w:hAnsi="Times New Roman"/>
          <w:sz w:val="28"/>
          <w:szCs w:val="28"/>
        </w:rPr>
        <w:lastRenderedPageBreak/>
        <w:t>с поставленной перед группой задачей;</w:t>
      </w:r>
    </w:p>
    <w:p w:rsidR="00B540EE" w:rsidRPr="00B708A8" w:rsidRDefault="00B540EE" w:rsidP="00496ECF">
      <w:pPr>
        <w:widowControl w:val="0"/>
        <w:numPr>
          <w:ilvl w:val="0"/>
          <w:numId w:val="18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организовывать учебное взаимодействие в группе (определять общие цели, распределять роли, договариваться друг с другом и т. д.);</w:t>
      </w:r>
    </w:p>
    <w:p w:rsidR="00B540EE" w:rsidRPr="00B708A8" w:rsidRDefault="00B540EE" w:rsidP="00496ECF">
      <w:pPr>
        <w:widowControl w:val="0"/>
        <w:numPr>
          <w:ilvl w:val="0"/>
          <w:numId w:val="18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устранять в рамках диалога разрывы в коммуникации, обусловленные непониманием/неприятием со стороны собеседника задачи, формы или содержания диалога.</w:t>
      </w:r>
    </w:p>
    <w:p w:rsidR="00B540EE" w:rsidRPr="00B708A8" w:rsidRDefault="00B540EE" w:rsidP="00496ECF">
      <w:pPr>
        <w:widowControl w:val="0"/>
        <w:numPr>
          <w:ilvl w:val="0"/>
          <w:numId w:val="182"/>
        </w:numPr>
        <w:tabs>
          <w:tab w:val="left" w:pos="142"/>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Умение осознанно использовать речевые средства в соответствии с задачей коммуникации для выражения своих чувств, мыслей и потребностей</w:t>
      </w:r>
      <w:r w:rsidR="00C40BE2" w:rsidRPr="00B708A8">
        <w:rPr>
          <w:rFonts w:ascii="Times New Roman" w:hAnsi="Times New Roman"/>
          <w:sz w:val="28"/>
          <w:szCs w:val="28"/>
        </w:rPr>
        <w:t xml:space="preserve"> для </w:t>
      </w:r>
      <w:r w:rsidRPr="00B708A8">
        <w:rPr>
          <w:rFonts w:ascii="Times New Roman" w:hAnsi="Times New Roman"/>
          <w:sz w:val="28"/>
          <w:szCs w:val="28"/>
        </w:rPr>
        <w:t>планирования и регуляции своей деятельности; владение устной и письменной речью, монологической контекстной речью. Обучающийся сможет:</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определять задачу коммуникации и в соответствии с ней отбирать речевые средства;</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отбирать и использовать речевые средства в процессе коммуникации с другими людьми (диалог в паре, в малой группе и т. д.);</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представлять в устной или письменной форме развернутый план собственной деятельности;</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соблюдать нормы публичной речи</w:t>
      </w:r>
      <w:r w:rsidR="00C40BE2" w:rsidRPr="00B708A8">
        <w:rPr>
          <w:rFonts w:ascii="Times New Roman" w:hAnsi="Times New Roman"/>
          <w:sz w:val="28"/>
          <w:szCs w:val="28"/>
        </w:rPr>
        <w:t>,</w:t>
      </w:r>
      <w:r w:rsidRPr="00B708A8">
        <w:rPr>
          <w:rFonts w:ascii="Times New Roman" w:hAnsi="Times New Roman"/>
          <w:sz w:val="28"/>
          <w:szCs w:val="28"/>
        </w:rPr>
        <w:t xml:space="preserve"> регламент в монологе и дискуссии в соответствии с коммуникативной задачей;</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высказывать и обосновывать мнение (суждение) и запрашивать мнение партнера в рамках диалога;</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принимать решение в ходе диалога и согласовывать его с собеседником;</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создавать письменные «клишированные» и оригинальные тексты с использованием необходимых речевых средств;</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использовать вербальные средства (средства логической связи) для выделения смысловых блоков своего выступления;</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использовать невербальные средства или наглядные материалы, подготовленные/отобранные под руководством учителя;</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делать оценочный вывод о достижении цели коммуникации непосредственно после завершения коммуникативного контакта и обосновывать его.</w:t>
      </w:r>
    </w:p>
    <w:p w:rsidR="00B540EE" w:rsidRPr="00B708A8" w:rsidRDefault="00B540EE" w:rsidP="00496ECF">
      <w:pPr>
        <w:widowControl w:val="0"/>
        <w:numPr>
          <w:ilvl w:val="0"/>
          <w:numId w:val="18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Формирование и развитие компетентности в области использования информационно-коммуникационных технологий</w:t>
      </w:r>
      <w:r w:rsidR="00105119" w:rsidRPr="00B708A8">
        <w:rPr>
          <w:rFonts w:ascii="Times New Roman" w:hAnsi="Times New Roman"/>
          <w:sz w:val="28"/>
          <w:szCs w:val="28"/>
        </w:rPr>
        <w:t xml:space="preserve"> (далее – ИКТ)</w:t>
      </w:r>
      <w:r w:rsidR="007A1ECF" w:rsidRPr="00B708A8">
        <w:rPr>
          <w:rFonts w:ascii="Times New Roman" w:hAnsi="Times New Roman"/>
          <w:sz w:val="28"/>
          <w:szCs w:val="28"/>
        </w:rPr>
        <w:t>.</w:t>
      </w:r>
      <w:r w:rsidRPr="00B708A8">
        <w:rPr>
          <w:rFonts w:ascii="Times New Roman" w:hAnsi="Times New Roman"/>
          <w:sz w:val="28"/>
          <w:szCs w:val="28"/>
        </w:rPr>
        <w:t xml:space="preserve"> Обучающийся сможет:</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целенаправленно искать и использовать информационные ресурсы, необходимые для решения учебных и практических задач с помощью средств ИКТ;</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выбирать, строить и использовать адекватную информационную модель для передачи своих мыслей средствами естественных и формальных языков в соответствии с условиями коммуникации;</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выделять информационный аспект задачи, оперировать данными, использовать модель решения задачи;</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использовать компьютерные технологии (включая выбор адекватных задаче инструментальных программно-аппаратных средств и сервисов) для решения информационных и коммуникационных учебных задач, в том числе: вычисление, написание писем, сочинений, докладов, рефератов, создание презентаций и др.;</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использовать информацию с учетом этических и правовых норм;</w:t>
      </w:r>
    </w:p>
    <w:p w:rsidR="00B540EE" w:rsidRPr="00B708A8" w:rsidRDefault="00B540EE" w:rsidP="00496ECF">
      <w:pPr>
        <w:widowControl w:val="0"/>
        <w:numPr>
          <w:ilvl w:val="0"/>
          <w:numId w:val="3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создавать информационные ресурсы разного типа и для разных аудиторий, соблюдать информационную гигиену и правила информационной безопасности.</w:t>
      </w:r>
    </w:p>
    <w:p w:rsidR="00B540EE" w:rsidRPr="00B708A8" w:rsidRDefault="00105119" w:rsidP="0012121B">
      <w:pPr>
        <w:pStyle w:val="2"/>
      </w:pPr>
      <w:r w:rsidRPr="00B708A8">
        <w:t>1.2.5. Предметные результаты</w:t>
      </w:r>
    </w:p>
    <w:p w:rsidR="00B540EE" w:rsidRPr="00B708A8" w:rsidRDefault="006F777F" w:rsidP="00FC65AF">
      <w:pPr>
        <w:pStyle w:val="3"/>
        <w:spacing w:before="0" w:beforeAutospacing="0" w:after="0" w:afterAutospacing="0" w:line="360" w:lineRule="auto"/>
        <w:ind w:firstLine="709"/>
        <w:rPr>
          <w:szCs w:val="28"/>
        </w:rPr>
      </w:pPr>
      <w:bookmarkStart w:id="29" w:name="_Toc409691628"/>
      <w:bookmarkStart w:id="30" w:name="_Toc410653953"/>
      <w:bookmarkStart w:id="31" w:name="_Toc414553133"/>
      <w:r w:rsidRPr="00B708A8">
        <w:rPr>
          <w:szCs w:val="28"/>
        </w:rPr>
        <w:t>1.2.</w:t>
      </w:r>
      <w:r w:rsidR="00105119" w:rsidRPr="00B708A8">
        <w:rPr>
          <w:szCs w:val="28"/>
        </w:rPr>
        <w:t>5.1</w:t>
      </w:r>
      <w:r w:rsidRPr="00B708A8">
        <w:rPr>
          <w:szCs w:val="28"/>
        </w:rPr>
        <w:t xml:space="preserve">. </w:t>
      </w:r>
      <w:r w:rsidR="00B540EE" w:rsidRPr="00B708A8">
        <w:rPr>
          <w:szCs w:val="28"/>
        </w:rPr>
        <w:t>Русский язык</w:t>
      </w:r>
      <w:bookmarkEnd w:id="29"/>
      <w:bookmarkEnd w:id="30"/>
      <w:bookmarkEnd w:id="31"/>
    </w:p>
    <w:p w:rsidR="00982D7D" w:rsidRPr="00B708A8" w:rsidRDefault="00982D7D" w:rsidP="00982D7D">
      <w:pPr>
        <w:pStyle w:val="2"/>
      </w:pPr>
      <w:bookmarkStart w:id="32" w:name="_Toc287934277"/>
      <w:bookmarkStart w:id="33" w:name="_Toc414553134"/>
      <w:bookmarkStart w:id="34" w:name="_Toc287551922"/>
      <w:r w:rsidRPr="00B708A8">
        <w:t>Выпускник научится:</w:t>
      </w:r>
      <w:bookmarkEnd w:id="32"/>
      <w:bookmarkEnd w:id="33"/>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владеть навыками работы с учебной книгой, словарями и другими информационными источниками, включая СМИ и ресурсы Интернета;</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владеть навыками различных видов чтения (изучающим, ознакомительным, просмотровым) и информационной переработки </w:t>
      </w:r>
      <w:r w:rsidRPr="00B708A8">
        <w:rPr>
          <w:rFonts w:ascii="Times New Roman" w:hAnsi="Times New Roman"/>
          <w:sz w:val="28"/>
          <w:szCs w:val="28"/>
        </w:rPr>
        <w:lastRenderedPageBreak/>
        <w:t>прочитанного материала;</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владеть различными видами аудирования (с полным пониманием, с пониманием основного содержания, с выборочным извлечением информации) и информационной переработки текстов различных функциональных разновидностей языка;</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адекватно понимать, интерпретировать и комментировать тексты различных функционально-смысловых типов речи (повествование, описание, рассуждение) и функциональных разновидностей языка;</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участвовать в диалогическом и полилогическом общении</w:t>
      </w:r>
      <w:r w:rsidRPr="00B708A8">
        <w:rPr>
          <w:rFonts w:ascii="Times New Roman" w:hAnsi="Times New Roman"/>
          <w:color w:val="FF0000"/>
          <w:sz w:val="28"/>
          <w:szCs w:val="28"/>
        </w:rPr>
        <w:t xml:space="preserve">, </w:t>
      </w:r>
      <w:r w:rsidRPr="00B708A8">
        <w:rPr>
          <w:rFonts w:ascii="Times New Roman" w:hAnsi="Times New Roman"/>
          <w:sz w:val="28"/>
          <w:szCs w:val="28"/>
        </w:rPr>
        <w:t>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литературного языка и речевого этикета;</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создавать и редактировать письменные тексты разных стилей и жанров с соблюдением норм современного русского литературного языка и речевого этикета;</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анализировать текст с точки зрения его темы, цели, основной мысли, основной и дополнительной информации, принадлежности к функционально-смысловому типу речи и функциональной разновидности языка;</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использовать знание алфавита при поиске информации;</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различать значимые и незначимые единицы языка;</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проводить фонетический и орфоэпический анализ слова;</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классифицировать и группировать звуки речи по заданным признакам, слова по заданным параметрам их звукового состава;</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членить слова на слоги и правильно их переносить;</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определять место ударного слога, наблюдать за перемещением ударения при изменении формы слова, употреблять в речи слова и их формы в соответствии с акцентологическими нормами;</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опознавать морфемы и членить слова на морфемы на основе </w:t>
      </w:r>
      <w:r w:rsidRPr="00B708A8">
        <w:rPr>
          <w:rFonts w:ascii="Times New Roman" w:hAnsi="Times New Roman"/>
          <w:sz w:val="28"/>
          <w:szCs w:val="28"/>
        </w:rPr>
        <w:lastRenderedPageBreak/>
        <w:t>смыслового, грамматического и словообразовательного анализа; характеризовать морфемный состав слова, уточнять лексическое значение слова с опорой на его морфемный состав;</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проводить морфемный и словообразовательный анализ слов;</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проводить лексический анализ слова;</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опознавать лексические средства выразительности и основные виды тропов (метафора, эпитет, сравнение, гипербола, олицетворение);</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опознавать самостоятельные части речи и их формы, а также служебные части речи и междометия;</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проводить морфологический анализ слова;</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применять знания и умения по морфемике и словообразованию при проведении морфологического анализа слов;</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опознавать основные единицы синтаксиса (словосочетание, предложение, текст);</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анализировать различные виды словосочетаний и предложений с точки зрения их структурно-смысловой организации и функциональных особенностей;</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находить грамматическую основу предложения;</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распознавать главные и второстепенные члены предложения;</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опознавать предложения простые и сложные, предложения осложненной структуры;</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проводить синтаксический анализ словосочетания и предложения;</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соблюдать основные языковые нормы в устной и письменной речи;</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опираться на фонетический, морфемный, словообразовательный и морфологический анализ в практике правописания ;</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опираться на грамматико-интонационный анализ при объяснении расстановки знаков препинания в предложении;</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использовать орфографические словари.</w:t>
      </w:r>
    </w:p>
    <w:p w:rsidR="00982D7D" w:rsidRPr="00B708A8" w:rsidRDefault="00982D7D" w:rsidP="00982D7D">
      <w:pPr>
        <w:pStyle w:val="2"/>
      </w:pPr>
      <w:bookmarkStart w:id="35" w:name="_Toc414553135"/>
      <w:r w:rsidRPr="00B708A8">
        <w:t>Выпускник получит возможность научиться:</w:t>
      </w:r>
      <w:bookmarkEnd w:id="35"/>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i/>
          <w:sz w:val="28"/>
          <w:szCs w:val="28"/>
        </w:rPr>
      </w:pPr>
      <w:r w:rsidRPr="00B708A8">
        <w:rPr>
          <w:rFonts w:ascii="Times New Roman" w:hAnsi="Times New Roman"/>
          <w:i/>
          <w:sz w:val="28"/>
          <w:szCs w:val="28"/>
        </w:rPr>
        <w:lastRenderedPageBreak/>
        <w:t>анализировать речевые высказывания с точки зрения их соответствия ситуации общения и успешности в достижении прогнозируемого результата; понимать основные причины коммуникативных неудач и уметь объяснять их;</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i/>
          <w:sz w:val="28"/>
          <w:szCs w:val="28"/>
        </w:rPr>
      </w:pPr>
      <w:r w:rsidRPr="00B708A8">
        <w:rPr>
          <w:rFonts w:ascii="Times New Roman" w:hAnsi="Times New Roman"/>
          <w:i/>
          <w:sz w:val="28"/>
          <w:szCs w:val="28"/>
        </w:rPr>
        <w:t>оценивать собственную и чужую речь с точки зрения точного, уместного и выразительного словоупотребления;</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опознавать различные выразительные средства языка; </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i/>
          <w:sz w:val="28"/>
          <w:szCs w:val="28"/>
        </w:rPr>
      </w:pPr>
      <w:r w:rsidRPr="00B708A8">
        <w:rPr>
          <w:rFonts w:ascii="Times New Roman" w:hAnsi="Times New Roman"/>
          <w:i/>
          <w:sz w:val="28"/>
          <w:szCs w:val="28"/>
        </w:rPr>
        <w:t>писать конспект, отзыв, тезисы, рефераты, статьи, рецензии, доклады, интервью, очерки, доверенности, резюме и другие жанры;</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осознанно использовать речевые средства в соответствии с задачей коммуникации для выражения своих чувств, мыслей и потребностей; планирования и регуляции своей деятельности; </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i/>
          <w:sz w:val="28"/>
          <w:szCs w:val="28"/>
        </w:rPr>
      </w:pPr>
      <w:r w:rsidRPr="00B708A8">
        <w:rPr>
          <w:rFonts w:ascii="Times New Roman" w:hAnsi="Times New Roman"/>
          <w:i/>
          <w:sz w:val="28"/>
          <w:szCs w:val="28"/>
        </w:rPr>
        <w:t>участвовать в разных видах обсуждения, формулировать собственную позицию и аргументировать ее, привлекая сведения из жизненного и читательского опыта;</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i/>
          <w:sz w:val="28"/>
          <w:szCs w:val="28"/>
        </w:rPr>
      </w:pPr>
      <w:r w:rsidRPr="00B708A8">
        <w:rPr>
          <w:rFonts w:ascii="Times New Roman" w:hAnsi="Times New Roman"/>
          <w:i/>
          <w:sz w:val="28"/>
          <w:szCs w:val="28"/>
        </w:rPr>
        <w:t>характеризовать словообразовательные цепочки и словообразовательные гнезда;</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i/>
          <w:sz w:val="28"/>
          <w:szCs w:val="28"/>
        </w:rPr>
      </w:pPr>
      <w:r w:rsidRPr="00B708A8">
        <w:rPr>
          <w:rFonts w:ascii="Times New Roman" w:hAnsi="Times New Roman"/>
          <w:i/>
          <w:sz w:val="28"/>
          <w:szCs w:val="28"/>
        </w:rPr>
        <w:t>использовать этимологические данные для объяснения правописания и лексического значения слова;</w:t>
      </w:r>
    </w:p>
    <w:p w:rsidR="00982D7D"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i/>
          <w:sz w:val="28"/>
          <w:szCs w:val="28"/>
        </w:rPr>
      </w:pPr>
      <w:r w:rsidRPr="00B708A8">
        <w:rPr>
          <w:rFonts w:ascii="Times New Roman" w:hAnsi="Times New Roman"/>
          <w:i/>
          <w:sz w:val="28"/>
          <w:szCs w:val="28"/>
        </w:rPr>
        <w:t>самостоятельно определять цели своего обучения, ставить и формулировать для себя новые задачи в учебе и познавательной деятельности, развивать мотивы и интересы своей познавательной деятельности;</w:t>
      </w:r>
    </w:p>
    <w:p w:rsidR="00105119" w:rsidRPr="00B708A8" w:rsidRDefault="00982D7D" w:rsidP="00496ECF">
      <w:pPr>
        <w:pStyle w:val="a8"/>
        <w:widowControl w:val="0"/>
        <w:numPr>
          <w:ilvl w:val="0"/>
          <w:numId w:val="34"/>
        </w:numPr>
        <w:tabs>
          <w:tab w:val="left" w:pos="993"/>
        </w:tabs>
        <w:autoSpaceDE w:val="0"/>
        <w:autoSpaceDN w:val="0"/>
        <w:adjustRightInd w:val="0"/>
        <w:spacing w:line="360" w:lineRule="auto"/>
        <w:ind w:left="0" w:firstLine="709"/>
        <w:jc w:val="both"/>
        <w:rPr>
          <w:rFonts w:ascii="Times New Roman" w:hAnsi="Times New Roman"/>
          <w:i/>
          <w:sz w:val="28"/>
          <w:szCs w:val="28"/>
        </w:rPr>
      </w:pPr>
      <w:r w:rsidRPr="00B708A8">
        <w:rPr>
          <w:rFonts w:ascii="Times New Roman" w:hAnsi="Times New Roman"/>
          <w:i/>
          <w:sz w:val="28"/>
          <w:szCs w:val="28"/>
        </w:rPr>
        <w:t>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bookmarkEnd w:id="34"/>
    <w:p w:rsidR="00B540EE" w:rsidRPr="00B708A8" w:rsidRDefault="00B540EE" w:rsidP="00FC65AF">
      <w:pPr>
        <w:spacing w:after="0" w:line="360" w:lineRule="auto"/>
        <w:ind w:firstLine="709"/>
        <w:jc w:val="both"/>
        <w:rPr>
          <w:rFonts w:ascii="Times New Roman" w:hAnsi="Times New Roman"/>
          <w:sz w:val="28"/>
          <w:szCs w:val="28"/>
        </w:rPr>
      </w:pPr>
    </w:p>
    <w:p w:rsidR="00301DC9" w:rsidRPr="00B708A8" w:rsidRDefault="006F777F" w:rsidP="00F82BEA">
      <w:pPr>
        <w:pStyle w:val="2"/>
        <w:ind w:left="709" w:firstLine="0"/>
        <w:rPr>
          <w:rStyle w:val="dash041e005f0431005f044b005f0447005f043d005f044b005f0439005f005fchar1char1"/>
          <w:rFonts w:eastAsia="Calibri"/>
          <w:b w:val="0"/>
          <w:bCs w:val="0"/>
          <w:sz w:val="28"/>
          <w:szCs w:val="28"/>
          <w:lang w:eastAsia="en-US"/>
        </w:rPr>
      </w:pPr>
      <w:bookmarkStart w:id="36" w:name="_Toc409691629"/>
      <w:bookmarkStart w:id="37" w:name="_Toc410653954"/>
      <w:bookmarkStart w:id="38" w:name="_Toc414553136"/>
      <w:r w:rsidRPr="00B708A8">
        <w:t>1.2.</w:t>
      </w:r>
      <w:r w:rsidR="00105119" w:rsidRPr="00B708A8">
        <w:t>5.2.</w:t>
      </w:r>
      <w:r w:rsidRPr="00B708A8">
        <w:t xml:space="preserve"> </w:t>
      </w:r>
      <w:r w:rsidR="00B540EE" w:rsidRPr="00B708A8">
        <w:t>Литература</w:t>
      </w:r>
      <w:bookmarkEnd w:id="36"/>
      <w:bookmarkEnd w:id="37"/>
      <w:bookmarkEnd w:id="38"/>
      <w:r w:rsidR="00CE79C8" w:rsidRPr="00B708A8">
        <w:t xml:space="preserve"> </w:t>
      </w:r>
    </w:p>
    <w:p w:rsidR="0042291A" w:rsidRPr="00B708A8" w:rsidRDefault="0042291A" w:rsidP="007332F5">
      <w:pPr>
        <w:autoSpaceDE w:val="0"/>
        <w:autoSpaceDN w:val="0"/>
        <w:adjustRightInd w:val="0"/>
        <w:spacing w:after="0" w:line="360" w:lineRule="auto"/>
        <w:ind w:firstLine="539"/>
        <w:jc w:val="both"/>
        <w:rPr>
          <w:rFonts w:ascii="Times New Roman" w:eastAsia="MS Mincho" w:hAnsi="Times New Roman"/>
          <w:sz w:val="28"/>
          <w:szCs w:val="28"/>
        </w:rPr>
      </w:pPr>
      <w:r w:rsidRPr="00B708A8">
        <w:rPr>
          <w:rFonts w:ascii="Times New Roman" w:eastAsia="MS Mincho" w:hAnsi="Times New Roman"/>
          <w:sz w:val="28"/>
          <w:szCs w:val="28"/>
        </w:rPr>
        <w:lastRenderedPageBreak/>
        <w:t xml:space="preserve">В соответствии с Федеральным государственным образовательным стандартом основного общего образования </w:t>
      </w:r>
      <w:r w:rsidRPr="00B708A8">
        <w:rPr>
          <w:rFonts w:ascii="Times New Roman" w:eastAsia="MS Mincho" w:hAnsi="Times New Roman"/>
          <w:b/>
          <w:sz w:val="28"/>
          <w:szCs w:val="28"/>
        </w:rPr>
        <w:t>предметными</w:t>
      </w:r>
      <w:r w:rsidRPr="00B708A8">
        <w:rPr>
          <w:rFonts w:ascii="Times New Roman" w:eastAsia="MS Mincho" w:hAnsi="Times New Roman"/>
          <w:sz w:val="28"/>
          <w:szCs w:val="28"/>
        </w:rPr>
        <w:t xml:space="preserve"> </w:t>
      </w:r>
      <w:r w:rsidRPr="00B708A8">
        <w:rPr>
          <w:rFonts w:ascii="Times New Roman" w:eastAsia="MS Mincho" w:hAnsi="Times New Roman"/>
          <w:b/>
          <w:sz w:val="28"/>
          <w:szCs w:val="28"/>
        </w:rPr>
        <w:t>результатами</w:t>
      </w:r>
      <w:r w:rsidRPr="00B708A8">
        <w:rPr>
          <w:rFonts w:ascii="Times New Roman" w:eastAsia="MS Mincho" w:hAnsi="Times New Roman"/>
          <w:sz w:val="28"/>
          <w:szCs w:val="28"/>
        </w:rPr>
        <w:t xml:space="preserve"> изучения предмета «Литература» являются:</w:t>
      </w:r>
    </w:p>
    <w:p w:rsidR="007332F5" w:rsidRPr="00B708A8" w:rsidRDefault="007332F5" w:rsidP="00F01082">
      <w:pPr>
        <w:numPr>
          <w:ilvl w:val="0"/>
          <w:numId w:val="204"/>
        </w:numPr>
        <w:tabs>
          <w:tab w:val="left" w:pos="993"/>
        </w:tabs>
        <w:spacing w:after="0" w:line="360" w:lineRule="auto"/>
        <w:ind w:left="0" w:firstLine="633"/>
        <w:jc w:val="both"/>
        <w:rPr>
          <w:rFonts w:ascii="Times New Roman" w:hAnsi="Times New Roman"/>
          <w:sz w:val="28"/>
          <w:szCs w:val="28"/>
        </w:rPr>
      </w:pPr>
      <w:r w:rsidRPr="00B708A8">
        <w:rPr>
          <w:rFonts w:ascii="Times New Roman" w:hAnsi="Times New Roman"/>
          <w:sz w:val="28"/>
          <w:szCs w:val="28"/>
        </w:rPr>
        <w:t>осознание значимости чтения и изучения литературы для своего дальнейшего развития; формирование потребности в систематическом чтении как средстве познания мира и себя в этом мире, как в способе своего эстетического и интеллектуального удовлетворения;</w:t>
      </w:r>
    </w:p>
    <w:p w:rsidR="007332F5" w:rsidRPr="00B708A8" w:rsidRDefault="007332F5" w:rsidP="00F01082">
      <w:pPr>
        <w:numPr>
          <w:ilvl w:val="0"/>
          <w:numId w:val="204"/>
        </w:numPr>
        <w:tabs>
          <w:tab w:val="left" w:pos="993"/>
        </w:tabs>
        <w:spacing w:after="0" w:line="360" w:lineRule="auto"/>
        <w:ind w:left="0" w:firstLine="633"/>
        <w:jc w:val="both"/>
        <w:rPr>
          <w:rFonts w:ascii="Times New Roman" w:hAnsi="Times New Roman"/>
          <w:sz w:val="28"/>
          <w:szCs w:val="28"/>
        </w:rPr>
      </w:pPr>
      <w:r w:rsidRPr="00B708A8">
        <w:rPr>
          <w:rFonts w:ascii="Times New Roman" w:eastAsia="Times New Roman" w:hAnsi="Times New Roman"/>
          <w:sz w:val="28"/>
          <w:szCs w:val="28"/>
        </w:rPr>
        <w:t>восприятие</w:t>
      </w:r>
      <w:r w:rsidRPr="00B708A8">
        <w:rPr>
          <w:rFonts w:ascii="Times New Roman" w:hAnsi="Times New Roman"/>
          <w:sz w:val="28"/>
          <w:szCs w:val="28"/>
        </w:rPr>
        <w:t xml:space="preserve"> литературы как одной из основных культурных ценностей народа (отражающей его </w:t>
      </w:r>
      <w:r w:rsidRPr="00B708A8">
        <w:rPr>
          <w:rFonts w:ascii="Times New Roman" w:eastAsia="Times New Roman" w:hAnsi="Times New Roman"/>
          <w:sz w:val="28"/>
          <w:szCs w:val="28"/>
        </w:rPr>
        <w:t>менталитет, историю, мировосприятие) и</w:t>
      </w:r>
      <w:r w:rsidRPr="00B708A8">
        <w:rPr>
          <w:rFonts w:ascii="Times New Roman" w:hAnsi="Times New Roman"/>
          <w:sz w:val="28"/>
          <w:szCs w:val="28"/>
        </w:rPr>
        <w:t xml:space="preserve"> человечества (содержащей смыслы, важные для человечества в целом);</w:t>
      </w:r>
    </w:p>
    <w:p w:rsidR="007332F5" w:rsidRPr="00B708A8" w:rsidRDefault="007332F5" w:rsidP="007332F5">
      <w:pPr>
        <w:numPr>
          <w:ilvl w:val="0"/>
          <w:numId w:val="37"/>
        </w:numPr>
        <w:tabs>
          <w:tab w:val="left" w:pos="993"/>
        </w:tabs>
        <w:spacing w:after="0" w:line="360" w:lineRule="auto"/>
        <w:ind w:left="0" w:firstLine="709"/>
        <w:jc w:val="both"/>
        <w:rPr>
          <w:rFonts w:ascii="Times New Roman" w:hAnsi="Times New Roman"/>
          <w:b/>
          <w:bCs/>
          <w:sz w:val="28"/>
          <w:szCs w:val="28"/>
        </w:rPr>
      </w:pPr>
      <w:r w:rsidRPr="00B708A8">
        <w:rPr>
          <w:rFonts w:ascii="Times New Roman" w:hAnsi="Times New Roman"/>
          <w:sz w:val="28"/>
          <w:szCs w:val="28"/>
        </w:rPr>
        <w:t>обеспечение культурной самоидентификации, осознание коммуникативно-эстетических возможностей родного языка на основе изучения выдающихся произведений российской культуры, культуры своего народа, мировой культуры;</w:t>
      </w:r>
    </w:p>
    <w:p w:rsidR="007332F5" w:rsidRPr="00B708A8" w:rsidRDefault="007332F5" w:rsidP="000A10C6">
      <w:pPr>
        <w:numPr>
          <w:ilvl w:val="0"/>
          <w:numId w:val="37"/>
        </w:numPr>
        <w:tabs>
          <w:tab w:val="left" w:pos="993"/>
        </w:tabs>
        <w:spacing w:after="0" w:line="360" w:lineRule="auto"/>
        <w:ind w:left="0" w:firstLine="709"/>
        <w:jc w:val="both"/>
      </w:pPr>
      <w:r w:rsidRPr="00B708A8">
        <w:rPr>
          <w:rFonts w:ascii="Times New Roman" w:hAnsi="Times New Roman"/>
          <w:sz w:val="28"/>
          <w:szCs w:val="28"/>
        </w:rPr>
        <w:t>воспитание квалифицированного читателя со сформированным эстетическим вкусом, способного аргументировать свое мнение и оформлять его словесно в устных и письменных высказываниях разных жанров, создавать развернутые высказывания аналитического и интерпретирующего характера, участвовать в обсуждении прочитанного, сознательно планировать свое досуговое чтение</w:t>
      </w:r>
      <w:r w:rsidRPr="00B708A8">
        <w:t>;</w:t>
      </w:r>
    </w:p>
    <w:p w:rsidR="007332F5" w:rsidRPr="00B708A8" w:rsidRDefault="007332F5" w:rsidP="000A10C6">
      <w:pPr>
        <w:numPr>
          <w:ilvl w:val="0"/>
          <w:numId w:val="37"/>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развитие способности понимать литературные художественные произведения, воплощающие разные этнокультурные традиции;</w:t>
      </w:r>
    </w:p>
    <w:p w:rsidR="007332F5" w:rsidRPr="00B708A8" w:rsidRDefault="007332F5" w:rsidP="00F01082">
      <w:pPr>
        <w:numPr>
          <w:ilvl w:val="0"/>
          <w:numId w:val="37"/>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овладение процедурами эстетического и смыслового анализа текста на основе понимания принципиальных отличий литературного художественного текста от научного, делового, публицистического и т. п., формирование умений воспринимать, анализировать, критически оценивать и интерпретировать прочитанное, осознавать художественную картину жизни, отраженную в литературном произведении, на уровне не только эмоционального восприятия, но и интеллектуального осмысления.</w:t>
      </w:r>
    </w:p>
    <w:p w:rsidR="0042291A" w:rsidRPr="00B708A8" w:rsidRDefault="0042291A">
      <w:pPr>
        <w:autoSpaceDE w:val="0"/>
        <w:autoSpaceDN w:val="0"/>
        <w:adjustRightInd w:val="0"/>
        <w:spacing w:after="0" w:line="360" w:lineRule="auto"/>
        <w:ind w:firstLine="709"/>
        <w:jc w:val="both"/>
        <w:rPr>
          <w:rFonts w:ascii="Times New Roman" w:eastAsia="MS Mincho" w:hAnsi="Times New Roman"/>
          <w:sz w:val="28"/>
          <w:szCs w:val="28"/>
        </w:rPr>
      </w:pPr>
      <w:r w:rsidRPr="00B708A8">
        <w:rPr>
          <w:rFonts w:ascii="Times New Roman" w:eastAsia="MS Mincho" w:hAnsi="Times New Roman"/>
          <w:sz w:val="28"/>
          <w:szCs w:val="28"/>
        </w:rPr>
        <w:lastRenderedPageBreak/>
        <w:t xml:space="preserve">Конкретизируя эти общие результаты, обозначим наиболее важные </w:t>
      </w:r>
      <w:r w:rsidRPr="00B708A8">
        <w:rPr>
          <w:rFonts w:ascii="Times New Roman" w:eastAsia="MS Mincho" w:hAnsi="Times New Roman"/>
          <w:b/>
          <w:sz w:val="28"/>
          <w:szCs w:val="28"/>
        </w:rPr>
        <w:t>предметные</w:t>
      </w:r>
      <w:r w:rsidRPr="00B708A8">
        <w:rPr>
          <w:rFonts w:ascii="Times New Roman" w:eastAsia="MS Mincho" w:hAnsi="Times New Roman"/>
          <w:sz w:val="28"/>
          <w:szCs w:val="28"/>
        </w:rPr>
        <w:t xml:space="preserve"> </w:t>
      </w:r>
      <w:r w:rsidRPr="00B708A8">
        <w:rPr>
          <w:rFonts w:ascii="Times New Roman" w:eastAsia="MS Mincho" w:hAnsi="Times New Roman"/>
          <w:b/>
          <w:sz w:val="28"/>
          <w:szCs w:val="28"/>
        </w:rPr>
        <w:t>умения</w:t>
      </w:r>
      <w:r w:rsidRPr="00B708A8">
        <w:rPr>
          <w:rFonts w:ascii="Times New Roman" w:eastAsia="MS Mincho" w:hAnsi="Times New Roman"/>
          <w:sz w:val="28"/>
          <w:szCs w:val="28"/>
        </w:rPr>
        <w:t xml:space="preserve">, формируемые у </w:t>
      </w:r>
      <w:r w:rsidRPr="00B708A8">
        <w:rPr>
          <w:rFonts w:ascii="Times New Roman" w:hAnsi="Times New Roman"/>
          <w:sz w:val="28"/>
          <w:szCs w:val="28"/>
        </w:rPr>
        <w:t xml:space="preserve">обучающихся </w:t>
      </w:r>
      <w:r w:rsidRPr="00B708A8">
        <w:rPr>
          <w:rFonts w:ascii="Times New Roman" w:eastAsia="MS Mincho" w:hAnsi="Times New Roman"/>
          <w:sz w:val="28"/>
          <w:szCs w:val="28"/>
        </w:rPr>
        <w:t>в результате освоения программы по литературе основной школы (в скобках указаны классы, когда эти умения стоит активно формировать; в этих классах можно уже проводить контроль сформированности этих умений):</w:t>
      </w:r>
    </w:p>
    <w:p w:rsidR="000A10C6" w:rsidRPr="00B708A8" w:rsidRDefault="000A10C6" w:rsidP="000A10C6">
      <w:pPr>
        <w:widowControl w:val="0"/>
        <w:numPr>
          <w:ilvl w:val="0"/>
          <w:numId w:val="36"/>
        </w:numPr>
        <w:tabs>
          <w:tab w:val="left" w:pos="993"/>
        </w:tabs>
        <w:autoSpaceDE w:val="0"/>
        <w:autoSpaceDN w:val="0"/>
        <w:adjustRightInd w:val="0"/>
        <w:spacing w:after="0" w:line="360" w:lineRule="auto"/>
        <w:ind w:left="0" w:firstLine="709"/>
        <w:jc w:val="both"/>
        <w:rPr>
          <w:rFonts w:ascii="Times New Roman" w:eastAsia="MS Mincho" w:hAnsi="Times New Roman"/>
          <w:sz w:val="28"/>
          <w:szCs w:val="28"/>
        </w:rPr>
      </w:pPr>
      <w:r w:rsidRPr="00B708A8">
        <w:rPr>
          <w:rFonts w:ascii="Times New Roman" w:eastAsia="MS Mincho" w:hAnsi="Times New Roman"/>
          <w:sz w:val="28"/>
          <w:szCs w:val="28"/>
        </w:rPr>
        <w:t>определять тему и основную мысль произведения (5</w:t>
      </w:r>
      <w:r w:rsidRPr="00B708A8">
        <w:rPr>
          <w:rFonts w:ascii="Times New Roman" w:hAnsi="Times New Roman"/>
          <w:sz w:val="28"/>
          <w:szCs w:val="28"/>
        </w:rPr>
        <w:t>–</w:t>
      </w:r>
      <w:r w:rsidRPr="00B708A8">
        <w:rPr>
          <w:rFonts w:ascii="Times New Roman" w:eastAsia="MS Mincho" w:hAnsi="Times New Roman"/>
          <w:sz w:val="28"/>
          <w:szCs w:val="28"/>
        </w:rPr>
        <w:t>6 кл.);</w:t>
      </w:r>
    </w:p>
    <w:p w:rsidR="000A10C6" w:rsidRPr="00B708A8" w:rsidRDefault="000A10C6" w:rsidP="000A10C6">
      <w:pPr>
        <w:widowControl w:val="0"/>
        <w:numPr>
          <w:ilvl w:val="0"/>
          <w:numId w:val="36"/>
        </w:numPr>
        <w:tabs>
          <w:tab w:val="left" w:pos="993"/>
        </w:tabs>
        <w:autoSpaceDE w:val="0"/>
        <w:autoSpaceDN w:val="0"/>
        <w:adjustRightInd w:val="0"/>
        <w:spacing w:after="0" w:line="360" w:lineRule="auto"/>
        <w:ind w:left="0" w:firstLine="709"/>
        <w:jc w:val="both"/>
        <w:rPr>
          <w:rFonts w:ascii="Times New Roman" w:eastAsia="MS Mincho" w:hAnsi="Times New Roman"/>
          <w:sz w:val="28"/>
          <w:szCs w:val="28"/>
        </w:rPr>
      </w:pPr>
      <w:r w:rsidRPr="00B708A8">
        <w:rPr>
          <w:rFonts w:ascii="Times New Roman" w:eastAsia="MS Mincho" w:hAnsi="Times New Roman"/>
          <w:sz w:val="28"/>
          <w:szCs w:val="28"/>
        </w:rPr>
        <w:t>владеть различными видами пересказа (5</w:t>
      </w:r>
      <w:r w:rsidRPr="00B708A8">
        <w:rPr>
          <w:rFonts w:ascii="Times New Roman" w:hAnsi="Times New Roman"/>
          <w:sz w:val="28"/>
          <w:szCs w:val="28"/>
        </w:rPr>
        <w:t>–</w:t>
      </w:r>
      <w:r w:rsidRPr="00B708A8">
        <w:rPr>
          <w:rFonts w:ascii="Times New Roman" w:eastAsia="MS Mincho" w:hAnsi="Times New Roman"/>
          <w:sz w:val="28"/>
          <w:szCs w:val="28"/>
        </w:rPr>
        <w:t>6 кл.), пересказывать сюжет; выявлять особенности композиции, основной конфликт, вычленять фабулу (6</w:t>
      </w:r>
      <w:r w:rsidRPr="00B708A8">
        <w:rPr>
          <w:rFonts w:ascii="Times New Roman" w:hAnsi="Times New Roman"/>
          <w:sz w:val="28"/>
          <w:szCs w:val="28"/>
        </w:rPr>
        <w:t>–</w:t>
      </w:r>
      <w:r w:rsidRPr="00B708A8">
        <w:rPr>
          <w:rFonts w:ascii="Times New Roman" w:eastAsia="MS Mincho" w:hAnsi="Times New Roman"/>
          <w:sz w:val="28"/>
          <w:szCs w:val="28"/>
        </w:rPr>
        <w:t>7 кл.);</w:t>
      </w:r>
    </w:p>
    <w:p w:rsidR="000A10C6" w:rsidRPr="00B708A8" w:rsidRDefault="000A10C6" w:rsidP="000A10C6">
      <w:pPr>
        <w:widowControl w:val="0"/>
        <w:numPr>
          <w:ilvl w:val="0"/>
          <w:numId w:val="36"/>
        </w:numPr>
        <w:tabs>
          <w:tab w:val="left" w:pos="993"/>
        </w:tabs>
        <w:autoSpaceDE w:val="0"/>
        <w:autoSpaceDN w:val="0"/>
        <w:adjustRightInd w:val="0"/>
        <w:spacing w:after="0" w:line="360" w:lineRule="auto"/>
        <w:ind w:left="0" w:firstLine="709"/>
        <w:jc w:val="both"/>
        <w:rPr>
          <w:rFonts w:ascii="Times New Roman" w:eastAsia="MS Mincho" w:hAnsi="Times New Roman"/>
          <w:sz w:val="28"/>
          <w:szCs w:val="28"/>
        </w:rPr>
      </w:pPr>
      <w:r w:rsidRPr="00B708A8">
        <w:rPr>
          <w:rFonts w:ascii="Times New Roman" w:eastAsia="MS Mincho" w:hAnsi="Times New Roman"/>
          <w:sz w:val="28"/>
          <w:szCs w:val="28"/>
        </w:rPr>
        <w:t>характеризовать героев-персонажей, давать их сравнительные характеристики (5</w:t>
      </w:r>
      <w:r w:rsidRPr="00B708A8">
        <w:rPr>
          <w:rFonts w:ascii="Times New Roman" w:hAnsi="Times New Roman"/>
          <w:sz w:val="28"/>
          <w:szCs w:val="28"/>
        </w:rPr>
        <w:t>–</w:t>
      </w:r>
      <w:r w:rsidRPr="00B708A8">
        <w:rPr>
          <w:rFonts w:ascii="Times New Roman" w:eastAsia="MS Mincho" w:hAnsi="Times New Roman"/>
          <w:sz w:val="28"/>
          <w:szCs w:val="28"/>
        </w:rPr>
        <w:t>6 кл.); оценивать систему персонажей (6</w:t>
      </w:r>
      <w:r w:rsidRPr="00B708A8">
        <w:rPr>
          <w:rFonts w:ascii="Times New Roman" w:hAnsi="Times New Roman"/>
          <w:sz w:val="28"/>
          <w:szCs w:val="28"/>
        </w:rPr>
        <w:t>–</w:t>
      </w:r>
      <w:r w:rsidRPr="00B708A8">
        <w:rPr>
          <w:rFonts w:ascii="Times New Roman" w:eastAsia="MS Mincho" w:hAnsi="Times New Roman"/>
          <w:sz w:val="28"/>
          <w:szCs w:val="28"/>
        </w:rPr>
        <w:t>7 кл.);</w:t>
      </w:r>
    </w:p>
    <w:p w:rsidR="000A10C6" w:rsidRPr="00B708A8" w:rsidRDefault="000A10C6" w:rsidP="000A10C6">
      <w:pPr>
        <w:widowControl w:val="0"/>
        <w:numPr>
          <w:ilvl w:val="0"/>
          <w:numId w:val="36"/>
        </w:numPr>
        <w:tabs>
          <w:tab w:val="left" w:pos="993"/>
        </w:tabs>
        <w:autoSpaceDE w:val="0"/>
        <w:autoSpaceDN w:val="0"/>
        <w:adjustRightInd w:val="0"/>
        <w:spacing w:after="0" w:line="360" w:lineRule="auto"/>
        <w:ind w:left="0" w:firstLine="709"/>
        <w:jc w:val="both"/>
        <w:rPr>
          <w:rFonts w:ascii="Times New Roman" w:eastAsia="MS Mincho" w:hAnsi="Times New Roman"/>
          <w:sz w:val="28"/>
          <w:szCs w:val="28"/>
        </w:rPr>
      </w:pPr>
      <w:r w:rsidRPr="00B708A8">
        <w:rPr>
          <w:rFonts w:ascii="Times New Roman" w:eastAsia="MS Mincho" w:hAnsi="Times New Roman"/>
          <w:sz w:val="28"/>
          <w:szCs w:val="28"/>
        </w:rPr>
        <w:t>находить основные изобразительно-выразительные средства, характерные для творческой манеры писателя, определять их художественные функции (5</w:t>
      </w:r>
      <w:r w:rsidRPr="00B708A8">
        <w:rPr>
          <w:rFonts w:ascii="Times New Roman" w:hAnsi="Times New Roman"/>
          <w:sz w:val="28"/>
          <w:szCs w:val="28"/>
        </w:rPr>
        <w:t>–</w:t>
      </w:r>
      <w:r w:rsidRPr="00B708A8">
        <w:rPr>
          <w:rFonts w:ascii="Times New Roman" w:eastAsia="MS Mincho" w:hAnsi="Times New Roman"/>
          <w:sz w:val="28"/>
          <w:szCs w:val="28"/>
        </w:rPr>
        <w:t>7 кл.); выявлять особенности языка и стиля писателя (7</w:t>
      </w:r>
      <w:r w:rsidRPr="00B708A8">
        <w:rPr>
          <w:rFonts w:ascii="Times New Roman" w:hAnsi="Times New Roman"/>
          <w:sz w:val="28"/>
          <w:szCs w:val="28"/>
        </w:rPr>
        <w:t>–</w:t>
      </w:r>
      <w:r w:rsidRPr="00B708A8">
        <w:rPr>
          <w:rFonts w:ascii="Times New Roman" w:eastAsia="MS Mincho" w:hAnsi="Times New Roman"/>
          <w:sz w:val="28"/>
          <w:szCs w:val="28"/>
        </w:rPr>
        <w:t>9 кл.);</w:t>
      </w:r>
    </w:p>
    <w:p w:rsidR="000A10C6" w:rsidRPr="00B708A8" w:rsidRDefault="000A10C6" w:rsidP="000A10C6">
      <w:pPr>
        <w:widowControl w:val="0"/>
        <w:numPr>
          <w:ilvl w:val="0"/>
          <w:numId w:val="36"/>
        </w:numPr>
        <w:tabs>
          <w:tab w:val="left" w:pos="993"/>
        </w:tabs>
        <w:autoSpaceDE w:val="0"/>
        <w:autoSpaceDN w:val="0"/>
        <w:adjustRightInd w:val="0"/>
        <w:spacing w:after="0" w:line="360" w:lineRule="auto"/>
        <w:ind w:left="0" w:firstLine="709"/>
        <w:jc w:val="both"/>
        <w:rPr>
          <w:rFonts w:ascii="Times New Roman" w:eastAsia="MS Mincho" w:hAnsi="Times New Roman"/>
          <w:sz w:val="28"/>
          <w:szCs w:val="28"/>
        </w:rPr>
      </w:pPr>
      <w:r w:rsidRPr="00B708A8">
        <w:rPr>
          <w:rFonts w:ascii="Times New Roman" w:eastAsia="MS Mincho" w:hAnsi="Times New Roman"/>
          <w:sz w:val="28"/>
          <w:szCs w:val="28"/>
        </w:rPr>
        <w:t>определять родо-жанровую специфику художественного произведения (5</w:t>
      </w:r>
      <w:r w:rsidRPr="00B708A8">
        <w:rPr>
          <w:rFonts w:ascii="Times New Roman" w:hAnsi="Times New Roman"/>
          <w:sz w:val="28"/>
          <w:szCs w:val="28"/>
        </w:rPr>
        <w:t>–</w:t>
      </w:r>
      <w:r w:rsidRPr="00B708A8">
        <w:rPr>
          <w:rFonts w:ascii="Times New Roman" w:eastAsia="MS Mincho" w:hAnsi="Times New Roman"/>
          <w:sz w:val="28"/>
          <w:szCs w:val="28"/>
        </w:rPr>
        <w:t xml:space="preserve">9 кл.); </w:t>
      </w:r>
    </w:p>
    <w:p w:rsidR="000A10C6" w:rsidRPr="00B708A8" w:rsidRDefault="000A10C6" w:rsidP="000A10C6">
      <w:pPr>
        <w:widowControl w:val="0"/>
        <w:numPr>
          <w:ilvl w:val="0"/>
          <w:numId w:val="36"/>
        </w:numPr>
        <w:tabs>
          <w:tab w:val="left" w:pos="993"/>
        </w:tabs>
        <w:autoSpaceDE w:val="0"/>
        <w:autoSpaceDN w:val="0"/>
        <w:adjustRightInd w:val="0"/>
        <w:spacing w:after="0" w:line="360" w:lineRule="auto"/>
        <w:ind w:left="0" w:firstLine="709"/>
        <w:jc w:val="both"/>
        <w:rPr>
          <w:rFonts w:ascii="Times New Roman" w:eastAsia="MS Mincho" w:hAnsi="Times New Roman"/>
          <w:sz w:val="28"/>
          <w:szCs w:val="28"/>
        </w:rPr>
      </w:pPr>
      <w:r w:rsidRPr="00B708A8">
        <w:rPr>
          <w:rFonts w:ascii="Times New Roman" w:eastAsia="MS Mincho" w:hAnsi="Times New Roman"/>
          <w:sz w:val="28"/>
          <w:szCs w:val="28"/>
        </w:rPr>
        <w:t>объяснять свое понимание нравственно-философской, социально-исторической и эстетической проблематики произведений (7</w:t>
      </w:r>
      <w:r w:rsidRPr="00B708A8">
        <w:rPr>
          <w:rFonts w:ascii="Times New Roman" w:hAnsi="Times New Roman"/>
          <w:sz w:val="28"/>
          <w:szCs w:val="28"/>
        </w:rPr>
        <w:t>–</w:t>
      </w:r>
      <w:r w:rsidRPr="00B708A8">
        <w:rPr>
          <w:rFonts w:ascii="Times New Roman" w:eastAsia="MS Mincho" w:hAnsi="Times New Roman"/>
          <w:sz w:val="28"/>
          <w:szCs w:val="28"/>
        </w:rPr>
        <w:t>9 кл.);</w:t>
      </w:r>
    </w:p>
    <w:p w:rsidR="000A10C6" w:rsidRPr="00B708A8" w:rsidRDefault="000A10C6" w:rsidP="000A10C6">
      <w:pPr>
        <w:widowControl w:val="0"/>
        <w:numPr>
          <w:ilvl w:val="0"/>
          <w:numId w:val="36"/>
        </w:numPr>
        <w:tabs>
          <w:tab w:val="left" w:pos="993"/>
        </w:tabs>
        <w:autoSpaceDE w:val="0"/>
        <w:autoSpaceDN w:val="0"/>
        <w:adjustRightInd w:val="0"/>
        <w:spacing w:after="0" w:line="360" w:lineRule="auto"/>
        <w:ind w:left="0" w:firstLine="709"/>
        <w:jc w:val="both"/>
        <w:rPr>
          <w:rFonts w:ascii="Times New Roman" w:eastAsia="MS Mincho" w:hAnsi="Times New Roman"/>
          <w:sz w:val="28"/>
          <w:szCs w:val="28"/>
        </w:rPr>
      </w:pPr>
      <w:r w:rsidRPr="00B708A8">
        <w:rPr>
          <w:rFonts w:ascii="Times New Roman" w:eastAsia="MS Mincho" w:hAnsi="Times New Roman"/>
          <w:sz w:val="28"/>
          <w:szCs w:val="28"/>
        </w:rPr>
        <w:t>выделять в произведениях элементы художественной формы и обнаруживать связи между ними (5</w:t>
      </w:r>
      <w:r w:rsidRPr="00B708A8">
        <w:rPr>
          <w:rFonts w:ascii="Times New Roman" w:hAnsi="Times New Roman"/>
          <w:sz w:val="28"/>
          <w:szCs w:val="28"/>
        </w:rPr>
        <w:t>–</w:t>
      </w:r>
      <w:r w:rsidRPr="00B708A8">
        <w:rPr>
          <w:rFonts w:ascii="Times New Roman" w:eastAsia="MS Mincho" w:hAnsi="Times New Roman"/>
          <w:sz w:val="28"/>
          <w:szCs w:val="28"/>
        </w:rPr>
        <w:t>7 кл.), постепенно переходя к анализу текста; анализировать литературные произведения разных жанров (8</w:t>
      </w:r>
      <w:r w:rsidRPr="00B708A8">
        <w:rPr>
          <w:rFonts w:ascii="Times New Roman" w:hAnsi="Times New Roman"/>
          <w:sz w:val="28"/>
          <w:szCs w:val="28"/>
        </w:rPr>
        <w:t>–</w:t>
      </w:r>
      <w:r w:rsidRPr="00B708A8">
        <w:rPr>
          <w:rFonts w:ascii="Times New Roman" w:eastAsia="MS Mincho" w:hAnsi="Times New Roman"/>
          <w:sz w:val="28"/>
          <w:szCs w:val="28"/>
        </w:rPr>
        <w:t>9 кл.);</w:t>
      </w:r>
    </w:p>
    <w:p w:rsidR="000A10C6" w:rsidRPr="00B708A8" w:rsidRDefault="000A10C6" w:rsidP="000A10C6">
      <w:pPr>
        <w:widowControl w:val="0"/>
        <w:numPr>
          <w:ilvl w:val="0"/>
          <w:numId w:val="36"/>
        </w:numPr>
        <w:tabs>
          <w:tab w:val="left" w:pos="993"/>
        </w:tabs>
        <w:autoSpaceDE w:val="0"/>
        <w:autoSpaceDN w:val="0"/>
        <w:adjustRightInd w:val="0"/>
        <w:spacing w:after="0" w:line="360" w:lineRule="auto"/>
        <w:ind w:left="0" w:firstLine="709"/>
        <w:jc w:val="both"/>
        <w:rPr>
          <w:rFonts w:ascii="Times New Roman" w:eastAsia="MS Mincho" w:hAnsi="Times New Roman"/>
          <w:sz w:val="28"/>
          <w:szCs w:val="28"/>
        </w:rPr>
      </w:pPr>
      <w:r w:rsidRPr="00B708A8">
        <w:rPr>
          <w:rFonts w:ascii="Times New Roman" w:hAnsi="Times New Roman"/>
          <w:sz w:val="28"/>
          <w:szCs w:val="28"/>
        </w:rPr>
        <w:t xml:space="preserve">выявлять и осмыслять формы авторской оценки героев, событий, характер авторских взаимоотношений с «читателем» как адресатом произведения </w:t>
      </w:r>
      <w:r w:rsidRPr="00B708A8">
        <w:rPr>
          <w:rFonts w:ascii="Times New Roman" w:eastAsia="MS Mincho" w:hAnsi="Times New Roman"/>
          <w:sz w:val="28"/>
          <w:szCs w:val="28"/>
        </w:rPr>
        <w:t xml:space="preserve"> (в каждом классе – на своем уровне); </w:t>
      </w:r>
    </w:p>
    <w:p w:rsidR="000A10C6" w:rsidRPr="00B708A8" w:rsidRDefault="000A10C6" w:rsidP="000A10C6">
      <w:pPr>
        <w:widowControl w:val="0"/>
        <w:numPr>
          <w:ilvl w:val="0"/>
          <w:numId w:val="36"/>
        </w:numPr>
        <w:tabs>
          <w:tab w:val="left" w:pos="993"/>
        </w:tabs>
        <w:autoSpaceDE w:val="0"/>
        <w:autoSpaceDN w:val="0"/>
        <w:adjustRightInd w:val="0"/>
        <w:spacing w:after="0" w:line="360" w:lineRule="auto"/>
        <w:ind w:left="0" w:firstLine="709"/>
        <w:jc w:val="both"/>
        <w:rPr>
          <w:rFonts w:ascii="Times New Roman" w:eastAsia="MS Mincho" w:hAnsi="Times New Roman"/>
          <w:sz w:val="28"/>
          <w:szCs w:val="28"/>
        </w:rPr>
      </w:pPr>
      <w:r w:rsidRPr="00B708A8">
        <w:rPr>
          <w:rFonts w:ascii="Times New Roman" w:eastAsia="MS Mincho" w:hAnsi="Times New Roman"/>
          <w:sz w:val="28"/>
          <w:szCs w:val="28"/>
        </w:rPr>
        <w:t>пользоваться основными теоретико-литературными терминами и понятиями (в каждом классе – умение пользоваться терминами, изученными в этом и предыдущих классах) как инструментом анализа и интерпретации художественного текста;</w:t>
      </w:r>
    </w:p>
    <w:p w:rsidR="000A10C6" w:rsidRPr="00B708A8" w:rsidRDefault="000A10C6" w:rsidP="000A10C6">
      <w:pPr>
        <w:widowControl w:val="0"/>
        <w:numPr>
          <w:ilvl w:val="0"/>
          <w:numId w:val="36"/>
        </w:numPr>
        <w:tabs>
          <w:tab w:val="left" w:pos="993"/>
        </w:tabs>
        <w:autoSpaceDE w:val="0"/>
        <w:autoSpaceDN w:val="0"/>
        <w:adjustRightInd w:val="0"/>
        <w:spacing w:after="0" w:line="360" w:lineRule="auto"/>
        <w:ind w:left="0" w:firstLine="709"/>
        <w:jc w:val="both"/>
        <w:rPr>
          <w:rFonts w:ascii="Times New Roman" w:eastAsia="MS Mincho" w:hAnsi="Times New Roman"/>
          <w:sz w:val="28"/>
          <w:szCs w:val="28"/>
        </w:rPr>
      </w:pPr>
      <w:r w:rsidRPr="00B708A8">
        <w:rPr>
          <w:rFonts w:ascii="Times New Roman" w:eastAsia="MS Mincho" w:hAnsi="Times New Roman"/>
          <w:sz w:val="28"/>
          <w:szCs w:val="28"/>
        </w:rPr>
        <w:t xml:space="preserve">представлять развернутый устный или письменный ответ на поставленные вопросы (в каждом классе – на своем уровне); вести учебные </w:t>
      </w:r>
      <w:r w:rsidRPr="00B708A8">
        <w:rPr>
          <w:rFonts w:ascii="Times New Roman" w:eastAsia="MS Mincho" w:hAnsi="Times New Roman"/>
          <w:sz w:val="28"/>
          <w:szCs w:val="28"/>
        </w:rPr>
        <w:lastRenderedPageBreak/>
        <w:t>дискуссии (7</w:t>
      </w:r>
      <w:r w:rsidRPr="00B708A8">
        <w:rPr>
          <w:rFonts w:ascii="Times New Roman" w:hAnsi="Times New Roman"/>
          <w:sz w:val="28"/>
          <w:szCs w:val="28"/>
        </w:rPr>
        <w:t>–</w:t>
      </w:r>
      <w:r w:rsidRPr="00B708A8">
        <w:rPr>
          <w:rFonts w:ascii="Times New Roman" w:eastAsia="MS Mincho" w:hAnsi="Times New Roman"/>
          <w:sz w:val="28"/>
          <w:szCs w:val="28"/>
        </w:rPr>
        <w:t>9 кл.);</w:t>
      </w:r>
    </w:p>
    <w:p w:rsidR="000A10C6" w:rsidRPr="00B708A8" w:rsidRDefault="000A10C6" w:rsidP="000A10C6">
      <w:pPr>
        <w:numPr>
          <w:ilvl w:val="0"/>
          <w:numId w:val="36"/>
        </w:numPr>
        <w:spacing w:line="360" w:lineRule="auto"/>
        <w:ind w:left="0" w:firstLine="709"/>
        <w:jc w:val="both"/>
        <w:rPr>
          <w:rFonts w:ascii="Times New Roman" w:eastAsia="MS Mincho" w:hAnsi="Times New Roman"/>
          <w:sz w:val="28"/>
          <w:szCs w:val="28"/>
        </w:rPr>
      </w:pPr>
      <w:r w:rsidRPr="00B708A8">
        <w:rPr>
          <w:rFonts w:ascii="Times New Roman" w:eastAsia="MS Mincho" w:hAnsi="Times New Roman"/>
          <w:sz w:val="28"/>
          <w:szCs w:val="28"/>
        </w:rPr>
        <w:t xml:space="preserve">собирать материал и обрабатывать информацию, необходимую для составления плана, тезисного плана, конспекта, доклада, написания аннотации, сочинения, эссе, литературно-творческой работы, создания проекта на заранее объявленную или самостоятельно/под руководством учителя выбранную литературную или публицистическую тему, для </w:t>
      </w:r>
      <w:r w:rsidRPr="00B708A8">
        <w:rPr>
          <w:rFonts w:ascii="Times New Roman" w:hAnsi="Times New Roman"/>
          <w:bCs/>
          <w:sz w:val="28"/>
          <w:szCs w:val="28"/>
        </w:rPr>
        <w:t xml:space="preserve">организации дискуссии </w:t>
      </w:r>
      <w:r w:rsidRPr="00B708A8">
        <w:rPr>
          <w:rFonts w:ascii="Times New Roman" w:eastAsia="MS Mincho" w:hAnsi="Times New Roman"/>
          <w:sz w:val="28"/>
          <w:szCs w:val="28"/>
        </w:rPr>
        <w:t xml:space="preserve"> (в каждом классе – на своем уровне);</w:t>
      </w:r>
    </w:p>
    <w:p w:rsidR="000A10C6" w:rsidRPr="00B708A8" w:rsidRDefault="000A10C6" w:rsidP="000A10C6">
      <w:pPr>
        <w:widowControl w:val="0"/>
        <w:numPr>
          <w:ilvl w:val="0"/>
          <w:numId w:val="36"/>
        </w:numPr>
        <w:tabs>
          <w:tab w:val="left" w:pos="993"/>
        </w:tabs>
        <w:autoSpaceDE w:val="0"/>
        <w:autoSpaceDN w:val="0"/>
        <w:adjustRightInd w:val="0"/>
        <w:spacing w:after="0" w:line="360" w:lineRule="auto"/>
        <w:ind w:left="0" w:firstLine="709"/>
        <w:jc w:val="both"/>
        <w:rPr>
          <w:rFonts w:ascii="Times New Roman" w:eastAsia="MS Mincho" w:hAnsi="Times New Roman"/>
          <w:sz w:val="28"/>
          <w:szCs w:val="28"/>
        </w:rPr>
      </w:pPr>
      <w:r w:rsidRPr="00B708A8">
        <w:rPr>
          <w:rFonts w:ascii="Times New Roman" w:eastAsia="MS Mincho" w:hAnsi="Times New Roman"/>
          <w:sz w:val="28"/>
          <w:szCs w:val="28"/>
        </w:rPr>
        <w:t>выражать личное отношение к художественному произведению, аргументировать свою точку зрения (в каждом классе – на своем уровне);</w:t>
      </w:r>
    </w:p>
    <w:p w:rsidR="000A10C6" w:rsidRPr="00B708A8" w:rsidRDefault="000A10C6" w:rsidP="000A10C6">
      <w:pPr>
        <w:widowControl w:val="0"/>
        <w:numPr>
          <w:ilvl w:val="0"/>
          <w:numId w:val="36"/>
        </w:numPr>
        <w:autoSpaceDE w:val="0"/>
        <w:autoSpaceDN w:val="0"/>
        <w:adjustRightInd w:val="0"/>
        <w:spacing w:after="0" w:line="360" w:lineRule="auto"/>
        <w:ind w:left="0" w:firstLine="709"/>
        <w:jc w:val="both"/>
        <w:rPr>
          <w:rFonts w:ascii="Times New Roman" w:eastAsia="MS Mincho" w:hAnsi="Times New Roman"/>
          <w:sz w:val="28"/>
          <w:szCs w:val="28"/>
        </w:rPr>
      </w:pPr>
      <w:r w:rsidRPr="00B708A8">
        <w:rPr>
          <w:rFonts w:ascii="Times New Roman" w:eastAsia="MS Mincho" w:hAnsi="Times New Roman"/>
          <w:sz w:val="28"/>
          <w:szCs w:val="28"/>
        </w:rPr>
        <w:t>выразительно читать с листа и наизусть произведения/фрагменты</w:t>
      </w:r>
    </w:p>
    <w:p w:rsidR="000A10C6" w:rsidRPr="00B708A8" w:rsidRDefault="000A10C6" w:rsidP="000A10C6">
      <w:pPr>
        <w:widowControl w:val="0"/>
        <w:autoSpaceDE w:val="0"/>
        <w:autoSpaceDN w:val="0"/>
        <w:adjustRightInd w:val="0"/>
        <w:spacing w:after="0" w:line="360" w:lineRule="auto"/>
        <w:jc w:val="both"/>
        <w:rPr>
          <w:rFonts w:ascii="Times New Roman" w:eastAsia="MS Mincho" w:hAnsi="Times New Roman"/>
          <w:sz w:val="28"/>
          <w:szCs w:val="28"/>
        </w:rPr>
      </w:pPr>
      <w:r w:rsidRPr="00B708A8">
        <w:rPr>
          <w:rFonts w:ascii="Times New Roman" w:eastAsia="MS Mincho" w:hAnsi="Times New Roman"/>
          <w:sz w:val="28"/>
          <w:szCs w:val="28"/>
        </w:rPr>
        <w:t xml:space="preserve">произведений художественной литературы, передавая личное отношение к произведению (5-9 класс); </w:t>
      </w:r>
    </w:p>
    <w:p w:rsidR="000A10C6" w:rsidRPr="00B708A8" w:rsidRDefault="000A10C6" w:rsidP="000A10C6">
      <w:pPr>
        <w:widowControl w:val="0"/>
        <w:numPr>
          <w:ilvl w:val="0"/>
          <w:numId w:val="36"/>
        </w:numPr>
        <w:tabs>
          <w:tab w:val="left" w:pos="993"/>
        </w:tabs>
        <w:autoSpaceDE w:val="0"/>
        <w:autoSpaceDN w:val="0"/>
        <w:adjustRightInd w:val="0"/>
        <w:spacing w:after="0" w:line="360" w:lineRule="auto"/>
        <w:ind w:left="0" w:firstLine="709"/>
        <w:jc w:val="both"/>
        <w:rPr>
          <w:rFonts w:ascii="Times New Roman" w:eastAsia="MS Mincho" w:hAnsi="Times New Roman"/>
          <w:sz w:val="28"/>
          <w:szCs w:val="28"/>
        </w:rPr>
      </w:pPr>
      <w:r w:rsidRPr="00B708A8">
        <w:rPr>
          <w:rFonts w:ascii="Times New Roman" w:eastAsia="MS Mincho" w:hAnsi="Times New Roman"/>
          <w:sz w:val="28"/>
          <w:szCs w:val="28"/>
        </w:rPr>
        <w:t>ориентироваться в информационном образовательном пространстве: работать с энциклопедиями, словарями, справочниками, специальной литературой (5</w:t>
      </w:r>
      <w:r w:rsidRPr="00B708A8">
        <w:rPr>
          <w:rFonts w:ascii="Times New Roman" w:hAnsi="Times New Roman"/>
          <w:sz w:val="28"/>
          <w:szCs w:val="28"/>
        </w:rPr>
        <w:t>–</w:t>
      </w:r>
      <w:r w:rsidRPr="00B708A8">
        <w:rPr>
          <w:rFonts w:ascii="Times New Roman" w:eastAsia="MS Mincho" w:hAnsi="Times New Roman"/>
          <w:sz w:val="28"/>
          <w:szCs w:val="28"/>
        </w:rPr>
        <w:t>9 кл.); пользоваться каталогами библиотек, библиографическими указателями, системой поиска в Интернете (5</w:t>
      </w:r>
      <w:r w:rsidRPr="00B708A8">
        <w:rPr>
          <w:rFonts w:ascii="Times New Roman" w:hAnsi="Times New Roman"/>
          <w:sz w:val="28"/>
          <w:szCs w:val="28"/>
        </w:rPr>
        <w:t>–</w:t>
      </w:r>
      <w:r w:rsidRPr="00B708A8">
        <w:rPr>
          <w:rFonts w:ascii="Times New Roman" w:eastAsia="MS Mincho" w:hAnsi="Times New Roman"/>
          <w:sz w:val="28"/>
          <w:szCs w:val="28"/>
        </w:rPr>
        <w:t>9 кл.) (в каждом классе – на своем уровне).</w:t>
      </w:r>
    </w:p>
    <w:p w:rsidR="0042291A" w:rsidRPr="00B708A8" w:rsidRDefault="0042291A">
      <w:pPr>
        <w:autoSpaceDE w:val="0"/>
        <w:autoSpaceDN w:val="0"/>
        <w:adjustRightInd w:val="0"/>
        <w:spacing w:after="0" w:line="360" w:lineRule="auto"/>
        <w:ind w:firstLine="709"/>
        <w:jc w:val="both"/>
        <w:rPr>
          <w:rFonts w:ascii="Times New Roman" w:eastAsia="MS Mincho" w:hAnsi="Times New Roman"/>
          <w:sz w:val="28"/>
          <w:szCs w:val="28"/>
        </w:rPr>
      </w:pPr>
      <w:r w:rsidRPr="00B708A8">
        <w:rPr>
          <w:rFonts w:ascii="Times New Roman" w:eastAsia="MS Mincho" w:hAnsi="Times New Roman"/>
          <w:sz w:val="28"/>
          <w:szCs w:val="28"/>
        </w:rPr>
        <w:t xml:space="preserve">При планировании </w:t>
      </w:r>
      <w:r w:rsidRPr="00B708A8">
        <w:rPr>
          <w:rFonts w:ascii="Times New Roman" w:eastAsia="MS Mincho" w:hAnsi="Times New Roman"/>
          <w:b/>
          <w:sz w:val="28"/>
          <w:szCs w:val="28"/>
        </w:rPr>
        <w:t xml:space="preserve">предметных </w:t>
      </w:r>
      <w:r w:rsidRPr="00B708A8">
        <w:rPr>
          <w:rFonts w:ascii="Times New Roman" w:eastAsia="MS Mincho" w:hAnsi="Times New Roman"/>
          <w:sz w:val="28"/>
          <w:szCs w:val="28"/>
        </w:rPr>
        <w:t xml:space="preserve">результатов освоения программы следует учитывать, что формирование различных умений, навыков, компетенций происходит у разных </w:t>
      </w:r>
      <w:r w:rsidRPr="00B708A8">
        <w:rPr>
          <w:rFonts w:ascii="Times New Roman" w:hAnsi="Times New Roman"/>
          <w:sz w:val="28"/>
          <w:szCs w:val="28"/>
        </w:rPr>
        <w:t xml:space="preserve">обучающихся </w:t>
      </w:r>
      <w:r w:rsidRPr="00B708A8">
        <w:rPr>
          <w:rFonts w:ascii="Times New Roman" w:eastAsia="MS Mincho" w:hAnsi="Times New Roman"/>
          <w:sz w:val="28"/>
          <w:szCs w:val="28"/>
        </w:rPr>
        <w:t xml:space="preserve">с разной скоростью и в разной степени и не заканчивается в школе. </w:t>
      </w:r>
    </w:p>
    <w:p w:rsidR="0042291A" w:rsidRPr="00B708A8" w:rsidRDefault="0042291A">
      <w:pPr>
        <w:pStyle w:val="24"/>
        <w:autoSpaceDE w:val="0"/>
        <w:autoSpaceDN w:val="0"/>
        <w:adjustRightInd w:val="0"/>
        <w:spacing w:line="360" w:lineRule="auto"/>
        <w:ind w:right="0" w:firstLine="709"/>
        <w:rPr>
          <w:szCs w:val="28"/>
        </w:rPr>
      </w:pPr>
      <w:r w:rsidRPr="00B708A8">
        <w:rPr>
          <w:szCs w:val="28"/>
        </w:rPr>
        <w:t xml:space="preserve">При оценке предметных результатов обучения литературе следует учитывать несколько </w:t>
      </w:r>
      <w:r w:rsidRPr="00B708A8">
        <w:rPr>
          <w:b/>
          <w:szCs w:val="28"/>
        </w:rPr>
        <w:t>основных уровней сформированности читательской культуры</w:t>
      </w:r>
      <w:r w:rsidRPr="00B708A8">
        <w:rPr>
          <w:szCs w:val="28"/>
        </w:rPr>
        <w:t xml:space="preserve">. </w:t>
      </w:r>
    </w:p>
    <w:p w:rsidR="0042291A" w:rsidRPr="00B708A8" w:rsidRDefault="0042291A">
      <w:pPr>
        <w:overflowPunct w:val="0"/>
        <w:autoSpaceDE w:val="0"/>
        <w:autoSpaceDN w:val="0"/>
        <w:adjustRightInd w:val="0"/>
        <w:spacing w:after="0" w:line="360" w:lineRule="auto"/>
        <w:ind w:firstLine="709"/>
        <w:jc w:val="both"/>
        <w:rPr>
          <w:rFonts w:ascii="Times New Roman" w:hAnsi="Times New Roman"/>
          <w:bCs/>
          <w:iCs/>
          <w:sz w:val="28"/>
          <w:szCs w:val="28"/>
        </w:rPr>
      </w:pPr>
      <w:r w:rsidRPr="00B708A8">
        <w:rPr>
          <w:rFonts w:ascii="Times New Roman" w:hAnsi="Times New Roman"/>
          <w:b/>
          <w:bCs/>
          <w:sz w:val="28"/>
          <w:szCs w:val="28"/>
        </w:rPr>
        <w:t>I уровень</w:t>
      </w:r>
      <w:r w:rsidRPr="00B708A8">
        <w:rPr>
          <w:rFonts w:ascii="Times New Roman" w:hAnsi="Times New Roman"/>
          <w:sz w:val="28"/>
          <w:szCs w:val="28"/>
        </w:rPr>
        <w:t xml:space="preserve"> определяется наивно-реалистическим восприятием литературно-художественного произведения как истории из реальной жизни (сферы так называемой «первичной действительности»). Понимание текста на этом уровне осуществляется на основе буквальной «распаковки» смыслов; к художественному миру произведения читатель подходит с житейских </w:t>
      </w:r>
      <w:r w:rsidRPr="00B708A8">
        <w:rPr>
          <w:rFonts w:ascii="Times New Roman" w:hAnsi="Times New Roman"/>
          <w:sz w:val="28"/>
          <w:szCs w:val="28"/>
        </w:rPr>
        <w:lastRenderedPageBreak/>
        <w:t xml:space="preserve">позиций. Такое </w:t>
      </w:r>
      <w:r w:rsidRPr="00B708A8">
        <w:rPr>
          <w:rFonts w:ascii="Times New Roman" w:hAnsi="Times New Roman"/>
          <w:bCs/>
          <w:iCs/>
          <w:sz w:val="28"/>
          <w:szCs w:val="28"/>
        </w:rPr>
        <w:t>эмоциональное непосредственное восприятие</w:t>
      </w:r>
      <w:r w:rsidRPr="00B708A8">
        <w:rPr>
          <w:rFonts w:ascii="Times New Roman" w:hAnsi="Times New Roman"/>
          <w:sz w:val="28"/>
          <w:szCs w:val="28"/>
        </w:rPr>
        <w:t xml:space="preserve">, создает основу для формирования осмысленного и глубокого чтения, но с точки зрения эстетической еще не является достаточным. Оно </w:t>
      </w:r>
      <w:r w:rsidRPr="00B708A8">
        <w:rPr>
          <w:rFonts w:ascii="Times New Roman" w:hAnsi="Times New Roman"/>
          <w:i/>
          <w:sz w:val="28"/>
          <w:szCs w:val="28"/>
        </w:rPr>
        <w:t>характеризуется способностями читателя воспроизводить содержание литературного произведения, отвечая на тестовые вопросы</w:t>
      </w:r>
      <w:r w:rsidRPr="00B708A8">
        <w:rPr>
          <w:rFonts w:ascii="Times New Roman" w:hAnsi="Times New Roman"/>
          <w:sz w:val="28"/>
          <w:szCs w:val="28"/>
        </w:rPr>
        <w:t xml:space="preserve"> (устно, письменно) типа </w:t>
      </w:r>
      <w:r w:rsidRPr="00B708A8">
        <w:rPr>
          <w:rFonts w:ascii="Times New Roman" w:hAnsi="Times New Roman"/>
          <w:bCs/>
          <w:iCs/>
          <w:sz w:val="28"/>
          <w:szCs w:val="28"/>
        </w:rPr>
        <w:t>«Что? Кто? Где? Когда? Какой?», кратко выражать/определять свое эмоциональное отношение к событиям и героям – качества последних только называются/перечисляются; способность к обобщениям проявляется слабо.</w:t>
      </w:r>
    </w:p>
    <w:p w:rsidR="0042291A" w:rsidRPr="00B708A8" w:rsidRDefault="0042291A">
      <w:pPr>
        <w:overflowPunct w:val="0"/>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iCs/>
          <w:sz w:val="28"/>
          <w:szCs w:val="28"/>
        </w:rPr>
        <w:t xml:space="preserve">К основным </w:t>
      </w:r>
      <w:r w:rsidRPr="00B708A8">
        <w:rPr>
          <w:rFonts w:ascii="Times New Roman" w:hAnsi="Times New Roman"/>
          <w:b/>
          <w:bCs/>
          <w:iCs/>
          <w:sz w:val="28"/>
          <w:szCs w:val="28"/>
        </w:rPr>
        <w:t>видам деятельности</w:t>
      </w:r>
      <w:r w:rsidRPr="00B708A8">
        <w:rPr>
          <w:rFonts w:ascii="Times New Roman" w:hAnsi="Times New Roman"/>
          <w:iCs/>
          <w:sz w:val="28"/>
          <w:szCs w:val="28"/>
        </w:rPr>
        <w:t xml:space="preserve">, позволяющим диагностировать возможности читателей </w:t>
      </w:r>
      <w:r w:rsidRPr="00B708A8">
        <w:rPr>
          <w:rFonts w:ascii="Times New Roman" w:hAnsi="Times New Roman"/>
          <w:iCs/>
          <w:sz w:val="28"/>
          <w:szCs w:val="28"/>
          <w:lang w:val="en-US"/>
        </w:rPr>
        <w:t>I</w:t>
      </w:r>
      <w:r w:rsidRPr="00B708A8">
        <w:rPr>
          <w:rFonts w:ascii="Times New Roman" w:hAnsi="Times New Roman"/>
          <w:iCs/>
          <w:sz w:val="28"/>
          <w:szCs w:val="28"/>
        </w:rPr>
        <w:t xml:space="preserve"> уровня, относятся </w:t>
      </w:r>
      <w:r w:rsidRPr="00B708A8">
        <w:rPr>
          <w:rFonts w:ascii="Times New Roman" w:hAnsi="Times New Roman"/>
          <w:sz w:val="28"/>
          <w:szCs w:val="28"/>
        </w:rPr>
        <w:t xml:space="preserve">акцентно-смысловое чтение; воспроизведение элементов содержания произведения в устной и письменной форме (изложение, действие по действия по заданному алгоритму с инструкцией); формулировка вопросов; составление системы вопросов и ответы на них (устные, письменные). </w:t>
      </w:r>
    </w:p>
    <w:p w:rsidR="0042291A" w:rsidRPr="00B708A8" w:rsidRDefault="0042291A">
      <w:pPr>
        <w:overflowPunct w:val="0"/>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Условно им соответствуют следующие типы диагностических </w:t>
      </w:r>
      <w:r w:rsidRPr="00B708A8">
        <w:rPr>
          <w:rFonts w:ascii="Times New Roman" w:hAnsi="Times New Roman"/>
          <w:b/>
          <w:bCs/>
          <w:sz w:val="28"/>
          <w:szCs w:val="28"/>
        </w:rPr>
        <w:t>заданий</w:t>
      </w:r>
      <w:r w:rsidRPr="00B708A8">
        <w:rPr>
          <w:rFonts w:ascii="Times New Roman" w:hAnsi="Times New Roman"/>
          <w:sz w:val="28"/>
          <w:szCs w:val="28"/>
        </w:rPr>
        <w:t xml:space="preserve">: </w:t>
      </w:r>
    </w:p>
    <w:p w:rsidR="0042291A" w:rsidRPr="00B708A8" w:rsidRDefault="0042291A" w:rsidP="00496ECF">
      <w:pPr>
        <w:numPr>
          <w:ilvl w:val="0"/>
          <w:numId w:val="38"/>
        </w:numPr>
        <w:tabs>
          <w:tab w:val="left" w:pos="993"/>
        </w:tabs>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выразительно прочтите следующий фрагмент; </w:t>
      </w:r>
    </w:p>
    <w:p w:rsidR="0042291A" w:rsidRPr="00B708A8" w:rsidRDefault="0042291A" w:rsidP="00496ECF">
      <w:pPr>
        <w:numPr>
          <w:ilvl w:val="0"/>
          <w:numId w:val="38"/>
        </w:numPr>
        <w:tabs>
          <w:tab w:val="left" w:pos="993"/>
        </w:tabs>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определите, какие события в произведении являются центральными;</w:t>
      </w:r>
    </w:p>
    <w:p w:rsidR="0042291A" w:rsidRPr="00B708A8" w:rsidRDefault="0042291A" w:rsidP="00496ECF">
      <w:pPr>
        <w:numPr>
          <w:ilvl w:val="0"/>
          <w:numId w:val="38"/>
        </w:numPr>
        <w:tabs>
          <w:tab w:val="left" w:pos="993"/>
        </w:tabs>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определите, где и когда происходят описываемые события;</w:t>
      </w:r>
    </w:p>
    <w:p w:rsidR="0042291A" w:rsidRPr="00B708A8" w:rsidRDefault="0042291A" w:rsidP="00496ECF">
      <w:pPr>
        <w:numPr>
          <w:ilvl w:val="0"/>
          <w:numId w:val="38"/>
        </w:numPr>
        <w:tabs>
          <w:tab w:val="left" w:pos="993"/>
        </w:tabs>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опишите, каким вам представляется герой произведения, прокомментируйте слова героя; </w:t>
      </w:r>
    </w:p>
    <w:p w:rsidR="0042291A" w:rsidRPr="00B708A8" w:rsidRDefault="0042291A" w:rsidP="00496ECF">
      <w:pPr>
        <w:numPr>
          <w:ilvl w:val="0"/>
          <w:numId w:val="38"/>
        </w:numPr>
        <w:tabs>
          <w:tab w:val="left" w:pos="993"/>
        </w:tabs>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выделите в тексте наиболее непонятные (загадочные, удивительные и т. п.) для вас места; </w:t>
      </w:r>
    </w:p>
    <w:p w:rsidR="0042291A" w:rsidRPr="00B708A8" w:rsidRDefault="0042291A" w:rsidP="00496ECF">
      <w:pPr>
        <w:numPr>
          <w:ilvl w:val="0"/>
          <w:numId w:val="38"/>
        </w:numPr>
        <w:tabs>
          <w:tab w:val="left" w:pos="993"/>
        </w:tabs>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ответьте на поставленный учителем/автором учебника вопрос; </w:t>
      </w:r>
    </w:p>
    <w:p w:rsidR="0042291A" w:rsidRPr="00B708A8" w:rsidRDefault="0042291A" w:rsidP="00496ECF">
      <w:pPr>
        <w:numPr>
          <w:ilvl w:val="0"/>
          <w:numId w:val="38"/>
        </w:numPr>
        <w:tabs>
          <w:tab w:val="left" w:pos="993"/>
        </w:tabs>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определите, выделите, найдите, перечислите признаки, черты, повторяющиеся детали и т. п. </w:t>
      </w:r>
    </w:p>
    <w:p w:rsidR="0042291A" w:rsidRPr="00B708A8" w:rsidRDefault="0042291A" w:rsidP="0012121B">
      <w:pPr>
        <w:spacing w:after="0" w:line="360" w:lineRule="auto"/>
        <w:ind w:firstLine="708"/>
        <w:jc w:val="both"/>
        <w:rPr>
          <w:rFonts w:ascii="Times New Roman" w:hAnsi="Times New Roman"/>
          <w:sz w:val="28"/>
          <w:szCs w:val="28"/>
        </w:rPr>
      </w:pPr>
      <w:r w:rsidRPr="00B708A8">
        <w:rPr>
          <w:rFonts w:ascii="Times New Roman" w:hAnsi="Times New Roman"/>
          <w:b/>
          <w:bCs/>
          <w:sz w:val="28"/>
          <w:szCs w:val="28"/>
        </w:rPr>
        <w:t>II уровень</w:t>
      </w:r>
      <w:r w:rsidRPr="00B708A8">
        <w:rPr>
          <w:rFonts w:ascii="Times New Roman" w:hAnsi="Times New Roman"/>
          <w:sz w:val="28"/>
          <w:szCs w:val="28"/>
        </w:rPr>
        <w:t xml:space="preserve"> сформированности читательской культуры характеризуется тем, что обучающийся понимает обусловленность особенностей художественного произведения авторской волей, однако умение находить способы проявления авторской позиции у него пока отсутствуют</w:t>
      </w:r>
    </w:p>
    <w:p w:rsidR="0042291A" w:rsidRPr="00B708A8" w:rsidRDefault="0042291A" w:rsidP="0042291A">
      <w:pPr>
        <w:pStyle w:val="28"/>
        <w:spacing w:line="360" w:lineRule="auto"/>
        <w:ind w:left="0" w:right="0" w:firstLine="709"/>
        <w:rPr>
          <w:sz w:val="28"/>
          <w:szCs w:val="28"/>
        </w:rPr>
      </w:pPr>
      <w:r w:rsidRPr="00B708A8">
        <w:rPr>
          <w:sz w:val="28"/>
          <w:szCs w:val="28"/>
        </w:rPr>
        <w:lastRenderedPageBreak/>
        <w:t xml:space="preserve">У читателей этого уровня формируется стремление размышлять над прочитанным, появляется </w:t>
      </w:r>
      <w:r w:rsidRPr="00B708A8">
        <w:rPr>
          <w:bCs/>
          <w:iCs/>
          <w:sz w:val="28"/>
          <w:szCs w:val="28"/>
        </w:rPr>
        <w:t>умение выделять в произведении</w:t>
      </w:r>
      <w:r w:rsidRPr="00B708A8">
        <w:rPr>
          <w:b/>
          <w:i/>
          <w:sz w:val="28"/>
          <w:szCs w:val="28"/>
        </w:rPr>
        <w:t xml:space="preserve"> </w:t>
      </w:r>
      <w:r w:rsidRPr="00B708A8">
        <w:rPr>
          <w:sz w:val="28"/>
          <w:szCs w:val="28"/>
        </w:rPr>
        <w:t xml:space="preserve">значимые в смысловом и эстетическом плане отдельные элементы художественного произведения, а также возникает стремление </w:t>
      </w:r>
      <w:r w:rsidRPr="00B708A8">
        <w:rPr>
          <w:bCs/>
          <w:iCs/>
          <w:sz w:val="28"/>
          <w:szCs w:val="28"/>
        </w:rPr>
        <w:t>находить и объяснять связи между ними</w:t>
      </w:r>
      <w:r w:rsidRPr="00B708A8">
        <w:rPr>
          <w:sz w:val="28"/>
          <w:szCs w:val="28"/>
        </w:rPr>
        <w:t xml:space="preserve">. </w:t>
      </w:r>
      <w:r w:rsidRPr="00B708A8">
        <w:rPr>
          <w:iCs/>
          <w:sz w:val="28"/>
          <w:szCs w:val="28"/>
        </w:rPr>
        <w:t>Читатель</w:t>
      </w:r>
      <w:r w:rsidRPr="00B708A8">
        <w:rPr>
          <w:i/>
          <w:sz w:val="28"/>
          <w:szCs w:val="28"/>
        </w:rPr>
        <w:t xml:space="preserve"> </w:t>
      </w:r>
      <w:r w:rsidRPr="00B708A8">
        <w:rPr>
          <w:sz w:val="28"/>
          <w:szCs w:val="28"/>
        </w:rPr>
        <w:t xml:space="preserve">этого уровня пытается аргументированно отвечать на вопрос </w:t>
      </w:r>
      <w:r w:rsidRPr="00B708A8">
        <w:rPr>
          <w:bCs/>
          <w:iCs/>
          <w:sz w:val="28"/>
          <w:szCs w:val="28"/>
        </w:rPr>
        <w:t>«Как устроен текст?»,</w:t>
      </w:r>
      <w:r w:rsidRPr="00B708A8">
        <w:rPr>
          <w:sz w:val="28"/>
          <w:szCs w:val="28"/>
        </w:rPr>
        <w:t xml:space="preserve"> </w:t>
      </w:r>
      <w:r w:rsidRPr="00B708A8">
        <w:rPr>
          <w:i/>
          <w:sz w:val="28"/>
          <w:szCs w:val="28"/>
        </w:rPr>
        <w:t xml:space="preserve">умеет выделять </w:t>
      </w:r>
      <w:r w:rsidRPr="00B708A8">
        <w:rPr>
          <w:i/>
          <w:iCs/>
          <w:sz w:val="28"/>
          <w:szCs w:val="28"/>
        </w:rPr>
        <w:t>крупные единицы произведения, пытается определять связи между ними для доказательства верности понимания темы, проблемы и идеи художественного текста.</w:t>
      </w:r>
      <w:r w:rsidRPr="00B708A8">
        <w:rPr>
          <w:iCs/>
          <w:sz w:val="28"/>
          <w:szCs w:val="28"/>
        </w:rPr>
        <w:t xml:space="preserve"> </w:t>
      </w:r>
    </w:p>
    <w:p w:rsidR="0042291A" w:rsidRPr="00B708A8" w:rsidRDefault="0042291A" w:rsidP="00496ECF">
      <w:pPr>
        <w:pStyle w:val="28"/>
        <w:numPr>
          <w:ilvl w:val="12"/>
          <w:numId w:val="35"/>
        </w:numPr>
        <w:tabs>
          <w:tab w:val="left" w:pos="851"/>
        </w:tabs>
        <w:spacing w:line="360" w:lineRule="auto"/>
        <w:ind w:left="0" w:right="0" w:firstLine="709"/>
        <w:rPr>
          <w:sz w:val="28"/>
          <w:szCs w:val="28"/>
        </w:rPr>
      </w:pPr>
      <w:r w:rsidRPr="00B708A8">
        <w:rPr>
          <w:iCs/>
          <w:sz w:val="28"/>
          <w:szCs w:val="28"/>
        </w:rPr>
        <w:t xml:space="preserve">К основным </w:t>
      </w:r>
      <w:r w:rsidRPr="00B708A8">
        <w:rPr>
          <w:b/>
          <w:bCs/>
          <w:iCs/>
          <w:sz w:val="28"/>
          <w:szCs w:val="28"/>
        </w:rPr>
        <w:t>видам деятельности</w:t>
      </w:r>
      <w:r w:rsidRPr="00B708A8">
        <w:rPr>
          <w:iCs/>
          <w:sz w:val="28"/>
          <w:szCs w:val="28"/>
        </w:rPr>
        <w:t xml:space="preserve">, позволяющим диагностировать возможности читателей, достигших  </w:t>
      </w:r>
      <w:r w:rsidRPr="00B708A8">
        <w:rPr>
          <w:iCs/>
          <w:sz w:val="28"/>
          <w:szCs w:val="28"/>
          <w:lang w:val="en-US"/>
        </w:rPr>
        <w:t>II</w:t>
      </w:r>
      <w:r w:rsidRPr="00B708A8">
        <w:rPr>
          <w:iCs/>
          <w:sz w:val="28"/>
          <w:szCs w:val="28"/>
        </w:rPr>
        <w:t xml:space="preserve"> уровня, можно отнести</w:t>
      </w:r>
      <w:r w:rsidRPr="00B708A8">
        <w:rPr>
          <w:sz w:val="28"/>
          <w:szCs w:val="28"/>
        </w:rPr>
        <w:t xml:space="preserve"> устное и письменное выполнение аналитических процедур с использованием теоретических понятий (нахождение элементов текста; наблюдение, описание, сопоставление и сравнение выделенных единиц; объяснение функций каждого из элементов; установление связи между ними; создание комментария на основе сплошного и хронологически последовательного анализа – </w:t>
      </w:r>
      <w:r w:rsidRPr="00B708A8">
        <w:rPr>
          <w:i/>
          <w:sz w:val="28"/>
          <w:szCs w:val="28"/>
        </w:rPr>
        <w:t>пофразового</w:t>
      </w:r>
      <w:r w:rsidRPr="00B708A8">
        <w:rPr>
          <w:sz w:val="28"/>
          <w:szCs w:val="28"/>
        </w:rPr>
        <w:t xml:space="preserve"> (при анализе стихотворений и небольших прозаических произведений – рассказов, новелл) или </w:t>
      </w:r>
      <w:r w:rsidRPr="00B708A8">
        <w:rPr>
          <w:i/>
          <w:sz w:val="28"/>
          <w:szCs w:val="28"/>
        </w:rPr>
        <w:t>поэпизодного</w:t>
      </w:r>
      <w:r w:rsidRPr="00B708A8">
        <w:rPr>
          <w:sz w:val="28"/>
          <w:szCs w:val="28"/>
        </w:rPr>
        <w:t xml:space="preserve">; проведение целостного и межтекстового анализа). </w:t>
      </w:r>
    </w:p>
    <w:p w:rsidR="0042291A" w:rsidRPr="00B708A8" w:rsidRDefault="0042291A" w:rsidP="00496ECF">
      <w:pPr>
        <w:pStyle w:val="28"/>
        <w:numPr>
          <w:ilvl w:val="12"/>
          <w:numId w:val="35"/>
        </w:numPr>
        <w:tabs>
          <w:tab w:val="left" w:pos="851"/>
        </w:tabs>
        <w:spacing w:line="360" w:lineRule="auto"/>
        <w:ind w:left="0" w:right="0" w:firstLine="709"/>
        <w:rPr>
          <w:sz w:val="28"/>
          <w:szCs w:val="28"/>
        </w:rPr>
      </w:pPr>
      <w:r w:rsidRPr="00B708A8">
        <w:rPr>
          <w:sz w:val="28"/>
          <w:szCs w:val="28"/>
        </w:rPr>
        <w:t xml:space="preserve">Условно им соответствуют следующие типы диагностических </w:t>
      </w:r>
      <w:r w:rsidRPr="00B708A8">
        <w:rPr>
          <w:b/>
          <w:bCs/>
          <w:sz w:val="28"/>
          <w:szCs w:val="28"/>
        </w:rPr>
        <w:t>заданий</w:t>
      </w:r>
      <w:r w:rsidRPr="00B708A8">
        <w:rPr>
          <w:sz w:val="28"/>
          <w:szCs w:val="28"/>
        </w:rPr>
        <w:t xml:space="preserve">: </w:t>
      </w:r>
    </w:p>
    <w:p w:rsidR="0042291A" w:rsidRPr="00B708A8" w:rsidRDefault="0042291A" w:rsidP="00496ECF">
      <w:pPr>
        <w:pStyle w:val="a8"/>
        <w:numPr>
          <w:ilvl w:val="0"/>
          <w:numId w:val="35"/>
        </w:numPr>
        <w:tabs>
          <w:tab w:val="clear" w:pos="1287"/>
          <w:tab w:val="num" w:pos="774"/>
          <w:tab w:val="left" w:pos="993"/>
          <w:tab w:val="num" w:pos="1440"/>
        </w:tabs>
        <w:overflowPunct w:val="0"/>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выделите, определите, найдите, перечислите признаки, черты, повторяющиеся детали и т. п.; </w:t>
      </w:r>
    </w:p>
    <w:p w:rsidR="0042291A" w:rsidRPr="00B708A8" w:rsidRDefault="0042291A" w:rsidP="00496ECF">
      <w:pPr>
        <w:pStyle w:val="a8"/>
        <w:widowControl w:val="0"/>
        <w:numPr>
          <w:ilvl w:val="0"/>
          <w:numId w:val="35"/>
        </w:numPr>
        <w:tabs>
          <w:tab w:val="clear" w:pos="1287"/>
          <w:tab w:val="num" w:pos="774"/>
          <w:tab w:val="left" w:pos="993"/>
          <w:tab w:val="num" w:pos="1440"/>
        </w:tabs>
        <w:overflowPunct w:val="0"/>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покажите, какие особенности художественного текста проявляют позицию его автора;</w:t>
      </w:r>
    </w:p>
    <w:p w:rsidR="0042291A" w:rsidRPr="00B708A8" w:rsidRDefault="0042291A" w:rsidP="00496ECF">
      <w:pPr>
        <w:numPr>
          <w:ilvl w:val="0"/>
          <w:numId w:val="35"/>
        </w:numPr>
        <w:tabs>
          <w:tab w:val="clear" w:pos="1287"/>
          <w:tab w:val="num" w:pos="144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покажите, как в художественном мире произведения проявляются черты реального мира (как внешней для человека реальности, так  и  внутреннего мира человека);</w:t>
      </w:r>
    </w:p>
    <w:p w:rsidR="0042291A" w:rsidRPr="00B708A8" w:rsidRDefault="0042291A" w:rsidP="00496ECF">
      <w:pPr>
        <w:pStyle w:val="a8"/>
        <w:numPr>
          <w:ilvl w:val="0"/>
          <w:numId w:val="35"/>
        </w:numPr>
        <w:tabs>
          <w:tab w:val="clear" w:pos="1287"/>
          <w:tab w:val="num" w:pos="774"/>
          <w:tab w:val="left" w:pos="993"/>
          <w:tab w:val="num" w:pos="1440"/>
        </w:tabs>
        <w:overflowPunct w:val="0"/>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проанализируйте фрагменты, эпизоды текста (по предложенному алгоритму и без него);</w:t>
      </w:r>
    </w:p>
    <w:p w:rsidR="0042291A" w:rsidRPr="00B708A8" w:rsidRDefault="0042291A" w:rsidP="00496ECF">
      <w:pPr>
        <w:pStyle w:val="a8"/>
        <w:numPr>
          <w:ilvl w:val="0"/>
          <w:numId w:val="35"/>
        </w:numPr>
        <w:tabs>
          <w:tab w:val="clear" w:pos="1287"/>
          <w:tab w:val="num" w:pos="774"/>
          <w:tab w:val="left" w:pos="993"/>
          <w:tab w:val="num" w:pos="1440"/>
        </w:tabs>
        <w:overflowPunct w:val="0"/>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сопоставьте, сравните, найдите сходства и различия (как в одном тексте, так и между разными произведениями); </w:t>
      </w:r>
    </w:p>
    <w:p w:rsidR="0042291A" w:rsidRPr="00B708A8" w:rsidRDefault="0042291A" w:rsidP="00496ECF">
      <w:pPr>
        <w:pStyle w:val="a8"/>
        <w:numPr>
          <w:ilvl w:val="0"/>
          <w:numId w:val="35"/>
        </w:numPr>
        <w:tabs>
          <w:tab w:val="clear" w:pos="1287"/>
          <w:tab w:val="num" w:pos="774"/>
          <w:tab w:val="left" w:pos="993"/>
          <w:tab w:val="num" w:pos="1440"/>
        </w:tabs>
        <w:overflowPunct w:val="0"/>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lang w:val="ru-RU"/>
        </w:rPr>
        <w:lastRenderedPageBreak/>
        <w:t xml:space="preserve">определите </w:t>
      </w:r>
      <w:r w:rsidRPr="00B708A8">
        <w:rPr>
          <w:rFonts w:ascii="Times New Roman" w:hAnsi="Times New Roman"/>
          <w:sz w:val="28"/>
          <w:szCs w:val="28"/>
        </w:rPr>
        <w:t>жанр произведения</w:t>
      </w:r>
      <w:r w:rsidRPr="00B708A8">
        <w:rPr>
          <w:rFonts w:ascii="Times New Roman" w:hAnsi="Times New Roman"/>
          <w:sz w:val="28"/>
          <w:szCs w:val="28"/>
          <w:lang w:val="ru-RU"/>
        </w:rPr>
        <w:t xml:space="preserve">, </w:t>
      </w:r>
      <w:r w:rsidRPr="00B708A8">
        <w:rPr>
          <w:rFonts w:ascii="Times New Roman" w:hAnsi="Times New Roman"/>
          <w:sz w:val="28"/>
          <w:szCs w:val="28"/>
        </w:rPr>
        <w:t>охарактеризуйте</w:t>
      </w:r>
      <w:r w:rsidRPr="00B708A8">
        <w:rPr>
          <w:rFonts w:ascii="Times New Roman" w:hAnsi="Times New Roman"/>
          <w:sz w:val="28"/>
          <w:szCs w:val="28"/>
          <w:lang w:val="ru-RU"/>
        </w:rPr>
        <w:t xml:space="preserve"> его особенности</w:t>
      </w:r>
      <w:r w:rsidRPr="00B708A8">
        <w:rPr>
          <w:rFonts w:ascii="Times New Roman" w:hAnsi="Times New Roman"/>
          <w:sz w:val="28"/>
          <w:szCs w:val="28"/>
        </w:rPr>
        <w:t xml:space="preserve">; </w:t>
      </w:r>
    </w:p>
    <w:p w:rsidR="0042291A" w:rsidRPr="00B708A8" w:rsidRDefault="0042291A" w:rsidP="00496ECF">
      <w:pPr>
        <w:pStyle w:val="a8"/>
        <w:numPr>
          <w:ilvl w:val="0"/>
          <w:numId w:val="35"/>
        </w:numPr>
        <w:tabs>
          <w:tab w:val="clear" w:pos="1287"/>
          <w:tab w:val="num" w:pos="774"/>
          <w:tab w:val="left" w:pos="993"/>
          <w:tab w:val="num" w:pos="1440"/>
        </w:tabs>
        <w:overflowPunct w:val="0"/>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дайте свое рабочее определение следующему теоретико-литературному понятию.</w:t>
      </w:r>
    </w:p>
    <w:p w:rsidR="0042291A" w:rsidRPr="00B708A8" w:rsidRDefault="0042291A">
      <w:pPr>
        <w:pStyle w:val="24"/>
        <w:autoSpaceDE w:val="0"/>
        <w:autoSpaceDN w:val="0"/>
        <w:adjustRightInd w:val="0"/>
        <w:spacing w:line="360" w:lineRule="auto"/>
        <w:ind w:right="0" w:firstLine="709"/>
        <w:rPr>
          <w:szCs w:val="28"/>
        </w:rPr>
      </w:pPr>
      <w:r w:rsidRPr="00B708A8">
        <w:rPr>
          <w:szCs w:val="28"/>
        </w:rPr>
        <w:t>Понимание текста на этом уровне читательской культуры осуществляется поверхностно; ученик знает формулировки теоретических понятий и может пользоваться ими при анализе произведения (например, может находить в тексте тропы, элементы композиции, признаки жанра), но не умеет пока делать «мостик» от этой информации к тематике, проблематике и авторской позиции.</w:t>
      </w:r>
    </w:p>
    <w:p w:rsidR="0042291A" w:rsidRPr="00B708A8" w:rsidRDefault="0042291A" w:rsidP="0012121B">
      <w:pPr>
        <w:spacing w:after="0" w:line="360" w:lineRule="auto"/>
        <w:ind w:firstLine="708"/>
        <w:jc w:val="both"/>
        <w:rPr>
          <w:rFonts w:ascii="Times New Roman" w:hAnsi="Times New Roman"/>
          <w:b/>
          <w:sz w:val="28"/>
          <w:szCs w:val="28"/>
        </w:rPr>
      </w:pPr>
      <w:r w:rsidRPr="00B708A8">
        <w:rPr>
          <w:rFonts w:ascii="Times New Roman" w:hAnsi="Times New Roman"/>
          <w:b/>
          <w:bCs/>
          <w:sz w:val="28"/>
          <w:szCs w:val="28"/>
        </w:rPr>
        <w:t>III уровень</w:t>
      </w:r>
      <w:r w:rsidRPr="00B708A8">
        <w:rPr>
          <w:rFonts w:ascii="Times New Roman" w:hAnsi="Times New Roman"/>
          <w:sz w:val="28"/>
          <w:szCs w:val="28"/>
        </w:rPr>
        <w:t xml:space="preserve"> определяется умением воспринимать произведение как художественное целое, концептуально осмыслять его в этой целостности, видеть воплощенный в нем авторский замысел. Читатель, достигший этого уровня, </w:t>
      </w:r>
      <w:r w:rsidRPr="00B708A8">
        <w:rPr>
          <w:rFonts w:ascii="Times New Roman" w:hAnsi="Times New Roman"/>
          <w:bCs/>
          <w:iCs/>
          <w:sz w:val="28"/>
          <w:szCs w:val="28"/>
        </w:rPr>
        <w:t>сумеет интерпретировать художественный смысл произведения</w:t>
      </w:r>
      <w:r w:rsidRPr="00B708A8">
        <w:rPr>
          <w:rFonts w:ascii="Times New Roman" w:hAnsi="Times New Roman"/>
          <w:sz w:val="28"/>
          <w:szCs w:val="28"/>
        </w:rPr>
        <w:t xml:space="preserve">, то есть отвечать на вопросы: </w:t>
      </w:r>
      <w:r w:rsidRPr="00B708A8">
        <w:rPr>
          <w:rFonts w:ascii="Times New Roman" w:hAnsi="Times New Roman"/>
          <w:bCs/>
          <w:iCs/>
          <w:sz w:val="28"/>
          <w:szCs w:val="28"/>
        </w:rPr>
        <w:t xml:space="preserve">«Почему (с какой целью?) произведение построено так, а не иначе? </w:t>
      </w:r>
      <w:r w:rsidRPr="00B708A8">
        <w:rPr>
          <w:rFonts w:ascii="Times New Roman" w:hAnsi="Times New Roman"/>
          <w:sz w:val="28"/>
          <w:szCs w:val="28"/>
        </w:rPr>
        <w:t xml:space="preserve">Какой художественный эффект дало именно такое построение, какой вывод на основе именно такого построения мы можем сделать о тематике, проблематике и авторской позиции в данном конкретном произведении?». </w:t>
      </w:r>
    </w:p>
    <w:p w:rsidR="0042291A" w:rsidRPr="00B708A8" w:rsidRDefault="0042291A" w:rsidP="0012121B">
      <w:pPr>
        <w:spacing w:after="0" w:line="360" w:lineRule="auto"/>
        <w:ind w:firstLine="708"/>
        <w:jc w:val="both"/>
        <w:rPr>
          <w:rFonts w:ascii="Times New Roman" w:eastAsia="MS Mincho" w:hAnsi="Times New Roman"/>
          <w:sz w:val="28"/>
          <w:szCs w:val="28"/>
        </w:rPr>
      </w:pPr>
      <w:r w:rsidRPr="00B708A8">
        <w:rPr>
          <w:rFonts w:ascii="Times New Roman" w:hAnsi="Times New Roman"/>
          <w:iCs/>
          <w:sz w:val="28"/>
          <w:szCs w:val="28"/>
        </w:rPr>
        <w:t xml:space="preserve">К основным </w:t>
      </w:r>
      <w:r w:rsidRPr="00B708A8">
        <w:rPr>
          <w:rFonts w:ascii="Times New Roman" w:hAnsi="Times New Roman"/>
          <w:b/>
          <w:bCs/>
          <w:iCs/>
          <w:sz w:val="28"/>
          <w:szCs w:val="28"/>
        </w:rPr>
        <w:t>видам деятельности</w:t>
      </w:r>
      <w:r w:rsidRPr="00B708A8">
        <w:rPr>
          <w:rFonts w:ascii="Times New Roman" w:hAnsi="Times New Roman"/>
          <w:iCs/>
          <w:sz w:val="28"/>
          <w:szCs w:val="28"/>
        </w:rPr>
        <w:t xml:space="preserve">, позволяющим диагностировать возможности читателей, достигших  </w:t>
      </w:r>
      <w:r w:rsidRPr="00B708A8">
        <w:rPr>
          <w:rFonts w:ascii="Times New Roman" w:hAnsi="Times New Roman"/>
          <w:iCs/>
          <w:sz w:val="28"/>
          <w:szCs w:val="28"/>
          <w:lang w:val="en-US"/>
        </w:rPr>
        <w:t>III</w:t>
      </w:r>
      <w:r w:rsidRPr="00B708A8">
        <w:rPr>
          <w:rFonts w:ascii="Times New Roman" w:hAnsi="Times New Roman"/>
          <w:iCs/>
          <w:sz w:val="28"/>
          <w:szCs w:val="28"/>
        </w:rPr>
        <w:t xml:space="preserve"> уровня, можно отнести</w:t>
      </w:r>
      <w:r w:rsidRPr="00B708A8">
        <w:rPr>
          <w:rFonts w:ascii="Times New Roman" w:hAnsi="Times New Roman"/>
          <w:sz w:val="28"/>
          <w:szCs w:val="28"/>
        </w:rPr>
        <w:t xml:space="preserve"> устное или письменное истолкование художественных функций особенностей поэтики произведения, рассматриваемого в его целостности, а также истолкование смысла произведения как художественного целого; создание эссе, научно-исследовательских заметок (статьи), доклада на конференцию, рецензии, сценария и т.п. </w:t>
      </w:r>
    </w:p>
    <w:p w:rsidR="0042291A" w:rsidRPr="00B708A8" w:rsidRDefault="0042291A" w:rsidP="00496ECF">
      <w:pPr>
        <w:pStyle w:val="28"/>
        <w:numPr>
          <w:ilvl w:val="12"/>
          <w:numId w:val="35"/>
        </w:numPr>
        <w:tabs>
          <w:tab w:val="left" w:pos="709"/>
        </w:tabs>
        <w:spacing w:line="360" w:lineRule="auto"/>
        <w:ind w:left="0" w:right="0" w:firstLine="709"/>
        <w:rPr>
          <w:sz w:val="28"/>
          <w:szCs w:val="28"/>
        </w:rPr>
      </w:pPr>
      <w:r w:rsidRPr="00B708A8">
        <w:rPr>
          <w:sz w:val="28"/>
          <w:szCs w:val="28"/>
        </w:rPr>
        <w:t>Условно и</w:t>
      </w:r>
      <w:r w:rsidRPr="00B708A8">
        <w:rPr>
          <w:iCs/>
          <w:sz w:val="28"/>
          <w:szCs w:val="28"/>
        </w:rPr>
        <w:t xml:space="preserve">м соответствуют следующие типы диагностических </w:t>
      </w:r>
      <w:r w:rsidRPr="00B708A8">
        <w:rPr>
          <w:b/>
          <w:bCs/>
          <w:iCs/>
          <w:sz w:val="28"/>
          <w:szCs w:val="28"/>
        </w:rPr>
        <w:t>заданий</w:t>
      </w:r>
      <w:r w:rsidRPr="00B708A8">
        <w:rPr>
          <w:sz w:val="28"/>
          <w:szCs w:val="28"/>
        </w:rPr>
        <w:t xml:space="preserve">: </w:t>
      </w:r>
    </w:p>
    <w:p w:rsidR="0042291A" w:rsidRPr="00B708A8" w:rsidRDefault="0042291A" w:rsidP="00496ECF">
      <w:pPr>
        <w:pStyle w:val="a8"/>
        <w:numPr>
          <w:ilvl w:val="0"/>
          <w:numId w:val="35"/>
        </w:numPr>
        <w:tabs>
          <w:tab w:val="clear" w:pos="1287"/>
          <w:tab w:val="num" w:pos="774"/>
          <w:tab w:val="left" w:pos="993"/>
          <w:tab w:val="num" w:pos="1440"/>
        </w:tabs>
        <w:overflowPunct w:val="0"/>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выделите, определите, найдите, перечислите признаки, черты, повторяющиеся детали и т. п. </w:t>
      </w:r>
    </w:p>
    <w:p w:rsidR="0042291A" w:rsidRPr="00B708A8" w:rsidRDefault="0042291A" w:rsidP="00496ECF">
      <w:pPr>
        <w:pStyle w:val="a8"/>
        <w:numPr>
          <w:ilvl w:val="0"/>
          <w:numId w:val="35"/>
        </w:numPr>
        <w:tabs>
          <w:tab w:val="clear" w:pos="1287"/>
          <w:tab w:val="num" w:pos="774"/>
          <w:tab w:val="left" w:pos="993"/>
          <w:tab w:val="num" w:pos="1440"/>
        </w:tabs>
        <w:overflowPunct w:val="0"/>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pacing w:val="-4"/>
          <w:sz w:val="28"/>
          <w:szCs w:val="28"/>
        </w:rPr>
        <w:t>определите художественную функцию той или иной детали, приема и т.</w:t>
      </w:r>
      <w:r w:rsidRPr="00B708A8">
        <w:rPr>
          <w:rFonts w:ascii="Times New Roman" w:hAnsi="Times New Roman"/>
          <w:spacing w:val="-4"/>
          <w:sz w:val="28"/>
          <w:szCs w:val="28"/>
          <w:lang w:val="ru-RU"/>
        </w:rPr>
        <w:t> </w:t>
      </w:r>
      <w:r w:rsidRPr="00B708A8">
        <w:rPr>
          <w:rFonts w:ascii="Times New Roman" w:hAnsi="Times New Roman"/>
          <w:spacing w:val="-4"/>
          <w:sz w:val="28"/>
          <w:szCs w:val="28"/>
        </w:rPr>
        <w:t>п.</w:t>
      </w:r>
      <w:r w:rsidRPr="00B708A8">
        <w:rPr>
          <w:rFonts w:ascii="Times New Roman" w:hAnsi="Times New Roman"/>
          <w:sz w:val="28"/>
          <w:szCs w:val="28"/>
        </w:rPr>
        <w:t>;</w:t>
      </w:r>
    </w:p>
    <w:p w:rsidR="0042291A" w:rsidRPr="00B708A8" w:rsidRDefault="0042291A" w:rsidP="00496ECF">
      <w:pPr>
        <w:pStyle w:val="a8"/>
        <w:numPr>
          <w:ilvl w:val="0"/>
          <w:numId w:val="35"/>
        </w:numPr>
        <w:tabs>
          <w:tab w:val="clear" w:pos="1287"/>
          <w:tab w:val="num" w:pos="774"/>
          <w:tab w:val="left" w:pos="993"/>
          <w:tab w:val="num" w:pos="1440"/>
        </w:tabs>
        <w:overflowPunct w:val="0"/>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определите позицию автора и способы ее выражения;</w:t>
      </w:r>
    </w:p>
    <w:p w:rsidR="0042291A" w:rsidRPr="00B708A8" w:rsidRDefault="0042291A" w:rsidP="00496ECF">
      <w:pPr>
        <w:pStyle w:val="a8"/>
        <w:numPr>
          <w:ilvl w:val="0"/>
          <w:numId w:val="35"/>
        </w:numPr>
        <w:tabs>
          <w:tab w:val="clear" w:pos="1287"/>
          <w:tab w:val="num" w:pos="774"/>
          <w:tab w:val="left" w:pos="993"/>
          <w:tab w:val="num" w:pos="1440"/>
        </w:tabs>
        <w:overflowPunct w:val="0"/>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проинтерпретируйте выбранный фрагмент произведения; </w:t>
      </w:r>
    </w:p>
    <w:p w:rsidR="0042291A" w:rsidRPr="00B708A8" w:rsidRDefault="0042291A" w:rsidP="00496ECF">
      <w:pPr>
        <w:pStyle w:val="a8"/>
        <w:numPr>
          <w:ilvl w:val="0"/>
          <w:numId w:val="35"/>
        </w:numPr>
        <w:tabs>
          <w:tab w:val="clear" w:pos="1287"/>
          <w:tab w:val="num" w:pos="774"/>
          <w:tab w:val="left" w:pos="993"/>
          <w:tab w:val="num" w:pos="1440"/>
        </w:tabs>
        <w:overflowPunct w:val="0"/>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объясните (устно, письменно) смысл названия произведения;</w:t>
      </w:r>
      <w:r w:rsidRPr="00B708A8" w:rsidDel="008B3D3B">
        <w:rPr>
          <w:rFonts w:ascii="Times New Roman" w:hAnsi="Times New Roman"/>
          <w:sz w:val="28"/>
          <w:szCs w:val="28"/>
        </w:rPr>
        <w:t xml:space="preserve"> </w:t>
      </w:r>
    </w:p>
    <w:p w:rsidR="0042291A" w:rsidRPr="00B708A8" w:rsidRDefault="0042291A" w:rsidP="00496ECF">
      <w:pPr>
        <w:pStyle w:val="a8"/>
        <w:numPr>
          <w:ilvl w:val="0"/>
          <w:numId w:val="35"/>
        </w:numPr>
        <w:tabs>
          <w:tab w:val="clear" w:pos="1287"/>
          <w:tab w:val="num" w:pos="774"/>
          <w:tab w:val="left" w:pos="993"/>
          <w:tab w:val="num" w:pos="1440"/>
        </w:tabs>
        <w:overflowPunct w:val="0"/>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озаглавьте предложенный текст (в случае если у литературного произведения нет заглавия);</w:t>
      </w:r>
    </w:p>
    <w:p w:rsidR="0042291A" w:rsidRPr="00B708A8" w:rsidRDefault="0042291A" w:rsidP="00496ECF">
      <w:pPr>
        <w:pStyle w:val="a8"/>
        <w:numPr>
          <w:ilvl w:val="0"/>
          <w:numId w:val="35"/>
        </w:numPr>
        <w:tabs>
          <w:tab w:val="clear" w:pos="1287"/>
          <w:tab w:val="num" w:pos="774"/>
          <w:tab w:val="left" w:pos="993"/>
          <w:tab w:val="num" w:pos="1440"/>
        </w:tabs>
        <w:overflowPunct w:val="0"/>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напишите сочинение-интерпретацию; </w:t>
      </w:r>
    </w:p>
    <w:p w:rsidR="0042291A" w:rsidRPr="00B708A8" w:rsidRDefault="0042291A" w:rsidP="00496ECF">
      <w:pPr>
        <w:pStyle w:val="a8"/>
        <w:numPr>
          <w:ilvl w:val="0"/>
          <w:numId w:val="35"/>
        </w:numPr>
        <w:tabs>
          <w:tab w:val="clear" w:pos="1287"/>
          <w:tab w:val="num" w:pos="774"/>
          <w:tab w:val="left" w:pos="993"/>
          <w:tab w:val="num" w:pos="1440"/>
        </w:tabs>
        <w:overflowPunct w:val="0"/>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напишите рецензию на произведение</w:t>
      </w:r>
      <w:r w:rsidRPr="00B708A8">
        <w:rPr>
          <w:rFonts w:ascii="Times New Roman" w:hAnsi="Times New Roman"/>
          <w:sz w:val="28"/>
          <w:szCs w:val="28"/>
          <w:lang w:val="ru-RU"/>
        </w:rPr>
        <w:t>, не изучавшееся на уроках литературы.</w:t>
      </w:r>
      <w:r w:rsidRPr="00B708A8">
        <w:rPr>
          <w:rStyle w:val="afff3"/>
          <w:lang w:val="ru-RU" w:eastAsia="en-US"/>
        </w:rPr>
        <w:t>.</w:t>
      </w:r>
    </w:p>
    <w:p w:rsidR="0042291A" w:rsidRPr="00B708A8" w:rsidRDefault="0042291A">
      <w:pPr>
        <w:pStyle w:val="24"/>
        <w:autoSpaceDE w:val="0"/>
        <w:autoSpaceDN w:val="0"/>
        <w:adjustRightInd w:val="0"/>
        <w:spacing w:line="360" w:lineRule="auto"/>
        <w:ind w:right="0" w:firstLine="709"/>
        <w:rPr>
          <w:szCs w:val="28"/>
        </w:rPr>
      </w:pPr>
      <w:r w:rsidRPr="00B708A8">
        <w:rPr>
          <w:szCs w:val="28"/>
        </w:rPr>
        <w:t>Понимание текста на этом уровне читательской культуры осуществляется на основе «распаковки» смыслов художественного текста как дважды «закодированного» (естественным языком и специфическими художественными средствами</w:t>
      </w:r>
      <w:r w:rsidRPr="00B708A8">
        <w:rPr>
          <w:rStyle w:val="af3"/>
          <w:szCs w:val="28"/>
        </w:rPr>
        <w:footnoteReference w:id="1"/>
      </w:r>
      <w:r w:rsidRPr="00B708A8">
        <w:rPr>
          <w:szCs w:val="28"/>
        </w:rPr>
        <w:t xml:space="preserve">). </w:t>
      </w:r>
    </w:p>
    <w:p w:rsidR="0042291A" w:rsidRPr="00B708A8" w:rsidRDefault="0042291A" w:rsidP="0012121B">
      <w:pPr>
        <w:overflowPunct w:val="0"/>
        <w:autoSpaceDE w:val="0"/>
        <w:autoSpaceDN w:val="0"/>
        <w:adjustRightInd w:val="0"/>
        <w:spacing w:after="0" w:line="360" w:lineRule="auto"/>
        <w:ind w:firstLine="709"/>
        <w:jc w:val="both"/>
        <w:rPr>
          <w:szCs w:val="28"/>
        </w:rPr>
      </w:pPr>
      <w:r w:rsidRPr="00B708A8">
        <w:rPr>
          <w:rFonts w:ascii="Times New Roman" w:hAnsi="Times New Roman"/>
          <w:sz w:val="28"/>
          <w:szCs w:val="28"/>
        </w:rPr>
        <w:t xml:space="preserve">Разумеется, ни один из перечисленных уровней читательской культуры не реализуется в чистом виде, тем не менее, условно можно считать, что читательское развитие школьников, обучающихся в </w:t>
      </w:r>
      <w:r w:rsidRPr="00B708A8">
        <w:rPr>
          <w:rFonts w:ascii="Times New Roman" w:hAnsi="Times New Roman"/>
          <w:b/>
          <w:sz w:val="28"/>
          <w:szCs w:val="28"/>
        </w:rPr>
        <w:t>5</w:t>
      </w:r>
      <w:r w:rsidRPr="00B708A8">
        <w:rPr>
          <w:rFonts w:ascii="Times New Roman" w:hAnsi="Times New Roman"/>
          <w:sz w:val="28"/>
          <w:szCs w:val="28"/>
        </w:rPr>
        <w:t>–</w:t>
      </w:r>
      <w:r w:rsidRPr="00B708A8">
        <w:rPr>
          <w:rFonts w:ascii="Times New Roman" w:hAnsi="Times New Roman"/>
          <w:b/>
          <w:sz w:val="28"/>
          <w:szCs w:val="28"/>
        </w:rPr>
        <w:t>6 классах</w:t>
      </w:r>
      <w:r w:rsidRPr="00B708A8">
        <w:rPr>
          <w:rFonts w:ascii="Times New Roman" w:hAnsi="Times New Roman"/>
          <w:sz w:val="28"/>
          <w:szCs w:val="28"/>
        </w:rPr>
        <w:t xml:space="preserve">, соответствует </w:t>
      </w:r>
      <w:r w:rsidRPr="00B708A8">
        <w:rPr>
          <w:rFonts w:ascii="Times New Roman" w:hAnsi="Times New Roman"/>
          <w:b/>
          <w:sz w:val="28"/>
          <w:szCs w:val="28"/>
        </w:rPr>
        <w:t>первому уровню</w:t>
      </w:r>
      <w:r w:rsidRPr="00B708A8">
        <w:rPr>
          <w:rFonts w:ascii="Times New Roman" w:hAnsi="Times New Roman"/>
          <w:sz w:val="28"/>
          <w:szCs w:val="28"/>
        </w:rPr>
        <w:t xml:space="preserve">; в процессе литературного образования учеников </w:t>
      </w:r>
      <w:r w:rsidRPr="00B708A8">
        <w:rPr>
          <w:rFonts w:ascii="Times New Roman" w:hAnsi="Times New Roman"/>
          <w:b/>
          <w:sz w:val="28"/>
          <w:szCs w:val="28"/>
        </w:rPr>
        <w:t>7</w:t>
      </w:r>
      <w:r w:rsidRPr="00B708A8">
        <w:rPr>
          <w:rFonts w:ascii="Times New Roman" w:hAnsi="Times New Roman"/>
          <w:sz w:val="28"/>
          <w:szCs w:val="28"/>
        </w:rPr>
        <w:t>–</w:t>
      </w:r>
      <w:r w:rsidRPr="00B708A8">
        <w:rPr>
          <w:rFonts w:ascii="Times New Roman" w:hAnsi="Times New Roman"/>
          <w:b/>
          <w:sz w:val="28"/>
          <w:szCs w:val="28"/>
        </w:rPr>
        <w:t>8 классов</w:t>
      </w:r>
      <w:r w:rsidRPr="00B708A8">
        <w:rPr>
          <w:rFonts w:ascii="Times New Roman" w:hAnsi="Times New Roman"/>
          <w:sz w:val="28"/>
          <w:szCs w:val="28"/>
        </w:rPr>
        <w:t xml:space="preserve"> формируется </w:t>
      </w:r>
      <w:r w:rsidRPr="00B708A8">
        <w:rPr>
          <w:rFonts w:ascii="Times New Roman" w:hAnsi="Times New Roman"/>
          <w:b/>
          <w:sz w:val="28"/>
          <w:szCs w:val="28"/>
        </w:rPr>
        <w:t>второй</w:t>
      </w:r>
      <w:r w:rsidRPr="00B708A8">
        <w:rPr>
          <w:rFonts w:ascii="Times New Roman" w:hAnsi="Times New Roman"/>
          <w:sz w:val="28"/>
          <w:szCs w:val="28"/>
        </w:rPr>
        <w:t xml:space="preserve"> ее </w:t>
      </w:r>
      <w:r w:rsidRPr="00B708A8">
        <w:rPr>
          <w:rFonts w:ascii="Times New Roman" w:hAnsi="Times New Roman"/>
          <w:b/>
          <w:sz w:val="28"/>
          <w:szCs w:val="28"/>
        </w:rPr>
        <w:t>уровень</w:t>
      </w:r>
      <w:r w:rsidRPr="00B708A8">
        <w:rPr>
          <w:rFonts w:ascii="Times New Roman" w:hAnsi="Times New Roman"/>
          <w:sz w:val="28"/>
          <w:szCs w:val="28"/>
        </w:rPr>
        <w:t xml:space="preserve">; читательская культура учеников </w:t>
      </w:r>
      <w:r w:rsidRPr="00B708A8">
        <w:rPr>
          <w:rFonts w:ascii="Times New Roman" w:hAnsi="Times New Roman"/>
          <w:b/>
          <w:sz w:val="28"/>
          <w:szCs w:val="28"/>
        </w:rPr>
        <w:t>9 класса</w:t>
      </w:r>
      <w:r w:rsidRPr="00B708A8">
        <w:rPr>
          <w:rFonts w:ascii="Times New Roman" w:hAnsi="Times New Roman"/>
          <w:sz w:val="28"/>
          <w:szCs w:val="28"/>
        </w:rPr>
        <w:t xml:space="preserve"> характеризуется появлением элементов третьего уровня. Это следует иметь в виду при осуществлении в литературном образовании разноуровневого подхода к обучению, а также при проверке качества его результатов. </w:t>
      </w:r>
    </w:p>
    <w:p w:rsidR="006E54D0" w:rsidRPr="00B708A8" w:rsidRDefault="0042291A" w:rsidP="0012121B">
      <w:pPr>
        <w:pStyle w:val="24"/>
        <w:autoSpaceDE w:val="0"/>
        <w:autoSpaceDN w:val="0"/>
        <w:adjustRightInd w:val="0"/>
        <w:spacing w:line="360" w:lineRule="auto"/>
        <w:ind w:firstLine="709"/>
        <w:rPr>
          <w:szCs w:val="28"/>
        </w:rPr>
      </w:pPr>
      <w:r w:rsidRPr="00B708A8">
        <w:rPr>
          <w:szCs w:val="28"/>
        </w:rPr>
        <w:t xml:space="preserve">Успешное освоение видов учебной деятельности, соответствующей разным уровням читательской культуры, и способность демонстрировать их во время экзаменационных испытаний служат критериями для определения степени подготовленности обучающихся основной школы. Определяя степень подготовленности, следует учесть условный характер соотнесения описанных заданий и разных уровней читательской культуры. Показателем достигнутых школьником результатов является не столько характер заданий, сколько </w:t>
      </w:r>
      <w:r w:rsidRPr="00B708A8">
        <w:rPr>
          <w:b/>
          <w:szCs w:val="28"/>
        </w:rPr>
        <w:t>качество</w:t>
      </w:r>
      <w:r w:rsidRPr="00B708A8">
        <w:rPr>
          <w:szCs w:val="28"/>
        </w:rPr>
        <w:t xml:space="preserve"> их выполнения. Учитель может давать одни и те же задания </w:t>
      </w:r>
      <w:r w:rsidRPr="00B708A8">
        <w:rPr>
          <w:szCs w:val="28"/>
        </w:rPr>
        <w:lastRenderedPageBreak/>
        <w:t>(определите тематику, проблематику и позицию автора и докажите своё мнение) и, в зависимости от того, какие именно доказательства приводит ученик, определяет уровень читательской культуры и выстраивает уроки так, чтобы перевести ученика на более высокий для него уровень (работает в «зоне ближайшего развития»).</w:t>
      </w:r>
    </w:p>
    <w:p w:rsidR="00B540EE" w:rsidRPr="00B708A8" w:rsidRDefault="00B540EE" w:rsidP="00105119">
      <w:pPr>
        <w:spacing w:after="0" w:line="360" w:lineRule="auto"/>
        <w:ind w:firstLine="709"/>
        <w:jc w:val="both"/>
        <w:rPr>
          <w:rFonts w:ascii="Times New Roman" w:hAnsi="Times New Roman"/>
          <w:sz w:val="28"/>
          <w:szCs w:val="28"/>
        </w:rPr>
      </w:pPr>
    </w:p>
    <w:p w:rsidR="00B540EE" w:rsidRPr="00B708A8" w:rsidRDefault="006F777F" w:rsidP="00105119">
      <w:pPr>
        <w:pStyle w:val="4"/>
        <w:spacing w:before="0"/>
      </w:pPr>
      <w:bookmarkStart w:id="39" w:name="_Toc409691630"/>
      <w:bookmarkStart w:id="40" w:name="_Toc410653955"/>
      <w:bookmarkStart w:id="41" w:name="_Toc414553137"/>
      <w:r w:rsidRPr="00B708A8">
        <w:t>1.2.</w:t>
      </w:r>
      <w:r w:rsidR="00105119" w:rsidRPr="00B708A8">
        <w:t>5.</w:t>
      </w:r>
      <w:r w:rsidRPr="00B708A8">
        <w:t xml:space="preserve">3. </w:t>
      </w:r>
      <w:r w:rsidR="00B540EE" w:rsidRPr="00B708A8">
        <w:t>Иностранный язык</w:t>
      </w:r>
      <w:r w:rsidR="006E54D0" w:rsidRPr="00B708A8">
        <w:t xml:space="preserve"> </w:t>
      </w:r>
      <w:r w:rsidRPr="00B708A8">
        <w:t>(на примере а</w:t>
      </w:r>
      <w:r w:rsidR="006E54D0" w:rsidRPr="00B708A8">
        <w:t>нглийского языка)</w:t>
      </w:r>
      <w:bookmarkEnd w:id="39"/>
      <w:bookmarkEnd w:id="40"/>
      <w:bookmarkEnd w:id="41"/>
    </w:p>
    <w:p w:rsidR="006E54D0" w:rsidRPr="00B708A8" w:rsidRDefault="006E54D0" w:rsidP="00105119">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Коммуникативные умения</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Говорение.</w:t>
      </w:r>
      <w:r w:rsidR="00245F1D" w:rsidRPr="00B708A8">
        <w:rPr>
          <w:rFonts w:ascii="Times New Roman" w:hAnsi="Times New Roman"/>
          <w:b/>
          <w:sz w:val="28"/>
          <w:szCs w:val="28"/>
        </w:rPr>
        <w:t xml:space="preserve"> </w:t>
      </w:r>
      <w:r w:rsidRPr="00B708A8">
        <w:rPr>
          <w:rFonts w:ascii="Times New Roman" w:hAnsi="Times New Roman"/>
          <w:b/>
          <w:sz w:val="28"/>
          <w:szCs w:val="28"/>
        </w:rPr>
        <w:t>Диалогическая речь</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496ECF">
      <w:pPr>
        <w:numPr>
          <w:ilvl w:val="0"/>
          <w:numId w:val="4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вести диалог (диалог этикетного характера, диалог–</w:t>
      </w:r>
      <w:r w:rsidR="00571A66" w:rsidRPr="00B708A8">
        <w:rPr>
          <w:rFonts w:ascii="Times New Roman" w:hAnsi="Times New Roman"/>
          <w:sz w:val="28"/>
          <w:szCs w:val="28"/>
        </w:rPr>
        <w:t>-</w:t>
      </w:r>
      <w:r w:rsidRPr="00B708A8">
        <w:rPr>
          <w:rFonts w:ascii="Times New Roman" w:hAnsi="Times New Roman"/>
          <w:sz w:val="28"/>
          <w:szCs w:val="28"/>
        </w:rPr>
        <w:t xml:space="preserve">расспрос, диалог побуждение к действию; комбинированный диалог) в стандартных ситуациях неофициального общения в рамках освоенной тематики, соблюдая нормы речевого этикета, принятые в стране изучаемого языка. </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496ECF">
      <w:pPr>
        <w:numPr>
          <w:ilvl w:val="0"/>
          <w:numId w:val="4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вести диалог-обмен мнениями; </w:t>
      </w:r>
    </w:p>
    <w:p w:rsidR="006E54D0" w:rsidRPr="00B708A8" w:rsidRDefault="006E54D0" w:rsidP="00496ECF">
      <w:pPr>
        <w:numPr>
          <w:ilvl w:val="0"/>
          <w:numId w:val="39"/>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брать и давать интервью;</w:t>
      </w:r>
    </w:p>
    <w:p w:rsidR="006E54D0" w:rsidRPr="00B708A8" w:rsidRDefault="006E54D0" w:rsidP="00496ECF">
      <w:pPr>
        <w:numPr>
          <w:ilvl w:val="0"/>
          <w:numId w:val="39"/>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вести диалог-расспрос на основе нелинейного текста (таблицы, диаграммы и </w:t>
      </w:r>
      <w:r w:rsidR="00245F1D" w:rsidRPr="00B708A8">
        <w:rPr>
          <w:rFonts w:ascii="Times New Roman" w:hAnsi="Times New Roman"/>
          <w:i/>
          <w:sz w:val="28"/>
          <w:szCs w:val="28"/>
        </w:rPr>
        <w:t>т. д.</w:t>
      </w:r>
      <w:r w:rsidRPr="00B708A8">
        <w:rPr>
          <w:rFonts w:ascii="Times New Roman" w:hAnsi="Times New Roman"/>
          <w:i/>
          <w:sz w:val="28"/>
          <w:szCs w:val="28"/>
        </w:rPr>
        <w:t>).</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Говорение. Монологическая речь</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496ECF">
      <w:pPr>
        <w:numPr>
          <w:ilvl w:val="0"/>
          <w:numId w:val="41"/>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строить связное монологическое высказывание с опорой на зрительную наглядность и/или вербальные опоры (ключевые слова, план, вопросы) в рамках освоенной тематики;</w:t>
      </w:r>
    </w:p>
    <w:p w:rsidR="006E54D0" w:rsidRPr="00B708A8" w:rsidRDefault="006E54D0" w:rsidP="00496ECF">
      <w:pPr>
        <w:numPr>
          <w:ilvl w:val="0"/>
          <w:numId w:val="41"/>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описывать события с опорой на зрительную наглядность и/или вербальную опору (ключевые слова, план, вопросы); </w:t>
      </w:r>
    </w:p>
    <w:p w:rsidR="006E54D0" w:rsidRPr="00B708A8" w:rsidRDefault="006E54D0" w:rsidP="00496ECF">
      <w:pPr>
        <w:numPr>
          <w:ilvl w:val="0"/>
          <w:numId w:val="41"/>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давать краткую характеристику реальных людей и литературных персонажей; </w:t>
      </w:r>
    </w:p>
    <w:p w:rsidR="006E54D0" w:rsidRPr="00B708A8" w:rsidRDefault="006E54D0" w:rsidP="00496ECF">
      <w:pPr>
        <w:numPr>
          <w:ilvl w:val="0"/>
          <w:numId w:val="41"/>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передавать основное содержание прочитанного текста с опорой или без опоры на текст, ключевые слова/ план/ вопросы;</w:t>
      </w:r>
    </w:p>
    <w:p w:rsidR="006E54D0" w:rsidRPr="00B708A8" w:rsidRDefault="006E54D0" w:rsidP="00496ECF">
      <w:pPr>
        <w:numPr>
          <w:ilvl w:val="0"/>
          <w:numId w:val="41"/>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sz w:val="28"/>
          <w:szCs w:val="28"/>
        </w:rPr>
        <w:lastRenderedPageBreak/>
        <w:t>описывать картинку/ фото с опорой или без опоры на ключевые слова/ план/ вопросы.</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 xml:space="preserve">Выпускник получит возможность научиться: </w:t>
      </w:r>
    </w:p>
    <w:p w:rsidR="006E54D0" w:rsidRPr="00B708A8" w:rsidRDefault="006E54D0" w:rsidP="00496ECF">
      <w:pPr>
        <w:numPr>
          <w:ilvl w:val="0"/>
          <w:numId w:val="40"/>
        </w:numPr>
        <w:tabs>
          <w:tab w:val="left" w:pos="1134"/>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делать сообщение на заданную тему на основе прочитанного; </w:t>
      </w:r>
    </w:p>
    <w:p w:rsidR="006E54D0" w:rsidRPr="00B708A8" w:rsidRDefault="006E54D0" w:rsidP="00496ECF">
      <w:pPr>
        <w:numPr>
          <w:ilvl w:val="0"/>
          <w:numId w:val="40"/>
        </w:numPr>
        <w:tabs>
          <w:tab w:val="left" w:pos="1134"/>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комментировать факты из прочитанного/ прослушанного текста, выражать и аргументировать свое отношение к прочитанному/ прослушанному; </w:t>
      </w:r>
    </w:p>
    <w:p w:rsidR="006E54D0" w:rsidRPr="00B708A8" w:rsidRDefault="006E54D0" w:rsidP="00496ECF">
      <w:pPr>
        <w:numPr>
          <w:ilvl w:val="0"/>
          <w:numId w:val="40"/>
        </w:numPr>
        <w:tabs>
          <w:tab w:val="left" w:pos="1134"/>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кратко высказываться без предварительной подготовки на заданную тему в соответствии с предложенной ситуацией общения;</w:t>
      </w:r>
    </w:p>
    <w:p w:rsidR="006E54D0" w:rsidRPr="00B708A8" w:rsidRDefault="006E54D0" w:rsidP="00496ECF">
      <w:pPr>
        <w:numPr>
          <w:ilvl w:val="0"/>
          <w:numId w:val="40"/>
        </w:numPr>
        <w:tabs>
          <w:tab w:val="left" w:pos="1134"/>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кратко высказываться с опорой на нелинейный текст (таблицы, диаграммы, расписание и </w:t>
      </w:r>
      <w:r w:rsidR="00245F1D" w:rsidRPr="00B708A8">
        <w:rPr>
          <w:rFonts w:ascii="Times New Roman" w:hAnsi="Times New Roman"/>
          <w:i/>
          <w:sz w:val="28"/>
          <w:szCs w:val="28"/>
        </w:rPr>
        <w:t>т. п.</w:t>
      </w:r>
      <w:r w:rsidRPr="00B708A8">
        <w:rPr>
          <w:rFonts w:ascii="Times New Roman" w:hAnsi="Times New Roman"/>
          <w:i/>
          <w:sz w:val="28"/>
          <w:szCs w:val="28"/>
        </w:rPr>
        <w:t>)</w:t>
      </w:r>
      <w:r w:rsidR="00ED4AB1" w:rsidRPr="00B708A8">
        <w:rPr>
          <w:rFonts w:ascii="Times New Roman" w:hAnsi="Times New Roman"/>
          <w:i/>
          <w:sz w:val="28"/>
          <w:szCs w:val="28"/>
        </w:rPr>
        <w:t>;</w:t>
      </w:r>
    </w:p>
    <w:p w:rsidR="006E54D0" w:rsidRPr="00B708A8" w:rsidRDefault="006E54D0" w:rsidP="00496ECF">
      <w:pPr>
        <w:numPr>
          <w:ilvl w:val="0"/>
          <w:numId w:val="40"/>
        </w:numPr>
        <w:tabs>
          <w:tab w:val="left" w:pos="1134"/>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кратко излагать результаты выполненной проектной работы.</w:t>
      </w:r>
    </w:p>
    <w:p w:rsidR="006E54D0" w:rsidRPr="00B708A8" w:rsidRDefault="006E54D0" w:rsidP="00FC65AF">
      <w:pPr>
        <w:spacing w:after="0" w:line="360" w:lineRule="auto"/>
        <w:ind w:firstLine="709"/>
        <w:jc w:val="both"/>
        <w:rPr>
          <w:rFonts w:ascii="Times New Roman" w:hAnsi="Times New Roman"/>
          <w:b/>
          <w:i/>
          <w:sz w:val="28"/>
          <w:szCs w:val="28"/>
        </w:rPr>
      </w:pPr>
      <w:r w:rsidRPr="00B708A8">
        <w:rPr>
          <w:rFonts w:ascii="Times New Roman" w:hAnsi="Times New Roman"/>
          <w:b/>
          <w:sz w:val="28"/>
          <w:szCs w:val="28"/>
        </w:rPr>
        <w:t>Аудирование</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 xml:space="preserve">Выпускник научится: </w:t>
      </w:r>
    </w:p>
    <w:p w:rsidR="006E54D0" w:rsidRPr="00B708A8" w:rsidRDefault="006E54D0" w:rsidP="00496ECF">
      <w:pPr>
        <w:numPr>
          <w:ilvl w:val="0"/>
          <w:numId w:val="4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воспринимать на слух и понимать основное содержание несложных аутентичных текстов, содержащих некоторое количество неизученных языковых явлений; </w:t>
      </w:r>
    </w:p>
    <w:p w:rsidR="006E54D0" w:rsidRPr="00B708A8" w:rsidRDefault="006E54D0" w:rsidP="00496ECF">
      <w:pPr>
        <w:numPr>
          <w:ilvl w:val="0"/>
          <w:numId w:val="4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воспринимать на слух и понимать нужную/интересующую/ запрашиваемую информацию в аутентичных текстах, содержащих как изученные языковые явления, так и некоторое количество неизученных языковых явлений.</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496ECF">
      <w:pPr>
        <w:numPr>
          <w:ilvl w:val="0"/>
          <w:numId w:val="44"/>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выделять основную тему в воспринимаемом на слух тексте;</w:t>
      </w:r>
    </w:p>
    <w:p w:rsidR="006E54D0" w:rsidRPr="00B708A8" w:rsidRDefault="006E54D0" w:rsidP="00496ECF">
      <w:pPr>
        <w:numPr>
          <w:ilvl w:val="0"/>
          <w:numId w:val="44"/>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использовать контекстуальную или языковую догадку при восприятии на слух текстов, содержащих незнакомые слова.</w:t>
      </w:r>
    </w:p>
    <w:p w:rsidR="006E54D0" w:rsidRPr="00B708A8" w:rsidRDefault="006E54D0" w:rsidP="00FC65AF">
      <w:pPr>
        <w:spacing w:after="0" w:line="360" w:lineRule="auto"/>
        <w:ind w:firstLine="709"/>
        <w:jc w:val="both"/>
        <w:rPr>
          <w:rFonts w:ascii="Times New Roman" w:hAnsi="Times New Roman"/>
          <w:i/>
          <w:sz w:val="28"/>
          <w:szCs w:val="28"/>
        </w:rPr>
      </w:pPr>
      <w:r w:rsidRPr="00B708A8">
        <w:rPr>
          <w:rFonts w:ascii="Times New Roman" w:hAnsi="Times New Roman"/>
          <w:b/>
          <w:sz w:val="28"/>
          <w:szCs w:val="28"/>
        </w:rPr>
        <w:t xml:space="preserve">Чтение </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 xml:space="preserve">Выпускник научится: </w:t>
      </w:r>
    </w:p>
    <w:p w:rsidR="006E54D0" w:rsidRPr="00B708A8" w:rsidRDefault="006E54D0" w:rsidP="00496ECF">
      <w:pPr>
        <w:numPr>
          <w:ilvl w:val="0"/>
          <w:numId w:val="45"/>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читать и понимать основное содержание несложных аутентичных текстов, содержащие отдельные неизученные языковые явления;</w:t>
      </w:r>
    </w:p>
    <w:p w:rsidR="006E54D0" w:rsidRPr="00B708A8" w:rsidRDefault="006E54D0" w:rsidP="00496ECF">
      <w:pPr>
        <w:numPr>
          <w:ilvl w:val="0"/>
          <w:numId w:val="45"/>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читать и находить в несложных аутентичных текстах, содержащих отдельные неизученные языковые явления, нужную/интересующую/ запрашиваемую информацию, представленную в явном и в неявном виде;</w:t>
      </w:r>
    </w:p>
    <w:p w:rsidR="006E54D0" w:rsidRPr="00B708A8" w:rsidRDefault="006E54D0" w:rsidP="00496ECF">
      <w:pPr>
        <w:numPr>
          <w:ilvl w:val="0"/>
          <w:numId w:val="46"/>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sz w:val="28"/>
          <w:szCs w:val="28"/>
        </w:rPr>
        <w:t>читать и полностью понимать несложные аутентичные тексты, построенные на изученном языковом материале;</w:t>
      </w:r>
    </w:p>
    <w:p w:rsidR="006E54D0" w:rsidRPr="00B708A8" w:rsidRDefault="006E54D0" w:rsidP="00496ECF">
      <w:pPr>
        <w:numPr>
          <w:ilvl w:val="0"/>
          <w:numId w:val="46"/>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 выразительно читать вслух небольшие построенные на изученном языковом материале аутентичные тексты, демонстрируя понимание прочитанного.</w:t>
      </w:r>
    </w:p>
    <w:p w:rsidR="006E54D0" w:rsidRPr="00B708A8" w:rsidRDefault="006E54D0" w:rsidP="00FC65AF">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496ECF">
      <w:pPr>
        <w:numPr>
          <w:ilvl w:val="0"/>
          <w:numId w:val="46"/>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устанавливать причинно-следственную взаимосвязь фактов и событий, изложенных в несложном аутентичном тексте;</w:t>
      </w:r>
    </w:p>
    <w:p w:rsidR="006E54D0" w:rsidRPr="00B708A8" w:rsidRDefault="006E54D0" w:rsidP="00496ECF">
      <w:pPr>
        <w:numPr>
          <w:ilvl w:val="0"/>
          <w:numId w:val="46"/>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восстанавливать текст из разрозненных абзацев или путем добавления выпущенных фрагментов.</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 xml:space="preserve">Письменная речь </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 xml:space="preserve">Выпускник научится: </w:t>
      </w:r>
    </w:p>
    <w:p w:rsidR="006E54D0" w:rsidRPr="00B708A8" w:rsidRDefault="006E54D0" w:rsidP="00496ECF">
      <w:pPr>
        <w:numPr>
          <w:ilvl w:val="0"/>
          <w:numId w:val="47"/>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заполнять анкеты и формуляры, сообщая о себе основные сведения (имя, фамилия, пол, возраст, гражданство, национальность, адрес и </w:t>
      </w:r>
      <w:r w:rsidR="00245F1D" w:rsidRPr="00B708A8">
        <w:rPr>
          <w:rFonts w:ascii="Times New Roman" w:hAnsi="Times New Roman"/>
          <w:sz w:val="28"/>
          <w:szCs w:val="28"/>
        </w:rPr>
        <w:t>т. д.</w:t>
      </w:r>
      <w:r w:rsidRPr="00B708A8">
        <w:rPr>
          <w:rFonts w:ascii="Times New Roman" w:hAnsi="Times New Roman"/>
          <w:sz w:val="28"/>
          <w:szCs w:val="28"/>
        </w:rPr>
        <w:t>);</w:t>
      </w:r>
    </w:p>
    <w:p w:rsidR="006E54D0" w:rsidRPr="00B708A8" w:rsidRDefault="006E54D0" w:rsidP="00496ECF">
      <w:pPr>
        <w:numPr>
          <w:ilvl w:val="0"/>
          <w:numId w:val="47"/>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писать короткие поздравления с днем рождения и другими праздниками, с употреблением формул речевого этикета, принятых в стране изучаемого языка, выражать пожелания (объемом 30</w:t>
      </w:r>
      <w:r w:rsidR="00437180" w:rsidRPr="00B708A8">
        <w:rPr>
          <w:rFonts w:ascii="Times New Roman" w:hAnsi="Times New Roman"/>
          <w:sz w:val="28"/>
          <w:szCs w:val="28"/>
        </w:rPr>
        <w:t>–</w:t>
      </w:r>
      <w:r w:rsidRPr="00B708A8">
        <w:rPr>
          <w:rFonts w:ascii="Times New Roman" w:hAnsi="Times New Roman"/>
          <w:sz w:val="28"/>
          <w:szCs w:val="28"/>
        </w:rPr>
        <w:t>40 слов, включая адрес)</w:t>
      </w:r>
      <w:r w:rsidR="005C1EE4" w:rsidRPr="00B708A8">
        <w:rPr>
          <w:rFonts w:ascii="Times New Roman" w:hAnsi="Times New Roman"/>
          <w:sz w:val="28"/>
          <w:szCs w:val="28"/>
        </w:rPr>
        <w:t>;</w:t>
      </w:r>
    </w:p>
    <w:p w:rsidR="006E54D0" w:rsidRPr="00B708A8" w:rsidRDefault="006E54D0" w:rsidP="00496ECF">
      <w:pPr>
        <w:numPr>
          <w:ilvl w:val="0"/>
          <w:numId w:val="47"/>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писать личное письмо в ответ на письмо-стимул с употреблением формул речевого этикета, принятых в стране изучаемого языка: сообщать краткие сведения о себе и запрашивать аналогичную информацию о друге по переписке; выражать благодарность, извинения, просьбу; давать совет и </w:t>
      </w:r>
      <w:r w:rsidR="00245F1D" w:rsidRPr="00B708A8">
        <w:rPr>
          <w:rFonts w:ascii="Times New Roman" w:hAnsi="Times New Roman"/>
          <w:sz w:val="28"/>
          <w:szCs w:val="28"/>
        </w:rPr>
        <w:t>т. д.</w:t>
      </w:r>
      <w:r w:rsidRPr="00B708A8">
        <w:rPr>
          <w:rFonts w:ascii="Times New Roman" w:hAnsi="Times New Roman"/>
          <w:sz w:val="28"/>
          <w:szCs w:val="28"/>
        </w:rPr>
        <w:t xml:space="preserve"> (объемом 100</w:t>
      </w:r>
      <w:r w:rsidR="00437180" w:rsidRPr="00B708A8">
        <w:rPr>
          <w:rFonts w:ascii="Times New Roman" w:hAnsi="Times New Roman"/>
          <w:sz w:val="28"/>
          <w:szCs w:val="28"/>
        </w:rPr>
        <w:t>–</w:t>
      </w:r>
      <w:r w:rsidRPr="00B708A8">
        <w:rPr>
          <w:rFonts w:ascii="Times New Roman" w:hAnsi="Times New Roman"/>
          <w:sz w:val="28"/>
          <w:szCs w:val="28"/>
        </w:rPr>
        <w:t>120 слов, включая адрес);</w:t>
      </w:r>
    </w:p>
    <w:p w:rsidR="006E54D0" w:rsidRPr="00B708A8" w:rsidRDefault="006E54D0" w:rsidP="00496ECF">
      <w:pPr>
        <w:numPr>
          <w:ilvl w:val="0"/>
          <w:numId w:val="47"/>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писать небольшие письменные высказывания с опорой на образец/ план.</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496ECF">
      <w:pPr>
        <w:numPr>
          <w:ilvl w:val="0"/>
          <w:numId w:val="48"/>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делать краткие выписки из текста с целью их использования в собственных устных высказываниях;</w:t>
      </w:r>
    </w:p>
    <w:p w:rsidR="006E54D0" w:rsidRPr="00B708A8" w:rsidRDefault="006E54D0" w:rsidP="00496ECF">
      <w:pPr>
        <w:numPr>
          <w:ilvl w:val="0"/>
          <w:numId w:val="48"/>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lastRenderedPageBreak/>
        <w:t>писать электронное письмо (</w:t>
      </w:r>
      <w:r w:rsidRPr="00B708A8">
        <w:rPr>
          <w:rFonts w:ascii="Times New Roman" w:hAnsi="Times New Roman"/>
          <w:i/>
          <w:sz w:val="28"/>
          <w:szCs w:val="28"/>
          <w:lang w:val="en-US"/>
        </w:rPr>
        <w:t>e</w:t>
      </w:r>
      <w:r w:rsidRPr="00B708A8">
        <w:rPr>
          <w:rFonts w:ascii="Times New Roman" w:hAnsi="Times New Roman"/>
          <w:i/>
          <w:sz w:val="28"/>
          <w:szCs w:val="28"/>
        </w:rPr>
        <w:t>-</w:t>
      </w:r>
      <w:r w:rsidRPr="00B708A8">
        <w:rPr>
          <w:rFonts w:ascii="Times New Roman" w:hAnsi="Times New Roman"/>
          <w:i/>
          <w:sz w:val="28"/>
          <w:szCs w:val="28"/>
          <w:lang w:val="en-US"/>
        </w:rPr>
        <w:t>mail</w:t>
      </w:r>
      <w:r w:rsidRPr="00B708A8">
        <w:rPr>
          <w:rFonts w:ascii="Times New Roman" w:hAnsi="Times New Roman"/>
          <w:i/>
          <w:sz w:val="28"/>
          <w:szCs w:val="28"/>
        </w:rPr>
        <w:t>) зарубежному другу в ответ на электронное письмо-стимул</w:t>
      </w:r>
      <w:r w:rsidR="005C1EE4" w:rsidRPr="00B708A8">
        <w:rPr>
          <w:rFonts w:ascii="Times New Roman" w:hAnsi="Times New Roman"/>
          <w:i/>
          <w:sz w:val="28"/>
          <w:szCs w:val="28"/>
        </w:rPr>
        <w:t>;</w:t>
      </w:r>
    </w:p>
    <w:p w:rsidR="006E54D0" w:rsidRPr="00B708A8" w:rsidRDefault="006E54D0" w:rsidP="00496ECF">
      <w:pPr>
        <w:numPr>
          <w:ilvl w:val="0"/>
          <w:numId w:val="48"/>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составлять план/ тезисы устного или письменного сообщения; </w:t>
      </w:r>
    </w:p>
    <w:p w:rsidR="006E54D0" w:rsidRPr="00B708A8" w:rsidRDefault="006E54D0" w:rsidP="00496ECF">
      <w:pPr>
        <w:numPr>
          <w:ilvl w:val="0"/>
          <w:numId w:val="49"/>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кратко излагать в письменном виде результаты проектной деятельности;</w:t>
      </w:r>
    </w:p>
    <w:p w:rsidR="006E54D0" w:rsidRPr="00B708A8" w:rsidRDefault="006E54D0" w:rsidP="00496ECF">
      <w:pPr>
        <w:numPr>
          <w:ilvl w:val="0"/>
          <w:numId w:val="49"/>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писать небольшое письменное высказывание с опорой на нелинейный текст (таблицы, диаграммы и </w:t>
      </w:r>
      <w:r w:rsidR="00245F1D" w:rsidRPr="00B708A8">
        <w:rPr>
          <w:rFonts w:ascii="Times New Roman" w:hAnsi="Times New Roman"/>
          <w:i/>
          <w:sz w:val="28"/>
          <w:szCs w:val="28"/>
        </w:rPr>
        <w:t>т. п.</w:t>
      </w:r>
      <w:r w:rsidRPr="00B708A8">
        <w:rPr>
          <w:rFonts w:ascii="Times New Roman" w:hAnsi="Times New Roman"/>
          <w:i/>
          <w:sz w:val="28"/>
          <w:szCs w:val="28"/>
        </w:rPr>
        <w:t>).</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Языковые навыки и средства оперирования ими</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Орфография и пунктуация</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496ECF">
      <w:pPr>
        <w:numPr>
          <w:ilvl w:val="0"/>
          <w:numId w:val="56"/>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правильно писать изученные слова;</w:t>
      </w:r>
    </w:p>
    <w:p w:rsidR="006E54D0" w:rsidRPr="00B708A8" w:rsidRDefault="006E54D0" w:rsidP="00496ECF">
      <w:pPr>
        <w:numPr>
          <w:ilvl w:val="0"/>
          <w:numId w:val="56"/>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правильно ставить знаки препинания в конце предложения: точку в конце повествовательного предложения, вопросительный знак в конце вопросительного предложения, восклицательный знак в конце восклицательного предложения;</w:t>
      </w:r>
    </w:p>
    <w:p w:rsidR="006E54D0" w:rsidRPr="00B708A8" w:rsidRDefault="006E54D0" w:rsidP="00496ECF">
      <w:pPr>
        <w:numPr>
          <w:ilvl w:val="0"/>
          <w:numId w:val="56"/>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расставлять в личном письме знаки препинания, диктуемые его форматом, в соответствии с нормами, принятыми в стране изучаемого языка.</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496ECF">
      <w:pPr>
        <w:numPr>
          <w:ilvl w:val="0"/>
          <w:numId w:val="57"/>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сравнивать и анализировать буквосочетания английского языка и их транскрипцию.</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Фонетическая сторона речи</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496ECF">
      <w:pPr>
        <w:numPr>
          <w:ilvl w:val="0"/>
          <w:numId w:val="50"/>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различать на слух и адекватно, без фонематических ошибок, ведущих к сбою коммуникации, произносить слова изучаемого иностранного языка;</w:t>
      </w:r>
    </w:p>
    <w:p w:rsidR="006E54D0" w:rsidRPr="00B708A8" w:rsidRDefault="006E54D0" w:rsidP="00496ECF">
      <w:pPr>
        <w:numPr>
          <w:ilvl w:val="0"/>
          <w:numId w:val="50"/>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соблюдать правильное ударение в изученных словах;</w:t>
      </w:r>
    </w:p>
    <w:p w:rsidR="006E54D0" w:rsidRPr="00B708A8" w:rsidRDefault="006E54D0" w:rsidP="00496ECF">
      <w:pPr>
        <w:numPr>
          <w:ilvl w:val="0"/>
          <w:numId w:val="50"/>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различать коммуникативные типы предложений по их интонации;</w:t>
      </w:r>
    </w:p>
    <w:p w:rsidR="006E54D0" w:rsidRPr="00B708A8" w:rsidRDefault="006E54D0" w:rsidP="00496ECF">
      <w:pPr>
        <w:numPr>
          <w:ilvl w:val="0"/>
          <w:numId w:val="50"/>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членить предложение на смысловые группы;</w:t>
      </w:r>
    </w:p>
    <w:p w:rsidR="006E54D0" w:rsidRPr="00B708A8" w:rsidRDefault="006E54D0" w:rsidP="00496ECF">
      <w:pPr>
        <w:numPr>
          <w:ilvl w:val="0"/>
          <w:numId w:val="50"/>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адекватно, без ошибок, ведущих к сбою коммуникации, произносить фразы с точки зрения их ритмико-интонационных особенностей </w:t>
      </w:r>
      <w:r w:rsidRPr="00B708A8">
        <w:rPr>
          <w:rFonts w:ascii="Times New Roman" w:hAnsi="Times New Roman"/>
          <w:sz w:val="28"/>
          <w:szCs w:val="28"/>
        </w:rPr>
        <w:lastRenderedPageBreak/>
        <w:t>(побудительное предложение; общий, специальный, альтернативный и разделительный вопросы), в том числе</w:t>
      </w:r>
      <w:r w:rsidR="00E94F21" w:rsidRPr="00B708A8">
        <w:rPr>
          <w:rFonts w:ascii="Times New Roman" w:hAnsi="Times New Roman"/>
          <w:sz w:val="28"/>
          <w:szCs w:val="28"/>
        </w:rPr>
        <w:t>,</w:t>
      </w:r>
      <w:r w:rsidRPr="00B708A8">
        <w:rPr>
          <w:rFonts w:ascii="Times New Roman" w:hAnsi="Times New Roman"/>
          <w:sz w:val="28"/>
          <w:szCs w:val="28"/>
        </w:rPr>
        <w:t xml:space="preserve"> соблюдая правило отсутствия фразового ударения на служебных словах.</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496ECF">
      <w:pPr>
        <w:numPr>
          <w:ilvl w:val="0"/>
          <w:numId w:val="50"/>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выражать модальные значения, чувства и эмоции с помощью интонации;</w:t>
      </w:r>
    </w:p>
    <w:p w:rsidR="006E54D0" w:rsidRPr="00B708A8" w:rsidRDefault="006E54D0" w:rsidP="00496ECF">
      <w:pPr>
        <w:numPr>
          <w:ilvl w:val="0"/>
          <w:numId w:val="50"/>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различать британские и американские варианты английского языка в прослушанных высказываниях.</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Лексическая сторона речи</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496ECF">
      <w:pPr>
        <w:numPr>
          <w:ilvl w:val="0"/>
          <w:numId w:val="51"/>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узнавать в письменном и звучащем тексте изученные лексические единицы (слова, словосочетания, реплики-клише речевого этикета), в том числе многозначные в пределах тематики основной школы;</w:t>
      </w:r>
    </w:p>
    <w:p w:rsidR="006E54D0" w:rsidRPr="00B708A8" w:rsidRDefault="006E54D0" w:rsidP="00496ECF">
      <w:pPr>
        <w:numPr>
          <w:ilvl w:val="0"/>
          <w:numId w:val="51"/>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употреблять в устной и письменной речи в их основном </w:t>
      </w:r>
      <w:r w:rsidR="00ED4AB1" w:rsidRPr="00B708A8">
        <w:rPr>
          <w:rFonts w:ascii="Times New Roman" w:hAnsi="Times New Roman"/>
          <w:sz w:val="28"/>
          <w:szCs w:val="28"/>
        </w:rPr>
        <w:t xml:space="preserve">значении </w:t>
      </w:r>
      <w:r w:rsidRPr="00B708A8">
        <w:rPr>
          <w:rFonts w:ascii="Times New Roman" w:hAnsi="Times New Roman"/>
          <w:sz w:val="28"/>
          <w:szCs w:val="28"/>
        </w:rPr>
        <w:t>изученные лексические единицы (слова, словосочетания, реплики-клише речевого этикета), в том числе многозначные, в пределах тематики основной школы в соответствии с решаемой коммуникативной задачей;</w:t>
      </w:r>
    </w:p>
    <w:p w:rsidR="006E54D0" w:rsidRPr="00B708A8" w:rsidRDefault="006E54D0" w:rsidP="00496ECF">
      <w:pPr>
        <w:numPr>
          <w:ilvl w:val="0"/>
          <w:numId w:val="51"/>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соблюдать существующие в английском языке нормы лексической сочетаемости;</w:t>
      </w:r>
    </w:p>
    <w:p w:rsidR="006E54D0" w:rsidRPr="00B708A8" w:rsidRDefault="006E54D0" w:rsidP="00496ECF">
      <w:pPr>
        <w:numPr>
          <w:ilvl w:val="0"/>
          <w:numId w:val="51"/>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распознавать и образовывать родственные слова с использованием словосложения и конверсии в пределах тематики основной школы в соответствии с решаемой коммуникативной задачей;</w:t>
      </w:r>
    </w:p>
    <w:p w:rsidR="006E54D0" w:rsidRPr="00B708A8" w:rsidRDefault="006E54D0" w:rsidP="00496ECF">
      <w:pPr>
        <w:numPr>
          <w:ilvl w:val="0"/>
          <w:numId w:val="51"/>
        </w:numPr>
        <w:tabs>
          <w:tab w:val="left" w:pos="993"/>
        </w:tabs>
        <w:spacing w:after="0" w:line="360" w:lineRule="auto"/>
        <w:ind w:left="0" w:firstLine="709"/>
        <w:jc w:val="both"/>
        <w:rPr>
          <w:rFonts w:ascii="Times New Roman" w:hAnsi="Times New Roman"/>
          <w:sz w:val="28"/>
          <w:szCs w:val="28"/>
          <w:lang w:bidi="en-US"/>
        </w:rPr>
      </w:pPr>
      <w:r w:rsidRPr="00B708A8">
        <w:rPr>
          <w:rFonts w:ascii="Times New Roman" w:hAnsi="Times New Roman"/>
          <w:sz w:val="28"/>
          <w:szCs w:val="28"/>
        </w:rPr>
        <w:t xml:space="preserve">распознавать и образовывать родственные слова с использованием аффиксации в пределах тематики основной школы в соответствии с решаемой коммуникативной задачей: </w:t>
      </w:r>
    </w:p>
    <w:p w:rsidR="006E54D0" w:rsidRPr="00B708A8" w:rsidRDefault="006E54D0" w:rsidP="00496ECF">
      <w:pPr>
        <w:numPr>
          <w:ilvl w:val="0"/>
          <w:numId w:val="15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глаголы при помощи аффиксов </w:t>
      </w:r>
      <w:r w:rsidRPr="00B708A8">
        <w:rPr>
          <w:rFonts w:ascii="Times New Roman" w:hAnsi="Times New Roman"/>
          <w:i/>
          <w:sz w:val="28"/>
          <w:szCs w:val="28"/>
          <w:lang w:val="en-US"/>
        </w:rPr>
        <w:t>dis</w:t>
      </w:r>
      <w:r w:rsidRPr="00B708A8">
        <w:rPr>
          <w:rFonts w:ascii="Times New Roman" w:hAnsi="Times New Roman"/>
          <w:sz w:val="28"/>
          <w:szCs w:val="28"/>
        </w:rPr>
        <w:t xml:space="preserve">-, </w:t>
      </w:r>
      <w:r w:rsidRPr="00B708A8">
        <w:rPr>
          <w:rFonts w:ascii="Times New Roman" w:hAnsi="Times New Roman"/>
          <w:i/>
          <w:sz w:val="28"/>
          <w:szCs w:val="28"/>
          <w:lang w:val="en-US"/>
        </w:rPr>
        <w:t>mis</w:t>
      </w:r>
      <w:r w:rsidRPr="00B708A8">
        <w:rPr>
          <w:rFonts w:ascii="Times New Roman" w:hAnsi="Times New Roman"/>
          <w:sz w:val="28"/>
          <w:szCs w:val="28"/>
        </w:rPr>
        <w:t xml:space="preserve">-, </w:t>
      </w:r>
      <w:r w:rsidRPr="00B708A8">
        <w:rPr>
          <w:rFonts w:ascii="Times New Roman" w:hAnsi="Times New Roman"/>
          <w:i/>
          <w:sz w:val="28"/>
          <w:szCs w:val="28"/>
          <w:lang w:val="en-US"/>
        </w:rPr>
        <w:t>re</w:t>
      </w:r>
      <w:r w:rsidRPr="00B708A8">
        <w:rPr>
          <w:rFonts w:ascii="Times New Roman" w:hAnsi="Times New Roman"/>
          <w:sz w:val="28"/>
          <w:szCs w:val="28"/>
        </w:rPr>
        <w:t>-, -</w:t>
      </w:r>
      <w:r w:rsidRPr="00B708A8">
        <w:rPr>
          <w:rFonts w:ascii="Times New Roman" w:hAnsi="Times New Roman"/>
          <w:i/>
          <w:sz w:val="28"/>
          <w:szCs w:val="28"/>
        </w:rPr>
        <w:t>ze</w:t>
      </w:r>
      <w:r w:rsidRPr="00B708A8">
        <w:rPr>
          <w:rFonts w:ascii="Times New Roman" w:hAnsi="Times New Roman"/>
          <w:sz w:val="28"/>
          <w:szCs w:val="28"/>
        </w:rPr>
        <w:t>/-</w:t>
      </w:r>
      <w:r w:rsidRPr="00B708A8">
        <w:rPr>
          <w:rFonts w:ascii="Times New Roman" w:hAnsi="Times New Roman"/>
          <w:i/>
          <w:sz w:val="28"/>
          <w:szCs w:val="28"/>
        </w:rPr>
        <w:t>ise</w:t>
      </w:r>
      <w:r w:rsidRPr="00B708A8">
        <w:rPr>
          <w:rFonts w:ascii="Times New Roman" w:hAnsi="Times New Roman"/>
          <w:sz w:val="28"/>
          <w:szCs w:val="28"/>
        </w:rPr>
        <w:t xml:space="preserve">; </w:t>
      </w:r>
    </w:p>
    <w:p w:rsidR="006E54D0" w:rsidRPr="00B708A8" w:rsidRDefault="006E54D0" w:rsidP="00496ECF">
      <w:pPr>
        <w:numPr>
          <w:ilvl w:val="0"/>
          <w:numId w:val="152"/>
        </w:numPr>
        <w:tabs>
          <w:tab w:val="left" w:pos="993"/>
        </w:tabs>
        <w:spacing w:after="0" w:line="360" w:lineRule="auto"/>
        <w:ind w:left="0" w:firstLine="709"/>
        <w:jc w:val="both"/>
        <w:rPr>
          <w:rFonts w:ascii="Times New Roman" w:hAnsi="Times New Roman"/>
          <w:sz w:val="28"/>
          <w:szCs w:val="28"/>
          <w:lang w:val="en-US"/>
        </w:rPr>
      </w:pPr>
      <w:r w:rsidRPr="00B708A8">
        <w:rPr>
          <w:rFonts w:ascii="Times New Roman" w:hAnsi="Times New Roman"/>
          <w:sz w:val="28"/>
          <w:szCs w:val="28"/>
        </w:rPr>
        <w:t>имена</w:t>
      </w:r>
      <w:r w:rsidRPr="00B708A8">
        <w:rPr>
          <w:rFonts w:ascii="Times New Roman" w:hAnsi="Times New Roman"/>
          <w:sz w:val="28"/>
          <w:szCs w:val="28"/>
          <w:lang w:val="en-US"/>
        </w:rPr>
        <w:t xml:space="preserve"> </w:t>
      </w:r>
      <w:r w:rsidRPr="00B708A8">
        <w:rPr>
          <w:rFonts w:ascii="Times New Roman" w:hAnsi="Times New Roman"/>
          <w:sz w:val="28"/>
          <w:szCs w:val="28"/>
        </w:rPr>
        <w:t>существительные</w:t>
      </w:r>
      <w:r w:rsidRPr="00B708A8">
        <w:rPr>
          <w:rFonts w:ascii="Times New Roman" w:hAnsi="Times New Roman"/>
          <w:sz w:val="28"/>
          <w:szCs w:val="28"/>
          <w:lang w:val="en-US"/>
        </w:rPr>
        <w:t xml:space="preserve"> </w:t>
      </w:r>
      <w:r w:rsidRPr="00B708A8">
        <w:rPr>
          <w:rFonts w:ascii="Times New Roman" w:hAnsi="Times New Roman"/>
          <w:sz w:val="28"/>
          <w:szCs w:val="28"/>
        </w:rPr>
        <w:t>при</w:t>
      </w:r>
      <w:r w:rsidRPr="00B708A8">
        <w:rPr>
          <w:rFonts w:ascii="Times New Roman" w:hAnsi="Times New Roman"/>
          <w:sz w:val="28"/>
          <w:szCs w:val="28"/>
          <w:lang w:val="en-US"/>
        </w:rPr>
        <w:t xml:space="preserve"> </w:t>
      </w:r>
      <w:r w:rsidRPr="00B708A8">
        <w:rPr>
          <w:rFonts w:ascii="Times New Roman" w:hAnsi="Times New Roman"/>
          <w:sz w:val="28"/>
          <w:szCs w:val="28"/>
        </w:rPr>
        <w:t>помощи</w:t>
      </w:r>
      <w:r w:rsidRPr="00B708A8">
        <w:rPr>
          <w:rFonts w:ascii="Times New Roman" w:hAnsi="Times New Roman"/>
          <w:sz w:val="28"/>
          <w:szCs w:val="28"/>
          <w:lang w:val="en-US"/>
        </w:rPr>
        <w:t xml:space="preserve"> </w:t>
      </w:r>
      <w:r w:rsidRPr="00B708A8">
        <w:rPr>
          <w:rFonts w:ascii="Times New Roman" w:hAnsi="Times New Roman"/>
          <w:sz w:val="28"/>
          <w:szCs w:val="28"/>
        </w:rPr>
        <w:t>суффиксов</w:t>
      </w:r>
      <w:r w:rsidRPr="00B708A8">
        <w:rPr>
          <w:rFonts w:ascii="Times New Roman" w:hAnsi="Times New Roman"/>
          <w:sz w:val="28"/>
          <w:szCs w:val="28"/>
          <w:lang w:val="en-US"/>
        </w:rPr>
        <w:t xml:space="preserve"> -</w:t>
      </w:r>
      <w:r w:rsidRPr="00B708A8">
        <w:rPr>
          <w:rFonts w:ascii="Times New Roman" w:hAnsi="Times New Roman"/>
          <w:i/>
          <w:sz w:val="28"/>
          <w:szCs w:val="28"/>
          <w:lang w:val="en-US"/>
        </w:rPr>
        <w:t>or</w:t>
      </w:r>
      <w:r w:rsidRPr="00B708A8">
        <w:rPr>
          <w:rFonts w:ascii="Times New Roman" w:hAnsi="Times New Roman"/>
          <w:sz w:val="28"/>
          <w:szCs w:val="28"/>
          <w:lang w:val="en-US"/>
        </w:rPr>
        <w:t>/ -</w:t>
      </w:r>
      <w:r w:rsidRPr="00B708A8">
        <w:rPr>
          <w:rFonts w:ascii="Times New Roman" w:hAnsi="Times New Roman"/>
          <w:i/>
          <w:sz w:val="28"/>
          <w:szCs w:val="28"/>
          <w:lang w:val="en-US"/>
        </w:rPr>
        <w:t>er</w:t>
      </w:r>
      <w:r w:rsidRPr="00B708A8">
        <w:rPr>
          <w:rFonts w:ascii="Times New Roman" w:hAnsi="Times New Roman"/>
          <w:sz w:val="28"/>
          <w:szCs w:val="28"/>
          <w:lang w:val="en-US"/>
        </w:rPr>
        <w:t>, -</w:t>
      </w:r>
      <w:r w:rsidRPr="00B708A8">
        <w:rPr>
          <w:rFonts w:ascii="Times New Roman" w:hAnsi="Times New Roman"/>
          <w:i/>
          <w:sz w:val="28"/>
          <w:szCs w:val="28"/>
          <w:lang w:val="en-US"/>
        </w:rPr>
        <w:t>ist</w:t>
      </w:r>
      <w:r w:rsidRPr="00B708A8">
        <w:rPr>
          <w:rFonts w:ascii="Times New Roman" w:hAnsi="Times New Roman"/>
          <w:sz w:val="28"/>
          <w:szCs w:val="28"/>
          <w:lang w:val="en-US"/>
        </w:rPr>
        <w:t xml:space="preserve"> , -</w:t>
      </w:r>
      <w:r w:rsidRPr="00B708A8">
        <w:rPr>
          <w:rFonts w:ascii="Times New Roman" w:hAnsi="Times New Roman"/>
          <w:i/>
          <w:sz w:val="28"/>
          <w:szCs w:val="28"/>
          <w:lang w:val="en-US"/>
        </w:rPr>
        <w:t>sion</w:t>
      </w:r>
      <w:r w:rsidRPr="00B708A8">
        <w:rPr>
          <w:rFonts w:ascii="Times New Roman" w:hAnsi="Times New Roman"/>
          <w:sz w:val="28"/>
          <w:szCs w:val="28"/>
          <w:lang w:val="en-US"/>
        </w:rPr>
        <w:t>/-</w:t>
      </w:r>
      <w:r w:rsidRPr="00B708A8">
        <w:rPr>
          <w:rFonts w:ascii="Times New Roman" w:hAnsi="Times New Roman"/>
          <w:i/>
          <w:sz w:val="28"/>
          <w:szCs w:val="28"/>
          <w:lang w:val="en-US"/>
        </w:rPr>
        <w:t>tion</w:t>
      </w:r>
      <w:r w:rsidRPr="00B708A8">
        <w:rPr>
          <w:rFonts w:ascii="Times New Roman" w:hAnsi="Times New Roman"/>
          <w:sz w:val="28"/>
          <w:szCs w:val="28"/>
          <w:lang w:val="en-US"/>
        </w:rPr>
        <w:t>, -</w:t>
      </w:r>
      <w:r w:rsidRPr="00B708A8">
        <w:rPr>
          <w:rFonts w:ascii="Times New Roman" w:hAnsi="Times New Roman"/>
          <w:i/>
          <w:sz w:val="28"/>
          <w:szCs w:val="28"/>
          <w:lang w:val="en-US"/>
        </w:rPr>
        <w:t>nce</w:t>
      </w:r>
      <w:r w:rsidRPr="00B708A8">
        <w:rPr>
          <w:rFonts w:ascii="Times New Roman" w:hAnsi="Times New Roman"/>
          <w:sz w:val="28"/>
          <w:szCs w:val="28"/>
          <w:lang w:val="en-US"/>
        </w:rPr>
        <w:t>/-</w:t>
      </w:r>
      <w:r w:rsidRPr="00B708A8">
        <w:rPr>
          <w:rFonts w:ascii="Times New Roman" w:hAnsi="Times New Roman"/>
          <w:i/>
          <w:sz w:val="28"/>
          <w:szCs w:val="28"/>
          <w:lang w:val="en-US"/>
        </w:rPr>
        <w:t>ence</w:t>
      </w:r>
      <w:r w:rsidRPr="00B708A8">
        <w:rPr>
          <w:rFonts w:ascii="Times New Roman" w:hAnsi="Times New Roman"/>
          <w:sz w:val="28"/>
          <w:szCs w:val="28"/>
          <w:lang w:val="en-US"/>
        </w:rPr>
        <w:t>, -</w:t>
      </w:r>
      <w:r w:rsidRPr="00B708A8">
        <w:rPr>
          <w:rFonts w:ascii="Times New Roman" w:hAnsi="Times New Roman"/>
          <w:i/>
          <w:sz w:val="28"/>
          <w:szCs w:val="28"/>
          <w:lang w:val="en-US"/>
        </w:rPr>
        <w:t>ment</w:t>
      </w:r>
      <w:r w:rsidRPr="00B708A8">
        <w:rPr>
          <w:rFonts w:ascii="Times New Roman" w:hAnsi="Times New Roman"/>
          <w:sz w:val="28"/>
          <w:szCs w:val="28"/>
          <w:lang w:val="en-US"/>
        </w:rPr>
        <w:t>, -</w:t>
      </w:r>
      <w:r w:rsidRPr="00B708A8">
        <w:rPr>
          <w:rFonts w:ascii="Times New Roman" w:hAnsi="Times New Roman"/>
          <w:i/>
          <w:sz w:val="28"/>
          <w:szCs w:val="28"/>
          <w:lang w:val="en-US"/>
        </w:rPr>
        <w:t>ity</w:t>
      </w:r>
      <w:r w:rsidRPr="00B708A8">
        <w:rPr>
          <w:rFonts w:ascii="Times New Roman" w:hAnsi="Times New Roman"/>
          <w:sz w:val="28"/>
          <w:szCs w:val="28"/>
          <w:lang w:val="en-US"/>
        </w:rPr>
        <w:t xml:space="preserve"> , -</w:t>
      </w:r>
      <w:r w:rsidRPr="00B708A8">
        <w:rPr>
          <w:rFonts w:ascii="Times New Roman" w:hAnsi="Times New Roman"/>
          <w:i/>
          <w:sz w:val="28"/>
          <w:szCs w:val="28"/>
          <w:lang w:val="en-US"/>
        </w:rPr>
        <w:t>ness</w:t>
      </w:r>
      <w:r w:rsidRPr="00B708A8">
        <w:rPr>
          <w:rFonts w:ascii="Times New Roman" w:hAnsi="Times New Roman"/>
          <w:sz w:val="28"/>
          <w:szCs w:val="28"/>
          <w:lang w:val="en-US"/>
        </w:rPr>
        <w:t>, -</w:t>
      </w:r>
      <w:r w:rsidRPr="00B708A8">
        <w:rPr>
          <w:rFonts w:ascii="Times New Roman" w:hAnsi="Times New Roman"/>
          <w:i/>
          <w:sz w:val="28"/>
          <w:szCs w:val="28"/>
          <w:lang w:val="en-US"/>
        </w:rPr>
        <w:t>ship</w:t>
      </w:r>
      <w:r w:rsidRPr="00B708A8">
        <w:rPr>
          <w:rFonts w:ascii="Times New Roman" w:hAnsi="Times New Roman"/>
          <w:sz w:val="28"/>
          <w:szCs w:val="28"/>
          <w:lang w:val="en-US"/>
        </w:rPr>
        <w:t>, -</w:t>
      </w:r>
      <w:r w:rsidRPr="00B708A8">
        <w:rPr>
          <w:rFonts w:ascii="Times New Roman" w:hAnsi="Times New Roman"/>
          <w:i/>
          <w:sz w:val="28"/>
          <w:szCs w:val="28"/>
          <w:lang w:val="en-US"/>
        </w:rPr>
        <w:t>ing</w:t>
      </w:r>
      <w:r w:rsidRPr="00B708A8">
        <w:rPr>
          <w:rFonts w:ascii="Times New Roman" w:hAnsi="Times New Roman"/>
          <w:sz w:val="28"/>
          <w:szCs w:val="28"/>
          <w:lang w:val="en-US"/>
        </w:rPr>
        <w:t xml:space="preserve">; </w:t>
      </w:r>
    </w:p>
    <w:p w:rsidR="006E54D0" w:rsidRPr="00B708A8" w:rsidRDefault="006E54D0" w:rsidP="00496ECF">
      <w:pPr>
        <w:numPr>
          <w:ilvl w:val="0"/>
          <w:numId w:val="152"/>
        </w:numPr>
        <w:tabs>
          <w:tab w:val="left" w:pos="993"/>
        </w:tabs>
        <w:spacing w:after="0" w:line="360" w:lineRule="auto"/>
        <w:ind w:left="0" w:firstLine="709"/>
        <w:jc w:val="both"/>
        <w:rPr>
          <w:rFonts w:ascii="Times New Roman" w:hAnsi="Times New Roman"/>
          <w:sz w:val="28"/>
          <w:szCs w:val="28"/>
          <w:lang w:val="en-US" w:bidi="en-US"/>
        </w:rPr>
      </w:pPr>
      <w:r w:rsidRPr="00B708A8">
        <w:rPr>
          <w:rFonts w:ascii="Times New Roman" w:hAnsi="Times New Roman"/>
          <w:sz w:val="28"/>
          <w:szCs w:val="28"/>
        </w:rPr>
        <w:t>имена</w:t>
      </w:r>
      <w:r w:rsidRPr="00B708A8">
        <w:rPr>
          <w:rFonts w:ascii="Times New Roman" w:hAnsi="Times New Roman"/>
          <w:sz w:val="28"/>
          <w:szCs w:val="28"/>
          <w:lang w:val="en-US"/>
        </w:rPr>
        <w:t xml:space="preserve"> </w:t>
      </w:r>
      <w:r w:rsidRPr="00B708A8">
        <w:rPr>
          <w:rFonts w:ascii="Times New Roman" w:hAnsi="Times New Roman"/>
          <w:sz w:val="28"/>
          <w:szCs w:val="28"/>
        </w:rPr>
        <w:t>прилагательные</w:t>
      </w:r>
      <w:r w:rsidRPr="00B708A8">
        <w:rPr>
          <w:rFonts w:ascii="Times New Roman" w:hAnsi="Times New Roman"/>
          <w:sz w:val="28"/>
          <w:szCs w:val="28"/>
          <w:lang w:val="en-US"/>
        </w:rPr>
        <w:t xml:space="preserve"> </w:t>
      </w:r>
      <w:r w:rsidRPr="00B708A8">
        <w:rPr>
          <w:rFonts w:ascii="Times New Roman" w:hAnsi="Times New Roman"/>
          <w:sz w:val="28"/>
          <w:szCs w:val="28"/>
        </w:rPr>
        <w:t>при</w:t>
      </w:r>
      <w:r w:rsidRPr="00B708A8">
        <w:rPr>
          <w:rFonts w:ascii="Times New Roman" w:hAnsi="Times New Roman"/>
          <w:sz w:val="28"/>
          <w:szCs w:val="28"/>
          <w:lang w:val="en-US"/>
        </w:rPr>
        <w:t xml:space="preserve"> </w:t>
      </w:r>
      <w:r w:rsidRPr="00B708A8">
        <w:rPr>
          <w:rFonts w:ascii="Times New Roman" w:hAnsi="Times New Roman"/>
          <w:sz w:val="28"/>
          <w:szCs w:val="28"/>
        </w:rPr>
        <w:t>помощи</w:t>
      </w:r>
      <w:r w:rsidRPr="00B708A8">
        <w:rPr>
          <w:rFonts w:ascii="Times New Roman" w:hAnsi="Times New Roman"/>
          <w:sz w:val="28"/>
          <w:szCs w:val="28"/>
          <w:lang w:val="en-US"/>
        </w:rPr>
        <w:t xml:space="preserve"> </w:t>
      </w:r>
      <w:r w:rsidRPr="00B708A8">
        <w:rPr>
          <w:rFonts w:ascii="Times New Roman" w:hAnsi="Times New Roman"/>
          <w:sz w:val="28"/>
          <w:szCs w:val="28"/>
        </w:rPr>
        <w:t>аффиксов</w:t>
      </w:r>
      <w:r w:rsidRPr="00B708A8">
        <w:rPr>
          <w:rFonts w:ascii="Times New Roman" w:hAnsi="Times New Roman"/>
          <w:sz w:val="28"/>
          <w:szCs w:val="28"/>
          <w:lang w:val="en-US"/>
        </w:rPr>
        <w:t xml:space="preserve"> </w:t>
      </w:r>
      <w:r w:rsidRPr="00B708A8">
        <w:rPr>
          <w:rFonts w:ascii="Times New Roman" w:hAnsi="Times New Roman"/>
          <w:i/>
          <w:sz w:val="28"/>
          <w:szCs w:val="28"/>
          <w:lang w:val="en-US" w:bidi="en-US"/>
        </w:rPr>
        <w:t>inter</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y</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ly</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ful</w:t>
      </w:r>
      <w:r w:rsidRPr="00B708A8">
        <w:rPr>
          <w:rFonts w:ascii="Times New Roman" w:hAnsi="Times New Roman"/>
          <w:sz w:val="28"/>
          <w:szCs w:val="28"/>
          <w:lang w:val="en-US" w:bidi="en-US"/>
        </w:rPr>
        <w:t xml:space="preserve"> , -</w:t>
      </w:r>
      <w:r w:rsidRPr="00B708A8">
        <w:rPr>
          <w:rFonts w:ascii="Times New Roman" w:hAnsi="Times New Roman"/>
          <w:i/>
          <w:sz w:val="28"/>
          <w:szCs w:val="28"/>
          <w:lang w:val="en-US" w:bidi="en-US"/>
        </w:rPr>
        <w:t>al</w:t>
      </w:r>
      <w:r w:rsidRPr="00B708A8">
        <w:rPr>
          <w:rFonts w:ascii="Times New Roman" w:hAnsi="Times New Roman"/>
          <w:sz w:val="28"/>
          <w:szCs w:val="28"/>
          <w:lang w:val="en-US" w:bidi="en-US"/>
        </w:rPr>
        <w:t xml:space="preserve"> , -</w:t>
      </w:r>
      <w:r w:rsidRPr="00B708A8">
        <w:rPr>
          <w:rFonts w:ascii="Times New Roman" w:hAnsi="Times New Roman"/>
          <w:i/>
          <w:sz w:val="28"/>
          <w:szCs w:val="28"/>
          <w:lang w:val="en-US" w:bidi="en-US"/>
        </w:rPr>
        <w:t>ic</w:t>
      </w:r>
      <w:r w:rsidRPr="00B708A8">
        <w:rPr>
          <w:rFonts w:ascii="Times New Roman" w:hAnsi="Times New Roman"/>
          <w:sz w:val="28"/>
          <w:szCs w:val="28"/>
          <w:lang w:val="en-US" w:bidi="en-US"/>
        </w:rPr>
        <w:t>,</w:t>
      </w:r>
      <w:r w:rsidR="00245F1D" w:rsidRPr="00B708A8">
        <w:rPr>
          <w:rFonts w:ascii="Times New Roman" w:hAnsi="Times New Roman"/>
          <w:sz w:val="28"/>
          <w:szCs w:val="28"/>
          <w:lang w:val="en-US" w:bidi="en-US"/>
        </w:rPr>
        <w:t xml:space="preserve"> </w:t>
      </w:r>
      <w:r w:rsidRPr="00B708A8">
        <w:rPr>
          <w:rFonts w:ascii="Times New Roman" w:hAnsi="Times New Roman"/>
          <w:sz w:val="28"/>
          <w:szCs w:val="28"/>
          <w:lang w:val="en-US" w:bidi="en-US"/>
        </w:rPr>
        <w:t>-</w:t>
      </w:r>
      <w:r w:rsidRPr="00B708A8">
        <w:rPr>
          <w:rFonts w:ascii="Times New Roman" w:hAnsi="Times New Roman"/>
          <w:i/>
          <w:sz w:val="28"/>
          <w:szCs w:val="28"/>
          <w:lang w:val="en-US" w:bidi="en-US"/>
        </w:rPr>
        <w:t>ian</w:t>
      </w:r>
      <w:r w:rsidRPr="00B708A8">
        <w:rPr>
          <w:rFonts w:ascii="Times New Roman" w:hAnsi="Times New Roman"/>
          <w:sz w:val="28"/>
          <w:szCs w:val="28"/>
          <w:lang w:val="en-US" w:bidi="en-US"/>
        </w:rPr>
        <w:t>/</w:t>
      </w:r>
      <w:r w:rsidRPr="00B708A8">
        <w:rPr>
          <w:rFonts w:ascii="Times New Roman" w:hAnsi="Times New Roman"/>
          <w:i/>
          <w:sz w:val="28"/>
          <w:szCs w:val="28"/>
          <w:lang w:val="en-US" w:bidi="en-US"/>
        </w:rPr>
        <w:t>an</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ing</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ous</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able</w:t>
      </w:r>
      <w:r w:rsidRPr="00B708A8">
        <w:rPr>
          <w:rFonts w:ascii="Times New Roman" w:hAnsi="Times New Roman"/>
          <w:sz w:val="28"/>
          <w:szCs w:val="28"/>
          <w:lang w:val="en-US" w:bidi="en-US"/>
        </w:rPr>
        <w:t>/</w:t>
      </w:r>
      <w:r w:rsidRPr="00B708A8">
        <w:rPr>
          <w:rFonts w:ascii="Times New Roman" w:hAnsi="Times New Roman"/>
          <w:i/>
          <w:sz w:val="28"/>
          <w:szCs w:val="28"/>
          <w:lang w:val="en-US" w:bidi="en-US"/>
        </w:rPr>
        <w:t>ible</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less</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ive</w:t>
      </w:r>
      <w:r w:rsidRPr="00B708A8">
        <w:rPr>
          <w:rFonts w:ascii="Times New Roman" w:hAnsi="Times New Roman"/>
          <w:sz w:val="28"/>
          <w:szCs w:val="28"/>
          <w:lang w:val="en-US" w:bidi="en-US"/>
        </w:rPr>
        <w:t>;</w:t>
      </w:r>
    </w:p>
    <w:p w:rsidR="006E54D0" w:rsidRPr="00B708A8" w:rsidRDefault="006E54D0" w:rsidP="00496ECF">
      <w:pPr>
        <w:numPr>
          <w:ilvl w:val="0"/>
          <w:numId w:val="15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 xml:space="preserve">наречия при помощи суффикса </w:t>
      </w:r>
      <w:r w:rsidR="00437180" w:rsidRPr="00B708A8">
        <w:rPr>
          <w:rFonts w:ascii="Times New Roman" w:hAnsi="Times New Roman"/>
          <w:sz w:val="28"/>
          <w:szCs w:val="28"/>
        </w:rPr>
        <w:t>-</w:t>
      </w:r>
      <w:r w:rsidRPr="00B708A8">
        <w:rPr>
          <w:rFonts w:ascii="Times New Roman" w:hAnsi="Times New Roman"/>
          <w:i/>
          <w:sz w:val="28"/>
          <w:szCs w:val="28"/>
          <w:lang w:val="en-US"/>
        </w:rPr>
        <w:t>ly</w:t>
      </w:r>
      <w:r w:rsidRPr="00B708A8">
        <w:rPr>
          <w:rFonts w:ascii="Times New Roman" w:hAnsi="Times New Roman"/>
          <w:sz w:val="28"/>
          <w:szCs w:val="28"/>
        </w:rPr>
        <w:t>;</w:t>
      </w:r>
      <w:r w:rsidRPr="00B708A8">
        <w:rPr>
          <w:rFonts w:ascii="Times New Roman" w:hAnsi="Times New Roman"/>
          <w:sz w:val="28"/>
          <w:szCs w:val="28"/>
          <w:lang w:bidi="en-US"/>
        </w:rPr>
        <w:t xml:space="preserve"> </w:t>
      </w:r>
    </w:p>
    <w:p w:rsidR="006E54D0" w:rsidRPr="00B708A8" w:rsidRDefault="006E54D0" w:rsidP="00496ECF">
      <w:pPr>
        <w:numPr>
          <w:ilvl w:val="0"/>
          <w:numId w:val="15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имена существительные, имена прилагательные, наречия при помощи отрицательных префиксов</w:t>
      </w:r>
      <w:r w:rsidRPr="00B708A8">
        <w:rPr>
          <w:rFonts w:ascii="Times New Roman" w:hAnsi="Times New Roman"/>
          <w:sz w:val="28"/>
          <w:szCs w:val="28"/>
          <w:lang w:bidi="en-US"/>
        </w:rPr>
        <w:t xml:space="preserve"> </w:t>
      </w:r>
      <w:r w:rsidRPr="00B708A8">
        <w:rPr>
          <w:rFonts w:ascii="Times New Roman" w:hAnsi="Times New Roman"/>
          <w:i/>
          <w:sz w:val="28"/>
          <w:szCs w:val="28"/>
          <w:lang w:val="en-US" w:bidi="en-US"/>
        </w:rPr>
        <w:t>un</w:t>
      </w:r>
      <w:r w:rsidRPr="00B708A8">
        <w:rPr>
          <w:rFonts w:ascii="Times New Roman" w:hAnsi="Times New Roman"/>
          <w:sz w:val="28"/>
          <w:szCs w:val="28"/>
          <w:lang w:bidi="en-US"/>
        </w:rPr>
        <w:t xml:space="preserve">-, </w:t>
      </w:r>
      <w:r w:rsidRPr="00B708A8">
        <w:rPr>
          <w:rFonts w:ascii="Times New Roman" w:hAnsi="Times New Roman"/>
          <w:i/>
          <w:sz w:val="28"/>
          <w:szCs w:val="28"/>
          <w:lang w:val="en-US" w:bidi="en-US"/>
        </w:rPr>
        <w:t>im</w:t>
      </w:r>
      <w:r w:rsidRPr="00B708A8">
        <w:rPr>
          <w:rFonts w:ascii="Times New Roman" w:hAnsi="Times New Roman"/>
          <w:sz w:val="28"/>
          <w:szCs w:val="28"/>
          <w:lang w:bidi="en-US"/>
        </w:rPr>
        <w:t>-/</w:t>
      </w:r>
      <w:r w:rsidRPr="00B708A8">
        <w:rPr>
          <w:rFonts w:ascii="Times New Roman" w:hAnsi="Times New Roman"/>
          <w:i/>
          <w:sz w:val="28"/>
          <w:szCs w:val="28"/>
          <w:lang w:val="en-US" w:bidi="en-US"/>
        </w:rPr>
        <w:t>in</w:t>
      </w:r>
      <w:r w:rsidRPr="00B708A8">
        <w:rPr>
          <w:rFonts w:ascii="Times New Roman" w:hAnsi="Times New Roman"/>
          <w:sz w:val="28"/>
          <w:szCs w:val="28"/>
          <w:lang w:bidi="en-US"/>
        </w:rPr>
        <w:t>-;</w:t>
      </w:r>
    </w:p>
    <w:p w:rsidR="006E54D0" w:rsidRPr="00B708A8" w:rsidRDefault="006E54D0" w:rsidP="00496ECF">
      <w:pPr>
        <w:numPr>
          <w:ilvl w:val="0"/>
          <w:numId w:val="15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числительные при помощи суффиксов </w:t>
      </w:r>
      <w:r w:rsidR="00437180" w:rsidRPr="00B708A8">
        <w:rPr>
          <w:rFonts w:ascii="Times New Roman" w:hAnsi="Times New Roman"/>
          <w:sz w:val="28"/>
          <w:szCs w:val="28"/>
        </w:rPr>
        <w:t>-</w:t>
      </w:r>
      <w:r w:rsidRPr="00B708A8">
        <w:rPr>
          <w:rFonts w:ascii="Times New Roman" w:hAnsi="Times New Roman"/>
          <w:i/>
          <w:sz w:val="28"/>
          <w:szCs w:val="28"/>
          <w:lang w:val="en-US"/>
        </w:rPr>
        <w:t>teen</w:t>
      </w:r>
      <w:r w:rsidRPr="00B708A8">
        <w:rPr>
          <w:rFonts w:ascii="Times New Roman" w:hAnsi="Times New Roman"/>
          <w:sz w:val="28"/>
          <w:szCs w:val="28"/>
        </w:rPr>
        <w:t>, -</w:t>
      </w:r>
      <w:r w:rsidRPr="00B708A8">
        <w:rPr>
          <w:rFonts w:ascii="Times New Roman" w:hAnsi="Times New Roman"/>
          <w:i/>
          <w:sz w:val="28"/>
          <w:szCs w:val="28"/>
          <w:lang w:val="en-US"/>
        </w:rPr>
        <w:t>ty</w:t>
      </w:r>
      <w:r w:rsidRPr="00B708A8">
        <w:rPr>
          <w:rFonts w:ascii="Times New Roman" w:hAnsi="Times New Roman"/>
          <w:sz w:val="28"/>
          <w:szCs w:val="28"/>
        </w:rPr>
        <w:t>; -</w:t>
      </w:r>
      <w:r w:rsidRPr="00B708A8">
        <w:rPr>
          <w:rFonts w:ascii="Times New Roman" w:hAnsi="Times New Roman"/>
          <w:i/>
          <w:sz w:val="28"/>
          <w:szCs w:val="28"/>
          <w:lang w:val="en-US"/>
        </w:rPr>
        <w:t>th</w:t>
      </w:r>
      <w:r w:rsidRPr="00B708A8">
        <w:rPr>
          <w:rFonts w:ascii="Times New Roman" w:hAnsi="Times New Roman"/>
          <w:sz w:val="28"/>
          <w:szCs w:val="28"/>
        </w:rPr>
        <w:t>.</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496ECF">
      <w:pPr>
        <w:numPr>
          <w:ilvl w:val="0"/>
          <w:numId w:val="5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в нескольких значениях многозначные слова, изученные в пределах тематики основной школы;</w:t>
      </w:r>
    </w:p>
    <w:p w:rsidR="006E54D0" w:rsidRPr="00B708A8" w:rsidRDefault="006E54D0" w:rsidP="00496ECF">
      <w:pPr>
        <w:numPr>
          <w:ilvl w:val="0"/>
          <w:numId w:val="5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знать различия между явлениями синонимии и антонимии; употреблять в речи изученные синонимы и антонимы адекватно ситуации общения;</w:t>
      </w:r>
    </w:p>
    <w:p w:rsidR="006E54D0" w:rsidRPr="00B708A8" w:rsidRDefault="006E54D0" w:rsidP="00496ECF">
      <w:pPr>
        <w:numPr>
          <w:ilvl w:val="0"/>
          <w:numId w:val="5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наиболее распространенные фразовые глаголы;</w:t>
      </w:r>
    </w:p>
    <w:p w:rsidR="006E54D0" w:rsidRPr="00B708A8" w:rsidRDefault="006E54D0" w:rsidP="00496ECF">
      <w:pPr>
        <w:numPr>
          <w:ilvl w:val="0"/>
          <w:numId w:val="5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распознавать принадлежность слов к частям речи по аффиксам;</w:t>
      </w:r>
    </w:p>
    <w:p w:rsidR="006E54D0" w:rsidRPr="00B708A8" w:rsidRDefault="006E54D0" w:rsidP="00496ECF">
      <w:pPr>
        <w:numPr>
          <w:ilvl w:val="0"/>
          <w:numId w:val="5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различные средства связи в тексте для обеспечения его целостности (</w:t>
      </w:r>
      <w:r w:rsidRPr="00B708A8">
        <w:rPr>
          <w:rFonts w:ascii="Times New Roman" w:hAnsi="Times New Roman"/>
          <w:i/>
          <w:sz w:val="28"/>
          <w:szCs w:val="28"/>
          <w:lang w:val="en-US"/>
        </w:rPr>
        <w:t>firstly</w:t>
      </w:r>
      <w:r w:rsidRPr="00B708A8">
        <w:rPr>
          <w:rFonts w:ascii="Times New Roman" w:hAnsi="Times New Roman"/>
          <w:i/>
          <w:sz w:val="28"/>
          <w:szCs w:val="28"/>
        </w:rPr>
        <w:t xml:space="preserve">, </w:t>
      </w:r>
      <w:r w:rsidRPr="00B708A8">
        <w:rPr>
          <w:rFonts w:ascii="Times New Roman" w:hAnsi="Times New Roman"/>
          <w:i/>
          <w:sz w:val="28"/>
          <w:szCs w:val="28"/>
          <w:lang w:val="en-US"/>
        </w:rPr>
        <w:t>to</w:t>
      </w:r>
      <w:r w:rsidRPr="00B708A8">
        <w:rPr>
          <w:rFonts w:ascii="Times New Roman" w:hAnsi="Times New Roman"/>
          <w:i/>
          <w:sz w:val="28"/>
          <w:szCs w:val="28"/>
        </w:rPr>
        <w:t xml:space="preserve"> </w:t>
      </w:r>
      <w:r w:rsidRPr="00B708A8">
        <w:rPr>
          <w:rFonts w:ascii="Times New Roman" w:hAnsi="Times New Roman"/>
          <w:i/>
          <w:sz w:val="28"/>
          <w:szCs w:val="28"/>
          <w:lang w:val="en-US"/>
        </w:rPr>
        <w:t>begin</w:t>
      </w:r>
      <w:r w:rsidRPr="00B708A8">
        <w:rPr>
          <w:rFonts w:ascii="Times New Roman" w:hAnsi="Times New Roman"/>
          <w:i/>
          <w:sz w:val="28"/>
          <w:szCs w:val="28"/>
        </w:rPr>
        <w:t xml:space="preserve"> </w:t>
      </w:r>
      <w:r w:rsidRPr="00B708A8">
        <w:rPr>
          <w:rFonts w:ascii="Times New Roman" w:hAnsi="Times New Roman"/>
          <w:i/>
          <w:sz w:val="28"/>
          <w:szCs w:val="28"/>
          <w:lang w:val="en-US"/>
        </w:rPr>
        <w:t>with</w:t>
      </w:r>
      <w:r w:rsidRPr="00B708A8">
        <w:rPr>
          <w:rFonts w:ascii="Times New Roman" w:hAnsi="Times New Roman"/>
          <w:i/>
          <w:sz w:val="28"/>
          <w:szCs w:val="28"/>
        </w:rPr>
        <w:t xml:space="preserve">, </w:t>
      </w:r>
      <w:r w:rsidRPr="00B708A8">
        <w:rPr>
          <w:rFonts w:ascii="Times New Roman" w:hAnsi="Times New Roman"/>
          <w:i/>
          <w:sz w:val="28"/>
          <w:szCs w:val="28"/>
          <w:lang w:val="en-US"/>
        </w:rPr>
        <w:t>however</w:t>
      </w:r>
      <w:r w:rsidRPr="00B708A8">
        <w:rPr>
          <w:rFonts w:ascii="Times New Roman" w:hAnsi="Times New Roman"/>
          <w:i/>
          <w:sz w:val="28"/>
          <w:szCs w:val="28"/>
        </w:rPr>
        <w:t xml:space="preserve">, </w:t>
      </w:r>
      <w:r w:rsidRPr="00B708A8">
        <w:rPr>
          <w:rFonts w:ascii="Times New Roman" w:hAnsi="Times New Roman"/>
          <w:i/>
          <w:sz w:val="28"/>
          <w:szCs w:val="28"/>
          <w:lang w:val="en-US"/>
        </w:rPr>
        <w:t>as</w:t>
      </w:r>
      <w:r w:rsidRPr="00B708A8">
        <w:rPr>
          <w:rFonts w:ascii="Times New Roman" w:hAnsi="Times New Roman"/>
          <w:i/>
          <w:sz w:val="28"/>
          <w:szCs w:val="28"/>
        </w:rPr>
        <w:t xml:space="preserve"> </w:t>
      </w:r>
      <w:r w:rsidRPr="00B708A8">
        <w:rPr>
          <w:rFonts w:ascii="Times New Roman" w:hAnsi="Times New Roman"/>
          <w:i/>
          <w:sz w:val="28"/>
          <w:szCs w:val="28"/>
          <w:lang w:val="en-US"/>
        </w:rPr>
        <w:t>for</w:t>
      </w:r>
      <w:r w:rsidRPr="00B708A8">
        <w:rPr>
          <w:rFonts w:ascii="Times New Roman" w:hAnsi="Times New Roman"/>
          <w:i/>
          <w:sz w:val="28"/>
          <w:szCs w:val="28"/>
        </w:rPr>
        <w:t xml:space="preserve"> </w:t>
      </w:r>
      <w:r w:rsidRPr="00B708A8">
        <w:rPr>
          <w:rFonts w:ascii="Times New Roman" w:hAnsi="Times New Roman"/>
          <w:i/>
          <w:sz w:val="28"/>
          <w:szCs w:val="28"/>
          <w:lang w:val="en-US"/>
        </w:rPr>
        <w:t>me</w:t>
      </w:r>
      <w:r w:rsidRPr="00B708A8">
        <w:rPr>
          <w:rFonts w:ascii="Times New Roman" w:hAnsi="Times New Roman"/>
          <w:i/>
          <w:sz w:val="28"/>
          <w:szCs w:val="28"/>
        </w:rPr>
        <w:t xml:space="preserve">, </w:t>
      </w:r>
      <w:r w:rsidRPr="00B708A8">
        <w:rPr>
          <w:rFonts w:ascii="Times New Roman" w:hAnsi="Times New Roman"/>
          <w:i/>
          <w:sz w:val="28"/>
          <w:szCs w:val="28"/>
          <w:lang w:val="en-US"/>
        </w:rPr>
        <w:t>finally</w:t>
      </w:r>
      <w:r w:rsidRPr="00B708A8">
        <w:rPr>
          <w:rFonts w:ascii="Times New Roman" w:hAnsi="Times New Roman"/>
          <w:i/>
          <w:sz w:val="28"/>
          <w:szCs w:val="28"/>
        </w:rPr>
        <w:t xml:space="preserve">, </w:t>
      </w:r>
      <w:r w:rsidRPr="00B708A8">
        <w:rPr>
          <w:rFonts w:ascii="Times New Roman" w:hAnsi="Times New Roman"/>
          <w:i/>
          <w:sz w:val="28"/>
          <w:szCs w:val="28"/>
          <w:lang w:val="en-US"/>
        </w:rPr>
        <w:t>at</w:t>
      </w:r>
      <w:r w:rsidRPr="00B708A8">
        <w:rPr>
          <w:rFonts w:ascii="Times New Roman" w:hAnsi="Times New Roman"/>
          <w:i/>
          <w:sz w:val="28"/>
          <w:szCs w:val="28"/>
        </w:rPr>
        <w:t xml:space="preserve"> </w:t>
      </w:r>
      <w:r w:rsidRPr="00B708A8">
        <w:rPr>
          <w:rFonts w:ascii="Times New Roman" w:hAnsi="Times New Roman"/>
          <w:i/>
          <w:sz w:val="28"/>
          <w:szCs w:val="28"/>
          <w:lang w:val="en-US"/>
        </w:rPr>
        <w:t>last</w:t>
      </w:r>
      <w:r w:rsidRPr="00B708A8">
        <w:rPr>
          <w:rFonts w:ascii="Times New Roman" w:hAnsi="Times New Roman"/>
          <w:i/>
          <w:sz w:val="28"/>
          <w:szCs w:val="28"/>
        </w:rPr>
        <w:t xml:space="preserve">, </w:t>
      </w:r>
      <w:r w:rsidRPr="00B708A8">
        <w:rPr>
          <w:rFonts w:ascii="Times New Roman" w:hAnsi="Times New Roman"/>
          <w:i/>
          <w:sz w:val="28"/>
          <w:szCs w:val="28"/>
          <w:lang w:val="en-US"/>
        </w:rPr>
        <w:t>etc</w:t>
      </w:r>
      <w:r w:rsidRPr="00B708A8">
        <w:rPr>
          <w:rFonts w:ascii="Times New Roman" w:hAnsi="Times New Roman"/>
          <w:i/>
          <w:sz w:val="28"/>
          <w:szCs w:val="28"/>
        </w:rPr>
        <w:t>.);</w:t>
      </w:r>
    </w:p>
    <w:p w:rsidR="006E54D0" w:rsidRPr="00B708A8" w:rsidRDefault="006E54D0" w:rsidP="00496ECF">
      <w:pPr>
        <w:numPr>
          <w:ilvl w:val="0"/>
          <w:numId w:val="5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использовать языковую догадку в процессе чтения и аудирования (догадываться о значении незнакомых слов по контексту, по сходству с русским/ родным языком, по словообразовательным элементам.</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Грамматическая сторона речи</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496ECF">
      <w:pPr>
        <w:numPr>
          <w:ilvl w:val="0"/>
          <w:numId w:val="54"/>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оперировать в процессе устного и письменного общения основными синтаксическими конструкциями и морфологическими формами в соответствии с коммуникативной задачей в коммуникативно-значимом контексте:</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различные коммуникативные типы предложений: повествовательные (в утвердительной и отрицательной форме) вопросительные (общий, специальный, альтернативный и</w:t>
      </w:r>
      <w:r w:rsidR="00245F1D" w:rsidRPr="00B708A8">
        <w:rPr>
          <w:rFonts w:ascii="Times New Roman" w:hAnsi="Times New Roman"/>
          <w:sz w:val="28"/>
          <w:szCs w:val="28"/>
        </w:rPr>
        <w:t xml:space="preserve"> </w:t>
      </w:r>
      <w:r w:rsidRPr="00B708A8">
        <w:rPr>
          <w:rFonts w:ascii="Times New Roman" w:hAnsi="Times New Roman"/>
          <w:sz w:val="28"/>
          <w:szCs w:val="28"/>
        </w:rPr>
        <w:t>разделительный вопросы),</w:t>
      </w:r>
      <w:r w:rsidR="00245F1D" w:rsidRPr="00B708A8">
        <w:rPr>
          <w:rFonts w:ascii="Times New Roman" w:hAnsi="Times New Roman"/>
          <w:sz w:val="28"/>
          <w:szCs w:val="28"/>
        </w:rPr>
        <w:t xml:space="preserve"> </w:t>
      </w:r>
      <w:r w:rsidRPr="00B708A8">
        <w:rPr>
          <w:rFonts w:ascii="Times New Roman" w:hAnsi="Times New Roman"/>
          <w:sz w:val="28"/>
          <w:szCs w:val="28"/>
        </w:rPr>
        <w:t>побудительные (в утвердительной и отрицательной форме) и восклицательные;</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распознавать и употреблять в речи распространенные и нераспространенные простые предложения, в том числе с несколькими обстоятельствами, следующими в определенном порядке;</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распознавать и употреблять в речи предложения с начальным </w:t>
      </w:r>
      <w:r w:rsidRPr="00B708A8">
        <w:rPr>
          <w:rFonts w:ascii="Times New Roman" w:hAnsi="Times New Roman"/>
          <w:i/>
          <w:sz w:val="28"/>
          <w:szCs w:val="28"/>
        </w:rPr>
        <w:t>It</w:t>
      </w:r>
      <w:r w:rsidRPr="00B708A8">
        <w:rPr>
          <w:rFonts w:ascii="Times New Roman" w:hAnsi="Times New Roman"/>
          <w:sz w:val="28"/>
          <w:szCs w:val="28"/>
        </w:rPr>
        <w:t>;</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распознавать и употреблять в речи предложения с начальным </w:t>
      </w:r>
      <w:r w:rsidRPr="00B708A8">
        <w:rPr>
          <w:rFonts w:ascii="Times New Roman" w:hAnsi="Times New Roman"/>
          <w:i/>
          <w:sz w:val="28"/>
          <w:szCs w:val="28"/>
        </w:rPr>
        <w:t>There</w:t>
      </w:r>
      <w:r w:rsidR="00437180" w:rsidRPr="00B708A8">
        <w:rPr>
          <w:rFonts w:ascii="Times New Roman" w:hAnsi="Times New Roman"/>
          <w:i/>
          <w:sz w:val="28"/>
          <w:szCs w:val="28"/>
        </w:rPr>
        <w:t xml:space="preserve"> </w:t>
      </w:r>
      <w:r w:rsidRPr="00B708A8">
        <w:rPr>
          <w:rFonts w:ascii="Times New Roman" w:hAnsi="Times New Roman"/>
          <w:i/>
          <w:sz w:val="28"/>
          <w:szCs w:val="28"/>
        </w:rPr>
        <w:t>+</w:t>
      </w:r>
      <w:r w:rsidR="00437180" w:rsidRPr="00B708A8">
        <w:rPr>
          <w:rFonts w:ascii="Times New Roman" w:hAnsi="Times New Roman"/>
          <w:i/>
          <w:sz w:val="28"/>
          <w:szCs w:val="28"/>
        </w:rPr>
        <w:t xml:space="preserve"> </w:t>
      </w:r>
      <w:r w:rsidRPr="00B708A8">
        <w:rPr>
          <w:rFonts w:ascii="Times New Roman" w:hAnsi="Times New Roman"/>
          <w:i/>
          <w:sz w:val="28"/>
          <w:szCs w:val="28"/>
          <w:lang w:val="en-US"/>
        </w:rPr>
        <w:t>to</w:t>
      </w:r>
      <w:r w:rsidRPr="00B708A8">
        <w:rPr>
          <w:rFonts w:ascii="Times New Roman" w:hAnsi="Times New Roman"/>
          <w:i/>
          <w:sz w:val="28"/>
          <w:szCs w:val="28"/>
        </w:rPr>
        <w:t xml:space="preserve"> </w:t>
      </w:r>
      <w:r w:rsidRPr="00B708A8">
        <w:rPr>
          <w:rFonts w:ascii="Times New Roman" w:hAnsi="Times New Roman"/>
          <w:i/>
          <w:sz w:val="28"/>
          <w:szCs w:val="28"/>
          <w:lang w:val="en-US"/>
        </w:rPr>
        <w:t>be</w:t>
      </w:r>
      <w:r w:rsidRPr="00B708A8">
        <w:rPr>
          <w:rFonts w:ascii="Times New Roman" w:hAnsi="Times New Roman"/>
          <w:sz w:val="28"/>
          <w:szCs w:val="28"/>
        </w:rPr>
        <w:t>;</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распознавать и употреблять в речи сложносочиненные предложения с сочинительными союзами </w:t>
      </w:r>
      <w:r w:rsidRPr="00B708A8">
        <w:rPr>
          <w:rFonts w:ascii="Times New Roman" w:hAnsi="Times New Roman"/>
          <w:i/>
          <w:sz w:val="28"/>
          <w:szCs w:val="28"/>
        </w:rPr>
        <w:t>and</w:t>
      </w:r>
      <w:r w:rsidRPr="00B708A8">
        <w:rPr>
          <w:rFonts w:ascii="Times New Roman" w:hAnsi="Times New Roman"/>
          <w:sz w:val="28"/>
          <w:szCs w:val="28"/>
        </w:rPr>
        <w:t>,</w:t>
      </w:r>
      <w:r w:rsidRPr="00B708A8">
        <w:rPr>
          <w:rFonts w:ascii="Times New Roman" w:hAnsi="Times New Roman"/>
          <w:i/>
          <w:sz w:val="28"/>
          <w:szCs w:val="28"/>
        </w:rPr>
        <w:t xml:space="preserve"> but</w:t>
      </w:r>
      <w:r w:rsidRPr="00B708A8">
        <w:rPr>
          <w:rFonts w:ascii="Times New Roman" w:hAnsi="Times New Roman"/>
          <w:sz w:val="28"/>
          <w:szCs w:val="28"/>
        </w:rPr>
        <w:t>,</w:t>
      </w:r>
      <w:r w:rsidRPr="00B708A8">
        <w:rPr>
          <w:rFonts w:ascii="Times New Roman" w:hAnsi="Times New Roman"/>
          <w:i/>
          <w:sz w:val="28"/>
          <w:szCs w:val="28"/>
        </w:rPr>
        <w:t xml:space="preserve"> or</w:t>
      </w:r>
      <w:r w:rsidRPr="00B708A8">
        <w:rPr>
          <w:rFonts w:ascii="Times New Roman" w:hAnsi="Times New Roman"/>
          <w:sz w:val="28"/>
          <w:szCs w:val="28"/>
        </w:rPr>
        <w:t>;</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sz w:val="28"/>
          <w:szCs w:val="28"/>
        </w:rPr>
        <w:t xml:space="preserve">распознавать и употреблять в речи сложноподчиненные предложения с союзами и союзными словами </w:t>
      </w:r>
      <w:r w:rsidRPr="00B708A8">
        <w:rPr>
          <w:rFonts w:ascii="Times New Roman" w:hAnsi="Times New Roman"/>
          <w:i/>
          <w:sz w:val="28"/>
          <w:szCs w:val="28"/>
          <w:lang w:val="en-US"/>
        </w:rPr>
        <w:t>because</w:t>
      </w:r>
      <w:r w:rsidRPr="00B708A8">
        <w:rPr>
          <w:rFonts w:ascii="Times New Roman" w:hAnsi="Times New Roman"/>
          <w:sz w:val="28"/>
          <w:szCs w:val="28"/>
        </w:rPr>
        <w:t xml:space="preserve">, </w:t>
      </w:r>
      <w:r w:rsidRPr="00B708A8">
        <w:rPr>
          <w:rFonts w:ascii="Times New Roman" w:hAnsi="Times New Roman"/>
          <w:i/>
          <w:sz w:val="28"/>
          <w:szCs w:val="28"/>
          <w:lang w:val="en-US"/>
        </w:rPr>
        <w:t>if</w:t>
      </w:r>
      <w:r w:rsidRPr="00B708A8">
        <w:rPr>
          <w:rFonts w:ascii="Times New Roman" w:hAnsi="Times New Roman"/>
          <w:sz w:val="28"/>
          <w:szCs w:val="28"/>
        </w:rPr>
        <w:t>,</w:t>
      </w:r>
      <w:r w:rsidRPr="00B708A8">
        <w:rPr>
          <w:rFonts w:ascii="Times New Roman" w:hAnsi="Times New Roman"/>
          <w:i/>
          <w:sz w:val="28"/>
          <w:szCs w:val="28"/>
        </w:rPr>
        <w:t xml:space="preserve"> </w:t>
      </w:r>
      <w:r w:rsidRPr="00B708A8">
        <w:rPr>
          <w:rFonts w:ascii="Times New Roman" w:hAnsi="Times New Roman"/>
          <w:i/>
          <w:sz w:val="28"/>
          <w:szCs w:val="28"/>
          <w:lang w:val="en-US"/>
        </w:rPr>
        <w:t>that</w:t>
      </w:r>
      <w:r w:rsidRPr="00B708A8">
        <w:rPr>
          <w:rFonts w:ascii="Times New Roman" w:hAnsi="Times New Roman"/>
          <w:sz w:val="28"/>
          <w:szCs w:val="28"/>
        </w:rPr>
        <w:t xml:space="preserve">, </w:t>
      </w:r>
      <w:r w:rsidRPr="00B708A8">
        <w:rPr>
          <w:rFonts w:ascii="Times New Roman" w:hAnsi="Times New Roman"/>
          <w:i/>
          <w:sz w:val="28"/>
          <w:szCs w:val="28"/>
          <w:lang w:val="en-US"/>
        </w:rPr>
        <w:t>who</w:t>
      </w:r>
      <w:r w:rsidRPr="00B708A8">
        <w:rPr>
          <w:rFonts w:ascii="Times New Roman" w:hAnsi="Times New Roman"/>
          <w:sz w:val="28"/>
          <w:szCs w:val="28"/>
        </w:rPr>
        <w:t xml:space="preserve">, </w:t>
      </w:r>
      <w:r w:rsidRPr="00B708A8">
        <w:rPr>
          <w:rFonts w:ascii="Times New Roman" w:hAnsi="Times New Roman"/>
          <w:i/>
          <w:sz w:val="28"/>
          <w:szCs w:val="28"/>
          <w:lang w:val="en-US"/>
        </w:rPr>
        <w:t>which</w:t>
      </w:r>
      <w:r w:rsidRPr="00B708A8">
        <w:rPr>
          <w:rFonts w:ascii="Times New Roman" w:hAnsi="Times New Roman"/>
          <w:sz w:val="28"/>
          <w:szCs w:val="28"/>
        </w:rPr>
        <w:t>,</w:t>
      </w:r>
      <w:r w:rsidRPr="00B708A8">
        <w:rPr>
          <w:rFonts w:ascii="Times New Roman" w:hAnsi="Times New Roman"/>
          <w:i/>
          <w:sz w:val="28"/>
          <w:szCs w:val="28"/>
        </w:rPr>
        <w:t xml:space="preserve"> </w:t>
      </w:r>
      <w:r w:rsidRPr="00B708A8">
        <w:rPr>
          <w:rFonts w:ascii="Times New Roman" w:hAnsi="Times New Roman"/>
          <w:i/>
          <w:sz w:val="28"/>
          <w:szCs w:val="28"/>
          <w:lang w:val="en-US"/>
        </w:rPr>
        <w:t>what</w:t>
      </w:r>
      <w:r w:rsidRPr="00B708A8">
        <w:rPr>
          <w:rFonts w:ascii="Times New Roman" w:hAnsi="Times New Roman"/>
          <w:sz w:val="28"/>
          <w:szCs w:val="28"/>
        </w:rPr>
        <w:t xml:space="preserve">, </w:t>
      </w:r>
      <w:r w:rsidRPr="00B708A8">
        <w:rPr>
          <w:rFonts w:ascii="Times New Roman" w:hAnsi="Times New Roman"/>
          <w:i/>
          <w:sz w:val="28"/>
          <w:szCs w:val="28"/>
          <w:lang w:val="en-US"/>
        </w:rPr>
        <w:t>when</w:t>
      </w:r>
      <w:r w:rsidRPr="00B708A8">
        <w:rPr>
          <w:rFonts w:ascii="Times New Roman" w:hAnsi="Times New Roman"/>
          <w:sz w:val="28"/>
          <w:szCs w:val="28"/>
        </w:rPr>
        <w:t xml:space="preserve">, </w:t>
      </w:r>
      <w:r w:rsidRPr="00B708A8">
        <w:rPr>
          <w:rFonts w:ascii="Times New Roman" w:hAnsi="Times New Roman"/>
          <w:i/>
          <w:sz w:val="28"/>
          <w:szCs w:val="28"/>
          <w:lang w:val="en-US"/>
        </w:rPr>
        <w:t>where</w:t>
      </w:r>
      <w:r w:rsidRPr="00B708A8">
        <w:rPr>
          <w:rFonts w:ascii="Times New Roman" w:hAnsi="Times New Roman"/>
          <w:i/>
          <w:sz w:val="28"/>
          <w:szCs w:val="28"/>
        </w:rPr>
        <w:t xml:space="preserve">, </w:t>
      </w:r>
      <w:r w:rsidRPr="00B708A8">
        <w:rPr>
          <w:rFonts w:ascii="Times New Roman" w:hAnsi="Times New Roman"/>
          <w:i/>
          <w:sz w:val="28"/>
          <w:szCs w:val="28"/>
          <w:lang w:val="en-US"/>
        </w:rPr>
        <w:t>how</w:t>
      </w:r>
      <w:r w:rsidRPr="00B708A8">
        <w:rPr>
          <w:rFonts w:ascii="Times New Roman" w:hAnsi="Times New Roman"/>
          <w:i/>
          <w:sz w:val="28"/>
          <w:szCs w:val="28"/>
        </w:rPr>
        <w:t>,</w:t>
      </w:r>
      <w:r w:rsidRPr="00B708A8">
        <w:rPr>
          <w:rFonts w:ascii="Times New Roman" w:hAnsi="Times New Roman"/>
          <w:sz w:val="28"/>
          <w:szCs w:val="28"/>
        </w:rPr>
        <w:t xml:space="preserve"> </w:t>
      </w:r>
      <w:r w:rsidRPr="00B708A8">
        <w:rPr>
          <w:rFonts w:ascii="Times New Roman" w:hAnsi="Times New Roman"/>
          <w:i/>
          <w:sz w:val="28"/>
          <w:szCs w:val="28"/>
          <w:lang w:val="en-US"/>
        </w:rPr>
        <w:t>why</w:t>
      </w:r>
      <w:r w:rsidRPr="00B708A8">
        <w:rPr>
          <w:rFonts w:ascii="Times New Roman" w:hAnsi="Times New Roman"/>
          <w:sz w:val="28"/>
          <w:szCs w:val="28"/>
        </w:rPr>
        <w:t>;</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использовать косвенную речь в утвердительных и вопросительных предложениях в настоящем и прошедшем времени;</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i/>
          <w:sz w:val="28"/>
          <w:szCs w:val="28"/>
          <w:lang w:val="en-US"/>
        </w:rPr>
      </w:pPr>
      <w:r w:rsidRPr="00B708A8">
        <w:rPr>
          <w:rFonts w:ascii="Times New Roman" w:hAnsi="Times New Roman"/>
          <w:sz w:val="28"/>
          <w:szCs w:val="28"/>
        </w:rPr>
        <w:t>распознавать</w:t>
      </w:r>
      <w:r w:rsidRPr="00B708A8">
        <w:rPr>
          <w:rFonts w:ascii="Times New Roman" w:hAnsi="Times New Roman"/>
          <w:sz w:val="28"/>
          <w:szCs w:val="28"/>
          <w:lang w:val="en-US"/>
        </w:rPr>
        <w:t xml:space="preserve"> </w:t>
      </w:r>
      <w:r w:rsidRPr="00B708A8">
        <w:rPr>
          <w:rFonts w:ascii="Times New Roman" w:hAnsi="Times New Roman"/>
          <w:sz w:val="28"/>
          <w:szCs w:val="28"/>
        </w:rPr>
        <w:t>и</w:t>
      </w:r>
      <w:r w:rsidRPr="00B708A8">
        <w:rPr>
          <w:rFonts w:ascii="Times New Roman" w:hAnsi="Times New Roman"/>
          <w:sz w:val="28"/>
          <w:szCs w:val="28"/>
          <w:lang w:val="en-US"/>
        </w:rPr>
        <w:t xml:space="preserve"> </w:t>
      </w:r>
      <w:r w:rsidRPr="00B708A8">
        <w:rPr>
          <w:rFonts w:ascii="Times New Roman" w:hAnsi="Times New Roman"/>
          <w:sz w:val="28"/>
          <w:szCs w:val="28"/>
        </w:rPr>
        <w:t>употреблять</w:t>
      </w:r>
      <w:r w:rsidRPr="00B708A8">
        <w:rPr>
          <w:rFonts w:ascii="Times New Roman" w:hAnsi="Times New Roman"/>
          <w:sz w:val="28"/>
          <w:szCs w:val="28"/>
          <w:lang w:val="en-US"/>
        </w:rPr>
        <w:t xml:space="preserve"> </w:t>
      </w:r>
      <w:r w:rsidRPr="00B708A8">
        <w:rPr>
          <w:rFonts w:ascii="Times New Roman" w:hAnsi="Times New Roman"/>
          <w:sz w:val="28"/>
          <w:szCs w:val="28"/>
        </w:rPr>
        <w:t>в</w:t>
      </w:r>
      <w:r w:rsidRPr="00B708A8">
        <w:rPr>
          <w:rFonts w:ascii="Times New Roman" w:hAnsi="Times New Roman"/>
          <w:sz w:val="28"/>
          <w:szCs w:val="28"/>
          <w:lang w:val="en-US"/>
        </w:rPr>
        <w:t xml:space="preserve"> </w:t>
      </w:r>
      <w:r w:rsidRPr="00B708A8">
        <w:rPr>
          <w:rFonts w:ascii="Times New Roman" w:hAnsi="Times New Roman"/>
          <w:sz w:val="28"/>
          <w:szCs w:val="28"/>
        </w:rPr>
        <w:t>речи</w:t>
      </w:r>
      <w:r w:rsidRPr="00B708A8">
        <w:rPr>
          <w:rFonts w:ascii="Times New Roman" w:hAnsi="Times New Roman"/>
          <w:sz w:val="28"/>
          <w:szCs w:val="28"/>
          <w:lang w:val="en-US"/>
        </w:rPr>
        <w:t xml:space="preserve"> </w:t>
      </w:r>
      <w:r w:rsidRPr="00B708A8">
        <w:rPr>
          <w:rFonts w:ascii="Times New Roman" w:hAnsi="Times New Roman"/>
          <w:sz w:val="28"/>
          <w:szCs w:val="28"/>
        </w:rPr>
        <w:t>условные</w:t>
      </w:r>
      <w:r w:rsidRPr="00B708A8">
        <w:rPr>
          <w:rFonts w:ascii="Times New Roman" w:hAnsi="Times New Roman"/>
          <w:sz w:val="28"/>
          <w:szCs w:val="28"/>
          <w:lang w:val="en-US"/>
        </w:rPr>
        <w:t xml:space="preserve"> </w:t>
      </w:r>
      <w:r w:rsidRPr="00B708A8">
        <w:rPr>
          <w:rFonts w:ascii="Times New Roman" w:hAnsi="Times New Roman"/>
          <w:sz w:val="28"/>
          <w:szCs w:val="28"/>
        </w:rPr>
        <w:t>предложения</w:t>
      </w:r>
      <w:r w:rsidRPr="00B708A8">
        <w:rPr>
          <w:rFonts w:ascii="Times New Roman" w:hAnsi="Times New Roman"/>
          <w:sz w:val="28"/>
          <w:szCs w:val="28"/>
          <w:lang w:val="en-US"/>
        </w:rPr>
        <w:t xml:space="preserve"> </w:t>
      </w:r>
      <w:r w:rsidRPr="00B708A8">
        <w:rPr>
          <w:rFonts w:ascii="Times New Roman" w:hAnsi="Times New Roman"/>
          <w:sz w:val="28"/>
          <w:szCs w:val="28"/>
        </w:rPr>
        <w:t>реального</w:t>
      </w:r>
      <w:r w:rsidRPr="00B708A8">
        <w:rPr>
          <w:rFonts w:ascii="Times New Roman" w:hAnsi="Times New Roman"/>
          <w:sz w:val="28"/>
          <w:szCs w:val="28"/>
          <w:lang w:val="en-US"/>
        </w:rPr>
        <w:t xml:space="preserve"> </w:t>
      </w:r>
      <w:r w:rsidRPr="00B708A8">
        <w:rPr>
          <w:rFonts w:ascii="Times New Roman" w:hAnsi="Times New Roman"/>
          <w:sz w:val="28"/>
          <w:szCs w:val="28"/>
        </w:rPr>
        <w:t>характера</w:t>
      </w:r>
      <w:r w:rsidRPr="00B708A8">
        <w:rPr>
          <w:rFonts w:ascii="Times New Roman" w:hAnsi="Times New Roman"/>
          <w:sz w:val="28"/>
          <w:szCs w:val="28"/>
          <w:lang w:val="en-US"/>
        </w:rPr>
        <w:t xml:space="preserve"> (Conditional I – </w:t>
      </w:r>
      <w:r w:rsidRPr="00B708A8">
        <w:rPr>
          <w:rFonts w:ascii="Times New Roman" w:hAnsi="Times New Roman"/>
          <w:i/>
          <w:sz w:val="28"/>
          <w:szCs w:val="28"/>
          <w:lang w:val="en-US"/>
        </w:rPr>
        <w:t>If I see Jim, I’ll invite him to our school party</w:t>
      </w:r>
      <w:r w:rsidRPr="00B708A8">
        <w:rPr>
          <w:rFonts w:ascii="Times New Roman" w:hAnsi="Times New Roman"/>
          <w:sz w:val="28"/>
          <w:szCs w:val="28"/>
          <w:lang w:val="en-US"/>
        </w:rPr>
        <w:t xml:space="preserve">) </w:t>
      </w:r>
      <w:r w:rsidRPr="00B708A8">
        <w:rPr>
          <w:rFonts w:ascii="Times New Roman" w:hAnsi="Times New Roman"/>
          <w:sz w:val="28"/>
          <w:szCs w:val="28"/>
        </w:rPr>
        <w:t>и</w:t>
      </w:r>
      <w:r w:rsidRPr="00B708A8">
        <w:rPr>
          <w:rFonts w:ascii="Times New Roman" w:hAnsi="Times New Roman"/>
          <w:i/>
          <w:sz w:val="28"/>
          <w:szCs w:val="28"/>
          <w:lang w:val="en-US"/>
        </w:rPr>
        <w:t xml:space="preserve"> </w:t>
      </w:r>
      <w:r w:rsidRPr="00B708A8">
        <w:rPr>
          <w:rFonts w:ascii="Times New Roman" w:hAnsi="Times New Roman"/>
          <w:sz w:val="28"/>
          <w:szCs w:val="28"/>
        </w:rPr>
        <w:t>нереального</w:t>
      </w:r>
      <w:r w:rsidRPr="00B708A8">
        <w:rPr>
          <w:rFonts w:ascii="Times New Roman" w:hAnsi="Times New Roman"/>
          <w:sz w:val="28"/>
          <w:szCs w:val="28"/>
          <w:lang w:val="en-US"/>
        </w:rPr>
        <w:t xml:space="preserve"> </w:t>
      </w:r>
      <w:r w:rsidRPr="00B708A8">
        <w:rPr>
          <w:rFonts w:ascii="Times New Roman" w:hAnsi="Times New Roman"/>
          <w:sz w:val="28"/>
          <w:szCs w:val="28"/>
        </w:rPr>
        <w:t>характера</w:t>
      </w:r>
      <w:r w:rsidRPr="00B708A8">
        <w:rPr>
          <w:rFonts w:ascii="Times New Roman" w:hAnsi="Times New Roman"/>
          <w:sz w:val="28"/>
          <w:szCs w:val="28"/>
          <w:lang w:val="en-US"/>
        </w:rPr>
        <w:t xml:space="preserve"> (Conditional II</w:t>
      </w:r>
      <w:r w:rsidRPr="00B708A8">
        <w:rPr>
          <w:rFonts w:ascii="Times New Roman" w:hAnsi="Times New Roman"/>
          <w:i/>
          <w:sz w:val="28"/>
          <w:szCs w:val="28"/>
          <w:lang w:val="en-US"/>
        </w:rPr>
        <w:t xml:space="preserve"> – If I were you, I would start learning French);</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имена существительные в единственном числе и во множественном числе, образованные по правилу, и исключения;</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существительные с определенным/ неопределенным/нулевым артиклем;</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местоимения: личные (в именительном и объектном падежах, в абсолютной форме), притяжательные, возвратные, указательные, неопределенные и их производные, относительные, вопросительные;</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имена прилагательные в положительной, сравнительной и превосходной степенях, образованные по правилу, и исключения;</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распознавать и употреблять в речи наречия времени и образа действия и слова, выражающие количество (</w:t>
      </w:r>
      <w:r w:rsidRPr="00B708A8">
        <w:rPr>
          <w:rFonts w:ascii="Times New Roman" w:hAnsi="Times New Roman"/>
          <w:i/>
          <w:sz w:val="28"/>
          <w:szCs w:val="28"/>
          <w:lang w:val="en-US"/>
        </w:rPr>
        <w:t>many</w:t>
      </w:r>
      <w:r w:rsidRPr="00B708A8">
        <w:rPr>
          <w:rFonts w:ascii="Times New Roman" w:hAnsi="Times New Roman"/>
          <w:sz w:val="28"/>
          <w:szCs w:val="28"/>
        </w:rPr>
        <w:t>/</w:t>
      </w:r>
      <w:r w:rsidRPr="00B708A8">
        <w:rPr>
          <w:rFonts w:ascii="Times New Roman" w:hAnsi="Times New Roman"/>
          <w:i/>
          <w:sz w:val="28"/>
          <w:szCs w:val="28"/>
          <w:lang w:val="en-US"/>
        </w:rPr>
        <w:t>much</w:t>
      </w:r>
      <w:r w:rsidRPr="00B708A8">
        <w:rPr>
          <w:rFonts w:ascii="Times New Roman" w:hAnsi="Times New Roman"/>
          <w:sz w:val="28"/>
          <w:szCs w:val="28"/>
        </w:rPr>
        <w:t xml:space="preserve">, </w:t>
      </w:r>
      <w:r w:rsidRPr="00B708A8">
        <w:rPr>
          <w:rFonts w:ascii="Times New Roman" w:hAnsi="Times New Roman"/>
          <w:i/>
          <w:sz w:val="28"/>
          <w:szCs w:val="28"/>
          <w:lang w:val="en-US"/>
        </w:rPr>
        <w:t>few</w:t>
      </w:r>
      <w:r w:rsidRPr="00B708A8">
        <w:rPr>
          <w:rFonts w:ascii="Times New Roman" w:hAnsi="Times New Roman"/>
          <w:sz w:val="28"/>
          <w:szCs w:val="28"/>
        </w:rPr>
        <w:t>/</w:t>
      </w:r>
      <w:r w:rsidRPr="00B708A8">
        <w:rPr>
          <w:rFonts w:ascii="Times New Roman" w:hAnsi="Times New Roman"/>
          <w:i/>
          <w:sz w:val="28"/>
          <w:szCs w:val="28"/>
          <w:lang w:val="en-US"/>
        </w:rPr>
        <w:t>a</w:t>
      </w:r>
      <w:r w:rsidRPr="00B708A8">
        <w:rPr>
          <w:rFonts w:ascii="Times New Roman" w:hAnsi="Times New Roman"/>
          <w:i/>
          <w:sz w:val="28"/>
          <w:szCs w:val="28"/>
        </w:rPr>
        <w:t xml:space="preserve"> </w:t>
      </w:r>
      <w:r w:rsidRPr="00B708A8">
        <w:rPr>
          <w:rFonts w:ascii="Times New Roman" w:hAnsi="Times New Roman"/>
          <w:i/>
          <w:sz w:val="28"/>
          <w:szCs w:val="28"/>
          <w:lang w:val="en-US"/>
        </w:rPr>
        <w:t>few</w:t>
      </w:r>
      <w:r w:rsidRPr="00B708A8">
        <w:rPr>
          <w:rFonts w:ascii="Times New Roman" w:hAnsi="Times New Roman"/>
          <w:sz w:val="28"/>
          <w:szCs w:val="28"/>
        </w:rPr>
        <w:t xml:space="preserve">, </w:t>
      </w:r>
      <w:r w:rsidRPr="00B708A8">
        <w:rPr>
          <w:rFonts w:ascii="Times New Roman" w:hAnsi="Times New Roman"/>
          <w:i/>
          <w:sz w:val="28"/>
          <w:szCs w:val="28"/>
          <w:lang w:val="en-US"/>
        </w:rPr>
        <w:t>little</w:t>
      </w:r>
      <w:r w:rsidRPr="00B708A8">
        <w:rPr>
          <w:rFonts w:ascii="Times New Roman" w:hAnsi="Times New Roman"/>
          <w:sz w:val="28"/>
          <w:szCs w:val="28"/>
        </w:rPr>
        <w:t>/</w:t>
      </w:r>
      <w:r w:rsidRPr="00B708A8">
        <w:rPr>
          <w:rFonts w:ascii="Times New Roman" w:hAnsi="Times New Roman"/>
          <w:i/>
          <w:sz w:val="28"/>
          <w:szCs w:val="28"/>
          <w:lang w:val="en-US"/>
        </w:rPr>
        <w:t>a</w:t>
      </w:r>
      <w:r w:rsidRPr="00B708A8">
        <w:rPr>
          <w:rFonts w:ascii="Times New Roman" w:hAnsi="Times New Roman"/>
          <w:i/>
          <w:sz w:val="28"/>
          <w:szCs w:val="28"/>
        </w:rPr>
        <w:t xml:space="preserve"> </w:t>
      </w:r>
      <w:r w:rsidRPr="00B708A8">
        <w:rPr>
          <w:rFonts w:ascii="Times New Roman" w:hAnsi="Times New Roman"/>
          <w:i/>
          <w:sz w:val="28"/>
          <w:szCs w:val="28"/>
          <w:lang w:val="en-US"/>
        </w:rPr>
        <w:t>little</w:t>
      </w:r>
      <w:r w:rsidRPr="00B708A8">
        <w:rPr>
          <w:rFonts w:ascii="Times New Roman" w:hAnsi="Times New Roman"/>
          <w:sz w:val="28"/>
          <w:szCs w:val="28"/>
        </w:rPr>
        <w:t>); наречия в положительной, сравнительной и превосходной степенях, образованные по правилу и исключения;</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количественные и порядковые числительные;</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sz w:val="28"/>
          <w:szCs w:val="28"/>
        </w:rPr>
        <w:t>распознавать и употреблять в речи глаголы в наиболее употребительных временных формах действительного залога: Present Simple, Future Simple и Past Simple, Present и Past Continuous, Present Perfect;</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sz w:val="28"/>
          <w:szCs w:val="28"/>
        </w:rPr>
        <w:t>распознавать и употреблять в речи различные грамматические средства для выражения будущего времени: Simple Future</w:t>
      </w:r>
      <w:r w:rsidRPr="00B708A8">
        <w:rPr>
          <w:rFonts w:ascii="Times New Roman" w:hAnsi="Times New Roman"/>
          <w:i/>
          <w:sz w:val="28"/>
          <w:szCs w:val="28"/>
        </w:rPr>
        <w:t xml:space="preserve">, to be going to, </w:t>
      </w:r>
      <w:r w:rsidRPr="00B708A8">
        <w:rPr>
          <w:rFonts w:ascii="Times New Roman" w:hAnsi="Times New Roman"/>
          <w:sz w:val="28"/>
          <w:szCs w:val="28"/>
        </w:rPr>
        <w:t>Present Continuous</w:t>
      </w:r>
      <w:r w:rsidRPr="00B708A8">
        <w:rPr>
          <w:rFonts w:ascii="Times New Roman" w:hAnsi="Times New Roman"/>
          <w:i/>
          <w:sz w:val="28"/>
          <w:szCs w:val="28"/>
        </w:rPr>
        <w:t>;</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модальные глаголы и их эквиваленты (</w:t>
      </w:r>
      <w:r w:rsidRPr="00B708A8">
        <w:rPr>
          <w:rFonts w:ascii="Times New Roman" w:hAnsi="Times New Roman"/>
          <w:i/>
          <w:sz w:val="28"/>
          <w:szCs w:val="28"/>
          <w:lang w:val="en-US"/>
        </w:rPr>
        <w:t>may</w:t>
      </w:r>
      <w:r w:rsidRPr="00B708A8">
        <w:rPr>
          <w:rFonts w:ascii="Times New Roman" w:hAnsi="Times New Roman"/>
          <w:sz w:val="28"/>
          <w:szCs w:val="28"/>
        </w:rPr>
        <w:t>,</w:t>
      </w:r>
      <w:r w:rsidRPr="00B708A8">
        <w:rPr>
          <w:rFonts w:ascii="Times New Roman" w:hAnsi="Times New Roman"/>
          <w:i/>
          <w:sz w:val="28"/>
          <w:szCs w:val="28"/>
        </w:rPr>
        <w:t xml:space="preserve"> </w:t>
      </w:r>
      <w:r w:rsidRPr="00B708A8">
        <w:rPr>
          <w:rFonts w:ascii="Times New Roman" w:hAnsi="Times New Roman"/>
          <w:i/>
          <w:sz w:val="28"/>
          <w:szCs w:val="28"/>
          <w:lang w:val="en-US"/>
        </w:rPr>
        <w:t>can</w:t>
      </w:r>
      <w:r w:rsidRPr="00B708A8">
        <w:rPr>
          <w:rFonts w:ascii="Times New Roman" w:hAnsi="Times New Roman"/>
          <w:sz w:val="28"/>
          <w:szCs w:val="28"/>
        </w:rPr>
        <w:t>,</w:t>
      </w:r>
      <w:r w:rsidRPr="00B708A8">
        <w:rPr>
          <w:rFonts w:ascii="Times New Roman" w:hAnsi="Times New Roman"/>
          <w:i/>
          <w:sz w:val="28"/>
          <w:szCs w:val="28"/>
        </w:rPr>
        <w:t xml:space="preserve"> </w:t>
      </w:r>
      <w:r w:rsidRPr="00B708A8">
        <w:rPr>
          <w:rFonts w:ascii="Times New Roman" w:hAnsi="Times New Roman"/>
          <w:i/>
          <w:sz w:val="28"/>
          <w:szCs w:val="28"/>
          <w:lang w:val="en-US"/>
        </w:rPr>
        <w:t>could</w:t>
      </w:r>
      <w:r w:rsidRPr="00B708A8">
        <w:rPr>
          <w:rFonts w:ascii="Times New Roman" w:hAnsi="Times New Roman"/>
          <w:sz w:val="28"/>
          <w:szCs w:val="28"/>
        </w:rPr>
        <w:t>,</w:t>
      </w:r>
      <w:r w:rsidRPr="00B708A8">
        <w:rPr>
          <w:rFonts w:ascii="Times New Roman" w:hAnsi="Times New Roman"/>
          <w:i/>
          <w:sz w:val="28"/>
          <w:szCs w:val="28"/>
        </w:rPr>
        <w:t xml:space="preserve"> </w:t>
      </w:r>
      <w:r w:rsidRPr="00B708A8">
        <w:rPr>
          <w:rFonts w:ascii="Times New Roman" w:hAnsi="Times New Roman"/>
          <w:i/>
          <w:sz w:val="28"/>
          <w:szCs w:val="28"/>
          <w:lang w:val="en-US"/>
        </w:rPr>
        <w:t>be</w:t>
      </w:r>
      <w:r w:rsidRPr="00B708A8">
        <w:rPr>
          <w:rFonts w:ascii="Times New Roman" w:hAnsi="Times New Roman"/>
          <w:i/>
          <w:sz w:val="28"/>
          <w:szCs w:val="28"/>
        </w:rPr>
        <w:t xml:space="preserve"> </w:t>
      </w:r>
      <w:r w:rsidRPr="00B708A8">
        <w:rPr>
          <w:rFonts w:ascii="Times New Roman" w:hAnsi="Times New Roman"/>
          <w:i/>
          <w:sz w:val="28"/>
          <w:szCs w:val="28"/>
          <w:lang w:val="en-US"/>
        </w:rPr>
        <w:t>able</w:t>
      </w:r>
      <w:r w:rsidRPr="00B708A8">
        <w:rPr>
          <w:rFonts w:ascii="Times New Roman" w:hAnsi="Times New Roman"/>
          <w:i/>
          <w:sz w:val="28"/>
          <w:szCs w:val="28"/>
        </w:rPr>
        <w:t xml:space="preserve"> </w:t>
      </w:r>
      <w:r w:rsidRPr="00B708A8">
        <w:rPr>
          <w:rFonts w:ascii="Times New Roman" w:hAnsi="Times New Roman"/>
          <w:i/>
          <w:sz w:val="28"/>
          <w:szCs w:val="28"/>
          <w:lang w:val="en-US"/>
        </w:rPr>
        <w:t>to</w:t>
      </w:r>
      <w:r w:rsidRPr="00B708A8">
        <w:rPr>
          <w:rFonts w:ascii="Times New Roman" w:hAnsi="Times New Roman"/>
          <w:sz w:val="28"/>
          <w:szCs w:val="28"/>
        </w:rPr>
        <w:t>,</w:t>
      </w:r>
      <w:r w:rsidRPr="00B708A8">
        <w:rPr>
          <w:rFonts w:ascii="Times New Roman" w:hAnsi="Times New Roman"/>
          <w:i/>
          <w:sz w:val="28"/>
          <w:szCs w:val="28"/>
        </w:rPr>
        <w:t xml:space="preserve"> </w:t>
      </w:r>
      <w:r w:rsidRPr="00B708A8">
        <w:rPr>
          <w:rFonts w:ascii="Times New Roman" w:hAnsi="Times New Roman"/>
          <w:i/>
          <w:sz w:val="28"/>
          <w:szCs w:val="28"/>
          <w:lang w:val="en-US"/>
        </w:rPr>
        <w:t>must</w:t>
      </w:r>
      <w:r w:rsidRPr="00B708A8">
        <w:rPr>
          <w:rFonts w:ascii="Times New Roman" w:hAnsi="Times New Roman"/>
          <w:sz w:val="28"/>
          <w:szCs w:val="28"/>
        </w:rPr>
        <w:t>,</w:t>
      </w:r>
      <w:r w:rsidRPr="00B708A8">
        <w:rPr>
          <w:rFonts w:ascii="Times New Roman" w:hAnsi="Times New Roman"/>
          <w:i/>
          <w:sz w:val="28"/>
          <w:szCs w:val="28"/>
        </w:rPr>
        <w:t xml:space="preserve"> </w:t>
      </w:r>
      <w:r w:rsidRPr="00B708A8">
        <w:rPr>
          <w:rFonts w:ascii="Times New Roman" w:hAnsi="Times New Roman"/>
          <w:i/>
          <w:sz w:val="28"/>
          <w:szCs w:val="28"/>
          <w:lang w:val="en-US"/>
        </w:rPr>
        <w:t>have</w:t>
      </w:r>
      <w:r w:rsidRPr="00B708A8">
        <w:rPr>
          <w:rFonts w:ascii="Times New Roman" w:hAnsi="Times New Roman"/>
          <w:i/>
          <w:sz w:val="28"/>
          <w:szCs w:val="28"/>
        </w:rPr>
        <w:t xml:space="preserve"> </w:t>
      </w:r>
      <w:r w:rsidRPr="00B708A8">
        <w:rPr>
          <w:rFonts w:ascii="Times New Roman" w:hAnsi="Times New Roman"/>
          <w:i/>
          <w:sz w:val="28"/>
          <w:szCs w:val="28"/>
          <w:lang w:val="en-US"/>
        </w:rPr>
        <w:t>to</w:t>
      </w:r>
      <w:r w:rsidRPr="00B708A8">
        <w:rPr>
          <w:rFonts w:ascii="Times New Roman" w:hAnsi="Times New Roman"/>
          <w:sz w:val="28"/>
          <w:szCs w:val="28"/>
        </w:rPr>
        <w:t xml:space="preserve">, </w:t>
      </w:r>
      <w:r w:rsidRPr="00B708A8">
        <w:rPr>
          <w:rFonts w:ascii="Times New Roman" w:hAnsi="Times New Roman"/>
          <w:i/>
          <w:sz w:val="28"/>
          <w:szCs w:val="28"/>
          <w:lang w:val="en-US"/>
        </w:rPr>
        <w:t>should</w:t>
      </w:r>
      <w:r w:rsidRPr="00B708A8">
        <w:rPr>
          <w:rFonts w:ascii="Times New Roman" w:hAnsi="Times New Roman"/>
          <w:sz w:val="28"/>
          <w:szCs w:val="28"/>
        </w:rPr>
        <w:t>)</w:t>
      </w:r>
      <w:r w:rsidR="00437180" w:rsidRPr="00B708A8">
        <w:rPr>
          <w:rFonts w:ascii="Times New Roman" w:hAnsi="Times New Roman"/>
          <w:sz w:val="28"/>
          <w:szCs w:val="28"/>
        </w:rPr>
        <w:t>;</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распознавать и употреблять в речи глаголы в следующих формах страдательного залога: </w:t>
      </w:r>
      <w:r w:rsidRPr="00B708A8">
        <w:rPr>
          <w:rFonts w:ascii="Times New Roman" w:hAnsi="Times New Roman"/>
          <w:sz w:val="28"/>
          <w:szCs w:val="28"/>
          <w:lang w:val="en-US"/>
        </w:rPr>
        <w:t>Present</w:t>
      </w:r>
      <w:r w:rsidRPr="00B708A8">
        <w:rPr>
          <w:rFonts w:ascii="Times New Roman" w:hAnsi="Times New Roman"/>
          <w:sz w:val="28"/>
          <w:szCs w:val="28"/>
        </w:rPr>
        <w:t xml:space="preserve"> </w:t>
      </w:r>
      <w:r w:rsidRPr="00B708A8">
        <w:rPr>
          <w:rFonts w:ascii="Times New Roman" w:hAnsi="Times New Roman"/>
          <w:sz w:val="28"/>
          <w:szCs w:val="28"/>
          <w:lang w:val="en-US"/>
        </w:rPr>
        <w:t>Simple</w:t>
      </w:r>
      <w:r w:rsidRPr="00B708A8">
        <w:rPr>
          <w:rFonts w:ascii="Times New Roman" w:hAnsi="Times New Roman"/>
          <w:sz w:val="28"/>
          <w:szCs w:val="28"/>
        </w:rPr>
        <w:t xml:space="preserve"> </w:t>
      </w:r>
      <w:r w:rsidRPr="00B708A8">
        <w:rPr>
          <w:rFonts w:ascii="Times New Roman" w:hAnsi="Times New Roman"/>
          <w:sz w:val="28"/>
          <w:szCs w:val="28"/>
          <w:lang w:val="en-US"/>
        </w:rPr>
        <w:t>Passive</w:t>
      </w:r>
      <w:r w:rsidRPr="00B708A8">
        <w:rPr>
          <w:rFonts w:ascii="Times New Roman" w:hAnsi="Times New Roman"/>
          <w:sz w:val="28"/>
          <w:szCs w:val="28"/>
        </w:rPr>
        <w:t xml:space="preserve">, </w:t>
      </w:r>
      <w:r w:rsidRPr="00B708A8">
        <w:rPr>
          <w:rFonts w:ascii="Times New Roman" w:hAnsi="Times New Roman"/>
          <w:sz w:val="28"/>
          <w:szCs w:val="28"/>
          <w:lang w:val="en-US"/>
        </w:rPr>
        <w:t>Past</w:t>
      </w:r>
      <w:r w:rsidRPr="00B708A8">
        <w:rPr>
          <w:rFonts w:ascii="Times New Roman" w:hAnsi="Times New Roman"/>
          <w:sz w:val="28"/>
          <w:szCs w:val="28"/>
        </w:rPr>
        <w:t xml:space="preserve"> </w:t>
      </w:r>
      <w:r w:rsidRPr="00B708A8">
        <w:rPr>
          <w:rFonts w:ascii="Times New Roman" w:hAnsi="Times New Roman"/>
          <w:sz w:val="28"/>
          <w:szCs w:val="28"/>
          <w:lang w:val="en-US"/>
        </w:rPr>
        <w:t>Simple</w:t>
      </w:r>
      <w:r w:rsidRPr="00B708A8">
        <w:rPr>
          <w:rFonts w:ascii="Times New Roman" w:hAnsi="Times New Roman"/>
          <w:sz w:val="28"/>
          <w:szCs w:val="28"/>
        </w:rPr>
        <w:t xml:space="preserve"> </w:t>
      </w:r>
      <w:r w:rsidRPr="00B708A8">
        <w:rPr>
          <w:rFonts w:ascii="Times New Roman" w:hAnsi="Times New Roman"/>
          <w:sz w:val="28"/>
          <w:szCs w:val="28"/>
          <w:lang w:val="en-US"/>
        </w:rPr>
        <w:t>Passive</w:t>
      </w:r>
      <w:r w:rsidRPr="00B708A8">
        <w:rPr>
          <w:rFonts w:ascii="Times New Roman" w:hAnsi="Times New Roman"/>
          <w:sz w:val="28"/>
          <w:szCs w:val="28"/>
        </w:rPr>
        <w:t>;</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предлоги места, времени, направления; предлоги, употребляемые при глаголах в страдательном залоге.</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496ECF">
      <w:pPr>
        <w:numPr>
          <w:ilvl w:val="0"/>
          <w:numId w:val="55"/>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распознавать сложноподчиненные предложения с придаточными: времени с союзом </w:t>
      </w:r>
      <w:r w:rsidRPr="00B708A8">
        <w:rPr>
          <w:rFonts w:ascii="Times New Roman" w:hAnsi="Times New Roman"/>
          <w:i/>
          <w:sz w:val="28"/>
          <w:szCs w:val="28"/>
          <w:lang w:val="en-US"/>
        </w:rPr>
        <w:t>since</w:t>
      </w:r>
      <w:r w:rsidRPr="00B708A8">
        <w:rPr>
          <w:rFonts w:ascii="Times New Roman" w:hAnsi="Times New Roman"/>
          <w:i/>
          <w:sz w:val="28"/>
          <w:szCs w:val="28"/>
        </w:rPr>
        <w:t xml:space="preserve">; цели с союзом </w:t>
      </w:r>
      <w:r w:rsidRPr="00B708A8">
        <w:rPr>
          <w:rFonts w:ascii="Times New Roman" w:hAnsi="Times New Roman"/>
          <w:i/>
          <w:sz w:val="28"/>
          <w:szCs w:val="28"/>
          <w:lang w:val="en-US"/>
        </w:rPr>
        <w:t>so</w:t>
      </w:r>
      <w:r w:rsidRPr="00B708A8">
        <w:rPr>
          <w:rFonts w:ascii="Times New Roman" w:hAnsi="Times New Roman"/>
          <w:i/>
          <w:sz w:val="28"/>
          <w:szCs w:val="28"/>
        </w:rPr>
        <w:t xml:space="preserve"> </w:t>
      </w:r>
      <w:r w:rsidRPr="00B708A8">
        <w:rPr>
          <w:rFonts w:ascii="Times New Roman" w:hAnsi="Times New Roman"/>
          <w:i/>
          <w:sz w:val="28"/>
          <w:szCs w:val="28"/>
          <w:lang w:val="en-US"/>
        </w:rPr>
        <w:t>that</w:t>
      </w:r>
      <w:r w:rsidRPr="00B708A8">
        <w:rPr>
          <w:rFonts w:ascii="Times New Roman" w:hAnsi="Times New Roman"/>
          <w:i/>
          <w:sz w:val="28"/>
          <w:szCs w:val="28"/>
        </w:rPr>
        <w:t xml:space="preserve">; условия с союзом </w:t>
      </w:r>
      <w:r w:rsidRPr="00B708A8">
        <w:rPr>
          <w:rFonts w:ascii="Times New Roman" w:hAnsi="Times New Roman"/>
          <w:i/>
          <w:sz w:val="28"/>
          <w:szCs w:val="28"/>
          <w:lang w:val="en-US"/>
        </w:rPr>
        <w:t>unless</w:t>
      </w:r>
      <w:r w:rsidRPr="00B708A8">
        <w:rPr>
          <w:rFonts w:ascii="Times New Roman" w:hAnsi="Times New Roman"/>
          <w:i/>
          <w:sz w:val="28"/>
          <w:szCs w:val="28"/>
        </w:rPr>
        <w:t xml:space="preserve">; определительными с союзами </w:t>
      </w:r>
      <w:r w:rsidRPr="00B708A8">
        <w:rPr>
          <w:rFonts w:ascii="Times New Roman" w:hAnsi="Times New Roman"/>
          <w:i/>
          <w:sz w:val="28"/>
          <w:szCs w:val="28"/>
          <w:lang w:val="en-US"/>
        </w:rPr>
        <w:t>who</w:t>
      </w:r>
      <w:r w:rsidRPr="00B708A8">
        <w:rPr>
          <w:rFonts w:ascii="Times New Roman" w:hAnsi="Times New Roman"/>
          <w:i/>
          <w:sz w:val="28"/>
          <w:szCs w:val="28"/>
        </w:rPr>
        <w:t xml:space="preserve">, </w:t>
      </w:r>
      <w:r w:rsidRPr="00B708A8">
        <w:rPr>
          <w:rFonts w:ascii="Times New Roman" w:hAnsi="Times New Roman"/>
          <w:i/>
          <w:sz w:val="28"/>
          <w:szCs w:val="28"/>
          <w:lang w:val="en-US"/>
        </w:rPr>
        <w:t>which</w:t>
      </w:r>
      <w:r w:rsidRPr="00B708A8">
        <w:rPr>
          <w:rFonts w:ascii="Times New Roman" w:hAnsi="Times New Roman"/>
          <w:i/>
          <w:sz w:val="28"/>
          <w:szCs w:val="28"/>
        </w:rPr>
        <w:t xml:space="preserve">, </w:t>
      </w:r>
      <w:r w:rsidRPr="00B708A8">
        <w:rPr>
          <w:rFonts w:ascii="Times New Roman" w:hAnsi="Times New Roman"/>
          <w:i/>
          <w:sz w:val="28"/>
          <w:szCs w:val="28"/>
          <w:lang w:val="en-US"/>
        </w:rPr>
        <w:t>that</w:t>
      </w:r>
      <w:r w:rsidRPr="00B708A8">
        <w:rPr>
          <w:rFonts w:ascii="Times New Roman" w:hAnsi="Times New Roman"/>
          <w:i/>
          <w:sz w:val="28"/>
          <w:szCs w:val="28"/>
        </w:rPr>
        <w:t>;</w:t>
      </w:r>
    </w:p>
    <w:p w:rsidR="006E54D0" w:rsidRPr="00B708A8" w:rsidRDefault="006E54D0" w:rsidP="00496ECF">
      <w:pPr>
        <w:numPr>
          <w:ilvl w:val="0"/>
          <w:numId w:val="55"/>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сложноподчиненные предложения с союзами whoever, whatever, however, whenever;</w:t>
      </w:r>
    </w:p>
    <w:p w:rsidR="006E54D0" w:rsidRPr="00B708A8" w:rsidRDefault="006E54D0" w:rsidP="00496ECF">
      <w:pPr>
        <w:numPr>
          <w:ilvl w:val="0"/>
          <w:numId w:val="55"/>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распознавать и употреблять в речи предложения с конструкциями </w:t>
      </w:r>
      <w:r w:rsidRPr="00B708A8">
        <w:rPr>
          <w:rFonts w:ascii="Times New Roman" w:hAnsi="Times New Roman"/>
          <w:i/>
          <w:sz w:val="28"/>
          <w:szCs w:val="28"/>
          <w:lang w:val="en-US"/>
        </w:rPr>
        <w:t>as</w:t>
      </w:r>
      <w:r w:rsidRPr="00B708A8">
        <w:rPr>
          <w:rFonts w:ascii="Times New Roman" w:hAnsi="Times New Roman"/>
          <w:i/>
          <w:sz w:val="28"/>
          <w:szCs w:val="28"/>
        </w:rPr>
        <w:t xml:space="preserve"> … </w:t>
      </w:r>
      <w:r w:rsidRPr="00B708A8">
        <w:rPr>
          <w:rFonts w:ascii="Times New Roman" w:hAnsi="Times New Roman"/>
          <w:i/>
          <w:sz w:val="28"/>
          <w:szCs w:val="28"/>
          <w:lang w:val="en-US"/>
        </w:rPr>
        <w:t>as</w:t>
      </w:r>
      <w:r w:rsidRPr="00B708A8">
        <w:rPr>
          <w:rFonts w:ascii="Times New Roman" w:hAnsi="Times New Roman"/>
          <w:i/>
          <w:sz w:val="28"/>
          <w:szCs w:val="28"/>
        </w:rPr>
        <w:t xml:space="preserve">; </w:t>
      </w:r>
      <w:r w:rsidRPr="00B708A8">
        <w:rPr>
          <w:rFonts w:ascii="Times New Roman" w:hAnsi="Times New Roman"/>
          <w:i/>
          <w:sz w:val="28"/>
          <w:szCs w:val="28"/>
          <w:lang w:val="en-US"/>
        </w:rPr>
        <w:t>not</w:t>
      </w:r>
      <w:r w:rsidRPr="00B708A8">
        <w:rPr>
          <w:rFonts w:ascii="Times New Roman" w:hAnsi="Times New Roman"/>
          <w:i/>
          <w:sz w:val="28"/>
          <w:szCs w:val="28"/>
        </w:rPr>
        <w:t xml:space="preserve"> </w:t>
      </w:r>
      <w:r w:rsidRPr="00B708A8">
        <w:rPr>
          <w:rFonts w:ascii="Times New Roman" w:hAnsi="Times New Roman"/>
          <w:i/>
          <w:sz w:val="28"/>
          <w:szCs w:val="28"/>
          <w:lang w:val="en-US"/>
        </w:rPr>
        <w:t>so</w:t>
      </w:r>
      <w:r w:rsidRPr="00B708A8">
        <w:rPr>
          <w:rFonts w:ascii="Times New Roman" w:hAnsi="Times New Roman"/>
          <w:i/>
          <w:sz w:val="28"/>
          <w:szCs w:val="28"/>
        </w:rPr>
        <w:t xml:space="preserve"> … </w:t>
      </w:r>
      <w:r w:rsidRPr="00B708A8">
        <w:rPr>
          <w:rFonts w:ascii="Times New Roman" w:hAnsi="Times New Roman"/>
          <w:i/>
          <w:sz w:val="28"/>
          <w:szCs w:val="28"/>
          <w:lang w:val="en-US"/>
        </w:rPr>
        <w:t>as</w:t>
      </w:r>
      <w:r w:rsidRPr="00B708A8">
        <w:rPr>
          <w:rFonts w:ascii="Times New Roman" w:hAnsi="Times New Roman"/>
          <w:i/>
          <w:sz w:val="28"/>
          <w:szCs w:val="28"/>
        </w:rPr>
        <w:t xml:space="preserve">; </w:t>
      </w:r>
      <w:r w:rsidRPr="00B708A8">
        <w:rPr>
          <w:rFonts w:ascii="Times New Roman" w:hAnsi="Times New Roman"/>
          <w:i/>
          <w:sz w:val="28"/>
          <w:szCs w:val="28"/>
          <w:lang w:val="en-US"/>
        </w:rPr>
        <w:t>either</w:t>
      </w:r>
      <w:r w:rsidRPr="00B708A8">
        <w:rPr>
          <w:rFonts w:ascii="Times New Roman" w:hAnsi="Times New Roman"/>
          <w:i/>
          <w:sz w:val="28"/>
          <w:szCs w:val="28"/>
        </w:rPr>
        <w:t xml:space="preserve"> … </w:t>
      </w:r>
      <w:r w:rsidRPr="00B708A8">
        <w:rPr>
          <w:rFonts w:ascii="Times New Roman" w:hAnsi="Times New Roman"/>
          <w:i/>
          <w:sz w:val="28"/>
          <w:szCs w:val="28"/>
          <w:lang w:val="en-US"/>
        </w:rPr>
        <w:t>or</w:t>
      </w:r>
      <w:r w:rsidRPr="00B708A8">
        <w:rPr>
          <w:rFonts w:ascii="Times New Roman" w:hAnsi="Times New Roman"/>
          <w:i/>
          <w:sz w:val="28"/>
          <w:szCs w:val="28"/>
        </w:rPr>
        <w:t xml:space="preserve">; </w:t>
      </w:r>
      <w:r w:rsidRPr="00B708A8">
        <w:rPr>
          <w:rFonts w:ascii="Times New Roman" w:hAnsi="Times New Roman"/>
          <w:i/>
          <w:sz w:val="28"/>
          <w:szCs w:val="28"/>
          <w:lang w:val="en-US"/>
        </w:rPr>
        <w:t>neither</w:t>
      </w:r>
      <w:r w:rsidRPr="00B708A8">
        <w:rPr>
          <w:rFonts w:ascii="Times New Roman" w:hAnsi="Times New Roman"/>
          <w:i/>
          <w:sz w:val="28"/>
          <w:szCs w:val="28"/>
        </w:rPr>
        <w:t xml:space="preserve"> … </w:t>
      </w:r>
      <w:r w:rsidRPr="00B708A8">
        <w:rPr>
          <w:rFonts w:ascii="Times New Roman" w:hAnsi="Times New Roman"/>
          <w:i/>
          <w:sz w:val="28"/>
          <w:szCs w:val="28"/>
          <w:lang w:val="en-US"/>
        </w:rPr>
        <w:t>nor</w:t>
      </w:r>
      <w:r w:rsidRPr="00B708A8">
        <w:rPr>
          <w:rFonts w:ascii="Times New Roman" w:hAnsi="Times New Roman"/>
          <w:i/>
          <w:sz w:val="28"/>
          <w:szCs w:val="28"/>
        </w:rPr>
        <w:t>;</w:t>
      </w:r>
    </w:p>
    <w:p w:rsidR="006E54D0" w:rsidRPr="00B708A8" w:rsidRDefault="006E54D0" w:rsidP="00496ECF">
      <w:pPr>
        <w:numPr>
          <w:ilvl w:val="0"/>
          <w:numId w:val="55"/>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предложения с конструкцией I wish;</w:t>
      </w:r>
    </w:p>
    <w:p w:rsidR="006E54D0" w:rsidRPr="00B708A8" w:rsidRDefault="006E54D0" w:rsidP="00496ECF">
      <w:pPr>
        <w:numPr>
          <w:ilvl w:val="0"/>
          <w:numId w:val="55"/>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lastRenderedPageBreak/>
        <w:t>распознавать и употреблять в речи конструкции с глаголами на -ing: to love/hate doing something; Stop talking;</w:t>
      </w:r>
    </w:p>
    <w:p w:rsidR="006E54D0" w:rsidRPr="00B708A8" w:rsidRDefault="006E54D0" w:rsidP="00496ECF">
      <w:pPr>
        <w:numPr>
          <w:ilvl w:val="0"/>
          <w:numId w:val="55"/>
        </w:numPr>
        <w:tabs>
          <w:tab w:val="left" w:pos="993"/>
        </w:tabs>
        <w:spacing w:after="0" w:line="360" w:lineRule="auto"/>
        <w:ind w:left="0" w:firstLine="709"/>
        <w:jc w:val="both"/>
        <w:rPr>
          <w:rFonts w:ascii="Times New Roman" w:hAnsi="Times New Roman"/>
          <w:i/>
          <w:sz w:val="28"/>
          <w:szCs w:val="28"/>
          <w:lang w:val="en-US"/>
        </w:rPr>
      </w:pPr>
      <w:r w:rsidRPr="00B708A8">
        <w:rPr>
          <w:rFonts w:ascii="Times New Roman" w:hAnsi="Times New Roman"/>
          <w:i/>
          <w:sz w:val="28"/>
          <w:szCs w:val="28"/>
        </w:rPr>
        <w:t>распознавать</w:t>
      </w:r>
      <w:r w:rsidRPr="00B708A8">
        <w:rPr>
          <w:rFonts w:ascii="Times New Roman" w:hAnsi="Times New Roman"/>
          <w:i/>
          <w:sz w:val="28"/>
          <w:szCs w:val="28"/>
          <w:lang w:val="en-US"/>
        </w:rPr>
        <w:t xml:space="preserve"> </w:t>
      </w:r>
      <w:r w:rsidRPr="00B708A8">
        <w:rPr>
          <w:rFonts w:ascii="Times New Roman" w:hAnsi="Times New Roman"/>
          <w:i/>
          <w:sz w:val="28"/>
          <w:szCs w:val="28"/>
        </w:rPr>
        <w:t>и</w:t>
      </w:r>
      <w:r w:rsidRPr="00B708A8">
        <w:rPr>
          <w:rFonts w:ascii="Times New Roman" w:hAnsi="Times New Roman"/>
          <w:i/>
          <w:sz w:val="28"/>
          <w:szCs w:val="28"/>
          <w:lang w:val="en-US"/>
        </w:rPr>
        <w:t xml:space="preserve"> </w:t>
      </w:r>
      <w:r w:rsidRPr="00B708A8">
        <w:rPr>
          <w:rFonts w:ascii="Times New Roman" w:hAnsi="Times New Roman"/>
          <w:i/>
          <w:sz w:val="28"/>
          <w:szCs w:val="28"/>
        </w:rPr>
        <w:t>употреблять</w:t>
      </w:r>
      <w:r w:rsidRPr="00B708A8">
        <w:rPr>
          <w:rFonts w:ascii="Times New Roman" w:hAnsi="Times New Roman"/>
          <w:i/>
          <w:sz w:val="28"/>
          <w:szCs w:val="28"/>
          <w:lang w:val="en-US"/>
        </w:rPr>
        <w:t xml:space="preserve"> </w:t>
      </w:r>
      <w:r w:rsidRPr="00B708A8">
        <w:rPr>
          <w:rFonts w:ascii="Times New Roman" w:hAnsi="Times New Roman"/>
          <w:i/>
          <w:sz w:val="28"/>
          <w:szCs w:val="28"/>
        </w:rPr>
        <w:t>в</w:t>
      </w:r>
      <w:r w:rsidRPr="00B708A8">
        <w:rPr>
          <w:rFonts w:ascii="Times New Roman" w:hAnsi="Times New Roman"/>
          <w:i/>
          <w:sz w:val="28"/>
          <w:szCs w:val="28"/>
          <w:lang w:val="en-US"/>
        </w:rPr>
        <w:t xml:space="preserve"> </w:t>
      </w:r>
      <w:r w:rsidRPr="00B708A8">
        <w:rPr>
          <w:rFonts w:ascii="Times New Roman" w:hAnsi="Times New Roman"/>
          <w:i/>
          <w:sz w:val="28"/>
          <w:szCs w:val="28"/>
        </w:rPr>
        <w:t>речи</w:t>
      </w:r>
      <w:r w:rsidRPr="00B708A8">
        <w:rPr>
          <w:rFonts w:ascii="Times New Roman" w:hAnsi="Times New Roman"/>
          <w:i/>
          <w:sz w:val="28"/>
          <w:szCs w:val="28"/>
          <w:lang w:val="en-US"/>
        </w:rPr>
        <w:t xml:space="preserve"> </w:t>
      </w:r>
      <w:r w:rsidRPr="00B708A8">
        <w:rPr>
          <w:rFonts w:ascii="Times New Roman" w:hAnsi="Times New Roman"/>
          <w:i/>
          <w:sz w:val="28"/>
          <w:szCs w:val="28"/>
        </w:rPr>
        <w:t>конструкции</w:t>
      </w:r>
      <w:r w:rsidRPr="00B708A8">
        <w:rPr>
          <w:rFonts w:ascii="Times New Roman" w:hAnsi="Times New Roman"/>
          <w:sz w:val="28"/>
          <w:szCs w:val="28"/>
          <w:lang w:val="en-US"/>
        </w:rPr>
        <w:t xml:space="preserve"> </w:t>
      </w:r>
      <w:r w:rsidRPr="00B708A8">
        <w:rPr>
          <w:rFonts w:ascii="Times New Roman" w:hAnsi="Times New Roman"/>
          <w:i/>
          <w:sz w:val="28"/>
          <w:szCs w:val="28"/>
          <w:lang w:val="en-US"/>
        </w:rPr>
        <w:t>It takes me …to do something; to look / feel / be happy;</w:t>
      </w:r>
    </w:p>
    <w:p w:rsidR="006E54D0" w:rsidRPr="00B708A8" w:rsidRDefault="006E54D0" w:rsidP="00496ECF">
      <w:pPr>
        <w:numPr>
          <w:ilvl w:val="0"/>
          <w:numId w:val="55"/>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определения, выраженные прилагательными, в правильном порядке их следования;</w:t>
      </w:r>
    </w:p>
    <w:p w:rsidR="006E54D0" w:rsidRPr="00B708A8" w:rsidRDefault="006E54D0" w:rsidP="00496ECF">
      <w:pPr>
        <w:numPr>
          <w:ilvl w:val="0"/>
          <w:numId w:val="55"/>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глаголы во временных формах действительного залога:</w:t>
      </w:r>
      <w:r w:rsidR="00245F1D" w:rsidRPr="00B708A8">
        <w:rPr>
          <w:rFonts w:ascii="Times New Roman" w:hAnsi="Times New Roman"/>
          <w:i/>
          <w:sz w:val="28"/>
          <w:szCs w:val="28"/>
        </w:rPr>
        <w:t xml:space="preserve"> </w:t>
      </w:r>
      <w:r w:rsidRPr="00B708A8">
        <w:rPr>
          <w:rFonts w:ascii="Times New Roman" w:hAnsi="Times New Roman"/>
          <w:i/>
          <w:sz w:val="28"/>
          <w:szCs w:val="28"/>
          <w:lang w:val="en-US"/>
        </w:rPr>
        <w:t>Past</w:t>
      </w:r>
      <w:r w:rsidRPr="00B708A8">
        <w:rPr>
          <w:rFonts w:ascii="Times New Roman" w:hAnsi="Times New Roman"/>
          <w:i/>
          <w:sz w:val="28"/>
          <w:szCs w:val="28"/>
        </w:rPr>
        <w:t xml:space="preserve"> </w:t>
      </w:r>
      <w:r w:rsidRPr="00B708A8">
        <w:rPr>
          <w:rFonts w:ascii="Times New Roman" w:hAnsi="Times New Roman"/>
          <w:i/>
          <w:sz w:val="28"/>
          <w:szCs w:val="28"/>
          <w:lang w:val="en-US"/>
        </w:rPr>
        <w:t>Perfect</w:t>
      </w:r>
      <w:r w:rsidRPr="00B708A8">
        <w:rPr>
          <w:rFonts w:ascii="Times New Roman" w:hAnsi="Times New Roman"/>
          <w:i/>
          <w:sz w:val="28"/>
          <w:szCs w:val="28"/>
        </w:rPr>
        <w:t xml:space="preserve">, </w:t>
      </w:r>
      <w:r w:rsidR="00740FB9" w:rsidRPr="00B708A8">
        <w:rPr>
          <w:rFonts w:ascii="Times New Roman" w:hAnsi="Times New Roman"/>
          <w:i/>
          <w:sz w:val="28"/>
          <w:szCs w:val="28"/>
          <w:lang w:val="de-DE"/>
        </w:rPr>
        <w:t xml:space="preserve">Present </w:t>
      </w:r>
      <w:r w:rsidRPr="00B708A8">
        <w:rPr>
          <w:rFonts w:ascii="Times New Roman" w:hAnsi="Times New Roman"/>
          <w:i/>
          <w:sz w:val="28"/>
          <w:szCs w:val="28"/>
          <w:lang w:val="en-US"/>
        </w:rPr>
        <w:t>Perfect</w:t>
      </w:r>
      <w:r w:rsidRPr="00B708A8">
        <w:rPr>
          <w:rFonts w:ascii="Times New Roman" w:hAnsi="Times New Roman"/>
          <w:i/>
          <w:sz w:val="28"/>
          <w:szCs w:val="28"/>
        </w:rPr>
        <w:t xml:space="preserve"> </w:t>
      </w:r>
      <w:r w:rsidRPr="00B708A8">
        <w:rPr>
          <w:rFonts w:ascii="Times New Roman" w:hAnsi="Times New Roman"/>
          <w:i/>
          <w:sz w:val="28"/>
          <w:szCs w:val="28"/>
          <w:lang w:val="en-US"/>
        </w:rPr>
        <w:t>Continuous</w:t>
      </w:r>
      <w:r w:rsidRPr="00B708A8">
        <w:rPr>
          <w:rFonts w:ascii="Times New Roman" w:hAnsi="Times New Roman"/>
          <w:i/>
          <w:sz w:val="28"/>
          <w:szCs w:val="28"/>
        </w:rPr>
        <w:t xml:space="preserve">, </w:t>
      </w:r>
      <w:r w:rsidRPr="00B708A8">
        <w:rPr>
          <w:rFonts w:ascii="Times New Roman" w:hAnsi="Times New Roman"/>
          <w:i/>
          <w:sz w:val="28"/>
          <w:szCs w:val="28"/>
          <w:lang w:val="en-US"/>
        </w:rPr>
        <w:t>Future</w:t>
      </w:r>
      <w:r w:rsidRPr="00B708A8">
        <w:rPr>
          <w:rFonts w:ascii="Times New Roman" w:hAnsi="Times New Roman"/>
          <w:i/>
          <w:sz w:val="28"/>
          <w:szCs w:val="28"/>
        </w:rPr>
        <w:t>-</w:t>
      </w:r>
      <w:r w:rsidRPr="00B708A8">
        <w:rPr>
          <w:rFonts w:ascii="Times New Roman" w:hAnsi="Times New Roman"/>
          <w:i/>
          <w:sz w:val="28"/>
          <w:szCs w:val="28"/>
          <w:lang w:val="en-US"/>
        </w:rPr>
        <w:t>in</w:t>
      </w:r>
      <w:r w:rsidRPr="00B708A8">
        <w:rPr>
          <w:rFonts w:ascii="Times New Roman" w:hAnsi="Times New Roman"/>
          <w:i/>
          <w:sz w:val="28"/>
          <w:szCs w:val="28"/>
        </w:rPr>
        <w:t>-</w:t>
      </w:r>
      <w:r w:rsidRPr="00B708A8">
        <w:rPr>
          <w:rFonts w:ascii="Times New Roman" w:hAnsi="Times New Roman"/>
          <w:i/>
          <w:sz w:val="28"/>
          <w:szCs w:val="28"/>
          <w:lang w:val="en-US"/>
        </w:rPr>
        <w:t>the</w:t>
      </w:r>
      <w:r w:rsidRPr="00B708A8">
        <w:rPr>
          <w:rFonts w:ascii="Times New Roman" w:hAnsi="Times New Roman"/>
          <w:i/>
          <w:sz w:val="28"/>
          <w:szCs w:val="28"/>
        </w:rPr>
        <w:t>-</w:t>
      </w:r>
      <w:r w:rsidRPr="00B708A8">
        <w:rPr>
          <w:rFonts w:ascii="Times New Roman" w:hAnsi="Times New Roman"/>
          <w:i/>
          <w:sz w:val="28"/>
          <w:szCs w:val="28"/>
          <w:lang w:val="en-US"/>
        </w:rPr>
        <w:t>Past</w:t>
      </w:r>
      <w:r w:rsidRPr="00B708A8">
        <w:rPr>
          <w:rFonts w:ascii="Times New Roman" w:hAnsi="Times New Roman"/>
          <w:i/>
          <w:sz w:val="28"/>
          <w:szCs w:val="28"/>
        </w:rPr>
        <w:t>;</w:t>
      </w:r>
    </w:p>
    <w:p w:rsidR="006E54D0" w:rsidRPr="00B708A8" w:rsidRDefault="006E54D0" w:rsidP="00496ECF">
      <w:pPr>
        <w:numPr>
          <w:ilvl w:val="0"/>
          <w:numId w:val="55"/>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глаголы в формах страдательного залога</w:t>
      </w:r>
      <w:r w:rsidR="00245F1D" w:rsidRPr="00B708A8">
        <w:rPr>
          <w:rFonts w:ascii="Times New Roman" w:hAnsi="Times New Roman"/>
          <w:i/>
          <w:sz w:val="28"/>
          <w:szCs w:val="28"/>
        </w:rPr>
        <w:t xml:space="preserve"> </w:t>
      </w:r>
      <w:r w:rsidRPr="00B708A8">
        <w:rPr>
          <w:rFonts w:ascii="Times New Roman" w:hAnsi="Times New Roman"/>
          <w:i/>
          <w:sz w:val="28"/>
          <w:szCs w:val="28"/>
        </w:rPr>
        <w:t>Future Simple</w:t>
      </w:r>
      <w:r w:rsidR="00245F1D" w:rsidRPr="00B708A8">
        <w:rPr>
          <w:rFonts w:ascii="Times New Roman" w:hAnsi="Times New Roman"/>
          <w:i/>
          <w:sz w:val="28"/>
          <w:szCs w:val="28"/>
        </w:rPr>
        <w:t xml:space="preserve"> </w:t>
      </w:r>
      <w:r w:rsidRPr="00B708A8">
        <w:rPr>
          <w:rFonts w:ascii="Times New Roman" w:hAnsi="Times New Roman"/>
          <w:i/>
          <w:sz w:val="28"/>
          <w:szCs w:val="28"/>
        </w:rPr>
        <w:t xml:space="preserve">Passive, </w:t>
      </w:r>
      <w:r w:rsidRPr="00B708A8">
        <w:rPr>
          <w:rFonts w:ascii="Times New Roman" w:hAnsi="Times New Roman"/>
          <w:i/>
          <w:sz w:val="28"/>
          <w:szCs w:val="28"/>
          <w:lang w:val="en-US"/>
        </w:rPr>
        <w:t>Present</w:t>
      </w:r>
      <w:r w:rsidRPr="00B708A8">
        <w:rPr>
          <w:rFonts w:ascii="Times New Roman" w:hAnsi="Times New Roman"/>
          <w:i/>
          <w:sz w:val="28"/>
          <w:szCs w:val="28"/>
        </w:rPr>
        <w:t xml:space="preserve"> </w:t>
      </w:r>
      <w:r w:rsidRPr="00B708A8">
        <w:rPr>
          <w:rFonts w:ascii="Times New Roman" w:hAnsi="Times New Roman"/>
          <w:i/>
          <w:sz w:val="28"/>
          <w:szCs w:val="28"/>
          <w:lang w:val="en-US"/>
        </w:rPr>
        <w:t>Perfect</w:t>
      </w:r>
      <w:r w:rsidRPr="00B708A8">
        <w:rPr>
          <w:rFonts w:ascii="Times New Roman" w:hAnsi="Times New Roman"/>
          <w:i/>
          <w:sz w:val="28"/>
          <w:szCs w:val="28"/>
        </w:rPr>
        <w:t xml:space="preserve"> Passive;</w:t>
      </w:r>
    </w:p>
    <w:p w:rsidR="006E54D0" w:rsidRPr="00B708A8" w:rsidRDefault="006E54D0" w:rsidP="00496ECF">
      <w:pPr>
        <w:numPr>
          <w:ilvl w:val="0"/>
          <w:numId w:val="55"/>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распознавать и употреблять в речи модальные глаголы </w:t>
      </w:r>
      <w:r w:rsidRPr="00B708A8">
        <w:rPr>
          <w:rFonts w:ascii="Times New Roman" w:hAnsi="Times New Roman"/>
          <w:i/>
          <w:sz w:val="28"/>
          <w:szCs w:val="28"/>
          <w:lang w:val="en-US"/>
        </w:rPr>
        <w:t>need</w:t>
      </w:r>
      <w:r w:rsidRPr="00B708A8">
        <w:rPr>
          <w:rFonts w:ascii="Times New Roman" w:hAnsi="Times New Roman"/>
          <w:i/>
          <w:sz w:val="28"/>
          <w:szCs w:val="28"/>
        </w:rPr>
        <w:t xml:space="preserve">, </w:t>
      </w:r>
      <w:r w:rsidRPr="00B708A8">
        <w:rPr>
          <w:rFonts w:ascii="Times New Roman" w:hAnsi="Times New Roman"/>
          <w:i/>
          <w:sz w:val="28"/>
          <w:szCs w:val="28"/>
          <w:lang w:val="en-US"/>
        </w:rPr>
        <w:t>shall</w:t>
      </w:r>
      <w:r w:rsidRPr="00B708A8">
        <w:rPr>
          <w:rFonts w:ascii="Times New Roman" w:hAnsi="Times New Roman"/>
          <w:i/>
          <w:sz w:val="28"/>
          <w:szCs w:val="28"/>
        </w:rPr>
        <w:t xml:space="preserve">, </w:t>
      </w:r>
      <w:r w:rsidRPr="00B708A8">
        <w:rPr>
          <w:rFonts w:ascii="Times New Roman" w:hAnsi="Times New Roman"/>
          <w:i/>
          <w:sz w:val="28"/>
          <w:szCs w:val="28"/>
          <w:lang w:val="en-US"/>
        </w:rPr>
        <w:t>might</w:t>
      </w:r>
      <w:r w:rsidRPr="00B708A8">
        <w:rPr>
          <w:rFonts w:ascii="Times New Roman" w:hAnsi="Times New Roman"/>
          <w:i/>
          <w:sz w:val="28"/>
          <w:szCs w:val="28"/>
        </w:rPr>
        <w:t xml:space="preserve">, </w:t>
      </w:r>
      <w:r w:rsidRPr="00B708A8">
        <w:rPr>
          <w:rFonts w:ascii="Times New Roman" w:hAnsi="Times New Roman"/>
          <w:i/>
          <w:sz w:val="28"/>
          <w:szCs w:val="28"/>
          <w:lang w:val="en-US"/>
        </w:rPr>
        <w:t>would</w:t>
      </w:r>
      <w:r w:rsidRPr="00B708A8">
        <w:rPr>
          <w:rFonts w:ascii="Times New Roman" w:hAnsi="Times New Roman"/>
          <w:i/>
          <w:sz w:val="28"/>
          <w:szCs w:val="28"/>
        </w:rPr>
        <w:t>;</w:t>
      </w:r>
    </w:p>
    <w:p w:rsidR="006E54D0" w:rsidRPr="00B708A8" w:rsidRDefault="006E54D0" w:rsidP="00496ECF">
      <w:pPr>
        <w:numPr>
          <w:ilvl w:val="0"/>
          <w:numId w:val="55"/>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распознавать по формальным признакам и понимать значение неличных форм глагола (инфинитива, герундия, причастия </w:t>
      </w:r>
      <w:r w:rsidRPr="00B708A8">
        <w:rPr>
          <w:rFonts w:ascii="Times New Roman" w:hAnsi="Times New Roman"/>
          <w:i/>
          <w:sz w:val="28"/>
          <w:szCs w:val="28"/>
          <w:lang w:val="en-US"/>
        </w:rPr>
        <w:t>I</w:t>
      </w:r>
      <w:r w:rsidR="00E77079" w:rsidRPr="00B708A8">
        <w:rPr>
          <w:rFonts w:ascii="Times New Roman" w:hAnsi="Times New Roman"/>
          <w:i/>
          <w:sz w:val="28"/>
          <w:szCs w:val="28"/>
        </w:rPr>
        <w:t xml:space="preserve"> </w:t>
      </w:r>
      <w:r w:rsidRPr="00B708A8">
        <w:rPr>
          <w:rFonts w:ascii="Times New Roman" w:hAnsi="Times New Roman"/>
          <w:i/>
          <w:sz w:val="28"/>
          <w:szCs w:val="28"/>
        </w:rPr>
        <w:t xml:space="preserve">и </w:t>
      </w:r>
      <w:r w:rsidRPr="00B708A8">
        <w:rPr>
          <w:rFonts w:ascii="Times New Roman" w:hAnsi="Times New Roman"/>
          <w:i/>
          <w:sz w:val="28"/>
          <w:szCs w:val="28"/>
          <w:lang w:val="en-US"/>
        </w:rPr>
        <w:t>II</w:t>
      </w:r>
      <w:r w:rsidRPr="00B708A8">
        <w:rPr>
          <w:rFonts w:ascii="Times New Roman" w:hAnsi="Times New Roman"/>
          <w:i/>
          <w:sz w:val="28"/>
          <w:szCs w:val="28"/>
        </w:rPr>
        <w:t>, отглагольного существительного) без различения их функций и употреблять</w:t>
      </w:r>
      <w:r w:rsidR="00245F1D" w:rsidRPr="00B708A8">
        <w:rPr>
          <w:rFonts w:ascii="Times New Roman" w:hAnsi="Times New Roman"/>
          <w:i/>
          <w:sz w:val="28"/>
          <w:szCs w:val="28"/>
        </w:rPr>
        <w:t xml:space="preserve"> </w:t>
      </w:r>
      <w:r w:rsidRPr="00B708A8">
        <w:rPr>
          <w:rFonts w:ascii="Times New Roman" w:hAnsi="Times New Roman"/>
          <w:i/>
          <w:sz w:val="28"/>
          <w:szCs w:val="28"/>
        </w:rPr>
        <w:t>их в речи;</w:t>
      </w:r>
    </w:p>
    <w:p w:rsidR="006E54D0" w:rsidRPr="00B708A8" w:rsidRDefault="006E54D0" w:rsidP="00496ECF">
      <w:pPr>
        <w:numPr>
          <w:ilvl w:val="0"/>
          <w:numId w:val="55"/>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распознавать и употреблять в речи словосочетания «Причастие </w:t>
      </w:r>
      <w:r w:rsidRPr="00B708A8">
        <w:rPr>
          <w:rFonts w:ascii="Times New Roman" w:hAnsi="Times New Roman"/>
          <w:i/>
          <w:sz w:val="28"/>
          <w:szCs w:val="28"/>
          <w:lang w:val="en-US"/>
        </w:rPr>
        <w:t>I</w:t>
      </w:r>
      <w:r w:rsidRPr="00B708A8">
        <w:rPr>
          <w:rFonts w:ascii="Times New Roman" w:hAnsi="Times New Roman"/>
          <w:i/>
          <w:sz w:val="28"/>
          <w:szCs w:val="28"/>
        </w:rPr>
        <w:t>+существительное</w:t>
      </w:r>
      <w:r w:rsidR="00E77079" w:rsidRPr="00B708A8">
        <w:rPr>
          <w:rFonts w:ascii="Times New Roman" w:hAnsi="Times New Roman"/>
          <w:i/>
          <w:sz w:val="28"/>
          <w:szCs w:val="28"/>
        </w:rPr>
        <w:t>»</w:t>
      </w:r>
      <w:r w:rsidRPr="00B708A8">
        <w:rPr>
          <w:rFonts w:ascii="Times New Roman" w:hAnsi="Times New Roman"/>
          <w:i/>
          <w:sz w:val="28"/>
          <w:szCs w:val="28"/>
        </w:rPr>
        <w:t xml:space="preserve"> (</w:t>
      </w:r>
      <w:r w:rsidRPr="00B708A8">
        <w:rPr>
          <w:rFonts w:ascii="Times New Roman" w:hAnsi="Times New Roman"/>
          <w:i/>
          <w:sz w:val="28"/>
          <w:szCs w:val="28"/>
          <w:lang w:val="en-US"/>
        </w:rPr>
        <w:t>a</w:t>
      </w:r>
      <w:r w:rsidRPr="00B708A8">
        <w:rPr>
          <w:rFonts w:ascii="Times New Roman" w:hAnsi="Times New Roman"/>
          <w:i/>
          <w:sz w:val="28"/>
          <w:szCs w:val="28"/>
        </w:rPr>
        <w:t xml:space="preserve"> </w:t>
      </w:r>
      <w:r w:rsidRPr="00B708A8">
        <w:rPr>
          <w:rFonts w:ascii="Times New Roman" w:hAnsi="Times New Roman"/>
          <w:i/>
          <w:sz w:val="28"/>
          <w:szCs w:val="28"/>
          <w:lang w:val="en-US"/>
        </w:rPr>
        <w:t>playing</w:t>
      </w:r>
      <w:r w:rsidRPr="00B708A8">
        <w:rPr>
          <w:rFonts w:ascii="Times New Roman" w:hAnsi="Times New Roman"/>
          <w:i/>
          <w:sz w:val="28"/>
          <w:szCs w:val="28"/>
        </w:rPr>
        <w:t xml:space="preserve"> </w:t>
      </w:r>
      <w:r w:rsidRPr="00B708A8">
        <w:rPr>
          <w:rFonts w:ascii="Times New Roman" w:hAnsi="Times New Roman"/>
          <w:i/>
          <w:sz w:val="28"/>
          <w:szCs w:val="28"/>
          <w:lang w:val="en-US"/>
        </w:rPr>
        <w:t>child</w:t>
      </w:r>
      <w:r w:rsidRPr="00B708A8">
        <w:rPr>
          <w:rFonts w:ascii="Times New Roman" w:hAnsi="Times New Roman"/>
          <w:i/>
          <w:sz w:val="28"/>
          <w:szCs w:val="28"/>
        </w:rPr>
        <w:t xml:space="preserve">) и «Причастие </w:t>
      </w:r>
      <w:r w:rsidRPr="00B708A8">
        <w:rPr>
          <w:rFonts w:ascii="Times New Roman" w:hAnsi="Times New Roman"/>
          <w:i/>
          <w:sz w:val="28"/>
          <w:szCs w:val="28"/>
          <w:lang w:val="en-US"/>
        </w:rPr>
        <w:t>II</w:t>
      </w:r>
      <w:r w:rsidRPr="00B708A8">
        <w:rPr>
          <w:rFonts w:ascii="Times New Roman" w:hAnsi="Times New Roman"/>
          <w:i/>
          <w:sz w:val="28"/>
          <w:szCs w:val="28"/>
        </w:rPr>
        <w:t>+существительное</w:t>
      </w:r>
      <w:r w:rsidR="00E77079" w:rsidRPr="00B708A8">
        <w:rPr>
          <w:rFonts w:ascii="Times New Roman" w:hAnsi="Times New Roman"/>
          <w:i/>
          <w:sz w:val="28"/>
          <w:szCs w:val="28"/>
        </w:rPr>
        <w:t>»</w:t>
      </w:r>
      <w:r w:rsidRPr="00B708A8">
        <w:rPr>
          <w:rFonts w:ascii="Times New Roman" w:hAnsi="Times New Roman"/>
          <w:i/>
          <w:sz w:val="28"/>
          <w:szCs w:val="28"/>
        </w:rPr>
        <w:t xml:space="preserve"> (</w:t>
      </w:r>
      <w:r w:rsidRPr="00B708A8">
        <w:rPr>
          <w:rFonts w:ascii="Times New Roman" w:hAnsi="Times New Roman"/>
          <w:i/>
          <w:sz w:val="28"/>
          <w:szCs w:val="28"/>
          <w:lang w:val="en-US"/>
        </w:rPr>
        <w:t>a</w:t>
      </w:r>
      <w:r w:rsidRPr="00B708A8">
        <w:rPr>
          <w:rFonts w:ascii="Times New Roman" w:hAnsi="Times New Roman"/>
          <w:i/>
          <w:sz w:val="28"/>
          <w:szCs w:val="28"/>
        </w:rPr>
        <w:t xml:space="preserve"> </w:t>
      </w:r>
      <w:r w:rsidRPr="00B708A8">
        <w:rPr>
          <w:rFonts w:ascii="Times New Roman" w:hAnsi="Times New Roman"/>
          <w:i/>
          <w:sz w:val="28"/>
          <w:szCs w:val="28"/>
          <w:lang w:val="en-US"/>
        </w:rPr>
        <w:t>written</w:t>
      </w:r>
      <w:r w:rsidRPr="00B708A8">
        <w:rPr>
          <w:rFonts w:ascii="Times New Roman" w:hAnsi="Times New Roman"/>
          <w:i/>
          <w:sz w:val="28"/>
          <w:szCs w:val="28"/>
        </w:rPr>
        <w:t xml:space="preserve"> </w:t>
      </w:r>
      <w:r w:rsidRPr="00B708A8">
        <w:rPr>
          <w:rFonts w:ascii="Times New Roman" w:hAnsi="Times New Roman"/>
          <w:i/>
          <w:sz w:val="28"/>
          <w:szCs w:val="28"/>
          <w:lang w:val="en-US"/>
        </w:rPr>
        <w:t>poem</w:t>
      </w:r>
      <w:r w:rsidR="00813C2D" w:rsidRPr="00B708A8">
        <w:rPr>
          <w:rFonts w:ascii="Times New Roman" w:hAnsi="Times New Roman"/>
          <w:i/>
          <w:sz w:val="28"/>
          <w:szCs w:val="28"/>
        </w:rPr>
        <w:t>).</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Социокультурные знания и умения</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496ECF">
      <w:pPr>
        <w:numPr>
          <w:ilvl w:val="0"/>
          <w:numId w:val="58"/>
        </w:numPr>
        <w:tabs>
          <w:tab w:val="left" w:pos="993"/>
        </w:tabs>
        <w:spacing w:after="0" w:line="360" w:lineRule="auto"/>
        <w:ind w:left="0" w:firstLine="709"/>
        <w:jc w:val="both"/>
        <w:rPr>
          <w:rFonts w:ascii="Times New Roman" w:eastAsia="Arial Unicode MS" w:hAnsi="Times New Roman"/>
          <w:sz w:val="28"/>
          <w:szCs w:val="28"/>
          <w:lang w:eastAsia="ar-SA"/>
        </w:rPr>
      </w:pPr>
      <w:r w:rsidRPr="00B708A8">
        <w:rPr>
          <w:rFonts w:ascii="Times New Roman" w:eastAsia="Arial Unicode MS" w:hAnsi="Times New Roman"/>
          <w:sz w:val="28"/>
          <w:szCs w:val="28"/>
          <w:lang w:eastAsia="ar-SA"/>
        </w:rPr>
        <w:t>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w:t>
      </w:r>
    </w:p>
    <w:p w:rsidR="006E54D0" w:rsidRPr="00B708A8" w:rsidRDefault="006E54D0" w:rsidP="00496ECF">
      <w:pPr>
        <w:numPr>
          <w:ilvl w:val="0"/>
          <w:numId w:val="58"/>
        </w:numPr>
        <w:tabs>
          <w:tab w:val="left" w:pos="993"/>
        </w:tabs>
        <w:spacing w:after="0" w:line="360" w:lineRule="auto"/>
        <w:ind w:left="0" w:firstLine="709"/>
        <w:jc w:val="both"/>
        <w:rPr>
          <w:rFonts w:ascii="Times New Roman" w:eastAsia="Arial Unicode MS" w:hAnsi="Times New Roman"/>
          <w:sz w:val="28"/>
          <w:szCs w:val="28"/>
          <w:lang w:eastAsia="ar-SA"/>
        </w:rPr>
      </w:pPr>
      <w:r w:rsidRPr="00B708A8">
        <w:rPr>
          <w:rFonts w:ascii="Times New Roman" w:eastAsia="Arial Unicode MS" w:hAnsi="Times New Roman"/>
          <w:sz w:val="28"/>
          <w:szCs w:val="28"/>
          <w:lang w:eastAsia="ar-SA"/>
        </w:rPr>
        <w:t>представлять родную страну и культуру на английском языке;</w:t>
      </w:r>
    </w:p>
    <w:p w:rsidR="006E54D0" w:rsidRPr="00B708A8" w:rsidRDefault="006E54D0" w:rsidP="00496ECF">
      <w:pPr>
        <w:numPr>
          <w:ilvl w:val="0"/>
          <w:numId w:val="58"/>
        </w:numPr>
        <w:tabs>
          <w:tab w:val="left" w:pos="993"/>
        </w:tabs>
        <w:spacing w:after="0" w:line="360" w:lineRule="auto"/>
        <w:ind w:left="0" w:firstLine="709"/>
        <w:jc w:val="both"/>
        <w:rPr>
          <w:rFonts w:ascii="Times New Roman" w:eastAsia="Arial Unicode MS" w:hAnsi="Times New Roman"/>
          <w:sz w:val="28"/>
          <w:szCs w:val="28"/>
          <w:lang w:eastAsia="ar-SA"/>
        </w:rPr>
      </w:pPr>
      <w:r w:rsidRPr="00B708A8">
        <w:rPr>
          <w:rFonts w:ascii="Times New Roman" w:eastAsia="Arial Unicode MS" w:hAnsi="Times New Roman"/>
          <w:sz w:val="28"/>
          <w:szCs w:val="28"/>
          <w:lang w:eastAsia="ar-SA"/>
        </w:rPr>
        <w:t>понимать социокультурные реалии при чтении и аудировании в рамках изученного материала.</w:t>
      </w:r>
    </w:p>
    <w:p w:rsidR="006E54D0" w:rsidRPr="00B708A8" w:rsidRDefault="006E54D0" w:rsidP="00FC65AF">
      <w:pPr>
        <w:spacing w:after="0" w:line="360" w:lineRule="auto"/>
        <w:ind w:firstLine="709"/>
        <w:jc w:val="both"/>
        <w:rPr>
          <w:rFonts w:ascii="Times New Roman" w:eastAsia="Arial Unicode MS" w:hAnsi="Times New Roman"/>
          <w:sz w:val="28"/>
          <w:szCs w:val="28"/>
          <w:lang w:eastAsia="ar-SA"/>
        </w:rPr>
      </w:pPr>
      <w:r w:rsidRPr="00B708A8">
        <w:rPr>
          <w:rFonts w:ascii="Times New Roman" w:hAnsi="Times New Roman"/>
          <w:b/>
          <w:sz w:val="28"/>
          <w:szCs w:val="28"/>
        </w:rPr>
        <w:t>Выпускник получит возможность научиться:</w:t>
      </w:r>
      <w:r w:rsidRPr="00B708A8">
        <w:rPr>
          <w:rFonts w:ascii="Times New Roman" w:eastAsia="Arial Unicode MS" w:hAnsi="Times New Roman"/>
          <w:sz w:val="28"/>
          <w:szCs w:val="28"/>
          <w:lang w:eastAsia="ar-SA"/>
        </w:rPr>
        <w:t xml:space="preserve"> </w:t>
      </w:r>
    </w:p>
    <w:p w:rsidR="006E54D0" w:rsidRPr="00B708A8" w:rsidRDefault="006E54D0" w:rsidP="00496ECF">
      <w:pPr>
        <w:numPr>
          <w:ilvl w:val="0"/>
          <w:numId w:val="59"/>
        </w:numPr>
        <w:tabs>
          <w:tab w:val="left" w:pos="993"/>
        </w:tabs>
        <w:spacing w:after="0" w:line="360" w:lineRule="auto"/>
        <w:ind w:left="0" w:firstLine="709"/>
        <w:jc w:val="both"/>
        <w:rPr>
          <w:rFonts w:ascii="Times New Roman" w:hAnsi="Times New Roman"/>
          <w:b/>
          <w:i/>
          <w:sz w:val="28"/>
          <w:szCs w:val="28"/>
        </w:rPr>
      </w:pPr>
      <w:r w:rsidRPr="00B708A8">
        <w:rPr>
          <w:rFonts w:ascii="Times New Roman" w:eastAsia="Arial Unicode MS" w:hAnsi="Times New Roman"/>
          <w:i/>
          <w:sz w:val="28"/>
          <w:szCs w:val="28"/>
          <w:lang w:eastAsia="ar-SA"/>
        </w:rPr>
        <w:lastRenderedPageBreak/>
        <w:t>использовать социокультурные реалии при создании устных и письменных высказываний;</w:t>
      </w:r>
    </w:p>
    <w:p w:rsidR="006E54D0" w:rsidRPr="00B708A8" w:rsidRDefault="006E54D0" w:rsidP="00496ECF">
      <w:pPr>
        <w:numPr>
          <w:ilvl w:val="0"/>
          <w:numId w:val="59"/>
        </w:numPr>
        <w:tabs>
          <w:tab w:val="left" w:pos="993"/>
        </w:tabs>
        <w:spacing w:after="0" w:line="360" w:lineRule="auto"/>
        <w:ind w:left="0" w:firstLine="709"/>
        <w:jc w:val="both"/>
        <w:rPr>
          <w:rFonts w:ascii="Times New Roman" w:hAnsi="Times New Roman"/>
          <w:b/>
          <w:i/>
          <w:sz w:val="28"/>
          <w:szCs w:val="28"/>
        </w:rPr>
      </w:pPr>
      <w:r w:rsidRPr="00B708A8">
        <w:rPr>
          <w:rFonts w:ascii="Times New Roman" w:eastAsia="Arial Unicode MS" w:hAnsi="Times New Roman"/>
          <w:i/>
          <w:sz w:val="28"/>
          <w:szCs w:val="28"/>
          <w:lang w:eastAsia="ar-SA"/>
        </w:rPr>
        <w:t>находить сходство и различие в традициях родной страны и страны/стран изучаемого языка.</w:t>
      </w:r>
    </w:p>
    <w:p w:rsidR="006E54D0" w:rsidRPr="00B708A8" w:rsidRDefault="006E54D0" w:rsidP="00FC65AF">
      <w:pPr>
        <w:spacing w:after="0" w:line="360" w:lineRule="auto"/>
        <w:ind w:firstLine="709"/>
        <w:jc w:val="both"/>
        <w:rPr>
          <w:rFonts w:ascii="Times New Roman" w:eastAsia="Arial Unicode MS" w:hAnsi="Times New Roman"/>
          <w:b/>
          <w:sz w:val="28"/>
          <w:szCs w:val="28"/>
          <w:lang w:eastAsia="ar-SA"/>
        </w:rPr>
      </w:pPr>
      <w:r w:rsidRPr="00B708A8">
        <w:rPr>
          <w:rFonts w:ascii="Times New Roman" w:eastAsia="Arial Unicode MS" w:hAnsi="Times New Roman"/>
          <w:b/>
          <w:sz w:val="28"/>
          <w:szCs w:val="28"/>
          <w:lang w:eastAsia="ar-SA"/>
        </w:rPr>
        <w:t>Компенсаторные умения</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496ECF">
      <w:pPr>
        <w:numPr>
          <w:ilvl w:val="0"/>
          <w:numId w:val="60"/>
        </w:numPr>
        <w:tabs>
          <w:tab w:val="left" w:pos="993"/>
        </w:tabs>
        <w:spacing w:after="0" w:line="360" w:lineRule="auto"/>
        <w:ind w:left="0" w:firstLine="709"/>
        <w:jc w:val="both"/>
        <w:rPr>
          <w:rFonts w:ascii="Times New Roman" w:hAnsi="Times New Roman"/>
          <w:b/>
          <w:sz w:val="28"/>
          <w:szCs w:val="28"/>
        </w:rPr>
      </w:pPr>
      <w:r w:rsidRPr="00B708A8">
        <w:rPr>
          <w:rFonts w:ascii="Times New Roman" w:eastAsia="Arial Unicode MS" w:hAnsi="Times New Roman"/>
          <w:sz w:val="28"/>
          <w:szCs w:val="28"/>
          <w:lang w:eastAsia="ar-SA"/>
        </w:rPr>
        <w:t>выходить из положения при дефиците языковых средств: использовать переспрос при говорении.</w:t>
      </w:r>
    </w:p>
    <w:p w:rsidR="006E54D0" w:rsidRPr="00B708A8" w:rsidRDefault="006E54D0" w:rsidP="00FC65AF">
      <w:pPr>
        <w:spacing w:after="0" w:line="360" w:lineRule="auto"/>
        <w:ind w:firstLine="709"/>
        <w:jc w:val="both"/>
        <w:rPr>
          <w:rFonts w:ascii="Times New Roman" w:eastAsia="Arial Unicode MS" w:hAnsi="Times New Roman"/>
          <w:sz w:val="28"/>
          <w:szCs w:val="28"/>
          <w:lang w:eastAsia="ar-SA"/>
        </w:rPr>
      </w:pPr>
      <w:r w:rsidRPr="00B708A8">
        <w:rPr>
          <w:rFonts w:ascii="Times New Roman" w:hAnsi="Times New Roman"/>
          <w:b/>
          <w:sz w:val="28"/>
          <w:szCs w:val="28"/>
        </w:rPr>
        <w:t>Выпускник получит возможность научиться:</w:t>
      </w:r>
      <w:r w:rsidRPr="00B708A8">
        <w:rPr>
          <w:rFonts w:ascii="Times New Roman" w:eastAsia="Arial Unicode MS" w:hAnsi="Times New Roman"/>
          <w:sz w:val="28"/>
          <w:szCs w:val="28"/>
          <w:lang w:eastAsia="ar-SA"/>
        </w:rPr>
        <w:t xml:space="preserve"> </w:t>
      </w:r>
    </w:p>
    <w:p w:rsidR="006E54D0" w:rsidRPr="00B708A8" w:rsidRDefault="006E54D0" w:rsidP="00496ECF">
      <w:pPr>
        <w:numPr>
          <w:ilvl w:val="0"/>
          <w:numId w:val="60"/>
        </w:numPr>
        <w:tabs>
          <w:tab w:val="left" w:pos="993"/>
        </w:tabs>
        <w:spacing w:after="0" w:line="360" w:lineRule="auto"/>
        <w:ind w:left="0" w:firstLine="709"/>
        <w:jc w:val="both"/>
        <w:rPr>
          <w:rFonts w:ascii="Times New Roman" w:eastAsia="Arial Unicode MS" w:hAnsi="Times New Roman"/>
          <w:i/>
          <w:sz w:val="28"/>
          <w:szCs w:val="28"/>
          <w:lang w:eastAsia="ar-SA"/>
        </w:rPr>
      </w:pPr>
      <w:r w:rsidRPr="00B708A8">
        <w:rPr>
          <w:rFonts w:ascii="Times New Roman" w:eastAsia="Arial Unicode MS" w:hAnsi="Times New Roman"/>
          <w:i/>
          <w:sz w:val="28"/>
          <w:szCs w:val="28"/>
          <w:lang w:eastAsia="ar-SA"/>
        </w:rPr>
        <w:t>использовать перифраз, синонимические и антонимические средства при говорении;</w:t>
      </w:r>
    </w:p>
    <w:p w:rsidR="006E54D0" w:rsidRPr="00B708A8" w:rsidRDefault="006E54D0" w:rsidP="00496ECF">
      <w:pPr>
        <w:numPr>
          <w:ilvl w:val="0"/>
          <w:numId w:val="60"/>
        </w:numPr>
        <w:tabs>
          <w:tab w:val="left" w:pos="993"/>
        </w:tabs>
        <w:spacing w:after="0" w:line="360" w:lineRule="auto"/>
        <w:ind w:left="0" w:firstLine="709"/>
        <w:jc w:val="both"/>
        <w:rPr>
          <w:rFonts w:ascii="Times New Roman" w:hAnsi="Times New Roman"/>
          <w:b/>
          <w:sz w:val="28"/>
          <w:szCs w:val="28"/>
        </w:rPr>
      </w:pPr>
      <w:r w:rsidRPr="00B708A8">
        <w:rPr>
          <w:rFonts w:ascii="Times New Roman" w:eastAsia="Arial Unicode MS" w:hAnsi="Times New Roman"/>
          <w:i/>
          <w:sz w:val="28"/>
          <w:szCs w:val="28"/>
          <w:lang w:eastAsia="ar-SA"/>
        </w:rPr>
        <w:t>пользоваться языковой и контекстуальной догадкой при аудировании и чтении.</w:t>
      </w:r>
    </w:p>
    <w:p w:rsidR="00B540EE" w:rsidRPr="00B708A8" w:rsidRDefault="00B540EE" w:rsidP="0012121B">
      <w:pPr>
        <w:pStyle w:val="4"/>
        <w:ind w:left="0"/>
      </w:pPr>
    </w:p>
    <w:p w:rsidR="006E54D0" w:rsidRPr="00B708A8" w:rsidRDefault="006F777F" w:rsidP="0012121B">
      <w:pPr>
        <w:pStyle w:val="4"/>
        <w:ind w:left="0" w:firstLine="709"/>
        <w:rPr>
          <w:rFonts w:eastAsia="Calibri"/>
        </w:rPr>
      </w:pPr>
      <w:bookmarkStart w:id="42" w:name="_Toc409691631"/>
      <w:bookmarkStart w:id="43" w:name="_Toc410653956"/>
      <w:bookmarkStart w:id="44" w:name="_Toc414553138"/>
      <w:r w:rsidRPr="00B708A8">
        <w:t>1.2.</w:t>
      </w:r>
      <w:r w:rsidR="006940DA" w:rsidRPr="00B708A8">
        <w:t>5.4</w:t>
      </w:r>
      <w:r w:rsidRPr="00B708A8">
        <w:t xml:space="preserve">. </w:t>
      </w:r>
      <w:r w:rsidR="00F21876" w:rsidRPr="00B708A8">
        <w:t>Второй и</w:t>
      </w:r>
      <w:r w:rsidR="006E54D0" w:rsidRPr="00B708A8">
        <w:t xml:space="preserve">ностранный язык </w:t>
      </w:r>
      <w:r w:rsidR="006E54D0" w:rsidRPr="00B708A8">
        <w:rPr>
          <w:rFonts w:eastAsia="Calibri"/>
        </w:rPr>
        <w:t>(на примере английского языка)</w:t>
      </w:r>
      <w:bookmarkEnd w:id="42"/>
      <w:bookmarkEnd w:id="43"/>
      <w:bookmarkEnd w:id="44"/>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Коммуникативные умения</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Говорение.</w:t>
      </w:r>
      <w:r w:rsidR="00245F1D" w:rsidRPr="00B708A8">
        <w:rPr>
          <w:rFonts w:ascii="Times New Roman" w:hAnsi="Times New Roman"/>
          <w:b/>
          <w:sz w:val="28"/>
          <w:szCs w:val="28"/>
        </w:rPr>
        <w:t xml:space="preserve"> </w:t>
      </w:r>
      <w:r w:rsidRPr="00B708A8">
        <w:rPr>
          <w:rFonts w:ascii="Times New Roman" w:hAnsi="Times New Roman"/>
          <w:b/>
          <w:sz w:val="28"/>
          <w:szCs w:val="28"/>
        </w:rPr>
        <w:t>Диалогическая речь</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496ECF">
      <w:pPr>
        <w:numPr>
          <w:ilvl w:val="0"/>
          <w:numId w:val="4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вести диалог (диалог этикетного характер, диалог</w:t>
      </w:r>
      <w:r w:rsidR="00155B8F" w:rsidRPr="00B708A8">
        <w:rPr>
          <w:rFonts w:ascii="Times New Roman" w:hAnsi="Times New Roman"/>
          <w:sz w:val="28"/>
          <w:szCs w:val="28"/>
        </w:rPr>
        <w:t>-</w:t>
      </w:r>
      <w:r w:rsidRPr="00B708A8">
        <w:rPr>
          <w:rFonts w:ascii="Times New Roman" w:hAnsi="Times New Roman"/>
          <w:sz w:val="28"/>
          <w:szCs w:val="28"/>
        </w:rPr>
        <w:t xml:space="preserve">расспрос, диалог побуждение к действию; комбинированный диалог) в стандартных ситуациях неофициального общения в рамках освоенной тематики, соблюдая нормы речевого этикета, принятые в стране изучаемого языка. </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496ECF">
      <w:pPr>
        <w:numPr>
          <w:ilvl w:val="0"/>
          <w:numId w:val="4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вести диалог-обмен мнениями; </w:t>
      </w:r>
    </w:p>
    <w:p w:rsidR="006E54D0" w:rsidRPr="00B708A8" w:rsidRDefault="006E54D0" w:rsidP="00496ECF">
      <w:pPr>
        <w:numPr>
          <w:ilvl w:val="0"/>
          <w:numId w:val="39"/>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брать и давать интервью;</w:t>
      </w:r>
    </w:p>
    <w:p w:rsidR="006E54D0" w:rsidRPr="00B708A8" w:rsidRDefault="006E54D0" w:rsidP="00496ECF">
      <w:pPr>
        <w:numPr>
          <w:ilvl w:val="0"/>
          <w:numId w:val="39"/>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вести диалог-расспрос на основе нелинейного текста (таблицы, диаграммы и </w:t>
      </w:r>
      <w:r w:rsidR="00245F1D" w:rsidRPr="00B708A8">
        <w:rPr>
          <w:rFonts w:ascii="Times New Roman" w:hAnsi="Times New Roman"/>
          <w:i/>
          <w:sz w:val="28"/>
          <w:szCs w:val="28"/>
        </w:rPr>
        <w:t>т. д.</w:t>
      </w:r>
      <w:r w:rsidRPr="00B708A8">
        <w:rPr>
          <w:rFonts w:ascii="Times New Roman" w:hAnsi="Times New Roman"/>
          <w:i/>
          <w:sz w:val="28"/>
          <w:szCs w:val="28"/>
        </w:rPr>
        <w:t>)</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Говорение. Монологическая речь</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496ECF">
      <w:pPr>
        <w:numPr>
          <w:ilvl w:val="0"/>
          <w:numId w:val="41"/>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строить связное монологическое высказывание с опорой на зрительную наглядность и/или вербальные опоры (ключевые слова, план, вопросы) в рамках освоенной тематики;</w:t>
      </w:r>
    </w:p>
    <w:p w:rsidR="006E54D0" w:rsidRPr="00B708A8" w:rsidRDefault="006E54D0" w:rsidP="00496ECF">
      <w:pPr>
        <w:numPr>
          <w:ilvl w:val="0"/>
          <w:numId w:val="41"/>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описывать события с опорой на зрительную наглядность и/или вербальную опору (ключевые слова, план, вопросы); </w:t>
      </w:r>
    </w:p>
    <w:p w:rsidR="006E54D0" w:rsidRPr="00B708A8" w:rsidRDefault="006E54D0" w:rsidP="00496ECF">
      <w:pPr>
        <w:numPr>
          <w:ilvl w:val="0"/>
          <w:numId w:val="41"/>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давать краткую характеристику реальных людей и литературных персонажей; </w:t>
      </w:r>
    </w:p>
    <w:p w:rsidR="006E54D0" w:rsidRPr="00B708A8" w:rsidRDefault="006E54D0" w:rsidP="00496ECF">
      <w:pPr>
        <w:numPr>
          <w:ilvl w:val="0"/>
          <w:numId w:val="41"/>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передавать основное содержание прочитанного текста с опорой или без опоры на текст, ключевые слова/план/вопросы;</w:t>
      </w:r>
    </w:p>
    <w:p w:rsidR="006E54D0" w:rsidRPr="00B708A8" w:rsidRDefault="006E54D0" w:rsidP="00496ECF">
      <w:pPr>
        <w:numPr>
          <w:ilvl w:val="0"/>
          <w:numId w:val="41"/>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sz w:val="28"/>
          <w:szCs w:val="28"/>
        </w:rPr>
        <w:t>описывать картинку/фото с опорой или без опоры на ключевые слова/план/вопросы.</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 xml:space="preserve">Выпускник получит возможность научиться: </w:t>
      </w:r>
    </w:p>
    <w:p w:rsidR="006E54D0" w:rsidRPr="00B708A8" w:rsidRDefault="006E54D0" w:rsidP="00496ECF">
      <w:pPr>
        <w:numPr>
          <w:ilvl w:val="0"/>
          <w:numId w:val="40"/>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делать сообщение на заданную тему на основе прочитанного; </w:t>
      </w:r>
    </w:p>
    <w:p w:rsidR="006E54D0" w:rsidRPr="00B708A8" w:rsidRDefault="006E54D0" w:rsidP="00496ECF">
      <w:pPr>
        <w:numPr>
          <w:ilvl w:val="0"/>
          <w:numId w:val="40"/>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комментировать факты из прочитанного/прослушанного текста, выражать и аргументировать свое отношение к прочитанному/прослушанному; </w:t>
      </w:r>
    </w:p>
    <w:p w:rsidR="006E54D0" w:rsidRPr="00B708A8" w:rsidRDefault="006E54D0" w:rsidP="00496ECF">
      <w:pPr>
        <w:numPr>
          <w:ilvl w:val="0"/>
          <w:numId w:val="40"/>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кратко высказываться без предварительной подготовки на заданную тему в соответствии с предложенной ситуацией общения;</w:t>
      </w:r>
    </w:p>
    <w:p w:rsidR="006E54D0" w:rsidRPr="00B708A8" w:rsidRDefault="006E54D0" w:rsidP="00496ECF">
      <w:pPr>
        <w:numPr>
          <w:ilvl w:val="0"/>
          <w:numId w:val="40"/>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кратко высказываться с опорой на нелинейный текст (таблицы, диаграммы, расписание и </w:t>
      </w:r>
      <w:r w:rsidR="00245F1D" w:rsidRPr="00B708A8">
        <w:rPr>
          <w:rFonts w:ascii="Times New Roman" w:hAnsi="Times New Roman"/>
          <w:i/>
          <w:sz w:val="28"/>
          <w:szCs w:val="28"/>
        </w:rPr>
        <w:t>т. п.</w:t>
      </w:r>
      <w:r w:rsidRPr="00B708A8">
        <w:rPr>
          <w:rFonts w:ascii="Times New Roman" w:hAnsi="Times New Roman"/>
          <w:i/>
          <w:sz w:val="28"/>
          <w:szCs w:val="28"/>
        </w:rPr>
        <w:t xml:space="preserve">) </w:t>
      </w:r>
    </w:p>
    <w:p w:rsidR="006E54D0" w:rsidRPr="00B708A8" w:rsidRDefault="006E54D0" w:rsidP="00496ECF">
      <w:pPr>
        <w:numPr>
          <w:ilvl w:val="0"/>
          <w:numId w:val="40"/>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кратко излагать результаты выполненной проектной работы.</w:t>
      </w:r>
    </w:p>
    <w:p w:rsidR="006E54D0" w:rsidRPr="00B708A8" w:rsidRDefault="006E54D0" w:rsidP="00FC65AF">
      <w:pPr>
        <w:spacing w:after="0" w:line="360" w:lineRule="auto"/>
        <w:ind w:firstLine="709"/>
        <w:jc w:val="both"/>
        <w:rPr>
          <w:rFonts w:ascii="Times New Roman" w:hAnsi="Times New Roman"/>
          <w:b/>
          <w:i/>
          <w:sz w:val="28"/>
          <w:szCs w:val="28"/>
        </w:rPr>
      </w:pPr>
      <w:r w:rsidRPr="00B708A8">
        <w:rPr>
          <w:rFonts w:ascii="Times New Roman" w:hAnsi="Times New Roman"/>
          <w:b/>
          <w:sz w:val="28"/>
          <w:szCs w:val="28"/>
        </w:rPr>
        <w:t>Аудирование</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 xml:space="preserve">Выпускник научится: </w:t>
      </w:r>
    </w:p>
    <w:p w:rsidR="006E54D0" w:rsidRPr="00B708A8" w:rsidRDefault="006E54D0" w:rsidP="00496ECF">
      <w:pPr>
        <w:numPr>
          <w:ilvl w:val="0"/>
          <w:numId w:val="4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воспринимать на слух и понимать основное содержание несложных аутентичных текстов, содержащих некоторое количество неизученных языковых явлений; </w:t>
      </w:r>
    </w:p>
    <w:p w:rsidR="006E54D0" w:rsidRPr="00B708A8" w:rsidRDefault="006E54D0" w:rsidP="00496ECF">
      <w:pPr>
        <w:numPr>
          <w:ilvl w:val="0"/>
          <w:numId w:val="4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воспринимать на слух и понимать нужную/интересующую/запрашиваемую информацию в аутентичных текстах, </w:t>
      </w:r>
      <w:r w:rsidRPr="00B708A8">
        <w:rPr>
          <w:rFonts w:ascii="Times New Roman" w:hAnsi="Times New Roman"/>
          <w:sz w:val="28"/>
          <w:szCs w:val="28"/>
        </w:rPr>
        <w:lastRenderedPageBreak/>
        <w:t>содержащих как изученные языковые явления, так и некоторое количество неизученных языковых явлений.</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496ECF">
      <w:pPr>
        <w:numPr>
          <w:ilvl w:val="0"/>
          <w:numId w:val="44"/>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выделять основную тему в воспринимаемом на слух тексте;</w:t>
      </w:r>
    </w:p>
    <w:p w:rsidR="006E54D0" w:rsidRPr="00B708A8" w:rsidRDefault="006E54D0" w:rsidP="00496ECF">
      <w:pPr>
        <w:numPr>
          <w:ilvl w:val="0"/>
          <w:numId w:val="44"/>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использовать контекстуальную или языковую догадку при восприятии на слух текстов, содержащих незнакомые слова.</w:t>
      </w:r>
    </w:p>
    <w:p w:rsidR="006E54D0" w:rsidRPr="00B708A8" w:rsidRDefault="006E54D0" w:rsidP="00FC65AF">
      <w:pPr>
        <w:spacing w:after="0" w:line="360" w:lineRule="auto"/>
        <w:ind w:firstLine="709"/>
        <w:jc w:val="both"/>
        <w:rPr>
          <w:rFonts w:ascii="Times New Roman" w:hAnsi="Times New Roman"/>
          <w:i/>
          <w:sz w:val="28"/>
          <w:szCs w:val="28"/>
        </w:rPr>
      </w:pPr>
      <w:r w:rsidRPr="00B708A8">
        <w:rPr>
          <w:rFonts w:ascii="Times New Roman" w:hAnsi="Times New Roman"/>
          <w:b/>
          <w:sz w:val="28"/>
          <w:szCs w:val="28"/>
        </w:rPr>
        <w:t xml:space="preserve">Чтение </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 xml:space="preserve">Выпускник научится: </w:t>
      </w:r>
    </w:p>
    <w:p w:rsidR="006E54D0" w:rsidRPr="00B708A8" w:rsidRDefault="006E54D0" w:rsidP="00496ECF">
      <w:pPr>
        <w:numPr>
          <w:ilvl w:val="0"/>
          <w:numId w:val="45"/>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читать и понимать основное содержание несложных аутентичных текстов, содержащие отдельные неизученные языковые явления;</w:t>
      </w:r>
    </w:p>
    <w:p w:rsidR="006E54D0" w:rsidRPr="00B708A8" w:rsidRDefault="006E54D0" w:rsidP="00496ECF">
      <w:pPr>
        <w:numPr>
          <w:ilvl w:val="0"/>
          <w:numId w:val="45"/>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читать и находить в несложных аутентичных текстах, содержащих отдельные неизученные языковые явления, нужную/интересующую/запрашиваемую информацию, представленную в явном и в неявном виде;</w:t>
      </w:r>
    </w:p>
    <w:p w:rsidR="006E54D0" w:rsidRPr="00B708A8" w:rsidRDefault="006E54D0" w:rsidP="00496ECF">
      <w:pPr>
        <w:numPr>
          <w:ilvl w:val="0"/>
          <w:numId w:val="46"/>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sz w:val="28"/>
          <w:szCs w:val="28"/>
        </w:rPr>
        <w:t>читать и полностью понимать несложные аутентичные тексты, построенные на изученном языковом материале;</w:t>
      </w:r>
    </w:p>
    <w:p w:rsidR="006E54D0" w:rsidRPr="00B708A8" w:rsidRDefault="006E54D0" w:rsidP="00496ECF">
      <w:pPr>
        <w:numPr>
          <w:ilvl w:val="0"/>
          <w:numId w:val="46"/>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 выразительно читать вслух небольшие построенные на изученном языковом материале аутентичные тексты, демонстрируя понимание прочитанного.</w:t>
      </w:r>
    </w:p>
    <w:p w:rsidR="006E54D0" w:rsidRPr="00B708A8" w:rsidRDefault="006E54D0" w:rsidP="00FC65AF">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496ECF">
      <w:pPr>
        <w:numPr>
          <w:ilvl w:val="0"/>
          <w:numId w:val="46"/>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устанавливать причинно-следственную взаимосвязь фактов и событий, изложенных в несложном аутентичном тексте;</w:t>
      </w:r>
    </w:p>
    <w:p w:rsidR="006E54D0" w:rsidRPr="00B708A8" w:rsidRDefault="006E54D0" w:rsidP="00496ECF">
      <w:pPr>
        <w:numPr>
          <w:ilvl w:val="0"/>
          <w:numId w:val="46"/>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восстанавливать текст из разрозненных абзацев или путем добавления выпущенных фрагментов.</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 xml:space="preserve">Письменная речь </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 xml:space="preserve">Выпускник научится: </w:t>
      </w:r>
    </w:p>
    <w:p w:rsidR="006E54D0" w:rsidRPr="00B708A8" w:rsidRDefault="006E54D0" w:rsidP="00496ECF">
      <w:pPr>
        <w:numPr>
          <w:ilvl w:val="0"/>
          <w:numId w:val="47"/>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заполнять анкеты и формуляры, сообщая о себе основные сведения (имя, фамилия, пол, возраст, гражданство, национальность, адрес и </w:t>
      </w:r>
      <w:r w:rsidR="00245F1D" w:rsidRPr="00B708A8">
        <w:rPr>
          <w:rFonts w:ascii="Times New Roman" w:hAnsi="Times New Roman"/>
          <w:sz w:val="28"/>
          <w:szCs w:val="28"/>
        </w:rPr>
        <w:t>т. д.</w:t>
      </w:r>
      <w:r w:rsidRPr="00B708A8">
        <w:rPr>
          <w:rFonts w:ascii="Times New Roman" w:hAnsi="Times New Roman"/>
          <w:sz w:val="28"/>
          <w:szCs w:val="28"/>
        </w:rPr>
        <w:t>);</w:t>
      </w:r>
    </w:p>
    <w:p w:rsidR="006E54D0" w:rsidRPr="00B708A8" w:rsidRDefault="006E54D0" w:rsidP="00496ECF">
      <w:pPr>
        <w:numPr>
          <w:ilvl w:val="0"/>
          <w:numId w:val="47"/>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писать короткие поздравления с днем рождения и другими праздниками, с употреблением формул речевого этикета, принятых в стране изучаемого языка,</w:t>
      </w:r>
      <w:r w:rsidR="00245F1D" w:rsidRPr="00B708A8">
        <w:rPr>
          <w:rFonts w:ascii="Times New Roman" w:hAnsi="Times New Roman"/>
          <w:sz w:val="28"/>
          <w:szCs w:val="28"/>
        </w:rPr>
        <w:t xml:space="preserve"> </w:t>
      </w:r>
      <w:r w:rsidRPr="00B708A8">
        <w:rPr>
          <w:rFonts w:ascii="Times New Roman" w:hAnsi="Times New Roman"/>
          <w:sz w:val="28"/>
          <w:szCs w:val="28"/>
        </w:rPr>
        <w:t>выражать пожелания (объемом 30</w:t>
      </w:r>
      <w:r w:rsidR="00437180" w:rsidRPr="00B708A8">
        <w:rPr>
          <w:rFonts w:ascii="Times New Roman" w:hAnsi="Times New Roman"/>
          <w:sz w:val="28"/>
          <w:szCs w:val="28"/>
        </w:rPr>
        <w:t>–</w:t>
      </w:r>
      <w:r w:rsidRPr="00B708A8">
        <w:rPr>
          <w:rFonts w:ascii="Times New Roman" w:hAnsi="Times New Roman"/>
          <w:sz w:val="28"/>
          <w:szCs w:val="28"/>
        </w:rPr>
        <w:t>40 слов, включая адрес)</w:t>
      </w:r>
      <w:r w:rsidR="0043702F" w:rsidRPr="00B708A8">
        <w:rPr>
          <w:rFonts w:ascii="Times New Roman" w:hAnsi="Times New Roman"/>
          <w:sz w:val="28"/>
          <w:szCs w:val="28"/>
        </w:rPr>
        <w:t>;</w:t>
      </w:r>
    </w:p>
    <w:p w:rsidR="006E54D0" w:rsidRPr="00B708A8" w:rsidRDefault="006E54D0" w:rsidP="00496ECF">
      <w:pPr>
        <w:numPr>
          <w:ilvl w:val="0"/>
          <w:numId w:val="47"/>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писать личное письмо в ответ на письмо-стимул с употреблением формул речевого этикета, принятых в стране изучаемого языка: сообщать краткие сведения о себе и запрашивать аналогичную информацию о друге по переписке; выражать благодарность, извинения, просьбу; давать совет и </w:t>
      </w:r>
      <w:r w:rsidR="00245F1D" w:rsidRPr="00B708A8">
        <w:rPr>
          <w:rFonts w:ascii="Times New Roman" w:hAnsi="Times New Roman"/>
          <w:sz w:val="28"/>
          <w:szCs w:val="28"/>
        </w:rPr>
        <w:t>т. д.</w:t>
      </w:r>
      <w:r w:rsidRPr="00B708A8">
        <w:rPr>
          <w:rFonts w:ascii="Times New Roman" w:hAnsi="Times New Roman"/>
          <w:sz w:val="28"/>
          <w:szCs w:val="28"/>
        </w:rPr>
        <w:t xml:space="preserve"> (объемом 120 слов, включая адрес);</w:t>
      </w:r>
    </w:p>
    <w:p w:rsidR="006E54D0" w:rsidRPr="00B708A8" w:rsidRDefault="006E54D0" w:rsidP="00496ECF">
      <w:pPr>
        <w:numPr>
          <w:ilvl w:val="0"/>
          <w:numId w:val="47"/>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писать небольшие письменные высказывания с опорой на образец/план.</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496ECF">
      <w:pPr>
        <w:numPr>
          <w:ilvl w:val="0"/>
          <w:numId w:val="48"/>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делать краткие выписки из текста с целью их использования в собственных устных высказываниях;</w:t>
      </w:r>
    </w:p>
    <w:p w:rsidR="006E54D0" w:rsidRPr="00B708A8" w:rsidRDefault="006E54D0" w:rsidP="00496ECF">
      <w:pPr>
        <w:numPr>
          <w:ilvl w:val="0"/>
          <w:numId w:val="48"/>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писать электронное письмо (</w:t>
      </w:r>
      <w:r w:rsidRPr="00B708A8">
        <w:rPr>
          <w:rFonts w:ascii="Times New Roman" w:hAnsi="Times New Roman"/>
          <w:i/>
          <w:sz w:val="28"/>
          <w:szCs w:val="28"/>
          <w:lang w:val="en-US"/>
        </w:rPr>
        <w:t>e</w:t>
      </w:r>
      <w:r w:rsidRPr="00B708A8">
        <w:rPr>
          <w:rFonts w:ascii="Times New Roman" w:hAnsi="Times New Roman"/>
          <w:i/>
          <w:sz w:val="28"/>
          <w:szCs w:val="28"/>
        </w:rPr>
        <w:t>-</w:t>
      </w:r>
      <w:r w:rsidRPr="00B708A8">
        <w:rPr>
          <w:rFonts w:ascii="Times New Roman" w:hAnsi="Times New Roman"/>
          <w:i/>
          <w:sz w:val="28"/>
          <w:szCs w:val="28"/>
          <w:lang w:val="en-US"/>
        </w:rPr>
        <w:t>mail</w:t>
      </w:r>
      <w:r w:rsidRPr="00B708A8">
        <w:rPr>
          <w:rFonts w:ascii="Times New Roman" w:hAnsi="Times New Roman"/>
          <w:i/>
          <w:sz w:val="28"/>
          <w:szCs w:val="28"/>
        </w:rPr>
        <w:t>) зарубежному другу в ответ на электронное письмо-стимул</w:t>
      </w:r>
      <w:r w:rsidR="0043702F" w:rsidRPr="00B708A8">
        <w:rPr>
          <w:rFonts w:ascii="Times New Roman" w:hAnsi="Times New Roman"/>
          <w:i/>
          <w:sz w:val="28"/>
          <w:szCs w:val="28"/>
        </w:rPr>
        <w:t>;</w:t>
      </w:r>
    </w:p>
    <w:p w:rsidR="006E54D0" w:rsidRPr="00B708A8" w:rsidRDefault="006E54D0" w:rsidP="00496ECF">
      <w:pPr>
        <w:numPr>
          <w:ilvl w:val="0"/>
          <w:numId w:val="48"/>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составлять план/тезисы устного или письменного сообщения; </w:t>
      </w:r>
    </w:p>
    <w:p w:rsidR="006E54D0" w:rsidRPr="00B708A8" w:rsidRDefault="006E54D0" w:rsidP="00496ECF">
      <w:pPr>
        <w:numPr>
          <w:ilvl w:val="0"/>
          <w:numId w:val="49"/>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кратко излагать в письменном виде результаты проектной деятельности;</w:t>
      </w:r>
    </w:p>
    <w:p w:rsidR="006E54D0" w:rsidRPr="00B708A8" w:rsidRDefault="006E54D0" w:rsidP="00496ECF">
      <w:pPr>
        <w:numPr>
          <w:ilvl w:val="0"/>
          <w:numId w:val="49"/>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писать небольшое письменное высказывание с опорой на нелинейный текст (таблицы, диаграммы и </w:t>
      </w:r>
      <w:r w:rsidR="00245F1D" w:rsidRPr="00B708A8">
        <w:rPr>
          <w:rFonts w:ascii="Times New Roman" w:hAnsi="Times New Roman"/>
          <w:i/>
          <w:sz w:val="28"/>
          <w:szCs w:val="28"/>
        </w:rPr>
        <w:t>т. п.</w:t>
      </w:r>
      <w:r w:rsidRPr="00B708A8">
        <w:rPr>
          <w:rFonts w:ascii="Times New Roman" w:hAnsi="Times New Roman"/>
          <w:i/>
          <w:sz w:val="28"/>
          <w:szCs w:val="28"/>
        </w:rPr>
        <w:t>)</w:t>
      </w:r>
      <w:r w:rsidR="0043702F" w:rsidRPr="00B708A8">
        <w:rPr>
          <w:rFonts w:ascii="Times New Roman" w:hAnsi="Times New Roman"/>
          <w:i/>
          <w:sz w:val="28"/>
          <w:szCs w:val="28"/>
        </w:rPr>
        <w:t>.</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Языковые навыки и средства оперирования ими</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Орфография и пунктуация</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496ECF">
      <w:pPr>
        <w:numPr>
          <w:ilvl w:val="0"/>
          <w:numId w:val="56"/>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правильно писать изученные слова;</w:t>
      </w:r>
    </w:p>
    <w:p w:rsidR="006E54D0" w:rsidRPr="00B708A8" w:rsidRDefault="006E54D0" w:rsidP="00496ECF">
      <w:pPr>
        <w:numPr>
          <w:ilvl w:val="0"/>
          <w:numId w:val="56"/>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правильно ставить знаки препинания в конце предложения: точку в конце повествовательного предложения, вопросительный знак в конце вопросительного предложения, восклицательный знак в конце восклицательного предложения;</w:t>
      </w:r>
    </w:p>
    <w:p w:rsidR="006E54D0" w:rsidRPr="00B708A8" w:rsidRDefault="006E54D0" w:rsidP="00496ECF">
      <w:pPr>
        <w:numPr>
          <w:ilvl w:val="0"/>
          <w:numId w:val="56"/>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расставлять в личном письме знаки препинания, диктуемые его форматом, в соответствии с нормами, принятыми в стране изучаемого языка.</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496ECF">
      <w:pPr>
        <w:numPr>
          <w:ilvl w:val="0"/>
          <w:numId w:val="57"/>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сравнивать и анализировать буквосочетания английского языка и их транскрипцию.</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Фонетическая сторона речи</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496ECF">
      <w:pPr>
        <w:numPr>
          <w:ilvl w:val="0"/>
          <w:numId w:val="50"/>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различать на слух и адекватно, без фонематических ошибок, ведущих к сбою коммуникации, произносить слова изучаемого иностранного языка;</w:t>
      </w:r>
    </w:p>
    <w:p w:rsidR="006E54D0" w:rsidRPr="00B708A8" w:rsidRDefault="006E54D0" w:rsidP="00496ECF">
      <w:pPr>
        <w:numPr>
          <w:ilvl w:val="0"/>
          <w:numId w:val="50"/>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соблюдать правильное ударение в изученных словах;</w:t>
      </w:r>
    </w:p>
    <w:p w:rsidR="006E54D0" w:rsidRPr="00B708A8" w:rsidRDefault="006E54D0" w:rsidP="00496ECF">
      <w:pPr>
        <w:numPr>
          <w:ilvl w:val="0"/>
          <w:numId w:val="50"/>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различать коммуникативные типы предложений по их интонации;</w:t>
      </w:r>
    </w:p>
    <w:p w:rsidR="006E54D0" w:rsidRPr="00B708A8" w:rsidRDefault="006E54D0" w:rsidP="00496ECF">
      <w:pPr>
        <w:numPr>
          <w:ilvl w:val="0"/>
          <w:numId w:val="50"/>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членить предложение на смысловые группы;</w:t>
      </w:r>
    </w:p>
    <w:p w:rsidR="006E54D0" w:rsidRPr="00B708A8" w:rsidRDefault="006E54D0" w:rsidP="00496ECF">
      <w:pPr>
        <w:numPr>
          <w:ilvl w:val="0"/>
          <w:numId w:val="50"/>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адекватно, без ошибок, ведущих к сбою коммуникации, произносить фразы с точки зрения их ритмико-интонационных особенностей (побудительное предложение; общий, специальный, альтернативный и разделительный вопросы), в том числе</w:t>
      </w:r>
      <w:r w:rsidR="00ED4AB1" w:rsidRPr="00B708A8">
        <w:rPr>
          <w:rFonts w:ascii="Times New Roman" w:hAnsi="Times New Roman"/>
          <w:sz w:val="28"/>
          <w:szCs w:val="28"/>
        </w:rPr>
        <w:t>,</w:t>
      </w:r>
      <w:r w:rsidRPr="00B708A8">
        <w:rPr>
          <w:rFonts w:ascii="Times New Roman" w:hAnsi="Times New Roman"/>
          <w:sz w:val="28"/>
          <w:szCs w:val="28"/>
        </w:rPr>
        <w:t xml:space="preserve"> соблюдая правило отсутствия фразового ударения на служебных словах.</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496ECF">
      <w:pPr>
        <w:numPr>
          <w:ilvl w:val="0"/>
          <w:numId w:val="50"/>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выражать модальные значения, чувства и эмоции с помощью интонации;</w:t>
      </w:r>
    </w:p>
    <w:p w:rsidR="006E54D0" w:rsidRPr="00B708A8" w:rsidRDefault="006E54D0" w:rsidP="00496ECF">
      <w:pPr>
        <w:numPr>
          <w:ilvl w:val="0"/>
          <w:numId w:val="50"/>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различать британские и американские варианты английского языка в прослушанных высказываниях.</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Лексическая сторона речи</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496ECF">
      <w:pPr>
        <w:numPr>
          <w:ilvl w:val="0"/>
          <w:numId w:val="51"/>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узнавать в письменном и звучащем тексте изученные лексические единицы (слова, словосочетания, реплики-клише речевого этикета), в том числе многозначные в пределах тематики основной школы;</w:t>
      </w:r>
    </w:p>
    <w:p w:rsidR="006E54D0" w:rsidRPr="00B708A8" w:rsidRDefault="006E54D0" w:rsidP="00496ECF">
      <w:pPr>
        <w:numPr>
          <w:ilvl w:val="0"/>
          <w:numId w:val="51"/>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употреблять в устной и письменной речи в их основном</w:t>
      </w:r>
      <w:r w:rsidR="00ED4AB1" w:rsidRPr="00B708A8">
        <w:rPr>
          <w:rFonts w:ascii="Times New Roman" w:hAnsi="Times New Roman"/>
          <w:sz w:val="28"/>
          <w:szCs w:val="28"/>
        </w:rPr>
        <w:t xml:space="preserve"> значении</w:t>
      </w:r>
      <w:r w:rsidRPr="00B708A8">
        <w:rPr>
          <w:rFonts w:ascii="Times New Roman" w:hAnsi="Times New Roman"/>
          <w:sz w:val="28"/>
          <w:szCs w:val="28"/>
        </w:rPr>
        <w:t xml:space="preserve"> изученные лексические единицы (слова, словосочетания, реплики-клише </w:t>
      </w:r>
      <w:r w:rsidRPr="00B708A8">
        <w:rPr>
          <w:rFonts w:ascii="Times New Roman" w:hAnsi="Times New Roman"/>
          <w:sz w:val="28"/>
          <w:szCs w:val="28"/>
        </w:rPr>
        <w:lastRenderedPageBreak/>
        <w:t>речевого этикета), в том числе многозначные, в пределах тематики основной школы в соответствии с решаемой коммуникативной задачей;</w:t>
      </w:r>
    </w:p>
    <w:p w:rsidR="006E54D0" w:rsidRPr="00B708A8" w:rsidRDefault="006E54D0" w:rsidP="00496ECF">
      <w:pPr>
        <w:numPr>
          <w:ilvl w:val="0"/>
          <w:numId w:val="51"/>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соблюдать существующие в английском языке нормы лексической сочетаемости;</w:t>
      </w:r>
    </w:p>
    <w:p w:rsidR="006E54D0" w:rsidRPr="00B708A8" w:rsidRDefault="006E54D0" w:rsidP="00496ECF">
      <w:pPr>
        <w:numPr>
          <w:ilvl w:val="0"/>
          <w:numId w:val="51"/>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распознавать и образовывать родственные слова с использованием словосложения и конверсии в пределах тематики основной школы в соответствии с решаемой коммуникативной задачей;</w:t>
      </w:r>
    </w:p>
    <w:p w:rsidR="006E54D0" w:rsidRPr="00B708A8" w:rsidRDefault="006E54D0" w:rsidP="00496ECF">
      <w:pPr>
        <w:numPr>
          <w:ilvl w:val="0"/>
          <w:numId w:val="51"/>
        </w:numPr>
        <w:tabs>
          <w:tab w:val="left" w:pos="993"/>
        </w:tabs>
        <w:spacing w:after="0" w:line="360" w:lineRule="auto"/>
        <w:ind w:left="0" w:firstLine="709"/>
        <w:jc w:val="both"/>
        <w:rPr>
          <w:rFonts w:ascii="Times New Roman" w:hAnsi="Times New Roman"/>
          <w:sz w:val="28"/>
          <w:szCs w:val="28"/>
          <w:lang w:bidi="en-US"/>
        </w:rPr>
      </w:pPr>
      <w:r w:rsidRPr="00B708A8">
        <w:rPr>
          <w:rFonts w:ascii="Times New Roman" w:hAnsi="Times New Roman"/>
          <w:sz w:val="28"/>
          <w:szCs w:val="28"/>
        </w:rPr>
        <w:t xml:space="preserve">распознавать и образовывать родственные слова с использованием аффиксации в пределах тематики основной школы в соответствии с решаемой коммуникативной задачей: </w:t>
      </w:r>
    </w:p>
    <w:p w:rsidR="00437180" w:rsidRPr="00B708A8" w:rsidRDefault="00437180" w:rsidP="00496ECF">
      <w:pPr>
        <w:numPr>
          <w:ilvl w:val="0"/>
          <w:numId w:val="1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глаголы при помощи аффиксов </w:t>
      </w:r>
      <w:r w:rsidRPr="00B708A8">
        <w:rPr>
          <w:rFonts w:ascii="Times New Roman" w:hAnsi="Times New Roman"/>
          <w:i/>
          <w:sz w:val="28"/>
          <w:szCs w:val="28"/>
          <w:lang w:val="en-US"/>
        </w:rPr>
        <w:t>dis</w:t>
      </w:r>
      <w:r w:rsidRPr="00B708A8">
        <w:rPr>
          <w:rFonts w:ascii="Times New Roman" w:hAnsi="Times New Roman"/>
          <w:sz w:val="28"/>
          <w:szCs w:val="28"/>
        </w:rPr>
        <w:t xml:space="preserve">-, </w:t>
      </w:r>
      <w:r w:rsidRPr="00B708A8">
        <w:rPr>
          <w:rFonts w:ascii="Times New Roman" w:hAnsi="Times New Roman"/>
          <w:i/>
          <w:sz w:val="28"/>
          <w:szCs w:val="28"/>
          <w:lang w:val="en-US"/>
        </w:rPr>
        <w:t>mis</w:t>
      </w:r>
      <w:r w:rsidRPr="00B708A8">
        <w:rPr>
          <w:rFonts w:ascii="Times New Roman" w:hAnsi="Times New Roman"/>
          <w:sz w:val="28"/>
          <w:szCs w:val="28"/>
        </w:rPr>
        <w:t xml:space="preserve">-, </w:t>
      </w:r>
      <w:r w:rsidRPr="00B708A8">
        <w:rPr>
          <w:rFonts w:ascii="Times New Roman" w:hAnsi="Times New Roman"/>
          <w:i/>
          <w:sz w:val="28"/>
          <w:szCs w:val="28"/>
          <w:lang w:val="en-US"/>
        </w:rPr>
        <w:t>re</w:t>
      </w:r>
      <w:r w:rsidRPr="00B708A8">
        <w:rPr>
          <w:rFonts w:ascii="Times New Roman" w:hAnsi="Times New Roman"/>
          <w:sz w:val="28"/>
          <w:szCs w:val="28"/>
        </w:rPr>
        <w:t>-, -</w:t>
      </w:r>
      <w:r w:rsidRPr="00B708A8">
        <w:rPr>
          <w:rFonts w:ascii="Times New Roman" w:hAnsi="Times New Roman"/>
          <w:i/>
          <w:sz w:val="28"/>
          <w:szCs w:val="28"/>
        </w:rPr>
        <w:t>ze</w:t>
      </w:r>
      <w:r w:rsidRPr="00B708A8">
        <w:rPr>
          <w:rFonts w:ascii="Times New Roman" w:hAnsi="Times New Roman"/>
          <w:sz w:val="28"/>
          <w:szCs w:val="28"/>
        </w:rPr>
        <w:t>/-</w:t>
      </w:r>
      <w:r w:rsidRPr="00B708A8">
        <w:rPr>
          <w:rFonts w:ascii="Times New Roman" w:hAnsi="Times New Roman"/>
          <w:i/>
          <w:sz w:val="28"/>
          <w:szCs w:val="28"/>
        </w:rPr>
        <w:t>ise</w:t>
      </w:r>
      <w:r w:rsidRPr="00B708A8">
        <w:rPr>
          <w:rFonts w:ascii="Times New Roman" w:hAnsi="Times New Roman"/>
          <w:sz w:val="28"/>
          <w:szCs w:val="28"/>
        </w:rPr>
        <w:t xml:space="preserve">; </w:t>
      </w:r>
    </w:p>
    <w:p w:rsidR="00437180" w:rsidRPr="00B708A8" w:rsidRDefault="00437180" w:rsidP="00496ECF">
      <w:pPr>
        <w:numPr>
          <w:ilvl w:val="0"/>
          <w:numId w:val="153"/>
        </w:numPr>
        <w:tabs>
          <w:tab w:val="left" w:pos="993"/>
        </w:tabs>
        <w:spacing w:after="0" w:line="360" w:lineRule="auto"/>
        <w:ind w:left="0" w:firstLine="709"/>
        <w:jc w:val="both"/>
        <w:rPr>
          <w:rFonts w:ascii="Times New Roman" w:hAnsi="Times New Roman"/>
          <w:sz w:val="28"/>
          <w:szCs w:val="28"/>
          <w:lang w:val="en-US"/>
        </w:rPr>
      </w:pPr>
      <w:r w:rsidRPr="00B708A8">
        <w:rPr>
          <w:rFonts w:ascii="Times New Roman" w:hAnsi="Times New Roman"/>
          <w:sz w:val="28"/>
          <w:szCs w:val="28"/>
        </w:rPr>
        <w:t>имена</w:t>
      </w:r>
      <w:r w:rsidRPr="00B708A8">
        <w:rPr>
          <w:rFonts w:ascii="Times New Roman" w:hAnsi="Times New Roman"/>
          <w:sz w:val="28"/>
          <w:szCs w:val="28"/>
          <w:lang w:val="en-US"/>
        </w:rPr>
        <w:t xml:space="preserve"> </w:t>
      </w:r>
      <w:r w:rsidRPr="00B708A8">
        <w:rPr>
          <w:rFonts w:ascii="Times New Roman" w:hAnsi="Times New Roman"/>
          <w:sz w:val="28"/>
          <w:szCs w:val="28"/>
        </w:rPr>
        <w:t>существительные</w:t>
      </w:r>
      <w:r w:rsidRPr="00B708A8">
        <w:rPr>
          <w:rFonts w:ascii="Times New Roman" w:hAnsi="Times New Roman"/>
          <w:sz w:val="28"/>
          <w:szCs w:val="28"/>
          <w:lang w:val="en-US"/>
        </w:rPr>
        <w:t xml:space="preserve"> </w:t>
      </w:r>
      <w:r w:rsidRPr="00B708A8">
        <w:rPr>
          <w:rFonts w:ascii="Times New Roman" w:hAnsi="Times New Roman"/>
          <w:sz w:val="28"/>
          <w:szCs w:val="28"/>
        </w:rPr>
        <w:t>при</w:t>
      </w:r>
      <w:r w:rsidRPr="00B708A8">
        <w:rPr>
          <w:rFonts w:ascii="Times New Roman" w:hAnsi="Times New Roman"/>
          <w:sz w:val="28"/>
          <w:szCs w:val="28"/>
          <w:lang w:val="en-US"/>
        </w:rPr>
        <w:t xml:space="preserve"> </w:t>
      </w:r>
      <w:r w:rsidRPr="00B708A8">
        <w:rPr>
          <w:rFonts w:ascii="Times New Roman" w:hAnsi="Times New Roman"/>
          <w:sz w:val="28"/>
          <w:szCs w:val="28"/>
        </w:rPr>
        <w:t>помощи</w:t>
      </w:r>
      <w:r w:rsidRPr="00B708A8">
        <w:rPr>
          <w:rFonts w:ascii="Times New Roman" w:hAnsi="Times New Roman"/>
          <w:sz w:val="28"/>
          <w:szCs w:val="28"/>
          <w:lang w:val="en-US"/>
        </w:rPr>
        <w:t xml:space="preserve"> </w:t>
      </w:r>
      <w:r w:rsidRPr="00B708A8">
        <w:rPr>
          <w:rFonts w:ascii="Times New Roman" w:hAnsi="Times New Roman"/>
          <w:sz w:val="28"/>
          <w:szCs w:val="28"/>
        </w:rPr>
        <w:t>суффиксов</w:t>
      </w:r>
      <w:r w:rsidRPr="00B708A8">
        <w:rPr>
          <w:rFonts w:ascii="Times New Roman" w:hAnsi="Times New Roman"/>
          <w:sz w:val="28"/>
          <w:szCs w:val="28"/>
          <w:lang w:val="en-US"/>
        </w:rPr>
        <w:t xml:space="preserve"> -</w:t>
      </w:r>
      <w:r w:rsidRPr="00B708A8">
        <w:rPr>
          <w:rFonts w:ascii="Times New Roman" w:hAnsi="Times New Roman"/>
          <w:i/>
          <w:sz w:val="28"/>
          <w:szCs w:val="28"/>
          <w:lang w:val="en-US"/>
        </w:rPr>
        <w:t>or</w:t>
      </w:r>
      <w:r w:rsidRPr="00B708A8">
        <w:rPr>
          <w:rFonts w:ascii="Times New Roman" w:hAnsi="Times New Roman"/>
          <w:sz w:val="28"/>
          <w:szCs w:val="28"/>
          <w:lang w:val="en-US"/>
        </w:rPr>
        <w:t>/-</w:t>
      </w:r>
      <w:r w:rsidRPr="00B708A8">
        <w:rPr>
          <w:rFonts w:ascii="Times New Roman" w:hAnsi="Times New Roman"/>
          <w:i/>
          <w:sz w:val="28"/>
          <w:szCs w:val="28"/>
          <w:lang w:val="en-US"/>
        </w:rPr>
        <w:t>er</w:t>
      </w:r>
      <w:r w:rsidRPr="00B708A8">
        <w:rPr>
          <w:rFonts w:ascii="Times New Roman" w:hAnsi="Times New Roman"/>
          <w:sz w:val="28"/>
          <w:szCs w:val="28"/>
          <w:lang w:val="en-US"/>
        </w:rPr>
        <w:t>, -</w:t>
      </w:r>
      <w:r w:rsidRPr="00B708A8">
        <w:rPr>
          <w:rFonts w:ascii="Times New Roman" w:hAnsi="Times New Roman"/>
          <w:i/>
          <w:sz w:val="28"/>
          <w:szCs w:val="28"/>
          <w:lang w:val="en-US"/>
        </w:rPr>
        <w:t>ist</w:t>
      </w:r>
      <w:r w:rsidRPr="00B708A8">
        <w:rPr>
          <w:rFonts w:ascii="Times New Roman" w:hAnsi="Times New Roman"/>
          <w:sz w:val="28"/>
          <w:szCs w:val="28"/>
          <w:lang w:val="en-US"/>
        </w:rPr>
        <w:t xml:space="preserve"> , -</w:t>
      </w:r>
      <w:r w:rsidRPr="00B708A8">
        <w:rPr>
          <w:rFonts w:ascii="Times New Roman" w:hAnsi="Times New Roman"/>
          <w:i/>
          <w:sz w:val="28"/>
          <w:szCs w:val="28"/>
          <w:lang w:val="en-US"/>
        </w:rPr>
        <w:t>sion</w:t>
      </w:r>
      <w:r w:rsidRPr="00B708A8">
        <w:rPr>
          <w:rFonts w:ascii="Times New Roman" w:hAnsi="Times New Roman"/>
          <w:sz w:val="28"/>
          <w:szCs w:val="28"/>
          <w:lang w:val="en-US"/>
        </w:rPr>
        <w:t>/-</w:t>
      </w:r>
      <w:r w:rsidRPr="00B708A8">
        <w:rPr>
          <w:rFonts w:ascii="Times New Roman" w:hAnsi="Times New Roman"/>
          <w:i/>
          <w:sz w:val="28"/>
          <w:szCs w:val="28"/>
          <w:lang w:val="en-US"/>
        </w:rPr>
        <w:t>tion</w:t>
      </w:r>
      <w:r w:rsidRPr="00B708A8">
        <w:rPr>
          <w:rFonts w:ascii="Times New Roman" w:hAnsi="Times New Roman"/>
          <w:sz w:val="28"/>
          <w:szCs w:val="28"/>
          <w:lang w:val="en-US"/>
        </w:rPr>
        <w:t>, -</w:t>
      </w:r>
      <w:r w:rsidRPr="00B708A8">
        <w:rPr>
          <w:rFonts w:ascii="Times New Roman" w:hAnsi="Times New Roman"/>
          <w:i/>
          <w:sz w:val="28"/>
          <w:szCs w:val="28"/>
          <w:lang w:val="en-US"/>
        </w:rPr>
        <w:t>nce</w:t>
      </w:r>
      <w:r w:rsidRPr="00B708A8">
        <w:rPr>
          <w:rFonts w:ascii="Times New Roman" w:hAnsi="Times New Roman"/>
          <w:sz w:val="28"/>
          <w:szCs w:val="28"/>
          <w:lang w:val="en-US"/>
        </w:rPr>
        <w:t>/-</w:t>
      </w:r>
      <w:r w:rsidRPr="00B708A8">
        <w:rPr>
          <w:rFonts w:ascii="Times New Roman" w:hAnsi="Times New Roman"/>
          <w:i/>
          <w:sz w:val="28"/>
          <w:szCs w:val="28"/>
          <w:lang w:val="en-US"/>
        </w:rPr>
        <w:t>ence</w:t>
      </w:r>
      <w:r w:rsidRPr="00B708A8">
        <w:rPr>
          <w:rFonts w:ascii="Times New Roman" w:hAnsi="Times New Roman"/>
          <w:sz w:val="28"/>
          <w:szCs w:val="28"/>
          <w:lang w:val="en-US"/>
        </w:rPr>
        <w:t>, -</w:t>
      </w:r>
      <w:r w:rsidRPr="00B708A8">
        <w:rPr>
          <w:rFonts w:ascii="Times New Roman" w:hAnsi="Times New Roman"/>
          <w:i/>
          <w:sz w:val="28"/>
          <w:szCs w:val="28"/>
          <w:lang w:val="en-US"/>
        </w:rPr>
        <w:t>ment</w:t>
      </w:r>
      <w:r w:rsidRPr="00B708A8">
        <w:rPr>
          <w:rFonts w:ascii="Times New Roman" w:hAnsi="Times New Roman"/>
          <w:sz w:val="28"/>
          <w:szCs w:val="28"/>
          <w:lang w:val="en-US"/>
        </w:rPr>
        <w:t>, -</w:t>
      </w:r>
      <w:r w:rsidRPr="00B708A8">
        <w:rPr>
          <w:rFonts w:ascii="Times New Roman" w:hAnsi="Times New Roman"/>
          <w:i/>
          <w:sz w:val="28"/>
          <w:szCs w:val="28"/>
          <w:lang w:val="en-US"/>
        </w:rPr>
        <w:t>ity</w:t>
      </w:r>
      <w:r w:rsidRPr="00B708A8">
        <w:rPr>
          <w:rFonts w:ascii="Times New Roman" w:hAnsi="Times New Roman"/>
          <w:sz w:val="28"/>
          <w:szCs w:val="28"/>
          <w:lang w:val="en-US"/>
        </w:rPr>
        <w:t xml:space="preserve"> , -</w:t>
      </w:r>
      <w:r w:rsidRPr="00B708A8">
        <w:rPr>
          <w:rFonts w:ascii="Times New Roman" w:hAnsi="Times New Roman"/>
          <w:i/>
          <w:sz w:val="28"/>
          <w:szCs w:val="28"/>
          <w:lang w:val="en-US"/>
        </w:rPr>
        <w:t>ness</w:t>
      </w:r>
      <w:r w:rsidRPr="00B708A8">
        <w:rPr>
          <w:rFonts w:ascii="Times New Roman" w:hAnsi="Times New Roman"/>
          <w:sz w:val="28"/>
          <w:szCs w:val="28"/>
          <w:lang w:val="en-US"/>
        </w:rPr>
        <w:t>, -</w:t>
      </w:r>
      <w:r w:rsidRPr="00B708A8">
        <w:rPr>
          <w:rFonts w:ascii="Times New Roman" w:hAnsi="Times New Roman"/>
          <w:i/>
          <w:sz w:val="28"/>
          <w:szCs w:val="28"/>
          <w:lang w:val="en-US"/>
        </w:rPr>
        <w:t>ship</w:t>
      </w:r>
      <w:r w:rsidRPr="00B708A8">
        <w:rPr>
          <w:rFonts w:ascii="Times New Roman" w:hAnsi="Times New Roman"/>
          <w:sz w:val="28"/>
          <w:szCs w:val="28"/>
          <w:lang w:val="en-US"/>
        </w:rPr>
        <w:t>, -</w:t>
      </w:r>
      <w:r w:rsidRPr="00B708A8">
        <w:rPr>
          <w:rFonts w:ascii="Times New Roman" w:hAnsi="Times New Roman"/>
          <w:i/>
          <w:sz w:val="28"/>
          <w:szCs w:val="28"/>
          <w:lang w:val="en-US"/>
        </w:rPr>
        <w:t>ing</w:t>
      </w:r>
      <w:r w:rsidRPr="00B708A8">
        <w:rPr>
          <w:rFonts w:ascii="Times New Roman" w:hAnsi="Times New Roman"/>
          <w:sz w:val="28"/>
          <w:szCs w:val="28"/>
          <w:lang w:val="en-US"/>
        </w:rPr>
        <w:t xml:space="preserve">; </w:t>
      </w:r>
    </w:p>
    <w:p w:rsidR="00437180" w:rsidRPr="00B708A8" w:rsidRDefault="00437180" w:rsidP="00496ECF">
      <w:pPr>
        <w:numPr>
          <w:ilvl w:val="0"/>
          <w:numId w:val="153"/>
        </w:numPr>
        <w:tabs>
          <w:tab w:val="left" w:pos="993"/>
        </w:tabs>
        <w:spacing w:after="0" w:line="360" w:lineRule="auto"/>
        <w:ind w:left="0" w:firstLine="709"/>
        <w:jc w:val="both"/>
        <w:rPr>
          <w:rFonts w:ascii="Times New Roman" w:hAnsi="Times New Roman"/>
          <w:sz w:val="28"/>
          <w:szCs w:val="28"/>
          <w:lang w:val="en-US" w:bidi="en-US"/>
        </w:rPr>
      </w:pPr>
      <w:r w:rsidRPr="00B708A8">
        <w:rPr>
          <w:rFonts w:ascii="Times New Roman" w:hAnsi="Times New Roman"/>
          <w:sz w:val="28"/>
          <w:szCs w:val="28"/>
        </w:rPr>
        <w:t>имена</w:t>
      </w:r>
      <w:r w:rsidRPr="00B708A8">
        <w:rPr>
          <w:rFonts w:ascii="Times New Roman" w:hAnsi="Times New Roman"/>
          <w:sz w:val="28"/>
          <w:szCs w:val="28"/>
          <w:lang w:val="en-US"/>
        </w:rPr>
        <w:t xml:space="preserve"> </w:t>
      </w:r>
      <w:r w:rsidRPr="00B708A8">
        <w:rPr>
          <w:rFonts w:ascii="Times New Roman" w:hAnsi="Times New Roman"/>
          <w:sz w:val="28"/>
          <w:szCs w:val="28"/>
        </w:rPr>
        <w:t>прилагательные</w:t>
      </w:r>
      <w:r w:rsidRPr="00B708A8">
        <w:rPr>
          <w:rFonts w:ascii="Times New Roman" w:hAnsi="Times New Roman"/>
          <w:sz w:val="28"/>
          <w:szCs w:val="28"/>
          <w:lang w:val="en-US"/>
        </w:rPr>
        <w:t xml:space="preserve"> </w:t>
      </w:r>
      <w:r w:rsidRPr="00B708A8">
        <w:rPr>
          <w:rFonts w:ascii="Times New Roman" w:hAnsi="Times New Roman"/>
          <w:sz w:val="28"/>
          <w:szCs w:val="28"/>
        </w:rPr>
        <w:t>при</w:t>
      </w:r>
      <w:r w:rsidRPr="00B708A8">
        <w:rPr>
          <w:rFonts w:ascii="Times New Roman" w:hAnsi="Times New Roman"/>
          <w:sz w:val="28"/>
          <w:szCs w:val="28"/>
          <w:lang w:val="en-US"/>
        </w:rPr>
        <w:t xml:space="preserve"> </w:t>
      </w:r>
      <w:r w:rsidRPr="00B708A8">
        <w:rPr>
          <w:rFonts w:ascii="Times New Roman" w:hAnsi="Times New Roman"/>
          <w:sz w:val="28"/>
          <w:szCs w:val="28"/>
        </w:rPr>
        <w:t>помощи</w:t>
      </w:r>
      <w:r w:rsidRPr="00B708A8">
        <w:rPr>
          <w:rFonts w:ascii="Times New Roman" w:hAnsi="Times New Roman"/>
          <w:sz w:val="28"/>
          <w:szCs w:val="28"/>
          <w:lang w:val="en-US"/>
        </w:rPr>
        <w:t xml:space="preserve"> </w:t>
      </w:r>
      <w:r w:rsidRPr="00B708A8">
        <w:rPr>
          <w:rFonts w:ascii="Times New Roman" w:hAnsi="Times New Roman"/>
          <w:sz w:val="28"/>
          <w:szCs w:val="28"/>
        </w:rPr>
        <w:t>аффиксов</w:t>
      </w:r>
      <w:r w:rsidRPr="00B708A8">
        <w:rPr>
          <w:rFonts w:ascii="Times New Roman" w:hAnsi="Times New Roman"/>
          <w:sz w:val="28"/>
          <w:szCs w:val="28"/>
          <w:lang w:val="en-US"/>
        </w:rPr>
        <w:t xml:space="preserve"> </w:t>
      </w:r>
      <w:r w:rsidRPr="00B708A8">
        <w:rPr>
          <w:rFonts w:ascii="Times New Roman" w:hAnsi="Times New Roman"/>
          <w:i/>
          <w:sz w:val="28"/>
          <w:szCs w:val="28"/>
          <w:lang w:val="en-US" w:bidi="en-US"/>
        </w:rPr>
        <w:t>inter</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y</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ly</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ful</w:t>
      </w:r>
      <w:r w:rsidRPr="00B708A8">
        <w:rPr>
          <w:rFonts w:ascii="Times New Roman" w:hAnsi="Times New Roman"/>
          <w:sz w:val="28"/>
          <w:szCs w:val="28"/>
          <w:lang w:val="en-US" w:bidi="en-US"/>
        </w:rPr>
        <w:t xml:space="preserve"> , -</w:t>
      </w:r>
      <w:r w:rsidRPr="00B708A8">
        <w:rPr>
          <w:rFonts w:ascii="Times New Roman" w:hAnsi="Times New Roman"/>
          <w:i/>
          <w:sz w:val="28"/>
          <w:szCs w:val="28"/>
          <w:lang w:val="en-US" w:bidi="en-US"/>
        </w:rPr>
        <w:t>al</w:t>
      </w:r>
      <w:r w:rsidRPr="00B708A8">
        <w:rPr>
          <w:rFonts w:ascii="Times New Roman" w:hAnsi="Times New Roman"/>
          <w:sz w:val="28"/>
          <w:szCs w:val="28"/>
          <w:lang w:val="en-US" w:bidi="en-US"/>
        </w:rPr>
        <w:t xml:space="preserve"> , -</w:t>
      </w:r>
      <w:r w:rsidRPr="00B708A8">
        <w:rPr>
          <w:rFonts w:ascii="Times New Roman" w:hAnsi="Times New Roman"/>
          <w:i/>
          <w:sz w:val="28"/>
          <w:szCs w:val="28"/>
          <w:lang w:val="en-US" w:bidi="en-US"/>
        </w:rPr>
        <w:t>ic</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ian</w:t>
      </w:r>
      <w:r w:rsidRPr="00B708A8">
        <w:rPr>
          <w:rFonts w:ascii="Times New Roman" w:hAnsi="Times New Roman"/>
          <w:sz w:val="28"/>
          <w:szCs w:val="28"/>
          <w:lang w:val="en-US" w:bidi="en-US"/>
        </w:rPr>
        <w:t>/</w:t>
      </w:r>
      <w:r w:rsidRPr="00B708A8">
        <w:rPr>
          <w:rFonts w:ascii="Times New Roman" w:hAnsi="Times New Roman"/>
          <w:i/>
          <w:sz w:val="28"/>
          <w:szCs w:val="28"/>
          <w:lang w:val="en-US" w:bidi="en-US"/>
        </w:rPr>
        <w:t>an</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ing</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ous</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able</w:t>
      </w:r>
      <w:r w:rsidRPr="00B708A8">
        <w:rPr>
          <w:rFonts w:ascii="Times New Roman" w:hAnsi="Times New Roman"/>
          <w:sz w:val="28"/>
          <w:szCs w:val="28"/>
          <w:lang w:val="en-US" w:bidi="en-US"/>
        </w:rPr>
        <w:t>/</w:t>
      </w:r>
      <w:r w:rsidRPr="00B708A8">
        <w:rPr>
          <w:rFonts w:ascii="Times New Roman" w:hAnsi="Times New Roman"/>
          <w:i/>
          <w:sz w:val="28"/>
          <w:szCs w:val="28"/>
          <w:lang w:val="en-US" w:bidi="en-US"/>
        </w:rPr>
        <w:t>ible</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less</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ive</w:t>
      </w:r>
      <w:r w:rsidRPr="00B708A8">
        <w:rPr>
          <w:rFonts w:ascii="Times New Roman" w:hAnsi="Times New Roman"/>
          <w:sz w:val="28"/>
          <w:szCs w:val="28"/>
          <w:lang w:val="en-US" w:bidi="en-US"/>
        </w:rPr>
        <w:t>;</w:t>
      </w:r>
    </w:p>
    <w:p w:rsidR="00437180" w:rsidRPr="00B708A8" w:rsidRDefault="00437180" w:rsidP="00496ECF">
      <w:pPr>
        <w:numPr>
          <w:ilvl w:val="0"/>
          <w:numId w:val="1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наречия при помощи суффикса -</w:t>
      </w:r>
      <w:r w:rsidRPr="00B708A8">
        <w:rPr>
          <w:rFonts w:ascii="Times New Roman" w:hAnsi="Times New Roman"/>
          <w:i/>
          <w:sz w:val="28"/>
          <w:szCs w:val="28"/>
          <w:lang w:val="en-US"/>
        </w:rPr>
        <w:t>ly</w:t>
      </w:r>
      <w:r w:rsidRPr="00B708A8">
        <w:rPr>
          <w:rFonts w:ascii="Times New Roman" w:hAnsi="Times New Roman"/>
          <w:sz w:val="28"/>
          <w:szCs w:val="28"/>
        </w:rPr>
        <w:t>;</w:t>
      </w:r>
      <w:r w:rsidRPr="00B708A8">
        <w:rPr>
          <w:rFonts w:ascii="Times New Roman" w:hAnsi="Times New Roman"/>
          <w:sz w:val="28"/>
          <w:szCs w:val="28"/>
          <w:lang w:bidi="en-US"/>
        </w:rPr>
        <w:t xml:space="preserve"> </w:t>
      </w:r>
    </w:p>
    <w:p w:rsidR="00437180" w:rsidRPr="00B708A8" w:rsidRDefault="00437180" w:rsidP="00496ECF">
      <w:pPr>
        <w:numPr>
          <w:ilvl w:val="0"/>
          <w:numId w:val="1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имена существительные, имена прилагательные, наречия при помощи отрицательных префиксов</w:t>
      </w:r>
      <w:r w:rsidRPr="00B708A8">
        <w:rPr>
          <w:rFonts w:ascii="Times New Roman" w:hAnsi="Times New Roman"/>
          <w:sz w:val="28"/>
          <w:szCs w:val="28"/>
          <w:lang w:bidi="en-US"/>
        </w:rPr>
        <w:t xml:space="preserve"> </w:t>
      </w:r>
      <w:r w:rsidRPr="00B708A8">
        <w:rPr>
          <w:rFonts w:ascii="Times New Roman" w:hAnsi="Times New Roman"/>
          <w:i/>
          <w:sz w:val="28"/>
          <w:szCs w:val="28"/>
          <w:lang w:val="en-US" w:bidi="en-US"/>
        </w:rPr>
        <w:t>un</w:t>
      </w:r>
      <w:r w:rsidRPr="00B708A8">
        <w:rPr>
          <w:rFonts w:ascii="Times New Roman" w:hAnsi="Times New Roman"/>
          <w:sz w:val="28"/>
          <w:szCs w:val="28"/>
          <w:lang w:bidi="en-US"/>
        </w:rPr>
        <w:t xml:space="preserve">-, </w:t>
      </w:r>
      <w:r w:rsidRPr="00B708A8">
        <w:rPr>
          <w:rFonts w:ascii="Times New Roman" w:hAnsi="Times New Roman"/>
          <w:i/>
          <w:sz w:val="28"/>
          <w:szCs w:val="28"/>
          <w:lang w:val="en-US" w:bidi="en-US"/>
        </w:rPr>
        <w:t>im</w:t>
      </w:r>
      <w:r w:rsidRPr="00B708A8">
        <w:rPr>
          <w:rFonts w:ascii="Times New Roman" w:hAnsi="Times New Roman"/>
          <w:sz w:val="28"/>
          <w:szCs w:val="28"/>
          <w:lang w:bidi="en-US"/>
        </w:rPr>
        <w:t>-/</w:t>
      </w:r>
      <w:r w:rsidRPr="00B708A8">
        <w:rPr>
          <w:rFonts w:ascii="Times New Roman" w:hAnsi="Times New Roman"/>
          <w:i/>
          <w:sz w:val="28"/>
          <w:szCs w:val="28"/>
          <w:lang w:val="en-US" w:bidi="en-US"/>
        </w:rPr>
        <w:t>in</w:t>
      </w:r>
      <w:r w:rsidRPr="00B708A8">
        <w:rPr>
          <w:rFonts w:ascii="Times New Roman" w:hAnsi="Times New Roman"/>
          <w:sz w:val="28"/>
          <w:szCs w:val="28"/>
          <w:lang w:bidi="en-US"/>
        </w:rPr>
        <w:t>-;</w:t>
      </w:r>
    </w:p>
    <w:p w:rsidR="00437180" w:rsidRPr="00B708A8" w:rsidRDefault="00437180" w:rsidP="00496ECF">
      <w:pPr>
        <w:numPr>
          <w:ilvl w:val="0"/>
          <w:numId w:val="1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числительные при помощи суффиксов -</w:t>
      </w:r>
      <w:r w:rsidRPr="00B708A8">
        <w:rPr>
          <w:rFonts w:ascii="Times New Roman" w:hAnsi="Times New Roman"/>
          <w:i/>
          <w:sz w:val="28"/>
          <w:szCs w:val="28"/>
          <w:lang w:val="en-US"/>
        </w:rPr>
        <w:t>teen</w:t>
      </w:r>
      <w:r w:rsidRPr="00B708A8">
        <w:rPr>
          <w:rFonts w:ascii="Times New Roman" w:hAnsi="Times New Roman"/>
          <w:sz w:val="28"/>
          <w:szCs w:val="28"/>
        </w:rPr>
        <w:t>, -</w:t>
      </w:r>
      <w:r w:rsidRPr="00B708A8">
        <w:rPr>
          <w:rFonts w:ascii="Times New Roman" w:hAnsi="Times New Roman"/>
          <w:i/>
          <w:sz w:val="28"/>
          <w:szCs w:val="28"/>
          <w:lang w:val="en-US"/>
        </w:rPr>
        <w:t>ty</w:t>
      </w:r>
      <w:r w:rsidRPr="00B708A8">
        <w:rPr>
          <w:rFonts w:ascii="Times New Roman" w:hAnsi="Times New Roman"/>
          <w:sz w:val="28"/>
          <w:szCs w:val="28"/>
        </w:rPr>
        <w:t>; -</w:t>
      </w:r>
      <w:r w:rsidRPr="00B708A8">
        <w:rPr>
          <w:rFonts w:ascii="Times New Roman" w:hAnsi="Times New Roman"/>
          <w:i/>
          <w:sz w:val="28"/>
          <w:szCs w:val="28"/>
          <w:lang w:val="en-US"/>
        </w:rPr>
        <w:t>th</w:t>
      </w:r>
      <w:r w:rsidRPr="00B708A8">
        <w:rPr>
          <w:rFonts w:ascii="Times New Roman" w:hAnsi="Times New Roman"/>
          <w:sz w:val="28"/>
          <w:szCs w:val="28"/>
        </w:rPr>
        <w:t>.</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496ECF">
      <w:pPr>
        <w:numPr>
          <w:ilvl w:val="0"/>
          <w:numId w:val="5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в нескольких значениях многозначные слова, изученные в пределах тематики основной школы;</w:t>
      </w:r>
    </w:p>
    <w:p w:rsidR="006E54D0" w:rsidRPr="00B708A8" w:rsidRDefault="006E54D0" w:rsidP="00496ECF">
      <w:pPr>
        <w:numPr>
          <w:ilvl w:val="0"/>
          <w:numId w:val="5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знать различия между явлениями синонимии и антонимии; употреблять в речи изученные синонимы и антонимы адекватно ситуации общения;</w:t>
      </w:r>
    </w:p>
    <w:p w:rsidR="006E54D0" w:rsidRPr="00B708A8" w:rsidRDefault="006E54D0" w:rsidP="00496ECF">
      <w:pPr>
        <w:numPr>
          <w:ilvl w:val="0"/>
          <w:numId w:val="5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наиболее распространенные фразовые глаголы;</w:t>
      </w:r>
    </w:p>
    <w:p w:rsidR="006E54D0" w:rsidRPr="00B708A8" w:rsidRDefault="006E54D0" w:rsidP="00496ECF">
      <w:pPr>
        <w:numPr>
          <w:ilvl w:val="0"/>
          <w:numId w:val="5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распознавать принадлежность слов к частям речи по аффиксам;</w:t>
      </w:r>
    </w:p>
    <w:p w:rsidR="006E54D0" w:rsidRPr="00B708A8" w:rsidRDefault="006E54D0" w:rsidP="00496ECF">
      <w:pPr>
        <w:numPr>
          <w:ilvl w:val="0"/>
          <w:numId w:val="5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lastRenderedPageBreak/>
        <w:t>распознавать и употреблять в речи различные средства связи в тексте для обеспечения его целостности (</w:t>
      </w:r>
      <w:r w:rsidRPr="00B708A8">
        <w:rPr>
          <w:rFonts w:ascii="Times New Roman" w:hAnsi="Times New Roman"/>
          <w:i/>
          <w:sz w:val="28"/>
          <w:szCs w:val="28"/>
          <w:lang w:val="en-US"/>
        </w:rPr>
        <w:t>firstly</w:t>
      </w:r>
      <w:r w:rsidRPr="00B708A8">
        <w:rPr>
          <w:rFonts w:ascii="Times New Roman" w:hAnsi="Times New Roman"/>
          <w:i/>
          <w:sz w:val="28"/>
          <w:szCs w:val="28"/>
        </w:rPr>
        <w:t xml:space="preserve">, </w:t>
      </w:r>
      <w:r w:rsidRPr="00B708A8">
        <w:rPr>
          <w:rFonts w:ascii="Times New Roman" w:hAnsi="Times New Roman"/>
          <w:i/>
          <w:sz w:val="28"/>
          <w:szCs w:val="28"/>
          <w:lang w:val="en-US"/>
        </w:rPr>
        <w:t>to</w:t>
      </w:r>
      <w:r w:rsidRPr="00B708A8">
        <w:rPr>
          <w:rFonts w:ascii="Times New Roman" w:hAnsi="Times New Roman"/>
          <w:i/>
          <w:sz w:val="28"/>
          <w:szCs w:val="28"/>
        </w:rPr>
        <w:t xml:space="preserve"> </w:t>
      </w:r>
      <w:r w:rsidRPr="00B708A8">
        <w:rPr>
          <w:rFonts w:ascii="Times New Roman" w:hAnsi="Times New Roman"/>
          <w:i/>
          <w:sz w:val="28"/>
          <w:szCs w:val="28"/>
          <w:lang w:val="en-US"/>
        </w:rPr>
        <w:t>begin</w:t>
      </w:r>
      <w:r w:rsidRPr="00B708A8">
        <w:rPr>
          <w:rFonts w:ascii="Times New Roman" w:hAnsi="Times New Roman"/>
          <w:i/>
          <w:sz w:val="28"/>
          <w:szCs w:val="28"/>
        </w:rPr>
        <w:t xml:space="preserve"> </w:t>
      </w:r>
      <w:r w:rsidRPr="00B708A8">
        <w:rPr>
          <w:rFonts w:ascii="Times New Roman" w:hAnsi="Times New Roman"/>
          <w:i/>
          <w:sz w:val="28"/>
          <w:szCs w:val="28"/>
          <w:lang w:val="en-US"/>
        </w:rPr>
        <w:t>with</w:t>
      </w:r>
      <w:r w:rsidRPr="00B708A8">
        <w:rPr>
          <w:rFonts w:ascii="Times New Roman" w:hAnsi="Times New Roman"/>
          <w:i/>
          <w:sz w:val="28"/>
          <w:szCs w:val="28"/>
        </w:rPr>
        <w:t xml:space="preserve">, </w:t>
      </w:r>
      <w:r w:rsidRPr="00B708A8">
        <w:rPr>
          <w:rFonts w:ascii="Times New Roman" w:hAnsi="Times New Roman"/>
          <w:i/>
          <w:sz w:val="28"/>
          <w:szCs w:val="28"/>
          <w:lang w:val="en-US"/>
        </w:rPr>
        <w:t>however</w:t>
      </w:r>
      <w:r w:rsidRPr="00B708A8">
        <w:rPr>
          <w:rFonts w:ascii="Times New Roman" w:hAnsi="Times New Roman"/>
          <w:i/>
          <w:sz w:val="28"/>
          <w:szCs w:val="28"/>
        </w:rPr>
        <w:t xml:space="preserve">, </w:t>
      </w:r>
      <w:r w:rsidRPr="00B708A8">
        <w:rPr>
          <w:rFonts w:ascii="Times New Roman" w:hAnsi="Times New Roman"/>
          <w:i/>
          <w:sz w:val="28"/>
          <w:szCs w:val="28"/>
          <w:lang w:val="en-US"/>
        </w:rPr>
        <w:t>as</w:t>
      </w:r>
      <w:r w:rsidRPr="00B708A8">
        <w:rPr>
          <w:rFonts w:ascii="Times New Roman" w:hAnsi="Times New Roman"/>
          <w:i/>
          <w:sz w:val="28"/>
          <w:szCs w:val="28"/>
        </w:rPr>
        <w:t xml:space="preserve"> </w:t>
      </w:r>
      <w:r w:rsidRPr="00B708A8">
        <w:rPr>
          <w:rFonts w:ascii="Times New Roman" w:hAnsi="Times New Roman"/>
          <w:i/>
          <w:sz w:val="28"/>
          <w:szCs w:val="28"/>
          <w:lang w:val="en-US"/>
        </w:rPr>
        <w:t>for</w:t>
      </w:r>
      <w:r w:rsidRPr="00B708A8">
        <w:rPr>
          <w:rFonts w:ascii="Times New Roman" w:hAnsi="Times New Roman"/>
          <w:i/>
          <w:sz w:val="28"/>
          <w:szCs w:val="28"/>
        </w:rPr>
        <w:t xml:space="preserve"> </w:t>
      </w:r>
      <w:r w:rsidRPr="00B708A8">
        <w:rPr>
          <w:rFonts w:ascii="Times New Roman" w:hAnsi="Times New Roman"/>
          <w:i/>
          <w:sz w:val="28"/>
          <w:szCs w:val="28"/>
          <w:lang w:val="en-US"/>
        </w:rPr>
        <w:t>me</w:t>
      </w:r>
      <w:r w:rsidRPr="00B708A8">
        <w:rPr>
          <w:rFonts w:ascii="Times New Roman" w:hAnsi="Times New Roman"/>
          <w:i/>
          <w:sz w:val="28"/>
          <w:szCs w:val="28"/>
        </w:rPr>
        <w:t xml:space="preserve">, </w:t>
      </w:r>
      <w:r w:rsidRPr="00B708A8">
        <w:rPr>
          <w:rFonts w:ascii="Times New Roman" w:hAnsi="Times New Roman"/>
          <w:i/>
          <w:sz w:val="28"/>
          <w:szCs w:val="28"/>
          <w:lang w:val="en-US"/>
        </w:rPr>
        <w:t>finally</w:t>
      </w:r>
      <w:r w:rsidRPr="00B708A8">
        <w:rPr>
          <w:rFonts w:ascii="Times New Roman" w:hAnsi="Times New Roman"/>
          <w:i/>
          <w:sz w:val="28"/>
          <w:szCs w:val="28"/>
        </w:rPr>
        <w:t xml:space="preserve">, </w:t>
      </w:r>
      <w:r w:rsidRPr="00B708A8">
        <w:rPr>
          <w:rFonts w:ascii="Times New Roman" w:hAnsi="Times New Roman"/>
          <w:i/>
          <w:sz w:val="28"/>
          <w:szCs w:val="28"/>
          <w:lang w:val="en-US"/>
        </w:rPr>
        <w:t>at</w:t>
      </w:r>
      <w:r w:rsidRPr="00B708A8">
        <w:rPr>
          <w:rFonts w:ascii="Times New Roman" w:hAnsi="Times New Roman"/>
          <w:i/>
          <w:sz w:val="28"/>
          <w:szCs w:val="28"/>
        </w:rPr>
        <w:t xml:space="preserve"> </w:t>
      </w:r>
      <w:r w:rsidRPr="00B708A8">
        <w:rPr>
          <w:rFonts w:ascii="Times New Roman" w:hAnsi="Times New Roman"/>
          <w:i/>
          <w:sz w:val="28"/>
          <w:szCs w:val="28"/>
          <w:lang w:val="en-US"/>
        </w:rPr>
        <w:t>last</w:t>
      </w:r>
      <w:r w:rsidRPr="00B708A8">
        <w:rPr>
          <w:rFonts w:ascii="Times New Roman" w:hAnsi="Times New Roman"/>
          <w:i/>
          <w:sz w:val="28"/>
          <w:szCs w:val="28"/>
        </w:rPr>
        <w:t xml:space="preserve">, </w:t>
      </w:r>
      <w:r w:rsidRPr="00B708A8">
        <w:rPr>
          <w:rFonts w:ascii="Times New Roman" w:hAnsi="Times New Roman"/>
          <w:i/>
          <w:sz w:val="28"/>
          <w:szCs w:val="28"/>
          <w:lang w:val="en-US"/>
        </w:rPr>
        <w:t>etc</w:t>
      </w:r>
      <w:r w:rsidRPr="00B708A8">
        <w:rPr>
          <w:rFonts w:ascii="Times New Roman" w:hAnsi="Times New Roman"/>
          <w:i/>
          <w:sz w:val="28"/>
          <w:szCs w:val="28"/>
        </w:rPr>
        <w:t>.);</w:t>
      </w:r>
    </w:p>
    <w:p w:rsidR="006E54D0" w:rsidRPr="00B708A8" w:rsidRDefault="006E54D0" w:rsidP="00496ECF">
      <w:pPr>
        <w:numPr>
          <w:ilvl w:val="0"/>
          <w:numId w:val="5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использовать языковую догадку в процессе чтения и аудирования (догадываться о значении незнакомых слов по контексту, по сходству с русским/ родным языком, по словообразовательным элементам.</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Грамматическая сторона речи</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496ECF">
      <w:pPr>
        <w:numPr>
          <w:ilvl w:val="0"/>
          <w:numId w:val="54"/>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оперировать в процессе устного и письменного общения основными синтаксическими конструкциями и морфологическими формами в соответствии с коммуникативной задачей в коммуникативно-значимом контексте:</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различные коммуникативные типы предложений: повествовательные (в утвердительной и отрицательной форме) вопросительные (общий, специальный, альтернативный и разделительный вопросы), побудительные (в утвердительной и отрицательной форме) и восклицательные;</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распространенные и нераспространенные простые предложения, в том числе с несколькими обстоятельствами, следующими в определенном порядке;</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распознавать и употреблять в речи предложения с начальным </w:t>
      </w:r>
      <w:r w:rsidRPr="00B708A8">
        <w:rPr>
          <w:rFonts w:ascii="Times New Roman" w:hAnsi="Times New Roman"/>
          <w:i/>
          <w:sz w:val="28"/>
          <w:szCs w:val="28"/>
        </w:rPr>
        <w:t>It</w:t>
      </w:r>
      <w:r w:rsidRPr="00B708A8">
        <w:rPr>
          <w:rFonts w:ascii="Times New Roman" w:hAnsi="Times New Roman"/>
          <w:sz w:val="28"/>
          <w:szCs w:val="28"/>
        </w:rPr>
        <w:t>;</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распознавать и употреблять в речи предложения с начальным </w:t>
      </w:r>
      <w:r w:rsidRPr="00B708A8">
        <w:rPr>
          <w:rFonts w:ascii="Times New Roman" w:hAnsi="Times New Roman"/>
          <w:i/>
          <w:sz w:val="28"/>
          <w:szCs w:val="28"/>
        </w:rPr>
        <w:t>There+</w:t>
      </w:r>
      <w:r w:rsidRPr="00B708A8">
        <w:rPr>
          <w:rFonts w:ascii="Times New Roman" w:hAnsi="Times New Roman"/>
          <w:i/>
          <w:sz w:val="28"/>
          <w:szCs w:val="28"/>
          <w:lang w:val="en-US"/>
        </w:rPr>
        <w:t>to</w:t>
      </w:r>
      <w:r w:rsidRPr="00B708A8">
        <w:rPr>
          <w:rFonts w:ascii="Times New Roman" w:hAnsi="Times New Roman"/>
          <w:i/>
          <w:sz w:val="28"/>
          <w:szCs w:val="28"/>
        </w:rPr>
        <w:t xml:space="preserve"> </w:t>
      </w:r>
      <w:r w:rsidRPr="00B708A8">
        <w:rPr>
          <w:rFonts w:ascii="Times New Roman" w:hAnsi="Times New Roman"/>
          <w:i/>
          <w:sz w:val="28"/>
          <w:szCs w:val="28"/>
          <w:lang w:val="en-US"/>
        </w:rPr>
        <w:t>be</w:t>
      </w:r>
      <w:r w:rsidRPr="00B708A8">
        <w:rPr>
          <w:rFonts w:ascii="Times New Roman" w:hAnsi="Times New Roman"/>
          <w:sz w:val="28"/>
          <w:szCs w:val="28"/>
        </w:rPr>
        <w:t>;</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распознавать и употреблять в речи сложносочиненные предложения с сочинительными союзами </w:t>
      </w:r>
      <w:r w:rsidRPr="00B708A8">
        <w:rPr>
          <w:rFonts w:ascii="Times New Roman" w:hAnsi="Times New Roman"/>
          <w:i/>
          <w:sz w:val="28"/>
          <w:szCs w:val="28"/>
        </w:rPr>
        <w:t>and, but, or</w:t>
      </w:r>
      <w:r w:rsidRPr="00B708A8">
        <w:rPr>
          <w:rFonts w:ascii="Times New Roman" w:hAnsi="Times New Roman"/>
          <w:sz w:val="28"/>
          <w:szCs w:val="28"/>
        </w:rPr>
        <w:t>;</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распознавать и употреблять в речи сложноподчиненные предложения с союзами и союзными словами </w:t>
      </w:r>
      <w:r w:rsidRPr="00B708A8">
        <w:rPr>
          <w:rFonts w:ascii="Times New Roman" w:hAnsi="Times New Roman"/>
          <w:i/>
          <w:sz w:val="28"/>
          <w:szCs w:val="28"/>
          <w:lang w:val="en-US"/>
        </w:rPr>
        <w:t>because</w:t>
      </w:r>
      <w:r w:rsidRPr="00B708A8">
        <w:rPr>
          <w:rFonts w:ascii="Times New Roman" w:hAnsi="Times New Roman"/>
          <w:sz w:val="28"/>
          <w:szCs w:val="28"/>
        </w:rPr>
        <w:t xml:space="preserve">, </w:t>
      </w:r>
      <w:r w:rsidRPr="00B708A8">
        <w:rPr>
          <w:rFonts w:ascii="Times New Roman" w:hAnsi="Times New Roman"/>
          <w:i/>
          <w:sz w:val="28"/>
          <w:szCs w:val="28"/>
          <w:lang w:val="en-US"/>
        </w:rPr>
        <w:t>if</w:t>
      </w:r>
      <w:r w:rsidRPr="00B708A8">
        <w:rPr>
          <w:rFonts w:ascii="Times New Roman" w:hAnsi="Times New Roman"/>
          <w:sz w:val="28"/>
          <w:szCs w:val="28"/>
        </w:rPr>
        <w:t xml:space="preserve">, </w:t>
      </w:r>
      <w:r w:rsidRPr="00B708A8">
        <w:rPr>
          <w:rFonts w:ascii="Times New Roman" w:hAnsi="Times New Roman"/>
          <w:i/>
          <w:sz w:val="28"/>
          <w:szCs w:val="28"/>
          <w:lang w:val="en-US"/>
        </w:rPr>
        <w:t>that</w:t>
      </w:r>
      <w:r w:rsidRPr="00B708A8">
        <w:rPr>
          <w:rFonts w:ascii="Times New Roman" w:hAnsi="Times New Roman"/>
          <w:sz w:val="28"/>
          <w:szCs w:val="28"/>
        </w:rPr>
        <w:t xml:space="preserve">, </w:t>
      </w:r>
      <w:r w:rsidRPr="00B708A8">
        <w:rPr>
          <w:rFonts w:ascii="Times New Roman" w:hAnsi="Times New Roman"/>
          <w:i/>
          <w:sz w:val="28"/>
          <w:szCs w:val="28"/>
          <w:lang w:val="en-US"/>
        </w:rPr>
        <w:t>who</w:t>
      </w:r>
      <w:r w:rsidRPr="00B708A8">
        <w:rPr>
          <w:rFonts w:ascii="Times New Roman" w:hAnsi="Times New Roman"/>
          <w:sz w:val="28"/>
          <w:szCs w:val="28"/>
        </w:rPr>
        <w:t xml:space="preserve">, </w:t>
      </w:r>
      <w:r w:rsidRPr="00B708A8">
        <w:rPr>
          <w:rFonts w:ascii="Times New Roman" w:hAnsi="Times New Roman"/>
          <w:i/>
          <w:sz w:val="28"/>
          <w:szCs w:val="28"/>
          <w:lang w:val="en-US"/>
        </w:rPr>
        <w:t>which</w:t>
      </w:r>
      <w:r w:rsidRPr="00B708A8">
        <w:rPr>
          <w:rFonts w:ascii="Times New Roman" w:hAnsi="Times New Roman"/>
          <w:sz w:val="28"/>
          <w:szCs w:val="28"/>
        </w:rPr>
        <w:t xml:space="preserve">, </w:t>
      </w:r>
      <w:r w:rsidRPr="00B708A8">
        <w:rPr>
          <w:rFonts w:ascii="Times New Roman" w:hAnsi="Times New Roman"/>
          <w:i/>
          <w:sz w:val="28"/>
          <w:szCs w:val="28"/>
          <w:lang w:val="en-US"/>
        </w:rPr>
        <w:t>what</w:t>
      </w:r>
      <w:r w:rsidRPr="00B708A8">
        <w:rPr>
          <w:rFonts w:ascii="Times New Roman" w:hAnsi="Times New Roman"/>
          <w:sz w:val="28"/>
          <w:szCs w:val="28"/>
        </w:rPr>
        <w:t xml:space="preserve">, </w:t>
      </w:r>
      <w:r w:rsidRPr="00B708A8">
        <w:rPr>
          <w:rFonts w:ascii="Times New Roman" w:hAnsi="Times New Roman"/>
          <w:i/>
          <w:sz w:val="28"/>
          <w:szCs w:val="28"/>
          <w:lang w:val="en-US"/>
        </w:rPr>
        <w:t>when</w:t>
      </w:r>
      <w:r w:rsidRPr="00B708A8">
        <w:rPr>
          <w:rFonts w:ascii="Times New Roman" w:hAnsi="Times New Roman"/>
          <w:sz w:val="28"/>
          <w:szCs w:val="28"/>
        </w:rPr>
        <w:t xml:space="preserve">, </w:t>
      </w:r>
      <w:r w:rsidRPr="00B708A8">
        <w:rPr>
          <w:rFonts w:ascii="Times New Roman" w:hAnsi="Times New Roman"/>
          <w:i/>
          <w:sz w:val="28"/>
          <w:szCs w:val="28"/>
          <w:lang w:val="en-US"/>
        </w:rPr>
        <w:t>where</w:t>
      </w:r>
      <w:r w:rsidRPr="00B708A8">
        <w:rPr>
          <w:rFonts w:ascii="Times New Roman" w:hAnsi="Times New Roman"/>
          <w:sz w:val="28"/>
          <w:szCs w:val="28"/>
        </w:rPr>
        <w:t xml:space="preserve">, </w:t>
      </w:r>
      <w:r w:rsidRPr="00B708A8">
        <w:rPr>
          <w:rFonts w:ascii="Times New Roman" w:hAnsi="Times New Roman"/>
          <w:i/>
          <w:sz w:val="28"/>
          <w:szCs w:val="28"/>
          <w:lang w:val="en-US"/>
        </w:rPr>
        <w:t>how</w:t>
      </w:r>
      <w:r w:rsidRPr="00B708A8">
        <w:rPr>
          <w:rFonts w:ascii="Times New Roman" w:hAnsi="Times New Roman"/>
          <w:sz w:val="28"/>
          <w:szCs w:val="28"/>
        </w:rPr>
        <w:t xml:space="preserve">, </w:t>
      </w:r>
      <w:r w:rsidRPr="00B708A8">
        <w:rPr>
          <w:rFonts w:ascii="Times New Roman" w:hAnsi="Times New Roman"/>
          <w:i/>
          <w:sz w:val="28"/>
          <w:szCs w:val="28"/>
          <w:lang w:val="en-US"/>
        </w:rPr>
        <w:t>why</w:t>
      </w:r>
      <w:r w:rsidRPr="00B708A8">
        <w:rPr>
          <w:rFonts w:ascii="Times New Roman" w:hAnsi="Times New Roman"/>
          <w:sz w:val="28"/>
          <w:szCs w:val="28"/>
        </w:rPr>
        <w:t>;</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использовать косвенную речь в утвердительных и вопросительных предложениях в настоящем и прошедшем времени;</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i/>
          <w:sz w:val="28"/>
          <w:szCs w:val="28"/>
          <w:lang w:val="en-US"/>
        </w:rPr>
      </w:pPr>
      <w:r w:rsidRPr="00B708A8">
        <w:rPr>
          <w:rFonts w:ascii="Times New Roman" w:hAnsi="Times New Roman"/>
          <w:sz w:val="28"/>
          <w:szCs w:val="28"/>
        </w:rPr>
        <w:lastRenderedPageBreak/>
        <w:t>распознавать</w:t>
      </w:r>
      <w:r w:rsidRPr="00B708A8">
        <w:rPr>
          <w:rFonts w:ascii="Times New Roman" w:hAnsi="Times New Roman"/>
          <w:sz w:val="28"/>
          <w:szCs w:val="28"/>
          <w:lang w:val="en-US"/>
        </w:rPr>
        <w:t xml:space="preserve"> </w:t>
      </w:r>
      <w:r w:rsidRPr="00B708A8">
        <w:rPr>
          <w:rFonts w:ascii="Times New Roman" w:hAnsi="Times New Roman"/>
          <w:sz w:val="28"/>
          <w:szCs w:val="28"/>
        </w:rPr>
        <w:t>и</w:t>
      </w:r>
      <w:r w:rsidRPr="00B708A8">
        <w:rPr>
          <w:rFonts w:ascii="Times New Roman" w:hAnsi="Times New Roman"/>
          <w:sz w:val="28"/>
          <w:szCs w:val="28"/>
          <w:lang w:val="en-US"/>
        </w:rPr>
        <w:t xml:space="preserve"> </w:t>
      </w:r>
      <w:r w:rsidRPr="00B708A8">
        <w:rPr>
          <w:rFonts w:ascii="Times New Roman" w:hAnsi="Times New Roman"/>
          <w:sz w:val="28"/>
          <w:szCs w:val="28"/>
        </w:rPr>
        <w:t>употреблять</w:t>
      </w:r>
      <w:r w:rsidRPr="00B708A8">
        <w:rPr>
          <w:rFonts w:ascii="Times New Roman" w:hAnsi="Times New Roman"/>
          <w:sz w:val="28"/>
          <w:szCs w:val="28"/>
          <w:lang w:val="en-US"/>
        </w:rPr>
        <w:t xml:space="preserve"> </w:t>
      </w:r>
      <w:r w:rsidRPr="00B708A8">
        <w:rPr>
          <w:rFonts w:ascii="Times New Roman" w:hAnsi="Times New Roman"/>
          <w:sz w:val="28"/>
          <w:szCs w:val="28"/>
        </w:rPr>
        <w:t>в</w:t>
      </w:r>
      <w:r w:rsidRPr="00B708A8">
        <w:rPr>
          <w:rFonts w:ascii="Times New Roman" w:hAnsi="Times New Roman"/>
          <w:sz w:val="28"/>
          <w:szCs w:val="28"/>
          <w:lang w:val="en-US"/>
        </w:rPr>
        <w:t xml:space="preserve"> </w:t>
      </w:r>
      <w:r w:rsidRPr="00B708A8">
        <w:rPr>
          <w:rFonts w:ascii="Times New Roman" w:hAnsi="Times New Roman"/>
          <w:sz w:val="28"/>
          <w:szCs w:val="28"/>
        </w:rPr>
        <w:t>речи</w:t>
      </w:r>
      <w:r w:rsidRPr="00B708A8">
        <w:rPr>
          <w:rFonts w:ascii="Times New Roman" w:hAnsi="Times New Roman"/>
          <w:sz w:val="28"/>
          <w:szCs w:val="28"/>
          <w:lang w:val="en-US"/>
        </w:rPr>
        <w:t xml:space="preserve"> </w:t>
      </w:r>
      <w:r w:rsidRPr="00B708A8">
        <w:rPr>
          <w:rFonts w:ascii="Times New Roman" w:hAnsi="Times New Roman"/>
          <w:sz w:val="28"/>
          <w:szCs w:val="28"/>
        </w:rPr>
        <w:t>условные</w:t>
      </w:r>
      <w:r w:rsidRPr="00B708A8">
        <w:rPr>
          <w:rFonts w:ascii="Times New Roman" w:hAnsi="Times New Roman"/>
          <w:sz w:val="28"/>
          <w:szCs w:val="28"/>
          <w:lang w:val="en-US"/>
        </w:rPr>
        <w:t xml:space="preserve"> </w:t>
      </w:r>
      <w:r w:rsidRPr="00B708A8">
        <w:rPr>
          <w:rFonts w:ascii="Times New Roman" w:hAnsi="Times New Roman"/>
          <w:sz w:val="28"/>
          <w:szCs w:val="28"/>
        </w:rPr>
        <w:t>предложения</w:t>
      </w:r>
      <w:r w:rsidRPr="00B708A8">
        <w:rPr>
          <w:rFonts w:ascii="Times New Roman" w:hAnsi="Times New Roman"/>
          <w:sz w:val="28"/>
          <w:szCs w:val="28"/>
          <w:lang w:val="en-US"/>
        </w:rPr>
        <w:t xml:space="preserve"> </w:t>
      </w:r>
      <w:r w:rsidRPr="00B708A8">
        <w:rPr>
          <w:rFonts w:ascii="Times New Roman" w:hAnsi="Times New Roman"/>
          <w:sz w:val="28"/>
          <w:szCs w:val="28"/>
        </w:rPr>
        <w:t>реального</w:t>
      </w:r>
      <w:r w:rsidRPr="00B708A8">
        <w:rPr>
          <w:rFonts w:ascii="Times New Roman" w:hAnsi="Times New Roman"/>
          <w:sz w:val="28"/>
          <w:szCs w:val="28"/>
          <w:lang w:val="en-US"/>
        </w:rPr>
        <w:t xml:space="preserve"> </w:t>
      </w:r>
      <w:r w:rsidRPr="00B708A8">
        <w:rPr>
          <w:rFonts w:ascii="Times New Roman" w:hAnsi="Times New Roman"/>
          <w:sz w:val="28"/>
          <w:szCs w:val="28"/>
        </w:rPr>
        <w:t>характера</w:t>
      </w:r>
      <w:r w:rsidRPr="00B708A8">
        <w:rPr>
          <w:rFonts w:ascii="Times New Roman" w:hAnsi="Times New Roman"/>
          <w:sz w:val="28"/>
          <w:szCs w:val="28"/>
          <w:lang w:val="en-US"/>
        </w:rPr>
        <w:t xml:space="preserve"> (Conditional I – </w:t>
      </w:r>
      <w:r w:rsidRPr="00B708A8">
        <w:rPr>
          <w:rFonts w:ascii="Times New Roman" w:hAnsi="Times New Roman"/>
          <w:i/>
          <w:sz w:val="28"/>
          <w:szCs w:val="28"/>
          <w:lang w:val="en-US"/>
        </w:rPr>
        <w:t>If I see Jim, I’ll invite him to our school party</w:t>
      </w:r>
      <w:r w:rsidRPr="00B708A8">
        <w:rPr>
          <w:rFonts w:ascii="Times New Roman" w:hAnsi="Times New Roman"/>
          <w:sz w:val="28"/>
          <w:szCs w:val="28"/>
          <w:lang w:val="en-US"/>
        </w:rPr>
        <w:t xml:space="preserve">) </w:t>
      </w:r>
      <w:r w:rsidRPr="00B708A8">
        <w:rPr>
          <w:rFonts w:ascii="Times New Roman" w:hAnsi="Times New Roman"/>
          <w:sz w:val="28"/>
          <w:szCs w:val="28"/>
        </w:rPr>
        <w:t>и</w:t>
      </w:r>
      <w:r w:rsidR="00245F1D" w:rsidRPr="00B708A8">
        <w:rPr>
          <w:rFonts w:ascii="Times New Roman" w:hAnsi="Times New Roman"/>
          <w:i/>
          <w:sz w:val="28"/>
          <w:szCs w:val="28"/>
          <w:lang w:val="en-US"/>
        </w:rPr>
        <w:t xml:space="preserve"> </w:t>
      </w:r>
      <w:r w:rsidRPr="00B708A8">
        <w:rPr>
          <w:rFonts w:ascii="Times New Roman" w:hAnsi="Times New Roman"/>
          <w:sz w:val="28"/>
          <w:szCs w:val="28"/>
        </w:rPr>
        <w:t>нереального</w:t>
      </w:r>
      <w:r w:rsidRPr="00B708A8">
        <w:rPr>
          <w:rFonts w:ascii="Times New Roman" w:hAnsi="Times New Roman"/>
          <w:sz w:val="28"/>
          <w:szCs w:val="28"/>
          <w:lang w:val="en-US"/>
        </w:rPr>
        <w:t xml:space="preserve"> </w:t>
      </w:r>
      <w:r w:rsidRPr="00B708A8">
        <w:rPr>
          <w:rFonts w:ascii="Times New Roman" w:hAnsi="Times New Roman"/>
          <w:sz w:val="28"/>
          <w:szCs w:val="28"/>
        </w:rPr>
        <w:t>характера</w:t>
      </w:r>
      <w:r w:rsidRPr="00B708A8">
        <w:rPr>
          <w:rFonts w:ascii="Times New Roman" w:hAnsi="Times New Roman"/>
          <w:sz w:val="28"/>
          <w:szCs w:val="28"/>
          <w:lang w:val="en-US"/>
        </w:rPr>
        <w:t xml:space="preserve"> (Conditional II</w:t>
      </w:r>
      <w:r w:rsidRPr="00B708A8">
        <w:rPr>
          <w:rFonts w:ascii="Times New Roman" w:hAnsi="Times New Roman"/>
          <w:i/>
          <w:sz w:val="28"/>
          <w:szCs w:val="28"/>
          <w:lang w:val="en-US"/>
        </w:rPr>
        <w:t xml:space="preserve"> – If I were you, I would start learning French);</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имена существительные в единственном числе и во множественном числе, образованные по правилу, и исключения;</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существительные с определенным/неопределенным/нулевым артиклем;</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местоимения: личные (в именительном и объектном падежах, в абсолютной форме), притяжательные, возвратные, указательные, неопределенные и их производные, относительные, вопросительные;</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имена прилагательные в положительной, сравнительной и превосходной степенях, образованные по правилу, и исключения;</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наречия времени и образа действия и слова, выражающие количество (</w:t>
      </w:r>
      <w:r w:rsidRPr="00B708A8">
        <w:rPr>
          <w:rFonts w:ascii="Times New Roman" w:hAnsi="Times New Roman"/>
          <w:i/>
          <w:sz w:val="28"/>
          <w:szCs w:val="28"/>
          <w:lang w:val="en-US"/>
        </w:rPr>
        <w:t>many</w:t>
      </w:r>
      <w:r w:rsidRPr="00B708A8">
        <w:rPr>
          <w:rFonts w:ascii="Times New Roman" w:hAnsi="Times New Roman"/>
          <w:sz w:val="28"/>
          <w:szCs w:val="28"/>
        </w:rPr>
        <w:t>/</w:t>
      </w:r>
      <w:r w:rsidRPr="00B708A8">
        <w:rPr>
          <w:rFonts w:ascii="Times New Roman" w:hAnsi="Times New Roman"/>
          <w:i/>
          <w:sz w:val="28"/>
          <w:szCs w:val="28"/>
          <w:lang w:val="en-US"/>
        </w:rPr>
        <w:t>much</w:t>
      </w:r>
      <w:r w:rsidRPr="00B708A8">
        <w:rPr>
          <w:rFonts w:ascii="Times New Roman" w:hAnsi="Times New Roman"/>
          <w:sz w:val="28"/>
          <w:szCs w:val="28"/>
        </w:rPr>
        <w:t xml:space="preserve">, </w:t>
      </w:r>
      <w:r w:rsidRPr="00B708A8">
        <w:rPr>
          <w:rFonts w:ascii="Times New Roman" w:hAnsi="Times New Roman"/>
          <w:i/>
          <w:sz w:val="28"/>
          <w:szCs w:val="28"/>
          <w:lang w:val="en-US"/>
        </w:rPr>
        <w:t>few</w:t>
      </w:r>
      <w:r w:rsidRPr="00B708A8">
        <w:rPr>
          <w:rFonts w:ascii="Times New Roman" w:hAnsi="Times New Roman"/>
          <w:sz w:val="28"/>
          <w:szCs w:val="28"/>
        </w:rPr>
        <w:t>/</w:t>
      </w:r>
      <w:r w:rsidRPr="00B708A8">
        <w:rPr>
          <w:rFonts w:ascii="Times New Roman" w:hAnsi="Times New Roman"/>
          <w:i/>
          <w:sz w:val="28"/>
          <w:szCs w:val="28"/>
          <w:lang w:val="en-US"/>
        </w:rPr>
        <w:t>a</w:t>
      </w:r>
      <w:r w:rsidRPr="00B708A8">
        <w:rPr>
          <w:rFonts w:ascii="Times New Roman" w:hAnsi="Times New Roman"/>
          <w:i/>
          <w:sz w:val="28"/>
          <w:szCs w:val="28"/>
        </w:rPr>
        <w:t xml:space="preserve"> </w:t>
      </w:r>
      <w:r w:rsidRPr="00B708A8">
        <w:rPr>
          <w:rFonts w:ascii="Times New Roman" w:hAnsi="Times New Roman"/>
          <w:i/>
          <w:sz w:val="28"/>
          <w:szCs w:val="28"/>
          <w:lang w:val="en-US"/>
        </w:rPr>
        <w:t>few</w:t>
      </w:r>
      <w:r w:rsidRPr="00B708A8">
        <w:rPr>
          <w:rFonts w:ascii="Times New Roman" w:hAnsi="Times New Roman"/>
          <w:sz w:val="28"/>
          <w:szCs w:val="28"/>
        </w:rPr>
        <w:t xml:space="preserve">, </w:t>
      </w:r>
      <w:r w:rsidRPr="00B708A8">
        <w:rPr>
          <w:rFonts w:ascii="Times New Roman" w:hAnsi="Times New Roman"/>
          <w:i/>
          <w:sz w:val="28"/>
          <w:szCs w:val="28"/>
          <w:lang w:val="en-US"/>
        </w:rPr>
        <w:t>little</w:t>
      </w:r>
      <w:r w:rsidRPr="00B708A8">
        <w:rPr>
          <w:rFonts w:ascii="Times New Roman" w:hAnsi="Times New Roman"/>
          <w:sz w:val="28"/>
          <w:szCs w:val="28"/>
        </w:rPr>
        <w:t>/</w:t>
      </w:r>
      <w:r w:rsidRPr="00B708A8">
        <w:rPr>
          <w:rFonts w:ascii="Times New Roman" w:hAnsi="Times New Roman"/>
          <w:i/>
          <w:sz w:val="28"/>
          <w:szCs w:val="28"/>
          <w:lang w:val="en-US"/>
        </w:rPr>
        <w:t>a</w:t>
      </w:r>
      <w:r w:rsidRPr="00B708A8">
        <w:rPr>
          <w:rFonts w:ascii="Times New Roman" w:hAnsi="Times New Roman"/>
          <w:i/>
          <w:sz w:val="28"/>
          <w:szCs w:val="28"/>
        </w:rPr>
        <w:t xml:space="preserve"> </w:t>
      </w:r>
      <w:r w:rsidRPr="00B708A8">
        <w:rPr>
          <w:rFonts w:ascii="Times New Roman" w:hAnsi="Times New Roman"/>
          <w:i/>
          <w:sz w:val="28"/>
          <w:szCs w:val="28"/>
          <w:lang w:val="en-US"/>
        </w:rPr>
        <w:t>little</w:t>
      </w:r>
      <w:r w:rsidRPr="00B708A8">
        <w:rPr>
          <w:rFonts w:ascii="Times New Roman" w:hAnsi="Times New Roman"/>
          <w:sz w:val="28"/>
          <w:szCs w:val="28"/>
        </w:rPr>
        <w:t>); наречия в положительной, сравнительной и превосходной степенях, образованные по правилу и исключения;</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количественные и порядковые числительные;</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глаголы в наиболее употребительных временных формах действительного залога: Present Simple, Future Simple и Past Simple, Present и Past Continuous, Present Perfect;</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различные грамматические средства для выражения будущего времени: Simple Future,</w:t>
      </w:r>
      <w:r w:rsidRPr="00B708A8">
        <w:rPr>
          <w:rFonts w:ascii="Times New Roman" w:hAnsi="Times New Roman"/>
          <w:i/>
          <w:sz w:val="28"/>
          <w:szCs w:val="28"/>
        </w:rPr>
        <w:t xml:space="preserve"> to be going to</w:t>
      </w:r>
      <w:r w:rsidRPr="00B708A8">
        <w:rPr>
          <w:rFonts w:ascii="Times New Roman" w:hAnsi="Times New Roman"/>
          <w:sz w:val="28"/>
          <w:szCs w:val="28"/>
        </w:rPr>
        <w:t>, Present Continuous;</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модальные глаголы и их эквиваленты (</w:t>
      </w:r>
      <w:r w:rsidRPr="00B708A8">
        <w:rPr>
          <w:rFonts w:ascii="Times New Roman" w:hAnsi="Times New Roman"/>
          <w:i/>
          <w:sz w:val="28"/>
          <w:szCs w:val="28"/>
          <w:lang w:val="en-US"/>
        </w:rPr>
        <w:t>may</w:t>
      </w:r>
      <w:r w:rsidRPr="00B708A8">
        <w:rPr>
          <w:rFonts w:ascii="Times New Roman" w:hAnsi="Times New Roman"/>
          <w:i/>
          <w:sz w:val="28"/>
          <w:szCs w:val="28"/>
        </w:rPr>
        <w:t xml:space="preserve">, </w:t>
      </w:r>
      <w:r w:rsidRPr="00B708A8">
        <w:rPr>
          <w:rFonts w:ascii="Times New Roman" w:hAnsi="Times New Roman"/>
          <w:i/>
          <w:sz w:val="28"/>
          <w:szCs w:val="28"/>
          <w:lang w:val="en-US"/>
        </w:rPr>
        <w:t>can</w:t>
      </w:r>
      <w:r w:rsidRPr="00B708A8">
        <w:rPr>
          <w:rFonts w:ascii="Times New Roman" w:hAnsi="Times New Roman"/>
          <w:i/>
          <w:sz w:val="28"/>
          <w:szCs w:val="28"/>
        </w:rPr>
        <w:t xml:space="preserve">, </w:t>
      </w:r>
      <w:r w:rsidRPr="00B708A8">
        <w:rPr>
          <w:rFonts w:ascii="Times New Roman" w:hAnsi="Times New Roman"/>
          <w:i/>
          <w:sz w:val="28"/>
          <w:szCs w:val="28"/>
          <w:lang w:val="en-US"/>
        </w:rPr>
        <w:t>could</w:t>
      </w:r>
      <w:r w:rsidRPr="00B708A8">
        <w:rPr>
          <w:rFonts w:ascii="Times New Roman" w:hAnsi="Times New Roman"/>
          <w:i/>
          <w:sz w:val="28"/>
          <w:szCs w:val="28"/>
        </w:rPr>
        <w:t xml:space="preserve">, </w:t>
      </w:r>
      <w:r w:rsidRPr="00B708A8">
        <w:rPr>
          <w:rFonts w:ascii="Times New Roman" w:hAnsi="Times New Roman"/>
          <w:i/>
          <w:sz w:val="28"/>
          <w:szCs w:val="28"/>
          <w:lang w:val="en-US"/>
        </w:rPr>
        <w:t>be</w:t>
      </w:r>
      <w:r w:rsidRPr="00B708A8">
        <w:rPr>
          <w:rFonts w:ascii="Times New Roman" w:hAnsi="Times New Roman"/>
          <w:i/>
          <w:sz w:val="28"/>
          <w:szCs w:val="28"/>
        </w:rPr>
        <w:t xml:space="preserve"> </w:t>
      </w:r>
      <w:r w:rsidRPr="00B708A8">
        <w:rPr>
          <w:rFonts w:ascii="Times New Roman" w:hAnsi="Times New Roman"/>
          <w:i/>
          <w:sz w:val="28"/>
          <w:szCs w:val="28"/>
          <w:lang w:val="en-US"/>
        </w:rPr>
        <w:t>able</w:t>
      </w:r>
      <w:r w:rsidRPr="00B708A8">
        <w:rPr>
          <w:rFonts w:ascii="Times New Roman" w:hAnsi="Times New Roman"/>
          <w:i/>
          <w:sz w:val="28"/>
          <w:szCs w:val="28"/>
        </w:rPr>
        <w:t xml:space="preserve"> </w:t>
      </w:r>
      <w:r w:rsidRPr="00B708A8">
        <w:rPr>
          <w:rFonts w:ascii="Times New Roman" w:hAnsi="Times New Roman"/>
          <w:i/>
          <w:sz w:val="28"/>
          <w:szCs w:val="28"/>
          <w:lang w:val="en-US"/>
        </w:rPr>
        <w:t>to</w:t>
      </w:r>
      <w:r w:rsidRPr="00B708A8">
        <w:rPr>
          <w:rFonts w:ascii="Times New Roman" w:hAnsi="Times New Roman"/>
          <w:i/>
          <w:sz w:val="28"/>
          <w:szCs w:val="28"/>
        </w:rPr>
        <w:t xml:space="preserve">, </w:t>
      </w:r>
      <w:r w:rsidRPr="00B708A8">
        <w:rPr>
          <w:rFonts w:ascii="Times New Roman" w:hAnsi="Times New Roman"/>
          <w:i/>
          <w:sz w:val="28"/>
          <w:szCs w:val="28"/>
          <w:lang w:val="en-US"/>
        </w:rPr>
        <w:t>must</w:t>
      </w:r>
      <w:r w:rsidRPr="00B708A8">
        <w:rPr>
          <w:rFonts w:ascii="Times New Roman" w:hAnsi="Times New Roman"/>
          <w:i/>
          <w:sz w:val="28"/>
          <w:szCs w:val="28"/>
        </w:rPr>
        <w:t xml:space="preserve">, </w:t>
      </w:r>
      <w:r w:rsidRPr="00B708A8">
        <w:rPr>
          <w:rFonts w:ascii="Times New Roman" w:hAnsi="Times New Roman"/>
          <w:i/>
          <w:sz w:val="28"/>
          <w:szCs w:val="28"/>
          <w:lang w:val="en-US"/>
        </w:rPr>
        <w:t>have</w:t>
      </w:r>
      <w:r w:rsidRPr="00B708A8">
        <w:rPr>
          <w:rFonts w:ascii="Times New Roman" w:hAnsi="Times New Roman"/>
          <w:i/>
          <w:sz w:val="28"/>
          <w:szCs w:val="28"/>
        </w:rPr>
        <w:t xml:space="preserve"> </w:t>
      </w:r>
      <w:r w:rsidRPr="00B708A8">
        <w:rPr>
          <w:rFonts w:ascii="Times New Roman" w:hAnsi="Times New Roman"/>
          <w:i/>
          <w:sz w:val="28"/>
          <w:szCs w:val="28"/>
          <w:lang w:val="en-US"/>
        </w:rPr>
        <w:t>to</w:t>
      </w:r>
      <w:r w:rsidRPr="00B708A8">
        <w:rPr>
          <w:rFonts w:ascii="Times New Roman" w:hAnsi="Times New Roman"/>
          <w:i/>
          <w:sz w:val="28"/>
          <w:szCs w:val="28"/>
        </w:rPr>
        <w:t xml:space="preserve">, </w:t>
      </w:r>
      <w:r w:rsidRPr="00B708A8">
        <w:rPr>
          <w:rFonts w:ascii="Times New Roman" w:hAnsi="Times New Roman"/>
          <w:i/>
          <w:sz w:val="28"/>
          <w:szCs w:val="28"/>
          <w:lang w:val="en-US"/>
        </w:rPr>
        <w:t>should</w:t>
      </w:r>
      <w:r w:rsidRPr="00B708A8">
        <w:rPr>
          <w:rFonts w:ascii="Times New Roman" w:hAnsi="Times New Roman"/>
          <w:sz w:val="28"/>
          <w:szCs w:val="28"/>
        </w:rPr>
        <w:t>)</w:t>
      </w:r>
      <w:r w:rsidR="003D4330" w:rsidRPr="00B708A8">
        <w:rPr>
          <w:rFonts w:ascii="Times New Roman" w:hAnsi="Times New Roman"/>
          <w:sz w:val="28"/>
          <w:szCs w:val="28"/>
        </w:rPr>
        <w:t>;</w:t>
      </w:r>
      <w:r w:rsidRPr="00B708A8">
        <w:rPr>
          <w:rFonts w:ascii="Times New Roman" w:hAnsi="Times New Roman"/>
          <w:sz w:val="28"/>
          <w:szCs w:val="28"/>
        </w:rPr>
        <w:t xml:space="preserve"> </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 xml:space="preserve">распознавать и употреблять в речи глаголы в следующих формах страдательного залога: </w:t>
      </w:r>
      <w:r w:rsidRPr="00B708A8">
        <w:rPr>
          <w:rFonts w:ascii="Times New Roman" w:hAnsi="Times New Roman"/>
          <w:sz w:val="28"/>
          <w:szCs w:val="28"/>
          <w:lang w:val="en-US"/>
        </w:rPr>
        <w:t>Present</w:t>
      </w:r>
      <w:r w:rsidRPr="00B708A8">
        <w:rPr>
          <w:rFonts w:ascii="Times New Roman" w:hAnsi="Times New Roman"/>
          <w:sz w:val="28"/>
          <w:szCs w:val="28"/>
        </w:rPr>
        <w:t xml:space="preserve"> </w:t>
      </w:r>
      <w:r w:rsidRPr="00B708A8">
        <w:rPr>
          <w:rFonts w:ascii="Times New Roman" w:hAnsi="Times New Roman"/>
          <w:sz w:val="28"/>
          <w:szCs w:val="28"/>
          <w:lang w:val="en-US"/>
        </w:rPr>
        <w:t>Simple</w:t>
      </w:r>
      <w:r w:rsidRPr="00B708A8">
        <w:rPr>
          <w:rFonts w:ascii="Times New Roman" w:hAnsi="Times New Roman"/>
          <w:sz w:val="28"/>
          <w:szCs w:val="28"/>
        </w:rPr>
        <w:t xml:space="preserve"> </w:t>
      </w:r>
      <w:r w:rsidRPr="00B708A8">
        <w:rPr>
          <w:rFonts w:ascii="Times New Roman" w:hAnsi="Times New Roman"/>
          <w:sz w:val="28"/>
          <w:szCs w:val="28"/>
          <w:lang w:val="en-US"/>
        </w:rPr>
        <w:t>Passive</w:t>
      </w:r>
      <w:r w:rsidRPr="00B708A8">
        <w:rPr>
          <w:rFonts w:ascii="Times New Roman" w:hAnsi="Times New Roman"/>
          <w:sz w:val="28"/>
          <w:szCs w:val="28"/>
        </w:rPr>
        <w:t xml:space="preserve">, </w:t>
      </w:r>
      <w:r w:rsidRPr="00B708A8">
        <w:rPr>
          <w:rFonts w:ascii="Times New Roman" w:hAnsi="Times New Roman"/>
          <w:sz w:val="28"/>
          <w:szCs w:val="28"/>
          <w:lang w:val="en-US"/>
        </w:rPr>
        <w:t>Past</w:t>
      </w:r>
      <w:r w:rsidRPr="00B708A8">
        <w:rPr>
          <w:rFonts w:ascii="Times New Roman" w:hAnsi="Times New Roman"/>
          <w:sz w:val="28"/>
          <w:szCs w:val="28"/>
        </w:rPr>
        <w:t xml:space="preserve"> </w:t>
      </w:r>
      <w:r w:rsidRPr="00B708A8">
        <w:rPr>
          <w:rFonts w:ascii="Times New Roman" w:hAnsi="Times New Roman"/>
          <w:sz w:val="28"/>
          <w:szCs w:val="28"/>
          <w:lang w:val="en-US"/>
        </w:rPr>
        <w:t>Simple</w:t>
      </w:r>
      <w:r w:rsidRPr="00B708A8">
        <w:rPr>
          <w:rFonts w:ascii="Times New Roman" w:hAnsi="Times New Roman"/>
          <w:sz w:val="28"/>
          <w:szCs w:val="28"/>
        </w:rPr>
        <w:t xml:space="preserve"> </w:t>
      </w:r>
      <w:r w:rsidRPr="00B708A8">
        <w:rPr>
          <w:rFonts w:ascii="Times New Roman" w:hAnsi="Times New Roman"/>
          <w:sz w:val="28"/>
          <w:szCs w:val="28"/>
          <w:lang w:val="en-US"/>
        </w:rPr>
        <w:t>Passive</w:t>
      </w:r>
      <w:r w:rsidRPr="00B708A8">
        <w:rPr>
          <w:rFonts w:ascii="Times New Roman" w:hAnsi="Times New Roman"/>
          <w:sz w:val="28"/>
          <w:szCs w:val="28"/>
        </w:rPr>
        <w:t>;</w:t>
      </w:r>
    </w:p>
    <w:p w:rsidR="006E54D0" w:rsidRPr="00B708A8" w:rsidRDefault="006E54D0" w:rsidP="00496ECF">
      <w:pPr>
        <w:numPr>
          <w:ilvl w:val="0"/>
          <w:numId w:val="53"/>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предлоги места, времени, направления; предлоги, употребляемые при глаголах в страдательном залоге.</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496ECF">
      <w:pPr>
        <w:numPr>
          <w:ilvl w:val="0"/>
          <w:numId w:val="55"/>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распознавать сложноподчиненные предложения с придаточными: времени с союзом </w:t>
      </w:r>
      <w:r w:rsidRPr="00B708A8">
        <w:rPr>
          <w:rFonts w:ascii="Times New Roman" w:hAnsi="Times New Roman"/>
          <w:i/>
          <w:sz w:val="28"/>
          <w:szCs w:val="28"/>
          <w:lang w:val="en-US"/>
        </w:rPr>
        <w:t>since</w:t>
      </w:r>
      <w:r w:rsidRPr="00B708A8">
        <w:rPr>
          <w:rFonts w:ascii="Times New Roman" w:hAnsi="Times New Roman"/>
          <w:i/>
          <w:sz w:val="28"/>
          <w:szCs w:val="28"/>
        </w:rPr>
        <w:t xml:space="preserve">; цели с союзом </w:t>
      </w:r>
      <w:r w:rsidRPr="00B708A8">
        <w:rPr>
          <w:rFonts w:ascii="Times New Roman" w:hAnsi="Times New Roman"/>
          <w:i/>
          <w:sz w:val="28"/>
          <w:szCs w:val="28"/>
          <w:lang w:val="en-US"/>
        </w:rPr>
        <w:t>so</w:t>
      </w:r>
      <w:r w:rsidRPr="00B708A8">
        <w:rPr>
          <w:rFonts w:ascii="Times New Roman" w:hAnsi="Times New Roman"/>
          <w:i/>
          <w:sz w:val="28"/>
          <w:szCs w:val="28"/>
        </w:rPr>
        <w:t xml:space="preserve"> </w:t>
      </w:r>
      <w:r w:rsidRPr="00B708A8">
        <w:rPr>
          <w:rFonts w:ascii="Times New Roman" w:hAnsi="Times New Roman"/>
          <w:i/>
          <w:sz w:val="28"/>
          <w:szCs w:val="28"/>
          <w:lang w:val="en-US"/>
        </w:rPr>
        <w:t>that</w:t>
      </w:r>
      <w:r w:rsidRPr="00B708A8">
        <w:rPr>
          <w:rFonts w:ascii="Times New Roman" w:hAnsi="Times New Roman"/>
          <w:i/>
          <w:sz w:val="28"/>
          <w:szCs w:val="28"/>
        </w:rPr>
        <w:t xml:space="preserve">; условия с союзом </w:t>
      </w:r>
      <w:r w:rsidRPr="00B708A8">
        <w:rPr>
          <w:rFonts w:ascii="Times New Roman" w:hAnsi="Times New Roman"/>
          <w:i/>
          <w:sz w:val="28"/>
          <w:szCs w:val="28"/>
          <w:lang w:val="en-US"/>
        </w:rPr>
        <w:t>unless</w:t>
      </w:r>
      <w:r w:rsidRPr="00B708A8">
        <w:rPr>
          <w:rFonts w:ascii="Times New Roman" w:hAnsi="Times New Roman"/>
          <w:i/>
          <w:sz w:val="28"/>
          <w:szCs w:val="28"/>
        </w:rPr>
        <w:t xml:space="preserve">; определительными с союзами </w:t>
      </w:r>
      <w:r w:rsidRPr="00B708A8">
        <w:rPr>
          <w:rFonts w:ascii="Times New Roman" w:hAnsi="Times New Roman"/>
          <w:i/>
          <w:sz w:val="28"/>
          <w:szCs w:val="28"/>
          <w:lang w:val="en-US"/>
        </w:rPr>
        <w:t>who</w:t>
      </w:r>
      <w:r w:rsidRPr="00B708A8">
        <w:rPr>
          <w:rFonts w:ascii="Times New Roman" w:hAnsi="Times New Roman"/>
          <w:i/>
          <w:sz w:val="28"/>
          <w:szCs w:val="28"/>
        </w:rPr>
        <w:t xml:space="preserve">, </w:t>
      </w:r>
      <w:r w:rsidRPr="00B708A8">
        <w:rPr>
          <w:rFonts w:ascii="Times New Roman" w:hAnsi="Times New Roman"/>
          <w:i/>
          <w:sz w:val="28"/>
          <w:szCs w:val="28"/>
          <w:lang w:val="en-US"/>
        </w:rPr>
        <w:t>which</w:t>
      </w:r>
      <w:r w:rsidRPr="00B708A8">
        <w:rPr>
          <w:rFonts w:ascii="Times New Roman" w:hAnsi="Times New Roman"/>
          <w:i/>
          <w:sz w:val="28"/>
          <w:szCs w:val="28"/>
        </w:rPr>
        <w:t xml:space="preserve">, </w:t>
      </w:r>
      <w:r w:rsidRPr="00B708A8">
        <w:rPr>
          <w:rFonts w:ascii="Times New Roman" w:hAnsi="Times New Roman"/>
          <w:i/>
          <w:sz w:val="28"/>
          <w:szCs w:val="28"/>
          <w:lang w:val="en-US"/>
        </w:rPr>
        <w:t>that</w:t>
      </w:r>
      <w:r w:rsidRPr="00B708A8">
        <w:rPr>
          <w:rFonts w:ascii="Times New Roman" w:hAnsi="Times New Roman"/>
          <w:i/>
          <w:sz w:val="28"/>
          <w:szCs w:val="28"/>
        </w:rPr>
        <w:t>;</w:t>
      </w:r>
    </w:p>
    <w:p w:rsidR="006E54D0" w:rsidRPr="00B708A8" w:rsidRDefault="006E54D0" w:rsidP="00496ECF">
      <w:pPr>
        <w:numPr>
          <w:ilvl w:val="0"/>
          <w:numId w:val="55"/>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сложноподчиненные предложения с союзами whoever, whatever, however, whenever;</w:t>
      </w:r>
    </w:p>
    <w:p w:rsidR="006E54D0" w:rsidRPr="00B708A8" w:rsidRDefault="006E54D0" w:rsidP="00496ECF">
      <w:pPr>
        <w:numPr>
          <w:ilvl w:val="0"/>
          <w:numId w:val="55"/>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распознавать и употреблять в речи предложения с конструкциями </w:t>
      </w:r>
      <w:r w:rsidRPr="00B708A8">
        <w:rPr>
          <w:rFonts w:ascii="Times New Roman" w:hAnsi="Times New Roman"/>
          <w:i/>
          <w:sz w:val="28"/>
          <w:szCs w:val="28"/>
          <w:lang w:val="en-US"/>
        </w:rPr>
        <w:t>as</w:t>
      </w:r>
      <w:r w:rsidRPr="00B708A8">
        <w:rPr>
          <w:rFonts w:ascii="Times New Roman" w:hAnsi="Times New Roman"/>
          <w:i/>
          <w:sz w:val="28"/>
          <w:szCs w:val="28"/>
        </w:rPr>
        <w:t xml:space="preserve"> … </w:t>
      </w:r>
      <w:r w:rsidRPr="00B708A8">
        <w:rPr>
          <w:rFonts w:ascii="Times New Roman" w:hAnsi="Times New Roman"/>
          <w:i/>
          <w:sz w:val="28"/>
          <w:szCs w:val="28"/>
          <w:lang w:val="en-US"/>
        </w:rPr>
        <w:t>as</w:t>
      </w:r>
      <w:r w:rsidRPr="00B708A8">
        <w:rPr>
          <w:rFonts w:ascii="Times New Roman" w:hAnsi="Times New Roman"/>
          <w:i/>
          <w:sz w:val="28"/>
          <w:szCs w:val="28"/>
        </w:rPr>
        <w:t xml:space="preserve">; </w:t>
      </w:r>
      <w:r w:rsidRPr="00B708A8">
        <w:rPr>
          <w:rFonts w:ascii="Times New Roman" w:hAnsi="Times New Roman"/>
          <w:i/>
          <w:sz w:val="28"/>
          <w:szCs w:val="28"/>
          <w:lang w:val="en-US"/>
        </w:rPr>
        <w:t>not</w:t>
      </w:r>
      <w:r w:rsidRPr="00B708A8">
        <w:rPr>
          <w:rFonts w:ascii="Times New Roman" w:hAnsi="Times New Roman"/>
          <w:i/>
          <w:sz w:val="28"/>
          <w:szCs w:val="28"/>
        </w:rPr>
        <w:t xml:space="preserve"> </w:t>
      </w:r>
      <w:r w:rsidRPr="00B708A8">
        <w:rPr>
          <w:rFonts w:ascii="Times New Roman" w:hAnsi="Times New Roman"/>
          <w:i/>
          <w:sz w:val="28"/>
          <w:szCs w:val="28"/>
          <w:lang w:val="en-US"/>
        </w:rPr>
        <w:t>so</w:t>
      </w:r>
      <w:r w:rsidRPr="00B708A8">
        <w:rPr>
          <w:rFonts w:ascii="Times New Roman" w:hAnsi="Times New Roman"/>
          <w:i/>
          <w:sz w:val="28"/>
          <w:szCs w:val="28"/>
        </w:rPr>
        <w:t xml:space="preserve"> … </w:t>
      </w:r>
      <w:r w:rsidRPr="00B708A8">
        <w:rPr>
          <w:rFonts w:ascii="Times New Roman" w:hAnsi="Times New Roman"/>
          <w:i/>
          <w:sz w:val="28"/>
          <w:szCs w:val="28"/>
          <w:lang w:val="en-US"/>
        </w:rPr>
        <w:t>as</w:t>
      </w:r>
      <w:r w:rsidRPr="00B708A8">
        <w:rPr>
          <w:rFonts w:ascii="Times New Roman" w:hAnsi="Times New Roman"/>
          <w:i/>
          <w:sz w:val="28"/>
          <w:szCs w:val="28"/>
        </w:rPr>
        <w:t xml:space="preserve">; </w:t>
      </w:r>
      <w:r w:rsidRPr="00B708A8">
        <w:rPr>
          <w:rFonts w:ascii="Times New Roman" w:hAnsi="Times New Roman"/>
          <w:i/>
          <w:sz w:val="28"/>
          <w:szCs w:val="28"/>
          <w:lang w:val="en-US"/>
        </w:rPr>
        <w:t>either</w:t>
      </w:r>
      <w:r w:rsidRPr="00B708A8">
        <w:rPr>
          <w:rFonts w:ascii="Times New Roman" w:hAnsi="Times New Roman"/>
          <w:i/>
          <w:sz w:val="28"/>
          <w:szCs w:val="28"/>
        </w:rPr>
        <w:t xml:space="preserve"> … </w:t>
      </w:r>
      <w:r w:rsidRPr="00B708A8">
        <w:rPr>
          <w:rFonts w:ascii="Times New Roman" w:hAnsi="Times New Roman"/>
          <w:i/>
          <w:sz w:val="28"/>
          <w:szCs w:val="28"/>
          <w:lang w:val="en-US"/>
        </w:rPr>
        <w:t>or</w:t>
      </w:r>
      <w:r w:rsidRPr="00B708A8">
        <w:rPr>
          <w:rFonts w:ascii="Times New Roman" w:hAnsi="Times New Roman"/>
          <w:i/>
          <w:sz w:val="28"/>
          <w:szCs w:val="28"/>
        </w:rPr>
        <w:t xml:space="preserve">; </w:t>
      </w:r>
      <w:r w:rsidRPr="00B708A8">
        <w:rPr>
          <w:rFonts w:ascii="Times New Roman" w:hAnsi="Times New Roman"/>
          <w:i/>
          <w:sz w:val="28"/>
          <w:szCs w:val="28"/>
          <w:lang w:val="en-US"/>
        </w:rPr>
        <w:t>neither</w:t>
      </w:r>
      <w:r w:rsidRPr="00B708A8">
        <w:rPr>
          <w:rFonts w:ascii="Times New Roman" w:hAnsi="Times New Roman"/>
          <w:i/>
          <w:sz w:val="28"/>
          <w:szCs w:val="28"/>
        </w:rPr>
        <w:t xml:space="preserve"> … </w:t>
      </w:r>
      <w:r w:rsidRPr="00B708A8">
        <w:rPr>
          <w:rFonts w:ascii="Times New Roman" w:hAnsi="Times New Roman"/>
          <w:i/>
          <w:sz w:val="28"/>
          <w:szCs w:val="28"/>
          <w:lang w:val="en-US"/>
        </w:rPr>
        <w:t>nor</w:t>
      </w:r>
      <w:r w:rsidRPr="00B708A8">
        <w:rPr>
          <w:rFonts w:ascii="Times New Roman" w:hAnsi="Times New Roman"/>
          <w:i/>
          <w:sz w:val="28"/>
          <w:szCs w:val="28"/>
        </w:rPr>
        <w:t>;</w:t>
      </w:r>
    </w:p>
    <w:p w:rsidR="006E54D0" w:rsidRPr="00B708A8" w:rsidRDefault="006E54D0" w:rsidP="00496ECF">
      <w:pPr>
        <w:numPr>
          <w:ilvl w:val="0"/>
          <w:numId w:val="55"/>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предложения с конструкцией I wish;</w:t>
      </w:r>
    </w:p>
    <w:p w:rsidR="006E54D0" w:rsidRPr="00B708A8" w:rsidRDefault="006E54D0" w:rsidP="00496ECF">
      <w:pPr>
        <w:numPr>
          <w:ilvl w:val="0"/>
          <w:numId w:val="55"/>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конструкции с глаголами на -ing: to love/hate doing something; Stop talking;</w:t>
      </w:r>
    </w:p>
    <w:p w:rsidR="006E54D0" w:rsidRPr="00B708A8" w:rsidRDefault="006E54D0" w:rsidP="00496ECF">
      <w:pPr>
        <w:numPr>
          <w:ilvl w:val="0"/>
          <w:numId w:val="55"/>
        </w:numPr>
        <w:tabs>
          <w:tab w:val="left" w:pos="993"/>
        </w:tabs>
        <w:spacing w:after="0" w:line="360" w:lineRule="auto"/>
        <w:ind w:left="0" w:firstLine="709"/>
        <w:jc w:val="both"/>
        <w:rPr>
          <w:rFonts w:ascii="Times New Roman" w:hAnsi="Times New Roman"/>
          <w:i/>
          <w:sz w:val="28"/>
          <w:szCs w:val="28"/>
          <w:lang w:val="en-US"/>
        </w:rPr>
      </w:pPr>
      <w:r w:rsidRPr="00B708A8">
        <w:rPr>
          <w:rFonts w:ascii="Times New Roman" w:hAnsi="Times New Roman"/>
          <w:i/>
          <w:sz w:val="28"/>
          <w:szCs w:val="28"/>
        </w:rPr>
        <w:t>распознавать</w:t>
      </w:r>
      <w:r w:rsidRPr="00B708A8">
        <w:rPr>
          <w:rFonts w:ascii="Times New Roman" w:hAnsi="Times New Roman"/>
          <w:i/>
          <w:sz w:val="28"/>
          <w:szCs w:val="28"/>
          <w:lang w:val="en-US"/>
        </w:rPr>
        <w:t xml:space="preserve"> </w:t>
      </w:r>
      <w:r w:rsidRPr="00B708A8">
        <w:rPr>
          <w:rFonts w:ascii="Times New Roman" w:hAnsi="Times New Roman"/>
          <w:i/>
          <w:sz w:val="28"/>
          <w:szCs w:val="28"/>
        </w:rPr>
        <w:t>и</w:t>
      </w:r>
      <w:r w:rsidRPr="00B708A8">
        <w:rPr>
          <w:rFonts w:ascii="Times New Roman" w:hAnsi="Times New Roman"/>
          <w:i/>
          <w:sz w:val="28"/>
          <w:szCs w:val="28"/>
          <w:lang w:val="en-US"/>
        </w:rPr>
        <w:t xml:space="preserve"> </w:t>
      </w:r>
      <w:r w:rsidRPr="00B708A8">
        <w:rPr>
          <w:rFonts w:ascii="Times New Roman" w:hAnsi="Times New Roman"/>
          <w:i/>
          <w:sz w:val="28"/>
          <w:szCs w:val="28"/>
        </w:rPr>
        <w:t>употреблять</w:t>
      </w:r>
      <w:r w:rsidRPr="00B708A8">
        <w:rPr>
          <w:rFonts w:ascii="Times New Roman" w:hAnsi="Times New Roman"/>
          <w:i/>
          <w:sz w:val="28"/>
          <w:szCs w:val="28"/>
          <w:lang w:val="en-US"/>
        </w:rPr>
        <w:t xml:space="preserve"> </w:t>
      </w:r>
      <w:r w:rsidRPr="00B708A8">
        <w:rPr>
          <w:rFonts w:ascii="Times New Roman" w:hAnsi="Times New Roman"/>
          <w:i/>
          <w:sz w:val="28"/>
          <w:szCs w:val="28"/>
        </w:rPr>
        <w:t>в</w:t>
      </w:r>
      <w:r w:rsidRPr="00B708A8">
        <w:rPr>
          <w:rFonts w:ascii="Times New Roman" w:hAnsi="Times New Roman"/>
          <w:i/>
          <w:sz w:val="28"/>
          <w:szCs w:val="28"/>
          <w:lang w:val="en-US"/>
        </w:rPr>
        <w:t xml:space="preserve"> </w:t>
      </w:r>
      <w:r w:rsidRPr="00B708A8">
        <w:rPr>
          <w:rFonts w:ascii="Times New Roman" w:hAnsi="Times New Roman"/>
          <w:i/>
          <w:sz w:val="28"/>
          <w:szCs w:val="28"/>
        </w:rPr>
        <w:t>речи</w:t>
      </w:r>
      <w:r w:rsidRPr="00B708A8">
        <w:rPr>
          <w:rFonts w:ascii="Times New Roman" w:hAnsi="Times New Roman"/>
          <w:i/>
          <w:sz w:val="28"/>
          <w:szCs w:val="28"/>
          <w:lang w:val="en-US"/>
        </w:rPr>
        <w:t xml:space="preserve"> </w:t>
      </w:r>
      <w:r w:rsidRPr="00B708A8">
        <w:rPr>
          <w:rFonts w:ascii="Times New Roman" w:hAnsi="Times New Roman"/>
          <w:i/>
          <w:sz w:val="28"/>
          <w:szCs w:val="28"/>
        </w:rPr>
        <w:t>конструкции</w:t>
      </w:r>
      <w:r w:rsidRPr="00B708A8">
        <w:rPr>
          <w:rFonts w:ascii="Times New Roman" w:hAnsi="Times New Roman"/>
          <w:sz w:val="28"/>
          <w:szCs w:val="28"/>
          <w:lang w:val="en-US"/>
        </w:rPr>
        <w:t xml:space="preserve"> </w:t>
      </w:r>
      <w:r w:rsidRPr="00B708A8">
        <w:rPr>
          <w:rFonts w:ascii="Times New Roman" w:hAnsi="Times New Roman"/>
          <w:i/>
          <w:sz w:val="28"/>
          <w:szCs w:val="28"/>
          <w:lang w:val="en-US"/>
        </w:rPr>
        <w:t>It takes me …</w:t>
      </w:r>
      <w:r w:rsidR="002F41E9" w:rsidRPr="00B708A8">
        <w:rPr>
          <w:rFonts w:ascii="Times New Roman" w:hAnsi="Times New Roman"/>
          <w:i/>
          <w:sz w:val="28"/>
          <w:szCs w:val="28"/>
          <w:lang w:val="en-US"/>
        </w:rPr>
        <w:t xml:space="preserve"> </w:t>
      </w:r>
      <w:r w:rsidRPr="00B708A8">
        <w:rPr>
          <w:rFonts w:ascii="Times New Roman" w:hAnsi="Times New Roman"/>
          <w:i/>
          <w:sz w:val="28"/>
          <w:szCs w:val="28"/>
          <w:lang w:val="en-US"/>
        </w:rPr>
        <w:t>to do something; to look/feel/be happy;</w:t>
      </w:r>
    </w:p>
    <w:p w:rsidR="006E54D0" w:rsidRPr="00B708A8" w:rsidRDefault="006E54D0" w:rsidP="00496ECF">
      <w:pPr>
        <w:numPr>
          <w:ilvl w:val="0"/>
          <w:numId w:val="55"/>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определения, выраженные прилагательными, в правильном порядке их следования;</w:t>
      </w:r>
    </w:p>
    <w:p w:rsidR="006E54D0" w:rsidRPr="00B708A8" w:rsidRDefault="006E54D0" w:rsidP="00496ECF">
      <w:pPr>
        <w:numPr>
          <w:ilvl w:val="0"/>
          <w:numId w:val="55"/>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глаголы во временных формах действительного залога:</w:t>
      </w:r>
      <w:r w:rsidR="00245F1D" w:rsidRPr="00B708A8">
        <w:rPr>
          <w:rFonts w:ascii="Times New Roman" w:hAnsi="Times New Roman"/>
          <w:i/>
          <w:sz w:val="28"/>
          <w:szCs w:val="28"/>
        </w:rPr>
        <w:t xml:space="preserve"> </w:t>
      </w:r>
      <w:r w:rsidRPr="00B708A8">
        <w:rPr>
          <w:rFonts w:ascii="Times New Roman" w:hAnsi="Times New Roman"/>
          <w:i/>
          <w:sz w:val="28"/>
          <w:szCs w:val="28"/>
          <w:lang w:val="en-US"/>
        </w:rPr>
        <w:t>Past</w:t>
      </w:r>
      <w:r w:rsidRPr="00B708A8">
        <w:rPr>
          <w:rFonts w:ascii="Times New Roman" w:hAnsi="Times New Roman"/>
          <w:i/>
          <w:sz w:val="28"/>
          <w:szCs w:val="28"/>
        </w:rPr>
        <w:t xml:space="preserve"> </w:t>
      </w:r>
      <w:r w:rsidRPr="00B708A8">
        <w:rPr>
          <w:rFonts w:ascii="Times New Roman" w:hAnsi="Times New Roman"/>
          <w:i/>
          <w:sz w:val="28"/>
          <w:szCs w:val="28"/>
          <w:lang w:val="en-US"/>
        </w:rPr>
        <w:t>Perfect</w:t>
      </w:r>
      <w:r w:rsidRPr="00B708A8">
        <w:rPr>
          <w:rFonts w:ascii="Times New Roman" w:hAnsi="Times New Roman"/>
          <w:i/>
          <w:sz w:val="28"/>
          <w:szCs w:val="28"/>
        </w:rPr>
        <w:t xml:space="preserve">, </w:t>
      </w:r>
      <w:r w:rsidR="00FB26A1" w:rsidRPr="00B708A8">
        <w:rPr>
          <w:rFonts w:ascii="Times New Roman" w:hAnsi="Times New Roman"/>
          <w:i/>
          <w:sz w:val="28"/>
          <w:szCs w:val="28"/>
          <w:lang w:val="de-DE"/>
        </w:rPr>
        <w:t>Present</w:t>
      </w:r>
      <w:r w:rsidRPr="00B708A8">
        <w:rPr>
          <w:rFonts w:ascii="Times New Roman" w:hAnsi="Times New Roman"/>
          <w:i/>
          <w:sz w:val="28"/>
          <w:szCs w:val="28"/>
        </w:rPr>
        <w:t xml:space="preserve"> </w:t>
      </w:r>
      <w:r w:rsidRPr="00B708A8">
        <w:rPr>
          <w:rFonts w:ascii="Times New Roman" w:hAnsi="Times New Roman"/>
          <w:i/>
          <w:sz w:val="28"/>
          <w:szCs w:val="28"/>
          <w:lang w:val="en-US"/>
        </w:rPr>
        <w:t>Perfect</w:t>
      </w:r>
      <w:r w:rsidRPr="00B708A8">
        <w:rPr>
          <w:rFonts w:ascii="Times New Roman" w:hAnsi="Times New Roman"/>
          <w:i/>
          <w:sz w:val="28"/>
          <w:szCs w:val="28"/>
        </w:rPr>
        <w:t xml:space="preserve"> </w:t>
      </w:r>
      <w:r w:rsidRPr="00B708A8">
        <w:rPr>
          <w:rFonts w:ascii="Times New Roman" w:hAnsi="Times New Roman"/>
          <w:i/>
          <w:sz w:val="28"/>
          <w:szCs w:val="28"/>
          <w:lang w:val="en-US"/>
        </w:rPr>
        <w:t>Continuous</w:t>
      </w:r>
      <w:r w:rsidRPr="00B708A8">
        <w:rPr>
          <w:rFonts w:ascii="Times New Roman" w:hAnsi="Times New Roman"/>
          <w:i/>
          <w:sz w:val="28"/>
          <w:szCs w:val="28"/>
        </w:rPr>
        <w:t xml:space="preserve">, </w:t>
      </w:r>
      <w:r w:rsidRPr="00B708A8">
        <w:rPr>
          <w:rFonts w:ascii="Times New Roman" w:hAnsi="Times New Roman"/>
          <w:i/>
          <w:sz w:val="28"/>
          <w:szCs w:val="28"/>
          <w:lang w:val="en-US"/>
        </w:rPr>
        <w:t>Future</w:t>
      </w:r>
      <w:r w:rsidRPr="00B708A8">
        <w:rPr>
          <w:rFonts w:ascii="Times New Roman" w:hAnsi="Times New Roman"/>
          <w:i/>
          <w:sz w:val="28"/>
          <w:szCs w:val="28"/>
        </w:rPr>
        <w:t>-</w:t>
      </w:r>
      <w:r w:rsidRPr="00B708A8">
        <w:rPr>
          <w:rFonts w:ascii="Times New Roman" w:hAnsi="Times New Roman"/>
          <w:i/>
          <w:sz w:val="28"/>
          <w:szCs w:val="28"/>
          <w:lang w:val="en-US"/>
        </w:rPr>
        <w:t>in</w:t>
      </w:r>
      <w:r w:rsidRPr="00B708A8">
        <w:rPr>
          <w:rFonts w:ascii="Times New Roman" w:hAnsi="Times New Roman"/>
          <w:i/>
          <w:sz w:val="28"/>
          <w:szCs w:val="28"/>
        </w:rPr>
        <w:t>-</w:t>
      </w:r>
      <w:r w:rsidRPr="00B708A8">
        <w:rPr>
          <w:rFonts w:ascii="Times New Roman" w:hAnsi="Times New Roman"/>
          <w:i/>
          <w:sz w:val="28"/>
          <w:szCs w:val="28"/>
          <w:lang w:val="en-US"/>
        </w:rPr>
        <w:t>the</w:t>
      </w:r>
      <w:r w:rsidRPr="00B708A8">
        <w:rPr>
          <w:rFonts w:ascii="Times New Roman" w:hAnsi="Times New Roman"/>
          <w:i/>
          <w:sz w:val="28"/>
          <w:szCs w:val="28"/>
        </w:rPr>
        <w:t>-</w:t>
      </w:r>
      <w:r w:rsidRPr="00B708A8">
        <w:rPr>
          <w:rFonts w:ascii="Times New Roman" w:hAnsi="Times New Roman"/>
          <w:i/>
          <w:sz w:val="28"/>
          <w:szCs w:val="28"/>
          <w:lang w:val="en-US"/>
        </w:rPr>
        <w:t>Past</w:t>
      </w:r>
      <w:r w:rsidRPr="00B708A8">
        <w:rPr>
          <w:rFonts w:ascii="Times New Roman" w:hAnsi="Times New Roman"/>
          <w:i/>
          <w:sz w:val="28"/>
          <w:szCs w:val="28"/>
        </w:rPr>
        <w:t>;</w:t>
      </w:r>
    </w:p>
    <w:p w:rsidR="006E54D0" w:rsidRPr="00B708A8" w:rsidRDefault="006E54D0" w:rsidP="00496ECF">
      <w:pPr>
        <w:numPr>
          <w:ilvl w:val="0"/>
          <w:numId w:val="55"/>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глаголы в формах страдательного залога</w:t>
      </w:r>
      <w:r w:rsidR="00245F1D" w:rsidRPr="00B708A8">
        <w:rPr>
          <w:rFonts w:ascii="Times New Roman" w:hAnsi="Times New Roman"/>
          <w:i/>
          <w:sz w:val="28"/>
          <w:szCs w:val="28"/>
        </w:rPr>
        <w:t xml:space="preserve"> </w:t>
      </w:r>
      <w:r w:rsidRPr="00B708A8">
        <w:rPr>
          <w:rFonts w:ascii="Times New Roman" w:hAnsi="Times New Roman"/>
          <w:i/>
          <w:sz w:val="28"/>
          <w:szCs w:val="28"/>
        </w:rPr>
        <w:t>Future Simple</w:t>
      </w:r>
      <w:r w:rsidR="00245F1D" w:rsidRPr="00B708A8">
        <w:rPr>
          <w:rFonts w:ascii="Times New Roman" w:hAnsi="Times New Roman"/>
          <w:i/>
          <w:sz w:val="28"/>
          <w:szCs w:val="28"/>
        </w:rPr>
        <w:t xml:space="preserve"> </w:t>
      </w:r>
      <w:r w:rsidRPr="00B708A8">
        <w:rPr>
          <w:rFonts w:ascii="Times New Roman" w:hAnsi="Times New Roman"/>
          <w:i/>
          <w:sz w:val="28"/>
          <w:szCs w:val="28"/>
        </w:rPr>
        <w:t xml:space="preserve">Passive, </w:t>
      </w:r>
      <w:r w:rsidRPr="00B708A8">
        <w:rPr>
          <w:rFonts w:ascii="Times New Roman" w:hAnsi="Times New Roman"/>
          <w:i/>
          <w:sz w:val="28"/>
          <w:szCs w:val="28"/>
          <w:lang w:val="en-US"/>
        </w:rPr>
        <w:t>Present</w:t>
      </w:r>
      <w:r w:rsidRPr="00B708A8">
        <w:rPr>
          <w:rFonts w:ascii="Times New Roman" w:hAnsi="Times New Roman"/>
          <w:i/>
          <w:sz w:val="28"/>
          <w:szCs w:val="28"/>
        </w:rPr>
        <w:t xml:space="preserve"> </w:t>
      </w:r>
      <w:r w:rsidRPr="00B708A8">
        <w:rPr>
          <w:rFonts w:ascii="Times New Roman" w:hAnsi="Times New Roman"/>
          <w:i/>
          <w:sz w:val="28"/>
          <w:szCs w:val="28"/>
          <w:lang w:val="en-US"/>
        </w:rPr>
        <w:t>Perfect</w:t>
      </w:r>
      <w:r w:rsidRPr="00B708A8">
        <w:rPr>
          <w:rFonts w:ascii="Times New Roman" w:hAnsi="Times New Roman"/>
          <w:i/>
          <w:sz w:val="28"/>
          <w:szCs w:val="28"/>
        </w:rPr>
        <w:t xml:space="preserve"> Passive;</w:t>
      </w:r>
    </w:p>
    <w:p w:rsidR="006E54D0" w:rsidRPr="00B708A8" w:rsidRDefault="006E54D0" w:rsidP="00496ECF">
      <w:pPr>
        <w:numPr>
          <w:ilvl w:val="0"/>
          <w:numId w:val="55"/>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распознавать и употреблять в речи модальные глаголы </w:t>
      </w:r>
      <w:r w:rsidRPr="00B708A8">
        <w:rPr>
          <w:rFonts w:ascii="Times New Roman" w:hAnsi="Times New Roman"/>
          <w:i/>
          <w:sz w:val="28"/>
          <w:szCs w:val="28"/>
          <w:lang w:val="en-US"/>
        </w:rPr>
        <w:t>need</w:t>
      </w:r>
      <w:r w:rsidRPr="00B708A8">
        <w:rPr>
          <w:rFonts w:ascii="Times New Roman" w:hAnsi="Times New Roman"/>
          <w:i/>
          <w:sz w:val="28"/>
          <w:szCs w:val="28"/>
        </w:rPr>
        <w:t xml:space="preserve">, </w:t>
      </w:r>
      <w:r w:rsidRPr="00B708A8">
        <w:rPr>
          <w:rFonts w:ascii="Times New Roman" w:hAnsi="Times New Roman"/>
          <w:i/>
          <w:sz w:val="28"/>
          <w:szCs w:val="28"/>
          <w:lang w:val="en-US"/>
        </w:rPr>
        <w:t>shall</w:t>
      </w:r>
      <w:r w:rsidRPr="00B708A8">
        <w:rPr>
          <w:rFonts w:ascii="Times New Roman" w:hAnsi="Times New Roman"/>
          <w:i/>
          <w:sz w:val="28"/>
          <w:szCs w:val="28"/>
        </w:rPr>
        <w:t xml:space="preserve">, </w:t>
      </w:r>
      <w:r w:rsidRPr="00B708A8">
        <w:rPr>
          <w:rFonts w:ascii="Times New Roman" w:hAnsi="Times New Roman"/>
          <w:i/>
          <w:sz w:val="28"/>
          <w:szCs w:val="28"/>
          <w:lang w:val="en-US"/>
        </w:rPr>
        <w:t>might</w:t>
      </w:r>
      <w:r w:rsidRPr="00B708A8">
        <w:rPr>
          <w:rFonts w:ascii="Times New Roman" w:hAnsi="Times New Roman"/>
          <w:i/>
          <w:sz w:val="28"/>
          <w:szCs w:val="28"/>
        </w:rPr>
        <w:t xml:space="preserve">, </w:t>
      </w:r>
      <w:r w:rsidRPr="00B708A8">
        <w:rPr>
          <w:rFonts w:ascii="Times New Roman" w:hAnsi="Times New Roman"/>
          <w:i/>
          <w:sz w:val="28"/>
          <w:szCs w:val="28"/>
          <w:lang w:val="en-US"/>
        </w:rPr>
        <w:t>would</w:t>
      </w:r>
      <w:r w:rsidRPr="00B708A8">
        <w:rPr>
          <w:rFonts w:ascii="Times New Roman" w:hAnsi="Times New Roman"/>
          <w:i/>
          <w:sz w:val="28"/>
          <w:szCs w:val="28"/>
        </w:rPr>
        <w:t>;</w:t>
      </w:r>
    </w:p>
    <w:p w:rsidR="006E54D0" w:rsidRPr="00B708A8" w:rsidRDefault="006E54D0" w:rsidP="00496ECF">
      <w:pPr>
        <w:numPr>
          <w:ilvl w:val="0"/>
          <w:numId w:val="55"/>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распознавать по формальным признакам и понимать значение неличных форм глагола (инфинитива, герундия, причастия </w:t>
      </w:r>
      <w:r w:rsidRPr="00B708A8">
        <w:rPr>
          <w:rFonts w:ascii="Times New Roman" w:hAnsi="Times New Roman"/>
          <w:i/>
          <w:sz w:val="28"/>
          <w:szCs w:val="28"/>
          <w:lang w:val="en-US"/>
        </w:rPr>
        <w:t>I</w:t>
      </w:r>
      <w:r w:rsidR="002F41E9" w:rsidRPr="00B708A8">
        <w:rPr>
          <w:rFonts w:ascii="Times New Roman" w:hAnsi="Times New Roman"/>
          <w:i/>
          <w:sz w:val="28"/>
          <w:szCs w:val="28"/>
        </w:rPr>
        <w:t xml:space="preserve"> </w:t>
      </w:r>
      <w:r w:rsidRPr="00B708A8">
        <w:rPr>
          <w:rFonts w:ascii="Times New Roman" w:hAnsi="Times New Roman"/>
          <w:i/>
          <w:sz w:val="28"/>
          <w:szCs w:val="28"/>
        </w:rPr>
        <w:t xml:space="preserve">и </w:t>
      </w:r>
      <w:r w:rsidRPr="00B708A8">
        <w:rPr>
          <w:rFonts w:ascii="Times New Roman" w:hAnsi="Times New Roman"/>
          <w:i/>
          <w:sz w:val="28"/>
          <w:szCs w:val="28"/>
          <w:lang w:val="en-US"/>
        </w:rPr>
        <w:t>II</w:t>
      </w:r>
      <w:r w:rsidRPr="00B708A8">
        <w:rPr>
          <w:rFonts w:ascii="Times New Roman" w:hAnsi="Times New Roman"/>
          <w:i/>
          <w:sz w:val="28"/>
          <w:szCs w:val="28"/>
        </w:rPr>
        <w:t xml:space="preserve">, </w:t>
      </w:r>
      <w:r w:rsidRPr="00B708A8">
        <w:rPr>
          <w:rFonts w:ascii="Times New Roman" w:hAnsi="Times New Roman"/>
          <w:i/>
          <w:sz w:val="28"/>
          <w:szCs w:val="28"/>
        </w:rPr>
        <w:lastRenderedPageBreak/>
        <w:t>отглагольного существительного) без различения их функций и употреблять</w:t>
      </w:r>
      <w:r w:rsidR="00245F1D" w:rsidRPr="00B708A8">
        <w:rPr>
          <w:rFonts w:ascii="Times New Roman" w:hAnsi="Times New Roman"/>
          <w:i/>
          <w:sz w:val="28"/>
          <w:szCs w:val="28"/>
        </w:rPr>
        <w:t xml:space="preserve"> </w:t>
      </w:r>
      <w:r w:rsidRPr="00B708A8">
        <w:rPr>
          <w:rFonts w:ascii="Times New Roman" w:hAnsi="Times New Roman"/>
          <w:i/>
          <w:sz w:val="28"/>
          <w:szCs w:val="28"/>
        </w:rPr>
        <w:t>их в речи;</w:t>
      </w:r>
    </w:p>
    <w:p w:rsidR="006E54D0" w:rsidRPr="00B708A8" w:rsidRDefault="006E54D0" w:rsidP="00496ECF">
      <w:pPr>
        <w:numPr>
          <w:ilvl w:val="0"/>
          <w:numId w:val="55"/>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распознавать и употреблять в речи словосочетания «Причастие </w:t>
      </w:r>
      <w:r w:rsidRPr="00B708A8">
        <w:rPr>
          <w:rFonts w:ascii="Times New Roman" w:hAnsi="Times New Roman"/>
          <w:i/>
          <w:sz w:val="28"/>
          <w:szCs w:val="28"/>
          <w:lang w:val="en-US"/>
        </w:rPr>
        <w:t>I</w:t>
      </w:r>
      <w:r w:rsidRPr="00B708A8">
        <w:rPr>
          <w:rFonts w:ascii="Times New Roman" w:hAnsi="Times New Roman"/>
          <w:i/>
          <w:sz w:val="28"/>
          <w:szCs w:val="28"/>
        </w:rPr>
        <w:t>+существительное</w:t>
      </w:r>
      <w:r w:rsidR="002F41E9" w:rsidRPr="00B708A8">
        <w:rPr>
          <w:rFonts w:ascii="Times New Roman" w:hAnsi="Times New Roman"/>
          <w:i/>
          <w:sz w:val="28"/>
          <w:szCs w:val="28"/>
        </w:rPr>
        <w:t>»</w:t>
      </w:r>
      <w:r w:rsidRPr="00B708A8">
        <w:rPr>
          <w:rFonts w:ascii="Times New Roman" w:hAnsi="Times New Roman"/>
          <w:i/>
          <w:sz w:val="28"/>
          <w:szCs w:val="28"/>
        </w:rPr>
        <w:t xml:space="preserve"> (</w:t>
      </w:r>
      <w:r w:rsidRPr="00B708A8">
        <w:rPr>
          <w:rFonts w:ascii="Times New Roman" w:hAnsi="Times New Roman"/>
          <w:i/>
          <w:sz w:val="28"/>
          <w:szCs w:val="28"/>
          <w:lang w:val="en-US"/>
        </w:rPr>
        <w:t>a</w:t>
      </w:r>
      <w:r w:rsidRPr="00B708A8">
        <w:rPr>
          <w:rFonts w:ascii="Times New Roman" w:hAnsi="Times New Roman"/>
          <w:i/>
          <w:sz w:val="28"/>
          <w:szCs w:val="28"/>
        </w:rPr>
        <w:t xml:space="preserve"> </w:t>
      </w:r>
      <w:r w:rsidRPr="00B708A8">
        <w:rPr>
          <w:rFonts w:ascii="Times New Roman" w:hAnsi="Times New Roman"/>
          <w:i/>
          <w:sz w:val="28"/>
          <w:szCs w:val="28"/>
          <w:lang w:val="en-US"/>
        </w:rPr>
        <w:t>playing</w:t>
      </w:r>
      <w:r w:rsidRPr="00B708A8">
        <w:rPr>
          <w:rFonts w:ascii="Times New Roman" w:hAnsi="Times New Roman"/>
          <w:i/>
          <w:sz w:val="28"/>
          <w:szCs w:val="28"/>
        </w:rPr>
        <w:t xml:space="preserve"> </w:t>
      </w:r>
      <w:r w:rsidRPr="00B708A8">
        <w:rPr>
          <w:rFonts w:ascii="Times New Roman" w:hAnsi="Times New Roman"/>
          <w:i/>
          <w:sz w:val="28"/>
          <w:szCs w:val="28"/>
          <w:lang w:val="en-US"/>
        </w:rPr>
        <w:t>child</w:t>
      </w:r>
      <w:r w:rsidRPr="00B708A8">
        <w:rPr>
          <w:rFonts w:ascii="Times New Roman" w:hAnsi="Times New Roman"/>
          <w:i/>
          <w:sz w:val="28"/>
          <w:szCs w:val="28"/>
        </w:rPr>
        <w:t xml:space="preserve">) и «Причастие </w:t>
      </w:r>
      <w:r w:rsidRPr="00B708A8">
        <w:rPr>
          <w:rFonts w:ascii="Times New Roman" w:hAnsi="Times New Roman"/>
          <w:i/>
          <w:sz w:val="28"/>
          <w:szCs w:val="28"/>
          <w:lang w:val="en-US"/>
        </w:rPr>
        <w:t>II</w:t>
      </w:r>
      <w:r w:rsidRPr="00B708A8">
        <w:rPr>
          <w:rFonts w:ascii="Times New Roman" w:hAnsi="Times New Roman"/>
          <w:i/>
          <w:sz w:val="28"/>
          <w:szCs w:val="28"/>
        </w:rPr>
        <w:t>+существительное</w:t>
      </w:r>
      <w:r w:rsidR="002F41E9" w:rsidRPr="00B708A8">
        <w:rPr>
          <w:rFonts w:ascii="Times New Roman" w:hAnsi="Times New Roman"/>
          <w:i/>
          <w:sz w:val="28"/>
          <w:szCs w:val="28"/>
        </w:rPr>
        <w:t>»</w:t>
      </w:r>
      <w:r w:rsidRPr="00B708A8">
        <w:rPr>
          <w:rFonts w:ascii="Times New Roman" w:hAnsi="Times New Roman"/>
          <w:i/>
          <w:sz w:val="28"/>
          <w:szCs w:val="28"/>
        </w:rPr>
        <w:t xml:space="preserve"> (</w:t>
      </w:r>
      <w:r w:rsidRPr="00B708A8">
        <w:rPr>
          <w:rFonts w:ascii="Times New Roman" w:hAnsi="Times New Roman"/>
          <w:i/>
          <w:sz w:val="28"/>
          <w:szCs w:val="28"/>
          <w:lang w:val="en-US"/>
        </w:rPr>
        <w:t>a</w:t>
      </w:r>
      <w:r w:rsidRPr="00B708A8">
        <w:rPr>
          <w:rFonts w:ascii="Times New Roman" w:hAnsi="Times New Roman"/>
          <w:i/>
          <w:sz w:val="28"/>
          <w:szCs w:val="28"/>
        </w:rPr>
        <w:t xml:space="preserve"> </w:t>
      </w:r>
      <w:r w:rsidRPr="00B708A8">
        <w:rPr>
          <w:rFonts w:ascii="Times New Roman" w:hAnsi="Times New Roman"/>
          <w:i/>
          <w:sz w:val="28"/>
          <w:szCs w:val="28"/>
          <w:lang w:val="en-US"/>
        </w:rPr>
        <w:t>written</w:t>
      </w:r>
      <w:r w:rsidRPr="00B708A8">
        <w:rPr>
          <w:rFonts w:ascii="Times New Roman" w:hAnsi="Times New Roman"/>
          <w:i/>
          <w:sz w:val="28"/>
          <w:szCs w:val="28"/>
        </w:rPr>
        <w:t xml:space="preserve"> </w:t>
      </w:r>
      <w:r w:rsidRPr="00B708A8">
        <w:rPr>
          <w:rFonts w:ascii="Times New Roman" w:hAnsi="Times New Roman"/>
          <w:i/>
          <w:sz w:val="28"/>
          <w:szCs w:val="28"/>
          <w:lang w:val="en-US"/>
        </w:rPr>
        <w:t>poem</w:t>
      </w:r>
      <w:r w:rsidRPr="00B708A8">
        <w:rPr>
          <w:rFonts w:ascii="Times New Roman" w:hAnsi="Times New Roman"/>
          <w:i/>
          <w:sz w:val="28"/>
          <w:szCs w:val="28"/>
        </w:rPr>
        <w:t>)</w:t>
      </w:r>
      <w:r w:rsidR="002F41E9" w:rsidRPr="00B708A8">
        <w:rPr>
          <w:rFonts w:ascii="Times New Roman" w:hAnsi="Times New Roman"/>
          <w:i/>
          <w:sz w:val="28"/>
          <w:szCs w:val="28"/>
        </w:rPr>
        <w:t>.</w:t>
      </w:r>
      <w:r w:rsidRPr="00B708A8">
        <w:rPr>
          <w:rFonts w:ascii="Times New Roman" w:hAnsi="Times New Roman"/>
          <w:i/>
          <w:sz w:val="28"/>
          <w:szCs w:val="28"/>
        </w:rPr>
        <w:t xml:space="preserve"> </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Социокультурные знания и умения</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496ECF">
      <w:pPr>
        <w:numPr>
          <w:ilvl w:val="0"/>
          <w:numId w:val="58"/>
        </w:numPr>
        <w:tabs>
          <w:tab w:val="left" w:pos="993"/>
        </w:tabs>
        <w:spacing w:after="0" w:line="360" w:lineRule="auto"/>
        <w:ind w:left="0" w:firstLine="709"/>
        <w:jc w:val="both"/>
        <w:rPr>
          <w:rFonts w:ascii="Times New Roman" w:eastAsia="Arial Unicode MS" w:hAnsi="Times New Roman"/>
          <w:sz w:val="28"/>
          <w:szCs w:val="28"/>
          <w:lang w:eastAsia="ar-SA"/>
        </w:rPr>
      </w:pPr>
      <w:r w:rsidRPr="00B708A8">
        <w:rPr>
          <w:rFonts w:ascii="Times New Roman" w:eastAsia="Arial Unicode MS" w:hAnsi="Times New Roman"/>
          <w:sz w:val="28"/>
          <w:szCs w:val="28"/>
          <w:lang w:eastAsia="ar-SA"/>
        </w:rPr>
        <w:t>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w:t>
      </w:r>
    </w:p>
    <w:p w:rsidR="006E54D0" w:rsidRPr="00B708A8" w:rsidRDefault="006E54D0" w:rsidP="00496ECF">
      <w:pPr>
        <w:numPr>
          <w:ilvl w:val="0"/>
          <w:numId w:val="58"/>
        </w:numPr>
        <w:tabs>
          <w:tab w:val="left" w:pos="993"/>
        </w:tabs>
        <w:spacing w:after="0" w:line="360" w:lineRule="auto"/>
        <w:ind w:left="0" w:firstLine="709"/>
        <w:jc w:val="both"/>
        <w:rPr>
          <w:rFonts w:ascii="Times New Roman" w:eastAsia="Arial Unicode MS" w:hAnsi="Times New Roman"/>
          <w:sz w:val="28"/>
          <w:szCs w:val="28"/>
          <w:lang w:eastAsia="ar-SA"/>
        </w:rPr>
      </w:pPr>
      <w:r w:rsidRPr="00B708A8">
        <w:rPr>
          <w:rFonts w:ascii="Times New Roman" w:eastAsia="Arial Unicode MS" w:hAnsi="Times New Roman"/>
          <w:sz w:val="28"/>
          <w:szCs w:val="28"/>
          <w:lang w:eastAsia="ar-SA"/>
        </w:rPr>
        <w:t>представлять родную страну и культуру на английском языке;</w:t>
      </w:r>
    </w:p>
    <w:p w:rsidR="006E54D0" w:rsidRPr="00B708A8" w:rsidRDefault="006E54D0" w:rsidP="00496ECF">
      <w:pPr>
        <w:numPr>
          <w:ilvl w:val="0"/>
          <w:numId w:val="58"/>
        </w:numPr>
        <w:tabs>
          <w:tab w:val="left" w:pos="993"/>
        </w:tabs>
        <w:spacing w:after="0" w:line="360" w:lineRule="auto"/>
        <w:ind w:left="0" w:firstLine="709"/>
        <w:jc w:val="both"/>
        <w:rPr>
          <w:rFonts w:ascii="Times New Roman" w:eastAsia="Arial Unicode MS" w:hAnsi="Times New Roman"/>
          <w:sz w:val="28"/>
          <w:szCs w:val="28"/>
          <w:lang w:eastAsia="ar-SA"/>
        </w:rPr>
      </w:pPr>
      <w:r w:rsidRPr="00B708A8">
        <w:rPr>
          <w:rFonts w:ascii="Times New Roman" w:eastAsia="Arial Unicode MS" w:hAnsi="Times New Roman"/>
          <w:sz w:val="28"/>
          <w:szCs w:val="28"/>
          <w:lang w:eastAsia="ar-SA"/>
        </w:rPr>
        <w:t>понимать социокультурные реалии при чтении и аудировании в рамках изученного материала</w:t>
      </w:r>
    </w:p>
    <w:p w:rsidR="006E54D0" w:rsidRPr="00B708A8" w:rsidRDefault="006E54D0" w:rsidP="00FC65AF">
      <w:pPr>
        <w:spacing w:after="0" w:line="360" w:lineRule="auto"/>
        <w:ind w:firstLine="709"/>
        <w:jc w:val="both"/>
        <w:rPr>
          <w:rFonts w:ascii="Times New Roman" w:eastAsia="Arial Unicode MS" w:hAnsi="Times New Roman"/>
          <w:sz w:val="28"/>
          <w:szCs w:val="28"/>
          <w:lang w:eastAsia="ar-SA"/>
        </w:rPr>
      </w:pPr>
      <w:r w:rsidRPr="00B708A8">
        <w:rPr>
          <w:rFonts w:ascii="Times New Roman" w:hAnsi="Times New Roman"/>
          <w:b/>
          <w:sz w:val="28"/>
          <w:szCs w:val="28"/>
        </w:rPr>
        <w:t>Выпускник получит возможность научиться:</w:t>
      </w:r>
      <w:r w:rsidRPr="00B708A8">
        <w:rPr>
          <w:rFonts w:ascii="Times New Roman" w:eastAsia="Arial Unicode MS" w:hAnsi="Times New Roman"/>
          <w:sz w:val="28"/>
          <w:szCs w:val="28"/>
          <w:lang w:eastAsia="ar-SA"/>
        </w:rPr>
        <w:t xml:space="preserve"> </w:t>
      </w:r>
    </w:p>
    <w:p w:rsidR="006E54D0" w:rsidRPr="00B708A8" w:rsidRDefault="006E54D0" w:rsidP="00496ECF">
      <w:pPr>
        <w:numPr>
          <w:ilvl w:val="0"/>
          <w:numId w:val="59"/>
        </w:numPr>
        <w:tabs>
          <w:tab w:val="left" w:pos="993"/>
        </w:tabs>
        <w:spacing w:after="0" w:line="360" w:lineRule="auto"/>
        <w:ind w:left="0" w:firstLine="709"/>
        <w:jc w:val="both"/>
        <w:rPr>
          <w:rFonts w:ascii="Times New Roman" w:hAnsi="Times New Roman"/>
          <w:b/>
          <w:i/>
          <w:sz w:val="28"/>
          <w:szCs w:val="28"/>
        </w:rPr>
      </w:pPr>
      <w:r w:rsidRPr="00B708A8">
        <w:rPr>
          <w:rFonts w:ascii="Times New Roman" w:eastAsia="Arial Unicode MS" w:hAnsi="Times New Roman"/>
          <w:i/>
          <w:sz w:val="28"/>
          <w:szCs w:val="28"/>
          <w:lang w:eastAsia="ar-SA"/>
        </w:rPr>
        <w:t>использовать социокультурные реалии при создании устных и письменных высказываний;</w:t>
      </w:r>
    </w:p>
    <w:p w:rsidR="006E54D0" w:rsidRPr="00B708A8" w:rsidRDefault="006E54D0" w:rsidP="00496ECF">
      <w:pPr>
        <w:numPr>
          <w:ilvl w:val="0"/>
          <w:numId w:val="59"/>
        </w:numPr>
        <w:tabs>
          <w:tab w:val="left" w:pos="993"/>
        </w:tabs>
        <w:spacing w:after="0" w:line="360" w:lineRule="auto"/>
        <w:ind w:left="0" w:firstLine="709"/>
        <w:jc w:val="both"/>
        <w:rPr>
          <w:rFonts w:ascii="Times New Roman" w:hAnsi="Times New Roman"/>
          <w:b/>
          <w:i/>
          <w:sz w:val="28"/>
          <w:szCs w:val="28"/>
        </w:rPr>
      </w:pPr>
      <w:r w:rsidRPr="00B708A8">
        <w:rPr>
          <w:rFonts w:ascii="Times New Roman" w:eastAsia="Arial Unicode MS" w:hAnsi="Times New Roman"/>
          <w:i/>
          <w:sz w:val="28"/>
          <w:szCs w:val="28"/>
          <w:lang w:eastAsia="ar-SA"/>
        </w:rPr>
        <w:t>находить сходство и различие в традициях родной страны и страны/стран изучаемого языка.</w:t>
      </w:r>
    </w:p>
    <w:p w:rsidR="006E54D0" w:rsidRPr="00B708A8" w:rsidRDefault="006E54D0" w:rsidP="00FC65AF">
      <w:pPr>
        <w:spacing w:after="0" w:line="360" w:lineRule="auto"/>
        <w:ind w:firstLine="709"/>
        <w:jc w:val="both"/>
        <w:rPr>
          <w:rFonts w:ascii="Times New Roman" w:eastAsia="Arial Unicode MS" w:hAnsi="Times New Roman"/>
          <w:b/>
          <w:sz w:val="28"/>
          <w:szCs w:val="28"/>
          <w:lang w:eastAsia="ar-SA"/>
        </w:rPr>
      </w:pPr>
      <w:r w:rsidRPr="00B708A8">
        <w:rPr>
          <w:rFonts w:ascii="Times New Roman" w:eastAsia="Arial Unicode MS" w:hAnsi="Times New Roman"/>
          <w:b/>
          <w:sz w:val="28"/>
          <w:szCs w:val="28"/>
          <w:lang w:eastAsia="ar-SA"/>
        </w:rPr>
        <w:t>Компенсаторные умения</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496ECF">
      <w:pPr>
        <w:numPr>
          <w:ilvl w:val="0"/>
          <w:numId w:val="60"/>
        </w:numPr>
        <w:tabs>
          <w:tab w:val="left" w:pos="993"/>
        </w:tabs>
        <w:spacing w:after="0" w:line="360" w:lineRule="auto"/>
        <w:ind w:left="0" w:firstLine="709"/>
        <w:jc w:val="both"/>
        <w:rPr>
          <w:rFonts w:ascii="Times New Roman" w:hAnsi="Times New Roman"/>
          <w:b/>
          <w:sz w:val="28"/>
          <w:szCs w:val="28"/>
        </w:rPr>
      </w:pPr>
      <w:r w:rsidRPr="00B708A8">
        <w:rPr>
          <w:rFonts w:ascii="Times New Roman" w:eastAsia="Arial Unicode MS" w:hAnsi="Times New Roman"/>
          <w:sz w:val="28"/>
          <w:szCs w:val="28"/>
          <w:lang w:eastAsia="ar-SA"/>
        </w:rPr>
        <w:t>выходить из положения при дефиците языковых средств: использовать переспрос при говорении</w:t>
      </w:r>
      <w:r w:rsidR="00EC3D40" w:rsidRPr="00B708A8">
        <w:rPr>
          <w:rFonts w:ascii="Times New Roman" w:eastAsia="Arial Unicode MS" w:hAnsi="Times New Roman"/>
          <w:sz w:val="28"/>
          <w:szCs w:val="28"/>
          <w:lang w:eastAsia="ar-SA"/>
        </w:rPr>
        <w:t>.</w:t>
      </w:r>
    </w:p>
    <w:p w:rsidR="006E54D0" w:rsidRPr="00B708A8" w:rsidRDefault="006E54D0" w:rsidP="00FC65AF">
      <w:pPr>
        <w:spacing w:after="0" w:line="360" w:lineRule="auto"/>
        <w:ind w:firstLine="709"/>
        <w:jc w:val="both"/>
        <w:rPr>
          <w:rFonts w:ascii="Times New Roman" w:eastAsia="Arial Unicode MS" w:hAnsi="Times New Roman"/>
          <w:sz w:val="28"/>
          <w:szCs w:val="28"/>
          <w:lang w:eastAsia="ar-SA"/>
        </w:rPr>
      </w:pPr>
      <w:r w:rsidRPr="00B708A8">
        <w:rPr>
          <w:rFonts w:ascii="Times New Roman" w:hAnsi="Times New Roman"/>
          <w:b/>
          <w:sz w:val="28"/>
          <w:szCs w:val="28"/>
        </w:rPr>
        <w:t>Выпускник получит возможность научиться:</w:t>
      </w:r>
      <w:r w:rsidRPr="00B708A8">
        <w:rPr>
          <w:rFonts w:ascii="Times New Roman" w:eastAsia="Arial Unicode MS" w:hAnsi="Times New Roman"/>
          <w:sz w:val="28"/>
          <w:szCs w:val="28"/>
          <w:lang w:eastAsia="ar-SA"/>
        </w:rPr>
        <w:t xml:space="preserve"> </w:t>
      </w:r>
    </w:p>
    <w:p w:rsidR="006E54D0" w:rsidRPr="00B708A8" w:rsidRDefault="006E54D0" w:rsidP="00496ECF">
      <w:pPr>
        <w:numPr>
          <w:ilvl w:val="0"/>
          <w:numId w:val="60"/>
        </w:numPr>
        <w:tabs>
          <w:tab w:val="left" w:pos="993"/>
        </w:tabs>
        <w:spacing w:after="0" w:line="360" w:lineRule="auto"/>
        <w:ind w:left="0" w:firstLine="709"/>
        <w:jc w:val="both"/>
        <w:rPr>
          <w:rFonts w:ascii="Times New Roman" w:eastAsia="Arial Unicode MS" w:hAnsi="Times New Roman"/>
          <w:i/>
          <w:sz w:val="28"/>
          <w:szCs w:val="28"/>
          <w:lang w:eastAsia="ar-SA"/>
        </w:rPr>
      </w:pPr>
      <w:r w:rsidRPr="00B708A8">
        <w:rPr>
          <w:rFonts w:ascii="Times New Roman" w:eastAsia="Arial Unicode MS" w:hAnsi="Times New Roman"/>
          <w:i/>
          <w:sz w:val="28"/>
          <w:szCs w:val="28"/>
          <w:lang w:eastAsia="ar-SA"/>
        </w:rPr>
        <w:t>использовать перифраз, синонимические и антонимические средства при говорении;</w:t>
      </w:r>
    </w:p>
    <w:p w:rsidR="006E54D0" w:rsidRPr="00B708A8" w:rsidRDefault="006E54D0" w:rsidP="00496ECF">
      <w:pPr>
        <w:numPr>
          <w:ilvl w:val="0"/>
          <w:numId w:val="60"/>
        </w:numPr>
        <w:tabs>
          <w:tab w:val="left" w:pos="993"/>
        </w:tabs>
        <w:spacing w:after="0" w:line="360" w:lineRule="auto"/>
        <w:ind w:left="0" w:firstLine="709"/>
        <w:jc w:val="both"/>
        <w:rPr>
          <w:rFonts w:ascii="Times New Roman" w:hAnsi="Times New Roman"/>
          <w:b/>
          <w:sz w:val="28"/>
          <w:szCs w:val="28"/>
        </w:rPr>
      </w:pPr>
      <w:r w:rsidRPr="00B708A8">
        <w:rPr>
          <w:rFonts w:ascii="Times New Roman" w:eastAsia="Arial Unicode MS" w:hAnsi="Times New Roman"/>
          <w:i/>
          <w:sz w:val="28"/>
          <w:szCs w:val="28"/>
          <w:lang w:eastAsia="ar-SA"/>
        </w:rPr>
        <w:t>пользоваться языковой и контекстуальной догадкой при аудировании и чтении</w:t>
      </w:r>
      <w:r w:rsidR="00EC3D40" w:rsidRPr="00B708A8">
        <w:rPr>
          <w:rFonts w:ascii="Times New Roman" w:eastAsia="Arial Unicode MS" w:hAnsi="Times New Roman"/>
          <w:i/>
          <w:sz w:val="28"/>
          <w:szCs w:val="28"/>
          <w:lang w:eastAsia="ar-SA"/>
        </w:rPr>
        <w:t>.</w:t>
      </w:r>
    </w:p>
    <w:p w:rsidR="00EB0DC0" w:rsidRPr="00B708A8" w:rsidRDefault="00EB0DC0" w:rsidP="006940DA">
      <w:pPr>
        <w:pStyle w:val="4"/>
      </w:pPr>
      <w:bookmarkStart w:id="45" w:name="_Toc409691632"/>
      <w:bookmarkStart w:id="46" w:name="_Toc410653957"/>
      <w:bookmarkStart w:id="47" w:name="_Toc414553139"/>
    </w:p>
    <w:p w:rsidR="00B540EE" w:rsidRPr="00B708A8" w:rsidRDefault="00A52363" w:rsidP="006940DA">
      <w:pPr>
        <w:pStyle w:val="4"/>
      </w:pPr>
      <w:r w:rsidRPr="00B708A8">
        <w:t>1.2.</w:t>
      </w:r>
      <w:r w:rsidR="006940DA" w:rsidRPr="00B708A8">
        <w:t>5.5.</w:t>
      </w:r>
      <w:r w:rsidRPr="00B708A8">
        <w:t xml:space="preserve"> </w:t>
      </w:r>
      <w:r w:rsidR="00B540EE" w:rsidRPr="00B708A8">
        <w:t>История России. Всеобщая история</w:t>
      </w:r>
      <w:bookmarkEnd w:id="45"/>
      <w:bookmarkEnd w:id="46"/>
      <w:r w:rsidR="00ED4AB1" w:rsidRPr="00B708A8">
        <w:rPr>
          <w:rStyle w:val="af3"/>
          <w:szCs w:val="28"/>
        </w:rPr>
        <w:footnoteReference w:id="2"/>
      </w:r>
      <w:bookmarkEnd w:id="47"/>
    </w:p>
    <w:p w:rsidR="00A339D1" w:rsidRPr="00B708A8" w:rsidRDefault="00A339D1" w:rsidP="00307772">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Предметные результаты</w:t>
      </w:r>
      <w:r w:rsidRPr="00B708A8">
        <w:rPr>
          <w:rFonts w:ascii="Times New Roman" w:hAnsi="Times New Roman"/>
          <w:sz w:val="28"/>
          <w:szCs w:val="28"/>
        </w:rPr>
        <w:t xml:space="preserve"> освоения курса истории на уровне основного общего образования предполагают, что у учащегося сформированы:</w:t>
      </w:r>
    </w:p>
    <w:p w:rsidR="00A339D1" w:rsidRPr="00B708A8" w:rsidRDefault="00A339D1" w:rsidP="00496ECF">
      <w:pPr>
        <w:numPr>
          <w:ilvl w:val="0"/>
          <w:numId w:val="125"/>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целостные представления об историческом пути человечества, разных народов и государств как необходимой основы миропонимания и познания современного общества; о преемственности исторических эпох и непрерывности исторических процессов; о месте и роли России в мировой истории;</w:t>
      </w:r>
    </w:p>
    <w:p w:rsidR="00A339D1" w:rsidRPr="00B708A8" w:rsidRDefault="00A339D1" w:rsidP="00496ECF">
      <w:pPr>
        <w:numPr>
          <w:ilvl w:val="0"/>
          <w:numId w:val="125"/>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базовые исторические знания об основных этапах и закономерностях развития человеческого общества с древности до наших дней;</w:t>
      </w:r>
    </w:p>
    <w:p w:rsidR="00A339D1" w:rsidRPr="00B708A8" w:rsidRDefault="00A339D1" w:rsidP="00496ECF">
      <w:pPr>
        <w:numPr>
          <w:ilvl w:val="0"/>
          <w:numId w:val="125"/>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способность применять понятийный аппарат исторического знания и приемы исторического анализа для раскрытия сущности и значения событий и явлений прошлого и современности;</w:t>
      </w:r>
    </w:p>
    <w:p w:rsidR="00A339D1" w:rsidRPr="00B708A8" w:rsidRDefault="00A339D1" w:rsidP="00496ECF">
      <w:pPr>
        <w:numPr>
          <w:ilvl w:val="0"/>
          <w:numId w:val="125"/>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способность применять исторически</w:t>
      </w:r>
      <w:r w:rsidR="001F00F6" w:rsidRPr="00B708A8">
        <w:rPr>
          <w:rFonts w:ascii="Times New Roman" w:hAnsi="Times New Roman"/>
          <w:sz w:val="28"/>
          <w:szCs w:val="28"/>
        </w:rPr>
        <w:t>е</w:t>
      </w:r>
      <w:r w:rsidRPr="00B708A8">
        <w:rPr>
          <w:rFonts w:ascii="Times New Roman" w:hAnsi="Times New Roman"/>
          <w:sz w:val="28"/>
          <w:szCs w:val="28"/>
        </w:rPr>
        <w:t xml:space="preserve"> знани</w:t>
      </w:r>
      <w:r w:rsidR="001F00F6" w:rsidRPr="00B708A8">
        <w:rPr>
          <w:rFonts w:ascii="Times New Roman" w:hAnsi="Times New Roman"/>
          <w:sz w:val="28"/>
          <w:szCs w:val="28"/>
        </w:rPr>
        <w:t>я</w:t>
      </w:r>
      <w:r w:rsidRPr="00B708A8">
        <w:rPr>
          <w:rFonts w:ascii="Times New Roman" w:hAnsi="Times New Roman"/>
          <w:sz w:val="28"/>
          <w:szCs w:val="28"/>
        </w:rPr>
        <w:t xml:space="preserve"> для осмысления общественных событий и явлений прошлого и современности;</w:t>
      </w:r>
    </w:p>
    <w:p w:rsidR="00A339D1" w:rsidRPr="00B708A8" w:rsidRDefault="00A339D1" w:rsidP="00496ECF">
      <w:pPr>
        <w:numPr>
          <w:ilvl w:val="0"/>
          <w:numId w:val="125"/>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умение искать, анализировать, систематизировать и оценивать историческую информацию различных исторических и современных источников, раскрывая ее социальную принадлежность и познавательную ценность; способность определять и аргументировать свое отношение к ней;</w:t>
      </w:r>
    </w:p>
    <w:p w:rsidR="00A52363" w:rsidRPr="00B708A8" w:rsidRDefault="00A339D1" w:rsidP="00496ECF">
      <w:pPr>
        <w:numPr>
          <w:ilvl w:val="0"/>
          <w:numId w:val="125"/>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умение работать с письменными, изобразительными и вещественными историческими источниками, понимать и интерпретировать содержащуюся в них информацию;</w:t>
      </w:r>
    </w:p>
    <w:p w:rsidR="00A339D1" w:rsidRPr="00B708A8" w:rsidRDefault="00A339D1" w:rsidP="00496ECF">
      <w:pPr>
        <w:numPr>
          <w:ilvl w:val="0"/>
          <w:numId w:val="125"/>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уважение к мировому и отечественному историческому наследию, культуре своего и других народов; готовность применять исторические знания </w:t>
      </w:r>
      <w:r w:rsidRPr="00B708A8">
        <w:rPr>
          <w:rFonts w:ascii="Times New Roman" w:hAnsi="Times New Roman"/>
          <w:sz w:val="28"/>
          <w:szCs w:val="28"/>
        </w:rPr>
        <w:lastRenderedPageBreak/>
        <w:t>для выявления и сохранения исторических и культурных памятников своей страны и мира.</w:t>
      </w:r>
    </w:p>
    <w:p w:rsidR="00A339D1" w:rsidRPr="00B708A8" w:rsidRDefault="00A339D1" w:rsidP="00FC65AF">
      <w:pPr>
        <w:spacing w:after="0" w:line="360" w:lineRule="auto"/>
        <w:ind w:firstLine="709"/>
        <w:rPr>
          <w:rFonts w:ascii="Times New Roman" w:hAnsi="Times New Roman"/>
          <w:b/>
          <w:sz w:val="28"/>
          <w:szCs w:val="28"/>
        </w:rPr>
      </w:pPr>
      <w:r w:rsidRPr="00B708A8">
        <w:rPr>
          <w:rFonts w:ascii="Times New Roman" w:hAnsi="Times New Roman"/>
          <w:b/>
          <w:sz w:val="28"/>
          <w:szCs w:val="28"/>
        </w:rPr>
        <w:t>История Древнего мира (5 класс)</w:t>
      </w:r>
    </w:p>
    <w:p w:rsidR="00A339D1" w:rsidRPr="00B708A8" w:rsidRDefault="00A339D1" w:rsidP="00FC65AF">
      <w:pPr>
        <w:pStyle w:val="afff8"/>
        <w:ind w:firstLine="709"/>
        <w:rPr>
          <w:b/>
          <w:szCs w:val="28"/>
        </w:rPr>
      </w:pPr>
      <w:r w:rsidRPr="00B708A8">
        <w:rPr>
          <w:b/>
          <w:szCs w:val="28"/>
        </w:rPr>
        <w:t>Выпускник научится:</w:t>
      </w:r>
    </w:p>
    <w:p w:rsidR="00A339D1" w:rsidRPr="00B708A8" w:rsidRDefault="00A339D1" w:rsidP="00307772">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определять место исторических событий во времени, объяснять смысл основных хронологических понятий, терминов (тысячелетие, век, до н</w:t>
      </w:r>
      <w:r w:rsidR="001F00F6" w:rsidRPr="00B708A8">
        <w:rPr>
          <w:rFonts w:ascii="Times New Roman" w:hAnsi="Times New Roman"/>
          <w:sz w:val="28"/>
          <w:szCs w:val="28"/>
        </w:rPr>
        <w:t>ашей </w:t>
      </w:r>
      <w:r w:rsidRPr="00B708A8">
        <w:rPr>
          <w:rFonts w:ascii="Times New Roman" w:hAnsi="Times New Roman"/>
          <w:sz w:val="28"/>
          <w:szCs w:val="28"/>
        </w:rPr>
        <w:t>э</w:t>
      </w:r>
      <w:r w:rsidR="001F00F6" w:rsidRPr="00B708A8">
        <w:rPr>
          <w:rFonts w:ascii="Times New Roman" w:hAnsi="Times New Roman"/>
          <w:sz w:val="28"/>
          <w:szCs w:val="28"/>
        </w:rPr>
        <w:t>ры</w:t>
      </w:r>
      <w:r w:rsidRPr="00B708A8">
        <w:rPr>
          <w:rFonts w:ascii="Times New Roman" w:hAnsi="Times New Roman"/>
          <w:sz w:val="28"/>
          <w:szCs w:val="28"/>
        </w:rPr>
        <w:t>, н</w:t>
      </w:r>
      <w:r w:rsidR="001F00F6" w:rsidRPr="00B708A8">
        <w:rPr>
          <w:rFonts w:ascii="Times New Roman" w:hAnsi="Times New Roman"/>
          <w:sz w:val="28"/>
          <w:szCs w:val="28"/>
        </w:rPr>
        <w:t>ашей</w:t>
      </w:r>
      <w:r w:rsidRPr="00B708A8">
        <w:rPr>
          <w:rFonts w:ascii="Times New Roman" w:hAnsi="Times New Roman"/>
          <w:sz w:val="28"/>
          <w:szCs w:val="28"/>
        </w:rPr>
        <w:t> э</w:t>
      </w:r>
      <w:r w:rsidR="001F00F6" w:rsidRPr="00B708A8">
        <w:rPr>
          <w:rFonts w:ascii="Times New Roman" w:hAnsi="Times New Roman"/>
          <w:sz w:val="28"/>
          <w:szCs w:val="28"/>
        </w:rPr>
        <w:t>ры</w:t>
      </w:r>
      <w:r w:rsidRPr="00B708A8">
        <w:rPr>
          <w:rFonts w:ascii="Times New Roman" w:hAnsi="Times New Roman"/>
          <w:sz w:val="28"/>
          <w:szCs w:val="28"/>
        </w:rPr>
        <w:t>);</w:t>
      </w:r>
    </w:p>
    <w:p w:rsidR="00A339D1" w:rsidRPr="00B708A8" w:rsidRDefault="00A339D1">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использовать историческую карту как источник информации о расселении человеческих общностей в эпохи первобытности и Древнего мира, расположении древних цивилизаций и государств, местах важнейших событий;</w:t>
      </w:r>
    </w:p>
    <w:p w:rsidR="00A339D1" w:rsidRPr="00B708A8" w:rsidRDefault="00A339D1">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проводить поиск информации в отрывках исторических текстов, материальных памятниках Древнего мира;</w:t>
      </w:r>
    </w:p>
    <w:p w:rsidR="00A339D1" w:rsidRPr="00B708A8" w:rsidRDefault="00A339D1">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описывать условия существования, основные занятия, образ жизни людей в древности, памятники древней культуры; рассказывать о событиях древней истории;</w:t>
      </w:r>
    </w:p>
    <w:p w:rsidR="00A339D1" w:rsidRPr="00B708A8" w:rsidRDefault="00A339D1">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раскрывать характерные, существенные черты: а) форм государственного устройства древних обществ (с использованием понятий «деспотия», «полис», «республика», «закон», «империя», «метрополия», «колония» и др.); б) положения основных групп населения в древневосточных и античных обществах (правители и подданные, свободные и рабы); в) религиозных верований людей в древности;</w:t>
      </w:r>
    </w:p>
    <w:p w:rsidR="00A339D1" w:rsidRPr="00B708A8" w:rsidRDefault="00A339D1">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объяснять,</w:t>
      </w:r>
      <w:r w:rsidRPr="00B708A8">
        <w:rPr>
          <w:rFonts w:ascii="Times New Roman" w:hAnsi="Times New Roman"/>
          <w:b/>
          <w:i/>
          <w:sz w:val="28"/>
          <w:szCs w:val="28"/>
        </w:rPr>
        <w:t xml:space="preserve"> </w:t>
      </w:r>
      <w:r w:rsidRPr="00B708A8">
        <w:rPr>
          <w:rFonts w:ascii="Times New Roman" w:hAnsi="Times New Roman"/>
          <w:sz w:val="28"/>
          <w:szCs w:val="28"/>
        </w:rPr>
        <w:t>в ч</w:t>
      </w:r>
      <w:r w:rsidR="00245F1D" w:rsidRPr="00B708A8">
        <w:rPr>
          <w:rFonts w:ascii="Times New Roman" w:hAnsi="Times New Roman"/>
          <w:sz w:val="28"/>
          <w:szCs w:val="28"/>
        </w:rPr>
        <w:t>е</w:t>
      </w:r>
      <w:r w:rsidRPr="00B708A8">
        <w:rPr>
          <w:rFonts w:ascii="Times New Roman" w:hAnsi="Times New Roman"/>
          <w:sz w:val="28"/>
          <w:szCs w:val="28"/>
        </w:rPr>
        <w:t>м заключались назначение и художественные достоинства памятников древней культуры: архитектурных сооружений, предметов быта, произведений искусства;</w:t>
      </w:r>
    </w:p>
    <w:p w:rsidR="00A339D1" w:rsidRPr="00B708A8" w:rsidRDefault="00A339D1">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давать оценку наиболее значительным событиям и личностям древней истории.</w:t>
      </w:r>
    </w:p>
    <w:p w:rsidR="00A339D1" w:rsidRPr="00B708A8" w:rsidRDefault="00A339D1"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A339D1" w:rsidRPr="00B708A8" w:rsidRDefault="00A339D1" w:rsidP="00307772">
      <w:pPr>
        <w:spacing w:after="0" w:line="360" w:lineRule="auto"/>
        <w:ind w:firstLine="709"/>
        <w:jc w:val="both"/>
        <w:rPr>
          <w:rFonts w:ascii="Times New Roman" w:hAnsi="Times New Roman"/>
          <w:i/>
          <w:sz w:val="28"/>
          <w:szCs w:val="28"/>
        </w:rPr>
      </w:pPr>
      <w:r w:rsidRPr="00B708A8">
        <w:rPr>
          <w:rFonts w:ascii="Times New Roman" w:hAnsi="Times New Roman"/>
          <w:i/>
          <w:sz w:val="28"/>
          <w:szCs w:val="28"/>
        </w:rPr>
        <w:t>• давать характеристику общественного строя древних государств;</w:t>
      </w:r>
    </w:p>
    <w:p w:rsidR="00A339D1" w:rsidRPr="00B708A8" w:rsidRDefault="00A339D1">
      <w:pPr>
        <w:spacing w:after="0" w:line="360" w:lineRule="auto"/>
        <w:ind w:firstLine="709"/>
        <w:jc w:val="both"/>
        <w:rPr>
          <w:rFonts w:ascii="Times New Roman" w:hAnsi="Times New Roman"/>
          <w:i/>
          <w:sz w:val="28"/>
          <w:szCs w:val="28"/>
        </w:rPr>
      </w:pPr>
      <w:r w:rsidRPr="00B708A8">
        <w:rPr>
          <w:rFonts w:ascii="Times New Roman" w:hAnsi="Times New Roman"/>
          <w:sz w:val="28"/>
          <w:szCs w:val="28"/>
        </w:rPr>
        <w:lastRenderedPageBreak/>
        <w:t>• </w:t>
      </w:r>
      <w:r w:rsidRPr="00B708A8">
        <w:rPr>
          <w:rFonts w:ascii="Times New Roman" w:hAnsi="Times New Roman"/>
          <w:i/>
          <w:sz w:val="28"/>
          <w:szCs w:val="28"/>
        </w:rPr>
        <w:t>сопоставлять свидетельства различных исторических источников, выявляя в них общее и различия;</w:t>
      </w:r>
    </w:p>
    <w:p w:rsidR="00A339D1" w:rsidRPr="00B708A8" w:rsidRDefault="00A339D1">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w:t>
      </w:r>
      <w:r w:rsidRPr="00B708A8">
        <w:rPr>
          <w:rFonts w:ascii="Times New Roman" w:hAnsi="Times New Roman"/>
          <w:i/>
          <w:sz w:val="28"/>
          <w:szCs w:val="28"/>
        </w:rPr>
        <w:t>видеть проявления влияния античного искусства в окружающей среде;</w:t>
      </w:r>
    </w:p>
    <w:p w:rsidR="00A339D1" w:rsidRPr="00B708A8" w:rsidRDefault="00A339D1">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w:t>
      </w:r>
      <w:r w:rsidRPr="00B708A8">
        <w:rPr>
          <w:rFonts w:ascii="Times New Roman" w:hAnsi="Times New Roman"/>
          <w:i/>
          <w:sz w:val="28"/>
          <w:szCs w:val="28"/>
        </w:rPr>
        <w:t>высказывать суждения о значении и месте исторического и культурного наследия древних обществ в мировой истории.</w:t>
      </w:r>
    </w:p>
    <w:p w:rsidR="00A339D1" w:rsidRPr="00B708A8" w:rsidRDefault="00A339D1" w:rsidP="00FC65AF">
      <w:pPr>
        <w:spacing w:after="0" w:line="360" w:lineRule="auto"/>
        <w:ind w:firstLine="709"/>
        <w:rPr>
          <w:rFonts w:ascii="Times New Roman" w:hAnsi="Times New Roman"/>
          <w:sz w:val="28"/>
          <w:szCs w:val="28"/>
        </w:rPr>
      </w:pPr>
      <w:r w:rsidRPr="00B708A8">
        <w:rPr>
          <w:rFonts w:ascii="Times New Roman" w:hAnsi="Times New Roman"/>
          <w:b/>
          <w:sz w:val="28"/>
          <w:szCs w:val="28"/>
        </w:rPr>
        <w:t xml:space="preserve">История Средних веков. </w:t>
      </w:r>
      <w:r w:rsidRPr="00B708A8">
        <w:rPr>
          <w:rFonts w:ascii="Times New Roman" w:hAnsi="Times New Roman"/>
          <w:b/>
          <w:bCs/>
          <w:sz w:val="28"/>
          <w:szCs w:val="28"/>
        </w:rPr>
        <w:t>От Древней Руси к Российскому государству (</w:t>
      </w:r>
      <w:r w:rsidRPr="00B708A8">
        <w:rPr>
          <w:rFonts w:ascii="Times New Roman" w:hAnsi="Times New Roman"/>
          <w:b/>
          <w:sz w:val="28"/>
          <w:szCs w:val="28"/>
          <w:lang w:val="en-US"/>
        </w:rPr>
        <w:t>VIII</w:t>
      </w:r>
      <w:r w:rsidRPr="00B708A8">
        <w:rPr>
          <w:rFonts w:ascii="Times New Roman" w:hAnsi="Times New Roman"/>
          <w:b/>
          <w:sz w:val="28"/>
          <w:szCs w:val="28"/>
        </w:rPr>
        <w:t xml:space="preserve"> –</w:t>
      </w:r>
      <w:r w:rsidRPr="00B708A8">
        <w:rPr>
          <w:rFonts w:ascii="Times New Roman" w:hAnsi="Times New Roman"/>
          <w:b/>
          <w:sz w:val="28"/>
          <w:szCs w:val="28"/>
          <w:lang w:val="en-US"/>
        </w:rPr>
        <w:t>XV</w:t>
      </w:r>
      <w:r w:rsidRPr="00B708A8">
        <w:rPr>
          <w:rFonts w:ascii="Times New Roman" w:hAnsi="Times New Roman"/>
          <w:b/>
          <w:sz w:val="28"/>
          <w:szCs w:val="28"/>
        </w:rPr>
        <w:t xml:space="preserve"> вв.) (6 класс)</w:t>
      </w:r>
    </w:p>
    <w:p w:rsidR="00A339D1" w:rsidRPr="00B708A8" w:rsidRDefault="00A339D1" w:rsidP="00FC65AF">
      <w:pPr>
        <w:pStyle w:val="afff8"/>
        <w:ind w:firstLine="709"/>
        <w:rPr>
          <w:b/>
          <w:szCs w:val="28"/>
        </w:rPr>
      </w:pPr>
      <w:r w:rsidRPr="00B708A8">
        <w:rPr>
          <w:b/>
          <w:szCs w:val="28"/>
        </w:rPr>
        <w:t>Выпускник научится:</w:t>
      </w:r>
    </w:p>
    <w:p w:rsidR="00A339D1" w:rsidRPr="00B708A8" w:rsidRDefault="00A339D1" w:rsidP="00307772">
      <w:pPr>
        <w:spacing w:after="0" w:line="360" w:lineRule="auto"/>
        <w:ind w:firstLine="709"/>
        <w:jc w:val="both"/>
        <w:rPr>
          <w:rFonts w:ascii="Times New Roman" w:hAnsi="Times New Roman"/>
          <w:sz w:val="28"/>
          <w:szCs w:val="28"/>
        </w:rPr>
      </w:pPr>
      <w:r w:rsidRPr="00B708A8">
        <w:rPr>
          <w:rFonts w:ascii="Times New Roman" w:hAnsi="Times New Roman"/>
          <w:sz w:val="28"/>
          <w:szCs w:val="28"/>
        </w:rPr>
        <w:t>• локализовать во времени общие рамки и события Средневековья, этапы становления и развития Российского государства; соотносить хронологию истории Руси и всеобщей истории;</w:t>
      </w:r>
    </w:p>
    <w:p w:rsidR="00A339D1" w:rsidRPr="00B708A8" w:rsidRDefault="00A339D1">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 использовать историческую карту как источник информации о территории, об экономических и культурных центрах Руси и других государств в Средние века, о направлениях крупнейших передвижений людей </w:t>
      </w:r>
      <w:r w:rsidR="00437180" w:rsidRPr="00B708A8">
        <w:rPr>
          <w:rFonts w:ascii="Times New Roman" w:hAnsi="Times New Roman"/>
          <w:sz w:val="28"/>
          <w:szCs w:val="28"/>
        </w:rPr>
        <w:t xml:space="preserve">– </w:t>
      </w:r>
      <w:r w:rsidRPr="00B708A8">
        <w:rPr>
          <w:rFonts w:ascii="Times New Roman" w:hAnsi="Times New Roman"/>
          <w:sz w:val="28"/>
          <w:szCs w:val="28"/>
        </w:rPr>
        <w:t>походов, завоеваний, колонизаций и др.;</w:t>
      </w:r>
    </w:p>
    <w:p w:rsidR="00A339D1" w:rsidRPr="00B708A8" w:rsidRDefault="00A339D1">
      <w:pPr>
        <w:spacing w:after="0" w:line="360" w:lineRule="auto"/>
        <w:ind w:firstLine="709"/>
        <w:jc w:val="both"/>
        <w:rPr>
          <w:rFonts w:ascii="Times New Roman" w:hAnsi="Times New Roman"/>
          <w:sz w:val="28"/>
          <w:szCs w:val="28"/>
        </w:rPr>
      </w:pPr>
      <w:r w:rsidRPr="00B708A8">
        <w:rPr>
          <w:rFonts w:ascii="Times New Roman" w:hAnsi="Times New Roman"/>
          <w:sz w:val="28"/>
          <w:szCs w:val="28"/>
        </w:rPr>
        <w:t>• проводить поиск информации в исторических текстах, материальных исторических памятниках Средневековья;</w:t>
      </w:r>
    </w:p>
    <w:p w:rsidR="00A339D1" w:rsidRPr="00B708A8" w:rsidRDefault="00A339D1">
      <w:pPr>
        <w:spacing w:after="0" w:line="360" w:lineRule="auto"/>
        <w:ind w:firstLine="709"/>
        <w:jc w:val="both"/>
        <w:rPr>
          <w:rFonts w:ascii="Times New Roman" w:hAnsi="Times New Roman"/>
          <w:sz w:val="28"/>
          <w:szCs w:val="28"/>
        </w:rPr>
      </w:pPr>
      <w:r w:rsidRPr="00B708A8">
        <w:rPr>
          <w:rFonts w:ascii="Times New Roman" w:hAnsi="Times New Roman"/>
          <w:sz w:val="28"/>
          <w:szCs w:val="28"/>
        </w:rPr>
        <w:t>• составлять описание образа жизни различных групп населения в средневековых обществах на Руси и в других странах, памятников материальной и художественной культуры; рассказывать о значительных событиях средневековой истории;</w:t>
      </w:r>
    </w:p>
    <w:p w:rsidR="00A339D1" w:rsidRPr="00B708A8" w:rsidRDefault="00A339D1">
      <w:pPr>
        <w:spacing w:after="0" w:line="360" w:lineRule="auto"/>
        <w:ind w:firstLine="709"/>
        <w:jc w:val="both"/>
        <w:rPr>
          <w:rFonts w:ascii="Times New Roman" w:hAnsi="Times New Roman"/>
          <w:sz w:val="28"/>
          <w:szCs w:val="28"/>
        </w:rPr>
      </w:pPr>
      <w:r w:rsidRPr="00B708A8">
        <w:rPr>
          <w:rFonts w:ascii="Times New Roman" w:hAnsi="Times New Roman"/>
          <w:sz w:val="28"/>
          <w:szCs w:val="28"/>
        </w:rPr>
        <w:t>• раскрывать характерные, существенные черты: а) экономических и социальных отношений</w:t>
      </w:r>
      <w:r w:rsidR="00B2173A" w:rsidRPr="00B708A8">
        <w:rPr>
          <w:rFonts w:ascii="Times New Roman" w:hAnsi="Times New Roman"/>
          <w:sz w:val="28"/>
          <w:szCs w:val="28"/>
        </w:rPr>
        <w:t>,</w:t>
      </w:r>
      <w:r w:rsidRPr="00B708A8">
        <w:rPr>
          <w:rFonts w:ascii="Times New Roman" w:hAnsi="Times New Roman"/>
          <w:sz w:val="28"/>
          <w:szCs w:val="28"/>
        </w:rPr>
        <w:t xml:space="preserve"> политического строя на Руси и в других государствах; б) ценностей, господствовавших в средневековых обществах, религиозных воззрений, представлений средневекового человека о мире;</w:t>
      </w:r>
    </w:p>
    <w:p w:rsidR="00A339D1" w:rsidRPr="00B708A8" w:rsidRDefault="00A339D1">
      <w:pPr>
        <w:spacing w:after="0" w:line="360" w:lineRule="auto"/>
        <w:ind w:firstLine="709"/>
        <w:jc w:val="both"/>
        <w:rPr>
          <w:rFonts w:ascii="Times New Roman" w:hAnsi="Times New Roman"/>
          <w:sz w:val="28"/>
          <w:szCs w:val="28"/>
        </w:rPr>
      </w:pPr>
      <w:r w:rsidRPr="00B708A8">
        <w:rPr>
          <w:rFonts w:ascii="Times New Roman" w:hAnsi="Times New Roman"/>
          <w:sz w:val="28"/>
          <w:szCs w:val="28"/>
        </w:rPr>
        <w:t>• объяснять причины и следствия ключевых событий отечественной и всеобщей истории Средних веков;</w:t>
      </w:r>
    </w:p>
    <w:p w:rsidR="00A339D1" w:rsidRPr="00B708A8" w:rsidRDefault="00A339D1">
      <w:pPr>
        <w:spacing w:after="0" w:line="360" w:lineRule="auto"/>
        <w:ind w:firstLine="709"/>
        <w:jc w:val="both"/>
        <w:rPr>
          <w:rFonts w:ascii="Times New Roman" w:hAnsi="Times New Roman"/>
          <w:sz w:val="28"/>
          <w:szCs w:val="28"/>
        </w:rPr>
      </w:pPr>
      <w:r w:rsidRPr="00B708A8">
        <w:rPr>
          <w:rFonts w:ascii="Times New Roman" w:hAnsi="Times New Roman"/>
          <w:sz w:val="28"/>
          <w:szCs w:val="28"/>
        </w:rPr>
        <w:t>• сопоставлять развитие Руси и других стран в период Средневековья, показывать общие черты и особенности (в связи с понятиями «политическая раздробленность», «централизованное государство» и др.);</w:t>
      </w:r>
    </w:p>
    <w:p w:rsidR="00A339D1" w:rsidRPr="00B708A8" w:rsidRDefault="00A339D1">
      <w:pPr>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 давать оценку событиям и личностям отечественной и всеобщей истории Средних веков.</w:t>
      </w:r>
    </w:p>
    <w:p w:rsidR="00A339D1" w:rsidRPr="00B708A8" w:rsidRDefault="00A339D1"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A339D1" w:rsidRPr="00B708A8" w:rsidRDefault="00A339D1" w:rsidP="00307772">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w:t>
      </w:r>
      <w:r w:rsidRPr="00B708A8">
        <w:rPr>
          <w:rFonts w:ascii="Times New Roman" w:hAnsi="Times New Roman"/>
          <w:i/>
          <w:sz w:val="28"/>
          <w:szCs w:val="28"/>
        </w:rPr>
        <w:t>давать сопоставительную характеристику политического устройства государств Средневековья (Русь, Запад, Восток);</w:t>
      </w:r>
    </w:p>
    <w:p w:rsidR="00A339D1" w:rsidRPr="00B708A8" w:rsidRDefault="00A339D1">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w:t>
      </w:r>
      <w:r w:rsidRPr="00B708A8">
        <w:rPr>
          <w:rFonts w:ascii="Times New Roman" w:hAnsi="Times New Roman"/>
          <w:i/>
          <w:sz w:val="28"/>
          <w:szCs w:val="28"/>
        </w:rPr>
        <w:t>сравнивать свидетельства различных исторических источников, выявляя в них общее и различия;</w:t>
      </w:r>
    </w:p>
    <w:p w:rsidR="00813C2D" w:rsidRPr="00B708A8" w:rsidRDefault="00A339D1">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w:t>
      </w:r>
      <w:r w:rsidRPr="00B708A8">
        <w:rPr>
          <w:rFonts w:ascii="Times New Roman" w:hAnsi="Times New Roman"/>
          <w:i/>
          <w:sz w:val="28"/>
          <w:szCs w:val="28"/>
        </w:rPr>
        <w:t>составлять на основе информации учебника и дополнительной литературы описания памятников средневековой культуры Руси и других стран, объяснять, в ч</w:t>
      </w:r>
      <w:r w:rsidR="00245F1D" w:rsidRPr="00B708A8">
        <w:rPr>
          <w:rFonts w:ascii="Times New Roman" w:hAnsi="Times New Roman"/>
          <w:i/>
          <w:sz w:val="28"/>
          <w:szCs w:val="28"/>
        </w:rPr>
        <w:t>е</w:t>
      </w:r>
      <w:r w:rsidRPr="00B708A8">
        <w:rPr>
          <w:rFonts w:ascii="Times New Roman" w:hAnsi="Times New Roman"/>
          <w:i/>
          <w:sz w:val="28"/>
          <w:szCs w:val="28"/>
        </w:rPr>
        <w:t>м заключаются их художес</w:t>
      </w:r>
      <w:r w:rsidR="00813C2D" w:rsidRPr="00B708A8">
        <w:rPr>
          <w:rFonts w:ascii="Times New Roman" w:hAnsi="Times New Roman"/>
          <w:i/>
          <w:sz w:val="28"/>
          <w:szCs w:val="28"/>
        </w:rPr>
        <w:t>твенные достоинства и значение.</w:t>
      </w:r>
    </w:p>
    <w:p w:rsidR="00A339D1" w:rsidRPr="00B708A8" w:rsidRDefault="00A339D1" w:rsidP="00FC65AF">
      <w:pPr>
        <w:spacing w:after="0" w:line="360" w:lineRule="auto"/>
        <w:ind w:firstLine="709"/>
        <w:jc w:val="both"/>
        <w:rPr>
          <w:rFonts w:ascii="Times New Roman" w:hAnsi="Times New Roman"/>
          <w:i/>
          <w:sz w:val="28"/>
          <w:szCs w:val="28"/>
        </w:rPr>
      </w:pPr>
      <w:r w:rsidRPr="00B708A8">
        <w:rPr>
          <w:rFonts w:ascii="Times New Roman" w:hAnsi="Times New Roman"/>
          <w:b/>
          <w:sz w:val="28"/>
          <w:szCs w:val="28"/>
        </w:rPr>
        <w:t xml:space="preserve">История Нового времени. </w:t>
      </w:r>
      <w:r w:rsidRPr="00B708A8">
        <w:rPr>
          <w:rFonts w:ascii="Times New Roman" w:hAnsi="Times New Roman"/>
          <w:b/>
          <w:bCs/>
          <w:sz w:val="28"/>
          <w:szCs w:val="28"/>
        </w:rPr>
        <w:t>Россия в XVI – Х</w:t>
      </w:r>
      <w:r w:rsidRPr="00B708A8">
        <w:rPr>
          <w:rFonts w:ascii="Times New Roman" w:hAnsi="Times New Roman"/>
          <w:b/>
          <w:bCs/>
          <w:sz w:val="28"/>
          <w:szCs w:val="28"/>
          <w:lang w:val="en-US"/>
        </w:rPr>
        <w:t>I</w:t>
      </w:r>
      <w:r w:rsidRPr="00B708A8">
        <w:rPr>
          <w:rFonts w:ascii="Times New Roman" w:hAnsi="Times New Roman"/>
          <w:b/>
          <w:bCs/>
          <w:sz w:val="28"/>
          <w:szCs w:val="28"/>
        </w:rPr>
        <w:t>Х веках</w:t>
      </w:r>
      <w:r w:rsidRPr="00B708A8">
        <w:rPr>
          <w:rFonts w:ascii="Times New Roman" w:hAnsi="Times New Roman"/>
          <w:b/>
          <w:sz w:val="28"/>
          <w:szCs w:val="28"/>
        </w:rPr>
        <w:t xml:space="preserve"> (7</w:t>
      </w:r>
      <w:r w:rsidR="00437180" w:rsidRPr="00B708A8">
        <w:rPr>
          <w:rFonts w:ascii="Times New Roman" w:hAnsi="Times New Roman"/>
          <w:sz w:val="28"/>
          <w:szCs w:val="28"/>
        </w:rPr>
        <w:t>–</w:t>
      </w:r>
      <w:r w:rsidRPr="00B708A8">
        <w:rPr>
          <w:rFonts w:ascii="Times New Roman" w:hAnsi="Times New Roman"/>
          <w:b/>
          <w:sz w:val="28"/>
          <w:szCs w:val="28"/>
        </w:rPr>
        <w:t>9 класс)</w:t>
      </w:r>
    </w:p>
    <w:p w:rsidR="00A339D1" w:rsidRPr="00B708A8" w:rsidRDefault="00A339D1" w:rsidP="00FC65AF">
      <w:pPr>
        <w:pStyle w:val="afff8"/>
        <w:ind w:firstLine="709"/>
        <w:rPr>
          <w:b/>
          <w:szCs w:val="28"/>
        </w:rPr>
      </w:pPr>
      <w:r w:rsidRPr="00B708A8">
        <w:rPr>
          <w:b/>
          <w:szCs w:val="28"/>
        </w:rPr>
        <w:t>Выпускник научится:</w:t>
      </w:r>
    </w:p>
    <w:p w:rsidR="00A339D1" w:rsidRPr="00B708A8" w:rsidRDefault="00A339D1" w:rsidP="00307772">
      <w:pPr>
        <w:spacing w:after="0" w:line="360" w:lineRule="auto"/>
        <w:ind w:firstLine="709"/>
        <w:jc w:val="both"/>
        <w:rPr>
          <w:rFonts w:ascii="Times New Roman" w:hAnsi="Times New Roman"/>
          <w:sz w:val="28"/>
          <w:szCs w:val="28"/>
        </w:rPr>
      </w:pPr>
      <w:r w:rsidRPr="00B708A8">
        <w:rPr>
          <w:rFonts w:ascii="Times New Roman" w:hAnsi="Times New Roman"/>
          <w:sz w:val="28"/>
          <w:szCs w:val="28"/>
        </w:rPr>
        <w:t>• локализовать во времени хронологические рамки и рубежные события Нового времени как исторической эпохи, основные этапы отечественной и всеобщей истории Нового времени; соотносить хронологию истории России и всеобщей истории в Новое время;</w:t>
      </w:r>
    </w:p>
    <w:p w:rsidR="00A339D1" w:rsidRPr="00B708A8" w:rsidRDefault="00A339D1">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 использовать историческую карту как источник информации о границах России и других государств в Новое время, об основных процессах социально-экономического развития, о местах важнейших событий, направлениях значительных передвижений </w:t>
      </w:r>
      <w:r w:rsidR="00437180" w:rsidRPr="00B708A8">
        <w:rPr>
          <w:rFonts w:ascii="Times New Roman" w:hAnsi="Times New Roman"/>
          <w:sz w:val="28"/>
          <w:szCs w:val="28"/>
        </w:rPr>
        <w:t>–</w:t>
      </w:r>
      <w:r w:rsidRPr="00B708A8">
        <w:rPr>
          <w:rFonts w:ascii="Times New Roman" w:hAnsi="Times New Roman"/>
          <w:sz w:val="28"/>
          <w:szCs w:val="28"/>
        </w:rPr>
        <w:t xml:space="preserve"> походов, завоеваний, колонизации и др.;</w:t>
      </w:r>
    </w:p>
    <w:p w:rsidR="00A339D1" w:rsidRPr="00B708A8" w:rsidRDefault="00A339D1">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 анализировать информацию различных источников по отечественной и всеобщей истории Нового времени; </w:t>
      </w:r>
    </w:p>
    <w:p w:rsidR="00A339D1" w:rsidRPr="00B708A8" w:rsidRDefault="00A339D1">
      <w:pPr>
        <w:spacing w:after="0" w:line="360" w:lineRule="auto"/>
        <w:ind w:firstLine="709"/>
        <w:jc w:val="both"/>
        <w:rPr>
          <w:rFonts w:ascii="Times New Roman" w:hAnsi="Times New Roman"/>
          <w:sz w:val="28"/>
          <w:szCs w:val="28"/>
        </w:rPr>
      </w:pPr>
      <w:r w:rsidRPr="00B708A8">
        <w:rPr>
          <w:rFonts w:ascii="Times New Roman" w:hAnsi="Times New Roman"/>
          <w:sz w:val="28"/>
          <w:szCs w:val="28"/>
        </w:rPr>
        <w:t>• составлять описание положения и образа жизни основных социальных групп в России и других странах в Новое время, памятников материальной и художественной культуры; рассказывать о значительных событиях и личностях отечественной и всеобщей истории Нового времени;</w:t>
      </w:r>
    </w:p>
    <w:p w:rsidR="00A339D1" w:rsidRPr="00B708A8" w:rsidRDefault="00A339D1">
      <w:pPr>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 систематизировать исторический материал, содержащийся в учебной и дополнительной литературе по отечественной и всеобщей истории Нового времени;</w:t>
      </w:r>
    </w:p>
    <w:p w:rsidR="00A339D1" w:rsidRPr="00B708A8" w:rsidRDefault="00A339D1">
      <w:pPr>
        <w:spacing w:after="0" w:line="360" w:lineRule="auto"/>
        <w:ind w:firstLine="709"/>
        <w:jc w:val="both"/>
        <w:rPr>
          <w:rFonts w:ascii="Times New Roman" w:hAnsi="Times New Roman"/>
          <w:sz w:val="28"/>
          <w:szCs w:val="28"/>
        </w:rPr>
      </w:pPr>
      <w:r w:rsidRPr="00B708A8">
        <w:rPr>
          <w:rFonts w:ascii="Times New Roman" w:hAnsi="Times New Roman"/>
          <w:sz w:val="28"/>
          <w:szCs w:val="28"/>
        </w:rPr>
        <w:t>• раскрывать характерные, существенные черты: а) экономического и социального развития России и других стран в Новое время; б) эволюции политического строя (включая понятия «монархия», «самодержавие», «абсолютизм» и др.); в) развития общественного движения («консерватизм», «либерализм», «социализм»); г) представлений о мире и общественных ценностях; д) художественной культуры Нового времени;</w:t>
      </w:r>
    </w:p>
    <w:p w:rsidR="00A339D1" w:rsidRPr="00B708A8" w:rsidRDefault="00A339D1">
      <w:pPr>
        <w:spacing w:after="0" w:line="360" w:lineRule="auto"/>
        <w:ind w:firstLine="709"/>
        <w:jc w:val="both"/>
        <w:rPr>
          <w:rFonts w:ascii="Times New Roman" w:hAnsi="Times New Roman"/>
          <w:sz w:val="28"/>
          <w:szCs w:val="28"/>
        </w:rPr>
      </w:pPr>
      <w:r w:rsidRPr="00B708A8">
        <w:rPr>
          <w:rFonts w:ascii="Times New Roman" w:hAnsi="Times New Roman"/>
          <w:sz w:val="28"/>
          <w:szCs w:val="28"/>
        </w:rPr>
        <w:t>• объяснять</w:t>
      </w:r>
      <w:r w:rsidRPr="00B708A8">
        <w:rPr>
          <w:rFonts w:ascii="Times New Roman" w:hAnsi="Times New Roman"/>
          <w:b/>
          <w:i/>
          <w:sz w:val="28"/>
          <w:szCs w:val="28"/>
        </w:rPr>
        <w:t xml:space="preserve"> </w:t>
      </w:r>
      <w:r w:rsidRPr="00B708A8">
        <w:rPr>
          <w:rFonts w:ascii="Times New Roman" w:hAnsi="Times New Roman"/>
          <w:sz w:val="28"/>
          <w:szCs w:val="28"/>
        </w:rPr>
        <w:t>причины и следствия ключевых событий и процессов отечественной и всеобщей истории Нового времени (социальных движений, реформ и революций, взаимодействий между народами и др.);</w:t>
      </w:r>
    </w:p>
    <w:p w:rsidR="00A339D1" w:rsidRPr="00B708A8" w:rsidRDefault="00A339D1">
      <w:pPr>
        <w:spacing w:after="0" w:line="360" w:lineRule="auto"/>
        <w:ind w:firstLine="709"/>
        <w:jc w:val="both"/>
        <w:rPr>
          <w:rFonts w:ascii="Times New Roman" w:hAnsi="Times New Roman"/>
          <w:sz w:val="28"/>
          <w:szCs w:val="28"/>
        </w:rPr>
      </w:pPr>
      <w:r w:rsidRPr="00B708A8">
        <w:rPr>
          <w:rFonts w:ascii="Times New Roman" w:hAnsi="Times New Roman"/>
          <w:sz w:val="28"/>
          <w:szCs w:val="28"/>
        </w:rPr>
        <w:t>• сопоставлять</w:t>
      </w:r>
      <w:r w:rsidRPr="00B708A8">
        <w:rPr>
          <w:rFonts w:ascii="Times New Roman" w:hAnsi="Times New Roman"/>
          <w:b/>
          <w:i/>
          <w:sz w:val="28"/>
          <w:szCs w:val="28"/>
        </w:rPr>
        <w:t xml:space="preserve"> </w:t>
      </w:r>
      <w:r w:rsidRPr="00B708A8">
        <w:rPr>
          <w:rFonts w:ascii="Times New Roman" w:hAnsi="Times New Roman"/>
          <w:sz w:val="28"/>
          <w:szCs w:val="28"/>
        </w:rPr>
        <w:t>развитие России и других стран в Новое время, сравнивать исторические ситуации и события;</w:t>
      </w:r>
    </w:p>
    <w:p w:rsidR="00A339D1" w:rsidRPr="00B708A8" w:rsidRDefault="00A339D1">
      <w:pPr>
        <w:spacing w:after="0" w:line="360" w:lineRule="auto"/>
        <w:ind w:firstLine="709"/>
        <w:jc w:val="both"/>
        <w:rPr>
          <w:rFonts w:ascii="Times New Roman" w:hAnsi="Times New Roman"/>
          <w:sz w:val="28"/>
          <w:szCs w:val="28"/>
        </w:rPr>
      </w:pPr>
      <w:r w:rsidRPr="00B708A8">
        <w:rPr>
          <w:rFonts w:ascii="Times New Roman" w:hAnsi="Times New Roman"/>
          <w:sz w:val="28"/>
          <w:szCs w:val="28"/>
        </w:rPr>
        <w:t>• давать оценку событиям и личностям отечественной и всеобщей истории Нового времени.</w:t>
      </w:r>
    </w:p>
    <w:p w:rsidR="00A339D1" w:rsidRPr="00B708A8" w:rsidRDefault="00A339D1"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A339D1" w:rsidRPr="00B708A8" w:rsidRDefault="00A339D1" w:rsidP="00307772">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w:t>
      </w:r>
      <w:r w:rsidRPr="00B708A8">
        <w:rPr>
          <w:rFonts w:ascii="Times New Roman" w:hAnsi="Times New Roman"/>
          <w:i/>
          <w:sz w:val="28"/>
          <w:szCs w:val="28"/>
        </w:rPr>
        <w:t>используя историческую карту, характеризовать социально-экономическое и политическое развитие России, других государств в Новое время;</w:t>
      </w:r>
    </w:p>
    <w:p w:rsidR="00A339D1" w:rsidRPr="00B708A8" w:rsidRDefault="00A339D1">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w:t>
      </w:r>
      <w:r w:rsidRPr="00B708A8">
        <w:rPr>
          <w:rFonts w:ascii="Times New Roman" w:hAnsi="Times New Roman"/>
          <w:i/>
          <w:sz w:val="28"/>
          <w:szCs w:val="28"/>
        </w:rPr>
        <w:t>использовать элементы источниковедческого анализа при работе с историческими материалами (определение принадлежности и достоверности источника, позиций автора и др.);</w:t>
      </w:r>
    </w:p>
    <w:p w:rsidR="00A339D1" w:rsidRPr="00B708A8" w:rsidRDefault="00A339D1">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w:t>
      </w:r>
      <w:r w:rsidRPr="00B708A8">
        <w:rPr>
          <w:rFonts w:ascii="Times New Roman" w:hAnsi="Times New Roman"/>
          <w:i/>
          <w:sz w:val="28"/>
          <w:szCs w:val="28"/>
        </w:rPr>
        <w:t>сравнивать развитие России и других стран в Новое время, объяснять, в ч</w:t>
      </w:r>
      <w:r w:rsidR="00245F1D" w:rsidRPr="00B708A8">
        <w:rPr>
          <w:rFonts w:ascii="Times New Roman" w:hAnsi="Times New Roman"/>
          <w:i/>
          <w:sz w:val="28"/>
          <w:szCs w:val="28"/>
        </w:rPr>
        <w:t>е</w:t>
      </w:r>
      <w:r w:rsidRPr="00B708A8">
        <w:rPr>
          <w:rFonts w:ascii="Times New Roman" w:hAnsi="Times New Roman"/>
          <w:i/>
          <w:sz w:val="28"/>
          <w:szCs w:val="28"/>
        </w:rPr>
        <w:t xml:space="preserve">м заключались общие черты и особенности; </w:t>
      </w:r>
    </w:p>
    <w:p w:rsidR="00B540EE" w:rsidRPr="00B708A8" w:rsidRDefault="00A339D1">
      <w:pPr>
        <w:spacing w:after="0" w:line="360" w:lineRule="auto"/>
        <w:ind w:firstLine="709"/>
        <w:jc w:val="both"/>
        <w:rPr>
          <w:rFonts w:ascii="Times New Roman" w:hAnsi="Times New Roman"/>
          <w:b/>
          <w:i/>
          <w:sz w:val="28"/>
          <w:szCs w:val="28"/>
        </w:rPr>
      </w:pPr>
      <w:r w:rsidRPr="00B708A8">
        <w:rPr>
          <w:rFonts w:ascii="Times New Roman" w:hAnsi="Times New Roman"/>
          <w:sz w:val="28"/>
          <w:szCs w:val="28"/>
        </w:rPr>
        <w:t>• </w:t>
      </w:r>
      <w:r w:rsidRPr="00B708A8">
        <w:rPr>
          <w:rFonts w:ascii="Times New Roman" w:hAnsi="Times New Roman"/>
          <w:i/>
          <w:sz w:val="28"/>
          <w:szCs w:val="28"/>
        </w:rPr>
        <w:t>применять знания по истории России и своего края в Новое время при составлении описаний исторических и культурных памятников своего города, края и т. д.</w:t>
      </w:r>
    </w:p>
    <w:p w:rsidR="00437180" w:rsidRPr="00B708A8" w:rsidRDefault="00437180" w:rsidP="00FC65AF">
      <w:pPr>
        <w:pStyle w:val="3"/>
        <w:spacing w:before="0" w:beforeAutospacing="0" w:after="0" w:afterAutospacing="0" w:line="360" w:lineRule="auto"/>
        <w:ind w:firstLine="709"/>
        <w:rPr>
          <w:szCs w:val="28"/>
        </w:rPr>
      </w:pPr>
      <w:bookmarkStart w:id="48" w:name="_Toc409691636"/>
    </w:p>
    <w:p w:rsidR="00B540EE" w:rsidRPr="00B708A8" w:rsidRDefault="00A52363" w:rsidP="006940DA">
      <w:pPr>
        <w:pStyle w:val="4"/>
      </w:pPr>
      <w:bookmarkStart w:id="49" w:name="_Toc410653959"/>
      <w:bookmarkStart w:id="50" w:name="_Toc414553140"/>
      <w:r w:rsidRPr="00B708A8">
        <w:lastRenderedPageBreak/>
        <w:t>1.2.</w:t>
      </w:r>
      <w:r w:rsidR="006940DA" w:rsidRPr="00B708A8">
        <w:t>5.6.</w:t>
      </w:r>
      <w:r w:rsidRPr="00B708A8">
        <w:t xml:space="preserve"> </w:t>
      </w:r>
      <w:r w:rsidR="00B540EE" w:rsidRPr="00B708A8">
        <w:t>Обществознание</w:t>
      </w:r>
      <w:bookmarkEnd w:id="48"/>
      <w:bookmarkEnd w:id="49"/>
      <w:bookmarkEnd w:id="50"/>
    </w:p>
    <w:p w:rsidR="006E54D0" w:rsidRPr="00B708A8" w:rsidRDefault="006E54D0" w:rsidP="00FC65AF">
      <w:pPr>
        <w:spacing w:after="0" w:line="360" w:lineRule="auto"/>
        <w:ind w:firstLine="709"/>
        <w:jc w:val="both"/>
        <w:rPr>
          <w:rFonts w:ascii="Times New Roman" w:hAnsi="Times New Roman"/>
          <w:b/>
          <w:color w:val="000000"/>
          <w:sz w:val="28"/>
          <w:szCs w:val="28"/>
          <w:shd w:val="clear" w:color="auto" w:fill="FFFFFF"/>
        </w:rPr>
      </w:pPr>
      <w:r w:rsidRPr="00B708A8">
        <w:rPr>
          <w:rFonts w:ascii="Times New Roman" w:hAnsi="Times New Roman"/>
          <w:b/>
          <w:bCs/>
          <w:color w:val="000000"/>
          <w:sz w:val="28"/>
          <w:szCs w:val="28"/>
          <w:shd w:val="clear" w:color="auto" w:fill="FFFFFF"/>
        </w:rPr>
        <w:t>Человек. Деятельность человека</w:t>
      </w:r>
    </w:p>
    <w:p w:rsidR="006E54D0" w:rsidRPr="00B708A8" w:rsidRDefault="006E54D0" w:rsidP="00FC65AF">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496ECF">
      <w:pPr>
        <w:numPr>
          <w:ilvl w:val="0"/>
          <w:numId w:val="128"/>
        </w:numPr>
        <w:tabs>
          <w:tab w:val="left" w:pos="993"/>
        </w:tabs>
        <w:spacing w:after="0" w:line="360" w:lineRule="auto"/>
        <w:ind w:firstLine="709"/>
        <w:jc w:val="both"/>
        <w:rPr>
          <w:rFonts w:ascii="Times New Roman" w:hAnsi="Times New Roman"/>
          <w:sz w:val="28"/>
          <w:szCs w:val="28"/>
        </w:rPr>
      </w:pPr>
      <w:r w:rsidRPr="00B708A8">
        <w:rPr>
          <w:rFonts w:ascii="Times New Roman" w:hAnsi="Times New Roman"/>
          <w:sz w:val="28"/>
          <w:szCs w:val="28"/>
        </w:rPr>
        <w:t>использовать знания о биологическом и социальном в человеке для характеристики его природы;</w:t>
      </w:r>
    </w:p>
    <w:p w:rsidR="006E54D0" w:rsidRPr="00B708A8" w:rsidRDefault="006E54D0" w:rsidP="00496ECF">
      <w:pPr>
        <w:numPr>
          <w:ilvl w:val="0"/>
          <w:numId w:val="128"/>
        </w:numPr>
        <w:tabs>
          <w:tab w:val="left" w:pos="993"/>
        </w:tabs>
        <w:spacing w:after="0" w:line="360" w:lineRule="auto"/>
        <w:ind w:firstLine="709"/>
        <w:jc w:val="both"/>
        <w:rPr>
          <w:rFonts w:ascii="Times New Roman" w:hAnsi="Times New Roman"/>
          <w:sz w:val="28"/>
          <w:szCs w:val="28"/>
        </w:rPr>
      </w:pPr>
      <w:r w:rsidRPr="00B708A8">
        <w:rPr>
          <w:rFonts w:ascii="Times New Roman" w:hAnsi="Times New Roman"/>
          <w:sz w:val="28"/>
          <w:szCs w:val="28"/>
        </w:rPr>
        <w:t>характеризовать основные возрастные периоды жизни человека, особенности подросткового возраста;</w:t>
      </w:r>
    </w:p>
    <w:p w:rsidR="006E54D0" w:rsidRPr="00B708A8" w:rsidRDefault="006E54D0" w:rsidP="00496ECF">
      <w:pPr>
        <w:numPr>
          <w:ilvl w:val="0"/>
          <w:numId w:val="128"/>
        </w:numPr>
        <w:tabs>
          <w:tab w:val="left" w:pos="993"/>
        </w:tabs>
        <w:spacing w:after="0" w:line="360" w:lineRule="auto"/>
        <w:ind w:firstLine="709"/>
        <w:jc w:val="both"/>
        <w:rPr>
          <w:rFonts w:ascii="Times New Roman" w:hAnsi="Times New Roman"/>
          <w:sz w:val="28"/>
          <w:szCs w:val="28"/>
        </w:rPr>
      </w:pPr>
      <w:r w:rsidRPr="00B708A8">
        <w:rPr>
          <w:rFonts w:ascii="Times New Roman" w:hAnsi="Times New Roman"/>
          <w:sz w:val="28"/>
          <w:szCs w:val="28"/>
        </w:rPr>
        <w:t>в модельных и реальных ситуациях выделять сущностные характеристики и основные виды деятельности людей, объяснять роль мотивов в деятельности человека;</w:t>
      </w:r>
    </w:p>
    <w:p w:rsidR="006E54D0" w:rsidRPr="00B708A8" w:rsidRDefault="006E54D0" w:rsidP="00496ECF">
      <w:pPr>
        <w:numPr>
          <w:ilvl w:val="0"/>
          <w:numId w:val="128"/>
        </w:numPr>
        <w:tabs>
          <w:tab w:val="left" w:pos="993"/>
        </w:tabs>
        <w:spacing w:after="0" w:line="360" w:lineRule="auto"/>
        <w:ind w:firstLine="709"/>
        <w:jc w:val="both"/>
        <w:rPr>
          <w:rFonts w:ascii="Times New Roman" w:hAnsi="Times New Roman"/>
          <w:sz w:val="28"/>
          <w:szCs w:val="28"/>
        </w:rPr>
      </w:pPr>
      <w:r w:rsidRPr="00B708A8">
        <w:rPr>
          <w:rFonts w:ascii="Times New Roman" w:hAnsi="Times New Roman"/>
          <w:sz w:val="28"/>
          <w:szCs w:val="28"/>
        </w:rPr>
        <w:t>характеризовать и иллюстрировать конкретными примерами группы потребностей человека;</w:t>
      </w:r>
    </w:p>
    <w:p w:rsidR="006E54D0" w:rsidRPr="00B708A8" w:rsidRDefault="006E54D0" w:rsidP="00496ECF">
      <w:pPr>
        <w:numPr>
          <w:ilvl w:val="0"/>
          <w:numId w:val="128"/>
        </w:numPr>
        <w:tabs>
          <w:tab w:val="left" w:pos="993"/>
        </w:tabs>
        <w:spacing w:after="0" w:line="360" w:lineRule="auto"/>
        <w:ind w:firstLine="709"/>
        <w:jc w:val="both"/>
        <w:rPr>
          <w:rFonts w:ascii="Times New Roman" w:hAnsi="Times New Roman"/>
          <w:sz w:val="28"/>
          <w:szCs w:val="28"/>
        </w:rPr>
      </w:pPr>
      <w:r w:rsidRPr="00B708A8">
        <w:rPr>
          <w:rFonts w:ascii="Times New Roman" w:hAnsi="Times New Roman"/>
          <w:sz w:val="28"/>
          <w:szCs w:val="28"/>
        </w:rPr>
        <w:t>приводить примеры основных видов деятельности человека;</w:t>
      </w:r>
    </w:p>
    <w:p w:rsidR="006E54D0" w:rsidRPr="00B708A8" w:rsidRDefault="006E54D0" w:rsidP="00496ECF">
      <w:pPr>
        <w:numPr>
          <w:ilvl w:val="0"/>
          <w:numId w:val="128"/>
        </w:numPr>
        <w:shd w:val="clear" w:color="auto" w:fill="FFFFFF"/>
        <w:tabs>
          <w:tab w:val="left" w:pos="993"/>
          <w:tab w:val="left" w:pos="1023"/>
        </w:tabs>
        <w:spacing w:after="0" w:line="360" w:lineRule="auto"/>
        <w:ind w:firstLine="709"/>
        <w:jc w:val="both"/>
        <w:rPr>
          <w:rFonts w:ascii="Times New Roman" w:hAnsi="Times New Roman"/>
          <w:sz w:val="28"/>
          <w:szCs w:val="28"/>
        </w:rPr>
      </w:pPr>
      <w:r w:rsidRPr="00B708A8">
        <w:rPr>
          <w:rFonts w:ascii="Times New Roman" w:hAnsi="Times New Roman"/>
          <w:sz w:val="28"/>
          <w:szCs w:val="28"/>
        </w:rPr>
        <w:t>выполнять несложные практические задания по анализу ситуаций, связанных с различными способами разрешения межличностных конфликтов; выражать собственное отношение к различным способам разрешения межличностных конфликтов.</w:t>
      </w:r>
    </w:p>
    <w:p w:rsidR="006E54D0" w:rsidRPr="00B708A8" w:rsidRDefault="006E54D0" w:rsidP="00FC65AF">
      <w:pPr>
        <w:tabs>
          <w:tab w:val="left" w:pos="1023"/>
        </w:tabs>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496ECF">
      <w:pPr>
        <w:numPr>
          <w:ilvl w:val="0"/>
          <w:numId w:val="75"/>
        </w:numPr>
        <w:shd w:val="clear" w:color="auto" w:fill="FFFFFF"/>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выполнять несложные практические задания, основанные на ситуациях, связанных с деятельностью человека;</w:t>
      </w:r>
    </w:p>
    <w:p w:rsidR="006E54D0" w:rsidRPr="00B708A8" w:rsidRDefault="006E54D0" w:rsidP="00496ECF">
      <w:pPr>
        <w:numPr>
          <w:ilvl w:val="0"/>
          <w:numId w:val="75"/>
        </w:numPr>
        <w:shd w:val="clear" w:color="auto" w:fill="FFFFFF"/>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оценивать роль деятельности в жизни человека и общества;</w:t>
      </w:r>
    </w:p>
    <w:p w:rsidR="006E54D0" w:rsidRPr="00B708A8" w:rsidRDefault="006E54D0" w:rsidP="00496ECF">
      <w:pPr>
        <w:numPr>
          <w:ilvl w:val="0"/>
          <w:numId w:val="75"/>
        </w:numPr>
        <w:tabs>
          <w:tab w:val="left" w:pos="993"/>
          <w:tab w:val="left" w:pos="102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оценивать последствия удовлетворения мнимых потребностей, на примерах показывать опасность удовлетворения мнимых потребностей, угрожающих здоровью;</w:t>
      </w:r>
    </w:p>
    <w:p w:rsidR="006E54D0" w:rsidRPr="00B708A8" w:rsidRDefault="006E54D0" w:rsidP="00496ECF">
      <w:pPr>
        <w:numPr>
          <w:ilvl w:val="0"/>
          <w:numId w:val="75"/>
        </w:numPr>
        <w:shd w:val="clear" w:color="auto" w:fill="FFFFFF"/>
        <w:tabs>
          <w:tab w:val="left" w:pos="993"/>
          <w:tab w:val="left" w:pos="102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использовать элементы причинно-следственного анализа при характеристике межличностных конфликтов;</w:t>
      </w:r>
    </w:p>
    <w:p w:rsidR="006E54D0" w:rsidRPr="00B708A8" w:rsidRDefault="006E54D0" w:rsidP="00496ECF">
      <w:pPr>
        <w:numPr>
          <w:ilvl w:val="0"/>
          <w:numId w:val="75"/>
        </w:numPr>
        <w:shd w:val="clear" w:color="auto" w:fill="FFFFFF"/>
        <w:tabs>
          <w:tab w:val="left" w:pos="993"/>
          <w:tab w:val="left" w:pos="102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моделировать возможные последствия позитивного и негативного воздействия группы на человека, делать выводы.</w:t>
      </w:r>
    </w:p>
    <w:p w:rsidR="006E54D0" w:rsidRPr="00B708A8" w:rsidRDefault="006E54D0" w:rsidP="00FC65AF">
      <w:pPr>
        <w:spacing w:after="0" w:line="360" w:lineRule="auto"/>
        <w:ind w:firstLine="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Общество</w:t>
      </w:r>
    </w:p>
    <w:p w:rsidR="006E54D0" w:rsidRPr="00B708A8" w:rsidRDefault="006E54D0" w:rsidP="00FC65AF">
      <w:pPr>
        <w:shd w:val="clear" w:color="auto" w:fill="FFFFFF"/>
        <w:tabs>
          <w:tab w:val="left" w:pos="1023"/>
        </w:tabs>
        <w:spacing w:after="0" w:line="360" w:lineRule="auto"/>
        <w:ind w:firstLine="709"/>
        <w:jc w:val="both"/>
        <w:rPr>
          <w:rFonts w:ascii="Times New Roman" w:hAnsi="Times New Roman"/>
          <w:b/>
          <w:sz w:val="28"/>
          <w:szCs w:val="28"/>
        </w:rPr>
      </w:pPr>
      <w:r w:rsidRPr="00B708A8">
        <w:rPr>
          <w:rFonts w:ascii="Times New Roman" w:hAnsi="Times New Roman"/>
          <w:b/>
          <w:sz w:val="28"/>
          <w:szCs w:val="28"/>
        </w:rPr>
        <w:lastRenderedPageBreak/>
        <w:t>Выпускник научится:</w:t>
      </w:r>
    </w:p>
    <w:p w:rsidR="006E54D0" w:rsidRPr="00B708A8" w:rsidRDefault="006E54D0" w:rsidP="00496ECF">
      <w:pPr>
        <w:numPr>
          <w:ilvl w:val="0"/>
          <w:numId w:val="76"/>
        </w:numPr>
        <w:shd w:val="clear" w:color="auto" w:fill="FFFFFF"/>
        <w:tabs>
          <w:tab w:val="left" w:pos="20"/>
          <w:tab w:val="left" w:pos="993"/>
        </w:tabs>
        <w:spacing w:after="0" w:line="360" w:lineRule="auto"/>
        <w:ind w:left="0" w:firstLine="709"/>
        <w:jc w:val="both"/>
        <w:rPr>
          <w:rFonts w:ascii="Times New Roman" w:hAnsi="Times New Roman"/>
          <w:b/>
          <w:bCs/>
          <w:sz w:val="28"/>
          <w:szCs w:val="28"/>
        </w:rPr>
      </w:pPr>
      <w:r w:rsidRPr="00B708A8">
        <w:rPr>
          <w:rFonts w:ascii="Times New Roman" w:hAnsi="Times New Roman"/>
          <w:bCs/>
          <w:sz w:val="28"/>
          <w:szCs w:val="28"/>
        </w:rPr>
        <w:t>демонстрировать на примерах взаимосвязь природы и общества, раскрывать роль природы в жизни человека;</w:t>
      </w:r>
    </w:p>
    <w:p w:rsidR="006E54D0" w:rsidRPr="00B708A8" w:rsidRDefault="006E54D0" w:rsidP="00496ECF">
      <w:pPr>
        <w:numPr>
          <w:ilvl w:val="0"/>
          <w:numId w:val="76"/>
        </w:numPr>
        <w:shd w:val="clear" w:color="auto" w:fill="FFFFFF"/>
        <w:tabs>
          <w:tab w:val="left" w:pos="20"/>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распознавать на основе приведенных данных основные типы обществ;</w:t>
      </w:r>
    </w:p>
    <w:p w:rsidR="006E54D0" w:rsidRPr="00B708A8" w:rsidRDefault="006E54D0" w:rsidP="00496ECF">
      <w:pPr>
        <w:numPr>
          <w:ilvl w:val="0"/>
          <w:numId w:val="76"/>
        </w:numPr>
        <w:shd w:val="clear" w:color="auto" w:fill="FFFFFF"/>
        <w:tabs>
          <w:tab w:val="left" w:pos="20"/>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движение от одних форм общественной жизни к другим; оценивать социальные явления с позиций общественного прогресса;</w:t>
      </w:r>
    </w:p>
    <w:p w:rsidR="006E54D0" w:rsidRPr="00B708A8" w:rsidRDefault="006E54D0" w:rsidP="00496ECF">
      <w:pPr>
        <w:numPr>
          <w:ilvl w:val="0"/>
          <w:numId w:val="76"/>
        </w:numPr>
        <w:shd w:val="clear" w:color="auto" w:fill="FFFFFF"/>
        <w:tabs>
          <w:tab w:val="left" w:pos="20"/>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различать экономические, социальные, политические, культурные явления и процессы общественной жизни;</w:t>
      </w:r>
    </w:p>
    <w:p w:rsidR="006E54D0" w:rsidRPr="00B708A8" w:rsidRDefault="006E54D0" w:rsidP="00496ECF">
      <w:pPr>
        <w:numPr>
          <w:ilvl w:val="0"/>
          <w:numId w:val="76"/>
        </w:numPr>
        <w:shd w:val="clear" w:color="auto" w:fill="FFFFFF"/>
        <w:tabs>
          <w:tab w:val="left" w:pos="20"/>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выполнять несложные познавательные и практические задания, основанные на ситуациях жизнедеятельности человека в разных сферах общества;</w:t>
      </w:r>
    </w:p>
    <w:p w:rsidR="006E54D0" w:rsidRPr="00B708A8" w:rsidRDefault="006E54D0" w:rsidP="00496ECF">
      <w:pPr>
        <w:numPr>
          <w:ilvl w:val="0"/>
          <w:numId w:val="76"/>
        </w:numPr>
        <w:shd w:val="clear" w:color="auto" w:fill="FFFFFF"/>
        <w:tabs>
          <w:tab w:val="left" w:pos="20"/>
          <w:tab w:val="left" w:pos="993"/>
        </w:tabs>
        <w:spacing w:after="0" w:line="360" w:lineRule="auto"/>
        <w:ind w:left="0" w:firstLine="709"/>
        <w:jc w:val="both"/>
        <w:rPr>
          <w:rFonts w:ascii="Times New Roman" w:hAnsi="Times New Roman"/>
          <w:bCs/>
          <w:sz w:val="28"/>
          <w:szCs w:val="28"/>
        </w:rPr>
      </w:pPr>
      <w:r w:rsidRPr="00B708A8">
        <w:rPr>
          <w:rFonts w:ascii="Times New Roman" w:hAnsi="Times New Roman"/>
          <w:bCs/>
          <w:sz w:val="28"/>
          <w:szCs w:val="28"/>
        </w:rPr>
        <w:t>характеризовать экологический кризис как глобальную проблему человечества, раскрывать причины экологического кризиса;</w:t>
      </w:r>
    </w:p>
    <w:p w:rsidR="006E54D0" w:rsidRPr="00B708A8" w:rsidRDefault="006E54D0" w:rsidP="00496ECF">
      <w:pPr>
        <w:numPr>
          <w:ilvl w:val="0"/>
          <w:numId w:val="76"/>
        </w:numPr>
        <w:shd w:val="clear" w:color="auto" w:fill="FFFFFF"/>
        <w:tabs>
          <w:tab w:val="left" w:pos="20"/>
          <w:tab w:val="left" w:pos="993"/>
        </w:tabs>
        <w:spacing w:after="0" w:line="360" w:lineRule="auto"/>
        <w:ind w:left="0" w:firstLine="709"/>
        <w:jc w:val="both"/>
        <w:rPr>
          <w:rFonts w:ascii="Times New Roman" w:hAnsi="Times New Roman"/>
          <w:bCs/>
          <w:sz w:val="28"/>
          <w:szCs w:val="28"/>
        </w:rPr>
      </w:pPr>
      <w:r w:rsidRPr="00B708A8">
        <w:rPr>
          <w:rFonts w:ascii="Times New Roman" w:hAnsi="Times New Roman"/>
          <w:bCs/>
          <w:sz w:val="28"/>
          <w:szCs w:val="28"/>
        </w:rPr>
        <w:t>на основе полученных знаний выбирать в предлагаемых модельных ситуациях и осуществлять на практике экологически рациональное поведение;</w:t>
      </w:r>
    </w:p>
    <w:p w:rsidR="006E54D0" w:rsidRPr="00B708A8" w:rsidRDefault="006E54D0" w:rsidP="00496ECF">
      <w:pPr>
        <w:numPr>
          <w:ilvl w:val="0"/>
          <w:numId w:val="76"/>
        </w:numPr>
        <w:shd w:val="clear" w:color="auto" w:fill="FFFFFF"/>
        <w:tabs>
          <w:tab w:val="left" w:pos="20"/>
          <w:tab w:val="left" w:pos="993"/>
        </w:tabs>
        <w:spacing w:after="0" w:line="360" w:lineRule="auto"/>
        <w:ind w:left="0" w:firstLine="709"/>
        <w:jc w:val="both"/>
        <w:rPr>
          <w:rFonts w:ascii="Times New Roman" w:hAnsi="Times New Roman"/>
          <w:bCs/>
          <w:sz w:val="28"/>
          <w:szCs w:val="28"/>
        </w:rPr>
      </w:pPr>
      <w:r w:rsidRPr="00B708A8">
        <w:rPr>
          <w:rFonts w:ascii="Times New Roman" w:hAnsi="Times New Roman"/>
          <w:bCs/>
          <w:sz w:val="28"/>
          <w:szCs w:val="28"/>
        </w:rPr>
        <w:t xml:space="preserve">раскрывать влияние современных средств массовой коммуникации на общество и личность; </w:t>
      </w:r>
    </w:p>
    <w:p w:rsidR="006E54D0" w:rsidRPr="00B708A8" w:rsidRDefault="006E54D0" w:rsidP="00496ECF">
      <w:pPr>
        <w:numPr>
          <w:ilvl w:val="0"/>
          <w:numId w:val="76"/>
        </w:numPr>
        <w:shd w:val="clear" w:color="auto" w:fill="FFFFFF"/>
        <w:tabs>
          <w:tab w:val="left" w:pos="20"/>
          <w:tab w:val="left" w:pos="993"/>
        </w:tabs>
        <w:spacing w:after="0" w:line="360" w:lineRule="auto"/>
        <w:ind w:left="0" w:firstLine="709"/>
        <w:jc w:val="both"/>
        <w:rPr>
          <w:rFonts w:ascii="Times New Roman" w:hAnsi="Times New Roman"/>
          <w:bCs/>
          <w:sz w:val="28"/>
          <w:szCs w:val="28"/>
        </w:rPr>
      </w:pPr>
      <w:r w:rsidRPr="00B708A8">
        <w:rPr>
          <w:rFonts w:ascii="Times New Roman" w:hAnsi="Times New Roman"/>
          <w:bCs/>
          <w:sz w:val="28"/>
          <w:szCs w:val="28"/>
        </w:rPr>
        <w:t>конкретизировать примерами опасность международного терроризма.</w:t>
      </w:r>
    </w:p>
    <w:p w:rsidR="006E54D0" w:rsidRPr="00B708A8" w:rsidRDefault="006E54D0" w:rsidP="00FC65AF">
      <w:pPr>
        <w:shd w:val="clear" w:color="auto" w:fill="FFFFFF"/>
        <w:tabs>
          <w:tab w:val="left" w:pos="0"/>
        </w:tabs>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496ECF">
      <w:pPr>
        <w:numPr>
          <w:ilvl w:val="0"/>
          <w:numId w:val="77"/>
        </w:numPr>
        <w:shd w:val="clear" w:color="auto" w:fill="FFFFFF"/>
        <w:tabs>
          <w:tab w:val="left" w:pos="102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наблюдать и характеризовать явления и события, происходящие в различных сферах общественной жизни;</w:t>
      </w:r>
    </w:p>
    <w:p w:rsidR="006E54D0" w:rsidRPr="00B708A8" w:rsidRDefault="006E54D0" w:rsidP="00496ECF">
      <w:pPr>
        <w:numPr>
          <w:ilvl w:val="0"/>
          <w:numId w:val="77"/>
        </w:numPr>
        <w:shd w:val="clear" w:color="auto" w:fill="FFFFFF"/>
        <w:tabs>
          <w:tab w:val="left" w:pos="102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выявлять причинно-следственные связи общественных явлений и характеризовать основные направления общественного развития;</w:t>
      </w:r>
    </w:p>
    <w:p w:rsidR="006E54D0" w:rsidRPr="00B708A8" w:rsidRDefault="006E54D0" w:rsidP="00496ECF">
      <w:pPr>
        <w:numPr>
          <w:ilvl w:val="0"/>
          <w:numId w:val="77"/>
        </w:numPr>
        <w:shd w:val="clear" w:color="auto" w:fill="FFFFFF"/>
        <w:tabs>
          <w:tab w:val="left" w:pos="102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осознанно содействовать защите природы.</w:t>
      </w:r>
    </w:p>
    <w:p w:rsidR="006E54D0" w:rsidRPr="00B708A8" w:rsidRDefault="006E54D0" w:rsidP="00FC65AF">
      <w:pPr>
        <w:spacing w:after="0" w:line="360" w:lineRule="auto"/>
        <w:ind w:firstLine="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Социальные нормы</w:t>
      </w:r>
    </w:p>
    <w:p w:rsidR="006E54D0" w:rsidRPr="00B708A8" w:rsidRDefault="006E54D0" w:rsidP="00FC65AF">
      <w:pPr>
        <w:shd w:val="clear" w:color="auto" w:fill="FFFFFF"/>
        <w:tabs>
          <w:tab w:val="left" w:pos="1023"/>
        </w:tabs>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496ECF">
      <w:pPr>
        <w:numPr>
          <w:ilvl w:val="0"/>
          <w:numId w:val="78"/>
        </w:numPr>
        <w:shd w:val="clear" w:color="auto" w:fill="FFFFFF"/>
        <w:tabs>
          <w:tab w:val="left" w:pos="102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раскрывать роль социальных норм как регуляторов общественной жизни и поведения человека;</w:t>
      </w:r>
    </w:p>
    <w:p w:rsidR="006E54D0" w:rsidRPr="00B708A8" w:rsidRDefault="006E54D0" w:rsidP="00496ECF">
      <w:pPr>
        <w:numPr>
          <w:ilvl w:val="0"/>
          <w:numId w:val="78"/>
        </w:numPr>
        <w:shd w:val="clear" w:color="auto" w:fill="FFFFFF"/>
        <w:tabs>
          <w:tab w:val="left" w:pos="1023"/>
        </w:tabs>
        <w:spacing w:after="0" w:line="360" w:lineRule="auto"/>
        <w:ind w:left="0" w:firstLine="709"/>
        <w:contextualSpacing/>
        <w:jc w:val="both"/>
        <w:rPr>
          <w:rFonts w:ascii="Times New Roman" w:hAnsi="Times New Roman"/>
          <w:b/>
          <w:sz w:val="28"/>
          <w:szCs w:val="28"/>
        </w:rPr>
      </w:pPr>
      <w:r w:rsidRPr="00B708A8">
        <w:rPr>
          <w:rFonts w:ascii="Times New Roman" w:hAnsi="Times New Roman"/>
          <w:sz w:val="28"/>
          <w:szCs w:val="28"/>
        </w:rPr>
        <w:t>различать отдельные виды социальных норм;</w:t>
      </w:r>
    </w:p>
    <w:p w:rsidR="006E54D0" w:rsidRPr="00B708A8" w:rsidRDefault="006E54D0" w:rsidP="00496ECF">
      <w:pPr>
        <w:numPr>
          <w:ilvl w:val="0"/>
          <w:numId w:val="78"/>
        </w:numPr>
        <w:shd w:val="clear" w:color="auto" w:fill="FFFFFF"/>
        <w:tabs>
          <w:tab w:val="left" w:pos="1023"/>
        </w:tabs>
        <w:spacing w:after="0" w:line="360" w:lineRule="auto"/>
        <w:ind w:left="0" w:firstLine="709"/>
        <w:contextualSpacing/>
        <w:jc w:val="both"/>
        <w:rPr>
          <w:rFonts w:ascii="Times New Roman" w:hAnsi="Times New Roman"/>
          <w:b/>
          <w:sz w:val="28"/>
          <w:szCs w:val="28"/>
        </w:rPr>
      </w:pPr>
      <w:r w:rsidRPr="00B708A8">
        <w:rPr>
          <w:rFonts w:ascii="Times New Roman" w:hAnsi="Times New Roman"/>
          <w:sz w:val="28"/>
          <w:szCs w:val="28"/>
        </w:rPr>
        <w:lastRenderedPageBreak/>
        <w:t>характеризовать основные нормы морали;</w:t>
      </w:r>
    </w:p>
    <w:p w:rsidR="006E54D0" w:rsidRPr="00B708A8" w:rsidRDefault="006E54D0" w:rsidP="00496ECF">
      <w:pPr>
        <w:numPr>
          <w:ilvl w:val="0"/>
          <w:numId w:val="78"/>
        </w:numPr>
        <w:shd w:val="clear" w:color="auto" w:fill="FFFFFF"/>
        <w:tabs>
          <w:tab w:val="left" w:pos="102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критически осмысливать информацию морально-нравственного характера, полученную из разнообразных источников, систематизировать, анализировать полученные данные; применять полученную информацию для определения собственной позиции, для соотнесения своего поведения и поступков других людей с нравственными ценностями;</w:t>
      </w:r>
    </w:p>
    <w:p w:rsidR="006E54D0" w:rsidRPr="00B708A8" w:rsidRDefault="006E54D0" w:rsidP="00496ECF">
      <w:pPr>
        <w:numPr>
          <w:ilvl w:val="0"/>
          <w:numId w:val="78"/>
        </w:numPr>
        <w:shd w:val="clear" w:color="auto" w:fill="FFFFFF"/>
        <w:tabs>
          <w:tab w:val="left" w:pos="102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раскрывать сущность патриотизма, гражданственности; приводить примеры проявления этих качеств из истории и жизни современного общества;</w:t>
      </w:r>
    </w:p>
    <w:p w:rsidR="006E54D0" w:rsidRPr="00B708A8" w:rsidRDefault="006E54D0" w:rsidP="00496ECF">
      <w:pPr>
        <w:numPr>
          <w:ilvl w:val="0"/>
          <w:numId w:val="78"/>
        </w:numPr>
        <w:shd w:val="clear" w:color="auto" w:fill="FFFFFF"/>
        <w:tabs>
          <w:tab w:val="left" w:pos="102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характеризовать специфику норм права;</w:t>
      </w:r>
    </w:p>
    <w:p w:rsidR="006E54D0" w:rsidRPr="00B708A8" w:rsidRDefault="006E54D0" w:rsidP="00496ECF">
      <w:pPr>
        <w:numPr>
          <w:ilvl w:val="0"/>
          <w:numId w:val="78"/>
        </w:numPr>
        <w:shd w:val="clear" w:color="auto" w:fill="FFFFFF"/>
        <w:tabs>
          <w:tab w:val="left" w:pos="102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сравнивать нормы морали и права, выявлять их общие черты и особенности;</w:t>
      </w:r>
    </w:p>
    <w:p w:rsidR="006E54D0" w:rsidRPr="00B708A8" w:rsidRDefault="006E54D0" w:rsidP="00496ECF">
      <w:pPr>
        <w:numPr>
          <w:ilvl w:val="0"/>
          <w:numId w:val="78"/>
        </w:numPr>
        <w:shd w:val="clear" w:color="auto" w:fill="FFFFFF"/>
        <w:tabs>
          <w:tab w:val="left" w:pos="102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раскрывать сущность процесса социализации личности;</w:t>
      </w:r>
    </w:p>
    <w:p w:rsidR="006E54D0" w:rsidRPr="00B708A8" w:rsidRDefault="006E54D0" w:rsidP="00496ECF">
      <w:pPr>
        <w:numPr>
          <w:ilvl w:val="0"/>
          <w:numId w:val="78"/>
        </w:numPr>
        <w:shd w:val="clear" w:color="auto" w:fill="FFFFFF"/>
        <w:tabs>
          <w:tab w:val="left" w:pos="102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объяснять причины отклоняющегося поведения;</w:t>
      </w:r>
    </w:p>
    <w:p w:rsidR="006E54D0" w:rsidRPr="00B708A8" w:rsidRDefault="006E54D0" w:rsidP="00496ECF">
      <w:pPr>
        <w:numPr>
          <w:ilvl w:val="0"/>
          <w:numId w:val="78"/>
        </w:numPr>
        <w:shd w:val="clear" w:color="auto" w:fill="FFFFFF"/>
        <w:tabs>
          <w:tab w:val="left" w:pos="102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описывать негативные последствия наиболее опасных форм отклоняющегося поведения.</w:t>
      </w:r>
    </w:p>
    <w:p w:rsidR="006E54D0" w:rsidRPr="00B708A8" w:rsidRDefault="006E54D0" w:rsidP="00FC65AF">
      <w:pPr>
        <w:shd w:val="clear" w:color="auto" w:fill="FFFFFF"/>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496ECF">
      <w:pPr>
        <w:numPr>
          <w:ilvl w:val="0"/>
          <w:numId w:val="79"/>
        </w:numPr>
        <w:shd w:val="clear" w:color="auto" w:fill="FFFFFF"/>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использовать элементы причинно-следственного анализа для понимания влияния моральных устоев на развитие общества и человека;</w:t>
      </w:r>
    </w:p>
    <w:p w:rsidR="006E54D0" w:rsidRPr="00B708A8" w:rsidRDefault="006E54D0" w:rsidP="00496ECF">
      <w:pPr>
        <w:numPr>
          <w:ilvl w:val="0"/>
          <w:numId w:val="79"/>
        </w:numPr>
        <w:shd w:val="clear" w:color="auto" w:fill="FFFFFF"/>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оценивать социальную значимость здорового образа жизни.</w:t>
      </w:r>
    </w:p>
    <w:p w:rsidR="006E54D0" w:rsidRPr="00B708A8" w:rsidRDefault="006E54D0" w:rsidP="00FC65AF">
      <w:pPr>
        <w:spacing w:after="0" w:line="360" w:lineRule="auto"/>
        <w:ind w:firstLine="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Сфера духовной культуры</w:t>
      </w:r>
    </w:p>
    <w:p w:rsidR="006E54D0" w:rsidRPr="00B708A8" w:rsidRDefault="006E54D0" w:rsidP="00FC65AF">
      <w:pPr>
        <w:shd w:val="clear" w:color="auto" w:fill="FFFFFF"/>
        <w:spacing w:after="0" w:line="360" w:lineRule="auto"/>
        <w:ind w:firstLine="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Выпускник научится:</w:t>
      </w:r>
    </w:p>
    <w:p w:rsidR="006E54D0" w:rsidRPr="00B708A8" w:rsidRDefault="006E54D0" w:rsidP="00496ECF">
      <w:pPr>
        <w:numPr>
          <w:ilvl w:val="0"/>
          <w:numId w:val="80"/>
        </w:numPr>
        <w:shd w:val="clear" w:color="auto" w:fill="FFFFFF"/>
        <w:tabs>
          <w:tab w:val="left" w:pos="993"/>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характеризовать развитие отдельных областей и форм культуры, выражать свое мнение о явлениях культуры;</w:t>
      </w:r>
    </w:p>
    <w:p w:rsidR="006E54D0" w:rsidRPr="00B708A8" w:rsidRDefault="006E54D0" w:rsidP="00496ECF">
      <w:pPr>
        <w:numPr>
          <w:ilvl w:val="0"/>
          <w:numId w:val="80"/>
        </w:numPr>
        <w:shd w:val="clear" w:color="auto" w:fill="FFFFFF"/>
        <w:tabs>
          <w:tab w:val="left" w:pos="993"/>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описывать явления духовной культуры;</w:t>
      </w:r>
    </w:p>
    <w:p w:rsidR="006E54D0" w:rsidRPr="00B708A8" w:rsidRDefault="006E54D0" w:rsidP="00496ECF">
      <w:pPr>
        <w:numPr>
          <w:ilvl w:val="0"/>
          <w:numId w:val="80"/>
        </w:numPr>
        <w:shd w:val="clear" w:color="auto" w:fill="FFFFFF"/>
        <w:tabs>
          <w:tab w:val="left" w:pos="993"/>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объяснять причины возрастания роли науки в современном мире;</w:t>
      </w:r>
    </w:p>
    <w:p w:rsidR="006E54D0" w:rsidRPr="00B708A8" w:rsidRDefault="006E54D0" w:rsidP="00496ECF">
      <w:pPr>
        <w:numPr>
          <w:ilvl w:val="0"/>
          <w:numId w:val="80"/>
        </w:numPr>
        <w:shd w:val="clear" w:color="auto" w:fill="FFFFFF"/>
        <w:tabs>
          <w:tab w:val="left" w:pos="993"/>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оценивать роль образования в современном обществе;</w:t>
      </w:r>
    </w:p>
    <w:p w:rsidR="006E54D0" w:rsidRPr="00B708A8" w:rsidRDefault="006E54D0" w:rsidP="00496ECF">
      <w:pPr>
        <w:numPr>
          <w:ilvl w:val="0"/>
          <w:numId w:val="80"/>
        </w:numPr>
        <w:shd w:val="clear" w:color="auto" w:fill="FFFFFF"/>
        <w:tabs>
          <w:tab w:val="left" w:pos="993"/>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различать уровни общего образования в России;</w:t>
      </w:r>
    </w:p>
    <w:p w:rsidR="006E54D0" w:rsidRPr="00B708A8" w:rsidRDefault="006E54D0" w:rsidP="00496ECF">
      <w:pPr>
        <w:numPr>
          <w:ilvl w:val="0"/>
          <w:numId w:val="80"/>
        </w:numPr>
        <w:shd w:val="clear" w:color="auto" w:fill="FFFFFF"/>
        <w:tabs>
          <w:tab w:val="left" w:pos="993"/>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lastRenderedPageBreak/>
        <w:t>находить и извлекать социальную информацию о достижениях и проблемах развития культуры из адаптированных источников различного типа;</w:t>
      </w:r>
    </w:p>
    <w:p w:rsidR="006E54D0" w:rsidRPr="00B708A8" w:rsidRDefault="006E54D0" w:rsidP="00496ECF">
      <w:pPr>
        <w:numPr>
          <w:ilvl w:val="0"/>
          <w:numId w:val="80"/>
        </w:numPr>
        <w:shd w:val="clear" w:color="auto" w:fill="FFFFFF"/>
        <w:tabs>
          <w:tab w:val="left" w:pos="993"/>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описывать духовные ценности российского народа и выражать собственное отношение к ним;</w:t>
      </w:r>
    </w:p>
    <w:p w:rsidR="006E54D0" w:rsidRPr="00B708A8" w:rsidRDefault="006E54D0" w:rsidP="00496ECF">
      <w:pPr>
        <w:numPr>
          <w:ilvl w:val="0"/>
          <w:numId w:val="80"/>
        </w:numPr>
        <w:shd w:val="clear" w:color="auto" w:fill="FFFFFF"/>
        <w:tabs>
          <w:tab w:val="left" w:pos="993"/>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объяснять необходимость непрерывного образования в современных условиях;</w:t>
      </w:r>
    </w:p>
    <w:p w:rsidR="006E54D0" w:rsidRPr="00B708A8" w:rsidRDefault="006E54D0" w:rsidP="00496ECF">
      <w:pPr>
        <w:numPr>
          <w:ilvl w:val="0"/>
          <w:numId w:val="80"/>
        </w:numPr>
        <w:shd w:val="clear" w:color="auto" w:fill="FFFFFF"/>
        <w:tabs>
          <w:tab w:val="left" w:pos="993"/>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учитывать общественные потребности при выборе направления своей будущей профессиональной деятельности;</w:t>
      </w:r>
    </w:p>
    <w:p w:rsidR="006E54D0" w:rsidRPr="00B708A8" w:rsidRDefault="006E54D0" w:rsidP="00496ECF">
      <w:pPr>
        <w:numPr>
          <w:ilvl w:val="0"/>
          <w:numId w:val="80"/>
        </w:numPr>
        <w:shd w:val="clear" w:color="auto" w:fill="FFFFFF"/>
        <w:tabs>
          <w:tab w:val="left" w:pos="993"/>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раскрывать роль религии в современном обществе;</w:t>
      </w:r>
    </w:p>
    <w:p w:rsidR="006E54D0" w:rsidRPr="00B708A8" w:rsidRDefault="006E54D0" w:rsidP="00496ECF">
      <w:pPr>
        <w:numPr>
          <w:ilvl w:val="0"/>
          <w:numId w:val="80"/>
        </w:numPr>
        <w:shd w:val="clear" w:color="auto" w:fill="FFFFFF"/>
        <w:tabs>
          <w:tab w:val="left" w:pos="993"/>
        </w:tabs>
        <w:spacing w:after="0" w:line="360" w:lineRule="auto"/>
        <w:ind w:left="0" w:firstLine="709"/>
        <w:jc w:val="both"/>
        <w:rPr>
          <w:rFonts w:ascii="Times New Roman" w:hAnsi="Times New Roman"/>
          <w:b/>
          <w:bCs/>
          <w:color w:val="000000"/>
          <w:sz w:val="28"/>
          <w:szCs w:val="28"/>
          <w:shd w:val="clear" w:color="auto" w:fill="FFFFFF"/>
        </w:rPr>
      </w:pPr>
      <w:r w:rsidRPr="00B708A8">
        <w:rPr>
          <w:rFonts w:ascii="Times New Roman" w:hAnsi="Times New Roman"/>
          <w:bCs/>
          <w:color w:val="000000"/>
          <w:sz w:val="28"/>
          <w:szCs w:val="28"/>
          <w:shd w:val="clear" w:color="auto" w:fill="FFFFFF"/>
        </w:rPr>
        <w:t>характеризовать особенности искусства как формы духовной культуры</w:t>
      </w:r>
      <w:r w:rsidRPr="00B708A8">
        <w:rPr>
          <w:rFonts w:ascii="Times New Roman" w:hAnsi="Times New Roman"/>
          <w:b/>
          <w:bCs/>
          <w:color w:val="000000"/>
          <w:sz w:val="28"/>
          <w:szCs w:val="28"/>
          <w:shd w:val="clear" w:color="auto" w:fill="FFFFFF"/>
        </w:rPr>
        <w:t>.</w:t>
      </w:r>
    </w:p>
    <w:p w:rsidR="006E54D0" w:rsidRPr="00B708A8" w:rsidRDefault="006E54D0" w:rsidP="0012022C">
      <w:pPr>
        <w:shd w:val="clear" w:color="auto" w:fill="FFFFFF"/>
        <w:spacing w:after="0" w:line="360" w:lineRule="auto"/>
        <w:ind w:firstLine="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Выпускник получит возможность научиться:</w:t>
      </w:r>
    </w:p>
    <w:p w:rsidR="006E54D0" w:rsidRPr="00B708A8" w:rsidRDefault="006E54D0" w:rsidP="00496ECF">
      <w:pPr>
        <w:numPr>
          <w:ilvl w:val="0"/>
          <w:numId w:val="81"/>
        </w:numPr>
        <w:shd w:val="clear" w:color="auto" w:fill="FFFFFF"/>
        <w:tabs>
          <w:tab w:val="left" w:pos="993"/>
        </w:tabs>
        <w:spacing w:after="0" w:line="360" w:lineRule="auto"/>
        <w:ind w:left="0" w:firstLine="709"/>
        <w:jc w:val="both"/>
        <w:rPr>
          <w:rFonts w:ascii="Times New Roman" w:hAnsi="Times New Roman"/>
          <w:bCs/>
          <w:i/>
          <w:color w:val="000000"/>
          <w:sz w:val="28"/>
          <w:szCs w:val="28"/>
          <w:shd w:val="clear" w:color="auto" w:fill="FFFFFF"/>
        </w:rPr>
      </w:pPr>
      <w:r w:rsidRPr="00B708A8">
        <w:rPr>
          <w:rFonts w:ascii="Times New Roman" w:hAnsi="Times New Roman"/>
          <w:bCs/>
          <w:i/>
          <w:color w:val="000000"/>
          <w:sz w:val="28"/>
          <w:szCs w:val="28"/>
          <w:shd w:val="clear" w:color="auto" w:fill="FFFFFF"/>
        </w:rPr>
        <w:t>описывать процессы создания, сохранения, трансляции и усвоения достижений культуры;</w:t>
      </w:r>
    </w:p>
    <w:p w:rsidR="006E54D0" w:rsidRPr="00B708A8" w:rsidRDefault="006E54D0" w:rsidP="00496ECF">
      <w:pPr>
        <w:numPr>
          <w:ilvl w:val="0"/>
          <w:numId w:val="81"/>
        </w:numPr>
        <w:shd w:val="clear" w:color="auto" w:fill="FFFFFF"/>
        <w:tabs>
          <w:tab w:val="left" w:pos="993"/>
        </w:tabs>
        <w:spacing w:after="0" w:line="360" w:lineRule="auto"/>
        <w:ind w:left="0" w:firstLine="709"/>
        <w:jc w:val="both"/>
        <w:rPr>
          <w:rFonts w:ascii="Times New Roman" w:hAnsi="Times New Roman"/>
          <w:bCs/>
          <w:i/>
          <w:color w:val="000000"/>
          <w:sz w:val="28"/>
          <w:szCs w:val="28"/>
          <w:shd w:val="clear" w:color="auto" w:fill="FFFFFF"/>
        </w:rPr>
      </w:pPr>
      <w:r w:rsidRPr="00B708A8">
        <w:rPr>
          <w:rFonts w:ascii="Times New Roman" w:hAnsi="Times New Roman"/>
          <w:bCs/>
          <w:i/>
          <w:color w:val="000000"/>
          <w:sz w:val="28"/>
          <w:szCs w:val="28"/>
          <w:shd w:val="clear" w:color="auto" w:fill="FFFFFF"/>
        </w:rPr>
        <w:t>характеризовать основные направления развития отечественной культуры в современных условиях;</w:t>
      </w:r>
    </w:p>
    <w:p w:rsidR="006E54D0" w:rsidRPr="00B708A8" w:rsidRDefault="006E54D0" w:rsidP="00496ECF">
      <w:pPr>
        <w:numPr>
          <w:ilvl w:val="0"/>
          <w:numId w:val="81"/>
        </w:numPr>
        <w:shd w:val="clear" w:color="auto" w:fill="FFFFFF"/>
        <w:tabs>
          <w:tab w:val="left" w:pos="993"/>
        </w:tabs>
        <w:spacing w:after="0" w:line="360" w:lineRule="auto"/>
        <w:ind w:left="0" w:firstLine="709"/>
        <w:jc w:val="both"/>
        <w:rPr>
          <w:rFonts w:ascii="Times New Roman" w:hAnsi="Times New Roman"/>
          <w:bCs/>
          <w:i/>
          <w:color w:val="000000"/>
          <w:sz w:val="28"/>
          <w:szCs w:val="28"/>
          <w:shd w:val="clear" w:color="auto" w:fill="FFFFFF"/>
        </w:rPr>
      </w:pPr>
      <w:r w:rsidRPr="00B708A8">
        <w:rPr>
          <w:rFonts w:ascii="Times New Roman" w:hAnsi="Times New Roman"/>
          <w:bCs/>
          <w:i/>
          <w:color w:val="000000"/>
          <w:sz w:val="28"/>
          <w:szCs w:val="28"/>
          <w:shd w:val="clear" w:color="auto" w:fill="FFFFFF"/>
        </w:rPr>
        <w:t>критически воспринимать сообщения и рекламу в СМИ и Интернете о таких направлениях массовой культуры</w:t>
      </w:r>
      <w:r w:rsidR="0004371E" w:rsidRPr="00B708A8">
        <w:rPr>
          <w:rFonts w:ascii="Times New Roman" w:hAnsi="Times New Roman"/>
          <w:bCs/>
          <w:i/>
          <w:color w:val="000000"/>
          <w:sz w:val="28"/>
          <w:szCs w:val="28"/>
          <w:shd w:val="clear" w:color="auto" w:fill="FFFFFF"/>
        </w:rPr>
        <w:t>,</w:t>
      </w:r>
      <w:r w:rsidRPr="00B708A8">
        <w:rPr>
          <w:rFonts w:ascii="Times New Roman" w:hAnsi="Times New Roman"/>
          <w:bCs/>
          <w:i/>
          <w:color w:val="000000"/>
          <w:sz w:val="28"/>
          <w:szCs w:val="28"/>
          <w:shd w:val="clear" w:color="auto" w:fill="FFFFFF"/>
        </w:rPr>
        <w:t xml:space="preserve"> как шоу-бизнес и мода.</w:t>
      </w:r>
    </w:p>
    <w:p w:rsidR="006E54D0" w:rsidRPr="00B708A8" w:rsidRDefault="006E54D0" w:rsidP="0012022C">
      <w:pPr>
        <w:spacing w:after="0" w:line="360" w:lineRule="auto"/>
        <w:ind w:firstLine="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Социальная сфера</w:t>
      </w:r>
    </w:p>
    <w:p w:rsidR="006E54D0" w:rsidRPr="00B708A8" w:rsidRDefault="006E54D0" w:rsidP="0012022C">
      <w:pPr>
        <w:tabs>
          <w:tab w:val="left" w:pos="1027"/>
        </w:tabs>
        <w:spacing w:after="0" w:line="360" w:lineRule="auto"/>
        <w:ind w:firstLine="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Выпускник научится:</w:t>
      </w:r>
    </w:p>
    <w:p w:rsidR="006E54D0" w:rsidRPr="00B708A8" w:rsidRDefault="006E54D0" w:rsidP="00496ECF">
      <w:pPr>
        <w:numPr>
          <w:ilvl w:val="0"/>
          <w:numId w:val="82"/>
        </w:numPr>
        <w:tabs>
          <w:tab w:val="left" w:pos="1027"/>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описывать социальную структуру в обществах разного типа, характеризовать основные социальные общности и группы;</w:t>
      </w:r>
    </w:p>
    <w:p w:rsidR="006E54D0" w:rsidRPr="00B708A8" w:rsidRDefault="006E54D0" w:rsidP="00496ECF">
      <w:pPr>
        <w:numPr>
          <w:ilvl w:val="0"/>
          <w:numId w:val="82"/>
        </w:numPr>
        <w:tabs>
          <w:tab w:val="left" w:pos="1027"/>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объяснять взаимодействие социальных общностей и групп;</w:t>
      </w:r>
    </w:p>
    <w:p w:rsidR="006E54D0" w:rsidRPr="00B708A8" w:rsidRDefault="006E54D0" w:rsidP="00496ECF">
      <w:pPr>
        <w:numPr>
          <w:ilvl w:val="0"/>
          <w:numId w:val="82"/>
        </w:numPr>
        <w:tabs>
          <w:tab w:val="left" w:pos="1027"/>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характеризовать ведущие направления социальной политики Российского государства;</w:t>
      </w:r>
    </w:p>
    <w:p w:rsidR="006E54D0" w:rsidRPr="00B708A8" w:rsidRDefault="006E54D0" w:rsidP="00496ECF">
      <w:pPr>
        <w:numPr>
          <w:ilvl w:val="0"/>
          <w:numId w:val="82"/>
        </w:numPr>
        <w:tabs>
          <w:tab w:val="left" w:pos="1027"/>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выделять параметры, определяющие социальный статус личности;</w:t>
      </w:r>
    </w:p>
    <w:p w:rsidR="006E54D0" w:rsidRPr="00B708A8" w:rsidRDefault="006E54D0" w:rsidP="00496ECF">
      <w:pPr>
        <w:numPr>
          <w:ilvl w:val="0"/>
          <w:numId w:val="82"/>
        </w:numPr>
        <w:tabs>
          <w:tab w:val="left" w:pos="1027"/>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приводить примеры предписанных и достигаемых статусов;</w:t>
      </w:r>
    </w:p>
    <w:p w:rsidR="006E54D0" w:rsidRPr="00B708A8" w:rsidRDefault="006E54D0" w:rsidP="00496ECF">
      <w:pPr>
        <w:numPr>
          <w:ilvl w:val="0"/>
          <w:numId w:val="82"/>
        </w:numPr>
        <w:tabs>
          <w:tab w:val="left" w:pos="1027"/>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описывать основные социальные роли подростка;</w:t>
      </w:r>
    </w:p>
    <w:p w:rsidR="006E54D0" w:rsidRPr="00B708A8" w:rsidRDefault="006E54D0" w:rsidP="00496ECF">
      <w:pPr>
        <w:numPr>
          <w:ilvl w:val="0"/>
          <w:numId w:val="82"/>
        </w:numPr>
        <w:tabs>
          <w:tab w:val="left" w:pos="1027"/>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lastRenderedPageBreak/>
        <w:t>конкретизировать примерами процесс социальной мобильности;</w:t>
      </w:r>
    </w:p>
    <w:p w:rsidR="006E54D0" w:rsidRPr="00B708A8" w:rsidRDefault="006E54D0" w:rsidP="00496ECF">
      <w:pPr>
        <w:numPr>
          <w:ilvl w:val="0"/>
          <w:numId w:val="82"/>
        </w:numPr>
        <w:tabs>
          <w:tab w:val="left" w:pos="1027"/>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характеризовать межнациональные отношения в современном мире;</w:t>
      </w:r>
    </w:p>
    <w:p w:rsidR="006E54D0" w:rsidRPr="00B708A8" w:rsidRDefault="006E54D0" w:rsidP="00496ECF">
      <w:pPr>
        <w:numPr>
          <w:ilvl w:val="0"/>
          <w:numId w:val="82"/>
        </w:numPr>
        <w:tabs>
          <w:tab w:val="left" w:pos="1027"/>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 xml:space="preserve">объяснять причины межнациональных конфликтов и основные пути их разрешения; </w:t>
      </w:r>
    </w:p>
    <w:p w:rsidR="006E54D0" w:rsidRPr="00B708A8" w:rsidRDefault="006E54D0" w:rsidP="00496ECF">
      <w:pPr>
        <w:numPr>
          <w:ilvl w:val="0"/>
          <w:numId w:val="82"/>
        </w:numPr>
        <w:tabs>
          <w:tab w:val="left" w:pos="1027"/>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характеризовать, раскрывать на конкретных примерах основные функции семьи в обществе;</w:t>
      </w:r>
    </w:p>
    <w:p w:rsidR="006E54D0" w:rsidRPr="00B708A8" w:rsidRDefault="006E54D0" w:rsidP="00496ECF">
      <w:pPr>
        <w:numPr>
          <w:ilvl w:val="0"/>
          <w:numId w:val="82"/>
        </w:numPr>
        <w:tabs>
          <w:tab w:val="left" w:pos="1027"/>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 xml:space="preserve">раскрывать основные роли членов семьи; </w:t>
      </w:r>
    </w:p>
    <w:p w:rsidR="006E54D0" w:rsidRPr="00B708A8" w:rsidRDefault="006E54D0" w:rsidP="00496ECF">
      <w:pPr>
        <w:numPr>
          <w:ilvl w:val="0"/>
          <w:numId w:val="82"/>
        </w:numPr>
        <w:tabs>
          <w:tab w:val="left" w:pos="993"/>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характеризовать основные слагаемые здорового образа жизни; осознанно выбирать верные критерии для оценки безопасных условий жизни;</w:t>
      </w:r>
    </w:p>
    <w:p w:rsidR="006E54D0" w:rsidRPr="00B708A8" w:rsidRDefault="006E54D0" w:rsidP="00496ECF">
      <w:pPr>
        <w:numPr>
          <w:ilvl w:val="0"/>
          <w:numId w:val="82"/>
        </w:numPr>
        <w:tabs>
          <w:tab w:val="left" w:pos="1027"/>
        </w:tabs>
        <w:spacing w:after="0" w:line="360" w:lineRule="auto"/>
        <w:ind w:left="0" w:firstLine="709"/>
        <w:jc w:val="both"/>
        <w:rPr>
          <w:rFonts w:ascii="Times New Roman" w:hAnsi="Times New Roman"/>
          <w:b/>
          <w:bCs/>
          <w:color w:val="000000"/>
          <w:sz w:val="28"/>
          <w:szCs w:val="28"/>
          <w:shd w:val="clear" w:color="auto" w:fill="FFFFFF"/>
        </w:rPr>
      </w:pPr>
      <w:r w:rsidRPr="00B708A8">
        <w:rPr>
          <w:rFonts w:ascii="Times New Roman" w:hAnsi="Times New Roman"/>
          <w:bCs/>
          <w:color w:val="000000"/>
          <w:sz w:val="28"/>
          <w:szCs w:val="28"/>
          <w:shd w:val="clear" w:color="auto" w:fill="FFFFFF"/>
        </w:rPr>
        <w:t>выполнять несложные практические задания по анализу ситуаций, связанных с различными способами разрешения семейных конфликтов. Выражать собственное отношение к различным способам разрешения семейных конфликтов.</w:t>
      </w:r>
    </w:p>
    <w:p w:rsidR="006E54D0" w:rsidRPr="00B708A8" w:rsidRDefault="006E54D0" w:rsidP="0012022C">
      <w:pPr>
        <w:tabs>
          <w:tab w:val="left" w:pos="1027"/>
        </w:tabs>
        <w:spacing w:after="0" w:line="360" w:lineRule="auto"/>
        <w:ind w:firstLine="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Выпускник получит возможность научиться:</w:t>
      </w:r>
    </w:p>
    <w:p w:rsidR="006E54D0" w:rsidRPr="00B708A8" w:rsidRDefault="006E54D0" w:rsidP="00496ECF">
      <w:pPr>
        <w:numPr>
          <w:ilvl w:val="0"/>
          <w:numId w:val="83"/>
        </w:numPr>
        <w:tabs>
          <w:tab w:val="left" w:pos="1027"/>
        </w:tabs>
        <w:spacing w:after="0" w:line="360" w:lineRule="auto"/>
        <w:ind w:left="0" w:firstLine="709"/>
        <w:jc w:val="both"/>
        <w:rPr>
          <w:rFonts w:ascii="Times New Roman" w:hAnsi="Times New Roman"/>
          <w:bCs/>
          <w:i/>
          <w:color w:val="000000"/>
          <w:sz w:val="28"/>
          <w:szCs w:val="28"/>
          <w:shd w:val="clear" w:color="auto" w:fill="FFFFFF"/>
        </w:rPr>
      </w:pPr>
      <w:r w:rsidRPr="00B708A8">
        <w:rPr>
          <w:rFonts w:ascii="Times New Roman" w:hAnsi="Times New Roman"/>
          <w:bCs/>
          <w:i/>
          <w:color w:val="000000"/>
          <w:sz w:val="28"/>
          <w:szCs w:val="28"/>
          <w:shd w:val="clear" w:color="auto" w:fill="FFFFFF"/>
        </w:rPr>
        <w:t>раскрывать понятия «равенство» и «социальная справедливость» с позиций историзма;</w:t>
      </w:r>
    </w:p>
    <w:p w:rsidR="006E54D0" w:rsidRPr="00B708A8" w:rsidRDefault="006E54D0" w:rsidP="00496ECF">
      <w:pPr>
        <w:numPr>
          <w:ilvl w:val="0"/>
          <w:numId w:val="83"/>
        </w:numPr>
        <w:tabs>
          <w:tab w:val="left" w:pos="1027"/>
        </w:tabs>
        <w:spacing w:after="0" w:line="360" w:lineRule="auto"/>
        <w:ind w:left="0" w:firstLine="709"/>
        <w:jc w:val="both"/>
        <w:rPr>
          <w:rFonts w:ascii="Times New Roman" w:hAnsi="Times New Roman"/>
          <w:bCs/>
          <w:i/>
          <w:color w:val="000000"/>
          <w:sz w:val="28"/>
          <w:szCs w:val="28"/>
          <w:shd w:val="clear" w:color="auto" w:fill="FFFFFF"/>
        </w:rPr>
      </w:pPr>
      <w:r w:rsidRPr="00B708A8">
        <w:rPr>
          <w:rFonts w:ascii="Times New Roman" w:hAnsi="Times New Roman"/>
          <w:bCs/>
          <w:i/>
          <w:color w:val="000000"/>
          <w:sz w:val="28"/>
          <w:szCs w:val="28"/>
          <w:shd w:val="clear" w:color="auto" w:fill="FFFFFF"/>
        </w:rPr>
        <w:t>выражать и обосновывать собственную позицию по актуальным проблемам молод</w:t>
      </w:r>
      <w:r w:rsidR="00245F1D" w:rsidRPr="00B708A8">
        <w:rPr>
          <w:rFonts w:ascii="Times New Roman" w:hAnsi="Times New Roman"/>
          <w:bCs/>
          <w:i/>
          <w:color w:val="000000"/>
          <w:sz w:val="28"/>
          <w:szCs w:val="28"/>
          <w:shd w:val="clear" w:color="auto" w:fill="FFFFFF"/>
        </w:rPr>
        <w:t>е</w:t>
      </w:r>
      <w:r w:rsidRPr="00B708A8">
        <w:rPr>
          <w:rFonts w:ascii="Times New Roman" w:hAnsi="Times New Roman"/>
          <w:bCs/>
          <w:i/>
          <w:color w:val="000000"/>
          <w:sz w:val="28"/>
          <w:szCs w:val="28"/>
          <w:shd w:val="clear" w:color="auto" w:fill="FFFFFF"/>
        </w:rPr>
        <w:t>жи;</w:t>
      </w:r>
    </w:p>
    <w:p w:rsidR="006E54D0" w:rsidRPr="00B708A8" w:rsidRDefault="006E54D0" w:rsidP="00496ECF">
      <w:pPr>
        <w:numPr>
          <w:ilvl w:val="0"/>
          <w:numId w:val="83"/>
        </w:numPr>
        <w:tabs>
          <w:tab w:val="left" w:pos="1027"/>
        </w:tabs>
        <w:spacing w:after="0" w:line="360" w:lineRule="auto"/>
        <w:ind w:left="0" w:firstLine="709"/>
        <w:jc w:val="both"/>
        <w:rPr>
          <w:rFonts w:ascii="Times New Roman" w:hAnsi="Times New Roman"/>
          <w:bCs/>
          <w:i/>
          <w:color w:val="000000"/>
          <w:sz w:val="28"/>
          <w:szCs w:val="28"/>
          <w:shd w:val="clear" w:color="auto" w:fill="FFFFFF"/>
        </w:rPr>
      </w:pPr>
      <w:r w:rsidRPr="00B708A8">
        <w:rPr>
          <w:rFonts w:ascii="Times New Roman" w:hAnsi="Times New Roman"/>
          <w:bCs/>
          <w:i/>
          <w:color w:val="000000"/>
          <w:sz w:val="28"/>
          <w:szCs w:val="28"/>
          <w:shd w:val="clear" w:color="auto" w:fill="FFFFFF"/>
        </w:rPr>
        <w:t>выполнять несложные практические задания по анализу ситуаций, связанных с различными способами разрешения семейных конфликтов</w:t>
      </w:r>
      <w:r w:rsidR="00B76965" w:rsidRPr="00B708A8">
        <w:rPr>
          <w:rFonts w:ascii="Times New Roman" w:hAnsi="Times New Roman"/>
          <w:bCs/>
          <w:i/>
          <w:color w:val="000000"/>
          <w:sz w:val="28"/>
          <w:szCs w:val="28"/>
          <w:shd w:val="clear" w:color="auto" w:fill="FFFFFF"/>
        </w:rPr>
        <w:t>;</w:t>
      </w:r>
      <w:r w:rsidRPr="00B708A8">
        <w:rPr>
          <w:rFonts w:ascii="Times New Roman" w:hAnsi="Times New Roman"/>
          <w:bCs/>
          <w:i/>
          <w:color w:val="000000"/>
          <w:sz w:val="28"/>
          <w:szCs w:val="28"/>
          <w:shd w:val="clear" w:color="auto" w:fill="FFFFFF"/>
        </w:rPr>
        <w:t xml:space="preserve"> </w:t>
      </w:r>
      <w:r w:rsidR="00B76965" w:rsidRPr="00B708A8">
        <w:rPr>
          <w:rFonts w:ascii="Times New Roman" w:hAnsi="Times New Roman"/>
          <w:bCs/>
          <w:i/>
          <w:color w:val="000000"/>
          <w:sz w:val="28"/>
          <w:szCs w:val="28"/>
          <w:shd w:val="clear" w:color="auto" w:fill="FFFFFF"/>
        </w:rPr>
        <w:t xml:space="preserve">выражать </w:t>
      </w:r>
      <w:r w:rsidRPr="00B708A8">
        <w:rPr>
          <w:rFonts w:ascii="Times New Roman" w:hAnsi="Times New Roman"/>
          <w:bCs/>
          <w:i/>
          <w:color w:val="000000"/>
          <w:sz w:val="28"/>
          <w:szCs w:val="28"/>
          <w:shd w:val="clear" w:color="auto" w:fill="FFFFFF"/>
        </w:rPr>
        <w:t>собственное отношение к различным способам разрешения семейных конфликтов;</w:t>
      </w:r>
    </w:p>
    <w:p w:rsidR="006E54D0" w:rsidRPr="00B708A8" w:rsidRDefault="006E54D0" w:rsidP="00496ECF">
      <w:pPr>
        <w:numPr>
          <w:ilvl w:val="0"/>
          <w:numId w:val="83"/>
        </w:numPr>
        <w:shd w:val="clear" w:color="auto" w:fill="FFFFFF"/>
        <w:tabs>
          <w:tab w:val="left" w:pos="1027"/>
        </w:tabs>
        <w:spacing w:after="0" w:line="360" w:lineRule="auto"/>
        <w:ind w:left="0" w:firstLine="709"/>
        <w:jc w:val="both"/>
        <w:rPr>
          <w:rFonts w:ascii="Times New Roman" w:hAnsi="Times New Roman"/>
          <w:bCs/>
          <w:i/>
          <w:color w:val="000000"/>
          <w:sz w:val="28"/>
          <w:szCs w:val="28"/>
          <w:shd w:val="clear" w:color="auto" w:fill="FFFFFF"/>
        </w:rPr>
      </w:pPr>
      <w:r w:rsidRPr="00B708A8">
        <w:rPr>
          <w:rFonts w:ascii="Times New Roman" w:hAnsi="Times New Roman"/>
          <w:bCs/>
          <w:i/>
          <w:color w:val="000000"/>
          <w:sz w:val="28"/>
          <w:szCs w:val="28"/>
          <w:shd w:val="clear" w:color="auto" w:fill="FFFFFF"/>
        </w:rPr>
        <w:t>формировать положительное отношение к необходимости соблюдать здоровый образ жизни; корректировать собственное поведение в соответствии с требованиями безопасности жизнедеятельности;</w:t>
      </w:r>
    </w:p>
    <w:p w:rsidR="006E54D0" w:rsidRPr="00B708A8" w:rsidRDefault="006E54D0" w:rsidP="00496ECF">
      <w:pPr>
        <w:numPr>
          <w:ilvl w:val="0"/>
          <w:numId w:val="83"/>
        </w:numPr>
        <w:shd w:val="clear" w:color="auto" w:fill="FFFFFF"/>
        <w:tabs>
          <w:tab w:val="left" w:pos="1027"/>
        </w:tabs>
        <w:spacing w:after="0" w:line="360" w:lineRule="auto"/>
        <w:ind w:left="0" w:firstLine="709"/>
        <w:jc w:val="both"/>
        <w:rPr>
          <w:rFonts w:ascii="Times New Roman" w:hAnsi="Times New Roman"/>
          <w:bCs/>
          <w:i/>
          <w:color w:val="000000"/>
          <w:sz w:val="28"/>
          <w:szCs w:val="28"/>
          <w:shd w:val="clear" w:color="auto" w:fill="FFFFFF"/>
        </w:rPr>
      </w:pPr>
      <w:r w:rsidRPr="00B708A8">
        <w:rPr>
          <w:rFonts w:ascii="Times New Roman" w:hAnsi="Times New Roman"/>
          <w:bCs/>
          <w:i/>
          <w:color w:val="000000"/>
          <w:sz w:val="28"/>
          <w:szCs w:val="28"/>
          <w:shd w:val="clear" w:color="auto" w:fill="FFFFFF"/>
        </w:rPr>
        <w:t>использовать элементы причинно-следственного анализа при характеристике семейных конфликтов;</w:t>
      </w:r>
    </w:p>
    <w:p w:rsidR="006E54D0" w:rsidRPr="00B708A8" w:rsidRDefault="006E54D0" w:rsidP="00496ECF">
      <w:pPr>
        <w:numPr>
          <w:ilvl w:val="0"/>
          <w:numId w:val="83"/>
        </w:numPr>
        <w:tabs>
          <w:tab w:val="left" w:pos="1027"/>
        </w:tabs>
        <w:spacing w:after="0" w:line="360" w:lineRule="auto"/>
        <w:ind w:left="0" w:firstLine="709"/>
        <w:jc w:val="both"/>
        <w:rPr>
          <w:rFonts w:ascii="Times New Roman" w:hAnsi="Times New Roman"/>
          <w:b/>
          <w:bCs/>
          <w:i/>
          <w:color w:val="000000"/>
          <w:sz w:val="28"/>
          <w:szCs w:val="28"/>
          <w:shd w:val="clear" w:color="auto" w:fill="FFFFFF"/>
        </w:rPr>
      </w:pPr>
      <w:r w:rsidRPr="00B708A8">
        <w:rPr>
          <w:rFonts w:ascii="Times New Roman" w:hAnsi="Times New Roman"/>
          <w:bCs/>
          <w:i/>
          <w:color w:val="000000"/>
          <w:sz w:val="28"/>
          <w:szCs w:val="28"/>
          <w:shd w:val="clear" w:color="auto" w:fill="FFFFFF"/>
        </w:rPr>
        <w:t>находить и извлекать социальную информацию о государственной семейной политике из адаптированных источников различного типа</w:t>
      </w:r>
      <w:r w:rsidRPr="00B708A8">
        <w:rPr>
          <w:rFonts w:ascii="Times New Roman" w:hAnsi="Times New Roman"/>
          <w:b/>
          <w:bCs/>
          <w:i/>
          <w:color w:val="000000"/>
          <w:sz w:val="28"/>
          <w:szCs w:val="28"/>
          <w:shd w:val="clear" w:color="auto" w:fill="FFFFFF"/>
        </w:rPr>
        <w:t>.</w:t>
      </w:r>
    </w:p>
    <w:p w:rsidR="006E54D0" w:rsidRPr="00B708A8" w:rsidRDefault="006E54D0" w:rsidP="0012022C">
      <w:pPr>
        <w:tabs>
          <w:tab w:val="left" w:pos="1027"/>
        </w:tabs>
        <w:spacing w:after="0" w:line="360" w:lineRule="auto"/>
        <w:ind w:firstLine="709"/>
        <w:jc w:val="both"/>
        <w:rPr>
          <w:rFonts w:ascii="Times New Roman" w:hAnsi="Times New Roman"/>
          <w:sz w:val="28"/>
          <w:szCs w:val="28"/>
        </w:rPr>
      </w:pPr>
      <w:r w:rsidRPr="00B708A8">
        <w:rPr>
          <w:rFonts w:ascii="Times New Roman" w:hAnsi="Times New Roman"/>
          <w:b/>
          <w:sz w:val="28"/>
          <w:szCs w:val="28"/>
        </w:rPr>
        <w:lastRenderedPageBreak/>
        <w:t>Политическая сфера жизни общества</w:t>
      </w:r>
    </w:p>
    <w:p w:rsidR="006E54D0" w:rsidRPr="00B708A8" w:rsidRDefault="006E54D0" w:rsidP="0012022C">
      <w:pPr>
        <w:tabs>
          <w:tab w:val="left" w:pos="1027"/>
        </w:tabs>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496ECF">
      <w:pPr>
        <w:numPr>
          <w:ilvl w:val="0"/>
          <w:numId w:val="84"/>
        </w:numPr>
        <w:tabs>
          <w:tab w:val="left" w:pos="1027"/>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объяснять роль политики в жизни общества;</w:t>
      </w:r>
    </w:p>
    <w:p w:rsidR="006E54D0" w:rsidRPr="00B708A8" w:rsidRDefault="006E54D0" w:rsidP="00496ECF">
      <w:pPr>
        <w:numPr>
          <w:ilvl w:val="0"/>
          <w:numId w:val="84"/>
        </w:numPr>
        <w:tabs>
          <w:tab w:val="left" w:pos="1027"/>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различать и сравнивать различные формы правления, иллюстрировать их примерами;</w:t>
      </w:r>
    </w:p>
    <w:p w:rsidR="006E54D0" w:rsidRPr="00B708A8" w:rsidRDefault="006E54D0" w:rsidP="00496ECF">
      <w:pPr>
        <w:numPr>
          <w:ilvl w:val="0"/>
          <w:numId w:val="84"/>
        </w:numPr>
        <w:tabs>
          <w:tab w:val="left" w:pos="1027"/>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давать характеристику формам государственно-территориального устройства;</w:t>
      </w:r>
    </w:p>
    <w:p w:rsidR="006E54D0" w:rsidRPr="00B708A8" w:rsidRDefault="006E54D0" w:rsidP="00496ECF">
      <w:pPr>
        <w:numPr>
          <w:ilvl w:val="0"/>
          <w:numId w:val="84"/>
        </w:numPr>
        <w:tabs>
          <w:tab w:val="left" w:pos="1027"/>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различать различные типы политических режимов, раскрывать их основные признаки;</w:t>
      </w:r>
    </w:p>
    <w:p w:rsidR="006E54D0" w:rsidRPr="00B708A8" w:rsidRDefault="006E54D0" w:rsidP="00496ECF">
      <w:pPr>
        <w:numPr>
          <w:ilvl w:val="0"/>
          <w:numId w:val="84"/>
        </w:numPr>
        <w:tabs>
          <w:tab w:val="left" w:pos="1027"/>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раскрывать на конкретных примерах основные черты и принципы демократии;</w:t>
      </w:r>
    </w:p>
    <w:p w:rsidR="00EC713E" w:rsidRPr="00B708A8" w:rsidRDefault="006E54D0" w:rsidP="00496ECF">
      <w:pPr>
        <w:numPr>
          <w:ilvl w:val="0"/>
          <w:numId w:val="84"/>
        </w:numPr>
        <w:tabs>
          <w:tab w:val="left" w:pos="1027"/>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называть признаки политической партии, раскрывать их на конкретных примерах;</w:t>
      </w:r>
    </w:p>
    <w:p w:rsidR="006E54D0" w:rsidRPr="00B708A8" w:rsidRDefault="006E54D0" w:rsidP="00496ECF">
      <w:pPr>
        <w:numPr>
          <w:ilvl w:val="0"/>
          <w:numId w:val="84"/>
        </w:numPr>
        <w:tabs>
          <w:tab w:val="left" w:pos="1027"/>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различные формы участия граждан в политической жизни.</w:t>
      </w:r>
    </w:p>
    <w:p w:rsidR="006E54D0" w:rsidRPr="00B708A8" w:rsidRDefault="006E54D0" w:rsidP="0012022C">
      <w:pPr>
        <w:tabs>
          <w:tab w:val="left" w:pos="1027"/>
        </w:tabs>
        <w:spacing w:after="0" w:line="360" w:lineRule="auto"/>
        <w:ind w:firstLine="709"/>
        <w:jc w:val="both"/>
        <w:rPr>
          <w:rFonts w:ascii="Times New Roman" w:hAnsi="Times New Roman"/>
          <w:b/>
          <w:sz w:val="28"/>
          <w:szCs w:val="28"/>
        </w:rPr>
      </w:pPr>
      <w:r w:rsidRPr="00B708A8">
        <w:rPr>
          <w:rFonts w:ascii="Times New Roman" w:hAnsi="Times New Roman"/>
          <w:b/>
          <w:sz w:val="28"/>
          <w:szCs w:val="28"/>
        </w:rPr>
        <w:t xml:space="preserve">Выпускник получит возможность научиться: </w:t>
      </w:r>
    </w:p>
    <w:p w:rsidR="0040362A" w:rsidRPr="00B708A8" w:rsidRDefault="0040362A" w:rsidP="00496ECF">
      <w:pPr>
        <w:numPr>
          <w:ilvl w:val="0"/>
          <w:numId w:val="84"/>
        </w:numPr>
        <w:tabs>
          <w:tab w:val="left" w:pos="1027"/>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осознавать значение гражданской активности и патриотической позиции в укреплении нашего государства;</w:t>
      </w:r>
    </w:p>
    <w:p w:rsidR="006E54D0" w:rsidRPr="00B708A8" w:rsidRDefault="006E54D0" w:rsidP="00496ECF">
      <w:pPr>
        <w:numPr>
          <w:ilvl w:val="0"/>
          <w:numId w:val="85"/>
        </w:numPr>
        <w:tabs>
          <w:tab w:val="left" w:pos="1027"/>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соотносить различные оценки политических событий и процессов и делать обоснованные выводы.</w:t>
      </w:r>
    </w:p>
    <w:p w:rsidR="006E54D0" w:rsidRPr="00B708A8" w:rsidRDefault="006E54D0" w:rsidP="0012022C">
      <w:pPr>
        <w:tabs>
          <w:tab w:val="left" w:pos="1200"/>
        </w:tabs>
        <w:spacing w:after="0" w:line="360" w:lineRule="auto"/>
        <w:ind w:firstLine="709"/>
        <w:jc w:val="both"/>
        <w:rPr>
          <w:rFonts w:ascii="Times New Roman" w:hAnsi="Times New Roman"/>
          <w:sz w:val="28"/>
          <w:szCs w:val="28"/>
        </w:rPr>
      </w:pPr>
      <w:r w:rsidRPr="00B708A8">
        <w:rPr>
          <w:rFonts w:ascii="Times New Roman" w:hAnsi="Times New Roman"/>
          <w:b/>
          <w:bCs/>
          <w:color w:val="000000"/>
          <w:sz w:val="28"/>
          <w:szCs w:val="28"/>
          <w:shd w:val="clear" w:color="auto" w:fill="FFFFFF"/>
        </w:rPr>
        <w:t>Гражданин и государство</w:t>
      </w:r>
    </w:p>
    <w:p w:rsidR="006E54D0" w:rsidRPr="00B708A8" w:rsidRDefault="006E54D0" w:rsidP="0012022C">
      <w:pPr>
        <w:tabs>
          <w:tab w:val="left" w:pos="1200"/>
        </w:tabs>
        <w:spacing w:after="0" w:line="360" w:lineRule="auto"/>
        <w:ind w:firstLine="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Выпускник научится:</w:t>
      </w:r>
    </w:p>
    <w:p w:rsidR="006E54D0" w:rsidRPr="00B708A8" w:rsidRDefault="006E54D0" w:rsidP="00496ECF">
      <w:pPr>
        <w:numPr>
          <w:ilvl w:val="0"/>
          <w:numId w:val="86"/>
        </w:numPr>
        <w:shd w:val="clear" w:color="auto" w:fill="FFFFFF"/>
        <w:tabs>
          <w:tab w:val="left" w:pos="993"/>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характеризовать государственное устройство Российской Федерации, называть органы государственной власти страны, описывать их полномочия и компетенцию;</w:t>
      </w:r>
    </w:p>
    <w:p w:rsidR="006E54D0" w:rsidRPr="00B708A8" w:rsidRDefault="006E54D0" w:rsidP="00496ECF">
      <w:pPr>
        <w:numPr>
          <w:ilvl w:val="0"/>
          <w:numId w:val="86"/>
        </w:numPr>
        <w:shd w:val="clear" w:color="auto" w:fill="FFFFFF"/>
        <w:tabs>
          <w:tab w:val="left" w:pos="993"/>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объяснять порядок формирования органов государственной власти РФ;</w:t>
      </w:r>
    </w:p>
    <w:p w:rsidR="006E54D0" w:rsidRPr="00B708A8" w:rsidRDefault="006E54D0" w:rsidP="00496ECF">
      <w:pPr>
        <w:numPr>
          <w:ilvl w:val="0"/>
          <w:numId w:val="86"/>
        </w:numPr>
        <w:shd w:val="clear" w:color="auto" w:fill="FFFFFF"/>
        <w:tabs>
          <w:tab w:val="left" w:pos="993"/>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раскрывать достижения российского народа;</w:t>
      </w:r>
    </w:p>
    <w:p w:rsidR="006E54D0" w:rsidRPr="00B708A8" w:rsidRDefault="006E54D0" w:rsidP="00496ECF">
      <w:pPr>
        <w:numPr>
          <w:ilvl w:val="0"/>
          <w:numId w:val="86"/>
        </w:numPr>
        <w:shd w:val="clear" w:color="auto" w:fill="FFFFFF"/>
        <w:tabs>
          <w:tab w:val="left" w:pos="993"/>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lastRenderedPageBreak/>
        <w:t>объяснять и конкретизировать примерами смысл понятия «гражданство»</w:t>
      </w:r>
      <w:r w:rsidR="00334BAC" w:rsidRPr="00B708A8">
        <w:rPr>
          <w:rFonts w:ascii="Times New Roman" w:hAnsi="Times New Roman"/>
          <w:bCs/>
          <w:color w:val="000000"/>
          <w:sz w:val="28"/>
          <w:szCs w:val="28"/>
          <w:shd w:val="clear" w:color="auto" w:fill="FFFFFF"/>
        </w:rPr>
        <w:t>;</w:t>
      </w:r>
    </w:p>
    <w:p w:rsidR="0040362A" w:rsidRPr="00B708A8" w:rsidRDefault="006E54D0" w:rsidP="00496ECF">
      <w:pPr>
        <w:numPr>
          <w:ilvl w:val="0"/>
          <w:numId w:val="91"/>
        </w:numPr>
        <w:shd w:val="clear" w:color="auto" w:fill="FFFFFF"/>
        <w:tabs>
          <w:tab w:val="left" w:pos="993"/>
        </w:tabs>
        <w:spacing w:after="0" w:line="360" w:lineRule="auto"/>
        <w:ind w:left="0" w:firstLine="709"/>
        <w:jc w:val="both"/>
        <w:rPr>
          <w:rFonts w:ascii="Times New Roman" w:hAnsi="Times New Roman"/>
          <w:bCs/>
          <w:i/>
          <w:color w:val="000000"/>
          <w:sz w:val="28"/>
          <w:szCs w:val="28"/>
          <w:shd w:val="clear" w:color="auto" w:fill="FFFFFF"/>
        </w:rPr>
      </w:pPr>
      <w:r w:rsidRPr="00B708A8">
        <w:rPr>
          <w:rFonts w:ascii="Times New Roman" w:hAnsi="Times New Roman"/>
          <w:bCs/>
          <w:color w:val="000000"/>
          <w:sz w:val="28"/>
          <w:szCs w:val="28"/>
          <w:shd w:val="clear" w:color="auto" w:fill="FFFFFF"/>
        </w:rPr>
        <w:t>называть и иллюстрировать примерами основные права и свободы граждан, гарантированные Конституцией РФ;</w:t>
      </w:r>
    </w:p>
    <w:p w:rsidR="006E54D0" w:rsidRPr="00B708A8" w:rsidRDefault="0040362A" w:rsidP="00496ECF">
      <w:pPr>
        <w:numPr>
          <w:ilvl w:val="0"/>
          <w:numId w:val="86"/>
        </w:numPr>
        <w:shd w:val="clear" w:color="auto" w:fill="FFFFFF"/>
        <w:tabs>
          <w:tab w:val="left" w:pos="993"/>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осознавать значение патриотической позиции в укреплении нашего государства;</w:t>
      </w:r>
    </w:p>
    <w:p w:rsidR="006E54D0" w:rsidRPr="00B708A8" w:rsidRDefault="006E54D0" w:rsidP="00496ECF">
      <w:pPr>
        <w:numPr>
          <w:ilvl w:val="0"/>
          <w:numId w:val="86"/>
        </w:numPr>
        <w:tabs>
          <w:tab w:val="left" w:pos="993"/>
        </w:tabs>
        <w:spacing w:after="0" w:line="360" w:lineRule="auto"/>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характеризовать конституционные обязанности гражданина.</w:t>
      </w:r>
    </w:p>
    <w:p w:rsidR="006E54D0" w:rsidRPr="00B708A8" w:rsidRDefault="006E54D0" w:rsidP="0012022C">
      <w:pPr>
        <w:tabs>
          <w:tab w:val="left" w:pos="1200"/>
        </w:tabs>
        <w:spacing w:after="0" w:line="360" w:lineRule="auto"/>
        <w:ind w:firstLine="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Выпускник получит возможность научиться:</w:t>
      </w:r>
    </w:p>
    <w:p w:rsidR="006E54D0" w:rsidRPr="00B708A8" w:rsidRDefault="0040362A" w:rsidP="00496ECF">
      <w:pPr>
        <w:numPr>
          <w:ilvl w:val="0"/>
          <w:numId w:val="91"/>
        </w:numPr>
        <w:shd w:val="clear" w:color="auto" w:fill="FFFFFF"/>
        <w:tabs>
          <w:tab w:val="left" w:pos="993"/>
        </w:tabs>
        <w:spacing w:after="0" w:line="360" w:lineRule="auto"/>
        <w:ind w:left="0" w:firstLine="709"/>
        <w:jc w:val="both"/>
        <w:rPr>
          <w:rFonts w:ascii="Times New Roman" w:hAnsi="Times New Roman"/>
          <w:bCs/>
          <w:i/>
          <w:color w:val="000000"/>
          <w:sz w:val="28"/>
          <w:szCs w:val="28"/>
          <w:shd w:val="clear" w:color="auto" w:fill="FFFFFF"/>
        </w:rPr>
      </w:pPr>
      <w:r w:rsidRPr="00B708A8">
        <w:rPr>
          <w:rFonts w:ascii="Times New Roman" w:hAnsi="Times New Roman"/>
          <w:bCs/>
          <w:i/>
          <w:color w:val="000000"/>
          <w:sz w:val="28"/>
          <w:szCs w:val="28"/>
          <w:shd w:val="clear" w:color="auto" w:fill="FFFFFF"/>
        </w:rPr>
        <w:t>аргументированно обосновывать</w:t>
      </w:r>
      <w:r w:rsidR="00737989" w:rsidRPr="00B708A8">
        <w:rPr>
          <w:rFonts w:ascii="Times New Roman" w:hAnsi="Times New Roman"/>
          <w:bCs/>
          <w:i/>
          <w:color w:val="000000"/>
          <w:sz w:val="28"/>
          <w:szCs w:val="28"/>
          <w:shd w:val="clear" w:color="auto" w:fill="FFFFFF"/>
        </w:rPr>
        <w:t xml:space="preserve"> </w:t>
      </w:r>
      <w:r w:rsidR="006E54D0" w:rsidRPr="00B708A8">
        <w:rPr>
          <w:rFonts w:ascii="Times New Roman" w:hAnsi="Times New Roman"/>
          <w:bCs/>
          <w:i/>
          <w:color w:val="000000"/>
          <w:sz w:val="28"/>
          <w:szCs w:val="28"/>
          <w:shd w:val="clear" w:color="auto" w:fill="FFFFFF"/>
        </w:rPr>
        <w:t>влияние происходящих в обществе изменений на положение России в мире;</w:t>
      </w:r>
    </w:p>
    <w:p w:rsidR="006E54D0" w:rsidRPr="00B708A8" w:rsidRDefault="006E54D0" w:rsidP="00496ECF">
      <w:pPr>
        <w:numPr>
          <w:ilvl w:val="0"/>
          <w:numId w:val="91"/>
        </w:numPr>
        <w:tabs>
          <w:tab w:val="left" w:pos="993"/>
        </w:tabs>
        <w:spacing w:after="0" w:line="360" w:lineRule="auto"/>
        <w:ind w:left="0" w:firstLine="709"/>
        <w:jc w:val="both"/>
        <w:rPr>
          <w:rFonts w:ascii="Times New Roman" w:hAnsi="Times New Roman"/>
          <w:b/>
          <w:bCs/>
          <w:i/>
          <w:color w:val="000000"/>
          <w:sz w:val="28"/>
          <w:szCs w:val="28"/>
          <w:shd w:val="clear" w:color="auto" w:fill="FFFFFF"/>
        </w:rPr>
      </w:pPr>
      <w:r w:rsidRPr="00B708A8">
        <w:rPr>
          <w:rFonts w:ascii="Times New Roman" w:hAnsi="Times New Roman"/>
          <w:bCs/>
          <w:i/>
          <w:color w:val="000000"/>
          <w:sz w:val="28"/>
          <w:szCs w:val="28"/>
          <w:shd w:val="clear" w:color="auto" w:fill="FFFFFF"/>
        </w:rPr>
        <w:t>использовать знания и умения для формирования способности уважать права других людей, выполнять свои обязанности гражданина РФ</w:t>
      </w:r>
      <w:r w:rsidRPr="00B708A8">
        <w:rPr>
          <w:rFonts w:ascii="Times New Roman" w:hAnsi="Times New Roman"/>
          <w:b/>
          <w:bCs/>
          <w:i/>
          <w:color w:val="000000"/>
          <w:sz w:val="28"/>
          <w:szCs w:val="28"/>
          <w:shd w:val="clear" w:color="auto" w:fill="FFFFFF"/>
        </w:rPr>
        <w:t>.</w:t>
      </w:r>
    </w:p>
    <w:p w:rsidR="006E54D0" w:rsidRPr="00B708A8" w:rsidRDefault="006E54D0" w:rsidP="0012022C">
      <w:pPr>
        <w:tabs>
          <w:tab w:val="left" w:pos="994"/>
        </w:tabs>
        <w:spacing w:after="0" w:line="360" w:lineRule="auto"/>
        <w:ind w:firstLine="709"/>
        <w:jc w:val="both"/>
        <w:rPr>
          <w:rFonts w:ascii="Times New Roman" w:hAnsi="Times New Roman"/>
          <w:sz w:val="28"/>
          <w:szCs w:val="28"/>
        </w:rPr>
      </w:pPr>
      <w:r w:rsidRPr="00B708A8">
        <w:rPr>
          <w:rFonts w:ascii="Times New Roman" w:hAnsi="Times New Roman"/>
          <w:b/>
          <w:bCs/>
          <w:color w:val="000000"/>
          <w:sz w:val="28"/>
          <w:szCs w:val="28"/>
          <w:shd w:val="clear" w:color="auto" w:fill="FFFFFF"/>
        </w:rPr>
        <w:t>Основы российского законодательства</w:t>
      </w:r>
    </w:p>
    <w:p w:rsidR="006E54D0" w:rsidRPr="00B708A8" w:rsidRDefault="006E54D0" w:rsidP="0012022C">
      <w:pPr>
        <w:tabs>
          <w:tab w:val="left" w:pos="994"/>
        </w:tabs>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496ECF">
      <w:pPr>
        <w:numPr>
          <w:ilvl w:val="0"/>
          <w:numId w:val="87"/>
        </w:numPr>
        <w:tabs>
          <w:tab w:val="left" w:pos="994"/>
        </w:tabs>
        <w:spacing w:after="0" w:line="360" w:lineRule="auto"/>
        <w:ind w:left="0" w:firstLine="709"/>
        <w:jc w:val="both"/>
        <w:rPr>
          <w:rFonts w:ascii="Times New Roman" w:hAnsi="Times New Roman"/>
          <w:bCs/>
          <w:sz w:val="28"/>
          <w:szCs w:val="28"/>
        </w:rPr>
      </w:pPr>
      <w:r w:rsidRPr="00B708A8">
        <w:rPr>
          <w:rFonts w:ascii="Times New Roman" w:hAnsi="Times New Roman"/>
          <w:bCs/>
          <w:sz w:val="28"/>
          <w:szCs w:val="28"/>
        </w:rPr>
        <w:t>характеризовать систему российского законодательства;</w:t>
      </w:r>
    </w:p>
    <w:p w:rsidR="006E54D0" w:rsidRPr="00B708A8" w:rsidRDefault="006E54D0" w:rsidP="00496ECF">
      <w:pPr>
        <w:numPr>
          <w:ilvl w:val="0"/>
          <w:numId w:val="87"/>
        </w:numPr>
        <w:tabs>
          <w:tab w:val="left" w:pos="994"/>
        </w:tabs>
        <w:spacing w:after="0" w:line="360" w:lineRule="auto"/>
        <w:ind w:left="0" w:firstLine="709"/>
        <w:jc w:val="both"/>
        <w:rPr>
          <w:rFonts w:ascii="Times New Roman" w:hAnsi="Times New Roman"/>
          <w:bCs/>
          <w:sz w:val="28"/>
          <w:szCs w:val="28"/>
        </w:rPr>
      </w:pPr>
      <w:r w:rsidRPr="00B708A8">
        <w:rPr>
          <w:rFonts w:ascii="Times New Roman" w:hAnsi="Times New Roman"/>
          <w:bCs/>
          <w:sz w:val="28"/>
          <w:szCs w:val="28"/>
        </w:rPr>
        <w:t>раскрывать особенности гражданской дееспособности несовершеннолетних;</w:t>
      </w:r>
    </w:p>
    <w:p w:rsidR="006E54D0" w:rsidRPr="00B708A8" w:rsidRDefault="006E54D0" w:rsidP="00496ECF">
      <w:pPr>
        <w:numPr>
          <w:ilvl w:val="0"/>
          <w:numId w:val="87"/>
        </w:numPr>
        <w:tabs>
          <w:tab w:val="left" w:pos="994"/>
        </w:tabs>
        <w:spacing w:after="0" w:line="360" w:lineRule="auto"/>
        <w:ind w:left="0" w:firstLine="709"/>
        <w:jc w:val="both"/>
        <w:rPr>
          <w:rFonts w:ascii="Times New Roman" w:hAnsi="Times New Roman"/>
          <w:bCs/>
          <w:sz w:val="28"/>
          <w:szCs w:val="28"/>
        </w:rPr>
      </w:pPr>
      <w:r w:rsidRPr="00B708A8">
        <w:rPr>
          <w:rFonts w:ascii="Times New Roman" w:hAnsi="Times New Roman"/>
          <w:bCs/>
          <w:sz w:val="28"/>
          <w:szCs w:val="28"/>
        </w:rPr>
        <w:t>характеризовать гражданские правоотношения;</w:t>
      </w:r>
    </w:p>
    <w:p w:rsidR="006E54D0" w:rsidRPr="00B708A8" w:rsidRDefault="006E54D0" w:rsidP="00496ECF">
      <w:pPr>
        <w:numPr>
          <w:ilvl w:val="0"/>
          <w:numId w:val="87"/>
        </w:numPr>
        <w:tabs>
          <w:tab w:val="left" w:pos="994"/>
        </w:tabs>
        <w:spacing w:after="0" w:line="360" w:lineRule="auto"/>
        <w:ind w:left="0" w:firstLine="709"/>
        <w:jc w:val="both"/>
        <w:rPr>
          <w:rFonts w:ascii="Times New Roman" w:hAnsi="Times New Roman"/>
          <w:bCs/>
          <w:sz w:val="28"/>
          <w:szCs w:val="28"/>
        </w:rPr>
      </w:pPr>
      <w:r w:rsidRPr="00B708A8">
        <w:rPr>
          <w:rFonts w:ascii="Times New Roman" w:hAnsi="Times New Roman"/>
          <w:bCs/>
          <w:sz w:val="28"/>
          <w:szCs w:val="28"/>
        </w:rPr>
        <w:t>раскрывать смысл права на труд;</w:t>
      </w:r>
    </w:p>
    <w:p w:rsidR="006E54D0" w:rsidRPr="00B708A8" w:rsidRDefault="006E54D0" w:rsidP="00496ECF">
      <w:pPr>
        <w:numPr>
          <w:ilvl w:val="0"/>
          <w:numId w:val="87"/>
        </w:numPr>
        <w:tabs>
          <w:tab w:val="left" w:pos="994"/>
        </w:tabs>
        <w:spacing w:after="0" w:line="360" w:lineRule="auto"/>
        <w:ind w:left="0" w:firstLine="709"/>
        <w:jc w:val="both"/>
        <w:rPr>
          <w:rFonts w:ascii="Times New Roman" w:hAnsi="Times New Roman"/>
          <w:bCs/>
          <w:sz w:val="28"/>
          <w:szCs w:val="28"/>
        </w:rPr>
      </w:pPr>
      <w:r w:rsidRPr="00B708A8">
        <w:rPr>
          <w:rFonts w:ascii="Times New Roman" w:hAnsi="Times New Roman"/>
          <w:bCs/>
          <w:sz w:val="28"/>
          <w:szCs w:val="28"/>
        </w:rPr>
        <w:t>объяснять роль трудового договора;</w:t>
      </w:r>
    </w:p>
    <w:p w:rsidR="006E54D0" w:rsidRPr="00B708A8" w:rsidRDefault="006E54D0" w:rsidP="00496ECF">
      <w:pPr>
        <w:numPr>
          <w:ilvl w:val="0"/>
          <w:numId w:val="87"/>
        </w:numPr>
        <w:tabs>
          <w:tab w:val="left" w:pos="994"/>
        </w:tabs>
        <w:spacing w:after="0" w:line="360" w:lineRule="auto"/>
        <w:ind w:left="0" w:firstLine="709"/>
        <w:jc w:val="both"/>
        <w:rPr>
          <w:rFonts w:ascii="Times New Roman" w:hAnsi="Times New Roman"/>
          <w:bCs/>
          <w:sz w:val="28"/>
          <w:szCs w:val="28"/>
        </w:rPr>
      </w:pPr>
      <w:r w:rsidRPr="00B708A8">
        <w:rPr>
          <w:rFonts w:ascii="Times New Roman" w:hAnsi="Times New Roman"/>
          <w:bCs/>
          <w:sz w:val="28"/>
          <w:szCs w:val="28"/>
        </w:rPr>
        <w:t>разъяснять на примерах особенности положения несовершеннолетних в трудовых отношениях;</w:t>
      </w:r>
    </w:p>
    <w:p w:rsidR="006E54D0" w:rsidRPr="00B708A8" w:rsidRDefault="006E54D0" w:rsidP="00496ECF">
      <w:pPr>
        <w:numPr>
          <w:ilvl w:val="0"/>
          <w:numId w:val="87"/>
        </w:numPr>
        <w:tabs>
          <w:tab w:val="left" w:pos="994"/>
        </w:tabs>
        <w:spacing w:after="0" w:line="360" w:lineRule="auto"/>
        <w:ind w:left="0" w:firstLine="709"/>
        <w:jc w:val="both"/>
        <w:rPr>
          <w:rFonts w:ascii="Times New Roman" w:hAnsi="Times New Roman"/>
          <w:bCs/>
          <w:sz w:val="28"/>
          <w:szCs w:val="28"/>
        </w:rPr>
      </w:pPr>
      <w:r w:rsidRPr="00B708A8">
        <w:rPr>
          <w:rFonts w:ascii="Times New Roman" w:hAnsi="Times New Roman"/>
          <w:bCs/>
          <w:sz w:val="28"/>
          <w:szCs w:val="28"/>
        </w:rPr>
        <w:t>характеризовать права и обязанности супругов, родителей, детей;</w:t>
      </w:r>
    </w:p>
    <w:p w:rsidR="006E54D0" w:rsidRPr="00B708A8" w:rsidRDefault="006E54D0" w:rsidP="00496ECF">
      <w:pPr>
        <w:numPr>
          <w:ilvl w:val="0"/>
          <w:numId w:val="87"/>
        </w:numPr>
        <w:tabs>
          <w:tab w:val="left" w:pos="994"/>
        </w:tabs>
        <w:spacing w:after="0" w:line="360" w:lineRule="auto"/>
        <w:ind w:left="0" w:firstLine="709"/>
        <w:jc w:val="both"/>
        <w:rPr>
          <w:rFonts w:ascii="Times New Roman" w:hAnsi="Times New Roman"/>
          <w:bCs/>
          <w:sz w:val="28"/>
          <w:szCs w:val="28"/>
        </w:rPr>
      </w:pPr>
      <w:r w:rsidRPr="00B708A8">
        <w:rPr>
          <w:rFonts w:ascii="Times New Roman" w:hAnsi="Times New Roman"/>
          <w:bCs/>
          <w:sz w:val="28"/>
          <w:szCs w:val="28"/>
        </w:rPr>
        <w:t>характеризовать особенности уголовного права и уголовных правоотношений;</w:t>
      </w:r>
    </w:p>
    <w:p w:rsidR="006E54D0" w:rsidRPr="00B708A8" w:rsidRDefault="006E54D0" w:rsidP="00496ECF">
      <w:pPr>
        <w:numPr>
          <w:ilvl w:val="0"/>
          <w:numId w:val="87"/>
        </w:numPr>
        <w:tabs>
          <w:tab w:val="left" w:pos="994"/>
        </w:tabs>
        <w:spacing w:after="0" w:line="360" w:lineRule="auto"/>
        <w:ind w:left="0" w:firstLine="709"/>
        <w:jc w:val="both"/>
        <w:rPr>
          <w:rFonts w:ascii="Times New Roman" w:hAnsi="Times New Roman"/>
          <w:bCs/>
          <w:sz w:val="28"/>
          <w:szCs w:val="28"/>
        </w:rPr>
      </w:pPr>
      <w:r w:rsidRPr="00B708A8">
        <w:rPr>
          <w:rFonts w:ascii="Times New Roman" w:hAnsi="Times New Roman"/>
          <w:bCs/>
          <w:sz w:val="28"/>
          <w:szCs w:val="28"/>
        </w:rPr>
        <w:t>конкретизировать примерами виды преступлений и наказания за них;</w:t>
      </w:r>
    </w:p>
    <w:p w:rsidR="006E54D0" w:rsidRPr="00B708A8" w:rsidRDefault="006E54D0" w:rsidP="00496ECF">
      <w:pPr>
        <w:numPr>
          <w:ilvl w:val="0"/>
          <w:numId w:val="87"/>
        </w:numPr>
        <w:tabs>
          <w:tab w:val="left" w:pos="994"/>
        </w:tabs>
        <w:spacing w:after="0" w:line="360" w:lineRule="auto"/>
        <w:ind w:left="0" w:firstLine="709"/>
        <w:jc w:val="both"/>
        <w:rPr>
          <w:rFonts w:ascii="Times New Roman" w:hAnsi="Times New Roman"/>
          <w:bCs/>
          <w:sz w:val="28"/>
          <w:szCs w:val="28"/>
        </w:rPr>
      </w:pPr>
      <w:r w:rsidRPr="00B708A8">
        <w:rPr>
          <w:rFonts w:ascii="Times New Roman" w:hAnsi="Times New Roman"/>
          <w:bCs/>
          <w:sz w:val="28"/>
          <w:szCs w:val="28"/>
        </w:rPr>
        <w:t>характеризовать специфику уголовной ответственности несовершеннолетних;</w:t>
      </w:r>
    </w:p>
    <w:p w:rsidR="006E54D0" w:rsidRPr="00B708A8" w:rsidRDefault="006E54D0" w:rsidP="00496ECF">
      <w:pPr>
        <w:numPr>
          <w:ilvl w:val="0"/>
          <w:numId w:val="87"/>
        </w:numPr>
        <w:tabs>
          <w:tab w:val="left" w:pos="994"/>
        </w:tabs>
        <w:spacing w:after="0" w:line="360" w:lineRule="auto"/>
        <w:ind w:left="0" w:firstLine="709"/>
        <w:jc w:val="both"/>
        <w:rPr>
          <w:rFonts w:ascii="Times New Roman" w:hAnsi="Times New Roman"/>
          <w:bCs/>
          <w:sz w:val="28"/>
          <w:szCs w:val="28"/>
        </w:rPr>
      </w:pPr>
      <w:r w:rsidRPr="00B708A8">
        <w:rPr>
          <w:rFonts w:ascii="Times New Roman" w:hAnsi="Times New Roman"/>
          <w:bCs/>
          <w:sz w:val="28"/>
          <w:szCs w:val="28"/>
        </w:rPr>
        <w:lastRenderedPageBreak/>
        <w:t>раскрывать связь права на образование и обязанности получить образование</w:t>
      </w:r>
      <w:r w:rsidR="00EC3D62" w:rsidRPr="00B708A8">
        <w:rPr>
          <w:rFonts w:ascii="Times New Roman" w:hAnsi="Times New Roman"/>
          <w:bCs/>
          <w:sz w:val="28"/>
          <w:szCs w:val="28"/>
        </w:rPr>
        <w:t>;</w:t>
      </w:r>
    </w:p>
    <w:p w:rsidR="006E54D0" w:rsidRPr="00B708A8" w:rsidRDefault="006E54D0" w:rsidP="00496ECF">
      <w:pPr>
        <w:numPr>
          <w:ilvl w:val="0"/>
          <w:numId w:val="87"/>
        </w:numPr>
        <w:tabs>
          <w:tab w:val="left" w:pos="994"/>
        </w:tabs>
        <w:spacing w:after="0" w:line="360" w:lineRule="auto"/>
        <w:ind w:left="0" w:firstLine="709"/>
        <w:jc w:val="both"/>
        <w:rPr>
          <w:rFonts w:ascii="Times New Roman" w:hAnsi="Times New Roman"/>
          <w:bCs/>
          <w:sz w:val="28"/>
          <w:szCs w:val="28"/>
        </w:rPr>
      </w:pPr>
      <w:r w:rsidRPr="00B708A8">
        <w:rPr>
          <w:rFonts w:ascii="Times New Roman" w:hAnsi="Times New Roman"/>
          <w:bCs/>
          <w:sz w:val="28"/>
          <w:szCs w:val="28"/>
        </w:rPr>
        <w:t>анализировать несложные практические ситуации, связанные с гражданскими, семейными, трудовыми правоотношениями; в предлагаемых модельных ситуаци</w:t>
      </w:r>
      <w:r w:rsidR="00EC3D62" w:rsidRPr="00B708A8">
        <w:rPr>
          <w:rFonts w:ascii="Times New Roman" w:hAnsi="Times New Roman"/>
          <w:bCs/>
          <w:sz w:val="28"/>
          <w:szCs w:val="28"/>
        </w:rPr>
        <w:t>ях</w:t>
      </w:r>
      <w:r w:rsidRPr="00B708A8">
        <w:rPr>
          <w:rFonts w:ascii="Times New Roman" w:hAnsi="Times New Roman"/>
          <w:bCs/>
          <w:sz w:val="28"/>
          <w:szCs w:val="28"/>
        </w:rPr>
        <w:t xml:space="preserve"> определять признаки правонарушения, проступка, преступления;</w:t>
      </w:r>
    </w:p>
    <w:p w:rsidR="006E54D0" w:rsidRPr="00B708A8" w:rsidRDefault="006E54D0" w:rsidP="00496ECF">
      <w:pPr>
        <w:numPr>
          <w:ilvl w:val="0"/>
          <w:numId w:val="87"/>
        </w:numPr>
        <w:tabs>
          <w:tab w:val="left" w:pos="994"/>
        </w:tabs>
        <w:spacing w:after="0" w:line="360" w:lineRule="auto"/>
        <w:ind w:left="0" w:firstLine="709"/>
        <w:jc w:val="both"/>
        <w:rPr>
          <w:rFonts w:ascii="Times New Roman" w:hAnsi="Times New Roman"/>
          <w:bCs/>
          <w:sz w:val="28"/>
          <w:szCs w:val="28"/>
        </w:rPr>
      </w:pPr>
      <w:r w:rsidRPr="00B708A8">
        <w:rPr>
          <w:rFonts w:ascii="Times New Roman" w:hAnsi="Times New Roman"/>
          <w:bCs/>
          <w:sz w:val="28"/>
          <w:szCs w:val="28"/>
        </w:rPr>
        <w:t>исследовать несложные практические ситуации, связанные с защитой прав и интересов детей, оставшихся без попечения родителей;</w:t>
      </w:r>
    </w:p>
    <w:p w:rsidR="006E54D0" w:rsidRPr="00B708A8" w:rsidRDefault="006E54D0" w:rsidP="00496ECF">
      <w:pPr>
        <w:numPr>
          <w:ilvl w:val="0"/>
          <w:numId w:val="87"/>
        </w:numPr>
        <w:tabs>
          <w:tab w:val="left" w:pos="994"/>
        </w:tabs>
        <w:spacing w:after="0" w:line="360" w:lineRule="auto"/>
        <w:ind w:left="0" w:firstLine="709"/>
        <w:jc w:val="both"/>
        <w:rPr>
          <w:rFonts w:ascii="Times New Roman" w:hAnsi="Times New Roman"/>
          <w:sz w:val="28"/>
          <w:szCs w:val="28"/>
        </w:rPr>
      </w:pPr>
      <w:r w:rsidRPr="00B708A8">
        <w:rPr>
          <w:rFonts w:ascii="Times New Roman" w:hAnsi="Times New Roman"/>
          <w:bCs/>
          <w:sz w:val="28"/>
          <w:szCs w:val="28"/>
        </w:rPr>
        <w:t>находить, извлекать и осмысливать информацию правового характера, полученную из доступных источников, систематизировать, анализировать полученные данные; применять полученную информацию для соотнесения собственного поведения и поступков других людей с нормами поведения, установленными законом</w:t>
      </w:r>
      <w:r w:rsidRPr="00B708A8">
        <w:rPr>
          <w:rFonts w:ascii="Times New Roman" w:hAnsi="Times New Roman"/>
          <w:sz w:val="28"/>
          <w:szCs w:val="28"/>
        </w:rPr>
        <w:t>.</w:t>
      </w:r>
    </w:p>
    <w:p w:rsidR="006E54D0" w:rsidRPr="00B708A8" w:rsidRDefault="006E54D0" w:rsidP="0012022C">
      <w:pPr>
        <w:tabs>
          <w:tab w:val="left" w:pos="994"/>
        </w:tabs>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496ECF">
      <w:pPr>
        <w:numPr>
          <w:ilvl w:val="0"/>
          <w:numId w:val="88"/>
        </w:numPr>
        <w:tabs>
          <w:tab w:val="left" w:pos="994"/>
        </w:tabs>
        <w:spacing w:after="0" w:line="360" w:lineRule="auto"/>
        <w:ind w:left="0" w:firstLine="709"/>
        <w:jc w:val="both"/>
        <w:rPr>
          <w:rFonts w:ascii="Times New Roman" w:hAnsi="Times New Roman"/>
          <w:bCs/>
          <w:i/>
          <w:sz w:val="28"/>
          <w:szCs w:val="28"/>
        </w:rPr>
      </w:pPr>
      <w:r w:rsidRPr="00B708A8">
        <w:rPr>
          <w:rFonts w:ascii="Times New Roman" w:hAnsi="Times New Roman"/>
          <w:bCs/>
          <w:i/>
          <w:sz w:val="28"/>
          <w:szCs w:val="28"/>
        </w:rPr>
        <w:t>на основе полученных знаний о правовых нормах выбирать в предлагаемых модельных ситуациях и осуществлять на практике модель правомерного социального поведения, основанного на уважении к закону и правопорядку;</w:t>
      </w:r>
    </w:p>
    <w:p w:rsidR="006E54D0" w:rsidRPr="00B708A8" w:rsidRDefault="006E54D0" w:rsidP="00496ECF">
      <w:pPr>
        <w:numPr>
          <w:ilvl w:val="0"/>
          <w:numId w:val="88"/>
        </w:numPr>
        <w:tabs>
          <w:tab w:val="left" w:pos="994"/>
        </w:tabs>
        <w:spacing w:after="0" w:line="360" w:lineRule="auto"/>
        <w:ind w:left="0" w:firstLine="709"/>
        <w:jc w:val="both"/>
        <w:rPr>
          <w:rFonts w:ascii="Times New Roman" w:hAnsi="Times New Roman"/>
          <w:bCs/>
          <w:i/>
          <w:sz w:val="28"/>
          <w:szCs w:val="28"/>
        </w:rPr>
      </w:pPr>
      <w:r w:rsidRPr="00B708A8">
        <w:rPr>
          <w:rFonts w:ascii="Times New Roman" w:hAnsi="Times New Roman"/>
          <w:bCs/>
          <w:i/>
          <w:sz w:val="28"/>
          <w:szCs w:val="28"/>
        </w:rPr>
        <w:t>оценивать сущность и значение правопорядка и законности, собственный возможный вклад в их становление и развитие;</w:t>
      </w:r>
    </w:p>
    <w:p w:rsidR="006E54D0" w:rsidRPr="00B708A8" w:rsidRDefault="006E54D0" w:rsidP="00496ECF">
      <w:pPr>
        <w:numPr>
          <w:ilvl w:val="0"/>
          <w:numId w:val="88"/>
        </w:numPr>
        <w:tabs>
          <w:tab w:val="left" w:pos="994"/>
        </w:tabs>
        <w:spacing w:after="0" w:line="360" w:lineRule="auto"/>
        <w:ind w:left="0" w:firstLine="709"/>
        <w:jc w:val="both"/>
        <w:rPr>
          <w:rFonts w:ascii="Times New Roman" w:hAnsi="Times New Roman"/>
          <w:bCs/>
          <w:i/>
          <w:sz w:val="28"/>
          <w:szCs w:val="28"/>
        </w:rPr>
      </w:pPr>
      <w:r w:rsidRPr="00B708A8">
        <w:rPr>
          <w:rFonts w:ascii="Times New Roman" w:hAnsi="Times New Roman"/>
          <w:bCs/>
          <w:i/>
          <w:sz w:val="28"/>
          <w:szCs w:val="28"/>
        </w:rPr>
        <w:t>осознанно содействовать защите правопорядка в обществе правовыми способами и средствами</w:t>
      </w:r>
      <w:r w:rsidR="00EC3D62" w:rsidRPr="00B708A8">
        <w:rPr>
          <w:rFonts w:ascii="Times New Roman" w:hAnsi="Times New Roman"/>
          <w:bCs/>
          <w:i/>
          <w:sz w:val="28"/>
          <w:szCs w:val="28"/>
        </w:rPr>
        <w:t>.</w:t>
      </w:r>
    </w:p>
    <w:p w:rsidR="006E54D0" w:rsidRPr="00B708A8" w:rsidRDefault="006E54D0" w:rsidP="0012022C">
      <w:pPr>
        <w:tabs>
          <w:tab w:val="left" w:pos="1267"/>
        </w:tabs>
        <w:spacing w:after="0" w:line="360" w:lineRule="auto"/>
        <w:ind w:firstLine="709"/>
        <w:jc w:val="both"/>
        <w:rPr>
          <w:rFonts w:ascii="Times New Roman" w:hAnsi="Times New Roman"/>
          <w:color w:val="000000"/>
          <w:sz w:val="28"/>
          <w:szCs w:val="28"/>
        </w:rPr>
      </w:pPr>
      <w:r w:rsidRPr="00B708A8">
        <w:rPr>
          <w:rFonts w:ascii="Times New Roman" w:hAnsi="Times New Roman"/>
          <w:b/>
          <w:bCs/>
          <w:color w:val="000000"/>
          <w:sz w:val="28"/>
          <w:szCs w:val="28"/>
          <w:shd w:val="clear" w:color="auto" w:fill="FFFFFF"/>
        </w:rPr>
        <w:t>Экономика</w:t>
      </w:r>
    </w:p>
    <w:p w:rsidR="006E54D0" w:rsidRPr="00B708A8" w:rsidRDefault="006E54D0" w:rsidP="0012022C">
      <w:pPr>
        <w:tabs>
          <w:tab w:val="left" w:pos="1267"/>
        </w:tabs>
        <w:spacing w:after="0" w:line="360" w:lineRule="auto"/>
        <w:ind w:firstLine="709"/>
        <w:jc w:val="both"/>
        <w:rPr>
          <w:rFonts w:ascii="Times New Roman" w:hAnsi="Times New Roman"/>
          <w:b/>
          <w:color w:val="000000"/>
          <w:sz w:val="28"/>
          <w:szCs w:val="28"/>
        </w:rPr>
      </w:pPr>
      <w:r w:rsidRPr="00B708A8">
        <w:rPr>
          <w:rFonts w:ascii="Times New Roman" w:hAnsi="Times New Roman"/>
          <w:b/>
          <w:color w:val="000000"/>
          <w:sz w:val="28"/>
          <w:szCs w:val="28"/>
        </w:rPr>
        <w:t>Выпускник научится:</w:t>
      </w:r>
    </w:p>
    <w:p w:rsidR="006E54D0" w:rsidRPr="00B708A8" w:rsidRDefault="006E54D0" w:rsidP="00496ECF">
      <w:pPr>
        <w:numPr>
          <w:ilvl w:val="0"/>
          <w:numId w:val="89"/>
        </w:numPr>
        <w:shd w:val="clear" w:color="auto" w:fill="FFFFFF"/>
        <w:tabs>
          <w:tab w:val="left" w:pos="993"/>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объяснять проблему ограниченности экономических ресурсов;</w:t>
      </w:r>
    </w:p>
    <w:p w:rsidR="006E54D0" w:rsidRPr="00B708A8" w:rsidRDefault="006E54D0" w:rsidP="00496ECF">
      <w:pPr>
        <w:numPr>
          <w:ilvl w:val="0"/>
          <w:numId w:val="89"/>
        </w:numPr>
        <w:shd w:val="clear" w:color="auto" w:fill="FFFFFF"/>
        <w:tabs>
          <w:tab w:val="left" w:pos="993"/>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различать основных участников экономической деятельности: производителей и потребителей, предпринимателей и наемных работников; раскрывать рациональное поведение субъектов экономической деятельности;</w:t>
      </w:r>
    </w:p>
    <w:p w:rsidR="006E54D0" w:rsidRPr="00B708A8" w:rsidRDefault="006E54D0" w:rsidP="00496ECF">
      <w:pPr>
        <w:numPr>
          <w:ilvl w:val="0"/>
          <w:numId w:val="89"/>
        </w:numPr>
        <w:shd w:val="clear" w:color="auto" w:fill="FFFFFF"/>
        <w:tabs>
          <w:tab w:val="left" w:pos="993"/>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раскрывать факторы, влияющие на производительность труда;</w:t>
      </w:r>
    </w:p>
    <w:p w:rsidR="006E54D0" w:rsidRPr="00B708A8" w:rsidRDefault="006E54D0" w:rsidP="00496ECF">
      <w:pPr>
        <w:numPr>
          <w:ilvl w:val="0"/>
          <w:numId w:val="89"/>
        </w:numPr>
        <w:tabs>
          <w:tab w:val="left" w:pos="993"/>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lastRenderedPageBreak/>
        <w:t>характеризовать основные экономические системы, экономические явления и процессы, сравнивать их; анализировать и систематизировать полученные данные об экономических системах;</w:t>
      </w:r>
    </w:p>
    <w:p w:rsidR="006E54D0" w:rsidRPr="00B708A8" w:rsidRDefault="006E54D0" w:rsidP="00496ECF">
      <w:pPr>
        <w:numPr>
          <w:ilvl w:val="0"/>
          <w:numId w:val="89"/>
        </w:numPr>
        <w:tabs>
          <w:tab w:val="left" w:pos="993"/>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характеризовать механизм рыночного регулирования экономики; анализировать действие рыночных законов, выявлять роль конкуренции;</w:t>
      </w:r>
    </w:p>
    <w:p w:rsidR="006E54D0" w:rsidRPr="00B708A8" w:rsidRDefault="006E54D0" w:rsidP="00496ECF">
      <w:pPr>
        <w:numPr>
          <w:ilvl w:val="0"/>
          <w:numId w:val="89"/>
        </w:numPr>
        <w:tabs>
          <w:tab w:val="left" w:pos="993"/>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объяснять роль государства в регулировании рыночной экономики; анализировать структуру бюджета государства;</w:t>
      </w:r>
    </w:p>
    <w:p w:rsidR="006E54D0" w:rsidRPr="00B708A8" w:rsidRDefault="006E54D0" w:rsidP="00496ECF">
      <w:pPr>
        <w:numPr>
          <w:ilvl w:val="0"/>
          <w:numId w:val="89"/>
        </w:numPr>
        <w:tabs>
          <w:tab w:val="left" w:pos="993"/>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называть и конкретизировать примерами виды налогов;</w:t>
      </w:r>
    </w:p>
    <w:p w:rsidR="006E54D0" w:rsidRPr="00B708A8" w:rsidRDefault="006E54D0" w:rsidP="00496ECF">
      <w:pPr>
        <w:numPr>
          <w:ilvl w:val="0"/>
          <w:numId w:val="89"/>
        </w:numPr>
        <w:tabs>
          <w:tab w:val="left" w:pos="993"/>
        </w:tabs>
        <w:spacing w:after="0" w:line="360" w:lineRule="auto"/>
        <w:ind w:left="0" w:firstLine="709"/>
        <w:jc w:val="both"/>
        <w:rPr>
          <w:rFonts w:ascii="Times New Roman" w:hAnsi="Times New Roman"/>
          <w:bCs/>
          <w:sz w:val="28"/>
          <w:szCs w:val="28"/>
        </w:rPr>
      </w:pPr>
      <w:r w:rsidRPr="00B708A8">
        <w:rPr>
          <w:rFonts w:ascii="Times New Roman" w:hAnsi="Times New Roman"/>
          <w:bCs/>
          <w:sz w:val="28"/>
          <w:szCs w:val="28"/>
        </w:rPr>
        <w:t xml:space="preserve">характеризовать </w:t>
      </w:r>
      <w:r w:rsidR="0073382A" w:rsidRPr="00B708A8">
        <w:rPr>
          <w:rFonts w:ascii="Times New Roman" w:hAnsi="Times New Roman"/>
          <w:bCs/>
          <w:sz w:val="28"/>
          <w:szCs w:val="28"/>
        </w:rPr>
        <w:t xml:space="preserve">функции денег и их </w:t>
      </w:r>
      <w:r w:rsidRPr="00B708A8">
        <w:rPr>
          <w:rFonts w:ascii="Times New Roman" w:hAnsi="Times New Roman"/>
          <w:bCs/>
          <w:sz w:val="28"/>
          <w:szCs w:val="28"/>
        </w:rPr>
        <w:t>роль в экономике;</w:t>
      </w:r>
    </w:p>
    <w:p w:rsidR="006E54D0" w:rsidRPr="00B708A8" w:rsidRDefault="006E54D0" w:rsidP="00496ECF">
      <w:pPr>
        <w:numPr>
          <w:ilvl w:val="0"/>
          <w:numId w:val="89"/>
        </w:numPr>
        <w:tabs>
          <w:tab w:val="left" w:pos="993"/>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sz w:val="28"/>
          <w:szCs w:val="28"/>
        </w:rPr>
        <w:t xml:space="preserve">раскрывать социально-экономическую </w:t>
      </w:r>
      <w:r w:rsidRPr="00B708A8">
        <w:rPr>
          <w:rFonts w:ascii="Times New Roman" w:hAnsi="Times New Roman"/>
          <w:bCs/>
          <w:color w:val="000000"/>
          <w:sz w:val="28"/>
          <w:szCs w:val="28"/>
        </w:rPr>
        <w:t>роль и функции предпринимательства;</w:t>
      </w:r>
    </w:p>
    <w:p w:rsidR="006E54D0" w:rsidRPr="00B708A8" w:rsidRDefault="006E54D0" w:rsidP="00496ECF">
      <w:pPr>
        <w:numPr>
          <w:ilvl w:val="0"/>
          <w:numId w:val="89"/>
        </w:numPr>
        <w:tabs>
          <w:tab w:val="left" w:pos="993"/>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анализировать информацию об экономической жизни общества из адаптированных источников различного типа; анализировать несложные статистические данные, отражающие экономические явления и процессы;</w:t>
      </w:r>
    </w:p>
    <w:p w:rsidR="006E54D0" w:rsidRPr="00B708A8" w:rsidRDefault="006E54D0" w:rsidP="00496ECF">
      <w:pPr>
        <w:numPr>
          <w:ilvl w:val="0"/>
          <w:numId w:val="89"/>
        </w:numPr>
        <w:tabs>
          <w:tab w:val="left" w:pos="993"/>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формулировать и аргументировать собственные суждения, касающиеся отдельных вопросов экономической жизни и опирающиеся на экономические знания и личный опыт; использовать полученные знания при анализе фактов поведения участников экономической деятельности; оценивать этические нормы трудовой и предпринимательской деятельности</w:t>
      </w:r>
      <w:r w:rsidR="008E46FF" w:rsidRPr="00B708A8">
        <w:rPr>
          <w:rFonts w:ascii="Times New Roman" w:hAnsi="Times New Roman"/>
          <w:bCs/>
          <w:color w:val="000000"/>
          <w:sz w:val="28"/>
          <w:szCs w:val="28"/>
        </w:rPr>
        <w:t>;</w:t>
      </w:r>
    </w:p>
    <w:p w:rsidR="006E54D0" w:rsidRPr="00B708A8" w:rsidRDefault="006E54D0" w:rsidP="00496ECF">
      <w:pPr>
        <w:numPr>
          <w:ilvl w:val="0"/>
          <w:numId w:val="89"/>
        </w:numPr>
        <w:shd w:val="clear" w:color="auto" w:fill="FFFFFF"/>
        <w:tabs>
          <w:tab w:val="left" w:pos="993"/>
        </w:tabs>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раскрывать рациональное поведение субъектов экономической деятельности;</w:t>
      </w:r>
    </w:p>
    <w:p w:rsidR="006E54D0" w:rsidRPr="00B708A8" w:rsidRDefault="006E54D0" w:rsidP="00496ECF">
      <w:pPr>
        <w:numPr>
          <w:ilvl w:val="0"/>
          <w:numId w:val="89"/>
        </w:numPr>
        <w:shd w:val="clear" w:color="auto" w:fill="FFFFFF"/>
        <w:tabs>
          <w:tab w:val="left" w:pos="993"/>
        </w:tabs>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характеризовать экономику семьи; анализировать структуру семейного бюджета;</w:t>
      </w:r>
    </w:p>
    <w:p w:rsidR="00EC713E" w:rsidRPr="00B708A8" w:rsidRDefault="006E54D0" w:rsidP="00496ECF">
      <w:pPr>
        <w:numPr>
          <w:ilvl w:val="0"/>
          <w:numId w:val="90"/>
        </w:numPr>
        <w:shd w:val="clear" w:color="auto" w:fill="FFFFFF"/>
        <w:tabs>
          <w:tab w:val="left" w:pos="993"/>
        </w:tabs>
        <w:spacing w:after="0" w:line="360" w:lineRule="auto"/>
        <w:ind w:left="0" w:firstLine="709"/>
        <w:jc w:val="both"/>
        <w:rPr>
          <w:rFonts w:ascii="Times New Roman" w:hAnsi="Times New Roman"/>
          <w:bCs/>
          <w:color w:val="000000"/>
          <w:sz w:val="28"/>
          <w:szCs w:val="28"/>
        </w:rPr>
      </w:pPr>
      <w:r w:rsidRPr="00B708A8">
        <w:rPr>
          <w:rFonts w:ascii="Times New Roman" w:hAnsi="Times New Roman"/>
          <w:color w:val="000000"/>
          <w:sz w:val="28"/>
          <w:szCs w:val="28"/>
        </w:rPr>
        <w:t>использовать полученные знания при анализе фактов поведения участников экономической деятельности</w:t>
      </w:r>
      <w:r w:rsidR="00EC713E" w:rsidRPr="00B708A8">
        <w:rPr>
          <w:rFonts w:ascii="Times New Roman" w:hAnsi="Times New Roman"/>
          <w:color w:val="000000"/>
          <w:sz w:val="28"/>
          <w:szCs w:val="28"/>
        </w:rPr>
        <w:t>;</w:t>
      </w:r>
    </w:p>
    <w:p w:rsidR="006E54D0" w:rsidRPr="00B708A8" w:rsidRDefault="00EC713E" w:rsidP="00496ECF">
      <w:pPr>
        <w:numPr>
          <w:ilvl w:val="0"/>
          <w:numId w:val="90"/>
        </w:numPr>
        <w:shd w:val="clear" w:color="auto" w:fill="FFFFFF"/>
        <w:tabs>
          <w:tab w:val="left" w:pos="993"/>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i/>
          <w:color w:val="000000"/>
          <w:sz w:val="28"/>
          <w:szCs w:val="28"/>
        </w:rPr>
        <w:t xml:space="preserve"> </w:t>
      </w:r>
      <w:r w:rsidRPr="00B708A8">
        <w:rPr>
          <w:rFonts w:ascii="Times New Roman" w:hAnsi="Times New Roman"/>
          <w:bCs/>
          <w:color w:val="000000"/>
          <w:sz w:val="28"/>
          <w:szCs w:val="28"/>
        </w:rPr>
        <w:t>обосновывать связь профессионализма и жизненного успеха.</w:t>
      </w:r>
    </w:p>
    <w:p w:rsidR="006E54D0" w:rsidRPr="00B708A8" w:rsidRDefault="006E54D0" w:rsidP="0012022C">
      <w:pPr>
        <w:tabs>
          <w:tab w:val="left" w:pos="1267"/>
        </w:tabs>
        <w:spacing w:after="0" w:line="360" w:lineRule="auto"/>
        <w:ind w:firstLine="709"/>
        <w:jc w:val="both"/>
        <w:rPr>
          <w:rFonts w:ascii="Times New Roman" w:hAnsi="Times New Roman"/>
          <w:b/>
          <w:color w:val="000000"/>
          <w:sz w:val="28"/>
          <w:szCs w:val="28"/>
        </w:rPr>
      </w:pPr>
      <w:r w:rsidRPr="00B708A8">
        <w:rPr>
          <w:rFonts w:ascii="Times New Roman" w:hAnsi="Times New Roman"/>
          <w:b/>
          <w:color w:val="000000"/>
          <w:sz w:val="28"/>
          <w:szCs w:val="28"/>
        </w:rPr>
        <w:t>Выпускник получит возможность научиться:</w:t>
      </w:r>
    </w:p>
    <w:p w:rsidR="006E54D0" w:rsidRPr="00B708A8" w:rsidRDefault="006E54D0" w:rsidP="00496ECF">
      <w:pPr>
        <w:numPr>
          <w:ilvl w:val="0"/>
          <w:numId w:val="90"/>
        </w:numPr>
        <w:tabs>
          <w:tab w:val="left" w:pos="993"/>
        </w:tabs>
        <w:spacing w:after="0" w:line="360" w:lineRule="auto"/>
        <w:ind w:left="0" w:firstLine="709"/>
        <w:jc w:val="both"/>
        <w:rPr>
          <w:rFonts w:ascii="Times New Roman" w:hAnsi="Times New Roman"/>
          <w:bCs/>
          <w:i/>
          <w:color w:val="000000"/>
          <w:sz w:val="28"/>
          <w:szCs w:val="28"/>
        </w:rPr>
      </w:pPr>
      <w:r w:rsidRPr="00B708A8">
        <w:rPr>
          <w:rFonts w:ascii="Times New Roman" w:hAnsi="Times New Roman"/>
          <w:bCs/>
          <w:i/>
          <w:color w:val="000000"/>
          <w:sz w:val="28"/>
          <w:szCs w:val="28"/>
        </w:rPr>
        <w:t>анализировать с опорой на полученные знания несложную экономическую информацию, получаемую из неадаптированных источников;</w:t>
      </w:r>
    </w:p>
    <w:p w:rsidR="006E54D0" w:rsidRPr="00B708A8" w:rsidRDefault="006E54D0" w:rsidP="00496ECF">
      <w:pPr>
        <w:numPr>
          <w:ilvl w:val="0"/>
          <w:numId w:val="90"/>
        </w:numPr>
        <w:shd w:val="clear" w:color="auto" w:fill="FFFFFF"/>
        <w:tabs>
          <w:tab w:val="left" w:pos="993"/>
        </w:tabs>
        <w:spacing w:after="0" w:line="360" w:lineRule="auto"/>
        <w:ind w:left="0" w:firstLine="709"/>
        <w:jc w:val="both"/>
        <w:rPr>
          <w:rFonts w:ascii="Times New Roman" w:hAnsi="Times New Roman"/>
          <w:bCs/>
          <w:i/>
          <w:color w:val="000000"/>
          <w:sz w:val="28"/>
          <w:szCs w:val="28"/>
        </w:rPr>
      </w:pPr>
      <w:r w:rsidRPr="00B708A8">
        <w:rPr>
          <w:rFonts w:ascii="Times New Roman" w:hAnsi="Times New Roman"/>
          <w:bCs/>
          <w:i/>
          <w:color w:val="000000"/>
          <w:sz w:val="28"/>
          <w:szCs w:val="28"/>
        </w:rPr>
        <w:lastRenderedPageBreak/>
        <w:t>выполнять практические задания, основанные на ситуациях, связанных с описанием состояния российской экономики;</w:t>
      </w:r>
    </w:p>
    <w:p w:rsidR="006E54D0" w:rsidRPr="00B708A8" w:rsidRDefault="006E54D0" w:rsidP="00496ECF">
      <w:pPr>
        <w:numPr>
          <w:ilvl w:val="0"/>
          <w:numId w:val="90"/>
        </w:numPr>
        <w:tabs>
          <w:tab w:val="left" w:pos="993"/>
        </w:tabs>
        <w:spacing w:after="0" w:line="360" w:lineRule="auto"/>
        <w:ind w:left="0" w:firstLine="709"/>
        <w:jc w:val="both"/>
        <w:rPr>
          <w:rFonts w:ascii="Times New Roman" w:hAnsi="Times New Roman"/>
          <w:bCs/>
          <w:i/>
          <w:color w:val="000000"/>
          <w:sz w:val="28"/>
          <w:szCs w:val="28"/>
        </w:rPr>
      </w:pPr>
      <w:r w:rsidRPr="00B708A8">
        <w:rPr>
          <w:rFonts w:ascii="Times New Roman" w:hAnsi="Times New Roman"/>
          <w:bCs/>
          <w:i/>
          <w:color w:val="000000"/>
          <w:sz w:val="28"/>
          <w:szCs w:val="28"/>
        </w:rPr>
        <w:t>анализировать и оценивать с позиций экономических знаний сложившиеся практики и модели поведения потребителя;</w:t>
      </w:r>
    </w:p>
    <w:p w:rsidR="006E54D0" w:rsidRPr="00B708A8" w:rsidRDefault="006E54D0" w:rsidP="00496ECF">
      <w:pPr>
        <w:numPr>
          <w:ilvl w:val="0"/>
          <w:numId w:val="90"/>
        </w:numPr>
        <w:tabs>
          <w:tab w:val="left" w:pos="993"/>
        </w:tabs>
        <w:spacing w:after="0" w:line="360" w:lineRule="auto"/>
        <w:ind w:left="0" w:firstLine="709"/>
        <w:jc w:val="both"/>
        <w:rPr>
          <w:rFonts w:ascii="Times New Roman" w:hAnsi="Times New Roman"/>
          <w:bCs/>
          <w:i/>
          <w:color w:val="000000"/>
          <w:sz w:val="28"/>
          <w:szCs w:val="28"/>
        </w:rPr>
      </w:pPr>
      <w:r w:rsidRPr="00B708A8">
        <w:rPr>
          <w:rFonts w:ascii="Times New Roman" w:hAnsi="Times New Roman"/>
          <w:bCs/>
          <w:i/>
          <w:color w:val="000000"/>
          <w:sz w:val="28"/>
          <w:szCs w:val="28"/>
        </w:rPr>
        <w:t>решать с опорой на полученные знания познавательные задачи, отражающие типичные ситуации в экономической сфере деятельности человека;</w:t>
      </w:r>
    </w:p>
    <w:p w:rsidR="006E54D0" w:rsidRPr="00B708A8" w:rsidRDefault="006E54D0" w:rsidP="00496ECF">
      <w:pPr>
        <w:numPr>
          <w:ilvl w:val="0"/>
          <w:numId w:val="90"/>
        </w:numPr>
        <w:shd w:val="clear" w:color="auto" w:fill="FFFFFF"/>
        <w:tabs>
          <w:tab w:val="left" w:pos="993"/>
        </w:tabs>
        <w:spacing w:after="0" w:line="360" w:lineRule="auto"/>
        <w:ind w:left="0" w:firstLine="709"/>
        <w:jc w:val="both"/>
        <w:rPr>
          <w:rFonts w:ascii="Times New Roman" w:hAnsi="Times New Roman"/>
          <w:i/>
          <w:color w:val="000000"/>
          <w:sz w:val="28"/>
          <w:szCs w:val="28"/>
        </w:rPr>
      </w:pPr>
      <w:r w:rsidRPr="00B708A8">
        <w:rPr>
          <w:rFonts w:ascii="Times New Roman" w:hAnsi="Times New Roman"/>
          <w:i/>
          <w:color w:val="000000"/>
          <w:sz w:val="28"/>
          <w:szCs w:val="28"/>
        </w:rPr>
        <w:t>грамотно применять полученные знания для определения экономически рационального поведения и порядка действий в конкретных ситуациях;</w:t>
      </w:r>
    </w:p>
    <w:p w:rsidR="00B540EE" w:rsidRPr="00B708A8" w:rsidRDefault="006E54D0" w:rsidP="00496ECF">
      <w:pPr>
        <w:numPr>
          <w:ilvl w:val="0"/>
          <w:numId w:val="90"/>
        </w:numPr>
        <w:tabs>
          <w:tab w:val="left" w:pos="993"/>
        </w:tabs>
        <w:spacing w:after="0" w:line="360" w:lineRule="auto"/>
        <w:ind w:left="0" w:firstLine="709"/>
        <w:jc w:val="both"/>
        <w:rPr>
          <w:rFonts w:ascii="Times New Roman" w:hAnsi="Times New Roman"/>
          <w:i/>
          <w:color w:val="000000"/>
          <w:sz w:val="28"/>
          <w:szCs w:val="28"/>
        </w:rPr>
      </w:pPr>
      <w:r w:rsidRPr="00B708A8">
        <w:rPr>
          <w:rFonts w:ascii="Times New Roman" w:hAnsi="Times New Roman"/>
          <w:i/>
          <w:color w:val="000000"/>
          <w:sz w:val="28"/>
          <w:szCs w:val="28"/>
        </w:rPr>
        <w:t>сопоставлять свои потребности и возможности, оптимально распределять свои материальные и трудовые ресурсы, составлять семейный бюджет.</w:t>
      </w:r>
    </w:p>
    <w:p w:rsidR="0093548C" w:rsidRPr="00B708A8" w:rsidRDefault="0093548C" w:rsidP="0012022C">
      <w:pPr>
        <w:pStyle w:val="3"/>
        <w:spacing w:before="0" w:beforeAutospacing="0" w:after="0" w:afterAutospacing="0" w:line="360" w:lineRule="auto"/>
        <w:ind w:firstLine="709"/>
        <w:rPr>
          <w:szCs w:val="28"/>
        </w:rPr>
      </w:pPr>
      <w:bookmarkStart w:id="51" w:name="_Toc409691637"/>
    </w:p>
    <w:p w:rsidR="00B540EE" w:rsidRPr="00B708A8" w:rsidRDefault="00230229" w:rsidP="0012022C">
      <w:pPr>
        <w:pStyle w:val="3"/>
        <w:spacing w:before="0" w:beforeAutospacing="0" w:after="0" w:afterAutospacing="0" w:line="360" w:lineRule="auto"/>
        <w:ind w:firstLine="709"/>
        <w:rPr>
          <w:szCs w:val="28"/>
        </w:rPr>
      </w:pPr>
      <w:bookmarkStart w:id="52" w:name="_Toc410653960"/>
      <w:bookmarkStart w:id="53" w:name="_Toc414553141"/>
      <w:r w:rsidRPr="00B708A8">
        <w:rPr>
          <w:szCs w:val="28"/>
        </w:rPr>
        <w:t>1.2.</w:t>
      </w:r>
      <w:r w:rsidR="00331F3D" w:rsidRPr="00B708A8">
        <w:rPr>
          <w:szCs w:val="28"/>
        </w:rPr>
        <w:t>5.7</w:t>
      </w:r>
      <w:r w:rsidRPr="00B708A8">
        <w:rPr>
          <w:szCs w:val="28"/>
        </w:rPr>
        <w:t xml:space="preserve">. </w:t>
      </w:r>
      <w:r w:rsidR="00B540EE" w:rsidRPr="00B708A8">
        <w:rPr>
          <w:szCs w:val="28"/>
        </w:rPr>
        <w:t>География</w:t>
      </w:r>
      <w:bookmarkEnd w:id="51"/>
      <w:bookmarkEnd w:id="52"/>
      <w:bookmarkEnd w:id="53"/>
    </w:p>
    <w:p w:rsidR="006E54D0" w:rsidRPr="00B708A8" w:rsidRDefault="006E54D0" w:rsidP="0012022C">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r w:rsidR="00D66950" w:rsidRPr="00B708A8">
        <w:rPr>
          <w:rFonts w:ascii="Times New Roman" w:hAnsi="Times New Roman"/>
          <w:b/>
          <w:sz w:val="28"/>
          <w:szCs w:val="28"/>
        </w:rPr>
        <w:t>:</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выбирать источники географической информации (картографические, статистические, текстовые, видео- и фотоизображения, компьютерные базы данных), адекватные решаемым задачам; </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ориентироваться в источниках географической информации (картографические, статистические, текстовые, видео- и фотоизображения, компьютерные базы данных): находить и извлекать необходимую информацию; определять и сравнивать качественные и количественные показатели, характеризующие географические объекты, процессы и явления, их положение в пространстве по географическим картам разного содержания и другим источникам; выявлять недостающую, взаимодополняющую и/или противоречивую географическую информацию, представленную в одном или нескольких источниках;</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r w:rsidR="0093548C" w:rsidRPr="00B708A8">
        <w:rPr>
          <w:rFonts w:ascii="Times New Roman" w:hAnsi="Times New Roman"/>
          <w:sz w:val="28"/>
          <w:szCs w:val="28"/>
        </w:rPr>
        <w:t>;</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использовать различные источники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выявление географических зависимостей и закономерностей на основе результатов наблюдений, на основе анализа, обобщения и интерпретации географической информации объяснение географических явлений и процессов (их свойств, условий протекания и географических различий); расчет количественных показателей, характеризующих географические объекты, явления и процессы; составление простейших географических прогнозов; принятие решений, основанных на сопоставлении, сравнении и/или оценке географической информации;</w:t>
      </w:r>
    </w:p>
    <w:p w:rsidR="004D6611" w:rsidRPr="00B708A8" w:rsidRDefault="004D6611" w:rsidP="004D6611">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проводить с помощью приборов измерения температуры, влажности воздуха, атмосферного давления, силы и направления ветра, абсолютной и относительной высоты, направления и скорости течения водных потоков;</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различать изученные географические объекты, процессы и явления, сравнивать географические объекты, процессы и явления на основе известных характерных свойств и проводить их простейшую классификацию;</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использовать знания о географических законах и закономерностях, о взаимосвязях между изученными географическими объектами</w:t>
      </w:r>
      <w:r w:rsidR="00D66950" w:rsidRPr="00B708A8">
        <w:rPr>
          <w:rFonts w:ascii="Times New Roman" w:hAnsi="Times New Roman"/>
          <w:sz w:val="28"/>
          <w:szCs w:val="28"/>
        </w:rPr>
        <w:t>,</w:t>
      </w:r>
      <w:r w:rsidRPr="00B708A8">
        <w:rPr>
          <w:rFonts w:ascii="Times New Roman" w:hAnsi="Times New Roman"/>
          <w:sz w:val="28"/>
          <w:szCs w:val="28"/>
        </w:rPr>
        <w:t xml:space="preserve"> процессами и явлениями для объяснения их свойств, условий протекания и различий</w:t>
      </w:r>
      <w:r w:rsidR="0093548C" w:rsidRPr="00B708A8">
        <w:rPr>
          <w:rFonts w:ascii="Times New Roman" w:hAnsi="Times New Roman"/>
          <w:sz w:val="28"/>
          <w:szCs w:val="28"/>
        </w:rPr>
        <w:t>;</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оценивать характер взаимодействия деятельности человека и компонентов природы в разных географических условиях с точки зрения концепции устойчивого развития;</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различать (распознавать, приводить примеры) изученные демографические процессы и явления, характеризующие динамику численности населения Земли и отдельных регионов и стран;</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использовать знания о населении и взаимосвязях между изученными демографическими процессами и явлениями для решения различных учебных и практико-ориентированных задач;</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описывать по карте положение и взаиморасположение географических объектов; </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различать географические процессы и явления, определяющие особенности природы и населения материков и океанов, отдельных регионов и стран;</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устанавливать черты сходства и различия особенностей природы и населения, материальной и духовной культуры регионов и отдельных стран; адаптации человека к разным природным условиям;</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объяснять особенности компонентов природы отдельных территорий; </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приводить примеры взаимодействия природы и общества в пределах отдельных территорий;</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различать принципы выделения и устанавливать соотношения между государственной территорией и исключительной экономической зоной России;</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оценивать воздействие географического положения России и ее отдельных частей на особенности природы, жизнь и хозяйственную деятельность населения;</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использовать знания о мировом, зональном, летнем и зимнем времени для решения практико-ориентированных задач по определению различий в поясном времени территорий </w:t>
      </w:r>
      <w:r w:rsidR="00F90668" w:rsidRPr="00B708A8">
        <w:rPr>
          <w:rFonts w:ascii="Times New Roman" w:hAnsi="Times New Roman"/>
          <w:sz w:val="28"/>
          <w:szCs w:val="28"/>
        </w:rPr>
        <w:t>в</w:t>
      </w:r>
      <w:r w:rsidRPr="00B708A8">
        <w:rPr>
          <w:rFonts w:ascii="Times New Roman" w:hAnsi="Times New Roman"/>
          <w:sz w:val="28"/>
          <w:szCs w:val="28"/>
        </w:rPr>
        <w:t xml:space="preserve"> контекст</w:t>
      </w:r>
      <w:r w:rsidR="00F90668" w:rsidRPr="00B708A8">
        <w:rPr>
          <w:rFonts w:ascii="Times New Roman" w:hAnsi="Times New Roman"/>
          <w:sz w:val="28"/>
          <w:szCs w:val="28"/>
        </w:rPr>
        <w:t>е</w:t>
      </w:r>
      <w:r w:rsidRPr="00B708A8">
        <w:rPr>
          <w:rFonts w:ascii="Times New Roman" w:hAnsi="Times New Roman"/>
          <w:sz w:val="28"/>
          <w:szCs w:val="28"/>
        </w:rPr>
        <w:t xml:space="preserve">  реальной жизни;</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различать географические процессы и явления, определяющие особенности природы России и е</w:t>
      </w:r>
      <w:r w:rsidR="00245F1D" w:rsidRPr="00B708A8">
        <w:rPr>
          <w:rFonts w:ascii="Times New Roman" w:hAnsi="Times New Roman"/>
          <w:sz w:val="28"/>
          <w:szCs w:val="28"/>
        </w:rPr>
        <w:t>е</w:t>
      </w:r>
      <w:r w:rsidRPr="00B708A8">
        <w:rPr>
          <w:rFonts w:ascii="Times New Roman" w:hAnsi="Times New Roman"/>
          <w:sz w:val="28"/>
          <w:szCs w:val="28"/>
        </w:rPr>
        <w:t xml:space="preserve"> отдельных регионов;</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оценивать особенности взаимодействия природы и общества в пределах отдельных территорий России;</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объяснять особенности компонентов природы отдельных частей страны;</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 xml:space="preserve">оценивать природные условия и обеспеченность природными ресурсами отдельных территорий России; </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использовать знания </w:t>
      </w:r>
      <w:r w:rsidR="00DD6D6D" w:rsidRPr="00B708A8">
        <w:rPr>
          <w:rFonts w:ascii="Times New Roman" w:hAnsi="Times New Roman"/>
          <w:sz w:val="28"/>
          <w:szCs w:val="28"/>
        </w:rPr>
        <w:t xml:space="preserve">об </w:t>
      </w:r>
      <w:r w:rsidRPr="00B708A8">
        <w:rPr>
          <w:rFonts w:ascii="Times New Roman" w:hAnsi="Times New Roman"/>
          <w:sz w:val="28"/>
          <w:szCs w:val="28"/>
        </w:rPr>
        <w:t>особенностях компонентов природы России и е</w:t>
      </w:r>
      <w:r w:rsidR="00245F1D" w:rsidRPr="00B708A8">
        <w:rPr>
          <w:rFonts w:ascii="Times New Roman" w:hAnsi="Times New Roman"/>
          <w:sz w:val="28"/>
          <w:szCs w:val="28"/>
        </w:rPr>
        <w:t>е</w:t>
      </w:r>
      <w:r w:rsidRPr="00B708A8">
        <w:rPr>
          <w:rFonts w:ascii="Times New Roman" w:hAnsi="Times New Roman"/>
          <w:sz w:val="28"/>
          <w:szCs w:val="28"/>
        </w:rPr>
        <w:t xml:space="preserve"> отдельных территорий, об особенностях взаимодействия природы и общества в пределах отдельных территорий России для решения практико-ориентированных задач в контексте реальной жизни;</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различать (распознавать, приводить примеры) демографические процессы и явления, характеризующие динамику численности населения России и отдельных регионов; факторы, определяющие динамику населения России, половозрастную структуру, особенности размещения населения по территории страны, географические различия в уровне занятости, качестве и уровне жизни населения;</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использовать знания о естественном и механическом движении населения, половозрастной структуре, трудовых ресурсах, городском и сельском населении, этническом и религиозном составе населения России для решения практико-ориентированных задач в контексте реальной жизни;</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находить и распознавать ответы на вопросы, возникающие в ситуациях повседневного характера, узнавать в них проявление тех или иных демографических и социальных процессов или закономерностей;</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различать (распознавать) показатели, характеризующие отраслевую; функциональную и территориальную структуру хозяйства России;</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использовать знания о факторах размещения хозяйства и особенностях размещения отраслей экономики России для объяснения особенностей отраслевой</w:t>
      </w:r>
      <w:r w:rsidR="007C3BBA" w:rsidRPr="00B708A8">
        <w:rPr>
          <w:rFonts w:ascii="Times New Roman" w:hAnsi="Times New Roman"/>
          <w:sz w:val="28"/>
          <w:szCs w:val="28"/>
        </w:rPr>
        <w:t>,</w:t>
      </w:r>
      <w:r w:rsidRPr="00B708A8">
        <w:rPr>
          <w:rFonts w:ascii="Times New Roman" w:hAnsi="Times New Roman"/>
          <w:sz w:val="28"/>
          <w:szCs w:val="28"/>
        </w:rPr>
        <w:t xml:space="preserve"> функциональной и территориальной структуры хозяйства России на основе анализа факторов</w:t>
      </w:r>
      <w:r w:rsidR="007C3BBA" w:rsidRPr="00B708A8">
        <w:rPr>
          <w:rFonts w:ascii="Times New Roman" w:hAnsi="Times New Roman"/>
          <w:sz w:val="28"/>
          <w:szCs w:val="28"/>
        </w:rPr>
        <w:t>,</w:t>
      </w:r>
      <w:r w:rsidRPr="00B708A8">
        <w:rPr>
          <w:rFonts w:ascii="Times New Roman" w:hAnsi="Times New Roman"/>
          <w:sz w:val="28"/>
          <w:szCs w:val="28"/>
        </w:rPr>
        <w:t xml:space="preserve"> влияющих на размещение отраслей и отдельных предприятий по территории страны; </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объяснять </w:t>
      </w:r>
      <w:r w:rsidR="007C3BBA" w:rsidRPr="00B708A8">
        <w:rPr>
          <w:rFonts w:ascii="Times New Roman" w:hAnsi="Times New Roman"/>
          <w:sz w:val="28"/>
          <w:szCs w:val="28"/>
        </w:rPr>
        <w:t xml:space="preserve">и сравнивать </w:t>
      </w:r>
      <w:r w:rsidRPr="00B708A8">
        <w:rPr>
          <w:rFonts w:ascii="Times New Roman" w:hAnsi="Times New Roman"/>
          <w:sz w:val="28"/>
          <w:szCs w:val="28"/>
        </w:rPr>
        <w:t>особенности природы, населения и хозяйства отдельных регионов России;</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сравнивать особенности природы, населения и хозяйства отдельных регионов России;</w:t>
      </w:r>
    </w:p>
    <w:p w:rsidR="00EC713E" w:rsidRPr="00B708A8" w:rsidRDefault="006E54D0"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sz w:val="28"/>
          <w:szCs w:val="28"/>
        </w:rPr>
        <w:lastRenderedPageBreak/>
        <w:t xml:space="preserve">сравнивать показатели воспроизводства населения, средней продолжительности жизни, качества населения России с мировыми показателями и показателями других стран; </w:t>
      </w:r>
    </w:p>
    <w:p w:rsidR="00DF1E1B" w:rsidRPr="00B708A8" w:rsidRDefault="00CE4A6B"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sz w:val="28"/>
          <w:szCs w:val="28"/>
        </w:rPr>
        <w:t>уметь ориентироваться при помощи компаса, определять стороны горизонта, использовать компас для определения азимута</w:t>
      </w:r>
      <w:r w:rsidR="00331F3D" w:rsidRPr="00B708A8">
        <w:rPr>
          <w:rFonts w:ascii="Times New Roman" w:hAnsi="Times New Roman"/>
          <w:sz w:val="28"/>
          <w:szCs w:val="28"/>
        </w:rPr>
        <w:t xml:space="preserve">; </w:t>
      </w:r>
    </w:p>
    <w:p w:rsidR="00331F3D" w:rsidRPr="00B708A8" w:rsidRDefault="00331F3D"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описывать погоду своей местности; </w:t>
      </w:r>
    </w:p>
    <w:p w:rsidR="00331F3D" w:rsidRPr="00B708A8" w:rsidRDefault="00331F3D"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объяснять расовые отличия разных народов мира;</w:t>
      </w:r>
    </w:p>
    <w:p w:rsidR="00CE4A6B" w:rsidRPr="00B708A8" w:rsidRDefault="00331F3D" w:rsidP="00CE4A6B">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давать характеристику рельефа своей местности; </w:t>
      </w:r>
    </w:p>
    <w:p w:rsidR="00CE4A6B" w:rsidRPr="00B708A8" w:rsidRDefault="00CE4A6B"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уметь выделять в записках путешественников географические особенности территории</w:t>
      </w:r>
    </w:p>
    <w:p w:rsidR="00331F3D" w:rsidRPr="00B708A8" w:rsidRDefault="00331F3D"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приводить примеры современных видов связи</w:t>
      </w:r>
      <w:r w:rsidR="00CE4A6B" w:rsidRPr="00B708A8">
        <w:rPr>
          <w:rFonts w:ascii="Times New Roman" w:hAnsi="Times New Roman"/>
          <w:sz w:val="28"/>
          <w:szCs w:val="28"/>
        </w:rPr>
        <w:t>, применять  современные виды связи для решения  учебных и практических задач по географии</w:t>
      </w:r>
      <w:r w:rsidRPr="00B708A8">
        <w:rPr>
          <w:rFonts w:ascii="Times New Roman" w:hAnsi="Times New Roman"/>
          <w:sz w:val="28"/>
          <w:szCs w:val="28"/>
        </w:rPr>
        <w:t>;</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оценивать место и роль России в мировом хозяйстве.</w:t>
      </w:r>
    </w:p>
    <w:p w:rsidR="006E54D0" w:rsidRPr="00B708A8" w:rsidRDefault="006E54D0" w:rsidP="0012022C">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r w:rsidR="007C3BBA" w:rsidRPr="00B708A8">
        <w:rPr>
          <w:rFonts w:ascii="Times New Roman" w:hAnsi="Times New Roman"/>
          <w:b/>
          <w:sz w:val="28"/>
          <w:szCs w:val="28"/>
        </w:rPr>
        <w:t>:</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создавать простейшие географические карты различного содержания;</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моделировать географические объекты и явления;</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работать с записками, отчетами, дневниками путешественников как источниками географической информации;</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подготавливать сообщения (презентации) о выдающихся путешественниках, о современных исследованиях Земли;</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ориентироваться на местности: в мегаполисе и в природе;</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использовать знания о географических явлениях в повседневной жизни для сохранения здоровья и соблюдения норм экологического поведения в быту и окружающей среде;</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приводить примеры, показывающие роль географической науки в решении социально-экономических и геоэкологических проблем человечества; </w:t>
      </w:r>
      <w:r w:rsidRPr="00B708A8">
        <w:rPr>
          <w:rFonts w:ascii="Times New Roman" w:hAnsi="Times New Roman"/>
          <w:i/>
          <w:sz w:val="28"/>
          <w:szCs w:val="28"/>
        </w:rPr>
        <w:lastRenderedPageBreak/>
        <w:t>примеры практического использования географических знаний в различных областях деятельности;</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воспринимать и критически оценивать информацию географического содержания в научно-популярной литературе и средствах массовой информации;</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составлять описание природного комплекса;выдвигать гипотезы о связях и закономерностях событий, процессов, объектов, происходящих в географической оболочке;</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сопоставлять существующие в науке точки зрения о причинах происходящих глобальных изменений климата;</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оцени</w:t>
      </w:r>
      <w:r w:rsidR="007C3BBA" w:rsidRPr="00B708A8">
        <w:rPr>
          <w:rFonts w:ascii="Times New Roman" w:hAnsi="Times New Roman"/>
          <w:i/>
          <w:sz w:val="28"/>
          <w:szCs w:val="28"/>
        </w:rPr>
        <w:t>ва</w:t>
      </w:r>
      <w:r w:rsidRPr="00B708A8">
        <w:rPr>
          <w:rFonts w:ascii="Times New Roman" w:hAnsi="Times New Roman"/>
          <w:i/>
          <w:sz w:val="28"/>
          <w:szCs w:val="28"/>
        </w:rPr>
        <w:t>ть положительные и негативные последствия глобальных изменений климата для отдельных регионов и стран;</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объяснять закономерности размещения населения и хозяйства отдельных территорий в связи с природными и социально-экономическими факторами;</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оценивать возможные в будущем изменения географического положения России, обусловленные мировыми геодемографическими, геополитическими и геоэкономическими изменениями, а также развитием глобальной коммуникационной системы;</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давать оценку и приводить примеры изменения значения границ во времени, оценивать границы с точки зрения их доступности</w:t>
      </w:r>
      <w:r w:rsidR="0093548C" w:rsidRPr="00B708A8">
        <w:rPr>
          <w:rFonts w:ascii="Times New Roman" w:hAnsi="Times New Roman"/>
          <w:i/>
          <w:sz w:val="28"/>
          <w:szCs w:val="28"/>
        </w:rPr>
        <w:t>;</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делать прогнозы трансформации географических систем и комплексов в результате изменения их компонентов;</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наносить на контурные карты основные формы рельефа;</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давать характеристику климата своей области (края, республики);</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показывать на карте артезианские бассейны и области распространения многолетней мерзлоты;</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lastRenderedPageBreak/>
        <w:t>выдвигать и обосновывать на основе статистических данных гипотезы об изменении численности населения России, его половозрастной структуры, развитии человеческого капитала;</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оценивать ситуацию на рынке труда и ее динамику;</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объяснять различия в обеспеченности трудовыми ресурсами отдельных регионов России</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выдвигать и обосновывать на основе анализа комплекса источников информации гипотезы об изменении отраслевой и территориальной структуры хозяйства страны;</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обосновывать возможные пути решения проблем развития хозяйства России;</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выбирать критерии для сравнения, сопоставления, места страны в мировой экономике;</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объяснять возможности России в решении современных глобальных проблем человечества;</w:t>
      </w:r>
    </w:p>
    <w:p w:rsidR="006E54D0" w:rsidRPr="00B708A8" w:rsidRDefault="006E54D0" w:rsidP="00496ECF">
      <w:pPr>
        <w:numPr>
          <w:ilvl w:val="0"/>
          <w:numId w:val="92"/>
        </w:numPr>
        <w:tabs>
          <w:tab w:val="left" w:pos="993"/>
        </w:tabs>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оценивать социально-экономическое положение и перспективы развития России.</w:t>
      </w:r>
    </w:p>
    <w:p w:rsidR="00B540EE" w:rsidRPr="00B708A8" w:rsidRDefault="00B540EE">
      <w:pPr>
        <w:spacing w:after="0" w:line="360" w:lineRule="auto"/>
        <w:ind w:firstLine="709"/>
        <w:jc w:val="both"/>
        <w:rPr>
          <w:rFonts w:ascii="Times New Roman" w:hAnsi="Times New Roman"/>
          <w:sz w:val="28"/>
          <w:szCs w:val="28"/>
        </w:rPr>
      </w:pPr>
    </w:p>
    <w:p w:rsidR="00980C1E" w:rsidRPr="00B708A8" w:rsidRDefault="00230229" w:rsidP="00331F3D">
      <w:pPr>
        <w:pStyle w:val="4"/>
      </w:pPr>
      <w:bookmarkStart w:id="54" w:name="_Toc409691638"/>
      <w:bookmarkStart w:id="55" w:name="_Toc410653961"/>
      <w:bookmarkStart w:id="56" w:name="_Toc414553142"/>
      <w:r w:rsidRPr="00B708A8">
        <w:t>1.2.</w:t>
      </w:r>
      <w:r w:rsidR="00331F3D" w:rsidRPr="00B708A8">
        <w:t>5.8</w:t>
      </w:r>
      <w:r w:rsidRPr="00B708A8">
        <w:t xml:space="preserve">. </w:t>
      </w:r>
      <w:r w:rsidR="00B540EE" w:rsidRPr="00B708A8">
        <w:t>Математика</w:t>
      </w:r>
      <w:bookmarkEnd w:id="54"/>
      <w:bookmarkEnd w:id="55"/>
      <w:bookmarkEnd w:id="56"/>
      <w:r w:rsidR="00D11E29" w:rsidRPr="00B708A8">
        <w:t xml:space="preserve"> </w:t>
      </w:r>
    </w:p>
    <w:p w:rsidR="0082206B" w:rsidRPr="00B708A8" w:rsidRDefault="0082206B" w:rsidP="0082206B">
      <w:pPr>
        <w:pStyle w:val="3"/>
        <w:tabs>
          <w:tab w:val="left" w:pos="1134"/>
        </w:tabs>
        <w:spacing w:before="0" w:beforeAutospacing="0" w:after="0" w:afterAutospacing="0" w:line="360" w:lineRule="auto"/>
        <w:ind w:firstLine="709"/>
        <w:jc w:val="both"/>
        <w:rPr>
          <w:szCs w:val="28"/>
        </w:rPr>
      </w:pPr>
      <w:r w:rsidRPr="00B708A8">
        <w:rPr>
          <w:szCs w:val="28"/>
        </w:rPr>
        <w:t>Выпускник научится в 5-6 классах (для использования в повседневной жизни и обеспечения возможности успешного продолжения образования на базовом уровне)</w:t>
      </w:r>
    </w:p>
    <w:p w:rsidR="00FF65A6" w:rsidRPr="00FF65A6" w:rsidRDefault="00FF65A6" w:rsidP="00FF65A6">
      <w:pPr>
        <w:pStyle w:val="a8"/>
        <w:numPr>
          <w:ilvl w:val="0"/>
          <w:numId w:val="160"/>
        </w:numPr>
        <w:tabs>
          <w:tab w:val="left" w:pos="993"/>
        </w:tabs>
        <w:spacing w:line="360" w:lineRule="auto"/>
        <w:ind w:left="0" w:firstLine="709"/>
        <w:jc w:val="both"/>
        <w:rPr>
          <w:rFonts w:ascii="Times New Roman" w:hAnsi="Times New Roman"/>
          <w:sz w:val="28"/>
          <w:szCs w:val="28"/>
        </w:rPr>
      </w:pPr>
      <w:r w:rsidRPr="00FF65A6">
        <w:rPr>
          <w:rFonts w:ascii="Times New Roman" w:hAnsi="Times New Roman"/>
          <w:sz w:val="28"/>
          <w:szCs w:val="28"/>
        </w:rPr>
        <w:t>Оперировать на базовом уровне</w:t>
      </w:r>
      <w:r w:rsidRPr="00FF65A6">
        <w:rPr>
          <w:rStyle w:val="af3"/>
          <w:rFonts w:ascii="Times New Roman" w:hAnsi="Times New Roman"/>
          <w:sz w:val="28"/>
          <w:szCs w:val="28"/>
        </w:rPr>
        <w:footnoteReference w:id="3"/>
      </w:r>
      <w:r w:rsidRPr="00FF65A6">
        <w:rPr>
          <w:rFonts w:ascii="Times New Roman" w:hAnsi="Times New Roman"/>
          <w:sz w:val="28"/>
          <w:szCs w:val="28"/>
        </w:rPr>
        <w:t xml:space="preserve"> понятиями: множество, элемент множества, подмножество, принадлежность;</w:t>
      </w:r>
    </w:p>
    <w:p w:rsidR="00FF65A6" w:rsidRPr="00FF65A6" w:rsidRDefault="00FF65A6" w:rsidP="00FF65A6">
      <w:pPr>
        <w:pStyle w:val="a8"/>
        <w:numPr>
          <w:ilvl w:val="0"/>
          <w:numId w:val="160"/>
        </w:numPr>
        <w:tabs>
          <w:tab w:val="left" w:pos="993"/>
        </w:tabs>
        <w:spacing w:line="360" w:lineRule="auto"/>
        <w:ind w:left="0" w:firstLine="709"/>
        <w:jc w:val="both"/>
        <w:rPr>
          <w:rFonts w:ascii="Times New Roman" w:hAnsi="Times New Roman"/>
          <w:sz w:val="28"/>
          <w:szCs w:val="28"/>
        </w:rPr>
      </w:pPr>
      <w:r w:rsidRPr="00FF65A6">
        <w:rPr>
          <w:rFonts w:ascii="Times New Roman" w:hAnsi="Times New Roman"/>
          <w:sz w:val="28"/>
          <w:szCs w:val="28"/>
        </w:rPr>
        <w:t>задавать множества перечислением их элементов;</w:t>
      </w:r>
    </w:p>
    <w:p w:rsidR="00FF65A6" w:rsidRPr="00FF65A6" w:rsidRDefault="00FF65A6" w:rsidP="00FF65A6">
      <w:pPr>
        <w:pStyle w:val="a8"/>
        <w:numPr>
          <w:ilvl w:val="0"/>
          <w:numId w:val="160"/>
        </w:numPr>
        <w:tabs>
          <w:tab w:val="left" w:pos="993"/>
        </w:tabs>
        <w:spacing w:line="360" w:lineRule="auto"/>
        <w:ind w:left="0" w:firstLine="709"/>
        <w:jc w:val="both"/>
        <w:rPr>
          <w:rFonts w:ascii="Times New Roman" w:hAnsi="Times New Roman"/>
          <w:sz w:val="28"/>
          <w:szCs w:val="28"/>
        </w:rPr>
      </w:pPr>
      <w:r w:rsidRPr="00FF65A6">
        <w:rPr>
          <w:rFonts w:ascii="Times New Roman" w:hAnsi="Times New Roman"/>
          <w:sz w:val="28"/>
          <w:szCs w:val="28"/>
        </w:rPr>
        <w:t>находить пересечение, объединение, подмножество в простейших ситуациях</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lastRenderedPageBreak/>
        <w:t>В повседневной жизни и при изучении других предметов:</w:t>
      </w:r>
    </w:p>
    <w:p w:rsidR="00FF65A6" w:rsidRPr="00FF65A6" w:rsidRDefault="00FF65A6" w:rsidP="00FF65A6">
      <w:pPr>
        <w:pStyle w:val="a"/>
        <w:numPr>
          <w:ilvl w:val="0"/>
          <w:numId w:val="156"/>
        </w:numPr>
        <w:tabs>
          <w:tab w:val="left" w:pos="993"/>
        </w:tabs>
        <w:spacing w:line="360" w:lineRule="auto"/>
        <w:ind w:left="0" w:firstLine="709"/>
        <w:rPr>
          <w:rFonts w:ascii="Times New Roman" w:hAnsi="Times New Roman"/>
          <w:sz w:val="28"/>
          <w:szCs w:val="28"/>
        </w:rPr>
      </w:pPr>
      <w:r w:rsidRPr="00FF65A6">
        <w:rPr>
          <w:rFonts w:ascii="Times New Roman" w:hAnsi="Times New Roman"/>
          <w:sz w:val="28"/>
          <w:szCs w:val="28"/>
        </w:rPr>
        <w:t>распознавать логически некорректные высказывания</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Числа</w:t>
      </w:r>
    </w:p>
    <w:p w:rsidR="00FF65A6" w:rsidRPr="00FF65A6" w:rsidRDefault="00FF65A6" w:rsidP="00FF65A6">
      <w:pPr>
        <w:pStyle w:val="a8"/>
        <w:numPr>
          <w:ilvl w:val="0"/>
          <w:numId w:val="157"/>
        </w:numPr>
        <w:tabs>
          <w:tab w:val="left" w:pos="993"/>
        </w:tabs>
        <w:spacing w:line="360" w:lineRule="auto"/>
        <w:ind w:left="0" w:firstLine="709"/>
        <w:contextualSpacing w:val="0"/>
        <w:jc w:val="both"/>
        <w:rPr>
          <w:rFonts w:ascii="Times New Roman" w:hAnsi="Times New Roman"/>
          <w:sz w:val="28"/>
          <w:szCs w:val="28"/>
        </w:rPr>
      </w:pPr>
      <w:r w:rsidRPr="00FF65A6">
        <w:rPr>
          <w:rFonts w:ascii="Times New Roman" w:hAnsi="Times New Roman"/>
          <w:sz w:val="28"/>
          <w:szCs w:val="28"/>
        </w:rPr>
        <w:t>Оперировать на базовом уровне понятиями: натуральное число, целое число, обыкновенная дробь, десятичная дробь, смешанное число, рациональное число;</w:t>
      </w:r>
    </w:p>
    <w:p w:rsidR="00FF65A6" w:rsidRPr="00403DD3" w:rsidRDefault="00FF65A6" w:rsidP="00FF65A6">
      <w:pPr>
        <w:pStyle w:val="a8"/>
        <w:numPr>
          <w:ilvl w:val="0"/>
          <w:numId w:val="157"/>
        </w:numPr>
        <w:tabs>
          <w:tab w:val="left" w:pos="993"/>
        </w:tabs>
        <w:spacing w:line="360" w:lineRule="auto"/>
        <w:ind w:left="0" w:firstLine="709"/>
        <w:contextualSpacing w:val="0"/>
        <w:jc w:val="both"/>
        <w:rPr>
          <w:rFonts w:ascii="Times New Roman" w:hAnsi="Times New Roman"/>
          <w:sz w:val="28"/>
          <w:szCs w:val="28"/>
        </w:rPr>
      </w:pPr>
      <w:r w:rsidRPr="00FF65A6">
        <w:rPr>
          <w:rFonts w:ascii="Times New Roman" w:hAnsi="Times New Roman"/>
          <w:sz w:val="28"/>
          <w:szCs w:val="28"/>
        </w:rPr>
        <w:t>использовать свойства чисел и правила действий с рациональными числами при выполнении вычислений;</w:t>
      </w:r>
    </w:p>
    <w:p w:rsidR="00FF65A6" w:rsidRPr="00403DD3" w:rsidRDefault="00FF65A6" w:rsidP="00FF65A6">
      <w:pPr>
        <w:pStyle w:val="a8"/>
        <w:numPr>
          <w:ilvl w:val="0"/>
          <w:numId w:val="157"/>
        </w:numPr>
        <w:tabs>
          <w:tab w:val="left" w:pos="993"/>
        </w:tabs>
        <w:spacing w:line="360" w:lineRule="auto"/>
        <w:ind w:left="0" w:firstLine="709"/>
        <w:contextualSpacing w:val="0"/>
        <w:jc w:val="both"/>
        <w:rPr>
          <w:rFonts w:ascii="Times New Roman" w:hAnsi="Times New Roman"/>
          <w:sz w:val="28"/>
          <w:szCs w:val="28"/>
        </w:rPr>
      </w:pPr>
      <w:r w:rsidRPr="00403DD3">
        <w:rPr>
          <w:rFonts w:ascii="Times New Roman" w:hAnsi="Times New Roman"/>
          <w:sz w:val="28"/>
          <w:szCs w:val="28"/>
        </w:rPr>
        <w:t>использовать признаки делимости на 2, 5, 3, 9, 10 при выполнении вычислений и решении несложных задач;</w:t>
      </w:r>
    </w:p>
    <w:p w:rsidR="00FF65A6" w:rsidRPr="00EB3E31" w:rsidRDefault="00FF65A6" w:rsidP="00403DD3">
      <w:pPr>
        <w:pStyle w:val="a8"/>
        <w:numPr>
          <w:ilvl w:val="0"/>
          <w:numId w:val="157"/>
        </w:numPr>
        <w:tabs>
          <w:tab w:val="left" w:pos="993"/>
        </w:tabs>
        <w:spacing w:line="360" w:lineRule="auto"/>
        <w:ind w:left="0" w:firstLine="709"/>
        <w:contextualSpacing w:val="0"/>
        <w:jc w:val="both"/>
        <w:rPr>
          <w:rFonts w:ascii="Times New Roman" w:hAnsi="Times New Roman"/>
          <w:sz w:val="28"/>
          <w:szCs w:val="28"/>
        </w:rPr>
      </w:pPr>
      <w:r w:rsidRPr="00403DD3">
        <w:rPr>
          <w:rFonts w:ascii="Times New Roman" w:hAnsi="Times New Roman"/>
          <w:sz w:val="28"/>
          <w:szCs w:val="28"/>
        </w:rPr>
        <w:t>выполнять округление рациональных</w:t>
      </w:r>
      <w:r w:rsidRPr="00EB3E31">
        <w:rPr>
          <w:rFonts w:ascii="Times New Roman" w:hAnsi="Times New Roman"/>
          <w:sz w:val="28"/>
          <w:szCs w:val="28"/>
        </w:rPr>
        <w:t xml:space="preserve"> чисел в соответствии с правилами;</w:t>
      </w:r>
    </w:p>
    <w:p w:rsidR="00FF65A6" w:rsidRPr="00902E25" w:rsidRDefault="00FF65A6" w:rsidP="00403DD3">
      <w:pPr>
        <w:pStyle w:val="a8"/>
        <w:numPr>
          <w:ilvl w:val="0"/>
          <w:numId w:val="157"/>
        </w:numPr>
        <w:tabs>
          <w:tab w:val="left" w:pos="993"/>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t>сравнивать рациональные числа</w:t>
      </w:r>
      <w:r w:rsidRPr="00902E25">
        <w:rPr>
          <w:rFonts w:ascii="Times New Roman" w:hAnsi="Times New Roman"/>
          <w:b/>
          <w:sz w:val="28"/>
          <w:szCs w:val="28"/>
        </w:rPr>
        <w:t>.</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F65A6">
      <w:pPr>
        <w:pStyle w:val="a8"/>
        <w:numPr>
          <w:ilvl w:val="0"/>
          <w:numId w:val="157"/>
        </w:numPr>
        <w:tabs>
          <w:tab w:val="left" w:pos="993"/>
        </w:tabs>
        <w:spacing w:line="360" w:lineRule="auto"/>
        <w:ind w:left="0" w:firstLine="709"/>
        <w:contextualSpacing w:val="0"/>
        <w:jc w:val="both"/>
        <w:rPr>
          <w:rFonts w:ascii="Times New Roman" w:hAnsi="Times New Roman"/>
          <w:sz w:val="28"/>
          <w:szCs w:val="28"/>
        </w:rPr>
      </w:pPr>
      <w:r w:rsidRPr="00FF65A6">
        <w:rPr>
          <w:rFonts w:ascii="Times New Roman" w:hAnsi="Times New Roman"/>
          <w:sz w:val="28"/>
          <w:szCs w:val="28"/>
        </w:rPr>
        <w:t>оценивать результаты вычислений при решении практических задач;</w:t>
      </w:r>
    </w:p>
    <w:p w:rsidR="00FF65A6" w:rsidRPr="00FF65A6" w:rsidRDefault="00FF65A6" w:rsidP="00FF65A6">
      <w:pPr>
        <w:pStyle w:val="a8"/>
        <w:numPr>
          <w:ilvl w:val="0"/>
          <w:numId w:val="157"/>
        </w:numPr>
        <w:tabs>
          <w:tab w:val="left" w:pos="993"/>
        </w:tabs>
        <w:spacing w:line="360" w:lineRule="auto"/>
        <w:ind w:left="0" w:firstLine="709"/>
        <w:contextualSpacing w:val="0"/>
        <w:jc w:val="both"/>
        <w:rPr>
          <w:rFonts w:ascii="Times New Roman" w:hAnsi="Times New Roman"/>
          <w:sz w:val="28"/>
          <w:szCs w:val="28"/>
        </w:rPr>
      </w:pPr>
      <w:r w:rsidRPr="00FF65A6">
        <w:rPr>
          <w:rFonts w:ascii="Times New Roman" w:hAnsi="Times New Roman"/>
          <w:sz w:val="28"/>
          <w:szCs w:val="28"/>
        </w:rPr>
        <w:t>выполнять сравнение чисел в реальных ситуациях;</w:t>
      </w:r>
    </w:p>
    <w:p w:rsidR="00FF65A6" w:rsidRPr="00403DD3" w:rsidRDefault="00FF65A6" w:rsidP="00FF65A6">
      <w:pPr>
        <w:pStyle w:val="a8"/>
        <w:numPr>
          <w:ilvl w:val="0"/>
          <w:numId w:val="157"/>
        </w:numPr>
        <w:tabs>
          <w:tab w:val="left" w:pos="993"/>
        </w:tabs>
        <w:spacing w:line="360" w:lineRule="auto"/>
        <w:ind w:left="0" w:firstLine="709"/>
        <w:contextualSpacing w:val="0"/>
        <w:jc w:val="both"/>
        <w:rPr>
          <w:rFonts w:ascii="Times New Roman" w:hAnsi="Times New Roman"/>
          <w:sz w:val="28"/>
          <w:szCs w:val="28"/>
        </w:rPr>
      </w:pPr>
      <w:r w:rsidRPr="00FF65A6">
        <w:rPr>
          <w:rFonts w:ascii="Times New Roman" w:hAnsi="Times New Roman"/>
          <w:sz w:val="28"/>
          <w:szCs w:val="28"/>
        </w:rPr>
        <w:t>составлять числовые выра</w:t>
      </w:r>
      <w:r w:rsidRPr="00403DD3">
        <w:rPr>
          <w:rFonts w:ascii="Times New Roman" w:hAnsi="Times New Roman"/>
          <w:sz w:val="28"/>
          <w:szCs w:val="28"/>
        </w:rPr>
        <w:t>жения при решении практических задач и задач из других учебных предметов</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Статистика и теория вероятностей</w:t>
      </w:r>
    </w:p>
    <w:p w:rsidR="00FF65A6" w:rsidRPr="00FF65A6" w:rsidRDefault="00FF65A6" w:rsidP="00FF65A6">
      <w:pPr>
        <w:pStyle w:val="a"/>
        <w:numPr>
          <w:ilvl w:val="0"/>
          <w:numId w:val="156"/>
        </w:numPr>
        <w:tabs>
          <w:tab w:val="left" w:pos="993"/>
        </w:tabs>
        <w:spacing w:line="360" w:lineRule="auto"/>
        <w:ind w:left="0" w:firstLine="709"/>
        <w:rPr>
          <w:rFonts w:ascii="Times New Roman" w:hAnsi="Times New Roman"/>
          <w:sz w:val="28"/>
          <w:szCs w:val="28"/>
        </w:rPr>
      </w:pPr>
      <w:r w:rsidRPr="00FF65A6">
        <w:rPr>
          <w:rFonts w:ascii="Times New Roman" w:hAnsi="Times New Roman"/>
          <w:sz w:val="28"/>
          <w:szCs w:val="28"/>
        </w:rPr>
        <w:t xml:space="preserve">Представлять данные в виде таблиц, диаграмм, </w:t>
      </w:r>
    </w:p>
    <w:p w:rsidR="00FF65A6" w:rsidRPr="00FF65A6" w:rsidRDefault="00FF65A6" w:rsidP="00FF65A6">
      <w:pPr>
        <w:pStyle w:val="a"/>
        <w:numPr>
          <w:ilvl w:val="0"/>
          <w:numId w:val="156"/>
        </w:numPr>
        <w:tabs>
          <w:tab w:val="left" w:pos="993"/>
        </w:tabs>
        <w:spacing w:line="360" w:lineRule="auto"/>
        <w:ind w:left="0" w:firstLine="709"/>
        <w:rPr>
          <w:rFonts w:ascii="Times New Roman" w:hAnsi="Times New Roman"/>
          <w:sz w:val="28"/>
          <w:szCs w:val="28"/>
        </w:rPr>
      </w:pPr>
      <w:r w:rsidRPr="00FF65A6">
        <w:rPr>
          <w:rFonts w:ascii="Times New Roman" w:hAnsi="Times New Roman"/>
          <w:sz w:val="28"/>
          <w:szCs w:val="28"/>
        </w:rPr>
        <w:t>читать информацию, представленную в виде таблицы, диаграммы,.</w:t>
      </w:r>
    </w:p>
    <w:p w:rsidR="00FF65A6" w:rsidRPr="00902E25" w:rsidRDefault="00FF65A6" w:rsidP="00902E25">
      <w:pPr>
        <w:spacing w:after="0" w:line="360" w:lineRule="auto"/>
        <w:rPr>
          <w:rFonts w:ascii="Times New Roman" w:hAnsi="Times New Roman"/>
          <w:b/>
          <w:bCs/>
          <w:sz w:val="28"/>
          <w:szCs w:val="28"/>
        </w:rPr>
      </w:pPr>
      <w:r w:rsidRPr="00902E25">
        <w:rPr>
          <w:rFonts w:ascii="Times New Roman" w:hAnsi="Times New Roman"/>
          <w:b/>
          <w:bCs/>
          <w:sz w:val="28"/>
          <w:szCs w:val="28"/>
        </w:rPr>
        <w:t>Текстовые задачи</w:t>
      </w:r>
    </w:p>
    <w:p w:rsidR="00FF65A6" w:rsidRPr="00FF65A6" w:rsidRDefault="00FF65A6" w:rsidP="00FF65A6">
      <w:pPr>
        <w:pStyle w:val="a8"/>
        <w:numPr>
          <w:ilvl w:val="0"/>
          <w:numId w:val="205"/>
        </w:numPr>
        <w:tabs>
          <w:tab w:val="left" w:pos="993"/>
        </w:tabs>
        <w:spacing w:line="360" w:lineRule="auto"/>
        <w:ind w:left="0" w:firstLine="709"/>
        <w:contextualSpacing w:val="0"/>
        <w:jc w:val="both"/>
        <w:rPr>
          <w:rFonts w:ascii="Times New Roman" w:hAnsi="Times New Roman"/>
          <w:sz w:val="28"/>
          <w:szCs w:val="28"/>
        </w:rPr>
      </w:pPr>
      <w:r w:rsidRPr="00FF65A6">
        <w:rPr>
          <w:rFonts w:ascii="Times New Roman" w:hAnsi="Times New Roman"/>
          <w:sz w:val="28"/>
          <w:szCs w:val="28"/>
        </w:rPr>
        <w:t>Решать несложные сюжетные задачи разных типов на все арифметические действия;</w:t>
      </w:r>
    </w:p>
    <w:p w:rsidR="00FF65A6" w:rsidRPr="00FF65A6" w:rsidRDefault="00FF65A6" w:rsidP="00FF65A6">
      <w:pPr>
        <w:pStyle w:val="a8"/>
        <w:numPr>
          <w:ilvl w:val="0"/>
          <w:numId w:val="205"/>
        </w:numPr>
        <w:tabs>
          <w:tab w:val="left" w:pos="993"/>
        </w:tabs>
        <w:spacing w:line="360" w:lineRule="auto"/>
        <w:ind w:left="0" w:firstLine="709"/>
        <w:contextualSpacing w:val="0"/>
        <w:jc w:val="both"/>
        <w:rPr>
          <w:rFonts w:ascii="Times New Roman" w:hAnsi="Times New Roman"/>
          <w:sz w:val="28"/>
          <w:szCs w:val="28"/>
        </w:rPr>
      </w:pPr>
      <w:r w:rsidRPr="00FF65A6">
        <w:rPr>
          <w:rFonts w:ascii="Times New Roman" w:hAnsi="Times New Roman"/>
          <w:sz w:val="28"/>
          <w:szCs w:val="28"/>
        </w:rPr>
        <w:t>строить модель условия задачи (в виде таблицы, схемы, рисунка), в которой даны значения двух из трёх взаимосвязанных величин, с целью поиска решения задачи;</w:t>
      </w:r>
    </w:p>
    <w:p w:rsidR="00FF65A6" w:rsidRPr="00EB3E31" w:rsidRDefault="00FF65A6" w:rsidP="00FF65A6">
      <w:pPr>
        <w:pStyle w:val="a8"/>
        <w:numPr>
          <w:ilvl w:val="0"/>
          <w:numId w:val="205"/>
        </w:numPr>
        <w:tabs>
          <w:tab w:val="left" w:pos="993"/>
        </w:tabs>
        <w:spacing w:line="360" w:lineRule="auto"/>
        <w:ind w:left="0" w:firstLine="709"/>
        <w:contextualSpacing w:val="0"/>
        <w:jc w:val="both"/>
        <w:rPr>
          <w:rFonts w:ascii="Times New Roman" w:hAnsi="Times New Roman"/>
          <w:sz w:val="28"/>
          <w:szCs w:val="28"/>
        </w:rPr>
      </w:pPr>
      <w:r w:rsidRPr="00403DD3">
        <w:rPr>
          <w:rFonts w:ascii="Times New Roman" w:hAnsi="Times New Roman"/>
          <w:sz w:val="28"/>
          <w:szCs w:val="28"/>
        </w:rPr>
        <w:t>осуществлять способ поиска решения задачи, в котором рассуждение строится от условия к требованию или от требования к условию;</w:t>
      </w:r>
    </w:p>
    <w:p w:rsidR="00FF65A6" w:rsidRPr="00902E25" w:rsidRDefault="00FF65A6" w:rsidP="00403DD3">
      <w:pPr>
        <w:pStyle w:val="a8"/>
        <w:numPr>
          <w:ilvl w:val="0"/>
          <w:numId w:val="205"/>
        </w:numPr>
        <w:tabs>
          <w:tab w:val="left" w:pos="993"/>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lastRenderedPageBreak/>
        <w:t xml:space="preserve">составлять план решения задачи; </w:t>
      </w:r>
    </w:p>
    <w:p w:rsidR="00FF65A6" w:rsidRPr="00902E25" w:rsidRDefault="00FF65A6" w:rsidP="00403DD3">
      <w:pPr>
        <w:pStyle w:val="a8"/>
        <w:numPr>
          <w:ilvl w:val="0"/>
          <w:numId w:val="205"/>
        </w:numPr>
        <w:tabs>
          <w:tab w:val="left" w:pos="993"/>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t>выделять этапы решения задачи;</w:t>
      </w:r>
    </w:p>
    <w:p w:rsidR="00FF65A6" w:rsidRPr="00902E25" w:rsidRDefault="00FF65A6" w:rsidP="00403DD3">
      <w:pPr>
        <w:pStyle w:val="a8"/>
        <w:numPr>
          <w:ilvl w:val="0"/>
          <w:numId w:val="205"/>
        </w:numPr>
        <w:tabs>
          <w:tab w:val="left" w:pos="993"/>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t>интерпретировать вычислительные результаты в задаче, исследовать полученное решение задачи;</w:t>
      </w:r>
    </w:p>
    <w:p w:rsidR="00FF65A6" w:rsidRPr="00902E25" w:rsidRDefault="00FF65A6" w:rsidP="00403DD3">
      <w:pPr>
        <w:pStyle w:val="a8"/>
        <w:numPr>
          <w:ilvl w:val="0"/>
          <w:numId w:val="205"/>
        </w:numPr>
        <w:tabs>
          <w:tab w:val="left" w:pos="993"/>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t>знать различие скоростей объекта в стоячей воде, против течения и по течению реки;</w:t>
      </w:r>
    </w:p>
    <w:p w:rsidR="00FF65A6" w:rsidRPr="00902E25" w:rsidRDefault="00FF65A6" w:rsidP="00EB3E31">
      <w:pPr>
        <w:pStyle w:val="a8"/>
        <w:numPr>
          <w:ilvl w:val="0"/>
          <w:numId w:val="205"/>
        </w:numPr>
        <w:tabs>
          <w:tab w:val="left" w:pos="993"/>
        </w:tabs>
        <w:spacing w:line="360" w:lineRule="auto"/>
        <w:ind w:left="0" w:firstLine="709"/>
        <w:jc w:val="both"/>
        <w:rPr>
          <w:rFonts w:ascii="Times New Roman" w:hAnsi="Times New Roman"/>
          <w:sz w:val="28"/>
          <w:szCs w:val="28"/>
        </w:rPr>
      </w:pPr>
      <w:r w:rsidRPr="00902E25">
        <w:rPr>
          <w:rFonts w:ascii="Times New Roman" w:hAnsi="Times New Roman"/>
          <w:sz w:val="28"/>
          <w:szCs w:val="28"/>
        </w:rPr>
        <w:t>решать задачи на нахождение части числа и числа по его части;</w:t>
      </w:r>
    </w:p>
    <w:p w:rsidR="00FF65A6" w:rsidRPr="00902E25" w:rsidRDefault="00FF65A6" w:rsidP="00902E25">
      <w:pPr>
        <w:pStyle w:val="a8"/>
        <w:numPr>
          <w:ilvl w:val="0"/>
          <w:numId w:val="205"/>
        </w:numPr>
        <w:tabs>
          <w:tab w:val="left" w:pos="993"/>
        </w:tabs>
        <w:spacing w:line="360" w:lineRule="auto"/>
        <w:ind w:left="0" w:firstLine="709"/>
        <w:jc w:val="both"/>
        <w:rPr>
          <w:rFonts w:ascii="Times New Roman" w:hAnsi="Times New Roman"/>
          <w:sz w:val="28"/>
          <w:szCs w:val="28"/>
        </w:rPr>
      </w:pPr>
      <w:r w:rsidRPr="00902E25">
        <w:rPr>
          <w:rFonts w:ascii="Times New Roman" w:hAnsi="Times New Roman"/>
          <w:sz w:val="28"/>
          <w:szCs w:val="28"/>
        </w:rPr>
        <w:t>решать задачи разных типов (на работу, на покупки, на движение), связывающих три величины, выделять эти величины и отношения между ними;</w:t>
      </w:r>
    </w:p>
    <w:p w:rsidR="00FF65A6" w:rsidRPr="00902E25" w:rsidRDefault="00FF65A6" w:rsidP="00902E25">
      <w:pPr>
        <w:pStyle w:val="a8"/>
        <w:numPr>
          <w:ilvl w:val="0"/>
          <w:numId w:val="205"/>
        </w:numPr>
        <w:tabs>
          <w:tab w:val="left" w:pos="993"/>
        </w:tabs>
        <w:spacing w:line="360" w:lineRule="auto"/>
        <w:ind w:left="0" w:firstLine="709"/>
        <w:jc w:val="both"/>
        <w:rPr>
          <w:rFonts w:ascii="Times New Roman" w:hAnsi="Times New Roman"/>
          <w:sz w:val="28"/>
          <w:szCs w:val="28"/>
        </w:rPr>
      </w:pPr>
      <w:r w:rsidRPr="00902E25">
        <w:rPr>
          <w:rFonts w:ascii="Times New Roman" w:hAnsi="Times New Roman"/>
          <w:sz w:val="28"/>
          <w:szCs w:val="28"/>
        </w:rPr>
        <w:t>находить процент от числа, число по проценту от него, находить процентное отношение двух чисел, находить процентное снижение или процентное повышение величины;</w:t>
      </w:r>
    </w:p>
    <w:p w:rsidR="00FF65A6" w:rsidRPr="00902E25" w:rsidRDefault="00FF65A6" w:rsidP="00902E25">
      <w:pPr>
        <w:pStyle w:val="a8"/>
        <w:numPr>
          <w:ilvl w:val="0"/>
          <w:numId w:val="205"/>
        </w:numPr>
        <w:tabs>
          <w:tab w:val="left" w:pos="993"/>
        </w:tabs>
        <w:spacing w:line="360" w:lineRule="auto"/>
        <w:ind w:left="0" w:firstLine="709"/>
        <w:jc w:val="both"/>
        <w:rPr>
          <w:rFonts w:ascii="Times New Roman" w:hAnsi="Times New Roman"/>
          <w:sz w:val="28"/>
          <w:szCs w:val="28"/>
        </w:rPr>
      </w:pPr>
      <w:r w:rsidRPr="00902E25">
        <w:rPr>
          <w:rFonts w:ascii="Times New Roman" w:hAnsi="Times New Roman"/>
          <w:sz w:val="28"/>
          <w:szCs w:val="28"/>
        </w:rPr>
        <w:t>решать несложные логические задачи методом рассуждений.</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902E25" w:rsidRDefault="00FF65A6" w:rsidP="00FF65A6">
      <w:pPr>
        <w:numPr>
          <w:ilvl w:val="0"/>
          <w:numId w:val="206"/>
        </w:numPr>
        <w:tabs>
          <w:tab w:val="left" w:pos="993"/>
        </w:tabs>
        <w:spacing w:after="0" w:line="360" w:lineRule="auto"/>
        <w:ind w:left="0" w:firstLine="709"/>
        <w:jc w:val="both"/>
        <w:rPr>
          <w:rFonts w:ascii="Times New Roman" w:hAnsi="Times New Roman"/>
          <w:sz w:val="28"/>
          <w:szCs w:val="28"/>
        </w:rPr>
      </w:pPr>
      <w:r w:rsidRPr="00902E25">
        <w:rPr>
          <w:rFonts w:ascii="Times New Roman" w:hAnsi="Times New Roman"/>
          <w:sz w:val="28"/>
          <w:szCs w:val="28"/>
        </w:rPr>
        <w:t>выдвигать гипотезы о возможных предельных значениях искомых величин в задаче</w:t>
      </w:r>
      <w:r w:rsidRPr="00902E25" w:rsidDel="00681BB7">
        <w:rPr>
          <w:rFonts w:ascii="Times New Roman" w:hAnsi="Times New Roman"/>
          <w:sz w:val="28"/>
          <w:szCs w:val="28"/>
        </w:rPr>
        <w:t xml:space="preserve"> </w:t>
      </w:r>
      <w:r w:rsidRPr="00902E25">
        <w:rPr>
          <w:rFonts w:ascii="Times New Roman" w:hAnsi="Times New Roman"/>
          <w:sz w:val="28"/>
          <w:szCs w:val="28"/>
        </w:rPr>
        <w:t xml:space="preserve"> (делать прикидку) </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Наглядная геометрия</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Геометрические фигуры</w:t>
      </w:r>
    </w:p>
    <w:p w:rsidR="00FF65A6" w:rsidRPr="00902E25" w:rsidRDefault="00FF65A6" w:rsidP="00FF65A6">
      <w:pPr>
        <w:numPr>
          <w:ilvl w:val="0"/>
          <w:numId w:val="207"/>
        </w:numPr>
        <w:tabs>
          <w:tab w:val="left" w:pos="0"/>
          <w:tab w:val="left" w:pos="993"/>
        </w:tabs>
        <w:spacing w:after="0" w:line="360" w:lineRule="auto"/>
        <w:ind w:left="0" w:firstLine="709"/>
        <w:jc w:val="both"/>
        <w:rPr>
          <w:rFonts w:ascii="Times New Roman" w:hAnsi="Times New Roman"/>
          <w:b/>
          <w:i/>
          <w:sz w:val="28"/>
          <w:szCs w:val="28"/>
        </w:rPr>
      </w:pPr>
      <w:r w:rsidRPr="00902E25">
        <w:rPr>
          <w:rFonts w:ascii="Times New Roman" w:hAnsi="Times New Roman"/>
          <w:sz w:val="28"/>
          <w:szCs w:val="28"/>
        </w:rPr>
        <w:t>Оперировать на базовом уровне понятиями: фигура,</w:t>
      </w:r>
      <w:r w:rsidRPr="00902E25" w:rsidDel="0046087C">
        <w:rPr>
          <w:rFonts w:ascii="Times New Roman" w:hAnsi="Times New Roman"/>
          <w:b/>
          <w:bCs/>
          <w:sz w:val="28"/>
          <w:szCs w:val="28"/>
        </w:rPr>
        <w:t xml:space="preserve"> </w:t>
      </w:r>
      <w:r w:rsidRPr="00902E25">
        <w:rPr>
          <w:rFonts w:ascii="Times New Roman" w:hAnsi="Times New Roman"/>
          <w:bCs/>
          <w:sz w:val="28"/>
          <w:szCs w:val="28"/>
        </w:rPr>
        <w:t>т</w:t>
      </w:r>
      <w:r w:rsidRPr="00902E25">
        <w:rPr>
          <w:rFonts w:ascii="Times New Roman" w:hAnsi="Times New Roman"/>
          <w:sz w:val="28"/>
          <w:szCs w:val="28"/>
        </w:rPr>
        <w:t xml:space="preserve">очка, отрезок, прямая, луч, ломаная, угол, многоугольник, треугольник и четырёхугольник, прямоугольник и квадрат, окружность и круг, прямоугольный параллелепипед, куб, шар. </w:t>
      </w:r>
      <w:r w:rsidRPr="00902E25">
        <w:rPr>
          <w:rFonts w:ascii="Times New Roman" w:hAnsi="Times New Roman"/>
          <w:sz w:val="28"/>
          <w:szCs w:val="28"/>
          <w:lang w:eastAsia="ru-RU"/>
        </w:rPr>
        <w:t>Изображать изучаемые фигуры от руки и с помощью линейки и циркуля.</w:t>
      </w:r>
    </w:p>
    <w:p w:rsidR="00FF65A6" w:rsidRPr="00902E25" w:rsidRDefault="00FF65A6" w:rsidP="00902E25">
      <w:pPr>
        <w:tabs>
          <w:tab w:val="left" w:pos="0"/>
          <w:tab w:val="left" w:pos="993"/>
        </w:tabs>
        <w:spacing w:after="0" w:line="360" w:lineRule="auto"/>
        <w:ind w:left="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F65A6">
      <w:pPr>
        <w:pStyle w:val="a8"/>
        <w:numPr>
          <w:ilvl w:val="0"/>
          <w:numId w:val="173"/>
        </w:numPr>
        <w:tabs>
          <w:tab w:val="left" w:pos="993"/>
        </w:tabs>
        <w:spacing w:line="360" w:lineRule="auto"/>
        <w:ind w:left="0" w:firstLine="709"/>
        <w:jc w:val="both"/>
        <w:rPr>
          <w:rFonts w:ascii="Times New Roman" w:hAnsi="Times New Roman"/>
          <w:sz w:val="28"/>
          <w:szCs w:val="28"/>
        </w:rPr>
      </w:pPr>
      <w:r w:rsidRPr="00FF65A6">
        <w:rPr>
          <w:rFonts w:ascii="Times New Roman" w:hAnsi="Times New Roman"/>
          <w:sz w:val="28"/>
          <w:szCs w:val="28"/>
        </w:rPr>
        <w:t xml:space="preserve">решать практические задачи с применением простейших свойств фигур. </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Измерения и вычисления</w:t>
      </w:r>
    </w:p>
    <w:p w:rsidR="00FF65A6" w:rsidRPr="00FF65A6" w:rsidRDefault="00FF65A6" w:rsidP="00FF65A6">
      <w:pPr>
        <w:pStyle w:val="a"/>
        <w:numPr>
          <w:ilvl w:val="0"/>
          <w:numId w:val="208"/>
        </w:numPr>
        <w:tabs>
          <w:tab w:val="left" w:pos="993"/>
        </w:tabs>
        <w:spacing w:line="360" w:lineRule="auto"/>
        <w:ind w:left="0" w:firstLine="709"/>
        <w:rPr>
          <w:rFonts w:ascii="Times New Roman" w:hAnsi="Times New Roman"/>
          <w:sz w:val="28"/>
          <w:szCs w:val="28"/>
        </w:rPr>
      </w:pPr>
      <w:r w:rsidRPr="00FF65A6">
        <w:rPr>
          <w:rFonts w:ascii="Times New Roman" w:hAnsi="Times New Roman"/>
          <w:sz w:val="28"/>
          <w:szCs w:val="28"/>
        </w:rPr>
        <w:lastRenderedPageBreak/>
        <w:t>выполнять измерение длин, расстояний, величин углов, с помощью инструментов для измерений длин и углов;</w:t>
      </w:r>
    </w:p>
    <w:p w:rsidR="00FF65A6" w:rsidRPr="00403DD3" w:rsidRDefault="00FF65A6" w:rsidP="00FF65A6">
      <w:pPr>
        <w:pStyle w:val="a"/>
        <w:numPr>
          <w:ilvl w:val="0"/>
          <w:numId w:val="208"/>
        </w:numPr>
        <w:tabs>
          <w:tab w:val="left" w:pos="993"/>
        </w:tabs>
        <w:spacing w:line="360" w:lineRule="auto"/>
        <w:ind w:left="0" w:firstLine="709"/>
        <w:rPr>
          <w:rFonts w:ascii="Times New Roman" w:hAnsi="Times New Roman"/>
          <w:sz w:val="28"/>
          <w:szCs w:val="28"/>
        </w:rPr>
      </w:pPr>
      <w:r w:rsidRPr="00FF65A6">
        <w:rPr>
          <w:rFonts w:ascii="Times New Roman" w:hAnsi="Times New Roman"/>
          <w:sz w:val="28"/>
          <w:szCs w:val="28"/>
        </w:rPr>
        <w:t>вычислять площади прямо</w:t>
      </w:r>
      <w:r w:rsidRPr="00403DD3">
        <w:rPr>
          <w:rFonts w:ascii="Times New Roman" w:hAnsi="Times New Roman"/>
          <w:sz w:val="28"/>
          <w:szCs w:val="28"/>
        </w:rPr>
        <w:t xml:space="preserve">угольников. </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902E25" w:rsidRDefault="00FF65A6" w:rsidP="00FF65A6">
      <w:pPr>
        <w:numPr>
          <w:ilvl w:val="0"/>
          <w:numId w:val="163"/>
        </w:numPr>
        <w:tabs>
          <w:tab w:val="left" w:pos="0"/>
          <w:tab w:val="left" w:pos="993"/>
        </w:tabs>
        <w:spacing w:after="0" w:line="360" w:lineRule="auto"/>
        <w:ind w:left="0" w:firstLine="709"/>
        <w:jc w:val="both"/>
        <w:rPr>
          <w:rFonts w:ascii="Times New Roman" w:hAnsi="Times New Roman"/>
          <w:sz w:val="28"/>
          <w:szCs w:val="28"/>
          <w:lang w:eastAsia="ru-RU"/>
        </w:rPr>
      </w:pPr>
      <w:r w:rsidRPr="00902E25">
        <w:rPr>
          <w:rFonts w:ascii="Times New Roman" w:hAnsi="Times New Roman"/>
          <w:sz w:val="28"/>
          <w:szCs w:val="28"/>
        </w:rPr>
        <w:t>вычислять расстояния на местности в стандартных ситуациях, площади прямоугольников;</w:t>
      </w:r>
    </w:p>
    <w:p w:rsidR="00FF65A6" w:rsidRPr="00902E25" w:rsidRDefault="00FF65A6" w:rsidP="00FF65A6">
      <w:pPr>
        <w:numPr>
          <w:ilvl w:val="0"/>
          <w:numId w:val="165"/>
        </w:numPr>
        <w:tabs>
          <w:tab w:val="left" w:pos="0"/>
          <w:tab w:val="left" w:pos="993"/>
        </w:tabs>
        <w:spacing w:after="0" w:line="360" w:lineRule="auto"/>
        <w:ind w:left="0" w:firstLine="709"/>
        <w:jc w:val="both"/>
        <w:rPr>
          <w:rFonts w:ascii="Times New Roman" w:hAnsi="Times New Roman"/>
          <w:sz w:val="28"/>
          <w:szCs w:val="28"/>
        </w:rPr>
      </w:pPr>
      <w:r w:rsidRPr="00902E25">
        <w:rPr>
          <w:rFonts w:ascii="Times New Roman" w:hAnsi="Times New Roman"/>
          <w:sz w:val="28"/>
          <w:szCs w:val="28"/>
        </w:rPr>
        <w:t xml:space="preserve">выполнять простейшие построения и измерения на местности, необходимые в реальной жизни </w:t>
      </w:r>
    </w:p>
    <w:p w:rsidR="00FF65A6" w:rsidRPr="00902E25" w:rsidRDefault="00FF65A6" w:rsidP="00902E25">
      <w:pPr>
        <w:spacing w:after="0" w:line="360" w:lineRule="auto"/>
        <w:rPr>
          <w:rFonts w:ascii="Times New Roman" w:hAnsi="Times New Roman"/>
          <w:b/>
          <w:bCs/>
          <w:sz w:val="28"/>
          <w:szCs w:val="28"/>
        </w:rPr>
      </w:pPr>
      <w:r w:rsidRPr="00902E25">
        <w:rPr>
          <w:rFonts w:ascii="Times New Roman" w:hAnsi="Times New Roman"/>
          <w:b/>
          <w:bCs/>
          <w:sz w:val="28"/>
          <w:szCs w:val="28"/>
        </w:rPr>
        <w:t>История математики</w:t>
      </w:r>
    </w:p>
    <w:p w:rsidR="00FF65A6" w:rsidRPr="00902E25" w:rsidRDefault="00FF65A6" w:rsidP="00FF65A6">
      <w:pPr>
        <w:numPr>
          <w:ilvl w:val="0"/>
          <w:numId w:val="209"/>
        </w:numPr>
        <w:tabs>
          <w:tab w:val="left" w:pos="34"/>
          <w:tab w:val="left" w:pos="993"/>
        </w:tabs>
        <w:spacing w:after="0" w:line="360" w:lineRule="auto"/>
        <w:ind w:left="0" w:firstLine="709"/>
        <w:jc w:val="both"/>
        <w:rPr>
          <w:rFonts w:ascii="Times New Roman" w:hAnsi="Times New Roman"/>
          <w:sz w:val="28"/>
          <w:szCs w:val="28"/>
          <w:lang w:eastAsia="ru-RU"/>
        </w:rPr>
      </w:pPr>
      <w:r w:rsidRPr="00902E25">
        <w:rPr>
          <w:rFonts w:ascii="Times New Roman" w:hAnsi="Times New Roman"/>
          <w:sz w:val="28"/>
          <w:szCs w:val="28"/>
          <w:lang w:eastAsia="ru-RU"/>
        </w:rPr>
        <w:t>описывать отдельные выдающиеся результаты, полученные в ходе развития математики как науки;</w:t>
      </w:r>
    </w:p>
    <w:p w:rsidR="00FF65A6" w:rsidRPr="00902E25" w:rsidRDefault="00FF65A6" w:rsidP="00FF65A6">
      <w:pPr>
        <w:numPr>
          <w:ilvl w:val="0"/>
          <w:numId w:val="209"/>
        </w:numPr>
        <w:tabs>
          <w:tab w:val="left" w:pos="993"/>
        </w:tabs>
        <w:spacing w:after="0" w:line="360" w:lineRule="auto"/>
        <w:ind w:left="0" w:firstLine="709"/>
        <w:jc w:val="both"/>
        <w:rPr>
          <w:rFonts w:ascii="Times New Roman" w:hAnsi="Times New Roman"/>
          <w:sz w:val="28"/>
          <w:szCs w:val="28"/>
        </w:rPr>
      </w:pPr>
      <w:r w:rsidRPr="00902E25">
        <w:rPr>
          <w:rFonts w:ascii="Times New Roman" w:hAnsi="Times New Roman"/>
          <w:sz w:val="28"/>
          <w:szCs w:val="28"/>
          <w:lang w:eastAsia="ru-RU"/>
        </w:rPr>
        <w:t>знать примеры математических открытий и их авторов, в связи с отечественной и всемирной историей</w:t>
      </w:r>
    </w:p>
    <w:p w:rsidR="00FF65A6" w:rsidRPr="00FF65A6" w:rsidRDefault="00FF65A6" w:rsidP="00902E25">
      <w:pPr>
        <w:pStyle w:val="3"/>
        <w:spacing w:before="0" w:beforeAutospacing="0" w:after="0" w:afterAutospacing="0" w:line="360" w:lineRule="auto"/>
        <w:rPr>
          <w:szCs w:val="28"/>
        </w:rPr>
      </w:pPr>
      <w:bookmarkStart w:id="57" w:name="_Toc284662720"/>
      <w:bookmarkStart w:id="58" w:name="_Toc284663346"/>
      <w:r w:rsidRPr="00FF65A6">
        <w:rPr>
          <w:szCs w:val="28"/>
        </w:rPr>
        <w:t>Выпускник получит возможность научиться в 5-6 классах (для обеспечения возможности успешного продолжения образования на базовом и углублённом уровнях)</w:t>
      </w:r>
      <w:bookmarkEnd w:id="57"/>
      <w:bookmarkEnd w:id="58"/>
    </w:p>
    <w:p w:rsidR="00FF65A6" w:rsidRPr="00902E25" w:rsidRDefault="00FF65A6" w:rsidP="00902E25">
      <w:pPr>
        <w:spacing w:after="0" w:line="360" w:lineRule="auto"/>
        <w:rPr>
          <w:rFonts w:ascii="Times New Roman" w:hAnsi="Times New Roman"/>
          <w:sz w:val="28"/>
          <w:szCs w:val="28"/>
        </w:rPr>
      </w:pPr>
      <w:r w:rsidRPr="00902E25">
        <w:rPr>
          <w:rFonts w:ascii="Times New Roman" w:hAnsi="Times New Roman"/>
          <w:b/>
          <w:sz w:val="28"/>
          <w:szCs w:val="28"/>
        </w:rPr>
        <w:t>Элементы теории множеств и математической логики</w:t>
      </w:r>
    </w:p>
    <w:p w:rsidR="00FF65A6" w:rsidRPr="00403DD3" w:rsidRDefault="00FF65A6" w:rsidP="00FF65A6">
      <w:pPr>
        <w:pStyle w:val="a8"/>
        <w:numPr>
          <w:ilvl w:val="0"/>
          <w:numId w:val="210"/>
        </w:numPr>
        <w:tabs>
          <w:tab w:val="left" w:pos="1134"/>
        </w:tabs>
        <w:spacing w:line="360" w:lineRule="auto"/>
        <w:ind w:left="0" w:firstLine="709"/>
        <w:jc w:val="both"/>
        <w:rPr>
          <w:rFonts w:ascii="Times New Roman" w:hAnsi="Times New Roman"/>
          <w:i/>
          <w:sz w:val="28"/>
          <w:szCs w:val="28"/>
        </w:rPr>
      </w:pPr>
      <w:r w:rsidRPr="00FF65A6">
        <w:rPr>
          <w:rFonts w:ascii="Times New Roman" w:hAnsi="Times New Roman"/>
          <w:i/>
          <w:sz w:val="28"/>
          <w:szCs w:val="28"/>
        </w:rPr>
        <w:t>Оперировать</w:t>
      </w:r>
      <w:r w:rsidRPr="00FF65A6">
        <w:rPr>
          <w:rStyle w:val="af3"/>
          <w:rFonts w:ascii="Times New Roman" w:hAnsi="Times New Roman"/>
          <w:i/>
          <w:sz w:val="28"/>
          <w:szCs w:val="28"/>
        </w:rPr>
        <w:footnoteReference w:id="4"/>
      </w:r>
      <w:r w:rsidRPr="00FF65A6">
        <w:rPr>
          <w:rFonts w:ascii="Times New Roman" w:hAnsi="Times New Roman"/>
          <w:i/>
          <w:sz w:val="28"/>
          <w:szCs w:val="28"/>
        </w:rPr>
        <w:t xml:space="preserve"> понятиями: множество, характеристики множества, элемент множества, пустое, конечное и бесконечное множество, подмножество, принадлежность</w:t>
      </w:r>
      <w:r w:rsidRPr="00403DD3">
        <w:rPr>
          <w:rFonts w:ascii="Times New Roman" w:hAnsi="Times New Roman"/>
          <w:i/>
          <w:sz w:val="28"/>
          <w:szCs w:val="28"/>
        </w:rPr>
        <w:t xml:space="preserve">, </w:t>
      </w:r>
    </w:p>
    <w:p w:rsidR="00FF65A6" w:rsidRPr="00EB3E31" w:rsidRDefault="00FF65A6" w:rsidP="00FF65A6">
      <w:pPr>
        <w:pStyle w:val="a8"/>
        <w:numPr>
          <w:ilvl w:val="0"/>
          <w:numId w:val="210"/>
        </w:numPr>
        <w:tabs>
          <w:tab w:val="left" w:pos="1134"/>
        </w:tabs>
        <w:spacing w:line="360" w:lineRule="auto"/>
        <w:ind w:left="0" w:firstLine="709"/>
        <w:jc w:val="both"/>
        <w:rPr>
          <w:rFonts w:ascii="Times New Roman" w:hAnsi="Times New Roman"/>
          <w:i/>
          <w:sz w:val="28"/>
          <w:szCs w:val="28"/>
        </w:rPr>
      </w:pPr>
      <w:r w:rsidRPr="00403DD3">
        <w:rPr>
          <w:rFonts w:ascii="Times New Roman" w:hAnsi="Times New Roman"/>
          <w:i/>
          <w:sz w:val="28"/>
          <w:szCs w:val="28"/>
        </w:rPr>
        <w:t xml:space="preserve">определять принадлежность элемента множеству, объединению и пересечению множеств; </w:t>
      </w:r>
    </w:p>
    <w:p w:rsidR="00FF65A6" w:rsidRPr="00902E25" w:rsidRDefault="00FF65A6" w:rsidP="00902E25">
      <w:pPr>
        <w:spacing w:after="0" w:line="360" w:lineRule="auto"/>
        <w:rPr>
          <w:rFonts w:ascii="Times New Roman" w:hAnsi="Times New Roman"/>
          <w:i/>
          <w:sz w:val="28"/>
          <w:szCs w:val="28"/>
        </w:rPr>
      </w:pPr>
      <w:r w:rsidRPr="00902E25">
        <w:rPr>
          <w:rFonts w:ascii="Times New Roman" w:hAnsi="Times New Roman"/>
          <w:i/>
          <w:sz w:val="28"/>
          <w:szCs w:val="28"/>
        </w:rPr>
        <w:t>задавать множество с помощью перечисления элементов, словесного описания</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F65A6">
      <w:pPr>
        <w:pStyle w:val="a"/>
        <w:numPr>
          <w:ilvl w:val="0"/>
          <w:numId w:val="211"/>
        </w:numPr>
        <w:tabs>
          <w:tab w:val="left" w:pos="993"/>
        </w:tabs>
        <w:spacing w:line="360" w:lineRule="auto"/>
        <w:ind w:left="0" w:firstLine="709"/>
        <w:rPr>
          <w:rFonts w:ascii="Times New Roman" w:hAnsi="Times New Roman"/>
          <w:i/>
          <w:sz w:val="28"/>
          <w:szCs w:val="28"/>
        </w:rPr>
      </w:pPr>
      <w:r w:rsidRPr="00FF65A6">
        <w:rPr>
          <w:rFonts w:ascii="Times New Roman" w:hAnsi="Times New Roman"/>
          <w:i/>
          <w:sz w:val="28"/>
          <w:szCs w:val="28"/>
        </w:rPr>
        <w:t xml:space="preserve">распознавать логически некорректные высказывания; </w:t>
      </w:r>
    </w:p>
    <w:p w:rsidR="00FF65A6" w:rsidRPr="00403DD3" w:rsidRDefault="00FF65A6" w:rsidP="00FF65A6">
      <w:pPr>
        <w:pStyle w:val="a"/>
        <w:numPr>
          <w:ilvl w:val="0"/>
          <w:numId w:val="211"/>
        </w:numPr>
        <w:tabs>
          <w:tab w:val="left" w:pos="993"/>
        </w:tabs>
        <w:spacing w:line="360" w:lineRule="auto"/>
        <w:ind w:left="0" w:firstLine="709"/>
        <w:rPr>
          <w:rFonts w:ascii="Times New Roman" w:hAnsi="Times New Roman"/>
          <w:i/>
          <w:sz w:val="28"/>
          <w:szCs w:val="28"/>
        </w:rPr>
      </w:pPr>
      <w:r w:rsidRPr="00FF65A6">
        <w:rPr>
          <w:rFonts w:ascii="Times New Roman" w:hAnsi="Times New Roman"/>
          <w:i/>
          <w:sz w:val="28"/>
          <w:szCs w:val="28"/>
        </w:rPr>
        <w:t>строить цепочки умозаключений на осн</w:t>
      </w:r>
      <w:r w:rsidRPr="00403DD3">
        <w:rPr>
          <w:rFonts w:ascii="Times New Roman" w:hAnsi="Times New Roman"/>
          <w:i/>
          <w:sz w:val="28"/>
          <w:szCs w:val="28"/>
        </w:rPr>
        <w:t>ове использования правил логики</w:t>
      </w:r>
    </w:p>
    <w:p w:rsidR="00FF65A6" w:rsidRPr="00902E25" w:rsidRDefault="00FF65A6" w:rsidP="00902E25">
      <w:pPr>
        <w:spacing w:after="0" w:line="360" w:lineRule="auto"/>
        <w:rPr>
          <w:rFonts w:ascii="Times New Roman" w:hAnsi="Times New Roman"/>
          <w:b/>
          <w:i/>
          <w:sz w:val="28"/>
          <w:szCs w:val="28"/>
        </w:rPr>
      </w:pPr>
      <w:r w:rsidRPr="00902E25">
        <w:rPr>
          <w:rFonts w:ascii="Times New Roman" w:hAnsi="Times New Roman"/>
          <w:b/>
          <w:i/>
          <w:sz w:val="28"/>
          <w:szCs w:val="28"/>
        </w:rPr>
        <w:lastRenderedPageBreak/>
        <w:t>Числа</w:t>
      </w:r>
    </w:p>
    <w:p w:rsidR="00FF65A6" w:rsidRPr="00FF65A6" w:rsidRDefault="00FF65A6" w:rsidP="00FF65A6">
      <w:pPr>
        <w:pStyle w:val="a8"/>
        <w:numPr>
          <w:ilvl w:val="0"/>
          <w:numId w:val="212"/>
        </w:numPr>
        <w:tabs>
          <w:tab w:val="left" w:pos="1134"/>
        </w:tabs>
        <w:spacing w:line="360" w:lineRule="auto"/>
        <w:ind w:left="0" w:firstLine="709"/>
        <w:contextualSpacing w:val="0"/>
        <w:jc w:val="both"/>
        <w:rPr>
          <w:rFonts w:ascii="Times New Roman" w:hAnsi="Times New Roman"/>
          <w:i/>
          <w:sz w:val="28"/>
          <w:szCs w:val="28"/>
        </w:rPr>
      </w:pPr>
      <w:r w:rsidRPr="00FF65A6">
        <w:rPr>
          <w:rFonts w:ascii="Times New Roman" w:hAnsi="Times New Roman"/>
          <w:i/>
          <w:sz w:val="28"/>
          <w:szCs w:val="28"/>
        </w:rPr>
        <w:t>Оперировать понятиями: натуральное число, множество натуральных чисел, целое число, множество целых чисел, обыкновенная дробь, десятичная дробь, смешанное число, рациональное число, множество рациональных чисел, геометрическая интерпретация натуральных, целых, рациональных;</w:t>
      </w:r>
    </w:p>
    <w:p w:rsidR="00FF65A6" w:rsidRPr="00403DD3" w:rsidRDefault="00FF65A6" w:rsidP="00FF65A6">
      <w:pPr>
        <w:pStyle w:val="a8"/>
        <w:numPr>
          <w:ilvl w:val="0"/>
          <w:numId w:val="212"/>
        </w:numPr>
        <w:tabs>
          <w:tab w:val="left" w:pos="1134"/>
        </w:tabs>
        <w:spacing w:line="360" w:lineRule="auto"/>
        <w:ind w:left="0" w:firstLine="709"/>
        <w:contextualSpacing w:val="0"/>
        <w:jc w:val="both"/>
        <w:rPr>
          <w:rFonts w:ascii="Times New Roman" w:hAnsi="Times New Roman"/>
          <w:i/>
          <w:sz w:val="28"/>
          <w:szCs w:val="28"/>
        </w:rPr>
      </w:pPr>
      <w:r w:rsidRPr="00403DD3">
        <w:rPr>
          <w:rFonts w:ascii="Times New Roman" w:hAnsi="Times New Roman"/>
          <w:i/>
          <w:sz w:val="28"/>
          <w:szCs w:val="28"/>
        </w:rPr>
        <w:t>понимать и объяснять смысл позиционной записи натурального числа;</w:t>
      </w:r>
    </w:p>
    <w:p w:rsidR="00FF65A6" w:rsidRPr="00EB3E31" w:rsidRDefault="00FF65A6" w:rsidP="00403DD3">
      <w:pPr>
        <w:pStyle w:val="a8"/>
        <w:numPr>
          <w:ilvl w:val="0"/>
          <w:numId w:val="212"/>
        </w:numPr>
        <w:tabs>
          <w:tab w:val="left" w:pos="1134"/>
        </w:tabs>
        <w:spacing w:line="360" w:lineRule="auto"/>
        <w:ind w:left="0" w:firstLine="709"/>
        <w:contextualSpacing w:val="0"/>
        <w:jc w:val="both"/>
        <w:rPr>
          <w:rFonts w:ascii="Times New Roman" w:hAnsi="Times New Roman"/>
          <w:i/>
          <w:sz w:val="28"/>
          <w:szCs w:val="28"/>
        </w:rPr>
      </w:pPr>
      <w:r w:rsidRPr="00403DD3">
        <w:rPr>
          <w:rFonts w:ascii="Times New Roman" w:hAnsi="Times New Roman"/>
          <w:i/>
          <w:sz w:val="28"/>
          <w:szCs w:val="28"/>
        </w:rPr>
        <w:t>выполнять вычисления, в том числе с использованием приёмов рациональных вычислений, обосновывать алгоритмы выполнения действий;</w:t>
      </w:r>
    </w:p>
    <w:p w:rsidR="00FF65A6" w:rsidRPr="00902E25" w:rsidRDefault="00FF65A6" w:rsidP="00403DD3">
      <w:pPr>
        <w:pStyle w:val="a8"/>
        <w:numPr>
          <w:ilvl w:val="0"/>
          <w:numId w:val="212"/>
        </w:numPr>
        <w:tabs>
          <w:tab w:val="left" w:pos="1134"/>
        </w:tabs>
        <w:spacing w:line="360"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использовать признаки делимости на 2, 4, 8, 5, 3, 6, 9, 10, 11, суммы и произведения чисел при выполнении вычислений и решении задач, обосновывать признаки делимости;</w:t>
      </w:r>
    </w:p>
    <w:p w:rsidR="00FF65A6" w:rsidRPr="00902E25" w:rsidRDefault="00FF65A6" w:rsidP="00403DD3">
      <w:pPr>
        <w:pStyle w:val="a8"/>
        <w:numPr>
          <w:ilvl w:val="0"/>
          <w:numId w:val="212"/>
        </w:numPr>
        <w:tabs>
          <w:tab w:val="left" w:pos="1134"/>
        </w:tabs>
        <w:spacing w:line="360"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выполнять округление рациональных чисел с заданной точностью;</w:t>
      </w:r>
    </w:p>
    <w:p w:rsidR="00FF65A6" w:rsidRPr="00902E25" w:rsidRDefault="00FF65A6" w:rsidP="00403DD3">
      <w:pPr>
        <w:pStyle w:val="a8"/>
        <w:numPr>
          <w:ilvl w:val="0"/>
          <w:numId w:val="212"/>
        </w:numPr>
        <w:tabs>
          <w:tab w:val="left" w:pos="1134"/>
        </w:tabs>
        <w:spacing w:line="360"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упорядочивать числа, записанные в виде обыкновенных и десятичных дробей;</w:t>
      </w:r>
    </w:p>
    <w:p w:rsidR="00FF65A6" w:rsidRPr="00902E25" w:rsidRDefault="00FF65A6" w:rsidP="00EB3E31">
      <w:pPr>
        <w:pStyle w:val="a8"/>
        <w:numPr>
          <w:ilvl w:val="0"/>
          <w:numId w:val="212"/>
        </w:numPr>
        <w:tabs>
          <w:tab w:val="left" w:pos="1134"/>
        </w:tabs>
        <w:spacing w:line="360"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находить НОД и НОК чисел и использовать их при решении задач.</w:t>
      </w:r>
    </w:p>
    <w:p w:rsidR="00FF65A6" w:rsidRPr="00902E25" w:rsidRDefault="00FF65A6" w:rsidP="00902E25">
      <w:pPr>
        <w:pStyle w:val="a8"/>
        <w:numPr>
          <w:ilvl w:val="0"/>
          <w:numId w:val="212"/>
        </w:numPr>
        <w:tabs>
          <w:tab w:val="left" w:pos="1134"/>
        </w:tabs>
        <w:spacing w:line="360"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оперировать понятием модуль числа, геометрическая интерпретация модуля числа.</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F65A6">
      <w:pPr>
        <w:pStyle w:val="a"/>
        <w:numPr>
          <w:ilvl w:val="0"/>
          <w:numId w:val="213"/>
        </w:numPr>
        <w:tabs>
          <w:tab w:val="left" w:pos="1134"/>
        </w:tabs>
        <w:spacing w:line="360" w:lineRule="auto"/>
        <w:ind w:left="0" w:firstLine="709"/>
        <w:rPr>
          <w:rFonts w:ascii="Times New Roman" w:hAnsi="Times New Roman"/>
          <w:i/>
          <w:sz w:val="28"/>
          <w:szCs w:val="28"/>
        </w:rPr>
      </w:pPr>
      <w:r w:rsidRPr="00FF65A6">
        <w:rPr>
          <w:rFonts w:ascii="Times New Roman" w:hAnsi="Times New Roman"/>
          <w:i/>
          <w:sz w:val="28"/>
          <w:szCs w:val="28"/>
        </w:rPr>
        <w:t>применять правила приближенных вычислений при решении практических задач и решении задач других учебных предметов;</w:t>
      </w:r>
    </w:p>
    <w:p w:rsidR="00FF65A6" w:rsidRPr="00403DD3" w:rsidRDefault="00FF65A6" w:rsidP="00FF65A6">
      <w:pPr>
        <w:pStyle w:val="a"/>
        <w:numPr>
          <w:ilvl w:val="0"/>
          <w:numId w:val="213"/>
        </w:numPr>
        <w:tabs>
          <w:tab w:val="left" w:pos="1134"/>
        </w:tabs>
        <w:spacing w:line="360" w:lineRule="auto"/>
        <w:ind w:left="0" w:firstLine="709"/>
        <w:rPr>
          <w:rFonts w:ascii="Times New Roman" w:hAnsi="Times New Roman"/>
          <w:i/>
          <w:sz w:val="28"/>
          <w:szCs w:val="28"/>
        </w:rPr>
      </w:pPr>
      <w:r w:rsidRPr="00FF65A6">
        <w:rPr>
          <w:rFonts w:ascii="Times New Roman" w:hAnsi="Times New Roman"/>
          <w:i/>
          <w:sz w:val="28"/>
          <w:szCs w:val="28"/>
        </w:rPr>
        <w:t>выполнять сравнение результатов вычислений при решении практических задач</w:t>
      </w:r>
      <w:r w:rsidRPr="00403DD3">
        <w:rPr>
          <w:rFonts w:ascii="Times New Roman" w:hAnsi="Times New Roman"/>
          <w:i/>
          <w:sz w:val="28"/>
          <w:szCs w:val="28"/>
        </w:rPr>
        <w:t>, в том числе приближенных вычислений;</w:t>
      </w:r>
    </w:p>
    <w:p w:rsidR="00FF65A6" w:rsidRPr="00EB3E31" w:rsidRDefault="00FF65A6" w:rsidP="00FF65A6">
      <w:pPr>
        <w:pStyle w:val="a"/>
        <w:numPr>
          <w:ilvl w:val="0"/>
          <w:numId w:val="213"/>
        </w:numPr>
        <w:tabs>
          <w:tab w:val="left" w:pos="1134"/>
        </w:tabs>
        <w:spacing w:line="360" w:lineRule="auto"/>
        <w:ind w:left="0" w:firstLine="709"/>
        <w:rPr>
          <w:rFonts w:ascii="Times New Roman" w:hAnsi="Times New Roman"/>
          <w:i/>
          <w:sz w:val="28"/>
          <w:szCs w:val="28"/>
        </w:rPr>
      </w:pPr>
      <w:r w:rsidRPr="00403DD3">
        <w:rPr>
          <w:rFonts w:ascii="Times New Roman" w:hAnsi="Times New Roman"/>
          <w:i/>
          <w:sz w:val="28"/>
          <w:szCs w:val="28"/>
        </w:rPr>
        <w:t xml:space="preserve">составлять числовые выражения и оценивать их значения </w:t>
      </w:r>
      <w:r w:rsidRPr="00EB3E31">
        <w:rPr>
          <w:rFonts w:ascii="Times New Roman" w:hAnsi="Times New Roman"/>
          <w:i/>
          <w:sz w:val="28"/>
          <w:szCs w:val="28"/>
        </w:rPr>
        <w:t>при решении практических задач и задач из других учебных предметов;</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Уравнения и неравенства Этого в содержании нет</w:t>
      </w:r>
    </w:p>
    <w:p w:rsidR="00FF65A6" w:rsidRPr="00FF65A6" w:rsidRDefault="00FF65A6" w:rsidP="00FF65A6">
      <w:pPr>
        <w:pStyle w:val="a"/>
        <w:numPr>
          <w:ilvl w:val="0"/>
          <w:numId w:val="214"/>
        </w:numPr>
        <w:tabs>
          <w:tab w:val="left" w:pos="1134"/>
        </w:tabs>
        <w:spacing w:line="360" w:lineRule="auto"/>
        <w:ind w:left="0" w:firstLine="709"/>
        <w:rPr>
          <w:rFonts w:ascii="Times New Roman" w:hAnsi="Times New Roman"/>
          <w:i/>
          <w:sz w:val="28"/>
          <w:szCs w:val="28"/>
        </w:rPr>
      </w:pPr>
      <w:r w:rsidRPr="00FF65A6">
        <w:rPr>
          <w:rFonts w:ascii="Times New Roman" w:hAnsi="Times New Roman"/>
          <w:i/>
          <w:sz w:val="28"/>
          <w:szCs w:val="28"/>
        </w:rPr>
        <w:t>Оперировать понятиями: равенство, числовое равенство, уравнение, корень уравнения, решение уравнения, числовое неравенство</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lastRenderedPageBreak/>
        <w:t>Статистика и теория вероятностей</w:t>
      </w:r>
    </w:p>
    <w:p w:rsidR="00FF65A6" w:rsidRPr="00FF65A6" w:rsidRDefault="00FF65A6" w:rsidP="00FF65A6">
      <w:pPr>
        <w:pStyle w:val="a8"/>
        <w:numPr>
          <w:ilvl w:val="0"/>
          <w:numId w:val="215"/>
        </w:numPr>
        <w:tabs>
          <w:tab w:val="left" w:pos="1134"/>
        </w:tabs>
        <w:spacing w:line="360" w:lineRule="auto"/>
        <w:ind w:left="0" w:firstLine="709"/>
        <w:contextualSpacing w:val="0"/>
        <w:jc w:val="both"/>
        <w:rPr>
          <w:rFonts w:ascii="Times New Roman" w:hAnsi="Times New Roman"/>
          <w:i/>
          <w:sz w:val="28"/>
          <w:szCs w:val="28"/>
        </w:rPr>
      </w:pPr>
      <w:r w:rsidRPr="00FF65A6">
        <w:rPr>
          <w:rFonts w:ascii="Times New Roman" w:hAnsi="Times New Roman"/>
          <w:i/>
          <w:sz w:val="28"/>
          <w:szCs w:val="28"/>
        </w:rPr>
        <w:t xml:space="preserve">Оперировать понятиями: столбчатые и круговые диаграммы, таблицы данных, среднее арифметическое, </w:t>
      </w:r>
    </w:p>
    <w:p w:rsidR="00FF65A6" w:rsidRPr="00403DD3" w:rsidRDefault="00FF65A6" w:rsidP="00FF65A6">
      <w:pPr>
        <w:pStyle w:val="a"/>
        <w:numPr>
          <w:ilvl w:val="0"/>
          <w:numId w:val="215"/>
        </w:numPr>
        <w:tabs>
          <w:tab w:val="left" w:pos="1134"/>
        </w:tabs>
        <w:spacing w:line="360" w:lineRule="auto"/>
        <w:ind w:left="0" w:firstLine="709"/>
        <w:rPr>
          <w:rFonts w:ascii="Times New Roman" w:hAnsi="Times New Roman"/>
          <w:i/>
          <w:sz w:val="28"/>
          <w:szCs w:val="28"/>
        </w:rPr>
      </w:pPr>
      <w:r w:rsidRPr="00FF65A6">
        <w:rPr>
          <w:rFonts w:ascii="Times New Roman" w:hAnsi="Times New Roman"/>
          <w:i/>
          <w:sz w:val="28"/>
          <w:szCs w:val="28"/>
        </w:rPr>
        <w:t xml:space="preserve">извлекать, информацию, </w:t>
      </w:r>
      <w:r w:rsidRPr="00403DD3">
        <w:rPr>
          <w:rStyle w:val="dash041e0431044b0447043d044b0439char1"/>
          <w:i/>
          <w:sz w:val="28"/>
          <w:szCs w:val="28"/>
        </w:rPr>
        <w:t>представленную в таблицах, на диаграммах</w:t>
      </w:r>
      <w:r w:rsidRPr="00403DD3">
        <w:rPr>
          <w:rFonts w:ascii="Times New Roman" w:hAnsi="Times New Roman"/>
          <w:i/>
          <w:sz w:val="28"/>
          <w:szCs w:val="28"/>
        </w:rPr>
        <w:t>;</w:t>
      </w:r>
    </w:p>
    <w:p w:rsidR="00FF65A6" w:rsidRPr="00902E25" w:rsidRDefault="00FF65A6" w:rsidP="00403DD3">
      <w:pPr>
        <w:pStyle w:val="a"/>
        <w:numPr>
          <w:ilvl w:val="0"/>
          <w:numId w:val="215"/>
        </w:numPr>
        <w:tabs>
          <w:tab w:val="left" w:pos="1134"/>
        </w:tabs>
        <w:spacing w:line="360" w:lineRule="auto"/>
        <w:ind w:left="0" w:firstLine="709"/>
        <w:rPr>
          <w:rFonts w:ascii="Times New Roman" w:hAnsi="Times New Roman"/>
          <w:i/>
          <w:sz w:val="28"/>
          <w:szCs w:val="28"/>
        </w:rPr>
      </w:pPr>
      <w:r w:rsidRPr="00403DD3">
        <w:rPr>
          <w:rFonts w:ascii="Times New Roman" w:hAnsi="Times New Roman"/>
          <w:i/>
          <w:sz w:val="28"/>
          <w:szCs w:val="28"/>
        </w:rPr>
        <w:t>составлять таблицы, строить диаграммы на основе данных</w:t>
      </w:r>
      <w:r w:rsidRPr="00EB3E31">
        <w:rPr>
          <w:rFonts w:ascii="Times New Roman" w:hAnsi="Times New Roman"/>
          <w:i/>
          <w:color w:val="FF0000"/>
          <w:sz w:val="28"/>
          <w:szCs w:val="28"/>
        </w:rPr>
        <w:t>.</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403DD3" w:rsidRDefault="00FF65A6" w:rsidP="00FF65A6">
      <w:pPr>
        <w:pStyle w:val="a8"/>
        <w:numPr>
          <w:ilvl w:val="0"/>
          <w:numId w:val="216"/>
        </w:numPr>
        <w:tabs>
          <w:tab w:val="left" w:pos="1134"/>
        </w:tabs>
        <w:spacing w:line="360" w:lineRule="auto"/>
        <w:ind w:left="0" w:firstLine="709"/>
        <w:contextualSpacing w:val="0"/>
        <w:jc w:val="both"/>
        <w:rPr>
          <w:rFonts w:ascii="Times New Roman" w:hAnsi="Times New Roman"/>
          <w:i/>
          <w:sz w:val="28"/>
          <w:szCs w:val="28"/>
        </w:rPr>
      </w:pPr>
      <w:r w:rsidRPr="00FF65A6">
        <w:rPr>
          <w:rFonts w:ascii="Times New Roman" w:hAnsi="Times New Roman"/>
          <w:i/>
          <w:sz w:val="28"/>
          <w:szCs w:val="28"/>
        </w:rPr>
        <w:t xml:space="preserve">извлекать, интерпретировать и преобразовывать информацию, </w:t>
      </w:r>
      <w:r w:rsidRPr="00FF65A6">
        <w:rPr>
          <w:rStyle w:val="dash041e0431044b0447043d044b0439char1"/>
          <w:i/>
          <w:sz w:val="28"/>
          <w:szCs w:val="28"/>
        </w:rPr>
        <w:t>представленную в таблицах и на диаграммах, отражающую свойства и характеристики реальных процессов и явлений</w:t>
      </w:r>
    </w:p>
    <w:p w:rsidR="00FF65A6" w:rsidRPr="00902E25" w:rsidRDefault="00FF65A6" w:rsidP="00902E25">
      <w:pPr>
        <w:spacing w:after="0" w:line="360" w:lineRule="auto"/>
        <w:rPr>
          <w:rFonts w:ascii="Times New Roman" w:hAnsi="Times New Roman"/>
          <w:b/>
          <w:bCs/>
          <w:sz w:val="28"/>
          <w:szCs w:val="28"/>
        </w:rPr>
      </w:pPr>
      <w:r w:rsidRPr="00902E25">
        <w:rPr>
          <w:rFonts w:ascii="Times New Roman" w:hAnsi="Times New Roman"/>
          <w:b/>
          <w:bCs/>
          <w:sz w:val="28"/>
          <w:szCs w:val="28"/>
        </w:rPr>
        <w:t>Текстовые задачи</w:t>
      </w:r>
    </w:p>
    <w:p w:rsidR="00FF65A6" w:rsidRPr="00FF65A6" w:rsidRDefault="00FF65A6" w:rsidP="00FF65A6">
      <w:pPr>
        <w:pStyle w:val="a8"/>
        <w:numPr>
          <w:ilvl w:val="0"/>
          <w:numId w:val="217"/>
        </w:numPr>
        <w:tabs>
          <w:tab w:val="left" w:pos="1134"/>
        </w:tabs>
        <w:spacing w:line="360" w:lineRule="auto"/>
        <w:ind w:left="0" w:firstLine="709"/>
        <w:jc w:val="both"/>
        <w:rPr>
          <w:rFonts w:ascii="Times New Roman" w:hAnsi="Times New Roman"/>
          <w:i/>
          <w:sz w:val="28"/>
          <w:szCs w:val="28"/>
        </w:rPr>
      </w:pPr>
      <w:r w:rsidRPr="00FF65A6">
        <w:rPr>
          <w:rFonts w:ascii="Times New Roman" w:hAnsi="Times New Roman"/>
          <w:i/>
          <w:sz w:val="28"/>
          <w:szCs w:val="28"/>
        </w:rPr>
        <w:t>Решать простые и сложные задачи разных типов, а также задачи повышенной трудности;</w:t>
      </w:r>
    </w:p>
    <w:p w:rsidR="00FF65A6" w:rsidRPr="00403DD3" w:rsidRDefault="00FF65A6" w:rsidP="00FF65A6">
      <w:pPr>
        <w:pStyle w:val="a8"/>
        <w:numPr>
          <w:ilvl w:val="0"/>
          <w:numId w:val="217"/>
        </w:numPr>
        <w:tabs>
          <w:tab w:val="left" w:pos="1134"/>
        </w:tabs>
        <w:spacing w:line="360" w:lineRule="auto"/>
        <w:ind w:left="0" w:firstLine="709"/>
        <w:jc w:val="both"/>
        <w:rPr>
          <w:rFonts w:ascii="Times New Roman" w:hAnsi="Times New Roman"/>
          <w:i/>
          <w:sz w:val="28"/>
          <w:szCs w:val="28"/>
        </w:rPr>
      </w:pPr>
      <w:r w:rsidRPr="00FF65A6">
        <w:rPr>
          <w:rFonts w:ascii="Times New Roman" w:hAnsi="Times New Roman"/>
          <w:i/>
          <w:sz w:val="28"/>
          <w:szCs w:val="28"/>
        </w:rPr>
        <w:t>использовать разные краткие записи как модели текстов сложных задач для построения поисковой схемы и решения зад</w:t>
      </w:r>
      <w:r w:rsidRPr="00403DD3">
        <w:rPr>
          <w:rFonts w:ascii="Times New Roman" w:hAnsi="Times New Roman"/>
          <w:i/>
          <w:sz w:val="28"/>
          <w:szCs w:val="28"/>
        </w:rPr>
        <w:t>ач;</w:t>
      </w:r>
    </w:p>
    <w:p w:rsidR="00FF65A6" w:rsidRPr="00403DD3" w:rsidRDefault="00FF65A6" w:rsidP="00403DD3">
      <w:pPr>
        <w:pStyle w:val="a8"/>
        <w:numPr>
          <w:ilvl w:val="0"/>
          <w:numId w:val="217"/>
        </w:numPr>
        <w:tabs>
          <w:tab w:val="left" w:pos="1134"/>
        </w:tabs>
        <w:spacing w:line="360" w:lineRule="auto"/>
        <w:ind w:left="0" w:firstLine="709"/>
        <w:contextualSpacing w:val="0"/>
        <w:jc w:val="both"/>
        <w:rPr>
          <w:rFonts w:ascii="Times New Roman" w:hAnsi="Times New Roman"/>
          <w:i/>
          <w:sz w:val="28"/>
          <w:szCs w:val="28"/>
        </w:rPr>
      </w:pPr>
      <w:r w:rsidRPr="00403DD3">
        <w:rPr>
          <w:rFonts w:ascii="Times New Roman" w:hAnsi="Times New Roman"/>
          <w:i/>
          <w:sz w:val="28"/>
          <w:szCs w:val="28"/>
        </w:rPr>
        <w:t>знать и применять оба способа поиска решения задач (от требования к условию и от условия к требованию);</w:t>
      </w:r>
    </w:p>
    <w:p w:rsidR="00FF65A6" w:rsidRPr="00EB3E31" w:rsidRDefault="00FF65A6" w:rsidP="00403DD3">
      <w:pPr>
        <w:pStyle w:val="a8"/>
        <w:numPr>
          <w:ilvl w:val="0"/>
          <w:numId w:val="217"/>
        </w:numPr>
        <w:tabs>
          <w:tab w:val="left" w:pos="1134"/>
        </w:tabs>
        <w:spacing w:line="360" w:lineRule="auto"/>
        <w:ind w:left="0" w:firstLine="709"/>
        <w:contextualSpacing w:val="0"/>
        <w:jc w:val="both"/>
        <w:rPr>
          <w:rFonts w:ascii="Times New Roman" w:hAnsi="Times New Roman"/>
          <w:i/>
          <w:sz w:val="28"/>
          <w:szCs w:val="28"/>
        </w:rPr>
      </w:pPr>
      <w:r w:rsidRPr="00403DD3">
        <w:rPr>
          <w:rFonts w:ascii="Times New Roman" w:hAnsi="Times New Roman"/>
          <w:i/>
          <w:sz w:val="28"/>
          <w:szCs w:val="28"/>
        </w:rPr>
        <w:t>моделировать рассуждения при поиске решения задач с помощью граф-схемы;</w:t>
      </w:r>
    </w:p>
    <w:p w:rsidR="00FF65A6" w:rsidRPr="00902E25" w:rsidRDefault="00FF65A6" w:rsidP="00403DD3">
      <w:pPr>
        <w:pStyle w:val="a8"/>
        <w:numPr>
          <w:ilvl w:val="0"/>
          <w:numId w:val="217"/>
        </w:numPr>
        <w:tabs>
          <w:tab w:val="left" w:pos="1134"/>
        </w:tabs>
        <w:spacing w:line="360"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выделять этапы решения задачи и содержание каждого этапа;</w:t>
      </w:r>
    </w:p>
    <w:p w:rsidR="00FF65A6" w:rsidRPr="00902E25" w:rsidRDefault="00FF65A6" w:rsidP="00403DD3">
      <w:pPr>
        <w:pStyle w:val="a8"/>
        <w:numPr>
          <w:ilvl w:val="0"/>
          <w:numId w:val="217"/>
        </w:numPr>
        <w:tabs>
          <w:tab w:val="left" w:pos="1134"/>
        </w:tabs>
        <w:spacing w:line="360" w:lineRule="auto"/>
        <w:ind w:left="0" w:firstLine="709"/>
        <w:jc w:val="both"/>
        <w:rPr>
          <w:rFonts w:ascii="Times New Roman" w:hAnsi="Times New Roman"/>
          <w:i/>
          <w:sz w:val="28"/>
          <w:szCs w:val="28"/>
        </w:rPr>
      </w:pPr>
      <w:r w:rsidRPr="00902E25">
        <w:rPr>
          <w:rFonts w:ascii="Times New Roman" w:hAnsi="Times New Roman"/>
          <w:i/>
          <w:sz w:val="28"/>
          <w:szCs w:val="28"/>
        </w:rPr>
        <w:t>интерпретировать вычислительные результаты в задаче, исследовать полученное решение задачи;</w:t>
      </w:r>
    </w:p>
    <w:p w:rsidR="00FF65A6" w:rsidRPr="00902E25" w:rsidRDefault="00FF65A6" w:rsidP="00EB3E31">
      <w:pPr>
        <w:pStyle w:val="a8"/>
        <w:numPr>
          <w:ilvl w:val="0"/>
          <w:numId w:val="217"/>
        </w:numPr>
        <w:tabs>
          <w:tab w:val="left" w:pos="1134"/>
        </w:tabs>
        <w:spacing w:line="360" w:lineRule="auto"/>
        <w:ind w:left="0" w:firstLine="709"/>
        <w:jc w:val="both"/>
        <w:rPr>
          <w:rFonts w:ascii="Times New Roman" w:hAnsi="Times New Roman"/>
          <w:i/>
          <w:sz w:val="28"/>
          <w:szCs w:val="28"/>
        </w:rPr>
      </w:pPr>
      <w:r w:rsidRPr="00902E25">
        <w:rPr>
          <w:rFonts w:ascii="Times New Roman" w:hAnsi="Times New Roman"/>
          <w:i/>
          <w:sz w:val="28"/>
          <w:szCs w:val="28"/>
        </w:rPr>
        <w:t>анализировать всевозможные ситуации взаимного расположения двух объектов и изменение их характеристик при совместном движении (скорость, время, расстояние) при решении задач на движение двух объектов как в одном, так и в противоположных направлениях;</w:t>
      </w:r>
    </w:p>
    <w:p w:rsidR="00FF65A6" w:rsidRPr="00902E25" w:rsidRDefault="00FF65A6" w:rsidP="00EB3E31">
      <w:pPr>
        <w:pStyle w:val="a8"/>
        <w:numPr>
          <w:ilvl w:val="0"/>
          <w:numId w:val="217"/>
        </w:numPr>
        <w:tabs>
          <w:tab w:val="left" w:pos="1134"/>
        </w:tabs>
        <w:spacing w:line="360" w:lineRule="auto"/>
        <w:ind w:left="0" w:firstLine="709"/>
        <w:jc w:val="both"/>
        <w:rPr>
          <w:rFonts w:ascii="Times New Roman" w:hAnsi="Times New Roman"/>
          <w:i/>
          <w:sz w:val="28"/>
          <w:szCs w:val="28"/>
        </w:rPr>
      </w:pPr>
      <w:r w:rsidRPr="00902E25">
        <w:rPr>
          <w:rFonts w:ascii="Times New Roman" w:hAnsi="Times New Roman"/>
          <w:i/>
          <w:sz w:val="28"/>
          <w:szCs w:val="28"/>
        </w:rPr>
        <w:t>исследовать всевозможные ситуации при решении задач на движение по реке, рассматривать разные системы отсчёта;</w:t>
      </w:r>
    </w:p>
    <w:p w:rsidR="00FF65A6" w:rsidRPr="00902E25" w:rsidRDefault="00FF65A6" w:rsidP="00902E25">
      <w:pPr>
        <w:pStyle w:val="a8"/>
        <w:numPr>
          <w:ilvl w:val="0"/>
          <w:numId w:val="217"/>
        </w:numPr>
        <w:tabs>
          <w:tab w:val="left" w:pos="1134"/>
        </w:tabs>
        <w:spacing w:line="360" w:lineRule="auto"/>
        <w:ind w:left="0" w:firstLine="709"/>
        <w:jc w:val="both"/>
        <w:rPr>
          <w:rFonts w:ascii="Times New Roman" w:hAnsi="Times New Roman"/>
          <w:i/>
          <w:sz w:val="28"/>
          <w:szCs w:val="28"/>
        </w:rPr>
      </w:pPr>
      <w:r w:rsidRPr="00902E25">
        <w:rPr>
          <w:rFonts w:ascii="Times New Roman" w:hAnsi="Times New Roman"/>
          <w:i/>
          <w:sz w:val="28"/>
          <w:szCs w:val="28"/>
        </w:rPr>
        <w:t xml:space="preserve">решать разнообразные задачи «на части», </w:t>
      </w:r>
    </w:p>
    <w:p w:rsidR="00FF65A6" w:rsidRPr="00902E25" w:rsidRDefault="00FF65A6" w:rsidP="00902E25">
      <w:pPr>
        <w:numPr>
          <w:ilvl w:val="0"/>
          <w:numId w:val="217"/>
        </w:numPr>
        <w:tabs>
          <w:tab w:val="left" w:pos="1134"/>
        </w:tabs>
        <w:spacing w:after="0" w:line="360" w:lineRule="auto"/>
        <w:ind w:left="0" w:firstLine="709"/>
        <w:jc w:val="both"/>
        <w:rPr>
          <w:rFonts w:ascii="Times New Roman" w:hAnsi="Times New Roman"/>
          <w:i/>
          <w:sz w:val="28"/>
          <w:szCs w:val="28"/>
        </w:rPr>
      </w:pPr>
      <w:r w:rsidRPr="00902E25">
        <w:rPr>
          <w:rFonts w:ascii="Times New Roman" w:hAnsi="Times New Roman"/>
          <w:i/>
          <w:sz w:val="28"/>
          <w:szCs w:val="28"/>
        </w:rPr>
        <w:lastRenderedPageBreak/>
        <w:t>решать и обосновывать свое решение задач (выделять математическую основу) на нахождение части числа и числа по его части на основе конкретного смысла дроби;</w:t>
      </w:r>
    </w:p>
    <w:p w:rsidR="00FF65A6" w:rsidRPr="00902E25" w:rsidRDefault="00FF65A6" w:rsidP="00902E25">
      <w:pPr>
        <w:numPr>
          <w:ilvl w:val="0"/>
          <w:numId w:val="217"/>
        </w:numPr>
        <w:tabs>
          <w:tab w:val="left" w:pos="1134"/>
        </w:tabs>
        <w:spacing w:after="0" w:line="360" w:lineRule="auto"/>
        <w:ind w:left="0" w:firstLine="709"/>
        <w:jc w:val="both"/>
        <w:rPr>
          <w:rFonts w:ascii="Times New Roman" w:hAnsi="Times New Roman"/>
          <w:i/>
          <w:sz w:val="28"/>
          <w:szCs w:val="28"/>
        </w:rPr>
      </w:pPr>
      <w:r w:rsidRPr="00902E25">
        <w:rPr>
          <w:rFonts w:ascii="Times New Roman" w:hAnsi="Times New Roman"/>
          <w:i/>
          <w:sz w:val="28"/>
          <w:szCs w:val="28"/>
        </w:rPr>
        <w:t>осознавать и объяснять идентичность задач разных типов, связывающих три величины (на работу, на покупки, на движение); выделять эти величины и отношения между ними, применять их при решении задач, конструировать собственные задачи указанных типов.</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F65A6">
      <w:pPr>
        <w:pStyle w:val="a"/>
        <w:numPr>
          <w:ilvl w:val="0"/>
          <w:numId w:val="218"/>
        </w:numPr>
        <w:tabs>
          <w:tab w:val="left" w:pos="1134"/>
        </w:tabs>
        <w:spacing w:line="360" w:lineRule="auto"/>
        <w:ind w:left="0" w:firstLine="709"/>
        <w:rPr>
          <w:rFonts w:ascii="Times New Roman" w:hAnsi="Times New Roman"/>
          <w:i/>
          <w:sz w:val="28"/>
          <w:szCs w:val="28"/>
          <w:lang w:eastAsia="en-US"/>
        </w:rPr>
      </w:pPr>
      <w:r w:rsidRPr="00FF65A6">
        <w:rPr>
          <w:rFonts w:ascii="Times New Roman" w:hAnsi="Times New Roman"/>
          <w:i/>
          <w:sz w:val="28"/>
          <w:szCs w:val="28"/>
          <w:lang w:eastAsia="en-US"/>
        </w:rPr>
        <w:t>выделять при решении задач характеристики рассматриваемой в задаче ситуации, отличные от реальных (те, от которых абстрагировались), конструировать новые ситуации с учётом этих характеристик, в частности, при решении задач на концентрации, учитывать плотность вещества;</w:t>
      </w:r>
    </w:p>
    <w:p w:rsidR="00FF65A6" w:rsidRPr="00403DD3" w:rsidRDefault="00FF65A6" w:rsidP="00FF65A6">
      <w:pPr>
        <w:pStyle w:val="a"/>
        <w:numPr>
          <w:ilvl w:val="0"/>
          <w:numId w:val="218"/>
        </w:numPr>
        <w:tabs>
          <w:tab w:val="left" w:pos="1134"/>
        </w:tabs>
        <w:spacing w:line="360" w:lineRule="auto"/>
        <w:ind w:left="0" w:firstLine="709"/>
        <w:rPr>
          <w:rFonts w:ascii="Times New Roman" w:hAnsi="Times New Roman"/>
          <w:i/>
          <w:sz w:val="28"/>
          <w:szCs w:val="28"/>
          <w:lang w:eastAsia="en-US"/>
        </w:rPr>
      </w:pPr>
      <w:r w:rsidRPr="00403DD3">
        <w:rPr>
          <w:rFonts w:ascii="Times New Roman" w:hAnsi="Times New Roman"/>
          <w:i/>
          <w:sz w:val="28"/>
          <w:szCs w:val="28"/>
          <w:lang w:eastAsia="en-US"/>
        </w:rPr>
        <w:t>решать и конструировать задачи на основе рассмотрения реальных ситуаций, в которых не требуется точный вычислительный результат;</w:t>
      </w:r>
    </w:p>
    <w:p w:rsidR="00FF65A6" w:rsidRPr="00EB3E31" w:rsidRDefault="00FF65A6" w:rsidP="00403DD3">
      <w:pPr>
        <w:pStyle w:val="a"/>
        <w:numPr>
          <w:ilvl w:val="0"/>
          <w:numId w:val="218"/>
        </w:numPr>
        <w:tabs>
          <w:tab w:val="left" w:pos="1134"/>
        </w:tabs>
        <w:spacing w:line="360" w:lineRule="auto"/>
        <w:ind w:left="0" w:firstLine="709"/>
        <w:rPr>
          <w:rFonts w:ascii="Times New Roman" w:hAnsi="Times New Roman"/>
          <w:i/>
          <w:sz w:val="28"/>
          <w:szCs w:val="28"/>
        </w:rPr>
      </w:pPr>
      <w:r w:rsidRPr="00403DD3">
        <w:rPr>
          <w:rFonts w:ascii="Times New Roman" w:hAnsi="Times New Roman"/>
          <w:i/>
          <w:sz w:val="28"/>
          <w:szCs w:val="28"/>
          <w:lang w:eastAsia="en-US"/>
        </w:rPr>
        <w:t>решать задачи на движение по реке, рассматривая разные системы отсчета</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Наглядная геометрия</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Геометрические фигуры</w:t>
      </w:r>
    </w:p>
    <w:p w:rsidR="00FF65A6" w:rsidRPr="00403DD3" w:rsidRDefault="00FF65A6" w:rsidP="00FF65A6">
      <w:pPr>
        <w:pStyle w:val="a8"/>
        <w:numPr>
          <w:ilvl w:val="0"/>
          <w:numId w:val="219"/>
        </w:numPr>
        <w:tabs>
          <w:tab w:val="left" w:pos="1134"/>
        </w:tabs>
        <w:spacing w:line="360" w:lineRule="auto"/>
        <w:ind w:left="0" w:firstLine="709"/>
        <w:jc w:val="both"/>
        <w:rPr>
          <w:rFonts w:ascii="Times New Roman" w:hAnsi="Times New Roman"/>
          <w:i/>
          <w:sz w:val="28"/>
          <w:szCs w:val="28"/>
        </w:rPr>
      </w:pPr>
      <w:r w:rsidRPr="00FF65A6">
        <w:rPr>
          <w:rFonts w:ascii="Times New Roman" w:hAnsi="Times New Roman"/>
          <w:i/>
          <w:sz w:val="28"/>
          <w:szCs w:val="28"/>
        </w:rPr>
        <w:t>Оперировать понятиями фигура,</w:t>
      </w:r>
      <w:r w:rsidRPr="00FF65A6" w:rsidDel="0046087C">
        <w:rPr>
          <w:rFonts w:ascii="Times New Roman" w:hAnsi="Times New Roman"/>
          <w:b/>
          <w:bCs/>
          <w:i/>
          <w:sz w:val="28"/>
          <w:szCs w:val="28"/>
        </w:rPr>
        <w:t xml:space="preserve"> </w:t>
      </w:r>
      <w:r w:rsidRPr="00FF65A6">
        <w:rPr>
          <w:rFonts w:ascii="Times New Roman" w:hAnsi="Times New Roman"/>
          <w:bCs/>
          <w:i/>
          <w:sz w:val="28"/>
          <w:szCs w:val="28"/>
        </w:rPr>
        <w:t>т</w:t>
      </w:r>
      <w:r w:rsidRPr="00FF65A6">
        <w:rPr>
          <w:rFonts w:ascii="Times New Roman" w:hAnsi="Times New Roman"/>
          <w:i/>
          <w:sz w:val="28"/>
          <w:szCs w:val="28"/>
        </w:rPr>
        <w:t>очка, отрезок, прямая, луч, ломаная, угол, многоугольник, треугольник и четырёхугольник, прямоугольник и квадрат, окружность и круг, прямоугольный параллелепипед, куб,</w:t>
      </w:r>
      <w:r w:rsidRPr="00403DD3">
        <w:rPr>
          <w:rFonts w:ascii="Times New Roman" w:hAnsi="Times New Roman"/>
          <w:i/>
          <w:sz w:val="28"/>
          <w:szCs w:val="28"/>
        </w:rPr>
        <w:t xml:space="preserve"> призма, шар, пирамида, цилиндр, конус; </w:t>
      </w:r>
    </w:p>
    <w:p w:rsidR="00FF65A6" w:rsidRPr="00EB3E31" w:rsidRDefault="00FF65A6" w:rsidP="00FF65A6">
      <w:pPr>
        <w:pStyle w:val="a8"/>
        <w:numPr>
          <w:ilvl w:val="0"/>
          <w:numId w:val="219"/>
        </w:numPr>
        <w:tabs>
          <w:tab w:val="left" w:pos="1134"/>
        </w:tabs>
        <w:spacing w:line="360" w:lineRule="auto"/>
        <w:ind w:left="0" w:firstLine="709"/>
        <w:jc w:val="both"/>
        <w:rPr>
          <w:rFonts w:ascii="Times New Roman" w:hAnsi="Times New Roman"/>
          <w:i/>
          <w:sz w:val="28"/>
          <w:szCs w:val="28"/>
        </w:rPr>
      </w:pPr>
      <w:r w:rsidRPr="00403DD3">
        <w:rPr>
          <w:rFonts w:ascii="Times New Roman" w:hAnsi="Times New Roman"/>
          <w:i/>
          <w:sz w:val="28"/>
          <w:szCs w:val="28"/>
        </w:rPr>
        <w:t>извлекать, интерпретировать и преобразовывать информацию о геометрических фигурах, представленную на чертежах</w:t>
      </w:r>
    </w:p>
    <w:p w:rsidR="00FF65A6" w:rsidRPr="00902E25" w:rsidRDefault="00FF65A6" w:rsidP="00FF65A6">
      <w:pPr>
        <w:pStyle w:val="a8"/>
        <w:numPr>
          <w:ilvl w:val="0"/>
          <w:numId w:val="219"/>
        </w:numPr>
        <w:tabs>
          <w:tab w:val="left" w:pos="1134"/>
        </w:tabs>
        <w:spacing w:line="360" w:lineRule="auto"/>
        <w:jc w:val="both"/>
        <w:rPr>
          <w:rFonts w:ascii="Times New Roman" w:hAnsi="Times New Roman"/>
          <w:i/>
          <w:sz w:val="28"/>
          <w:szCs w:val="28"/>
        </w:rPr>
      </w:pPr>
      <w:r w:rsidRPr="00EB3E31">
        <w:rPr>
          <w:rFonts w:ascii="Times New Roman" w:hAnsi="Times New Roman"/>
          <w:i/>
          <w:sz w:val="28"/>
          <w:szCs w:val="28"/>
        </w:rPr>
        <w:t>изображать изучаемые</w:t>
      </w:r>
      <w:r w:rsidRPr="00902E25">
        <w:rPr>
          <w:rFonts w:ascii="Times New Roman" w:hAnsi="Times New Roman"/>
          <w:i/>
          <w:sz w:val="28"/>
          <w:szCs w:val="28"/>
        </w:rPr>
        <w:t xml:space="preserve"> фигуры от руки и с помощью линейки, циркуля, компьютерных инструментов.</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F65A6">
      <w:pPr>
        <w:pStyle w:val="a8"/>
        <w:numPr>
          <w:ilvl w:val="0"/>
          <w:numId w:val="220"/>
        </w:numPr>
        <w:tabs>
          <w:tab w:val="left" w:pos="1134"/>
        </w:tabs>
        <w:spacing w:line="360" w:lineRule="auto"/>
        <w:ind w:left="0" w:firstLine="709"/>
        <w:jc w:val="both"/>
        <w:rPr>
          <w:rFonts w:ascii="Times New Roman" w:hAnsi="Times New Roman"/>
          <w:i/>
          <w:sz w:val="28"/>
          <w:szCs w:val="28"/>
        </w:rPr>
      </w:pPr>
      <w:r w:rsidRPr="00FF65A6">
        <w:rPr>
          <w:rFonts w:ascii="Times New Roman" w:hAnsi="Times New Roman"/>
          <w:i/>
          <w:sz w:val="28"/>
          <w:szCs w:val="28"/>
        </w:rPr>
        <w:t xml:space="preserve">решать практические задачи с применением простейших свойств фигур </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lastRenderedPageBreak/>
        <w:t>Измерения и вычисления</w:t>
      </w:r>
    </w:p>
    <w:p w:rsidR="00FF65A6" w:rsidRPr="00FF65A6" w:rsidRDefault="00FF65A6" w:rsidP="00FF65A6">
      <w:pPr>
        <w:pStyle w:val="a"/>
        <w:numPr>
          <w:ilvl w:val="0"/>
          <w:numId w:val="221"/>
        </w:numPr>
        <w:tabs>
          <w:tab w:val="left" w:pos="1134"/>
        </w:tabs>
        <w:spacing w:line="360" w:lineRule="auto"/>
        <w:ind w:left="0" w:firstLine="709"/>
        <w:rPr>
          <w:rFonts w:ascii="Times New Roman" w:hAnsi="Times New Roman"/>
          <w:i/>
          <w:sz w:val="28"/>
          <w:szCs w:val="28"/>
        </w:rPr>
      </w:pPr>
      <w:r w:rsidRPr="00FF65A6">
        <w:rPr>
          <w:rFonts w:ascii="Times New Roman" w:hAnsi="Times New Roman"/>
          <w:i/>
          <w:sz w:val="28"/>
          <w:szCs w:val="28"/>
        </w:rPr>
        <w:t>выполнять измерение длин, расстояний, величин углов, с помощью инструментов для измерений длин и углов;</w:t>
      </w:r>
    </w:p>
    <w:p w:rsidR="00FF65A6" w:rsidRPr="00403DD3" w:rsidRDefault="00FF65A6" w:rsidP="00FF65A6">
      <w:pPr>
        <w:pStyle w:val="a"/>
        <w:numPr>
          <w:ilvl w:val="0"/>
          <w:numId w:val="221"/>
        </w:numPr>
        <w:tabs>
          <w:tab w:val="left" w:pos="1134"/>
        </w:tabs>
        <w:spacing w:line="360" w:lineRule="auto"/>
        <w:ind w:left="0" w:firstLine="709"/>
        <w:rPr>
          <w:rFonts w:ascii="Times New Roman" w:hAnsi="Times New Roman"/>
          <w:i/>
          <w:sz w:val="28"/>
          <w:szCs w:val="28"/>
        </w:rPr>
      </w:pPr>
      <w:r w:rsidRPr="00FF65A6">
        <w:rPr>
          <w:rFonts w:ascii="Times New Roman" w:hAnsi="Times New Roman"/>
          <w:i/>
          <w:sz w:val="28"/>
          <w:szCs w:val="28"/>
        </w:rPr>
        <w:t>вычислять площади прямоугольников, квадратов, объёмы прямоугольных параллелепипедов, кубов</w:t>
      </w:r>
      <w:r w:rsidRPr="00403DD3">
        <w:rPr>
          <w:rFonts w:ascii="Times New Roman" w:hAnsi="Times New Roman"/>
          <w:i/>
          <w:sz w:val="28"/>
          <w:szCs w:val="28"/>
        </w:rPr>
        <w:t>.</w:t>
      </w:r>
    </w:p>
    <w:p w:rsidR="00FF65A6" w:rsidRPr="00902E25" w:rsidRDefault="00FF65A6" w:rsidP="00902E25">
      <w:pPr>
        <w:tabs>
          <w:tab w:val="left" w:pos="1134"/>
        </w:tabs>
        <w:spacing w:after="0" w:line="360" w:lineRule="auto"/>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F65A6">
      <w:pPr>
        <w:pStyle w:val="a8"/>
        <w:numPr>
          <w:ilvl w:val="0"/>
          <w:numId w:val="221"/>
        </w:numPr>
        <w:tabs>
          <w:tab w:val="left" w:pos="1134"/>
        </w:tabs>
        <w:spacing w:line="360" w:lineRule="auto"/>
        <w:ind w:left="0" w:firstLine="709"/>
        <w:jc w:val="both"/>
        <w:rPr>
          <w:rFonts w:ascii="Times New Roman" w:hAnsi="Times New Roman"/>
          <w:i/>
          <w:sz w:val="28"/>
          <w:szCs w:val="28"/>
        </w:rPr>
      </w:pPr>
      <w:r w:rsidRPr="00FF65A6">
        <w:rPr>
          <w:rFonts w:ascii="Times New Roman" w:hAnsi="Times New Roman"/>
          <w:i/>
          <w:sz w:val="28"/>
          <w:szCs w:val="28"/>
        </w:rPr>
        <w:t>вычислять расстояния на местности в стандартных ситуациях, площади участков прямоугольной формы, объёмы комнат;</w:t>
      </w:r>
    </w:p>
    <w:p w:rsidR="00FF65A6" w:rsidRPr="00403DD3" w:rsidRDefault="00FF65A6" w:rsidP="00FF65A6">
      <w:pPr>
        <w:pStyle w:val="a8"/>
        <w:numPr>
          <w:ilvl w:val="0"/>
          <w:numId w:val="221"/>
        </w:numPr>
        <w:tabs>
          <w:tab w:val="left" w:pos="1134"/>
        </w:tabs>
        <w:spacing w:line="360" w:lineRule="auto"/>
        <w:jc w:val="both"/>
        <w:rPr>
          <w:rFonts w:ascii="Times New Roman" w:hAnsi="Times New Roman"/>
          <w:i/>
          <w:sz w:val="28"/>
          <w:szCs w:val="28"/>
        </w:rPr>
      </w:pPr>
      <w:r w:rsidRPr="00FF65A6">
        <w:rPr>
          <w:rFonts w:ascii="Times New Roman" w:hAnsi="Times New Roman"/>
          <w:i/>
          <w:sz w:val="28"/>
          <w:szCs w:val="28"/>
        </w:rPr>
        <w:t xml:space="preserve">выполнять простейшие построения на местности, необходимые в реальной жизни; </w:t>
      </w:r>
    </w:p>
    <w:p w:rsidR="00FF65A6" w:rsidRPr="00403DD3" w:rsidRDefault="00FF65A6" w:rsidP="00403DD3">
      <w:pPr>
        <w:pStyle w:val="a8"/>
        <w:numPr>
          <w:ilvl w:val="0"/>
          <w:numId w:val="221"/>
        </w:numPr>
        <w:tabs>
          <w:tab w:val="left" w:pos="1134"/>
        </w:tabs>
        <w:spacing w:line="360" w:lineRule="auto"/>
        <w:ind w:left="0" w:firstLine="709"/>
        <w:jc w:val="both"/>
        <w:rPr>
          <w:rFonts w:ascii="Times New Roman" w:hAnsi="Times New Roman"/>
          <w:i/>
          <w:sz w:val="28"/>
          <w:szCs w:val="28"/>
        </w:rPr>
      </w:pPr>
      <w:r w:rsidRPr="00403DD3">
        <w:rPr>
          <w:rFonts w:ascii="Times New Roman" w:hAnsi="Times New Roman"/>
          <w:i/>
          <w:sz w:val="28"/>
          <w:szCs w:val="28"/>
        </w:rPr>
        <w:t>оценивать размеры реальных объектов окружающего мира</w:t>
      </w:r>
    </w:p>
    <w:p w:rsidR="00FF65A6" w:rsidRPr="00902E25" w:rsidRDefault="00FF65A6" w:rsidP="00902E25">
      <w:pPr>
        <w:spacing w:after="0" w:line="360" w:lineRule="auto"/>
        <w:rPr>
          <w:rFonts w:ascii="Times New Roman" w:hAnsi="Times New Roman"/>
          <w:b/>
          <w:bCs/>
          <w:sz w:val="28"/>
          <w:szCs w:val="28"/>
        </w:rPr>
      </w:pPr>
      <w:r w:rsidRPr="00902E25">
        <w:rPr>
          <w:rFonts w:ascii="Times New Roman" w:hAnsi="Times New Roman"/>
          <w:b/>
          <w:bCs/>
          <w:sz w:val="28"/>
          <w:szCs w:val="28"/>
        </w:rPr>
        <w:t>История математики</w:t>
      </w:r>
    </w:p>
    <w:p w:rsidR="00FF65A6" w:rsidRPr="00FF65A6" w:rsidRDefault="00FF65A6" w:rsidP="00FF65A6">
      <w:pPr>
        <w:pStyle w:val="a8"/>
        <w:numPr>
          <w:ilvl w:val="0"/>
          <w:numId w:val="174"/>
        </w:numPr>
        <w:spacing w:line="360" w:lineRule="auto"/>
        <w:ind w:left="0" w:firstLine="709"/>
        <w:jc w:val="both"/>
        <w:rPr>
          <w:rFonts w:ascii="Times New Roman" w:hAnsi="Times New Roman"/>
          <w:i/>
          <w:sz w:val="28"/>
          <w:szCs w:val="28"/>
        </w:rPr>
      </w:pPr>
      <w:r w:rsidRPr="00FF65A6">
        <w:rPr>
          <w:rFonts w:ascii="Times New Roman" w:hAnsi="Times New Roman"/>
          <w:i/>
          <w:sz w:val="28"/>
          <w:szCs w:val="28"/>
        </w:rPr>
        <w:t>Характеризовать вклад выдающихся математиков в развитие математики и иных научных областей</w:t>
      </w:r>
    </w:p>
    <w:p w:rsidR="00FF65A6" w:rsidRPr="00FF65A6" w:rsidRDefault="00FF65A6" w:rsidP="00902E25">
      <w:pPr>
        <w:pStyle w:val="3"/>
        <w:spacing w:before="0" w:beforeAutospacing="0" w:after="0" w:afterAutospacing="0" w:line="360" w:lineRule="auto"/>
        <w:rPr>
          <w:szCs w:val="28"/>
        </w:rPr>
      </w:pPr>
    </w:p>
    <w:p w:rsidR="00FF65A6" w:rsidRPr="00403DD3" w:rsidRDefault="00FF65A6" w:rsidP="00902E25">
      <w:pPr>
        <w:pStyle w:val="3"/>
        <w:spacing w:before="0" w:beforeAutospacing="0" w:after="0" w:afterAutospacing="0" w:line="360" w:lineRule="auto"/>
        <w:rPr>
          <w:szCs w:val="28"/>
        </w:rPr>
      </w:pPr>
      <w:bookmarkStart w:id="59" w:name="_Toc284662721"/>
      <w:bookmarkStart w:id="60" w:name="_Toc284663347"/>
      <w:r w:rsidRPr="00FF65A6">
        <w:rPr>
          <w:szCs w:val="28"/>
        </w:rPr>
        <w:t>Выпускник научится в 7-9 классах (для использования в повседневной жизни и обеспечения возможности успешного продолжения образования на базовом уровне)</w:t>
      </w:r>
      <w:bookmarkEnd w:id="59"/>
      <w:bookmarkEnd w:id="60"/>
    </w:p>
    <w:p w:rsidR="00FF65A6" w:rsidRPr="00902E25" w:rsidRDefault="00FF65A6" w:rsidP="00902E25">
      <w:pPr>
        <w:spacing w:after="0" w:line="360" w:lineRule="auto"/>
        <w:rPr>
          <w:rFonts w:ascii="Times New Roman" w:hAnsi="Times New Roman"/>
          <w:sz w:val="28"/>
          <w:szCs w:val="28"/>
        </w:rPr>
      </w:pPr>
      <w:r w:rsidRPr="00902E25">
        <w:rPr>
          <w:rFonts w:ascii="Times New Roman" w:hAnsi="Times New Roman"/>
          <w:b/>
          <w:sz w:val="28"/>
          <w:szCs w:val="28"/>
        </w:rPr>
        <w:t>Элементы теории множеств и математической логики</w:t>
      </w:r>
    </w:p>
    <w:p w:rsidR="00FF65A6" w:rsidRPr="00FF65A6" w:rsidRDefault="00FF65A6" w:rsidP="00FF65A6">
      <w:pPr>
        <w:pStyle w:val="a8"/>
        <w:numPr>
          <w:ilvl w:val="0"/>
          <w:numId w:val="160"/>
        </w:numPr>
        <w:tabs>
          <w:tab w:val="left" w:pos="1134"/>
        </w:tabs>
        <w:spacing w:line="360" w:lineRule="auto"/>
        <w:ind w:left="0" w:firstLine="709"/>
        <w:jc w:val="both"/>
        <w:rPr>
          <w:rFonts w:ascii="Times New Roman" w:hAnsi="Times New Roman"/>
          <w:sz w:val="28"/>
          <w:szCs w:val="28"/>
        </w:rPr>
      </w:pPr>
      <w:r w:rsidRPr="00FF65A6">
        <w:rPr>
          <w:rFonts w:ascii="Times New Roman" w:hAnsi="Times New Roman"/>
          <w:sz w:val="28"/>
          <w:szCs w:val="28"/>
        </w:rPr>
        <w:t>Оперировать на базовом уровне</w:t>
      </w:r>
      <w:r w:rsidRPr="00FF65A6">
        <w:rPr>
          <w:rStyle w:val="af3"/>
          <w:rFonts w:ascii="Times New Roman" w:hAnsi="Times New Roman"/>
          <w:sz w:val="28"/>
          <w:szCs w:val="28"/>
        </w:rPr>
        <w:footnoteReference w:id="5"/>
      </w:r>
      <w:r w:rsidRPr="00FF65A6">
        <w:rPr>
          <w:rFonts w:ascii="Times New Roman" w:hAnsi="Times New Roman"/>
          <w:sz w:val="28"/>
          <w:szCs w:val="28"/>
        </w:rPr>
        <w:t xml:space="preserve"> понятиями: множество, элемент множества, подмножество, принадлежность;</w:t>
      </w:r>
    </w:p>
    <w:p w:rsidR="00FF65A6" w:rsidRPr="00403DD3" w:rsidRDefault="00FF65A6" w:rsidP="00FF65A6">
      <w:pPr>
        <w:pStyle w:val="a8"/>
        <w:numPr>
          <w:ilvl w:val="0"/>
          <w:numId w:val="160"/>
        </w:numPr>
        <w:tabs>
          <w:tab w:val="left" w:pos="1134"/>
        </w:tabs>
        <w:spacing w:line="360" w:lineRule="auto"/>
        <w:ind w:left="0" w:firstLine="709"/>
        <w:jc w:val="both"/>
        <w:rPr>
          <w:rFonts w:ascii="Times New Roman" w:hAnsi="Times New Roman"/>
          <w:sz w:val="28"/>
          <w:szCs w:val="28"/>
        </w:rPr>
      </w:pPr>
      <w:r w:rsidRPr="00403DD3">
        <w:rPr>
          <w:rFonts w:ascii="Times New Roman" w:hAnsi="Times New Roman"/>
          <w:sz w:val="28"/>
          <w:szCs w:val="28"/>
        </w:rPr>
        <w:t>задавать множества перечислением их элементов;</w:t>
      </w:r>
    </w:p>
    <w:p w:rsidR="00FF65A6" w:rsidRPr="00EB3E31" w:rsidRDefault="00FF65A6" w:rsidP="00FF65A6">
      <w:pPr>
        <w:pStyle w:val="a8"/>
        <w:numPr>
          <w:ilvl w:val="0"/>
          <w:numId w:val="160"/>
        </w:numPr>
        <w:tabs>
          <w:tab w:val="left" w:pos="993"/>
          <w:tab w:val="left" w:pos="1134"/>
        </w:tabs>
        <w:spacing w:line="360" w:lineRule="auto"/>
        <w:ind w:left="0" w:firstLine="709"/>
        <w:jc w:val="both"/>
        <w:rPr>
          <w:rFonts w:ascii="Times New Roman" w:hAnsi="Times New Roman"/>
          <w:sz w:val="28"/>
          <w:szCs w:val="28"/>
        </w:rPr>
      </w:pPr>
      <w:r w:rsidRPr="00403DD3">
        <w:rPr>
          <w:rFonts w:ascii="Times New Roman" w:hAnsi="Times New Roman"/>
          <w:sz w:val="28"/>
          <w:szCs w:val="28"/>
        </w:rPr>
        <w:t>находить пересечение, объединение, подмножество в простейших ситуациях;</w:t>
      </w:r>
    </w:p>
    <w:p w:rsidR="00FF65A6" w:rsidRPr="00902E25" w:rsidRDefault="00FF65A6" w:rsidP="00403DD3">
      <w:pPr>
        <w:pStyle w:val="a8"/>
        <w:numPr>
          <w:ilvl w:val="0"/>
          <w:numId w:val="160"/>
        </w:numPr>
        <w:tabs>
          <w:tab w:val="left" w:pos="993"/>
        </w:tabs>
        <w:spacing w:line="360" w:lineRule="auto"/>
        <w:ind w:left="0" w:firstLine="709"/>
        <w:jc w:val="both"/>
        <w:rPr>
          <w:rFonts w:ascii="Times New Roman" w:hAnsi="Times New Roman"/>
          <w:sz w:val="28"/>
          <w:szCs w:val="28"/>
        </w:rPr>
      </w:pPr>
      <w:r w:rsidRPr="00902E25">
        <w:rPr>
          <w:rFonts w:ascii="Times New Roman" w:hAnsi="Times New Roman"/>
          <w:sz w:val="28"/>
          <w:szCs w:val="28"/>
        </w:rPr>
        <w:t>оперировать на базовом уровне понятиями: определение, аксиома, теорема, доказательство;</w:t>
      </w:r>
    </w:p>
    <w:p w:rsidR="00FF65A6" w:rsidRPr="00902E25" w:rsidRDefault="00FF65A6" w:rsidP="00403DD3">
      <w:pPr>
        <w:pStyle w:val="a8"/>
        <w:numPr>
          <w:ilvl w:val="0"/>
          <w:numId w:val="160"/>
        </w:numPr>
        <w:tabs>
          <w:tab w:val="left" w:pos="993"/>
          <w:tab w:val="left" w:pos="1134"/>
        </w:tabs>
        <w:spacing w:line="360" w:lineRule="auto"/>
        <w:ind w:left="0" w:firstLine="709"/>
        <w:jc w:val="both"/>
        <w:rPr>
          <w:rFonts w:ascii="Times New Roman" w:hAnsi="Times New Roman"/>
          <w:sz w:val="28"/>
          <w:szCs w:val="28"/>
        </w:rPr>
      </w:pPr>
      <w:r w:rsidRPr="00902E25">
        <w:rPr>
          <w:rFonts w:ascii="Times New Roman" w:hAnsi="Times New Roman"/>
          <w:sz w:val="28"/>
          <w:szCs w:val="28"/>
        </w:rPr>
        <w:lastRenderedPageBreak/>
        <w:t>приводить примеры и контрпримеры для подтвержнения своих высказываний</w:t>
      </w:r>
    </w:p>
    <w:p w:rsidR="00FF65A6" w:rsidRPr="00902E25" w:rsidRDefault="00FF65A6" w:rsidP="00902E25">
      <w:pPr>
        <w:tabs>
          <w:tab w:val="left" w:pos="1134"/>
        </w:tabs>
        <w:spacing w:after="0" w:line="360" w:lineRule="auto"/>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F65A6">
      <w:pPr>
        <w:pStyle w:val="a"/>
        <w:numPr>
          <w:ilvl w:val="0"/>
          <w:numId w:val="156"/>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t>использовать графическое представление множеств для описания реальных процессов и явлений, при решении задач других учебных предметов</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Числа</w:t>
      </w:r>
    </w:p>
    <w:p w:rsidR="00FF65A6" w:rsidRPr="00EB3E31" w:rsidRDefault="00FF65A6" w:rsidP="00FF65A6">
      <w:pPr>
        <w:pStyle w:val="a8"/>
        <w:numPr>
          <w:ilvl w:val="0"/>
          <w:numId w:val="157"/>
        </w:numPr>
        <w:tabs>
          <w:tab w:val="left" w:pos="1134"/>
        </w:tabs>
        <w:spacing w:line="360" w:lineRule="auto"/>
        <w:ind w:left="0" w:firstLine="709"/>
        <w:contextualSpacing w:val="0"/>
        <w:jc w:val="both"/>
        <w:rPr>
          <w:rFonts w:ascii="Times New Roman" w:hAnsi="Times New Roman"/>
          <w:sz w:val="28"/>
          <w:szCs w:val="28"/>
        </w:rPr>
      </w:pPr>
      <w:r w:rsidRPr="00FF65A6">
        <w:rPr>
          <w:rFonts w:ascii="Times New Roman" w:hAnsi="Times New Roman"/>
          <w:sz w:val="28"/>
          <w:szCs w:val="28"/>
        </w:rPr>
        <w:t>Оперировать на базовом уровне понятиями: натуральное число, целое число, обыкновенная дробь, десятичная дробь, смешанн</w:t>
      </w:r>
      <w:r w:rsidRPr="00403DD3">
        <w:rPr>
          <w:rFonts w:ascii="Times New Roman" w:hAnsi="Times New Roman"/>
          <w:sz w:val="28"/>
          <w:szCs w:val="28"/>
        </w:rPr>
        <w:t>ая дробь, рациональное число, а</w:t>
      </w:r>
      <w:r w:rsidRPr="00EB3E31">
        <w:rPr>
          <w:rFonts w:ascii="Times New Roman" w:hAnsi="Times New Roman"/>
          <w:sz w:val="28"/>
          <w:szCs w:val="28"/>
        </w:rPr>
        <w:t>рифметический квадратный корень;</w:t>
      </w:r>
    </w:p>
    <w:p w:rsidR="00FF65A6" w:rsidRPr="00902E25" w:rsidRDefault="00FF65A6" w:rsidP="00FF65A6">
      <w:pPr>
        <w:pStyle w:val="a8"/>
        <w:numPr>
          <w:ilvl w:val="0"/>
          <w:numId w:val="157"/>
        </w:numPr>
        <w:tabs>
          <w:tab w:val="left" w:pos="1134"/>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t>использовать свойства чисел и правила действий при выполнении вычислений;</w:t>
      </w:r>
    </w:p>
    <w:p w:rsidR="00FF65A6" w:rsidRPr="00902E25" w:rsidRDefault="00FF65A6" w:rsidP="00403DD3">
      <w:pPr>
        <w:pStyle w:val="a8"/>
        <w:numPr>
          <w:ilvl w:val="0"/>
          <w:numId w:val="157"/>
        </w:numPr>
        <w:tabs>
          <w:tab w:val="left" w:pos="1134"/>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t>использовать признаки делимости на 2, 5, 3, 9, 10 при выполнении вычислений и решении несложных задач;</w:t>
      </w:r>
    </w:p>
    <w:p w:rsidR="00FF65A6" w:rsidRPr="00902E25" w:rsidRDefault="00FF65A6" w:rsidP="00403DD3">
      <w:pPr>
        <w:pStyle w:val="a8"/>
        <w:numPr>
          <w:ilvl w:val="0"/>
          <w:numId w:val="157"/>
        </w:numPr>
        <w:tabs>
          <w:tab w:val="left" w:pos="1134"/>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t>выполнять округление рациональных чисел в соответствии с правилами;</w:t>
      </w:r>
    </w:p>
    <w:p w:rsidR="00FF65A6" w:rsidRPr="00902E25" w:rsidRDefault="00FF65A6" w:rsidP="00403DD3">
      <w:pPr>
        <w:pStyle w:val="a8"/>
        <w:numPr>
          <w:ilvl w:val="0"/>
          <w:numId w:val="157"/>
        </w:numPr>
        <w:tabs>
          <w:tab w:val="left" w:pos="1134"/>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t xml:space="preserve">оценивать значение квадратного корня из положительного целого числа; </w:t>
      </w:r>
    </w:p>
    <w:p w:rsidR="00FF65A6" w:rsidRPr="00902E25" w:rsidRDefault="00FF65A6" w:rsidP="00403DD3">
      <w:pPr>
        <w:pStyle w:val="a8"/>
        <w:numPr>
          <w:ilvl w:val="0"/>
          <w:numId w:val="157"/>
        </w:numPr>
        <w:tabs>
          <w:tab w:val="left" w:pos="1134"/>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t>распознавать рациональные и иррациональные числа;</w:t>
      </w:r>
    </w:p>
    <w:p w:rsidR="00FF65A6" w:rsidRPr="00902E25" w:rsidRDefault="00FF65A6" w:rsidP="00EB3E31">
      <w:pPr>
        <w:pStyle w:val="a8"/>
        <w:numPr>
          <w:ilvl w:val="0"/>
          <w:numId w:val="157"/>
        </w:numPr>
        <w:tabs>
          <w:tab w:val="left" w:pos="1134"/>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t>сравнивать числа.</w:t>
      </w:r>
    </w:p>
    <w:p w:rsidR="00FF65A6" w:rsidRPr="00902E25" w:rsidRDefault="00FF65A6" w:rsidP="00902E25">
      <w:pPr>
        <w:tabs>
          <w:tab w:val="left" w:pos="1134"/>
        </w:tabs>
        <w:spacing w:after="0" w:line="360" w:lineRule="auto"/>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F65A6">
      <w:pPr>
        <w:pStyle w:val="a8"/>
        <w:numPr>
          <w:ilvl w:val="0"/>
          <w:numId w:val="157"/>
        </w:numPr>
        <w:tabs>
          <w:tab w:val="left" w:pos="1134"/>
        </w:tabs>
        <w:spacing w:line="360" w:lineRule="auto"/>
        <w:ind w:left="0" w:firstLine="709"/>
        <w:contextualSpacing w:val="0"/>
        <w:jc w:val="both"/>
        <w:rPr>
          <w:rFonts w:ascii="Times New Roman" w:hAnsi="Times New Roman"/>
          <w:sz w:val="28"/>
          <w:szCs w:val="28"/>
        </w:rPr>
      </w:pPr>
      <w:r w:rsidRPr="00FF65A6">
        <w:rPr>
          <w:rFonts w:ascii="Times New Roman" w:hAnsi="Times New Roman"/>
          <w:sz w:val="28"/>
          <w:szCs w:val="28"/>
        </w:rPr>
        <w:t>оценивать результаты вычислений при решении практических задач;</w:t>
      </w:r>
    </w:p>
    <w:p w:rsidR="00FF65A6" w:rsidRPr="00403DD3" w:rsidRDefault="00FF65A6" w:rsidP="00FF65A6">
      <w:pPr>
        <w:pStyle w:val="a8"/>
        <w:numPr>
          <w:ilvl w:val="0"/>
          <w:numId w:val="157"/>
        </w:numPr>
        <w:tabs>
          <w:tab w:val="left" w:pos="1134"/>
        </w:tabs>
        <w:spacing w:line="360" w:lineRule="auto"/>
        <w:ind w:left="0" w:firstLine="709"/>
        <w:contextualSpacing w:val="0"/>
        <w:jc w:val="both"/>
        <w:rPr>
          <w:rFonts w:ascii="Times New Roman" w:hAnsi="Times New Roman"/>
          <w:sz w:val="28"/>
          <w:szCs w:val="28"/>
        </w:rPr>
      </w:pPr>
      <w:r w:rsidRPr="00FF65A6">
        <w:rPr>
          <w:rFonts w:ascii="Times New Roman" w:hAnsi="Times New Roman"/>
          <w:sz w:val="28"/>
          <w:szCs w:val="28"/>
        </w:rPr>
        <w:t>выполнять сравнение чисел в реальных ситуациях;</w:t>
      </w:r>
    </w:p>
    <w:p w:rsidR="00FF65A6" w:rsidRPr="00403DD3" w:rsidRDefault="00FF65A6" w:rsidP="00403DD3">
      <w:pPr>
        <w:pStyle w:val="a8"/>
        <w:numPr>
          <w:ilvl w:val="0"/>
          <w:numId w:val="157"/>
        </w:numPr>
        <w:tabs>
          <w:tab w:val="left" w:pos="1134"/>
        </w:tabs>
        <w:spacing w:line="360" w:lineRule="auto"/>
        <w:ind w:left="0" w:firstLine="709"/>
        <w:jc w:val="both"/>
        <w:rPr>
          <w:rFonts w:ascii="Times New Roman" w:hAnsi="Times New Roman"/>
          <w:sz w:val="28"/>
          <w:szCs w:val="28"/>
        </w:rPr>
      </w:pPr>
      <w:r w:rsidRPr="00403DD3">
        <w:rPr>
          <w:rFonts w:ascii="Times New Roman" w:hAnsi="Times New Roman"/>
          <w:sz w:val="28"/>
          <w:szCs w:val="28"/>
        </w:rPr>
        <w:t>составлять числовые выражения при решении практических задач и задач из других учебных предметов</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Тождественные преобразования</w:t>
      </w:r>
    </w:p>
    <w:p w:rsidR="00FF65A6" w:rsidRPr="00403DD3" w:rsidRDefault="00FF65A6" w:rsidP="00FF65A6">
      <w:pPr>
        <w:pStyle w:val="a8"/>
        <w:numPr>
          <w:ilvl w:val="0"/>
          <w:numId w:val="164"/>
        </w:numPr>
        <w:tabs>
          <w:tab w:val="left" w:pos="1134"/>
        </w:tabs>
        <w:spacing w:line="360" w:lineRule="auto"/>
        <w:ind w:left="0" w:firstLine="709"/>
        <w:contextualSpacing w:val="0"/>
        <w:jc w:val="both"/>
        <w:rPr>
          <w:rFonts w:ascii="Times New Roman" w:hAnsi="Times New Roman"/>
          <w:sz w:val="28"/>
          <w:szCs w:val="28"/>
        </w:rPr>
      </w:pPr>
      <w:r w:rsidRPr="00FF65A6">
        <w:rPr>
          <w:rFonts w:ascii="Times New Roman" w:hAnsi="Times New Roman"/>
          <w:sz w:val="28"/>
          <w:szCs w:val="28"/>
        </w:rPr>
        <w:t>Выполнять несложные преобразования для вычисления значений числовых выражений, содержащих степени с натуральным показателем, степени с целым отрицательным показателем;</w:t>
      </w:r>
    </w:p>
    <w:p w:rsidR="00FF65A6" w:rsidRPr="00403DD3" w:rsidRDefault="00FF65A6" w:rsidP="00FF65A6">
      <w:pPr>
        <w:pStyle w:val="a8"/>
        <w:numPr>
          <w:ilvl w:val="0"/>
          <w:numId w:val="164"/>
        </w:numPr>
        <w:tabs>
          <w:tab w:val="left" w:pos="1134"/>
        </w:tabs>
        <w:spacing w:line="360" w:lineRule="auto"/>
        <w:ind w:left="0" w:firstLine="709"/>
        <w:contextualSpacing w:val="0"/>
        <w:jc w:val="both"/>
        <w:rPr>
          <w:rFonts w:ascii="Times New Roman" w:hAnsi="Times New Roman"/>
          <w:sz w:val="28"/>
          <w:szCs w:val="28"/>
        </w:rPr>
      </w:pPr>
      <w:r w:rsidRPr="00403DD3">
        <w:rPr>
          <w:rFonts w:ascii="Times New Roman" w:hAnsi="Times New Roman"/>
          <w:sz w:val="28"/>
          <w:szCs w:val="28"/>
        </w:rPr>
        <w:lastRenderedPageBreak/>
        <w:t>выполнять несложные преобразования целых выражений: раскрывать скобки, приводить подобные слагаемые;</w:t>
      </w:r>
    </w:p>
    <w:p w:rsidR="00FF65A6" w:rsidRPr="00902E25" w:rsidRDefault="00FF65A6" w:rsidP="00403DD3">
      <w:pPr>
        <w:pStyle w:val="a8"/>
        <w:numPr>
          <w:ilvl w:val="0"/>
          <w:numId w:val="164"/>
        </w:numPr>
        <w:tabs>
          <w:tab w:val="left" w:pos="1134"/>
        </w:tabs>
        <w:spacing w:line="360" w:lineRule="auto"/>
        <w:ind w:left="0" w:firstLine="709"/>
        <w:contextualSpacing w:val="0"/>
        <w:jc w:val="both"/>
        <w:rPr>
          <w:rFonts w:ascii="Times New Roman" w:hAnsi="Times New Roman"/>
          <w:sz w:val="28"/>
          <w:szCs w:val="28"/>
        </w:rPr>
      </w:pPr>
      <w:r w:rsidRPr="00403DD3">
        <w:rPr>
          <w:rFonts w:ascii="Times New Roman" w:hAnsi="Times New Roman"/>
          <w:sz w:val="28"/>
          <w:szCs w:val="28"/>
        </w:rPr>
        <w:t>использовать формулы сокращенного умножения (к</w:t>
      </w:r>
      <w:r w:rsidRPr="00EB3E31">
        <w:rPr>
          <w:rFonts w:ascii="Times New Roman" w:hAnsi="Times New Roman"/>
          <w:sz w:val="28"/>
          <w:szCs w:val="28"/>
        </w:rPr>
        <w:t>вадрат суммы, квадрат разности, разность квадратов</w:t>
      </w:r>
      <w:r w:rsidRPr="00902E25">
        <w:rPr>
          <w:rFonts w:ascii="Times New Roman" w:hAnsi="Times New Roman"/>
          <w:sz w:val="28"/>
          <w:szCs w:val="28"/>
        </w:rPr>
        <w:t>) для упрощения вычислений значений выражений;</w:t>
      </w:r>
    </w:p>
    <w:p w:rsidR="00FF65A6" w:rsidRPr="00902E25" w:rsidRDefault="00FF65A6" w:rsidP="00403DD3">
      <w:pPr>
        <w:pStyle w:val="a8"/>
        <w:numPr>
          <w:ilvl w:val="0"/>
          <w:numId w:val="164"/>
        </w:numPr>
        <w:tabs>
          <w:tab w:val="left" w:pos="1134"/>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t>выполнять несложные преобразования дробно-линейных выражений и выражений с квадратными корнями .</w:t>
      </w:r>
    </w:p>
    <w:p w:rsidR="00FF65A6" w:rsidRPr="00902E25" w:rsidRDefault="00FF65A6" w:rsidP="00902E25">
      <w:pPr>
        <w:tabs>
          <w:tab w:val="left" w:pos="1134"/>
        </w:tabs>
        <w:spacing w:after="0" w:line="360" w:lineRule="auto"/>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F65A6">
      <w:pPr>
        <w:pStyle w:val="a8"/>
        <w:numPr>
          <w:ilvl w:val="0"/>
          <w:numId w:val="158"/>
        </w:numPr>
        <w:tabs>
          <w:tab w:val="left" w:pos="1134"/>
        </w:tabs>
        <w:spacing w:line="360" w:lineRule="auto"/>
        <w:ind w:left="0" w:firstLine="709"/>
        <w:jc w:val="both"/>
        <w:rPr>
          <w:rFonts w:ascii="Times New Roman" w:hAnsi="Times New Roman"/>
          <w:sz w:val="28"/>
          <w:szCs w:val="28"/>
        </w:rPr>
      </w:pPr>
      <w:r w:rsidRPr="00FF65A6">
        <w:rPr>
          <w:rFonts w:ascii="Times New Roman" w:hAnsi="Times New Roman"/>
          <w:sz w:val="28"/>
          <w:szCs w:val="28"/>
        </w:rPr>
        <w:t xml:space="preserve">понимать смысл записи числа в стандартном виде; </w:t>
      </w:r>
    </w:p>
    <w:p w:rsidR="00FF65A6" w:rsidRPr="00403DD3" w:rsidRDefault="00FF65A6" w:rsidP="00FF65A6">
      <w:pPr>
        <w:pStyle w:val="a8"/>
        <w:numPr>
          <w:ilvl w:val="0"/>
          <w:numId w:val="158"/>
        </w:numPr>
        <w:tabs>
          <w:tab w:val="left" w:pos="1134"/>
        </w:tabs>
        <w:spacing w:line="360" w:lineRule="auto"/>
        <w:ind w:left="0" w:firstLine="709"/>
        <w:jc w:val="both"/>
        <w:rPr>
          <w:rFonts w:ascii="Times New Roman" w:hAnsi="Times New Roman"/>
          <w:sz w:val="28"/>
          <w:szCs w:val="28"/>
        </w:rPr>
      </w:pPr>
      <w:r w:rsidRPr="00FF65A6">
        <w:rPr>
          <w:rFonts w:ascii="Times New Roman" w:hAnsi="Times New Roman"/>
          <w:sz w:val="28"/>
          <w:szCs w:val="28"/>
        </w:rPr>
        <w:t>оперировать на базовом уровне понятием «стандартная запись числа»</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Уравнения и неравенства</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t>Оперировать на базовом уровне понятиями: равенство, числовое равенство, уравнение, корень уравнения, решение уравнения, числовое неравенство, неравенство, решение неравенства;</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t>проверять справедливость числовых равенств и неравенств;</w:t>
      </w:r>
    </w:p>
    <w:p w:rsidR="00FF65A6" w:rsidRPr="00EB3E31"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t>решать линейные неравенства и несложные неравенства, сводящиеся к линейным;</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решать системы несложных линейных уравнений, неравенств;</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проверять, является ли данное число решением уравнения (неравенства);</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решать квадратные уравнения по формуле корней квадратного уравнения;</w:t>
      </w:r>
    </w:p>
    <w:p w:rsidR="00FF65A6" w:rsidRPr="00902E25" w:rsidRDefault="00FF65A6" w:rsidP="00EB3E31">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изображать решения неравенств и их систем на числовой прямой.</w:t>
      </w:r>
    </w:p>
    <w:p w:rsidR="00FF65A6" w:rsidRPr="00902E25" w:rsidRDefault="00FF65A6" w:rsidP="00902E25">
      <w:pPr>
        <w:tabs>
          <w:tab w:val="left" w:pos="1134"/>
        </w:tabs>
        <w:spacing w:after="0" w:line="360" w:lineRule="auto"/>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F65A6">
      <w:pPr>
        <w:pStyle w:val="a8"/>
        <w:numPr>
          <w:ilvl w:val="0"/>
          <w:numId w:val="157"/>
        </w:numPr>
        <w:tabs>
          <w:tab w:val="left" w:pos="1134"/>
        </w:tabs>
        <w:spacing w:line="360" w:lineRule="auto"/>
        <w:ind w:left="0" w:firstLine="709"/>
        <w:jc w:val="both"/>
        <w:rPr>
          <w:rFonts w:ascii="Times New Roman" w:hAnsi="Times New Roman"/>
          <w:sz w:val="28"/>
          <w:szCs w:val="28"/>
        </w:rPr>
      </w:pPr>
      <w:r w:rsidRPr="00FF65A6">
        <w:rPr>
          <w:rFonts w:ascii="Times New Roman" w:hAnsi="Times New Roman"/>
          <w:sz w:val="28"/>
          <w:szCs w:val="28"/>
        </w:rPr>
        <w:t>составлять и решать линейные уравнения при решении задач, возникающих в других учебных предметах</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Функции</w:t>
      </w:r>
    </w:p>
    <w:p w:rsidR="00FF65A6" w:rsidRPr="00FF65A6" w:rsidRDefault="00FF65A6" w:rsidP="00FF65A6">
      <w:pPr>
        <w:pStyle w:val="a"/>
        <w:numPr>
          <w:ilvl w:val="0"/>
          <w:numId w:val="156"/>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t xml:space="preserve">находить значение функции по заданному значению аргумента; </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lastRenderedPageBreak/>
        <w:t>находить значение аргумента по заданному значению функции в несложных ситуациях;</w:t>
      </w:r>
    </w:p>
    <w:p w:rsidR="00FF65A6" w:rsidRPr="00EB3E31"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t xml:space="preserve">определять положение точки по её координатам, координаты точки по её положению на координатной </w:t>
      </w:r>
      <w:r w:rsidRPr="00EB3E31">
        <w:rPr>
          <w:rFonts w:ascii="Times New Roman" w:hAnsi="Times New Roman"/>
          <w:sz w:val="28"/>
          <w:szCs w:val="28"/>
        </w:rPr>
        <w:t>плоскости;</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по графику находить область определения, множество значений, нули функции, промежутки знакопостоянства, промежутки возрастания и убывания, наибольшее и наименьшее значения функции;</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строить график линейной функции;</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проверять, является ли данный график графиком заданной функции (линейной, квадратичной, обратной пропорциональности);</w:t>
      </w:r>
    </w:p>
    <w:p w:rsidR="00FF65A6" w:rsidRPr="00902E25" w:rsidRDefault="00FF65A6" w:rsidP="00EB3E31">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определять приближённые значения координат точки пересечения графиков функций;</w:t>
      </w:r>
    </w:p>
    <w:p w:rsidR="00FF65A6" w:rsidRPr="00902E25" w:rsidRDefault="00FF65A6" w:rsidP="00902E25">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оперировать на базовом уровне понятиями: последовательность, арифметическая прогрессия, геометрическая прогрессия;</w:t>
      </w:r>
    </w:p>
    <w:p w:rsidR="00FF65A6" w:rsidRPr="00902E25" w:rsidRDefault="00FF65A6" w:rsidP="00902E25">
      <w:pPr>
        <w:pStyle w:val="a8"/>
        <w:numPr>
          <w:ilvl w:val="0"/>
          <w:numId w:val="156"/>
        </w:numPr>
        <w:tabs>
          <w:tab w:val="left" w:pos="1134"/>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t>решать задачи на прогрессии, в которых ответ может быть получен непосредственным подсчётом без применения формул.</w:t>
      </w:r>
    </w:p>
    <w:p w:rsidR="00FF65A6" w:rsidRPr="00902E25" w:rsidRDefault="00FF65A6" w:rsidP="00902E25">
      <w:pPr>
        <w:tabs>
          <w:tab w:val="left" w:pos="1134"/>
        </w:tabs>
        <w:spacing w:after="0" w:line="360" w:lineRule="auto"/>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F65A6">
      <w:pPr>
        <w:pStyle w:val="a8"/>
        <w:numPr>
          <w:ilvl w:val="0"/>
          <w:numId w:val="156"/>
        </w:numPr>
        <w:tabs>
          <w:tab w:val="left" w:pos="1134"/>
        </w:tabs>
        <w:spacing w:line="360" w:lineRule="auto"/>
        <w:ind w:left="0" w:firstLine="709"/>
        <w:contextualSpacing w:val="0"/>
        <w:jc w:val="both"/>
        <w:rPr>
          <w:rFonts w:ascii="Times New Roman" w:hAnsi="Times New Roman"/>
          <w:sz w:val="28"/>
          <w:szCs w:val="28"/>
        </w:rPr>
      </w:pPr>
      <w:r w:rsidRPr="00FF65A6">
        <w:rPr>
          <w:rFonts w:ascii="Times New Roman" w:hAnsi="Times New Roman"/>
          <w:sz w:val="28"/>
          <w:szCs w:val="28"/>
        </w:rPr>
        <w:t>использовать графики реальных процессов и зависимостей для определения их свойств (наибольшие и наименьшие значения, промежутки возрастания и убывания, области положительных и отрицательных значений и т.п.);</w:t>
      </w:r>
    </w:p>
    <w:p w:rsidR="00FF65A6" w:rsidRPr="00403DD3" w:rsidRDefault="00FF65A6" w:rsidP="00FF65A6">
      <w:pPr>
        <w:pStyle w:val="a8"/>
        <w:numPr>
          <w:ilvl w:val="0"/>
          <w:numId w:val="156"/>
        </w:numPr>
        <w:tabs>
          <w:tab w:val="left" w:pos="1134"/>
        </w:tabs>
        <w:spacing w:line="360" w:lineRule="auto"/>
        <w:ind w:left="0" w:firstLine="709"/>
        <w:contextualSpacing w:val="0"/>
        <w:jc w:val="both"/>
        <w:rPr>
          <w:rFonts w:ascii="Times New Roman" w:hAnsi="Times New Roman"/>
          <w:sz w:val="28"/>
          <w:szCs w:val="28"/>
        </w:rPr>
      </w:pPr>
      <w:r w:rsidRPr="00403DD3">
        <w:rPr>
          <w:rFonts w:ascii="Times New Roman" w:hAnsi="Times New Roman"/>
          <w:sz w:val="28"/>
          <w:szCs w:val="28"/>
        </w:rPr>
        <w:t>использовать свойства линейной функции и ее график при решении задач из других учебных предметов</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Статистика и теория вероятностей поставить после текстовых задач, как с содержании.</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t>Иметь представление о статистических характеристиках, вероятности случайного события, комбинаторных задачах;</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t>решать простейшие комбинаторные задачи методом прямого и организованного перебора;</w:t>
      </w:r>
    </w:p>
    <w:p w:rsidR="00FF65A6" w:rsidRPr="00EB3E31"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lastRenderedPageBreak/>
        <w:t>представлять данные в виде таблиц, диаграмм, графиков;</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читать информацию, представленную в виде таблицы, диаграммы, графика;</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 xml:space="preserve">определять </w:t>
      </w:r>
      <w:r w:rsidRPr="00902E25">
        <w:rPr>
          <w:rStyle w:val="dash041e0431044b0447043d044b0439char1"/>
          <w:sz w:val="28"/>
          <w:szCs w:val="28"/>
        </w:rPr>
        <w:t>основные статистические характеристики числовых наборов;</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оценивать вероятность события в простейших случаях;</w:t>
      </w:r>
    </w:p>
    <w:p w:rsidR="00FF65A6" w:rsidRPr="00902E25" w:rsidRDefault="00FF65A6" w:rsidP="00EB3E31">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иметь представление о роли закона больших чисел в массовых явлениях.</w:t>
      </w:r>
    </w:p>
    <w:p w:rsidR="00FF65A6" w:rsidRPr="00902E25" w:rsidRDefault="00FF65A6" w:rsidP="00902E25">
      <w:pPr>
        <w:tabs>
          <w:tab w:val="left" w:pos="1134"/>
        </w:tabs>
        <w:spacing w:after="0" w:line="360" w:lineRule="auto"/>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F65A6">
      <w:pPr>
        <w:pStyle w:val="a8"/>
        <w:numPr>
          <w:ilvl w:val="0"/>
          <w:numId w:val="159"/>
        </w:numPr>
        <w:tabs>
          <w:tab w:val="left" w:pos="1134"/>
        </w:tabs>
        <w:spacing w:line="360" w:lineRule="auto"/>
        <w:ind w:left="0" w:firstLine="709"/>
        <w:contextualSpacing w:val="0"/>
        <w:jc w:val="both"/>
        <w:rPr>
          <w:rFonts w:ascii="Times New Roman" w:hAnsi="Times New Roman"/>
          <w:sz w:val="28"/>
          <w:szCs w:val="28"/>
        </w:rPr>
      </w:pPr>
      <w:r w:rsidRPr="00FF65A6">
        <w:rPr>
          <w:rFonts w:ascii="Times New Roman" w:hAnsi="Times New Roman"/>
          <w:sz w:val="28"/>
          <w:szCs w:val="28"/>
        </w:rPr>
        <w:t>оценивать количество возможных вариантов методом перебора;</w:t>
      </w:r>
    </w:p>
    <w:p w:rsidR="00FF65A6" w:rsidRPr="00403DD3" w:rsidRDefault="00FF65A6" w:rsidP="00FF65A6">
      <w:pPr>
        <w:pStyle w:val="a8"/>
        <w:numPr>
          <w:ilvl w:val="0"/>
          <w:numId w:val="159"/>
        </w:numPr>
        <w:tabs>
          <w:tab w:val="left" w:pos="1134"/>
        </w:tabs>
        <w:spacing w:line="360" w:lineRule="auto"/>
        <w:ind w:left="0" w:firstLine="709"/>
        <w:contextualSpacing w:val="0"/>
        <w:jc w:val="both"/>
        <w:rPr>
          <w:rFonts w:ascii="Times New Roman" w:hAnsi="Times New Roman"/>
          <w:sz w:val="28"/>
          <w:szCs w:val="28"/>
        </w:rPr>
      </w:pPr>
      <w:r w:rsidRPr="00FF65A6">
        <w:rPr>
          <w:rFonts w:ascii="Times New Roman" w:hAnsi="Times New Roman"/>
          <w:sz w:val="28"/>
          <w:szCs w:val="28"/>
        </w:rPr>
        <w:t>иметь представление о роли практически достоверных и маловероятных событий;</w:t>
      </w:r>
    </w:p>
    <w:p w:rsidR="00FF65A6" w:rsidRPr="00EB3E31" w:rsidRDefault="00FF65A6" w:rsidP="00403DD3">
      <w:pPr>
        <w:pStyle w:val="a8"/>
        <w:numPr>
          <w:ilvl w:val="0"/>
          <w:numId w:val="159"/>
        </w:numPr>
        <w:tabs>
          <w:tab w:val="left" w:pos="1134"/>
        </w:tabs>
        <w:spacing w:line="360" w:lineRule="auto"/>
        <w:ind w:left="0" w:firstLine="709"/>
        <w:contextualSpacing w:val="0"/>
        <w:jc w:val="both"/>
        <w:rPr>
          <w:rFonts w:ascii="Times New Roman" w:hAnsi="Times New Roman"/>
          <w:sz w:val="28"/>
          <w:szCs w:val="28"/>
        </w:rPr>
      </w:pPr>
      <w:r w:rsidRPr="00403DD3">
        <w:rPr>
          <w:rFonts w:ascii="Times New Roman" w:hAnsi="Times New Roman"/>
          <w:sz w:val="28"/>
          <w:szCs w:val="28"/>
        </w:rPr>
        <w:t xml:space="preserve">сравнивать </w:t>
      </w:r>
      <w:r w:rsidRPr="00403DD3">
        <w:rPr>
          <w:rStyle w:val="dash041e0431044b0447043d044b0439char1"/>
          <w:sz w:val="28"/>
          <w:szCs w:val="28"/>
        </w:rPr>
        <w:t>основные статистические характеристики, полученные в процессе решения прикладной задачи, изучения реального явления</w:t>
      </w:r>
      <w:r w:rsidRPr="00403DD3">
        <w:rPr>
          <w:rFonts w:ascii="Times New Roman" w:hAnsi="Times New Roman"/>
          <w:sz w:val="28"/>
          <w:szCs w:val="28"/>
        </w:rPr>
        <w:t xml:space="preserve">; </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оценивать вероятность реальных событий и явлений в несложных ситуациях</w:t>
      </w:r>
    </w:p>
    <w:p w:rsidR="00FF65A6" w:rsidRPr="00902E25" w:rsidRDefault="00FF65A6" w:rsidP="00902E25">
      <w:pPr>
        <w:spacing w:after="0" w:line="360" w:lineRule="auto"/>
        <w:rPr>
          <w:rFonts w:ascii="Times New Roman" w:hAnsi="Times New Roman"/>
          <w:b/>
          <w:bCs/>
          <w:sz w:val="28"/>
          <w:szCs w:val="28"/>
        </w:rPr>
      </w:pPr>
      <w:r w:rsidRPr="00902E25">
        <w:rPr>
          <w:rFonts w:ascii="Times New Roman" w:hAnsi="Times New Roman"/>
          <w:b/>
          <w:bCs/>
          <w:sz w:val="28"/>
          <w:szCs w:val="28"/>
        </w:rPr>
        <w:t>Текстовые задачи</w:t>
      </w:r>
    </w:p>
    <w:p w:rsidR="00FF65A6" w:rsidRPr="00FF65A6" w:rsidRDefault="00FF65A6" w:rsidP="00FF65A6">
      <w:pPr>
        <w:pStyle w:val="a8"/>
        <w:numPr>
          <w:ilvl w:val="0"/>
          <w:numId w:val="157"/>
        </w:numPr>
        <w:tabs>
          <w:tab w:val="left" w:pos="1134"/>
        </w:tabs>
        <w:spacing w:line="360" w:lineRule="auto"/>
        <w:ind w:left="0" w:firstLine="709"/>
        <w:contextualSpacing w:val="0"/>
        <w:jc w:val="both"/>
        <w:rPr>
          <w:rFonts w:ascii="Times New Roman" w:hAnsi="Times New Roman"/>
          <w:sz w:val="28"/>
          <w:szCs w:val="28"/>
        </w:rPr>
      </w:pPr>
      <w:r w:rsidRPr="00FF65A6">
        <w:rPr>
          <w:rFonts w:ascii="Times New Roman" w:hAnsi="Times New Roman"/>
          <w:sz w:val="28"/>
          <w:szCs w:val="28"/>
        </w:rPr>
        <w:t>Решать несложные сюжетные задачи разных типов на все арифметические действия;</w:t>
      </w:r>
    </w:p>
    <w:p w:rsidR="00FF65A6" w:rsidRPr="00EB3E31" w:rsidRDefault="00FF65A6" w:rsidP="00FF65A6">
      <w:pPr>
        <w:pStyle w:val="a8"/>
        <w:numPr>
          <w:ilvl w:val="0"/>
          <w:numId w:val="157"/>
        </w:numPr>
        <w:tabs>
          <w:tab w:val="left" w:pos="1134"/>
        </w:tabs>
        <w:spacing w:line="360" w:lineRule="auto"/>
        <w:ind w:left="0" w:firstLine="709"/>
        <w:contextualSpacing w:val="0"/>
        <w:jc w:val="both"/>
        <w:rPr>
          <w:rFonts w:ascii="Times New Roman" w:hAnsi="Times New Roman"/>
          <w:sz w:val="28"/>
          <w:szCs w:val="28"/>
        </w:rPr>
      </w:pPr>
      <w:r w:rsidRPr="00403DD3">
        <w:rPr>
          <w:rFonts w:ascii="Times New Roman" w:hAnsi="Times New Roman"/>
          <w:sz w:val="28"/>
          <w:szCs w:val="28"/>
        </w:rPr>
        <w:t xml:space="preserve">строить модель условия задачи </w:t>
      </w:r>
      <w:r w:rsidRPr="00EB3E31">
        <w:rPr>
          <w:rFonts w:ascii="Times New Roman" w:hAnsi="Times New Roman"/>
          <w:sz w:val="28"/>
          <w:szCs w:val="28"/>
        </w:rPr>
        <w:t>(в виде таблицы, схемы, рисунка или уравнения), в которой даны значения двух из трёх взаимосвязанных величин, с целью поиска решения задачи;</w:t>
      </w:r>
    </w:p>
    <w:p w:rsidR="00FF65A6" w:rsidRPr="00902E25" w:rsidRDefault="00FF65A6" w:rsidP="00403DD3">
      <w:pPr>
        <w:pStyle w:val="a8"/>
        <w:numPr>
          <w:ilvl w:val="0"/>
          <w:numId w:val="157"/>
        </w:numPr>
        <w:tabs>
          <w:tab w:val="left" w:pos="1134"/>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t>осуществлять способ поиска решения задачи, в котором рассуждение строится от условия к требованию или от требования к условию;</w:t>
      </w:r>
    </w:p>
    <w:p w:rsidR="00FF65A6" w:rsidRPr="00902E25" w:rsidRDefault="00FF65A6" w:rsidP="00403DD3">
      <w:pPr>
        <w:pStyle w:val="a8"/>
        <w:numPr>
          <w:ilvl w:val="0"/>
          <w:numId w:val="157"/>
        </w:numPr>
        <w:tabs>
          <w:tab w:val="left" w:pos="1134"/>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t xml:space="preserve">составлять план решения задачи; </w:t>
      </w:r>
    </w:p>
    <w:p w:rsidR="00FF65A6" w:rsidRPr="00902E25" w:rsidRDefault="00FF65A6" w:rsidP="00403DD3">
      <w:pPr>
        <w:pStyle w:val="a8"/>
        <w:numPr>
          <w:ilvl w:val="0"/>
          <w:numId w:val="157"/>
        </w:numPr>
        <w:tabs>
          <w:tab w:val="left" w:pos="1134"/>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t>выделять этапы решения задачи;</w:t>
      </w:r>
    </w:p>
    <w:p w:rsidR="00FF65A6" w:rsidRPr="00902E25" w:rsidRDefault="00FF65A6" w:rsidP="00403DD3">
      <w:pPr>
        <w:pStyle w:val="a8"/>
        <w:numPr>
          <w:ilvl w:val="0"/>
          <w:numId w:val="157"/>
        </w:numPr>
        <w:tabs>
          <w:tab w:val="left" w:pos="1134"/>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t>интерпретировать вычислительные результаты в задаче, исследовать полученное решение задачи;</w:t>
      </w:r>
    </w:p>
    <w:p w:rsidR="00FF65A6" w:rsidRPr="00902E25" w:rsidRDefault="00FF65A6" w:rsidP="00403DD3">
      <w:pPr>
        <w:pStyle w:val="a8"/>
        <w:numPr>
          <w:ilvl w:val="0"/>
          <w:numId w:val="157"/>
        </w:numPr>
        <w:tabs>
          <w:tab w:val="left" w:pos="1134"/>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lastRenderedPageBreak/>
        <w:t>знать различие скоростей объекта в стоячей воде, против течения и по течению реки;</w:t>
      </w:r>
    </w:p>
    <w:p w:rsidR="00FF65A6" w:rsidRPr="00902E25" w:rsidRDefault="00FF65A6" w:rsidP="00EB3E31">
      <w:pPr>
        <w:pStyle w:val="a8"/>
        <w:numPr>
          <w:ilvl w:val="0"/>
          <w:numId w:val="157"/>
        </w:numPr>
        <w:tabs>
          <w:tab w:val="left" w:pos="1134"/>
        </w:tabs>
        <w:spacing w:line="360" w:lineRule="auto"/>
        <w:ind w:left="0" w:firstLine="709"/>
        <w:jc w:val="both"/>
        <w:rPr>
          <w:rFonts w:ascii="Times New Roman" w:hAnsi="Times New Roman"/>
          <w:sz w:val="28"/>
          <w:szCs w:val="28"/>
        </w:rPr>
      </w:pPr>
      <w:r w:rsidRPr="00902E25">
        <w:rPr>
          <w:rFonts w:ascii="Times New Roman" w:hAnsi="Times New Roman"/>
          <w:sz w:val="28"/>
          <w:szCs w:val="28"/>
        </w:rPr>
        <w:t>решать задачи на нахождение части числа и числа по его части;</w:t>
      </w:r>
    </w:p>
    <w:p w:rsidR="00FF65A6" w:rsidRPr="00902E25" w:rsidRDefault="00FF65A6" w:rsidP="00902E25">
      <w:pPr>
        <w:pStyle w:val="a8"/>
        <w:numPr>
          <w:ilvl w:val="0"/>
          <w:numId w:val="157"/>
        </w:numPr>
        <w:tabs>
          <w:tab w:val="left" w:pos="1134"/>
        </w:tabs>
        <w:spacing w:line="360" w:lineRule="auto"/>
        <w:ind w:left="0" w:firstLine="709"/>
        <w:jc w:val="both"/>
        <w:rPr>
          <w:rFonts w:ascii="Times New Roman" w:hAnsi="Times New Roman"/>
          <w:sz w:val="28"/>
          <w:szCs w:val="28"/>
        </w:rPr>
      </w:pPr>
      <w:r w:rsidRPr="00902E25">
        <w:rPr>
          <w:rFonts w:ascii="Times New Roman" w:hAnsi="Times New Roman"/>
          <w:sz w:val="28"/>
          <w:szCs w:val="28"/>
        </w:rPr>
        <w:t>решать задачи разных типов (на работу, на покупки, на движение), связывающих три величины, выделять эти величины и отношения между ними;</w:t>
      </w:r>
    </w:p>
    <w:p w:rsidR="00FF65A6" w:rsidRPr="00902E25" w:rsidRDefault="00FF65A6" w:rsidP="00902E25">
      <w:pPr>
        <w:pStyle w:val="a8"/>
        <w:numPr>
          <w:ilvl w:val="0"/>
          <w:numId w:val="157"/>
        </w:numPr>
        <w:tabs>
          <w:tab w:val="left" w:pos="1134"/>
        </w:tabs>
        <w:spacing w:line="360" w:lineRule="auto"/>
        <w:ind w:left="0" w:firstLine="709"/>
        <w:jc w:val="both"/>
        <w:rPr>
          <w:rFonts w:ascii="Times New Roman" w:hAnsi="Times New Roman"/>
          <w:sz w:val="28"/>
          <w:szCs w:val="28"/>
        </w:rPr>
      </w:pPr>
      <w:r w:rsidRPr="00902E25">
        <w:rPr>
          <w:rFonts w:ascii="Times New Roman" w:hAnsi="Times New Roman"/>
          <w:sz w:val="28"/>
          <w:szCs w:val="28"/>
        </w:rPr>
        <w:t>находить процент от числа, число по проценту от него, находить процентное снижение или процентное повышение величины;</w:t>
      </w:r>
    </w:p>
    <w:p w:rsidR="00FF65A6" w:rsidRPr="00902E25" w:rsidRDefault="00FF65A6" w:rsidP="00902E25">
      <w:pPr>
        <w:pStyle w:val="a8"/>
        <w:numPr>
          <w:ilvl w:val="0"/>
          <w:numId w:val="157"/>
        </w:numPr>
        <w:tabs>
          <w:tab w:val="left" w:pos="1134"/>
        </w:tabs>
        <w:spacing w:line="360" w:lineRule="auto"/>
        <w:ind w:left="0" w:firstLine="709"/>
        <w:jc w:val="both"/>
        <w:rPr>
          <w:rFonts w:ascii="Times New Roman" w:hAnsi="Times New Roman"/>
          <w:sz w:val="28"/>
          <w:szCs w:val="28"/>
        </w:rPr>
      </w:pPr>
      <w:r w:rsidRPr="00902E25">
        <w:rPr>
          <w:rFonts w:ascii="Times New Roman" w:hAnsi="Times New Roman"/>
          <w:sz w:val="28"/>
          <w:szCs w:val="28"/>
        </w:rPr>
        <w:t>решать несложные логические задачи методом рассуждений.</w:t>
      </w:r>
    </w:p>
    <w:p w:rsidR="00FF65A6" w:rsidRPr="00902E25" w:rsidRDefault="00FF65A6" w:rsidP="00902E25">
      <w:pPr>
        <w:tabs>
          <w:tab w:val="left" w:pos="1134"/>
        </w:tabs>
        <w:spacing w:after="0" w:line="360" w:lineRule="auto"/>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902E25" w:rsidRDefault="00FF65A6" w:rsidP="00FF65A6">
      <w:pPr>
        <w:numPr>
          <w:ilvl w:val="0"/>
          <w:numId w:val="169"/>
        </w:numPr>
        <w:tabs>
          <w:tab w:val="left" w:pos="1134"/>
        </w:tabs>
        <w:spacing w:after="0" w:line="360" w:lineRule="auto"/>
        <w:ind w:left="0" w:firstLine="709"/>
        <w:jc w:val="both"/>
        <w:rPr>
          <w:rFonts w:ascii="Times New Roman" w:hAnsi="Times New Roman"/>
          <w:sz w:val="28"/>
          <w:szCs w:val="28"/>
        </w:rPr>
      </w:pPr>
      <w:r w:rsidRPr="00902E25">
        <w:rPr>
          <w:rFonts w:ascii="Times New Roman" w:hAnsi="Times New Roman"/>
          <w:sz w:val="28"/>
          <w:szCs w:val="28"/>
        </w:rPr>
        <w:t>выдвигать гипотезы о возможных предельных значениях искомых в задаче величин (делать прикидку)</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Геометрические фигуры</w:t>
      </w:r>
    </w:p>
    <w:p w:rsidR="00FF65A6" w:rsidRPr="00FF65A6" w:rsidRDefault="00FF65A6" w:rsidP="00FF65A6">
      <w:pPr>
        <w:pStyle w:val="a"/>
        <w:numPr>
          <w:ilvl w:val="0"/>
          <w:numId w:val="166"/>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t>Оперировать на базовом уровне понятиями геометрических фигур;</w:t>
      </w:r>
    </w:p>
    <w:p w:rsidR="00FF65A6" w:rsidRPr="00403DD3" w:rsidRDefault="00FF65A6" w:rsidP="00FF65A6">
      <w:pPr>
        <w:pStyle w:val="a"/>
        <w:numPr>
          <w:ilvl w:val="0"/>
          <w:numId w:val="166"/>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t xml:space="preserve">извлекать </w:t>
      </w:r>
      <w:r w:rsidRPr="00403DD3">
        <w:rPr>
          <w:rFonts w:ascii="Times New Roman" w:hAnsi="Times New Roman"/>
          <w:sz w:val="28"/>
          <w:szCs w:val="28"/>
        </w:rPr>
        <w:t>информацию о геометрических фигурах, представленную на чертежах в явном виде;</w:t>
      </w:r>
    </w:p>
    <w:p w:rsidR="00FF65A6" w:rsidRPr="00403DD3" w:rsidRDefault="00FF65A6" w:rsidP="00403DD3">
      <w:pPr>
        <w:pStyle w:val="a"/>
        <w:numPr>
          <w:ilvl w:val="0"/>
          <w:numId w:val="166"/>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t>применять для решения задач геометрические факты, если условия их применения заданы в явной форме;</w:t>
      </w:r>
    </w:p>
    <w:p w:rsidR="00FF65A6" w:rsidRPr="00902E25" w:rsidRDefault="00FF65A6" w:rsidP="00403DD3">
      <w:pPr>
        <w:pStyle w:val="a"/>
        <w:numPr>
          <w:ilvl w:val="0"/>
          <w:numId w:val="166"/>
        </w:numPr>
        <w:tabs>
          <w:tab w:val="left" w:pos="1134"/>
        </w:tabs>
        <w:spacing w:line="360" w:lineRule="auto"/>
        <w:ind w:left="0" w:firstLine="709"/>
        <w:rPr>
          <w:rFonts w:ascii="Times New Roman" w:hAnsi="Times New Roman"/>
          <w:i/>
          <w:sz w:val="28"/>
          <w:szCs w:val="28"/>
        </w:rPr>
      </w:pPr>
      <w:r w:rsidRPr="00EB3E31">
        <w:rPr>
          <w:rFonts w:ascii="Times New Roman" w:hAnsi="Times New Roman"/>
          <w:sz w:val="28"/>
          <w:szCs w:val="28"/>
        </w:rPr>
        <w:t xml:space="preserve">решать задачи на нахождение геометрических величин по образцам или алгоритмам. </w:t>
      </w:r>
    </w:p>
    <w:p w:rsidR="00FF65A6" w:rsidRPr="00902E25" w:rsidRDefault="00FF65A6" w:rsidP="00403DD3">
      <w:pPr>
        <w:pStyle w:val="a"/>
        <w:numPr>
          <w:ilvl w:val="0"/>
          <w:numId w:val="0"/>
        </w:numPr>
        <w:tabs>
          <w:tab w:val="left" w:pos="1134"/>
        </w:tabs>
        <w:spacing w:line="360" w:lineRule="auto"/>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902E25" w:rsidRDefault="00FF65A6" w:rsidP="00403DD3">
      <w:pPr>
        <w:numPr>
          <w:ilvl w:val="0"/>
          <w:numId w:val="167"/>
        </w:numPr>
        <w:tabs>
          <w:tab w:val="left" w:pos="1134"/>
        </w:tabs>
        <w:spacing w:after="0" w:line="360" w:lineRule="auto"/>
        <w:ind w:left="0" w:firstLine="709"/>
        <w:jc w:val="both"/>
        <w:rPr>
          <w:rFonts w:ascii="Times New Roman" w:hAnsi="Times New Roman"/>
          <w:sz w:val="28"/>
          <w:szCs w:val="28"/>
        </w:rPr>
      </w:pPr>
      <w:r w:rsidRPr="00902E25">
        <w:rPr>
          <w:rFonts w:ascii="Times New Roman" w:hAnsi="Times New Roman"/>
          <w:sz w:val="28"/>
          <w:szCs w:val="28"/>
        </w:rPr>
        <w:t>использовать свойства геометрических фигур для решения типовых задач, возникающих в ситуациях повседневной жизни, задач практического содержания</w:t>
      </w:r>
    </w:p>
    <w:p w:rsidR="00FF65A6" w:rsidRPr="00902E25" w:rsidRDefault="00FF65A6" w:rsidP="00902E25">
      <w:pPr>
        <w:spacing w:after="0" w:line="360" w:lineRule="auto"/>
        <w:rPr>
          <w:rFonts w:ascii="Times New Roman" w:hAnsi="Times New Roman"/>
          <w:b/>
          <w:bCs/>
          <w:sz w:val="28"/>
          <w:szCs w:val="28"/>
        </w:rPr>
      </w:pPr>
      <w:r w:rsidRPr="00902E25">
        <w:rPr>
          <w:rFonts w:ascii="Times New Roman" w:hAnsi="Times New Roman"/>
          <w:b/>
          <w:bCs/>
          <w:sz w:val="28"/>
          <w:szCs w:val="28"/>
        </w:rPr>
        <w:t>Отношения</w:t>
      </w:r>
    </w:p>
    <w:p w:rsidR="00FF65A6" w:rsidRPr="00902E25" w:rsidRDefault="00FF65A6" w:rsidP="00FF65A6">
      <w:pPr>
        <w:numPr>
          <w:ilvl w:val="0"/>
          <w:numId w:val="156"/>
        </w:numPr>
        <w:tabs>
          <w:tab w:val="left" w:pos="34"/>
          <w:tab w:val="left" w:pos="1134"/>
        </w:tabs>
        <w:spacing w:after="0" w:line="360" w:lineRule="auto"/>
        <w:ind w:left="0" w:firstLine="709"/>
        <w:jc w:val="both"/>
        <w:rPr>
          <w:rFonts w:ascii="Times New Roman" w:hAnsi="Times New Roman"/>
          <w:sz w:val="28"/>
          <w:szCs w:val="28"/>
          <w:lang w:eastAsia="ru-RU"/>
        </w:rPr>
      </w:pPr>
      <w:r w:rsidRPr="00902E25">
        <w:rPr>
          <w:rFonts w:ascii="Times New Roman" w:hAnsi="Times New Roman"/>
          <w:sz w:val="28"/>
          <w:szCs w:val="28"/>
          <w:lang w:eastAsia="ru-RU"/>
        </w:rPr>
        <w:t>Оперировать на базовом уровне понятиями: равенство фигур, равные фигуры, равенство треугольников, параллельность прямых, перпендикулярность прямых, углы между прямыми, перпендикуляр, наклонная, проекция.</w:t>
      </w:r>
    </w:p>
    <w:p w:rsidR="00FF65A6" w:rsidRPr="00902E25" w:rsidRDefault="00FF65A6" w:rsidP="00FF65A6">
      <w:pPr>
        <w:pStyle w:val="a"/>
        <w:numPr>
          <w:ilvl w:val="0"/>
          <w:numId w:val="0"/>
        </w:numPr>
        <w:tabs>
          <w:tab w:val="left" w:pos="1134"/>
        </w:tabs>
        <w:spacing w:line="360" w:lineRule="auto"/>
        <w:ind w:firstLine="709"/>
        <w:rPr>
          <w:rFonts w:ascii="Times New Roman" w:hAnsi="Times New Roman"/>
          <w:b/>
          <w:sz w:val="28"/>
          <w:szCs w:val="28"/>
        </w:rPr>
      </w:pPr>
      <w:r w:rsidRPr="00902E25">
        <w:rPr>
          <w:rFonts w:ascii="Times New Roman" w:hAnsi="Times New Roman"/>
          <w:b/>
          <w:sz w:val="28"/>
          <w:szCs w:val="28"/>
        </w:rPr>
        <w:lastRenderedPageBreak/>
        <w:t xml:space="preserve">В повседневной жизни и при изучении других предметов: </w:t>
      </w:r>
    </w:p>
    <w:p w:rsidR="00FF65A6" w:rsidRPr="00403DD3" w:rsidRDefault="00FF65A6" w:rsidP="00FF65A6">
      <w:pPr>
        <w:pStyle w:val="a8"/>
        <w:numPr>
          <w:ilvl w:val="0"/>
          <w:numId w:val="156"/>
        </w:numPr>
        <w:tabs>
          <w:tab w:val="left" w:pos="34"/>
          <w:tab w:val="left" w:pos="1134"/>
        </w:tabs>
        <w:spacing w:line="360" w:lineRule="auto"/>
        <w:ind w:left="0" w:firstLine="709"/>
        <w:jc w:val="both"/>
        <w:rPr>
          <w:rFonts w:ascii="Times New Roman" w:hAnsi="Times New Roman"/>
          <w:sz w:val="28"/>
          <w:szCs w:val="28"/>
        </w:rPr>
      </w:pPr>
      <w:r w:rsidRPr="00FF65A6">
        <w:rPr>
          <w:rFonts w:ascii="Times New Roman" w:hAnsi="Times New Roman"/>
          <w:sz w:val="28"/>
          <w:szCs w:val="28"/>
        </w:rPr>
        <w:t>использовать отношения для решения про</w:t>
      </w:r>
      <w:r w:rsidRPr="00403DD3">
        <w:rPr>
          <w:rFonts w:ascii="Times New Roman" w:hAnsi="Times New Roman"/>
          <w:sz w:val="28"/>
          <w:szCs w:val="28"/>
        </w:rPr>
        <w:t>стейших задач, возникающих в реальной жизни</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Измерения и вычисления</w:t>
      </w:r>
    </w:p>
    <w:p w:rsidR="00FF65A6" w:rsidRPr="00FF65A6" w:rsidRDefault="00FF65A6" w:rsidP="00FF65A6">
      <w:pPr>
        <w:pStyle w:val="a"/>
        <w:numPr>
          <w:ilvl w:val="0"/>
          <w:numId w:val="156"/>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t>Выполнять измерение длин, расстояний, величин углов, с помощью инструментов для измерений длин и углов;</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t>применять формулы периметра, площади и объёма, площади поверхности отдельных многогранников при вычислениях, когда все данные имеются в условии;</w:t>
      </w:r>
    </w:p>
    <w:p w:rsidR="00FF65A6" w:rsidRPr="00EB3E31"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t>применять теорему Пифагора, базовые тригонометрические соотношения для вычисления длин, расстояний, площадей в простейших случаях.</w:t>
      </w:r>
    </w:p>
    <w:p w:rsidR="00FF65A6" w:rsidRPr="00902E25" w:rsidRDefault="00FF65A6" w:rsidP="00902E25">
      <w:pPr>
        <w:tabs>
          <w:tab w:val="left" w:pos="1134"/>
        </w:tabs>
        <w:spacing w:after="0" w:line="360" w:lineRule="auto"/>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F65A6">
      <w:pPr>
        <w:pStyle w:val="a"/>
        <w:numPr>
          <w:ilvl w:val="0"/>
          <w:numId w:val="165"/>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t>вычислять расстояния на местности в стандартных ситуациях, площади в простейших случаях, применять формулы в простейших ситуациях в повседневной жизни</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Геометрические построения</w:t>
      </w:r>
    </w:p>
    <w:p w:rsidR="00FF65A6" w:rsidRPr="00902E25" w:rsidRDefault="00FF65A6" w:rsidP="00FF65A6">
      <w:pPr>
        <w:numPr>
          <w:ilvl w:val="0"/>
          <w:numId w:val="163"/>
        </w:numPr>
        <w:tabs>
          <w:tab w:val="left" w:pos="0"/>
          <w:tab w:val="left" w:pos="1134"/>
        </w:tabs>
        <w:spacing w:after="0" w:line="360" w:lineRule="auto"/>
        <w:ind w:left="0" w:firstLine="709"/>
        <w:jc w:val="both"/>
        <w:rPr>
          <w:rFonts w:ascii="Times New Roman" w:hAnsi="Times New Roman"/>
          <w:sz w:val="28"/>
          <w:szCs w:val="28"/>
          <w:lang w:eastAsia="ru-RU"/>
        </w:rPr>
      </w:pPr>
      <w:r w:rsidRPr="00902E25">
        <w:rPr>
          <w:rFonts w:ascii="Times New Roman" w:hAnsi="Times New Roman"/>
          <w:sz w:val="28"/>
          <w:szCs w:val="28"/>
          <w:lang w:eastAsia="ru-RU"/>
        </w:rPr>
        <w:t>Изображать типовые плоские фигуры и фигуры в пространстве от руки и с помощью инструментов.</w:t>
      </w:r>
    </w:p>
    <w:p w:rsidR="00FF65A6" w:rsidRPr="00902E25" w:rsidRDefault="00FF65A6" w:rsidP="00FF65A6">
      <w:pPr>
        <w:pStyle w:val="a"/>
        <w:numPr>
          <w:ilvl w:val="0"/>
          <w:numId w:val="0"/>
        </w:numPr>
        <w:tabs>
          <w:tab w:val="left" w:pos="1134"/>
        </w:tabs>
        <w:spacing w:line="360" w:lineRule="auto"/>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902E25" w:rsidRDefault="00FF65A6" w:rsidP="00FF65A6">
      <w:pPr>
        <w:numPr>
          <w:ilvl w:val="0"/>
          <w:numId w:val="163"/>
        </w:numPr>
        <w:tabs>
          <w:tab w:val="left" w:pos="0"/>
          <w:tab w:val="left" w:pos="1134"/>
        </w:tabs>
        <w:spacing w:after="0" w:line="360" w:lineRule="auto"/>
        <w:ind w:left="0" w:firstLine="709"/>
        <w:jc w:val="both"/>
        <w:rPr>
          <w:rFonts w:ascii="Times New Roman" w:hAnsi="Times New Roman"/>
          <w:sz w:val="28"/>
          <w:szCs w:val="28"/>
          <w:lang w:eastAsia="ru-RU"/>
        </w:rPr>
      </w:pPr>
      <w:r w:rsidRPr="00902E25">
        <w:rPr>
          <w:rFonts w:ascii="Times New Roman" w:hAnsi="Times New Roman"/>
          <w:sz w:val="28"/>
          <w:szCs w:val="28"/>
        </w:rPr>
        <w:t>выполнять простейшие построения на местности, необходимые в реальной жизни</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Геометрические преобразования</w:t>
      </w:r>
    </w:p>
    <w:p w:rsidR="00FF65A6" w:rsidRPr="00FF65A6" w:rsidRDefault="00FF65A6" w:rsidP="00FF65A6">
      <w:pPr>
        <w:pStyle w:val="a"/>
        <w:numPr>
          <w:ilvl w:val="0"/>
          <w:numId w:val="162"/>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t>Строить фигуру, симметричную данной фигуре относительно оси и точки.</w:t>
      </w:r>
    </w:p>
    <w:p w:rsidR="00FF65A6" w:rsidRPr="00902E25" w:rsidRDefault="00FF65A6" w:rsidP="00902E25">
      <w:pPr>
        <w:tabs>
          <w:tab w:val="left" w:pos="1134"/>
        </w:tabs>
        <w:spacing w:after="0" w:line="360" w:lineRule="auto"/>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F65A6">
      <w:pPr>
        <w:pStyle w:val="a"/>
        <w:numPr>
          <w:ilvl w:val="0"/>
          <w:numId w:val="162"/>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t>распознавать движение объектов в окружающем мире;</w:t>
      </w:r>
    </w:p>
    <w:p w:rsidR="00FF65A6" w:rsidRPr="00403DD3" w:rsidRDefault="00FF65A6" w:rsidP="00FF65A6">
      <w:pPr>
        <w:pStyle w:val="a"/>
        <w:numPr>
          <w:ilvl w:val="0"/>
          <w:numId w:val="162"/>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t>распознавать симметричные фигуры в окружающем мире</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Векторы и координаты на плоскости</w:t>
      </w:r>
    </w:p>
    <w:p w:rsidR="00FF65A6" w:rsidRPr="00403DD3" w:rsidRDefault="00FF65A6" w:rsidP="00FF65A6">
      <w:pPr>
        <w:pStyle w:val="a"/>
        <w:numPr>
          <w:ilvl w:val="0"/>
          <w:numId w:val="161"/>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lastRenderedPageBreak/>
        <w:t>Оперировать на базовом уровне понятиями вектор, сумма векторов</w:t>
      </w:r>
      <w:r w:rsidRPr="00FF65A6">
        <w:rPr>
          <w:rFonts w:ascii="Times New Roman" w:hAnsi="Times New Roman"/>
          <w:i/>
          <w:sz w:val="28"/>
          <w:szCs w:val="28"/>
        </w:rPr>
        <w:t xml:space="preserve">, </w:t>
      </w:r>
      <w:r w:rsidRPr="00FF65A6">
        <w:rPr>
          <w:rFonts w:ascii="Times New Roman" w:hAnsi="Times New Roman"/>
          <w:sz w:val="28"/>
          <w:szCs w:val="28"/>
        </w:rPr>
        <w:t>произведение вектора на число</w:t>
      </w:r>
      <w:r w:rsidRPr="00403DD3">
        <w:rPr>
          <w:rFonts w:ascii="Times New Roman" w:hAnsi="Times New Roman"/>
          <w:sz w:val="28"/>
          <w:szCs w:val="28"/>
        </w:rPr>
        <w:t>,</w:t>
      </w:r>
      <w:r w:rsidRPr="00403DD3">
        <w:rPr>
          <w:rFonts w:ascii="Times New Roman" w:hAnsi="Times New Roman"/>
          <w:i/>
          <w:sz w:val="28"/>
          <w:szCs w:val="28"/>
        </w:rPr>
        <w:t xml:space="preserve"> </w:t>
      </w:r>
      <w:r w:rsidRPr="00403DD3">
        <w:rPr>
          <w:rFonts w:ascii="Times New Roman" w:hAnsi="Times New Roman"/>
          <w:sz w:val="28"/>
          <w:szCs w:val="28"/>
        </w:rPr>
        <w:t>координаты на плоскости;</w:t>
      </w:r>
    </w:p>
    <w:p w:rsidR="00FF65A6" w:rsidRPr="00902E25" w:rsidRDefault="00FF65A6" w:rsidP="00FF65A6">
      <w:pPr>
        <w:pStyle w:val="a"/>
        <w:numPr>
          <w:ilvl w:val="0"/>
          <w:numId w:val="161"/>
        </w:numPr>
        <w:tabs>
          <w:tab w:val="left" w:pos="1134"/>
        </w:tabs>
        <w:spacing w:line="360" w:lineRule="auto"/>
        <w:ind w:left="0" w:firstLine="709"/>
        <w:rPr>
          <w:rFonts w:ascii="Times New Roman" w:hAnsi="Times New Roman"/>
          <w:sz w:val="28"/>
          <w:szCs w:val="28"/>
        </w:rPr>
      </w:pPr>
      <w:r w:rsidRPr="00EB3E31">
        <w:rPr>
          <w:rFonts w:ascii="Times New Roman" w:hAnsi="Times New Roman"/>
          <w:sz w:val="28"/>
          <w:szCs w:val="28"/>
        </w:rPr>
        <w:t>определять приближённо координаты точки по её изоб</w:t>
      </w:r>
      <w:r w:rsidRPr="00902E25">
        <w:rPr>
          <w:rFonts w:ascii="Times New Roman" w:hAnsi="Times New Roman"/>
          <w:sz w:val="28"/>
          <w:szCs w:val="28"/>
        </w:rPr>
        <w:t>ражению на координатной плоскости.</w:t>
      </w:r>
    </w:p>
    <w:p w:rsidR="00FF65A6" w:rsidRPr="00902E25" w:rsidRDefault="00FF65A6" w:rsidP="00403DD3">
      <w:pPr>
        <w:pStyle w:val="a"/>
        <w:numPr>
          <w:ilvl w:val="0"/>
          <w:numId w:val="0"/>
        </w:numPr>
        <w:tabs>
          <w:tab w:val="left" w:pos="1134"/>
        </w:tabs>
        <w:spacing w:line="360" w:lineRule="auto"/>
        <w:ind w:firstLine="709"/>
        <w:rPr>
          <w:rFonts w:ascii="Times New Roman" w:hAnsi="Times New Roman"/>
          <w:b/>
          <w:sz w:val="28"/>
          <w:szCs w:val="28"/>
        </w:rPr>
      </w:pPr>
      <w:r w:rsidRPr="00902E25">
        <w:rPr>
          <w:rFonts w:ascii="Times New Roman" w:hAnsi="Times New Roman"/>
          <w:b/>
          <w:sz w:val="28"/>
          <w:szCs w:val="28"/>
        </w:rPr>
        <w:t xml:space="preserve">В повседневной жизни и при изучении других предметов: </w:t>
      </w:r>
    </w:p>
    <w:p w:rsidR="00FF65A6" w:rsidRPr="00403DD3" w:rsidRDefault="00FF65A6" w:rsidP="00403DD3">
      <w:pPr>
        <w:pStyle w:val="a"/>
        <w:numPr>
          <w:ilvl w:val="0"/>
          <w:numId w:val="161"/>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t xml:space="preserve">использовать векторы для решения простейших задач на определение скорости относительного </w:t>
      </w:r>
      <w:r w:rsidRPr="00403DD3">
        <w:rPr>
          <w:rFonts w:ascii="Times New Roman" w:hAnsi="Times New Roman"/>
          <w:sz w:val="28"/>
          <w:szCs w:val="28"/>
        </w:rPr>
        <w:t>движения</w:t>
      </w:r>
    </w:p>
    <w:p w:rsidR="00FF65A6" w:rsidRPr="00902E25" w:rsidRDefault="00FF65A6" w:rsidP="00902E25">
      <w:pPr>
        <w:spacing w:after="0" w:line="360" w:lineRule="auto"/>
        <w:rPr>
          <w:rFonts w:ascii="Times New Roman" w:hAnsi="Times New Roman"/>
          <w:b/>
          <w:bCs/>
          <w:sz w:val="28"/>
          <w:szCs w:val="28"/>
        </w:rPr>
      </w:pPr>
      <w:r w:rsidRPr="00902E25">
        <w:rPr>
          <w:rFonts w:ascii="Times New Roman" w:hAnsi="Times New Roman"/>
          <w:b/>
          <w:bCs/>
          <w:sz w:val="28"/>
          <w:szCs w:val="28"/>
        </w:rPr>
        <w:t>История математики</w:t>
      </w:r>
    </w:p>
    <w:p w:rsidR="00FF65A6" w:rsidRPr="00902E25" w:rsidRDefault="00FF65A6" w:rsidP="00FF65A6">
      <w:pPr>
        <w:numPr>
          <w:ilvl w:val="0"/>
          <w:numId w:val="168"/>
        </w:numPr>
        <w:tabs>
          <w:tab w:val="left" w:pos="34"/>
          <w:tab w:val="left" w:pos="1134"/>
        </w:tabs>
        <w:spacing w:after="0" w:line="360" w:lineRule="auto"/>
        <w:ind w:left="0" w:firstLine="709"/>
        <w:jc w:val="both"/>
        <w:rPr>
          <w:rFonts w:ascii="Times New Roman" w:hAnsi="Times New Roman"/>
          <w:sz w:val="28"/>
          <w:szCs w:val="28"/>
          <w:lang w:eastAsia="ru-RU"/>
        </w:rPr>
      </w:pPr>
      <w:r w:rsidRPr="00902E25">
        <w:rPr>
          <w:rFonts w:ascii="Times New Roman" w:hAnsi="Times New Roman"/>
          <w:sz w:val="28"/>
          <w:szCs w:val="28"/>
          <w:lang w:eastAsia="ru-RU"/>
        </w:rPr>
        <w:t>Описывать отдельные выдающиеся результаты, полученные в ходе развития математики как науки;</w:t>
      </w:r>
    </w:p>
    <w:p w:rsidR="00FF65A6" w:rsidRPr="00902E25" w:rsidRDefault="00FF65A6" w:rsidP="00FF65A6">
      <w:pPr>
        <w:numPr>
          <w:ilvl w:val="0"/>
          <w:numId w:val="168"/>
        </w:numPr>
        <w:tabs>
          <w:tab w:val="left" w:pos="34"/>
          <w:tab w:val="left" w:pos="1134"/>
        </w:tabs>
        <w:spacing w:after="0" w:line="360" w:lineRule="auto"/>
        <w:ind w:left="0" w:firstLine="709"/>
        <w:jc w:val="both"/>
        <w:rPr>
          <w:rFonts w:ascii="Times New Roman" w:hAnsi="Times New Roman"/>
          <w:sz w:val="28"/>
          <w:szCs w:val="28"/>
          <w:lang w:eastAsia="ru-RU"/>
        </w:rPr>
      </w:pPr>
      <w:r w:rsidRPr="00902E25">
        <w:rPr>
          <w:rFonts w:ascii="Times New Roman" w:hAnsi="Times New Roman"/>
          <w:sz w:val="28"/>
          <w:szCs w:val="28"/>
          <w:lang w:eastAsia="ru-RU"/>
        </w:rPr>
        <w:t>знать примеры математических открытий и их авторов, в связи с отечественной и всемирной историей;</w:t>
      </w:r>
    </w:p>
    <w:p w:rsidR="00FF65A6" w:rsidRPr="00902E25" w:rsidRDefault="00FF65A6" w:rsidP="00403DD3">
      <w:pPr>
        <w:numPr>
          <w:ilvl w:val="0"/>
          <w:numId w:val="168"/>
        </w:numPr>
        <w:tabs>
          <w:tab w:val="left" w:pos="34"/>
          <w:tab w:val="left" w:pos="1134"/>
        </w:tabs>
        <w:spacing w:after="0" w:line="360" w:lineRule="auto"/>
        <w:ind w:left="0" w:firstLine="709"/>
        <w:jc w:val="both"/>
        <w:rPr>
          <w:rFonts w:ascii="Times New Roman" w:hAnsi="Times New Roman"/>
          <w:sz w:val="28"/>
          <w:szCs w:val="28"/>
          <w:lang w:eastAsia="ru-RU"/>
        </w:rPr>
      </w:pPr>
      <w:r w:rsidRPr="00902E25">
        <w:rPr>
          <w:rFonts w:ascii="Times New Roman" w:hAnsi="Times New Roman"/>
          <w:sz w:val="28"/>
          <w:szCs w:val="28"/>
        </w:rPr>
        <w:t>понимать роль математики в развитии России</w:t>
      </w:r>
    </w:p>
    <w:p w:rsidR="00FF65A6" w:rsidRPr="00902E25" w:rsidRDefault="00FF65A6" w:rsidP="00902E25">
      <w:pPr>
        <w:spacing w:after="0" w:line="360" w:lineRule="auto"/>
        <w:rPr>
          <w:rFonts w:ascii="Times New Roman" w:hAnsi="Times New Roman"/>
          <w:b/>
          <w:bCs/>
          <w:sz w:val="28"/>
          <w:szCs w:val="28"/>
        </w:rPr>
      </w:pPr>
      <w:r w:rsidRPr="00902E25">
        <w:rPr>
          <w:rFonts w:ascii="Times New Roman" w:hAnsi="Times New Roman"/>
          <w:b/>
          <w:bCs/>
          <w:sz w:val="28"/>
          <w:szCs w:val="28"/>
        </w:rPr>
        <w:t xml:space="preserve">Методы математики </w:t>
      </w:r>
    </w:p>
    <w:p w:rsidR="00FF65A6" w:rsidRPr="00902E25" w:rsidRDefault="00FF65A6" w:rsidP="00FF65A6">
      <w:pPr>
        <w:numPr>
          <w:ilvl w:val="0"/>
          <w:numId w:val="168"/>
        </w:numPr>
        <w:tabs>
          <w:tab w:val="left" w:pos="34"/>
          <w:tab w:val="left" w:pos="1134"/>
        </w:tabs>
        <w:spacing w:after="0" w:line="360" w:lineRule="auto"/>
        <w:ind w:left="0" w:firstLine="709"/>
        <w:jc w:val="both"/>
        <w:rPr>
          <w:rFonts w:ascii="Times New Roman" w:hAnsi="Times New Roman"/>
          <w:sz w:val="28"/>
          <w:szCs w:val="28"/>
          <w:lang w:eastAsia="ru-RU"/>
        </w:rPr>
      </w:pPr>
      <w:r w:rsidRPr="00902E25">
        <w:rPr>
          <w:rFonts w:ascii="Times New Roman" w:hAnsi="Times New Roman"/>
          <w:sz w:val="28"/>
          <w:szCs w:val="28"/>
          <w:lang w:eastAsia="ru-RU"/>
        </w:rPr>
        <w:t>Выбирать подходящий изученный метод для решении изученных типов математических задач;</w:t>
      </w:r>
    </w:p>
    <w:p w:rsidR="00FF65A6" w:rsidRPr="00902E25" w:rsidRDefault="00FF65A6" w:rsidP="00FF65A6">
      <w:pPr>
        <w:numPr>
          <w:ilvl w:val="0"/>
          <w:numId w:val="168"/>
        </w:numPr>
        <w:tabs>
          <w:tab w:val="left" w:pos="34"/>
          <w:tab w:val="left" w:pos="1134"/>
        </w:tabs>
        <w:spacing w:after="0" w:line="360" w:lineRule="auto"/>
        <w:ind w:left="0" w:firstLine="709"/>
        <w:jc w:val="both"/>
        <w:rPr>
          <w:rFonts w:ascii="Times New Roman" w:hAnsi="Times New Roman"/>
          <w:sz w:val="28"/>
          <w:szCs w:val="28"/>
          <w:lang w:eastAsia="ru-RU"/>
        </w:rPr>
      </w:pPr>
      <w:r w:rsidRPr="00902E25">
        <w:rPr>
          <w:rFonts w:ascii="Times New Roman" w:hAnsi="Times New Roman"/>
          <w:sz w:val="28"/>
          <w:szCs w:val="28"/>
          <w:lang w:eastAsia="ru-RU"/>
        </w:rPr>
        <w:t>Приводить примеры математических закономерностей в окружающей действительности и произведениях искусства.</w:t>
      </w:r>
    </w:p>
    <w:p w:rsidR="00FF65A6" w:rsidRPr="00FF65A6" w:rsidRDefault="00FF65A6" w:rsidP="00902E25">
      <w:pPr>
        <w:pStyle w:val="3"/>
        <w:spacing w:before="0" w:beforeAutospacing="0" w:after="0" w:afterAutospacing="0" w:line="360" w:lineRule="auto"/>
        <w:rPr>
          <w:szCs w:val="28"/>
        </w:rPr>
      </w:pPr>
      <w:bookmarkStart w:id="61" w:name="_Toc284662722"/>
      <w:bookmarkStart w:id="62" w:name="_Toc284663348"/>
    </w:p>
    <w:p w:rsidR="00FF65A6" w:rsidRPr="00403DD3" w:rsidRDefault="00FF65A6" w:rsidP="00902E25">
      <w:pPr>
        <w:pStyle w:val="3"/>
        <w:spacing w:before="0" w:beforeAutospacing="0" w:after="0" w:afterAutospacing="0" w:line="360" w:lineRule="auto"/>
        <w:rPr>
          <w:szCs w:val="28"/>
        </w:rPr>
      </w:pPr>
      <w:r w:rsidRPr="00FF65A6">
        <w:rPr>
          <w:szCs w:val="28"/>
        </w:rPr>
        <w:t xml:space="preserve">Выпускник получит возможность </w:t>
      </w:r>
      <w:r w:rsidRPr="00403DD3">
        <w:rPr>
          <w:szCs w:val="28"/>
        </w:rPr>
        <w:t>научиться в 7-9 классах для обеспечения возможности успешного продолжения образования на базовом и углублённом уровнях</w:t>
      </w:r>
      <w:bookmarkEnd w:id="61"/>
      <w:bookmarkEnd w:id="62"/>
    </w:p>
    <w:p w:rsidR="00FF65A6" w:rsidRPr="00902E25" w:rsidRDefault="00FF65A6" w:rsidP="00902E25">
      <w:pPr>
        <w:spacing w:after="0" w:line="360" w:lineRule="auto"/>
        <w:rPr>
          <w:rFonts w:ascii="Times New Roman" w:hAnsi="Times New Roman"/>
          <w:sz w:val="28"/>
          <w:szCs w:val="28"/>
        </w:rPr>
      </w:pPr>
      <w:r w:rsidRPr="00902E25">
        <w:rPr>
          <w:rFonts w:ascii="Times New Roman" w:hAnsi="Times New Roman"/>
          <w:b/>
          <w:sz w:val="28"/>
          <w:szCs w:val="28"/>
        </w:rPr>
        <w:t>Элементы теории множеств и математической логики</w:t>
      </w:r>
    </w:p>
    <w:p w:rsidR="00FF65A6" w:rsidRPr="00403DD3" w:rsidRDefault="00FF65A6" w:rsidP="00FF65A6">
      <w:pPr>
        <w:pStyle w:val="a8"/>
        <w:numPr>
          <w:ilvl w:val="0"/>
          <w:numId w:val="160"/>
        </w:numPr>
        <w:tabs>
          <w:tab w:val="left" w:pos="1134"/>
        </w:tabs>
        <w:spacing w:line="360" w:lineRule="auto"/>
        <w:ind w:left="0" w:firstLine="709"/>
        <w:jc w:val="both"/>
        <w:rPr>
          <w:rFonts w:ascii="Times New Roman" w:hAnsi="Times New Roman"/>
          <w:i/>
          <w:sz w:val="28"/>
          <w:szCs w:val="28"/>
        </w:rPr>
      </w:pPr>
      <w:r w:rsidRPr="00FF65A6">
        <w:rPr>
          <w:rFonts w:ascii="Times New Roman" w:hAnsi="Times New Roman"/>
          <w:i/>
          <w:sz w:val="28"/>
          <w:szCs w:val="28"/>
        </w:rPr>
        <w:t>Оперировать</w:t>
      </w:r>
      <w:r w:rsidRPr="00FF65A6">
        <w:rPr>
          <w:rStyle w:val="af3"/>
          <w:rFonts w:ascii="Times New Roman" w:hAnsi="Times New Roman"/>
          <w:i/>
          <w:sz w:val="28"/>
          <w:szCs w:val="28"/>
        </w:rPr>
        <w:footnoteReference w:id="6"/>
      </w:r>
      <w:r w:rsidRPr="00FF65A6">
        <w:rPr>
          <w:rFonts w:ascii="Times New Roman" w:hAnsi="Times New Roman"/>
          <w:i/>
          <w:sz w:val="28"/>
          <w:szCs w:val="28"/>
        </w:rPr>
        <w:t xml:space="preserve"> понятиями: определение, теорема, аксиома, множество, характеристики множества, элемент множества, пустое, конечное и бесконечное множество, подмножество, принадлежность, включение, равенство множеств;</w:t>
      </w:r>
    </w:p>
    <w:p w:rsidR="00FF65A6" w:rsidRPr="00403DD3" w:rsidRDefault="00FF65A6" w:rsidP="00FF65A6">
      <w:pPr>
        <w:pStyle w:val="a8"/>
        <w:numPr>
          <w:ilvl w:val="0"/>
          <w:numId w:val="160"/>
        </w:numPr>
        <w:tabs>
          <w:tab w:val="left" w:pos="1134"/>
        </w:tabs>
        <w:spacing w:line="360" w:lineRule="auto"/>
        <w:ind w:left="0" w:firstLine="709"/>
        <w:jc w:val="both"/>
        <w:rPr>
          <w:rFonts w:ascii="Times New Roman" w:hAnsi="Times New Roman"/>
          <w:i/>
          <w:sz w:val="28"/>
          <w:szCs w:val="28"/>
        </w:rPr>
      </w:pPr>
      <w:r w:rsidRPr="00403DD3">
        <w:rPr>
          <w:rFonts w:ascii="Times New Roman" w:hAnsi="Times New Roman"/>
          <w:i/>
          <w:sz w:val="28"/>
          <w:szCs w:val="28"/>
        </w:rPr>
        <w:lastRenderedPageBreak/>
        <w:t>изображать множества и отношение множеств с помощью кругов Эйлера;</w:t>
      </w:r>
    </w:p>
    <w:p w:rsidR="00FF65A6" w:rsidRPr="00EB3E31" w:rsidRDefault="00FF65A6" w:rsidP="00403DD3">
      <w:pPr>
        <w:pStyle w:val="a8"/>
        <w:numPr>
          <w:ilvl w:val="0"/>
          <w:numId w:val="160"/>
        </w:numPr>
        <w:tabs>
          <w:tab w:val="left" w:pos="1134"/>
        </w:tabs>
        <w:spacing w:line="360" w:lineRule="auto"/>
        <w:ind w:left="0" w:firstLine="709"/>
        <w:jc w:val="both"/>
        <w:rPr>
          <w:rFonts w:ascii="Times New Roman" w:hAnsi="Times New Roman"/>
          <w:i/>
          <w:sz w:val="28"/>
          <w:szCs w:val="28"/>
        </w:rPr>
      </w:pPr>
      <w:r w:rsidRPr="00403DD3">
        <w:rPr>
          <w:rFonts w:ascii="Times New Roman" w:hAnsi="Times New Roman"/>
          <w:i/>
          <w:sz w:val="28"/>
          <w:szCs w:val="28"/>
        </w:rPr>
        <w:t>определять принадлежность эле</w:t>
      </w:r>
      <w:r w:rsidRPr="00EB3E31">
        <w:rPr>
          <w:rFonts w:ascii="Times New Roman" w:hAnsi="Times New Roman"/>
          <w:i/>
          <w:sz w:val="28"/>
          <w:szCs w:val="28"/>
        </w:rPr>
        <w:t xml:space="preserve">мента множеству, объединению и пересечению множеств; </w:t>
      </w:r>
    </w:p>
    <w:p w:rsidR="00FF65A6" w:rsidRPr="00902E25" w:rsidRDefault="00FF65A6" w:rsidP="00403DD3">
      <w:pPr>
        <w:pStyle w:val="a8"/>
        <w:numPr>
          <w:ilvl w:val="0"/>
          <w:numId w:val="160"/>
        </w:numPr>
        <w:tabs>
          <w:tab w:val="left" w:pos="1134"/>
        </w:tabs>
        <w:spacing w:line="360" w:lineRule="auto"/>
        <w:ind w:left="0" w:firstLine="709"/>
        <w:jc w:val="both"/>
        <w:rPr>
          <w:rFonts w:ascii="Times New Roman" w:hAnsi="Times New Roman"/>
          <w:i/>
          <w:sz w:val="28"/>
          <w:szCs w:val="28"/>
        </w:rPr>
      </w:pPr>
      <w:r w:rsidRPr="00902E25">
        <w:rPr>
          <w:rFonts w:ascii="Times New Roman" w:hAnsi="Times New Roman"/>
          <w:i/>
          <w:sz w:val="28"/>
          <w:szCs w:val="28"/>
        </w:rPr>
        <w:t>задавать множество с помощью перечисления элементов, словесного описания;</w:t>
      </w:r>
    </w:p>
    <w:p w:rsidR="00FF65A6" w:rsidRPr="00902E25" w:rsidRDefault="00FF65A6" w:rsidP="00403DD3">
      <w:pPr>
        <w:pStyle w:val="a8"/>
        <w:numPr>
          <w:ilvl w:val="0"/>
          <w:numId w:val="160"/>
        </w:numPr>
        <w:tabs>
          <w:tab w:val="left" w:pos="1134"/>
        </w:tabs>
        <w:spacing w:line="360" w:lineRule="auto"/>
        <w:ind w:left="0" w:firstLine="709"/>
        <w:jc w:val="both"/>
        <w:rPr>
          <w:rFonts w:ascii="Times New Roman" w:hAnsi="Times New Roman"/>
          <w:i/>
          <w:sz w:val="28"/>
          <w:szCs w:val="28"/>
        </w:rPr>
      </w:pPr>
      <w:r w:rsidRPr="00902E25">
        <w:rPr>
          <w:rFonts w:ascii="Times New Roman" w:hAnsi="Times New Roman"/>
          <w:i/>
          <w:sz w:val="28"/>
          <w:szCs w:val="28"/>
        </w:rPr>
        <w:t>оперировать понятиями: высказывание, истинность и ложность высказывания, отрицание высказываний, операции над высказываниями: и, или, не, условные высказывания (импликации);</w:t>
      </w:r>
    </w:p>
    <w:p w:rsidR="00FF65A6" w:rsidRPr="00902E25" w:rsidRDefault="00FF65A6" w:rsidP="00403DD3">
      <w:pPr>
        <w:pStyle w:val="a8"/>
        <w:numPr>
          <w:ilvl w:val="0"/>
          <w:numId w:val="160"/>
        </w:numPr>
        <w:tabs>
          <w:tab w:val="left" w:pos="1134"/>
        </w:tabs>
        <w:spacing w:line="360" w:lineRule="auto"/>
        <w:ind w:left="0" w:firstLine="709"/>
        <w:jc w:val="both"/>
        <w:rPr>
          <w:rFonts w:ascii="Times New Roman" w:hAnsi="Times New Roman"/>
          <w:i/>
          <w:sz w:val="28"/>
          <w:szCs w:val="28"/>
        </w:rPr>
      </w:pPr>
      <w:r w:rsidRPr="00902E25">
        <w:rPr>
          <w:rFonts w:ascii="Times New Roman" w:hAnsi="Times New Roman"/>
          <w:i/>
          <w:sz w:val="28"/>
          <w:szCs w:val="28"/>
        </w:rPr>
        <w:t>строить высказывания, отрицания высказываний.</w:t>
      </w:r>
    </w:p>
    <w:p w:rsidR="00FF65A6" w:rsidRPr="00902E25" w:rsidRDefault="00FF65A6" w:rsidP="00902E25">
      <w:pPr>
        <w:tabs>
          <w:tab w:val="left" w:pos="1134"/>
        </w:tabs>
        <w:spacing w:after="0" w:line="360" w:lineRule="auto"/>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F65A6">
      <w:pPr>
        <w:pStyle w:val="a"/>
        <w:numPr>
          <w:ilvl w:val="0"/>
          <w:numId w:val="156"/>
        </w:numPr>
        <w:tabs>
          <w:tab w:val="left" w:pos="1134"/>
        </w:tabs>
        <w:spacing w:line="360" w:lineRule="auto"/>
        <w:ind w:left="0" w:firstLine="709"/>
        <w:rPr>
          <w:rFonts w:ascii="Times New Roman" w:hAnsi="Times New Roman"/>
          <w:i/>
          <w:sz w:val="28"/>
          <w:szCs w:val="28"/>
        </w:rPr>
      </w:pPr>
      <w:r w:rsidRPr="00FF65A6">
        <w:rPr>
          <w:rFonts w:ascii="Times New Roman" w:hAnsi="Times New Roman"/>
          <w:i/>
          <w:sz w:val="28"/>
          <w:szCs w:val="28"/>
        </w:rPr>
        <w:t>строить цепочки умозаключений на основе использования правил логики;</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i/>
          <w:sz w:val="28"/>
          <w:szCs w:val="28"/>
        </w:rPr>
      </w:pPr>
      <w:r w:rsidRPr="00403DD3">
        <w:rPr>
          <w:rFonts w:ascii="Times New Roman" w:hAnsi="Times New Roman"/>
          <w:i/>
          <w:sz w:val="28"/>
          <w:szCs w:val="28"/>
        </w:rPr>
        <w:t>использовать множества, операции с множествами, их графическое представление для описания реальных процессов и явлений</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Числа</w:t>
      </w:r>
    </w:p>
    <w:p w:rsidR="00FF65A6" w:rsidRPr="00EB3E31" w:rsidRDefault="00FF65A6" w:rsidP="00FF65A6">
      <w:pPr>
        <w:pStyle w:val="a8"/>
        <w:numPr>
          <w:ilvl w:val="0"/>
          <w:numId w:val="157"/>
        </w:numPr>
        <w:tabs>
          <w:tab w:val="left" w:pos="1134"/>
        </w:tabs>
        <w:spacing w:line="360" w:lineRule="auto"/>
        <w:ind w:left="0" w:firstLine="709"/>
        <w:contextualSpacing w:val="0"/>
        <w:jc w:val="both"/>
        <w:rPr>
          <w:rFonts w:ascii="Times New Roman" w:hAnsi="Times New Roman"/>
          <w:i/>
          <w:sz w:val="28"/>
          <w:szCs w:val="28"/>
        </w:rPr>
      </w:pPr>
      <w:r w:rsidRPr="00FF65A6">
        <w:rPr>
          <w:rFonts w:ascii="Times New Roman" w:hAnsi="Times New Roman"/>
          <w:i/>
          <w:sz w:val="28"/>
          <w:szCs w:val="28"/>
        </w:rPr>
        <w:t xml:space="preserve">Оперировать понятиями: множество натуральных чисел, множество целых чисел, множество рациональных чисел, иррациональное число, квадратный корень, множество </w:t>
      </w:r>
      <w:r w:rsidRPr="00403DD3">
        <w:rPr>
          <w:rFonts w:ascii="Times New Roman" w:hAnsi="Times New Roman"/>
          <w:i/>
          <w:sz w:val="28"/>
          <w:szCs w:val="28"/>
        </w:rPr>
        <w:t>действительных чисел</w:t>
      </w:r>
      <w:r w:rsidRPr="00EB3E31">
        <w:rPr>
          <w:rFonts w:ascii="Times New Roman" w:hAnsi="Times New Roman"/>
          <w:i/>
          <w:sz w:val="28"/>
          <w:szCs w:val="28"/>
        </w:rPr>
        <w:t>ло, геометрическая интерпретация натуральных, целых, рациональных, действительных чисел;</w:t>
      </w:r>
    </w:p>
    <w:p w:rsidR="00FF65A6" w:rsidRPr="00902E25" w:rsidRDefault="00FF65A6" w:rsidP="00FF65A6">
      <w:pPr>
        <w:pStyle w:val="a8"/>
        <w:numPr>
          <w:ilvl w:val="0"/>
          <w:numId w:val="157"/>
        </w:numPr>
        <w:tabs>
          <w:tab w:val="left" w:pos="1134"/>
        </w:tabs>
        <w:spacing w:line="360"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понимать и объяснять смысл позиционной записи натурального числа;</w:t>
      </w:r>
    </w:p>
    <w:p w:rsidR="00FF65A6" w:rsidRPr="00902E25" w:rsidRDefault="00FF65A6" w:rsidP="00403DD3">
      <w:pPr>
        <w:pStyle w:val="a8"/>
        <w:numPr>
          <w:ilvl w:val="0"/>
          <w:numId w:val="157"/>
        </w:numPr>
        <w:tabs>
          <w:tab w:val="left" w:pos="1134"/>
        </w:tabs>
        <w:spacing w:line="360"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выполнять вычисления, в том числе с использованием приёмов рациональных вычислений;</w:t>
      </w:r>
    </w:p>
    <w:p w:rsidR="00FF65A6" w:rsidRPr="00902E25" w:rsidRDefault="00FF65A6" w:rsidP="00403DD3">
      <w:pPr>
        <w:pStyle w:val="a8"/>
        <w:numPr>
          <w:ilvl w:val="0"/>
          <w:numId w:val="157"/>
        </w:numPr>
        <w:tabs>
          <w:tab w:val="left" w:pos="1134"/>
        </w:tabs>
        <w:spacing w:line="360"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выполнять округление рациональных чисел с заданной точностью;</w:t>
      </w:r>
    </w:p>
    <w:p w:rsidR="00FF65A6" w:rsidRPr="00902E25" w:rsidRDefault="00FF65A6" w:rsidP="00403DD3">
      <w:pPr>
        <w:pStyle w:val="a8"/>
        <w:numPr>
          <w:ilvl w:val="0"/>
          <w:numId w:val="157"/>
        </w:numPr>
        <w:tabs>
          <w:tab w:val="left" w:pos="1134"/>
        </w:tabs>
        <w:spacing w:line="360"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сравнивать рациональные и иррациональные числа;</w:t>
      </w:r>
    </w:p>
    <w:p w:rsidR="00FF65A6" w:rsidRPr="00902E25" w:rsidRDefault="00FF65A6" w:rsidP="00403DD3">
      <w:pPr>
        <w:pStyle w:val="a8"/>
        <w:numPr>
          <w:ilvl w:val="0"/>
          <w:numId w:val="157"/>
        </w:numPr>
        <w:tabs>
          <w:tab w:val="left" w:pos="1134"/>
        </w:tabs>
        <w:spacing w:line="360"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представлять рациональное число в виде десятичной дроби</w:t>
      </w:r>
    </w:p>
    <w:p w:rsidR="00FF65A6" w:rsidRPr="00902E25" w:rsidRDefault="00FF65A6" w:rsidP="00403DD3">
      <w:pPr>
        <w:pStyle w:val="a8"/>
        <w:numPr>
          <w:ilvl w:val="0"/>
          <w:numId w:val="157"/>
        </w:numPr>
        <w:tabs>
          <w:tab w:val="left" w:pos="1134"/>
        </w:tabs>
        <w:spacing w:line="360"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lastRenderedPageBreak/>
        <w:t>упорядочивать числа, записанные в виде обыкновенной и десятичной дроби;</w:t>
      </w:r>
    </w:p>
    <w:p w:rsidR="00FF65A6" w:rsidRPr="00902E25" w:rsidRDefault="00FF65A6" w:rsidP="00EB3E31">
      <w:pPr>
        <w:pStyle w:val="a8"/>
        <w:numPr>
          <w:ilvl w:val="0"/>
          <w:numId w:val="157"/>
        </w:numPr>
        <w:tabs>
          <w:tab w:val="left" w:pos="1134"/>
        </w:tabs>
        <w:spacing w:line="360"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находить НОД и НОК чисел и использовать их при решении задач.</w:t>
      </w:r>
    </w:p>
    <w:p w:rsidR="00FF65A6" w:rsidRPr="00902E25" w:rsidRDefault="00FF65A6" w:rsidP="00902E25">
      <w:pPr>
        <w:tabs>
          <w:tab w:val="left" w:pos="1134"/>
        </w:tabs>
        <w:spacing w:after="0" w:line="360" w:lineRule="auto"/>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F65A6">
      <w:pPr>
        <w:pStyle w:val="a"/>
        <w:numPr>
          <w:ilvl w:val="0"/>
          <w:numId w:val="156"/>
        </w:numPr>
        <w:tabs>
          <w:tab w:val="left" w:pos="1134"/>
        </w:tabs>
        <w:spacing w:line="360" w:lineRule="auto"/>
        <w:ind w:left="0" w:firstLine="709"/>
        <w:rPr>
          <w:rFonts w:ascii="Times New Roman" w:hAnsi="Times New Roman"/>
          <w:i/>
          <w:sz w:val="28"/>
          <w:szCs w:val="28"/>
        </w:rPr>
      </w:pPr>
      <w:r w:rsidRPr="00FF65A6">
        <w:rPr>
          <w:rFonts w:ascii="Times New Roman" w:hAnsi="Times New Roman"/>
          <w:i/>
          <w:sz w:val="28"/>
          <w:szCs w:val="28"/>
        </w:rPr>
        <w:t>применять правила приближенных вычислений при решении практических задач и решении задач других учебных предметов;</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i/>
          <w:sz w:val="28"/>
          <w:szCs w:val="28"/>
        </w:rPr>
      </w:pPr>
      <w:r w:rsidRPr="00403DD3">
        <w:rPr>
          <w:rFonts w:ascii="Times New Roman" w:hAnsi="Times New Roman"/>
          <w:i/>
          <w:sz w:val="28"/>
          <w:szCs w:val="28"/>
        </w:rPr>
        <w:t>выполнять сравнение результатов вычислений при решении практических задач, в том числе приближенных вычислений;</w:t>
      </w:r>
    </w:p>
    <w:p w:rsidR="00FF65A6" w:rsidRPr="00EB3E31" w:rsidRDefault="00FF65A6" w:rsidP="00403DD3">
      <w:pPr>
        <w:pStyle w:val="a"/>
        <w:numPr>
          <w:ilvl w:val="0"/>
          <w:numId w:val="156"/>
        </w:numPr>
        <w:tabs>
          <w:tab w:val="left" w:pos="1134"/>
        </w:tabs>
        <w:spacing w:line="360" w:lineRule="auto"/>
        <w:ind w:left="0" w:firstLine="709"/>
        <w:rPr>
          <w:rFonts w:ascii="Times New Roman" w:hAnsi="Times New Roman"/>
          <w:i/>
          <w:sz w:val="28"/>
          <w:szCs w:val="28"/>
        </w:rPr>
      </w:pPr>
      <w:r w:rsidRPr="00403DD3">
        <w:rPr>
          <w:rFonts w:ascii="Times New Roman" w:hAnsi="Times New Roman"/>
          <w:i/>
          <w:sz w:val="28"/>
          <w:szCs w:val="28"/>
        </w:rPr>
        <w:t>составлять и оценивать числовые выражения при решении практических задач и задач из других учебных предметов;</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i/>
          <w:sz w:val="28"/>
          <w:szCs w:val="28"/>
        </w:rPr>
      </w:pPr>
      <w:r w:rsidRPr="00902E25">
        <w:rPr>
          <w:rFonts w:ascii="Times New Roman" w:hAnsi="Times New Roman"/>
          <w:i/>
          <w:sz w:val="28"/>
          <w:szCs w:val="28"/>
        </w:rPr>
        <w:t>записывать и округлять числовые значения реальных величин с использованием разных систем измерения</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Тождественные преобразования</w:t>
      </w:r>
    </w:p>
    <w:p w:rsidR="00FF65A6" w:rsidRPr="00FF65A6" w:rsidRDefault="00FF65A6" w:rsidP="00FF65A6">
      <w:pPr>
        <w:pStyle w:val="a"/>
        <w:numPr>
          <w:ilvl w:val="0"/>
          <w:numId w:val="156"/>
        </w:numPr>
        <w:tabs>
          <w:tab w:val="left" w:pos="1134"/>
        </w:tabs>
        <w:spacing w:line="360" w:lineRule="auto"/>
        <w:ind w:left="0" w:firstLine="709"/>
        <w:rPr>
          <w:rFonts w:ascii="Times New Roman" w:hAnsi="Times New Roman"/>
          <w:i/>
          <w:sz w:val="28"/>
          <w:szCs w:val="28"/>
        </w:rPr>
      </w:pPr>
      <w:r w:rsidRPr="00FF65A6">
        <w:rPr>
          <w:rFonts w:ascii="Times New Roman" w:hAnsi="Times New Roman"/>
          <w:i/>
          <w:sz w:val="28"/>
          <w:szCs w:val="28"/>
        </w:rPr>
        <w:t>Оперировать понятиями степени с натуральным показателем, степени с целым отрицательным показателем;</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i/>
          <w:sz w:val="28"/>
          <w:szCs w:val="28"/>
        </w:rPr>
      </w:pPr>
      <w:r w:rsidRPr="00403DD3">
        <w:rPr>
          <w:rFonts w:ascii="Times New Roman" w:hAnsi="Times New Roman"/>
          <w:i/>
          <w:sz w:val="28"/>
          <w:szCs w:val="28"/>
        </w:rPr>
        <w:t>выполнять преобразования целых выражений: действия с одночленами (сложение, вычитание, умножение), действия с многочленами (сложение, вычитание, умножение);</w:t>
      </w:r>
    </w:p>
    <w:p w:rsidR="00FF65A6" w:rsidRPr="00EB3E31" w:rsidRDefault="00FF65A6" w:rsidP="00403DD3">
      <w:pPr>
        <w:pStyle w:val="a"/>
        <w:numPr>
          <w:ilvl w:val="0"/>
          <w:numId w:val="156"/>
        </w:numPr>
        <w:tabs>
          <w:tab w:val="left" w:pos="1134"/>
        </w:tabs>
        <w:spacing w:line="360" w:lineRule="auto"/>
        <w:ind w:left="0" w:firstLine="709"/>
        <w:rPr>
          <w:rFonts w:ascii="Times New Roman" w:hAnsi="Times New Roman"/>
          <w:i/>
          <w:sz w:val="28"/>
          <w:szCs w:val="28"/>
        </w:rPr>
      </w:pPr>
      <w:r w:rsidRPr="00403DD3">
        <w:rPr>
          <w:rFonts w:ascii="Times New Roman" w:hAnsi="Times New Roman"/>
          <w:i/>
          <w:sz w:val="28"/>
          <w:szCs w:val="28"/>
        </w:rPr>
        <w:t>выполнять разложение многочленов на множители одним из способов: вынесение за скобку, группировка, использование формул сокращенного умножения;</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i/>
          <w:sz w:val="28"/>
          <w:szCs w:val="28"/>
        </w:rPr>
      </w:pPr>
      <w:r w:rsidRPr="00902E25">
        <w:rPr>
          <w:rFonts w:ascii="Times New Roman" w:hAnsi="Times New Roman"/>
          <w:i/>
          <w:sz w:val="28"/>
          <w:szCs w:val="28"/>
        </w:rPr>
        <w:t>выделять квадрат суммы и разности одночленов;</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i/>
          <w:sz w:val="28"/>
          <w:szCs w:val="28"/>
        </w:rPr>
      </w:pPr>
      <w:r w:rsidRPr="00902E25">
        <w:rPr>
          <w:rFonts w:ascii="Times New Roman" w:hAnsi="Times New Roman"/>
          <w:i/>
          <w:sz w:val="28"/>
          <w:szCs w:val="28"/>
        </w:rPr>
        <w:t>раскладывать на множители квадратный   трёхчлен;</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i/>
          <w:sz w:val="28"/>
          <w:szCs w:val="28"/>
        </w:rPr>
      </w:pPr>
      <w:r w:rsidRPr="00902E25">
        <w:rPr>
          <w:rFonts w:ascii="Times New Roman" w:hAnsi="Times New Roman"/>
          <w:i/>
          <w:sz w:val="28"/>
          <w:szCs w:val="28"/>
        </w:rPr>
        <w:t>выполнять преобразования выражений, содержащих степени с целыми отрицательными показателями, переходить от записи в виде степени с целым отрицательным показателем к записи в виде дроби;</w:t>
      </w:r>
    </w:p>
    <w:p w:rsidR="00FF65A6" w:rsidRPr="00902E25" w:rsidRDefault="00FF65A6" w:rsidP="00EB3E31">
      <w:pPr>
        <w:pStyle w:val="a"/>
        <w:numPr>
          <w:ilvl w:val="0"/>
          <w:numId w:val="156"/>
        </w:numPr>
        <w:tabs>
          <w:tab w:val="left" w:pos="1134"/>
        </w:tabs>
        <w:spacing w:line="360" w:lineRule="auto"/>
        <w:ind w:left="0" w:firstLine="709"/>
        <w:rPr>
          <w:rFonts w:ascii="Times New Roman" w:hAnsi="Times New Roman"/>
          <w:i/>
          <w:sz w:val="28"/>
          <w:szCs w:val="28"/>
        </w:rPr>
      </w:pPr>
      <w:r w:rsidRPr="00902E25">
        <w:rPr>
          <w:rFonts w:ascii="Times New Roman" w:hAnsi="Times New Roman"/>
          <w:i/>
          <w:sz w:val="28"/>
          <w:szCs w:val="28"/>
        </w:rPr>
        <w:t xml:space="preserve">выполнять преобразования дробно-рациональных выражений: сокращение дробей, приведение алгебраических дробей к общему знаменателю, сложение, умножение, деление алгебраических дробей, </w:t>
      </w:r>
      <w:r w:rsidRPr="00902E25">
        <w:rPr>
          <w:rFonts w:ascii="Times New Roman" w:hAnsi="Times New Roman"/>
          <w:i/>
          <w:sz w:val="28"/>
          <w:szCs w:val="28"/>
        </w:rPr>
        <w:lastRenderedPageBreak/>
        <w:t>возведение алгебраической дроби в натуральную и целую отрицательную степень;</w:t>
      </w:r>
    </w:p>
    <w:p w:rsidR="00FF65A6" w:rsidRPr="00902E25" w:rsidRDefault="00FF65A6" w:rsidP="00EB3E31">
      <w:pPr>
        <w:pStyle w:val="a"/>
        <w:numPr>
          <w:ilvl w:val="0"/>
          <w:numId w:val="156"/>
        </w:numPr>
        <w:tabs>
          <w:tab w:val="left" w:pos="1134"/>
        </w:tabs>
        <w:spacing w:line="360" w:lineRule="auto"/>
        <w:ind w:left="0" w:firstLine="709"/>
        <w:rPr>
          <w:rFonts w:ascii="Times New Roman" w:hAnsi="Times New Roman"/>
          <w:i/>
          <w:sz w:val="28"/>
          <w:szCs w:val="28"/>
        </w:rPr>
      </w:pPr>
      <w:r w:rsidRPr="00902E25">
        <w:rPr>
          <w:rFonts w:ascii="Times New Roman" w:hAnsi="Times New Roman"/>
          <w:i/>
          <w:sz w:val="28"/>
          <w:szCs w:val="28"/>
        </w:rPr>
        <w:t>выполнять преобразования выражений, содержащих квадратные корни;</w:t>
      </w:r>
    </w:p>
    <w:p w:rsidR="00FF65A6" w:rsidRPr="00902E25" w:rsidRDefault="00FF65A6" w:rsidP="00902E25">
      <w:pPr>
        <w:pStyle w:val="a"/>
        <w:numPr>
          <w:ilvl w:val="0"/>
          <w:numId w:val="156"/>
        </w:numPr>
        <w:tabs>
          <w:tab w:val="left" w:pos="1134"/>
        </w:tabs>
        <w:spacing w:line="360" w:lineRule="auto"/>
        <w:ind w:left="0" w:firstLine="709"/>
        <w:rPr>
          <w:rFonts w:ascii="Times New Roman" w:hAnsi="Times New Roman"/>
          <w:i/>
          <w:sz w:val="28"/>
          <w:szCs w:val="28"/>
        </w:rPr>
      </w:pPr>
      <w:r w:rsidRPr="00902E25">
        <w:rPr>
          <w:rFonts w:ascii="Times New Roman" w:hAnsi="Times New Roman"/>
          <w:i/>
          <w:sz w:val="28"/>
          <w:szCs w:val="28"/>
        </w:rPr>
        <w:t>выделять квадрат суммы или разности двучлена в выражениях, содержащих квадратные корни;</w:t>
      </w:r>
    </w:p>
    <w:p w:rsidR="00FF65A6" w:rsidRPr="00902E25" w:rsidRDefault="00FF65A6" w:rsidP="00902E25">
      <w:pPr>
        <w:pStyle w:val="a"/>
        <w:numPr>
          <w:ilvl w:val="0"/>
          <w:numId w:val="156"/>
        </w:numPr>
        <w:tabs>
          <w:tab w:val="left" w:pos="1134"/>
        </w:tabs>
        <w:spacing w:line="360" w:lineRule="auto"/>
        <w:ind w:left="0" w:firstLine="709"/>
        <w:rPr>
          <w:rFonts w:ascii="Times New Roman" w:hAnsi="Times New Roman"/>
          <w:i/>
          <w:sz w:val="28"/>
          <w:szCs w:val="28"/>
        </w:rPr>
      </w:pPr>
      <w:r w:rsidRPr="00902E25">
        <w:rPr>
          <w:rFonts w:ascii="Times New Roman" w:hAnsi="Times New Roman"/>
          <w:i/>
          <w:sz w:val="28"/>
          <w:szCs w:val="28"/>
        </w:rPr>
        <w:t>выполнять преобразования выражений, содержащих модуль.</w:t>
      </w:r>
    </w:p>
    <w:p w:rsidR="00FF65A6" w:rsidRPr="00902E25" w:rsidRDefault="00FF65A6" w:rsidP="00902E25">
      <w:pPr>
        <w:tabs>
          <w:tab w:val="left" w:pos="1134"/>
        </w:tabs>
        <w:spacing w:after="0" w:line="360" w:lineRule="auto"/>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F65A6">
      <w:pPr>
        <w:pStyle w:val="a"/>
        <w:numPr>
          <w:ilvl w:val="0"/>
          <w:numId w:val="170"/>
        </w:numPr>
        <w:tabs>
          <w:tab w:val="left" w:pos="1134"/>
        </w:tabs>
        <w:spacing w:line="360" w:lineRule="auto"/>
        <w:ind w:left="0" w:firstLine="709"/>
        <w:rPr>
          <w:rFonts w:ascii="Times New Roman" w:hAnsi="Times New Roman"/>
          <w:i/>
          <w:sz w:val="28"/>
          <w:szCs w:val="28"/>
        </w:rPr>
      </w:pPr>
      <w:r w:rsidRPr="00FF65A6">
        <w:rPr>
          <w:rFonts w:ascii="Times New Roman" w:hAnsi="Times New Roman"/>
          <w:i/>
          <w:sz w:val="28"/>
          <w:szCs w:val="28"/>
        </w:rPr>
        <w:t>выполнять преобразования и действия с числами, записанными в стандартном виде;</w:t>
      </w:r>
    </w:p>
    <w:p w:rsidR="00FF65A6" w:rsidRPr="00EB3E31" w:rsidRDefault="00FF65A6" w:rsidP="00FF65A6">
      <w:pPr>
        <w:pStyle w:val="a"/>
        <w:numPr>
          <w:ilvl w:val="0"/>
          <w:numId w:val="170"/>
        </w:numPr>
        <w:tabs>
          <w:tab w:val="left" w:pos="1134"/>
        </w:tabs>
        <w:spacing w:line="360" w:lineRule="auto"/>
        <w:ind w:left="0" w:firstLine="709"/>
        <w:rPr>
          <w:rFonts w:ascii="Times New Roman" w:hAnsi="Times New Roman"/>
          <w:i/>
          <w:sz w:val="28"/>
          <w:szCs w:val="28"/>
        </w:rPr>
      </w:pPr>
      <w:r w:rsidRPr="00403DD3">
        <w:rPr>
          <w:rFonts w:ascii="Times New Roman" w:hAnsi="Times New Roman"/>
          <w:i/>
          <w:sz w:val="28"/>
          <w:szCs w:val="28"/>
        </w:rPr>
        <w:t xml:space="preserve">выполнять преобразования алгебраических выражений при решении задач других учебных предметов </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Уравнения и неравенства</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i/>
          <w:sz w:val="28"/>
          <w:szCs w:val="28"/>
        </w:rPr>
      </w:pPr>
      <w:r w:rsidRPr="00FF65A6">
        <w:rPr>
          <w:rFonts w:ascii="Times New Roman" w:hAnsi="Times New Roman"/>
          <w:i/>
          <w:sz w:val="28"/>
          <w:szCs w:val="28"/>
        </w:rPr>
        <w:t>Оперировать понятиями: уравнение, неравенство, корень уравнения, решение неравенства, равносильные уравнения, область определения уравнения (неравенства, системы уравнений или неравенств);</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i/>
          <w:sz w:val="28"/>
          <w:szCs w:val="28"/>
        </w:rPr>
      </w:pPr>
      <w:r w:rsidRPr="00403DD3">
        <w:rPr>
          <w:rFonts w:ascii="Times New Roman" w:hAnsi="Times New Roman"/>
          <w:i/>
          <w:sz w:val="28"/>
          <w:szCs w:val="28"/>
        </w:rPr>
        <w:t>решать линейные уравнения и уравнения, сводимые к линейным с помощью тождественных преобразований;</w:t>
      </w:r>
    </w:p>
    <w:p w:rsidR="00FF65A6" w:rsidRPr="00EB3E31" w:rsidRDefault="00FF65A6" w:rsidP="00403DD3">
      <w:pPr>
        <w:pStyle w:val="a"/>
        <w:numPr>
          <w:ilvl w:val="0"/>
          <w:numId w:val="156"/>
        </w:numPr>
        <w:tabs>
          <w:tab w:val="left" w:pos="1134"/>
        </w:tabs>
        <w:spacing w:line="360" w:lineRule="auto"/>
        <w:ind w:left="0" w:firstLine="709"/>
        <w:rPr>
          <w:rFonts w:ascii="Times New Roman" w:hAnsi="Times New Roman"/>
          <w:i/>
          <w:sz w:val="28"/>
          <w:szCs w:val="28"/>
        </w:rPr>
      </w:pPr>
      <w:r w:rsidRPr="00403DD3">
        <w:rPr>
          <w:rFonts w:ascii="Times New Roman" w:hAnsi="Times New Roman"/>
          <w:i/>
          <w:sz w:val="28"/>
          <w:szCs w:val="28"/>
        </w:rPr>
        <w:t>решать квадратные уравнения и уравнения, сводимые к кв</w:t>
      </w:r>
      <w:r w:rsidRPr="00EB3E31">
        <w:rPr>
          <w:rFonts w:ascii="Times New Roman" w:hAnsi="Times New Roman"/>
          <w:i/>
          <w:sz w:val="28"/>
          <w:szCs w:val="28"/>
        </w:rPr>
        <w:t>адратным с помощью тождественных преобразований;</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i/>
          <w:sz w:val="28"/>
          <w:szCs w:val="28"/>
        </w:rPr>
      </w:pPr>
      <w:r w:rsidRPr="00902E25">
        <w:rPr>
          <w:rFonts w:ascii="Times New Roman" w:hAnsi="Times New Roman"/>
          <w:i/>
          <w:sz w:val="28"/>
          <w:szCs w:val="28"/>
        </w:rPr>
        <w:t>решать дробно-линейные уравнения;</w:t>
      </w:r>
    </w:p>
    <w:p w:rsidR="00FF65A6" w:rsidRPr="00FF65A6" w:rsidRDefault="00FF65A6" w:rsidP="00403DD3">
      <w:pPr>
        <w:pStyle w:val="a"/>
        <w:numPr>
          <w:ilvl w:val="0"/>
          <w:numId w:val="156"/>
        </w:numPr>
        <w:tabs>
          <w:tab w:val="left" w:pos="1134"/>
        </w:tabs>
        <w:spacing w:line="360" w:lineRule="auto"/>
        <w:ind w:left="0" w:firstLine="709"/>
        <w:rPr>
          <w:rFonts w:ascii="Times New Roman" w:hAnsi="Times New Roman"/>
          <w:i/>
          <w:sz w:val="28"/>
          <w:szCs w:val="28"/>
        </w:rPr>
      </w:pPr>
      <w:r w:rsidRPr="00902E25">
        <w:rPr>
          <w:rFonts w:ascii="Times New Roman" w:hAnsi="Times New Roman"/>
          <w:i/>
          <w:sz w:val="28"/>
          <w:szCs w:val="28"/>
        </w:rPr>
        <w:t xml:space="preserve">решать простейшие иррациональные уравнения вида </w:t>
      </w:r>
      <w:r w:rsidRPr="00FF65A6">
        <w:rPr>
          <w:rFonts w:ascii="Times New Roman" w:hAnsi="Times New Roman"/>
          <w:i/>
          <w:position w:val="-16"/>
          <w:sz w:val="28"/>
          <w:szCs w:val="28"/>
        </w:rPr>
        <w:object w:dxaOrig="1120" w:dyaOrig="4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6.25pt;height:21.75pt" o:ole="">
            <v:imagedata r:id="rId9" o:title=""/>
          </v:shape>
          <o:OLEObject Type="Embed" ProgID="Equation.DSMT4" ShapeID="_x0000_i1025" DrawAspect="Content" ObjectID="_1495440898" r:id="rId10"/>
        </w:object>
      </w:r>
      <w:r w:rsidRPr="00FF65A6">
        <w:rPr>
          <w:rFonts w:ascii="Times New Roman" w:hAnsi="Times New Roman"/>
          <w:i/>
          <w:sz w:val="28"/>
          <w:szCs w:val="28"/>
        </w:rPr>
        <w:t xml:space="preserve">, </w:t>
      </w:r>
      <w:r w:rsidRPr="00FF65A6">
        <w:rPr>
          <w:rFonts w:ascii="Times New Roman" w:hAnsi="Times New Roman"/>
          <w:i/>
          <w:position w:val="-16"/>
          <w:sz w:val="28"/>
          <w:szCs w:val="28"/>
        </w:rPr>
        <w:object w:dxaOrig="1680" w:dyaOrig="460">
          <v:shape id="_x0000_i1026" type="#_x0000_t75" style="width:83.25pt;height:21.75pt" o:ole="">
            <v:imagedata r:id="rId11" o:title=""/>
          </v:shape>
          <o:OLEObject Type="Embed" ProgID="Equation.DSMT4" ShapeID="_x0000_i1026" DrawAspect="Content" ObjectID="_1495440899" r:id="rId12"/>
        </w:object>
      </w:r>
      <w:r w:rsidRPr="00FF65A6">
        <w:rPr>
          <w:rFonts w:ascii="Times New Roman" w:hAnsi="Times New Roman"/>
          <w:i/>
          <w:sz w:val="28"/>
          <w:szCs w:val="28"/>
        </w:rPr>
        <w:t>;</w:t>
      </w:r>
    </w:p>
    <w:p w:rsidR="00FF65A6" w:rsidRPr="00FF65A6" w:rsidRDefault="00FF65A6" w:rsidP="00403DD3">
      <w:pPr>
        <w:pStyle w:val="a"/>
        <w:numPr>
          <w:ilvl w:val="0"/>
          <w:numId w:val="156"/>
        </w:numPr>
        <w:tabs>
          <w:tab w:val="left" w:pos="1134"/>
        </w:tabs>
        <w:spacing w:line="360" w:lineRule="auto"/>
        <w:ind w:left="0" w:firstLine="709"/>
        <w:rPr>
          <w:rFonts w:ascii="Times New Roman" w:hAnsi="Times New Roman"/>
          <w:i/>
          <w:sz w:val="28"/>
          <w:szCs w:val="28"/>
        </w:rPr>
      </w:pPr>
      <w:r w:rsidRPr="00FF65A6">
        <w:rPr>
          <w:rFonts w:ascii="Times New Roman" w:hAnsi="Times New Roman"/>
          <w:i/>
          <w:sz w:val="28"/>
          <w:szCs w:val="28"/>
        </w:rPr>
        <w:t>решать уравнения вида</w:t>
      </w:r>
      <w:r w:rsidRPr="00FF65A6">
        <w:rPr>
          <w:rFonts w:ascii="Times New Roman" w:eastAsia="Times New Roman" w:hAnsi="Times New Roman"/>
          <w:i/>
          <w:sz w:val="28"/>
          <w:szCs w:val="28"/>
        </w:rPr>
        <w:t xml:space="preserve"> </w:t>
      </w:r>
      <w:r w:rsidRPr="00FF65A6">
        <w:rPr>
          <w:rFonts w:ascii="Times New Roman" w:hAnsi="Times New Roman"/>
          <w:i/>
          <w:position w:val="-6"/>
          <w:sz w:val="28"/>
          <w:szCs w:val="28"/>
        </w:rPr>
        <w:object w:dxaOrig="700" w:dyaOrig="360">
          <v:shape id="_x0000_i1027" type="#_x0000_t75" style="width:35.25pt;height:18pt" o:ole="">
            <v:imagedata r:id="rId13" o:title=""/>
          </v:shape>
          <o:OLEObject Type="Embed" ProgID="Equation.DSMT4" ShapeID="_x0000_i1027" DrawAspect="Content" ObjectID="_1495440900" r:id="rId14"/>
        </w:object>
      </w:r>
      <w:r w:rsidRPr="00FF65A6">
        <w:rPr>
          <w:rFonts w:ascii="Times New Roman" w:hAnsi="Times New Roman"/>
          <w:i/>
          <w:sz w:val="28"/>
          <w:szCs w:val="28"/>
        </w:rPr>
        <w:t>;</w:t>
      </w:r>
    </w:p>
    <w:p w:rsidR="00FF65A6" w:rsidRPr="00403DD3" w:rsidRDefault="00FF65A6" w:rsidP="00EB3E31">
      <w:pPr>
        <w:pStyle w:val="a"/>
        <w:numPr>
          <w:ilvl w:val="0"/>
          <w:numId w:val="156"/>
        </w:numPr>
        <w:tabs>
          <w:tab w:val="left" w:pos="1134"/>
        </w:tabs>
        <w:spacing w:line="360" w:lineRule="auto"/>
        <w:ind w:left="0" w:firstLine="709"/>
        <w:rPr>
          <w:rFonts w:ascii="Times New Roman" w:hAnsi="Times New Roman"/>
          <w:i/>
          <w:sz w:val="28"/>
          <w:szCs w:val="28"/>
        </w:rPr>
      </w:pPr>
      <w:r w:rsidRPr="00FF65A6">
        <w:rPr>
          <w:rFonts w:ascii="Times New Roman" w:hAnsi="Times New Roman"/>
          <w:i/>
          <w:sz w:val="28"/>
          <w:szCs w:val="28"/>
        </w:rPr>
        <w:t xml:space="preserve">решать уравнения </w:t>
      </w:r>
      <w:r w:rsidRPr="00403DD3">
        <w:rPr>
          <w:rFonts w:ascii="Times New Roman" w:hAnsi="Times New Roman"/>
          <w:i/>
          <w:sz w:val="28"/>
          <w:szCs w:val="28"/>
        </w:rPr>
        <w:t>способом разложения на множители и замены переменной;</w:t>
      </w:r>
    </w:p>
    <w:p w:rsidR="00FF65A6" w:rsidRPr="00403DD3" w:rsidRDefault="00FF65A6" w:rsidP="00902E25">
      <w:pPr>
        <w:pStyle w:val="a"/>
        <w:numPr>
          <w:ilvl w:val="0"/>
          <w:numId w:val="156"/>
        </w:numPr>
        <w:tabs>
          <w:tab w:val="left" w:pos="1134"/>
        </w:tabs>
        <w:spacing w:line="360" w:lineRule="auto"/>
        <w:ind w:left="0" w:firstLine="709"/>
        <w:rPr>
          <w:rFonts w:ascii="Times New Roman" w:hAnsi="Times New Roman"/>
          <w:i/>
          <w:sz w:val="28"/>
          <w:szCs w:val="28"/>
        </w:rPr>
      </w:pPr>
      <w:r w:rsidRPr="00403DD3">
        <w:rPr>
          <w:rFonts w:ascii="Times New Roman" w:hAnsi="Times New Roman"/>
          <w:i/>
          <w:sz w:val="28"/>
          <w:szCs w:val="28"/>
        </w:rPr>
        <w:t>использовать метод интервалов для решения целых и дробно-рациональных неравенств;</w:t>
      </w:r>
    </w:p>
    <w:p w:rsidR="00FF65A6" w:rsidRPr="00EB3E31" w:rsidRDefault="00FF65A6" w:rsidP="00902E25">
      <w:pPr>
        <w:pStyle w:val="a"/>
        <w:numPr>
          <w:ilvl w:val="0"/>
          <w:numId w:val="156"/>
        </w:numPr>
        <w:tabs>
          <w:tab w:val="left" w:pos="1134"/>
        </w:tabs>
        <w:spacing w:line="360" w:lineRule="auto"/>
        <w:ind w:left="0" w:firstLine="709"/>
        <w:rPr>
          <w:rFonts w:ascii="Times New Roman" w:hAnsi="Times New Roman"/>
          <w:i/>
          <w:sz w:val="28"/>
          <w:szCs w:val="28"/>
        </w:rPr>
      </w:pPr>
      <w:r w:rsidRPr="00403DD3">
        <w:rPr>
          <w:rFonts w:ascii="Times New Roman" w:hAnsi="Times New Roman"/>
          <w:i/>
          <w:sz w:val="28"/>
          <w:szCs w:val="28"/>
        </w:rPr>
        <w:t>решать линейные уравнения и неравенства с параметрами;</w:t>
      </w:r>
    </w:p>
    <w:p w:rsidR="00FF65A6" w:rsidRPr="00902E25" w:rsidRDefault="00FF65A6" w:rsidP="00902E25">
      <w:pPr>
        <w:pStyle w:val="a"/>
        <w:numPr>
          <w:ilvl w:val="0"/>
          <w:numId w:val="156"/>
        </w:numPr>
        <w:tabs>
          <w:tab w:val="left" w:pos="1134"/>
        </w:tabs>
        <w:spacing w:line="360" w:lineRule="auto"/>
        <w:ind w:left="0" w:firstLine="709"/>
        <w:rPr>
          <w:rFonts w:ascii="Times New Roman" w:hAnsi="Times New Roman"/>
          <w:i/>
          <w:sz w:val="28"/>
          <w:szCs w:val="28"/>
        </w:rPr>
      </w:pPr>
      <w:r w:rsidRPr="00902E25">
        <w:rPr>
          <w:rFonts w:ascii="Times New Roman" w:hAnsi="Times New Roman"/>
          <w:i/>
          <w:sz w:val="28"/>
          <w:szCs w:val="28"/>
        </w:rPr>
        <w:lastRenderedPageBreak/>
        <w:t>решать несложные квадратные уравнения с параметром;</w:t>
      </w:r>
    </w:p>
    <w:p w:rsidR="00FF65A6" w:rsidRPr="00902E25" w:rsidRDefault="00FF65A6" w:rsidP="00902E25">
      <w:pPr>
        <w:pStyle w:val="a"/>
        <w:numPr>
          <w:ilvl w:val="0"/>
          <w:numId w:val="156"/>
        </w:numPr>
        <w:tabs>
          <w:tab w:val="left" w:pos="1134"/>
        </w:tabs>
        <w:spacing w:line="360" w:lineRule="auto"/>
        <w:ind w:left="0" w:firstLine="709"/>
        <w:rPr>
          <w:rFonts w:ascii="Times New Roman" w:hAnsi="Times New Roman"/>
          <w:i/>
          <w:sz w:val="28"/>
          <w:szCs w:val="28"/>
        </w:rPr>
      </w:pPr>
      <w:r w:rsidRPr="00902E25">
        <w:rPr>
          <w:rFonts w:ascii="Times New Roman" w:hAnsi="Times New Roman"/>
          <w:i/>
          <w:sz w:val="28"/>
          <w:szCs w:val="28"/>
        </w:rPr>
        <w:t>решать несложные системы линейных уравнений с параметрами;</w:t>
      </w:r>
    </w:p>
    <w:p w:rsidR="00FF65A6" w:rsidRPr="00902E25" w:rsidRDefault="00FF65A6" w:rsidP="00902E25">
      <w:pPr>
        <w:pStyle w:val="a"/>
        <w:numPr>
          <w:ilvl w:val="0"/>
          <w:numId w:val="156"/>
        </w:numPr>
        <w:tabs>
          <w:tab w:val="left" w:pos="1134"/>
        </w:tabs>
        <w:spacing w:line="360" w:lineRule="auto"/>
        <w:ind w:left="0" w:firstLine="709"/>
        <w:rPr>
          <w:rFonts w:ascii="Times New Roman" w:hAnsi="Times New Roman"/>
          <w:i/>
          <w:sz w:val="28"/>
          <w:szCs w:val="28"/>
        </w:rPr>
      </w:pPr>
      <w:r w:rsidRPr="00902E25">
        <w:rPr>
          <w:rFonts w:ascii="Times New Roman" w:hAnsi="Times New Roman"/>
          <w:i/>
          <w:sz w:val="28"/>
          <w:szCs w:val="28"/>
        </w:rPr>
        <w:t>решать несложные уравнения в целых числах.</w:t>
      </w:r>
    </w:p>
    <w:p w:rsidR="00FF65A6" w:rsidRPr="00902E25" w:rsidRDefault="00FF65A6" w:rsidP="00902E25">
      <w:pPr>
        <w:tabs>
          <w:tab w:val="left" w:pos="1134"/>
        </w:tabs>
        <w:spacing w:after="0" w:line="360" w:lineRule="auto"/>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i/>
          <w:sz w:val="28"/>
          <w:szCs w:val="28"/>
        </w:rPr>
      </w:pPr>
      <w:r w:rsidRPr="00FF65A6">
        <w:rPr>
          <w:rFonts w:ascii="Times New Roman" w:hAnsi="Times New Roman"/>
          <w:i/>
          <w:sz w:val="28"/>
          <w:szCs w:val="28"/>
        </w:rPr>
        <w:t>составлять и решать линейные и квадратные уравнения, уравнения, к ним сводящиеся, системы линейных уравнений,</w:t>
      </w:r>
      <w:r w:rsidRPr="00403DD3">
        <w:rPr>
          <w:rFonts w:ascii="Times New Roman" w:hAnsi="Times New Roman"/>
          <w:i/>
          <w:sz w:val="28"/>
          <w:szCs w:val="28"/>
        </w:rPr>
        <w:t xml:space="preserve"> неравенств при решении задач других учебных предметов;</w:t>
      </w:r>
    </w:p>
    <w:p w:rsidR="00FF65A6" w:rsidRPr="00EB3E31" w:rsidRDefault="00FF65A6" w:rsidP="00FF65A6">
      <w:pPr>
        <w:pStyle w:val="a"/>
        <w:numPr>
          <w:ilvl w:val="0"/>
          <w:numId w:val="156"/>
        </w:numPr>
        <w:tabs>
          <w:tab w:val="left" w:pos="1134"/>
        </w:tabs>
        <w:spacing w:line="360" w:lineRule="auto"/>
        <w:ind w:left="0" w:firstLine="709"/>
        <w:rPr>
          <w:rFonts w:ascii="Times New Roman" w:hAnsi="Times New Roman"/>
          <w:i/>
          <w:sz w:val="28"/>
          <w:szCs w:val="28"/>
        </w:rPr>
      </w:pPr>
      <w:r w:rsidRPr="00403DD3">
        <w:rPr>
          <w:rFonts w:ascii="Times New Roman" w:hAnsi="Times New Roman"/>
          <w:i/>
          <w:sz w:val="28"/>
          <w:szCs w:val="28"/>
        </w:rPr>
        <w:t>выполнять оценку правдоподобия результатов, получаемых при решении линейных и квадратных уравнений и систем линейных уравнений и неравенств при решении задач других учебных предметов;</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i/>
          <w:sz w:val="28"/>
          <w:szCs w:val="28"/>
        </w:rPr>
      </w:pPr>
      <w:r w:rsidRPr="00902E25">
        <w:rPr>
          <w:rFonts w:ascii="Times New Roman" w:hAnsi="Times New Roman"/>
          <w:i/>
          <w:sz w:val="28"/>
          <w:szCs w:val="28"/>
        </w:rPr>
        <w:t>выбирать соответствующие уравнения, неравенства или их системы, для составления математической модели заданной реальной ситуации или прикладной задачи;</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i/>
          <w:sz w:val="28"/>
          <w:szCs w:val="28"/>
        </w:rPr>
      </w:pPr>
      <w:r w:rsidRPr="00902E25">
        <w:rPr>
          <w:rFonts w:ascii="Times New Roman" w:hAnsi="Times New Roman"/>
          <w:i/>
          <w:sz w:val="28"/>
          <w:szCs w:val="28"/>
        </w:rPr>
        <w:t>уметь интерпретировать полученный при решении уравнения, неравенства или системы результат в контексте заданной реальной ситуации или прикладной задачи</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Функции</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i/>
          <w:sz w:val="28"/>
          <w:szCs w:val="28"/>
        </w:rPr>
      </w:pPr>
      <w:r w:rsidRPr="00FF65A6">
        <w:rPr>
          <w:rFonts w:ascii="Times New Roman" w:hAnsi="Times New Roman"/>
          <w:i/>
          <w:sz w:val="28"/>
          <w:szCs w:val="28"/>
        </w:rPr>
        <w:t xml:space="preserve">Оперировать понятиями: функциональная зависимость, функция, график функции, способы задания функции, аргумент и значение функции, область определения и множество значений функции, нули функции, промежутки знакопостоянства, монотонность функции, чётность/нечётность функции; </w:t>
      </w:r>
    </w:p>
    <w:p w:rsidR="00FF65A6" w:rsidRPr="00FF65A6" w:rsidRDefault="00FF65A6" w:rsidP="00FF65A6">
      <w:pPr>
        <w:pStyle w:val="a"/>
        <w:numPr>
          <w:ilvl w:val="0"/>
          <w:numId w:val="156"/>
        </w:numPr>
        <w:tabs>
          <w:tab w:val="left" w:pos="1134"/>
        </w:tabs>
        <w:spacing w:line="360" w:lineRule="auto"/>
        <w:ind w:left="0" w:firstLine="709"/>
        <w:rPr>
          <w:rFonts w:ascii="Times New Roman" w:hAnsi="Times New Roman"/>
          <w:i/>
          <w:sz w:val="28"/>
          <w:szCs w:val="28"/>
        </w:rPr>
      </w:pPr>
      <w:r w:rsidRPr="00403DD3">
        <w:rPr>
          <w:rFonts w:ascii="Times New Roman" w:hAnsi="Times New Roman"/>
          <w:i/>
          <w:sz w:val="28"/>
          <w:szCs w:val="28"/>
        </w:rPr>
        <w:t xml:space="preserve">строить графики линейной, квадратичной функций, обратной пропорциональности, функции вида: </w:t>
      </w:r>
      <w:r w:rsidRPr="00FF65A6">
        <w:rPr>
          <w:rFonts w:ascii="Times New Roman" w:hAnsi="Times New Roman"/>
          <w:i/>
          <w:position w:val="-24"/>
          <w:sz w:val="28"/>
          <w:szCs w:val="28"/>
        </w:rPr>
        <w:object w:dxaOrig="1300" w:dyaOrig="620">
          <v:shape id="_x0000_i1028" type="#_x0000_t75" style="width:63.75pt;height:30.75pt" o:ole="">
            <v:imagedata r:id="rId15" o:title=""/>
          </v:shape>
          <o:OLEObject Type="Embed" ProgID="Equation.DSMT4" ShapeID="_x0000_i1028" DrawAspect="Content" ObjectID="_1495440901" r:id="rId16"/>
        </w:object>
      </w:r>
      <w:r w:rsidRPr="00FF65A6">
        <w:rPr>
          <w:rFonts w:ascii="Times New Roman" w:hAnsi="Times New Roman"/>
          <w:i/>
          <w:sz w:val="28"/>
          <w:szCs w:val="28"/>
        </w:rPr>
        <w:t xml:space="preserve">, </w:t>
      </w:r>
      <w:r w:rsidRPr="00FF65A6">
        <w:rPr>
          <w:rFonts w:ascii="Times New Roman" w:hAnsi="Times New Roman"/>
          <w:i/>
          <w:position w:val="-10"/>
          <w:sz w:val="28"/>
          <w:szCs w:val="28"/>
        </w:rPr>
        <w:object w:dxaOrig="760" w:dyaOrig="380">
          <v:shape id="_x0000_i1029" type="#_x0000_t75" style="width:39.75pt;height:18pt" o:ole="">
            <v:imagedata r:id="rId17" o:title=""/>
          </v:shape>
          <o:OLEObject Type="Embed" ProgID="Equation.DSMT4" ShapeID="_x0000_i1029" DrawAspect="Content" ObjectID="_1495440902" r:id="rId18"/>
        </w:object>
      </w:r>
      <w:r w:rsidR="00D25A11" w:rsidRPr="00902E25">
        <w:rPr>
          <w:rFonts w:ascii="Times New Roman" w:hAnsi="Times New Roman"/>
          <w:i/>
          <w:sz w:val="28"/>
          <w:szCs w:val="28"/>
        </w:rPr>
        <w:fldChar w:fldCharType="begin"/>
      </w:r>
      <w:r w:rsidRPr="00902E25">
        <w:rPr>
          <w:rFonts w:ascii="Times New Roman" w:hAnsi="Times New Roman"/>
          <w:i/>
          <w:sz w:val="28"/>
          <w:szCs w:val="28"/>
        </w:rPr>
        <w:instrText xml:space="preserve"> QUOTE  </w:instrText>
      </w:r>
      <w:r w:rsidR="00D25A11" w:rsidRPr="00902E25">
        <w:rPr>
          <w:rFonts w:ascii="Times New Roman" w:hAnsi="Times New Roman"/>
          <w:i/>
          <w:sz w:val="28"/>
          <w:szCs w:val="28"/>
        </w:rPr>
        <w:fldChar w:fldCharType="end"/>
      </w:r>
      <w:r w:rsidRPr="00FF65A6">
        <w:rPr>
          <w:rFonts w:ascii="Times New Roman" w:hAnsi="Times New Roman"/>
          <w:b/>
          <w:bCs/>
          <w:i/>
          <w:sz w:val="28"/>
          <w:szCs w:val="28"/>
        </w:rPr>
        <w:t>,</w:t>
      </w:r>
      <w:r w:rsidRPr="00FF65A6">
        <w:rPr>
          <w:rFonts w:ascii="Times New Roman" w:eastAsia="Times New Roman" w:hAnsi="Times New Roman"/>
          <w:bCs/>
          <w:i/>
          <w:sz w:val="28"/>
          <w:szCs w:val="28"/>
        </w:rPr>
        <w:t xml:space="preserve"> </w:t>
      </w:r>
      <w:r w:rsidRPr="00FF65A6">
        <w:rPr>
          <w:rFonts w:ascii="Times New Roman" w:eastAsia="Times New Roman" w:hAnsi="Times New Roman"/>
          <w:bCs/>
          <w:i/>
          <w:position w:val="-10"/>
          <w:sz w:val="28"/>
          <w:szCs w:val="28"/>
        </w:rPr>
        <w:object w:dxaOrig="760" w:dyaOrig="380">
          <v:shape id="_x0000_i1030" type="#_x0000_t75" style="width:36.75pt;height:18pt" o:ole="">
            <v:imagedata r:id="rId19" o:title=""/>
          </v:shape>
          <o:OLEObject Type="Embed" ProgID="Equation.DSMT4" ShapeID="_x0000_i1030" DrawAspect="Content" ObjectID="_1495440903" r:id="rId20"/>
        </w:object>
      </w:r>
      <w:r w:rsidR="00FF478B">
        <w:fldChar w:fldCharType="begin"/>
      </w:r>
      <w:r w:rsidR="00FF478B">
        <w:fldChar w:fldCharType="separate"/>
      </w:r>
      <w:r w:rsidRPr="00902E25">
        <w:rPr>
          <w:rFonts w:ascii="Times New Roman" w:eastAsia="Times New Roman" w:hAnsi="Times New Roman"/>
          <w:bCs/>
          <w:i/>
          <w:noProof/>
          <w:position w:val="-10"/>
          <w:sz w:val="28"/>
          <w:szCs w:val="28"/>
          <w:lang w:val="ru-RU"/>
        </w:rPr>
        <w:drawing>
          <wp:inline distT="0" distB="0" distL="0" distR="0">
            <wp:extent cx="478155" cy="245110"/>
            <wp:effectExtent l="0" t="0" r="0" b="254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8155" cy="245110"/>
                    </a:xfrm>
                    <a:prstGeom prst="rect">
                      <a:avLst/>
                    </a:prstGeom>
                    <a:noFill/>
                    <a:ln>
                      <a:noFill/>
                    </a:ln>
                  </pic:spPr>
                </pic:pic>
              </a:graphicData>
            </a:graphic>
          </wp:inline>
        </w:drawing>
      </w:r>
      <w:r w:rsidR="00FF478B">
        <w:rPr>
          <w:rFonts w:ascii="Times New Roman" w:eastAsia="Times New Roman" w:hAnsi="Times New Roman"/>
          <w:bCs/>
          <w:i/>
          <w:noProof/>
          <w:position w:val="-10"/>
          <w:sz w:val="28"/>
          <w:szCs w:val="28"/>
        </w:rPr>
        <w:fldChar w:fldCharType="end"/>
      </w:r>
      <w:r w:rsidRPr="00FF65A6">
        <w:rPr>
          <w:rFonts w:ascii="Times New Roman" w:hAnsi="Times New Roman"/>
          <w:bCs/>
          <w:i/>
          <w:sz w:val="28"/>
          <w:szCs w:val="28"/>
        </w:rPr>
        <w:t xml:space="preserve">, </w:t>
      </w:r>
      <w:r w:rsidRPr="00FF65A6">
        <w:rPr>
          <w:rFonts w:ascii="Times New Roman" w:hAnsi="Times New Roman"/>
          <w:bCs/>
          <w:i/>
          <w:position w:val="-12"/>
          <w:sz w:val="28"/>
          <w:szCs w:val="28"/>
        </w:rPr>
        <w:object w:dxaOrig="660" w:dyaOrig="380">
          <v:shape id="_x0000_i1031" type="#_x0000_t75" style="width:32.25pt;height:18pt" o:ole="">
            <v:imagedata r:id="rId22" o:title=""/>
          </v:shape>
          <o:OLEObject Type="Embed" ProgID="Equation.DSMT4" ShapeID="_x0000_i1031" DrawAspect="Content" ObjectID="_1495440904" r:id="rId23"/>
        </w:object>
      </w:r>
      <w:r w:rsidRPr="00FF65A6">
        <w:rPr>
          <w:rFonts w:ascii="Times New Roman" w:hAnsi="Times New Roman"/>
          <w:bCs/>
          <w:i/>
          <w:sz w:val="28"/>
          <w:szCs w:val="28"/>
        </w:rPr>
        <w:t>;</w:t>
      </w:r>
    </w:p>
    <w:p w:rsidR="00FF65A6" w:rsidRPr="00FF65A6" w:rsidRDefault="00FF65A6" w:rsidP="00FF65A6">
      <w:pPr>
        <w:pStyle w:val="a"/>
        <w:numPr>
          <w:ilvl w:val="0"/>
          <w:numId w:val="156"/>
        </w:numPr>
        <w:tabs>
          <w:tab w:val="left" w:pos="1134"/>
        </w:tabs>
        <w:spacing w:line="360" w:lineRule="auto"/>
        <w:ind w:left="0" w:firstLine="709"/>
        <w:rPr>
          <w:rFonts w:ascii="Times New Roman" w:hAnsi="Times New Roman"/>
          <w:i/>
          <w:sz w:val="28"/>
          <w:szCs w:val="28"/>
        </w:rPr>
      </w:pPr>
      <w:r w:rsidRPr="00FF65A6">
        <w:rPr>
          <w:rFonts w:ascii="Times New Roman" w:hAnsi="Times New Roman"/>
          <w:i/>
          <w:sz w:val="28"/>
          <w:szCs w:val="28"/>
        </w:rPr>
        <w:t xml:space="preserve">на примере квадратичной функции, использовать преобразования графика функции </w:t>
      </w:r>
      <w:r w:rsidRPr="00403DD3">
        <w:rPr>
          <w:rFonts w:ascii="Times New Roman" w:hAnsi="Times New Roman"/>
          <w:i/>
          <w:sz w:val="28"/>
          <w:szCs w:val="28"/>
          <w:lang w:val="en-US"/>
        </w:rPr>
        <w:t>y</w:t>
      </w:r>
      <w:r w:rsidRPr="00403DD3">
        <w:rPr>
          <w:rFonts w:ascii="Times New Roman" w:hAnsi="Times New Roman"/>
          <w:i/>
          <w:sz w:val="28"/>
          <w:szCs w:val="28"/>
        </w:rPr>
        <w:t>=</w:t>
      </w:r>
      <w:r w:rsidRPr="00403DD3">
        <w:rPr>
          <w:rFonts w:ascii="Times New Roman" w:hAnsi="Times New Roman"/>
          <w:i/>
          <w:sz w:val="28"/>
          <w:szCs w:val="28"/>
          <w:lang w:val="en-US"/>
        </w:rPr>
        <w:t>f</w:t>
      </w:r>
      <w:r w:rsidRPr="00403DD3">
        <w:rPr>
          <w:rFonts w:ascii="Times New Roman" w:hAnsi="Times New Roman"/>
          <w:i/>
          <w:sz w:val="28"/>
          <w:szCs w:val="28"/>
        </w:rPr>
        <w:t>(</w:t>
      </w:r>
      <w:r w:rsidRPr="00EB3E31">
        <w:rPr>
          <w:rFonts w:ascii="Times New Roman" w:hAnsi="Times New Roman"/>
          <w:i/>
          <w:sz w:val="28"/>
          <w:szCs w:val="28"/>
          <w:lang w:val="en-US"/>
        </w:rPr>
        <w:t>x</w:t>
      </w:r>
      <w:r w:rsidRPr="00902E25">
        <w:rPr>
          <w:rFonts w:ascii="Times New Roman" w:hAnsi="Times New Roman"/>
          <w:i/>
          <w:sz w:val="28"/>
          <w:szCs w:val="28"/>
        </w:rPr>
        <w:t xml:space="preserve">) для построения графиков функций </w:t>
      </w:r>
      <w:r w:rsidRPr="00FF65A6">
        <w:rPr>
          <w:rFonts w:ascii="Times New Roman" w:hAnsi="Times New Roman"/>
          <w:i/>
          <w:position w:val="-12"/>
          <w:sz w:val="28"/>
          <w:szCs w:val="28"/>
        </w:rPr>
        <w:object w:dxaOrig="1780" w:dyaOrig="380">
          <v:shape id="_x0000_i1032" type="#_x0000_t75" style="width:87.75pt;height:18pt" o:ole="">
            <v:imagedata r:id="rId24" o:title=""/>
          </v:shape>
          <o:OLEObject Type="Embed" ProgID="Equation.DSMT4" ShapeID="_x0000_i1032" DrawAspect="Content" ObjectID="_1495440905" r:id="rId25"/>
        </w:object>
      </w:r>
      <w:r w:rsidRPr="00FF65A6">
        <w:rPr>
          <w:rFonts w:ascii="Times New Roman" w:hAnsi="Times New Roman"/>
          <w:i/>
          <w:sz w:val="28"/>
          <w:szCs w:val="28"/>
        </w:rPr>
        <w:t xml:space="preserve">; </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i/>
          <w:sz w:val="28"/>
          <w:szCs w:val="28"/>
        </w:rPr>
      </w:pPr>
      <w:r w:rsidRPr="00FF65A6">
        <w:rPr>
          <w:rFonts w:ascii="Times New Roman" w:hAnsi="Times New Roman"/>
          <w:i/>
          <w:sz w:val="28"/>
          <w:szCs w:val="28"/>
        </w:rPr>
        <w:t>составлять уравнения прямой по заданным условиям: проходящей через две точки с заданными координатами, проходящей через данную точку и параллельной данной прямой;</w:t>
      </w:r>
    </w:p>
    <w:p w:rsidR="00FF65A6" w:rsidRPr="00403DD3" w:rsidRDefault="00FF65A6" w:rsidP="00403DD3">
      <w:pPr>
        <w:pStyle w:val="a"/>
        <w:numPr>
          <w:ilvl w:val="0"/>
          <w:numId w:val="156"/>
        </w:numPr>
        <w:tabs>
          <w:tab w:val="left" w:pos="1134"/>
        </w:tabs>
        <w:spacing w:line="360" w:lineRule="auto"/>
        <w:ind w:left="0" w:firstLine="709"/>
        <w:rPr>
          <w:rFonts w:ascii="Times New Roman" w:hAnsi="Times New Roman"/>
          <w:i/>
          <w:sz w:val="28"/>
          <w:szCs w:val="28"/>
        </w:rPr>
      </w:pPr>
      <w:r w:rsidRPr="00403DD3">
        <w:rPr>
          <w:rFonts w:ascii="Times New Roman" w:hAnsi="Times New Roman"/>
          <w:i/>
          <w:sz w:val="28"/>
          <w:szCs w:val="28"/>
        </w:rPr>
        <w:lastRenderedPageBreak/>
        <w:t>исследовать функцию по её графику;</w:t>
      </w:r>
    </w:p>
    <w:p w:rsidR="00FF65A6" w:rsidRPr="00EB3E31" w:rsidRDefault="00FF65A6" w:rsidP="00403DD3">
      <w:pPr>
        <w:pStyle w:val="a"/>
        <w:numPr>
          <w:ilvl w:val="0"/>
          <w:numId w:val="156"/>
        </w:numPr>
        <w:tabs>
          <w:tab w:val="left" w:pos="1134"/>
        </w:tabs>
        <w:spacing w:line="360" w:lineRule="auto"/>
        <w:ind w:left="0" w:firstLine="709"/>
        <w:rPr>
          <w:rFonts w:ascii="Times New Roman" w:hAnsi="Times New Roman"/>
          <w:i/>
          <w:sz w:val="28"/>
          <w:szCs w:val="28"/>
        </w:rPr>
      </w:pPr>
      <w:r w:rsidRPr="00403DD3">
        <w:rPr>
          <w:rFonts w:ascii="Times New Roman" w:hAnsi="Times New Roman"/>
          <w:i/>
          <w:sz w:val="28"/>
          <w:szCs w:val="28"/>
        </w:rPr>
        <w:t>находить множество значений, нули, промежутки знакопостоянства, монотонности квадратичной функции;</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i/>
          <w:sz w:val="28"/>
          <w:szCs w:val="28"/>
        </w:rPr>
      </w:pPr>
      <w:r w:rsidRPr="00902E25">
        <w:rPr>
          <w:rFonts w:ascii="Times New Roman" w:hAnsi="Times New Roman"/>
          <w:i/>
          <w:sz w:val="28"/>
          <w:szCs w:val="28"/>
        </w:rPr>
        <w:t>оперировать понятиями: последовательность, арифметическая прогрессия, геометрическая прогрессия;</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i/>
          <w:sz w:val="28"/>
          <w:szCs w:val="28"/>
        </w:rPr>
      </w:pPr>
      <w:r w:rsidRPr="00902E25">
        <w:rPr>
          <w:rFonts w:ascii="Times New Roman" w:hAnsi="Times New Roman"/>
          <w:i/>
          <w:sz w:val="28"/>
          <w:szCs w:val="28"/>
        </w:rPr>
        <w:t>решать задачи на арифметическую и геометрическую прогрессию.</w:t>
      </w:r>
    </w:p>
    <w:p w:rsidR="00FF65A6" w:rsidRPr="00902E25" w:rsidRDefault="00FF65A6" w:rsidP="00902E25">
      <w:pPr>
        <w:tabs>
          <w:tab w:val="left" w:pos="1134"/>
        </w:tabs>
        <w:spacing w:after="0" w:line="360" w:lineRule="auto"/>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i/>
          <w:sz w:val="28"/>
          <w:szCs w:val="28"/>
        </w:rPr>
      </w:pPr>
      <w:r w:rsidRPr="00FF65A6">
        <w:rPr>
          <w:rFonts w:ascii="Times New Roman" w:hAnsi="Times New Roman"/>
          <w:i/>
          <w:sz w:val="28"/>
          <w:szCs w:val="28"/>
        </w:rPr>
        <w:t>иллюстрировать с помощью графика реальную зависимость или процесс по их</w:t>
      </w:r>
      <w:r w:rsidRPr="00403DD3">
        <w:rPr>
          <w:rFonts w:ascii="Times New Roman" w:hAnsi="Times New Roman"/>
          <w:i/>
          <w:sz w:val="28"/>
          <w:szCs w:val="28"/>
        </w:rPr>
        <w:t xml:space="preserve"> характеристикам;</w:t>
      </w:r>
    </w:p>
    <w:p w:rsidR="00FF65A6" w:rsidRPr="00EB3E31" w:rsidRDefault="00FF65A6" w:rsidP="00FF65A6">
      <w:pPr>
        <w:pStyle w:val="a"/>
        <w:numPr>
          <w:ilvl w:val="0"/>
          <w:numId w:val="156"/>
        </w:numPr>
        <w:tabs>
          <w:tab w:val="left" w:pos="1134"/>
        </w:tabs>
        <w:spacing w:line="360" w:lineRule="auto"/>
        <w:ind w:left="0" w:firstLine="709"/>
        <w:rPr>
          <w:rFonts w:ascii="Times New Roman" w:hAnsi="Times New Roman"/>
          <w:i/>
          <w:sz w:val="28"/>
          <w:szCs w:val="28"/>
        </w:rPr>
      </w:pPr>
      <w:r w:rsidRPr="00403DD3">
        <w:rPr>
          <w:rFonts w:ascii="Times New Roman" w:hAnsi="Times New Roman"/>
          <w:i/>
          <w:sz w:val="28"/>
          <w:szCs w:val="28"/>
        </w:rPr>
        <w:t xml:space="preserve">использовать свойства и </w:t>
      </w:r>
      <w:r w:rsidRPr="00EB3E31">
        <w:rPr>
          <w:rFonts w:ascii="Times New Roman" w:hAnsi="Times New Roman"/>
          <w:i/>
          <w:sz w:val="28"/>
          <w:szCs w:val="28"/>
        </w:rPr>
        <w:t>график квадратичной функции при решении задач из других учебных предметов</w:t>
      </w:r>
    </w:p>
    <w:p w:rsidR="00FF65A6" w:rsidRPr="00902E25" w:rsidRDefault="00FF65A6" w:rsidP="00902E25">
      <w:pPr>
        <w:spacing w:after="0" w:line="360" w:lineRule="auto"/>
        <w:rPr>
          <w:rFonts w:ascii="Times New Roman" w:hAnsi="Times New Roman"/>
          <w:b/>
          <w:bCs/>
          <w:sz w:val="28"/>
          <w:szCs w:val="28"/>
        </w:rPr>
      </w:pPr>
      <w:r w:rsidRPr="00902E25">
        <w:rPr>
          <w:rFonts w:ascii="Times New Roman" w:hAnsi="Times New Roman"/>
          <w:b/>
          <w:bCs/>
          <w:sz w:val="28"/>
          <w:szCs w:val="28"/>
        </w:rPr>
        <w:t>Текстовые задачи</w:t>
      </w:r>
    </w:p>
    <w:p w:rsidR="00FF65A6" w:rsidRPr="00FF65A6" w:rsidRDefault="00FF65A6" w:rsidP="00FF65A6">
      <w:pPr>
        <w:pStyle w:val="a8"/>
        <w:numPr>
          <w:ilvl w:val="0"/>
          <w:numId w:val="157"/>
        </w:numPr>
        <w:tabs>
          <w:tab w:val="left" w:pos="1134"/>
        </w:tabs>
        <w:spacing w:line="360" w:lineRule="auto"/>
        <w:ind w:left="0" w:firstLine="709"/>
        <w:jc w:val="both"/>
        <w:rPr>
          <w:rFonts w:ascii="Times New Roman" w:hAnsi="Times New Roman"/>
          <w:i/>
          <w:sz w:val="28"/>
          <w:szCs w:val="28"/>
        </w:rPr>
      </w:pPr>
      <w:r w:rsidRPr="00FF65A6">
        <w:rPr>
          <w:rFonts w:ascii="Times New Roman" w:hAnsi="Times New Roman"/>
          <w:i/>
          <w:sz w:val="28"/>
          <w:szCs w:val="28"/>
        </w:rPr>
        <w:t>Решать простые и сложные задачи разных типов, а также задачи повышенной трудности;</w:t>
      </w:r>
    </w:p>
    <w:p w:rsidR="00FF65A6" w:rsidRPr="00403DD3" w:rsidRDefault="00FF65A6" w:rsidP="00FF65A6">
      <w:pPr>
        <w:pStyle w:val="a8"/>
        <w:numPr>
          <w:ilvl w:val="0"/>
          <w:numId w:val="157"/>
        </w:numPr>
        <w:tabs>
          <w:tab w:val="left" w:pos="1134"/>
        </w:tabs>
        <w:spacing w:line="360" w:lineRule="auto"/>
        <w:ind w:left="0" w:firstLine="709"/>
        <w:jc w:val="both"/>
        <w:rPr>
          <w:rFonts w:ascii="Times New Roman" w:hAnsi="Times New Roman"/>
          <w:i/>
          <w:sz w:val="28"/>
          <w:szCs w:val="28"/>
        </w:rPr>
      </w:pPr>
      <w:r w:rsidRPr="00403DD3">
        <w:rPr>
          <w:rFonts w:ascii="Times New Roman" w:hAnsi="Times New Roman"/>
          <w:i/>
          <w:sz w:val="28"/>
          <w:szCs w:val="28"/>
        </w:rPr>
        <w:t>использовать разные краткие записи как модели текстов сложных задач для построения поисковой схемы и решения задач;</w:t>
      </w:r>
    </w:p>
    <w:p w:rsidR="00FF65A6" w:rsidRPr="00EB3E31" w:rsidRDefault="00FF65A6" w:rsidP="00403DD3">
      <w:pPr>
        <w:pStyle w:val="a"/>
        <w:numPr>
          <w:ilvl w:val="0"/>
          <w:numId w:val="156"/>
        </w:numPr>
        <w:tabs>
          <w:tab w:val="left" w:pos="1134"/>
        </w:tabs>
        <w:spacing w:line="360" w:lineRule="auto"/>
        <w:ind w:left="0" w:firstLine="709"/>
        <w:rPr>
          <w:rFonts w:ascii="Times New Roman" w:hAnsi="Times New Roman"/>
          <w:i/>
          <w:sz w:val="28"/>
          <w:szCs w:val="28"/>
          <w:lang w:eastAsia="en-US"/>
        </w:rPr>
      </w:pPr>
      <w:r w:rsidRPr="00403DD3">
        <w:rPr>
          <w:rFonts w:ascii="Times New Roman" w:hAnsi="Times New Roman"/>
          <w:i/>
          <w:sz w:val="28"/>
          <w:szCs w:val="28"/>
          <w:lang w:eastAsia="en-US"/>
        </w:rPr>
        <w:t>различать модель текста и модель решения задачи, конструировать к одной модели решения несложной задачи разные модели текста задачи;</w:t>
      </w:r>
    </w:p>
    <w:p w:rsidR="00FF65A6" w:rsidRPr="00902E25" w:rsidRDefault="00FF65A6" w:rsidP="00403DD3">
      <w:pPr>
        <w:pStyle w:val="a8"/>
        <w:numPr>
          <w:ilvl w:val="0"/>
          <w:numId w:val="157"/>
        </w:numPr>
        <w:tabs>
          <w:tab w:val="left" w:pos="1134"/>
        </w:tabs>
        <w:spacing w:line="360"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знать и применять оба способа поиска решения задач (от требования к условию и от условия к требованию);</w:t>
      </w:r>
    </w:p>
    <w:p w:rsidR="00FF65A6" w:rsidRPr="00902E25" w:rsidRDefault="00FF65A6" w:rsidP="00403DD3">
      <w:pPr>
        <w:pStyle w:val="a8"/>
        <w:numPr>
          <w:ilvl w:val="0"/>
          <w:numId w:val="157"/>
        </w:numPr>
        <w:tabs>
          <w:tab w:val="left" w:pos="1134"/>
        </w:tabs>
        <w:spacing w:line="360"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моделировать рассуждения при поиске решения задач с помощью граф-схемы;</w:t>
      </w:r>
    </w:p>
    <w:p w:rsidR="00FF65A6" w:rsidRPr="00902E25" w:rsidRDefault="00FF65A6" w:rsidP="00403DD3">
      <w:pPr>
        <w:pStyle w:val="a8"/>
        <w:numPr>
          <w:ilvl w:val="0"/>
          <w:numId w:val="157"/>
        </w:numPr>
        <w:tabs>
          <w:tab w:val="left" w:pos="1134"/>
        </w:tabs>
        <w:spacing w:line="360"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выделять этапы решения задачи и содержание каждого этапа;</w:t>
      </w:r>
    </w:p>
    <w:p w:rsidR="00FF65A6" w:rsidRPr="00902E25" w:rsidRDefault="00FF65A6" w:rsidP="00403DD3">
      <w:pPr>
        <w:pStyle w:val="a8"/>
        <w:numPr>
          <w:ilvl w:val="0"/>
          <w:numId w:val="157"/>
        </w:numPr>
        <w:tabs>
          <w:tab w:val="left" w:pos="1134"/>
        </w:tabs>
        <w:spacing w:line="360"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уметь выбирать оптимальный метод решения задачи и осознавать выбор метода, рассматривать различные методы, находить разные решения задачи, если возможно;</w:t>
      </w:r>
    </w:p>
    <w:p w:rsidR="00FF65A6" w:rsidRPr="00902E25" w:rsidRDefault="00FF65A6" w:rsidP="00EB3E31">
      <w:pPr>
        <w:pStyle w:val="a8"/>
        <w:numPr>
          <w:ilvl w:val="0"/>
          <w:numId w:val="157"/>
        </w:numPr>
        <w:tabs>
          <w:tab w:val="left" w:pos="1134"/>
        </w:tabs>
        <w:spacing w:line="360"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анализировать затруднения при решении задач;</w:t>
      </w:r>
    </w:p>
    <w:p w:rsidR="00FF65A6" w:rsidRPr="00902E25" w:rsidRDefault="00FF65A6" w:rsidP="00902E25">
      <w:pPr>
        <w:pStyle w:val="a8"/>
        <w:numPr>
          <w:ilvl w:val="0"/>
          <w:numId w:val="157"/>
        </w:numPr>
        <w:tabs>
          <w:tab w:val="left" w:pos="1134"/>
        </w:tabs>
        <w:spacing w:line="360"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lastRenderedPageBreak/>
        <w:t>выполнять различные преобразования предложенной задачи, конструировать новые задачи из данной, в том числе обратные;</w:t>
      </w:r>
    </w:p>
    <w:p w:rsidR="00FF65A6" w:rsidRPr="00902E25" w:rsidRDefault="00FF65A6" w:rsidP="00902E25">
      <w:pPr>
        <w:pStyle w:val="a8"/>
        <w:numPr>
          <w:ilvl w:val="0"/>
          <w:numId w:val="157"/>
        </w:numPr>
        <w:tabs>
          <w:tab w:val="left" w:pos="1134"/>
        </w:tabs>
        <w:spacing w:line="360" w:lineRule="auto"/>
        <w:ind w:left="0" w:firstLine="709"/>
        <w:jc w:val="both"/>
        <w:rPr>
          <w:rFonts w:ascii="Times New Roman" w:hAnsi="Times New Roman"/>
          <w:i/>
          <w:sz w:val="28"/>
          <w:szCs w:val="28"/>
        </w:rPr>
      </w:pPr>
      <w:r w:rsidRPr="00902E25">
        <w:rPr>
          <w:rFonts w:ascii="Times New Roman" w:hAnsi="Times New Roman"/>
          <w:i/>
          <w:sz w:val="28"/>
          <w:szCs w:val="28"/>
        </w:rPr>
        <w:t>интерпретировать вычислительные результаты в задаче, исследовать полученное решение задачи;</w:t>
      </w:r>
    </w:p>
    <w:p w:rsidR="00FF65A6" w:rsidRPr="00902E25" w:rsidRDefault="00FF65A6" w:rsidP="00902E25">
      <w:pPr>
        <w:pStyle w:val="a8"/>
        <w:numPr>
          <w:ilvl w:val="0"/>
          <w:numId w:val="157"/>
        </w:numPr>
        <w:tabs>
          <w:tab w:val="left" w:pos="1134"/>
        </w:tabs>
        <w:spacing w:line="360" w:lineRule="auto"/>
        <w:ind w:left="0" w:firstLine="709"/>
        <w:jc w:val="both"/>
        <w:rPr>
          <w:rFonts w:ascii="Times New Roman" w:hAnsi="Times New Roman"/>
          <w:i/>
          <w:sz w:val="28"/>
          <w:szCs w:val="28"/>
        </w:rPr>
      </w:pPr>
      <w:r w:rsidRPr="00902E25">
        <w:rPr>
          <w:rFonts w:ascii="Times New Roman" w:hAnsi="Times New Roman"/>
          <w:i/>
          <w:sz w:val="28"/>
          <w:szCs w:val="28"/>
        </w:rPr>
        <w:t>анализировать всевозможные ситуации взаимного расположения двух объектов и изменение их характеристик при совместном движении (скорость, время, расстояние) при решении задач на движение двух объектов как в одном, так и в противоположных направлениях;</w:t>
      </w:r>
    </w:p>
    <w:p w:rsidR="00FF65A6" w:rsidRPr="00902E25" w:rsidRDefault="00FF65A6" w:rsidP="00902E25">
      <w:pPr>
        <w:pStyle w:val="a8"/>
        <w:numPr>
          <w:ilvl w:val="0"/>
          <w:numId w:val="157"/>
        </w:numPr>
        <w:tabs>
          <w:tab w:val="left" w:pos="1134"/>
        </w:tabs>
        <w:spacing w:line="360" w:lineRule="auto"/>
        <w:ind w:left="0" w:firstLine="709"/>
        <w:jc w:val="both"/>
        <w:rPr>
          <w:rFonts w:ascii="Times New Roman" w:hAnsi="Times New Roman"/>
          <w:i/>
          <w:sz w:val="28"/>
          <w:szCs w:val="28"/>
        </w:rPr>
      </w:pPr>
      <w:r w:rsidRPr="00902E25">
        <w:rPr>
          <w:rFonts w:ascii="Times New Roman" w:hAnsi="Times New Roman"/>
          <w:i/>
          <w:sz w:val="28"/>
          <w:szCs w:val="28"/>
        </w:rPr>
        <w:t>исследовать всевозможные ситуации при решении задач на движение по реке, рассматривать разные системы отсчёта;</w:t>
      </w:r>
    </w:p>
    <w:p w:rsidR="00FF65A6" w:rsidRPr="00902E25" w:rsidRDefault="00FF65A6" w:rsidP="00902E25">
      <w:pPr>
        <w:pStyle w:val="a8"/>
        <w:numPr>
          <w:ilvl w:val="0"/>
          <w:numId w:val="157"/>
        </w:numPr>
        <w:tabs>
          <w:tab w:val="left" w:pos="1134"/>
        </w:tabs>
        <w:spacing w:line="360" w:lineRule="auto"/>
        <w:ind w:left="0" w:firstLine="709"/>
        <w:jc w:val="both"/>
        <w:rPr>
          <w:rFonts w:ascii="Times New Roman" w:hAnsi="Times New Roman"/>
          <w:i/>
          <w:sz w:val="28"/>
          <w:szCs w:val="28"/>
        </w:rPr>
      </w:pPr>
      <w:r w:rsidRPr="00902E25">
        <w:rPr>
          <w:rFonts w:ascii="Times New Roman" w:hAnsi="Times New Roman"/>
          <w:i/>
          <w:sz w:val="28"/>
          <w:szCs w:val="28"/>
        </w:rPr>
        <w:t xml:space="preserve">решать разнообразные задачи «на части», </w:t>
      </w:r>
    </w:p>
    <w:p w:rsidR="00FF65A6" w:rsidRPr="00902E25" w:rsidRDefault="00FF65A6" w:rsidP="00902E25">
      <w:pPr>
        <w:numPr>
          <w:ilvl w:val="0"/>
          <w:numId w:val="157"/>
        </w:numPr>
        <w:tabs>
          <w:tab w:val="left" w:pos="1134"/>
        </w:tabs>
        <w:spacing w:after="0" w:line="360" w:lineRule="auto"/>
        <w:ind w:left="0" w:firstLine="709"/>
        <w:jc w:val="both"/>
        <w:rPr>
          <w:rFonts w:ascii="Times New Roman" w:hAnsi="Times New Roman"/>
          <w:i/>
          <w:sz w:val="28"/>
          <w:szCs w:val="28"/>
        </w:rPr>
      </w:pPr>
      <w:r w:rsidRPr="00902E25">
        <w:rPr>
          <w:rFonts w:ascii="Times New Roman" w:hAnsi="Times New Roman"/>
          <w:i/>
          <w:sz w:val="28"/>
          <w:szCs w:val="28"/>
        </w:rPr>
        <w:t>решать и обосновывать свое решение задач (выделять математическую основу) на нахождение части числа и числа по его части на основе конкретного смысла дроби;</w:t>
      </w:r>
    </w:p>
    <w:p w:rsidR="00FF65A6" w:rsidRPr="00902E25" w:rsidRDefault="00FF65A6" w:rsidP="00902E25">
      <w:pPr>
        <w:numPr>
          <w:ilvl w:val="0"/>
          <w:numId w:val="157"/>
        </w:numPr>
        <w:tabs>
          <w:tab w:val="left" w:pos="1134"/>
        </w:tabs>
        <w:spacing w:after="0" w:line="360" w:lineRule="auto"/>
        <w:ind w:left="0" w:firstLine="709"/>
        <w:jc w:val="both"/>
        <w:rPr>
          <w:rFonts w:ascii="Times New Roman" w:hAnsi="Times New Roman"/>
          <w:i/>
          <w:sz w:val="28"/>
          <w:szCs w:val="28"/>
        </w:rPr>
      </w:pPr>
      <w:r w:rsidRPr="00902E25">
        <w:rPr>
          <w:rFonts w:ascii="Times New Roman" w:hAnsi="Times New Roman"/>
          <w:i/>
          <w:sz w:val="28"/>
          <w:szCs w:val="28"/>
        </w:rPr>
        <w:t>осознавать и объяснять идентичность задач разных типов, связывающих три величины (на работу, на покупки, на движение). выделять эти величины и отношения между ними, применять их при решении задач, конструировать собственные задач указанных типов;</w:t>
      </w:r>
    </w:p>
    <w:p w:rsidR="00FF65A6" w:rsidRPr="00FF65A6" w:rsidRDefault="00FF65A6" w:rsidP="00902E25">
      <w:pPr>
        <w:pStyle w:val="a8"/>
        <w:numPr>
          <w:ilvl w:val="0"/>
          <w:numId w:val="157"/>
        </w:numPr>
        <w:tabs>
          <w:tab w:val="left" w:pos="1134"/>
        </w:tabs>
        <w:spacing w:line="360" w:lineRule="auto"/>
        <w:ind w:left="0" w:firstLine="709"/>
        <w:jc w:val="both"/>
        <w:rPr>
          <w:rFonts w:ascii="Times New Roman" w:hAnsi="Times New Roman"/>
          <w:i/>
          <w:sz w:val="28"/>
          <w:szCs w:val="28"/>
        </w:rPr>
      </w:pPr>
      <w:r w:rsidRPr="00FF65A6">
        <w:rPr>
          <w:rFonts w:ascii="Times New Roman" w:hAnsi="Times New Roman"/>
          <w:i/>
          <w:sz w:val="28"/>
          <w:szCs w:val="28"/>
        </w:rPr>
        <w:t>владеть основными методами решения задач на смеси, сплавы, концентрации;</w:t>
      </w:r>
    </w:p>
    <w:p w:rsidR="00FF65A6" w:rsidRPr="00403DD3" w:rsidRDefault="00FF65A6" w:rsidP="00902E25">
      <w:pPr>
        <w:pStyle w:val="a8"/>
        <w:numPr>
          <w:ilvl w:val="0"/>
          <w:numId w:val="157"/>
        </w:numPr>
        <w:tabs>
          <w:tab w:val="left" w:pos="1134"/>
        </w:tabs>
        <w:spacing w:line="360" w:lineRule="auto"/>
        <w:ind w:left="0" w:firstLine="709"/>
        <w:jc w:val="both"/>
        <w:rPr>
          <w:rFonts w:ascii="Times New Roman" w:hAnsi="Times New Roman"/>
          <w:i/>
          <w:sz w:val="28"/>
          <w:szCs w:val="28"/>
        </w:rPr>
      </w:pPr>
      <w:r w:rsidRPr="00403DD3">
        <w:rPr>
          <w:rFonts w:ascii="Times New Roman" w:hAnsi="Times New Roman"/>
          <w:i/>
          <w:sz w:val="28"/>
          <w:szCs w:val="28"/>
        </w:rPr>
        <w:t>решать задачи на проценты, в том числе, сложные проценты с обоснованием, используя разные способы;</w:t>
      </w:r>
    </w:p>
    <w:p w:rsidR="00FF65A6" w:rsidRPr="00EB3E31" w:rsidRDefault="00FF65A6" w:rsidP="00902E25">
      <w:pPr>
        <w:pStyle w:val="a8"/>
        <w:numPr>
          <w:ilvl w:val="0"/>
          <w:numId w:val="157"/>
        </w:numPr>
        <w:tabs>
          <w:tab w:val="left" w:pos="1134"/>
        </w:tabs>
        <w:spacing w:line="360" w:lineRule="auto"/>
        <w:ind w:left="0" w:firstLine="709"/>
        <w:jc w:val="both"/>
        <w:rPr>
          <w:rFonts w:ascii="Times New Roman" w:hAnsi="Times New Roman"/>
          <w:i/>
          <w:sz w:val="28"/>
          <w:szCs w:val="28"/>
        </w:rPr>
      </w:pPr>
      <w:r w:rsidRPr="00403DD3">
        <w:rPr>
          <w:rFonts w:ascii="Times New Roman" w:hAnsi="Times New Roman"/>
          <w:i/>
          <w:sz w:val="28"/>
          <w:szCs w:val="28"/>
        </w:rPr>
        <w:t>решать логические задачи разными способами, в том числе, с двумя блоками и с тремя блоками данных с помощью таблиц;</w:t>
      </w:r>
    </w:p>
    <w:p w:rsidR="00FF65A6" w:rsidRPr="00902E25" w:rsidRDefault="00FF65A6" w:rsidP="00902E25">
      <w:pPr>
        <w:pStyle w:val="a8"/>
        <w:numPr>
          <w:ilvl w:val="0"/>
          <w:numId w:val="157"/>
        </w:numPr>
        <w:tabs>
          <w:tab w:val="left" w:pos="1134"/>
        </w:tabs>
        <w:spacing w:line="360" w:lineRule="auto"/>
        <w:ind w:left="0" w:firstLine="709"/>
        <w:jc w:val="both"/>
        <w:rPr>
          <w:rFonts w:ascii="Times New Roman" w:hAnsi="Times New Roman"/>
          <w:i/>
          <w:sz w:val="28"/>
          <w:szCs w:val="28"/>
        </w:rPr>
      </w:pPr>
      <w:r w:rsidRPr="00EB3E31">
        <w:rPr>
          <w:rFonts w:ascii="Times New Roman" w:hAnsi="Times New Roman"/>
          <w:i/>
          <w:sz w:val="28"/>
          <w:szCs w:val="28"/>
        </w:rPr>
        <w:t>решать</w:t>
      </w:r>
      <w:r w:rsidRPr="00902E25">
        <w:rPr>
          <w:rFonts w:ascii="Times New Roman" w:hAnsi="Times New Roman"/>
          <w:i/>
          <w:sz w:val="28"/>
          <w:szCs w:val="28"/>
        </w:rPr>
        <w:t xml:space="preserve"> задачи по комбинаторике и теории вероятностей на основе использования изученных методов и обосновывать решение;</w:t>
      </w:r>
    </w:p>
    <w:p w:rsidR="00FF65A6" w:rsidRPr="00902E25" w:rsidRDefault="00FF65A6" w:rsidP="00902E25">
      <w:pPr>
        <w:pStyle w:val="a8"/>
        <w:numPr>
          <w:ilvl w:val="0"/>
          <w:numId w:val="157"/>
        </w:numPr>
        <w:tabs>
          <w:tab w:val="left" w:pos="1134"/>
        </w:tabs>
        <w:spacing w:line="360" w:lineRule="auto"/>
        <w:ind w:left="0" w:firstLine="709"/>
        <w:jc w:val="both"/>
        <w:rPr>
          <w:rFonts w:ascii="Times New Roman" w:hAnsi="Times New Roman"/>
          <w:i/>
          <w:sz w:val="28"/>
          <w:szCs w:val="28"/>
        </w:rPr>
      </w:pPr>
      <w:r w:rsidRPr="00902E25">
        <w:rPr>
          <w:rFonts w:ascii="Times New Roman" w:hAnsi="Times New Roman"/>
          <w:i/>
          <w:sz w:val="28"/>
          <w:szCs w:val="28"/>
        </w:rPr>
        <w:t>решать несложные задачи по математической статистике;</w:t>
      </w:r>
    </w:p>
    <w:p w:rsidR="00FF65A6" w:rsidRPr="00902E25" w:rsidRDefault="00FF65A6" w:rsidP="00902E25">
      <w:pPr>
        <w:pStyle w:val="a8"/>
        <w:numPr>
          <w:ilvl w:val="0"/>
          <w:numId w:val="157"/>
        </w:numPr>
        <w:tabs>
          <w:tab w:val="left" w:pos="1134"/>
        </w:tabs>
        <w:spacing w:line="360"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lastRenderedPageBreak/>
        <w:t>овладеть основными методами решения сюжетных задач: арифметический, алгебраический, перебор вариантов, геометрический, графический, применять их в новых по сравнению с изученными ситуациях.</w:t>
      </w:r>
    </w:p>
    <w:p w:rsidR="00FF65A6" w:rsidRPr="00902E25" w:rsidRDefault="00FF65A6" w:rsidP="00902E25">
      <w:pPr>
        <w:tabs>
          <w:tab w:val="left" w:pos="1134"/>
        </w:tabs>
        <w:spacing w:after="0" w:line="360" w:lineRule="auto"/>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i/>
          <w:sz w:val="28"/>
          <w:szCs w:val="28"/>
          <w:lang w:eastAsia="en-US"/>
        </w:rPr>
      </w:pPr>
      <w:r w:rsidRPr="00FF65A6">
        <w:rPr>
          <w:rFonts w:ascii="Times New Roman" w:hAnsi="Times New Roman"/>
          <w:i/>
          <w:sz w:val="28"/>
          <w:szCs w:val="28"/>
          <w:lang w:eastAsia="en-US"/>
        </w:rPr>
        <w:t>выделять при решении задач характеристики рассматриваемой в задаче ситуации, отличные от реальных (те, от которых абстрагировались), конструировать новые ситуации с учётом этих характеристик, в частности, при решении задач на концентрации, учитывать плотность вещества;</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i/>
          <w:sz w:val="28"/>
          <w:szCs w:val="28"/>
          <w:lang w:eastAsia="en-US"/>
        </w:rPr>
      </w:pPr>
      <w:r w:rsidRPr="00403DD3">
        <w:rPr>
          <w:rFonts w:ascii="Times New Roman" w:hAnsi="Times New Roman"/>
          <w:i/>
          <w:sz w:val="28"/>
          <w:szCs w:val="28"/>
          <w:lang w:eastAsia="en-US"/>
        </w:rPr>
        <w:t>решать и конструировать задачи на основе рассмотрения реальных ситуаций, в которых не требуется точный вычислительный результат;</w:t>
      </w:r>
    </w:p>
    <w:p w:rsidR="00FF65A6" w:rsidRPr="00EB3E31" w:rsidRDefault="00FF65A6" w:rsidP="00403DD3">
      <w:pPr>
        <w:pStyle w:val="a"/>
        <w:numPr>
          <w:ilvl w:val="0"/>
          <w:numId w:val="156"/>
        </w:numPr>
        <w:tabs>
          <w:tab w:val="left" w:pos="1134"/>
        </w:tabs>
        <w:spacing w:line="360" w:lineRule="auto"/>
        <w:ind w:left="0" w:firstLine="709"/>
        <w:rPr>
          <w:rFonts w:ascii="Times New Roman" w:hAnsi="Times New Roman"/>
          <w:i/>
          <w:sz w:val="28"/>
          <w:szCs w:val="28"/>
        </w:rPr>
      </w:pPr>
      <w:r w:rsidRPr="00403DD3">
        <w:rPr>
          <w:rFonts w:ascii="Times New Roman" w:hAnsi="Times New Roman"/>
          <w:i/>
          <w:sz w:val="28"/>
          <w:szCs w:val="28"/>
          <w:lang w:eastAsia="en-US"/>
        </w:rPr>
        <w:t>решать задачи на движение по реке, рассматривая разные системы отсчета</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 xml:space="preserve">Статистика и теория вероятностей </w:t>
      </w:r>
    </w:p>
    <w:p w:rsidR="00FF65A6" w:rsidRPr="00FF65A6" w:rsidRDefault="00FF65A6" w:rsidP="00FF65A6">
      <w:pPr>
        <w:pStyle w:val="a8"/>
        <w:numPr>
          <w:ilvl w:val="0"/>
          <w:numId w:val="156"/>
        </w:numPr>
        <w:tabs>
          <w:tab w:val="left" w:pos="1134"/>
        </w:tabs>
        <w:spacing w:line="360" w:lineRule="auto"/>
        <w:ind w:left="0" w:firstLine="709"/>
        <w:contextualSpacing w:val="0"/>
        <w:jc w:val="both"/>
        <w:rPr>
          <w:rFonts w:ascii="Times New Roman" w:hAnsi="Times New Roman"/>
          <w:i/>
          <w:sz w:val="28"/>
          <w:szCs w:val="28"/>
        </w:rPr>
      </w:pPr>
      <w:r w:rsidRPr="00FF65A6">
        <w:rPr>
          <w:rFonts w:ascii="Times New Roman" w:hAnsi="Times New Roman"/>
          <w:i/>
          <w:sz w:val="28"/>
          <w:szCs w:val="28"/>
        </w:rPr>
        <w:t>Оперировать понятиями: столбчатые и круговые диаграммы, таблицы данных, среднее арифметическое, медиана, наибольшее и наименьшее значения выборки, размах выборки, дисперсия и стандартное отклонение, случайная изменчивость;</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i/>
          <w:sz w:val="28"/>
          <w:szCs w:val="28"/>
        </w:rPr>
      </w:pPr>
      <w:r w:rsidRPr="00403DD3">
        <w:rPr>
          <w:rFonts w:ascii="Times New Roman" w:hAnsi="Times New Roman"/>
          <w:i/>
          <w:sz w:val="28"/>
          <w:szCs w:val="28"/>
        </w:rPr>
        <w:t xml:space="preserve">извлекать информацию, </w:t>
      </w:r>
      <w:r w:rsidRPr="00403DD3">
        <w:rPr>
          <w:rStyle w:val="dash041e0431044b0447043d044b0439char1"/>
          <w:i/>
          <w:sz w:val="28"/>
          <w:szCs w:val="28"/>
        </w:rPr>
        <w:t>представленную в таблицах, на диаграммах, графиках</w:t>
      </w:r>
      <w:r w:rsidRPr="00403DD3">
        <w:rPr>
          <w:rFonts w:ascii="Times New Roman" w:hAnsi="Times New Roman"/>
          <w:i/>
          <w:sz w:val="28"/>
          <w:szCs w:val="28"/>
        </w:rPr>
        <w:t>;</w:t>
      </w:r>
    </w:p>
    <w:p w:rsidR="00FF65A6" w:rsidRPr="00EB3E31" w:rsidRDefault="00FF65A6" w:rsidP="00403DD3">
      <w:pPr>
        <w:pStyle w:val="a"/>
        <w:numPr>
          <w:ilvl w:val="0"/>
          <w:numId w:val="156"/>
        </w:numPr>
        <w:tabs>
          <w:tab w:val="left" w:pos="1134"/>
        </w:tabs>
        <w:spacing w:line="360" w:lineRule="auto"/>
        <w:ind w:left="0" w:firstLine="709"/>
        <w:rPr>
          <w:rFonts w:ascii="Times New Roman" w:hAnsi="Times New Roman"/>
          <w:i/>
          <w:sz w:val="28"/>
          <w:szCs w:val="28"/>
        </w:rPr>
      </w:pPr>
      <w:r w:rsidRPr="00EB3E31">
        <w:rPr>
          <w:rFonts w:ascii="Times New Roman" w:hAnsi="Times New Roman"/>
          <w:i/>
          <w:sz w:val="28"/>
          <w:szCs w:val="28"/>
        </w:rPr>
        <w:t>составлять таблицы, строить диаграммы и графики на основе данных;</w:t>
      </w:r>
    </w:p>
    <w:p w:rsidR="00FF65A6" w:rsidRPr="00902E25" w:rsidRDefault="00FF65A6" w:rsidP="00403DD3">
      <w:pPr>
        <w:pStyle w:val="a8"/>
        <w:numPr>
          <w:ilvl w:val="0"/>
          <w:numId w:val="156"/>
        </w:numPr>
        <w:tabs>
          <w:tab w:val="left" w:pos="1134"/>
        </w:tabs>
        <w:spacing w:line="360"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оперировать понятиями: факториал числа, перестановки и сочетания, треугольник Паскаля;</w:t>
      </w:r>
    </w:p>
    <w:p w:rsidR="00FF65A6" w:rsidRPr="00902E25" w:rsidRDefault="00FF65A6" w:rsidP="00403DD3">
      <w:pPr>
        <w:pStyle w:val="a8"/>
        <w:numPr>
          <w:ilvl w:val="0"/>
          <w:numId w:val="156"/>
        </w:numPr>
        <w:tabs>
          <w:tab w:val="left" w:pos="1134"/>
        </w:tabs>
        <w:spacing w:line="360"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применять правило произведения при решении комбинаторных задач;</w:t>
      </w:r>
    </w:p>
    <w:p w:rsidR="00FF65A6" w:rsidRPr="00902E25" w:rsidRDefault="00FF65A6" w:rsidP="00403DD3">
      <w:pPr>
        <w:pStyle w:val="a8"/>
        <w:numPr>
          <w:ilvl w:val="0"/>
          <w:numId w:val="156"/>
        </w:numPr>
        <w:tabs>
          <w:tab w:val="left" w:pos="1134"/>
        </w:tabs>
        <w:spacing w:line="360"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оперировать понятиями: случайный опыт, случайный выбор, испытание, элементарное случайное событие (исход), классическое определение вероятности случайного события, операции над случайными событиями;</w:t>
      </w:r>
    </w:p>
    <w:p w:rsidR="00FF65A6" w:rsidRPr="00902E25" w:rsidRDefault="00FF65A6" w:rsidP="00403DD3">
      <w:pPr>
        <w:pStyle w:val="a8"/>
        <w:numPr>
          <w:ilvl w:val="0"/>
          <w:numId w:val="156"/>
        </w:numPr>
        <w:tabs>
          <w:tab w:val="left" w:pos="1134"/>
        </w:tabs>
        <w:spacing w:line="360"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lastRenderedPageBreak/>
        <w:t>представлять информацию с помощью кругов Эйлера;</w:t>
      </w:r>
    </w:p>
    <w:p w:rsidR="00FF65A6" w:rsidRPr="00902E25" w:rsidRDefault="00FF65A6" w:rsidP="00EB3E31">
      <w:pPr>
        <w:pStyle w:val="a8"/>
        <w:numPr>
          <w:ilvl w:val="0"/>
          <w:numId w:val="156"/>
        </w:numPr>
        <w:tabs>
          <w:tab w:val="left" w:pos="1134"/>
        </w:tabs>
        <w:spacing w:line="360"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решать задачи на вычисление вероятности с подсчетом количества вариантов с помощью комбинаторики.</w:t>
      </w:r>
    </w:p>
    <w:p w:rsidR="00FF65A6" w:rsidRPr="00902E25" w:rsidRDefault="00FF65A6" w:rsidP="00902E25">
      <w:pPr>
        <w:tabs>
          <w:tab w:val="left" w:pos="1134"/>
        </w:tabs>
        <w:spacing w:after="0" w:line="360" w:lineRule="auto"/>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403DD3" w:rsidRDefault="00FF65A6" w:rsidP="00FF65A6">
      <w:pPr>
        <w:pStyle w:val="a8"/>
        <w:numPr>
          <w:ilvl w:val="0"/>
          <w:numId w:val="156"/>
        </w:numPr>
        <w:tabs>
          <w:tab w:val="left" w:pos="1134"/>
        </w:tabs>
        <w:spacing w:line="360" w:lineRule="auto"/>
        <w:ind w:left="0" w:firstLine="709"/>
        <w:contextualSpacing w:val="0"/>
        <w:jc w:val="both"/>
        <w:rPr>
          <w:rFonts w:ascii="Times New Roman" w:hAnsi="Times New Roman"/>
          <w:i/>
          <w:sz w:val="28"/>
          <w:szCs w:val="28"/>
        </w:rPr>
      </w:pPr>
      <w:r w:rsidRPr="00FF65A6">
        <w:rPr>
          <w:rFonts w:ascii="Times New Roman" w:hAnsi="Times New Roman"/>
          <w:i/>
          <w:sz w:val="28"/>
          <w:szCs w:val="28"/>
        </w:rPr>
        <w:t xml:space="preserve">извлекать, интерпретировать и преобразовывать информацию, </w:t>
      </w:r>
      <w:r w:rsidRPr="00FF65A6">
        <w:rPr>
          <w:rStyle w:val="dash041e0431044b0447043d044b0439char1"/>
          <w:i/>
          <w:sz w:val="28"/>
          <w:szCs w:val="28"/>
        </w:rPr>
        <w:t>представленную в т</w:t>
      </w:r>
      <w:r w:rsidRPr="00403DD3">
        <w:rPr>
          <w:rStyle w:val="dash041e0431044b0447043d044b0439char1"/>
          <w:i/>
          <w:sz w:val="28"/>
          <w:szCs w:val="28"/>
        </w:rPr>
        <w:t>аблицах, на диаграммах, графиках, отражающую свойства и характеристики реальных процессов и явлений;</w:t>
      </w:r>
    </w:p>
    <w:p w:rsidR="00FF65A6" w:rsidRPr="00403DD3" w:rsidRDefault="00FF65A6" w:rsidP="00FF65A6">
      <w:pPr>
        <w:pStyle w:val="a8"/>
        <w:numPr>
          <w:ilvl w:val="0"/>
          <w:numId w:val="156"/>
        </w:numPr>
        <w:tabs>
          <w:tab w:val="left" w:pos="1134"/>
        </w:tabs>
        <w:spacing w:line="360" w:lineRule="auto"/>
        <w:ind w:left="0" w:firstLine="709"/>
        <w:contextualSpacing w:val="0"/>
        <w:jc w:val="both"/>
        <w:rPr>
          <w:rFonts w:ascii="Times New Roman" w:hAnsi="Times New Roman"/>
          <w:i/>
          <w:sz w:val="28"/>
          <w:szCs w:val="28"/>
        </w:rPr>
      </w:pPr>
      <w:r w:rsidRPr="00403DD3">
        <w:rPr>
          <w:rFonts w:ascii="Times New Roman" w:hAnsi="Times New Roman"/>
          <w:i/>
          <w:sz w:val="28"/>
          <w:szCs w:val="28"/>
        </w:rPr>
        <w:t>определять статистические характеристики выборок по таблицам, диаграммам, графикам, выполнять сравнение в зависимости от цели решения задачи;</w:t>
      </w:r>
    </w:p>
    <w:p w:rsidR="00FF65A6" w:rsidRPr="00EB3E31" w:rsidRDefault="00FF65A6" w:rsidP="00403DD3">
      <w:pPr>
        <w:pStyle w:val="a"/>
        <w:numPr>
          <w:ilvl w:val="0"/>
          <w:numId w:val="156"/>
        </w:numPr>
        <w:tabs>
          <w:tab w:val="left" w:pos="1134"/>
        </w:tabs>
        <w:spacing w:line="360" w:lineRule="auto"/>
        <w:ind w:left="0" w:firstLine="709"/>
        <w:rPr>
          <w:rFonts w:ascii="Times New Roman" w:hAnsi="Times New Roman"/>
          <w:i/>
          <w:sz w:val="28"/>
          <w:szCs w:val="28"/>
        </w:rPr>
      </w:pPr>
      <w:r w:rsidRPr="00EB3E31">
        <w:rPr>
          <w:rFonts w:ascii="Times New Roman" w:hAnsi="Times New Roman"/>
          <w:i/>
          <w:sz w:val="28"/>
          <w:szCs w:val="28"/>
        </w:rPr>
        <w:t>оценивать вероятность реальных событий и явлений.</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Геометрические фигуры</w:t>
      </w:r>
    </w:p>
    <w:p w:rsidR="00FF65A6" w:rsidRPr="00FF65A6" w:rsidRDefault="00FF65A6" w:rsidP="00FF65A6">
      <w:pPr>
        <w:pStyle w:val="a8"/>
        <w:numPr>
          <w:ilvl w:val="0"/>
          <w:numId w:val="157"/>
        </w:numPr>
        <w:tabs>
          <w:tab w:val="left" w:pos="1134"/>
        </w:tabs>
        <w:spacing w:line="360" w:lineRule="auto"/>
        <w:ind w:left="0" w:firstLine="709"/>
        <w:jc w:val="both"/>
        <w:rPr>
          <w:rFonts w:ascii="Times New Roman" w:hAnsi="Times New Roman"/>
          <w:i/>
          <w:sz w:val="28"/>
          <w:szCs w:val="28"/>
        </w:rPr>
      </w:pPr>
      <w:r w:rsidRPr="00FF65A6">
        <w:rPr>
          <w:rFonts w:ascii="Times New Roman" w:hAnsi="Times New Roman"/>
          <w:i/>
          <w:sz w:val="28"/>
          <w:szCs w:val="28"/>
        </w:rPr>
        <w:t xml:space="preserve">Оперировать понятиями геометрических фигур; </w:t>
      </w:r>
    </w:p>
    <w:p w:rsidR="00FF65A6" w:rsidRPr="00403DD3" w:rsidRDefault="00FF65A6" w:rsidP="00FF65A6">
      <w:pPr>
        <w:pStyle w:val="a8"/>
        <w:numPr>
          <w:ilvl w:val="0"/>
          <w:numId w:val="157"/>
        </w:numPr>
        <w:tabs>
          <w:tab w:val="left" w:pos="1134"/>
        </w:tabs>
        <w:spacing w:line="360" w:lineRule="auto"/>
        <w:ind w:left="0" w:firstLine="709"/>
        <w:jc w:val="both"/>
        <w:rPr>
          <w:rFonts w:ascii="Times New Roman" w:hAnsi="Times New Roman"/>
          <w:i/>
          <w:sz w:val="28"/>
          <w:szCs w:val="28"/>
        </w:rPr>
      </w:pPr>
      <w:r w:rsidRPr="00FF65A6">
        <w:rPr>
          <w:rFonts w:ascii="Times New Roman" w:hAnsi="Times New Roman"/>
          <w:i/>
          <w:sz w:val="28"/>
          <w:szCs w:val="28"/>
        </w:rPr>
        <w:t>извлекать, интерпретировать и преобразовывать информацию о геометрических фигурах, представленную на чертежах;</w:t>
      </w:r>
    </w:p>
    <w:p w:rsidR="00FF65A6" w:rsidRPr="00403DD3" w:rsidRDefault="00FF65A6" w:rsidP="00403DD3">
      <w:pPr>
        <w:pStyle w:val="a8"/>
        <w:numPr>
          <w:ilvl w:val="0"/>
          <w:numId w:val="157"/>
        </w:numPr>
        <w:tabs>
          <w:tab w:val="left" w:pos="1134"/>
        </w:tabs>
        <w:spacing w:line="360" w:lineRule="auto"/>
        <w:ind w:left="0" w:firstLine="709"/>
        <w:jc w:val="both"/>
        <w:rPr>
          <w:rFonts w:ascii="Times New Roman" w:hAnsi="Times New Roman"/>
          <w:i/>
          <w:sz w:val="28"/>
          <w:szCs w:val="28"/>
        </w:rPr>
      </w:pPr>
      <w:r w:rsidRPr="00403DD3">
        <w:rPr>
          <w:rFonts w:ascii="Times New Roman" w:hAnsi="Times New Roman"/>
          <w:i/>
          <w:sz w:val="28"/>
          <w:szCs w:val="28"/>
        </w:rPr>
        <w:t xml:space="preserve">применять геометрические факты для решения задач, в том числе, предполагающих несколько шагов решения; </w:t>
      </w:r>
    </w:p>
    <w:p w:rsidR="00FF65A6" w:rsidRPr="00EB3E31" w:rsidRDefault="00FF65A6" w:rsidP="00403DD3">
      <w:pPr>
        <w:pStyle w:val="a8"/>
        <w:numPr>
          <w:ilvl w:val="0"/>
          <w:numId w:val="157"/>
        </w:numPr>
        <w:tabs>
          <w:tab w:val="left" w:pos="1134"/>
        </w:tabs>
        <w:spacing w:line="360" w:lineRule="auto"/>
        <w:ind w:left="0" w:firstLine="709"/>
        <w:jc w:val="both"/>
        <w:rPr>
          <w:rFonts w:ascii="Times New Roman" w:hAnsi="Times New Roman"/>
          <w:i/>
          <w:sz w:val="28"/>
          <w:szCs w:val="28"/>
        </w:rPr>
      </w:pPr>
      <w:r w:rsidRPr="00403DD3">
        <w:rPr>
          <w:rFonts w:ascii="Times New Roman" w:hAnsi="Times New Roman"/>
          <w:i/>
          <w:sz w:val="28"/>
          <w:szCs w:val="28"/>
        </w:rPr>
        <w:t>формулировать в простейших случаях свойства и признаки фигур;</w:t>
      </w:r>
    </w:p>
    <w:p w:rsidR="00FF65A6" w:rsidRPr="00902E25" w:rsidRDefault="00FF65A6" w:rsidP="00403DD3">
      <w:pPr>
        <w:pStyle w:val="a8"/>
        <w:numPr>
          <w:ilvl w:val="0"/>
          <w:numId w:val="157"/>
        </w:numPr>
        <w:tabs>
          <w:tab w:val="left" w:pos="1134"/>
        </w:tabs>
        <w:spacing w:line="360" w:lineRule="auto"/>
        <w:ind w:left="0" w:firstLine="709"/>
        <w:jc w:val="both"/>
        <w:rPr>
          <w:rFonts w:ascii="Times New Roman" w:hAnsi="Times New Roman"/>
          <w:i/>
          <w:sz w:val="28"/>
          <w:szCs w:val="28"/>
        </w:rPr>
      </w:pPr>
      <w:r w:rsidRPr="00902E25">
        <w:rPr>
          <w:rFonts w:ascii="Times New Roman" w:hAnsi="Times New Roman"/>
          <w:i/>
          <w:sz w:val="28"/>
          <w:szCs w:val="28"/>
        </w:rPr>
        <w:t>доказывать геометрические утверждения</w:t>
      </w:r>
    </w:p>
    <w:p w:rsidR="00FF65A6" w:rsidRPr="00902E25" w:rsidRDefault="00FF65A6" w:rsidP="00403DD3">
      <w:pPr>
        <w:pStyle w:val="a8"/>
        <w:numPr>
          <w:ilvl w:val="0"/>
          <w:numId w:val="157"/>
        </w:numPr>
        <w:tabs>
          <w:tab w:val="left" w:pos="1134"/>
        </w:tabs>
        <w:spacing w:line="360" w:lineRule="auto"/>
        <w:ind w:left="0" w:firstLine="709"/>
        <w:jc w:val="both"/>
        <w:rPr>
          <w:rFonts w:ascii="Times New Roman" w:hAnsi="Times New Roman"/>
          <w:i/>
          <w:sz w:val="28"/>
          <w:szCs w:val="28"/>
        </w:rPr>
      </w:pPr>
      <w:r w:rsidRPr="00902E25">
        <w:rPr>
          <w:rFonts w:ascii="Times New Roman" w:hAnsi="Times New Roman"/>
          <w:i/>
          <w:sz w:val="28"/>
          <w:szCs w:val="28"/>
        </w:rPr>
        <w:t>владеть стандартной классификацией плоских фигур (треугольников и четырёхугольников).</w:t>
      </w:r>
    </w:p>
    <w:p w:rsidR="00FF65A6" w:rsidRPr="00902E25" w:rsidRDefault="00FF65A6" w:rsidP="00902E25">
      <w:pPr>
        <w:tabs>
          <w:tab w:val="left" w:pos="1134"/>
        </w:tabs>
        <w:spacing w:after="0" w:line="360" w:lineRule="auto"/>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F65A6">
      <w:pPr>
        <w:pStyle w:val="a8"/>
        <w:numPr>
          <w:ilvl w:val="0"/>
          <w:numId w:val="157"/>
        </w:numPr>
        <w:tabs>
          <w:tab w:val="left" w:pos="1134"/>
        </w:tabs>
        <w:spacing w:line="360" w:lineRule="auto"/>
        <w:ind w:left="0" w:firstLine="709"/>
        <w:jc w:val="both"/>
        <w:rPr>
          <w:rFonts w:ascii="Times New Roman" w:hAnsi="Times New Roman"/>
          <w:i/>
          <w:sz w:val="28"/>
          <w:szCs w:val="28"/>
        </w:rPr>
      </w:pPr>
      <w:r w:rsidRPr="00FF65A6">
        <w:rPr>
          <w:rFonts w:ascii="Times New Roman" w:hAnsi="Times New Roman"/>
          <w:i/>
          <w:sz w:val="28"/>
          <w:szCs w:val="28"/>
        </w:rPr>
        <w:t xml:space="preserve">использовать свойства геометрических фигур для решения </w:t>
      </w:r>
      <w:r w:rsidRPr="00FF65A6">
        <w:rPr>
          <w:rStyle w:val="dash041e0431044b0447043d044b0439char1"/>
          <w:i/>
          <w:sz w:val="28"/>
          <w:szCs w:val="28"/>
        </w:rPr>
        <w:t>задач практического характера и задач из смежных дисциплин</w:t>
      </w:r>
    </w:p>
    <w:p w:rsidR="00FF65A6" w:rsidRPr="00902E25" w:rsidRDefault="00FF65A6" w:rsidP="00902E25">
      <w:pPr>
        <w:spacing w:after="0" w:line="360" w:lineRule="auto"/>
        <w:rPr>
          <w:rFonts w:ascii="Times New Roman" w:hAnsi="Times New Roman"/>
          <w:b/>
          <w:bCs/>
          <w:sz w:val="28"/>
          <w:szCs w:val="28"/>
        </w:rPr>
      </w:pPr>
      <w:r w:rsidRPr="00902E25">
        <w:rPr>
          <w:rFonts w:ascii="Times New Roman" w:hAnsi="Times New Roman"/>
          <w:b/>
          <w:bCs/>
          <w:sz w:val="28"/>
          <w:szCs w:val="28"/>
        </w:rPr>
        <w:t>Отношения</w:t>
      </w:r>
    </w:p>
    <w:p w:rsidR="00FF65A6" w:rsidRPr="00403DD3" w:rsidRDefault="00FF65A6" w:rsidP="00FF65A6">
      <w:pPr>
        <w:pStyle w:val="a8"/>
        <w:numPr>
          <w:ilvl w:val="0"/>
          <w:numId w:val="157"/>
        </w:numPr>
        <w:tabs>
          <w:tab w:val="left" w:pos="1134"/>
        </w:tabs>
        <w:spacing w:line="360" w:lineRule="auto"/>
        <w:ind w:left="0" w:firstLine="709"/>
        <w:jc w:val="both"/>
        <w:rPr>
          <w:rFonts w:ascii="Times New Roman" w:hAnsi="Times New Roman"/>
          <w:i/>
          <w:sz w:val="28"/>
          <w:szCs w:val="28"/>
        </w:rPr>
      </w:pPr>
      <w:r w:rsidRPr="00FF65A6">
        <w:rPr>
          <w:rFonts w:ascii="Times New Roman" w:hAnsi="Times New Roman"/>
          <w:i/>
          <w:sz w:val="28"/>
          <w:szCs w:val="28"/>
        </w:rPr>
        <w:t>Оперировать понятиями: равенство фигур, равные фигуры, равенство треугольников, параллельность прямых, перпендикулярность прямых, углы между прямыми, перпендикуляр, наклонная, проекция, подобие фигур, подобные фигуры, подобные треугольники;</w:t>
      </w:r>
      <w:r w:rsidRPr="00FF65A6" w:rsidDel="00B540DE">
        <w:rPr>
          <w:rFonts w:ascii="Times New Roman" w:hAnsi="Times New Roman"/>
          <w:i/>
          <w:sz w:val="28"/>
          <w:szCs w:val="28"/>
        </w:rPr>
        <w:t xml:space="preserve"> </w:t>
      </w:r>
    </w:p>
    <w:p w:rsidR="00FF65A6" w:rsidRPr="00403DD3" w:rsidRDefault="00FF65A6" w:rsidP="00FF65A6">
      <w:pPr>
        <w:pStyle w:val="a8"/>
        <w:numPr>
          <w:ilvl w:val="0"/>
          <w:numId w:val="157"/>
        </w:numPr>
        <w:tabs>
          <w:tab w:val="left" w:pos="1134"/>
        </w:tabs>
        <w:spacing w:line="360" w:lineRule="auto"/>
        <w:ind w:left="0" w:firstLine="709"/>
        <w:jc w:val="both"/>
        <w:rPr>
          <w:rFonts w:ascii="Times New Roman" w:hAnsi="Times New Roman"/>
          <w:i/>
          <w:sz w:val="28"/>
          <w:szCs w:val="28"/>
        </w:rPr>
      </w:pPr>
      <w:r w:rsidRPr="00403DD3">
        <w:rPr>
          <w:rFonts w:ascii="Times New Roman" w:hAnsi="Times New Roman"/>
          <w:i/>
          <w:sz w:val="28"/>
          <w:szCs w:val="28"/>
        </w:rPr>
        <w:lastRenderedPageBreak/>
        <w:t>применять теорему Фалеса и теорему о пропорциональных отрезках при решении задач;</w:t>
      </w:r>
    </w:p>
    <w:p w:rsidR="00FF65A6" w:rsidRPr="00EB3E31" w:rsidRDefault="00FF65A6" w:rsidP="00403DD3">
      <w:pPr>
        <w:pStyle w:val="a8"/>
        <w:numPr>
          <w:ilvl w:val="0"/>
          <w:numId w:val="157"/>
        </w:numPr>
        <w:tabs>
          <w:tab w:val="left" w:pos="1134"/>
        </w:tabs>
        <w:spacing w:line="360" w:lineRule="auto"/>
        <w:ind w:left="0" w:firstLine="709"/>
        <w:jc w:val="both"/>
        <w:rPr>
          <w:rFonts w:ascii="Times New Roman" w:hAnsi="Times New Roman"/>
          <w:i/>
          <w:sz w:val="28"/>
          <w:szCs w:val="28"/>
        </w:rPr>
      </w:pPr>
      <w:r w:rsidRPr="00EB3E31">
        <w:rPr>
          <w:rFonts w:ascii="Times New Roman" w:hAnsi="Times New Roman"/>
          <w:i/>
          <w:sz w:val="28"/>
          <w:szCs w:val="28"/>
        </w:rPr>
        <w:t>характеризовать взаимное расположение прямой и окружности, двух окружностей.</w:t>
      </w:r>
    </w:p>
    <w:p w:rsidR="00FF65A6" w:rsidRPr="00902E25" w:rsidRDefault="00FF65A6" w:rsidP="00403DD3">
      <w:pPr>
        <w:pStyle w:val="a"/>
        <w:numPr>
          <w:ilvl w:val="0"/>
          <w:numId w:val="0"/>
        </w:numPr>
        <w:tabs>
          <w:tab w:val="left" w:pos="1134"/>
        </w:tabs>
        <w:spacing w:line="360" w:lineRule="auto"/>
        <w:ind w:firstLine="709"/>
        <w:rPr>
          <w:rFonts w:ascii="Times New Roman" w:hAnsi="Times New Roman"/>
          <w:b/>
          <w:sz w:val="28"/>
          <w:szCs w:val="28"/>
        </w:rPr>
      </w:pPr>
      <w:r w:rsidRPr="00902E25">
        <w:rPr>
          <w:rFonts w:ascii="Times New Roman" w:hAnsi="Times New Roman"/>
          <w:b/>
          <w:sz w:val="28"/>
          <w:szCs w:val="28"/>
        </w:rPr>
        <w:t xml:space="preserve">В повседневной жизни и при изучении других предметов: </w:t>
      </w:r>
    </w:p>
    <w:p w:rsidR="00FF65A6" w:rsidRPr="00403DD3" w:rsidRDefault="00FF65A6" w:rsidP="00403DD3">
      <w:pPr>
        <w:pStyle w:val="a8"/>
        <w:numPr>
          <w:ilvl w:val="0"/>
          <w:numId w:val="157"/>
        </w:numPr>
        <w:tabs>
          <w:tab w:val="left" w:pos="1134"/>
        </w:tabs>
        <w:spacing w:line="360" w:lineRule="auto"/>
        <w:ind w:left="0" w:firstLine="709"/>
        <w:jc w:val="both"/>
        <w:rPr>
          <w:rFonts w:ascii="Times New Roman" w:hAnsi="Times New Roman"/>
          <w:i/>
          <w:sz w:val="28"/>
          <w:szCs w:val="28"/>
        </w:rPr>
      </w:pPr>
      <w:r w:rsidRPr="00FF65A6">
        <w:rPr>
          <w:rFonts w:ascii="Times New Roman" w:hAnsi="Times New Roman"/>
          <w:i/>
          <w:sz w:val="28"/>
          <w:szCs w:val="28"/>
        </w:rPr>
        <w:t>использовать отношения для решения задач, возникающих в реальной жизни</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Измерения и вычисления</w:t>
      </w:r>
    </w:p>
    <w:p w:rsidR="00FF65A6" w:rsidRPr="00403DD3" w:rsidRDefault="00FF65A6" w:rsidP="00FF65A6">
      <w:pPr>
        <w:pStyle w:val="a8"/>
        <w:numPr>
          <w:ilvl w:val="0"/>
          <w:numId w:val="156"/>
        </w:numPr>
        <w:tabs>
          <w:tab w:val="left" w:pos="1134"/>
        </w:tabs>
        <w:spacing w:line="360" w:lineRule="auto"/>
        <w:ind w:left="0" w:firstLine="709"/>
        <w:jc w:val="both"/>
        <w:rPr>
          <w:rFonts w:ascii="Times New Roman" w:hAnsi="Times New Roman"/>
          <w:i/>
          <w:sz w:val="28"/>
          <w:szCs w:val="28"/>
        </w:rPr>
      </w:pPr>
      <w:r w:rsidRPr="00FF65A6">
        <w:rPr>
          <w:rFonts w:ascii="Times New Roman" w:hAnsi="Times New Roman"/>
          <w:i/>
          <w:sz w:val="28"/>
          <w:szCs w:val="28"/>
        </w:rPr>
        <w:t>Оперировать представлениями о длине, площади, объёме как величинами. Применять теорему Пифагора,</w:t>
      </w:r>
      <w:r w:rsidRPr="00403DD3">
        <w:rPr>
          <w:rFonts w:ascii="Times New Roman" w:hAnsi="Times New Roman"/>
          <w:i/>
          <w:sz w:val="28"/>
          <w:szCs w:val="28"/>
        </w:rPr>
        <w:t xml:space="preserve"> формулы площади, объёма при решении многошаговых задач, в которых не все данные представлены явно, а требуют вычислений, оперировать более широким количеством формул длины, площади, объёма, вычислять характеристики комбинаций фигур (окружностей и многоугольников) вычислять расстояния между фигурами, применять тригонометрические формулы для вычислений в более сложных случаях, проводить вычисления на основе равновеликости и равносоставленности;</w:t>
      </w:r>
    </w:p>
    <w:p w:rsidR="00FF65A6" w:rsidRPr="00EB3E31" w:rsidRDefault="00FF65A6" w:rsidP="00FF65A6">
      <w:pPr>
        <w:pStyle w:val="a8"/>
        <w:numPr>
          <w:ilvl w:val="0"/>
          <w:numId w:val="156"/>
        </w:numPr>
        <w:tabs>
          <w:tab w:val="left" w:pos="1134"/>
        </w:tabs>
        <w:spacing w:line="360" w:lineRule="auto"/>
        <w:ind w:left="0" w:firstLine="709"/>
        <w:jc w:val="both"/>
        <w:rPr>
          <w:rFonts w:ascii="Times New Roman" w:hAnsi="Times New Roman"/>
          <w:i/>
          <w:sz w:val="28"/>
          <w:szCs w:val="28"/>
        </w:rPr>
      </w:pPr>
      <w:r w:rsidRPr="00EB3E31">
        <w:rPr>
          <w:rFonts w:ascii="Times New Roman" w:hAnsi="Times New Roman"/>
          <w:i/>
          <w:sz w:val="28"/>
          <w:szCs w:val="28"/>
        </w:rPr>
        <w:t>проводить простые вычисления на объёмных телах;</w:t>
      </w:r>
    </w:p>
    <w:p w:rsidR="00FF65A6" w:rsidRPr="00902E25" w:rsidRDefault="00FF65A6" w:rsidP="00403DD3">
      <w:pPr>
        <w:pStyle w:val="a8"/>
        <w:numPr>
          <w:ilvl w:val="0"/>
          <w:numId w:val="156"/>
        </w:numPr>
        <w:tabs>
          <w:tab w:val="left" w:pos="1134"/>
        </w:tabs>
        <w:spacing w:line="360" w:lineRule="auto"/>
        <w:ind w:left="0" w:firstLine="709"/>
        <w:jc w:val="both"/>
        <w:rPr>
          <w:rFonts w:ascii="Times New Roman" w:hAnsi="Times New Roman"/>
          <w:i/>
          <w:sz w:val="28"/>
          <w:szCs w:val="28"/>
        </w:rPr>
      </w:pPr>
      <w:r w:rsidRPr="00902E25">
        <w:rPr>
          <w:rFonts w:ascii="Times New Roman" w:hAnsi="Times New Roman"/>
          <w:i/>
          <w:sz w:val="28"/>
          <w:szCs w:val="28"/>
        </w:rPr>
        <w:t>формулировать задачи на вычисление длин, площадей и объёмов и решать их. В содержании есть ещё и теорема синусов и косинусов. Либо там убрать . либо здесь добавить</w:t>
      </w:r>
    </w:p>
    <w:p w:rsidR="00FF65A6" w:rsidRPr="00902E25" w:rsidRDefault="00FF65A6" w:rsidP="00902E25">
      <w:pPr>
        <w:tabs>
          <w:tab w:val="left" w:pos="1134"/>
        </w:tabs>
        <w:spacing w:after="0" w:line="360" w:lineRule="auto"/>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F65A6">
      <w:pPr>
        <w:pStyle w:val="a8"/>
        <w:numPr>
          <w:ilvl w:val="0"/>
          <w:numId w:val="156"/>
        </w:numPr>
        <w:tabs>
          <w:tab w:val="left" w:pos="1134"/>
        </w:tabs>
        <w:spacing w:line="360" w:lineRule="auto"/>
        <w:ind w:left="0" w:firstLine="709"/>
        <w:jc w:val="both"/>
        <w:rPr>
          <w:rFonts w:ascii="Times New Roman" w:hAnsi="Times New Roman"/>
          <w:i/>
          <w:sz w:val="28"/>
          <w:szCs w:val="28"/>
        </w:rPr>
      </w:pPr>
      <w:r w:rsidRPr="00FF65A6">
        <w:rPr>
          <w:rFonts w:ascii="Times New Roman" w:hAnsi="Times New Roman"/>
          <w:i/>
          <w:sz w:val="28"/>
          <w:szCs w:val="28"/>
        </w:rPr>
        <w:t>проводить вычисления на местности;</w:t>
      </w:r>
    </w:p>
    <w:p w:rsidR="00FF65A6" w:rsidRPr="00403DD3" w:rsidRDefault="00FF65A6" w:rsidP="00FF65A6">
      <w:pPr>
        <w:pStyle w:val="a8"/>
        <w:numPr>
          <w:ilvl w:val="0"/>
          <w:numId w:val="156"/>
        </w:numPr>
        <w:tabs>
          <w:tab w:val="left" w:pos="1134"/>
        </w:tabs>
        <w:spacing w:line="360" w:lineRule="auto"/>
        <w:ind w:left="0" w:firstLine="709"/>
        <w:jc w:val="both"/>
        <w:rPr>
          <w:rFonts w:ascii="Times New Roman" w:hAnsi="Times New Roman"/>
          <w:i/>
          <w:sz w:val="28"/>
          <w:szCs w:val="28"/>
        </w:rPr>
      </w:pPr>
      <w:r w:rsidRPr="00FF65A6">
        <w:rPr>
          <w:rFonts w:ascii="Times New Roman" w:hAnsi="Times New Roman"/>
          <w:i/>
          <w:sz w:val="28"/>
          <w:szCs w:val="28"/>
        </w:rPr>
        <w:t>применять формулы при вычислениях в смежных учебных предметах, в окружающей действительности</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Геометрические построения</w:t>
      </w:r>
    </w:p>
    <w:p w:rsidR="00FF65A6" w:rsidRPr="00FF65A6" w:rsidRDefault="00FF65A6" w:rsidP="00FF65A6">
      <w:pPr>
        <w:pStyle w:val="a8"/>
        <w:numPr>
          <w:ilvl w:val="0"/>
          <w:numId w:val="157"/>
        </w:numPr>
        <w:tabs>
          <w:tab w:val="left" w:pos="1134"/>
        </w:tabs>
        <w:spacing w:line="360" w:lineRule="auto"/>
        <w:ind w:left="0" w:firstLine="709"/>
        <w:jc w:val="both"/>
        <w:rPr>
          <w:rFonts w:ascii="Times New Roman" w:hAnsi="Times New Roman"/>
          <w:i/>
          <w:sz w:val="28"/>
          <w:szCs w:val="28"/>
        </w:rPr>
      </w:pPr>
      <w:r w:rsidRPr="00FF65A6">
        <w:rPr>
          <w:rFonts w:ascii="Times New Roman" w:hAnsi="Times New Roman"/>
          <w:i/>
          <w:sz w:val="28"/>
          <w:szCs w:val="28"/>
        </w:rPr>
        <w:t>Изображать геометрические фигуры по текстовому и символьному описанию;</w:t>
      </w:r>
    </w:p>
    <w:p w:rsidR="00FF65A6" w:rsidRPr="00403DD3" w:rsidRDefault="00FF65A6" w:rsidP="00FF65A6">
      <w:pPr>
        <w:pStyle w:val="a8"/>
        <w:numPr>
          <w:ilvl w:val="0"/>
          <w:numId w:val="157"/>
        </w:numPr>
        <w:tabs>
          <w:tab w:val="left" w:pos="1134"/>
        </w:tabs>
        <w:spacing w:line="360" w:lineRule="auto"/>
        <w:ind w:left="0" w:firstLine="709"/>
        <w:jc w:val="both"/>
        <w:rPr>
          <w:rFonts w:ascii="Times New Roman" w:hAnsi="Times New Roman"/>
          <w:i/>
          <w:sz w:val="28"/>
          <w:szCs w:val="28"/>
        </w:rPr>
      </w:pPr>
      <w:r w:rsidRPr="00403DD3">
        <w:rPr>
          <w:rFonts w:ascii="Times New Roman" w:hAnsi="Times New Roman"/>
          <w:i/>
          <w:sz w:val="28"/>
          <w:szCs w:val="28"/>
        </w:rPr>
        <w:t xml:space="preserve">свободно оперировать чертёжными инструментами в несложных случаях, </w:t>
      </w:r>
    </w:p>
    <w:p w:rsidR="00FF65A6" w:rsidRPr="00403DD3" w:rsidRDefault="00FF65A6" w:rsidP="00403DD3">
      <w:pPr>
        <w:pStyle w:val="a8"/>
        <w:numPr>
          <w:ilvl w:val="0"/>
          <w:numId w:val="157"/>
        </w:numPr>
        <w:tabs>
          <w:tab w:val="left" w:pos="1134"/>
        </w:tabs>
        <w:spacing w:line="360" w:lineRule="auto"/>
        <w:ind w:left="0" w:firstLine="709"/>
        <w:jc w:val="both"/>
        <w:rPr>
          <w:rFonts w:ascii="Times New Roman" w:hAnsi="Times New Roman"/>
          <w:i/>
          <w:sz w:val="28"/>
          <w:szCs w:val="28"/>
        </w:rPr>
      </w:pPr>
      <w:r w:rsidRPr="00403DD3">
        <w:rPr>
          <w:rFonts w:ascii="Times New Roman" w:hAnsi="Times New Roman"/>
          <w:i/>
          <w:sz w:val="28"/>
          <w:szCs w:val="28"/>
        </w:rPr>
        <w:lastRenderedPageBreak/>
        <w:t>выполнять построения треугольников, применять отдельные методы построений циркулем и линейкой и проводить простейшие исследования числа решений;</w:t>
      </w:r>
    </w:p>
    <w:p w:rsidR="00FF65A6" w:rsidRPr="00EB3E31" w:rsidRDefault="00FF65A6" w:rsidP="00403DD3">
      <w:pPr>
        <w:pStyle w:val="a8"/>
        <w:numPr>
          <w:ilvl w:val="0"/>
          <w:numId w:val="157"/>
        </w:numPr>
        <w:tabs>
          <w:tab w:val="left" w:pos="1134"/>
        </w:tabs>
        <w:spacing w:line="360" w:lineRule="auto"/>
        <w:ind w:left="0" w:firstLine="709"/>
        <w:jc w:val="both"/>
        <w:rPr>
          <w:rFonts w:ascii="Times New Roman" w:hAnsi="Times New Roman"/>
          <w:i/>
          <w:sz w:val="28"/>
          <w:szCs w:val="28"/>
        </w:rPr>
      </w:pPr>
      <w:r w:rsidRPr="00EB3E31">
        <w:rPr>
          <w:rFonts w:ascii="Times New Roman" w:hAnsi="Times New Roman"/>
          <w:i/>
          <w:sz w:val="28"/>
          <w:szCs w:val="28"/>
        </w:rPr>
        <w:t>изображать типовые плоские фигуры и объемные тела с помощью простейших компьютерных инструментов.</w:t>
      </w:r>
    </w:p>
    <w:p w:rsidR="00FF65A6" w:rsidRPr="00902E25" w:rsidRDefault="00FF65A6" w:rsidP="00403DD3">
      <w:pPr>
        <w:pStyle w:val="a"/>
        <w:numPr>
          <w:ilvl w:val="0"/>
          <w:numId w:val="0"/>
        </w:numPr>
        <w:tabs>
          <w:tab w:val="left" w:pos="1134"/>
        </w:tabs>
        <w:spacing w:line="360" w:lineRule="auto"/>
        <w:ind w:firstLine="709"/>
        <w:rPr>
          <w:rFonts w:ascii="Times New Roman" w:hAnsi="Times New Roman"/>
          <w:b/>
          <w:sz w:val="28"/>
          <w:szCs w:val="28"/>
        </w:rPr>
      </w:pPr>
      <w:r w:rsidRPr="00902E25">
        <w:rPr>
          <w:rFonts w:ascii="Times New Roman" w:hAnsi="Times New Roman"/>
          <w:b/>
          <w:sz w:val="28"/>
          <w:szCs w:val="28"/>
        </w:rPr>
        <w:t xml:space="preserve">В повседневной жизни и при изучении других предметов: </w:t>
      </w:r>
    </w:p>
    <w:p w:rsidR="00FF65A6" w:rsidRPr="00403DD3" w:rsidRDefault="00FF65A6" w:rsidP="00403DD3">
      <w:pPr>
        <w:pStyle w:val="a8"/>
        <w:numPr>
          <w:ilvl w:val="0"/>
          <w:numId w:val="157"/>
        </w:numPr>
        <w:tabs>
          <w:tab w:val="left" w:pos="1134"/>
        </w:tabs>
        <w:spacing w:line="360" w:lineRule="auto"/>
        <w:ind w:left="0" w:firstLine="709"/>
        <w:jc w:val="both"/>
        <w:rPr>
          <w:rFonts w:ascii="Times New Roman" w:hAnsi="Times New Roman"/>
          <w:i/>
          <w:sz w:val="28"/>
          <w:szCs w:val="28"/>
        </w:rPr>
      </w:pPr>
      <w:r w:rsidRPr="00FF65A6">
        <w:rPr>
          <w:rFonts w:ascii="Times New Roman" w:hAnsi="Times New Roman"/>
          <w:i/>
          <w:sz w:val="28"/>
          <w:szCs w:val="28"/>
        </w:rPr>
        <w:t xml:space="preserve">выполнять простейшие построения на местности, необходимые в реальной жизни; </w:t>
      </w:r>
    </w:p>
    <w:p w:rsidR="00FF65A6" w:rsidRPr="00403DD3" w:rsidRDefault="00FF65A6" w:rsidP="00EB3E31">
      <w:pPr>
        <w:pStyle w:val="a8"/>
        <w:numPr>
          <w:ilvl w:val="0"/>
          <w:numId w:val="157"/>
        </w:numPr>
        <w:tabs>
          <w:tab w:val="left" w:pos="1134"/>
        </w:tabs>
        <w:spacing w:line="360" w:lineRule="auto"/>
        <w:ind w:left="0" w:firstLine="709"/>
        <w:jc w:val="both"/>
        <w:rPr>
          <w:rFonts w:ascii="Times New Roman" w:hAnsi="Times New Roman"/>
          <w:i/>
          <w:sz w:val="28"/>
          <w:szCs w:val="28"/>
        </w:rPr>
      </w:pPr>
      <w:r w:rsidRPr="00403DD3">
        <w:rPr>
          <w:rFonts w:ascii="Times New Roman" w:hAnsi="Times New Roman"/>
          <w:i/>
          <w:sz w:val="28"/>
          <w:szCs w:val="28"/>
        </w:rPr>
        <w:t>оценивать размеры реальных объектов окружающего мира</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Преобразования</w:t>
      </w:r>
    </w:p>
    <w:p w:rsidR="00FF65A6" w:rsidRPr="00403DD3" w:rsidRDefault="00FF65A6" w:rsidP="00FF65A6">
      <w:pPr>
        <w:pStyle w:val="a"/>
        <w:numPr>
          <w:ilvl w:val="0"/>
          <w:numId w:val="162"/>
        </w:numPr>
        <w:tabs>
          <w:tab w:val="left" w:pos="1134"/>
        </w:tabs>
        <w:spacing w:line="360" w:lineRule="auto"/>
        <w:ind w:left="0" w:firstLine="709"/>
        <w:rPr>
          <w:rFonts w:ascii="Times New Roman" w:hAnsi="Times New Roman"/>
          <w:i/>
          <w:sz w:val="28"/>
          <w:szCs w:val="28"/>
        </w:rPr>
      </w:pPr>
      <w:r w:rsidRPr="00FF65A6">
        <w:rPr>
          <w:rFonts w:ascii="Times New Roman" w:hAnsi="Times New Roman"/>
          <w:i/>
          <w:sz w:val="28"/>
          <w:szCs w:val="28"/>
        </w:rPr>
        <w:t xml:space="preserve">Оперировать понятием движения и преобразования подобия, владеть приёмами построения фигур с использованием движений и преобразований подобия, применять полученные знания и опыт построений в смежных предметах и в реальных ситуациях окружающего мира; </w:t>
      </w:r>
    </w:p>
    <w:p w:rsidR="00FF65A6" w:rsidRPr="00403DD3" w:rsidRDefault="00FF65A6" w:rsidP="00FF65A6">
      <w:pPr>
        <w:pStyle w:val="a"/>
        <w:numPr>
          <w:ilvl w:val="0"/>
          <w:numId w:val="162"/>
        </w:numPr>
        <w:tabs>
          <w:tab w:val="left" w:pos="1134"/>
        </w:tabs>
        <w:spacing w:line="360" w:lineRule="auto"/>
        <w:ind w:left="0" w:firstLine="709"/>
        <w:rPr>
          <w:rFonts w:ascii="Times New Roman" w:hAnsi="Times New Roman"/>
          <w:i/>
          <w:sz w:val="28"/>
          <w:szCs w:val="28"/>
        </w:rPr>
      </w:pPr>
      <w:r w:rsidRPr="00403DD3">
        <w:rPr>
          <w:rFonts w:ascii="Times New Roman" w:hAnsi="Times New Roman"/>
          <w:i/>
          <w:sz w:val="28"/>
          <w:szCs w:val="28"/>
        </w:rPr>
        <w:t>строить фигуру, подобную данной, пользоваться свойствами подобия для обоснования свойств фигур;</w:t>
      </w:r>
    </w:p>
    <w:p w:rsidR="00FF65A6" w:rsidRPr="00EB3E31" w:rsidRDefault="00FF65A6" w:rsidP="00403DD3">
      <w:pPr>
        <w:pStyle w:val="a"/>
        <w:numPr>
          <w:ilvl w:val="0"/>
          <w:numId w:val="162"/>
        </w:numPr>
        <w:tabs>
          <w:tab w:val="left" w:pos="1134"/>
        </w:tabs>
        <w:spacing w:line="360" w:lineRule="auto"/>
        <w:ind w:left="0" w:firstLine="709"/>
        <w:rPr>
          <w:rFonts w:ascii="Times New Roman" w:hAnsi="Times New Roman"/>
          <w:i/>
          <w:sz w:val="28"/>
          <w:szCs w:val="28"/>
        </w:rPr>
      </w:pPr>
      <w:r w:rsidRPr="00403DD3">
        <w:rPr>
          <w:rFonts w:ascii="Times New Roman" w:hAnsi="Times New Roman"/>
          <w:i/>
          <w:sz w:val="28"/>
          <w:szCs w:val="28"/>
        </w:rPr>
        <w:t>применять свойства движений для проведения простейших обоснований свойств фигур.</w:t>
      </w:r>
    </w:p>
    <w:p w:rsidR="00FF65A6" w:rsidRPr="00902E25" w:rsidRDefault="00FF65A6" w:rsidP="00902E25">
      <w:pPr>
        <w:tabs>
          <w:tab w:val="left" w:pos="1134"/>
        </w:tabs>
        <w:spacing w:after="0" w:line="360" w:lineRule="auto"/>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F65A6">
      <w:pPr>
        <w:pStyle w:val="a"/>
        <w:numPr>
          <w:ilvl w:val="0"/>
          <w:numId w:val="162"/>
        </w:numPr>
        <w:tabs>
          <w:tab w:val="left" w:pos="1134"/>
        </w:tabs>
        <w:spacing w:line="360" w:lineRule="auto"/>
        <w:ind w:left="0" w:firstLine="709"/>
        <w:rPr>
          <w:rFonts w:ascii="Times New Roman" w:hAnsi="Times New Roman"/>
          <w:i/>
          <w:sz w:val="28"/>
          <w:szCs w:val="28"/>
        </w:rPr>
      </w:pPr>
      <w:r w:rsidRPr="00FF65A6">
        <w:rPr>
          <w:rFonts w:ascii="Times New Roman" w:hAnsi="Times New Roman"/>
          <w:i/>
          <w:sz w:val="28"/>
          <w:szCs w:val="28"/>
        </w:rPr>
        <w:t xml:space="preserve">применять свойства движений и применять подобие для построений и вычислений </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Векторы и координаты на плоскости</w:t>
      </w:r>
    </w:p>
    <w:p w:rsidR="00FF65A6" w:rsidRPr="00403DD3" w:rsidRDefault="00FF65A6" w:rsidP="00FF65A6">
      <w:pPr>
        <w:pStyle w:val="a8"/>
        <w:numPr>
          <w:ilvl w:val="0"/>
          <w:numId w:val="161"/>
        </w:numPr>
        <w:tabs>
          <w:tab w:val="left" w:pos="1134"/>
        </w:tabs>
        <w:spacing w:line="360" w:lineRule="auto"/>
        <w:ind w:left="0" w:firstLine="709"/>
        <w:jc w:val="both"/>
        <w:rPr>
          <w:rFonts w:ascii="Times New Roman" w:hAnsi="Times New Roman"/>
          <w:i/>
          <w:sz w:val="28"/>
          <w:szCs w:val="28"/>
        </w:rPr>
      </w:pPr>
      <w:r w:rsidRPr="00FF65A6">
        <w:rPr>
          <w:rFonts w:ascii="Times New Roman" w:hAnsi="Times New Roman"/>
          <w:i/>
          <w:sz w:val="28"/>
          <w:szCs w:val="28"/>
        </w:rPr>
        <w:t>Оперировать понятиями вектор, сумма, разность векторов, произведение вектора на число, угол между векторами, скалярное произведение векторов, координаты на плоскости, координаты вектора;</w:t>
      </w:r>
    </w:p>
    <w:p w:rsidR="00FF65A6" w:rsidRPr="00403DD3" w:rsidRDefault="00FF65A6" w:rsidP="00FF65A6">
      <w:pPr>
        <w:pStyle w:val="a8"/>
        <w:numPr>
          <w:ilvl w:val="0"/>
          <w:numId w:val="161"/>
        </w:numPr>
        <w:tabs>
          <w:tab w:val="left" w:pos="1134"/>
        </w:tabs>
        <w:spacing w:line="360" w:lineRule="auto"/>
        <w:ind w:left="0" w:firstLine="709"/>
        <w:jc w:val="both"/>
        <w:rPr>
          <w:rFonts w:ascii="Times New Roman" w:hAnsi="Times New Roman"/>
          <w:i/>
          <w:sz w:val="28"/>
          <w:szCs w:val="28"/>
        </w:rPr>
      </w:pPr>
      <w:r w:rsidRPr="00403DD3">
        <w:rPr>
          <w:rFonts w:ascii="Times New Roman" w:hAnsi="Times New Roman"/>
          <w:i/>
          <w:sz w:val="28"/>
          <w:szCs w:val="28"/>
        </w:rPr>
        <w:t xml:space="preserve">выполнять действия над векторами (сложение, вычитание, умножение на число), вычислять скалярное произведение, определять в простейших случаях угол между векторами, выполнять разложение вектора на составляющие, применять полученные знания в физике, пользоваться </w:t>
      </w:r>
      <w:r w:rsidRPr="00403DD3">
        <w:rPr>
          <w:rFonts w:ascii="Times New Roman" w:hAnsi="Times New Roman"/>
          <w:i/>
          <w:sz w:val="28"/>
          <w:szCs w:val="28"/>
        </w:rPr>
        <w:lastRenderedPageBreak/>
        <w:t>формулой вычисления расстояния между точками по известным координатам, использовать уравнения фигур для решения задач;</w:t>
      </w:r>
    </w:p>
    <w:p w:rsidR="00FF65A6" w:rsidRPr="00EB3E31" w:rsidRDefault="00FF65A6" w:rsidP="00FF65A6">
      <w:pPr>
        <w:pStyle w:val="a8"/>
        <w:numPr>
          <w:ilvl w:val="0"/>
          <w:numId w:val="161"/>
        </w:numPr>
        <w:tabs>
          <w:tab w:val="left" w:pos="1134"/>
        </w:tabs>
        <w:spacing w:line="360" w:lineRule="auto"/>
        <w:ind w:left="0" w:firstLine="709"/>
        <w:jc w:val="both"/>
        <w:rPr>
          <w:rFonts w:ascii="Times New Roman" w:hAnsi="Times New Roman"/>
          <w:i/>
          <w:sz w:val="28"/>
          <w:szCs w:val="28"/>
        </w:rPr>
      </w:pPr>
      <w:r w:rsidRPr="00403DD3">
        <w:rPr>
          <w:rFonts w:ascii="Times New Roman" w:hAnsi="Times New Roman"/>
          <w:i/>
          <w:sz w:val="28"/>
          <w:szCs w:val="28"/>
        </w:rPr>
        <w:t>применять векторы и координаты для решения геометрических задач на вычисление длин, углов.</w:t>
      </w:r>
    </w:p>
    <w:p w:rsidR="00FF65A6" w:rsidRPr="00902E25" w:rsidRDefault="00FF65A6" w:rsidP="00403DD3">
      <w:pPr>
        <w:pStyle w:val="a"/>
        <w:numPr>
          <w:ilvl w:val="0"/>
          <w:numId w:val="0"/>
        </w:numPr>
        <w:tabs>
          <w:tab w:val="left" w:pos="1134"/>
        </w:tabs>
        <w:spacing w:line="360" w:lineRule="auto"/>
        <w:ind w:firstLine="709"/>
        <w:rPr>
          <w:rFonts w:ascii="Times New Roman" w:hAnsi="Times New Roman"/>
          <w:b/>
          <w:sz w:val="28"/>
          <w:szCs w:val="28"/>
        </w:rPr>
      </w:pPr>
      <w:r w:rsidRPr="00902E25">
        <w:rPr>
          <w:rFonts w:ascii="Times New Roman" w:hAnsi="Times New Roman"/>
          <w:b/>
          <w:sz w:val="28"/>
          <w:szCs w:val="28"/>
        </w:rPr>
        <w:t xml:space="preserve">В повседневной жизни и при изучении других предметов: </w:t>
      </w:r>
    </w:p>
    <w:p w:rsidR="00FF65A6" w:rsidRPr="00403DD3" w:rsidRDefault="00FF65A6" w:rsidP="00403DD3">
      <w:pPr>
        <w:pStyle w:val="a8"/>
        <w:numPr>
          <w:ilvl w:val="0"/>
          <w:numId w:val="161"/>
        </w:numPr>
        <w:tabs>
          <w:tab w:val="left" w:pos="1134"/>
        </w:tabs>
        <w:spacing w:line="360" w:lineRule="auto"/>
        <w:ind w:left="0" w:firstLine="709"/>
        <w:jc w:val="both"/>
        <w:rPr>
          <w:rFonts w:ascii="Times New Roman" w:hAnsi="Times New Roman"/>
          <w:i/>
          <w:sz w:val="28"/>
          <w:szCs w:val="28"/>
        </w:rPr>
      </w:pPr>
      <w:r w:rsidRPr="00FF65A6">
        <w:rPr>
          <w:rFonts w:ascii="Times New Roman" w:hAnsi="Times New Roman"/>
          <w:i/>
          <w:sz w:val="28"/>
          <w:szCs w:val="28"/>
        </w:rPr>
        <w:t>использовать понятия векторов и координат для решения задач по физике, географии и другим учебным предметам</w:t>
      </w:r>
    </w:p>
    <w:p w:rsidR="00FF65A6" w:rsidRPr="00902E25" w:rsidRDefault="00FF65A6" w:rsidP="00902E25">
      <w:pPr>
        <w:spacing w:after="0" w:line="360" w:lineRule="auto"/>
        <w:rPr>
          <w:rFonts w:ascii="Times New Roman" w:hAnsi="Times New Roman"/>
          <w:b/>
          <w:bCs/>
          <w:sz w:val="28"/>
          <w:szCs w:val="28"/>
        </w:rPr>
      </w:pPr>
      <w:r w:rsidRPr="00902E25">
        <w:rPr>
          <w:rFonts w:ascii="Times New Roman" w:hAnsi="Times New Roman"/>
          <w:b/>
          <w:bCs/>
          <w:sz w:val="28"/>
          <w:szCs w:val="28"/>
        </w:rPr>
        <w:t>История математики</w:t>
      </w:r>
    </w:p>
    <w:p w:rsidR="00FF65A6" w:rsidRPr="00902E25" w:rsidRDefault="00FF65A6" w:rsidP="00FF65A6">
      <w:pPr>
        <w:numPr>
          <w:ilvl w:val="0"/>
          <w:numId w:val="168"/>
        </w:numPr>
        <w:tabs>
          <w:tab w:val="left" w:pos="1134"/>
        </w:tabs>
        <w:spacing w:after="0" w:line="360" w:lineRule="auto"/>
        <w:ind w:left="0" w:firstLine="709"/>
        <w:jc w:val="both"/>
        <w:rPr>
          <w:rFonts w:ascii="Times New Roman" w:hAnsi="Times New Roman"/>
          <w:i/>
          <w:sz w:val="28"/>
          <w:szCs w:val="28"/>
        </w:rPr>
      </w:pPr>
      <w:r w:rsidRPr="00902E25">
        <w:rPr>
          <w:rFonts w:ascii="Times New Roman" w:hAnsi="Times New Roman"/>
          <w:i/>
          <w:sz w:val="28"/>
          <w:szCs w:val="28"/>
        </w:rPr>
        <w:t>Характеризовать вклад выдающихся математиков в развитие математики и иных научных областей;</w:t>
      </w:r>
    </w:p>
    <w:p w:rsidR="00FF65A6" w:rsidRPr="00902E25" w:rsidRDefault="00FF65A6" w:rsidP="00FF65A6">
      <w:pPr>
        <w:numPr>
          <w:ilvl w:val="0"/>
          <w:numId w:val="168"/>
        </w:numPr>
        <w:tabs>
          <w:tab w:val="left" w:pos="1134"/>
        </w:tabs>
        <w:spacing w:after="0" w:line="360" w:lineRule="auto"/>
        <w:ind w:left="0" w:firstLine="709"/>
        <w:jc w:val="both"/>
        <w:rPr>
          <w:rFonts w:ascii="Times New Roman" w:hAnsi="Times New Roman"/>
          <w:i/>
          <w:sz w:val="28"/>
          <w:szCs w:val="28"/>
        </w:rPr>
      </w:pPr>
      <w:r w:rsidRPr="00902E25">
        <w:rPr>
          <w:rFonts w:ascii="Times New Roman" w:hAnsi="Times New Roman"/>
          <w:i/>
          <w:sz w:val="28"/>
          <w:szCs w:val="28"/>
        </w:rPr>
        <w:t>понимать роль математики в развитии России</w:t>
      </w:r>
    </w:p>
    <w:p w:rsidR="00FF65A6" w:rsidRPr="00902E25" w:rsidRDefault="00FF65A6" w:rsidP="00902E25">
      <w:pPr>
        <w:spacing w:after="0" w:line="360" w:lineRule="auto"/>
        <w:rPr>
          <w:rFonts w:ascii="Times New Roman" w:hAnsi="Times New Roman"/>
          <w:b/>
          <w:bCs/>
          <w:sz w:val="28"/>
          <w:szCs w:val="28"/>
        </w:rPr>
      </w:pPr>
      <w:r w:rsidRPr="00902E25">
        <w:rPr>
          <w:rFonts w:ascii="Times New Roman" w:hAnsi="Times New Roman"/>
          <w:b/>
          <w:bCs/>
          <w:sz w:val="28"/>
          <w:szCs w:val="28"/>
        </w:rPr>
        <w:t>Методы математики</w:t>
      </w:r>
    </w:p>
    <w:p w:rsidR="00FF65A6" w:rsidRPr="00902E25" w:rsidRDefault="00FF65A6" w:rsidP="00FF65A6">
      <w:pPr>
        <w:numPr>
          <w:ilvl w:val="0"/>
          <w:numId w:val="168"/>
        </w:numPr>
        <w:tabs>
          <w:tab w:val="left" w:pos="1134"/>
        </w:tabs>
        <w:spacing w:after="0" w:line="360" w:lineRule="auto"/>
        <w:ind w:left="0" w:firstLine="709"/>
        <w:jc w:val="both"/>
        <w:rPr>
          <w:rFonts w:ascii="Times New Roman" w:hAnsi="Times New Roman"/>
          <w:i/>
          <w:sz w:val="28"/>
          <w:szCs w:val="28"/>
        </w:rPr>
      </w:pPr>
      <w:r w:rsidRPr="00902E25">
        <w:rPr>
          <w:rFonts w:ascii="Times New Roman" w:hAnsi="Times New Roman"/>
          <w:i/>
          <w:sz w:val="28"/>
          <w:szCs w:val="28"/>
        </w:rPr>
        <w:t>Используя изученные методы, проводить доказательство, выполнять опровержение;</w:t>
      </w:r>
    </w:p>
    <w:p w:rsidR="00FF65A6" w:rsidRPr="00902E25" w:rsidRDefault="00FF65A6" w:rsidP="00FF65A6">
      <w:pPr>
        <w:numPr>
          <w:ilvl w:val="0"/>
          <w:numId w:val="168"/>
        </w:numPr>
        <w:tabs>
          <w:tab w:val="left" w:pos="1134"/>
        </w:tabs>
        <w:spacing w:after="0" w:line="360" w:lineRule="auto"/>
        <w:ind w:left="0" w:firstLine="709"/>
        <w:jc w:val="both"/>
        <w:rPr>
          <w:rFonts w:ascii="Times New Roman" w:hAnsi="Times New Roman"/>
          <w:i/>
          <w:sz w:val="28"/>
          <w:szCs w:val="28"/>
        </w:rPr>
      </w:pPr>
      <w:r w:rsidRPr="00902E25">
        <w:rPr>
          <w:rFonts w:ascii="Times New Roman" w:hAnsi="Times New Roman"/>
          <w:i/>
          <w:sz w:val="28"/>
          <w:szCs w:val="28"/>
        </w:rPr>
        <w:t>Выбирать изученные методы и их комбинации для решения математических задач;</w:t>
      </w:r>
    </w:p>
    <w:p w:rsidR="00FF65A6" w:rsidRPr="00902E25" w:rsidRDefault="00FF65A6" w:rsidP="00403DD3">
      <w:pPr>
        <w:numPr>
          <w:ilvl w:val="0"/>
          <w:numId w:val="168"/>
        </w:numPr>
        <w:tabs>
          <w:tab w:val="left" w:pos="1134"/>
        </w:tabs>
        <w:spacing w:after="0" w:line="360" w:lineRule="auto"/>
        <w:ind w:left="0" w:firstLine="709"/>
        <w:jc w:val="both"/>
        <w:rPr>
          <w:rFonts w:ascii="Times New Roman" w:hAnsi="Times New Roman"/>
          <w:i/>
          <w:sz w:val="28"/>
          <w:szCs w:val="28"/>
        </w:rPr>
      </w:pPr>
      <w:r w:rsidRPr="00902E25">
        <w:rPr>
          <w:rFonts w:ascii="Times New Roman" w:hAnsi="Times New Roman"/>
          <w:i/>
          <w:sz w:val="28"/>
          <w:szCs w:val="28"/>
          <w:lang w:eastAsia="ru-RU"/>
        </w:rPr>
        <w:t>использовать математические знания для описания закономерностей в окружающей действительности и произведениях искусства</w:t>
      </w:r>
      <w:r w:rsidRPr="00902E25">
        <w:rPr>
          <w:rFonts w:ascii="Times New Roman" w:hAnsi="Times New Roman"/>
          <w:i/>
          <w:sz w:val="28"/>
          <w:szCs w:val="28"/>
        </w:rPr>
        <w:t>;</w:t>
      </w:r>
    </w:p>
    <w:p w:rsidR="00FF65A6" w:rsidRPr="00902E25" w:rsidRDefault="00FF65A6" w:rsidP="00403DD3">
      <w:pPr>
        <w:numPr>
          <w:ilvl w:val="0"/>
          <w:numId w:val="168"/>
        </w:numPr>
        <w:tabs>
          <w:tab w:val="left" w:pos="1134"/>
        </w:tabs>
        <w:spacing w:after="0" w:line="360" w:lineRule="auto"/>
        <w:ind w:left="0" w:firstLine="709"/>
        <w:jc w:val="both"/>
        <w:rPr>
          <w:rFonts w:ascii="Times New Roman" w:hAnsi="Times New Roman"/>
          <w:i/>
          <w:sz w:val="28"/>
          <w:szCs w:val="28"/>
        </w:rPr>
      </w:pPr>
      <w:r w:rsidRPr="00902E25">
        <w:rPr>
          <w:rFonts w:ascii="Times New Roman" w:hAnsi="Times New Roman"/>
          <w:i/>
          <w:sz w:val="28"/>
          <w:szCs w:val="28"/>
        </w:rPr>
        <w:t>применять простейшие программные средства и электронно-коммуникационные системы при решении математических задач.</w:t>
      </w:r>
    </w:p>
    <w:p w:rsidR="00FF65A6" w:rsidRPr="00FF65A6" w:rsidRDefault="00FF65A6" w:rsidP="00902E25">
      <w:pPr>
        <w:pStyle w:val="3"/>
        <w:spacing w:before="0" w:beforeAutospacing="0" w:after="0" w:afterAutospacing="0" w:line="360" w:lineRule="auto"/>
        <w:rPr>
          <w:szCs w:val="28"/>
        </w:rPr>
      </w:pPr>
      <w:bookmarkStart w:id="63" w:name="_Toc284662723"/>
      <w:bookmarkStart w:id="64" w:name="_Toc284663349"/>
      <w:r w:rsidRPr="00FF65A6">
        <w:rPr>
          <w:szCs w:val="28"/>
        </w:rPr>
        <w:t>Выпускник получит возможность научиться в 7-9 классах для успешного продолжения образования на углублённом уровне</w:t>
      </w:r>
      <w:bookmarkEnd w:id="63"/>
      <w:bookmarkEnd w:id="64"/>
    </w:p>
    <w:p w:rsidR="00FF65A6" w:rsidRPr="00902E25" w:rsidRDefault="00FF65A6" w:rsidP="00902E25">
      <w:pPr>
        <w:spacing w:after="0" w:line="360" w:lineRule="auto"/>
        <w:rPr>
          <w:rFonts w:ascii="Times New Roman" w:hAnsi="Times New Roman"/>
          <w:sz w:val="28"/>
          <w:szCs w:val="28"/>
        </w:rPr>
      </w:pPr>
      <w:r w:rsidRPr="00902E25">
        <w:rPr>
          <w:rFonts w:ascii="Times New Roman" w:hAnsi="Times New Roman"/>
          <w:b/>
          <w:sz w:val="28"/>
          <w:szCs w:val="28"/>
        </w:rPr>
        <w:t>Элементы теории множеств и математической логики</w:t>
      </w:r>
    </w:p>
    <w:p w:rsidR="00FF65A6" w:rsidRPr="00403DD3" w:rsidRDefault="00FF65A6" w:rsidP="00FF65A6">
      <w:pPr>
        <w:pStyle w:val="a8"/>
        <w:numPr>
          <w:ilvl w:val="0"/>
          <w:numId w:val="160"/>
        </w:numPr>
        <w:tabs>
          <w:tab w:val="left" w:pos="1134"/>
        </w:tabs>
        <w:spacing w:line="360" w:lineRule="auto"/>
        <w:ind w:left="0" w:firstLine="709"/>
        <w:jc w:val="both"/>
        <w:rPr>
          <w:rFonts w:ascii="Times New Roman" w:hAnsi="Times New Roman"/>
          <w:sz w:val="28"/>
          <w:szCs w:val="28"/>
        </w:rPr>
      </w:pPr>
      <w:r w:rsidRPr="00FF65A6">
        <w:rPr>
          <w:rFonts w:ascii="Times New Roman" w:hAnsi="Times New Roman"/>
          <w:sz w:val="28"/>
          <w:szCs w:val="28"/>
        </w:rPr>
        <w:t>Свободно оперировать</w:t>
      </w:r>
      <w:r w:rsidRPr="00FF65A6">
        <w:rPr>
          <w:rStyle w:val="af3"/>
          <w:rFonts w:ascii="Times New Roman" w:hAnsi="Times New Roman"/>
          <w:sz w:val="28"/>
          <w:szCs w:val="28"/>
        </w:rPr>
        <w:footnoteReference w:id="7"/>
      </w:r>
      <w:r w:rsidRPr="00FF65A6">
        <w:rPr>
          <w:rFonts w:ascii="Times New Roman" w:hAnsi="Times New Roman"/>
          <w:sz w:val="28"/>
          <w:szCs w:val="28"/>
        </w:rPr>
        <w:t xml:space="preserve"> понятиями: множество, характеристики множества, элемент множества, пустое, конечное и бесконечное множество, подмножество, принадлежность, включение, равенство множеств, способы задание множества;</w:t>
      </w:r>
    </w:p>
    <w:p w:rsidR="00FF65A6" w:rsidRPr="00403DD3" w:rsidRDefault="00FF65A6" w:rsidP="00FF65A6">
      <w:pPr>
        <w:pStyle w:val="a8"/>
        <w:numPr>
          <w:ilvl w:val="0"/>
          <w:numId w:val="160"/>
        </w:numPr>
        <w:tabs>
          <w:tab w:val="left" w:pos="1134"/>
        </w:tabs>
        <w:spacing w:line="360" w:lineRule="auto"/>
        <w:ind w:left="0" w:firstLine="709"/>
        <w:jc w:val="both"/>
        <w:rPr>
          <w:rFonts w:ascii="Times New Roman" w:hAnsi="Times New Roman"/>
          <w:sz w:val="28"/>
          <w:szCs w:val="28"/>
        </w:rPr>
      </w:pPr>
      <w:r w:rsidRPr="00403DD3">
        <w:rPr>
          <w:rFonts w:ascii="Times New Roman" w:hAnsi="Times New Roman"/>
          <w:sz w:val="28"/>
          <w:szCs w:val="28"/>
        </w:rPr>
        <w:lastRenderedPageBreak/>
        <w:t>задавать множества разными способами;</w:t>
      </w:r>
    </w:p>
    <w:p w:rsidR="00FF65A6" w:rsidRPr="00EB3E31" w:rsidRDefault="00FF65A6" w:rsidP="00403DD3">
      <w:pPr>
        <w:pStyle w:val="a8"/>
        <w:numPr>
          <w:ilvl w:val="0"/>
          <w:numId w:val="160"/>
        </w:numPr>
        <w:tabs>
          <w:tab w:val="left" w:pos="1134"/>
        </w:tabs>
        <w:spacing w:line="360" w:lineRule="auto"/>
        <w:ind w:left="0" w:firstLine="709"/>
        <w:jc w:val="both"/>
        <w:rPr>
          <w:rFonts w:ascii="Times New Roman" w:hAnsi="Times New Roman"/>
          <w:sz w:val="28"/>
          <w:szCs w:val="28"/>
        </w:rPr>
      </w:pPr>
      <w:r w:rsidRPr="00403DD3">
        <w:rPr>
          <w:rFonts w:ascii="Times New Roman" w:hAnsi="Times New Roman"/>
          <w:sz w:val="28"/>
          <w:szCs w:val="28"/>
        </w:rPr>
        <w:t>проверять выполнение характеристического свойства множества;</w:t>
      </w:r>
    </w:p>
    <w:p w:rsidR="00FF65A6" w:rsidRPr="00902E25" w:rsidRDefault="00FF65A6" w:rsidP="00403DD3">
      <w:pPr>
        <w:pStyle w:val="a8"/>
        <w:numPr>
          <w:ilvl w:val="0"/>
          <w:numId w:val="160"/>
        </w:numPr>
        <w:tabs>
          <w:tab w:val="left" w:pos="1134"/>
        </w:tabs>
        <w:spacing w:line="360" w:lineRule="auto"/>
        <w:ind w:left="0" w:firstLine="709"/>
        <w:jc w:val="both"/>
        <w:rPr>
          <w:rFonts w:ascii="Times New Roman" w:hAnsi="Times New Roman"/>
          <w:sz w:val="28"/>
          <w:szCs w:val="28"/>
        </w:rPr>
      </w:pPr>
      <w:r w:rsidRPr="00902E25">
        <w:rPr>
          <w:rFonts w:ascii="Times New Roman" w:hAnsi="Times New Roman"/>
          <w:sz w:val="28"/>
          <w:szCs w:val="28"/>
        </w:rPr>
        <w:t>свободно оперировать понятиями: высказывание, истинность и ложность высказывания, сложные и простые высказывания, отрицание высказываний;, истинность и ложность утверждения и его отрицания, операции над высказываниями: и, или, не. Условные высказывания (импликации);</w:t>
      </w:r>
    </w:p>
    <w:p w:rsidR="00FF65A6" w:rsidRPr="00902E25" w:rsidRDefault="00FF65A6" w:rsidP="00403DD3">
      <w:pPr>
        <w:pStyle w:val="a8"/>
        <w:numPr>
          <w:ilvl w:val="0"/>
          <w:numId w:val="160"/>
        </w:numPr>
        <w:tabs>
          <w:tab w:val="left" w:pos="1134"/>
        </w:tabs>
        <w:spacing w:line="360" w:lineRule="auto"/>
        <w:ind w:left="0" w:firstLine="709"/>
        <w:jc w:val="both"/>
        <w:rPr>
          <w:rFonts w:ascii="Times New Roman" w:hAnsi="Times New Roman"/>
          <w:sz w:val="28"/>
          <w:szCs w:val="28"/>
        </w:rPr>
      </w:pPr>
      <w:r w:rsidRPr="00902E25">
        <w:rPr>
          <w:rFonts w:ascii="Times New Roman" w:hAnsi="Times New Roman"/>
          <w:sz w:val="28"/>
          <w:szCs w:val="28"/>
        </w:rPr>
        <w:t>строить высказывания с использованием законов алгебры высказываний.</w:t>
      </w:r>
    </w:p>
    <w:p w:rsidR="00FF65A6" w:rsidRPr="00902E25" w:rsidRDefault="00FF65A6" w:rsidP="00902E25">
      <w:pPr>
        <w:tabs>
          <w:tab w:val="left" w:pos="1134"/>
        </w:tabs>
        <w:spacing w:after="0" w:line="360" w:lineRule="auto"/>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F65A6">
      <w:pPr>
        <w:pStyle w:val="a"/>
        <w:numPr>
          <w:ilvl w:val="0"/>
          <w:numId w:val="156"/>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t>строить рассуждения на основе использования правил логики;</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t>использовать множества, операции с множествами, их графическое п</w:t>
      </w:r>
      <w:r w:rsidRPr="00403DD3">
        <w:rPr>
          <w:rFonts w:ascii="Times New Roman" w:hAnsi="Times New Roman"/>
          <w:sz w:val="28"/>
          <w:szCs w:val="28"/>
        </w:rPr>
        <w:t>редставление для описания реальных процессов и явлений, при решении задач других учебных предметов</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Числа</w:t>
      </w:r>
    </w:p>
    <w:p w:rsidR="00FF65A6" w:rsidRPr="00403DD3" w:rsidRDefault="00FF65A6" w:rsidP="00FF65A6">
      <w:pPr>
        <w:pStyle w:val="a8"/>
        <w:numPr>
          <w:ilvl w:val="0"/>
          <w:numId w:val="157"/>
        </w:numPr>
        <w:tabs>
          <w:tab w:val="left" w:pos="1134"/>
        </w:tabs>
        <w:spacing w:line="360" w:lineRule="auto"/>
        <w:ind w:left="0" w:firstLine="709"/>
        <w:contextualSpacing w:val="0"/>
        <w:jc w:val="both"/>
        <w:rPr>
          <w:rFonts w:ascii="Times New Roman" w:hAnsi="Times New Roman"/>
          <w:sz w:val="28"/>
          <w:szCs w:val="28"/>
        </w:rPr>
      </w:pPr>
      <w:r w:rsidRPr="00FF65A6">
        <w:rPr>
          <w:rFonts w:ascii="Times New Roman" w:hAnsi="Times New Roman"/>
          <w:sz w:val="28"/>
          <w:szCs w:val="28"/>
        </w:rPr>
        <w:t>Свободно оперировать понятиями: натуральное число, множество натуральных чисел, целое число, множество целых чисел, обыкновенная дробь, десятичная дробь, смешанное число, рациональное число, множество рациональных чисел, иррациональное число, корень степени n, действительное число, множество действительных чисел, геометрическая интерпретация натуральных, целых, рациональных, действительных чисел;</w:t>
      </w:r>
    </w:p>
    <w:p w:rsidR="00FF65A6" w:rsidRPr="00403DD3" w:rsidRDefault="00FF65A6" w:rsidP="00FF65A6">
      <w:pPr>
        <w:pStyle w:val="a8"/>
        <w:numPr>
          <w:ilvl w:val="0"/>
          <w:numId w:val="157"/>
        </w:numPr>
        <w:tabs>
          <w:tab w:val="left" w:pos="1134"/>
        </w:tabs>
        <w:spacing w:line="360" w:lineRule="auto"/>
        <w:ind w:left="0" w:firstLine="709"/>
        <w:contextualSpacing w:val="0"/>
        <w:jc w:val="both"/>
        <w:rPr>
          <w:rFonts w:ascii="Times New Roman" w:hAnsi="Times New Roman"/>
          <w:sz w:val="28"/>
          <w:szCs w:val="28"/>
        </w:rPr>
      </w:pPr>
      <w:r w:rsidRPr="00403DD3">
        <w:rPr>
          <w:rFonts w:ascii="Times New Roman" w:hAnsi="Times New Roman"/>
          <w:sz w:val="28"/>
          <w:szCs w:val="28"/>
        </w:rPr>
        <w:t>понимать и объяснять разницу между позиционной и непозиционной системами записи чисел;</w:t>
      </w:r>
    </w:p>
    <w:p w:rsidR="00FF65A6" w:rsidRPr="00EB3E31" w:rsidRDefault="00FF65A6" w:rsidP="00FF65A6">
      <w:pPr>
        <w:pStyle w:val="a8"/>
        <w:numPr>
          <w:ilvl w:val="0"/>
          <w:numId w:val="157"/>
        </w:numPr>
        <w:tabs>
          <w:tab w:val="left" w:pos="1134"/>
        </w:tabs>
        <w:spacing w:line="360" w:lineRule="auto"/>
        <w:ind w:left="0" w:firstLine="709"/>
        <w:contextualSpacing w:val="0"/>
        <w:jc w:val="both"/>
        <w:rPr>
          <w:rFonts w:ascii="Times New Roman" w:hAnsi="Times New Roman"/>
          <w:sz w:val="28"/>
          <w:szCs w:val="28"/>
        </w:rPr>
      </w:pPr>
      <w:r w:rsidRPr="00403DD3">
        <w:rPr>
          <w:rFonts w:ascii="Times New Roman" w:hAnsi="Times New Roman"/>
          <w:sz w:val="28"/>
          <w:szCs w:val="28"/>
        </w:rPr>
        <w:t>переводить числа из одной системы записи (системы счисления) в другую;</w:t>
      </w:r>
    </w:p>
    <w:p w:rsidR="00FF65A6" w:rsidRPr="00902E25" w:rsidRDefault="00FF65A6" w:rsidP="00403DD3">
      <w:pPr>
        <w:pStyle w:val="a8"/>
        <w:numPr>
          <w:ilvl w:val="0"/>
          <w:numId w:val="157"/>
        </w:numPr>
        <w:tabs>
          <w:tab w:val="left" w:pos="1134"/>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t>доказывать и использовать признаки делимости на 2, 4, 8, 5, 3, 6, 9, 10, 11 суммы и произведения чисел при выполнении вычислений и решении задач;</w:t>
      </w:r>
    </w:p>
    <w:p w:rsidR="00FF65A6" w:rsidRPr="00902E25" w:rsidRDefault="00FF65A6" w:rsidP="00403DD3">
      <w:pPr>
        <w:pStyle w:val="a8"/>
        <w:numPr>
          <w:ilvl w:val="0"/>
          <w:numId w:val="157"/>
        </w:numPr>
        <w:tabs>
          <w:tab w:val="left" w:pos="1134"/>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lastRenderedPageBreak/>
        <w:t>выполнять округление рациональных и иррациональных чисел с заданной точностью;</w:t>
      </w:r>
    </w:p>
    <w:p w:rsidR="00FF65A6" w:rsidRPr="00902E25" w:rsidRDefault="00FF65A6" w:rsidP="00403DD3">
      <w:pPr>
        <w:pStyle w:val="a8"/>
        <w:numPr>
          <w:ilvl w:val="0"/>
          <w:numId w:val="157"/>
        </w:numPr>
        <w:tabs>
          <w:tab w:val="left" w:pos="1134"/>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t>сравнивать действительные числа разными способами;</w:t>
      </w:r>
    </w:p>
    <w:p w:rsidR="00FF65A6" w:rsidRPr="00902E25" w:rsidRDefault="00FF65A6" w:rsidP="00403DD3">
      <w:pPr>
        <w:pStyle w:val="a8"/>
        <w:numPr>
          <w:ilvl w:val="0"/>
          <w:numId w:val="157"/>
        </w:numPr>
        <w:tabs>
          <w:tab w:val="left" w:pos="1134"/>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t>упорядочивать числа, записанные в виде обыкновенной и десятичной дроби, числа, записанные с использованием арифметического квадратного корня, корней степени больше 2;</w:t>
      </w:r>
    </w:p>
    <w:p w:rsidR="00FF65A6" w:rsidRPr="00902E25" w:rsidRDefault="00FF65A6" w:rsidP="00EB3E31">
      <w:pPr>
        <w:pStyle w:val="a8"/>
        <w:numPr>
          <w:ilvl w:val="0"/>
          <w:numId w:val="157"/>
        </w:numPr>
        <w:tabs>
          <w:tab w:val="left" w:pos="1134"/>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t>находить НОД и НОК чисел разными способами и использовать их при решении задач;</w:t>
      </w:r>
    </w:p>
    <w:p w:rsidR="00FF65A6" w:rsidRPr="00902E25" w:rsidRDefault="00FF65A6" w:rsidP="00902E25">
      <w:pPr>
        <w:pStyle w:val="a8"/>
        <w:numPr>
          <w:ilvl w:val="0"/>
          <w:numId w:val="157"/>
        </w:numPr>
        <w:tabs>
          <w:tab w:val="left" w:pos="1134"/>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t>выполнять вычисления и преобразования выражений, содержащих действительные числа, в том числе корни натуральных степеней.</w:t>
      </w:r>
    </w:p>
    <w:p w:rsidR="00FF65A6" w:rsidRPr="00902E25" w:rsidRDefault="00FF65A6" w:rsidP="00902E25">
      <w:pPr>
        <w:tabs>
          <w:tab w:val="left" w:pos="1134"/>
        </w:tabs>
        <w:spacing w:after="0" w:line="360" w:lineRule="auto"/>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F65A6">
      <w:pPr>
        <w:pStyle w:val="a"/>
        <w:numPr>
          <w:ilvl w:val="0"/>
          <w:numId w:val="156"/>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t>выполнять и объяснять результаты сравнения результатов вычислений при решении практических задач, в том числе приближенных вычислений, используя разные способы сравнений;</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t xml:space="preserve">записывать, сравнивать, округлять числовые данные реальных величин с использованием разных систем измерения; </w:t>
      </w:r>
    </w:p>
    <w:p w:rsidR="00FF65A6" w:rsidRPr="00403DD3"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t>составлять и оценивать разными способами числовые выражения при решении практических задач и задач из других учебных предметов</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Тождественные преобразования</w:t>
      </w:r>
    </w:p>
    <w:p w:rsidR="00FF65A6" w:rsidRPr="00FF65A6" w:rsidRDefault="00FF65A6" w:rsidP="00FF65A6">
      <w:pPr>
        <w:pStyle w:val="a"/>
        <w:numPr>
          <w:ilvl w:val="0"/>
          <w:numId w:val="156"/>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t>Свободно оперировать понятиями степени с целым и дробным показателем;</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t>выполнять доказательство свойств степени с целыми и дробными показателями;</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t>оперировать понятиями «одночлен», «многочлен», «многочлен с одной переменной», «многочлен с несколькими переменными», коэффициенты многочлена, «стандартная запись многочлена», степень одночлена и многочлена;</w:t>
      </w:r>
    </w:p>
    <w:p w:rsidR="00FF65A6" w:rsidRPr="00EB3E31"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EB3E31">
        <w:rPr>
          <w:rFonts w:ascii="Times New Roman" w:hAnsi="Times New Roman"/>
          <w:sz w:val="28"/>
          <w:szCs w:val="28"/>
        </w:rPr>
        <w:t>свободно владеть приемами преобразования целых и дробно-рациональных выражений;</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lastRenderedPageBreak/>
        <w:t>выполнять разложение многочленов на множители разными способами, с использованием комбинаций различных приёмов;</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использовать теорему Виета и теорему, обратную теореме Виета, для поиска корней квадратного трёхчлена и для решения задач, в том числе задач с параметрами на основе квадратного трёхчлена;</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выполнять деление многочлена на многочлен с остатком;</w:t>
      </w:r>
    </w:p>
    <w:p w:rsidR="00FF65A6" w:rsidRPr="00902E25" w:rsidRDefault="00FF65A6" w:rsidP="00EB3E31">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 xml:space="preserve">доказывать свойства квадратных корней и корней степени </w:t>
      </w:r>
      <w:r w:rsidRPr="00902E25">
        <w:rPr>
          <w:rFonts w:ascii="Times New Roman" w:hAnsi="Times New Roman"/>
          <w:i/>
          <w:sz w:val="28"/>
          <w:szCs w:val="28"/>
        </w:rPr>
        <w:t>n</w:t>
      </w:r>
      <w:r w:rsidRPr="00902E25">
        <w:rPr>
          <w:rFonts w:ascii="Times New Roman" w:hAnsi="Times New Roman"/>
          <w:sz w:val="28"/>
          <w:szCs w:val="28"/>
        </w:rPr>
        <w:t>;</w:t>
      </w:r>
    </w:p>
    <w:p w:rsidR="00FF65A6" w:rsidRPr="00902E25" w:rsidRDefault="00FF65A6" w:rsidP="00902E25">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 xml:space="preserve">выполнять преобразования выражений, содержащих квадратные корни, корни степени </w:t>
      </w:r>
      <w:r w:rsidRPr="00902E25">
        <w:rPr>
          <w:rFonts w:ascii="Times New Roman" w:hAnsi="Times New Roman"/>
          <w:i/>
          <w:sz w:val="28"/>
          <w:szCs w:val="28"/>
          <w:lang w:val="en-US"/>
        </w:rPr>
        <w:t>n</w:t>
      </w:r>
      <w:r w:rsidRPr="00902E25">
        <w:rPr>
          <w:rFonts w:ascii="Times New Roman" w:hAnsi="Times New Roman"/>
          <w:sz w:val="28"/>
          <w:szCs w:val="28"/>
        </w:rPr>
        <w:t>;</w:t>
      </w:r>
    </w:p>
    <w:p w:rsidR="00FF65A6" w:rsidRPr="00902E25" w:rsidRDefault="00FF65A6" w:rsidP="00902E25">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свободно оперировать понятиями «тождество», «тождество на множестве», «тождественное преобразование»;</w:t>
      </w:r>
    </w:p>
    <w:p w:rsidR="00FF65A6" w:rsidRPr="00FF65A6" w:rsidRDefault="00FF65A6" w:rsidP="00902E25">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выполнять различные преобразования выражений, содержащих модули.</w:t>
      </w:r>
      <w:r w:rsidR="00D25A11" w:rsidRPr="00902E25">
        <w:rPr>
          <w:rFonts w:ascii="Times New Roman" w:hAnsi="Times New Roman"/>
          <w:sz w:val="28"/>
          <w:szCs w:val="28"/>
        </w:rPr>
        <w:fldChar w:fldCharType="begin"/>
      </w:r>
      <w:r w:rsidRPr="00902E25">
        <w:rPr>
          <w:rFonts w:ascii="Times New Roman" w:hAnsi="Times New Roman"/>
          <w:sz w:val="28"/>
          <w:szCs w:val="28"/>
        </w:rPr>
        <w:instrText xml:space="preserve"> QUOTE </w:instrText>
      </w:r>
      <w:r w:rsidRPr="00902E25">
        <w:rPr>
          <w:rFonts w:ascii="Times New Roman" w:hAnsi="Times New Roman"/>
          <w:noProof/>
          <w:sz w:val="28"/>
          <w:szCs w:val="28"/>
          <w:lang w:val="ru-RU"/>
        </w:rPr>
        <w:drawing>
          <wp:inline distT="0" distB="0" distL="0" distR="0">
            <wp:extent cx="765175" cy="26924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65175" cy="269240"/>
                    </a:xfrm>
                    <a:prstGeom prst="rect">
                      <a:avLst/>
                    </a:prstGeom>
                    <a:noFill/>
                    <a:ln>
                      <a:noFill/>
                    </a:ln>
                  </pic:spPr>
                </pic:pic>
              </a:graphicData>
            </a:graphic>
          </wp:inline>
        </w:drawing>
      </w:r>
      <w:r w:rsidRPr="00902E25">
        <w:rPr>
          <w:rFonts w:ascii="Times New Roman" w:hAnsi="Times New Roman"/>
          <w:sz w:val="28"/>
          <w:szCs w:val="28"/>
        </w:rPr>
        <w:instrText xml:space="preserve"> </w:instrText>
      </w:r>
      <w:r w:rsidR="00D25A11" w:rsidRPr="00902E25">
        <w:rPr>
          <w:rFonts w:ascii="Times New Roman" w:hAnsi="Times New Roman"/>
          <w:sz w:val="28"/>
          <w:szCs w:val="28"/>
        </w:rPr>
        <w:fldChar w:fldCharType="separate"/>
      </w:r>
      <w:r w:rsidRPr="00902E25">
        <w:rPr>
          <w:rFonts w:ascii="Times New Roman" w:hAnsi="Times New Roman"/>
          <w:noProof/>
          <w:sz w:val="28"/>
          <w:szCs w:val="28"/>
          <w:lang w:val="ru-RU"/>
        </w:rPr>
        <w:drawing>
          <wp:inline distT="0" distB="0" distL="0" distR="0">
            <wp:extent cx="765175" cy="269240"/>
            <wp:effectExtent l="0" t="0" r="0" b="0"/>
            <wp:docPr id="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65175" cy="269240"/>
                    </a:xfrm>
                    <a:prstGeom prst="rect">
                      <a:avLst/>
                    </a:prstGeom>
                    <a:noFill/>
                    <a:ln>
                      <a:noFill/>
                    </a:ln>
                  </pic:spPr>
                </pic:pic>
              </a:graphicData>
            </a:graphic>
          </wp:inline>
        </w:drawing>
      </w:r>
      <w:r w:rsidR="00D25A11" w:rsidRPr="00902E25">
        <w:rPr>
          <w:rFonts w:ascii="Times New Roman" w:hAnsi="Times New Roman"/>
          <w:sz w:val="28"/>
          <w:szCs w:val="28"/>
        </w:rPr>
        <w:fldChar w:fldCharType="end"/>
      </w:r>
    </w:p>
    <w:p w:rsidR="00FF65A6" w:rsidRPr="00902E25" w:rsidRDefault="00FF65A6" w:rsidP="00902E25">
      <w:pPr>
        <w:tabs>
          <w:tab w:val="left" w:pos="1134"/>
        </w:tabs>
        <w:spacing w:after="0" w:line="360" w:lineRule="auto"/>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403DD3" w:rsidRDefault="00FF65A6" w:rsidP="00FF65A6">
      <w:pPr>
        <w:pStyle w:val="a"/>
        <w:numPr>
          <w:ilvl w:val="0"/>
          <w:numId w:val="171"/>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t>выполнять преобразования и действия с буквенными выражениями, числовые коэффициенты которых записаны в стандартном виде;</w:t>
      </w:r>
    </w:p>
    <w:p w:rsidR="00FF65A6" w:rsidRPr="00403DD3" w:rsidRDefault="00FF65A6" w:rsidP="00FF65A6">
      <w:pPr>
        <w:pStyle w:val="a"/>
        <w:numPr>
          <w:ilvl w:val="0"/>
          <w:numId w:val="171"/>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t>выполнять преобразования рациональных выражений при решении задач других учебных предметов;</w:t>
      </w:r>
    </w:p>
    <w:p w:rsidR="00FF65A6" w:rsidRPr="00EB3E31" w:rsidRDefault="00FF65A6" w:rsidP="00403DD3">
      <w:pPr>
        <w:pStyle w:val="a"/>
        <w:numPr>
          <w:ilvl w:val="0"/>
          <w:numId w:val="171"/>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t>выполнять проверку правдоподобия физических и химических формул на основе сравнения размерностей и валентностей</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Уравнения и неравенства</w:t>
      </w:r>
    </w:p>
    <w:p w:rsidR="00FF65A6" w:rsidRPr="00FF65A6" w:rsidRDefault="00FF65A6" w:rsidP="00FF65A6">
      <w:pPr>
        <w:pStyle w:val="a8"/>
        <w:numPr>
          <w:ilvl w:val="0"/>
          <w:numId w:val="156"/>
        </w:numPr>
        <w:tabs>
          <w:tab w:val="left" w:pos="1134"/>
        </w:tabs>
        <w:spacing w:line="360" w:lineRule="auto"/>
        <w:ind w:left="0" w:firstLine="709"/>
        <w:jc w:val="both"/>
        <w:rPr>
          <w:rFonts w:ascii="Times New Roman" w:hAnsi="Times New Roman"/>
          <w:i/>
          <w:sz w:val="28"/>
          <w:szCs w:val="28"/>
        </w:rPr>
      </w:pPr>
      <w:r w:rsidRPr="00FF65A6">
        <w:rPr>
          <w:rFonts w:ascii="Times New Roman" w:hAnsi="Times New Roman"/>
          <w:sz w:val="28"/>
          <w:szCs w:val="28"/>
        </w:rPr>
        <w:t>Свободно оперировать понятиями: уравнение, неравенство, равносильные уравнения и неравенства, уравнение, являющееся следствием другого уравнения, уравнения, равносильные на множестве, равносильные преобразования уравнений;</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t>решать разные виды уравнений и неравенств и их систем, в том числе некоторые уравнения 3 и 4 степеней, дробно-рациональные и иррациональные;</w:t>
      </w:r>
    </w:p>
    <w:p w:rsidR="00FF65A6" w:rsidRPr="00EB3E31" w:rsidRDefault="00FF65A6" w:rsidP="00FF65A6">
      <w:pPr>
        <w:pStyle w:val="a"/>
        <w:numPr>
          <w:ilvl w:val="0"/>
          <w:numId w:val="156"/>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t>знать теорему Виета для уравнений степени выше второй;</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lastRenderedPageBreak/>
        <w:t>понимать смысл теорем о равносильных и неравносильных преобразованиях уравнений и уметь их доказывать;</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владеть разными методами решения уравнений, неравенств и их систем, уметь выбирать метод решения и обосновывать свой выбор;</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использовать метод интервалов для решения неравенств, в том числе дробно-рациональных и включающих в себя иррациональные выражения;</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решать алгебраические уравнения и неравенства и их системы с параметрами алгебраическим и графическим методами;</w:t>
      </w:r>
    </w:p>
    <w:p w:rsidR="00FF65A6" w:rsidRPr="00902E25" w:rsidRDefault="00FF65A6" w:rsidP="00EB3E31">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владеть разными методами доказательства неравенств;</w:t>
      </w:r>
    </w:p>
    <w:p w:rsidR="00FF65A6" w:rsidRPr="00902E25" w:rsidRDefault="00FF65A6" w:rsidP="00902E25">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решать уравнения в целых числах;</w:t>
      </w:r>
    </w:p>
    <w:p w:rsidR="00FF65A6" w:rsidRPr="00902E25" w:rsidRDefault="00FF65A6" w:rsidP="00902E25">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изображать множества на плоскости, задаваемые уравнениями, неравенствами и их системами.</w:t>
      </w:r>
    </w:p>
    <w:p w:rsidR="00FF65A6" w:rsidRPr="00902E25" w:rsidRDefault="00FF65A6" w:rsidP="00902E25">
      <w:pPr>
        <w:tabs>
          <w:tab w:val="left" w:pos="1134"/>
        </w:tabs>
        <w:spacing w:after="0" w:line="360" w:lineRule="auto"/>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F65A6">
      <w:pPr>
        <w:pStyle w:val="a"/>
        <w:numPr>
          <w:ilvl w:val="0"/>
          <w:numId w:val="156"/>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t>составлять и решать уравнения, неравенства, их системы при решении задач других учебных предметов;</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t>выполнять оценку правдоподобия результатов, получаемых при решении различных уравнений, неравенств и их систем при решении задач других учебных предметов</w:t>
      </w:r>
    </w:p>
    <w:p w:rsidR="00FF65A6" w:rsidRPr="00EB3E31"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t>составлять и решать уравнения и неравенства с параметрами при решении задач других учебных предметов;</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 xml:space="preserve">составлять уравнение, неравенство или их систему, описывающие реальную ситуацию или прикладную задачу, интерпретировать полученные результаты </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Функции</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t xml:space="preserve">Свободно оперировать понятиями: зависимость, функциональная зависимость, зависимая и независимая переменные, функция, способы задания функции, аргумент и значение функции, область определения и множество значения функции, нули функции, промежутки знакопостоянства, монотонность функции, наибольшее и наименьшее значения, </w:t>
      </w:r>
      <w:r w:rsidRPr="00FF65A6">
        <w:rPr>
          <w:rFonts w:ascii="Times New Roman" w:hAnsi="Times New Roman"/>
          <w:sz w:val="28"/>
          <w:szCs w:val="28"/>
        </w:rPr>
        <w:lastRenderedPageBreak/>
        <w:t>чётность/нечётность функции, периодичность функции, график функции, вертикальная, горизонтальная, наклонная асим</w:t>
      </w:r>
      <w:r w:rsidRPr="00403DD3">
        <w:rPr>
          <w:rFonts w:ascii="Times New Roman" w:hAnsi="Times New Roman"/>
          <w:sz w:val="28"/>
          <w:szCs w:val="28"/>
        </w:rPr>
        <w:t xml:space="preserve">птоты; график зависимости, не являющейся функцией, </w:t>
      </w:r>
    </w:p>
    <w:p w:rsidR="00FF65A6" w:rsidRPr="00FF65A6" w:rsidRDefault="00FF65A6" w:rsidP="00FF65A6">
      <w:pPr>
        <w:pStyle w:val="a"/>
        <w:numPr>
          <w:ilvl w:val="0"/>
          <w:numId w:val="156"/>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t xml:space="preserve">строить графики функций: линейной, квадратичной, дробно-линейной, степенной при разных значениях показателя степени, </w:t>
      </w:r>
      <w:r w:rsidRPr="00FF65A6">
        <w:rPr>
          <w:rFonts w:ascii="Times New Roman" w:hAnsi="Times New Roman"/>
          <w:bCs/>
          <w:position w:val="-12"/>
          <w:sz w:val="28"/>
          <w:szCs w:val="28"/>
        </w:rPr>
        <w:object w:dxaOrig="660" w:dyaOrig="380">
          <v:shape id="_x0000_i1033" type="#_x0000_t75" style="width:32.25pt;height:18pt" o:ole="">
            <v:imagedata r:id="rId22" o:title=""/>
          </v:shape>
          <o:OLEObject Type="Embed" ProgID="Equation.DSMT4" ShapeID="_x0000_i1033" DrawAspect="Content" ObjectID="_1495440906" r:id="rId27"/>
        </w:object>
      </w:r>
      <w:r w:rsidRPr="00FF65A6">
        <w:rPr>
          <w:rFonts w:ascii="Times New Roman" w:hAnsi="Times New Roman"/>
          <w:bCs/>
          <w:sz w:val="28"/>
          <w:szCs w:val="28"/>
        </w:rPr>
        <w:t>;</w:t>
      </w:r>
    </w:p>
    <w:p w:rsidR="00FF65A6" w:rsidRPr="00FF65A6"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t xml:space="preserve">использовать преобразования графика функции </w:t>
      </w:r>
      <w:r w:rsidRPr="00FF65A6">
        <w:rPr>
          <w:rFonts w:ascii="Times New Roman" w:hAnsi="Times New Roman"/>
          <w:position w:val="-12"/>
          <w:sz w:val="28"/>
          <w:szCs w:val="28"/>
        </w:rPr>
        <w:object w:dxaOrig="960" w:dyaOrig="380">
          <v:shape id="_x0000_i1034" type="#_x0000_t75" style="width:47.25pt;height:18pt" o:ole="">
            <v:imagedata r:id="rId28" o:title=""/>
          </v:shape>
          <o:OLEObject Type="Embed" ProgID="Equation.DSMT4" ShapeID="_x0000_i1034" DrawAspect="Content" ObjectID="_1495440907" r:id="rId29"/>
        </w:object>
      </w:r>
      <w:r w:rsidRPr="00FF65A6">
        <w:rPr>
          <w:rFonts w:ascii="Times New Roman" w:hAnsi="Times New Roman"/>
          <w:sz w:val="28"/>
          <w:szCs w:val="28"/>
        </w:rPr>
        <w:t xml:space="preserve"> для построения графиков функций </w:t>
      </w:r>
      <w:r w:rsidRPr="00FF65A6">
        <w:rPr>
          <w:rFonts w:ascii="Times New Roman" w:hAnsi="Times New Roman"/>
          <w:position w:val="-12"/>
          <w:sz w:val="28"/>
          <w:szCs w:val="28"/>
        </w:rPr>
        <w:object w:dxaOrig="1780" w:dyaOrig="380">
          <v:shape id="_x0000_i1035" type="#_x0000_t75" style="width:87.75pt;height:18pt" o:ole="">
            <v:imagedata r:id="rId24" o:title=""/>
          </v:shape>
          <o:OLEObject Type="Embed" ProgID="Equation.DSMT4" ShapeID="_x0000_i1035" DrawAspect="Content" ObjectID="_1495440908" r:id="rId30"/>
        </w:object>
      </w:r>
      <w:r w:rsidRPr="00FF65A6">
        <w:rPr>
          <w:rFonts w:ascii="Times New Roman" w:hAnsi="Times New Roman"/>
          <w:sz w:val="28"/>
          <w:szCs w:val="28"/>
        </w:rPr>
        <w:t xml:space="preserve">; </w:t>
      </w:r>
    </w:p>
    <w:p w:rsidR="00FF65A6" w:rsidRPr="00403DD3"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t>анализировать свойства функций и вид графика в зависимости от параметров;</w:t>
      </w:r>
    </w:p>
    <w:p w:rsidR="00FF65A6" w:rsidRPr="00403DD3"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t xml:space="preserve">свободно оперировать понятиями: последовательность, ограниченная последовательность, монотонно возрастающая (убывающая) последовательность, предел последовательности, арифметическая прогрессия, геометрическая прогрессия, характеристическое свойство арифметической (геометрической) прогрессии; </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sz w:val="28"/>
          <w:szCs w:val="28"/>
        </w:rPr>
      </w:pPr>
      <w:r w:rsidRPr="00EB3E31">
        <w:rPr>
          <w:rFonts w:ascii="Times New Roman" w:hAnsi="Times New Roman"/>
          <w:sz w:val="28"/>
          <w:szCs w:val="28"/>
        </w:rPr>
        <w:t>использовать метод математической индукции для вывода формул, доказательства равенств и неравенств, решения за</w:t>
      </w:r>
      <w:r w:rsidRPr="00902E25">
        <w:rPr>
          <w:rFonts w:ascii="Times New Roman" w:hAnsi="Times New Roman"/>
          <w:sz w:val="28"/>
          <w:szCs w:val="28"/>
        </w:rPr>
        <w:t>дач на делимость;</w:t>
      </w:r>
    </w:p>
    <w:p w:rsidR="00FF65A6" w:rsidRPr="00902E25" w:rsidRDefault="00FF65A6" w:rsidP="00EB3E31">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исследовать последовательности, заданные рекуррентно;</w:t>
      </w:r>
    </w:p>
    <w:p w:rsidR="00FF65A6" w:rsidRPr="00902E25" w:rsidRDefault="00FF65A6" w:rsidP="00902E25">
      <w:pPr>
        <w:pStyle w:val="a"/>
        <w:numPr>
          <w:ilvl w:val="0"/>
          <w:numId w:val="156"/>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решать комбинированные задачи на арифметическую и геометрическую прогрессии.</w:t>
      </w:r>
    </w:p>
    <w:p w:rsidR="00FF65A6" w:rsidRPr="00902E25" w:rsidRDefault="00FF65A6" w:rsidP="00902E25">
      <w:pPr>
        <w:tabs>
          <w:tab w:val="left" w:pos="1134"/>
        </w:tabs>
        <w:spacing w:after="0" w:line="360" w:lineRule="auto"/>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t>конструировать и исследовать функции, соответствующие реальным процессам и явлениям, интерпретировать полученные результаты в соответствии со спецификой исследуемого процесса или явления;</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t>использовать графики зависимостей для исследования реальных процессов и явлений;</w:t>
      </w:r>
    </w:p>
    <w:p w:rsidR="00FF65A6" w:rsidRPr="00EB3E31" w:rsidRDefault="00FF65A6" w:rsidP="00FF65A6">
      <w:pPr>
        <w:pStyle w:val="a"/>
        <w:numPr>
          <w:ilvl w:val="0"/>
          <w:numId w:val="156"/>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t>конструировать и исследовать функции при решении задач других учебных предметов, интерпретировать полученные результаты в соответствии со спецификой учебного предмета</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Статистика и теория вероятностей после задач</w:t>
      </w:r>
    </w:p>
    <w:p w:rsidR="00FF65A6" w:rsidRPr="00403DD3" w:rsidRDefault="00FF65A6" w:rsidP="00FF65A6">
      <w:pPr>
        <w:pStyle w:val="a8"/>
        <w:numPr>
          <w:ilvl w:val="0"/>
          <w:numId w:val="159"/>
        </w:numPr>
        <w:tabs>
          <w:tab w:val="left" w:pos="1134"/>
        </w:tabs>
        <w:spacing w:line="360" w:lineRule="auto"/>
        <w:ind w:left="0" w:firstLine="709"/>
        <w:contextualSpacing w:val="0"/>
        <w:jc w:val="both"/>
        <w:rPr>
          <w:rFonts w:ascii="Times New Roman" w:hAnsi="Times New Roman"/>
          <w:sz w:val="28"/>
          <w:szCs w:val="28"/>
        </w:rPr>
      </w:pPr>
      <w:r w:rsidRPr="00FF65A6">
        <w:rPr>
          <w:rFonts w:ascii="Times New Roman" w:hAnsi="Times New Roman"/>
          <w:sz w:val="28"/>
          <w:szCs w:val="28"/>
        </w:rPr>
        <w:lastRenderedPageBreak/>
        <w:t>Свободно оперировать понятиями: столбчатые и круговые диаграммы, таблицы данных, среднее арифметическое, медиана, наибольшее и наименьшее значения выборки, размах выборки, дисперсия и стандартное отклонение, случайная изменчивость;</w:t>
      </w:r>
    </w:p>
    <w:p w:rsidR="00FF65A6" w:rsidRPr="00403DD3" w:rsidRDefault="00FF65A6" w:rsidP="00FF65A6">
      <w:pPr>
        <w:pStyle w:val="a8"/>
        <w:numPr>
          <w:ilvl w:val="0"/>
          <w:numId w:val="159"/>
        </w:numPr>
        <w:tabs>
          <w:tab w:val="left" w:pos="1134"/>
        </w:tabs>
        <w:spacing w:line="360" w:lineRule="auto"/>
        <w:ind w:left="0" w:firstLine="709"/>
        <w:contextualSpacing w:val="0"/>
        <w:jc w:val="both"/>
        <w:rPr>
          <w:rFonts w:ascii="Times New Roman" w:hAnsi="Times New Roman"/>
          <w:sz w:val="28"/>
          <w:szCs w:val="28"/>
        </w:rPr>
      </w:pPr>
      <w:r w:rsidRPr="00403DD3">
        <w:rPr>
          <w:rFonts w:ascii="Times New Roman" w:hAnsi="Times New Roman"/>
          <w:sz w:val="28"/>
          <w:szCs w:val="28"/>
        </w:rPr>
        <w:t>выбирать наиболее удобный способ представления информации, адекватный её свойствам и целям анализа;</w:t>
      </w:r>
    </w:p>
    <w:p w:rsidR="00FF65A6" w:rsidRPr="00EB3E31" w:rsidRDefault="00FF65A6" w:rsidP="00403DD3">
      <w:pPr>
        <w:pStyle w:val="a8"/>
        <w:numPr>
          <w:ilvl w:val="0"/>
          <w:numId w:val="159"/>
        </w:numPr>
        <w:tabs>
          <w:tab w:val="left" w:pos="1134"/>
        </w:tabs>
        <w:spacing w:line="360" w:lineRule="auto"/>
        <w:ind w:left="0" w:firstLine="709"/>
        <w:contextualSpacing w:val="0"/>
        <w:jc w:val="both"/>
        <w:rPr>
          <w:rFonts w:ascii="Times New Roman" w:hAnsi="Times New Roman"/>
          <w:sz w:val="28"/>
          <w:szCs w:val="28"/>
        </w:rPr>
      </w:pPr>
      <w:r w:rsidRPr="00403DD3">
        <w:rPr>
          <w:rFonts w:ascii="Times New Roman" w:hAnsi="Times New Roman"/>
          <w:sz w:val="28"/>
          <w:szCs w:val="28"/>
        </w:rPr>
        <w:t>вычислять числовые характеристики выборки;</w:t>
      </w:r>
    </w:p>
    <w:p w:rsidR="00FF65A6" w:rsidRPr="00902E25" w:rsidRDefault="00FF65A6" w:rsidP="00403DD3">
      <w:pPr>
        <w:pStyle w:val="a8"/>
        <w:numPr>
          <w:ilvl w:val="0"/>
          <w:numId w:val="159"/>
        </w:numPr>
        <w:tabs>
          <w:tab w:val="left" w:pos="1134"/>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t>свободно оперировать понятиями: факториал числа, перестановки, сочетания и размещения, треугольник Паскаля;</w:t>
      </w:r>
    </w:p>
    <w:p w:rsidR="00FF65A6" w:rsidRPr="00902E25" w:rsidRDefault="00FF65A6" w:rsidP="00403DD3">
      <w:pPr>
        <w:pStyle w:val="a8"/>
        <w:numPr>
          <w:ilvl w:val="0"/>
          <w:numId w:val="159"/>
        </w:numPr>
        <w:tabs>
          <w:tab w:val="left" w:pos="1134"/>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t>свободно оперировать понятиями: случайный опыт, случайный выбор, испытание, элементарное случайное событие (исход), классическое определение вероятности случайного события, операции над случайными событиями, основные комбинаторные формулы;</w:t>
      </w:r>
    </w:p>
    <w:p w:rsidR="00FF65A6" w:rsidRPr="00902E25" w:rsidRDefault="00FF65A6" w:rsidP="00403DD3">
      <w:pPr>
        <w:pStyle w:val="a8"/>
        <w:numPr>
          <w:ilvl w:val="0"/>
          <w:numId w:val="159"/>
        </w:numPr>
        <w:tabs>
          <w:tab w:val="left" w:pos="1134"/>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t>свободно оперировать понятиями: случайный опыт, случайный выбор, испытание, элементарное случайное событие (исход), классическое определение вероятности случайного события, операции над случайными событиями, основные комбинаторные формулы;</w:t>
      </w:r>
    </w:p>
    <w:p w:rsidR="00FF65A6" w:rsidRPr="00902E25" w:rsidRDefault="00FF65A6" w:rsidP="00EB3E31">
      <w:pPr>
        <w:pStyle w:val="a8"/>
        <w:numPr>
          <w:ilvl w:val="0"/>
          <w:numId w:val="159"/>
        </w:numPr>
        <w:tabs>
          <w:tab w:val="left" w:pos="1134"/>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t>знать примеры случайных величин, и вычислять их статистические характеристики;</w:t>
      </w:r>
    </w:p>
    <w:p w:rsidR="00FF65A6" w:rsidRPr="00902E25" w:rsidRDefault="00FF65A6" w:rsidP="00902E25">
      <w:pPr>
        <w:pStyle w:val="a"/>
        <w:numPr>
          <w:ilvl w:val="0"/>
          <w:numId w:val="159"/>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использовать формулы комбинаторики при решении комбинаторных задач;</w:t>
      </w:r>
    </w:p>
    <w:p w:rsidR="00FF65A6" w:rsidRPr="00902E25" w:rsidRDefault="00FF65A6" w:rsidP="00902E25">
      <w:pPr>
        <w:pStyle w:val="a"/>
        <w:numPr>
          <w:ilvl w:val="0"/>
          <w:numId w:val="159"/>
        </w:numPr>
        <w:tabs>
          <w:tab w:val="left" w:pos="1134"/>
        </w:tabs>
        <w:spacing w:line="360" w:lineRule="auto"/>
        <w:ind w:left="0" w:firstLine="709"/>
        <w:rPr>
          <w:rFonts w:ascii="Times New Roman" w:hAnsi="Times New Roman"/>
          <w:sz w:val="28"/>
          <w:szCs w:val="28"/>
        </w:rPr>
      </w:pPr>
      <w:r w:rsidRPr="00902E25">
        <w:rPr>
          <w:rFonts w:ascii="Times New Roman" w:hAnsi="Times New Roman"/>
          <w:sz w:val="28"/>
          <w:szCs w:val="28"/>
        </w:rPr>
        <w:t>решать задачи на вычисление вероятности в том числе с использованием формул.</w:t>
      </w:r>
    </w:p>
    <w:p w:rsidR="00FF65A6" w:rsidRPr="00902E25" w:rsidRDefault="00FF65A6" w:rsidP="00902E25">
      <w:pPr>
        <w:tabs>
          <w:tab w:val="left" w:pos="1134"/>
        </w:tabs>
        <w:spacing w:after="0" w:line="360" w:lineRule="auto"/>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F65A6">
      <w:pPr>
        <w:pStyle w:val="a"/>
        <w:numPr>
          <w:ilvl w:val="0"/>
          <w:numId w:val="159"/>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t>представлять информацию о реальных процессах и явлениях способом, адекватным её свойствам и цели исследования;</w:t>
      </w:r>
    </w:p>
    <w:p w:rsidR="00FF65A6" w:rsidRPr="00403DD3" w:rsidRDefault="00FF65A6" w:rsidP="00FF65A6">
      <w:pPr>
        <w:pStyle w:val="a"/>
        <w:numPr>
          <w:ilvl w:val="0"/>
          <w:numId w:val="159"/>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t xml:space="preserve">анализировать и сравнивать статистические характеристики выборок, </w:t>
      </w:r>
      <w:r w:rsidRPr="00403DD3">
        <w:rPr>
          <w:rStyle w:val="dash041e0431044b0447043d044b0439char1"/>
          <w:sz w:val="28"/>
          <w:szCs w:val="28"/>
        </w:rPr>
        <w:t>полученных в процессе решения прикладной задачи, изучения реального явления, решения задачи из других учебных предметов</w:t>
      </w:r>
      <w:r w:rsidRPr="00403DD3">
        <w:rPr>
          <w:rFonts w:ascii="Times New Roman" w:hAnsi="Times New Roman"/>
          <w:sz w:val="28"/>
          <w:szCs w:val="28"/>
        </w:rPr>
        <w:t>;</w:t>
      </w:r>
    </w:p>
    <w:p w:rsidR="00FF65A6" w:rsidRPr="00EB3E31" w:rsidRDefault="00FF65A6" w:rsidP="00403DD3">
      <w:pPr>
        <w:pStyle w:val="a"/>
        <w:numPr>
          <w:ilvl w:val="0"/>
          <w:numId w:val="159"/>
        </w:numPr>
        <w:tabs>
          <w:tab w:val="left" w:pos="1134"/>
        </w:tabs>
        <w:spacing w:line="360" w:lineRule="auto"/>
        <w:ind w:left="0" w:firstLine="709"/>
        <w:rPr>
          <w:rFonts w:ascii="Times New Roman" w:hAnsi="Times New Roman"/>
          <w:sz w:val="28"/>
          <w:szCs w:val="28"/>
        </w:rPr>
      </w:pPr>
      <w:r w:rsidRPr="00EB3E31">
        <w:rPr>
          <w:rFonts w:ascii="Times New Roman" w:hAnsi="Times New Roman"/>
          <w:sz w:val="28"/>
          <w:szCs w:val="28"/>
        </w:rPr>
        <w:lastRenderedPageBreak/>
        <w:t>оценивать вероятность реальных событий и явлений в различных ситуациях</w:t>
      </w:r>
    </w:p>
    <w:p w:rsidR="00FF65A6" w:rsidRPr="00902E25" w:rsidRDefault="00FF65A6" w:rsidP="00902E25">
      <w:pPr>
        <w:spacing w:after="0" w:line="360" w:lineRule="auto"/>
        <w:rPr>
          <w:rFonts w:ascii="Times New Roman" w:hAnsi="Times New Roman"/>
          <w:b/>
          <w:bCs/>
          <w:sz w:val="28"/>
          <w:szCs w:val="28"/>
        </w:rPr>
      </w:pPr>
      <w:r w:rsidRPr="00902E25">
        <w:rPr>
          <w:rFonts w:ascii="Times New Roman" w:hAnsi="Times New Roman"/>
          <w:b/>
          <w:bCs/>
          <w:sz w:val="28"/>
          <w:szCs w:val="28"/>
        </w:rPr>
        <w:t>Текстовые задачи</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sz w:val="28"/>
          <w:szCs w:val="28"/>
          <w:lang w:eastAsia="en-US"/>
        </w:rPr>
      </w:pPr>
      <w:r w:rsidRPr="00FF65A6">
        <w:rPr>
          <w:rFonts w:ascii="Times New Roman" w:hAnsi="Times New Roman"/>
          <w:sz w:val="28"/>
          <w:szCs w:val="28"/>
          <w:lang w:eastAsia="en-US"/>
        </w:rPr>
        <w:t>Решать простые и сложные задачи, а также задачи повышенной трудности и выделять их математическую основу;</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sz w:val="28"/>
          <w:szCs w:val="28"/>
          <w:lang w:eastAsia="en-US"/>
        </w:rPr>
      </w:pPr>
      <w:r w:rsidRPr="00403DD3">
        <w:rPr>
          <w:rFonts w:ascii="Times New Roman" w:hAnsi="Times New Roman"/>
          <w:sz w:val="28"/>
          <w:szCs w:val="28"/>
          <w:lang w:eastAsia="en-US"/>
        </w:rPr>
        <w:t>распознавать разные виды и типы задач;</w:t>
      </w:r>
    </w:p>
    <w:p w:rsidR="00FF65A6" w:rsidRPr="00EB3E31" w:rsidRDefault="00FF65A6" w:rsidP="00403DD3">
      <w:pPr>
        <w:pStyle w:val="a"/>
        <w:numPr>
          <w:ilvl w:val="0"/>
          <w:numId w:val="156"/>
        </w:numPr>
        <w:tabs>
          <w:tab w:val="left" w:pos="1134"/>
        </w:tabs>
        <w:spacing w:line="360" w:lineRule="auto"/>
        <w:ind w:left="0" w:firstLine="709"/>
        <w:rPr>
          <w:rFonts w:ascii="Times New Roman" w:hAnsi="Times New Roman"/>
          <w:sz w:val="28"/>
          <w:szCs w:val="28"/>
          <w:lang w:eastAsia="en-US"/>
        </w:rPr>
      </w:pPr>
      <w:r w:rsidRPr="00403DD3">
        <w:rPr>
          <w:rFonts w:ascii="Times New Roman" w:hAnsi="Times New Roman"/>
          <w:sz w:val="28"/>
          <w:szCs w:val="28"/>
          <w:lang w:eastAsia="en-US"/>
        </w:rPr>
        <w:t xml:space="preserve">использовать разные краткие записи как модели текстов сложных задач и задач повышенной сложности для построения поисковой схемы и решения задач, выбирать оптимальную для рассматриваемой в задаче ситуации модель </w:t>
      </w:r>
      <w:r w:rsidRPr="00EB3E31">
        <w:rPr>
          <w:rFonts w:ascii="Times New Roman" w:hAnsi="Times New Roman"/>
          <w:sz w:val="28"/>
          <w:szCs w:val="28"/>
          <w:lang w:eastAsia="en-US"/>
        </w:rPr>
        <w:t>текста задачи;</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различать модель текста и модель решения задачи, конструировать к одной модели решения сложных задач разные модели текста задачи;</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знать и применять три способа поиска решения задач (от требования к условию и от условия к требованию, комбинированный);</w:t>
      </w:r>
    </w:p>
    <w:p w:rsidR="00FF65A6" w:rsidRPr="00902E25" w:rsidRDefault="00FF65A6" w:rsidP="00403DD3">
      <w:pPr>
        <w:pStyle w:val="a"/>
        <w:numPr>
          <w:ilvl w:val="0"/>
          <w:numId w:val="156"/>
        </w:numPr>
        <w:tabs>
          <w:tab w:val="left" w:pos="1134"/>
        </w:tabs>
        <w:spacing w:line="360"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моделировать рассуждения при поиске решения задач с помощью граф-схемы;</w:t>
      </w:r>
    </w:p>
    <w:p w:rsidR="00FF65A6" w:rsidRPr="00902E25" w:rsidRDefault="00FF65A6" w:rsidP="00EB3E31">
      <w:pPr>
        <w:pStyle w:val="a"/>
        <w:numPr>
          <w:ilvl w:val="0"/>
          <w:numId w:val="156"/>
        </w:numPr>
        <w:tabs>
          <w:tab w:val="left" w:pos="1134"/>
        </w:tabs>
        <w:spacing w:line="360"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выделять этапы решения задачи и содержание каждого этапа;</w:t>
      </w:r>
    </w:p>
    <w:p w:rsidR="00FF65A6" w:rsidRPr="00902E25" w:rsidRDefault="00FF65A6" w:rsidP="00902E25">
      <w:pPr>
        <w:pStyle w:val="a"/>
        <w:numPr>
          <w:ilvl w:val="0"/>
          <w:numId w:val="156"/>
        </w:numPr>
        <w:tabs>
          <w:tab w:val="left" w:pos="1134"/>
        </w:tabs>
        <w:spacing w:line="360"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уметь выбирать оптимальный метод решения задачи и осознавать выбор метода, рассматривать различные методы, находить разные решения задачи, если возможно;</w:t>
      </w:r>
    </w:p>
    <w:p w:rsidR="00FF65A6" w:rsidRPr="00902E25" w:rsidRDefault="00FF65A6" w:rsidP="00902E25">
      <w:pPr>
        <w:pStyle w:val="a"/>
        <w:numPr>
          <w:ilvl w:val="0"/>
          <w:numId w:val="156"/>
        </w:numPr>
        <w:tabs>
          <w:tab w:val="left" w:pos="1134"/>
        </w:tabs>
        <w:spacing w:line="360"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анализировать затруднения при решении задач;</w:t>
      </w:r>
    </w:p>
    <w:p w:rsidR="00FF65A6" w:rsidRPr="00902E25" w:rsidRDefault="00FF65A6" w:rsidP="00902E25">
      <w:pPr>
        <w:pStyle w:val="a"/>
        <w:numPr>
          <w:ilvl w:val="0"/>
          <w:numId w:val="156"/>
        </w:numPr>
        <w:tabs>
          <w:tab w:val="left" w:pos="1134"/>
        </w:tabs>
        <w:spacing w:line="360"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выполнять различные преобразования предложенной задачи, конструировать новые задачи из данной, в том числе обратные;</w:t>
      </w:r>
    </w:p>
    <w:p w:rsidR="00FF65A6" w:rsidRPr="00902E25" w:rsidRDefault="00FF65A6" w:rsidP="00902E25">
      <w:pPr>
        <w:pStyle w:val="a"/>
        <w:numPr>
          <w:ilvl w:val="0"/>
          <w:numId w:val="156"/>
        </w:numPr>
        <w:tabs>
          <w:tab w:val="left" w:pos="1134"/>
        </w:tabs>
        <w:spacing w:line="360"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интерпретировать вычислительные результаты в задаче, исследовать полученное решение задачи;</w:t>
      </w:r>
    </w:p>
    <w:p w:rsidR="00FF65A6" w:rsidRPr="00902E25" w:rsidRDefault="00FF65A6" w:rsidP="00902E25">
      <w:pPr>
        <w:pStyle w:val="a"/>
        <w:numPr>
          <w:ilvl w:val="0"/>
          <w:numId w:val="156"/>
        </w:numPr>
        <w:tabs>
          <w:tab w:val="left" w:pos="1134"/>
        </w:tabs>
        <w:spacing w:line="360"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изменять условие задач (количественные или качественные данные), исследовать измененное преобразованное;</w:t>
      </w:r>
    </w:p>
    <w:p w:rsidR="00FF65A6" w:rsidRPr="00902E25" w:rsidRDefault="00FF65A6" w:rsidP="00902E25">
      <w:pPr>
        <w:pStyle w:val="a"/>
        <w:numPr>
          <w:ilvl w:val="0"/>
          <w:numId w:val="156"/>
        </w:numPr>
        <w:tabs>
          <w:tab w:val="left" w:pos="1134"/>
        </w:tabs>
        <w:spacing w:line="360"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 xml:space="preserve">анализировать всевозможные ситуации взаимного расположения двух объектов и изменение их характеристик при совместном движении </w:t>
      </w:r>
      <w:r w:rsidRPr="00902E25">
        <w:rPr>
          <w:rFonts w:ascii="Times New Roman" w:hAnsi="Times New Roman"/>
          <w:sz w:val="28"/>
          <w:szCs w:val="28"/>
          <w:lang w:eastAsia="en-US"/>
        </w:rPr>
        <w:lastRenderedPageBreak/>
        <w:t>(скорость, время, расстояние).при решение задач на движение двух объектов как в одном, так и в противоположных направлениях, конструировать новые ситуации на основе изменения условий задачи при движении по реке;</w:t>
      </w:r>
    </w:p>
    <w:p w:rsidR="00FF65A6" w:rsidRPr="00902E25" w:rsidRDefault="00FF65A6" w:rsidP="00902E25">
      <w:pPr>
        <w:pStyle w:val="a"/>
        <w:numPr>
          <w:ilvl w:val="0"/>
          <w:numId w:val="156"/>
        </w:numPr>
        <w:tabs>
          <w:tab w:val="left" w:pos="1134"/>
        </w:tabs>
        <w:spacing w:line="360"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исследовать всевозможные ситуации при решении задач на движение по реке, рассматривать разные системы отсчёта;</w:t>
      </w:r>
    </w:p>
    <w:p w:rsidR="00FF65A6" w:rsidRPr="00902E25" w:rsidRDefault="00FF65A6" w:rsidP="00902E25">
      <w:pPr>
        <w:pStyle w:val="a"/>
        <w:numPr>
          <w:ilvl w:val="0"/>
          <w:numId w:val="156"/>
        </w:numPr>
        <w:tabs>
          <w:tab w:val="left" w:pos="1134"/>
        </w:tabs>
        <w:spacing w:line="360"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решать разнообразные задачи «на части»;</w:t>
      </w:r>
    </w:p>
    <w:p w:rsidR="00FF65A6" w:rsidRPr="00902E25" w:rsidRDefault="00FF65A6" w:rsidP="00902E25">
      <w:pPr>
        <w:pStyle w:val="a"/>
        <w:numPr>
          <w:ilvl w:val="0"/>
          <w:numId w:val="156"/>
        </w:numPr>
        <w:tabs>
          <w:tab w:val="left" w:pos="1134"/>
        </w:tabs>
        <w:spacing w:line="360"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решать и обосновывать свое решение задач (выделять математическую основу) на нахождение части числа и числа по его части на основе конкретного смысла дроби;</w:t>
      </w:r>
    </w:p>
    <w:p w:rsidR="00FF65A6" w:rsidRPr="00902E25" w:rsidRDefault="00FF65A6" w:rsidP="00902E25">
      <w:pPr>
        <w:pStyle w:val="a"/>
        <w:numPr>
          <w:ilvl w:val="0"/>
          <w:numId w:val="156"/>
        </w:numPr>
        <w:tabs>
          <w:tab w:val="left" w:pos="1134"/>
        </w:tabs>
        <w:spacing w:line="360"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объяснять идентичность задач разных типов, связывающих три величины (на работу, на покупки, на движение). выделять эти величины и отношения между ними, применять их при решении задач, конструировать собственные задач указанных типов;</w:t>
      </w:r>
    </w:p>
    <w:p w:rsidR="00FF65A6" w:rsidRPr="00902E25" w:rsidRDefault="00FF65A6" w:rsidP="00902E25">
      <w:pPr>
        <w:pStyle w:val="a8"/>
        <w:numPr>
          <w:ilvl w:val="0"/>
          <w:numId w:val="157"/>
        </w:numPr>
        <w:tabs>
          <w:tab w:val="left" w:pos="1134"/>
        </w:tabs>
        <w:spacing w:line="360" w:lineRule="auto"/>
        <w:ind w:left="0" w:firstLine="709"/>
        <w:jc w:val="both"/>
        <w:rPr>
          <w:rFonts w:ascii="Times New Roman" w:hAnsi="Times New Roman"/>
          <w:sz w:val="28"/>
          <w:szCs w:val="28"/>
        </w:rPr>
      </w:pPr>
      <w:r w:rsidRPr="00902E25">
        <w:rPr>
          <w:rFonts w:ascii="Times New Roman" w:hAnsi="Times New Roman"/>
          <w:sz w:val="28"/>
          <w:szCs w:val="28"/>
        </w:rPr>
        <w:t>владеть основными методами решения задач на смеси, сплавы, концентрации, использовать их в новых ситуациях по отношению к изученным в процессе обучения;</w:t>
      </w:r>
    </w:p>
    <w:p w:rsidR="00FF65A6" w:rsidRPr="00902E25" w:rsidRDefault="00FF65A6" w:rsidP="00902E25">
      <w:pPr>
        <w:numPr>
          <w:ilvl w:val="0"/>
          <w:numId w:val="156"/>
        </w:numPr>
        <w:tabs>
          <w:tab w:val="left" w:pos="1134"/>
        </w:tabs>
        <w:spacing w:after="0" w:line="360" w:lineRule="auto"/>
        <w:ind w:left="0" w:firstLine="709"/>
        <w:jc w:val="both"/>
        <w:rPr>
          <w:rFonts w:ascii="Times New Roman" w:hAnsi="Times New Roman"/>
          <w:sz w:val="28"/>
          <w:szCs w:val="28"/>
        </w:rPr>
      </w:pPr>
      <w:r w:rsidRPr="00902E25">
        <w:rPr>
          <w:rFonts w:ascii="Times New Roman" w:hAnsi="Times New Roman"/>
          <w:sz w:val="28"/>
          <w:szCs w:val="28"/>
        </w:rPr>
        <w:t xml:space="preserve"> решать задачи на проценты, в том числе, сложные проценты с обоснованием, используя разные способы;</w:t>
      </w:r>
    </w:p>
    <w:p w:rsidR="00FF65A6" w:rsidRPr="00FF65A6" w:rsidRDefault="00FF65A6" w:rsidP="00902E25">
      <w:pPr>
        <w:pStyle w:val="a"/>
        <w:numPr>
          <w:ilvl w:val="0"/>
          <w:numId w:val="156"/>
        </w:numPr>
        <w:tabs>
          <w:tab w:val="left" w:pos="1134"/>
        </w:tabs>
        <w:spacing w:line="360" w:lineRule="auto"/>
        <w:ind w:left="0" w:firstLine="709"/>
        <w:rPr>
          <w:rFonts w:ascii="Times New Roman" w:hAnsi="Times New Roman"/>
          <w:sz w:val="28"/>
          <w:szCs w:val="28"/>
          <w:lang w:eastAsia="en-US"/>
        </w:rPr>
      </w:pPr>
      <w:r w:rsidRPr="00FF65A6">
        <w:rPr>
          <w:rFonts w:ascii="Times New Roman" w:hAnsi="Times New Roman"/>
          <w:sz w:val="28"/>
          <w:szCs w:val="28"/>
          <w:lang w:eastAsia="en-US"/>
        </w:rPr>
        <w:t>решать логические задачи разными способами, в том числе, с двумя блоками и с тремя блоками данных с помощью таблиц;</w:t>
      </w:r>
    </w:p>
    <w:p w:rsidR="00FF65A6" w:rsidRPr="00403DD3" w:rsidRDefault="00FF65A6" w:rsidP="00902E25">
      <w:pPr>
        <w:pStyle w:val="a"/>
        <w:numPr>
          <w:ilvl w:val="0"/>
          <w:numId w:val="156"/>
        </w:numPr>
        <w:tabs>
          <w:tab w:val="left" w:pos="1134"/>
        </w:tabs>
        <w:spacing w:line="360" w:lineRule="auto"/>
        <w:ind w:left="0" w:firstLine="709"/>
        <w:rPr>
          <w:rFonts w:ascii="Times New Roman" w:hAnsi="Times New Roman"/>
          <w:sz w:val="28"/>
          <w:szCs w:val="28"/>
          <w:lang w:eastAsia="en-US"/>
        </w:rPr>
      </w:pPr>
      <w:r w:rsidRPr="00403DD3">
        <w:rPr>
          <w:rFonts w:ascii="Times New Roman" w:hAnsi="Times New Roman"/>
          <w:sz w:val="28"/>
          <w:szCs w:val="28"/>
          <w:lang w:eastAsia="en-US"/>
        </w:rPr>
        <w:t>решать задачи по комбинаторике и теории вероятностей на основе использования изученных методов и обосновывать решение;</w:t>
      </w:r>
    </w:p>
    <w:p w:rsidR="00FF65A6" w:rsidRPr="00EB3E31" w:rsidRDefault="00FF65A6" w:rsidP="00902E25">
      <w:pPr>
        <w:pStyle w:val="a"/>
        <w:numPr>
          <w:ilvl w:val="0"/>
          <w:numId w:val="156"/>
        </w:numPr>
        <w:tabs>
          <w:tab w:val="left" w:pos="1134"/>
        </w:tabs>
        <w:spacing w:line="360" w:lineRule="auto"/>
        <w:ind w:left="0" w:firstLine="709"/>
        <w:rPr>
          <w:rFonts w:ascii="Times New Roman" w:hAnsi="Times New Roman"/>
          <w:sz w:val="28"/>
          <w:szCs w:val="28"/>
          <w:lang w:eastAsia="en-US"/>
        </w:rPr>
      </w:pPr>
      <w:r w:rsidRPr="00403DD3">
        <w:rPr>
          <w:rFonts w:ascii="Times New Roman" w:hAnsi="Times New Roman"/>
          <w:sz w:val="28"/>
          <w:szCs w:val="28"/>
          <w:lang w:eastAsia="en-US"/>
        </w:rPr>
        <w:t>решать несложные задачи по математической статистике;</w:t>
      </w:r>
    </w:p>
    <w:p w:rsidR="00FF65A6" w:rsidRPr="00902E25" w:rsidRDefault="00FF65A6" w:rsidP="00902E25">
      <w:pPr>
        <w:pStyle w:val="a"/>
        <w:numPr>
          <w:ilvl w:val="0"/>
          <w:numId w:val="156"/>
        </w:numPr>
        <w:tabs>
          <w:tab w:val="left" w:pos="1134"/>
        </w:tabs>
        <w:spacing w:line="360" w:lineRule="auto"/>
        <w:ind w:left="0" w:firstLine="709"/>
        <w:rPr>
          <w:rFonts w:ascii="Times New Roman" w:hAnsi="Times New Roman"/>
          <w:sz w:val="28"/>
          <w:szCs w:val="28"/>
          <w:lang w:eastAsia="en-US"/>
        </w:rPr>
      </w:pPr>
      <w:r w:rsidRPr="00EB3E31">
        <w:rPr>
          <w:rFonts w:ascii="Times New Roman" w:hAnsi="Times New Roman"/>
          <w:sz w:val="28"/>
          <w:szCs w:val="28"/>
          <w:lang w:eastAsia="en-US"/>
        </w:rPr>
        <w:t>овладеть основными методами решения сюжетных задач: арифметический, алгебраический, перебор вариантов, геометрический, гра</w:t>
      </w:r>
      <w:r w:rsidRPr="00902E25">
        <w:rPr>
          <w:rFonts w:ascii="Times New Roman" w:hAnsi="Times New Roman"/>
          <w:sz w:val="28"/>
          <w:szCs w:val="28"/>
          <w:lang w:eastAsia="en-US"/>
        </w:rPr>
        <w:t>фический, применять их в новых по сравнению с изученными ситуациях.</w:t>
      </w:r>
    </w:p>
    <w:p w:rsidR="00FF65A6" w:rsidRPr="00902E25" w:rsidRDefault="00FF65A6" w:rsidP="00902E25">
      <w:pPr>
        <w:tabs>
          <w:tab w:val="left" w:pos="1134"/>
        </w:tabs>
        <w:spacing w:after="0" w:line="360" w:lineRule="auto"/>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sz w:val="28"/>
          <w:szCs w:val="28"/>
          <w:lang w:eastAsia="en-US"/>
        </w:rPr>
      </w:pPr>
      <w:r w:rsidRPr="00FF65A6">
        <w:rPr>
          <w:rFonts w:ascii="Times New Roman" w:hAnsi="Times New Roman"/>
          <w:sz w:val="28"/>
          <w:szCs w:val="28"/>
          <w:lang w:eastAsia="en-US"/>
        </w:rPr>
        <w:t xml:space="preserve">конструировать новые для данной задачи задачные ситуации с учётом реальных характеристик, в частности, при решении задач на </w:t>
      </w:r>
      <w:r w:rsidRPr="00FF65A6">
        <w:rPr>
          <w:rFonts w:ascii="Times New Roman" w:hAnsi="Times New Roman"/>
          <w:sz w:val="28"/>
          <w:szCs w:val="28"/>
          <w:lang w:eastAsia="en-US"/>
        </w:rPr>
        <w:lastRenderedPageBreak/>
        <w:t>концентрации, учитывать плотность вещества; решать и конструировать задачи на основе рассмотрения реальных ситуаций, в которых не требуется точный вычислительный результат;</w:t>
      </w:r>
    </w:p>
    <w:p w:rsidR="00FF65A6" w:rsidRPr="00403DD3" w:rsidRDefault="00FF65A6" w:rsidP="00FF65A6">
      <w:pPr>
        <w:pStyle w:val="a"/>
        <w:numPr>
          <w:ilvl w:val="0"/>
          <w:numId w:val="156"/>
        </w:numPr>
        <w:tabs>
          <w:tab w:val="left" w:pos="1134"/>
        </w:tabs>
        <w:spacing w:line="360" w:lineRule="auto"/>
        <w:ind w:left="0" w:firstLine="709"/>
        <w:rPr>
          <w:rFonts w:ascii="Times New Roman" w:hAnsi="Times New Roman"/>
          <w:sz w:val="28"/>
          <w:szCs w:val="28"/>
          <w:lang w:eastAsia="en-US"/>
        </w:rPr>
      </w:pPr>
      <w:r w:rsidRPr="00403DD3">
        <w:rPr>
          <w:rFonts w:ascii="Times New Roman" w:hAnsi="Times New Roman"/>
          <w:sz w:val="28"/>
          <w:szCs w:val="28"/>
          <w:lang w:eastAsia="en-US"/>
        </w:rPr>
        <w:t>решать задачи на движение по реке, рассматривая разные системы отсчёта;</w:t>
      </w:r>
    </w:p>
    <w:p w:rsidR="00FF65A6" w:rsidRPr="00EB3E31" w:rsidRDefault="00FF65A6" w:rsidP="00403DD3">
      <w:pPr>
        <w:pStyle w:val="a"/>
        <w:numPr>
          <w:ilvl w:val="0"/>
          <w:numId w:val="156"/>
        </w:numPr>
        <w:tabs>
          <w:tab w:val="left" w:pos="1134"/>
        </w:tabs>
        <w:spacing w:line="360" w:lineRule="auto"/>
        <w:ind w:left="0" w:firstLine="709"/>
        <w:rPr>
          <w:rFonts w:ascii="Times New Roman" w:hAnsi="Times New Roman"/>
          <w:sz w:val="28"/>
          <w:szCs w:val="28"/>
          <w:lang w:eastAsia="en-US"/>
        </w:rPr>
      </w:pPr>
      <w:r w:rsidRPr="00403DD3">
        <w:rPr>
          <w:rFonts w:ascii="Times New Roman" w:hAnsi="Times New Roman"/>
          <w:sz w:val="28"/>
          <w:szCs w:val="28"/>
          <w:lang w:eastAsia="en-US"/>
        </w:rPr>
        <w:t>конструировать задачные ситуации, приближенные к реальной действительности</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Геометрические фигуры</w:t>
      </w:r>
    </w:p>
    <w:p w:rsidR="00FF65A6" w:rsidRPr="00FF65A6" w:rsidRDefault="00FF65A6" w:rsidP="00FF65A6">
      <w:pPr>
        <w:pStyle w:val="a"/>
        <w:numPr>
          <w:ilvl w:val="0"/>
          <w:numId w:val="172"/>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t>Свободно оперировать геометрическими понятиями при решении задач и проведении математических рассуждений;</w:t>
      </w:r>
    </w:p>
    <w:p w:rsidR="00FF65A6" w:rsidRPr="00403DD3" w:rsidRDefault="00FF65A6" w:rsidP="00FF65A6">
      <w:pPr>
        <w:pStyle w:val="a"/>
        <w:numPr>
          <w:ilvl w:val="0"/>
          <w:numId w:val="172"/>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t>самостоятельно формулировать определения геометрических фигур, выдвигать гипотезы о новых свойствах и признаках геометрических фигур и обосновывать или опровергать их, обобщать или конкретизировать результаты на новые классы фигур, проводить в несложных случаях классификацию фигур по различным основаниям;</w:t>
      </w:r>
    </w:p>
    <w:p w:rsidR="00FF65A6" w:rsidRPr="00EB3E31" w:rsidRDefault="00FF65A6" w:rsidP="00403DD3">
      <w:pPr>
        <w:pStyle w:val="a8"/>
        <w:numPr>
          <w:ilvl w:val="0"/>
          <w:numId w:val="172"/>
        </w:numPr>
        <w:tabs>
          <w:tab w:val="left" w:pos="1134"/>
        </w:tabs>
        <w:spacing w:line="360" w:lineRule="auto"/>
        <w:ind w:left="0" w:firstLine="709"/>
        <w:contextualSpacing w:val="0"/>
        <w:jc w:val="both"/>
        <w:rPr>
          <w:rFonts w:ascii="Times New Roman" w:hAnsi="Times New Roman"/>
          <w:sz w:val="28"/>
          <w:szCs w:val="28"/>
        </w:rPr>
      </w:pPr>
      <w:r w:rsidRPr="00403DD3">
        <w:rPr>
          <w:rFonts w:ascii="Times New Roman" w:hAnsi="Times New Roman"/>
          <w:sz w:val="28"/>
          <w:szCs w:val="28"/>
        </w:rPr>
        <w:t>исследовать чертежи, включая комбинации фигур, извлекать, интерпретировать и преобразовывать информацию, представленну</w:t>
      </w:r>
      <w:r w:rsidRPr="00EB3E31">
        <w:rPr>
          <w:rFonts w:ascii="Times New Roman" w:hAnsi="Times New Roman"/>
          <w:sz w:val="28"/>
          <w:szCs w:val="28"/>
        </w:rPr>
        <w:t>ю на чертежах;</w:t>
      </w:r>
    </w:p>
    <w:p w:rsidR="00FF65A6" w:rsidRPr="00902E25" w:rsidRDefault="00FF65A6" w:rsidP="00403DD3">
      <w:pPr>
        <w:pStyle w:val="a8"/>
        <w:numPr>
          <w:ilvl w:val="0"/>
          <w:numId w:val="172"/>
        </w:numPr>
        <w:tabs>
          <w:tab w:val="left" w:pos="1134"/>
        </w:tabs>
        <w:spacing w:line="360" w:lineRule="auto"/>
        <w:ind w:left="0" w:firstLine="709"/>
        <w:contextualSpacing w:val="0"/>
        <w:jc w:val="both"/>
        <w:rPr>
          <w:rFonts w:ascii="Times New Roman" w:hAnsi="Times New Roman"/>
          <w:sz w:val="28"/>
          <w:szCs w:val="28"/>
        </w:rPr>
      </w:pPr>
      <w:r w:rsidRPr="00902E25">
        <w:rPr>
          <w:rFonts w:ascii="Times New Roman" w:hAnsi="Times New Roman"/>
          <w:sz w:val="28"/>
          <w:szCs w:val="28"/>
        </w:rPr>
        <w:t>решать задачи геометрического содержания, в том числе в ситуациях, когда алгоритм решения не следует явно из условия, выполнять необходимые для решения задачи дополнительные построения, исследовать возможность применения теорем и формул для решения задач;</w:t>
      </w:r>
    </w:p>
    <w:p w:rsidR="00FF65A6" w:rsidRPr="00902E25" w:rsidRDefault="00FF65A6" w:rsidP="00403DD3">
      <w:pPr>
        <w:pStyle w:val="a8"/>
        <w:numPr>
          <w:ilvl w:val="0"/>
          <w:numId w:val="172"/>
        </w:numPr>
        <w:tabs>
          <w:tab w:val="left" w:pos="1134"/>
        </w:tabs>
        <w:spacing w:line="360" w:lineRule="auto"/>
        <w:ind w:left="0" w:firstLine="709"/>
        <w:jc w:val="both"/>
        <w:rPr>
          <w:rFonts w:ascii="Times New Roman" w:hAnsi="Times New Roman"/>
          <w:sz w:val="28"/>
          <w:szCs w:val="28"/>
        </w:rPr>
      </w:pPr>
      <w:r w:rsidRPr="00902E25">
        <w:rPr>
          <w:rFonts w:ascii="Times New Roman" w:hAnsi="Times New Roman"/>
          <w:sz w:val="28"/>
          <w:szCs w:val="28"/>
        </w:rPr>
        <w:t>формулировать и доказывать геометрические утверждения.</w:t>
      </w:r>
    </w:p>
    <w:p w:rsidR="00FF65A6" w:rsidRPr="00902E25" w:rsidRDefault="00FF65A6" w:rsidP="00902E25">
      <w:pPr>
        <w:tabs>
          <w:tab w:val="left" w:pos="1134"/>
        </w:tabs>
        <w:spacing w:after="0" w:line="360" w:lineRule="auto"/>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403DD3" w:rsidRDefault="00FF65A6" w:rsidP="00FF65A6">
      <w:pPr>
        <w:pStyle w:val="a"/>
        <w:numPr>
          <w:ilvl w:val="0"/>
          <w:numId w:val="172"/>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t xml:space="preserve">составлять с использованием свойств геометрических фигур математические модели </w:t>
      </w:r>
      <w:r w:rsidRPr="00FF65A6">
        <w:rPr>
          <w:rStyle w:val="dash041e0431044b0447043d044b0439char1"/>
          <w:sz w:val="28"/>
          <w:szCs w:val="28"/>
        </w:rPr>
        <w:t xml:space="preserve">для решения задач практического характера и задач из </w:t>
      </w:r>
      <w:r w:rsidRPr="00403DD3">
        <w:rPr>
          <w:rStyle w:val="dash041e0431044b0447043d044b0439char1"/>
          <w:sz w:val="28"/>
          <w:szCs w:val="28"/>
        </w:rPr>
        <w:t>смежных дисциплин</w:t>
      </w:r>
      <w:r w:rsidRPr="00403DD3">
        <w:rPr>
          <w:rFonts w:ascii="Times New Roman" w:hAnsi="Times New Roman"/>
          <w:sz w:val="28"/>
          <w:szCs w:val="28"/>
        </w:rPr>
        <w:t>, исследовать полученные модели и интерпретировать результат</w:t>
      </w:r>
    </w:p>
    <w:p w:rsidR="00FF65A6" w:rsidRPr="00902E25" w:rsidRDefault="00FF65A6" w:rsidP="00902E25">
      <w:pPr>
        <w:spacing w:after="0" w:line="360" w:lineRule="auto"/>
        <w:rPr>
          <w:rFonts w:ascii="Times New Roman" w:hAnsi="Times New Roman"/>
          <w:b/>
          <w:bCs/>
          <w:sz w:val="28"/>
          <w:szCs w:val="28"/>
        </w:rPr>
      </w:pPr>
      <w:r w:rsidRPr="00902E25">
        <w:rPr>
          <w:rFonts w:ascii="Times New Roman" w:hAnsi="Times New Roman"/>
          <w:b/>
          <w:bCs/>
          <w:sz w:val="28"/>
          <w:szCs w:val="28"/>
        </w:rPr>
        <w:t>Отношения</w:t>
      </w:r>
    </w:p>
    <w:p w:rsidR="00FF65A6" w:rsidRPr="00FF65A6" w:rsidRDefault="00FF65A6" w:rsidP="00FF65A6">
      <w:pPr>
        <w:pStyle w:val="a8"/>
        <w:numPr>
          <w:ilvl w:val="0"/>
          <w:numId w:val="157"/>
        </w:numPr>
        <w:tabs>
          <w:tab w:val="left" w:pos="1134"/>
        </w:tabs>
        <w:spacing w:line="360" w:lineRule="auto"/>
        <w:ind w:left="0" w:firstLine="709"/>
        <w:jc w:val="both"/>
        <w:rPr>
          <w:rFonts w:ascii="Times New Roman" w:hAnsi="Times New Roman"/>
          <w:sz w:val="28"/>
          <w:szCs w:val="28"/>
        </w:rPr>
      </w:pPr>
      <w:r w:rsidRPr="00FF65A6">
        <w:rPr>
          <w:rFonts w:ascii="Times New Roman" w:hAnsi="Times New Roman"/>
          <w:sz w:val="28"/>
          <w:szCs w:val="28"/>
        </w:rPr>
        <w:t>Владеть понятием отношения как метапредметным;</w:t>
      </w:r>
    </w:p>
    <w:p w:rsidR="00FF65A6" w:rsidRPr="00403DD3" w:rsidRDefault="00FF65A6" w:rsidP="00FF65A6">
      <w:pPr>
        <w:pStyle w:val="a8"/>
        <w:numPr>
          <w:ilvl w:val="0"/>
          <w:numId w:val="157"/>
        </w:numPr>
        <w:tabs>
          <w:tab w:val="left" w:pos="1134"/>
        </w:tabs>
        <w:spacing w:line="360" w:lineRule="auto"/>
        <w:ind w:left="0" w:firstLine="709"/>
        <w:jc w:val="both"/>
        <w:rPr>
          <w:rFonts w:ascii="Times New Roman" w:hAnsi="Times New Roman"/>
          <w:sz w:val="28"/>
          <w:szCs w:val="28"/>
        </w:rPr>
      </w:pPr>
      <w:r w:rsidRPr="00FF65A6">
        <w:rPr>
          <w:rFonts w:ascii="Times New Roman" w:hAnsi="Times New Roman"/>
          <w:sz w:val="28"/>
          <w:szCs w:val="28"/>
        </w:rPr>
        <w:lastRenderedPageBreak/>
        <w:t xml:space="preserve">свободно оперировать понятиями: равенство фигур, равные фигуры, равенство треугольников, параллельность прямых, </w:t>
      </w:r>
      <w:r w:rsidRPr="00403DD3">
        <w:rPr>
          <w:rFonts w:ascii="Times New Roman" w:hAnsi="Times New Roman"/>
          <w:sz w:val="28"/>
          <w:szCs w:val="28"/>
        </w:rPr>
        <w:t>перпендикулярность прямых, углы между прямыми, перпендикуляр, наклонная, проекция, подобие фигур, подобные фигуры, подобные треугольники;</w:t>
      </w:r>
      <w:r w:rsidRPr="00403DD3" w:rsidDel="00B540DE">
        <w:rPr>
          <w:rFonts w:ascii="Times New Roman" w:hAnsi="Times New Roman"/>
          <w:sz w:val="28"/>
          <w:szCs w:val="28"/>
        </w:rPr>
        <w:t xml:space="preserve"> </w:t>
      </w:r>
    </w:p>
    <w:p w:rsidR="00FF65A6" w:rsidRPr="00EB3E31" w:rsidRDefault="00FF65A6" w:rsidP="00403DD3">
      <w:pPr>
        <w:pStyle w:val="a8"/>
        <w:numPr>
          <w:ilvl w:val="0"/>
          <w:numId w:val="157"/>
        </w:numPr>
        <w:tabs>
          <w:tab w:val="left" w:pos="1134"/>
        </w:tabs>
        <w:spacing w:line="360" w:lineRule="auto"/>
        <w:ind w:left="0" w:firstLine="709"/>
        <w:jc w:val="both"/>
        <w:rPr>
          <w:rFonts w:ascii="Times New Roman" w:hAnsi="Times New Roman"/>
          <w:sz w:val="28"/>
          <w:szCs w:val="28"/>
        </w:rPr>
      </w:pPr>
      <w:r w:rsidRPr="00403DD3">
        <w:rPr>
          <w:rFonts w:ascii="Times New Roman" w:hAnsi="Times New Roman"/>
          <w:sz w:val="28"/>
          <w:szCs w:val="28"/>
        </w:rPr>
        <w:t>использовать свойства подобия и равенства фигур при решении задач</w:t>
      </w:r>
      <w:r w:rsidRPr="00EB3E31">
        <w:rPr>
          <w:rFonts w:ascii="Times New Roman" w:hAnsi="Times New Roman"/>
          <w:sz w:val="28"/>
          <w:szCs w:val="28"/>
        </w:rPr>
        <w:t>.</w:t>
      </w:r>
    </w:p>
    <w:p w:rsidR="00FF65A6" w:rsidRPr="00902E25" w:rsidRDefault="00FF65A6" w:rsidP="00403DD3">
      <w:pPr>
        <w:pStyle w:val="a"/>
        <w:numPr>
          <w:ilvl w:val="0"/>
          <w:numId w:val="0"/>
        </w:numPr>
        <w:tabs>
          <w:tab w:val="left" w:pos="1134"/>
        </w:tabs>
        <w:spacing w:line="360" w:lineRule="auto"/>
        <w:ind w:firstLine="709"/>
        <w:rPr>
          <w:rFonts w:ascii="Times New Roman" w:hAnsi="Times New Roman"/>
          <w:b/>
          <w:sz w:val="28"/>
          <w:szCs w:val="28"/>
        </w:rPr>
      </w:pPr>
      <w:r w:rsidRPr="00902E25">
        <w:rPr>
          <w:rFonts w:ascii="Times New Roman" w:hAnsi="Times New Roman"/>
          <w:b/>
          <w:sz w:val="28"/>
          <w:szCs w:val="28"/>
        </w:rPr>
        <w:t xml:space="preserve">В повседневной жизни и при изучении других предметов: </w:t>
      </w:r>
    </w:p>
    <w:p w:rsidR="00FF65A6" w:rsidRPr="00403DD3" w:rsidRDefault="00FF65A6" w:rsidP="00403DD3">
      <w:pPr>
        <w:pStyle w:val="a8"/>
        <w:numPr>
          <w:ilvl w:val="0"/>
          <w:numId w:val="157"/>
        </w:numPr>
        <w:tabs>
          <w:tab w:val="left" w:pos="1134"/>
        </w:tabs>
        <w:spacing w:line="360" w:lineRule="auto"/>
        <w:ind w:left="0" w:firstLine="709"/>
        <w:jc w:val="both"/>
        <w:rPr>
          <w:rFonts w:ascii="Times New Roman" w:hAnsi="Times New Roman"/>
          <w:sz w:val="28"/>
          <w:szCs w:val="28"/>
        </w:rPr>
      </w:pPr>
      <w:r w:rsidRPr="00FF65A6">
        <w:rPr>
          <w:rFonts w:ascii="Times New Roman" w:hAnsi="Times New Roman"/>
          <w:sz w:val="28"/>
          <w:szCs w:val="28"/>
        </w:rPr>
        <w:t>использовать отношения для построения и исследования математических моделей объектов реальной жизни</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Измерения и вычисления</w:t>
      </w:r>
    </w:p>
    <w:p w:rsidR="00FF65A6" w:rsidRPr="00403DD3" w:rsidRDefault="00FF65A6" w:rsidP="00FF65A6">
      <w:pPr>
        <w:pStyle w:val="a8"/>
        <w:numPr>
          <w:ilvl w:val="0"/>
          <w:numId w:val="156"/>
        </w:numPr>
        <w:tabs>
          <w:tab w:val="left" w:pos="1134"/>
        </w:tabs>
        <w:spacing w:line="360" w:lineRule="auto"/>
        <w:ind w:left="0" w:firstLine="709"/>
        <w:jc w:val="both"/>
        <w:rPr>
          <w:rFonts w:ascii="Times New Roman" w:hAnsi="Times New Roman"/>
          <w:sz w:val="28"/>
          <w:szCs w:val="28"/>
        </w:rPr>
      </w:pPr>
      <w:r w:rsidRPr="00FF65A6">
        <w:rPr>
          <w:rFonts w:ascii="Times New Roman" w:hAnsi="Times New Roman"/>
          <w:sz w:val="28"/>
          <w:szCs w:val="28"/>
        </w:rPr>
        <w:t>Свободно оперировать понятиями длина, площадь, объём, величина угла как величинами, использовать равновеликость и равносоставленность при решении задач на вычисление, самостоятельно получать и использовать формулы для вычислений площадей и объёмов фигур, свободно оперировать широким набором формул на вычисление при решении сложных задач, в том числе и задач на вычисление в комбинац</w:t>
      </w:r>
      <w:r w:rsidRPr="00403DD3">
        <w:rPr>
          <w:rFonts w:ascii="Times New Roman" w:hAnsi="Times New Roman"/>
          <w:sz w:val="28"/>
          <w:szCs w:val="28"/>
        </w:rPr>
        <w:t>иях окружности и треугольника, окружности и четырёхугольника, а также с применением тригонометрии;</w:t>
      </w:r>
    </w:p>
    <w:p w:rsidR="00FF65A6" w:rsidRPr="00403DD3" w:rsidRDefault="00FF65A6" w:rsidP="00FF65A6">
      <w:pPr>
        <w:pStyle w:val="a8"/>
        <w:numPr>
          <w:ilvl w:val="0"/>
          <w:numId w:val="156"/>
        </w:numPr>
        <w:tabs>
          <w:tab w:val="left" w:pos="1134"/>
        </w:tabs>
        <w:spacing w:line="360" w:lineRule="auto"/>
        <w:ind w:left="0" w:firstLine="709"/>
        <w:jc w:val="both"/>
        <w:rPr>
          <w:rFonts w:ascii="Times New Roman" w:hAnsi="Times New Roman"/>
          <w:sz w:val="28"/>
          <w:szCs w:val="28"/>
        </w:rPr>
      </w:pPr>
      <w:r w:rsidRPr="00403DD3">
        <w:rPr>
          <w:rFonts w:ascii="Times New Roman" w:hAnsi="Times New Roman"/>
          <w:sz w:val="28"/>
          <w:szCs w:val="28"/>
        </w:rPr>
        <w:t>самостоятельно формулировать гипотезы и проверять их достоверность.</w:t>
      </w:r>
    </w:p>
    <w:p w:rsidR="00FF65A6" w:rsidRPr="00902E25" w:rsidRDefault="00FF65A6" w:rsidP="00902E25">
      <w:pPr>
        <w:tabs>
          <w:tab w:val="left" w:pos="1134"/>
        </w:tabs>
        <w:spacing w:after="0" w:line="360" w:lineRule="auto"/>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F65A6">
      <w:pPr>
        <w:pStyle w:val="a8"/>
        <w:numPr>
          <w:ilvl w:val="0"/>
          <w:numId w:val="156"/>
        </w:numPr>
        <w:tabs>
          <w:tab w:val="left" w:pos="1134"/>
        </w:tabs>
        <w:spacing w:line="360" w:lineRule="auto"/>
        <w:ind w:left="0" w:firstLine="709"/>
        <w:jc w:val="both"/>
        <w:rPr>
          <w:rFonts w:ascii="Times New Roman" w:hAnsi="Times New Roman"/>
          <w:sz w:val="28"/>
          <w:szCs w:val="28"/>
        </w:rPr>
      </w:pPr>
      <w:r w:rsidRPr="00FF65A6">
        <w:rPr>
          <w:rFonts w:ascii="Times New Roman" w:hAnsi="Times New Roman"/>
          <w:sz w:val="28"/>
          <w:szCs w:val="28"/>
        </w:rPr>
        <w:t>свободно оперировать формулами при решении задач в других учебных предметах и при проведении необходимых вычислений в реальной жизни</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Геометрические построения</w:t>
      </w:r>
    </w:p>
    <w:p w:rsidR="00FF65A6" w:rsidRPr="00FF65A6" w:rsidRDefault="00FF65A6" w:rsidP="00FF65A6">
      <w:pPr>
        <w:pStyle w:val="a"/>
        <w:numPr>
          <w:ilvl w:val="0"/>
          <w:numId w:val="157"/>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t xml:space="preserve">Оперировать понятием набора элементов, определяющих геометрическую фигуру, </w:t>
      </w:r>
    </w:p>
    <w:p w:rsidR="00FF65A6" w:rsidRPr="00FF65A6" w:rsidRDefault="00FF65A6" w:rsidP="00FF65A6">
      <w:pPr>
        <w:pStyle w:val="a"/>
        <w:numPr>
          <w:ilvl w:val="0"/>
          <w:numId w:val="157"/>
        </w:numPr>
        <w:tabs>
          <w:tab w:val="left" w:pos="1134"/>
        </w:tabs>
        <w:spacing w:line="360" w:lineRule="auto"/>
        <w:ind w:left="0" w:firstLine="709"/>
        <w:rPr>
          <w:rFonts w:ascii="Times New Roman" w:hAnsi="Times New Roman"/>
          <w:sz w:val="28"/>
          <w:szCs w:val="28"/>
        </w:rPr>
      </w:pPr>
      <w:r w:rsidRPr="00FF65A6">
        <w:rPr>
          <w:rFonts w:ascii="Times New Roman" w:hAnsi="Times New Roman"/>
          <w:sz w:val="28"/>
          <w:szCs w:val="28"/>
        </w:rPr>
        <w:t>владеть набором методов построений циркулем и линейкой;</w:t>
      </w:r>
    </w:p>
    <w:p w:rsidR="00FF65A6" w:rsidRPr="00403DD3" w:rsidRDefault="00FF65A6" w:rsidP="00403DD3">
      <w:pPr>
        <w:pStyle w:val="a"/>
        <w:numPr>
          <w:ilvl w:val="0"/>
          <w:numId w:val="157"/>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t>проводить анализ и реализовывать этапы решения задач на построение.</w:t>
      </w:r>
    </w:p>
    <w:p w:rsidR="00FF65A6" w:rsidRPr="00902E25" w:rsidRDefault="00FF65A6" w:rsidP="00403DD3">
      <w:pPr>
        <w:pStyle w:val="a"/>
        <w:numPr>
          <w:ilvl w:val="0"/>
          <w:numId w:val="0"/>
        </w:numPr>
        <w:tabs>
          <w:tab w:val="left" w:pos="1134"/>
        </w:tabs>
        <w:spacing w:line="360" w:lineRule="auto"/>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403DD3" w:rsidRDefault="00FF65A6" w:rsidP="00403DD3">
      <w:pPr>
        <w:pStyle w:val="a"/>
        <w:numPr>
          <w:ilvl w:val="0"/>
          <w:numId w:val="157"/>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lastRenderedPageBreak/>
        <w:t>выполнять построения на местности;</w:t>
      </w:r>
    </w:p>
    <w:p w:rsidR="00FF65A6" w:rsidRPr="00403DD3" w:rsidRDefault="00FF65A6" w:rsidP="00403DD3">
      <w:pPr>
        <w:pStyle w:val="a"/>
        <w:numPr>
          <w:ilvl w:val="0"/>
          <w:numId w:val="157"/>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t>оценивать размеры реальных объектов окружающего мира</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Преобразования</w:t>
      </w:r>
    </w:p>
    <w:p w:rsidR="00FF65A6" w:rsidRPr="00403DD3" w:rsidRDefault="00FF65A6" w:rsidP="00FF65A6">
      <w:pPr>
        <w:pStyle w:val="a8"/>
        <w:numPr>
          <w:ilvl w:val="0"/>
          <w:numId w:val="162"/>
        </w:numPr>
        <w:tabs>
          <w:tab w:val="left" w:pos="1134"/>
        </w:tabs>
        <w:spacing w:line="360" w:lineRule="auto"/>
        <w:ind w:left="0" w:firstLine="709"/>
        <w:jc w:val="both"/>
        <w:rPr>
          <w:rFonts w:ascii="Times New Roman" w:hAnsi="Times New Roman"/>
          <w:sz w:val="28"/>
          <w:szCs w:val="28"/>
        </w:rPr>
      </w:pPr>
      <w:r w:rsidRPr="00FF65A6">
        <w:rPr>
          <w:rFonts w:ascii="Times New Roman" w:hAnsi="Times New Roman"/>
          <w:sz w:val="28"/>
          <w:szCs w:val="28"/>
        </w:rPr>
        <w:t xml:space="preserve">Оперировать движениями и преобразованиями как метапредметными </w:t>
      </w:r>
      <w:r w:rsidRPr="00403DD3">
        <w:rPr>
          <w:rFonts w:ascii="Times New Roman" w:hAnsi="Times New Roman"/>
          <w:sz w:val="28"/>
          <w:szCs w:val="28"/>
        </w:rPr>
        <w:t>понятиями;</w:t>
      </w:r>
    </w:p>
    <w:p w:rsidR="00FF65A6" w:rsidRPr="00403DD3" w:rsidRDefault="00FF65A6" w:rsidP="00FF65A6">
      <w:pPr>
        <w:pStyle w:val="a8"/>
        <w:numPr>
          <w:ilvl w:val="0"/>
          <w:numId w:val="162"/>
        </w:numPr>
        <w:tabs>
          <w:tab w:val="left" w:pos="1134"/>
        </w:tabs>
        <w:spacing w:line="360" w:lineRule="auto"/>
        <w:ind w:left="0" w:firstLine="709"/>
        <w:jc w:val="both"/>
        <w:rPr>
          <w:rFonts w:ascii="Times New Roman" w:hAnsi="Times New Roman"/>
          <w:sz w:val="28"/>
          <w:szCs w:val="28"/>
        </w:rPr>
      </w:pPr>
      <w:r w:rsidRPr="00403DD3">
        <w:rPr>
          <w:rFonts w:ascii="Times New Roman" w:hAnsi="Times New Roman"/>
          <w:sz w:val="28"/>
          <w:szCs w:val="28"/>
        </w:rPr>
        <w:t>оперировать понятием движения и преобразования подобия для обоснований, свободно владеть приемами построения фигур с помощью движений и преобразования подобия, а также комбинациями движений, движений и преобразований;</w:t>
      </w:r>
    </w:p>
    <w:p w:rsidR="00FF65A6" w:rsidRPr="00EB3E31" w:rsidRDefault="00FF65A6" w:rsidP="00403DD3">
      <w:pPr>
        <w:pStyle w:val="a8"/>
        <w:numPr>
          <w:ilvl w:val="0"/>
          <w:numId w:val="162"/>
        </w:numPr>
        <w:tabs>
          <w:tab w:val="left" w:pos="1134"/>
        </w:tabs>
        <w:spacing w:line="360" w:lineRule="auto"/>
        <w:ind w:left="0" w:firstLine="709"/>
        <w:jc w:val="both"/>
        <w:rPr>
          <w:rFonts w:ascii="Times New Roman" w:hAnsi="Times New Roman"/>
          <w:sz w:val="28"/>
          <w:szCs w:val="28"/>
        </w:rPr>
      </w:pPr>
      <w:r w:rsidRPr="00EB3E31">
        <w:rPr>
          <w:rFonts w:ascii="Times New Roman" w:hAnsi="Times New Roman"/>
          <w:sz w:val="28"/>
          <w:szCs w:val="28"/>
        </w:rPr>
        <w:t>использовать свойства движений и преобразований для проведения обоснования и доказательства утверждений в геометрии и других учебных предметах;</w:t>
      </w:r>
    </w:p>
    <w:p w:rsidR="00FF65A6" w:rsidRPr="00902E25" w:rsidRDefault="00FF65A6" w:rsidP="00403DD3">
      <w:pPr>
        <w:pStyle w:val="a8"/>
        <w:numPr>
          <w:ilvl w:val="1"/>
          <w:numId w:val="162"/>
        </w:numPr>
        <w:tabs>
          <w:tab w:val="left" w:pos="1134"/>
        </w:tabs>
        <w:spacing w:line="360" w:lineRule="auto"/>
        <w:jc w:val="both"/>
        <w:rPr>
          <w:rFonts w:ascii="Times New Roman" w:hAnsi="Times New Roman"/>
          <w:sz w:val="28"/>
          <w:szCs w:val="28"/>
        </w:rPr>
      </w:pPr>
      <w:r w:rsidRPr="00902E25">
        <w:rPr>
          <w:rFonts w:ascii="Times New Roman" w:hAnsi="Times New Roman"/>
          <w:sz w:val="28"/>
          <w:szCs w:val="28"/>
        </w:rPr>
        <w:t>пользоваться свойствами движений и преобразований при решении задач.</w:t>
      </w:r>
    </w:p>
    <w:p w:rsidR="00FF65A6" w:rsidRPr="00902E25" w:rsidRDefault="00FF65A6" w:rsidP="00403DD3">
      <w:pPr>
        <w:pStyle w:val="a"/>
        <w:numPr>
          <w:ilvl w:val="0"/>
          <w:numId w:val="0"/>
        </w:numPr>
        <w:tabs>
          <w:tab w:val="left" w:pos="1134"/>
        </w:tabs>
        <w:spacing w:line="360" w:lineRule="auto"/>
        <w:ind w:firstLine="709"/>
        <w:rPr>
          <w:rFonts w:ascii="Times New Roman" w:hAnsi="Times New Roman"/>
          <w:b/>
          <w:sz w:val="28"/>
          <w:szCs w:val="28"/>
        </w:rPr>
      </w:pPr>
      <w:r w:rsidRPr="00902E25">
        <w:rPr>
          <w:rFonts w:ascii="Times New Roman" w:hAnsi="Times New Roman"/>
          <w:b/>
          <w:sz w:val="28"/>
          <w:szCs w:val="28"/>
        </w:rPr>
        <w:t xml:space="preserve">В повседневной жизни и при изучении других предметов: </w:t>
      </w:r>
    </w:p>
    <w:p w:rsidR="00FF65A6" w:rsidRPr="00403DD3" w:rsidRDefault="00FF65A6" w:rsidP="00403DD3">
      <w:pPr>
        <w:pStyle w:val="a8"/>
        <w:numPr>
          <w:ilvl w:val="0"/>
          <w:numId w:val="162"/>
        </w:numPr>
        <w:tabs>
          <w:tab w:val="left" w:pos="1134"/>
        </w:tabs>
        <w:spacing w:line="360" w:lineRule="auto"/>
        <w:ind w:left="0" w:firstLine="709"/>
        <w:jc w:val="both"/>
        <w:rPr>
          <w:rFonts w:ascii="Times New Roman" w:hAnsi="Times New Roman"/>
          <w:sz w:val="28"/>
          <w:szCs w:val="28"/>
        </w:rPr>
      </w:pPr>
      <w:r w:rsidRPr="00403DD3">
        <w:rPr>
          <w:rFonts w:ascii="Times New Roman" w:hAnsi="Times New Roman"/>
          <w:sz w:val="28"/>
          <w:szCs w:val="28"/>
        </w:rPr>
        <w:t>применять свойства движений и применять подобие для построений и вычислений</w:t>
      </w:r>
    </w:p>
    <w:p w:rsidR="00FF65A6" w:rsidRPr="00902E25" w:rsidRDefault="00FF65A6" w:rsidP="00902E25">
      <w:pPr>
        <w:spacing w:after="0" w:line="360" w:lineRule="auto"/>
        <w:rPr>
          <w:rFonts w:ascii="Times New Roman" w:hAnsi="Times New Roman"/>
          <w:b/>
          <w:sz w:val="28"/>
          <w:szCs w:val="28"/>
        </w:rPr>
      </w:pPr>
      <w:r w:rsidRPr="00902E25">
        <w:rPr>
          <w:rFonts w:ascii="Times New Roman" w:hAnsi="Times New Roman"/>
          <w:b/>
          <w:sz w:val="28"/>
          <w:szCs w:val="28"/>
        </w:rPr>
        <w:t>Векторы и координаты на плоскости</w:t>
      </w:r>
    </w:p>
    <w:p w:rsidR="00FF65A6" w:rsidRPr="00403DD3" w:rsidRDefault="00FF65A6" w:rsidP="00FF65A6">
      <w:pPr>
        <w:pStyle w:val="a8"/>
        <w:numPr>
          <w:ilvl w:val="0"/>
          <w:numId w:val="161"/>
        </w:numPr>
        <w:tabs>
          <w:tab w:val="left" w:pos="1134"/>
        </w:tabs>
        <w:spacing w:line="360" w:lineRule="auto"/>
        <w:ind w:left="0" w:firstLine="709"/>
        <w:jc w:val="both"/>
        <w:rPr>
          <w:rFonts w:ascii="Times New Roman" w:hAnsi="Times New Roman"/>
          <w:sz w:val="28"/>
          <w:szCs w:val="28"/>
        </w:rPr>
      </w:pPr>
      <w:r w:rsidRPr="00FF65A6">
        <w:rPr>
          <w:rFonts w:ascii="Times New Roman" w:hAnsi="Times New Roman"/>
          <w:sz w:val="28"/>
          <w:szCs w:val="28"/>
        </w:rPr>
        <w:t>Свободно оперировать понятиями вектор, сумма, разность векторов, произведение вектора на число, скалярное произведение векторов, координаты на плоскости, координаты вектора;</w:t>
      </w:r>
    </w:p>
    <w:p w:rsidR="00FF65A6" w:rsidRPr="00403DD3" w:rsidRDefault="00FF65A6" w:rsidP="00FF65A6">
      <w:pPr>
        <w:pStyle w:val="a8"/>
        <w:numPr>
          <w:ilvl w:val="0"/>
          <w:numId w:val="161"/>
        </w:numPr>
        <w:tabs>
          <w:tab w:val="left" w:pos="1134"/>
        </w:tabs>
        <w:spacing w:line="360" w:lineRule="auto"/>
        <w:ind w:left="0" w:firstLine="709"/>
        <w:jc w:val="both"/>
        <w:rPr>
          <w:rFonts w:ascii="Times New Roman" w:hAnsi="Times New Roman"/>
          <w:sz w:val="28"/>
          <w:szCs w:val="28"/>
        </w:rPr>
      </w:pPr>
      <w:r w:rsidRPr="00403DD3">
        <w:rPr>
          <w:rFonts w:ascii="Times New Roman" w:hAnsi="Times New Roman"/>
          <w:sz w:val="28"/>
          <w:szCs w:val="28"/>
        </w:rPr>
        <w:t>Владеть векторным и координатным методом на плоскости для решения задач на вычисление и доказательства;</w:t>
      </w:r>
    </w:p>
    <w:p w:rsidR="00FF65A6" w:rsidRPr="00EB3E31" w:rsidRDefault="00FF65A6" w:rsidP="00FF65A6">
      <w:pPr>
        <w:pStyle w:val="a8"/>
        <w:numPr>
          <w:ilvl w:val="0"/>
          <w:numId w:val="161"/>
        </w:numPr>
        <w:tabs>
          <w:tab w:val="left" w:pos="1134"/>
        </w:tabs>
        <w:spacing w:line="360" w:lineRule="auto"/>
        <w:ind w:left="0" w:firstLine="709"/>
        <w:jc w:val="both"/>
        <w:rPr>
          <w:rFonts w:ascii="Times New Roman" w:hAnsi="Times New Roman"/>
          <w:sz w:val="28"/>
          <w:szCs w:val="28"/>
        </w:rPr>
      </w:pPr>
      <w:r w:rsidRPr="00403DD3">
        <w:rPr>
          <w:rFonts w:ascii="Times New Roman" w:hAnsi="Times New Roman"/>
          <w:sz w:val="28"/>
          <w:szCs w:val="28"/>
        </w:rPr>
        <w:t>выполнять с помощью векторов и координат доказательство известных ему геометрических фактов (свойства средних линий, теорем о замечательных точках и т.п.) и получать новые свойства известных фигур;</w:t>
      </w:r>
    </w:p>
    <w:p w:rsidR="00FF65A6" w:rsidRPr="00902E25" w:rsidRDefault="00FF65A6" w:rsidP="00403DD3">
      <w:pPr>
        <w:pStyle w:val="a8"/>
        <w:numPr>
          <w:ilvl w:val="0"/>
          <w:numId w:val="161"/>
        </w:numPr>
        <w:tabs>
          <w:tab w:val="left" w:pos="1134"/>
        </w:tabs>
        <w:spacing w:line="360" w:lineRule="auto"/>
        <w:ind w:left="0" w:firstLine="709"/>
        <w:jc w:val="both"/>
        <w:rPr>
          <w:rFonts w:ascii="Times New Roman" w:hAnsi="Times New Roman"/>
          <w:sz w:val="28"/>
          <w:szCs w:val="28"/>
        </w:rPr>
      </w:pPr>
      <w:r w:rsidRPr="00902E25">
        <w:rPr>
          <w:rFonts w:ascii="Times New Roman" w:hAnsi="Times New Roman"/>
          <w:sz w:val="28"/>
          <w:szCs w:val="28"/>
        </w:rPr>
        <w:t>использовать уравнения фигур для решения задач и самостоятельно составлять уравнения отдельных плоских фигур.</w:t>
      </w:r>
    </w:p>
    <w:p w:rsidR="00FF65A6" w:rsidRPr="00902E25" w:rsidRDefault="00FF65A6" w:rsidP="00403DD3">
      <w:pPr>
        <w:pStyle w:val="a"/>
        <w:numPr>
          <w:ilvl w:val="0"/>
          <w:numId w:val="0"/>
        </w:numPr>
        <w:tabs>
          <w:tab w:val="left" w:pos="1134"/>
        </w:tabs>
        <w:spacing w:line="360" w:lineRule="auto"/>
        <w:ind w:firstLine="709"/>
        <w:rPr>
          <w:rFonts w:ascii="Times New Roman" w:hAnsi="Times New Roman"/>
          <w:b/>
          <w:sz w:val="28"/>
          <w:szCs w:val="28"/>
        </w:rPr>
      </w:pPr>
      <w:r w:rsidRPr="00902E25">
        <w:rPr>
          <w:rFonts w:ascii="Times New Roman" w:hAnsi="Times New Roman"/>
          <w:b/>
          <w:sz w:val="28"/>
          <w:szCs w:val="28"/>
        </w:rPr>
        <w:t xml:space="preserve">В повседневной жизни и при изучении других предметов: </w:t>
      </w:r>
    </w:p>
    <w:p w:rsidR="00FF65A6" w:rsidRPr="00403DD3" w:rsidRDefault="00FF65A6" w:rsidP="00403DD3">
      <w:pPr>
        <w:pStyle w:val="a8"/>
        <w:numPr>
          <w:ilvl w:val="0"/>
          <w:numId w:val="161"/>
        </w:numPr>
        <w:tabs>
          <w:tab w:val="left" w:pos="1134"/>
        </w:tabs>
        <w:spacing w:line="360" w:lineRule="auto"/>
        <w:ind w:left="0" w:firstLine="709"/>
        <w:jc w:val="both"/>
        <w:rPr>
          <w:rFonts w:ascii="Times New Roman" w:hAnsi="Times New Roman"/>
          <w:sz w:val="28"/>
          <w:szCs w:val="28"/>
        </w:rPr>
      </w:pPr>
      <w:r w:rsidRPr="00403DD3">
        <w:rPr>
          <w:rFonts w:ascii="Times New Roman" w:hAnsi="Times New Roman"/>
          <w:sz w:val="28"/>
          <w:szCs w:val="28"/>
        </w:rPr>
        <w:lastRenderedPageBreak/>
        <w:t>использовать понятия векторов и координат для решения задач по физике, географии и другим учебным предметам</w:t>
      </w:r>
    </w:p>
    <w:p w:rsidR="00FF65A6" w:rsidRPr="00902E25" w:rsidRDefault="00FF65A6" w:rsidP="00902E25">
      <w:pPr>
        <w:spacing w:after="0" w:line="360" w:lineRule="auto"/>
        <w:rPr>
          <w:rFonts w:ascii="Times New Roman" w:hAnsi="Times New Roman"/>
          <w:b/>
          <w:bCs/>
          <w:sz w:val="28"/>
          <w:szCs w:val="28"/>
        </w:rPr>
      </w:pPr>
      <w:r w:rsidRPr="00902E25">
        <w:rPr>
          <w:rFonts w:ascii="Times New Roman" w:hAnsi="Times New Roman"/>
          <w:b/>
          <w:bCs/>
          <w:sz w:val="28"/>
          <w:szCs w:val="28"/>
        </w:rPr>
        <w:t>История математики</w:t>
      </w:r>
    </w:p>
    <w:p w:rsidR="00FF65A6" w:rsidRPr="00403DD3" w:rsidRDefault="00FF65A6" w:rsidP="00FF65A6">
      <w:pPr>
        <w:pStyle w:val="a8"/>
        <w:numPr>
          <w:ilvl w:val="0"/>
          <w:numId w:val="168"/>
        </w:numPr>
        <w:tabs>
          <w:tab w:val="left" w:pos="1134"/>
        </w:tabs>
        <w:spacing w:line="360" w:lineRule="auto"/>
        <w:ind w:left="0" w:firstLine="709"/>
        <w:jc w:val="both"/>
        <w:rPr>
          <w:rFonts w:ascii="Times New Roman" w:hAnsi="Times New Roman"/>
          <w:sz w:val="28"/>
          <w:szCs w:val="28"/>
        </w:rPr>
      </w:pPr>
      <w:r w:rsidRPr="00FF65A6">
        <w:rPr>
          <w:rFonts w:ascii="Times New Roman" w:hAnsi="Times New Roman"/>
          <w:sz w:val="28"/>
          <w:szCs w:val="28"/>
        </w:rPr>
        <w:t>Понимать математику как строго организованную систему научных знаний, в частности владеть представлениями об аксиоматическом построении геометрии и первичными представлениями о неевклидовых геометриях;</w:t>
      </w:r>
    </w:p>
    <w:p w:rsidR="00FF65A6" w:rsidRPr="00403DD3" w:rsidRDefault="00FF65A6" w:rsidP="00FF65A6">
      <w:pPr>
        <w:pStyle w:val="a"/>
        <w:numPr>
          <w:ilvl w:val="0"/>
          <w:numId w:val="168"/>
        </w:numPr>
        <w:tabs>
          <w:tab w:val="left" w:pos="1134"/>
        </w:tabs>
        <w:spacing w:line="360" w:lineRule="auto"/>
        <w:ind w:left="0" w:firstLine="709"/>
        <w:rPr>
          <w:rFonts w:ascii="Times New Roman" w:hAnsi="Times New Roman"/>
          <w:sz w:val="28"/>
          <w:szCs w:val="28"/>
        </w:rPr>
      </w:pPr>
      <w:r w:rsidRPr="00403DD3">
        <w:rPr>
          <w:rFonts w:ascii="Times New Roman" w:hAnsi="Times New Roman"/>
          <w:sz w:val="28"/>
          <w:szCs w:val="28"/>
        </w:rPr>
        <w:t>рассматривать математику в контексте истории развития цивилизации и истории развития науки, понимать роль математики в развитии России</w:t>
      </w:r>
    </w:p>
    <w:p w:rsidR="00FF65A6" w:rsidRPr="00902E25" w:rsidRDefault="00FF65A6" w:rsidP="00902E25">
      <w:pPr>
        <w:spacing w:after="0" w:line="360" w:lineRule="auto"/>
        <w:rPr>
          <w:rFonts w:ascii="Times New Roman" w:hAnsi="Times New Roman"/>
          <w:b/>
          <w:bCs/>
          <w:sz w:val="28"/>
          <w:szCs w:val="28"/>
        </w:rPr>
      </w:pPr>
      <w:r w:rsidRPr="00902E25">
        <w:rPr>
          <w:rFonts w:ascii="Times New Roman" w:hAnsi="Times New Roman"/>
          <w:b/>
          <w:bCs/>
          <w:sz w:val="28"/>
          <w:szCs w:val="28"/>
        </w:rPr>
        <w:t xml:space="preserve">Методы математики </w:t>
      </w:r>
    </w:p>
    <w:p w:rsidR="00FF65A6" w:rsidRPr="00902E25" w:rsidRDefault="00FF65A6" w:rsidP="00FF65A6">
      <w:pPr>
        <w:numPr>
          <w:ilvl w:val="0"/>
          <w:numId w:val="168"/>
        </w:numPr>
        <w:tabs>
          <w:tab w:val="left" w:pos="1134"/>
        </w:tabs>
        <w:spacing w:after="0" w:line="360" w:lineRule="auto"/>
        <w:ind w:left="0" w:firstLine="709"/>
        <w:jc w:val="both"/>
        <w:rPr>
          <w:rFonts w:ascii="Times New Roman" w:hAnsi="Times New Roman"/>
          <w:bCs/>
          <w:iCs/>
          <w:sz w:val="28"/>
          <w:szCs w:val="28"/>
        </w:rPr>
      </w:pPr>
      <w:r w:rsidRPr="00902E25">
        <w:rPr>
          <w:rFonts w:ascii="Times New Roman" w:hAnsi="Times New Roman"/>
          <w:bCs/>
          <w:iCs/>
          <w:sz w:val="28"/>
          <w:szCs w:val="28"/>
        </w:rPr>
        <w:t>Владеть знаниями о различных методах обоснования и опровержения математических утверждений и самостоятельно применять их;</w:t>
      </w:r>
    </w:p>
    <w:p w:rsidR="00FF65A6" w:rsidRPr="00902E25" w:rsidRDefault="00FF65A6" w:rsidP="00FF65A6">
      <w:pPr>
        <w:numPr>
          <w:ilvl w:val="0"/>
          <w:numId w:val="168"/>
        </w:numPr>
        <w:tabs>
          <w:tab w:val="left" w:pos="1134"/>
        </w:tabs>
        <w:spacing w:after="0" w:line="360" w:lineRule="auto"/>
        <w:ind w:left="0" w:firstLine="709"/>
        <w:jc w:val="both"/>
        <w:rPr>
          <w:rFonts w:ascii="Times New Roman" w:hAnsi="Times New Roman"/>
          <w:b/>
          <w:iCs/>
          <w:sz w:val="28"/>
          <w:szCs w:val="28"/>
        </w:rPr>
      </w:pPr>
      <w:r w:rsidRPr="00902E25">
        <w:rPr>
          <w:rFonts w:ascii="Times New Roman" w:hAnsi="Times New Roman"/>
          <w:sz w:val="28"/>
          <w:szCs w:val="28"/>
        </w:rPr>
        <w:t>владеть навыками анализа условия задачи и определения подходящих для решения задач изученных методов или их комбинаций</w:t>
      </w:r>
      <w:r w:rsidRPr="00902E25">
        <w:rPr>
          <w:rFonts w:ascii="Times New Roman" w:hAnsi="Times New Roman"/>
          <w:bCs/>
          <w:iCs/>
          <w:sz w:val="28"/>
          <w:szCs w:val="28"/>
        </w:rPr>
        <w:t>;</w:t>
      </w:r>
    </w:p>
    <w:p w:rsidR="00FF65A6" w:rsidRPr="00902E25" w:rsidRDefault="00FF65A6" w:rsidP="00403DD3">
      <w:pPr>
        <w:numPr>
          <w:ilvl w:val="0"/>
          <w:numId w:val="168"/>
        </w:numPr>
        <w:tabs>
          <w:tab w:val="left" w:pos="1134"/>
        </w:tabs>
        <w:spacing w:after="0" w:line="360" w:lineRule="auto"/>
        <w:ind w:left="0" w:firstLine="709"/>
        <w:jc w:val="both"/>
        <w:rPr>
          <w:rFonts w:ascii="Times New Roman" w:hAnsi="Times New Roman"/>
          <w:sz w:val="28"/>
          <w:szCs w:val="28"/>
        </w:rPr>
      </w:pPr>
      <w:r w:rsidRPr="00902E25">
        <w:rPr>
          <w:rFonts w:ascii="Times New Roman" w:hAnsi="Times New Roman"/>
          <w:sz w:val="28"/>
          <w:szCs w:val="28"/>
        </w:rPr>
        <w:t>характеризовать произведения искусства с учётом математических закономерностей в природе, использовать математические закономерности в самостоятельном творчестве.</w:t>
      </w:r>
    </w:p>
    <w:p w:rsidR="000778F8" w:rsidRPr="00B708A8" w:rsidRDefault="000778F8" w:rsidP="0012121B">
      <w:pPr>
        <w:rPr>
          <w:rFonts w:ascii="Times New Roman" w:hAnsi="Times New Roman"/>
        </w:rPr>
      </w:pPr>
    </w:p>
    <w:p w:rsidR="00B540EE" w:rsidRPr="00B708A8" w:rsidRDefault="00230229" w:rsidP="00331F3D">
      <w:pPr>
        <w:pStyle w:val="4"/>
      </w:pPr>
      <w:bookmarkStart w:id="65" w:name="_Toc409691639"/>
      <w:bookmarkStart w:id="66" w:name="_Toc410653962"/>
      <w:bookmarkStart w:id="67" w:name="_Toc414553148"/>
      <w:r w:rsidRPr="00B708A8">
        <w:t>1.2.</w:t>
      </w:r>
      <w:r w:rsidR="00331F3D" w:rsidRPr="00B708A8">
        <w:t>5.9</w:t>
      </w:r>
      <w:r w:rsidRPr="00B708A8">
        <w:t xml:space="preserve">. </w:t>
      </w:r>
      <w:r w:rsidR="00B540EE" w:rsidRPr="00B708A8">
        <w:t>Информатика</w:t>
      </w:r>
      <w:bookmarkEnd w:id="65"/>
      <w:bookmarkEnd w:id="66"/>
      <w:bookmarkEnd w:id="67"/>
      <w:r w:rsidR="007D0F60" w:rsidRPr="00B708A8">
        <w:t xml:space="preserve"> </w:t>
      </w:r>
    </w:p>
    <w:p w:rsidR="006E54D0" w:rsidRPr="00B708A8" w:rsidRDefault="006E54D0" w:rsidP="00941C6C">
      <w:pPr>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Введение</w:t>
      </w:r>
      <w:r w:rsidR="006460EB" w:rsidRPr="00B708A8">
        <w:rPr>
          <w:rFonts w:ascii="Times New Roman" w:hAnsi="Times New Roman"/>
          <w:b/>
          <w:bCs/>
          <w:sz w:val="28"/>
          <w:szCs w:val="28"/>
        </w:rPr>
        <w:t>. Информация и информационные процессы</w:t>
      </w:r>
    </w:p>
    <w:p w:rsidR="006E54D0" w:rsidRPr="00B708A8" w:rsidRDefault="006E54D0" w:rsidP="00941C6C">
      <w:pPr>
        <w:spacing w:after="0" w:line="360" w:lineRule="auto"/>
        <w:ind w:firstLine="709"/>
        <w:jc w:val="both"/>
        <w:rPr>
          <w:rFonts w:ascii="Times New Roman" w:hAnsi="Times New Roman"/>
          <w:b/>
          <w:sz w:val="28"/>
          <w:szCs w:val="28"/>
        </w:rPr>
      </w:pPr>
      <w:r w:rsidRPr="00B708A8">
        <w:rPr>
          <w:rFonts w:ascii="Times New Roman" w:hAnsi="Times New Roman"/>
          <w:b/>
          <w:spacing w:val="1"/>
          <w:sz w:val="28"/>
          <w:szCs w:val="28"/>
        </w:rPr>
        <w:t>Выпускни</w:t>
      </w:r>
      <w:r w:rsidRPr="00B708A8">
        <w:rPr>
          <w:rFonts w:ascii="Times New Roman" w:hAnsi="Times New Roman"/>
          <w:b/>
          <w:sz w:val="28"/>
          <w:szCs w:val="28"/>
        </w:rPr>
        <w:t>к</w:t>
      </w:r>
      <w:r w:rsidRPr="00B708A8">
        <w:rPr>
          <w:rFonts w:ascii="Times New Roman" w:hAnsi="Times New Roman"/>
          <w:b/>
          <w:spacing w:val="-12"/>
          <w:sz w:val="28"/>
          <w:szCs w:val="28"/>
        </w:rPr>
        <w:t xml:space="preserve"> </w:t>
      </w:r>
      <w:r w:rsidRPr="00B708A8">
        <w:rPr>
          <w:rFonts w:ascii="Times New Roman" w:hAnsi="Times New Roman"/>
          <w:b/>
          <w:spacing w:val="1"/>
          <w:sz w:val="28"/>
          <w:szCs w:val="28"/>
        </w:rPr>
        <w:t>научитс</w:t>
      </w:r>
      <w:r w:rsidRPr="00B708A8">
        <w:rPr>
          <w:rFonts w:ascii="Times New Roman" w:hAnsi="Times New Roman"/>
          <w:b/>
          <w:spacing w:val="2"/>
          <w:sz w:val="28"/>
          <w:szCs w:val="28"/>
        </w:rPr>
        <w:t>я</w:t>
      </w:r>
      <w:r w:rsidRPr="00B708A8">
        <w:rPr>
          <w:rFonts w:ascii="Times New Roman" w:hAnsi="Times New Roman"/>
          <w:b/>
          <w:sz w:val="28"/>
          <w:szCs w:val="28"/>
        </w:rPr>
        <w:t>:</w:t>
      </w:r>
    </w:p>
    <w:p w:rsidR="002658F5" w:rsidRPr="00B708A8" w:rsidRDefault="002658F5" w:rsidP="002658F5">
      <w:pPr>
        <w:pStyle w:val="a8"/>
        <w:numPr>
          <w:ilvl w:val="0"/>
          <w:numId w:val="95"/>
        </w:numPr>
        <w:tabs>
          <w:tab w:val="left" w:pos="820"/>
          <w:tab w:val="left" w:pos="993"/>
          <w:tab w:val="left" w:pos="4100"/>
          <w:tab w:val="left" w:pos="6260"/>
          <w:tab w:val="left" w:pos="8240"/>
        </w:tabs>
        <w:spacing w:line="360" w:lineRule="auto"/>
        <w:ind w:left="0" w:firstLine="709"/>
        <w:jc w:val="both"/>
        <w:rPr>
          <w:rFonts w:ascii="Times New Roman" w:eastAsia="Times New Roman" w:hAnsi="Times New Roman"/>
          <w:sz w:val="28"/>
          <w:szCs w:val="28"/>
        </w:rPr>
      </w:pPr>
      <w:r w:rsidRPr="00B708A8">
        <w:rPr>
          <w:rFonts w:ascii="Times New Roman" w:hAnsi="Times New Roman"/>
          <w:sz w:val="28"/>
          <w:szCs w:val="28"/>
        </w:rPr>
        <w:t>различать содержание основных понятий предмета: информатика, информация, информационный процесс, информационная система, информационная модель и др;</w:t>
      </w:r>
    </w:p>
    <w:p w:rsidR="002658F5" w:rsidRPr="00B708A8" w:rsidRDefault="002658F5" w:rsidP="002658F5">
      <w:pPr>
        <w:pStyle w:val="a8"/>
        <w:numPr>
          <w:ilvl w:val="0"/>
          <w:numId w:val="95"/>
        </w:numPr>
        <w:tabs>
          <w:tab w:val="left" w:pos="820"/>
          <w:tab w:val="left" w:pos="993"/>
          <w:tab w:val="left" w:pos="4100"/>
          <w:tab w:val="left" w:pos="6260"/>
          <w:tab w:val="left" w:pos="8240"/>
        </w:tabs>
        <w:spacing w:line="360" w:lineRule="auto"/>
        <w:ind w:left="0" w:firstLine="709"/>
        <w:jc w:val="both"/>
        <w:rPr>
          <w:rFonts w:ascii="Times New Roman" w:eastAsia="Times New Roman" w:hAnsi="Times New Roman"/>
          <w:sz w:val="28"/>
          <w:szCs w:val="28"/>
        </w:rPr>
      </w:pPr>
      <w:r w:rsidRPr="00B708A8">
        <w:rPr>
          <w:rFonts w:ascii="Times New Roman" w:hAnsi="Times New Roman"/>
          <w:sz w:val="28"/>
          <w:szCs w:val="28"/>
        </w:rPr>
        <w:t>различать виды информации по способам её восприятия человеком и по способам её представления на материальных носителях;</w:t>
      </w:r>
    </w:p>
    <w:p w:rsidR="002658F5" w:rsidRPr="00B708A8" w:rsidRDefault="002658F5" w:rsidP="002658F5">
      <w:pPr>
        <w:pStyle w:val="a8"/>
        <w:numPr>
          <w:ilvl w:val="0"/>
          <w:numId w:val="95"/>
        </w:numPr>
        <w:tabs>
          <w:tab w:val="left" w:pos="820"/>
          <w:tab w:val="left" w:pos="993"/>
          <w:tab w:val="left" w:pos="4100"/>
          <w:tab w:val="left" w:pos="6260"/>
          <w:tab w:val="left" w:pos="8240"/>
        </w:tabs>
        <w:spacing w:line="360" w:lineRule="auto"/>
        <w:ind w:left="0" w:firstLine="709"/>
        <w:jc w:val="both"/>
        <w:rPr>
          <w:rFonts w:ascii="Times New Roman" w:hAnsi="Times New Roman"/>
          <w:strike/>
          <w:sz w:val="28"/>
          <w:szCs w:val="28"/>
        </w:rPr>
      </w:pPr>
      <w:r w:rsidRPr="00B708A8">
        <w:rPr>
          <w:rFonts w:ascii="Times New Roman" w:hAnsi="Times New Roman"/>
          <w:sz w:val="28"/>
          <w:szCs w:val="28"/>
        </w:rPr>
        <w:t>раскрывать общие закономерности протекания информационных процессов в системах различной природы;</w:t>
      </w:r>
      <w:r w:rsidRPr="00B708A8">
        <w:rPr>
          <w:rFonts w:ascii="Times New Roman" w:eastAsia="Times New Roman" w:hAnsi="Times New Roman"/>
          <w:strike/>
          <w:spacing w:val="1"/>
          <w:sz w:val="28"/>
          <w:szCs w:val="28"/>
        </w:rPr>
        <w:t xml:space="preserve"> </w:t>
      </w:r>
    </w:p>
    <w:p w:rsidR="002658F5" w:rsidRPr="00B708A8" w:rsidRDefault="002658F5" w:rsidP="002658F5">
      <w:pPr>
        <w:pStyle w:val="a8"/>
        <w:numPr>
          <w:ilvl w:val="0"/>
          <w:numId w:val="95"/>
        </w:numPr>
        <w:tabs>
          <w:tab w:val="left" w:pos="820"/>
          <w:tab w:val="left" w:pos="993"/>
          <w:tab w:val="left" w:pos="4100"/>
          <w:tab w:val="left" w:pos="6260"/>
          <w:tab w:val="left" w:pos="8240"/>
        </w:tabs>
        <w:spacing w:line="360" w:lineRule="auto"/>
        <w:ind w:left="0" w:firstLine="709"/>
        <w:jc w:val="both"/>
        <w:rPr>
          <w:rFonts w:ascii="Times New Roman" w:hAnsi="Times New Roman"/>
          <w:sz w:val="28"/>
          <w:szCs w:val="28"/>
        </w:rPr>
      </w:pPr>
      <w:r w:rsidRPr="00B708A8">
        <w:rPr>
          <w:rFonts w:ascii="Times New Roman" w:eastAsia="Times New Roman" w:hAnsi="Times New Roman"/>
          <w:spacing w:val="1"/>
          <w:sz w:val="28"/>
          <w:szCs w:val="28"/>
        </w:rPr>
        <w:lastRenderedPageBreak/>
        <w:t>приводит</w:t>
      </w:r>
      <w:r w:rsidRPr="00B708A8">
        <w:rPr>
          <w:rFonts w:ascii="Times New Roman" w:eastAsia="Times New Roman" w:hAnsi="Times New Roman"/>
          <w:sz w:val="28"/>
          <w:szCs w:val="28"/>
        </w:rPr>
        <w:t xml:space="preserve">ь </w:t>
      </w:r>
      <w:r w:rsidRPr="00B708A8">
        <w:rPr>
          <w:rFonts w:ascii="Times New Roman" w:eastAsia="Times New Roman" w:hAnsi="Times New Roman"/>
          <w:spacing w:val="1"/>
          <w:sz w:val="28"/>
          <w:szCs w:val="28"/>
        </w:rPr>
        <w:t>пример</w:t>
      </w:r>
      <w:r w:rsidRPr="00B708A8">
        <w:rPr>
          <w:rFonts w:ascii="Times New Roman" w:eastAsia="Times New Roman" w:hAnsi="Times New Roman"/>
          <w:sz w:val="28"/>
          <w:szCs w:val="28"/>
        </w:rPr>
        <w:t>ы и</w:t>
      </w:r>
      <w:r w:rsidRPr="00B708A8">
        <w:rPr>
          <w:rFonts w:ascii="Times New Roman" w:eastAsia="Times New Roman" w:hAnsi="Times New Roman"/>
          <w:spacing w:val="2"/>
          <w:sz w:val="28"/>
          <w:szCs w:val="28"/>
        </w:rPr>
        <w:t>н</w:t>
      </w:r>
      <w:r w:rsidRPr="00B708A8">
        <w:rPr>
          <w:rFonts w:ascii="Times New Roman" w:eastAsia="Times New Roman" w:hAnsi="Times New Roman"/>
          <w:spacing w:val="1"/>
          <w:sz w:val="28"/>
          <w:szCs w:val="28"/>
        </w:rPr>
        <w:t>форм</w:t>
      </w:r>
      <w:r w:rsidRPr="00B708A8">
        <w:rPr>
          <w:rFonts w:ascii="Times New Roman" w:eastAsia="Times New Roman" w:hAnsi="Times New Roman"/>
          <w:spacing w:val="-1"/>
          <w:sz w:val="28"/>
          <w:szCs w:val="28"/>
        </w:rPr>
        <w:t>а</w:t>
      </w:r>
      <w:r w:rsidRPr="00B708A8">
        <w:rPr>
          <w:rFonts w:ascii="Times New Roman" w:eastAsia="Times New Roman" w:hAnsi="Times New Roman"/>
          <w:sz w:val="28"/>
          <w:szCs w:val="28"/>
        </w:rPr>
        <w:t>ц</w:t>
      </w:r>
      <w:r w:rsidRPr="00B708A8">
        <w:rPr>
          <w:rFonts w:ascii="Times New Roman" w:eastAsia="Times New Roman" w:hAnsi="Times New Roman"/>
          <w:spacing w:val="2"/>
          <w:sz w:val="28"/>
          <w:szCs w:val="28"/>
        </w:rPr>
        <w:t>и</w:t>
      </w:r>
      <w:r w:rsidRPr="00B708A8">
        <w:rPr>
          <w:rFonts w:ascii="Times New Roman" w:eastAsia="Times New Roman" w:hAnsi="Times New Roman"/>
          <w:sz w:val="28"/>
          <w:szCs w:val="28"/>
        </w:rPr>
        <w:t>о</w:t>
      </w:r>
      <w:r w:rsidRPr="00B708A8">
        <w:rPr>
          <w:rFonts w:ascii="Times New Roman" w:eastAsia="Times New Roman" w:hAnsi="Times New Roman"/>
          <w:spacing w:val="2"/>
          <w:sz w:val="28"/>
          <w:szCs w:val="28"/>
        </w:rPr>
        <w:t>н</w:t>
      </w:r>
      <w:r w:rsidRPr="00B708A8">
        <w:rPr>
          <w:rFonts w:ascii="Times New Roman" w:eastAsia="Times New Roman" w:hAnsi="Times New Roman"/>
          <w:sz w:val="28"/>
          <w:szCs w:val="28"/>
        </w:rPr>
        <w:t>н</w:t>
      </w:r>
      <w:r w:rsidRPr="00B708A8">
        <w:rPr>
          <w:rFonts w:ascii="Times New Roman" w:eastAsia="Times New Roman" w:hAnsi="Times New Roman"/>
          <w:spacing w:val="2"/>
          <w:sz w:val="28"/>
          <w:szCs w:val="28"/>
        </w:rPr>
        <w:t>ы</w:t>
      </w:r>
      <w:r w:rsidRPr="00B708A8">
        <w:rPr>
          <w:rFonts w:ascii="Times New Roman" w:eastAsia="Times New Roman" w:hAnsi="Times New Roman"/>
          <w:sz w:val="28"/>
          <w:szCs w:val="28"/>
        </w:rPr>
        <w:t xml:space="preserve">х </w:t>
      </w:r>
      <w:r w:rsidRPr="00B708A8">
        <w:rPr>
          <w:rFonts w:ascii="Times New Roman" w:eastAsia="Times New Roman" w:hAnsi="Times New Roman"/>
          <w:spacing w:val="2"/>
          <w:sz w:val="28"/>
          <w:szCs w:val="28"/>
        </w:rPr>
        <w:t>п</w:t>
      </w:r>
      <w:r w:rsidRPr="00B708A8">
        <w:rPr>
          <w:rFonts w:ascii="Times New Roman" w:eastAsia="Times New Roman" w:hAnsi="Times New Roman"/>
          <w:sz w:val="28"/>
          <w:szCs w:val="28"/>
        </w:rPr>
        <w:t>р</w:t>
      </w:r>
      <w:r w:rsidRPr="00B708A8">
        <w:rPr>
          <w:rFonts w:ascii="Times New Roman" w:eastAsia="Times New Roman" w:hAnsi="Times New Roman"/>
          <w:spacing w:val="2"/>
          <w:sz w:val="28"/>
          <w:szCs w:val="28"/>
        </w:rPr>
        <w:t>о</w:t>
      </w:r>
      <w:r w:rsidRPr="00B708A8">
        <w:rPr>
          <w:rFonts w:ascii="Times New Roman" w:eastAsia="Times New Roman" w:hAnsi="Times New Roman"/>
          <w:sz w:val="28"/>
          <w:szCs w:val="28"/>
        </w:rPr>
        <w:t>ц</w:t>
      </w:r>
      <w:r w:rsidRPr="00B708A8">
        <w:rPr>
          <w:rFonts w:ascii="Times New Roman" w:eastAsia="Times New Roman" w:hAnsi="Times New Roman"/>
          <w:spacing w:val="1"/>
          <w:sz w:val="28"/>
          <w:szCs w:val="28"/>
        </w:rPr>
        <w:t>ес</w:t>
      </w:r>
      <w:r w:rsidRPr="00B708A8">
        <w:rPr>
          <w:rFonts w:ascii="Times New Roman" w:eastAsia="Times New Roman" w:hAnsi="Times New Roman"/>
          <w:spacing w:val="-1"/>
          <w:sz w:val="28"/>
          <w:szCs w:val="28"/>
        </w:rPr>
        <w:t>со</w:t>
      </w:r>
      <w:r w:rsidRPr="00B708A8">
        <w:rPr>
          <w:rFonts w:ascii="Times New Roman" w:eastAsia="Times New Roman" w:hAnsi="Times New Roman"/>
          <w:sz w:val="28"/>
          <w:szCs w:val="28"/>
        </w:rPr>
        <w:t xml:space="preserve">в – </w:t>
      </w:r>
      <w:r w:rsidRPr="00B708A8">
        <w:rPr>
          <w:rFonts w:ascii="Times New Roman" w:eastAsia="Times New Roman" w:hAnsi="Times New Roman"/>
          <w:spacing w:val="1"/>
          <w:sz w:val="28"/>
          <w:szCs w:val="28"/>
        </w:rPr>
        <w:t>процессов</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связанны</w:t>
      </w:r>
      <w:r w:rsidRPr="00B708A8">
        <w:rPr>
          <w:rFonts w:ascii="Times New Roman" w:eastAsia="Times New Roman" w:hAnsi="Times New Roman"/>
          <w:sz w:val="28"/>
          <w:szCs w:val="28"/>
        </w:rPr>
        <w:t>е</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z w:val="28"/>
          <w:szCs w:val="28"/>
        </w:rPr>
        <w:t>с</w:t>
      </w:r>
      <w:r w:rsidRPr="00B708A8">
        <w:rPr>
          <w:rFonts w:ascii="Times New Roman" w:eastAsia="Times New Roman" w:hAnsi="Times New Roman"/>
          <w:spacing w:val="18"/>
          <w:sz w:val="28"/>
          <w:szCs w:val="28"/>
        </w:rPr>
        <w:t xml:space="preserve"> </w:t>
      </w:r>
      <w:r w:rsidRPr="00B708A8">
        <w:rPr>
          <w:rFonts w:ascii="Times New Roman" w:eastAsia="Times New Roman" w:hAnsi="Times New Roman"/>
          <w:spacing w:val="1"/>
          <w:sz w:val="28"/>
          <w:szCs w:val="28"/>
        </w:rPr>
        <w:t>хранением</w:t>
      </w:r>
      <w:r w:rsidRPr="00B708A8">
        <w:rPr>
          <w:rFonts w:ascii="Times New Roman" w:eastAsia="Times New Roman" w:hAnsi="Times New Roman"/>
          <w:sz w:val="28"/>
          <w:szCs w:val="28"/>
        </w:rPr>
        <w:t>,</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pacing w:val="1"/>
          <w:sz w:val="28"/>
          <w:szCs w:val="28"/>
        </w:rPr>
        <w:t>преобразование</w:t>
      </w:r>
      <w:r w:rsidRPr="00B708A8">
        <w:rPr>
          <w:rFonts w:ascii="Times New Roman" w:eastAsia="Times New Roman" w:hAnsi="Times New Roman"/>
          <w:sz w:val="28"/>
          <w:szCs w:val="28"/>
        </w:rPr>
        <w:t>м и</w:t>
      </w:r>
      <w:r w:rsidRPr="00B708A8">
        <w:rPr>
          <w:rFonts w:ascii="Times New Roman" w:eastAsia="Times New Roman" w:hAnsi="Times New Roman"/>
          <w:spacing w:val="18"/>
          <w:sz w:val="28"/>
          <w:szCs w:val="28"/>
        </w:rPr>
        <w:t xml:space="preserve"> </w:t>
      </w:r>
      <w:r w:rsidRPr="00B708A8">
        <w:rPr>
          <w:rFonts w:ascii="Times New Roman" w:eastAsia="Times New Roman" w:hAnsi="Times New Roman"/>
          <w:spacing w:val="1"/>
          <w:sz w:val="28"/>
          <w:szCs w:val="28"/>
        </w:rPr>
        <w:t>передаче</w:t>
      </w:r>
      <w:r w:rsidRPr="00B708A8">
        <w:rPr>
          <w:rFonts w:ascii="Times New Roman" w:eastAsia="Times New Roman" w:hAnsi="Times New Roman"/>
          <w:sz w:val="28"/>
          <w:szCs w:val="28"/>
        </w:rPr>
        <w:t>й</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pacing w:val="1"/>
          <w:sz w:val="28"/>
          <w:szCs w:val="28"/>
        </w:rPr>
        <w:t>данны</w:t>
      </w:r>
      <w:r w:rsidRPr="00B708A8">
        <w:rPr>
          <w:rFonts w:ascii="Times New Roman" w:eastAsia="Times New Roman" w:hAnsi="Times New Roman"/>
          <w:sz w:val="28"/>
          <w:szCs w:val="28"/>
        </w:rPr>
        <w:t>х</w:t>
      </w:r>
      <w:r w:rsidRPr="00B708A8">
        <w:rPr>
          <w:rFonts w:ascii="Times New Roman" w:eastAsia="Times New Roman" w:hAnsi="Times New Roman"/>
          <w:spacing w:val="9"/>
          <w:sz w:val="28"/>
          <w:szCs w:val="28"/>
        </w:rPr>
        <w:t xml:space="preserve"> </w:t>
      </w:r>
      <w:r w:rsidRPr="00B708A8">
        <w:rPr>
          <w:rFonts w:ascii="Times New Roman" w:eastAsia="Times New Roman" w:hAnsi="Times New Roman"/>
          <w:sz w:val="28"/>
          <w:szCs w:val="28"/>
        </w:rPr>
        <w:t>–</w:t>
      </w:r>
      <w:r w:rsidRPr="00B708A8">
        <w:rPr>
          <w:rFonts w:ascii="Times New Roman" w:eastAsia="Times New Roman" w:hAnsi="Times New Roman"/>
          <w:spacing w:val="18"/>
          <w:sz w:val="28"/>
          <w:szCs w:val="28"/>
        </w:rPr>
        <w:t xml:space="preserve"> </w:t>
      </w:r>
      <w:r w:rsidRPr="00B708A8">
        <w:rPr>
          <w:rFonts w:ascii="Times New Roman" w:eastAsia="Times New Roman" w:hAnsi="Times New Roman"/>
          <w:sz w:val="28"/>
          <w:szCs w:val="28"/>
        </w:rPr>
        <w:t xml:space="preserve">в </w:t>
      </w:r>
      <w:r w:rsidRPr="00B708A8">
        <w:rPr>
          <w:rFonts w:ascii="Times New Roman" w:eastAsia="Times New Roman" w:hAnsi="Times New Roman"/>
          <w:spacing w:val="1"/>
          <w:sz w:val="28"/>
          <w:szCs w:val="28"/>
        </w:rPr>
        <w:t>живо</w:t>
      </w:r>
      <w:r w:rsidRPr="00B708A8">
        <w:rPr>
          <w:rFonts w:ascii="Times New Roman" w:eastAsia="Times New Roman" w:hAnsi="Times New Roman"/>
          <w:sz w:val="28"/>
          <w:szCs w:val="28"/>
        </w:rPr>
        <w:t>й</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pacing w:val="1"/>
          <w:sz w:val="28"/>
          <w:szCs w:val="28"/>
        </w:rPr>
        <w:t>природ</w:t>
      </w:r>
      <w:r w:rsidRPr="00B708A8">
        <w:rPr>
          <w:rFonts w:ascii="Times New Roman" w:eastAsia="Times New Roman" w:hAnsi="Times New Roman"/>
          <w:sz w:val="28"/>
          <w:szCs w:val="28"/>
        </w:rPr>
        <w:t>е</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1"/>
          <w:sz w:val="28"/>
          <w:szCs w:val="28"/>
        </w:rPr>
        <w:t xml:space="preserve"> </w:t>
      </w:r>
      <w:r w:rsidRPr="00B708A8">
        <w:rPr>
          <w:rFonts w:ascii="Times New Roman" w:eastAsia="Times New Roman" w:hAnsi="Times New Roman"/>
          <w:spacing w:val="1"/>
          <w:sz w:val="28"/>
          <w:szCs w:val="28"/>
        </w:rPr>
        <w:t>технике</w:t>
      </w:r>
      <w:r w:rsidRPr="00B708A8">
        <w:rPr>
          <w:rFonts w:ascii="Times New Roman" w:eastAsia="Times New Roman" w:hAnsi="Times New Roman"/>
          <w:sz w:val="28"/>
          <w:szCs w:val="28"/>
        </w:rPr>
        <w:t>;</w:t>
      </w:r>
    </w:p>
    <w:p w:rsidR="002658F5" w:rsidRPr="00B708A8" w:rsidRDefault="002658F5" w:rsidP="002658F5">
      <w:pPr>
        <w:pStyle w:val="a8"/>
        <w:numPr>
          <w:ilvl w:val="0"/>
          <w:numId w:val="95"/>
        </w:numPr>
        <w:tabs>
          <w:tab w:val="left" w:pos="820"/>
          <w:tab w:val="left" w:pos="993"/>
          <w:tab w:val="left" w:pos="4100"/>
          <w:tab w:val="left" w:pos="6260"/>
          <w:tab w:val="left" w:pos="8240"/>
        </w:tabs>
        <w:spacing w:line="360" w:lineRule="auto"/>
        <w:ind w:left="0" w:firstLine="709"/>
        <w:jc w:val="both"/>
        <w:rPr>
          <w:rFonts w:ascii="Times New Roman" w:hAnsi="Times New Roman"/>
          <w:sz w:val="28"/>
          <w:szCs w:val="28"/>
        </w:rPr>
      </w:pPr>
      <w:r w:rsidRPr="00B708A8">
        <w:rPr>
          <w:rFonts w:ascii="Times New Roman" w:hAnsi="Times New Roman"/>
          <w:sz w:val="28"/>
          <w:szCs w:val="28"/>
        </w:rPr>
        <w:t>классифицировать средства ИКТ в соответствии с кругом выполняемых задач;</w:t>
      </w:r>
    </w:p>
    <w:p w:rsidR="002658F5" w:rsidRPr="00B708A8" w:rsidRDefault="002658F5" w:rsidP="002658F5">
      <w:pPr>
        <w:pStyle w:val="a8"/>
        <w:numPr>
          <w:ilvl w:val="0"/>
          <w:numId w:val="95"/>
        </w:numPr>
        <w:tabs>
          <w:tab w:val="left" w:pos="820"/>
          <w:tab w:val="left" w:pos="993"/>
          <w:tab w:val="left" w:pos="4100"/>
          <w:tab w:val="left" w:pos="6260"/>
          <w:tab w:val="left" w:pos="8240"/>
        </w:tabs>
        <w:spacing w:line="360" w:lineRule="auto"/>
        <w:ind w:left="0" w:firstLine="709"/>
        <w:jc w:val="both"/>
        <w:rPr>
          <w:rFonts w:ascii="Times New Roman" w:hAnsi="Times New Roman"/>
          <w:sz w:val="28"/>
          <w:szCs w:val="28"/>
        </w:rPr>
      </w:pPr>
      <w:r w:rsidRPr="00B708A8">
        <w:rPr>
          <w:rFonts w:ascii="Times New Roman" w:eastAsia="Times New Roman" w:hAnsi="Times New Roman"/>
          <w:spacing w:val="1"/>
          <w:sz w:val="28"/>
          <w:szCs w:val="28"/>
        </w:rPr>
        <w:t>узнает</w:t>
      </w:r>
      <w:r w:rsidRPr="00B708A8">
        <w:rPr>
          <w:rFonts w:ascii="Times New Roman" w:eastAsia="Times New Roman" w:hAnsi="Times New Roman"/>
          <w:spacing w:val="65"/>
          <w:sz w:val="28"/>
          <w:szCs w:val="28"/>
        </w:rPr>
        <w:t xml:space="preserve"> о </w:t>
      </w:r>
      <w:r w:rsidRPr="00B708A8">
        <w:rPr>
          <w:rFonts w:ascii="Times New Roman" w:eastAsia="Times New Roman" w:hAnsi="Times New Roman"/>
          <w:spacing w:val="1"/>
          <w:sz w:val="28"/>
          <w:szCs w:val="28"/>
        </w:rPr>
        <w:t>назначени</w:t>
      </w:r>
      <w:r w:rsidRPr="00B708A8">
        <w:rPr>
          <w:rFonts w:ascii="Times New Roman" w:eastAsia="Times New Roman" w:hAnsi="Times New Roman"/>
          <w:sz w:val="28"/>
          <w:szCs w:val="28"/>
        </w:rPr>
        <w:t>и</w:t>
      </w:r>
      <w:r w:rsidRPr="00B708A8">
        <w:rPr>
          <w:rFonts w:ascii="Times New Roman" w:eastAsia="Times New Roman" w:hAnsi="Times New Roman"/>
          <w:spacing w:val="59"/>
          <w:sz w:val="28"/>
          <w:szCs w:val="28"/>
        </w:rPr>
        <w:t xml:space="preserve"> </w:t>
      </w:r>
      <w:r w:rsidRPr="00B708A8">
        <w:rPr>
          <w:rFonts w:ascii="Times New Roman" w:eastAsia="Times New Roman" w:hAnsi="Times New Roman"/>
          <w:spacing w:val="1"/>
          <w:sz w:val="28"/>
          <w:szCs w:val="28"/>
        </w:rPr>
        <w:t>основны</w:t>
      </w:r>
      <w:r w:rsidRPr="00B708A8">
        <w:rPr>
          <w:rFonts w:ascii="Times New Roman" w:eastAsia="Times New Roman" w:hAnsi="Times New Roman"/>
          <w:sz w:val="28"/>
          <w:szCs w:val="28"/>
        </w:rPr>
        <w:t>х</w:t>
      </w:r>
      <w:r w:rsidRPr="00B708A8">
        <w:rPr>
          <w:rFonts w:ascii="Times New Roman" w:eastAsia="Times New Roman" w:hAnsi="Times New Roman"/>
          <w:spacing w:val="61"/>
          <w:sz w:val="28"/>
          <w:szCs w:val="28"/>
        </w:rPr>
        <w:t xml:space="preserve"> </w:t>
      </w:r>
      <w:r w:rsidRPr="00B708A8">
        <w:rPr>
          <w:rFonts w:ascii="Times New Roman" w:eastAsia="Times New Roman" w:hAnsi="Times New Roman"/>
          <w:spacing w:val="1"/>
          <w:sz w:val="28"/>
          <w:szCs w:val="28"/>
        </w:rPr>
        <w:t>компон</w:t>
      </w:r>
      <w:r w:rsidRPr="00B708A8">
        <w:rPr>
          <w:rFonts w:ascii="Times New Roman" w:eastAsia="Times New Roman" w:hAnsi="Times New Roman"/>
          <w:sz w:val="28"/>
          <w:szCs w:val="28"/>
        </w:rPr>
        <w:t>е</w:t>
      </w:r>
      <w:r w:rsidRPr="00B708A8">
        <w:rPr>
          <w:rFonts w:ascii="Times New Roman" w:eastAsia="Times New Roman" w:hAnsi="Times New Roman"/>
          <w:spacing w:val="1"/>
          <w:sz w:val="28"/>
          <w:szCs w:val="28"/>
        </w:rPr>
        <w:t>нто</w:t>
      </w:r>
      <w:r w:rsidRPr="00B708A8">
        <w:rPr>
          <w:rFonts w:ascii="Times New Roman" w:eastAsia="Times New Roman" w:hAnsi="Times New Roman"/>
          <w:sz w:val="28"/>
          <w:szCs w:val="28"/>
        </w:rPr>
        <w:t>в</w:t>
      </w:r>
      <w:r w:rsidRPr="00B708A8">
        <w:rPr>
          <w:rFonts w:ascii="Times New Roman" w:eastAsia="Times New Roman" w:hAnsi="Times New Roman"/>
          <w:spacing w:val="59"/>
          <w:sz w:val="28"/>
          <w:szCs w:val="28"/>
        </w:rPr>
        <w:t xml:space="preserve"> </w:t>
      </w:r>
      <w:r w:rsidRPr="00B708A8">
        <w:rPr>
          <w:rFonts w:ascii="Times New Roman" w:eastAsia="Times New Roman" w:hAnsi="Times New Roman"/>
          <w:spacing w:val="1"/>
          <w:sz w:val="28"/>
          <w:szCs w:val="28"/>
        </w:rPr>
        <w:t>компьютер</w:t>
      </w:r>
      <w:r w:rsidRPr="00B708A8">
        <w:rPr>
          <w:rFonts w:ascii="Times New Roman" w:eastAsia="Times New Roman" w:hAnsi="Times New Roman"/>
          <w:sz w:val="28"/>
          <w:szCs w:val="28"/>
        </w:rPr>
        <w:t>а</w:t>
      </w:r>
      <w:r w:rsidRPr="00B708A8">
        <w:rPr>
          <w:rFonts w:ascii="Times New Roman" w:eastAsia="Times New Roman" w:hAnsi="Times New Roman"/>
          <w:spacing w:val="58"/>
          <w:sz w:val="28"/>
          <w:szCs w:val="28"/>
        </w:rPr>
        <w:t xml:space="preserve"> </w:t>
      </w:r>
      <w:r w:rsidRPr="00B708A8">
        <w:rPr>
          <w:rFonts w:ascii="Times New Roman" w:eastAsia="Times New Roman" w:hAnsi="Times New Roman"/>
          <w:spacing w:val="1"/>
          <w:sz w:val="28"/>
          <w:szCs w:val="28"/>
        </w:rPr>
        <w:t>(процессора</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оперативно</w:t>
      </w:r>
      <w:r w:rsidRPr="00B708A8">
        <w:rPr>
          <w:rFonts w:ascii="Times New Roman" w:eastAsia="Times New Roman" w:hAnsi="Times New Roman"/>
          <w:sz w:val="28"/>
          <w:szCs w:val="28"/>
        </w:rPr>
        <w:t>й</w:t>
      </w:r>
      <w:r w:rsidRPr="00B708A8">
        <w:rPr>
          <w:rFonts w:ascii="Times New Roman" w:eastAsia="Times New Roman" w:hAnsi="Times New Roman"/>
          <w:spacing w:val="36"/>
          <w:sz w:val="28"/>
          <w:szCs w:val="28"/>
        </w:rPr>
        <w:t xml:space="preserve"> </w:t>
      </w:r>
      <w:r w:rsidRPr="00B708A8">
        <w:rPr>
          <w:rFonts w:ascii="Times New Roman" w:eastAsia="Times New Roman" w:hAnsi="Times New Roman"/>
          <w:spacing w:val="1"/>
          <w:sz w:val="28"/>
          <w:szCs w:val="28"/>
        </w:rPr>
        <w:t>памяти</w:t>
      </w:r>
      <w:r w:rsidRPr="00B708A8">
        <w:rPr>
          <w:rFonts w:ascii="Times New Roman" w:eastAsia="Times New Roman" w:hAnsi="Times New Roman"/>
          <w:sz w:val="28"/>
          <w:szCs w:val="28"/>
        </w:rPr>
        <w:t>,</w:t>
      </w:r>
      <w:r w:rsidRPr="00B708A8">
        <w:rPr>
          <w:rFonts w:ascii="Times New Roman" w:eastAsia="Times New Roman" w:hAnsi="Times New Roman"/>
          <w:spacing w:val="42"/>
          <w:sz w:val="28"/>
          <w:szCs w:val="28"/>
        </w:rPr>
        <w:t xml:space="preserve"> </w:t>
      </w:r>
      <w:r w:rsidRPr="00B708A8">
        <w:rPr>
          <w:rFonts w:ascii="Times New Roman" w:eastAsia="Times New Roman" w:hAnsi="Times New Roman"/>
          <w:spacing w:val="1"/>
          <w:sz w:val="28"/>
          <w:szCs w:val="28"/>
        </w:rPr>
        <w:t>внешне</w:t>
      </w:r>
      <w:r w:rsidRPr="00B708A8">
        <w:rPr>
          <w:rFonts w:ascii="Times New Roman" w:eastAsia="Times New Roman" w:hAnsi="Times New Roman"/>
          <w:sz w:val="28"/>
          <w:szCs w:val="28"/>
        </w:rPr>
        <w:t>й</w:t>
      </w:r>
      <w:r w:rsidRPr="00B708A8">
        <w:rPr>
          <w:rFonts w:ascii="Times New Roman" w:eastAsia="Times New Roman" w:hAnsi="Times New Roman"/>
          <w:spacing w:val="41"/>
          <w:sz w:val="28"/>
          <w:szCs w:val="28"/>
        </w:rPr>
        <w:t xml:space="preserve"> </w:t>
      </w:r>
      <w:r w:rsidRPr="00B708A8">
        <w:rPr>
          <w:rFonts w:ascii="Times New Roman" w:eastAsia="Times New Roman" w:hAnsi="Times New Roman"/>
          <w:spacing w:val="1"/>
          <w:sz w:val="28"/>
          <w:szCs w:val="28"/>
        </w:rPr>
        <w:t>энергонезависи</w:t>
      </w:r>
      <w:r w:rsidRPr="00B708A8">
        <w:rPr>
          <w:rFonts w:ascii="Times New Roman" w:eastAsia="Times New Roman" w:hAnsi="Times New Roman"/>
          <w:sz w:val="28"/>
          <w:szCs w:val="28"/>
        </w:rPr>
        <w:t>м</w:t>
      </w:r>
      <w:r w:rsidRPr="00B708A8">
        <w:rPr>
          <w:rFonts w:ascii="Times New Roman" w:eastAsia="Times New Roman" w:hAnsi="Times New Roman"/>
          <w:spacing w:val="1"/>
          <w:sz w:val="28"/>
          <w:szCs w:val="28"/>
        </w:rPr>
        <w:t>о</w:t>
      </w:r>
      <w:r w:rsidRPr="00B708A8">
        <w:rPr>
          <w:rFonts w:ascii="Times New Roman" w:eastAsia="Times New Roman" w:hAnsi="Times New Roman"/>
          <w:sz w:val="28"/>
          <w:szCs w:val="28"/>
        </w:rPr>
        <w:t>й</w:t>
      </w:r>
      <w:r w:rsidRPr="00B708A8">
        <w:rPr>
          <w:rFonts w:ascii="Times New Roman" w:eastAsia="Times New Roman" w:hAnsi="Times New Roman"/>
          <w:spacing w:val="28"/>
          <w:sz w:val="28"/>
          <w:szCs w:val="28"/>
        </w:rPr>
        <w:t xml:space="preserve"> </w:t>
      </w:r>
      <w:r w:rsidRPr="00B708A8">
        <w:rPr>
          <w:rFonts w:ascii="Times New Roman" w:eastAsia="Times New Roman" w:hAnsi="Times New Roman"/>
          <w:spacing w:val="1"/>
          <w:sz w:val="28"/>
          <w:szCs w:val="28"/>
        </w:rPr>
        <w:t>памяти</w:t>
      </w:r>
      <w:r w:rsidRPr="00B708A8">
        <w:rPr>
          <w:rFonts w:ascii="Times New Roman" w:eastAsia="Times New Roman" w:hAnsi="Times New Roman"/>
          <w:sz w:val="28"/>
          <w:szCs w:val="28"/>
        </w:rPr>
        <w:t>,</w:t>
      </w:r>
      <w:r w:rsidRPr="00B708A8">
        <w:rPr>
          <w:rFonts w:ascii="Times New Roman" w:eastAsia="Times New Roman" w:hAnsi="Times New Roman"/>
          <w:spacing w:val="42"/>
          <w:sz w:val="28"/>
          <w:szCs w:val="28"/>
        </w:rPr>
        <w:t xml:space="preserve"> </w:t>
      </w:r>
      <w:r w:rsidRPr="00B708A8">
        <w:rPr>
          <w:rFonts w:ascii="Times New Roman" w:eastAsia="Times New Roman" w:hAnsi="Times New Roman"/>
          <w:spacing w:val="1"/>
          <w:sz w:val="28"/>
          <w:szCs w:val="28"/>
        </w:rPr>
        <w:t>устройст</w:t>
      </w:r>
      <w:r w:rsidRPr="00B708A8">
        <w:rPr>
          <w:rFonts w:ascii="Times New Roman" w:eastAsia="Times New Roman" w:hAnsi="Times New Roman"/>
          <w:sz w:val="28"/>
          <w:szCs w:val="28"/>
        </w:rPr>
        <w:t xml:space="preserve">в </w:t>
      </w:r>
      <w:r w:rsidRPr="00B708A8">
        <w:rPr>
          <w:rFonts w:ascii="Times New Roman" w:eastAsia="Times New Roman" w:hAnsi="Times New Roman"/>
          <w:spacing w:val="1"/>
          <w:sz w:val="28"/>
          <w:szCs w:val="28"/>
        </w:rPr>
        <w:t>ввода-вывода)</w:t>
      </w:r>
      <w:r w:rsidRPr="00B708A8">
        <w:rPr>
          <w:rFonts w:ascii="Times New Roman" w:eastAsia="Times New Roman" w:hAnsi="Times New Roman"/>
          <w:sz w:val="28"/>
          <w:szCs w:val="28"/>
        </w:rPr>
        <w:t>,</w:t>
      </w:r>
      <w:r w:rsidRPr="00B708A8">
        <w:rPr>
          <w:rFonts w:ascii="Times New Roman" w:eastAsia="Times New Roman" w:hAnsi="Times New Roman"/>
          <w:spacing w:val="1"/>
          <w:sz w:val="28"/>
          <w:szCs w:val="28"/>
        </w:rPr>
        <w:t xml:space="preserve"> характеристик</w:t>
      </w:r>
      <w:r w:rsidRPr="00B708A8">
        <w:rPr>
          <w:rFonts w:ascii="Times New Roman" w:eastAsia="Times New Roman" w:hAnsi="Times New Roman"/>
          <w:sz w:val="28"/>
          <w:szCs w:val="28"/>
        </w:rPr>
        <w:t xml:space="preserve">ах </w:t>
      </w:r>
      <w:r w:rsidRPr="00B708A8">
        <w:rPr>
          <w:rFonts w:ascii="Times New Roman" w:eastAsia="Times New Roman" w:hAnsi="Times New Roman"/>
          <w:spacing w:val="1"/>
          <w:sz w:val="28"/>
          <w:szCs w:val="28"/>
        </w:rPr>
        <w:t>эти</w:t>
      </w:r>
      <w:r w:rsidRPr="00B708A8">
        <w:rPr>
          <w:rFonts w:ascii="Times New Roman" w:eastAsia="Times New Roman" w:hAnsi="Times New Roman"/>
          <w:sz w:val="28"/>
          <w:szCs w:val="28"/>
        </w:rPr>
        <w:t>х</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устройст</w:t>
      </w:r>
      <w:r w:rsidRPr="00B708A8">
        <w:rPr>
          <w:rFonts w:ascii="Times New Roman" w:eastAsia="Times New Roman" w:hAnsi="Times New Roman"/>
          <w:sz w:val="28"/>
          <w:szCs w:val="28"/>
        </w:rPr>
        <w:t>в;</w:t>
      </w:r>
    </w:p>
    <w:p w:rsidR="002658F5" w:rsidRPr="00B708A8" w:rsidRDefault="002658F5" w:rsidP="002658F5">
      <w:pPr>
        <w:pStyle w:val="a8"/>
        <w:numPr>
          <w:ilvl w:val="0"/>
          <w:numId w:val="95"/>
        </w:numPr>
        <w:tabs>
          <w:tab w:val="left" w:pos="820"/>
          <w:tab w:val="left" w:pos="993"/>
          <w:tab w:val="left" w:pos="4100"/>
          <w:tab w:val="left" w:pos="6260"/>
          <w:tab w:val="left" w:pos="8240"/>
        </w:tabs>
        <w:spacing w:line="360" w:lineRule="auto"/>
        <w:ind w:left="0" w:firstLine="709"/>
        <w:jc w:val="both"/>
        <w:rPr>
          <w:rFonts w:ascii="Times New Roman" w:hAnsi="Times New Roman"/>
          <w:sz w:val="28"/>
          <w:szCs w:val="28"/>
        </w:rPr>
      </w:pPr>
      <w:r w:rsidRPr="00B708A8">
        <w:rPr>
          <w:rFonts w:ascii="Times New Roman" w:eastAsia="Times New Roman" w:hAnsi="Times New Roman"/>
          <w:spacing w:val="7"/>
          <w:sz w:val="28"/>
          <w:szCs w:val="28"/>
        </w:rPr>
        <w:t xml:space="preserve"> </w:t>
      </w:r>
      <w:r w:rsidRPr="00B708A8">
        <w:rPr>
          <w:rFonts w:ascii="Times New Roman" w:hAnsi="Times New Roman"/>
          <w:sz w:val="28"/>
          <w:szCs w:val="28"/>
        </w:rPr>
        <w:t>определять качественные и количественные характеристики компонентов компьютера;</w:t>
      </w:r>
    </w:p>
    <w:p w:rsidR="002658F5" w:rsidRPr="00B708A8" w:rsidRDefault="002658F5" w:rsidP="002658F5">
      <w:pPr>
        <w:pStyle w:val="a8"/>
        <w:numPr>
          <w:ilvl w:val="0"/>
          <w:numId w:val="95"/>
        </w:numPr>
        <w:tabs>
          <w:tab w:val="left" w:pos="820"/>
          <w:tab w:val="left" w:pos="993"/>
          <w:tab w:val="left" w:pos="4100"/>
          <w:tab w:val="left" w:pos="6260"/>
          <w:tab w:val="left" w:pos="8240"/>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узнает о истории и тенденциях развития компьютеров; о том как можно улучшить характеристики компьютеров; </w:t>
      </w:r>
    </w:p>
    <w:p w:rsidR="002658F5" w:rsidRPr="00B708A8" w:rsidRDefault="002658F5" w:rsidP="002658F5">
      <w:pPr>
        <w:pStyle w:val="a8"/>
        <w:numPr>
          <w:ilvl w:val="0"/>
          <w:numId w:val="95"/>
        </w:numPr>
        <w:tabs>
          <w:tab w:val="left" w:pos="820"/>
          <w:tab w:val="left" w:pos="993"/>
          <w:tab w:val="left" w:pos="4100"/>
          <w:tab w:val="left" w:pos="6260"/>
          <w:tab w:val="left" w:pos="8240"/>
        </w:tabs>
        <w:spacing w:line="360" w:lineRule="auto"/>
        <w:ind w:left="0" w:firstLine="709"/>
        <w:jc w:val="both"/>
        <w:rPr>
          <w:rFonts w:ascii="Times New Roman" w:hAnsi="Times New Roman"/>
          <w:sz w:val="28"/>
          <w:szCs w:val="28"/>
        </w:rPr>
      </w:pPr>
      <w:r w:rsidRPr="00B708A8">
        <w:rPr>
          <w:rFonts w:ascii="Times New Roman" w:hAnsi="Times New Roman"/>
          <w:sz w:val="28"/>
          <w:szCs w:val="28"/>
        </w:rPr>
        <w:t>узнает о том какие задачи решаются с помощью суперкомпьютеров.</w:t>
      </w:r>
    </w:p>
    <w:p w:rsidR="006E54D0" w:rsidRPr="00B708A8" w:rsidRDefault="006E54D0" w:rsidP="00941C6C">
      <w:pPr>
        <w:spacing w:after="0" w:line="360" w:lineRule="auto"/>
        <w:ind w:firstLine="709"/>
        <w:jc w:val="both"/>
        <w:rPr>
          <w:rFonts w:ascii="Times New Roman" w:hAnsi="Times New Roman"/>
          <w:b/>
          <w:sz w:val="28"/>
          <w:szCs w:val="28"/>
        </w:rPr>
      </w:pPr>
      <w:r w:rsidRPr="00B708A8">
        <w:rPr>
          <w:rFonts w:ascii="Times New Roman" w:hAnsi="Times New Roman"/>
          <w:b/>
          <w:spacing w:val="1"/>
          <w:sz w:val="28"/>
          <w:szCs w:val="28"/>
        </w:rPr>
        <w:t>Выпускни</w:t>
      </w:r>
      <w:r w:rsidRPr="00B708A8">
        <w:rPr>
          <w:rFonts w:ascii="Times New Roman" w:hAnsi="Times New Roman"/>
          <w:b/>
          <w:sz w:val="28"/>
          <w:szCs w:val="28"/>
        </w:rPr>
        <w:t>к</w:t>
      </w:r>
      <w:r w:rsidRPr="00B708A8">
        <w:rPr>
          <w:rFonts w:ascii="Times New Roman" w:hAnsi="Times New Roman"/>
          <w:b/>
          <w:spacing w:val="-12"/>
          <w:sz w:val="28"/>
          <w:szCs w:val="28"/>
        </w:rPr>
        <w:t xml:space="preserve"> </w:t>
      </w:r>
      <w:r w:rsidRPr="00B708A8">
        <w:rPr>
          <w:rFonts w:ascii="Times New Roman" w:hAnsi="Times New Roman"/>
          <w:b/>
          <w:spacing w:val="1"/>
          <w:sz w:val="28"/>
          <w:szCs w:val="28"/>
        </w:rPr>
        <w:t>получи</w:t>
      </w:r>
      <w:r w:rsidRPr="00B708A8">
        <w:rPr>
          <w:rFonts w:ascii="Times New Roman" w:hAnsi="Times New Roman"/>
          <w:b/>
          <w:sz w:val="28"/>
          <w:szCs w:val="28"/>
        </w:rPr>
        <w:t>т</w:t>
      </w:r>
      <w:r w:rsidRPr="00B708A8">
        <w:rPr>
          <w:rFonts w:ascii="Times New Roman" w:hAnsi="Times New Roman"/>
          <w:b/>
          <w:spacing w:val="-9"/>
          <w:sz w:val="28"/>
          <w:szCs w:val="28"/>
        </w:rPr>
        <w:t xml:space="preserve"> </w:t>
      </w:r>
      <w:r w:rsidRPr="00B708A8">
        <w:rPr>
          <w:rFonts w:ascii="Times New Roman" w:hAnsi="Times New Roman"/>
          <w:b/>
          <w:spacing w:val="1"/>
          <w:sz w:val="28"/>
          <w:szCs w:val="28"/>
        </w:rPr>
        <w:t>возможност</w:t>
      </w:r>
      <w:r w:rsidRPr="00B708A8">
        <w:rPr>
          <w:rFonts w:ascii="Times New Roman" w:hAnsi="Times New Roman"/>
          <w:b/>
          <w:spacing w:val="2"/>
          <w:sz w:val="28"/>
          <w:szCs w:val="28"/>
        </w:rPr>
        <w:t>ь</w:t>
      </w:r>
      <w:r w:rsidRPr="00B708A8">
        <w:rPr>
          <w:rFonts w:ascii="Times New Roman" w:hAnsi="Times New Roman"/>
          <w:b/>
          <w:sz w:val="28"/>
          <w:szCs w:val="28"/>
        </w:rPr>
        <w:t>:</w:t>
      </w:r>
    </w:p>
    <w:p w:rsidR="0095315B" w:rsidRPr="00B708A8" w:rsidRDefault="0095315B" w:rsidP="00496ECF">
      <w:pPr>
        <w:pStyle w:val="a8"/>
        <w:numPr>
          <w:ilvl w:val="0"/>
          <w:numId w:val="96"/>
        </w:numPr>
        <w:tabs>
          <w:tab w:val="left" w:pos="940"/>
        </w:tabs>
        <w:spacing w:line="360" w:lineRule="auto"/>
        <w:ind w:left="0" w:firstLine="709"/>
        <w:jc w:val="both"/>
        <w:rPr>
          <w:rFonts w:ascii="Times New Roman" w:hAnsi="Times New Roman"/>
          <w:i/>
          <w:sz w:val="28"/>
          <w:szCs w:val="28"/>
        </w:rPr>
      </w:pPr>
      <w:r w:rsidRPr="00B708A8">
        <w:rPr>
          <w:rFonts w:ascii="Times New Roman" w:eastAsia="Times New Roman" w:hAnsi="Times New Roman"/>
          <w:i/>
          <w:spacing w:val="1"/>
          <w:sz w:val="28"/>
          <w:szCs w:val="28"/>
        </w:rPr>
        <w:t>осознано подходить к выбору ИКТ – средств для своих учебных и иных целей;</w:t>
      </w:r>
    </w:p>
    <w:p w:rsidR="0095315B" w:rsidRPr="00B708A8" w:rsidRDefault="0095315B" w:rsidP="00496ECF">
      <w:pPr>
        <w:pStyle w:val="a8"/>
        <w:numPr>
          <w:ilvl w:val="0"/>
          <w:numId w:val="96"/>
        </w:numPr>
        <w:tabs>
          <w:tab w:val="left" w:pos="940"/>
        </w:tabs>
        <w:spacing w:line="360" w:lineRule="auto"/>
        <w:ind w:left="0" w:firstLine="709"/>
        <w:jc w:val="both"/>
        <w:rPr>
          <w:rFonts w:ascii="Times New Roman" w:hAnsi="Times New Roman"/>
          <w:i/>
          <w:sz w:val="28"/>
          <w:szCs w:val="28"/>
        </w:rPr>
      </w:pPr>
      <w:r w:rsidRPr="00B708A8">
        <w:rPr>
          <w:rFonts w:ascii="Times New Roman" w:eastAsia="Times New Roman" w:hAnsi="Times New Roman"/>
          <w:i/>
          <w:spacing w:val="1"/>
          <w:sz w:val="28"/>
          <w:szCs w:val="28"/>
        </w:rPr>
        <w:t>узнать о физических ограничениях на значения характеристик компьютера.</w:t>
      </w:r>
    </w:p>
    <w:p w:rsidR="006E54D0" w:rsidRPr="00B708A8" w:rsidRDefault="006E54D0" w:rsidP="00941C6C">
      <w:pPr>
        <w:spacing w:after="0" w:line="360" w:lineRule="auto"/>
        <w:ind w:firstLine="709"/>
        <w:jc w:val="both"/>
        <w:rPr>
          <w:rFonts w:ascii="Times New Roman" w:hAnsi="Times New Roman"/>
          <w:sz w:val="28"/>
          <w:szCs w:val="28"/>
        </w:rPr>
      </w:pPr>
      <w:r w:rsidRPr="00B708A8">
        <w:rPr>
          <w:rFonts w:ascii="Times New Roman" w:hAnsi="Times New Roman"/>
          <w:b/>
          <w:bCs/>
          <w:spacing w:val="2"/>
          <w:sz w:val="28"/>
          <w:szCs w:val="28"/>
        </w:rPr>
        <w:t>М</w:t>
      </w:r>
      <w:r w:rsidRPr="00B708A8">
        <w:rPr>
          <w:rFonts w:ascii="Times New Roman" w:hAnsi="Times New Roman"/>
          <w:b/>
          <w:bCs/>
          <w:spacing w:val="1"/>
          <w:sz w:val="28"/>
          <w:szCs w:val="28"/>
        </w:rPr>
        <w:t>атематически</w:t>
      </w:r>
      <w:r w:rsidRPr="00B708A8">
        <w:rPr>
          <w:rFonts w:ascii="Times New Roman" w:hAnsi="Times New Roman"/>
          <w:b/>
          <w:bCs/>
          <w:sz w:val="28"/>
          <w:szCs w:val="28"/>
        </w:rPr>
        <w:t>е</w:t>
      </w:r>
      <w:r w:rsidRPr="00B708A8">
        <w:rPr>
          <w:rFonts w:ascii="Times New Roman" w:hAnsi="Times New Roman"/>
          <w:b/>
          <w:bCs/>
          <w:spacing w:val="-22"/>
          <w:sz w:val="28"/>
          <w:szCs w:val="28"/>
        </w:rPr>
        <w:t xml:space="preserve"> </w:t>
      </w:r>
      <w:r w:rsidRPr="00B708A8">
        <w:rPr>
          <w:rFonts w:ascii="Times New Roman" w:hAnsi="Times New Roman"/>
          <w:b/>
          <w:bCs/>
          <w:spacing w:val="1"/>
          <w:sz w:val="28"/>
          <w:szCs w:val="28"/>
        </w:rPr>
        <w:t>основ</w:t>
      </w:r>
      <w:r w:rsidRPr="00B708A8">
        <w:rPr>
          <w:rFonts w:ascii="Times New Roman" w:hAnsi="Times New Roman"/>
          <w:b/>
          <w:bCs/>
          <w:sz w:val="28"/>
          <w:szCs w:val="28"/>
        </w:rPr>
        <w:t>ы</w:t>
      </w:r>
      <w:r w:rsidRPr="00B708A8">
        <w:rPr>
          <w:rFonts w:ascii="Times New Roman" w:hAnsi="Times New Roman"/>
          <w:b/>
          <w:bCs/>
          <w:spacing w:val="-8"/>
          <w:sz w:val="28"/>
          <w:szCs w:val="28"/>
        </w:rPr>
        <w:t xml:space="preserve"> </w:t>
      </w:r>
      <w:r w:rsidRPr="00B708A8">
        <w:rPr>
          <w:rFonts w:ascii="Times New Roman" w:hAnsi="Times New Roman"/>
          <w:b/>
          <w:bCs/>
          <w:spacing w:val="1"/>
          <w:sz w:val="28"/>
          <w:szCs w:val="28"/>
        </w:rPr>
        <w:t>информатики</w:t>
      </w:r>
    </w:p>
    <w:p w:rsidR="006E54D0" w:rsidRPr="00B708A8" w:rsidRDefault="006E54D0" w:rsidP="00941C6C">
      <w:pPr>
        <w:spacing w:after="0" w:line="360" w:lineRule="auto"/>
        <w:ind w:firstLine="709"/>
        <w:jc w:val="both"/>
        <w:rPr>
          <w:rFonts w:ascii="Times New Roman" w:hAnsi="Times New Roman"/>
          <w:b/>
          <w:sz w:val="28"/>
          <w:szCs w:val="28"/>
        </w:rPr>
      </w:pPr>
      <w:r w:rsidRPr="00B708A8">
        <w:rPr>
          <w:rFonts w:ascii="Times New Roman" w:hAnsi="Times New Roman"/>
          <w:b/>
          <w:spacing w:val="1"/>
          <w:sz w:val="28"/>
          <w:szCs w:val="28"/>
        </w:rPr>
        <w:t>Выпускни</w:t>
      </w:r>
      <w:r w:rsidRPr="00B708A8">
        <w:rPr>
          <w:rFonts w:ascii="Times New Roman" w:hAnsi="Times New Roman"/>
          <w:b/>
          <w:sz w:val="28"/>
          <w:szCs w:val="28"/>
        </w:rPr>
        <w:t>к</w:t>
      </w:r>
      <w:r w:rsidRPr="00B708A8">
        <w:rPr>
          <w:rFonts w:ascii="Times New Roman" w:hAnsi="Times New Roman"/>
          <w:b/>
          <w:spacing w:val="-12"/>
          <w:sz w:val="28"/>
          <w:szCs w:val="28"/>
        </w:rPr>
        <w:t xml:space="preserve"> </w:t>
      </w:r>
      <w:r w:rsidRPr="00B708A8">
        <w:rPr>
          <w:rFonts w:ascii="Times New Roman" w:hAnsi="Times New Roman"/>
          <w:b/>
          <w:spacing w:val="1"/>
          <w:sz w:val="28"/>
          <w:szCs w:val="28"/>
        </w:rPr>
        <w:t>научитс</w:t>
      </w:r>
      <w:r w:rsidRPr="00B708A8">
        <w:rPr>
          <w:rFonts w:ascii="Times New Roman" w:hAnsi="Times New Roman"/>
          <w:b/>
          <w:spacing w:val="2"/>
          <w:sz w:val="28"/>
          <w:szCs w:val="28"/>
        </w:rPr>
        <w:t>я</w:t>
      </w:r>
      <w:r w:rsidRPr="00B708A8">
        <w:rPr>
          <w:rFonts w:ascii="Times New Roman" w:hAnsi="Times New Roman"/>
          <w:b/>
          <w:sz w:val="28"/>
          <w:szCs w:val="28"/>
        </w:rPr>
        <w:t>:</w:t>
      </w:r>
    </w:p>
    <w:p w:rsidR="006E54D0" w:rsidRPr="00B708A8" w:rsidRDefault="006E54D0" w:rsidP="00496ECF">
      <w:pPr>
        <w:pStyle w:val="a8"/>
        <w:numPr>
          <w:ilvl w:val="0"/>
          <w:numId w:val="96"/>
        </w:numPr>
        <w:tabs>
          <w:tab w:val="left" w:pos="820"/>
          <w:tab w:val="left" w:pos="993"/>
        </w:tabs>
        <w:spacing w:line="360"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опи</w:t>
      </w:r>
      <w:r w:rsidRPr="00B708A8">
        <w:rPr>
          <w:rFonts w:ascii="Times New Roman" w:eastAsia="Times New Roman" w:hAnsi="Times New Roman"/>
          <w:sz w:val="28"/>
          <w:szCs w:val="28"/>
        </w:rPr>
        <w:t>с</w:t>
      </w:r>
      <w:r w:rsidRPr="00B708A8">
        <w:rPr>
          <w:rFonts w:ascii="Times New Roman" w:eastAsia="Times New Roman" w:hAnsi="Times New Roman"/>
          <w:spacing w:val="1"/>
          <w:sz w:val="28"/>
          <w:szCs w:val="28"/>
        </w:rPr>
        <w:t>ыват</w:t>
      </w:r>
      <w:r w:rsidRPr="00B708A8">
        <w:rPr>
          <w:rFonts w:ascii="Times New Roman" w:eastAsia="Times New Roman" w:hAnsi="Times New Roman"/>
          <w:sz w:val="28"/>
          <w:szCs w:val="28"/>
        </w:rPr>
        <w:t>ь</w:t>
      </w:r>
      <w:r w:rsidRPr="00B708A8">
        <w:rPr>
          <w:rFonts w:ascii="Times New Roman" w:eastAsia="Times New Roman" w:hAnsi="Times New Roman"/>
          <w:spacing w:val="-2"/>
          <w:sz w:val="28"/>
          <w:szCs w:val="28"/>
        </w:rPr>
        <w:t xml:space="preserve"> </w:t>
      </w:r>
      <w:r w:rsidRPr="00B708A8">
        <w:rPr>
          <w:rFonts w:ascii="Times New Roman" w:eastAsia="Times New Roman" w:hAnsi="Times New Roman"/>
          <w:spacing w:val="1"/>
          <w:sz w:val="28"/>
          <w:szCs w:val="28"/>
        </w:rPr>
        <w:t>разме</w:t>
      </w:r>
      <w:r w:rsidRPr="00B708A8">
        <w:rPr>
          <w:rFonts w:ascii="Times New Roman" w:eastAsia="Times New Roman" w:hAnsi="Times New Roman"/>
          <w:sz w:val="28"/>
          <w:szCs w:val="28"/>
        </w:rPr>
        <w:t>р</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pacing w:val="1"/>
          <w:sz w:val="28"/>
          <w:szCs w:val="28"/>
        </w:rPr>
        <w:t>двоичны</w:t>
      </w:r>
      <w:r w:rsidRPr="00B708A8">
        <w:rPr>
          <w:rFonts w:ascii="Times New Roman" w:eastAsia="Times New Roman" w:hAnsi="Times New Roman"/>
          <w:sz w:val="28"/>
          <w:szCs w:val="28"/>
        </w:rPr>
        <w:t xml:space="preserve">х </w:t>
      </w:r>
      <w:r w:rsidRPr="00B708A8">
        <w:rPr>
          <w:rFonts w:ascii="Times New Roman" w:eastAsia="Times New Roman" w:hAnsi="Times New Roman"/>
          <w:spacing w:val="1"/>
          <w:sz w:val="28"/>
          <w:szCs w:val="28"/>
        </w:rPr>
        <w:t>текстов</w:t>
      </w:r>
      <w:r w:rsidRPr="00B708A8">
        <w:rPr>
          <w:rFonts w:ascii="Times New Roman" w:eastAsia="Times New Roman" w:hAnsi="Times New Roman"/>
          <w:sz w:val="28"/>
          <w:szCs w:val="28"/>
        </w:rPr>
        <w:t>,</w:t>
      </w:r>
      <w:r w:rsidRPr="00B708A8">
        <w:rPr>
          <w:rFonts w:ascii="Times New Roman" w:eastAsia="Times New Roman" w:hAnsi="Times New Roman"/>
          <w:spacing w:val="1"/>
          <w:sz w:val="28"/>
          <w:szCs w:val="28"/>
        </w:rPr>
        <w:t xml:space="preserve"> исполь</w:t>
      </w:r>
      <w:r w:rsidRPr="00B708A8">
        <w:rPr>
          <w:rFonts w:ascii="Times New Roman" w:eastAsia="Times New Roman" w:hAnsi="Times New Roman"/>
          <w:sz w:val="28"/>
          <w:szCs w:val="28"/>
        </w:rPr>
        <w:t>з</w:t>
      </w:r>
      <w:r w:rsidRPr="00B708A8">
        <w:rPr>
          <w:rFonts w:ascii="Times New Roman" w:eastAsia="Times New Roman" w:hAnsi="Times New Roman"/>
          <w:spacing w:val="1"/>
          <w:sz w:val="28"/>
          <w:szCs w:val="28"/>
        </w:rPr>
        <w:t>у</w:t>
      </w:r>
      <w:r w:rsidRPr="00B708A8">
        <w:rPr>
          <w:rFonts w:ascii="Times New Roman" w:eastAsia="Times New Roman" w:hAnsi="Times New Roman"/>
          <w:sz w:val="28"/>
          <w:szCs w:val="28"/>
        </w:rPr>
        <w:t xml:space="preserve">я </w:t>
      </w:r>
      <w:r w:rsidRPr="00B708A8">
        <w:rPr>
          <w:rFonts w:ascii="Times New Roman" w:eastAsia="Times New Roman" w:hAnsi="Times New Roman"/>
          <w:spacing w:val="1"/>
          <w:sz w:val="28"/>
          <w:szCs w:val="28"/>
        </w:rPr>
        <w:t>термин</w:t>
      </w:r>
      <w:r w:rsidRPr="00B708A8">
        <w:rPr>
          <w:rFonts w:ascii="Times New Roman" w:eastAsia="Times New Roman" w:hAnsi="Times New Roman"/>
          <w:sz w:val="28"/>
          <w:szCs w:val="28"/>
        </w:rPr>
        <w:t>ы</w:t>
      </w:r>
      <w:r w:rsidRPr="00B708A8">
        <w:rPr>
          <w:rFonts w:ascii="Times New Roman" w:eastAsia="Times New Roman" w:hAnsi="Times New Roman"/>
          <w:spacing w:val="1"/>
          <w:sz w:val="28"/>
          <w:szCs w:val="28"/>
        </w:rPr>
        <w:t xml:space="preserve"> «бит»</w:t>
      </w:r>
      <w:r w:rsidRPr="00B708A8">
        <w:rPr>
          <w:rFonts w:ascii="Times New Roman" w:eastAsia="Times New Roman" w:hAnsi="Times New Roman"/>
          <w:sz w:val="28"/>
          <w:szCs w:val="28"/>
        </w:rPr>
        <w:t>,</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«байт</w:t>
      </w:r>
      <w:r w:rsidRPr="00B708A8">
        <w:rPr>
          <w:rFonts w:ascii="Times New Roman" w:eastAsia="Times New Roman" w:hAnsi="Times New Roman"/>
          <w:sz w:val="28"/>
          <w:szCs w:val="28"/>
        </w:rPr>
        <w:t>» и</w:t>
      </w:r>
      <w:r w:rsidRPr="00B708A8">
        <w:rPr>
          <w:rFonts w:ascii="Times New Roman" w:eastAsia="Times New Roman" w:hAnsi="Times New Roman"/>
          <w:spacing w:val="16"/>
          <w:sz w:val="28"/>
          <w:szCs w:val="28"/>
        </w:rPr>
        <w:t xml:space="preserve"> </w:t>
      </w:r>
      <w:r w:rsidRPr="00B708A8">
        <w:rPr>
          <w:rFonts w:ascii="Times New Roman" w:eastAsia="Times New Roman" w:hAnsi="Times New Roman"/>
          <w:spacing w:val="1"/>
          <w:sz w:val="28"/>
          <w:szCs w:val="28"/>
        </w:rPr>
        <w:t>производны</w:t>
      </w:r>
      <w:r w:rsidRPr="00B708A8">
        <w:rPr>
          <w:rFonts w:ascii="Times New Roman" w:eastAsia="Times New Roman" w:hAnsi="Times New Roman"/>
          <w:sz w:val="28"/>
          <w:szCs w:val="28"/>
        </w:rPr>
        <w:t>е</w:t>
      </w:r>
      <w:r w:rsidRPr="00B708A8">
        <w:rPr>
          <w:rFonts w:ascii="Times New Roman" w:eastAsia="Times New Roman" w:hAnsi="Times New Roman"/>
          <w:spacing w:val="1"/>
          <w:sz w:val="28"/>
          <w:szCs w:val="28"/>
        </w:rPr>
        <w:t xml:space="preserve"> о</w:t>
      </w:r>
      <w:r w:rsidRPr="00B708A8">
        <w:rPr>
          <w:rFonts w:ascii="Times New Roman" w:eastAsia="Times New Roman" w:hAnsi="Times New Roman"/>
          <w:sz w:val="28"/>
          <w:szCs w:val="28"/>
        </w:rPr>
        <w:t>т</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sz w:val="28"/>
          <w:szCs w:val="28"/>
        </w:rPr>
        <w:t>них</w:t>
      </w:r>
      <w:r w:rsidRPr="00B708A8">
        <w:rPr>
          <w:rFonts w:ascii="Times New Roman" w:eastAsia="Times New Roman" w:hAnsi="Times New Roman"/>
          <w:sz w:val="28"/>
          <w:szCs w:val="28"/>
        </w:rPr>
        <w:t>;</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использоват</w:t>
      </w:r>
      <w:r w:rsidRPr="00B708A8">
        <w:rPr>
          <w:rFonts w:ascii="Times New Roman" w:eastAsia="Times New Roman" w:hAnsi="Times New Roman"/>
          <w:sz w:val="28"/>
          <w:szCs w:val="28"/>
        </w:rPr>
        <w:t>ь</w:t>
      </w:r>
      <w:r w:rsidRPr="00B708A8">
        <w:rPr>
          <w:rFonts w:ascii="Times New Roman" w:eastAsia="Times New Roman" w:hAnsi="Times New Roman"/>
          <w:spacing w:val="1"/>
          <w:sz w:val="28"/>
          <w:szCs w:val="28"/>
        </w:rPr>
        <w:t xml:space="preserve"> термины</w:t>
      </w:r>
      <w:r w:rsidRPr="00B708A8">
        <w:rPr>
          <w:rFonts w:ascii="Times New Roman" w:eastAsia="Times New Roman" w:hAnsi="Times New Roman"/>
          <w:sz w:val="28"/>
          <w:szCs w:val="28"/>
        </w:rPr>
        <w:t>,</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описывающи</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скорост</w:t>
      </w:r>
      <w:r w:rsidRPr="00B708A8">
        <w:rPr>
          <w:rFonts w:ascii="Times New Roman" w:eastAsia="Times New Roman" w:hAnsi="Times New Roman"/>
          <w:sz w:val="28"/>
          <w:szCs w:val="28"/>
        </w:rPr>
        <w:t xml:space="preserve">ь </w:t>
      </w:r>
      <w:r w:rsidRPr="00B708A8">
        <w:rPr>
          <w:rFonts w:ascii="Times New Roman" w:eastAsia="Times New Roman" w:hAnsi="Times New Roman"/>
          <w:spacing w:val="1"/>
          <w:sz w:val="28"/>
          <w:szCs w:val="28"/>
        </w:rPr>
        <w:t>передач</w:t>
      </w:r>
      <w:r w:rsidRPr="00B708A8">
        <w:rPr>
          <w:rFonts w:ascii="Times New Roman" w:eastAsia="Times New Roman" w:hAnsi="Times New Roman"/>
          <w:sz w:val="28"/>
          <w:szCs w:val="28"/>
        </w:rPr>
        <w:t>и</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данных</w:t>
      </w:r>
      <w:r w:rsidRPr="00B708A8">
        <w:rPr>
          <w:rFonts w:ascii="Times New Roman" w:eastAsia="Times New Roman" w:hAnsi="Times New Roman"/>
          <w:sz w:val="28"/>
          <w:szCs w:val="28"/>
        </w:rPr>
        <w:t>,</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оцениват</w:t>
      </w:r>
      <w:r w:rsidRPr="00B708A8">
        <w:rPr>
          <w:rFonts w:ascii="Times New Roman" w:eastAsia="Times New Roman" w:hAnsi="Times New Roman"/>
          <w:sz w:val="28"/>
          <w:szCs w:val="28"/>
        </w:rPr>
        <w:t>ь</w:t>
      </w:r>
      <w:r w:rsidRPr="00B708A8">
        <w:rPr>
          <w:rFonts w:ascii="Times New Roman" w:eastAsia="Times New Roman" w:hAnsi="Times New Roman"/>
          <w:spacing w:val="-12"/>
          <w:sz w:val="28"/>
          <w:szCs w:val="28"/>
        </w:rPr>
        <w:t xml:space="preserve"> </w:t>
      </w:r>
      <w:r w:rsidRPr="00B708A8">
        <w:rPr>
          <w:rFonts w:ascii="Times New Roman" w:eastAsia="Times New Roman" w:hAnsi="Times New Roman"/>
          <w:spacing w:val="1"/>
          <w:sz w:val="28"/>
          <w:szCs w:val="28"/>
        </w:rPr>
        <w:t>врем</w:t>
      </w:r>
      <w:r w:rsidRPr="00B708A8">
        <w:rPr>
          <w:rFonts w:ascii="Times New Roman" w:eastAsia="Times New Roman" w:hAnsi="Times New Roman"/>
          <w:sz w:val="28"/>
          <w:szCs w:val="28"/>
        </w:rPr>
        <w:t>я</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pacing w:val="1"/>
          <w:sz w:val="28"/>
          <w:szCs w:val="28"/>
        </w:rPr>
        <w:t>передач</w:t>
      </w:r>
      <w:r w:rsidRPr="00B708A8">
        <w:rPr>
          <w:rFonts w:ascii="Times New Roman" w:eastAsia="Times New Roman" w:hAnsi="Times New Roman"/>
          <w:sz w:val="28"/>
          <w:szCs w:val="28"/>
        </w:rPr>
        <w:t>и</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данных</w:t>
      </w:r>
      <w:r w:rsidRPr="00B708A8">
        <w:rPr>
          <w:rFonts w:ascii="Times New Roman" w:eastAsia="Times New Roman" w:hAnsi="Times New Roman"/>
          <w:sz w:val="28"/>
          <w:szCs w:val="28"/>
        </w:rPr>
        <w:t>;</w:t>
      </w:r>
    </w:p>
    <w:p w:rsidR="006E54D0" w:rsidRPr="00B708A8" w:rsidRDefault="006E54D0" w:rsidP="00496ECF">
      <w:pPr>
        <w:pStyle w:val="a8"/>
        <w:numPr>
          <w:ilvl w:val="0"/>
          <w:numId w:val="96"/>
        </w:numPr>
        <w:tabs>
          <w:tab w:val="left" w:pos="820"/>
          <w:tab w:val="left" w:pos="993"/>
        </w:tabs>
        <w:spacing w:line="360"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кодироват</w:t>
      </w:r>
      <w:r w:rsidRPr="00B708A8">
        <w:rPr>
          <w:rFonts w:ascii="Times New Roman" w:eastAsia="Times New Roman" w:hAnsi="Times New Roman"/>
          <w:sz w:val="28"/>
          <w:szCs w:val="28"/>
        </w:rPr>
        <w:t>ь</w:t>
      </w:r>
      <w:r w:rsidRPr="00B708A8">
        <w:rPr>
          <w:rFonts w:ascii="Times New Roman" w:eastAsia="Times New Roman" w:hAnsi="Times New Roman"/>
          <w:spacing w:val="36"/>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48"/>
          <w:sz w:val="28"/>
          <w:szCs w:val="28"/>
        </w:rPr>
        <w:t xml:space="preserve"> </w:t>
      </w:r>
      <w:r w:rsidRPr="00B708A8">
        <w:rPr>
          <w:rFonts w:ascii="Times New Roman" w:eastAsia="Times New Roman" w:hAnsi="Times New Roman"/>
          <w:spacing w:val="1"/>
          <w:sz w:val="28"/>
          <w:szCs w:val="28"/>
        </w:rPr>
        <w:t>декодироват</w:t>
      </w:r>
      <w:r w:rsidRPr="00B708A8">
        <w:rPr>
          <w:rFonts w:ascii="Times New Roman" w:eastAsia="Times New Roman" w:hAnsi="Times New Roman"/>
          <w:sz w:val="28"/>
          <w:szCs w:val="28"/>
        </w:rPr>
        <w:t>ь</w:t>
      </w:r>
      <w:r w:rsidRPr="00B708A8">
        <w:rPr>
          <w:rFonts w:ascii="Times New Roman" w:eastAsia="Times New Roman" w:hAnsi="Times New Roman"/>
          <w:spacing w:val="34"/>
          <w:sz w:val="28"/>
          <w:szCs w:val="28"/>
        </w:rPr>
        <w:t xml:space="preserve"> </w:t>
      </w:r>
      <w:r w:rsidRPr="00B708A8">
        <w:rPr>
          <w:rFonts w:ascii="Times New Roman" w:eastAsia="Times New Roman" w:hAnsi="Times New Roman"/>
          <w:spacing w:val="1"/>
          <w:sz w:val="28"/>
          <w:szCs w:val="28"/>
        </w:rPr>
        <w:t>текст</w:t>
      </w:r>
      <w:r w:rsidRPr="00B708A8">
        <w:rPr>
          <w:rFonts w:ascii="Times New Roman" w:eastAsia="Times New Roman" w:hAnsi="Times New Roman"/>
          <w:sz w:val="28"/>
          <w:szCs w:val="28"/>
        </w:rPr>
        <w:t>ы</w:t>
      </w:r>
      <w:r w:rsidRPr="00B708A8">
        <w:rPr>
          <w:rFonts w:ascii="Times New Roman" w:eastAsia="Times New Roman" w:hAnsi="Times New Roman"/>
          <w:spacing w:val="42"/>
          <w:sz w:val="28"/>
          <w:szCs w:val="28"/>
        </w:rPr>
        <w:t xml:space="preserve"> </w:t>
      </w:r>
      <w:r w:rsidRPr="00B708A8">
        <w:rPr>
          <w:rFonts w:ascii="Times New Roman" w:eastAsia="Times New Roman" w:hAnsi="Times New Roman"/>
          <w:spacing w:val="1"/>
          <w:sz w:val="28"/>
          <w:szCs w:val="28"/>
        </w:rPr>
        <w:t>п</w:t>
      </w:r>
      <w:r w:rsidRPr="00B708A8">
        <w:rPr>
          <w:rFonts w:ascii="Times New Roman" w:eastAsia="Times New Roman" w:hAnsi="Times New Roman"/>
          <w:sz w:val="28"/>
          <w:szCs w:val="28"/>
        </w:rPr>
        <w:t>о</w:t>
      </w:r>
      <w:r w:rsidRPr="00B708A8">
        <w:rPr>
          <w:rFonts w:ascii="Times New Roman" w:eastAsia="Times New Roman" w:hAnsi="Times New Roman"/>
          <w:spacing w:val="47"/>
          <w:sz w:val="28"/>
          <w:szCs w:val="28"/>
        </w:rPr>
        <w:t xml:space="preserve"> </w:t>
      </w:r>
      <w:r w:rsidRPr="00B708A8">
        <w:rPr>
          <w:rFonts w:ascii="Times New Roman" w:eastAsia="Times New Roman" w:hAnsi="Times New Roman"/>
          <w:spacing w:val="1"/>
          <w:sz w:val="28"/>
          <w:szCs w:val="28"/>
        </w:rPr>
        <w:t>заданно</w:t>
      </w:r>
      <w:r w:rsidRPr="00B708A8">
        <w:rPr>
          <w:rFonts w:ascii="Times New Roman" w:eastAsia="Times New Roman" w:hAnsi="Times New Roman"/>
          <w:sz w:val="28"/>
          <w:szCs w:val="28"/>
        </w:rPr>
        <w:t>й</w:t>
      </w:r>
      <w:r w:rsidRPr="00B708A8">
        <w:rPr>
          <w:rFonts w:ascii="Times New Roman" w:eastAsia="Times New Roman" w:hAnsi="Times New Roman"/>
          <w:spacing w:val="39"/>
          <w:sz w:val="28"/>
          <w:szCs w:val="28"/>
        </w:rPr>
        <w:t xml:space="preserve"> </w:t>
      </w:r>
      <w:r w:rsidRPr="00B708A8">
        <w:rPr>
          <w:rFonts w:ascii="Times New Roman" w:eastAsia="Times New Roman" w:hAnsi="Times New Roman"/>
          <w:spacing w:val="1"/>
          <w:sz w:val="28"/>
          <w:szCs w:val="28"/>
        </w:rPr>
        <w:t>кодовой таблице</w:t>
      </w:r>
      <w:r w:rsidRPr="00B708A8">
        <w:rPr>
          <w:rFonts w:ascii="Times New Roman" w:eastAsia="Times New Roman" w:hAnsi="Times New Roman"/>
          <w:sz w:val="28"/>
          <w:szCs w:val="28"/>
        </w:rPr>
        <w:t>;</w:t>
      </w:r>
    </w:p>
    <w:p w:rsidR="006E54D0" w:rsidRPr="00B708A8" w:rsidRDefault="006E54D0" w:rsidP="00496ECF">
      <w:pPr>
        <w:pStyle w:val="a8"/>
        <w:numPr>
          <w:ilvl w:val="0"/>
          <w:numId w:val="96"/>
        </w:numPr>
        <w:tabs>
          <w:tab w:val="left" w:pos="820"/>
          <w:tab w:val="left" w:pos="993"/>
        </w:tabs>
        <w:spacing w:line="360"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опериров</w:t>
      </w:r>
      <w:r w:rsidRPr="00B708A8">
        <w:rPr>
          <w:rFonts w:ascii="Times New Roman" w:eastAsia="Times New Roman" w:hAnsi="Times New Roman"/>
          <w:sz w:val="28"/>
          <w:szCs w:val="28"/>
        </w:rPr>
        <w:t>а</w:t>
      </w:r>
      <w:r w:rsidRPr="00B708A8">
        <w:rPr>
          <w:rFonts w:ascii="Times New Roman" w:eastAsia="Times New Roman" w:hAnsi="Times New Roman"/>
          <w:spacing w:val="1"/>
          <w:sz w:val="28"/>
          <w:szCs w:val="28"/>
        </w:rPr>
        <w:t>т</w:t>
      </w:r>
      <w:r w:rsidRPr="00B708A8">
        <w:rPr>
          <w:rFonts w:ascii="Times New Roman" w:eastAsia="Times New Roman" w:hAnsi="Times New Roman"/>
          <w:sz w:val="28"/>
          <w:szCs w:val="28"/>
        </w:rPr>
        <w:t>ь</w:t>
      </w:r>
      <w:r w:rsidRPr="00B708A8">
        <w:rPr>
          <w:rFonts w:ascii="Times New Roman" w:eastAsia="Times New Roman" w:hAnsi="Times New Roman"/>
          <w:spacing w:val="23"/>
          <w:sz w:val="28"/>
          <w:szCs w:val="28"/>
        </w:rPr>
        <w:t xml:space="preserve"> </w:t>
      </w:r>
      <w:r w:rsidRPr="00B708A8">
        <w:rPr>
          <w:rFonts w:ascii="Times New Roman" w:eastAsia="Times New Roman" w:hAnsi="Times New Roman"/>
          <w:spacing w:val="1"/>
          <w:sz w:val="28"/>
          <w:szCs w:val="28"/>
        </w:rPr>
        <w:t>понятиями</w:t>
      </w:r>
      <w:r w:rsidRPr="00B708A8">
        <w:rPr>
          <w:rFonts w:ascii="Times New Roman" w:eastAsia="Times New Roman" w:hAnsi="Times New Roman"/>
          <w:sz w:val="28"/>
          <w:szCs w:val="28"/>
        </w:rPr>
        <w:t>,</w:t>
      </w:r>
      <w:r w:rsidRPr="00B708A8">
        <w:rPr>
          <w:rFonts w:ascii="Times New Roman" w:eastAsia="Times New Roman" w:hAnsi="Times New Roman"/>
          <w:spacing w:val="23"/>
          <w:sz w:val="28"/>
          <w:szCs w:val="28"/>
        </w:rPr>
        <w:t xml:space="preserve"> </w:t>
      </w:r>
      <w:r w:rsidRPr="00B708A8">
        <w:rPr>
          <w:rFonts w:ascii="Times New Roman" w:eastAsia="Times New Roman" w:hAnsi="Times New Roman"/>
          <w:spacing w:val="1"/>
          <w:sz w:val="28"/>
          <w:szCs w:val="28"/>
        </w:rPr>
        <w:t>свя</w:t>
      </w:r>
      <w:r w:rsidRPr="00B708A8">
        <w:rPr>
          <w:rFonts w:ascii="Times New Roman" w:eastAsia="Times New Roman" w:hAnsi="Times New Roman"/>
          <w:sz w:val="28"/>
          <w:szCs w:val="28"/>
        </w:rPr>
        <w:t>з</w:t>
      </w:r>
      <w:r w:rsidRPr="00B708A8">
        <w:rPr>
          <w:rFonts w:ascii="Times New Roman" w:eastAsia="Times New Roman" w:hAnsi="Times New Roman"/>
          <w:spacing w:val="1"/>
          <w:sz w:val="28"/>
          <w:szCs w:val="28"/>
        </w:rPr>
        <w:t>анным</w:t>
      </w:r>
      <w:r w:rsidRPr="00B708A8">
        <w:rPr>
          <w:rFonts w:ascii="Times New Roman" w:eastAsia="Times New Roman" w:hAnsi="Times New Roman"/>
          <w:sz w:val="28"/>
          <w:szCs w:val="28"/>
        </w:rPr>
        <w:t>и</w:t>
      </w:r>
      <w:r w:rsidRPr="00B708A8">
        <w:rPr>
          <w:rFonts w:ascii="Times New Roman" w:eastAsia="Times New Roman" w:hAnsi="Times New Roman"/>
          <w:spacing w:val="24"/>
          <w:sz w:val="28"/>
          <w:szCs w:val="28"/>
        </w:rPr>
        <w:t xml:space="preserve"> </w:t>
      </w:r>
      <w:r w:rsidRPr="00B708A8">
        <w:rPr>
          <w:rFonts w:ascii="Times New Roman" w:eastAsia="Times New Roman" w:hAnsi="Times New Roman"/>
          <w:sz w:val="28"/>
          <w:szCs w:val="28"/>
        </w:rPr>
        <w:t>с</w:t>
      </w:r>
      <w:r w:rsidRPr="00B708A8">
        <w:rPr>
          <w:rFonts w:ascii="Times New Roman" w:eastAsia="Times New Roman" w:hAnsi="Times New Roman"/>
          <w:spacing w:val="36"/>
          <w:sz w:val="28"/>
          <w:szCs w:val="28"/>
        </w:rPr>
        <w:t xml:space="preserve"> </w:t>
      </w:r>
      <w:r w:rsidRPr="00B708A8">
        <w:rPr>
          <w:rFonts w:ascii="Times New Roman" w:eastAsia="Times New Roman" w:hAnsi="Times New Roman"/>
          <w:spacing w:val="1"/>
          <w:sz w:val="28"/>
          <w:szCs w:val="28"/>
        </w:rPr>
        <w:t>передаче</w:t>
      </w:r>
      <w:r w:rsidRPr="00B708A8">
        <w:rPr>
          <w:rFonts w:ascii="Times New Roman" w:eastAsia="Times New Roman" w:hAnsi="Times New Roman"/>
          <w:sz w:val="28"/>
          <w:szCs w:val="28"/>
        </w:rPr>
        <w:t>й</w:t>
      </w:r>
      <w:r w:rsidRPr="00B708A8">
        <w:rPr>
          <w:rFonts w:ascii="Times New Roman" w:eastAsia="Times New Roman" w:hAnsi="Times New Roman"/>
          <w:spacing w:val="26"/>
          <w:sz w:val="28"/>
          <w:szCs w:val="28"/>
        </w:rPr>
        <w:t xml:space="preserve"> </w:t>
      </w:r>
      <w:r w:rsidRPr="00B708A8">
        <w:rPr>
          <w:rFonts w:ascii="Times New Roman" w:eastAsia="Times New Roman" w:hAnsi="Times New Roman"/>
          <w:spacing w:val="1"/>
          <w:sz w:val="28"/>
          <w:szCs w:val="28"/>
        </w:rPr>
        <w:t>данны</w:t>
      </w:r>
      <w:r w:rsidRPr="00B708A8">
        <w:rPr>
          <w:rFonts w:ascii="Times New Roman" w:eastAsia="Times New Roman" w:hAnsi="Times New Roman"/>
          <w:sz w:val="28"/>
          <w:szCs w:val="28"/>
        </w:rPr>
        <w:t>х</w:t>
      </w:r>
      <w:r w:rsidRPr="00B708A8">
        <w:rPr>
          <w:rFonts w:ascii="Times New Roman" w:eastAsia="Times New Roman" w:hAnsi="Times New Roman"/>
          <w:spacing w:val="29"/>
          <w:sz w:val="28"/>
          <w:szCs w:val="28"/>
        </w:rPr>
        <w:t xml:space="preserve"> </w:t>
      </w:r>
      <w:r w:rsidRPr="00B708A8">
        <w:rPr>
          <w:rFonts w:ascii="Times New Roman" w:eastAsia="Times New Roman" w:hAnsi="Times New Roman"/>
          <w:spacing w:val="1"/>
          <w:sz w:val="28"/>
          <w:szCs w:val="28"/>
        </w:rPr>
        <w:t>(источни</w:t>
      </w:r>
      <w:r w:rsidRPr="00B708A8">
        <w:rPr>
          <w:rFonts w:ascii="Times New Roman" w:eastAsia="Times New Roman" w:hAnsi="Times New Roman"/>
          <w:sz w:val="28"/>
          <w:szCs w:val="28"/>
        </w:rPr>
        <w:t>к</w:t>
      </w:r>
      <w:r w:rsidRPr="00B708A8">
        <w:rPr>
          <w:rFonts w:ascii="Times New Roman" w:eastAsia="Times New Roman" w:hAnsi="Times New Roman"/>
          <w:spacing w:val="26"/>
          <w:sz w:val="28"/>
          <w:szCs w:val="28"/>
        </w:rPr>
        <w:t xml:space="preserve"> </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при</w:t>
      </w:r>
      <w:r w:rsidR="00245F1D" w:rsidRPr="00B708A8">
        <w:rPr>
          <w:rFonts w:ascii="Times New Roman" w:eastAsia="Times New Roman" w:hAnsi="Times New Roman"/>
          <w:spacing w:val="1"/>
          <w:sz w:val="28"/>
          <w:szCs w:val="28"/>
        </w:rPr>
        <w:t>е</w:t>
      </w:r>
      <w:r w:rsidRPr="00B708A8">
        <w:rPr>
          <w:rFonts w:ascii="Times New Roman" w:eastAsia="Times New Roman" w:hAnsi="Times New Roman"/>
          <w:spacing w:val="1"/>
          <w:sz w:val="28"/>
          <w:szCs w:val="28"/>
        </w:rPr>
        <w:t>мни</w:t>
      </w:r>
      <w:r w:rsidRPr="00B708A8">
        <w:rPr>
          <w:rFonts w:ascii="Times New Roman" w:eastAsia="Times New Roman" w:hAnsi="Times New Roman"/>
          <w:sz w:val="28"/>
          <w:szCs w:val="28"/>
        </w:rPr>
        <w:t>к</w:t>
      </w:r>
      <w:r w:rsidRPr="00B708A8">
        <w:rPr>
          <w:rFonts w:ascii="Times New Roman" w:eastAsia="Times New Roman" w:hAnsi="Times New Roman"/>
          <w:spacing w:val="24"/>
          <w:sz w:val="28"/>
          <w:szCs w:val="28"/>
        </w:rPr>
        <w:t xml:space="preserve"> </w:t>
      </w:r>
      <w:r w:rsidRPr="00B708A8">
        <w:rPr>
          <w:rFonts w:ascii="Times New Roman" w:eastAsia="Times New Roman" w:hAnsi="Times New Roman"/>
          <w:spacing w:val="1"/>
          <w:sz w:val="28"/>
          <w:szCs w:val="28"/>
        </w:rPr>
        <w:t>данных</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кана</w:t>
      </w:r>
      <w:r w:rsidRPr="00B708A8">
        <w:rPr>
          <w:rFonts w:ascii="Times New Roman" w:eastAsia="Times New Roman" w:hAnsi="Times New Roman"/>
          <w:sz w:val="28"/>
          <w:szCs w:val="28"/>
        </w:rPr>
        <w:t>л</w:t>
      </w:r>
      <w:r w:rsidRPr="00B708A8">
        <w:rPr>
          <w:rFonts w:ascii="Times New Roman" w:eastAsia="Times New Roman" w:hAnsi="Times New Roman"/>
          <w:spacing w:val="29"/>
          <w:sz w:val="28"/>
          <w:szCs w:val="28"/>
        </w:rPr>
        <w:t xml:space="preserve"> </w:t>
      </w:r>
      <w:r w:rsidRPr="00B708A8">
        <w:rPr>
          <w:rFonts w:ascii="Times New Roman" w:eastAsia="Times New Roman" w:hAnsi="Times New Roman"/>
          <w:spacing w:val="1"/>
          <w:sz w:val="28"/>
          <w:szCs w:val="28"/>
        </w:rPr>
        <w:t>связи</w:t>
      </w:r>
      <w:r w:rsidRPr="00B708A8">
        <w:rPr>
          <w:rFonts w:ascii="Times New Roman" w:eastAsia="Times New Roman" w:hAnsi="Times New Roman"/>
          <w:sz w:val="28"/>
          <w:szCs w:val="28"/>
        </w:rPr>
        <w:t>,</w:t>
      </w:r>
      <w:r w:rsidRPr="00B708A8">
        <w:rPr>
          <w:rFonts w:ascii="Times New Roman" w:eastAsia="Times New Roman" w:hAnsi="Times New Roman"/>
          <w:spacing w:val="29"/>
          <w:sz w:val="28"/>
          <w:szCs w:val="28"/>
        </w:rPr>
        <w:t xml:space="preserve"> </w:t>
      </w:r>
      <w:r w:rsidRPr="00B708A8">
        <w:rPr>
          <w:rFonts w:ascii="Times New Roman" w:eastAsia="Times New Roman" w:hAnsi="Times New Roman"/>
          <w:spacing w:val="1"/>
          <w:sz w:val="28"/>
          <w:szCs w:val="28"/>
        </w:rPr>
        <w:t>скорост</w:t>
      </w:r>
      <w:r w:rsidRPr="00B708A8">
        <w:rPr>
          <w:rFonts w:ascii="Times New Roman" w:eastAsia="Times New Roman" w:hAnsi="Times New Roman"/>
          <w:sz w:val="28"/>
          <w:szCs w:val="28"/>
        </w:rPr>
        <w:t>ь</w:t>
      </w:r>
      <w:r w:rsidRPr="00B708A8">
        <w:rPr>
          <w:rFonts w:ascii="Times New Roman" w:eastAsia="Times New Roman" w:hAnsi="Times New Roman"/>
          <w:spacing w:val="25"/>
          <w:sz w:val="28"/>
          <w:szCs w:val="28"/>
        </w:rPr>
        <w:t xml:space="preserve"> </w:t>
      </w:r>
      <w:r w:rsidRPr="00B708A8">
        <w:rPr>
          <w:rFonts w:ascii="Times New Roman" w:eastAsia="Times New Roman" w:hAnsi="Times New Roman"/>
          <w:spacing w:val="1"/>
          <w:sz w:val="28"/>
          <w:szCs w:val="28"/>
        </w:rPr>
        <w:t>передач</w:t>
      </w:r>
      <w:r w:rsidRPr="00B708A8">
        <w:rPr>
          <w:rFonts w:ascii="Times New Roman" w:eastAsia="Times New Roman" w:hAnsi="Times New Roman"/>
          <w:sz w:val="28"/>
          <w:szCs w:val="28"/>
        </w:rPr>
        <w:t>и</w:t>
      </w:r>
      <w:r w:rsidRPr="00B708A8">
        <w:rPr>
          <w:rFonts w:ascii="Times New Roman" w:eastAsia="Times New Roman" w:hAnsi="Times New Roman"/>
          <w:spacing w:val="25"/>
          <w:sz w:val="28"/>
          <w:szCs w:val="28"/>
        </w:rPr>
        <w:t xml:space="preserve"> </w:t>
      </w:r>
      <w:r w:rsidRPr="00B708A8">
        <w:rPr>
          <w:rFonts w:ascii="Times New Roman" w:eastAsia="Times New Roman" w:hAnsi="Times New Roman"/>
          <w:spacing w:val="1"/>
          <w:sz w:val="28"/>
          <w:szCs w:val="28"/>
        </w:rPr>
        <w:t>данны</w:t>
      </w:r>
      <w:r w:rsidRPr="00B708A8">
        <w:rPr>
          <w:rFonts w:ascii="Times New Roman" w:eastAsia="Times New Roman" w:hAnsi="Times New Roman"/>
          <w:sz w:val="28"/>
          <w:szCs w:val="28"/>
        </w:rPr>
        <w:t>х</w:t>
      </w:r>
      <w:r w:rsidRPr="00B708A8">
        <w:rPr>
          <w:rFonts w:ascii="Times New Roman" w:eastAsia="Times New Roman" w:hAnsi="Times New Roman"/>
          <w:spacing w:val="27"/>
          <w:sz w:val="28"/>
          <w:szCs w:val="28"/>
        </w:rPr>
        <w:t xml:space="preserve"> </w:t>
      </w:r>
      <w:r w:rsidRPr="00B708A8">
        <w:rPr>
          <w:rFonts w:ascii="Times New Roman" w:eastAsia="Times New Roman" w:hAnsi="Times New Roman"/>
          <w:spacing w:val="1"/>
          <w:sz w:val="28"/>
          <w:szCs w:val="28"/>
        </w:rPr>
        <w:t>п</w:t>
      </w:r>
      <w:r w:rsidRPr="00B708A8">
        <w:rPr>
          <w:rFonts w:ascii="Times New Roman" w:eastAsia="Times New Roman" w:hAnsi="Times New Roman"/>
          <w:sz w:val="28"/>
          <w:szCs w:val="28"/>
        </w:rPr>
        <w:t>о</w:t>
      </w:r>
      <w:r w:rsidRPr="00B708A8">
        <w:rPr>
          <w:rFonts w:ascii="Times New Roman" w:eastAsia="Times New Roman" w:hAnsi="Times New Roman"/>
          <w:spacing w:val="33"/>
          <w:sz w:val="28"/>
          <w:szCs w:val="28"/>
        </w:rPr>
        <w:t xml:space="preserve"> </w:t>
      </w:r>
      <w:r w:rsidRPr="00B708A8">
        <w:rPr>
          <w:rFonts w:ascii="Times New Roman" w:eastAsia="Times New Roman" w:hAnsi="Times New Roman"/>
          <w:spacing w:val="1"/>
          <w:sz w:val="28"/>
          <w:szCs w:val="28"/>
        </w:rPr>
        <w:t>каналу связи</w:t>
      </w:r>
      <w:r w:rsidRPr="00B708A8">
        <w:rPr>
          <w:rFonts w:ascii="Times New Roman" w:eastAsia="Times New Roman" w:hAnsi="Times New Roman"/>
          <w:sz w:val="28"/>
          <w:szCs w:val="28"/>
        </w:rPr>
        <w:t>,</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pacing w:val="1"/>
          <w:sz w:val="28"/>
          <w:szCs w:val="28"/>
        </w:rPr>
        <w:t>пропускна</w:t>
      </w:r>
      <w:r w:rsidRPr="00B708A8">
        <w:rPr>
          <w:rFonts w:ascii="Times New Roman" w:eastAsia="Times New Roman" w:hAnsi="Times New Roman"/>
          <w:sz w:val="28"/>
          <w:szCs w:val="28"/>
        </w:rPr>
        <w:t>я</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способност</w:t>
      </w:r>
      <w:r w:rsidRPr="00B708A8">
        <w:rPr>
          <w:rFonts w:ascii="Times New Roman" w:eastAsia="Times New Roman" w:hAnsi="Times New Roman"/>
          <w:sz w:val="28"/>
          <w:szCs w:val="28"/>
        </w:rPr>
        <w:t>ь</w:t>
      </w:r>
      <w:r w:rsidRPr="00B708A8">
        <w:rPr>
          <w:rFonts w:ascii="Times New Roman" w:eastAsia="Times New Roman" w:hAnsi="Times New Roman"/>
          <w:spacing w:val="-15"/>
          <w:sz w:val="28"/>
          <w:szCs w:val="28"/>
        </w:rPr>
        <w:t xml:space="preserve"> </w:t>
      </w:r>
      <w:r w:rsidRPr="00B708A8">
        <w:rPr>
          <w:rFonts w:ascii="Times New Roman" w:eastAsia="Times New Roman" w:hAnsi="Times New Roman"/>
          <w:spacing w:val="1"/>
          <w:sz w:val="28"/>
          <w:szCs w:val="28"/>
        </w:rPr>
        <w:t>канал</w:t>
      </w:r>
      <w:r w:rsidRPr="00B708A8">
        <w:rPr>
          <w:rFonts w:ascii="Times New Roman" w:eastAsia="Times New Roman" w:hAnsi="Times New Roman"/>
          <w:sz w:val="28"/>
          <w:szCs w:val="28"/>
        </w:rPr>
        <w:t>а</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pacing w:val="1"/>
          <w:sz w:val="28"/>
          <w:szCs w:val="28"/>
        </w:rPr>
        <w:t>связи</w:t>
      </w:r>
      <w:r w:rsidRPr="00B708A8">
        <w:rPr>
          <w:rFonts w:ascii="Times New Roman" w:eastAsia="Times New Roman" w:hAnsi="Times New Roman"/>
          <w:sz w:val="28"/>
          <w:szCs w:val="28"/>
        </w:rPr>
        <w:t>);</w:t>
      </w:r>
    </w:p>
    <w:p w:rsidR="006E54D0" w:rsidRPr="00B708A8" w:rsidRDefault="006E54D0" w:rsidP="00496ECF">
      <w:pPr>
        <w:pStyle w:val="a8"/>
        <w:numPr>
          <w:ilvl w:val="0"/>
          <w:numId w:val="96"/>
        </w:numPr>
        <w:tabs>
          <w:tab w:val="left" w:pos="820"/>
          <w:tab w:val="left" w:pos="993"/>
        </w:tabs>
        <w:spacing w:line="360" w:lineRule="auto"/>
        <w:ind w:left="0" w:firstLine="709"/>
        <w:jc w:val="both"/>
        <w:rPr>
          <w:rFonts w:ascii="Times New Roman" w:hAnsi="Times New Roman"/>
          <w:sz w:val="28"/>
          <w:szCs w:val="28"/>
        </w:rPr>
      </w:pPr>
      <w:r w:rsidRPr="00B708A8">
        <w:rPr>
          <w:rFonts w:ascii="Times New Roman" w:eastAsia="Times New Roman" w:hAnsi="Times New Roman"/>
          <w:spacing w:val="1"/>
          <w:sz w:val="28"/>
          <w:szCs w:val="28"/>
        </w:rPr>
        <w:lastRenderedPageBreak/>
        <w:t>определят</w:t>
      </w:r>
      <w:r w:rsidRPr="00B708A8">
        <w:rPr>
          <w:rFonts w:ascii="Times New Roman" w:eastAsia="Times New Roman" w:hAnsi="Times New Roman"/>
          <w:sz w:val="28"/>
          <w:szCs w:val="28"/>
        </w:rPr>
        <w:t>ь</w:t>
      </w:r>
      <w:r w:rsidRPr="00B708A8">
        <w:rPr>
          <w:rFonts w:ascii="Times New Roman" w:eastAsia="Times New Roman" w:hAnsi="Times New Roman"/>
          <w:spacing w:val="-2"/>
          <w:sz w:val="28"/>
          <w:szCs w:val="28"/>
        </w:rPr>
        <w:t xml:space="preserve"> </w:t>
      </w:r>
      <w:r w:rsidRPr="00B708A8">
        <w:rPr>
          <w:rFonts w:ascii="Times New Roman" w:eastAsia="Times New Roman" w:hAnsi="Times New Roman"/>
          <w:spacing w:val="1"/>
          <w:sz w:val="28"/>
          <w:szCs w:val="28"/>
        </w:rPr>
        <w:t>минимальну</w:t>
      </w:r>
      <w:r w:rsidRPr="00B708A8">
        <w:rPr>
          <w:rFonts w:ascii="Times New Roman" w:eastAsia="Times New Roman" w:hAnsi="Times New Roman"/>
          <w:sz w:val="28"/>
          <w:szCs w:val="28"/>
        </w:rPr>
        <w:t>ю</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длин</w:t>
      </w:r>
      <w:r w:rsidRPr="00B708A8">
        <w:rPr>
          <w:rFonts w:ascii="Times New Roman" w:eastAsia="Times New Roman" w:hAnsi="Times New Roman"/>
          <w:sz w:val="28"/>
          <w:szCs w:val="28"/>
        </w:rPr>
        <w:t>у</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pacing w:val="1"/>
          <w:sz w:val="28"/>
          <w:szCs w:val="28"/>
        </w:rPr>
        <w:t>кодовог</w:t>
      </w:r>
      <w:r w:rsidRPr="00B708A8">
        <w:rPr>
          <w:rFonts w:ascii="Times New Roman" w:eastAsia="Times New Roman" w:hAnsi="Times New Roman"/>
          <w:sz w:val="28"/>
          <w:szCs w:val="28"/>
        </w:rPr>
        <w:t xml:space="preserve">о </w:t>
      </w:r>
      <w:r w:rsidRPr="00B708A8">
        <w:rPr>
          <w:rFonts w:ascii="Times New Roman" w:eastAsia="Times New Roman" w:hAnsi="Times New Roman"/>
          <w:spacing w:val="1"/>
          <w:sz w:val="28"/>
          <w:szCs w:val="28"/>
        </w:rPr>
        <w:t>слов</w:t>
      </w:r>
      <w:r w:rsidRPr="00B708A8">
        <w:rPr>
          <w:rFonts w:ascii="Times New Roman" w:eastAsia="Times New Roman" w:hAnsi="Times New Roman"/>
          <w:sz w:val="28"/>
          <w:szCs w:val="28"/>
        </w:rPr>
        <w:t>а</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pacing w:val="1"/>
          <w:sz w:val="28"/>
          <w:szCs w:val="28"/>
        </w:rPr>
        <w:t>п</w:t>
      </w:r>
      <w:r w:rsidRPr="00B708A8">
        <w:rPr>
          <w:rFonts w:ascii="Times New Roman" w:eastAsia="Times New Roman" w:hAnsi="Times New Roman"/>
          <w:sz w:val="28"/>
          <w:szCs w:val="28"/>
        </w:rPr>
        <w:t>о</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pacing w:val="1"/>
          <w:sz w:val="28"/>
          <w:szCs w:val="28"/>
        </w:rPr>
        <w:t>заданны</w:t>
      </w:r>
      <w:r w:rsidRPr="00B708A8">
        <w:rPr>
          <w:rFonts w:ascii="Times New Roman" w:eastAsia="Times New Roman" w:hAnsi="Times New Roman"/>
          <w:sz w:val="28"/>
          <w:szCs w:val="28"/>
        </w:rPr>
        <w:t xml:space="preserve">м </w:t>
      </w:r>
      <w:r w:rsidRPr="00B708A8">
        <w:rPr>
          <w:rFonts w:ascii="Times New Roman" w:eastAsia="Times New Roman" w:hAnsi="Times New Roman"/>
          <w:spacing w:val="1"/>
          <w:sz w:val="28"/>
          <w:szCs w:val="28"/>
        </w:rPr>
        <w:t>алфавиту кодируемог</w:t>
      </w:r>
      <w:r w:rsidRPr="00B708A8">
        <w:rPr>
          <w:rFonts w:ascii="Times New Roman" w:eastAsia="Times New Roman" w:hAnsi="Times New Roman"/>
          <w:sz w:val="28"/>
          <w:szCs w:val="28"/>
        </w:rPr>
        <w:t>о</w:t>
      </w:r>
      <w:r w:rsidRPr="00B708A8">
        <w:rPr>
          <w:rFonts w:ascii="Times New Roman" w:eastAsia="Times New Roman" w:hAnsi="Times New Roman"/>
          <w:spacing w:val="1"/>
          <w:sz w:val="28"/>
          <w:szCs w:val="28"/>
        </w:rPr>
        <w:t xml:space="preserve"> текст</w:t>
      </w:r>
      <w:r w:rsidRPr="00B708A8">
        <w:rPr>
          <w:rFonts w:ascii="Times New Roman" w:eastAsia="Times New Roman" w:hAnsi="Times New Roman"/>
          <w:sz w:val="28"/>
          <w:szCs w:val="28"/>
        </w:rPr>
        <w:t>а</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sz w:val="28"/>
          <w:szCs w:val="28"/>
        </w:rPr>
        <w:t>кодовом</w:t>
      </w:r>
      <w:r w:rsidRPr="00B708A8">
        <w:rPr>
          <w:rFonts w:ascii="Times New Roman" w:eastAsia="Times New Roman" w:hAnsi="Times New Roman"/>
          <w:sz w:val="28"/>
          <w:szCs w:val="28"/>
        </w:rPr>
        <w:t>у</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алфавит</w:t>
      </w:r>
      <w:r w:rsidRPr="00B708A8">
        <w:rPr>
          <w:rFonts w:ascii="Times New Roman" w:eastAsia="Times New Roman" w:hAnsi="Times New Roman"/>
          <w:sz w:val="28"/>
          <w:szCs w:val="28"/>
        </w:rPr>
        <w:t>у</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z w:val="28"/>
          <w:szCs w:val="28"/>
        </w:rPr>
        <w:t>(</w:t>
      </w:r>
      <w:r w:rsidRPr="00B708A8">
        <w:rPr>
          <w:rFonts w:ascii="Times New Roman" w:eastAsia="Times New Roman" w:hAnsi="Times New Roman"/>
          <w:spacing w:val="1"/>
          <w:sz w:val="28"/>
          <w:szCs w:val="28"/>
        </w:rPr>
        <w:t>дл</w:t>
      </w:r>
      <w:r w:rsidRPr="00B708A8">
        <w:rPr>
          <w:rFonts w:ascii="Times New Roman" w:eastAsia="Times New Roman" w:hAnsi="Times New Roman"/>
          <w:sz w:val="28"/>
          <w:szCs w:val="28"/>
        </w:rPr>
        <w:t>я</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кодовог</w:t>
      </w:r>
      <w:r w:rsidRPr="00B708A8">
        <w:rPr>
          <w:rFonts w:ascii="Times New Roman" w:eastAsia="Times New Roman" w:hAnsi="Times New Roman"/>
          <w:sz w:val="28"/>
          <w:szCs w:val="28"/>
        </w:rPr>
        <w:t>о</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алфавит</w:t>
      </w:r>
      <w:r w:rsidRPr="00B708A8">
        <w:rPr>
          <w:rFonts w:ascii="Times New Roman" w:eastAsia="Times New Roman" w:hAnsi="Times New Roman"/>
          <w:sz w:val="28"/>
          <w:szCs w:val="28"/>
        </w:rPr>
        <w:t>а</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и</w:t>
      </w:r>
      <w:r w:rsidRPr="00B708A8">
        <w:rPr>
          <w:rFonts w:ascii="Times New Roman" w:eastAsia="Times New Roman" w:hAnsi="Times New Roman"/>
          <w:sz w:val="28"/>
          <w:szCs w:val="28"/>
        </w:rPr>
        <w:t>з</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 xml:space="preserve">2, </w:t>
      </w:r>
      <w:r w:rsidRPr="00B708A8">
        <w:rPr>
          <w:rFonts w:ascii="Times New Roman" w:eastAsia="Times New Roman" w:hAnsi="Times New Roman"/>
          <w:sz w:val="28"/>
          <w:szCs w:val="28"/>
        </w:rPr>
        <w:t>3</w:t>
      </w:r>
      <w:r w:rsidRPr="00B708A8">
        <w:rPr>
          <w:rFonts w:ascii="Times New Roman" w:eastAsia="Times New Roman" w:hAnsi="Times New Roman"/>
          <w:spacing w:val="-1"/>
          <w:sz w:val="28"/>
          <w:szCs w:val="28"/>
        </w:rPr>
        <w:t xml:space="preserve"> </w:t>
      </w:r>
      <w:r w:rsidRPr="00B708A8">
        <w:rPr>
          <w:rFonts w:ascii="Times New Roman" w:eastAsia="Times New Roman" w:hAnsi="Times New Roman"/>
          <w:spacing w:val="1"/>
          <w:sz w:val="28"/>
          <w:szCs w:val="28"/>
        </w:rPr>
        <w:t>ил</w:t>
      </w:r>
      <w:r w:rsidRPr="00B708A8">
        <w:rPr>
          <w:rFonts w:ascii="Times New Roman" w:eastAsia="Times New Roman" w:hAnsi="Times New Roman"/>
          <w:sz w:val="28"/>
          <w:szCs w:val="28"/>
        </w:rPr>
        <w:t>и</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z w:val="28"/>
          <w:szCs w:val="28"/>
        </w:rPr>
        <w:t>4</w:t>
      </w:r>
      <w:r w:rsidRPr="00B708A8">
        <w:rPr>
          <w:rFonts w:ascii="Times New Roman" w:eastAsia="Times New Roman" w:hAnsi="Times New Roman"/>
          <w:spacing w:val="-1"/>
          <w:sz w:val="28"/>
          <w:szCs w:val="28"/>
        </w:rPr>
        <w:t xml:space="preserve"> </w:t>
      </w:r>
      <w:r w:rsidRPr="00B708A8">
        <w:rPr>
          <w:rFonts w:ascii="Times New Roman" w:eastAsia="Times New Roman" w:hAnsi="Times New Roman"/>
          <w:spacing w:val="1"/>
          <w:sz w:val="28"/>
          <w:szCs w:val="28"/>
        </w:rPr>
        <w:t>символов)</w:t>
      </w:r>
      <w:r w:rsidRPr="00B708A8">
        <w:rPr>
          <w:rFonts w:ascii="Times New Roman" w:eastAsia="Times New Roman" w:hAnsi="Times New Roman"/>
          <w:sz w:val="28"/>
          <w:szCs w:val="28"/>
        </w:rPr>
        <w:t>;</w:t>
      </w:r>
    </w:p>
    <w:p w:rsidR="006E54D0" w:rsidRPr="00B708A8" w:rsidRDefault="006E54D0" w:rsidP="00496ECF">
      <w:pPr>
        <w:pStyle w:val="a8"/>
        <w:numPr>
          <w:ilvl w:val="0"/>
          <w:numId w:val="96"/>
        </w:numPr>
        <w:tabs>
          <w:tab w:val="left" w:pos="820"/>
          <w:tab w:val="left" w:pos="993"/>
        </w:tabs>
        <w:spacing w:line="360"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определят</w:t>
      </w:r>
      <w:r w:rsidRPr="00B708A8">
        <w:rPr>
          <w:rFonts w:ascii="Times New Roman" w:eastAsia="Times New Roman" w:hAnsi="Times New Roman"/>
          <w:sz w:val="28"/>
          <w:szCs w:val="28"/>
        </w:rPr>
        <w:t xml:space="preserve">ь </w:t>
      </w:r>
      <w:r w:rsidRPr="00B708A8">
        <w:rPr>
          <w:rFonts w:ascii="Times New Roman" w:eastAsia="Times New Roman" w:hAnsi="Times New Roman"/>
          <w:spacing w:val="1"/>
          <w:sz w:val="28"/>
          <w:szCs w:val="28"/>
        </w:rPr>
        <w:t>длин</w:t>
      </w:r>
      <w:r w:rsidRPr="00B708A8">
        <w:rPr>
          <w:rFonts w:ascii="Times New Roman" w:eastAsia="Times New Roman" w:hAnsi="Times New Roman"/>
          <w:sz w:val="28"/>
          <w:szCs w:val="28"/>
        </w:rPr>
        <w:t xml:space="preserve">у </w:t>
      </w:r>
      <w:r w:rsidRPr="00B708A8">
        <w:rPr>
          <w:rFonts w:ascii="Times New Roman" w:eastAsia="Times New Roman" w:hAnsi="Times New Roman"/>
          <w:spacing w:val="1"/>
          <w:sz w:val="28"/>
          <w:szCs w:val="28"/>
        </w:rPr>
        <w:t>кодово</w:t>
      </w:r>
      <w:r w:rsidRPr="00B708A8">
        <w:rPr>
          <w:rFonts w:ascii="Times New Roman" w:eastAsia="Times New Roman" w:hAnsi="Times New Roman"/>
          <w:sz w:val="28"/>
          <w:szCs w:val="28"/>
        </w:rPr>
        <w:t xml:space="preserve">й </w:t>
      </w:r>
      <w:r w:rsidRPr="00B708A8">
        <w:rPr>
          <w:rFonts w:ascii="Times New Roman" w:eastAsia="Times New Roman" w:hAnsi="Times New Roman"/>
          <w:spacing w:val="1"/>
          <w:sz w:val="28"/>
          <w:szCs w:val="28"/>
        </w:rPr>
        <w:t>последовательност</w:t>
      </w:r>
      <w:r w:rsidRPr="00B708A8">
        <w:rPr>
          <w:rFonts w:ascii="Times New Roman" w:eastAsia="Times New Roman" w:hAnsi="Times New Roman"/>
          <w:sz w:val="28"/>
          <w:szCs w:val="28"/>
        </w:rPr>
        <w:t>и</w:t>
      </w:r>
      <w:r w:rsidRPr="00B708A8">
        <w:rPr>
          <w:rFonts w:ascii="Times New Roman" w:eastAsia="Times New Roman" w:hAnsi="Times New Roman"/>
          <w:spacing w:val="63"/>
          <w:sz w:val="28"/>
          <w:szCs w:val="28"/>
        </w:rPr>
        <w:t xml:space="preserve"> </w:t>
      </w:r>
      <w:r w:rsidRPr="00B708A8">
        <w:rPr>
          <w:rFonts w:ascii="Times New Roman" w:eastAsia="Times New Roman" w:hAnsi="Times New Roman"/>
          <w:spacing w:val="1"/>
          <w:sz w:val="28"/>
          <w:szCs w:val="28"/>
        </w:rPr>
        <w:t>п</w:t>
      </w:r>
      <w:r w:rsidRPr="00B708A8">
        <w:rPr>
          <w:rFonts w:ascii="Times New Roman" w:eastAsia="Times New Roman" w:hAnsi="Times New Roman"/>
          <w:sz w:val="28"/>
          <w:szCs w:val="28"/>
        </w:rPr>
        <w:t xml:space="preserve">о </w:t>
      </w:r>
      <w:r w:rsidRPr="00B708A8">
        <w:rPr>
          <w:rFonts w:ascii="Times New Roman" w:eastAsia="Times New Roman" w:hAnsi="Times New Roman"/>
          <w:spacing w:val="1"/>
          <w:sz w:val="28"/>
          <w:szCs w:val="28"/>
        </w:rPr>
        <w:t>длин</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исходного текст</w:t>
      </w:r>
      <w:r w:rsidRPr="00B708A8">
        <w:rPr>
          <w:rFonts w:ascii="Times New Roman" w:eastAsia="Times New Roman" w:hAnsi="Times New Roman"/>
          <w:sz w:val="28"/>
          <w:szCs w:val="28"/>
        </w:rPr>
        <w:t>а</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кодово</w:t>
      </w:r>
      <w:r w:rsidRPr="00B708A8">
        <w:rPr>
          <w:rFonts w:ascii="Times New Roman" w:eastAsia="Times New Roman" w:hAnsi="Times New Roman"/>
          <w:sz w:val="28"/>
          <w:szCs w:val="28"/>
        </w:rPr>
        <w:t>й</w:t>
      </w:r>
      <w:r w:rsidRPr="00B708A8">
        <w:rPr>
          <w:rFonts w:ascii="Times New Roman" w:eastAsia="Times New Roman" w:hAnsi="Times New Roman"/>
          <w:spacing w:val="-9"/>
          <w:sz w:val="28"/>
          <w:szCs w:val="28"/>
        </w:rPr>
        <w:t xml:space="preserve"> </w:t>
      </w:r>
      <w:r w:rsidRPr="00B708A8">
        <w:rPr>
          <w:rFonts w:ascii="Times New Roman" w:eastAsia="Times New Roman" w:hAnsi="Times New Roman"/>
          <w:spacing w:val="1"/>
          <w:sz w:val="28"/>
          <w:szCs w:val="28"/>
        </w:rPr>
        <w:t>таблиц</w:t>
      </w:r>
      <w:r w:rsidRPr="00B708A8">
        <w:rPr>
          <w:rFonts w:ascii="Times New Roman" w:eastAsia="Times New Roman" w:hAnsi="Times New Roman"/>
          <w:sz w:val="28"/>
          <w:szCs w:val="28"/>
        </w:rPr>
        <w:t>е</w:t>
      </w:r>
      <w:r w:rsidRPr="00B708A8">
        <w:rPr>
          <w:rFonts w:ascii="Times New Roman" w:eastAsia="Times New Roman" w:hAnsi="Times New Roman"/>
          <w:spacing w:val="-9"/>
          <w:sz w:val="28"/>
          <w:szCs w:val="28"/>
        </w:rPr>
        <w:t xml:space="preserve"> </w:t>
      </w:r>
      <w:r w:rsidRPr="00B708A8">
        <w:rPr>
          <w:rFonts w:ascii="Times New Roman" w:eastAsia="Times New Roman" w:hAnsi="Times New Roman"/>
          <w:spacing w:val="1"/>
          <w:sz w:val="28"/>
          <w:szCs w:val="28"/>
        </w:rPr>
        <w:t>равномерног</w:t>
      </w:r>
      <w:r w:rsidRPr="00B708A8">
        <w:rPr>
          <w:rFonts w:ascii="Times New Roman" w:eastAsia="Times New Roman" w:hAnsi="Times New Roman"/>
          <w:sz w:val="28"/>
          <w:szCs w:val="28"/>
        </w:rPr>
        <w:t>о</w:t>
      </w:r>
      <w:r w:rsidRPr="00B708A8">
        <w:rPr>
          <w:rFonts w:ascii="Times New Roman" w:eastAsia="Times New Roman" w:hAnsi="Times New Roman"/>
          <w:spacing w:val="-17"/>
          <w:sz w:val="28"/>
          <w:szCs w:val="28"/>
        </w:rPr>
        <w:t xml:space="preserve"> </w:t>
      </w:r>
      <w:r w:rsidRPr="00B708A8">
        <w:rPr>
          <w:rFonts w:ascii="Times New Roman" w:eastAsia="Times New Roman" w:hAnsi="Times New Roman"/>
          <w:spacing w:val="1"/>
          <w:sz w:val="28"/>
          <w:szCs w:val="28"/>
        </w:rPr>
        <w:t>ко</w:t>
      </w:r>
      <w:r w:rsidRPr="00B708A8">
        <w:rPr>
          <w:rFonts w:ascii="Times New Roman" w:eastAsia="Times New Roman" w:hAnsi="Times New Roman"/>
          <w:spacing w:val="2"/>
          <w:sz w:val="28"/>
          <w:szCs w:val="28"/>
        </w:rPr>
        <w:t>д</w:t>
      </w:r>
      <w:r w:rsidRPr="00B708A8">
        <w:rPr>
          <w:rFonts w:ascii="Times New Roman" w:eastAsia="Times New Roman" w:hAnsi="Times New Roman"/>
          <w:spacing w:val="1"/>
          <w:sz w:val="28"/>
          <w:szCs w:val="28"/>
        </w:rPr>
        <w:t>а</w:t>
      </w:r>
      <w:r w:rsidRPr="00B708A8">
        <w:rPr>
          <w:rFonts w:ascii="Times New Roman" w:eastAsia="Times New Roman" w:hAnsi="Times New Roman"/>
          <w:sz w:val="28"/>
          <w:szCs w:val="28"/>
        </w:rPr>
        <w:t>;</w:t>
      </w:r>
    </w:p>
    <w:p w:rsidR="006E54D0" w:rsidRPr="00B708A8" w:rsidRDefault="006E54D0" w:rsidP="00496ECF">
      <w:pPr>
        <w:pStyle w:val="a8"/>
        <w:numPr>
          <w:ilvl w:val="0"/>
          <w:numId w:val="96"/>
        </w:numPr>
        <w:tabs>
          <w:tab w:val="left" w:pos="820"/>
          <w:tab w:val="left" w:pos="993"/>
        </w:tabs>
        <w:spacing w:line="360"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записыват</w:t>
      </w:r>
      <w:r w:rsidRPr="00B708A8">
        <w:rPr>
          <w:rFonts w:ascii="Times New Roman" w:eastAsia="Times New Roman" w:hAnsi="Times New Roman"/>
          <w:sz w:val="28"/>
          <w:szCs w:val="28"/>
        </w:rPr>
        <w:t xml:space="preserve">ь в </w:t>
      </w:r>
      <w:r w:rsidRPr="00B708A8">
        <w:rPr>
          <w:rFonts w:ascii="Times New Roman" w:eastAsia="Times New Roman" w:hAnsi="Times New Roman"/>
          <w:spacing w:val="1"/>
          <w:sz w:val="28"/>
          <w:szCs w:val="28"/>
        </w:rPr>
        <w:t>двоично</w:t>
      </w:r>
      <w:r w:rsidRPr="00B708A8">
        <w:rPr>
          <w:rFonts w:ascii="Times New Roman" w:eastAsia="Times New Roman" w:hAnsi="Times New Roman"/>
          <w:sz w:val="28"/>
          <w:szCs w:val="28"/>
        </w:rPr>
        <w:t xml:space="preserve">й </w:t>
      </w:r>
      <w:r w:rsidRPr="00B708A8">
        <w:rPr>
          <w:rFonts w:ascii="Times New Roman" w:eastAsia="Times New Roman" w:hAnsi="Times New Roman"/>
          <w:spacing w:val="1"/>
          <w:sz w:val="28"/>
          <w:szCs w:val="28"/>
        </w:rPr>
        <w:t>систем</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целы</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числ</w:t>
      </w:r>
      <w:r w:rsidRPr="00B708A8">
        <w:rPr>
          <w:rFonts w:ascii="Times New Roman" w:eastAsia="Times New Roman" w:hAnsi="Times New Roman"/>
          <w:sz w:val="28"/>
          <w:szCs w:val="28"/>
        </w:rPr>
        <w:t xml:space="preserve">а </w:t>
      </w:r>
      <w:r w:rsidRPr="00B708A8">
        <w:rPr>
          <w:rFonts w:ascii="Times New Roman" w:eastAsia="Times New Roman" w:hAnsi="Times New Roman"/>
          <w:spacing w:val="1"/>
          <w:sz w:val="28"/>
          <w:szCs w:val="28"/>
        </w:rPr>
        <w:t>о</w:t>
      </w:r>
      <w:r w:rsidRPr="00B708A8">
        <w:rPr>
          <w:rFonts w:ascii="Times New Roman" w:eastAsia="Times New Roman" w:hAnsi="Times New Roman"/>
          <w:sz w:val="28"/>
          <w:szCs w:val="28"/>
        </w:rPr>
        <w:t xml:space="preserve">т 0 </w:t>
      </w:r>
      <w:r w:rsidRPr="00B708A8">
        <w:rPr>
          <w:rFonts w:ascii="Times New Roman" w:eastAsia="Times New Roman" w:hAnsi="Times New Roman"/>
          <w:spacing w:val="1"/>
          <w:sz w:val="28"/>
          <w:szCs w:val="28"/>
        </w:rPr>
        <w:t>д</w:t>
      </w:r>
      <w:r w:rsidRPr="00B708A8">
        <w:rPr>
          <w:rFonts w:ascii="Times New Roman" w:eastAsia="Times New Roman" w:hAnsi="Times New Roman"/>
          <w:sz w:val="28"/>
          <w:szCs w:val="28"/>
        </w:rPr>
        <w:t xml:space="preserve">о </w:t>
      </w:r>
      <w:r w:rsidRPr="00B708A8">
        <w:rPr>
          <w:rFonts w:ascii="Times New Roman" w:eastAsia="Times New Roman" w:hAnsi="Times New Roman"/>
          <w:spacing w:val="1"/>
          <w:sz w:val="28"/>
          <w:szCs w:val="28"/>
        </w:rPr>
        <w:t>1024</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переводит</w:t>
      </w:r>
      <w:r w:rsidRPr="00B708A8">
        <w:rPr>
          <w:rFonts w:ascii="Times New Roman" w:eastAsia="Times New Roman" w:hAnsi="Times New Roman"/>
          <w:sz w:val="28"/>
          <w:szCs w:val="28"/>
        </w:rPr>
        <w:t>ь</w:t>
      </w:r>
      <w:r w:rsidRPr="00B708A8">
        <w:rPr>
          <w:rFonts w:ascii="Times New Roman" w:eastAsia="Times New Roman" w:hAnsi="Times New Roman"/>
          <w:spacing w:val="1"/>
          <w:sz w:val="28"/>
          <w:szCs w:val="28"/>
        </w:rPr>
        <w:t xml:space="preserve"> заданно</w:t>
      </w:r>
      <w:r w:rsidRPr="00B708A8">
        <w:rPr>
          <w:rFonts w:ascii="Times New Roman" w:eastAsia="Times New Roman" w:hAnsi="Times New Roman"/>
          <w:sz w:val="28"/>
          <w:szCs w:val="28"/>
        </w:rPr>
        <w:t>е</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pacing w:val="1"/>
          <w:sz w:val="28"/>
          <w:szCs w:val="28"/>
        </w:rPr>
        <w:t>натурально</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числ</w:t>
      </w:r>
      <w:r w:rsidRPr="00B708A8">
        <w:rPr>
          <w:rFonts w:ascii="Times New Roman" w:eastAsia="Times New Roman" w:hAnsi="Times New Roman"/>
          <w:sz w:val="28"/>
          <w:szCs w:val="28"/>
        </w:rPr>
        <w:t>о</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pacing w:val="1"/>
          <w:sz w:val="28"/>
          <w:szCs w:val="28"/>
        </w:rPr>
        <w:t>и</w:t>
      </w:r>
      <w:r w:rsidRPr="00B708A8">
        <w:rPr>
          <w:rFonts w:ascii="Times New Roman" w:eastAsia="Times New Roman" w:hAnsi="Times New Roman"/>
          <w:sz w:val="28"/>
          <w:szCs w:val="28"/>
        </w:rPr>
        <w:t>з</w:t>
      </w:r>
      <w:r w:rsidRPr="00B708A8">
        <w:rPr>
          <w:rFonts w:ascii="Times New Roman" w:eastAsia="Times New Roman" w:hAnsi="Times New Roman"/>
          <w:spacing w:val="12"/>
          <w:sz w:val="28"/>
          <w:szCs w:val="28"/>
        </w:rPr>
        <w:t xml:space="preserve"> </w:t>
      </w:r>
      <w:r w:rsidRPr="00B708A8">
        <w:rPr>
          <w:rFonts w:ascii="Times New Roman" w:eastAsia="Times New Roman" w:hAnsi="Times New Roman"/>
          <w:spacing w:val="1"/>
          <w:sz w:val="28"/>
          <w:szCs w:val="28"/>
        </w:rPr>
        <w:t>десятично</w:t>
      </w:r>
      <w:r w:rsidRPr="00B708A8">
        <w:rPr>
          <w:rFonts w:ascii="Times New Roman" w:eastAsia="Times New Roman" w:hAnsi="Times New Roman"/>
          <w:sz w:val="28"/>
          <w:szCs w:val="28"/>
        </w:rPr>
        <w:t>й</w:t>
      </w:r>
      <w:r w:rsidRPr="00B708A8">
        <w:rPr>
          <w:rFonts w:ascii="Times New Roman" w:eastAsia="Times New Roman" w:hAnsi="Times New Roman"/>
          <w:spacing w:val="1"/>
          <w:sz w:val="28"/>
          <w:szCs w:val="28"/>
        </w:rPr>
        <w:t xml:space="preserve"> запис</w:t>
      </w:r>
      <w:r w:rsidRPr="00B708A8">
        <w:rPr>
          <w:rFonts w:ascii="Times New Roman" w:eastAsia="Times New Roman" w:hAnsi="Times New Roman"/>
          <w:sz w:val="28"/>
          <w:szCs w:val="28"/>
        </w:rPr>
        <w:t>и</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z w:val="28"/>
          <w:szCs w:val="28"/>
        </w:rPr>
        <w:t xml:space="preserve">в </w:t>
      </w:r>
      <w:r w:rsidRPr="00B708A8">
        <w:rPr>
          <w:rFonts w:ascii="Times New Roman" w:eastAsia="Times New Roman" w:hAnsi="Times New Roman"/>
          <w:spacing w:val="1"/>
          <w:sz w:val="28"/>
          <w:szCs w:val="28"/>
        </w:rPr>
        <w:t>двоичну</w:t>
      </w:r>
      <w:r w:rsidRPr="00B708A8">
        <w:rPr>
          <w:rFonts w:ascii="Times New Roman" w:eastAsia="Times New Roman" w:hAnsi="Times New Roman"/>
          <w:sz w:val="28"/>
          <w:szCs w:val="28"/>
        </w:rPr>
        <w:t>ю</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и</w:t>
      </w:r>
      <w:r w:rsidRPr="00B708A8">
        <w:rPr>
          <w:rFonts w:ascii="Times New Roman" w:eastAsia="Times New Roman" w:hAnsi="Times New Roman"/>
          <w:sz w:val="28"/>
          <w:szCs w:val="28"/>
        </w:rPr>
        <w:t>з</w:t>
      </w:r>
      <w:r w:rsidRPr="00B708A8">
        <w:rPr>
          <w:rFonts w:ascii="Times New Roman" w:eastAsia="Times New Roman" w:hAnsi="Times New Roman"/>
          <w:spacing w:val="2"/>
          <w:sz w:val="28"/>
          <w:szCs w:val="28"/>
        </w:rPr>
        <w:t xml:space="preserve"> </w:t>
      </w:r>
      <w:r w:rsidRPr="00B708A8">
        <w:rPr>
          <w:rFonts w:ascii="Times New Roman" w:eastAsia="Times New Roman" w:hAnsi="Times New Roman"/>
          <w:spacing w:val="1"/>
          <w:sz w:val="28"/>
          <w:szCs w:val="28"/>
        </w:rPr>
        <w:t>двоично</w:t>
      </w:r>
      <w:r w:rsidRPr="00B708A8">
        <w:rPr>
          <w:rFonts w:ascii="Times New Roman" w:eastAsia="Times New Roman" w:hAnsi="Times New Roman"/>
          <w:sz w:val="28"/>
          <w:szCs w:val="28"/>
        </w:rPr>
        <w:t>й</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z w:val="28"/>
          <w:szCs w:val="28"/>
        </w:rPr>
        <w:t>в</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pacing w:val="1"/>
          <w:sz w:val="28"/>
          <w:szCs w:val="28"/>
        </w:rPr>
        <w:t>десятичную</w:t>
      </w:r>
      <w:r w:rsidRPr="00B708A8">
        <w:rPr>
          <w:rFonts w:ascii="Times New Roman" w:eastAsia="Times New Roman" w:hAnsi="Times New Roman"/>
          <w:sz w:val="28"/>
          <w:szCs w:val="28"/>
        </w:rPr>
        <w:t>;</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сравниват</w:t>
      </w:r>
      <w:r w:rsidRPr="00B708A8">
        <w:rPr>
          <w:rFonts w:ascii="Times New Roman" w:eastAsia="Times New Roman" w:hAnsi="Times New Roman"/>
          <w:sz w:val="28"/>
          <w:szCs w:val="28"/>
        </w:rPr>
        <w:t>ь</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pacing w:val="1"/>
          <w:sz w:val="28"/>
          <w:szCs w:val="28"/>
        </w:rPr>
        <w:t>числ</w:t>
      </w:r>
      <w:r w:rsidRPr="00B708A8">
        <w:rPr>
          <w:rFonts w:ascii="Times New Roman" w:eastAsia="Times New Roman" w:hAnsi="Times New Roman"/>
          <w:sz w:val="28"/>
          <w:szCs w:val="28"/>
        </w:rPr>
        <w:t>а</w:t>
      </w:r>
      <w:r w:rsidRPr="00B708A8">
        <w:rPr>
          <w:rFonts w:ascii="Times New Roman" w:eastAsia="Times New Roman" w:hAnsi="Times New Roman"/>
          <w:spacing w:val="-2"/>
          <w:sz w:val="28"/>
          <w:szCs w:val="28"/>
        </w:rPr>
        <w:t xml:space="preserve"> </w:t>
      </w:r>
      <w:r w:rsidRPr="00B708A8">
        <w:rPr>
          <w:rFonts w:ascii="Times New Roman" w:eastAsia="Times New Roman" w:hAnsi="Times New Roman"/>
          <w:sz w:val="28"/>
          <w:szCs w:val="28"/>
        </w:rPr>
        <w:t>в</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pacing w:val="1"/>
          <w:sz w:val="28"/>
          <w:szCs w:val="28"/>
        </w:rPr>
        <w:t>двоичной записи</w:t>
      </w:r>
      <w:r w:rsidRPr="00B708A8">
        <w:rPr>
          <w:rFonts w:ascii="Times New Roman" w:eastAsia="Times New Roman" w:hAnsi="Times New Roman"/>
          <w:sz w:val="28"/>
          <w:szCs w:val="28"/>
        </w:rPr>
        <w:t>;</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складыват</w:t>
      </w:r>
      <w:r w:rsidRPr="00B708A8">
        <w:rPr>
          <w:rFonts w:ascii="Times New Roman" w:eastAsia="Times New Roman" w:hAnsi="Times New Roman"/>
          <w:sz w:val="28"/>
          <w:szCs w:val="28"/>
        </w:rPr>
        <w:t>ь и</w:t>
      </w:r>
      <w:r w:rsidRPr="00B708A8">
        <w:rPr>
          <w:rFonts w:ascii="Times New Roman" w:eastAsia="Times New Roman" w:hAnsi="Times New Roman"/>
          <w:spacing w:val="12"/>
          <w:sz w:val="28"/>
          <w:szCs w:val="28"/>
        </w:rPr>
        <w:t xml:space="preserve"> </w:t>
      </w:r>
      <w:r w:rsidRPr="00B708A8">
        <w:rPr>
          <w:rFonts w:ascii="Times New Roman" w:eastAsia="Times New Roman" w:hAnsi="Times New Roman"/>
          <w:spacing w:val="1"/>
          <w:sz w:val="28"/>
          <w:szCs w:val="28"/>
        </w:rPr>
        <w:t>вычитат</w:t>
      </w:r>
      <w:r w:rsidRPr="00B708A8">
        <w:rPr>
          <w:rFonts w:ascii="Times New Roman" w:eastAsia="Times New Roman" w:hAnsi="Times New Roman"/>
          <w:sz w:val="28"/>
          <w:szCs w:val="28"/>
        </w:rPr>
        <w:t>ь</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числа</w:t>
      </w:r>
      <w:r w:rsidRPr="00B708A8">
        <w:rPr>
          <w:rFonts w:ascii="Times New Roman" w:eastAsia="Times New Roman" w:hAnsi="Times New Roman"/>
          <w:sz w:val="28"/>
          <w:szCs w:val="28"/>
        </w:rPr>
        <w:t>,</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pacing w:val="1"/>
          <w:sz w:val="28"/>
          <w:szCs w:val="28"/>
        </w:rPr>
        <w:t>записанны</w:t>
      </w:r>
      <w:r w:rsidRPr="00B708A8">
        <w:rPr>
          <w:rFonts w:ascii="Times New Roman" w:eastAsia="Times New Roman" w:hAnsi="Times New Roman"/>
          <w:sz w:val="28"/>
          <w:szCs w:val="28"/>
        </w:rPr>
        <w:t>е в</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двоично</w:t>
      </w:r>
      <w:r w:rsidRPr="00B708A8">
        <w:rPr>
          <w:rFonts w:ascii="Times New Roman" w:eastAsia="Times New Roman" w:hAnsi="Times New Roman"/>
          <w:sz w:val="28"/>
          <w:szCs w:val="28"/>
        </w:rPr>
        <w:t xml:space="preserve">й </w:t>
      </w:r>
      <w:r w:rsidRPr="00B708A8">
        <w:rPr>
          <w:rFonts w:ascii="Times New Roman" w:eastAsia="Times New Roman" w:hAnsi="Times New Roman"/>
          <w:spacing w:val="1"/>
          <w:sz w:val="28"/>
          <w:szCs w:val="28"/>
        </w:rPr>
        <w:t>систем</w:t>
      </w:r>
      <w:r w:rsidRPr="00B708A8">
        <w:rPr>
          <w:rFonts w:ascii="Times New Roman" w:eastAsia="Times New Roman" w:hAnsi="Times New Roman"/>
          <w:sz w:val="28"/>
          <w:szCs w:val="28"/>
        </w:rPr>
        <w:t>е</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pacing w:val="1"/>
          <w:sz w:val="28"/>
          <w:szCs w:val="28"/>
        </w:rPr>
        <w:t>счисления</w:t>
      </w:r>
      <w:r w:rsidRPr="00B708A8">
        <w:rPr>
          <w:rFonts w:ascii="Times New Roman" w:eastAsia="Times New Roman" w:hAnsi="Times New Roman"/>
          <w:sz w:val="28"/>
          <w:szCs w:val="28"/>
        </w:rPr>
        <w:t>;</w:t>
      </w:r>
    </w:p>
    <w:p w:rsidR="006E54D0" w:rsidRPr="00B708A8" w:rsidRDefault="006E54D0" w:rsidP="00496ECF">
      <w:pPr>
        <w:pStyle w:val="a8"/>
        <w:numPr>
          <w:ilvl w:val="0"/>
          <w:numId w:val="96"/>
        </w:numPr>
        <w:tabs>
          <w:tab w:val="left" w:pos="820"/>
          <w:tab w:val="left" w:pos="993"/>
          <w:tab w:val="left" w:pos="1960"/>
        </w:tabs>
        <w:spacing w:line="360"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записыват</w:t>
      </w:r>
      <w:r w:rsidRPr="00B708A8">
        <w:rPr>
          <w:rFonts w:ascii="Times New Roman" w:eastAsia="Times New Roman" w:hAnsi="Times New Roman"/>
          <w:sz w:val="28"/>
          <w:szCs w:val="28"/>
        </w:rPr>
        <w:t xml:space="preserve">ь </w:t>
      </w:r>
      <w:r w:rsidRPr="00B708A8">
        <w:rPr>
          <w:rFonts w:ascii="Times New Roman" w:eastAsia="Times New Roman" w:hAnsi="Times New Roman"/>
          <w:spacing w:val="1"/>
          <w:sz w:val="28"/>
          <w:szCs w:val="28"/>
        </w:rPr>
        <w:t>логически</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выражени</w:t>
      </w:r>
      <w:r w:rsidRPr="00B708A8">
        <w:rPr>
          <w:rFonts w:ascii="Times New Roman" w:eastAsia="Times New Roman" w:hAnsi="Times New Roman"/>
          <w:sz w:val="28"/>
          <w:szCs w:val="28"/>
        </w:rPr>
        <w:t xml:space="preserve">я </w:t>
      </w:r>
      <w:r w:rsidRPr="00B708A8">
        <w:rPr>
          <w:rFonts w:ascii="Times New Roman" w:eastAsia="Times New Roman" w:hAnsi="Times New Roman"/>
          <w:spacing w:val="1"/>
          <w:sz w:val="28"/>
          <w:szCs w:val="28"/>
        </w:rPr>
        <w:t>составленны</w:t>
      </w:r>
      <w:r w:rsidRPr="00B708A8">
        <w:rPr>
          <w:rFonts w:ascii="Times New Roman" w:eastAsia="Times New Roman" w:hAnsi="Times New Roman"/>
          <w:sz w:val="28"/>
          <w:szCs w:val="28"/>
        </w:rPr>
        <w:t xml:space="preserve">е с </w:t>
      </w:r>
      <w:r w:rsidRPr="00B708A8">
        <w:rPr>
          <w:rFonts w:ascii="Times New Roman" w:eastAsia="Times New Roman" w:hAnsi="Times New Roman"/>
          <w:spacing w:val="1"/>
          <w:sz w:val="28"/>
          <w:szCs w:val="28"/>
        </w:rPr>
        <w:t>помощью операци</w:t>
      </w:r>
      <w:r w:rsidRPr="00B708A8">
        <w:rPr>
          <w:rFonts w:ascii="Times New Roman" w:eastAsia="Times New Roman" w:hAnsi="Times New Roman"/>
          <w:sz w:val="28"/>
          <w:szCs w:val="28"/>
        </w:rPr>
        <w:t xml:space="preserve">й </w:t>
      </w:r>
      <w:r w:rsidRPr="00B708A8">
        <w:rPr>
          <w:rFonts w:ascii="Times New Roman" w:eastAsia="Times New Roman" w:hAnsi="Times New Roman"/>
          <w:spacing w:val="1"/>
          <w:sz w:val="28"/>
          <w:szCs w:val="28"/>
        </w:rPr>
        <w:t>«</w:t>
      </w:r>
      <w:r w:rsidR="006460EB" w:rsidRPr="00B708A8">
        <w:rPr>
          <w:rFonts w:ascii="Times New Roman" w:eastAsia="Times New Roman" w:hAnsi="Times New Roman"/>
          <w:spacing w:val="1"/>
          <w:sz w:val="28"/>
          <w:szCs w:val="28"/>
        </w:rPr>
        <w:t>и»</w:t>
      </w:r>
      <w:r w:rsidR="006460EB" w:rsidRPr="00B708A8">
        <w:rPr>
          <w:rFonts w:ascii="Times New Roman" w:eastAsia="Times New Roman" w:hAnsi="Times New Roman"/>
          <w:sz w:val="28"/>
          <w:szCs w:val="28"/>
        </w:rPr>
        <w:t xml:space="preserve">, </w:t>
      </w:r>
      <w:r w:rsidR="006460EB" w:rsidRPr="00B708A8">
        <w:rPr>
          <w:rFonts w:ascii="Times New Roman" w:eastAsia="Times New Roman" w:hAnsi="Times New Roman"/>
          <w:spacing w:val="1"/>
          <w:sz w:val="28"/>
          <w:szCs w:val="28"/>
        </w:rPr>
        <w:t>«или»</w:t>
      </w:r>
      <w:r w:rsidR="006460EB" w:rsidRPr="00B708A8">
        <w:rPr>
          <w:rFonts w:ascii="Times New Roman" w:eastAsia="Times New Roman" w:hAnsi="Times New Roman"/>
          <w:sz w:val="28"/>
          <w:szCs w:val="28"/>
        </w:rPr>
        <w:t xml:space="preserve">, </w:t>
      </w:r>
      <w:r w:rsidR="006460EB" w:rsidRPr="00B708A8">
        <w:rPr>
          <w:rFonts w:ascii="Times New Roman" w:eastAsia="Times New Roman" w:hAnsi="Times New Roman"/>
          <w:spacing w:val="1"/>
          <w:sz w:val="28"/>
          <w:szCs w:val="28"/>
        </w:rPr>
        <w:t>«не</w:t>
      </w:r>
      <w:r w:rsidRPr="00B708A8">
        <w:rPr>
          <w:rFonts w:ascii="Times New Roman" w:eastAsia="Times New Roman" w:hAnsi="Times New Roman"/>
          <w:sz w:val="28"/>
          <w:szCs w:val="28"/>
        </w:rPr>
        <w:t xml:space="preserve">» и </w:t>
      </w:r>
      <w:r w:rsidRPr="00B708A8">
        <w:rPr>
          <w:rFonts w:ascii="Times New Roman" w:eastAsia="Times New Roman" w:hAnsi="Times New Roman"/>
          <w:spacing w:val="1"/>
          <w:sz w:val="28"/>
          <w:szCs w:val="28"/>
        </w:rPr>
        <w:t>скобок</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определят</w:t>
      </w:r>
      <w:r w:rsidRPr="00B708A8">
        <w:rPr>
          <w:rFonts w:ascii="Times New Roman" w:eastAsia="Times New Roman" w:hAnsi="Times New Roman"/>
          <w:sz w:val="28"/>
          <w:szCs w:val="28"/>
        </w:rPr>
        <w:t xml:space="preserve">ь </w:t>
      </w:r>
      <w:r w:rsidRPr="00B708A8">
        <w:rPr>
          <w:rFonts w:ascii="Times New Roman" w:eastAsia="Times New Roman" w:hAnsi="Times New Roman"/>
          <w:spacing w:val="1"/>
          <w:sz w:val="28"/>
          <w:szCs w:val="28"/>
        </w:rPr>
        <w:t>истинно</w:t>
      </w:r>
      <w:r w:rsidRPr="00B708A8">
        <w:rPr>
          <w:rFonts w:ascii="Times New Roman" w:eastAsia="Times New Roman" w:hAnsi="Times New Roman"/>
          <w:sz w:val="28"/>
          <w:szCs w:val="28"/>
        </w:rPr>
        <w:t>с</w:t>
      </w:r>
      <w:r w:rsidRPr="00B708A8">
        <w:rPr>
          <w:rFonts w:ascii="Times New Roman" w:eastAsia="Times New Roman" w:hAnsi="Times New Roman"/>
          <w:spacing w:val="1"/>
          <w:sz w:val="28"/>
          <w:szCs w:val="28"/>
        </w:rPr>
        <w:t>ть таког</w:t>
      </w:r>
      <w:r w:rsidRPr="00B708A8">
        <w:rPr>
          <w:rFonts w:ascii="Times New Roman" w:eastAsia="Times New Roman" w:hAnsi="Times New Roman"/>
          <w:sz w:val="28"/>
          <w:szCs w:val="28"/>
        </w:rPr>
        <w:t xml:space="preserve">о </w:t>
      </w:r>
      <w:r w:rsidRPr="00B708A8">
        <w:rPr>
          <w:rFonts w:ascii="Times New Roman" w:eastAsia="Times New Roman" w:hAnsi="Times New Roman"/>
          <w:spacing w:val="1"/>
          <w:sz w:val="28"/>
          <w:szCs w:val="28"/>
        </w:rPr>
        <w:t>составног</w:t>
      </w:r>
      <w:r w:rsidRPr="00B708A8">
        <w:rPr>
          <w:rFonts w:ascii="Times New Roman" w:eastAsia="Times New Roman" w:hAnsi="Times New Roman"/>
          <w:sz w:val="28"/>
          <w:szCs w:val="28"/>
        </w:rPr>
        <w:t xml:space="preserve">о </w:t>
      </w:r>
      <w:r w:rsidRPr="00B708A8">
        <w:rPr>
          <w:rFonts w:ascii="Times New Roman" w:eastAsia="Times New Roman" w:hAnsi="Times New Roman"/>
          <w:spacing w:val="1"/>
          <w:sz w:val="28"/>
          <w:szCs w:val="28"/>
        </w:rPr>
        <w:t>высказывания</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есл</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известн</w:t>
      </w:r>
      <w:r w:rsidRPr="00B708A8">
        <w:rPr>
          <w:rFonts w:ascii="Times New Roman" w:eastAsia="Times New Roman" w:hAnsi="Times New Roman"/>
          <w:sz w:val="28"/>
          <w:szCs w:val="28"/>
        </w:rPr>
        <w:t xml:space="preserve">ы </w:t>
      </w:r>
      <w:r w:rsidRPr="00B708A8">
        <w:rPr>
          <w:rFonts w:ascii="Times New Roman" w:eastAsia="Times New Roman" w:hAnsi="Times New Roman"/>
          <w:spacing w:val="1"/>
          <w:sz w:val="28"/>
          <w:szCs w:val="28"/>
        </w:rPr>
        <w:t>значени</w:t>
      </w:r>
      <w:r w:rsidRPr="00B708A8">
        <w:rPr>
          <w:rFonts w:ascii="Times New Roman" w:eastAsia="Times New Roman" w:hAnsi="Times New Roman"/>
          <w:sz w:val="28"/>
          <w:szCs w:val="28"/>
        </w:rPr>
        <w:t xml:space="preserve">я </w:t>
      </w:r>
      <w:r w:rsidRPr="00B708A8">
        <w:rPr>
          <w:rFonts w:ascii="Times New Roman" w:eastAsia="Times New Roman" w:hAnsi="Times New Roman"/>
          <w:spacing w:val="1"/>
          <w:sz w:val="28"/>
          <w:szCs w:val="28"/>
        </w:rPr>
        <w:t>истинност</w:t>
      </w:r>
      <w:r w:rsidRPr="00B708A8">
        <w:rPr>
          <w:rFonts w:ascii="Times New Roman" w:eastAsia="Times New Roman" w:hAnsi="Times New Roman"/>
          <w:sz w:val="28"/>
          <w:szCs w:val="28"/>
        </w:rPr>
        <w:t>и</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входящи</w:t>
      </w:r>
      <w:r w:rsidRPr="00B708A8">
        <w:rPr>
          <w:rFonts w:ascii="Times New Roman" w:eastAsia="Times New Roman" w:hAnsi="Times New Roman"/>
          <w:sz w:val="28"/>
          <w:szCs w:val="28"/>
        </w:rPr>
        <w:t>х</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z w:val="28"/>
          <w:szCs w:val="28"/>
        </w:rPr>
        <w:t xml:space="preserve">в </w:t>
      </w:r>
      <w:r w:rsidRPr="00B708A8">
        <w:rPr>
          <w:rFonts w:ascii="Times New Roman" w:eastAsia="Times New Roman" w:hAnsi="Times New Roman"/>
          <w:spacing w:val="1"/>
          <w:sz w:val="28"/>
          <w:szCs w:val="28"/>
        </w:rPr>
        <w:t>нег</w:t>
      </w:r>
      <w:r w:rsidRPr="00B708A8">
        <w:rPr>
          <w:rFonts w:ascii="Times New Roman" w:eastAsia="Times New Roman" w:hAnsi="Times New Roman"/>
          <w:sz w:val="28"/>
          <w:szCs w:val="28"/>
        </w:rPr>
        <w:t>о</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pacing w:val="1"/>
          <w:sz w:val="28"/>
          <w:szCs w:val="28"/>
        </w:rPr>
        <w:t>элементарны</w:t>
      </w:r>
      <w:r w:rsidRPr="00B708A8">
        <w:rPr>
          <w:rFonts w:ascii="Times New Roman" w:eastAsia="Times New Roman" w:hAnsi="Times New Roman"/>
          <w:sz w:val="28"/>
          <w:szCs w:val="28"/>
        </w:rPr>
        <w:t>х</w:t>
      </w:r>
      <w:r w:rsidRPr="00B708A8">
        <w:rPr>
          <w:rFonts w:ascii="Times New Roman" w:eastAsia="Times New Roman" w:hAnsi="Times New Roman"/>
          <w:spacing w:val="-16"/>
          <w:sz w:val="28"/>
          <w:szCs w:val="28"/>
        </w:rPr>
        <w:t xml:space="preserve"> </w:t>
      </w:r>
      <w:r w:rsidRPr="00B708A8">
        <w:rPr>
          <w:rFonts w:ascii="Times New Roman" w:eastAsia="Times New Roman" w:hAnsi="Times New Roman"/>
          <w:spacing w:val="1"/>
          <w:sz w:val="28"/>
          <w:szCs w:val="28"/>
        </w:rPr>
        <w:t>высказываний</w:t>
      </w:r>
      <w:r w:rsidRPr="00B708A8">
        <w:rPr>
          <w:rFonts w:ascii="Times New Roman" w:eastAsia="Times New Roman" w:hAnsi="Times New Roman"/>
          <w:sz w:val="28"/>
          <w:szCs w:val="28"/>
        </w:rPr>
        <w:t>;</w:t>
      </w:r>
    </w:p>
    <w:p w:rsidR="006E54D0" w:rsidRPr="00B708A8" w:rsidRDefault="006E54D0" w:rsidP="00496ECF">
      <w:pPr>
        <w:pStyle w:val="a8"/>
        <w:numPr>
          <w:ilvl w:val="0"/>
          <w:numId w:val="96"/>
        </w:numPr>
        <w:tabs>
          <w:tab w:val="left" w:pos="820"/>
          <w:tab w:val="left" w:pos="993"/>
        </w:tabs>
        <w:spacing w:line="360"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определят</w:t>
      </w:r>
      <w:r w:rsidRPr="00B708A8">
        <w:rPr>
          <w:rFonts w:ascii="Times New Roman" w:eastAsia="Times New Roman" w:hAnsi="Times New Roman"/>
          <w:sz w:val="28"/>
          <w:szCs w:val="28"/>
        </w:rPr>
        <w:t>ь</w:t>
      </w:r>
      <w:r w:rsidRPr="00B708A8">
        <w:rPr>
          <w:rFonts w:ascii="Times New Roman" w:eastAsia="Times New Roman" w:hAnsi="Times New Roman"/>
          <w:spacing w:val="19"/>
          <w:sz w:val="28"/>
          <w:szCs w:val="28"/>
        </w:rPr>
        <w:t xml:space="preserve"> </w:t>
      </w:r>
      <w:r w:rsidRPr="00B708A8">
        <w:rPr>
          <w:rFonts w:ascii="Times New Roman" w:eastAsia="Times New Roman" w:hAnsi="Times New Roman"/>
          <w:spacing w:val="1"/>
          <w:sz w:val="28"/>
          <w:szCs w:val="28"/>
        </w:rPr>
        <w:t>количеств</w:t>
      </w:r>
      <w:r w:rsidRPr="00B708A8">
        <w:rPr>
          <w:rFonts w:ascii="Times New Roman" w:eastAsia="Times New Roman" w:hAnsi="Times New Roman"/>
          <w:sz w:val="28"/>
          <w:szCs w:val="28"/>
        </w:rPr>
        <w:t>о</w:t>
      </w:r>
      <w:r w:rsidRPr="00B708A8">
        <w:rPr>
          <w:rFonts w:ascii="Times New Roman" w:eastAsia="Times New Roman" w:hAnsi="Times New Roman"/>
          <w:spacing w:val="18"/>
          <w:sz w:val="28"/>
          <w:szCs w:val="28"/>
        </w:rPr>
        <w:t xml:space="preserve"> </w:t>
      </w:r>
      <w:r w:rsidRPr="00B708A8">
        <w:rPr>
          <w:rFonts w:ascii="Times New Roman" w:eastAsia="Times New Roman" w:hAnsi="Times New Roman"/>
          <w:spacing w:val="1"/>
          <w:sz w:val="28"/>
          <w:szCs w:val="28"/>
        </w:rPr>
        <w:t>элементо</w:t>
      </w:r>
      <w:r w:rsidRPr="00B708A8">
        <w:rPr>
          <w:rFonts w:ascii="Times New Roman" w:eastAsia="Times New Roman" w:hAnsi="Times New Roman"/>
          <w:sz w:val="28"/>
          <w:szCs w:val="28"/>
        </w:rPr>
        <w:t>в</w:t>
      </w:r>
      <w:r w:rsidRPr="00B708A8">
        <w:rPr>
          <w:rFonts w:ascii="Times New Roman" w:eastAsia="Times New Roman" w:hAnsi="Times New Roman"/>
          <w:spacing w:val="20"/>
          <w:sz w:val="28"/>
          <w:szCs w:val="28"/>
        </w:rPr>
        <w:t xml:space="preserve"> </w:t>
      </w:r>
      <w:r w:rsidRPr="00B708A8">
        <w:rPr>
          <w:rFonts w:ascii="Times New Roman" w:eastAsia="Times New Roman" w:hAnsi="Times New Roman"/>
          <w:sz w:val="28"/>
          <w:szCs w:val="28"/>
        </w:rPr>
        <w:t>в</w:t>
      </w:r>
      <w:r w:rsidRPr="00B708A8">
        <w:rPr>
          <w:rFonts w:ascii="Times New Roman" w:eastAsia="Times New Roman" w:hAnsi="Times New Roman"/>
          <w:spacing w:val="31"/>
          <w:sz w:val="28"/>
          <w:szCs w:val="28"/>
        </w:rPr>
        <w:t xml:space="preserve"> </w:t>
      </w:r>
      <w:r w:rsidRPr="00B708A8">
        <w:rPr>
          <w:rFonts w:ascii="Times New Roman" w:eastAsia="Times New Roman" w:hAnsi="Times New Roman"/>
          <w:spacing w:val="1"/>
          <w:sz w:val="28"/>
          <w:szCs w:val="28"/>
        </w:rPr>
        <w:t>множествах</w:t>
      </w:r>
      <w:r w:rsidRPr="00B708A8">
        <w:rPr>
          <w:rFonts w:ascii="Times New Roman" w:eastAsia="Times New Roman" w:hAnsi="Times New Roman"/>
          <w:sz w:val="28"/>
          <w:szCs w:val="28"/>
        </w:rPr>
        <w:t>,</w:t>
      </w:r>
      <w:r w:rsidRPr="00B708A8">
        <w:rPr>
          <w:rFonts w:ascii="Times New Roman" w:eastAsia="Times New Roman" w:hAnsi="Times New Roman"/>
          <w:spacing w:val="17"/>
          <w:sz w:val="28"/>
          <w:szCs w:val="28"/>
        </w:rPr>
        <w:t xml:space="preserve"> </w:t>
      </w:r>
      <w:r w:rsidRPr="00B708A8">
        <w:rPr>
          <w:rFonts w:ascii="Times New Roman" w:eastAsia="Times New Roman" w:hAnsi="Times New Roman"/>
          <w:spacing w:val="1"/>
          <w:sz w:val="28"/>
          <w:szCs w:val="28"/>
        </w:rPr>
        <w:t>полученны</w:t>
      </w:r>
      <w:r w:rsidRPr="00B708A8">
        <w:rPr>
          <w:rFonts w:ascii="Times New Roman" w:eastAsia="Times New Roman" w:hAnsi="Times New Roman"/>
          <w:sz w:val="28"/>
          <w:szCs w:val="28"/>
        </w:rPr>
        <w:t>х</w:t>
      </w:r>
      <w:r w:rsidRPr="00B708A8">
        <w:rPr>
          <w:rFonts w:ascii="Times New Roman" w:eastAsia="Times New Roman" w:hAnsi="Times New Roman"/>
          <w:spacing w:val="17"/>
          <w:sz w:val="28"/>
          <w:szCs w:val="28"/>
        </w:rPr>
        <w:t xml:space="preserve"> </w:t>
      </w:r>
      <w:r w:rsidRPr="00B708A8">
        <w:rPr>
          <w:rFonts w:ascii="Times New Roman" w:eastAsia="Times New Roman" w:hAnsi="Times New Roman"/>
          <w:spacing w:val="1"/>
          <w:sz w:val="28"/>
          <w:szCs w:val="28"/>
        </w:rPr>
        <w:t>и</w:t>
      </w:r>
      <w:r w:rsidRPr="00B708A8">
        <w:rPr>
          <w:rFonts w:ascii="Times New Roman" w:eastAsia="Times New Roman" w:hAnsi="Times New Roman"/>
          <w:sz w:val="28"/>
          <w:szCs w:val="28"/>
        </w:rPr>
        <w:t xml:space="preserve">з </w:t>
      </w:r>
      <w:r w:rsidRPr="00B708A8">
        <w:rPr>
          <w:rFonts w:ascii="Times New Roman" w:eastAsia="Times New Roman" w:hAnsi="Times New Roman"/>
          <w:spacing w:val="1"/>
          <w:sz w:val="28"/>
          <w:szCs w:val="28"/>
        </w:rPr>
        <w:t>двух ил</w:t>
      </w:r>
      <w:r w:rsidRPr="00B708A8">
        <w:rPr>
          <w:rFonts w:ascii="Times New Roman" w:eastAsia="Times New Roman" w:hAnsi="Times New Roman"/>
          <w:sz w:val="28"/>
          <w:szCs w:val="28"/>
        </w:rPr>
        <w:t>и</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pacing w:val="1"/>
          <w:sz w:val="28"/>
          <w:szCs w:val="28"/>
        </w:rPr>
        <w:t>тре</w:t>
      </w:r>
      <w:r w:rsidRPr="00B708A8">
        <w:rPr>
          <w:rFonts w:ascii="Times New Roman" w:eastAsia="Times New Roman" w:hAnsi="Times New Roman"/>
          <w:sz w:val="28"/>
          <w:szCs w:val="28"/>
        </w:rPr>
        <w:t xml:space="preserve">х </w:t>
      </w:r>
      <w:r w:rsidRPr="00B708A8">
        <w:rPr>
          <w:rFonts w:ascii="Times New Roman" w:eastAsia="Times New Roman" w:hAnsi="Times New Roman"/>
          <w:spacing w:val="1"/>
          <w:sz w:val="28"/>
          <w:szCs w:val="28"/>
        </w:rPr>
        <w:t>базовы</w:t>
      </w:r>
      <w:r w:rsidRPr="00B708A8">
        <w:rPr>
          <w:rFonts w:ascii="Times New Roman" w:eastAsia="Times New Roman" w:hAnsi="Times New Roman"/>
          <w:sz w:val="28"/>
          <w:szCs w:val="28"/>
        </w:rPr>
        <w:t>х</w:t>
      </w:r>
      <w:r w:rsidRPr="00B708A8">
        <w:rPr>
          <w:rFonts w:ascii="Times New Roman" w:eastAsia="Times New Roman" w:hAnsi="Times New Roman"/>
          <w:spacing w:val="2"/>
          <w:sz w:val="28"/>
          <w:szCs w:val="28"/>
        </w:rPr>
        <w:t xml:space="preserve"> </w:t>
      </w:r>
      <w:r w:rsidRPr="00B708A8">
        <w:rPr>
          <w:rFonts w:ascii="Times New Roman" w:eastAsia="Times New Roman" w:hAnsi="Times New Roman"/>
          <w:spacing w:val="1"/>
          <w:sz w:val="28"/>
          <w:szCs w:val="28"/>
        </w:rPr>
        <w:t>множест</w:t>
      </w:r>
      <w:r w:rsidRPr="00B708A8">
        <w:rPr>
          <w:rFonts w:ascii="Times New Roman" w:eastAsia="Times New Roman" w:hAnsi="Times New Roman"/>
          <w:sz w:val="28"/>
          <w:szCs w:val="28"/>
        </w:rPr>
        <w:t>в</w:t>
      </w:r>
      <w:r w:rsidRPr="00B708A8">
        <w:rPr>
          <w:rFonts w:ascii="Times New Roman" w:eastAsia="Times New Roman" w:hAnsi="Times New Roman"/>
          <w:spacing w:val="1"/>
          <w:sz w:val="28"/>
          <w:szCs w:val="28"/>
        </w:rPr>
        <w:t xml:space="preserve"> </w:t>
      </w:r>
      <w:r w:rsidRPr="00B708A8">
        <w:rPr>
          <w:rFonts w:ascii="Times New Roman" w:eastAsia="Times New Roman" w:hAnsi="Times New Roman"/>
          <w:sz w:val="28"/>
          <w:szCs w:val="28"/>
        </w:rPr>
        <w:t>с</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помощь</w:t>
      </w:r>
      <w:r w:rsidRPr="00B708A8">
        <w:rPr>
          <w:rFonts w:ascii="Times New Roman" w:eastAsia="Times New Roman" w:hAnsi="Times New Roman"/>
          <w:sz w:val="28"/>
          <w:szCs w:val="28"/>
        </w:rPr>
        <w:t>ю</w:t>
      </w:r>
      <w:r w:rsidRPr="00B708A8">
        <w:rPr>
          <w:rFonts w:ascii="Times New Roman" w:eastAsia="Times New Roman" w:hAnsi="Times New Roman"/>
          <w:spacing w:val="1"/>
          <w:sz w:val="28"/>
          <w:szCs w:val="28"/>
        </w:rPr>
        <w:t xml:space="preserve"> операци</w:t>
      </w:r>
      <w:r w:rsidRPr="00B708A8">
        <w:rPr>
          <w:rFonts w:ascii="Times New Roman" w:eastAsia="Times New Roman" w:hAnsi="Times New Roman"/>
          <w:sz w:val="28"/>
          <w:szCs w:val="28"/>
        </w:rPr>
        <w:t xml:space="preserve">й </w:t>
      </w:r>
      <w:r w:rsidRPr="00B708A8">
        <w:rPr>
          <w:rFonts w:ascii="Times New Roman" w:eastAsia="Times New Roman" w:hAnsi="Times New Roman"/>
          <w:spacing w:val="1"/>
          <w:sz w:val="28"/>
          <w:szCs w:val="28"/>
        </w:rPr>
        <w:t>объединения</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пересечени</w:t>
      </w:r>
      <w:r w:rsidRPr="00B708A8">
        <w:rPr>
          <w:rFonts w:ascii="Times New Roman" w:eastAsia="Times New Roman" w:hAnsi="Times New Roman"/>
          <w:sz w:val="28"/>
          <w:szCs w:val="28"/>
        </w:rPr>
        <w:t>я</w:t>
      </w:r>
      <w:r w:rsidRPr="00B708A8">
        <w:rPr>
          <w:rFonts w:ascii="Times New Roman" w:eastAsia="Times New Roman" w:hAnsi="Times New Roman"/>
          <w:spacing w:val="-15"/>
          <w:sz w:val="28"/>
          <w:szCs w:val="28"/>
        </w:rPr>
        <w:t xml:space="preserve"> </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дополнения</w:t>
      </w:r>
      <w:r w:rsidRPr="00B708A8">
        <w:rPr>
          <w:rFonts w:ascii="Times New Roman" w:eastAsia="Times New Roman" w:hAnsi="Times New Roman"/>
          <w:sz w:val="28"/>
          <w:szCs w:val="28"/>
        </w:rPr>
        <w:t>;</w:t>
      </w:r>
    </w:p>
    <w:p w:rsidR="006E54D0" w:rsidRPr="00B708A8" w:rsidRDefault="006E54D0" w:rsidP="00496ECF">
      <w:pPr>
        <w:pStyle w:val="a8"/>
        <w:numPr>
          <w:ilvl w:val="0"/>
          <w:numId w:val="96"/>
        </w:numPr>
        <w:tabs>
          <w:tab w:val="left" w:pos="820"/>
          <w:tab w:val="left" w:pos="993"/>
        </w:tabs>
        <w:spacing w:line="360"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использоват</w:t>
      </w:r>
      <w:r w:rsidRPr="00B708A8">
        <w:rPr>
          <w:rFonts w:ascii="Times New Roman" w:eastAsia="Times New Roman" w:hAnsi="Times New Roman"/>
          <w:sz w:val="28"/>
          <w:szCs w:val="28"/>
        </w:rPr>
        <w:t xml:space="preserve">ь </w:t>
      </w:r>
      <w:r w:rsidRPr="00B708A8">
        <w:rPr>
          <w:rFonts w:ascii="Times New Roman" w:eastAsia="Times New Roman" w:hAnsi="Times New Roman"/>
          <w:spacing w:val="1"/>
          <w:sz w:val="28"/>
          <w:szCs w:val="28"/>
        </w:rPr>
        <w:t>терминологию</w:t>
      </w:r>
      <w:r w:rsidRPr="00B708A8">
        <w:rPr>
          <w:rFonts w:ascii="Times New Roman" w:eastAsia="Times New Roman" w:hAnsi="Times New Roman"/>
          <w:sz w:val="28"/>
          <w:szCs w:val="28"/>
        </w:rPr>
        <w:t>,</w:t>
      </w:r>
      <w:r w:rsidRPr="00B708A8">
        <w:rPr>
          <w:rFonts w:ascii="Times New Roman" w:eastAsia="Times New Roman" w:hAnsi="Times New Roman"/>
          <w:spacing w:val="35"/>
          <w:sz w:val="28"/>
          <w:szCs w:val="28"/>
        </w:rPr>
        <w:t xml:space="preserve"> </w:t>
      </w:r>
      <w:r w:rsidRPr="00B708A8">
        <w:rPr>
          <w:rFonts w:ascii="Times New Roman" w:eastAsia="Times New Roman" w:hAnsi="Times New Roman"/>
          <w:spacing w:val="1"/>
          <w:sz w:val="28"/>
          <w:szCs w:val="28"/>
        </w:rPr>
        <w:t>связанну</w:t>
      </w:r>
      <w:r w:rsidRPr="00B708A8">
        <w:rPr>
          <w:rFonts w:ascii="Times New Roman" w:eastAsia="Times New Roman" w:hAnsi="Times New Roman"/>
          <w:sz w:val="28"/>
          <w:szCs w:val="28"/>
        </w:rPr>
        <w:t>ю</w:t>
      </w:r>
      <w:r w:rsidRPr="00B708A8">
        <w:rPr>
          <w:rFonts w:ascii="Times New Roman" w:eastAsia="Times New Roman" w:hAnsi="Times New Roman"/>
          <w:spacing w:val="41"/>
          <w:sz w:val="28"/>
          <w:szCs w:val="28"/>
        </w:rPr>
        <w:t xml:space="preserve"> </w:t>
      </w:r>
      <w:r w:rsidRPr="00B708A8">
        <w:rPr>
          <w:rFonts w:ascii="Times New Roman" w:eastAsia="Times New Roman" w:hAnsi="Times New Roman"/>
          <w:sz w:val="28"/>
          <w:szCs w:val="28"/>
        </w:rPr>
        <w:t>с</w:t>
      </w:r>
      <w:r w:rsidRPr="00B708A8">
        <w:rPr>
          <w:rFonts w:ascii="Times New Roman" w:eastAsia="Times New Roman" w:hAnsi="Times New Roman"/>
          <w:spacing w:val="52"/>
          <w:sz w:val="28"/>
          <w:szCs w:val="28"/>
        </w:rPr>
        <w:t xml:space="preserve"> </w:t>
      </w:r>
      <w:r w:rsidRPr="00B708A8">
        <w:rPr>
          <w:rFonts w:ascii="Times New Roman" w:eastAsia="Times New Roman" w:hAnsi="Times New Roman"/>
          <w:spacing w:val="1"/>
          <w:sz w:val="28"/>
          <w:szCs w:val="28"/>
        </w:rPr>
        <w:t>графам</w:t>
      </w:r>
      <w:r w:rsidRPr="00B708A8">
        <w:rPr>
          <w:rFonts w:ascii="Times New Roman" w:eastAsia="Times New Roman" w:hAnsi="Times New Roman"/>
          <w:sz w:val="28"/>
          <w:szCs w:val="28"/>
        </w:rPr>
        <w:t>и</w:t>
      </w:r>
      <w:r w:rsidRPr="00B708A8">
        <w:rPr>
          <w:rFonts w:ascii="Times New Roman" w:eastAsia="Times New Roman" w:hAnsi="Times New Roman"/>
          <w:spacing w:val="44"/>
          <w:sz w:val="28"/>
          <w:szCs w:val="28"/>
        </w:rPr>
        <w:t xml:space="preserve"> </w:t>
      </w:r>
      <w:r w:rsidRPr="00B708A8">
        <w:rPr>
          <w:rFonts w:ascii="Times New Roman" w:eastAsia="Times New Roman" w:hAnsi="Times New Roman"/>
          <w:spacing w:val="1"/>
          <w:sz w:val="28"/>
          <w:szCs w:val="28"/>
        </w:rPr>
        <w:t>(вершина</w:t>
      </w:r>
      <w:r w:rsidRPr="00B708A8">
        <w:rPr>
          <w:rFonts w:ascii="Times New Roman" w:eastAsia="Times New Roman" w:hAnsi="Times New Roman"/>
          <w:sz w:val="28"/>
          <w:szCs w:val="28"/>
        </w:rPr>
        <w:t>,</w:t>
      </w:r>
      <w:r w:rsidRPr="00B708A8">
        <w:rPr>
          <w:rFonts w:ascii="Times New Roman" w:eastAsia="Times New Roman" w:hAnsi="Times New Roman"/>
          <w:spacing w:val="41"/>
          <w:sz w:val="28"/>
          <w:szCs w:val="28"/>
        </w:rPr>
        <w:t xml:space="preserve"> </w:t>
      </w:r>
      <w:r w:rsidRPr="00B708A8">
        <w:rPr>
          <w:rFonts w:ascii="Times New Roman" w:eastAsia="Times New Roman" w:hAnsi="Times New Roman"/>
          <w:spacing w:val="1"/>
          <w:sz w:val="28"/>
          <w:szCs w:val="28"/>
        </w:rPr>
        <w:t>ребро</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путь</w:t>
      </w:r>
      <w:r w:rsidRPr="00B708A8">
        <w:rPr>
          <w:rFonts w:ascii="Times New Roman" w:eastAsia="Times New Roman" w:hAnsi="Times New Roman"/>
          <w:sz w:val="28"/>
          <w:szCs w:val="28"/>
        </w:rPr>
        <w:t>,</w:t>
      </w:r>
      <w:r w:rsidRPr="00B708A8">
        <w:rPr>
          <w:rFonts w:ascii="Times New Roman" w:eastAsia="Times New Roman" w:hAnsi="Times New Roman"/>
          <w:spacing w:val="32"/>
          <w:sz w:val="28"/>
          <w:szCs w:val="28"/>
        </w:rPr>
        <w:t xml:space="preserve"> </w:t>
      </w:r>
      <w:r w:rsidRPr="00B708A8">
        <w:rPr>
          <w:rFonts w:ascii="Times New Roman" w:eastAsia="Times New Roman" w:hAnsi="Times New Roman"/>
          <w:spacing w:val="1"/>
          <w:sz w:val="28"/>
          <w:szCs w:val="28"/>
        </w:rPr>
        <w:t>длин</w:t>
      </w:r>
      <w:r w:rsidRPr="00B708A8">
        <w:rPr>
          <w:rFonts w:ascii="Times New Roman" w:eastAsia="Times New Roman" w:hAnsi="Times New Roman"/>
          <w:sz w:val="28"/>
          <w:szCs w:val="28"/>
        </w:rPr>
        <w:t>а</w:t>
      </w:r>
      <w:r w:rsidRPr="00B708A8">
        <w:rPr>
          <w:rFonts w:ascii="Times New Roman" w:eastAsia="Times New Roman" w:hAnsi="Times New Roman"/>
          <w:spacing w:val="31"/>
          <w:sz w:val="28"/>
          <w:szCs w:val="28"/>
        </w:rPr>
        <w:t xml:space="preserve"> </w:t>
      </w:r>
      <w:r w:rsidRPr="00B708A8">
        <w:rPr>
          <w:rFonts w:ascii="Times New Roman" w:eastAsia="Times New Roman" w:hAnsi="Times New Roman"/>
          <w:spacing w:val="1"/>
          <w:sz w:val="28"/>
          <w:szCs w:val="28"/>
        </w:rPr>
        <w:t>ребр</w:t>
      </w:r>
      <w:r w:rsidRPr="00B708A8">
        <w:rPr>
          <w:rFonts w:ascii="Times New Roman" w:eastAsia="Times New Roman" w:hAnsi="Times New Roman"/>
          <w:sz w:val="28"/>
          <w:szCs w:val="28"/>
        </w:rPr>
        <w:t>а</w:t>
      </w:r>
      <w:r w:rsidRPr="00B708A8">
        <w:rPr>
          <w:rFonts w:ascii="Times New Roman" w:eastAsia="Times New Roman" w:hAnsi="Times New Roman"/>
          <w:spacing w:val="31"/>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38"/>
          <w:sz w:val="28"/>
          <w:szCs w:val="28"/>
        </w:rPr>
        <w:t xml:space="preserve"> </w:t>
      </w:r>
      <w:r w:rsidRPr="00B708A8">
        <w:rPr>
          <w:rFonts w:ascii="Times New Roman" w:eastAsia="Times New Roman" w:hAnsi="Times New Roman"/>
          <w:spacing w:val="1"/>
          <w:sz w:val="28"/>
          <w:szCs w:val="28"/>
        </w:rPr>
        <w:t>пути)</w:t>
      </w:r>
      <w:r w:rsidRPr="00B708A8">
        <w:rPr>
          <w:rFonts w:ascii="Times New Roman" w:eastAsia="Times New Roman" w:hAnsi="Times New Roman"/>
          <w:sz w:val="28"/>
          <w:szCs w:val="28"/>
        </w:rPr>
        <w:t>,</w:t>
      </w:r>
      <w:r w:rsidRPr="00B708A8">
        <w:rPr>
          <w:rFonts w:ascii="Times New Roman" w:eastAsia="Times New Roman" w:hAnsi="Times New Roman"/>
          <w:spacing w:val="31"/>
          <w:sz w:val="28"/>
          <w:szCs w:val="28"/>
        </w:rPr>
        <w:t xml:space="preserve"> </w:t>
      </w:r>
      <w:r w:rsidRPr="00B708A8">
        <w:rPr>
          <w:rFonts w:ascii="Times New Roman" w:eastAsia="Times New Roman" w:hAnsi="Times New Roman"/>
          <w:spacing w:val="1"/>
          <w:sz w:val="28"/>
          <w:szCs w:val="28"/>
        </w:rPr>
        <w:t>деревьям</w:t>
      </w:r>
      <w:r w:rsidRPr="00B708A8">
        <w:rPr>
          <w:rFonts w:ascii="Times New Roman" w:eastAsia="Times New Roman" w:hAnsi="Times New Roman"/>
          <w:sz w:val="28"/>
          <w:szCs w:val="28"/>
        </w:rPr>
        <w:t>и</w:t>
      </w:r>
      <w:r w:rsidRPr="00B708A8">
        <w:rPr>
          <w:rFonts w:ascii="Times New Roman" w:eastAsia="Times New Roman" w:hAnsi="Times New Roman"/>
          <w:spacing w:val="27"/>
          <w:sz w:val="28"/>
          <w:szCs w:val="28"/>
        </w:rPr>
        <w:t xml:space="preserve"> </w:t>
      </w:r>
      <w:r w:rsidRPr="00B708A8">
        <w:rPr>
          <w:rFonts w:ascii="Times New Roman" w:eastAsia="Times New Roman" w:hAnsi="Times New Roman"/>
          <w:spacing w:val="1"/>
          <w:sz w:val="28"/>
          <w:szCs w:val="28"/>
        </w:rPr>
        <w:t>(корень</w:t>
      </w:r>
      <w:r w:rsidRPr="00B708A8">
        <w:rPr>
          <w:rFonts w:ascii="Times New Roman" w:eastAsia="Times New Roman" w:hAnsi="Times New Roman"/>
          <w:sz w:val="28"/>
          <w:szCs w:val="28"/>
        </w:rPr>
        <w:t>,</w:t>
      </w:r>
      <w:r w:rsidRPr="00B708A8">
        <w:rPr>
          <w:rFonts w:ascii="Times New Roman" w:eastAsia="Times New Roman" w:hAnsi="Times New Roman"/>
          <w:spacing w:val="28"/>
          <w:sz w:val="28"/>
          <w:szCs w:val="28"/>
        </w:rPr>
        <w:t xml:space="preserve"> </w:t>
      </w:r>
      <w:r w:rsidRPr="00B708A8">
        <w:rPr>
          <w:rFonts w:ascii="Times New Roman" w:eastAsia="Times New Roman" w:hAnsi="Times New Roman"/>
          <w:spacing w:val="1"/>
          <w:sz w:val="28"/>
          <w:szCs w:val="28"/>
        </w:rPr>
        <w:t>лист</w:t>
      </w:r>
      <w:r w:rsidRPr="00B708A8">
        <w:rPr>
          <w:rFonts w:ascii="Times New Roman" w:eastAsia="Times New Roman" w:hAnsi="Times New Roman"/>
          <w:sz w:val="28"/>
          <w:szCs w:val="28"/>
        </w:rPr>
        <w:t>,</w:t>
      </w:r>
      <w:r w:rsidRPr="00B708A8">
        <w:rPr>
          <w:rFonts w:ascii="Times New Roman" w:eastAsia="Times New Roman" w:hAnsi="Times New Roman"/>
          <w:spacing w:val="32"/>
          <w:sz w:val="28"/>
          <w:szCs w:val="28"/>
        </w:rPr>
        <w:t xml:space="preserve"> </w:t>
      </w:r>
      <w:r w:rsidRPr="00B708A8">
        <w:rPr>
          <w:rFonts w:ascii="Times New Roman" w:eastAsia="Times New Roman" w:hAnsi="Times New Roman"/>
          <w:spacing w:val="1"/>
          <w:sz w:val="28"/>
          <w:szCs w:val="28"/>
        </w:rPr>
        <w:t>высот</w:t>
      </w:r>
      <w:r w:rsidRPr="00B708A8">
        <w:rPr>
          <w:rFonts w:ascii="Times New Roman" w:eastAsia="Times New Roman" w:hAnsi="Times New Roman"/>
          <w:sz w:val="28"/>
          <w:szCs w:val="28"/>
        </w:rPr>
        <w:t>а</w:t>
      </w:r>
      <w:r w:rsidRPr="00B708A8">
        <w:rPr>
          <w:rFonts w:ascii="Times New Roman" w:eastAsia="Times New Roman" w:hAnsi="Times New Roman"/>
          <w:spacing w:val="30"/>
          <w:sz w:val="28"/>
          <w:szCs w:val="28"/>
        </w:rPr>
        <w:t xml:space="preserve"> </w:t>
      </w:r>
      <w:r w:rsidRPr="00B708A8">
        <w:rPr>
          <w:rFonts w:ascii="Times New Roman" w:eastAsia="Times New Roman" w:hAnsi="Times New Roman"/>
          <w:spacing w:val="1"/>
          <w:sz w:val="28"/>
          <w:szCs w:val="28"/>
        </w:rPr>
        <w:t>де</w:t>
      </w:r>
      <w:r w:rsidRPr="00B708A8">
        <w:rPr>
          <w:rFonts w:ascii="Times New Roman" w:eastAsia="Times New Roman" w:hAnsi="Times New Roman"/>
          <w:spacing w:val="2"/>
          <w:sz w:val="28"/>
          <w:szCs w:val="28"/>
        </w:rPr>
        <w:t>р</w:t>
      </w:r>
      <w:r w:rsidRPr="00B708A8">
        <w:rPr>
          <w:rFonts w:ascii="Times New Roman" w:eastAsia="Times New Roman" w:hAnsi="Times New Roman"/>
          <w:spacing w:val="1"/>
          <w:sz w:val="28"/>
          <w:szCs w:val="28"/>
        </w:rPr>
        <w:t>ева</w:t>
      </w:r>
      <w:r w:rsidRPr="00B708A8">
        <w:rPr>
          <w:rFonts w:ascii="Times New Roman" w:eastAsia="Times New Roman" w:hAnsi="Times New Roman"/>
          <w:sz w:val="28"/>
          <w:szCs w:val="28"/>
        </w:rPr>
        <w:t>)</w:t>
      </w:r>
      <w:r w:rsidRPr="00B708A8">
        <w:rPr>
          <w:rFonts w:ascii="Times New Roman" w:eastAsia="Times New Roman" w:hAnsi="Times New Roman"/>
          <w:spacing w:val="29"/>
          <w:sz w:val="28"/>
          <w:szCs w:val="28"/>
        </w:rPr>
        <w:t xml:space="preserve"> </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спискам</w:t>
      </w:r>
      <w:r w:rsidRPr="00B708A8">
        <w:rPr>
          <w:rFonts w:ascii="Times New Roman" w:eastAsia="Times New Roman" w:hAnsi="Times New Roman"/>
          <w:sz w:val="28"/>
          <w:szCs w:val="28"/>
        </w:rPr>
        <w:t>и</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z w:val="28"/>
          <w:szCs w:val="28"/>
        </w:rPr>
        <w:t>(</w:t>
      </w:r>
      <w:r w:rsidRPr="00B708A8">
        <w:rPr>
          <w:rFonts w:ascii="Times New Roman" w:eastAsia="Times New Roman" w:hAnsi="Times New Roman"/>
          <w:spacing w:val="1"/>
          <w:sz w:val="28"/>
          <w:szCs w:val="28"/>
        </w:rPr>
        <w:t>первы</w:t>
      </w:r>
      <w:r w:rsidRPr="00B708A8">
        <w:rPr>
          <w:rFonts w:ascii="Times New Roman" w:eastAsia="Times New Roman" w:hAnsi="Times New Roman"/>
          <w:sz w:val="28"/>
          <w:szCs w:val="28"/>
        </w:rPr>
        <w:t>й</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pacing w:val="1"/>
          <w:sz w:val="28"/>
          <w:szCs w:val="28"/>
        </w:rPr>
        <w:t>элемент</w:t>
      </w:r>
      <w:r w:rsidRPr="00B708A8">
        <w:rPr>
          <w:rFonts w:ascii="Times New Roman" w:eastAsia="Times New Roman" w:hAnsi="Times New Roman"/>
          <w:sz w:val="28"/>
          <w:szCs w:val="28"/>
        </w:rPr>
        <w:t>,</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последни</w:t>
      </w:r>
      <w:r w:rsidRPr="00B708A8">
        <w:rPr>
          <w:rFonts w:ascii="Times New Roman" w:eastAsia="Times New Roman" w:hAnsi="Times New Roman"/>
          <w:sz w:val="28"/>
          <w:szCs w:val="28"/>
        </w:rPr>
        <w:t>й</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элемент</w:t>
      </w:r>
      <w:r w:rsidRPr="00B708A8">
        <w:rPr>
          <w:rFonts w:ascii="Times New Roman" w:eastAsia="Times New Roman" w:hAnsi="Times New Roman"/>
          <w:sz w:val="28"/>
          <w:szCs w:val="28"/>
        </w:rPr>
        <w:t>,</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предыдущи</w:t>
      </w:r>
      <w:r w:rsidRPr="00B708A8">
        <w:rPr>
          <w:rFonts w:ascii="Times New Roman" w:eastAsia="Times New Roman" w:hAnsi="Times New Roman"/>
          <w:sz w:val="28"/>
          <w:szCs w:val="28"/>
        </w:rPr>
        <w:t xml:space="preserve">й </w:t>
      </w:r>
      <w:r w:rsidRPr="00B708A8">
        <w:rPr>
          <w:rFonts w:ascii="Times New Roman" w:eastAsia="Times New Roman" w:hAnsi="Times New Roman"/>
          <w:spacing w:val="1"/>
          <w:sz w:val="28"/>
          <w:szCs w:val="28"/>
        </w:rPr>
        <w:t>элемент</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следующи</w:t>
      </w:r>
      <w:r w:rsidRPr="00B708A8">
        <w:rPr>
          <w:rFonts w:ascii="Times New Roman" w:eastAsia="Times New Roman" w:hAnsi="Times New Roman"/>
          <w:sz w:val="28"/>
          <w:szCs w:val="28"/>
        </w:rPr>
        <w:t>й</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элемент</w:t>
      </w:r>
      <w:r w:rsidRPr="00B708A8">
        <w:rPr>
          <w:rFonts w:ascii="Times New Roman" w:eastAsia="Times New Roman" w:hAnsi="Times New Roman"/>
          <w:sz w:val="28"/>
          <w:szCs w:val="28"/>
        </w:rPr>
        <w:t>;</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вставка</w:t>
      </w:r>
      <w:r w:rsidRPr="00B708A8">
        <w:rPr>
          <w:rFonts w:ascii="Times New Roman" w:eastAsia="Times New Roman" w:hAnsi="Times New Roman"/>
          <w:sz w:val="28"/>
          <w:szCs w:val="28"/>
        </w:rPr>
        <w:t>,</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удалени</w:t>
      </w:r>
      <w:r w:rsidRPr="00B708A8">
        <w:rPr>
          <w:rFonts w:ascii="Times New Roman" w:eastAsia="Times New Roman" w:hAnsi="Times New Roman"/>
          <w:sz w:val="28"/>
          <w:szCs w:val="28"/>
        </w:rPr>
        <w:t>е</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замен</w:t>
      </w:r>
      <w:r w:rsidRPr="00B708A8">
        <w:rPr>
          <w:rFonts w:ascii="Times New Roman" w:eastAsia="Times New Roman" w:hAnsi="Times New Roman"/>
          <w:sz w:val="28"/>
          <w:szCs w:val="28"/>
        </w:rPr>
        <w:t>а</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pacing w:val="1"/>
          <w:sz w:val="28"/>
          <w:szCs w:val="28"/>
        </w:rPr>
        <w:t>элемента</w:t>
      </w:r>
      <w:r w:rsidRPr="00B708A8">
        <w:rPr>
          <w:rFonts w:ascii="Times New Roman" w:eastAsia="Times New Roman" w:hAnsi="Times New Roman"/>
          <w:sz w:val="28"/>
          <w:szCs w:val="28"/>
        </w:rPr>
        <w:t>);</w:t>
      </w:r>
    </w:p>
    <w:p w:rsidR="006E54D0" w:rsidRPr="00B708A8" w:rsidRDefault="006E54D0" w:rsidP="00496ECF">
      <w:pPr>
        <w:pStyle w:val="a8"/>
        <w:numPr>
          <w:ilvl w:val="0"/>
          <w:numId w:val="96"/>
        </w:numPr>
        <w:tabs>
          <w:tab w:val="left" w:pos="820"/>
          <w:tab w:val="left" w:pos="993"/>
        </w:tabs>
        <w:spacing w:line="360"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опи</w:t>
      </w:r>
      <w:r w:rsidRPr="00B708A8">
        <w:rPr>
          <w:rFonts w:ascii="Times New Roman" w:eastAsia="Times New Roman" w:hAnsi="Times New Roman"/>
          <w:sz w:val="28"/>
          <w:szCs w:val="28"/>
        </w:rPr>
        <w:t>с</w:t>
      </w:r>
      <w:r w:rsidRPr="00B708A8">
        <w:rPr>
          <w:rFonts w:ascii="Times New Roman" w:eastAsia="Times New Roman" w:hAnsi="Times New Roman"/>
          <w:spacing w:val="1"/>
          <w:sz w:val="28"/>
          <w:szCs w:val="28"/>
        </w:rPr>
        <w:t>ыват</w:t>
      </w:r>
      <w:r w:rsidRPr="00B708A8">
        <w:rPr>
          <w:rFonts w:ascii="Times New Roman" w:eastAsia="Times New Roman" w:hAnsi="Times New Roman"/>
          <w:sz w:val="28"/>
          <w:szCs w:val="28"/>
        </w:rPr>
        <w:t xml:space="preserve">ь </w:t>
      </w:r>
      <w:r w:rsidRPr="00B708A8">
        <w:rPr>
          <w:rFonts w:ascii="Times New Roman" w:eastAsia="Times New Roman" w:hAnsi="Times New Roman"/>
          <w:spacing w:val="1"/>
          <w:sz w:val="28"/>
          <w:szCs w:val="28"/>
        </w:rPr>
        <w:t>гра</w:t>
      </w:r>
      <w:r w:rsidRPr="00B708A8">
        <w:rPr>
          <w:rFonts w:ascii="Times New Roman" w:eastAsia="Times New Roman" w:hAnsi="Times New Roman"/>
          <w:sz w:val="28"/>
          <w:szCs w:val="28"/>
        </w:rPr>
        <w:t xml:space="preserve">ф с </w:t>
      </w:r>
      <w:r w:rsidRPr="00B708A8">
        <w:rPr>
          <w:rFonts w:ascii="Times New Roman" w:eastAsia="Times New Roman" w:hAnsi="Times New Roman"/>
          <w:spacing w:val="1"/>
          <w:sz w:val="28"/>
          <w:szCs w:val="28"/>
        </w:rPr>
        <w:t>помощь</w:t>
      </w:r>
      <w:r w:rsidRPr="00B708A8">
        <w:rPr>
          <w:rFonts w:ascii="Times New Roman" w:eastAsia="Times New Roman" w:hAnsi="Times New Roman"/>
          <w:sz w:val="28"/>
          <w:szCs w:val="28"/>
        </w:rPr>
        <w:t xml:space="preserve">ю </w:t>
      </w:r>
      <w:r w:rsidRPr="00B708A8">
        <w:rPr>
          <w:rFonts w:ascii="Times New Roman" w:eastAsia="Times New Roman" w:hAnsi="Times New Roman"/>
          <w:spacing w:val="1"/>
          <w:sz w:val="28"/>
          <w:szCs w:val="28"/>
        </w:rPr>
        <w:t>матриц</w:t>
      </w:r>
      <w:r w:rsidRPr="00B708A8">
        <w:rPr>
          <w:rFonts w:ascii="Times New Roman" w:eastAsia="Times New Roman" w:hAnsi="Times New Roman"/>
          <w:sz w:val="28"/>
          <w:szCs w:val="28"/>
        </w:rPr>
        <w:t xml:space="preserve">ы </w:t>
      </w:r>
      <w:r w:rsidRPr="00B708A8">
        <w:rPr>
          <w:rFonts w:ascii="Times New Roman" w:eastAsia="Times New Roman" w:hAnsi="Times New Roman"/>
          <w:spacing w:val="1"/>
          <w:sz w:val="28"/>
          <w:szCs w:val="28"/>
        </w:rPr>
        <w:t>смежност</w:t>
      </w:r>
      <w:r w:rsidRPr="00B708A8">
        <w:rPr>
          <w:rFonts w:ascii="Times New Roman" w:eastAsia="Times New Roman" w:hAnsi="Times New Roman"/>
          <w:sz w:val="28"/>
          <w:szCs w:val="28"/>
        </w:rPr>
        <w:t xml:space="preserve">и с </w:t>
      </w:r>
      <w:r w:rsidRPr="00B708A8">
        <w:rPr>
          <w:rFonts w:ascii="Times New Roman" w:eastAsia="Times New Roman" w:hAnsi="Times New Roman"/>
          <w:spacing w:val="1"/>
          <w:sz w:val="28"/>
          <w:szCs w:val="28"/>
        </w:rPr>
        <w:t>указани</w:t>
      </w:r>
      <w:r w:rsidRPr="00B708A8">
        <w:rPr>
          <w:rFonts w:ascii="Times New Roman" w:eastAsia="Times New Roman" w:hAnsi="Times New Roman"/>
          <w:sz w:val="28"/>
          <w:szCs w:val="28"/>
        </w:rPr>
        <w:t xml:space="preserve">ем </w:t>
      </w:r>
      <w:r w:rsidRPr="00B708A8">
        <w:rPr>
          <w:rFonts w:ascii="Times New Roman" w:eastAsia="Times New Roman" w:hAnsi="Times New Roman"/>
          <w:spacing w:val="1"/>
          <w:sz w:val="28"/>
          <w:szCs w:val="28"/>
        </w:rPr>
        <w:t>длин ребе</w:t>
      </w:r>
      <w:r w:rsidRPr="00B708A8">
        <w:rPr>
          <w:rFonts w:ascii="Times New Roman" w:eastAsia="Times New Roman" w:hAnsi="Times New Roman"/>
          <w:sz w:val="28"/>
          <w:szCs w:val="28"/>
        </w:rPr>
        <w:t>р</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pacing w:val="1"/>
          <w:sz w:val="28"/>
          <w:szCs w:val="28"/>
        </w:rPr>
        <w:t>(знани</w:t>
      </w:r>
      <w:r w:rsidRPr="00B708A8">
        <w:rPr>
          <w:rFonts w:ascii="Times New Roman" w:eastAsia="Times New Roman" w:hAnsi="Times New Roman"/>
          <w:sz w:val="28"/>
          <w:szCs w:val="28"/>
        </w:rPr>
        <w:t>е</w:t>
      </w:r>
      <w:r w:rsidRPr="00B708A8">
        <w:rPr>
          <w:rFonts w:ascii="Times New Roman" w:eastAsia="Times New Roman" w:hAnsi="Times New Roman"/>
          <w:spacing w:val="-9"/>
          <w:sz w:val="28"/>
          <w:szCs w:val="28"/>
        </w:rPr>
        <w:t xml:space="preserve"> </w:t>
      </w:r>
      <w:r w:rsidRPr="00B708A8">
        <w:rPr>
          <w:rFonts w:ascii="Times New Roman" w:eastAsia="Times New Roman" w:hAnsi="Times New Roman"/>
          <w:spacing w:val="1"/>
          <w:sz w:val="28"/>
          <w:szCs w:val="28"/>
        </w:rPr>
        <w:t>термин</w:t>
      </w:r>
      <w:r w:rsidRPr="00B708A8">
        <w:rPr>
          <w:rFonts w:ascii="Times New Roman" w:eastAsia="Times New Roman" w:hAnsi="Times New Roman"/>
          <w:sz w:val="28"/>
          <w:szCs w:val="28"/>
        </w:rPr>
        <w:t>а</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«матриц</w:t>
      </w:r>
      <w:r w:rsidRPr="00B708A8">
        <w:rPr>
          <w:rFonts w:ascii="Times New Roman" w:eastAsia="Times New Roman" w:hAnsi="Times New Roman"/>
          <w:sz w:val="28"/>
          <w:szCs w:val="28"/>
        </w:rPr>
        <w:t>а</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смежности</w:t>
      </w:r>
      <w:r w:rsidRPr="00B708A8">
        <w:rPr>
          <w:rFonts w:ascii="Times New Roman" w:eastAsia="Times New Roman" w:hAnsi="Times New Roman"/>
          <w:sz w:val="28"/>
          <w:szCs w:val="28"/>
        </w:rPr>
        <w:t>»</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sz w:val="28"/>
          <w:szCs w:val="28"/>
        </w:rPr>
        <w:t>н</w:t>
      </w:r>
      <w:r w:rsidRPr="00B708A8">
        <w:rPr>
          <w:rFonts w:ascii="Times New Roman" w:eastAsia="Times New Roman" w:hAnsi="Times New Roman"/>
          <w:sz w:val="28"/>
          <w:szCs w:val="28"/>
        </w:rPr>
        <w:t>е</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обязательно)</w:t>
      </w:r>
      <w:r w:rsidRPr="00B708A8">
        <w:rPr>
          <w:rFonts w:ascii="Times New Roman" w:eastAsia="Times New Roman" w:hAnsi="Times New Roman"/>
          <w:sz w:val="28"/>
          <w:szCs w:val="28"/>
        </w:rPr>
        <w:t>;</w:t>
      </w:r>
    </w:p>
    <w:p w:rsidR="00726303" w:rsidRPr="00B708A8" w:rsidRDefault="00726303" w:rsidP="00496ECF">
      <w:pPr>
        <w:pStyle w:val="a8"/>
        <w:numPr>
          <w:ilvl w:val="0"/>
          <w:numId w:val="96"/>
        </w:numPr>
        <w:tabs>
          <w:tab w:val="left" w:pos="284"/>
          <w:tab w:val="left" w:pos="993"/>
        </w:tabs>
        <w:spacing w:line="360"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познакомитьс</w:t>
      </w:r>
      <w:r w:rsidRPr="00B708A8">
        <w:rPr>
          <w:rFonts w:ascii="Times New Roman" w:eastAsia="Times New Roman" w:hAnsi="Times New Roman"/>
          <w:sz w:val="28"/>
          <w:szCs w:val="28"/>
        </w:rPr>
        <w:t xml:space="preserve">я с </w:t>
      </w:r>
      <w:r w:rsidRPr="00B708A8">
        <w:rPr>
          <w:rFonts w:ascii="Times New Roman" w:eastAsia="Times New Roman" w:hAnsi="Times New Roman"/>
          <w:spacing w:val="1"/>
          <w:sz w:val="28"/>
          <w:szCs w:val="28"/>
        </w:rPr>
        <w:t>двоичны</w:t>
      </w:r>
      <w:r w:rsidRPr="00B708A8">
        <w:rPr>
          <w:rFonts w:ascii="Times New Roman" w:eastAsia="Times New Roman" w:hAnsi="Times New Roman"/>
          <w:sz w:val="28"/>
          <w:szCs w:val="28"/>
        </w:rPr>
        <w:t xml:space="preserve">м </w:t>
      </w:r>
      <w:r w:rsidRPr="00B708A8">
        <w:rPr>
          <w:rFonts w:ascii="Times New Roman" w:eastAsia="Times New Roman" w:hAnsi="Times New Roman"/>
          <w:spacing w:val="1"/>
          <w:sz w:val="28"/>
          <w:szCs w:val="28"/>
        </w:rPr>
        <w:t>кодирование</w:t>
      </w:r>
      <w:r w:rsidRPr="00B708A8">
        <w:rPr>
          <w:rFonts w:ascii="Times New Roman" w:eastAsia="Times New Roman" w:hAnsi="Times New Roman"/>
          <w:sz w:val="28"/>
          <w:szCs w:val="28"/>
        </w:rPr>
        <w:t xml:space="preserve">м </w:t>
      </w:r>
      <w:r w:rsidRPr="00B708A8">
        <w:rPr>
          <w:rFonts w:ascii="Times New Roman" w:eastAsia="Times New Roman" w:hAnsi="Times New Roman"/>
          <w:spacing w:val="1"/>
          <w:sz w:val="28"/>
          <w:szCs w:val="28"/>
        </w:rPr>
        <w:t>тексто</w:t>
      </w:r>
      <w:r w:rsidRPr="00B708A8">
        <w:rPr>
          <w:rFonts w:ascii="Times New Roman" w:eastAsia="Times New Roman" w:hAnsi="Times New Roman"/>
          <w:sz w:val="28"/>
          <w:szCs w:val="28"/>
        </w:rPr>
        <w:t xml:space="preserve">в и с </w:t>
      </w:r>
      <w:r w:rsidRPr="00B708A8">
        <w:rPr>
          <w:rFonts w:ascii="Times New Roman" w:eastAsia="Times New Roman" w:hAnsi="Times New Roman"/>
          <w:spacing w:val="1"/>
          <w:sz w:val="28"/>
          <w:szCs w:val="28"/>
        </w:rPr>
        <w:t>наиболе</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употребительным</w:t>
      </w:r>
      <w:r w:rsidRPr="00B708A8">
        <w:rPr>
          <w:rFonts w:ascii="Times New Roman" w:eastAsia="Times New Roman" w:hAnsi="Times New Roman"/>
          <w:sz w:val="28"/>
          <w:szCs w:val="28"/>
        </w:rPr>
        <w:t>и</w:t>
      </w:r>
      <w:r w:rsidRPr="00B708A8">
        <w:rPr>
          <w:rFonts w:ascii="Times New Roman" w:eastAsia="Times New Roman" w:hAnsi="Times New Roman"/>
          <w:spacing w:val="-23"/>
          <w:sz w:val="28"/>
          <w:szCs w:val="28"/>
        </w:rPr>
        <w:t xml:space="preserve"> </w:t>
      </w:r>
      <w:r w:rsidRPr="00B708A8">
        <w:rPr>
          <w:rFonts w:ascii="Times New Roman" w:eastAsia="Times New Roman" w:hAnsi="Times New Roman"/>
          <w:spacing w:val="1"/>
          <w:sz w:val="28"/>
          <w:szCs w:val="28"/>
        </w:rPr>
        <w:t>современным</w:t>
      </w:r>
      <w:r w:rsidRPr="00B708A8">
        <w:rPr>
          <w:rFonts w:ascii="Times New Roman" w:eastAsia="Times New Roman" w:hAnsi="Times New Roman"/>
          <w:sz w:val="28"/>
          <w:szCs w:val="28"/>
        </w:rPr>
        <w:t>и</w:t>
      </w:r>
      <w:r w:rsidRPr="00B708A8">
        <w:rPr>
          <w:rFonts w:ascii="Times New Roman" w:eastAsia="Times New Roman" w:hAnsi="Times New Roman"/>
          <w:spacing w:val="-18"/>
          <w:sz w:val="28"/>
          <w:szCs w:val="28"/>
        </w:rPr>
        <w:t xml:space="preserve"> </w:t>
      </w:r>
      <w:r w:rsidRPr="00B708A8">
        <w:rPr>
          <w:rFonts w:ascii="Times New Roman" w:eastAsia="Times New Roman" w:hAnsi="Times New Roman"/>
          <w:spacing w:val="1"/>
          <w:sz w:val="28"/>
          <w:szCs w:val="28"/>
        </w:rPr>
        <w:t>кодами</w:t>
      </w:r>
      <w:r w:rsidRPr="00B708A8">
        <w:rPr>
          <w:rFonts w:ascii="Times New Roman" w:eastAsia="Times New Roman" w:hAnsi="Times New Roman"/>
          <w:sz w:val="28"/>
          <w:szCs w:val="28"/>
        </w:rPr>
        <w:t>;</w:t>
      </w:r>
    </w:p>
    <w:p w:rsidR="006E54D0" w:rsidRPr="00B708A8" w:rsidRDefault="006E54D0" w:rsidP="00496ECF">
      <w:pPr>
        <w:pStyle w:val="a8"/>
        <w:numPr>
          <w:ilvl w:val="0"/>
          <w:numId w:val="96"/>
        </w:numPr>
        <w:tabs>
          <w:tab w:val="left" w:pos="820"/>
          <w:tab w:val="left" w:pos="993"/>
        </w:tabs>
        <w:spacing w:line="360"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использоват</w:t>
      </w:r>
      <w:r w:rsidRPr="00B708A8">
        <w:rPr>
          <w:rFonts w:ascii="Times New Roman" w:eastAsia="Times New Roman" w:hAnsi="Times New Roman"/>
          <w:sz w:val="28"/>
          <w:szCs w:val="28"/>
        </w:rPr>
        <w:t>ь</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pacing w:val="1"/>
          <w:sz w:val="28"/>
          <w:szCs w:val="28"/>
        </w:rPr>
        <w:t>основны</w:t>
      </w:r>
      <w:r w:rsidRPr="00B708A8">
        <w:rPr>
          <w:rFonts w:ascii="Times New Roman" w:eastAsia="Times New Roman" w:hAnsi="Times New Roman"/>
          <w:sz w:val="28"/>
          <w:szCs w:val="28"/>
        </w:rPr>
        <w:t>е</w:t>
      </w:r>
      <w:r w:rsidRPr="00B708A8">
        <w:rPr>
          <w:rFonts w:ascii="Times New Roman" w:eastAsia="Times New Roman" w:hAnsi="Times New Roman"/>
          <w:spacing w:val="-1"/>
          <w:sz w:val="28"/>
          <w:szCs w:val="28"/>
        </w:rPr>
        <w:t xml:space="preserve"> </w:t>
      </w:r>
      <w:r w:rsidRPr="00B708A8">
        <w:rPr>
          <w:rFonts w:ascii="Times New Roman" w:eastAsia="Times New Roman" w:hAnsi="Times New Roman"/>
          <w:spacing w:val="1"/>
          <w:sz w:val="28"/>
          <w:szCs w:val="28"/>
        </w:rPr>
        <w:t>способ</w:t>
      </w:r>
      <w:r w:rsidRPr="00B708A8">
        <w:rPr>
          <w:rFonts w:ascii="Times New Roman" w:eastAsia="Times New Roman" w:hAnsi="Times New Roman"/>
          <w:sz w:val="28"/>
          <w:szCs w:val="28"/>
        </w:rPr>
        <w:t xml:space="preserve">ы </w:t>
      </w:r>
      <w:r w:rsidRPr="00B708A8">
        <w:rPr>
          <w:rFonts w:ascii="Times New Roman" w:eastAsia="Times New Roman" w:hAnsi="Times New Roman"/>
          <w:spacing w:val="1"/>
          <w:sz w:val="28"/>
          <w:szCs w:val="28"/>
        </w:rPr>
        <w:t>графическог</w:t>
      </w:r>
      <w:r w:rsidRPr="00B708A8">
        <w:rPr>
          <w:rFonts w:ascii="Times New Roman" w:eastAsia="Times New Roman" w:hAnsi="Times New Roman"/>
          <w:sz w:val="28"/>
          <w:szCs w:val="28"/>
        </w:rPr>
        <w:t>о</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pacing w:val="1"/>
          <w:sz w:val="28"/>
          <w:szCs w:val="28"/>
        </w:rPr>
        <w:t>представлени</w:t>
      </w:r>
      <w:r w:rsidRPr="00B708A8">
        <w:rPr>
          <w:rFonts w:ascii="Times New Roman" w:eastAsia="Times New Roman" w:hAnsi="Times New Roman"/>
          <w:sz w:val="28"/>
          <w:szCs w:val="28"/>
        </w:rPr>
        <w:t>я</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pacing w:val="1"/>
          <w:sz w:val="28"/>
          <w:szCs w:val="28"/>
        </w:rPr>
        <w:t>числовой информации</w:t>
      </w:r>
      <w:r w:rsidR="00726303" w:rsidRPr="00B708A8">
        <w:rPr>
          <w:rFonts w:ascii="Times New Roman" w:eastAsia="Times New Roman" w:hAnsi="Times New Roman"/>
          <w:spacing w:val="1"/>
          <w:sz w:val="28"/>
          <w:szCs w:val="28"/>
        </w:rPr>
        <w:t>, (графики, диаграммы)</w:t>
      </w:r>
      <w:r w:rsidRPr="00B708A8">
        <w:rPr>
          <w:rFonts w:ascii="Times New Roman" w:eastAsia="Times New Roman" w:hAnsi="Times New Roman"/>
          <w:sz w:val="28"/>
          <w:szCs w:val="28"/>
        </w:rPr>
        <w:t>.</w:t>
      </w:r>
    </w:p>
    <w:p w:rsidR="006E54D0" w:rsidRPr="00B708A8" w:rsidRDefault="006E54D0" w:rsidP="00941C6C">
      <w:pPr>
        <w:spacing w:after="0" w:line="360" w:lineRule="auto"/>
        <w:ind w:firstLine="709"/>
        <w:jc w:val="both"/>
        <w:rPr>
          <w:rFonts w:ascii="Times New Roman" w:hAnsi="Times New Roman"/>
          <w:b/>
          <w:sz w:val="28"/>
          <w:szCs w:val="28"/>
        </w:rPr>
      </w:pPr>
      <w:r w:rsidRPr="00B708A8">
        <w:rPr>
          <w:rFonts w:ascii="Times New Roman" w:hAnsi="Times New Roman"/>
          <w:b/>
          <w:spacing w:val="1"/>
          <w:sz w:val="28"/>
          <w:szCs w:val="28"/>
        </w:rPr>
        <w:t>Выпускни</w:t>
      </w:r>
      <w:r w:rsidRPr="00B708A8">
        <w:rPr>
          <w:rFonts w:ascii="Times New Roman" w:hAnsi="Times New Roman"/>
          <w:b/>
          <w:sz w:val="28"/>
          <w:szCs w:val="28"/>
        </w:rPr>
        <w:t>к</w:t>
      </w:r>
      <w:r w:rsidRPr="00B708A8">
        <w:rPr>
          <w:rFonts w:ascii="Times New Roman" w:hAnsi="Times New Roman"/>
          <w:b/>
          <w:spacing w:val="-12"/>
          <w:sz w:val="28"/>
          <w:szCs w:val="28"/>
        </w:rPr>
        <w:t xml:space="preserve"> </w:t>
      </w:r>
      <w:r w:rsidRPr="00B708A8">
        <w:rPr>
          <w:rFonts w:ascii="Times New Roman" w:hAnsi="Times New Roman"/>
          <w:b/>
          <w:spacing w:val="1"/>
          <w:sz w:val="28"/>
          <w:szCs w:val="28"/>
        </w:rPr>
        <w:t>получи</w:t>
      </w:r>
      <w:r w:rsidRPr="00B708A8">
        <w:rPr>
          <w:rFonts w:ascii="Times New Roman" w:hAnsi="Times New Roman"/>
          <w:b/>
          <w:sz w:val="28"/>
          <w:szCs w:val="28"/>
        </w:rPr>
        <w:t>т</w:t>
      </w:r>
      <w:r w:rsidRPr="00B708A8">
        <w:rPr>
          <w:rFonts w:ascii="Times New Roman" w:hAnsi="Times New Roman"/>
          <w:b/>
          <w:spacing w:val="-9"/>
          <w:sz w:val="28"/>
          <w:szCs w:val="28"/>
        </w:rPr>
        <w:t xml:space="preserve"> </w:t>
      </w:r>
      <w:r w:rsidRPr="00B708A8">
        <w:rPr>
          <w:rFonts w:ascii="Times New Roman" w:hAnsi="Times New Roman"/>
          <w:b/>
          <w:spacing w:val="1"/>
          <w:sz w:val="28"/>
          <w:szCs w:val="28"/>
        </w:rPr>
        <w:t>возможност</w:t>
      </w:r>
      <w:r w:rsidRPr="00B708A8">
        <w:rPr>
          <w:rFonts w:ascii="Times New Roman" w:hAnsi="Times New Roman"/>
          <w:b/>
          <w:spacing w:val="2"/>
          <w:sz w:val="28"/>
          <w:szCs w:val="28"/>
        </w:rPr>
        <w:t>ь</w:t>
      </w:r>
      <w:r w:rsidRPr="00B708A8">
        <w:rPr>
          <w:rFonts w:ascii="Times New Roman" w:hAnsi="Times New Roman"/>
          <w:b/>
          <w:sz w:val="28"/>
          <w:szCs w:val="28"/>
        </w:rPr>
        <w:t>:</w:t>
      </w:r>
    </w:p>
    <w:p w:rsidR="006E54D0" w:rsidRPr="00B708A8" w:rsidRDefault="006E54D0" w:rsidP="00496ECF">
      <w:pPr>
        <w:pStyle w:val="a8"/>
        <w:numPr>
          <w:ilvl w:val="0"/>
          <w:numId w:val="97"/>
        </w:numPr>
        <w:tabs>
          <w:tab w:val="left" w:pos="820"/>
          <w:tab w:val="left" w:pos="993"/>
        </w:tabs>
        <w:spacing w:line="360"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pacing w:val="1"/>
          <w:sz w:val="28"/>
          <w:szCs w:val="28"/>
        </w:rPr>
        <w:t>познакомитьс</w:t>
      </w:r>
      <w:r w:rsidRPr="00B708A8">
        <w:rPr>
          <w:rFonts w:ascii="Times New Roman" w:eastAsia="Times New Roman" w:hAnsi="Times New Roman"/>
          <w:i/>
          <w:sz w:val="28"/>
          <w:szCs w:val="28"/>
        </w:rPr>
        <w:t>я</w:t>
      </w:r>
      <w:r w:rsidRPr="00B708A8">
        <w:rPr>
          <w:rFonts w:ascii="Times New Roman" w:eastAsia="Times New Roman" w:hAnsi="Times New Roman"/>
          <w:i/>
          <w:spacing w:val="5"/>
          <w:sz w:val="28"/>
          <w:szCs w:val="28"/>
        </w:rPr>
        <w:t xml:space="preserve"> </w:t>
      </w:r>
      <w:r w:rsidRPr="00B708A8">
        <w:rPr>
          <w:rFonts w:ascii="Times New Roman" w:eastAsia="Times New Roman" w:hAnsi="Times New Roman"/>
          <w:i/>
          <w:sz w:val="28"/>
          <w:szCs w:val="28"/>
        </w:rPr>
        <w:t>с</w:t>
      </w:r>
      <w:r w:rsidRPr="00B708A8">
        <w:rPr>
          <w:rFonts w:ascii="Times New Roman" w:eastAsia="Times New Roman" w:hAnsi="Times New Roman"/>
          <w:i/>
          <w:spacing w:val="22"/>
          <w:sz w:val="28"/>
          <w:szCs w:val="28"/>
        </w:rPr>
        <w:t xml:space="preserve"> </w:t>
      </w:r>
      <w:r w:rsidRPr="00B708A8">
        <w:rPr>
          <w:rFonts w:ascii="Times New Roman" w:eastAsia="Times New Roman" w:hAnsi="Times New Roman"/>
          <w:i/>
          <w:spacing w:val="1"/>
          <w:sz w:val="28"/>
          <w:szCs w:val="28"/>
        </w:rPr>
        <w:t>примерам</w:t>
      </w:r>
      <w:r w:rsidRPr="00B708A8">
        <w:rPr>
          <w:rFonts w:ascii="Times New Roman" w:eastAsia="Times New Roman" w:hAnsi="Times New Roman"/>
          <w:i/>
          <w:sz w:val="28"/>
          <w:szCs w:val="28"/>
        </w:rPr>
        <w:t>и</w:t>
      </w:r>
      <w:r w:rsidRPr="00B708A8">
        <w:rPr>
          <w:rFonts w:ascii="Times New Roman" w:eastAsia="Times New Roman" w:hAnsi="Times New Roman"/>
          <w:i/>
          <w:spacing w:val="10"/>
          <w:sz w:val="28"/>
          <w:szCs w:val="28"/>
        </w:rPr>
        <w:t xml:space="preserve"> </w:t>
      </w:r>
      <w:r w:rsidRPr="00B708A8">
        <w:rPr>
          <w:rFonts w:ascii="Times New Roman" w:eastAsia="Times New Roman" w:hAnsi="Times New Roman"/>
          <w:i/>
          <w:spacing w:val="1"/>
          <w:sz w:val="28"/>
          <w:szCs w:val="28"/>
        </w:rPr>
        <w:t>математически</w:t>
      </w:r>
      <w:r w:rsidRPr="00B708A8">
        <w:rPr>
          <w:rFonts w:ascii="Times New Roman" w:eastAsia="Times New Roman" w:hAnsi="Times New Roman"/>
          <w:i/>
          <w:sz w:val="28"/>
          <w:szCs w:val="28"/>
        </w:rPr>
        <w:t>х</w:t>
      </w:r>
      <w:r w:rsidRPr="00B708A8">
        <w:rPr>
          <w:rFonts w:ascii="Times New Roman" w:eastAsia="Times New Roman" w:hAnsi="Times New Roman"/>
          <w:i/>
          <w:spacing w:val="4"/>
          <w:sz w:val="28"/>
          <w:szCs w:val="28"/>
        </w:rPr>
        <w:t xml:space="preserve"> </w:t>
      </w:r>
      <w:r w:rsidRPr="00B708A8">
        <w:rPr>
          <w:rFonts w:ascii="Times New Roman" w:eastAsia="Times New Roman" w:hAnsi="Times New Roman"/>
          <w:i/>
          <w:spacing w:val="1"/>
          <w:sz w:val="28"/>
          <w:szCs w:val="28"/>
        </w:rPr>
        <w:t>моделе</w:t>
      </w:r>
      <w:r w:rsidRPr="00B708A8">
        <w:rPr>
          <w:rFonts w:ascii="Times New Roman" w:eastAsia="Times New Roman" w:hAnsi="Times New Roman"/>
          <w:i/>
          <w:sz w:val="28"/>
          <w:szCs w:val="28"/>
        </w:rPr>
        <w:t>й</w:t>
      </w:r>
      <w:r w:rsidRPr="00B708A8">
        <w:rPr>
          <w:rFonts w:ascii="Times New Roman" w:eastAsia="Times New Roman" w:hAnsi="Times New Roman"/>
          <w:i/>
          <w:spacing w:val="13"/>
          <w:sz w:val="28"/>
          <w:szCs w:val="28"/>
        </w:rPr>
        <w:t xml:space="preserve"> </w:t>
      </w:r>
      <w:r w:rsidRPr="00B708A8">
        <w:rPr>
          <w:rFonts w:ascii="Times New Roman" w:eastAsia="Times New Roman" w:hAnsi="Times New Roman"/>
          <w:i/>
          <w:sz w:val="28"/>
          <w:szCs w:val="28"/>
        </w:rPr>
        <w:t>и</w:t>
      </w:r>
      <w:r w:rsidRPr="00B708A8">
        <w:rPr>
          <w:rFonts w:ascii="Times New Roman" w:eastAsia="Times New Roman" w:hAnsi="Times New Roman"/>
          <w:i/>
          <w:spacing w:val="21"/>
          <w:sz w:val="28"/>
          <w:szCs w:val="28"/>
        </w:rPr>
        <w:t xml:space="preserve"> </w:t>
      </w:r>
      <w:r w:rsidRPr="00B708A8">
        <w:rPr>
          <w:rFonts w:ascii="Times New Roman" w:eastAsia="Times New Roman" w:hAnsi="Times New Roman"/>
          <w:i/>
          <w:spacing w:val="1"/>
          <w:sz w:val="28"/>
          <w:szCs w:val="28"/>
        </w:rPr>
        <w:t>использования компьютеро</w:t>
      </w:r>
      <w:r w:rsidRPr="00B708A8">
        <w:rPr>
          <w:rFonts w:ascii="Times New Roman" w:eastAsia="Times New Roman" w:hAnsi="Times New Roman"/>
          <w:i/>
          <w:sz w:val="28"/>
          <w:szCs w:val="28"/>
        </w:rPr>
        <w:t xml:space="preserve">в </w:t>
      </w:r>
      <w:r w:rsidRPr="00B708A8">
        <w:rPr>
          <w:rFonts w:ascii="Times New Roman" w:eastAsia="Times New Roman" w:hAnsi="Times New Roman"/>
          <w:i/>
          <w:spacing w:val="1"/>
          <w:sz w:val="28"/>
          <w:szCs w:val="28"/>
        </w:rPr>
        <w:t>пр</w:t>
      </w:r>
      <w:r w:rsidRPr="00B708A8">
        <w:rPr>
          <w:rFonts w:ascii="Times New Roman" w:eastAsia="Times New Roman" w:hAnsi="Times New Roman"/>
          <w:i/>
          <w:sz w:val="28"/>
          <w:szCs w:val="28"/>
        </w:rPr>
        <w:t>и</w:t>
      </w:r>
      <w:r w:rsidRPr="00B708A8">
        <w:rPr>
          <w:rFonts w:ascii="Times New Roman" w:eastAsia="Times New Roman" w:hAnsi="Times New Roman"/>
          <w:i/>
          <w:spacing w:val="12"/>
          <w:sz w:val="28"/>
          <w:szCs w:val="28"/>
        </w:rPr>
        <w:t xml:space="preserve"> </w:t>
      </w:r>
      <w:r w:rsidRPr="00B708A8">
        <w:rPr>
          <w:rFonts w:ascii="Times New Roman" w:eastAsia="Times New Roman" w:hAnsi="Times New Roman"/>
          <w:i/>
          <w:spacing w:val="1"/>
          <w:sz w:val="28"/>
          <w:szCs w:val="28"/>
        </w:rPr>
        <w:t>и</w:t>
      </w:r>
      <w:r w:rsidRPr="00B708A8">
        <w:rPr>
          <w:rFonts w:ascii="Times New Roman" w:eastAsia="Times New Roman" w:hAnsi="Times New Roman"/>
          <w:i/>
          <w:sz w:val="28"/>
          <w:szCs w:val="28"/>
        </w:rPr>
        <w:t>х</w:t>
      </w:r>
      <w:r w:rsidRPr="00B708A8">
        <w:rPr>
          <w:rFonts w:ascii="Times New Roman" w:eastAsia="Times New Roman" w:hAnsi="Times New Roman"/>
          <w:i/>
          <w:spacing w:val="13"/>
          <w:sz w:val="28"/>
          <w:szCs w:val="28"/>
        </w:rPr>
        <w:t xml:space="preserve"> </w:t>
      </w:r>
      <w:r w:rsidRPr="00B708A8">
        <w:rPr>
          <w:rFonts w:ascii="Times New Roman" w:eastAsia="Times New Roman" w:hAnsi="Times New Roman"/>
          <w:i/>
          <w:spacing w:val="1"/>
          <w:sz w:val="28"/>
          <w:szCs w:val="28"/>
        </w:rPr>
        <w:t>анализе</w:t>
      </w:r>
      <w:r w:rsidRPr="00B708A8">
        <w:rPr>
          <w:rFonts w:ascii="Times New Roman" w:eastAsia="Times New Roman" w:hAnsi="Times New Roman"/>
          <w:i/>
          <w:sz w:val="28"/>
          <w:szCs w:val="28"/>
        </w:rPr>
        <w:t>;</w:t>
      </w:r>
      <w:r w:rsidRPr="00B708A8">
        <w:rPr>
          <w:rFonts w:ascii="Times New Roman" w:eastAsia="Times New Roman" w:hAnsi="Times New Roman"/>
          <w:i/>
          <w:spacing w:val="6"/>
          <w:sz w:val="28"/>
          <w:szCs w:val="28"/>
        </w:rPr>
        <w:t xml:space="preserve"> </w:t>
      </w:r>
      <w:r w:rsidRPr="00B708A8">
        <w:rPr>
          <w:rFonts w:ascii="Times New Roman" w:eastAsia="Times New Roman" w:hAnsi="Times New Roman"/>
          <w:i/>
          <w:spacing w:val="1"/>
          <w:sz w:val="28"/>
          <w:szCs w:val="28"/>
        </w:rPr>
        <w:t>понят</w:t>
      </w:r>
      <w:r w:rsidRPr="00B708A8">
        <w:rPr>
          <w:rFonts w:ascii="Times New Roman" w:eastAsia="Times New Roman" w:hAnsi="Times New Roman"/>
          <w:i/>
          <w:sz w:val="28"/>
          <w:szCs w:val="28"/>
        </w:rPr>
        <w:t>ь</w:t>
      </w:r>
      <w:r w:rsidRPr="00B708A8">
        <w:rPr>
          <w:rFonts w:ascii="Times New Roman" w:eastAsia="Times New Roman" w:hAnsi="Times New Roman"/>
          <w:i/>
          <w:spacing w:val="8"/>
          <w:sz w:val="28"/>
          <w:szCs w:val="28"/>
        </w:rPr>
        <w:t xml:space="preserve"> </w:t>
      </w:r>
      <w:r w:rsidRPr="00B708A8">
        <w:rPr>
          <w:rFonts w:ascii="Times New Roman" w:eastAsia="Times New Roman" w:hAnsi="Times New Roman"/>
          <w:i/>
          <w:spacing w:val="1"/>
          <w:sz w:val="28"/>
          <w:szCs w:val="28"/>
        </w:rPr>
        <w:t>сходств</w:t>
      </w:r>
      <w:r w:rsidRPr="00B708A8">
        <w:rPr>
          <w:rFonts w:ascii="Times New Roman" w:eastAsia="Times New Roman" w:hAnsi="Times New Roman"/>
          <w:i/>
          <w:sz w:val="28"/>
          <w:szCs w:val="28"/>
        </w:rPr>
        <w:t>а</w:t>
      </w:r>
      <w:r w:rsidRPr="00B708A8">
        <w:rPr>
          <w:rFonts w:ascii="Times New Roman" w:eastAsia="Times New Roman" w:hAnsi="Times New Roman"/>
          <w:i/>
          <w:spacing w:val="5"/>
          <w:sz w:val="28"/>
          <w:szCs w:val="28"/>
        </w:rPr>
        <w:t xml:space="preserve"> </w:t>
      </w:r>
      <w:r w:rsidRPr="00B708A8">
        <w:rPr>
          <w:rFonts w:ascii="Times New Roman" w:eastAsia="Times New Roman" w:hAnsi="Times New Roman"/>
          <w:i/>
          <w:sz w:val="28"/>
          <w:szCs w:val="28"/>
        </w:rPr>
        <w:t>и</w:t>
      </w:r>
      <w:r w:rsidRPr="00B708A8">
        <w:rPr>
          <w:rFonts w:ascii="Times New Roman" w:eastAsia="Times New Roman" w:hAnsi="Times New Roman"/>
          <w:i/>
          <w:spacing w:val="14"/>
          <w:sz w:val="28"/>
          <w:szCs w:val="28"/>
        </w:rPr>
        <w:t xml:space="preserve"> </w:t>
      </w:r>
      <w:r w:rsidRPr="00B708A8">
        <w:rPr>
          <w:rFonts w:ascii="Times New Roman" w:eastAsia="Times New Roman" w:hAnsi="Times New Roman"/>
          <w:i/>
          <w:spacing w:val="1"/>
          <w:sz w:val="28"/>
          <w:szCs w:val="28"/>
        </w:rPr>
        <w:t>различи</w:t>
      </w:r>
      <w:r w:rsidRPr="00B708A8">
        <w:rPr>
          <w:rFonts w:ascii="Times New Roman" w:eastAsia="Times New Roman" w:hAnsi="Times New Roman"/>
          <w:i/>
          <w:sz w:val="28"/>
          <w:szCs w:val="28"/>
        </w:rPr>
        <w:t>я</w:t>
      </w:r>
      <w:r w:rsidRPr="00B708A8">
        <w:rPr>
          <w:rFonts w:ascii="Times New Roman" w:eastAsia="Times New Roman" w:hAnsi="Times New Roman"/>
          <w:i/>
          <w:spacing w:val="5"/>
          <w:sz w:val="28"/>
          <w:szCs w:val="28"/>
        </w:rPr>
        <w:t xml:space="preserve"> </w:t>
      </w:r>
      <w:r w:rsidRPr="00B708A8">
        <w:rPr>
          <w:rFonts w:ascii="Times New Roman" w:eastAsia="Times New Roman" w:hAnsi="Times New Roman"/>
          <w:i/>
          <w:spacing w:val="1"/>
          <w:sz w:val="28"/>
          <w:szCs w:val="28"/>
        </w:rPr>
        <w:lastRenderedPageBreak/>
        <w:t>между математическо</w:t>
      </w:r>
      <w:r w:rsidRPr="00B708A8">
        <w:rPr>
          <w:rFonts w:ascii="Times New Roman" w:eastAsia="Times New Roman" w:hAnsi="Times New Roman"/>
          <w:i/>
          <w:sz w:val="28"/>
          <w:szCs w:val="28"/>
        </w:rPr>
        <w:t xml:space="preserve">й </w:t>
      </w:r>
      <w:r w:rsidRPr="00B708A8">
        <w:rPr>
          <w:rFonts w:ascii="Times New Roman" w:eastAsia="Times New Roman" w:hAnsi="Times New Roman"/>
          <w:i/>
          <w:spacing w:val="1"/>
          <w:sz w:val="28"/>
          <w:szCs w:val="28"/>
        </w:rPr>
        <w:t>модель</w:t>
      </w:r>
      <w:r w:rsidRPr="00B708A8">
        <w:rPr>
          <w:rFonts w:ascii="Times New Roman" w:eastAsia="Times New Roman" w:hAnsi="Times New Roman"/>
          <w:i/>
          <w:sz w:val="28"/>
          <w:szCs w:val="28"/>
        </w:rPr>
        <w:t>ю</w:t>
      </w:r>
      <w:r w:rsidRPr="00B708A8">
        <w:rPr>
          <w:rFonts w:ascii="Times New Roman" w:eastAsia="Times New Roman" w:hAnsi="Times New Roman"/>
          <w:i/>
          <w:spacing w:val="9"/>
          <w:sz w:val="28"/>
          <w:szCs w:val="28"/>
        </w:rPr>
        <w:t xml:space="preserve"> </w:t>
      </w:r>
      <w:r w:rsidRPr="00B708A8">
        <w:rPr>
          <w:rFonts w:ascii="Times New Roman" w:eastAsia="Times New Roman" w:hAnsi="Times New Roman"/>
          <w:i/>
          <w:spacing w:val="1"/>
          <w:sz w:val="28"/>
          <w:szCs w:val="28"/>
        </w:rPr>
        <w:t>объе</w:t>
      </w:r>
      <w:r w:rsidRPr="00B708A8">
        <w:rPr>
          <w:rFonts w:ascii="Times New Roman" w:eastAsia="Times New Roman" w:hAnsi="Times New Roman"/>
          <w:i/>
          <w:spacing w:val="2"/>
          <w:sz w:val="28"/>
          <w:szCs w:val="28"/>
        </w:rPr>
        <w:t>к</w:t>
      </w:r>
      <w:r w:rsidRPr="00B708A8">
        <w:rPr>
          <w:rFonts w:ascii="Times New Roman" w:eastAsia="Times New Roman" w:hAnsi="Times New Roman"/>
          <w:i/>
          <w:spacing w:val="1"/>
          <w:sz w:val="28"/>
          <w:szCs w:val="28"/>
        </w:rPr>
        <w:t>т</w:t>
      </w:r>
      <w:r w:rsidRPr="00B708A8">
        <w:rPr>
          <w:rFonts w:ascii="Times New Roman" w:eastAsia="Times New Roman" w:hAnsi="Times New Roman"/>
          <w:i/>
          <w:sz w:val="28"/>
          <w:szCs w:val="28"/>
        </w:rPr>
        <w:t>а</w:t>
      </w:r>
      <w:r w:rsidRPr="00B708A8">
        <w:rPr>
          <w:rFonts w:ascii="Times New Roman" w:eastAsia="Times New Roman" w:hAnsi="Times New Roman"/>
          <w:i/>
          <w:spacing w:val="10"/>
          <w:sz w:val="28"/>
          <w:szCs w:val="28"/>
        </w:rPr>
        <w:t xml:space="preserve"> </w:t>
      </w:r>
      <w:r w:rsidRPr="00B708A8">
        <w:rPr>
          <w:rFonts w:ascii="Times New Roman" w:eastAsia="Times New Roman" w:hAnsi="Times New Roman"/>
          <w:i/>
          <w:sz w:val="28"/>
          <w:szCs w:val="28"/>
        </w:rPr>
        <w:t>и</w:t>
      </w:r>
      <w:r w:rsidRPr="00B708A8">
        <w:rPr>
          <w:rFonts w:ascii="Times New Roman" w:eastAsia="Times New Roman" w:hAnsi="Times New Roman"/>
          <w:i/>
          <w:spacing w:val="18"/>
          <w:sz w:val="28"/>
          <w:szCs w:val="28"/>
        </w:rPr>
        <w:t xml:space="preserve"> </w:t>
      </w:r>
      <w:r w:rsidRPr="00B708A8">
        <w:rPr>
          <w:rFonts w:ascii="Times New Roman" w:eastAsia="Times New Roman" w:hAnsi="Times New Roman"/>
          <w:i/>
          <w:spacing w:val="1"/>
          <w:sz w:val="28"/>
          <w:szCs w:val="28"/>
        </w:rPr>
        <w:t>ег</w:t>
      </w:r>
      <w:r w:rsidRPr="00B708A8">
        <w:rPr>
          <w:rFonts w:ascii="Times New Roman" w:eastAsia="Times New Roman" w:hAnsi="Times New Roman"/>
          <w:i/>
          <w:sz w:val="28"/>
          <w:szCs w:val="28"/>
        </w:rPr>
        <w:t>о</w:t>
      </w:r>
      <w:r w:rsidRPr="00B708A8">
        <w:rPr>
          <w:rFonts w:ascii="Times New Roman" w:eastAsia="Times New Roman" w:hAnsi="Times New Roman"/>
          <w:i/>
          <w:spacing w:val="16"/>
          <w:sz w:val="28"/>
          <w:szCs w:val="28"/>
        </w:rPr>
        <w:t xml:space="preserve"> </w:t>
      </w:r>
      <w:r w:rsidRPr="00B708A8">
        <w:rPr>
          <w:rFonts w:ascii="Times New Roman" w:eastAsia="Times New Roman" w:hAnsi="Times New Roman"/>
          <w:i/>
          <w:spacing w:val="1"/>
          <w:sz w:val="28"/>
          <w:szCs w:val="28"/>
        </w:rPr>
        <w:t>натурно</w:t>
      </w:r>
      <w:r w:rsidRPr="00B708A8">
        <w:rPr>
          <w:rFonts w:ascii="Times New Roman" w:eastAsia="Times New Roman" w:hAnsi="Times New Roman"/>
          <w:i/>
          <w:sz w:val="28"/>
          <w:szCs w:val="28"/>
        </w:rPr>
        <w:t>й</w:t>
      </w:r>
      <w:r w:rsidRPr="00B708A8">
        <w:rPr>
          <w:rFonts w:ascii="Times New Roman" w:eastAsia="Times New Roman" w:hAnsi="Times New Roman"/>
          <w:i/>
          <w:spacing w:val="8"/>
          <w:sz w:val="28"/>
          <w:szCs w:val="28"/>
        </w:rPr>
        <w:t xml:space="preserve"> </w:t>
      </w:r>
      <w:r w:rsidRPr="00B708A8">
        <w:rPr>
          <w:rFonts w:ascii="Times New Roman" w:eastAsia="Times New Roman" w:hAnsi="Times New Roman"/>
          <w:i/>
          <w:spacing w:val="1"/>
          <w:sz w:val="28"/>
          <w:szCs w:val="28"/>
        </w:rPr>
        <w:t>моделью</w:t>
      </w:r>
      <w:r w:rsidRPr="00B708A8">
        <w:rPr>
          <w:rFonts w:ascii="Times New Roman" w:eastAsia="Times New Roman" w:hAnsi="Times New Roman"/>
          <w:i/>
          <w:sz w:val="28"/>
          <w:szCs w:val="28"/>
        </w:rPr>
        <w:t>,</w:t>
      </w:r>
      <w:r w:rsidRPr="00B708A8">
        <w:rPr>
          <w:rFonts w:ascii="Times New Roman" w:eastAsia="Times New Roman" w:hAnsi="Times New Roman"/>
          <w:i/>
          <w:spacing w:val="8"/>
          <w:sz w:val="28"/>
          <w:szCs w:val="28"/>
        </w:rPr>
        <w:t xml:space="preserve"> </w:t>
      </w:r>
      <w:r w:rsidRPr="00B708A8">
        <w:rPr>
          <w:rFonts w:ascii="Times New Roman" w:eastAsia="Times New Roman" w:hAnsi="Times New Roman"/>
          <w:i/>
          <w:spacing w:val="1"/>
          <w:sz w:val="28"/>
          <w:szCs w:val="28"/>
        </w:rPr>
        <w:t>между математическо</w:t>
      </w:r>
      <w:r w:rsidRPr="00B708A8">
        <w:rPr>
          <w:rFonts w:ascii="Times New Roman" w:eastAsia="Times New Roman" w:hAnsi="Times New Roman"/>
          <w:i/>
          <w:sz w:val="28"/>
          <w:szCs w:val="28"/>
        </w:rPr>
        <w:t>й</w:t>
      </w:r>
      <w:r w:rsidRPr="00B708A8">
        <w:rPr>
          <w:rFonts w:ascii="Times New Roman" w:eastAsia="Times New Roman" w:hAnsi="Times New Roman"/>
          <w:i/>
          <w:spacing w:val="-18"/>
          <w:sz w:val="28"/>
          <w:szCs w:val="28"/>
        </w:rPr>
        <w:t xml:space="preserve"> </w:t>
      </w:r>
      <w:r w:rsidRPr="00B708A8">
        <w:rPr>
          <w:rFonts w:ascii="Times New Roman" w:eastAsia="Times New Roman" w:hAnsi="Times New Roman"/>
          <w:i/>
          <w:spacing w:val="1"/>
          <w:sz w:val="28"/>
          <w:szCs w:val="28"/>
        </w:rPr>
        <w:t>модель</w:t>
      </w:r>
      <w:r w:rsidRPr="00B708A8">
        <w:rPr>
          <w:rFonts w:ascii="Times New Roman" w:eastAsia="Times New Roman" w:hAnsi="Times New Roman"/>
          <w:i/>
          <w:sz w:val="28"/>
          <w:szCs w:val="28"/>
        </w:rPr>
        <w:t>ю</w:t>
      </w:r>
      <w:r w:rsidRPr="00B708A8">
        <w:rPr>
          <w:rFonts w:ascii="Times New Roman" w:eastAsia="Times New Roman" w:hAnsi="Times New Roman"/>
          <w:i/>
          <w:spacing w:val="-10"/>
          <w:sz w:val="28"/>
          <w:szCs w:val="28"/>
        </w:rPr>
        <w:t xml:space="preserve"> </w:t>
      </w:r>
      <w:r w:rsidRPr="00B708A8">
        <w:rPr>
          <w:rFonts w:ascii="Times New Roman" w:eastAsia="Times New Roman" w:hAnsi="Times New Roman"/>
          <w:i/>
          <w:spacing w:val="1"/>
          <w:sz w:val="28"/>
          <w:szCs w:val="28"/>
        </w:rPr>
        <w:t>объекта</w:t>
      </w:r>
      <w:r w:rsidRPr="00B708A8">
        <w:rPr>
          <w:rFonts w:ascii="Times New Roman" w:eastAsia="Times New Roman" w:hAnsi="Times New Roman"/>
          <w:i/>
          <w:sz w:val="28"/>
          <w:szCs w:val="28"/>
        </w:rPr>
        <w:t>/</w:t>
      </w:r>
      <w:r w:rsidRPr="00B708A8">
        <w:rPr>
          <w:rFonts w:ascii="Times New Roman" w:eastAsia="Times New Roman" w:hAnsi="Times New Roman"/>
          <w:i/>
          <w:spacing w:val="1"/>
          <w:sz w:val="28"/>
          <w:szCs w:val="28"/>
        </w:rPr>
        <w:t>явлени</w:t>
      </w:r>
      <w:r w:rsidRPr="00B708A8">
        <w:rPr>
          <w:rFonts w:ascii="Times New Roman" w:eastAsia="Times New Roman" w:hAnsi="Times New Roman"/>
          <w:i/>
          <w:sz w:val="28"/>
          <w:szCs w:val="28"/>
        </w:rPr>
        <w:t>я</w:t>
      </w:r>
      <w:r w:rsidRPr="00B708A8">
        <w:rPr>
          <w:rFonts w:ascii="Times New Roman" w:eastAsia="Times New Roman" w:hAnsi="Times New Roman"/>
          <w:i/>
          <w:spacing w:val="-20"/>
          <w:sz w:val="28"/>
          <w:szCs w:val="28"/>
        </w:rPr>
        <w:t xml:space="preserve"> </w:t>
      </w:r>
      <w:r w:rsidRPr="00B708A8">
        <w:rPr>
          <w:rFonts w:ascii="Times New Roman" w:eastAsia="Times New Roman" w:hAnsi="Times New Roman"/>
          <w:i/>
          <w:sz w:val="28"/>
          <w:szCs w:val="28"/>
        </w:rPr>
        <w:t xml:space="preserve">и </w:t>
      </w:r>
      <w:r w:rsidRPr="00B708A8">
        <w:rPr>
          <w:rFonts w:ascii="Times New Roman" w:eastAsia="Times New Roman" w:hAnsi="Times New Roman"/>
          <w:i/>
          <w:spacing w:val="1"/>
          <w:sz w:val="28"/>
          <w:szCs w:val="28"/>
        </w:rPr>
        <w:t>словесны</w:t>
      </w:r>
      <w:r w:rsidRPr="00B708A8">
        <w:rPr>
          <w:rFonts w:ascii="Times New Roman" w:eastAsia="Times New Roman" w:hAnsi="Times New Roman"/>
          <w:i/>
          <w:sz w:val="28"/>
          <w:szCs w:val="28"/>
        </w:rPr>
        <w:t>м</w:t>
      </w:r>
      <w:r w:rsidRPr="00B708A8">
        <w:rPr>
          <w:rFonts w:ascii="Times New Roman" w:eastAsia="Times New Roman" w:hAnsi="Times New Roman"/>
          <w:i/>
          <w:spacing w:val="-12"/>
          <w:sz w:val="28"/>
          <w:szCs w:val="28"/>
        </w:rPr>
        <w:t xml:space="preserve"> </w:t>
      </w:r>
      <w:r w:rsidRPr="00B708A8">
        <w:rPr>
          <w:rFonts w:ascii="Times New Roman" w:eastAsia="Times New Roman" w:hAnsi="Times New Roman"/>
          <w:i/>
          <w:spacing w:val="1"/>
          <w:sz w:val="28"/>
          <w:szCs w:val="28"/>
        </w:rPr>
        <w:t>описанием</w:t>
      </w:r>
      <w:r w:rsidRPr="00B708A8">
        <w:rPr>
          <w:rFonts w:ascii="Times New Roman" w:eastAsia="Times New Roman" w:hAnsi="Times New Roman"/>
          <w:i/>
          <w:sz w:val="28"/>
          <w:szCs w:val="28"/>
        </w:rPr>
        <w:t>;</w:t>
      </w:r>
    </w:p>
    <w:p w:rsidR="006E54D0" w:rsidRPr="00B708A8" w:rsidRDefault="006E54D0" w:rsidP="00496ECF">
      <w:pPr>
        <w:pStyle w:val="a8"/>
        <w:numPr>
          <w:ilvl w:val="0"/>
          <w:numId w:val="97"/>
        </w:numPr>
        <w:tabs>
          <w:tab w:val="left" w:pos="820"/>
          <w:tab w:val="left" w:pos="993"/>
        </w:tabs>
        <w:spacing w:line="360"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pacing w:val="1"/>
          <w:sz w:val="28"/>
          <w:szCs w:val="28"/>
        </w:rPr>
        <w:t>узнат</w:t>
      </w:r>
      <w:r w:rsidRPr="00B708A8">
        <w:rPr>
          <w:rFonts w:ascii="Times New Roman" w:eastAsia="Times New Roman" w:hAnsi="Times New Roman"/>
          <w:i/>
          <w:sz w:val="28"/>
          <w:szCs w:val="28"/>
        </w:rPr>
        <w:t>ь</w:t>
      </w:r>
      <w:r w:rsidRPr="00B708A8">
        <w:rPr>
          <w:rFonts w:ascii="Times New Roman" w:eastAsia="Times New Roman" w:hAnsi="Times New Roman"/>
          <w:i/>
          <w:spacing w:val="2"/>
          <w:sz w:val="28"/>
          <w:szCs w:val="28"/>
        </w:rPr>
        <w:t xml:space="preserve"> </w:t>
      </w:r>
      <w:r w:rsidRPr="00B708A8">
        <w:rPr>
          <w:rFonts w:ascii="Times New Roman" w:eastAsia="Times New Roman" w:hAnsi="Times New Roman"/>
          <w:i/>
          <w:sz w:val="28"/>
          <w:szCs w:val="28"/>
        </w:rPr>
        <w:t>о</w:t>
      </w:r>
      <w:r w:rsidRPr="00B708A8">
        <w:rPr>
          <w:rFonts w:ascii="Times New Roman" w:eastAsia="Times New Roman" w:hAnsi="Times New Roman"/>
          <w:i/>
          <w:spacing w:val="9"/>
          <w:sz w:val="28"/>
          <w:szCs w:val="28"/>
        </w:rPr>
        <w:t xml:space="preserve"> </w:t>
      </w:r>
      <w:r w:rsidRPr="00B708A8">
        <w:rPr>
          <w:rFonts w:ascii="Times New Roman" w:eastAsia="Times New Roman" w:hAnsi="Times New Roman"/>
          <w:i/>
          <w:spacing w:val="1"/>
          <w:sz w:val="28"/>
          <w:szCs w:val="28"/>
        </w:rPr>
        <w:t>том</w:t>
      </w:r>
      <w:r w:rsidRPr="00B708A8">
        <w:rPr>
          <w:rFonts w:ascii="Times New Roman" w:eastAsia="Times New Roman" w:hAnsi="Times New Roman"/>
          <w:i/>
          <w:sz w:val="28"/>
          <w:szCs w:val="28"/>
        </w:rPr>
        <w:t>,</w:t>
      </w:r>
      <w:r w:rsidRPr="00B708A8">
        <w:rPr>
          <w:rFonts w:ascii="Times New Roman" w:eastAsia="Times New Roman" w:hAnsi="Times New Roman"/>
          <w:i/>
          <w:spacing w:val="4"/>
          <w:sz w:val="28"/>
          <w:szCs w:val="28"/>
        </w:rPr>
        <w:t xml:space="preserve"> </w:t>
      </w:r>
      <w:r w:rsidRPr="00B708A8">
        <w:rPr>
          <w:rFonts w:ascii="Times New Roman" w:eastAsia="Times New Roman" w:hAnsi="Times New Roman"/>
          <w:i/>
          <w:spacing w:val="1"/>
          <w:sz w:val="28"/>
          <w:szCs w:val="28"/>
        </w:rPr>
        <w:t>чт</w:t>
      </w:r>
      <w:r w:rsidRPr="00B708A8">
        <w:rPr>
          <w:rFonts w:ascii="Times New Roman" w:eastAsia="Times New Roman" w:hAnsi="Times New Roman"/>
          <w:i/>
          <w:sz w:val="28"/>
          <w:szCs w:val="28"/>
        </w:rPr>
        <w:t>о</w:t>
      </w:r>
      <w:r w:rsidRPr="00B708A8">
        <w:rPr>
          <w:rFonts w:ascii="Times New Roman" w:eastAsia="Times New Roman" w:hAnsi="Times New Roman"/>
          <w:i/>
          <w:spacing w:val="6"/>
          <w:sz w:val="28"/>
          <w:szCs w:val="28"/>
        </w:rPr>
        <w:t xml:space="preserve"> </w:t>
      </w:r>
      <w:r w:rsidRPr="00B708A8">
        <w:rPr>
          <w:rFonts w:ascii="Times New Roman" w:eastAsia="Times New Roman" w:hAnsi="Times New Roman"/>
          <w:i/>
          <w:spacing w:val="1"/>
          <w:sz w:val="28"/>
          <w:szCs w:val="28"/>
        </w:rPr>
        <w:t>любы</w:t>
      </w:r>
      <w:r w:rsidRPr="00B708A8">
        <w:rPr>
          <w:rFonts w:ascii="Times New Roman" w:eastAsia="Times New Roman" w:hAnsi="Times New Roman"/>
          <w:i/>
          <w:sz w:val="28"/>
          <w:szCs w:val="28"/>
        </w:rPr>
        <w:t>е</w:t>
      </w:r>
      <w:r w:rsidRPr="00B708A8">
        <w:rPr>
          <w:rFonts w:ascii="Times New Roman" w:eastAsia="Times New Roman" w:hAnsi="Times New Roman"/>
          <w:i/>
          <w:spacing w:val="1"/>
          <w:sz w:val="28"/>
          <w:szCs w:val="28"/>
        </w:rPr>
        <w:t xml:space="preserve"> дискретны</w:t>
      </w:r>
      <w:r w:rsidRPr="00B708A8">
        <w:rPr>
          <w:rFonts w:ascii="Times New Roman" w:eastAsia="Times New Roman" w:hAnsi="Times New Roman"/>
          <w:i/>
          <w:sz w:val="28"/>
          <w:szCs w:val="28"/>
        </w:rPr>
        <w:t>е</w:t>
      </w:r>
      <w:r w:rsidRPr="00B708A8">
        <w:rPr>
          <w:rFonts w:ascii="Times New Roman" w:eastAsia="Times New Roman" w:hAnsi="Times New Roman"/>
          <w:i/>
          <w:spacing w:val="-5"/>
          <w:sz w:val="28"/>
          <w:szCs w:val="28"/>
        </w:rPr>
        <w:t xml:space="preserve"> </w:t>
      </w:r>
      <w:r w:rsidRPr="00B708A8">
        <w:rPr>
          <w:rFonts w:ascii="Times New Roman" w:eastAsia="Times New Roman" w:hAnsi="Times New Roman"/>
          <w:i/>
          <w:spacing w:val="1"/>
          <w:sz w:val="28"/>
          <w:szCs w:val="28"/>
        </w:rPr>
        <w:t>данны</w:t>
      </w:r>
      <w:r w:rsidRPr="00B708A8">
        <w:rPr>
          <w:rFonts w:ascii="Times New Roman" w:eastAsia="Times New Roman" w:hAnsi="Times New Roman"/>
          <w:i/>
          <w:sz w:val="28"/>
          <w:szCs w:val="28"/>
        </w:rPr>
        <w:t xml:space="preserve">е </w:t>
      </w:r>
      <w:r w:rsidRPr="00B708A8">
        <w:rPr>
          <w:rFonts w:ascii="Times New Roman" w:eastAsia="Times New Roman" w:hAnsi="Times New Roman"/>
          <w:i/>
          <w:spacing w:val="1"/>
          <w:sz w:val="28"/>
          <w:szCs w:val="28"/>
        </w:rPr>
        <w:t>можн</w:t>
      </w:r>
      <w:r w:rsidRPr="00B708A8">
        <w:rPr>
          <w:rFonts w:ascii="Times New Roman" w:eastAsia="Times New Roman" w:hAnsi="Times New Roman"/>
          <w:i/>
          <w:sz w:val="28"/>
          <w:szCs w:val="28"/>
        </w:rPr>
        <w:t>о</w:t>
      </w:r>
      <w:r w:rsidRPr="00B708A8">
        <w:rPr>
          <w:rFonts w:ascii="Times New Roman" w:eastAsia="Times New Roman" w:hAnsi="Times New Roman"/>
          <w:i/>
          <w:spacing w:val="2"/>
          <w:sz w:val="28"/>
          <w:szCs w:val="28"/>
        </w:rPr>
        <w:t xml:space="preserve"> </w:t>
      </w:r>
      <w:r w:rsidRPr="00B708A8">
        <w:rPr>
          <w:rFonts w:ascii="Times New Roman" w:eastAsia="Times New Roman" w:hAnsi="Times New Roman"/>
          <w:i/>
          <w:spacing w:val="1"/>
          <w:sz w:val="28"/>
          <w:szCs w:val="28"/>
        </w:rPr>
        <w:t>опи</w:t>
      </w:r>
      <w:r w:rsidRPr="00B708A8">
        <w:rPr>
          <w:rFonts w:ascii="Times New Roman" w:eastAsia="Times New Roman" w:hAnsi="Times New Roman"/>
          <w:i/>
          <w:sz w:val="28"/>
          <w:szCs w:val="28"/>
        </w:rPr>
        <w:t>с</w:t>
      </w:r>
      <w:r w:rsidRPr="00B708A8">
        <w:rPr>
          <w:rFonts w:ascii="Times New Roman" w:eastAsia="Times New Roman" w:hAnsi="Times New Roman"/>
          <w:i/>
          <w:spacing w:val="1"/>
          <w:sz w:val="28"/>
          <w:szCs w:val="28"/>
        </w:rPr>
        <w:t>ать</w:t>
      </w:r>
      <w:r w:rsidRPr="00B708A8">
        <w:rPr>
          <w:rFonts w:ascii="Times New Roman" w:eastAsia="Times New Roman" w:hAnsi="Times New Roman"/>
          <w:i/>
          <w:sz w:val="28"/>
          <w:szCs w:val="28"/>
        </w:rPr>
        <w:t>,</w:t>
      </w:r>
      <w:r w:rsidRPr="00B708A8">
        <w:rPr>
          <w:rFonts w:ascii="Times New Roman" w:eastAsia="Times New Roman" w:hAnsi="Times New Roman"/>
          <w:i/>
          <w:spacing w:val="-1"/>
          <w:sz w:val="28"/>
          <w:szCs w:val="28"/>
        </w:rPr>
        <w:t xml:space="preserve"> </w:t>
      </w:r>
      <w:r w:rsidRPr="00B708A8">
        <w:rPr>
          <w:rFonts w:ascii="Times New Roman" w:eastAsia="Times New Roman" w:hAnsi="Times New Roman"/>
          <w:i/>
          <w:spacing w:val="1"/>
          <w:sz w:val="28"/>
          <w:szCs w:val="28"/>
        </w:rPr>
        <w:t>исполь</w:t>
      </w:r>
      <w:r w:rsidRPr="00B708A8">
        <w:rPr>
          <w:rFonts w:ascii="Times New Roman" w:eastAsia="Times New Roman" w:hAnsi="Times New Roman"/>
          <w:i/>
          <w:sz w:val="28"/>
          <w:szCs w:val="28"/>
        </w:rPr>
        <w:t>з</w:t>
      </w:r>
      <w:r w:rsidRPr="00B708A8">
        <w:rPr>
          <w:rFonts w:ascii="Times New Roman" w:eastAsia="Times New Roman" w:hAnsi="Times New Roman"/>
          <w:i/>
          <w:spacing w:val="1"/>
          <w:sz w:val="28"/>
          <w:szCs w:val="28"/>
        </w:rPr>
        <w:t>уя алфавит</w:t>
      </w:r>
      <w:r w:rsidRPr="00B708A8">
        <w:rPr>
          <w:rFonts w:ascii="Times New Roman" w:eastAsia="Times New Roman" w:hAnsi="Times New Roman"/>
          <w:i/>
          <w:sz w:val="28"/>
          <w:szCs w:val="28"/>
        </w:rPr>
        <w:t>,</w:t>
      </w:r>
      <w:r w:rsidRPr="00B708A8">
        <w:rPr>
          <w:rFonts w:ascii="Times New Roman" w:eastAsia="Times New Roman" w:hAnsi="Times New Roman"/>
          <w:i/>
          <w:spacing w:val="-10"/>
          <w:sz w:val="28"/>
          <w:szCs w:val="28"/>
        </w:rPr>
        <w:t xml:space="preserve"> </w:t>
      </w:r>
      <w:r w:rsidRPr="00B708A8">
        <w:rPr>
          <w:rFonts w:ascii="Times New Roman" w:eastAsia="Times New Roman" w:hAnsi="Times New Roman"/>
          <w:i/>
          <w:spacing w:val="1"/>
          <w:sz w:val="28"/>
          <w:szCs w:val="28"/>
        </w:rPr>
        <w:t>содержащи</w:t>
      </w:r>
      <w:r w:rsidRPr="00B708A8">
        <w:rPr>
          <w:rFonts w:ascii="Times New Roman" w:eastAsia="Times New Roman" w:hAnsi="Times New Roman"/>
          <w:i/>
          <w:sz w:val="28"/>
          <w:szCs w:val="28"/>
        </w:rPr>
        <w:t>й</w:t>
      </w:r>
      <w:r w:rsidRPr="00B708A8">
        <w:rPr>
          <w:rFonts w:ascii="Times New Roman" w:eastAsia="Times New Roman" w:hAnsi="Times New Roman"/>
          <w:i/>
          <w:spacing w:val="-14"/>
          <w:sz w:val="28"/>
          <w:szCs w:val="28"/>
        </w:rPr>
        <w:t xml:space="preserve"> </w:t>
      </w:r>
      <w:r w:rsidRPr="00B708A8">
        <w:rPr>
          <w:rFonts w:ascii="Times New Roman" w:eastAsia="Times New Roman" w:hAnsi="Times New Roman"/>
          <w:i/>
          <w:spacing w:val="1"/>
          <w:sz w:val="28"/>
          <w:szCs w:val="28"/>
        </w:rPr>
        <w:t>тольк</w:t>
      </w:r>
      <w:r w:rsidRPr="00B708A8">
        <w:rPr>
          <w:rFonts w:ascii="Times New Roman" w:eastAsia="Times New Roman" w:hAnsi="Times New Roman"/>
          <w:i/>
          <w:sz w:val="28"/>
          <w:szCs w:val="28"/>
        </w:rPr>
        <w:t>о</w:t>
      </w:r>
      <w:r w:rsidRPr="00B708A8">
        <w:rPr>
          <w:rFonts w:ascii="Times New Roman" w:eastAsia="Times New Roman" w:hAnsi="Times New Roman"/>
          <w:i/>
          <w:spacing w:val="-7"/>
          <w:sz w:val="28"/>
          <w:szCs w:val="28"/>
        </w:rPr>
        <w:t xml:space="preserve"> </w:t>
      </w:r>
      <w:r w:rsidRPr="00B708A8">
        <w:rPr>
          <w:rFonts w:ascii="Times New Roman" w:eastAsia="Times New Roman" w:hAnsi="Times New Roman"/>
          <w:i/>
          <w:spacing w:val="1"/>
          <w:sz w:val="28"/>
          <w:szCs w:val="28"/>
        </w:rPr>
        <w:t>дв</w:t>
      </w:r>
      <w:r w:rsidRPr="00B708A8">
        <w:rPr>
          <w:rFonts w:ascii="Times New Roman" w:eastAsia="Times New Roman" w:hAnsi="Times New Roman"/>
          <w:i/>
          <w:sz w:val="28"/>
          <w:szCs w:val="28"/>
        </w:rPr>
        <w:t>а</w:t>
      </w:r>
      <w:r w:rsidRPr="00B708A8">
        <w:rPr>
          <w:rFonts w:ascii="Times New Roman" w:eastAsia="Times New Roman" w:hAnsi="Times New Roman"/>
          <w:i/>
          <w:spacing w:val="-3"/>
          <w:sz w:val="28"/>
          <w:szCs w:val="28"/>
        </w:rPr>
        <w:t xml:space="preserve"> </w:t>
      </w:r>
      <w:r w:rsidRPr="00B708A8">
        <w:rPr>
          <w:rFonts w:ascii="Times New Roman" w:eastAsia="Times New Roman" w:hAnsi="Times New Roman"/>
          <w:i/>
          <w:spacing w:val="1"/>
          <w:sz w:val="28"/>
          <w:szCs w:val="28"/>
        </w:rPr>
        <w:t>символа</w:t>
      </w:r>
      <w:r w:rsidRPr="00B708A8">
        <w:rPr>
          <w:rFonts w:ascii="Times New Roman" w:eastAsia="Times New Roman" w:hAnsi="Times New Roman"/>
          <w:i/>
          <w:sz w:val="28"/>
          <w:szCs w:val="28"/>
        </w:rPr>
        <w:t>,</w:t>
      </w:r>
      <w:r w:rsidRPr="00B708A8">
        <w:rPr>
          <w:rFonts w:ascii="Times New Roman" w:eastAsia="Times New Roman" w:hAnsi="Times New Roman"/>
          <w:i/>
          <w:spacing w:val="-11"/>
          <w:sz w:val="28"/>
          <w:szCs w:val="28"/>
        </w:rPr>
        <w:t xml:space="preserve"> </w:t>
      </w:r>
      <w:r w:rsidRPr="00B708A8">
        <w:rPr>
          <w:rFonts w:ascii="Times New Roman" w:eastAsia="Times New Roman" w:hAnsi="Times New Roman"/>
          <w:i/>
          <w:spacing w:val="1"/>
          <w:sz w:val="28"/>
          <w:szCs w:val="28"/>
        </w:rPr>
        <w:t>например</w:t>
      </w:r>
      <w:r w:rsidRPr="00B708A8">
        <w:rPr>
          <w:rFonts w:ascii="Times New Roman" w:eastAsia="Times New Roman" w:hAnsi="Times New Roman"/>
          <w:i/>
          <w:sz w:val="28"/>
          <w:szCs w:val="28"/>
        </w:rPr>
        <w:t>,</w:t>
      </w:r>
      <w:r w:rsidRPr="00B708A8">
        <w:rPr>
          <w:rFonts w:ascii="Times New Roman" w:eastAsia="Times New Roman" w:hAnsi="Times New Roman"/>
          <w:i/>
          <w:spacing w:val="-12"/>
          <w:sz w:val="28"/>
          <w:szCs w:val="28"/>
        </w:rPr>
        <w:t xml:space="preserve"> </w:t>
      </w:r>
      <w:r w:rsidRPr="00B708A8">
        <w:rPr>
          <w:rFonts w:ascii="Times New Roman" w:eastAsia="Times New Roman" w:hAnsi="Times New Roman"/>
          <w:i/>
          <w:sz w:val="28"/>
          <w:szCs w:val="28"/>
        </w:rPr>
        <w:t xml:space="preserve">0 и </w:t>
      </w:r>
      <w:r w:rsidRPr="00B708A8">
        <w:rPr>
          <w:rFonts w:ascii="Times New Roman" w:eastAsia="Times New Roman" w:hAnsi="Times New Roman"/>
          <w:i/>
          <w:spacing w:val="1"/>
          <w:sz w:val="28"/>
          <w:szCs w:val="28"/>
        </w:rPr>
        <w:t>1</w:t>
      </w:r>
      <w:r w:rsidRPr="00B708A8">
        <w:rPr>
          <w:rFonts w:ascii="Times New Roman" w:eastAsia="Times New Roman" w:hAnsi="Times New Roman"/>
          <w:i/>
          <w:sz w:val="28"/>
          <w:szCs w:val="28"/>
        </w:rPr>
        <w:t>;</w:t>
      </w:r>
    </w:p>
    <w:p w:rsidR="006E54D0" w:rsidRPr="00B708A8" w:rsidRDefault="006E54D0" w:rsidP="00496ECF">
      <w:pPr>
        <w:pStyle w:val="a8"/>
        <w:numPr>
          <w:ilvl w:val="0"/>
          <w:numId w:val="97"/>
        </w:numPr>
        <w:tabs>
          <w:tab w:val="left" w:pos="820"/>
          <w:tab w:val="left" w:pos="993"/>
        </w:tabs>
        <w:spacing w:line="360"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pacing w:val="1"/>
          <w:sz w:val="28"/>
          <w:szCs w:val="28"/>
        </w:rPr>
        <w:t>познакомитьс</w:t>
      </w:r>
      <w:r w:rsidRPr="00B708A8">
        <w:rPr>
          <w:rFonts w:ascii="Times New Roman" w:eastAsia="Times New Roman" w:hAnsi="Times New Roman"/>
          <w:i/>
          <w:sz w:val="28"/>
          <w:szCs w:val="28"/>
        </w:rPr>
        <w:t xml:space="preserve">я с </w:t>
      </w:r>
      <w:r w:rsidRPr="00B708A8">
        <w:rPr>
          <w:rFonts w:ascii="Times New Roman" w:eastAsia="Times New Roman" w:hAnsi="Times New Roman"/>
          <w:i/>
          <w:spacing w:val="1"/>
          <w:sz w:val="28"/>
          <w:szCs w:val="28"/>
        </w:rPr>
        <w:t>тем</w:t>
      </w:r>
      <w:r w:rsidRPr="00B708A8">
        <w:rPr>
          <w:rFonts w:ascii="Times New Roman" w:eastAsia="Times New Roman" w:hAnsi="Times New Roman"/>
          <w:i/>
          <w:sz w:val="28"/>
          <w:szCs w:val="28"/>
        </w:rPr>
        <w:t xml:space="preserve">, </w:t>
      </w:r>
      <w:r w:rsidRPr="00B708A8">
        <w:rPr>
          <w:rFonts w:ascii="Times New Roman" w:eastAsia="Times New Roman" w:hAnsi="Times New Roman"/>
          <w:i/>
          <w:spacing w:val="1"/>
          <w:sz w:val="28"/>
          <w:szCs w:val="28"/>
        </w:rPr>
        <w:t>ка</w:t>
      </w:r>
      <w:r w:rsidRPr="00B708A8">
        <w:rPr>
          <w:rFonts w:ascii="Times New Roman" w:eastAsia="Times New Roman" w:hAnsi="Times New Roman"/>
          <w:i/>
          <w:sz w:val="28"/>
          <w:szCs w:val="28"/>
        </w:rPr>
        <w:t xml:space="preserve">к </w:t>
      </w:r>
      <w:r w:rsidRPr="00B708A8">
        <w:rPr>
          <w:rFonts w:ascii="Times New Roman" w:eastAsia="Times New Roman" w:hAnsi="Times New Roman"/>
          <w:i/>
          <w:spacing w:val="1"/>
          <w:sz w:val="28"/>
          <w:szCs w:val="28"/>
        </w:rPr>
        <w:t>информаци</w:t>
      </w:r>
      <w:r w:rsidRPr="00B708A8">
        <w:rPr>
          <w:rFonts w:ascii="Times New Roman" w:eastAsia="Times New Roman" w:hAnsi="Times New Roman"/>
          <w:i/>
          <w:sz w:val="28"/>
          <w:szCs w:val="28"/>
        </w:rPr>
        <w:t xml:space="preserve">я </w:t>
      </w:r>
      <w:r w:rsidRPr="00B708A8">
        <w:rPr>
          <w:rFonts w:ascii="Times New Roman" w:eastAsia="Times New Roman" w:hAnsi="Times New Roman"/>
          <w:i/>
          <w:spacing w:val="1"/>
          <w:sz w:val="28"/>
          <w:szCs w:val="28"/>
        </w:rPr>
        <w:t>(данные</w:t>
      </w:r>
      <w:r w:rsidRPr="00B708A8">
        <w:rPr>
          <w:rFonts w:ascii="Times New Roman" w:eastAsia="Times New Roman" w:hAnsi="Times New Roman"/>
          <w:i/>
          <w:sz w:val="28"/>
          <w:szCs w:val="28"/>
        </w:rPr>
        <w:t xml:space="preserve">) </w:t>
      </w:r>
      <w:r w:rsidRPr="00B708A8">
        <w:rPr>
          <w:rFonts w:ascii="Times New Roman" w:eastAsia="Times New Roman" w:hAnsi="Times New Roman"/>
          <w:i/>
          <w:spacing w:val="1"/>
          <w:sz w:val="28"/>
          <w:szCs w:val="28"/>
        </w:rPr>
        <w:t>представляетс</w:t>
      </w:r>
      <w:r w:rsidRPr="00B708A8">
        <w:rPr>
          <w:rFonts w:ascii="Times New Roman" w:eastAsia="Times New Roman" w:hAnsi="Times New Roman"/>
          <w:i/>
          <w:sz w:val="28"/>
          <w:szCs w:val="28"/>
        </w:rPr>
        <w:t xml:space="preserve">я в </w:t>
      </w:r>
      <w:r w:rsidRPr="00B708A8">
        <w:rPr>
          <w:rFonts w:ascii="Times New Roman" w:eastAsia="Times New Roman" w:hAnsi="Times New Roman"/>
          <w:i/>
          <w:spacing w:val="1"/>
          <w:sz w:val="28"/>
          <w:szCs w:val="28"/>
        </w:rPr>
        <w:t>современны</w:t>
      </w:r>
      <w:r w:rsidRPr="00B708A8">
        <w:rPr>
          <w:rFonts w:ascii="Times New Roman" w:eastAsia="Times New Roman" w:hAnsi="Times New Roman"/>
          <w:i/>
          <w:sz w:val="28"/>
          <w:szCs w:val="28"/>
        </w:rPr>
        <w:t>х</w:t>
      </w:r>
      <w:r w:rsidRPr="00B708A8">
        <w:rPr>
          <w:rFonts w:ascii="Times New Roman" w:eastAsia="Times New Roman" w:hAnsi="Times New Roman"/>
          <w:i/>
          <w:spacing w:val="-15"/>
          <w:sz w:val="28"/>
          <w:szCs w:val="28"/>
        </w:rPr>
        <w:t xml:space="preserve"> </w:t>
      </w:r>
      <w:r w:rsidRPr="00B708A8">
        <w:rPr>
          <w:rFonts w:ascii="Times New Roman" w:eastAsia="Times New Roman" w:hAnsi="Times New Roman"/>
          <w:i/>
          <w:spacing w:val="1"/>
          <w:sz w:val="28"/>
          <w:szCs w:val="28"/>
        </w:rPr>
        <w:t>компьютерах</w:t>
      </w:r>
      <w:r w:rsidR="0095315B" w:rsidRPr="00B708A8">
        <w:rPr>
          <w:rFonts w:ascii="Times New Roman" w:eastAsia="Times New Roman" w:hAnsi="Times New Roman"/>
          <w:i/>
          <w:spacing w:val="1"/>
          <w:sz w:val="28"/>
          <w:szCs w:val="28"/>
        </w:rPr>
        <w:t xml:space="preserve"> и робототехнических системах</w:t>
      </w:r>
      <w:r w:rsidRPr="00B708A8">
        <w:rPr>
          <w:rFonts w:ascii="Times New Roman" w:eastAsia="Times New Roman" w:hAnsi="Times New Roman"/>
          <w:i/>
          <w:sz w:val="28"/>
          <w:szCs w:val="28"/>
        </w:rPr>
        <w:t>;</w:t>
      </w:r>
    </w:p>
    <w:p w:rsidR="0095315B" w:rsidRPr="00B708A8" w:rsidRDefault="006E54D0" w:rsidP="00496ECF">
      <w:pPr>
        <w:pStyle w:val="a8"/>
        <w:numPr>
          <w:ilvl w:val="0"/>
          <w:numId w:val="97"/>
        </w:numPr>
        <w:tabs>
          <w:tab w:val="left" w:pos="820"/>
          <w:tab w:val="left" w:pos="993"/>
        </w:tabs>
        <w:spacing w:line="360" w:lineRule="auto"/>
        <w:ind w:left="0" w:firstLine="709"/>
        <w:jc w:val="both"/>
        <w:rPr>
          <w:rFonts w:ascii="Times New Roman" w:hAnsi="Times New Roman"/>
          <w:i/>
          <w:sz w:val="28"/>
          <w:szCs w:val="28"/>
        </w:rPr>
      </w:pPr>
      <w:r w:rsidRPr="00B708A8">
        <w:rPr>
          <w:rFonts w:ascii="Times New Roman" w:eastAsia="Times New Roman" w:hAnsi="Times New Roman"/>
          <w:i/>
          <w:spacing w:val="1"/>
          <w:sz w:val="28"/>
          <w:szCs w:val="28"/>
        </w:rPr>
        <w:t>познакомитьс</w:t>
      </w:r>
      <w:r w:rsidRPr="00B708A8">
        <w:rPr>
          <w:rFonts w:ascii="Times New Roman" w:eastAsia="Times New Roman" w:hAnsi="Times New Roman"/>
          <w:i/>
          <w:sz w:val="28"/>
          <w:szCs w:val="28"/>
        </w:rPr>
        <w:t>я</w:t>
      </w:r>
      <w:r w:rsidRPr="00B708A8">
        <w:rPr>
          <w:rFonts w:ascii="Times New Roman" w:eastAsia="Times New Roman" w:hAnsi="Times New Roman"/>
          <w:i/>
          <w:spacing w:val="-4"/>
          <w:sz w:val="28"/>
          <w:szCs w:val="28"/>
        </w:rPr>
        <w:t xml:space="preserve"> </w:t>
      </w:r>
      <w:r w:rsidRPr="00B708A8">
        <w:rPr>
          <w:rFonts w:ascii="Times New Roman" w:eastAsia="Times New Roman" w:hAnsi="Times New Roman"/>
          <w:i/>
          <w:sz w:val="28"/>
          <w:szCs w:val="28"/>
        </w:rPr>
        <w:t>с</w:t>
      </w:r>
      <w:r w:rsidRPr="00B708A8">
        <w:rPr>
          <w:rFonts w:ascii="Times New Roman" w:eastAsia="Times New Roman" w:hAnsi="Times New Roman"/>
          <w:i/>
          <w:spacing w:val="13"/>
          <w:sz w:val="28"/>
          <w:szCs w:val="28"/>
        </w:rPr>
        <w:t xml:space="preserve"> </w:t>
      </w:r>
      <w:r w:rsidRPr="00B708A8">
        <w:rPr>
          <w:rFonts w:ascii="Times New Roman" w:eastAsia="Times New Roman" w:hAnsi="Times New Roman"/>
          <w:i/>
          <w:spacing w:val="1"/>
          <w:sz w:val="28"/>
          <w:szCs w:val="28"/>
        </w:rPr>
        <w:t>примерам</w:t>
      </w:r>
      <w:r w:rsidRPr="00B708A8">
        <w:rPr>
          <w:rFonts w:ascii="Times New Roman" w:eastAsia="Times New Roman" w:hAnsi="Times New Roman"/>
          <w:i/>
          <w:sz w:val="28"/>
          <w:szCs w:val="28"/>
        </w:rPr>
        <w:t>и</w:t>
      </w:r>
      <w:r w:rsidRPr="00B708A8">
        <w:rPr>
          <w:rFonts w:ascii="Times New Roman" w:eastAsia="Times New Roman" w:hAnsi="Times New Roman"/>
          <w:i/>
          <w:spacing w:val="1"/>
          <w:sz w:val="28"/>
          <w:szCs w:val="28"/>
        </w:rPr>
        <w:t xml:space="preserve"> использовани</w:t>
      </w:r>
      <w:r w:rsidRPr="00B708A8">
        <w:rPr>
          <w:rFonts w:ascii="Times New Roman" w:eastAsia="Times New Roman" w:hAnsi="Times New Roman"/>
          <w:i/>
          <w:sz w:val="28"/>
          <w:szCs w:val="28"/>
        </w:rPr>
        <w:t>я</w:t>
      </w:r>
      <w:r w:rsidRPr="00B708A8">
        <w:rPr>
          <w:rFonts w:ascii="Times New Roman" w:eastAsia="Times New Roman" w:hAnsi="Times New Roman"/>
          <w:i/>
          <w:spacing w:val="-4"/>
          <w:sz w:val="28"/>
          <w:szCs w:val="28"/>
        </w:rPr>
        <w:t xml:space="preserve"> </w:t>
      </w:r>
      <w:r w:rsidRPr="00B708A8">
        <w:rPr>
          <w:rFonts w:ascii="Times New Roman" w:eastAsia="Times New Roman" w:hAnsi="Times New Roman"/>
          <w:i/>
          <w:spacing w:val="1"/>
          <w:sz w:val="28"/>
          <w:szCs w:val="28"/>
        </w:rPr>
        <w:t>графов</w:t>
      </w:r>
      <w:r w:rsidRPr="00B708A8">
        <w:rPr>
          <w:rFonts w:ascii="Times New Roman" w:eastAsia="Times New Roman" w:hAnsi="Times New Roman"/>
          <w:i/>
          <w:sz w:val="28"/>
          <w:szCs w:val="28"/>
        </w:rPr>
        <w:t>,</w:t>
      </w:r>
      <w:r w:rsidRPr="00B708A8">
        <w:rPr>
          <w:rFonts w:ascii="Times New Roman" w:eastAsia="Times New Roman" w:hAnsi="Times New Roman"/>
          <w:i/>
          <w:spacing w:val="4"/>
          <w:sz w:val="28"/>
          <w:szCs w:val="28"/>
        </w:rPr>
        <w:t xml:space="preserve"> </w:t>
      </w:r>
      <w:r w:rsidRPr="00B708A8">
        <w:rPr>
          <w:rFonts w:ascii="Times New Roman" w:eastAsia="Times New Roman" w:hAnsi="Times New Roman"/>
          <w:i/>
          <w:spacing w:val="1"/>
          <w:sz w:val="28"/>
          <w:szCs w:val="28"/>
        </w:rPr>
        <w:t>деревье</w:t>
      </w:r>
      <w:r w:rsidRPr="00B708A8">
        <w:rPr>
          <w:rFonts w:ascii="Times New Roman" w:eastAsia="Times New Roman" w:hAnsi="Times New Roman"/>
          <w:i/>
          <w:sz w:val="28"/>
          <w:szCs w:val="28"/>
        </w:rPr>
        <w:t>в</w:t>
      </w:r>
      <w:r w:rsidRPr="00B708A8">
        <w:rPr>
          <w:rFonts w:ascii="Times New Roman" w:eastAsia="Times New Roman" w:hAnsi="Times New Roman"/>
          <w:i/>
          <w:spacing w:val="3"/>
          <w:sz w:val="28"/>
          <w:szCs w:val="28"/>
        </w:rPr>
        <w:t xml:space="preserve"> </w:t>
      </w:r>
      <w:r w:rsidRPr="00B708A8">
        <w:rPr>
          <w:rFonts w:ascii="Times New Roman" w:eastAsia="Times New Roman" w:hAnsi="Times New Roman"/>
          <w:i/>
          <w:sz w:val="28"/>
          <w:szCs w:val="28"/>
        </w:rPr>
        <w:t>и</w:t>
      </w:r>
      <w:r w:rsidRPr="00B708A8">
        <w:rPr>
          <w:rFonts w:ascii="Times New Roman" w:eastAsia="Times New Roman" w:hAnsi="Times New Roman"/>
          <w:i/>
          <w:spacing w:val="12"/>
          <w:sz w:val="28"/>
          <w:szCs w:val="28"/>
        </w:rPr>
        <w:t xml:space="preserve"> </w:t>
      </w:r>
      <w:r w:rsidRPr="00B708A8">
        <w:rPr>
          <w:rFonts w:ascii="Times New Roman" w:eastAsia="Times New Roman" w:hAnsi="Times New Roman"/>
          <w:i/>
          <w:spacing w:val="1"/>
          <w:sz w:val="28"/>
          <w:szCs w:val="28"/>
        </w:rPr>
        <w:t>списков пр</w:t>
      </w:r>
      <w:r w:rsidRPr="00B708A8">
        <w:rPr>
          <w:rFonts w:ascii="Times New Roman" w:eastAsia="Times New Roman" w:hAnsi="Times New Roman"/>
          <w:i/>
          <w:sz w:val="28"/>
          <w:szCs w:val="28"/>
        </w:rPr>
        <w:t>и</w:t>
      </w:r>
      <w:r w:rsidRPr="00B708A8">
        <w:rPr>
          <w:rFonts w:ascii="Times New Roman" w:eastAsia="Times New Roman" w:hAnsi="Times New Roman"/>
          <w:i/>
          <w:spacing w:val="-3"/>
          <w:sz w:val="28"/>
          <w:szCs w:val="28"/>
        </w:rPr>
        <w:t xml:space="preserve"> </w:t>
      </w:r>
      <w:r w:rsidRPr="00B708A8">
        <w:rPr>
          <w:rFonts w:ascii="Times New Roman" w:eastAsia="Times New Roman" w:hAnsi="Times New Roman"/>
          <w:i/>
          <w:spacing w:val="1"/>
          <w:sz w:val="28"/>
          <w:szCs w:val="28"/>
        </w:rPr>
        <w:t>описани</w:t>
      </w:r>
      <w:r w:rsidRPr="00B708A8">
        <w:rPr>
          <w:rFonts w:ascii="Times New Roman" w:eastAsia="Times New Roman" w:hAnsi="Times New Roman"/>
          <w:i/>
          <w:sz w:val="28"/>
          <w:szCs w:val="28"/>
        </w:rPr>
        <w:t>и</w:t>
      </w:r>
      <w:r w:rsidRPr="00B708A8">
        <w:rPr>
          <w:rFonts w:ascii="Times New Roman" w:eastAsia="Times New Roman" w:hAnsi="Times New Roman"/>
          <w:i/>
          <w:spacing w:val="-11"/>
          <w:sz w:val="28"/>
          <w:szCs w:val="28"/>
        </w:rPr>
        <w:t xml:space="preserve"> </w:t>
      </w:r>
      <w:r w:rsidRPr="00B708A8">
        <w:rPr>
          <w:rFonts w:ascii="Times New Roman" w:eastAsia="Times New Roman" w:hAnsi="Times New Roman"/>
          <w:i/>
          <w:spacing w:val="1"/>
          <w:sz w:val="28"/>
          <w:szCs w:val="28"/>
        </w:rPr>
        <w:t>реальны</w:t>
      </w:r>
      <w:r w:rsidRPr="00B708A8">
        <w:rPr>
          <w:rFonts w:ascii="Times New Roman" w:eastAsia="Times New Roman" w:hAnsi="Times New Roman"/>
          <w:i/>
          <w:sz w:val="28"/>
          <w:szCs w:val="28"/>
        </w:rPr>
        <w:t>х</w:t>
      </w:r>
      <w:r w:rsidRPr="00B708A8">
        <w:rPr>
          <w:rFonts w:ascii="Times New Roman" w:eastAsia="Times New Roman" w:hAnsi="Times New Roman"/>
          <w:i/>
          <w:spacing w:val="-10"/>
          <w:sz w:val="28"/>
          <w:szCs w:val="28"/>
        </w:rPr>
        <w:t xml:space="preserve"> </w:t>
      </w:r>
      <w:r w:rsidRPr="00B708A8">
        <w:rPr>
          <w:rFonts w:ascii="Times New Roman" w:eastAsia="Times New Roman" w:hAnsi="Times New Roman"/>
          <w:i/>
          <w:spacing w:val="1"/>
          <w:sz w:val="28"/>
          <w:szCs w:val="28"/>
        </w:rPr>
        <w:t>объекто</w:t>
      </w:r>
      <w:r w:rsidRPr="00B708A8">
        <w:rPr>
          <w:rFonts w:ascii="Times New Roman" w:eastAsia="Times New Roman" w:hAnsi="Times New Roman"/>
          <w:i/>
          <w:sz w:val="28"/>
          <w:szCs w:val="28"/>
        </w:rPr>
        <w:t>в</w:t>
      </w:r>
      <w:r w:rsidRPr="00B708A8">
        <w:rPr>
          <w:rFonts w:ascii="Times New Roman" w:eastAsia="Times New Roman" w:hAnsi="Times New Roman"/>
          <w:i/>
          <w:spacing w:val="-10"/>
          <w:sz w:val="28"/>
          <w:szCs w:val="28"/>
        </w:rPr>
        <w:t xml:space="preserve"> </w:t>
      </w:r>
      <w:r w:rsidRPr="00B708A8">
        <w:rPr>
          <w:rFonts w:ascii="Times New Roman" w:eastAsia="Times New Roman" w:hAnsi="Times New Roman"/>
          <w:i/>
          <w:sz w:val="28"/>
          <w:szCs w:val="28"/>
        </w:rPr>
        <w:t xml:space="preserve">и </w:t>
      </w:r>
      <w:r w:rsidRPr="00B708A8">
        <w:rPr>
          <w:rFonts w:ascii="Times New Roman" w:eastAsia="Times New Roman" w:hAnsi="Times New Roman"/>
          <w:i/>
          <w:spacing w:val="1"/>
          <w:sz w:val="28"/>
          <w:szCs w:val="28"/>
        </w:rPr>
        <w:t>процессов</w:t>
      </w:r>
      <w:r w:rsidR="0095315B" w:rsidRPr="00B708A8">
        <w:rPr>
          <w:rFonts w:ascii="Times New Roman" w:eastAsia="Times New Roman" w:hAnsi="Times New Roman"/>
          <w:i/>
          <w:sz w:val="28"/>
          <w:szCs w:val="28"/>
        </w:rPr>
        <w:t>;</w:t>
      </w:r>
    </w:p>
    <w:p w:rsidR="0095315B" w:rsidRPr="00B708A8" w:rsidRDefault="0095315B" w:rsidP="00496ECF">
      <w:pPr>
        <w:pStyle w:val="a8"/>
        <w:numPr>
          <w:ilvl w:val="0"/>
          <w:numId w:val="97"/>
        </w:numPr>
        <w:tabs>
          <w:tab w:val="left" w:pos="940"/>
        </w:tabs>
        <w:spacing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ознакомиться с влиянием ошибок измерений и вычислений на выполнение алгоритмов управления реальными объектами (на примере учебных автономных роботов);  </w:t>
      </w:r>
    </w:p>
    <w:p w:rsidR="006E54D0" w:rsidRPr="00B708A8" w:rsidRDefault="0095315B" w:rsidP="00496ECF">
      <w:pPr>
        <w:pStyle w:val="a8"/>
        <w:numPr>
          <w:ilvl w:val="0"/>
          <w:numId w:val="97"/>
        </w:numPr>
        <w:tabs>
          <w:tab w:val="left" w:pos="940"/>
        </w:tabs>
        <w:spacing w:line="360" w:lineRule="auto"/>
        <w:ind w:left="0" w:firstLine="709"/>
        <w:jc w:val="both"/>
        <w:rPr>
          <w:rFonts w:ascii="Times New Roman" w:hAnsi="Times New Roman"/>
          <w:i/>
          <w:sz w:val="28"/>
          <w:szCs w:val="28"/>
        </w:rPr>
      </w:pPr>
      <w:r w:rsidRPr="00B708A8">
        <w:rPr>
          <w:rFonts w:ascii="Times New Roman" w:hAnsi="Times New Roman"/>
          <w:i/>
          <w:sz w:val="28"/>
          <w:szCs w:val="28"/>
        </w:rPr>
        <w:t>узнать о наличии кодов, которые исправляют ошибки искажения, возникающие при передаче информации.</w:t>
      </w:r>
    </w:p>
    <w:p w:rsidR="006E54D0" w:rsidRPr="00B708A8" w:rsidRDefault="006E54D0" w:rsidP="00941C6C">
      <w:pPr>
        <w:spacing w:after="0" w:line="360" w:lineRule="auto"/>
        <w:ind w:firstLine="709"/>
        <w:jc w:val="both"/>
        <w:rPr>
          <w:rFonts w:ascii="Times New Roman" w:hAnsi="Times New Roman"/>
          <w:sz w:val="28"/>
          <w:szCs w:val="28"/>
        </w:rPr>
      </w:pPr>
      <w:r w:rsidRPr="00B708A8">
        <w:rPr>
          <w:rFonts w:ascii="Times New Roman" w:hAnsi="Times New Roman"/>
          <w:b/>
          <w:bCs/>
          <w:spacing w:val="1"/>
          <w:sz w:val="28"/>
          <w:szCs w:val="28"/>
        </w:rPr>
        <w:t>Алгоритм</w:t>
      </w:r>
      <w:r w:rsidRPr="00B708A8">
        <w:rPr>
          <w:rFonts w:ascii="Times New Roman" w:hAnsi="Times New Roman"/>
          <w:b/>
          <w:bCs/>
          <w:sz w:val="28"/>
          <w:szCs w:val="28"/>
        </w:rPr>
        <w:t>ы</w:t>
      </w:r>
      <w:r w:rsidRPr="00B708A8">
        <w:rPr>
          <w:rFonts w:ascii="Times New Roman" w:hAnsi="Times New Roman"/>
          <w:b/>
          <w:bCs/>
          <w:spacing w:val="-15"/>
          <w:sz w:val="28"/>
          <w:szCs w:val="28"/>
        </w:rPr>
        <w:t xml:space="preserve"> </w:t>
      </w:r>
      <w:r w:rsidRPr="00B708A8">
        <w:rPr>
          <w:rFonts w:ascii="Times New Roman" w:hAnsi="Times New Roman"/>
          <w:b/>
          <w:bCs/>
          <w:sz w:val="28"/>
          <w:szCs w:val="28"/>
        </w:rPr>
        <w:t>и</w:t>
      </w:r>
      <w:r w:rsidRPr="00B708A8">
        <w:rPr>
          <w:rFonts w:ascii="Times New Roman" w:hAnsi="Times New Roman"/>
          <w:b/>
          <w:bCs/>
          <w:spacing w:val="-1"/>
          <w:sz w:val="28"/>
          <w:szCs w:val="28"/>
        </w:rPr>
        <w:t xml:space="preserve"> </w:t>
      </w:r>
      <w:r w:rsidRPr="00B708A8">
        <w:rPr>
          <w:rFonts w:ascii="Times New Roman" w:hAnsi="Times New Roman"/>
          <w:b/>
          <w:bCs/>
          <w:spacing w:val="1"/>
          <w:sz w:val="28"/>
          <w:szCs w:val="28"/>
        </w:rPr>
        <w:t>элемент</w:t>
      </w:r>
      <w:r w:rsidRPr="00B708A8">
        <w:rPr>
          <w:rFonts w:ascii="Times New Roman" w:hAnsi="Times New Roman"/>
          <w:b/>
          <w:bCs/>
          <w:sz w:val="28"/>
          <w:szCs w:val="28"/>
        </w:rPr>
        <w:t>ы</w:t>
      </w:r>
      <w:r w:rsidRPr="00B708A8">
        <w:rPr>
          <w:rFonts w:ascii="Times New Roman" w:hAnsi="Times New Roman"/>
          <w:b/>
          <w:bCs/>
          <w:spacing w:val="-11"/>
          <w:sz w:val="28"/>
          <w:szCs w:val="28"/>
        </w:rPr>
        <w:t xml:space="preserve"> </w:t>
      </w:r>
      <w:r w:rsidRPr="00B708A8">
        <w:rPr>
          <w:rFonts w:ascii="Times New Roman" w:hAnsi="Times New Roman"/>
          <w:b/>
          <w:bCs/>
          <w:spacing w:val="1"/>
          <w:sz w:val="28"/>
          <w:szCs w:val="28"/>
        </w:rPr>
        <w:t>программирования</w:t>
      </w:r>
    </w:p>
    <w:p w:rsidR="006E54D0" w:rsidRPr="00B708A8" w:rsidRDefault="006E54D0" w:rsidP="00941C6C">
      <w:pPr>
        <w:spacing w:after="0" w:line="360" w:lineRule="auto"/>
        <w:ind w:firstLine="709"/>
        <w:jc w:val="both"/>
        <w:rPr>
          <w:rFonts w:ascii="Times New Roman" w:hAnsi="Times New Roman"/>
          <w:b/>
          <w:sz w:val="28"/>
          <w:szCs w:val="28"/>
        </w:rPr>
      </w:pPr>
      <w:r w:rsidRPr="00B708A8">
        <w:rPr>
          <w:rFonts w:ascii="Times New Roman" w:hAnsi="Times New Roman"/>
          <w:b/>
          <w:spacing w:val="1"/>
          <w:sz w:val="28"/>
          <w:szCs w:val="28"/>
        </w:rPr>
        <w:t>Выпускни</w:t>
      </w:r>
      <w:r w:rsidRPr="00B708A8">
        <w:rPr>
          <w:rFonts w:ascii="Times New Roman" w:hAnsi="Times New Roman"/>
          <w:b/>
          <w:sz w:val="28"/>
          <w:szCs w:val="28"/>
        </w:rPr>
        <w:t>к</w:t>
      </w:r>
      <w:r w:rsidRPr="00B708A8">
        <w:rPr>
          <w:rFonts w:ascii="Times New Roman" w:hAnsi="Times New Roman"/>
          <w:b/>
          <w:spacing w:val="-12"/>
          <w:sz w:val="28"/>
          <w:szCs w:val="28"/>
        </w:rPr>
        <w:t xml:space="preserve"> </w:t>
      </w:r>
      <w:r w:rsidRPr="00B708A8">
        <w:rPr>
          <w:rFonts w:ascii="Times New Roman" w:hAnsi="Times New Roman"/>
          <w:b/>
          <w:spacing w:val="1"/>
          <w:sz w:val="28"/>
          <w:szCs w:val="28"/>
        </w:rPr>
        <w:t>научитс</w:t>
      </w:r>
      <w:r w:rsidRPr="00B708A8">
        <w:rPr>
          <w:rFonts w:ascii="Times New Roman" w:hAnsi="Times New Roman"/>
          <w:b/>
          <w:spacing w:val="2"/>
          <w:sz w:val="28"/>
          <w:szCs w:val="28"/>
        </w:rPr>
        <w:t>я</w:t>
      </w:r>
      <w:r w:rsidRPr="00B708A8">
        <w:rPr>
          <w:rFonts w:ascii="Times New Roman" w:hAnsi="Times New Roman"/>
          <w:b/>
          <w:sz w:val="28"/>
          <w:szCs w:val="28"/>
        </w:rPr>
        <w:t>:</w:t>
      </w:r>
    </w:p>
    <w:p w:rsidR="002658F5" w:rsidRPr="00B708A8" w:rsidRDefault="002658F5" w:rsidP="002658F5">
      <w:pPr>
        <w:pStyle w:val="a8"/>
        <w:numPr>
          <w:ilvl w:val="0"/>
          <w:numId w:val="98"/>
        </w:numPr>
        <w:tabs>
          <w:tab w:val="left" w:pos="820"/>
          <w:tab w:val="left" w:pos="993"/>
        </w:tabs>
        <w:spacing w:line="360" w:lineRule="auto"/>
        <w:ind w:left="0" w:firstLine="709"/>
        <w:jc w:val="both"/>
        <w:rPr>
          <w:rFonts w:ascii="Times New Roman" w:eastAsia="Times New Roman" w:hAnsi="Times New Roman"/>
          <w:sz w:val="28"/>
          <w:szCs w:val="28"/>
        </w:rPr>
      </w:pPr>
      <w:r w:rsidRPr="00B708A8">
        <w:rPr>
          <w:rFonts w:ascii="Times New Roman" w:hAnsi="Times New Roman"/>
          <w:sz w:val="28"/>
          <w:szCs w:val="28"/>
        </w:rPr>
        <w:t>составлять алгоритмы для решения учебных задач различных типов ;</w:t>
      </w:r>
    </w:p>
    <w:p w:rsidR="002658F5" w:rsidRPr="00B708A8" w:rsidRDefault="002658F5" w:rsidP="002658F5">
      <w:pPr>
        <w:pStyle w:val="a8"/>
        <w:numPr>
          <w:ilvl w:val="0"/>
          <w:numId w:val="98"/>
        </w:numPr>
        <w:tabs>
          <w:tab w:val="left" w:pos="820"/>
          <w:tab w:val="left" w:pos="993"/>
        </w:tabs>
        <w:spacing w:line="360" w:lineRule="auto"/>
        <w:ind w:left="0" w:firstLine="709"/>
        <w:jc w:val="both"/>
        <w:rPr>
          <w:rStyle w:val="dash0410005f0431005f0437005f0430005f0446005f0020005f0441005f043f005f0438005f0441005f043a005f0430005f005fchar1char1"/>
          <w:rFonts w:eastAsia="Times New Roman"/>
          <w:sz w:val="28"/>
          <w:szCs w:val="28"/>
        </w:rPr>
      </w:pPr>
      <w:r w:rsidRPr="00B708A8">
        <w:rPr>
          <w:rStyle w:val="dash0410005f0431005f0437005f0430005f0446005f0020005f0441005f043f005f0438005f0441005f043a005f0430005f005fchar1char1"/>
          <w:sz w:val="28"/>
          <w:szCs w:val="28"/>
        </w:rPr>
        <w:t>выражать алгоритм решения задачи различными способами (словесным, графическим, в том числе и в виде блок-схемы,  с помощью формальных языков и др.);</w:t>
      </w:r>
    </w:p>
    <w:p w:rsidR="002658F5" w:rsidRPr="00B708A8" w:rsidRDefault="002658F5" w:rsidP="002658F5">
      <w:pPr>
        <w:pStyle w:val="a8"/>
        <w:numPr>
          <w:ilvl w:val="0"/>
          <w:numId w:val="98"/>
        </w:numPr>
        <w:tabs>
          <w:tab w:val="left" w:pos="820"/>
          <w:tab w:val="left" w:pos="993"/>
        </w:tabs>
        <w:spacing w:line="360" w:lineRule="auto"/>
        <w:ind w:left="0" w:firstLine="709"/>
        <w:jc w:val="both"/>
        <w:rPr>
          <w:rStyle w:val="dash0410005f0431005f0437005f0430005f0446005f0020005f0441005f043f005f0438005f0441005f043a005f0430005f005fchar1char1"/>
          <w:rFonts w:eastAsia="Times New Roman"/>
          <w:sz w:val="28"/>
          <w:szCs w:val="28"/>
        </w:rPr>
      </w:pPr>
      <w:r w:rsidRPr="00B708A8">
        <w:rPr>
          <w:rStyle w:val="dash0410005f0431005f0437005f0430005f0446005f0020005f0441005f043f005f0438005f0441005f043a005f0430005f005fchar1char1"/>
          <w:sz w:val="28"/>
          <w:szCs w:val="28"/>
        </w:rPr>
        <w:t>определять наиболее оптимальный способ выражения алгоритма для решения конкретных задач (словесный, графический, с помощью формальных языков);</w:t>
      </w:r>
    </w:p>
    <w:p w:rsidR="002658F5" w:rsidRPr="00B708A8" w:rsidRDefault="002658F5" w:rsidP="002658F5">
      <w:pPr>
        <w:pStyle w:val="a8"/>
        <w:numPr>
          <w:ilvl w:val="0"/>
          <w:numId w:val="98"/>
        </w:numPr>
        <w:tabs>
          <w:tab w:val="left" w:pos="820"/>
          <w:tab w:val="left" w:pos="993"/>
        </w:tabs>
        <w:spacing w:line="360" w:lineRule="auto"/>
        <w:ind w:left="0" w:firstLine="709"/>
        <w:jc w:val="both"/>
        <w:rPr>
          <w:rFonts w:ascii="Times New Roman" w:eastAsia="Times New Roman" w:hAnsi="Times New Roman"/>
          <w:sz w:val="28"/>
          <w:szCs w:val="28"/>
        </w:rPr>
      </w:pPr>
      <w:r w:rsidRPr="00B708A8">
        <w:rPr>
          <w:rStyle w:val="dash0410005f0431005f0437005f0430005f0446005f0020005f0441005f043f005f0438005f0441005f043a005f0430005f005fchar1char1"/>
          <w:sz w:val="28"/>
          <w:szCs w:val="28"/>
        </w:rPr>
        <w:t>определять результат выполнения заданного алгоритма или его фрагмента;</w:t>
      </w:r>
    </w:p>
    <w:p w:rsidR="006E54D0" w:rsidRPr="00B708A8" w:rsidRDefault="006E54D0" w:rsidP="00496ECF">
      <w:pPr>
        <w:pStyle w:val="a8"/>
        <w:numPr>
          <w:ilvl w:val="0"/>
          <w:numId w:val="98"/>
        </w:numPr>
        <w:tabs>
          <w:tab w:val="left" w:pos="820"/>
          <w:tab w:val="left" w:pos="993"/>
        </w:tabs>
        <w:spacing w:line="360"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использоват</w:t>
      </w:r>
      <w:r w:rsidRPr="00B708A8">
        <w:rPr>
          <w:rFonts w:ascii="Times New Roman" w:eastAsia="Times New Roman" w:hAnsi="Times New Roman"/>
          <w:sz w:val="28"/>
          <w:szCs w:val="28"/>
        </w:rPr>
        <w:t xml:space="preserve">ь </w:t>
      </w:r>
      <w:r w:rsidRPr="00B708A8">
        <w:rPr>
          <w:rFonts w:ascii="Times New Roman" w:eastAsia="Times New Roman" w:hAnsi="Times New Roman"/>
          <w:spacing w:val="1"/>
          <w:sz w:val="28"/>
          <w:szCs w:val="28"/>
        </w:rPr>
        <w:t>термин</w:t>
      </w:r>
      <w:r w:rsidRPr="00B708A8">
        <w:rPr>
          <w:rFonts w:ascii="Times New Roman" w:eastAsia="Times New Roman" w:hAnsi="Times New Roman"/>
          <w:sz w:val="28"/>
          <w:szCs w:val="28"/>
        </w:rPr>
        <w:t xml:space="preserve">ы </w:t>
      </w:r>
      <w:r w:rsidRPr="00B708A8">
        <w:rPr>
          <w:rFonts w:ascii="Times New Roman" w:eastAsia="Times New Roman" w:hAnsi="Times New Roman"/>
          <w:spacing w:val="1"/>
          <w:sz w:val="28"/>
          <w:szCs w:val="28"/>
        </w:rPr>
        <w:t>«исполни</w:t>
      </w:r>
      <w:r w:rsidRPr="00B708A8">
        <w:rPr>
          <w:rFonts w:ascii="Times New Roman" w:eastAsia="Times New Roman" w:hAnsi="Times New Roman"/>
          <w:sz w:val="28"/>
          <w:szCs w:val="28"/>
        </w:rPr>
        <w:t>т</w:t>
      </w:r>
      <w:r w:rsidRPr="00B708A8">
        <w:rPr>
          <w:rFonts w:ascii="Times New Roman" w:eastAsia="Times New Roman" w:hAnsi="Times New Roman"/>
          <w:spacing w:val="1"/>
          <w:sz w:val="28"/>
          <w:szCs w:val="28"/>
        </w:rPr>
        <w:t>ель»</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«алгоритм»</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«программа»</w:t>
      </w:r>
      <w:r w:rsidRPr="00B708A8">
        <w:rPr>
          <w:rFonts w:ascii="Times New Roman" w:eastAsia="Times New Roman" w:hAnsi="Times New Roman"/>
          <w:sz w:val="28"/>
          <w:szCs w:val="28"/>
        </w:rPr>
        <w:t xml:space="preserve">, а </w:t>
      </w:r>
      <w:r w:rsidRPr="00B708A8">
        <w:rPr>
          <w:rFonts w:ascii="Times New Roman" w:eastAsia="Times New Roman" w:hAnsi="Times New Roman"/>
          <w:spacing w:val="1"/>
          <w:sz w:val="28"/>
          <w:szCs w:val="28"/>
        </w:rPr>
        <w:t>такж</w:t>
      </w:r>
      <w:r w:rsidRPr="00B708A8">
        <w:rPr>
          <w:rFonts w:ascii="Times New Roman" w:eastAsia="Times New Roman" w:hAnsi="Times New Roman"/>
          <w:sz w:val="28"/>
          <w:szCs w:val="28"/>
        </w:rPr>
        <w:t>е</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понимат</w:t>
      </w:r>
      <w:r w:rsidRPr="00B708A8">
        <w:rPr>
          <w:rFonts w:ascii="Times New Roman" w:eastAsia="Times New Roman" w:hAnsi="Times New Roman"/>
          <w:sz w:val="28"/>
          <w:szCs w:val="28"/>
        </w:rPr>
        <w:t>ь</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pacing w:val="1"/>
          <w:sz w:val="28"/>
          <w:szCs w:val="28"/>
        </w:rPr>
        <w:t>разниц</w:t>
      </w:r>
      <w:r w:rsidRPr="00B708A8">
        <w:rPr>
          <w:rFonts w:ascii="Times New Roman" w:eastAsia="Times New Roman" w:hAnsi="Times New Roman"/>
          <w:sz w:val="28"/>
          <w:szCs w:val="28"/>
        </w:rPr>
        <w:t>у</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pacing w:val="1"/>
          <w:sz w:val="28"/>
          <w:szCs w:val="28"/>
        </w:rPr>
        <w:t>межд</w:t>
      </w:r>
      <w:r w:rsidRPr="00B708A8">
        <w:rPr>
          <w:rFonts w:ascii="Times New Roman" w:eastAsia="Times New Roman" w:hAnsi="Times New Roman"/>
          <w:sz w:val="28"/>
          <w:szCs w:val="28"/>
        </w:rPr>
        <w:t>у</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употребление</w:t>
      </w:r>
      <w:r w:rsidRPr="00B708A8">
        <w:rPr>
          <w:rFonts w:ascii="Times New Roman" w:eastAsia="Times New Roman" w:hAnsi="Times New Roman"/>
          <w:sz w:val="28"/>
          <w:szCs w:val="28"/>
        </w:rPr>
        <w:t xml:space="preserve">м </w:t>
      </w:r>
      <w:r w:rsidRPr="00B708A8">
        <w:rPr>
          <w:rFonts w:ascii="Times New Roman" w:eastAsia="Times New Roman" w:hAnsi="Times New Roman"/>
          <w:spacing w:val="1"/>
          <w:sz w:val="28"/>
          <w:szCs w:val="28"/>
        </w:rPr>
        <w:t>эти</w:t>
      </w:r>
      <w:r w:rsidRPr="00B708A8">
        <w:rPr>
          <w:rFonts w:ascii="Times New Roman" w:eastAsia="Times New Roman" w:hAnsi="Times New Roman"/>
          <w:sz w:val="28"/>
          <w:szCs w:val="28"/>
        </w:rPr>
        <w:t>х</w:t>
      </w:r>
      <w:r w:rsidRPr="00B708A8">
        <w:rPr>
          <w:rFonts w:ascii="Times New Roman" w:eastAsia="Times New Roman" w:hAnsi="Times New Roman"/>
          <w:spacing w:val="12"/>
          <w:sz w:val="28"/>
          <w:szCs w:val="28"/>
        </w:rPr>
        <w:t xml:space="preserve"> </w:t>
      </w:r>
      <w:r w:rsidRPr="00B708A8">
        <w:rPr>
          <w:rFonts w:ascii="Times New Roman" w:eastAsia="Times New Roman" w:hAnsi="Times New Roman"/>
          <w:spacing w:val="1"/>
          <w:sz w:val="28"/>
          <w:szCs w:val="28"/>
        </w:rPr>
        <w:t>термино</w:t>
      </w:r>
      <w:r w:rsidRPr="00B708A8">
        <w:rPr>
          <w:rFonts w:ascii="Times New Roman" w:eastAsia="Times New Roman" w:hAnsi="Times New Roman"/>
          <w:sz w:val="28"/>
          <w:szCs w:val="28"/>
        </w:rPr>
        <w:t>в</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z w:val="28"/>
          <w:szCs w:val="28"/>
        </w:rPr>
        <w:t xml:space="preserve">в </w:t>
      </w:r>
      <w:r w:rsidRPr="00B708A8">
        <w:rPr>
          <w:rFonts w:ascii="Times New Roman" w:eastAsia="Times New Roman" w:hAnsi="Times New Roman"/>
          <w:spacing w:val="1"/>
          <w:sz w:val="28"/>
          <w:szCs w:val="28"/>
        </w:rPr>
        <w:t>обыденно</w:t>
      </w:r>
      <w:r w:rsidRPr="00B708A8">
        <w:rPr>
          <w:rFonts w:ascii="Times New Roman" w:eastAsia="Times New Roman" w:hAnsi="Times New Roman"/>
          <w:sz w:val="28"/>
          <w:szCs w:val="28"/>
        </w:rPr>
        <w:t>й</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реч</w:t>
      </w:r>
      <w:r w:rsidRPr="00B708A8">
        <w:rPr>
          <w:rFonts w:ascii="Times New Roman" w:eastAsia="Times New Roman" w:hAnsi="Times New Roman"/>
          <w:sz w:val="28"/>
          <w:szCs w:val="28"/>
        </w:rPr>
        <w:t>и</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1"/>
          <w:sz w:val="28"/>
          <w:szCs w:val="28"/>
        </w:rPr>
        <w:t xml:space="preserve"> </w:t>
      </w:r>
      <w:r w:rsidRPr="00B708A8">
        <w:rPr>
          <w:rFonts w:ascii="Times New Roman" w:eastAsia="Times New Roman" w:hAnsi="Times New Roman"/>
          <w:sz w:val="28"/>
          <w:szCs w:val="28"/>
        </w:rPr>
        <w:t>в</w:t>
      </w:r>
      <w:r w:rsidRPr="00B708A8">
        <w:rPr>
          <w:rFonts w:ascii="Times New Roman" w:eastAsia="Times New Roman" w:hAnsi="Times New Roman"/>
          <w:spacing w:val="-1"/>
          <w:sz w:val="28"/>
          <w:szCs w:val="28"/>
        </w:rPr>
        <w:t xml:space="preserve"> </w:t>
      </w:r>
      <w:r w:rsidRPr="00B708A8">
        <w:rPr>
          <w:rFonts w:ascii="Times New Roman" w:eastAsia="Times New Roman" w:hAnsi="Times New Roman"/>
          <w:spacing w:val="1"/>
          <w:sz w:val="28"/>
          <w:szCs w:val="28"/>
        </w:rPr>
        <w:t>информатике</w:t>
      </w:r>
      <w:r w:rsidRPr="00B708A8">
        <w:rPr>
          <w:rFonts w:ascii="Times New Roman" w:eastAsia="Times New Roman" w:hAnsi="Times New Roman"/>
          <w:sz w:val="28"/>
          <w:szCs w:val="28"/>
        </w:rPr>
        <w:t>;</w:t>
      </w:r>
    </w:p>
    <w:p w:rsidR="006E54D0" w:rsidRPr="00B708A8" w:rsidRDefault="006E54D0" w:rsidP="00496ECF">
      <w:pPr>
        <w:pStyle w:val="a8"/>
        <w:numPr>
          <w:ilvl w:val="0"/>
          <w:numId w:val="98"/>
        </w:numPr>
        <w:tabs>
          <w:tab w:val="left" w:pos="820"/>
          <w:tab w:val="left" w:pos="993"/>
        </w:tabs>
        <w:spacing w:line="360"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выполнят</w:t>
      </w:r>
      <w:r w:rsidRPr="00B708A8">
        <w:rPr>
          <w:rFonts w:ascii="Times New Roman" w:eastAsia="Times New Roman" w:hAnsi="Times New Roman"/>
          <w:sz w:val="28"/>
          <w:szCs w:val="28"/>
        </w:rPr>
        <w:t xml:space="preserve">ь </w:t>
      </w:r>
      <w:r w:rsidRPr="00B708A8">
        <w:rPr>
          <w:rFonts w:ascii="Times New Roman" w:eastAsia="Times New Roman" w:hAnsi="Times New Roman"/>
          <w:spacing w:val="1"/>
          <w:sz w:val="28"/>
          <w:szCs w:val="28"/>
        </w:rPr>
        <w:t>бе</w:t>
      </w:r>
      <w:r w:rsidRPr="00B708A8">
        <w:rPr>
          <w:rFonts w:ascii="Times New Roman" w:eastAsia="Times New Roman" w:hAnsi="Times New Roman"/>
          <w:sz w:val="28"/>
          <w:szCs w:val="28"/>
        </w:rPr>
        <w:t xml:space="preserve">з </w:t>
      </w:r>
      <w:r w:rsidRPr="00B708A8">
        <w:rPr>
          <w:rFonts w:ascii="Times New Roman" w:eastAsia="Times New Roman" w:hAnsi="Times New Roman"/>
          <w:spacing w:val="1"/>
          <w:sz w:val="28"/>
          <w:szCs w:val="28"/>
        </w:rPr>
        <w:t>исполь</w:t>
      </w:r>
      <w:r w:rsidRPr="00B708A8">
        <w:rPr>
          <w:rFonts w:ascii="Times New Roman" w:eastAsia="Times New Roman" w:hAnsi="Times New Roman"/>
          <w:sz w:val="28"/>
          <w:szCs w:val="28"/>
        </w:rPr>
        <w:t>з</w:t>
      </w:r>
      <w:r w:rsidRPr="00B708A8">
        <w:rPr>
          <w:rFonts w:ascii="Times New Roman" w:eastAsia="Times New Roman" w:hAnsi="Times New Roman"/>
          <w:spacing w:val="1"/>
          <w:sz w:val="28"/>
          <w:szCs w:val="28"/>
        </w:rPr>
        <w:t>овани</w:t>
      </w:r>
      <w:r w:rsidRPr="00B708A8">
        <w:rPr>
          <w:rFonts w:ascii="Times New Roman" w:eastAsia="Times New Roman" w:hAnsi="Times New Roman"/>
          <w:sz w:val="28"/>
          <w:szCs w:val="28"/>
        </w:rPr>
        <w:t xml:space="preserve">я </w:t>
      </w:r>
      <w:r w:rsidRPr="00B708A8">
        <w:rPr>
          <w:rFonts w:ascii="Times New Roman" w:eastAsia="Times New Roman" w:hAnsi="Times New Roman"/>
          <w:spacing w:val="1"/>
          <w:sz w:val="28"/>
          <w:szCs w:val="28"/>
        </w:rPr>
        <w:t>компьютер</w:t>
      </w:r>
      <w:r w:rsidRPr="00B708A8">
        <w:rPr>
          <w:rFonts w:ascii="Times New Roman" w:eastAsia="Times New Roman" w:hAnsi="Times New Roman"/>
          <w:sz w:val="28"/>
          <w:szCs w:val="28"/>
        </w:rPr>
        <w:t>а (</w:t>
      </w:r>
      <w:r w:rsidRPr="00B708A8">
        <w:rPr>
          <w:rFonts w:ascii="Times New Roman" w:eastAsia="Times New Roman" w:hAnsi="Times New Roman"/>
          <w:spacing w:val="1"/>
          <w:sz w:val="28"/>
          <w:szCs w:val="28"/>
        </w:rPr>
        <w:t>«вручную»</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несложны</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алгоритм</w:t>
      </w:r>
      <w:r w:rsidRPr="00B708A8">
        <w:rPr>
          <w:rFonts w:ascii="Times New Roman" w:eastAsia="Times New Roman" w:hAnsi="Times New Roman"/>
          <w:sz w:val="28"/>
          <w:szCs w:val="28"/>
        </w:rPr>
        <w:t>ы</w:t>
      </w:r>
      <w:r w:rsidRPr="00B708A8">
        <w:rPr>
          <w:rFonts w:ascii="Times New Roman" w:eastAsia="Times New Roman" w:hAnsi="Times New Roman"/>
          <w:spacing w:val="-9"/>
          <w:sz w:val="28"/>
          <w:szCs w:val="28"/>
        </w:rPr>
        <w:t xml:space="preserve"> </w:t>
      </w:r>
      <w:r w:rsidRPr="00B708A8">
        <w:rPr>
          <w:rFonts w:ascii="Times New Roman" w:eastAsia="Times New Roman" w:hAnsi="Times New Roman"/>
          <w:spacing w:val="1"/>
          <w:sz w:val="28"/>
          <w:szCs w:val="28"/>
        </w:rPr>
        <w:t>управлени</w:t>
      </w:r>
      <w:r w:rsidRPr="00B708A8">
        <w:rPr>
          <w:rFonts w:ascii="Times New Roman" w:eastAsia="Times New Roman" w:hAnsi="Times New Roman"/>
          <w:sz w:val="28"/>
          <w:szCs w:val="28"/>
        </w:rPr>
        <w:t>я</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исполнителям</w:t>
      </w:r>
      <w:r w:rsidRPr="00B708A8">
        <w:rPr>
          <w:rFonts w:ascii="Times New Roman" w:eastAsia="Times New Roman" w:hAnsi="Times New Roman"/>
          <w:sz w:val="28"/>
          <w:szCs w:val="28"/>
        </w:rPr>
        <w:t>и</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2"/>
          <w:sz w:val="28"/>
          <w:szCs w:val="28"/>
        </w:rPr>
        <w:t xml:space="preserve"> </w:t>
      </w:r>
      <w:r w:rsidRPr="00B708A8">
        <w:rPr>
          <w:rFonts w:ascii="Times New Roman" w:eastAsia="Times New Roman" w:hAnsi="Times New Roman"/>
          <w:spacing w:val="1"/>
          <w:sz w:val="28"/>
          <w:szCs w:val="28"/>
        </w:rPr>
        <w:t>анализ</w:t>
      </w:r>
      <w:r w:rsidRPr="00B708A8">
        <w:rPr>
          <w:rFonts w:ascii="Times New Roman" w:eastAsia="Times New Roman" w:hAnsi="Times New Roman"/>
          <w:sz w:val="28"/>
          <w:szCs w:val="28"/>
        </w:rPr>
        <w:t>а</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числовы</w:t>
      </w:r>
      <w:r w:rsidRPr="00B708A8">
        <w:rPr>
          <w:rFonts w:ascii="Times New Roman" w:eastAsia="Times New Roman" w:hAnsi="Times New Roman"/>
          <w:sz w:val="28"/>
          <w:szCs w:val="28"/>
        </w:rPr>
        <w:t>х</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2"/>
          <w:sz w:val="28"/>
          <w:szCs w:val="28"/>
        </w:rPr>
        <w:t xml:space="preserve"> </w:t>
      </w:r>
      <w:r w:rsidRPr="00B708A8">
        <w:rPr>
          <w:rFonts w:ascii="Times New Roman" w:eastAsia="Times New Roman" w:hAnsi="Times New Roman"/>
          <w:spacing w:val="1"/>
          <w:sz w:val="28"/>
          <w:szCs w:val="28"/>
        </w:rPr>
        <w:t>текстовы</w:t>
      </w:r>
      <w:r w:rsidRPr="00B708A8">
        <w:rPr>
          <w:rFonts w:ascii="Times New Roman" w:eastAsia="Times New Roman" w:hAnsi="Times New Roman"/>
          <w:sz w:val="28"/>
          <w:szCs w:val="28"/>
        </w:rPr>
        <w:t xml:space="preserve">х </w:t>
      </w:r>
      <w:r w:rsidRPr="00B708A8">
        <w:rPr>
          <w:rFonts w:ascii="Times New Roman" w:eastAsia="Times New Roman" w:hAnsi="Times New Roman"/>
          <w:spacing w:val="1"/>
          <w:sz w:val="28"/>
          <w:szCs w:val="28"/>
        </w:rPr>
        <w:lastRenderedPageBreak/>
        <w:t>данных</w:t>
      </w:r>
      <w:r w:rsidRPr="00B708A8">
        <w:rPr>
          <w:rFonts w:ascii="Times New Roman" w:eastAsia="Times New Roman" w:hAnsi="Times New Roman"/>
          <w:sz w:val="28"/>
          <w:szCs w:val="28"/>
        </w:rPr>
        <w:t>,</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записанны</w:t>
      </w:r>
      <w:r w:rsidRPr="00B708A8">
        <w:rPr>
          <w:rFonts w:ascii="Times New Roman" w:eastAsia="Times New Roman" w:hAnsi="Times New Roman"/>
          <w:sz w:val="28"/>
          <w:szCs w:val="28"/>
        </w:rPr>
        <w:t>е</w:t>
      </w:r>
      <w:r w:rsidRPr="00B708A8">
        <w:rPr>
          <w:rFonts w:ascii="Times New Roman" w:eastAsia="Times New Roman" w:hAnsi="Times New Roman"/>
          <w:spacing w:val="9"/>
          <w:sz w:val="28"/>
          <w:szCs w:val="28"/>
        </w:rPr>
        <w:t xml:space="preserve"> </w:t>
      </w:r>
      <w:r w:rsidRPr="00B708A8">
        <w:rPr>
          <w:rFonts w:ascii="Times New Roman" w:eastAsia="Times New Roman" w:hAnsi="Times New Roman"/>
          <w:spacing w:val="1"/>
          <w:sz w:val="28"/>
          <w:szCs w:val="28"/>
        </w:rPr>
        <w:t>н</w:t>
      </w:r>
      <w:r w:rsidRPr="00B708A8">
        <w:rPr>
          <w:rFonts w:ascii="Times New Roman" w:eastAsia="Times New Roman" w:hAnsi="Times New Roman"/>
          <w:sz w:val="28"/>
          <w:szCs w:val="28"/>
        </w:rPr>
        <w:t>а</w:t>
      </w:r>
      <w:r w:rsidRPr="00B708A8">
        <w:rPr>
          <w:rFonts w:ascii="Times New Roman" w:eastAsia="Times New Roman" w:hAnsi="Times New Roman"/>
          <w:spacing w:val="20"/>
          <w:sz w:val="28"/>
          <w:szCs w:val="28"/>
        </w:rPr>
        <w:t xml:space="preserve"> </w:t>
      </w:r>
      <w:r w:rsidRPr="00B708A8">
        <w:rPr>
          <w:rFonts w:ascii="Times New Roman" w:eastAsia="Times New Roman" w:hAnsi="Times New Roman"/>
          <w:spacing w:val="1"/>
          <w:sz w:val="28"/>
          <w:szCs w:val="28"/>
        </w:rPr>
        <w:t>конкретно</w:t>
      </w:r>
      <w:r w:rsidRPr="00B708A8">
        <w:rPr>
          <w:rFonts w:ascii="Times New Roman" w:eastAsia="Times New Roman" w:hAnsi="Times New Roman"/>
          <w:sz w:val="28"/>
          <w:szCs w:val="28"/>
        </w:rPr>
        <w:t>м</w:t>
      </w:r>
      <w:r w:rsidRPr="00B708A8">
        <w:rPr>
          <w:rFonts w:ascii="Times New Roman" w:eastAsia="Times New Roman" w:hAnsi="Times New Roman"/>
          <w:spacing w:val="9"/>
          <w:sz w:val="28"/>
          <w:szCs w:val="28"/>
        </w:rPr>
        <w:t xml:space="preserve"> </w:t>
      </w:r>
      <w:r w:rsidRPr="00B708A8">
        <w:rPr>
          <w:rFonts w:ascii="Times New Roman" w:eastAsia="Times New Roman" w:hAnsi="Times New Roman"/>
          <w:spacing w:val="1"/>
          <w:sz w:val="28"/>
          <w:szCs w:val="28"/>
        </w:rPr>
        <w:t>язы</w:t>
      </w:r>
      <w:r w:rsidRPr="00B708A8">
        <w:rPr>
          <w:rFonts w:ascii="Times New Roman" w:eastAsia="Times New Roman" w:hAnsi="Times New Roman"/>
          <w:sz w:val="28"/>
          <w:szCs w:val="28"/>
        </w:rPr>
        <w:t>к</w:t>
      </w:r>
      <w:r w:rsidRPr="00B708A8">
        <w:rPr>
          <w:rFonts w:ascii="Times New Roman" w:eastAsia="Times New Roman" w:hAnsi="Times New Roman"/>
          <w:spacing w:val="17"/>
          <w:sz w:val="28"/>
          <w:szCs w:val="28"/>
        </w:rPr>
        <w:t xml:space="preserve"> </w:t>
      </w:r>
      <w:r w:rsidRPr="00B708A8">
        <w:rPr>
          <w:rFonts w:ascii="Times New Roman" w:eastAsia="Times New Roman" w:hAnsi="Times New Roman"/>
          <w:spacing w:val="1"/>
          <w:sz w:val="28"/>
          <w:szCs w:val="28"/>
        </w:rPr>
        <w:t>программировани</w:t>
      </w:r>
      <w:r w:rsidRPr="00B708A8">
        <w:rPr>
          <w:rFonts w:ascii="Times New Roman" w:eastAsia="Times New Roman" w:hAnsi="Times New Roman"/>
          <w:sz w:val="28"/>
          <w:szCs w:val="28"/>
        </w:rPr>
        <w:t xml:space="preserve">я с </w:t>
      </w:r>
      <w:r w:rsidRPr="00B708A8">
        <w:rPr>
          <w:rFonts w:ascii="Times New Roman" w:eastAsia="Times New Roman" w:hAnsi="Times New Roman"/>
          <w:spacing w:val="1"/>
          <w:sz w:val="28"/>
          <w:szCs w:val="28"/>
        </w:rPr>
        <w:t>использование</w:t>
      </w:r>
      <w:r w:rsidRPr="00B708A8">
        <w:rPr>
          <w:rFonts w:ascii="Times New Roman" w:eastAsia="Times New Roman" w:hAnsi="Times New Roman"/>
          <w:sz w:val="28"/>
          <w:szCs w:val="28"/>
        </w:rPr>
        <w:t xml:space="preserve">м </w:t>
      </w:r>
      <w:r w:rsidRPr="00B708A8">
        <w:rPr>
          <w:rFonts w:ascii="Times New Roman" w:eastAsia="Times New Roman" w:hAnsi="Times New Roman"/>
          <w:spacing w:val="1"/>
          <w:sz w:val="28"/>
          <w:szCs w:val="28"/>
        </w:rPr>
        <w:t>основны</w:t>
      </w:r>
      <w:r w:rsidRPr="00B708A8">
        <w:rPr>
          <w:rFonts w:ascii="Times New Roman" w:eastAsia="Times New Roman" w:hAnsi="Times New Roman"/>
          <w:sz w:val="28"/>
          <w:szCs w:val="28"/>
        </w:rPr>
        <w:t>х</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pacing w:val="1"/>
          <w:sz w:val="28"/>
          <w:szCs w:val="28"/>
        </w:rPr>
        <w:t>управляющи</w:t>
      </w:r>
      <w:r w:rsidRPr="00B708A8">
        <w:rPr>
          <w:rFonts w:ascii="Times New Roman" w:eastAsia="Times New Roman" w:hAnsi="Times New Roman"/>
          <w:sz w:val="28"/>
          <w:szCs w:val="28"/>
        </w:rPr>
        <w:t>х</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конструкций последовательног</w:t>
      </w:r>
      <w:r w:rsidRPr="00B708A8">
        <w:rPr>
          <w:rFonts w:ascii="Times New Roman" w:eastAsia="Times New Roman" w:hAnsi="Times New Roman"/>
          <w:sz w:val="28"/>
          <w:szCs w:val="28"/>
        </w:rPr>
        <w:t xml:space="preserve">о </w:t>
      </w:r>
      <w:r w:rsidRPr="00B708A8">
        <w:rPr>
          <w:rFonts w:ascii="Times New Roman" w:eastAsia="Times New Roman" w:hAnsi="Times New Roman"/>
          <w:spacing w:val="1"/>
          <w:sz w:val="28"/>
          <w:szCs w:val="28"/>
        </w:rPr>
        <w:t>программировани</w:t>
      </w:r>
      <w:r w:rsidRPr="00B708A8">
        <w:rPr>
          <w:rFonts w:ascii="Times New Roman" w:eastAsia="Times New Roman" w:hAnsi="Times New Roman"/>
          <w:sz w:val="28"/>
          <w:szCs w:val="28"/>
        </w:rPr>
        <w:t xml:space="preserve">я </w:t>
      </w:r>
      <w:r w:rsidRPr="00B708A8">
        <w:rPr>
          <w:rFonts w:ascii="Times New Roman" w:eastAsia="Times New Roman" w:hAnsi="Times New Roman"/>
          <w:spacing w:val="1"/>
          <w:sz w:val="28"/>
          <w:szCs w:val="28"/>
        </w:rPr>
        <w:t>(линейна</w:t>
      </w:r>
      <w:r w:rsidRPr="00B708A8">
        <w:rPr>
          <w:rFonts w:ascii="Times New Roman" w:eastAsia="Times New Roman" w:hAnsi="Times New Roman"/>
          <w:sz w:val="28"/>
          <w:szCs w:val="28"/>
        </w:rPr>
        <w:t xml:space="preserve">я </w:t>
      </w:r>
      <w:r w:rsidRPr="00B708A8">
        <w:rPr>
          <w:rFonts w:ascii="Times New Roman" w:eastAsia="Times New Roman" w:hAnsi="Times New Roman"/>
          <w:spacing w:val="1"/>
          <w:sz w:val="28"/>
          <w:szCs w:val="28"/>
        </w:rPr>
        <w:t>программа</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ветвлени</w:t>
      </w:r>
      <w:r w:rsidRPr="00B708A8">
        <w:rPr>
          <w:rFonts w:ascii="Times New Roman" w:eastAsia="Times New Roman" w:hAnsi="Times New Roman"/>
          <w:sz w:val="28"/>
          <w:szCs w:val="28"/>
        </w:rPr>
        <w:t>е,</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повтор</w:t>
      </w:r>
      <w:r w:rsidRPr="00B708A8">
        <w:rPr>
          <w:rFonts w:ascii="Times New Roman" w:eastAsia="Times New Roman" w:hAnsi="Times New Roman"/>
          <w:sz w:val="28"/>
          <w:szCs w:val="28"/>
        </w:rPr>
        <w:t>е</w:t>
      </w:r>
      <w:r w:rsidRPr="00B708A8">
        <w:rPr>
          <w:rFonts w:ascii="Times New Roman" w:eastAsia="Times New Roman" w:hAnsi="Times New Roman"/>
          <w:spacing w:val="1"/>
          <w:sz w:val="28"/>
          <w:szCs w:val="28"/>
        </w:rPr>
        <w:t>ни</w:t>
      </w:r>
      <w:r w:rsidRPr="00B708A8">
        <w:rPr>
          <w:rFonts w:ascii="Times New Roman" w:eastAsia="Times New Roman" w:hAnsi="Times New Roman"/>
          <w:sz w:val="28"/>
          <w:szCs w:val="28"/>
        </w:rPr>
        <w:t>е,</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sz w:val="28"/>
          <w:szCs w:val="28"/>
        </w:rPr>
        <w:t>вспомогательны</w:t>
      </w:r>
      <w:r w:rsidRPr="00B708A8">
        <w:rPr>
          <w:rFonts w:ascii="Times New Roman" w:eastAsia="Times New Roman" w:hAnsi="Times New Roman"/>
          <w:sz w:val="28"/>
          <w:szCs w:val="28"/>
        </w:rPr>
        <w:t>е</w:t>
      </w:r>
      <w:r w:rsidRPr="00B708A8">
        <w:rPr>
          <w:rFonts w:ascii="Times New Roman" w:eastAsia="Times New Roman" w:hAnsi="Times New Roman"/>
          <w:spacing w:val="-21"/>
          <w:sz w:val="28"/>
          <w:szCs w:val="28"/>
        </w:rPr>
        <w:t xml:space="preserve"> </w:t>
      </w:r>
      <w:r w:rsidRPr="00B708A8">
        <w:rPr>
          <w:rFonts w:ascii="Times New Roman" w:eastAsia="Times New Roman" w:hAnsi="Times New Roman"/>
          <w:spacing w:val="1"/>
          <w:sz w:val="28"/>
          <w:szCs w:val="28"/>
        </w:rPr>
        <w:t>алгоритмы)</w:t>
      </w:r>
      <w:r w:rsidRPr="00B708A8">
        <w:rPr>
          <w:rFonts w:ascii="Times New Roman" w:eastAsia="Times New Roman" w:hAnsi="Times New Roman"/>
          <w:sz w:val="28"/>
          <w:szCs w:val="28"/>
        </w:rPr>
        <w:t>;</w:t>
      </w:r>
    </w:p>
    <w:p w:rsidR="006E54D0" w:rsidRPr="00B708A8" w:rsidRDefault="006E54D0" w:rsidP="00496ECF">
      <w:pPr>
        <w:pStyle w:val="a8"/>
        <w:numPr>
          <w:ilvl w:val="0"/>
          <w:numId w:val="98"/>
        </w:numPr>
        <w:tabs>
          <w:tab w:val="left" w:pos="820"/>
          <w:tab w:val="left" w:pos="993"/>
        </w:tabs>
        <w:spacing w:line="360"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составлят</w:t>
      </w:r>
      <w:r w:rsidRPr="00B708A8">
        <w:rPr>
          <w:rFonts w:ascii="Times New Roman" w:eastAsia="Times New Roman" w:hAnsi="Times New Roman"/>
          <w:sz w:val="28"/>
          <w:szCs w:val="28"/>
        </w:rPr>
        <w:t>ь</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несложны</w:t>
      </w:r>
      <w:r w:rsidRPr="00B708A8">
        <w:rPr>
          <w:rFonts w:ascii="Times New Roman" w:eastAsia="Times New Roman" w:hAnsi="Times New Roman"/>
          <w:sz w:val="28"/>
          <w:szCs w:val="28"/>
        </w:rPr>
        <w:t>е</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алгоритм</w:t>
      </w:r>
      <w:r w:rsidRPr="00B708A8">
        <w:rPr>
          <w:rFonts w:ascii="Times New Roman" w:eastAsia="Times New Roman" w:hAnsi="Times New Roman"/>
          <w:sz w:val="28"/>
          <w:szCs w:val="28"/>
        </w:rPr>
        <w:t>ы</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управлени</w:t>
      </w:r>
      <w:r w:rsidRPr="00B708A8">
        <w:rPr>
          <w:rFonts w:ascii="Times New Roman" w:eastAsia="Times New Roman" w:hAnsi="Times New Roman"/>
          <w:sz w:val="28"/>
          <w:szCs w:val="28"/>
        </w:rPr>
        <w:t>я</w:t>
      </w:r>
      <w:r w:rsidRPr="00B708A8">
        <w:rPr>
          <w:rFonts w:ascii="Times New Roman" w:eastAsia="Times New Roman" w:hAnsi="Times New Roman"/>
          <w:spacing w:val="-12"/>
          <w:sz w:val="28"/>
          <w:szCs w:val="28"/>
        </w:rPr>
        <w:t xml:space="preserve"> </w:t>
      </w:r>
      <w:r w:rsidRPr="00B708A8">
        <w:rPr>
          <w:rFonts w:ascii="Times New Roman" w:eastAsia="Times New Roman" w:hAnsi="Times New Roman"/>
          <w:spacing w:val="1"/>
          <w:sz w:val="28"/>
          <w:szCs w:val="28"/>
        </w:rPr>
        <w:t>исполнителям</w:t>
      </w:r>
      <w:r w:rsidRPr="00B708A8">
        <w:rPr>
          <w:rFonts w:ascii="Times New Roman" w:eastAsia="Times New Roman" w:hAnsi="Times New Roman"/>
          <w:sz w:val="28"/>
          <w:szCs w:val="28"/>
        </w:rPr>
        <w:t>и</w:t>
      </w:r>
      <w:r w:rsidRPr="00B708A8">
        <w:rPr>
          <w:rFonts w:ascii="Times New Roman" w:eastAsia="Times New Roman" w:hAnsi="Times New Roman"/>
          <w:spacing w:val="-16"/>
          <w:sz w:val="28"/>
          <w:szCs w:val="28"/>
        </w:rPr>
        <w:t xml:space="preserve"> </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анализа числовы</w:t>
      </w:r>
      <w:r w:rsidRPr="00B708A8">
        <w:rPr>
          <w:rFonts w:ascii="Times New Roman" w:eastAsia="Times New Roman" w:hAnsi="Times New Roman"/>
          <w:sz w:val="28"/>
          <w:szCs w:val="28"/>
        </w:rPr>
        <w:t>х</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17"/>
          <w:sz w:val="28"/>
          <w:szCs w:val="28"/>
        </w:rPr>
        <w:t xml:space="preserve"> </w:t>
      </w:r>
      <w:r w:rsidRPr="00B708A8">
        <w:rPr>
          <w:rFonts w:ascii="Times New Roman" w:eastAsia="Times New Roman" w:hAnsi="Times New Roman"/>
          <w:spacing w:val="1"/>
          <w:sz w:val="28"/>
          <w:szCs w:val="28"/>
        </w:rPr>
        <w:t>текстовы</w:t>
      </w:r>
      <w:r w:rsidRPr="00B708A8">
        <w:rPr>
          <w:rFonts w:ascii="Times New Roman" w:eastAsia="Times New Roman" w:hAnsi="Times New Roman"/>
          <w:sz w:val="28"/>
          <w:szCs w:val="28"/>
        </w:rPr>
        <w:t>х</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pacing w:val="1"/>
          <w:sz w:val="28"/>
          <w:szCs w:val="28"/>
        </w:rPr>
        <w:t>данны</w:t>
      </w:r>
      <w:r w:rsidRPr="00B708A8">
        <w:rPr>
          <w:rFonts w:ascii="Times New Roman" w:eastAsia="Times New Roman" w:hAnsi="Times New Roman"/>
          <w:sz w:val="28"/>
          <w:szCs w:val="28"/>
        </w:rPr>
        <w:t>х</w:t>
      </w:r>
      <w:r w:rsidRPr="00B708A8">
        <w:rPr>
          <w:rFonts w:ascii="Times New Roman" w:eastAsia="Times New Roman" w:hAnsi="Times New Roman"/>
          <w:spacing w:val="9"/>
          <w:sz w:val="28"/>
          <w:szCs w:val="28"/>
        </w:rPr>
        <w:t xml:space="preserve"> </w:t>
      </w:r>
      <w:r w:rsidRPr="00B708A8">
        <w:rPr>
          <w:rFonts w:ascii="Times New Roman" w:eastAsia="Times New Roman" w:hAnsi="Times New Roman"/>
          <w:sz w:val="28"/>
          <w:szCs w:val="28"/>
        </w:rPr>
        <w:t>с</w:t>
      </w:r>
      <w:r w:rsidRPr="00B708A8">
        <w:rPr>
          <w:rFonts w:ascii="Times New Roman" w:eastAsia="Times New Roman" w:hAnsi="Times New Roman"/>
          <w:spacing w:val="18"/>
          <w:sz w:val="28"/>
          <w:szCs w:val="28"/>
        </w:rPr>
        <w:t xml:space="preserve"> </w:t>
      </w:r>
      <w:r w:rsidRPr="00B708A8">
        <w:rPr>
          <w:rFonts w:ascii="Times New Roman" w:eastAsia="Times New Roman" w:hAnsi="Times New Roman"/>
          <w:spacing w:val="1"/>
          <w:sz w:val="28"/>
          <w:szCs w:val="28"/>
        </w:rPr>
        <w:t>исполь</w:t>
      </w:r>
      <w:r w:rsidRPr="00B708A8">
        <w:rPr>
          <w:rFonts w:ascii="Times New Roman" w:eastAsia="Times New Roman" w:hAnsi="Times New Roman"/>
          <w:sz w:val="28"/>
          <w:szCs w:val="28"/>
        </w:rPr>
        <w:t>з</w:t>
      </w:r>
      <w:r w:rsidRPr="00B708A8">
        <w:rPr>
          <w:rFonts w:ascii="Times New Roman" w:eastAsia="Times New Roman" w:hAnsi="Times New Roman"/>
          <w:spacing w:val="1"/>
          <w:sz w:val="28"/>
          <w:szCs w:val="28"/>
        </w:rPr>
        <w:t>ование</w:t>
      </w:r>
      <w:r w:rsidRPr="00B708A8">
        <w:rPr>
          <w:rFonts w:ascii="Times New Roman" w:eastAsia="Times New Roman" w:hAnsi="Times New Roman"/>
          <w:sz w:val="28"/>
          <w:szCs w:val="28"/>
        </w:rPr>
        <w:t xml:space="preserve">м </w:t>
      </w:r>
      <w:r w:rsidRPr="00B708A8">
        <w:rPr>
          <w:rFonts w:ascii="Times New Roman" w:eastAsia="Times New Roman" w:hAnsi="Times New Roman"/>
          <w:spacing w:val="1"/>
          <w:sz w:val="28"/>
          <w:szCs w:val="28"/>
        </w:rPr>
        <w:t>основны</w:t>
      </w:r>
      <w:r w:rsidRPr="00B708A8">
        <w:rPr>
          <w:rFonts w:ascii="Times New Roman" w:eastAsia="Times New Roman" w:hAnsi="Times New Roman"/>
          <w:sz w:val="28"/>
          <w:szCs w:val="28"/>
        </w:rPr>
        <w:t xml:space="preserve">х </w:t>
      </w:r>
      <w:r w:rsidRPr="00B708A8">
        <w:rPr>
          <w:rFonts w:ascii="Times New Roman" w:eastAsia="Times New Roman" w:hAnsi="Times New Roman"/>
          <w:spacing w:val="1"/>
          <w:sz w:val="28"/>
          <w:szCs w:val="28"/>
        </w:rPr>
        <w:t>управляющи</w:t>
      </w:r>
      <w:r w:rsidRPr="00B708A8">
        <w:rPr>
          <w:rFonts w:ascii="Times New Roman" w:eastAsia="Times New Roman" w:hAnsi="Times New Roman"/>
          <w:sz w:val="28"/>
          <w:szCs w:val="28"/>
        </w:rPr>
        <w:t xml:space="preserve">х </w:t>
      </w:r>
      <w:r w:rsidRPr="00B708A8">
        <w:rPr>
          <w:rFonts w:ascii="Times New Roman" w:eastAsia="Times New Roman" w:hAnsi="Times New Roman"/>
          <w:spacing w:val="1"/>
          <w:sz w:val="28"/>
          <w:szCs w:val="28"/>
        </w:rPr>
        <w:t>конструкци</w:t>
      </w:r>
      <w:r w:rsidRPr="00B708A8">
        <w:rPr>
          <w:rFonts w:ascii="Times New Roman" w:eastAsia="Times New Roman" w:hAnsi="Times New Roman"/>
          <w:sz w:val="28"/>
          <w:szCs w:val="28"/>
        </w:rPr>
        <w:t xml:space="preserve">й </w:t>
      </w:r>
      <w:r w:rsidRPr="00B708A8">
        <w:rPr>
          <w:rFonts w:ascii="Times New Roman" w:eastAsia="Times New Roman" w:hAnsi="Times New Roman"/>
          <w:spacing w:val="1"/>
          <w:sz w:val="28"/>
          <w:szCs w:val="28"/>
        </w:rPr>
        <w:t>последовательног</w:t>
      </w:r>
      <w:r w:rsidRPr="00B708A8">
        <w:rPr>
          <w:rFonts w:ascii="Times New Roman" w:eastAsia="Times New Roman" w:hAnsi="Times New Roman"/>
          <w:sz w:val="28"/>
          <w:szCs w:val="28"/>
        </w:rPr>
        <w:t xml:space="preserve">о </w:t>
      </w:r>
      <w:r w:rsidRPr="00B708A8">
        <w:rPr>
          <w:rFonts w:ascii="Times New Roman" w:eastAsia="Times New Roman" w:hAnsi="Times New Roman"/>
          <w:spacing w:val="1"/>
          <w:sz w:val="28"/>
          <w:szCs w:val="28"/>
        </w:rPr>
        <w:t>прогр</w:t>
      </w:r>
      <w:r w:rsidRPr="00B708A8">
        <w:rPr>
          <w:rFonts w:ascii="Times New Roman" w:eastAsia="Times New Roman" w:hAnsi="Times New Roman"/>
          <w:sz w:val="28"/>
          <w:szCs w:val="28"/>
        </w:rPr>
        <w:t>а</w:t>
      </w:r>
      <w:r w:rsidRPr="00B708A8">
        <w:rPr>
          <w:rFonts w:ascii="Times New Roman" w:eastAsia="Times New Roman" w:hAnsi="Times New Roman"/>
          <w:spacing w:val="1"/>
          <w:sz w:val="28"/>
          <w:szCs w:val="28"/>
        </w:rPr>
        <w:t>ммиров</w:t>
      </w:r>
      <w:r w:rsidRPr="00B708A8">
        <w:rPr>
          <w:rFonts w:ascii="Times New Roman" w:eastAsia="Times New Roman" w:hAnsi="Times New Roman"/>
          <w:sz w:val="28"/>
          <w:szCs w:val="28"/>
        </w:rPr>
        <w:t>а</w:t>
      </w:r>
      <w:r w:rsidRPr="00B708A8">
        <w:rPr>
          <w:rFonts w:ascii="Times New Roman" w:eastAsia="Times New Roman" w:hAnsi="Times New Roman"/>
          <w:spacing w:val="1"/>
          <w:sz w:val="28"/>
          <w:szCs w:val="28"/>
        </w:rPr>
        <w:t>ни</w:t>
      </w:r>
      <w:r w:rsidRPr="00B708A8">
        <w:rPr>
          <w:rFonts w:ascii="Times New Roman" w:eastAsia="Times New Roman" w:hAnsi="Times New Roman"/>
          <w:sz w:val="28"/>
          <w:szCs w:val="28"/>
        </w:rPr>
        <w:t xml:space="preserve">я и </w:t>
      </w:r>
      <w:r w:rsidRPr="00B708A8">
        <w:rPr>
          <w:rFonts w:ascii="Times New Roman" w:eastAsia="Times New Roman" w:hAnsi="Times New Roman"/>
          <w:spacing w:val="1"/>
          <w:sz w:val="28"/>
          <w:szCs w:val="28"/>
        </w:rPr>
        <w:t>записыват</w:t>
      </w:r>
      <w:r w:rsidRPr="00B708A8">
        <w:rPr>
          <w:rFonts w:ascii="Times New Roman" w:eastAsia="Times New Roman" w:hAnsi="Times New Roman"/>
          <w:sz w:val="28"/>
          <w:szCs w:val="28"/>
        </w:rPr>
        <w:t>ь</w:t>
      </w:r>
      <w:r w:rsidR="00AC7420"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и</w:t>
      </w:r>
      <w:r w:rsidRPr="00B708A8">
        <w:rPr>
          <w:rFonts w:ascii="Times New Roman" w:eastAsia="Times New Roman" w:hAnsi="Times New Roman"/>
          <w:sz w:val="28"/>
          <w:szCs w:val="28"/>
        </w:rPr>
        <w:t>х</w:t>
      </w:r>
      <w:r w:rsidR="00AC7420" w:rsidRPr="00B708A8">
        <w:rPr>
          <w:rFonts w:ascii="Times New Roman" w:eastAsia="Times New Roman" w:hAnsi="Times New Roman"/>
          <w:sz w:val="28"/>
          <w:szCs w:val="28"/>
        </w:rPr>
        <w:t xml:space="preserve"> </w:t>
      </w:r>
      <w:r w:rsidRPr="00B708A8">
        <w:rPr>
          <w:rFonts w:ascii="Times New Roman" w:eastAsia="Times New Roman" w:hAnsi="Times New Roman"/>
          <w:sz w:val="28"/>
          <w:szCs w:val="28"/>
        </w:rPr>
        <w:t xml:space="preserve">в </w:t>
      </w:r>
      <w:r w:rsidRPr="00B708A8">
        <w:rPr>
          <w:rFonts w:ascii="Times New Roman" w:eastAsia="Times New Roman" w:hAnsi="Times New Roman"/>
          <w:spacing w:val="1"/>
          <w:sz w:val="28"/>
          <w:szCs w:val="28"/>
        </w:rPr>
        <w:t>вид</w:t>
      </w:r>
      <w:r w:rsidRPr="00B708A8">
        <w:rPr>
          <w:rFonts w:ascii="Times New Roman" w:eastAsia="Times New Roman" w:hAnsi="Times New Roman"/>
          <w:sz w:val="28"/>
          <w:szCs w:val="28"/>
        </w:rPr>
        <w:t>е</w:t>
      </w:r>
      <w:r w:rsidRPr="00B708A8">
        <w:rPr>
          <w:rFonts w:ascii="Times New Roman" w:eastAsia="Times New Roman" w:hAnsi="Times New Roman"/>
          <w:sz w:val="28"/>
          <w:szCs w:val="28"/>
        </w:rPr>
        <w:tab/>
      </w:r>
      <w:r w:rsidRPr="00B708A8">
        <w:rPr>
          <w:rFonts w:ascii="Times New Roman" w:eastAsia="Times New Roman" w:hAnsi="Times New Roman"/>
          <w:spacing w:val="1"/>
          <w:sz w:val="28"/>
          <w:szCs w:val="28"/>
        </w:rPr>
        <w:t>програм</w:t>
      </w:r>
      <w:r w:rsidRPr="00B708A8">
        <w:rPr>
          <w:rFonts w:ascii="Times New Roman" w:eastAsia="Times New Roman" w:hAnsi="Times New Roman"/>
          <w:sz w:val="28"/>
          <w:szCs w:val="28"/>
        </w:rPr>
        <w:t>м</w:t>
      </w:r>
      <w:r w:rsidR="00AC7420"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н</w:t>
      </w:r>
      <w:r w:rsidRPr="00B708A8">
        <w:rPr>
          <w:rFonts w:ascii="Times New Roman" w:eastAsia="Times New Roman" w:hAnsi="Times New Roman"/>
          <w:sz w:val="28"/>
          <w:szCs w:val="28"/>
        </w:rPr>
        <w:t>а</w:t>
      </w:r>
      <w:r w:rsidR="00AC7420"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выбранно</w:t>
      </w:r>
      <w:r w:rsidRPr="00B708A8">
        <w:rPr>
          <w:rFonts w:ascii="Times New Roman" w:eastAsia="Times New Roman" w:hAnsi="Times New Roman"/>
          <w:sz w:val="28"/>
          <w:szCs w:val="28"/>
        </w:rPr>
        <w:t>м</w:t>
      </w:r>
      <w:r w:rsidR="00AC7420"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язык</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программирования</w:t>
      </w:r>
      <w:r w:rsidRPr="00B708A8">
        <w:rPr>
          <w:rFonts w:ascii="Times New Roman" w:eastAsia="Times New Roman" w:hAnsi="Times New Roman"/>
          <w:sz w:val="28"/>
          <w:szCs w:val="28"/>
        </w:rPr>
        <w:t>;</w:t>
      </w:r>
      <w:r w:rsidRPr="00B708A8">
        <w:rPr>
          <w:rFonts w:ascii="Times New Roman" w:eastAsia="Times New Roman" w:hAnsi="Times New Roman"/>
          <w:spacing w:val="-24"/>
          <w:sz w:val="28"/>
          <w:szCs w:val="28"/>
        </w:rPr>
        <w:t xml:space="preserve"> </w:t>
      </w:r>
      <w:r w:rsidRPr="00B708A8">
        <w:rPr>
          <w:rFonts w:ascii="Times New Roman" w:eastAsia="Times New Roman" w:hAnsi="Times New Roman"/>
          <w:spacing w:val="1"/>
          <w:sz w:val="28"/>
          <w:szCs w:val="28"/>
        </w:rPr>
        <w:t>выполнят</w:t>
      </w:r>
      <w:r w:rsidRPr="00B708A8">
        <w:rPr>
          <w:rFonts w:ascii="Times New Roman" w:eastAsia="Times New Roman" w:hAnsi="Times New Roman"/>
          <w:sz w:val="28"/>
          <w:szCs w:val="28"/>
        </w:rPr>
        <w:t>ь</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эт</w:t>
      </w:r>
      <w:r w:rsidRPr="00B708A8">
        <w:rPr>
          <w:rFonts w:ascii="Times New Roman" w:eastAsia="Times New Roman" w:hAnsi="Times New Roman"/>
          <w:sz w:val="28"/>
          <w:szCs w:val="28"/>
        </w:rPr>
        <w:t>и</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программ</w:t>
      </w:r>
      <w:r w:rsidRPr="00B708A8">
        <w:rPr>
          <w:rFonts w:ascii="Times New Roman" w:eastAsia="Times New Roman" w:hAnsi="Times New Roman"/>
          <w:sz w:val="28"/>
          <w:szCs w:val="28"/>
        </w:rPr>
        <w:t>ы</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н</w:t>
      </w:r>
      <w:r w:rsidRPr="00B708A8">
        <w:rPr>
          <w:rFonts w:ascii="Times New Roman" w:eastAsia="Times New Roman" w:hAnsi="Times New Roman"/>
          <w:sz w:val="28"/>
          <w:szCs w:val="28"/>
        </w:rPr>
        <w:t>а</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компьютере</w:t>
      </w:r>
      <w:r w:rsidRPr="00B708A8">
        <w:rPr>
          <w:rFonts w:ascii="Times New Roman" w:eastAsia="Times New Roman" w:hAnsi="Times New Roman"/>
          <w:sz w:val="28"/>
          <w:szCs w:val="28"/>
        </w:rPr>
        <w:t>;</w:t>
      </w:r>
    </w:p>
    <w:p w:rsidR="006E54D0" w:rsidRPr="00B708A8" w:rsidRDefault="006E54D0" w:rsidP="00496ECF">
      <w:pPr>
        <w:pStyle w:val="a8"/>
        <w:numPr>
          <w:ilvl w:val="0"/>
          <w:numId w:val="98"/>
        </w:numPr>
        <w:tabs>
          <w:tab w:val="left" w:pos="900"/>
          <w:tab w:val="left" w:pos="993"/>
        </w:tabs>
        <w:spacing w:line="360"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использоват</w:t>
      </w:r>
      <w:r w:rsidRPr="00B708A8">
        <w:rPr>
          <w:rFonts w:ascii="Times New Roman" w:eastAsia="Times New Roman" w:hAnsi="Times New Roman"/>
          <w:sz w:val="28"/>
          <w:szCs w:val="28"/>
        </w:rPr>
        <w:t xml:space="preserve">ь </w:t>
      </w:r>
      <w:r w:rsidRPr="00B708A8">
        <w:rPr>
          <w:rFonts w:ascii="Times New Roman" w:eastAsia="Times New Roman" w:hAnsi="Times New Roman"/>
          <w:spacing w:val="1"/>
          <w:sz w:val="28"/>
          <w:szCs w:val="28"/>
        </w:rPr>
        <w:t>величин</w:t>
      </w:r>
      <w:r w:rsidRPr="00B708A8">
        <w:rPr>
          <w:rFonts w:ascii="Times New Roman" w:eastAsia="Times New Roman" w:hAnsi="Times New Roman"/>
          <w:sz w:val="28"/>
          <w:szCs w:val="28"/>
        </w:rPr>
        <w:t>ы (</w:t>
      </w:r>
      <w:r w:rsidRPr="00B708A8">
        <w:rPr>
          <w:rFonts w:ascii="Times New Roman" w:eastAsia="Times New Roman" w:hAnsi="Times New Roman"/>
          <w:spacing w:val="1"/>
          <w:sz w:val="28"/>
          <w:szCs w:val="28"/>
        </w:rPr>
        <w:t>переменные</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различны</w:t>
      </w:r>
      <w:r w:rsidRPr="00B708A8">
        <w:rPr>
          <w:rFonts w:ascii="Times New Roman" w:eastAsia="Times New Roman" w:hAnsi="Times New Roman"/>
          <w:sz w:val="28"/>
          <w:szCs w:val="28"/>
        </w:rPr>
        <w:t xml:space="preserve">х </w:t>
      </w:r>
      <w:r w:rsidRPr="00B708A8">
        <w:rPr>
          <w:rFonts w:ascii="Times New Roman" w:eastAsia="Times New Roman" w:hAnsi="Times New Roman"/>
          <w:spacing w:val="1"/>
          <w:sz w:val="28"/>
          <w:szCs w:val="28"/>
        </w:rPr>
        <w:t>типов</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табличны</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величин</w:t>
      </w:r>
      <w:r w:rsidRPr="00B708A8">
        <w:rPr>
          <w:rFonts w:ascii="Times New Roman" w:eastAsia="Times New Roman" w:hAnsi="Times New Roman"/>
          <w:sz w:val="28"/>
          <w:szCs w:val="28"/>
        </w:rPr>
        <w:t>ы</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(массивы)</w:t>
      </w:r>
      <w:r w:rsidRPr="00B708A8">
        <w:rPr>
          <w:rFonts w:ascii="Times New Roman" w:eastAsia="Times New Roman" w:hAnsi="Times New Roman"/>
          <w:sz w:val="28"/>
          <w:szCs w:val="28"/>
        </w:rPr>
        <w:t>,</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z w:val="28"/>
          <w:szCs w:val="28"/>
        </w:rPr>
        <w:t>а</w:t>
      </w:r>
      <w:r w:rsidRPr="00B708A8">
        <w:rPr>
          <w:rFonts w:ascii="Times New Roman" w:eastAsia="Times New Roman" w:hAnsi="Times New Roman"/>
          <w:spacing w:val="15"/>
          <w:sz w:val="28"/>
          <w:szCs w:val="28"/>
        </w:rPr>
        <w:t xml:space="preserve"> </w:t>
      </w:r>
      <w:r w:rsidRPr="00B708A8">
        <w:rPr>
          <w:rFonts w:ascii="Times New Roman" w:eastAsia="Times New Roman" w:hAnsi="Times New Roman"/>
          <w:spacing w:val="1"/>
          <w:sz w:val="28"/>
          <w:szCs w:val="28"/>
        </w:rPr>
        <w:t>такж</w:t>
      </w:r>
      <w:r w:rsidRPr="00B708A8">
        <w:rPr>
          <w:rFonts w:ascii="Times New Roman" w:eastAsia="Times New Roman" w:hAnsi="Times New Roman"/>
          <w:sz w:val="28"/>
          <w:szCs w:val="28"/>
        </w:rPr>
        <w:t>е</w:t>
      </w:r>
      <w:r w:rsidRPr="00B708A8">
        <w:rPr>
          <w:rFonts w:ascii="Times New Roman" w:eastAsia="Times New Roman" w:hAnsi="Times New Roman"/>
          <w:spacing w:val="9"/>
          <w:sz w:val="28"/>
          <w:szCs w:val="28"/>
        </w:rPr>
        <w:t xml:space="preserve"> </w:t>
      </w:r>
      <w:r w:rsidRPr="00B708A8">
        <w:rPr>
          <w:rFonts w:ascii="Times New Roman" w:eastAsia="Times New Roman" w:hAnsi="Times New Roman"/>
          <w:spacing w:val="1"/>
          <w:sz w:val="28"/>
          <w:szCs w:val="28"/>
        </w:rPr>
        <w:t>выражения</w:t>
      </w:r>
      <w:r w:rsidRPr="00B708A8">
        <w:rPr>
          <w:rFonts w:ascii="Times New Roman" w:eastAsia="Times New Roman" w:hAnsi="Times New Roman"/>
          <w:sz w:val="28"/>
          <w:szCs w:val="28"/>
        </w:rPr>
        <w:t>,</w:t>
      </w:r>
      <w:r w:rsidRPr="00B708A8">
        <w:rPr>
          <w:rFonts w:ascii="Times New Roman" w:eastAsia="Times New Roman" w:hAnsi="Times New Roman"/>
          <w:spacing w:val="1"/>
          <w:sz w:val="28"/>
          <w:szCs w:val="28"/>
        </w:rPr>
        <w:t xml:space="preserve"> составленны</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и</w:t>
      </w:r>
      <w:r w:rsidRPr="00B708A8">
        <w:rPr>
          <w:rFonts w:ascii="Times New Roman" w:eastAsia="Times New Roman" w:hAnsi="Times New Roman"/>
          <w:sz w:val="28"/>
          <w:szCs w:val="28"/>
        </w:rPr>
        <w:t>з</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sz w:val="28"/>
          <w:szCs w:val="28"/>
        </w:rPr>
        <w:t>этих величин</w:t>
      </w:r>
      <w:r w:rsidRPr="00B708A8">
        <w:rPr>
          <w:rFonts w:ascii="Times New Roman" w:eastAsia="Times New Roman" w:hAnsi="Times New Roman"/>
          <w:sz w:val="28"/>
          <w:szCs w:val="28"/>
        </w:rPr>
        <w:t>;</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исполь</w:t>
      </w:r>
      <w:r w:rsidRPr="00B708A8">
        <w:rPr>
          <w:rFonts w:ascii="Times New Roman" w:eastAsia="Times New Roman" w:hAnsi="Times New Roman"/>
          <w:sz w:val="28"/>
          <w:szCs w:val="28"/>
        </w:rPr>
        <w:t>з</w:t>
      </w:r>
      <w:r w:rsidRPr="00B708A8">
        <w:rPr>
          <w:rFonts w:ascii="Times New Roman" w:eastAsia="Times New Roman" w:hAnsi="Times New Roman"/>
          <w:spacing w:val="1"/>
          <w:sz w:val="28"/>
          <w:szCs w:val="28"/>
        </w:rPr>
        <w:t>оват</w:t>
      </w:r>
      <w:r w:rsidRPr="00B708A8">
        <w:rPr>
          <w:rFonts w:ascii="Times New Roman" w:eastAsia="Times New Roman" w:hAnsi="Times New Roman"/>
          <w:sz w:val="28"/>
          <w:szCs w:val="28"/>
        </w:rPr>
        <w:t>ь</w:t>
      </w:r>
      <w:r w:rsidRPr="00B708A8">
        <w:rPr>
          <w:rFonts w:ascii="Times New Roman" w:eastAsia="Times New Roman" w:hAnsi="Times New Roman"/>
          <w:spacing w:val="-16"/>
          <w:sz w:val="28"/>
          <w:szCs w:val="28"/>
        </w:rPr>
        <w:t xml:space="preserve"> </w:t>
      </w:r>
      <w:r w:rsidRPr="00B708A8">
        <w:rPr>
          <w:rFonts w:ascii="Times New Roman" w:eastAsia="Times New Roman" w:hAnsi="Times New Roman"/>
          <w:spacing w:val="1"/>
          <w:sz w:val="28"/>
          <w:szCs w:val="28"/>
        </w:rPr>
        <w:t>операто</w:t>
      </w:r>
      <w:r w:rsidRPr="00B708A8">
        <w:rPr>
          <w:rFonts w:ascii="Times New Roman" w:eastAsia="Times New Roman" w:hAnsi="Times New Roman"/>
          <w:sz w:val="28"/>
          <w:szCs w:val="28"/>
        </w:rPr>
        <w:t>р</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при</w:t>
      </w:r>
      <w:r w:rsidRPr="00B708A8">
        <w:rPr>
          <w:rFonts w:ascii="Times New Roman" w:eastAsia="Times New Roman" w:hAnsi="Times New Roman"/>
          <w:sz w:val="28"/>
          <w:szCs w:val="28"/>
        </w:rPr>
        <w:t>с</w:t>
      </w:r>
      <w:r w:rsidRPr="00B708A8">
        <w:rPr>
          <w:rFonts w:ascii="Times New Roman" w:eastAsia="Times New Roman" w:hAnsi="Times New Roman"/>
          <w:spacing w:val="1"/>
          <w:sz w:val="28"/>
          <w:szCs w:val="28"/>
        </w:rPr>
        <w:t>ваив</w:t>
      </w:r>
      <w:r w:rsidRPr="00B708A8">
        <w:rPr>
          <w:rFonts w:ascii="Times New Roman" w:eastAsia="Times New Roman" w:hAnsi="Times New Roman"/>
          <w:sz w:val="28"/>
          <w:szCs w:val="28"/>
        </w:rPr>
        <w:t>а</w:t>
      </w:r>
      <w:r w:rsidRPr="00B708A8">
        <w:rPr>
          <w:rFonts w:ascii="Times New Roman" w:eastAsia="Times New Roman" w:hAnsi="Times New Roman"/>
          <w:spacing w:val="1"/>
          <w:sz w:val="28"/>
          <w:szCs w:val="28"/>
        </w:rPr>
        <w:t>ния</w:t>
      </w:r>
      <w:r w:rsidRPr="00B708A8">
        <w:rPr>
          <w:rFonts w:ascii="Times New Roman" w:eastAsia="Times New Roman" w:hAnsi="Times New Roman"/>
          <w:sz w:val="28"/>
          <w:szCs w:val="28"/>
        </w:rPr>
        <w:t>;</w:t>
      </w:r>
    </w:p>
    <w:p w:rsidR="006E54D0" w:rsidRPr="00B708A8" w:rsidRDefault="006E54D0" w:rsidP="00496ECF">
      <w:pPr>
        <w:pStyle w:val="a8"/>
        <w:numPr>
          <w:ilvl w:val="0"/>
          <w:numId w:val="98"/>
        </w:numPr>
        <w:tabs>
          <w:tab w:val="left" w:pos="820"/>
          <w:tab w:val="left" w:pos="993"/>
        </w:tabs>
        <w:spacing w:line="360"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анализироват</w:t>
      </w:r>
      <w:r w:rsidRPr="00B708A8">
        <w:rPr>
          <w:rFonts w:ascii="Times New Roman" w:eastAsia="Times New Roman" w:hAnsi="Times New Roman"/>
          <w:sz w:val="28"/>
          <w:szCs w:val="28"/>
        </w:rPr>
        <w:t>ь</w:t>
      </w:r>
      <w:r w:rsidRPr="00B708A8">
        <w:rPr>
          <w:rFonts w:ascii="Times New Roman" w:eastAsia="Times New Roman" w:hAnsi="Times New Roman"/>
          <w:spacing w:val="54"/>
          <w:sz w:val="28"/>
          <w:szCs w:val="28"/>
        </w:rPr>
        <w:t xml:space="preserve"> </w:t>
      </w:r>
      <w:r w:rsidRPr="00B708A8">
        <w:rPr>
          <w:rFonts w:ascii="Times New Roman" w:eastAsia="Times New Roman" w:hAnsi="Times New Roman"/>
          <w:spacing w:val="1"/>
          <w:sz w:val="28"/>
          <w:szCs w:val="28"/>
        </w:rPr>
        <w:t>предложенны</w:t>
      </w:r>
      <w:r w:rsidRPr="00B708A8">
        <w:rPr>
          <w:rFonts w:ascii="Times New Roman" w:eastAsia="Times New Roman" w:hAnsi="Times New Roman"/>
          <w:sz w:val="28"/>
          <w:szCs w:val="28"/>
        </w:rPr>
        <w:t>й</w:t>
      </w:r>
      <w:r w:rsidRPr="00B708A8">
        <w:rPr>
          <w:rFonts w:ascii="Times New Roman" w:eastAsia="Times New Roman" w:hAnsi="Times New Roman"/>
          <w:spacing w:val="53"/>
          <w:sz w:val="28"/>
          <w:szCs w:val="28"/>
        </w:rPr>
        <w:t xml:space="preserve"> </w:t>
      </w:r>
      <w:r w:rsidRPr="00B708A8">
        <w:rPr>
          <w:rFonts w:ascii="Times New Roman" w:eastAsia="Times New Roman" w:hAnsi="Times New Roman"/>
          <w:spacing w:val="1"/>
          <w:sz w:val="28"/>
          <w:szCs w:val="28"/>
        </w:rPr>
        <w:t>алгоритм</w:t>
      </w:r>
      <w:r w:rsidRPr="00B708A8">
        <w:rPr>
          <w:rFonts w:ascii="Times New Roman" w:eastAsia="Times New Roman" w:hAnsi="Times New Roman"/>
          <w:sz w:val="28"/>
          <w:szCs w:val="28"/>
        </w:rPr>
        <w:t>,</w:t>
      </w:r>
      <w:r w:rsidRPr="00B708A8">
        <w:rPr>
          <w:rFonts w:ascii="Times New Roman" w:eastAsia="Times New Roman" w:hAnsi="Times New Roman"/>
          <w:spacing w:val="58"/>
          <w:sz w:val="28"/>
          <w:szCs w:val="28"/>
        </w:rPr>
        <w:t xml:space="preserve"> </w:t>
      </w:r>
      <w:r w:rsidRPr="00B708A8">
        <w:rPr>
          <w:rFonts w:ascii="Times New Roman" w:eastAsia="Times New Roman" w:hAnsi="Times New Roman"/>
          <w:spacing w:val="1"/>
          <w:sz w:val="28"/>
          <w:szCs w:val="28"/>
        </w:rPr>
        <w:t>например</w:t>
      </w:r>
      <w:r w:rsidRPr="00B708A8">
        <w:rPr>
          <w:rFonts w:ascii="Times New Roman" w:eastAsia="Times New Roman" w:hAnsi="Times New Roman"/>
          <w:sz w:val="28"/>
          <w:szCs w:val="28"/>
        </w:rPr>
        <w:t>,</w:t>
      </w:r>
      <w:r w:rsidRPr="00B708A8">
        <w:rPr>
          <w:rFonts w:ascii="Times New Roman" w:eastAsia="Times New Roman" w:hAnsi="Times New Roman"/>
          <w:spacing w:val="58"/>
          <w:sz w:val="28"/>
          <w:szCs w:val="28"/>
        </w:rPr>
        <w:t xml:space="preserve"> </w:t>
      </w:r>
      <w:r w:rsidRPr="00B708A8">
        <w:rPr>
          <w:rFonts w:ascii="Times New Roman" w:eastAsia="Times New Roman" w:hAnsi="Times New Roman"/>
          <w:spacing w:val="1"/>
          <w:sz w:val="28"/>
          <w:szCs w:val="28"/>
        </w:rPr>
        <w:t>определят</w:t>
      </w:r>
      <w:r w:rsidRPr="00B708A8">
        <w:rPr>
          <w:rFonts w:ascii="Times New Roman" w:eastAsia="Times New Roman" w:hAnsi="Times New Roman"/>
          <w:sz w:val="28"/>
          <w:szCs w:val="28"/>
        </w:rPr>
        <w:t>ь</w:t>
      </w:r>
      <w:r w:rsidRPr="00B708A8">
        <w:rPr>
          <w:rFonts w:ascii="Times New Roman" w:eastAsia="Times New Roman" w:hAnsi="Times New Roman"/>
          <w:spacing w:val="58"/>
          <w:sz w:val="28"/>
          <w:szCs w:val="28"/>
        </w:rPr>
        <w:t xml:space="preserve"> </w:t>
      </w:r>
      <w:r w:rsidRPr="00B708A8">
        <w:rPr>
          <w:rFonts w:ascii="Times New Roman" w:eastAsia="Times New Roman" w:hAnsi="Times New Roman"/>
          <w:spacing w:val="1"/>
          <w:sz w:val="28"/>
          <w:szCs w:val="28"/>
        </w:rPr>
        <w:t>каки</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результат</w:t>
      </w:r>
      <w:r w:rsidRPr="00B708A8">
        <w:rPr>
          <w:rFonts w:ascii="Times New Roman" w:eastAsia="Times New Roman" w:hAnsi="Times New Roman"/>
          <w:sz w:val="28"/>
          <w:szCs w:val="28"/>
        </w:rPr>
        <w:t>ы</w:t>
      </w:r>
      <w:r w:rsidRPr="00B708A8">
        <w:rPr>
          <w:rFonts w:ascii="Times New Roman" w:eastAsia="Times New Roman" w:hAnsi="Times New Roman"/>
          <w:spacing w:val="-12"/>
          <w:sz w:val="28"/>
          <w:szCs w:val="28"/>
        </w:rPr>
        <w:t xml:space="preserve"> </w:t>
      </w:r>
      <w:r w:rsidRPr="00B708A8">
        <w:rPr>
          <w:rFonts w:ascii="Times New Roman" w:eastAsia="Times New Roman" w:hAnsi="Times New Roman"/>
          <w:spacing w:val="1"/>
          <w:sz w:val="28"/>
          <w:szCs w:val="28"/>
        </w:rPr>
        <w:t>во</w:t>
      </w:r>
      <w:r w:rsidRPr="00B708A8">
        <w:rPr>
          <w:rFonts w:ascii="Times New Roman" w:eastAsia="Times New Roman" w:hAnsi="Times New Roman"/>
          <w:sz w:val="28"/>
          <w:szCs w:val="28"/>
        </w:rPr>
        <w:t>з</w:t>
      </w:r>
      <w:r w:rsidRPr="00B708A8">
        <w:rPr>
          <w:rFonts w:ascii="Times New Roman" w:eastAsia="Times New Roman" w:hAnsi="Times New Roman"/>
          <w:spacing w:val="1"/>
          <w:sz w:val="28"/>
          <w:szCs w:val="28"/>
        </w:rPr>
        <w:t>можн</w:t>
      </w:r>
      <w:r w:rsidRPr="00B708A8">
        <w:rPr>
          <w:rFonts w:ascii="Times New Roman" w:eastAsia="Times New Roman" w:hAnsi="Times New Roman"/>
          <w:sz w:val="28"/>
          <w:szCs w:val="28"/>
        </w:rPr>
        <w:t>ы</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пр</w:t>
      </w:r>
      <w:r w:rsidRPr="00B708A8">
        <w:rPr>
          <w:rFonts w:ascii="Times New Roman" w:eastAsia="Times New Roman" w:hAnsi="Times New Roman"/>
          <w:sz w:val="28"/>
          <w:szCs w:val="28"/>
        </w:rPr>
        <w:t>и</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pacing w:val="1"/>
          <w:sz w:val="28"/>
          <w:szCs w:val="28"/>
        </w:rPr>
        <w:t>заданно</w:t>
      </w:r>
      <w:r w:rsidRPr="00B708A8">
        <w:rPr>
          <w:rFonts w:ascii="Times New Roman" w:eastAsia="Times New Roman" w:hAnsi="Times New Roman"/>
          <w:sz w:val="28"/>
          <w:szCs w:val="28"/>
        </w:rPr>
        <w:t>м</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множеств</w:t>
      </w:r>
      <w:r w:rsidRPr="00B708A8">
        <w:rPr>
          <w:rFonts w:ascii="Times New Roman" w:eastAsia="Times New Roman" w:hAnsi="Times New Roman"/>
          <w:sz w:val="28"/>
          <w:szCs w:val="28"/>
        </w:rPr>
        <w:t>е</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исходны</w:t>
      </w:r>
      <w:r w:rsidRPr="00B708A8">
        <w:rPr>
          <w:rFonts w:ascii="Times New Roman" w:eastAsia="Times New Roman" w:hAnsi="Times New Roman"/>
          <w:sz w:val="28"/>
          <w:szCs w:val="28"/>
        </w:rPr>
        <w:t>х</w:t>
      </w:r>
      <w:r w:rsidRPr="00B708A8">
        <w:rPr>
          <w:rFonts w:ascii="Times New Roman" w:eastAsia="Times New Roman" w:hAnsi="Times New Roman"/>
          <w:spacing w:val="-12"/>
          <w:sz w:val="28"/>
          <w:szCs w:val="28"/>
        </w:rPr>
        <w:t xml:space="preserve"> </w:t>
      </w:r>
      <w:r w:rsidRPr="00B708A8">
        <w:rPr>
          <w:rFonts w:ascii="Times New Roman" w:eastAsia="Times New Roman" w:hAnsi="Times New Roman"/>
          <w:spacing w:val="1"/>
          <w:sz w:val="28"/>
          <w:szCs w:val="28"/>
        </w:rPr>
        <w:t>значений</w:t>
      </w:r>
      <w:r w:rsidRPr="00B708A8">
        <w:rPr>
          <w:rFonts w:ascii="Times New Roman" w:eastAsia="Times New Roman" w:hAnsi="Times New Roman"/>
          <w:sz w:val="28"/>
          <w:szCs w:val="28"/>
        </w:rPr>
        <w:t>;</w:t>
      </w:r>
    </w:p>
    <w:p w:rsidR="006E54D0" w:rsidRPr="00B708A8" w:rsidRDefault="006E54D0" w:rsidP="00496ECF">
      <w:pPr>
        <w:pStyle w:val="a8"/>
        <w:numPr>
          <w:ilvl w:val="0"/>
          <w:numId w:val="98"/>
        </w:numPr>
        <w:tabs>
          <w:tab w:val="left" w:pos="820"/>
          <w:tab w:val="left" w:pos="993"/>
        </w:tabs>
        <w:spacing w:line="360" w:lineRule="auto"/>
        <w:ind w:left="0" w:firstLine="709"/>
        <w:jc w:val="both"/>
        <w:rPr>
          <w:rFonts w:ascii="Times New Roman" w:hAnsi="Times New Roman"/>
          <w:sz w:val="28"/>
          <w:szCs w:val="28"/>
        </w:rPr>
      </w:pPr>
      <w:r w:rsidRPr="00B708A8">
        <w:rPr>
          <w:rFonts w:ascii="Times New Roman" w:eastAsia="Times New Roman" w:hAnsi="Times New Roman"/>
          <w:spacing w:val="1"/>
          <w:sz w:val="28"/>
          <w:szCs w:val="28"/>
        </w:rPr>
        <w:t>использоват</w:t>
      </w:r>
      <w:r w:rsidRPr="00B708A8">
        <w:rPr>
          <w:rFonts w:ascii="Times New Roman" w:eastAsia="Times New Roman" w:hAnsi="Times New Roman"/>
          <w:sz w:val="28"/>
          <w:szCs w:val="28"/>
        </w:rPr>
        <w:t>ь</w:t>
      </w:r>
      <w:r w:rsidRPr="00B708A8">
        <w:rPr>
          <w:rFonts w:ascii="Times New Roman" w:eastAsia="Times New Roman" w:hAnsi="Times New Roman"/>
          <w:spacing w:val="-16"/>
          <w:sz w:val="28"/>
          <w:szCs w:val="28"/>
        </w:rPr>
        <w:t xml:space="preserve"> </w:t>
      </w:r>
      <w:r w:rsidRPr="00B708A8">
        <w:rPr>
          <w:rFonts w:ascii="Times New Roman" w:eastAsia="Times New Roman" w:hAnsi="Times New Roman"/>
          <w:spacing w:val="1"/>
          <w:sz w:val="28"/>
          <w:szCs w:val="28"/>
        </w:rPr>
        <w:t>логически</w:t>
      </w:r>
      <w:r w:rsidRPr="00B708A8">
        <w:rPr>
          <w:rFonts w:ascii="Times New Roman" w:eastAsia="Times New Roman" w:hAnsi="Times New Roman"/>
          <w:sz w:val="28"/>
          <w:szCs w:val="28"/>
        </w:rPr>
        <w:t>е</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значения</w:t>
      </w:r>
      <w:r w:rsidRPr="00B708A8">
        <w:rPr>
          <w:rFonts w:ascii="Times New Roman" w:eastAsia="Times New Roman" w:hAnsi="Times New Roman"/>
          <w:sz w:val="28"/>
          <w:szCs w:val="28"/>
        </w:rPr>
        <w:t>,</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операци</w:t>
      </w:r>
      <w:r w:rsidRPr="00B708A8">
        <w:rPr>
          <w:rFonts w:ascii="Times New Roman" w:eastAsia="Times New Roman" w:hAnsi="Times New Roman"/>
          <w:sz w:val="28"/>
          <w:szCs w:val="28"/>
        </w:rPr>
        <w:t>и</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выражени</w:t>
      </w:r>
      <w:r w:rsidRPr="00B708A8">
        <w:rPr>
          <w:rFonts w:ascii="Times New Roman" w:eastAsia="Times New Roman" w:hAnsi="Times New Roman"/>
          <w:sz w:val="28"/>
          <w:szCs w:val="28"/>
        </w:rPr>
        <w:t>я</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z w:val="28"/>
          <w:szCs w:val="28"/>
        </w:rPr>
        <w:t>с</w:t>
      </w:r>
      <w:r w:rsidRPr="00B708A8">
        <w:rPr>
          <w:rFonts w:ascii="Times New Roman" w:eastAsia="Times New Roman" w:hAnsi="Times New Roman"/>
          <w:spacing w:val="-1"/>
          <w:sz w:val="28"/>
          <w:szCs w:val="28"/>
        </w:rPr>
        <w:t xml:space="preserve"> </w:t>
      </w:r>
      <w:r w:rsidRPr="00B708A8">
        <w:rPr>
          <w:rFonts w:ascii="Times New Roman" w:eastAsia="Times New Roman" w:hAnsi="Times New Roman"/>
          <w:spacing w:val="1"/>
          <w:sz w:val="28"/>
          <w:szCs w:val="28"/>
        </w:rPr>
        <w:t>ними</w:t>
      </w:r>
      <w:r w:rsidRPr="00B708A8">
        <w:rPr>
          <w:rFonts w:ascii="Times New Roman" w:eastAsia="Times New Roman" w:hAnsi="Times New Roman"/>
          <w:sz w:val="28"/>
          <w:szCs w:val="28"/>
        </w:rPr>
        <w:t>;</w:t>
      </w:r>
    </w:p>
    <w:p w:rsidR="006E54D0" w:rsidRPr="00B708A8" w:rsidRDefault="006E54D0" w:rsidP="00496ECF">
      <w:pPr>
        <w:pStyle w:val="a8"/>
        <w:numPr>
          <w:ilvl w:val="0"/>
          <w:numId w:val="98"/>
        </w:numPr>
        <w:tabs>
          <w:tab w:val="left" w:pos="820"/>
          <w:tab w:val="left" w:pos="993"/>
        </w:tabs>
        <w:spacing w:line="360" w:lineRule="auto"/>
        <w:ind w:left="0" w:firstLine="709"/>
        <w:jc w:val="both"/>
        <w:rPr>
          <w:rFonts w:ascii="Times New Roman" w:hAnsi="Times New Roman"/>
          <w:sz w:val="28"/>
          <w:szCs w:val="28"/>
        </w:rPr>
      </w:pPr>
      <w:r w:rsidRPr="00B708A8">
        <w:rPr>
          <w:rFonts w:ascii="Times New Roman" w:eastAsia="Times New Roman" w:hAnsi="Times New Roman"/>
          <w:spacing w:val="1"/>
          <w:sz w:val="28"/>
          <w:szCs w:val="28"/>
        </w:rPr>
        <w:t>записыват</w:t>
      </w:r>
      <w:r w:rsidRPr="00B708A8">
        <w:rPr>
          <w:rFonts w:ascii="Times New Roman" w:eastAsia="Times New Roman" w:hAnsi="Times New Roman"/>
          <w:sz w:val="28"/>
          <w:szCs w:val="28"/>
        </w:rPr>
        <w:t>ь</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sz w:val="28"/>
          <w:szCs w:val="28"/>
        </w:rPr>
        <w:t>н</w:t>
      </w:r>
      <w:r w:rsidRPr="00B708A8">
        <w:rPr>
          <w:rFonts w:ascii="Times New Roman" w:eastAsia="Times New Roman" w:hAnsi="Times New Roman"/>
          <w:sz w:val="28"/>
          <w:szCs w:val="28"/>
        </w:rPr>
        <w:t>а</w:t>
      </w:r>
      <w:r w:rsidRPr="00B708A8">
        <w:rPr>
          <w:rFonts w:ascii="Times New Roman" w:eastAsia="Times New Roman" w:hAnsi="Times New Roman"/>
          <w:spacing w:val="25"/>
          <w:sz w:val="28"/>
          <w:szCs w:val="28"/>
        </w:rPr>
        <w:t xml:space="preserve"> </w:t>
      </w:r>
      <w:r w:rsidRPr="00B708A8">
        <w:rPr>
          <w:rFonts w:ascii="Times New Roman" w:eastAsia="Times New Roman" w:hAnsi="Times New Roman"/>
          <w:spacing w:val="1"/>
          <w:sz w:val="28"/>
          <w:szCs w:val="28"/>
        </w:rPr>
        <w:t>выбранно</w:t>
      </w:r>
      <w:r w:rsidRPr="00B708A8">
        <w:rPr>
          <w:rFonts w:ascii="Times New Roman" w:eastAsia="Times New Roman" w:hAnsi="Times New Roman"/>
          <w:sz w:val="28"/>
          <w:szCs w:val="28"/>
        </w:rPr>
        <w:t>м</w:t>
      </w:r>
      <w:r w:rsidRPr="00B708A8">
        <w:rPr>
          <w:rFonts w:ascii="Times New Roman" w:eastAsia="Times New Roman" w:hAnsi="Times New Roman"/>
          <w:spacing w:val="15"/>
          <w:sz w:val="28"/>
          <w:szCs w:val="28"/>
        </w:rPr>
        <w:t xml:space="preserve"> </w:t>
      </w:r>
      <w:r w:rsidRPr="00B708A8">
        <w:rPr>
          <w:rFonts w:ascii="Times New Roman" w:eastAsia="Times New Roman" w:hAnsi="Times New Roman"/>
          <w:spacing w:val="1"/>
          <w:sz w:val="28"/>
          <w:szCs w:val="28"/>
        </w:rPr>
        <w:t>язык</w:t>
      </w:r>
      <w:r w:rsidRPr="00B708A8">
        <w:rPr>
          <w:rFonts w:ascii="Times New Roman" w:eastAsia="Times New Roman" w:hAnsi="Times New Roman"/>
          <w:sz w:val="28"/>
          <w:szCs w:val="28"/>
        </w:rPr>
        <w:t>е</w:t>
      </w:r>
      <w:r w:rsidRPr="00B708A8">
        <w:rPr>
          <w:rFonts w:ascii="Times New Roman" w:eastAsia="Times New Roman" w:hAnsi="Times New Roman"/>
          <w:spacing w:val="21"/>
          <w:sz w:val="28"/>
          <w:szCs w:val="28"/>
        </w:rPr>
        <w:t xml:space="preserve"> </w:t>
      </w:r>
      <w:r w:rsidRPr="00B708A8">
        <w:rPr>
          <w:rFonts w:ascii="Times New Roman" w:eastAsia="Times New Roman" w:hAnsi="Times New Roman"/>
          <w:spacing w:val="1"/>
          <w:sz w:val="28"/>
          <w:szCs w:val="28"/>
        </w:rPr>
        <w:t>программировани</w:t>
      </w:r>
      <w:r w:rsidRPr="00B708A8">
        <w:rPr>
          <w:rFonts w:ascii="Times New Roman" w:eastAsia="Times New Roman" w:hAnsi="Times New Roman"/>
          <w:sz w:val="28"/>
          <w:szCs w:val="28"/>
        </w:rPr>
        <w:t>я</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арифметически</w:t>
      </w:r>
      <w:r w:rsidRPr="00B708A8">
        <w:rPr>
          <w:rFonts w:ascii="Times New Roman" w:eastAsia="Times New Roman" w:hAnsi="Times New Roman"/>
          <w:sz w:val="28"/>
          <w:szCs w:val="28"/>
        </w:rPr>
        <w:t>е</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логически</w:t>
      </w:r>
      <w:r w:rsidRPr="00B708A8">
        <w:rPr>
          <w:rFonts w:ascii="Times New Roman" w:eastAsia="Times New Roman" w:hAnsi="Times New Roman"/>
          <w:sz w:val="28"/>
          <w:szCs w:val="28"/>
        </w:rPr>
        <w:t>е</w:t>
      </w:r>
      <w:r w:rsidRPr="00B708A8">
        <w:rPr>
          <w:rFonts w:ascii="Times New Roman" w:eastAsia="Times New Roman" w:hAnsi="Times New Roman"/>
          <w:spacing w:val="-12"/>
          <w:sz w:val="28"/>
          <w:szCs w:val="28"/>
        </w:rPr>
        <w:t xml:space="preserve"> </w:t>
      </w:r>
      <w:r w:rsidRPr="00B708A8">
        <w:rPr>
          <w:rFonts w:ascii="Times New Roman" w:eastAsia="Times New Roman" w:hAnsi="Times New Roman"/>
          <w:spacing w:val="1"/>
          <w:sz w:val="28"/>
          <w:szCs w:val="28"/>
        </w:rPr>
        <w:t>выражени</w:t>
      </w:r>
      <w:r w:rsidRPr="00B708A8">
        <w:rPr>
          <w:rFonts w:ascii="Times New Roman" w:eastAsia="Times New Roman" w:hAnsi="Times New Roman"/>
          <w:sz w:val="28"/>
          <w:szCs w:val="28"/>
        </w:rPr>
        <w:t>я</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вычислят</w:t>
      </w:r>
      <w:r w:rsidRPr="00B708A8">
        <w:rPr>
          <w:rFonts w:ascii="Times New Roman" w:eastAsia="Times New Roman" w:hAnsi="Times New Roman"/>
          <w:sz w:val="28"/>
          <w:szCs w:val="28"/>
        </w:rPr>
        <w:t>ь</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и</w:t>
      </w:r>
      <w:r w:rsidRPr="00B708A8">
        <w:rPr>
          <w:rFonts w:ascii="Times New Roman" w:eastAsia="Times New Roman" w:hAnsi="Times New Roman"/>
          <w:sz w:val="28"/>
          <w:szCs w:val="28"/>
        </w:rPr>
        <w:t>х</w:t>
      </w:r>
      <w:r w:rsidRPr="00B708A8">
        <w:rPr>
          <w:rFonts w:ascii="Times New Roman" w:eastAsia="Times New Roman" w:hAnsi="Times New Roman"/>
          <w:spacing w:val="-2"/>
          <w:sz w:val="28"/>
          <w:szCs w:val="28"/>
        </w:rPr>
        <w:t xml:space="preserve"> </w:t>
      </w:r>
      <w:r w:rsidRPr="00B708A8">
        <w:rPr>
          <w:rFonts w:ascii="Times New Roman" w:eastAsia="Times New Roman" w:hAnsi="Times New Roman"/>
          <w:spacing w:val="1"/>
          <w:sz w:val="28"/>
          <w:szCs w:val="28"/>
        </w:rPr>
        <w:t>значения</w:t>
      </w:r>
      <w:r w:rsidRPr="00B708A8">
        <w:rPr>
          <w:rFonts w:ascii="Times New Roman" w:eastAsia="Times New Roman" w:hAnsi="Times New Roman"/>
          <w:sz w:val="28"/>
          <w:szCs w:val="28"/>
        </w:rPr>
        <w:t>.</w:t>
      </w:r>
    </w:p>
    <w:p w:rsidR="006E54D0" w:rsidRPr="00B708A8" w:rsidRDefault="006E54D0" w:rsidP="00941C6C">
      <w:pPr>
        <w:spacing w:after="0" w:line="360" w:lineRule="auto"/>
        <w:ind w:firstLine="709"/>
        <w:jc w:val="both"/>
        <w:rPr>
          <w:rFonts w:ascii="Times New Roman" w:hAnsi="Times New Roman"/>
          <w:b/>
          <w:sz w:val="28"/>
          <w:szCs w:val="28"/>
        </w:rPr>
      </w:pPr>
      <w:r w:rsidRPr="00B708A8">
        <w:rPr>
          <w:rFonts w:ascii="Times New Roman" w:hAnsi="Times New Roman"/>
          <w:b/>
          <w:spacing w:val="1"/>
          <w:sz w:val="28"/>
          <w:szCs w:val="28"/>
        </w:rPr>
        <w:t>Выпускни</w:t>
      </w:r>
      <w:r w:rsidRPr="00B708A8">
        <w:rPr>
          <w:rFonts w:ascii="Times New Roman" w:hAnsi="Times New Roman"/>
          <w:b/>
          <w:sz w:val="28"/>
          <w:szCs w:val="28"/>
        </w:rPr>
        <w:t>к</w:t>
      </w:r>
      <w:r w:rsidRPr="00B708A8">
        <w:rPr>
          <w:rFonts w:ascii="Times New Roman" w:hAnsi="Times New Roman"/>
          <w:b/>
          <w:spacing w:val="-12"/>
          <w:sz w:val="28"/>
          <w:szCs w:val="28"/>
        </w:rPr>
        <w:t xml:space="preserve"> </w:t>
      </w:r>
      <w:r w:rsidRPr="00B708A8">
        <w:rPr>
          <w:rFonts w:ascii="Times New Roman" w:hAnsi="Times New Roman"/>
          <w:b/>
          <w:spacing w:val="1"/>
          <w:sz w:val="28"/>
          <w:szCs w:val="28"/>
        </w:rPr>
        <w:t>получи</w:t>
      </w:r>
      <w:r w:rsidRPr="00B708A8">
        <w:rPr>
          <w:rFonts w:ascii="Times New Roman" w:hAnsi="Times New Roman"/>
          <w:b/>
          <w:sz w:val="28"/>
          <w:szCs w:val="28"/>
        </w:rPr>
        <w:t>т</w:t>
      </w:r>
      <w:r w:rsidRPr="00B708A8">
        <w:rPr>
          <w:rFonts w:ascii="Times New Roman" w:hAnsi="Times New Roman"/>
          <w:b/>
          <w:spacing w:val="-9"/>
          <w:sz w:val="28"/>
          <w:szCs w:val="28"/>
        </w:rPr>
        <w:t xml:space="preserve"> </w:t>
      </w:r>
      <w:r w:rsidRPr="00B708A8">
        <w:rPr>
          <w:rFonts w:ascii="Times New Roman" w:hAnsi="Times New Roman"/>
          <w:b/>
          <w:spacing w:val="1"/>
          <w:sz w:val="28"/>
          <w:szCs w:val="28"/>
        </w:rPr>
        <w:t>возможност</w:t>
      </w:r>
      <w:r w:rsidRPr="00B708A8">
        <w:rPr>
          <w:rFonts w:ascii="Times New Roman" w:hAnsi="Times New Roman"/>
          <w:b/>
          <w:spacing w:val="2"/>
          <w:sz w:val="28"/>
          <w:szCs w:val="28"/>
        </w:rPr>
        <w:t>ь</w:t>
      </w:r>
      <w:r w:rsidRPr="00B708A8">
        <w:rPr>
          <w:rFonts w:ascii="Times New Roman" w:hAnsi="Times New Roman"/>
          <w:b/>
          <w:sz w:val="28"/>
          <w:szCs w:val="28"/>
        </w:rPr>
        <w:t>:</w:t>
      </w:r>
    </w:p>
    <w:p w:rsidR="006E54D0" w:rsidRPr="00B708A8" w:rsidRDefault="006E54D0" w:rsidP="00496ECF">
      <w:pPr>
        <w:pStyle w:val="a8"/>
        <w:numPr>
          <w:ilvl w:val="0"/>
          <w:numId w:val="99"/>
        </w:numPr>
        <w:tabs>
          <w:tab w:val="left" w:pos="820"/>
          <w:tab w:val="left" w:pos="993"/>
        </w:tabs>
        <w:spacing w:line="360"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pacing w:val="1"/>
          <w:sz w:val="28"/>
          <w:szCs w:val="28"/>
        </w:rPr>
        <w:t>познакомитьс</w:t>
      </w:r>
      <w:r w:rsidRPr="00B708A8">
        <w:rPr>
          <w:rFonts w:ascii="Times New Roman" w:eastAsia="Times New Roman" w:hAnsi="Times New Roman"/>
          <w:i/>
          <w:sz w:val="28"/>
          <w:szCs w:val="28"/>
        </w:rPr>
        <w:t>я</w:t>
      </w:r>
      <w:r w:rsidRPr="00B708A8">
        <w:rPr>
          <w:rFonts w:ascii="Times New Roman" w:eastAsia="Times New Roman" w:hAnsi="Times New Roman"/>
          <w:i/>
          <w:spacing w:val="2"/>
          <w:sz w:val="28"/>
          <w:szCs w:val="28"/>
        </w:rPr>
        <w:t xml:space="preserve"> </w:t>
      </w:r>
      <w:r w:rsidRPr="00B708A8">
        <w:rPr>
          <w:rFonts w:ascii="Times New Roman" w:eastAsia="Times New Roman" w:hAnsi="Times New Roman"/>
          <w:i/>
          <w:sz w:val="28"/>
          <w:szCs w:val="28"/>
        </w:rPr>
        <w:t>с</w:t>
      </w:r>
      <w:r w:rsidRPr="00B708A8">
        <w:rPr>
          <w:rFonts w:ascii="Times New Roman" w:eastAsia="Times New Roman" w:hAnsi="Times New Roman"/>
          <w:i/>
          <w:spacing w:val="19"/>
          <w:sz w:val="28"/>
          <w:szCs w:val="28"/>
        </w:rPr>
        <w:t xml:space="preserve"> </w:t>
      </w:r>
      <w:r w:rsidRPr="00B708A8">
        <w:rPr>
          <w:rFonts w:ascii="Times New Roman" w:eastAsia="Times New Roman" w:hAnsi="Times New Roman"/>
          <w:i/>
          <w:spacing w:val="1"/>
          <w:sz w:val="28"/>
          <w:szCs w:val="28"/>
        </w:rPr>
        <w:t>использование</w:t>
      </w:r>
      <w:r w:rsidRPr="00B708A8">
        <w:rPr>
          <w:rFonts w:ascii="Times New Roman" w:eastAsia="Times New Roman" w:hAnsi="Times New Roman"/>
          <w:i/>
          <w:sz w:val="28"/>
          <w:szCs w:val="28"/>
        </w:rPr>
        <w:t>м</w:t>
      </w:r>
      <w:r w:rsidRPr="00B708A8">
        <w:rPr>
          <w:rFonts w:ascii="Times New Roman" w:eastAsia="Times New Roman" w:hAnsi="Times New Roman"/>
          <w:i/>
          <w:spacing w:val="1"/>
          <w:sz w:val="28"/>
          <w:szCs w:val="28"/>
        </w:rPr>
        <w:t xml:space="preserve"> </w:t>
      </w:r>
      <w:r w:rsidRPr="00B708A8">
        <w:rPr>
          <w:rFonts w:ascii="Times New Roman" w:eastAsia="Times New Roman" w:hAnsi="Times New Roman"/>
          <w:i/>
          <w:sz w:val="28"/>
          <w:szCs w:val="28"/>
        </w:rPr>
        <w:t>в</w:t>
      </w:r>
      <w:r w:rsidRPr="00B708A8">
        <w:rPr>
          <w:rFonts w:ascii="Times New Roman" w:eastAsia="Times New Roman" w:hAnsi="Times New Roman"/>
          <w:i/>
          <w:spacing w:val="19"/>
          <w:sz w:val="28"/>
          <w:szCs w:val="28"/>
        </w:rPr>
        <w:t xml:space="preserve"> </w:t>
      </w:r>
      <w:r w:rsidRPr="00B708A8">
        <w:rPr>
          <w:rFonts w:ascii="Times New Roman" w:eastAsia="Times New Roman" w:hAnsi="Times New Roman"/>
          <w:i/>
          <w:spacing w:val="1"/>
          <w:sz w:val="28"/>
          <w:szCs w:val="28"/>
        </w:rPr>
        <w:t>программа</w:t>
      </w:r>
      <w:r w:rsidRPr="00B708A8">
        <w:rPr>
          <w:rFonts w:ascii="Times New Roman" w:eastAsia="Times New Roman" w:hAnsi="Times New Roman"/>
          <w:i/>
          <w:sz w:val="28"/>
          <w:szCs w:val="28"/>
        </w:rPr>
        <w:t>х</w:t>
      </w:r>
      <w:r w:rsidRPr="00B708A8">
        <w:rPr>
          <w:rFonts w:ascii="Times New Roman" w:eastAsia="Times New Roman" w:hAnsi="Times New Roman"/>
          <w:i/>
          <w:spacing w:val="6"/>
          <w:sz w:val="28"/>
          <w:szCs w:val="28"/>
        </w:rPr>
        <w:t xml:space="preserve"> </w:t>
      </w:r>
      <w:r w:rsidRPr="00B708A8">
        <w:rPr>
          <w:rFonts w:ascii="Times New Roman" w:eastAsia="Times New Roman" w:hAnsi="Times New Roman"/>
          <w:i/>
          <w:spacing w:val="1"/>
          <w:sz w:val="28"/>
          <w:szCs w:val="28"/>
        </w:rPr>
        <w:t>строковы</w:t>
      </w:r>
      <w:r w:rsidRPr="00B708A8">
        <w:rPr>
          <w:rFonts w:ascii="Times New Roman" w:eastAsia="Times New Roman" w:hAnsi="Times New Roman"/>
          <w:i/>
          <w:sz w:val="28"/>
          <w:szCs w:val="28"/>
        </w:rPr>
        <w:t>х</w:t>
      </w:r>
      <w:r w:rsidRPr="00B708A8">
        <w:rPr>
          <w:rFonts w:ascii="Times New Roman" w:eastAsia="Times New Roman" w:hAnsi="Times New Roman"/>
          <w:i/>
          <w:spacing w:val="7"/>
          <w:sz w:val="28"/>
          <w:szCs w:val="28"/>
        </w:rPr>
        <w:t xml:space="preserve"> </w:t>
      </w:r>
      <w:r w:rsidRPr="00B708A8">
        <w:rPr>
          <w:rFonts w:ascii="Times New Roman" w:eastAsia="Times New Roman" w:hAnsi="Times New Roman"/>
          <w:i/>
          <w:spacing w:val="1"/>
          <w:sz w:val="28"/>
          <w:szCs w:val="28"/>
        </w:rPr>
        <w:t>величи</w:t>
      </w:r>
      <w:r w:rsidRPr="00B708A8">
        <w:rPr>
          <w:rFonts w:ascii="Times New Roman" w:eastAsia="Times New Roman" w:hAnsi="Times New Roman"/>
          <w:i/>
          <w:sz w:val="28"/>
          <w:szCs w:val="28"/>
        </w:rPr>
        <w:t>н</w:t>
      </w:r>
      <w:r w:rsidRPr="00B708A8">
        <w:rPr>
          <w:rFonts w:ascii="Times New Roman" w:eastAsia="Times New Roman" w:hAnsi="Times New Roman"/>
          <w:i/>
          <w:spacing w:val="10"/>
          <w:sz w:val="28"/>
          <w:szCs w:val="28"/>
        </w:rPr>
        <w:t xml:space="preserve"> </w:t>
      </w:r>
      <w:r w:rsidRPr="00B708A8">
        <w:rPr>
          <w:rFonts w:ascii="Times New Roman" w:eastAsia="Times New Roman" w:hAnsi="Times New Roman"/>
          <w:i/>
          <w:sz w:val="28"/>
          <w:szCs w:val="28"/>
        </w:rPr>
        <w:t>и</w:t>
      </w:r>
      <w:r w:rsidRPr="00B708A8">
        <w:rPr>
          <w:rFonts w:ascii="Times New Roman" w:eastAsia="Times New Roman" w:hAnsi="Times New Roman"/>
          <w:i/>
          <w:spacing w:val="18"/>
          <w:sz w:val="28"/>
          <w:szCs w:val="28"/>
        </w:rPr>
        <w:t xml:space="preserve"> </w:t>
      </w:r>
      <w:r w:rsidRPr="00B708A8">
        <w:rPr>
          <w:rFonts w:ascii="Times New Roman" w:eastAsia="Times New Roman" w:hAnsi="Times New Roman"/>
          <w:i/>
          <w:sz w:val="28"/>
          <w:szCs w:val="28"/>
        </w:rPr>
        <w:t xml:space="preserve">с </w:t>
      </w:r>
      <w:r w:rsidRPr="00B708A8">
        <w:rPr>
          <w:rFonts w:ascii="Times New Roman" w:eastAsia="Times New Roman" w:hAnsi="Times New Roman"/>
          <w:i/>
          <w:spacing w:val="1"/>
          <w:sz w:val="28"/>
          <w:szCs w:val="28"/>
        </w:rPr>
        <w:t>операциям</w:t>
      </w:r>
      <w:r w:rsidRPr="00B708A8">
        <w:rPr>
          <w:rFonts w:ascii="Times New Roman" w:eastAsia="Times New Roman" w:hAnsi="Times New Roman"/>
          <w:i/>
          <w:sz w:val="28"/>
          <w:szCs w:val="28"/>
        </w:rPr>
        <w:t>и</w:t>
      </w:r>
      <w:r w:rsidRPr="00B708A8">
        <w:rPr>
          <w:rFonts w:ascii="Times New Roman" w:eastAsia="Times New Roman" w:hAnsi="Times New Roman"/>
          <w:i/>
          <w:spacing w:val="-14"/>
          <w:sz w:val="28"/>
          <w:szCs w:val="28"/>
        </w:rPr>
        <w:t xml:space="preserve"> </w:t>
      </w:r>
      <w:r w:rsidRPr="00B708A8">
        <w:rPr>
          <w:rFonts w:ascii="Times New Roman" w:eastAsia="Times New Roman" w:hAnsi="Times New Roman"/>
          <w:i/>
          <w:spacing w:val="1"/>
          <w:sz w:val="28"/>
          <w:szCs w:val="28"/>
        </w:rPr>
        <w:t>с</w:t>
      </w:r>
      <w:r w:rsidRPr="00B708A8">
        <w:rPr>
          <w:rFonts w:ascii="Times New Roman" w:eastAsia="Times New Roman" w:hAnsi="Times New Roman"/>
          <w:i/>
          <w:sz w:val="28"/>
          <w:szCs w:val="28"/>
        </w:rPr>
        <w:t>о</w:t>
      </w:r>
      <w:r w:rsidRPr="00B708A8">
        <w:rPr>
          <w:rFonts w:ascii="Times New Roman" w:eastAsia="Times New Roman" w:hAnsi="Times New Roman"/>
          <w:i/>
          <w:spacing w:val="-3"/>
          <w:sz w:val="28"/>
          <w:szCs w:val="28"/>
        </w:rPr>
        <w:t xml:space="preserve"> </w:t>
      </w:r>
      <w:r w:rsidRPr="00B708A8">
        <w:rPr>
          <w:rFonts w:ascii="Times New Roman" w:eastAsia="Times New Roman" w:hAnsi="Times New Roman"/>
          <w:i/>
          <w:spacing w:val="1"/>
          <w:sz w:val="28"/>
          <w:szCs w:val="28"/>
        </w:rPr>
        <w:t>строковым</w:t>
      </w:r>
      <w:r w:rsidRPr="00B708A8">
        <w:rPr>
          <w:rFonts w:ascii="Times New Roman" w:eastAsia="Times New Roman" w:hAnsi="Times New Roman"/>
          <w:i/>
          <w:sz w:val="28"/>
          <w:szCs w:val="28"/>
        </w:rPr>
        <w:t>и</w:t>
      </w:r>
      <w:r w:rsidRPr="00B708A8">
        <w:rPr>
          <w:rFonts w:ascii="Times New Roman" w:eastAsia="Times New Roman" w:hAnsi="Times New Roman"/>
          <w:i/>
          <w:spacing w:val="-14"/>
          <w:sz w:val="28"/>
          <w:szCs w:val="28"/>
        </w:rPr>
        <w:t xml:space="preserve"> </w:t>
      </w:r>
      <w:r w:rsidRPr="00B708A8">
        <w:rPr>
          <w:rFonts w:ascii="Times New Roman" w:eastAsia="Times New Roman" w:hAnsi="Times New Roman"/>
          <w:i/>
          <w:spacing w:val="1"/>
          <w:sz w:val="28"/>
          <w:szCs w:val="28"/>
        </w:rPr>
        <w:t>величин</w:t>
      </w:r>
      <w:r w:rsidRPr="00B708A8">
        <w:rPr>
          <w:rFonts w:ascii="Times New Roman" w:eastAsia="Times New Roman" w:hAnsi="Times New Roman"/>
          <w:i/>
          <w:sz w:val="28"/>
          <w:szCs w:val="28"/>
        </w:rPr>
        <w:t>а</w:t>
      </w:r>
      <w:r w:rsidRPr="00B708A8">
        <w:rPr>
          <w:rFonts w:ascii="Times New Roman" w:eastAsia="Times New Roman" w:hAnsi="Times New Roman"/>
          <w:i/>
          <w:spacing w:val="1"/>
          <w:sz w:val="28"/>
          <w:szCs w:val="28"/>
        </w:rPr>
        <w:t>ми</w:t>
      </w:r>
      <w:r w:rsidRPr="00B708A8">
        <w:rPr>
          <w:rFonts w:ascii="Times New Roman" w:eastAsia="Times New Roman" w:hAnsi="Times New Roman"/>
          <w:i/>
          <w:sz w:val="28"/>
          <w:szCs w:val="28"/>
        </w:rPr>
        <w:t>;</w:t>
      </w:r>
    </w:p>
    <w:p w:rsidR="006E54D0" w:rsidRPr="00B708A8" w:rsidRDefault="006E54D0" w:rsidP="00496ECF">
      <w:pPr>
        <w:pStyle w:val="a8"/>
        <w:numPr>
          <w:ilvl w:val="0"/>
          <w:numId w:val="99"/>
        </w:numPr>
        <w:tabs>
          <w:tab w:val="left" w:pos="820"/>
          <w:tab w:val="left" w:pos="993"/>
        </w:tabs>
        <w:spacing w:line="360"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pacing w:val="1"/>
          <w:sz w:val="28"/>
          <w:szCs w:val="28"/>
        </w:rPr>
        <w:t>создават</w:t>
      </w:r>
      <w:r w:rsidRPr="00B708A8">
        <w:rPr>
          <w:rFonts w:ascii="Times New Roman" w:eastAsia="Times New Roman" w:hAnsi="Times New Roman"/>
          <w:i/>
          <w:sz w:val="28"/>
          <w:szCs w:val="28"/>
        </w:rPr>
        <w:t xml:space="preserve">ь </w:t>
      </w:r>
      <w:r w:rsidRPr="00B708A8">
        <w:rPr>
          <w:rFonts w:ascii="Times New Roman" w:eastAsia="Times New Roman" w:hAnsi="Times New Roman"/>
          <w:i/>
          <w:spacing w:val="1"/>
          <w:sz w:val="28"/>
          <w:szCs w:val="28"/>
        </w:rPr>
        <w:t>программ</w:t>
      </w:r>
      <w:r w:rsidRPr="00B708A8">
        <w:rPr>
          <w:rFonts w:ascii="Times New Roman" w:eastAsia="Times New Roman" w:hAnsi="Times New Roman"/>
          <w:i/>
          <w:sz w:val="28"/>
          <w:szCs w:val="28"/>
        </w:rPr>
        <w:t xml:space="preserve">ы </w:t>
      </w:r>
      <w:r w:rsidRPr="00B708A8">
        <w:rPr>
          <w:rFonts w:ascii="Times New Roman" w:eastAsia="Times New Roman" w:hAnsi="Times New Roman"/>
          <w:i/>
          <w:spacing w:val="1"/>
          <w:sz w:val="28"/>
          <w:szCs w:val="28"/>
        </w:rPr>
        <w:t>дл</w:t>
      </w:r>
      <w:r w:rsidRPr="00B708A8">
        <w:rPr>
          <w:rFonts w:ascii="Times New Roman" w:eastAsia="Times New Roman" w:hAnsi="Times New Roman"/>
          <w:i/>
          <w:sz w:val="28"/>
          <w:szCs w:val="28"/>
        </w:rPr>
        <w:t xml:space="preserve">я </w:t>
      </w:r>
      <w:r w:rsidRPr="00B708A8">
        <w:rPr>
          <w:rFonts w:ascii="Times New Roman" w:eastAsia="Times New Roman" w:hAnsi="Times New Roman"/>
          <w:i/>
          <w:spacing w:val="1"/>
          <w:sz w:val="28"/>
          <w:szCs w:val="28"/>
        </w:rPr>
        <w:t>решени</w:t>
      </w:r>
      <w:r w:rsidRPr="00B708A8">
        <w:rPr>
          <w:rFonts w:ascii="Times New Roman" w:eastAsia="Times New Roman" w:hAnsi="Times New Roman"/>
          <w:i/>
          <w:sz w:val="28"/>
          <w:szCs w:val="28"/>
        </w:rPr>
        <w:t xml:space="preserve">я </w:t>
      </w:r>
      <w:r w:rsidRPr="00B708A8">
        <w:rPr>
          <w:rFonts w:ascii="Times New Roman" w:eastAsia="Times New Roman" w:hAnsi="Times New Roman"/>
          <w:i/>
          <w:spacing w:val="1"/>
          <w:sz w:val="28"/>
          <w:szCs w:val="28"/>
        </w:rPr>
        <w:t>задач</w:t>
      </w:r>
      <w:r w:rsidRPr="00B708A8">
        <w:rPr>
          <w:rFonts w:ascii="Times New Roman" w:eastAsia="Times New Roman" w:hAnsi="Times New Roman"/>
          <w:i/>
          <w:sz w:val="28"/>
          <w:szCs w:val="28"/>
        </w:rPr>
        <w:t xml:space="preserve">, </w:t>
      </w:r>
      <w:r w:rsidRPr="00B708A8">
        <w:rPr>
          <w:rFonts w:ascii="Times New Roman" w:eastAsia="Times New Roman" w:hAnsi="Times New Roman"/>
          <w:i/>
          <w:spacing w:val="1"/>
          <w:sz w:val="28"/>
          <w:szCs w:val="28"/>
        </w:rPr>
        <w:t>возникающи</w:t>
      </w:r>
      <w:r w:rsidRPr="00B708A8">
        <w:rPr>
          <w:rFonts w:ascii="Times New Roman" w:eastAsia="Times New Roman" w:hAnsi="Times New Roman"/>
          <w:i/>
          <w:sz w:val="28"/>
          <w:szCs w:val="28"/>
        </w:rPr>
        <w:t xml:space="preserve">х в </w:t>
      </w:r>
      <w:r w:rsidRPr="00B708A8">
        <w:rPr>
          <w:rFonts w:ascii="Times New Roman" w:eastAsia="Times New Roman" w:hAnsi="Times New Roman"/>
          <w:i/>
          <w:spacing w:val="1"/>
          <w:sz w:val="28"/>
          <w:szCs w:val="28"/>
        </w:rPr>
        <w:t>процессе учеб</w:t>
      </w:r>
      <w:r w:rsidRPr="00B708A8">
        <w:rPr>
          <w:rFonts w:ascii="Times New Roman" w:eastAsia="Times New Roman" w:hAnsi="Times New Roman"/>
          <w:i/>
          <w:sz w:val="28"/>
          <w:szCs w:val="28"/>
        </w:rPr>
        <w:t>ы</w:t>
      </w:r>
      <w:r w:rsidRPr="00B708A8">
        <w:rPr>
          <w:rFonts w:ascii="Times New Roman" w:eastAsia="Times New Roman" w:hAnsi="Times New Roman"/>
          <w:i/>
          <w:spacing w:val="-6"/>
          <w:sz w:val="28"/>
          <w:szCs w:val="28"/>
        </w:rPr>
        <w:t xml:space="preserve"> </w:t>
      </w:r>
      <w:r w:rsidRPr="00B708A8">
        <w:rPr>
          <w:rFonts w:ascii="Times New Roman" w:eastAsia="Times New Roman" w:hAnsi="Times New Roman"/>
          <w:i/>
          <w:sz w:val="28"/>
          <w:szCs w:val="28"/>
        </w:rPr>
        <w:t>и</w:t>
      </w:r>
      <w:r w:rsidRPr="00B708A8">
        <w:rPr>
          <w:rFonts w:ascii="Times New Roman" w:eastAsia="Times New Roman" w:hAnsi="Times New Roman"/>
          <w:i/>
          <w:spacing w:val="-1"/>
          <w:sz w:val="28"/>
          <w:szCs w:val="28"/>
        </w:rPr>
        <w:t xml:space="preserve"> </w:t>
      </w:r>
      <w:r w:rsidRPr="00B708A8">
        <w:rPr>
          <w:rFonts w:ascii="Times New Roman" w:eastAsia="Times New Roman" w:hAnsi="Times New Roman"/>
          <w:i/>
          <w:spacing w:val="1"/>
          <w:sz w:val="28"/>
          <w:szCs w:val="28"/>
        </w:rPr>
        <w:t>вн</w:t>
      </w:r>
      <w:r w:rsidRPr="00B708A8">
        <w:rPr>
          <w:rFonts w:ascii="Times New Roman" w:eastAsia="Times New Roman" w:hAnsi="Times New Roman"/>
          <w:i/>
          <w:sz w:val="28"/>
          <w:szCs w:val="28"/>
        </w:rPr>
        <w:t>е</w:t>
      </w:r>
      <w:r w:rsidRPr="00B708A8">
        <w:rPr>
          <w:rFonts w:ascii="Times New Roman" w:eastAsia="Times New Roman" w:hAnsi="Times New Roman"/>
          <w:i/>
          <w:spacing w:val="-4"/>
          <w:sz w:val="28"/>
          <w:szCs w:val="28"/>
        </w:rPr>
        <w:t xml:space="preserve"> </w:t>
      </w:r>
      <w:r w:rsidRPr="00B708A8">
        <w:rPr>
          <w:rFonts w:ascii="Times New Roman" w:eastAsia="Times New Roman" w:hAnsi="Times New Roman"/>
          <w:i/>
          <w:spacing w:val="1"/>
          <w:sz w:val="28"/>
          <w:szCs w:val="28"/>
        </w:rPr>
        <w:t>е</w:t>
      </w:r>
      <w:r w:rsidR="00245F1D" w:rsidRPr="00B708A8">
        <w:rPr>
          <w:rFonts w:ascii="Times New Roman" w:eastAsia="Times New Roman" w:hAnsi="Times New Roman"/>
          <w:i/>
          <w:spacing w:val="1"/>
          <w:sz w:val="28"/>
          <w:szCs w:val="28"/>
        </w:rPr>
        <w:t>е</w:t>
      </w:r>
      <w:r w:rsidRPr="00B708A8">
        <w:rPr>
          <w:rFonts w:ascii="Times New Roman" w:eastAsia="Times New Roman" w:hAnsi="Times New Roman"/>
          <w:i/>
          <w:sz w:val="28"/>
          <w:szCs w:val="28"/>
        </w:rPr>
        <w:t>;</w:t>
      </w:r>
    </w:p>
    <w:p w:rsidR="006E54D0" w:rsidRPr="00B708A8" w:rsidRDefault="006E54D0" w:rsidP="00496ECF">
      <w:pPr>
        <w:pStyle w:val="a8"/>
        <w:numPr>
          <w:ilvl w:val="0"/>
          <w:numId w:val="99"/>
        </w:numPr>
        <w:tabs>
          <w:tab w:val="left" w:pos="820"/>
          <w:tab w:val="left" w:pos="993"/>
        </w:tabs>
        <w:spacing w:line="360"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pacing w:val="1"/>
          <w:sz w:val="28"/>
          <w:szCs w:val="28"/>
        </w:rPr>
        <w:t>познакомитьс</w:t>
      </w:r>
      <w:r w:rsidRPr="00B708A8">
        <w:rPr>
          <w:rFonts w:ascii="Times New Roman" w:eastAsia="Times New Roman" w:hAnsi="Times New Roman"/>
          <w:i/>
          <w:sz w:val="28"/>
          <w:szCs w:val="28"/>
        </w:rPr>
        <w:t xml:space="preserve">я с </w:t>
      </w:r>
      <w:r w:rsidRPr="00B708A8">
        <w:rPr>
          <w:rFonts w:ascii="Times New Roman" w:eastAsia="Times New Roman" w:hAnsi="Times New Roman"/>
          <w:i/>
          <w:spacing w:val="1"/>
          <w:sz w:val="28"/>
          <w:szCs w:val="28"/>
        </w:rPr>
        <w:t>задачам</w:t>
      </w:r>
      <w:r w:rsidRPr="00B708A8">
        <w:rPr>
          <w:rFonts w:ascii="Times New Roman" w:eastAsia="Times New Roman" w:hAnsi="Times New Roman"/>
          <w:i/>
          <w:sz w:val="28"/>
          <w:szCs w:val="28"/>
        </w:rPr>
        <w:t xml:space="preserve">и </w:t>
      </w:r>
      <w:r w:rsidRPr="00B708A8">
        <w:rPr>
          <w:rFonts w:ascii="Times New Roman" w:eastAsia="Times New Roman" w:hAnsi="Times New Roman"/>
          <w:i/>
          <w:spacing w:val="1"/>
          <w:sz w:val="28"/>
          <w:szCs w:val="28"/>
        </w:rPr>
        <w:t>обработк</w:t>
      </w:r>
      <w:r w:rsidRPr="00B708A8">
        <w:rPr>
          <w:rFonts w:ascii="Times New Roman" w:eastAsia="Times New Roman" w:hAnsi="Times New Roman"/>
          <w:i/>
          <w:sz w:val="28"/>
          <w:szCs w:val="28"/>
        </w:rPr>
        <w:t xml:space="preserve">и </w:t>
      </w:r>
      <w:r w:rsidRPr="00B708A8">
        <w:rPr>
          <w:rFonts w:ascii="Times New Roman" w:eastAsia="Times New Roman" w:hAnsi="Times New Roman"/>
          <w:i/>
          <w:spacing w:val="1"/>
          <w:sz w:val="28"/>
          <w:szCs w:val="28"/>
        </w:rPr>
        <w:t>данны</w:t>
      </w:r>
      <w:r w:rsidRPr="00B708A8">
        <w:rPr>
          <w:rFonts w:ascii="Times New Roman" w:eastAsia="Times New Roman" w:hAnsi="Times New Roman"/>
          <w:i/>
          <w:sz w:val="28"/>
          <w:szCs w:val="28"/>
        </w:rPr>
        <w:t xml:space="preserve">х и </w:t>
      </w:r>
      <w:r w:rsidRPr="00B708A8">
        <w:rPr>
          <w:rFonts w:ascii="Times New Roman" w:eastAsia="Times New Roman" w:hAnsi="Times New Roman"/>
          <w:i/>
          <w:spacing w:val="1"/>
          <w:sz w:val="28"/>
          <w:szCs w:val="28"/>
        </w:rPr>
        <w:t>алгоритмам</w:t>
      </w:r>
      <w:r w:rsidRPr="00B708A8">
        <w:rPr>
          <w:rFonts w:ascii="Times New Roman" w:eastAsia="Times New Roman" w:hAnsi="Times New Roman"/>
          <w:i/>
          <w:sz w:val="28"/>
          <w:szCs w:val="28"/>
        </w:rPr>
        <w:t xml:space="preserve">и </w:t>
      </w:r>
      <w:r w:rsidRPr="00B708A8">
        <w:rPr>
          <w:rFonts w:ascii="Times New Roman" w:eastAsia="Times New Roman" w:hAnsi="Times New Roman"/>
          <w:i/>
          <w:spacing w:val="1"/>
          <w:sz w:val="28"/>
          <w:szCs w:val="28"/>
        </w:rPr>
        <w:t>и</w:t>
      </w:r>
      <w:r w:rsidRPr="00B708A8">
        <w:rPr>
          <w:rFonts w:ascii="Times New Roman" w:eastAsia="Times New Roman" w:hAnsi="Times New Roman"/>
          <w:i/>
          <w:sz w:val="28"/>
          <w:szCs w:val="28"/>
        </w:rPr>
        <w:t xml:space="preserve">х </w:t>
      </w:r>
      <w:r w:rsidRPr="00B708A8">
        <w:rPr>
          <w:rFonts w:ascii="Times New Roman" w:eastAsia="Times New Roman" w:hAnsi="Times New Roman"/>
          <w:i/>
          <w:spacing w:val="1"/>
          <w:sz w:val="28"/>
          <w:szCs w:val="28"/>
        </w:rPr>
        <w:t>решения</w:t>
      </w:r>
      <w:r w:rsidRPr="00B708A8">
        <w:rPr>
          <w:rFonts w:ascii="Times New Roman" w:eastAsia="Times New Roman" w:hAnsi="Times New Roman"/>
          <w:i/>
          <w:sz w:val="28"/>
          <w:szCs w:val="28"/>
        </w:rPr>
        <w:t>;</w:t>
      </w:r>
    </w:p>
    <w:p w:rsidR="0095315B" w:rsidRPr="00B708A8" w:rsidRDefault="006E54D0" w:rsidP="00496ECF">
      <w:pPr>
        <w:pStyle w:val="a8"/>
        <w:numPr>
          <w:ilvl w:val="0"/>
          <w:numId w:val="99"/>
        </w:numPr>
        <w:tabs>
          <w:tab w:val="left" w:pos="820"/>
          <w:tab w:val="left" w:pos="993"/>
        </w:tabs>
        <w:spacing w:line="360"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pacing w:val="1"/>
          <w:sz w:val="28"/>
          <w:szCs w:val="28"/>
        </w:rPr>
        <w:t>познакомитьс</w:t>
      </w:r>
      <w:r w:rsidRPr="00B708A8">
        <w:rPr>
          <w:rFonts w:ascii="Times New Roman" w:eastAsia="Times New Roman" w:hAnsi="Times New Roman"/>
          <w:i/>
          <w:sz w:val="28"/>
          <w:szCs w:val="28"/>
        </w:rPr>
        <w:t xml:space="preserve">я с </w:t>
      </w:r>
      <w:r w:rsidRPr="00B708A8">
        <w:rPr>
          <w:rFonts w:ascii="Times New Roman" w:eastAsia="Times New Roman" w:hAnsi="Times New Roman"/>
          <w:i/>
          <w:spacing w:val="1"/>
          <w:sz w:val="28"/>
          <w:szCs w:val="28"/>
        </w:rPr>
        <w:t>понятие</w:t>
      </w:r>
      <w:r w:rsidRPr="00B708A8">
        <w:rPr>
          <w:rFonts w:ascii="Times New Roman" w:eastAsia="Times New Roman" w:hAnsi="Times New Roman"/>
          <w:i/>
          <w:sz w:val="28"/>
          <w:szCs w:val="28"/>
        </w:rPr>
        <w:t xml:space="preserve">м </w:t>
      </w:r>
      <w:r w:rsidRPr="00B708A8">
        <w:rPr>
          <w:rFonts w:ascii="Times New Roman" w:eastAsia="Times New Roman" w:hAnsi="Times New Roman"/>
          <w:i/>
          <w:spacing w:val="1"/>
          <w:sz w:val="28"/>
          <w:szCs w:val="28"/>
        </w:rPr>
        <w:t>«управление»</w:t>
      </w:r>
      <w:r w:rsidRPr="00B708A8">
        <w:rPr>
          <w:rFonts w:ascii="Times New Roman" w:eastAsia="Times New Roman" w:hAnsi="Times New Roman"/>
          <w:i/>
          <w:sz w:val="28"/>
          <w:szCs w:val="28"/>
        </w:rPr>
        <w:t xml:space="preserve">, с </w:t>
      </w:r>
      <w:r w:rsidRPr="00B708A8">
        <w:rPr>
          <w:rFonts w:ascii="Times New Roman" w:eastAsia="Times New Roman" w:hAnsi="Times New Roman"/>
          <w:i/>
          <w:spacing w:val="1"/>
          <w:sz w:val="28"/>
          <w:szCs w:val="28"/>
        </w:rPr>
        <w:t>примерам</w:t>
      </w:r>
      <w:r w:rsidRPr="00B708A8">
        <w:rPr>
          <w:rFonts w:ascii="Times New Roman" w:eastAsia="Times New Roman" w:hAnsi="Times New Roman"/>
          <w:i/>
          <w:sz w:val="28"/>
          <w:szCs w:val="28"/>
        </w:rPr>
        <w:t xml:space="preserve">и </w:t>
      </w:r>
      <w:r w:rsidRPr="00B708A8">
        <w:rPr>
          <w:rFonts w:ascii="Times New Roman" w:eastAsia="Times New Roman" w:hAnsi="Times New Roman"/>
          <w:i/>
          <w:spacing w:val="1"/>
          <w:sz w:val="28"/>
          <w:szCs w:val="28"/>
        </w:rPr>
        <w:t>того</w:t>
      </w:r>
      <w:r w:rsidRPr="00B708A8">
        <w:rPr>
          <w:rFonts w:ascii="Times New Roman" w:eastAsia="Times New Roman" w:hAnsi="Times New Roman"/>
          <w:i/>
          <w:sz w:val="28"/>
          <w:szCs w:val="28"/>
        </w:rPr>
        <w:t xml:space="preserve">, </w:t>
      </w:r>
      <w:r w:rsidRPr="00B708A8">
        <w:rPr>
          <w:rFonts w:ascii="Times New Roman" w:eastAsia="Times New Roman" w:hAnsi="Times New Roman"/>
          <w:i/>
          <w:spacing w:val="1"/>
          <w:sz w:val="28"/>
          <w:szCs w:val="28"/>
        </w:rPr>
        <w:t>ка</w:t>
      </w:r>
      <w:r w:rsidRPr="00B708A8">
        <w:rPr>
          <w:rFonts w:ascii="Times New Roman" w:eastAsia="Times New Roman" w:hAnsi="Times New Roman"/>
          <w:i/>
          <w:sz w:val="28"/>
          <w:szCs w:val="28"/>
        </w:rPr>
        <w:t xml:space="preserve">к </w:t>
      </w:r>
      <w:r w:rsidRPr="00B708A8">
        <w:rPr>
          <w:rFonts w:ascii="Times New Roman" w:eastAsia="Times New Roman" w:hAnsi="Times New Roman"/>
          <w:i/>
          <w:spacing w:val="1"/>
          <w:sz w:val="28"/>
          <w:szCs w:val="28"/>
        </w:rPr>
        <w:t>компьюте</w:t>
      </w:r>
      <w:r w:rsidRPr="00B708A8">
        <w:rPr>
          <w:rFonts w:ascii="Times New Roman" w:eastAsia="Times New Roman" w:hAnsi="Times New Roman"/>
          <w:i/>
          <w:sz w:val="28"/>
          <w:szCs w:val="28"/>
        </w:rPr>
        <w:t>р</w:t>
      </w:r>
      <w:r w:rsidRPr="00B708A8">
        <w:rPr>
          <w:rFonts w:ascii="Times New Roman" w:eastAsia="Times New Roman" w:hAnsi="Times New Roman"/>
          <w:i/>
          <w:spacing w:val="3"/>
          <w:sz w:val="28"/>
          <w:szCs w:val="28"/>
        </w:rPr>
        <w:t xml:space="preserve"> </w:t>
      </w:r>
      <w:r w:rsidRPr="00B708A8">
        <w:rPr>
          <w:rFonts w:ascii="Times New Roman" w:eastAsia="Times New Roman" w:hAnsi="Times New Roman"/>
          <w:i/>
          <w:spacing w:val="1"/>
          <w:sz w:val="28"/>
          <w:szCs w:val="28"/>
        </w:rPr>
        <w:t>управляе</w:t>
      </w:r>
      <w:r w:rsidRPr="00B708A8">
        <w:rPr>
          <w:rFonts w:ascii="Times New Roman" w:eastAsia="Times New Roman" w:hAnsi="Times New Roman"/>
          <w:i/>
          <w:sz w:val="28"/>
          <w:szCs w:val="28"/>
        </w:rPr>
        <w:t>т</w:t>
      </w:r>
      <w:r w:rsidRPr="00B708A8">
        <w:rPr>
          <w:rFonts w:ascii="Times New Roman" w:eastAsia="Times New Roman" w:hAnsi="Times New Roman"/>
          <w:i/>
          <w:spacing w:val="4"/>
          <w:sz w:val="28"/>
          <w:szCs w:val="28"/>
        </w:rPr>
        <w:t xml:space="preserve"> </w:t>
      </w:r>
      <w:r w:rsidRPr="00B708A8">
        <w:rPr>
          <w:rFonts w:ascii="Times New Roman" w:eastAsia="Times New Roman" w:hAnsi="Times New Roman"/>
          <w:i/>
          <w:spacing w:val="1"/>
          <w:sz w:val="28"/>
          <w:szCs w:val="28"/>
        </w:rPr>
        <w:t>различным</w:t>
      </w:r>
      <w:r w:rsidRPr="00B708A8">
        <w:rPr>
          <w:rFonts w:ascii="Times New Roman" w:eastAsia="Times New Roman" w:hAnsi="Times New Roman"/>
          <w:i/>
          <w:sz w:val="28"/>
          <w:szCs w:val="28"/>
        </w:rPr>
        <w:t>и</w:t>
      </w:r>
      <w:r w:rsidRPr="00B708A8">
        <w:rPr>
          <w:rFonts w:ascii="Times New Roman" w:eastAsia="Times New Roman" w:hAnsi="Times New Roman"/>
          <w:i/>
          <w:spacing w:val="1"/>
          <w:sz w:val="28"/>
          <w:szCs w:val="28"/>
        </w:rPr>
        <w:t xml:space="preserve"> системам</w:t>
      </w:r>
      <w:r w:rsidRPr="00B708A8">
        <w:rPr>
          <w:rFonts w:ascii="Times New Roman" w:eastAsia="Times New Roman" w:hAnsi="Times New Roman"/>
          <w:i/>
          <w:sz w:val="28"/>
          <w:szCs w:val="28"/>
        </w:rPr>
        <w:t>и</w:t>
      </w:r>
      <w:r w:rsidRPr="00B708A8">
        <w:rPr>
          <w:rFonts w:ascii="Times New Roman" w:eastAsia="Times New Roman" w:hAnsi="Times New Roman"/>
          <w:i/>
          <w:spacing w:val="3"/>
          <w:sz w:val="28"/>
          <w:szCs w:val="28"/>
        </w:rPr>
        <w:t xml:space="preserve"> </w:t>
      </w:r>
      <w:r w:rsidRPr="00B708A8">
        <w:rPr>
          <w:rFonts w:ascii="Times New Roman" w:eastAsia="Times New Roman" w:hAnsi="Times New Roman"/>
          <w:i/>
          <w:sz w:val="28"/>
          <w:szCs w:val="28"/>
        </w:rPr>
        <w:t>(</w:t>
      </w:r>
      <w:r w:rsidR="0095315B" w:rsidRPr="00B708A8">
        <w:rPr>
          <w:rFonts w:ascii="Times New Roman" w:eastAsia="Times New Roman" w:hAnsi="Times New Roman"/>
          <w:i/>
          <w:sz w:val="28"/>
          <w:szCs w:val="28"/>
        </w:rPr>
        <w:t xml:space="preserve">роботы, </w:t>
      </w:r>
      <w:r w:rsidRPr="00B708A8">
        <w:rPr>
          <w:rFonts w:ascii="Times New Roman" w:eastAsia="Times New Roman" w:hAnsi="Times New Roman"/>
          <w:i/>
          <w:spacing w:val="1"/>
          <w:sz w:val="28"/>
          <w:szCs w:val="28"/>
        </w:rPr>
        <w:t>летательны</w:t>
      </w:r>
      <w:r w:rsidRPr="00B708A8">
        <w:rPr>
          <w:rFonts w:ascii="Times New Roman" w:eastAsia="Times New Roman" w:hAnsi="Times New Roman"/>
          <w:i/>
          <w:sz w:val="28"/>
          <w:szCs w:val="28"/>
        </w:rPr>
        <w:t xml:space="preserve">е и </w:t>
      </w:r>
      <w:r w:rsidRPr="00B708A8">
        <w:rPr>
          <w:rFonts w:ascii="Times New Roman" w:eastAsia="Times New Roman" w:hAnsi="Times New Roman"/>
          <w:i/>
          <w:spacing w:val="1"/>
          <w:sz w:val="28"/>
          <w:szCs w:val="28"/>
        </w:rPr>
        <w:t>космически</w:t>
      </w:r>
      <w:r w:rsidRPr="00B708A8">
        <w:rPr>
          <w:rFonts w:ascii="Times New Roman" w:eastAsia="Times New Roman" w:hAnsi="Times New Roman"/>
          <w:i/>
          <w:sz w:val="28"/>
          <w:szCs w:val="28"/>
        </w:rPr>
        <w:t>е</w:t>
      </w:r>
      <w:r w:rsidRPr="00B708A8">
        <w:rPr>
          <w:rFonts w:ascii="Times New Roman" w:eastAsia="Times New Roman" w:hAnsi="Times New Roman"/>
          <w:i/>
          <w:spacing w:val="1"/>
          <w:sz w:val="28"/>
          <w:szCs w:val="28"/>
        </w:rPr>
        <w:t xml:space="preserve"> аппараты</w:t>
      </w:r>
      <w:r w:rsidRPr="00B708A8">
        <w:rPr>
          <w:rFonts w:ascii="Times New Roman" w:eastAsia="Times New Roman" w:hAnsi="Times New Roman"/>
          <w:i/>
          <w:sz w:val="28"/>
          <w:szCs w:val="28"/>
        </w:rPr>
        <w:t>,</w:t>
      </w:r>
      <w:r w:rsidRPr="00B708A8">
        <w:rPr>
          <w:rFonts w:ascii="Times New Roman" w:eastAsia="Times New Roman" w:hAnsi="Times New Roman"/>
          <w:i/>
          <w:spacing w:val="5"/>
          <w:sz w:val="28"/>
          <w:szCs w:val="28"/>
        </w:rPr>
        <w:t xml:space="preserve"> </w:t>
      </w:r>
      <w:r w:rsidRPr="00B708A8">
        <w:rPr>
          <w:rFonts w:ascii="Times New Roman" w:eastAsia="Times New Roman" w:hAnsi="Times New Roman"/>
          <w:i/>
          <w:spacing w:val="1"/>
          <w:sz w:val="28"/>
          <w:szCs w:val="28"/>
        </w:rPr>
        <w:t>станки</w:t>
      </w:r>
      <w:r w:rsidRPr="00B708A8">
        <w:rPr>
          <w:rFonts w:ascii="Times New Roman" w:eastAsia="Times New Roman" w:hAnsi="Times New Roman"/>
          <w:i/>
          <w:sz w:val="28"/>
          <w:szCs w:val="28"/>
        </w:rPr>
        <w:t>,</w:t>
      </w:r>
      <w:r w:rsidRPr="00B708A8">
        <w:rPr>
          <w:rFonts w:ascii="Times New Roman" w:eastAsia="Times New Roman" w:hAnsi="Times New Roman"/>
          <w:i/>
          <w:spacing w:val="8"/>
          <w:sz w:val="28"/>
          <w:szCs w:val="28"/>
        </w:rPr>
        <w:t xml:space="preserve"> </w:t>
      </w:r>
      <w:r w:rsidRPr="00B708A8">
        <w:rPr>
          <w:rFonts w:ascii="Times New Roman" w:eastAsia="Times New Roman" w:hAnsi="Times New Roman"/>
          <w:i/>
          <w:spacing w:val="1"/>
          <w:sz w:val="28"/>
          <w:szCs w:val="28"/>
        </w:rPr>
        <w:t>оросительны</w:t>
      </w:r>
      <w:r w:rsidRPr="00B708A8">
        <w:rPr>
          <w:rFonts w:ascii="Times New Roman" w:eastAsia="Times New Roman" w:hAnsi="Times New Roman"/>
          <w:i/>
          <w:sz w:val="28"/>
          <w:szCs w:val="28"/>
        </w:rPr>
        <w:t xml:space="preserve">е </w:t>
      </w:r>
      <w:r w:rsidRPr="00B708A8">
        <w:rPr>
          <w:rFonts w:ascii="Times New Roman" w:eastAsia="Times New Roman" w:hAnsi="Times New Roman"/>
          <w:i/>
          <w:spacing w:val="1"/>
          <w:sz w:val="28"/>
          <w:szCs w:val="28"/>
        </w:rPr>
        <w:t>системы</w:t>
      </w:r>
      <w:r w:rsidRPr="00B708A8">
        <w:rPr>
          <w:rFonts w:ascii="Times New Roman" w:eastAsia="Times New Roman" w:hAnsi="Times New Roman"/>
          <w:i/>
          <w:sz w:val="28"/>
          <w:szCs w:val="28"/>
        </w:rPr>
        <w:t>,</w:t>
      </w:r>
      <w:r w:rsidRPr="00B708A8">
        <w:rPr>
          <w:rFonts w:ascii="Times New Roman" w:eastAsia="Times New Roman" w:hAnsi="Times New Roman"/>
          <w:i/>
          <w:spacing w:val="6"/>
          <w:sz w:val="28"/>
          <w:szCs w:val="28"/>
        </w:rPr>
        <w:t xml:space="preserve"> </w:t>
      </w:r>
      <w:r w:rsidRPr="00B708A8">
        <w:rPr>
          <w:rFonts w:ascii="Times New Roman" w:eastAsia="Times New Roman" w:hAnsi="Times New Roman"/>
          <w:i/>
          <w:spacing w:val="1"/>
          <w:sz w:val="28"/>
          <w:szCs w:val="28"/>
        </w:rPr>
        <w:t>движущиеся модел</w:t>
      </w:r>
      <w:r w:rsidRPr="00B708A8">
        <w:rPr>
          <w:rFonts w:ascii="Times New Roman" w:eastAsia="Times New Roman" w:hAnsi="Times New Roman"/>
          <w:i/>
          <w:sz w:val="28"/>
          <w:szCs w:val="28"/>
        </w:rPr>
        <w:t>и</w:t>
      </w:r>
      <w:r w:rsidRPr="00B708A8">
        <w:rPr>
          <w:rFonts w:ascii="Times New Roman" w:eastAsia="Times New Roman" w:hAnsi="Times New Roman"/>
          <w:i/>
          <w:spacing w:val="-8"/>
          <w:sz w:val="28"/>
          <w:szCs w:val="28"/>
        </w:rPr>
        <w:t xml:space="preserve"> </w:t>
      </w:r>
      <w:r w:rsidRPr="00B708A8">
        <w:rPr>
          <w:rFonts w:ascii="Times New Roman" w:eastAsia="Times New Roman" w:hAnsi="Times New Roman"/>
          <w:i/>
          <w:sz w:val="28"/>
          <w:szCs w:val="28"/>
        </w:rPr>
        <w:t xml:space="preserve">и </w:t>
      </w:r>
      <w:r w:rsidRPr="00B708A8">
        <w:rPr>
          <w:rFonts w:ascii="Times New Roman" w:eastAsia="Times New Roman" w:hAnsi="Times New Roman"/>
          <w:i/>
          <w:spacing w:val="1"/>
          <w:sz w:val="28"/>
          <w:szCs w:val="28"/>
        </w:rPr>
        <w:t>др</w:t>
      </w:r>
      <w:r w:rsidRPr="00B708A8">
        <w:rPr>
          <w:rFonts w:ascii="Times New Roman" w:eastAsia="Times New Roman" w:hAnsi="Times New Roman"/>
          <w:i/>
          <w:sz w:val="28"/>
          <w:szCs w:val="28"/>
        </w:rPr>
        <w:t>.</w:t>
      </w:r>
      <w:r w:rsidRPr="00B708A8">
        <w:rPr>
          <w:rFonts w:ascii="Times New Roman" w:eastAsia="Times New Roman" w:hAnsi="Times New Roman"/>
          <w:i/>
          <w:spacing w:val="1"/>
          <w:sz w:val="28"/>
          <w:szCs w:val="28"/>
        </w:rPr>
        <w:t>)</w:t>
      </w:r>
      <w:r w:rsidR="0095315B" w:rsidRPr="00B708A8">
        <w:rPr>
          <w:rFonts w:ascii="Times New Roman" w:eastAsia="Times New Roman" w:hAnsi="Times New Roman"/>
          <w:i/>
          <w:spacing w:val="1"/>
          <w:sz w:val="28"/>
          <w:szCs w:val="28"/>
        </w:rPr>
        <w:t>;</w:t>
      </w:r>
    </w:p>
    <w:p w:rsidR="006E54D0" w:rsidRPr="00B708A8" w:rsidRDefault="0095315B" w:rsidP="00496ECF">
      <w:pPr>
        <w:pStyle w:val="a8"/>
        <w:numPr>
          <w:ilvl w:val="0"/>
          <w:numId w:val="99"/>
        </w:numPr>
        <w:tabs>
          <w:tab w:val="left" w:pos="820"/>
          <w:tab w:val="left" w:pos="993"/>
        </w:tabs>
        <w:spacing w:line="360"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z w:val="28"/>
          <w:szCs w:val="28"/>
        </w:rPr>
        <w:lastRenderedPageBreak/>
        <w:t>познакомиться с учебной средой составления программ управления автономными роботами и разобрать примеры алгоритмов управления, разработанными в этой среде</w:t>
      </w:r>
      <w:r w:rsidR="006E54D0" w:rsidRPr="00B708A8">
        <w:rPr>
          <w:rFonts w:ascii="Times New Roman" w:eastAsia="Times New Roman" w:hAnsi="Times New Roman"/>
          <w:i/>
          <w:sz w:val="28"/>
          <w:szCs w:val="28"/>
        </w:rPr>
        <w:t>.</w:t>
      </w:r>
    </w:p>
    <w:p w:rsidR="006E54D0" w:rsidRPr="00B708A8" w:rsidRDefault="006E54D0" w:rsidP="00941C6C">
      <w:pPr>
        <w:spacing w:after="0" w:line="360" w:lineRule="auto"/>
        <w:ind w:firstLine="709"/>
        <w:jc w:val="both"/>
        <w:rPr>
          <w:rFonts w:ascii="Times New Roman" w:hAnsi="Times New Roman"/>
          <w:sz w:val="28"/>
          <w:szCs w:val="28"/>
        </w:rPr>
      </w:pPr>
      <w:r w:rsidRPr="00B708A8">
        <w:rPr>
          <w:rFonts w:ascii="Times New Roman" w:hAnsi="Times New Roman"/>
          <w:b/>
          <w:bCs/>
          <w:spacing w:val="1"/>
          <w:sz w:val="28"/>
          <w:szCs w:val="28"/>
        </w:rPr>
        <w:t>Использовани</w:t>
      </w:r>
      <w:r w:rsidRPr="00B708A8">
        <w:rPr>
          <w:rFonts w:ascii="Times New Roman" w:hAnsi="Times New Roman"/>
          <w:b/>
          <w:bCs/>
          <w:sz w:val="28"/>
          <w:szCs w:val="28"/>
        </w:rPr>
        <w:t>е</w:t>
      </w:r>
      <w:r w:rsidRPr="00B708A8">
        <w:rPr>
          <w:rFonts w:ascii="Times New Roman" w:hAnsi="Times New Roman"/>
          <w:b/>
          <w:bCs/>
          <w:spacing w:val="-20"/>
          <w:sz w:val="28"/>
          <w:szCs w:val="28"/>
        </w:rPr>
        <w:t xml:space="preserve"> </w:t>
      </w:r>
      <w:r w:rsidRPr="00B708A8">
        <w:rPr>
          <w:rFonts w:ascii="Times New Roman" w:hAnsi="Times New Roman"/>
          <w:b/>
          <w:bCs/>
          <w:spacing w:val="1"/>
          <w:sz w:val="28"/>
          <w:szCs w:val="28"/>
        </w:rPr>
        <w:t>программны</w:t>
      </w:r>
      <w:r w:rsidRPr="00B708A8">
        <w:rPr>
          <w:rFonts w:ascii="Times New Roman" w:hAnsi="Times New Roman"/>
          <w:b/>
          <w:bCs/>
          <w:sz w:val="28"/>
          <w:szCs w:val="28"/>
        </w:rPr>
        <w:t>х</w:t>
      </w:r>
      <w:r w:rsidRPr="00B708A8">
        <w:rPr>
          <w:rFonts w:ascii="Times New Roman" w:hAnsi="Times New Roman"/>
          <w:b/>
          <w:bCs/>
          <w:spacing w:val="-18"/>
          <w:sz w:val="28"/>
          <w:szCs w:val="28"/>
        </w:rPr>
        <w:t xml:space="preserve"> </w:t>
      </w:r>
      <w:r w:rsidRPr="00B708A8">
        <w:rPr>
          <w:rFonts w:ascii="Times New Roman" w:hAnsi="Times New Roman"/>
          <w:b/>
          <w:bCs/>
          <w:spacing w:val="1"/>
          <w:sz w:val="28"/>
          <w:szCs w:val="28"/>
        </w:rPr>
        <w:t>систе</w:t>
      </w:r>
      <w:r w:rsidRPr="00B708A8">
        <w:rPr>
          <w:rFonts w:ascii="Times New Roman" w:hAnsi="Times New Roman"/>
          <w:b/>
          <w:bCs/>
          <w:sz w:val="28"/>
          <w:szCs w:val="28"/>
        </w:rPr>
        <w:t>м</w:t>
      </w:r>
      <w:r w:rsidRPr="00B708A8">
        <w:rPr>
          <w:rFonts w:ascii="Times New Roman" w:hAnsi="Times New Roman"/>
          <w:b/>
          <w:bCs/>
          <w:spacing w:val="-8"/>
          <w:sz w:val="28"/>
          <w:szCs w:val="28"/>
        </w:rPr>
        <w:t xml:space="preserve"> </w:t>
      </w:r>
      <w:r w:rsidRPr="00B708A8">
        <w:rPr>
          <w:rFonts w:ascii="Times New Roman" w:hAnsi="Times New Roman"/>
          <w:b/>
          <w:bCs/>
          <w:sz w:val="28"/>
          <w:szCs w:val="28"/>
        </w:rPr>
        <w:t>и</w:t>
      </w:r>
      <w:r w:rsidRPr="00B708A8">
        <w:rPr>
          <w:rFonts w:ascii="Times New Roman" w:hAnsi="Times New Roman"/>
          <w:b/>
          <w:bCs/>
          <w:spacing w:val="-1"/>
          <w:sz w:val="28"/>
          <w:szCs w:val="28"/>
        </w:rPr>
        <w:t xml:space="preserve"> </w:t>
      </w:r>
      <w:r w:rsidRPr="00B708A8">
        <w:rPr>
          <w:rFonts w:ascii="Times New Roman" w:hAnsi="Times New Roman"/>
          <w:b/>
          <w:bCs/>
          <w:spacing w:val="1"/>
          <w:sz w:val="28"/>
          <w:szCs w:val="28"/>
        </w:rPr>
        <w:t>сервисов</w:t>
      </w:r>
    </w:p>
    <w:p w:rsidR="006E54D0" w:rsidRPr="00B708A8" w:rsidRDefault="006E54D0" w:rsidP="00941C6C">
      <w:pPr>
        <w:spacing w:after="0" w:line="360" w:lineRule="auto"/>
        <w:ind w:firstLine="709"/>
        <w:jc w:val="both"/>
        <w:rPr>
          <w:rFonts w:ascii="Times New Roman" w:hAnsi="Times New Roman"/>
          <w:b/>
          <w:sz w:val="28"/>
          <w:szCs w:val="28"/>
        </w:rPr>
      </w:pPr>
      <w:r w:rsidRPr="00B708A8">
        <w:rPr>
          <w:rFonts w:ascii="Times New Roman" w:hAnsi="Times New Roman"/>
          <w:b/>
          <w:spacing w:val="1"/>
          <w:sz w:val="28"/>
          <w:szCs w:val="28"/>
        </w:rPr>
        <w:t>Выпускни</w:t>
      </w:r>
      <w:r w:rsidRPr="00B708A8">
        <w:rPr>
          <w:rFonts w:ascii="Times New Roman" w:hAnsi="Times New Roman"/>
          <w:b/>
          <w:sz w:val="28"/>
          <w:szCs w:val="28"/>
        </w:rPr>
        <w:t>к</w:t>
      </w:r>
      <w:r w:rsidRPr="00B708A8">
        <w:rPr>
          <w:rFonts w:ascii="Times New Roman" w:hAnsi="Times New Roman"/>
          <w:b/>
          <w:spacing w:val="-12"/>
          <w:sz w:val="28"/>
          <w:szCs w:val="28"/>
        </w:rPr>
        <w:t xml:space="preserve"> </w:t>
      </w:r>
      <w:r w:rsidRPr="00B708A8">
        <w:rPr>
          <w:rFonts w:ascii="Times New Roman" w:hAnsi="Times New Roman"/>
          <w:b/>
          <w:spacing w:val="1"/>
          <w:sz w:val="28"/>
          <w:szCs w:val="28"/>
        </w:rPr>
        <w:t>научитс</w:t>
      </w:r>
      <w:r w:rsidRPr="00B708A8">
        <w:rPr>
          <w:rFonts w:ascii="Times New Roman" w:hAnsi="Times New Roman"/>
          <w:b/>
          <w:spacing w:val="2"/>
          <w:sz w:val="28"/>
          <w:szCs w:val="28"/>
        </w:rPr>
        <w:t>я</w:t>
      </w:r>
      <w:r w:rsidRPr="00B708A8">
        <w:rPr>
          <w:rFonts w:ascii="Times New Roman" w:hAnsi="Times New Roman"/>
          <w:b/>
          <w:sz w:val="28"/>
          <w:szCs w:val="28"/>
        </w:rPr>
        <w:t>:</w:t>
      </w:r>
    </w:p>
    <w:p w:rsidR="002658F5" w:rsidRPr="00B708A8" w:rsidRDefault="002658F5" w:rsidP="002658F5">
      <w:pPr>
        <w:pStyle w:val="a8"/>
        <w:numPr>
          <w:ilvl w:val="0"/>
          <w:numId w:val="100"/>
        </w:numPr>
        <w:tabs>
          <w:tab w:val="left" w:pos="820"/>
          <w:tab w:val="left" w:pos="993"/>
        </w:tabs>
        <w:spacing w:line="360" w:lineRule="auto"/>
        <w:ind w:left="0" w:firstLine="709"/>
        <w:jc w:val="both"/>
        <w:rPr>
          <w:rFonts w:ascii="Times New Roman" w:eastAsia="Times New Roman" w:hAnsi="Times New Roman"/>
          <w:sz w:val="28"/>
          <w:szCs w:val="28"/>
        </w:rPr>
      </w:pPr>
      <w:r w:rsidRPr="00B708A8">
        <w:rPr>
          <w:rFonts w:ascii="Times New Roman" w:hAnsi="Times New Roman"/>
          <w:sz w:val="28"/>
          <w:szCs w:val="28"/>
        </w:rPr>
        <w:t>классифицировать файлы по типу и иным параметрам;</w:t>
      </w:r>
    </w:p>
    <w:p w:rsidR="002658F5" w:rsidRPr="00B708A8" w:rsidRDefault="002658F5" w:rsidP="002658F5">
      <w:pPr>
        <w:pStyle w:val="a8"/>
        <w:numPr>
          <w:ilvl w:val="0"/>
          <w:numId w:val="100"/>
        </w:numPr>
        <w:tabs>
          <w:tab w:val="left" w:pos="820"/>
          <w:tab w:val="left" w:pos="993"/>
        </w:tabs>
        <w:spacing w:line="360" w:lineRule="auto"/>
        <w:ind w:left="0" w:firstLine="709"/>
        <w:jc w:val="both"/>
        <w:rPr>
          <w:rFonts w:ascii="Times New Roman" w:eastAsia="Times New Roman" w:hAnsi="Times New Roman"/>
          <w:sz w:val="28"/>
          <w:szCs w:val="28"/>
        </w:rPr>
      </w:pPr>
      <w:r w:rsidRPr="00B708A8">
        <w:rPr>
          <w:rFonts w:ascii="Times New Roman" w:hAnsi="Times New Roman"/>
          <w:sz w:val="28"/>
          <w:szCs w:val="28"/>
        </w:rPr>
        <w:t>выполнять основные операции с файлами (создавать, сохранять, редактировать, удалять, архивировать, «распаковывать» архивные файлы);</w:t>
      </w:r>
    </w:p>
    <w:p w:rsidR="002658F5" w:rsidRPr="00B708A8" w:rsidRDefault="002658F5" w:rsidP="002658F5">
      <w:pPr>
        <w:pStyle w:val="a8"/>
        <w:numPr>
          <w:ilvl w:val="0"/>
          <w:numId w:val="100"/>
        </w:numPr>
        <w:tabs>
          <w:tab w:val="left" w:pos="820"/>
          <w:tab w:val="left" w:pos="993"/>
        </w:tabs>
        <w:spacing w:line="360" w:lineRule="auto"/>
        <w:ind w:left="0" w:firstLine="709"/>
        <w:jc w:val="both"/>
        <w:rPr>
          <w:rFonts w:ascii="Times New Roman" w:eastAsia="Times New Roman" w:hAnsi="Times New Roman"/>
          <w:sz w:val="28"/>
          <w:szCs w:val="28"/>
        </w:rPr>
      </w:pPr>
      <w:r w:rsidRPr="00B708A8">
        <w:rPr>
          <w:rFonts w:ascii="Times New Roman" w:hAnsi="Times New Roman"/>
          <w:sz w:val="28"/>
          <w:szCs w:val="28"/>
        </w:rPr>
        <w:t>разбираться в иерархической структуре файловой системы;</w:t>
      </w:r>
    </w:p>
    <w:p w:rsidR="002658F5" w:rsidRPr="00B708A8" w:rsidRDefault="002658F5" w:rsidP="002658F5">
      <w:pPr>
        <w:pStyle w:val="a8"/>
        <w:numPr>
          <w:ilvl w:val="0"/>
          <w:numId w:val="100"/>
        </w:numPr>
        <w:tabs>
          <w:tab w:val="left" w:pos="820"/>
          <w:tab w:val="left" w:pos="993"/>
        </w:tabs>
        <w:spacing w:line="360" w:lineRule="auto"/>
        <w:ind w:left="0" w:firstLine="709"/>
        <w:jc w:val="both"/>
        <w:rPr>
          <w:rFonts w:ascii="Times New Roman" w:eastAsia="Times New Roman" w:hAnsi="Times New Roman"/>
          <w:sz w:val="28"/>
          <w:szCs w:val="28"/>
        </w:rPr>
      </w:pPr>
      <w:r w:rsidRPr="00B708A8">
        <w:rPr>
          <w:rFonts w:ascii="Times New Roman" w:hAnsi="Times New Roman"/>
          <w:sz w:val="28"/>
          <w:szCs w:val="28"/>
        </w:rPr>
        <w:t>осуществлять поиск файлов средствами операционной системы;</w:t>
      </w:r>
    </w:p>
    <w:p w:rsidR="006E54D0" w:rsidRPr="00B708A8" w:rsidRDefault="006E54D0" w:rsidP="00496ECF">
      <w:pPr>
        <w:pStyle w:val="a8"/>
        <w:widowControl w:val="0"/>
        <w:numPr>
          <w:ilvl w:val="0"/>
          <w:numId w:val="100"/>
        </w:numPr>
        <w:tabs>
          <w:tab w:val="left" w:pos="820"/>
          <w:tab w:val="left" w:pos="993"/>
        </w:tabs>
        <w:spacing w:line="360"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использоват</w:t>
      </w:r>
      <w:r w:rsidRPr="00B708A8">
        <w:rPr>
          <w:rFonts w:ascii="Times New Roman" w:eastAsia="Times New Roman" w:hAnsi="Times New Roman"/>
          <w:sz w:val="28"/>
          <w:szCs w:val="28"/>
        </w:rPr>
        <w:t xml:space="preserve">ь </w:t>
      </w:r>
      <w:r w:rsidRPr="00B708A8">
        <w:rPr>
          <w:rFonts w:ascii="Times New Roman" w:eastAsia="Times New Roman" w:hAnsi="Times New Roman"/>
          <w:spacing w:val="1"/>
          <w:sz w:val="28"/>
          <w:szCs w:val="28"/>
        </w:rPr>
        <w:t>динамически</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(электронные</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таблицы</w:t>
      </w:r>
      <w:r w:rsidRPr="00B708A8">
        <w:rPr>
          <w:rFonts w:ascii="Times New Roman" w:eastAsia="Times New Roman" w:hAnsi="Times New Roman"/>
          <w:sz w:val="28"/>
          <w:szCs w:val="28"/>
        </w:rPr>
        <w:t xml:space="preserve">, в </w:t>
      </w:r>
      <w:r w:rsidRPr="00B708A8">
        <w:rPr>
          <w:rFonts w:ascii="Times New Roman" w:eastAsia="Times New Roman" w:hAnsi="Times New Roman"/>
          <w:spacing w:val="1"/>
          <w:sz w:val="28"/>
          <w:szCs w:val="28"/>
        </w:rPr>
        <w:t>то</w:t>
      </w:r>
      <w:r w:rsidRPr="00B708A8">
        <w:rPr>
          <w:rFonts w:ascii="Times New Roman" w:eastAsia="Times New Roman" w:hAnsi="Times New Roman"/>
          <w:sz w:val="28"/>
          <w:szCs w:val="28"/>
        </w:rPr>
        <w:t xml:space="preserve">м </w:t>
      </w:r>
      <w:r w:rsidRPr="00B708A8">
        <w:rPr>
          <w:rFonts w:ascii="Times New Roman" w:eastAsia="Times New Roman" w:hAnsi="Times New Roman"/>
          <w:spacing w:val="1"/>
          <w:sz w:val="28"/>
          <w:szCs w:val="28"/>
        </w:rPr>
        <w:t>числе формул</w:t>
      </w:r>
      <w:r w:rsidRPr="00B708A8">
        <w:rPr>
          <w:rFonts w:ascii="Times New Roman" w:eastAsia="Times New Roman" w:hAnsi="Times New Roman"/>
          <w:sz w:val="28"/>
          <w:szCs w:val="28"/>
        </w:rPr>
        <w:t>ы</w:t>
      </w:r>
      <w:r w:rsidRPr="00B708A8">
        <w:rPr>
          <w:rFonts w:ascii="Times New Roman" w:eastAsia="Times New Roman" w:hAnsi="Times New Roman"/>
          <w:spacing w:val="32"/>
          <w:sz w:val="28"/>
          <w:szCs w:val="28"/>
        </w:rPr>
        <w:t xml:space="preserve"> </w:t>
      </w:r>
      <w:r w:rsidRPr="00B708A8">
        <w:rPr>
          <w:rFonts w:ascii="Times New Roman" w:eastAsia="Times New Roman" w:hAnsi="Times New Roman"/>
          <w:sz w:val="28"/>
          <w:szCs w:val="28"/>
        </w:rPr>
        <w:t>с</w:t>
      </w:r>
      <w:r w:rsidRPr="00B708A8">
        <w:rPr>
          <w:rFonts w:ascii="Times New Roman" w:eastAsia="Times New Roman" w:hAnsi="Times New Roman"/>
          <w:spacing w:val="41"/>
          <w:sz w:val="28"/>
          <w:szCs w:val="28"/>
        </w:rPr>
        <w:t xml:space="preserve"> </w:t>
      </w:r>
      <w:r w:rsidRPr="00B708A8">
        <w:rPr>
          <w:rFonts w:ascii="Times New Roman" w:eastAsia="Times New Roman" w:hAnsi="Times New Roman"/>
          <w:spacing w:val="1"/>
          <w:sz w:val="28"/>
          <w:szCs w:val="28"/>
        </w:rPr>
        <w:t>использование</w:t>
      </w:r>
      <w:r w:rsidRPr="00B708A8">
        <w:rPr>
          <w:rFonts w:ascii="Times New Roman" w:eastAsia="Times New Roman" w:hAnsi="Times New Roman"/>
          <w:sz w:val="28"/>
          <w:szCs w:val="28"/>
        </w:rPr>
        <w:t>м</w:t>
      </w:r>
      <w:r w:rsidRPr="00B708A8">
        <w:rPr>
          <w:rFonts w:ascii="Times New Roman" w:eastAsia="Times New Roman" w:hAnsi="Times New Roman"/>
          <w:spacing w:val="23"/>
          <w:sz w:val="28"/>
          <w:szCs w:val="28"/>
        </w:rPr>
        <w:t xml:space="preserve"> </w:t>
      </w:r>
      <w:r w:rsidRPr="00B708A8">
        <w:rPr>
          <w:rFonts w:ascii="Times New Roman" w:eastAsia="Times New Roman" w:hAnsi="Times New Roman"/>
          <w:spacing w:val="1"/>
          <w:sz w:val="28"/>
          <w:szCs w:val="28"/>
        </w:rPr>
        <w:t>абсолютной</w:t>
      </w:r>
      <w:r w:rsidRPr="00B708A8">
        <w:rPr>
          <w:rFonts w:ascii="Times New Roman" w:eastAsia="Times New Roman" w:hAnsi="Times New Roman"/>
          <w:sz w:val="28"/>
          <w:szCs w:val="28"/>
        </w:rPr>
        <w:t>,</w:t>
      </w:r>
      <w:r w:rsidRPr="00B708A8">
        <w:rPr>
          <w:rFonts w:ascii="Times New Roman" w:eastAsia="Times New Roman" w:hAnsi="Times New Roman"/>
          <w:spacing w:val="27"/>
          <w:sz w:val="28"/>
          <w:szCs w:val="28"/>
        </w:rPr>
        <w:t xml:space="preserve"> </w:t>
      </w:r>
      <w:r w:rsidRPr="00B708A8">
        <w:rPr>
          <w:rFonts w:ascii="Times New Roman" w:eastAsia="Times New Roman" w:hAnsi="Times New Roman"/>
          <w:spacing w:val="1"/>
          <w:sz w:val="28"/>
          <w:szCs w:val="28"/>
        </w:rPr>
        <w:t>относительно</w:t>
      </w:r>
      <w:r w:rsidRPr="00B708A8">
        <w:rPr>
          <w:rFonts w:ascii="Times New Roman" w:eastAsia="Times New Roman" w:hAnsi="Times New Roman"/>
          <w:sz w:val="28"/>
          <w:szCs w:val="28"/>
        </w:rPr>
        <w:t>й</w:t>
      </w:r>
      <w:r w:rsidRPr="00B708A8">
        <w:rPr>
          <w:rFonts w:ascii="Times New Roman" w:eastAsia="Times New Roman" w:hAnsi="Times New Roman"/>
          <w:spacing w:val="24"/>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41"/>
          <w:sz w:val="28"/>
          <w:szCs w:val="28"/>
        </w:rPr>
        <w:t xml:space="preserve"> </w:t>
      </w:r>
      <w:r w:rsidRPr="00B708A8">
        <w:rPr>
          <w:rFonts w:ascii="Times New Roman" w:eastAsia="Times New Roman" w:hAnsi="Times New Roman"/>
          <w:spacing w:val="1"/>
          <w:sz w:val="28"/>
          <w:szCs w:val="28"/>
        </w:rPr>
        <w:t>смешанной адресации</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выделени</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диапазон</w:t>
      </w:r>
      <w:r w:rsidRPr="00B708A8">
        <w:rPr>
          <w:rFonts w:ascii="Times New Roman" w:eastAsia="Times New Roman" w:hAnsi="Times New Roman"/>
          <w:sz w:val="28"/>
          <w:szCs w:val="28"/>
        </w:rPr>
        <w:t>а</w:t>
      </w:r>
      <w:r w:rsidRPr="00B708A8">
        <w:rPr>
          <w:rFonts w:ascii="Times New Roman" w:eastAsia="Times New Roman" w:hAnsi="Times New Roman"/>
          <w:spacing w:val="1"/>
          <w:sz w:val="28"/>
          <w:szCs w:val="28"/>
        </w:rPr>
        <w:t xml:space="preserve"> таблиц</w:t>
      </w:r>
      <w:r w:rsidRPr="00B708A8">
        <w:rPr>
          <w:rFonts w:ascii="Times New Roman" w:eastAsia="Times New Roman" w:hAnsi="Times New Roman"/>
          <w:sz w:val="28"/>
          <w:szCs w:val="28"/>
        </w:rPr>
        <w:t>ы</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12"/>
          <w:sz w:val="28"/>
          <w:szCs w:val="28"/>
        </w:rPr>
        <w:t xml:space="preserve"> </w:t>
      </w:r>
      <w:r w:rsidRPr="00B708A8">
        <w:rPr>
          <w:rFonts w:ascii="Times New Roman" w:eastAsia="Times New Roman" w:hAnsi="Times New Roman"/>
          <w:spacing w:val="1"/>
          <w:sz w:val="28"/>
          <w:szCs w:val="28"/>
        </w:rPr>
        <w:t>упорядочивани</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(сортировку</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ег</w:t>
      </w:r>
      <w:r w:rsidRPr="00B708A8">
        <w:rPr>
          <w:rFonts w:ascii="Times New Roman" w:eastAsia="Times New Roman" w:hAnsi="Times New Roman"/>
          <w:sz w:val="28"/>
          <w:szCs w:val="28"/>
        </w:rPr>
        <w:t>о</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элементов</w:t>
      </w:r>
      <w:r w:rsidRPr="00B708A8">
        <w:rPr>
          <w:rFonts w:ascii="Times New Roman" w:eastAsia="Times New Roman" w:hAnsi="Times New Roman"/>
          <w:sz w:val="28"/>
          <w:szCs w:val="28"/>
        </w:rPr>
        <w:t>;</w:t>
      </w:r>
      <w:r w:rsidRPr="00B708A8">
        <w:rPr>
          <w:rFonts w:ascii="Times New Roman" w:eastAsia="Times New Roman" w:hAnsi="Times New Roman"/>
          <w:spacing w:val="2"/>
          <w:sz w:val="28"/>
          <w:szCs w:val="28"/>
        </w:rPr>
        <w:t xml:space="preserve"> </w:t>
      </w:r>
      <w:r w:rsidRPr="00B708A8">
        <w:rPr>
          <w:rFonts w:ascii="Times New Roman" w:eastAsia="Times New Roman" w:hAnsi="Times New Roman"/>
          <w:spacing w:val="1"/>
          <w:sz w:val="28"/>
          <w:szCs w:val="28"/>
        </w:rPr>
        <w:t>построени</w:t>
      </w:r>
      <w:r w:rsidRPr="00B708A8">
        <w:rPr>
          <w:rFonts w:ascii="Times New Roman" w:eastAsia="Times New Roman" w:hAnsi="Times New Roman"/>
          <w:sz w:val="28"/>
          <w:szCs w:val="28"/>
        </w:rPr>
        <w:t>е</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диаграм</w:t>
      </w:r>
      <w:r w:rsidRPr="00B708A8">
        <w:rPr>
          <w:rFonts w:ascii="Times New Roman" w:eastAsia="Times New Roman" w:hAnsi="Times New Roman"/>
          <w:sz w:val="28"/>
          <w:szCs w:val="28"/>
        </w:rPr>
        <w:t>м</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(кругово</w:t>
      </w:r>
      <w:r w:rsidRPr="00B708A8">
        <w:rPr>
          <w:rFonts w:ascii="Times New Roman" w:eastAsia="Times New Roman" w:hAnsi="Times New Roman"/>
          <w:sz w:val="28"/>
          <w:szCs w:val="28"/>
        </w:rPr>
        <w:t>й</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столбчатой</w:t>
      </w:r>
      <w:r w:rsidRPr="00B708A8">
        <w:rPr>
          <w:rFonts w:ascii="Times New Roman" w:eastAsia="Times New Roman" w:hAnsi="Times New Roman"/>
          <w:sz w:val="28"/>
          <w:szCs w:val="28"/>
        </w:rPr>
        <w:t>);</w:t>
      </w:r>
    </w:p>
    <w:p w:rsidR="006E54D0" w:rsidRPr="00B708A8" w:rsidRDefault="006E54D0" w:rsidP="00496ECF">
      <w:pPr>
        <w:pStyle w:val="a8"/>
        <w:widowControl w:val="0"/>
        <w:numPr>
          <w:ilvl w:val="0"/>
          <w:numId w:val="100"/>
        </w:numPr>
        <w:tabs>
          <w:tab w:val="left" w:pos="993"/>
        </w:tabs>
        <w:spacing w:line="360"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использоват</w:t>
      </w:r>
      <w:r w:rsidRPr="00B708A8">
        <w:rPr>
          <w:rFonts w:ascii="Times New Roman" w:eastAsia="Times New Roman" w:hAnsi="Times New Roman"/>
          <w:sz w:val="28"/>
          <w:szCs w:val="28"/>
        </w:rPr>
        <w:t>ь</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sz w:val="28"/>
          <w:szCs w:val="28"/>
        </w:rPr>
        <w:t>табличны</w:t>
      </w:r>
      <w:r w:rsidRPr="00B708A8">
        <w:rPr>
          <w:rFonts w:ascii="Times New Roman" w:eastAsia="Times New Roman" w:hAnsi="Times New Roman"/>
          <w:sz w:val="28"/>
          <w:szCs w:val="28"/>
        </w:rPr>
        <w:t>е</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(реляционные</w:t>
      </w:r>
      <w:r w:rsidRPr="00B708A8">
        <w:rPr>
          <w:rFonts w:ascii="Times New Roman" w:eastAsia="Times New Roman" w:hAnsi="Times New Roman"/>
          <w:sz w:val="28"/>
          <w:szCs w:val="28"/>
        </w:rPr>
        <w:t>)</w:t>
      </w:r>
      <w:r w:rsidRPr="00B708A8">
        <w:rPr>
          <w:rFonts w:ascii="Times New Roman" w:eastAsia="Times New Roman" w:hAnsi="Times New Roman"/>
          <w:spacing w:val="-16"/>
          <w:sz w:val="28"/>
          <w:szCs w:val="28"/>
        </w:rPr>
        <w:t xml:space="preserve"> </w:t>
      </w:r>
      <w:r w:rsidRPr="00B708A8">
        <w:rPr>
          <w:rFonts w:ascii="Times New Roman" w:eastAsia="Times New Roman" w:hAnsi="Times New Roman"/>
          <w:spacing w:val="1"/>
          <w:sz w:val="28"/>
          <w:szCs w:val="28"/>
        </w:rPr>
        <w:t>баз</w:t>
      </w:r>
      <w:r w:rsidRPr="00B708A8">
        <w:rPr>
          <w:rFonts w:ascii="Times New Roman" w:eastAsia="Times New Roman" w:hAnsi="Times New Roman"/>
          <w:sz w:val="28"/>
          <w:szCs w:val="28"/>
        </w:rPr>
        <w:t>ы</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данных</w:t>
      </w:r>
      <w:r w:rsidRPr="00B708A8">
        <w:rPr>
          <w:rFonts w:ascii="Times New Roman" w:eastAsia="Times New Roman" w:hAnsi="Times New Roman"/>
          <w:sz w:val="28"/>
          <w:szCs w:val="28"/>
        </w:rPr>
        <w:t>,</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pacing w:val="1"/>
          <w:sz w:val="28"/>
          <w:szCs w:val="28"/>
        </w:rPr>
        <w:t>выполнят</w:t>
      </w:r>
      <w:r w:rsidRPr="00B708A8">
        <w:rPr>
          <w:rFonts w:ascii="Times New Roman" w:eastAsia="Times New Roman" w:hAnsi="Times New Roman"/>
          <w:sz w:val="28"/>
          <w:szCs w:val="28"/>
        </w:rPr>
        <w:t>ь</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отбор стро</w:t>
      </w:r>
      <w:r w:rsidRPr="00B708A8">
        <w:rPr>
          <w:rFonts w:ascii="Times New Roman" w:eastAsia="Times New Roman" w:hAnsi="Times New Roman"/>
          <w:sz w:val="28"/>
          <w:szCs w:val="28"/>
        </w:rPr>
        <w:t>к</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pacing w:val="1"/>
          <w:sz w:val="28"/>
          <w:szCs w:val="28"/>
        </w:rPr>
        <w:t>таблицы</w:t>
      </w:r>
      <w:r w:rsidRPr="00B708A8">
        <w:rPr>
          <w:rFonts w:ascii="Times New Roman" w:eastAsia="Times New Roman" w:hAnsi="Times New Roman"/>
          <w:sz w:val="28"/>
          <w:szCs w:val="28"/>
        </w:rPr>
        <w:t>,</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удовлетворяющи</w:t>
      </w:r>
      <w:r w:rsidRPr="00B708A8">
        <w:rPr>
          <w:rFonts w:ascii="Times New Roman" w:eastAsia="Times New Roman" w:hAnsi="Times New Roman"/>
          <w:sz w:val="28"/>
          <w:szCs w:val="28"/>
        </w:rPr>
        <w:t>х</w:t>
      </w:r>
      <w:r w:rsidRPr="00B708A8">
        <w:rPr>
          <w:rFonts w:ascii="Times New Roman" w:eastAsia="Times New Roman" w:hAnsi="Times New Roman"/>
          <w:spacing w:val="-21"/>
          <w:sz w:val="28"/>
          <w:szCs w:val="28"/>
        </w:rPr>
        <w:t xml:space="preserve"> </w:t>
      </w:r>
      <w:r w:rsidRPr="00B708A8">
        <w:rPr>
          <w:rFonts w:ascii="Times New Roman" w:eastAsia="Times New Roman" w:hAnsi="Times New Roman"/>
          <w:spacing w:val="1"/>
          <w:sz w:val="28"/>
          <w:szCs w:val="28"/>
        </w:rPr>
        <w:t>определенном</w:t>
      </w:r>
      <w:r w:rsidRPr="00B708A8">
        <w:rPr>
          <w:rFonts w:ascii="Times New Roman" w:eastAsia="Times New Roman" w:hAnsi="Times New Roman"/>
          <w:sz w:val="28"/>
          <w:szCs w:val="28"/>
        </w:rPr>
        <w:t>у</w:t>
      </w:r>
      <w:r w:rsidRPr="00B708A8">
        <w:rPr>
          <w:rFonts w:ascii="Times New Roman" w:eastAsia="Times New Roman" w:hAnsi="Times New Roman"/>
          <w:spacing w:val="-17"/>
          <w:sz w:val="28"/>
          <w:szCs w:val="28"/>
        </w:rPr>
        <w:t xml:space="preserve"> </w:t>
      </w:r>
      <w:r w:rsidRPr="00B708A8">
        <w:rPr>
          <w:rFonts w:ascii="Times New Roman" w:eastAsia="Times New Roman" w:hAnsi="Times New Roman"/>
          <w:spacing w:val="1"/>
          <w:sz w:val="28"/>
          <w:szCs w:val="28"/>
        </w:rPr>
        <w:t>условию</w:t>
      </w:r>
      <w:r w:rsidRPr="00B708A8">
        <w:rPr>
          <w:rFonts w:ascii="Times New Roman" w:eastAsia="Times New Roman" w:hAnsi="Times New Roman"/>
          <w:sz w:val="28"/>
          <w:szCs w:val="28"/>
        </w:rPr>
        <w:t>;</w:t>
      </w:r>
    </w:p>
    <w:p w:rsidR="006E54D0" w:rsidRPr="00B708A8" w:rsidRDefault="006E54D0" w:rsidP="00496ECF">
      <w:pPr>
        <w:pStyle w:val="a8"/>
        <w:numPr>
          <w:ilvl w:val="0"/>
          <w:numId w:val="100"/>
        </w:numPr>
        <w:tabs>
          <w:tab w:val="left" w:pos="820"/>
          <w:tab w:val="left" w:pos="993"/>
        </w:tabs>
        <w:spacing w:line="360" w:lineRule="auto"/>
        <w:ind w:left="0" w:firstLine="709"/>
        <w:jc w:val="both"/>
        <w:rPr>
          <w:rFonts w:ascii="Times New Roman" w:hAnsi="Times New Roman"/>
          <w:sz w:val="28"/>
          <w:szCs w:val="28"/>
        </w:rPr>
      </w:pPr>
      <w:r w:rsidRPr="00B708A8">
        <w:rPr>
          <w:rFonts w:ascii="Times New Roman" w:eastAsia="Times New Roman" w:hAnsi="Times New Roman"/>
          <w:spacing w:val="1"/>
          <w:sz w:val="28"/>
          <w:szCs w:val="28"/>
        </w:rPr>
        <w:t>анализироват</w:t>
      </w:r>
      <w:r w:rsidRPr="00B708A8">
        <w:rPr>
          <w:rFonts w:ascii="Times New Roman" w:eastAsia="Times New Roman" w:hAnsi="Times New Roman"/>
          <w:sz w:val="28"/>
          <w:szCs w:val="28"/>
        </w:rPr>
        <w:t>ь</w:t>
      </w:r>
      <w:r w:rsidRPr="00B708A8">
        <w:rPr>
          <w:rFonts w:ascii="Times New Roman" w:eastAsia="Times New Roman" w:hAnsi="Times New Roman"/>
          <w:spacing w:val="44"/>
          <w:sz w:val="28"/>
          <w:szCs w:val="28"/>
        </w:rPr>
        <w:t xml:space="preserve"> </w:t>
      </w:r>
      <w:r w:rsidRPr="00B708A8">
        <w:rPr>
          <w:rFonts w:ascii="Times New Roman" w:eastAsia="Times New Roman" w:hAnsi="Times New Roman"/>
          <w:spacing w:val="1"/>
          <w:sz w:val="28"/>
          <w:szCs w:val="28"/>
        </w:rPr>
        <w:t>доменны</w:t>
      </w:r>
      <w:r w:rsidRPr="00B708A8">
        <w:rPr>
          <w:rFonts w:ascii="Times New Roman" w:eastAsia="Times New Roman" w:hAnsi="Times New Roman"/>
          <w:sz w:val="28"/>
          <w:szCs w:val="28"/>
        </w:rPr>
        <w:t>е</w:t>
      </w:r>
      <w:r w:rsidRPr="00B708A8">
        <w:rPr>
          <w:rFonts w:ascii="Times New Roman" w:eastAsia="Times New Roman" w:hAnsi="Times New Roman"/>
          <w:spacing w:val="49"/>
          <w:sz w:val="28"/>
          <w:szCs w:val="28"/>
        </w:rPr>
        <w:t xml:space="preserve"> </w:t>
      </w:r>
      <w:r w:rsidRPr="00B708A8">
        <w:rPr>
          <w:rFonts w:ascii="Times New Roman" w:eastAsia="Times New Roman" w:hAnsi="Times New Roman"/>
          <w:spacing w:val="1"/>
          <w:sz w:val="28"/>
          <w:szCs w:val="28"/>
        </w:rPr>
        <w:t>имен</w:t>
      </w:r>
      <w:r w:rsidRPr="00B708A8">
        <w:rPr>
          <w:rFonts w:ascii="Times New Roman" w:eastAsia="Times New Roman" w:hAnsi="Times New Roman"/>
          <w:sz w:val="28"/>
          <w:szCs w:val="28"/>
        </w:rPr>
        <w:t>а</w:t>
      </w:r>
      <w:r w:rsidRPr="00B708A8">
        <w:rPr>
          <w:rFonts w:ascii="Times New Roman" w:eastAsia="Times New Roman" w:hAnsi="Times New Roman"/>
          <w:spacing w:val="54"/>
          <w:sz w:val="28"/>
          <w:szCs w:val="28"/>
        </w:rPr>
        <w:t xml:space="preserve"> </w:t>
      </w:r>
      <w:r w:rsidRPr="00B708A8">
        <w:rPr>
          <w:rFonts w:ascii="Times New Roman" w:eastAsia="Times New Roman" w:hAnsi="Times New Roman"/>
          <w:spacing w:val="1"/>
          <w:sz w:val="28"/>
          <w:szCs w:val="28"/>
        </w:rPr>
        <w:t>компьютеро</w:t>
      </w:r>
      <w:r w:rsidRPr="00B708A8">
        <w:rPr>
          <w:rFonts w:ascii="Times New Roman" w:eastAsia="Times New Roman" w:hAnsi="Times New Roman"/>
          <w:sz w:val="28"/>
          <w:szCs w:val="28"/>
        </w:rPr>
        <w:t>в</w:t>
      </w:r>
      <w:r w:rsidRPr="00B708A8">
        <w:rPr>
          <w:rFonts w:ascii="Times New Roman" w:eastAsia="Times New Roman" w:hAnsi="Times New Roman"/>
          <w:spacing w:val="46"/>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61"/>
          <w:sz w:val="28"/>
          <w:szCs w:val="28"/>
        </w:rPr>
        <w:t xml:space="preserve"> </w:t>
      </w:r>
      <w:r w:rsidRPr="00B708A8">
        <w:rPr>
          <w:rFonts w:ascii="Times New Roman" w:eastAsia="Times New Roman" w:hAnsi="Times New Roman"/>
          <w:spacing w:val="1"/>
          <w:sz w:val="28"/>
          <w:szCs w:val="28"/>
        </w:rPr>
        <w:t>адрес</w:t>
      </w:r>
      <w:r w:rsidRPr="00B708A8">
        <w:rPr>
          <w:rFonts w:ascii="Times New Roman" w:eastAsia="Times New Roman" w:hAnsi="Times New Roman"/>
          <w:sz w:val="28"/>
          <w:szCs w:val="28"/>
        </w:rPr>
        <w:t>а</w:t>
      </w:r>
      <w:r w:rsidRPr="00B708A8">
        <w:rPr>
          <w:rFonts w:ascii="Times New Roman" w:eastAsia="Times New Roman" w:hAnsi="Times New Roman"/>
          <w:spacing w:val="53"/>
          <w:sz w:val="28"/>
          <w:szCs w:val="28"/>
        </w:rPr>
        <w:t xml:space="preserve"> </w:t>
      </w:r>
      <w:r w:rsidRPr="00B708A8">
        <w:rPr>
          <w:rFonts w:ascii="Times New Roman" w:eastAsia="Times New Roman" w:hAnsi="Times New Roman"/>
          <w:spacing w:val="1"/>
          <w:sz w:val="28"/>
          <w:szCs w:val="28"/>
        </w:rPr>
        <w:t>документо</w:t>
      </w:r>
      <w:r w:rsidRPr="00B708A8">
        <w:rPr>
          <w:rFonts w:ascii="Times New Roman" w:eastAsia="Times New Roman" w:hAnsi="Times New Roman"/>
          <w:sz w:val="28"/>
          <w:szCs w:val="28"/>
        </w:rPr>
        <w:t>в</w:t>
      </w:r>
      <w:r w:rsidRPr="00B708A8">
        <w:rPr>
          <w:rFonts w:ascii="Times New Roman" w:eastAsia="Times New Roman" w:hAnsi="Times New Roman"/>
          <w:spacing w:val="48"/>
          <w:sz w:val="28"/>
          <w:szCs w:val="28"/>
        </w:rPr>
        <w:t xml:space="preserve"> </w:t>
      </w:r>
      <w:r w:rsidRPr="00B708A8">
        <w:rPr>
          <w:rFonts w:ascii="Times New Roman" w:eastAsia="Times New Roman" w:hAnsi="Times New Roman"/>
          <w:sz w:val="28"/>
          <w:szCs w:val="28"/>
        </w:rPr>
        <w:t xml:space="preserve">в </w:t>
      </w:r>
      <w:r w:rsidRPr="00B708A8">
        <w:rPr>
          <w:rFonts w:ascii="Times New Roman" w:eastAsia="Times New Roman" w:hAnsi="Times New Roman"/>
          <w:spacing w:val="1"/>
          <w:sz w:val="28"/>
          <w:szCs w:val="28"/>
        </w:rPr>
        <w:t>Интернете</w:t>
      </w:r>
      <w:r w:rsidRPr="00B708A8">
        <w:rPr>
          <w:rFonts w:ascii="Times New Roman" w:eastAsia="Times New Roman" w:hAnsi="Times New Roman"/>
          <w:sz w:val="28"/>
          <w:szCs w:val="28"/>
        </w:rPr>
        <w:t>;</w:t>
      </w:r>
    </w:p>
    <w:p w:rsidR="006E54D0" w:rsidRPr="00B708A8" w:rsidRDefault="006E54D0" w:rsidP="00496ECF">
      <w:pPr>
        <w:pStyle w:val="a8"/>
        <w:numPr>
          <w:ilvl w:val="0"/>
          <w:numId w:val="100"/>
        </w:numPr>
        <w:tabs>
          <w:tab w:val="left" w:pos="820"/>
          <w:tab w:val="left" w:pos="993"/>
        </w:tabs>
        <w:spacing w:line="360" w:lineRule="auto"/>
        <w:ind w:left="0" w:firstLine="709"/>
        <w:jc w:val="both"/>
        <w:rPr>
          <w:rFonts w:ascii="Times New Roman" w:hAnsi="Times New Roman"/>
          <w:sz w:val="28"/>
          <w:szCs w:val="28"/>
        </w:rPr>
      </w:pPr>
      <w:r w:rsidRPr="00B708A8">
        <w:rPr>
          <w:rFonts w:ascii="Times New Roman" w:eastAsia="Times New Roman" w:hAnsi="Times New Roman"/>
          <w:spacing w:val="1"/>
          <w:sz w:val="28"/>
          <w:szCs w:val="28"/>
        </w:rPr>
        <w:t>проводит</w:t>
      </w:r>
      <w:r w:rsidRPr="00B708A8">
        <w:rPr>
          <w:rFonts w:ascii="Times New Roman" w:eastAsia="Times New Roman" w:hAnsi="Times New Roman"/>
          <w:sz w:val="28"/>
          <w:szCs w:val="28"/>
        </w:rPr>
        <w:t xml:space="preserve">ь </w:t>
      </w:r>
      <w:r w:rsidRPr="00B708A8">
        <w:rPr>
          <w:rFonts w:ascii="Times New Roman" w:eastAsia="Times New Roman" w:hAnsi="Times New Roman"/>
          <w:spacing w:val="1"/>
          <w:sz w:val="28"/>
          <w:szCs w:val="28"/>
        </w:rPr>
        <w:t>поис</w:t>
      </w:r>
      <w:r w:rsidRPr="00B708A8">
        <w:rPr>
          <w:rFonts w:ascii="Times New Roman" w:eastAsia="Times New Roman" w:hAnsi="Times New Roman"/>
          <w:sz w:val="28"/>
          <w:szCs w:val="28"/>
        </w:rPr>
        <w:t xml:space="preserve">к </w:t>
      </w:r>
      <w:r w:rsidRPr="00B708A8">
        <w:rPr>
          <w:rFonts w:ascii="Times New Roman" w:eastAsia="Times New Roman" w:hAnsi="Times New Roman"/>
          <w:spacing w:val="1"/>
          <w:sz w:val="28"/>
          <w:szCs w:val="28"/>
        </w:rPr>
        <w:t>информаци</w:t>
      </w:r>
      <w:r w:rsidRPr="00B708A8">
        <w:rPr>
          <w:rFonts w:ascii="Times New Roman" w:eastAsia="Times New Roman" w:hAnsi="Times New Roman"/>
          <w:sz w:val="28"/>
          <w:szCs w:val="28"/>
        </w:rPr>
        <w:t xml:space="preserve">и в </w:t>
      </w:r>
      <w:r w:rsidRPr="00B708A8">
        <w:rPr>
          <w:rFonts w:ascii="Times New Roman" w:eastAsia="Times New Roman" w:hAnsi="Times New Roman"/>
          <w:spacing w:val="1"/>
          <w:sz w:val="28"/>
          <w:szCs w:val="28"/>
        </w:rPr>
        <w:t>сет</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Интерне</w:t>
      </w:r>
      <w:r w:rsidRPr="00B708A8">
        <w:rPr>
          <w:rFonts w:ascii="Times New Roman" w:eastAsia="Times New Roman" w:hAnsi="Times New Roman"/>
          <w:sz w:val="28"/>
          <w:szCs w:val="28"/>
        </w:rPr>
        <w:t xml:space="preserve">т </w:t>
      </w:r>
      <w:r w:rsidRPr="00B708A8">
        <w:rPr>
          <w:rFonts w:ascii="Times New Roman" w:eastAsia="Times New Roman" w:hAnsi="Times New Roman"/>
          <w:spacing w:val="1"/>
          <w:sz w:val="28"/>
          <w:szCs w:val="28"/>
        </w:rPr>
        <w:t>п</w:t>
      </w:r>
      <w:r w:rsidRPr="00B708A8">
        <w:rPr>
          <w:rFonts w:ascii="Times New Roman" w:eastAsia="Times New Roman" w:hAnsi="Times New Roman"/>
          <w:sz w:val="28"/>
          <w:szCs w:val="28"/>
        </w:rPr>
        <w:t xml:space="preserve">о </w:t>
      </w:r>
      <w:r w:rsidRPr="00B708A8">
        <w:rPr>
          <w:rFonts w:ascii="Times New Roman" w:eastAsia="Times New Roman" w:hAnsi="Times New Roman"/>
          <w:spacing w:val="1"/>
          <w:sz w:val="28"/>
          <w:szCs w:val="28"/>
        </w:rPr>
        <w:t>запроса</w:t>
      </w:r>
      <w:r w:rsidRPr="00B708A8">
        <w:rPr>
          <w:rFonts w:ascii="Times New Roman" w:eastAsia="Times New Roman" w:hAnsi="Times New Roman"/>
          <w:sz w:val="28"/>
          <w:szCs w:val="28"/>
        </w:rPr>
        <w:t xml:space="preserve">м с </w:t>
      </w:r>
      <w:r w:rsidRPr="00B708A8">
        <w:rPr>
          <w:rFonts w:ascii="Times New Roman" w:eastAsia="Times New Roman" w:hAnsi="Times New Roman"/>
          <w:spacing w:val="1"/>
          <w:sz w:val="28"/>
          <w:szCs w:val="28"/>
        </w:rPr>
        <w:t>использование</w:t>
      </w:r>
      <w:r w:rsidRPr="00B708A8">
        <w:rPr>
          <w:rFonts w:ascii="Times New Roman" w:eastAsia="Times New Roman" w:hAnsi="Times New Roman"/>
          <w:sz w:val="28"/>
          <w:szCs w:val="28"/>
        </w:rPr>
        <w:t>м</w:t>
      </w:r>
      <w:r w:rsidRPr="00B708A8">
        <w:rPr>
          <w:rFonts w:ascii="Times New Roman" w:eastAsia="Times New Roman" w:hAnsi="Times New Roman"/>
          <w:spacing w:val="-18"/>
          <w:sz w:val="28"/>
          <w:szCs w:val="28"/>
        </w:rPr>
        <w:t xml:space="preserve"> </w:t>
      </w:r>
      <w:r w:rsidRPr="00B708A8">
        <w:rPr>
          <w:rFonts w:ascii="Times New Roman" w:eastAsia="Times New Roman" w:hAnsi="Times New Roman"/>
          <w:spacing w:val="1"/>
          <w:sz w:val="28"/>
          <w:szCs w:val="28"/>
        </w:rPr>
        <w:t>логически</w:t>
      </w:r>
      <w:r w:rsidRPr="00B708A8">
        <w:rPr>
          <w:rFonts w:ascii="Times New Roman" w:eastAsia="Times New Roman" w:hAnsi="Times New Roman"/>
          <w:sz w:val="28"/>
          <w:szCs w:val="28"/>
        </w:rPr>
        <w:t>х</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операций</w:t>
      </w:r>
      <w:r w:rsidRPr="00B708A8">
        <w:rPr>
          <w:rFonts w:ascii="Times New Roman" w:eastAsia="Times New Roman" w:hAnsi="Times New Roman"/>
          <w:sz w:val="28"/>
          <w:szCs w:val="28"/>
        </w:rPr>
        <w:t>.</w:t>
      </w:r>
    </w:p>
    <w:p w:rsidR="006E54D0" w:rsidRPr="00B708A8" w:rsidRDefault="006E54D0" w:rsidP="00941C6C">
      <w:pPr>
        <w:spacing w:after="0" w:line="360" w:lineRule="auto"/>
        <w:ind w:firstLine="709"/>
        <w:jc w:val="both"/>
        <w:rPr>
          <w:rFonts w:ascii="Times New Roman" w:hAnsi="Times New Roman"/>
          <w:b/>
          <w:sz w:val="28"/>
          <w:szCs w:val="28"/>
        </w:rPr>
      </w:pPr>
      <w:r w:rsidRPr="00B708A8">
        <w:rPr>
          <w:rFonts w:ascii="Times New Roman" w:hAnsi="Times New Roman"/>
          <w:b/>
          <w:spacing w:val="1"/>
          <w:sz w:val="28"/>
          <w:szCs w:val="28"/>
        </w:rPr>
        <w:t>Выпускни</w:t>
      </w:r>
      <w:r w:rsidRPr="00B708A8">
        <w:rPr>
          <w:rFonts w:ascii="Times New Roman" w:hAnsi="Times New Roman"/>
          <w:b/>
          <w:sz w:val="28"/>
          <w:szCs w:val="28"/>
        </w:rPr>
        <w:t xml:space="preserve">к </w:t>
      </w:r>
      <w:r w:rsidRPr="00B708A8">
        <w:rPr>
          <w:rFonts w:ascii="Times New Roman" w:hAnsi="Times New Roman"/>
          <w:b/>
          <w:spacing w:val="1"/>
          <w:sz w:val="28"/>
          <w:szCs w:val="28"/>
        </w:rPr>
        <w:t>овладее</w:t>
      </w:r>
      <w:r w:rsidRPr="00B708A8">
        <w:rPr>
          <w:rFonts w:ascii="Times New Roman" w:hAnsi="Times New Roman"/>
          <w:b/>
          <w:sz w:val="28"/>
          <w:szCs w:val="28"/>
        </w:rPr>
        <w:t>т (</w:t>
      </w:r>
      <w:r w:rsidRPr="00B708A8">
        <w:rPr>
          <w:rFonts w:ascii="Times New Roman" w:hAnsi="Times New Roman"/>
          <w:b/>
          <w:spacing w:val="1"/>
          <w:sz w:val="28"/>
          <w:szCs w:val="28"/>
        </w:rPr>
        <w:t>ка</w:t>
      </w:r>
      <w:r w:rsidRPr="00B708A8">
        <w:rPr>
          <w:rFonts w:ascii="Times New Roman" w:hAnsi="Times New Roman"/>
          <w:b/>
          <w:sz w:val="28"/>
          <w:szCs w:val="28"/>
        </w:rPr>
        <w:t xml:space="preserve">к </w:t>
      </w:r>
      <w:r w:rsidRPr="00B708A8">
        <w:rPr>
          <w:rFonts w:ascii="Times New Roman" w:hAnsi="Times New Roman"/>
          <w:b/>
          <w:spacing w:val="1"/>
          <w:sz w:val="28"/>
          <w:szCs w:val="28"/>
        </w:rPr>
        <w:t>результа</w:t>
      </w:r>
      <w:r w:rsidRPr="00B708A8">
        <w:rPr>
          <w:rFonts w:ascii="Times New Roman" w:hAnsi="Times New Roman"/>
          <w:b/>
          <w:sz w:val="28"/>
          <w:szCs w:val="28"/>
        </w:rPr>
        <w:t xml:space="preserve">т </w:t>
      </w:r>
      <w:r w:rsidRPr="00B708A8">
        <w:rPr>
          <w:rFonts w:ascii="Times New Roman" w:hAnsi="Times New Roman"/>
          <w:b/>
          <w:spacing w:val="1"/>
          <w:sz w:val="28"/>
          <w:szCs w:val="28"/>
        </w:rPr>
        <w:t>примен</w:t>
      </w:r>
      <w:r w:rsidRPr="00B708A8">
        <w:rPr>
          <w:rFonts w:ascii="Times New Roman" w:hAnsi="Times New Roman"/>
          <w:b/>
          <w:spacing w:val="3"/>
          <w:sz w:val="28"/>
          <w:szCs w:val="28"/>
        </w:rPr>
        <w:t>е</w:t>
      </w:r>
      <w:r w:rsidRPr="00B708A8">
        <w:rPr>
          <w:rFonts w:ascii="Times New Roman" w:hAnsi="Times New Roman"/>
          <w:b/>
          <w:spacing w:val="1"/>
          <w:sz w:val="28"/>
          <w:szCs w:val="28"/>
        </w:rPr>
        <w:t>ни</w:t>
      </w:r>
      <w:r w:rsidRPr="00B708A8">
        <w:rPr>
          <w:rFonts w:ascii="Times New Roman" w:hAnsi="Times New Roman"/>
          <w:b/>
          <w:sz w:val="28"/>
          <w:szCs w:val="28"/>
        </w:rPr>
        <w:t xml:space="preserve">я </w:t>
      </w:r>
      <w:r w:rsidRPr="00B708A8">
        <w:rPr>
          <w:rFonts w:ascii="Times New Roman" w:hAnsi="Times New Roman"/>
          <w:b/>
          <w:spacing w:val="1"/>
          <w:sz w:val="28"/>
          <w:szCs w:val="28"/>
        </w:rPr>
        <w:t>про</w:t>
      </w:r>
      <w:r w:rsidRPr="00B708A8">
        <w:rPr>
          <w:rFonts w:ascii="Times New Roman" w:hAnsi="Times New Roman"/>
          <w:b/>
          <w:sz w:val="28"/>
          <w:szCs w:val="28"/>
        </w:rPr>
        <w:t>г</w:t>
      </w:r>
      <w:r w:rsidRPr="00B708A8">
        <w:rPr>
          <w:rFonts w:ascii="Times New Roman" w:hAnsi="Times New Roman"/>
          <w:b/>
          <w:spacing w:val="1"/>
          <w:sz w:val="28"/>
          <w:szCs w:val="28"/>
        </w:rPr>
        <w:t>раммны</w:t>
      </w:r>
      <w:r w:rsidRPr="00B708A8">
        <w:rPr>
          <w:rFonts w:ascii="Times New Roman" w:hAnsi="Times New Roman"/>
          <w:b/>
          <w:sz w:val="28"/>
          <w:szCs w:val="28"/>
        </w:rPr>
        <w:t xml:space="preserve">х </w:t>
      </w:r>
      <w:r w:rsidRPr="00B708A8">
        <w:rPr>
          <w:rFonts w:ascii="Times New Roman" w:hAnsi="Times New Roman"/>
          <w:b/>
          <w:spacing w:val="1"/>
          <w:sz w:val="28"/>
          <w:szCs w:val="28"/>
        </w:rPr>
        <w:t>систе</w:t>
      </w:r>
      <w:r w:rsidRPr="00B708A8">
        <w:rPr>
          <w:rFonts w:ascii="Times New Roman" w:hAnsi="Times New Roman"/>
          <w:b/>
          <w:sz w:val="28"/>
          <w:szCs w:val="28"/>
        </w:rPr>
        <w:t xml:space="preserve">м и </w:t>
      </w:r>
      <w:r w:rsidR="006C6E8B" w:rsidRPr="00B708A8">
        <w:rPr>
          <w:rFonts w:ascii="Times New Roman" w:hAnsi="Times New Roman"/>
          <w:b/>
          <w:spacing w:val="1"/>
          <w:sz w:val="28"/>
          <w:szCs w:val="28"/>
        </w:rPr>
        <w:t>и</w:t>
      </w:r>
      <w:r w:rsidR="00AC7420" w:rsidRPr="00B708A8">
        <w:rPr>
          <w:rFonts w:ascii="Times New Roman" w:hAnsi="Times New Roman"/>
          <w:b/>
          <w:spacing w:val="1"/>
          <w:sz w:val="28"/>
          <w:szCs w:val="28"/>
        </w:rPr>
        <w:t>нтерне</w:t>
      </w:r>
      <w:r w:rsidR="00AC7420" w:rsidRPr="00B708A8">
        <w:rPr>
          <w:rFonts w:ascii="Times New Roman" w:hAnsi="Times New Roman"/>
          <w:b/>
          <w:spacing w:val="2"/>
          <w:sz w:val="28"/>
          <w:szCs w:val="28"/>
        </w:rPr>
        <w:t>т</w:t>
      </w:r>
      <w:r w:rsidRPr="00B708A8">
        <w:rPr>
          <w:rFonts w:ascii="Times New Roman" w:hAnsi="Times New Roman"/>
          <w:b/>
          <w:spacing w:val="1"/>
          <w:sz w:val="28"/>
          <w:szCs w:val="28"/>
        </w:rPr>
        <w:t>-сервисо</w:t>
      </w:r>
      <w:r w:rsidRPr="00B708A8">
        <w:rPr>
          <w:rFonts w:ascii="Times New Roman" w:hAnsi="Times New Roman"/>
          <w:b/>
          <w:sz w:val="28"/>
          <w:szCs w:val="28"/>
        </w:rPr>
        <w:t>в</w:t>
      </w:r>
      <w:r w:rsidRPr="00B708A8">
        <w:rPr>
          <w:rFonts w:ascii="Times New Roman" w:hAnsi="Times New Roman"/>
          <w:b/>
          <w:spacing w:val="-23"/>
          <w:sz w:val="28"/>
          <w:szCs w:val="28"/>
        </w:rPr>
        <w:t xml:space="preserve"> </w:t>
      </w:r>
      <w:r w:rsidRPr="00B708A8">
        <w:rPr>
          <w:rFonts w:ascii="Times New Roman" w:hAnsi="Times New Roman"/>
          <w:b/>
          <w:sz w:val="28"/>
          <w:szCs w:val="28"/>
        </w:rPr>
        <w:t>в</w:t>
      </w:r>
      <w:r w:rsidRPr="00B708A8">
        <w:rPr>
          <w:rFonts w:ascii="Times New Roman" w:hAnsi="Times New Roman"/>
          <w:b/>
          <w:spacing w:val="-1"/>
          <w:sz w:val="28"/>
          <w:szCs w:val="28"/>
        </w:rPr>
        <w:t xml:space="preserve"> </w:t>
      </w:r>
      <w:r w:rsidRPr="00B708A8">
        <w:rPr>
          <w:rFonts w:ascii="Times New Roman" w:hAnsi="Times New Roman"/>
          <w:b/>
          <w:spacing w:val="1"/>
          <w:sz w:val="28"/>
          <w:szCs w:val="28"/>
        </w:rPr>
        <w:t>данно</w:t>
      </w:r>
      <w:r w:rsidRPr="00B708A8">
        <w:rPr>
          <w:rFonts w:ascii="Times New Roman" w:hAnsi="Times New Roman"/>
          <w:b/>
          <w:sz w:val="28"/>
          <w:szCs w:val="28"/>
        </w:rPr>
        <w:t>м</w:t>
      </w:r>
      <w:r w:rsidRPr="00B708A8">
        <w:rPr>
          <w:rFonts w:ascii="Times New Roman" w:hAnsi="Times New Roman"/>
          <w:b/>
          <w:spacing w:val="-8"/>
          <w:sz w:val="28"/>
          <w:szCs w:val="28"/>
        </w:rPr>
        <w:t xml:space="preserve"> </w:t>
      </w:r>
      <w:r w:rsidRPr="00B708A8">
        <w:rPr>
          <w:rFonts w:ascii="Times New Roman" w:hAnsi="Times New Roman"/>
          <w:b/>
          <w:spacing w:val="1"/>
          <w:sz w:val="28"/>
          <w:szCs w:val="28"/>
        </w:rPr>
        <w:t>курс</w:t>
      </w:r>
      <w:r w:rsidRPr="00B708A8">
        <w:rPr>
          <w:rFonts w:ascii="Times New Roman" w:hAnsi="Times New Roman"/>
          <w:b/>
          <w:sz w:val="28"/>
          <w:szCs w:val="28"/>
        </w:rPr>
        <w:t>е</w:t>
      </w:r>
      <w:r w:rsidRPr="00B708A8">
        <w:rPr>
          <w:rFonts w:ascii="Times New Roman" w:hAnsi="Times New Roman"/>
          <w:b/>
          <w:spacing w:val="-5"/>
          <w:sz w:val="28"/>
          <w:szCs w:val="28"/>
        </w:rPr>
        <w:t xml:space="preserve"> </w:t>
      </w:r>
      <w:r w:rsidRPr="00B708A8">
        <w:rPr>
          <w:rFonts w:ascii="Times New Roman" w:hAnsi="Times New Roman"/>
          <w:b/>
          <w:sz w:val="28"/>
          <w:szCs w:val="28"/>
        </w:rPr>
        <w:t xml:space="preserve">и </w:t>
      </w:r>
      <w:r w:rsidRPr="00B708A8">
        <w:rPr>
          <w:rFonts w:ascii="Times New Roman" w:hAnsi="Times New Roman"/>
          <w:b/>
          <w:spacing w:val="1"/>
          <w:sz w:val="28"/>
          <w:szCs w:val="28"/>
        </w:rPr>
        <w:t>в</w:t>
      </w:r>
      <w:r w:rsidRPr="00B708A8">
        <w:rPr>
          <w:rFonts w:ascii="Times New Roman" w:hAnsi="Times New Roman"/>
          <w:b/>
          <w:sz w:val="28"/>
          <w:szCs w:val="28"/>
        </w:rPr>
        <w:t>о</w:t>
      </w:r>
      <w:r w:rsidRPr="00B708A8">
        <w:rPr>
          <w:rFonts w:ascii="Times New Roman" w:hAnsi="Times New Roman"/>
          <w:b/>
          <w:spacing w:val="-2"/>
          <w:sz w:val="28"/>
          <w:szCs w:val="28"/>
        </w:rPr>
        <w:t xml:space="preserve"> </w:t>
      </w:r>
      <w:r w:rsidRPr="00B708A8">
        <w:rPr>
          <w:rFonts w:ascii="Times New Roman" w:hAnsi="Times New Roman"/>
          <w:b/>
          <w:spacing w:val="1"/>
          <w:sz w:val="28"/>
          <w:szCs w:val="28"/>
        </w:rPr>
        <w:t>все</w:t>
      </w:r>
      <w:r w:rsidRPr="00B708A8">
        <w:rPr>
          <w:rFonts w:ascii="Times New Roman" w:hAnsi="Times New Roman"/>
          <w:b/>
          <w:sz w:val="28"/>
          <w:szCs w:val="28"/>
        </w:rPr>
        <w:t>м</w:t>
      </w:r>
      <w:r w:rsidRPr="00B708A8">
        <w:rPr>
          <w:rFonts w:ascii="Times New Roman" w:hAnsi="Times New Roman"/>
          <w:b/>
          <w:spacing w:val="-4"/>
          <w:sz w:val="28"/>
          <w:szCs w:val="28"/>
        </w:rPr>
        <w:t xml:space="preserve"> </w:t>
      </w:r>
      <w:r w:rsidRPr="00B708A8">
        <w:rPr>
          <w:rFonts w:ascii="Times New Roman" w:hAnsi="Times New Roman"/>
          <w:b/>
          <w:spacing w:val="1"/>
          <w:sz w:val="28"/>
          <w:szCs w:val="28"/>
        </w:rPr>
        <w:t>образовательно</w:t>
      </w:r>
      <w:r w:rsidRPr="00B708A8">
        <w:rPr>
          <w:rFonts w:ascii="Times New Roman" w:hAnsi="Times New Roman"/>
          <w:b/>
          <w:sz w:val="28"/>
          <w:szCs w:val="28"/>
        </w:rPr>
        <w:t>м</w:t>
      </w:r>
      <w:r w:rsidRPr="00B708A8">
        <w:rPr>
          <w:rFonts w:ascii="Times New Roman" w:hAnsi="Times New Roman"/>
          <w:b/>
          <w:spacing w:val="-20"/>
          <w:sz w:val="28"/>
          <w:szCs w:val="28"/>
        </w:rPr>
        <w:t xml:space="preserve"> </w:t>
      </w:r>
      <w:r w:rsidRPr="00B708A8">
        <w:rPr>
          <w:rFonts w:ascii="Times New Roman" w:hAnsi="Times New Roman"/>
          <w:b/>
          <w:spacing w:val="1"/>
          <w:sz w:val="28"/>
          <w:szCs w:val="28"/>
        </w:rPr>
        <w:t>процессе</w:t>
      </w:r>
      <w:r w:rsidRPr="00B708A8">
        <w:rPr>
          <w:rFonts w:ascii="Times New Roman" w:hAnsi="Times New Roman"/>
          <w:b/>
          <w:spacing w:val="-2"/>
          <w:sz w:val="28"/>
          <w:szCs w:val="28"/>
        </w:rPr>
        <w:t>)</w:t>
      </w:r>
      <w:r w:rsidRPr="00B708A8">
        <w:rPr>
          <w:rFonts w:ascii="Times New Roman" w:hAnsi="Times New Roman"/>
          <w:b/>
          <w:sz w:val="28"/>
          <w:szCs w:val="28"/>
        </w:rPr>
        <w:t>:</w:t>
      </w:r>
    </w:p>
    <w:p w:rsidR="006E54D0" w:rsidRPr="00B708A8" w:rsidRDefault="006E54D0" w:rsidP="00496ECF">
      <w:pPr>
        <w:pStyle w:val="a8"/>
        <w:numPr>
          <w:ilvl w:val="0"/>
          <w:numId w:val="100"/>
        </w:numPr>
        <w:tabs>
          <w:tab w:val="left" w:pos="820"/>
          <w:tab w:val="left" w:pos="993"/>
        </w:tabs>
        <w:spacing w:line="360"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навыкам</w:t>
      </w:r>
      <w:r w:rsidRPr="00B708A8">
        <w:rPr>
          <w:rFonts w:ascii="Times New Roman" w:eastAsia="Times New Roman" w:hAnsi="Times New Roman"/>
          <w:sz w:val="28"/>
          <w:szCs w:val="28"/>
        </w:rPr>
        <w:t>и</w:t>
      </w:r>
      <w:r w:rsidRPr="00B708A8">
        <w:rPr>
          <w:rFonts w:ascii="Times New Roman" w:eastAsia="Times New Roman" w:hAnsi="Times New Roman"/>
          <w:spacing w:val="54"/>
          <w:sz w:val="28"/>
          <w:szCs w:val="28"/>
        </w:rPr>
        <w:t xml:space="preserve"> </w:t>
      </w:r>
      <w:r w:rsidRPr="00B708A8">
        <w:rPr>
          <w:rFonts w:ascii="Times New Roman" w:eastAsia="Times New Roman" w:hAnsi="Times New Roman"/>
          <w:spacing w:val="1"/>
          <w:sz w:val="28"/>
          <w:szCs w:val="28"/>
        </w:rPr>
        <w:t>работ</w:t>
      </w:r>
      <w:r w:rsidRPr="00B708A8">
        <w:rPr>
          <w:rFonts w:ascii="Times New Roman" w:eastAsia="Times New Roman" w:hAnsi="Times New Roman"/>
          <w:sz w:val="28"/>
          <w:szCs w:val="28"/>
        </w:rPr>
        <w:t>ы</w:t>
      </w:r>
      <w:r w:rsidRPr="00B708A8">
        <w:rPr>
          <w:rFonts w:ascii="Times New Roman" w:eastAsia="Times New Roman" w:hAnsi="Times New Roman"/>
          <w:spacing w:val="58"/>
          <w:sz w:val="28"/>
          <w:szCs w:val="28"/>
        </w:rPr>
        <w:t xml:space="preserve"> </w:t>
      </w:r>
      <w:r w:rsidRPr="00B708A8">
        <w:rPr>
          <w:rFonts w:ascii="Times New Roman" w:eastAsia="Times New Roman" w:hAnsi="Times New Roman"/>
          <w:sz w:val="28"/>
          <w:szCs w:val="28"/>
        </w:rPr>
        <w:t>с</w:t>
      </w:r>
      <w:r w:rsidRPr="00B708A8">
        <w:rPr>
          <w:rFonts w:ascii="Times New Roman" w:eastAsia="Times New Roman" w:hAnsi="Times New Roman"/>
          <w:spacing w:val="65"/>
          <w:sz w:val="28"/>
          <w:szCs w:val="28"/>
        </w:rPr>
        <w:t xml:space="preserve"> </w:t>
      </w:r>
      <w:r w:rsidRPr="00B708A8">
        <w:rPr>
          <w:rFonts w:ascii="Times New Roman" w:eastAsia="Times New Roman" w:hAnsi="Times New Roman"/>
          <w:spacing w:val="1"/>
          <w:sz w:val="28"/>
          <w:szCs w:val="28"/>
        </w:rPr>
        <w:t>компьютером</w:t>
      </w:r>
      <w:r w:rsidRPr="00B708A8">
        <w:rPr>
          <w:rFonts w:ascii="Times New Roman" w:eastAsia="Times New Roman" w:hAnsi="Times New Roman"/>
          <w:sz w:val="28"/>
          <w:szCs w:val="28"/>
        </w:rPr>
        <w:t>;</w:t>
      </w:r>
      <w:r w:rsidRPr="00B708A8">
        <w:rPr>
          <w:rFonts w:ascii="Times New Roman" w:eastAsia="Times New Roman" w:hAnsi="Times New Roman"/>
          <w:spacing w:val="49"/>
          <w:sz w:val="28"/>
          <w:szCs w:val="28"/>
        </w:rPr>
        <w:t xml:space="preserve"> </w:t>
      </w:r>
      <w:r w:rsidRPr="00B708A8">
        <w:rPr>
          <w:rFonts w:ascii="Times New Roman" w:eastAsia="Times New Roman" w:hAnsi="Times New Roman"/>
          <w:spacing w:val="1"/>
          <w:sz w:val="28"/>
          <w:szCs w:val="28"/>
        </w:rPr>
        <w:t>знаниями</w:t>
      </w:r>
      <w:r w:rsidRPr="00B708A8">
        <w:rPr>
          <w:rFonts w:ascii="Times New Roman" w:eastAsia="Times New Roman" w:hAnsi="Times New Roman"/>
          <w:sz w:val="28"/>
          <w:szCs w:val="28"/>
        </w:rPr>
        <w:t>,</w:t>
      </w:r>
      <w:r w:rsidRPr="00B708A8">
        <w:rPr>
          <w:rFonts w:ascii="Times New Roman" w:eastAsia="Times New Roman" w:hAnsi="Times New Roman"/>
          <w:spacing w:val="54"/>
          <w:sz w:val="28"/>
          <w:szCs w:val="28"/>
        </w:rPr>
        <w:t xml:space="preserve"> </w:t>
      </w:r>
      <w:r w:rsidRPr="00B708A8">
        <w:rPr>
          <w:rFonts w:ascii="Times New Roman" w:eastAsia="Times New Roman" w:hAnsi="Times New Roman"/>
          <w:spacing w:val="1"/>
          <w:sz w:val="28"/>
          <w:szCs w:val="28"/>
        </w:rPr>
        <w:t>умениям</w:t>
      </w:r>
      <w:r w:rsidRPr="00B708A8">
        <w:rPr>
          <w:rFonts w:ascii="Times New Roman" w:eastAsia="Times New Roman" w:hAnsi="Times New Roman"/>
          <w:sz w:val="28"/>
          <w:szCs w:val="28"/>
        </w:rPr>
        <w:t>и</w:t>
      </w:r>
      <w:r w:rsidRPr="00B708A8">
        <w:rPr>
          <w:rFonts w:ascii="Times New Roman" w:eastAsia="Times New Roman" w:hAnsi="Times New Roman"/>
          <w:spacing w:val="54"/>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65"/>
          <w:sz w:val="28"/>
          <w:szCs w:val="28"/>
        </w:rPr>
        <w:t xml:space="preserve"> </w:t>
      </w:r>
      <w:r w:rsidRPr="00B708A8">
        <w:rPr>
          <w:rFonts w:ascii="Times New Roman" w:eastAsia="Times New Roman" w:hAnsi="Times New Roman"/>
          <w:spacing w:val="1"/>
          <w:sz w:val="28"/>
          <w:szCs w:val="28"/>
        </w:rPr>
        <w:t>навыками</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достаточным</w:t>
      </w:r>
      <w:r w:rsidRPr="00B708A8">
        <w:rPr>
          <w:rFonts w:ascii="Times New Roman" w:eastAsia="Times New Roman" w:hAnsi="Times New Roman"/>
          <w:sz w:val="28"/>
          <w:szCs w:val="28"/>
        </w:rPr>
        <w:t>и</w:t>
      </w:r>
      <w:r w:rsidRPr="00B708A8">
        <w:rPr>
          <w:rFonts w:ascii="Times New Roman" w:eastAsia="Times New Roman" w:hAnsi="Times New Roman"/>
          <w:spacing w:val="-15"/>
          <w:sz w:val="28"/>
          <w:szCs w:val="28"/>
        </w:rPr>
        <w:t xml:space="preserve"> </w:t>
      </w:r>
      <w:r w:rsidRPr="00B708A8">
        <w:rPr>
          <w:rFonts w:ascii="Times New Roman" w:eastAsia="Times New Roman" w:hAnsi="Times New Roman"/>
          <w:spacing w:val="1"/>
          <w:sz w:val="28"/>
          <w:szCs w:val="28"/>
        </w:rPr>
        <w:t>дл</w:t>
      </w:r>
      <w:r w:rsidRPr="00B708A8">
        <w:rPr>
          <w:rFonts w:ascii="Times New Roman" w:eastAsia="Times New Roman" w:hAnsi="Times New Roman"/>
          <w:sz w:val="28"/>
          <w:szCs w:val="28"/>
        </w:rPr>
        <w:t>я</w:t>
      </w:r>
      <w:r w:rsidRPr="00B708A8">
        <w:rPr>
          <w:rFonts w:ascii="Times New Roman" w:eastAsia="Times New Roman" w:hAnsi="Times New Roman"/>
          <w:spacing w:val="-2"/>
          <w:sz w:val="28"/>
          <w:szCs w:val="28"/>
        </w:rPr>
        <w:t xml:space="preserve"> </w:t>
      </w:r>
      <w:r w:rsidRPr="00B708A8">
        <w:rPr>
          <w:rFonts w:ascii="Times New Roman" w:eastAsia="Times New Roman" w:hAnsi="Times New Roman"/>
          <w:spacing w:val="1"/>
          <w:sz w:val="28"/>
          <w:szCs w:val="28"/>
        </w:rPr>
        <w:t>работ</w:t>
      </w:r>
      <w:r w:rsidRPr="00B708A8">
        <w:rPr>
          <w:rFonts w:ascii="Times New Roman" w:eastAsia="Times New Roman" w:hAnsi="Times New Roman"/>
          <w:sz w:val="28"/>
          <w:szCs w:val="28"/>
        </w:rPr>
        <w:t>ы</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z w:val="28"/>
          <w:szCs w:val="28"/>
        </w:rPr>
        <w:t>с</w:t>
      </w:r>
      <w:r w:rsidRPr="00B708A8">
        <w:rPr>
          <w:rFonts w:ascii="Times New Roman" w:eastAsia="Times New Roman" w:hAnsi="Times New Roman"/>
          <w:spacing w:val="1"/>
          <w:sz w:val="28"/>
          <w:szCs w:val="28"/>
        </w:rPr>
        <w:t xml:space="preserve"> различным</w:t>
      </w:r>
      <w:r w:rsidRPr="00B708A8">
        <w:rPr>
          <w:rFonts w:ascii="Times New Roman" w:eastAsia="Times New Roman" w:hAnsi="Times New Roman"/>
          <w:sz w:val="28"/>
          <w:szCs w:val="28"/>
        </w:rPr>
        <w:t>и</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видам</w:t>
      </w:r>
      <w:r w:rsidRPr="00B708A8">
        <w:rPr>
          <w:rFonts w:ascii="Times New Roman" w:eastAsia="Times New Roman" w:hAnsi="Times New Roman"/>
          <w:sz w:val="28"/>
          <w:szCs w:val="28"/>
        </w:rPr>
        <w:t>и</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pacing w:val="1"/>
          <w:sz w:val="28"/>
          <w:szCs w:val="28"/>
        </w:rPr>
        <w:t>программны</w:t>
      </w:r>
      <w:r w:rsidRPr="00B708A8">
        <w:rPr>
          <w:rFonts w:ascii="Times New Roman" w:eastAsia="Times New Roman" w:hAnsi="Times New Roman"/>
          <w:sz w:val="28"/>
          <w:szCs w:val="28"/>
        </w:rPr>
        <w:t>х</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sz w:val="28"/>
          <w:szCs w:val="28"/>
        </w:rPr>
        <w:t>систе</w:t>
      </w:r>
      <w:r w:rsidRPr="00B708A8">
        <w:rPr>
          <w:rFonts w:ascii="Times New Roman" w:eastAsia="Times New Roman" w:hAnsi="Times New Roman"/>
          <w:sz w:val="28"/>
          <w:szCs w:val="28"/>
        </w:rPr>
        <w:t>м</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z w:val="28"/>
          <w:szCs w:val="28"/>
        </w:rPr>
        <w:t xml:space="preserve">и </w:t>
      </w:r>
      <w:r w:rsidR="006C6E8B" w:rsidRPr="00B708A8">
        <w:rPr>
          <w:rFonts w:ascii="Times New Roman" w:eastAsia="Times New Roman" w:hAnsi="Times New Roman"/>
          <w:spacing w:val="1"/>
          <w:sz w:val="28"/>
          <w:szCs w:val="28"/>
        </w:rPr>
        <w:t>и</w:t>
      </w:r>
      <w:r w:rsidR="00AC7420" w:rsidRPr="00B708A8">
        <w:rPr>
          <w:rFonts w:ascii="Times New Roman" w:eastAsia="Times New Roman" w:hAnsi="Times New Roman"/>
          <w:spacing w:val="1"/>
          <w:sz w:val="28"/>
          <w:szCs w:val="28"/>
        </w:rPr>
        <w:t>нтернет</w:t>
      </w:r>
      <w:r w:rsidRPr="00B708A8">
        <w:rPr>
          <w:rFonts w:ascii="Times New Roman" w:eastAsia="Times New Roman" w:hAnsi="Times New Roman"/>
          <w:spacing w:val="1"/>
          <w:sz w:val="28"/>
          <w:szCs w:val="28"/>
        </w:rPr>
        <w:t>-сервисо</w:t>
      </w:r>
      <w:r w:rsidRPr="00B708A8">
        <w:rPr>
          <w:rFonts w:ascii="Times New Roman" w:eastAsia="Times New Roman" w:hAnsi="Times New Roman"/>
          <w:sz w:val="28"/>
          <w:szCs w:val="28"/>
        </w:rPr>
        <w:t>в (</w:t>
      </w:r>
      <w:r w:rsidRPr="00B708A8">
        <w:rPr>
          <w:rFonts w:ascii="Times New Roman" w:eastAsia="Times New Roman" w:hAnsi="Times New Roman"/>
          <w:spacing w:val="1"/>
          <w:sz w:val="28"/>
          <w:szCs w:val="28"/>
        </w:rPr>
        <w:t>файловы</w:t>
      </w:r>
      <w:r w:rsidRPr="00B708A8">
        <w:rPr>
          <w:rFonts w:ascii="Times New Roman" w:eastAsia="Times New Roman" w:hAnsi="Times New Roman"/>
          <w:sz w:val="28"/>
          <w:szCs w:val="28"/>
        </w:rPr>
        <w:t>е</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менед</w:t>
      </w:r>
      <w:r w:rsidRPr="00B708A8">
        <w:rPr>
          <w:rFonts w:ascii="Times New Roman" w:eastAsia="Times New Roman" w:hAnsi="Times New Roman"/>
          <w:sz w:val="28"/>
          <w:szCs w:val="28"/>
        </w:rPr>
        <w:t>ж</w:t>
      </w:r>
      <w:r w:rsidRPr="00B708A8">
        <w:rPr>
          <w:rFonts w:ascii="Times New Roman" w:eastAsia="Times New Roman" w:hAnsi="Times New Roman"/>
          <w:spacing w:val="1"/>
          <w:sz w:val="28"/>
          <w:szCs w:val="28"/>
        </w:rPr>
        <w:t>еры</w:t>
      </w:r>
      <w:r w:rsidRPr="00B708A8">
        <w:rPr>
          <w:rFonts w:ascii="Times New Roman" w:eastAsia="Times New Roman" w:hAnsi="Times New Roman"/>
          <w:sz w:val="28"/>
          <w:szCs w:val="28"/>
        </w:rPr>
        <w:t>,</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pacing w:val="1"/>
          <w:sz w:val="28"/>
          <w:szCs w:val="28"/>
        </w:rPr>
        <w:t>текстовы</w:t>
      </w:r>
      <w:r w:rsidRPr="00B708A8">
        <w:rPr>
          <w:rFonts w:ascii="Times New Roman" w:eastAsia="Times New Roman" w:hAnsi="Times New Roman"/>
          <w:sz w:val="28"/>
          <w:szCs w:val="28"/>
        </w:rPr>
        <w:t>е</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редакторы</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электронны</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таблицы</w:t>
      </w:r>
      <w:r w:rsidRPr="00B708A8">
        <w:rPr>
          <w:rFonts w:ascii="Times New Roman" w:eastAsia="Times New Roman" w:hAnsi="Times New Roman"/>
          <w:sz w:val="28"/>
          <w:szCs w:val="28"/>
        </w:rPr>
        <w:t>,</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браузеры</w:t>
      </w:r>
      <w:r w:rsidRPr="00B708A8">
        <w:rPr>
          <w:rFonts w:ascii="Times New Roman" w:eastAsia="Times New Roman" w:hAnsi="Times New Roman"/>
          <w:sz w:val="28"/>
          <w:szCs w:val="28"/>
        </w:rPr>
        <w:t>,</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поисковы</w:t>
      </w:r>
      <w:r w:rsidRPr="00B708A8">
        <w:rPr>
          <w:rFonts w:ascii="Times New Roman" w:eastAsia="Times New Roman" w:hAnsi="Times New Roman"/>
          <w:sz w:val="28"/>
          <w:szCs w:val="28"/>
        </w:rPr>
        <w:t>е</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системы</w:t>
      </w:r>
      <w:r w:rsidRPr="00B708A8">
        <w:rPr>
          <w:rFonts w:ascii="Times New Roman" w:eastAsia="Times New Roman" w:hAnsi="Times New Roman"/>
          <w:sz w:val="28"/>
          <w:szCs w:val="28"/>
        </w:rPr>
        <w:t>,</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pacing w:val="1"/>
          <w:sz w:val="28"/>
          <w:szCs w:val="28"/>
        </w:rPr>
        <w:t>словари</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электронны</w:t>
      </w:r>
      <w:r w:rsidRPr="00B708A8">
        <w:rPr>
          <w:rFonts w:ascii="Times New Roman" w:eastAsia="Times New Roman" w:hAnsi="Times New Roman"/>
          <w:sz w:val="28"/>
          <w:szCs w:val="28"/>
        </w:rPr>
        <w:t>е</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энциклопедии</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умение</w:t>
      </w:r>
      <w:r w:rsidRPr="00B708A8">
        <w:rPr>
          <w:rFonts w:ascii="Times New Roman" w:eastAsia="Times New Roman" w:hAnsi="Times New Roman"/>
          <w:sz w:val="28"/>
          <w:szCs w:val="28"/>
        </w:rPr>
        <w:t>м</w:t>
      </w:r>
      <w:r w:rsidRPr="00B708A8">
        <w:rPr>
          <w:rFonts w:ascii="Times New Roman" w:eastAsia="Times New Roman" w:hAnsi="Times New Roman"/>
          <w:spacing w:val="9"/>
          <w:sz w:val="28"/>
          <w:szCs w:val="28"/>
        </w:rPr>
        <w:t xml:space="preserve"> </w:t>
      </w:r>
      <w:r w:rsidRPr="00B708A8">
        <w:rPr>
          <w:rFonts w:ascii="Times New Roman" w:eastAsia="Times New Roman" w:hAnsi="Times New Roman"/>
          <w:spacing w:val="1"/>
          <w:sz w:val="28"/>
          <w:szCs w:val="28"/>
        </w:rPr>
        <w:t>описыват</w:t>
      </w:r>
      <w:r w:rsidRPr="00B708A8">
        <w:rPr>
          <w:rFonts w:ascii="Times New Roman" w:eastAsia="Times New Roman" w:hAnsi="Times New Roman"/>
          <w:sz w:val="28"/>
          <w:szCs w:val="28"/>
        </w:rPr>
        <w:t>ь</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pacing w:val="1"/>
          <w:sz w:val="28"/>
          <w:szCs w:val="28"/>
        </w:rPr>
        <w:t>работ</w:t>
      </w:r>
      <w:r w:rsidRPr="00B708A8">
        <w:rPr>
          <w:rFonts w:ascii="Times New Roman" w:eastAsia="Times New Roman" w:hAnsi="Times New Roman"/>
          <w:sz w:val="28"/>
          <w:szCs w:val="28"/>
        </w:rPr>
        <w:t>у</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эти</w:t>
      </w:r>
      <w:r w:rsidRPr="00B708A8">
        <w:rPr>
          <w:rFonts w:ascii="Times New Roman" w:eastAsia="Times New Roman" w:hAnsi="Times New Roman"/>
          <w:sz w:val="28"/>
          <w:szCs w:val="28"/>
        </w:rPr>
        <w:t>х</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систе</w:t>
      </w:r>
      <w:r w:rsidRPr="00B708A8">
        <w:rPr>
          <w:rFonts w:ascii="Times New Roman" w:eastAsia="Times New Roman" w:hAnsi="Times New Roman"/>
          <w:sz w:val="28"/>
          <w:szCs w:val="28"/>
        </w:rPr>
        <w:t>м</w:t>
      </w:r>
      <w:r w:rsidRPr="00B708A8">
        <w:rPr>
          <w:rFonts w:ascii="Times New Roman" w:eastAsia="Times New Roman" w:hAnsi="Times New Roman"/>
          <w:spacing w:val="12"/>
          <w:sz w:val="28"/>
          <w:szCs w:val="28"/>
        </w:rPr>
        <w:t xml:space="preserve"> </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сервисо</w:t>
      </w:r>
      <w:r w:rsidRPr="00B708A8">
        <w:rPr>
          <w:rFonts w:ascii="Times New Roman" w:eastAsia="Times New Roman" w:hAnsi="Times New Roman"/>
          <w:sz w:val="28"/>
          <w:szCs w:val="28"/>
        </w:rPr>
        <w:t>в</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z w:val="28"/>
          <w:szCs w:val="28"/>
        </w:rPr>
        <w:t xml:space="preserve">с </w:t>
      </w:r>
      <w:r w:rsidRPr="00B708A8">
        <w:rPr>
          <w:rFonts w:ascii="Times New Roman" w:eastAsia="Times New Roman" w:hAnsi="Times New Roman"/>
          <w:spacing w:val="1"/>
          <w:sz w:val="28"/>
          <w:szCs w:val="28"/>
        </w:rPr>
        <w:t>использование</w:t>
      </w:r>
      <w:r w:rsidRPr="00B708A8">
        <w:rPr>
          <w:rFonts w:ascii="Times New Roman" w:eastAsia="Times New Roman" w:hAnsi="Times New Roman"/>
          <w:sz w:val="28"/>
          <w:szCs w:val="28"/>
        </w:rPr>
        <w:t>м</w:t>
      </w:r>
      <w:r w:rsidRPr="00B708A8">
        <w:rPr>
          <w:rFonts w:ascii="Times New Roman" w:eastAsia="Times New Roman" w:hAnsi="Times New Roman"/>
          <w:spacing w:val="-18"/>
          <w:sz w:val="28"/>
          <w:szCs w:val="28"/>
        </w:rPr>
        <w:t xml:space="preserve"> </w:t>
      </w:r>
      <w:r w:rsidRPr="00B708A8">
        <w:rPr>
          <w:rFonts w:ascii="Times New Roman" w:eastAsia="Times New Roman" w:hAnsi="Times New Roman"/>
          <w:spacing w:val="1"/>
          <w:sz w:val="28"/>
          <w:szCs w:val="28"/>
        </w:rPr>
        <w:t>соответствующе</w:t>
      </w:r>
      <w:r w:rsidRPr="00B708A8">
        <w:rPr>
          <w:rFonts w:ascii="Times New Roman" w:eastAsia="Times New Roman" w:hAnsi="Times New Roman"/>
          <w:sz w:val="28"/>
          <w:szCs w:val="28"/>
        </w:rPr>
        <w:t>й</w:t>
      </w:r>
      <w:r w:rsidRPr="00B708A8">
        <w:rPr>
          <w:rFonts w:ascii="Times New Roman" w:eastAsia="Times New Roman" w:hAnsi="Times New Roman"/>
          <w:spacing w:val="-20"/>
          <w:sz w:val="28"/>
          <w:szCs w:val="28"/>
        </w:rPr>
        <w:t xml:space="preserve"> </w:t>
      </w:r>
      <w:r w:rsidRPr="00B708A8">
        <w:rPr>
          <w:rFonts w:ascii="Times New Roman" w:eastAsia="Times New Roman" w:hAnsi="Times New Roman"/>
          <w:spacing w:val="1"/>
          <w:sz w:val="28"/>
          <w:szCs w:val="28"/>
        </w:rPr>
        <w:t>терминологии</w:t>
      </w:r>
      <w:r w:rsidRPr="00B708A8">
        <w:rPr>
          <w:rFonts w:ascii="Times New Roman" w:eastAsia="Times New Roman" w:hAnsi="Times New Roman"/>
          <w:sz w:val="28"/>
          <w:szCs w:val="28"/>
        </w:rPr>
        <w:t>;</w:t>
      </w:r>
    </w:p>
    <w:p w:rsidR="006E54D0" w:rsidRPr="00B708A8" w:rsidRDefault="006E54D0" w:rsidP="00496ECF">
      <w:pPr>
        <w:pStyle w:val="a8"/>
        <w:numPr>
          <w:ilvl w:val="0"/>
          <w:numId w:val="100"/>
        </w:numPr>
        <w:tabs>
          <w:tab w:val="left" w:pos="820"/>
          <w:tab w:val="left" w:pos="993"/>
        </w:tabs>
        <w:spacing w:line="360" w:lineRule="auto"/>
        <w:ind w:left="0" w:firstLine="709"/>
        <w:jc w:val="both"/>
        <w:rPr>
          <w:rFonts w:ascii="Times New Roman" w:hAnsi="Times New Roman"/>
          <w:sz w:val="28"/>
          <w:szCs w:val="28"/>
        </w:rPr>
      </w:pPr>
      <w:r w:rsidRPr="00B708A8">
        <w:rPr>
          <w:rFonts w:ascii="Times New Roman" w:eastAsia="Times New Roman" w:hAnsi="Times New Roman"/>
          <w:spacing w:val="1"/>
          <w:sz w:val="28"/>
          <w:szCs w:val="28"/>
        </w:rPr>
        <w:lastRenderedPageBreak/>
        <w:t>различным</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формам</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представлени</w:t>
      </w:r>
      <w:r w:rsidRPr="00B708A8">
        <w:rPr>
          <w:rFonts w:ascii="Times New Roman" w:eastAsia="Times New Roman" w:hAnsi="Times New Roman"/>
          <w:sz w:val="28"/>
          <w:szCs w:val="28"/>
        </w:rPr>
        <w:t xml:space="preserve">я </w:t>
      </w:r>
      <w:r w:rsidRPr="00B708A8">
        <w:rPr>
          <w:rFonts w:ascii="Times New Roman" w:eastAsia="Times New Roman" w:hAnsi="Times New Roman"/>
          <w:spacing w:val="1"/>
          <w:sz w:val="28"/>
          <w:szCs w:val="28"/>
        </w:rPr>
        <w:t>данны</w:t>
      </w:r>
      <w:r w:rsidRPr="00B708A8">
        <w:rPr>
          <w:rFonts w:ascii="Times New Roman" w:eastAsia="Times New Roman" w:hAnsi="Times New Roman"/>
          <w:sz w:val="28"/>
          <w:szCs w:val="28"/>
        </w:rPr>
        <w:t xml:space="preserve">х </w:t>
      </w:r>
      <w:r w:rsidRPr="00B708A8">
        <w:rPr>
          <w:rFonts w:ascii="Times New Roman" w:eastAsia="Times New Roman" w:hAnsi="Times New Roman"/>
          <w:spacing w:val="1"/>
          <w:sz w:val="28"/>
          <w:szCs w:val="28"/>
        </w:rPr>
        <w:t>(таблицы</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диаграммы</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график</w:t>
      </w:r>
      <w:r w:rsidRPr="00B708A8">
        <w:rPr>
          <w:rFonts w:ascii="Times New Roman" w:eastAsia="Times New Roman" w:hAnsi="Times New Roman"/>
          <w:sz w:val="28"/>
          <w:szCs w:val="28"/>
        </w:rPr>
        <w:t>и</w:t>
      </w:r>
      <w:r w:rsidRPr="00B708A8">
        <w:rPr>
          <w:rFonts w:ascii="Times New Roman" w:eastAsia="Times New Roman" w:hAnsi="Times New Roman"/>
          <w:spacing w:val="-9"/>
          <w:sz w:val="28"/>
          <w:szCs w:val="28"/>
        </w:rPr>
        <w:t xml:space="preserve"> </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т</w:t>
      </w:r>
      <w:r w:rsidRPr="00B708A8">
        <w:rPr>
          <w:rFonts w:ascii="Times New Roman" w:eastAsia="Times New Roman" w:hAnsi="Times New Roman"/>
          <w:sz w:val="28"/>
          <w:szCs w:val="28"/>
        </w:rPr>
        <w:t>.</w:t>
      </w:r>
      <w:r w:rsidRPr="00B708A8">
        <w:rPr>
          <w:rFonts w:ascii="Times New Roman" w:eastAsia="Times New Roman" w:hAnsi="Times New Roman"/>
          <w:spacing w:val="-2"/>
          <w:sz w:val="28"/>
          <w:szCs w:val="28"/>
        </w:rPr>
        <w:t xml:space="preserve"> </w:t>
      </w:r>
      <w:r w:rsidRPr="00B708A8">
        <w:rPr>
          <w:rFonts w:ascii="Times New Roman" w:eastAsia="Times New Roman" w:hAnsi="Times New Roman"/>
          <w:spacing w:val="1"/>
          <w:sz w:val="28"/>
          <w:szCs w:val="28"/>
        </w:rPr>
        <w:t>д</w:t>
      </w:r>
      <w:r w:rsidRPr="00B708A8">
        <w:rPr>
          <w:rFonts w:ascii="Times New Roman" w:eastAsia="Times New Roman" w:hAnsi="Times New Roman"/>
          <w:sz w:val="28"/>
          <w:szCs w:val="28"/>
        </w:rPr>
        <w:t>.);</w:t>
      </w:r>
    </w:p>
    <w:p w:rsidR="006E54D0" w:rsidRPr="00B708A8" w:rsidRDefault="006E54D0" w:rsidP="00496ECF">
      <w:pPr>
        <w:pStyle w:val="a8"/>
        <w:numPr>
          <w:ilvl w:val="0"/>
          <w:numId w:val="100"/>
        </w:numPr>
        <w:tabs>
          <w:tab w:val="left" w:pos="820"/>
          <w:tab w:val="left" w:pos="993"/>
        </w:tabs>
        <w:spacing w:line="360"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приемам</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безопасно</w:t>
      </w:r>
      <w:r w:rsidRPr="00B708A8">
        <w:rPr>
          <w:rFonts w:ascii="Times New Roman" w:eastAsia="Times New Roman" w:hAnsi="Times New Roman"/>
          <w:sz w:val="28"/>
          <w:szCs w:val="28"/>
        </w:rPr>
        <w:t xml:space="preserve">й </w:t>
      </w:r>
      <w:r w:rsidRPr="00B708A8">
        <w:rPr>
          <w:rFonts w:ascii="Times New Roman" w:eastAsia="Times New Roman" w:hAnsi="Times New Roman"/>
          <w:spacing w:val="1"/>
          <w:sz w:val="28"/>
          <w:szCs w:val="28"/>
        </w:rPr>
        <w:t>организаци</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своег</w:t>
      </w:r>
      <w:r w:rsidRPr="00B708A8">
        <w:rPr>
          <w:rFonts w:ascii="Times New Roman" w:eastAsia="Times New Roman" w:hAnsi="Times New Roman"/>
          <w:sz w:val="28"/>
          <w:szCs w:val="28"/>
        </w:rPr>
        <w:t xml:space="preserve">о </w:t>
      </w:r>
      <w:r w:rsidRPr="00B708A8">
        <w:rPr>
          <w:rFonts w:ascii="Times New Roman" w:eastAsia="Times New Roman" w:hAnsi="Times New Roman"/>
          <w:spacing w:val="1"/>
          <w:sz w:val="28"/>
          <w:szCs w:val="28"/>
        </w:rPr>
        <w:t>лично</w:t>
      </w:r>
      <w:r w:rsidRPr="00B708A8">
        <w:rPr>
          <w:rFonts w:ascii="Times New Roman" w:eastAsia="Times New Roman" w:hAnsi="Times New Roman"/>
          <w:sz w:val="28"/>
          <w:szCs w:val="28"/>
        </w:rPr>
        <w:t xml:space="preserve">го </w:t>
      </w:r>
      <w:r w:rsidRPr="00B708A8">
        <w:rPr>
          <w:rFonts w:ascii="Times New Roman" w:eastAsia="Times New Roman" w:hAnsi="Times New Roman"/>
          <w:spacing w:val="1"/>
          <w:sz w:val="28"/>
          <w:szCs w:val="28"/>
        </w:rPr>
        <w:t>пространства данны</w:t>
      </w:r>
      <w:r w:rsidRPr="00B708A8">
        <w:rPr>
          <w:rFonts w:ascii="Times New Roman" w:eastAsia="Times New Roman" w:hAnsi="Times New Roman"/>
          <w:sz w:val="28"/>
          <w:szCs w:val="28"/>
        </w:rPr>
        <w:t>х</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z w:val="28"/>
          <w:szCs w:val="28"/>
        </w:rPr>
        <w:t>с</w:t>
      </w:r>
      <w:r w:rsidRPr="00B708A8">
        <w:rPr>
          <w:rFonts w:ascii="Times New Roman" w:eastAsia="Times New Roman" w:hAnsi="Times New Roman"/>
          <w:spacing w:val="19"/>
          <w:sz w:val="28"/>
          <w:szCs w:val="28"/>
        </w:rPr>
        <w:t xml:space="preserve"> </w:t>
      </w:r>
      <w:r w:rsidRPr="00B708A8">
        <w:rPr>
          <w:rFonts w:ascii="Times New Roman" w:eastAsia="Times New Roman" w:hAnsi="Times New Roman"/>
          <w:spacing w:val="1"/>
          <w:sz w:val="28"/>
          <w:szCs w:val="28"/>
        </w:rPr>
        <w:t>использование</w:t>
      </w:r>
      <w:r w:rsidRPr="00B708A8">
        <w:rPr>
          <w:rFonts w:ascii="Times New Roman" w:eastAsia="Times New Roman" w:hAnsi="Times New Roman"/>
          <w:sz w:val="28"/>
          <w:szCs w:val="28"/>
        </w:rPr>
        <w:t>м</w:t>
      </w:r>
      <w:r w:rsidRPr="00B708A8">
        <w:rPr>
          <w:rFonts w:ascii="Times New Roman" w:eastAsia="Times New Roman" w:hAnsi="Times New Roman"/>
          <w:spacing w:val="1"/>
          <w:sz w:val="28"/>
          <w:szCs w:val="28"/>
        </w:rPr>
        <w:t xml:space="preserve"> индивидуальны</w:t>
      </w:r>
      <w:r w:rsidRPr="00B708A8">
        <w:rPr>
          <w:rFonts w:ascii="Times New Roman" w:eastAsia="Times New Roman" w:hAnsi="Times New Roman"/>
          <w:sz w:val="28"/>
          <w:szCs w:val="28"/>
        </w:rPr>
        <w:t xml:space="preserve">х </w:t>
      </w:r>
      <w:r w:rsidRPr="00B708A8">
        <w:rPr>
          <w:rFonts w:ascii="Times New Roman" w:eastAsia="Times New Roman" w:hAnsi="Times New Roman"/>
          <w:spacing w:val="1"/>
          <w:sz w:val="28"/>
          <w:szCs w:val="28"/>
        </w:rPr>
        <w:t>накопителе</w:t>
      </w:r>
      <w:r w:rsidRPr="00B708A8">
        <w:rPr>
          <w:rFonts w:ascii="Times New Roman" w:eastAsia="Times New Roman" w:hAnsi="Times New Roman"/>
          <w:sz w:val="28"/>
          <w:szCs w:val="28"/>
        </w:rPr>
        <w:t>й</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данных</w:t>
      </w:r>
      <w:r w:rsidRPr="00B708A8">
        <w:rPr>
          <w:rFonts w:ascii="Times New Roman" w:eastAsia="Times New Roman" w:hAnsi="Times New Roman"/>
          <w:sz w:val="28"/>
          <w:szCs w:val="28"/>
        </w:rPr>
        <w:t xml:space="preserve">, </w:t>
      </w:r>
      <w:r w:rsidR="006C6E8B" w:rsidRPr="00B708A8">
        <w:rPr>
          <w:rFonts w:ascii="Times New Roman" w:eastAsia="Times New Roman" w:hAnsi="Times New Roman"/>
          <w:spacing w:val="1"/>
          <w:sz w:val="28"/>
          <w:szCs w:val="28"/>
        </w:rPr>
        <w:t>и</w:t>
      </w:r>
      <w:r w:rsidR="00AC7420" w:rsidRPr="00B708A8">
        <w:rPr>
          <w:rFonts w:ascii="Times New Roman" w:eastAsia="Times New Roman" w:hAnsi="Times New Roman"/>
          <w:spacing w:val="1"/>
          <w:sz w:val="28"/>
          <w:szCs w:val="28"/>
        </w:rPr>
        <w:t>нтернет</w:t>
      </w:r>
      <w:r w:rsidRPr="00B708A8">
        <w:rPr>
          <w:rFonts w:ascii="Times New Roman" w:eastAsia="Times New Roman" w:hAnsi="Times New Roman"/>
          <w:spacing w:val="1"/>
          <w:sz w:val="28"/>
          <w:szCs w:val="28"/>
        </w:rPr>
        <w:t>-сервисо</w:t>
      </w:r>
      <w:r w:rsidRPr="00B708A8">
        <w:rPr>
          <w:rFonts w:ascii="Times New Roman" w:eastAsia="Times New Roman" w:hAnsi="Times New Roman"/>
          <w:sz w:val="28"/>
          <w:szCs w:val="28"/>
        </w:rPr>
        <w:t>в</w:t>
      </w:r>
      <w:r w:rsidRPr="00B708A8">
        <w:rPr>
          <w:rFonts w:ascii="Times New Roman" w:eastAsia="Times New Roman" w:hAnsi="Times New Roman"/>
          <w:spacing w:val="-21"/>
          <w:sz w:val="28"/>
          <w:szCs w:val="28"/>
        </w:rPr>
        <w:t xml:space="preserve"> </w:t>
      </w:r>
      <w:r w:rsidRPr="00B708A8">
        <w:rPr>
          <w:rFonts w:ascii="Times New Roman" w:eastAsia="Times New Roman" w:hAnsi="Times New Roman"/>
          <w:sz w:val="28"/>
          <w:szCs w:val="28"/>
        </w:rPr>
        <w:t xml:space="preserve">и </w:t>
      </w:r>
      <w:r w:rsidR="00245F1D" w:rsidRPr="00B708A8">
        <w:rPr>
          <w:rFonts w:ascii="Times New Roman" w:eastAsia="Times New Roman" w:hAnsi="Times New Roman"/>
          <w:spacing w:val="1"/>
          <w:sz w:val="28"/>
          <w:szCs w:val="28"/>
        </w:rPr>
        <w:t>т. п.</w:t>
      </w:r>
      <w:r w:rsidRPr="00B708A8">
        <w:rPr>
          <w:rFonts w:ascii="Times New Roman" w:eastAsia="Times New Roman" w:hAnsi="Times New Roman"/>
          <w:sz w:val="28"/>
          <w:szCs w:val="28"/>
        </w:rPr>
        <w:t>;</w:t>
      </w:r>
    </w:p>
    <w:p w:rsidR="00726303" w:rsidRPr="00B708A8" w:rsidRDefault="00726303" w:rsidP="00496ECF">
      <w:pPr>
        <w:pStyle w:val="a8"/>
        <w:numPr>
          <w:ilvl w:val="0"/>
          <w:numId w:val="100"/>
        </w:numPr>
        <w:tabs>
          <w:tab w:val="left" w:pos="820"/>
          <w:tab w:val="left" w:pos="993"/>
        </w:tabs>
        <w:spacing w:line="360" w:lineRule="auto"/>
        <w:jc w:val="both"/>
        <w:rPr>
          <w:rFonts w:ascii="Times New Roman" w:hAnsi="Times New Roman"/>
          <w:sz w:val="28"/>
          <w:szCs w:val="28"/>
        </w:rPr>
      </w:pPr>
      <w:r w:rsidRPr="00B708A8">
        <w:rPr>
          <w:rFonts w:ascii="Times New Roman" w:eastAsia="Times New Roman" w:hAnsi="Times New Roman"/>
          <w:spacing w:val="1"/>
          <w:sz w:val="28"/>
          <w:szCs w:val="28"/>
        </w:rPr>
        <w:t>основ</w:t>
      </w:r>
      <w:r w:rsidRPr="00B708A8">
        <w:rPr>
          <w:rFonts w:ascii="Times New Roman" w:eastAsia="Times New Roman" w:hAnsi="Times New Roman"/>
          <w:sz w:val="28"/>
          <w:szCs w:val="28"/>
        </w:rPr>
        <w:t>а</w:t>
      </w:r>
      <w:r w:rsidRPr="00B708A8">
        <w:rPr>
          <w:rFonts w:ascii="Times New Roman" w:eastAsia="Times New Roman" w:hAnsi="Times New Roman"/>
          <w:spacing w:val="1"/>
          <w:sz w:val="28"/>
          <w:szCs w:val="28"/>
        </w:rPr>
        <w:t>м</w:t>
      </w:r>
      <w:r w:rsidRPr="00B708A8">
        <w:rPr>
          <w:rFonts w:ascii="Times New Roman" w:eastAsia="Times New Roman" w:hAnsi="Times New Roman"/>
          <w:sz w:val="28"/>
          <w:szCs w:val="28"/>
        </w:rPr>
        <w:t>и</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соблюдени</w:t>
      </w:r>
      <w:r w:rsidRPr="00B708A8">
        <w:rPr>
          <w:rFonts w:ascii="Times New Roman" w:eastAsia="Times New Roman" w:hAnsi="Times New Roman"/>
          <w:sz w:val="28"/>
          <w:szCs w:val="28"/>
        </w:rPr>
        <w:t>я</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sz w:val="28"/>
          <w:szCs w:val="28"/>
        </w:rPr>
        <w:t>нор</w:t>
      </w:r>
      <w:r w:rsidRPr="00B708A8">
        <w:rPr>
          <w:rFonts w:ascii="Times New Roman" w:eastAsia="Times New Roman" w:hAnsi="Times New Roman"/>
          <w:sz w:val="28"/>
          <w:szCs w:val="28"/>
        </w:rPr>
        <w:t>м</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информационно</w:t>
      </w:r>
      <w:r w:rsidRPr="00B708A8">
        <w:rPr>
          <w:rFonts w:ascii="Times New Roman" w:eastAsia="Times New Roman" w:hAnsi="Times New Roman"/>
          <w:sz w:val="28"/>
          <w:szCs w:val="28"/>
        </w:rPr>
        <w:t>й</w:t>
      </w:r>
      <w:r w:rsidRPr="00B708A8">
        <w:rPr>
          <w:rFonts w:ascii="Times New Roman" w:eastAsia="Times New Roman" w:hAnsi="Times New Roman"/>
          <w:spacing w:val="-21"/>
          <w:sz w:val="28"/>
          <w:szCs w:val="28"/>
        </w:rPr>
        <w:t xml:space="preserve"> </w:t>
      </w:r>
      <w:r w:rsidRPr="00B708A8">
        <w:rPr>
          <w:rFonts w:ascii="Times New Roman" w:eastAsia="Times New Roman" w:hAnsi="Times New Roman"/>
          <w:spacing w:val="1"/>
          <w:sz w:val="28"/>
          <w:szCs w:val="28"/>
        </w:rPr>
        <w:t>этик</w:t>
      </w:r>
      <w:r w:rsidRPr="00B708A8">
        <w:rPr>
          <w:rFonts w:ascii="Times New Roman" w:eastAsia="Times New Roman" w:hAnsi="Times New Roman"/>
          <w:sz w:val="28"/>
          <w:szCs w:val="28"/>
        </w:rPr>
        <w:t>и</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1"/>
          <w:sz w:val="28"/>
          <w:szCs w:val="28"/>
        </w:rPr>
        <w:t xml:space="preserve"> </w:t>
      </w:r>
      <w:r w:rsidRPr="00B708A8">
        <w:rPr>
          <w:rFonts w:ascii="Times New Roman" w:eastAsia="Times New Roman" w:hAnsi="Times New Roman"/>
          <w:spacing w:val="1"/>
          <w:sz w:val="28"/>
          <w:szCs w:val="28"/>
        </w:rPr>
        <w:t>права</w:t>
      </w:r>
      <w:r w:rsidRPr="00B708A8">
        <w:rPr>
          <w:rFonts w:ascii="Times New Roman" w:eastAsia="Times New Roman" w:hAnsi="Times New Roman"/>
          <w:sz w:val="28"/>
          <w:szCs w:val="28"/>
        </w:rPr>
        <w:t>;</w:t>
      </w:r>
    </w:p>
    <w:p w:rsidR="00726303" w:rsidRPr="00B708A8" w:rsidRDefault="00726303" w:rsidP="00496ECF">
      <w:pPr>
        <w:pStyle w:val="a8"/>
        <w:numPr>
          <w:ilvl w:val="0"/>
          <w:numId w:val="100"/>
        </w:numPr>
        <w:tabs>
          <w:tab w:val="left" w:pos="780"/>
          <w:tab w:val="left" w:pos="993"/>
        </w:tabs>
        <w:spacing w:line="360" w:lineRule="auto"/>
        <w:jc w:val="both"/>
        <w:rPr>
          <w:rFonts w:ascii="Times New Roman" w:eastAsia="Times New Roman" w:hAnsi="Times New Roman"/>
          <w:w w:val="99"/>
          <w:sz w:val="28"/>
          <w:szCs w:val="28"/>
        </w:rPr>
      </w:pPr>
      <w:r w:rsidRPr="00B708A8">
        <w:rPr>
          <w:rFonts w:ascii="Times New Roman" w:eastAsia="Times New Roman" w:hAnsi="Times New Roman"/>
          <w:spacing w:val="1"/>
          <w:sz w:val="28"/>
          <w:szCs w:val="28"/>
        </w:rPr>
        <w:t>познакомитс</w:t>
      </w:r>
      <w:r w:rsidRPr="00B708A8">
        <w:rPr>
          <w:rFonts w:ascii="Times New Roman" w:eastAsia="Times New Roman" w:hAnsi="Times New Roman"/>
          <w:sz w:val="28"/>
          <w:szCs w:val="28"/>
        </w:rPr>
        <w:t xml:space="preserve">я с </w:t>
      </w:r>
      <w:r w:rsidRPr="00B708A8">
        <w:rPr>
          <w:rFonts w:ascii="Times New Roman" w:eastAsia="Times New Roman" w:hAnsi="Times New Roman"/>
          <w:spacing w:val="1"/>
          <w:sz w:val="28"/>
          <w:szCs w:val="28"/>
        </w:rPr>
        <w:t>программным</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средствам</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дл</w:t>
      </w:r>
      <w:r w:rsidRPr="00B708A8">
        <w:rPr>
          <w:rFonts w:ascii="Times New Roman" w:eastAsia="Times New Roman" w:hAnsi="Times New Roman"/>
          <w:sz w:val="28"/>
          <w:szCs w:val="28"/>
        </w:rPr>
        <w:t xml:space="preserve">я </w:t>
      </w:r>
      <w:r w:rsidRPr="00B708A8">
        <w:rPr>
          <w:rFonts w:ascii="Times New Roman" w:eastAsia="Times New Roman" w:hAnsi="Times New Roman"/>
          <w:spacing w:val="1"/>
          <w:sz w:val="28"/>
          <w:szCs w:val="28"/>
        </w:rPr>
        <w:t>работ</w:t>
      </w:r>
      <w:r w:rsidRPr="00B708A8">
        <w:rPr>
          <w:rFonts w:ascii="Times New Roman" w:eastAsia="Times New Roman" w:hAnsi="Times New Roman"/>
          <w:sz w:val="28"/>
          <w:szCs w:val="28"/>
        </w:rPr>
        <w:t xml:space="preserve">ы с </w:t>
      </w:r>
      <w:r w:rsidRPr="00B708A8">
        <w:rPr>
          <w:rFonts w:ascii="Times New Roman" w:eastAsia="Times New Roman" w:hAnsi="Times New Roman"/>
          <w:spacing w:val="1"/>
          <w:w w:val="99"/>
          <w:sz w:val="28"/>
          <w:szCs w:val="28"/>
        </w:rPr>
        <w:t>ауди</w:t>
      </w:r>
      <w:r w:rsidRPr="00B708A8">
        <w:rPr>
          <w:rFonts w:ascii="Times New Roman" w:eastAsia="Times New Roman" w:hAnsi="Times New Roman"/>
          <w:spacing w:val="2"/>
          <w:w w:val="99"/>
          <w:sz w:val="28"/>
          <w:szCs w:val="28"/>
        </w:rPr>
        <w:t>о</w:t>
      </w:r>
      <w:r w:rsidRPr="00B708A8">
        <w:rPr>
          <w:rFonts w:ascii="Times New Roman" w:eastAsia="Times New Roman" w:hAnsi="Times New Roman"/>
          <w:w w:val="99"/>
          <w:sz w:val="28"/>
          <w:szCs w:val="28"/>
        </w:rPr>
        <w:t>-</w:t>
      </w:r>
      <w:r w:rsidRPr="00B708A8">
        <w:rPr>
          <w:rFonts w:ascii="Times New Roman" w:eastAsia="Times New Roman" w:hAnsi="Times New Roman"/>
          <w:spacing w:val="1"/>
          <w:sz w:val="28"/>
          <w:szCs w:val="28"/>
        </w:rPr>
        <w:t>ви</w:t>
      </w:r>
      <w:r w:rsidRPr="00B708A8">
        <w:rPr>
          <w:rFonts w:ascii="Times New Roman" w:eastAsia="Times New Roman" w:hAnsi="Times New Roman"/>
          <w:sz w:val="28"/>
          <w:szCs w:val="28"/>
        </w:rPr>
        <w:t>з</w:t>
      </w:r>
      <w:r w:rsidRPr="00B708A8">
        <w:rPr>
          <w:rFonts w:ascii="Times New Roman" w:eastAsia="Times New Roman" w:hAnsi="Times New Roman"/>
          <w:spacing w:val="1"/>
          <w:sz w:val="28"/>
          <w:szCs w:val="28"/>
        </w:rPr>
        <w:t>уальным</w:t>
      </w:r>
      <w:r w:rsidRPr="00B708A8">
        <w:rPr>
          <w:rFonts w:ascii="Times New Roman" w:eastAsia="Times New Roman" w:hAnsi="Times New Roman"/>
          <w:sz w:val="28"/>
          <w:szCs w:val="28"/>
        </w:rPr>
        <w:t>и</w:t>
      </w:r>
      <w:r w:rsidRPr="00B708A8">
        <w:rPr>
          <w:rFonts w:ascii="Times New Roman" w:eastAsia="Times New Roman" w:hAnsi="Times New Roman"/>
          <w:spacing w:val="-16"/>
          <w:sz w:val="28"/>
          <w:szCs w:val="28"/>
        </w:rPr>
        <w:t xml:space="preserve"> </w:t>
      </w:r>
      <w:r w:rsidRPr="00B708A8">
        <w:rPr>
          <w:rFonts w:ascii="Times New Roman" w:eastAsia="Times New Roman" w:hAnsi="Times New Roman"/>
          <w:spacing w:val="1"/>
          <w:sz w:val="28"/>
          <w:szCs w:val="28"/>
        </w:rPr>
        <w:t>данным</w:t>
      </w:r>
      <w:r w:rsidRPr="00B708A8">
        <w:rPr>
          <w:rFonts w:ascii="Times New Roman" w:eastAsia="Times New Roman" w:hAnsi="Times New Roman"/>
          <w:sz w:val="28"/>
          <w:szCs w:val="28"/>
        </w:rPr>
        <w:t>и</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1"/>
          <w:sz w:val="28"/>
          <w:szCs w:val="28"/>
        </w:rPr>
        <w:t xml:space="preserve"> </w:t>
      </w:r>
      <w:r w:rsidRPr="00B708A8">
        <w:rPr>
          <w:rFonts w:ascii="Times New Roman" w:eastAsia="Times New Roman" w:hAnsi="Times New Roman"/>
          <w:spacing w:val="1"/>
          <w:sz w:val="28"/>
          <w:szCs w:val="28"/>
        </w:rPr>
        <w:t>соответствующи</w:t>
      </w:r>
      <w:r w:rsidRPr="00B708A8">
        <w:rPr>
          <w:rFonts w:ascii="Times New Roman" w:eastAsia="Times New Roman" w:hAnsi="Times New Roman"/>
          <w:sz w:val="28"/>
          <w:szCs w:val="28"/>
        </w:rPr>
        <w:t>м</w:t>
      </w:r>
      <w:r w:rsidRPr="00B708A8">
        <w:rPr>
          <w:rFonts w:ascii="Times New Roman" w:eastAsia="Times New Roman" w:hAnsi="Times New Roman"/>
          <w:spacing w:val="-21"/>
          <w:sz w:val="28"/>
          <w:szCs w:val="28"/>
        </w:rPr>
        <w:t xml:space="preserve"> </w:t>
      </w:r>
      <w:r w:rsidRPr="00B708A8">
        <w:rPr>
          <w:rFonts w:ascii="Times New Roman" w:eastAsia="Times New Roman" w:hAnsi="Times New Roman"/>
          <w:spacing w:val="1"/>
          <w:sz w:val="28"/>
          <w:szCs w:val="28"/>
        </w:rPr>
        <w:t>понятийны</w:t>
      </w:r>
      <w:r w:rsidRPr="00B708A8">
        <w:rPr>
          <w:rFonts w:ascii="Times New Roman" w:eastAsia="Times New Roman" w:hAnsi="Times New Roman"/>
          <w:sz w:val="28"/>
          <w:szCs w:val="28"/>
        </w:rPr>
        <w:t>м</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w w:val="99"/>
          <w:sz w:val="28"/>
          <w:szCs w:val="28"/>
        </w:rPr>
        <w:t>апп</w:t>
      </w:r>
      <w:r w:rsidRPr="00B708A8">
        <w:rPr>
          <w:rFonts w:ascii="Times New Roman" w:eastAsia="Times New Roman" w:hAnsi="Times New Roman"/>
          <w:w w:val="99"/>
          <w:sz w:val="28"/>
          <w:szCs w:val="28"/>
        </w:rPr>
        <w:t>а</w:t>
      </w:r>
      <w:r w:rsidRPr="00B708A8">
        <w:rPr>
          <w:rFonts w:ascii="Times New Roman" w:eastAsia="Times New Roman" w:hAnsi="Times New Roman"/>
          <w:spacing w:val="1"/>
          <w:w w:val="99"/>
          <w:sz w:val="28"/>
          <w:szCs w:val="28"/>
        </w:rPr>
        <w:t>ратом</w:t>
      </w:r>
      <w:r w:rsidRPr="00B708A8">
        <w:rPr>
          <w:rFonts w:ascii="Times New Roman" w:eastAsia="Times New Roman" w:hAnsi="Times New Roman"/>
          <w:w w:val="99"/>
          <w:sz w:val="28"/>
          <w:szCs w:val="28"/>
        </w:rPr>
        <w:t>;</w:t>
      </w:r>
    </w:p>
    <w:p w:rsidR="00726303" w:rsidRPr="00B708A8" w:rsidRDefault="00726303" w:rsidP="00496ECF">
      <w:pPr>
        <w:pStyle w:val="a8"/>
        <w:numPr>
          <w:ilvl w:val="0"/>
          <w:numId w:val="100"/>
        </w:numPr>
        <w:tabs>
          <w:tab w:val="left" w:pos="820"/>
          <w:tab w:val="left" w:pos="993"/>
        </w:tabs>
        <w:spacing w:line="360" w:lineRule="auto"/>
        <w:jc w:val="both"/>
        <w:rPr>
          <w:rFonts w:ascii="Times New Roman" w:hAnsi="Times New Roman"/>
          <w:sz w:val="28"/>
          <w:szCs w:val="28"/>
        </w:rPr>
      </w:pPr>
      <w:r w:rsidRPr="00B708A8">
        <w:rPr>
          <w:rFonts w:ascii="Times New Roman" w:eastAsia="Times New Roman" w:hAnsi="Times New Roman"/>
          <w:spacing w:val="1"/>
          <w:sz w:val="28"/>
          <w:szCs w:val="28"/>
        </w:rPr>
        <w:t>узнает</w:t>
      </w:r>
      <w:r w:rsidRPr="00B708A8">
        <w:rPr>
          <w:rFonts w:ascii="Times New Roman" w:eastAsia="Times New Roman" w:hAnsi="Times New Roman"/>
          <w:sz w:val="28"/>
          <w:szCs w:val="28"/>
        </w:rPr>
        <w:t xml:space="preserve"> о </w:t>
      </w:r>
      <w:r w:rsidRPr="00B708A8">
        <w:rPr>
          <w:rFonts w:ascii="Times New Roman" w:eastAsia="Times New Roman" w:hAnsi="Times New Roman"/>
          <w:spacing w:val="1"/>
          <w:sz w:val="28"/>
          <w:szCs w:val="28"/>
        </w:rPr>
        <w:t>дискретно</w:t>
      </w:r>
      <w:r w:rsidRPr="00B708A8">
        <w:rPr>
          <w:rFonts w:ascii="Times New Roman" w:eastAsia="Times New Roman" w:hAnsi="Times New Roman"/>
          <w:sz w:val="28"/>
          <w:szCs w:val="28"/>
        </w:rPr>
        <w:t xml:space="preserve">м </w:t>
      </w:r>
      <w:r w:rsidRPr="00B708A8">
        <w:rPr>
          <w:rFonts w:ascii="Times New Roman" w:eastAsia="Times New Roman" w:hAnsi="Times New Roman"/>
          <w:spacing w:val="1"/>
          <w:sz w:val="28"/>
          <w:szCs w:val="28"/>
        </w:rPr>
        <w:t>представлени</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w w:val="99"/>
          <w:sz w:val="28"/>
          <w:szCs w:val="28"/>
        </w:rPr>
        <w:t>ауди</w:t>
      </w:r>
      <w:r w:rsidRPr="00B708A8">
        <w:rPr>
          <w:rFonts w:ascii="Times New Roman" w:eastAsia="Times New Roman" w:hAnsi="Times New Roman"/>
          <w:spacing w:val="2"/>
          <w:w w:val="99"/>
          <w:sz w:val="28"/>
          <w:szCs w:val="28"/>
        </w:rPr>
        <w:t>о</w:t>
      </w:r>
      <w:r w:rsidRPr="00B708A8">
        <w:rPr>
          <w:rFonts w:ascii="Times New Roman" w:eastAsia="Times New Roman" w:hAnsi="Times New Roman"/>
          <w:w w:val="99"/>
          <w:sz w:val="28"/>
          <w:szCs w:val="28"/>
        </w:rPr>
        <w:t>-</w:t>
      </w:r>
      <w:r w:rsidRPr="00B708A8">
        <w:rPr>
          <w:rFonts w:ascii="Times New Roman" w:eastAsia="Times New Roman" w:hAnsi="Times New Roman"/>
          <w:spacing w:val="1"/>
          <w:sz w:val="28"/>
          <w:szCs w:val="28"/>
        </w:rPr>
        <w:t>ви</w:t>
      </w:r>
      <w:r w:rsidRPr="00B708A8">
        <w:rPr>
          <w:rFonts w:ascii="Times New Roman" w:eastAsia="Times New Roman" w:hAnsi="Times New Roman"/>
          <w:sz w:val="28"/>
          <w:szCs w:val="28"/>
        </w:rPr>
        <w:t>з</w:t>
      </w:r>
      <w:r w:rsidRPr="00B708A8">
        <w:rPr>
          <w:rFonts w:ascii="Times New Roman" w:eastAsia="Times New Roman" w:hAnsi="Times New Roman"/>
          <w:spacing w:val="1"/>
          <w:sz w:val="28"/>
          <w:szCs w:val="28"/>
        </w:rPr>
        <w:t>уальны</w:t>
      </w:r>
      <w:r w:rsidRPr="00B708A8">
        <w:rPr>
          <w:rFonts w:ascii="Times New Roman" w:eastAsia="Times New Roman" w:hAnsi="Times New Roman"/>
          <w:sz w:val="28"/>
          <w:szCs w:val="28"/>
        </w:rPr>
        <w:t xml:space="preserve">х </w:t>
      </w:r>
      <w:r w:rsidRPr="00B708A8">
        <w:rPr>
          <w:rFonts w:ascii="Times New Roman" w:eastAsia="Times New Roman" w:hAnsi="Times New Roman"/>
          <w:spacing w:val="1"/>
          <w:sz w:val="28"/>
          <w:szCs w:val="28"/>
        </w:rPr>
        <w:t>данных.</w:t>
      </w:r>
    </w:p>
    <w:p w:rsidR="006E54D0" w:rsidRPr="00B708A8" w:rsidRDefault="006E54D0" w:rsidP="00941C6C">
      <w:pPr>
        <w:tabs>
          <w:tab w:val="left" w:pos="1660"/>
          <w:tab w:val="left" w:pos="2900"/>
          <w:tab w:val="left" w:pos="4840"/>
          <w:tab w:val="left" w:pos="5300"/>
          <w:tab w:val="left" w:pos="6440"/>
          <w:tab w:val="left" w:pos="7320"/>
          <w:tab w:val="left" w:pos="7720"/>
          <w:tab w:val="left" w:pos="8520"/>
        </w:tabs>
        <w:spacing w:after="0" w:line="360" w:lineRule="auto"/>
        <w:ind w:firstLine="709"/>
        <w:jc w:val="both"/>
        <w:rPr>
          <w:rFonts w:ascii="Times New Roman" w:hAnsi="Times New Roman"/>
          <w:b/>
          <w:sz w:val="28"/>
          <w:szCs w:val="28"/>
        </w:rPr>
      </w:pPr>
      <w:r w:rsidRPr="00B708A8">
        <w:rPr>
          <w:rFonts w:ascii="Times New Roman" w:hAnsi="Times New Roman"/>
          <w:b/>
          <w:spacing w:val="1"/>
          <w:sz w:val="28"/>
          <w:szCs w:val="28"/>
        </w:rPr>
        <w:t>Выпускни</w:t>
      </w:r>
      <w:r w:rsidRPr="00B708A8">
        <w:rPr>
          <w:rFonts w:ascii="Times New Roman" w:hAnsi="Times New Roman"/>
          <w:b/>
          <w:sz w:val="28"/>
          <w:szCs w:val="28"/>
        </w:rPr>
        <w:t>к</w:t>
      </w:r>
      <w:r w:rsidR="00AC7420" w:rsidRPr="00B708A8">
        <w:rPr>
          <w:rFonts w:ascii="Times New Roman" w:hAnsi="Times New Roman"/>
          <w:b/>
          <w:sz w:val="28"/>
          <w:szCs w:val="28"/>
        </w:rPr>
        <w:t xml:space="preserve"> </w:t>
      </w:r>
      <w:r w:rsidRPr="00B708A8">
        <w:rPr>
          <w:rFonts w:ascii="Times New Roman" w:hAnsi="Times New Roman"/>
          <w:b/>
          <w:spacing w:val="1"/>
          <w:sz w:val="28"/>
          <w:szCs w:val="28"/>
        </w:rPr>
        <w:t>получи</w:t>
      </w:r>
      <w:r w:rsidRPr="00B708A8">
        <w:rPr>
          <w:rFonts w:ascii="Times New Roman" w:hAnsi="Times New Roman"/>
          <w:b/>
          <w:sz w:val="28"/>
          <w:szCs w:val="28"/>
        </w:rPr>
        <w:t>т</w:t>
      </w:r>
      <w:r w:rsidR="00AC7420" w:rsidRPr="00B708A8">
        <w:rPr>
          <w:rFonts w:ascii="Times New Roman" w:hAnsi="Times New Roman"/>
          <w:b/>
          <w:sz w:val="28"/>
          <w:szCs w:val="28"/>
        </w:rPr>
        <w:t xml:space="preserve"> </w:t>
      </w:r>
      <w:r w:rsidRPr="00B708A8">
        <w:rPr>
          <w:rFonts w:ascii="Times New Roman" w:hAnsi="Times New Roman"/>
          <w:b/>
          <w:spacing w:val="1"/>
          <w:sz w:val="28"/>
          <w:szCs w:val="28"/>
        </w:rPr>
        <w:t>возмо</w:t>
      </w:r>
      <w:r w:rsidRPr="00B708A8">
        <w:rPr>
          <w:rFonts w:ascii="Times New Roman" w:hAnsi="Times New Roman"/>
          <w:b/>
          <w:spacing w:val="2"/>
          <w:sz w:val="28"/>
          <w:szCs w:val="28"/>
        </w:rPr>
        <w:t>ж</w:t>
      </w:r>
      <w:r w:rsidRPr="00B708A8">
        <w:rPr>
          <w:rFonts w:ascii="Times New Roman" w:hAnsi="Times New Roman"/>
          <w:b/>
          <w:spacing w:val="1"/>
          <w:sz w:val="28"/>
          <w:szCs w:val="28"/>
        </w:rPr>
        <w:t>ност</w:t>
      </w:r>
      <w:r w:rsidRPr="00B708A8">
        <w:rPr>
          <w:rFonts w:ascii="Times New Roman" w:hAnsi="Times New Roman"/>
          <w:b/>
          <w:sz w:val="28"/>
          <w:szCs w:val="28"/>
        </w:rPr>
        <w:t>ь</w:t>
      </w:r>
      <w:r w:rsidR="00AC7420" w:rsidRPr="00B708A8">
        <w:rPr>
          <w:rFonts w:ascii="Times New Roman" w:hAnsi="Times New Roman"/>
          <w:b/>
          <w:sz w:val="28"/>
          <w:szCs w:val="28"/>
        </w:rPr>
        <w:t xml:space="preserve"> </w:t>
      </w:r>
      <w:r w:rsidRPr="00B708A8">
        <w:rPr>
          <w:rFonts w:ascii="Times New Roman" w:hAnsi="Times New Roman"/>
          <w:b/>
          <w:sz w:val="28"/>
          <w:szCs w:val="28"/>
        </w:rPr>
        <w:t>(в</w:t>
      </w:r>
      <w:r w:rsidR="00AC7420" w:rsidRPr="00B708A8">
        <w:rPr>
          <w:rFonts w:ascii="Times New Roman" w:hAnsi="Times New Roman"/>
          <w:b/>
          <w:sz w:val="28"/>
          <w:szCs w:val="28"/>
        </w:rPr>
        <w:t xml:space="preserve"> </w:t>
      </w:r>
      <w:r w:rsidRPr="00B708A8">
        <w:rPr>
          <w:rFonts w:ascii="Times New Roman" w:hAnsi="Times New Roman"/>
          <w:b/>
          <w:spacing w:val="1"/>
          <w:sz w:val="28"/>
          <w:szCs w:val="28"/>
        </w:rPr>
        <w:t>данно</w:t>
      </w:r>
      <w:r w:rsidRPr="00B708A8">
        <w:rPr>
          <w:rFonts w:ascii="Times New Roman" w:hAnsi="Times New Roman"/>
          <w:b/>
          <w:sz w:val="28"/>
          <w:szCs w:val="28"/>
        </w:rPr>
        <w:t>м</w:t>
      </w:r>
      <w:r w:rsidR="00AC7420" w:rsidRPr="00B708A8">
        <w:rPr>
          <w:rFonts w:ascii="Times New Roman" w:hAnsi="Times New Roman"/>
          <w:b/>
          <w:sz w:val="28"/>
          <w:szCs w:val="28"/>
        </w:rPr>
        <w:t xml:space="preserve"> </w:t>
      </w:r>
      <w:r w:rsidRPr="00B708A8">
        <w:rPr>
          <w:rFonts w:ascii="Times New Roman" w:hAnsi="Times New Roman"/>
          <w:b/>
          <w:spacing w:val="1"/>
          <w:sz w:val="28"/>
          <w:szCs w:val="28"/>
        </w:rPr>
        <w:t>курс</w:t>
      </w:r>
      <w:r w:rsidRPr="00B708A8">
        <w:rPr>
          <w:rFonts w:ascii="Times New Roman" w:hAnsi="Times New Roman"/>
          <w:b/>
          <w:sz w:val="28"/>
          <w:szCs w:val="28"/>
        </w:rPr>
        <w:t>е</w:t>
      </w:r>
      <w:r w:rsidR="00AC7420" w:rsidRPr="00B708A8">
        <w:rPr>
          <w:rFonts w:ascii="Times New Roman" w:hAnsi="Times New Roman"/>
          <w:b/>
          <w:sz w:val="28"/>
          <w:szCs w:val="28"/>
        </w:rPr>
        <w:t xml:space="preserve"> </w:t>
      </w:r>
      <w:r w:rsidRPr="00B708A8">
        <w:rPr>
          <w:rFonts w:ascii="Times New Roman" w:hAnsi="Times New Roman"/>
          <w:b/>
          <w:sz w:val="28"/>
          <w:szCs w:val="28"/>
        </w:rPr>
        <w:t>и</w:t>
      </w:r>
      <w:r w:rsidR="00AC7420" w:rsidRPr="00B708A8">
        <w:rPr>
          <w:rFonts w:ascii="Times New Roman" w:hAnsi="Times New Roman"/>
          <w:b/>
          <w:sz w:val="28"/>
          <w:szCs w:val="28"/>
        </w:rPr>
        <w:t xml:space="preserve"> </w:t>
      </w:r>
      <w:r w:rsidRPr="00B708A8">
        <w:rPr>
          <w:rFonts w:ascii="Times New Roman" w:hAnsi="Times New Roman"/>
          <w:b/>
          <w:spacing w:val="1"/>
          <w:sz w:val="28"/>
          <w:szCs w:val="28"/>
        </w:rPr>
        <w:t>ино</w:t>
      </w:r>
      <w:r w:rsidRPr="00B708A8">
        <w:rPr>
          <w:rFonts w:ascii="Times New Roman" w:hAnsi="Times New Roman"/>
          <w:b/>
          <w:sz w:val="28"/>
          <w:szCs w:val="28"/>
        </w:rPr>
        <w:t>й</w:t>
      </w:r>
      <w:r w:rsidR="00AC7420" w:rsidRPr="00B708A8">
        <w:rPr>
          <w:rFonts w:ascii="Times New Roman" w:hAnsi="Times New Roman"/>
          <w:b/>
          <w:sz w:val="28"/>
          <w:szCs w:val="28"/>
        </w:rPr>
        <w:t xml:space="preserve"> </w:t>
      </w:r>
      <w:r w:rsidRPr="00B708A8">
        <w:rPr>
          <w:rFonts w:ascii="Times New Roman" w:hAnsi="Times New Roman"/>
          <w:b/>
          <w:spacing w:val="1"/>
          <w:sz w:val="28"/>
          <w:szCs w:val="28"/>
        </w:rPr>
        <w:t>учебной деятельности</w:t>
      </w:r>
      <w:r w:rsidRPr="00B708A8">
        <w:rPr>
          <w:rFonts w:ascii="Times New Roman" w:hAnsi="Times New Roman"/>
          <w:b/>
          <w:sz w:val="28"/>
          <w:szCs w:val="28"/>
        </w:rPr>
        <w:t>):</w:t>
      </w:r>
    </w:p>
    <w:p w:rsidR="006E54D0" w:rsidRPr="00B708A8" w:rsidRDefault="00726303" w:rsidP="00496ECF">
      <w:pPr>
        <w:pStyle w:val="a8"/>
        <w:numPr>
          <w:ilvl w:val="0"/>
          <w:numId w:val="101"/>
        </w:numPr>
        <w:tabs>
          <w:tab w:val="left" w:pos="993"/>
        </w:tabs>
        <w:spacing w:line="360" w:lineRule="auto"/>
        <w:ind w:left="0" w:firstLine="709"/>
        <w:jc w:val="both"/>
        <w:rPr>
          <w:rFonts w:ascii="Times New Roman" w:hAnsi="Times New Roman"/>
          <w:i/>
          <w:sz w:val="28"/>
          <w:szCs w:val="28"/>
        </w:rPr>
      </w:pPr>
      <w:r w:rsidRPr="00B708A8">
        <w:rPr>
          <w:rFonts w:ascii="Times New Roman" w:eastAsia="Times New Roman" w:hAnsi="Times New Roman"/>
          <w:i/>
          <w:spacing w:val="1"/>
          <w:sz w:val="28"/>
          <w:szCs w:val="28"/>
        </w:rPr>
        <w:t>узнать о</w:t>
      </w:r>
      <w:r w:rsidR="0095315B" w:rsidRPr="00B708A8">
        <w:rPr>
          <w:rFonts w:ascii="Times New Roman" w:eastAsia="Times New Roman" w:hAnsi="Times New Roman"/>
          <w:i/>
          <w:spacing w:val="1"/>
          <w:sz w:val="28"/>
          <w:szCs w:val="28"/>
        </w:rPr>
        <w:t xml:space="preserve"> данных от датчиков, например, датчиков роботизированных устройств</w:t>
      </w:r>
      <w:r w:rsidR="0095315B" w:rsidRPr="00B708A8">
        <w:rPr>
          <w:rFonts w:ascii="Times New Roman" w:eastAsia="Times New Roman" w:hAnsi="Times New Roman"/>
          <w:i/>
          <w:sz w:val="28"/>
          <w:szCs w:val="28"/>
        </w:rPr>
        <w:t>;</w:t>
      </w:r>
    </w:p>
    <w:p w:rsidR="006E54D0" w:rsidRPr="00B708A8" w:rsidRDefault="006E54D0" w:rsidP="00496ECF">
      <w:pPr>
        <w:pStyle w:val="a8"/>
        <w:numPr>
          <w:ilvl w:val="0"/>
          <w:numId w:val="101"/>
        </w:numPr>
        <w:tabs>
          <w:tab w:val="left" w:pos="820"/>
          <w:tab w:val="left" w:pos="993"/>
        </w:tabs>
        <w:spacing w:line="360"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pacing w:val="1"/>
          <w:sz w:val="28"/>
          <w:szCs w:val="28"/>
        </w:rPr>
        <w:t>практиковатьс</w:t>
      </w:r>
      <w:r w:rsidRPr="00B708A8">
        <w:rPr>
          <w:rFonts w:ascii="Times New Roman" w:eastAsia="Times New Roman" w:hAnsi="Times New Roman"/>
          <w:i/>
          <w:sz w:val="28"/>
          <w:szCs w:val="28"/>
        </w:rPr>
        <w:t xml:space="preserve">я в </w:t>
      </w:r>
      <w:r w:rsidRPr="00B708A8">
        <w:rPr>
          <w:rFonts w:ascii="Times New Roman" w:eastAsia="Times New Roman" w:hAnsi="Times New Roman"/>
          <w:i/>
          <w:spacing w:val="1"/>
          <w:sz w:val="28"/>
          <w:szCs w:val="28"/>
        </w:rPr>
        <w:t>использовани</w:t>
      </w:r>
      <w:r w:rsidRPr="00B708A8">
        <w:rPr>
          <w:rFonts w:ascii="Times New Roman" w:eastAsia="Times New Roman" w:hAnsi="Times New Roman"/>
          <w:i/>
          <w:sz w:val="28"/>
          <w:szCs w:val="28"/>
        </w:rPr>
        <w:t xml:space="preserve">и </w:t>
      </w:r>
      <w:r w:rsidRPr="00B708A8">
        <w:rPr>
          <w:rFonts w:ascii="Times New Roman" w:eastAsia="Times New Roman" w:hAnsi="Times New Roman"/>
          <w:i/>
          <w:spacing w:val="1"/>
          <w:sz w:val="28"/>
          <w:szCs w:val="28"/>
        </w:rPr>
        <w:t>основны</w:t>
      </w:r>
      <w:r w:rsidRPr="00B708A8">
        <w:rPr>
          <w:rFonts w:ascii="Times New Roman" w:eastAsia="Times New Roman" w:hAnsi="Times New Roman"/>
          <w:i/>
          <w:sz w:val="28"/>
          <w:szCs w:val="28"/>
        </w:rPr>
        <w:t xml:space="preserve">х </w:t>
      </w:r>
      <w:r w:rsidRPr="00B708A8">
        <w:rPr>
          <w:rFonts w:ascii="Times New Roman" w:eastAsia="Times New Roman" w:hAnsi="Times New Roman"/>
          <w:i/>
          <w:spacing w:val="1"/>
          <w:sz w:val="28"/>
          <w:szCs w:val="28"/>
        </w:rPr>
        <w:t>видо</w:t>
      </w:r>
      <w:r w:rsidRPr="00B708A8">
        <w:rPr>
          <w:rFonts w:ascii="Times New Roman" w:eastAsia="Times New Roman" w:hAnsi="Times New Roman"/>
          <w:i/>
          <w:sz w:val="28"/>
          <w:szCs w:val="28"/>
        </w:rPr>
        <w:t xml:space="preserve">в </w:t>
      </w:r>
      <w:r w:rsidRPr="00B708A8">
        <w:rPr>
          <w:rFonts w:ascii="Times New Roman" w:eastAsia="Times New Roman" w:hAnsi="Times New Roman"/>
          <w:i/>
          <w:spacing w:val="1"/>
          <w:sz w:val="28"/>
          <w:szCs w:val="28"/>
        </w:rPr>
        <w:t>прикладного программног</w:t>
      </w:r>
      <w:r w:rsidRPr="00B708A8">
        <w:rPr>
          <w:rFonts w:ascii="Times New Roman" w:eastAsia="Times New Roman" w:hAnsi="Times New Roman"/>
          <w:i/>
          <w:sz w:val="28"/>
          <w:szCs w:val="28"/>
        </w:rPr>
        <w:t xml:space="preserve">о </w:t>
      </w:r>
      <w:r w:rsidRPr="00B708A8">
        <w:rPr>
          <w:rFonts w:ascii="Times New Roman" w:eastAsia="Times New Roman" w:hAnsi="Times New Roman"/>
          <w:i/>
          <w:spacing w:val="1"/>
          <w:sz w:val="28"/>
          <w:szCs w:val="28"/>
        </w:rPr>
        <w:t>обеспечени</w:t>
      </w:r>
      <w:r w:rsidRPr="00B708A8">
        <w:rPr>
          <w:rFonts w:ascii="Times New Roman" w:eastAsia="Times New Roman" w:hAnsi="Times New Roman"/>
          <w:i/>
          <w:sz w:val="28"/>
          <w:szCs w:val="28"/>
        </w:rPr>
        <w:t>я</w:t>
      </w:r>
      <w:r w:rsidRPr="00B708A8">
        <w:rPr>
          <w:rFonts w:ascii="Times New Roman" w:eastAsia="Times New Roman" w:hAnsi="Times New Roman"/>
          <w:i/>
          <w:spacing w:val="2"/>
          <w:sz w:val="28"/>
          <w:szCs w:val="28"/>
        </w:rPr>
        <w:t xml:space="preserve"> </w:t>
      </w:r>
      <w:r w:rsidRPr="00B708A8">
        <w:rPr>
          <w:rFonts w:ascii="Times New Roman" w:eastAsia="Times New Roman" w:hAnsi="Times New Roman"/>
          <w:i/>
          <w:spacing w:val="1"/>
          <w:sz w:val="28"/>
          <w:szCs w:val="28"/>
        </w:rPr>
        <w:t>(редактор</w:t>
      </w:r>
      <w:r w:rsidRPr="00B708A8">
        <w:rPr>
          <w:rFonts w:ascii="Times New Roman" w:eastAsia="Times New Roman" w:hAnsi="Times New Roman"/>
          <w:i/>
          <w:sz w:val="28"/>
          <w:szCs w:val="28"/>
        </w:rPr>
        <w:t>ы</w:t>
      </w:r>
      <w:r w:rsidRPr="00B708A8">
        <w:rPr>
          <w:rFonts w:ascii="Times New Roman" w:eastAsia="Times New Roman" w:hAnsi="Times New Roman"/>
          <w:i/>
          <w:spacing w:val="4"/>
          <w:sz w:val="28"/>
          <w:szCs w:val="28"/>
        </w:rPr>
        <w:t xml:space="preserve"> </w:t>
      </w:r>
      <w:r w:rsidRPr="00B708A8">
        <w:rPr>
          <w:rFonts w:ascii="Times New Roman" w:eastAsia="Times New Roman" w:hAnsi="Times New Roman"/>
          <w:i/>
          <w:spacing w:val="1"/>
          <w:sz w:val="28"/>
          <w:szCs w:val="28"/>
        </w:rPr>
        <w:t>текстов</w:t>
      </w:r>
      <w:r w:rsidRPr="00B708A8">
        <w:rPr>
          <w:rFonts w:ascii="Times New Roman" w:eastAsia="Times New Roman" w:hAnsi="Times New Roman"/>
          <w:i/>
          <w:sz w:val="28"/>
          <w:szCs w:val="28"/>
        </w:rPr>
        <w:t>,</w:t>
      </w:r>
      <w:r w:rsidRPr="00B708A8">
        <w:rPr>
          <w:rFonts w:ascii="Times New Roman" w:eastAsia="Times New Roman" w:hAnsi="Times New Roman"/>
          <w:i/>
          <w:spacing w:val="6"/>
          <w:sz w:val="28"/>
          <w:szCs w:val="28"/>
        </w:rPr>
        <w:t xml:space="preserve"> </w:t>
      </w:r>
      <w:r w:rsidRPr="00B708A8">
        <w:rPr>
          <w:rFonts w:ascii="Times New Roman" w:eastAsia="Times New Roman" w:hAnsi="Times New Roman"/>
          <w:i/>
          <w:spacing w:val="1"/>
          <w:sz w:val="28"/>
          <w:szCs w:val="28"/>
        </w:rPr>
        <w:t>электронны</w:t>
      </w:r>
      <w:r w:rsidRPr="00B708A8">
        <w:rPr>
          <w:rFonts w:ascii="Times New Roman" w:eastAsia="Times New Roman" w:hAnsi="Times New Roman"/>
          <w:i/>
          <w:sz w:val="28"/>
          <w:szCs w:val="28"/>
        </w:rPr>
        <w:t>е</w:t>
      </w:r>
      <w:r w:rsidRPr="00B708A8">
        <w:rPr>
          <w:rFonts w:ascii="Times New Roman" w:eastAsia="Times New Roman" w:hAnsi="Times New Roman"/>
          <w:i/>
          <w:spacing w:val="2"/>
          <w:sz w:val="28"/>
          <w:szCs w:val="28"/>
        </w:rPr>
        <w:t xml:space="preserve"> </w:t>
      </w:r>
      <w:r w:rsidRPr="00B708A8">
        <w:rPr>
          <w:rFonts w:ascii="Times New Roman" w:eastAsia="Times New Roman" w:hAnsi="Times New Roman"/>
          <w:i/>
          <w:spacing w:val="1"/>
          <w:sz w:val="28"/>
          <w:szCs w:val="28"/>
        </w:rPr>
        <w:t>таблицы</w:t>
      </w:r>
      <w:r w:rsidRPr="00B708A8">
        <w:rPr>
          <w:rFonts w:ascii="Times New Roman" w:eastAsia="Times New Roman" w:hAnsi="Times New Roman"/>
          <w:i/>
          <w:sz w:val="28"/>
          <w:szCs w:val="28"/>
        </w:rPr>
        <w:t xml:space="preserve">, </w:t>
      </w:r>
      <w:r w:rsidRPr="00B708A8">
        <w:rPr>
          <w:rFonts w:ascii="Times New Roman" w:eastAsia="Times New Roman" w:hAnsi="Times New Roman"/>
          <w:i/>
          <w:spacing w:val="1"/>
          <w:sz w:val="28"/>
          <w:szCs w:val="28"/>
        </w:rPr>
        <w:t>браузер</w:t>
      </w:r>
      <w:r w:rsidRPr="00B708A8">
        <w:rPr>
          <w:rFonts w:ascii="Times New Roman" w:eastAsia="Times New Roman" w:hAnsi="Times New Roman"/>
          <w:i/>
          <w:sz w:val="28"/>
          <w:szCs w:val="28"/>
        </w:rPr>
        <w:t>ы</w:t>
      </w:r>
      <w:r w:rsidRPr="00B708A8">
        <w:rPr>
          <w:rFonts w:ascii="Times New Roman" w:eastAsia="Times New Roman" w:hAnsi="Times New Roman"/>
          <w:i/>
          <w:spacing w:val="-10"/>
          <w:sz w:val="28"/>
          <w:szCs w:val="28"/>
        </w:rPr>
        <w:t xml:space="preserve"> </w:t>
      </w:r>
      <w:r w:rsidRPr="00B708A8">
        <w:rPr>
          <w:rFonts w:ascii="Times New Roman" w:eastAsia="Times New Roman" w:hAnsi="Times New Roman"/>
          <w:i/>
          <w:sz w:val="28"/>
          <w:szCs w:val="28"/>
        </w:rPr>
        <w:t xml:space="preserve">и </w:t>
      </w:r>
      <w:r w:rsidRPr="00B708A8">
        <w:rPr>
          <w:rFonts w:ascii="Times New Roman" w:eastAsia="Times New Roman" w:hAnsi="Times New Roman"/>
          <w:i/>
          <w:spacing w:val="1"/>
          <w:sz w:val="28"/>
          <w:szCs w:val="28"/>
        </w:rPr>
        <w:t>др</w:t>
      </w:r>
      <w:r w:rsidRPr="00B708A8">
        <w:rPr>
          <w:rFonts w:ascii="Times New Roman" w:eastAsia="Times New Roman" w:hAnsi="Times New Roman"/>
          <w:i/>
          <w:sz w:val="28"/>
          <w:szCs w:val="28"/>
        </w:rPr>
        <w:t>.);</w:t>
      </w:r>
    </w:p>
    <w:p w:rsidR="006E54D0" w:rsidRPr="00B708A8" w:rsidRDefault="006E54D0" w:rsidP="00496ECF">
      <w:pPr>
        <w:pStyle w:val="a8"/>
        <w:numPr>
          <w:ilvl w:val="0"/>
          <w:numId w:val="101"/>
        </w:numPr>
        <w:tabs>
          <w:tab w:val="left" w:pos="820"/>
          <w:tab w:val="left" w:pos="993"/>
        </w:tabs>
        <w:spacing w:line="360"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pacing w:val="1"/>
          <w:sz w:val="28"/>
          <w:szCs w:val="28"/>
        </w:rPr>
        <w:t>познакомитьс</w:t>
      </w:r>
      <w:r w:rsidRPr="00B708A8">
        <w:rPr>
          <w:rFonts w:ascii="Times New Roman" w:eastAsia="Times New Roman" w:hAnsi="Times New Roman"/>
          <w:i/>
          <w:sz w:val="28"/>
          <w:szCs w:val="28"/>
        </w:rPr>
        <w:t xml:space="preserve">я с </w:t>
      </w:r>
      <w:r w:rsidRPr="00B708A8">
        <w:rPr>
          <w:rFonts w:ascii="Times New Roman" w:eastAsia="Times New Roman" w:hAnsi="Times New Roman"/>
          <w:i/>
          <w:spacing w:val="1"/>
          <w:sz w:val="28"/>
          <w:szCs w:val="28"/>
        </w:rPr>
        <w:t>примерам</w:t>
      </w:r>
      <w:r w:rsidRPr="00B708A8">
        <w:rPr>
          <w:rFonts w:ascii="Times New Roman" w:eastAsia="Times New Roman" w:hAnsi="Times New Roman"/>
          <w:i/>
          <w:sz w:val="28"/>
          <w:szCs w:val="28"/>
        </w:rPr>
        <w:t xml:space="preserve">и </w:t>
      </w:r>
      <w:r w:rsidRPr="00B708A8">
        <w:rPr>
          <w:rFonts w:ascii="Times New Roman" w:eastAsia="Times New Roman" w:hAnsi="Times New Roman"/>
          <w:i/>
          <w:spacing w:val="1"/>
          <w:sz w:val="28"/>
          <w:szCs w:val="28"/>
        </w:rPr>
        <w:t>использовани</w:t>
      </w:r>
      <w:r w:rsidRPr="00B708A8">
        <w:rPr>
          <w:rFonts w:ascii="Times New Roman" w:eastAsia="Times New Roman" w:hAnsi="Times New Roman"/>
          <w:i/>
          <w:sz w:val="28"/>
          <w:szCs w:val="28"/>
        </w:rPr>
        <w:t xml:space="preserve">я </w:t>
      </w:r>
      <w:r w:rsidRPr="00B708A8">
        <w:rPr>
          <w:rFonts w:ascii="Times New Roman" w:eastAsia="Times New Roman" w:hAnsi="Times New Roman"/>
          <w:i/>
          <w:spacing w:val="1"/>
          <w:sz w:val="28"/>
          <w:szCs w:val="28"/>
        </w:rPr>
        <w:t>математическог</w:t>
      </w:r>
      <w:r w:rsidRPr="00B708A8">
        <w:rPr>
          <w:rFonts w:ascii="Times New Roman" w:eastAsia="Times New Roman" w:hAnsi="Times New Roman"/>
          <w:i/>
          <w:sz w:val="28"/>
          <w:szCs w:val="28"/>
        </w:rPr>
        <w:t xml:space="preserve">о </w:t>
      </w:r>
      <w:r w:rsidRPr="00B708A8">
        <w:rPr>
          <w:rFonts w:ascii="Times New Roman" w:eastAsia="Times New Roman" w:hAnsi="Times New Roman"/>
          <w:i/>
          <w:spacing w:val="1"/>
          <w:sz w:val="28"/>
          <w:szCs w:val="28"/>
        </w:rPr>
        <w:t>моделировани</w:t>
      </w:r>
      <w:r w:rsidRPr="00B708A8">
        <w:rPr>
          <w:rFonts w:ascii="Times New Roman" w:eastAsia="Times New Roman" w:hAnsi="Times New Roman"/>
          <w:i/>
          <w:sz w:val="28"/>
          <w:szCs w:val="28"/>
        </w:rPr>
        <w:t>я</w:t>
      </w:r>
      <w:r w:rsidRPr="00B708A8">
        <w:rPr>
          <w:rFonts w:ascii="Times New Roman" w:eastAsia="Times New Roman" w:hAnsi="Times New Roman"/>
          <w:i/>
          <w:spacing w:val="52"/>
          <w:sz w:val="28"/>
          <w:szCs w:val="28"/>
        </w:rPr>
        <w:t xml:space="preserve"> </w:t>
      </w:r>
      <w:r w:rsidRPr="00B708A8">
        <w:rPr>
          <w:rFonts w:ascii="Times New Roman" w:eastAsia="Times New Roman" w:hAnsi="Times New Roman"/>
          <w:i/>
          <w:sz w:val="28"/>
          <w:szCs w:val="28"/>
        </w:rPr>
        <w:t>в</w:t>
      </w:r>
      <w:r w:rsidRPr="00B708A8">
        <w:rPr>
          <w:rFonts w:ascii="Times New Roman" w:eastAsia="Times New Roman" w:hAnsi="Times New Roman"/>
          <w:i/>
          <w:spacing w:val="-1"/>
          <w:sz w:val="28"/>
          <w:szCs w:val="28"/>
        </w:rPr>
        <w:t xml:space="preserve"> </w:t>
      </w:r>
      <w:r w:rsidRPr="00B708A8">
        <w:rPr>
          <w:rFonts w:ascii="Times New Roman" w:eastAsia="Times New Roman" w:hAnsi="Times New Roman"/>
          <w:i/>
          <w:spacing w:val="1"/>
          <w:sz w:val="28"/>
          <w:szCs w:val="28"/>
        </w:rPr>
        <w:t>современно</w:t>
      </w:r>
      <w:r w:rsidRPr="00B708A8">
        <w:rPr>
          <w:rFonts w:ascii="Times New Roman" w:eastAsia="Times New Roman" w:hAnsi="Times New Roman"/>
          <w:i/>
          <w:sz w:val="28"/>
          <w:szCs w:val="28"/>
        </w:rPr>
        <w:t>м</w:t>
      </w:r>
      <w:r w:rsidRPr="00B708A8">
        <w:rPr>
          <w:rFonts w:ascii="Times New Roman" w:eastAsia="Times New Roman" w:hAnsi="Times New Roman"/>
          <w:i/>
          <w:spacing w:val="-15"/>
          <w:sz w:val="28"/>
          <w:szCs w:val="28"/>
        </w:rPr>
        <w:t xml:space="preserve"> </w:t>
      </w:r>
      <w:r w:rsidRPr="00B708A8">
        <w:rPr>
          <w:rFonts w:ascii="Times New Roman" w:eastAsia="Times New Roman" w:hAnsi="Times New Roman"/>
          <w:i/>
          <w:spacing w:val="1"/>
          <w:sz w:val="28"/>
          <w:szCs w:val="28"/>
        </w:rPr>
        <w:t>мире</w:t>
      </w:r>
      <w:r w:rsidRPr="00B708A8">
        <w:rPr>
          <w:rFonts w:ascii="Times New Roman" w:eastAsia="Times New Roman" w:hAnsi="Times New Roman"/>
          <w:i/>
          <w:sz w:val="28"/>
          <w:szCs w:val="28"/>
        </w:rPr>
        <w:t>;</w:t>
      </w:r>
    </w:p>
    <w:p w:rsidR="006E54D0" w:rsidRPr="00B708A8" w:rsidRDefault="006E54D0" w:rsidP="00496ECF">
      <w:pPr>
        <w:pStyle w:val="a8"/>
        <w:numPr>
          <w:ilvl w:val="0"/>
          <w:numId w:val="101"/>
        </w:numPr>
        <w:tabs>
          <w:tab w:val="left" w:pos="820"/>
          <w:tab w:val="left" w:pos="993"/>
        </w:tabs>
        <w:spacing w:line="360"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pacing w:val="1"/>
          <w:sz w:val="28"/>
          <w:szCs w:val="28"/>
        </w:rPr>
        <w:t>познакомитьс</w:t>
      </w:r>
      <w:r w:rsidRPr="00B708A8">
        <w:rPr>
          <w:rFonts w:ascii="Times New Roman" w:eastAsia="Times New Roman" w:hAnsi="Times New Roman"/>
          <w:i/>
          <w:sz w:val="28"/>
          <w:szCs w:val="28"/>
        </w:rPr>
        <w:t>я</w:t>
      </w:r>
      <w:r w:rsidRPr="00B708A8">
        <w:rPr>
          <w:rFonts w:ascii="Times New Roman" w:eastAsia="Times New Roman" w:hAnsi="Times New Roman"/>
          <w:i/>
          <w:spacing w:val="-4"/>
          <w:sz w:val="28"/>
          <w:szCs w:val="28"/>
        </w:rPr>
        <w:t xml:space="preserve"> </w:t>
      </w:r>
      <w:r w:rsidRPr="00B708A8">
        <w:rPr>
          <w:rFonts w:ascii="Times New Roman" w:eastAsia="Times New Roman" w:hAnsi="Times New Roman"/>
          <w:i/>
          <w:sz w:val="28"/>
          <w:szCs w:val="28"/>
        </w:rPr>
        <w:t>с</w:t>
      </w:r>
      <w:r w:rsidRPr="00B708A8">
        <w:rPr>
          <w:rFonts w:ascii="Times New Roman" w:eastAsia="Times New Roman" w:hAnsi="Times New Roman"/>
          <w:i/>
          <w:spacing w:val="14"/>
          <w:sz w:val="28"/>
          <w:szCs w:val="28"/>
        </w:rPr>
        <w:t xml:space="preserve"> </w:t>
      </w:r>
      <w:r w:rsidRPr="00B708A8">
        <w:rPr>
          <w:rFonts w:ascii="Times New Roman" w:eastAsia="Times New Roman" w:hAnsi="Times New Roman"/>
          <w:i/>
          <w:spacing w:val="1"/>
          <w:sz w:val="28"/>
          <w:szCs w:val="28"/>
        </w:rPr>
        <w:t>принцип</w:t>
      </w:r>
      <w:r w:rsidRPr="00B708A8">
        <w:rPr>
          <w:rFonts w:ascii="Times New Roman" w:eastAsia="Times New Roman" w:hAnsi="Times New Roman"/>
          <w:i/>
          <w:sz w:val="28"/>
          <w:szCs w:val="28"/>
        </w:rPr>
        <w:t>а</w:t>
      </w:r>
      <w:r w:rsidRPr="00B708A8">
        <w:rPr>
          <w:rFonts w:ascii="Times New Roman" w:eastAsia="Times New Roman" w:hAnsi="Times New Roman"/>
          <w:i/>
          <w:spacing w:val="1"/>
          <w:sz w:val="28"/>
          <w:szCs w:val="28"/>
        </w:rPr>
        <w:t>м</w:t>
      </w:r>
      <w:r w:rsidRPr="00B708A8">
        <w:rPr>
          <w:rFonts w:ascii="Times New Roman" w:eastAsia="Times New Roman" w:hAnsi="Times New Roman"/>
          <w:i/>
          <w:sz w:val="28"/>
          <w:szCs w:val="28"/>
        </w:rPr>
        <w:t xml:space="preserve">и </w:t>
      </w:r>
      <w:r w:rsidRPr="00B708A8">
        <w:rPr>
          <w:rFonts w:ascii="Times New Roman" w:eastAsia="Times New Roman" w:hAnsi="Times New Roman"/>
          <w:i/>
          <w:spacing w:val="1"/>
          <w:sz w:val="28"/>
          <w:szCs w:val="28"/>
        </w:rPr>
        <w:t>функционировани</w:t>
      </w:r>
      <w:r w:rsidRPr="00B708A8">
        <w:rPr>
          <w:rFonts w:ascii="Times New Roman" w:eastAsia="Times New Roman" w:hAnsi="Times New Roman"/>
          <w:i/>
          <w:sz w:val="28"/>
          <w:szCs w:val="28"/>
        </w:rPr>
        <w:t>я</w:t>
      </w:r>
      <w:r w:rsidRPr="00B708A8">
        <w:rPr>
          <w:rFonts w:ascii="Times New Roman" w:eastAsia="Times New Roman" w:hAnsi="Times New Roman"/>
          <w:i/>
          <w:spacing w:val="-9"/>
          <w:sz w:val="28"/>
          <w:szCs w:val="28"/>
        </w:rPr>
        <w:t xml:space="preserve"> </w:t>
      </w:r>
      <w:r w:rsidRPr="00B708A8">
        <w:rPr>
          <w:rFonts w:ascii="Times New Roman" w:eastAsia="Times New Roman" w:hAnsi="Times New Roman"/>
          <w:i/>
          <w:spacing w:val="1"/>
          <w:sz w:val="28"/>
          <w:szCs w:val="28"/>
        </w:rPr>
        <w:t>Интернет</w:t>
      </w:r>
      <w:r w:rsidRPr="00B708A8">
        <w:rPr>
          <w:rFonts w:ascii="Times New Roman" w:eastAsia="Times New Roman" w:hAnsi="Times New Roman"/>
          <w:i/>
          <w:sz w:val="28"/>
          <w:szCs w:val="28"/>
        </w:rPr>
        <w:t>а</w:t>
      </w:r>
      <w:r w:rsidRPr="00B708A8">
        <w:rPr>
          <w:rFonts w:ascii="Times New Roman" w:eastAsia="Times New Roman" w:hAnsi="Times New Roman"/>
          <w:i/>
          <w:spacing w:val="2"/>
          <w:sz w:val="28"/>
          <w:szCs w:val="28"/>
        </w:rPr>
        <w:t xml:space="preserve"> </w:t>
      </w:r>
      <w:r w:rsidRPr="00B708A8">
        <w:rPr>
          <w:rFonts w:ascii="Times New Roman" w:eastAsia="Times New Roman" w:hAnsi="Times New Roman"/>
          <w:i/>
          <w:sz w:val="28"/>
          <w:szCs w:val="28"/>
        </w:rPr>
        <w:t>и</w:t>
      </w:r>
      <w:r w:rsidRPr="00B708A8">
        <w:rPr>
          <w:rFonts w:ascii="Times New Roman" w:eastAsia="Times New Roman" w:hAnsi="Times New Roman"/>
          <w:i/>
          <w:spacing w:val="12"/>
          <w:sz w:val="28"/>
          <w:szCs w:val="28"/>
        </w:rPr>
        <w:t xml:space="preserve"> </w:t>
      </w:r>
      <w:r w:rsidRPr="00B708A8">
        <w:rPr>
          <w:rFonts w:ascii="Times New Roman" w:eastAsia="Times New Roman" w:hAnsi="Times New Roman"/>
          <w:i/>
          <w:spacing w:val="1"/>
          <w:sz w:val="28"/>
          <w:szCs w:val="28"/>
        </w:rPr>
        <w:t>сетевог</w:t>
      </w:r>
      <w:r w:rsidRPr="00B708A8">
        <w:rPr>
          <w:rFonts w:ascii="Times New Roman" w:eastAsia="Times New Roman" w:hAnsi="Times New Roman"/>
          <w:i/>
          <w:sz w:val="28"/>
          <w:szCs w:val="28"/>
        </w:rPr>
        <w:t xml:space="preserve">о </w:t>
      </w:r>
      <w:r w:rsidRPr="00B708A8">
        <w:rPr>
          <w:rFonts w:ascii="Times New Roman" w:eastAsia="Times New Roman" w:hAnsi="Times New Roman"/>
          <w:i/>
          <w:spacing w:val="1"/>
          <w:sz w:val="28"/>
          <w:szCs w:val="28"/>
        </w:rPr>
        <w:t>в</w:t>
      </w:r>
      <w:r w:rsidRPr="00B708A8">
        <w:rPr>
          <w:rFonts w:ascii="Times New Roman" w:eastAsia="Times New Roman" w:hAnsi="Times New Roman"/>
          <w:i/>
          <w:sz w:val="28"/>
          <w:szCs w:val="28"/>
        </w:rPr>
        <w:t>з</w:t>
      </w:r>
      <w:r w:rsidRPr="00B708A8">
        <w:rPr>
          <w:rFonts w:ascii="Times New Roman" w:eastAsia="Times New Roman" w:hAnsi="Times New Roman"/>
          <w:i/>
          <w:spacing w:val="1"/>
          <w:sz w:val="28"/>
          <w:szCs w:val="28"/>
        </w:rPr>
        <w:t>аимодействи</w:t>
      </w:r>
      <w:r w:rsidRPr="00B708A8">
        <w:rPr>
          <w:rFonts w:ascii="Times New Roman" w:eastAsia="Times New Roman" w:hAnsi="Times New Roman"/>
          <w:i/>
          <w:sz w:val="28"/>
          <w:szCs w:val="28"/>
        </w:rPr>
        <w:t>я</w:t>
      </w:r>
      <w:r w:rsidRPr="00B708A8">
        <w:rPr>
          <w:rFonts w:ascii="Times New Roman" w:eastAsia="Times New Roman" w:hAnsi="Times New Roman"/>
          <w:i/>
          <w:spacing w:val="-19"/>
          <w:sz w:val="28"/>
          <w:szCs w:val="28"/>
        </w:rPr>
        <w:t xml:space="preserve"> </w:t>
      </w:r>
      <w:r w:rsidRPr="00B708A8">
        <w:rPr>
          <w:rFonts w:ascii="Times New Roman" w:eastAsia="Times New Roman" w:hAnsi="Times New Roman"/>
          <w:i/>
          <w:spacing w:val="1"/>
          <w:sz w:val="28"/>
          <w:szCs w:val="28"/>
        </w:rPr>
        <w:t>межд</w:t>
      </w:r>
      <w:r w:rsidRPr="00B708A8">
        <w:rPr>
          <w:rFonts w:ascii="Times New Roman" w:eastAsia="Times New Roman" w:hAnsi="Times New Roman"/>
          <w:i/>
          <w:sz w:val="28"/>
          <w:szCs w:val="28"/>
        </w:rPr>
        <w:t>у</w:t>
      </w:r>
      <w:r w:rsidRPr="00B708A8">
        <w:rPr>
          <w:rFonts w:ascii="Times New Roman" w:eastAsia="Times New Roman" w:hAnsi="Times New Roman"/>
          <w:i/>
          <w:spacing w:val="-7"/>
          <w:sz w:val="28"/>
          <w:szCs w:val="28"/>
        </w:rPr>
        <w:t xml:space="preserve"> </w:t>
      </w:r>
      <w:r w:rsidRPr="00B708A8">
        <w:rPr>
          <w:rFonts w:ascii="Times New Roman" w:eastAsia="Times New Roman" w:hAnsi="Times New Roman"/>
          <w:i/>
          <w:spacing w:val="1"/>
          <w:sz w:val="28"/>
          <w:szCs w:val="28"/>
        </w:rPr>
        <w:t>компьютерами</w:t>
      </w:r>
      <w:r w:rsidRPr="00B708A8">
        <w:rPr>
          <w:rFonts w:ascii="Times New Roman" w:eastAsia="Times New Roman" w:hAnsi="Times New Roman"/>
          <w:i/>
          <w:sz w:val="28"/>
          <w:szCs w:val="28"/>
        </w:rPr>
        <w:t>,</w:t>
      </w:r>
      <w:r w:rsidRPr="00B708A8">
        <w:rPr>
          <w:rFonts w:ascii="Times New Roman" w:eastAsia="Times New Roman" w:hAnsi="Times New Roman"/>
          <w:i/>
          <w:spacing w:val="-18"/>
          <w:sz w:val="28"/>
          <w:szCs w:val="28"/>
        </w:rPr>
        <w:t xml:space="preserve"> </w:t>
      </w:r>
      <w:r w:rsidRPr="00B708A8">
        <w:rPr>
          <w:rFonts w:ascii="Times New Roman" w:eastAsia="Times New Roman" w:hAnsi="Times New Roman"/>
          <w:i/>
          <w:sz w:val="28"/>
          <w:szCs w:val="28"/>
        </w:rPr>
        <w:t>с</w:t>
      </w:r>
      <w:r w:rsidRPr="00B708A8">
        <w:rPr>
          <w:rFonts w:ascii="Times New Roman" w:eastAsia="Times New Roman" w:hAnsi="Times New Roman"/>
          <w:i/>
          <w:spacing w:val="-1"/>
          <w:sz w:val="28"/>
          <w:szCs w:val="28"/>
        </w:rPr>
        <w:t xml:space="preserve"> </w:t>
      </w:r>
      <w:r w:rsidRPr="00B708A8">
        <w:rPr>
          <w:rFonts w:ascii="Times New Roman" w:eastAsia="Times New Roman" w:hAnsi="Times New Roman"/>
          <w:i/>
          <w:spacing w:val="1"/>
          <w:sz w:val="28"/>
          <w:szCs w:val="28"/>
        </w:rPr>
        <w:t>методам</w:t>
      </w:r>
      <w:r w:rsidRPr="00B708A8">
        <w:rPr>
          <w:rFonts w:ascii="Times New Roman" w:eastAsia="Times New Roman" w:hAnsi="Times New Roman"/>
          <w:i/>
          <w:sz w:val="28"/>
          <w:szCs w:val="28"/>
        </w:rPr>
        <w:t>и</w:t>
      </w:r>
      <w:r w:rsidRPr="00B708A8">
        <w:rPr>
          <w:rFonts w:ascii="Times New Roman" w:eastAsia="Times New Roman" w:hAnsi="Times New Roman"/>
          <w:i/>
          <w:spacing w:val="-12"/>
          <w:sz w:val="28"/>
          <w:szCs w:val="28"/>
        </w:rPr>
        <w:t xml:space="preserve"> </w:t>
      </w:r>
      <w:r w:rsidRPr="00B708A8">
        <w:rPr>
          <w:rFonts w:ascii="Times New Roman" w:eastAsia="Times New Roman" w:hAnsi="Times New Roman"/>
          <w:i/>
          <w:spacing w:val="1"/>
          <w:sz w:val="28"/>
          <w:szCs w:val="28"/>
        </w:rPr>
        <w:t>пои</w:t>
      </w:r>
      <w:r w:rsidRPr="00B708A8">
        <w:rPr>
          <w:rFonts w:ascii="Times New Roman" w:eastAsia="Times New Roman" w:hAnsi="Times New Roman"/>
          <w:i/>
          <w:sz w:val="28"/>
          <w:szCs w:val="28"/>
        </w:rPr>
        <w:t>с</w:t>
      </w:r>
      <w:r w:rsidRPr="00B708A8">
        <w:rPr>
          <w:rFonts w:ascii="Times New Roman" w:eastAsia="Times New Roman" w:hAnsi="Times New Roman"/>
          <w:i/>
          <w:spacing w:val="1"/>
          <w:sz w:val="28"/>
          <w:szCs w:val="28"/>
        </w:rPr>
        <w:t>к</w:t>
      </w:r>
      <w:r w:rsidRPr="00B708A8">
        <w:rPr>
          <w:rFonts w:ascii="Times New Roman" w:eastAsia="Times New Roman" w:hAnsi="Times New Roman"/>
          <w:i/>
          <w:sz w:val="28"/>
          <w:szCs w:val="28"/>
        </w:rPr>
        <w:t>а</w:t>
      </w:r>
      <w:r w:rsidRPr="00B708A8">
        <w:rPr>
          <w:rFonts w:ascii="Times New Roman" w:eastAsia="Times New Roman" w:hAnsi="Times New Roman"/>
          <w:i/>
          <w:spacing w:val="-8"/>
          <w:sz w:val="28"/>
          <w:szCs w:val="28"/>
        </w:rPr>
        <w:t xml:space="preserve"> </w:t>
      </w:r>
      <w:r w:rsidRPr="00B708A8">
        <w:rPr>
          <w:rFonts w:ascii="Times New Roman" w:eastAsia="Times New Roman" w:hAnsi="Times New Roman"/>
          <w:i/>
          <w:sz w:val="28"/>
          <w:szCs w:val="28"/>
        </w:rPr>
        <w:t>в</w:t>
      </w:r>
      <w:r w:rsidRPr="00B708A8">
        <w:rPr>
          <w:rFonts w:ascii="Times New Roman" w:eastAsia="Times New Roman" w:hAnsi="Times New Roman"/>
          <w:i/>
          <w:spacing w:val="-1"/>
          <w:sz w:val="28"/>
          <w:szCs w:val="28"/>
        </w:rPr>
        <w:t xml:space="preserve"> </w:t>
      </w:r>
      <w:r w:rsidRPr="00B708A8">
        <w:rPr>
          <w:rFonts w:ascii="Times New Roman" w:eastAsia="Times New Roman" w:hAnsi="Times New Roman"/>
          <w:i/>
          <w:spacing w:val="1"/>
          <w:sz w:val="28"/>
          <w:szCs w:val="28"/>
        </w:rPr>
        <w:t>Интернете</w:t>
      </w:r>
      <w:r w:rsidRPr="00B708A8">
        <w:rPr>
          <w:rFonts w:ascii="Times New Roman" w:eastAsia="Times New Roman" w:hAnsi="Times New Roman"/>
          <w:i/>
          <w:sz w:val="28"/>
          <w:szCs w:val="28"/>
        </w:rPr>
        <w:t>;</w:t>
      </w:r>
    </w:p>
    <w:p w:rsidR="006E54D0" w:rsidRPr="00B708A8" w:rsidRDefault="006E54D0" w:rsidP="00496ECF">
      <w:pPr>
        <w:pStyle w:val="a8"/>
        <w:numPr>
          <w:ilvl w:val="0"/>
          <w:numId w:val="101"/>
        </w:numPr>
        <w:tabs>
          <w:tab w:val="left" w:pos="820"/>
          <w:tab w:val="left" w:pos="993"/>
        </w:tabs>
        <w:spacing w:line="360"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pacing w:val="1"/>
          <w:sz w:val="28"/>
          <w:szCs w:val="28"/>
        </w:rPr>
        <w:t>познакомитьс</w:t>
      </w:r>
      <w:r w:rsidRPr="00B708A8">
        <w:rPr>
          <w:rFonts w:ascii="Times New Roman" w:eastAsia="Times New Roman" w:hAnsi="Times New Roman"/>
          <w:i/>
          <w:sz w:val="28"/>
          <w:szCs w:val="28"/>
        </w:rPr>
        <w:t>я</w:t>
      </w:r>
      <w:r w:rsidRPr="00B708A8">
        <w:rPr>
          <w:rFonts w:ascii="Times New Roman" w:eastAsia="Times New Roman" w:hAnsi="Times New Roman"/>
          <w:i/>
          <w:spacing w:val="66"/>
          <w:sz w:val="28"/>
          <w:szCs w:val="28"/>
        </w:rPr>
        <w:t xml:space="preserve"> </w:t>
      </w:r>
      <w:r w:rsidRPr="00B708A8">
        <w:rPr>
          <w:rFonts w:ascii="Times New Roman" w:eastAsia="Times New Roman" w:hAnsi="Times New Roman"/>
          <w:i/>
          <w:sz w:val="28"/>
          <w:szCs w:val="28"/>
        </w:rPr>
        <w:t xml:space="preserve">с </w:t>
      </w:r>
      <w:r w:rsidRPr="00B708A8">
        <w:rPr>
          <w:rFonts w:ascii="Times New Roman" w:eastAsia="Times New Roman" w:hAnsi="Times New Roman"/>
          <w:i/>
          <w:spacing w:val="1"/>
          <w:sz w:val="28"/>
          <w:szCs w:val="28"/>
        </w:rPr>
        <w:t>постановко</w:t>
      </w:r>
      <w:r w:rsidRPr="00B708A8">
        <w:rPr>
          <w:rFonts w:ascii="Times New Roman" w:eastAsia="Times New Roman" w:hAnsi="Times New Roman"/>
          <w:i/>
          <w:sz w:val="28"/>
          <w:szCs w:val="28"/>
        </w:rPr>
        <w:t>й</w:t>
      </w:r>
      <w:r w:rsidRPr="00B708A8">
        <w:rPr>
          <w:rFonts w:ascii="Times New Roman" w:eastAsia="Times New Roman" w:hAnsi="Times New Roman"/>
          <w:i/>
          <w:spacing w:val="69"/>
          <w:sz w:val="28"/>
          <w:szCs w:val="28"/>
        </w:rPr>
        <w:t xml:space="preserve"> </w:t>
      </w:r>
      <w:r w:rsidRPr="00B708A8">
        <w:rPr>
          <w:rFonts w:ascii="Times New Roman" w:eastAsia="Times New Roman" w:hAnsi="Times New Roman"/>
          <w:i/>
          <w:spacing w:val="1"/>
          <w:sz w:val="28"/>
          <w:szCs w:val="28"/>
        </w:rPr>
        <w:t>вопрос</w:t>
      </w:r>
      <w:r w:rsidRPr="00B708A8">
        <w:rPr>
          <w:rFonts w:ascii="Times New Roman" w:eastAsia="Times New Roman" w:hAnsi="Times New Roman"/>
          <w:i/>
          <w:sz w:val="28"/>
          <w:szCs w:val="28"/>
        </w:rPr>
        <w:t xml:space="preserve">а о </w:t>
      </w:r>
      <w:r w:rsidRPr="00B708A8">
        <w:rPr>
          <w:rFonts w:ascii="Times New Roman" w:eastAsia="Times New Roman" w:hAnsi="Times New Roman"/>
          <w:i/>
          <w:spacing w:val="1"/>
          <w:sz w:val="28"/>
          <w:szCs w:val="28"/>
        </w:rPr>
        <w:t>том</w:t>
      </w:r>
      <w:r w:rsidRPr="00B708A8">
        <w:rPr>
          <w:rFonts w:ascii="Times New Roman" w:eastAsia="Times New Roman" w:hAnsi="Times New Roman"/>
          <w:i/>
          <w:sz w:val="28"/>
          <w:szCs w:val="28"/>
        </w:rPr>
        <w:t xml:space="preserve">, </w:t>
      </w:r>
      <w:r w:rsidRPr="00B708A8">
        <w:rPr>
          <w:rFonts w:ascii="Times New Roman" w:eastAsia="Times New Roman" w:hAnsi="Times New Roman"/>
          <w:i/>
          <w:spacing w:val="1"/>
          <w:sz w:val="28"/>
          <w:szCs w:val="28"/>
        </w:rPr>
        <w:t>наскольк</w:t>
      </w:r>
      <w:r w:rsidRPr="00B708A8">
        <w:rPr>
          <w:rFonts w:ascii="Times New Roman" w:eastAsia="Times New Roman" w:hAnsi="Times New Roman"/>
          <w:i/>
          <w:sz w:val="28"/>
          <w:szCs w:val="28"/>
        </w:rPr>
        <w:t xml:space="preserve">о </w:t>
      </w:r>
      <w:r w:rsidRPr="00B708A8">
        <w:rPr>
          <w:rFonts w:ascii="Times New Roman" w:eastAsia="Times New Roman" w:hAnsi="Times New Roman"/>
          <w:i/>
          <w:spacing w:val="1"/>
          <w:sz w:val="28"/>
          <w:szCs w:val="28"/>
        </w:rPr>
        <w:t>достоверна полученна</w:t>
      </w:r>
      <w:r w:rsidRPr="00B708A8">
        <w:rPr>
          <w:rFonts w:ascii="Times New Roman" w:eastAsia="Times New Roman" w:hAnsi="Times New Roman"/>
          <w:i/>
          <w:sz w:val="28"/>
          <w:szCs w:val="28"/>
        </w:rPr>
        <w:t>я</w:t>
      </w:r>
      <w:r w:rsidRPr="00B708A8">
        <w:rPr>
          <w:rFonts w:ascii="Times New Roman" w:eastAsia="Times New Roman" w:hAnsi="Times New Roman"/>
          <w:i/>
          <w:spacing w:val="2"/>
          <w:sz w:val="28"/>
          <w:szCs w:val="28"/>
        </w:rPr>
        <w:t xml:space="preserve"> </w:t>
      </w:r>
      <w:r w:rsidRPr="00B708A8">
        <w:rPr>
          <w:rFonts w:ascii="Times New Roman" w:eastAsia="Times New Roman" w:hAnsi="Times New Roman"/>
          <w:i/>
          <w:spacing w:val="1"/>
          <w:sz w:val="28"/>
          <w:szCs w:val="28"/>
        </w:rPr>
        <w:t>информация</w:t>
      </w:r>
      <w:r w:rsidRPr="00B708A8">
        <w:rPr>
          <w:rFonts w:ascii="Times New Roman" w:eastAsia="Times New Roman" w:hAnsi="Times New Roman"/>
          <w:i/>
          <w:sz w:val="28"/>
          <w:szCs w:val="28"/>
        </w:rPr>
        <w:t xml:space="preserve">, </w:t>
      </w:r>
      <w:r w:rsidRPr="00B708A8">
        <w:rPr>
          <w:rFonts w:ascii="Times New Roman" w:eastAsia="Times New Roman" w:hAnsi="Times New Roman"/>
          <w:i/>
          <w:spacing w:val="1"/>
          <w:sz w:val="28"/>
          <w:szCs w:val="28"/>
        </w:rPr>
        <w:t>подкреплен</w:t>
      </w:r>
      <w:r w:rsidRPr="00B708A8">
        <w:rPr>
          <w:rFonts w:ascii="Times New Roman" w:eastAsia="Times New Roman" w:hAnsi="Times New Roman"/>
          <w:i/>
          <w:sz w:val="28"/>
          <w:szCs w:val="28"/>
        </w:rPr>
        <w:t xml:space="preserve">а </w:t>
      </w:r>
      <w:r w:rsidRPr="00B708A8">
        <w:rPr>
          <w:rFonts w:ascii="Times New Roman" w:eastAsia="Times New Roman" w:hAnsi="Times New Roman"/>
          <w:i/>
          <w:spacing w:val="1"/>
          <w:sz w:val="28"/>
          <w:szCs w:val="28"/>
        </w:rPr>
        <w:t>л</w:t>
      </w:r>
      <w:r w:rsidRPr="00B708A8">
        <w:rPr>
          <w:rFonts w:ascii="Times New Roman" w:eastAsia="Times New Roman" w:hAnsi="Times New Roman"/>
          <w:i/>
          <w:sz w:val="28"/>
          <w:szCs w:val="28"/>
        </w:rPr>
        <w:t>и</w:t>
      </w:r>
      <w:r w:rsidRPr="00B708A8">
        <w:rPr>
          <w:rFonts w:ascii="Times New Roman" w:eastAsia="Times New Roman" w:hAnsi="Times New Roman"/>
          <w:i/>
          <w:spacing w:val="13"/>
          <w:sz w:val="28"/>
          <w:szCs w:val="28"/>
        </w:rPr>
        <w:t xml:space="preserve"> </w:t>
      </w:r>
      <w:r w:rsidRPr="00B708A8">
        <w:rPr>
          <w:rFonts w:ascii="Times New Roman" w:eastAsia="Times New Roman" w:hAnsi="Times New Roman"/>
          <w:i/>
          <w:spacing w:val="1"/>
          <w:sz w:val="28"/>
          <w:szCs w:val="28"/>
        </w:rPr>
        <w:t>он</w:t>
      </w:r>
      <w:r w:rsidRPr="00B708A8">
        <w:rPr>
          <w:rFonts w:ascii="Times New Roman" w:eastAsia="Times New Roman" w:hAnsi="Times New Roman"/>
          <w:i/>
          <w:sz w:val="28"/>
          <w:szCs w:val="28"/>
        </w:rPr>
        <w:t>а</w:t>
      </w:r>
      <w:r w:rsidRPr="00B708A8">
        <w:rPr>
          <w:rFonts w:ascii="Times New Roman" w:eastAsia="Times New Roman" w:hAnsi="Times New Roman"/>
          <w:i/>
          <w:spacing w:val="11"/>
          <w:sz w:val="28"/>
          <w:szCs w:val="28"/>
        </w:rPr>
        <w:t xml:space="preserve"> </w:t>
      </w:r>
      <w:r w:rsidRPr="00B708A8">
        <w:rPr>
          <w:rFonts w:ascii="Times New Roman" w:eastAsia="Times New Roman" w:hAnsi="Times New Roman"/>
          <w:i/>
          <w:spacing w:val="1"/>
          <w:sz w:val="28"/>
          <w:szCs w:val="28"/>
        </w:rPr>
        <w:t>доказательствами подлинност</w:t>
      </w:r>
      <w:r w:rsidRPr="00B708A8">
        <w:rPr>
          <w:rFonts w:ascii="Times New Roman" w:eastAsia="Times New Roman" w:hAnsi="Times New Roman"/>
          <w:i/>
          <w:sz w:val="28"/>
          <w:szCs w:val="28"/>
        </w:rPr>
        <w:t>и</w:t>
      </w:r>
      <w:r w:rsidRPr="00B708A8">
        <w:rPr>
          <w:rFonts w:ascii="Times New Roman" w:eastAsia="Times New Roman" w:hAnsi="Times New Roman"/>
          <w:i/>
          <w:spacing w:val="-9"/>
          <w:sz w:val="28"/>
          <w:szCs w:val="28"/>
        </w:rPr>
        <w:t xml:space="preserve"> </w:t>
      </w:r>
      <w:r w:rsidRPr="00B708A8">
        <w:rPr>
          <w:rFonts w:ascii="Times New Roman" w:eastAsia="Times New Roman" w:hAnsi="Times New Roman"/>
          <w:i/>
          <w:spacing w:val="1"/>
          <w:sz w:val="28"/>
          <w:szCs w:val="28"/>
        </w:rPr>
        <w:t>(пример</w:t>
      </w:r>
      <w:r w:rsidRPr="00B708A8">
        <w:rPr>
          <w:rFonts w:ascii="Times New Roman" w:eastAsia="Times New Roman" w:hAnsi="Times New Roman"/>
          <w:i/>
          <w:sz w:val="28"/>
          <w:szCs w:val="28"/>
        </w:rPr>
        <w:t>:</w:t>
      </w:r>
      <w:r w:rsidRPr="00B708A8">
        <w:rPr>
          <w:rFonts w:ascii="Times New Roman" w:eastAsia="Times New Roman" w:hAnsi="Times New Roman"/>
          <w:i/>
          <w:spacing w:val="-4"/>
          <w:sz w:val="28"/>
          <w:szCs w:val="28"/>
        </w:rPr>
        <w:t xml:space="preserve"> </w:t>
      </w:r>
      <w:r w:rsidRPr="00B708A8">
        <w:rPr>
          <w:rFonts w:ascii="Times New Roman" w:eastAsia="Times New Roman" w:hAnsi="Times New Roman"/>
          <w:i/>
          <w:spacing w:val="1"/>
          <w:sz w:val="28"/>
          <w:szCs w:val="28"/>
        </w:rPr>
        <w:t>наличи</w:t>
      </w:r>
      <w:r w:rsidRPr="00B708A8">
        <w:rPr>
          <w:rFonts w:ascii="Times New Roman" w:eastAsia="Times New Roman" w:hAnsi="Times New Roman"/>
          <w:i/>
          <w:sz w:val="28"/>
          <w:szCs w:val="28"/>
        </w:rPr>
        <w:t>е</w:t>
      </w:r>
      <w:r w:rsidRPr="00B708A8">
        <w:rPr>
          <w:rFonts w:ascii="Times New Roman" w:eastAsia="Times New Roman" w:hAnsi="Times New Roman"/>
          <w:i/>
          <w:spacing w:val="-3"/>
          <w:sz w:val="28"/>
          <w:szCs w:val="28"/>
        </w:rPr>
        <w:t xml:space="preserve"> </w:t>
      </w:r>
      <w:r w:rsidRPr="00B708A8">
        <w:rPr>
          <w:rFonts w:ascii="Times New Roman" w:eastAsia="Times New Roman" w:hAnsi="Times New Roman"/>
          <w:i/>
          <w:spacing w:val="1"/>
          <w:sz w:val="28"/>
          <w:szCs w:val="28"/>
        </w:rPr>
        <w:t>электронно</w:t>
      </w:r>
      <w:r w:rsidRPr="00B708A8">
        <w:rPr>
          <w:rFonts w:ascii="Times New Roman" w:eastAsia="Times New Roman" w:hAnsi="Times New Roman"/>
          <w:i/>
          <w:sz w:val="28"/>
          <w:szCs w:val="28"/>
        </w:rPr>
        <w:t>й</w:t>
      </w:r>
      <w:r w:rsidRPr="00B708A8">
        <w:rPr>
          <w:rFonts w:ascii="Times New Roman" w:eastAsia="Times New Roman" w:hAnsi="Times New Roman"/>
          <w:i/>
          <w:spacing w:val="-8"/>
          <w:sz w:val="28"/>
          <w:szCs w:val="28"/>
        </w:rPr>
        <w:t xml:space="preserve"> </w:t>
      </w:r>
      <w:r w:rsidRPr="00B708A8">
        <w:rPr>
          <w:rFonts w:ascii="Times New Roman" w:eastAsia="Times New Roman" w:hAnsi="Times New Roman"/>
          <w:i/>
          <w:spacing w:val="1"/>
          <w:sz w:val="28"/>
          <w:szCs w:val="28"/>
        </w:rPr>
        <w:t>подписи</w:t>
      </w:r>
      <w:r w:rsidRPr="00B708A8">
        <w:rPr>
          <w:rFonts w:ascii="Times New Roman" w:eastAsia="Times New Roman" w:hAnsi="Times New Roman"/>
          <w:i/>
          <w:sz w:val="28"/>
          <w:szCs w:val="28"/>
        </w:rPr>
        <w:t>);</w:t>
      </w:r>
      <w:r w:rsidRPr="00B708A8">
        <w:rPr>
          <w:rFonts w:ascii="Times New Roman" w:eastAsia="Times New Roman" w:hAnsi="Times New Roman"/>
          <w:i/>
          <w:spacing w:val="-5"/>
          <w:sz w:val="28"/>
          <w:szCs w:val="28"/>
        </w:rPr>
        <w:t xml:space="preserve"> </w:t>
      </w:r>
      <w:r w:rsidRPr="00B708A8">
        <w:rPr>
          <w:rFonts w:ascii="Times New Roman" w:eastAsia="Times New Roman" w:hAnsi="Times New Roman"/>
          <w:i/>
          <w:spacing w:val="1"/>
          <w:sz w:val="28"/>
          <w:szCs w:val="28"/>
        </w:rPr>
        <w:t>познакомитьс</w:t>
      </w:r>
      <w:r w:rsidRPr="00B708A8">
        <w:rPr>
          <w:rFonts w:ascii="Times New Roman" w:eastAsia="Times New Roman" w:hAnsi="Times New Roman"/>
          <w:i/>
          <w:sz w:val="28"/>
          <w:szCs w:val="28"/>
        </w:rPr>
        <w:t>я</w:t>
      </w:r>
      <w:r w:rsidRPr="00B708A8">
        <w:rPr>
          <w:rFonts w:ascii="Times New Roman" w:eastAsia="Times New Roman" w:hAnsi="Times New Roman"/>
          <w:i/>
          <w:spacing w:val="-11"/>
          <w:sz w:val="28"/>
          <w:szCs w:val="28"/>
        </w:rPr>
        <w:t xml:space="preserve"> </w:t>
      </w:r>
      <w:r w:rsidRPr="00B708A8">
        <w:rPr>
          <w:rFonts w:ascii="Times New Roman" w:eastAsia="Times New Roman" w:hAnsi="Times New Roman"/>
          <w:i/>
          <w:sz w:val="28"/>
          <w:szCs w:val="28"/>
        </w:rPr>
        <w:t xml:space="preserve">с </w:t>
      </w:r>
      <w:r w:rsidRPr="00B708A8">
        <w:rPr>
          <w:rFonts w:ascii="Times New Roman" w:eastAsia="Times New Roman" w:hAnsi="Times New Roman"/>
          <w:i/>
          <w:spacing w:val="1"/>
          <w:sz w:val="28"/>
          <w:szCs w:val="28"/>
        </w:rPr>
        <w:t>во</w:t>
      </w:r>
      <w:r w:rsidRPr="00B708A8">
        <w:rPr>
          <w:rFonts w:ascii="Times New Roman" w:eastAsia="Times New Roman" w:hAnsi="Times New Roman"/>
          <w:i/>
          <w:sz w:val="28"/>
          <w:szCs w:val="28"/>
        </w:rPr>
        <w:t>з</w:t>
      </w:r>
      <w:r w:rsidRPr="00B708A8">
        <w:rPr>
          <w:rFonts w:ascii="Times New Roman" w:eastAsia="Times New Roman" w:hAnsi="Times New Roman"/>
          <w:i/>
          <w:spacing w:val="1"/>
          <w:sz w:val="28"/>
          <w:szCs w:val="28"/>
        </w:rPr>
        <w:t>можным</w:t>
      </w:r>
      <w:r w:rsidRPr="00B708A8">
        <w:rPr>
          <w:rFonts w:ascii="Times New Roman" w:eastAsia="Times New Roman" w:hAnsi="Times New Roman"/>
          <w:i/>
          <w:sz w:val="28"/>
          <w:szCs w:val="28"/>
        </w:rPr>
        <w:t>и</w:t>
      </w:r>
      <w:r w:rsidRPr="00B708A8">
        <w:rPr>
          <w:rFonts w:ascii="Times New Roman" w:eastAsia="Times New Roman" w:hAnsi="Times New Roman"/>
          <w:i/>
          <w:spacing w:val="-2"/>
          <w:sz w:val="28"/>
          <w:szCs w:val="28"/>
        </w:rPr>
        <w:t xml:space="preserve"> </w:t>
      </w:r>
      <w:r w:rsidRPr="00B708A8">
        <w:rPr>
          <w:rFonts w:ascii="Times New Roman" w:eastAsia="Times New Roman" w:hAnsi="Times New Roman"/>
          <w:i/>
          <w:spacing w:val="1"/>
          <w:sz w:val="28"/>
          <w:szCs w:val="28"/>
        </w:rPr>
        <w:t>подходам</w:t>
      </w:r>
      <w:r w:rsidRPr="00B708A8">
        <w:rPr>
          <w:rFonts w:ascii="Times New Roman" w:eastAsia="Times New Roman" w:hAnsi="Times New Roman"/>
          <w:i/>
          <w:sz w:val="28"/>
          <w:szCs w:val="28"/>
        </w:rPr>
        <w:t>и</w:t>
      </w:r>
      <w:r w:rsidRPr="00B708A8">
        <w:rPr>
          <w:rFonts w:ascii="Times New Roman" w:eastAsia="Times New Roman" w:hAnsi="Times New Roman"/>
          <w:i/>
          <w:spacing w:val="1"/>
          <w:sz w:val="28"/>
          <w:szCs w:val="28"/>
        </w:rPr>
        <w:t xml:space="preserve"> </w:t>
      </w:r>
      <w:r w:rsidRPr="00B708A8">
        <w:rPr>
          <w:rFonts w:ascii="Times New Roman" w:eastAsia="Times New Roman" w:hAnsi="Times New Roman"/>
          <w:i/>
          <w:sz w:val="28"/>
          <w:szCs w:val="28"/>
        </w:rPr>
        <w:t>к</w:t>
      </w:r>
      <w:r w:rsidRPr="00B708A8">
        <w:rPr>
          <w:rFonts w:ascii="Times New Roman" w:eastAsia="Times New Roman" w:hAnsi="Times New Roman"/>
          <w:i/>
          <w:spacing w:val="13"/>
          <w:sz w:val="28"/>
          <w:szCs w:val="28"/>
        </w:rPr>
        <w:t xml:space="preserve"> </w:t>
      </w:r>
      <w:r w:rsidRPr="00B708A8">
        <w:rPr>
          <w:rFonts w:ascii="Times New Roman" w:eastAsia="Times New Roman" w:hAnsi="Times New Roman"/>
          <w:i/>
          <w:spacing w:val="1"/>
          <w:sz w:val="28"/>
          <w:szCs w:val="28"/>
        </w:rPr>
        <w:t>оценк</w:t>
      </w:r>
      <w:r w:rsidRPr="00B708A8">
        <w:rPr>
          <w:rFonts w:ascii="Times New Roman" w:eastAsia="Times New Roman" w:hAnsi="Times New Roman"/>
          <w:i/>
          <w:sz w:val="28"/>
          <w:szCs w:val="28"/>
        </w:rPr>
        <w:t>е</w:t>
      </w:r>
      <w:r w:rsidRPr="00B708A8">
        <w:rPr>
          <w:rFonts w:ascii="Times New Roman" w:eastAsia="Times New Roman" w:hAnsi="Times New Roman"/>
          <w:i/>
          <w:spacing w:val="6"/>
          <w:sz w:val="28"/>
          <w:szCs w:val="28"/>
        </w:rPr>
        <w:t xml:space="preserve"> </w:t>
      </w:r>
      <w:r w:rsidRPr="00B708A8">
        <w:rPr>
          <w:rFonts w:ascii="Times New Roman" w:eastAsia="Times New Roman" w:hAnsi="Times New Roman"/>
          <w:i/>
          <w:spacing w:val="1"/>
          <w:sz w:val="28"/>
          <w:szCs w:val="28"/>
        </w:rPr>
        <w:t>достоверност</w:t>
      </w:r>
      <w:r w:rsidRPr="00B708A8">
        <w:rPr>
          <w:rFonts w:ascii="Times New Roman" w:eastAsia="Times New Roman" w:hAnsi="Times New Roman"/>
          <w:i/>
          <w:sz w:val="28"/>
          <w:szCs w:val="28"/>
        </w:rPr>
        <w:t>и</w:t>
      </w:r>
      <w:r w:rsidRPr="00B708A8">
        <w:rPr>
          <w:rFonts w:ascii="Times New Roman" w:eastAsia="Times New Roman" w:hAnsi="Times New Roman"/>
          <w:i/>
          <w:spacing w:val="-4"/>
          <w:sz w:val="28"/>
          <w:szCs w:val="28"/>
        </w:rPr>
        <w:t xml:space="preserve"> </w:t>
      </w:r>
      <w:r w:rsidRPr="00B708A8">
        <w:rPr>
          <w:rFonts w:ascii="Times New Roman" w:eastAsia="Times New Roman" w:hAnsi="Times New Roman"/>
          <w:i/>
          <w:spacing w:val="1"/>
          <w:sz w:val="28"/>
          <w:szCs w:val="28"/>
        </w:rPr>
        <w:t>информаци</w:t>
      </w:r>
      <w:r w:rsidRPr="00B708A8">
        <w:rPr>
          <w:rFonts w:ascii="Times New Roman" w:eastAsia="Times New Roman" w:hAnsi="Times New Roman"/>
          <w:i/>
          <w:sz w:val="28"/>
          <w:szCs w:val="28"/>
        </w:rPr>
        <w:t>и</w:t>
      </w:r>
      <w:r w:rsidRPr="00B708A8">
        <w:rPr>
          <w:rFonts w:ascii="Times New Roman" w:eastAsia="Times New Roman" w:hAnsi="Times New Roman"/>
          <w:i/>
          <w:spacing w:val="-1"/>
          <w:sz w:val="28"/>
          <w:szCs w:val="28"/>
        </w:rPr>
        <w:t xml:space="preserve"> </w:t>
      </w:r>
      <w:r w:rsidRPr="00B708A8">
        <w:rPr>
          <w:rFonts w:ascii="Times New Roman" w:eastAsia="Times New Roman" w:hAnsi="Times New Roman"/>
          <w:i/>
          <w:spacing w:val="1"/>
          <w:sz w:val="28"/>
          <w:szCs w:val="28"/>
        </w:rPr>
        <w:t>(пример</w:t>
      </w:r>
      <w:r w:rsidRPr="00B708A8">
        <w:rPr>
          <w:rFonts w:ascii="Times New Roman" w:eastAsia="Times New Roman" w:hAnsi="Times New Roman"/>
          <w:i/>
          <w:sz w:val="28"/>
          <w:szCs w:val="28"/>
        </w:rPr>
        <w:t xml:space="preserve">: </w:t>
      </w:r>
      <w:r w:rsidRPr="00B708A8">
        <w:rPr>
          <w:rFonts w:ascii="Times New Roman" w:eastAsia="Times New Roman" w:hAnsi="Times New Roman"/>
          <w:i/>
          <w:spacing w:val="1"/>
          <w:sz w:val="28"/>
          <w:szCs w:val="28"/>
        </w:rPr>
        <w:t>сравнени</w:t>
      </w:r>
      <w:r w:rsidRPr="00B708A8">
        <w:rPr>
          <w:rFonts w:ascii="Times New Roman" w:eastAsia="Times New Roman" w:hAnsi="Times New Roman"/>
          <w:i/>
          <w:sz w:val="28"/>
          <w:szCs w:val="28"/>
        </w:rPr>
        <w:t>е</w:t>
      </w:r>
      <w:r w:rsidRPr="00B708A8">
        <w:rPr>
          <w:rFonts w:ascii="Times New Roman" w:eastAsia="Times New Roman" w:hAnsi="Times New Roman"/>
          <w:i/>
          <w:spacing w:val="-11"/>
          <w:sz w:val="28"/>
          <w:szCs w:val="28"/>
        </w:rPr>
        <w:t xml:space="preserve"> </w:t>
      </w:r>
      <w:r w:rsidRPr="00B708A8">
        <w:rPr>
          <w:rFonts w:ascii="Times New Roman" w:eastAsia="Times New Roman" w:hAnsi="Times New Roman"/>
          <w:i/>
          <w:spacing w:val="1"/>
          <w:sz w:val="28"/>
          <w:szCs w:val="28"/>
        </w:rPr>
        <w:t>данны</w:t>
      </w:r>
      <w:r w:rsidRPr="00B708A8">
        <w:rPr>
          <w:rFonts w:ascii="Times New Roman" w:eastAsia="Times New Roman" w:hAnsi="Times New Roman"/>
          <w:i/>
          <w:sz w:val="28"/>
          <w:szCs w:val="28"/>
        </w:rPr>
        <w:t>х</w:t>
      </w:r>
      <w:r w:rsidRPr="00B708A8">
        <w:rPr>
          <w:rFonts w:ascii="Times New Roman" w:eastAsia="Times New Roman" w:hAnsi="Times New Roman"/>
          <w:i/>
          <w:spacing w:val="-8"/>
          <w:sz w:val="28"/>
          <w:szCs w:val="28"/>
        </w:rPr>
        <w:t xml:space="preserve"> </w:t>
      </w:r>
      <w:r w:rsidRPr="00B708A8">
        <w:rPr>
          <w:rFonts w:ascii="Times New Roman" w:eastAsia="Times New Roman" w:hAnsi="Times New Roman"/>
          <w:i/>
          <w:spacing w:val="1"/>
          <w:sz w:val="28"/>
          <w:szCs w:val="28"/>
        </w:rPr>
        <w:t>и</w:t>
      </w:r>
      <w:r w:rsidRPr="00B708A8">
        <w:rPr>
          <w:rFonts w:ascii="Times New Roman" w:eastAsia="Times New Roman" w:hAnsi="Times New Roman"/>
          <w:i/>
          <w:sz w:val="28"/>
          <w:szCs w:val="28"/>
        </w:rPr>
        <w:t>з</w:t>
      </w:r>
      <w:r w:rsidRPr="00B708A8">
        <w:rPr>
          <w:rFonts w:ascii="Times New Roman" w:eastAsia="Times New Roman" w:hAnsi="Times New Roman"/>
          <w:i/>
          <w:spacing w:val="-3"/>
          <w:sz w:val="28"/>
          <w:szCs w:val="28"/>
        </w:rPr>
        <w:t xml:space="preserve"> </w:t>
      </w:r>
      <w:r w:rsidRPr="00B708A8">
        <w:rPr>
          <w:rFonts w:ascii="Times New Roman" w:eastAsia="Times New Roman" w:hAnsi="Times New Roman"/>
          <w:i/>
          <w:spacing w:val="1"/>
          <w:sz w:val="28"/>
          <w:szCs w:val="28"/>
        </w:rPr>
        <w:t>разны</w:t>
      </w:r>
      <w:r w:rsidRPr="00B708A8">
        <w:rPr>
          <w:rFonts w:ascii="Times New Roman" w:eastAsia="Times New Roman" w:hAnsi="Times New Roman"/>
          <w:i/>
          <w:sz w:val="28"/>
          <w:szCs w:val="28"/>
        </w:rPr>
        <w:t>х</w:t>
      </w:r>
      <w:r w:rsidRPr="00B708A8">
        <w:rPr>
          <w:rFonts w:ascii="Times New Roman" w:eastAsia="Times New Roman" w:hAnsi="Times New Roman"/>
          <w:i/>
          <w:spacing w:val="-8"/>
          <w:sz w:val="28"/>
          <w:szCs w:val="28"/>
        </w:rPr>
        <w:t xml:space="preserve"> </w:t>
      </w:r>
      <w:r w:rsidRPr="00B708A8">
        <w:rPr>
          <w:rFonts w:ascii="Times New Roman" w:eastAsia="Times New Roman" w:hAnsi="Times New Roman"/>
          <w:i/>
          <w:spacing w:val="1"/>
          <w:sz w:val="28"/>
          <w:szCs w:val="28"/>
        </w:rPr>
        <w:t>источников</w:t>
      </w:r>
      <w:r w:rsidRPr="00B708A8">
        <w:rPr>
          <w:rFonts w:ascii="Times New Roman" w:eastAsia="Times New Roman" w:hAnsi="Times New Roman"/>
          <w:i/>
          <w:sz w:val="28"/>
          <w:szCs w:val="28"/>
        </w:rPr>
        <w:t>);</w:t>
      </w:r>
    </w:p>
    <w:p w:rsidR="006E54D0" w:rsidRPr="00B708A8" w:rsidRDefault="006E54D0" w:rsidP="00496ECF">
      <w:pPr>
        <w:pStyle w:val="a8"/>
        <w:numPr>
          <w:ilvl w:val="0"/>
          <w:numId w:val="101"/>
        </w:numPr>
        <w:tabs>
          <w:tab w:val="left" w:pos="820"/>
          <w:tab w:val="left" w:pos="993"/>
        </w:tabs>
        <w:spacing w:line="360"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pacing w:val="1"/>
          <w:sz w:val="28"/>
          <w:szCs w:val="28"/>
        </w:rPr>
        <w:t>узнат</w:t>
      </w:r>
      <w:r w:rsidRPr="00B708A8">
        <w:rPr>
          <w:rFonts w:ascii="Times New Roman" w:eastAsia="Times New Roman" w:hAnsi="Times New Roman"/>
          <w:i/>
          <w:sz w:val="28"/>
          <w:szCs w:val="28"/>
        </w:rPr>
        <w:t xml:space="preserve">ь о </w:t>
      </w:r>
      <w:r w:rsidRPr="00B708A8">
        <w:rPr>
          <w:rFonts w:ascii="Times New Roman" w:eastAsia="Times New Roman" w:hAnsi="Times New Roman"/>
          <w:i/>
          <w:spacing w:val="1"/>
          <w:sz w:val="28"/>
          <w:szCs w:val="28"/>
        </w:rPr>
        <w:t>том</w:t>
      </w:r>
      <w:r w:rsidRPr="00B708A8">
        <w:rPr>
          <w:rFonts w:ascii="Times New Roman" w:eastAsia="Times New Roman" w:hAnsi="Times New Roman"/>
          <w:i/>
          <w:sz w:val="28"/>
          <w:szCs w:val="28"/>
        </w:rPr>
        <w:t xml:space="preserve">, </w:t>
      </w:r>
      <w:r w:rsidRPr="00B708A8">
        <w:rPr>
          <w:rFonts w:ascii="Times New Roman" w:eastAsia="Times New Roman" w:hAnsi="Times New Roman"/>
          <w:i/>
          <w:spacing w:val="1"/>
          <w:sz w:val="28"/>
          <w:szCs w:val="28"/>
        </w:rPr>
        <w:t>чт</w:t>
      </w:r>
      <w:r w:rsidRPr="00B708A8">
        <w:rPr>
          <w:rFonts w:ascii="Times New Roman" w:eastAsia="Times New Roman" w:hAnsi="Times New Roman"/>
          <w:i/>
          <w:sz w:val="28"/>
          <w:szCs w:val="28"/>
        </w:rPr>
        <w:t xml:space="preserve">о в </w:t>
      </w:r>
      <w:r w:rsidRPr="00B708A8">
        <w:rPr>
          <w:rFonts w:ascii="Times New Roman" w:eastAsia="Times New Roman" w:hAnsi="Times New Roman"/>
          <w:i/>
          <w:spacing w:val="1"/>
          <w:sz w:val="28"/>
          <w:szCs w:val="28"/>
        </w:rPr>
        <w:t>сфер</w:t>
      </w:r>
      <w:r w:rsidRPr="00B708A8">
        <w:rPr>
          <w:rFonts w:ascii="Times New Roman" w:eastAsia="Times New Roman" w:hAnsi="Times New Roman"/>
          <w:i/>
          <w:sz w:val="28"/>
          <w:szCs w:val="28"/>
        </w:rPr>
        <w:t xml:space="preserve">е </w:t>
      </w:r>
      <w:r w:rsidRPr="00B708A8">
        <w:rPr>
          <w:rFonts w:ascii="Times New Roman" w:eastAsia="Times New Roman" w:hAnsi="Times New Roman"/>
          <w:i/>
          <w:spacing w:val="1"/>
          <w:sz w:val="28"/>
          <w:szCs w:val="28"/>
        </w:rPr>
        <w:t>информатик</w:t>
      </w:r>
      <w:r w:rsidRPr="00B708A8">
        <w:rPr>
          <w:rFonts w:ascii="Times New Roman" w:eastAsia="Times New Roman" w:hAnsi="Times New Roman"/>
          <w:i/>
          <w:sz w:val="28"/>
          <w:szCs w:val="28"/>
        </w:rPr>
        <w:t xml:space="preserve">и и </w:t>
      </w:r>
      <w:r w:rsidRPr="00B708A8">
        <w:rPr>
          <w:rFonts w:ascii="Times New Roman" w:eastAsia="Times New Roman" w:hAnsi="Times New Roman"/>
          <w:i/>
          <w:spacing w:val="1"/>
          <w:sz w:val="28"/>
          <w:szCs w:val="28"/>
        </w:rPr>
        <w:t>ИКТ</w:t>
      </w:r>
      <w:r w:rsidRPr="00B708A8">
        <w:rPr>
          <w:rFonts w:ascii="Times New Roman" w:eastAsia="Times New Roman" w:hAnsi="Times New Roman"/>
          <w:i/>
          <w:spacing w:val="12"/>
          <w:sz w:val="28"/>
          <w:szCs w:val="28"/>
        </w:rPr>
        <w:t xml:space="preserve"> </w:t>
      </w:r>
      <w:r w:rsidRPr="00B708A8">
        <w:rPr>
          <w:rFonts w:ascii="Times New Roman" w:eastAsia="Times New Roman" w:hAnsi="Times New Roman"/>
          <w:i/>
          <w:spacing w:val="1"/>
          <w:sz w:val="28"/>
          <w:szCs w:val="28"/>
        </w:rPr>
        <w:t>существую</w:t>
      </w:r>
      <w:r w:rsidRPr="00B708A8">
        <w:rPr>
          <w:rFonts w:ascii="Times New Roman" w:eastAsia="Times New Roman" w:hAnsi="Times New Roman"/>
          <w:i/>
          <w:sz w:val="28"/>
          <w:szCs w:val="28"/>
        </w:rPr>
        <w:t>т</w:t>
      </w:r>
      <w:r w:rsidRPr="00B708A8">
        <w:rPr>
          <w:rFonts w:ascii="Times New Roman" w:eastAsia="Times New Roman" w:hAnsi="Times New Roman"/>
          <w:i/>
          <w:spacing w:val="5"/>
          <w:sz w:val="28"/>
          <w:szCs w:val="28"/>
        </w:rPr>
        <w:t xml:space="preserve"> </w:t>
      </w:r>
      <w:r w:rsidRPr="00B708A8">
        <w:rPr>
          <w:rFonts w:ascii="Times New Roman" w:eastAsia="Times New Roman" w:hAnsi="Times New Roman"/>
          <w:i/>
          <w:spacing w:val="1"/>
          <w:sz w:val="28"/>
          <w:szCs w:val="28"/>
        </w:rPr>
        <w:t>международны</w:t>
      </w:r>
      <w:r w:rsidRPr="00B708A8">
        <w:rPr>
          <w:rFonts w:ascii="Times New Roman" w:eastAsia="Times New Roman" w:hAnsi="Times New Roman"/>
          <w:i/>
          <w:sz w:val="28"/>
          <w:szCs w:val="28"/>
        </w:rPr>
        <w:t xml:space="preserve">е и </w:t>
      </w:r>
      <w:r w:rsidRPr="00B708A8">
        <w:rPr>
          <w:rFonts w:ascii="Times New Roman" w:eastAsia="Times New Roman" w:hAnsi="Times New Roman"/>
          <w:i/>
          <w:spacing w:val="1"/>
          <w:sz w:val="28"/>
          <w:szCs w:val="28"/>
        </w:rPr>
        <w:t>национальны</w:t>
      </w:r>
      <w:r w:rsidRPr="00B708A8">
        <w:rPr>
          <w:rFonts w:ascii="Times New Roman" w:eastAsia="Times New Roman" w:hAnsi="Times New Roman"/>
          <w:i/>
          <w:sz w:val="28"/>
          <w:szCs w:val="28"/>
        </w:rPr>
        <w:t>е</w:t>
      </w:r>
      <w:r w:rsidRPr="00B708A8">
        <w:rPr>
          <w:rFonts w:ascii="Times New Roman" w:eastAsia="Times New Roman" w:hAnsi="Times New Roman"/>
          <w:i/>
          <w:spacing w:val="-17"/>
          <w:sz w:val="28"/>
          <w:szCs w:val="28"/>
        </w:rPr>
        <w:t xml:space="preserve"> </w:t>
      </w:r>
      <w:r w:rsidRPr="00B708A8">
        <w:rPr>
          <w:rFonts w:ascii="Times New Roman" w:eastAsia="Times New Roman" w:hAnsi="Times New Roman"/>
          <w:i/>
          <w:spacing w:val="1"/>
          <w:sz w:val="28"/>
          <w:szCs w:val="28"/>
        </w:rPr>
        <w:t>стандарты</w:t>
      </w:r>
      <w:r w:rsidRPr="00B708A8">
        <w:rPr>
          <w:rFonts w:ascii="Times New Roman" w:eastAsia="Times New Roman" w:hAnsi="Times New Roman"/>
          <w:i/>
          <w:sz w:val="28"/>
          <w:szCs w:val="28"/>
        </w:rPr>
        <w:t>;</w:t>
      </w:r>
    </w:p>
    <w:p w:rsidR="006E54D0" w:rsidRPr="00B708A8" w:rsidRDefault="006E54D0" w:rsidP="00496ECF">
      <w:pPr>
        <w:pStyle w:val="a8"/>
        <w:numPr>
          <w:ilvl w:val="0"/>
          <w:numId w:val="101"/>
        </w:numPr>
        <w:tabs>
          <w:tab w:val="left" w:pos="820"/>
          <w:tab w:val="left" w:pos="993"/>
        </w:tabs>
        <w:spacing w:line="360"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pacing w:val="1"/>
          <w:sz w:val="28"/>
          <w:szCs w:val="28"/>
        </w:rPr>
        <w:lastRenderedPageBreak/>
        <w:t>узнат</w:t>
      </w:r>
      <w:r w:rsidRPr="00B708A8">
        <w:rPr>
          <w:rFonts w:ascii="Times New Roman" w:eastAsia="Times New Roman" w:hAnsi="Times New Roman"/>
          <w:i/>
          <w:sz w:val="28"/>
          <w:szCs w:val="28"/>
        </w:rPr>
        <w:t xml:space="preserve">ь о </w:t>
      </w:r>
      <w:r w:rsidRPr="00B708A8">
        <w:rPr>
          <w:rFonts w:ascii="Times New Roman" w:eastAsia="Times New Roman" w:hAnsi="Times New Roman"/>
          <w:i/>
          <w:spacing w:val="1"/>
          <w:sz w:val="28"/>
          <w:szCs w:val="28"/>
        </w:rPr>
        <w:t>структур</w:t>
      </w:r>
      <w:r w:rsidRPr="00B708A8">
        <w:rPr>
          <w:rFonts w:ascii="Times New Roman" w:eastAsia="Times New Roman" w:hAnsi="Times New Roman"/>
          <w:i/>
          <w:sz w:val="28"/>
          <w:szCs w:val="28"/>
        </w:rPr>
        <w:t xml:space="preserve">е </w:t>
      </w:r>
      <w:r w:rsidRPr="00B708A8">
        <w:rPr>
          <w:rFonts w:ascii="Times New Roman" w:eastAsia="Times New Roman" w:hAnsi="Times New Roman"/>
          <w:i/>
          <w:spacing w:val="1"/>
          <w:sz w:val="28"/>
          <w:szCs w:val="28"/>
        </w:rPr>
        <w:t>современны</w:t>
      </w:r>
      <w:r w:rsidRPr="00B708A8">
        <w:rPr>
          <w:rFonts w:ascii="Times New Roman" w:eastAsia="Times New Roman" w:hAnsi="Times New Roman"/>
          <w:i/>
          <w:sz w:val="28"/>
          <w:szCs w:val="28"/>
        </w:rPr>
        <w:t xml:space="preserve">х </w:t>
      </w:r>
      <w:r w:rsidRPr="00B708A8">
        <w:rPr>
          <w:rFonts w:ascii="Times New Roman" w:eastAsia="Times New Roman" w:hAnsi="Times New Roman"/>
          <w:i/>
          <w:spacing w:val="1"/>
          <w:sz w:val="28"/>
          <w:szCs w:val="28"/>
        </w:rPr>
        <w:t>компьютеро</w:t>
      </w:r>
      <w:r w:rsidRPr="00B708A8">
        <w:rPr>
          <w:rFonts w:ascii="Times New Roman" w:eastAsia="Times New Roman" w:hAnsi="Times New Roman"/>
          <w:i/>
          <w:sz w:val="28"/>
          <w:szCs w:val="28"/>
        </w:rPr>
        <w:t xml:space="preserve">в и </w:t>
      </w:r>
      <w:r w:rsidRPr="00B708A8">
        <w:rPr>
          <w:rFonts w:ascii="Times New Roman" w:eastAsia="Times New Roman" w:hAnsi="Times New Roman"/>
          <w:i/>
          <w:spacing w:val="1"/>
          <w:sz w:val="28"/>
          <w:szCs w:val="28"/>
        </w:rPr>
        <w:t>назначени</w:t>
      </w:r>
      <w:r w:rsidRPr="00B708A8">
        <w:rPr>
          <w:rFonts w:ascii="Times New Roman" w:eastAsia="Times New Roman" w:hAnsi="Times New Roman"/>
          <w:i/>
          <w:sz w:val="28"/>
          <w:szCs w:val="28"/>
        </w:rPr>
        <w:t xml:space="preserve">и </w:t>
      </w:r>
      <w:r w:rsidRPr="00B708A8">
        <w:rPr>
          <w:rFonts w:ascii="Times New Roman" w:eastAsia="Times New Roman" w:hAnsi="Times New Roman"/>
          <w:i/>
          <w:spacing w:val="1"/>
          <w:sz w:val="28"/>
          <w:szCs w:val="28"/>
        </w:rPr>
        <w:t>их элементов</w:t>
      </w:r>
      <w:r w:rsidRPr="00B708A8">
        <w:rPr>
          <w:rFonts w:ascii="Times New Roman" w:eastAsia="Times New Roman" w:hAnsi="Times New Roman"/>
          <w:i/>
          <w:sz w:val="28"/>
          <w:szCs w:val="28"/>
        </w:rPr>
        <w:t>;</w:t>
      </w:r>
    </w:p>
    <w:p w:rsidR="006E54D0" w:rsidRPr="00B708A8" w:rsidRDefault="006E54D0" w:rsidP="00496ECF">
      <w:pPr>
        <w:pStyle w:val="a8"/>
        <w:numPr>
          <w:ilvl w:val="0"/>
          <w:numId w:val="101"/>
        </w:numPr>
        <w:tabs>
          <w:tab w:val="left" w:pos="780"/>
          <w:tab w:val="left" w:pos="993"/>
        </w:tabs>
        <w:spacing w:line="360" w:lineRule="auto"/>
        <w:ind w:left="0" w:firstLine="709"/>
        <w:jc w:val="both"/>
        <w:rPr>
          <w:rFonts w:ascii="Times New Roman" w:hAnsi="Times New Roman"/>
          <w:i/>
          <w:sz w:val="28"/>
          <w:szCs w:val="28"/>
        </w:rPr>
      </w:pPr>
      <w:r w:rsidRPr="00B708A8">
        <w:rPr>
          <w:rFonts w:ascii="Times New Roman" w:eastAsia="Times New Roman" w:hAnsi="Times New Roman"/>
          <w:i/>
          <w:spacing w:val="1"/>
          <w:sz w:val="28"/>
          <w:szCs w:val="28"/>
        </w:rPr>
        <w:t>получит</w:t>
      </w:r>
      <w:r w:rsidRPr="00B708A8">
        <w:rPr>
          <w:rFonts w:ascii="Times New Roman" w:eastAsia="Times New Roman" w:hAnsi="Times New Roman"/>
          <w:i/>
          <w:sz w:val="28"/>
          <w:szCs w:val="28"/>
        </w:rPr>
        <w:t xml:space="preserve">ь </w:t>
      </w:r>
      <w:r w:rsidRPr="00B708A8">
        <w:rPr>
          <w:rFonts w:ascii="Times New Roman" w:eastAsia="Times New Roman" w:hAnsi="Times New Roman"/>
          <w:i/>
          <w:spacing w:val="1"/>
          <w:sz w:val="28"/>
          <w:szCs w:val="28"/>
        </w:rPr>
        <w:t>представлени</w:t>
      </w:r>
      <w:r w:rsidRPr="00B708A8">
        <w:rPr>
          <w:rFonts w:ascii="Times New Roman" w:eastAsia="Times New Roman" w:hAnsi="Times New Roman"/>
          <w:i/>
          <w:sz w:val="28"/>
          <w:szCs w:val="28"/>
        </w:rPr>
        <w:t xml:space="preserve">е </w:t>
      </w:r>
      <w:r w:rsidRPr="00B708A8">
        <w:rPr>
          <w:rFonts w:ascii="Times New Roman" w:eastAsia="Times New Roman" w:hAnsi="Times New Roman"/>
          <w:i/>
          <w:spacing w:val="1"/>
          <w:sz w:val="28"/>
          <w:szCs w:val="28"/>
        </w:rPr>
        <w:t>о</w:t>
      </w:r>
      <w:r w:rsidRPr="00B708A8">
        <w:rPr>
          <w:rFonts w:ascii="Times New Roman" w:eastAsia="Times New Roman" w:hAnsi="Times New Roman"/>
          <w:i/>
          <w:sz w:val="28"/>
          <w:szCs w:val="28"/>
        </w:rPr>
        <w:t xml:space="preserve">б </w:t>
      </w:r>
      <w:r w:rsidRPr="00B708A8">
        <w:rPr>
          <w:rFonts w:ascii="Times New Roman" w:eastAsia="Times New Roman" w:hAnsi="Times New Roman"/>
          <w:i/>
          <w:spacing w:val="1"/>
          <w:sz w:val="28"/>
          <w:szCs w:val="28"/>
        </w:rPr>
        <w:t>истори</w:t>
      </w:r>
      <w:r w:rsidRPr="00B708A8">
        <w:rPr>
          <w:rFonts w:ascii="Times New Roman" w:eastAsia="Times New Roman" w:hAnsi="Times New Roman"/>
          <w:i/>
          <w:sz w:val="28"/>
          <w:szCs w:val="28"/>
        </w:rPr>
        <w:t xml:space="preserve">и и </w:t>
      </w:r>
      <w:r w:rsidRPr="00B708A8">
        <w:rPr>
          <w:rFonts w:ascii="Times New Roman" w:eastAsia="Times New Roman" w:hAnsi="Times New Roman"/>
          <w:i/>
          <w:spacing w:val="1"/>
          <w:sz w:val="28"/>
          <w:szCs w:val="28"/>
        </w:rPr>
        <w:t>тенденци</w:t>
      </w:r>
      <w:r w:rsidRPr="00B708A8">
        <w:rPr>
          <w:rFonts w:ascii="Times New Roman" w:eastAsia="Times New Roman" w:hAnsi="Times New Roman"/>
          <w:i/>
          <w:sz w:val="28"/>
          <w:szCs w:val="28"/>
        </w:rPr>
        <w:t xml:space="preserve">ях </w:t>
      </w:r>
      <w:r w:rsidRPr="00B708A8">
        <w:rPr>
          <w:rFonts w:ascii="Times New Roman" w:eastAsia="Times New Roman" w:hAnsi="Times New Roman"/>
          <w:i/>
          <w:spacing w:val="1"/>
          <w:sz w:val="28"/>
          <w:szCs w:val="28"/>
        </w:rPr>
        <w:t>развити</w:t>
      </w:r>
      <w:r w:rsidRPr="00B708A8">
        <w:rPr>
          <w:rFonts w:ascii="Times New Roman" w:eastAsia="Times New Roman" w:hAnsi="Times New Roman"/>
          <w:i/>
          <w:sz w:val="28"/>
          <w:szCs w:val="28"/>
        </w:rPr>
        <w:t xml:space="preserve">я </w:t>
      </w:r>
      <w:r w:rsidRPr="00B708A8">
        <w:rPr>
          <w:rFonts w:ascii="Times New Roman" w:eastAsia="Times New Roman" w:hAnsi="Times New Roman"/>
          <w:i/>
          <w:spacing w:val="1"/>
          <w:w w:val="99"/>
          <w:sz w:val="28"/>
          <w:szCs w:val="28"/>
        </w:rPr>
        <w:t>ИКТ</w:t>
      </w:r>
      <w:r w:rsidRPr="00B708A8">
        <w:rPr>
          <w:rFonts w:ascii="Times New Roman" w:eastAsia="Times New Roman" w:hAnsi="Times New Roman"/>
          <w:i/>
          <w:w w:val="99"/>
          <w:sz w:val="28"/>
          <w:szCs w:val="28"/>
        </w:rPr>
        <w:t>;</w:t>
      </w:r>
    </w:p>
    <w:p w:rsidR="0095315B" w:rsidRPr="00B708A8" w:rsidRDefault="006E54D0" w:rsidP="00496ECF">
      <w:pPr>
        <w:pStyle w:val="a8"/>
        <w:numPr>
          <w:ilvl w:val="0"/>
          <w:numId w:val="101"/>
        </w:numPr>
        <w:tabs>
          <w:tab w:val="left" w:pos="993"/>
        </w:tabs>
        <w:spacing w:line="360"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pacing w:val="1"/>
          <w:sz w:val="28"/>
          <w:szCs w:val="28"/>
        </w:rPr>
        <w:t>познакомитьс</w:t>
      </w:r>
      <w:r w:rsidRPr="00B708A8">
        <w:rPr>
          <w:rFonts w:ascii="Times New Roman" w:eastAsia="Times New Roman" w:hAnsi="Times New Roman"/>
          <w:i/>
          <w:sz w:val="28"/>
          <w:szCs w:val="28"/>
        </w:rPr>
        <w:t>я</w:t>
      </w:r>
      <w:r w:rsidRPr="00B708A8">
        <w:rPr>
          <w:rFonts w:ascii="Times New Roman" w:eastAsia="Times New Roman" w:hAnsi="Times New Roman"/>
          <w:i/>
          <w:spacing w:val="-18"/>
          <w:sz w:val="28"/>
          <w:szCs w:val="28"/>
        </w:rPr>
        <w:t xml:space="preserve"> </w:t>
      </w:r>
      <w:r w:rsidRPr="00B708A8">
        <w:rPr>
          <w:rFonts w:ascii="Times New Roman" w:eastAsia="Times New Roman" w:hAnsi="Times New Roman"/>
          <w:i/>
          <w:sz w:val="28"/>
          <w:szCs w:val="28"/>
        </w:rPr>
        <w:t>с</w:t>
      </w:r>
      <w:r w:rsidRPr="00B708A8">
        <w:rPr>
          <w:rFonts w:ascii="Times New Roman" w:eastAsia="Times New Roman" w:hAnsi="Times New Roman"/>
          <w:i/>
          <w:spacing w:val="-1"/>
          <w:sz w:val="28"/>
          <w:szCs w:val="28"/>
        </w:rPr>
        <w:t xml:space="preserve"> </w:t>
      </w:r>
      <w:r w:rsidRPr="00B708A8">
        <w:rPr>
          <w:rFonts w:ascii="Times New Roman" w:eastAsia="Times New Roman" w:hAnsi="Times New Roman"/>
          <w:i/>
          <w:spacing w:val="1"/>
          <w:sz w:val="28"/>
          <w:szCs w:val="28"/>
        </w:rPr>
        <w:t>примерам</w:t>
      </w:r>
      <w:r w:rsidRPr="00B708A8">
        <w:rPr>
          <w:rFonts w:ascii="Times New Roman" w:eastAsia="Times New Roman" w:hAnsi="Times New Roman"/>
          <w:i/>
          <w:sz w:val="28"/>
          <w:szCs w:val="28"/>
        </w:rPr>
        <w:t>и</w:t>
      </w:r>
      <w:r w:rsidRPr="00B708A8">
        <w:rPr>
          <w:rFonts w:ascii="Times New Roman" w:eastAsia="Times New Roman" w:hAnsi="Times New Roman"/>
          <w:i/>
          <w:spacing w:val="-12"/>
          <w:sz w:val="28"/>
          <w:szCs w:val="28"/>
        </w:rPr>
        <w:t xml:space="preserve"> </w:t>
      </w:r>
      <w:r w:rsidRPr="00B708A8">
        <w:rPr>
          <w:rFonts w:ascii="Times New Roman" w:eastAsia="Times New Roman" w:hAnsi="Times New Roman"/>
          <w:i/>
          <w:spacing w:val="1"/>
          <w:sz w:val="28"/>
          <w:szCs w:val="28"/>
        </w:rPr>
        <w:t>использовани</w:t>
      </w:r>
      <w:r w:rsidRPr="00B708A8">
        <w:rPr>
          <w:rFonts w:ascii="Times New Roman" w:eastAsia="Times New Roman" w:hAnsi="Times New Roman"/>
          <w:i/>
          <w:sz w:val="28"/>
          <w:szCs w:val="28"/>
        </w:rPr>
        <w:t>я</w:t>
      </w:r>
      <w:r w:rsidRPr="00B708A8">
        <w:rPr>
          <w:rFonts w:ascii="Times New Roman" w:eastAsia="Times New Roman" w:hAnsi="Times New Roman"/>
          <w:i/>
          <w:spacing w:val="-18"/>
          <w:sz w:val="28"/>
          <w:szCs w:val="28"/>
        </w:rPr>
        <w:t xml:space="preserve"> </w:t>
      </w:r>
      <w:r w:rsidRPr="00B708A8">
        <w:rPr>
          <w:rFonts w:ascii="Times New Roman" w:eastAsia="Times New Roman" w:hAnsi="Times New Roman"/>
          <w:i/>
          <w:spacing w:val="1"/>
          <w:sz w:val="28"/>
          <w:szCs w:val="28"/>
        </w:rPr>
        <w:t>ИК</w:t>
      </w:r>
      <w:r w:rsidRPr="00B708A8">
        <w:rPr>
          <w:rFonts w:ascii="Times New Roman" w:eastAsia="Times New Roman" w:hAnsi="Times New Roman"/>
          <w:i/>
          <w:sz w:val="28"/>
          <w:szCs w:val="28"/>
        </w:rPr>
        <w:t>Т</w:t>
      </w:r>
      <w:r w:rsidRPr="00B708A8">
        <w:rPr>
          <w:rFonts w:ascii="Times New Roman" w:eastAsia="Times New Roman" w:hAnsi="Times New Roman"/>
          <w:i/>
          <w:spacing w:val="65"/>
          <w:sz w:val="28"/>
          <w:szCs w:val="28"/>
        </w:rPr>
        <w:t xml:space="preserve"> </w:t>
      </w:r>
      <w:r w:rsidRPr="00B708A8">
        <w:rPr>
          <w:rFonts w:ascii="Times New Roman" w:eastAsia="Times New Roman" w:hAnsi="Times New Roman"/>
          <w:i/>
          <w:sz w:val="28"/>
          <w:szCs w:val="28"/>
        </w:rPr>
        <w:t xml:space="preserve">в </w:t>
      </w:r>
      <w:r w:rsidRPr="00B708A8">
        <w:rPr>
          <w:rFonts w:ascii="Times New Roman" w:eastAsia="Times New Roman" w:hAnsi="Times New Roman"/>
          <w:i/>
          <w:spacing w:val="1"/>
          <w:sz w:val="28"/>
          <w:szCs w:val="28"/>
        </w:rPr>
        <w:t>современно</w:t>
      </w:r>
      <w:r w:rsidRPr="00B708A8">
        <w:rPr>
          <w:rFonts w:ascii="Times New Roman" w:eastAsia="Times New Roman" w:hAnsi="Times New Roman"/>
          <w:i/>
          <w:sz w:val="28"/>
          <w:szCs w:val="28"/>
        </w:rPr>
        <w:t>м</w:t>
      </w:r>
      <w:r w:rsidRPr="00B708A8">
        <w:rPr>
          <w:rFonts w:ascii="Times New Roman" w:eastAsia="Times New Roman" w:hAnsi="Times New Roman"/>
          <w:i/>
          <w:spacing w:val="-15"/>
          <w:sz w:val="28"/>
          <w:szCs w:val="28"/>
        </w:rPr>
        <w:t xml:space="preserve"> </w:t>
      </w:r>
      <w:r w:rsidRPr="00B708A8">
        <w:rPr>
          <w:rFonts w:ascii="Times New Roman" w:eastAsia="Times New Roman" w:hAnsi="Times New Roman"/>
          <w:i/>
          <w:spacing w:val="1"/>
          <w:sz w:val="28"/>
          <w:szCs w:val="28"/>
        </w:rPr>
        <w:t>мире</w:t>
      </w:r>
      <w:r w:rsidR="0095315B" w:rsidRPr="00B708A8">
        <w:rPr>
          <w:rFonts w:ascii="Times New Roman" w:eastAsia="Times New Roman" w:hAnsi="Times New Roman"/>
          <w:i/>
          <w:spacing w:val="1"/>
          <w:sz w:val="28"/>
          <w:szCs w:val="28"/>
        </w:rPr>
        <w:t>;</w:t>
      </w:r>
    </w:p>
    <w:p w:rsidR="00B540EE" w:rsidRPr="00B708A8" w:rsidRDefault="0095315B" w:rsidP="00496ECF">
      <w:pPr>
        <w:pStyle w:val="a8"/>
        <w:numPr>
          <w:ilvl w:val="0"/>
          <w:numId w:val="101"/>
        </w:numPr>
        <w:tabs>
          <w:tab w:val="left" w:pos="940"/>
          <w:tab w:val="left" w:pos="993"/>
        </w:tabs>
        <w:spacing w:line="360"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z w:val="28"/>
          <w:szCs w:val="28"/>
        </w:rPr>
        <w:t>получить представления о роботизированных устройствах и их использовании на производстве и в научных исследованиях.</w:t>
      </w:r>
    </w:p>
    <w:p w:rsidR="00AC7420" w:rsidRPr="00B708A8" w:rsidRDefault="00AC7420" w:rsidP="00941C6C">
      <w:pPr>
        <w:pStyle w:val="3"/>
        <w:spacing w:before="0" w:beforeAutospacing="0" w:after="0" w:afterAutospacing="0" w:line="360" w:lineRule="auto"/>
        <w:ind w:firstLine="709"/>
        <w:rPr>
          <w:szCs w:val="28"/>
        </w:rPr>
      </w:pPr>
      <w:bookmarkStart w:id="68" w:name="_Toc409691640"/>
    </w:p>
    <w:p w:rsidR="00B540EE" w:rsidRPr="00B708A8" w:rsidRDefault="00230229" w:rsidP="005114E3">
      <w:pPr>
        <w:pStyle w:val="4"/>
      </w:pPr>
      <w:bookmarkStart w:id="69" w:name="_Toc410653963"/>
      <w:bookmarkStart w:id="70" w:name="_Toc414553149"/>
      <w:r w:rsidRPr="00B708A8">
        <w:t>1.2.</w:t>
      </w:r>
      <w:r w:rsidR="005114E3" w:rsidRPr="00B708A8">
        <w:t>5.10</w:t>
      </w:r>
      <w:r w:rsidRPr="00B708A8">
        <w:t xml:space="preserve">. </w:t>
      </w:r>
      <w:r w:rsidR="00B540EE" w:rsidRPr="00B708A8">
        <w:t>Физика</w:t>
      </w:r>
      <w:bookmarkEnd w:id="68"/>
      <w:bookmarkEnd w:id="69"/>
      <w:bookmarkEnd w:id="70"/>
    </w:p>
    <w:p w:rsidR="006E54D0" w:rsidRPr="00B708A8" w:rsidRDefault="006E54D0" w:rsidP="00941C6C">
      <w:pPr>
        <w:tabs>
          <w:tab w:val="left" w:pos="851"/>
        </w:tabs>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соблюдать правила безопасности и охраны труда при работе с учебным и лабораторным оборудованием;</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понимать смысл основных физических терминов: физическое тело, физическое явление, физическая величина, единицы измерения;</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распознавать проблемы, которые можно решить при помощи физических методов; анализировать отдельные этапы проведения исследований и интерпретировать результаты наблюдений и опытов;</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ставить опыты по исследованию физических явлений или физических свойств тел без использования прямых измерений; при этом формулировать проблему/задачу учебного эксперимента; собирать установку из предложенного оборудования; проводить опыт и формулировать выводы.</w:t>
      </w:r>
    </w:p>
    <w:p w:rsidR="006E54D0" w:rsidRPr="00B708A8" w:rsidRDefault="006E54D0">
      <w:pPr>
        <w:tabs>
          <w:tab w:val="left" w:pos="851"/>
        </w:tabs>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sz w:val="28"/>
          <w:szCs w:val="28"/>
          <w:u w:val="single"/>
        </w:rPr>
        <w:t>Примечание</w:t>
      </w:r>
      <w:r w:rsidRPr="00B708A8">
        <w:rPr>
          <w:rFonts w:ascii="Times New Roman" w:hAnsi="Times New Roman"/>
          <w:sz w:val="28"/>
          <w:szCs w:val="28"/>
        </w:rPr>
        <w:t>. При проведении исследования физических явлений измерительные приборы используются лишь как датчики измерения физических величин. Записи показаний прямых измерений в этом случае не требуется.</w:t>
      </w:r>
    </w:p>
    <w:p w:rsidR="00EC713E" w:rsidRPr="00B708A8" w:rsidRDefault="00EC713E"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понимать роль эксперимента в получении научной информации;</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проводить прямые измерения физических величин: время, расстояние, масса тела, объ</w:t>
      </w:r>
      <w:r w:rsidR="00245F1D" w:rsidRPr="00B708A8">
        <w:rPr>
          <w:rFonts w:ascii="Times New Roman" w:hAnsi="Times New Roman"/>
          <w:sz w:val="28"/>
          <w:szCs w:val="28"/>
        </w:rPr>
        <w:t>е</w:t>
      </w:r>
      <w:r w:rsidRPr="00B708A8">
        <w:rPr>
          <w:rFonts w:ascii="Times New Roman" w:hAnsi="Times New Roman"/>
          <w:sz w:val="28"/>
          <w:szCs w:val="28"/>
        </w:rPr>
        <w:t xml:space="preserve">м, сила, температура, атмосферное давление, влажность воздуха, напряжение, сила тока, радиационный фон (с использованием дозиметра); при этом выбирать оптимальный способ измерения и </w:t>
      </w:r>
      <w:r w:rsidRPr="00B708A8">
        <w:rPr>
          <w:rFonts w:ascii="Times New Roman" w:hAnsi="Times New Roman"/>
          <w:sz w:val="28"/>
          <w:szCs w:val="28"/>
        </w:rPr>
        <w:lastRenderedPageBreak/>
        <w:t>использовать простейшие методы оценки погрешностей измерений.</w:t>
      </w:r>
    </w:p>
    <w:p w:rsidR="006E54D0" w:rsidRPr="00B708A8" w:rsidRDefault="006E54D0">
      <w:pPr>
        <w:tabs>
          <w:tab w:val="left" w:pos="851"/>
        </w:tabs>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sz w:val="28"/>
          <w:szCs w:val="28"/>
          <w:u w:val="single"/>
        </w:rPr>
        <w:t>Примечание</w:t>
      </w:r>
      <w:r w:rsidRPr="00B708A8">
        <w:rPr>
          <w:rFonts w:ascii="Times New Roman" w:hAnsi="Times New Roman"/>
          <w:sz w:val="28"/>
          <w:szCs w:val="28"/>
        </w:rPr>
        <w:t>. Любая учебная программа должна обеспечивать овладение прямыми измерениями всех перечисленных физических величин.</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проводить исследование зависимостей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проводить косвенные измерения физических величин: при выполнении измерений собирать экспериментальную установку, следуя предложенной инструкции, вычислять значение величины и анализировать полученные результаты с уч</w:t>
      </w:r>
      <w:r w:rsidR="00245F1D" w:rsidRPr="00B708A8">
        <w:rPr>
          <w:rFonts w:ascii="Times New Roman" w:hAnsi="Times New Roman"/>
          <w:sz w:val="28"/>
          <w:szCs w:val="28"/>
        </w:rPr>
        <w:t>е</w:t>
      </w:r>
      <w:r w:rsidRPr="00B708A8">
        <w:rPr>
          <w:rFonts w:ascii="Times New Roman" w:hAnsi="Times New Roman"/>
          <w:sz w:val="28"/>
          <w:szCs w:val="28"/>
        </w:rPr>
        <w:t>том заданной точности измерений;</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анализировать ситуации практико-ориентированного характера, узнавать в них проявление изученных физических явлений или закономерностей и применять имеющиеся знания для их объяснения;</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понимать принципы действия машин, приборов и технических устройств, условия их безопасного использования в повседневной жизни;</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использовать при выполнении учебных задач научно-популярную литературу о физических явлениях, справочные материалы, ресурсы Интернет.</w:t>
      </w:r>
    </w:p>
    <w:p w:rsidR="006E54D0" w:rsidRPr="00B708A8" w:rsidRDefault="006E54D0" w:rsidP="00941C6C">
      <w:pPr>
        <w:tabs>
          <w:tab w:val="left" w:pos="851"/>
        </w:tabs>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осознавать ценность научных исследований, роль физики в расширении представлений об окружающем мире и ее вклад в улучшение качества жизни;</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использовать при</w:t>
      </w:r>
      <w:r w:rsidR="00245F1D" w:rsidRPr="00B708A8">
        <w:rPr>
          <w:rFonts w:ascii="Times New Roman" w:hAnsi="Times New Roman"/>
          <w:i/>
          <w:sz w:val="28"/>
          <w:szCs w:val="28"/>
        </w:rPr>
        <w:t>е</w:t>
      </w:r>
      <w:r w:rsidRPr="00B708A8">
        <w:rPr>
          <w:rFonts w:ascii="Times New Roman" w:hAnsi="Times New Roman"/>
          <w:i/>
          <w:sz w:val="28"/>
          <w:szCs w:val="28"/>
        </w:rPr>
        <w:t>мы построения физических моделей, поиска и формулировки доказательств выдвинутых гипотез и теоретических выводов на основе эмпирически установленных фактов;</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сравнивать точность измерения физических величин по величине их относительной погрешности при проведении прямых измерений;</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 xml:space="preserve">самостоятельно проводить косвенные измерения и исследования физических величин с использованием различных способов измерения </w:t>
      </w:r>
      <w:r w:rsidRPr="00B708A8">
        <w:rPr>
          <w:rFonts w:ascii="Times New Roman" w:hAnsi="Times New Roman"/>
          <w:i/>
          <w:sz w:val="28"/>
          <w:szCs w:val="28"/>
        </w:rPr>
        <w:lastRenderedPageBreak/>
        <w:t>физических величин, выбирать средства измерения с уч</w:t>
      </w:r>
      <w:r w:rsidR="00245F1D" w:rsidRPr="00B708A8">
        <w:rPr>
          <w:rFonts w:ascii="Times New Roman" w:hAnsi="Times New Roman"/>
          <w:i/>
          <w:sz w:val="28"/>
          <w:szCs w:val="28"/>
        </w:rPr>
        <w:t>е</w:t>
      </w:r>
      <w:r w:rsidRPr="00B708A8">
        <w:rPr>
          <w:rFonts w:ascii="Times New Roman" w:hAnsi="Times New Roman"/>
          <w:i/>
          <w:sz w:val="28"/>
          <w:szCs w:val="28"/>
        </w:rPr>
        <w:t>том необходимой точности измерений, обосновывать выбор способа измерения, адекватного поставленной задаче, проводить оценку достоверности полученных результатов;</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воспринимать информацию физического содержания в научно-популярной литературе и средствах массовой информации, критически оценивать полученную информацию, анализируя е</w:t>
      </w:r>
      <w:r w:rsidR="00245F1D" w:rsidRPr="00B708A8">
        <w:rPr>
          <w:rFonts w:ascii="Times New Roman" w:hAnsi="Times New Roman"/>
          <w:i/>
          <w:sz w:val="28"/>
          <w:szCs w:val="28"/>
        </w:rPr>
        <w:t>е</w:t>
      </w:r>
      <w:r w:rsidRPr="00B708A8">
        <w:rPr>
          <w:rFonts w:ascii="Times New Roman" w:hAnsi="Times New Roman"/>
          <w:i/>
          <w:sz w:val="28"/>
          <w:szCs w:val="28"/>
        </w:rPr>
        <w:t xml:space="preserve"> содержание и данные об источнике информации;</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создавать собственные письменные и устные сообщения о физических явлениях на основе нескольких источников информации, сопровождать выступление презентацией, учитывая особенности аудитории сверстников.</w:t>
      </w:r>
    </w:p>
    <w:p w:rsidR="006E54D0" w:rsidRPr="00B708A8" w:rsidRDefault="006E54D0" w:rsidP="00941C6C">
      <w:pPr>
        <w:tabs>
          <w:tab w:val="left" w:pos="851"/>
        </w:tabs>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b/>
          <w:sz w:val="28"/>
          <w:szCs w:val="28"/>
        </w:rPr>
        <w:t>Механические явления</w:t>
      </w:r>
    </w:p>
    <w:p w:rsidR="006E54D0" w:rsidRPr="00B708A8" w:rsidRDefault="006E54D0" w:rsidP="00941C6C">
      <w:pPr>
        <w:tabs>
          <w:tab w:val="left" w:pos="851"/>
        </w:tabs>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распознавать механические явления и объяснять на основе имеющихся знаний основные свойства или условия протекания этих явлений: равномерное и неравномерное движение, равномерное и равноускоренное прямолинейное движение, относительность механического движения, свободное падение тел, равномерное движение по окружности, инерция, взаимодействие тел, реактивное движение, передача давления твердыми телами, жидкостями и газами, атмосферное давление, плавание тел, равновесие твердых тел, имеющих закрепленную ось вращения, колебательное движение, резонанс, волновое движение (звук);</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описывать изученные свойства тел и механические явления, используя физические величины: путь, перемещение, скорость, ускорение, период обращения, масса тела, плотность вещества, сила (сила тяжести, сила упругости, сила трения), давление, импульс тела, кинетическая энергия, потенциальная энергия, механическая работа, механическая мощность, КПД при совершении работы с использованием простого механизма, сила трения, амплитуда, период и частота колебаний, длина волны и скорость е</w:t>
      </w:r>
      <w:r w:rsidR="00245F1D" w:rsidRPr="00B708A8">
        <w:rPr>
          <w:rFonts w:ascii="Times New Roman" w:hAnsi="Times New Roman"/>
          <w:sz w:val="28"/>
          <w:szCs w:val="28"/>
        </w:rPr>
        <w:t>е</w:t>
      </w:r>
      <w:r w:rsidRPr="00B708A8">
        <w:rPr>
          <w:rFonts w:ascii="Times New Roman" w:hAnsi="Times New Roman"/>
          <w:sz w:val="28"/>
          <w:szCs w:val="28"/>
        </w:rPr>
        <w:t xml:space="preserve"> </w:t>
      </w:r>
      <w:r w:rsidRPr="00B708A8">
        <w:rPr>
          <w:rFonts w:ascii="Times New Roman" w:hAnsi="Times New Roman"/>
          <w:sz w:val="28"/>
          <w:szCs w:val="28"/>
        </w:rPr>
        <w:lastRenderedPageBreak/>
        <w:t>распространения; при описании правильно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 вычислять значение физической величины;</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 xml:space="preserve">анализировать свойства тел, механические явления и процессы, используя физические законы: закон сохранения энергии, закон всемирного тяготения, принцип суперпозиции сил (нахождение равнодействующей силы), I, II и III законы Ньютона, закон сохранения импульса, закон Гука, закон Паскаля, закон Архимеда; при этом различать словесную формулировку закона и его математическое выражение; </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различать основные признаки изученных физических моделей: материальная точка, инерциальная система отсчета;</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решать задачи, используя физические законы (закон сохранения энергии, закон всемирного тяготения, принцип суперпозиции сил, I, II и III законы Ньютона, закон сохранения импульса, закон Гука, закон Паскаля, закон Архимеда) и формулы, связывающие физические величины (путь, скорость, ускорение, масса тела, плотность вещества, сила, давление, импульс тела, кинетическая энергия, потенциальная энергия, механическая работа, механическая мощность, КПД простого механизма, сила трения скольжения, коэффициент трения, амплитуда, период и частота колебаний, длина волны и скорость е</w:t>
      </w:r>
      <w:r w:rsidR="00245F1D" w:rsidRPr="00B708A8">
        <w:rPr>
          <w:rFonts w:ascii="Times New Roman" w:hAnsi="Times New Roman"/>
          <w:sz w:val="28"/>
          <w:szCs w:val="28"/>
        </w:rPr>
        <w:t>е</w:t>
      </w:r>
      <w:r w:rsidRPr="00B708A8">
        <w:rPr>
          <w:rFonts w:ascii="Times New Roman" w:hAnsi="Times New Roman"/>
          <w:sz w:val="28"/>
          <w:szCs w:val="28"/>
        </w:rPr>
        <w:t xml:space="preserve"> распространения): на основе анализа условия задачи записывать краткое условие, выделять физические величины, законы и формулы, необходимые для ее решения, проводить расчеты и оценивать реальность полученного значения физической величины. </w:t>
      </w:r>
    </w:p>
    <w:p w:rsidR="006E54D0" w:rsidRPr="00B708A8" w:rsidRDefault="006E54D0" w:rsidP="00941C6C">
      <w:pPr>
        <w:tabs>
          <w:tab w:val="left" w:pos="851"/>
        </w:tabs>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 xml:space="preserve">использовать знания о механических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приводить примеры практического использования физических знаний о механических явлениях и физических </w:t>
      </w:r>
      <w:r w:rsidRPr="00B708A8">
        <w:rPr>
          <w:rFonts w:ascii="Times New Roman" w:hAnsi="Times New Roman"/>
          <w:i/>
          <w:sz w:val="28"/>
          <w:szCs w:val="28"/>
        </w:rPr>
        <w:lastRenderedPageBreak/>
        <w:t>законах; примеры использования возобновляемых источников энергии; экологических последствий исследования космического пространств;</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различать границы применимости физических законов, понимать всеобщий характер фундаментальных законов (закон сохранения механической энергии, закон сохранения импульса, закон всемирного тяготения) и ограниченность использования частных законов (закон Гука, Архимеда и др.);</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находить адекватную предложенной задаче физическую модель, разрешать проблему как на основе имеющихся знаний по механике с использованием математического аппарата, так и при помощи методов оценки.</w:t>
      </w:r>
    </w:p>
    <w:p w:rsidR="006E54D0" w:rsidRPr="00B708A8" w:rsidRDefault="006E54D0" w:rsidP="00941C6C">
      <w:pPr>
        <w:tabs>
          <w:tab w:val="left" w:pos="851"/>
        </w:tabs>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b/>
          <w:sz w:val="28"/>
          <w:szCs w:val="28"/>
        </w:rPr>
        <w:t>Тепловые явления</w:t>
      </w:r>
    </w:p>
    <w:p w:rsidR="006E54D0" w:rsidRPr="00B708A8" w:rsidRDefault="006E54D0" w:rsidP="00941C6C">
      <w:pPr>
        <w:tabs>
          <w:tab w:val="left" w:pos="851"/>
        </w:tabs>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распознавать тепловые явления и объяснять на базе имеющихся знаний основные свойства или условия протекания этих явлений: диффузия, изменение объ</w:t>
      </w:r>
      <w:r w:rsidR="00245F1D" w:rsidRPr="00B708A8">
        <w:rPr>
          <w:rFonts w:ascii="Times New Roman" w:hAnsi="Times New Roman"/>
          <w:sz w:val="28"/>
          <w:szCs w:val="28"/>
        </w:rPr>
        <w:t>е</w:t>
      </w:r>
      <w:r w:rsidRPr="00B708A8">
        <w:rPr>
          <w:rFonts w:ascii="Times New Roman" w:hAnsi="Times New Roman"/>
          <w:sz w:val="28"/>
          <w:szCs w:val="28"/>
        </w:rPr>
        <w:t>ма тел при нагревании (охлаждении), большая сжимаемость газов, малая сжимаемость жидкостей и твердых тел; тепловое равновесие, испарение, конденсация, плавление, кристаллизация, кипение, влажность воздуха, различные способы теплопередачи (теплопроводность, конвекция, излучение), агрегатные состояния вещества,</w:t>
      </w:r>
      <w:r w:rsidR="00245F1D" w:rsidRPr="00B708A8">
        <w:rPr>
          <w:rFonts w:ascii="Times New Roman" w:hAnsi="Times New Roman"/>
          <w:sz w:val="28"/>
          <w:szCs w:val="28"/>
        </w:rPr>
        <w:t xml:space="preserve"> </w:t>
      </w:r>
      <w:r w:rsidRPr="00B708A8">
        <w:rPr>
          <w:rFonts w:ascii="Times New Roman" w:hAnsi="Times New Roman"/>
          <w:sz w:val="28"/>
          <w:szCs w:val="28"/>
        </w:rPr>
        <w:t>поглощение энергии при испарении жидкости и выделение ее при конденсации пара, зависимость температуры кипения от давления;</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описывать изученные свойства тел и тепловые явления, используя физические величины: количество теплоты, внутренняя энергия, температура, удельная теплоемкость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 вычислять значение физической величины;</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lastRenderedPageBreak/>
        <w:t>анализировать свойства тел, тепловые явления и процессы, используя основные положения атомно-молекулярного учения о строении вещества и закон сохранения энергии;</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различать основные признаки изученных физических моделей строения газов, жидкостей и твердых тел;</w:t>
      </w:r>
    </w:p>
    <w:p w:rsidR="005114E3" w:rsidRPr="00B708A8" w:rsidRDefault="005114E3"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приводить примеры практического использования физических знаний о тепловых явлениях;</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решать задачи, используя закон сохранения энергии в тепловых процессах и формулы, связывающие физические величины (количество теплоты, температура, удельная теплоемкость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теплового двигателя): на основе анализа условия задачи записывать краткое условие, выделять физические величины, законы и формулы, необходимые для е</w:t>
      </w:r>
      <w:r w:rsidR="00245F1D" w:rsidRPr="00B708A8">
        <w:rPr>
          <w:rFonts w:ascii="Times New Roman" w:hAnsi="Times New Roman"/>
          <w:sz w:val="28"/>
          <w:szCs w:val="28"/>
        </w:rPr>
        <w:t>е</w:t>
      </w:r>
      <w:r w:rsidRPr="00B708A8">
        <w:rPr>
          <w:rFonts w:ascii="Times New Roman" w:hAnsi="Times New Roman"/>
          <w:sz w:val="28"/>
          <w:szCs w:val="28"/>
        </w:rPr>
        <w:t xml:space="preserve"> решения, проводить расч</w:t>
      </w:r>
      <w:r w:rsidR="00245F1D" w:rsidRPr="00B708A8">
        <w:rPr>
          <w:rFonts w:ascii="Times New Roman" w:hAnsi="Times New Roman"/>
          <w:sz w:val="28"/>
          <w:szCs w:val="28"/>
        </w:rPr>
        <w:t>е</w:t>
      </w:r>
      <w:r w:rsidRPr="00B708A8">
        <w:rPr>
          <w:rFonts w:ascii="Times New Roman" w:hAnsi="Times New Roman"/>
          <w:sz w:val="28"/>
          <w:szCs w:val="28"/>
        </w:rPr>
        <w:t>ты и оценивать реальность полученного значения физической величины.</w:t>
      </w:r>
    </w:p>
    <w:p w:rsidR="006E54D0" w:rsidRPr="00B708A8" w:rsidRDefault="006E54D0" w:rsidP="00941C6C">
      <w:pPr>
        <w:tabs>
          <w:tab w:val="left" w:pos="851"/>
        </w:tabs>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использовать знания о тепловых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приводить примеры экологических последствий работы двигателей внутреннего сгорания, тепловых и гидроэлектростанций;</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различать границы применимости физических законов, понимать всеобщий характер фундаментальных физических законов (закон сохранения энергии в тепловых процессах) и ограниченность использования частных законов;</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находить адекватную предложенной задаче физическую модель, разрешать проблему как на основе имеющихся знаний о тепловых явлениях с использованием математического аппарата, так и при помощи методов оценки.</w:t>
      </w:r>
    </w:p>
    <w:p w:rsidR="006E54D0" w:rsidRPr="00B708A8" w:rsidRDefault="006E54D0" w:rsidP="00941C6C">
      <w:pPr>
        <w:tabs>
          <w:tab w:val="left" w:pos="851"/>
        </w:tabs>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b/>
          <w:sz w:val="28"/>
          <w:szCs w:val="28"/>
        </w:rPr>
        <w:lastRenderedPageBreak/>
        <w:t>Электрические и магнитные явления</w:t>
      </w:r>
    </w:p>
    <w:p w:rsidR="006E54D0" w:rsidRPr="00B708A8" w:rsidRDefault="006E54D0" w:rsidP="00941C6C">
      <w:pPr>
        <w:tabs>
          <w:tab w:val="left" w:pos="851"/>
        </w:tabs>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распознавать электромагнитные явления и объяснять на основе имеющихся знаний основные свойства или условия протекания этих явлений: электризация тел, взаимодействие зарядов, электрический ток и его действия (тепловое, химическое, магнитное), взаимодействие магнитов, электромагнитная индукция, действие магнитного поля на проводник с током и на движущуюся заряженную частицу, действие электрического поля на заряженную частицу, электромагнитные волны, прямолинейное распространение света, отражение и преломление света, дисперсия света.</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 xml:space="preserve">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 (источник тока, ключ, резистор, реостат, лампочка, амперметр, вольтметр). </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использовать оптические схемы для построения изображений в плоском зеркале и собирающей линзе.</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описывать изученные свойства тел и электромагнитные явления, используя физические величины: электрический заряд, сила тока, электрическое напряжение, электрическое сопротивление, удельное сопротивление вещества, работа электрического поля, мощность тока, фокусное расстояние и оптическая сила линзы, скорость электромагнитных волн, длина волны и частота света; при описании верно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w:t>
      </w:r>
    </w:p>
    <w:p w:rsidR="00726303"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 xml:space="preserve">анализировать свойства тел, электромагнитные явления и процессы, используя физические законы: закон сохранения электрического заряда, закон Ома для участка цепи, закон Джоуля-Ленца, закон прямолинейного распространения света, закон отражения света, закон преломления света; при этом различать словесную формулировку закона и его математическое </w:t>
      </w:r>
      <w:r w:rsidRPr="00B708A8">
        <w:rPr>
          <w:rFonts w:ascii="Times New Roman" w:hAnsi="Times New Roman"/>
          <w:sz w:val="28"/>
          <w:szCs w:val="28"/>
        </w:rPr>
        <w:lastRenderedPageBreak/>
        <w:t>выражение.</w:t>
      </w:r>
    </w:p>
    <w:p w:rsidR="00726303" w:rsidRPr="00B708A8" w:rsidRDefault="00726303"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приводить примеры практического использования физических знаний о электромагнитных явлениях</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решать задачи, используя физические законы (закон Ома для участка цепи, закон Джоуля-Ленца, закон прямолинейного распространения света, закон отражения света, закон преломления света) и формулы, связывающие физические величины (сила тока, электрическое напряжение, электрическое сопротивление, удельное сопротивление вещества, работа электрического поля, мощность тока, фокусное расстояние и оптическая сила линзы, скорость электромагнитных волн, длина волны и частота света, формулы расч</w:t>
      </w:r>
      <w:r w:rsidR="00245F1D" w:rsidRPr="00B708A8">
        <w:rPr>
          <w:rFonts w:ascii="Times New Roman" w:hAnsi="Times New Roman"/>
          <w:sz w:val="28"/>
          <w:szCs w:val="28"/>
        </w:rPr>
        <w:t>е</w:t>
      </w:r>
      <w:r w:rsidRPr="00B708A8">
        <w:rPr>
          <w:rFonts w:ascii="Times New Roman" w:hAnsi="Times New Roman"/>
          <w:sz w:val="28"/>
          <w:szCs w:val="28"/>
        </w:rPr>
        <w:t>та электрического сопротивления при последовательном и параллельном соединении проводников): на основе анализа условия задачи записывать краткое условие, выделять физические величины, законы и формулы, необходимые для е</w:t>
      </w:r>
      <w:r w:rsidR="00245F1D" w:rsidRPr="00B708A8">
        <w:rPr>
          <w:rFonts w:ascii="Times New Roman" w:hAnsi="Times New Roman"/>
          <w:sz w:val="28"/>
          <w:szCs w:val="28"/>
        </w:rPr>
        <w:t>е</w:t>
      </w:r>
      <w:r w:rsidRPr="00B708A8">
        <w:rPr>
          <w:rFonts w:ascii="Times New Roman" w:hAnsi="Times New Roman"/>
          <w:sz w:val="28"/>
          <w:szCs w:val="28"/>
        </w:rPr>
        <w:t xml:space="preserve"> решения, проводить расч</w:t>
      </w:r>
      <w:r w:rsidR="00245F1D" w:rsidRPr="00B708A8">
        <w:rPr>
          <w:rFonts w:ascii="Times New Roman" w:hAnsi="Times New Roman"/>
          <w:sz w:val="28"/>
          <w:szCs w:val="28"/>
        </w:rPr>
        <w:t>е</w:t>
      </w:r>
      <w:r w:rsidRPr="00B708A8">
        <w:rPr>
          <w:rFonts w:ascii="Times New Roman" w:hAnsi="Times New Roman"/>
          <w:sz w:val="28"/>
          <w:szCs w:val="28"/>
        </w:rPr>
        <w:t>ты и оценивать реальность полученного значения физической величины.</w:t>
      </w:r>
    </w:p>
    <w:p w:rsidR="006E54D0" w:rsidRPr="00B708A8" w:rsidRDefault="006E54D0" w:rsidP="00941C6C">
      <w:pPr>
        <w:tabs>
          <w:tab w:val="left" w:pos="851"/>
        </w:tabs>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использовать знания об электромагнитных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приводить примеры влияния электромагнитных излучений на живые организмы;</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различать границы применимости физических законов, понимать всеобщий характер фундаментальных законов (закон сохранения электрического заряда) и ограниченность использования частных законов (закон Ома для участка цепи, закон Джоуля-Ленца и др.);</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использовать при</w:t>
      </w:r>
      <w:r w:rsidR="00245F1D" w:rsidRPr="00B708A8">
        <w:rPr>
          <w:rFonts w:ascii="Times New Roman" w:hAnsi="Times New Roman"/>
          <w:i/>
          <w:sz w:val="28"/>
          <w:szCs w:val="28"/>
        </w:rPr>
        <w:t>е</w:t>
      </w:r>
      <w:r w:rsidRPr="00B708A8">
        <w:rPr>
          <w:rFonts w:ascii="Times New Roman" w:hAnsi="Times New Roman"/>
          <w:i/>
          <w:sz w:val="28"/>
          <w:szCs w:val="28"/>
        </w:rPr>
        <w:t>мы построения физических моделей, поиска и формулировки доказательств выдвинутых гипотез и теоретических выводов на основе эмпирически установленных фактов;</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 xml:space="preserve">находить адекватную предложенной задаче физическую модель, разрешать проблему как на основе имеющихся знаний об электромагнитных </w:t>
      </w:r>
      <w:r w:rsidRPr="00B708A8">
        <w:rPr>
          <w:rFonts w:ascii="Times New Roman" w:hAnsi="Times New Roman"/>
          <w:i/>
          <w:sz w:val="28"/>
          <w:szCs w:val="28"/>
        </w:rPr>
        <w:lastRenderedPageBreak/>
        <w:t>явлениях с использованием математического аппарата, так и при помощи методов оценки.</w:t>
      </w:r>
    </w:p>
    <w:p w:rsidR="006E54D0" w:rsidRPr="00B708A8" w:rsidRDefault="006E54D0" w:rsidP="00941C6C">
      <w:pPr>
        <w:tabs>
          <w:tab w:val="left" w:pos="851"/>
        </w:tabs>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b/>
          <w:sz w:val="28"/>
          <w:szCs w:val="28"/>
        </w:rPr>
        <w:t>Квантовые явления</w:t>
      </w:r>
    </w:p>
    <w:p w:rsidR="006E54D0" w:rsidRPr="00B708A8" w:rsidRDefault="006E54D0" w:rsidP="00941C6C">
      <w:pPr>
        <w:tabs>
          <w:tab w:val="left" w:pos="851"/>
        </w:tabs>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распознавать квантовые явления и объяснять на основе имеющихся знаний основные свойства или условия протекания этих явлений: естественная и искусственная радиоактивность, α-, β- и γ-излучения, возникновение линейчатого спектра излучения атома;</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описывать изученные квантовые явления, используя физические величины: массовое число, зарядовое число, период полураспада, энергия фотонов; при описании правильно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 вычислять значение физической величины;</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анализировать квантовые явления, используя физические законы и постулаты: закон сохранения энергии, закон сохранения электрического заряда, закон сохранения массового числа, закономерности излучения и поглощения света атомом, при этом различать словесную формулировку закона и его математическое выражение;</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различать основные признаки планетарной модели атома, нуклонной модели атомного ядра;</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приводить примеры проявления в природе и практического использования радиоактивности, ядерных и термоядерных реакций, спектрального анализа.</w:t>
      </w:r>
    </w:p>
    <w:p w:rsidR="006E54D0" w:rsidRPr="00B708A8" w:rsidRDefault="006E54D0" w:rsidP="00941C6C">
      <w:pPr>
        <w:tabs>
          <w:tab w:val="left" w:pos="709"/>
          <w:tab w:val="left" w:pos="851"/>
        </w:tabs>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использовать полученные знания в повседневной жизни при обращении с приборами и техническими устройствами (сч</w:t>
      </w:r>
      <w:r w:rsidR="00245F1D" w:rsidRPr="00B708A8">
        <w:rPr>
          <w:rFonts w:ascii="Times New Roman" w:hAnsi="Times New Roman"/>
          <w:i/>
          <w:sz w:val="28"/>
          <w:szCs w:val="28"/>
        </w:rPr>
        <w:t>е</w:t>
      </w:r>
      <w:r w:rsidRPr="00B708A8">
        <w:rPr>
          <w:rFonts w:ascii="Times New Roman" w:hAnsi="Times New Roman"/>
          <w:i/>
          <w:sz w:val="28"/>
          <w:szCs w:val="28"/>
        </w:rPr>
        <w:t>тчик ионизирующих частиц, дозиметр), для сохранения здоровья и соблюдения норм экологического поведения в окружающей среде;</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соотносить энергию связи атомных ядер с дефектом массы;</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lastRenderedPageBreak/>
        <w:t>приводить примеры влияния радиоактивных излучений на живые организмы; понимать принцип действия дозиметра и различать условия его использования;</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понимать экологические проблемы, возникающие при использовании атомных электростанций, и пути решения этих проблем, перспективы использования управляемого термоядерного синтеза.</w:t>
      </w:r>
    </w:p>
    <w:p w:rsidR="006E54D0" w:rsidRPr="00B708A8" w:rsidRDefault="006E54D0" w:rsidP="00941C6C">
      <w:pPr>
        <w:tabs>
          <w:tab w:val="left" w:pos="851"/>
        </w:tabs>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b/>
          <w:sz w:val="28"/>
          <w:szCs w:val="28"/>
        </w:rPr>
        <w:t>Элементы астрономии</w:t>
      </w:r>
    </w:p>
    <w:p w:rsidR="006E54D0" w:rsidRPr="00B708A8" w:rsidRDefault="006E54D0" w:rsidP="00941C6C">
      <w:pPr>
        <w:tabs>
          <w:tab w:val="left" w:pos="851"/>
        </w:tabs>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указывать названия планет Солнечной системы; различать основные признаки суточного вращения зв</w:t>
      </w:r>
      <w:r w:rsidR="00245F1D" w:rsidRPr="00B708A8">
        <w:rPr>
          <w:rFonts w:ascii="Times New Roman" w:hAnsi="Times New Roman"/>
          <w:sz w:val="28"/>
          <w:szCs w:val="28"/>
        </w:rPr>
        <w:t>е</w:t>
      </w:r>
      <w:r w:rsidRPr="00B708A8">
        <w:rPr>
          <w:rFonts w:ascii="Times New Roman" w:hAnsi="Times New Roman"/>
          <w:sz w:val="28"/>
          <w:szCs w:val="28"/>
        </w:rPr>
        <w:t>здного неба, движения Луны, Солнца и планет относительно зв</w:t>
      </w:r>
      <w:r w:rsidR="00245F1D" w:rsidRPr="00B708A8">
        <w:rPr>
          <w:rFonts w:ascii="Times New Roman" w:hAnsi="Times New Roman"/>
          <w:sz w:val="28"/>
          <w:szCs w:val="28"/>
        </w:rPr>
        <w:t>е</w:t>
      </w:r>
      <w:r w:rsidRPr="00B708A8">
        <w:rPr>
          <w:rFonts w:ascii="Times New Roman" w:hAnsi="Times New Roman"/>
          <w:sz w:val="28"/>
          <w:szCs w:val="28"/>
        </w:rPr>
        <w:t>зд;</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понимать различия между гелиоцентрической и геоцентрической системами мира;</w:t>
      </w:r>
    </w:p>
    <w:p w:rsidR="006E54D0" w:rsidRPr="00B708A8" w:rsidRDefault="006E54D0" w:rsidP="00941C6C">
      <w:pPr>
        <w:tabs>
          <w:tab w:val="left" w:pos="851"/>
        </w:tabs>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указывать общие свойства и отличия планет земной группы и планет-гигантов; малых тел Солнечной системы и больших планет; пользоваться картой зв</w:t>
      </w:r>
      <w:r w:rsidR="00245F1D" w:rsidRPr="00B708A8">
        <w:rPr>
          <w:rFonts w:ascii="Times New Roman" w:hAnsi="Times New Roman"/>
          <w:i/>
          <w:sz w:val="28"/>
          <w:szCs w:val="28"/>
        </w:rPr>
        <w:t>е</w:t>
      </w:r>
      <w:r w:rsidRPr="00B708A8">
        <w:rPr>
          <w:rFonts w:ascii="Times New Roman" w:hAnsi="Times New Roman"/>
          <w:i/>
          <w:sz w:val="28"/>
          <w:szCs w:val="28"/>
        </w:rPr>
        <w:t>здного неба при наблюдениях зв</w:t>
      </w:r>
      <w:r w:rsidR="00245F1D" w:rsidRPr="00B708A8">
        <w:rPr>
          <w:rFonts w:ascii="Times New Roman" w:hAnsi="Times New Roman"/>
          <w:i/>
          <w:sz w:val="28"/>
          <w:szCs w:val="28"/>
        </w:rPr>
        <w:t>е</w:t>
      </w:r>
      <w:r w:rsidRPr="00B708A8">
        <w:rPr>
          <w:rFonts w:ascii="Times New Roman" w:hAnsi="Times New Roman"/>
          <w:i/>
          <w:sz w:val="28"/>
          <w:szCs w:val="28"/>
        </w:rPr>
        <w:t>здного неба;</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различать основные характеристики зв</w:t>
      </w:r>
      <w:r w:rsidR="00245F1D" w:rsidRPr="00B708A8">
        <w:rPr>
          <w:rFonts w:ascii="Times New Roman" w:hAnsi="Times New Roman"/>
          <w:i/>
          <w:sz w:val="28"/>
          <w:szCs w:val="28"/>
        </w:rPr>
        <w:t>е</w:t>
      </w:r>
      <w:r w:rsidRPr="00B708A8">
        <w:rPr>
          <w:rFonts w:ascii="Times New Roman" w:hAnsi="Times New Roman"/>
          <w:i/>
          <w:sz w:val="28"/>
          <w:szCs w:val="28"/>
        </w:rPr>
        <w:t>зд (размер, цвет, температура) соотносить цвет звезды с е</w:t>
      </w:r>
      <w:r w:rsidR="00245F1D" w:rsidRPr="00B708A8">
        <w:rPr>
          <w:rFonts w:ascii="Times New Roman" w:hAnsi="Times New Roman"/>
          <w:i/>
          <w:sz w:val="28"/>
          <w:szCs w:val="28"/>
        </w:rPr>
        <w:t>е</w:t>
      </w:r>
      <w:r w:rsidRPr="00B708A8">
        <w:rPr>
          <w:rFonts w:ascii="Times New Roman" w:hAnsi="Times New Roman"/>
          <w:i/>
          <w:sz w:val="28"/>
          <w:szCs w:val="28"/>
        </w:rPr>
        <w:t xml:space="preserve"> температурой;</w:t>
      </w:r>
    </w:p>
    <w:p w:rsidR="006E54D0" w:rsidRPr="00B708A8" w:rsidRDefault="006E54D0" w:rsidP="00496ECF">
      <w:pPr>
        <w:widowControl w:val="0"/>
        <w:numPr>
          <w:ilvl w:val="0"/>
          <w:numId w:val="6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различать гипотезы о происхождении Солнечной системы.</w:t>
      </w:r>
    </w:p>
    <w:p w:rsidR="00B540EE" w:rsidRPr="00B708A8" w:rsidRDefault="00B540EE">
      <w:pPr>
        <w:spacing w:after="0" w:line="360" w:lineRule="auto"/>
        <w:ind w:firstLine="709"/>
        <w:jc w:val="both"/>
        <w:rPr>
          <w:rFonts w:ascii="Times New Roman" w:hAnsi="Times New Roman"/>
          <w:sz w:val="28"/>
          <w:szCs w:val="28"/>
        </w:rPr>
      </w:pPr>
    </w:p>
    <w:p w:rsidR="00B540EE" w:rsidRPr="00B708A8" w:rsidRDefault="00230229" w:rsidP="005114E3">
      <w:pPr>
        <w:pStyle w:val="4"/>
      </w:pPr>
      <w:bookmarkStart w:id="71" w:name="_Toc409691641"/>
      <w:bookmarkStart w:id="72" w:name="_Toc410653964"/>
      <w:bookmarkStart w:id="73" w:name="_Toc414553150"/>
      <w:r w:rsidRPr="00B708A8">
        <w:t>1.2.</w:t>
      </w:r>
      <w:r w:rsidR="005114E3" w:rsidRPr="00B708A8">
        <w:t>5.11</w:t>
      </w:r>
      <w:r w:rsidRPr="00B708A8">
        <w:t xml:space="preserve">. </w:t>
      </w:r>
      <w:r w:rsidR="00B540EE" w:rsidRPr="00B708A8">
        <w:t>Биология</w:t>
      </w:r>
      <w:bookmarkEnd w:id="71"/>
      <w:bookmarkEnd w:id="72"/>
      <w:bookmarkEnd w:id="73"/>
    </w:p>
    <w:p w:rsidR="00E53743" w:rsidRPr="00B708A8" w:rsidRDefault="00E53743" w:rsidP="00941C6C">
      <w:pPr>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b/>
          <w:sz w:val="28"/>
          <w:szCs w:val="28"/>
        </w:rPr>
        <w:t xml:space="preserve">В результате изучения курса биологии в основной школе: </w:t>
      </w:r>
    </w:p>
    <w:p w:rsidR="00E53743" w:rsidRPr="00B708A8" w:rsidRDefault="00E53743" w:rsidP="00307772">
      <w:pPr>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Выпускник </w:t>
      </w:r>
      <w:r w:rsidRPr="00B708A8">
        <w:rPr>
          <w:rFonts w:ascii="Times New Roman" w:hAnsi="Times New Roman"/>
          <w:b/>
          <w:sz w:val="28"/>
          <w:szCs w:val="28"/>
        </w:rPr>
        <w:t xml:space="preserve">научится </w:t>
      </w:r>
      <w:r w:rsidRPr="00B708A8">
        <w:rPr>
          <w:rFonts w:ascii="Times New Roman" w:hAnsi="Times New Roman"/>
          <w:bCs/>
          <w:sz w:val="28"/>
          <w:szCs w:val="28"/>
        </w:rPr>
        <w:t xml:space="preserve">пользоваться научными методами для распознания биологических проблем; </w:t>
      </w:r>
      <w:r w:rsidRPr="00B708A8">
        <w:rPr>
          <w:rFonts w:ascii="Times New Roman" w:hAnsi="Times New Roman"/>
          <w:sz w:val="28"/>
          <w:szCs w:val="28"/>
        </w:rPr>
        <w:t xml:space="preserve">давать научное объяснение биологическим фактам, процессам, явлениям, закономерностям, их роли в жизни организмов и человека; проводить наблюдения за живыми объектами, собственным организмом; описывать биологические объекты, процессы и </w:t>
      </w:r>
      <w:r w:rsidRPr="00B708A8">
        <w:rPr>
          <w:rFonts w:ascii="Times New Roman" w:hAnsi="Times New Roman"/>
          <w:sz w:val="28"/>
          <w:szCs w:val="28"/>
        </w:rPr>
        <w:lastRenderedPageBreak/>
        <w:t>явления; ставить несложные биологические эксперименты и интерпретировать их результаты.</w:t>
      </w:r>
    </w:p>
    <w:p w:rsidR="00E53743" w:rsidRPr="00B708A8" w:rsidRDefault="00E53743">
      <w:pPr>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sz w:val="28"/>
          <w:szCs w:val="28"/>
        </w:rPr>
        <w:t>Выпускник</w:t>
      </w:r>
      <w:r w:rsidRPr="00B708A8">
        <w:rPr>
          <w:rFonts w:ascii="Times New Roman" w:hAnsi="Times New Roman"/>
          <w:b/>
          <w:sz w:val="28"/>
          <w:szCs w:val="28"/>
        </w:rPr>
        <w:t xml:space="preserve"> овладеет</w:t>
      </w:r>
      <w:r w:rsidRPr="00B708A8">
        <w:rPr>
          <w:rFonts w:ascii="Times New Roman" w:hAnsi="Times New Roman"/>
          <w:b/>
          <w:i/>
          <w:sz w:val="28"/>
          <w:szCs w:val="28"/>
        </w:rPr>
        <w:t xml:space="preserve"> </w:t>
      </w:r>
      <w:r w:rsidRPr="00B708A8">
        <w:rPr>
          <w:rFonts w:ascii="Times New Roman" w:hAnsi="Times New Roman"/>
          <w:sz w:val="28"/>
          <w:szCs w:val="28"/>
        </w:rPr>
        <w:t>системой биологических знаний – понятиями, закономерностями, законами, теориями, имеющими важное общеобразовательное и познавательное значение; сведениями по истории становления биологии как науки.</w:t>
      </w:r>
    </w:p>
    <w:p w:rsidR="00E53743" w:rsidRPr="00B708A8" w:rsidRDefault="00E53743">
      <w:pPr>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Выпускник </w:t>
      </w:r>
      <w:r w:rsidRPr="00B708A8">
        <w:rPr>
          <w:rFonts w:ascii="Times New Roman" w:hAnsi="Times New Roman"/>
          <w:b/>
          <w:sz w:val="28"/>
          <w:szCs w:val="28"/>
        </w:rPr>
        <w:t>освоит</w:t>
      </w:r>
      <w:r w:rsidRPr="00B708A8">
        <w:rPr>
          <w:rFonts w:ascii="Times New Roman" w:hAnsi="Times New Roman"/>
          <w:sz w:val="28"/>
          <w:szCs w:val="28"/>
        </w:rPr>
        <w:t xml:space="preserve"> общие при</w:t>
      </w:r>
      <w:r w:rsidR="00245F1D" w:rsidRPr="00B708A8">
        <w:rPr>
          <w:rFonts w:ascii="Times New Roman" w:hAnsi="Times New Roman"/>
          <w:sz w:val="28"/>
          <w:szCs w:val="28"/>
        </w:rPr>
        <w:t>е</w:t>
      </w:r>
      <w:r w:rsidRPr="00B708A8">
        <w:rPr>
          <w:rFonts w:ascii="Times New Roman" w:hAnsi="Times New Roman"/>
          <w:sz w:val="28"/>
          <w:szCs w:val="28"/>
        </w:rPr>
        <w:t>мы: оказания первой помощи; рациональной организации труда и отдыха; выращивания и размножения культурных растений и домашних животных, ухода за ними; проведения наблюдений за состоянием собственного организма; правила работы в кабинете биологии, с биологическими приборами и инструментами.</w:t>
      </w:r>
    </w:p>
    <w:p w:rsidR="00E53743" w:rsidRPr="00B708A8" w:rsidRDefault="00E53743">
      <w:pPr>
        <w:autoSpaceDE w:val="0"/>
        <w:autoSpaceDN w:val="0"/>
        <w:adjustRightInd w:val="0"/>
        <w:spacing w:after="0" w:line="360" w:lineRule="auto"/>
        <w:ind w:firstLine="709"/>
        <w:jc w:val="both"/>
        <w:rPr>
          <w:rFonts w:ascii="Times New Roman" w:hAnsi="Times New Roman"/>
          <w:iCs/>
          <w:sz w:val="28"/>
          <w:szCs w:val="28"/>
        </w:rPr>
      </w:pPr>
      <w:r w:rsidRPr="00B708A8">
        <w:rPr>
          <w:rFonts w:ascii="Times New Roman" w:hAnsi="Times New Roman"/>
          <w:iCs/>
          <w:sz w:val="28"/>
          <w:szCs w:val="28"/>
        </w:rPr>
        <w:t xml:space="preserve">Выпускник </w:t>
      </w:r>
      <w:r w:rsidRPr="00B708A8">
        <w:rPr>
          <w:rFonts w:ascii="Times New Roman" w:hAnsi="Times New Roman"/>
          <w:b/>
          <w:iCs/>
          <w:sz w:val="28"/>
          <w:szCs w:val="28"/>
        </w:rPr>
        <w:t>приобрет</w:t>
      </w:r>
      <w:r w:rsidR="00245F1D" w:rsidRPr="00B708A8">
        <w:rPr>
          <w:rFonts w:ascii="Times New Roman" w:hAnsi="Times New Roman"/>
          <w:b/>
          <w:iCs/>
          <w:sz w:val="28"/>
          <w:szCs w:val="28"/>
        </w:rPr>
        <w:t>е</w:t>
      </w:r>
      <w:r w:rsidRPr="00B708A8">
        <w:rPr>
          <w:rFonts w:ascii="Times New Roman" w:hAnsi="Times New Roman"/>
          <w:b/>
          <w:iCs/>
          <w:sz w:val="28"/>
          <w:szCs w:val="28"/>
        </w:rPr>
        <w:t>т</w:t>
      </w:r>
      <w:r w:rsidRPr="00B708A8">
        <w:rPr>
          <w:rFonts w:ascii="Times New Roman" w:hAnsi="Times New Roman"/>
          <w:iCs/>
          <w:sz w:val="28"/>
          <w:szCs w:val="28"/>
        </w:rPr>
        <w:t xml:space="preserve"> навыки использования научно-популярной литературы по биологии, справочных материалов (на бумажных и электронных носителях), ресурсов Интернета</w:t>
      </w:r>
      <w:r w:rsidRPr="00B708A8">
        <w:rPr>
          <w:rFonts w:ascii="Times New Roman" w:eastAsia="Times New Roman" w:hAnsi="Times New Roman"/>
          <w:sz w:val="28"/>
          <w:szCs w:val="28"/>
        </w:rPr>
        <w:t xml:space="preserve"> </w:t>
      </w:r>
      <w:r w:rsidRPr="00B708A8">
        <w:rPr>
          <w:rFonts w:ascii="Times New Roman" w:hAnsi="Times New Roman"/>
          <w:iCs/>
          <w:sz w:val="28"/>
          <w:szCs w:val="28"/>
        </w:rPr>
        <w:t>при выполнении учебных задач.</w:t>
      </w:r>
    </w:p>
    <w:p w:rsidR="00E53743" w:rsidRPr="00B708A8" w:rsidRDefault="00E53743" w:rsidP="00941C6C">
      <w:pPr>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E53743" w:rsidRPr="00B708A8" w:rsidRDefault="00E53743" w:rsidP="00496ECF">
      <w:pPr>
        <w:numPr>
          <w:ilvl w:val="0"/>
          <w:numId w:val="107"/>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осознанно использовать знания основных правил поведения в природе и основ здорового образа жизни в быту;</w:t>
      </w:r>
    </w:p>
    <w:p w:rsidR="00E53743" w:rsidRPr="00B708A8" w:rsidRDefault="00E53743" w:rsidP="00496ECF">
      <w:pPr>
        <w:numPr>
          <w:ilvl w:val="0"/>
          <w:numId w:val="107"/>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 xml:space="preserve">выбирать целевые и смысловые установки в своих действиях и поступках по отношению к живой природе, здоровью своему и окружающих; </w:t>
      </w:r>
    </w:p>
    <w:p w:rsidR="00E53743" w:rsidRPr="00B708A8" w:rsidRDefault="00E53743" w:rsidP="00496ECF">
      <w:pPr>
        <w:numPr>
          <w:ilvl w:val="0"/>
          <w:numId w:val="107"/>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ориентироваться в системе познавательных ценностей – воспринимать информацию биологического содержания в научно-популярной литературе, средствах массовой информации и Интернет</w:t>
      </w:r>
      <w:r w:rsidR="00AC7420" w:rsidRPr="00B708A8">
        <w:rPr>
          <w:rFonts w:ascii="Times New Roman" w:hAnsi="Times New Roman"/>
          <w:i/>
          <w:sz w:val="28"/>
          <w:szCs w:val="28"/>
        </w:rPr>
        <w:t>-</w:t>
      </w:r>
      <w:r w:rsidRPr="00B708A8">
        <w:rPr>
          <w:rFonts w:ascii="Times New Roman" w:hAnsi="Times New Roman"/>
          <w:i/>
          <w:sz w:val="28"/>
          <w:szCs w:val="28"/>
        </w:rPr>
        <w:t>ресурсах, критически оценивать полученную информацию, анализируя е</w:t>
      </w:r>
      <w:r w:rsidR="00245F1D" w:rsidRPr="00B708A8">
        <w:rPr>
          <w:rFonts w:ascii="Times New Roman" w:hAnsi="Times New Roman"/>
          <w:i/>
          <w:sz w:val="28"/>
          <w:szCs w:val="28"/>
        </w:rPr>
        <w:t>е</w:t>
      </w:r>
      <w:r w:rsidRPr="00B708A8">
        <w:rPr>
          <w:rFonts w:ascii="Times New Roman" w:hAnsi="Times New Roman"/>
          <w:i/>
          <w:sz w:val="28"/>
          <w:szCs w:val="28"/>
        </w:rPr>
        <w:t xml:space="preserve"> содержание и данные об источнике информации;</w:t>
      </w:r>
    </w:p>
    <w:p w:rsidR="00E53743" w:rsidRPr="00B708A8" w:rsidRDefault="00E53743" w:rsidP="00496ECF">
      <w:pPr>
        <w:numPr>
          <w:ilvl w:val="0"/>
          <w:numId w:val="107"/>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iCs/>
          <w:sz w:val="28"/>
          <w:szCs w:val="28"/>
        </w:rPr>
        <w:t>создавать собственные письменные и устные сообщения о биологических явлениях и процессах на основе нескольких источников информации, сопровождать выступление презентацией, учитывая особенности аудитории сверстников</w:t>
      </w:r>
      <w:r w:rsidR="007A41C0" w:rsidRPr="00B708A8">
        <w:rPr>
          <w:rFonts w:ascii="Times New Roman" w:hAnsi="Times New Roman"/>
          <w:i/>
          <w:iCs/>
          <w:sz w:val="28"/>
          <w:szCs w:val="28"/>
        </w:rPr>
        <w:t>.</w:t>
      </w:r>
    </w:p>
    <w:p w:rsidR="00E53743" w:rsidRPr="00B708A8" w:rsidRDefault="00243C14" w:rsidP="00941C6C">
      <w:pPr>
        <w:tabs>
          <w:tab w:val="center" w:pos="4904"/>
        </w:tabs>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b/>
          <w:sz w:val="28"/>
          <w:szCs w:val="28"/>
        </w:rPr>
        <w:t>Живые организмы</w:t>
      </w:r>
    </w:p>
    <w:p w:rsidR="00E53743" w:rsidRPr="00B708A8" w:rsidRDefault="00E53743" w:rsidP="00941C6C">
      <w:pPr>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E53743" w:rsidRPr="00B708A8" w:rsidRDefault="00E53743" w:rsidP="00496ECF">
      <w:pPr>
        <w:numPr>
          <w:ilvl w:val="2"/>
          <w:numId w:val="108"/>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lastRenderedPageBreak/>
        <w:t>выделять существенные признаки биологических объектов (клеток и организмов растений, животных, грибов, бактерий) и процессов, характерных для живых организмов;</w:t>
      </w:r>
    </w:p>
    <w:p w:rsidR="00E53743" w:rsidRPr="00B708A8" w:rsidRDefault="00E53743" w:rsidP="00496ECF">
      <w:pPr>
        <w:numPr>
          <w:ilvl w:val="2"/>
          <w:numId w:val="108"/>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аргументировать, приводить доказательства родства различных таксонов растений, животных, грибов и бактерий;</w:t>
      </w:r>
    </w:p>
    <w:p w:rsidR="00E53743" w:rsidRPr="00B708A8" w:rsidRDefault="00E53743" w:rsidP="00496ECF">
      <w:pPr>
        <w:numPr>
          <w:ilvl w:val="2"/>
          <w:numId w:val="108"/>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аргументировать, приводить доказательства различий растений, животных, грибов и бактерий;</w:t>
      </w:r>
    </w:p>
    <w:p w:rsidR="00E53743" w:rsidRPr="00B708A8" w:rsidRDefault="00E53743" w:rsidP="00496ECF">
      <w:pPr>
        <w:numPr>
          <w:ilvl w:val="2"/>
          <w:numId w:val="108"/>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осуществлять классификацию биологических объектов (растений, животных, бактерий, грибов) на основе определения их принадлежности к определ</w:t>
      </w:r>
      <w:r w:rsidR="00245F1D" w:rsidRPr="00B708A8">
        <w:rPr>
          <w:rFonts w:ascii="Times New Roman" w:hAnsi="Times New Roman"/>
          <w:sz w:val="28"/>
          <w:szCs w:val="28"/>
        </w:rPr>
        <w:t>е</w:t>
      </w:r>
      <w:r w:rsidRPr="00B708A8">
        <w:rPr>
          <w:rFonts w:ascii="Times New Roman" w:hAnsi="Times New Roman"/>
          <w:sz w:val="28"/>
          <w:szCs w:val="28"/>
        </w:rPr>
        <w:t>нной систематической группе;</w:t>
      </w:r>
    </w:p>
    <w:p w:rsidR="00E53743" w:rsidRPr="00B708A8" w:rsidRDefault="00E53743" w:rsidP="00496ECF">
      <w:pPr>
        <w:numPr>
          <w:ilvl w:val="2"/>
          <w:numId w:val="108"/>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раскрывать роль биологии в практической деятельности людей; роль различных организмов в жизни человека;</w:t>
      </w:r>
    </w:p>
    <w:p w:rsidR="00E53743" w:rsidRPr="00B708A8" w:rsidRDefault="00E53743" w:rsidP="00496ECF">
      <w:pPr>
        <w:numPr>
          <w:ilvl w:val="2"/>
          <w:numId w:val="108"/>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объяснять общность происхождения и эволюции систематических групп растений и животных на примерах сопоставления биологических объектов;</w:t>
      </w:r>
    </w:p>
    <w:p w:rsidR="00E53743" w:rsidRPr="00B708A8" w:rsidRDefault="00E53743" w:rsidP="00496ECF">
      <w:pPr>
        <w:numPr>
          <w:ilvl w:val="2"/>
          <w:numId w:val="108"/>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выявлять</w:t>
      </w:r>
      <w:r w:rsidRPr="00B708A8">
        <w:rPr>
          <w:rFonts w:ascii="Times New Roman" w:hAnsi="Times New Roman"/>
          <w:b/>
          <w:sz w:val="28"/>
          <w:szCs w:val="28"/>
        </w:rPr>
        <w:t xml:space="preserve"> </w:t>
      </w:r>
      <w:r w:rsidRPr="00B708A8">
        <w:rPr>
          <w:rFonts w:ascii="Times New Roman" w:hAnsi="Times New Roman"/>
          <w:sz w:val="28"/>
          <w:szCs w:val="28"/>
        </w:rPr>
        <w:t>примеры</w:t>
      </w:r>
      <w:r w:rsidRPr="00B708A8">
        <w:rPr>
          <w:rFonts w:ascii="Times New Roman" w:hAnsi="Times New Roman"/>
          <w:i/>
          <w:sz w:val="28"/>
          <w:szCs w:val="28"/>
        </w:rPr>
        <w:t xml:space="preserve"> </w:t>
      </w:r>
      <w:r w:rsidRPr="00B708A8">
        <w:rPr>
          <w:rFonts w:ascii="Times New Roman" w:hAnsi="Times New Roman"/>
          <w:sz w:val="28"/>
          <w:szCs w:val="28"/>
        </w:rPr>
        <w:t>и раскрывать сущность приспособленности организмов к среде обитания;</w:t>
      </w:r>
    </w:p>
    <w:p w:rsidR="00E53743" w:rsidRPr="00B708A8" w:rsidRDefault="00E53743" w:rsidP="00496ECF">
      <w:pPr>
        <w:widowControl w:val="0"/>
        <w:numPr>
          <w:ilvl w:val="2"/>
          <w:numId w:val="108"/>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различать</w:t>
      </w:r>
      <w:r w:rsidRPr="00B708A8">
        <w:rPr>
          <w:rFonts w:ascii="Times New Roman" w:hAnsi="Times New Roman"/>
          <w:b/>
          <w:sz w:val="28"/>
          <w:szCs w:val="28"/>
        </w:rPr>
        <w:t xml:space="preserve"> </w:t>
      </w:r>
      <w:r w:rsidRPr="00B708A8">
        <w:rPr>
          <w:rFonts w:ascii="Times New Roman" w:hAnsi="Times New Roman"/>
          <w:sz w:val="28"/>
          <w:szCs w:val="28"/>
        </w:rPr>
        <w:t>по внешнему виду, схемам и описаниям реальные биологические объекты или их изображения, выявлять отличительные признаки биологических объектов;</w:t>
      </w:r>
    </w:p>
    <w:p w:rsidR="00E53743" w:rsidRPr="00B708A8" w:rsidRDefault="00E53743" w:rsidP="00496ECF">
      <w:pPr>
        <w:numPr>
          <w:ilvl w:val="2"/>
          <w:numId w:val="108"/>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сравнивать биологические объекты (растения, животные, бактерии, грибы), процессы жизнедеятельности; делать выводы и умозаключения на основе сравнения;</w:t>
      </w:r>
    </w:p>
    <w:p w:rsidR="00E53743" w:rsidRPr="00B708A8" w:rsidRDefault="00E53743" w:rsidP="00496ECF">
      <w:pPr>
        <w:numPr>
          <w:ilvl w:val="2"/>
          <w:numId w:val="108"/>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устанавливать взаимосвязи между особенностями строения и функциями клеток и тканей, органов и систем органов;</w:t>
      </w:r>
    </w:p>
    <w:p w:rsidR="00E53743" w:rsidRPr="00B708A8" w:rsidRDefault="00E53743" w:rsidP="00496ECF">
      <w:pPr>
        <w:numPr>
          <w:ilvl w:val="2"/>
          <w:numId w:val="108"/>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использовать методы биологической науки:</w:t>
      </w:r>
      <w:r w:rsidRPr="00B708A8">
        <w:rPr>
          <w:rFonts w:ascii="Times New Roman" w:hAnsi="Times New Roman"/>
          <w:b/>
          <w:sz w:val="28"/>
          <w:szCs w:val="28"/>
        </w:rPr>
        <w:t xml:space="preserve"> </w:t>
      </w:r>
      <w:r w:rsidRPr="00B708A8">
        <w:rPr>
          <w:rFonts w:ascii="Times New Roman" w:hAnsi="Times New Roman"/>
          <w:sz w:val="28"/>
          <w:szCs w:val="28"/>
        </w:rPr>
        <w:t>наблюдать и описывать биологические объекты и процессы; ставить биологические эксперименты и объяснять их результаты;</w:t>
      </w:r>
    </w:p>
    <w:p w:rsidR="00E53743" w:rsidRPr="00B708A8" w:rsidRDefault="00E53743" w:rsidP="00496ECF">
      <w:pPr>
        <w:numPr>
          <w:ilvl w:val="2"/>
          <w:numId w:val="108"/>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color w:val="000000"/>
          <w:sz w:val="28"/>
          <w:szCs w:val="28"/>
        </w:rPr>
        <w:t>знать и аргументировать основные правила поведения в природе;</w:t>
      </w:r>
    </w:p>
    <w:p w:rsidR="00E53743" w:rsidRPr="00B708A8" w:rsidRDefault="00E53743" w:rsidP="00496ECF">
      <w:pPr>
        <w:numPr>
          <w:ilvl w:val="2"/>
          <w:numId w:val="108"/>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lastRenderedPageBreak/>
        <w:t>анализировать и оценивать последствия деятельности человека в природе;</w:t>
      </w:r>
    </w:p>
    <w:p w:rsidR="00E53743" w:rsidRPr="00B708A8" w:rsidRDefault="00E53743" w:rsidP="00496ECF">
      <w:pPr>
        <w:numPr>
          <w:ilvl w:val="2"/>
          <w:numId w:val="108"/>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описывать и использовать приемы выращивания и размножения культурных растений и домашних животных, ухода за ними;</w:t>
      </w:r>
    </w:p>
    <w:p w:rsidR="00E53743" w:rsidRPr="00B708A8" w:rsidRDefault="00E53743" w:rsidP="00496ECF">
      <w:pPr>
        <w:numPr>
          <w:ilvl w:val="2"/>
          <w:numId w:val="108"/>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знать и соблюдать правила работы в кабинете биологии.</w:t>
      </w:r>
    </w:p>
    <w:p w:rsidR="00E53743" w:rsidRPr="00B708A8" w:rsidRDefault="00E53743" w:rsidP="00941C6C">
      <w:pPr>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E53743" w:rsidRPr="00B708A8" w:rsidRDefault="00E53743" w:rsidP="00496ECF">
      <w:pPr>
        <w:numPr>
          <w:ilvl w:val="0"/>
          <w:numId w:val="109"/>
        </w:numPr>
        <w:tabs>
          <w:tab w:val="left" w:pos="993"/>
        </w:tabs>
        <w:autoSpaceDE w:val="0"/>
        <w:autoSpaceDN w:val="0"/>
        <w:adjustRightInd w:val="0"/>
        <w:spacing w:after="0" w:line="360" w:lineRule="auto"/>
        <w:ind w:left="0" w:firstLine="709"/>
        <w:contextualSpacing/>
        <w:jc w:val="both"/>
        <w:rPr>
          <w:rFonts w:ascii="Times New Roman" w:hAnsi="Times New Roman"/>
          <w:b/>
          <w:i/>
          <w:sz w:val="28"/>
          <w:szCs w:val="28"/>
        </w:rPr>
      </w:pPr>
      <w:r w:rsidRPr="00B708A8">
        <w:rPr>
          <w:rFonts w:ascii="Times New Roman" w:hAnsi="Times New Roman"/>
          <w:i/>
          <w:sz w:val="28"/>
          <w:szCs w:val="28"/>
        </w:rPr>
        <w:t>находить информацию о растениях, животных грибах и бактериях</w:t>
      </w:r>
      <w:r w:rsidR="00245F1D" w:rsidRPr="00B708A8">
        <w:rPr>
          <w:rFonts w:ascii="Times New Roman" w:hAnsi="Times New Roman"/>
          <w:i/>
          <w:sz w:val="28"/>
          <w:szCs w:val="28"/>
        </w:rPr>
        <w:t xml:space="preserve"> </w:t>
      </w:r>
      <w:r w:rsidRPr="00B708A8">
        <w:rPr>
          <w:rFonts w:ascii="Times New Roman" w:hAnsi="Times New Roman"/>
          <w:i/>
          <w:sz w:val="28"/>
          <w:szCs w:val="28"/>
        </w:rPr>
        <w:t>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E53743" w:rsidRPr="00B708A8" w:rsidRDefault="00E53743" w:rsidP="00496ECF">
      <w:pPr>
        <w:numPr>
          <w:ilvl w:val="0"/>
          <w:numId w:val="109"/>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w:t>
      </w:r>
      <w:r w:rsidR="00245F1D" w:rsidRPr="00B708A8">
        <w:rPr>
          <w:rFonts w:ascii="Times New Roman" w:hAnsi="Times New Roman"/>
          <w:i/>
          <w:sz w:val="28"/>
          <w:szCs w:val="28"/>
        </w:rPr>
        <w:t>е</w:t>
      </w:r>
      <w:r w:rsidRPr="00B708A8">
        <w:rPr>
          <w:rFonts w:ascii="Times New Roman" w:hAnsi="Times New Roman"/>
          <w:i/>
          <w:sz w:val="28"/>
          <w:szCs w:val="28"/>
        </w:rPr>
        <w:t>.</w:t>
      </w:r>
    </w:p>
    <w:p w:rsidR="00E53743" w:rsidRPr="00B708A8" w:rsidRDefault="00E53743" w:rsidP="00496ECF">
      <w:pPr>
        <w:numPr>
          <w:ilvl w:val="0"/>
          <w:numId w:val="109"/>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использовать при</w:t>
      </w:r>
      <w:r w:rsidR="00245F1D" w:rsidRPr="00B708A8">
        <w:rPr>
          <w:rFonts w:ascii="Times New Roman" w:hAnsi="Times New Roman"/>
          <w:i/>
          <w:sz w:val="28"/>
          <w:szCs w:val="28"/>
        </w:rPr>
        <w:t>е</w:t>
      </w:r>
      <w:r w:rsidRPr="00B708A8">
        <w:rPr>
          <w:rFonts w:ascii="Times New Roman" w:hAnsi="Times New Roman"/>
          <w:i/>
          <w:sz w:val="28"/>
          <w:szCs w:val="28"/>
        </w:rPr>
        <w:t>мы оказания первой помощи при отравлении ядовитыми грибами, ядовитыми растениями, укусах животных; работы с определителями растений; размножения и выращивания культурных растений, уходом за домашними животными;</w:t>
      </w:r>
    </w:p>
    <w:p w:rsidR="00E53743" w:rsidRPr="00B708A8" w:rsidRDefault="00E53743" w:rsidP="00496ECF">
      <w:pPr>
        <w:numPr>
          <w:ilvl w:val="0"/>
          <w:numId w:val="109"/>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ориентироваться в системе моральных норм и ценностей по отношению к объектам живой природы (признание высокой ценности жизни во всех ее проявлениях, экологическое сознание, эмоционально-ценностное отношение к объектам живой природы);</w:t>
      </w:r>
    </w:p>
    <w:p w:rsidR="00E53743" w:rsidRPr="00B708A8" w:rsidRDefault="00E53743" w:rsidP="00496ECF">
      <w:pPr>
        <w:numPr>
          <w:ilvl w:val="0"/>
          <w:numId w:val="109"/>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 xml:space="preserve">осознанно использовать знания основных правил поведения в природе; выбирать целевые и смысловые установки в своих действиях и поступках по отношению к живой природе; </w:t>
      </w:r>
    </w:p>
    <w:p w:rsidR="00E53743" w:rsidRPr="00B708A8" w:rsidRDefault="00E53743" w:rsidP="00496ECF">
      <w:pPr>
        <w:numPr>
          <w:ilvl w:val="0"/>
          <w:numId w:val="109"/>
        </w:numPr>
        <w:tabs>
          <w:tab w:val="left" w:pos="993"/>
        </w:tabs>
        <w:autoSpaceDE w:val="0"/>
        <w:autoSpaceDN w:val="0"/>
        <w:adjustRightInd w:val="0"/>
        <w:spacing w:after="0" w:line="360" w:lineRule="auto"/>
        <w:ind w:left="0" w:firstLine="709"/>
        <w:contextualSpacing/>
        <w:jc w:val="both"/>
        <w:rPr>
          <w:rFonts w:ascii="Times New Roman" w:hAnsi="Times New Roman"/>
          <w:i/>
          <w:iCs/>
          <w:sz w:val="28"/>
          <w:szCs w:val="28"/>
        </w:rPr>
      </w:pPr>
      <w:r w:rsidRPr="00B708A8">
        <w:rPr>
          <w:rFonts w:ascii="Times New Roman" w:hAnsi="Times New Roman"/>
          <w:i/>
          <w:iCs/>
          <w:sz w:val="28"/>
          <w:szCs w:val="28"/>
        </w:rPr>
        <w:t>создавать собственные письменные и устные сообщения о растениях, животных, бактерия и грибах на основе нескольких источников информации, сопровождать выступление презентацией, учитывая особенности аудитории сверстников;</w:t>
      </w:r>
    </w:p>
    <w:p w:rsidR="00E53743" w:rsidRPr="00B708A8" w:rsidRDefault="00E53743" w:rsidP="00496ECF">
      <w:pPr>
        <w:numPr>
          <w:ilvl w:val="0"/>
          <w:numId w:val="109"/>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 xml:space="preserve">работать в группе сверстников при решении познавательных задач связанных с изучением особенностей строения и жизнедеятельности </w:t>
      </w:r>
      <w:r w:rsidRPr="00B708A8">
        <w:rPr>
          <w:rFonts w:ascii="Times New Roman" w:hAnsi="Times New Roman"/>
          <w:i/>
          <w:sz w:val="28"/>
          <w:szCs w:val="28"/>
        </w:rPr>
        <w:lastRenderedPageBreak/>
        <w:t xml:space="preserve">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 </w:t>
      </w:r>
    </w:p>
    <w:p w:rsidR="00E53743" w:rsidRPr="00B708A8" w:rsidRDefault="00243C14" w:rsidP="00941C6C">
      <w:pPr>
        <w:autoSpaceDE w:val="0"/>
        <w:autoSpaceDN w:val="0"/>
        <w:adjustRightInd w:val="0"/>
        <w:spacing w:after="0" w:line="360" w:lineRule="auto"/>
        <w:ind w:firstLine="709"/>
        <w:contextualSpacing/>
        <w:jc w:val="both"/>
        <w:rPr>
          <w:rFonts w:ascii="Times New Roman" w:hAnsi="Times New Roman"/>
          <w:b/>
          <w:sz w:val="28"/>
          <w:szCs w:val="28"/>
        </w:rPr>
      </w:pPr>
      <w:r w:rsidRPr="00B708A8">
        <w:rPr>
          <w:rFonts w:ascii="Times New Roman" w:hAnsi="Times New Roman"/>
          <w:b/>
          <w:sz w:val="28"/>
          <w:szCs w:val="28"/>
        </w:rPr>
        <w:t>Человек и его здоровье</w:t>
      </w:r>
    </w:p>
    <w:p w:rsidR="00E53743" w:rsidRPr="00B708A8" w:rsidRDefault="00E53743" w:rsidP="00941C6C">
      <w:pPr>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E53743" w:rsidRPr="00B708A8" w:rsidRDefault="00E53743" w:rsidP="00496ECF">
      <w:pPr>
        <w:numPr>
          <w:ilvl w:val="0"/>
          <w:numId w:val="110"/>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выделять существенные признаки биологических объектов (животных клеток и тканей, органов и систем органов человека) и процессов жизнедеятельности, характерных для организма человека;</w:t>
      </w:r>
    </w:p>
    <w:p w:rsidR="00E53743" w:rsidRPr="00B708A8" w:rsidRDefault="00E53743" w:rsidP="00496ECF">
      <w:pPr>
        <w:numPr>
          <w:ilvl w:val="0"/>
          <w:numId w:val="110"/>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аргументировать, приводить доказательства взаимосвязи человека и окружающей среды, родства человека с животными;</w:t>
      </w:r>
    </w:p>
    <w:p w:rsidR="00E53743" w:rsidRPr="00B708A8" w:rsidRDefault="00E53743" w:rsidP="00496ECF">
      <w:pPr>
        <w:numPr>
          <w:ilvl w:val="0"/>
          <w:numId w:val="110"/>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аргументировать, приводить доказательства отличий человека от животных;</w:t>
      </w:r>
    </w:p>
    <w:p w:rsidR="00E53743" w:rsidRPr="00B708A8" w:rsidRDefault="00E53743" w:rsidP="00496ECF">
      <w:pPr>
        <w:numPr>
          <w:ilvl w:val="0"/>
          <w:numId w:val="110"/>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аргументировать, приводить доказательства необходимости соблюдения мер профилактики заболеваний, травматизма, стрессов, вредных привычек, нарушения осанки, зрения, слуха, инфекционных и простудных заболеваний;</w:t>
      </w:r>
    </w:p>
    <w:p w:rsidR="00E53743" w:rsidRPr="00B708A8" w:rsidRDefault="00E53743" w:rsidP="00496ECF">
      <w:pPr>
        <w:numPr>
          <w:ilvl w:val="0"/>
          <w:numId w:val="110"/>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объяснять эволюцию вида Человек разумный на примерах сопоставления биологических объектов и других материальных артефактов;</w:t>
      </w:r>
    </w:p>
    <w:p w:rsidR="00E53743" w:rsidRPr="00B708A8" w:rsidRDefault="00E53743" w:rsidP="00496ECF">
      <w:pPr>
        <w:numPr>
          <w:ilvl w:val="0"/>
          <w:numId w:val="110"/>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выявлять</w:t>
      </w:r>
      <w:r w:rsidRPr="00B708A8">
        <w:rPr>
          <w:rFonts w:ascii="Times New Roman" w:hAnsi="Times New Roman"/>
          <w:b/>
          <w:sz w:val="28"/>
          <w:szCs w:val="28"/>
        </w:rPr>
        <w:t xml:space="preserve"> </w:t>
      </w:r>
      <w:r w:rsidRPr="00B708A8">
        <w:rPr>
          <w:rFonts w:ascii="Times New Roman" w:hAnsi="Times New Roman"/>
          <w:sz w:val="28"/>
          <w:szCs w:val="28"/>
        </w:rPr>
        <w:t>примеры</w:t>
      </w:r>
      <w:r w:rsidRPr="00B708A8">
        <w:rPr>
          <w:rFonts w:ascii="Times New Roman" w:hAnsi="Times New Roman"/>
          <w:i/>
          <w:sz w:val="28"/>
          <w:szCs w:val="28"/>
        </w:rPr>
        <w:t xml:space="preserve"> </w:t>
      </w:r>
      <w:r w:rsidRPr="00B708A8">
        <w:rPr>
          <w:rFonts w:ascii="Times New Roman" w:hAnsi="Times New Roman"/>
          <w:sz w:val="28"/>
          <w:szCs w:val="28"/>
        </w:rPr>
        <w:t>и пояснять проявление наследственных заболеваний у человека, сущность процессов наследственности и изменчивости, присущей человеку;</w:t>
      </w:r>
    </w:p>
    <w:p w:rsidR="00E53743" w:rsidRPr="00B708A8" w:rsidRDefault="00E53743" w:rsidP="00496ECF">
      <w:pPr>
        <w:numPr>
          <w:ilvl w:val="0"/>
          <w:numId w:val="110"/>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различать</w:t>
      </w:r>
      <w:r w:rsidRPr="00B708A8">
        <w:rPr>
          <w:rFonts w:ascii="Times New Roman" w:hAnsi="Times New Roman"/>
          <w:b/>
          <w:sz w:val="28"/>
          <w:szCs w:val="28"/>
        </w:rPr>
        <w:t xml:space="preserve"> </w:t>
      </w:r>
      <w:r w:rsidRPr="00B708A8">
        <w:rPr>
          <w:rFonts w:ascii="Times New Roman" w:hAnsi="Times New Roman"/>
          <w:sz w:val="28"/>
          <w:szCs w:val="28"/>
        </w:rPr>
        <w:t>по внешнему виду, схемам и описаниям реальные биологические объекты (клетки, ткани органы, системы органов) или их изображения, выявлять отличительные признаки биологических объектов;</w:t>
      </w:r>
    </w:p>
    <w:p w:rsidR="00E53743" w:rsidRPr="00B708A8" w:rsidRDefault="00E53743" w:rsidP="00496ECF">
      <w:pPr>
        <w:numPr>
          <w:ilvl w:val="0"/>
          <w:numId w:val="110"/>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сравнивать биологические объекты (клетки, ткани, органы, системы органов), процессы жизнедеятельности (питание, дыхание, обмен веществ, выделение и др.); делать выводы и умозаключения на основе сравнения;</w:t>
      </w:r>
    </w:p>
    <w:p w:rsidR="00E53743" w:rsidRPr="00B708A8" w:rsidRDefault="00E53743" w:rsidP="00496ECF">
      <w:pPr>
        <w:numPr>
          <w:ilvl w:val="0"/>
          <w:numId w:val="110"/>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устанавливать взаимосвязи между особенностями строения и функциями клеток и тканей, органов и систем органов;</w:t>
      </w:r>
    </w:p>
    <w:p w:rsidR="00E53743" w:rsidRPr="00B708A8" w:rsidRDefault="00E53743" w:rsidP="00496ECF">
      <w:pPr>
        <w:numPr>
          <w:ilvl w:val="0"/>
          <w:numId w:val="110"/>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lastRenderedPageBreak/>
        <w:t>использовать методы биологической науки:</w:t>
      </w:r>
      <w:r w:rsidRPr="00B708A8">
        <w:rPr>
          <w:rFonts w:ascii="Times New Roman" w:hAnsi="Times New Roman"/>
          <w:b/>
          <w:sz w:val="28"/>
          <w:szCs w:val="28"/>
        </w:rPr>
        <w:t xml:space="preserve"> </w:t>
      </w:r>
      <w:r w:rsidRPr="00B708A8">
        <w:rPr>
          <w:rFonts w:ascii="Times New Roman" w:hAnsi="Times New Roman"/>
          <w:sz w:val="28"/>
          <w:szCs w:val="28"/>
        </w:rPr>
        <w:t>наблюдать и описывать биологические объекты и процессы; проводить исследования с организмом человека и объяснять их результаты;</w:t>
      </w:r>
    </w:p>
    <w:p w:rsidR="00E53743" w:rsidRPr="00B708A8" w:rsidRDefault="00E53743" w:rsidP="00496ECF">
      <w:pPr>
        <w:numPr>
          <w:ilvl w:val="0"/>
          <w:numId w:val="110"/>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знать и аргументировать основные принципы здорового образа жизни, рациональной организации труда и отдыха;</w:t>
      </w:r>
    </w:p>
    <w:p w:rsidR="00E53743" w:rsidRPr="00B708A8" w:rsidRDefault="00E53743" w:rsidP="00496ECF">
      <w:pPr>
        <w:numPr>
          <w:ilvl w:val="0"/>
          <w:numId w:val="110"/>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анализировать и оценивать влияние факторов риска на здоровье человека;</w:t>
      </w:r>
    </w:p>
    <w:p w:rsidR="00E53743" w:rsidRPr="00B708A8" w:rsidRDefault="00E53743" w:rsidP="00496ECF">
      <w:pPr>
        <w:numPr>
          <w:ilvl w:val="0"/>
          <w:numId w:val="110"/>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описывать и использовать при</w:t>
      </w:r>
      <w:r w:rsidR="00245F1D" w:rsidRPr="00B708A8">
        <w:rPr>
          <w:rFonts w:ascii="Times New Roman" w:hAnsi="Times New Roman"/>
          <w:sz w:val="28"/>
          <w:szCs w:val="28"/>
        </w:rPr>
        <w:t>е</w:t>
      </w:r>
      <w:r w:rsidRPr="00B708A8">
        <w:rPr>
          <w:rFonts w:ascii="Times New Roman" w:hAnsi="Times New Roman"/>
          <w:sz w:val="28"/>
          <w:szCs w:val="28"/>
        </w:rPr>
        <w:t>мы оказания первой помощи;</w:t>
      </w:r>
    </w:p>
    <w:p w:rsidR="00E53743" w:rsidRPr="00B708A8" w:rsidRDefault="00E53743" w:rsidP="00496ECF">
      <w:pPr>
        <w:numPr>
          <w:ilvl w:val="0"/>
          <w:numId w:val="110"/>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знать и соблюдать правила работы в кабинете биологии.</w:t>
      </w:r>
    </w:p>
    <w:p w:rsidR="00E53743" w:rsidRPr="00B708A8" w:rsidRDefault="00E53743" w:rsidP="00941C6C">
      <w:pPr>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E53743" w:rsidRPr="00B708A8" w:rsidRDefault="00E53743" w:rsidP="00496ECF">
      <w:pPr>
        <w:numPr>
          <w:ilvl w:val="0"/>
          <w:numId w:val="11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объяснять необходимость применения тех или иных приемов при оказании первой доврачебной помощи при отравлениях, ожогах, обморожениях, травмах, спасении утопающего, кровотечениях;</w:t>
      </w:r>
    </w:p>
    <w:p w:rsidR="00E53743" w:rsidRPr="00B708A8" w:rsidRDefault="00E53743" w:rsidP="00496ECF">
      <w:pPr>
        <w:numPr>
          <w:ilvl w:val="0"/>
          <w:numId w:val="111"/>
        </w:numPr>
        <w:tabs>
          <w:tab w:val="left" w:pos="993"/>
        </w:tabs>
        <w:autoSpaceDE w:val="0"/>
        <w:autoSpaceDN w:val="0"/>
        <w:adjustRightInd w:val="0"/>
        <w:spacing w:after="0" w:line="360" w:lineRule="auto"/>
        <w:ind w:left="0" w:firstLine="709"/>
        <w:contextualSpacing/>
        <w:jc w:val="both"/>
        <w:rPr>
          <w:rFonts w:ascii="Times New Roman" w:hAnsi="Times New Roman"/>
          <w:b/>
          <w:i/>
          <w:sz w:val="28"/>
          <w:szCs w:val="28"/>
        </w:rPr>
      </w:pPr>
      <w:r w:rsidRPr="00B708A8">
        <w:rPr>
          <w:rFonts w:ascii="Times New Roman" w:hAnsi="Times New Roman"/>
          <w:i/>
          <w:sz w:val="28"/>
          <w:szCs w:val="28"/>
        </w:rPr>
        <w:t>находить информацию о строении и жизнедеятельности человека в научно-популярной литературе, биологических словарях, справочниках, Интернет</w:t>
      </w:r>
      <w:r w:rsidR="00AC7420" w:rsidRPr="00B708A8">
        <w:rPr>
          <w:rFonts w:ascii="Times New Roman" w:hAnsi="Times New Roman"/>
          <w:i/>
          <w:sz w:val="28"/>
          <w:szCs w:val="28"/>
        </w:rPr>
        <w:t>-</w:t>
      </w:r>
      <w:r w:rsidRPr="00B708A8">
        <w:rPr>
          <w:rFonts w:ascii="Times New Roman" w:hAnsi="Times New Roman"/>
          <w:i/>
          <w:sz w:val="28"/>
          <w:szCs w:val="28"/>
        </w:rPr>
        <w:t>ресурсе, анализировать и оценивать ее, переводить из одной формы в другую;</w:t>
      </w:r>
    </w:p>
    <w:p w:rsidR="00E53743" w:rsidRPr="00B708A8" w:rsidRDefault="00E53743" w:rsidP="00496ECF">
      <w:pPr>
        <w:numPr>
          <w:ilvl w:val="0"/>
          <w:numId w:val="11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ориентироваться в системе моральных норм и ценностей по отношению к собственному здоровью и здоровью других людей;</w:t>
      </w:r>
    </w:p>
    <w:p w:rsidR="00E53743" w:rsidRPr="00B708A8" w:rsidRDefault="00E53743" w:rsidP="00496ECF">
      <w:pPr>
        <w:numPr>
          <w:ilvl w:val="0"/>
          <w:numId w:val="11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находить в учебной, научно-популярной литературе, Интернет</w:t>
      </w:r>
      <w:r w:rsidR="00AC7420" w:rsidRPr="00B708A8">
        <w:rPr>
          <w:rFonts w:ascii="Times New Roman" w:hAnsi="Times New Roman"/>
          <w:i/>
          <w:sz w:val="28"/>
          <w:szCs w:val="28"/>
        </w:rPr>
        <w:t>-</w:t>
      </w:r>
      <w:r w:rsidRPr="00B708A8">
        <w:rPr>
          <w:rFonts w:ascii="Times New Roman" w:hAnsi="Times New Roman"/>
          <w:i/>
          <w:sz w:val="28"/>
          <w:szCs w:val="28"/>
        </w:rPr>
        <w:t>ресурсах информацию об организме человека, оформлять ее в виде устных сообщений и докладов;</w:t>
      </w:r>
    </w:p>
    <w:p w:rsidR="00E53743" w:rsidRPr="00B708A8" w:rsidRDefault="00E53743" w:rsidP="00496ECF">
      <w:pPr>
        <w:numPr>
          <w:ilvl w:val="0"/>
          <w:numId w:val="11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анализировать и оценивать целевые и смысловые установки в своих действиях и поступках по отношению к здоровью своему и окружающих; последствия влияния факторов риска на здоровье человека.</w:t>
      </w:r>
    </w:p>
    <w:p w:rsidR="00E53743" w:rsidRPr="00B708A8" w:rsidRDefault="00E53743" w:rsidP="00496ECF">
      <w:pPr>
        <w:numPr>
          <w:ilvl w:val="0"/>
          <w:numId w:val="111"/>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iCs/>
          <w:sz w:val="28"/>
          <w:szCs w:val="28"/>
        </w:rPr>
        <w:t>создавать собственные письменные и устные сообщения об организме человека и его жизнедеятельности на основе нескольких источников информации, сопровождать выступление презентацией, учитывая особенности аудитории сверстников;</w:t>
      </w:r>
    </w:p>
    <w:p w:rsidR="00E53743" w:rsidRPr="00B708A8" w:rsidRDefault="00E53743" w:rsidP="00496ECF">
      <w:pPr>
        <w:numPr>
          <w:ilvl w:val="0"/>
          <w:numId w:val="111"/>
        </w:numPr>
        <w:tabs>
          <w:tab w:val="left" w:pos="993"/>
        </w:tabs>
        <w:autoSpaceDE w:val="0"/>
        <w:autoSpaceDN w:val="0"/>
        <w:adjustRightInd w:val="0"/>
        <w:spacing w:after="0" w:line="360" w:lineRule="auto"/>
        <w:ind w:left="0" w:firstLine="709"/>
        <w:contextualSpacing/>
        <w:jc w:val="both"/>
        <w:rPr>
          <w:rFonts w:ascii="Times New Roman" w:hAnsi="Times New Roman"/>
          <w:b/>
          <w:sz w:val="28"/>
          <w:szCs w:val="28"/>
        </w:rPr>
      </w:pPr>
      <w:r w:rsidRPr="00B708A8">
        <w:rPr>
          <w:rFonts w:ascii="Times New Roman" w:hAnsi="Times New Roman"/>
          <w:i/>
          <w:sz w:val="28"/>
          <w:szCs w:val="28"/>
        </w:rPr>
        <w:lastRenderedPageBreak/>
        <w:t xml:space="preserve">работать в группе сверстников при решении познавательных задач связанных с особенностями строения и жизнедеятельности организма человека, планировать совместную деятельность, учитывать мнение окружающих и адекватно оценивать собственный вклад в деятельность группы. </w:t>
      </w:r>
    </w:p>
    <w:p w:rsidR="00E53743" w:rsidRPr="00B708A8" w:rsidRDefault="00E53743" w:rsidP="00941C6C">
      <w:pPr>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b/>
          <w:sz w:val="28"/>
          <w:szCs w:val="28"/>
        </w:rPr>
        <w:t>Общ</w:t>
      </w:r>
      <w:r w:rsidR="00243C14" w:rsidRPr="00B708A8">
        <w:rPr>
          <w:rFonts w:ascii="Times New Roman" w:hAnsi="Times New Roman"/>
          <w:b/>
          <w:sz w:val="28"/>
          <w:szCs w:val="28"/>
        </w:rPr>
        <w:t>ие биологические закономерности</w:t>
      </w:r>
    </w:p>
    <w:p w:rsidR="00E53743" w:rsidRPr="00B708A8" w:rsidRDefault="00E53743" w:rsidP="00941C6C">
      <w:pPr>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E53743" w:rsidRPr="00B708A8" w:rsidRDefault="00E53743" w:rsidP="00496ECF">
      <w:pPr>
        <w:numPr>
          <w:ilvl w:val="0"/>
          <w:numId w:val="112"/>
        </w:numPr>
        <w:tabs>
          <w:tab w:val="left" w:pos="993"/>
        </w:tabs>
        <w:autoSpaceDE w:val="0"/>
        <w:autoSpaceDN w:val="0"/>
        <w:adjustRightInd w:val="0"/>
        <w:spacing w:after="0" w:line="360" w:lineRule="auto"/>
        <w:ind w:left="0" w:firstLine="709"/>
        <w:contextualSpacing/>
        <w:jc w:val="both"/>
        <w:rPr>
          <w:rFonts w:ascii="Times New Roman" w:hAnsi="Times New Roman"/>
          <w:b/>
          <w:sz w:val="28"/>
          <w:szCs w:val="28"/>
        </w:rPr>
      </w:pPr>
      <w:r w:rsidRPr="00B708A8">
        <w:rPr>
          <w:rFonts w:ascii="Times New Roman" w:hAnsi="Times New Roman"/>
          <w:color w:val="000000"/>
          <w:sz w:val="28"/>
          <w:szCs w:val="28"/>
        </w:rPr>
        <w:t>выделять существенные признаки биологических объектов (вида, экосистемы, биосферы) и процессов, характерных для сообществ живых организмов;</w:t>
      </w:r>
    </w:p>
    <w:p w:rsidR="00E53743" w:rsidRPr="00B708A8" w:rsidRDefault="00E53743" w:rsidP="00496ECF">
      <w:pPr>
        <w:numPr>
          <w:ilvl w:val="0"/>
          <w:numId w:val="112"/>
        </w:numPr>
        <w:tabs>
          <w:tab w:val="left" w:pos="993"/>
        </w:tabs>
        <w:autoSpaceDE w:val="0"/>
        <w:autoSpaceDN w:val="0"/>
        <w:adjustRightInd w:val="0"/>
        <w:spacing w:after="0" w:line="360" w:lineRule="auto"/>
        <w:ind w:left="0" w:firstLine="709"/>
        <w:contextualSpacing/>
        <w:jc w:val="both"/>
        <w:rPr>
          <w:rFonts w:ascii="Times New Roman" w:hAnsi="Times New Roman"/>
          <w:b/>
          <w:sz w:val="28"/>
          <w:szCs w:val="28"/>
        </w:rPr>
      </w:pPr>
      <w:r w:rsidRPr="00B708A8">
        <w:rPr>
          <w:rFonts w:ascii="Times New Roman" w:hAnsi="Times New Roman"/>
          <w:color w:val="000000"/>
          <w:sz w:val="28"/>
          <w:szCs w:val="28"/>
        </w:rPr>
        <w:t>аргументировать, приводить доказательства необходимости защиты окружающей среды;</w:t>
      </w:r>
    </w:p>
    <w:p w:rsidR="00E53743" w:rsidRPr="00B708A8" w:rsidRDefault="00E53743" w:rsidP="00496ECF">
      <w:pPr>
        <w:numPr>
          <w:ilvl w:val="0"/>
          <w:numId w:val="112"/>
        </w:numPr>
        <w:tabs>
          <w:tab w:val="num" w:pos="360"/>
          <w:tab w:val="left" w:pos="993"/>
        </w:tabs>
        <w:autoSpaceDE w:val="0"/>
        <w:autoSpaceDN w:val="0"/>
        <w:adjustRightInd w:val="0"/>
        <w:spacing w:after="0" w:line="360" w:lineRule="auto"/>
        <w:ind w:left="0"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аргументировать, приводить доказательства зависимости здоровья человека от состояния окружающей среды;</w:t>
      </w:r>
    </w:p>
    <w:p w:rsidR="00E53743" w:rsidRPr="00B708A8" w:rsidRDefault="00E53743" w:rsidP="00496ECF">
      <w:pPr>
        <w:numPr>
          <w:ilvl w:val="0"/>
          <w:numId w:val="112"/>
        </w:numPr>
        <w:tabs>
          <w:tab w:val="num" w:pos="360"/>
          <w:tab w:val="left" w:pos="993"/>
        </w:tabs>
        <w:autoSpaceDE w:val="0"/>
        <w:autoSpaceDN w:val="0"/>
        <w:adjustRightInd w:val="0"/>
        <w:spacing w:after="0" w:line="360" w:lineRule="auto"/>
        <w:ind w:left="0" w:firstLine="709"/>
        <w:contextualSpacing/>
        <w:jc w:val="both"/>
        <w:rPr>
          <w:rFonts w:ascii="Times New Roman" w:hAnsi="Times New Roman"/>
          <w:color w:val="000000"/>
          <w:sz w:val="28"/>
          <w:szCs w:val="28"/>
        </w:rPr>
      </w:pPr>
      <w:r w:rsidRPr="00B708A8">
        <w:rPr>
          <w:rFonts w:ascii="Times New Roman" w:hAnsi="Times New Roman"/>
          <w:sz w:val="28"/>
          <w:szCs w:val="28"/>
        </w:rPr>
        <w:t>осуществлять классификацию биологических объектов на основе определения их принадлежности к определ</w:t>
      </w:r>
      <w:r w:rsidR="00245F1D" w:rsidRPr="00B708A8">
        <w:rPr>
          <w:rFonts w:ascii="Times New Roman" w:hAnsi="Times New Roman"/>
          <w:sz w:val="28"/>
          <w:szCs w:val="28"/>
        </w:rPr>
        <w:t>е</w:t>
      </w:r>
      <w:r w:rsidRPr="00B708A8">
        <w:rPr>
          <w:rFonts w:ascii="Times New Roman" w:hAnsi="Times New Roman"/>
          <w:sz w:val="28"/>
          <w:szCs w:val="28"/>
        </w:rPr>
        <w:t xml:space="preserve">нной систематической группе; </w:t>
      </w:r>
    </w:p>
    <w:p w:rsidR="00E53743" w:rsidRPr="00B708A8" w:rsidRDefault="00E53743" w:rsidP="00496ECF">
      <w:pPr>
        <w:numPr>
          <w:ilvl w:val="0"/>
          <w:numId w:val="112"/>
        </w:numPr>
        <w:tabs>
          <w:tab w:val="num" w:pos="360"/>
          <w:tab w:val="left" w:pos="993"/>
        </w:tabs>
        <w:autoSpaceDE w:val="0"/>
        <w:autoSpaceDN w:val="0"/>
        <w:adjustRightInd w:val="0"/>
        <w:spacing w:after="0" w:line="360" w:lineRule="auto"/>
        <w:ind w:left="0"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раскрывать роль биологии в практической деятельности людей; роль биологических объектов в природе и жизни человека; значение биологического разнообразия для сохранения биосферы;</w:t>
      </w:r>
    </w:p>
    <w:p w:rsidR="00E53743" w:rsidRPr="00B708A8" w:rsidRDefault="00E53743" w:rsidP="00496ECF">
      <w:pPr>
        <w:numPr>
          <w:ilvl w:val="0"/>
          <w:numId w:val="112"/>
        </w:numPr>
        <w:tabs>
          <w:tab w:val="num" w:pos="360"/>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color w:val="000000"/>
          <w:sz w:val="28"/>
          <w:szCs w:val="28"/>
        </w:rPr>
        <w:t>объяснять общность происхождения и эволюции организмов на основе сопоставления особенностей их строения и функционирования;</w:t>
      </w:r>
    </w:p>
    <w:p w:rsidR="00E53743" w:rsidRPr="00B708A8" w:rsidRDefault="00E53743" w:rsidP="00496ECF">
      <w:pPr>
        <w:numPr>
          <w:ilvl w:val="0"/>
          <w:numId w:val="112"/>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color w:val="000000"/>
          <w:sz w:val="28"/>
          <w:szCs w:val="28"/>
        </w:rPr>
        <w:t>объяснять механизмы наследственности и изменчивости, возникновения приспособленности, процесс видообразования;</w:t>
      </w:r>
    </w:p>
    <w:p w:rsidR="00E53743" w:rsidRPr="00B708A8" w:rsidRDefault="00E53743" w:rsidP="00496ECF">
      <w:pPr>
        <w:numPr>
          <w:ilvl w:val="0"/>
          <w:numId w:val="112"/>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color w:val="000000"/>
          <w:sz w:val="28"/>
          <w:szCs w:val="28"/>
        </w:rPr>
        <w:t>различать</w:t>
      </w:r>
      <w:r w:rsidRPr="00B708A8">
        <w:rPr>
          <w:rFonts w:ascii="Times New Roman" w:hAnsi="Times New Roman"/>
          <w:b/>
          <w:color w:val="000000"/>
          <w:sz w:val="28"/>
          <w:szCs w:val="28"/>
        </w:rPr>
        <w:t xml:space="preserve"> </w:t>
      </w:r>
      <w:r w:rsidRPr="00B708A8">
        <w:rPr>
          <w:rFonts w:ascii="Times New Roman" w:hAnsi="Times New Roman"/>
          <w:color w:val="000000"/>
          <w:sz w:val="28"/>
          <w:szCs w:val="28"/>
        </w:rPr>
        <w:t>по внешнему виду, схемам и описаниям реальные биологические объекты или их изображения, выявляя отличительные признаки биологических объектов;</w:t>
      </w:r>
    </w:p>
    <w:p w:rsidR="00E53743" w:rsidRPr="00B708A8" w:rsidRDefault="00E53743" w:rsidP="00496ECF">
      <w:pPr>
        <w:numPr>
          <w:ilvl w:val="0"/>
          <w:numId w:val="112"/>
        </w:numPr>
        <w:tabs>
          <w:tab w:val="num" w:pos="360"/>
          <w:tab w:val="left" w:pos="993"/>
        </w:tabs>
        <w:autoSpaceDE w:val="0"/>
        <w:autoSpaceDN w:val="0"/>
        <w:adjustRightInd w:val="0"/>
        <w:spacing w:after="0" w:line="360" w:lineRule="auto"/>
        <w:ind w:left="0"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 xml:space="preserve">сравнивать биологические объекты, процессы; делать выводы и умозаключения на основе сравнения; </w:t>
      </w:r>
    </w:p>
    <w:p w:rsidR="00E53743" w:rsidRPr="00B708A8" w:rsidRDefault="00E53743" w:rsidP="00496ECF">
      <w:pPr>
        <w:numPr>
          <w:ilvl w:val="0"/>
          <w:numId w:val="112"/>
        </w:numPr>
        <w:tabs>
          <w:tab w:val="num" w:pos="360"/>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color w:val="000000"/>
          <w:sz w:val="28"/>
          <w:szCs w:val="28"/>
        </w:rPr>
        <w:lastRenderedPageBreak/>
        <w:t>устанавливать взаимосвязи между особенностями строения и функциями органов и систем органов;</w:t>
      </w:r>
    </w:p>
    <w:p w:rsidR="00E53743" w:rsidRPr="00B708A8" w:rsidRDefault="00E53743" w:rsidP="00496ECF">
      <w:pPr>
        <w:numPr>
          <w:ilvl w:val="0"/>
          <w:numId w:val="112"/>
        </w:numPr>
        <w:tabs>
          <w:tab w:val="num" w:pos="360"/>
          <w:tab w:val="left" w:pos="993"/>
        </w:tabs>
        <w:autoSpaceDE w:val="0"/>
        <w:autoSpaceDN w:val="0"/>
        <w:adjustRightInd w:val="0"/>
        <w:spacing w:after="0" w:line="360" w:lineRule="auto"/>
        <w:ind w:left="0"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использовать методы биологической науки:</w:t>
      </w:r>
      <w:r w:rsidRPr="00B708A8">
        <w:rPr>
          <w:rFonts w:ascii="Times New Roman" w:hAnsi="Times New Roman"/>
          <w:b/>
          <w:color w:val="000000"/>
          <w:sz w:val="28"/>
          <w:szCs w:val="28"/>
        </w:rPr>
        <w:t xml:space="preserve"> </w:t>
      </w:r>
      <w:r w:rsidRPr="00B708A8">
        <w:rPr>
          <w:rFonts w:ascii="Times New Roman" w:hAnsi="Times New Roman"/>
          <w:color w:val="000000"/>
          <w:sz w:val="28"/>
          <w:szCs w:val="28"/>
        </w:rPr>
        <w:t xml:space="preserve">наблюдать и описывать биологические объекты и процессы; ставить биологические эксперименты и объяснять их результаты; </w:t>
      </w:r>
    </w:p>
    <w:p w:rsidR="00E53743" w:rsidRPr="00B708A8" w:rsidRDefault="00E53743" w:rsidP="00496ECF">
      <w:pPr>
        <w:numPr>
          <w:ilvl w:val="0"/>
          <w:numId w:val="112"/>
        </w:numPr>
        <w:tabs>
          <w:tab w:val="num" w:pos="360"/>
          <w:tab w:val="left" w:pos="993"/>
        </w:tabs>
        <w:autoSpaceDE w:val="0"/>
        <w:autoSpaceDN w:val="0"/>
        <w:adjustRightInd w:val="0"/>
        <w:spacing w:after="0" w:line="360" w:lineRule="auto"/>
        <w:ind w:left="0"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 xml:space="preserve">знать и аргументировать основные правила поведения в природе; анализировать и оценивать последствия деятельности человека в природе; </w:t>
      </w:r>
    </w:p>
    <w:p w:rsidR="00E53743" w:rsidRPr="00B708A8" w:rsidRDefault="00E53743" w:rsidP="00496ECF">
      <w:pPr>
        <w:numPr>
          <w:ilvl w:val="0"/>
          <w:numId w:val="112"/>
        </w:numPr>
        <w:tabs>
          <w:tab w:val="num" w:pos="360"/>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color w:val="000000"/>
          <w:sz w:val="28"/>
          <w:szCs w:val="28"/>
        </w:rPr>
        <w:t>описывать и использовать приемы выращивания и размножения культурных растений и домашних животных, ухода за ними в агроценозах;</w:t>
      </w:r>
    </w:p>
    <w:p w:rsidR="00A61E55" w:rsidRPr="00B708A8" w:rsidRDefault="00A61E55" w:rsidP="00496ECF">
      <w:pPr>
        <w:numPr>
          <w:ilvl w:val="0"/>
          <w:numId w:val="112"/>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находить в учебной, научно-популярной литературе, Интернет-ресурсах информацию о живой природе, оформлять ее в виде письменных сообщений, докладов, рефератов;</w:t>
      </w:r>
    </w:p>
    <w:p w:rsidR="00E53743" w:rsidRPr="00B708A8" w:rsidRDefault="00E53743" w:rsidP="00496ECF">
      <w:pPr>
        <w:numPr>
          <w:ilvl w:val="0"/>
          <w:numId w:val="112"/>
        </w:numPr>
        <w:tabs>
          <w:tab w:val="left" w:pos="993"/>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color w:val="000000"/>
          <w:sz w:val="28"/>
          <w:szCs w:val="28"/>
        </w:rPr>
        <w:t>знать и соблюдать правила работы в кабинете биологии.</w:t>
      </w:r>
    </w:p>
    <w:p w:rsidR="00E53743" w:rsidRPr="00B708A8" w:rsidRDefault="00E53743" w:rsidP="00941C6C">
      <w:pPr>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E53743" w:rsidRPr="00B708A8" w:rsidRDefault="00E53743" w:rsidP="00496ECF">
      <w:pPr>
        <w:numPr>
          <w:ilvl w:val="0"/>
          <w:numId w:val="113"/>
        </w:numPr>
        <w:tabs>
          <w:tab w:val="left" w:pos="993"/>
        </w:tabs>
        <w:autoSpaceDE w:val="0"/>
        <w:autoSpaceDN w:val="0"/>
        <w:adjustRightInd w:val="0"/>
        <w:spacing w:after="0" w:line="360" w:lineRule="auto"/>
        <w:ind w:left="0" w:firstLine="709"/>
        <w:contextualSpacing/>
        <w:jc w:val="both"/>
        <w:rPr>
          <w:rFonts w:ascii="Times New Roman" w:hAnsi="Times New Roman"/>
          <w:i/>
          <w:iCs/>
          <w:sz w:val="28"/>
          <w:szCs w:val="28"/>
        </w:rPr>
      </w:pPr>
      <w:r w:rsidRPr="00B708A8">
        <w:rPr>
          <w:rFonts w:ascii="Times New Roman" w:hAnsi="Times New Roman"/>
          <w:i/>
          <w:sz w:val="28"/>
          <w:szCs w:val="28"/>
        </w:rPr>
        <w:t>понимать экологические проблемы, возникающие в условиях нерационального природопользования, и пути решения этих проблем</w:t>
      </w:r>
      <w:r w:rsidRPr="00B708A8">
        <w:rPr>
          <w:rFonts w:ascii="Times New Roman" w:hAnsi="Times New Roman"/>
          <w:i/>
          <w:iCs/>
          <w:sz w:val="28"/>
          <w:szCs w:val="28"/>
        </w:rPr>
        <w:t>;</w:t>
      </w:r>
    </w:p>
    <w:p w:rsidR="00E53743" w:rsidRPr="00B708A8" w:rsidRDefault="00E53743" w:rsidP="00496ECF">
      <w:pPr>
        <w:numPr>
          <w:ilvl w:val="0"/>
          <w:numId w:val="113"/>
        </w:numPr>
        <w:tabs>
          <w:tab w:val="left" w:pos="993"/>
        </w:tabs>
        <w:autoSpaceDE w:val="0"/>
        <w:autoSpaceDN w:val="0"/>
        <w:adjustRightInd w:val="0"/>
        <w:spacing w:after="0" w:line="360" w:lineRule="auto"/>
        <w:ind w:left="0" w:firstLine="709"/>
        <w:contextualSpacing/>
        <w:jc w:val="both"/>
        <w:rPr>
          <w:rFonts w:ascii="Times New Roman" w:hAnsi="Times New Roman"/>
          <w:b/>
          <w:i/>
          <w:sz w:val="28"/>
          <w:szCs w:val="28"/>
        </w:rPr>
      </w:pPr>
      <w:r w:rsidRPr="00B708A8">
        <w:rPr>
          <w:rFonts w:ascii="Times New Roman" w:hAnsi="Times New Roman"/>
          <w:i/>
          <w:sz w:val="28"/>
          <w:szCs w:val="28"/>
        </w:rPr>
        <w:t>анализировать и оценивать целевые и смысловые установки в своих действиях и поступках по отношению к здоровью своему и окружающих, последствия влияния факторов риска на здоровье человека;</w:t>
      </w:r>
    </w:p>
    <w:p w:rsidR="00E53743" w:rsidRPr="00B708A8" w:rsidRDefault="00E53743" w:rsidP="00496ECF">
      <w:pPr>
        <w:numPr>
          <w:ilvl w:val="0"/>
          <w:numId w:val="113"/>
        </w:numPr>
        <w:tabs>
          <w:tab w:val="left" w:pos="993"/>
        </w:tabs>
        <w:autoSpaceDE w:val="0"/>
        <w:autoSpaceDN w:val="0"/>
        <w:adjustRightInd w:val="0"/>
        <w:spacing w:after="0" w:line="360" w:lineRule="auto"/>
        <w:ind w:left="0" w:firstLine="709"/>
        <w:contextualSpacing/>
        <w:jc w:val="both"/>
        <w:rPr>
          <w:rFonts w:ascii="Times New Roman" w:hAnsi="Times New Roman"/>
          <w:b/>
          <w:i/>
          <w:sz w:val="28"/>
          <w:szCs w:val="28"/>
        </w:rPr>
      </w:pPr>
      <w:r w:rsidRPr="00B708A8">
        <w:rPr>
          <w:rFonts w:ascii="Times New Roman" w:hAnsi="Times New Roman"/>
          <w:i/>
          <w:sz w:val="28"/>
          <w:szCs w:val="28"/>
        </w:rPr>
        <w:t>находить информацию по вопросам общей биологии в научно-популярной литературе, специализированных биологических словарях, справочниках, Интернет ресурсах, анализировать и оценивать ее, переводить из одной формы в другую;</w:t>
      </w:r>
    </w:p>
    <w:p w:rsidR="00E53743" w:rsidRPr="00B708A8" w:rsidRDefault="00E53743" w:rsidP="00496ECF">
      <w:pPr>
        <w:numPr>
          <w:ilvl w:val="0"/>
          <w:numId w:val="113"/>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ориентироваться в системе моральных норм и ценностей по отношению к объектам живой природы, собственному здоровью и здоровью других людей (признание высокой ценности жизни во всех ее проявлениях, экологическое сознание, эмоционально-ценностное отношение к объектам живой природы);</w:t>
      </w:r>
    </w:p>
    <w:p w:rsidR="00E53743" w:rsidRPr="00B708A8" w:rsidRDefault="00E53743" w:rsidP="00496ECF">
      <w:pPr>
        <w:numPr>
          <w:ilvl w:val="0"/>
          <w:numId w:val="113"/>
        </w:numPr>
        <w:tabs>
          <w:tab w:val="left" w:pos="993"/>
        </w:tabs>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iCs/>
          <w:sz w:val="28"/>
          <w:szCs w:val="28"/>
        </w:rPr>
        <w:lastRenderedPageBreak/>
        <w:t>создавать собственные письменные и устные сообщения о современных проблемах в области биологии и охраны окружающей среды на основе нескольких источников информации, сопровождать выступление презентацией, учитывая особенности аудитории сверстников;</w:t>
      </w:r>
    </w:p>
    <w:p w:rsidR="00E53743" w:rsidRPr="00B708A8" w:rsidRDefault="00E53743" w:rsidP="00496ECF">
      <w:pPr>
        <w:numPr>
          <w:ilvl w:val="0"/>
          <w:numId w:val="113"/>
        </w:numPr>
        <w:tabs>
          <w:tab w:val="left" w:pos="993"/>
        </w:tabs>
        <w:autoSpaceDE w:val="0"/>
        <w:autoSpaceDN w:val="0"/>
        <w:adjustRightInd w:val="0"/>
        <w:spacing w:after="0" w:line="360" w:lineRule="auto"/>
        <w:ind w:left="0" w:firstLine="709"/>
        <w:contextualSpacing/>
        <w:jc w:val="both"/>
        <w:rPr>
          <w:rFonts w:ascii="Times New Roman" w:hAnsi="Times New Roman"/>
          <w:b/>
          <w:sz w:val="28"/>
          <w:szCs w:val="28"/>
        </w:rPr>
      </w:pPr>
      <w:r w:rsidRPr="00B708A8">
        <w:rPr>
          <w:rFonts w:ascii="Times New Roman" w:hAnsi="Times New Roman"/>
          <w:i/>
          <w:sz w:val="28"/>
          <w:szCs w:val="28"/>
        </w:rPr>
        <w:t xml:space="preserve">работать в группе сверстников при решении познавательных задач связанных с теоретическими и практическими проблемами в области молекулярной биологии, генетики, экологии, биотехнологии, медицины и охраны окружающей среды, планировать совместную деятельность, учитывать мнение окружающих и адекватно оценивать собственный вклад в деятельность группы. </w:t>
      </w:r>
    </w:p>
    <w:p w:rsidR="00B540EE" w:rsidRPr="00B708A8" w:rsidRDefault="00B540EE">
      <w:pPr>
        <w:spacing w:after="0" w:line="360" w:lineRule="auto"/>
        <w:ind w:firstLine="709"/>
        <w:jc w:val="both"/>
        <w:rPr>
          <w:rFonts w:ascii="Times New Roman" w:hAnsi="Times New Roman"/>
          <w:sz w:val="28"/>
          <w:szCs w:val="28"/>
        </w:rPr>
      </w:pPr>
    </w:p>
    <w:p w:rsidR="00B540EE" w:rsidRPr="00B708A8" w:rsidRDefault="00243C14" w:rsidP="00A61E55">
      <w:pPr>
        <w:pStyle w:val="4"/>
      </w:pPr>
      <w:bookmarkStart w:id="74" w:name="_Toc409691642"/>
      <w:bookmarkStart w:id="75" w:name="_Toc410653965"/>
      <w:bookmarkStart w:id="76" w:name="_Toc414553151"/>
      <w:r w:rsidRPr="00B708A8">
        <w:t>1.2.</w:t>
      </w:r>
      <w:r w:rsidR="00A61E55" w:rsidRPr="00B708A8">
        <w:t>5.12</w:t>
      </w:r>
      <w:r w:rsidRPr="00B708A8">
        <w:t xml:space="preserve">. </w:t>
      </w:r>
      <w:r w:rsidR="00B540EE" w:rsidRPr="00B708A8">
        <w:t>Химия</w:t>
      </w:r>
      <w:bookmarkEnd w:id="74"/>
      <w:bookmarkEnd w:id="75"/>
      <w:bookmarkEnd w:id="76"/>
    </w:p>
    <w:p w:rsidR="00E53743" w:rsidRPr="00B708A8" w:rsidRDefault="00E53743" w:rsidP="00941C6C">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Выпускник научится:</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bCs/>
          <w:sz w:val="28"/>
          <w:szCs w:val="28"/>
        </w:rPr>
      </w:pPr>
      <w:r w:rsidRPr="00B708A8">
        <w:rPr>
          <w:rFonts w:ascii="Times New Roman" w:hAnsi="Times New Roman"/>
          <w:bCs/>
          <w:sz w:val="28"/>
          <w:szCs w:val="28"/>
        </w:rPr>
        <w:t>характеризовать основные методы познания: наблюдение, измерение, эксперимент;</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pacing w:val="1"/>
          <w:sz w:val="28"/>
          <w:szCs w:val="28"/>
        </w:rPr>
        <w:t>пи</w:t>
      </w:r>
      <w:r w:rsidRPr="00B708A8">
        <w:rPr>
          <w:rFonts w:ascii="Times New Roman" w:hAnsi="Times New Roman"/>
          <w:spacing w:val="-2"/>
          <w:sz w:val="28"/>
          <w:szCs w:val="28"/>
        </w:rPr>
        <w:t>с</w:t>
      </w:r>
      <w:r w:rsidRPr="00B708A8">
        <w:rPr>
          <w:rFonts w:ascii="Times New Roman" w:hAnsi="Times New Roman"/>
          <w:spacing w:val="1"/>
          <w:sz w:val="28"/>
          <w:szCs w:val="28"/>
        </w:rPr>
        <w:t>ы</w:t>
      </w:r>
      <w:r w:rsidRPr="00B708A8">
        <w:rPr>
          <w:rFonts w:ascii="Times New Roman" w:hAnsi="Times New Roman"/>
          <w:sz w:val="28"/>
          <w:szCs w:val="28"/>
        </w:rPr>
        <w:t>вать</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1"/>
          <w:sz w:val="28"/>
          <w:szCs w:val="28"/>
        </w:rPr>
        <w:t>во</w:t>
      </w:r>
      <w:r w:rsidRPr="00B708A8">
        <w:rPr>
          <w:rFonts w:ascii="Times New Roman" w:hAnsi="Times New Roman"/>
          <w:spacing w:val="1"/>
          <w:sz w:val="28"/>
          <w:szCs w:val="28"/>
        </w:rPr>
        <w:t>й</w:t>
      </w:r>
      <w:r w:rsidRPr="00B708A8">
        <w:rPr>
          <w:rFonts w:ascii="Times New Roman" w:hAnsi="Times New Roman"/>
          <w:sz w:val="28"/>
          <w:szCs w:val="28"/>
        </w:rPr>
        <w:t>ства</w:t>
      </w:r>
      <w:r w:rsidRPr="00B708A8">
        <w:rPr>
          <w:rFonts w:ascii="Times New Roman" w:hAnsi="Times New Roman"/>
          <w:spacing w:val="-3"/>
          <w:sz w:val="28"/>
          <w:szCs w:val="28"/>
        </w:rPr>
        <w:t xml:space="preserve"> </w:t>
      </w:r>
      <w:r w:rsidRPr="00B708A8">
        <w:rPr>
          <w:rFonts w:ascii="Times New Roman" w:hAnsi="Times New Roman"/>
          <w:spacing w:val="-1"/>
          <w:sz w:val="28"/>
          <w:szCs w:val="28"/>
        </w:rPr>
        <w:t>т</w:t>
      </w:r>
      <w:r w:rsidRPr="00B708A8">
        <w:rPr>
          <w:rFonts w:ascii="Times New Roman" w:hAnsi="Times New Roman"/>
          <w:sz w:val="28"/>
          <w:szCs w:val="28"/>
        </w:rPr>
        <w:t>верд</w:t>
      </w:r>
      <w:r w:rsidRPr="00B708A8">
        <w:rPr>
          <w:rFonts w:ascii="Times New Roman" w:hAnsi="Times New Roman"/>
          <w:spacing w:val="-2"/>
          <w:sz w:val="28"/>
          <w:szCs w:val="28"/>
        </w:rPr>
        <w:t>ы</w:t>
      </w:r>
      <w:r w:rsidRPr="00B708A8">
        <w:rPr>
          <w:rFonts w:ascii="Times New Roman" w:hAnsi="Times New Roman"/>
          <w:spacing w:val="1"/>
          <w:sz w:val="28"/>
          <w:szCs w:val="28"/>
        </w:rPr>
        <w:t>х</w:t>
      </w:r>
      <w:r w:rsidRPr="00B708A8">
        <w:rPr>
          <w:rFonts w:ascii="Times New Roman" w:hAnsi="Times New Roman"/>
          <w:sz w:val="28"/>
          <w:szCs w:val="28"/>
        </w:rPr>
        <w:t>, ж</w:t>
      </w:r>
      <w:r w:rsidRPr="00B708A8">
        <w:rPr>
          <w:rFonts w:ascii="Times New Roman" w:hAnsi="Times New Roman"/>
          <w:spacing w:val="-1"/>
          <w:sz w:val="28"/>
          <w:szCs w:val="28"/>
        </w:rPr>
        <w:t>и</w:t>
      </w:r>
      <w:r w:rsidRPr="00B708A8">
        <w:rPr>
          <w:rFonts w:ascii="Times New Roman" w:hAnsi="Times New Roman"/>
          <w:spacing w:val="1"/>
          <w:sz w:val="28"/>
          <w:szCs w:val="28"/>
        </w:rPr>
        <w:t>д</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pacing w:val="1"/>
          <w:sz w:val="28"/>
          <w:szCs w:val="28"/>
        </w:rPr>
        <w:t>х</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z w:val="28"/>
          <w:szCs w:val="28"/>
        </w:rPr>
        <w:t>га</w:t>
      </w:r>
      <w:r w:rsidRPr="00B708A8">
        <w:rPr>
          <w:rFonts w:ascii="Times New Roman" w:hAnsi="Times New Roman"/>
          <w:spacing w:val="-3"/>
          <w:sz w:val="28"/>
          <w:szCs w:val="28"/>
        </w:rPr>
        <w:t>з</w:t>
      </w:r>
      <w:r w:rsidRPr="00B708A8">
        <w:rPr>
          <w:rFonts w:ascii="Times New Roman" w:hAnsi="Times New Roman"/>
          <w:spacing w:val="1"/>
          <w:sz w:val="28"/>
          <w:szCs w:val="28"/>
        </w:rPr>
        <w:t>о</w:t>
      </w:r>
      <w:r w:rsidRPr="00B708A8">
        <w:rPr>
          <w:rFonts w:ascii="Times New Roman" w:hAnsi="Times New Roman"/>
          <w:spacing w:val="-1"/>
          <w:sz w:val="28"/>
          <w:szCs w:val="28"/>
        </w:rPr>
        <w:t>об</w:t>
      </w:r>
      <w:r w:rsidRPr="00B708A8">
        <w:rPr>
          <w:rFonts w:ascii="Times New Roman" w:hAnsi="Times New Roman"/>
          <w:spacing w:val="1"/>
          <w:sz w:val="28"/>
          <w:szCs w:val="28"/>
        </w:rPr>
        <w:t>р</w:t>
      </w:r>
      <w:r w:rsidRPr="00B708A8">
        <w:rPr>
          <w:rFonts w:ascii="Times New Roman" w:hAnsi="Times New Roman"/>
          <w:sz w:val="28"/>
          <w:szCs w:val="28"/>
        </w:rPr>
        <w:t>аз</w:t>
      </w:r>
      <w:r w:rsidRPr="00B708A8">
        <w:rPr>
          <w:rFonts w:ascii="Times New Roman" w:hAnsi="Times New Roman"/>
          <w:spacing w:val="-2"/>
          <w:sz w:val="28"/>
          <w:szCs w:val="28"/>
        </w:rPr>
        <w:t>н</w:t>
      </w:r>
      <w:r w:rsidRPr="00B708A8">
        <w:rPr>
          <w:rFonts w:ascii="Times New Roman" w:hAnsi="Times New Roman"/>
          <w:spacing w:val="1"/>
          <w:sz w:val="28"/>
          <w:szCs w:val="28"/>
        </w:rPr>
        <w:t>ы</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pacing w:val="-1"/>
          <w:sz w:val="28"/>
          <w:szCs w:val="28"/>
        </w:rPr>
        <w:t>в</w:t>
      </w:r>
      <w:r w:rsidRPr="00B708A8">
        <w:rPr>
          <w:rFonts w:ascii="Times New Roman" w:hAnsi="Times New Roman"/>
          <w:sz w:val="28"/>
          <w:szCs w:val="28"/>
        </w:rPr>
        <w:t>е</w:t>
      </w:r>
      <w:r w:rsidRPr="00B708A8">
        <w:rPr>
          <w:rFonts w:ascii="Times New Roman" w:hAnsi="Times New Roman"/>
          <w:spacing w:val="-3"/>
          <w:sz w:val="28"/>
          <w:szCs w:val="28"/>
        </w:rPr>
        <w:t>щ</w:t>
      </w:r>
      <w:r w:rsidRPr="00B708A8">
        <w:rPr>
          <w:rFonts w:ascii="Times New Roman" w:hAnsi="Times New Roman"/>
          <w:sz w:val="28"/>
          <w:szCs w:val="28"/>
        </w:rPr>
        <w:t>еств, вы</w:t>
      </w:r>
      <w:r w:rsidRPr="00B708A8">
        <w:rPr>
          <w:rFonts w:ascii="Times New Roman" w:hAnsi="Times New Roman"/>
          <w:spacing w:val="1"/>
          <w:sz w:val="28"/>
          <w:szCs w:val="28"/>
        </w:rPr>
        <w:t>д</w:t>
      </w:r>
      <w:r w:rsidRPr="00B708A8">
        <w:rPr>
          <w:rFonts w:ascii="Times New Roman" w:hAnsi="Times New Roman"/>
          <w:sz w:val="28"/>
          <w:szCs w:val="28"/>
        </w:rPr>
        <w:t>ел</w:t>
      </w:r>
      <w:r w:rsidRPr="00B708A8">
        <w:rPr>
          <w:rFonts w:ascii="Times New Roman" w:hAnsi="Times New Roman"/>
          <w:spacing w:val="-3"/>
          <w:sz w:val="28"/>
          <w:szCs w:val="28"/>
        </w:rPr>
        <w:t>я</w:t>
      </w:r>
      <w:r w:rsidRPr="00B708A8">
        <w:rPr>
          <w:rFonts w:ascii="Times New Roman" w:hAnsi="Times New Roman"/>
          <w:sz w:val="28"/>
          <w:szCs w:val="28"/>
        </w:rPr>
        <w:t xml:space="preserve">я </w:t>
      </w:r>
      <w:r w:rsidRPr="00B708A8">
        <w:rPr>
          <w:rFonts w:ascii="Times New Roman" w:hAnsi="Times New Roman"/>
          <w:spacing w:val="-2"/>
          <w:sz w:val="28"/>
          <w:szCs w:val="28"/>
        </w:rPr>
        <w:t>и</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4"/>
          <w:sz w:val="28"/>
          <w:szCs w:val="28"/>
        </w:rPr>
        <w:t>у</w:t>
      </w:r>
      <w:r w:rsidRPr="00B708A8">
        <w:rPr>
          <w:rFonts w:ascii="Times New Roman" w:hAnsi="Times New Roman"/>
          <w:sz w:val="28"/>
          <w:szCs w:val="28"/>
        </w:rPr>
        <w:t>ществен</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 xml:space="preserve">е </w:t>
      </w: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зн</w:t>
      </w:r>
      <w:r w:rsidRPr="00B708A8">
        <w:rPr>
          <w:rFonts w:ascii="Times New Roman" w:hAnsi="Times New Roman"/>
          <w:spacing w:val="-2"/>
          <w:sz w:val="28"/>
          <w:szCs w:val="28"/>
        </w:rPr>
        <w:t>а</w:t>
      </w:r>
      <w:r w:rsidRPr="00B708A8">
        <w:rPr>
          <w:rFonts w:ascii="Times New Roman" w:hAnsi="Times New Roman"/>
          <w:sz w:val="28"/>
          <w:szCs w:val="28"/>
        </w:rPr>
        <w:t>ки;</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w:t>
      </w:r>
      <w:r w:rsidRPr="00B708A8">
        <w:rPr>
          <w:rFonts w:ascii="Times New Roman" w:hAnsi="Times New Roman"/>
          <w:spacing w:val="-2"/>
          <w:sz w:val="28"/>
          <w:szCs w:val="28"/>
        </w:rPr>
        <w:t>к</w:t>
      </w:r>
      <w:r w:rsidRPr="00B708A8">
        <w:rPr>
          <w:rFonts w:ascii="Times New Roman" w:hAnsi="Times New Roman"/>
          <w:spacing w:val="1"/>
          <w:sz w:val="28"/>
          <w:szCs w:val="28"/>
        </w:rPr>
        <w:t>ры</w:t>
      </w:r>
      <w:r w:rsidRPr="00B708A8">
        <w:rPr>
          <w:rFonts w:ascii="Times New Roman" w:hAnsi="Times New Roman"/>
          <w:sz w:val="28"/>
          <w:szCs w:val="28"/>
        </w:rPr>
        <w:t>вать</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м</w:t>
      </w:r>
      <w:r w:rsidRPr="00B708A8">
        <w:rPr>
          <w:rFonts w:ascii="Times New Roman" w:hAnsi="Times New Roman"/>
          <w:spacing w:val="1"/>
          <w:sz w:val="28"/>
          <w:szCs w:val="28"/>
        </w:rPr>
        <w:t>ы</w:t>
      </w:r>
      <w:r w:rsidRPr="00B708A8">
        <w:rPr>
          <w:rFonts w:ascii="Times New Roman" w:hAnsi="Times New Roman"/>
          <w:sz w:val="28"/>
          <w:szCs w:val="28"/>
        </w:rPr>
        <w:t>сл</w:t>
      </w:r>
      <w:r w:rsidRPr="00B708A8">
        <w:rPr>
          <w:rFonts w:ascii="Times New Roman" w:hAnsi="Times New Roman"/>
          <w:spacing w:val="-1"/>
          <w:sz w:val="28"/>
          <w:szCs w:val="28"/>
        </w:rPr>
        <w:t xml:space="preserve"> о</w:t>
      </w:r>
      <w:r w:rsidRPr="00B708A8">
        <w:rPr>
          <w:rFonts w:ascii="Times New Roman" w:hAnsi="Times New Roman"/>
          <w:sz w:val="28"/>
          <w:szCs w:val="28"/>
        </w:rPr>
        <w:t>с</w:t>
      </w:r>
      <w:r w:rsidRPr="00B708A8">
        <w:rPr>
          <w:rFonts w:ascii="Times New Roman" w:hAnsi="Times New Roman"/>
          <w:spacing w:val="1"/>
          <w:sz w:val="28"/>
          <w:szCs w:val="28"/>
        </w:rPr>
        <w:t>но</w:t>
      </w:r>
      <w:r w:rsidRPr="00B708A8">
        <w:rPr>
          <w:rFonts w:ascii="Times New Roman" w:hAnsi="Times New Roman"/>
          <w:spacing w:val="-3"/>
          <w:sz w:val="28"/>
          <w:szCs w:val="28"/>
        </w:rPr>
        <w:t>в</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 xml:space="preserve">х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2"/>
          <w:sz w:val="28"/>
          <w:szCs w:val="28"/>
        </w:rPr>
        <w:t xml:space="preserve"> </w:t>
      </w: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z w:val="28"/>
          <w:szCs w:val="28"/>
        </w:rPr>
        <w:t>я</w:t>
      </w:r>
      <w:r w:rsidRPr="00B708A8">
        <w:rPr>
          <w:rFonts w:ascii="Times New Roman" w:hAnsi="Times New Roman"/>
          <w:spacing w:val="-2"/>
          <w:sz w:val="28"/>
          <w:szCs w:val="28"/>
        </w:rPr>
        <w:t>т</w:t>
      </w:r>
      <w:r w:rsidRPr="00B708A8">
        <w:rPr>
          <w:rFonts w:ascii="Times New Roman" w:hAnsi="Times New Roman"/>
          <w:spacing w:val="-1"/>
          <w:sz w:val="28"/>
          <w:szCs w:val="28"/>
        </w:rPr>
        <w:t>и</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pacing w:val="-2"/>
          <w:sz w:val="28"/>
          <w:szCs w:val="28"/>
        </w:rPr>
        <w:t>«</w:t>
      </w:r>
      <w:r w:rsidRPr="00B708A8">
        <w:rPr>
          <w:rFonts w:ascii="Times New Roman" w:hAnsi="Times New Roman"/>
          <w:sz w:val="28"/>
          <w:szCs w:val="28"/>
        </w:rPr>
        <w:t>ат</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1"/>
          <w:sz w:val="28"/>
          <w:szCs w:val="28"/>
        </w:rPr>
        <w:t>»</w:t>
      </w:r>
      <w:r w:rsidRPr="00B708A8">
        <w:rPr>
          <w:rFonts w:ascii="Times New Roman" w:hAnsi="Times New Roman"/>
          <w:sz w:val="28"/>
          <w:szCs w:val="28"/>
        </w:rPr>
        <w:t xml:space="preserve">, </w:t>
      </w:r>
      <w:r w:rsidRPr="00B708A8">
        <w:rPr>
          <w:rFonts w:ascii="Times New Roman" w:hAnsi="Times New Roman"/>
          <w:spacing w:val="-1"/>
          <w:sz w:val="28"/>
          <w:szCs w:val="28"/>
        </w:rPr>
        <w:t>«</w:t>
      </w:r>
      <w:r w:rsidRPr="00B708A8">
        <w:rPr>
          <w:rFonts w:ascii="Times New Roman" w:hAnsi="Times New Roman"/>
          <w:sz w:val="28"/>
          <w:szCs w:val="28"/>
        </w:rPr>
        <w:t>м</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ек</w:t>
      </w:r>
      <w:r w:rsidRPr="00B708A8">
        <w:rPr>
          <w:rFonts w:ascii="Times New Roman" w:hAnsi="Times New Roman"/>
          <w:spacing w:val="-3"/>
          <w:sz w:val="28"/>
          <w:szCs w:val="28"/>
        </w:rPr>
        <w:t>у</w:t>
      </w:r>
      <w:r w:rsidRPr="00B708A8">
        <w:rPr>
          <w:rFonts w:ascii="Times New Roman" w:hAnsi="Times New Roman"/>
          <w:spacing w:val="-1"/>
          <w:sz w:val="28"/>
          <w:szCs w:val="28"/>
        </w:rPr>
        <w:t>л</w:t>
      </w:r>
      <w:r w:rsidRPr="00B708A8">
        <w:rPr>
          <w:rFonts w:ascii="Times New Roman" w:hAnsi="Times New Roman"/>
          <w:sz w:val="28"/>
          <w:szCs w:val="28"/>
        </w:rPr>
        <w:t>а</w:t>
      </w:r>
      <w:r w:rsidRPr="00B708A8">
        <w:rPr>
          <w:rFonts w:ascii="Times New Roman" w:hAnsi="Times New Roman"/>
          <w:spacing w:val="-1"/>
          <w:sz w:val="28"/>
          <w:szCs w:val="28"/>
        </w:rPr>
        <w:t>»</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pacing w:val="-1"/>
          <w:sz w:val="28"/>
          <w:szCs w:val="28"/>
        </w:rPr>
        <w:t>«</w:t>
      </w:r>
      <w:r w:rsidRPr="00B708A8">
        <w:rPr>
          <w:rFonts w:ascii="Times New Roman" w:hAnsi="Times New Roman"/>
          <w:spacing w:val="1"/>
          <w:sz w:val="28"/>
          <w:szCs w:val="28"/>
        </w:rPr>
        <w:t>хи</w:t>
      </w:r>
      <w:r w:rsidRPr="00B708A8">
        <w:rPr>
          <w:rFonts w:ascii="Times New Roman" w:hAnsi="Times New Roman"/>
          <w:sz w:val="28"/>
          <w:szCs w:val="28"/>
        </w:rPr>
        <w:t>м</w:t>
      </w:r>
      <w:r w:rsidRPr="00B708A8">
        <w:rPr>
          <w:rFonts w:ascii="Times New Roman" w:hAnsi="Times New Roman"/>
          <w:spacing w:val="-2"/>
          <w:sz w:val="28"/>
          <w:szCs w:val="28"/>
        </w:rPr>
        <w:t>ич</w:t>
      </w:r>
      <w:r w:rsidRPr="00B708A8">
        <w:rPr>
          <w:rFonts w:ascii="Times New Roman" w:hAnsi="Times New Roman"/>
          <w:sz w:val="28"/>
          <w:szCs w:val="28"/>
        </w:rPr>
        <w:t>еск</w:t>
      </w:r>
      <w:r w:rsidRPr="00B708A8">
        <w:rPr>
          <w:rFonts w:ascii="Times New Roman" w:hAnsi="Times New Roman"/>
          <w:spacing w:val="-1"/>
          <w:sz w:val="28"/>
          <w:szCs w:val="28"/>
        </w:rPr>
        <w:t>и</w:t>
      </w:r>
      <w:r w:rsidRPr="00B708A8">
        <w:rPr>
          <w:rFonts w:ascii="Times New Roman" w:hAnsi="Times New Roman"/>
          <w:sz w:val="28"/>
          <w:szCs w:val="28"/>
        </w:rPr>
        <w:t>й э</w:t>
      </w:r>
      <w:r w:rsidRPr="00B708A8">
        <w:rPr>
          <w:rFonts w:ascii="Times New Roman" w:hAnsi="Times New Roman"/>
          <w:spacing w:val="-1"/>
          <w:sz w:val="28"/>
          <w:szCs w:val="28"/>
        </w:rPr>
        <w:t>л</w:t>
      </w:r>
      <w:r w:rsidRPr="00B708A8">
        <w:rPr>
          <w:rFonts w:ascii="Times New Roman" w:hAnsi="Times New Roman"/>
          <w:sz w:val="28"/>
          <w:szCs w:val="28"/>
        </w:rPr>
        <w:t>еме</w:t>
      </w:r>
      <w:r w:rsidRPr="00B708A8">
        <w:rPr>
          <w:rFonts w:ascii="Times New Roman" w:hAnsi="Times New Roman"/>
          <w:spacing w:val="1"/>
          <w:sz w:val="28"/>
          <w:szCs w:val="28"/>
        </w:rPr>
        <w:t>н</w:t>
      </w:r>
      <w:r w:rsidRPr="00B708A8">
        <w:rPr>
          <w:rFonts w:ascii="Times New Roman" w:hAnsi="Times New Roman"/>
          <w:sz w:val="28"/>
          <w:szCs w:val="28"/>
        </w:rPr>
        <w:t>т</w:t>
      </w:r>
      <w:r w:rsidRPr="00B708A8">
        <w:rPr>
          <w:rFonts w:ascii="Times New Roman" w:hAnsi="Times New Roman"/>
          <w:spacing w:val="-1"/>
          <w:sz w:val="28"/>
          <w:szCs w:val="28"/>
        </w:rPr>
        <w:t>»</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3"/>
          <w:sz w:val="28"/>
          <w:szCs w:val="28"/>
        </w:rPr>
        <w:t xml:space="preserve"> </w:t>
      </w:r>
      <w:r w:rsidRPr="00B708A8">
        <w:rPr>
          <w:rFonts w:ascii="Times New Roman" w:hAnsi="Times New Roman"/>
          <w:sz w:val="28"/>
          <w:szCs w:val="28"/>
        </w:rPr>
        <w:t>вещест</w:t>
      </w:r>
      <w:r w:rsidRPr="00B708A8">
        <w:rPr>
          <w:rFonts w:ascii="Times New Roman" w:hAnsi="Times New Roman"/>
          <w:spacing w:val="-1"/>
          <w:sz w:val="28"/>
          <w:szCs w:val="28"/>
        </w:rPr>
        <w:t>в</w:t>
      </w:r>
      <w:r w:rsidRPr="00B708A8">
        <w:rPr>
          <w:rFonts w:ascii="Times New Roman" w:hAnsi="Times New Roman"/>
          <w:spacing w:val="1"/>
          <w:sz w:val="28"/>
          <w:szCs w:val="28"/>
        </w:rPr>
        <w:t>о</w:t>
      </w:r>
      <w:r w:rsidRPr="00B708A8">
        <w:rPr>
          <w:rFonts w:ascii="Times New Roman" w:hAnsi="Times New Roman"/>
          <w:spacing w:val="-1"/>
          <w:sz w:val="28"/>
          <w:szCs w:val="28"/>
        </w:rPr>
        <w:t>»</w:t>
      </w:r>
      <w:r w:rsidRPr="00B708A8">
        <w:rPr>
          <w:rFonts w:ascii="Times New Roman" w:hAnsi="Times New Roman"/>
          <w:sz w:val="28"/>
          <w:szCs w:val="28"/>
        </w:rPr>
        <w:t xml:space="preserve">, </w:t>
      </w:r>
      <w:r w:rsidRPr="00B708A8">
        <w:rPr>
          <w:rFonts w:ascii="Times New Roman" w:hAnsi="Times New Roman"/>
          <w:spacing w:val="-1"/>
          <w:sz w:val="28"/>
          <w:szCs w:val="28"/>
        </w:rPr>
        <w:t>«</w:t>
      </w:r>
      <w:r w:rsidRPr="00B708A8">
        <w:rPr>
          <w:rFonts w:ascii="Times New Roman" w:hAnsi="Times New Roman"/>
          <w:sz w:val="28"/>
          <w:szCs w:val="28"/>
        </w:rPr>
        <w:t>сложное вещ</w:t>
      </w:r>
      <w:r w:rsidRPr="00B708A8">
        <w:rPr>
          <w:rFonts w:ascii="Times New Roman" w:hAnsi="Times New Roman"/>
          <w:spacing w:val="-3"/>
          <w:sz w:val="28"/>
          <w:szCs w:val="28"/>
        </w:rPr>
        <w:t>е</w:t>
      </w:r>
      <w:r w:rsidRPr="00B708A8">
        <w:rPr>
          <w:rFonts w:ascii="Times New Roman" w:hAnsi="Times New Roman"/>
          <w:sz w:val="28"/>
          <w:szCs w:val="28"/>
        </w:rPr>
        <w:t>ств</w:t>
      </w:r>
      <w:r w:rsidRPr="00B708A8">
        <w:rPr>
          <w:rFonts w:ascii="Times New Roman" w:hAnsi="Times New Roman"/>
          <w:spacing w:val="-2"/>
          <w:sz w:val="28"/>
          <w:szCs w:val="28"/>
        </w:rPr>
        <w:t>о</w:t>
      </w:r>
      <w:r w:rsidRPr="00B708A8">
        <w:rPr>
          <w:rFonts w:ascii="Times New Roman" w:hAnsi="Times New Roman"/>
          <w:spacing w:val="-1"/>
          <w:sz w:val="28"/>
          <w:szCs w:val="28"/>
        </w:rPr>
        <w:t>»</w:t>
      </w:r>
      <w:r w:rsidRPr="00B708A8">
        <w:rPr>
          <w:rFonts w:ascii="Times New Roman" w:hAnsi="Times New Roman"/>
          <w:sz w:val="28"/>
          <w:szCs w:val="28"/>
        </w:rPr>
        <w:t xml:space="preserve">, </w:t>
      </w:r>
      <w:r w:rsidRPr="00B708A8">
        <w:rPr>
          <w:rFonts w:ascii="Times New Roman" w:hAnsi="Times New Roman"/>
          <w:spacing w:val="-1"/>
          <w:sz w:val="28"/>
          <w:szCs w:val="28"/>
        </w:rPr>
        <w:t>«</w:t>
      </w:r>
      <w:r w:rsidRPr="00B708A8">
        <w:rPr>
          <w:rFonts w:ascii="Times New Roman" w:hAnsi="Times New Roman"/>
          <w:sz w:val="28"/>
          <w:szCs w:val="28"/>
        </w:rPr>
        <w:t>ва</w:t>
      </w:r>
      <w:r w:rsidRPr="00B708A8">
        <w:rPr>
          <w:rFonts w:ascii="Times New Roman" w:hAnsi="Times New Roman"/>
          <w:spacing w:val="-1"/>
          <w:sz w:val="28"/>
          <w:szCs w:val="28"/>
        </w:rPr>
        <w:t>л</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z w:val="28"/>
          <w:szCs w:val="28"/>
        </w:rPr>
        <w:t>т</w:t>
      </w:r>
      <w:r w:rsidRPr="00B708A8">
        <w:rPr>
          <w:rFonts w:ascii="Times New Roman" w:hAnsi="Times New Roman"/>
          <w:spacing w:val="-2"/>
          <w:sz w:val="28"/>
          <w:szCs w:val="28"/>
        </w:rPr>
        <w:t>н</w:t>
      </w:r>
      <w:r w:rsidRPr="00B708A8">
        <w:rPr>
          <w:rFonts w:ascii="Times New Roman" w:hAnsi="Times New Roman"/>
          <w:spacing w:val="1"/>
          <w:sz w:val="28"/>
          <w:szCs w:val="28"/>
        </w:rPr>
        <w:t>о</w:t>
      </w:r>
      <w:r w:rsidRPr="00B708A8">
        <w:rPr>
          <w:rFonts w:ascii="Times New Roman" w:hAnsi="Times New Roman"/>
          <w:sz w:val="28"/>
          <w:szCs w:val="28"/>
        </w:rPr>
        <w:t>ст</w:t>
      </w:r>
      <w:r w:rsidRPr="00B708A8">
        <w:rPr>
          <w:rFonts w:ascii="Times New Roman" w:hAnsi="Times New Roman"/>
          <w:spacing w:val="-1"/>
          <w:sz w:val="28"/>
          <w:szCs w:val="28"/>
        </w:rPr>
        <w:t>ь»</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pacing w:val="1"/>
          <w:sz w:val="28"/>
          <w:szCs w:val="28"/>
        </w:rPr>
        <w:t>х</w:t>
      </w:r>
      <w:r w:rsidRPr="00B708A8">
        <w:rPr>
          <w:rFonts w:ascii="Times New Roman" w:hAnsi="Times New Roman"/>
          <w:spacing w:val="-1"/>
          <w:sz w:val="28"/>
          <w:szCs w:val="28"/>
        </w:rPr>
        <w:t>и</w:t>
      </w:r>
      <w:r w:rsidRPr="00B708A8">
        <w:rPr>
          <w:rFonts w:ascii="Times New Roman" w:hAnsi="Times New Roman"/>
          <w:sz w:val="28"/>
          <w:szCs w:val="28"/>
        </w:rPr>
        <w:t>ми</w:t>
      </w:r>
      <w:r w:rsidRPr="00B708A8">
        <w:rPr>
          <w:rFonts w:ascii="Times New Roman" w:hAnsi="Times New Roman"/>
          <w:spacing w:val="1"/>
          <w:sz w:val="28"/>
          <w:szCs w:val="28"/>
        </w:rPr>
        <w:t>ч</w:t>
      </w:r>
      <w:r w:rsidRPr="00B708A8">
        <w:rPr>
          <w:rFonts w:ascii="Times New Roman" w:hAnsi="Times New Roman"/>
          <w:sz w:val="28"/>
          <w:szCs w:val="28"/>
        </w:rPr>
        <w:t>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3"/>
          <w:sz w:val="28"/>
          <w:szCs w:val="28"/>
        </w:rPr>
        <w:t>а</w:t>
      </w:r>
      <w:r w:rsidRPr="00B708A8">
        <w:rPr>
          <w:rFonts w:ascii="Times New Roman" w:hAnsi="Times New Roman"/>
          <w:sz w:val="28"/>
          <w:szCs w:val="28"/>
        </w:rPr>
        <w:t xml:space="preserve">я </w:t>
      </w:r>
      <w:r w:rsidRPr="00B708A8">
        <w:rPr>
          <w:rFonts w:ascii="Times New Roman" w:hAnsi="Times New Roman"/>
          <w:spacing w:val="1"/>
          <w:sz w:val="28"/>
          <w:szCs w:val="28"/>
        </w:rPr>
        <w:t>р</w:t>
      </w:r>
      <w:r w:rsidRPr="00B708A8">
        <w:rPr>
          <w:rFonts w:ascii="Times New Roman" w:hAnsi="Times New Roman"/>
          <w:sz w:val="28"/>
          <w:szCs w:val="28"/>
        </w:rPr>
        <w:t>еа</w:t>
      </w:r>
      <w:r w:rsidRPr="00B708A8">
        <w:rPr>
          <w:rFonts w:ascii="Times New Roman" w:hAnsi="Times New Roman"/>
          <w:spacing w:val="-2"/>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1"/>
          <w:sz w:val="28"/>
          <w:szCs w:val="28"/>
        </w:rPr>
        <w:t xml:space="preserve"> </w:t>
      </w:r>
      <w:r w:rsidRPr="00B708A8">
        <w:rPr>
          <w:rFonts w:ascii="Times New Roman" w:hAnsi="Times New Roman"/>
          <w:sz w:val="28"/>
          <w:szCs w:val="28"/>
        </w:rPr>
        <w:t>и</w:t>
      </w:r>
      <w:r w:rsidRPr="00B708A8">
        <w:rPr>
          <w:rFonts w:ascii="Times New Roman" w:hAnsi="Times New Roman"/>
          <w:spacing w:val="-2"/>
          <w:sz w:val="28"/>
          <w:szCs w:val="28"/>
        </w:rPr>
        <w:t>с</w:t>
      </w:r>
      <w:r w:rsidRPr="00B708A8">
        <w:rPr>
          <w:rFonts w:ascii="Times New Roman" w:hAnsi="Times New Roman"/>
          <w:spacing w:val="1"/>
          <w:sz w:val="28"/>
          <w:szCs w:val="28"/>
        </w:rPr>
        <w:t>по</w:t>
      </w:r>
      <w:r w:rsidRPr="00B708A8">
        <w:rPr>
          <w:rFonts w:ascii="Times New Roman" w:hAnsi="Times New Roman"/>
          <w:spacing w:val="-1"/>
          <w:sz w:val="28"/>
          <w:szCs w:val="28"/>
        </w:rPr>
        <w:t>ль</w:t>
      </w:r>
      <w:r w:rsidRPr="00B708A8">
        <w:rPr>
          <w:rFonts w:ascii="Times New Roman" w:hAnsi="Times New Roman"/>
          <w:sz w:val="28"/>
          <w:szCs w:val="28"/>
        </w:rPr>
        <w:t>з</w:t>
      </w:r>
      <w:r w:rsidRPr="00B708A8">
        <w:rPr>
          <w:rFonts w:ascii="Times New Roman" w:hAnsi="Times New Roman"/>
          <w:spacing w:val="-4"/>
          <w:sz w:val="28"/>
          <w:szCs w:val="28"/>
        </w:rPr>
        <w:t>у</w:t>
      </w:r>
      <w:r w:rsidRPr="00B708A8">
        <w:rPr>
          <w:rFonts w:ascii="Times New Roman" w:hAnsi="Times New Roman"/>
          <w:sz w:val="28"/>
          <w:szCs w:val="28"/>
        </w:rPr>
        <w:t>я знак</w:t>
      </w:r>
      <w:r w:rsidRPr="00B708A8">
        <w:rPr>
          <w:rFonts w:ascii="Times New Roman" w:hAnsi="Times New Roman"/>
          <w:spacing w:val="2"/>
          <w:sz w:val="28"/>
          <w:szCs w:val="28"/>
        </w:rPr>
        <w:t>о</w:t>
      </w:r>
      <w:r w:rsidRPr="00B708A8">
        <w:rPr>
          <w:rFonts w:ascii="Times New Roman" w:hAnsi="Times New Roman"/>
          <w:sz w:val="28"/>
          <w:szCs w:val="28"/>
        </w:rPr>
        <w:t>в</w:t>
      </w:r>
      <w:r w:rsidRPr="00B708A8">
        <w:rPr>
          <w:rFonts w:ascii="Times New Roman" w:hAnsi="Times New Roman"/>
          <w:spacing w:val="-4"/>
          <w:sz w:val="28"/>
          <w:szCs w:val="28"/>
        </w:rPr>
        <w:t>у</w:t>
      </w:r>
      <w:r w:rsidRPr="00B708A8">
        <w:rPr>
          <w:rFonts w:ascii="Times New Roman" w:hAnsi="Times New Roman"/>
          <w:sz w:val="28"/>
          <w:szCs w:val="28"/>
        </w:rPr>
        <w:t>ю с</w:t>
      </w:r>
      <w:r w:rsidRPr="00B708A8">
        <w:rPr>
          <w:rFonts w:ascii="Times New Roman" w:hAnsi="Times New Roman"/>
          <w:spacing w:val="1"/>
          <w:sz w:val="28"/>
          <w:szCs w:val="28"/>
        </w:rPr>
        <w:t>и</w:t>
      </w:r>
      <w:r w:rsidRPr="00B708A8">
        <w:rPr>
          <w:rFonts w:ascii="Times New Roman" w:hAnsi="Times New Roman"/>
          <w:sz w:val="28"/>
          <w:szCs w:val="28"/>
        </w:rPr>
        <w:t>стему</w:t>
      </w:r>
      <w:r w:rsidRPr="00B708A8">
        <w:rPr>
          <w:rFonts w:ascii="Times New Roman" w:hAnsi="Times New Roman"/>
          <w:spacing w:val="-4"/>
          <w:sz w:val="28"/>
          <w:szCs w:val="28"/>
        </w:rPr>
        <w:t xml:space="preserve"> </w:t>
      </w:r>
      <w:r w:rsidRPr="00B708A8">
        <w:rPr>
          <w:rFonts w:ascii="Times New Roman" w:hAnsi="Times New Roman"/>
          <w:sz w:val="28"/>
          <w:szCs w:val="28"/>
        </w:rPr>
        <w:t>х</w:t>
      </w:r>
      <w:r w:rsidRPr="00B708A8">
        <w:rPr>
          <w:rFonts w:ascii="Times New Roman" w:hAnsi="Times New Roman"/>
          <w:spacing w:val="1"/>
          <w:sz w:val="28"/>
          <w:szCs w:val="28"/>
        </w:rPr>
        <w:t>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и;</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w:t>
      </w:r>
      <w:r w:rsidRPr="00B708A8">
        <w:rPr>
          <w:rFonts w:ascii="Times New Roman" w:hAnsi="Times New Roman"/>
          <w:spacing w:val="-2"/>
          <w:sz w:val="28"/>
          <w:szCs w:val="28"/>
        </w:rPr>
        <w:t>к</w:t>
      </w:r>
      <w:r w:rsidRPr="00B708A8">
        <w:rPr>
          <w:rFonts w:ascii="Times New Roman" w:hAnsi="Times New Roman"/>
          <w:spacing w:val="1"/>
          <w:sz w:val="28"/>
          <w:szCs w:val="28"/>
        </w:rPr>
        <w:t>ры</w:t>
      </w:r>
      <w:r w:rsidRPr="00B708A8">
        <w:rPr>
          <w:rFonts w:ascii="Times New Roman" w:hAnsi="Times New Roman"/>
          <w:sz w:val="28"/>
          <w:szCs w:val="28"/>
        </w:rPr>
        <w:t>вать</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м</w:t>
      </w:r>
      <w:r w:rsidRPr="00B708A8">
        <w:rPr>
          <w:rFonts w:ascii="Times New Roman" w:hAnsi="Times New Roman"/>
          <w:spacing w:val="1"/>
          <w:sz w:val="28"/>
          <w:szCs w:val="28"/>
        </w:rPr>
        <w:t>ы</w:t>
      </w:r>
      <w:r w:rsidRPr="00B708A8">
        <w:rPr>
          <w:rFonts w:ascii="Times New Roman" w:hAnsi="Times New Roman"/>
          <w:sz w:val="28"/>
          <w:szCs w:val="28"/>
        </w:rPr>
        <w:t>сл</w:t>
      </w:r>
      <w:r w:rsidRPr="00B708A8">
        <w:rPr>
          <w:rFonts w:ascii="Times New Roman" w:hAnsi="Times New Roman"/>
          <w:spacing w:val="-1"/>
          <w:sz w:val="28"/>
          <w:szCs w:val="28"/>
        </w:rPr>
        <w:t xml:space="preserve"> </w:t>
      </w:r>
      <w:r w:rsidRPr="00B708A8">
        <w:rPr>
          <w:rFonts w:ascii="Times New Roman" w:hAnsi="Times New Roman"/>
          <w:spacing w:val="-3"/>
          <w:sz w:val="28"/>
          <w:szCs w:val="28"/>
        </w:rPr>
        <w:t>з</w:t>
      </w:r>
      <w:r w:rsidRPr="00B708A8">
        <w:rPr>
          <w:rFonts w:ascii="Times New Roman" w:hAnsi="Times New Roman"/>
          <w:sz w:val="28"/>
          <w:szCs w:val="28"/>
        </w:rPr>
        <w:t>акон</w:t>
      </w:r>
      <w:r w:rsidRPr="00B708A8">
        <w:rPr>
          <w:rFonts w:ascii="Times New Roman" w:hAnsi="Times New Roman"/>
          <w:spacing w:val="1"/>
          <w:sz w:val="28"/>
          <w:szCs w:val="28"/>
        </w:rPr>
        <w:t>о</w:t>
      </w:r>
      <w:r w:rsidRPr="00B708A8">
        <w:rPr>
          <w:rFonts w:ascii="Times New Roman" w:hAnsi="Times New Roman"/>
          <w:sz w:val="28"/>
          <w:szCs w:val="28"/>
        </w:rPr>
        <w:t>в с</w:t>
      </w:r>
      <w:r w:rsidRPr="00B708A8">
        <w:rPr>
          <w:rFonts w:ascii="Times New Roman" w:hAnsi="Times New Roman"/>
          <w:spacing w:val="-1"/>
          <w:sz w:val="28"/>
          <w:szCs w:val="28"/>
        </w:rPr>
        <w:t>о</w:t>
      </w:r>
      <w:r w:rsidRPr="00B708A8">
        <w:rPr>
          <w:rFonts w:ascii="Times New Roman" w:hAnsi="Times New Roman"/>
          <w:spacing w:val="1"/>
          <w:sz w:val="28"/>
          <w:szCs w:val="28"/>
        </w:rPr>
        <w:t>хр</w:t>
      </w:r>
      <w:r w:rsidRPr="00B708A8">
        <w:rPr>
          <w:rFonts w:ascii="Times New Roman" w:hAnsi="Times New Roman"/>
          <w:spacing w:val="-2"/>
          <w:sz w:val="28"/>
          <w:szCs w:val="28"/>
        </w:rPr>
        <w:t>а</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 мас</w:t>
      </w:r>
      <w:r w:rsidRPr="00B708A8">
        <w:rPr>
          <w:rFonts w:ascii="Times New Roman" w:hAnsi="Times New Roman"/>
          <w:spacing w:val="-2"/>
          <w:sz w:val="28"/>
          <w:szCs w:val="28"/>
        </w:rPr>
        <w:t>с</w:t>
      </w:r>
      <w:r w:rsidRPr="00B708A8">
        <w:rPr>
          <w:rFonts w:ascii="Times New Roman" w:hAnsi="Times New Roman"/>
          <w:sz w:val="28"/>
          <w:szCs w:val="28"/>
        </w:rPr>
        <w:t>ы</w:t>
      </w:r>
      <w:r w:rsidRPr="00B708A8">
        <w:rPr>
          <w:rFonts w:ascii="Times New Roman" w:hAnsi="Times New Roman"/>
          <w:spacing w:val="1"/>
          <w:sz w:val="28"/>
          <w:szCs w:val="28"/>
        </w:rPr>
        <w:t xml:space="preserve"> </w:t>
      </w:r>
      <w:r w:rsidRPr="00B708A8">
        <w:rPr>
          <w:rFonts w:ascii="Times New Roman" w:hAnsi="Times New Roman"/>
          <w:spacing w:val="-4"/>
          <w:sz w:val="28"/>
          <w:szCs w:val="28"/>
        </w:rPr>
        <w:t>в</w:t>
      </w:r>
      <w:r w:rsidRPr="00B708A8">
        <w:rPr>
          <w:rFonts w:ascii="Times New Roman" w:hAnsi="Times New Roman"/>
          <w:sz w:val="28"/>
          <w:szCs w:val="28"/>
        </w:rPr>
        <w:t xml:space="preserve">еществ, </w:t>
      </w:r>
      <w:r w:rsidRPr="00B708A8">
        <w:rPr>
          <w:rFonts w:ascii="Times New Roman" w:hAnsi="Times New Roman"/>
          <w:spacing w:val="1"/>
          <w:sz w:val="28"/>
          <w:szCs w:val="28"/>
        </w:rPr>
        <w:t>по</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pacing w:val="-2"/>
          <w:sz w:val="28"/>
          <w:szCs w:val="28"/>
        </w:rPr>
        <w:t>я</w:t>
      </w:r>
      <w:r w:rsidRPr="00B708A8">
        <w:rPr>
          <w:rFonts w:ascii="Times New Roman" w:hAnsi="Times New Roman"/>
          <w:spacing w:val="1"/>
          <w:sz w:val="28"/>
          <w:szCs w:val="28"/>
        </w:rPr>
        <w:t>н</w:t>
      </w:r>
      <w:r w:rsidRPr="00B708A8">
        <w:rPr>
          <w:rFonts w:ascii="Times New Roman" w:hAnsi="Times New Roman"/>
          <w:sz w:val="28"/>
          <w:szCs w:val="28"/>
        </w:rPr>
        <w:t>ства</w:t>
      </w:r>
      <w:r w:rsidRPr="00B708A8">
        <w:rPr>
          <w:rFonts w:ascii="Times New Roman" w:hAnsi="Times New Roman"/>
          <w:spacing w:val="-1"/>
          <w:sz w:val="28"/>
          <w:szCs w:val="28"/>
        </w:rPr>
        <w:t xml:space="preserve"> </w:t>
      </w:r>
      <w:r w:rsidRPr="00B708A8">
        <w:rPr>
          <w:rFonts w:ascii="Times New Roman" w:hAnsi="Times New Roman"/>
          <w:spacing w:val="-2"/>
          <w:sz w:val="28"/>
          <w:szCs w:val="28"/>
        </w:rPr>
        <w:t>с</w:t>
      </w:r>
      <w:r w:rsidRPr="00B708A8">
        <w:rPr>
          <w:rFonts w:ascii="Times New Roman" w:hAnsi="Times New Roman"/>
          <w:spacing w:val="1"/>
          <w:sz w:val="28"/>
          <w:szCs w:val="28"/>
        </w:rPr>
        <w:t>о</w:t>
      </w:r>
      <w:r w:rsidRPr="00B708A8">
        <w:rPr>
          <w:rFonts w:ascii="Times New Roman" w:hAnsi="Times New Roman"/>
          <w:sz w:val="28"/>
          <w:szCs w:val="28"/>
        </w:rPr>
        <w:t>ста</w:t>
      </w:r>
      <w:r w:rsidRPr="00B708A8">
        <w:rPr>
          <w:rFonts w:ascii="Times New Roman" w:hAnsi="Times New Roman"/>
          <w:spacing w:val="-3"/>
          <w:sz w:val="28"/>
          <w:szCs w:val="28"/>
        </w:rPr>
        <w:t>в</w:t>
      </w:r>
      <w:r w:rsidRPr="00B708A8">
        <w:rPr>
          <w:rFonts w:ascii="Times New Roman" w:hAnsi="Times New Roman"/>
          <w:spacing w:val="-2"/>
          <w:sz w:val="28"/>
          <w:szCs w:val="28"/>
        </w:rPr>
        <w:t>а</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z w:val="28"/>
          <w:szCs w:val="28"/>
        </w:rPr>
        <w:t>ат</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2"/>
          <w:sz w:val="28"/>
          <w:szCs w:val="28"/>
        </w:rPr>
        <w:t>н</w:t>
      </w:r>
      <w:r w:rsidRPr="00B708A8">
        <w:rPr>
          <w:rFonts w:ascii="Times New Roman" w:hAnsi="Times New Roman"/>
          <w:spacing w:val="4"/>
          <w:sz w:val="28"/>
          <w:szCs w:val="28"/>
        </w:rPr>
        <w:t>о</w:t>
      </w:r>
      <w:r w:rsidRPr="00B708A8">
        <w:rPr>
          <w:rFonts w:ascii="Times New Roman" w:hAnsi="Times New Roman"/>
          <w:sz w:val="28"/>
          <w:szCs w:val="28"/>
        </w:rPr>
        <w:t>-м</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ек</w:t>
      </w:r>
      <w:r w:rsidRPr="00B708A8">
        <w:rPr>
          <w:rFonts w:ascii="Times New Roman" w:hAnsi="Times New Roman"/>
          <w:spacing w:val="-3"/>
          <w:sz w:val="28"/>
          <w:szCs w:val="28"/>
        </w:rPr>
        <w:t>у</w:t>
      </w:r>
      <w:r w:rsidRPr="00B708A8">
        <w:rPr>
          <w:rFonts w:ascii="Times New Roman" w:hAnsi="Times New Roman"/>
          <w:spacing w:val="-1"/>
          <w:sz w:val="28"/>
          <w:szCs w:val="28"/>
        </w:rPr>
        <w:t>л</w:t>
      </w:r>
      <w:r w:rsidRPr="00B708A8">
        <w:rPr>
          <w:rFonts w:ascii="Times New Roman" w:hAnsi="Times New Roman"/>
          <w:sz w:val="28"/>
          <w:szCs w:val="28"/>
        </w:rPr>
        <w:t>я</w:t>
      </w:r>
      <w:r w:rsidRPr="00B708A8">
        <w:rPr>
          <w:rFonts w:ascii="Times New Roman" w:hAnsi="Times New Roman"/>
          <w:spacing w:val="1"/>
          <w:sz w:val="28"/>
          <w:szCs w:val="28"/>
        </w:rPr>
        <w:t>р</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pacing w:val="-1"/>
          <w:sz w:val="28"/>
          <w:szCs w:val="28"/>
        </w:rPr>
        <w:t>т</w:t>
      </w:r>
      <w:r w:rsidRPr="00B708A8">
        <w:rPr>
          <w:rFonts w:ascii="Times New Roman" w:hAnsi="Times New Roman"/>
          <w:spacing w:val="-2"/>
          <w:sz w:val="28"/>
          <w:szCs w:val="28"/>
        </w:rPr>
        <w:t>е</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и;</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раз</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z w:val="28"/>
          <w:szCs w:val="28"/>
        </w:rPr>
        <w:t>чать</w:t>
      </w:r>
      <w:r w:rsidRPr="00B708A8">
        <w:rPr>
          <w:rFonts w:ascii="Times New Roman" w:hAnsi="Times New Roman"/>
          <w:spacing w:val="-1"/>
          <w:sz w:val="28"/>
          <w:szCs w:val="28"/>
        </w:rPr>
        <w:t xml:space="preserve"> х</w:t>
      </w:r>
      <w:r w:rsidRPr="00B708A8">
        <w:rPr>
          <w:rFonts w:ascii="Times New Roman" w:hAnsi="Times New Roman"/>
          <w:spacing w:val="1"/>
          <w:sz w:val="28"/>
          <w:szCs w:val="28"/>
        </w:rPr>
        <w:t>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ск</w:t>
      </w:r>
      <w:r w:rsidRPr="00B708A8">
        <w:rPr>
          <w:rFonts w:ascii="Times New Roman" w:hAnsi="Times New Roman"/>
          <w:spacing w:val="1"/>
          <w:sz w:val="28"/>
          <w:szCs w:val="28"/>
        </w:rPr>
        <w:t>и</w:t>
      </w:r>
      <w:r w:rsidRPr="00B708A8">
        <w:rPr>
          <w:rFonts w:ascii="Times New Roman" w:hAnsi="Times New Roman"/>
          <w:sz w:val="28"/>
          <w:szCs w:val="28"/>
        </w:rPr>
        <w:t>е и ф</w:t>
      </w:r>
      <w:r w:rsidRPr="00B708A8">
        <w:rPr>
          <w:rFonts w:ascii="Times New Roman" w:hAnsi="Times New Roman"/>
          <w:spacing w:val="1"/>
          <w:sz w:val="28"/>
          <w:szCs w:val="28"/>
        </w:rPr>
        <w:t>и</w:t>
      </w:r>
      <w:r w:rsidRPr="00B708A8">
        <w:rPr>
          <w:rFonts w:ascii="Times New Roman" w:hAnsi="Times New Roman"/>
          <w:sz w:val="28"/>
          <w:szCs w:val="28"/>
        </w:rPr>
        <w:t>з</w:t>
      </w:r>
      <w:r w:rsidRPr="00B708A8">
        <w:rPr>
          <w:rFonts w:ascii="Times New Roman" w:hAnsi="Times New Roman"/>
          <w:spacing w:val="-2"/>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 яв</w:t>
      </w:r>
      <w:r w:rsidRPr="00B708A8">
        <w:rPr>
          <w:rFonts w:ascii="Times New Roman" w:hAnsi="Times New Roman"/>
          <w:spacing w:val="-1"/>
          <w:sz w:val="28"/>
          <w:szCs w:val="28"/>
        </w:rPr>
        <w:t>л</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н</w:t>
      </w:r>
      <w:r w:rsidRPr="00B708A8">
        <w:rPr>
          <w:rFonts w:ascii="Times New Roman" w:hAnsi="Times New Roman"/>
          <w:sz w:val="28"/>
          <w:szCs w:val="28"/>
        </w:rPr>
        <w:t>азывать</w:t>
      </w:r>
      <w:r w:rsidRPr="00B708A8">
        <w:rPr>
          <w:rFonts w:ascii="Times New Roman" w:hAnsi="Times New Roman"/>
          <w:spacing w:val="-1"/>
          <w:sz w:val="28"/>
          <w:szCs w:val="28"/>
        </w:rPr>
        <w:t xml:space="preserve"> </w:t>
      </w:r>
      <w:r w:rsidRPr="00B708A8">
        <w:rPr>
          <w:rFonts w:ascii="Times New Roman" w:hAnsi="Times New Roman"/>
          <w:sz w:val="28"/>
          <w:szCs w:val="28"/>
        </w:rPr>
        <w:t>хи</w:t>
      </w:r>
      <w:r w:rsidRPr="00B708A8">
        <w:rPr>
          <w:rFonts w:ascii="Times New Roman" w:hAnsi="Times New Roman"/>
          <w:spacing w:val="-1"/>
          <w:sz w:val="28"/>
          <w:szCs w:val="28"/>
        </w:rPr>
        <w:t>м</w:t>
      </w:r>
      <w:r w:rsidRPr="00B708A8">
        <w:rPr>
          <w:rFonts w:ascii="Times New Roman" w:hAnsi="Times New Roman"/>
          <w:spacing w:val="1"/>
          <w:sz w:val="28"/>
          <w:szCs w:val="28"/>
        </w:rPr>
        <w:t>и</w:t>
      </w:r>
      <w:r w:rsidRPr="00B708A8">
        <w:rPr>
          <w:rFonts w:ascii="Times New Roman" w:hAnsi="Times New Roman"/>
          <w:spacing w:val="-2"/>
          <w:sz w:val="28"/>
          <w:szCs w:val="28"/>
        </w:rPr>
        <w:t>ч</w:t>
      </w:r>
      <w:r w:rsidRPr="00B708A8">
        <w:rPr>
          <w:rFonts w:ascii="Times New Roman" w:hAnsi="Times New Roman"/>
          <w:sz w:val="28"/>
          <w:szCs w:val="28"/>
        </w:rPr>
        <w:t>ес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 xml:space="preserve">е </w:t>
      </w:r>
      <w:r w:rsidRPr="00B708A8">
        <w:rPr>
          <w:rFonts w:ascii="Times New Roman" w:hAnsi="Times New Roman"/>
          <w:spacing w:val="-1"/>
          <w:sz w:val="28"/>
          <w:szCs w:val="28"/>
        </w:rPr>
        <w:t>эл</w:t>
      </w:r>
      <w:r w:rsidRPr="00B708A8">
        <w:rPr>
          <w:rFonts w:ascii="Times New Roman" w:hAnsi="Times New Roman"/>
          <w:sz w:val="28"/>
          <w:szCs w:val="28"/>
        </w:rPr>
        <w:t>еме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z w:val="28"/>
          <w:szCs w:val="28"/>
        </w:rPr>
        <w:t>ы;</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pacing w:val="1"/>
          <w:sz w:val="28"/>
          <w:szCs w:val="28"/>
        </w:rPr>
        <w:t>пр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елять</w:t>
      </w:r>
      <w:r w:rsidRPr="00B708A8">
        <w:rPr>
          <w:rFonts w:ascii="Times New Roman" w:hAnsi="Times New Roman"/>
          <w:spacing w:val="-1"/>
          <w:sz w:val="28"/>
          <w:szCs w:val="28"/>
        </w:rPr>
        <w:t xml:space="preserve"> </w:t>
      </w:r>
      <w:r w:rsidRPr="00B708A8">
        <w:rPr>
          <w:rFonts w:ascii="Times New Roman" w:hAnsi="Times New Roman"/>
          <w:spacing w:val="-3"/>
          <w:sz w:val="28"/>
          <w:szCs w:val="28"/>
        </w:rPr>
        <w:t>с</w:t>
      </w:r>
      <w:r w:rsidRPr="00B708A8">
        <w:rPr>
          <w:rFonts w:ascii="Times New Roman" w:hAnsi="Times New Roman"/>
          <w:spacing w:val="1"/>
          <w:sz w:val="28"/>
          <w:szCs w:val="28"/>
        </w:rPr>
        <w:t>о</w:t>
      </w:r>
      <w:r w:rsidRPr="00B708A8">
        <w:rPr>
          <w:rFonts w:ascii="Times New Roman" w:hAnsi="Times New Roman"/>
          <w:sz w:val="28"/>
          <w:szCs w:val="28"/>
        </w:rPr>
        <w:t>став</w:t>
      </w:r>
      <w:r w:rsidRPr="00B708A8">
        <w:rPr>
          <w:rFonts w:ascii="Times New Roman" w:hAnsi="Times New Roman"/>
          <w:spacing w:val="-1"/>
          <w:sz w:val="28"/>
          <w:szCs w:val="28"/>
        </w:rPr>
        <w:t xml:space="preserve"> </w:t>
      </w:r>
      <w:r w:rsidRPr="00B708A8">
        <w:rPr>
          <w:rFonts w:ascii="Times New Roman" w:hAnsi="Times New Roman"/>
          <w:spacing w:val="-3"/>
          <w:sz w:val="28"/>
          <w:szCs w:val="28"/>
        </w:rPr>
        <w:t>в</w:t>
      </w:r>
      <w:r w:rsidRPr="00B708A8">
        <w:rPr>
          <w:rFonts w:ascii="Times New Roman" w:hAnsi="Times New Roman"/>
          <w:sz w:val="28"/>
          <w:szCs w:val="28"/>
        </w:rPr>
        <w:t>еществ</w:t>
      </w:r>
      <w:r w:rsidRPr="00B708A8">
        <w:rPr>
          <w:rFonts w:ascii="Times New Roman" w:hAnsi="Times New Roman"/>
          <w:spacing w:val="-1"/>
          <w:sz w:val="28"/>
          <w:szCs w:val="28"/>
        </w:rPr>
        <w:t xml:space="preserve"> п</w:t>
      </w:r>
      <w:r w:rsidRPr="00B708A8">
        <w:rPr>
          <w:rFonts w:ascii="Times New Roman" w:hAnsi="Times New Roman"/>
          <w:sz w:val="28"/>
          <w:szCs w:val="28"/>
        </w:rPr>
        <w:t>о</w:t>
      </w:r>
      <w:r w:rsidRPr="00B708A8">
        <w:rPr>
          <w:rFonts w:ascii="Times New Roman" w:hAnsi="Times New Roman"/>
          <w:spacing w:val="1"/>
          <w:sz w:val="28"/>
          <w:szCs w:val="28"/>
        </w:rPr>
        <w:t xml:space="preserve"> </w:t>
      </w:r>
      <w:r w:rsidRPr="00B708A8">
        <w:rPr>
          <w:rFonts w:ascii="Times New Roman" w:hAnsi="Times New Roman"/>
          <w:spacing w:val="-2"/>
          <w:sz w:val="28"/>
          <w:szCs w:val="28"/>
        </w:rPr>
        <w:t>и</w:t>
      </w:r>
      <w:r w:rsidRPr="00B708A8">
        <w:rPr>
          <w:rFonts w:ascii="Times New Roman" w:hAnsi="Times New Roman"/>
          <w:sz w:val="28"/>
          <w:szCs w:val="28"/>
        </w:rPr>
        <w:t>х форм</w:t>
      </w:r>
      <w:r w:rsidRPr="00B708A8">
        <w:rPr>
          <w:rFonts w:ascii="Times New Roman" w:hAnsi="Times New Roman"/>
          <w:spacing w:val="-3"/>
          <w:sz w:val="28"/>
          <w:szCs w:val="28"/>
        </w:rPr>
        <w:t>у</w:t>
      </w:r>
      <w:r w:rsidRPr="00B708A8">
        <w:rPr>
          <w:rFonts w:ascii="Times New Roman" w:hAnsi="Times New Roman"/>
          <w:spacing w:val="-1"/>
          <w:sz w:val="28"/>
          <w:szCs w:val="28"/>
        </w:rPr>
        <w:t>л</w:t>
      </w:r>
      <w:r w:rsidRPr="00B708A8">
        <w:rPr>
          <w:rFonts w:ascii="Times New Roman" w:hAnsi="Times New Roman"/>
          <w:sz w:val="28"/>
          <w:szCs w:val="28"/>
        </w:rPr>
        <w:t>ам;</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pacing w:val="1"/>
          <w:sz w:val="28"/>
          <w:szCs w:val="28"/>
        </w:rPr>
        <w:t>пр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елять</w:t>
      </w:r>
      <w:r w:rsidRPr="00B708A8">
        <w:rPr>
          <w:rFonts w:ascii="Times New Roman" w:hAnsi="Times New Roman"/>
          <w:spacing w:val="-1"/>
          <w:sz w:val="28"/>
          <w:szCs w:val="28"/>
        </w:rPr>
        <w:t xml:space="preserve"> в</w:t>
      </w:r>
      <w:r w:rsidRPr="00B708A8">
        <w:rPr>
          <w:rFonts w:ascii="Times New Roman" w:hAnsi="Times New Roman"/>
          <w:sz w:val="28"/>
          <w:szCs w:val="28"/>
        </w:rPr>
        <w:t>ален</w:t>
      </w:r>
      <w:r w:rsidRPr="00B708A8">
        <w:rPr>
          <w:rFonts w:ascii="Times New Roman" w:hAnsi="Times New Roman"/>
          <w:spacing w:val="-3"/>
          <w:sz w:val="28"/>
          <w:szCs w:val="28"/>
        </w:rPr>
        <w:t>т</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сть</w:t>
      </w:r>
      <w:r w:rsidRPr="00B708A8">
        <w:rPr>
          <w:rFonts w:ascii="Times New Roman" w:hAnsi="Times New Roman"/>
          <w:spacing w:val="-1"/>
          <w:sz w:val="28"/>
          <w:szCs w:val="28"/>
        </w:rPr>
        <w:t xml:space="preserve"> </w:t>
      </w:r>
      <w:r w:rsidRPr="00B708A8">
        <w:rPr>
          <w:rFonts w:ascii="Times New Roman" w:hAnsi="Times New Roman"/>
          <w:sz w:val="28"/>
          <w:szCs w:val="28"/>
        </w:rPr>
        <w:t>ат</w:t>
      </w:r>
      <w:r w:rsidRPr="00B708A8">
        <w:rPr>
          <w:rFonts w:ascii="Times New Roman" w:hAnsi="Times New Roman"/>
          <w:spacing w:val="-2"/>
          <w:sz w:val="28"/>
          <w:szCs w:val="28"/>
        </w:rPr>
        <w:t>о</w:t>
      </w:r>
      <w:r w:rsidRPr="00B708A8">
        <w:rPr>
          <w:rFonts w:ascii="Times New Roman" w:hAnsi="Times New Roman"/>
          <w:sz w:val="28"/>
          <w:szCs w:val="28"/>
        </w:rPr>
        <w:t>ма э</w:t>
      </w:r>
      <w:r w:rsidRPr="00B708A8">
        <w:rPr>
          <w:rFonts w:ascii="Times New Roman" w:hAnsi="Times New Roman"/>
          <w:spacing w:val="-1"/>
          <w:sz w:val="28"/>
          <w:szCs w:val="28"/>
        </w:rPr>
        <w:t>л</w:t>
      </w:r>
      <w:r w:rsidRPr="00B708A8">
        <w:rPr>
          <w:rFonts w:ascii="Times New Roman" w:hAnsi="Times New Roman"/>
          <w:sz w:val="28"/>
          <w:szCs w:val="28"/>
        </w:rPr>
        <w:t>еме</w:t>
      </w:r>
      <w:r w:rsidRPr="00B708A8">
        <w:rPr>
          <w:rFonts w:ascii="Times New Roman" w:hAnsi="Times New Roman"/>
          <w:spacing w:val="1"/>
          <w:sz w:val="28"/>
          <w:szCs w:val="28"/>
        </w:rPr>
        <w:t>н</w:t>
      </w:r>
      <w:r w:rsidRPr="00B708A8">
        <w:rPr>
          <w:rFonts w:ascii="Times New Roman" w:hAnsi="Times New Roman"/>
          <w:sz w:val="28"/>
          <w:szCs w:val="28"/>
        </w:rPr>
        <w:t>та в</w:t>
      </w:r>
      <w:r w:rsidRPr="00B708A8">
        <w:rPr>
          <w:rFonts w:ascii="Times New Roman" w:hAnsi="Times New Roman"/>
          <w:spacing w:val="-1"/>
          <w:sz w:val="28"/>
          <w:szCs w:val="28"/>
        </w:rPr>
        <w:t xml:space="preserve"> </w:t>
      </w:r>
      <w:r w:rsidRPr="00B708A8">
        <w:rPr>
          <w:rFonts w:ascii="Times New Roman" w:hAnsi="Times New Roman"/>
          <w:spacing w:val="-3"/>
          <w:sz w:val="28"/>
          <w:szCs w:val="28"/>
        </w:rPr>
        <w:t>с</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ни</w:t>
      </w:r>
      <w:r w:rsidRPr="00B708A8">
        <w:rPr>
          <w:rFonts w:ascii="Times New Roman" w:hAnsi="Times New Roman"/>
          <w:spacing w:val="-2"/>
          <w:sz w:val="28"/>
          <w:szCs w:val="28"/>
        </w:rPr>
        <w:t>я</w:t>
      </w:r>
      <w:r w:rsidRPr="00B708A8">
        <w:rPr>
          <w:rFonts w:ascii="Times New Roman" w:hAnsi="Times New Roman"/>
          <w:sz w:val="28"/>
          <w:szCs w:val="28"/>
        </w:rPr>
        <w:t>х;</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pacing w:val="1"/>
          <w:sz w:val="28"/>
          <w:szCs w:val="28"/>
        </w:rPr>
        <w:t>пр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елять</w:t>
      </w:r>
      <w:r w:rsidRPr="00B708A8">
        <w:rPr>
          <w:rFonts w:ascii="Times New Roman" w:hAnsi="Times New Roman"/>
          <w:spacing w:val="-1"/>
          <w:sz w:val="28"/>
          <w:szCs w:val="28"/>
        </w:rPr>
        <w:t xml:space="preserve"> ти</w:t>
      </w:r>
      <w:r w:rsidRPr="00B708A8">
        <w:rPr>
          <w:rFonts w:ascii="Times New Roman" w:hAnsi="Times New Roman"/>
          <w:sz w:val="28"/>
          <w:szCs w:val="28"/>
        </w:rPr>
        <w:t>п</w:t>
      </w:r>
      <w:r w:rsidRPr="00B708A8">
        <w:rPr>
          <w:rFonts w:ascii="Times New Roman" w:hAnsi="Times New Roman"/>
          <w:spacing w:val="1"/>
          <w:sz w:val="28"/>
          <w:szCs w:val="28"/>
        </w:rPr>
        <w:t xml:space="preserve"> </w:t>
      </w:r>
      <w:r w:rsidRPr="00B708A8">
        <w:rPr>
          <w:rFonts w:ascii="Times New Roman" w:hAnsi="Times New Roman"/>
          <w:spacing w:val="-2"/>
          <w:sz w:val="28"/>
          <w:szCs w:val="28"/>
        </w:rPr>
        <w:t>х</w:t>
      </w:r>
      <w:r w:rsidRPr="00B708A8">
        <w:rPr>
          <w:rFonts w:ascii="Times New Roman" w:hAnsi="Times New Roman"/>
          <w:spacing w:val="1"/>
          <w:sz w:val="28"/>
          <w:szCs w:val="28"/>
        </w:rPr>
        <w:t>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 xml:space="preserve">х </w:t>
      </w:r>
      <w:r w:rsidRPr="00B708A8">
        <w:rPr>
          <w:rFonts w:ascii="Times New Roman" w:hAnsi="Times New Roman"/>
          <w:spacing w:val="1"/>
          <w:sz w:val="28"/>
          <w:szCs w:val="28"/>
        </w:rPr>
        <w:t>р</w:t>
      </w:r>
      <w:r w:rsidRPr="00B708A8">
        <w:rPr>
          <w:rFonts w:ascii="Times New Roman" w:hAnsi="Times New Roman"/>
          <w:sz w:val="28"/>
          <w:szCs w:val="28"/>
        </w:rPr>
        <w:t>еа</w:t>
      </w:r>
      <w:r w:rsidRPr="00B708A8">
        <w:rPr>
          <w:rFonts w:ascii="Times New Roman" w:hAnsi="Times New Roman"/>
          <w:spacing w:val="-2"/>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й;</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н</w:t>
      </w:r>
      <w:r w:rsidRPr="00B708A8">
        <w:rPr>
          <w:rFonts w:ascii="Times New Roman" w:hAnsi="Times New Roman"/>
          <w:sz w:val="28"/>
          <w:szCs w:val="28"/>
        </w:rPr>
        <w:t>азывать</w:t>
      </w:r>
      <w:r w:rsidRPr="00B708A8">
        <w:rPr>
          <w:rFonts w:ascii="Times New Roman" w:hAnsi="Times New Roman"/>
          <w:spacing w:val="-1"/>
          <w:sz w:val="28"/>
          <w:szCs w:val="28"/>
        </w:rPr>
        <w:t xml:space="preserve"> </w:t>
      </w:r>
      <w:r w:rsidRPr="00B708A8">
        <w:rPr>
          <w:rFonts w:ascii="Times New Roman" w:hAnsi="Times New Roman"/>
          <w:sz w:val="28"/>
          <w:szCs w:val="28"/>
        </w:rPr>
        <w:t>приз</w:t>
      </w:r>
      <w:r w:rsidRPr="00B708A8">
        <w:rPr>
          <w:rFonts w:ascii="Times New Roman" w:hAnsi="Times New Roman"/>
          <w:spacing w:val="-2"/>
          <w:sz w:val="28"/>
          <w:szCs w:val="28"/>
        </w:rPr>
        <w:t>н</w:t>
      </w:r>
      <w:r w:rsidRPr="00B708A8">
        <w:rPr>
          <w:rFonts w:ascii="Times New Roman" w:hAnsi="Times New Roman"/>
          <w:sz w:val="28"/>
          <w:szCs w:val="28"/>
        </w:rPr>
        <w:t>а</w:t>
      </w:r>
      <w:r w:rsidRPr="00B708A8">
        <w:rPr>
          <w:rFonts w:ascii="Times New Roman" w:hAnsi="Times New Roman"/>
          <w:spacing w:val="-2"/>
          <w:sz w:val="28"/>
          <w:szCs w:val="28"/>
        </w:rPr>
        <w:t>к</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4"/>
          <w:sz w:val="28"/>
          <w:szCs w:val="28"/>
        </w:rPr>
        <w:t>у</w:t>
      </w:r>
      <w:r w:rsidRPr="00B708A8">
        <w:rPr>
          <w:rFonts w:ascii="Times New Roman" w:hAnsi="Times New Roman"/>
          <w:sz w:val="28"/>
          <w:szCs w:val="28"/>
        </w:rPr>
        <w:t xml:space="preserve">словия </w:t>
      </w: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те</w:t>
      </w:r>
      <w:r w:rsidRPr="00B708A8">
        <w:rPr>
          <w:rFonts w:ascii="Times New Roman" w:hAnsi="Times New Roman"/>
          <w:spacing w:val="-2"/>
          <w:sz w:val="28"/>
          <w:szCs w:val="28"/>
        </w:rPr>
        <w:t>к</w:t>
      </w:r>
      <w:r w:rsidRPr="00B708A8">
        <w:rPr>
          <w:rFonts w:ascii="Times New Roman" w:hAnsi="Times New Roman"/>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z w:val="28"/>
          <w:szCs w:val="28"/>
        </w:rPr>
        <w:t>ре</w:t>
      </w:r>
      <w:r w:rsidRPr="00B708A8">
        <w:rPr>
          <w:rFonts w:ascii="Times New Roman" w:hAnsi="Times New Roman"/>
          <w:spacing w:val="-2"/>
          <w:sz w:val="28"/>
          <w:szCs w:val="28"/>
        </w:rPr>
        <w:t>а</w:t>
      </w:r>
      <w:r w:rsidRPr="00B708A8">
        <w:rPr>
          <w:rFonts w:ascii="Times New Roman" w:hAnsi="Times New Roman"/>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й;</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выявлять признаки, свидетельствующие о протекании химической реакции при выполнении химического опыта;</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z w:val="28"/>
          <w:szCs w:val="28"/>
        </w:rPr>
        <w:t>став</w:t>
      </w:r>
      <w:r w:rsidRPr="00B708A8">
        <w:rPr>
          <w:rFonts w:ascii="Times New Roman" w:hAnsi="Times New Roman"/>
          <w:spacing w:val="-1"/>
          <w:sz w:val="28"/>
          <w:szCs w:val="28"/>
        </w:rPr>
        <w:t>л</w:t>
      </w:r>
      <w:r w:rsidRPr="00B708A8">
        <w:rPr>
          <w:rFonts w:ascii="Times New Roman" w:hAnsi="Times New Roman"/>
          <w:sz w:val="28"/>
          <w:szCs w:val="28"/>
        </w:rPr>
        <w:t>ять</w:t>
      </w:r>
      <w:r w:rsidRPr="00B708A8">
        <w:rPr>
          <w:rFonts w:ascii="Times New Roman" w:hAnsi="Times New Roman"/>
          <w:spacing w:val="-1"/>
          <w:sz w:val="28"/>
          <w:szCs w:val="28"/>
        </w:rPr>
        <w:t xml:space="preserve"> </w:t>
      </w:r>
      <w:r w:rsidRPr="00B708A8">
        <w:rPr>
          <w:rFonts w:ascii="Times New Roman" w:hAnsi="Times New Roman"/>
          <w:spacing w:val="-2"/>
          <w:sz w:val="28"/>
          <w:szCs w:val="28"/>
        </w:rPr>
        <w:t>ф</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z w:val="28"/>
          <w:szCs w:val="28"/>
        </w:rPr>
        <w:t>м</w:t>
      </w:r>
      <w:r w:rsidRPr="00B708A8">
        <w:rPr>
          <w:rFonts w:ascii="Times New Roman" w:hAnsi="Times New Roman"/>
          <w:spacing w:val="-4"/>
          <w:sz w:val="28"/>
          <w:szCs w:val="28"/>
        </w:rPr>
        <w:t>у</w:t>
      </w:r>
      <w:r w:rsidRPr="00B708A8">
        <w:rPr>
          <w:rFonts w:ascii="Times New Roman" w:hAnsi="Times New Roman"/>
          <w:spacing w:val="1"/>
          <w:sz w:val="28"/>
          <w:szCs w:val="28"/>
        </w:rPr>
        <w:t>л</w:t>
      </w:r>
      <w:r w:rsidRPr="00B708A8">
        <w:rPr>
          <w:rFonts w:ascii="Times New Roman" w:hAnsi="Times New Roman"/>
          <w:sz w:val="28"/>
          <w:szCs w:val="28"/>
        </w:rPr>
        <w:t>ы</w:t>
      </w:r>
      <w:r w:rsidRPr="00B708A8">
        <w:rPr>
          <w:rFonts w:ascii="Times New Roman" w:hAnsi="Times New Roman"/>
          <w:spacing w:val="1"/>
          <w:sz w:val="28"/>
          <w:szCs w:val="28"/>
        </w:rPr>
        <w:t xml:space="preserve"> </w:t>
      </w:r>
      <w:r w:rsidRPr="00B708A8">
        <w:rPr>
          <w:rFonts w:ascii="Times New Roman" w:hAnsi="Times New Roman"/>
          <w:spacing w:val="-2"/>
          <w:sz w:val="28"/>
          <w:szCs w:val="28"/>
        </w:rPr>
        <w:t>б</w:t>
      </w:r>
      <w:r w:rsidRPr="00B708A8">
        <w:rPr>
          <w:rFonts w:ascii="Times New Roman" w:hAnsi="Times New Roman"/>
          <w:spacing w:val="1"/>
          <w:sz w:val="28"/>
          <w:szCs w:val="28"/>
        </w:rPr>
        <w:t>ин</w:t>
      </w:r>
      <w:r w:rsidRPr="00B708A8">
        <w:rPr>
          <w:rFonts w:ascii="Times New Roman" w:hAnsi="Times New Roman"/>
          <w:spacing w:val="-2"/>
          <w:sz w:val="28"/>
          <w:szCs w:val="28"/>
        </w:rPr>
        <w:t>а</w:t>
      </w:r>
      <w:r w:rsidRPr="00B708A8">
        <w:rPr>
          <w:rFonts w:ascii="Times New Roman" w:hAnsi="Times New Roman"/>
          <w:spacing w:val="-1"/>
          <w:sz w:val="28"/>
          <w:szCs w:val="28"/>
        </w:rPr>
        <w:t>р</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х с</w:t>
      </w:r>
      <w:r w:rsidRPr="00B708A8">
        <w:rPr>
          <w:rFonts w:ascii="Times New Roman" w:hAnsi="Times New Roman"/>
          <w:spacing w:val="1"/>
          <w:sz w:val="28"/>
          <w:szCs w:val="28"/>
        </w:rPr>
        <w:t>о</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й;</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z w:val="28"/>
          <w:szCs w:val="28"/>
        </w:rPr>
        <w:t>став</w:t>
      </w:r>
      <w:r w:rsidRPr="00B708A8">
        <w:rPr>
          <w:rFonts w:ascii="Times New Roman" w:hAnsi="Times New Roman"/>
          <w:spacing w:val="-1"/>
          <w:sz w:val="28"/>
          <w:szCs w:val="28"/>
        </w:rPr>
        <w:t>л</w:t>
      </w:r>
      <w:r w:rsidRPr="00B708A8">
        <w:rPr>
          <w:rFonts w:ascii="Times New Roman" w:hAnsi="Times New Roman"/>
          <w:sz w:val="28"/>
          <w:szCs w:val="28"/>
        </w:rPr>
        <w:t>ять</w:t>
      </w:r>
      <w:r w:rsidRPr="00B708A8">
        <w:rPr>
          <w:rFonts w:ascii="Times New Roman" w:hAnsi="Times New Roman"/>
          <w:spacing w:val="-1"/>
          <w:sz w:val="28"/>
          <w:szCs w:val="28"/>
        </w:rPr>
        <w:t xml:space="preserve"> </w:t>
      </w:r>
      <w:r w:rsidRPr="00B708A8">
        <w:rPr>
          <w:rFonts w:ascii="Times New Roman" w:hAnsi="Times New Roman"/>
          <w:spacing w:val="-4"/>
          <w:sz w:val="28"/>
          <w:szCs w:val="28"/>
        </w:rPr>
        <w:t>у</w:t>
      </w:r>
      <w:r w:rsidRPr="00B708A8">
        <w:rPr>
          <w:rFonts w:ascii="Times New Roman" w:hAnsi="Times New Roman"/>
          <w:spacing w:val="1"/>
          <w:sz w:val="28"/>
          <w:szCs w:val="28"/>
        </w:rPr>
        <w:t>р</w:t>
      </w:r>
      <w:r w:rsidRPr="00B708A8">
        <w:rPr>
          <w:rFonts w:ascii="Times New Roman" w:hAnsi="Times New Roman"/>
          <w:sz w:val="28"/>
          <w:szCs w:val="28"/>
        </w:rPr>
        <w:t>авн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 xml:space="preserve">я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2"/>
          <w:sz w:val="28"/>
          <w:szCs w:val="28"/>
        </w:rPr>
        <w:t xml:space="preserve"> </w:t>
      </w:r>
      <w:r w:rsidRPr="00B708A8">
        <w:rPr>
          <w:rFonts w:ascii="Times New Roman" w:hAnsi="Times New Roman"/>
          <w:spacing w:val="1"/>
          <w:sz w:val="28"/>
          <w:szCs w:val="28"/>
        </w:rPr>
        <w:t>р</w:t>
      </w:r>
      <w:r w:rsidRPr="00B708A8">
        <w:rPr>
          <w:rFonts w:ascii="Times New Roman" w:hAnsi="Times New Roman"/>
          <w:sz w:val="28"/>
          <w:szCs w:val="28"/>
        </w:rPr>
        <w:t>еа</w:t>
      </w:r>
      <w:r w:rsidRPr="00B708A8">
        <w:rPr>
          <w:rFonts w:ascii="Times New Roman" w:hAnsi="Times New Roman"/>
          <w:spacing w:val="-2"/>
          <w:sz w:val="28"/>
          <w:szCs w:val="28"/>
        </w:rPr>
        <w:t>к</w:t>
      </w:r>
      <w:r w:rsidRPr="00B708A8">
        <w:rPr>
          <w:rFonts w:ascii="Times New Roman" w:hAnsi="Times New Roman"/>
          <w:spacing w:val="-1"/>
          <w:sz w:val="28"/>
          <w:szCs w:val="28"/>
        </w:rPr>
        <w:t>ци</w:t>
      </w:r>
      <w:r w:rsidRPr="00B708A8">
        <w:rPr>
          <w:rFonts w:ascii="Times New Roman" w:hAnsi="Times New Roman"/>
          <w:sz w:val="28"/>
          <w:szCs w:val="28"/>
        </w:rPr>
        <w:t>й;</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w:t>
      </w:r>
      <w:r w:rsidRPr="00B708A8">
        <w:rPr>
          <w:rFonts w:ascii="Times New Roman" w:hAnsi="Times New Roman"/>
          <w:spacing w:val="1"/>
          <w:sz w:val="28"/>
          <w:szCs w:val="28"/>
        </w:rPr>
        <w:t>об</w:t>
      </w:r>
      <w:r w:rsidRPr="00B708A8">
        <w:rPr>
          <w:rFonts w:ascii="Times New Roman" w:hAnsi="Times New Roman"/>
          <w:spacing w:val="-1"/>
          <w:sz w:val="28"/>
          <w:szCs w:val="28"/>
        </w:rPr>
        <w:t>л</w:t>
      </w:r>
      <w:r w:rsidRPr="00B708A8">
        <w:rPr>
          <w:rFonts w:ascii="Times New Roman" w:hAnsi="Times New Roman"/>
          <w:spacing w:val="-3"/>
          <w:sz w:val="28"/>
          <w:szCs w:val="28"/>
        </w:rPr>
        <w:t>ю</w:t>
      </w:r>
      <w:r w:rsidRPr="00B708A8">
        <w:rPr>
          <w:rFonts w:ascii="Times New Roman" w:hAnsi="Times New Roman"/>
          <w:spacing w:val="1"/>
          <w:sz w:val="28"/>
          <w:szCs w:val="28"/>
        </w:rPr>
        <w:t>д</w:t>
      </w:r>
      <w:r w:rsidRPr="00B708A8">
        <w:rPr>
          <w:rFonts w:ascii="Times New Roman" w:hAnsi="Times New Roman"/>
          <w:sz w:val="28"/>
          <w:szCs w:val="28"/>
        </w:rPr>
        <w:t>ать</w:t>
      </w:r>
      <w:r w:rsidRPr="00B708A8">
        <w:rPr>
          <w:rFonts w:ascii="Times New Roman" w:hAnsi="Times New Roman"/>
          <w:spacing w:val="-1"/>
          <w:sz w:val="28"/>
          <w:szCs w:val="28"/>
        </w:rPr>
        <w:t xml:space="preserve"> </w:t>
      </w:r>
      <w:r w:rsidRPr="00B708A8">
        <w:rPr>
          <w:rFonts w:ascii="Times New Roman" w:hAnsi="Times New Roman"/>
          <w:spacing w:val="-2"/>
          <w:sz w:val="28"/>
          <w:szCs w:val="28"/>
        </w:rPr>
        <w:t>п</w:t>
      </w:r>
      <w:r w:rsidRPr="00B708A8">
        <w:rPr>
          <w:rFonts w:ascii="Times New Roman" w:hAnsi="Times New Roman"/>
          <w:spacing w:val="1"/>
          <w:sz w:val="28"/>
          <w:szCs w:val="28"/>
        </w:rPr>
        <w:t>р</w:t>
      </w:r>
      <w:r w:rsidRPr="00B708A8">
        <w:rPr>
          <w:rFonts w:ascii="Times New Roman" w:hAnsi="Times New Roman"/>
          <w:sz w:val="28"/>
          <w:szCs w:val="28"/>
        </w:rPr>
        <w:t>авила</w:t>
      </w:r>
      <w:r w:rsidRPr="00B708A8">
        <w:rPr>
          <w:rFonts w:ascii="Times New Roman" w:hAnsi="Times New Roman"/>
          <w:spacing w:val="-3"/>
          <w:sz w:val="28"/>
          <w:szCs w:val="28"/>
        </w:rPr>
        <w:t xml:space="preserve"> </w:t>
      </w:r>
      <w:r w:rsidRPr="00B708A8">
        <w:rPr>
          <w:rFonts w:ascii="Times New Roman" w:hAnsi="Times New Roman"/>
          <w:spacing w:val="1"/>
          <w:sz w:val="28"/>
          <w:szCs w:val="28"/>
        </w:rPr>
        <w:t>б</w:t>
      </w:r>
      <w:r w:rsidRPr="00B708A8">
        <w:rPr>
          <w:rFonts w:ascii="Times New Roman" w:hAnsi="Times New Roman"/>
          <w:sz w:val="28"/>
          <w:szCs w:val="28"/>
        </w:rPr>
        <w:t>ез</w:t>
      </w:r>
      <w:r w:rsidRPr="00B708A8">
        <w:rPr>
          <w:rFonts w:ascii="Times New Roman" w:hAnsi="Times New Roman"/>
          <w:spacing w:val="-2"/>
          <w:sz w:val="28"/>
          <w:szCs w:val="28"/>
        </w:rPr>
        <w:t>о</w:t>
      </w:r>
      <w:r w:rsidRPr="00B708A8">
        <w:rPr>
          <w:rFonts w:ascii="Times New Roman" w:hAnsi="Times New Roman"/>
          <w:spacing w:val="1"/>
          <w:sz w:val="28"/>
          <w:szCs w:val="28"/>
        </w:rPr>
        <w:t>п</w:t>
      </w:r>
      <w:r w:rsidRPr="00B708A8">
        <w:rPr>
          <w:rFonts w:ascii="Times New Roman" w:hAnsi="Times New Roman"/>
          <w:sz w:val="28"/>
          <w:szCs w:val="28"/>
        </w:rPr>
        <w:t>а</w:t>
      </w:r>
      <w:r w:rsidRPr="00B708A8">
        <w:rPr>
          <w:rFonts w:ascii="Times New Roman" w:hAnsi="Times New Roman"/>
          <w:spacing w:val="-2"/>
          <w:sz w:val="28"/>
          <w:szCs w:val="28"/>
        </w:rPr>
        <w:t>с</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 xml:space="preserve">й </w:t>
      </w:r>
      <w:r w:rsidRPr="00B708A8">
        <w:rPr>
          <w:rFonts w:ascii="Times New Roman" w:hAnsi="Times New Roman"/>
          <w:spacing w:val="1"/>
          <w:sz w:val="28"/>
          <w:szCs w:val="28"/>
        </w:rPr>
        <w:t>р</w:t>
      </w:r>
      <w:r w:rsidRPr="00B708A8">
        <w:rPr>
          <w:rFonts w:ascii="Times New Roman" w:hAnsi="Times New Roman"/>
          <w:spacing w:val="-2"/>
          <w:sz w:val="28"/>
          <w:szCs w:val="28"/>
        </w:rPr>
        <w:t>а</w:t>
      </w:r>
      <w:r w:rsidRPr="00B708A8">
        <w:rPr>
          <w:rFonts w:ascii="Times New Roman" w:hAnsi="Times New Roman"/>
          <w:spacing w:val="1"/>
          <w:sz w:val="28"/>
          <w:szCs w:val="28"/>
        </w:rPr>
        <w:t>бо</w:t>
      </w:r>
      <w:r w:rsidRPr="00B708A8">
        <w:rPr>
          <w:rFonts w:ascii="Times New Roman" w:hAnsi="Times New Roman"/>
          <w:spacing w:val="-3"/>
          <w:sz w:val="28"/>
          <w:szCs w:val="28"/>
        </w:rPr>
        <w:t>т</w:t>
      </w:r>
      <w:r w:rsidRPr="00B708A8">
        <w:rPr>
          <w:rFonts w:ascii="Times New Roman" w:hAnsi="Times New Roman"/>
          <w:sz w:val="28"/>
          <w:szCs w:val="28"/>
        </w:rPr>
        <w:t>ы</w:t>
      </w:r>
      <w:r w:rsidRPr="00B708A8">
        <w:rPr>
          <w:rFonts w:ascii="Times New Roman" w:hAnsi="Times New Roman"/>
          <w:spacing w:val="1"/>
          <w:sz w:val="28"/>
          <w:szCs w:val="28"/>
        </w:rPr>
        <w:t xml:space="preserve"> </w:t>
      </w:r>
      <w:r w:rsidRPr="00B708A8">
        <w:rPr>
          <w:rFonts w:ascii="Times New Roman" w:hAnsi="Times New Roman"/>
          <w:spacing w:val="-2"/>
          <w:sz w:val="28"/>
          <w:szCs w:val="28"/>
        </w:rPr>
        <w:t>п</w:t>
      </w:r>
      <w:r w:rsidRPr="00B708A8">
        <w:rPr>
          <w:rFonts w:ascii="Times New Roman" w:hAnsi="Times New Roman"/>
          <w:spacing w:val="1"/>
          <w:sz w:val="28"/>
          <w:szCs w:val="28"/>
        </w:rPr>
        <w:t>р</w:t>
      </w:r>
      <w:r w:rsidRPr="00B708A8">
        <w:rPr>
          <w:rFonts w:ascii="Times New Roman" w:hAnsi="Times New Roman"/>
          <w:sz w:val="28"/>
          <w:szCs w:val="28"/>
        </w:rPr>
        <w:t>и</w:t>
      </w:r>
      <w:r w:rsidRPr="00B708A8">
        <w:rPr>
          <w:rFonts w:ascii="Times New Roman" w:hAnsi="Times New Roman"/>
          <w:spacing w:val="-2"/>
          <w:sz w:val="28"/>
          <w:szCs w:val="28"/>
        </w:rPr>
        <w:t xml:space="preserve"> </w:t>
      </w: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3"/>
          <w:sz w:val="28"/>
          <w:szCs w:val="28"/>
        </w:rPr>
        <w:t>е</w:t>
      </w:r>
      <w:r w:rsidRPr="00B708A8">
        <w:rPr>
          <w:rFonts w:ascii="Times New Roman" w:hAnsi="Times New Roman"/>
          <w:spacing w:val="1"/>
          <w:sz w:val="28"/>
          <w:szCs w:val="28"/>
        </w:rPr>
        <w:t>д</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 xml:space="preserve">и </w:t>
      </w:r>
      <w:r w:rsidRPr="00B708A8">
        <w:rPr>
          <w:rFonts w:ascii="Times New Roman" w:hAnsi="Times New Roman"/>
          <w:spacing w:val="-1"/>
          <w:sz w:val="28"/>
          <w:szCs w:val="28"/>
        </w:rPr>
        <w:t>оп</w:t>
      </w:r>
      <w:r w:rsidRPr="00B708A8">
        <w:rPr>
          <w:rFonts w:ascii="Times New Roman" w:hAnsi="Times New Roman"/>
          <w:spacing w:val="1"/>
          <w:sz w:val="28"/>
          <w:szCs w:val="28"/>
        </w:rPr>
        <w:t>ы</w:t>
      </w:r>
      <w:r w:rsidRPr="00B708A8">
        <w:rPr>
          <w:rFonts w:ascii="Times New Roman" w:hAnsi="Times New Roman"/>
          <w:spacing w:val="-3"/>
          <w:sz w:val="28"/>
          <w:szCs w:val="28"/>
        </w:rPr>
        <w:t>т</w:t>
      </w:r>
      <w:r w:rsidRPr="00B708A8">
        <w:rPr>
          <w:rFonts w:ascii="Times New Roman" w:hAnsi="Times New Roman"/>
          <w:spacing w:val="1"/>
          <w:sz w:val="28"/>
          <w:szCs w:val="28"/>
        </w:rPr>
        <w:t>ов;</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pacing w:val="-1"/>
          <w:sz w:val="28"/>
          <w:szCs w:val="28"/>
        </w:rPr>
        <w:t>ль</w:t>
      </w:r>
      <w:r w:rsidRPr="00B708A8">
        <w:rPr>
          <w:rFonts w:ascii="Times New Roman" w:hAnsi="Times New Roman"/>
          <w:sz w:val="28"/>
          <w:szCs w:val="28"/>
        </w:rPr>
        <w:t>зоват</w:t>
      </w:r>
      <w:r w:rsidRPr="00B708A8">
        <w:rPr>
          <w:rFonts w:ascii="Times New Roman" w:hAnsi="Times New Roman"/>
          <w:spacing w:val="-1"/>
          <w:sz w:val="28"/>
          <w:szCs w:val="28"/>
        </w:rPr>
        <w:t>ь</w:t>
      </w:r>
      <w:r w:rsidRPr="00B708A8">
        <w:rPr>
          <w:rFonts w:ascii="Times New Roman" w:hAnsi="Times New Roman"/>
          <w:sz w:val="28"/>
          <w:szCs w:val="28"/>
        </w:rPr>
        <w:t xml:space="preserve">ся </w:t>
      </w:r>
      <w:r w:rsidRPr="00B708A8">
        <w:rPr>
          <w:rFonts w:ascii="Times New Roman" w:hAnsi="Times New Roman"/>
          <w:spacing w:val="-1"/>
          <w:sz w:val="28"/>
          <w:szCs w:val="28"/>
        </w:rPr>
        <w:t>л</w:t>
      </w:r>
      <w:r w:rsidRPr="00B708A8">
        <w:rPr>
          <w:rFonts w:ascii="Times New Roman" w:hAnsi="Times New Roman"/>
          <w:sz w:val="28"/>
          <w:szCs w:val="28"/>
        </w:rPr>
        <w:t>а</w:t>
      </w:r>
      <w:r w:rsidRPr="00B708A8">
        <w:rPr>
          <w:rFonts w:ascii="Times New Roman" w:hAnsi="Times New Roman"/>
          <w:spacing w:val="-1"/>
          <w:sz w:val="28"/>
          <w:szCs w:val="28"/>
        </w:rPr>
        <w:t>бор</w:t>
      </w:r>
      <w:r w:rsidRPr="00B708A8">
        <w:rPr>
          <w:rFonts w:ascii="Times New Roman" w:hAnsi="Times New Roman"/>
          <w:sz w:val="28"/>
          <w:szCs w:val="28"/>
        </w:rPr>
        <w:t>ат</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 xml:space="preserve">м </w:t>
      </w:r>
      <w:r w:rsidRPr="00B708A8">
        <w:rPr>
          <w:rFonts w:ascii="Times New Roman" w:hAnsi="Times New Roman"/>
          <w:spacing w:val="1"/>
          <w:sz w:val="28"/>
          <w:szCs w:val="28"/>
        </w:rPr>
        <w:t>о</w:t>
      </w:r>
      <w:r w:rsidRPr="00B708A8">
        <w:rPr>
          <w:rFonts w:ascii="Times New Roman" w:hAnsi="Times New Roman"/>
          <w:spacing w:val="-1"/>
          <w:sz w:val="28"/>
          <w:szCs w:val="28"/>
        </w:rPr>
        <w:t>бо</w:t>
      </w:r>
      <w:r w:rsidRPr="00B708A8">
        <w:rPr>
          <w:rFonts w:ascii="Times New Roman" w:hAnsi="Times New Roman"/>
          <w:spacing w:val="1"/>
          <w:sz w:val="28"/>
          <w:szCs w:val="28"/>
        </w:rPr>
        <w:t>р</w:t>
      </w:r>
      <w:r w:rsidRPr="00B708A8">
        <w:rPr>
          <w:rFonts w:ascii="Times New Roman" w:hAnsi="Times New Roman"/>
          <w:spacing w:val="-4"/>
          <w:sz w:val="28"/>
          <w:szCs w:val="28"/>
        </w:rPr>
        <w:t>у</w:t>
      </w:r>
      <w:r w:rsidRPr="00B708A8">
        <w:rPr>
          <w:rFonts w:ascii="Times New Roman" w:hAnsi="Times New Roman"/>
          <w:spacing w:val="1"/>
          <w:sz w:val="28"/>
          <w:szCs w:val="28"/>
        </w:rPr>
        <w:t>до</w:t>
      </w:r>
      <w:r w:rsidRPr="00B708A8">
        <w:rPr>
          <w:rFonts w:ascii="Times New Roman" w:hAnsi="Times New Roman"/>
          <w:sz w:val="28"/>
          <w:szCs w:val="28"/>
        </w:rPr>
        <w:t>ва</w:t>
      </w:r>
      <w:r w:rsidRPr="00B708A8">
        <w:rPr>
          <w:rFonts w:ascii="Times New Roman" w:hAnsi="Times New Roman"/>
          <w:spacing w:val="-2"/>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ем</w:t>
      </w:r>
      <w:r w:rsidRPr="00B708A8">
        <w:rPr>
          <w:rFonts w:ascii="Times New Roman" w:hAnsi="Times New Roman"/>
          <w:spacing w:val="-3"/>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pacing w:val="-2"/>
          <w:sz w:val="28"/>
          <w:szCs w:val="28"/>
        </w:rPr>
        <w:t>п</w:t>
      </w:r>
      <w:r w:rsidRPr="00B708A8">
        <w:rPr>
          <w:rFonts w:ascii="Times New Roman" w:hAnsi="Times New Roman"/>
          <w:spacing w:val="-1"/>
          <w:sz w:val="28"/>
          <w:szCs w:val="28"/>
        </w:rPr>
        <w:t>о</w:t>
      </w:r>
      <w:r w:rsidRPr="00B708A8">
        <w:rPr>
          <w:rFonts w:ascii="Times New Roman" w:hAnsi="Times New Roman"/>
          <w:sz w:val="28"/>
          <w:szCs w:val="28"/>
        </w:rPr>
        <w:t>с</w:t>
      </w:r>
      <w:r w:rsidRPr="00B708A8">
        <w:rPr>
          <w:rFonts w:ascii="Times New Roman" w:hAnsi="Times New Roman"/>
          <w:spacing w:val="-3"/>
          <w:sz w:val="28"/>
          <w:szCs w:val="28"/>
        </w:rPr>
        <w:t>у</w:t>
      </w:r>
      <w:r w:rsidRPr="00B708A8">
        <w:rPr>
          <w:rFonts w:ascii="Times New Roman" w:hAnsi="Times New Roman"/>
          <w:spacing w:val="1"/>
          <w:sz w:val="28"/>
          <w:szCs w:val="28"/>
        </w:rPr>
        <w:t>до</w:t>
      </w:r>
      <w:r w:rsidRPr="00B708A8">
        <w:rPr>
          <w:rFonts w:ascii="Times New Roman" w:hAnsi="Times New Roman"/>
          <w:sz w:val="28"/>
          <w:szCs w:val="28"/>
        </w:rPr>
        <w:t>й;</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вы</w:t>
      </w:r>
      <w:r w:rsidRPr="00B708A8">
        <w:rPr>
          <w:rFonts w:ascii="Times New Roman" w:hAnsi="Times New Roman"/>
          <w:spacing w:val="-1"/>
          <w:sz w:val="28"/>
          <w:szCs w:val="28"/>
        </w:rPr>
        <w:t>ч</w:t>
      </w:r>
      <w:r w:rsidRPr="00B708A8">
        <w:rPr>
          <w:rFonts w:ascii="Times New Roman" w:hAnsi="Times New Roman"/>
          <w:spacing w:val="1"/>
          <w:sz w:val="28"/>
          <w:szCs w:val="28"/>
        </w:rPr>
        <w:t>и</w:t>
      </w:r>
      <w:r w:rsidRPr="00B708A8">
        <w:rPr>
          <w:rFonts w:ascii="Times New Roman" w:hAnsi="Times New Roman"/>
          <w:sz w:val="28"/>
          <w:szCs w:val="28"/>
        </w:rPr>
        <w:t>слять</w:t>
      </w:r>
      <w:r w:rsidRPr="00B708A8">
        <w:rPr>
          <w:rFonts w:ascii="Times New Roman" w:hAnsi="Times New Roman"/>
          <w:spacing w:val="-1"/>
          <w:sz w:val="28"/>
          <w:szCs w:val="28"/>
        </w:rPr>
        <w:t xml:space="preserve"> </w:t>
      </w:r>
      <w:r w:rsidRPr="00B708A8">
        <w:rPr>
          <w:rFonts w:ascii="Times New Roman" w:hAnsi="Times New Roman"/>
          <w:sz w:val="28"/>
          <w:szCs w:val="28"/>
        </w:rPr>
        <w:t>о</w:t>
      </w:r>
      <w:r w:rsidRPr="00B708A8">
        <w:rPr>
          <w:rFonts w:ascii="Times New Roman" w:hAnsi="Times New Roman"/>
          <w:spacing w:val="-2"/>
          <w:sz w:val="28"/>
          <w:szCs w:val="28"/>
        </w:rPr>
        <w:t>т</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с</w:t>
      </w:r>
      <w:r w:rsidRPr="00B708A8">
        <w:rPr>
          <w:rFonts w:ascii="Times New Roman" w:hAnsi="Times New Roman"/>
          <w:spacing w:val="1"/>
          <w:sz w:val="28"/>
          <w:szCs w:val="28"/>
        </w:rPr>
        <w:t>и</w:t>
      </w:r>
      <w:r w:rsidRPr="00B708A8">
        <w:rPr>
          <w:rFonts w:ascii="Times New Roman" w:hAnsi="Times New Roman"/>
          <w:spacing w:val="-3"/>
          <w:sz w:val="28"/>
          <w:szCs w:val="28"/>
        </w:rPr>
        <w:t>т</w:t>
      </w:r>
      <w:r w:rsidRPr="00B708A8">
        <w:rPr>
          <w:rFonts w:ascii="Times New Roman" w:hAnsi="Times New Roman"/>
          <w:spacing w:val="-2"/>
          <w:sz w:val="28"/>
          <w:szCs w:val="28"/>
        </w:rPr>
        <w:t>е</w:t>
      </w:r>
      <w:r w:rsidRPr="00B708A8">
        <w:rPr>
          <w:rFonts w:ascii="Times New Roman" w:hAnsi="Times New Roman"/>
          <w:spacing w:val="-1"/>
          <w:sz w:val="28"/>
          <w:szCs w:val="28"/>
        </w:rPr>
        <w:t>ль</w:t>
      </w:r>
      <w:r w:rsidRPr="00B708A8">
        <w:rPr>
          <w:rFonts w:ascii="Times New Roman" w:hAnsi="Times New Roman"/>
          <w:spacing w:val="1"/>
          <w:sz w:val="28"/>
          <w:szCs w:val="28"/>
        </w:rPr>
        <w:t>н</w:t>
      </w:r>
      <w:r w:rsidRPr="00B708A8">
        <w:rPr>
          <w:rFonts w:ascii="Times New Roman" w:hAnsi="Times New Roman"/>
          <w:spacing w:val="-4"/>
          <w:sz w:val="28"/>
          <w:szCs w:val="28"/>
        </w:rPr>
        <w:t>у</w:t>
      </w:r>
      <w:r w:rsidRPr="00B708A8">
        <w:rPr>
          <w:rFonts w:ascii="Times New Roman" w:hAnsi="Times New Roman"/>
          <w:sz w:val="28"/>
          <w:szCs w:val="28"/>
        </w:rPr>
        <w:t>ю м</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ек</w:t>
      </w:r>
      <w:r w:rsidRPr="00B708A8">
        <w:rPr>
          <w:rFonts w:ascii="Times New Roman" w:hAnsi="Times New Roman"/>
          <w:spacing w:val="-3"/>
          <w:sz w:val="28"/>
          <w:szCs w:val="28"/>
        </w:rPr>
        <w:t>у</w:t>
      </w:r>
      <w:r w:rsidRPr="00B708A8">
        <w:rPr>
          <w:rFonts w:ascii="Times New Roman" w:hAnsi="Times New Roman"/>
          <w:spacing w:val="-1"/>
          <w:sz w:val="28"/>
          <w:szCs w:val="28"/>
        </w:rPr>
        <w:t>л</w:t>
      </w:r>
      <w:r w:rsidRPr="00B708A8">
        <w:rPr>
          <w:rFonts w:ascii="Times New Roman" w:hAnsi="Times New Roman"/>
          <w:sz w:val="28"/>
          <w:szCs w:val="28"/>
        </w:rPr>
        <w:t>я</w:t>
      </w:r>
      <w:r w:rsidRPr="00B708A8">
        <w:rPr>
          <w:rFonts w:ascii="Times New Roman" w:hAnsi="Times New Roman"/>
          <w:spacing w:val="1"/>
          <w:sz w:val="28"/>
          <w:szCs w:val="28"/>
        </w:rPr>
        <w:t>рн</w:t>
      </w:r>
      <w:r w:rsidRPr="00B708A8">
        <w:rPr>
          <w:rFonts w:ascii="Times New Roman" w:hAnsi="Times New Roman"/>
          <w:spacing w:val="-4"/>
          <w:sz w:val="28"/>
          <w:szCs w:val="28"/>
        </w:rPr>
        <w:t>у</w:t>
      </w:r>
      <w:r w:rsidRPr="00B708A8">
        <w:rPr>
          <w:rFonts w:ascii="Times New Roman" w:hAnsi="Times New Roman"/>
          <w:sz w:val="28"/>
          <w:szCs w:val="28"/>
        </w:rPr>
        <w:t>ю и м</w:t>
      </w:r>
      <w:r w:rsidRPr="00B708A8">
        <w:rPr>
          <w:rFonts w:ascii="Times New Roman" w:hAnsi="Times New Roman"/>
          <w:spacing w:val="-2"/>
          <w:sz w:val="28"/>
          <w:szCs w:val="28"/>
        </w:rPr>
        <w:t>о</w:t>
      </w:r>
      <w:r w:rsidRPr="00B708A8">
        <w:rPr>
          <w:rFonts w:ascii="Times New Roman" w:hAnsi="Times New Roman"/>
          <w:spacing w:val="-1"/>
          <w:sz w:val="28"/>
          <w:szCs w:val="28"/>
        </w:rPr>
        <w:t>л</w:t>
      </w:r>
      <w:r w:rsidRPr="00B708A8">
        <w:rPr>
          <w:rFonts w:ascii="Times New Roman" w:hAnsi="Times New Roman"/>
          <w:sz w:val="28"/>
          <w:szCs w:val="28"/>
        </w:rPr>
        <w:t>я</w:t>
      </w:r>
      <w:r w:rsidRPr="00B708A8">
        <w:rPr>
          <w:rFonts w:ascii="Times New Roman" w:hAnsi="Times New Roman"/>
          <w:spacing w:val="1"/>
          <w:sz w:val="28"/>
          <w:szCs w:val="28"/>
        </w:rPr>
        <w:t>рн</w:t>
      </w:r>
      <w:r w:rsidRPr="00B708A8">
        <w:rPr>
          <w:rFonts w:ascii="Times New Roman" w:hAnsi="Times New Roman"/>
          <w:spacing w:val="-4"/>
          <w:sz w:val="28"/>
          <w:szCs w:val="28"/>
        </w:rPr>
        <w:t>у</w:t>
      </w:r>
      <w:r w:rsidRPr="00B708A8">
        <w:rPr>
          <w:rFonts w:ascii="Times New Roman" w:hAnsi="Times New Roman"/>
          <w:sz w:val="28"/>
          <w:szCs w:val="28"/>
        </w:rPr>
        <w:t>ю массы вещест</w:t>
      </w:r>
      <w:r w:rsidRPr="00B708A8">
        <w:rPr>
          <w:rFonts w:ascii="Times New Roman" w:hAnsi="Times New Roman"/>
          <w:spacing w:val="-1"/>
          <w:sz w:val="28"/>
          <w:szCs w:val="28"/>
        </w:rPr>
        <w:t>в</w:t>
      </w:r>
      <w:r w:rsidRPr="00B708A8">
        <w:rPr>
          <w:rFonts w:ascii="Times New Roman" w:hAnsi="Times New Roman"/>
          <w:sz w:val="28"/>
          <w:szCs w:val="28"/>
        </w:rPr>
        <w:t>;</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вычислять мас</w:t>
      </w:r>
      <w:r w:rsidRPr="00B708A8">
        <w:rPr>
          <w:rFonts w:ascii="Times New Roman" w:hAnsi="Times New Roman"/>
          <w:spacing w:val="-2"/>
          <w:sz w:val="28"/>
          <w:szCs w:val="28"/>
        </w:rPr>
        <w:t>с</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4"/>
          <w:sz w:val="28"/>
          <w:szCs w:val="28"/>
        </w:rPr>
        <w:t>у</w:t>
      </w:r>
      <w:r w:rsidRPr="00B708A8">
        <w:rPr>
          <w:rFonts w:ascii="Times New Roman" w:hAnsi="Times New Roman"/>
          <w:sz w:val="28"/>
          <w:szCs w:val="28"/>
        </w:rPr>
        <w:t>ю</w:t>
      </w:r>
      <w:r w:rsidRPr="00B708A8">
        <w:rPr>
          <w:rFonts w:ascii="Times New Roman" w:hAnsi="Times New Roman"/>
          <w:spacing w:val="1"/>
          <w:sz w:val="28"/>
          <w:szCs w:val="28"/>
        </w:rPr>
        <w:t xml:space="preserve"> до</w:t>
      </w:r>
      <w:r w:rsidRPr="00B708A8">
        <w:rPr>
          <w:rFonts w:ascii="Times New Roman" w:hAnsi="Times New Roman"/>
          <w:spacing w:val="-1"/>
          <w:sz w:val="28"/>
          <w:szCs w:val="28"/>
        </w:rPr>
        <w:t>л</w:t>
      </w:r>
      <w:r w:rsidRPr="00B708A8">
        <w:rPr>
          <w:rFonts w:ascii="Times New Roman" w:hAnsi="Times New Roman"/>
          <w:sz w:val="28"/>
          <w:szCs w:val="28"/>
        </w:rPr>
        <w:t xml:space="preserve">ю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го</w:t>
      </w:r>
      <w:r w:rsidRPr="00B708A8">
        <w:rPr>
          <w:rFonts w:ascii="Times New Roman" w:hAnsi="Times New Roman"/>
          <w:spacing w:val="1"/>
          <w:sz w:val="28"/>
          <w:szCs w:val="28"/>
        </w:rPr>
        <w:t xml:space="preserve"> </w:t>
      </w:r>
      <w:r w:rsidRPr="00B708A8">
        <w:rPr>
          <w:rFonts w:ascii="Times New Roman" w:hAnsi="Times New Roman"/>
          <w:spacing w:val="-1"/>
          <w:sz w:val="28"/>
          <w:szCs w:val="28"/>
        </w:rPr>
        <w:t>эл</w:t>
      </w:r>
      <w:r w:rsidRPr="00B708A8">
        <w:rPr>
          <w:rFonts w:ascii="Times New Roman" w:hAnsi="Times New Roman"/>
          <w:sz w:val="28"/>
          <w:szCs w:val="28"/>
        </w:rPr>
        <w:t>е</w:t>
      </w:r>
      <w:r w:rsidRPr="00B708A8">
        <w:rPr>
          <w:rFonts w:ascii="Times New Roman" w:hAnsi="Times New Roman"/>
          <w:spacing w:val="-3"/>
          <w:sz w:val="28"/>
          <w:szCs w:val="28"/>
        </w:rPr>
        <w:t>м</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z w:val="28"/>
          <w:szCs w:val="28"/>
        </w:rPr>
        <w:t>та по форм</w:t>
      </w:r>
      <w:r w:rsidRPr="00B708A8">
        <w:rPr>
          <w:rFonts w:ascii="Times New Roman" w:hAnsi="Times New Roman"/>
          <w:spacing w:val="-3"/>
          <w:sz w:val="28"/>
          <w:szCs w:val="28"/>
        </w:rPr>
        <w:t>у</w:t>
      </w:r>
      <w:r w:rsidRPr="00B708A8">
        <w:rPr>
          <w:rFonts w:ascii="Times New Roman" w:hAnsi="Times New Roman"/>
          <w:spacing w:val="-1"/>
          <w:sz w:val="28"/>
          <w:szCs w:val="28"/>
        </w:rPr>
        <w:t>л</w:t>
      </w:r>
      <w:r w:rsidRPr="00B708A8">
        <w:rPr>
          <w:rFonts w:ascii="Times New Roman" w:hAnsi="Times New Roman"/>
          <w:sz w:val="28"/>
          <w:szCs w:val="28"/>
        </w:rPr>
        <w:t>е с</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ин</w:t>
      </w:r>
      <w:r w:rsidRPr="00B708A8">
        <w:rPr>
          <w:rFonts w:ascii="Times New Roman" w:hAnsi="Times New Roman"/>
          <w:spacing w:val="-2"/>
          <w:sz w:val="28"/>
          <w:szCs w:val="28"/>
        </w:rPr>
        <w:t>е</w:t>
      </w:r>
      <w:r w:rsidRPr="00B708A8">
        <w:rPr>
          <w:rFonts w:ascii="Times New Roman" w:hAnsi="Times New Roman"/>
          <w:spacing w:val="-1"/>
          <w:sz w:val="28"/>
          <w:szCs w:val="28"/>
        </w:rPr>
        <w:t>ни</w:t>
      </w:r>
      <w:r w:rsidRPr="00B708A8">
        <w:rPr>
          <w:rFonts w:ascii="Times New Roman" w:hAnsi="Times New Roman"/>
          <w:sz w:val="28"/>
          <w:szCs w:val="28"/>
        </w:rPr>
        <w:t>я;</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вы</w:t>
      </w:r>
      <w:r w:rsidRPr="00B708A8">
        <w:rPr>
          <w:rFonts w:ascii="Times New Roman" w:hAnsi="Times New Roman"/>
          <w:spacing w:val="-1"/>
          <w:sz w:val="28"/>
          <w:szCs w:val="28"/>
        </w:rPr>
        <w:t>ч</w:t>
      </w:r>
      <w:r w:rsidRPr="00B708A8">
        <w:rPr>
          <w:rFonts w:ascii="Times New Roman" w:hAnsi="Times New Roman"/>
          <w:spacing w:val="1"/>
          <w:sz w:val="28"/>
          <w:szCs w:val="28"/>
        </w:rPr>
        <w:t>и</w:t>
      </w:r>
      <w:r w:rsidRPr="00B708A8">
        <w:rPr>
          <w:rFonts w:ascii="Times New Roman" w:hAnsi="Times New Roman"/>
          <w:sz w:val="28"/>
          <w:szCs w:val="28"/>
        </w:rPr>
        <w:t>слять</w:t>
      </w:r>
      <w:r w:rsidRPr="00B708A8">
        <w:rPr>
          <w:rFonts w:ascii="Times New Roman" w:hAnsi="Times New Roman"/>
          <w:spacing w:val="-1"/>
          <w:sz w:val="28"/>
          <w:szCs w:val="28"/>
        </w:rPr>
        <w:t xml:space="preserve"> </w:t>
      </w:r>
      <w:r w:rsidRPr="00B708A8">
        <w:rPr>
          <w:rFonts w:ascii="Times New Roman" w:hAnsi="Times New Roman"/>
          <w:spacing w:val="-3"/>
          <w:sz w:val="28"/>
          <w:szCs w:val="28"/>
        </w:rPr>
        <w:t>к</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z w:val="28"/>
          <w:szCs w:val="28"/>
        </w:rPr>
        <w:t xml:space="preserve">во, объем </w:t>
      </w:r>
      <w:r w:rsidRPr="00B708A8">
        <w:rPr>
          <w:rFonts w:ascii="Times New Roman" w:hAnsi="Times New Roman"/>
          <w:spacing w:val="1"/>
          <w:sz w:val="28"/>
          <w:szCs w:val="28"/>
        </w:rPr>
        <w:t>и</w:t>
      </w:r>
      <w:r w:rsidRPr="00B708A8">
        <w:rPr>
          <w:rFonts w:ascii="Times New Roman" w:hAnsi="Times New Roman"/>
          <w:spacing w:val="-1"/>
          <w:sz w:val="28"/>
          <w:szCs w:val="28"/>
        </w:rPr>
        <w:t>л</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z w:val="28"/>
          <w:szCs w:val="28"/>
        </w:rPr>
        <w:t>ма</w:t>
      </w:r>
      <w:r w:rsidRPr="00B708A8">
        <w:rPr>
          <w:rFonts w:ascii="Times New Roman" w:hAnsi="Times New Roman"/>
          <w:spacing w:val="-3"/>
          <w:sz w:val="28"/>
          <w:szCs w:val="28"/>
        </w:rPr>
        <w:t>с</w:t>
      </w:r>
      <w:r w:rsidRPr="00B708A8">
        <w:rPr>
          <w:rFonts w:ascii="Times New Roman" w:hAnsi="Times New Roman"/>
          <w:sz w:val="28"/>
          <w:szCs w:val="28"/>
        </w:rPr>
        <w:t>су</w:t>
      </w:r>
      <w:r w:rsidRPr="00B708A8">
        <w:rPr>
          <w:rFonts w:ascii="Times New Roman" w:hAnsi="Times New Roman"/>
          <w:spacing w:val="-3"/>
          <w:sz w:val="28"/>
          <w:szCs w:val="28"/>
        </w:rPr>
        <w:t xml:space="preserve"> </w:t>
      </w:r>
      <w:r w:rsidRPr="00B708A8">
        <w:rPr>
          <w:rFonts w:ascii="Times New Roman" w:hAnsi="Times New Roman"/>
          <w:spacing w:val="-1"/>
          <w:sz w:val="28"/>
          <w:szCs w:val="28"/>
        </w:rPr>
        <w:t>в</w:t>
      </w:r>
      <w:r w:rsidRPr="00B708A8">
        <w:rPr>
          <w:rFonts w:ascii="Times New Roman" w:hAnsi="Times New Roman"/>
          <w:sz w:val="28"/>
          <w:szCs w:val="28"/>
        </w:rPr>
        <w:t>ещества</w:t>
      </w:r>
      <w:r w:rsidRPr="00B708A8">
        <w:rPr>
          <w:rFonts w:ascii="Times New Roman" w:hAnsi="Times New Roman"/>
          <w:spacing w:val="-1"/>
          <w:sz w:val="28"/>
          <w:szCs w:val="28"/>
        </w:rPr>
        <w:t xml:space="preserve"> </w:t>
      </w:r>
      <w:r w:rsidRPr="00B708A8">
        <w:rPr>
          <w:rFonts w:ascii="Times New Roman" w:hAnsi="Times New Roman"/>
          <w:spacing w:val="1"/>
          <w:sz w:val="28"/>
          <w:szCs w:val="28"/>
        </w:rPr>
        <w:t>п</w:t>
      </w:r>
      <w:r w:rsidRPr="00B708A8">
        <w:rPr>
          <w:rFonts w:ascii="Times New Roman" w:hAnsi="Times New Roman"/>
          <w:sz w:val="28"/>
          <w:szCs w:val="28"/>
        </w:rPr>
        <w:t>о к</w:t>
      </w:r>
      <w:r w:rsidRPr="00B708A8">
        <w:rPr>
          <w:rFonts w:ascii="Times New Roman" w:hAnsi="Times New Roman"/>
          <w:spacing w:val="1"/>
          <w:sz w:val="28"/>
          <w:szCs w:val="28"/>
        </w:rPr>
        <w:t>о</w:t>
      </w:r>
      <w:r w:rsidRPr="00B708A8">
        <w:rPr>
          <w:rFonts w:ascii="Times New Roman" w:hAnsi="Times New Roman"/>
          <w:spacing w:val="-1"/>
          <w:sz w:val="28"/>
          <w:szCs w:val="28"/>
        </w:rPr>
        <w:t>ли</w:t>
      </w:r>
      <w:r w:rsidRPr="00B708A8">
        <w:rPr>
          <w:rFonts w:ascii="Times New Roman" w:hAnsi="Times New Roman"/>
          <w:sz w:val="28"/>
          <w:szCs w:val="28"/>
        </w:rPr>
        <w:t>честву, объему,</w:t>
      </w:r>
      <w:r w:rsidRPr="00B708A8">
        <w:rPr>
          <w:rFonts w:ascii="Times New Roman" w:hAnsi="Times New Roman"/>
          <w:spacing w:val="1"/>
          <w:sz w:val="28"/>
          <w:szCs w:val="28"/>
        </w:rPr>
        <w:t xml:space="preserve"> </w:t>
      </w:r>
      <w:r w:rsidRPr="00B708A8">
        <w:rPr>
          <w:rFonts w:ascii="Times New Roman" w:hAnsi="Times New Roman"/>
          <w:sz w:val="28"/>
          <w:szCs w:val="28"/>
        </w:rPr>
        <w:t>ма</w:t>
      </w:r>
      <w:r w:rsidRPr="00B708A8">
        <w:rPr>
          <w:rFonts w:ascii="Times New Roman" w:hAnsi="Times New Roman"/>
          <w:spacing w:val="-3"/>
          <w:sz w:val="28"/>
          <w:szCs w:val="28"/>
        </w:rPr>
        <w:t>с</w:t>
      </w:r>
      <w:r w:rsidRPr="00B708A8">
        <w:rPr>
          <w:rFonts w:ascii="Times New Roman" w:hAnsi="Times New Roman"/>
          <w:sz w:val="28"/>
          <w:szCs w:val="28"/>
        </w:rPr>
        <w:t xml:space="preserve">се </w:t>
      </w:r>
      <w:r w:rsidRPr="00B708A8">
        <w:rPr>
          <w:rFonts w:ascii="Times New Roman" w:hAnsi="Times New Roman"/>
          <w:spacing w:val="1"/>
          <w:sz w:val="28"/>
          <w:szCs w:val="28"/>
        </w:rPr>
        <w:t>р</w:t>
      </w:r>
      <w:r w:rsidRPr="00B708A8">
        <w:rPr>
          <w:rFonts w:ascii="Times New Roman" w:hAnsi="Times New Roman"/>
          <w:sz w:val="28"/>
          <w:szCs w:val="28"/>
        </w:rPr>
        <w:t>еаг</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1"/>
          <w:sz w:val="28"/>
          <w:szCs w:val="28"/>
        </w:rPr>
        <w:t xml:space="preserve"> </w:t>
      </w:r>
      <w:r w:rsidRPr="00B708A8">
        <w:rPr>
          <w:rFonts w:ascii="Times New Roman" w:hAnsi="Times New Roman"/>
          <w:spacing w:val="1"/>
          <w:sz w:val="28"/>
          <w:szCs w:val="28"/>
        </w:rPr>
        <w:t>и</w:t>
      </w:r>
      <w:r w:rsidRPr="00B708A8">
        <w:rPr>
          <w:rFonts w:ascii="Times New Roman" w:hAnsi="Times New Roman"/>
          <w:spacing w:val="-1"/>
          <w:sz w:val="28"/>
          <w:szCs w:val="28"/>
        </w:rPr>
        <w:t>л</w:t>
      </w:r>
      <w:r w:rsidRPr="00B708A8">
        <w:rPr>
          <w:rFonts w:ascii="Times New Roman" w:hAnsi="Times New Roman"/>
          <w:sz w:val="28"/>
          <w:szCs w:val="28"/>
        </w:rPr>
        <w:t>и</w:t>
      </w:r>
      <w:r w:rsidRPr="00B708A8">
        <w:rPr>
          <w:rFonts w:ascii="Times New Roman" w:hAnsi="Times New Roman"/>
          <w:spacing w:val="-2"/>
          <w:sz w:val="28"/>
          <w:szCs w:val="28"/>
        </w:rPr>
        <w:t xml:space="preserve"> </w:t>
      </w:r>
      <w:r w:rsidRPr="00B708A8">
        <w:rPr>
          <w:rFonts w:ascii="Times New Roman" w:hAnsi="Times New Roman"/>
          <w:spacing w:val="1"/>
          <w:sz w:val="28"/>
          <w:szCs w:val="28"/>
        </w:rPr>
        <w:t>п</w:t>
      </w:r>
      <w:r w:rsidRPr="00B708A8">
        <w:rPr>
          <w:rFonts w:ascii="Times New Roman" w:hAnsi="Times New Roman"/>
          <w:spacing w:val="-1"/>
          <w:sz w:val="28"/>
          <w:szCs w:val="28"/>
        </w:rPr>
        <w:t>род</w:t>
      </w:r>
      <w:r w:rsidRPr="00B708A8">
        <w:rPr>
          <w:rFonts w:ascii="Times New Roman" w:hAnsi="Times New Roman"/>
          <w:spacing w:val="-4"/>
          <w:sz w:val="28"/>
          <w:szCs w:val="28"/>
        </w:rPr>
        <w:t>у</w:t>
      </w:r>
      <w:r w:rsidRPr="00B708A8">
        <w:rPr>
          <w:rFonts w:ascii="Times New Roman" w:hAnsi="Times New Roman"/>
          <w:sz w:val="28"/>
          <w:szCs w:val="28"/>
        </w:rPr>
        <w:t>кт</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1"/>
          <w:sz w:val="28"/>
          <w:szCs w:val="28"/>
        </w:rPr>
        <w:t xml:space="preserve"> </w:t>
      </w:r>
      <w:r w:rsidRPr="00B708A8">
        <w:rPr>
          <w:rFonts w:ascii="Times New Roman" w:hAnsi="Times New Roman"/>
          <w:spacing w:val="1"/>
          <w:sz w:val="28"/>
          <w:szCs w:val="28"/>
        </w:rPr>
        <w:t>р</w:t>
      </w:r>
      <w:r w:rsidRPr="00B708A8">
        <w:rPr>
          <w:rFonts w:ascii="Times New Roman" w:hAnsi="Times New Roman"/>
          <w:sz w:val="28"/>
          <w:szCs w:val="28"/>
        </w:rPr>
        <w:t>еак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и;</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х</w:t>
      </w:r>
      <w:r w:rsidRPr="00B708A8">
        <w:rPr>
          <w:rFonts w:ascii="Times New Roman" w:hAnsi="Times New Roman"/>
          <w:sz w:val="28"/>
          <w:szCs w:val="28"/>
        </w:rPr>
        <w:t>а</w:t>
      </w:r>
      <w:r w:rsidRPr="00B708A8">
        <w:rPr>
          <w:rFonts w:ascii="Times New Roman" w:hAnsi="Times New Roman"/>
          <w:spacing w:val="1"/>
          <w:sz w:val="28"/>
          <w:szCs w:val="28"/>
        </w:rPr>
        <w:t>р</w:t>
      </w:r>
      <w:r w:rsidRPr="00B708A8">
        <w:rPr>
          <w:rFonts w:ascii="Times New Roman" w:hAnsi="Times New Roman"/>
          <w:sz w:val="28"/>
          <w:szCs w:val="28"/>
        </w:rPr>
        <w:t>акт</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 xml:space="preserve">зовать </w:t>
      </w:r>
      <w:r w:rsidRPr="00B708A8">
        <w:rPr>
          <w:rFonts w:ascii="Times New Roman" w:hAnsi="Times New Roman"/>
          <w:spacing w:val="-3"/>
          <w:sz w:val="28"/>
          <w:szCs w:val="28"/>
        </w:rPr>
        <w:t>ф</w:t>
      </w:r>
      <w:r w:rsidRPr="00B708A8">
        <w:rPr>
          <w:rFonts w:ascii="Times New Roman" w:hAnsi="Times New Roman"/>
          <w:spacing w:val="-1"/>
          <w:sz w:val="28"/>
          <w:szCs w:val="28"/>
        </w:rPr>
        <w:t>и</w:t>
      </w:r>
      <w:r w:rsidRPr="00B708A8">
        <w:rPr>
          <w:rFonts w:ascii="Times New Roman" w:hAnsi="Times New Roman"/>
          <w:sz w:val="28"/>
          <w:szCs w:val="28"/>
        </w:rPr>
        <w:t>зич</w:t>
      </w:r>
      <w:r w:rsidRPr="00B708A8">
        <w:rPr>
          <w:rFonts w:ascii="Times New Roman" w:hAnsi="Times New Roman"/>
          <w:spacing w:val="1"/>
          <w:sz w:val="28"/>
          <w:szCs w:val="28"/>
        </w:rPr>
        <w:t>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3"/>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 с</w:t>
      </w:r>
      <w:r w:rsidRPr="00B708A8">
        <w:rPr>
          <w:rFonts w:ascii="Times New Roman" w:hAnsi="Times New Roman"/>
          <w:spacing w:val="-1"/>
          <w:sz w:val="28"/>
          <w:szCs w:val="28"/>
        </w:rPr>
        <w:t>во</w:t>
      </w:r>
      <w:r w:rsidRPr="00B708A8">
        <w:rPr>
          <w:rFonts w:ascii="Times New Roman" w:hAnsi="Times New Roman"/>
          <w:spacing w:val="1"/>
          <w:sz w:val="28"/>
          <w:szCs w:val="28"/>
        </w:rPr>
        <w:t>й</w:t>
      </w:r>
      <w:r w:rsidRPr="00B708A8">
        <w:rPr>
          <w:rFonts w:ascii="Times New Roman" w:hAnsi="Times New Roman"/>
          <w:sz w:val="28"/>
          <w:szCs w:val="28"/>
        </w:rPr>
        <w:t>ст</w:t>
      </w:r>
      <w:r w:rsidRPr="00B708A8">
        <w:rPr>
          <w:rFonts w:ascii="Times New Roman" w:hAnsi="Times New Roman"/>
          <w:spacing w:val="-3"/>
          <w:sz w:val="28"/>
          <w:szCs w:val="28"/>
        </w:rPr>
        <w:t>в</w:t>
      </w:r>
      <w:r w:rsidRPr="00B708A8">
        <w:rPr>
          <w:rFonts w:ascii="Times New Roman" w:hAnsi="Times New Roman"/>
          <w:sz w:val="28"/>
          <w:szCs w:val="28"/>
        </w:rPr>
        <w:t>а прос</w:t>
      </w:r>
      <w:r w:rsidRPr="00B708A8">
        <w:rPr>
          <w:rFonts w:ascii="Times New Roman" w:hAnsi="Times New Roman"/>
          <w:spacing w:val="-2"/>
          <w:sz w:val="28"/>
          <w:szCs w:val="28"/>
        </w:rPr>
        <w:t>т</w:t>
      </w:r>
      <w:r w:rsidRPr="00B708A8">
        <w:rPr>
          <w:rFonts w:ascii="Times New Roman" w:hAnsi="Times New Roman"/>
          <w:spacing w:val="1"/>
          <w:sz w:val="28"/>
          <w:szCs w:val="28"/>
        </w:rPr>
        <w:t>ы</w:t>
      </w:r>
      <w:r w:rsidRPr="00B708A8">
        <w:rPr>
          <w:rFonts w:ascii="Times New Roman" w:hAnsi="Times New Roman"/>
          <w:sz w:val="28"/>
          <w:szCs w:val="28"/>
        </w:rPr>
        <w:t>х вещест</w:t>
      </w:r>
      <w:r w:rsidRPr="00B708A8">
        <w:rPr>
          <w:rFonts w:ascii="Times New Roman" w:hAnsi="Times New Roman"/>
          <w:spacing w:val="-1"/>
          <w:sz w:val="28"/>
          <w:szCs w:val="28"/>
        </w:rPr>
        <w:t>в</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pacing w:val="-3"/>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3"/>
          <w:sz w:val="28"/>
          <w:szCs w:val="28"/>
        </w:rPr>
        <w:t>л</w:t>
      </w:r>
      <w:r w:rsidRPr="00B708A8">
        <w:rPr>
          <w:rFonts w:ascii="Times New Roman" w:hAnsi="Times New Roman"/>
          <w:spacing w:val="1"/>
          <w:sz w:val="28"/>
          <w:szCs w:val="28"/>
        </w:rPr>
        <w:t>о</w:t>
      </w:r>
      <w:r w:rsidRPr="00B708A8">
        <w:rPr>
          <w:rFonts w:ascii="Times New Roman" w:hAnsi="Times New Roman"/>
          <w:spacing w:val="-1"/>
          <w:sz w:val="28"/>
          <w:szCs w:val="28"/>
        </w:rPr>
        <w:t>ро</w:t>
      </w:r>
      <w:r w:rsidRPr="00B708A8">
        <w:rPr>
          <w:rFonts w:ascii="Times New Roman" w:hAnsi="Times New Roman"/>
          <w:spacing w:val="1"/>
          <w:sz w:val="28"/>
          <w:szCs w:val="28"/>
        </w:rPr>
        <w:t>д</w:t>
      </w:r>
      <w:r w:rsidRPr="00B708A8">
        <w:rPr>
          <w:rFonts w:ascii="Times New Roman" w:hAnsi="Times New Roman"/>
          <w:sz w:val="28"/>
          <w:szCs w:val="28"/>
        </w:rPr>
        <w:t>а</w:t>
      </w:r>
      <w:r w:rsidRPr="00B708A8">
        <w:rPr>
          <w:rFonts w:ascii="Times New Roman" w:hAnsi="Times New Roman"/>
          <w:spacing w:val="-3"/>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pacing w:val="-1"/>
          <w:sz w:val="28"/>
          <w:szCs w:val="28"/>
        </w:rPr>
        <w:t>во</w:t>
      </w:r>
      <w:r w:rsidRPr="00B708A8">
        <w:rPr>
          <w:rFonts w:ascii="Times New Roman" w:hAnsi="Times New Roman"/>
          <w:spacing w:val="1"/>
          <w:sz w:val="28"/>
          <w:szCs w:val="28"/>
        </w:rPr>
        <w:t>д</w:t>
      </w:r>
      <w:r w:rsidRPr="00B708A8">
        <w:rPr>
          <w:rFonts w:ascii="Times New Roman" w:hAnsi="Times New Roman"/>
          <w:spacing w:val="-1"/>
          <w:sz w:val="28"/>
          <w:szCs w:val="28"/>
        </w:rPr>
        <w:t>ор</w:t>
      </w:r>
      <w:r w:rsidRPr="00B708A8">
        <w:rPr>
          <w:rFonts w:ascii="Times New Roman" w:hAnsi="Times New Roman"/>
          <w:spacing w:val="1"/>
          <w:sz w:val="28"/>
          <w:szCs w:val="28"/>
        </w:rPr>
        <w:t>од</w:t>
      </w:r>
      <w:r w:rsidRPr="00B708A8">
        <w:rPr>
          <w:rFonts w:ascii="Times New Roman" w:hAnsi="Times New Roman"/>
          <w:sz w:val="28"/>
          <w:szCs w:val="28"/>
        </w:rPr>
        <w:t>а;</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4"/>
          <w:sz w:val="28"/>
          <w:szCs w:val="28"/>
        </w:rPr>
        <w:t>у</w:t>
      </w:r>
      <w:r w:rsidRPr="00B708A8">
        <w:rPr>
          <w:rFonts w:ascii="Times New Roman" w:hAnsi="Times New Roman"/>
          <w:sz w:val="28"/>
          <w:szCs w:val="28"/>
        </w:rPr>
        <w:t>чать,</w:t>
      </w:r>
      <w:r w:rsidRPr="00B708A8">
        <w:rPr>
          <w:rFonts w:ascii="Times New Roman" w:hAnsi="Times New Roman"/>
          <w:spacing w:val="-1"/>
          <w:sz w:val="28"/>
          <w:szCs w:val="28"/>
        </w:rPr>
        <w:t xml:space="preserve"> </w:t>
      </w:r>
      <w:r w:rsidRPr="00B708A8">
        <w:rPr>
          <w:rFonts w:ascii="Times New Roman" w:hAnsi="Times New Roman"/>
          <w:sz w:val="28"/>
          <w:szCs w:val="28"/>
        </w:rPr>
        <w:t>со</w:t>
      </w:r>
      <w:r w:rsidRPr="00B708A8">
        <w:rPr>
          <w:rFonts w:ascii="Times New Roman" w:hAnsi="Times New Roman"/>
          <w:spacing w:val="1"/>
          <w:sz w:val="28"/>
          <w:szCs w:val="28"/>
        </w:rPr>
        <w:t>б</w:t>
      </w:r>
      <w:r w:rsidRPr="00B708A8">
        <w:rPr>
          <w:rFonts w:ascii="Times New Roman" w:hAnsi="Times New Roman"/>
          <w:spacing w:val="-1"/>
          <w:sz w:val="28"/>
          <w:szCs w:val="28"/>
        </w:rPr>
        <w:t>и</w:t>
      </w:r>
      <w:r w:rsidRPr="00B708A8">
        <w:rPr>
          <w:rFonts w:ascii="Times New Roman" w:hAnsi="Times New Roman"/>
          <w:spacing w:val="1"/>
          <w:sz w:val="28"/>
          <w:szCs w:val="28"/>
        </w:rPr>
        <w:t>р</w:t>
      </w:r>
      <w:r w:rsidRPr="00B708A8">
        <w:rPr>
          <w:rFonts w:ascii="Times New Roman" w:hAnsi="Times New Roman"/>
          <w:sz w:val="28"/>
          <w:szCs w:val="28"/>
        </w:rPr>
        <w:t>ать кислород и водород</w:t>
      </w:r>
      <w:r w:rsidRPr="00B708A8">
        <w:rPr>
          <w:rFonts w:ascii="Times New Roman" w:hAnsi="Times New Roman"/>
          <w:spacing w:val="-1"/>
          <w:sz w:val="28"/>
          <w:szCs w:val="28"/>
        </w:rPr>
        <w:t>;</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w:t>
      </w: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z w:val="28"/>
          <w:szCs w:val="28"/>
        </w:rPr>
        <w:t>зна</w:t>
      </w:r>
      <w:r w:rsidRPr="00B708A8">
        <w:rPr>
          <w:rFonts w:ascii="Times New Roman" w:hAnsi="Times New Roman"/>
          <w:spacing w:val="-2"/>
          <w:sz w:val="28"/>
          <w:szCs w:val="28"/>
        </w:rPr>
        <w:t>в</w:t>
      </w:r>
      <w:r w:rsidRPr="00B708A8">
        <w:rPr>
          <w:rFonts w:ascii="Times New Roman" w:hAnsi="Times New Roman"/>
          <w:sz w:val="28"/>
          <w:szCs w:val="28"/>
        </w:rPr>
        <w:t>ать</w:t>
      </w:r>
      <w:r w:rsidRPr="00B708A8">
        <w:rPr>
          <w:rFonts w:ascii="Times New Roman" w:hAnsi="Times New Roman"/>
          <w:spacing w:val="-1"/>
          <w:sz w:val="28"/>
          <w:szCs w:val="28"/>
        </w:rPr>
        <w:t xml:space="preserve"> </w:t>
      </w:r>
      <w:r w:rsidRPr="00B708A8">
        <w:rPr>
          <w:rFonts w:ascii="Times New Roman" w:hAnsi="Times New Roman"/>
          <w:sz w:val="28"/>
          <w:szCs w:val="28"/>
        </w:rPr>
        <w:t>опы</w:t>
      </w:r>
      <w:r w:rsidRPr="00B708A8">
        <w:rPr>
          <w:rFonts w:ascii="Times New Roman" w:hAnsi="Times New Roman"/>
          <w:spacing w:val="-3"/>
          <w:sz w:val="28"/>
          <w:szCs w:val="28"/>
        </w:rPr>
        <w:t>т</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м п</w:t>
      </w:r>
      <w:r w:rsidRPr="00B708A8">
        <w:rPr>
          <w:rFonts w:ascii="Times New Roman" w:hAnsi="Times New Roman"/>
          <w:spacing w:val="-3"/>
          <w:sz w:val="28"/>
          <w:szCs w:val="28"/>
        </w:rPr>
        <w:t>у</w:t>
      </w:r>
      <w:r w:rsidRPr="00B708A8">
        <w:rPr>
          <w:rFonts w:ascii="Times New Roman" w:hAnsi="Times New Roman"/>
          <w:sz w:val="28"/>
          <w:szCs w:val="28"/>
        </w:rPr>
        <w:t>тем газ</w:t>
      </w:r>
      <w:r w:rsidRPr="00B708A8">
        <w:rPr>
          <w:rFonts w:ascii="Times New Roman" w:hAnsi="Times New Roman"/>
          <w:spacing w:val="-1"/>
          <w:sz w:val="28"/>
          <w:szCs w:val="28"/>
        </w:rPr>
        <w:t>о</w:t>
      </w:r>
      <w:r w:rsidRPr="00B708A8">
        <w:rPr>
          <w:rFonts w:ascii="Times New Roman" w:hAnsi="Times New Roman"/>
          <w:spacing w:val="1"/>
          <w:sz w:val="28"/>
          <w:szCs w:val="28"/>
        </w:rPr>
        <w:t>о</w:t>
      </w:r>
      <w:r w:rsidRPr="00B708A8">
        <w:rPr>
          <w:rFonts w:ascii="Times New Roman" w:hAnsi="Times New Roman"/>
          <w:spacing w:val="-1"/>
          <w:sz w:val="28"/>
          <w:szCs w:val="28"/>
        </w:rPr>
        <w:t>б</w:t>
      </w:r>
      <w:r w:rsidRPr="00B708A8">
        <w:rPr>
          <w:rFonts w:ascii="Times New Roman" w:hAnsi="Times New Roman"/>
          <w:spacing w:val="1"/>
          <w:sz w:val="28"/>
          <w:szCs w:val="28"/>
        </w:rPr>
        <w:t>р</w:t>
      </w:r>
      <w:r w:rsidRPr="00B708A8">
        <w:rPr>
          <w:rFonts w:ascii="Times New Roman" w:hAnsi="Times New Roman"/>
          <w:sz w:val="28"/>
          <w:szCs w:val="28"/>
        </w:rPr>
        <w:t>а</w:t>
      </w:r>
      <w:r w:rsidRPr="00B708A8">
        <w:rPr>
          <w:rFonts w:ascii="Times New Roman" w:hAnsi="Times New Roman"/>
          <w:spacing w:val="-3"/>
          <w:sz w:val="28"/>
          <w:szCs w:val="28"/>
        </w:rPr>
        <w:t>з</w:t>
      </w:r>
      <w:r w:rsidRPr="00B708A8">
        <w:rPr>
          <w:rFonts w:ascii="Times New Roman" w:hAnsi="Times New Roman"/>
          <w:spacing w:val="1"/>
          <w:sz w:val="28"/>
          <w:szCs w:val="28"/>
        </w:rPr>
        <w:t>ны</w:t>
      </w:r>
      <w:r w:rsidRPr="00B708A8">
        <w:rPr>
          <w:rFonts w:ascii="Times New Roman" w:hAnsi="Times New Roman"/>
          <w:sz w:val="28"/>
          <w:szCs w:val="28"/>
        </w:rPr>
        <w:t xml:space="preserve">е </w:t>
      </w:r>
      <w:r w:rsidRPr="00B708A8">
        <w:rPr>
          <w:rFonts w:ascii="Times New Roman" w:hAnsi="Times New Roman"/>
          <w:spacing w:val="-1"/>
          <w:sz w:val="28"/>
          <w:szCs w:val="28"/>
        </w:rPr>
        <w:t>в</w:t>
      </w:r>
      <w:r w:rsidRPr="00B708A8">
        <w:rPr>
          <w:rFonts w:ascii="Times New Roman" w:hAnsi="Times New Roman"/>
          <w:spacing w:val="-2"/>
          <w:sz w:val="28"/>
          <w:szCs w:val="28"/>
        </w:rPr>
        <w:t>е</w:t>
      </w:r>
      <w:r w:rsidRPr="00B708A8">
        <w:rPr>
          <w:rFonts w:ascii="Times New Roman" w:hAnsi="Times New Roman"/>
          <w:sz w:val="28"/>
          <w:szCs w:val="28"/>
        </w:rPr>
        <w:t>ще</w:t>
      </w:r>
      <w:r w:rsidRPr="00B708A8">
        <w:rPr>
          <w:rFonts w:ascii="Times New Roman" w:hAnsi="Times New Roman"/>
          <w:spacing w:val="-2"/>
          <w:sz w:val="28"/>
          <w:szCs w:val="28"/>
        </w:rPr>
        <w:t>с</w:t>
      </w:r>
      <w:r w:rsidRPr="00B708A8">
        <w:rPr>
          <w:rFonts w:ascii="Times New Roman" w:hAnsi="Times New Roman"/>
          <w:sz w:val="28"/>
          <w:szCs w:val="28"/>
        </w:rPr>
        <w:t>т</w:t>
      </w:r>
      <w:r w:rsidRPr="00B708A8">
        <w:rPr>
          <w:rFonts w:ascii="Times New Roman" w:hAnsi="Times New Roman"/>
          <w:spacing w:val="-1"/>
          <w:sz w:val="28"/>
          <w:szCs w:val="28"/>
        </w:rPr>
        <w:t>в</w:t>
      </w:r>
      <w:r w:rsidRPr="00B708A8">
        <w:rPr>
          <w:rFonts w:ascii="Times New Roman" w:hAnsi="Times New Roman"/>
          <w:sz w:val="28"/>
          <w:szCs w:val="28"/>
        </w:rPr>
        <w:t>а:</w:t>
      </w:r>
      <w:r w:rsidRPr="00B708A8">
        <w:rPr>
          <w:rFonts w:ascii="Times New Roman" w:hAnsi="Times New Roman"/>
          <w:spacing w:val="1"/>
          <w:sz w:val="28"/>
          <w:szCs w:val="28"/>
        </w:rPr>
        <w:t xml:space="preserve"> </w:t>
      </w:r>
      <w:r w:rsidRPr="00B708A8">
        <w:rPr>
          <w:rFonts w:ascii="Times New Roman" w:hAnsi="Times New Roman"/>
          <w:sz w:val="28"/>
          <w:szCs w:val="28"/>
        </w:rPr>
        <w:t>к</w:t>
      </w:r>
      <w:r w:rsidRPr="00B708A8">
        <w:rPr>
          <w:rFonts w:ascii="Times New Roman" w:hAnsi="Times New Roman"/>
          <w:spacing w:val="-2"/>
          <w:sz w:val="28"/>
          <w:szCs w:val="28"/>
        </w:rPr>
        <w:t>и</w:t>
      </w:r>
      <w:r w:rsidRPr="00B708A8">
        <w:rPr>
          <w:rFonts w:ascii="Times New Roman" w:hAnsi="Times New Roman"/>
          <w:sz w:val="28"/>
          <w:szCs w:val="28"/>
        </w:rPr>
        <w:t>сл</w:t>
      </w:r>
      <w:r w:rsidRPr="00B708A8">
        <w:rPr>
          <w:rFonts w:ascii="Times New Roman" w:hAnsi="Times New Roman"/>
          <w:spacing w:val="-2"/>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z w:val="28"/>
          <w:szCs w:val="28"/>
        </w:rPr>
        <w:t>, вод</w:t>
      </w:r>
      <w:r w:rsidRPr="00B708A8">
        <w:rPr>
          <w:rFonts w:ascii="Times New Roman" w:hAnsi="Times New Roman"/>
          <w:spacing w:val="-2"/>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д;</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w:t>
      </w:r>
      <w:r w:rsidRPr="00B708A8">
        <w:rPr>
          <w:rFonts w:ascii="Times New Roman" w:hAnsi="Times New Roman"/>
          <w:spacing w:val="-2"/>
          <w:sz w:val="28"/>
          <w:szCs w:val="28"/>
        </w:rPr>
        <w:t>к</w:t>
      </w:r>
      <w:r w:rsidRPr="00B708A8">
        <w:rPr>
          <w:rFonts w:ascii="Times New Roman" w:hAnsi="Times New Roman"/>
          <w:spacing w:val="1"/>
          <w:sz w:val="28"/>
          <w:szCs w:val="28"/>
        </w:rPr>
        <w:t>ры</w:t>
      </w:r>
      <w:r w:rsidRPr="00B708A8">
        <w:rPr>
          <w:rFonts w:ascii="Times New Roman" w:hAnsi="Times New Roman"/>
          <w:sz w:val="28"/>
          <w:szCs w:val="28"/>
        </w:rPr>
        <w:t>вать</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м</w:t>
      </w:r>
      <w:r w:rsidRPr="00B708A8">
        <w:rPr>
          <w:rFonts w:ascii="Times New Roman" w:hAnsi="Times New Roman"/>
          <w:spacing w:val="1"/>
          <w:sz w:val="28"/>
          <w:szCs w:val="28"/>
        </w:rPr>
        <w:t>ы</w:t>
      </w:r>
      <w:r w:rsidRPr="00B708A8">
        <w:rPr>
          <w:rFonts w:ascii="Times New Roman" w:hAnsi="Times New Roman"/>
          <w:sz w:val="28"/>
          <w:szCs w:val="28"/>
        </w:rPr>
        <w:t>сл</w:t>
      </w:r>
      <w:r w:rsidRPr="00B708A8">
        <w:rPr>
          <w:rFonts w:ascii="Times New Roman" w:hAnsi="Times New Roman"/>
          <w:spacing w:val="-1"/>
          <w:sz w:val="28"/>
          <w:szCs w:val="28"/>
        </w:rPr>
        <w:t xml:space="preserve"> </w:t>
      </w:r>
      <w:r w:rsidRPr="00B708A8">
        <w:rPr>
          <w:rFonts w:ascii="Times New Roman" w:hAnsi="Times New Roman"/>
          <w:spacing w:val="-3"/>
          <w:sz w:val="28"/>
          <w:szCs w:val="28"/>
        </w:rPr>
        <w:t>з</w:t>
      </w:r>
      <w:r w:rsidRPr="00B708A8">
        <w:rPr>
          <w:rFonts w:ascii="Times New Roman" w:hAnsi="Times New Roman"/>
          <w:sz w:val="28"/>
          <w:szCs w:val="28"/>
        </w:rPr>
        <w:t xml:space="preserve">акона </w:t>
      </w:r>
      <w:r w:rsidRPr="00B708A8">
        <w:rPr>
          <w:rFonts w:ascii="Times New Roman" w:hAnsi="Times New Roman"/>
          <w:spacing w:val="-1"/>
          <w:sz w:val="28"/>
          <w:szCs w:val="28"/>
        </w:rPr>
        <w:t>А</w:t>
      </w:r>
      <w:r w:rsidRPr="00B708A8">
        <w:rPr>
          <w:rFonts w:ascii="Times New Roman" w:hAnsi="Times New Roman"/>
          <w:sz w:val="28"/>
          <w:szCs w:val="28"/>
        </w:rPr>
        <w:t>вог</w:t>
      </w:r>
      <w:r w:rsidRPr="00B708A8">
        <w:rPr>
          <w:rFonts w:ascii="Times New Roman" w:hAnsi="Times New Roman"/>
          <w:spacing w:val="1"/>
          <w:sz w:val="28"/>
          <w:szCs w:val="28"/>
        </w:rPr>
        <w:t>а</w:t>
      </w:r>
      <w:r w:rsidRPr="00B708A8">
        <w:rPr>
          <w:rFonts w:ascii="Times New Roman" w:hAnsi="Times New Roman"/>
          <w:spacing w:val="-1"/>
          <w:sz w:val="28"/>
          <w:szCs w:val="28"/>
        </w:rPr>
        <w:t>др</w:t>
      </w:r>
      <w:r w:rsidRPr="00B708A8">
        <w:rPr>
          <w:rFonts w:ascii="Times New Roman" w:hAnsi="Times New Roman"/>
          <w:sz w:val="28"/>
          <w:szCs w:val="28"/>
        </w:rPr>
        <w:t>о;</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w:t>
      </w:r>
      <w:r w:rsidRPr="00B708A8">
        <w:rPr>
          <w:rFonts w:ascii="Times New Roman" w:hAnsi="Times New Roman"/>
          <w:spacing w:val="-2"/>
          <w:sz w:val="28"/>
          <w:szCs w:val="28"/>
        </w:rPr>
        <w:t>к</w:t>
      </w:r>
      <w:r w:rsidRPr="00B708A8">
        <w:rPr>
          <w:rFonts w:ascii="Times New Roman" w:hAnsi="Times New Roman"/>
          <w:spacing w:val="1"/>
          <w:sz w:val="28"/>
          <w:szCs w:val="28"/>
        </w:rPr>
        <w:t>ры</w:t>
      </w:r>
      <w:r w:rsidRPr="00B708A8">
        <w:rPr>
          <w:rFonts w:ascii="Times New Roman" w:hAnsi="Times New Roman"/>
          <w:sz w:val="28"/>
          <w:szCs w:val="28"/>
        </w:rPr>
        <w:t>вать</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м</w:t>
      </w:r>
      <w:r w:rsidRPr="00B708A8">
        <w:rPr>
          <w:rFonts w:ascii="Times New Roman" w:hAnsi="Times New Roman"/>
          <w:spacing w:val="1"/>
          <w:sz w:val="28"/>
          <w:szCs w:val="28"/>
        </w:rPr>
        <w:t>ы</w:t>
      </w:r>
      <w:r w:rsidRPr="00B708A8">
        <w:rPr>
          <w:rFonts w:ascii="Times New Roman" w:hAnsi="Times New Roman"/>
          <w:sz w:val="28"/>
          <w:szCs w:val="28"/>
        </w:rPr>
        <w:t>сл</w:t>
      </w:r>
      <w:r w:rsidRPr="00B708A8">
        <w:rPr>
          <w:rFonts w:ascii="Times New Roman" w:hAnsi="Times New Roman"/>
          <w:spacing w:val="-1"/>
          <w:sz w:val="28"/>
          <w:szCs w:val="28"/>
        </w:rPr>
        <w:t xml:space="preserve"> п</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z w:val="28"/>
          <w:szCs w:val="28"/>
        </w:rPr>
        <w:t>ят</w:t>
      </w:r>
      <w:r w:rsidRPr="00B708A8">
        <w:rPr>
          <w:rFonts w:ascii="Times New Roman" w:hAnsi="Times New Roman"/>
          <w:spacing w:val="-1"/>
          <w:sz w:val="28"/>
          <w:szCs w:val="28"/>
        </w:rPr>
        <w:t>и</w:t>
      </w:r>
      <w:r w:rsidRPr="00B708A8">
        <w:rPr>
          <w:rFonts w:ascii="Times New Roman" w:hAnsi="Times New Roman"/>
          <w:sz w:val="28"/>
          <w:szCs w:val="28"/>
        </w:rPr>
        <w:t xml:space="preserve">й </w:t>
      </w:r>
      <w:r w:rsidRPr="00B708A8">
        <w:rPr>
          <w:rFonts w:ascii="Times New Roman" w:hAnsi="Times New Roman"/>
          <w:spacing w:val="-1"/>
          <w:sz w:val="28"/>
          <w:szCs w:val="28"/>
        </w:rPr>
        <w:t>«</w:t>
      </w:r>
      <w:r w:rsidRPr="00B708A8">
        <w:rPr>
          <w:rFonts w:ascii="Times New Roman" w:hAnsi="Times New Roman"/>
          <w:sz w:val="28"/>
          <w:szCs w:val="28"/>
        </w:rPr>
        <w:t>тепл</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2"/>
          <w:sz w:val="28"/>
          <w:szCs w:val="28"/>
        </w:rPr>
        <w:t>о</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pacing w:val="-1"/>
          <w:sz w:val="28"/>
          <w:szCs w:val="28"/>
        </w:rPr>
        <w:t>э</w:t>
      </w:r>
      <w:r w:rsidRPr="00B708A8">
        <w:rPr>
          <w:rFonts w:ascii="Times New Roman" w:hAnsi="Times New Roman"/>
          <w:spacing w:val="-2"/>
          <w:sz w:val="28"/>
          <w:szCs w:val="28"/>
        </w:rPr>
        <w:t>ф</w:t>
      </w:r>
      <w:r w:rsidRPr="00B708A8">
        <w:rPr>
          <w:rFonts w:ascii="Times New Roman" w:hAnsi="Times New Roman"/>
          <w:sz w:val="28"/>
          <w:szCs w:val="28"/>
        </w:rPr>
        <w:t>фе</w:t>
      </w:r>
      <w:r w:rsidRPr="00B708A8">
        <w:rPr>
          <w:rFonts w:ascii="Times New Roman" w:hAnsi="Times New Roman"/>
          <w:spacing w:val="1"/>
          <w:sz w:val="28"/>
          <w:szCs w:val="28"/>
        </w:rPr>
        <w:t>к</w:t>
      </w:r>
      <w:r w:rsidRPr="00B708A8">
        <w:rPr>
          <w:rFonts w:ascii="Times New Roman" w:hAnsi="Times New Roman"/>
          <w:sz w:val="28"/>
          <w:szCs w:val="28"/>
        </w:rPr>
        <w:t>т</w:t>
      </w:r>
      <w:r w:rsidRPr="00B708A8">
        <w:rPr>
          <w:rFonts w:ascii="Times New Roman" w:hAnsi="Times New Roman"/>
          <w:spacing w:val="-3"/>
          <w:sz w:val="28"/>
          <w:szCs w:val="28"/>
        </w:rPr>
        <w:t xml:space="preserve"> </w:t>
      </w:r>
      <w:r w:rsidRPr="00B708A8">
        <w:rPr>
          <w:rFonts w:ascii="Times New Roman" w:hAnsi="Times New Roman"/>
          <w:spacing w:val="-1"/>
          <w:sz w:val="28"/>
          <w:szCs w:val="28"/>
        </w:rPr>
        <w:t>р</w:t>
      </w:r>
      <w:r w:rsidRPr="00B708A8">
        <w:rPr>
          <w:rFonts w:ascii="Times New Roman" w:hAnsi="Times New Roman"/>
          <w:sz w:val="28"/>
          <w:szCs w:val="28"/>
        </w:rPr>
        <w:t>еак</w:t>
      </w:r>
      <w:r w:rsidRPr="00B708A8">
        <w:rPr>
          <w:rFonts w:ascii="Times New Roman" w:hAnsi="Times New Roman"/>
          <w:spacing w:val="-1"/>
          <w:sz w:val="28"/>
          <w:szCs w:val="28"/>
        </w:rPr>
        <w:t>ц</w:t>
      </w:r>
      <w:r w:rsidRPr="00B708A8">
        <w:rPr>
          <w:rFonts w:ascii="Times New Roman" w:hAnsi="Times New Roman"/>
          <w:spacing w:val="1"/>
          <w:sz w:val="28"/>
          <w:szCs w:val="28"/>
        </w:rPr>
        <w:t>ии</w:t>
      </w:r>
      <w:r w:rsidRPr="00B708A8">
        <w:rPr>
          <w:rFonts w:ascii="Times New Roman" w:hAnsi="Times New Roman"/>
          <w:spacing w:val="-1"/>
          <w:sz w:val="28"/>
          <w:szCs w:val="28"/>
        </w:rPr>
        <w:t>»</w:t>
      </w:r>
      <w:r w:rsidRPr="00B708A8">
        <w:rPr>
          <w:rFonts w:ascii="Times New Roman" w:hAnsi="Times New Roman"/>
          <w:sz w:val="28"/>
          <w:szCs w:val="28"/>
        </w:rPr>
        <w:t xml:space="preserve">, </w:t>
      </w:r>
      <w:r w:rsidRPr="00B708A8">
        <w:rPr>
          <w:rFonts w:ascii="Times New Roman" w:hAnsi="Times New Roman"/>
          <w:spacing w:val="-1"/>
          <w:sz w:val="28"/>
          <w:szCs w:val="28"/>
        </w:rPr>
        <w:t>«</w:t>
      </w:r>
      <w:r w:rsidRPr="00B708A8">
        <w:rPr>
          <w:rFonts w:ascii="Times New Roman" w:hAnsi="Times New Roman"/>
          <w:sz w:val="28"/>
          <w:szCs w:val="28"/>
        </w:rPr>
        <w:t>м</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ярн</w:t>
      </w:r>
      <w:r w:rsidRPr="00B708A8">
        <w:rPr>
          <w:rFonts w:ascii="Times New Roman" w:hAnsi="Times New Roman"/>
          <w:spacing w:val="-1"/>
          <w:sz w:val="28"/>
          <w:szCs w:val="28"/>
        </w:rPr>
        <w:t>ы</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pacing w:val="-2"/>
          <w:sz w:val="28"/>
          <w:szCs w:val="28"/>
        </w:rPr>
        <w:t>о</w:t>
      </w:r>
      <w:r w:rsidRPr="00B708A8">
        <w:rPr>
          <w:rFonts w:ascii="Times New Roman" w:hAnsi="Times New Roman"/>
          <w:spacing w:val="1"/>
          <w:sz w:val="28"/>
          <w:szCs w:val="28"/>
        </w:rPr>
        <w:t>б</w:t>
      </w:r>
      <w:r w:rsidRPr="00B708A8">
        <w:rPr>
          <w:rFonts w:ascii="Times New Roman" w:hAnsi="Times New Roman"/>
          <w:spacing w:val="-1"/>
          <w:sz w:val="28"/>
          <w:szCs w:val="28"/>
        </w:rPr>
        <w:t>ъ</w:t>
      </w:r>
      <w:r w:rsidRPr="00B708A8">
        <w:rPr>
          <w:rFonts w:ascii="Times New Roman" w:hAnsi="Times New Roman"/>
          <w:sz w:val="28"/>
          <w:szCs w:val="28"/>
        </w:rPr>
        <w:t>ем»;</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х</w:t>
      </w:r>
      <w:r w:rsidRPr="00B708A8">
        <w:rPr>
          <w:rFonts w:ascii="Times New Roman" w:hAnsi="Times New Roman"/>
          <w:sz w:val="28"/>
          <w:szCs w:val="28"/>
        </w:rPr>
        <w:t>а</w:t>
      </w:r>
      <w:r w:rsidRPr="00B708A8">
        <w:rPr>
          <w:rFonts w:ascii="Times New Roman" w:hAnsi="Times New Roman"/>
          <w:spacing w:val="1"/>
          <w:sz w:val="28"/>
          <w:szCs w:val="28"/>
        </w:rPr>
        <w:t>р</w:t>
      </w:r>
      <w:r w:rsidRPr="00B708A8">
        <w:rPr>
          <w:rFonts w:ascii="Times New Roman" w:hAnsi="Times New Roman"/>
          <w:sz w:val="28"/>
          <w:szCs w:val="28"/>
        </w:rPr>
        <w:t>акт</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 xml:space="preserve">зовать </w:t>
      </w:r>
      <w:r w:rsidRPr="00B708A8">
        <w:rPr>
          <w:rFonts w:ascii="Times New Roman" w:hAnsi="Times New Roman"/>
          <w:spacing w:val="-3"/>
          <w:sz w:val="28"/>
          <w:szCs w:val="28"/>
        </w:rPr>
        <w:t>ф</w:t>
      </w:r>
      <w:r w:rsidRPr="00B708A8">
        <w:rPr>
          <w:rFonts w:ascii="Times New Roman" w:hAnsi="Times New Roman"/>
          <w:spacing w:val="-1"/>
          <w:sz w:val="28"/>
          <w:szCs w:val="28"/>
        </w:rPr>
        <w:t>и</w:t>
      </w:r>
      <w:r w:rsidRPr="00B708A8">
        <w:rPr>
          <w:rFonts w:ascii="Times New Roman" w:hAnsi="Times New Roman"/>
          <w:sz w:val="28"/>
          <w:szCs w:val="28"/>
        </w:rPr>
        <w:t>зич</w:t>
      </w:r>
      <w:r w:rsidRPr="00B708A8">
        <w:rPr>
          <w:rFonts w:ascii="Times New Roman" w:hAnsi="Times New Roman"/>
          <w:spacing w:val="1"/>
          <w:sz w:val="28"/>
          <w:szCs w:val="28"/>
        </w:rPr>
        <w:t>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3"/>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 с</w:t>
      </w:r>
      <w:r w:rsidRPr="00B708A8">
        <w:rPr>
          <w:rFonts w:ascii="Times New Roman" w:hAnsi="Times New Roman"/>
          <w:spacing w:val="-1"/>
          <w:sz w:val="28"/>
          <w:szCs w:val="28"/>
        </w:rPr>
        <w:t>во</w:t>
      </w:r>
      <w:r w:rsidRPr="00B708A8">
        <w:rPr>
          <w:rFonts w:ascii="Times New Roman" w:hAnsi="Times New Roman"/>
          <w:spacing w:val="1"/>
          <w:sz w:val="28"/>
          <w:szCs w:val="28"/>
        </w:rPr>
        <w:t>й</w:t>
      </w:r>
      <w:r w:rsidRPr="00B708A8">
        <w:rPr>
          <w:rFonts w:ascii="Times New Roman" w:hAnsi="Times New Roman"/>
          <w:sz w:val="28"/>
          <w:szCs w:val="28"/>
        </w:rPr>
        <w:t>ст</w:t>
      </w:r>
      <w:r w:rsidRPr="00B708A8">
        <w:rPr>
          <w:rFonts w:ascii="Times New Roman" w:hAnsi="Times New Roman"/>
          <w:spacing w:val="-3"/>
          <w:sz w:val="28"/>
          <w:szCs w:val="28"/>
        </w:rPr>
        <w:t>в</w:t>
      </w:r>
      <w:r w:rsidRPr="00B708A8">
        <w:rPr>
          <w:rFonts w:ascii="Times New Roman" w:hAnsi="Times New Roman"/>
          <w:sz w:val="28"/>
          <w:szCs w:val="28"/>
        </w:rPr>
        <w:t xml:space="preserve">а </w:t>
      </w:r>
      <w:r w:rsidRPr="00B708A8">
        <w:rPr>
          <w:rFonts w:ascii="Times New Roman" w:hAnsi="Times New Roman"/>
          <w:spacing w:val="-1"/>
          <w:sz w:val="28"/>
          <w:szCs w:val="28"/>
        </w:rPr>
        <w:t>в</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z w:val="28"/>
          <w:szCs w:val="28"/>
        </w:rPr>
        <w:t>ы;</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w:t>
      </w:r>
      <w:r w:rsidRPr="00B708A8">
        <w:rPr>
          <w:rFonts w:ascii="Times New Roman" w:hAnsi="Times New Roman"/>
          <w:spacing w:val="-2"/>
          <w:sz w:val="28"/>
          <w:szCs w:val="28"/>
        </w:rPr>
        <w:t>к</w:t>
      </w:r>
      <w:r w:rsidRPr="00B708A8">
        <w:rPr>
          <w:rFonts w:ascii="Times New Roman" w:hAnsi="Times New Roman"/>
          <w:spacing w:val="1"/>
          <w:sz w:val="28"/>
          <w:szCs w:val="28"/>
        </w:rPr>
        <w:t>ры</w:t>
      </w:r>
      <w:r w:rsidRPr="00B708A8">
        <w:rPr>
          <w:rFonts w:ascii="Times New Roman" w:hAnsi="Times New Roman"/>
          <w:sz w:val="28"/>
          <w:szCs w:val="28"/>
        </w:rPr>
        <w:t>вать</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м</w:t>
      </w:r>
      <w:r w:rsidRPr="00B708A8">
        <w:rPr>
          <w:rFonts w:ascii="Times New Roman" w:hAnsi="Times New Roman"/>
          <w:spacing w:val="1"/>
          <w:sz w:val="28"/>
          <w:szCs w:val="28"/>
        </w:rPr>
        <w:t>ы</w:t>
      </w:r>
      <w:r w:rsidRPr="00B708A8">
        <w:rPr>
          <w:rFonts w:ascii="Times New Roman" w:hAnsi="Times New Roman"/>
          <w:sz w:val="28"/>
          <w:szCs w:val="28"/>
        </w:rPr>
        <w:t>сл</w:t>
      </w:r>
      <w:r w:rsidRPr="00B708A8">
        <w:rPr>
          <w:rFonts w:ascii="Times New Roman" w:hAnsi="Times New Roman"/>
          <w:spacing w:val="-1"/>
          <w:sz w:val="28"/>
          <w:szCs w:val="28"/>
        </w:rPr>
        <w:t xml:space="preserve"> п</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z w:val="28"/>
          <w:szCs w:val="28"/>
        </w:rPr>
        <w:t>ят</w:t>
      </w:r>
      <w:r w:rsidRPr="00B708A8">
        <w:rPr>
          <w:rFonts w:ascii="Times New Roman" w:hAnsi="Times New Roman"/>
          <w:spacing w:val="1"/>
          <w:sz w:val="28"/>
          <w:szCs w:val="28"/>
        </w:rPr>
        <w:t>и</w:t>
      </w:r>
      <w:r w:rsidRPr="00B708A8">
        <w:rPr>
          <w:rFonts w:ascii="Times New Roman" w:hAnsi="Times New Roman"/>
          <w:sz w:val="28"/>
          <w:szCs w:val="28"/>
        </w:rPr>
        <w:t xml:space="preserve">я </w:t>
      </w:r>
      <w:r w:rsidRPr="00B708A8">
        <w:rPr>
          <w:rFonts w:ascii="Times New Roman" w:hAnsi="Times New Roman"/>
          <w:spacing w:val="-1"/>
          <w:sz w:val="28"/>
          <w:szCs w:val="28"/>
        </w:rPr>
        <w:t>«</w:t>
      </w:r>
      <w:r w:rsidRPr="00B708A8">
        <w:rPr>
          <w:rFonts w:ascii="Times New Roman" w:hAnsi="Times New Roman"/>
          <w:spacing w:val="1"/>
          <w:sz w:val="28"/>
          <w:szCs w:val="28"/>
        </w:rPr>
        <w:t>р</w:t>
      </w:r>
      <w:r w:rsidRPr="00B708A8">
        <w:rPr>
          <w:rFonts w:ascii="Times New Roman" w:hAnsi="Times New Roman"/>
          <w:sz w:val="28"/>
          <w:szCs w:val="28"/>
        </w:rPr>
        <w:t>аств</w:t>
      </w:r>
      <w:r w:rsidRPr="00B708A8">
        <w:rPr>
          <w:rFonts w:ascii="Times New Roman" w:hAnsi="Times New Roman"/>
          <w:spacing w:val="-2"/>
          <w:sz w:val="28"/>
          <w:szCs w:val="28"/>
        </w:rPr>
        <w:t>о</w:t>
      </w:r>
      <w:r w:rsidRPr="00B708A8">
        <w:rPr>
          <w:rFonts w:ascii="Times New Roman" w:hAnsi="Times New Roman"/>
          <w:spacing w:val="1"/>
          <w:sz w:val="28"/>
          <w:szCs w:val="28"/>
        </w:rPr>
        <w:t>р</w:t>
      </w:r>
      <w:r w:rsidRPr="00B708A8">
        <w:rPr>
          <w:rFonts w:ascii="Times New Roman" w:hAnsi="Times New Roman"/>
          <w:sz w:val="28"/>
          <w:szCs w:val="28"/>
        </w:rPr>
        <w:t>»;</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вы</w:t>
      </w:r>
      <w:r w:rsidRPr="00B708A8">
        <w:rPr>
          <w:rFonts w:ascii="Times New Roman" w:hAnsi="Times New Roman"/>
          <w:spacing w:val="-1"/>
          <w:sz w:val="28"/>
          <w:szCs w:val="28"/>
        </w:rPr>
        <w:t>ч</w:t>
      </w:r>
      <w:r w:rsidRPr="00B708A8">
        <w:rPr>
          <w:rFonts w:ascii="Times New Roman" w:hAnsi="Times New Roman"/>
          <w:spacing w:val="1"/>
          <w:sz w:val="28"/>
          <w:szCs w:val="28"/>
        </w:rPr>
        <w:t>и</w:t>
      </w:r>
      <w:r w:rsidRPr="00B708A8">
        <w:rPr>
          <w:rFonts w:ascii="Times New Roman" w:hAnsi="Times New Roman"/>
          <w:sz w:val="28"/>
          <w:szCs w:val="28"/>
        </w:rPr>
        <w:t>слять</w:t>
      </w:r>
      <w:r w:rsidRPr="00B708A8">
        <w:rPr>
          <w:rFonts w:ascii="Times New Roman" w:hAnsi="Times New Roman"/>
          <w:spacing w:val="-1"/>
          <w:sz w:val="28"/>
          <w:szCs w:val="28"/>
        </w:rPr>
        <w:t xml:space="preserve"> </w:t>
      </w:r>
      <w:r w:rsidRPr="00B708A8">
        <w:rPr>
          <w:rFonts w:ascii="Times New Roman" w:hAnsi="Times New Roman"/>
          <w:sz w:val="28"/>
          <w:szCs w:val="28"/>
        </w:rPr>
        <w:t>мас</w:t>
      </w:r>
      <w:r w:rsidRPr="00B708A8">
        <w:rPr>
          <w:rFonts w:ascii="Times New Roman" w:hAnsi="Times New Roman"/>
          <w:spacing w:val="-3"/>
          <w:sz w:val="28"/>
          <w:szCs w:val="28"/>
        </w:rPr>
        <w:t>с</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4"/>
          <w:sz w:val="28"/>
          <w:szCs w:val="28"/>
        </w:rPr>
        <w:t>у</w:t>
      </w:r>
      <w:r w:rsidRPr="00B708A8">
        <w:rPr>
          <w:rFonts w:ascii="Times New Roman" w:hAnsi="Times New Roman"/>
          <w:sz w:val="28"/>
          <w:szCs w:val="28"/>
        </w:rPr>
        <w:t>ю д</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ю растворенного вещест</w:t>
      </w:r>
      <w:r w:rsidRPr="00B708A8">
        <w:rPr>
          <w:rFonts w:ascii="Times New Roman" w:hAnsi="Times New Roman"/>
          <w:spacing w:val="-1"/>
          <w:sz w:val="28"/>
          <w:szCs w:val="28"/>
        </w:rPr>
        <w:t>в</w:t>
      </w:r>
      <w:r w:rsidRPr="00B708A8">
        <w:rPr>
          <w:rFonts w:ascii="Times New Roman" w:hAnsi="Times New Roman"/>
          <w:sz w:val="28"/>
          <w:szCs w:val="28"/>
        </w:rPr>
        <w:t>а в</w:t>
      </w:r>
      <w:r w:rsidRPr="00B708A8">
        <w:rPr>
          <w:rFonts w:ascii="Times New Roman" w:hAnsi="Times New Roman"/>
          <w:spacing w:val="-1"/>
          <w:sz w:val="28"/>
          <w:szCs w:val="28"/>
        </w:rPr>
        <w:t xml:space="preserve"> </w:t>
      </w:r>
      <w:r w:rsidRPr="00B708A8">
        <w:rPr>
          <w:rFonts w:ascii="Times New Roman" w:hAnsi="Times New Roman"/>
          <w:sz w:val="28"/>
          <w:szCs w:val="28"/>
        </w:rPr>
        <w:t>р</w:t>
      </w:r>
      <w:r w:rsidRPr="00B708A8">
        <w:rPr>
          <w:rFonts w:ascii="Times New Roman" w:hAnsi="Times New Roman"/>
          <w:spacing w:val="-2"/>
          <w:sz w:val="28"/>
          <w:szCs w:val="28"/>
        </w:rPr>
        <w:t>а</w:t>
      </w:r>
      <w:r w:rsidRPr="00B708A8">
        <w:rPr>
          <w:rFonts w:ascii="Times New Roman" w:hAnsi="Times New Roman"/>
          <w:sz w:val="28"/>
          <w:szCs w:val="28"/>
        </w:rPr>
        <w:t>ств</w:t>
      </w:r>
      <w:r w:rsidRPr="00B708A8">
        <w:rPr>
          <w:rFonts w:ascii="Times New Roman" w:hAnsi="Times New Roman"/>
          <w:spacing w:val="-2"/>
          <w:sz w:val="28"/>
          <w:szCs w:val="28"/>
        </w:rPr>
        <w:t>о</w:t>
      </w:r>
      <w:r w:rsidRPr="00B708A8">
        <w:rPr>
          <w:rFonts w:ascii="Times New Roman" w:hAnsi="Times New Roman"/>
          <w:spacing w:val="1"/>
          <w:sz w:val="28"/>
          <w:szCs w:val="28"/>
        </w:rPr>
        <w:t>р</w:t>
      </w:r>
      <w:r w:rsidRPr="00B708A8">
        <w:rPr>
          <w:rFonts w:ascii="Times New Roman" w:hAnsi="Times New Roman"/>
          <w:sz w:val="28"/>
          <w:szCs w:val="28"/>
        </w:rPr>
        <w:t>е;</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приготовлять</w:t>
      </w:r>
      <w:r w:rsidRPr="00B708A8">
        <w:rPr>
          <w:rFonts w:ascii="Times New Roman" w:hAnsi="Times New Roman"/>
          <w:spacing w:val="-3"/>
          <w:sz w:val="28"/>
          <w:szCs w:val="28"/>
        </w:rPr>
        <w:t xml:space="preserve"> </w:t>
      </w:r>
      <w:r w:rsidRPr="00B708A8">
        <w:rPr>
          <w:rFonts w:ascii="Times New Roman" w:hAnsi="Times New Roman"/>
          <w:spacing w:val="1"/>
          <w:sz w:val="28"/>
          <w:szCs w:val="28"/>
        </w:rPr>
        <w:t>р</w:t>
      </w:r>
      <w:r w:rsidRPr="00B708A8">
        <w:rPr>
          <w:rFonts w:ascii="Times New Roman" w:hAnsi="Times New Roman"/>
          <w:sz w:val="28"/>
          <w:szCs w:val="28"/>
        </w:rPr>
        <w:t>аст</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z w:val="28"/>
          <w:szCs w:val="28"/>
        </w:rPr>
        <w:t>ы</w:t>
      </w:r>
      <w:r w:rsidRPr="00B708A8">
        <w:rPr>
          <w:rFonts w:ascii="Times New Roman" w:hAnsi="Times New Roman"/>
          <w:spacing w:val="-2"/>
          <w:sz w:val="28"/>
          <w:szCs w:val="28"/>
        </w:rPr>
        <w:t xml:space="preserve"> </w:t>
      </w:r>
      <w:r w:rsidRPr="00B708A8">
        <w:rPr>
          <w:rFonts w:ascii="Times New Roman" w:hAnsi="Times New Roman"/>
          <w:sz w:val="28"/>
          <w:szCs w:val="28"/>
        </w:rPr>
        <w:t xml:space="preserve">с </w:t>
      </w:r>
      <w:r w:rsidRPr="00B708A8">
        <w:rPr>
          <w:rFonts w:ascii="Times New Roman" w:hAnsi="Times New Roman"/>
          <w:spacing w:val="1"/>
          <w:sz w:val="28"/>
          <w:szCs w:val="28"/>
        </w:rPr>
        <w:t>о</w:t>
      </w: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еле</w:t>
      </w:r>
      <w:r w:rsidRPr="00B708A8">
        <w:rPr>
          <w:rFonts w:ascii="Times New Roman" w:hAnsi="Times New Roman"/>
          <w:spacing w:val="-2"/>
          <w:sz w:val="28"/>
          <w:szCs w:val="28"/>
        </w:rPr>
        <w:t>н</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z w:val="28"/>
          <w:szCs w:val="28"/>
        </w:rPr>
        <w:t>м</w:t>
      </w:r>
      <w:r w:rsidRPr="00B708A8">
        <w:rPr>
          <w:rFonts w:ascii="Times New Roman" w:hAnsi="Times New Roman"/>
          <w:spacing w:val="-3"/>
          <w:sz w:val="28"/>
          <w:szCs w:val="28"/>
        </w:rPr>
        <w:t>а</w:t>
      </w:r>
      <w:r w:rsidRPr="00B708A8">
        <w:rPr>
          <w:rFonts w:ascii="Times New Roman" w:hAnsi="Times New Roman"/>
          <w:sz w:val="28"/>
          <w:szCs w:val="28"/>
        </w:rPr>
        <w:t>с</w:t>
      </w:r>
      <w:r w:rsidRPr="00B708A8">
        <w:rPr>
          <w:rFonts w:ascii="Times New Roman" w:hAnsi="Times New Roman"/>
          <w:spacing w:val="-2"/>
          <w:sz w:val="28"/>
          <w:szCs w:val="28"/>
        </w:rPr>
        <w:t>с</w:t>
      </w:r>
      <w:r w:rsidRPr="00B708A8">
        <w:rPr>
          <w:rFonts w:ascii="Times New Roman" w:hAnsi="Times New Roman"/>
          <w:spacing w:val="-1"/>
          <w:sz w:val="28"/>
          <w:szCs w:val="28"/>
        </w:rPr>
        <w:t>о</w:t>
      </w:r>
      <w:r w:rsidRPr="00B708A8">
        <w:rPr>
          <w:rFonts w:ascii="Times New Roman" w:hAnsi="Times New Roman"/>
          <w:sz w:val="28"/>
          <w:szCs w:val="28"/>
        </w:rPr>
        <w:t>вой</w:t>
      </w:r>
      <w:r w:rsidRPr="00B708A8">
        <w:rPr>
          <w:rFonts w:ascii="Times New Roman" w:hAnsi="Times New Roman"/>
          <w:spacing w:val="-1"/>
          <w:sz w:val="28"/>
          <w:szCs w:val="28"/>
        </w:rPr>
        <w:t xml:space="preserve"> </w:t>
      </w:r>
      <w:r w:rsidRPr="00B708A8">
        <w:rPr>
          <w:rFonts w:ascii="Times New Roman" w:hAnsi="Times New Roman"/>
          <w:spacing w:val="1"/>
          <w:sz w:val="28"/>
          <w:szCs w:val="28"/>
        </w:rPr>
        <w:t>до</w:t>
      </w:r>
      <w:r w:rsidRPr="00B708A8">
        <w:rPr>
          <w:rFonts w:ascii="Times New Roman" w:hAnsi="Times New Roman"/>
          <w:spacing w:val="-1"/>
          <w:sz w:val="28"/>
          <w:szCs w:val="28"/>
        </w:rPr>
        <w:t>л</w:t>
      </w:r>
      <w:r w:rsidRPr="00B708A8">
        <w:rPr>
          <w:rFonts w:ascii="Times New Roman" w:hAnsi="Times New Roman"/>
          <w:spacing w:val="-2"/>
          <w:sz w:val="28"/>
          <w:szCs w:val="28"/>
        </w:rPr>
        <w:t>е</w:t>
      </w:r>
      <w:r w:rsidRPr="00B708A8">
        <w:rPr>
          <w:rFonts w:ascii="Times New Roman" w:hAnsi="Times New Roman"/>
          <w:sz w:val="28"/>
          <w:szCs w:val="28"/>
        </w:rPr>
        <w:t xml:space="preserve">й </w:t>
      </w:r>
      <w:r w:rsidRPr="00B708A8">
        <w:rPr>
          <w:rFonts w:ascii="Times New Roman" w:hAnsi="Times New Roman"/>
          <w:spacing w:val="1"/>
          <w:sz w:val="28"/>
          <w:szCs w:val="28"/>
        </w:rPr>
        <w:t>р</w:t>
      </w:r>
      <w:r w:rsidRPr="00B708A8">
        <w:rPr>
          <w:rFonts w:ascii="Times New Roman" w:hAnsi="Times New Roman"/>
          <w:sz w:val="28"/>
          <w:szCs w:val="28"/>
        </w:rPr>
        <w:t>аст</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но</w:t>
      </w:r>
      <w:r w:rsidRPr="00B708A8">
        <w:rPr>
          <w:rFonts w:ascii="Times New Roman" w:hAnsi="Times New Roman"/>
          <w:spacing w:val="-2"/>
          <w:sz w:val="28"/>
          <w:szCs w:val="28"/>
        </w:rPr>
        <w:t>г</w:t>
      </w:r>
      <w:r w:rsidRPr="00B708A8">
        <w:rPr>
          <w:rFonts w:ascii="Times New Roman" w:hAnsi="Times New Roman"/>
          <w:sz w:val="28"/>
          <w:szCs w:val="28"/>
        </w:rPr>
        <w:t>о</w:t>
      </w:r>
      <w:r w:rsidRPr="00B708A8">
        <w:rPr>
          <w:rFonts w:ascii="Times New Roman" w:hAnsi="Times New Roman"/>
          <w:spacing w:val="1"/>
          <w:sz w:val="28"/>
          <w:szCs w:val="28"/>
        </w:rPr>
        <w:t xml:space="preserve"> </w:t>
      </w:r>
      <w:r w:rsidRPr="00B708A8">
        <w:rPr>
          <w:rFonts w:ascii="Times New Roman" w:hAnsi="Times New Roman"/>
          <w:spacing w:val="-1"/>
          <w:sz w:val="28"/>
          <w:szCs w:val="28"/>
        </w:rPr>
        <w:t>в</w:t>
      </w:r>
      <w:r w:rsidRPr="00B708A8">
        <w:rPr>
          <w:rFonts w:ascii="Times New Roman" w:hAnsi="Times New Roman"/>
          <w:sz w:val="28"/>
          <w:szCs w:val="28"/>
        </w:rPr>
        <w:t>ещ</w:t>
      </w:r>
      <w:r w:rsidRPr="00B708A8">
        <w:rPr>
          <w:rFonts w:ascii="Times New Roman" w:hAnsi="Times New Roman"/>
          <w:spacing w:val="-2"/>
          <w:sz w:val="28"/>
          <w:szCs w:val="28"/>
        </w:rPr>
        <w:t>е</w:t>
      </w:r>
      <w:r w:rsidRPr="00B708A8">
        <w:rPr>
          <w:rFonts w:ascii="Times New Roman" w:hAnsi="Times New Roman"/>
          <w:sz w:val="28"/>
          <w:szCs w:val="28"/>
        </w:rPr>
        <w:t>ства;</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н</w:t>
      </w:r>
      <w:r w:rsidRPr="00B708A8">
        <w:rPr>
          <w:rFonts w:ascii="Times New Roman" w:hAnsi="Times New Roman"/>
          <w:sz w:val="28"/>
          <w:szCs w:val="28"/>
        </w:rPr>
        <w:t>азывать</w:t>
      </w:r>
      <w:r w:rsidRPr="00B708A8">
        <w:rPr>
          <w:rFonts w:ascii="Times New Roman" w:hAnsi="Times New Roman"/>
          <w:spacing w:val="-1"/>
          <w:sz w:val="28"/>
          <w:szCs w:val="28"/>
        </w:rPr>
        <w:t xml:space="preserve"> </w:t>
      </w:r>
      <w:r w:rsidRPr="00B708A8">
        <w:rPr>
          <w:rFonts w:ascii="Times New Roman" w:hAnsi="Times New Roman"/>
          <w:sz w:val="28"/>
          <w:szCs w:val="28"/>
        </w:rPr>
        <w:t>со</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 из</w:t>
      </w:r>
      <w:r w:rsidRPr="00B708A8">
        <w:rPr>
          <w:rFonts w:ascii="Times New Roman" w:hAnsi="Times New Roman"/>
          <w:spacing w:val="-3"/>
          <w:sz w:val="28"/>
          <w:szCs w:val="28"/>
        </w:rPr>
        <w:t>у</w:t>
      </w:r>
      <w:r w:rsidRPr="00B708A8">
        <w:rPr>
          <w:rFonts w:ascii="Times New Roman" w:hAnsi="Times New Roman"/>
          <w:sz w:val="28"/>
          <w:szCs w:val="28"/>
        </w:rPr>
        <w:t>че</w:t>
      </w:r>
      <w:r w:rsidRPr="00B708A8">
        <w:rPr>
          <w:rFonts w:ascii="Times New Roman" w:hAnsi="Times New Roman"/>
          <w:spacing w:val="-1"/>
          <w:sz w:val="28"/>
          <w:szCs w:val="28"/>
        </w:rPr>
        <w:t>н</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х класс</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3"/>
          <w:sz w:val="28"/>
          <w:szCs w:val="28"/>
        </w:rPr>
        <w:t xml:space="preserve"> </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ор</w:t>
      </w:r>
      <w:r w:rsidRPr="00B708A8">
        <w:rPr>
          <w:rFonts w:ascii="Times New Roman" w:hAnsi="Times New Roman"/>
          <w:spacing w:val="-2"/>
          <w:sz w:val="28"/>
          <w:szCs w:val="28"/>
        </w:rPr>
        <w:t>г</w:t>
      </w:r>
      <w:r w:rsidRPr="00B708A8">
        <w:rPr>
          <w:rFonts w:ascii="Times New Roman" w:hAnsi="Times New Roman"/>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ск</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pacing w:val="-1"/>
          <w:sz w:val="28"/>
          <w:szCs w:val="28"/>
        </w:rPr>
        <w:t>в</w:t>
      </w:r>
      <w:r w:rsidRPr="00B708A8">
        <w:rPr>
          <w:rFonts w:ascii="Times New Roman" w:hAnsi="Times New Roman"/>
          <w:sz w:val="28"/>
          <w:szCs w:val="28"/>
        </w:rPr>
        <w:t>еществ;</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х</w:t>
      </w:r>
      <w:r w:rsidRPr="00B708A8">
        <w:rPr>
          <w:rFonts w:ascii="Times New Roman" w:hAnsi="Times New Roman"/>
          <w:sz w:val="28"/>
          <w:szCs w:val="28"/>
        </w:rPr>
        <w:t>а</w:t>
      </w:r>
      <w:r w:rsidRPr="00B708A8">
        <w:rPr>
          <w:rFonts w:ascii="Times New Roman" w:hAnsi="Times New Roman"/>
          <w:spacing w:val="1"/>
          <w:sz w:val="28"/>
          <w:szCs w:val="28"/>
        </w:rPr>
        <w:t>р</w:t>
      </w:r>
      <w:r w:rsidRPr="00B708A8">
        <w:rPr>
          <w:rFonts w:ascii="Times New Roman" w:hAnsi="Times New Roman"/>
          <w:sz w:val="28"/>
          <w:szCs w:val="28"/>
        </w:rPr>
        <w:t>акт</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 xml:space="preserve">зовать </w:t>
      </w:r>
      <w:r w:rsidRPr="00B708A8">
        <w:rPr>
          <w:rFonts w:ascii="Times New Roman" w:hAnsi="Times New Roman"/>
          <w:spacing w:val="-3"/>
          <w:sz w:val="28"/>
          <w:szCs w:val="28"/>
        </w:rPr>
        <w:t>ф</w:t>
      </w:r>
      <w:r w:rsidRPr="00B708A8">
        <w:rPr>
          <w:rFonts w:ascii="Times New Roman" w:hAnsi="Times New Roman"/>
          <w:spacing w:val="-1"/>
          <w:sz w:val="28"/>
          <w:szCs w:val="28"/>
        </w:rPr>
        <w:t>и</w:t>
      </w:r>
      <w:r w:rsidRPr="00B708A8">
        <w:rPr>
          <w:rFonts w:ascii="Times New Roman" w:hAnsi="Times New Roman"/>
          <w:sz w:val="28"/>
          <w:szCs w:val="28"/>
        </w:rPr>
        <w:t>зич</w:t>
      </w:r>
      <w:r w:rsidRPr="00B708A8">
        <w:rPr>
          <w:rFonts w:ascii="Times New Roman" w:hAnsi="Times New Roman"/>
          <w:spacing w:val="1"/>
          <w:sz w:val="28"/>
          <w:szCs w:val="28"/>
        </w:rPr>
        <w:t>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3"/>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 с</w:t>
      </w:r>
      <w:r w:rsidRPr="00B708A8">
        <w:rPr>
          <w:rFonts w:ascii="Times New Roman" w:hAnsi="Times New Roman"/>
          <w:spacing w:val="-1"/>
          <w:sz w:val="28"/>
          <w:szCs w:val="28"/>
        </w:rPr>
        <w:t>во</w:t>
      </w:r>
      <w:r w:rsidRPr="00B708A8">
        <w:rPr>
          <w:rFonts w:ascii="Times New Roman" w:hAnsi="Times New Roman"/>
          <w:spacing w:val="1"/>
          <w:sz w:val="28"/>
          <w:szCs w:val="28"/>
        </w:rPr>
        <w:t>й</w:t>
      </w:r>
      <w:r w:rsidRPr="00B708A8">
        <w:rPr>
          <w:rFonts w:ascii="Times New Roman" w:hAnsi="Times New Roman"/>
          <w:sz w:val="28"/>
          <w:szCs w:val="28"/>
        </w:rPr>
        <w:t>ст</w:t>
      </w:r>
      <w:r w:rsidRPr="00B708A8">
        <w:rPr>
          <w:rFonts w:ascii="Times New Roman" w:hAnsi="Times New Roman"/>
          <w:spacing w:val="-3"/>
          <w:sz w:val="28"/>
          <w:szCs w:val="28"/>
        </w:rPr>
        <w:t>в</w:t>
      </w:r>
      <w:r w:rsidRPr="00B708A8">
        <w:rPr>
          <w:rFonts w:ascii="Times New Roman" w:hAnsi="Times New Roman"/>
          <w:sz w:val="28"/>
          <w:szCs w:val="28"/>
        </w:rPr>
        <w:t>а о</w:t>
      </w:r>
      <w:r w:rsidRPr="00B708A8">
        <w:rPr>
          <w:rFonts w:ascii="Times New Roman" w:hAnsi="Times New Roman"/>
          <w:spacing w:val="1"/>
          <w:sz w:val="28"/>
          <w:szCs w:val="28"/>
        </w:rPr>
        <w:t>с</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pacing w:val="-3"/>
          <w:sz w:val="28"/>
          <w:szCs w:val="28"/>
        </w:rPr>
        <w:t>в</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х класс</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3"/>
          <w:sz w:val="28"/>
          <w:szCs w:val="28"/>
        </w:rPr>
        <w:t xml:space="preserve"> </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ор</w:t>
      </w:r>
      <w:r w:rsidRPr="00B708A8">
        <w:rPr>
          <w:rFonts w:ascii="Times New Roman" w:hAnsi="Times New Roman"/>
          <w:spacing w:val="-2"/>
          <w:sz w:val="28"/>
          <w:szCs w:val="28"/>
        </w:rPr>
        <w:t>г</w:t>
      </w:r>
      <w:r w:rsidRPr="00B708A8">
        <w:rPr>
          <w:rFonts w:ascii="Times New Roman" w:hAnsi="Times New Roman"/>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ск</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pacing w:val="-1"/>
          <w:sz w:val="28"/>
          <w:szCs w:val="28"/>
        </w:rPr>
        <w:t>в</w:t>
      </w:r>
      <w:r w:rsidRPr="00B708A8">
        <w:rPr>
          <w:rFonts w:ascii="Times New Roman" w:hAnsi="Times New Roman"/>
          <w:sz w:val="28"/>
          <w:szCs w:val="28"/>
        </w:rPr>
        <w:t>ещест</w:t>
      </w:r>
      <w:r w:rsidRPr="00B708A8">
        <w:rPr>
          <w:rFonts w:ascii="Times New Roman" w:hAnsi="Times New Roman"/>
          <w:spacing w:val="-3"/>
          <w:sz w:val="28"/>
          <w:szCs w:val="28"/>
        </w:rPr>
        <w:t>в</w:t>
      </w:r>
      <w:r w:rsidRPr="00B708A8">
        <w:rPr>
          <w:rFonts w:ascii="Times New Roman" w:hAnsi="Times New Roman"/>
          <w:sz w:val="28"/>
          <w:szCs w:val="28"/>
        </w:rPr>
        <w:t xml:space="preserve">: </w:t>
      </w:r>
      <w:r w:rsidRPr="00B708A8">
        <w:rPr>
          <w:rFonts w:ascii="Times New Roman" w:hAnsi="Times New Roman"/>
          <w:spacing w:val="1"/>
          <w:sz w:val="28"/>
          <w:szCs w:val="28"/>
        </w:rPr>
        <w:t>о</w:t>
      </w:r>
      <w:r w:rsidRPr="00B708A8">
        <w:rPr>
          <w:rFonts w:ascii="Times New Roman" w:hAnsi="Times New Roman"/>
          <w:sz w:val="28"/>
          <w:szCs w:val="28"/>
        </w:rPr>
        <w:t>к</w:t>
      </w:r>
      <w:r w:rsidRPr="00B708A8">
        <w:rPr>
          <w:rFonts w:ascii="Times New Roman" w:hAnsi="Times New Roman"/>
          <w:spacing w:val="-2"/>
          <w:sz w:val="28"/>
          <w:szCs w:val="28"/>
        </w:rPr>
        <w:t>с</w:t>
      </w:r>
      <w:r w:rsidRPr="00B708A8">
        <w:rPr>
          <w:rFonts w:ascii="Times New Roman" w:hAnsi="Times New Roman"/>
          <w:spacing w:val="1"/>
          <w:sz w:val="28"/>
          <w:szCs w:val="28"/>
        </w:rPr>
        <w:t>и</w:t>
      </w:r>
      <w:r w:rsidRPr="00B708A8">
        <w:rPr>
          <w:rFonts w:ascii="Times New Roman" w:hAnsi="Times New Roman"/>
          <w:spacing w:val="-1"/>
          <w:sz w:val="28"/>
          <w:szCs w:val="28"/>
        </w:rPr>
        <w:t>д</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1"/>
          <w:sz w:val="28"/>
          <w:szCs w:val="28"/>
        </w:rPr>
        <w:t xml:space="preserve"> </w:t>
      </w:r>
      <w:r w:rsidRPr="00B708A8">
        <w:rPr>
          <w:rFonts w:ascii="Times New Roman" w:hAnsi="Times New Roman"/>
          <w:sz w:val="28"/>
          <w:szCs w:val="28"/>
        </w:rPr>
        <w:t>к</w:t>
      </w:r>
      <w:r w:rsidRPr="00B708A8">
        <w:rPr>
          <w:rFonts w:ascii="Times New Roman" w:hAnsi="Times New Roman"/>
          <w:spacing w:val="-2"/>
          <w:sz w:val="28"/>
          <w:szCs w:val="28"/>
        </w:rPr>
        <w:t>и</w:t>
      </w:r>
      <w:r w:rsidRPr="00B708A8">
        <w:rPr>
          <w:rFonts w:ascii="Times New Roman" w:hAnsi="Times New Roman"/>
          <w:sz w:val="28"/>
          <w:szCs w:val="28"/>
        </w:rPr>
        <w:t>слот,</w:t>
      </w:r>
      <w:r w:rsidRPr="00B708A8">
        <w:rPr>
          <w:rFonts w:ascii="Times New Roman" w:hAnsi="Times New Roman"/>
          <w:spacing w:val="-1"/>
          <w:sz w:val="28"/>
          <w:szCs w:val="28"/>
        </w:rPr>
        <w:t xml:space="preserve"> о</w:t>
      </w:r>
      <w:r w:rsidRPr="00B708A8">
        <w:rPr>
          <w:rFonts w:ascii="Times New Roman" w:hAnsi="Times New Roman"/>
          <w:spacing w:val="-2"/>
          <w:sz w:val="28"/>
          <w:szCs w:val="28"/>
        </w:rPr>
        <w:t>с</w:t>
      </w:r>
      <w:r w:rsidRPr="00B708A8">
        <w:rPr>
          <w:rFonts w:ascii="Times New Roman" w:hAnsi="Times New Roman"/>
          <w:spacing w:val="1"/>
          <w:sz w:val="28"/>
          <w:szCs w:val="28"/>
        </w:rPr>
        <w:t>но</w:t>
      </w:r>
      <w:r w:rsidRPr="00B708A8">
        <w:rPr>
          <w:rFonts w:ascii="Times New Roman" w:hAnsi="Times New Roman"/>
          <w:sz w:val="28"/>
          <w:szCs w:val="28"/>
        </w:rPr>
        <w:t>в</w:t>
      </w:r>
      <w:r w:rsidRPr="00B708A8">
        <w:rPr>
          <w:rFonts w:ascii="Times New Roman" w:hAnsi="Times New Roman"/>
          <w:spacing w:val="-3"/>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pacing w:val="1"/>
          <w:sz w:val="28"/>
          <w:szCs w:val="28"/>
        </w:rPr>
        <w:t>й</w:t>
      </w:r>
      <w:r w:rsidRPr="00B708A8">
        <w:rPr>
          <w:rFonts w:ascii="Times New Roman" w:hAnsi="Times New Roman"/>
          <w:sz w:val="28"/>
          <w:szCs w:val="28"/>
        </w:rPr>
        <w:t>, с</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ей;</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pacing w:val="1"/>
          <w:sz w:val="28"/>
          <w:szCs w:val="28"/>
        </w:rPr>
        <w:t>пр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елять</w:t>
      </w:r>
      <w:r w:rsidRPr="00B708A8">
        <w:rPr>
          <w:rFonts w:ascii="Times New Roman" w:hAnsi="Times New Roman"/>
          <w:spacing w:val="-1"/>
          <w:sz w:val="28"/>
          <w:szCs w:val="28"/>
        </w:rPr>
        <w:t xml:space="preserve"> </w:t>
      </w:r>
      <w:r w:rsidRPr="00B708A8">
        <w:rPr>
          <w:rFonts w:ascii="Times New Roman" w:hAnsi="Times New Roman"/>
          <w:spacing w:val="-2"/>
          <w:sz w:val="28"/>
          <w:szCs w:val="28"/>
        </w:rPr>
        <w:t>п</w:t>
      </w:r>
      <w:r w:rsidRPr="00B708A8">
        <w:rPr>
          <w:rFonts w:ascii="Times New Roman" w:hAnsi="Times New Roman"/>
          <w:spacing w:val="-1"/>
          <w:sz w:val="28"/>
          <w:szCs w:val="28"/>
        </w:rPr>
        <w:t>р</w:t>
      </w:r>
      <w:r w:rsidRPr="00B708A8">
        <w:rPr>
          <w:rFonts w:ascii="Times New Roman" w:hAnsi="Times New Roman"/>
          <w:spacing w:val="1"/>
          <w:sz w:val="28"/>
          <w:szCs w:val="28"/>
        </w:rPr>
        <w:t>ин</w:t>
      </w:r>
      <w:r w:rsidRPr="00B708A8">
        <w:rPr>
          <w:rFonts w:ascii="Times New Roman" w:hAnsi="Times New Roman"/>
          <w:spacing w:val="-2"/>
          <w:sz w:val="28"/>
          <w:szCs w:val="28"/>
        </w:rPr>
        <w:t>а</w:t>
      </w:r>
      <w:r w:rsidRPr="00B708A8">
        <w:rPr>
          <w:rFonts w:ascii="Times New Roman" w:hAnsi="Times New Roman"/>
          <w:spacing w:val="-1"/>
          <w:sz w:val="28"/>
          <w:szCs w:val="28"/>
        </w:rPr>
        <w:t>дл</w:t>
      </w:r>
      <w:r w:rsidRPr="00B708A8">
        <w:rPr>
          <w:rFonts w:ascii="Times New Roman" w:hAnsi="Times New Roman"/>
          <w:sz w:val="28"/>
          <w:szCs w:val="28"/>
        </w:rPr>
        <w:t>еж</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сть веществ</w:t>
      </w:r>
      <w:r w:rsidRPr="00B708A8">
        <w:rPr>
          <w:rFonts w:ascii="Times New Roman" w:hAnsi="Times New Roman"/>
          <w:spacing w:val="-1"/>
          <w:sz w:val="28"/>
          <w:szCs w:val="28"/>
        </w:rPr>
        <w:t xml:space="preserve"> </w:t>
      </w:r>
      <w:r w:rsidRPr="00B708A8">
        <w:rPr>
          <w:rFonts w:ascii="Times New Roman" w:hAnsi="Times New Roman"/>
          <w:sz w:val="28"/>
          <w:szCs w:val="28"/>
        </w:rPr>
        <w:t xml:space="preserve">к </w:t>
      </w:r>
      <w:r w:rsidRPr="00B708A8">
        <w:rPr>
          <w:rFonts w:ascii="Times New Roman" w:hAnsi="Times New Roman"/>
          <w:spacing w:val="-1"/>
          <w:sz w:val="28"/>
          <w:szCs w:val="28"/>
        </w:rPr>
        <w:t>о</w:t>
      </w: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ел</w:t>
      </w:r>
      <w:r w:rsidRPr="00B708A8">
        <w:rPr>
          <w:rFonts w:ascii="Times New Roman" w:hAnsi="Times New Roman"/>
          <w:spacing w:val="-3"/>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му</w:t>
      </w:r>
      <w:r w:rsidRPr="00B708A8">
        <w:rPr>
          <w:rFonts w:ascii="Times New Roman" w:hAnsi="Times New Roman"/>
          <w:spacing w:val="-3"/>
          <w:sz w:val="28"/>
          <w:szCs w:val="28"/>
        </w:rPr>
        <w:t xml:space="preserve"> </w:t>
      </w:r>
      <w:r w:rsidRPr="00B708A8">
        <w:rPr>
          <w:rFonts w:ascii="Times New Roman" w:hAnsi="Times New Roman"/>
          <w:sz w:val="28"/>
          <w:szCs w:val="28"/>
        </w:rPr>
        <w:t>к</w:t>
      </w:r>
      <w:r w:rsidRPr="00B708A8">
        <w:rPr>
          <w:rFonts w:ascii="Times New Roman" w:hAnsi="Times New Roman"/>
          <w:spacing w:val="-1"/>
          <w:sz w:val="28"/>
          <w:szCs w:val="28"/>
        </w:rPr>
        <w:t>л</w:t>
      </w:r>
      <w:r w:rsidRPr="00B708A8">
        <w:rPr>
          <w:rFonts w:ascii="Times New Roman" w:hAnsi="Times New Roman"/>
          <w:sz w:val="28"/>
          <w:szCs w:val="28"/>
        </w:rPr>
        <w:t>ассу с</w:t>
      </w:r>
      <w:r w:rsidRPr="00B708A8">
        <w:rPr>
          <w:rFonts w:ascii="Times New Roman" w:hAnsi="Times New Roman"/>
          <w:spacing w:val="1"/>
          <w:sz w:val="28"/>
          <w:szCs w:val="28"/>
        </w:rPr>
        <w:t>о</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й;</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с</w:t>
      </w:r>
      <w:r w:rsidRPr="00B708A8">
        <w:rPr>
          <w:rFonts w:ascii="Times New Roman" w:hAnsi="Times New Roman"/>
          <w:spacing w:val="1"/>
          <w:sz w:val="28"/>
          <w:szCs w:val="28"/>
        </w:rPr>
        <w:t>о</w:t>
      </w:r>
      <w:r w:rsidRPr="00B708A8">
        <w:rPr>
          <w:rFonts w:ascii="Times New Roman" w:hAnsi="Times New Roman"/>
          <w:sz w:val="28"/>
          <w:szCs w:val="28"/>
        </w:rPr>
        <w:t>став</w:t>
      </w:r>
      <w:r w:rsidRPr="00B708A8">
        <w:rPr>
          <w:rFonts w:ascii="Times New Roman" w:hAnsi="Times New Roman"/>
          <w:spacing w:val="-1"/>
          <w:sz w:val="28"/>
          <w:szCs w:val="28"/>
        </w:rPr>
        <w:t>л</w:t>
      </w:r>
      <w:r w:rsidRPr="00B708A8">
        <w:rPr>
          <w:rFonts w:ascii="Times New Roman" w:hAnsi="Times New Roman"/>
          <w:sz w:val="28"/>
          <w:szCs w:val="28"/>
        </w:rPr>
        <w:t>ять</w:t>
      </w:r>
      <w:r w:rsidRPr="00B708A8">
        <w:rPr>
          <w:rFonts w:ascii="Times New Roman" w:hAnsi="Times New Roman"/>
          <w:spacing w:val="-1"/>
          <w:sz w:val="28"/>
          <w:szCs w:val="28"/>
        </w:rPr>
        <w:t xml:space="preserve"> </w:t>
      </w:r>
      <w:r w:rsidRPr="00B708A8">
        <w:rPr>
          <w:rFonts w:ascii="Times New Roman" w:hAnsi="Times New Roman"/>
          <w:spacing w:val="-2"/>
          <w:sz w:val="28"/>
          <w:szCs w:val="28"/>
        </w:rPr>
        <w:t>ф</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z w:val="28"/>
          <w:szCs w:val="28"/>
        </w:rPr>
        <w:t>м</w:t>
      </w:r>
      <w:r w:rsidRPr="00B708A8">
        <w:rPr>
          <w:rFonts w:ascii="Times New Roman" w:hAnsi="Times New Roman"/>
          <w:spacing w:val="-4"/>
          <w:sz w:val="28"/>
          <w:szCs w:val="28"/>
        </w:rPr>
        <w:t>у</w:t>
      </w:r>
      <w:r w:rsidRPr="00B708A8">
        <w:rPr>
          <w:rFonts w:ascii="Times New Roman" w:hAnsi="Times New Roman"/>
          <w:spacing w:val="1"/>
          <w:sz w:val="28"/>
          <w:szCs w:val="28"/>
        </w:rPr>
        <w:t>л</w:t>
      </w:r>
      <w:r w:rsidRPr="00B708A8">
        <w:rPr>
          <w:rFonts w:ascii="Times New Roman" w:hAnsi="Times New Roman"/>
          <w:sz w:val="28"/>
          <w:szCs w:val="28"/>
        </w:rPr>
        <w:t xml:space="preserve">ы </w:t>
      </w:r>
      <w:r w:rsidRPr="00B708A8">
        <w:rPr>
          <w:rFonts w:ascii="Times New Roman" w:hAnsi="Times New Roman"/>
          <w:spacing w:val="1"/>
          <w:sz w:val="28"/>
          <w:szCs w:val="28"/>
        </w:rPr>
        <w:t>н</w:t>
      </w:r>
      <w:r w:rsidRPr="00B708A8">
        <w:rPr>
          <w:rFonts w:ascii="Times New Roman" w:hAnsi="Times New Roman"/>
          <w:sz w:val="28"/>
          <w:szCs w:val="28"/>
        </w:rPr>
        <w:t>е</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z w:val="28"/>
          <w:szCs w:val="28"/>
        </w:rPr>
        <w:t>г</w:t>
      </w:r>
      <w:r w:rsidRPr="00B708A8">
        <w:rPr>
          <w:rFonts w:ascii="Times New Roman" w:hAnsi="Times New Roman"/>
          <w:spacing w:val="-2"/>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pacing w:val="-3"/>
          <w:sz w:val="28"/>
          <w:szCs w:val="28"/>
        </w:rPr>
        <w:t>с</w:t>
      </w:r>
      <w:r w:rsidRPr="00B708A8">
        <w:rPr>
          <w:rFonts w:ascii="Times New Roman" w:hAnsi="Times New Roman"/>
          <w:spacing w:val="1"/>
          <w:sz w:val="28"/>
          <w:szCs w:val="28"/>
        </w:rPr>
        <w:t>о</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 xml:space="preserve">й </w:t>
      </w:r>
      <w:r w:rsidRPr="00B708A8">
        <w:rPr>
          <w:rFonts w:ascii="Times New Roman" w:hAnsi="Times New Roman"/>
          <w:spacing w:val="1"/>
          <w:sz w:val="28"/>
          <w:szCs w:val="28"/>
        </w:rPr>
        <w:t>и</w:t>
      </w:r>
      <w:r w:rsidRPr="00B708A8">
        <w:rPr>
          <w:rFonts w:ascii="Times New Roman" w:hAnsi="Times New Roman"/>
          <w:sz w:val="28"/>
          <w:szCs w:val="28"/>
        </w:rPr>
        <w:t>з</w:t>
      </w:r>
      <w:r w:rsidRPr="00B708A8">
        <w:rPr>
          <w:rFonts w:ascii="Times New Roman" w:hAnsi="Times New Roman"/>
          <w:spacing w:val="-4"/>
          <w:sz w:val="28"/>
          <w:szCs w:val="28"/>
        </w:rPr>
        <w:t>у</w:t>
      </w:r>
      <w:r w:rsidRPr="00B708A8">
        <w:rPr>
          <w:rFonts w:ascii="Times New Roman" w:hAnsi="Times New Roman"/>
          <w:sz w:val="28"/>
          <w:szCs w:val="28"/>
        </w:rPr>
        <w:t>че</w:t>
      </w:r>
      <w:r w:rsidRPr="00B708A8">
        <w:rPr>
          <w:rFonts w:ascii="Times New Roman" w:hAnsi="Times New Roman"/>
          <w:spacing w:val="1"/>
          <w:sz w:val="28"/>
          <w:szCs w:val="28"/>
        </w:rPr>
        <w:t>нн</w:t>
      </w:r>
      <w:r w:rsidRPr="00B708A8">
        <w:rPr>
          <w:rFonts w:ascii="Times New Roman" w:hAnsi="Times New Roman"/>
          <w:spacing w:val="-1"/>
          <w:sz w:val="28"/>
          <w:szCs w:val="28"/>
        </w:rPr>
        <w:t>ы</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z w:val="28"/>
          <w:szCs w:val="28"/>
        </w:rPr>
        <w:t>к</w:t>
      </w:r>
      <w:r w:rsidRPr="00B708A8">
        <w:rPr>
          <w:rFonts w:ascii="Times New Roman" w:hAnsi="Times New Roman"/>
          <w:spacing w:val="-1"/>
          <w:sz w:val="28"/>
          <w:szCs w:val="28"/>
        </w:rPr>
        <w:t>л</w:t>
      </w:r>
      <w:r w:rsidRPr="00B708A8">
        <w:rPr>
          <w:rFonts w:ascii="Times New Roman" w:hAnsi="Times New Roman"/>
          <w:sz w:val="28"/>
          <w:szCs w:val="28"/>
        </w:rPr>
        <w:t>а</w:t>
      </w:r>
      <w:r w:rsidRPr="00B708A8">
        <w:rPr>
          <w:rFonts w:ascii="Times New Roman" w:hAnsi="Times New Roman"/>
          <w:spacing w:val="-2"/>
          <w:sz w:val="28"/>
          <w:szCs w:val="28"/>
        </w:rPr>
        <w:t>с</w:t>
      </w: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z w:val="28"/>
          <w:szCs w:val="28"/>
        </w:rPr>
        <w:t>в;</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п</w:t>
      </w:r>
      <w:r w:rsidRPr="00B708A8">
        <w:rPr>
          <w:rFonts w:ascii="Times New Roman" w:hAnsi="Times New Roman"/>
          <w:spacing w:val="1"/>
          <w:sz w:val="28"/>
          <w:szCs w:val="28"/>
        </w:rPr>
        <w:t>ро</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ть</w:t>
      </w:r>
      <w:r w:rsidRPr="00B708A8">
        <w:rPr>
          <w:rFonts w:ascii="Times New Roman" w:hAnsi="Times New Roman"/>
          <w:spacing w:val="-1"/>
          <w:sz w:val="28"/>
          <w:szCs w:val="28"/>
        </w:rPr>
        <w:t xml:space="preserve"> </w:t>
      </w:r>
      <w:r w:rsidRPr="00B708A8">
        <w:rPr>
          <w:rFonts w:ascii="Times New Roman" w:hAnsi="Times New Roman"/>
          <w:spacing w:val="-2"/>
          <w:sz w:val="28"/>
          <w:szCs w:val="28"/>
        </w:rPr>
        <w:t>о</w:t>
      </w:r>
      <w:r w:rsidRPr="00B708A8">
        <w:rPr>
          <w:rFonts w:ascii="Times New Roman" w:hAnsi="Times New Roman"/>
          <w:spacing w:val="1"/>
          <w:sz w:val="28"/>
          <w:szCs w:val="28"/>
        </w:rPr>
        <w:t>пы</w:t>
      </w:r>
      <w:r w:rsidRPr="00B708A8">
        <w:rPr>
          <w:rFonts w:ascii="Times New Roman" w:hAnsi="Times New Roman"/>
          <w:spacing w:val="-3"/>
          <w:sz w:val="28"/>
          <w:szCs w:val="28"/>
        </w:rPr>
        <w:t>т</w:t>
      </w:r>
      <w:r w:rsidRPr="00B708A8">
        <w:rPr>
          <w:rFonts w:ascii="Times New Roman" w:hAnsi="Times New Roman"/>
          <w:spacing w:val="1"/>
          <w:sz w:val="28"/>
          <w:szCs w:val="28"/>
        </w:rPr>
        <w:t>ы</w:t>
      </w:r>
      <w:r w:rsidRPr="00B708A8">
        <w:rPr>
          <w:rFonts w:ascii="Times New Roman" w:hAnsi="Times New Roman"/>
          <w:sz w:val="28"/>
          <w:szCs w:val="28"/>
        </w:rPr>
        <w:t xml:space="preserve">, </w:t>
      </w: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z w:val="28"/>
          <w:szCs w:val="28"/>
        </w:rPr>
        <w:t>т</w:t>
      </w:r>
      <w:r w:rsidRPr="00B708A8">
        <w:rPr>
          <w:rFonts w:ascii="Times New Roman" w:hAnsi="Times New Roman"/>
          <w:spacing w:val="-1"/>
          <w:sz w:val="28"/>
          <w:szCs w:val="28"/>
        </w:rPr>
        <w:t>в</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2"/>
          <w:sz w:val="28"/>
          <w:szCs w:val="28"/>
        </w:rPr>
        <w:t>ж</w:t>
      </w:r>
      <w:r w:rsidRPr="00B708A8">
        <w:rPr>
          <w:rFonts w:ascii="Times New Roman" w:hAnsi="Times New Roman"/>
          <w:spacing w:val="1"/>
          <w:sz w:val="28"/>
          <w:szCs w:val="28"/>
        </w:rPr>
        <w:t>д</w:t>
      </w:r>
      <w:r w:rsidRPr="00B708A8">
        <w:rPr>
          <w:rFonts w:ascii="Times New Roman" w:hAnsi="Times New Roman"/>
          <w:sz w:val="28"/>
          <w:szCs w:val="28"/>
        </w:rPr>
        <w:t>аю</w:t>
      </w:r>
      <w:r w:rsidRPr="00B708A8">
        <w:rPr>
          <w:rFonts w:ascii="Times New Roman" w:hAnsi="Times New Roman"/>
          <w:spacing w:val="-1"/>
          <w:sz w:val="28"/>
          <w:szCs w:val="28"/>
        </w:rPr>
        <w:t>щи</w:t>
      </w:r>
      <w:r w:rsidRPr="00B708A8">
        <w:rPr>
          <w:rFonts w:ascii="Times New Roman" w:hAnsi="Times New Roman"/>
          <w:sz w:val="28"/>
          <w:szCs w:val="28"/>
        </w:rPr>
        <w:t xml:space="preserve">е </w:t>
      </w:r>
      <w:r w:rsidRPr="00B708A8">
        <w:rPr>
          <w:rFonts w:ascii="Times New Roman" w:hAnsi="Times New Roman"/>
          <w:spacing w:val="-2"/>
          <w:sz w:val="28"/>
          <w:szCs w:val="28"/>
        </w:rPr>
        <w:t>х</w:t>
      </w:r>
      <w:r w:rsidRPr="00B708A8">
        <w:rPr>
          <w:rFonts w:ascii="Times New Roman" w:hAnsi="Times New Roman"/>
          <w:spacing w:val="1"/>
          <w:sz w:val="28"/>
          <w:szCs w:val="28"/>
        </w:rPr>
        <w:t>и</w:t>
      </w:r>
      <w:r w:rsidRPr="00B708A8">
        <w:rPr>
          <w:rFonts w:ascii="Times New Roman" w:hAnsi="Times New Roman"/>
          <w:sz w:val="28"/>
          <w:szCs w:val="28"/>
        </w:rPr>
        <w:t>м</w:t>
      </w:r>
      <w:r w:rsidRPr="00B708A8">
        <w:rPr>
          <w:rFonts w:ascii="Times New Roman" w:hAnsi="Times New Roman"/>
          <w:spacing w:val="-2"/>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 свойст</w:t>
      </w:r>
      <w:r w:rsidRPr="00B708A8">
        <w:rPr>
          <w:rFonts w:ascii="Times New Roman" w:hAnsi="Times New Roman"/>
          <w:spacing w:val="-1"/>
          <w:sz w:val="28"/>
          <w:szCs w:val="28"/>
        </w:rPr>
        <w:t>в</w:t>
      </w:r>
      <w:r w:rsidRPr="00B708A8">
        <w:rPr>
          <w:rFonts w:ascii="Times New Roman" w:hAnsi="Times New Roman"/>
          <w:sz w:val="28"/>
          <w:szCs w:val="28"/>
        </w:rPr>
        <w:t>а из</w:t>
      </w:r>
      <w:r w:rsidRPr="00B708A8">
        <w:rPr>
          <w:rFonts w:ascii="Times New Roman" w:hAnsi="Times New Roman"/>
          <w:spacing w:val="-4"/>
          <w:sz w:val="28"/>
          <w:szCs w:val="28"/>
        </w:rPr>
        <w:t>у</w:t>
      </w:r>
      <w:r w:rsidRPr="00B708A8">
        <w:rPr>
          <w:rFonts w:ascii="Times New Roman" w:hAnsi="Times New Roman"/>
          <w:sz w:val="28"/>
          <w:szCs w:val="28"/>
        </w:rPr>
        <w:t>че</w:t>
      </w:r>
      <w:r w:rsidRPr="00B708A8">
        <w:rPr>
          <w:rFonts w:ascii="Times New Roman" w:hAnsi="Times New Roman"/>
          <w:spacing w:val="1"/>
          <w:sz w:val="28"/>
          <w:szCs w:val="28"/>
        </w:rPr>
        <w:t>н</w:t>
      </w:r>
      <w:r w:rsidRPr="00B708A8">
        <w:rPr>
          <w:rFonts w:ascii="Times New Roman" w:hAnsi="Times New Roman"/>
          <w:spacing w:val="-1"/>
          <w:sz w:val="28"/>
          <w:szCs w:val="28"/>
        </w:rPr>
        <w:t>ны</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z w:val="28"/>
          <w:szCs w:val="28"/>
        </w:rPr>
        <w:t>к</w:t>
      </w:r>
      <w:r w:rsidRPr="00B708A8">
        <w:rPr>
          <w:rFonts w:ascii="Times New Roman" w:hAnsi="Times New Roman"/>
          <w:spacing w:val="-1"/>
          <w:sz w:val="28"/>
          <w:szCs w:val="28"/>
        </w:rPr>
        <w:t>л</w:t>
      </w:r>
      <w:r w:rsidRPr="00B708A8">
        <w:rPr>
          <w:rFonts w:ascii="Times New Roman" w:hAnsi="Times New Roman"/>
          <w:sz w:val="28"/>
          <w:szCs w:val="28"/>
        </w:rPr>
        <w:t>асс</w:t>
      </w:r>
      <w:r w:rsidRPr="00B708A8">
        <w:rPr>
          <w:rFonts w:ascii="Times New Roman" w:hAnsi="Times New Roman"/>
          <w:spacing w:val="1"/>
          <w:sz w:val="28"/>
          <w:szCs w:val="28"/>
        </w:rPr>
        <w:t>о</w:t>
      </w:r>
      <w:r w:rsidRPr="00B708A8">
        <w:rPr>
          <w:rFonts w:ascii="Times New Roman" w:hAnsi="Times New Roman"/>
          <w:sz w:val="28"/>
          <w:szCs w:val="28"/>
        </w:rPr>
        <w:t xml:space="preserve">в </w:t>
      </w:r>
      <w:r w:rsidRPr="00B708A8">
        <w:rPr>
          <w:rFonts w:ascii="Times New Roman" w:hAnsi="Times New Roman"/>
          <w:spacing w:val="1"/>
          <w:sz w:val="28"/>
          <w:szCs w:val="28"/>
        </w:rPr>
        <w:t>н</w:t>
      </w:r>
      <w:r w:rsidRPr="00B708A8">
        <w:rPr>
          <w:rFonts w:ascii="Times New Roman" w:hAnsi="Times New Roman"/>
          <w:sz w:val="28"/>
          <w:szCs w:val="28"/>
        </w:rPr>
        <w:t>е</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z w:val="28"/>
          <w:szCs w:val="28"/>
        </w:rPr>
        <w:t>г</w:t>
      </w:r>
      <w:r w:rsidRPr="00B708A8">
        <w:rPr>
          <w:rFonts w:ascii="Times New Roman" w:hAnsi="Times New Roman"/>
          <w:spacing w:val="-2"/>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pacing w:val="-1"/>
          <w:sz w:val="28"/>
          <w:szCs w:val="28"/>
        </w:rPr>
        <w:t>в</w:t>
      </w:r>
      <w:r w:rsidRPr="00B708A8">
        <w:rPr>
          <w:rFonts w:ascii="Times New Roman" w:hAnsi="Times New Roman"/>
          <w:sz w:val="28"/>
          <w:szCs w:val="28"/>
        </w:rPr>
        <w:t>е</w:t>
      </w:r>
      <w:r w:rsidRPr="00B708A8">
        <w:rPr>
          <w:rFonts w:ascii="Times New Roman" w:hAnsi="Times New Roman"/>
          <w:spacing w:val="-3"/>
          <w:sz w:val="28"/>
          <w:szCs w:val="28"/>
        </w:rPr>
        <w:t>щ</w:t>
      </w:r>
      <w:r w:rsidRPr="00B708A8">
        <w:rPr>
          <w:rFonts w:ascii="Times New Roman" w:hAnsi="Times New Roman"/>
          <w:sz w:val="28"/>
          <w:szCs w:val="28"/>
        </w:rPr>
        <w:t>еств;</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w:t>
      </w: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z w:val="28"/>
          <w:szCs w:val="28"/>
        </w:rPr>
        <w:t>зна</w:t>
      </w:r>
      <w:r w:rsidRPr="00B708A8">
        <w:rPr>
          <w:rFonts w:ascii="Times New Roman" w:hAnsi="Times New Roman"/>
          <w:spacing w:val="-2"/>
          <w:sz w:val="28"/>
          <w:szCs w:val="28"/>
        </w:rPr>
        <w:t>в</w:t>
      </w:r>
      <w:r w:rsidRPr="00B708A8">
        <w:rPr>
          <w:rFonts w:ascii="Times New Roman" w:hAnsi="Times New Roman"/>
          <w:sz w:val="28"/>
          <w:szCs w:val="28"/>
        </w:rPr>
        <w:t>ать</w:t>
      </w:r>
      <w:r w:rsidRPr="00B708A8">
        <w:rPr>
          <w:rFonts w:ascii="Times New Roman" w:hAnsi="Times New Roman"/>
          <w:spacing w:val="-1"/>
          <w:sz w:val="28"/>
          <w:szCs w:val="28"/>
        </w:rPr>
        <w:t xml:space="preserve"> </w:t>
      </w:r>
      <w:r w:rsidRPr="00B708A8">
        <w:rPr>
          <w:rFonts w:ascii="Times New Roman" w:hAnsi="Times New Roman"/>
          <w:sz w:val="28"/>
          <w:szCs w:val="28"/>
        </w:rPr>
        <w:t>опы</w:t>
      </w:r>
      <w:r w:rsidRPr="00B708A8">
        <w:rPr>
          <w:rFonts w:ascii="Times New Roman" w:hAnsi="Times New Roman"/>
          <w:spacing w:val="-3"/>
          <w:sz w:val="28"/>
          <w:szCs w:val="28"/>
        </w:rPr>
        <w:t>т</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м п</w:t>
      </w:r>
      <w:r w:rsidRPr="00B708A8">
        <w:rPr>
          <w:rFonts w:ascii="Times New Roman" w:hAnsi="Times New Roman"/>
          <w:spacing w:val="-3"/>
          <w:sz w:val="28"/>
          <w:szCs w:val="28"/>
        </w:rPr>
        <w:t>у</w:t>
      </w:r>
      <w:r w:rsidRPr="00B708A8">
        <w:rPr>
          <w:rFonts w:ascii="Times New Roman" w:hAnsi="Times New Roman"/>
          <w:sz w:val="28"/>
          <w:szCs w:val="28"/>
        </w:rPr>
        <w:t xml:space="preserve">тем </w:t>
      </w:r>
      <w:r w:rsidRPr="00B708A8">
        <w:rPr>
          <w:rFonts w:ascii="Times New Roman" w:hAnsi="Times New Roman"/>
          <w:spacing w:val="1"/>
          <w:sz w:val="28"/>
          <w:szCs w:val="28"/>
        </w:rPr>
        <w:t>р</w:t>
      </w:r>
      <w:r w:rsidRPr="00B708A8">
        <w:rPr>
          <w:rFonts w:ascii="Times New Roman" w:hAnsi="Times New Roman"/>
          <w:sz w:val="28"/>
          <w:szCs w:val="28"/>
        </w:rPr>
        <w:t>аст</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z w:val="28"/>
          <w:szCs w:val="28"/>
        </w:rPr>
        <w:t>ы</w:t>
      </w:r>
      <w:r w:rsidRPr="00B708A8">
        <w:rPr>
          <w:rFonts w:ascii="Times New Roman" w:hAnsi="Times New Roman"/>
          <w:spacing w:val="1"/>
          <w:sz w:val="28"/>
          <w:szCs w:val="28"/>
        </w:rPr>
        <w:t xml:space="preserve"> </w:t>
      </w:r>
      <w:r w:rsidRPr="00B708A8">
        <w:rPr>
          <w:rFonts w:ascii="Times New Roman" w:hAnsi="Times New Roman"/>
          <w:spacing w:val="-3"/>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слот</w:t>
      </w:r>
      <w:r w:rsidRPr="00B708A8">
        <w:rPr>
          <w:rFonts w:ascii="Times New Roman" w:hAnsi="Times New Roman"/>
          <w:spacing w:val="-3"/>
          <w:sz w:val="28"/>
          <w:szCs w:val="28"/>
        </w:rPr>
        <w:t xml:space="preserve"> </w:t>
      </w:r>
      <w:r w:rsidRPr="00B708A8">
        <w:rPr>
          <w:rFonts w:ascii="Times New Roman" w:hAnsi="Times New Roman"/>
          <w:sz w:val="28"/>
          <w:szCs w:val="28"/>
        </w:rPr>
        <w:t>и</w:t>
      </w:r>
      <w:r w:rsidRPr="00B708A8">
        <w:rPr>
          <w:rFonts w:ascii="Times New Roman" w:hAnsi="Times New Roman"/>
          <w:spacing w:val="-2"/>
          <w:sz w:val="28"/>
          <w:szCs w:val="28"/>
        </w:rPr>
        <w:t xml:space="preserve"> </w:t>
      </w:r>
      <w:r w:rsidRPr="00B708A8">
        <w:rPr>
          <w:rFonts w:ascii="Times New Roman" w:hAnsi="Times New Roman"/>
          <w:sz w:val="28"/>
          <w:szCs w:val="28"/>
        </w:rPr>
        <w:t>ще</w:t>
      </w:r>
      <w:r w:rsidRPr="00B708A8">
        <w:rPr>
          <w:rFonts w:ascii="Times New Roman" w:hAnsi="Times New Roman"/>
          <w:spacing w:val="-1"/>
          <w:sz w:val="28"/>
          <w:szCs w:val="28"/>
        </w:rPr>
        <w:t>л</w:t>
      </w:r>
      <w:r w:rsidRPr="00B708A8">
        <w:rPr>
          <w:rFonts w:ascii="Times New Roman" w:hAnsi="Times New Roman"/>
          <w:spacing w:val="1"/>
          <w:sz w:val="28"/>
          <w:szCs w:val="28"/>
        </w:rPr>
        <w:t>о</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pacing w:val="-2"/>
          <w:sz w:val="28"/>
          <w:szCs w:val="28"/>
        </w:rPr>
        <w:t>п</w:t>
      </w:r>
      <w:r w:rsidRPr="00B708A8">
        <w:rPr>
          <w:rFonts w:ascii="Times New Roman" w:hAnsi="Times New Roman"/>
          <w:sz w:val="28"/>
          <w:szCs w:val="28"/>
        </w:rPr>
        <w:t xml:space="preserve">о </w:t>
      </w:r>
      <w:r w:rsidRPr="00B708A8">
        <w:rPr>
          <w:rFonts w:ascii="Times New Roman" w:hAnsi="Times New Roman"/>
          <w:spacing w:val="1"/>
          <w:sz w:val="28"/>
          <w:szCs w:val="28"/>
        </w:rPr>
        <w:t>и</w:t>
      </w:r>
      <w:r w:rsidRPr="00B708A8">
        <w:rPr>
          <w:rFonts w:ascii="Times New Roman" w:hAnsi="Times New Roman"/>
          <w:sz w:val="28"/>
          <w:szCs w:val="28"/>
        </w:rPr>
        <w:t>зме</w:t>
      </w:r>
      <w:r w:rsidRPr="00B708A8">
        <w:rPr>
          <w:rFonts w:ascii="Times New Roman" w:hAnsi="Times New Roman"/>
          <w:spacing w:val="-2"/>
          <w:sz w:val="28"/>
          <w:szCs w:val="28"/>
        </w:rPr>
        <w:t>н</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ю о</w:t>
      </w:r>
      <w:r w:rsidRPr="00B708A8">
        <w:rPr>
          <w:rFonts w:ascii="Times New Roman" w:hAnsi="Times New Roman"/>
          <w:spacing w:val="-1"/>
          <w:sz w:val="28"/>
          <w:szCs w:val="28"/>
        </w:rPr>
        <w:t>к</w:t>
      </w:r>
      <w:r w:rsidRPr="00B708A8">
        <w:rPr>
          <w:rFonts w:ascii="Times New Roman" w:hAnsi="Times New Roman"/>
          <w:spacing w:val="1"/>
          <w:sz w:val="28"/>
          <w:szCs w:val="28"/>
        </w:rPr>
        <w:t>р</w:t>
      </w:r>
      <w:r w:rsidRPr="00B708A8">
        <w:rPr>
          <w:rFonts w:ascii="Times New Roman" w:hAnsi="Times New Roman"/>
          <w:sz w:val="28"/>
          <w:szCs w:val="28"/>
        </w:rPr>
        <w:t>а</w:t>
      </w:r>
      <w:r w:rsidRPr="00B708A8">
        <w:rPr>
          <w:rFonts w:ascii="Times New Roman" w:hAnsi="Times New Roman"/>
          <w:spacing w:val="-2"/>
          <w:sz w:val="28"/>
          <w:szCs w:val="28"/>
        </w:rPr>
        <w:t>с</w:t>
      </w:r>
      <w:r w:rsidRPr="00B708A8">
        <w:rPr>
          <w:rFonts w:ascii="Times New Roman" w:hAnsi="Times New Roman"/>
          <w:sz w:val="28"/>
          <w:szCs w:val="28"/>
        </w:rPr>
        <w:t>ки</w:t>
      </w:r>
      <w:r w:rsidRPr="00B708A8">
        <w:rPr>
          <w:rFonts w:ascii="Times New Roman" w:hAnsi="Times New Roman"/>
          <w:spacing w:val="-2"/>
          <w:sz w:val="28"/>
          <w:szCs w:val="28"/>
        </w:rPr>
        <w:t xml:space="preserve"> </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ка</w:t>
      </w:r>
      <w:r w:rsidRPr="00B708A8">
        <w:rPr>
          <w:rFonts w:ascii="Times New Roman" w:hAnsi="Times New Roman"/>
          <w:spacing w:val="-2"/>
          <w:sz w:val="28"/>
          <w:szCs w:val="28"/>
        </w:rPr>
        <w:t>т</w:t>
      </w:r>
      <w:r w:rsidRPr="00B708A8">
        <w:rPr>
          <w:rFonts w:ascii="Times New Roman" w:hAnsi="Times New Roman"/>
          <w:spacing w:val="1"/>
          <w:sz w:val="28"/>
          <w:szCs w:val="28"/>
        </w:rPr>
        <w:t>ор</w:t>
      </w:r>
      <w:r w:rsidRPr="00B708A8">
        <w:rPr>
          <w:rFonts w:ascii="Times New Roman" w:hAnsi="Times New Roman"/>
          <w:sz w:val="28"/>
          <w:szCs w:val="28"/>
        </w:rPr>
        <w:t>а;</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х</w:t>
      </w:r>
      <w:r w:rsidRPr="00B708A8">
        <w:rPr>
          <w:rFonts w:ascii="Times New Roman" w:hAnsi="Times New Roman"/>
          <w:sz w:val="28"/>
          <w:szCs w:val="28"/>
        </w:rPr>
        <w:t>а</w:t>
      </w:r>
      <w:r w:rsidRPr="00B708A8">
        <w:rPr>
          <w:rFonts w:ascii="Times New Roman" w:hAnsi="Times New Roman"/>
          <w:spacing w:val="1"/>
          <w:sz w:val="28"/>
          <w:szCs w:val="28"/>
        </w:rPr>
        <w:t>р</w:t>
      </w:r>
      <w:r w:rsidRPr="00B708A8">
        <w:rPr>
          <w:rFonts w:ascii="Times New Roman" w:hAnsi="Times New Roman"/>
          <w:sz w:val="28"/>
          <w:szCs w:val="28"/>
        </w:rPr>
        <w:t>акт</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 xml:space="preserve">зовать </w:t>
      </w:r>
      <w:r w:rsidRPr="00B708A8">
        <w:rPr>
          <w:rFonts w:ascii="Times New Roman" w:hAnsi="Times New Roman"/>
          <w:spacing w:val="-1"/>
          <w:sz w:val="28"/>
          <w:szCs w:val="28"/>
        </w:rPr>
        <w:t>в</w:t>
      </w:r>
      <w:r w:rsidRPr="00B708A8">
        <w:rPr>
          <w:rFonts w:ascii="Times New Roman" w:hAnsi="Times New Roman"/>
          <w:spacing w:val="-3"/>
          <w:sz w:val="28"/>
          <w:szCs w:val="28"/>
        </w:rPr>
        <w:t>з</w:t>
      </w:r>
      <w:r w:rsidRPr="00B708A8">
        <w:rPr>
          <w:rFonts w:ascii="Times New Roman" w:hAnsi="Times New Roman"/>
          <w:sz w:val="28"/>
          <w:szCs w:val="28"/>
        </w:rPr>
        <w:t>а</w:t>
      </w:r>
      <w:r w:rsidRPr="00B708A8">
        <w:rPr>
          <w:rFonts w:ascii="Times New Roman" w:hAnsi="Times New Roman"/>
          <w:spacing w:val="1"/>
          <w:sz w:val="28"/>
          <w:szCs w:val="28"/>
        </w:rPr>
        <w:t>и</w:t>
      </w:r>
      <w:r w:rsidRPr="00B708A8">
        <w:rPr>
          <w:rFonts w:ascii="Times New Roman" w:hAnsi="Times New Roman"/>
          <w:spacing w:val="-3"/>
          <w:sz w:val="28"/>
          <w:szCs w:val="28"/>
        </w:rPr>
        <w:t>м</w:t>
      </w:r>
      <w:r w:rsidRPr="00B708A8">
        <w:rPr>
          <w:rFonts w:ascii="Times New Roman" w:hAnsi="Times New Roman"/>
          <w:spacing w:val="1"/>
          <w:sz w:val="28"/>
          <w:szCs w:val="28"/>
        </w:rPr>
        <w:t>о</w:t>
      </w:r>
      <w:r w:rsidRPr="00B708A8">
        <w:rPr>
          <w:rFonts w:ascii="Times New Roman" w:hAnsi="Times New Roman"/>
          <w:sz w:val="28"/>
          <w:szCs w:val="28"/>
        </w:rPr>
        <w:t>связь меж</w:t>
      </w:r>
      <w:r w:rsidRPr="00B708A8">
        <w:rPr>
          <w:rFonts w:ascii="Times New Roman" w:hAnsi="Times New Roman"/>
          <w:spacing w:val="1"/>
          <w:sz w:val="28"/>
          <w:szCs w:val="28"/>
        </w:rPr>
        <w:t>д</w:t>
      </w:r>
      <w:r w:rsidRPr="00B708A8">
        <w:rPr>
          <w:rFonts w:ascii="Times New Roman" w:hAnsi="Times New Roman"/>
          <w:sz w:val="28"/>
          <w:szCs w:val="28"/>
        </w:rPr>
        <w:t>у</w:t>
      </w:r>
      <w:r w:rsidRPr="00B708A8">
        <w:rPr>
          <w:rFonts w:ascii="Times New Roman" w:hAnsi="Times New Roman"/>
          <w:spacing w:val="-3"/>
          <w:sz w:val="28"/>
          <w:szCs w:val="28"/>
        </w:rPr>
        <w:t xml:space="preserve"> </w:t>
      </w:r>
      <w:r w:rsidRPr="00B708A8">
        <w:rPr>
          <w:rFonts w:ascii="Times New Roman" w:hAnsi="Times New Roman"/>
          <w:sz w:val="28"/>
          <w:szCs w:val="28"/>
        </w:rPr>
        <w:t>к</w:t>
      </w:r>
      <w:r w:rsidRPr="00B708A8">
        <w:rPr>
          <w:rFonts w:ascii="Times New Roman" w:hAnsi="Times New Roman"/>
          <w:spacing w:val="-1"/>
          <w:sz w:val="28"/>
          <w:szCs w:val="28"/>
        </w:rPr>
        <w:t>л</w:t>
      </w:r>
      <w:r w:rsidRPr="00B708A8">
        <w:rPr>
          <w:rFonts w:ascii="Times New Roman" w:hAnsi="Times New Roman"/>
          <w:sz w:val="28"/>
          <w:szCs w:val="28"/>
        </w:rPr>
        <w:t>асса</w:t>
      </w:r>
      <w:r w:rsidRPr="00B708A8">
        <w:rPr>
          <w:rFonts w:ascii="Times New Roman" w:hAnsi="Times New Roman"/>
          <w:spacing w:val="-2"/>
          <w:sz w:val="28"/>
          <w:szCs w:val="28"/>
        </w:rPr>
        <w:t>м</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z w:val="28"/>
          <w:szCs w:val="28"/>
        </w:rPr>
        <w:t>г</w:t>
      </w:r>
      <w:r w:rsidRPr="00B708A8">
        <w:rPr>
          <w:rFonts w:ascii="Times New Roman" w:hAnsi="Times New Roman"/>
          <w:spacing w:val="-2"/>
          <w:sz w:val="28"/>
          <w:szCs w:val="28"/>
        </w:rPr>
        <w:t>а</w:t>
      </w:r>
      <w:r w:rsidRPr="00B708A8">
        <w:rPr>
          <w:rFonts w:ascii="Times New Roman" w:hAnsi="Times New Roman"/>
          <w:spacing w:val="1"/>
          <w:sz w:val="28"/>
          <w:szCs w:val="28"/>
        </w:rPr>
        <w:t>ни</w:t>
      </w:r>
      <w:r w:rsidRPr="00B708A8">
        <w:rPr>
          <w:rFonts w:ascii="Times New Roman" w:hAnsi="Times New Roman"/>
          <w:spacing w:val="-2"/>
          <w:sz w:val="28"/>
          <w:szCs w:val="28"/>
        </w:rPr>
        <w:t>ч</w:t>
      </w:r>
      <w:r w:rsidRPr="00B708A8">
        <w:rPr>
          <w:rFonts w:ascii="Times New Roman" w:hAnsi="Times New Roman"/>
          <w:sz w:val="28"/>
          <w:szCs w:val="28"/>
        </w:rPr>
        <w:t>ес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 с</w:t>
      </w:r>
      <w:r w:rsidRPr="00B708A8">
        <w:rPr>
          <w:rFonts w:ascii="Times New Roman" w:hAnsi="Times New Roman"/>
          <w:spacing w:val="1"/>
          <w:sz w:val="28"/>
          <w:szCs w:val="28"/>
        </w:rPr>
        <w:t>о</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й;</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w:t>
      </w:r>
      <w:r w:rsidRPr="00B708A8">
        <w:rPr>
          <w:rFonts w:ascii="Times New Roman" w:hAnsi="Times New Roman"/>
          <w:spacing w:val="-2"/>
          <w:sz w:val="28"/>
          <w:szCs w:val="28"/>
        </w:rPr>
        <w:t>к</w:t>
      </w:r>
      <w:r w:rsidRPr="00B708A8">
        <w:rPr>
          <w:rFonts w:ascii="Times New Roman" w:hAnsi="Times New Roman"/>
          <w:spacing w:val="1"/>
          <w:sz w:val="28"/>
          <w:szCs w:val="28"/>
        </w:rPr>
        <w:t>ры</w:t>
      </w:r>
      <w:r w:rsidRPr="00B708A8">
        <w:rPr>
          <w:rFonts w:ascii="Times New Roman" w:hAnsi="Times New Roman"/>
          <w:sz w:val="28"/>
          <w:szCs w:val="28"/>
        </w:rPr>
        <w:t>вать</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м</w:t>
      </w:r>
      <w:r w:rsidRPr="00B708A8">
        <w:rPr>
          <w:rFonts w:ascii="Times New Roman" w:hAnsi="Times New Roman"/>
          <w:spacing w:val="1"/>
          <w:sz w:val="28"/>
          <w:szCs w:val="28"/>
        </w:rPr>
        <w:t>ы</w:t>
      </w:r>
      <w:r w:rsidRPr="00B708A8">
        <w:rPr>
          <w:rFonts w:ascii="Times New Roman" w:hAnsi="Times New Roman"/>
          <w:sz w:val="28"/>
          <w:szCs w:val="28"/>
        </w:rPr>
        <w:t xml:space="preserve">сл </w:t>
      </w:r>
      <w:r w:rsidRPr="00B708A8">
        <w:rPr>
          <w:rFonts w:ascii="Times New Roman" w:hAnsi="Times New Roman"/>
          <w:spacing w:val="-1"/>
          <w:sz w:val="28"/>
          <w:szCs w:val="28"/>
        </w:rPr>
        <w:t>П</w:t>
      </w:r>
      <w:r w:rsidRPr="00B708A8">
        <w:rPr>
          <w:rFonts w:ascii="Times New Roman" w:hAnsi="Times New Roman"/>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2"/>
          <w:sz w:val="28"/>
          <w:szCs w:val="28"/>
        </w:rPr>
        <w:t>ч</w:t>
      </w:r>
      <w:r w:rsidRPr="00B708A8">
        <w:rPr>
          <w:rFonts w:ascii="Times New Roman" w:hAnsi="Times New Roman"/>
          <w:sz w:val="28"/>
          <w:szCs w:val="28"/>
        </w:rPr>
        <w:t>ес</w:t>
      </w:r>
      <w:r w:rsidRPr="00B708A8">
        <w:rPr>
          <w:rFonts w:ascii="Times New Roman" w:hAnsi="Times New Roman"/>
          <w:spacing w:val="-2"/>
          <w:sz w:val="28"/>
          <w:szCs w:val="28"/>
        </w:rPr>
        <w:t>к</w:t>
      </w:r>
      <w:r w:rsidRPr="00B708A8">
        <w:rPr>
          <w:rFonts w:ascii="Times New Roman" w:hAnsi="Times New Roman"/>
          <w:spacing w:val="1"/>
          <w:sz w:val="28"/>
          <w:szCs w:val="28"/>
        </w:rPr>
        <w:t>о</w:t>
      </w:r>
      <w:r w:rsidRPr="00B708A8">
        <w:rPr>
          <w:rFonts w:ascii="Times New Roman" w:hAnsi="Times New Roman"/>
          <w:spacing w:val="-2"/>
          <w:sz w:val="28"/>
          <w:szCs w:val="28"/>
        </w:rPr>
        <w:t>г</w:t>
      </w:r>
      <w:r w:rsidRPr="00B708A8">
        <w:rPr>
          <w:rFonts w:ascii="Times New Roman" w:hAnsi="Times New Roman"/>
          <w:sz w:val="28"/>
          <w:szCs w:val="28"/>
        </w:rPr>
        <w:t>о</w:t>
      </w:r>
      <w:r w:rsidRPr="00B708A8">
        <w:rPr>
          <w:rFonts w:ascii="Times New Roman" w:hAnsi="Times New Roman"/>
          <w:spacing w:val="1"/>
          <w:sz w:val="28"/>
          <w:szCs w:val="28"/>
        </w:rPr>
        <w:t xml:space="preserve"> </w:t>
      </w:r>
      <w:r w:rsidRPr="00B708A8">
        <w:rPr>
          <w:rFonts w:ascii="Times New Roman" w:hAnsi="Times New Roman"/>
          <w:spacing w:val="-1"/>
          <w:sz w:val="28"/>
          <w:szCs w:val="28"/>
        </w:rPr>
        <w:t>з</w:t>
      </w:r>
      <w:r w:rsidRPr="00B708A8">
        <w:rPr>
          <w:rFonts w:ascii="Times New Roman" w:hAnsi="Times New Roman"/>
          <w:sz w:val="28"/>
          <w:szCs w:val="28"/>
        </w:rPr>
        <w:t>а</w:t>
      </w:r>
      <w:r w:rsidRPr="00B708A8">
        <w:rPr>
          <w:rFonts w:ascii="Times New Roman" w:hAnsi="Times New Roman"/>
          <w:spacing w:val="-2"/>
          <w:sz w:val="28"/>
          <w:szCs w:val="28"/>
        </w:rPr>
        <w:t>к</w:t>
      </w:r>
      <w:r w:rsidRPr="00B708A8">
        <w:rPr>
          <w:rFonts w:ascii="Times New Roman" w:hAnsi="Times New Roman"/>
          <w:spacing w:val="1"/>
          <w:sz w:val="28"/>
          <w:szCs w:val="28"/>
        </w:rPr>
        <w:t>он</w:t>
      </w:r>
      <w:r w:rsidRPr="00B708A8">
        <w:rPr>
          <w:rFonts w:ascii="Times New Roman" w:hAnsi="Times New Roman"/>
          <w:sz w:val="28"/>
          <w:szCs w:val="28"/>
        </w:rPr>
        <w:t>а Д.</w:t>
      </w:r>
      <w:r w:rsidRPr="00B708A8">
        <w:rPr>
          <w:rFonts w:ascii="Times New Roman" w:hAnsi="Times New Roman"/>
          <w:spacing w:val="-1"/>
          <w:sz w:val="28"/>
          <w:szCs w:val="28"/>
        </w:rPr>
        <w:t>И</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z w:val="28"/>
          <w:szCs w:val="28"/>
        </w:rPr>
        <w:t>Ме</w:t>
      </w:r>
      <w:r w:rsidRPr="00B708A8">
        <w:rPr>
          <w:rFonts w:ascii="Times New Roman" w:hAnsi="Times New Roman"/>
          <w:spacing w:val="1"/>
          <w:sz w:val="28"/>
          <w:szCs w:val="28"/>
        </w:rPr>
        <w:t>н</w:t>
      </w:r>
      <w:r w:rsidRPr="00B708A8">
        <w:rPr>
          <w:rFonts w:ascii="Times New Roman" w:hAnsi="Times New Roman"/>
          <w:spacing w:val="-1"/>
          <w:sz w:val="28"/>
          <w:szCs w:val="28"/>
        </w:rPr>
        <w:t>д</w:t>
      </w:r>
      <w:r w:rsidRPr="00B708A8">
        <w:rPr>
          <w:rFonts w:ascii="Times New Roman" w:hAnsi="Times New Roman"/>
          <w:sz w:val="28"/>
          <w:szCs w:val="28"/>
        </w:rPr>
        <w:t>елее</w:t>
      </w:r>
      <w:r w:rsidRPr="00B708A8">
        <w:rPr>
          <w:rFonts w:ascii="Times New Roman" w:hAnsi="Times New Roman"/>
          <w:spacing w:val="-1"/>
          <w:sz w:val="28"/>
          <w:szCs w:val="28"/>
        </w:rPr>
        <w:t>в</w:t>
      </w:r>
      <w:r w:rsidRPr="00B708A8">
        <w:rPr>
          <w:rFonts w:ascii="Times New Roman" w:hAnsi="Times New Roman"/>
          <w:sz w:val="28"/>
          <w:szCs w:val="28"/>
        </w:rPr>
        <w:t>а;</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pacing w:val="1"/>
          <w:sz w:val="28"/>
          <w:szCs w:val="28"/>
        </w:rPr>
        <w:t>б</w:t>
      </w:r>
      <w:r w:rsidRPr="00B708A8">
        <w:rPr>
          <w:rFonts w:ascii="Times New Roman" w:hAnsi="Times New Roman"/>
          <w:spacing w:val="-1"/>
          <w:sz w:val="28"/>
          <w:szCs w:val="28"/>
        </w:rPr>
        <w:t>ъ</w:t>
      </w:r>
      <w:r w:rsidRPr="00B708A8">
        <w:rPr>
          <w:rFonts w:ascii="Times New Roman" w:hAnsi="Times New Roman"/>
          <w:sz w:val="28"/>
          <w:szCs w:val="28"/>
        </w:rPr>
        <w:t>яс</w:t>
      </w:r>
      <w:r w:rsidRPr="00B708A8">
        <w:rPr>
          <w:rFonts w:ascii="Times New Roman" w:hAnsi="Times New Roman"/>
          <w:spacing w:val="1"/>
          <w:sz w:val="28"/>
          <w:szCs w:val="28"/>
        </w:rPr>
        <w:t>н</w:t>
      </w:r>
      <w:r w:rsidRPr="00B708A8">
        <w:rPr>
          <w:rFonts w:ascii="Times New Roman" w:hAnsi="Times New Roman"/>
          <w:sz w:val="28"/>
          <w:szCs w:val="28"/>
        </w:rPr>
        <w:t>ять</w:t>
      </w:r>
      <w:r w:rsidRPr="00B708A8">
        <w:rPr>
          <w:rFonts w:ascii="Times New Roman" w:hAnsi="Times New Roman"/>
          <w:spacing w:val="-3"/>
          <w:sz w:val="28"/>
          <w:szCs w:val="28"/>
        </w:rPr>
        <w:t xml:space="preserve"> </w:t>
      </w:r>
      <w:r w:rsidRPr="00B708A8">
        <w:rPr>
          <w:rFonts w:ascii="Times New Roman" w:hAnsi="Times New Roman"/>
          <w:sz w:val="28"/>
          <w:szCs w:val="28"/>
        </w:rPr>
        <w:t>ф</w:t>
      </w:r>
      <w:r w:rsidRPr="00B708A8">
        <w:rPr>
          <w:rFonts w:ascii="Times New Roman" w:hAnsi="Times New Roman"/>
          <w:spacing w:val="1"/>
          <w:sz w:val="28"/>
          <w:szCs w:val="28"/>
        </w:rPr>
        <w:t>и</w:t>
      </w:r>
      <w:r w:rsidRPr="00B708A8">
        <w:rPr>
          <w:rFonts w:ascii="Times New Roman" w:hAnsi="Times New Roman"/>
          <w:spacing w:val="-3"/>
          <w:sz w:val="28"/>
          <w:szCs w:val="28"/>
        </w:rPr>
        <w:t>з</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pacing w:val="-3"/>
          <w:sz w:val="28"/>
          <w:szCs w:val="28"/>
        </w:rPr>
        <w:t>с</w:t>
      </w:r>
      <w:r w:rsidRPr="00B708A8">
        <w:rPr>
          <w:rFonts w:ascii="Times New Roman" w:hAnsi="Times New Roman"/>
          <w:sz w:val="28"/>
          <w:szCs w:val="28"/>
        </w:rPr>
        <w:t>мы</w:t>
      </w:r>
      <w:r w:rsidRPr="00B708A8">
        <w:rPr>
          <w:rFonts w:ascii="Times New Roman" w:hAnsi="Times New Roman"/>
          <w:spacing w:val="1"/>
          <w:sz w:val="28"/>
          <w:szCs w:val="28"/>
        </w:rPr>
        <w:t>с</w:t>
      </w:r>
      <w:r w:rsidRPr="00B708A8">
        <w:rPr>
          <w:rFonts w:ascii="Times New Roman" w:hAnsi="Times New Roman"/>
          <w:sz w:val="28"/>
          <w:szCs w:val="28"/>
        </w:rPr>
        <w:t>л ат</w:t>
      </w:r>
      <w:r w:rsidRPr="00B708A8">
        <w:rPr>
          <w:rFonts w:ascii="Times New Roman" w:hAnsi="Times New Roman"/>
          <w:spacing w:val="1"/>
          <w:sz w:val="28"/>
          <w:szCs w:val="28"/>
        </w:rPr>
        <w:t>о</w:t>
      </w:r>
      <w:r w:rsidRPr="00B708A8">
        <w:rPr>
          <w:rFonts w:ascii="Times New Roman" w:hAnsi="Times New Roman"/>
          <w:spacing w:val="-3"/>
          <w:sz w:val="28"/>
          <w:szCs w:val="28"/>
        </w:rPr>
        <w:t>м</w:t>
      </w:r>
      <w:r w:rsidRPr="00B708A8">
        <w:rPr>
          <w:rFonts w:ascii="Times New Roman" w:hAnsi="Times New Roman"/>
          <w:spacing w:val="1"/>
          <w:sz w:val="28"/>
          <w:szCs w:val="28"/>
        </w:rPr>
        <w:t>но</w:t>
      </w:r>
      <w:r w:rsidRPr="00B708A8">
        <w:rPr>
          <w:rFonts w:ascii="Times New Roman" w:hAnsi="Times New Roman"/>
          <w:spacing w:val="-2"/>
          <w:sz w:val="28"/>
          <w:szCs w:val="28"/>
        </w:rPr>
        <w:t>г</w:t>
      </w:r>
      <w:r w:rsidRPr="00B708A8">
        <w:rPr>
          <w:rFonts w:ascii="Times New Roman" w:hAnsi="Times New Roman"/>
          <w:sz w:val="28"/>
          <w:szCs w:val="28"/>
        </w:rPr>
        <w:t>о</w:t>
      </w:r>
      <w:r w:rsidRPr="00B708A8">
        <w:rPr>
          <w:rFonts w:ascii="Times New Roman" w:hAnsi="Times New Roman"/>
          <w:spacing w:val="1"/>
          <w:sz w:val="28"/>
          <w:szCs w:val="28"/>
        </w:rPr>
        <w:t xml:space="preserve"> </w:t>
      </w:r>
      <w:r w:rsidRPr="00B708A8">
        <w:rPr>
          <w:rFonts w:ascii="Times New Roman" w:hAnsi="Times New Roman"/>
          <w:spacing w:val="-3"/>
          <w:sz w:val="28"/>
          <w:szCs w:val="28"/>
        </w:rPr>
        <w:t>(</w:t>
      </w: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pacing w:val="-2"/>
          <w:sz w:val="28"/>
          <w:szCs w:val="28"/>
        </w:rPr>
        <w:t>я</w:t>
      </w:r>
      <w:r w:rsidRPr="00B708A8">
        <w:rPr>
          <w:rFonts w:ascii="Times New Roman" w:hAnsi="Times New Roman"/>
          <w:spacing w:val="1"/>
          <w:sz w:val="28"/>
          <w:szCs w:val="28"/>
        </w:rPr>
        <w:t>д</w:t>
      </w:r>
      <w:r w:rsidRPr="00B708A8">
        <w:rPr>
          <w:rFonts w:ascii="Times New Roman" w:hAnsi="Times New Roman"/>
          <w:spacing w:val="-2"/>
          <w:sz w:val="28"/>
          <w:szCs w:val="28"/>
        </w:rPr>
        <w:t>к</w:t>
      </w:r>
      <w:r w:rsidRPr="00B708A8">
        <w:rPr>
          <w:rFonts w:ascii="Times New Roman" w:hAnsi="Times New Roman"/>
          <w:spacing w:val="1"/>
          <w:sz w:val="28"/>
          <w:szCs w:val="28"/>
        </w:rPr>
        <w:t>о</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z w:val="28"/>
          <w:szCs w:val="28"/>
        </w:rPr>
        <w:t>г</w:t>
      </w:r>
      <w:r w:rsidRPr="00B708A8">
        <w:rPr>
          <w:rFonts w:ascii="Times New Roman" w:hAnsi="Times New Roman"/>
          <w:spacing w:val="-1"/>
          <w:sz w:val="28"/>
          <w:szCs w:val="28"/>
        </w:rPr>
        <w:t>о</w:t>
      </w:r>
      <w:r w:rsidRPr="00B708A8">
        <w:rPr>
          <w:rFonts w:ascii="Times New Roman" w:hAnsi="Times New Roman"/>
          <w:sz w:val="28"/>
          <w:szCs w:val="28"/>
        </w:rPr>
        <w:t xml:space="preserve">) </w:t>
      </w:r>
      <w:r w:rsidRPr="00B708A8">
        <w:rPr>
          <w:rFonts w:ascii="Times New Roman" w:hAnsi="Times New Roman"/>
          <w:spacing w:val="-2"/>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3"/>
          <w:sz w:val="28"/>
          <w:szCs w:val="28"/>
        </w:rPr>
        <w:t>е</w:t>
      </w:r>
      <w:r w:rsidRPr="00B708A8">
        <w:rPr>
          <w:rFonts w:ascii="Times New Roman" w:hAnsi="Times New Roman"/>
          <w:spacing w:val="1"/>
          <w:sz w:val="28"/>
          <w:szCs w:val="28"/>
        </w:rPr>
        <w:t>р</w:t>
      </w:r>
      <w:r w:rsidRPr="00B708A8">
        <w:rPr>
          <w:rFonts w:ascii="Times New Roman" w:hAnsi="Times New Roman"/>
          <w:sz w:val="28"/>
          <w:szCs w:val="28"/>
        </w:rPr>
        <w:t xml:space="preserve">а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го</w:t>
      </w:r>
      <w:r w:rsidRPr="00B708A8">
        <w:rPr>
          <w:rFonts w:ascii="Times New Roman" w:hAnsi="Times New Roman"/>
          <w:spacing w:val="1"/>
          <w:sz w:val="28"/>
          <w:szCs w:val="28"/>
        </w:rPr>
        <w:t xml:space="preserve"> </w:t>
      </w:r>
      <w:r w:rsidRPr="00B708A8">
        <w:rPr>
          <w:rFonts w:ascii="Times New Roman" w:hAnsi="Times New Roman"/>
          <w:spacing w:val="-1"/>
          <w:sz w:val="28"/>
          <w:szCs w:val="28"/>
        </w:rPr>
        <w:t>эл</w:t>
      </w:r>
      <w:r w:rsidRPr="00B708A8">
        <w:rPr>
          <w:rFonts w:ascii="Times New Roman" w:hAnsi="Times New Roman"/>
          <w:sz w:val="28"/>
          <w:szCs w:val="28"/>
        </w:rPr>
        <w:t>е</w:t>
      </w:r>
      <w:r w:rsidRPr="00B708A8">
        <w:rPr>
          <w:rFonts w:ascii="Times New Roman" w:hAnsi="Times New Roman"/>
          <w:spacing w:val="-3"/>
          <w:sz w:val="28"/>
          <w:szCs w:val="28"/>
        </w:rPr>
        <w:t>м</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z w:val="28"/>
          <w:szCs w:val="28"/>
        </w:rPr>
        <w:t>та,</w:t>
      </w:r>
      <w:r w:rsidRPr="00B708A8">
        <w:rPr>
          <w:rFonts w:ascii="Times New Roman" w:hAnsi="Times New Roman"/>
          <w:spacing w:val="-1"/>
          <w:sz w:val="28"/>
          <w:szCs w:val="28"/>
        </w:rPr>
        <w:t xml:space="preserve"> </w:t>
      </w:r>
      <w:r w:rsidRPr="00B708A8">
        <w:rPr>
          <w:rFonts w:ascii="Times New Roman" w:hAnsi="Times New Roman"/>
          <w:spacing w:val="1"/>
          <w:sz w:val="28"/>
          <w:szCs w:val="28"/>
        </w:rPr>
        <w:t>но</w:t>
      </w:r>
      <w:r w:rsidRPr="00B708A8">
        <w:rPr>
          <w:rFonts w:ascii="Times New Roman" w:hAnsi="Times New Roman"/>
          <w:sz w:val="28"/>
          <w:szCs w:val="28"/>
        </w:rPr>
        <w:t>м</w:t>
      </w:r>
      <w:r w:rsidRPr="00B708A8">
        <w:rPr>
          <w:rFonts w:ascii="Times New Roman" w:hAnsi="Times New Roman"/>
          <w:spacing w:val="-3"/>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в г</w:t>
      </w:r>
      <w:r w:rsidRPr="00B708A8">
        <w:rPr>
          <w:rFonts w:ascii="Times New Roman" w:hAnsi="Times New Roman"/>
          <w:spacing w:val="1"/>
          <w:sz w:val="28"/>
          <w:szCs w:val="28"/>
        </w:rPr>
        <w:t>р</w:t>
      </w:r>
      <w:r w:rsidRPr="00B708A8">
        <w:rPr>
          <w:rFonts w:ascii="Times New Roman" w:hAnsi="Times New Roman"/>
          <w:spacing w:val="-4"/>
          <w:sz w:val="28"/>
          <w:szCs w:val="28"/>
        </w:rPr>
        <w:t>у</w:t>
      </w:r>
      <w:r w:rsidRPr="00B708A8">
        <w:rPr>
          <w:rFonts w:ascii="Times New Roman" w:hAnsi="Times New Roman"/>
          <w:spacing w:val="1"/>
          <w:sz w:val="28"/>
          <w:szCs w:val="28"/>
        </w:rPr>
        <w:t>пп</w:t>
      </w:r>
      <w:r w:rsidRPr="00B708A8">
        <w:rPr>
          <w:rFonts w:ascii="Times New Roman" w:hAnsi="Times New Roman"/>
          <w:sz w:val="28"/>
          <w:szCs w:val="28"/>
        </w:rPr>
        <w:t>ы</w:t>
      </w:r>
      <w:r w:rsidRPr="00B708A8">
        <w:rPr>
          <w:rFonts w:ascii="Times New Roman" w:hAnsi="Times New Roman"/>
          <w:spacing w:val="-2"/>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z w:val="28"/>
          <w:szCs w:val="28"/>
        </w:rPr>
        <w:t>п</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ио</w:t>
      </w:r>
      <w:r w:rsidRPr="00B708A8">
        <w:rPr>
          <w:rFonts w:ascii="Times New Roman" w:hAnsi="Times New Roman"/>
          <w:spacing w:val="1"/>
          <w:sz w:val="28"/>
          <w:szCs w:val="28"/>
        </w:rPr>
        <w:t>д</w:t>
      </w:r>
      <w:r w:rsidRPr="00B708A8">
        <w:rPr>
          <w:rFonts w:ascii="Times New Roman" w:hAnsi="Times New Roman"/>
          <w:sz w:val="28"/>
          <w:szCs w:val="28"/>
        </w:rPr>
        <w:t xml:space="preserve">а в </w:t>
      </w:r>
      <w:r w:rsidRPr="00B708A8">
        <w:rPr>
          <w:rFonts w:ascii="Times New Roman" w:hAnsi="Times New Roman"/>
          <w:spacing w:val="1"/>
          <w:sz w:val="28"/>
          <w:szCs w:val="28"/>
        </w:rPr>
        <w:t>п</w:t>
      </w:r>
      <w:r w:rsidRPr="00B708A8">
        <w:rPr>
          <w:rFonts w:ascii="Times New Roman" w:hAnsi="Times New Roman"/>
          <w:sz w:val="28"/>
          <w:szCs w:val="28"/>
        </w:rPr>
        <w:t>е</w:t>
      </w:r>
      <w:r w:rsidRPr="00B708A8">
        <w:rPr>
          <w:rFonts w:ascii="Times New Roman" w:hAnsi="Times New Roman"/>
          <w:spacing w:val="-1"/>
          <w:sz w:val="28"/>
          <w:szCs w:val="28"/>
        </w:rPr>
        <w:t>ри</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pacing w:val="-3"/>
          <w:sz w:val="28"/>
          <w:szCs w:val="28"/>
        </w:rPr>
        <w:t>с</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z w:val="28"/>
          <w:szCs w:val="28"/>
        </w:rPr>
        <w:t>еме Д.</w:t>
      </w:r>
      <w:r w:rsidRPr="00B708A8">
        <w:rPr>
          <w:rFonts w:ascii="Times New Roman" w:hAnsi="Times New Roman"/>
          <w:spacing w:val="-1"/>
          <w:sz w:val="28"/>
          <w:szCs w:val="28"/>
        </w:rPr>
        <w:t>И</w:t>
      </w:r>
      <w:r w:rsidR="0009461B" w:rsidRPr="00B708A8">
        <w:rPr>
          <w:rFonts w:ascii="Times New Roman" w:hAnsi="Times New Roman"/>
          <w:sz w:val="28"/>
          <w:szCs w:val="28"/>
        </w:rPr>
        <w:t>.</w:t>
      </w:r>
      <w:r w:rsidR="0009461B" w:rsidRPr="00B708A8">
        <w:rPr>
          <w:rFonts w:ascii="Times New Roman" w:hAnsi="Times New Roman"/>
        </w:rPr>
        <w:t> </w:t>
      </w:r>
      <w:r w:rsidRPr="00B708A8">
        <w:rPr>
          <w:rFonts w:ascii="Times New Roman" w:hAnsi="Times New Roman"/>
          <w:sz w:val="28"/>
          <w:szCs w:val="28"/>
        </w:rPr>
        <w:t>Ме</w:t>
      </w:r>
      <w:r w:rsidRPr="00B708A8">
        <w:rPr>
          <w:rFonts w:ascii="Times New Roman" w:hAnsi="Times New Roman"/>
          <w:spacing w:val="1"/>
          <w:sz w:val="28"/>
          <w:szCs w:val="28"/>
        </w:rPr>
        <w:t>н</w:t>
      </w:r>
      <w:r w:rsidRPr="00B708A8">
        <w:rPr>
          <w:rFonts w:ascii="Times New Roman" w:hAnsi="Times New Roman"/>
          <w:spacing w:val="-1"/>
          <w:sz w:val="28"/>
          <w:szCs w:val="28"/>
        </w:rPr>
        <w:t>д</w:t>
      </w:r>
      <w:r w:rsidRPr="00B708A8">
        <w:rPr>
          <w:rFonts w:ascii="Times New Roman" w:hAnsi="Times New Roman"/>
          <w:sz w:val="28"/>
          <w:szCs w:val="28"/>
        </w:rPr>
        <w:t>елее</w:t>
      </w:r>
      <w:r w:rsidRPr="00B708A8">
        <w:rPr>
          <w:rFonts w:ascii="Times New Roman" w:hAnsi="Times New Roman"/>
          <w:spacing w:val="-1"/>
          <w:sz w:val="28"/>
          <w:szCs w:val="28"/>
        </w:rPr>
        <w:t>в</w:t>
      </w:r>
      <w:r w:rsidRPr="00B708A8">
        <w:rPr>
          <w:rFonts w:ascii="Times New Roman" w:hAnsi="Times New Roman"/>
          <w:sz w:val="28"/>
          <w:szCs w:val="28"/>
        </w:rPr>
        <w:t>а;</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pacing w:val="1"/>
          <w:sz w:val="28"/>
          <w:szCs w:val="28"/>
        </w:rPr>
        <w:t>б</w:t>
      </w:r>
      <w:r w:rsidRPr="00B708A8">
        <w:rPr>
          <w:rFonts w:ascii="Times New Roman" w:hAnsi="Times New Roman"/>
          <w:spacing w:val="-1"/>
          <w:sz w:val="28"/>
          <w:szCs w:val="28"/>
        </w:rPr>
        <w:t>ъ</w:t>
      </w:r>
      <w:r w:rsidRPr="00B708A8">
        <w:rPr>
          <w:rFonts w:ascii="Times New Roman" w:hAnsi="Times New Roman"/>
          <w:sz w:val="28"/>
          <w:szCs w:val="28"/>
        </w:rPr>
        <w:t>яс</w:t>
      </w:r>
      <w:r w:rsidRPr="00B708A8">
        <w:rPr>
          <w:rFonts w:ascii="Times New Roman" w:hAnsi="Times New Roman"/>
          <w:spacing w:val="1"/>
          <w:sz w:val="28"/>
          <w:szCs w:val="28"/>
        </w:rPr>
        <w:t>н</w:t>
      </w:r>
      <w:r w:rsidRPr="00B708A8">
        <w:rPr>
          <w:rFonts w:ascii="Times New Roman" w:hAnsi="Times New Roman"/>
          <w:sz w:val="28"/>
          <w:szCs w:val="28"/>
        </w:rPr>
        <w:t>ять</w:t>
      </w:r>
      <w:r w:rsidRPr="00B708A8">
        <w:rPr>
          <w:rFonts w:ascii="Times New Roman" w:hAnsi="Times New Roman"/>
          <w:spacing w:val="-1"/>
          <w:sz w:val="28"/>
          <w:szCs w:val="28"/>
        </w:rPr>
        <w:t xml:space="preserve"> </w:t>
      </w:r>
      <w:r w:rsidRPr="00B708A8">
        <w:rPr>
          <w:rFonts w:ascii="Times New Roman" w:hAnsi="Times New Roman"/>
          <w:sz w:val="28"/>
          <w:szCs w:val="28"/>
        </w:rPr>
        <w:t>з</w:t>
      </w:r>
      <w:r w:rsidRPr="00B708A8">
        <w:rPr>
          <w:rFonts w:ascii="Times New Roman" w:hAnsi="Times New Roman"/>
          <w:spacing w:val="-3"/>
          <w:sz w:val="28"/>
          <w:szCs w:val="28"/>
        </w:rPr>
        <w:t>а</w:t>
      </w:r>
      <w:r w:rsidRPr="00B708A8">
        <w:rPr>
          <w:rFonts w:ascii="Times New Roman" w:hAnsi="Times New Roman"/>
          <w:sz w:val="28"/>
          <w:szCs w:val="28"/>
        </w:rPr>
        <w:t>к</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3"/>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z w:val="28"/>
          <w:szCs w:val="28"/>
        </w:rPr>
        <w:t xml:space="preserve">и </w:t>
      </w:r>
      <w:r w:rsidRPr="00B708A8">
        <w:rPr>
          <w:rFonts w:ascii="Times New Roman" w:hAnsi="Times New Roman"/>
          <w:spacing w:val="1"/>
          <w:sz w:val="28"/>
          <w:szCs w:val="28"/>
        </w:rPr>
        <w:t>и</w:t>
      </w:r>
      <w:r w:rsidRPr="00B708A8">
        <w:rPr>
          <w:rFonts w:ascii="Times New Roman" w:hAnsi="Times New Roman"/>
          <w:sz w:val="28"/>
          <w:szCs w:val="28"/>
        </w:rPr>
        <w:t>зме</w:t>
      </w:r>
      <w:r w:rsidRPr="00B708A8">
        <w:rPr>
          <w:rFonts w:ascii="Times New Roman" w:hAnsi="Times New Roman"/>
          <w:spacing w:val="-2"/>
          <w:sz w:val="28"/>
          <w:szCs w:val="28"/>
        </w:rPr>
        <w:t>н</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 с</w:t>
      </w:r>
      <w:r w:rsidRPr="00B708A8">
        <w:rPr>
          <w:rFonts w:ascii="Times New Roman" w:hAnsi="Times New Roman"/>
          <w:spacing w:val="-3"/>
          <w:sz w:val="28"/>
          <w:szCs w:val="28"/>
        </w:rPr>
        <w:t>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z w:val="28"/>
          <w:szCs w:val="28"/>
        </w:rPr>
        <w:t>ато</w:t>
      </w:r>
      <w:r w:rsidRPr="00B708A8">
        <w:rPr>
          <w:rFonts w:ascii="Times New Roman" w:hAnsi="Times New Roman"/>
          <w:spacing w:val="-2"/>
          <w:sz w:val="28"/>
          <w:szCs w:val="28"/>
        </w:rPr>
        <w:t>м</w:t>
      </w:r>
      <w:r w:rsidRPr="00B708A8">
        <w:rPr>
          <w:rFonts w:ascii="Times New Roman" w:hAnsi="Times New Roman"/>
          <w:spacing w:val="1"/>
          <w:sz w:val="28"/>
          <w:szCs w:val="28"/>
        </w:rPr>
        <w:t>о</w:t>
      </w:r>
      <w:r w:rsidRPr="00B708A8">
        <w:rPr>
          <w:rFonts w:ascii="Times New Roman" w:hAnsi="Times New Roman"/>
          <w:sz w:val="28"/>
          <w:szCs w:val="28"/>
        </w:rPr>
        <w:t>в, свойств</w:t>
      </w:r>
      <w:r w:rsidRPr="00B708A8">
        <w:rPr>
          <w:rFonts w:ascii="Times New Roman" w:hAnsi="Times New Roman"/>
          <w:spacing w:val="-1"/>
          <w:sz w:val="28"/>
          <w:szCs w:val="28"/>
        </w:rPr>
        <w:t xml:space="preserve"> эл</w:t>
      </w:r>
      <w:r w:rsidRPr="00B708A8">
        <w:rPr>
          <w:rFonts w:ascii="Times New Roman" w:hAnsi="Times New Roman"/>
          <w:sz w:val="28"/>
          <w:szCs w:val="28"/>
        </w:rPr>
        <w:t>еме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1"/>
          <w:sz w:val="28"/>
          <w:szCs w:val="28"/>
        </w:rPr>
        <w:t xml:space="preserve"> </w:t>
      </w:r>
      <w:r w:rsidRPr="00B708A8">
        <w:rPr>
          <w:rFonts w:ascii="Times New Roman" w:hAnsi="Times New Roman"/>
          <w:sz w:val="28"/>
          <w:szCs w:val="28"/>
        </w:rPr>
        <w:t>в</w:t>
      </w:r>
      <w:r w:rsidRPr="00B708A8">
        <w:rPr>
          <w:rFonts w:ascii="Times New Roman" w:hAnsi="Times New Roman"/>
          <w:spacing w:val="-1"/>
          <w:sz w:val="28"/>
          <w:szCs w:val="28"/>
        </w:rPr>
        <w:t xml:space="preserve"> </w:t>
      </w:r>
      <w:r w:rsidRPr="00B708A8">
        <w:rPr>
          <w:rFonts w:ascii="Times New Roman" w:hAnsi="Times New Roman"/>
          <w:spacing w:val="1"/>
          <w:sz w:val="28"/>
          <w:szCs w:val="28"/>
        </w:rPr>
        <w:t>пр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ел</w:t>
      </w:r>
      <w:r w:rsidRPr="00B708A8">
        <w:rPr>
          <w:rFonts w:ascii="Times New Roman" w:hAnsi="Times New Roman"/>
          <w:spacing w:val="-3"/>
          <w:sz w:val="28"/>
          <w:szCs w:val="28"/>
        </w:rPr>
        <w:t>а</w:t>
      </w:r>
      <w:r w:rsidRPr="00B708A8">
        <w:rPr>
          <w:rFonts w:ascii="Times New Roman" w:hAnsi="Times New Roman"/>
          <w:sz w:val="28"/>
          <w:szCs w:val="28"/>
        </w:rPr>
        <w:t>х ма</w:t>
      </w:r>
      <w:r w:rsidRPr="00B708A8">
        <w:rPr>
          <w:rFonts w:ascii="Times New Roman" w:hAnsi="Times New Roman"/>
          <w:spacing w:val="-1"/>
          <w:sz w:val="28"/>
          <w:szCs w:val="28"/>
        </w:rPr>
        <w:t>л</w:t>
      </w:r>
      <w:r w:rsidRPr="00B708A8">
        <w:rPr>
          <w:rFonts w:ascii="Times New Roman" w:hAnsi="Times New Roman"/>
          <w:spacing w:val="1"/>
          <w:sz w:val="28"/>
          <w:szCs w:val="28"/>
        </w:rPr>
        <w:t>ы</w:t>
      </w:r>
      <w:r w:rsidRPr="00B708A8">
        <w:rPr>
          <w:rFonts w:ascii="Times New Roman" w:hAnsi="Times New Roman"/>
          <w:sz w:val="28"/>
          <w:szCs w:val="28"/>
        </w:rPr>
        <w:t>х</w:t>
      </w:r>
      <w:r w:rsidRPr="00B708A8">
        <w:rPr>
          <w:rFonts w:ascii="Times New Roman" w:hAnsi="Times New Roman"/>
          <w:spacing w:val="-2"/>
          <w:sz w:val="28"/>
          <w:szCs w:val="28"/>
        </w:rPr>
        <w:t xml:space="preserve"> </w:t>
      </w:r>
      <w:r w:rsidRPr="00B708A8">
        <w:rPr>
          <w:rFonts w:ascii="Times New Roman" w:hAnsi="Times New Roman"/>
          <w:spacing w:val="1"/>
          <w:sz w:val="28"/>
          <w:szCs w:val="28"/>
        </w:rPr>
        <w:t>п</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ио</w:t>
      </w:r>
      <w:r w:rsidRPr="00B708A8">
        <w:rPr>
          <w:rFonts w:ascii="Times New Roman" w:hAnsi="Times New Roman"/>
          <w:spacing w:val="1"/>
          <w:sz w:val="28"/>
          <w:szCs w:val="28"/>
        </w:rPr>
        <w:t>до</w:t>
      </w:r>
      <w:r w:rsidRPr="00B708A8">
        <w:rPr>
          <w:rFonts w:ascii="Times New Roman" w:hAnsi="Times New Roman"/>
          <w:sz w:val="28"/>
          <w:szCs w:val="28"/>
        </w:rPr>
        <w:t>в</w:t>
      </w:r>
      <w:r w:rsidRPr="00B708A8">
        <w:rPr>
          <w:rFonts w:ascii="Times New Roman" w:hAnsi="Times New Roman"/>
          <w:spacing w:val="-3"/>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z w:val="28"/>
          <w:szCs w:val="28"/>
        </w:rPr>
        <w:t>г</w:t>
      </w:r>
      <w:r w:rsidRPr="00B708A8">
        <w:rPr>
          <w:rFonts w:ascii="Times New Roman" w:hAnsi="Times New Roman"/>
          <w:spacing w:val="-1"/>
          <w:sz w:val="28"/>
          <w:szCs w:val="28"/>
        </w:rPr>
        <w:t>л</w:t>
      </w:r>
      <w:r w:rsidRPr="00B708A8">
        <w:rPr>
          <w:rFonts w:ascii="Times New Roman" w:hAnsi="Times New Roman"/>
          <w:spacing w:val="3"/>
          <w:sz w:val="28"/>
          <w:szCs w:val="28"/>
        </w:rPr>
        <w:t>а</w:t>
      </w:r>
      <w:r w:rsidRPr="00B708A8">
        <w:rPr>
          <w:rFonts w:ascii="Times New Roman" w:hAnsi="Times New Roman"/>
          <w:sz w:val="28"/>
          <w:szCs w:val="28"/>
        </w:rPr>
        <w:t>вн</w:t>
      </w:r>
      <w:r w:rsidRPr="00B708A8">
        <w:rPr>
          <w:rFonts w:ascii="Times New Roman" w:hAnsi="Times New Roman"/>
          <w:spacing w:val="-1"/>
          <w:sz w:val="28"/>
          <w:szCs w:val="28"/>
        </w:rPr>
        <w:t>ы</w:t>
      </w:r>
      <w:r w:rsidRPr="00B708A8">
        <w:rPr>
          <w:rFonts w:ascii="Times New Roman" w:hAnsi="Times New Roman"/>
          <w:sz w:val="28"/>
          <w:szCs w:val="28"/>
        </w:rPr>
        <w:t xml:space="preserve">х </w:t>
      </w: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pacing w:val="-2"/>
          <w:sz w:val="28"/>
          <w:szCs w:val="28"/>
        </w:rPr>
        <w:t>г</w:t>
      </w:r>
      <w:r w:rsidRPr="00B708A8">
        <w:rPr>
          <w:rFonts w:ascii="Times New Roman" w:hAnsi="Times New Roman"/>
          <w:spacing w:val="1"/>
          <w:sz w:val="28"/>
          <w:szCs w:val="28"/>
        </w:rPr>
        <w:t>р</w:t>
      </w:r>
      <w:r w:rsidRPr="00B708A8">
        <w:rPr>
          <w:rFonts w:ascii="Times New Roman" w:hAnsi="Times New Roman"/>
          <w:spacing w:val="-4"/>
          <w:sz w:val="28"/>
          <w:szCs w:val="28"/>
        </w:rPr>
        <w:t>у</w:t>
      </w:r>
      <w:r w:rsidRPr="00B708A8">
        <w:rPr>
          <w:rFonts w:ascii="Times New Roman" w:hAnsi="Times New Roman"/>
          <w:spacing w:val="1"/>
          <w:sz w:val="28"/>
          <w:szCs w:val="28"/>
        </w:rPr>
        <w:t>п</w:t>
      </w:r>
      <w:r w:rsidRPr="00B708A8">
        <w:rPr>
          <w:rFonts w:ascii="Times New Roman" w:hAnsi="Times New Roman"/>
          <w:sz w:val="28"/>
          <w:szCs w:val="28"/>
        </w:rPr>
        <w:t>п;</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х</w:t>
      </w:r>
      <w:r w:rsidRPr="00B708A8">
        <w:rPr>
          <w:rFonts w:ascii="Times New Roman" w:hAnsi="Times New Roman"/>
          <w:sz w:val="28"/>
          <w:szCs w:val="28"/>
        </w:rPr>
        <w:t>а</w:t>
      </w:r>
      <w:r w:rsidRPr="00B708A8">
        <w:rPr>
          <w:rFonts w:ascii="Times New Roman" w:hAnsi="Times New Roman"/>
          <w:spacing w:val="1"/>
          <w:sz w:val="28"/>
          <w:szCs w:val="28"/>
        </w:rPr>
        <w:t>р</w:t>
      </w:r>
      <w:r w:rsidRPr="00B708A8">
        <w:rPr>
          <w:rFonts w:ascii="Times New Roman" w:hAnsi="Times New Roman"/>
          <w:sz w:val="28"/>
          <w:szCs w:val="28"/>
        </w:rPr>
        <w:t>акт</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зовать</w:t>
      </w:r>
      <w:r w:rsidRPr="00B708A8">
        <w:rPr>
          <w:rFonts w:ascii="Times New Roman" w:hAnsi="Times New Roman"/>
          <w:spacing w:val="-4"/>
          <w:sz w:val="28"/>
          <w:szCs w:val="28"/>
        </w:rPr>
        <w:t xml:space="preserve"> </w:t>
      </w:r>
      <w:r w:rsidRPr="00B708A8">
        <w:rPr>
          <w:rFonts w:ascii="Times New Roman" w:hAnsi="Times New Roman"/>
          <w:spacing w:val="1"/>
          <w:sz w:val="28"/>
          <w:szCs w:val="28"/>
        </w:rPr>
        <w:t>х</w:t>
      </w:r>
      <w:r w:rsidRPr="00B708A8">
        <w:rPr>
          <w:rFonts w:ascii="Times New Roman" w:hAnsi="Times New Roman"/>
          <w:spacing w:val="-1"/>
          <w:sz w:val="28"/>
          <w:szCs w:val="28"/>
        </w:rPr>
        <w:t>и</w:t>
      </w:r>
      <w:r w:rsidRPr="00B708A8">
        <w:rPr>
          <w:rFonts w:ascii="Times New Roman" w:hAnsi="Times New Roman"/>
          <w:sz w:val="28"/>
          <w:szCs w:val="28"/>
        </w:rPr>
        <w:t>ми</w:t>
      </w:r>
      <w:r w:rsidRPr="00B708A8">
        <w:rPr>
          <w:rFonts w:ascii="Times New Roman" w:hAnsi="Times New Roman"/>
          <w:spacing w:val="1"/>
          <w:sz w:val="28"/>
          <w:szCs w:val="28"/>
        </w:rPr>
        <w:t>ч</w:t>
      </w:r>
      <w:r w:rsidRPr="00B708A8">
        <w:rPr>
          <w:rFonts w:ascii="Times New Roman" w:hAnsi="Times New Roman"/>
          <w:sz w:val="28"/>
          <w:szCs w:val="28"/>
        </w:rPr>
        <w:t>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 э</w:t>
      </w:r>
      <w:r w:rsidRPr="00B708A8">
        <w:rPr>
          <w:rFonts w:ascii="Times New Roman" w:hAnsi="Times New Roman"/>
          <w:spacing w:val="-1"/>
          <w:sz w:val="28"/>
          <w:szCs w:val="28"/>
        </w:rPr>
        <w:t>л</w:t>
      </w:r>
      <w:r w:rsidRPr="00B708A8">
        <w:rPr>
          <w:rFonts w:ascii="Times New Roman" w:hAnsi="Times New Roman"/>
          <w:sz w:val="28"/>
          <w:szCs w:val="28"/>
        </w:rPr>
        <w:t>еме</w:t>
      </w:r>
      <w:r w:rsidRPr="00B708A8">
        <w:rPr>
          <w:rFonts w:ascii="Times New Roman" w:hAnsi="Times New Roman"/>
          <w:spacing w:val="1"/>
          <w:sz w:val="28"/>
          <w:szCs w:val="28"/>
        </w:rPr>
        <w:t>н</w:t>
      </w:r>
      <w:r w:rsidRPr="00B708A8">
        <w:rPr>
          <w:rFonts w:ascii="Times New Roman" w:hAnsi="Times New Roman"/>
          <w:sz w:val="28"/>
          <w:szCs w:val="28"/>
        </w:rPr>
        <w:t xml:space="preserve">ты </w:t>
      </w:r>
      <w:r w:rsidRPr="00B708A8">
        <w:rPr>
          <w:rFonts w:ascii="Times New Roman" w:hAnsi="Times New Roman"/>
          <w:spacing w:val="-2"/>
          <w:sz w:val="28"/>
          <w:szCs w:val="28"/>
        </w:rPr>
        <w:t>(</w:t>
      </w:r>
      <w:r w:rsidRPr="00B708A8">
        <w:rPr>
          <w:rFonts w:ascii="Times New Roman" w:hAnsi="Times New Roman"/>
          <w:spacing w:val="1"/>
          <w:sz w:val="28"/>
          <w:szCs w:val="28"/>
        </w:rPr>
        <w:t>от водорода до кальция</w:t>
      </w:r>
      <w:r w:rsidRPr="00B708A8">
        <w:rPr>
          <w:rFonts w:ascii="Times New Roman" w:hAnsi="Times New Roman"/>
          <w:sz w:val="28"/>
          <w:szCs w:val="28"/>
        </w:rPr>
        <w:t>) на</w:t>
      </w:r>
      <w:r w:rsidRPr="00B708A8">
        <w:rPr>
          <w:rFonts w:ascii="Times New Roman" w:hAnsi="Times New Roman"/>
          <w:spacing w:val="-2"/>
          <w:sz w:val="28"/>
          <w:szCs w:val="28"/>
        </w:rPr>
        <w:t xml:space="preserve"> </w:t>
      </w:r>
      <w:r w:rsidRPr="00B708A8">
        <w:rPr>
          <w:rFonts w:ascii="Times New Roman" w:hAnsi="Times New Roman"/>
          <w:spacing w:val="1"/>
          <w:sz w:val="28"/>
          <w:szCs w:val="28"/>
        </w:rPr>
        <w:t>о</w:t>
      </w:r>
      <w:r w:rsidRPr="00B708A8">
        <w:rPr>
          <w:rFonts w:ascii="Times New Roman" w:hAnsi="Times New Roman"/>
          <w:spacing w:val="-2"/>
          <w:sz w:val="28"/>
          <w:szCs w:val="28"/>
        </w:rPr>
        <w:t>с</w:t>
      </w:r>
      <w:r w:rsidRPr="00B708A8">
        <w:rPr>
          <w:rFonts w:ascii="Times New Roman" w:hAnsi="Times New Roman"/>
          <w:spacing w:val="1"/>
          <w:sz w:val="28"/>
          <w:szCs w:val="28"/>
        </w:rPr>
        <w:t>но</w:t>
      </w:r>
      <w:r w:rsidRPr="00B708A8">
        <w:rPr>
          <w:rFonts w:ascii="Times New Roman" w:hAnsi="Times New Roman"/>
          <w:sz w:val="28"/>
          <w:szCs w:val="28"/>
        </w:rPr>
        <w:t xml:space="preserve">ве </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2"/>
          <w:sz w:val="28"/>
          <w:szCs w:val="28"/>
        </w:rPr>
        <w:t xml:space="preserve"> </w:t>
      </w:r>
      <w:r w:rsidRPr="00B708A8">
        <w:rPr>
          <w:rFonts w:ascii="Times New Roman" w:hAnsi="Times New Roman"/>
          <w:spacing w:val="1"/>
          <w:sz w:val="28"/>
          <w:szCs w:val="28"/>
        </w:rPr>
        <w:t>по</w:t>
      </w:r>
      <w:r w:rsidRPr="00B708A8">
        <w:rPr>
          <w:rFonts w:ascii="Times New Roman" w:hAnsi="Times New Roman"/>
          <w:spacing w:val="-3"/>
          <w:sz w:val="28"/>
          <w:szCs w:val="28"/>
        </w:rPr>
        <w:t>л</w:t>
      </w:r>
      <w:r w:rsidRPr="00B708A8">
        <w:rPr>
          <w:rFonts w:ascii="Times New Roman" w:hAnsi="Times New Roman"/>
          <w:spacing w:val="1"/>
          <w:sz w:val="28"/>
          <w:szCs w:val="28"/>
        </w:rPr>
        <w:t>о</w:t>
      </w:r>
      <w:r w:rsidRPr="00B708A8">
        <w:rPr>
          <w:rFonts w:ascii="Times New Roman" w:hAnsi="Times New Roman"/>
          <w:sz w:val="28"/>
          <w:szCs w:val="28"/>
        </w:rPr>
        <w:t>ж</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 в</w:t>
      </w:r>
      <w:r w:rsidRPr="00B708A8">
        <w:rPr>
          <w:rFonts w:ascii="Times New Roman" w:hAnsi="Times New Roman"/>
          <w:spacing w:val="-1"/>
          <w:sz w:val="28"/>
          <w:szCs w:val="28"/>
        </w:rPr>
        <w:t xml:space="preserve"> </w:t>
      </w:r>
      <w:r w:rsidRPr="00B708A8">
        <w:rPr>
          <w:rFonts w:ascii="Times New Roman" w:hAnsi="Times New Roman"/>
          <w:spacing w:val="1"/>
          <w:sz w:val="28"/>
          <w:szCs w:val="28"/>
        </w:rPr>
        <w:t>п</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ко</w:t>
      </w:r>
      <w:r w:rsidRPr="00B708A8">
        <w:rPr>
          <w:rFonts w:ascii="Times New Roman" w:hAnsi="Times New Roman"/>
          <w:sz w:val="28"/>
          <w:szCs w:val="28"/>
        </w:rPr>
        <w:t>й с</w:t>
      </w:r>
      <w:r w:rsidRPr="00B708A8">
        <w:rPr>
          <w:rFonts w:ascii="Times New Roman" w:hAnsi="Times New Roman"/>
          <w:spacing w:val="1"/>
          <w:sz w:val="28"/>
          <w:szCs w:val="28"/>
        </w:rPr>
        <w:t>и</w:t>
      </w:r>
      <w:r w:rsidRPr="00B708A8">
        <w:rPr>
          <w:rFonts w:ascii="Times New Roman" w:hAnsi="Times New Roman"/>
          <w:sz w:val="28"/>
          <w:szCs w:val="28"/>
        </w:rPr>
        <w:t>сте</w:t>
      </w:r>
      <w:r w:rsidRPr="00B708A8">
        <w:rPr>
          <w:rFonts w:ascii="Times New Roman" w:hAnsi="Times New Roman"/>
          <w:spacing w:val="-3"/>
          <w:sz w:val="28"/>
          <w:szCs w:val="28"/>
        </w:rPr>
        <w:t>м</w:t>
      </w:r>
      <w:r w:rsidRPr="00B708A8">
        <w:rPr>
          <w:rFonts w:ascii="Times New Roman" w:hAnsi="Times New Roman"/>
          <w:sz w:val="28"/>
          <w:szCs w:val="28"/>
        </w:rPr>
        <w:t>е Д.</w:t>
      </w:r>
      <w:r w:rsidRPr="00B708A8">
        <w:rPr>
          <w:rFonts w:ascii="Times New Roman" w:hAnsi="Times New Roman"/>
          <w:spacing w:val="-1"/>
          <w:sz w:val="28"/>
          <w:szCs w:val="28"/>
        </w:rPr>
        <w:t>И</w:t>
      </w:r>
      <w:r w:rsidRPr="00B708A8">
        <w:rPr>
          <w:rFonts w:ascii="Times New Roman" w:hAnsi="Times New Roman"/>
          <w:sz w:val="28"/>
          <w:szCs w:val="28"/>
        </w:rPr>
        <w:t>.</w:t>
      </w:r>
      <w:r w:rsidR="00A61E55" w:rsidRPr="00B708A8">
        <w:rPr>
          <w:rFonts w:ascii="Times New Roman" w:hAnsi="Times New Roman"/>
          <w:spacing w:val="-1"/>
          <w:sz w:val="28"/>
          <w:szCs w:val="28"/>
        </w:rPr>
        <w:t> </w:t>
      </w:r>
      <w:r w:rsidRPr="00B708A8">
        <w:rPr>
          <w:rFonts w:ascii="Times New Roman" w:hAnsi="Times New Roman"/>
          <w:sz w:val="28"/>
          <w:szCs w:val="28"/>
        </w:rPr>
        <w:t>Ме</w:t>
      </w:r>
      <w:r w:rsidRPr="00B708A8">
        <w:rPr>
          <w:rFonts w:ascii="Times New Roman" w:hAnsi="Times New Roman"/>
          <w:spacing w:val="1"/>
          <w:sz w:val="28"/>
          <w:szCs w:val="28"/>
        </w:rPr>
        <w:t>н</w:t>
      </w:r>
      <w:r w:rsidRPr="00B708A8">
        <w:rPr>
          <w:rFonts w:ascii="Times New Roman" w:hAnsi="Times New Roman"/>
          <w:spacing w:val="-1"/>
          <w:sz w:val="28"/>
          <w:szCs w:val="28"/>
        </w:rPr>
        <w:t>д</w:t>
      </w:r>
      <w:r w:rsidRPr="00B708A8">
        <w:rPr>
          <w:rFonts w:ascii="Times New Roman" w:hAnsi="Times New Roman"/>
          <w:sz w:val="28"/>
          <w:szCs w:val="28"/>
        </w:rPr>
        <w:t>елее</w:t>
      </w:r>
      <w:r w:rsidRPr="00B708A8">
        <w:rPr>
          <w:rFonts w:ascii="Times New Roman" w:hAnsi="Times New Roman"/>
          <w:spacing w:val="-1"/>
          <w:sz w:val="28"/>
          <w:szCs w:val="28"/>
        </w:rPr>
        <w:t>в</w:t>
      </w:r>
      <w:r w:rsidRPr="00B708A8">
        <w:rPr>
          <w:rFonts w:ascii="Times New Roman" w:hAnsi="Times New Roman"/>
          <w:sz w:val="28"/>
          <w:szCs w:val="28"/>
        </w:rPr>
        <w:t>а и</w:t>
      </w:r>
      <w:r w:rsidRPr="00B708A8">
        <w:rPr>
          <w:rFonts w:ascii="Times New Roman" w:hAnsi="Times New Roman"/>
          <w:spacing w:val="-2"/>
          <w:sz w:val="28"/>
          <w:szCs w:val="28"/>
        </w:rPr>
        <w:t xml:space="preserve"> </w:t>
      </w:r>
      <w:r w:rsidRPr="00B708A8">
        <w:rPr>
          <w:rFonts w:ascii="Times New Roman" w:hAnsi="Times New Roman"/>
          <w:spacing w:val="1"/>
          <w:sz w:val="28"/>
          <w:szCs w:val="28"/>
        </w:rPr>
        <w:t>о</w:t>
      </w:r>
      <w:r w:rsidRPr="00B708A8">
        <w:rPr>
          <w:rFonts w:ascii="Times New Roman" w:hAnsi="Times New Roman"/>
          <w:spacing w:val="-2"/>
          <w:sz w:val="28"/>
          <w:szCs w:val="28"/>
        </w:rPr>
        <w:t>с</w:t>
      </w:r>
      <w:r w:rsidRPr="00B708A8">
        <w:rPr>
          <w:rFonts w:ascii="Times New Roman" w:hAnsi="Times New Roman"/>
          <w:spacing w:val="1"/>
          <w:sz w:val="28"/>
          <w:szCs w:val="28"/>
        </w:rPr>
        <w:t>об</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но</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z w:val="28"/>
          <w:szCs w:val="28"/>
        </w:rPr>
        <w:t>ей ст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z w:val="28"/>
          <w:szCs w:val="28"/>
        </w:rPr>
        <w:t>а</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pacing w:val="-3"/>
          <w:sz w:val="28"/>
          <w:szCs w:val="28"/>
        </w:rPr>
        <w:t>м</w:t>
      </w:r>
      <w:r w:rsidRPr="00B708A8">
        <w:rPr>
          <w:rFonts w:ascii="Times New Roman" w:hAnsi="Times New Roman"/>
          <w:spacing w:val="1"/>
          <w:sz w:val="28"/>
          <w:szCs w:val="28"/>
        </w:rPr>
        <w:t>о</w:t>
      </w:r>
      <w:r w:rsidRPr="00B708A8">
        <w:rPr>
          <w:rFonts w:ascii="Times New Roman" w:hAnsi="Times New Roman"/>
          <w:sz w:val="28"/>
          <w:szCs w:val="28"/>
        </w:rPr>
        <w:t>в;</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z w:val="28"/>
          <w:szCs w:val="28"/>
        </w:rPr>
        <w:t>став</w:t>
      </w:r>
      <w:r w:rsidRPr="00B708A8">
        <w:rPr>
          <w:rFonts w:ascii="Times New Roman" w:hAnsi="Times New Roman"/>
          <w:spacing w:val="-1"/>
          <w:sz w:val="28"/>
          <w:szCs w:val="28"/>
        </w:rPr>
        <w:t>л</w:t>
      </w:r>
      <w:r w:rsidRPr="00B708A8">
        <w:rPr>
          <w:rFonts w:ascii="Times New Roman" w:hAnsi="Times New Roman"/>
          <w:sz w:val="28"/>
          <w:szCs w:val="28"/>
        </w:rPr>
        <w:t>ять</w:t>
      </w:r>
      <w:r w:rsidRPr="00B708A8">
        <w:rPr>
          <w:rFonts w:ascii="Times New Roman" w:hAnsi="Times New Roman"/>
          <w:spacing w:val="-1"/>
          <w:sz w:val="28"/>
          <w:szCs w:val="28"/>
        </w:rPr>
        <w:t xml:space="preserve"> </w:t>
      </w:r>
      <w:r w:rsidRPr="00B708A8">
        <w:rPr>
          <w:rFonts w:ascii="Times New Roman" w:hAnsi="Times New Roman"/>
          <w:spacing w:val="-2"/>
          <w:sz w:val="28"/>
          <w:szCs w:val="28"/>
        </w:rPr>
        <w:t>с</w:t>
      </w:r>
      <w:r w:rsidRPr="00B708A8">
        <w:rPr>
          <w:rFonts w:ascii="Times New Roman" w:hAnsi="Times New Roman"/>
          <w:spacing w:val="1"/>
          <w:sz w:val="28"/>
          <w:szCs w:val="28"/>
        </w:rPr>
        <w:t>х</w:t>
      </w:r>
      <w:r w:rsidRPr="00B708A8">
        <w:rPr>
          <w:rFonts w:ascii="Times New Roman" w:hAnsi="Times New Roman"/>
          <w:sz w:val="28"/>
          <w:szCs w:val="28"/>
        </w:rPr>
        <w:t>е</w:t>
      </w:r>
      <w:r w:rsidRPr="00B708A8">
        <w:rPr>
          <w:rFonts w:ascii="Times New Roman" w:hAnsi="Times New Roman"/>
          <w:spacing w:val="-3"/>
          <w:sz w:val="28"/>
          <w:szCs w:val="28"/>
        </w:rPr>
        <w:t>м</w:t>
      </w:r>
      <w:r w:rsidRPr="00B708A8">
        <w:rPr>
          <w:rFonts w:ascii="Times New Roman" w:hAnsi="Times New Roman"/>
          <w:sz w:val="28"/>
          <w:szCs w:val="28"/>
        </w:rPr>
        <w:t>ы</w:t>
      </w:r>
      <w:r w:rsidRPr="00B708A8">
        <w:rPr>
          <w:rFonts w:ascii="Times New Roman" w:hAnsi="Times New Roman"/>
          <w:spacing w:val="1"/>
          <w:sz w:val="28"/>
          <w:szCs w:val="28"/>
        </w:rPr>
        <w:t xml:space="preserve"> </w:t>
      </w:r>
      <w:r w:rsidRPr="00B708A8">
        <w:rPr>
          <w:rFonts w:ascii="Times New Roman" w:hAnsi="Times New Roman"/>
          <w:spacing w:val="-3"/>
          <w:sz w:val="28"/>
          <w:szCs w:val="28"/>
        </w:rPr>
        <w:t>с</w:t>
      </w:r>
      <w:r w:rsidRPr="00B708A8">
        <w:rPr>
          <w:rFonts w:ascii="Times New Roman" w:hAnsi="Times New Roman"/>
          <w:sz w:val="28"/>
          <w:szCs w:val="28"/>
        </w:rPr>
        <w:t>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 ат</w:t>
      </w:r>
      <w:r w:rsidRPr="00B708A8">
        <w:rPr>
          <w:rFonts w:ascii="Times New Roman" w:hAnsi="Times New Roman"/>
          <w:spacing w:val="1"/>
          <w:sz w:val="28"/>
          <w:szCs w:val="28"/>
        </w:rPr>
        <w:t>о</w:t>
      </w:r>
      <w:r w:rsidRPr="00B708A8">
        <w:rPr>
          <w:rFonts w:ascii="Times New Roman" w:hAnsi="Times New Roman"/>
          <w:spacing w:val="-3"/>
          <w:sz w:val="28"/>
          <w:szCs w:val="28"/>
        </w:rPr>
        <w:t>м</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1"/>
          <w:sz w:val="28"/>
          <w:szCs w:val="28"/>
        </w:rPr>
        <w:t xml:space="preserve"> </w:t>
      </w:r>
      <w:r w:rsidRPr="00B708A8">
        <w:rPr>
          <w:rFonts w:ascii="Times New Roman" w:hAnsi="Times New Roman"/>
          <w:spacing w:val="1"/>
          <w:sz w:val="28"/>
          <w:szCs w:val="28"/>
        </w:rPr>
        <w:t>п</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z w:val="28"/>
          <w:szCs w:val="28"/>
        </w:rPr>
        <w:t>в</w:t>
      </w:r>
      <w:r w:rsidRPr="00B708A8">
        <w:rPr>
          <w:rFonts w:ascii="Times New Roman" w:hAnsi="Times New Roman"/>
          <w:spacing w:val="-2"/>
          <w:sz w:val="28"/>
          <w:szCs w:val="28"/>
        </w:rPr>
        <w:t>ы</w:t>
      </w:r>
      <w:r w:rsidRPr="00B708A8">
        <w:rPr>
          <w:rFonts w:ascii="Times New Roman" w:hAnsi="Times New Roman"/>
          <w:sz w:val="28"/>
          <w:szCs w:val="28"/>
        </w:rPr>
        <w:t>х</w:t>
      </w:r>
      <w:r w:rsidRPr="00B708A8">
        <w:rPr>
          <w:rFonts w:ascii="Times New Roman" w:hAnsi="Times New Roman"/>
          <w:spacing w:val="-2"/>
          <w:sz w:val="28"/>
          <w:szCs w:val="28"/>
        </w:rPr>
        <w:t xml:space="preserve"> </w:t>
      </w:r>
      <w:r w:rsidRPr="00B708A8">
        <w:rPr>
          <w:rFonts w:ascii="Times New Roman" w:hAnsi="Times New Roman"/>
          <w:spacing w:val="1"/>
          <w:sz w:val="28"/>
          <w:szCs w:val="28"/>
        </w:rPr>
        <w:t>2</w:t>
      </w:r>
      <w:r w:rsidRPr="00B708A8">
        <w:rPr>
          <w:rFonts w:ascii="Times New Roman" w:hAnsi="Times New Roman"/>
          <w:sz w:val="28"/>
          <w:szCs w:val="28"/>
        </w:rPr>
        <w:t>0</w:t>
      </w:r>
      <w:r w:rsidRPr="00B708A8">
        <w:rPr>
          <w:rFonts w:ascii="Times New Roman" w:hAnsi="Times New Roman"/>
          <w:spacing w:val="1"/>
          <w:sz w:val="28"/>
          <w:szCs w:val="28"/>
        </w:rPr>
        <w:t xml:space="preserve"> </w:t>
      </w:r>
      <w:r w:rsidRPr="00B708A8">
        <w:rPr>
          <w:rFonts w:ascii="Times New Roman" w:hAnsi="Times New Roman"/>
          <w:spacing w:val="-3"/>
          <w:sz w:val="28"/>
          <w:szCs w:val="28"/>
        </w:rPr>
        <w:t>э</w:t>
      </w:r>
      <w:r w:rsidRPr="00B708A8">
        <w:rPr>
          <w:rFonts w:ascii="Times New Roman" w:hAnsi="Times New Roman"/>
          <w:spacing w:val="-1"/>
          <w:sz w:val="28"/>
          <w:szCs w:val="28"/>
        </w:rPr>
        <w:t>л</w:t>
      </w:r>
      <w:r w:rsidRPr="00B708A8">
        <w:rPr>
          <w:rFonts w:ascii="Times New Roman" w:hAnsi="Times New Roman"/>
          <w:sz w:val="28"/>
          <w:szCs w:val="28"/>
        </w:rPr>
        <w:t>еме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 xml:space="preserve">в </w:t>
      </w:r>
      <w:r w:rsidRPr="00B708A8">
        <w:rPr>
          <w:rFonts w:ascii="Times New Roman" w:hAnsi="Times New Roman"/>
          <w:spacing w:val="1"/>
          <w:sz w:val="28"/>
          <w:szCs w:val="28"/>
        </w:rPr>
        <w:t>п</w:t>
      </w:r>
      <w:r w:rsidRPr="00B708A8">
        <w:rPr>
          <w:rFonts w:ascii="Times New Roman" w:hAnsi="Times New Roman"/>
          <w:sz w:val="28"/>
          <w:szCs w:val="28"/>
        </w:rPr>
        <w:t>е</w:t>
      </w:r>
      <w:r w:rsidRPr="00B708A8">
        <w:rPr>
          <w:rFonts w:ascii="Times New Roman" w:hAnsi="Times New Roman"/>
          <w:spacing w:val="-1"/>
          <w:sz w:val="28"/>
          <w:szCs w:val="28"/>
        </w:rPr>
        <w:t>ри</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pacing w:val="-3"/>
          <w:sz w:val="28"/>
          <w:szCs w:val="28"/>
        </w:rPr>
        <w:t>с</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z w:val="28"/>
          <w:szCs w:val="28"/>
        </w:rPr>
        <w:t>емы Д.</w:t>
      </w:r>
      <w:r w:rsidRPr="00B708A8">
        <w:rPr>
          <w:rFonts w:ascii="Times New Roman" w:hAnsi="Times New Roman"/>
          <w:spacing w:val="-1"/>
          <w:sz w:val="28"/>
          <w:szCs w:val="28"/>
        </w:rPr>
        <w:t>И</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z w:val="28"/>
          <w:szCs w:val="28"/>
        </w:rPr>
        <w:t>Ме</w:t>
      </w:r>
      <w:r w:rsidRPr="00B708A8">
        <w:rPr>
          <w:rFonts w:ascii="Times New Roman" w:hAnsi="Times New Roman"/>
          <w:spacing w:val="1"/>
          <w:sz w:val="28"/>
          <w:szCs w:val="28"/>
        </w:rPr>
        <w:t>н</w:t>
      </w:r>
      <w:r w:rsidRPr="00B708A8">
        <w:rPr>
          <w:rFonts w:ascii="Times New Roman" w:hAnsi="Times New Roman"/>
          <w:spacing w:val="-1"/>
          <w:sz w:val="28"/>
          <w:szCs w:val="28"/>
        </w:rPr>
        <w:t>д</w:t>
      </w:r>
      <w:r w:rsidRPr="00B708A8">
        <w:rPr>
          <w:rFonts w:ascii="Times New Roman" w:hAnsi="Times New Roman"/>
          <w:sz w:val="28"/>
          <w:szCs w:val="28"/>
        </w:rPr>
        <w:t>елее</w:t>
      </w:r>
      <w:r w:rsidRPr="00B708A8">
        <w:rPr>
          <w:rFonts w:ascii="Times New Roman" w:hAnsi="Times New Roman"/>
          <w:spacing w:val="-1"/>
          <w:sz w:val="28"/>
          <w:szCs w:val="28"/>
        </w:rPr>
        <w:t>в</w:t>
      </w:r>
      <w:r w:rsidRPr="00B708A8">
        <w:rPr>
          <w:rFonts w:ascii="Times New Roman" w:hAnsi="Times New Roman"/>
          <w:sz w:val="28"/>
          <w:szCs w:val="28"/>
        </w:rPr>
        <w:t>а;</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w:t>
      </w:r>
      <w:r w:rsidRPr="00B708A8">
        <w:rPr>
          <w:rFonts w:ascii="Times New Roman" w:hAnsi="Times New Roman"/>
          <w:spacing w:val="-2"/>
          <w:sz w:val="28"/>
          <w:szCs w:val="28"/>
        </w:rPr>
        <w:t>к</w:t>
      </w:r>
      <w:r w:rsidRPr="00B708A8">
        <w:rPr>
          <w:rFonts w:ascii="Times New Roman" w:hAnsi="Times New Roman"/>
          <w:spacing w:val="1"/>
          <w:sz w:val="28"/>
          <w:szCs w:val="28"/>
        </w:rPr>
        <w:t>ры</w:t>
      </w:r>
      <w:r w:rsidRPr="00B708A8">
        <w:rPr>
          <w:rFonts w:ascii="Times New Roman" w:hAnsi="Times New Roman"/>
          <w:sz w:val="28"/>
          <w:szCs w:val="28"/>
        </w:rPr>
        <w:t>вать</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м</w:t>
      </w:r>
      <w:r w:rsidRPr="00B708A8">
        <w:rPr>
          <w:rFonts w:ascii="Times New Roman" w:hAnsi="Times New Roman"/>
          <w:spacing w:val="1"/>
          <w:sz w:val="28"/>
          <w:szCs w:val="28"/>
        </w:rPr>
        <w:t>ы</w:t>
      </w:r>
      <w:r w:rsidRPr="00B708A8">
        <w:rPr>
          <w:rFonts w:ascii="Times New Roman" w:hAnsi="Times New Roman"/>
          <w:sz w:val="28"/>
          <w:szCs w:val="28"/>
        </w:rPr>
        <w:t>сл</w:t>
      </w:r>
      <w:r w:rsidRPr="00B708A8">
        <w:rPr>
          <w:rFonts w:ascii="Times New Roman" w:hAnsi="Times New Roman"/>
          <w:spacing w:val="-1"/>
          <w:sz w:val="28"/>
          <w:szCs w:val="28"/>
        </w:rPr>
        <w:t xml:space="preserve"> п</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z w:val="28"/>
          <w:szCs w:val="28"/>
        </w:rPr>
        <w:t>ят</w:t>
      </w:r>
      <w:r w:rsidRPr="00B708A8">
        <w:rPr>
          <w:rFonts w:ascii="Times New Roman" w:hAnsi="Times New Roman"/>
          <w:spacing w:val="-1"/>
          <w:sz w:val="28"/>
          <w:szCs w:val="28"/>
        </w:rPr>
        <w:t>и</w:t>
      </w:r>
      <w:r w:rsidRPr="00B708A8">
        <w:rPr>
          <w:rFonts w:ascii="Times New Roman" w:hAnsi="Times New Roman"/>
          <w:spacing w:val="1"/>
          <w:sz w:val="28"/>
          <w:szCs w:val="28"/>
        </w:rPr>
        <w:t>й</w:t>
      </w:r>
      <w:r w:rsidRPr="00B708A8">
        <w:rPr>
          <w:rFonts w:ascii="Times New Roman" w:hAnsi="Times New Roman"/>
          <w:sz w:val="28"/>
          <w:szCs w:val="28"/>
        </w:rPr>
        <w:t xml:space="preserve">: </w:t>
      </w:r>
      <w:r w:rsidRPr="00B708A8">
        <w:rPr>
          <w:rFonts w:ascii="Times New Roman" w:hAnsi="Times New Roman"/>
          <w:spacing w:val="-1"/>
          <w:sz w:val="28"/>
          <w:szCs w:val="28"/>
        </w:rPr>
        <w:t>«</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кая</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в</w:t>
      </w:r>
      <w:r w:rsidRPr="00B708A8">
        <w:rPr>
          <w:rFonts w:ascii="Times New Roman" w:hAnsi="Times New Roman"/>
          <w:sz w:val="28"/>
          <w:szCs w:val="28"/>
        </w:rPr>
        <w:t>яз</w:t>
      </w:r>
      <w:r w:rsidRPr="00B708A8">
        <w:rPr>
          <w:rFonts w:ascii="Times New Roman" w:hAnsi="Times New Roman"/>
          <w:spacing w:val="-1"/>
          <w:sz w:val="28"/>
          <w:szCs w:val="28"/>
        </w:rPr>
        <w:t>ь»</w:t>
      </w:r>
      <w:r w:rsidRPr="00B708A8">
        <w:rPr>
          <w:rFonts w:ascii="Times New Roman" w:hAnsi="Times New Roman"/>
          <w:sz w:val="28"/>
          <w:szCs w:val="28"/>
        </w:rPr>
        <w:t xml:space="preserve">, </w:t>
      </w:r>
      <w:r w:rsidRPr="00B708A8">
        <w:rPr>
          <w:rFonts w:ascii="Times New Roman" w:hAnsi="Times New Roman"/>
          <w:spacing w:val="-1"/>
          <w:sz w:val="28"/>
          <w:szCs w:val="28"/>
        </w:rPr>
        <w:t>«</w:t>
      </w:r>
      <w:r w:rsidRPr="00B708A8">
        <w:rPr>
          <w:rFonts w:ascii="Times New Roman" w:hAnsi="Times New Roman"/>
          <w:sz w:val="28"/>
          <w:szCs w:val="28"/>
        </w:rPr>
        <w:t>э</w:t>
      </w:r>
      <w:r w:rsidRPr="00B708A8">
        <w:rPr>
          <w:rFonts w:ascii="Times New Roman" w:hAnsi="Times New Roman"/>
          <w:spacing w:val="-1"/>
          <w:sz w:val="28"/>
          <w:szCs w:val="28"/>
        </w:rPr>
        <w:t>л</w:t>
      </w:r>
      <w:r w:rsidRPr="00B708A8">
        <w:rPr>
          <w:rFonts w:ascii="Times New Roman" w:hAnsi="Times New Roman"/>
          <w:sz w:val="28"/>
          <w:szCs w:val="28"/>
        </w:rPr>
        <w:t>ект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о</w:t>
      </w:r>
      <w:r w:rsidRPr="00B708A8">
        <w:rPr>
          <w:rFonts w:ascii="Times New Roman" w:hAnsi="Times New Roman"/>
          <w:spacing w:val="-3"/>
          <w:sz w:val="28"/>
          <w:szCs w:val="28"/>
        </w:rPr>
        <w:t>т</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pacing w:val="1"/>
          <w:sz w:val="28"/>
          <w:szCs w:val="28"/>
        </w:rPr>
        <w:t>ц</w:t>
      </w:r>
      <w:r w:rsidRPr="00B708A8">
        <w:rPr>
          <w:rFonts w:ascii="Times New Roman" w:hAnsi="Times New Roman"/>
          <w:sz w:val="28"/>
          <w:szCs w:val="28"/>
        </w:rPr>
        <w:t>ате</w:t>
      </w:r>
      <w:r w:rsidRPr="00B708A8">
        <w:rPr>
          <w:rFonts w:ascii="Times New Roman" w:hAnsi="Times New Roman"/>
          <w:spacing w:val="-1"/>
          <w:sz w:val="28"/>
          <w:szCs w:val="28"/>
        </w:rPr>
        <w:t>л</w:t>
      </w:r>
      <w:r w:rsidRPr="00B708A8">
        <w:rPr>
          <w:rFonts w:ascii="Times New Roman" w:hAnsi="Times New Roman"/>
          <w:spacing w:val="-3"/>
          <w:sz w:val="28"/>
          <w:szCs w:val="28"/>
        </w:rPr>
        <w:t>ь</w:t>
      </w:r>
      <w:r w:rsidRPr="00B708A8">
        <w:rPr>
          <w:rFonts w:ascii="Times New Roman" w:hAnsi="Times New Roman"/>
          <w:spacing w:val="1"/>
          <w:sz w:val="28"/>
          <w:szCs w:val="28"/>
        </w:rPr>
        <w:t>но</w:t>
      </w:r>
      <w:r w:rsidRPr="00B708A8">
        <w:rPr>
          <w:rFonts w:ascii="Times New Roman" w:hAnsi="Times New Roman"/>
          <w:sz w:val="28"/>
          <w:szCs w:val="28"/>
        </w:rPr>
        <w:t>ст</w:t>
      </w:r>
      <w:r w:rsidRPr="00B708A8">
        <w:rPr>
          <w:rFonts w:ascii="Times New Roman" w:hAnsi="Times New Roman"/>
          <w:spacing w:val="-1"/>
          <w:sz w:val="28"/>
          <w:szCs w:val="28"/>
        </w:rPr>
        <w:t>ь»;</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х</w:t>
      </w:r>
      <w:r w:rsidRPr="00B708A8">
        <w:rPr>
          <w:rFonts w:ascii="Times New Roman" w:hAnsi="Times New Roman"/>
          <w:sz w:val="28"/>
          <w:szCs w:val="28"/>
        </w:rPr>
        <w:t>а</w:t>
      </w:r>
      <w:r w:rsidRPr="00B708A8">
        <w:rPr>
          <w:rFonts w:ascii="Times New Roman" w:hAnsi="Times New Roman"/>
          <w:spacing w:val="1"/>
          <w:sz w:val="28"/>
          <w:szCs w:val="28"/>
        </w:rPr>
        <w:t>р</w:t>
      </w:r>
      <w:r w:rsidRPr="00B708A8">
        <w:rPr>
          <w:rFonts w:ascii="Times New Roman" w:hAnsi="Times New Roman"/>
          <w:sz w:val="28"/>
          <w:szCs w:val="28"/>
        </w:rPr>
        <w:t>акт</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 xml:space="preserve">зовать </w:t>
      </w:r>
      <w:r w:rsidRPr="00B708A8">
        <w:rPr>
          <w:rFonts w:ascii="Times New Roman" w:hAnsi="Times New Roman"/>
          <w:spacing w:val="-1"/>
          <w:sz w:val="28"/>
          <w:szCs w:val="28"/>
        </w:rPr>
        <w:t>з</w:t>
      </w:r>
      <w:r w:rsidRPr="00B708A8">
        <w:rPr>
          <w:rFonts w:ascii="Times New Roman" w:hAnsi="Times New Roman"/>
          <w:spacing w:val="-2"/>
          <w:sz w:val="28"/>
          <w:szCs w:val="28"/>
        </w:rPr>
        <w:t>а</w:t>
      </w:r>
      <w:r w:rsidRPr="00B708A8">
        <w:rPr>
          <w:rFonts w:ascii="Times New Roman" w:hAnsi="Times New Roman"/>
          <w:sz w:val="28"/>
          <w:szCs w:val="28"/>
        </w:rPr>
        <w:t>вис</w:t>
      </w:r>
      <w:r w:rsidRPr="00B708A8">
        <w:rPr>
          <w:rFonts w:ascii="Times New Roman" w:hAnsi="Times New Roman"/>
          <w:spacing w:val="1"/>
          <w:sz w:val="28"/>
          <w:szCs w:val="28"/>
        </w:rPr>
        <w:t>и</w:t>
      </w:r>
      <w:r w:rsidRPr="00B708A8">
        <w:rPr>
          <w:rFonts w:ascii="Times New Roman" w:hAnsi="Times New Roman"/>
          <w:spacing w:val="-3"/>
          <w:sz w:val="28"/>
          <w:szCs w:val="28"/>
        </w:rPr>
        <w:t>м</w:t>
      </w:r>
      <w:r w:rsidRPr="00B708A8">
        <w:rPr>
          <w:rFonts w:ascii="Times New Roman" w:hAnsi="Times New Roman"/>
          <w:spacing w:val="1"/>
          <w:sz w:val="28"/>
          <w:szCs w:val="28"/>
        </w:rPr>
        <w:t>о</w:t>
      </w:r>
      <w:r w:rsidRPr="00B708A8">
        <w:rPr>
          <w:rFonts w:ascii="Times New Roman" w:hAnsi="Times New Roman"/>
          <w:sz w:val="28"/>
          <w:szCs w:val="28"/>
        </w:rPr>
        <w:t>сть ф</w:t>
      </w:r>
      <w:r w:rsidRPr="00B708A8">
        <w:rPr>
          <w:rFonts w:ascii="Times New Roman" w:hAnsi="Times New Roman"/>
          <w:spacing w:val="1"/>
          <w:sz w:val="28"/>
          <w:szCs w:val="28"/>
        </w:rPr>
        <w:t>и</w:t>
      </w:r>
      <w:r w:rsidRPr="00B708A8">
        <w:rPr>
          <w:rFonts w:ascii="Times New Roman" w:hAnsi="Times New Roman"/>
          <w:sz w:val="28"/>
          <w:szCs w:val="28"/>
        </w:rPr>
        <w:t>з</w:t>
      </w:r>
      <w:r w:rsidRPr="00B708A8">
        <w:rPr>
          <w:rFonts w:ascii="Times New Roman" w:hAnsi="Times New Roman"/>
          <w:spacing w:val="-2"/>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ки</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1"/>
          <w:sz w:val="28"/>
          <w:szCs w:val="28"/>
        </w:rPr>
        <w:t>во</w:t>
      </w:r>
      <w:r w:rsidRPr="00B708A8">
        <w:rPr>
          <w:rFonts w:ascii="Times New Roman" w:hAnsi="Times New Roman"/>
          <w:spacing w:val="1"/>
          <w:sz w:val="28"/>
          <w:szCs w:val="28"/>
        </w:rPr>
        <w:t>й</w:t>
      </w:r>
      <w:r w:rsidRPr="00B708A8">
        <w:rPr>
          <w:rFonts w:ascii="Times New Roman" w:hAnsi="Times New Roman"/>
          <w:sz w:val="28"/>
          <w:szCs w:val="28"/>
        </w:rPr>
        <w:t>ств</w:t>
      </w:r>
      <w:r w:rsidRPr="00B708A8">
        <w:rPr>
          <w:rFonts w:ascii="Times New Roman" w:hAnsi="Times New Roman"/>
          <w:spacing w:val="-3"/>
          <w:sz w:val="28"/>
          <w:szCs w:val="28"/>
        </w:rPr>
        <w:t xml:space="preserve"> </w:t>
      </w:r>
      <w:r w:rsidRPr="00B708A8">
        <w:rPr>
          <w:rFonts w:ascii="Times New Roman" w:hAnsi="Times New Roman"/>
          <w:spacing w:val="-1"/>
          <w:sz w:val="28"/>
          <w:szCs w:val="28"/>
        </w:rPr>
        <w:t>в</w:t>
      </w:r>
      <w:r w:rsidRPr="00B708A8">
        <w:rPr>
          <w:rFonts w:ascii="Times New Roman" w:hAnsi="Times New Roman"/>
          <w:sz w:val="28"/>
          <w:szCs w:val="28"/>
        </w:rPr>
        <w:t>еществ</w:t>
      </w:r>
      <w:r w:rsidRPr="00B708A8">
        <w:rPr>
          <w:rFonts w:ascii="Times New Roman" w:hAnsi="Times New Roman"/>
          <w:spacing w:val="-1"/>
          <w:sz w:val="28"/>
          <w:szCs w:val="28"/>
        </w:rPr>
        <w:t xml:space="preserve"> </w:t>
      </w:r>
      <w:r w:rsidRPr="00B708A8">
        <w:rPr>
          <w:rFonts w:ascii="Times New Roman" w:hAnsi="Times New Roman"/>
          <w:spacing w:val="1"/>
          <w:sz w:val="28"/>
          <w:szCs w:val="28"/>
        </w:rPr>
        <w:t>о</w:t>
      </w:r>
      <w:r w:rsidRPr="00B708A8">
        <w:rPr>
          <w:rFonts w:ascii="Times New Roman" w:hAnsi="Times New Roman"/>
          <w:sz w:val="28"/>
          <w:szCs w:val="28"/>
        </w:rPr>
        <w:t>т ти</w:t>
      </w:r>
      <w:r w:rsidRPr="00B708A8">
        <w:rPr>
          <w:rFonts w:ascii="Times New Roman" w:hAnsi="Times New Roman"/>
          <w:spacing w:val="1"/>
          <w:sz w:val="28"/>
          <w:szCs w:val="28"/>
        </w:rPr>
        <w:t>п</w:t>
      </w:r>
      <w:r w:rsidRPr="00B708A8">
        <w:rPr>
          <w:rFonts w:ascii="Times New Roman" w:hAnsi="Times New Roman"/>
          <w:sz w:val="28"/>
          <w:szCs w:val="28"/>
        </w:rPr>
        <w:t xml:space="preserve">а </w:t>
      </w:r>
      <w:r w:rsidRPr="00B708A8">
        <w:rPr>
          <w:rFonts w:ascii="Times New Roman" w:hAnsi="Times New Roman"/>
          <w:spacing w:val="-3"/>
          <w:sz w:val="28"/>
          <w:szCs w:val="28"/>
        </w:rPr>
        <w:t>к</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ста</w:t>
      </w:r>
      <w:r w:rsidRPr="00B708A8">
        <w:rPr>
          <w:rFonts w:ascii="Times New Roman" w:hAnsi="Times New Roman"/>
          <w:spacing w:val="-1"/>
          <w:sz w:val="28"/>
          <w:szCs w:val="28"/>
        </w:rPr>
        <w:t>лли</w:t>
      </w:r>
      <w:r w:rsidRPr="00B708A8">
        <w:rPr>
          <w:rFonts w:ascii="Times New Roman" w:hAnsi="Times New Roman"/>
          <w:sz w:val="28"/>
          <w:szCs w:val="28"/>
        </w:rPr>
        <w:t>чес</w:t>
      </w:r>
      <w:r w:rsidRPr="00B708A8">
        <w:rPr>
          <w:rFonts w:ascii="Times New Roman" w:hAnsi="Times New Roman"/>
          <w:spacing w:val="-1"/>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й</w:t>
      </w:r>
      <w:r w:rsidRPr="00B708A8">
        <w:rPr>
          <w:rFonts w:ascii="Times New Roman" w:hAnsi="Times New Roman"/>
          <w:spacing w:val="-2"/>
          <w:sz w:val="28"/>
          <w:szCs w:val="28"/>
        </w:rPr>
        <w:t xml:space="preserve"> </w:t>
      </w:r>
      <w:r w:rsidRPr="00B708A8">
        <w:rPr>
          <w:rFonts w:ascii="Times New Roman" w:hAnsi="Times New Roman"/>
          <w:spacing w:val="1"/>
          <w:sz w:val="28"/>
          <w:szCs w:val="28"/>
        </w:rPr>
        <w:t>р</w:t>
      </w:r>
      <w:r w:rsidRPr="00B708A8">
        <w:rPr>
          <w:rFonts w:ascii="Times New Roman" w:hAnsi="Times New Roman"/>
          <w:sz w:val="28"/>
          <w:szCs w:val="28"/>
        </w:rPr>
        <w:t>еше</w:t>
      </w:r>
      <w:r w:rsidRPr="00B708A8">
        <w:rPr>
          <w:rFonts w:ascii="Times New Roman" w:hAnsi="Times New Roman"/>
          <w:spacing w:val="-3"/>
          <w:sz w:val="28"/>
          <w:szCs w:val="28"/>
        </w:rPr>
        <w:t>т</w:t>
      </w:r>
      <w:r w:rsidRPr="00B708A8">
        <w:rPr>
          <w:rFonts w:ascii="Times New Roman" w:hAnsi="Times New Roman"/>
          <w:sz w:val="28"/>
          <w:szCs w:val="28"/>
        </w:rPr>
        <w:t>ки;</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pacing w:val="1"/>
          <w:sz w:val="28"/>
          <w:szCs w:val="28"/>
        </w:rPr>
        <w:t>пр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елять</w:t>
      </w:r>
      <w:r w:rsidRPr="00B708A8">
        <w:rPr>
          <w:rFonts w:ascii="Times New Roman" w:hAnsi="Times New Roman"/>
          <w:spacing w:val="-1"/>
          <w:sz w:val="28"/>
          <w:szCs w:val="28"/>
        </w:rPr>
        <w:t xml:space="preserve"> ви</w:t>
      </w:r>
      <w:r w:rsidRPr="00B708A8">
        <w:rPr>
          <w:rFonts w:ascii="Times New Roman" w:hAnsi="Times New Roman"/>
          <w:sz w:val="28"/>
          <w:szCs w:val="28"/>
        </w:rPr>
        <w:t>д</w:t>
      </w:r>
      <w:r w:rsidRPr="00B708A8">
        <w:rPr>
          <w:rFonts w:ascii="Times New Roman" w:hAnsi="Times New Roman"/>
          <w:spacing w:val="1"/>
          <w:sz w:val="28"/>
          <w:szCs w:val="28"/>
        </w:rPr>
        <w:t xml:space="preserve"> </w:t>
      </w:r>
      <w:r w:rsidRPr="00B708A8">
        <w:rPr>
          <w:rFonts w:ascii="Times New Roman" w:hAnsi="Times New Roman"/>
          <w:spacing w:val="-2"/>
          <w:sz w:val="28"/>
          <w:szCs w:val="28"/>
        </w:rPr>
        <w:t>х</w:t>
      </w:r>
      <w:r w:rsidRPr="00B708A8">
        <w:rPr>
          <w:rFonts w:ascii="Times New Roman" w:hAnsi="Times New Roman"/>
          <w:spacing w:val="1"/>
          <w:sz w:val="28"/>
          <w:szCs w:val="28"/>
        </w:rPr>
        <w:t>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й связи в</w:t>
      </w:r>
      <w:r w:rsidRPr="00B708A8">
        <w:rPr>
          <w:rFonts w:ascii="Times New Roman" w:hAnsi="Times New Roman"/>
          <w:spacing w:val="-1"/>
          <w:sz w:val="28"/>
          <w:szCs w:val="28"/>
        </w:rPr>
        <w:t xml:space="preserve"> н</w:t>
      </w:r>
      <w:r w:rsidRPr="00B708A8">
        <w:rPr>
          <w:rFonts w:ascii="Times New Roman" w:hAnsi="Times New Roman"/>
          <w:spacing w:val="-2"/>
          <w:sz w:val="28"/>
          <w:szCs w:val="28"/>
        </w:rPr>
        <w:t>е</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z w:val="28"/>
          <w:szCs w:val="28"/>
        </w:rPr>
        <w:t>г</w:t>
      </w:r>
      <w:r w:rsidRPr="00B708A8">
        <w:rPr>
          <w:rFonts w:ascii="Times New Roman" w:hAnsi="Times New Roman"/>
          <w:spacing w:val="-2"/>
          <w:sz w:val="28"/>
          <w:szCs w:val="28"/>
        </w:rPr>
        <w:t>а</w:t>
      </w:r>
      <w:r w:rsidRPr="00B708A8">
        <w:rPr>
          <w:rFonts w:ascii="Times New Roman" w:hAnsi="Times New Roman"/>
          <w:spacing w:val="1"/>
          <w:sz w:val="28"/>
          <w:szCs w:val="28"/>
        </w:rPr>
        <w:t>ни</w:t>
      </w:r>
      <w:r w:rsidRPr="00B708A8">
        <w:rPr>
          <w:rFonts w:ascii="Times New Roman" w:hAnsi="Times New Roman"/>
          <w:spacing w:val="-2"/>
          <w:sz w:val="28"/>
          <w:szCs w:val="28"/>
        </w:rPr>
        <w:t>ч</w:t>
      </w:r>
      <w:r w:rsidRPr="00B708A8">
        <w:rPr>
          <w:rFonts w:ascii="Times New Roman" w:hAnsi="Times New Roman"/>
          <w:sz w:val="28"/>
          <w:szCs w:val="28"/>
        </w:rPr>
        <w:t>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 с</w:t>
      </w:r>
      <w:r w:rsidRPr="00B708A8">
        <w:rPr>
          <w:rFonts w:ascii="Times New Roman" w:hAnsi="Times New Roman"/>
          <w:spacing w:val="1"/>
          <w:sz w:val="28"/>
          <w:szCs w:val="28"/>
        </w:rPr>
        <w:t>о</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ях;</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и</w:t>
      </w:r>
      <w:r w:rsidRPr="00B708A8">
        <w:rPr>
          <w:rFonts w:ascii="Times New Roman" w:hAnsi="Times New Roman"/>
          <w:sz w:val="28"/>
          <w:szCs w:val="28"/>
        </w:rPr>
        <w:t>зобра</w:t>
      </w:r>
      <w:r w:rsidRPr="00B708A8">
        <w:rPr>
          <w:rFonts w:ascii="Times New Roman" w:hAnsi="Times New Roman"/>
          <w:spacing w:val="1"/>
          <w:sz w:val="28"/>
          <w:szCs w:val="28"/>
        </w:rPr>
        <w:t>ж</w:t>
      </w:r>
      <w:r w:rsidRPr="00B708A8">
        <w:rPr>
          <w:rFonts w:ascii="Times New Roman" w:hAnsi="Times New Roman"/>
          <w:sz w:val="28"/>
          <w:szCs w:val="28"/>
        </w:rPr>
        <w:t>ать схемы строения молекул</w:t>
      </w:r>
      <w:r w:rsidRPr="00B708A8">
        <w:rPr>
          <w:rFonts w:ascii="Times New Roman" w:hAnsi="Times New Roman"/>
          <w:spacing w:val="1"/>
          <w:sz w:val="28"/>
          <w:szCs w:val="28"/>
        </w:rPr>
        <w:t xml:space="preserve"> </w:t>
      </w:r>
      <w:r w:rsidRPr="00B708A8">
        <w:rPr>
          <w:rFonts w:ascii="Times New Roman" w:hAnsi="Times New Roman"/>
          <w:spacing w:val="-1"/>
          <w:sz w:val="28"/>
          <w:szCs w:val="28"/>
        </w:rPr>
        <w:t>в</w:t>
      </w:r>
      <w:r w:rsidRPr="00B708A8">
        <w:rPr>
          <w:rFonts w:ascii="Times New Roman" w:hAnsi="Times New Roman"/>
          <w:sz w:val="28"/>
          <w:szCs w:val="28"/>
        </w:rPr>
        <w:t>еществ,</w:t>
      </w:r>
      <w:r w:rsidRPr="00B708A8">
        <w:rPr>
          <w:rFonts w:ascii="Times New Roman" w:hAnsi="Times New Roman"/>
          <w:spacing w:val="-1"/>
          <w:sz w:val="28"/>
          <w:szCs w:val="28"/>
        </w:rPr>
        <w:t xml:space="preserve"> </w:t>
      </w:r>
      <w:r w:rsidRPr="00B708A8">
        <w:rPr>
          <w:rFonts w:ascii="Times New Roman" w:hAnsi="Times New Roman"/>
          <w:spacing w:val="-2"/>
          <w:sz w:val="28"/>
          <w:szCs w:val="28"/>
        </w:rPr>
        <w:t>о</w:t>
      </w:r>
      <w:r w:rsidRPr="00B708A8">
        <w:rPr>
          <w:rFonts w:ascii="Times New Roman" w:hAnsi="Times New Roman"/>
          <w:spacing w:val="1"/>
          <w:sz w:val="28"/>
          <w:szCs w:val="28"/>
        </w:rPr>
        <w:t>б</w:t>
      </w:r>
      <w:r w:rsidRPr="00B708A8">
        <w:rPr>
          <w:rFonts w:ascii="Times New Roman" w:hAnsi="Times New Roman"/>
          <w:spacing w:val="-1"/>
          <w:sz w:val="28"/>
          <w:szCs w:val="28"/>
        </w:rPr>
        <w:t>р</w:t>
      </w:r>
      <w:r w:rsidRPr="00B708A8">
        <w:rPr>
          <w:rFonts w:ascii="Times New Roman" w:hAnsi="Times New Roman"/>
          <w:sz w:val="28"/>
          <w:szCs w:val="28"/>
        </w:rPr>
        <w:t>азов</w:t>
      </w:r>
      <w:r w:rsidRPr="00B708A8">
        <w:rPr>
          <w:rFonts w:ascii="Times New Roman" w:hAnsi="Times New Roman"/>
          <w:spacing w:val="-2"/>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ны</w:t>
      </w:r>
      <w:r w:rsidRPr="00B708A8">
        <w:rPr>
          <w:rFonts w:ascii="Times New Roman" w:hAnsi="Times New Roman"/>
          <w:sz w:val="28"/>
          <w:szCs w:val="28"/>
        </w:rPr>
        <w:t xml:space="preserve">х разными видами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 с</w:t>
      </w:r>
      <w:r w:rsidRPr="00B708A8">
        <w:rPr>
          <w:rFonts w:ascii="Times New Roman" w:hAnsi="Times New Roman"/>
          <w:spacing w:val="-3"/>
          <w:sz w:val="28"/>
          <w:szCs w:val="28"/>
        </w:rPr>
        <w:t>в</w:t>
      </w:r>
      <w:r w:rsidRPr="00B708A8">
        <w:rPr>
          <w:rFonts w:ascii="Times New Roman" w:hAnsi="Times New Roman"/>
          <w:sz w:val="28"/>
          <w:szCs w:val="28"/>
        </w:rPr>
        <w:t>яз</w:t>
      </w:r>
      <w:r w:rsidRPr="00B708A8">
        <w:rPr>
          <w:rFonts w:ascii="Times New Roman" w:hAnsi="Times New Roman"/>
          <w:spacing w:val="-2"/>
          <w:sz w:val="28"/>
          <w:szCs w:val="28"/>
        </w:rPr>
        <w:t>ей;</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w:t>
      </w:r>
      <w:r w:rsidRPr="00B708A8">
        <w:rPr>
          <w:rFonts w:ascii="Times New Roman" w:hAnsi="Times New Roman"/>
          <w:spacing w:val="-2"/>
          <w:sz w:val="28"/>
          <w:szCs w:val="28"/>
        </w:rPr>
        <w:t>к</w:t>
      </w:r>
      <w:r w:rsidRPr="00B708A8">
        <w:rPr>
          <w:rFonts w:ascii="Times New Roman" w:hAnsi="Times New Roman"/>
          <w:spacing w:val="1"/>
          <w:sz w:val="28"/>
          <w:szCs w:val="28"/>
        </w:rPr>
        <w:t>ры</w:t>
      </w:r>
      <w:r w:rsidRPr="00B708A8">
        <w:rPr>
          <w:rFonts w:ascii="Times New Roman" w:hAnsi="Times New Roman"/>
          <w:sz w:val="28"/>
          <w:szCs w:val="28"/>
        </w:rPr>
        <w:t>вать</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м</w:t>
      </w:r>
      <w:r w:rsidRPr="00B708A8">
        <w:rPr>
          <w:rFonts w:ascii="Times New Roman" w:hAnsi="Times New Roman"/>
          <w:spacing w:val="1"/>
          <w:sz w:val="28"/>
          <w:szCs w:val="28"/>
        </w:rPr>
        <w:t>ы</w:t>
      </w:r>
      <w:r w:rsidRPr="00B708A8">
        <w:rPr>
          <w:rFonts w:ascii="Times New Roman" w:hAnsi="Times New Roman"/>
          <w:sz w:val="28"/>
          <w:szCs w:val="28"/>
        </w:rPr>
        <w:t>сл</w:t>
      </w:r>
      <w:r w:rsidRPr="00B708A8">
        <w:rPr>
          <w:rFonts w:ascii="Times New Roman" w:hAnsi="Times New Roman"/>
          <w:spacing w:val="-1"/>
          <w:sz w:val="28"/>
          <w:szCs w:val="28"/>
        </w:rPr>
        <w:t xml:space="preserve"> п</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z w:val="28"/>
          <w:szCs w:val="28"/>
        </w:rPr>
        <w:t>ят</w:t>
      </w:r>
      <w:r w:rsidRPr="00B708A8">
        <w:rPr>
          <w:rFonts w:ascii="Times New Roman" w:hAnsi="Times New Roman"/>
          <w:spacing w:val="-1"/>
          <w:sz w:val="28"/>
          <w:szCs w:val="28"/>
        </w:rPr>
        <w:t>и</w:t>
      </w:r>
      <w:r w:rsidRPr="00B708A8">
        <w:rPr>
          <w:rFonts w:ascii="Times New Roman" w:hAnsi="Times New Roman"/>
          <w:sz w:val="28"/>
          <w:szCs w:val="28"/>
        </w:rPr>
        <w:t xml:space="preserve">й </w:t>
      </w:r>
      <w:r w:rsidRPr="00B708A8">
        <w:rPr>
          <w:rFonts w:ascii="Times New Roman" w:hAnsi="Times New Roman"/>
          <w:spacing w:val="-1"/>
          <w:sz w:val="28"/>
          <w:szCs w:val="28"/>
        </w:rPr>
        <w:t>«</w:t>
      </w:r>
      <w:r w:rsidRPr="00B708A8">
        <w:rPr>
          <w:rFonts w:ascii="Times New Roman" w:hAnsi="Times New Roman"/>
          <w:spacing w:val="1"/>
          <w:sz w:val="28"/>
          <w:szCs w:val="28"/>
        </w:rPr>
        <w:t>ион</w:t>
      </w:r>
      <w:r w:rsidRPr="00B708A8">
        <w:rPr>
          <w:rFonts w:ascii="Times New Roman" w:hAnsi="Times New Roman"/>
          <w:spacing w:val="-1"/>
          <w:sz w:val="28"/>
          <w:szCs w:val="28"/>
        </w:rPr>
        <w:t>»</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z w:val="28"/>
          <w:szCs w:val="28"/>
        </w:rPr>
        <w:t>ка</w:t>
      </w:r>
      <w:r w:rsidRPr="00B708A8">
        <w:rPr>
          <w:rFonts w:ascii="Times New Roman" w:hAnsi="Times New Roman"/>
          <w:spacing w:val="-2"/>
          <w:sz w:val="28"/>
          <w:szCs w:val="28"/>
        </w:rPr>
        <w:t>т</w:t>
      </w:r>
      <w:r w:rsidRPr="00B708A8">
        <w:rPr>
          <w:rFonts w:ascii="Times New Roman" w:hAnsi="Times New Roman"/>
          <w:spacing w:val="1"/>
          <w:sz w:val="28"/>
          <w:szCs w:val="28"/>
        </w:rPr>
        <w:t>и</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pacing w:val="-1"/>
          <w:sz w:val="28"/>
          <w:szCs w:val="28"/>
        </w:rPr>
        <w:t>»</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pacing w:val="1"/>
          <w:sz w:val="28"/>
          <w:szCs w:val="28"/>
        </w:rPr>
        <w:t>он</w:t>
      </w:r>
      <w:r w:rsidRPr="00B708A8">
        <w:rPr>
          <w:rFonts w:ascii="Times New Roman" w:hAnsi="Times New Roman"/>
          <w:spacing w:val="-1"/>
          <w:sz w:val="28"/>
          <w:szCs w:val="28"/>
        </w:rPr>
        <w:t>»</w:t>
      </w:r>
      <w:r w:rsidRPr="00B708A8">
        <w:rPr>
          <w:rFonts w:ascii="Times New Roman" w:hAnsi="Times New Roman"/>
          <w:sz w:val="28"/>
          <w:szCs w:val="28"/>
        </w:rPr>
        <w:t xml:space="preserve">, </w:t>
      </w:r>
      <w:r w:rsidRPr="00B708A8">
        <w:rPr>
          <w:rFonts w:ascii="Times New Roman" w:hAnsi="Times New Roman"/>
          <w:spacing w:val="-1"/>
          <w:sz w:val="28"/>
          <w:szCs w:val="28"/>
        </w:rPr>
        <w:t>«</w:t>
      </w:r>
      <w:r w:rsidRPr="00B708A8">
        <w:rPr>
          <w:rFonts w:ascii="Times New Roman" w:hAnsi="Times New Roman"/>
          <w:sz w:val="28"/>
          <w:szCs w:val="28"/>
        </w:rPr>
        <w:t>э</w:t>
      </w:r>
      <w:r w:rsidRPr="00B708A8">
        <w:rPr>
          <w:rFonts w:ascii="Times New Roman" w:hAnsi="Times New Roman"/>
          <w:spacing w:val="-1"/>
          <w:sz w:val="28"/>
          <w:szCs w:val="28"/>
        </w:rPr>
        <w:t>л</w:t>
      </w:r>
      <w:r w:rsidRPr="00B708A8">
        <w:rPr>
          <w:rFonts w:ascii="Times New Roman" w:hAnsi="Times New Roman"/>
          <w:sz w:val="28"/>
          <w:szCs w:val="28"/>
        </w:rPr>
        <w:t>ект</w:t>
      </w:r>
      <w:r w:rsidRPr="00B708A8">
        <w:rPr>
          <w:rFonts w:ascii="Times New Roman" w:hAnsi="Times New Roman"/>
          <w:spacing w:val="1"/>
          <w:sz w:val="28"/>
          <w:szCs w:val="28"/>
        </w:rPr>
        <w:t>ро</w:t>
      </w:r>
      <w:r w:rsidRPr="00B708A8">
        <w:rPr>
          <w:rFonts w:ascii="Times New Roman" w:hAnsi="Times New Roman"/>
          <w:spacing w:val="-3"/>
          <w:sz w:val="28"/>
          <w:szCs w:val="28"/>
        </w:rPr>
        <w:t>л</w:t>
      </w:r>
      <w:r w:rsidRPr="00B708A8">
        <w:rPr>
          <w:rFonts w:ascii="Times New Roman" w:hAnsi="Times New Roman"/>
          <w:spacing w:val="1"/>
          <w:sz w:val="28"/>
          <w:szCs w:val="28"/>
        </w:rPr>
        <w:t>и</w:t>
      </w:r>
      <w:r w:rsidRPr="00B708A8">
        <w:rPr>
          <w:rFonts w:ascii="Times New Roman" w:hAnsi="Times New Roman"/>
          <w:sz w:val="28"/>
          <w:szCs w:val="28"/>
        </w:rPr>
        <w:t>ты»,</w:t>
      </w:r>
      <w:r w:rsidRPr="00B708A8">
        <w:rPr>
          <w:rFonts w:ascii="Times New Roman" w:hAnsi="Times New Roman"/>
          <w:spacing w:val="-1"/>
          <w:sz w:val="28"/>
          <w:szCs w:val="28"/>
        </w:rPr>
        <w:t xml:space="preserve"> </w:t>
      </w:r>
      <w:r w:rsidRPr="00B708A8">
        <w:rPr>
          <w:rFonts w:ascii="Times New Roman" w:hAnsi="Times New Roman"/>
          <w:spacing w:val="-2"/>
          <w:sz w:val="28"/>
          <w:szCs w:val="28"/>
        </w:rPr>
        <w:t>«</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z w:val="28"/>
          <w:szCs w:val="28"/>
        </w:rPr>
        <w:t>э</w:t>
      </w:r>
      <w:r w:rsidRPr="00B708A8">
        <w:rPr>
          <w:rFonts w:ascii="Times New Roman" w:hAnsi="Times New Roman"/>
          <w:spacing w:val="-1"/>
          <w:sz w:val="28"/>
          <w:szCs w:val="28"/>
        </w:rPr>
        <w:t>л</w:t>
      </w:r>
      <w:r w:rsidRPr="00B708A8">
        <w:rPr>
          <w:rFonts w:ascii="Times New Roman" w:hAnsi="Times New Roman"/>
          <w:sz w:val="28"/>
          <w:szCs w:val="28"/>
        </w:rPr>
        <w:t>ект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pacing w:val="-3"/>
          <w:sz w:val="28"/>
          <w:szCs w:val="28"/>
        </w:rPr>
        <w:t>т</w:t>
      </w:r>
      <w:r w:rsidRPr="00B708A8">
        <w:rPr>
          <w:rFonts w:ascii="Times New Roman" w:hAnsi="Times New Roman"/>
          <w:spacing w:val="1"/>
          <w:sz w:val="28"/>
          <w:szCs w:val="28"/>
        </w:rPr>
        <w:t>ы</w:t>
      </w:r>
      <w:r w:rsidRPr="00B708A8">
        <w:rPr>
          <w:rFonts w:ascii="Times New Roman" w:hAnsi="Times New Roman"/>
          <w:spacing w:val="-1"/>
          <w:sz w:val="28"/>
          <w:szCs w:val="28"/>
        </w:rPr>
        <w:t>»</w:t>
      </w:r>
      <w:r w:rsidRPr="00B708A8">
        <w:rPr>
          <w:rFonts w:ascii="Times New Roman" w:hAnsi="Times New Roman"/>
          <w:sz w:val="28"/>
          <w:szCs w:val="28"/>
        </w:rPr>
        <w:t xml:space="preserve">, </w:t>
      </w:r>
      <w:r w:rsidRPr="00B708A8">
        <w:rPr>
          <w:rFonts w:ascii="Times New Roman" w:hAnsi="Times New Roman"/>
          <w:spacing w:val="-1"/>
          <w:sz w:val="28"/>
          <w:szCs w:val="28"/>
        </w:rPr>
        <w:t>«</w:t>
      </w:r>
      <w:r w:rsidRPr="00B708A8">
        <w:rPr>
          <w:rFonts w:ascii="Times New Roman" w:hAnsi="Times New Roman"/>
          <w:sz w:val="28"/>
          <w:szCs w:val="28"/>
        </w:rPr>
        <w:t>э</w:t>
      </w:r>
      <w:r w:rsidRPr="00B708A8">
        <w:rPr>
          <w:rFonts w:ascii="Times New Roman" w:hAnsi="Times New Roman"/>
          <w:spacing w:val="-1"/>
          <w:sz w:val="28"/>
          <w:szCs w:val="28"/>
        </w:rPr>
        <w:t>л</w:t>
      </w:r>
      <w:r w:rsidRPr="00B708A8">
        <w:rPr>
          <w:rFonts w:ascii="Times New Roman" w:hAnsi="Times New Roman"/>
          <w:sz w:val="28"/>
          <w:szCs w:val="28"/>
        </w:rPr>
        <w:t>ект</w:t>
      </w:r>
      <w:r w:rsidRPr="00B708A8">
        <w:rPr>
          <w:rFonts w:ascii="Times New Roman" w:hAnsi="Times New Roman"/>
          <w:spacing w:val="1"/>
          <w:sz w:val="28"/>
          <w:szCs w:val="28"/>
        </w:rPr>
        <w:t>ро</w:t>
      </w:r>
      <w:r w:rsidRPr="00B708A8">
        <w:rPr>
          <w:rFonts w:ascii="Times New Roman" w:hAnsi="Times New Roman"/>
          <w:spacing w:val="-3"/>
          <w:sz w:val="28"/>
          <w:szCs w:val="28"/>
        </w:rPr>
        <w:t>л</w:t>
      </w:r>
      <w:r w:rsidRPr="00B708A8">
        <w:rPr>
          <w:rFonts w:ascii="Times New Roman" w:hAnsi="Times New Roman"/>
          <w:spacing w:val="1"/>
          <w:sz w:val="28"/>
          <w:szCs w:val="28"/>
        </w:rPr>
        <w:t>и</w:t>
      </w:r>
      <w:r w:rsidRPr="00B708A8">
        <w:rPr>
          <w:rFonts w:ascii="Times New Roman" w:hAnsi="Times New Roman"/>
          <w:sz w:val="28"/>
          <w:szCs w:val="28"/>
        </w:rPr>
        <w:t>ти</w:t>
      </w:r>
      <w:r w:rsidRPr="00B708A8">
        <w:rPr>
          <w:rFonts w:ascii="Times New Roman" w:hAnsi="Times New Roman"/>
          <w:spacing w:val="-1"/>
          <w:sz w:val="28"/>
          <w:szCs w:val="28"/>
        </w:rPr>
        <w:t>ч</w:t>
      </w:r>
      <w:r w:rsidRPr="00B708A8">
        <w:rPr>
          <w:rFonts w:ascii="Times New Roman" w:hAnsi="Times New Roman"/>
          <w:sz w:val="28"/>
          <w:szCs w:val="28"/>
        </w:rPr>
        <w:t>еск</w:t>
      </w:r>
      <w:r w:rsidRPr="00B708A8">
        <w:rPr>
          <w:rFonts w:ascii="Times New Roman" w:hAnsi="Times New Roman"/>
          <w:spacing w:val="-2"/>
          <w:sz w:val="28"/>
          <w:szCs w:val="28"/>
        </w:rPr>
        <w:t>а</w:t>
      </w:r>
      <w:r w:rsidRPr="00B708A8">
        <w:rPr>
          <w:rFonts w:ascii="Times New Roman" w:hAnsi="Times New Roman"/>
          <w:sz w:val="28"/>
          <w:szCs w:val="28"/>
        </w:rPr>
        <w:t xml:space="preserve">я </w:t>
      </w:r>
      <w:r w:rsidRPr="00B708A8">
        <w:rPr>
          <w:rFonts w:ascii="Times New Roman" w:hAnsi="Times New Roman"/>
          <w:spacing w:val="1"/>
          <w:sz w:val="28"/>
          <w:szCs w:val="28"/>
        </w:rPr>
        <w:t>ди</w:t>
      </w:r>
      <w:r w:rsidRPr="00B708A8">
        <w:rPr>
          <w:rFonts w:ascii="Times New Roman" w:hAnsi="Times New Roman"/>
          <w:spacing w:val="-2"/>
          <w:sz w:val="28"/>
          <w:szCs w:val="28"/>
        </w:rPr>
        <w:t>с</w:t>
      </w: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а</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1"/>
          <w:sz w:val="28"/>
          <w:szCs w:val="28"/>
        </w:rPr>
        <w:t xml:space="preserve"> </w:t>
      </w:r>
      <w:r w:rsidRPr="00B708A8">
        <w:rPr>
          <w:rFonts w:ascii="Times New Roman" w:hAnsi="Times New Roman"/>
          <w:spacing w:val="-2"/>
          <w:sz w:val="28"/>
          <w:szCs w:val="28"/>
        </w:rPr>
        <w:t>«</w:t>
      </w:r>
      <w:r w:rsidRPr="00B708A8">
        <w:rPr>
          <w:rFonts w:ascii="Times New Roman" w:hAnsi="Times New Roman"/>
          <w:spacing w:val="1"/>
          <w:sz w:val="28"/>
          <w:szCs w:val="28"/>
        </w:rPr>
        <w:t>о</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слите</w:t>
      </w:r>
      <w:r w:rsidRPr="00B708A8">
        <w:rPr>
          <w:rFonts w:ascii="Times New Roman" w:hAnsi="Times New Roman"/>
          <w:spacing w:val="-1"/>
          <w:sz w:val="28"/>
          <w:szCs w:val="28"/>
        </w:rPr>
        <w:t>ль»</w:t>
      </w:r>
      <w:r w:rsidRPr="00B708A8">
        <w:rPr>
          <w:rFonts w:ascii="Times New Roman" w:hAnsi="Times New Roman"/>
          <w:sz w:val="28"/>
          <w:szCs w:val="28"/>
        </w:rPr>
        <w:t xml:space="preserve">, «степень окисления» </w:t>
      </w:r>
      <w:r w:rsidRPr="00B708A8">
        <w:rPr>
          <w:rFonts w:ascii="Times New Roman" w:hAnsi="Times New Roman"/>
          <w:spacing w:val="-1"/>
          <w:sz w:val="28"/>
          <w:szCs w:val="28"/>
        </w:rPr>
        <w:t>«</w:t>
      </w:r>
      <w:r w:rsidRPr="00B708A8">
        <w:rPr>
          <w:rFonts w:ascii="Times New Roman" w:hAnsi="Times New Roman"/>
          <w:sz w:val="28"/>
          <w:szCs w:val="28"/>
        </w:rPr>
        <w:t>вос</w:t>
      </w:r>
      <w:r w:rsidRPr="00B708A8">
        <w:rPr>
          <w:rFonts w:ascii="Times New Roman" w:hAnsi="Times New Roman"/>
          <w:spacing w:val="1"/>
          <w:sz w:val="28"/>
          <w:szCs w:val="28"/>
        </w:rPr>
        <w:t>с</w:t>
      </w:r>
      <w:r w:rsidRPr="00B708A8">
        <w:rPr>
          <w:rFonts w:ascii="Times New Roman" w:hAnsi="Times New Roman"/>
          <w:sz w:val="28"/>
          <w:szCs w:val="28"/>
        </w:rPr>
        <w:t>та</w:t>
      </w:r>
      <w:r w:rsidRPr="00B708A8">
        <w:rPr>
          <w:rFonts w:ascii="Times New Roman" w:hAnsi="Times New Roman"/>
          <w:spacing w:val="-2"/>
          <w:sz w:val="28"/>
          <w:szCs w:val="28"/>
        </w:rPr>
        <w:t>н</w:t>
      </w:r>
      <w:r w:rsidRPr="00B708A8">
        <w:rPr>
          <w:rFonts w:ascii="Times New Roman" w:hAnsi="Times New Roman"/>
          <w:spacing w:val="1"/>
          <w:sz w:val="28"/>
          <w:szCs w:val="28"/>
        </w:rPr>
        <w:t>о</w:t>
      </w:r>
      <w:r w:rsidRPr="00B708A8">
        <w:rPr>
          <w:rFonts w:ascii="Times New Roman" w:hAnsi="Times New Roman"/>
          <w:spacing w:val="-3"/>
          <w:sz w:val="28"/>
          <w:szCs w:val="28"/>
        </w:rPr>
        <w:t>в</w:t>
      </w:r>
      <w:r w:rsidRPr="00B708A8">
        <w:rPr>
          <w:rFonts w:ascii="Times New Roman" w:hAnsi="Times New Roman"/>
          <w:spacing w:val="1"/>
          <w:sz w:val="28"/>
          <w:szCs w:val="28"/>
        </w:rPr>
        <w:t>и</w:t>
      </w:r>
      <w:r w:rsidRPr="00B708A8">
        <w:rPr>
          <w:rFonts w:ascii="Times New Roman" w:hAnsi="Times New Roman"/>
          <w:sz w:val="28"/>
          <w:szCs w:val="28"/>
        </w:rPr>
        <w:t>те</w:t>
      </w:r>
      <w:r w:rsidRPr="00B708A8">
        <w:rPr>
          <w:rFonts w:ascii="Times New Roman" w:hAnsi="Times New Roman"/>
          <w:spacing w:val="-1"/>
          <w:sz w:val="28"/>
          <w:szCs w:val="28"/>
        </w:rPr>
        <w:t>ль»</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pacing w:val="1"/>
          <w:sz w:val="28"/>
          <w:szCs w:val="28"/>
        </w:rPr>
        <w:t>«о</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сле</w:t>
      </w:r>
      <w:r w:rsidRPr="00B708A8">
        <w:rPr>
          <w:rFonts w:ascii="Times New Roman" w:hAnsi="Times New Roman"/>
          <w:spacing w:val="-2"/>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1"/>
          <w:sz w:val="28"/>
          <w:szCs w:val="28"/>
        </w:rPr>
        <w:t>»</w:t>
      </w:r>
      <w:r w:rsidRPr="00B708A8">
        <w:rPr>
          <w:rFonts w:ascii="Times New Roman" w:hAnsi="Times New Roman"/>
          <w:sz w:val="28"/>
          <w:szCs w:val="28"/>
        </w:rPr>
        <w:t xml:space="preserve">, </w:t>
      </w:r>
      <w:r w:rsidRPr="00B708A8">
        <w:rPr>
          <w:rFonts w:ascii="Times New Roman" w:hAnsi="Times New Roman"/>
          <w:spacing w:val="-1"/>
          <w:sz w:val="28"/>
          <w:szCs w:val="28"/>
        </w:rPr>
        <w:t>«</w:t>
      </w:r>
      <w:r w:rsidRPr="00B708A8">
        <w:rPr>
          <w:rFonts w:ascii="Times New Roman" w:hAnsi="Times New Roman"/>
          <w:sz w:val="28"/>
          <w:szCs w:val="28"/>
        </w:rPr>
        <w:t>вос</w:t>
      </w:r>
      <w:r w:rsidRPr="00B708A8">
        <w:rPr>
          <w:rFonts w:ascii="Times New Roman" w:hAnsi="Times New Roman"/>
          <w:spacing w:val="1"/>
          <w:sz w:val="28"/>
          <w:szCs w:val="28"/>
        </w:rPr>
        <w:t>с</w:t>
      </w:r>
      <w:r w:rsidRPr="00B708A8">
        <w:rPr>
          <w:rFonts w:ascii="Times New Roman" w:hAnsi="Times New Roman"/>
          <w:sz w:val="28"/>
          <w:szCs w:val="28"/>
        </w:rPr>
        <w:t>та</w:t>
      </w:r>
      <w:r w:rsidRPr="00B708A8">
        <w:rPr>
          <w:rFonts w:ascii="Times New Roman" w:hAnsi="Times New Roman"/>
          <w:spacing w:val="-2"/>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1"/>
          <w:sz w:val="28"/>
          <w:szCs w:val="28"/>
        </w:rPr>
        <w:t>л</w:t>
      </w:r>
      <w:r w:rsidRPr="00B708A8">
        <w:rPr>
          <w:rFonts w:ascii="Times New Roman" w:hAnsi="Times New Roman"/>
          <w:spacing w:val="-2"/>
          <w:sz w:val="28"/>
          <w:szCs w:val="28"/>
        </w:rPr>
        <w:t>е</w:t>
      </w:r>
      <w:r w:rsidRPr="00B708A8">
        <w:rPr>
          <w:rFonts w:ascii="Times New Roman" w:hAnsi="Times New Roman"/>
          <w:spacing w:val="1"/>
          <w:sz w:val="28"/>
          <w:szCs w:val="28"/>
        </w:rPr>
        <w:t>ни</w:t>
      </w:r>
      <w:r w:rsidRPr="00B708A8">
        <w:rPr>
          <w:rFonts w:ascii="Times New Roman" w:hAnsi="Times New Roman"/>
          <w:sz w:val="28"/>
          <w:szCs w:val="28"/>
        </w:rPr>
        <w:t>е»;</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pacing w:val="1"/>
          <w:sz w:val="28"/>
          <w:szCs w:val="28"/>
        </w:rPr>
        <w:t>пр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елять</w:t>
      </w:r>
      <w:r w:rsidRPr="00B708A8">
        <w:rPr>
          <w:rFonts w:ascii="Times New Roman" w:hAnsi="Times New Roman"/>
          <w:spacing w:val="-1"/>
          <w:sz w:val="28"/>
          <w:szCs w:val="28"/>
        </w:rPr>
        <w:t xml:space="preserve"> </w:t>
      </w:r>
      <w:r w:rsidRPr="00B708A8">
        <w:rPr>
          <w:rFonts w:ascii="Times New Roman" w:hAnsi="Times New Roman"/>
          <w:sz w:val="28"/>
          <w:szCs w:val="28"/>
        </w:rPr>
        <w:t>ст</w:t>
      </w:r>
      <w:r w:rsidRPr="00B708A8">
        <w:rPr>
          <w:rFonts w:ascii="Times New Roman" w:hAnsi="Times New Roman"/>
          <w:spacing w:val="-3"/>
          <w:sz w:val="28"/>
          <w:szCs w:val="28"/>
        </w:rPr>
        <w:t>е</w:t>
      </w:r>
      <w:r w:rsidRPr="00B708A8">
        <w:rPr>
          <w:rFonts w:ascii="Times New Roman" w:hAnsi="Times New Roman"/>
          <w:spacing w:val="1"/>
          <w:sz w:val="28"/>
          <w:szCs w:val="28"/>
        </w:rPr>
        <w:t>п</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z w:val="28"/>
          <w:szCs w:val="28"/>
        </w:rPr>
        <w:t>ь о</w:t>
      </w:r>
      <w:r w:rsidRPr="00B708A8">
        <w:rPr>
          <w:rFonts w:ascii="Times New Roman" w:hAnsi="Times New Roman"/>
          <w:spacing w:val="1"/>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сле</w:t>
      </w:r>
      <w:r w:rsidRPr="00B708A8">
        <w:rPr>
          <w:rFonts w:ascii="Times New Roman" w:hAnsi="Times New Roman"/>
          <w:spacing w:val="-2"/>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 ат</w:t>
      </w:r>
      <w:r w:rsidRPr="00B708A8">
        <w:rPr>
          <w:rFonts w:ascii="Times New Roman" w:hAnsi="Times New Roman"/>
          <w:spacing w:val="1"/>
          <w:sz w:val="28"/>
          <w:szCs w:val="28"/>
        </w:rPr>
        <w:t>о</w:t>
      </w:r>
      <w:r w:rsidRPr="00B708A8">
        <w:rPr>
          <w:rFonts w:ascii="Times New Roman" w:hAnsi="Times New Roman"/>
          <w:sz w:val="28"/>
          <w:szCs w:val="28"/>
        </w:rPr>
        <w:t xml:space="preserve">ма </w:t>
      </w:r>
      <w:r w:rsidRPr="00B708A8">
        <w:rPr>
          <w:rFonts w:ascii="Times New Roman" w:hAnsi="Times New Roman"/>
          <w:spacing w:val="-1"/>
          <w:sz w:val="28"/>
          <w:szCs w:val="28"/>
        </w:rPr>
        <w:t>эл</w:t>
      </w:r>
      <w:r w:rsidRPr="00B708A8">
        <w:rPr>
          <w:rFonts w:ascii="Times New Roman" w:hAnsi="Times New Roman"/>
          <w:sz w:val="28"/>
          <w:szCs w:val="28"/>
        </w:rPr>
        <w:t>ем</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z w:val="28"/>
          <w:szCs w:val="28"/>
        </w:rPr>
        <w:t>та в</w:t>
      </w:r>
      <w:r w:rsidRPr="00B708A8">
        <w:rPr>
          <w:rFonts w:ascii="Times New Roman" w:hAnsi="Times New Roman"/>
          <w:spacing w:val="-1"/>
          <w:sz w:val="28"/>
          <w:szCs w:val="28"/>
        </w:rPr>
        <w:t xml:space="preserve"> </w:t>
      </w:r>
      <w:r w:rsidRPr="00B708A8">
        <w:rPr>
          <w:rFonts w:ascii="Times New Roman" w:hAnsi="Times New Roman"/>
          <w:spacing w:val="-3"/>
          <w:sz w:val="28"/>
          <w:szCs w:val="28"/>
        </w:rPr>
        <w:t>с</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и;</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рас</w:t>
      </w:r>
      <w:r w:rsidRPr="00B708A8">
        <w:rPr>
          <w:rFonts w:ascii="Times New Roman" w:hAnsi="Times New Roman"/>
          <w:spacing w:val="-2"/>
          <w:sz w:val="28"/>
          <w:szCs w:val="28"/>
        </w:rPr>
        <w:t>к</w:t>
      </w:r>
      <w:r w:rsidRPr="00B708A8">
        <w:rPr>
          <w:rFonts w:ascii="Times New Roman" w:hAnsi="Times New Roman"/>
          <w:spacing w:val="1"/>
          <w:sz w:val="28"/>
          <w:szCs w:val="28"/>
        </w:rPr>
        <w:t>ры</w:t>
      </w:r>
      <w:r w:rsidRPr="00B708A8">
        <w:rPr>
          <w:rFonts w:ascii="Times New Roman" w:hAnsi="Times New Roman"/>
          <w:sz w:val="28"/>
          <w:szCs w:val="28"/>
        </w:rPr>
        <w:t>вать</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м</w:t>
      </w:r>
      <w:r w:rsidRPr="00B708A8">
        <w:rPr>
          <w:rFonts w:ascii="Times New Roman" w:hAnsi="Times New Roman"/>
          <w:spacing w:val="1"/>
          <w:sz w:val="28"/>
          <w:szCs w:val="28"/>
        </w:rPr>
        <w:t>ы</w:t>
      </w:r>
      <w:r w:rsidRPr="00B708A8">
        <w:rPr>
          <w:rFonts w:ascii="Times New Roman" w:hAnsi="Times New Roman"/>
          <w:sz w:val="28"/>
          <w:szCs w:val="28"/>
        </w:rPr>
        <w:t>сл</w:t>
      </w:r>
      <w:r w:rsidRPr="00B708A8">
        <w:rPr>
          <w:rFonts w:ascii="Times New Roman" w:hAnsi="Times New Roman"/>
          <w:spacing w:val="-1"/>
          <w:sz w:val="28"/>
          <w:szCs w:val="28"/>
        </w:rPr>
        <w:t xml:space="preserve"> </w:t>
      </w:r>
      <w:r w:rsidRPr="00B708A8">
        <w:rPr>
          <w:rFonts w:ascii="Times New Roman" w:hAnsi="Times New Roman"/>
          <w:spacing w:val="-3"/>
          <w:sz w:val="28"/>
          <w:szCs w:val="28"/>
        </w:rPr>
        <w:t>т</w:t>
      </w:r>
      <w:r w:rsidRPr="00B708A8">
        <w:rPr>
          <w:rFonts w:ascii="Times New Roman" w:hAnsi="Times New Roman"/>
          <w:sz w:val="28"/>
          <w:szCs w:val="28"/>
        </w:rPr>
        <w:t>е</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и э</w:t>
      </w:r>
      <w:r w:rsidRPr="00B708A8">
        <w:rPr>
          <w:rFonts w:ascii="Times New Roman" w:hAnsi="Times New Roman"/>
          <w:spacing w:val="-1"/>
          <w:sz w:val="28"/>
          <w:szCs w:val="28"/>
        </w:rPr>
        <w:t>л</w:t>
      </w:r>
      <w:r w:rsidRPr="00B708A8">
        <w:rPr>
          <w:rFonts w:ascii="Times New Roman" w:hAnsi="Times New Roman"/>
          <w:sz w:val="28"/>
          <w:szCs w:val="28"/>
        </w:rPr>
        <w:t>ект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z w:val="28"/>
          <w:szCs w:val="28"/>
        </w:rPr>
        <w:t>т</w:t>
      </w:r>
      <w:r w:rsidRPr="00B708A8">
        <w:rPr>
          <w:rFonts w:ascii="Times New Roman" w:hAnsi="Times New Roman"/>
          <w:spacing w:val="-2"/>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й</w:t>
      </w:r>
      <w:r w:rsidRPr="00B708A8">
        <w:rPr>
          <w:rFonts w:ascii="Times New Roman" w:hAnsi="Times New Roman"/>
          <w:spacing w:val="-2"/>
          <w:sz w:val="28"/>
          <w:szCs w:val="28"/>
        </w:rPr>
        <w:t xml:space="preserve"> </w:t>
      </w:r>
      <w:r w:rsidRPr="00B708A8">
        <w:rPr>
          <w:rFonts w:ascii="Times New Roman" w:hAnsi="Times New Roman"/>
          <w:spacing w:val="1"/>
          <w:sz w:val="28"/>
          <w:szCs w:val="28"/>
        </w:rPr>
        <w:t>ди</w:t>
      </w:r>
      <w:r w:rsidRPr="00B708A8">
        <w:rPr>
          <w:rFonts w:ascii="Times New Roman" w:hAnsi="Times New Roman"/>
          <w:spacing w:val="-2"/>
          <w:sz w:val="28"/>
          <w:szCs w:val="28"/>
        </w:rPr>
        <w:t>с</w:t>
      </w: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а</w:t>
      </w:r>
      <w:r w:rsidRPr="00B708A8">
        <w:rPr>
          <w:rFonts w:ascii="Times New Roman" w:hAnsi="Times New Roman"/>
          <w:spacing w:val="-1"/>
          <w:sz w:val="28"/>
          <w:szCs w:val="28"/>
        </w:rPr>
        <w:t>ц</w:t>
      </w:r>
      <w:r w:rsidRPr="00B708A8">
        <w:rPr>
          <w:rFonts w:ascii="Times New Roman" w:hAnsi="Times New Roman"/>
          <w:spacing w:val="1"/>
          <w:sz w:val="28"/>
          <w:szCs w:val="28"/>
        </w:rPr>
        <w:t>ии</w:t>
      </w:r>
      <w:r w:rsidRPr="00B708A8">
        <w:rPr>
          <w:rFonts w:ascii="Times New Roman" w:hAnsi="Times New Roman"/>
          <w:sz w:val="28"/>
          <w:szCs w:val="28"/>
        </w:rPr>
        <w:t>;</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составлять уравнения электролитической диссоциации кислот, щелочей, солей;</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pacing w:val="1"/>
          <w:sz w:val="28"/>
          <w:szCs w:val="28"/>
        </w:rPr>
        <w:t>б</w:t>
      </w:r>
      <w:r w:rsidRPr="00B708A8">
        <w:rPr>
          <w:rFonts w:ascii="Times New Roman" w:hAnsi="Times New Roman"/>
          <w:spacing w:val="-1"/>
          <w:sz w:val="28"/>
          <w:szCs w:val="28"/>
        </w:rPr>
        <w:t>ъ</w:t>
      </w:r>
      <w:r w:rsidRPr="00B708A8">
        <w:rPr>
          <w:rFonts w:ascii="Times New Roman" w:hAnsi="Times New Roman"/>
          <w:sz w:val="28"/>
          <w:szCs w:val="28"/>
        </w:rPr>
        <w:t>яс</w:t>
      </w:r>
      <w:r w:rsidRPr="00B708A8">
        <w:rPr>
          <w:rFonts w:ascii="Times New Roman" w:hAnsi="Times New Roman"/>
          <w:spacing w:val="1"/>
          <w:sz w:val="28"/>
          <w:szCs w:val="28"/>
        </w:rPr>
        <w:t>н</w:t>
      </w:r>
      <w:r w:rsidRPr="00B708A8">
        <w:rPr>
          <w:rFonts w:ascii="Times New Roman" w:hAnsi="Times New Roman"/>
          <w:sz w:val="28"/>
          <w:szCs w:val="28"/>
        </w:rPr>
        <w:t>ять</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2"/>
          <w:sz w:val="28"/>
          <w:szCs w:val="28"/>
        </w:rPr>
        <w:t>у</w:t>
      </w:r>
      <w:r w:rsidRPr="00B708A8">
        <w:rPr>
          <w:rFonts w:ascii="Times New Roman" w:hAnsi="Times New Roman"/>
          <w:sz w:val="28"/>
          <w:szCs w:val="28"/>
        </w:rPr>
        <w:t>щнос</w:t>
      </w:r>
      <w:r w:rsidRPr="00B708A8">
        <w:rPr>
          <w:rFonts w:ascii="Times New Roman" w:hAnsi="Times New Roman"/>
          <w:spacing w:val="-3"/>
          <w:sz w:val="28"/>
          <w:szCs w:val="28"/>
        </w:rPr>
        <w:t>т</w:t>
      </w:r>
      <w:r w:rsidRPr="00B708A8">
        <w:rPr>
          <w:rFonts w:ascii="Times New Roman" w:hAnsi="Times New Roman"/>
          <w:sz w:val="28"/>
          <w:szCs w:val="28"/>
        </w:rPr>
        <w:t>ь про</w:t>
      </w:r>
      <w:r w:rsidRPr="00B708A8">
        <w:rPr>
          <w:rFonts w:ascii="Times New Roman" w:hAnsi="Times New Roman"/>
          <w:spacing w:val="1"/>
          <w:sz w:val="28"/>
          <w:szCs w:val="28"/>
        </w:rPr>
        <w:t>ц</w:t>
      </w:r>
      <w:r w:rsidRPr="00B708A8">
        <w:rPr>
          <w:rFonts w:ascii="Times New Roman" w:hAnsi="Times New Roman"/>
          <w:sz w:val="28"/>
          <w:szCs w:val="28"/>
        </w:rPr>
        <w:t>е</w:t>
      </w:r>
      <w:r w:rsidRPr="00B708A8">
        <w:rPr>
          <w:rFonts w:ascii="Times New Roman" w:hAnsi="Times New Roman"/>
          <w:spacing w:val="-2"/>
          <w:sz w:val="28"/>
          <w:szCs w:val="28"/>
        </w:rPr>
        <w:t>с</w:t>
      </w:r>
      <w:r w:rsidRPr="00B708A8">
        <w:rPr>
          <w:rFonts w:ascii="Times New Roman" w:hAnsi="Times New Roman"/>
          <w:sz w:val="28"/>
          <w:szCs w:val="28"/>
        </w:rPr>
        <w:t>са э</w:t>
      </w:r>
      <w:r w:rsidRPr="00B708A8">
        <w:rPr>
          <w:rFonts w:ascii="Times New Roman" w:hAnsi="Times New Roman"/>
          <w:spacing w:val="-1"/>
          <w:sz w:val="28"/>
          <w:szCs w:val="28"/>
        </w:rPr>
        <w:t>л</w:t>
      </w:r>
      <w:r w:rsidRPr="00B708A8">
        <w:rPr>
          <w:rFonts w:ascii="Times New Roman" w:hAnsi="Times New Roman"/>
          <w:sz w:val="28"/>
          <w:szCs w:val="28"/>
        </w:rPr>
        <w:t>ект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z w:val="28"/>
          <w:szCs w:val="28"/>
        </w:rPr>
        <w:t>т</w:t>
      </w:r>
      <w:r w:rsidRPr="00B708A8">
        <w:rPr>
          <w:rFonts w:ascii="Times New Roman" w:hAnsi="Times New Roman"/>
          <w:spacing w:val="-2"/>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й</w:t>
      </w:r>
      <w:r w:rsidRPr="00B708A8">
        <w:rPr>
          <w:rFonts w:ascii="Times New Roman" w:hAnsi="Times New Roman"/>
          <w:spacing w:val="-2"/>
          <w:sz w:val="28"/>
          <w:szCs w:val="28"/>
        </w:rPr>
        <w:t xml:space="preserve"> </w:t>
      </w:r>
      <w:r w:rsidRPr="00B708A8">
        <w:rPr>
          <w:rFonts w:ascii="Times New Roman" w:hAnsi="Times New Roman"/>
          <w:spacing w:val="1"/>
          <w:sz w:val="28"/>
          <w:szCs w:val="28"/>
        </w:rPr>
        <w:t>ди</w:t>
      </w:r>
      <w:r w:rsidRPr="00B708A8">
        <w:rPr>
          <w:rFonts w:ascii="Times New Roman" w:hAnsi="Times New Roman"/>
          <w:spacing w:val="-2"/>
          <w:sz w:val="28"/>
          <w:szCs w:val="28"/>
        </w:rPr>
        <w:t>с</w:t>
      </w: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а</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и и</w:t>
      </w:r>
      <w:r w:rsidRPr="00B708A8">
        <w:rPr>
          <w:rFonts w:ascii="Times New Roman" w:hAnsi="Times New Roman"/>
          <w:spacing w:val="1"/>
          <w:sz w:val="28"/>
          <w:szCs w:val="28"/>
        </w:rPr>
        <w:t xml:space="preserve"> </w:t>
      </w:r>
      <w:r w:rsidRPr="00B708A8">
        <w:rPr>
          <w:rFonts w:ascii="Times New Roman" w:hAnsi="Times New Roman"/>
          <w:sz w:val="28"/>
          <w:szCs w:val="28"/>
        </w:rPr>
        <w:t>ре</w:t>
      </w:r>
      <w:r w:rsidRPr="00B708A8">
        <w:rPr>
          <w:rFonts w:ascii="Times New Roman" w:hAnsi="Times New Roman"/>
          <w:spacing w:val="-2"/>
          <w:sz w:val="28"/>
          <w:szCs w:val="28"/>
        </w:rPr>
        <w:t>а</w:t>
      </w:r>
      <w:r w:rsidRPr="00B708A8">
        <w:rPr>
          <w:rFonts w:ascii="Times New Roman" w:hAnsi="Times New Roman"/>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й</w:t>
      </w:r>
      <w:r w:rsidRPr="00B708A8">
        <w:rPr>
          <w:rFonts w:ascii="Times New Roman" w:hAnsi="Times New Roman"/>
          <w:spacing w:val="-2"/>
          <w:sz w:val="28"/>
          <w:szCs w:val="28"/>
        </w:rPr>
        <w:t xml:space="preserve"> </w:t>
      </w:r>
      <w:r w:rsidRPr="00B708A8">
        <w:rPr>
          <w:rFonts w:ascii="Times New Roman" w:hAnsi="Times New Roman"/>
          <w:spacing w:val="-1"/>
          <w:sz w:val="28"/>
          <w:szCs w:val="28"/>
        </w:rPr>
        <w:t>и</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pacing w:val="1"/>
          <w:sz w:val="28"/>
          <w:szCs w:val="28"/>
        </w:rPr>
        <w:t>но</w:t>
      </w:r>
      <w:r w:rsidRPr="00B708A8">
        <w:rPr>
          <w:rFonts w:ascii="Times New Roman" w:hAnsi="Times New Roman"/>
          <w:spacing w:val="-2"/>
          <w:sz w:val="28"/>
          <w:szCs w:val="28"/>
        </w:rPr>
        <w:t>г</w:t>
      </w:r>
      <w:r w:rsidRPr="00B708A8">
        <w:rPr>
          <w:rFonts w:ascii="Times New Roman" w:hAnsi="Times New Roman"/>
          <w:sz w:val="28"/>
          <w:szCs w:val="28"/>
        </w:rPr>
        <w:t>о</w:t>
      </w:r>
      <w:r w:rsidRPr="00B708A8">
        <w:rPr>
          <w:rFonts w:ascii="Times New Roman" w:hAnsi="Times New Roman"/>
          <w:spacing w:val="-2"/>
          <w:sz w:val="28"/>
          <w:szCs w:val="28"/>
        </w:rPr>
        <w:t xml:space="preserve"> </w:t>
      </w:r>
      <w:r w:rsidRPr="00B708A8">
        <w:rPr>
          <w:rFonts w:ascii="Times New Roman" w:hAnsi="Times New Roman"/>
          <w:spacing w:val="1"/>
          <w:sz w:val="28"/>
          <w:szCs w:val="28"/>
        </w:rPr>
        <w:t>об</w:t>
      </w:r>
      <w:r w:rsidRPr="00B708A8">
        <w:rPr>
          <w:rFonts w:ascii="Times New Roman" w:hAnsi="Times New Roman"/>
          <w:spacing w:val="-3"/>
          <w:sz w:val="28"/>
          <w:szCs w:val="28"/>
        </w:rPr>
        <w:t>м</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z w:val="28"/>
          <w:szCs w:val="28"/>
        </w:rPr>
        <w:t>а;</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составлять полные и сокращенные ионные уравнения реакции обмена;</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pacing w:val="1"/>
          <w:sz w:val="28"/>
          <w:szCs w:val="28"/>
        </w:rPr>
        <w:t>пр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елять</w:t>
      </w:r>
      <w:r w:rsidRPr="00B708A8">
        <w:rPr>
          <w:rFonts w:ascii="Times New Roman" w:hAnsi="Times New Roman"/>
          <w:spacing w:val="-1"/>
          <w:sz w:val="28"/>
          <w:szCs w:val="28"/>
        </w:rPr>
        <w:t xml:space="preserve"> в</w:t>
      </w:r>
      <w:r w:rsidRPr="00B708A8">
        <w:rPr>
          <w:rFonts w:ascii="Times New Roman" w:hAnsi="Times New Roman"/>
          <w:spacing w:val="1"/>
          <w:sz w:val="28"/>
          <w:szCs w:val="28"/>
        </w:rPr>
        <w:t>о</w:t>
      </w:r>
      <w:r w:rsidRPr="00B708A8">
        <w:rPr>
          <w:rFonts w:ascii="Times New Roman" w:hAnsi="Times New Roman"/>
          <w:sz w:val="28"/>
          <w:szCs w:val="28"/>
        </w:rPr>
        <w:t>з</w:t>
      </w:r>
      <w:r w:rsidRPr="00B708A8">
        <w:rPr>
          <w:rFonts w:ascii="Times New Roman" w:hAnsi="Times New Roman"/>
          <w:spacing w:val="-3"/>
          <w:sz w:val="28"/>
          <w:szCs w:val="28"/>
        </w:rPr>
        <w:t>м</w:t>
      </w:r>
      <w:r w:rsidRPr="00B708A8">
        <w:rPr>
          <w:rFonts w:ascii="Times New Roman" w:hAnsi="Times New Roman"/>
          <w:spacing w:val="1"/>
          <w:sz w:val="28"/>
          <w:szCs w:val="28"/>
        </w:rPr>
        <w:t>о</w:t>
      </w:r>
      <w:r w:rsidRPr="00B708A8">
        <w:rPr>
          <w:rFonts w:ascii="Times New Roman" w:hAnsi="Times New Roman"/>
          <w:spacing w:val="-2"/>
          <w:sz w:val="28"/>
          <w:szCs w:val="28"/>
        </w:rPr>
        <w:t>ж</w:t>
      </w:r>
      <w:r w:rsidRPr="00B708A8">
        <w:rPr>
          <w:rFonts w:ascii="Times New Roman" w:hAnsi="Times New Roman"/>
          <w:spacing w:val="1"/>
          <w:sz w:val="28"/>
          <w:szCs w:val="28"/>
        </w:rPr>
        <w:t>но</w:t>
      </w:r>
      <w:r w:rsidRPr="00B708A8">
        <w:rPr>
          <w:rFonts w:ascii="Times New Roman" w:hAnsi="Times New Roman"/>
          <w:sz w:val="28"/>
          <w:szCs w:val="28"/>
        </w:rPr>
        <w:t xml:space="preserve">сть </w:t>
      </w: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те</w:t>
      </w:r>
      <w:r w:rsidRPr="00B708A8">
        <w:rPr>
          <w:rFonts w:ascii="Times New Roman" w:hAnsi="Times New Roman"/>
          <w:spacing w:val="-2"/>
          <w:sz w:val="28"/>
          <w:szCs w:val="28"/>
        </w:rPr>
        <w:t>к</w:t>
      </w:r>
      <w:r w:rsidRPr="00B708A8">
        <w:rPr>
          <w:rFonts w:ascii="Times New Roman" w:hAnsi="Times New Roman"/>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pacing w:val="1"/>
          <w:sz w:val="28"/>
          <w:szCs w:val="28"/>
        </w:rPr>
        <w:t>р</w:t>
      </w:r>
      <w:r w:rsidRPr="00B708A8">
        <w:rPr>
          <w:rFonts w:ascii="Times New Roman" w:hAnsi="Times New Roman"/>
          <w:sz w:val="28"/>
          <w:szCs w:val="28"/>
        </w:rPr>
        <w:t>еа</w:t>
      </w:r>
      <w:r w:rsidRPr="00B708A8">
        <w:rPr>
          <w:rFonts w:ascii="Times New Roman" w:hAnsi="Times New Roman"/>
          <w:spacing w:val="-2"/>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z w:val="28"/>
          <w:szCs w:val="28"/>
        </w:rPr>
        <w:t>ион</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pacing w:val="-2"/>
          <w:sz w:val="28"/>
          <w:szCs w:val="28"/>
        </w:rPr>
        <w:t>г</w:t>
      </w:r>
      <w:r w:rsidRPr="00B708A8">
        <w:rPr>
          <w:rFonts w:ascii="Times New Roman" w:hAnsi="Times New Roman"/>
          <w:sz w:val="28"/>
          <w:szCs w:val="28"/>
        </w:rPr>
        <w:t xml:space="preserve">о </w:t>
      </w:r>
      <w:r w:rsidRPr="00B708A8">
        <w:rPr>
          <w:rFonts w:ascii="Times New Roman" w:hAnsi="Times New Roman"/>
          <w:spacing w:val="1"/>
          <w:sz w:val="28"/>
          <w:szCs w:val="28"/>
        </w:rPr>
        <w:t>об</w:t>
      </w:r>
      <w:r w:rsidRPr="00B708A8">
        <w:rPr>
          <w:rFonts w:ascii="Times New Roman" w:hAnsi="Times New Roman"/>
          <w:spacing w:val="-3"/>
          <w:sz w:val="28"/>
          <w:szCs w:val="28"/>
        </w:rPr>
        <w:t>м</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z w:val="28"/>
          <w:szCs w:val="28"/>
        </w:rPr>
        <w:t>а;</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проводить реакции, подтверждающие качественный состав различных веществ;</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pacing w:val="1"/>
          <w:sz w:val="28"/>
          <w:szCs w:val="28"/>
        </w:rPr>
        <w:t>пр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елять</w:t>
      </w:r>
      <w:r w:rsidRPr="00B708A8">
        <w:rPr>
          <w:rFonts w:ascii="Times New Roman" w:hAnsi="Times New Roman"/>
          <w:spacing w:val="-1"/>
          <w:sz w:val="28"/>
          <w:szCs w:val="28"/>
        </w:rPr>
        <w:t xml:space="preserve"> </w:t>
      </w:r>
      <w:r w:rsidRPr="00B708A8">
        <w:rPr>
          <w:rFonts w:ascii="Times New Roman" w:hAnsi="Times New Roman"/>
          <w:spacing w:val="-2"/>
          <w:sz w:val="28"/>
          <w:szCs w:val="28"/>
        </w:rPr>
        <w:t>о</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сли</w:t>
      </w:r>
      <w:r w:rsidRPr="00B708A8">
        <w:rPr>
          <w:rFonts w:ascii="Times New Roman" w:hAnsi="Times New Roman"/>
          <w:spacing w:val="-3"/>
          <w:sz w:val="28"/>
          <w:szCs w:val="28"/>
        </w:rPr>
        <w:t>т</w:t>
      </w:r>
      <w:r w:rsidRPr="00B708A8">
        <w:rPr>
          <w:rFonts w:ascii="Times New Roman" w:hAnsi="Times New Roman"/>
          <w:sz w:val="28"/>
          <w:szCs w:val="28"/>
        </w:rPr>
        <w:t>ель</w:t>
      </w:r>
      <w:r w:rsidRPr="00B708A8">
        <w:rPr>
          <w:rFonts w:ascii="Times New Roman" w:hAnsi="Times New Roman"/>
          <w:spacing w:val="-1"/>
          <w:sz w:val="28"/>
          <w:szCs w:val="28"/>
        </w:rPr>
        <w:t xml:space="preserve"> </w:t>
      </w:r>
      <w:r w:rsidRPr="00B708A8">
        <w:rPr>
          <w:rFonts w:ascii="Times New Roman" w:hAnsi="Times New Roman"/>
          <w:sz w:val="28"/>
          <w:szCs w:val="28"/>
        </w:rPr>
        <w:t>и вос</w:t>
      </w:r>
      <w:r w:rsidRPr="00B708A8">
        <w:rPr>
          <w:rFonts w:ascii="Times New Roman" w:hAnsi="Times New Roman"/>
          <w:spacing w:val="1"/>
          <w:sz w:val="28"/>
          <w:szCs w:val="28"/>
        </w:rPr>
        <w:t>с</w:t>
      </w:r>
      <w:r w:rsidRPr="00B708A8">
        <w:rPr>
          <w:rFonts w:ascii="Times New Roman" w:hAnsi="Times New Roman"/>
          <w:sz w:val="28"/>
          <w:szCs w:val="28"/>
        </w:rPr>
        <w:t>т</w:t>
      </w:r>
      <w:r w:rsidRPr="00B708A8">
        <w:rPr>
          <w:rFonts w:ascii="Times New Roman" w:hAnsi="Times New Roman"/>
          <w:spacing w:val="-3"/>
          <w:sz w:val="28"/>
          <w:szCs w:val="28"/>
        </w:rPr>
        <w:t>а</w:t>
      </w:r>
      <w:r w:rsidRPr="00B708A8">
        <w:rPr>
          <w:rFonts w:ascii="Times New Roman" w:hAnsi="Times New Roman"/>
          <w:spacing w:val="1"/>
          <w:sz w:val="28"/>
          <w:szCs w:val="28"/>
        </w:rPr>
        <w:t>но</w:t>
      </w:r>
      <w:r w:rsidRPr="00B708A8">
        <w:rPr>
          <w:rFonts w:ascii="Times New Roman" w:hAnsi="Times New Roman"/>
          <w:spacing w:val="-3"/>
          <w:sz w:val="28"/>
          <w:szCs w:val="28"/>
        </w:rPr>
        <w:t>в</w:t>
      </w:r>
      <w:r w:rsidRPr="00B708A8">
        <w:rPr>
          <w:rFonts w:ascii="Times New Roman" w:hAnsi="Times New Roman"/>
          <w:spacing w:val="1"/>
          <w:sz w:val="28"/>
          <w:szCs w:val="28"/>
        </w:rPr>
        <w:t>и</w:t>
      </w:r>
      <w:r w:rsidRPr="00B708A8">
        <w:rPr>
          <w:rFonts w:ascii="Times New Roman" w:hAnsi="Times New Roman"/>
          <w:sz w:val="28"/>
          <w:szCs w:val="28"/>
        </w:rPr>
        <w:t>те</w:t>
      </w:r>
      <w:r w:rsidRPr="00B708A8">
        <w:rPr>
          <w:rFonts w:ascii="Times New Roman" w:hAnsi="Times New Roman"/>
          <w:spacing w:val="-1"/>
          <w:sz w:val="28"/>
          <w:szCs w:val="28"/>
        </w:rPr>
        <w:t>л</w:t>
      </w:r>
      <w:r w:rsidRPr="00B708A8">
        <w:rPr>
          <w:rFonts w:ascii="Times New Roman" w:hAnsi="Times New Roman"/>
          <w:sz w:val="28"/>
          <w:szCs w:val="28"/>
        </w:rPr>
        <w:t>ь;</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составлять уравнения окислительно-восстановительных реакций;</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н</w:t>
      </w:r>
      <w:r w:rsidRPr="00B708A8">
        <w:rPr>
          <w:rFonts w:ascii="Times New Roman" w:hAnsi="Times New Roman"/>
          <w:sz w:val="28"/>
          <w:szCs w:val="28"/>
        </w:rPr>
        <w:t>азывать</w:t>
      </w:r>
      <w:r w:rsidRPr="00B708A8">
        <w:rPr>
          <w:rFonts w:ascii="Times New Roman" w:hAnsi="Times New Roman"/>
          <w:spacing w:val="-1"/>
          <w:sz w:val="28"/>
          <w:szCs w:val="28"/>
        </w:rPr>
        <w:t xml:space="preserve"> </w:t>
      </w:r>
      <w:r w:rsidRPr="00B708A8">
        <w:rPr>
          <w:rFonts w:ascii="Times New Roman" w:hAnsi="Times New Roman"/>
          <w:sz w:val="28"/>
          <w:szCs w:val="28"/>
        </w:rPr>
        <w:t>фак</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ы</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z w:val="28"/>
          <w:szCs w:val="28"/>
        </w:rPr>
        <w:t>в</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z w:val="28"/>
          <w:szCs w:val="28"/>
        </w:rPr>
        <w:t xml:space="preserve">яющие </w:t>
      </w:r>
      <w:r w:rsidRPr="00B708A8">
        <w:rPr>
          <w:rFonts w:ascii="Times New Roman" w:hAnsi="Times New Roman"/>
          <w:spacing w:val="1"/>
          <w:sz w:val="28"/>
          <w:szCs w:val="28"/>
        </w:rPr>
        <w:t>н</w:t>
      </w:r>
      <w:r w:rsidRPr="00B708A8">
        <w:rPr>
          <w:rFonts w:ascii="Times New Roman" w:hAnsi="Times New Roman"/>
          <w:sz w:val="28"/>
          <w:szCs w:val="28"/>
        </w:rPr>
        <w:t>а с</w:t>
      </w:r>
      <w:r w:rsidRPr="00B708A8">
        <w:rPr>
          <w:rFonts w:ascii="Times New Roman" w:hAnsi="Times New Roman"/>
          <w:spacing w:val="-3"/>
          <w:sz w:val="28"/>
          <w:szCs w:val="28"/>
        </w:rPr>
        <w:t>к</w:t>
      </w:r>
      <w:r w:rsidRPr="00B708A8">
        <w:rPr>
          <w:rFonts w:ascii="Times New Roman" w:hAnsi="Times New Roman"/>
          <w:spacing w:val="-1"/>
          <w:sz w:val="28"/>
          <w:szCs w:val="28"/>
        </w:rPr>
        <w:t>о</w:t>
      </w:r>
      <w:r w:rsidRPr="00B708A8">
        <w:rPr>
          <w:rFonts w:ascii="Times New Roman" w:hAnsi="Times New Roman"/>
          <w:spacing w:val="1"/>
          <w:sz w:val="28"/>
          <w:szCs w:val="28"/>
        </w:rPr>
        <w:t>ро</w:t>
      </w:r>
      <w:r w:rsidRPr="00B708A8">
        <w:rPr>
          <w:rFonts w:ascii="Times New Roman" w:hAnsi="Times New Roman"/>
          <w:spacing w:val="-2"/>
          <w:sz w:val="28"/>
          <w:szCs w:val="28"/>
        </w:rPr>
        <w:t>с</w:t>
      </w:r>
      <w:r w:rsidRPr="00B708A8">
        <w:rPr>
          <w:rFonts w:ascii="Times New Roman" w:hAnsi="Times New Roman"/>
          <w:sz w:val="28"/>
          <w:szCs w:val="28"/>
        </w:rPr>
        <w:t>ть</w:t>
      </w:r>
      <w:r w:rsidRPr="00B708A8">
        <w:rPr>
          <w:rFonts w:ascii="Times New Roman" w:hAnsi="Times New Roman"/>
          <w:spacing w:val="-1"/>
          <w:sz w:val="28"/>
          <w:szCs w:val="28"/>
        </w:rPr>
        <w:t xml:space="preserve"> </w:t>
      </w:r>
      <w:r w:rsidRPr="00B708A8">
        <w:rPr>
          <w:rFonts w:ascii="Times New Roman" w:hAnsi="Times New Roman"/>
          <w:sz w:val="28"/>
          <w:szCs w:val="28"/>
        </w:rPr>
        <w:t>хи</w:t>
      </w:r>
      <w:r w:rsidRPr="00B708A8">
        <w:rPr>
          <w:rFonts w:ascii="Times New Roman" w:hAnsi="Times New Roman"/>
          <w:spacing w:val="-1"/>
          <w:sz w:val="28"/>
          <w:szCs w:val="28"/>
        </w:rPr>
        <w:t>м</w:t>
      </w:r>
      <w:r w:rsidRPr="00B708A8">
        <w:rPr>
          <w:rFonts w:ascii="Times New Roman" w:hAnsi="Times New Roman"/>
          <w:spacing w:val="1"/>
          <w:sz w:val="28"/>
          <w:szCs w:val="28"/>
        </w:rPr>
        <w:t>и</w:t>
      </w:r>
      <w:r w:rsidRPr="00B708A8">
        <w:rPr>
          <w:rFonts w:ascii="Times New Roman" w:hAnsi="Times New Roman"/>
          <w:spacing w:val="-2"/>
          <w:sz w:val="28"/>
          <w:szCs w:val="28"/>
        </w:rPr>
        <w:t>ч</w:t>
      </w:r>
      <w:r w:rsidRPr="00B708A8">
        <w:rPr>
          <w:rFonts w:ascii="Times New Roman" w:hAnsi="Times New Roman"/>
          <w:sz w:val="28"/>
          <w:szCs w:val="28"/>
        </w:rPr>
        <w:t xml:space="preserve">еской </w:t>
      </w:r>
      <w:r w:rsidRPr="00B708A8">
        <w:rPr>
          <w:rFonts w:ascii="Times New Roman" w:hAnsi="Times New Roman"/>
          <w:spacing w:val="1"/>
          <w:sz w:val="28"/>
          <w:szCs w:val="28"/>
        </w:rPr>
        <w:t>р</w:t>
      </w:r>
      <w:r w:rsidRPr="00B708A8">
        <w:rPr>
          <w:rFonts w:ascii="Times New Roman" w:hAnsi="Times New Roman"/>
          <w:sz w:val="28"/>
          <w:szCs w:val="28"/>
        </w:rPr>
        <w:t>еа</w:t>
      </w:r>
      <w:r w:rsidRPr="00B708A8">
        <w:rPr>
          <w:rFonts w:ascii="Times New Roman" w:hAnsi="Times New Roman"/>
          <w:spacing w:val="-2"/>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и;</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к</w:t>
      </w:r>
      <w:r w:rsidRPr="00B708A8">
        <w:rPr>
          <w:rFonts w:ascii="Times New Roman" w:hAnsi="Times New Roman"/>
          <w:spacing w:val="-1"/>
          <w:sz w:val="28"/>
          <w:szCs w:val="28"/>
        </w:rPr>
        <w:t>л</w:t>
      </w:r>
      <w:r w:rsidRPr="00B708A8">
        <w:rPr>
          <w:rFonts w:ascii="Times New Roman" w:hAnsi="Times New Roman"/>
          <w:sz w:val="28"/>
          <w:szCs w:val="28"/>
        </w:rPr>
        <w:t>асс</w:t>
      </w:r>
      <w:r w:rsidRPr="00B708A8">
        <w:rPr>
          <w:rFonts w:ascii="Times New Roman" w:hAnsi="Times New Roman"/>
          <w:spacing w:val="-1"/>
          <w:sz w:val="28"/>
          <w:szCs w:val="28"/>
        </w:rPr>
        <w:t>и</w:t>
      </w:r>
      <w:r w:rsidRPr="00B708A8">
        <w:rPr>
          <w:rFonts w:ascii="Times New Roman" w:hAnsi="Times New Roman"/>
          <w:sz w:val="28"/>
          <w:szCs w:val="28"/>
        </w:rPr>
        <w:t>ф</w:t>
      </w:r>
      <w:r w:rsidRPr="00B708A8">
        <w:rPr>
          <w:rFonts w:ascii="Times New Roman" w:hAnsi="Times New Roman"/>
          <w:spacing w:val="-1"/>
          <w:sz w:val="28"/>
          <w:szCs w:val="28"/>
        </w:rPr>
        <w:t>и</w:t>
      </w:r>
      <w:r w:rsidRPr="00B708A8">
        <w:rPr>
          <w:rFonts w:ascii="Times New Roman" w:hAnsi="Times New Roman"/>
          <w:spacing w:val="1"/>
          <w:sz w:val="28"/>
          <w:szCs w:val="28"/>
        </w:rPr>
        <w:t>ц</w:t>
      </w:r>
      <w:r w:rsidRPr="00B708A8">
        <w:rPr>
          <w:rFonts w:ascii="Times New Roman" w:hAnsi="Times New Roman"/>
          <w:spacing w:val="-1"/>
          <w:sz w:val="28"/>
          <w:szCs w:val="28"/>
        </w:rPr>
        <w:t>ир</w:t>
      </w:r>
      <w:r w:rsidRPr="00B708A8">
        <w:rPr>
          <w:rFonts w:ascii="Times New Roman" w:hAnsi="Times New Roman"/>
          <w:spacing w:val="1"/>
          <w:sz w:val="28"/>
          <w:szCs w:val="28"/>
        </w:rPr>
        <w:t>о</w:t>
      </w:r>
      <w:r w:rsidRPr="00B708A8">
        <w:rPr>
          <w:rFonts w:ascii="Times New Roman" w:hAnsi="Times New Roman"/>
          <w:sz w:val="28"/>
          <w:szCs w:val="28"/>
        </w:rPr>
        <w:t>вать</w:t>
      </w:r>
      <w:r w:rsidRPr="00B708A8">
        <w:rPr>
          <w:rFonts w:ascii="Times New Roman" w:hAnsi="Times New Roman"/>
          <w:spacing w:val="-1"/>
          <w:sz w:val="28"/>
          <w:szCs w:val="28"/>
        </w:rPr>
        <w:t xml:space="preserve"> </w:t>
      </w:r>
      <w:r w:rsidRPr="00B708A8">
        <w:rPr>
          <w:rFonts w:ascii="Times New Roman" w:hAnsi="Times New Roman"/>
          <w:sz w:val="28"/>
          <w:szCs w:val="28"/>
        </w:rPr>
        <w:t>х</w:t>
      </w:r>
      <w:r w:rsidRPr="00B708A8">
        <w:rPr>
          <w:rFonts w:ascii="Times New Roman" w:hAnsi="Times New Roman"/>
          <w:spacing w:val="1"/>
          <w:sz w:val="28"/>
          <w:szCs w:val="28"/>
        </w:rPr>
        <w:t>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 xml:space="preserve">е </w:t>
      </w:r>
      <w:r w:rsidRPr="00B708A8">
        <w:rPr>
          <w:rFonts w:ascii="Times New Roman" w:hAnsi="Times New Roman"/>
          <w:spacing w:val="1"/>
          <w:sz w:val="28"/>
          <w:szCs w:val="28"/>
        </w:rPr>
        <w:t>р</w:t>
      </w:r>
      <w:r w:rsidRPr="00B708A8">
        <w:rPr>
          <w:rFonts w:ascii="Times New Roman" w:hAnsi="Times New Roman"/>
          <w:sz w:val="28"/>
          <w:szCs w:val="28"/>
        </w:rPr>
        <w:t>еа</w:t>
      </w:r>
      <w:r w:rsidRPr="00B708A8">
        <w:rPr>
          <w:rFonts w:ascii="Times New Roman" w:hAnsi="Times New Roman"/>
          <w:spacing w:val="-2"/>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pacing w:val="-2"/>
          <w:sz w:val="28"/>
          <w:szCs w:val="28"/>
        </w:rPr>
        <w:t>п</w:t>
      </w:r>
      <w:r w:rsidRPr="00B708A8">
        <w:rPr>
          <w:rFonts w:ascii="Times New Roman" w:hAnsi="Times New Roman"/>
          <w:sz w:val="28"/>
          <w:szCs w:val="28"/>
        </w:rPr>
        <w:t>о</w:t>
      </w:r>
      <w:r w:rsidRPr="00B708A8">
        <w:rPr>
          <w:rFonts w:ascii="Times New Roman" w:hAnsi="Times New Roman"/>
          <w:spacing w:val="-2"/>
          <w:sz w:val="28"/>
          <w:szCs w:val="28"/>
        </w:rPr>
        <w:t xml:space="preserve"> </w:t>
      </w:r>
      <w:r w:rsidRPr="00B708A8">
        <w:rPr>
          <w:rFonts w:ascii="Times New Roman" w:hAnsi="Times New Roman"/>
          <w:spacing w:val="1"/>
          <w:sz w:val="28"/>
          <w:szCs w:val="28"/>
        </w:rPr>
        <w:t>р</w:t>
      </w:r>
      <w:r w:rsidRPr="00B708A8">
        <w:rPr>
          <w:rFonts w:ascii="Times New Roman" w:hAnsi="Times New Roman"/>
          <w:sz w:val="28"/>
          <w:szCs w:val="28"/>
        </w:rPr>
        <w:t>аз</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pacing w:val="-2"/>
          <w:sz w:val="28"/>
          <w:szCs w:val="28"/>
        </w:rPr>
        <w:t>ч</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 xml:space="preserve">м </w:t>
      </w:r>
      <w:r w:rsidRPr="00B708A8">
        <w:rPr>
          <w:rFonts w:ascii="Times New Roman" w:hAnsi="Times New Roman"/>
          <w:spacing w:val="-2"/>
          <w:sz w:val="28"/>
          <w:szCs w:val="28"/>
        </w:rPr>
        <w:t>п</w:t>
      </w:r>
      <w:r w:rsidRPr="00B708A8">
        <w:rPr>
          <w:rFonts w:ascii="Times New Roman" w:hAnsi="Times New Roman"/>
          <w:spacing w:val="1"/>
          <w:sz w:val="28"/>
          <w:szCs w:val="28"/>
        </w:rPr>
        <w:t>ри</w:t>
      </w:r>
      <w:r w:rsidRPr="00B708A8">
        <w:rPr>
          <w:rFonts w:ascii="Times New Roman" w:hAnsi="Times New Roman"/>
          <w:spacing w:val="-3"/>
          <w:sz w:val="28"/>
          <w:szCs w:val="28"/>
        </w:rPr>
        <w:t>з</w:t>
      </w:r>
      <w:r w:rsidRPr="00B708A8">
        <w:rPr>
          <w:rFonts w:ascii="Times New Roman" w:hAnsi="Times New Roman"/>
          <w:spacing w:val="1"/>
          <w:sz w:val="28"/>
          <w:szCs w:val="28"/>
        </w:rPr>
        <w:t>н</w:t>
      </w:r>
      <w:r w:rsidRPr="00B708A8">
        <w:rPr>
          <w:rFonts w:ascii="Times New Roman" w:hAnsi="Times New Roman"/>
          <w:sz w:val="28"/>
          <w:szCs w:val="28"/>
        </w:rPr>
        <w:t>а</w:t>
      </w:r>
      <w:r w:rsidRPr="00B708A8">
        <w:rPr>
          <w:rFonts w:ascii="Times New Roman" w:hAnsi="Times New Roman"/>
          <w:spacing w:val="-2"/>
          <w:sz w:val="28"/>
          <w:szCs w:val="28"/>
        </w:rPr>
        <w:t>к</w:t>
      </w:r>
      <w:r w:rsidRPr="00B708A8">
        <w:rPr>
          <w:rFonts w:ascii="Times New Roman" w:hAnsi="Times New Roman"/>
          <w:sz w:val="28"/>
          <w:szCs w:val="28"/>
        </w:rPr>
        <w:t>ам;</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х</w:t>
      </w:r>
      <w:r w:rsidRPr="00B708A8">
        <w:rPr>
          <w:rFonts w:ascii="Times New Roman" w:hAnsi="Times New Roman"/>
          <w:sz w:val="28"/>
          <w:szCs w:val="28"/>
        </w:rPr>
        <w:t>а</w:t>
      </w:r>
      <w:r w:rsidRPr="00B708A8">
        <w:rPr>
          <w:rFonts w:ascii="Times New Roman" w:hAnsi="Times New Roman"/>
          <w:spacing w:val="1"/>
          <w:sz w:val="28"/>
          <w:szCs w:val="28"/>
        </w:rPr>
        <w:t>р</w:t>
      </w:r>
      <w:r w:rsidRPr="00B708A8">
        <w:rPr>
          <w:rFonts w:ascii="Times New Roman" w:hAnsi="Times New Roman"/>
          <w:sz w:val="28"/>
          <w:szCs w:val="28"/>
        </w:rPr>
        <w:t>акт</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 xml:space="preserve">зовать </w:t>
      </w:r>
      <w:r w:rsidRPr="00B708A8">
        <w:rPr>
          <w:rFonts w:ascii="Times New Roman" w:hAnsi="Times New Roman"/>
          <w:spacing w:val="-1"/>
          <w:sz w:val="28"/>
          <w:szCs w:val="28"/>
        </w:rPr>
        <w:t>в</w:t>
      </w:r>
      <w:r w:rsidRPr="00B708A8">
        <w:rPr>
          <w:rFonts w:ascii="Times New Roman" w:hAnsi="Times New Roman"/>
          <w:spacing w:val="-3"/>
          <w:sz w:val="28"/>
          <w:szCs w:val="28"/>
        </w:rPr>
        <w:t>з</w:t>
      </w:r>
      <w:r w:rsidRPr="00B708A8">
        <w:rPr>
          <w:rFonts w:ascii="Times New Roman" w:hAnsi="Times New Roman"/>
          <w:sz w:val="28"/>
          <w:szCs w:val="28"/>
        </w:rPr>
        <w:t>а</w:t>
      </w:r>
      <w:r w:rsidRPr="00B708A8">
        <w:rPr>
          <w:rFonts w:ascii="Times New Roman" w:hAnsi="Times New Roman"/>
          <w:spacing w:val="1"/>
          <w:sz w:val="28"/>
          <w:szCs w:val="28"/>
        </w:rPr>
        <w:t>и</w:t>
      </w:r>
      <w:r w:rsidRPr="00B708A8">
        <w:rPr>
          <w:rFonts w:ascii="Times New Roman" w:hAnsi="Times New Roman"/>
          <w:spacing w:val="-3"/>
          <w:sz w:val="28"/>
          <w:szCs w:val="28"/>
        </w:rPr>
        <w:t>м</w:t>
      </w:r>
      <w:r w:rsidRPr="00B708A8">
        <w:rPr>
          <w:rFonts w:ascii="Times New Roman" w:hAnsi="Times New Roman"/>
          <w:spacing w:val="1"/>
          <w:sz w:val="28"/>
          <w:szCs w:val="28"/>
        </w:rPr>
        <w:t>о</w:t>
      </w:r>
      <w:r w:rsidRPr="00B708A8">
        <w:rPr>
          <w:rFonts w:ascii="Times New Roman" w:hAnsi="Times New Roman"/>
          <w:sz w:val="28"/>
          <w:szCs w:val="28"/>
        </w:rPr>
        <w:t>связь меж</w:t>
      </w:r>
      <w:r w:rsidRPr="00B708A8">
        <w:rPr>
          <w:rFonts w:ascii="Times New Roman" w:hAnsi="Times New Roman"/>
          <w:spacing w:val="1"/>
          <w:sz w:val="28"/>
          <w:szCs w:val="28"/>
        </w:rPr>
        <w:t>д</w:t>
      </w:r>
      <w:r w:rsidRPr="00B708A8">
        <w:rPr>
          <w:rFonts w:ascii="Times New Roman" w:hAnsi="Times New Roman"/>
          <w:sz w:val="28"/>
          <w:szCs w:val="28"/>
        </w:rPr>
        <w:t>у</w:t>
      </w:r>
      <w:r w:rsidRPr="00B708A8">
        <w:rPr>
          <w:rFonts w:ascii="Times New Roman" w:hAnsi="Times New Roman"/>
          <w:spacing w:val="-3"/>
          <w:sz w:val="28"/>
          <w:szCs w:val="28"/>
        </w:rPr>
        <w:t xml:space="preserve"> </w:t>
      </w:r>
      <w:r w:rsidRPr="00B708A8">
        <w:rPr>
          <w:rFonts w:ascii="Times New Roman" w:hAnsi="Times New Roman"/>
          <w:sz w:val="28"/>
          <w:szCs w:val="28"/>
        </w:rPr>
        <w:t>со</w:t>
      </w:r>
      <w:r w:rsidRPr="00B708A8">
        <w:rPr>
          <w:rFonts w:ascii="Times New Roman" w:hAnsi="Times New Roman"/>
          <w:spacing w:val="1"/>
          <w:sz w:val="28"/>
          <w:szCs w:val="28"/>
        </w:rPr>
        <w:t>с</w:t>
      </w:r>
      <w:r w:rsidRPr="00B708A8">
        <w:rPr>
          <w:rFonts w:ascii="Times New Roman" w:hAnsi="Times New Roman"/>
          <w:sz w:val="28"/>
          <w:szCs w:val="28"/>
        </w:rPr>
        <w:t>та</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ем и свойст</w:t>
      </w:r>
      <w:r w:rsidRPr="00B708A8">
        <w:rPr>
          <w:rFonts w:ascii="Times New Roman" w:hAnsi="Times New Roman"/>
          <w:spacing w:val="-1"/>
          <w:sz w:val="28"/>
          <w:szCs w:val="28"/>
        </w:rPr>
        <w:t>в</w:t>
      </w:r>
      <w:r w:rsidRPr="00B708A8">
        <w:rPr>
          <w:rFonts w:ascii="Times New Roman" w:hAnsi="Times New Roman"/>
          <w:sz w:val="28"/>
          <w:szCs w:val="28"/>
        </w:rPr>
        <w:t>ами</w:t>
      </w:r>
      <w:r w:rsidRPr="00B708A8">
        <w:rPr>
          <w:rFonts w:ascii="Times New Roman" w:hAnsi="Times New Roman"/>
          <w:spacing w:val="-2"/>
          <w:sz w:val="28"/>
          <w:szCs w:val="28"/>
        </w:rPr>
        <w:t xml:space="preserve"> </w:t>
      </w:r>
      <w:r w:rsidRPr="00B708A8">
        <w:rPr>
          <w:rFonts w:ascii="Times New Roman" w:hAnsi="Times New Roman"/>
          <w:spacing w:val="1"/>
          <w:sz w:val="28"/>
          <w:szCs w:val="28"/>
        </w:rPr>
        <w:t>н</w:t>
      </w:r>
      <w:r w:rsidRPr="00B708A8">
        <w:rPr>
          <w:rFonts w:ascii="Times New Roman" w:hAnsi="Times New Roman"/>
          <w:sz w:val="28"/>
          <w:szCs w:val="28"/>
        </w:rPr>
        <w:t>еме</w:t>
      </w:r>
      <w:r w:rsidRPr="00B708A8">
        <w:rPr>
          <w:rFonts w:ascii="Times New Roman" w:hAnsi="Times New Roman"/>
          <w:spacing w:val="-3"/>
          <w:sz w:val="28"/>
          <w:szCs w:val="28"/>
        </w:rPr>
        <w:t>т</w:t>
      </w:r>
      <w:r w:rsidRPr="00B708A8">
        <w:rPr>
          <w:rFonts w:ascii="Times New Roman" w:hAnsi="Times New Roman"/>
          <w:sz w:val="28"/>
          <w:szCs w:val="28"/>
        </w:rPr>
        <w:t>ал</w:t>
      </w:r>
      <w:r w:rsidRPr="00B708A8">
        <w:rPr>
          <w:rFonts w:ascii="Times New Roman" w:hAnsi="Times New Roman"/>
          <w:spacing w:val="-2"/>
          <w:sz w:val="28"/>
          <w:szCs w:val="28"/>
        </w:rPr>
        <w:t>л</w:t>
      </w:r>
      <w:r w:rsidRPr="00B708A8">
        <w:rPr>
          <w:rFonts w:ascii="Times New Roman" w:hAnsi="Times New Roman"/>
          <w:spacing w:val="1"/>
          <w:sz w:val="28"/>
          <w:szCs w:val="28"/>
        </w:rPr>
        <w:t>о</w:t>
      </w:r>
      <w:r w:rsidRPr="00B708A8">
        <w:rPr>
          <w:rFonts w:ascii="Times New Roman" w:hAnsi="Times New Roman"/>
          <w:sz w:val="28"/>
          <w:szCs w:val="28"/>
        </w:rPr>
        <w:t>в;</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п</w:t>
      </w:r>
      <w:r w:rsidRPr="00B708A8">
        <w:rPr>
          <w:rFonts w:ascii="Times New Roman" w:hAnsi="Times New Roman"/>
          <w:spacing w:val="1"/>
          <w:sz w:val="28"/>
          <w:szCs w:val="28"/>
        </w:rPr>
        <w:t>ро</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ть</w:t>
      </w:r>
      <w:r w:rsidRPr="00B708A8">
        <w:rPr>
          <w:rFonts w:ascii="Times New Roman" w:hAnsi="Times New Roman"/>
          <w:spacing w:val="-1"/>
          <w:sz w:val="28"/>
          <w:szCs w:val="28"/>
        </w:rPr>
        <w:t xml:space="preserve"> </w:t>
      </w:r>
      <w:r w:rsidRPr="00B708A8">
        <w:rPr>
          <w:rFonts w:ascii="Times New Roman" w:hAnsi="Times New Roman"/>
          <w:spacing w:val="-2"/>
          <w:sz w:val="28"/>
          <w:szCs w:val="28"/>
        </w:rPr>
        <w:t>о</w:t>
      </w:r>
      <w:r w:rsidRPr="00B708A8">
        <w:rPr>
          <w:rFonts w:ascii="Times New Roman" w:hAnsi="Times New Roman"/>
          <w:spacing w:val="1"/>
          <w:sz w:val="28"/>
          <w:szCs w:val="28"/>
        </w:rPr>
        <w:t>пы</w:t>
      </w:r>
      <w:r w:rsidRPr="00B708A8">
        <w:rPr>
          <w:rFonts w:ascii="Times New Roman" w:hAnsi="Times New Roman"/>
          <w:spacing w:val="-3"/>
          <w:sz w:val="28"/>
          <w:szCs w:val="28"/>
        </w:rPr>
        <w:t>т</w:t>
      </w:r>
      <w:r w:rsidRPr="00B708A8">
        <w:rPr>
          <w:rFonts w:ascii="Times New Roman" w:hAnsi="Times New Roman"/>
          <w:sz w:val="28"/>
          <w:szCs w:val="28"/>
        </w:rPr>
        <w:t>ы</w:t>
      </w:r>
      <w:r w:rsidRPr="00B708A8">
        <w:rPr>
          <w:rFonts w:ascii="Times New Roman" w:hAnsi="Times New Roman"/>
          <w:spacing w:val="1"/>
          <w:sz w:val="28"/>
          <w:szCs w:val="28"/>
        </w:rPr>
        <w:t xml:space="preserve"> </w:t>
      </w:r>
      <w:r w:rsidRPr="00B708A8">
        <w:rPr>
          <w:rFonts w:ascii="Times New Roman" w:hAnsi="Times New Roman"/>
          <w:spacing w:val="-2"/>
          <w:sz w:val="28"/>
          <w:szCs w:val="28"/>
        </w:rPr>
        <w:t>п</w:t>
      </w:r>
      <w:r w:rsidRPr="00B708A8">
        <w:rPr>
          <w:rFonts w:ascii="Times New Roman" w:hAnsi="Times New Roman"/>
          <w:sz w:val="28"/>
          <w:szCs w:val="28"/>
        </w:rPr>
        <w:t>о</w:t>
      </w:r>
      <w:r w:rsidRPr="00B708A8">
        <w:rPr>
          <w:rFonts w:ascii="Times New Roman" w:hAnsi="Times New Roman"/>
          <w:spacing w:val="1"/>
          <w:sz w:val="28"/>
          <w:szCs w:val="28"/>
        </w:rPr>
        <w:t xml:space="preserve"> </w:t>
      </w:r>
      <w:r w:rsidRPr="00B708A8">
        <w:rPr>
          <w:rFonts w:ascii="Times New Roman" w:hAnsi="Times New Roman"/>
          <w:spacing w:val="-2"/>
          <w:sz w:val="28"/>
          <w:szCs w:val="28"/>
        </w:rPr>
        <w:t>п</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4"/>
          <w:sz w:val="28"/>
          <w:szCs w:val="28"/>
        </w:rPr>
        <w:t>у</w:t>
      </w:r>
      <w:r w:rsidRPr="00B708A8">
        <w:rPr>
          <w:rFonts w:ascii="Times New Roman" w:hAnsi="Times New Roman"/>
          <w:sz w:val="28"/>
          <w:szCs w:val="28"/>
        </w:rPr>
        <w:t>че</w:t>
      </w:r>
      <w:r w:rsidRPr="00B708A8">
        <w:rPr>
          <w:rFonts w:ascii="Times New Roman" w:hAnsi="Times New Roman"/>
          <w:spacing w:val="1"/>
          <w:sz w:val="28"/>
          <w:szCs w:val="28"/>
        </w:rPr>
        <w:t>ни</w:t>
      </w:r>
      <w:r w:rsidRPr="00B708A8">
        <w:rPr>
          <w:rFonts w:ascii="Times New Roman" w:hAnsi="Times New Roman"/>
          <w:sz w:val="28"/>
          <w:szCs w:val="28"/>
        </w:rPr>
        <w:t>ю, собиранию и</w:t>
      </w:r>
      <w:r w:rsidRPr="00B708A8">
        <w:rPr>
          <w:rFonts w:ascii="Times New Roman" w:hAnsi="Times New Roman"/>
          <w:spacing w:val="1"/>
          <w:sz w:val="28"/>
          <w:szCs w:val="28"/>
        </w:rPr>
        <w:t xml:space="preserve"> </w:t>
      </w:r>
      <w:r w:rsidRPr="00B708A8">
        <w:rPr>
          <w:rFonts w:ascii="Times New Roman" w:hAnsi="Times New Roman"/>
          <w:sz w:val="28"/>
          <w:szCs w:val="28"/>
        </w:rPr>
        <w:t>из</w:t>
      </w:r>
      <w:r w:rsidRPr="00B708A8">
        <w:rPr>
          <w:rFonts w:ascii="Times New Roman" w:hAnsi="Times New Roman"/>
          <w:spacing w:val="-4"/>
          <w:sz w:val="28"/>
          <w:szCs w:val="28"/>
        </w:rPr>
        <w:t>у</w:t>
      </w:r>
      <w:r w:rsidRPr="00B708A8">
        <w:rPr>
          <w:rFonts w:ascii="Times New Roman" w:hAnsi="Times New Roman"/>
          <w:sz w:val="28"/>
          <w:szCs w:val="28"/>
        </w:rPr>
        <w:t>че</w:t>
      </w:r>
      <w:r w:rsidRPr="00B708A8">
        <w:rPr>
          <w:rFonts w:ascii="Times New Roman" w:hAnsi="Times New Roman"/>
          <w:spacing w:val="1"/>
          <w:sz w:val="28"/>
          <w:szCs w:val="28"/>
        </w:rPr>
        <w:t>ни</w:t>
      </w:r>
      <w:r w:rsidRPr="00B708A8">
        <w:rPr>
          <w:rFonts w:ascii="Times New Roman" w:hAnsi="Times New Roman"/>
          <w:sz w:val="28"/>
          <w:szCs w:val="28"/>
        </w:rPr>
        <w:t>ю</w:t>
      </w:r>
      <w:r w:rsidRPr="00B708A8">
        <w:rPr>
          <w:rFonts w:ascii="Times New Roman" w:hAnsi="Times New Roman"/>
          <w:spacing w:val="-4"/>
          <w:sz w:val="28"/>
          <w:szCs w:val="28"/>
        </w:rPr>
        <w:t xml:space="preserve">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ск</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1"/>
          <w:sz w:val="28"/>
          <w:szCs w:val="28"/>
        </w:rPr>
        <w:t>во</w:t>
      </w:r>
      <w:r w:rsidRPr="00B708A8">
        <w:rPr>
          <w:rFonts w:ascii="Times New Roman" w:hAnsi="Times New Roman"/>
          <w:spacing w:val="1"/>
          <w:sz w:val="28"/>
          <w:szCs w:val="28"/>
        </w:rPr>
        <w:t>й</w:t>
      </w:r>
      <w:r w:rsidRPr="00B708A8">
        <w:rPr>
          <w:rFonts w:ascii="Times New Roman" w:hAnsi="Times New Roman"/>
          <w:sz w:val="28"/>
          <w:szCs w:val="28"/>
        </w:rPr>
        <w:t xml:space="preserve">ств </w:t>
      </w:r>
      <w:r w:rsidRPr="00B708A8">
        <w:rPr>
          <w:rFonts w:ascii="Times New Roman" w:hAnsi="Times New Roman"/>
          <w:spacing w:val="1"/>
          <w:sz w:val="28"/>
          <w:szCs w:val="28"/>
        </w:rPr>
        <w:t>газообразных веществ: углекислого газа, аммиака;</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w:t>
      </w: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z w:val="28"/>
          <w:szCs w:val="28"/>
        </w:rPr>
        <w:t>зна</w:t>
      </w:r>
      <w:r w:rsidRPr="00B708A8">
        <w:rPr>
          <w:rFonts w:ascii="Times New Roman" w:hAnsi="Times New Roman"/>
          <w:spacing w:val="-2"/>
          <w:sz w:val="28"/>
          <w:szCs w:val="28"/>
        </w:rPr>
        <w:t>в</w:t>
      </w:r>
      <w:r w:rsidRPr="00B708A8">
        <w:rPr>
          <w:rFonts w:ascii="Times New Roman" w:hAnsi="Times New Roman"/>
          <w:sz w:val="28"/>
          <w:szCs w:val="28"/>
        </w:rPr>
        <w:t>ать</w:t>
      </w:r>
      <w:r w:rsidRPr="00B708A8">
        <w:rPr>
          <w:rFonts w:ascii="Times New Roman" w:hAnsi="Times New Roman"/>
          <w:spacing w:val="-1"/>
          <w:sz w:val="28"/>
          <w:szCs w:val="28"/>
        </w:rPr>
        <w:t xml:space="preserve"> </w:t>
      </w:r>
      <w:r w:rsidRPr="00B708A8">
        <w:rPr>
          <w:rFonts w:ascii="Times New Roman" w:hAnsi="Times New Roman"/>
          <w:sz w:val="28"/>
          <w:szCs w:val="28"/>
        </w:rPr>
        <w:t>опы</w:t>
      </w:r>
      <w:r w:rsidRPr="00B708A8">
        <w:rPr>
          <w:rFonts w:ascii="Times New Roman" w:hAnsi="Times New Roman"/>
          <w:spacing w:val="-3"/>
          <w:sz w:val="28"/>
          <w:szCs w:val="28"/>
        </w:rPr>
        <w:t>т</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м п</w:t>
      </w:r>
      <w:r w:rsidRPr="00B708A8">
        <w:rPr>
          <w:rFonts w:ascii="Times New Roman" w:hAnsi="Times New Roman"/>
          <w:spacing w:val="-3"/>
          <w:sz w:val="28"/>
          <w:szCs w:val="28"/>
        </w:rPr>
        <w:t>у</w:t>
      </w:r>
      <w:r w:rsidRPr="00B708A8">
        <w:rPr>
          <w:rFonts w:ascii="Times New Roman" w:hAnsi="Times New Roman"/>
          <w:sz w:val="28"/>
          <w:szCs w:val="28"/>
        </w:rPr>
        <w:t>тем газ</w:t>
      </w:r>
      <w:r w:rsidRPr="00B708A8">
        <w:rPr>
          <w:rFonts w:ascii="Times New Roman" w:hAnsi="Times New Roman"/>
          <w:spacing w:val="-1"/>
          <w:sz w:val="28"/>
          <w:szCs w:val="28"/>
        </w:rPr>
        <w:t>о</w:t>
      </w:r>
      <w:r w:rsidRPr="00B708A8">
        <w:rPr>
          <w:rFonts w:ascii="Times New Roman" w:hAnsi="Times New Roman"/>
          <w:spacing w:val="1"/>
          <w:sz w:val="28"/>
          <w:szCs w:val="28"/>
        </w:rPr>
        <w:t>о</w:t>
      </w:r>
      <w:r w:rsidRPr="00B708A8">
        <w:rPr>
          <w:rFonts w:ascii="Times New Roman" w:hAnsi="Times New Roman"/>
          <w:spacing w:val="-1"/>
          <w:sz w:val="28"/>
          <w:szCs w:val="28"/>
        </w:rPr>
        <w:t>б</w:t>
      </w:r>
      <w:r w:rsidRPr="00B708A8">
        <w:rPr>
          <w:rFonts w:ascii="Times New Roman" w:hAnsi="Times New Roman"/>
          <w:spacing w:val="1"/>
          <w:sz w:val="28"/>
          <w:szCs w:val="28"/>
        </w:rPr>
        <w:t>р</w:t>
      </w:r>
      <w:r w:rsidRPr="00B708A8">
        <w:rPr>
          <w:rFonts w:ascii="Times New Roman" w:hAnsi="Times New Roman"/>
          <w:sz w:val="28"/>
          <w:szCs w:val="28"/>
        </w:rPr>
        <w:t>а</w:t>
      </w:r>
      <w:r w:rsidRPr="00B708A8">
        <w:rPr>
          <w:rFonts w:ascii="Times New Roman" w:hAnsi="Times New Roman"/>
          <w:spacing w:val="-3"/>
          <w:sz w:val="28"/>
          <w:szCs w:val="28"/>
        </w:rPr>
        <w:t>з</w:t>
      </w:r>
      <w:r w:rsidRPr="00B708A8">
        <w:rPr>
          <w:rFonts w:ascii="Times New Roman" w:hAnsi="Times New Roman"/>
          <w:spacing w:val="1"/>
          <w:sz w:val="28"/>
          <w:szCs w:val="28"/>
        </w:rPr>
        <w:t>ны</w:t>
      </w:r>
      <w:r w:rsidRPr="00B708A8">
        <w:rPr>
          <w:rFonts w:ascii="Times New Roman" w:hAnsi="Times New Roman"/>
          <w:sz w:val="28"/>
          <w:szCs w:val="28"/>
        </w:rPr>
        <w:t xml:space="preserve">е </w:t>
      </w:r>
      <w:r w:rsidRPr="00B708A8">
        <w:rPr>
          <w:rFonts w:ascii="Times New Roman" w:hAnsi="Times New Roman"/>
          <w:spacing w:val="-1"/>
          <w:sz w:val="28"/>
          <w:szCs w:val="28"/>
        </w:rPr>
        <w:t>в</w:t>
      </w:r>
      <w:r w:rsidRPr="00B708A8">
        <w:rPr>
          <w:rFonts w:ascii="Times New Roman" w:hAnsi="Times New Roman"/>
          <w:spacing w:val="-2"/>
          <w:sz w:val="28"/>
          <w:szCs w:val="28"/>
        </w:rPr>
        <w:t>е</w:t>
      </w:r>
      <w:r w:rsidRPr="00B708A8">
        <w:rPr>
          <w:rFonts w:ascii="Times New Roman" w:hAnsi="Times New Roman"/>
          <w:sz w:val="28"/>
          <w:szCs w:val="28"/>
        </w:rPr>
        <w:t>ще</w:t>
      </w:r>
      <w:r w:rsidRPr="00B708A8">
        <w:rPr>
          <w:rFonts w:ascii="Times New Roman" w:hAnsi="Times New Roman"/>
          <w:spacing w:val="-2"/>
          <w:sz w:val="28"/>
          <w:szCs w:val="28"/>
        </w:rPr>
        <w:t>с</w:t>
      </w:r>
      <w:r w:rsidRPr="00B708A8">
        <w:rPr>
          <w:rFonts w:ascii="Times New Roman" w:hAnsi="Times New Roman"/>
          <w:sz w:val="28"/>
          <w:szCs w:val="28"/>
        </w:rPr>
        <w:t>т</w:t>
      </w:r>
      <w:r w:rsidRPr="00B708A8">
        <w:rPr>
          <w:rFonts w:ascii="Times New Roman" w:hAnsi="Times New Roman"/>
          <w:spacing w:val="-1"/>
          <w:sz w:val="28"/>
          <w:szCs w:val="28"/>
        </w:rPr>
        <w:t>в</w:t>
      </w:r>
      <w:r w:rsidRPr="00B708A8">
        <w:rPr>
          <w:rFonts w:ascii="Times New Roman" w:hAnsi="Times New Roman"/>
          <w:sz w:val="28"/>
          <w:szCs w:val="28"/>
        </w:rPr>
        <w:t xml:space="preserve">а: </w:t>
      </w:r>
      <w:r w:rsidRPr="00B708A8">
        <w:rPr>
          <w:rFonts w:ascii="Times New Roman" w:hAnsi="Times New Roman"/>
          <w:spacing w:val="-4"/>
          <w:sz w:val="28"/>
          <w:szCs w:val="28"/>
        </w:rPr>
        <w:t>у</w:t>
      </w:r>
      <w:r w:rsidRPr="00B708A8">
        <w:rPr>
          <w:rFonts w:ascii="Times New Roman" w:hAnsi="Times New Roman"/>
          <w:sz w:val="28"/>
          <w:szCs w:val="28"/>
        </w:rPr>
        <w:t>г</w:t>
      </w:r>
      <w:r w:rsidRPr="00B708A8">
        <w:rPr>
          <w:rFonts w:ascii="Times New Roman" w:hAnsi="Times New Roman"/>
          <w:spacing w:val="-1"/>
          <w:sz w:val="28"/>
          <w:szCs w:val="28"/>
        </w:rPr>
        <w:t>л</w:t>
      </w:r>
      <w:r w:rsidRPr="00B708A8">
        <w:rPr>
          <w:rFonts w:ascii="Times New Roman" w:hAnsi="Times New Roman"/>
          <w:sz w:val="28"/>
          <w:szCs w:val="28"/>
        </w:rPr>
        <w:t>ек</w:t>
      </w:r>
      <w:r w:rsidRPr="00B708A8">
        <w:rPr>
          <w:rFonts w:ascii="Times New Roman" w:hAnsi="Times New Roman"/>
          <w:spacing w:val="1"/>
          <w:sz w:val="28"/>
          <w:szCs w:val="28"/>
        </w:rPr>
        <w:t>и</w:t>
      </w:r>
      <w:r w:rsidRPr="00B708A8">
        <w:rPr>
          <w:rFonts w:ascii="Times New Roman" w:hAnsi="Times New Roman"/>
          <w:sz w:val="28"/>
          <w:szCs w:val="28"/>
        </w:rPr>
        <w:t>слый</w:t>
      </w:r>
      <w:r w:rsidRPr="00B708A8">
        <w:rPr>
          <w:rFonts w:ascii="Times New Roman" w:hAnsi="Times New Roman"/>
          <w:spacing w:val="1"/>
          <w:sz w:val="28"/>
          <w:szCs w:val="28"/>
        </w:rPr>
        <w:t xml:space="preserve"> </w:t>
      </w:r>
      <w:r w:rsidRPr="00B708A8">
        <w:rPr>
          <w:rFonts w:ascii="Times New Roman" w:hAnsi="Times New Roman"/>
          <w:sz w:val="28"/>
          <w:szCs w:val="28"/>
        </w:rPr>
        <w:t xml:space="preserve">газ и </w:t>
      </w:r>
      <w:r w:rsidRPr="00B708A8">
        <w:rPr>
          <w:rFonts w:ascii="Times New Roman" w:hAnsi="Times New Roman"/>
          <w:spacing w:val="-3"/>
          <w:sz w:val="28"/>
          <w:szCs w:val="28"/>
        </w:rPr>
        <w:t>ам</w:t>
      </w:r>
      <w:r w:rsidRPr="00B708A8">
        <w:rPr>
          <w:rFonts w:ascii="Times New Roman" w:hAnsi="Times New Roman"/>
          <w:sz w:val="28"/>
          <w:szCs w:val="28"/>
        </w:rPr>
        <w:t>ми</w:t>
      </w:r>
      <w:r w:rsidRPr="00B708A8">
        <w:rPr>
          <w:rFonts w:ascii="Times New Roman" w:hAnsi="Times New Roman"/>
          <w:spacing w:val="1"/>
          <w:sz w:val="28"/>
          <w:szCs w:val="28"/>
        </w:rPr>
        <w:t>а</w:t>
      </w:r>
      <w:r w:rsidRPr="00B708A8">
        <w:rPr>
          <w:rFonts w:ascii="Times New Roman" w:hAnsi="Times New Roman"/>
          <w:sz w:val="28"/>
          <w:szCs w:val="28"/>
        </w:rPr>
        <w:t>к</w:t>
      </w:r>
      <w:r w:rsidRPr="00B708A8">
        <w:rPr>
          <w:rFonts w:ascii="Times New Roman" w:hAnsi="Times New Roman"/>
          <w:spacing w:val="-1"/>
          <w:sz w:val="28"/>
          <w:szCs w:val="28"/>
        </w:rPr>
        <w:t>;</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х</w:t>
      </w:r>
      <w:r w:rsidRPr="00B708A8">
        <w:rPr>
          <w:rFonts w:ascii="Times New Roman" w:hAnsi="Times New Roman"/>
          <w:sz w:val="28"/>
          <w:szCs w:val="28"/>
        </w:rPr>
        <w:t>а</w:t>
      </w:r>
      <w:r w:rsidRPr="00B708A8">
        <w:rPr>
          <w:rFonts w:ascii="Times New Roman" w:hAnsi="Times New Roman"/>
          <w:spacing w:val="1"/>
          <w:sz w:val="28"/>
          <w:szCs w:val="28"/>
        </w:rPr>
        <w:t>р</w:t>
      </w:r>
      <w:r w:rsidRPr="00B708A8">
        <w:rPr>
          <w:rFonts w:ascii="Times New Roman" w:hAnsi="Times New Roman"/>
          <w:sz w:val="28"/>
          <w:szCs w:val="28"/>
        </w:rPr>
        <w:t>акт</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 xml:space="preserve">зовать </w:t>
      </w:r>
      <w:r w:rsidRPr="00B708A8">
        <w:rPr>
          <w:rFonts w:ascii="Times New Roman" w:hAnsi="Times New Roman"/>
          <w:spacing w:val="-1"/>
          <w:sz w:val="28"/>
          <w:szCs w:val="28"/>
        </w:rPr>
        <w:t>в</w:t>
      </w:r>
      <w:r w:rsidRPr="00B708A8">
        <w:rPr>
          <w:rFonts w:ascii="Times New Roman" w:hAnsi="Times New Roman"/>
          <w:spacing w:val="-3"/>
          <w:sz w:val="28"/>
          <w:szCs w:val="28"/>
        </w:rPr>
        <w:t>з</w:t>
      </w:r>
      <w:r w:rsidRPr="00B708A8">
        <w:rPr>
          <w:rFonts w:ascii="Times New Roman" w:hAnsi="Times New Roman"/>
          <w:sz w:val="28"/>
          <w:szCs w:val="28"/>
        </w:rPr>
        <w:t>а</w:t>
      </w:r>
      <w:r w:rsidRPr="00B708A8">
        <w:rPr>
          <w:rFonts w:ascii="Times New Roman" w:hAnsi="Times New Roman"/>
          <w:spacing w:val="1"/>
          <w:sz w:val="28"/>
          <w:szCs w:val="28"/>
        </w:rPr>
        <w:t>и</w:t>
      </w:r>
      <w:r w:rsidRPr="00B708A8">
        <w:rPr>
          <w:rFonts w:ascii="Times New Roman" w:hAnsi="Times New Roman"/>
          <w:spacing w:val="-3"/>
          <w:sz w:val="28"/>
          <w:szCs w:val="28"/>
        </w:rPr>
        <w:t>м</w:t>
      </w:r>
      <w:r w:rsidRPr="00B708A8">
        <w:rPr>
          <w:rFonts w:ascii="Times New Roman" w:hAnsi="Times New Roman"/>
          <w:spacing w:val="1"/>
          <w:sz w:val="28"/>
          <w:szCs w:val="28"/>
        </w:rPr>
        <w:t>о</w:t>
      </w:r>
      <w:r w:rsidRPr="00B708A8">
        <w:rPr>
          <w:rFonts w:ascii="Times New Roman" w:hAnsi="Times New Roman"/>
          <w:sz w:val="28"/>
          <w:szCs w:val="28"/>
        </w:rPr>
        <w:t>связь меж</w:t>
      </w:r>
      <w:r w:rsidRPr="00B708A8">
        <w:rPr>
          <w:rFonts w:ascii="Times New Roman" w:hAnsi="Times New Roman"/>
          <w:spacing w:val="1"/>
          <w:sz w:val="28"/>
          <w:szCs w:val="28"/>
        </w:rPr>
        <w:t>д</w:t>
      </w:r>
      <w:r w:rsidRPr="00B708A8">
        <w:rPr>
          <w:rFonts w:ascii="Times New Roman" w:hAnsi="Times New Roman"/>
          <w:sz w:val="28"/>
          <w:szCs w:val="28"/>
        </w:rPr>
        <w:t>у</w:t>
      </w:r>
      <w:r w:rsidRPr="00B708A8">
        <w:rPr>
          <w:rFonts w:ascii="Times New Roman" w:hAnsi="Times New Roman"/>
          <w:spacing w:val="-3"/>
          <w:sz w:val="28"/>
          <w:szCs w:val="28"/>
        </w:rPr>
        <w:t xml:space="preserve"> </w:t>
      </w:r>
      <w:r w:rsidRPr="00B708A8">
        <w:rPr>
          <w:rFonts w:ascii="Times New Roman" w:hAnsi="Times New Roman"/>
          <w:sz w:val="28"/>
          <w:szCs w:val="28"/>
        </w:rPr>
        <w:t>со</w:t>
      </w:r>
      <w:r w:rsidRPr="00B708A8">
        <w:rPr>
          <w:rFonts w:ascii="Times New Roman" w:hAnsi="Times New Roman"/>
          <w:spacing w:val="1"/>
          <w:sz w:val="28"/>
          <w:szCs w:val="28"/>
        </w:rPr>
        <w:t>с</w:t>
      </w:r>
      <w:r w:rsidRPr="00B708A8">
        <w:rPr>
          <w:rFonts w:ascii="Times New Roman" w:hAnsi="Times New Roman"/>
          <w:sz w:val="28"/>
          <w:szCs w:val="28"/>
        </w:rPr>
        <w:t>та</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ем и свойст</w:t>
      </w:r>
      <w:r w:rsidRPr="00B708A8">
        <w:rPr>
          <w:rFonts w:ascii="Times New Roman" w:hAnsi="Times New Roman"/>
          <w:spacing w:val="-1"/>
          <w:sz w:val="28"/>
          <w:szCs w:val="28"/>
        </w:rPr>
        <w:t>в</w:t>
      </w:r>
      <w:r w:rsidRPr="00B708A8">
        <w:rPr>
          <w:rFonts w:ascii="Times New Roman" w:hAnsi="Times New Roman"/>
          <w:sz w:val="28"/>
          <w:szCs w:val="28"/>
        </w:rPr>
        <w:t>ами</w:t>
      </w:r>
      <w:r w:rsidRPr="00B708A8">
        <w:rPr>
          <w:rFonts w:ascii="Times New Roman" w:hAnsi="Times New Roman"/>
          <w:spacing w:val="1"/>
          <w:sz w:val="28"/>
          <w:szCs w:val="28"/>
        </w:rPr>
        <w:t xml:space="preserve"> </w:t>
      </w:r>
      <w:r w:rsidRPr="00B708A8">
        <w:rPr>
          <w:rFonts w:ascii="Times New Roman" w:hAnsi="Times New Roman"/>
          <w:spacing w:val="-3"/>
          <w:sz w:val="28"/>
          <w:szCs w:val="28"/>
        </w:rPr>
        <w:t>м</w:t>
      </w:r>
      <w:r w:rsidRPr="00B708A8">
        <w:rPr>
          <w:rFonts w:ascii="Times New Roman" w:hAnsi="Times New Roman"/>
          <w:sz w:val="28"/>
          <w:szCs w:val="28"/>
        </w:rPr>
        <w:t>ета</w:t>
      </w:r>
      <w:r w:rsidRPr="00B708A8">
        <w:rPr>
          <w:rFonts w:ascii="Times New Roman" w:hAnsi="Times New Roman"/>
          <w:spacing w:val="-1"/>
          <w:sz w:val="28"/>
          <w:szCs w:val="28"/>
        </w:rPr>
        <w:t>лло</w:t>
      </w:r>
      <w:r w:rsidRPr="00B708A8">
        <w:rPr>
          <w:rFonts w:ascii="Times New Roman" w:hAnsi="Times New Roman"/>
          <w:sz w:val="28"/>
          <w:szCs w:val="28"/>
        </w:rPr>
        <w:t>в;</w:t>
      </w:r>
    </w:p>
    <w:p w:rsidR="00A61E55" w:rsidRPr="00B708A8" w:rsidRDefault="00E53743" w:rsidP="00496ECF">
      <w:pPr>
        <w:widowControl w:val="0"/>
        <w:numPr>
          <w:ilvl w:val="0"/>
          <w:numId w:val="115"/>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spacing w:val="-1"/>
          <w:sz w:val="28"/>
          <w:szCs w:val="28"/>
        </w:rPr>
        <w:t>н</w:t>
      </w:r>
      <w:r w:rsidRPr="00B708A8">
        <w:rPr>
          <w:rFonts w:ascii="Times New Roman" w:hAnsi="Times New Roman"/>
          <w:sz w:val="28"/>
          <w:szCs w:val="28"/>
        </w:rPr>
        <w:t>азывать</w:t>
      </w:r>
      <w:r w:rsidRPr="00B708A8">
        <w:rPr>
          <w:rFonts w:ascii="Times New Roman" w:hAnsi="Times New Roman"/>
          <w:spacing w:val="-1"/>
          <w:sz w:val="28"/>
          <w:szCs w:val="28"/>
        </w:rPr>
        <w:t xml:space="preserve"> </w:t>
      </w:r>
      <w:r w:rsidRPr="00B708A8">
        <w:rPr>
          <w:rFonts w:ascii="Times New Roman" w:hAnsi="Times New Roman"/>
          <w:spacing w:val="-2"/>
          <w:sz w:val="28"/>
          <w:szCs w:val="28"/>
        </w:rPr>
        <w:t>о</w:t>
      </w:r>
      <w:r w:rsidRPr="00B708A8">
        <w:rPr>
          <w:rFonts w:ascii="Times New Roman" w:hAnsi="Times New Roman"/>
          <w:spacing w:val="1"/>
          <w:sz w:val="28"/>
          <w:szCs w:val="28"/>
        </w:rPr>
        <w:t>р</w:t>
      </w:r>
      <w:r w:rsidRPr="00B708A8">
        <w:rPr>
          <w:rFonts w:ascii="Times New Roman" w:hAnsi="Times New Roman"/>
          <w:sz w:val="28"/>
          <w:szCs w:val="28"/>
        </w:rPr>
        <w:t>га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pacing w:val="-2"/>
          <w:sz w:val="28"/>
          <w:szCs w:val="28"/>
        </w:rPr>
        <w:t>ч</w:t>
      </w:r>
      <w:r w:rsidRPr="00B708A8">
        <w:rPr>
          <w:rFonts w:ascii="Times New Roman" w:hAnsi="Times New Roman"/>
          <w:sz w:val="28"/>
          <w:szCs w:val="28"/>
        </w:rPr>
        <w:t>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 xml:space="preserve">е </w:t>
      </w:r>
      <w:r w:rsidRPr="00B708A8">
        <w:rPr>
          <w:rFonts w:ascii="Times New Roman" w:hAnsi="Times New Roman"/>
          <w:spacing w:val="-1"/>
          <w:sz w:val="28"/>
          <w:szCs w:val="28"/>
        </w:rPr>
        <w:t>в</w:t>
      </w:r>
      <w:r w:rsidRPr="00B708A8">
        <w:rPr>
          <w:rFonts w:ascii="Times New Roman" w:hAnsi="Times New Roman"/>
          <w:sz w:val="28"/>
          <w:szCs w:val="28"/>
        </w:rPr>
        <w:t>ещ</w:t>
      </w:r>
      <w:r w:rsidRPr="00B708A8">
        <w:rPr>
          <w:rFonts w:ascii="Times New Roman" w:hAnsi="Times New Roman"/>
          <w:spacing w:val="-2"/>
          <w:sz w:val="28"/>
          <w:szCs w:val="28"/>
        </w:rPr>
        <w:t>е</w:t>
      </w:r>
      <w:r w:rsidRPr="00B708A8">
        <w:rPr>
          <w:rFonts w:ascii="Times New Roman" w:hAnsi="Times New Roman"/>
          <w:sz w:val="28"/>
          <w:szCs w:val="28"/>
        </w:rPr>
        <w:t xml:space="preserve">ства </w:t>
      </w:r>
      <w:r w:rsidRPr="00B708A8">
        <w:rPr>
          <w:rFonts w:ascii="Times New Roman" w:hAnsi="Times New Roman"/>
          <w:spacing w:val="1"/>
          <w:sz w:val="28"/>
          <w:szCs w:val="28"/>
        </w:rPr>
        <w:t>п</w:t>
      </w:r>
      <w:r w:rsidRPr="00B708A8">
        <w:rPr>
          <w:rFonts w:ascii="Times New Roman" w:hAnsi="Times New Roman"/>
          <w:sz w:val="28"/>
          <w:szCs w:val="28"/>
        </w:rPr>
        <w:t>о</w:t>
      </w:r>
      <w:r w:rsidRPr="00B708A8">
        <w:rPr>
          <w:rFonts w:ascii="Times New Roman" w:hAnsi="Times New Roman"/>
          <w:spacing w:val="-2"/>
          <w:sz w:val="28"/>
          <w:szCs w:val="28"/>
        </w:rPr>
        <w:t xml:space="preserve"> </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2"/>
          <w:sz w:val="28"/>
          <w:szCs w:val="28"/>
        </w:rPr>
        <w:t xml:space="preserve"> </w:t>
      </w:r>
      <w:r w:rsidRPr="00B708A8">
        <w:rPr>
          <w:rFonts w:ascii="Times New Roman" w:hAnsi="Times New Roman"/>
          <w:sz w:val="28"/>
          <w:szCs w:val="28"/>
        </w:rPr>
        <w:t>форм</w:t>
      </w:r>
      <w:r w:rsidRPr="00B708A8">
        <w:rPr>
          <w:rFonts w:ascii="Times New Roman" w:hAnsi="Times New Roman"/>
          <w:spacing w:val="-3"/>
          <w:sz w:val="28"/>
          <w:szCs w:val="28"/>
        </w:rPr>
        <w:t>у</w:t>
      </w:r>
      <w:r w:rsidRPr="00B708A8">
        <w:rPr>
          <w:rFonts w:ascii="Times New Roman" w:hAnsi="Times New Roman"/>
          <w:spacing w:val="-1"/>
          <w:sz w:val="28"/>
          <w:szCs w:val="28"/>
        </w:rPr>
        <w:t>л</w:t>
      </w:r>
      <w:r w:rsidRPr="00B708A8">
        <w:rPr>
          <w:rFonts w:ascii="Times New Roman" w:hAnsi="Times New Roman"/>
          <w:sz w:val="28"/>
          <w:szCs w:val="28"/>
        </w:rPr>
        <w:t>е:</w:t>
      </w:r>
      <w:r w:rsidRPr="00B708A8">
        <w:rPr>
          <w:rFonts w:ascii="Times New Roman" w:hAnsi="Times New Roman"/>
          <w:spacing w:val="1"/>
          <w:sz w:val="28"/>
          <w:szCs w:val="28"/>
        </w:rPr>
        <w:t xml:space="preserve"> </w:t>
      </w:r>
      <w:r w:rsidRPr="00B708A8">
        <w:rPr>
          <w:rFonts w:ascii="Times New Roman" w:hAnsi="Times New Roman"/>
          <w:sz w:val="28"/>
          <w:szCs w:val="28"/>
        </w:rPr>
        <w:t>ме</w:t>
      </w:r>
      <w:r w:rsidRPr="00B708A8">
        <w:rPr>
          <w:rFonts w:ascii="Times New Roman" w:hAnsi="Times New Roman"/>
          <w:spacing w:val="-1"/>
          <w:sz w:val="28"/>
          <w:szCs w:val="28"/>
        </w:rPr>
        <w:t>т</w:t>
      </w:r>
      <w:r w:rsidRPr="00B708A8">
        <w:rPr>
          <w:rFonts w:ascii="Times New Roman" w:hAnsi="Times New Roman"/>
          <w:sz w:val="28"/>
          <w:szCs w:val="28"/>
        </w:rPr>
        <w:t>а</w:t>
      </w:r>
      <w:r w:rsidRPr="00B708A8">
        <w:rPr>
          <w:rFonts w:ascii="Times New Roman" w:hAnsi="Times New Roman"/>
          <w:spacing w:val="1"/>
          <w:sz w:val="28"/>
          <w:szCs w:val="28"/>
        </w:rPr>
        <w:t>н</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z w:val="28"/>
          <w:szCs w:val="28"/>
        </w:rPr>
        <w:t xml:space="preserve">этан, этилен, </w:t>
      </w:r>
      <w:r w:rsidRPr="00B708A8">
        <w:rPr>
          <w:rFonts w:ascii="Times New Roman" w:hAnsi="Times New Roman"/>
          <w:spacing w:val="-3"/>
          <w:sz w:val="28"/>
          <w:szCs w:val="28"/>
        </w:rPr>
        <w:t>м</w:t>
      </w:r>
      <w:r w:rsidRPr="00B708A8">
        <w:rPr>
          <w:rFonts w:ascii="Times New Roman" w:hAnsi="Times New Roman"/>
          <w:sz w:val="28"/>
          <w:szCs w:val="28"/>
        </w:rPr>
        <w:t>ета</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 этан</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z w:val="28"/>
          <w:szCs w:val="28"/>
        </w:rPr>
        <w:t>г</w:t>
      </w:r>
      <w:r w:rsidRPr="00B708A8">
        <w:rPr>
          <w:rFonts w:ascii="Times New Roman" w:hAnsi="Times New Roman"/>
          <w:spacing w:val="-1"/>
          <w:sz w:val="28"/>
          <w:szCs w:val="28"/>
        </w:rPr>
        <w:t>ли</w:t>
      </w:r>
      <w:r w:rsidRPr="00B708A8">
        <w:rPr>
          <w:rFonts w:ascii="Times New Roman" w:hAnsi="Times New Roman"/>
          <w:spacing w:val="1"/>
          <w:sz w:val="28"/>
          <w:szCs w:val="28"/>
        </w:rPr>
        <w:t>ц</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z w:val="28"/>
          <w:szCs w:val="28"/>
        </w:rPr>
        <w:t>,</w:t>
      </w:r>
      <w:r w:rsidRPr="00B708A8">
        <w:rPr>
          <w:rFonts w:ascii="Times New Roman" w:hAnsi="Times New Roman"/>
          <w:spacing w:val="-1"/>
          <w:sz w:val="28"/>
          <w:szCs w:val="28"/>
        </w:rPr>
        <w:t xml:space="preserve"> у</w:t>
      </w:r>
      <w:r w:rsidRPr="00B708A8">
        <w:rPr>
          <w:rFonts w:ascii="Times New Roman" w:hAnsi="Times New Roman"/>
          <w:sz w:val="28"/>
          <w:szCs w:val="28"/>
        </w:rPr>
        <w:t>кс</w:t>
      </w:r>
      <w:r w:rsidRPr="00B708A8">
        <w:rPr>
          <w:rFonts w:ascii="Times New Roman" w:hAnsi="Times New Roman"/>
          <w:spacing w:val="-3"/>
          <w:sz w:val="28"/>
          <w:szCs w:val="28"/>
        </w:rPr>
        <w:t>у</w:t>
      </w:r>
      <w:r w:rsidRPr="00B708A8">
        <w:rPr>
          <w:rFonts w:ascii="Times New Roman" w:hAnsi="Times New Roman"/>
          <w:sz w:val="28"/>
          <w:szCs w:val="28"/>
        </w:rPr>
        <w:t>с</w:t>
      </w:r>
      <w:r w:rsidRPr="00B708A8">
        <w:rPr>
          <w:rFonts w:ascii="Times New Roman" w:hAnsi="Times New Roman"/>
          <w:spacing w:val="1"/>
          <w:sz w:val="28"/>
          <w:szCs w:val="28"/>
        </w:rPr>
        <w:t>н</w:t>
      </w:r>
      <w:r w:rsidRPr="00B708A8">
        <w:rPr>
          <w:rFonts w:ascii="Times New Roman" w:hAnsi="Times New Roman"/>
          <w:sz w:val="28"/>
          <w:szCs w:val="28"/>
        </w:rPr>
        <w:t>ая к</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3"/>
          <w:sz w:val="28"/>
          <w:szCs w:val="28"/>
        </w:rPr>
        <w:t>л</w:t>
      </w:r>
      <w:r w:rsidRPr="00B708A8">
        <w:rPr>
          <w:rFonts w:ascii="Times New Roman" w:hAnsi="Times New Roman"/>
          <w:spacing w:val="1"/>
          <w:sz w:val="28"/>
          <w:szCs w:val="28"/>
        </w:rPr>
        <w:t>о</w:t>
      </w:r>
      <w:r w:rsidRPr="00B708A8">
        <w:rPr>
          <w:rFonts w:ascii="Times New Roman" w:hAnsi="Times New Roman"/>
          <w:sz w:val="28"/>
          <w:szCs w:val="28"/>
        </w:rPr>
        <w:t>та, аминоуксусная кислота,</w:t>
      </w:r>
      <w:r w:rsidRPr="00B708A8">
        <w:rPr>
          <w:rFonts w:ascii="Times New Roman" w:hAnsi="Times New Roman"/>
          <w:spacing w:val="-1"/>
          <w:sz w:val="28"/>
          <w:szCs w:val="28"/>
        </w:rPr>
        <w:t xml:space="preserve"> стеариновая кислота, олеиновая кислота, </w:t>
      </w:r>
      <w:r w:rsidRPr="00B708A8">
        <w:rPr>
          <w:rFonts w:ascii="Times New Roman" w:hAnsi="Times New Roman"/>
          <w:sz w:val="28"/>
          <w:szCs w:val="28"/>
        </w:rPr>
        <w:t>г</w:t>
      </w:r>
      <w:r w:rsidRPr="00B708A8">
        <w:rPr>
          <w:rFonts w:ascii="Times New Roman" w:hAnsi="Times New Roman"/>
          <w:spacing w:val="-1"/>
          <w:sz w:val="28"/>
          <w:szCs w:val="28"/>
        </w:rPr>
        <w:t>лю</w:t>
      </w:r>
      <w:r w:rsidRPr="00B708A8">
        <w:rPr>
          <w:rFonts w:ascii="Times New Roman" w:hAnsi="Times New Roman"/>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за;</w:t>
      </w:r>
      <w:r w:rsidR="00A61E55" w:rsidRPr="00B708A8">
        <w:rPr>
          <w:rFonts w:ascii="Times New Roman" w:hAnsi="Times New Roman"/>
          <w:sz w:val="28"/>
          <w:szCs w:val="28"/>
        </w:rPr>
        <w:t xml:space="preserve"> </w:t>
      </w:r>
    </w:p>
    <w:p w:rsidR="00A61E55" w:rsidRPr="00B708A8" w:rsidRDefault="00A61E55" w:rsidP="00496ECF">
      <w:pPr>
        <w:widowControl w:val="0"/>
        <w:numPr>
          <w:ilvl w:val="0"/>
          <w:numId w:val="115"/>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pacing w:val="1"/>
          <w:sz w:val="28"/>
          <w:szCs w:val="28"/>
        </w:rPr>
        <w:t>ц</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вать</w:t>
      </w:r>
      <w:r w:rsidRPr="00B708A8">
        <w:rPr>
          <w:rFonts w:ascii="Times New Roman" w:hAnsi="Times New Roman"/>
          <w:spacing w:val="-1"/>
          <w:sz w:val="28"/>
          <w:szCs w:val="28"/>
        </w:rPr>
        <w:t xml:space="preserve"> вл</w:t>
      </w:r>
      <w:r w:rsidRPr="00B708A8">
        <w:rPr>
          <w:rFonts w:ascii="Times New Roman" w:hAnsi="Times New Roman"/>
          <w:spacing w:val="1"/>
          <w:sz w:val="28"/>
          <w:szCs w:val="28"/>
        </w:rPr>
        <w:t>и</w:t>
      </w:r>
      <w:r w:rsidRPr="00B708A8">
        <w:rPr>
          <w:rFonts w:ascii="Times New Roman" w:hAnsi="Times New Roman"/>
          <w:spacing w:val="-2"/>
          <w:sz w:val="28"/>
          <w:szCs w:val="28"/>
        </w:rPr>
        <w:t>я</w:t>
      </w:r>
      <w:r w:rsidRPr="00B708A8">
        <w:rPr>
          <w:rFonts w:ascii="Times New Roman" w:hAnsi="Times New Roman"/>
          <w:spacing w:val="1"/>
          <w:sz w:val="28"/>
          <w:szCs w:val="28"/>
        </w:rPr>
        <w:t>ни</w:t>
      </w:r>
      <w:r w:rsidRPr="00B708A8">
        <w:rPr>
          <w:rFonts w:ascii="Times New Roman" w:hAnsi="Times New Roman"/>
          <w:sz w:val="28"/>
          <w:szCs w:val="28"/>
        </w:rPr>
        <w:t>е</w:t>
      </w:r>
      <w:r w:rsidRPr="00B708A8">
        <w:rPr>
          <w:rFonts w:ascii="Times New Roman" w:hAnsi="Times New Roman"/>
          <w:spacing w:val="-3"/>
          <w:sz w:val="28"/>
          <w:szCs w:val="28"/>
        </w:rPr>
        <w:t xml:space="preserve">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го заг</w:t>
      </w:r>
      <w:r w:rsidRPr="00B708A8">
        <w:rPr>
          <w:rFonts w:ascii="Times New Roman" w:hAnsi="Times New Roman"/>
          <w:spacing w:val="1"/>
          <w:sz w:val="28"/>
          <w:szCs w:val="28"/>
        </w:rPr>
        <w:t>р</w:t>
      </w:r>
      <w:r w:rsidRPr="00B708A8">
        <w:rPr>
          <w:rFonts w:ascii="Times New Roman" w:hAnsi="Times New Roman"/>
          <w:sz w:val="28"/>
          <w:szCs w:val="28"/>
        </w:rPr>
        <w:t>я</w:t>
      </w:r>
      <w:r w:rsidRPr="00B708A8">
        <w:rPr>
          <w:rFonts w:ascii="Times New Roman" w:hAnsi="Times New Roman"/>
          <w:spacing w:val="-3"/>
          <w:sz w:val="28"/>
          <w:szCs w:val="28"/>
        </w:rPr>
        <w:t>з</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ни</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pacing w:val="1"/>
          <w:sz w:val="28"/>
          <w:szCs w:val="28"/>
        </w:rPr>
        <w:t>о</w:t>
      </w:r>
      <w:r w:rsidRPr="00B708A8">
        <w:rPr>
          <w:rFonts w:ascii="Times New Roman" w:hAnsi="Times New Roman"/>
          <w:spacing w:val="-2"/>
          <w:sz w:val="28"/>
          <w:szCs w:val="28"/>
        </w:rPr>
        <w:t>к</w:t>
      </w:r>
      <w:r w:rsidRPr="00B708A8">
        <w:rPr>
          <w:rFonts w:ascii="Times New Roman" w:hAnsi="Times New Roman"/>
          <w:spacing w:val="1"/>
          <w:sz w:val="28"/>
          <w:szCs w:val="28"/>
        </w:rPr>
        <w:t>р</w:t>
      </w:r>
      <w:r w:rsidRPr="00B708A8">
        <w:rPr>
          <w:rFonts w:ascii="Times New Roman" w:hAnsi="Times New Roman"/>
          <w:spacing w:val="-4"/>
          <w:sz w:val="28"/>
          <w:szCs w:val="28"/>
        </w:rPr>
        <w:t>у</w:t>
      </w:r>
      <w:r w:rsidRPr="00B708A8">
        <w:rPr>
          <w:rFonts w:ascii="Times New Roman" w:hAnsi="Times New Roman"/>
          <w:sz w:val="28"/>
          <w:szCs w:val="28"/>
        </w:rPr>
        <w:t>жающей с</w:t>
      </w:r>
      <w:r w:rsidRPr="00B708A8">
        <w:rPr>
          <w:rFonts w:ascii="Times New Roman" w:hAnsi="Times New Roman"/>
          <w:spacing w:val="-1"/>
          <w:sz w:val="28"/>
          <w:szCs w:val="28"/>
        </w:rPr>
        <w:t>р</w:t>
      </w:r>
      <w:r w:rsidRPr="00B708A8">
        <w:rPr>
          <w:rFonts w:ascii="Times New Roman" w:hAnsi="Times New Roman"/>
          <w:sz w:val="28"/>
          <w:szCs w:val="28"/>
        </w:rPr>
        <w:t>е</w:t>
      </w:r>
      <w:r w:rsidRPr="00B708A8">
        <w:rPr>
          <w:rFonts w:ascii="Times New Roman" w:hAnsi="Times New Roman"/>
          <w:spacing w:val="-1"/>
          <w:sz w:val="28"/>
          <w:szCs w:val="28"/>
        </w:rPr>
        <w:t>д</w:t>
      </w:r>
      <w:r w:rsidRPr="00B708A8">
        <w:rPr>
          <w:rFonts w:ascii="Times New Roman" w:hAnsi="Times New Roman"/>
          <w:sz w:val="28"/>
          <w:szCs w:val="28"/>
        </w:rPr>
        <w:t xml:space="preserve">ы </w:t>
      </w:r>
      <w:r w:rsidRPr="00B708A8">
        <w:rPr>
          <w:rFonts w:ascii="Times New Roman" w:hAnsi="Times New Roman"/>
          <w:spacing w:val="1"/>
          <w:sz w:val="28"/>
          <w:szCs w:val="28"/>
        </w:rPr>
        <w:t>н</w:t>
      </w:r>
      <w:r w:rsidRPr="00B708A8">
        <w:rPr>
          <w:rFonts w:ascii="Times New Roman" w:hAnsi="Times New Roman"/>
          <w:sz w:val="28"/>
          <w:szCs w:val="28"/>
        </w:rPr>
        <w:t xml:space="preserve">а </w:t>
      </w:r>
      <w:r w:rsidRPr="00B708A8">
        <w:rPr>
          <w:rFonts w:ascii="Times New Roman" w:hAnsi="Times New Roman"/>
          <w:spacing w:val="-2"/>
          <w:sz w:val="28"/>
          <w:szCs w:val="28"/>
        </w:rPr>
        <w:t>о</w:t>
      </w:r>
      <w:r w:rsidRPr="00B708A8">
        <w:rPr>
          <w:rFonts w:ascii="Times New Roman" w:hAnsi="Times New Roman"/>
          <w:spacing w:val="1"/>
          <w:sz w:val="28"/>
          <w:szCs w:val="28"/>
        </w:rPr>
        <w:t>р</w:t>
      </w:r>
      <w:r w:rsidRPr="00B708A8">
        <w:rPr>
          <w:rFonts w:ascii="Times New Roman" w:hAnsi="Times New Roman"/>
          <w:sz w:val="28"/>
          <w:szCs w:val="28"/>
        </w:rPr>
        <w:t>г</w:t>
      </w:r>
      <w:r w:rsidRPr="00B708A8">
        <w:rPr>
          <w:rFonts w:ascii="Times New Roman" w:hAnsi="Times New Roman"/>
          <w:spacing w:val="-2"/>
          <w:sz w:val="28"/>
          <w:szCs w:val="28"/>
        </w:rPr>
        <w:t>а</w:t>
      </w:r>
      <w:r w:rsidRPr="00B708A8">
        <w:rPr>
          <w:rFonts w:ascii="Times New Roman" w:hAnsi="Times New Roman"/>
          <w:spacing w:val="1"/>
          <w:sz w:val="28"/>
          <w:szCs w:val="28"/>
        </w:rPr>
        <w:t>ни</w:t>
      </w:r>
      <w:r w:rsidRPr="00B708A8">
        <w:rPr>
          <w:rFonts w:ascii="Times New Roman" w:hAnsi="Times New Roman"/>
          <w:sz w:val="28"/>
          <w:szCs w:val="28"/>
        </w:rPr>
        <w:t>зм</w:t>
      </w:r>
      <w:r w:rsidRPr="00B708A8">
        <w:rPr>
          <w:rFonts w:ascii="Times New Roman" w:hAnsi="Times New Roman"/>
          <w:spacing w:val="-3"/>
          <w:sz w:val="28"/>
          <w:szCs w:val="28"/>
        </w:rPr>
        <w:t xml:space="preserve"> </w:t>
      </w:r>
      <w:r w:rsidRPr="00B708A8">
        <w:rPr>
          <w:rFonts w:ascii="Times New Roman" w:hAnsi="Times New Roman"/>
          <w:sz w:val="28"/>
          <w:szCs w:val="28"/>
        </w:rPr>
        <w:t>челов</w:t>
      </w:r>
      <w:r w:rsidRPr="00B708A8">
        <w:rPr>
          <w:rFonts w:ascii="Times New Roman" w:hAnsi="Times New Roman"/>
          <w:spacing w:val="-2"/>
          <w:sz w:val="28"/>
          <w:szCs w:val="28"/>
        </w:rPr>
        <w:t>е</w:t>
      </w:r>
      <w:r w:rsidRPr="00B708A8">
        <w:rPr>
          <w:rFonts w:ascii="Times New Roman" w:hAnsi="Times New Roman"/>
          <w:sz w:val="28"/>
          <w:szCs w:val="28"/>
        </w:rPr>
        <w:t>ка;</w:t>
      </w:r>
    </w:p>
    <w:p w:rsidR="00726303" w:rsidRPr="00B708A8" w:rsidRDefault="0072630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грамотно обращаться с веществами в повседневной жизни</w:t>
      </w:r>
    </w:p>
    <w:p w:rsidR="00E53743" w:rsidRPr="00B708A8" w:rsidRDefault="00E53743" w:rsidP="00496ECF">
      <w:pPr>
        <w:numPr>
          <w:ilvl w:val="0"/>
          <w:numId w:val="114"/>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1"/>
          <w:sz w:val="28"/>
          <w:szCs w:val="28"/>
        </w:rPr>
        <w:lastRenderedPageBreak/>
        <w:t>о</w:t>
      </w:r>
      <w:r w:rsidRPr="00B708A8">
        <w:rPr>
          <w:rFonts w:ascii="Times New Roman" w:hAnsi="Times New Roman"/>
          <w:spacing w:val="1"/>
          <w:sz w:val="28"/>
          <w:szCs w:val="28"/>
        </w:rPr>
        <w:t>пр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елять</w:t>
      </w:r>
      <w:r w:rsidRPr="00B708A8">
        <w:rPr>
          <w:rFonts w:ascii="Times New Roman" w:hAnsi="Times New Roman"/>
          <w:spacing w:val="-1"/>
          <w:sz w:val="28"/>
          <w:szCs w:val="28"/>
        </w:rPr>
        <w:t xml:space="preserve"> в</w:t>
      </w:r>
      <w:r w:rsidRPr="00B708A8">
        <w:rPr>
          <w:rFonts w:ascii="Times New Roman" w:hAnsi="Times New Roman"/>
          <w:spacing w:val="1"/>
          <w:sz w:val="28"/>
          <w:szCs w:val="28"/>
        </w:rPr>
        <w:t>о</w:t>
      </w:r>
      <w:r w:rsidRPr="00B708A8">
        <w:rPr>
          <w:rFonts w:ascii="Times New Roman" w:hAnsi="Times New Roman"/>
          <w:sz w:val="28"/>
          <w:szCs w:val="28"/>
        </w:rPr>
        <w:t>з</w:t>
      </w:r>
      <w:r w:rsidRPr="00B708A8">
        <w:rPr>
          <w:rFonts w:ascii="Times New Roman" w:hAnsi="Times New Roman"/>
          <w:spacing w:val="-3"/>
          <w:sz w:val="28"/>
          <w:szCs w:val="28"/>
        </w:rPr>
        <w:t>м</w:t>
      </w:r>
      <w:r w:rsidRPr="00B708A8">
        <w:rPr>
          <w:rFonts w:ascii="Times New Roman" w:hAnsi="Times New Roman"/>
          <w:spacing w:val="1"/>
          <w:sz w:val="28"/>
          <w:szCs w:val="28"/>
        </w:rPr>
        <w:t>о</w:t>
      </w:r>
      <w:r w:rsidRPr="00B708A8">
        <w:rPr>
          <w:rFonts w:ascii="Times New Roman" w:hAnsi="Times New Roman"/>
          <w:spacing w:val="-2"/>
          <w:sz w:val="28"/>
          <w:szCs w:val="28"/>
        </w:rPr>
        <w:t>ж</w:t>
      </w:r>
      <w:r w:rsidRPr="00B708A8">
        <w:rPr>
          <w:rFonts w:ascii="Times New Roman" w:hAnsi="Times New Roman"/>
          <w:spacing w:val="1"/>
          <w:sz w:val="28"/>
          <w:szCs w:val="28"/>
        </w:rPr>
        <w:t>но</w:t>
      </w:r>
      <w:r w:rsidRPr="00B708A8">
        <w:rPr>
          <w:rFonts w:ascii="Times New Roman" w:hAnsi="Times New Roman"/>
          <w:sz w:val="28"/>
          <w:szCs w:val="28"/>
        </w:rPr>
        <w:t xml:space="preserve">сть </w:t>
      </w: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те</w:t>
      </w:r>
      <w:r w:rsidRPr="00B708A8">
        <w:rPr>
          <w:rFonts w:ascii="Times New Roman" w:hAnsi="Times New Roman"/>
          <w:spacing w:val="-2"/>
          <w:sz w:val="28"/>
          <w:szCs w:val="28"/>
        </w:rPr>
        <w:t>к</w:t>
      </w:r>
      <w:r w:rsidRPr="00B708A8">
        <w:rPr>
          <w:rFonts w:ascii="Times New Roman" w:hAnsi="Times New Roman"/>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pacing w:val="1"/>
          <w:sz w:val="28"/>
          <w:szCs w:val="28"/>
        </w:rPr>
        <w:t>р</w:t>
      </w:r>
      <w:r w:rsidRPr="00B708A8">
        <w:rPr>
          <w:rFonts w:ascii="Times New Roman" w:hAnsi="Times New Roman"/>
          <w:sz w:val="28"/>
          <w:szCs w:val="28"/>
        </w:rPr>
        <w:t>еа</w:t>
      </w:r>
      <w:r w:rsidRPr="00B708A8">
        <w:rPr>
          <w:rFonts w:ascii="Times New Roman" w:hAnsi="Times New Roman"/>
          <w:spacing w:val="-2"/>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z w:val="28"/>
          <w:szCs w:val="28"/>
        </w:rPr>
        <w:t>не</w:t>
      </w:r>
      <w:r w:rsidRPr="00B708A8">
        <w:rPr>
          <w:rFonts w:ascii="Times New Roman" w:hAnsi="Times New Roman"/>
          <w:spacing w:val="-2"/>
          <w:sz w:val="28"/>
          <w:szCs w:val="28"/>
        </w:rPr>
        <w:t>к</w:t>
      </w:r>
      <w:r w:rsidRPr="00B708A8">
        <w:rPr>
          <w:rFonts w:ascii="Times New Roman" w:hAnsi="Times New Roman"/>
          <w:spacing w:val="1"/>
          <w:sz w:val="28"/>
          <w:szCs w:val="28"/>
        </w:rPr>
        <w:t>о</w:t>
      </w:r>
      <w:r w:rsidRPr="00B708A8">
        <w:rPr>
          <w:rFonts w:ascii="Times New Roman" w:hAnsi="Times New Roman"/>
          <w:sz w:val="28"/>
          <w:szCs w:val="28"/>
        </w:rPr>
        <w:t>т</w:t>
      </w:r>
      <w:r w:rsidRPr="00B708A8">
        <w:rPr>
          <w:rFonts w:ascii="Times New Roman" w:hAnsi="Times New Roman"/>
          <w:spacing w:val="-1"/>
          <w:sz w:val="28"/>
          <w:szCs w:val="28"/>
        </w:rPr>
        <w:t>ор</w:t>
      </w:r>
      <w:r w:rsidRPr="00B708A8">
        <w:rPr>
          <w:rFonts w:ascii="Times New Roman" w:hAnsi="Times New Roman"/>
          <w:spacing w:val="1"/>
          <w:sz w:val="28"/>
          <w:szCs w:val="28"/>
        </w:rPr>
        <w:t>ы</w:t>
      </w:r>
      <w:r w:rsidRPr="00B708A8">
        <w:rPr>
          <w:rFonts w:ascii="Times New Roman" w:hAnsi="Times New Roman"/>
          <w:sz w:val="28"/>
          <w:szCs w:val="28"/>
        </w:rPr>
        <w:t xml:space="preserve">х </w:t>
      </w:r>
      <w:r w:rsidRPr="00B708A8">
        <w:rPr>
          <w:rFonts w:ascii="Times New Roman" w:hAnsi="Times New Roman"/>
          <w:spacing w:val="1"/>
          <w:sz w:val="28"/>
          <w:szCs w:val="28"/>
        </w:rPr>
        <w:t>пр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z w:val="28"/>
          <w:szCs w:val="28"/>
        </w:rPr>
        <w:t>авител</w:t>
      </w:r>
      <w:r w:rsidRPr="00B708A8">
        <w:rPr>
          <w:rFonts w:ascii="Times New Roman" w:hAnsi="Times New Roman"/>
          <w:spacing w:val="-3"/>
          <w:sz w:val="28"/>
          <w:szCs w:val="28"/>
        </w:rPr>
        <w:t>е</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pacing w:val="-2"/>
          <w:sz w:val="28"/>
          <w:szCs w:val="28"/>
        </w:rPr>
        <w:t>о</w:t>
      </w:r>
      <w:r w:rsidRPr="00B708A8">
        <w:rPr>
          <w:rFonts w:ascii="Times New Roman" w:hAnsi="Times New Roman"/>
          <w:spacing w:val="1"/>
          <w:sz w:val="28"/>
          <w:szCs w:val="28"/>
        </w:rPr>
        <w:t>р</w:t>
      </w:r>
      <w:r w:rsidRPr="00B708A8">
        <w:rPr>
          <w:rFonts w:ascii="Times New Roman" w:hAnsi="Times New Roman"/>
          <w:spacing w:val="-2"/>
          <w:sz w:val="28"/>
          <w:szCs w:val="28"/>
        </w:rPr>
        <w:t>г</w:t>
      </w:r>
      <w:r w:rsidRPr="00B708A8">
        <w:rPr>
          <w:rFonts w:ascii="Times New Roman" w:hAnsi="Times New Roman"/>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ки</w:t>
      </w:r>
      <w:r w:rsidRPr="00B708A8">
        <w:rPr>
          <w:rFonts w:ascii="Times New Roman" w:hAnsi="Times New Roman"/>
          <w:sz w:val="28"/>
          <w:szCs w:val="28"/>
        </w:rPr>
        <w:t>х веществ</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1"/>
          <w:sz w:val="28"/>
          <w:szCs w:val="28"/>
        </w:rPr>
        <w:t xml:space="preserve"> </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сл</w:t>
      </w:r>
      <w:r w:rsidRPr="00B708A8">
        <w:rPr>
          <w:rFonts w:ascii="Times New Roman" w:hAnsi="Times New Roman"/>
          <w:spacing w:val="-2"/>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од</w:t>
      </w:r>
      <w:r w:rsidRPr="00B708A8">
        <w:rPr>
          <w:rFonts w:ascii="Times New Roman" w:hAnsi="Times New Roman"/>
          <w:spacing w:val="1"/>
          <w:sz w:val="28"/>
          <w:szCs w:val="28"/>
        </w:rPr>
        <w:t>о</w:t>
      </w:r>
      <w:r w:rsidRPr="00B708A8">
        <w:rPr>
          <w:rFonts w:ascii="Times New Roman" w:hAnsi="Times New Roman"/>
          <w:sz w:val="28"/>
          <w:szCs w:val="28"/>
        </w:rPr>
        <w:t>м, вод</w:t>
      </w:r>
      <w:r w:rsidRPr="00B708A8">
        <w:rPr>
          <w:rFonts w:ascii="Times New Roman" w:hAnsi="Times New Roman"/>
          <w:spacing w:val="-2"/>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1"/>
          <w:sz w:val="28"/>
          <w:szCs w:val="28"/>
        </w:rPr>
        <w:t xml:space="preserve"> </w:t>
      </w:r>
      <w:r w:rsidRPr="00B708A8">
        <w:rPr>
          <w:rFonts w:ascii="Times New Roman" w:hAnsi="Times New Roman"/>
          <w:sz w:val="28"/>
          <w:szCs w:val="28"/>
        </w:rPr>
        <w:t>мета</w:t>
      </w:r>
      <w:r w:rsidRPr="00B708A8">
        <w:rPr>
          <w:rFonts w:ascii="Times New Roman" w:hAnsi="Times New Roman"/>
          <w:spacing w:val="-1"/>
          <w:sz w:val="28"/>
          <w:szCs w:val="28"/>
        </w:rPr>
        <w:t>лл</w:t>
      </w:r>
      <w:r w:rsidRPr="00B708A8">
        <w:rPr>
          <w:rFonts w:ascii="Times New Roman" w:hAnsi="Times New Roman"/>
          <w:spacing w:val="-2"/>
          <w:sz w:val="28"/>
          <w:szCs w:val="28"/>
        </w:rPr>
        <w:t>а</w:t>
      </w:r>
      <w:r w:rsidRPr="00B708A8">
        <w:rPr>
          <w:rFonts w:ascii="Times New Roman" w:hAnsi="Times New Roman"/>
          <w:sz w:val="28"/>
          <w:szCs w:val="28"/>
        </w:rPr>
        <w:t xml:space="preserve">ми, </w:t>
      </w:r>
      <w:r w:rsidRPr="00B708A8">
        <w:rPr>
          <w:rFonts w:ascii="Times New Roman" w:hAnsi="Times New Roman"/>
          <w:spacing w:val="1"/>
          <w:sz w:val="28"/>
          <w:szCs w:val="28"/>
        </w:rPr>
        <w:t>о</w:t>
      </w:r>
      <w:r w:rsidRPr="00B708A8">
        <w:rPr>
          <w:rFonts w:ascii="Times New Roman" w:hAnsi="Times New Roman"/>
          <w:sz w:val="28"/>
          <w:szCs w:val="28"/>
        </w:rPr>
        <w:t>с</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3"/>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ям</w:t>
      </w:r>
      <w:r w:rsidRPr="00B708A8">
        <w:rPr>
          <w:rFonts w:ascii="Times New Roman" w:hAnsi="Times New Roman"/>
          <w:spacing w:val="1"/>
          <w:sz w:val="28"/>
          <w:szCs w:val="28"/>
        </w:rPr>
        <w:t>и</w:t>
      </w:r>
      <w:r w:rsidRPr="00B708A8">
        <w:rPr>
          <w:rFonts w:ascii="Times New Roman" w:hAnsi="Times New Roman"/>
          <w:sz w:val="28"/>
          <w:szCs w:val="28"/>
        </w:rPr>
        <w:t xml:space="preserve">, </w:t>
      </w:r>
      <w:r w:rsidRPr="00B708A8">
        <w:rPr>
          <w:rFonts w:ascii="Times New Roman" w:hAnsi="Times New Roman"/>
          <w:spacing w:val="-1"/>
          <w:sz w:val="28"/>
          <w:szCs w:val="28"/>
        </w:rPr>
        <w:t>галогенами.</w:t>
      </w:r>
    </w:p>
    <w:p w:rsidR="00E53743" w:rsidRPr="00B708A8" w:rsidRDefault="00E53743" w:rsidP="00941C6C">
      <w:pPr>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В</w:t>
      </w:r>
      <w:r w:rsidRPr="00B708A8">
        <w:rPr>
          <w:rFonts w:ascii="Times New Roman" w:hAnsi="Times New Roman"/>
          <w:b/>
          <w:bCs/>
          <w:spacing w:val="-1"/>
          <w:sz w:val="28"/>
          <w:szCs w:val="28"/>
        </w:rPr>
        <w:t>ып</w:t>
      </w:r>
      <w:r w:rsidRPr="00B708A8">
        <w:rPr>
          <w:rFonts w:ascii="Times New Roman" w:hAnsi="Times New Roman"/>
          <w:b/>
          <w:bCs/>
          <w:spacing w:val="1"/>
          <w:sz w:val="28"/>
          <w:szCs w:val="28"/>
        </w:rPr>
        <w:t>у</w:t>
      </w:r>
      <w:r w:rsidRPr="00B708A8">
        <w:rPr>
          <w:rFonts w:ascii="Times New Roman" w:hAnsi="Times New Roman"/>
          <w:b/>
          <w:bCs/>
          <w:sz w:val="28"/>
          <w:szCs w:val="28"/>
        </w:rPr>
        <w:t>ск</w:t>
      </w:r>
      <w:r w:rsidRPr="00B708A8">
        <w:rPr>
          <w:rFonts w:ascii="Times New Roman" w:hAnsi="Times New Roman"/>
          <w:b/>
          <w:bCs/>
          <w:spacing w:val="-2"/>
          <w:sz w:val="28"/>
          <w:szCs w:val="28"/>
        </w:rPr>
        <w:t>н</w:t>
      </w:r>
      <w:r w:rsidRPr="00B708A8">
        <w:rPr>
          <w:rFonts w:ascii="Times New Roman" w:hAnsi="Times New Roman"/>
          <w:b/>
          <w:bCs/>
          <w:spacing w:val="-1"/>
          <w:sz w:val="28"/>
          <w:szCs w:val="28"/>
        </w:rPr>
        <w:t>и</w:t>
      </w:r>
      <w:r w:rsidRPr="00B708A8">
        <w:rPr>
          <w:rFonts w:ascii="Times New Roman" w:hAnsi="Times New Roman"/>
          <w:b/>
          <w:bCs/>
          <w:sz w:val="28"/>
          <w:szCs w:val="28"/>
        </w:rPr>
        <w:t xml:space="preserve">к </w:t>
      </w:r>
      <w:r w:rsidRPr="00B708A8">
        <w:rPr>
          <w:rFonts w:ascii="Times New Roman" w:hAnsi="Times New Roman"/>
          <w:b/>
          <w:bCs/>
          <w:spacing w:val="-1"/>
          <w:sz w:val="28"/>
          <w:szCs w:val="28"/>
        </w:rPr>
        <w:t>п</w:t>
      </w:r>
      <w:r w:rsidRPr="00B708A8">
        <w:rPr>
          <w:rFonts w:ascii="Times New Roman" w:hAnsi="Times New Roman"/>
          <w:b/>
          <w:bCs/>
          <w:spacing w:val="1"/>
          <w:sz w:val="28"/>
          <w:szCs w:val="28"/>
        </w:rPr>
        <w:t>ол</w:t>
      </w:r>
      <w:r w:rsidRPr="00B708A8">
        <w:rPr>
          <w:rFonts w:ascii="Times New Roman" w:hAnsi="Times New Roman"/>
          <w:b/>
          <w:bCs/>
          <w:spacing w:val="-1"/>
          <w:sz w:val="28"/>
          <w:szCs w:val="28"/>
        </w:rPr>
        <w:t>у</w:t>
      </w:r>
      <w:r w:rsidRPr="00B708A8">
        <w:rPr>
          <w:rFonts w:ascii="Times New Roman" w:hAnsi="Times New Roman"/>
          <w:b/>
          <w:bCs/>
          <w:spacing w:val="-2"/>
          <w:sz w:val="28"/>
          <w:szCs w:val="28"/>
        </w:rPr>
        <w:t>ч</w:t>
      </w:r>
      <w:r w:rsidRPr="00B708A8">
        <w:rPr>
          <w:rFonts w:ascii="Times New Roman" w:hAnsi="Times New Roman"/>
          <w:b/>
          <w:bCs/>
          <w:spacing w:val="-1"/>
          <w:sz w:val="28"/>
          <w:szCs w:val="28"/>
        </w:rPr>
        <w:t>и</w:t>
      </w:r>
      <w:r w:rsidRPr="00B708A8">
        <w:rPr>
          <w:rFonts w:ascii="Times New Roman" w:hAnsi="Times New Roman"/>
          <w:b/>
          <w:bCs/>
          <w:sz w:val="28"/>
          <w:szCs w:val="28"/>
        </w:rPr>
        <w:t>т</w:t>
      </w:r>
      <w:r w:rsidRPr="00B708A8">
        <w:rPr>
          <w:rFonts w:ascii="Times New Roman" w:hAnsi="Times New Roman"/>
          <w:sz w:val="28"/>
          <w:szCs w:val="28"/>
        </w:rPr>
        <w:t xml:space="preserve"> </w:t>
      </w:r>
      <w:r w:rsidRPr="00B708A8">
        <w:rPr>
          <w:rFonts w:ascii="Times New Roman" w:hAnsi="Times New Roman"/>
          <w:b/>
          <w:bCs/>
          <w:sz w:val="28"/>
          <w:szCs w:val="28"/>
        </w:rPr>
        <w:t>воз</w:t>
      </w:r>
      <w:r w:rsidRPr="00B708A8">
        <w:rPr>
          <w:rFonts w:ascii="Times New Roman" w:hAnsi="Times New Roman"/>
          <w:b/>
          <w:bCs/>
          <w:spacing w:val="-1"/>
          <w:sz w:val="28"/>
          <w:szCs w:val="28"/>
        </w:rPr>
        <w:t>м</w:t>
      </w:r>
      <w:r w:rsidRPr="00B708A8">
        <w:rPr>
          <w:rFonts w:ascii="Times New Roman" w:hAnsi="Times New Roman"/>
          <w:b/>
          <w:bCs/>
          <w:spacing w:val="1"/>
          <w:sz w:val="28"/>
          <w:szCs w:val="28"/>
        </w:rPr>
        <w:t>о</w:t>
      </w:r>
      <w:r w:rsidRPr="00B708A8">
        <w:rPr>
          <w:rFonts w:ascii="Times New Roman" w:hAnsi="Times New Roman"/>
          <w:b/>
          <w:bCs/>
          <w:spacing w:val="-2"/>
          <w:sz w:val="28"/>
          <w:szCs w:val="28"/>
        </w:rPr>
        <w:t>ж</w:t>
      </w:r>
      <w:r w:rsidRPr="00B708A8">
        <w:rPr>
          <w:rFonts w:ascii="Times New Roman" w:hAnsi="Times New Roman"/>
          <w:b/>
          <w:bCs/>
          <w:spacing w:val="-1"/>
          <w:sz w:val="28"/>
          <w:szCs w:val="28"/>
        </w:rPr>
        <w:t>н</w:t>
      </w:r>
      <w:r w:rsidRPr="00B708A8">
        <w:rPr>
          <w:rFonts w:ascii="Times New Roman" w:hAnsi="Times New Roman"/>
          <w:b/>
          <w:bCs/>
          <w:spacing w:val="1"/>
          <w:sz w:val="28"/>
          <w:szCs w:val="28"/>
        </w:rPr>
        <w:t>о</w:t>
      </w:r>
      <w:r w:rsidRPr="00B708A8">
        <w:rPr>
          <w:rFonts w:ascii="Times New Roman" w:hAnsi="Times New Roman"/>
          <w:b/>
          <w:bCs/>
          <w:spacing w:val="-2"/>
          <w:sz w:val="28"/>
          <w:szCs w:val="28"/>
        </w:rPr>
        <w:t>с</w:t>
      </w:r>
      <w:r w:rsidRPr="00B708A8">
        <w:rPr>
          <w:rFonts w:ascii="Times New Roman" w:hAnsi="Times New Roman"/>
          <w:b/>
          <w:bCs/>
          <w:spacing w:val="1"/>
          <w:sz w:val="28"/>
          <w:szCs w:val="28"/>
        </w:rPr>
        <w:t>т</w:t>
      </w:r>
      <w:r w:rsidRPr="00B708A8">
        <w:rPr>
          <w:rFonts w:ascii="Times New Roman" w:hAnsi="Times New Roman"/>
          <w:b/>
          <w:bCs/>
          <w:sz w:val="28"/>
          <w:szCs w:val="28"/>
        </w:rPr>
        <w:t xml:space="preserve">ь </w:t>
      </w:r>
      <w:r w:rsidRPr="00B708A8">
        <w:rPr>
          <w:rFonts w:ascii="Times New Roman" w:hAnsi="Times New Roman"/>
          <w:b/>
          <w:bCs/>
          <w:spacing w:val="-1"/>
          <w:sz w:val="28"/>
          <w:szCs w:val="28"/>
        </w:rPr>
        <w:t>на</w:t>
      </w:r>
      <w:r w:rsidRPr="00B708A8">
        <w:rPr>
          <w:rFonts w:ascii="Times New Roman" w:hAnsi="Times New Roman"/>
          <w:b/>
          <w:bCs/>
          <w:spacing w:val="1"/>
          <w:sz w:val="28"/>
          <w:szCs w:val="28"/>
        </w:rPr>
        <w:t>у</w:t>
      </w:r>
      <w:r w:rsidRPr="00B708A8">
        <w:rPr>
          <w:rFonts w:ascii="Times New Roman" w:hAnsi="Times New Roman"/>
          <w:b/>
          <w:bCs/>
          <w:spacing w:val="-2"/>
          <w:sz w:val="28"/>
          <w:szCs w:val="28"/>
        </w:rPr>
        <w:t>ч</w:t>
      </w:r>
      <w:r w:rsidRPr="00B708A8">
        <w:rPr>
          <w:rFonts w:ascii="Times New Roman" w:hAnsi="Times New Roman"/>
          <w:b/>
          <w:bCs/>
          <w:spacing w:val="-1"/>
          <w:sz w:val="28"/>
          <w:szCs w:val="28"/>
        </w:rPr>
        <w:t>и</w:t>
      </w:r>
      <w:r w:rsidRPr="00B708A8">
        <w:rPr>
          <w:rFonts w:ascii="Times New Roman" w:hAnsi="Times New Roman"/>
          <w:b/>
          <w:bCs/>
          <w:spacing w:val="1"/>
          <w:sz w:val="28"/>
          <w:szCs w:val="28"/>
        </w:rPr>
        <w:t>т</w:t>
      </w:r>
      <w:r w:rsidRPr="00B708A8">
        <w:rPr>
          <w:rFonts w:ascii="Times New Roman" w:hAnsi="Times New Roman"/>
          <w:b/>
          <w:bCs/>
          <w:sz w:val="28"/>
          <w:szCs w:val="28"/>
        </w:rPr>
        <w:t>ься:</w:t>
      </w:r>
    </w:p>
    <w:p w:rsidR="00E53743" w:rsidRPr="00B708A8" w:rsidRDefault="00E53743" w:rsidP="00496ECF">
      <w:pPr>
        <w:numPr>
          <w:ilvl w:val="0"/>
          <w:numId w:val="115"/>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выдвигать и проверять экспериментально гипотезы о химических свойствах веществ на основе их состава и строения, их способности вступать в химические реакции, о характере и продуктах различных химических реакций;</w:t>
      </w:r>
    </w:p>
    <w:p w:rsidR="00E53743" w:rsidRPr="00B708A8" w:rsidRDefault="00E53743" w:rsidP="00496ECF">
      <w:pPr>
        <w:numPr>
          <w:ilvl w:val="0"/>
          <w:numId w:val="115"/>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характеризовать вещества по составу, строению и свойствам, устанавливать причинно-следственные связи между данными характеристиками вещества;</w:t>
      </w:r>
    </w:p>
    <w:p w:rsidR="00E53743" w:rsidRPr="00B708A8" w:rsidRDefault="00E53743" w:rsidP="00496ECF">
      <w:pPr>
        <w:numPr>
          <w:ilvl w:val="0"/>
          <w:numId w:val="115"/>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составлять молекулярные и полные ионные уравнения по сокращенным ионным уравнениям;</w:t>
      </w:r>
    </w:p>
    <w:p w:rsidR="00E53743" w:rsidRPr="00B708A8" w:rsidRDefault="00E53743" w:rsidP="00496ECF">
      <w:pPr>
        <w:numPr>
          <w:ilvl w:val="0"/>
          <w:numId w:val="115"/>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прогнозировать способность вещества проявлять окислительные или восстановительные свойства с учетом степеней окисления элементов, входящих в его состав;</w:t>
      </w:r>
    </w:p>
    <w:p w:rsidR="00E53743" w:rsidRPr="00B708A8" w:rsidRDefault="00E53743" w:rsidP="00496ECF">
      <w:pPr>
        <w:numPr>
          <w:ilvl w:val="0"/>
          <w:numId w:val="115"/>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составлять уравнения реакций, соответствующих последовательности превращений неорганических веществ различных классов;</w:t>
      </w:r>
    </w:p>
    <w:p w:rsidR="00E53743" w:rsidRPr="00B708A8" w:rsidRDefault="00E53743" w:rsidP="00496ECF">
      <w:pPr>
        <w:widowControl w:val="0"/>
        <w:numPr>
          <w:ilvl w:val="0"/>
          <w:numId w:val="115"/>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выдвигать и проверять экспериментально гипотезы о результатах воздействия различных факторов на изменение скорости химической реакци</w:t>
      </w:r>
      <w:r w:rsidR="00404622" w:rsidRPr="00B708A8">
        <w:rPr>
          <w:rFonts w:ascii="Times New Roman" w:hAnsi="Times New Roman"/>
          <w:i/>
          <w:sz w:val="28"/>
          <w:szCs w:val="28"/>
        </w:rPr>
        <w:t>и</w:t>
      </w:r>
      <w:r w:rsidRPr="00B708A8">
        <w:rPr>
          <w:rFonts w:ascii="Times New Roman" w:hAnsi="Times New Roman"/>
          <w:i/>
          <w:sz w:val="28"/>
          <w:szCs w:val="28"/>
        </w:rPr>
        <w:t>;</w:t>
      </w:r>
    </w:p>
    <w:p w:rsidR="00E53743" w:rsidRPr="00B708A8" w:rsidRDefault="00E53743" w:rsidP="00496ECF">
      <w:pPr>
        <w:numPr>
          <w:ilvl w:val="0"/>
          <w:numId w:val="115"/>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pacing w:val="-1"/>
          <w:sz w:val="28"/>
          <w:szCs w:val="28"/>
        </w:rPr>
        <w:t>и</w:t>
      </w:r>
      <w:r w:rsidRPr="00B708A8">
        <w:rPr>
          <w:rFonts w:ascii="Times New Roman" w:hAnsi="Times New Roman"/>
          <w:i/>
          <w:sz w:val="28"/>
          <w:szCs w:val="28"/>
        </w:rPr>
        <w:t>с</w:t>
      </w:r>
      <w:r w:rsidRPr="00B708A8">
        <w:rPr>
          <w:rFonts w:ascii="Times New Roman" w:hAnsi="Times New Roman"/>
          <w:i/>
          <w:spacing w:val="1"/>
          <w:sz w:val="28"/>
          <w:szCs w:val="28"/>
        </w:rPr>
        <w:t>по</w:t>
      </w:r>
      <w:r w:rsidRPr="00B708A8">
        <w:rPr>
          <w:rFonts w:ascii="Times New Roman" w:hAnsi="Times New Roman"/>
          <w:i/>
          <w:spacing w:val="-1"/>
          <w:sz w:val="28"/>
          <w:szCs w:val="28"/>
        </w:rPr>
        <w:t>ль</w:t>
      </w:r>
      <w:r w:rsidRPr="00B708A8">
        <w:rPr>
          <w:rFonts w:ascii="Times New Roman" w:hAnsi="Times New Roman"/>
          <w:i/>
          <w:sz w:val="28"/>
          <w:szCs w:val="28"/>
        </w:rPr>
        <w:t>зовать</w:t>
      </w:r>
      <w:r w:rsidRPr="00B708A8">
        <w:rPr>
          <w:rFonts w:ascii="Times New Roman" w:hAnsi="Times New Roman"/>
          <w:i/>
          <w:spacing w:val="-4"/>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ри</w:t>
      </w:r>
      <w:r w:rsidRPr="00B708A8">
        <w:rPr>
          <w:rFonts w:ascii="Times New Roman" w:hAnsi="Times New Roman"/>
          <w:i/>
          <w:spacing w:val="1"/>
          <w:sz w:val="28"/>
          <w:szCs w:val="28"/>
        </w:rPr>
        <w:t>о</w:t>
      </w:r>
      <w:r w:rsidRPr="00B708A8">
        <w:rPr>
          <w:rFonts w:ascii="Times New Roman" w:hAnsi="Times New Roman"/>
          <w:i/>
          <w:spacing w:val="-1"/>
          <w:sz w:val="28"/>
          <w:szCs w:val="28"/>
        </w:rPr>
        <w:t>б</w:t>
      </w:r>
      <w:r w:rsidRPr="00B708A8">
        <w:rPr>
          <w:rFonts w:ascii="Times New Roman" w:hAnsi="Times New Roman"/>
          <w:i/>
          <w:spacing w:val="1"/>
          <w:sz w:val="28"/>
          <w:szCs w:val="28"/>
        </w:rPr>
        <w:t>р</w:t>
      </w:r>
      <w:r w:rsidRPr="00B708A8">
        <w:rPr>
          <w:rFonts w:ascii="Times New Roman" w:hAnsi="Times New Roman"/>
          <w:i/>
          <w:sz w:val="28"/>
          <w:szCs w:val="28"/>
        </w:rPr>
        <w:t>ет</w:t>
      </w:r>
      <w:r w:rsidRPr="00B708A8">
        <w:rPr>
          <w:rFonts w:ascii="Times New Roman" w:hAnsi="Times New Roman"/>
          <w:i/>
          <w:spacing w:val="-3"/>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н</w:t>
      </w:r>
      <w:r w:rsidRPr="00B708A8">
        <w:rPr>
          <w:rFonts w:ascii="Times New Roman" w:hAnsi="Times New Roman"/>
          <w:i/>
          <w:spacing w:val="1"/>
          <w:sz w:val="28"/>
          <w:szCs w:val="28"/>
        </w:rPr>
        <w:t>ы</w:t>
      </w:r>
      <w:r w:rsidRPr="00B708A8">
        <w:rPr>
          <w:rFonts w:ascii="Times New Roman" w:hAnsi="Times New Roman"/>
          <w:i/>
          <w:sz w:val="28"/>
          <w:szCs w:val="28"/>
        </w:rPr>
        <w:t>е зна</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я</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д</w:t>
      </w:r>
      <w:r w:rsidRPr="00B708A8">
        <w:rPr>
          <w:rFonts w:ascii="Times New Roman" w:hAnsi="Times New Roman"/>
          <w:i/>
          <w:spacing w:val="-1"/>
          <w:sz w:val="28"/>
          <w:szCs w:val="28"/>
        </w:rPr>
        <w:t>л</w:t>
      </w:r>
      <w:r w:rsidRPr="00B708A8">
        <w:rPr>
          <w:rFonts w:ascii="Times New Roman" w:hAnsi="Times New Roman"/>
          <w:i/>
          <w:sz w:val="28"/>
          <w:szCs w:val="28"/>
        </w:rPr>
        <w:t>я эк</w:t>
      </w:r>
      <w:r w:rsidRPr="00B708A8">
        <w:rPr>
          <w:rFonts w:ascii="Times New Roman" w:hAnsi="Times New Roman"/>
          <w:i/>
          <w:spacing w:val="1"/>
          <w:sz w:val="28"/>
          <w:szCs w:val="28"/>
        </w:rPr>
        <w:t>о</w:t>
      </w:r>
      <w:r w:rsidRPr="00B708A8">
        <w:rPr>
          <w:rFonts w:ascii="Times New Roman" w:hAnsi="Times New Roman"/>
          <w:i/>
          <w:spacing w:val="-3"/>
          <w:sz w:val="28"/>
          <w:szCs w:val="28"/>
        </w:rPr>
        <w:t>л</w:t>
      </w:r>
      <w:r w:rsidRPr="00B708A8">
        <w:rPr>
          <w:rFonts w:ascii="Times New Roman" w:hAnsi="Times New Roman"/>
          <w:i/>
          <w:spacing w:val="1"/>
          <w:sz w:val="28"/>
          <w:szCs w:val="28"/>
        </w:rPr>
        <w:t>о</w:t>
      </w:r>
      <w:r w:rsidRPr="00B708A8">
        <w:rPr>
          <w:rFonts w:ascii="Times New Roman" w:hAnsi="Times New Roman"/>
          <w:i/>
          <w:spacing w:val="-2"/>
          <w:sz w:val="28"/>
          <w:szCs w:val="28"/>
        </w:rPr>
        <w:t>г</w:t>
      </w:r>
      <w:r w:rsidRPr="00B708A8">
        <w:rPr>
          <w:rFonts w:ascii="Times New Roman" w:hAnsi="Times New Roman"/>
          <w:i/>
          <w:spacing w:val="1"/>
          <w:sz w:val="28"/>
          <w:szCs w:val="28"/>
        </w:rPr>
        <w:t>и</w:t>
      </w:r>
      <w:r w:rsidRPr="00B708A8">
        <w:rPr>
          <w:rFonts w:ascii="Times New Roman" w:hAnsi="Times New Roman"/>
          <w:i/>
          <w:spacing w:val="-2"/>
          <w:sz w:val="28"/>
          <w:szCs w:val="28"/>
        </w:rPr>
        <w:t>ч</w:t>
      </w:r>
      <w:r w:rsidRPr="00B708A8">
        <w:rPr>
          <w:rFonts w:ascii="Times New Roman" w:hAnsi="Times New Roman"/>
          <w:i/>
          <w:sz w:val="28"/>
          <w:szCs w:val="28"/>
        </w:rPr>
        <w:t>ески г</w:t>
      </w:r>
      <w:r w:rsidRPr="00B708A8">
        <w:rPr>
          <w:rFonts w:ascii="Times New Roman" w:hAnsi="Times New Roman"/>
          <w:i/>
          <w:spacing w:val="1"/>
          <w:sz w:val="28"/>
          <w:szCs w:val="28"/>
        </w:rPr>
        <w:t>р</w:t>
      </w:r>
      <w:r w:rsidRPr="00B708A8">
        <w:rPr>
          <w:rFonts w:ascii="Times New Roman" w:hAnsi="Times New Roman"/>
          <w:i/>
          <w:sz w:val="28"/>
          <w:szCs w:val="28"/>
        </w:rPr>
        <w:t>а</w:t>
      </w:r>
      <w:r w:rsidRPr="00B708A8">
        <w:rPr>
          <w:rFonts w:ascii="Times New Roman" w:hAnsi="Times New Roman"/>
          <w:i/>
          <w:spacing w:val="-3"/>
          <w:sz w:val="28"/>
          <w:szCs w:val="28"/>
        </w:rPr>
        <w:t>м</w:t>
      </w:r>
      <w:r w:rsidRPr="00B708A8">
        <w:rPr>
          <w:rFonts w:ascii="Times New Roman" w:hAnsi="Times New Roman"/>
          <w:i/>
          <w:spacing w:val="1"/>
          <w:sz w:val="28"/>
          <w:szCs w:val="28"/>
        </w:rPr>
        <w:t>о</w:t>
      </w:r>
      <w:r w:rsidRPr="00B708A8">
        <w:rPr>
          <w:rFonts w:ascii="Times New Roman" w:hAnsi="Times New Roman"/>
          <w:i/>
          <w:sz w:val="28"/>
          <w:szCs w:val="28"/>
        </w:rPr>
        <w:t>т</w:t>
      </w:r>
      <w:r w:rsidRPr="00B708A8">
        <w:rPr>
          <w:rFonts w:ascii="Times New Roman" w:hAnsi="Times New Roman"/>
          <w:i/>
          <w:spacing w:val="-2"/>
          <w:sz w:val="28"/>
          <w:szCs w:val="28"/>
        </w:rPr>
        <w:t>н</w:t>
      </w:r>
      <w:r w:rsidRPr="00B708A8">
        <w:rPr>
          <w:rFonts w:ascii="Times New Roman" w:hAnsi="Times New Roman"/>
          <w:i/>
          <w:spacing w:val="1"/>
          <w:sz w:val="28"/>
          <w:szCs w:val="28"/>
        </w:rPr>
        <w:t>о</w:t>
      </w:r>
      <w:r w:rsidRPr="00B708A8">
        <w:rPr>
          <w:rFonts w:ascii="Times New Roman" w:hAnsi="Times New Roman"/>
          <w:i/>
          <w:spacing w:val="-2"/>
          <w:sz w:val="28"/>
          <w:szCs w:val="28"/>
        </w:rPr>
        <w:t>г</w:t>
      </w:r>
      <w:r w:rsidRPr="00B708A8">
        <w:rPr>
          <w:rFonts w:ascii="Times New Roman" w:hAnsi="Times New Roman"/>
          <w:i/>
          <w:sz w:val="28"/>
          <w:szCs w:val="28"/>
        </w:rPr>
        <w:t>о</w:t>
      </w:r>
      <w:r w:rsidRPr="00B708A8">
        <w:rPr>
          <w:rFonts w:ascii="Times New Roman" w:hAnsi="Times New Roman"/>
          <w:i/>
          <w:spacing w:val="1"/>
          <w:sz w:val="28"/>
          <w:szCs w:val="28"/>
        </w:rPr>
        <w:t xml:space="preserve"> </w:t>
      </w:r>
      <w:r w:rsidRPr="00B708A8">
        <w:rPr>
          <w:rFonts w:ascii="Times New Roman" w:hAnsi="Times New Roman"/>
          <w:i/>
          <w:spacing w:val="-2"/>
          <w:sz w:val="28"/>
          <w:szCs w:val="28"/>
        </w:rPr>
        <w:t>п</w:t>
      </w:r>
      <w:r w:rsidRPr="00B708A8">
        <w:rPr>
          <w:rFonts w:ascii="Times New Roman" w:hAnsi="Times New Roman"/>
          <w:i/>
          <w:spacing w:val="1"/>
          <w:sz w:val="28"/>
          <w:szCs w:val="28"/>
        </w:rPr>
        <w:t>о</w:t>
      </w:r>
      <w:r w:rsidRPr="00B708A8">
        <w:rPr>
          <w:rFonts w:ascii="Times New Roman" w:hAnsi="Times New Roman"/>
          <w:i/>
          <w:sz w:val="28"/>
          <w:szCs w:val="28"/>
        </w:rPr>
        <w:t>в</w:t>
      </w:r>
      <w:r w:rsidRPr="00B708A8">
        <w:rPr>
          <w:rFonts w:ascii="Times New Roman" w:hAnsi="Times New Roman"/>
          <w:i/>
          <w:spacing w:val="-3"/>
          <w:sz w:val="28"/>
          <w:szCs w:val="28"/>
        </w:rPr>
        <w:t>е</w:t>
      </w:r>
      <w:r w:rsidRPr="00B708A8">
        <w:rPr>
          <w:rFonts w:ascii="Times New Roman" w:hAnsi="Times New Roman"/>
          <w:i/>
          <w:spacing w:val="1"/>
          <w:sz w:val="28"/>
          <w:szCs w:val="28"/>
        </w:rPr>
        <w:t>д</w:t>
      </w:r>
      <w:r w:rsidRPr="00B708A8">
        <w:rPr>
          <w:rFonts w:ascii="Times New Roman" w:hAnsi="Times New Roman"/>
          <w:i/>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 xml:space="preserve">я в </w:t>
      </w:r>
      <w:r w:rsidRPr="00B708A8">
        <w:rPr>
          <w:rFonts w:ascii="Times New Roman" w:hAnsi="Times New Roman"/>
          <w:i/>
          <w:spacing w:val="1"/>
          <w:sz w:val="28"/>
          <w:szCs w:val="28"/>
        </w:rPr>
        <w:t>о</w:t>
      </w:r>
      <w:r w:rsidRPr="00B708A8">
        <w:rPr>
          <w:rFonts w:ascii="Times New Roman" w:hAnsi="Times New Roman"/>
          <w:i/>
          <w:spacing w:val="-2"/>
          <w:sz w:val="28"/>
          <w:szCs w:val="28"/>
        </w:rPr>
        <w:t>к</w:t>
      </w:r>
      <w:r w:rsidRPr="00B708A8">
        <w:rPr>
          <w:rFonts w:ascii="Times New Roman" w:hAnsi="Times New Roman"/>
          <w:i/>
          <w:spacing w:val="1"/>
          <w:sz w:val="28"/>
          <w:szCs w:val="28"/>
        </w:rPr>
        <w:t>р</w:t>
      </w:r>
      <w:r w:rsidRPr="00B708A8">
        <w:rPr>
          <w:rFonts w:ascii="Times New Roman" w:hAnsi="Times New Roman"/>
          <w:i/>
          <w:spacing w:val="-4"/>
          <w:sz w:val="28"/>
          <w:szCs w:val="28"/>
        </w:rPr>
        <w:t>у</w:t>
      </w:r>
      <w:r w:rsidRPr="00B708A8">
        <w:rPr>
          <w:rFonts w:ascii="Times New Roman" w:hAnsi="Times New Roman"/>
          <w:i/>
          <w:sz w:val="28"/>
          <w:szCs w:val="28"/>
        </w:rPr>
        <w:t>жающей с</w:t>
      </w:r>
      <w:r w:rsidRPr="00B708A8">
        <w:rPr>
          <w:rFonts w:ascii="Times New Roman" w:hAnsi="Times New Roman"/>
          <w:i/>
          <w:spacing w:val="-1"/>
          <w:sz w:val="28"/>
          <w:szCs w:val="28"/>
        </w:rPr>
        <w:t>р</w:t>
      </w:r>
      <w:r w:rsidRPr="00B708A8">
        <w:rPr>
          <w:rFonts w:ascii="Times New Roman" w:hAnsi="Times New Roman"/>
          <w:i/>
          <w:sz w:val="28"/>
          <w:szCs w:val="28"/>
        </w:rPr>
        <w:t>е</w:t>
      </w:r>
      <w:r w:rsidRPr="00B708A8">
        <w:rPr>
          <w:rFonts w:ascii="Times New Roman" w:hAnsi="Times New Roman"/>
          <w:i/>
          <w:spacing w:val="1"/>
          <w:sz w:val="28"/>
          <w:szCs w:val="28"/>
        </w:rPr>
        <w:t>д</w:t>
      </w:r>
      <w:r w:rsidRPr="00B708A8">
        <w:rPr>
          <w:rFonts w:ascii="Times New Roman" w:hAnsi="Times New Roman"/>
          <w:i/>
          <w:sz w:val="28"/>
          <w:szCs w:val="28"/>
        </w:rPr>
        <w:t>е;</w:t>
      </w:r>
    </w:p>
    <w:p w:rsidR="00E53743" w:rsidRPr="00B708A8" w:rsidRDefault="00E53743" w:rsidP="00496ECF">
      <w:pPr>
        <w:numPr>
          <w:ilvl w:val="0"/>
          <w:numId w:val="115"/>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pacing w:val="-1"/>
          <w:sz w:val="28"/>
          <w:szCs w:val="28"/>
        </w:rPr>
        <w:t>и</w:t>
      </w:r>
      <w:r w:rsidRPr="00B708A8">
        <w:rPr>
          <w:rFonts w:ascii="Times New Roman" w:hAnsi="Times New Roman"/>
          <w:i/>
          <w:sz w:val="28"/>
          <w:szCs w:val="28"/>
        </w:rPr>
        <w:t>с</w:t>
      </w:r>
      <w:r w:rsidRPr="00B708A8">
        <w:rPr>
          <w:rFonts w:ascii="Times New Roman" w:hAnsi="Times New Roman"/>
          <w:i/>
          <w:spacing w:val="1"/>
          <w:sz w:val="28"/>
          <w:szCs w:val="28"/>
        </w:rPr>
        <w:t>по</w:t>
      </w:r>
      <w:r w:rsidRPr="00B708A8">
        <w:rPr>
          <w:rFonts w:ascii="Times New Roman" w:hAnsi="Times New Roman"/>
          <w:i/>
          <w:spacing w:val="-1"/>
          <w:sz w:val="28"/>
          <w:szCs w:val="28"/>
        </w:rPr>
        <w:t>ль</w:t>
      </w:r>
      <w:r w:rsidRPr="00B708A8">
        <w:rPr>
          <w:rFonts w:ascii="Times New Roman" w:hAnsi="Times New Roman"/>
          <w:i/>
          <w:sz w:val="28"/>
          <w:szCs w:val="28"/>
        </w:rPr>
        <w:t>зовать</w:t>
      </w:r>
      <w:r w:rsidRPr="00B708A8">
        <w:rPr>
          <w:rFonts w:ascii="Times New Roman" w:hAnsi="Times New Roman"/>
          <w:i/>
          <w:spacing w:val="-4"/>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ри</w:t>
      </w:r>
      <w:r w:rsidRPr="00B708A8">
        <w:rPr>
          <w:rFonts w:ascii="Times New Roman" w:hAnsi="Times New Roman"/>
          <w:i/>
          <w:spacing w:val="1"/>
          <w:sz w:val="28"/>
          <w:szCs w:val="28"/>
        </w:rPr>
        <w:t>о</w:t>
      </w:r>
      <w:r w:rsidRPr="00B708A8">
        <w:rPr>
          <w:rFonts w:ascii="Times New Roman" w:hAnsi="Times New Roman"/>
          <w:i/>
          <w:spacing w:val="-1"/>
          <w:sz w:val="28"/>
          <w:szCs w:val="28"/>
        </w:rPr>
        <w:t>б</w:t>
      </w:r>
      <w:r w:rsidRPr="00B708A8">
        <w:rPr>
          <w:rFonts w:ascii="Times New Roman" w:hAnsi="Times New Roman"/>
          <w:i/>
          <w:spacing w:val="1"/>
          <w:sz w:val="28"/>
          <w:szCs w:val="28"/>
        </w:rPr>
        <w:t>р</w:t>
      </w:r>
      <w:r w:rsidRPr="00B708A8">
        <w:rPr>
          <w:rFonts w:ascii="Times New Roman" w:hAnsi="Times New Roman"/>
          <w:i/>
          <w:sz w:val="28"/>
          <w:szCs w:val="28"/>
        </w:rPr>
        <w:t>ет</w:t>
      </w:r>
      <w:r w:rsidRPr="00B708A8">
        <w:rPr>
          <w:rFonts w:ascii="Times New Roman" w:hAnsi="Times New Roman"/>
          <w:i/>
          <w:spacing w:val="-3"/>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н</w:t>
      </w:r>
      <w:r w:rsidRPr="00B708A8">
        <w:rPr>
          <w:rFonts w:ascii="Times New Roman" w:hAnsi="Times New Roman"/>
          <w:i/>
          <w:spacing w:val="1"/>
          <w:sz w:val="28"/>
          <w:szCs w:val="28"/>
        </w:rPr>
        <w:t>ы</w:t>
      </w:r>
      <w:r w:rsidRPr="00B708A8">
        <w:rPr>
          <w:rFonts w:ascii="Times New Roman" w:hAnsi="Times New Roman"/>
          <w:i/>
          <w:sz w:val="28"/>
          <w:szCs w:val="28"/>
        </w:rPr>
        <w:t>е кл</w:t>
      </w:r>
      <w:r w:rsidRPr="00B708A8">
        <w:rPr>
          <w:rFonts w:ascii="Times New Roman" w:hAnsi="Times New Roman"/>
          <w:i/>
          <w:spacing w:val="-2"/>
          <w:sz w:val="28"/>
          <w:szCs w:val="28"/>
        </w:rPr>
        <w:t>ю</w:t>
      </w:r>
      <w:r w:rsidRPr="00B708A8">
        <w:rPr>
          <w:rFonts w:ascii="Times New Roman" w:hAnsi="Times New Roman"/>
          <w:i/>
          <w:sz w:val="28"/>
          <w:szCs w:val="28"/>
        </w:rPr>
        <w:t>чев</w:t>
      </w:r>
      <w:r w:rsidRPr="00B708A8">
        <w:rPr>
          <w:rFonts w:ascii="Times New Roman" w:hAnsi="Times New Roman"/>
          <w:i/>
          <w:spacing w:val="1"/>
          <w:sz w:val="28"/>
          <w:szCs w:val="28"/>
        </w:rPr>
        <w:t>ы</w:t>
      </w:r>
      <w:r w:rsidRPr="00B708A8">
        <w:rPr>
          <w:rFonts w:ascii="Times New Roman" w:hAnsi="Times New Roman"/>
          <w:i/>
          <w:sz w:val="28"/>
          <w:szCs w:val="28"/>
        </w:rPr>
        <w:t xml:space="preserve">е </w:t>
      </w:r>
      <w:r w:rsidRPr="00B708A8">
        <w:rPr>
          <w:rFonts w:ascii="Times New Roman" w:hAnsi="Times New Roman"/>
          <w:i/>
          <w:spacing w:val="-3"/>
          <w:sz w:val="28"/>
          <w:szCs w:val="28"/>
        </w:rPr>
        <w:t>к</w:t>
      </w:r>
      <w:r w:rsidRPr="00B708A8">
        <w:rPr>
          <w:rFonts w:ascii="Times New Roman" w:hAnsi="Times New Roman"/>
          <w:i/>
          <w:spacing w:val="1"/>
          <w:sz w:val="28"/>
          <w:szCs w:val="28"/>
        </w:rPr>
        <w:t>о</w:t>
      </w:r>
      <w:r w:rsidRPr="00B708A8">
        <w:rPr>
          <w:rFonts w:ascii="Times New Roman" w:hAnsi="Times New Roman"/>
          <w:i/>
          <w:spacing w:val="-3"/>
          <w:sz w:val="28"/>
          <w:szCs w:val="28"/>
        </w:rPr>
        <w:t>м</w:t>
      </w:r>
      <w:r w:rsidRPr="00B708A8">
        <w:rPr>
          <w:rFonts w:ascii="Times New Roman" w:hAnsi="Times New Roman"/>
          <w:i/>
          <w:spacing w:val="1"/>
          <w:sz w:val="28"/>
          <w:szCs w:val="28"/>
        </w:rPr>
        <w:t>п</w:t>
      </w:r>
      <w:r w:rsidRPr="00B708A8">
        <w:rPr>
          <w:rFonts w:ascii="Times New Roman" w:hAnsi="Times New Roman"/>
          <w:i/>
          <w:sz w:val="28"/>
          <w:szCs w:val="28"/>
        </w:rPr>
        <w:t>ет</w:t>
      </w:r>
      <w:r w:rsidRPr="00B708A8">
        <w:rPr>
          <w:rFonts w:ascii="Times New Roman" w:hAnsi="Times New Roman"/>
          <w:i/>
          <w:spacing w:val="-3"/>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ц</w:t>
      </w:r>
      <w:r w:rsidRPr="00B708A8">
        <w:rPr>
          <w:rFonts w:ascii="Times New Roman" w:hAnsi="Times New Roman"/>
          <w:i/>
          <w:spacing w:val="-1"/>
          <w:sz w:val="28"/>
          <w:szCs w:val="28"/>
        </w:rPr>
        <w:t>и</w:t>
      </w:r>
      <w:r w:rsidRPr="00B708A8">
        <w:rPr>
          <w:rFonts w:ascii="Times New Roman" w:hAnsi="Times New Roman"/>
          <w:i/>
          <w:sz w:val="28"/>
          <w:szCs w:val="28"/>
        </w:rPr>
        <w:t>и</w:t>
      </w:r>
      <w:r w:rsidRPr="00B708A8">
        <w:rPr>
          <w:rFonts w:ascii="Times New Roman" w:hAnsi="Times New Roman"/>
          <w:i/>
          <w:spacing w:val="1"/>
          <w:sz w:val="28"/>
          <w:szCs w:val="28"/>
        </w:rPr>
        <w:t xml:space="preserve"> </w:t>
      </w:r>
      <w:r w:rsidRPr="00B708A8">
        <w:rPr>
          <w:rFonts w:ascii="Times New Roman" w:hAnsi="Times New Roman"/>
          <w:i/>
          <w:spacing w:val="-2"/>
          <w:sz w:val="28"/>
          <w:szCs w:val="28"/>
        </w:rPr>
        <w:t>п</w:t>
      </w:r>
      <w:r w:rsidRPr="00B708A8">
        <w:rPr>
          <w:rFonts w:ascii="Times New Roman" w:hAnsi="Times New Roman"/>
          <w:i/>
          <w:spacing w:val="1"/>
          <w:sz w:val="28"/>
          <w:szCs w:val="28"/>
        </w:rPr>
        <w:t>р</w:t>
      </w:r>
      <w:r w:rsidRPr="00B708A8">
        <w:rPr>
          <w:rFonts w:ascii="Times New Roman" w:hAnsi="Times New Roman"/>
          <w:i/>
          <w:sz w:val="28"/>
          <w:szCs w:val="28"/>
        </w:rPr>
        <w:t>и вы</w:t>
      </w:r>
      <w:r w:rsidRPr="00B708A8">
        <w:rPr>
          <w:rFonts w:ascii="Times New Roman" w:hAnsi="Times New Roman"/>
          <w:i/>
          <w:spacing w:val="-1"/>
          <w:sz w:val="28"/>
          <w:szCs w:val="28"/>
        </w:rPr>
        <w:t>п</w:t>
      </w:r>
      <w:r w:rsidRPr="00B708A8">
        <w:rPr>
          <w:rFonts w:ascii="Times New Roman" w:hAnsi="Times New Roman"/>
          <w:i/>
          <w:spacing w:val="1"/>
          <w:sz w:val="28"/>
          <w:szCs w:val="28"/>
        </w:rPr>
        <w:t>о</w:t>
      </w:r>
      <w:r w:rsidRPr="00B708A8">
        <w:rPr>
          <w:rFonts w:ascii="Times New Roman" w:hAnsi="Times New Roman"/>
          <w:i/>
          <w:spacing w:val="-1"/>
          <w:sz w:val="28"/>
          <w:szCs w:val="28"/>
        </w:rPr>
        <w:t>л</w:t>
      </w:r>
      <w:r w:rsidRPr="00B708A8">
        <w:rPr>
          <w:rFonts w:ascii="Times New Roman" w:hAnsi="Times New Roman"/>
          <w:i/>
          <w:spacing w:val="1"/>
          <w:sz w:val="28"/>
          <w:szCs w:val="28"/>
        </w:rPr>
        <w:t>н</w:t>
      </w:r>
      <w:r w:rsidRPr="00B708A8">
        <w:rPr>
          <w:rFonts w:ascii="Times New Roman" w:hAnsi="Times New Roman"/>
          <w:i/>
          <w:spacing w:val="-2"/>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и</w:t>
      </w:r>
      <w:r w:rsidRPr="00B708A8">
        <w:rPr>
          <w:rFonts w:ascii="Times New Roman" w:hAnsi="Times New Roman"/>
          <w:i/>
          <w:spacing w:val="1"/>
          <w:sz w:val="28"/>
          <w:szCs w:val="28"/>
        </w:rPr>
        <w:t xml:space="preserve"> </w:t>
      </w:r>
      <w:r w:rsidRPr="00B708A8">
        <w:rPr>
          <w:rFonts w:ascii="Times New Roman" w:hAnsi="Times New Roman"/>
          <w:i/>
          <w:spacing w:val="-2"/>
          <w:sz w:val="28"/>
          <w:szCs w:val="28"/>
        </w:rPr>
        <w:t>п</w:t>
      </w:r>
      <w:r w:rsidRPr="00B708A8">
        <w:rPr>
          <w:rFonts w:ascii="Times New Roman" w:hAnsi="Times New Roman"/>
          <w:i/>
          <w:spacing w:val="-1"/>
          <w:sz w:val="28"/>
          <w:szCs w:val="28"/>
        </w:rPr>
        <w:t>р</w:t>
      </w:r>
      <w:r w:rsidRPr="00B708A8">
        <w:rPr>
          <w:rFonts w:ascii="Times New Roman" w:hAnsi="Times New Roman"/>
          <w:i/>
          <w:spacing w:val="1"/>
          <w:sz w:val="28"/>
          <w:szCs w:val="28"/>
        </w:rPr>
        <w:t>о</w:t>
      </w:r>
      <w:r w:rsidRPr="00B708A8">
        <w:rPr>
          <w:rFonts w:ascii="Times New Roman" w:hAnsi="Times New Roman"/>
          <w:i/>
          <w:sz w:val="28"/>
          <w:szCs w:val="28"/>
        </w:rPr>
        <w:t>ек</w:t>
      </w:r>
      <w:r w:rsidRPr="00B708A8">
        <w:rPr>
          <w:rFonts w:ascii="Times New Roman" w:hAnsi="Times New Roman"/>
          <w:i/>
          <w:spacing w:val="-2"/>
          <w:sz w:val="28"/>
          <w:szCs w:val="28"/>
        </w:rPr>
        <w:t>т</w:t>
      </w:r>
      <w:r w:rsidRPr="00B708A8">
        <w:rPr>
          <w:rFonts w:ascii="Times New Roman" w:hAnsi="Times New Roman"/>
          <w:i/>
          <w:spacing w:val="1"/>
          <w:sz w:val="28"/>
          <w:szCs w:val="28"/>
        </w:rPr>
        <w:t>о</w:t>
      </w:r>
      <w:r w:rsidRPr="00B708A8">
        <w:rPr>
          <w:rFonts w:ascii="Times New Roman" w:hAnsi="Times New Roman"/>
          <w:i/>
          <w:sz w:val="28"/>
          <w:szCs w:val="28"/>
        </w:rPr>
        <w:t>в</w:t>
      </w:r>
      <w:r w:rsidRPr="00B708A8">
        <w:rPr>
          <w:rFonts w:ascii="Times New Roman" w:hAnsi="Times New Roman"/>
          <w:i/>
          <w:spacing w:val="-1"/>
          <w:sz w:val="28"/>
          <w:szCs w:val="28"/>
        </w:rPr>
        <w:t xml:space="preserve"> </w:t>
      </w:r>
      <w:r w:rsidRPr="00B708A8">
        <w:rPr>
          <w:rFonts w:ascii="Times New Roman" w:hAnsi="Times New Roman"/>
          <w:i/>
          <w:sz w:val="28"/>
          <w:szCs w:val="28"/>
        </w:rPr>
        <w:t>и</w:t>
      </w:r>
      <w:r w:rsidRPr="00B708A8">
        <w:rPr>
          <w:rFonts w:ascii="Times New Roman" w:hAnsi="Times New Roman"/>
          <w:i/>
          <w:spacing w:val="1"/>
          <w:sz w:val="28"/>
          <w:szCs w:val="28"/>
        </w:rPr>
        <w:t xml:space="preserve"> </w:t>
      </w:r>
      <w:r w:rsidRPr="00B708A8">
        <w:rPr>
          <w:rFonts w:ascii="Times New Roman" w:hAnsi="Times New Roman"/>
          <w:i/>
          <w:spacing w:val="-4"/>
          <w:sz w:val="28"/>
          <w:szCs w:val="28"/>
        </w:rPr>
        <w:t>у</w:t>
      </w:r>
      <w:r w:rsidRPr="00B708A8">
        <w:rPr>
          <w:rFonts w:ascii="Times New Roman" w:hAnsi="Times New Roman"/>
          <w:i/>
          <w:sz w:val="28"/>
          <w:szCs w:val="28"/>
        </w:rPr>
        <w:t>че</w:t>
      </w:r>
      <w:r w:rsidRPr="00B708A8">
        <w:rPr>
          <w:rFonts w:ascii="Times New Roman" w:hAnsi="Times New Roman"/>
          <w:i/>
          <w:spacing w:val="1"/>
          <w:sz w:val="28"/>
          <w:szCs w:val="28"/>
        </w:rPr>
        <w:t>б</w:t>
      </w:r>
      <w:r w:rsidRPr="00B708A8">
        <w:rPr>
          <w:rFonts w:ascii="Times New Roman" w:hAnsi="Times New Roman"/>
          <w:i/>
          <w:spacing w:val="-1"/>
          <w:sz w:val="28"/>
          <w:szCs w:val="28"/>
        </w:rPr>
        <w:t>н</w:t>
      </w:r>
      <w:r w:rsidRPr="00B708A8">
        <w:rPr>
          <w:rFonts w:ascii="Times New Roman" w:hAnsi="Times New Roman"/>
          <w:i/>
          <w:spacing w:val="5"/>
          <w:sz w:val="28"/>
          <w:szCs w:val="28"/>
        </w:rPr>
        <w:t>о</w:t>
      </w:r>
      <w:r w:rsidRPr="00B708A8">
        <w:rPr>
          <w:rFonts w:ascii="Times New Roman" w:hAnsi="Times New Roman"/>
          <w:i/>
          <w:sz w:val="28"/>
          <w:szCs w:val="28"/>
        </w:rPr>
        <w:t>-</w:t>
      </w:r>
      <w:r w:rsidRPr="00B708A8">
        <w:rPr>
          <w:rFonts w:ascii="Times New Roman" w:hAnsi="Times New Roman"/>
          <w:i/>
          <w:spacing w:val="1"/>
          <w:sz w:val="28"/>
          <w:szCs w:val="28"/>
        </w:rPr>
        <w:t>и</w:t>
      </w:r>
      <w:r w:rsidRPr="00B708A8">
        <w:rPr>
          <w:rFonts w:ascii="Times New Roman" w:hAnsi="Times New Roman"/>
          <w:i/>
          <w:sz w:val="28"/>
          <w:szCs w:val="28"/>
        </w:rPr>
        <w:t>ссл</w:t>
      </w:r>
      <w:r w:rsidRPr="00B708A8">
        <w:rPr>
          <w:rFonts w:ascii="Times New Roman" w:hAnsi="Times New Roman"/>
          <w:i/>
          <w:spacing w:val="-3"/>
          <w:sz w:val="28"/>
          <w:szCs w:val="28"/>
        </w:rPr>
        <w:t>е</w:t>
      </w:r>
      <w:r w:rsidRPr="00B708A8">
        <w:rPr>
          <w:rFonts w:ascii="Times New Roman" w:hAnsi="Times New Roman"/>
          <w:i/>
          <w:spacing w:val="1"/>
          <w:sz w:val="28"/>
          <w:szCs w:val="28"/>
        </w:rPr>
        <w:t>до</w:t>
      </w:r>
      <w:r w:rsidRPr="00B708A8">
        <w:rPr>
          <w:rFonts w:ascii="Times New Roman" w:hAnsi="Times New Roman"/>
          <w:i/>
          <w:sz w:val="28"/>
          <w:szCs w:val="28"/>
        </w:rPr>
        <w:t>ва</w:t>
      </w:r>
      <w:r w:rsidRPr="00B708A8">
        <w:rPr>
          <w:rFonts w:ascii="Times New Roman" w:hAnsi="Times New Roman"/>
          <w:i/>
          <w:spacing w:val="-3"/>
          <w:sz w:val="28"/>
          <w:szCs w:val="28"/>
        </w:rPr>
        <w:t>т</w:t>
      </w:r>
      <w:r w:rsidRPr="00B708A8">
        <w:rPr>
          <w:rFonts w:ascii="Times New Roman" w:hAnsi="Times New Roman"/>
          <w:i/>
          <w:sz w:val="28"/>
          <w:szCs w:val="28"/>
        </w:rPr>
        <w:t>ел</w:t>
      </w:r>
      <w:r w:rsidRPr="00B708A8">
        <w:rPr>
          <w:rFonts w:ascii="Times New Roman" w:hAnsi="Times New Roman"/>
          <w:i/>
          <w:spacing w:val="-2"/>
          <w:sz w:val="28"/>
          <w:szCs w:val="28"/>
        </w:rPr>
        <w:t>ь</w:t>
      </w:r>
      <w:r w:rsidRPr="00B708A8">
        <w:rPr>
          <w:rFonts w:ascii="Times New Roman" w:hAnsi="Times New Roman"/>
          <w:i/>
          <w:sz w:val="28"/>
          <w:szCs w:val="28"/>
        </w:rPr>
        <w:t>ск</w:t>
      </w:r>
      <w:r w:rsidRPr="00B708A8">
        <w:rPr>
          <w:rFonts w:ascii="Times New Roman" w:hAnsi="Times New Roman"/>
          <w:i/>
          <w:spacing w:val="-1"/>
          <w:sz w:val="28"/>
          <w:szCs w:val="28"/>
        </w:rPr>
        <w:t>и</w:t>
      </w:r>
      <w:r w:rsidRPr="00B708A8">
        <w:rPr>
          <w:rFonts w:ascii="Times New Roman" w:hAnsi="Times New Roman"/>
          <w:i/>
          <w:sz w:val="28"/>
          <w:szCs w:val="28"/>
        </w:rPr>
        <w:t>х</w:t>
      </w:r>
      <w:r w:rsidRPr="00B708A8">
        <w:rPr>
          <w:rFonts w:ascii="Times New Roman" w:hAnsi="Times New Roman"/>
          <w:i/>
          <w:spacing w:val="1"/>
          <w:sz w:val="28"/>
          <w:szCs w:val="28"/>
        </w:rPr>
        <w:t xml:space="preserve"> </w:t>
      </w:r>
      <w:r w:rsidRPr="00B708A8">
        <w:rPr>
          <w:rFonts w:ascii="Times New Roman" w:hAnsi="Times New Roman"/>
          <w:i/>
          <w:spacing w:val="-4"/>
          <w:sz w:val="28"/>
          <w:szCs w:val="28"/>
        </w:rPr>
        <w:t>з</w:t>
      </w:r>
      <w:r w:rsidRPr="00B708A8">
        <w:rPr>
          <w:rFonts w:ascii="Times New Roman" w:hAnsi="Times New Roman"/>
          <w:i/>
          <w:sz w:val="28"/>
          <w:szCs w:val="28"/>
        </w:rPr>
        <w:t>а</w:t>
      </w:r>
      <w:r w:rsidRPr="00B708A8">
        <w:rPr>
          <w:rFonts w:ascii="Times New Roman" w:hAnsi="Times New Roman"/>
          <w:i/>
          <w:spacing w:val="1"/>
          <w:sz w:val="28"/>
          <w:szCs w:val="28"/>
        </w:rPr>
        <w:t>д</w:t>
      </w:r>
      <w:r w:rsidRPr="00B708A8">
        <w:rPr>
          <w:rFonts w:ascii="Times New Roman" w:hAnsi="Times New Roman"/>
          <w:i/>
          <w:sz w:val="28"/>
          <w:szCs w:val="28"/>
        </w:rPr>
        <w:t>ач</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п</w:t>
      </w:r>
      <w:r w:rsidRPr="00B708A8">
        <w:rPr>
          <w:rFonts w:ascii="Times New Roman" w:hAnsi="Times New Roman"/>
          <w:i/>
          <w:sz w:val="28"/>
          <w:szCs w:val="28"/>
        </w:rPr>
        <w:t xml:space="preserve">о </w:t>
      </w:r>
      <w:r w:rsidRPr="00B708A8">
        <w:rPr>
          <w:rFonts w:ascii="Times New Roman" w:hAnsi="Times New Roman"/>
          <w:i/>
          <w:spacing w:val="1"/>
          <w:sz w:val="28"/>
          <w:szCs w:val="28"/>
        </w:rPr>
        <w:t>и</w:t>
      </w:r>
      <w:r w:rsidRPr="00B708A8">
        <w:rPr>
          <w:rFonts w:ascii="Times New Roman" w:hAnsi="Times New Roman"/>
          <w:i/>
          <w:sz w:val="28"/>
          <w:szCs w:val="28"/>
        </w:rPr>
        <w:t>з</w:t>
      </w:r>
      <w:r w:rsidRPr="00B708A8">
        <w:rPr>
          <w:rFonts w:ascii="Times New Roman" w:hAnsi="Times New Roman"/>
          <w:i/>
          <w:spacing w:val="-4"/>
          <w:sz w:val="28"/>
          <w:szCs w:val="28"/>
        </w:rPr>
        <w:t>у</w:t>
      </w:r>
      <w:r w:rsidRPr="00B708A8">
        <w:rPr>
          <w:rFonts w:ascii="Times New Roman" w:hAnsi="Times New Roman"/>
          <w:i/>
          <w:sz w:val="28"/>
          <w:szCs w:val="28"/>
        </w:rPr>
        <w:t>че</w:t>
      </w:r>
      <w:r w:rsidRPr="00B708A8">
        <w:rPr>
          <w:rFonts w:ascii="Times New Roman" w:hAnsi="Times New Roman"/>
          <w:i/>
          <w:spacing w:val="1"/>
          <w:sz w:val="28"/>
          <w:szCs w:val="28"/>
        </w:rPr>
        <w:t>ни</w:t>
      </w:r>
      <w:r w:rsidRPr="00B708A8">
        <w:rPr>
          <w:rFonts w:ascii="Times New Roman" w:hAnsi="Times New Roman"/>
          <w:i/>
          <w:sz w:val="28"/>
          <w:szCs w:val="28"/>
        </w:rPr>
        <w:t>ю с</w:t>
      </w:r>
      <w:r w:rsidRPr="00B708A8">
        <w:rPr>
          <w:rFonts w:ascii="Times New Roman" w:hAnsi="Times New Roman"/>
          <w:i/>
          <w:spacing w:val="-1"/>
          <w:sz w:val="28"/>
          <w:szCs w:val="28"/>
        </w:rPr>
        <w:t>во</w:t>
      </w:r>
      <w:r w:rsidRPr="00B708A8">
        <w:rPr>
          <w:rFonts w:ascii="Times New Roman" w:hAnsi="Times New Roman"/>
          <w:i/>
          <w:spacing w:val="1"/>
          <w:sz w:val="28"/>
          <w:szCs w:val="28"/>
        </w:rPr>
        <w:t>й</w:t>
      </w:r>
      <w:r w:rsidRPr="00B708A8">
        <w:rPr>
          <w:rFonts w:ascii="Times New Roman" w:hAnsi="Times New Roman"/>
          <w:i/>
          <w:sz w:val="28"/>
          <w:szCs w:val="28"/>
        </w:rPr>
        <w:t>ств,</w:t>
      </w:r>
      <w:r w:rsidRPr="00B708A8">
        <w:rPr>
          <w:rFonts w:ascii="Times New Roman" w:hAnsi="Times New Roman"/>
          <w:i/>
          <w:spacing w:val="-1"/>
          <w:sz w:val="28"/>
          <w:szCs w:val="28"/>
        </w:rPr>
        <w:t xml:space="preserve"> </w:t>
      </w:r>
      <w:r w:rsidRPr="00B708A8">
        <w:rPr>
          <w:rFonts w:ascii="Times New Roman" w:hAnsi="Times New Roman"/>
          <w:i/>
          <w:spacing w:val="-3"/>
          <w:sz w:val="28"/>
          <w:szCs w:val="28"/>
        </w:rPr>
        <w:t>с</w:t>
      </w:r>
      <w:r w:rsidRPr="00B708A8">
        <w:rPr>
          <w:rFonts w:ascii="Times New Roman" w:hAnsi="Times New Roman"/>
          <w:i/>
          <w:spacing w:val="1"/>
          <w:sz w:val="28"/>
          <w:szCs w:val="28"/>
        </w:rPr>
        <w:t>по</w:t>
      </w:r>
      <w:r w:rsidRPr="00B708A8">
        <w:rPr>
          <w:rFonts w:ascii="Times New Roman" w:hAnsi="Times New Roman"/>
          <w:i/>
          <w:spacing w:val="-2"/>
          <w:sz w:val="28"/>
          <w:szCs w:val="28"/>
        </w:rPr>
        <w:t>с</w:t>
      </w:r>
      <w:r w:rsidRPr="00B708A8">
        <w:rPr>
          <w:rFonts w:ascii="Times New Roman" w:hAnsi="Times New Roman"/>
          <w:i/>
          <w:spacing w:val="-1"/>
          <w:sz w:val="28"/>
          <w:szCs w:val="28"/>
        </w:rPr>
        <w:t>о</w:t>
      </w:r>
      <w:r w:rsidRPr="00B708A8">
        <w:rPr>
          <w:rFonts w:ascii="Times New Roman" w:hAnsi="Times New Roman"/>
          <w:i/>
          <w:spacing w:val="1"/>
          <w:sz w:val="28"/>
          <w:szCs w:val="28"/>
        </w:rPr>
        <w:t>бо</w:t>
      </w:r>
      <w:r w:rsidRPr="00B708A8">
        <w:rPr>
          <w:rFonts w:ascii="Times New Roman" w:hAnsi="Times New Roman"/>
          <w:i/>
          <w:sz w:val="28"/>
          <w:szCs w:val="28"/>
        </w:rPr>
        <w:t xml:space="preserve">в </w:t>
      </w:r>
      <w:r w:rsidRPr="00B708A8">
        <w:rPr>
          <w:rFonts w:ascii="Times New Roman" w:hAnsi="Times New Roman"/>
          <w:i/>
          <w:spacing w:val="1"/>
          <w:sz w:val="28"/>
          <w:szCs w:val="28"/>
        </w:rPr>
        <w:t>по</w:t>
      </w:r>
      <w:r w:rsidRPr="00B708A8">
        <w:rPr>
          <w:rFonts w:ascii="Times New Roman" w:hAnsi="Times New Roman"/>
          <w:i/>
          <w:spacing w:val="-1"/>
          <w:sz w:val="28"/>
          <w:szCs w:val="28"/>
        </w:rPr>
        <w:t>л</w:t>
      </w:r>
      <w:r w:rsidRPr="00B708A8">
        <w:rPr>
          <w:rFonts w:ascii="Times New Roman" w:hAnsi="Times New Roman"/>
          <w:i/>
          <w:spacing w:val="-4"/>
          <w:sz w:val="28"/>
          <w:szCs w:val="28"/>
        </w:rPr>
        <w:t>у</w:t>
      </w:r>
      <w:r w:rsidRPr="00B708A8">
        <w:rPr>
          <w:rFonts w:ascii="Times New Roman" w:hAnsi="Times New Roman"/>
          <w:i/>
          <w:sz w:val="28"/>
          <w:szCs w:val="28"/>
        </w:rPr>
        <w:t>че</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я и</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р</w:t>
      </w:r>
      <w:r w:rsidRPr="00B708A8">
        <w:rPr>
          <w:rFonts w:ascii="Times New Roman" w:hAnsi="Times New Roman"/>
          <w:i/>
          <w:sz w:val="28"/>
          <w:szCs w:val="28"/>
        </w:rPr>
        <w:t>а</w:t>
      </w:r>
      <w:r w:rsidRPr="00B708A8">
        <w:rPr>
          <w:rFonts w:ascii="Times New Roman" w:hAnsi="Times New Roman"/>
          <w:i/>
          <w:spacing w:val="-2"/>
          <w:sz w:val="28"/>
          <w:szCs w:val="28"/>
        </w:rPr>
        <w:t>с</w:t>
      </w:r>
      <w:r w:rsidRPr="00B708A8">
        <w:rPr>
          <w:rFonts w:ascii="Times New Roman" w:hAnsi="Times New Roman"/>
          <w:i/>
          <w:spacing w:val="1"/>
          <w:sz w:val="28"/>
          <w:szCs w:val="28"/>
        </w:rPr>
        <w:t>по</w:t>
      </w:r>
      <w:r w:rsidRPr="00B708A8">
        <w:rPr>
          <w:rFonts w:ascii="Times New Roman" w:hAnsi="Times New Roman"/>
          <w:i/>
          <w:spacing w:val="-3"/>
          <w:sz w:val="28"/>
          <w:szCs w:val="28"/>
        </w:rPr>
        <w:t>з</w:t>
      </w:r>
      <w:r w:rsidRPr="00B708A8">
        <w:rPr>
          <w:rFonts w:ascii="Times New Roman" w:hAnsi="Times New Roman"/>
          <w:i/>
          <w:spacing w:val="1"/>
          <w:sz w:val="28"/>
          <w:szCs w:val="28"/>
        </w:rPr>
        <w:t>н</w:t>
      </w:r>
      <w:r w:rsidRPr="00B708A8">
        <w:rPr>
          <w:rFonts w:ascii="Times New Roman" w:hAnsi="Times New Roman"/>
          <w:i/>
          <w:sz w:val="28"/>
          <w:szCs w:val="28"/>
        </w:rPr>
        <w:t>ава</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я ве</w:t>
      </w:r>
      <w:r w:rsidRPr="00B708A8">
        <w:rPr>
          <w:rFonts w:ascii="Times New Roman" w:hAnsi="Times New Roman"/>
          <w:i/>
          <w:spacing w:val="-3"/>
          <w:sz w:val="28"/>
          <w:szCs w:val="28"/>
        </w:rPr>
        <w:t>щ</w:t>
      </w:r>
      <w:r w:rsidRPr="00B708A8">
        <w:rPr>
          <w:rFonts w:ascii="Times New Roman" w:hAnsi="Times New Roman"/>
          <w:i/>
          <w:sz w:val="28"/>
          <w:szCs w:val="28"/>
        </w:rPr>
        <w:t>еств;</w:t>
      </w:r>
    </w:p>
    <w:p w:rsidR="00E53743" w:rsidRPr="00B708A8" w:rsidRDefault="00E53743" w:rsidP="00496ECF">
      <w:pPr>
        <w:numPr>
          <w:ilvl w:val="0"/>
          <w:numId w:val="115"/>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pacing w:val="-1"/>
          <w:sz w:val="28"/>
          <w:szCs w:val="28"/>
        </w:rPr>
        <w:t>о</w:t>
      </w:r>
      <w:r w:rsidRPr="00B708A8">
        <w:rPr>
          <w:rFonts w:ascii="Times New Roman" w:hAnsi="Times New Roman"/>
          <w:i/>
          <w:spacing w:val="1"/>
          <w:sz w:val="28"/>
          <w:szCs w:val="28"/>
        </w:rPr>
        <w:t>б</w:t>
      </w:r>
      <w:r w:rsidRPr="00B708A8">
        <w:rPr>
          <w:rFonts w:ascii="Times New Roman" w:hAnsi="Times New Roman"/>
          <w:i/>
          <w:spacing w:val="-1"/>
          <w:sz w:val="28"/>
          <w:szCs w:val="28"/>
        </w:rPr>
        <w:t>ъ</w:t>
      </w:r>
      <w:r w:rsidRPr="00B708A8">
        <w:rPr>
          <w:rFonts w:ascii="Times New Roman" w:hAnsi="Times New Roman"/>
          <w:i/>
          <w:sz w:val="28"/>
          <w:szCs w:val="28"/>
        </w:rPr>
        <w:t>ект</w:t>
      </w:r>
      <w:r w:rsidRPr="00B708A8">
        <w:rPr>
          <w:rFonts w:ascii="Times New Roman" w:hAnsi="Times New Roman"/>
          <w:i/>
          <w:spacing w:val="1"/>
          <w:sz w:val="28"/>
          <w:szCs w:val="28"/>
        </w:rPr>
        <w:t>и</w:t>
      </w:r>
      <w:r w:rsidRPr="00B708A8">
        <w:rPr>
          <w:rFonts w:ascii="Times New Roman" w:hAnsi="Times New Roman"/>
          <w:i/>
          <w:spacing w:val="-3"/>
          <w:sz w:val="28"/>
          <w:szCs w:val="28"/>
        </w:rPr>
        <w:t>в</w:t>
      </w:r>
      <w:r w:rsidRPr="00B708A8">
        <w:rPr>
          <w:rFonts w:ascii="Times New Roman" w:hAnsi="Times New Roman"/>
          <w:i/>
          <w:spacing w:val="1"/>
          <w:sz w:val="28"/>
          <w:szCs w:val="28"/>
        </w:rPr>
        <w:t>н</w:t>
      </w:r>
      <w:r w:rsidRPr="00B708A8">
        <w:rPr>
          <w:rFonts w:ascii="Times New Roman" w:hAnsi="Times New Roman"/>
          <w:i/>
          <w:sz w:val="28"/>
          <w:szCs w:val="28"/>
        </w:rPr>
        <w:t>о</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о</w:t>
      </w:r>
      <w:r w:rsidRPr="00B708A8">
        <w:rPr>
          <w:rFonts w:ascii="Times New Roman" w:hAnsi="Times New Roman"/>
          <w:i/>
          <w:spacing w:val="-1"/>
          <w:sz w:val="28"/>
          <w:szCs w:val="28"/>
        </w:rPr>
        <w:t>ц</w:t>
      </w:r>
      <w:r w:rsidRPr="00B708A8">
        <w:rPr>
          <w:rFonts w:ascii="Times New Roman" w:hAnsi="Times New Roman"/>
          <w:i/>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pacing w:val="-3"/>
          <w:sz w:val="28"/>
          <w:szCs w:val="28"/>
        </w:rPr>
        <w:t>в</w:t>
      </w:r>
      <w:r w:rsidRPr="00B708A8">
        <w:rPr>
          <w:rFonts w:ascii="Times New Roman" w:hAnsi="Times New Roman"/>
          <w:i/>
          <w:sz w:val="28"/>
          <w:szCs w:val="28"/>
        </w:rPr>
        <w:t xml:space="preserve">ать </w:t>
      </w:r>
      <w:r w:rsidRPr="00B708A8">
        <w:rPr>
          <w:rFonts w:ascii="Times New Roman" w:hAnsi="Times New Roman"/>
          <w:i/>
          <w:spacing w:val="1"/>
          <w:sz w:val="28"/>
          <w:szCs w:val="28"/>
        </w:rPr>
        <w:t>и</w:t>
      </w:r>
      <w:r w:rsidRPr="00B708A8">
        <w:rPr>
          <w:rFonts w:ascii="Times New Roman" w:hAnsi="Times New Roman"/>
          <w:i/>
          <w:spacing w:val="-1"/>
          <w:sz w:val="28"/>
          <w:szCs w:val="28"/>
        </w:rPr>
        <w:t>н</w:t>
      </w:r>
      <w:r w:rsidRPr="00B708A8">
        <w:rPr>
          <w:rFonts w:ascii="Times New Roman" w:hAnsi="Times New Roman"/>
          <w:i/>
          <w:sz w:val="28"/>
          <w:szCs w:val="28"/>
        </w:rPr>
        <w:t>форм</w:t>
      </w:r>
      <w:r w:rsidRPr="00B708A8">
        <w:rPr>
          <w:rFonts w:ascii="Times New Roman" w:hAnsi="Times New Roman"/>
          <w:i/>
          <w:spacing w:val="-2"/>
          <w:sz w:val="28"/>
          <w:szCs w:val="28"/>
        </w:rPr>
        <w:t>а</w:t>
      </w:r>
      <w:r w:rsidRPr="00B708A8">
        <w:rPr>
          <w:rFonts w:ascii="Times New Roman" w:hAnsi="Times New Roman"/>
          <w:i/>
          <w:spacing w:val="1"/>
          <w:sz w:val="28"/>
          <w:szCs w:val="28"/>
        </w:rPr>
        <w:t>ци</w:t>
      </w:r>
      <w:r w:rsidRPr="00B708A8">
        <w:rPr>
          <w:rFonts w:ascii="Times New Roman" w:hAnsi="Times New Roman"/>
          <w:i/>
          <w:sz w:val="28"/>
          <w:szCs w:val="28"/>
        </w:rPr>
        <w:t>ю</w:t>
      </w:r>
      <w:r w:rsidRPr="00B708A8">
        <w:rPr>
          <w:rFonts w:ascii="Times New Roman" w:hAnsi="Times New Roman"/>
          <w:i/>
          <w:spacing w:val="-4"/>
          <w:sz w:val="28"/>
          <w:szCs w:val="28"/>
        </w:rPr>
        <w:t xml:space="preserve"> </w:t>
      </w:r>
      <w:r w:rsidRPr="00B708A8">
        <w:rPr>
          <w:rFonts w:ascii="Times New Roman" w:hAnsi="Times New Roman"/>
          <w:i/>
          <w:sz w:val="28"/>
          <w:szCs w:val="28"/>
        </w:rPr>
        <w:t>о</w:t>
      </w:r>
      <w:r w:rsidRPr="00B708A8">
        <w:rPr>
          <w:rFonts w:ascii="Times New Roman" w:hAnsi="Times New Roman"/>
          <w:i/>
          <w:spacing w:val="1"/>
          <w:sz w:val="28"/>
          <w:szCs w:val="28"/>
        </w:rPr>
        <w:t xml:space="preserve"> </w:t>
      </w:r>
      <w:r w:rsidRPr="00B708A8">
        <w:rPr>
          <w:rFonts w:ascii="Times New Roman" w:hAnsi="Times New Roman"/>
          <w:i/>
          <w:spacing w:val="-1"/>
          <w:sz w:val="28"/>
          <w:szCs w:val="28"/>
        </w:rPr>
        <w:t>в</w:t>
      </w:r>
      <w:r w:rsidRPr="00B708A8">
        <w:rPr>
          <w:rFonts w:ascii="Times New Roman" w:hAnsi="Times New Roman"/>
          <w:i/>
          <w:sz w:val="28"/>
          <w:szCs w:val="28"/>
        </w:rPr>
        <w:t>ещ</w:t>
      </w:r>
      <w:r w:rsidRPr="00B708A8">
        <w:rPr>
          <w:rFonts w:ascii="Times New Roman" w:hAnsi="Times New Roman"/>
          <w:i/>
          <w:spacing w:val="-2"/>
          <w:sz w:val="28"/>
          <w:szCs w:val="28"/>
        </w:rPr>
        <w:t>е</w:t>
      </w:r>
      <w:r w:rsidRPr="00B708A8">
        <w:rPr>
          <w:rFonts w:ascii="Times New Roman" w:hAnsi="Times New Roman"/>
          <w:i/>
          <w:sz w:val="28"/>
          <w:szCs w:val="28"/>
        </w:rPr>
        <w:t xml:space="preserve">ствах и </w:t>
      </w:r>
      <w:r w:rsidRPr="00B708A8">
        <w:rPr>
          <w:rFonts w:ascii="Times New Roman" w:hAnsi="Times New Roman"/>
          <w:i/>
          <w:spacing w:val="1"/>
          <w:sz w:val="28"/>
          <w:szCs w:val="28"/>
        </w:rPr>
        <w:t>хи</w:t>
      </w:r>
      <w:r w:rsidRPr="00B708A8">
        <w:rPr>
          <w:rFonts w:ascii="Times New Roman" w:hAnsi="Times New Roman"/>
          <w:i/>
          <w:spacing w:val="-3"/>
          <w:sz w:val="28"/>
          <w:szCs w:val="28"/>
        </w:rPr>
        <w:t>м</w:t>
      </w:r>
      <w:r w:rsidRPr="00B708A8">
        <w:rPr>
          <w:rFonts w:ascii="Times New Roman" w:hAnsi="Times New Roman"/>
          <w:i/>
          <w:spacing w:val="1"/>
          <w:sz w:val="28"/>
          <w:szCs w:val="28"/>
        </w:rPr>
        <w:t>и</w:t>
      </w:r>
      <w:r w:rsidRPr="00B708A8">
        <w:rPr>
          <w:rFonts w:ascii="Times New Roman" w:hAnsi="Times New Roman"/>
          <w:i/>
          <w:sz w:val="28"/>
          <w:szCs w:val="28"/>
        </w:rPr>
        <w:t>ч</w:t>
      </w:r>
      <w:r w:rsidRPr="00B708A8">
        <w:rPr>
          <w:rFonts w:ascii="Times New Roman" w:hAnsi="Times New Roman"/>
          <w:i/>
          <w:spacing w:val="-2"/>
          <w:sz w:val="28"/>
          <w:szCs w:val="28"/>
        </w:rPr>
        <w:t>е</w:t>
      </w:r>
      <w:r w:rsidRPr="00B708A8">
        <w:rPr>
          <w:rFonts w:ascii="Times New Roman" w:hAnsi="Times New Roman"/>
          <w:i/>
          <w:sz w:val="28"/>
          <w:szCs w:val="28"/>
        </w:rPr>
        <w:t>с</w:t>
      </w:r>
      <w:r w:rsidRPr="00B708A8">
        <w:rPr>
          <w:rFonts w:ascii="Times New Roman" w:hAnsi="Times New Roman"/>
          <w:i/>
          <w:spacing w:val="-2"/>
          <w:sz w:val="28"/>
          <w:szCs w:val="28"/>
        </w:rPr>
        <w:t>к</w:t>
      </w:r>
      <w:r w:rsidRPr="00B708A8">
        <w:rPr>
          <w:rFonts w:ascii="Times New Roman" w:hAnsi="Times New Roman"/>
          <w:i/>
          <w:spacing w:val="1"/>
          <w:sz w:val="28"/>
          <w:szCs w:val="28"/>
        </w:rPr>
        <w:t>и</w:t>
      </w:r>
      <w:r w:rsidRPr="00B708A8">
        <w:rPr>
          <w:rFonts w:ascii="Times New Roman" w:hAnsi="Times New Roman"/>
          <w:i/>
          <w:sz w:val="28"/>
          <w:szCs w:val="28"/>
        </w:rPr>
        <w:t>х</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ро</w:t>
      </w:r>
      <w:r w:rsidRPr="00B708A8">
        <w:rPr>
          <w:rFonts w:ascii="Times New Roman" w:hAnsi="Times New Roman"/>
          <w:i/>
          <w:spacing w:val="1"/>
          <w:sz w:val="28"/>
          <w:szCs w:val="28"/>
        </w:rPr>
        <w:t>ц</w:t>
      </w:r>
      <w:r w:rsidRPr="00B708A8">
        <w:rPr>
          <w:rFonts w:ascii="Times New Roman" w:hAnsi="Times New Roman"/>
          <w:i/>
          <w:sz w:val="28"/>
          <w:szCs w:val="28"/>
        </w:rPr>
        <w:t>ес</w:t>
      </w:r>
      <w:r w:rsidRPr="00B708A8">
        <w:rPr>
          <w:rFonts w:ascii="Times New Roman" w:hAnsi="Times New Roman"/>
          <w:i/>
          <w:spacing w:val="-2"/>
          <w:sz w:val="28"/>
          <w:szCs w:val="28"/>
        </w:rPr>
        <w:t>с</w:t>
      </w:r>
      <w:r w:rsidRPr="00B708A8">
        <w:rPr>
          <w:rFonts w:ascii="Times New Roman" w:hAnsi="Times New Roman"/>
          <w:i/>
          <w:sz w:val="28"/>
          <w:szCs w:val="28"/>
        </w:rPr>
        <w:t>а</w:t>
      </w:r>
      <w:r w:rsidRPr="00B708A8">
        <w:rPr>
          <w:rFonts w:ascii="Times New Roman" w:hAnsi="Times New Roman"/>
          <w:i/>
          <w:spacing w:val="1"/>
          <w:sz w:val="28"/>
          <w:szCs w:val="28"/>
        </w:rPr>
        <w:t>х</w:t>
      </w:r>
      <w:r w:rsidRPr="00B708A8">
        <w:rPr>
          <w:rFonts w:ascii="Times New Roman" w:hAnsi="Times New Roman"/>
          <w:i/>
          <w:sz w:val="28"/>
          <w:szCs w:val="28"/>
        </w:rPr>
        <w:t>;</w:t>
      </w:r>
    </w:p>
    <w:p w:rsidR="00E53743" w:rsidRPr="00B708A8" w:rsidRDefault="00E53743" w:rsidP="00496ECF">
      <w:pPr>
        <w:numPr>
          <w:ilvl w:val="0"/>
          <w:numId w:val="115"/>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lastRenderedPageBreak/>
        <w:t>к</w:t>
      </w:r>
      <w:r w:rsidRPr="00B708A8">
        <w:rPr>
          <w:rFonts w:ascii="Times New Roman" w:hAnsi="Times New Roman"/>
          <w:i/>
          <w:spacing w:val="-1"/>
          <w:sz w:val="28"/>
          <w:szCs w:val="28"/>
        </w:rPr>
        <w:t>р</w:t>
      </w:r>
      <w:r w:rsidRPr="00B708A8">
        <w:rPr>
          <w:rFonts w:ascii="Times New Roman" w:hAnsi="Times New Roman"/>
          <w:i/>
          <w:spacing w:val="1"/>
          <w:sz w:val="28"/>
          <w:szCs w:val="28"/>
        </w:rPr>
        <w:t>и</w:t>
      </w:r>
      <w:r w:rsidRPr="00B708A8">
        <w:rPr>
          <w:rFonts w:ascii="Times New Roman" w:hAnsi="Times New Roman"/>
          <w:i/>
          <w:sz w:val="28"/>
          <w:szCs w:val="28"/>
        </w:rPr>
        <w:t>ти</w:t>
      </w:r>
      <w:r w:rsidRPr="00B708A8">
        <w:rPr>
          <w:rFonts w:ascii="Times New Roman" w:hAnsi="Times New Roman"/>
          <w:i/>
          <w:spacing w:val="-1"/>
          <w:sz w:val="28"/>
          <w:szCs w:val="28"/>
        </w:rPr>
        <w:t>ч</w:t>
      </w:r>
      <w:r w:rsidRPr="00B708A8">
        <w:rPr>
          <w:rFonts w:ascii="Times New Roman" w:hAnsi="Times New Roman"/>
          <w:i/>
          <w:sz w:val="28"/>
          <w:szCs w:val="28"/>
        </w:rPr>
        <w:t>ес</w:t>
      </w:r>
      <w:r w:rsidRPr="00B708A8">
        <w:rPr>
          <w:rFonts w:ascii="Times New Roman" w:hAnsi="Times New Roman"/>
          <w:i/>
          <w:spacing w:val="-2"/>
          <w:sz w:val="28"/>
          <w:szCs w:val="28"/>
        </w:rPr>
        <w:t>к</w:t>
      </w:r>
      <w:r w:rsidRPr="00B708A8">
        <w:rPr>
          <w:rFonts w:ascii="Times New Roman" w:hAnsi="Times New Roman"/>
          <w:i/>
          <w:sz w:val="28"/>
          <w:szCs w:val="28"/>
        </w:rPr>
        <w:t>и</w:t>
      </w:r>
      <w:r w:rsidRPr="00B708A8">
        <w:rPr>
          <w:rFonts w:ascii="Times New Roman" w:hAnsi="Times New Roman"/>
          <w:i/>
          <w:spacing w:val="1"/>
          <w:sz w:val="28"/>
          <w:szCs w:val="28"/>
        </w:rPr>
        <w:t xml:space="preserve"> </w:t>
      </w:r>
      <w:r w:rsidRPr="00B708A8">
        <w:rPr>
          <w:rFonts w:ascii="Times New Roman" w:hAnsi="Times New Roman"/>
          <w:i/>
          <w:sz w:val="28"/>
          <w:szCs w:val="28"/>
        </w:rPr>
        <w:t>о</w:t>
      </w:r>
      <w:r w:rsidRPr="00B708A8">
        <w:rPr>
          <w:rFonts w:ascii="Times New Roman" w:hAnsi="Times New Roman"/>
          <w:i/>
          <w:spacing w:val="-2"/>
          <w:sz w:val="28"/>
          <w:szCs w:val="28"/>
        </w:rPr>
        <w:t>т</w:t>
      </w:r>
      <w:r w:rsidRPr="00B708A8">
        <w:rPr>
          <w:rFonts w:ascii="Times New Roman" w:hAnsi="Times New Roman"/>
          <w:i/>
          <w:spacing w:val="1"/>
          <w:sz w:val="28"/>
          <w:szCs w:val="28"/>
        </w:rPr>
        <w:t>н</w:t>
      </w:r>
      <w:r w:rsidRPr="00B708A8">
        <w:rPr>
          <w:rFonts w:ascii="Times New Roman" w:hAnsi="Times New Roman"/>
          <w:i/>
          <w:spacing w:val="-1"/>
          <w:sz w:val="28"/>
          <w:szCs w:val="28"/>
        </w:rPr>
        <w:t>о</w:t>
      </w:r>
      <w:r w:rsidRPr="00B708A8">
        <w:rPr>
          <w:rFonts w:ascii="Times New Roman" w:hAnsi="Times New Roman"/>
          <w:i/>
          <w:sz w:val="28"/>
          <w:szCs w:val="28"/>
        </w:rPr>
        <w:t>с</w:t>
      </w:r>
      <w:r w:rsidRPr="00B708A8">
        <w:rPr>
          <w:rFonts w:ascii="Times New Roman" w:hAnsi="Times New Roman"/>
          <w:i/>
          <w:spacing w:val="1"/>
          <w:sz w:val="28"/>
          <w:szCs w:val="28"/>
        </w:rPr>
        <w:t>и</w:t>
      </w:r>
      <w:r w:rsidRPr="00B708A8">
        <w:rPr>
          <w:rFonts w:ascii="Times New Roman" w:hAnsi="Times New Roman"/>
          <w:i/>
          <w:spacing w:val="-3"/>
          <w:sz w:val="28"/>
          <w:szCs w:val="28"/>
        </w:rPr>
        <w:t>ть</w:t>
      </w:r>
      <w:r w:rsidRPr="00B708A8">
        <w:rPr>
          <w:rFonts w:ascii="Times New Roman" w:hAnsi="Times New Roman"/>
          <w:i/>
          <w:sz w:val="28"/>
          <w:szCs w:val="28"/>
        </w:rPr>
        <w:t xml:space="preserve">ся к </w:t>
      </w:r>
      <w:r w:rsidRPr="00B708A8">
        <w:rPr>
          <w:rFonts w:ascii="Times New Roman" w:hAnsi="Times New Roman"/>
          <w:i/>
          <w:spacing w:val="1"/>
          <w:sz w:val="28"/>
          <w:szCs w:val="28"/>
        </w:rPr>
        <w:t>п</w:t>
      </w:r>
      <w:r w:rsidRPr="00B708A8">
        <w:rPr>
          <w:rFonts w:ascii="Times New Roman" w:hAnsi="Times New Roman"/>
          <w:i/>
          <w:sz w:val="28"/>
          <w:szCs w:val="28"/>
        </w:rPr>
        <w:t>се</w:t>
      </w:r>
      <w:r w:rsidRPr="00B708A8">
        <w:rPr>
          <w:rFonts w:ascii="Times New Roman" w:hAnsi="Times New Roman"/>
          <w:i/>
          <w:spacing w:val="-3"/>
          <w:sz w:val="28"/>
          <w:szCs w:val="28"/>
        </w:rPr>
        <w:t>в</w:t>
      </w:r>
      <w:r w:rsidRPr="00B708A8">
        <w:rPr>
          <w:rFonts w:ascii="Times New Roman" w:hAnsi="Times New Roman"/>
          <w:i/>
          <w:spacing w:val="1"/>
          <w:sz w:val="28"/>
          <w:szCs w:val="28"/>
        </w:rPr>
        <w:t>д</w:t>
      </w:r>
      <w:r w:rsidRPr="00B708A8">
        <w:rPr>
          <w:rFonts w:ascii="Times New Roman" w:hAnsi="Times New Roman"/>
          <w:i/>
          <w:spacing w:val="-1"/>
          <w:sz w:val="28"/>
          <w:szCs w:val="28"/>
        </w:rPr>
        <w:t>о</w:t>
      </w:r>
      <w:r w:rsidRPr="00B708A8">
        <w:rPr>
          <w:rFonts w:ascii="Times New Roman" w:hAnsi="Times New Roman"/>
          <w:i/>
          <w:spacing w:val="1"/>
          <w:sz w:val="28"/>
          <w:szCs w:val="28"/>
        </w:rPr>
        <w:t>н</w:t>
      </w:r>
      <w:r w:rsidRPr="00B708A8">
        <w:rPr>
          <w:rFonts w:ascii="Times New Roman" w:hAnsi="Times New Roman"/>
          <w:i/>
          <w:sz w:val="28"/>
          <w:szCs w:val="28"/>
        </w:rPr>
        <w:t>а</w:t>
      </w:r>
      <w:r w:rsidRPr="00B708A8">
        <w:rPr>
          <w:rFonts w:ascii="Times New Roman" w:hAnsi="Times New Roman"/>
          <w:i/>
          <w:spacing w:val="-3"/>
          <w:sz w:val="28"/>
          <w:szCs w:val="28"/>
        </w:rPr>
        <w:t>у</w:t>
      </w:r>
      <w:r w:rsidRPr="00B708A8">
        <w:rPr>
          <w:rFonts w:ascii="Times New Roman" w:hAnsi="Times New Roman"/>
          <w:i/>
          <w:sz w:val="28"/>
          <w:szCs w:val="28"/>
        </w:rPr>
        <w:t>ч</w:t>
      </w:r>
      <w:r w:rsidRPr="00B708A8">
        <w:rPr>
          <w:rFonts w:ascii="Times New Roman" w:hAnsi="Times New Roman"/>
          <w:i/>
          <w:spacing w:val="1"/>
          <w:sz w:val="28"/>
          <w:szCs w:val="28"/>
        </w:rPr>
        <w:t>н</w:t>
      </w:r>
      <w:r w:rsidRPr="00B708A8">
        <w:rPr>
          <w:rFonts w:ascii="Times New Roman" w:hAnsi="Times New Roman"/>
          <w:i/>
          <w:spacing w:val="-1"/>
          <w:sz w:val="28"/>
          <w:szCs w:val="28"/>
        </w:rPr>
        <w:t>о</w:t>
      </w:r>
      <w:r w:rsidRPr="00B708A8">
        <w:rPr>
          <w:rFonts w:ascii="Times New Roman" w:hAnsi="Times New Roman"/>
          <w:i/>
          <w:sz w:val="28"/>
          <w:szCs w:val="28"/>
        </w:rPr>
        <w:t>й</w:t>
      </w:r>
      <w:r w:rsidRPr="00B708A8">
        <w:rPr>
          <w:rFonts w:ascii="Times New Roman" w:hAnsi="Times New Roman"/>
          <w:i/>
          <w:spacing w:val="1"/>
          <w:sz w:val="28"/>
          <w:szCs w:val="28"/>
        </w:rPr>
        <w:t xml:space="preserve"> </w:t>
      </w:r>
      <w:r w:rsidRPr="00B708A8">
        <w:rPr>
          <w:rFonts w:ascii="Times New Roman" w:hAnsi="Times New Roman"/>
          <w:i/>
          <w:spacing w:val="-2"/>
          <w:sz w:val="28"/>
          <w:szCs w:val="28"/>
        </w:rPr>
        <w:t>и</w:t>
      </w:r>
      <w:r w:rsidRPr="00B708A8">
        <w:rPr>
          <w:rFonts w:ascii="Times New Roman" w:hAnsi="Times New Roman"/>
          <w:i/>
          <w:spacing w:val="1"/>
          <w:sz w:val="28"/>
          <w:szCs w:val="28"/>
        </w:rPr>
        <w:t>н</w:t>
      </w:r>
      <w:r w:rsidRPr="00B708A8">
        <w:rPr>
          <w:rFonts w:ascii="Times New Roman" w:hAnsi="Times New Roman"/>
          <w:i/>
          <w:spacing w:val="-2"/>
          <w:sz w:val="28"/>
          <w:szCs w:val="28"/>
        </w:rPr>
        <w:t>ф</w:t>
      </w:r>
      <w:r w:rsidRPr="00B708A8">
        <w:rPr>
          <w:rFonts w:ascii="Times New Roman" w:hAnsi="Times New Roman"/>
          <w:i/>
          <w:spacing w:val="1"/>
          <w:sz w:val="28"/>
          <w:szCs w:val="28"/>
        </w:rPr>
        <w:t>ор</w:t>
      </w:r>
      <w:r w:rsidRPr="00B708A8">
        <w:rPr>
          <w:rFonts w:ascii="Times New Roman" w:hAnsi="Times New Roman"/>
          <w:i/>
          <w:spacing w:val="-3"/>
          <w:sz w:val="28"/>
          <w:szCs w:val="28"/>
        </w:rPr>
        <w:t>м</w:t>
      </w:r>
      <w:r w:rsidRPr="00B708A8">
        <w:rPr>
          <w:rFonts w:ascii="Times New Roman" w:hAnsi="Times New Roman"/>
          <w:i/>
          <w:sz w:val="28"/>
          <w:szCs w:val="28"/>
        </w:rPr>
        <w:t>а</w:t>
      </w:r>
      <w:r w:rsidRPr="00B708A8">
        <w:rPr>
          <w:rFonts w:ascii="Times New Roman" w:hAnsi="Times New Roman"/>
          <w:i/>
          <w:spacing w:val="-1"/>
          <w:sz w:val="28"/>
          <w:szCs w:val="28"/>
        </w:rPr>
        <w:t>ц</w:t>
      </w:r>
      <w:r w:rsidRPr="00B708A8">
        <w:rPr>
          <w:rFonts w:ascii="Times New Roman" w:hAnsi="Times New Roman"/>
          <w:i/>
          <w:spacing w:val="1"/>
          <w:sz w:val="28"/>
          <w:szCs w:val="28"/>
        </w:rPr>
        <w:t>ии</w:t>
      </w:r>
      <w:r w:rsidRPr="00B708A8">
        <w:rPr>
          <w:rFonts w:ascii="Times New Roman" w:hAnsi="Times New Roman"/>
          <w:i/>
          <w:sz w:val="28"/>
          <w:szCs w:val="28"/>
        </w:rPr>
        <w:t xml:space="preserve">, </w:t>
      </w:r>
      <w:r w:rsidRPr="00B708A8">
        <w:rPr>
          <w:rFonts w:ascii="Times New Roman" w:hAnsi="Times New Roman"/>
          <w:i/>
          <w:spacing w:val="1"/>
          <w:sz w:val="28"/>
          <w:szCs w:val="28"/>
        </w:rPr>
        <w:t>н</w:t>
      </w:r>
      <w:r w:rsidRPr="00B708A8">
        <w:rPr>
          <w:rFonts w:ascii="Times New Roman" w:hAnsi="Times New Roman"/>
          <w:i/>
          <w:sz w:val="28"/>
          <w:szCs w:val="28"/>
        </w:rPr>
        <w:t>е</w:t>
      </w:r>
      <w:r w:rsidRPr="00B708A8">
        <w:rPr>
          <w:rFonts w:ascii="Times New Roman" w:hAnsi="Times New Roman"/>
          <w:i/>
          <w:spacing w:val="-1"/>
          <w:sz w:val="28"/>
          <w:szCs w:val="28"/>
        </w:rPr>
        <w:t>до</w:t>
      </w:r>
      <w:r w:rsidRPr="00B708A8">
        <w:rPr>
          <w:rFonts w:ascii="Times New Roman" w:hAnsi="Times New Roman"/>
          <w:i/>
          <w:spacing w:val="1"/>
          <w:sz w:val="28"/>
          <w:szCs w:val="28"/>
        </w:rPr>
        <w:t>б</w:t>
      </w:r>
      <w:r w:rsidRPr="00B708A8">
        <w:rPr>
          <w:rFonts w:ascii="Times New Roman" w:hAnsi="Times New Roman"/>
          <w:i/>
          <w:spacing w:val="-1"/>
          <w:sz w:val="28"/>
          <w:szCs w:val="28"/>
        </w:rPr>
        <w:t>р</w:t>
      </w:r>
      <w:r w:rsidRPr="00B708A8">
        <w:rPr>
          <w:rFonts w:ascii="Times New Roman" w:hAnsi="Times New Roman"/>
          <w:i/>
          <w:spacing w:val="1"/>
          <w:sz w:val="28"/>
          <w:szCs w:val="28"/>
        </w:rPr>
        <w:t>о</w:t>
      </w:r>
      <w:r w:rsidRPr="00B708A8">
        <w:rPr>
          <w:rFonts w:ascii="Times New Roman" w:hAnsi="Times New Roman"/>
          <w:i/>
          <w:spacing w:val="-2"/>
          <w:sz w:val="28"/>
          <w:szCs w:val="28"/>
        </w:rPr>
        <w:t>с</w:t>
      </w:r>
      <w:r w:rsidRPr="00B708A8">
        <w:rPr>
          <w:rFonts w:ascii="Times New Roman" w:hAnsi="Times New Roman"/>
          <w:i/>
          <w:spacing w:val="1"/>
          <w:sz w:val="28"/>
          <w:szCs w:val="28"/>
        </w:rPr>
        <w:t>о</w:t>
      </w:r>
      <w:r w:rsidRPr="00B708A8">
        <w:rPr>
          <w:rFonts w:ascii="Times New Roman" w:hAnsi="Times New Roman"/>
          <w:i/>
          <w:sz w:val="28"/>
          <w:szCs w:val="28"/>
        </w:rPr>
        <w:t>вес</w:t>
      </w:r>
      <w:r w:rsidRPr="00B708A8">
        <w:rPr>
          <w:rFonts w:ascii="Times New Roman" w:hAnsi="Times New Roman"/>
          <w:i/>
          <w:spacing w:val="-3"/>
          <w:sz w:val="28"/>
          <w:szCs w:val="28"/>
        </w:rPr>
        <w:t>т</w:t>
      </w:r>
      <w:r w:rsidRPr="00B708A8">
        <w:rPr>
          <w:rFonts w:ascii="Times New Roman" w:hAnsi="Times New Roman"/>
          <w:i/>
          <w:spacing w:val="1"/>
          <w:sz w:val="28"/>
          <w:szCs w:val="28"/>
        </w:rPr>
        <w:t>н</w:t>
      </w:r>
      <w:r w:rsidRPr="00B708A8">
        <w:rPr>
          <w:rFonts w:ascii="Times New Roman" w:hAnsi="Times New Roman"/>
          <w:i/>
          <w:spacing w:val="-1"/>
          <w:sz w:val="28"/>
          <w:szCs w:val="28"/>
        </w:rPr>
        <w:t>о</w:t>
      </w:r>
      <w:r w:rsidRPr="00B708A8">
        <w:rPr>
          <w:rFonts w:ascii="Times New Roman" w:hAnsi="Times New Roman"/>
          <w:i/>
          <w:sz w:val="28"/>
          <w:szCs w:val="28"/>
        </w:rPr>
        <w:t>й</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р</w:t>
      </w:r>
      <w:r w:rsidRPr="00B708A8">
        <w:rPr>
          <w:rFonts w:ascii="Times New Roman" w:hAnsi="Times New Roman"/>
          <w:i/>
          <w:sz w:val="28"/>
          <w:szCs w:val="28"/>
        </w:rPr>
        <w:t>екламе в с</w:t>
      </w:r>
      <w:r w:rsidRPr="00B708A8">
        <w:rPr>
          <w:rFonts w:ascii="Times New Roman" w:hAnsi="Times New Roman"/>
          <w:i/>
          <w:spacing w:val="1"/>
          <w:sz w:val="28"/>
          <w:szCs w:val="28"/>
        </w:rPr>
        <w:t>р</w:t>
      </w:r>
      <w:r w:rsidRPr="00B708A8">
        <w:rPr>
          <w:rFonts w:ascii="Times New Roman" w:hAnsi="Times New Roman"/>
          <w:i/>
          <w:spacing w:val="-2"/>
          <w:sz w:val="28"/>
          <w:szCs w:val="28"/>
        </w:rPr>
        <w:t>е</w:t>
      </w:r>
      <w:r w:rsidRPr="00B708A8">
        <w:rPr>
          <w:rFonts w:ascii="Times New Roman" w:hAnsi="Times New Roman"/>
          <w:i/>
          <w:spacing w:val="1"/>
          <w:sz w:val="28"/>
          <w:szCs w:val="28"/>
        </w:rPr>
        <w:t>д</w:t>
      </w:r>
      <w:r w:rsidRPr="00B708A8">
        <w:rPr>
          <w:rFonts w:ascii="Times New Roman" w:hAnsi="Times New Roman"/>
          <w:i/>
          <w:sz w:val="28"/>
          <w:szCs w:val="28"/>
        </w:rPr>
        <w:t>ств</w:t>
      </w:r>
      <w:r w:rsidRPr="00B708A8">
        <w:rPr>
          <w:rFonts w:ascii="Times New Roman" w:hAnsi="Times New Roman"/>
          <w:i/>
          <w:spacing w:val="-3"/>
          <w:sz w:val="28"/>
          <w:szCs w:val="28"/>
        </w:rPr>
        <w:t>а</w:t>
      </w:r>
      <w:r w:rsidRPr="00B708A8">
        <w:rPr>
          <w:rFonts w:ascii="Times New Roman" w:hAnsi="Times New Roman"/>
          <w:i/>
          <w:sz w:val="28"/>
          <w:szCs w:val="28"/>
        </w:rPr>
        <w:t>х</w:t>
      </w:r>
      <w:r w:rsidRPr="00B708A8">
        <w:rPr>
          <w:rFonts w:ascii="Times New Roman" w:hAnsi="Times New Roman"/>
          <w:i/>
          <w:spacing w:val="1"/>
          <w:sz w:val="28"/>
          <w:szCs w:val="28"/>
        </w:rPr>
        <w:t xml:space="preserve"> </w:t>
      </w:r>
      <w:r w:rsidRPr="00B708A8">
        <w:rPr>
          <w:rFonts w:ascii="Times New Roman" w:hAnsi="Times New Roman"/>
          <w:i/>
          <w:sz w:val="28"/>
          <w:szCs w:val="28"/>
        </w:rPr>
        <w:t>мас</w:t>
      </w:r>
      <w:r w:rsidRPr="00B708A8">
        <w:rPr>
          <w:rFonts w:ascii="Times New Roman" w:hAnsi="Times New Roman"/>
          <w:i/>
          <w:spacing w:val="-3"/>
          <w:sz w:val="28"/>
          <w:szCs w:val="28"/>
        </w:rPr>
        <w:t>с</w:t>
      </w:r>
      <w:r w:rsidRPr="00B708A8">
        <w:rPr>
          <w:rFonts w:ascii="Times New Roman" w:hAnsi="Times New Roman"/>
          <w:i/>
          <w:spacing w:val="1"/>
          <w:sz w:val="28"/>
          <w:szCs w:val="28"/>
        </w:rPr>
        <w:t>о</w:t>
      </w:r>
      <w:r w:rsidRPr="00B708A8">
        <w:rPr>
          <w:rFonts w:ascii="Times New Roman" w:hAnsi="Times New Roman"/>
          <w:i/>
          <w:spacing w:val="-3"/>
          <w:sz w:val="28"/>
          <w:szCs w:val="28"/>
        </w:rPr>
        <w:t>в</w:t>
      </w:r>
      <w:r w:rsidRPr="00B708A8">
        <w:rPr>
          <w:rFonts w:ascii="Times New Roman" w:hAnsi="Times New Roman"/>
          <w:i/>
          <w:spacing w:val="1"/>
          <w:sz w:val="28"/>
          <w:szCs w:val="28"/>
        </w:rPr>
        <w:t>о</w:t>
      </w:r>
      <w:r w:rsidRPr="00B708A8">
        <w:rPr>
          <w:rFonts w:ascii="Times New Roman" w:hAnsi="Times New Roman"/>
          <w:i/>
          <w:sz w:val="28"/>
          <w:szCs w:val="28"/>
        </w:rPr>
        <w:t>й</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и</w:t>
      </w:r>
      <w:r w:rsidRPr="00B708A8">
        <w:rPr>
          <w:rFonts w:ascii="Times New Roman" w:hAnsi="Times New Roman"/>
          <w:i/>
          <w:spacing w:val="-1"/>
          <w:sz w:val="28"/>
          <w:szCs w:val="28"/>
        </w:rPr>
        <w:t>н</w:t>
      </w:r>
      <w:r w:rsidRPr="00B708A8">
        <w:rPr>
          <w:rFonts w:ascii="Times New Roman" w:hAnsi="Times New Roman"/>
          <w:i/>
          <w:sz w:val="28"/>
          <w:szCs w:val="28"/>
        </w:rPr>
        <w:t>форм</w:t>
      </w:r>
      <w:r w:rsidRPr="00B708A8">
        <w:rPr>
          <w:rFonts w:ascii="Times New Roman" w:hAnsi="Times New Roman"/>
          <w:i/>
          <w:spacing w:val="-2"/>
          <w:sz w:val="28"/>
          <w:szCs w:val="28"/>
        </w:rPr>
        <w:t>а</w:t>
      </w:r>
      <w:r w:rsidRPr="00B708A8">
        <w:rPr>
          <w:rFonts w:ascii="Times New Roman" w:hAnsi="Times New Roman"/>
          <w:i/>
          <w:spacing w:val="1"/>
          <w:sz w:val="28"/>
          <w:szCs w:val="28"/>
        </w:rPr>
        <w:t>ц</w:t>
      </w:r>
      <w:r w:rsidRPr="00B708A8">
        <w:rPr>
          <w:rFonts w:ascii="Times New Roman" w:hAnsi="Times New Roman"/>
          <w:i/>
          <w:spacing w:val="-1"/>
          <w:sz w:val="28"/>
          <w:szCs w:val="28"/>
        </w:rPr>
        <w:t>и</w:t>
      </w:r>
      <w:r w:rsidRPr="00B708A8">
        <w:rPr>
          <w:rFonts w:ascii="Times New Roman" w:hAnsi="Times New Roman"/>
          <w:i/>
          <w:sz w:val="28"/>
          <w:szCs w:val="28"/>
        </w:rPr>
        <w:t>и;</w:t>
      </w:r>
    </w:p>
    <w:p w:rsidR="00E53743" w:rsidRPr="00B708A8" w:rsidRDefault="00E53743" w:rsidP="00496ECF">
      <w:pPr>
        <w:numPr>
          <w:ilvl w:val="0"/>
          <w:numId w:val="115"/>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pacing w:val="-1"/>
          <w:sz w:val="28"/>
          <w:szCs w:val="28"/>
        </w:rPr>
        <w:t>о</w:t>
      </w:r>
      <w:r w:rsidRPr="00B708A8">
        <w:rPr>
          <w:rFonts w:ascii="Times New Roman" w:hAnsi="Times New Roman"/>
          <w:i/>
          <w:sz w:val="28"/>
          <w:szCs w:val="28"/>
        </w:rPr>
        <w:t>с</w:t>
      </w:r>
      <w:r w:rsidRPr="00B708A8">
        <w:rPr>
          <w:rFonts w:ascii="Times New Roman" w:hAnsi="Times New Roman"/>
          <w:i/>
          <w:spacing w:val="1"/>
          <w:sz w:val="28"/>
          <w:szCs w:val="28"/>
        </w:rPr>
        <w:t>о</w:t>
      </w:r>
      <w:r w:rsidRPr="00B708A8">
        <w:rPr>
          <w:rFonts w:ascii="Times New Roman" w:hAnsi="Times New Roman"/>
          <w:i/>
          <w:sz w:val="28"/>
          <w:szCs w:val="28"/>
        </w:rPr>
        <w:t>знавать</w:t>
      </w:r>
      <w:r w:rsidRPr="00B708A8">
        <w:rPr>
          <w:rFonts w:ascii="Times New Roman" w:hAnsi="Times New Roman"/>
          <w:i/>
          <w:spacing w:val="-1"/>
          <w:sz w:val="28"/>
          <w:szCs w:val="28"/>
        </w:rPr>
        <w:t xml:space="preserve"> </w:t>
      </w:r>
      <w:r w:rsidRPr="00B708A8">
        <w:rPr>
          <w:rFonts w:ascii="Times New Roman" w:hAnsi="Times New Roman"/>
          <w:i/>
          <w:spacing w:val="-4"/>
          <w:sz w:val="28"/>
          <w:szCs w:val="28"/>
        </w:rPr>
        <w:t>з</w:t>
      </w:r>
      <w:r w:rsidRPr="00B708A8">
        <w:rPr>
          <w:rFonts w:ascii="Times New Roman" w:hAnsi="Times New Roman"/>
          <w:i/>
          <w:spacing w:val="1"/>
          <w:sz w:val="28"/>
          <w:szCs w:val="28"/>
        </w:rPr>
        <w:t>н</w:t>
      </w:r>
      <w:r w:rsidRPr="00B708A8">
        <w:rPr>
          <w:rFonts w:ascii="Times New Roman" w:hAnsi="Times New Roman"/>
          <w:i/>
          <w:sz w:val="28"/>
          <w:szCs w:val="28"/>
        </w:rPr>
        <w:t>ач</w:t>
      </w:r>
      <w:r w:rsidRPr="00B708A8">
        <w:rPr>
          <w:rFonts w:ascii="Times New Roman" w:hAnsi="Times New Roman"/>
          <w:i/>
          <w:spacing w:val="-2"/>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е те</w:t>
      </w:r>
      <w:r w:rsidRPr="00B708A8">
        <w:rPr>
          <w:rFonts w:ascii="Times New Roman" w:hAnsi="Times New Roman"/>
          <w:i/>
          <w:spacing w:val="-1"/>
          <w:sz w:val="28"/>
          <w:szCs w:val="28"/>
        </w:rPr>
        <w:t>о</w:t>
      </w:r>
      <w:r w:rsidRPr="00B708A8">
        <w:rPr>
          <w:rFonts w:ascii="Times New Roman" w:hAnsi="Times New Roman"/>
          <w:i/>
          <w:spacing w:val="1"/>
          <w:sz w:val="28"/>
          <w:szCs w:val="28"/>
        </w:rPr>
        <w:t>р</w:t>
      </w:r>
      <w:r w:rsidRPr="00B708A8">
        <w:rPr>
          <w:rFonts w:ascii="Times New Roman" w:hAnsi="Times New Roman"/>
          <w:i/>
          <w:sz w:val="28"/>
          <w:szCs w:val="28"/>
        </w:rPr>
        <w:t>ет</w:t>
      </w:r>
      <w:r w:rsidRPr="00B708A8">
        <w:rPr>
          <w:rFonts w:ascii="Times New Roman" w:hAnsi="Times New Roman"/>
          <w:i/>
          <w:spacing w:val="-2"/>
          <w:sz w:val="28"/>
          <w:szCs w:val="28"/>
        </w:rPr>
        <w:t>и</w:t>
      </w:r>
      <w:r w:rsidRPr="00B708A8">
        <w:rPr>
          <w:rFonts w:ascii="Times New Roman" w:hAnsi="Times New Roman"/>
          <w:i/>
          <w:sz w:val="28"/>
          <w:szCs w:val="28"/>
        </w:rPr>
        <w:t>чес</w:t>
      </w:r>
      <w:r w:rsidRPr="00B708A8">
        <w:rPr>
          <w:rFonts w:ascii="Times New Roman" w:hAnsi="Times New Roman"/>
          <w:i/>
          <w:spacing w:val="-1"/>
          <w:sz w:val="28"/>
          <w:szCs w:val="28"/>
        </w:rPr>
        <w:t>ки</w:t>
      </w:r>
      <w:r w:rsidRPr="00B708A8">
        <w:rPr>
          <w:rFonts w:ascii="Times New Roman" w:hAnsi="Times New Roman"/>
          <w:i/>
          <w:sz w:val="28"/>
          <w:szCs w:val="28"/>
        </w:rPr>
        <w:t>х</w:t>
      </w:r>
      <w:r w:rsidRPr="00B708A8">
        <w:rPr>
          <w:rFonts w:ascii="Times New Roman" w:hAnsi="Times New Roman"/>
          <w:i/>
          <w:spacing w:val="1"/>
          <w:sz w:val="28"/>
          <w:szCs w:val="28"/>
        </w:rPr>
        <w:t xml:space="preserve"> </w:t>
      </w:r>
      <w:r w:rsidRPr="00B708A8">
        <w:rPr>
          <w:rFonts w:ascii="Times New Roman" w:hAnsi="Times New Roman"/>
          <w:i/>
          <w:spacing w:val="-1"/>
          <w:sz w:val="28"/>
          <w:szCs w:val="28"/>
        </w:rPr>
        <w:t>з</w:t>
      </w:r>
      <w:r w:rsidRPr="00B708A8">
        <w:rPr>
          <w:rFonts w:ascii="Times New Roman" w:hAnsi="Times New Roman"/>
          <w:i/>
          <w:spacing w:val="1"/>
          <w:sz w:val="28"/>
          <w:szCs w:val="28"/>
        </w:rPr>
        <w:t>н</w:t>
      </w:r>
      <w:r w:rsidRPr="00B708A8">
        <w:rPr>
          <w:rFonts w:ascii="Times New Roman" w:hAnsi="Times New Roman"/>
          <w:i/>
          <w:spacing w:val="-2"/>
          <w:sz w:val="28"/>
          <w:szCs w:val="28"/>
        </w:rPr>
        <w:t>а</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й</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п</w:t>
      </w:r>
      <w:r w:rsidRPr="00B708A8">
        <w:rPr>
          <w:rFonts w:ascii="Times New Roman" w:hAnsi="Times New Roman"/>
          <w:i/>
          <w:sz w:val="28"/>
          <w:szCs w:val="28"/>
        </w:rPr>
        <w:t>о</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хи</w:t>
      </w:r>
      <w:r w:rsidRPr="00B708A8">
        <w:rPr>
          <w:rFonts w:ascii="Times New Roman" w:hAnsi="Times New Roman"/>
          <w:i/>
          <w:spacing w:val="-3"/>
          <w:sz w:val="28"/>
          <w:szCs w:val="28"/>
        </w:rPr>
        <w:t>м</w:t>
      </w:r>
      <w:r w:rsidRPr="00B708A8">
        <w:rPr>
          <w:rFonts w:ascii="Times New Roman" w:hAnsi="Times New Roman"/>
          <w:i/>
          <w:spacing w:val="-1"/>
          <w:sz w:val="28"/>
          <w:szCs w:val="28"/>
        </w:rPr>
        <w:t>и</w:t>
      </w:r>
      <w:r w:rsidRPr="00B708A8">
        <w:rPr>
          <w:rFonts w:ascii="Times New Roman" w:hAnsi="Times New Roman"/>
          <w:i/>
          <w:sz w:val="28"/>
          <w:szCs w:val="28"/>
        </w:rPr>
        <w:t xml:space="preserve">и </w:t>
      </w:r>
      <w:r w:rsidRPr="00B708A8">
        <w:rPr>
          <w:rFonts w:ascii="Times New Roman" w:hAnsi="Times New Roman"/>
          <w:i/>
          <w:spacing w:val="1"/>
          <w:sz w:val="28"/>
          <w:szCs w:val="28"/>
        </w:rPr>
        <w:t>д</w:t>
      </w:r>
      <w:r w:rsidRPr="00B708A8">
        <w:rPr>
          <w:rFonts w:ascii="Times New Roman" w:hAnsi="Times New Roman"/>
          <w:i/>
          <w:spacing w:val="-1"/>
          <w:sz w:val="28"/>
          <w:szCs w:val="28"/>
        </w:rPr>
        <w:t>л</w:t>
      </w:r>
      <w:r w:rsidRPr="00B708A8">
        <w:rPr>
          <w:rFonts w:ascii="Times New Roman" w:hAnsi="Times New Roman"/>
          <w:i/>
          <w:sz w:val="28"/>
          <w:szCs w:val="28"/>
        </w:rPr>
        <w:t xml:space="preserve">я </w:t>
      </w:r>
      <w:r w:rsidRPr="00B708A8">
        <w:rPr>
          <w:rFonts w:ascii="Times New Roman" w:hAnsi="Times New Roman"/>
          <w:i/>
          <w:spacing w:val="-2"/>
          <w:sz w:val="28"/>
          <w:szCs w:val="28"/>
        </w:rPr>
        <w:t>п</w:t>
      </w:r>
      <w:r w:rsidRPr="00B708A8">
        <w:rPr>
          <w:rFonts w:ascii="Times New Roman" w:hAnsi="Times New Roman"/>
          <w:i/>
          <w:spacing w:val="1"/>
          <w:sz w:val="28"/>
          <w:szCs w:val="28"/>
        </w:rPr>
        <w:t>р</w:t>
      </w:r>
      <w:r w:rsidRPr="00B708A8">
        <w:rPr>
          <w:rFonts w:ascii="Times New Roman" w:hAnsi="Times New Roman"/>
          <w:i/>
          <w:sz w:val="28"/>
          <w:szCs w:val="28"/>
        </w:rPr>
        <w:t>ак</w:t>
      </w:r>
      <w:r w:rsidRPr="00B708A8">
        <w:rPr>
          <w:rFonts w:ascii="Times New Roman" w:hAnsi="Times New Roman"/>
          <w:i/>
          <w:spacing w:val="-2"/>
          <w:sz w:val="28"/>
          <w:szCs w:val="28"/>
        </w:rPr>
        <w:t>т</w:t>
      </w:r>
      <w:r w:rsidRPr="00B708A8">
        <w:rPr>
          <w:rFonts w:ascii="Times New Roman" w:hAnsi="Times New Roman"/>
          <w:i/>
          <w:spacing w:val="1"/>
          <w:sz w:val="28"/>
          <w:szCs w:val="28"/>
        </w:rPr>
        <w:t>и</w:t>
      </w:r>
      <w:r w:rsidRPr="00B708A8">
        <w:rPr>
          <w:rFonts w:ascii="Times New Roman" w:hAnsi="Times New Roman"/>
          <w:i/>
          <w:sz w:val="28"/>
          <w:szCs w:val="28"/>
        </w:rPr>
        <w:t>ч</w:t>
      </w:r>
      <w:r w:rsidRPr="00B708A8">
        <w:rPr>
          <w:rFonts w:ascii="Times New Roman" w:hAnsi="Times New Roman"/>
          <w:i/>
          <w:spacing w:val="-2"/>
          <w:sz w:val="28"/>
          <w:szCs w:val="28"/>
        </w:rPr>
        <w:t>е</w:t>
      </w:r>
      <w:r w:rsidRPr="00B708A8">
        <w:rPr>
          <w:rFonts w:ascii="Times New Roman" w:hAnsi="Times New Roman"/>
          <w:i/>
          <w:sz w:val="28"/>
          <w:szCs w:val="28"/>
        </w:rPr>
        <w:t>с</w:t>
      </w:r>
      <w:r w:rsidRPr="00B708A8">
        <w:rPr>
          <w:rFonts w:ascii="Times New Roman" w:hAnsi="Times New Roman"/>
          <w:i/>
          <w:spacing w:val="-2"/>
          <w:sz w:val="28"/>
          <w:szCs w:val="28"/>
        </w:rPr>
        <w:t>к</w:t>
      </w:r>
      <w:r w:rsidRPr="00B708A8">
        <w:rPr>
          <w:rFonts w:ascii="Times New Roman" w:hAnsi="Times New Roman"/>
          <w:i/>
          <w:spacing w:val="1"/>
          <w:sz w:val="28"/>
          <w:szCs w:val="28"/>
        </w:rPr>
        <w:t>о</w:t>
      </w:r>
      <w:r w:rsidRPr="00B708A8">
        <w:rPr>
          <w:rFonts w:ascii="Times New Roman" w:hAnsi="Times New Roman"/>
          <w:i/>
          <w:sz w:val="28"/>
          <w:szCs w:val="28"/>
        </w:rPr>
        <w:t>й</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д</w:t>
      </w:r>
      <w:r w:rsidRPr="00B708A8">
        <w:rPr>
          <w:rFonts w:ascii="Times New Roman" w:hAnsi="Times New Roman"/>
          <w:i/>
          <w:spacing w:val="-2"/>
          <w:sz w:val="28"/>
          <w:szCs w:val="28"/>
        </w:rPr>
        <w:t>е</w:t>
      </w:r>
      <w:r w:rsidRPr="00B708A8">
        <w:rPr>
          <w:rFonts w:ascii="Times New Roman" w:hAnsi="Times New Roman"/>
          <w:i/>
          <w:sz w:val="28"/>
          <w:szCs w:val="28"/>
        </w:rPr>
        <w:t>ятел</w:t>
      </w:r>
      <w:r w:rsidRPr="00B708A8">
        <w:rPr>
          <w:rFonts w:ascii="Times New Roman" w:hAnsi="Times New Roman"/>
          <w:i/>
          <w:spacing w:val="-1"/>
          <w:sz w:val="28"/>
          <w:szCs w:val="28"/>
        </w:rPr>
        <w:t>ь</w:t>
      </w:r>
      <w:r w:rsidRPr="00B708A8">
        <w:rPr>
          <w:rFonts w:ascii="Times New Roman" w:hAnsi="Times New Roman"/>
          <w:i/>
          <w:spacing w:val="1"/>
          <w:sz w:val="28"/>
          <w:szCs w:val="28"/>
        </w:rPr>
        <w:t>н</w:t>
      </w:r>
      <w:r w:rsidRPr="00B708A8">
        <w:rPr>
          <w:rFonts w:ascii="Times New Roman" w:hAnsi="Times New Roman"/>
          <w:i/>
          <w:spacing w:val="-1"/>
          <w:sz w:val="28"/>
          <w:szCs w:val="28"/>
        </w:rPr>
        <w:t>о</w:t>
      </w:r>
      <w:r w:rsidRPr="00B708A8">
        <w:rPr>
          <w:rFonts w:ascii="Times New Roman" w:hAnsi="Times New Roman"/>
          <w:i/>
          <w:sz w:val="28"/>
          <w:szCs w:val="28"/>
        </w:rPr>
        <w:t>сти челове</w:t>
      </w:r>
      <w:r w:rsidRPr="00B708A8">
        <w:rPr>
          <w:rFonts w:ascii="Times New Roman" w:hAnsi="Times New Roman"/>
          <w:i/>
          <w:spacing w:val="-2"/>
          <w:sz w:val="28"/>
          <w:szCs w:val="28"/>
        </w:rPr>
        <w:t>к</w:t>
      </w:r>
      <w:r w:rsidRPr="00B708A8">
        <w:rPr>
          <w:rFonts w:ascii="Times New Roman" w:hAnsi="Times New Roman"/>
          <w:i/>
          <w:sz w:val="28"/>
          <w:szCs w:val="28"/>
        </w:rPr>
        <w:t>а;</w:t>
      </w:r>
    </w:p>
    <w:p w:rsidR="00E53743" w:rsidRPr="00B708A8" w:rsidRDefault="00E53743" w:rsidP="00496ECF">
      <w:pPr>
        <w:numPr>
          <w:ilvl w:val="0"/>
          <w:numId w:val="115"/>
        </w:numPr>
        <w:tabs>
          <w:tab w:val="left" w:pos="993"/>
        </w:tabs>
        <w:autoSpaceDE w:val="0"/>
        <w:autoSpaceDN w:val="0"/>
        <w:adjustRightInd w:val="0"/>
        <w:spacing w:after="0" w:line="360" w:lineRule="auto"/>
        <w:ind w:left="0" w:firstLine="709"/>
        <w:jc w:val="both"/>
        <w:rPr>
          <w:rFonts w:ascii="Times New Roman" w:hAnsi="Times New Roman"/>
          <w:i/>
          <w:spacing w:val="-1"/>
          <w:sz w:val="28"/>
          <w:szCs w:val="28"/>
        </w:rPr>
      </w:pPr>
      <w:r w:rsidRPr="00B708A8">
        <w:rPr>
          <w:rFonts w:ascii="Times New Roman" w:hAnsi="Times New Roman"/>
          <w:i/>
          <w:sz w:val="28"/>
          <w:szCs w:val="28"/>
        </w:rPr>
        <w:t>с</w:t>
      </w:r>
      <w:r w:rsidRPr="00B708A8">
        <w:rPr>
          <w:rFonts w:ascii="Times New Roman" w:hAnsi="Times New Roman"/>
          <w:i/>
          <w:spacing w:val="1"/>
          <w:sz w:val="28"/>
          <w:szCs w:val="28"/>
        </w:rPr>
        <w:t>о</w:t>
      </w:r>
      <w:r w:rsidRPr="00B708A8">
        <w:rPr>
          <w:rFonts w:ascii="Times New Roman" w:hAnsi="Times New Roman"/>
          <w:i/>
          <w:sz w:val="28"/>
          <w:szCs w:val="28"/>
        </w:rPr>
        <w:t>з</w:t>
      </w:r>
      <w:r w:rsidRPr="00B708A8">
        <w:rPr>
          <w:rFonts w:ascii="Times New Roman" w:hAnsi="Times New Roman"/>
          <w:i/>
          <w:spacing w:val="-2"/>
          <w:sz w:val="28"/>
          <w:szCs w:val="28"/>
        </w:rPr>
        <w:t>д</w:t>
      </w:r>
      <w:r w:rsidRPr="00B708A8">
        <w:rPr>
          <w:rFonts w:ascii="Times New Roman" w:hAnsi="Times New Roman"/>
          <w:i/>
          <w:sz w:val="28"/>
          <w:szCs w:val="28"/>
        </w:rPr>
        <w:t>авать</w:t>
      </w:r>
      <w:r w:rsidRPr="00B708A8">
        <w:rPr>
          <w:rFonts w:ascii="Times New Roman" w:hAnsi="Times New Roman"/>
          <w:i/>
          <w:spacing w:val="-1"/>
          <w:sz w:val="28"/>
          <w:szCs w:val="28"/>
        </w:rPr>
        <w:t xml:space="preserve"> </w:t>
      </w:r>
      <w:r w:rsidRPr="00B708A8">
        <w:rPr>
          <w:rFonts w:ascii="Times New Roman" w:hAnsi="Times New Roman"/>
          <w:i/>
          <w:sz w:val="28"/>
          <w:szCs w:val="28"/>
        </w:rPr>
        <w:t>м</w:t>
      </w:r>
      <w:r w:rsidRPr="00B708A8">
        <w:rPr>
          <w:rFonts w:ascii="Times New Roman" w:hAnsi="Times New Roman"/>
          <w:i/>
          <w:spacing w:val="-2"/>
          <w:sz w:val="28"/>
          <w:szCs w:val="28"/>
        </w:rPr>
        <w:t>о</w:t>
      </w:r>
      <w:r w:rsidRPr="00B708A8">
        <w:rPr>
          <w:rFonts w:ascii="Times New Roman" w:hAnsi="Times New Roman"/>
          <w:i/>
          <w:spacing w:val="1"/>
          <w:sz w:val="28"/>
          <w:szCs w:val="28"/>
        </w:rPr>
        <w:t>д</w:t>
      </w:r>
      <w:r w:rsidRPr="00B708A8">
        <w:rPr>
          <w:rFonts w:ascii="Times New Roman" w:hAnsi="Times New Roman"/>
          <w:i/>
          <w:sz w:val="28"/>
          <w:szCs w:val="28"/>
        </w:rPr>
        <w:t>ели</w:t>
      </w:r>
      <w:r w:rsidRPr="00B708A8">
        <w:rPr>
          <w:rFonts w:ascii="Times New Roman" w:hAnsi="Times New Roman"/>
          <w:i/>
          <w:spacing w:val="-3"/>
          <w:sz w:val="28"/>
          <w:szCs w:val="28"/>
        </w:rPr>
        <w:t xml:space="preserve"> </w:t>
      </w:r>
      <w:r w:rsidRPr="00B708A8">
        <w:rPr>
          <w:rFonts w:ascii="Times New Roman" w:hAnsi="Times New Roman"/>
          <w:i/>
          <w:sz w:val="28"/>
          <w:szCs w:val="28"/>
        </w:rPr>
        <w:t>и</w:t>
      </w:r>
      <w:r w:rsidRPr="00B708A8">
        <w:rPr>
          <w:rFonts w:ascii="Times New Roman" w:hAnsi="Times New Roman"/>
          <w:i/>
          <w:spacing w:val="-2"/>
          <w:sz w:val="28"/>
          <w:szCs w:val="28"/>
        </w:rPr>
        <w:t xml:space="preserve"> </w:t>
      </w:r>
      <w:r w:rsidRPr="00B708A8">
        <w:rPr>
          <w:rFonts w:ascii="Times New Roman" w:hAnsi="Times New Roman"/>
          <w:i/>
          <w:sz w:val="28"/>
          <w:szCs w:val="28"/>
        </w:rPr>
        <w:t>с</w:t>
      </w:r>
      <w:r w:rsidRPr="00B708A8">
        <w:rPr>
          <w:rFonts w:ascii="Times New Roman" w:hAnsi="Times New Roman"/>
          <w:i/>
          <w:spacing w:val="1"/>
          <w:sz w:val="28"/>
          <w:szCs w:val="28"/>
        </w:rPr>
        <w:t>х</w:t>
      </w:r>
      <w:r w:rsidRPr="00B708A8">
        <w:rPr>
          <w:rFonts w:ascii="Times New Roman" w:hAnsi="Times New Roman"/>
          <w:i/>
          <w:sz w:val="28"/>
          <w:szCs w:val="28"/>
        </w:rPr>
        <w:t>е</w:t>
      </w:r>
      <w:r w:rsidRPr="00B708A8">
        <w:rPr>
          <w:rFonts w:ascii="Times New Roman" w:hAnsi="Times New Roman"/>
          <w:i/>
          <w:spacing w:val="-3"/>
          <w:sz w:val="28"/>
          <w:szCs w:val="28"/>
        </w:rPr>
        <w:t>м</w:t>
      </w:r>
      <w:r w:rsidRPr="00B708A8">
        <w:rPr>
          <w:rFonts w:ascii="Times New Roman" w:hAnsi="Times New Roman"/>
          <w:i/>
          <w:sz w:val="28"/>
          <w:szCs w:val="28"/>
        </w:rPr>
        <w:t>ы</w:t>
      </w:r>
      <w:r w:rsidRPr="00B708A8">
        <w:rPr>
          <w:rFonts w:ascii="Times New Roman" w:hAnsi="Times New Roman"/>
          <w:i/>
          <w:spacing w:val="1"/>
          <w:sz w:val="28"/>
          <w:szCs w:val="28"/>
        </w:rPr>
        <w:t xml:space="preserve"> </w:t>
      </w:r>
      <w:r w:rsidRPr="00B708A8">
        <w:rPr>
          <w:rFonts w:ascii="Times New Roman" w:hAnsi="Times New Roman"/>
          <w:i/>
          <w:sz w:val="28"/>
          <w:szCs w:val="28"/>
        </w:rPr>
        <w:t xml:space="preserve">для </w:t>
      </w:r>
      <w:r w:rsidRPr="00B708A8">
        <w:rPr>
          <w:rFonts w:ascii="Times New Roman" w:hAnsi="Times New Roman"/>
          <w:i/>
          <w:spacing w:val="1"/>
          <w:sz w:val="28"/>
          <w:szCs w:val="28"/>
        </w:rPr>
        <w:t>р</w:t>
      </w:r>
      <w:r w:rsidRPr="00B708A8">
        <w:rPr>
          <w:rFonts w:ascii="Times New Roman" w:hAnsi="Times New Roman"/>
          <w:i/>
          <w:sz w:val="28"/>
          <w:szCs w:val="28"/>
        </w:rPr>
        <w:t>еш</w:t>
      </w:r>
      <w:r w:rsidRPr="00B708A8">
        <w:rPr>
          <w:rFonts w:ascii="Times New Roman" w:hAnsi="Times New Roman"/>
          <w:i/>
          <w:spacing w:val="-2"/>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 xml:space="preserve">я </w:t>
      </w:r>
      <w:r w:rsidRPr="00B708A8">
        <w:rPr>
          <w:rFonts w:ascii="Times New Roman" w:hAnsi="Times New Roman"/>
          <w:i/>
          <w:spacing w:val="-4"/>
          <w:sz w:val="28"/>
          <w:szCs w:val="28"/>
        </w:rPr>
        <w:t>у</w:t>
      </w:r>
      <w:r w:rsidRPr="00B708A8">
        <w:rPr>
          <w:rFonts w:ascii="Times New Roman" w:hAnsi="Times New Roman"/>
          <w:i/>
          <w:sz w:val="28"/>
          <w:szCs w:val="28"/>
        </w:rPr>
        <w:t>че</w:t>
      </w:r>
      <w:r w:rsidRPr="00B708A8">
        <w:rPr>
          <w:rFonts w:ascii="Times New Roman" w:hAnsi="Times New Roman"/>
          <w:i/>
          <w:spacing w:val="1"/>
          <w:sz w:val="28"/>
          <w:szCs w:val="28"/>
        </w:rPr>
        <w:t>б</w:t>
      </w:r>
      <w:r w:rsidRPr="00B708A8">
        <w:rPr>
          <w:rFonts w:ascii="Times New Roman" w:hAnsi="Times New Roman"/>
          <w:i/>
          <w:spacing w:val="-1"/>
          <w:sz w:val="28"/>
          <w:szCs w:val="28"/>
        </w:rPr>
        <w:t>н</w:t>
      </w:r>
      <w:r w:rsidRPr="00B708A8">
        <w:rPr>
          <w:rFonts w:ascii="Times New Roman" w:hAnsi="Times New Roman"/>
          <w:i/>
          <w:spacing w:val="1"/>
          <w:sz w:val="28"/>
          <w:szCs w:val="28"/>
        </w:rPr>
        <w:t>ы</w:t>
      </w:r>
      <w:r w:rsidRPr="00B708A8">
        <w:rPr>
          <w:rFonts w:ascii="Times New Roman" w:hAnsi="Times New Roman"/>
          <w:i/>
          <w:sz w:val="28"/>
          <w:szCs w:val="28"/>
        </w:rPr>
        <w:t>х</w:t>
      </w:r>
      <w:r w:rsidRPr="00B708A8">
        <w:rPr>
          <w:rFonts w:ascii="Times New Roman" w:hAnsi="Times New Roman"/>
          <w:i/>
          <w:spacing w:val="-2"/>
          <w:sz w:val="28"/>
          <w:szCs w:val="28"/>
        </w:rPr>
        <w:t xml:space="preserve"> </w:t>
      </w:r>
      <w:r w:rsidRPr="00B708A8">
        <w:rPr>
          <w:rFonts w:ascii="Times New Roman" w:hAnsi="Times New Roman"/>
          <w:i/>
          <w:sz w:val="28"/>
          <w:szCs w:val="28"/>
        </w:rPr>
        <w:t xml:space="preserve">и </w:t>
      </w:r>
      <w:r w:rsidRPr="00B708A8">
        <w:rPr>
          <w:rFonts w:ascii="Times New Roman" w:hAnsi="Times New Roman"/>
          <w:i/>
          <w:spacing w:val="1"/>
          <w:sz w:val="28"/>
          <w:szCs w:val="28"/>
        </w:rPr>
        <w:t>по</w:t>
      </w:r>
      <w:r w:rsidRPr="00B708A8">
        <w:rPr>
          <w:rFonts w:ascii="Times New Roman" w:hAnsi="Times New Roman"/>
          <w:i/>
          <w:spacing w:val="-3"/>
          <w:sz w:val="28"/>
          <w:szCs w:val="28"/>
        </w:rPr>
        <w:t>з</w:t>
      </w:r>
      <w:r w:rsidRPr="00B708A8">
        <w:rPr>
          <w:rFonts w:ascii="Times New Roman" w:hAnsi="Times New Roman"/>
          <w:i/>
          <w:spacing w:val="1"/>
          <w:sz w:val="28"/>
          <w:szCs w:val="28"/>
        </w:rPr>
        <w:t>н</w:t>
      </w:r>
      <w:r w:rsidRPr="00B708A8">
        <w:rPr>
          <w:rFonts w:ascii="Times New Roman" w:hAnsi="Times New Roman"/>
          <w:i/>
          <w:sz w:val="28"/>
          <w:szCs w:val="28"/>
        </w:rPr>
        <w:t>авате</w:t>
      </w:r>
      <w:r w:rsidRPr="00B708A8">
        <w:rPr>
          <w:rFonts w:ascii="Times New Roman" w:hAnsi="Times New Roman"/>
          <w:i/>
          <w:spacing w:val="-1"/>
          <w:sz w:val="28"/>
          <w:szCs w:val="28"/>
        </w:rPr>
        <w:t>льны</w:t>
      </w:r>
      <w:r w:rsidRPr="00B708A8">
        <w:rPr>
          <w:rFonts w:ascii="Times New Roman" w:hAnsi="Times New Roman"/>
          <w:i/>
          <w:sz w:val="28"/>
          <w:szCs w:val="28"/>
        </w:rPr>
        <w:t>х</w:t>
      </w:r>
      <w:r w:rsidRPr="00B708A8">
        <w:rPr>
          <w:rFonts w:ascii="Times New Roman" w:hAnsi="Times New Roman"/>
          <w:i/>
          <w:spacing w:val="1"/>
          <w:sz w:val="28"/>
          <w:szCs w:val="28"/>
        </w:rPr>
        <w:t xml:space="preserve"> </w:t>
      </w:r>
      <w:r w:rsidRPr="00B708A8">
        <w:rPr>
          <w:rFonts w:ascii="Times New Roman" w:hAnsi="Times New Roman"/>
          <w:i/>
          <w:spacing w:val="-1"/>
          <w:sz w:val="28"/>
          <w:szCs w:val="28"/>
        </w:rPr>
        <w:t>з</w:t>
      </w:r>
      <w:r w:rsidRPr="00B708A8">
        <w:rPr>
          <w:rFonts w:ascii="Times New Roman" w:hAnsi="Times New Roman"/>
          <w:i/>
          <w:sz w:val="28"/>
          <w:szCs w:val="28"/>
        </w:rPr>
        <w:t>а</w:t>
      </w:r>
      <w:r w:rsidRPr="00B708A8">
        <w:rPr>
          <w:rFonts w:ascii="Times New Roman" w:hAnsi="Times New Roman"/>
          <w:i/>
          <w:spacing w:val="-1"/>
          <w:sz w:val="28"/>
          <w:szCs w:val="28"/>
        </w:rPr>
        <w:t>д</w:t>
      </w:r>
      <w:r w:rsidRPr="00B708A8">
        <w:rPr>
          <w:rFonts w:ascii="Times New Roman" w:hAnsi="Times New Roman"/>
          <w:i/>
          <w:sz w:val="28"/>
          <w:szCs w:val="28"/>
        </w:rPr>
        <w:t>ач;</w:t>
      </w:r>
      <w:r w:rsidRPr="00B708A8">
        <w:rPr>
          <w:rFonts w:ascii="Times New Roman" w:hAnsi="Times New Roman"/>
          <w:i/>
          <w:spacing w:val="-1"/>
          <w:sz w:val="28"/>
          <w:szCs w:val="28"/>
        </w:rPr>
        <w:t>п</w:t>
      </w:r>
      <w:r w:rsidRPr="00B708A8">
        <w:rPr>
          <w:rFonts w:ascii="Times New Roman" w:hAnsi="Times New Roman"/>
          <w:i/>
          <w:spacing w:val="1"/>
          <w:sz w:val="28"/>
          <w:szCs w:val="28"/>
        </w:rPr>
        <w:t>о</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мать</w:t>
      </w:r>
      <w:r w:rsidRPr="00B708A8">
        <w:rPr>
          <w:rFonts w:ascii="Times New Roman" w:hAnsi="Times New Roman"/>
          <w:i/>
          <w:spacing w:val="-1"/>
          <w:sz w:val="28"/>
          <w:szCs w:val="28"/>
        </w:rPr>
        <w:t xml:space="preserve"> </w:t>
      </w:r>
      <w:r w:rsidRPr="00B708A8">
        <w:rPr>
          <w:rFonts w:ascii="Times New Roman" w:hAnsi="Times New Roman"/>
          <w:i/>
          <w:sz w:val="28"/>
          <w:szCs w:val="28"/>
        </w:rPr>
        <w:t>н</w:t>
      </w:r>
      <w:r w:rsidRPr="00B708A8">
        <w:rPr>
          <w:rFonts w:ascii="Times New Roman" w:hAnsi="Times New Roman"/>
          <w:i/>
          <w:spacing w:val="-2"/>
          <w:sz w:val="28"/>
          <w:szCs w:val="28"/>
        </w:rPr>
        <w:t>е</w:t>
      </w:r>
      <w:r w:rsidRPr="00B708A8">
        <w:rPr>
          <w:rFonts w:ascii="Times New Roman" w:hAnsi="Times New Roman"/>
          <w:i/>
          <w:spacing w:val="-1"/>
          <w:sz w:val="28"/>
          <w:szCs w:val="28"/>
        </w:rPr>
        <w:t>о</w:t>
      </w:r>
      <w:r w:rsidRPr="00B708A8">
        <w:rPr>
          <w:rFonts w:ascii="Times New Roman" w:hAnsi="Times New Roman"/>
          <w:i/>
          <w:spacing w:val="1"/>
          <w:sz w:val="28"/>
          <w:szCs w:val="28"/>
        </w:rPr>
        <w:t>б</w:t>
      </w:r>
      <w:r w:rsidRPr="00B708A8">
        <w:rPr>
          <w:rFonts w:ascii="Times New Roman" w:hAnsi="Times New Roman"/>
          <w:i/>
          <w:spacing w:val="-1"/>
          <w:sz w:val="28"/>
          <w:szCs w:val="28"/>
        </w:rPr>
        <w:t>хо</w:t>
      </w:r>
      <w:r w:rsidRPr="00B708A8">
        <w:rPr>
          <w:rFonts w:ascii="Times New Roman" w:hAnsi="Times New Roman"/>
          <w:i/>
          <w:spacing w:val="1"/>
          <w:sz w:val="28"/>
          <w:szCs w:val="28"/>
        </w:rPr>
        <w:t>д</w:t>
      </w:r>
      <w:r w:rsidRPr="00B708A8">
        <w:rPr>
          <w:rFonts w:ascii="Times New Roman" w:hAnsi="Times New Roman"/>
          <w:i/>
          <w:spacing w:val="-1"/>
          <w:sz w:val="28"/>
          <w:szCs w:val="28"/>
        </w:rPr>
        <w:t>и</w:t>
      </w:r>
      <w:r w:rsidRPr="00B708A8">
        <w:rPr>
          <w:rFonts w:ascii="Times New Roman" w:hAnsi="Times New Roman"/>
          <w:i/>
          <w:sz w:val="28"/>
          <w:szCs w:val="28"/>
        </w:rPr>
        <w:t>м</w:t>
      </w:r>
      <w:r w:rsidRPr="00B708A8">
        <w:rPr>
          <w:rFonts w:ascii="Times New Roman" w:hAnsi="Times New Roman"/>
          <w:i/>
          <w:spacing w:val="1"/>
          <w:sz w:val="28"/>
          <w:szCs w:val="28"/>
        </w:rPr>
        <w:t>о</w:t>
      </w:r>
      <w:r w:rsidRPr="00B708A8">
        <w:rPr>
          <w:rFonts w:ascii="Times New Roman" w:hAnsi="Times New Roman"/>
          <w:i/>
          <w:sz w:val="28"/>
          <w:szCs w:val="28"/>
        </w:rPr>
        <w:t>сть с</w:t>
      </w:r>
      <w:r w:rsidRPr="00B708A8">
        <w:rPr>
          <w:rFonts w:ascii="Times New Roman" w:hAnsi="Times New Roman"/>
          <w:i/>
          <w:spacing w:val="-1"/>
          <w:sz w:val="28"/>
          <w:szCs w:val="28"/>
        </w:rPr>
        <w:t>о</w:t>
      </w:r>
      <w:r w:rsidRPr="00B708A8">
        <w:rPr>
          <w:rFonts w:ascii="Times New Roman" w:hAnsi="Times New Roman"/>
          <w:i/>
          <w:spacing w:val="1"/>
          <w:sz w:val="28"/>
          <w:szCs w:val="28"/>
        </w:rPr>
        <w:t>б</w:t>
      </w:r>
      <w:r w:rsidRPr="00B708A8">
        <w:rPr>
          <w:rFonts w:ascii="Times New Roman" w:hAnsi="Times New Roman"/>
          <w:i/>
          <w:spacing w:val="-1"/>
          <w:sz w:val="28"/>
          <w:szCs w:val="28"/>
        </w:rPr>
        <w:t>лю</w:t>
      </w:r>
      <w:r w:rsidRPr="00B708A8">
        <w:rPr>
          <w:rFonts w:ascii="Times New Roman" w:hAnsi="Times New Roman"/>
          <w:i/>
          <w:spacing w:val="1"/>
          <w:sz w:val="28"/>
          <w:szCs w:val="28"/>
        </w:rPr>
        <w:t>д</w:t>
      </w:r>
      <w:r w:rsidRPr="00B708A8">
        <w:rPr>
          <w:rFonts w:ascii="Times New Roman" w:hAnsi="Times New Roman"/>
          <w:i/>
          <w:spacing w:val="-2"/>
          <w:sz w:val="28"/>
          <w:szCs w:val="28"/>
        </w:rPr>
        <w:t>е</w:t>
      </w:r>
      <w:r w:rsidRPr="00B708A8">
        <w:rPr>
          <w:rFonts w:ascii="Times New Roman" w:hAnsi="Times New Roman"/>
          <w:i/>
          <w:spacing w:val="1"/>
          <w:sz w:val="28"/>
          <w:szCs w:val="28"/>
        </w:rPr>
        <w:t>ни</w:t>
      </w:r>
      <w:r w:rsidRPr="00B708A8">
        <w:rPr>
          <w:rFonts w:ascii="Times New Roman" w:hAnsi="Times New Roman"/>
          <w:i/>
          <w:sz w:val="28"/>
          <w:szCs w:val="28"/>
        </w:rPr>
        <w:t>я</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р</w:t>
      </w:r>
      <w:r w:rsidRPr="00B708A8">
        <w:rPr>
          <w:rFonts w:ascii="Times New Roman" w:hAnsi="Times New Roman"/>
          <w:i/>
          <w:sz w:val="28"/>
          <w:szCs w:val="28"/>
        </w:rPr>
        <w:t>е</w:t>
      </w:r>
      <w:r w:rsidRPr="00B708A8">
        <w:rPr>
          <w:rFonts w:ascii="Times New Roman" w:hAnsi="Times New Roman"/>
          <w:i/>
          <w:spacing w:val="-1"/>
          <w:sz w:val="28"/>
          <w:szCs w:val="28"/>
        </w:rPr>
        <w:t>д</w:t>
      </w:r>
      <w:r w:rsidRPr="00B708A8">
        <w:rPr>
          <w:rFonts w:ascii="Times New Roman" w:hAnsi="Times New Roman"/>
          <w:i/>
          <w:spacing w:val="1"/>
          <w:sz w:val="28"/>
          <w:szCs w:val="28"/>
        </w:rPr>
        <w:t>п</w:t>
      </w:r>
      <w:r w:rsidRPr="00B708A8">
        <w:rPr>
          <w:rFonts w:ascii="Times New Roman" w:hAnsi="Times New Roman"/>
          <w:i/>
          <w:spacing w:val="-1"/>
          <w:sz w:val="28"/>
          <w:szCs w:val="28"/>
        </w:rPr>
        <w:t>и</w:t>
      </w:r>
      <w:r w:rsidRPr="00B708A8">
        <w:rPr>
          <w:rFonts w:ascii="Times New Roman" w:hAnsi="Times New Roman"/>
          <w:i/>
          <w:sz w:val="28"/>
          <w:szCs w:val="28"/>
        </w:rPr>
        <w:t>са</w:t>
      </w:r>
      <w:r w:rsidRPr="00B708A8">
        <w:rPr>
          <w:rFonts w:ascii="Times New Roman" w:hAnsi="Times New Roman"/>
          <w:i/>
          <w:spacing w:val="-1"/>
          <w:sz w:val="28"/>
          <w:szCs w:val="28"/>
        </w:rPr>
        <w:t>н</w:t>
      </w:r>
      <w:r w:rsidRPr="00B708A8">
        <w:rPr>
          <w:rFonts w:ascii="Times New Roman" w:hAnsi="Times New Roman"/>
          <w:i/>
          <w:spacing w:val="1"/>
          <w:sz w:val="28"/>
          <w:szCs w:val="28"/>
        </w:rPr>
        <w:t>ий</w:t>
      </w:r>
      <w:r w:rsidRPr="00B708A8">
        <w:rPr>
          <w:rFonts w:ascii="Times New Roman" w:hAnsi="Times New Roman"/>
          <w:i/>
          <w:sz w:val="28"/>
          <w:szCs w:val="28"/>
        </w:rPr>
        <w:t xml:space="preserve">, </w:t>
      </w:r>
      <w:r w:rsidRPr="00B708A8">
        <w:rPr>
          <w:rFonts w:ascii="Times New Roman" w:hAnsi="Times New Roman"/>
          <w:i/>
          <w:spacing w:val="1"/>
          <w:sz w:val="28"/>
          <w:szCs w:val="28"/>
        </w:rPr>
        <w:t>пр</w:t>
      </w:r>
      <w:r w:rsidRPr="00B708A8">
        <w:rPr>
          <w:rFonts w:ascii="Times New Roman" w:hAnsi="Times New Roman"/>
          <w:i/>
          <w:spacing w:val="-2"/>
          <w:sz w:val="28"/>
          <w:szCs w:val="28"/>
        </w:rPr>
        <w:t>е</w:t>
      </w:r>
      <w:r w:rsidRPr="00B708A8">
        <w:rPr>
          <w:rFonts w:ascii="Times New Roman" w:hAnsi="Times New Roman"/>
          <w:i/>
          <w:spacing w:val="1"/>
          <w:sz w:val="28"/>
          <w:szCs w:val="28"/>
        </w:rPr>
        <w:t>д</w:t>
      </w:r>
      <w:r w:rsidRPr="00B708A8">
        <w:rPr>
          <w:rFonts w:ascii="Times New Roman" w:hAnsi="Times New Roman"/>
          <w:i/>
          <w:spacing w:val="-1"/>
          <w:sz w:val="28"/>
          <w:szCs w:val="28"/>
        </w:rPr>
        <w:t>л</w:t>
      </w:r>
      <w:r w:rsidRPr="00B708A8">
        <w:rPr>
          <w:rFonts w:ascii="Times New Roman" w:hAnsi="Times New Roman"/>
          <w:i/>
          <w:sz w:val="28"/>
          <w:szCs w:val="28"/>
        </w:rPr>
        <w:t>аг</w:t>
      </w:r>
      <w:r w:rsidRPr="00B708A8">
        <w:rPr>
          <w:rFonts w:ascii="Times New Roman" w:hAnsi="Times New Roman"/>
          <w:i/>
          <w:spacing w:val="-2"/>
          <w:sz w:val="28"/>
          <w:szCs w:val="28"/>
        </w:rPr>
        <w:t>а</w:t>
      </w:r>
      <w:r w:rsidRPr="00B708A8">
        <w:rPr>
          <w:rFonts w:ascii="Times New Roman" w:hAnsi="Times New Roman"/>
          <w:i/>
          <w:sz w:val="28"/>
          <w:szCs w:val="28"/>
        </w:rPr>
        <w:t>ем</w:t>
      </w:r>
      <w:r w:rsidRPr="00B708A8">
        <w:rPr>
          <w:rFonts w:ascii="Times New Roman" w:hAnsi="Times New Roman"/>
          <w:i/>
          <w:spacing w:val="-1"/>
          <w:sz w:val="28"/>
          <w:szCs w:val="28"/>
        </w:rPr>
        <w:t>ы</w:t>
      </w:r>
      <w:r w:rsidRPr="00B708A8">
        <w:rPr>
          <w:rFonts w:ascii="Times New Roman" w:hAnsi="Times New Roman"/>
          <w:i/>
          <w:sz w:val="28"/>
          <w:szCs w:val="28"/>
        </w:rPr>
        <w:t>х</w:t>
      </w:r>
      <w:r w:rsidRPr="00B708A8">
        <w:rPr>
          <w:rFonts w:ascii="Times New Roman" w:hAnsi="Times New Roman"/>
          <w:i/>
          <w:spacing w:val="1"/>
          <w:sz w:val="28"/>
          <w:szCs w:val="28"/>
        </w:rPr>
        <w:t xml:space="preserve"> </w:t>
      </w:r>
      <w:r w:rsidRPr="00B708A8">
        <w:rPr>
          <w:rFonts w:ascii="Times New Roman" w:hAnsi="Times New Roman"/>
          <w:i/>
          <w:sz w:val="28"/>
          <w:szCs w:val="28"/>
        </w:rPr>
        <w:t>в</w:t>
      </w:r>
      <w:r w:rsidRPr="00B708A8">
        <w:rPr>
          <w:rFonts w:ascii="Times New Roman" w:hAnsi="Times New Roman"/>
          <w:i/>
          <w:spacing w:val="-1"/>
          <w:sz w:val="28"/>
          <w:szCs w:val="28"/>
        </w:rPr>
        <w:t xml:space="preserve"> </w:t>
      </w:r>
      <w:r w:rsidRPr="00B708A8">
        <w:rPr>
          <w:rFonts w:ascii="Times New Roman" w:hAnsi="Times New Roman"/>
          <w:i/>
          <w:spacing w:val="-2"/>
          <w:sz w:val="28"/>
          <w:szCs w:val="28"/>
        </w:rPr>
        <w:t>и</w:t>
      </w:r>
      <w:r w:rsidRPr="00B708A8">
        <w:rPr>
          <w:rFonts w:ascii="Times New Roman" w:hAnsi="Times New Roman"/>
          <w:i/>
          <w:spacing w:val="1"/>
          <w:sz w:val="28"/>
          <w:szCs w:val="28"/>
        </w:rPr>
        <w:t>н</w:t>
      </w:r>
      <w:r w:rsidRPr="00B708A8">
        <w:rPr>
          <w:rFonts w:ascii="Times New Roman" w:hAnsi="Times New Roman"/>
          <w:i/>
          <w:spacing w:val="-2"/>
          <w:sz w:val="28"/>
          <w:szCs w:val="28"/>
        </w:rPr>
        <w:t>с</w:t>
      </w:r>
      <w:r w:rsidRPr="00B708A8">
        <w:rPr>
          <w:rFonts w:ascii="Times New Roman" w:hAnsi="Times New Roman"/>
          <w:i/>
          <w:sz w:val="28"/>
          <w:szCs w:val="28"/>
        </w:rPr>
        <w:t>т</w:t>
      </w:r>
      <w:r w:rsidRPr="00B708A8">
        <w:rPr>
          <w:rFonts w:ascii="Times New Roman" w:hAnsi="Times New Roman"/>
          <w:i/>
          <w:spacing w:val="1"/>
          <w:sz w:val="28"/>
          <w:szCs w:val="28"/>
        </w:rPr>
        <w:t>р</w:t>
      </w:r>
      <w:r w:rsidRPr="00B708A8">
        <w:rPr>
          <w:rFonts w:ascii="Times New Roman" w:hAnsi="Times New Roman"/>
          <w:i/>
          <w:spacing w:val="-4"/>
          <w:sz w:val="28"/>
          <w:szCs w:val="28"/>
        </w:rPr>
        <w:t>у</w:t>
      </w:r>
      <w:r w:rsidRPr="00B708A8">
        <w:rPr>
          <w:rFonts w:ascii="Times New Roman" w:hAnsi="Times New Roman"/>
          <w:i/>
          <w:sz w:val="28"/>
          <w:szCs w:val="28"/>
        </w:rPr>
        <w:t>к</w:t>
      </w:r>
      <w:r w:rsidRPr="00B708A8">
        <w:rPr>
          <w:rFonts w:ascii="Times New Roman" w:hAnsi="Times New Roman"/>
          <w:i/>
          <w:spacing w:val="1"/>
          <w:sz w:val="28"/>
          <w:szCs w:val="28"/>
        </w:rPr>
        <w:t>ци</w:t>
      </w:r>
      <w:r w:rsidRPr="00B708A8">
        <w:rPr>
          <w:rFonts w:ascii="Times New Roman" w:hAnsi="Times New Roman"/>
          <w:i/>
          <w:spacing w:val="-2"/>
          <w:sz w:val="28"/>
          <w:szCs w:val="28"/>
        </w:rPr>
        <w:t>я</w:t>
      </w:r>
      <w:r w:rsidRPr="00B708A8">
        <w:rPr>
          <w:rFonts w:ascii="Times New Roman" w:hAnsi="Times New Roman"/>
          <w:i/>
          <w:sz w:val="28"/>
          <w:szCs w:val="28"/>
        </w:rPr>
        <w:t>х</w:t>
      </w:r>
      <w:r w:rsidRPr="00B708A8">
        <w:rPr>
          <w:rFonts w:ascii="Times New Roman" w:hAnsi="Times New Roman"/>
          <w:i/>
          <w:spacing w:val="1"/>
          <w:sz w:val="28"/>
          <w:szCs w:val="28"/>
        </w:rPr>
        <w:t xml:space="preserve"> </w:t>
      </w:r>
      <w:r w:rsidRPr="00B708A8">
        <w:rPr>
          <w:rFonts w:ascii="Times New Roman" w:hAnsi="Times New Roman"/>
          <w:i/>
          <w:spacing w:val="-2"/>
          <w:sz w:val="28"/>
          <w:szCs w:val="28"/>
        </w:rPr>
        <w:t>п</w:t>
      </w:r>
      <w:r w:rsidRPr="00B708A8">
        <w:rPr>
          <w:rFonts w:ascii="Times New Roman" w:hAnsi="Times New Roman"/>
          <w:i/>
          <w:sz w:val="28"/>
          <w:szCs w:val="28"/>
        </w:rPr>
        <w:t xml:space="preserve">о </w:t>
      </w:r>
      <w:r w:rsidRPr="00B708A8">
        <w:rPr>
          <w:rFonts w:ascii="Times New Roman" w:hAnsi="Times New Roman"/>
          <w:i/>
          <w:spacing w:val="1"/>
          <w:sz w:val="28"/>
          <w:szCs w:val="28"/>
        </w:rPr>
        <w:t>и</w:t>
      </w:r>
      <w:r w:rsidRPr="00B708A8">
        <w:rPr>
          <w:rFonts w:ascii="Times New Roman" w:hAnsi="Times New Roman"/>
          <w:i/>
          <w:sz w:val="28"/>
          <w:szCs w:val="28"/>
        </w:rPr>
        <w:t>с</w:t>
      </w:r>
      <w:r w:rsidRPr="00B708A8">
        <w:rPr>
          <w:rFonts w:ascii="Times New Roman" w:hAnsi="Times New Roman"/>
          <w:i/>
          <w:spacing w:val="-1"/>
          <w:sz w:val="28"/>
          <w:szCs w:val="28"/>
        </w:rPr>
        <w:t>п</w:t>
      </w:r>
      <w:r w:rsidRPr="00B708A8">
        <w:rPr>
          <w:rFonts w:ascii="Times New Roman" w:hAnsi="Times New Roman"/>
          <w:i/>
          <w:spacing w:val="1"/>
          <w:sz w:val="28"/>
          <w:szCs w:val="28"/>
        </w:rPr>
        <w:t>о</w:t>
      </w:r>
      <w:r w:rsidRPr="00B708A8">
        <w:rPr>
          <w:rFonts w:ascii="Times New Roman" w:hAnsi="Times New Roman"/>
          <w:i/>
          <w:spacing w:val="-1"/>
          <w:sz w:val="28"/>
          <w:szCs w:val="28"/>
        </w:rPr>
        <w:t>ль</w:t>
      </w:r>
      <w:r w:rsidRPr="00B708A8">
        <w:rPr>
          <w:rFonts w:ascii="Times New Roman" w:hAnsi="Times New Roman"/>
          <w:i/>
          <w:sz w:val="28"/>
          <w:szCs w:val="28"/>
        </w:rPr>
        <w:t>зов</w:t>
      </w:r>
      <w:r w:rsidRPr="00B708A8">
        <w:rPr>
          <w:rFonts w:ascii="Times New Roman" w:hAnsi="Times New Roman"/>
          <w:i/>
          <w:spacing w:val="-2"/>
          <w:sz w:val="28"/>
          <w:szCs w:val="28"/>
        </w:rPr>
        <w:t>а</w:t>
      </w:r>
      <w:r w:rsidRPr="00B708A8">
        <w:rPr>
          <w:rFonts w:ascii="Times New Roman" w:hAnsi="Times New Roman"/>
          <w:i/>
          <w:spacing w:val="1"/>
          <w:sz w:val="28"/>
          <w:szCs w:val="28"/>
        </w:rPr>
        <w:t>ни</w:t>
      </w:r>
      <w:r w:rsidRPr="00B708A8">
        <w:rPr>
          <w:rFonts w:ascii="Times New Roman" w:hAnsi="Times New Roman"/>
          <w:i/>
          <w:sz w:val="28"/>
          <w:szCs w:val="28"/>
        </w:rPr>
        <w:t xml:space="preserve">ю </w:t>
      </w:r>
      <w:r w:rsidRPr="00B708A8">
        <w:rPr>
          <w:rFonts w:ascii="Times New Roman" w:hAnsi="Times New Roman"/>
          <w:i/>
          <w:spacing w:val="-1"/>
          <w:sz w:val="28"/>
          <w:szCs w:val="28"/>
        </w:rPr>
        <w:t>л</w:t>
      </w:r>
      <w:r w:rsidRPr="00B708A8">
        <w:rPr>
          <w:rFonts w:ascii="Times New Roman" w:hAnsi="Times New Roman"/>
          <w:i/>
          <w:sz w:val="28"/>
          <w:szCs w:val="28"/>
        </w:rPr>
        <w:t>е</w:t>
      </w:r>
      <w:r w:rsidRPr="00B708A8">
        <w:rPr>
          <w:rFonts w:ascii="Times New Roman" w:hAnsi="Times New Roman"/>
          <w:i/>
          <w:spacing w:val="-2"/>
          <w:sz w:val="28"/>
          <w:szCs w:val="28"/>
        </w:rPr>
        <w:t>ка</w:t>
      </w:r>
      <w:r w:rsidRPr="00B708A8">
        <w:rPr>
          <w:rFonts w:ascii="Times New Roman" w:hAnsi="Times New Roman"/>
          <w:i/>
          <w:spacing w:val="1"/>
          <w:sz w:val="28"/>
          <w:szCs w:val="28"/>
        </w:rPr>
        <w:t>р</w:t>
      </w:r>
      <w:r w:rsidRPr="00B708A8">
        <w:rPr>
          <w:rFonts w:ascii="Times New Roman" w:hAnsi="Times New Roman"/>
          <w:i/>
          <w:sz w:val="28"/>
          <w:szCs w:val="28"/>
        </w:rPr>
        <w:t>ств,</w:t>
      </w:r>
      <w:r w:rsidRPr="00B708A8">
        <w:rPr>
          <w:rFonts w:ascii="Times New Roman" w:hAnsi="Times New Roman"/>
          <w:i/>
          <w:spacing w:val="-1"/>
          <w:sz w:val="28"/>
          <w:szCs w:val="28"/>
        </w:rPr>
        <w:t xml:space="preserve"> </w:t>
      </w:r>
      <w:r w:rsidRPr="00B708A8">
        <w:rPr>
          <w:rFonts w:ascii="Times New Roman" w:hAnsi="Times New Roman"/>
          <w:i/>
          <w:sz w:val="28"/>
          <w:szCs w:val="28"/>
        </w:rPr>
        <w:t>с</w:t>
      </w:r>
      <w:r w:rsidRPr="00B708A8">
        <w:rPr>
          <w:rFonts w:ascii="Times New Roman" w:hAnsi="Times New Roman"/>
          <w:i/>
          <w:spacing w:val="-2"/>
          <w:sz w:val="28"/>
          <w:szCs w:val="28"/>
        </w:rPr>
        <w:t>р</w:t>
      </w:r>
      <w:r w:rsidRPr="00B708A8">
        <w:rPr>
          <w:rFonts w:ascii="Times New Roman" w:hAnsi="Times New Roman"/>
          <w:i/>
          <w:sz w:val="28"/>
          <w:szCs w:val="28"/>
        </w:rPr>
        <w:t>е</w:t>
      </w:r>
      <w:r w:rsidRPr="00B708A8">
        <w:rPr>
          <w:rFonts w:ascii="Times New Roman" w:hAnsi="Times New Roman"/>
          <w:i/>
          <w:spacing w:val="1"/>
          <w:sz w:val="28"/>
          <w:szCs w:val="28"/>
        </w:rPr>
        <w:t>д</w:t>
      </w:r>
      <w:r w:rsidRPr="00B708A8">
        <w:rPr>
          <w:rFonts w:ascii="Times New Roman" w:hAnsi="Times New Roman"/>
          <w:i/>
          <w:sz w:val="28"/>
          <w:szCs w:val="28"/>
        </w:rPr>
        <w:t xml:space="preserve">ств </w:t>
      </w:r>
      <w:r w:rsidRPr="00B708A8">
        <w:rPr>
          <w:rFonts w:ascii="Times New Roman" w:hAnsi="Times New Roman"/>
          <w:i/>
          <w:spacing w:val="1"/>
          <w:sz w:val="28"/>
          <w:szCs w:val="28"/>
        </w:rPr>
        <w:t>бы</w:t>
      </w:r>
      <w:r w:rsidRPr="00B708A8">
        <w:rPr>
          <w:rFonts w:ascii="Times New Roman" w:hAnsi="Times New Roman"/>
          <w:i/>
          <w:spacing w:val="-3"/>
          <w:sz w:val="28"/>
          <w:szCs w:val="28"/>
        </w:rPr>
        <w:t>т</w:t>
      </w:r>
      <w:r w:rsidRPr="00B708A8">
        <w:rPr>
          <w:rFonts w:ascii="Times New Roman" w:hAnsi="Times New Roman"/>
          <w:i/>
          <w:spacing w:val="1"/>
          <w:sz w:val="28"/>
          <w:szCs w:val="28"/>
        </w:rPr>
        <w:t>о</w:t>
      </w:r>
      <w:r w:rsidRPr="00B708A8">
        <w:rPr>
          <w:rFonts w:ascii="Times New Roman" w:hAnsi="Times New Roman"/>
          <w:i/>
          <w:sz w:val="28"/>
          <w:szCs w:val="28"/>
        </w:rPr>
        <w:t>в</w:t>
      </w:r>
      <w:r w:rsidRPr="00B708A8">
        <w:rPr>
          <w:rFonts w:ascii="Times New Roman" w:hAnsi="Times New Roman"/>
          <w:i/>
          <w:spacing w:val="-2"/>
          <w:sz w:val="28"/>
          <w:szCs w:val="28"/>
        </w:rPr>
        <w:t>о</w:t>
      </w:r>
      <w:r w:rsidRPr="00B708A8">
        <w:rPr>
          <w:rFonts w:ascii="Times New Roman" w:hAnsi="Times New Roman"/>
          <w:i/>
          <w:sz w:val="28"/>
          <w:szCs w:val="28"/>
        </w:rPr>
        <w:t>й</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хи</w:t>
      </w:r>
      <w:r w:rsidRPr="00B708A8">
        <w:rPr>
          <w:rFonts w:ascii="Times New Roman" w:hAnsi="Times New Roman"/>
          <w:i/>
          <w:spacing w:val="-3"/>
          <w:sz w:val="28"/>
          <w:szCs w:val="28"/>
        </w:rPr>
        <w:t>м</w:t>
      </w:r>
      <w:r w:rsidRPr="00B708A8">
        <w:rPr>
          <w:rFonts w:ascii="Times New Roman" w:hAnsi="Times New Roman"/>
          <w:i/>
          <w:spacing w:val="1"/>
          <w:sz w:val="28"/>
          <w:szCs w:val="28"/>
        </w:rPr>
        <w:t>и</w:t>
      </w:r>
      <w:r w:rsidRPr="00B708A8">
        <w:rPr>
          <w:rFonts w:ascii="Times New Roman" w:hAnsi="Times New Roman"/>
          <w:i/>
          <w:sz w:val="28"/>
          <w:szCs w:val="28"/>
        </w:rPr>
        <w:t>и</w:t>
      </w:r>
      <w:r w:rsidRPr="00B708A8">
        <w:rPr>
          <w:rFonts w:ascii="Times New Roman" w:hAnsi="Times New Roman"/>
          <w:i/>
          <w:spacing w:val="-2"/>
          <w:sz w:val="28"/>
          <w:szCs w:val="28"/>
        </w:rPr>
        <w:t xml:space="preserve"> </w:t>
      </w:r>
      <w:r w:rsidRPr="00B708A8">
        <w:rPr>
          <w:rFonts w:ascii="Times New Roman" w:hAnsi="Times New Roman"/>
          <w:i/>
          <w:sz w:val="28"/>
          <w:szCs w:val="28"/>
        </w:rPr>
        <w:t>и</w:t>
      </w:r>
      <w:r w:rsidRPr="00B708A8">
        <w:rPr>
          <w:rFonts w:ascii="Times New Roman" w:hAnsi="Times New Roman"/>
          <w:i/>
          <w:spacing w:val="1"/>
          <w:sz w:val="28"/>
          <w:szCs w:val="28"/>
        </w:rPr>
        <w:t xml:space="preserve"> </w:t>
      </w:r>
      <w:r w:rsidRPr="00B708A8">
        <w:rPr>
          <w:rFonts w:ascii="Times New Roman" w:hAnsi="Times New Roman"/>
          <w:i/>
          <w:spacing w:val="-2"/>
          <w:sz w:val="28"/>
          <w:szCs w:val="28"/>
        </w:rPr>
        <w:t>д</w:t>
      </w:r>
      <w:r w:rsidRPr="00B708A8">
        <w:rPr>
          <w:rFonts w:ascii="Times New Roman" w:hAnsi="Times New Roman"/>
          <w:i/>
          <w:spacing w:val="-1"/>
          <w:sz w:val="28"/>
          <w:szCs w:val="28"/>
        </w:rPr>
        <w:t>р</w:t>
      </w:r>
      <w:r w:rsidRPr="00B708A8">
        <w:rPr>
          <w:rFonts w:ascii="Times New Roman" w:hAnsi="Times New Roman"/>
          <w:i/>
          <w:sz w:val="28"/>
          <w:szCs w:val="28"/>
        </w:rPr>
        <w:t>.</w:t>
      </w:r>
    </w:p>
    <w:p w:rsidR="00E53743" w:rsidRPr="00B708A8" w:rsidRDefault="00E53743" w:rsidP="00941C6C">
      <w:pPr>
        <w:autoSpaceDE w:val="0"/>
        <w:autoSpaceDN w:val="0"/>
        <w:adjustRightInd w:val="0"/>
        <w:spacing w:after="0" w:line="360" w:lineRule="auto"/>
        <w:ind w:firstLine="709"/>
        <w:jc w:val="both"/>
        <w:rPr>
          <w:rFonts w:ascii="Times New Roman" w:hAnsi="Times New Roman"/>
          <w:sz w:val="28"/>
          <w:szCs w:val="28"/>
        </w:rPr>
      </w:pPr>
    </w:p>
    <w:p w:rsidR="00B540EE" w:rsidRPr="00B708A8" w:rsidRDefault="00243C14" w:rsidP="00A61E55">
      <w:pPr>
        <w:pStyle w:val="4"/>
      </w:pPr>
      <w:bookmarkStart w:id="77" w:name="_Toc409691643"/>
      <w:bookmarkStart w:id="78" w:name="_Toc410653966"/>
      <w:bookmarkStart w:id="79" w:name="_Toc414553152"/>
      <w:r w:rsidRPr="00B708A8">
        <w:t>1.2.</w:t>
      </w:r>
      <w:r w:rsidR="00A61E55" w:rsidRPr="00B708A8">
        <w:t>5.13</w:t>
      </w:r>
      <w:r w:rsidRPr="00B708A8">
        <w:t xml:space="preserve">. </w:t>
      </w:r>
      <w:r w:rsidR="00B540EE" w:rsidRPr="00B708A8">
        <w:t>Изобразительное искусство</w:t>
      </w:r>
      <w:bookmarkEnd w:id="77"/>
      <w:bookmarkEnd w:id="78"/>
      <w:bookmarkEnd w:id="79"/>
    </w:p>
    <w:p w:rsidR="00E53743" w:rsidRPr="00B708A8" w:rsidRDefault="00E53743" w:rsidP="00941C6C">
      <w:pPr>
        <w:autoSpaceDE w:val="0"/>
        <w:autoSpaceDN w:val="0"/>
        <w:adjustRightInd w:val="0"/>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Выпускник научится:</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особенности уникального народного искусства, семантическое значение традиционных образов, мотивов (древо жизни, птица, солярные знаки); создавать декоративные изображения на основе русских образов;</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раскрывать смысл народных праздников и обрядов и их отражение в народном искусстве и в современной жизни; </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создавать эскизы декоративного убранства русской избы;</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создавать цветовую композицию внутреннего убранства избы;</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определять специфику образного языка декоративно-прикладного искусства;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создавать самостоятельные варианты орнаментального построения вышивки с опорой на народные традиции;</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создавать эскизы народного праздничного костюма, его отдельных элементов в цветовом решении;</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умело пользоваться языком декоративно-прикладного искусства, принципами декоративного обобщения, уметь передавать единство формы и декора (на доступном для данного возраста уровне);</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выстраивать декоративные, орнаментальные композиции в традиции народного искусства (используя традиционное письмо Гжели, Городца, </w:t>
      </w:r>
      <w:r w:rsidRPr="00B708A8">
        <w:rPr>
          <w:rFonts w:ascii="Times New Roman" w:hAnsi="Times New Roman"/>
          <w:sz w:val="28"/>
          <w:szCs w:val="28"/>
        </w:rPr>
        <w:lastRenderedPageBreak/>
        <w:t xml:space="preserve">Хохломы и </w:t>
      </w:r>
      <w:r w:rsidR="00245F1D" w:rsidRPr="00B708A8">
        <w:rPr>
          <w:rFonts w:ascii="Times New Roman" w:hAnsi="Times New Roman"/>
          <w:sz w:val="28"/>
          <w:szCs w:val="28"/>
        </w:rPr>
        <w:t>т. д.</w:t>
      </w:r>
      <w:r w:rsidRPr="00B708A8">
        <w:rPr>
          <w:rFonts w:ascii="Times New Roman" w:hAnsi="Times New Roman"/>
          <w:sz w:val="28"/>
          <w:szCs w:val="28"/>
        </w:rPr>
        <w:t>) на основе ритмического повтора изобразительных или геометрических элементов;</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владеть практическими навыками выразительного использования фактуры, цвета, формы, объема, пространства в процессе создания в конкретном материале плоскостных или объемных декоративных композиций;</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распознавать и называть игрушки ведущих народных художественных промыслов; осуществлять собственный художественный замысел, связанный с созданием выразительной формы игрушки и украшением е</w:t>
      </w:r>
      <w:r w:rsidR="00245F1D" w:rsidRPr="00B708A8">
        <w:rPr>
          <w:rFonts w:ascii="Times New Roman" w:hAnsi="Times New Roman"/>
          <w:sz w:val="28"/>
          <w:szCs w:val="28"/>
        </w:rPr>
        <w:t>е</w:t>
      </w:r>
      <w:r w:rsidRPr="00B708A8">
        <w:rPr>
          <w:rFonts w:ascii="Times New Roman" w:hAnsi="Times New Roman"/>
          <w:sz w:val="28"/>
          <w:szCs w:val="28"/>
        </w:rPr>
        <w:t xml:space="preserve"> декоративной росписью в традиции одного из промыслов;</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основы народного орнамента; создавать орнаменты на основе народных традиций;</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различать виды и материалы декоративно-прикладного искусства;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различать национальные особенности русского орнамента и орнаментов других народов России;</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находить общие черты в единстве материалов, формы и декора, конструктивных декоративных изобразительных элементов в произведениях народных и современных промыслов;</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различать и характеризовать несколько народных художественных промыслов России;</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называть пространственные и временные виды искусства и объяснять, в чем состоит различие временных и пространственных видов искусства;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классифицировать жанровую систему в изобразительном искусстве и е</w:t>
      </w:r>
      <w:r w:rsidR="00245F1D" w:rsidRPr="00B708A8">
        <w:rPr>
          <w:rFonts w:ascii="Times New Roman" w:hAnsi="Times New Roman"/>
          <w:sz w:val="28"/>
          <w:szCs w:val="28"/>
        </w:rPr>
        <w:t>е</w:t>
      </w:r>
      <w:r w:rsidRPr="00B708A8">
        <w:rPr>
          <w:rFonts w:ascii="Times New Roman" w:hAnsi="Times New Roman"/>
          <w:sz w:val="28"/>
          <w:szCs w:val="28"/>
        </w:rPr>
        <w:t xml:space="preserve"> значение для анализа развития искусства и понимания изменений видения мира;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объяснять разницу между предметом изображения, сюжетом и содержанием изображения;</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композиционным навыкам работы, чувству ритма, работе с различными художественными материалами;</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создавать образы, используя все выразительные возможности</w:t>
      </w:r>
      <w:r w:rsidR="00AD272E" w:rsidRPr="00B708A8">
        <w:rPr>
          <w:rFonts w:ascii="Times New Roman" w:hAnsi="Times New Roman"/>
          <w:sz w:val="28"/>
          <w:szCs w:val="28"/>
        </w:rPr>
        <w:t xml:space="preserve"> художественных материалов</w:t>
      </w:r>
      <w:r w:rsidRPr="00B708A8">
        <w:rPr>
          <w:rFonts w:ascii="Times New Roman" w:hAnsi="Times New Roman"/>
          <w:sz w:val="28"/>
          <w:szCs w:val="28"/>
        </w:rPr>
        <w:t>;</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простым навыкам изображения с помощью пятна и тональных отношений;</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навыку плоскостного силуэтного изображения обычных, простых предметов (кухонная утварь);</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изображать сложную форму предмета (силуэт) как соотношение простых геометрических фигур, соблюдая их пропорции;</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создавать линейные изображения геометрических тел и натюрморт с натуры из геометрических тел;</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строить изображения простых предметов по правилам линейной перспективы;</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освещение как важнейшее выразительное средство изобразительного искусства, как средство построения объема предметов и глубины пространства;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передавать с помощью света характер формы и эмоциональное напряжение в композиции натюрморта;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творческому опыту выполнения графического натюрморта и гравюры наклейками на картоне;</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выражать цветом в натюрморте собственное настроение и переживания;</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рассуждать о разных способах передачи перспективы в изобразительном искусстве как выражении различных мировоззренческих смыслов;</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применять перспективу в практической творческой работе;</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навыкам изображения перспективных сокращений в зарисовках наблюдаемого;</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навыкам изображения уходящего вдаль пространства, применяя правила линейной и воздушной перспективы;</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видеть, наблюдать и эстетически переживать изменчивость цветового состояния и настроения в природе;</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навыкам создания пейзажных зарисовок;</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различать и характеризовать понятия: пространство, ракурс, воздушная перспектива;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пользоваться правилами работы на пленэре;</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использовать цвет как инструмент передачи своих чувств и представлений о красоте; осознавать, что колорит является средством эмоциональной выразительности живописного произведения;</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навыкам композиции, наблюдательной перспективы и ритмической организации плоскости изображения;</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различать основные средства художественной выразительности в изобразительном искусстве (линия, пятно, тон, цвет, форма, перспектива и др.);</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определять композицию как целостный и образный строй произведения, роль формата, выразительное значение размера произведения, соотношение целого и детали, значение каждого фрагмента в его метафорическом смысле;</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пользоваться красками (гуашь, акварель), несколькими графическими материалами (карандаш, тушь), обладать первичными навыками лепки, использовать коллажные техники;</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различать и характеризовать понятия: эпический пейзаж, романтический пейзаж, пейзаж настроения, пленэр, импрессионизм;</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различать и характеризовать виды портрета;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понимать и характеризовать основы изображения головы человека;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пользоваться навыками работы с доступными скульптурными материалами;</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видеть и использовать в качестве средств выражения соотношения пропорций, характер освещения, цветовые отношения при изображении с натуры, по представлению, по памяти;</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видеть конструктивную форму предмета, владеть первичными навыками плоского и объемного изображения предмета и группы предметов;</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использовать графические материалы в работе над портретом;</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использовать образные возможности освещения в портрете;</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пользоваться правилами </w:t>
      </w:r>
      <w:r w:rsidR="00AD272E" w:rsidRPr="00B708A8">
        <w:rPr>
          <w:rFonts w:ascii="Times New Roman" w:hAnsi="Times New Roman"/>
          <w:sz w:val="28"/>
          <w:szCs w:val="28"/>
        </w:rPr>
        <w:t xml:space="preserve">схематического </w:t>
      </w:r>
      <w:r w:rsidRPr="00B708A8">
        <w:rPr>
          <w:rFonts w:ascii="Times New Roman" w:hAnsi="Times New Roman"/>
          <w:sz w:val="28"/>
          <w:szCs w:val="28"/>
        </w:rPr>
        <w:t>построения головы человека</w:t>
      </w:r>
      <w:r w:rsidR="00AD272E" w:rsidRPr="00B708A8">
        <w:rPr>
          <w:rFonts w:ascii="Times New Roman" w:hAnsi="Times New Roman"/>
          <w:sz w:val="28"/>
          <w:szCs w:val="28"/>
        </w:rPr>
        <w:t xml:space="preserve"> в рисунке</w:t>
      </w:r>
      <w:r w:rsidRPr="00B708A8">
        <w:rPr>
          <w:rFonts w:ascii="Times New Roman" w:hAnsi="Times New Roman"/>
          <w:sz w:val="28"/>
          <w:szCs w:val="28"/>
        </w:rPr>
        <w:t>;</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называть имена выдающихся русских и зарубежных художников - портретистов и определять их произведения;</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навыкам передачи в плоскостном изображении простых движений фигуры человека;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навыкам понимания особенностей восприятия скульптурного образа;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навыкам лепки и работы с пластилином или глиной;</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рассуждать (с опорой на восприятие художественных произведений - шедевров изобразительного искусства) об изменчивости образа человека в истории искусства;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приемам выразительности при работе с натуры над набросками и зарисовками фигуры человека, используя разнообразные графические материалы;</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сюжетно-тематическую картину как обобщенный и целостный образ, как результат наблюдений и размышлений художника над жизнью;</w:t>
      </w:r>
    </w:p>
    <w:p w:rsidR="00E53743" w:rsidRPr="00B708A8" w:rsidRDefault="00E53743" w:rsidP="00496ECF">
      <w:pPr>
        <w:pStyle w:val="a8"/>
        <w:widowControl w:val="0"/>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объяснять понятия «тема», «содержание», «сюжет» в произведениях станковой живописи;</w:t>
      </w:r>
    </w:p>
    <w:p w:rsidR="00E53743" w:rsidRPr="00B708A8" w:rsidRDefault="00E53743" w:rsidP="00496ECF">
      <w:pPr>
        <w:pStyle w:val="a8"/>
        <w:widowControl w:val="0"/>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изобразительным и композиционным навыкам в процессе работы над эскизом;</w:t>
      </w:r>
    </w:p>
    <w:p w:rsidR="00E53743" w:rsidRPr="00B708A8" w:rsidRDefault="00E53743" w:rsidP="00496ECF">
      <w:pPr>
        <w:pStyle w:val="a8"/>
        <w:widowControl w:val="0"/>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узнавать и объяснять понятия «тематическая картина», «станковая </w:t>
      </w:r>
      <w:r w:rsidRPr="00B708A8">
        <w:rPr>
          <w:rFonts w:ascii="Times New Roman" w:hAnsi="Times New Roman"/>
          <w:sz w:val="28"/>
          <w:szCs w:val="28"/>
        </w:rPr>
        <w:lastRenderedPageBreak/>
        <w:t>живопись»;</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перечислять и характеризовать основные жанры сюжетно- тематической картины;</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исторический жанр как идейное и образное выражение значительных событий в истории общества, как воплощение его мировоззренческих позиций и идеалов;</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узнавать и характеризовать несколько классических произведений и называть имена великих русских мастеров исторической картины;</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значение тематической картины XIX века в развитии русской культуры;</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рассуждать о значении творчества великих русских художников в создании образа народа, в становлении национального самосознания и образа национальной истории;</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называть имена нескольких известных художников объединения «Мир искусства» и их наиболее известные произведения;</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творческому опыту по разработке и созданию изобразительного образа на выбранный исторический сюжет;</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творческому опыту по разработке художественного проекта –разработки композиции на историческую тему;</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творческому опыту создания композиции на основе библейских сюжетов;</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представлениям о великих, вечных темах в искусстве на основе сюжетов из Библии, об их мировоззренческом и нравственном значении в культуре;</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называть имена великих европейских и русских художников, творивших на библейские темы;</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узнавать и характеризовать произведения великих европейских и русских художников на библейские темы;</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роль монументальных памятников в жизни общества;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рассуждать об особенностях художественного образа советского народа в годы Великой Отечественной войны;</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описывать и характеризовать выдающиеся монументальные памятники и ансамбли, посвященные Великой Отечественной войне;</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творческому опыту лепки памятника, посвященного значимому историческому событию или историческому герою;</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анализировать художественно-выразительные средства произведений изобразительного искусства XX века;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культуре зрительского восприятия;</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временные и пространственные искусства;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понимать разницу между реальностью и художественным образом;</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представлениям об искусстве иллюстрации и творчестве известных иллюстраторов книг. И.Я. Билибин. В.А. Милашевский. В.А. Фаворский;</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опыту художественного иллюстрирования и навыкам работы графическими материалами;</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pacing w:val="-4"/>
          <w:sz w:val="28"/>
          <w:szCs w:val="28"/>
        </w:rPr>
        <w:t xml:space="preserve">собирать необходимый материал для иллюстрирования (характер одежды героев, характер построек и помещений, характерные детали быта и </w:t>
      </w:r>
      <w:r w:rsidR="00245F1D" w:rsidRPr="00B708A8">
        <w:rPr>
          <w:rFonts w:ascii="Times New Roman" w:hAnsi="Times New Roman"/>
          <w:spacing w:val="-4"/>
          <w:sz w:val="28"/>
          <w:szCs w:val="28"/>
        </w:rPr>
        <w:t>т.д.</w:t>
      </w:r>
      <w:r w:rsidRPr="00B708A8">
        <w:rPr>
          <w:rFonts w:ascii="Times New Roman" w:hAnsi="Times New Roman"/>
          <w:spacing w:val="-4"/>
          <w:sz w:val="28"/>
          <w:szCs w:val="28"/>
        </w:rPr>
        <w:t>)</w:t>
      </w:r>
      <w:r w:rsidRPr="00B708A8">
        <w:rPr>
          <w:rFonts w:ascii="Times New Roman" w:hAnsi="Times New Roman"/>
          <w:sz w:val="28"/>
          <w:szCs w:val="28"/>
        </w:rPr>
        <w:t>;</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представлениям об анималистическом жанре изобразительного искусства и творчестве художников-анималистов;</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опыту художественного творчества по созданию стилизованных образов животных;</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систематизировать и характеризовать основные этапы развития и истории архитектуры и дизайна;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распознавать объект и пространство в конструктивных видах искусства;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понимать сочетание различных объемов в здании;</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понимать единство художественного и функционального в вещи, форму и материал;</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иметь общее представление и рассказывать об особенностях архитектурно-художественных стилей разных эпох;</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понимать тенденции и перспективы развития современной архитектуры;</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различать образно-стилевой язык архитектуры прошлого;</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и различать малые формы архитектуры и дизайна в пространстве городской среды;</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понимать плоскостную композицию как возможное схематическое изображение объемов при взгляде на них сверху;</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осознавать чертеж как плоскостное изображение объемов, когда точка – вертикаль, круг – цилиндр, шар и т. д.;</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применять в создаваемых пространственных композициях доминантный объект и вспомогательные соединительные элементы;</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применять навыки формообразования, использования объемов в дизайне и архитектуре (макеты из бумаги, картона, пластилина);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создавать композиционные макеты объектов на предметной плоскости и в пространстве;</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создавать практические творческие композиции в технике коллажа, дизайн-проектов;</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получать представления о влиянии цвета на восприятие формы объектов архитектуры и дизайна, а также о том, какое значение имеет расположение цвета в пространстве архитектурно-дизайнерского объекта;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приобретать общее представление о традициях ландшафтно-парковой архитектуры;</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основные школы садово-паркового искусства;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понимать основы краткой истории русской усадебной культуры XVIII </w:t>
      </w:r>
      <w:r w:rsidR="006C7538" w:rsidRPr="00B708A8">
        <w:rPr>
          <w:rFonts w:ascii="Times New Roman" w:hAnsi="Times New Roman"/>
          <w:sz w:val="28"/>
          <w:szCs w:val="28"/>
        </w:rPr>
        <w:t>–</w:t>
      </w:r>
      <w:r w:rsidRPr="00B708A8">
        <w:rPr>
          <w:rFonts w:ascii="Times New Roman" w:hAnsi="Times New Roman"/>
          <w:sz w:val="28"/>
          <w:szCs w:val="28"/>
        </w:rPr>
        <w:t xml:space="preserve"> XIX веков;</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называть и раскрывать смысл основ искусства флористики;</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понимать основы краткой истории костюма;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характеризовать и раскрывать смысл композиционно-конструктивных принципов дизайна одежды;</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применять навыки сочинения объемно-пространственной композиции в формировании букета по принципам икэбаны;</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использовать старые и осваивать новые приемы работы с бумагой, природными материалами в процессе макетирования архитектурно-ландшафтных объектов;</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отражать в эскизном проекте дизайна сада образно-архитектурный композиционный замысел;</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использовать графические навыки и технологии выполнения коллажа в процессе создания эскизов молодежных и исторических комплектов одежды;</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узнавать и характеризовать памятники архитектуры Древнего Киева. София Киевская. Фрески. Мозаики;</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различать итальянские и русские традиции в архитектуре Московского Кремля. Характеризовать и описывать архитектурные особенности соборов Московского Кремля;</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различать и характеризовать особенности древнерусской иконописи. Понимать значение иконы «Троица» Андрея Рублева в общественной, духовной и художественной жизни Руси;</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узнавать и описывать памятники шатрового зодчества;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особенности церкви Вознесения в селе Коломенском и храма Покрова</w:t>
      </w:r>
      <w:r w:rsidR="006C7538" w:rsidRPr="00B708A8">
        <w:rPr>
          <w:rFonts w:ascii="Times New Roman" w:hAnsi="Times New Roman"/>
          <w:sz w:val="28"/>
          <w:szCs w:val="28"/>
        </w:rPr>
        <w:t>-</w:t>
      </w:r>
      <w:r w:rsidRPr="00B708A8">
        <w:rPr>
          <w:rFonts w:ascii="Times New Roman" w:hAnsi="Times New Roman"/>
          <w:sz w:val="28"/>
          <w:szCs w:val="28"/>
        </w:rPr>
        <w:t>на</w:t>
      </w:r>
      <w:r w:rsidR="006C7538" w:rsidRPr="00B708A8">
        <w:rPr>
          <w:rFonts w:ascii="Times New Roman" w:hAnsi="Times New Roman"/>
          <w:sz w:val="28"/>
          <w:szCs w:val="28"/>
        </w:rPr>
        <w:t>-</w:t>
      </w:r>
      <w:r w:rsidRPr="00B708A8">
        <w:rPr>
          <w:rFonts w:ascii="Times New Roman" w:hAnsi="Times New Roman"/>
          <w:sz w:val="28"/>
          <w:szCs w:val="28"/>
        </w:rPr>
        <w:t>Рву;</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раскрывать особенности новых иконописных традиций в XVII веке. Отличать по характерным особенностям икону и парсуну;</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работать над проектом (индивидуальным или коллективным), создавая разнообразные творческие композиции в материалах по различным темам;</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различать стилевые особенности разных школ архитектуры Древней Руси;</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создавать с натуры и по воображению архитектурные образы графическими материалами и др.;</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работать над эскизом монументального произведения (витраж, мозаика, роспись, монументальная скульптура); использовать выразительный язык при моделировании архитектурного пространства;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сравнивать, сопоставлять и анализировать произведения живописи Древней Руси;</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рассуждать о значении художественного образа древнерусской культуры;</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ориентироваться в широком разнообразии стилей и направлений изобразительного искусства и архитектуры XVIII </w:t>
      </w:r>
      <w:r w:rsidR="006C7538" w:rsidRPr="00B708A8">
        <w:rPr>
          <w:rFonts w:ascii="Times New Roman" w:hAnsi="Times New Roman"/>
          <w:sz w:val="28"/>
          <w:szCs w:val="28"/>
        </w:rPr>
        <w:t>–</w:t>
      </w:r>
      <w:r w:rsidRPr="00B708A8">
        <w:rPr>
          <w:rFonts w:ascii="Times New Roman" w:hAnsi="Times New Roman"/>
          <w:sz w:val="28"/>
          <w:szCs w:val="28"/>
        </w:rPr>
        <w:t xml:space="preserve"> XIX веков;</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использовать в речи новые термины, связанные со стилями в изобразительном искусстве и архитектуре XVIII </w:t>
      </w:r>
      <w:r w:rsidR="006C7538" w:rsidRPr="00B708A8">
        <w:rPr>
          <w:rFonts w:ascii="Times New Roman" w:hAnsi="Times New Roman"/>
          <w:sz w:val="28"/>
          <w:szCs w:val="28"/>
        </w:rPr>
        <w:t>–</w:t>
      </w:r>
      <w:r w:rsidRPr="00B708A8">
        <w:rPr>
          <w:rFonts w:ascii="Times New Roman" w:hAnsi="Times New Roman"/>
          <w:sz w:val="28"/>
          <w:szCs w:val="28"/>
        </w:rPr>
        <w:t xml:space="preserve"> XIX веков;</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выявлять и называть характерные особенности русской портретной живописи XVIII века;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признаки и особенности московского барокко;</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sz w:val="28"/>
          <w:szCs w:val="28"/>
        </w:rPr>
        <w:t>создавать разнообразные творческие работы (фантазийные конструкции) в материале.</w:t>
      </w:r>
    </w:p>
    <w:p w:rsidR="00E53743" w:rsidRPr="00B708A8" w:rsidRDefault="00E53743" w:rsidP="00941C6C">
      <w:pPr>
        <w:autoSpaceDE w:val="0"/>
        <w:autoSpaceDN w:val="0"/>
        <w:adjustRightInd w:val="0"/>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Выпускник получит возможность научиться:</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активно использовать язык изобразительного искусства и различные художественные материалы для освоения содержания различных учебных предметов (литературы, окружающего мира, технологии и др.);</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владеть диалогической формой коммуникации, уметь аргументировать свою точку зрения в процессе изучения изобразительного искусства;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различать и передавать в художественно-творческой деятельности характер, эмоциональное состояние и свое отношение к природе, человеку, обществу; осознавать общечеловеческие ценности, выраженные в главных темах искусства;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lastRenderedPageBreak/>
        <w:t>выделять признаки для установления стилевых связей в процессе изучения изобразительного искусства;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понимать специфику изображения в полиграфии;</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различать формы полиграфической продукции: книги, журналы, плакаты, афиши и др.);</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различать и характеризовать типы изображения в полиграфии (графическое, живописное, компьютерное, фотографическое);</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проектировать обложку книги, рекламы открытки, визитки и др.;</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создавать художественную композицию макета книги, журнала;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 xml:space="preserve">называть имена великих русских живописцев и архитекторов XVIII </w:t>
      </w:r>
      <w:r w:rsidR="006C7538" w:rsidRPr="00B708A8">
        <w:rPr>
          <w:rFonts w:ascii="Times New Roman" w:hAnsi="Times New Roman"/>
          <w:i/>
          <w:iCs/>
          <w:sz w:val="28"/>
          <w:szCs w:val="28"/>
        </w:rPr>
        <w:t>–</w:t>
      </w:r>
      <w:r w:rsidRPr="00B708A8">
        <w:rPr>
          <w:rFonts w:ascii="Times New Roman" w:hAnsi="Times New Roman"/>
          <w:i/>
          <w:iCs/>
          <w:sz w:val="28"/>
          <w:szCs w:val="28"/>
        </w:rPr>
        <w:t xml:space="preserve"> XIX веков;</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 xml:space="preserve">называть и характеризовать произведения изобразительного искусства и архитектуры русских художников XVIII </w:t>
      </w:r>
      <w:r w:rsidR="006C7538" w:rsidRPr="00B708A8">
        <w:rPr>
          <w:rFonts w:ascii="Times New Roman" w:hAnsi="Times New Roman"/>
          <w:i/>
          <w:iCs/>
          <w:sz w:val="28"/>
          <w:szCs w:val="28"/>
        </w:rPr>
        <w:t>–</w:t>
      </w:r>
      <w:r w:rsidRPr="00B708A8">
        <w:rPr>
          <w:rFonts w:ascii="Times New Roman" w:hAnsi="Times New Roman"/>
          <w:i/>
          <w:iCs/>
          <w:sz w:val="28"/>
          <w:szCs w:val="28"/>
        </w:rPr>
        <w:t xml:space="preserve"> XIX веков;</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называть имена выдающихся русских художников-ваятелей XVIII века и определять скульптурные памятники;</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называть имена выдающихся художников «Товарищества передвижников» и определять их произведения живописи;</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называть имена выдающихся русских художников-пейзажистов XIX века и определять произведения пейзажной живописи;</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понимать особенности исторического жанра, определять произведения исторической живописи;</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активно воспринимать произведения искусства и аргументированно анализировать разные уровни своего восприятия, понимать изобразительные метафоры и видеть целостную картину мира, присущую произведениям искусства;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определять «Русский стиль» в архитектуре модерна, называть памятники архитектуры модерна;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 xml:space="preserve">использовать навыки формообразования, использования объемов в архитектуре (макеты из бумаги, картона, пластилина); создавать </w:t>
      </w:r>
      <w:r w:rsidRPr="00B708A8">
        <w:rPr>
          <w:rFonts w:ascii="Times New Roman" w:hAnsi="Times New Roman"/>
          <w:i/>
          <w:iCs/>
          <w:sz w:val="28"/>
          <w:szCs w:val="28"/>
        </w:rPr>
        <w:lastRenderedPageBreak/>
        <w:t>композиционные макеты объектов на предметной плоскости и в пространстве;</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называть имена выдающихся русских художников-ваятелей второй половины XIX века и определять памятники монументальной скульптуры;</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создавать разнообразные творческие работы (фантазийные конструкции) в материале;</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узнавать основные художественные направления в искусстве XIX и XX веков;</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узнавать, называть основные художественные стили в европейском и русском искусстве и время их развития в истории культуры;</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осознавать главные темы искусства и, обращаясь к ним в собственной художественно-творческой деятельности, создавать выразительные образы;</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применять творческий опыт разработки художественного проекта – создания композиции на определенную тему;</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понимать смысл традиций и новаторства в изобразительном искусстве XX века. Модерн. Авангард. Сюрреализм;</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характеризовать стиль модерн в архитектуре. Ф.О. Шехтель. А</w:t>
      </w:r>
      <w:r w:rsidR="006C7538" w:rsidRPr="00B708A8">
        <w:rPr>
          <w:rFonts w:ascii="Times New Roman" w:hAnsi="Times New Roman"/>
          <w:i/>
          <w:iCs/>
          <w:sz w:val="28"/>
          <w:szCs w:val="28"/>
        </w:rPr>
        <w:t>. </w:t>
      </w:r>
      <w:r w:rsidRPr="00B708A8">
        <w:rPr>
          <w:rFonts w:ascii="Times New Roman" w:hAnsi="Times New Roman"/>
          <w:i/>
          <w:iCs/>
          <w:sz w:val="28"/>
          <w:szCs w:val="28"/>
        </w:rPr>
        <w:t>Гауди;</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создавать с натуры и по воображению архитектурные образы графическими материалами и др.;</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работать над эскизом монументального произведения (витраж, мозаика, роспись, монументальная скульптура);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использовать выразительный язык при моделировании архитектурного пространства;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характеризовать крупнейшие художественные музеи мира и России;</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получать представления об особенностях художественных коллекций крупнейших музеев мира;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lastRenderedPageBreak/>
        <w:t>использовать навыки коллективной работы над объемно- пространственной композицией;</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понимать основы сценографии как вида художественного творчества;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понимать роль костюма, маски и грима в искусстве актерского перевоплощения;</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 xml:space="preserve">называть имена великих актеров российского театра XX века </w:t>
      </w:r>
      <w:r w:rsidR="00AD272E" w:rsidRPr="00B708A8">
        <w:rPr>
          <w:rFonts w:ascii="Times New Roman" w:hAnsi="Times New Roman"/>
          <w:i/>
          <w:iCs/>
          <w:sz w:val="28"/>
          <w:szCs w:val="28"/>
        </w:rPr>
        <w:t>(А.Я. Головин, А.Н. Бенуа, М.В. Добужинский)</w:t>
      </w:r>
      <w:r w:rsidRPr="00B708A8">
        <w:rPr>
          <w:rFonts w:ascii="Times New Roman" w:hAnsi="Times New Roman"/>
          <w:i/>
          <w:iCs/>
          <w:sz w:val="28"/>
          <w:szCs w:val="28"/>
        </w:rPr>
        <w:t>;</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различать особенности художественной фотографии;</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различать выразительные средства художественной фотографии (композиция, план, ракурс, свет, ритм и др.);</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понимать изобразительную природу экранных искусств;</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характеризовать принципы киномонтажа в создании художественного образа;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различать понятия: игровой и документальный фильм;</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 xml:space="preserve">называть имена мастеров российского кинематографа. </w:t>
      </w:r>
      <w:r w:rsidR="006C7538" w:rsidRPr="00B708A8">
        <w:rPr>
          <w:rFonts w:ascii="Times New Roman" w:hAnsi="Times New Roman"/>
          <w:i/>
          <w:iCs/>
          <w:sz w:val="28"/>
          <w:szCs w:val="28"/>
        </w:rPr>
        <w:t xml:space="preserve">С.М. Эйзенштейн. А.А. Тарковский. </w:t>
      </w:r>
      <w:r w:rsidRPr="00B708A8">
        <w:rPr>
          <w:rFonts w:ascii="Times New Roman" w:hAnsi="Times New Roman"/>
          <w:i/>
          <w:iCs/>
          <w:sz w:val="28"/>
          <w:szCs w:val="28"/>
        </w:rPr>
        <w:t>С.Ф</w:t>
      </w:r>
      <w:r w:rsidR="006C7538" w:rsidRPr="00B708A8">
        <w:rPr>
          <w:rFonts w:ascii="Times New Roman" w:hAnsi="Times New Roman"/>
          <w:i/>
          <w:iCs/>
          <w:sz w:val="28"/>
          <w:szCs w:val="28"/>
        </w:rPr>
        <w:t>. </w:t>
      </w:r>
      <w:r w:rsidRPr="00B708A8">
        <w:rPr>
          <w:rFonts w:ascii="Times New Roman" w:hAnsi="Times New Roman"/>
          <w:i/>
          <w:iCs/>
          <w:sz w:val="28"/>
          <w:szCs w:val="28"/>
        </w:rPr>
        <w:t>Бондарчук. Н.С. Михалков;</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понимать основы искусства телевидения;</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понимать различия в творческой работе художника-живописца и сценографа;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применять полученные знания о типах оформления сцены при создании школьного спектакля;</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 xml:space="preserve">применять в практике любительского спектакля художественно-творческие умения по созданию костюмов, грима и </w:t>
      </w:r>
      <w:r w:rsidR="00245F1D" w:rsidRPr="00B708A8">
        <w:rPr>
          <w:rFonts w:ascii="Times New Roman" w:hAnsi="Times New Roman"/>
          <w:i/>
          <w:iCs/>
          <w:sz w:val="28"/>
          <w:szCs w:val="28"/>
        </w:rPr>
        <w:t>т. д.</w:t>
      </w:r>
      <w:r w:rsidRPr="00B708A8">
        <w:rPr>
          <w:rFonts w:ascii="Times New Roman" w:hAnsi="Times New Roman"/>
          <w:i/>
          <w:iCs/>
          <w:sz w:val="28"/>
          <w:szCs w:val="28"/>
        </w:rPr>
        <w:t xml:space="preserve"> для спектакля из доступных материалов;</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добиваться в практической работе большей выразительности костюма и его стилевого единства со сценографией спектакля;</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lastRenderedPageBreak/>
        <w:t>использовать элементарные навыки основ фотосъемки, осознанно осуществлять выбор объекта и точки съемки, ракурса, плана как художественно-выразительных средств фотографии;</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 xml:space="preserve">применять в своей съемочной практике ранее приобретенные знания и навыки композиции, чувства цвета, глубины пространства и </w:t>
      </w:r>
      <w:r w:rsidR="00245F1D" w:rsidRPr="00B708A8">
        <w:rPr>
          <w:rFonts w:ascii="Times New Roman" w:hAnsi="Times New Roman"/>
          <w:i/>
          <w:iCs/>
          <w:sz w:val="28"/>
          <w:szCs w:val="28"/>
        </w:rPr>
        <w:t>т. д.</w:t>
      </w:r>
      <w:r w:rsidRPr="00B708A8">
        <w:rPr>
          <w:rFonts w:ascii="Times New Roman" w:hAnsi="Times New Roman"/>
          <w:i/>
          <w:iCs/>
          <w:sz w:val="28"/>
          <w:szCs w:val="28"/>
        </w:rPr>
        <w:t>;</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пользоваться компьютерной обработкой фотоснимка при исправлении отдельных недочетов и случайностей;</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понимать и объяснять синтетическую природу фильма;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применять первоначальные навыки в создании сценария и замысла фильма;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применять полученные ранее знания по композиции и построению кадра;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использовать первоначальные навыки операторской грамоты, техники съемки и компьютерного монтажа;</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применять сценарно-режиссерские навыки при построении текстового и изобразительного сюжета, а также звукового ряда своей компьютерной анимации;</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смотреть и анализировать с точки зрения режиссерского, монтажно-операторского искусства фильмы мастеров кино;</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i/>
          <w:iCs/>
          <w:sz w:val="28"/>
          <w:szCs w:val="28"/>
        </w:rPr>
      </w:pPr>
      <w:r w:rsidRPr="00B708A8">
        <w:rPr>
          <w:rFonts w:ascii="Times New Roman" w:hAnsi="Times New Roman"/>
          <w:i/>
          <w:iCs/>
          <w:sz w:val="28"/>
          <w:szCs w:val="28"/>
        </w:rPr>
        <w:t>использовать опыт документальной съемки и тележурналистики для формирования школьного телевидения;</w:t>
      </w:r>
    </w:p>
    <w:p w:rsidR="00E53743" w:rsidRPr="00B708A8" w:rsidRDefault="00E53743" w:rsidP="00496ECF">
      <w:pPr>
        <w:pStyle w:val="a8"/>
        <w:numPr>
          <w:ilvl w:val="0"/>
          <w:numId w:val="124"/>
        </w:numPr>
        <w:tabs>
          <w:tab w:val="left" w:pos="993"/>
        </w:tabs>
        <w:autoSpaceDE w:val="0"/>
        <w:autoSpaceDN w:val="0"/>
        <w:adjustRightInd w:val="0"/>
        <w:spacing w:line="360" w:lineRule="auto"/>
        <w:ind w:left="0" w:firstLine="709"/>
        <w:jc w:val="both"/>
        <w:rPr>
          <w:rFonts w:ascii="Times New Roman" w:hAnsi="Times New Roman"/>
          <w:sz w:val="28"/>
          <w:szCs w:val="28"/>
        </w:rPr>
      </w:pPr>
      <w:r w:rsidRPr="00B708A8">
        <w:rPr>
          <w:rFonts w:ascii="Times New Roman" w:hAnsi="Times New Roman"/>
          <w:i/>
          <w:iCs/>
          <w:sz w:val="28"/>
          <w:szCs w:val="28"/>
        </w:rPr>
        <w:t>реализовывать сценарно-режиссерскую и операторскую грамоту в практике создания видео-этюда.</w:t>
      </w:r>
    </w:p>
    <w:p w:rsidR="00E53743" w:rsidRPr="00B708A8" w:rsidRDefault="00E53743">
      <w:pPr>
        <w:spacing w:after="0" w:line="360" w:lineRule="auto"/>
        <w:ind w:firstLine="709"/>
        <w:jc w:val="both"/>
        <w:rPr>
          <w:rFonts w:ascii="Times New Roman" w:hAnsi="Times New Roman"/>
          <w:sz w:val="28"/>
          <w:szCs w:val="28"/>
        </w:rPr>
      </w:pPr>
    </w:p>
    <w:p w:rsidR="00B540EE" w:rsidRPr="00B708A8" w:rsidRDefault="00243C14" w:rsidP="00E63D8D">
      <w:pPr>
        <w:pStyle w:val="4"/>
      </w:pPr>
      <w:bookmarkStart w:id="80" w:name="_Toc409691644"/>
      <w:bookmarkStart w:id="81" w:name="_Toc410653967"/>
      <w:bookmarkStart w:id="82" w:name="_Toc414553153"/>
      <w:r w:rsidRPr="00B708A8">
        <w:t>1.2.</w:t>
      </w:r>
      <w:r w:rsidR="00E63D8D" w:rsidRPr="00B708A8">
        <w:t>5.14</w:t>
      </w:r>
      <w:r w:rsidRPr="00B708A8">
        <w:t xml:space="preserve">. </w:t>
      </w:r>
      <w:r w:rsidR="00B540EE" w:rsidRPr="00B708A8">
        <w:t>Музыка</w:t>
      </w:r>
      <w:bookmarkEnd w:id="80"/>
      <w:bookmarkEnd w:id="81"/>
      <w:bookmarkEnd w:id="82"/>
    </w:p>
    <w:p w:rsidR="00E53743" w:rsidRPr="00B708A8" w:rsidRDefault="00E53743" w:rsidP="00941C6C">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E53743" w:rsidRPr="00B708A8" w:rsidRDefault="00E53743"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понимать значение интонации в музыке как носител</w:t>
      </w:r>
      <w:r w:rsidR="00AD272E" w:rsidRPr="00B708A8">
        <w:rPr>
          <w:rFonts w:ascii="Times New Roman" w:hAnsi="Times New Roman"/>
          <w:sz w:val="28"/>
          <w:szCs w:val="28"/>
        </w:rPr>
        <w:t>я</w:t>
      </w:r>
      <w:r w:rsidRPr="00B708A8">
        <w:rPr>
          <w:rFonts w:ascii="Times New Roman" w:hAnsi="Times New Roman"/>
          <w:sz w:val="28"/>
          <w:szCs w:val="28"/>
        </w:rPr>
        <w:t xml:space="preserve"> образного смысла;</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lastRenderedPageBreak/>
        <w:t>анализировать средства музыкальной выразительности: мелодию, ритм, темп, динамику, лад;</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определять характер музыкальных образов (лирических, драматических, героических, романтических, эпических);</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выявлять общее и особенное при сравнении музыкальных произведений на основе полученных знаний об интонационной природе музыки;</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понимать жизненно-образное содержание музыкальных произведений разных жанров;</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различать и характеризовать приемы взаимодействия и развития образов музыкальных произведений;</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различать многообразие музыкальных образов и способов их развития;</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производить интонационно-образный анализ музыкального произведения;</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понимать основной принцип построения и развития музыки;</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анализировать взаимосвязь жизненного содержания музыки и музыкальных образов;</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размышлять о знакомом музыкальном произведении, высказывая суждения об основной идее, средствах ее воплощения, интонационных особенностях, жанре, исполнителях;</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понимать значение устного народного музыкального творчества в развитии общей культуры народа;</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определять основные жанры русской народной музыки: былины, лирические песни, частушки, разновидности обрядовых песен;</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понимать специфику перевоплощения народной музыки в произведениях композиторов;</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понимать взаимосвязь профессиональной композиторской музыки и народного музыкального творчества;</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lastRenderedPageBreak/>
        <w:t>распознавать художественные направления, стили и жанры классической и современной музыки, особенности их музыкального языка и музыкальной драматургии;</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определять основные признаки исторических эпох, стилевых направлений в русской музыке, понимать стилевые черты русской классической музыкальной школы;</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определять основные признаки исторических эпох, стилевых направлений и национальных школ в западноевропейской музыке;</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узнавать характерные черты и образцы творчества крупнейших русских и зарубежных композиторов;</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выявлять общее и особенное при сравнении музыкальных произведений на основе полученных знаний о стилевых направлениях;</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различать жанры вокальной, инструментальной, вокально-инструментальной, камерно-инструментальной, симфонической музыки;</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называть основные жанры светской музыки малой (баллада, баркарола, ноктюрн, романс, этюд и т.п.) и крупной формы (соната, симфония, кантата, концерт и т.п.);</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узнавать формы построения музыки (двухчастную, трехчастную, вариации, рондо);</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определять тембры музыкальных инструментов;</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называть и определять звучание музыкальных инструментов: духовых, струнных, ударных, современных электронных;</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определять виды оркестров: симфонического, духового, камерного, оркестра народных инструментов, эстрадно-джазового оркестра;</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владеть музыкальными терминами в пределах изучаемой темы;</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узнавать на слух изученные произведения русской и зарубежной классики, образцы народного музыкального творчества, произведения современных композиторов;</w:t>
      </w:r>
      <w:r w:rsidRPr="00B708A8">
        <w:rPr>
          <w:rFonts w:ascii="Times New Roman" w:hAnsi="Times New Roman"/>
          <w:color w:val="FF0000"/>
          <w:sz w:val="28"/>
          <w:szCs w:val="28"/>
        </w:rPr>
        <w:t xml:space="preserve"> </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определять характерные особенности музыкального языка;</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lastRenderedPageBreak/>
        <w:t>эмоционально-образно воспринимать и характеризовать музыкальные произведения;</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анализировать произведения выдающихся композиторов прошлого и современности;</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анализировать единство жизненного содержания и художественной формы в различных музыкальных образах;</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творчески интерпретировать содержание музыкальных произведений;</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 xml:space="preserve">выявлять особенности интерпретации одной и той же художественной идеи, сюжета в творчестве различных композиторов; </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анализировать различные трактовки одного и того же произведения, аргументируя исполнительскую интерпретацию замысла композитора;</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различать интерпретацию классической музыки в современных обработках;</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определять характерные признаки современной популярной музыки;</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называть стили рок-музыки и ее отдельных направлений: рок-оперы, рок-н-ролла и др.;</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анализировать творчество исполнителей авторской песни;</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выявлять особенности взаимодействия музыки с другими видами искусства;</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находить жанровые параллели между музыкой и другими видами искусств;</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сравнивать интонации музыкального, живописного и литературного произведений;</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понимать взаимодействие музыки, изобразительного искусства и литературы на основе осознания специфики языка каждого из них;</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находить ассоциативные связи между художественными образами музыки, изобразительного искусства и литературы;</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понимать значимость музыки в творчестве писателей и поэтов;</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lastRenderedPageBreak/>
        <w:t>называть и определять на слух мужские (тенор, баритон, бас) и женские (сопрано, меццо-сопрано, контральто) певческие голоса;</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определять разновидности хоровых коллективов по стилю (манере) исполнения: народные, академические;</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владеть навыками вокально-хорового музицирования;</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применять навыки вокально-хоровой работы при пении с музыкальным сопровождением и без сопровождения (</w:t>
      </w:r>
      <w:r w:rsidRPr="00B708A8">
        <w:rPr>
          <w:rFonts w:ascii="Times New Roman" w:hAnsi="Times New Roman"/>
          <w:sz w:val="28"/>
          <w:szCs w:val="28"/>
          <w:lang w:val="en-US"/>
        </w:rPr>
        <w:t>a</w:t>
      </w:r>
      <w:r w:rsidRPr="00B708A8">
        <w:rPr>
          <w:rFonts w:ascii="Times New Roman" w:hAnsi="Times New Roman"/>
          <w:sz w:val="28"/>
          <w:szCs w:val="28"/>
        </w:rPr>
        <w:t xml:space="preserve"> </w:t>
      </w:r>
      <w:r w:rsidRPr="00B708A8">
        <w:rPr>
          <w:rFonts w:ascii="Times New Roman" w:hAnsi="Times New Roman"/>
          <w:sz w:val="28"/>
          <w:szCs w:val="28"/>
          <w:lang w:val="en-US"/>
        </w:rPr>
        <w:t>cappella</w:t>
      </w:r>
      <w:r w:rsidRPr="00B708A8">
        <w:rPr>
          <w:rFonts w:ascii="Times New Roman" w:hAnsi="Times New Roman"/>
          <w:sz w:val="28"/>
          <w:szCs w:val="28"/>
        </w:rPr>
        <w:t>);</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творчески интерпретировать содержание музыкального произведения в пении;</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участвовать в коллективной исполнительской деятельности, используя различные формы индивидуального и группового музицирования;</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размышлять о знакомом музыкальном произведении, высказывать суждения об основной идее, о средствах и формах ее воплощения;</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 xml:space="preserve">передавать свои музыкальные впечатления в устной или письменной форме; </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проявлять творческую инициативу, участвуя в музыкально-эстетической деятельности;</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понимать специфику музыки как вида искусства и ее значение в жизни человека и общества;</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эмоционально проживать исторические события и судьбы защитников Отечества, воплощаемые в музыкальных произведениях;</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приводить примеры выдающихся (в том числе современных) отечественных и зарубежных музыкальных исполнителей и исполнительских коллективов;</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применять современные информационно-коммуникационные технологии для записи и воспроизведения музыки;</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обосновывать собственные предпочтения, касающиеся музыкальных произведений различных стилей и жанров;</w:t>
      </w:r>
    </w:p>
    <w:p w:rsidR="00AD272E" w:rsidRPr="00B708A8" w:rsidRDefault="00AD272E" w:rsidP="00496ECF">
      <w:pPr>
        <w:numPr>
          <w:ilvl w:val="0"/>
          <w:numId w:val="123"/>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lastRenderedPageBreak/>
        <w:t>использовать знания о музыке и музыкантах, полученные на занятиях, при составлении домашней фонотеки, видеотеки;</w:t>
      </w:r>
    </w:p>
    <w:p w:rsidR="00E53743" w:rsidRPr="00B708A8" w:rsidRDefault="00AD272E" w:rsidP="00E63D8D">
      <w:pPr>
        <w:tabs>
          <w:tab w:val="left" w:pos="993"/>
        </w:tabs>
        <w:spacing w:after="0" w:line="360" w:lineRule="auto"/>
        <w:contextualSpacing/>
        <w:jc w:val="both"/>
        <w:rPr>
          <w:rFonts w:ascii="Times New Roman" w:hAnsi="Times New Roman"/>
          <w:sz w:val="28"/>
          <w:szCs w:val="28"/>
        </w:rPr>
      </w:pPr>
      <w:r w:rsidRPr="00B708A8">
        <w:rPr>
          <w:rFonts w:ascii="Times New Roman" w:hAnsi="Times New Roman"/>
          <w:sz w:val="28"/>
          <w:szCs w:val="28"/>
        </w:rPr>
        <w:t>использовать приобретенные знания и умения в практической деятельности и повседневной жизни (в том числе в творческой и сценической).</w:t>
      </w:r>
    </w:p>
    <w:p w:rsidR="00E53743" w:rsidRPr="00B708A8" w:rsidRDefault="00E53743" w:rsidP="00941C6C">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AD272E" w:rsidRPr="00B708A8" w:rsidRDefault="00AD272E" w:rsidP="00496ECF">
      <w:pPr>
        <w:numPr>
          <w:ilvl w:val="0"/>
          <w:numId w:val="122"/>
        </w:numPr>
        <w:tabs>
          <w:tab w:val="left" w:pos="993"/>
        </w:tabs>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понимать истоки и интонационное своеобразие, характерные черты и признаки, традиций, обрядов музыкального фольклора разных стран мира;</w:t>
      </w:r>
    </w:p>
    <w:p w:rsidR="00AD272E" w:rsidRPr="00B708A8" w:rsidRDefault="00AD272E" w:rsidP="00496ECF">
      <w:pPr>
        <w:numPr>
          <w:ilvl w:val="0"/>
          <w:numId w:val="122"/>
        </w:numPr>
        <w:tabs>
          <w:tab w:val="left" w:pos="993"/>
        </w:tabs>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понимать особенности языка западноевропейской музыки на примере мадригала, мотета, кантаты, прелюдии, фуги, мессы, реквиема;</w:t>
      </w:r>
    </w:p>
    <w:p w:rsidR="00AD272E" w:rsidRPr="00B708A8" w:rsidRDefault="00AD272E" w:rsidP="00496ECF">
      <w:pPr>
        <w:numPr>
          <w:ilvl w:val="0"/>
          <w:numId w:val="122"/>
        </w:numPr>
        <w:tabs>
          <w:tab w:val="left" w:pos="993"/>
        </w:tabs>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понимать особенности языка отечественной духовной и светской музыкальной культуры на примере канта, литургии, хорового концерта;</w:t>
      </w:r>
    </w:p>
    <w:p w:rsidR="00AD272E" w:rsidRPr="00B708A8" w:rsidRDefault="00AD272E" w:rsidP="00496ECF">
      <w:pPr>
        <w:numPr>
          <w:ilvl w:val="0"/>
          <w:numId w:val="122"/>
        </w:numPr>
        <w:tabs>
          <w:tab w:val="left" w:pos="993"/>
        </w:tabs>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определять специфику духовной музыки в эпоху Средневековья;</w:t>
      </w:r>
    </w:p>
    <w:p w:rsidR="00AD272E" w:rsidRPr="00B708A8" w:rsidRDefault="00AD272E" w:rsidP="00496ECF">
      <w:pPr>
        <w:numPr>
          <w:ilvl w:val="0"/>
          <w:numId w:val="122"/>
        </w:numPr>
        <w:tabs>
          <w:tab w:val="left" w:pos="993"/>
        </w:tabs>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распознавать мелодику знаменного распева – основы древнерусской церковной музыки;</w:t>
      </w:r>
    </w:p>
    <w:p w:rsidR="00AD272E" w:rsidRPr="00B708A8" w:rsidRDefault="00AD272E" w:rsidP="00496ECF">
      <w:pPr>
        <w:numPr>
          <w:ilvl w:val="0"/>
          <w:numId w:val="122"/>
        </w:numPr>
        <w:tabs>
          <w:tab w:val="left" w:pos="993"/>
        </w:tabs>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различать формы построения музыки (сонатно-симфонический цикл, сюита), понимать их возможности в воплощении и развитии музыкальных образов;</w:t>
      </w:r>
    </w:p>
    <w:p w:rsidR="00AD272E" w:rsidRPr="00B708A8" w:rsidRDefault="00AD272E" w:rsidP="00496ECF">
      <w:pPr>
        <w:numPr>
          <w:ilvl w:val="0"/>
          <w:numId w:val="122"/>
        </w:numPr>
        <w:tabs>
          <w:tab w:val="left" w:pos="993"/>
        </w:tabs>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выделять признаки для установления стилевых связей в процессе изучения музыкального искусства;</w:t>
      </w:r>
    </w:p>
    <w:p w:rsidR="00AD272E" w:rsidRPr="00B708A8" w:rsidRDefault="00AD272E" w:rsidP="00496ECF">
      <w:pPr>
        <w:numPr>
          <w:ilvl w:val="0"/>
          <w:numId w:val="122"/>
        </w:numPr>
        <w:tabs>
          <w:tab w:val="left" w:pos="993"/>
        </w:tabs>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различать и передавать в художественно-творческой деятельности характер, эмоциональное состояние и свое отношение к природе, человеку, обществу;</w:t>
      </w:r>
    </w:p>
    <w:p w:rsidR="00AD272E" w:rsidRPr="00B708A8" w:rsidRDefault="00AD272E" w:rsidP="00496ECF">
      <w:pPr>
        <w:numPr>
          <w:ilvl w:val="0"/>
          <w:numId w:val="122"/>
        </w:numPr>
        <w:tabs>
          <w:tab w:val="left" w:pos="993"/>
        </w:tabs>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исполнять свою партию в хоре в простейших двухголосных произведениях, в том числе с ориентацией на нотную запись;</w:t>
      </w:r>
    </w:p>
    <w:p w:rsidR="00E53743" w:rsidRPr="00B708A8" w:rsidRDefault="00AD272E" w:rsidP="00496ECF">
      <w:pPr>
        <w:numPr>
          <w:ilvl w:val="0"/>
          <w:numId w:val="122"/>
        </w:numPr>
        <w:tabs>
          <w:tab w:val="left" w:pos="993"/>
        </w:tabs>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активно использовать язык музыки для освоения содержания различных учебных предметов (литературы, русского языка, окружающего мира, математики и др.)</w:t>
      </w:r>
      <w:r w:rsidR="007A41C0" w:rsidRPr="00B708A8">
        <w:rPr>
          <w:rFonts w:ascii="Times New Roman" w:hAnsi="Times New Roman"/>
          <w:i/>
          <w:sz w:val="28"/>
          <w:szCs w:val="28"/>
        </w:rPr>
        <w:t>.</w:t>
      </w:r>
    </w:p>
    <w:p w:rsidR="006C7538" w:rsidRPr="00B708A8" w:rsidRDefault="006C7538" w:rsidP="00C953A7">
      <w:pPr>
        <w:pStyle w:val="3"/>
        <w:spacing w:before="0" w:beforeAutospacing="0" w:after="0" w:afterAutospacing="0" w:line="360" w:lineRule="auto"/>
        <w:ind w:firstLine="709"/>
        <w:rPr>
          <w:rFonts w:eastAsia="Calibri"/>
          <w:i/>
          <w:szCs w:val="28"/>
        </w:rPr>
      </w:pPr>
    </w:p>
    <w:p w:rsidR="00B540EE" w:rsidRPr="00B708A8" w:rsidRDefault="00243C14" w:rsidP="00E63D8D">
      <w:pPr>
        <w:pStyle w:val="4"/>
      </w:pPr>
      <w:bookmarkStart w:id="83" w:name="_Toc409691645"/>
      <w:bookmarkStart w:id="84" w:name="_Toc410653968"/>
      <w:bookmarkStart w:id="85" w:name="_Toc414553154"/>
      <w:r w:rsidRPr="00B708A8">
        <w:lastRenderedPageBreak/>
        <w:t>1.2.</w:t>
      </w:r>
      <w:r w:rsidR="00E63D8D" w:rsidRPr="00B708A8">
        <w:t>5.15.</w:t>
      </w:r>
      <w:r w:rsidR="00B540EE" w:rsidRPr="00B708A8">
        <w:t>Технология</w:t>
      </w:r>
      <w:bookmarkEnd w:id="83"/>
      <w:bookmarkEnd w:id="84"/>
      <w:bookmarkEnd w:id="85"/>
    </w:p>
    <w:p w:rsidR="00E53743" w:rsidRPr="00B708A8" w:rsidRDefault="00E53743" w:rsidP="00941C6C">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В соответствии с требованиями Федерального государственного образовательного стандарта основного </w:t>
      </w:r>
      <w:r w:rsidR="00F32B1F" w:rsidRPr="00B708A8">
        <w:rPr>
          <w:rFonts w:ascii="Times New Roman" w:hAnsi="Times New Roman"/>
          <w:sz w:val="28"/>
          <w:szCs w:val="28"/>
        </w:rPr>
        <w:t xml:space="preserve">общего образования </w:t>
      </w:r>
      <w:r w:rsidRPr="00B708A8">
        <w:rPr>
          <w:rFonts w:ascii="Times New Roman" w:hAnsi="Times New Roman"/>
          <w:sz w:val="28"/>
          <w:szCs w:val="28"/>
        </w:rPr>
        <w:t xml:space="preserve">к результатам предметной области «Технология», планируемые результаты освоения предмета «Технология» отражают: </w:t>
      </w:r>
    </w:p>
    <w:p w:rsidR="00E53743" w:rsidRPr="00B708A8" w:rsidRDefault="00E53743" w:rsidP="00496ECF">
      <w:pPr>
        <w:pStyle w:val="a8"/>
        <w:numPr>
          <w:ilvl w:val="0"/>
          <w:numId w:val="73"/>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осознание роли техники и технологий для прогрессивного развития общества; формирование целостного представления о техносфере, сущности технологической культуры и культуры труда; уяснение социальных и экологических последствий развития технологий промышленного и сельскохозяйственного производства, энергетики и транспорта; </w:t>
      </w:r>
    </w:p>
    <w:p w:rsidR="00E53743" w:rsidRPr="00B708A8" w:rsidRDefault="00E53743" w:rsidP="00496ECF">
      <w:pPr>
        <w:pStyle w:val="a8"/>
        <w:numPr>
          <w:ilvl w:val="0"/>
          <w:numId w:val="73"/>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овладение методами учебно-исследовательской и проектной деятельности, решения творческих задач, моделирования, конструирования и эстетического оформления изделий, обеспечения сохранности продуктов труда; </w:t>
      </w:r>
    </w:p>
    <w:p w:rsidR="00E53743" w:rsidRPr="00B708A8" w:rsidRDefault="00E53743" w:rsidP="00496ECF">
      <w:pPr>
        <w:pStyle w:val="a8"/>
        <w:numPr>
          <w:ilvl w:val="0"/>
          <w:numId w:val="73"/>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овладение средствами и формами графического отображения объектов или процессов, правилами выполнения графической документации; </w:t>
      </w:r>
    </w:p>
    <w:p w:rsidR="00E53743" w:rsidRPr="00B708A8" w:rsidRDefault="00E53743" w:rsidP="00496ECF">
      <w:pPr>
        <w:pStyle w:val="a8"/>
        <w:numPr>
          <w:ilvl w:val="0"/>
          <w:numId w:val="73"/>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формирование умений устанавливать взаимосвязь знаний по разным учебным предметам для решения прикладных учебных задач;</w:t>
      </w:r>
    </w:p>
    <w:p w:rsidR="00E63D8D" w:rsidRPr="00B708A8" w:rsidRDefault="00E63D8D" w:rsidP="00496ECF">
      <w:pPr>
        <w:pStyle w:val="a8"/>
        <w:numPr>
          <w:ilvl w:val="0"/>
          <w:numId w:val="73"/>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развитие умений применять технологии представления, преобразования и использования информации, оценивать возможности и области применения средств и инструментов ИКТ в современном производстве или сфере обслуживания;</w:t>
      </w:r>
    </w:p>
    <w:p w:rsidR="00E53743" w:rsidRPr="00B708A8" w:rsidRDefault="00E53743" w:rsidP="00496ECF">
      <w:pPr>
        <w:pStyle w:val="a8"/>
        <w:numPr>
          <w:ilvl w:val="0"/>
          <w:numId w:val="73"/>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формирование представлений о мире профессий, связанных с изучаемыми технологиями, их востребованности на рынке труда.</w:t>
      </w:r>
    </w:p>
    <w:p w:rsidR="00E53743" w:rsidRPr="00B708A8" w:rsidRDefault="00E53743" w:rsidP="00941C6C">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При формировании перечня планируемых результатов освоения предмета «Технология» учтены требования Федерального государственного образовательного стандарта основного образования к личностным и метапредметным результатам и требования индивидуализации обучения, в связи с чем в программу включены результаты базового уровня, обязательного </w:t>
      </w:r>
      <w:r w:rsidRPr="00B708A8">
        <w:rPr>
          <w:rFonts w:ascii="Times New Roman" w:hAnsi="Times New Roman"/>
          <w:sz w:val="28"/>
          <w:szCs w:val="28"/>
        </w:rPr>
        <w:lastRenderedPageBreak/>
        <w:t>к освоению всеми обучающимися, и повышенного уровня (в списке выделены курсивом).</w:t>
      </w:r>
    </w:p>
    <w:p w:rsidR="00E53743" w:rsidRPr="00B708A8" w:rsidRDefault="00E53743" w:rsidP="00941C6C">
      <w:pPr>
        <w:pStyle w:val="-11"/>
        <w:spacing w:line="360" w:lineRule="auto"/>
        <w:ind w:left="0" w:firstLine="709"/>
        <w:jc w:val="both"/>
        <w:rPr>
          <w:b/>
          <w:sz w:val="28"/>
          <w:szCs w:val="28"/>
          <w:lang w:eastAsia="en-US"/>
        </w:rPr>
      </w:pPr>
      <w:r w:rsidRPr="00B708A8">
        <w:rPr>
          <w:b/>
          <w:sz w:val="28"/>
          <w:szCs w:val="28"/>
          <w:lang w:eastAsia="en-US"/>
        </w:rPr>
        <w:t>Результаты, заявленные образовательной программой «Технология» по блокам содержания</w:t>
      </w:r>
    </w:p>
    <w:p w:rsidR="00E53743" w:rsidRPr="00B708A8" w:rsidRDefault="00E53743" w:rsidP="00941C6C">
      <w:pPr>
        <w:pStyle w:val="-11"/>
        <w:spacing w:line="360" w:lineRule="auto"/>
        <w:ind w:left="0" w:firstLine="709"/>
        <w:jc w:val="both"/>
        <w:rPr>
          <w:b/>
          <w:sz w:val="28"/>
          <w:szCs w:val="28"/>
          <w:lang w:eastAsia="en-US"/>
        </w:rPr>
      </w:pPr>
      <w:r w:rsidRPr="00B708A8">
        <w:rPr>
          <w:b/>
          <w:sz w:val="28"/>
          <w:szCs w:val="28"/>
          <w:lang w:eastAsia="en-US"/>
        </w:rPr>
        <w:t>Современные материальные, информационные и гуманитарные технологии и перспективы их развития</w:t>
      </w:r>
    </w:p>
    <w:p w:rsidR="00E63D8D" w:rsidRPr="00B708A8" w:rsidRDefault="00180CC0" w:rsidP="00E63D8D">
      <w:pPr>
        <w:pStyle w:val="-11"/>
        <w:spacing w:line="360" w:lineRule="auto"/>
        <w:ind w:left="0" w:firstLine="709"/>
        <w:jc w:val="both"/>
        <w:rPr>
          <w:rFonts w:eastAsia="MS Mincho"/>
          <w:sz w:val="28"/>
          <w:szCs w:val="28"/>
        </w:rPr>
      </w:pPr>
      <w:r w:rsidRPr="00B708A8">
        <w:rPr>
          <w:sz w:val="28"/>
          <w:szCs w:val="28"/>
        </w:rPr>
        <w:t>Выпускник научится:</w:t>
      </w:r>
    </w:p>
    <w:p w:rsidR="00E53743" w:rsidRPr="00B708A8" w:rsidRDefault="00180CC0" w:rsidP="00496ECF">
      <w:pPr>
        <w:pStyle w:val="-11"/>
        <w:numPr>
          <w:ilvl w:val="0"/>
          <w:numId w:val="63"/>
        </w:numPr>
        <w:tabs>
          <w:tab w:val="left" w:pos="993"/>
        </w:tabs>
        <w:spacing w:line="360" w:lineRule="auto"/>
        <w:ind w:left="0" w:firstLine="709"/>
        <w:jc w:val="both"/>
        <w:rPr>
          <w:sz w:val="28"/>
          <w:szCs w:val="28"/>
          <w:lang w:eastAsia="en-US"/>
        </w:rPr>
      </w:pPr>
      <w:r w:rsidRPr="00B708A8">
        <w:rPr>
          <w:sz w:val="28"/>
          <w:szCs w:val="28"/>
          <w:lang w:eastAsia="en-US"/>
        </w:rPr>
        <w:t xml:space="preserve">называть </w:t>
      </w:r>
      <w:r w:rsidR="00E53743" w:rsidRPr="00B708A8">
        <w:rPr>
          <w:sz w:val="28"/>
          <w:szCs w:val="28"/>
          <w:lang w:eastAsia="en-US"/>
        </w:rPr>
        <w:t>и характериз</w:t>
      </w:r>
      <w:r w:rsidRPr="00B708A8">
        <w:rPr>
          <w:sz w:val="28"/>
          <w:szCs w:val="28"/>
          <w:lang w:eastAsia="en-US"/>
        </w:rPr>
        <w:t>овать</w:t>
      </w:r>
      <w:r w:rsidR="00E53743" w:rsidRPr="00B708A8">
        <w:rPr>
          <w:sz w:val="28"/>
          <w:szCs w:val="28"/>
          <w:lang w:eastAsia="en-US"/>
        </w:rPr>
        <w:t xml:space="preserve"> актуальные управленческие, медицинские, информационные технологии, технологии производства и обработки материалов, машиностроения, биотехнологии, нанотехнологии</w:t>
      </w:r>
      <w:r w:rsidR="006C7538" w:rsidRPr="00B708A8">
        <w:rPr>
          <w:sz w:val="28"/>
          <w:szCs w:val="28"/>
          <w:lang w:eastAsia="en-US"/>
        </w:rPr>
        <w:t>;</w:t>
      </w:r>
    </w:p>
    <w:p w:rsidR="00E53743" w:rsidRPr="00B708A8" w:rsidRDefault="00180CC0" w:rsidP="00496ECF">
      <w:pPr>
        <w:pStyle w:val="-11"/>
        <w:numPr>
          <w:ilvl w:val="0"/>
          <w:numId w:val="63"/>
        </w:numPr>
        <w:tabs>
          <w:tab w:val="left" w:pos="993"/>
        </w:tabs>
        <w:spacing w:line="360" w:lineRule="auto"/>
        <w:ind w:left="0" w:firstLine="709"/>
        <w:jc w:val="both"/>
        <w:rPr>
          <w:sz w:val="28"/>
          <w:szCs w:val="28"/>
          <w:lang w:eastAsia="en-US"/>
        </w:rPr>
      </w:pPr>
      <w:r w:rsidRPr="00B708A8">
        <w:rPr>
          <w:sz w:val="28"/>
          <w:szCs w:val="28"/>
          <w:lang w:eastAsia="en-US"/>
        </w:rPr>
        <w:t>называть  и характеризовать</w:t>
      </w:r>
      <w:r w:rsidR="00E53743" w:rsidRPr="00B708A8">
        <w:rPr>
          <w:sz w:val="28"/>
          <w:szCs w:val="28"/>
          <w:lang w:eastAsia="en-US"/>
        </w:rPr>
        <w:t xml:space="preserve"> перспективные управленческие, медицинские, информационные технологии, технологии производства и обработки материалов, машиностроения, биотехнологии, нанотехнологии</w:t>
      </w:r>
      <w:r w:rsidR="006C7538" w:rsidRPr="00B708A8">
        <w:rPr>
          <w:sz w:val="28"/>
          <w:szCs w:val="28"/>
          <w:lang w:eastAsia="en-US"/>
        </w:rPr>
        <w:t>;</w:t>
      </w:r>
    </w:p>
    <w:p w:rsidR="00E53743" w:rsidRPr="00B708A8" w:rsidRDefault="00E53743" w:rsidP="00496ECF">
      <w:pPr>
        <w:pStyle w:val="-11"/>
        <w:numPr>
          <w:ilvl w:val="0"/>
          <w:numId w:val="63"/>
        </w:numPr>
        <w:tabs>
          <w:tab w:val="left" w:pos="993"/>
        </w:tabs>
        <w:spacing w:line="360" w:lineRule="auto"/>
        <w:ind w:left="0" w:firstLine="709"/>
        <w:jc w:val="both"/>
        <w:rPr>
          <w:sz w:val="28"/>
          <w:szCs w:val="28"/>
          <w:lang w:eastAsia="en-US"/>
        </w:rPr>
      </w:pPr>
      <w:r w:rsidRPr="00B708A8">
        <w:rPr>
          <w:sz w:val="28"/>
          <w:szCs w:val="28"/>
          <w:lang w:eastAsia="en-US"/>
        </w:rPr>
        <w:t>объясняет</w:t>
      </w:r>
      <w:r w:rsidR="00180CC0" w:rsidRPr="00B708A8">
        <w:rPr>
          <w:sz w:val="28"/>
          <w:szCs w:val="28"/>
          <w:lang w:eastAsia="en-US"/>
        </w:rPr>
        <w:t>ь</w:t>
      </w:r>
      <w:r w:rsidRPr="00B708A8">
        <w:rPr>
          <w:sz w:val="28"/>
          <w:szCs w:val="28"/>
          <w:lang w:eastAsia="en-US"/>
        </w:rPr>
        <w:t xml:space="preserve"> на произвольно избранных примерах принципиальные отличия современных технологий производства материальных продуктов от традиционных технологий, связывая свои объяснения с принципиальными алгоритмами, способами обработки ресурсов, свойствами продуктов современных производственных технологий и мерой их</w:t>
      </w:r>
      <w:r w:rsidR="00245F1D" w:rsidRPr="00B708A8">
        <w:rPr>
          <w:sz w:val="28"/>
          <w:szCs w:val="28"/>
          <w:lang w:eastAsia="en-US"/>
        </w:rPr>
        <w:t xml:space="preserve"> </w:t>
      </w:r>
      <w:r w:rsidRPr="00B708A8">
        <w:rPr>
          <w:sz w:val="28"/>
          <w:szCs w:val="28"/>
          <w:lang w:eastAsia="en-US"/>
        </w:rPr>
        <w:t>технологической</w:t>
      </w:r>
      <w:r w:rsidR="00245F1D" w:rsidRPr="00B708A8">
        <w:rPr>
          <w:sz w:val="28"/>
          <w:szCs w:val="28"/>
          <w:lang w:eastAsia="en-US"/>
        </w:rPr>
        <w:t xml:space="preserve"> </w:t>
      </w:r>
      <w:r w:rsidRPr="00B708A8">
        <w:rPr>
          <w:sz w:val="28"/>
          <w:szCs w:val="28"/>
          <w:lang w:eastAsia="en-US"/>
        </w:rPr>
        <w:t>чистоты</w:t>
      </w:r>
      <w:r w:rsidR="006C7538" w:rsidRPr="00B708A8">
        <w:rPr>
          <w:sz w:val="28"/>
          <w:szCs w:val="28"/>
          <w:lang w:eastAsia="en-US"/>
        </w:rPr>
        <w:t>;</w:t>
      </w:r>
    </w:p>
    <w:p w:rsidR="00E53743" w:rsidRPr="00B708A8" w:rsidRDefault="00180CC0" w:rsidP="00496ECF">
      <w:pPr>
        <w:pStyle w:val="-11"/>
        <w:numPr>
          <w:ilvl w:val="0"/>
          <w:numId w:val="63"/>
        </w:numPr>
        <w:tabs>
          <w:tab w:val="left" w:pos="993"/>
        </w:tabs>
        <w:spacing w:line="360" w:lineRule="auto"/>
        <w:ind w:left="0" w:firstLine="709"/>
        <w:jc w:val="both"/>
        <w:rPr>
          <w:sz w:val="28"/>
          <w:szCs w:val="28"/>
          <w:lang w:eastAsia="en-US"/>
        </w:rPr>
      </w:pPr>
      <w:r w:rsidRPr="00B708A8">
        <w:rPr>
          <w:sz w:val="28"/>
          <w:szCs w:val="28"/>
          <w:lang w:eastAsia="en-US"/>
        </w:rPr>
        <w:t>проводить</w:t>
      </w:r>
      <w:r w:rsidR="00E53743" w:rsidRPr="00B708A8">
        <w:rPr>
          <w:sz w:val="28"/>
          <w:szCs w:val="28"/>
          <w:lang w:eastAsia="en-US"/>
        </w:rPr>
        <w:t xml:space="preserve"> мониторинг развития технологий произвольно избранной отрасли на основе работы с информационными источниками различных видов.</w:t>
      </w:r>
    </w:p>
    <w:p w:rsidR="00E53743" w:rsidRPr="00B708A8" w:rsidRDefault="00E53743" w:rsidP="00941C6C">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E53743" w:rsidRPr="00B708A8" w:rsidRDefault="00E53743" w:rsidP="00496ECF">
      <w:pPr>
        <w:pStyle w:val="-11"/>
        <w:numPr>
          <w:ilvl w:val="0"/>
          <w:numId w:val="63"/>
        </w:numPr>
        <w:tabs>
          <w:tab w:val="left" w:pos="993"/>
        </w:tabs>
        <w:spacing w:line="360" w:lineRule="auto"/>
        <w:ind w:left="0" w:firstLine="709"/>
        <w:jc w:val="both"/>
        <w:rPr>
          <w:i/>
          <w:sz w:val="28"/>
          <w:szCs w:val="28"/>
          <w:lang w:eastAsia="en-US"/>
        </w:rPr>
      </w:pPr>
      <w:r w:rsidRPr="00B708A8">
        <w:rPr>
          <w:i/>
          <w:sz w:val="28"/>
          <w:szCs w:val="28"/>
          <w:lang w:eastAsia="en-US"/>
        </w:rPr>
        <w:t>приводит</w:t>
      </w:r>
      <w:r w:rsidR="006C7538" w:rsidRPr="00B708A8">
        <w:rPr>
          <w:i/>
          <w:sz w:val="28"/>
          <w:szCs w:val="28"/>
          <w:lang w:eastAsia="en-US"/>
        </w:rPr>
        <w:t>ь</w:t>
      </w:r>
      <w:r w:rsidRPr="00B708A8">
        <w:rPr>
          <w:i/>
          <w:sz w:val="28"/>
          <w:szCs w:val="28"/>
          <w:lang w:eastAsia="en-US"/>
        </w:rPr>
        <w:t xml:space="preserve"> рассуждения, содержащие аргументированные оценки и прогнозы развития технологий в сферах медицины, производства и обработки материалов, машиностроения, производства продуктов питания, сервиса, информационной сфере.</w:t>
      </w:r>
    </w:p>
    <w:p w:rsidR="00E53743" w:rsidRPr="00B708A8" w:rsidRDefault="00E53743" w:rsidP="00941C6C">
      <w:pPr>
        <w:pStyle w:val="-11"/>
        <w:spacing w:line="360" w:lineRule="auto"/>
        <w:ind w:left="0" w:firstLine="709"/>
        <w:jc w:val="both"/>
        <w:rPr>
          <w:b/>
          <w:sz w:val="28"/>
          <w:szCs w:val="28"/>
          <w:lang w:eastAsia="en-US"/>
        </w:rPr>
      </w:pPr>
      <w:r w:rsidRPr="00B708A8">
        <w:rPr>
          <w:b/>
          <w:sz w:val="28"/>
          <w:szCs w:val="28"/>
          <w:lang w:eastAsia="en-US"/>
        </w:rPr>
        <w:t>Формирование технологической культуры и проектно-технологического мышления обучающихся</w:t>
      </w:r>
    </w:p>
    <w:p w:rsidR="00E53743" w:rsidRPr="00B708A8" w:rsidRDefault="00180CC0" w:rsidP="00941C6C">
      <w:pPr>
        <w:pStyle w:val="-11"/>
        <w:spacing w:line="360" w:lineRule="auto"/>
        <w:ind w:left="0" w:firstLine="709"/>
        <w:jc w:val="both"/>
        <w:rPr>
          <w:rFonts w:eastAsia="MS Mincho"/>
          <w:sz w:val="28"/>
          <w:szCs w:val="28"/>
        </w:rPr>
      </w:pPr>
      <w:r w:rsidRPr="00B708A8">
        <w:rPr>
          <w:sz w:val="28"/>
          <w:szCs w:val="28"/>
        </w:rPr>
        <w:t>В</w:t>
      </w:r>
      <w:r w:rsidR="00E53743" w:rsidRPr="00B708A8">
        <w:rPr>
          <w:sz w:val="28"/>
          <w:szCs w:val="28"/>
        </w:rPr>
        <w:t>ыпускник</w:t>
      </w:r>
      <w:r w:rsidRPr="00B708A8">
        <w:rPr>
          <w:sz w:val="28"/>
          <w:szCs w:val="28"/>
        </w:rPr>
        <w:t xml:space="preserve"> научится</w:t>
      </w:r>
      <w:r w:rsidR="00E53743" w:rsidRPr="00B708A8">
        <w:rPr>
          <w:sz w:val="28"/>
          <w:szCs w:val="28"/>
        </w:rPr>
        <w:t>:</w:t>
      </w:r>
    </w:p>
    <w:p w:rsidR="00E53743" w:rsidRPr="00B708A8" w:rsidRDefault="00E53743" w:rsidP="00496ECF">
      <w:pPr>
        <w:pStyle w:val="-11"/>
        <w:numPr>
          <w:ilvl w:val="1"/>
          <w:numId w:val="74"/>
        </w:numPr>
        <w:tabs>
          <w:tab w:val="left" w:pos="993"/>
        </w:tabs>
        <w:spacing w:line="360" w:lineRule="auto"/>
        <w:ind w:left="0" w:firstLine="709"/>
        <w:jc w:val="both"/>
        <w:rPr>
          <w:sz w:val="28"/>
          <w:szCs w:val="28"/>
          <w:lang w:eastAsia="en-US"/>
        </w:rPr>
      </w:pPr>
      <w:r w:rsidRPr="00B708A8">
        <w:rPr>
          <w:sz w:val="28"/>
          <w:szCs w:val="28"/>
          <w:lang w:eastAsia="en-US"/>
        </w:rPr>
        <w:lastRenderedPageBreak/>
        <w:t>след</w:t>
      </w:r>
      <w:r w:rsidR="00180CC0" w:rsidRPr="00B708A8">
        <w:rPr>
          <w:sz w:val="28"/>
          <w:szCs w:val="28"/>
          <w:lang w:eastAsia="en-US"/>
        </w:rPr>
        <w:t>овать</w:t>
      </w:r>
      <w:r w:rsidRPr="00B708A8">
        <w:rPr>
          <w:sz w:val="28"/>
          <w:szCs w:val="28"/>
          <w:lang w:eastAsia="en-US"/>
        </w:rPr>
        <w:t xml:space="preserve"> технологии, в том числе в процессе изготовления субъективно нового продукта</w:t>
      </w:r>
      <w:r w:rsidR="006C7538" w:rsidRPr="00B708A8">
        <w:rPr>
          <w:sz w:val="28"/>
          <w:szCs w:val="28"/>
          <w:lang w:eastAsia="en-US"/>
        </w:rPr>
        <w:t>;</w:t>
      </w:r>
    </w:p>
    <w:p w:rsidR="00E53743" w:rsidRPr="00B708A8" w:rsidRDefault="00180CC0" w:rsidP="00496ECF">
      <w:pPr>
        <w:pStyle w:val="-11"/>
        <w:numPr>
          <w:ilvl w:val="1"/>
          <w:numId w:val="74"/>
        </w:numPr>
        <w:tabs>
          <w:tab w:val="left" w:pos="993"/>
        </w:tabs>
        <w:spacing w:line="360" w:lineRule="auto"/>
        <w:ind w:left="0" w:firstLine="709"/>
        <w:jc w:val="both"/>
        <w:rPr>
          <w:sz w:val="28"/>
          <w:szCs w:val="28"/>
          <w:lang w:eastAsia="en-US"/>
        </w:rPr>
      </w:pPr>
      <w:r w:rsidRPr="00B708A8">
        <w:rPr>
          <w:sz w:val="28"/>
          <w:szCs w:val="28"/>
          <w:lang w:eastAsia="en-US"/>
        </w:rPr>
        <w:t xml:space="preserve">оценивать </w:t>
      </w:r>
      <w:r w:rsidR="00E53743" w:rsidRPr="00B708A8">
        <w:rPr>
          <w:sz w:val="28"/>
          <w:szCs w:val="28"/>
          <w:lang w:eastAsia="en-US"/>
        </w:rPr>
        <w:t>условия применимости технологии в том числе с позиций экологической защищенности</w:t>
      </w:r>
      <w:r w:rsidR="006C7538" w:rsidRPr="00B708A8">
        <w:rPr>
          <w:sz w:val="28"/>
          <w:szCs w:val="28"/>
          <w:lang w:eastAsia="en-US"/>
        </w:rPr>
        <w:t>;</w:t>
      </w:r>
    </w:p>
    <w:p w:rsidR="00E53743" w:rsidRPr="00B708A8" w:rsidRDefault="00180CC0" w:rsidP="00496ECF">
      <w:pPr>
        <w:pStyle w:val="-11"/>
        <w:numPr>
          <w:ilvl w:val="1"/>
          <w:numId w:val="74"/>
        </w:numPr>
        <w:tabs>
          <w:tab w:val="left" w:pos="993"/>
        </w:tabs>
        <w:spacing w:line="360" w:lineRule="auto"/>
        <w:ind w:left="0" w:firstLine="709"/>
        <w:jc w:val="both"/>
        <w:rPr>
          <w:sz w:val="28"/>
          <w:szCs w:val="28"/>
          <w:lang w:eastAsia="en-US"/>
        </w:rPr>
      </w:pPr>
      <w:r w:rsidRPr="00B708A8">
        <w:rPr>
          <w:sz w:val="28"/>
          <w:szCs w:val="28"/>
          <w:lang w:eastAsia="en-US"/>
        </w:rPr>
        <w:t xml:space="preserve">прогнозировать </w:t>
      </w:r>
      <w:r w:rsidR="00E53743" w:rsidRPr="00B708A8">
        <w:rPr>
          <w:sz w:val="28"/>
          <w:szCs w:val="28"/>
          <w:lang w:eastAsia="en-US"/>
        </w:rPr>
        <w:t>по известной технологии выходы (характеристики продукта) в зависимости от изменения входов / параметров / ресурсов, проверяет прогнозы опытно-экспериментальным пут</w:t>
      </w:r>
      <w:r w:rsidR="00245F1D" w:rsidRPr="00B708A8">
        <w:rPr>
          <w:sz w:val="28"/>
          <w:szCs w:val="28"/>
          <w:lang w:eastAsia="en-US"/>
        </w:rPr>
        <w:t>е</w:t>
      </w:r>
      <w:r w:rsidR="00E53743" w:rsidRPr="00B708A8">
        <w:rPr>
          <w:sz w:val="28"/>
          <w:szCs w:val="28"/>
          <w:lang w:eastAsia="en-US"/>
        </w:rPr>
        <w:t>м, в том числе самостоятельно планируя такого рода эксперименты</w:t>
      </w:r>
      <w:r w:rsidR="006C7538" w:rsidRPr="00B708A8">
        <w:rPr>
          <w:sz w:val="28"/>
          <w:szCs w:val="28"/>
          <w:lang w:eastAsia="en-US"/>
        </w:rPr>
        <w:t>;</w:t>
      </w:r>
    </w:p>
    <w:p w:rsidR="00E53743" w:rsidRPr="00B708A8" w:rsidRDefault="00E53743" w:rsidP="00496ECF">
      <w:pPr>
        <w:pStyle w:val="-11"/>
        <w:numPr>
          <w:ilvl w:val="1"/>
          <w:numId w:val="74"/>
        </w:numPr>
        <w:tabs>
          <w:tab w:val="left" w:pos="993"/>
        </w:tabs>
        <w:spacing w:line="360" w:lineRule="auto"/>
        <w:ind w:left="0" w:firstLine="709"/>
        <w:jc w:val="both"/>
        <w:rPr>
          <w:sz w:val="28"/>
          <w:szCs w:val="28"/>
          <w:lang w:eastAsia="en-US"/>
        </w:rPr>
      </w:pPr>
      <w:r w:rsidRPr="00B708A8">
        <w:rPr>
          <w:sz w:val="28"/>
          <w:szCs w:val="28"/>
          <w:lang w:eastAsia="en-US"/>
        </w:rPr>
        <w:t xml:space="preserve">в зависимости от ситуации </w:t>
      </w:r>
      <w:r w:rsidR="00180CC0" w:rsidRPr="00B708A8">
        <w:rPr>
          <w:sz w:val="28"/>
          <w:szCs w:val="28"/>
          <w:lang w:eastAsia="en-US"/>
        </w:rPr>
        <w:t xml:space="preserve">оптимизировать </w:t>
      </w:r>
      <w:r w:rsidRPr="00B708A8">
        <w:rPr>
          <w:sz w:val="28"/>
          <w:szCs w:val="28"/>
          <w:lang w:eastAsia="en-US"/>
        </w:rPr>
        <w:t>базовые технологии (затратность – качество), проводит анализ альтернативных ресурсов, соединяет в единый план несколько технологий без их видоизменения для получения сложносоставного материального или информационного продукта</w:t>
      </w:r>
      <w:r w:rsidR="006C7538" w:rsidRPr="00B708A8">
        <w:rPr>
          <w:sz w:val="28"/>
          <w:szCs w:val="28"/>
          <w:lang w:eastAsia="en-US"/>
        </w:rPr>
        <w:t>;</w:t>
      </w:r>
    </w:p>
    <w:p w:rsidR="00E53743" w:rsidRPr="00B708A8" w:rsidRDefault="00E53743" w:rsidP="00496ECF">
      <w:pPr>
        <w:pStyle w:val="-11"/>
        <w:numPr>
          <w:ilvl w:val="1"/>
          <w:numId w:val="74"/>
        </w:numPr>
        <w:tabs>
          <w:tab w:val="left" w:pos="993"/>
        </w:tabs>
        <w:spacing w:line="360" w:lineRule="auto"/>
        <w:ind w:left="0" w:firstLine="709"/>
        <w:jc w:val="both"/>
        <w:rPr>
          <w:sz w:val="28"/>
          <w:szCs w:val="28"/>
          <w:lang w:eastAsia="en-US"/>
        </w:rPr>
      </w:pPr>
      <w:r w:rsidRPr="00B708A8">
        <w:rPr>
          <w:sz w:val="28"/>
          <w:szCs w:val="28"/>
          <w:lang w:eastAsia="en-US"/>
        </w:rPr>
        <w:t>проводит</w:t>
      </w:r>
      <w:r w:rsidR="00180CC0" w:rsidRPr="00B708A8">
        <w:rPr>
          <w:sz w:val="28"/>
          <w:szCs w:val="28"/>
          <w:lang w:eastAsia="en-US"/>
        </w:rPr>
        <w:t>ь</w:t>
      </w:r>
      <w:r w:rsidRPr="00B708A8">
        <w:rPr>
          <w:sz w:val="28"/>
          <w:szCs w:val="28"/>
          <w:lang w:eastAsia="en-US"/>
        </w:rPr>
        <w:t xml:space="preserve"> оценку и испытание полученного продукта</w:t>
      </w:r>
      <w:r w:rsidR="006C7538" w:rsidRPr="00B708A8">
        <w:rPr>
          <w:sz w:val="28"/>
          <w:szCs w:val="28"/>
          <w:lang w:eastAsia="en-US"/>
        </w:rPr>
        <w:t>;</w:t>
      </w:r>
    </w:p>
    <w:p w:rsidR="00E53743" w:rsidRPr="00B708A8" w:rsidRDefault="00E53743" w:rsidP="00496ECF">
      <w:pPr>
        <w:pStyle w:val="-11"/>
        <w:numPr>
          <w:ilvl w:val="1"/>
          <w:numId w:val="74"/>
        </w:numPr>
        <w:tabs>
          <w:tab w:val="left" w:pos="993"/>
        </w:tabs>
        <w:spacing w:line="360" w:lineRule="auto"/>
        <w:ind w:left="0" w:firstLine="709"/>
        <w:jc w:val="both"/>
        <w:rPr>
          <w:sz w:val="28"/>
          <w:szCs w:val="28"/>
          <w:lang w:eastAsia="en-US"/>
        </w:rPr>
      </w:pPr>
      <w:r w:rsidRPr="00B708A8">
        <w:rPr>
          <w:sz w:val="28"/>
          <w:szCs w:val="28"/>
          <w:lang w:eastAsia="en-US"/>
        </w:rPr>
        <w:t>проводит</w:t>
      </w:r>
      <w:r w:rsidR="00180CC0" w:rsidRPr="00B708A8">
        <w:rPr>
          <w:sz w:val="28"/>
          <w:szCs w:val="28"/>
          <w:lang w:eastAsia="en-US"/>
        </w:rPr>
        <w:t>ь</w:t>
      </w:r>
      <w:r w:rsidRPr="00B708A8">
        <w:rPr>
          <w:sz w:val="28"/>
          <w:szCs w:val="28"/>
          <w:lang w:eastAsia="en-US"/>
        </w:rPr>
        <w:t xml:space="preserve"> анализ потребностей в тех или иных материальных или информационных продуктах</w:t>
      </w:r>
      <w:r w:rsidR="006C7538" w:rsidRPr="00B708A8">
        <w:rPr>
          <w:sz w:val="28"/>
          <w:szCs w:val="28"/>
          <w:lang w:eastAsia="en-US"/>
        </w:rPr>
        <w:t>;</w:t>
      </w:r>
    </w:p>
    <w:p w:rsidR="00E53743" w:rsidRPr="00B708A8" w:rsidRDefault="00180CC0" w:rsidP="00496ECF">
      <w:pPr>
        <w:pStyle w:val="-11"/>
        <w:numPr>
          <w:ilvl w:val="1"/>
          <w:numId w:val="74"/>
        </w:numPr>
        <w:tabs>
          <w:tab w:val="left" w:pos="993"/>
        </w:tabs>
        <w:spacing w:line="360" w:lineRule="auto"/>
        <w:ind w:left="0" w:firstLine="709"/>
        <w:jc w:val="both"/>
        <w:rPr>
          <w:sz w:val="28"/>
          <w:szCs w:val="28"/>
          <w:lang w:eastAsia="en-US"/>
        </w:rPr>
      </w:pPr>
      <w:r w:rsidRPr="00B708A8">
        <w:rPr>
          <w:sz w:val="28"/>
          <w:szCs w:val="28"/>
          <w:lang w:eastAsia="en-US"/>
        </w:rPr>
        <w:t xml:space="preserve">описывать </w:t>
      </w:r>
      <w:r w:rsidR="00E53743" w:rsidRPr="00B708A8">
        <w:rPr>
          <w:sz w:val="28"/>
          <w:szCs w:val="28"/>
          <w:lang w:eastAsia="en-US"/>
        </w:rPr>
        <w:t>технологическое решение с помощью текста, рисунков, графического изображения</w:t>
      </w:r>
      <w:r w:rsidR="006C7538" w:rsidRPr="00B708A8">
        <w:rPr>
          <w:sz w:val="28"/>
          <w:szCs w:val="28"/>
          <w:lang w:eastAsia="en-US"/>
        </w:rPr>
        <w:t>;</w:t>
      </w:r>
    </w:p>
    <w:p w:rsidR="00E53743" w:rsidRPr="00B708A8" w:rsidRDefault="00180CC0" w:rsidP="00496ECF">
      <w:pPr>
        <w:pStyle w:val="-11"/>
        <w:numPr>
          <w:ilvl w:val="1"/>
          <w:numId w:val="74"/>
        </w:numPr>
        <w:tabs>
          <w:tab w:val="left" w:pos="993"/>
        </w:tabs>
        <w:spacing w:line="360" w:lineRule="auto"/>
        <w:ind w:left="0" w:firstLine="709"/>
        <w:jc w:val="both"/>
        <w:rPr>
          <w:sz w:val="28"/>
          <w:szCs w:val="28"/>
          <w:lang w:eastAsia="en-US"/>
        </w:rPr>
      </w:pPr>
      <w:r w:rsidRPr="00B708A8">
        <w:rPr>
          <w:sz w:val="28"/>
          <w:szCs w:val="28"/>
          <w:lang w:eastAsia="en-US"/>
        </w:rPr>
        <w:t xml:space="preserve">анализировать </w:t>
      </w:r>
      <w:r w:rsidR="00E53743" w:rsidRPr="00B708A8">
        <w:rPr>
          <w:sz w:val="28"/>
          <w:szCs w:val="28"/>
          <w:lang w:eastAsia="en-US"/>
        </w:rPr>
        <w:t>возможные технологические решения, определять их достоинства и недостатки в контексте заданной ситуации</w:t>
      </w:r>
      <w:r w:rsidR="006C7538" w:rsidRPr="00B708A8">
        <w:rPr>
          <w:sz w:val="28"/>
          <w:szCs w:val="28"/>
          <w:lang w:eastAsia="en-US"/>
        </w:rPr>
        <w:t>;</w:t>
      </w:r>
    </w:p>
    <w:p w:rsidR="00E53743" w:rsidRPr="00B708A8" w:rsidRDefault="00180CC0" w:rsidP="00496ECF">
      <w:pPr>
        <w:pStyle w:val="-11"/>
        <w:numPr>
          <w:ilvl w:val="1"/>
          <w:numId w:val="74"/>
        </w:numPr>
        <w:tabs>
          <w:tab w:val="left" w:pos="993"/>
        </w:tabs>
        <w:spacing w:line="360" w:lineRule="auto"/>
        <w:ind w:left="0" w:firstLine="709"/>
        <w:jc w:val="both"/>
        <w:rPr>
          <w:sz w:val="28"/>
          <w:szCs w:val="28"/>
          <w:lang w:eastAsia="en-US"/>
        </w:rPr>
      </w:pPr>
      <w:r w:rsidRPr="00B708A8">
        <w:rPr>
          <w:sz w:val="28"/>
          <w:szCs w:val="28"/>
          <w:lang w:eastAsia="en-US"/>
        </w:rPr>
        <w:t>проводить и анализировать</w:t>
      </w:r>
      <w:r w:rsidR="00E53743" w:rsidRPr="00B708A8">
        <w:rPr>
          <w:sz w:val="28"/>
          <w:szCs w:val="28"/>
          <w:lang w:eastAsia="en-US"/>
        </w:rPr>
        <w:t xml:space="preserve"> </w:t>
      </w:r>
      <w:r w:rsidRPr="00B708A8">
        <w:rPr>
          <w:sz w:val="28"/>
          <w:szCs w:val="28"/>
          <w:lang w:eastAsia="en-US"/>
        </w:rPr>
        <w:t xml:space="preserve">разработку </w:t>
      </w:r>
      <w:r w:rsidR="00E53743" w:rsidRPr="00B708A8">
        <w:rPr>
          <w:sz w:val="28"/>
          <w:szCs w:val="28"/>
          <w:lang w:eastAsia="en-US"/>
        </w:rPr>
        <w:t xml:space="preserve">и / или </w:t>
      </w:r>
      <w:r w:rsidRPr="00B708A8">
        <w:rPr>
          <w:sz w:val="28"/>
          <w:szCs w:val="28"/>
          <w:lang w:eastAsia="en-US"/>
        </w:rPr>
        <w:t xml:space="preserve">реализацию </w:t>
      </w:r>
      <w:r w:rsidR="00E53743" w:rsidRPr="00B708A8">
        <w:rPr>
          <w:sz w:val="28"/>
          <w:szCs w:val="28"/>
          <w:lang w:eastAsia="en-US"/>
        </w:rPr>
        <w:t>прикладных проектов, предполагающих:</w:t>
      </w:r>
    </w:p>
    <w:p w:rsidR="00E53743" w:rsidRPr="00B708A8" w:rsidRDefault="00E53743" w:rsidP="00496ECF">
      <w:pPr>
        <w:pStyle w:val="-11"/>
        <w:numPr>
          <w:ilvl w:val="1"/>
          <w:numId w:val="154"/>
        </w:numPr>
        <w:spacing w:line="360" w:lineRule="auto"/>
        <w:ind w:left="709" w:firstLine="11"/>
        <w:jc w:val="both"/>
        <w:rPr>
          <w:sz w:val="28"/>
          <w:szCs w:val="28"/>
          <w:lang w:eastAsia="en-US"/>
        </w:rPr>
      </w:pPr>
      <w:r w:rsidRPr="00B708A8">
        <w:rPr>
          <w:sz w:val="28"/>
          <w:szCs w:val="28"/>
          <w:lang w:eastAsia="en-US"/>
        </w:rPr>
        <w:t>изготовление материального продукта на основе технологической документации с применением элементарных (не требующих регулирования) и сложных (требующих регулирования / настройки) рабочих инструментов / технологического оборудования;</w:t>
      </w:r>
    </w:p>
    <w:p w:rsidR="00E53743" w:rsidRPr="00B708A8" w:rsidRDefault="00E53743" w:rsidP="00496ECF">
      <w:pPr>
        <w:pStyle w:val="-11"/>
        <w:numPr>
          <w:ilvl w:val="1"/>
          <w:numId w:val="154"/>
        </w:numPr>
        <w:spacing w:line="360" w:lineRule="auto"/>
        <w:ind w:left="709" w:firstLine="11"/>
        <w:jc w:val="both"/>
        <w:rPr>
          <w:sz w:val="28"/>
          <w:szCs w:val="28"/>
          <w:lang w:eastAsia="en-US"/>
        </w:rPr>
      </w:pPr>
      <w:r w:rsidRPr="00B708A8">
        <w:rPr>
          <w:sz w:val="28"/>
          <w:szCs w:val="28"/>
          <w:lang w:eastAsia="en-US"/>
        </w:rPr>
        <w:t>модификацию материального продукта по технической документации и изменения параметров технологического процесса для получения заданных свойств материального продукта;</w:t>
      </w:r>
    </w:p>
    <w:p w:rsidR="00E53743" w:rsidRPr="00B708A8" w:rsidRDefault="00E53743" w:rsidP="00496ECF">
      <w:pPr>
        <w:pStyle w:val="-11"/>
        <w:numPr>
          <w:ilvl w:val="1"/>
          <w:numId w:val="154"/>
        </w:numPr>
        <w:spacing w:line="360" w:lineRule="auto"/>
        <w:ind w:left="709" w:firstLine="11"/>
        <w:jc w:val="both"/>
        <w:rPr>
          <w:sz w:val="28"/>
          <w:szCs w:val="28"/>
          <w:lang w:eastAsia="en-US"/>
        </w:rPr>
      </w:pPr>
      <w:r w:rsidRPr="00B708A8">
        <w:rPr>
          <w:sz w:val="28"/>
          <w:szCs w:val="28"/>
          <w:lang w:eastAsia="en-US"/>
        </w:rPr>
        <w:t>определение характеристик и разработку материального продукта, включая его моделирование в информационной среде (конструкторе);</w:t>
      </w:r>
    </w:p>
    <w:p w:rsidR="00E53743" w:rsidRPr="00B708A8" w:rsidRDefault="00E53743" w:rsidP="00496ECF">
      <w:pPr>
        <w:pStyle w:val="-11"/>
        <w:numPr>
          <w:ilvl w:val="1"/>
          <w:numId w:val="154"/>
        </w:numPr>
        <w:spacing w:line="360" w:lineRule="auto"/>
        <w:ind w:left="709" w:firstLine="11"/>
        <w:jc w:val="both"/>
        <w:rPr>
          <w:sz w:val="28"/>
          <w:szCs w:val="28"/>
          <w:lang w:eastAsia="en-US"/>
        </w:rPr>
      </w:pPr>
      <w:r w:rsidRPr="00B708A8">
        <w:rPr>
          <w:sz w:val="28"/>
          <w:szCs w:val="28"/>
          <w:lang w:eastAsia="en-US"/>
        </w:rPr>
        <w:lastRenderedPageBreak/>
        <w:t>встраивание созданного информационного продукта в заданную оболочку;</w:t>
      </w:r>
    </w:p>
    <w:p w:rsidR="00E53743" w:rsidRPr="00B708A8" w:rsidRDefault="00E53743" w:rsidP="00496ECF">
      <w:pPr>
        <w:pStyle w:val="-11"/>
        <w:numPr>
          <w:ilvl w:val="1"/>
          <w:numId w:val="154"/>
        </w:numPr>
        <w:spacing w:line="360" w:lineRule="auto"/>
        <w:ind w:left="709" w:firstLine="11"/>
        <w:jc w:val="both"/>
        <w:rPr>
          <w:sz w:val="28"/>
          <w:szCs w:val="28"/>
          <w:lang w:eastAsia="en-US"/>
        </w:rPr>
      </w:pPr>
      <w:r w:rsidRPr="00B708A8">
        <w:rPr>
          <w:sz w:val="28"/>
          <w:szCs w:val="28"/>
          <w:lang w:eastAsia="en-US"/>
        </w:rPr>
        <w:t>изготовление информационного продукта по заданному алгоритму в заданной оболочке</w:t>
      </w:r>
      <w:r w:rsidR="006C7538" w:rsidRPr="00B708A8">
        <w:rPr>
          <w:sz w:val="28"/>
          <w:szCs w:val="28"/>
          <w:lang w:eastAsia="en-US"/>
        </w:rPr>
        <w:t>;</w:t>
      </w:r>
    </w:p>
    <w:p w:rsidR="00E53743" w:rsidRPr="00B708A8" w:rsidRDefault="00180CC0" w:rsidP="00496ECF">
      <w:pPr>
        <w:pStyle w:val="-11"/>
        <w:numPr>
          <w:ilvl w:val="1"/>
          <w:numId w:val="74"/>
        </w:numPr>
        <w:tabs>
          <w:tab w:val="left" w:pos="993"/>
        </w:tabs>
        <w:spacing w:line="360" w:lineRule="auto"/>
        <w:ind w:left="0" w:firstLine="709"/>
        <w:jc w:val="both"/>
        <w:rPr>
          <w:sz w:val="28"/>
          <w:szCs w:val="28"/>
          <w:lang w:eastAsia="en-US"/>
        </w:rPr>
      </w:pPr>
      <w:r w:rsidRPr="00B708A8">
        <w:rPr>
          <w:sz w:val="28"/>
          <w:szCs w:val="28"/>
          <w:lang w:eastAsia="en-US"/>
        </w:rPr>
        <w:t>проводить и анализировать</w:t>
      </w:r>
      <w:r w:rsidR="00E53743" w:rsidRPr="00B708A8">
        <w:rPr>
          <w:sz w:val="28"/>
          <w:szCs w:val="28"/>
          <w:lang w:eastAsia="en-US"/>
        </w:rPr>
        <w:t xml:space="preserve"> </w:t>
      </w:r>
      <w:r w:rsidRPr="00B708A8">
        <w:rPr>
          <w:sz w:val="28"/>
          <w:szCs w:val="28"/>
          <w:lang w:eastAsia="en-US"/>
        </w:rPr>
        <w:t xml:space="preserve">разработку </w:t>
      </w:r>
      <w:r w:rsidR="00E53743" w:rsidRPr="00B708A8">
        <w:rPr>
          <w:sz w:val="28"/>
          <w:szCs w:val="28"/>
          <w:lang w:eastAsia="en-US"/>
        </w:rPr>
        <w:t xml:space="preserve">и / или </w:t>
      </w:r>
      <w:r w:rsidRPr="00B708A8">
        <w:rPr>
          <w:sz w:val="28"/>
          <w:szCs w:val="28"/>
          <w:lang w:eastAsia="en-US"/>
        </w:rPr>
        <w:t xml:space="preserve">реализацию </w:t>
      </w:r>
      <w:r w:rsidR="00E53743" w:rsidRPr="00B708A8">
        <w:rPr>
          <w:sz w:val="28"/>
          <w:szCs w:val="28"/>
          <w:lang w:eastAsia="en-US"/>
        </w:rPr>
        <w:t>технологических проектов, предполагающих:</w:t>
      </w:r>
    </w:p>
    <w:p w:rsidR="00E53743" w:rsidRPr="00B708A8" w:rsidRDefault="00E53743" w:rsidP="00496ECF">
      <w:pPr>
        <w:pStyle w:val="-11"/>
        <w:numPr>
          <w:ilvl w:val="1"/>
          <w:numId w:val="154"/>
        </w:numPr>
        <w:spacing w:line="360" w:lineRule="auto"/>
        <w:ind w:left="709" w:firstLine="11"/>
        <w:jc w:val="both"/>
        <w:rPr>
          <w:sz w:val="28"/>
          <w:szCs w:val="28"/>
          <w:lang w:eastAsia="en-US"/>
        </w:rPr>
      </w:pPr>
      <w:r w:rsidRPr="00B708A8">
        <w:rPr>
          <w:sz w:val="28"/>
          <w:szCs w:val="28"/>
          <w:lang w:eastAsia="en-US"/>
        </w:rPr>
        <w:t>оптимизацию заданного способа (технологии) получения требующегося материального продукта (после его применения в собственной практике);</w:t>
      </w:r>
    </w:p>
    <w:p w:rsidR="00E53743" w:rsidRPr="00B708A8" w:rsidRDefault="00E53743" w:rsidP="00496ECF">
      <w:pPr>
        <w:pStyle w:val="-11"/>
        <w:numPr>
          <w:ilvl w:val="1"/>
          <w:numId w:val="154"/>
        </w:numPr>
        <w:spacing w:line="360" w:lineRule="auto"/>
        <w:ind w:left="709" w:firstLine="11"/>
        <w:jc w:val="both"/>
        <w:rPr>
          <w:sz w:val="28"/>
          <w:szCs w:val="28"/>
          <w:lang w:eastAsia="en-US"/>
        </w:rPr>
      </w:pPr>
      <w:r w:rsidRPr="00B708A8">
        <w:rPr>
          <w:sz w:val="28"/>
          <w:szCs w:val="28"/>
          <w:lang w:eastAsia="en-US"/>
        </w:rPr>
        <w:t>обобщение прецедентов получения продуктов одной группы различными субъектами (опыта), анализ потребительских свойств данных продуктов, запросов групп их потребителей, условий производства с выработкой (процессированием, регламентацией) технологии производства данного продукта и е</w:t>
      </w:r>
      <w:r w:rsidR="00245F1D" w:rsidRPr="00B708A8">
        <w:rPr>
          <w:sz w:val="28"/>
          <w:szCs w:val="28"/>
          <w:lang w:eastAsia="en-US"/>
        </w:rPr>
        <w:t>е</w:t>
      </w:r>
      <w:r w:rsidRPr="00B708A8">
        <w:rPr>
          <w:sz w:val="28"/>
          <w:szCs w:val="28"/>
          <w:lang w:eastAsia="en-US"/>
        </w:rPr>
        <w:t xml:space="preserve"> пилотного применения; разработку инструкций, технологических карт для исполнителей, согласование с заинтересованными субъектами;</w:t>
      </w:r>
    </w:p>
    <w:p w:rsidR="00E53743" w:rsidRPr="00B708A8" w:rsidRDefault="00E53743" w:rsidP="00496ECF">
      <w:pPr>
        <w:pStyle w:val="-11"/>
        <w:numPr>
          <w:ilvl w:val="1"/>
          <w:numId w:val="154"/>
        </w:numPr>
        <w:spacing w:line="360" w:lineRule="auto"/>
        <w:ind w:left="709" w:firstLine="11"/>
        <w:jc w:val="both"/>
        <w:rPr>
          <w:sz w:val="28"/>
          <w:szCs w:val="28"/>
          <w:lang w:eastAsia="en-US"/>
        </w:rPr>
      </w:pPr>
      <w:r w:rsidRPr="00B708A8">
        <w:rPr>
          <w:sz w:val="28"/>
          <w:szCs w:val="28"/>
          <w:lang w:eastAsia="en-US"/>
        </w:rPr>
        <w:t>разработку (комбинирование, изменение параметров и требований к ресурсам) технологии получения материального и информационного продукта с заданными свойствами</w:t>
      </w:r>
      <w:r w:rsidR="006C7538" w:rsidRPr="00B708A8">
        <w:rPr>
          <w:sz w:val="28"/>
          <w:szCs w:val="28"/>
          <w:lang w:eastAsia="en-US"/>
        </w:rPr>
        <w:t>;</w:t>
      </w:r>
    </w:p>
    <w:p w:rsidR="00E53743" w:rsidRPr="00B708A8" w:rsidRDefault="00180CC0" w:rsidP="00496ECF">
      <w:pPr>
        <w:pStyle w:val="-11"/>
        <w:numPr>
          <w:ilvl w:val="1"/>
          <w:numId w:val="74"/>
        </w:numPr>
        <w:tabs>
          <w:tab w:val="left" w:pos="993"/>
        </w:tabs>
        <w:spacing w:line="360" w:lineRule="auto"/>
        <w:ind w:left="0" w:firstLine="709"/>
        <w:jc w:val="both"/>
        <w:rPr>
          <w:sz w:val="28"/>
          <w:szCs w:val="28"/>
          <w:lang w:eastAsia="en-US"/>
        </w:rPr>
      </w:pPr>
      <w:r w:rsidRPr="00B708A8">
        <w:rPr>
          <w:sz w:val="28"/>
          <w:szCs w:val="28"/>
          <w:lang w:eastAsia="en-US"/>
        </w:rPr>
        <w:t xml:space="preserve">проводить и анализировать </w:t>
      </w:r>
      <w:r w:rsidR="00E53743" w:rsidRPr="00B708A8">
        <w:rPr>
          <w:sz w:val="28"/>
          <w:szCs w:val="28"/>
          <w:lang w:eastAsia="en-US"/>
        </w:rPr>
        <w:t xml:space="preserve"> </w:t>
      </w:r>
      <w:r w:rsidRPr="00B708A8">
        <w:rPr>
          <w:sz w:val="28"/>
          <w:szCs w:val="28"/>
          <w:lang w:eastAsia="en-US"/>
        </w:rPr>
        <w:t xml:space="preserve">разработку </w:t>
      </w:r>
      <w:r w:rsidR="00E53743" w:rsidRPr="00B708A8">
        <w:rPr>
          <w:sz w:val="28"/>
          <w:szCs w:val="28"/>
          <w:lang w:eastAsia="en-US"/>
        </w:rPr>
        <w:t xml:space="preserve">и / или </w:t>
      </w:r>
      <w:r w:rsidRPr="00B708A8">
        <w:rPr>
          <w:sz w:val="28"/>
          <w:szCs w:val="28"/>
          <w:lang w:eastAsia="en-US"/>
        </w:rPr>
        <w:t xml:space="preserve">реализацию </w:t>
      </w:r>
      <w:r w:rsidR="00E53743" w:rsidRPr="00B708A8">
        <w:rPr>
          <w:sz w:val="28"/>
          <w:szCs w:val="28"/>
          <w:lang w:eastAsia="en-US"/>
        </w:rPr>
        <w:t>проектов, предполагающих:</w:t>
      </w:r>
    </w:p>
    <w:p w:rsidR="00E53743" w:rsidRPr="00B708A8" w:rsidRDefault="00E53743" w:rsidP="00496ECF">
      <w:pPr>
        <w:pStyle w:val="-11"/>
        <w:numPr>
          <w:ilvl w:val="1"/>
          <w:numId w:val="154"/>
        </w:numPr>
        <w:spacing w:line="360" w:lineRule="auto"/>
        <w:ind w:left="709" w:firstLine="11"/>
        <w:jc w:val="both"/>
        <w:rPr>
          <w:sz w:val="28"/>
          <w:szCs w:val="28"/>
          <w:lang w:eastAsia="en-US"/>
        </w:rPr>
      </w:pPr>
      <w:r w:rsidRPr="00B708A8">
        <w:rPr>
          <w:sz w:val="28"/>
          <w:szCs w:val="28"/>
          <w:lang w:eastAsia="en-US"/>
        </w:rPr>
        <w:t>планирование (разработку) материального продукта в соответствии с задачей собственной деятельности (включая моделирование и разработку документации);</w:t>
      </w:r>
    </w:p>
    <w:p w:rsidR="00E53743" w:rsidRPr="00B708A8" w:rsidRDefault="00E53743" w:rsidP="00496ECF">
      <w:pPr>
        <w:pStyle w:val="-11"/>
        <w:numPr>
          <w:ilvl w:val="1"/>
          <w:numId w:val="154"/>
        </w:numPr>
        <w:spacing w:line="360" w:lineRule="auto"/>
        <w:ind w:left="709" w:firstLine="11"/>
        <w:jc w:val="both"/>
        <w:rPr>
          <w:sz w:val="28"/>
          <w:szCs w:val="28"/>
          <w:lang w:eastAsia="en-US"/>
        </w:rPr>
      </w:pPr>
      <w:r w:rsidRPr="00B708A8">
        <w:rPr>
          <w:sz w:val="28"/>
          <w:szCs w:val="28"/>
          <w:lang w:eastAsia="en-US"/>
        </w:rPr>
        <w:t>планирование (разработку) материального продукта на основе самостоятельно провед</w:t>
      </w:r>
      <w:r w:rsidR="00245F1D" w:rsidRPr="00B708A8">
        <w:rPr>
          <w:sz w:val="28"/>
          <w:szCs w:val="28"/>
          <w:lang w:eastAsia="en-US"/>
        </w:rPr>
        <w:t>е</w:t>
      </w:r>
      <w:r w:rsidRPr="00B708A8">
        <w:rPr>
          <w:sz w:val="28"/>
          <w:szCs w:val="28"/>
          <w:lang w:eastAsia="en-US"/>
        </w:rPr>
        <w:t>нных исследований потребительских интересов;</w:t>
      </w:r>
    </w:p>
    <w:p w:rsidR="00E53743" w:rsidRPr="00B708A8" w:rsidRDefault="00E53743" w:rsidP="00496ECF">
      <w:pPr>
        <w:pStyle w:val="-11"/>
        <w:numPr>
          <w:ilvl w:val="1"/>
          <w:numId w:val="154"/>
        </w:numPr>
        <w:spacing w:line="360" w:lineRule="auto"/>
        <w:ind w:left="709" w:firstLine="11"/>
        <w:jc w:val="both"/>
        <w:rPr>
          <w:sz w:val="28"/>
          <w:szCs w:val="28"/>
          <w:lang w:eastAsia="en-US"/>
        </w:rPr>
      </w:pPr>
      <w:r w:rsidRPr="00B708A8">
        <w:rPr>
          <w:sz w:val="28"/>
          <w:szCs w:val="28"/>
          <w:lang w:eastAsia="en-US"/>
        </w:rPr>
        <w:t>разработку плана продвижения продукта</w:t>
      </w:r>
      <w:r w:rsidR="006C7538" w:rsidRPr="00B708A8">
        <w:rPr>
          <w:sz w:val="28"/>
          <w:szCs w:val="28"/>
          <w:lang w:eastAsia="en-US"/>
        </w:rPr>
        <w:t>;</w:t>
      </w:r>
    </w:p>
    <w:p w:rsidR="00587979" w:rsidRPr="00B708A8" w:rsidRDefault="00587979" w:rsidP="00496ECF">
      <w:pPr>
        <w:pStyle w:val="-11"/>
        <w:numPr>
          <w:ilvl w:val="1"/>
          <w:numId w:val="74"/>
        </w:numPr>
        <w:tabs>
          <w:tab w:val="left" w:pos="993"/>
        </w:tabs>
        <w:spacing w:line="360" w:lineRule="auto"/>
        <w:ind w:left="0" w:firstLine="709"/>
        <w:jc w:val="both"/>
        <w:rPr>
          <w:sz w:val="28"/>
          <w:szCs w:val="28"/>
          <w:lang w:eastAsia="en-US"/>
        </w:rPr>
      </w:pPr>
      <w:r w:rsidRPr="00B708A8">
        <w:rPr>
          <w:sz w:val="28"/>
          <w:szCs w:val="28"/>
          <w:lang w:eastAsia="en-US"/>
        </w:rPr>
        <w:t>проводить и анализировать</w:t>
      </w:r>
      <w:r w:rsidR="00E53743" w:rsidRPr="00B708A8">
        <w:rPr>
          <w:sz w:val="28"/>
          <w:szCs w:val="28"/>
          <w:lang w:eastAsia="en-US"/>
        </w:rPr>
        <w:t xml:space="preserve"> </w:t>
      </w:r>
      <w:r w:rsidRPr="00B708A8">
        <w:rPr>
          <w:sz w:val="28"/>
          <w:szCs w:val="28"/>
          <w:lang w:eastAsia="en-US"/>
        </w:rPr>
        <w:t xml:space="preserve">конструирование </w:t>
      </w:r>
      <w:r w:rsidRPr="00B708A8">
        <w:rPr>
          <w:color w:val="FF0000"/>
          <w:sz w:val="28"/>
          <w:szCs w:val="28"/>
          <w:lang w:eastAsia="en-US"/>
        </w:rPr>
        <w:t xml:space="preserve">механизмов, простейших роботов, позволяющих решить конкретные задачи (с помощью стандартных </w:t>
      </w:r>
      <w:r w:rsidRPr="00B708A8">
        <w:rPr>
          <w:color w:val="FF0000"/>
          <w:sz w:val="28"/>
          <w:szCs w:val="28"/>
          <w:lang w:eastAsia="en-US"/>
        </w:rPr>
        <w:lastRenderedPageBreak/>
        <w:t>простых механизмов, с помощью материального или виртуального конструктора).</w:t>
      </w:r>
      <w:r w:rsidR="00546D9F" w:rsidRPr="00B708A8">
        <w:rPr>
          <w:color w:val="FF0000"/>
          <w:sz w:val="28"/>
          <w:szCs w:val="28"/>
          <w:lang w:eastAsia="en-US"/>
        </w:rPr>
        <w:t xml:space="preserve"> </w:t>
      </w:r>
    </w:p>
    <w:p w:rsidR="00E53743" w:rsidRPr="00B708A8" w:rsidRDefault="00E53743" w:rsidP="00496ECF">
      <w:pPr>
        <w:pStyle w:val="-11"/>
        <w:numPr>
          <w:ilvl w:val="1"/>
          <w:numId w:val="74"/>
        </w:numPr>
        <w:tabs>
          <w:tab w:val="left" w:pos="993"/>
        </w:tabs>
        <w:spacing w:line="360" w:lineRule="auto"/>
        <w:ind w:left="0" w:firstLine="709"/>
        <w:jc w:val="both"/>
        <w:rPr>
          <w:b/>
          <w:sz w:val="28"/>
          <w:szCs w:val="28"/>
        </w:rPr>
      </w:pPr>
      <w:r w:rsidRPr="00B708A8">
        <w:rPr>
          <w:b/>
          <w:sz w:val="28"/>
          <w:szCs w:val="28"/>
        </w:rPr>
        <w:t>Выпускник получит возможность научиться:</w:t>
      </w:r>
    </w:p>
    <w:p w:rsidR="00E53743" w:rsidRPr="00B708A8" w:rsidRDefault="006C7538" w:rsidP="00496ECF">
      <w:pPr>
        <w:pStyle w:val="-11"/>
        <w:numPr>
          <w:ilvl w:val="1"/>
          <w:numId w:val="66"/>
        </w:numPr>
        <w:tabs>
          <w:tab w:val="left" w:pos="993"/>
        </w:tabs>
        <w:spacing w:line="360" w:lineRule="auto"/>
        <w:ind w:left="0" w:firstLine="709"/>
        <w:jc w:val="both"/>
        <w:rPr>
          <w:i/>
          <w:sz w:val="28"/>
          <w:szCs w:val="28"/>
          <w:lang w:eastAsia="en-US"/>
        </w:rPr>
      </w:pPr>
      <w:r w:rsidRPr="00B708A8">
        <w:rPr>
          <w:i/>
          <w:sz w:val="28"/>
          <w:szCs w:val="28"/>
          <w:lang w:eastAsia="en-US"/>
        </w:rPr>
        <w:t xml:space="preserve">выявлять </w:t>
      </w:r>
      <w:r w:rsidR="00E53743" w:rsidRPr="00B708A8">
        <w:rPr>
          <w:i/>
          <w:sz w:val="28"/>
          <w:szCs w:val="28"/>
          <w:lang w:eastAsia="en-US"/>
        </w:rPr>
        <w:t xml:space="preserve">и </w:t>
      </w:r>
      <w:r w:rsidRPr="00B708A8">
        <w:rPr>
          <w:i/>
          <w:sz w:val="28"/>
          <w:szCs w:val="28"/>
          <w:lang w:eastAsia="en-US"/>
        </w:rPr>
        <w:t xml:space="preserve">формулировать </w:t>
      </w:r>
      <w:r w:rsidR="00E53743" w:rsidRPr="00B708A8">
        <w:rPr>
          <w:i/>
          <w:sz w:val="28"/>
          <w:szCs w:val="28"/>
          <w:lang w:eastAsia="en-US"/>
        </w:rPr>
        <w:t>проблему, требующую технологического решения</w:t>
      </w:r>
      <w:r w:rsidRPr="00B708A8">
        <w:rPr>
          <w:i/>
          <w:sz w:val="28"/>
          <w:szCs w:val="28"/>
          <w:lang w:eastAsia="en-US"/>
        </w:rPr>
        <w:t>;</w:t>
      </w:r>
    </w:p>
    <w:p w:rsidR="00E53743" w:rsidRPr="00B708A8" w:rsidRDefault="006C7538" w:rsidP="00496ECF">
      <w:pPr>
        <w:pStyle w:val="-11"/>
        <w:numPr>
          <w:ilvl w:val="1"/>
          <w:numId w:val="66"/>
        </w:numPr>
        <w:tabs>
          <w:tab w:val="left" w:pos="993"/>
        </w:tabs>
        <w:spacing w:line="360" w:lineRule="auto"/>
        <w:ind w:left="0" w:firstLine="709"/>
        <w:jc w:val="both"/>
        <w:rPr>
          <w:i/>
          <w:sz w:val="28"/>
          <w:szCs w:val="28"/>
          <w:lang w:eastAsia="en-US"/>
        </w:rPr>
      </w:pPr>
      <w:r w:rsidRPr="00B708A8">
        <w:rPr>
          <w:i/>
          <w:sz w:val="28"/>
          <w:szCs w:val="28"/>
          <w:lang w:eastAsia="en-US"/>
        </w:rPr>
        <w:t xml:space="preserve">модифицировать </w:t>
      </w:r>
      <w:r w:rsidR="00E53743" w:rsidRPr="00B708A8">
        <w:rPr>
          <w:i/>
          <w:sz w:val="28"/>
          <w:szCs w:val="28"/>
          <w:lang w:eastAsia="en-US"/>
        </w:rPr>
        <w:t xml:space="preserve">имеющиеся продукты в соответствии с ситуацией / заказом / потребностью / задачей деятельности и в соответствии с их характеристиками </w:t>
      </w:r>
      <w:r w:rsidRPr="00B708A8">
        <w:rPr>
          <w:i/>
          <w:sz w:val="28"/>
          <w:szCs w:val="28"/>
          <w:lang w:eastAsia="en-US"/>
        </w:rPr>
        <w:t xml:space="preserve">разрабатывать </w:t>
      </w:r>
      <w:r w:rsidR="00E53743" w:rsidRPr="00B708A8">
        <w:rPr>
          <w:i/>
          <w:sz w:val="28"/>
          <w:szCs w:val="28"/>
          <w:lang w:eastAsia="en-US"/>
        </w:rPr>
        <w:t>технологию на основе базовой технологи</w:t>
      </w:r>
      <w:r w:rsidRPr="00B708A8">
        <w:rPr>
          <w:i/>
          <w:sz w:val="28"/>
          <w:szCs w:val="28"/>
          <w:lang w:eastAsia="en-US"/>
        </w:rPr>
        <w:t>и;</w:t>
      </w:r>
    </w:p>
    <w:p w:rsidR="00E53743" w:rsidRPr="00B708A8" w:rsidRDefault="006C7538" w:rsidP="00496ECF">
      <w:pPr>
        <w:pStyle w:val="-11"/>
        <w:numPr>
          <w:ilvl w:val="1"/>
          <w:numId w:val="66"/>
        </w:numPr>
        <w:tabs>
          <w:tab w:val="left" w:pos="993"/>
        </w:tabs>
        <w:spacing w:line="360" w:lineRule="auto"/>
        <w:ind w:left="0" w:firstLine="709"/>
        <w:jc w:val="both"/>
        <w:rPr>
          <w:i/>
          <w:sz w:val="28"/>
          <w:szCs w:val="28"/>
          <w:lang w:eastAsia="en-US"/>
        </w:rPr>
      </w:pPr>
      <w:r w:rsidRPr="00B708A8">
        <w:rPr>
          <w:i/>
          <w:sz w:val="28"/>
          <w:szCs w:val="28"/>
          <w:lang w:eastAsia="en-US"/>
        </w:rPr>
        <w:t xml:space="preserve">технологизировать </w:t>
      </w:r>
      <w:r w:rsidR="00E53743" w:rsidRPr="00B708A8">
        <w:rPr>
          <w:i/>
          <w:sz w:val="28"/>
          <w:szCs w:val="28"/>
          <w:lang w:eastAsia="en-US"/>
        </w:rPr>
        <w:t xml:space="preserve">свой опыт, </w:t>
      </w:r>
      <w:r w:rsidRPr="00B708A8">
        <w:rPr>
          <w:i/>
          <w:sz w:val="28"/>
          <w:szCs w:val="28"/>
          <w:lang w:eastAsia="en-US"/>
        </w:rPr>
        <w:t xml:space="preserve">представлять </w:t>
      </w:r>
      <w:r w:rsidR="00E53743" w:rsidRPr="00B708A8">
        <w:rPr>
          <w:i/>
          <w:sz w:val="28"/>
          <w:szCs w:val="28"/>
          <w:lang w:eastAsia="en-US"/>
        </w:rPr>
        <w:t>на основе ретроспективного анализа и унификации деятельности описание в виде инструкции или технологической карты</w:t>
      </w:r>
      <w:r w:rsidRPr="00B708A8">
        <w:rPr>
          <w:i/>
          <w:sz w:val="28"/>
          <w:szCs w:val="28"/>
          <w:lang w:eastAsia="en-US"/>
        </w:rPr>
        <w:t>;</w:t>
      </w:r>
    </w:p>
    <w:p w:rsidR="00E53743" w:rsidRPr="00B708A8" w:rsidRDefault="006C7538" w:rsidP="00496ECF">
      <w:pPr>
        <w:pStyle w:val="-11"/>
        <w:numPr>
          <w:ilvl w:val="1"/>
          <w:numId w:val="66"/>
        </w:numPr>
        <w:tabs>
          <w:tab w:val="left" w:pos="993"/>
        </w:tabs>
        <w:spacing w:line="360" w:lineRule="auto"/>
        <w:ind w:left="0" w:firstLine="709"/>
        <w:jc w:val="both"/>
        <w:rPr>
          <w:sz w:val="28"/>
          <w:szCs w:val="28"/>
          <w:lang w:eastAsia="en-US"/>
        </w:rPr>
      </w:pPr>
      <w:r w:rsidRPr="00B708A8">
        <w:rPr>
          <w:i/>
          <w:sz w:val="28"/>
          <w:szCs w:val="28"/>
          <w:lang w:eastAsia="en-US"/>
        </w:rPr>
        <w:t xml:space="preserve">оценивать </w:t>
      </w:r>
      <w:r w:rsidR="00E53743" w:rsidRPr="00B708A8">
        <w:rPr>
          <w:i/>
          <w:sz w:val="28"/>
          <w:szCs w:val="28"/>
          <w:lang w:eastAsia="en-US"/>
        </w:rPr>
        <w:t>коммерческий потенциал продукта и / или технологии</w:t>
      </w:r>
      <w:r w:rsidR="00E53743" w:rsidRPr="00B708A8">
        <w:rPr>
          <w:sz w:val="28"/>
          <w:szCs w:val="28"/>
          <w:lang w:eastAsia="en-US"/>
        </w:rPr>
        <w:t>.</w:t>
      </w:r>
    </w:p>
    <w:p w:rsidR="00E53743" w:rsidRPr="00B708A8" w:rsidRDefault="00E53743" w:rsidP="00941C6C">
      <w:pPr>
        <w:pStyle w:val="-11"/>
        <w:spacing w:line="360" w:lineRule="auto"/>
        <w:ind w:left="0" w:firstLine="709"/>
        <w:jc w:val="both"/>
        <w:rPr>
          <w:b/>
          <w:sz w:val="28"/>
          <w:szCs w:val="28"/>
          <w:lang w:eastAsia="en-US"/>
        </w:rPr>
      </w:pPr>
      <w:r w:rsidRPr="00B708A8">
        <w:rPr>
          <w:b/>
          <w:sz w:val="28"/>
          <w:szCs w:val="28"/>
          <w:lang w:eastAsia="en-US"/>
        </w:rPr>
        <w:t>Построение образовательных траекторий и планов в области профессионального самоопределения</w:t>
      </w:r>
    </w:p>
    <w:p w:rsidR="00E53743" w:rsidRPr="00B708A8" w:rsidRDefault="00587979" w:rsidP="00941C6C">
      <w:pPr>
        <w:pStyle w:val="-11"/>
        <w:spacing w:line="360" w:lineRule="auto"/>
        <w:ind w:left="0" w:firstLine="709"/>
        <w:jc w:val="both"/>
        <w:rPr>
          <w:rFonts w:eastAsia="MS Mincho"/>
          <w:sz w:val="28"/>
          <w:szCs w:val="28"/>
        </w:rPr>
      </w:pPr>
      <w:r w:rsidRPr="00B708A8">
        <w:rPr>
          <w:sz w:val="28"/>
          <w:szCs w:val="28"/>
        </w:rPr>
        <w:t>Выпускник научится</w:t>
      </w:r>
      <w:r w:rsidR="00E53743" w:rsidRPr="00B708A8">
        <w:rPr>
          <w:sz w:val="28"/>
          <w:szCs w:val="28"/>
        </w:rPr>
        <w:t>:</w:t>
      </w:r>
    </w:p>
    <w:p w:rsidR="00E53743" w:rsidRPr="00B708A8" w:rsidRDefault="00587979" w:rsidP="00496ECF">
      <w:pPr>
        <w:pStyle w:val="-11"/>
        <w:numPr>
          <w:ilvl w:val="1"/>
          <w:numId w:val="65"/>
        </w:numPr>
        <w:tabs>
          <w:tab w:val="left" w:pos="993"/>
        </w:tabs>
        <w:spacing w:line="360" w:lineRule="auto"/>
        <w:ind w:left="0" w:firstLine="709"/>
        <w:jc w:val="both"/>
        <w:rPr>
          <w:sz w:val="28"/>
          <w:szCs w:val="28"/>
          <w:lang w:eastAsia="en-US"/>
        </w:rPr>
      </w:pPr>
      <w:r w:rsidRPr="00B708A8">
        <w:rPr>
          <w:sz w:val="28"/>
          <w:szCs w:val="28"/>
          <w:lang w:eastAsia="en-US"/>
        </w:rPr>
        <w:t xml:space="preserve">характеризовать </w:t>
      </w:r>
      <w:r w:rsidR="00E53743" w:rsidRPr="00B708A8">
        <w:rPr>
          <w:sz w:val="28"/>
          <w:szCs w:val="28"/>
          <w:lang w:eastAsia="en-US"/>
        </w:rPr>
        <w:t>группы профессий, обслуживающих технологии в сферах медицины, производства и обработки материалов, машиностроения, производства продуктов питания, сервиса, информационной сфере, описывает тенденции их развития,</w:t>
      </w:r>
    </w:p>
    <w:p w:rsidR="00E53743" w:rsidRPr="00B708A8" w:rsidRDefault="00587979" w:rsidP="00496ECF">
      <w:pPr>
        <w:pStyle w:val="-11"/>
        <w:numPr>
          <w:ilvl w:val="1"/>
          <w:numId w:val="65"/>
        </w:numPr>
        <w:tabs>
          <w:tab w:val="left" w:pos="993"/>
        </w:tabs>
        <w:spacing w:line="360" w:lineRule="auto"/>
        <w:ind w:left="0" w:firstLine="709"/>
        <w:jc w:val="both"/>
        <w:rPr>
          <w:sz w:val="28"/>
          <w:szCs w:val="28"/>
          <w:lang w:eastAsia="en-US"/>
        </w:rPr>
      </w:pPr>
      <w:r w:rsidRPr="00B708A8">
        <w:rPr>
          <w:sz w:val="28"/>
          <w:szCs w:val="28"/>
          <w:lang w:eastAsia="en-US"/>
        </w:rPr>
        <w:t xml:space="preserve">характеризовать </w:t>
      </w:r>
      <w:r w:rsidR="00E53743" w:rsidRPr="00B708A8">
        <w:rPr>
          <w:sz w:val="28"/>
          <w:szCs w:val="28"/>
          <w:lang w:eastAsia="en-US"/>
        </w:rPr>
        <w:t>ситуацию на региональном рынке труда, называет тенденции е</w:t>
      </w:r>
      <w:r w:rsidR="00245F1D" w:rsidRPr="00B708A8">
        <w:rPr>
          <w:sz w:val="28"/>
          <w:szCs w:val="28"/>
          <w:lang w:eastAsia="en-US"/>
        </w:rPr>
        <w:t>е</w:t>
      </w:r>
      <w:r w:rsidR="00E53743" w:rsidRPr="00B708A8">
        <w:rPr>
          <w:sz w:val="28"/>
          <w:szCs w:val="28"/>
          <w:lang w:eastAsia="en-US"/>
        </w:rPr>
        <w:t xml:space="preserve"> развития,</w:t>
      </w:r>
    </w:p>
    <w:p w:rsidR="00E53743" w:rsidRPr="00B708A8" w:rsidRDefault="00E53743" w:rsidP="00496ECF">
      <w:pPr>
        <w:pStyle w:val="-11"/>
        <w:numPr>
          <w:ilvl w:val="1"/>
          <w:numId w:val="65"/>
        </w:numPr>
        <w:tabs>
          <w:tab w:val="left" w:pos="993"/>
        </w:tabs>
        <w:spacing w:line="360" w:lineRule="auto"/>
        <w:ind w:left="0" w:firstLine="709"/>
        <w:jc w:val="both"/>
        <w:rPr>
          <w:sz w:val="28"/>
          <w:szCs w:val="28"/>
          <w:lang w:eastAsia="en-US"/>
        </w:rPr>
      </w:pPr>
      <w:r w:rsidRPr="00B708A8">
        <w:rPr>
          <w:sz w:val="28"/>
          <w:szCs w:val="28"/>
          <w:lang w:eastAsia="en-US"/>
        </w:rPr>
        <w:t>разъясн</w:t>
      </w:r>
      <w:r w:rsidR="00587979" w:rsidRPr="00B708A8">
        <w:rPr>
          <w:sz w:val="28"/>
          <w:szCs w:val="28"/>
          <w:lang w:eastAsia="en-US"/>
        </w:rPr>
        <w:t>ть</w:t>
      </w:r>
      <w:r w:rsidRPr="00B708A8">
        <w:rPr>
          <w:sz w:val="28"/>
          <w:szCs w:val="28"/>
          <w:lang w:eastAsia="en-US"/>
        </w:rPr>
        <w:t>яет социальное значение групп профессий, востребованных на региональном рынке труда,</w:t>
      </w:r>
    </w:p>
    <w:p w:rsidR="00E53743" w:rsidRPr="00B708A8" w:rsidRDefault="00587979" w:rsidP="00496ECF">
      <w:pPr>
        <w:pStyle w:val="-11"/>
        <w:numPr>
          <w:ilvl w:val="1"/>
          <w:numId w:val="65"/>
        </w:numPr>
        <w:tabs>
          <w:tab w:val="left" w:pos="993"/>
        </w:tabs>
        <w:spacing w:line="360" w:lineRule="auto"/>
        <w:ind w:left="0" w:firstLine="709"/>
        <w:jc w:val="both"/>
        <w:rPr>
          <w:sz w:val="28"/>
          <w:szCs w:val="28"/>
          <w:lang w:eastAsia="en-US"/>
        </w:rPr>
      </w:pPr>
      <w:r w:rsidRPr="00B708A8">
        <w:rPr>
          <w:sz w:val="28"/>
          <w:szCs w:val="28"/>
          <w:lang w:eastAsia="en-US"/>
        </w:rPr>
        <w:t xml:space="preserve">характеризовать </w:t>
      </w:r>
      <w:r w:rsidR="00E53743" w:rsidRPr="00B708A8">
        <w:rPr>
          <w:sz w:val="28"/>
          <w:szCs w:val="28"/>
          <w:lang w:eastAsia="en-US"/>
        </w:rPr>
        <w:t>группы предприятий региона проживания,</w:t>
      </w:r>
    </w:p>
    <w:p w:rsidR="00E53743" w:rsidRPr="00B708A8" w:rsidRDefault="00587979" w:rsidP="00496ECF">
      <w:pPr>
        <w:pStyle w:val="-11"/>
        <w:numPr>
          <w:ilvl w:val="1"/>
          <w:numId w:val="65"/>
        </w:numPr>
        <w:tabs>
          <w:tab w:val="left" w:pos="993"/>
        </w:tabs>
        <w:spacing w:line="360" w:lineRule="auto"/>
        <w:ind w:left="0" w:firstLine="709"/>
        <w:jc w:val="both"/>
        <w:rPr>
          <w:sz w:val="28"/>
          <w:szCs w:val="28"/>
          <w:lang w:eastAsia="en-US"/>
        </w:rPr>
      </w:pPr>
      <w:r w:rsidRPr="00B708A8">
        <w:rPr>
          <w:sz w:val="28"/>
          <w:szCs w:val="28"/>
          <w:lang w:eastAsia="en-US"/>
        </w:rPr>
        <w:t xml:space="preserve">характеризовать </w:t>
      </w:r>
      <w:r w:rsidR="00E53743" w:rsidRPr="00B708A8">
        <w:rPr>
          <w:sz w:val="28"/>
          <w:szCs w:val="28"/>
          <w:lang w:eastAsia="en-US"/>
        </w:rPr>
        <w:t>учреждения профессионального образования различного уровня, расположенные на территории проживания обучающегося, об оказываемых ими образовательных услугах, условиях поступления и особенностях обучения,</w:t>
      </w:r>
    </w:p>
    <w:p w:rsidR="00E53743" w:rsidRPr="00B708A8" w:rsidRDefault="00587979" w:rsidP="00496ECF">
      <w:pPr>
        <w:pStyle w:val="-11"/>
        <w:numPr>
          <w:ilvl w:val="1"/>
          <w:numId w:val="65"/>
        </w:numPr>
        <w:tabs>
          <w:tab w:val="left" w:pos="993"/>
        </w:tabs>
        <w:spacing w:line="360" w:lineRule="auto"/>
        <w:ind w:left="0" w:firstLine="709"/>
        <w:jc w:val="both"/>
        <w:rPr>
          <w:sz w:val="28"/>
          <w:szCs w:val="28"/>
          <w:lang w:eastAsia="en-US"/>
        </w:rPr>
      </w:pPr>
      <w:r w:rsidRPr="00B708A8">
        <w:rPr>
          <w:sz w:val="28"/>
          <w:szCs w:val="28"/>
          <w:lang w:eastAsia="en-US"/>
        </w:rPr>
        <w:lastRenderedPageBreak/>
        <w:t xml:space="preserve">анализировать </w:t>
      </w:r>
      <w:r w:rsidR="00E53743" w:rsidRPr="00B708A8">
        <w:rPr>
          <w:sz w:val="28"/>
          <w:szCs w:val="28"/>
          <w:lang w:eastAsia="en-US"/>
        </w:rPr>
        <w:t>свои мотивы и причины принятия тех или иных решений,</w:t>
      </w:r>
    </w:p>
    <w:p w:rsidR="00E53743" w:rsidRPr="00B708A8" w:rsidRDefault="00587979" w:rsidP="00496ECF">
      <w:pPr>
        <w:pStyle w:val="-11"/>
        <w:numPr>
          <w:ilvl w:val="1"/>
          <w:numId w:val="65"/>
        </w:numPr>
        <w:tabs>
          <w:tab w:val="left" w:pos="993"/>
        </w:tabs>
        <w:spacing w:line="360" w:lineRule="auto"/>
        <w:ind w:left="0" w:firstLine="709"/>
        <w:jc w:val="both"/>
        <w:rPr>
          <w:sz w:val="28"/>
          <w:szCs w:val="28"/>
          <w:lang w:eastAsia="en-US"/>
        </w:rPr>
      </w:pPr>
      <w:r w:rsidRPr="00B708A8">
        <w:rPr>
          <w:sz w:val="28"/>
          <w:szCs w:val="28"/>
          <w:lang w:eastAsia="en-US"/>
        </w:rPr>
        <w:t xml:space="preserve">анализировать </w:t>
      </w:r>
      <w:r w:rsidR="00E53743" w:rsidRPr="00B708A8">
        <w:rPr>
          <w:sz w:val="28"/>
          <w:szCs w:val="28"/>
          <w:lang w:eastAsia="en-US"/>
        </w:rPr>
        <w:t>результаты и последствия своих решений, связанных с выбором и реализацией образовательной траектории,</w:t>
      </w:r>
    </w:p>
    <w:p w:rsidR="00E53743" w:rsidRPr="00B708A8" w:rsidRDefault="00587979" w:rsidP="00496ECF">
      <w:pPr>
        <w:pStyle w:val="-11"/>
        <w:numPr>
          <w:ilvl w:val="1"/>
          <w:numId w:val="65"/>
        </w:numPr>
        <w:tabs>
          <w:tab w:val="left" w:pos="993"/>
        </w:tabs>
        <w:spacing w:line="360" w:lineRule="auto"/>
        <w:ind w:left="0" w:firstLine="709"/>
        <w:jc w:val="both"/>
        <w:rPr>
          <w:sz w:val="28"/>
          <w:szCs w:val="28"/>
          <w:lang w:eastAsia="en-US"/>
        </w:rPr>
      </w:pPr>
      <w:r w:rsidRPr="00B708A8">
        <w:rPr>
          <w:sz w:val="28"/>
          <w:szCs w:val="28"/>
          <w:lang w:eastAsia="en-US"/>
        </w:rPr>
        <w:t xml:space="preserve">анализировать </w:t>
      </w:r>
      <w:r w:rsidR="00E53743" w:rsidRPr="00B708A8">
        <w:rPr>
          <w:sz w:val="28"/>
          <w:szCs w:val="28"/>
          <w:lang w:eastAsia="en-US"/>
        </w:rPr>
        <w:t>свои возможности и предпочтения, связанные с освоением определ</w:t>
      </w:r>
      <w:r w:rsidR="00245F1D" w:rsidRPr="00B708A8">
        <w:rPr>
          <w:sz w:val="28"/>
          <w:szCs w:val="28"/>
          <w:lang w:eastAsia="en-US"/>
        </w:rPr>
        <w:t>е</w:t>
      </w:r>
      <w:r w:rsidR="00E53743" w:rsidRPr="00B708A8">
        <w:rPr>
          <w:sz w:val="28"/>
          <w:szCs w:val="28"/>
          <w:lang w:eastAsia="en-US"/>
        </w:rPr>
        <w:t>нного уровня образовательных программ и реализацией тех или иных видов деятельности,</w:t>
      </w:r>
    </w:p>
    <w:p w:rsidR="00E53743" w:rsidRPr="00B708A8" w:rsidRDefault="00587979" w:rsidP="00496ECF">
      <w:pPr>
        <w:pStyle w:val="-11"/>
        <w:numPr>
          <w:ilvl w:val="1"/>
          <w:numId w:val="65"/>
        </w:numPr>
        <w:tabs>
          <w:tab w:val="left" w:pos="993"/>
        </w:tabs>
        <w:spacing w:line="360" w:lineRule="auto"/>
        <w:ind w:left="0" w:firstLine="709"/>
        <w:jc w:val="both"/>
        <w:rPr>
          <w:sz w:val="28"/>
          <w:szCs w:val="28"/>
          <w:lang w:eastAsia="en-US"/>
        </w:rPr>
      </w:pPr>
      <w:r w:rsidRPr="00B708A8">
        <w:rPr>
          <w:sz w:val="28"/>
          <w:szCs w:val="28"/>
          <w:lang w:eastAsia="en-US"/>
        </w:rPr>
        <w:t xml:space="preserve">получит </w:t>
      </w:r>
      <w:r w:rsidR="00E53743" w:rsidRPr="00B708A8">
        <w:rPr>
          <w:sz w:val="28"/>
          <w:szCs w:val="28"/>
          <w:lang w:eastAsia="en-US"/>
        </w:rPr>
        <w:t>опыт наблюдения (изучения), ознакомления с современными производствами в сферах медицины, производства и обработки материалов, машиностроения, производства продуктов питания, сервиса, информационной сфере и деятельностью занятых в них работников,</w:t>
      </w:r>
    </w:p>
    <w:p w:rsidR="00E53743" w:rsidRPr="00B708A8" w:rsidRDefault="00587979" w:rsidP="00496ECF">
      <w:pPr>
        <w:pStyle w:val="-11"/>
        <w:numPr>
          <w:ilvl w:val="1"/>
          <w:numId w:val="65"/>
        </w:numPr>
        <w:tabs>
          <w:tab w:val="left" w:pos="993"/>
        </w:tabs>
        <w:spacing w:line="360" w:lineRule="auto"/>
        <w:ind w:left="0" w:firstLine="709"/>
        <w:jc w:val="both"/>
        <w:rPr>
          <w:sz w:val="28"/>
          <w:szCs w:val="28"/>
          <w:lang w:eastAsia="en-US"/>
        </w:rPr>
      </w:pPr>
      <w:r w:rsidRPr="00B708A8">
        <w:rPr>
          <w:sz w:val="28"/>
          <w:szCs w:val="28"/>
          <w:lang w:eastAsia="en-US"/>
        </w:rPr>
        <w:t xml:space="preserve">получит </w:t>
      </w:r>
      <w:r w:rsidR="00E53743" w:rsidRPr="00B708A8">
        <w:rPr>
          <w:sz w:val="28"/>
          <w:szCs w:val="28"/>
          <w:lang w:eastAsia="en-US"/>
        </w:rPr>
        <w:t>опыт поиска, извлечения, структурирования и обработки информации о перспективах развития современных производств в регионе проживания, а также информации об актуальном состоянии и перспективах развития регионального рынка труда.</w:t>
      </w:r>
    </w:p>
    <w:p w:rsidR="00E53743" w:rsidRPr="00B708A8" w:rsidRDefault="00E53743" w:rsidP="00941C6C">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E53743" w:rsidRPr="00B708A8" w:rsidRDefault="006C7538" w:rsidP="00496ECF">
      <w:pPr>
        <w:pStyle w:val="-11"/>
        <w:numPr>
          <w:ilvl w:val="1"/>
          <w:numId w:val="64"/>
        </w:numPr>
        <w:tabs>
          <w:tab w:val="left" w:pos="284"/>
          <w:tab w:val="left" w:pos="993"/>
        </w:tabs>
        <w:spacing w:line="360" w:lineRule="auto"/>
        <w:ind w:left="0" w:firstLine="709"/>
        <w:jc w:val="both"/>
        <w:rPr>
          <w:i/>
          <w:sz w:val="28"/>
          <w:szCs w:val="28"/>
          <w:lang w:eastAsia="en-US"/>
        </w:rPr>
      </w:pPr>
      <w:r w:rsidRPr="00B708A8">
        <w:rPr>
          <w:i/>
          <w:sz w:val="28"/>
          <w:szCs w:val="28"/>
          <w:lang w:eastAsia="en-US"/>
        </w:rPr>
        <w:t xml:space="preserve">предлагать </w:t>
      </w:r>
      <w:r w:rsidR="00E53743" w:rsidRPr="00B708A8">
        <w:rPr>
          <w:i/>
          <w:sz w:val="28"/>
          <w:szCs w:val="28"/>
          <w:lang w:eastAsia="en-US"/>
        </w:rPr>
        <w:t>альтернативные варианты траекторий профессионального образования для занятия заданных должностей</w:t>
      </w:r>
      <w:r w:rsidRPr="00B708A8">
        <w:rPr>
          <w:i/>
          <w:sz w:val="28"/>
          <w:szCs w:val="28"/>
          <w:lang w:eastAsia="en-US"/>
        </w:rPr>
        <w:t>;</w:t>
      </w:r>
    </w:p>
    <w:p w:rsidR="00E53743" w:rsidRPr="00B708A8" w:rsidRDefault="006C7538" w:rsidP="00496ECF">
      <w:pPr>
        <w:pStyle w:val="-11"/>
        <w:numPr>
          <w:ilvl w:val="1"/>
          <w:numId w:val="62"/>
        </w:numPr>
        <w:tabs>
          <w:tab w:val="left" w:pos="284"/>
          <w:tab w:val="left" w:pos="993"/>
        </w:tabs>
        <w:spacing w:line="360" w:lineRule="auto"/>
        <w:ind w:left="0" w:firstLine="709"/>
        <w:jc w:val="both"/>
        <w:rPr>
          <w:sz w:val="28"/>
          <w:szCs w:val="28"/>
          <w:lang w:eastAsia="en-US"/>
        </w:rPr>
      </w:pPr>
      <w:r w:rsidRPr="00B708A8">
        <w:rPr>
          <w:i/>
          <w:sz w:val="28"/>
          <w:szCs w:val="28"/>
          <w:lang w:eastAsia="en-US"/>
        </w:rPr>
        <w:t xml:space="preserve">анализировать </w:t>
      </w:r>
      <w:r w:rsidR="00E53743" w:rsidRPr="00B708A8">
        <w:rPr>
          <w:i/>
          <w:sz w:val="28"/>
          <w:szCs w:val="28"/>
          <w:lang w:eastAsia="en-US"/>
        </w:rPr>
        <w:t>социальный статус произвольно заданной социально-профессиональной группы из числа профессий, обслуживающих технологии в сферах медицины, производства и обработки материалов, машиностроения, производства продуктов питания, сервиса, информационной сфере</w:t>
      </w:r>
      <w:r w:rsidR="00E53743" w:rsidRPr="00B708A8">
        <w:rPr>
          <w:sz w:val="28"/>
          <w:szCs w:val="28"/>
          <w:lang w:eastAsia="en-US"/>
        </w:rPr>
        <w:t>.</w:t>
      </w:r>
    </w:p>
    <w:p w:rsidR="00E53743" w:rsidRPr="00B708A8" w:rsidRDefault="00E53743" w:rsidP="00941C6C">
      <w:pPr>
        <w:pStyle w:val="afff8"/>
        <w:ind w:firstLine="709"/>
        <w:outlineLvl w:val="0"/>
        <w:rPr>
          <w:b/>
          <w:szCs w:val="28"/>
        </w:rPr>
      </w:pPr>
      <w:bookmarkStart w:id="86" w:name="_Toc409691646"/>
      <w:bookmarkStart w:id="87" w:name="_Toc410653969"/>
      <w:bookmarkStart w:id="88" w:name="_Toc410702973"/>
      <w:bookmarkStart w:id="89" w:name="_Toc414553155"/>
      <w:r w:rsidRPr="00B708A8">
        <w:rPr>
          <w:b/>
          <w:szCs w:val="28"/>
        </w:rPr>
        <w:t>По годам обучения результаты могут быть структурированы и конкретизированы следующим образом:</w:t>
      </w:r>
      <w:bookmarkEnd w:id="86"/>
      <w:bookmarkEnd w:id="87"/>
      <w:bookmarkEnd w:id="88"/>
      <w:bookmarkEnd w:id="89"/>
      <w:r w:rsidRPr="00B708A8">
        <w:rPr>
          <w:b/>
          <w:szCs w:val="28"/>
        </w:rPr>
        <w:t xml:space="preserve"> </w:t>
      </w:r>
    </w:p>
    <w:p w:rsidR="00E53743" w:rsidRPr="00B708A8" w:rsidRDefault="00E53743" w:rsidP="00941C6C">
      <w:pPr>
        <w:tabs>
          <w:tab w:val="left" w:pos="851"/>
        </w:tabs>
        <w:spacing w:after="0" w:line="360" w:lineRule="auto"/>
        <w:ind w:firstLine="709"/>
        <w:jc w:val="both"/>
        <w:rPr>
          <w:rFonts w:ascii="Times New Roman" w:hAnsi="Times New Roman"/>
          <w:b/>
          <w:sz w:val="28"/>
          <w:szCs w:val="28"/>
        </w:rPr>
      </w:pPr>
      <w:r w:rsidRPr="00B708A8">
        <w:rPr>
          <w:rFonts w:ascii="Times New Roman" w:hAnsi="Times New Roman"/>
          <w:b/>
          <w:sz w:val="28"/>
          <w:szCs w:val="28"/>
        </w:rPr>
        <w:t>5 класс</w:t>
      </w:r>
    </w:p>
    <w:p w:rsidR="00E53743" w:rsidRPr="00B708A8" w:rsidRDefault="00E53743" w:rsidP="00941C6C">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sz w:val="28"/>
          <w:szCs w:val="28"/>
        </w:rPr>
        <w:t>По завершении учебного года обучающийся:</w:t>
      </w:r>
    </w:p>
    <w:p w:rsidR="00E53743" w:rsidRPr="00B708A8" w:rsidRDefault="00E53743" w:rsidP="00496ECF">
      <w:pPr>
        <w:numPr>
          <w:ilvl w:val="1"/>
          <w:numId w:val="62"/>
        </w:numPr>
        <w:tabs>
          <w:tab w:val="left" w:pos="284"/>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характеризует рекламу как средство формирования потребностей</w:t>
      </w:r>
      <w:r w:rsidR="006C7538" w:rsidRPr="00B708A8">
        <w:rPr>
          <w:rFonts w:ascii="Times New Roman" w:hAnsi="Times New Roman"/>
          <w:sz w:val="28"/>
          <w:szCs w:val="28"/>
        </w:rPr>
        <w:t>;</w:t>
      </w:r>
    </w:p>
    <w:p w:rsidR="00E53743" w:rsidRPr="00B708A8" w:rsidRDefault="00E53743" w:rsidP="00496ECF">
      <w:pPr>
        <w:numPr>
          <w:ilvl w:val="1"/>
          <w:numId w:val="62"/>
        </w:numPr>
        <w:tabs>
          <w:tab w:val="left" w:pos="284"/>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характеризует виды ресурсов, объясняет место ресурсов в проектировании и реализации технологического процесса</w:t>
      </w:r>
      <w:r w:rsidR="006C7538" w:rsidRPr="00B708A8">
        <w:rPr>
          <w:rFonts w:ascii="Times New Roman" w:hAnsi="Times New Roman"/>
          <w:sz w:val="28"/>
          <w:szCs w:val="28"/>
        </w:rPr>
        <w:t>;</w:t>
      </w:r>
    </w:p>
    <w:p w:rsidR="00E53743" w:rsidRPr="00B708A8" w:rsidRDefault="00E53743" w:rsidP="00496ECF">
      <w:pPr>
        <w:numPr>
          <w:ilvl w:val="1"/>
          <w:numId w:val="62"/>
        </w:numPr>
        <w:tabs>
          <w:tab w:val="left" w:pos="284"/>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называет предприятия региона проживания, работающие на основе современных производственных технологий, приводит примеры функций работников этих предприятий</w:t>
      </w:r>
      <w:r w:rsidR="006C7538" w:rsidRPr="00B708A8">
        <w:rPr>
          <w:rFonts w:ascii="Times New Roman" w:hAnsi="Times New Roman"/>
          <w:sz w:val="28"/>
          <w:szCs w:val="28"/>
        </w:rPr>
        <w:t>;</w:t>
      </w:r>
    </w:p>
    <w:p w:rsidR="00E53743" w:rsidRPr="00B708A8" w:rsidRDefault="00E53743" w:rsidP="00496ECF">
      <w:pPr>
        <w:numPr>
          <w:ilvl w:val="1"/>
          <w:numId w:val="62"/>
        </w:numPr>
        <w:tabs>
          <w:tab w:val="left" w:pos="284"/>
          <w:tab w:val="left" w:pos="993"/>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разъясняет содержание понятий «технология», «технологический процесс», «потребность», «конструкция», «механизм», «проект» и адекватно пользуется этими понятиями</w:t>
      </w:r>
      <w:r w:rsidR="006C7538" w:rsidRPr="00B708A8">
        <w:rPr>
          <w:rFonts w:ascii="Times New Roman" w:hAnsi="Times New Roman"/>
          <w:sz w:val="28"/>
          <w:szCs w:val="28"/>
        </w:rPr>
        <w:t>;</w:t>
      </w:r>
    </w:p>
    <w:p w:rsidR="00E53743" w:rsidRPr="00B708A8" w:rsidRDefault="00E53743" w:rsidP="00496ECF">
      <w:pPr>
        <w:numPr>
          <w:ilvl w:val="1"/>
          <w:numId w:val="62"/>
        </w:numPr>
        <w:tabs>
          <w:tab w:val="left" w:pos="284"/>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объясняет основания развития технологий, опираясь на произвольно избранную группу потребностей, которые удовлетворяют эти технологии</w:t>
      </w:r>
      <w:r w:rsidR="006C7538" w:rsidRPr="00B708A8">
        <w:rPr>
          <w:rFonts w:ascii="Times New Roman" w:hAnsi="Times New Roman"/>
          <w:sz w:val="28"/>
          <w:szCs w:val="28"/>
        </w:rPr>
        <w:t>;</w:t>
      </w:r>
    </w:p>
    <w:p w:rsidR="00E53743" w:rsidRPr="00B708A8" w:rsidRDefault="00E53743" w:rsidP="00496ECF">
      <w:pPr>
        <w:numPr>
          <w:ilvl w:val="1"/>
          <w:numId w:val="62"/>
        </w:numPr>
        <w:tabs>
          <w:tab w:val="left" w:pos="284"/>
          <w:tab w:val="left" w:pos="993"/>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приводит произвольные примеры производственных технологий и технологий в сфере быта</w:t>
      </w:r>
      <w:r w:rsidR="006C7538" w:rsidRPr="00B708A8">
        <w:rPr>
          <w:rFonts w:ascii="Times New Roman" w:hAnsi="Times New Roman"/>
          <w:sz w:val="28"/>
          <w:szCs w:val="28"/>
        </w:rPr>
        <w:t>;</w:t>
      </w:r>
    </w:p>
    <w:p w:rsidR="00E53743" w:rsidRPr="00B708A8" w:rsidRDefault="00E53743" w:rsidP="00496ECF">
      <w:pPr>
        <w:numPr>
          <w:ilvl w:val="1"/>
          <w:numId w:val="62"/>
        </w:numPr>
        <w:tabs>
          <w:tab w:val="left" w:pos="284"/>
          <w:tab w:val="left" w:pos="993"/>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объясняет, приводя примеры, принципиальную технологическую схему, в том числе характеризуя негативные эффекты</w:t>
      </w:r>
      <w:r w:rsidR="006C7538" w:rsidRPr="00B708A8">
        <w:rPr>
          <w:rFonts w:ascii="Times New Roman" w:hAnsi="Times New Roman"/>
          <w:sz w:val="28"/>
          <w:szCs w:val="28"/>
        </w:rPr>
        <w:t>;</w:t>
      </w:r>
    </w:p>
    <w:p w:rsidR="00E53743" w:rsidRPr="00B708A8" w:rsidRDefault="00E53743" w:rsidP="00496ECF">
      <w:pPr>
        <w:numPr>
          <w:ilvl w:val="1"/>
          <w:numId w:val="62"/>
        </w:numPr>
        <w:tabs>
          <w:tab w:val="left" w:pos="284"/>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составляет техническое задание, памятку, инструкцию, технологическую карту</w:t>
      </w:r>
      <w:r w:rsidR="006C7538" w:rsidRPr="00B708A8">
        <w:rPr>
          <w:rFonts w:ascii="Times New Roman" w:hAnsi="Times New Roman"/>
          <w:sz w:val="28"/>
          <w:szCs w:val="28"/>
        </w:rPr>
        <w:t>;</w:t>
      </w:r>
    </w:p>
    <w:p w:rsidR="00E53743" w:rsidRPr="00B708A8" w:rsidRDefault="00E53743" w:rsidP="00496ECF">
      <w:pPr>
        <w:numPr>
          <w:ilvl w:val="1"/>
          <w:numId w:val="62"/>
        </w:numPr>
        <w:tabs>
          <w:tab w:val="left" w:pos="284"/>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осуществляет сборку моделей с помощью образовательного конструктора по инструкции</w:t>
      </w:r>
      <w:r w:rsidR="006C7538" w:rsidRPr="00B708A8">
        <w:rPr>
          <w:rFonts w:ascii="Times New Roman" w:hAnsi="Times New Roman"/>
          <w:sz w:val="28"/>
          <w:szCs w:val="28"/>
        </w:rPr>
        <w:t>;</w:t>
      </w:r>
    </w:p>
    <w:p w:rsidR="00E53743" w:rsidRPr="00B708A8" w:rsidRDefault="00E53743" w:rsidP="00496ECF">
      <w:pPr>
        <w:numPr>
          <w:ilvl w:val="1"/>
          <w:numId w:val="62"/>
        </w:numPr>
        <w:tabs>
          <w:tab w:val="left" w:pos="284"/>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осуществляет выбор товара в модельной ситуации</w:t>
      </w:r>
      <w:r w:rsidR="006C7538" w:rsidRPr="00B708A8">
        <w:rPr>
          <w:rFonts w:ascii="Times New Roman" w:hAnsi="Times New Roman"/>
          <w:sz w:val="28"/>
          <w:szCs w:val="28"/>
        </w:rPr>
        <w:t>;</w:t>
      </w:r>
    </w:p>
    <w:p w:rsidR="00E53743" w:rsidRPr="00B708A8" w:rsidRDefault="00E53743" w:rsidP="00496ECF">
      <w:pPr>
        <w:numPr>
          <w:ilvl w:val="1"/>
          <w:numId w:val="62"/>
        </w:numPr>
        <w:tabs>
          <w:tab w:val="left" w:pos="284"/>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 осуществляет сохранение информации в формах описания, схемы, эскиза, фотографии</w:t>
      </w:r>
      <w:r w:rsidR="006C7538" w:rsidRPr="00B708A8">
        <w:rPr>
          <w:rFonts w:ascii="Times New Roman" w:hAnsi="Times New Roman"/>
          <w:sz w:val="28"/>
          <w:szCs w:val="28"/>
        </w:rPr>
        <w:t>;</w:t>
      </w:r>
    </w:p>
    <w:p w:rsidR="00E53743" w:rsidRPr="00B708A8" w:rsidRDefault="00E53743" w:rsidP="00496ECF">
      <w:pPr>
        <w:numPr>
          <w:ilvl w:val="1"/>
          <w:numId w:val="62"/>
        </w:numPr>
        <w:tabs>
          <w:tab w:val="left" w:pos="284"/>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конструирует модель по заданному прототипу</w:t>
      </w:r>
      <w:r w:rsidR="006C7538" w:rsidRPr="00B708A8">
        <w:rPr>
          <w:rFonts w:ascii="Times New Roman" w:hAnsi="Times New Roman"/>
          <w:sz w:val="28"/>
          <w:szCs w:val="28"/>
        </w:rPr>
        <w:t>;</w:t>
      </w:r>
      <w:r w:rsidRPr="00B708A8">
        <w:rPr>
          <w:rFonts w:ascii="Times New Roman" w:hAnsi="Times New Roman"/>
          <w:sz w:val="28"/>
          <w:szCs w:val="28"/>
        </w:rPr>
        <w:t xml:space="preserve"> </w:t>
      </w:r>
    </w:p>
    <w:p w:rsidR="00E53743" w:rsidRPr="00B708A8" w:rsidRDefault="00E53743" w:rsidP="00496ECF">
      <w:pPr>
        <w:numPr>
          <w:ilvl w:val="1"/>
          <w:numId w:val="62"/>
        </w:numPr>
        <w:tabs>
          <w:tab w:val="left" w:pos="284"/>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осуществляет корректное применение / хранение произвольно заданного продукта на основе информации производителя (инструкции, памятки, этикетки)</w:t>
      </w:r>
      <w:r w:rsidR="006C7538" w:rsidRPr="00B708A8">
        <w:rPr>
          <w:rFonts w:ascii="Times New Roman" w:hAnsi="Times New Roman"/>
          <w:sz w:val="28"/>
          <w:szCs w:val="28"/>
        </w:rPr>
        <w:t>;</w:t>
      </w:r>
    </w:p>
    <w:p w:rsidR="00E53743" w:rsidRPr="00B708A8" w:rsidRDefault="00E53743" w:rsidP="00496ECF">
      <w:pPr>
        <w:numPr>
          <w:ilvl w:val="1"/>
          <w:numId w:val="62"/>
        </w:numPr>
        <w:tabs>
          <w:tab w:val="left" w:pos="284"/>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изучения потребностей ближайшего социального окружения на основе самостоятельно разработанной программы</w:t>
      </w:r>
      <w:r w:rsidR="00523BF1" w:rsidRPr="00B708A8">
        <w:rPr>
          <w:rFonts w:ascii="Times New Roman" w:hAnsi="Times New Roman"/>
          <w:sz w:val="28"/>
          <w:szCs w:val="28"/>
        </w:rPr>
        <w:t>;</w:t>
      </w:r>
    </w:p>
    <w:p w:rsidR="00E53743" w:rsidRPr="00B708A8" w:rsidRDefault="00E53743" w:rsidP="00496ECF">
      <w:pPr>
        <w:numPr>
          <w:ilvl w:val="1"/>
          <w:numId w:val="62"/>
        </w:numPr>
        <w:tabs>
          <w:tab w:val="left" w:pos="284"/>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проведения испытания, анализа, модернизации модели</w:t>
      </w:r>
      <w:r w:rsidR="00523BF1" w:rsidRPr="00B708A8">
        <w:rPr>
          <w:rFonts w:ascii="Times New Roman" w:hAnsi="Times New Roman"/>
          <w:sz w:val="28"/>
          <w:szCs w:val="28"/>
        </w:rPr>
        <w:t>;</w:t>
      </w:r>
    </w:p>
    <w:p w:rsidR="00E53743" w:rsidRPr="00B708A8" w:rsidRDefault="00E53743" w:rsidP="00496ECF">
      <w:pPr>
        <w:numPr>
          <w:ilvl w:val="1"/>
          <w:numId w:val="62"/>
        </w:numPr>
        <w:tabs>
          <w:tab w:val="left" w:pos="284"/>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получил и проанализировал опыт разработки оригинальных конструкций в заданной ситуации: нахождение вариантов, отбор решений, </w:t>
      </w:r>
      <w:r w:rsidRPr="00B708A8">
        <w:rPr>
          <w:rFonts w:ascii="Times New Roman" w:hAnsi="Times New Roman"/>
          <w:sz w:val="28"/>
          <w:szCs w:val="28"/>
        </w:rPr>
        <w:lastRenderedPageBreak/>
        <w:t>проектирование и конструирование, испытания, анализ, способы модернизации, альтернативные решения</w:t>
      </w:r>
      <w:r w:rsidR="00523BF1" w:rsidRPr="00B708A8">
        <w:rPr>
          <w:rFonts w:ascii="Times New Roman" w:hAnsi="Times New Roman"/>
          <w:sz w:val="28"/>
          <w:szCs w:val="28"/>
        </w:rPr>
        <w:t>;</w:t>
      </w:r>
    </w:p>
    <w:p w:rsidR="00E53743" w:rsidRPr="00B708A8" w:rsidRDefault="00E53743" w:rsidP="00496ECF">
      <w:pPr>
        <w:numPr>
          <w:ilvl w:val="1"/>
          <w:numId w:val="62"/>
        </w:numPr>
        <w:tabs>
          <w:tab w:val="left" w:pos="284"/>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изготовления информационного продукта по заданному алгоритму</w:t>
      </w:r>
      <w:r w:rsidR="00523BF1" w:rsidRPr="00B708A8">
        <w:rPr>
          <w:rFonts w:ascii="Times New Roman" w:hAnsi="Times New Roman"/>
          <w:sz w:val="28"/>
          <w:szCs w:val="28"/>
        </w:rPr>
        <w:t>;</w:t>
      </w:r>
    </w:p>
    <w:p w:rsidR="00E53743" w:rsidRPr="00B708A8" w:rsidRDefault="00E53743" w:rsidP="00496ECF">
      <w:pPr>
        <w:numPr>
          <w:ilvl w:val="1"/>
          <w:numId w:val="62"/>
        </w:numPr>
        <w:tabs>
          <w:tab w:val="left" w:pos="284"/>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изготовления материального продукта на основе технологической документации с применением элементарных (не требующих регулирования) рабочих инструментов</w:t>
      </w:r>
      <w:r w:rsidR="00523BF1" w:rsidRPr="00B708A8">
        <w:rPr>
          <w:rFonts w:ascii="Times New Roman" w:hAnsi="Times New Roman"/>
          <w:sz w:val="28"/>
          <w:szCs w:val="28"/>
        </w:rPr>
        <w:t>;</w:t>
      </w:r>
    </w:p>
    <w:p w:rsidR="00E53743" w:rsidRPr="00B708A8" w:rsidRDefault="00E53743" w:rsidP="00496ECF">
      <w:pPr>
        <w:numPr>
          <w:ilvl w:val="1"/>
          <w:numId w:val="62"/>
        </w:numPr>
        <w:tabs>
          <w:tab w:val="left" w:pos="284"/>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разработки или оптимизации и введение технологии на примере организации д</w:t>
      </w:r>
      <w:r w:rsidR="00243C14" w:rsidRPr="00B708A8">
        <w:rPr>
          <w:rFonts w:ascii="Times New Roman" w:hAnsi="Times New Roman"/>
          <w:sz w:val="28"/>
          <w:szCs w:val="28"/>
        </w:rPr>
        <w:t>ействий и взаимодействия в быту.</w:t>
      </w:r>
    </w:p>
    <w:p w:rsidR="00E53743" w:rsidRPr="00B708A8" w:rsidRDefault="00E53743" w:rsidP="00941C6C">
      <w:pPr>
        <w:tabs>
          <w:tab w:val="left" w:pos="851"/>
        </w:tabs>
        <w:spacing w:after="0" w:line="360" w:lineRule="auto"/>
        <w:ind w:firstLine="709"/>
        <w:jc w:val="both"/>
        <w:rPr>
          <w:rFonts w:ascii="Times New Roman" w:hAnsi="Times New Roman"/>
          <w:b/>
          <w:sz w:val="28"/>
          <w:szCs w:val="28"/>
        </w:rPr>
      </w:pPr>
      <w:r w:rsidRPr="00B708A8">
        <w:rPr>
          <w:rFonts w:ascii="Times New Roman" w:hAnsi="Times New Roman"/>
          <w:b/>
          <w:sz w:val="28"/>
          <w:szCs w:val="28"/>
        </w:rPr>
        <w:t>6 класс</w:t>
      </w:r>
    </w:p>
    <w:p w:rsidR="00E53743" w:rsidRPr="00B708A8" w:rsidRDefault="00E53743" w:rsidP="00941C6C">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sz w:val="28"/>
          <w:szCs w:val="28"/>
        </w:rPr>
        <w:t>По завершении учебного года обучающийся:</w:t>
      </w:r>
    </w:p>
    <w:p w:rsidR="00E53743" w:rsidRPr="00B708A8" w:rsidRDefault="00E53743" w:rsidP="00496ECF">
      <w:pPr>
        <w:numPr>
          <w:ilvl w:val="1"/>
          <w:numId w:val="62"/>
        </w:numPr>
        <w:tabs>
          <w:tab w:val="left" w:pos="426"/>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называет и характеризует актуальные технологии возведения зданий и сооружений, профессии в области строительства, характеризует строительную отрасль региона проживания</w:t>
      </w:r>
      <w:r w:rsidR="00523BF1" w:rsidRPr="00B708A8">
        <w:rPr>
          <w:rFonts w:ascii="Times New Roman" w:hAnsi="Times New Roman"/>
          <w:sz w:val="28"/>
          <w:szCs w:val="28"/>
        </w:rPr>
        <w:t>;</w:t>
      </w:r>
    </w:p>
    <w:p w:rsidR="00E53743" w:rsidRPr="00B708A8" w:rsidRDefault="00E53743" w:rsidP="00496ECF">
      <w:pPr>
        <w:numPr>
          <w:ilvl w:val="1"/>
          <w:numId w:val="62"/>
        </w:numPr>
        <w:tabs>
          <w:tab w:val="left" w:pos="426"/>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описывает жизненный цикл технологии, приводя примеры</w:t>
      </w:r>
      <w:r w:rsidR="00523BF1" w:rsidRPr="00B708A8">
        <w:rPr>
          <w:rFonts w:ascii="Times New Roman" w:hAnsi="Times New Roman"/>
          <w:sz w:val="28"/>
          <w:szCs w:val="28"/>
        </w:rPr>
        <w:t>;</w:t>
      </w:r>
    </w:p>
    <w:p w:rsidR="00E53743" w:rsidRPr="00B708A8" w:rsidRDefault="00E53743" w:rsidP="00496ECF">
      <w:pPr>
        <w:numPr>
          <w:ilvl w:val="1"/>
          <w:numId w:val="62"/>
        </w:numPr>
        <w:tabs>
          <w:tab w:val="left" w:pos="426"/>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оперирует понятием «технологическая система» при описании средств удовлетворения потребностей человека</w:t>
      </w:r>
      <w:r w:rsidR="00523BF1" w:rsidRPr="00B708A8">
        <w:rPr>
          <w:rFonts w:ascii="Times New Roman" w:hAnsi="Times New Roman"/>
          <w:sz w:val="28"/>
          <w:szCs w:val="28"/>
        </w:rPr>
        <w:t>;</w:t>
      </w:r>
    </w:p>
    <w:p w:rsidR="00E53743" w:rsidRPr="00B708A8" w:rsidRDefault="00E53743" w:rsidP="00496ECF">
      <w:pPr>
        <w:numPr>
          <w:ilvl w:val="1"/>
          <w:numId w:val="62"/>
        </w:numPr>
        <w:tabs>
          <w:tab w:val="left" w:pos="426"/>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проводит морфологический и функциональный анализ технологической системы</w:t>
      </w:r>
      <w:r w:rsidR="00523BF1" w:rsidRPr="00B708A8">
        <w:rPr>
          <w:rFonts w:ascii="Times New Roman" w:hAnsi="Times New Roman"/>
          <w:sz w:val="28"/>
          <w:szCs w:val="28"/>
        </w:rPr>
        <w:t>;</w:t>
      </w:r>
    </w:p>
    <w:p w:rsidR="00E53743" w:rsidRPr="00B708A8" w:rsidRDefault="00E53743" w:rsidP="00496ECF">
      <w:pPr>
        <w:numPr>
          <w:ilvl w:val="1"/>
          <w:numId w:val="62"/>
        </w:numPr>
        <w:tabs>
          <w:tab w:val="left" w:pos="426"/>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проводит анализ технологической системы – надсистемы – подсистемы в процессе проектирования продукта</w:t>
      </w:r>
      <w:r w:rsidR="00523BF1" w:rsidRPr="00B708A8">
        <w:rPr>
          <w:rFonts w:ascii="Times New Roman" w:hAnsi="Times New Roman"/>
          <w:sz w:val="28"/>
          <w:szCs w:val="28"/>
        </w:rPr>
        <w:t>;</w:t>
      </w:r>
    </w:p>
    <w:p w:rsidR="00E53743" w:rsidRPr="00B708A8" w:rsidRDefault="00E53743" w:rsidP="00496ECF">
      <w:pPr>
        <w:numPr>
          <w:ilvl w:val="1"/>
          <w:numId w:val="62"/>
        </w:numPr>
        <w:tabs>
          <w:tab w:val="left" w:pos="426"/>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читает элементарные чертежи и эскизы</w:t>
      </w:r>
      <w:r w:rsidR="00523BF1" w:rsidRPr="00B708A8">
        <w:rPr>
          <w:rFonts w:ascii="Times New Roman" w:hAnsi="Times New Roman"/>
          <w:sz w:val="28"/>
          <w:szCs w:val="28"/>
        </w:rPr>
        <w:t>;</w:t>
      </w:r>
    </w:p>
    <w:p w:rsidR="00523BF1" w:rsidRPr="00B708A8" w:rsidRDefault="00E53743" w:rsidP="00496ECF">
      <w:pPr>
        <w:numPr>
          <w:ilvl w:val="1"/>
          <w:numId w:val="62"/>
        </w:numPr>
        <w:tabs>
          <w:tab w:val="left" w:pos="426"/>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выполняет эскизы механизмов, интерьера</w:t>
      </w:r>
      <w:r w:rsidR="00523BF1" w:rsidRPr="00B708A8">
        <w:rPr>
          <w:rFonts w:ascii="Times New Roman" w:hAnsi="Times New Roman"/>
          <w:sz w:val="28"/>
          <w:szCs w:val="28"/>
        </w:rPr>
        <w:t>;</w:t>
      </w:r>
    </w:p>
    <w:p w:rsidR="00E53743" w:rsidRPr="00B708A8" w:rsidRDefault="00E53743" w:rsidP="00496ECF">
      <w:pPr>
        <w:numPr>
          <w:ilvl w:val="1"/>
          <w:numId w:val="62"/>
        </w:numPr>
        <w:tabs>
          <w:tab w:val="left" w:pos="426"/>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освоил техники обработки материалов (по выбору обучающегося в соответствии с содержанием проектной деятельности)</w:t>
      </w:r>
      <w:r w:rsidR="00523BF1" w:rsidRPr="00B708A8">
        <w:rPr>
          <w:rFonts w:ascii="Times New Roman" w:hAnsi="Times New Roman"/>
          <w:sz w:val="28"/>
          <w:szCs w:val="28"/>
        </w:rPr>
        <w:t xml:space="preserve"> ;</w:t>
      </w:r>
    </w:p>
    <w:p w:rsidR="00E53743" w:rsidRPr="00B708A8" w:rsidRDefault="00E53743" w:rsidP="00496ECF">
      <w:pPr>
        <w:numPr>
          <w:ilvl w:val="1"/>
          <w:numId w:val="62"/>
        </w:numPr>
        <w:tabs>
          <w:tab w:val="left" w:pos="426"/>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применяет простые механизмы для решения поставленных задач по модернизации / проектированию технологических систем</w:t>
      </w:r>
      <w:r w:rsidR="00523BF1" w:rsidRPr="00B708A8">
        <w:rPr>
          <w:rFonts w:ascii="Times New Roman" w:hAnsi="Times New Roman"/>
          <w:sz w:val="28"/>
          <w:szCs w:val="28"/>
        </w:rPr>
        <w:t>;</w:t>
      </w:r>
    </w:p>
    <w:p w:rsidR="00E53743" w:rsidRPr="00B708A8" w:rsidRDefault="00E53743" w:rsidP="00496ECF">
      <w:pPr>
        <w:numPr>
          <w:ilvl w:val="1"/>
          <w:numId w:val="62"/>
        </w:numPr>
        <w:tabs>
          <w:tab w:val="left" w:pos="426"/>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строит модель механизма, состоящего из нескольких простых механизмов по кинематической схеме</w:t>
      </w:r>
      <w:r w:rsidR="00523BF1" w:rsidRPr="00B708A8">
        <w:rPr>
          <w:rFonts w:ascii="Times New Roman" w:hAnsi="Times New Roman"/>
          <w:sz w:val="28"/>
          <w:szCs w:val="28"/>
        </w:rPr>
        <w:t>;</w:t>
      </w:r>
    </w:p>
    <w:p w:rsidR="00E53743" w:rsidRPr="00B708A8" w:rsidRDefault="00E53743" w:rsidP="00496ECF">
      <w:pPr>
        <w:numPr>
          <w:ilvl w:val="1"/>
          <w:numId w:val="62"/>
        </w:numPr>
        <w:tabs>
          <w:tab w:val="left" w:pos="426"/>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исследования способов жизнеобеспечения и состояния жилых зданий микрорайона / поселения</w:t>
      </w:r>
      <w:r w:rsidR="00523BF1" w:rsidRPr="00B708A8">
        <w:rPr>
          <w:rFonts w:ascii="Times New Roman" w:hAnsi="Times New Roman"/>
          <w:sz w:val="28"/>
          <w:szCs w:val="28"/>
        </w:rPr>
        <w:t>;</w:t>
      </w:r>
    </w:p>
    <w:p w:rsidR="00E53743" w:rsidRPr="00B708A8" w:rsidRDefault="00E53743" w:rsidP="00496ECF">
      <w:pPr>
        <w:numPr>
          <w:ilvl w:val="1"/>
          <w:numId w:val="62"/>
        </w:numPr>
        <w:tabs>
          <w:tab w:val="left" w:pos="426"/>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решения задач на взаимодействие со службами ЖКХ</w:t>
      </w:r>
      <w:r w:rsidR="00523BF1" w:rsidRPr="00B708A8">
        <w:rPr>
          <w:rFonts w:ascii="Times New Roman" w:hAnsi="Times New Roman"/>
          <w:sz w:val="28"/>
          <w:szCs w:val="28"/>
        </w:rPr>
        <w:t>;</w:t>
      </w:r>
    </w:p>
    <w:p w:rsidR="00E53743" w:rsidRPr="00B708A8" w:rsidRDefault="00E53743" w:rsidP="00496ECF">
      <w:pPr>
        <w:numPr>
          <w:ilvl w:val="1"/>
          <w:numId w:val="62"/>
        </w:numPr>
        <w:tabs>
          <w:tab w:val="left" w:pos="426"/>
          <w:tab w:val="left" w:pos="993"/>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получил опыт мониторинга развития технологий произвольно избранной отрасли, удовлетворяющих произвольно избранную группу потребностей на основе работы с информационными источниками различных видов</w:t>
      </w:r>
      <w:r w:rsidR="00523BF1" w:rsidRPr="00B708A8">
        <w:rPr>
          <w:rFonts w:ascii="Times New Roman" w:hAnsi="Times New Roman"/>
          <w:sz w:val="28"/>
          <w:szCs w:val="28"/>
        </w:rPr>
        <w:t>;</w:t>
      </w:r>
    </w:p>
    <w:p w:rsidR="00E53743" w:rsidRPr="00B708A8" w:rsidRDefault="00E53743" w:rsidP="00496ECF">
      <w:pPr>
        <w:numPr>
          <w:ilvl w:val="1"/>
          <w:numId w:val="62"/>
        </w:numPr>
        <w:tabs>
          <w:tab w:val="left" w:pos="426"/>
          <w:tab w:val="left" w:pos="993"/>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модификации механизмов (на основе технической документации) для получения заданных свойств (решение задачи)</w:t>
      </w:r>
      <w:r w:rsidR="00523BF1" w:rsidRPr="00B708A8">
        <w:rPr>
          <w:rFonts w:ascii="Times New Roman" w:hAnsi="Times New Roman"/>
          <w:sz w:val="28"/>
          <w:szCs w:val="28"/>
        </w:rPr>
        <w:t>;</w:t>
      </w:r>
    </w:p>
    <w:p w:rsidR="00E53743" w:rsidRPr="00B708A8" w:rsidRDefault="00E53743" w:rsidP="00496ECF">
      <w:pPr>
        <w:numPr>
          <w:ilvl w:val="1"/>
          <w:numId w:val="62"/>
        </w:numPr>
        <w:tabs>
          <w:tab w:val="left" w:pos="426"/>
          <w:tab w:val="left" w:pos="993"/>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планирования (разработки) получения материального продукта в соответствии с собственными задачами (включая моделирование и разработку документации) или на основе самостоятельно провед</w:t>
      </w:r>
      <w:r w:rsidR="00245F1D" w:rsidRPr="00B708A8">
        <w:rPr>
          <w:rFonts w:ascii="Times New Roman" w:hAnsi="Times New Roman"/>
          <w:sz w:val="28"/>
          <w:szCs w:val="28"/>
        </w:rPr>
        <w:t>е</w:t>
      </w:r>
      <w:r w:rsidRPr="00B708A8">
        <w:rPr>
          <w:rFonts w:ascii="Times New Roman" w:hAnsi="Times New Roman"/>
          <w:sz w:val="28"/>
          <w:szCs w:val="28"/>
        </w:rPr>
        <w:t>нных исследований потребительских интересов.</w:t>
      </w:r>
    </w:p>
    <w:p w:rsidR="00E53743" w:rsidRPr="00B708A8" w:rsidRDefault="00E53743" w:rsidP="00941C6C">
      <w:pPr>
        <w:tabs>
          <w:tab w:val="left" w:pos="851"/>
        </w:tabs>
        <w:spacing w:after="0" w:line="360" w:lineRule="auto"/>
        <w:ind w:firstLine="709"/>
        <w:jc w:val="both"/>
        <w:rPr>
          <w:rFonts w:ascii="Times New Roman" w:hAnsi="Times New Roman"/>
          <w:b/>
          <w:sz w:val="28"/>
          <w:szCs w:val="28"/>
        </w:rPr>
      </w:pPr>
      <w:r w:rsidRPr="00B708A8">
        <w:rPr>
          <w:rFonts w:ascii="Times New Roman" w:hAnsi="Times New Roman"/>
          <w:b/>
          <w:sz w:val="28"/>
          <w:szCs w:val="28"/>
        </w:rPr>
        <w:t>7 класс</w:t>
      </w:r>
    </w:p>
    <w:p w:rsidR="00E53743" w:rsidRPr="00B708A8" w:rsidRDefault="00E53743" w:rsidP="00941C6C">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sz w:val="28"/>
          <w:szCs w:val="28"/>
        </w:rPr>
        <w:t>По завершении учебного года обучающийся:</w:t>
      </w:r>
    </w:p>
    <w:p w:rsidR="00E53743" w:rsidRPr="00B708A8" w:rsidRDefault="00E53743" w:rsidP="00496ECF">
      <w:pPr>
        <w:numPr>
          <w:ilvl w:val="1"/>
          <w:numId w:val="62"/>
        </w:numPr>
        <w:tabs>
          <w:tab w:val="left" w:pos="993"/>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называет и характеризует актуальные и перспективные технологии в области энергетики, характеризует профессии в сфере энергетики, энергетику региона проживания</w:t>
      </w:r>
      <w:r w:rsidR="00523BF1" w:rsidRPr="00B708A8">
        <w:rPr>
          <w:rFonts w:ascii="Times New Roman" w:hAnsi="Times New Roman"/>
          <w:sz w:val="28"/>
          <w:szCs w:val="28"/>
        </w:rPr>
        <w:t>;</w:t>
      </w:r>
    </w:p>
    <w:p w:rsidR="00E53743" w:rsidRPr="00B708A8" w:rsidRDefault="00E53743" w:rsidP="00496ECF">
      <w:pPr>
        <w:numPr>
          <w:ilvl w:val="1"/>
          <w:numId w:val="62"/>
        </w:numPr>
        <w:tabs>
          <w:tab w:val="left" w:pos="993"/>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называет и характеризует актуальные и перспективные информационные технологии, характеризует профессии в сфере информационных технологий</w:t>
      </w:r>
      <w:r w:rsidR="00523BF1" w:rsidRPr="00B708A8">
        <w:rPr>
          <w:rFonts w:ascii="Times New Roman" w:hAnsi="Times New Roman"/>
          <w:sz w:val="28"/>
          <w:szCs w:val="28"/>
        </w:rPr>
        <w:t>;</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характеризует автоматизацию производства на примере региона проживания, профессии, обслуживающие автоматизированные производства, приводит произвольные примеры автоматизации в деятельности представителей различных профессий</w:t>
      </w:r>
      <w:r w:rsidR="00523BF1" w:rsidRPr="00B708A8">
        <w:rPr>
          <w:rFonts w:ascii="Times New Roman" w:hAnsi="Times New Roman"/>
          <w:sz w:val="28"/>
          <w:szCs w:val="28"/>
        </w:rPr>
        <w:t>;</w:t>
      </w:r>
    </w:p>
    <w:p w:rsidR="00E53743" w:rsidRPr="00B708A8" w:rsidRDefault="00E53743" w:rsidP="00496ECF">
      <w:pPr>
        <w:numPr>
          <w:ilvl w:val="1"/>
          <w:numId w:val="62"/>
        </w:numPr>
        <w:tabs>
          <w:tab w:val="left" w:pos="993"/>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перечисляет, характеризует и распознает устройства для накопления энергии, для передачи энергии</w:t>
      </w:r>
      <w:r w:rsidR="00523BF1" w:rsidRPr="00B708A8">
        <w:rPr>
          <w:rFonts w:ascii="Times New Roman" w:hAnsi="Times New Roman"/>
          <w:sz w:val="28"/>
          <w:szCs w:val="28"/>
        </w:rPr>
        <w:t>;</w:t>
      </w:r>
    </w:p>
    <w:p w:rsidR="00E53743" w:rsidRPr="00B708A8" w:rsidRDefault="00E53743" w:rsidP="00496ECF">
      <w:pPr>
        <w:numPr>
          <w:ilvl w:val="1"/>
          <w:numId w:val="62"/>
        </w:numPr>
        <w:tabs>
          <w:tab w:val="left" w:pos="993"/>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объясняет понятие «машина», характеризует технологические системы, преобразующие энергию в вид, необходимый потребителю</w:t>
      </w:r>
      <w:r w:rsidR="00523BF1" w:rsidRPr="00B708A8">
        <w:rPr>
          <w:rFonts w:ascii="Times New Roman" w:hAnsi="Times New Roman"/>
          <w:sz w:val="28"/>
          <w:szCs w:val="28"/>
        </w:rPr>
        <w:t>;</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объясняет сущность управления в технологических системах, характеризует автоматические и саморегулируемые системы</w:t>
      </w:r>
      <w:r w:rsidR="00523BF1" w:rsidRPr="00B708A8">
        <w:rPr>
          <w:rFonts w:ascii="Times New Roman" w:hAnsi="Times New Roman"/>
          <w:sz w:val="28"/>
          <w:szCs w:val="28"/>
        </w:rPr>
        <w:t>;</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осуществляет сборку электрических цепей по электрической схеме, проводит анализ неполадок электрической цепи</w:t>
      </w:r>
      <w:r w:rsidR="00523BF1" w:rsidRPr="00B708A8">
        <w:rPr>
          <w:rFonts w:ascii="Times New Roman" w:hAnsi="Times New Roman"/>
          <w:sz w:val="28"/>
          <w:szCs w:val="28"/>
        </w:rPr>
        <w:t>;</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осуществляет модификацию заданной электрической цепи в соответствии с поставленной задачей, конструирование электрических цепей в соответствии с поставленной задачей</w:t>
      </w:r>
      <w:r w:rsidR="00523BF1" w:rsidRPr="00B708A8">
        <w:rPr>
          <w:rFonts w:ascii="Times New Roman" w:hAnsi="Times New Roman"/>
          <w:sz w:val="28"/>
          <w:szCs w:val="28"/>
        </w:rPr>
        <w:t>;</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выполняет базовые операции редактора компьютерного тр</w:t>
      </w:r>
      <w:r w:rsidR="00245F1D" w:rsidRPr="00B708A8">
        <w:rPr>
          <w:rFonts w:ascii="Times New Roman" w:hAnsi="Times New Roman"/>
          <w:sz w:val="28"/>
          <w:szCs w:val="28"/>
        </w:rPr>
        <w:t>е</w:t>
      </w:r>
      <w:r w:rsidRPr="00B708A8">
        <w:rPr>
          <w:rFonts w:ascii="Times New Roman" w:hAnsi="Times New Roman"/>
          <w:sz w:val="28"/>
          <w:szCs w:val="28"/>
        </w:rPr>
        <w:t>хмерного проектирования (на выбор образовательной организации)</w:t>
      </w:r>
      <w:r w:rsidR="00523BF1" w:rsidRPr="00B708A8">
        <w:rPr>
          <w:rFonts w:ascii="Times New Roman" w:hAnsi="Times New Roman"/>
          <w:sz w:val="28"/>
          <w:szCs w:val="28"/>
        </w:rPr>
        <w:t>;</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конструирует простые системы с обратной связью на основе технических конструкторов</w:t>
      </w:r>
      <w:r w:rsidR="00523BF1" w:rsidRPr="00B708A8">
        <w:rPr>
          <w:rFonts w:ascii="Times New Roman" w:hAnsi="Times New Roman"/>
          <w:sz w:val="28"/>
          <w:szCs w:val="28"/>
        </w:rPr>
        <w:t>;</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следует технологии, в том числе, в процессе изготовления субъективно нового продукта</w:t>
      </w:r>
      <w:r w:rsidR="00523BF1" w:rsidRPr="00B708A8">
        <w:rPr>
          <w:rFonts w:ascii="Times New Roman" w:hAnsi="Times New Roman"/>
          <w:sz w:val="28"/>
          <w:szCs w:val="28"/>
        </w:rPr>
        <w:t>;</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разработки проекта освещения выбранного помещения, включая отбор конкретных приборов, составление схемы электропроводки</w:t>
      </w:r>
      <w:r w:rsidR="00523BF1" w:rsidRPr="00B708A8">
        <w:rPr>
          <w:rFonts w:ascii="Times New Roman" w:hAnsi="Times New Roman"/>
          <w:sz w:val="28"/>
          <w:szCs w:val="28"/>
        </w:rPr>
        <w:t>;</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разработки и создания изделия средствами учебного станка, управляемого программой компьютерного тр</w:t>
      </w:r>
      <w:r w:rsidR="00245F1D" w:rsidRPr="00B708A8">
        <w:rPr>
          <w:rFonts w:ascii="Times New Roman" w:hAnsi="Times New Roman"/>
          <w:sz w:val="28"/>
          <w:szCs w:val="28"/>
        </w:rPr>
        <w:t>е</w:t>
      </w:r>
      <w:r w:rsidRPr="00B708A8">
        <w:rPr>
          <w:rFonts w:ascii="Times New Roman" w:hAnsi="Times New Roman"/>
          <w:sz w:val="28"/>
          <w:szCs w:val="28"/>
        </w:rPr>
        <w:t>хмерного проектирования</w:t>
      </w:r>
      <w:r w:rsidR="00523BF1" w:rsidRPr="00B708A8">
        <w:rPr>
          <w:rFonts w:ascii="Times New Roman" w:hAnsi="Times New Roman"/>
          <w:sz w:val="28"/>
          <w:szCs w:val="28"/>
        </w:rPr>
        <w:t>;</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оптимизации заданного способа (технологии) получения материального продукта (на основании собственной практики использования этого способа).</w:t>
      </w:r>
    </w:p>
    <w:p w:rsidR="00E53743" w:rsidRPr="00B708A8" w:rsidRDefault="00E53743" w:rsidP="001E2A07">
      <w:pPr>
        <w:tabs>
          <w:tab w:val="left" w:pos="851"/>
        </w:tabs>
        <w:spacing w:after="0" w:line="360" w:lineRule="auto"/>
        <w:ind w:firstLine="709"/>
        <w:jc w:val="both"/>
        <w:rPr>
          <w:rFonts w:ascii="Times New Roman" w:hAnsi="Times New Roman"/>
          <w:b/>
          <w:sz w:val="28"/>
          <w:szCs w:val="28"/>
        </w:rPr>
      </w:pPr>
      <w:r w:rsidRPr="00B708A8">
        <w:rPr>
          <w:rFonts w:ascii="Times New Roman" w:hAnsi="Times New Roman"/>
          <w:b/>
          <w:sz w:val="28"/>
          <w:szCs w:val="28"/>
        </w:rPr>
        <w:t>8 класс</w:t>
      </w:r>
    </w:p>
    <w:p w:rsidR="00E53743" w:rsidRPr="00B708A8" w:rsidRDefault="00E53743" w:rsidP="001E2A07">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sz w:val="28"/>
          <w:szCs w:val="28"/>
        </w:rPr>
        <w:t>По завершении учебного года обучающийся:</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называет и характеризует актуальные и перспективные технологии обработки материалов, технологии получения материалов с заданными свойствами</w:t>
      </w:r>
      <w:r w:rsidR="00523BF1" w:rsidRPr="00B708A8">
        <w:rPr>
          <w:rFonts w:ascii="Times New Roman" w:hAnsi="Times New Roman"/>
          <w:sz w:val="28"/>
          <w:szCs w:val="28"/>
        </w:rPr>
        <w:t>;</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характеризует современную индустрию питания, в том числе в регионе проживания, и перспективы е</w:t>
      </w:r>
      <w:r w:rsidR="00245F1D" w:rsidRPr="00B708A8">
        <w:rPr>
          <w:rFonts w:ascii="Times New Roman" w:hAnsi="Times New Roman"/>
          <w:sz w:val="28"/>
          <w:szCs w:val="28"/>
        </w:rPr>
        <w:t>е</w:t>
      </w:r>
      <w:r w:rsidRPr="00B708A8">
        <w:rPr>
          <w:rFonts w:ascii="Times New Roman" w:hAnsi="Times New Roman"/>
          <w:sz w:val="28"/>
          <w:szCs w:val="28"/>
        </w:rPr>
        <w:t xml:space="preserve"> развития</w:t>
      </w:r>
      <w:r w:rsidR="00523BF1" w:rsidRPr="00B708A8">
        <w:rPr>
          <w:rFonts w:ascii="Times New Roman" w:hAnsi="Times New Roman"/>
          <w:sz w:val="28"/>
          <w:szCs w:val="28"/>
        </w:rPr>
        <w:t>;</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называет и характеризует актуальные и перспективные технологии транспорта</w:t>
      </w:r>
      <w:r w:rsidR="00523BF1" w:rsidRPr="00B708A8">
        <w:rPr>
          <w:rFonts w:ascii="Times New Roman" w:hAnsi="Times New Roman"/>
          <w:sz w:val="28"/>
          <w:szCs w:val="28"/>
        </w:rPr>
        <w:t>;</w:t>
      </w:r>
      <w:r w:rsidRPr="00B708A8">
        <w:rPr>
          <w:rFonts w:ascii="Times New Roman" w:hAnsi="Times New Roman"/>
          <w:sz w:val="28"/>
          <w:szCs w:val="28"/>
        </w:rPr>
        <w:t>,</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называет характеристики современного рынка труда, описывает цикл жизни профессии, характеризует новые и умирающие профессии, в том числе на предприятиях региона проживания,</w:t>
      </w:r>
    </w:p>
    <w:p w:rsidR="00E53743" w:rsidRPr="00B708A8" w:rsidRDefault="00E53743" w:rsidP="00496ECF">
      <w:pPr>
        <w:numPr>
          <w:ilvl w:val="1"/>
          <w:numId w:val="62"/>
        </w:numPr>
        <w:tabs>
          <w:tab w:val="left" w:pos="993"/>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характеризует ситуацию на региональном рынке труда, называет тенденции её развития;</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перечисляет и характеризует виды технической и технологической документации</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характеризует произвольно заданный материал в соответствии с задачей деятельности, называя его свойства (внешний вид, механические, электрические, термические, возможность обработки), экономические характеристики, экологичность (с использованием произвольно избранных источников информации),</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объясняет специфику социальных технологий, пользуясь произвольно избранными примерами, характеризует тенденции развития социальных технологий в 21 веке, характеризует профессии, связанные с реализацией социальных технологий, </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разъясняет функции модели и принципы моделирования,</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создаёт модель, адекватную практической задаче,</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отбирает материал в соответствии с техническим решением или по заданным критериям,</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составляет рацион питания, адекватный ситуации,</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планирует продвижение продукта,</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регламентирует заданный процесс в заданной форме,</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проводит оценку и испытание полученного продукта,</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описывает технологическое решение с помощью текста, рисунков, графического изображения,</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лабораторного исследования продуктов питания,</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разработки организационного проекта и решения логистических задач,</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компьютерного моделирования / проведения виртуального эксперимента по избранной обучающимся характеристике транспортного средства,</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получил и проанализировал опыт выявления проблем транспортной логистики населённого пункта / трассы на основе самостоятельно спланированного наблюдения, </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моделирования транспортных потоков,</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получил опыт анализа объявлений, предлагающих работу</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 получил и проанализировал опыт проектирования и изготовления материального продукта на основе технологической документации с применением элементарных (не требующих регулирования) и сложных (требующих регулирования / настройки) рабочих инструментов / технологического оборудования,</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создания информационного продукта и его встраивания в заданную оболочку,</w:t>
      </w:r>
    </w:p>
    <w:p w:rsidR="00E53743" w:rsidRPr="00B708A8" w:rsidRDefault="00E53743" w:rsidP="00496ECF">
      <w:pPr>
        <w:numPr>
          <w:ilvl w:val="1"/>
          <w:numId w:val="62"/>
        </w:numPr>
        <w:tabs>
          <w:tab w:val="left" w:pos="993"/>
          <w:tab w:val="left" w:pos="1134"/>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разработки (комбинирование, изменение параметров и требований к ресурсам) технологии получения материального и информационного продукта с заданными свойствами.</w:t>
      </w:r>
    </w:p>
    <w:p w:rsidR="00E53743" w:rsidRPr="00B708A8" w:rsidRDefault="00E53743" w:rsidP="001E2A07">
      <w:pPr>
        <w:tabs>
          <w:tab w:val="left" w:pos="851"/>
        </w:tabs>
        <w:spacing w:after="0" w:line="360" w:lineRule="auto"/>
        <w:ind w:firstLine="851"/>
        <w:jc w:val="both"/>
        <w:rPr>
          <w:rFonts w:ascii="Times New Roman" w:hAnsi="Times New Roman"/>
          <w:b/>
          <w:sz w:val="28"/>
          <w:szCs w:val="28"/>
        </w:rPr>
      </w:pPr>
      <w:r w:rsidRPr="00B708A8">
        <w:rPr>
          <w:rFonts w:ascii="Times New Roman" w:hAnsi="Times New Roman"/>
          <w:b/>
          <w:sz w:val="28"/>
          <w:szCs w:val="28"/>
        </w:rPr>
        <w:t xml:space="preserve">9 класс </w:t>
      </w:r>
    </w:p>
    <w:p w:rsidR="00E53743" w:rsidRPr="00B708A8" w:rsidRDefault="00E53743" w:rsidP="001E2A07">
      <w:pPr>
        <w:tabs>
          <w:tab w:val="left" w:pos="851"/>
        </w:tabs>
        <w:spacing w:after="0" w:line="360" w:lineRule="auto"/>
        <w:ind w:firstLine="851"/>
        <w:jc w:val="both"/>
        <w:rPr>
          <w:rFonts w:ascii="Times New Roman" w:hAnsi="Times New Roman"/>
          <w:sz w:val="28"/>
          <w:szCs w:val="28"/>
        </w:rPr>
      </w:pPr>
      <w:r w:rsidRPr="00B708A8">
        <w:rPr>
          <w:rFonts w:ascii="Times New Roman" w:hAnsi="Times New Roman"/>
          <w:sz w:val="28"/>
          <w:szCs w:val="28"/>
        </w:rPr>
        <w:t>По завершении учебного года обучающийся:</w:t>
      </w:r>
    </w:p>
    <w:p w:rsidR="00E53743" w:rsidRPr="00B708A8" w:rsidRDefault="00E53743" w:rsidP="00496ECF">
      <w:pPr>
        <w:numPr>
          <w:ilvl w:val="1"/>
          <w:numId w:val="62"/>
        </w:numPr>
        <w:tabs>
          <w:tab w:val="left" w:pos="426"/>
          <w:tab w:val="left" w:pos="993"/>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 xml:space="preserve">называет и характеризует актуальные и перспективные медицинские технологии,  </w:t>
      </w:r>
    </w:p>
    <w:p w:rsidR="00E53743" w:rsidRPr="00B708A8" w:rsidRDefault="00E53743" w:rsidP="00496ECF">
      <w:pPr>
        <w:numPr>
          <w:ilvl w:val="1"/>
          <w:numId w:val="62"/>
        </w:numPr>
        <w:tabs>
          <w:tab w:val="left" w:pos="426"/>
          <w:tab w:val="left" w:pos="993"/>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называет и характеризует технологии в области электроники, тенденции их развития и новые продукты на их основе,</w:t>
      </w:r>
    </w:p>
    <w:p w:rsidR="00E53743" w:rsidRPr="00B708A8" w:rsidRDefault="00E53743" w:rsidP="00496ECF">
      <w:pPr>
        <w:numPr>
          <w:ilvl w:val="1"/>
          <w:numId w:val="62"/>
        </w:numPr>
        <w:tabs>
          <w:tab w:val="left" w:pos="426"/>
          <w:tab w:val="left" w:pos="993"/>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объясняет закономерности технологического развития цивилизации,</w:t>
      </w:r>
    </w:p>
    <w:p w:rsidR="00E53743" w:rsidRPr="00B708A8" w:rsidRDefault="00E53743" w:rsidP="00496ECF">
      <w:pPr>
        <w:numPr>
          <w:ilvl w:val="1"/>
          <w:numId w:val="62"/>
        </w:numPr>
        <w:tabs>
          <w:tab w:val="left" w:pos="426"/>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разъясняет социальное значение групп профессий, востребованных на региональном рынке труда,</w:t>
      </w:r>
    </w:p>
    <w:p w:rsidR="00E53743" w:rsidRPr="00B708A8" w:rsidRDefault="00E53743" w:rsidP="00496ECF">
      <w:pPr>
        <w:numPr>
          <w:ilvl w:val="1"/>
          <w:numId w:val="62"/>
        </w:numPr>
        <w:tabs>
          <w:tab w:val="left" w:pos="426"/>
          <w:tab w:val="left" w:pos="993"/>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оценивает условия использования технологии в том числе с позиций экологической защищённости,</w:t>
      </w:r>
    </w:p>
    <w:p w:rsidR="00E53743" w:rsidRPr="00B708A8" w:rsidRDefault="00E53743" w:rsidP="00496ECF">
      <w:pPr>
        <w:numPr>
          <w:ilvl w:val="1"/>
          <w:numId w:val="62"/>
        </w:numPr>
        <w:tabs>
          <w:tab w:val="left" w:pos="426"/>
          <w:tab w:val="left" w:pos="993"/>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прогнозирует по известной технологии выходы (характеристики продукта) в зависимости от изменения входов / параметров / ресурсов, проверяет прогнозы опытно-экспериментальным путём, в том числе самостоятельно планируя такого рода эксперименты,</w:t>
      </w:r>
    </w:p>
    <w:p w:rsidR="00E53743" w:rsidRPr="00B708A8" w:rsidRDefault="00E53743" w:rsidP="00496ECF">
      <w:pPr>
        <w:numPr>
          <w:ilvl w:val="1"/>
          <w:numId w:val="62"/>
        </w:numPr>
        <w:tabs>
          <w:tab w:val="left" w:pos="426"/>
          <w:tab w:val="left" w:pos="993"/>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анализирует возможные технологические решения, определяет их достоинства и недостатки в контексте заданной ситуации, </w:t>
      </w:r>
    </w:p>
    <w:p w:rsidR="00E53743" w:rsidRPr="00B708A8" w:rsidRDefault="00E53743" w:rsidP="00496ECF">
      <w:pPr>
        <w:numPr>
          <w:ilvl w:val="1"/>
          <w:numId w:val="62"/>
        </w:numPr>
        <w:tabs>
          <w:tab w:val="left" w:pos="426"/>
          <w:tab w:val="left" w:pos="993"/>
          <w:tab w:val="left" w:pos="2410"/>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в зависимости от ситуации оптимизирует базовые технологии (затратность – качество), проводит анализ альтернативных ресурсов, соединяет в единый план несколько технологий без их видоизменения для получения сложносоставного материального или информационного продукта,</w:t>
      </w:r>
    </w:p>
    <w:p w:rsidR="00E53743" w:rsidRPr="00B708A8" w:rsidRDefault="00E53743" w:rsidP="00496ECF">
      <w:pPr>
        <w:numPr>
          <w:ilvl w:val="1"/>
          <w:numId w:val="62"/>
        </w:numPr>
        <w:tabs>
          <w:tab w:val="left" w:pos="426"/>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анализирует результаты и последствия своих решений, связанных с выбором и реализацией собственной образовательной траектории,</w:t>
      </w:r>
    </w:p>
    <w:p w:rsidR="00E53743" w:rsidRPr="00B708A8" w:rsidRDefault="00E53743" w:rsidP="00496ECF">
      <w:pPr>
        <w:numPr>
          <w:ilvl w:val="1"/>
          <w:numId w:val="62"/>
        </w:numPr>
        <w:tabs>
          <w:tab w:val="left" w:pos="426"/>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анализирует свои возможности и предпочтения, связанные с освоением определённого уровня образовательных программ и реализацией тех или иных видов деятельности,</w:t>
      </w:r>
    </w:p>
    <w:p w:rsidR="00E53743" w:rsidRPr="00B708A8" w:rsidRDefault="00E53743" w:rsidP="00496ECF">
      <w:pPr>
        <w:numPr>
          <w:ilvl w:val="1"/>
          <w:numId w:val="62"/>
        </w:numPr>
        <w:tabs>
          <w:tab w:val="left" w:pos="426"/>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наблюдения (изучения), ознакомления с современными производствами в сферах медицины, производства и обработки материалов, машиностроения, производства продуктов питания, сервиса, информационной сфере и деятельностью занятых в них работников,</w:t>
      </w:r>
    </w:p>
    <w:p w:rsidR="00E53743" w:rsidRPr="00B708A8" w:rsidRDefault="00E53743" w:rsidP="00496ECF">
      <w:pPr>
        <w:numPr>
          <w:ilvl w:val="1"/>
          <w:numId w:val="62"/>
        </w:numPr>
        <w:tabs>
          <w:tab w:val="left" w:pos="426"/>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получил опыт поиска, извлечения, структурирования и обработки информации о перспективах развития современных производств в регионе проживания, а также информации об актуальном состоянии и перспективах развития регионального рынка труда,</w:t>
      </w:r>
    </w:p>
    <w:p w:rsidR="00E53743" w:rsidRPr="00B708A8" w:rsidRDefault="00E53743" w:rsidP="00496ECF">
      <w:pPr>
        <w:numPr>
          <w:ilvl w:val="1"/>
          <w:numId w:val="62"/>
        </w:numPr>
        <w:tabs>
          <w:tab w:val="left" w:pos="426"/>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предпрофессиональных проб,</w:t>
      </w:r>
    </w:p>
    <w:p w:rsidR="00E53743" w:rsidRPr="00B708A8" w:rsidRDefault="00E53743" w:rsidP="00496ECF">
      <w:pPr>
        <w:numPr>
          <w:ilvl w:val="1"/>
          <w:numId w:val="62"/>
        </w:numPr>
        <w:tabs>
          <w:tab w:val="left" w:pos="426"/>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разработки и / или реализации специализированного проекта.</w:t>
      </w:r>
    </w:p>
    <w:p w:rsidR="00B540EE" w:rsidRPr="00B708A8" w:rsidRDefault="00B540EE">
      <w:pPr>
        <w:spacing w:after="0" w:line="360" w:lineRule="auto"/>
        <w:ind w:firstLine="709"/>
        <w:jc w:val="both"/>
        <w:rPr>
          <w:rFonts w:ascii="Times New Roman" w:hAnsi="Times New Roman"/>
          <w:sz w:val="28"/>
          <w:szCs w:val="28"/>
        </w:rPr>
      </w:pPr>
    </w:p>
    <w:p w:rsidR="00B540EE" w:rsidRPr="00B708A8" w:rsidRDefault="00243C14" w:rsidP="00EA45E1">
      <w:pPr>
        <w:pStyle w:val="4"/>
      </w:pPr>
      <w:bookmarkStart w:id="90" w:name="_Toc409691647"/>
      <w:bookmarkStart w:id="91" w:name="_Toc410653970"/>
      <w:bookmarkStart w:id="92" w:name="_Toc414553156"/>
      <w:r w:rsidRPr="00B708A8">
        <w:t>1.2.</w:t>
      </w:r>
      <w:r w:rsidR="00EA45E1" w:rsidRPr="00B708A8">
        <w:t>5.16</w:t>
      </w:r>
      <w:r w:rsidRPr="00B708A8">
        <w:t xml:space="preserve">. </w:t>
      </w:r>
      <w:r w:rsidR="00B540EE" w:rsidRPr="00B708A8">
        <w:t>Физическая культура</w:t>
      </w:r>
      <w:bookmarkEnd w:id="90"/>
      <w:bookmarkEnd w:id="91"/>
      <w:bookmarkEnd w:id="92"/>
    </w:p>
    <w:p w:rsidR="00E53743" w:rsidRPr="00B708A8" w:rsidRDefault="00E53743" w:rsidP="001E2A07">
      <w:pPr>
        <w:spacing w:after="0" w:line="360" w:lineRule="auto"/>
        <w:ind w:right="-5"/>
        <w:jc w:val="both"/>
        <w:rPr>
          <w:rFonts w:ascii="Times New Roman" w:hAnsi="Times New Roman"/>
          <w:color w:val="000000"/>
          <w:sz w:val="28"/>
          <w:szCs w:val="28"/>
        </w:rPr>
      </w:pPr>
      <w:r w:rsidRPr="00B708A8">
        <w:rPr>
          <w:rFonts w:ascii="Times New Roman" w:hAnsi="Times New Roman"/>
          <w:b/>
          <w:color w:val="000000"/>
          <w:sz w:val="28"/>
          <w:szCs w:val="28"/>
        </w:rPr>
        <w:t xml:space="preserve">Выпускник научится: </w:t>
      </w:r>
    </w:p>
    <w:p w:rsidR="00E53743" w:rsidRPr="00B708A8" w:rsidRDefault="00E53743" w:rsidP="00496ECF">
      <w:pPr>
        <w:numPr>
          <w:ilvl w:val="0"/>
          <w:numId w:val="118"/>
        </w:numPr>
        <w:tabs>
          <w:tab w:val="left" w:pos="709"/>
          <w:tab w:val="left" w:pos="1134"/>
        </w:tabs>
        <w:spacing w:after="0" w:line="360" w:lineRule="auto"/>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рассматривать физическую культуру как явление культуры, выделять исторические этапы ее развития, характеризовать основные направления и формы ее организации в современном обществе;</w:t>
      </w:r>
    </w:p>
    <w:p w:rsidR="00E53743" w:rsidRPr="00B708A8" w:rsidRDefault="00E53743" w:rsidP="00496ECF">
      <w:pPr>
        <w:numPr>
          <w:ilvl w:val="0"/>
          <w:numId w:val="118"/>
        </w:numPr>
        <w:tabs>
          <w:tab w:val="left" w:pos="709"/>
          <w:tab w:val="left" w:pos="1134"/>
        </w:tabs>
        <w:spacing w:after="0" w:line="360" w:lineRule="auto"/>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характеризовать содержательные основы здорового образа жизни, раскрывать его взаимосвязь со здоровьем, гармоничным физическим развитием и физической подготовленностью, формированием качеств личности и профилактикой вредных привычек;</w:t>
      </w:r>
    </w:p>
    <w:p w:rsidR="00E53743" w:rsidRPr="00B708A8" w:rsidRDefault="00E53743" w:rsidP="00496ECF">
      <w:pPr>
        <w:numPr>
          <w:ilvl w:val="0"/>
          <w:numId w:val="118"/>
        </w:numPr>
        <w:tabs>
          <w:tab w:val="left" w:pos="709"/>
          <w:tab w:val="left" w:pos="1134"/>
        </w:tabs>
        <w:spacing w:after="0" w:line="360" w:lineRule="auto"/>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раскрывать базовые понятия и термины физической культуры, применять их в процессе совместных занятий физическими упражнениями со своими сверстниками, излагать с их помощью особенности техники двигательных действий и физических упражнений, развития физических качеств;</w:t>
      </w:r>
    </w:p>
    <w:p w:rsidR="00E53743" w:rsidRPr="00B708A8" w:rsidRDefault="00E53743" w:rsidP="00496ECF">
      <w:pPr>
        <w:numPr>
          <w:ilvl w:val="0"/>
          <w:numId w:val="118"/>
        </w:numPr>
        <w:tabs>
          <w:tab w:val="left" w:pos="709"/>
          <w:tab w:val="left" w:pos="1134"/>
        </w:tabs>
        <w:spacing w:after="0" w:line="360" w:lineRule="auto"/>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разрабатывать содержание самостоятельных занятий с физическими упражнениями, определять их направленность и формулировать задачи, рационально планировать режим дня и учебной недели;</w:t>
      </w:r>
    </w:p>
    <w:p w:rsidR="00E53743" w:rsidRPr="00B708A8" w:rsidRDefault="00E53743" w:rsidP="00496ECF">
      <w:pPr>
        <w:numPr>
          <w:ilvl w:val="0"/>
          <w:numId w:val="118"/>
        </w:numPr>
        <w:tabs>
          <w:tab w:val="left" w:pos="709"/>
          <w:tab w:val="left" w:pos="1134"/>
        </w:tabs>
        <w:spacing w:after="0" w:line="360" w:lineRule="auto"/>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руководствоваться правилами профилактики травматизма и подготовки мест занятий, правильного выбора обуви и формы одежды в зависимости от времени года и погодных условий;</w:t>
      </w:r>
    </w:p>
    <w:p w:rsidR="00E53743" w:rsidRPr="00B708A8" w:rsidRDefault="00E53743" w:rsidP="00496ECF">
      <w:pPr>
        <w:numPr>
          <w:ilvl w:val="0"/>
          <w:numId w:val="118"/>
        </w:numPr>
        <w:tabs>
          <w:tab w:val="left" w:pos="709"/>
          <w:tab w:val="left" w:pos="1134"/>
        </w:tabs>
        <w:spacing w:after="0" w:line="360" w:lineRule="auto"/>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lastRenderedPageBreak/>
        <w:t>руководствоваться правилами оказания первой помощи при травмах и ушибах во время самостоятельных занятий физическими упражнениями; использовать занятия физической культурой, спортивные игры и спортивные соревнования для организации индивидуального отдыха и досуга, укрепления собственного здоровья, повышения уровня физических кондиций;</w:t>
      </w:r>
    </w:p>
    <w:p w:rsidR="00E53743" w:rsidRPr="00B708A8" w:rsidRDefault="00E53743" w:rsidP="00496ECF">
      <w:pPr>
        <w:numPr>
          <w:ilvl w:val="0"/>
          <w:numId w:val="118"/>
        </w:numPr>
        <w:tabs>
          <w:tab w:val="left" w:pos="709"/>
          <w:tab w:val="left" w:pos="1134"/>
        </w:tabs>
        <w:spacing w:after="0" w:line="360" w:lineRule="auto"/>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составлять комплексы физических упражнений оздоровительной, тренирующей и корригирующей направленности, подбирать индивидуальную нагрузку с учетом функциональных особенностей и возможностей собственного организма;</w:t>
      </w:r>
    </w:p>
    <w:p w:rsidR="00E53743" w:rsidRPr="00B708A8" w:rsidRDefault="00E53743" w:rsidP="00496ECF">
      <w:pPr>
        <w:numPr>
          <w:ilvl w:val="0"/>
          <w:numId w:val="118"/>
        </w:numPr>
        <w:tabs>
          <w:tab w:val="left" w:pos="709"/>
          <w:tab w:val="left" w:pos="1134"/>
        </w:tabs>
        <w:spacing w:after="0" w:line="360" w:lineRule="auto"/>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классифицировать физические упражнения по их функциональной направленности, планировать их последовательность и дозировку в процессе самостоятельных занятий по укреплению здоровья и развитию физических качеств;</w:t>
      </w:r>
    </w:p>
    <w:p w:rsidR="00E53743" w:rsidRPr="00B708A8" w:rsidRDefault="00E53743" w:rsidP="00496ECF">
      <w:pPr>
        <w:numPr>
          <w:ilvl w:val="0"/>
          <w:numId w:val="118"/>
        </w:numPr>
        <w:tabs>
          <w:tab w:val="left" w:pos="709"/>
          <w:tab w:val="left" w:pos="1134"/>
        </w:tabs>
        <w:spacing w:after="0" w:line="360" w:lineRule="auto"/>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самостоятельно проводить занятия по обучению двигательным действиям, анализировать особенности их выполнения, выявлять ошибки и своевременно устранять их;</w:t>
      </w:r>
    </w:p>
    <w:p w:rsidR="00E53743" w:rsidRPr="00B708A8" w:rsidRDefault="00E53743" w:rsidP="00496ECF">
      <w:pPr>
        <w:numPr>
          <w:ilvl w:val="0"/>
          <w:numId w:val="118"/>
        </w:numPr>
        <w:tabs>
          <w:tab w:val="left" w:pos="709"/>
          <w:tab w:val="left" w:pos="1134"/>
        </w:tabs>
        <w:spacing w:after="0" w:line="360" w:lineRule="auto"/>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тестировать показатели физического развития и основных физических качеств, сравнивать их с возрастными стандартами, контролировать особенности их динамики в процессе самостоятельных занятий физической подготовкой;</w:t>
      </w:r>
    </w:p>
    <w:p w:rsidR="00E53743" w:rsidRPr="00B708A8" w:rsidRDefault="00E53743" w:rsidP="00496ECF">
      <w:pPr>
        <w:numPr>
          <w:ilvl w:val="0"/>
          <w:numId w:val="118"/>
        </w:numPr>
        <w:tabs>
          <w:tab w:val="left" w:pos="709"/>
          <w:tab w:val="left" w:pos="1134"/>
        </w:tabs>
        <w:spacing w:after="0" w:line="360" w:lineRule="auto"/>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выполнять комплексы упражнений по профилактике утомления и перенапряжения организма, повышению его работоспособности в процессе трудовой и учебной деятельности;</w:t>
      </w:r>
    </w:p>
    <w:p w:rsidR="00E53743" w:rsidRPr="00B708A8" w:rsidRDefault="00E53743" w:rsidP="00496ECF">
      <w:pPr>
        <w:numPr>
          <w:ilvl w:val="0"/>
          <w:numId w:val="118"/>
        </w:numPr>
        <w:tabs>
          <w:tab w:val="left" w:pos="709"/>
          <w:tab w:val="left" w:pos="1134"/>
        </w:tabs>
        <w:spacing w:after="0" w:line="360" w:lineRule="auto"/>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выполнять общеразвивающие упражнения, целенаправленно воздействующие на развитие основных физических качеств (силы, быстроты, выносливости, гибкости и координации движений);</w:t>
      </w:r>
    </w:p>
    <w:p w:rsidR="00E53743" w:rsidRPr="00B708A8" w:rsidRDefault="00E53743" w:rsidP="00496ECF">
      <w:pPr>
        <w:numPr>
          <w:ilvl w:val="0"/>
          <w:numId w:val="118"/>
        </w:numPr>
        <w:tabs>
          <w:tab w:val="left" w:pos="709"/>
          <w:tab w:val="left" w:pos="1134"/>
        </w:tabs>
        <w:spacing w:after="0" w:line="360" w:lineRule="auto"/>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выполнять акробатические комбинации из числа хорошо освоенных упражнений;</w:t>
      </w:r>
    </w:p>
    <w:p w:rsidR="00E53743" w:rsidRPr="00B708A8" w:rsidRDefault="00E53743" w:rsidP="00496ECF">
      <w:pPr>
        <w:numPr>
          <w:ilvl w:val="0"/>
          <w:numId w:val="118"/>
        </w:numPr>
        <w:tabs>
          <w:tab w:val="left" w:pos="709"/>
          <w:tab w:val="left" w:pos="1134"/>
        </w:tabs>
        <w:spacing w:after="0" w:line="360" w:lineRule="auto"/>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выполнять гимнастические комбинации на спортивных снарядах из числа хорошо освоенных упражнений;</w:t>
      </w:r>
    </w:p>
    <w:p w:rsidR="00E53743" w:rsidRPr="00B708A8" w:rsidRDefault="00E53743" w:rsidP="00496ECF">
      <w:pPr>
        <w:numPr>
          <w:ilvl w:val="0"/>
          <w:numId w:val="118"/>
        </w:numPr>
        <w:tabs>
          <w:tab w:val="left" w:pos="709"/>
          <w:tab w:val="left" w:pos="1134"/>
        </w:tabs>
        <w:spacing w:after="0" w:line="360" w:lineRule="auto"/>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lastRenderedPageBreak/>
        <w:t>выполнять легкоатлетические упражнения в беге и в прыжках (в длину и высоту);</w:t>
      </w:r>
    </w:p>
    <w:p w:rsidR="00E53743" w:rsidRPr="00B708A8" w:rsidRDefault="00E53743" w:rsidP="00496ECF">
      <w:pPr>
        <w:numPr>
          <w:ilvl w:val="0"/>
          <w:numId w:val="118"/>
        </w:numPr>
        <w:tabs>
          <w:tab w:val="left" w:pos="709"/>
          <w:tab w:val="left" w:pos="1134"/>
        </w:tabs>
        <w:spacing w:after="0" w:line="360" w:lineRule="auto"/>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выполнять спуски и торможения на лыжах с пологого склона;</w:t>
      </w:r>
    </w:p>
    <w:p w:rsidR="00E53743" w:rsidRPr="00B708A8" w:rsidRDefault="00E53743" w:rsidP="00496ECF">
      <w:pPr>
        <w:numPr>
          <w:ilvl w:val="0"/>
          <w:numId w:val="118"/>
        </w:numPr>
        <w:tabs>
          <w:tab w:val="left" w:pos="709"/>
          <w:tab w:val="left" w:pos="1134"/>
        </w:tabs>
        <w:spacing w:after="0" w:line="360" w:lineRule="auto"/>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выполнять основные технические действия и приемы игры в футбол, волейбол, баскетбол в условиях учебной и игровой деятельности;</w:t>
      </w:r>
    </w:p>
    <w:p w:rsidR="00E53743" w:rsidRPr="00B708A8" w:rsidRDefault="00E53743" w:rsidP="00496ECF">
      <w:pPr>
        <w:numPr>
          <w:ilvl w:val="0"/>
          <w:numId w:val="118"/>
        </w:numPr>
        <w:tabs>
          <w:tab w:val="left" w:pos="709"/>
          <w:tab w:val="left" w:pos="1134"/>
        </w:tabs>
        <w:spacing w:after="0" w:line="360" w:lineRule="auto"/>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выполнять передвижения на лыжах различными способами, демонстрировать технику последовательного чередования их в процессе прохождения тренировочных дистанций;</w:t>
      </w:r>
    </w:p>
    <w:p w:rsidR="00E53743" w:rsidRPr="00B708A8" w:rsidRDefault="00E53743" w:rsidP="00496ECF">
      <w:pPr>
        <w:numPr>
          <w:ilvl w:val="0"/>
          <w:numId w:val="118"/>
        </w:numPr>
        <w:tabs>
          <w:tab w:val="left" w:pos="709"/>
          <w:tab w:val="left" w:pos="1134"/>
        </w:tabs>
        <w:spacing w:after="0" w:line="360" w:lineRule="auto"/>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 xml:space="preserve">выполнять тестовые упражнения для оценки уровня индивидуального </w:t>
      </w:r>
      <w:r w:rsidR="009A6CBC" w:rsidRPr="00B708A8">
        <w:rPr>
          <w:rFonts w:ascii="Times New Roman" w:hAnsi="Times New Roman"/>
          <w:color w:val="000000"/>
          <w:sz w:val="28"/>
          <w:szCs w:val="28"/>
        </w:rPr>
        <w:t xml:space="preserve"> </w:t>
      </w:r>
      <w:r w:rsidRPr="00B708A8">
        <w:rPr>
          <w:rFonts w:ascii="Times New Roman" w:hAnsi="Times New Roman"/>
          <w:color w:val="000000"/>
          <w:sz w:val="28"/>
          <w:szCs w:val="28"/>
        </w:rPr>
        <w:t>развития основных физических качеств.</w:t>
      </w:r>
    </w:p>
    <w:p w:rsidR="00E53743" w:rsidRPr="00B708A8" w:rsidRDefault="00E53743" w:rsidP="001E2A07">
      <w:pPr>
        <w:spacing w:after="0" w:line="360" w:lineRule="auto"/>
        <w:ind w:right="-5"/>
        <w:jc w:val="both"/>
        <w:rPr>
          <w:rFonts w:ascii="Times New Roman" w:hAnsi="Times New Roman"/>
          <w:color w:val="000000"/>
          <w:sz w:val="28"/>
          <w:szCs w:val="28"/>
        </w:rPr>
      </w:pPr>
      <w:r w:rsidRPr="00B708A8">
        <w:rPr>
          <w:rFonts w:ascii="Times New Roman" w:hAnsi="Times New Roman"/>
          <w:b/>
          <w:color w:val="000000"/>
          <w:sz w:val="28"/>
          <w:szCs w:val="28"/>
        </w:rPr>
        <w:t>Выпускник получит возможность научиться:</w:t>
      </w:r>
    </w:p>
    <w:p w:rsidR="00E53743" w:rsidRPr="00B708A8" w:rsidRDefault="00E53743" w:rsidP="00496ECF">
      <w:pPr>
        <w:numPr>
          <w:ilvl w:val="0"/>
          <w:numId w:val="119"/>
        </w:numPr>
        <w:tabs>
          <w:tab w:val="left" w:pos="993"/>
        </w:tabs>
        <w:spacing w:after="0" w:line="360" w:lineRule="auto"/>
        <w:ind w:left="0" w:firstLine="709"/>
        <w:contextualSpacing/>
        <w:jc w:val="both"/>
        <w:rPr>
          <w:rFonts w:ascii="Times New Roman" w:hAnsi="Times New Roman"/>
          <w:i/>
          <w:color w:val="000000"/>
          <w:sz w:val="28"/>
          <w:szCs w:val="28"/>
        </w:rPr>
      </w:pPr>
      <w:r w:rsidRPr="00B708A8">
        <w:rPr>
          <w:rFonts w:ascii="Times New Roman" w:hAnsi="Times New Roman"/>
          <w:i/>
          <w:color w:val="000000"/>
          <w:sz w:val="28"/>
          <w:szCs w:val="28"/>
        </w:rPr>
        <w:t>характеризовать цель возрождения Олимпийских игр и роль Пьера де Кубертена в становлении современного олимпийского движения, объяснять смысл символики и ритуалов Олимпийских игр;</w:t>
      </w:r>
    </w:p>
    <w:p w:rsidR="00E53743" w:rsidRPr="00B708A8" w:rsidRDefault="00E53743" w:rsidP="00496ECF">
      <w:pPr>
        <w:numPr>
          <w:ilvl w:val="0"/>
          <w:numId w:val="119"/>
        </w:numPr>
        <w:tabs>
          <w:tab w:val="left" w:pos="993"/>
        </w:tabs>
        <w:spacing w:after="0" w:line="360" w:lineRule="auto"/>
        <w:ind w:left="0" w:firstLine="709"/>
        <w:contextualSpacing/>
        <w:jc w:val="both"/>
        <w:rPr>
          <w:rFonts w:ascii="Times New Roman" w:hAnsi="Times New Roman"/>
          <w:i/>
          <w:color w:val="000000"/>
          <w:sz w:val="28"/>
          <w:szCs w:val="28"/>
        </w:rPr>
      </w:pPr>
      <w:r w:rsidRPr="00B708A8">
        <w:rPr>
          <w:rFonts w:ascii="Times New Roman" w:hAnsi="Times New Roman"/>
          <w:i/>
          <w:color w:val="000000"/>
          <w:sz w:val="28"/>
          <w:szCs w:val="28"/>
        </w:rPr>
        <w:t>характеризовать исторические вехи развития отечественного спортивного движения, великих спортсменов, принесших славу российскому спорту;</w:t>
      </w:r>
    </w:p>
    <w:p w:rsidR="00E53743" w:rsidRPr="00B708A8" w:rsidRDefault="00E53743" w:rsidP="00496ECF">
      <w:pPr>
        <w:numPr>
          <w:ilvl w:val="0"/>
          <w:numId w:val="119"/>
        </w:numPr>
        <w:tabs>
          <w:tab w:val="left" w:pos="993"/>
        </w:tabs>
        <w:spacing w:after="0" w:line="360" w:lineRule="auto"/>
        <w:ind w:left="0" w:firstLine="709"/>
        <w:contextualSpacing/>
        <w:jc w:val="both"/>
        <w:rPr>
          <w:rFonts w:ascii="Times New Roman" w:hAnsi="Times New Roman"/>
          <w:i/>
          <w:color w:val="000000"/>
          <w:sz w:val="28"/>
          <w:szCs w:val="28"/>
        </w:rPr>
      </w:pPr>
      <w:r w:rsidRPr="00B708A8">
        <w:rPr>
          <w:rFonts w:ascii="Times New Roman" w:hAnsi="Times New Roman"/>
          <w:i/>
          <w:color w:val="000000"/>
          <w:sz w:val="28"/>
          <w:szCs w:val="28"/>
        </w:rPr>
        <w:t>определять признаки положительного влияния занятий физической подготовкой на укрепление здоровья, устанавливать связь между развитием физических качеств и основных систем организма;</w:t>
      </w:r>
    </w:p>
    <w:p w:rsidR="00E53743" w:rsidRPr="00B708A8" w:rsidRDefault="00E53743" w:rsidP="00496ECF">
      <w:pPr>
        <w:numPr>
          <w:ilvl w:val="0"/>
          <w:numId w:val="119"/>
        </w:numPr>
        <w:tabs>
          <w:tab w:val="left" w:pos="993"/>
        </w:tabs>
        <w:spacing w:after="0" w:line="360" w:lineRule="auto"/>
        <w:ind w:left="0" w:firstLine="709"/>
        <w:contextualSpacing/>
        <w:jc w:val="both"/>
        <w:rPr>
          <w:rFonts w:ascii="Times New Roman" w:hAnsi="Times New Roman"/>
          <w:i/>
          <w:color w:val="000000"/>
          <w:sz w:val="28"/>
          <w:szCs w:val="28"/>
        </w:rPr>
      </w:pPr>
      <w:r w:rsidRPr="00B708A8">
        <w:rPr>
          <w:rFonts w:ascii="Times New Roman" w:hAnsi="Times New Roman"/>
          <w:i/>
          <w:color w:val="000000"/>
          <w:sz w:val="28"/>
          <w:szCs w:val="28"/>
        </w:rPr>
        <w:t>вести дневник по физкультурной деятельности, включать в него оформление планов проведения самостоятельных занятий с физическими упражнениями разной функциональной направленности, данные контроля динамики индивидуального физического развития и физической подготовленности;</w:t>
      </w:r>
    </w:p>
    <w:p w:rsidR="00E53743" w:rsidRPr="00B708A8" w:rsidRDefault="00E53743" w:rsidP="00496ECF">
      <w:pPr>
        <w:numPr>
          <w:ilvl w:val="0"/>
          <w:numId w:val="119"/>
        </w:numPr>
        <w:tabs>
          <w:tab w:val="left" w:pos="993"/>
        </w:tabs>
        <w:spacing w:after="0" w:line="360" w:lineRule="auto"/>
        <w:ind w:left="0" w:firstLine="709"/>
        <w:contextualSpacing/>
        <w:jc w:val="both"/>
        <w:rPr>
          <w:rFonts w:ascii="Times New Roman" w:hAnsi="Times New Roman"/>
          <w:i/>
          <w:color w:val="000000"/>
          <w:sz w:val="28"/>
          <w:szCs w:val="28"/>
        </w:rPr>
      </w:pPr>
      <w:r w:rsidRPr="00B708A8">
        <w:rPr>
          <w:rFonts w:ascii="Times New Roman" w:hAnsi="Times New Roman"/>
          <w:i/>
          <w:color w:val="000000"/>
          <w:sz w:val="28"/>
          <w:szCs w:val="28"/>
        </w:rPr>
        <w:t>проводить занятия физической культурой с использованием оздоровительной ходьбы и бега, лыжных прогулок и туристических походов, обеспечивать их оздоровительную направленность;</w:t>
      </w:r>
    </w:p>
    <w:p w:rsidR="00E53743" w:rsidRPr="00B708A8" w:rsidRDefault="00E53743" w:rsidP="00496ECF">
      <w:pPr>
        <w:numPr>
          <w:ilvl w:val="0"/>
          <w:numId w:val="119"/>
        </w:numPr>
        <w:tabs>
          <w:tab w:val="left" w:pos="993"/>
        </w:tabs>
        <w:spacing w:after="0" w:line="360" w:lineRule="auto"/>
        <w:ind w:left="0" w:firstLine="709"/>
        <w:contextualSpacing/>
        <w:jc w:val="both"/>
        <w:rPr>
          <w:rFonts w:ascii="Times New Roman" w:hAnsi="Times New Roman"/>
          <w:i/>
          <w:color w:val="000000"/>
          <w:sz w:val="28"/>
          <w:szCs w:val="28"/>
        </w:rPr>
      </w:pPr>
      <w:r w:rsidRPr="00B708A8">
        <w:rPr>
          <w:rFonts w:ascii="Times New Roman" w:hAnsi="Times New Roman"/>
          <w:i/>
          <w:color w:val="000000"/>
          <w:sz w:val="28"/>
          <w:szCs w:val="28"/>
        </w:rPr>
        <w:lastRenderedPageBreak/>
        <w:t>проводить восстановительные мероприятия с использованием банных процедур и сеансов оздоровительного массажа;</w:t>
      </w:r>
    </w:p>
    <w:p w:rsidR="00E53743" w:rsidRPr="00B708A8" w:rsidRDefault="00E53743" w:rsidP="00496ECF">
      <w:pPr>
        <w:numPr>
          <w:ilvl w:val="0"/>
          <w:numId w:val="119"/>
        </w:numPr>
        <w:tabs>
          <w:tab w:val="left" w:pos="993"/>
        </w:tabs>
        <w:spacing w:after="0" w:line="360" w:lineRule="auto"/>
        <w:ind w:left="0" w:firstLine="709"/>
        <w:contextualSpacing/>
        <w:jc w:val="both"/>
        <w:rPr>
          <w:rFonts w:ascii="Times New Roman" w:hAnsi="Times New Roman"/>
          <w:i/>
          <w:color w:val="000000"/>
          <w:sz w:val="28"/>
          <w:szCs w:val="28"/>
        </w:rPr>
      </w:pPr>
      <w:r w:rsidRPr="00B708A8">
        <w:rPr>
          <w:rFonts w:ascii="Times New Roman" w:hAnsi="Times New Roman"/>
          <w:i/>
          <w:color w:val="000000"/>
          <w:sz w:val="28"/>
          <w:szCs w:val="28"/>
        </w:rPr>
        <w:t>выполнять комплексы упражнений лечебной физической культуры с учетом имеющихся индивидуальных отклонений в показателях здоровья;</w:t>
      </w:r>
    </w:p>
    <w:p w:rsidR="00E53743" w:rsidRPr="00B708A8" w:rsidRDefault="00E53743" w:rsidP="00496ECF">
      <w:pPr>
        <w:numPr>
          <w:ilvl w:val="0"/>
          <w:numId w:val="119"/>
        </w:numPr>
        <w:tabs>
          <w:tab w:val="left" w:pos="993"/>
        </w:tabs>
        <w:spacing w:after="0" w:line="360" w:lineRule="auto"/>
        <w:ind w:left="0" w:firstLine="709"/>
        <w:contextualSpacing/>
        <w:jc w:val="both"/>
        <w:rPr>
          <w:rFonts w:ascii="Times New Roman" w:hAnsi="Times New Roman"/>
          <w:i/>
          <w:color w:val="000000"/>
          <w:sz w:val="28"/>
          <w:szCs w:val="28"/>
        </w:rPr>
      </w:pPr>
      <w:r w:rsidRPr="00B708A8">
        <w:rPr>
          <w:rFonts w:ascii="Times New Roman" w:hAnsi="Times New Roman"/>
          <w:i/>
          <w:color w:val="000000"/>
          <w:sz w:val="28"/>
          <w:szCs w:val="28"/>
        </w:rPr>
        <w:t>преодолевать естественные и искусственные препятствия с помощью разнообразных способов лазания, прыжков и бега;</w:t>
      </w:r>
    </w:p>
    <w:p w:rsidR="00E53743" w:rsidRPr="00B708A8" w:rsidRDefault="00E53743" w:rsidP="00496ECF">
      <w:pPr>
        <w:numPr>
          <w:ilvl w:val="0"/>
          <w:numId w:val="119"/>
        </w:numPr>
        <w:tabs>
          <w:tab w:val="left" w:pos="993"/>
        </w:tabs>
        <w:spacing w:after="0" w:line="360" w:lineRule="auto"/>
        <w:ind w:left="0" w:firstLine="709"/>
        <w:contextualSpacing/>
        <w:jc w:val="both"/>
        <w:rPr>
          <w:rFonts w:ascii="Times New Roman" w:hAnsi="Times New Roman"/>
          <w:i/>
          <w:color w:val="000000"/>
          <w:sz w:val="28"/>
          <w:szCs w:val="28"/>
        </w:rPr>
      </w:pPr>
      <w:r w:rsidRPr="00B708A8">
        <w:rPr>
          <w:rFonts w:ascii="Times New Roman" w:hAnsi="Times New Roman"/>
          <w:i/>
          <w:color w:val="000000"/>
          <w:sz w:val="28"/>
          <w:szCs w:val="28"/>
        </w:rPr>
        <w:t xml:space="preserve">осуществлять судейство по одному из осваиваемых видов спорта; </w:t>
      </w:r>
    </w:p>
    <w:p w:rsidR="00E53743" w:rsidRPr="00B708A8" w:rsidRDefault="00E53743" w:rsidP="00496ECF">
      <w:pPr>
        <w:numPr>
          <w:ilvl w:val="0"/>
          <w:numId w:val="119"/>
        </w:numPr>
        <w:tabs>
          <w:tab w:val="left" w:pos="993"/>
        </w:tabs>
        <w:spacing w:after="0" w:line="360" w:lineRule="auto"/>
        <w:ind w:left="0" w:firstLine="709"/>
        <w:contextualSpacing/>
        <w:jc w:val="both"/>
        <w:rPr>
          <w:rFonts w:ascii="Times New Roman" w:hAnsi="Times New Roman"/>
          <w:i/>
          <w:color w:val="000000"/>
          <w:sz w:val="28"/>
          <w:szCs w:val="28"/>
        </w:rPr>
      </w:pPr>
      <w:r w:rsidRPr="00B708A8">
        <w:rPr>
          <w:rFonts w:ascii="Times New Roman" w:hAnsi="Times New Roman"/>
          <w:i/>
          <w:color w:val="000000"/>
          <w:sz w:val="28"/>
          <w:szCs w:val="28"/>
        </w:rPr>
        <w:t>выполнять тестовые нормативы Всероссийского физкультурно-спортивного комплекса «Готов к труду и обороне»;</w:t>
      </w:r>
    </w:p>
    <w:p w:rsidR="00F962DD" w:rsidRPr="00B708A8" w:rsidRDefault="00F962DD" w:rsidP="00496ECF">
      <w:pPr>
        <w:numPr>
          <w:ilvl w:val="0"/>
          <w:numId w:val="119"/>
        </w:numPr>
        <w:tabs>
          <w:tab w:val="left" w:pos="993"/>
        </w:tabs>
        <w:spacing w:after="0" w:line="360" w:lineRule="auto"/>
        <w:ind w:left="0" w:firstLine="709"/>
        <w:contextualSpacing/>
        <w:jc w:val="both"/>
        <w:rPr>
          <w:rFonts w:ascii="Times New Roman" w:hAnsi="Times New Roman"/>
          <w:i/>
          <w:color w:val="000000"/>
          <w:sz w:val="28"/>
          <w:szCs w:val="28"/>
        </w:rPr>
      </w:pPr>
      <w:r w:rsidRPr="00B708A8">
        <w:rPr>
          <w:rFonts w:ascii="Times New Roman" w:hAnsi="Times New Roman"/>
          <w:i/>
          <w:color w:val="000000"/>
          <w:sz w:val="28"/>
          <w:szCs w:val="28"/>
        </w:rPr>
        <w:t>выполнять технико-тактические действия национальных видов спорта;</w:t>
      </w:r>
    </w:p>
    <w:p w:rsidR="00E53743" w:rsidRPr="00B708A8" w:rsidRDefault="00E53743" w:rsidP="00496ECF">
      <w:pPr>
        <w:numPr>
          <w:ilvl w:val="0"/>
          <w:numId w:val="119"/>
        </w:numPr>
        <w:tabs>
          <w:tab w:val="left" w:pos="993"/>
        </w:tabs>
        <w:spacing w:after="0" w:line="360" w:lineRule="auto"/>
        <w:ind w:left="0" w:firstLine="709"/>
        <w:contextualSpacing/>
        <w:jc w:val="both"/>
        <w:rPr>
          <w:rFonts w:ascii="Times New Roman" w:hAnsi="Times New Roman"/>
          <w:i/>
          <w:color w:val="000000"/>
          <w:sz w:val="28"/>
          <w:szCs w:val="28"/>
        </w:rPr>
      </w:pPr>
      <w:r w:rsidRPr="00B708A8">
        <w:rPr>
          <w:rFonts w:ascii="Times New Roman" w:hAnsi="Times New Roman"/>
          <w:i/>
          <w:color w:val="000000"/>
          <w:sz w:val="28"/>
          <w:szCs w:val="28"/>
        </w:rPr>
        <w:t>проплывать учебную дистанцию вольным стилем.</w:t>
      </w:r>
    </w:p>
    <w:p w:rsidR="00B540EE" w:rsidRPr="00B708A8" w:rsidRDefault="00B540EE">
      <w:pPr>
        <w:spacing w:after="0" w:line="360" w:lineRule="auto"/>
        <w:ind w:firstLine="709"/>
        <w:jc w:val="both"/>
        <w:rPr>
          <w:rFonts w:ascii="Times New Roman" w:hAnsi="Times New Roman"/>
          <w:b/>
          <w:sz w:val="28"/>
          <w:szCs w:val="28"/>
        </w:rPr>
      </w:pPr>
    </w:p>
    <w:p w:rsidR="00B540EE" w:rsidRPr="00B708A8" w:rsidRDefault="00523BF1" w:rsidP="00EA45E1">
      <w:pPr>
        <w:pStyle w:val="4"/>
      </w:pPr>
      <w:bookmarkStart w:id="93" w:name="_Toc409691648"/>
      <w:bookmarkStart w:id="94" w:name="_Toc410653971"/>
      <w:bookmarkStart w:id="95" w:name="_Toc414553157"/>
      <w:r w:rsidRPr="00B708A8">
        <w:t>1.2.</w:t>
      </w:r>
      <w:r w:rsidR="00EA45E1" w:rsidRPr="00B708A8">
        <w:t>5.17</w:t>
      </w:r>
      <w:r w:rsidRPr="00B708A8">
        <w:t xml:space="preserve">. </w:t>
      </w:r>
      <w:r w:rsidR="00B540EE" w:rsidRPr="00B708A8">
        <w:t>Основы безопасности жизнедеятельности</w:t>
      </w:r>
      <w:bookmarkEnd w:id="93"/>
      <w:bookmarkEnd w:id="94"/>
      <w:bookmarkEnd w:id="95"/>
    </w:p>
    <w:p w:rsidR="00E53743" w:rsidRPr="00B708A8" w:rsidRDefault="00E53743" w:rsidP="001E2A07">
      <w:pPr>
        <w:spacing w:after="0" w:line="360" w:lineRule="auto"/>
        <w:ind w:firstLine="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Выпускник научится:</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iCs/>
          <w:sz w:val="28"/>
          <w:szCs w:val="28"/>
        </w:rPr>
      </w:pPr>
      <w:r w:rsidRPr="00B708A8">
        <w:rPr>
          <w:rFonts w:ascii="Times New Roman" w:hAnsi="Times New Roman"/>
          <w:sz w:val="28"/>
          <w:szCs w:val="28"/>
        </w:rPr>
        <w:t>классифицировать и характеризовать</w:t>
      </w:r>
      <w:r w:rsidRPr="00B708A8">
        <w:rPr>
          <w:rFonts w:ascii="Times New Roman" w:hAnsi="Times New Roman"/>
          <w:iCs/>
          <w:sz w:val="28"/>
          <w:szCs w:val="28"/>
        </w:rPr>
        <w:t xml:space="preserve"> условия экологической безопасности;</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iCs/>
          <w:sz w:val="28"/>
          <w:szCs w:val="28"/>
        </w:rPr>
      </w:pPr>
      <w:r w:rsidRPr="00B708A8">
        <w:rPr>
          <w:rFonts w:ascii="Times New Roman" w:hAnsi="Times New Roman"/>
          <w:iCs/>
          <w:sz w:val="28"/>
          <w:szCs w:val="28"/>
        </w:rPr>
        <w:t>использовать знания о предельно допустимых концентрациях вредных веществ в атмосфере, воде и почве;</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bCs/>
          <w:iCs/>
          <w:sz w:val="28"/>
          <w:szCs w:val="28"/>
        </w:rPr>
      </w:pPr>
      <w:r w:rsidRPr="00B708A8">
        <w:rPr>
          <w:rFonts w:ascii="Times New Roman" w:hAnsi="Times New Roman"/>
          <w:iCs/>
          <w:sz w:val="28"/>
          <w:szCs w:val="28"/>
        </w:rPr>
        <w:t>использовать знания о способах контроля качества окружающей среды и продуктов питания с использованием бытовых приборов;</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классифицировать и характеризовать причины и последствия опасных ситуаций при использовании бытовых приборов контроля качества окружающей среды и продуктов питания;</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безопасно, использовать бытовые приборы контроля качества окружающей среды и продуктов питания;</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безопасно использовать бытовые приборы;</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безопасно использовать средства бытовой химии;</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безопасно использовать средства коммуникации;</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классифицировать и характеризовать опасные ситуации криминогенного характера;</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b/>
          <w:sz w:val="28"/>
          <w:szCs w:val="28"/>
        </w:rPr>
      </w:pPr>
      <w:r w:rsidRPr="00B708A8">
        <w:rPr>
          <w:rFonts w:ascii="Times New Roman" w:hAnsi="Times New Roman"/>
          <w:sz w:val="28"/>
          <w:szCs w:val="28"/>
        </w:rPr>
        <w:t>предвидеть причины возникновения возможных опасных ситуаций криминогенного характера;</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безопасно вести и применять способы самозащиты в криминогенной ситуации на улице;</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безопасно вести и применять способы самозащиты в криминогенной ситуации в подъезде;</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безопасно вести и применять способы самозащиты в криминогенной ситуации в лифте;</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безопасно вести и применять способы самозащиты в криминогенной ситуации в квартире;</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безопасно вести и применять способы самозащиты при карманной краже;</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безопасно вести и применять способы самозащиты при попытке мошенничества;</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адекватно оценивать ситуацию дорожного движения;</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адекватно оценивать ситуацию и безопасно действовать при пожаре;</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безопасно использовать средства индивидуальной защиты при пожаре;</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безопасно применять первичные средства пожаротушения;</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соблюдать правила безопасности дорожного движения пешехода;</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соблюдать правила безопасности дорожного движения велосипедиста;</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соблюдать правила безопасности дорожного движения пассажира транспортного средства;</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классифицировать и характеризовать причины и последствия опасных ситуаций на воде;</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адекватно оценивать ситуацию и безопасно вести у воды и на воде;</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использовать средства и способы само- и взаимопомощи на воде;</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классифицировать и характеризовать причины и последствия опасных ситуаций в туристических походах;</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готовиться к туристическим походам;</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sz w:val="28"/>
          <w:szCs w:val="28"/>
        </w:rPr>
        <w:t xml:space="preserve">адекватно оценивать </w:t>
      </w:r>
      <w:r w:rsidRPr="00B708A8">
        <w:rPr>
          <w:rFonts w:ascii="Times New Roman" w:hAnsi="Times New Roman"/>
          <w:color w:val="000000"/>
          <w:sz w:val="28"/>
          <w:szCs w:val="28"/>
        </w:rPr>
        <w:t>ситуацию и безопасно вести в туристических походах;</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адекватно оценивать ситуацию и ориентироваться на местности;</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добывать и поддерживать огонь в автономных условиях;</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добывать и очищать воду в автономных условиях;</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добывать и готовить пищу в автономных условиях; сооружать (обустраивать) временное жилище в автономных условиях;</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подавать сигналы бедствия и отвечать на них;</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причины и последствия чрезвычайных ситуаций природного характера для личности, общества и государства;</w:t>
      </w:r>
    </w:p>
    <w:p w:rsidR="00F962DD" w:rsidRPr="00B708A8" w:rsidRDefault="00F962DD"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предвидеть опасности и правильно действовать в случае чрезвычайных ситуаций природного характера;</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классифицировать мероприятия по защите населения от чрезвычайных ситуаций природного характера;</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 xml:space="preserve">безопасно использовать средства индивидуальной защиты; </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причины и последствия чрезвычайных ситуаций техногенного характера для личности, общества и государства;</w:t>
      </w:r>
    </w:p>
    <w:p w:rsidR="00F962DD" w:rsidRPr="00B708A8" w:rsidRDefault="00F962DD"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color w:val="000000"/>
          <w:sz w:val="28"/>
          <w:szCs w:val="28"/>
        </w:rPr>
        <w:t>предвидеть опасности и правильно действовать в чрезвычайных ситуациях техногенного характера;</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классифицировать мероприятия по защите населения от чрезвычайных ситуаций техногенного характера;</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безопасно действовать по сигналу «Внимание всем!»;</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 xml:space="preserve">безопасно использовать средства индивидуальной </w:t>
      </w:r>
      <w:r w:rsidR="00F962DD" w:rsidRPr="00B708A8">
        <w:rPr>
          <w:rFonts w:ascii="Times New Roman" w:hAnsi="Times New Roman"/>
          <w:color w:val="000000"/>
          <w:sz w:val="28"/>
          <w:szCs w:val="28"/>
        </w:rPr>
        <w:t xml:space="preserve">и коллективной </w:t>
      </w:r>
      <w:r w:rsidRPr="00B708A8">
        <w:rPr>
          <w:rFonts w:ascii="Times New Roman" w:hAnsi="Times New Roman"/>
          <w:color w:val="000000"/>
          <w:sz w:val="28"/>
          <w:szCs w:val="28"/>
        </w:rPr>
        <w:t>защиты;</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комплектовать минимально необходимый набор вещей (документов, продуктов) в случае эвакуации;</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классифицировать и характеризовать явления терроризма, экстремизма, наркотизма и последствия данных явлений для личности, общества и государства;</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классифицировать мероприятия по защите населения от терроризма, экстремизма, наркотизма;</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sz w:val="28"/>
          <w:szCs w:val="28"/>
        </w:rPr>
        <w:t xml:space="preserve">адекватно </w:t>
      </w:r>
      <w:r w:rsidRPr="00B708A8">
        <w:rPr>
          <w:rFonts w:ascii="Times New Roman" w:hAnsi="Times New Roman"/>
          <w:color w:val="000000"/>
          <w:sz w:val="28"/>
          <w:szCs w:val="28"/>
        </w:rPr>
        <w:t>оценивать ситуацию и безопасно действовать при обнаружении неизвестного предмета, возможной угрозе взрыва (при взрыве) взрывного устройства;</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адекватно оценивать ситуацию и безопасно действовать при похищении или захвате в заложники (попытки похищения) и при проведении мероприятий по освобождению заложников;</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классифицировать и характеризовать основные положения законодательных актов, регламентирующих ответственность несовершеннолетних за правонарушения;</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классифицировать и характеризовать опасные ситуации в местах большого скопления людей;</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предвидеть причины возникновения возможных опасных ситуаций в местах большого скопления людей;</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адекватно оценивать ситуацию и безопасно действовать в местах массового скопления людей;</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оповещать (вызывать) экстренные службы при чрезвычайной ситуации;</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безопасный и здоровый образ жизни, его составляющие и значение для личности, общества и государства;</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bCs/>
          <w:sz w:val="28"/>
          <w:szCs w:val="28"/>
        </w:rPr>
      </w:pPr>
      <w:r w:rsidRPr="00B708A8">
        <w:rPr>
          <w:rFonts w:ascii="Times New Roman" w:hAnsi="Times New Roman"/>
          <w:sz w:val="28"/>
          <w:szCs w:val="28"/>
        </w:rPr>
        <w:t>классифицировать мероприятия и факторы, укрепляющие и разрушающие здоровье;</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bCs/>
          <w:sz w:val="28"/>
          <w:szCs w:val="28"/>
        </w:rPr>
      </w:pPr>
      <w:r w:rsidRPr="00B708A8">
        <w:rPr>
          <w:rFonts w:ascii="Times New Roman" w:hAnsi="Times New Roman"/>
          <w:bCs/>
          <w:sz w:val="28"/>
          <w:szCs w:val="28"/>
        </w:rPr>
        <w:t>планировать профилактические мероприятия по сохранению и укреплению своего здоровья;</w:t>
      </w:r>
    </w:p>
    <w:p w:rsidR="002818BE"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sz w:val="28"/>
          <w:szCs w:val="28"/>
        </w:rPr>
        <w:lastRenderedPageBreak/>
        <w:t xml:space="preserve">адекватно оценивать нагрузку и профилактические занятия по </w:t>
      </w:r>
      <w:r w:rsidRPr="00B708A8">
        <w:rPr>
          <w:rFonts w:ascii="Times New Roman" w:hAnsi="Times New Roman"/>
          <w:color w:val="000000"/>
          <w:sz w:val="28"/>
          <w:szCs w:val="28"/>
        </w:rPr>
        <w:t>укреплению здоровья;планировать распорядок дня с учетом нагрузок;</w:t>
      </w:r>
    </w:p>
    <w:p w:rsidR="002818BE" w:rsidRPr="00B708A8" w:rsidRDefault="002818BE"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bCs/>
          <w:sz w:val="28"/>
          <w:szCs w:val="28"/>
        </w:rPr>
      </w:pPr>
      <w:r w:rsidRPr="00B708A8">
        <w:rPr>
          <w:rFonts w:ascii="Times New Roman" w:hAnsi="Times New Roman"/>
          <w:bCs/>
          <w:sz w:val="28"/>
          <w:szCs w:val="28"/>
        </w:rPr>
        <w:t>выявлять мероприятия и факторы, потенциально опасные для здоровья;</w:t>
      </w:r>
    </w:p>
    <w:p w:rsidR="00EA45E1" w:rsidRPr="00B708A8" w:rsidRDefault="002818BE"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sz w:val="28"/>
          <w:szCs w:val="28"/>
        </w:rPr>
        <w:t>безопасно использовать ресурсы интернета;</w:t>
      </w:r>
    </w:p>
    <w:p w:rsidR="002818BE" w:rsidRPr="00B708A8" w:rsidRDefault="002818BE"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bCs/>
          <w:sz w:val="28"/>
          <w:szCs w:val="28"/>
        </w:rPr>
        <w:t>анализировать состояние своего здоровья;</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определять состояния оказания неотложной помощи;</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bCs/>
          <w:sz w:val="28"/>
          <w:szCs w:val="28"/>
        </w:rPr>
      </w:pPr>
      <w:r w:rsidRPr="00B708A8">
        <w:rPr>
          <w:rFonts w:ascii="Times New Roman" w:hAnsi="Times New Roman"/>
          <w:bCs/>
          <w:sz w:val="28"/>
          <w:szCs w:val="28"/>
        </w:rPr>
        <w:t>использовать алгоритм действий по оказанию первой помощи;</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bCs/>
          <w:sz w:val="28"/>
          <w:szCs w:val="28"/>
        </w:rPr>
        <w:t xml:space="preserve">классифицировать </w:t>
      </w:r>
      <w:r w:rsidRPr="00B708A8">
        <w:rPr>
          <w:rFonts w:ascii="Times New Roman" w:hAnsi="Times New Roman"/>
          <w:sz w:val="28"/>
          <w:szCs w:val="28"/>
        </w:rPr>
        <w:t>средства оказания первой помощи;</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sz w:val="28"/>
          <w:szCs w:val="28"/>
        </w:rPr>
        <w:t xml:space="preserve">оказывать первую помощь при наружном </w:t>
      </w:r>
      <w:r w:rsidRPr="00B708A8">
        <w:rPr>
          <w:rFonts w:ascii="Times New Roman" w:hAnsi="Times New Roman"/>
          <w:color w:val="000000"/>
          <w:sz w:val="28"/>
          <w:szCs w:val="28"/>
        </w:rPr>
        <w:t>и внутреннем кровотечении;</w:t>
      </w:r>
    </w:p>
    <w:p w:rsidR="007A1E4C" w:rsidRPr="00B708A8" w:rsidRDefault="007A1E4C"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sz w:val="28"/>
          <w:szCs w:val="28"/>
        </w:rPr>
        <w:t>извлекать инородное тело из верхних дыхательных путей;</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оказывать первую помощь при ушибах;</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оказывать первую помощь при растяжениях;</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оказывать первую помощь при вывихах;</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оказывать первую помощь при переломах;</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оказывать первую помощь при ожогах;</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 xml:space="preserve">оказывать первую помощь при </w:t>
      </w:r>
      <w:r w:rsidR="007A1E4C" w:rsidRPr="00B708A8">
        <w:rPr>
          <w:rFonts w:ascii="Times New Roman" w:hAnsi="Times New Roman"/>
          <w:color w:val="000000"/>
          <w:sz w:val="28"/>
          <w:szCs w:val="28"/>
        </w:rPr>
        <w:t>отморожениях и общем переохлаждении</w:t>
      </w:r>
      <w:r w:rsidRPr="00B708A8">
        <w:rPr>
          <w:rFonts w:ascii="Times New Roman" w:hAnsi="Times New Roman"/>
          <w:color w:val="000000"/>
          <w:sz w:val="28"/>
          <w:szCs w:val="28"/>
        </w:rPr>
        <w:t>;</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color w:val="000000"/>
          <w:sz w:val="28"/>
          <w:szCs w:val="28"/>
        </w:rPr>
      </w:pPr>
      <w:r w:rsidRPr="00B708A8">
        <w:rPr>
          <w:rFonts w:ascii="Times New Roman" w:hAnsi="Times New Roman"/>
          <w:color w:val="000000"/>
          <w:sz w:val="28"/>
          <w:szCs w:val="28"/>
        </w:rPr>
        <w:t>оказывать первую помощь при отравлениях;</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оказывать первую помощь при тепловом (солнечном) ударе;</w:t>
      </w:r>
    </w:p>
    <w:p w:rsidR="00E53743" w:rsidRPr="00B708A8" w:rsidRDefault="00E53743" w:rsidP="00496ECF">
      <w:pPr>
        <w:numPr>
          <w:ilvl w:val="0"/>
          <w:numId w:val="120"/>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оказывать первую помощь при укусе насекомых</w:t>
      </w:r>
      <w:r w:rsidR="007A1E4C" w:rsidRPr="00B708A8">
        <w:rPr>
          <w:rFonts w:ascii="Times New Roman" w:hAnsi="Times New Roman"/>
          <w:sz w:val="28"/>
          <w:szCs w:val="28"/>
        </w:rPr>
        <w:t xml:space="preserve"> и змей.</w:t>
      </w:r>
    </w:p>
    <w:p w:rsidR="00E53743" w:rsidRPr="00B708A8" w:rsidRDefault="00E53743" w:rsidP="001E2A07">
      <w:pPr>
        <w:spacing w:after="0" w:line="360" w:lineRule="auto"/>
        <w:ind w:firstLine="709"/>
        <w:jc w:val="both"/>
        <w:rPr>
          <w:rFonts w:ascii="Times New Roman" w:hAnsi="Times New Roman"/>
          <w:b/>
          <w:sz w:val="28"/>
          <w:szCs w:val="28"/>
        </w:rPr>
      </w:pPr>
      <w:r w:rsidRPr="00B708A8">
        <w:rPr>
          <w:rFonts w:ascii="Times New Roman" w:hAnsi="Times New Roman"/>
          <w:b/>
          <w:color w:val="000000"/>
          <w:sz w:val="28"/>
          <w:szCs w:val="28"/>
        </w:rPr>
        <w:t xml:space="preserve">Выпускник </w:t>
      </w:r>
      <w:r w:rsidRPr="00B708A8">
        <w:rPr>
          <w:rFonts w:ascii="Times New Roman" w:hAnsi="Times New Roman"/>
          <w:b/>
          <w:sz w:val="28"/>
          <w:szCs w:val="28"/>
        </w:rPr>
        <w:t>получит возможность научиться:</w:t>
      </w:r>
    </w:p>
    <w:p w:rsidR="00E53743" w:rsidRPr="00B708A8" w:rsidRDefault="00E53743" w:rsidP="00496ECF">
      <w:pPr>
        <w:numPr>
          <w:ilvl w:val="0"/>
          <w:numId w:val="121"/>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безопасно использовать средства индивидуальной защиты велосипедиста; </w:t>
      </w:r>
    </w:p>
    <w:p w:rsidR="00E53743" w:rsidRPr="00B708A8" w:rsidRDefault="00E53743" w:rsidP="00496ECF">
      <w:pPr>
        <w:numPr>
          <w:ilvl w:val="0"/>
          <w:numId w:val="121"/>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классифицировать и характеризовать причины и последствия опасных ситуаций в туристических поездках; </w:t>
      </w:r>
    </w:p>
    <w:p w:rsidR="00E53743" w:rsidRPr="00B708A8" w:rsidRDefault="00E53743" w:rsidP="00496ECF">
      <w:pPr>
        <w:numPr>
          <w:ilvl w:val="0"/>
          <w:numId w:val="121"/>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i/>
          <w:sz w:val="28"/>
          <w:szCs w:val="28"/>
        </w:rPr>
        <w:t>готовиться к туристическим поездкам;</w:t>
      </w:r>
      <w:r w:rsidRPr="00B708A8">
        <w:rPr>
          <w:rFonts w:ascii="Times New Roman" w:hAnsi="Times New Roman"/>
          <w:sz w:val="28"/>
          <w:szCs w:val="28"/>
        </w:rPr>
        <w:t xml:space="preserve"> </w:t>
      </w:r>
    </w:p>
    <w:p w:rsidR="00E53743" w:rsidRPr="00B708A8" w:rsidRDefault="00E53743" w:rsidP="00496ECF">
      <w:pPr>
        <w:numPr>
          <w:ilvl w:val="0"/>
          <w:numId w:val="121"/>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адекватно оценивать ситуацию и безопасно вести в туристических поездках; </w:t>
      </w:r>
    </w:p>
    <w:p w:rsidR="00E53743" w:rsidRPr="00B708A8" w:rsidRDefault="00E53743" w:rsidP="00496ECF">
      <w:pPr>
        <w:numPr>
          <w:ilvl w:val="0"/>
          <w:numId w:val="121"/>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lastRenderedPageBreak/>
        <w:t xml:space="preserve">анализировать последствия возможных опасных ситуаций в местах большого скопления людей; </w:t>
      </w:r>
    </w:p>
    <w:p w:rsidR="00E53743" w:rsidRPr="00B708A8" w:rsidRDefault="00E53743" w:rsidP="00496ECF">
      <w:pPr>
        <w:numPr>
          <w:ilvl w:val="0"/>
          <w:numId w:val="121"/>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анализировать последствия возможных опасных ситуаций криминогенного характера; </w:t>
      </w:r>
    </w:p>
    <w:p w:rsidR="00E53743" w:rsidRPr="00B708A8" w:rsidRDefault="00E53743" w:rsidP="00496ECF">
      <w:pPr>
        <w:numPr>
          <w:ilvl w:val="0"/>
          <w:numId w:val="121"/>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i/>
          <w:sz w:val="28"/>
          <w:szCs w:val="28"/>
        </w:rPr>
        <w:t>безопасно вести и применять права покупателя;</w:t>
      </w:r>
      <w:r w:rsidRPr="00B708A8">
        <w:rPr>
          <w:rFonts w:ascii="Times New Roman" w:hAnsi="Times New Roman"/>
          <w:sz w:val="28"/>
          <w:szCs w:val="28"/>
        </w:rPr>
        <w:t xml:space="preserve"> </w:t>
      </w:r>
    </w:p>
    <w:p w:rsidR="00E53743" w:rsidRPr="00B708A8" w:rsidRDefault="00E53743" w:rsidP="00496ECF">
      <w:pPr>
        <w:numPr>
          <w:ilvl w:val="0"/>
          <w:numId w:val="121"/>
        </w:numPr>
        <w:tabs>
          <w:tab w:val="left" w:pos="993"/>
        </w:tabs>
        <w:autoSpaceDE w:val="0"/>
        <w:autoSpaceDN w:val="0"/>
        <w:adjustRightInd w:val="0"/>
        <w:spacing w:after="0" w:line="360" w:lineRule="auto"/>
        <w:ind w:left="0" w:firstLine="709"/>
        <w:jc w:val="both"/>
        <w:rPr>
          <w:rFonts w:ascii="Times New Roman" w:hAnsi="Times New Roman"/>
          <w:b/>
          <w:i/>
          <w:sz w:val="28"/>
          <w:szCs w:val="28"/>
        </w:rPr>
      </w:pPr>
      <w:r w:rsidRPr="00B708A8">
        <w:rPr>
          <w:rFonts w:ascii="Times New Roman" w:hAnsi="Times New Roman"/>
          <w:i/>
          <w:sz w:val="28"/>
          <w:szCs w:val="28"/>
        </w:rPr>
        <w:t>анализировать последствия проявления терроризма, экстремизма, наркотизма;</w:t>
      </w:r>
      <w:r w:rsidRPr="00B708A8">
        <w:rPr>
          <w:rFonts w:ascii="Times New Roman" w:hAnsi="Times New Roman"/>
          <w:b/>
          <w:i/>
          <w:sz w:val="28"/>
          <w:szCs w:val="28"/>
        </w:rPr>
        <w:t xml:space="preserve"> </w:t>
      </w:r>
    </w:p>
    <w:p w:rsidR="00E53743" w:rsidRPr="00B708A8" w:rsidRDefault="00E53743" w:rsidP="00496ECF">
      <w:pPr>
        <w:numPr>
          <w:ilvl w:val="0"/>
          <w:numId w:val="121"/>
        </w:numPr>
        <w:tabs>
          <w:tab w:val="left" w:pos="993"/>
        </w:tabs>
        <w:autoSpaceDE w:val="0"/>
        <w:autoSpaceDN w:val="0"/>
        <w:adjustRightInd w:val="0"/>
        <w:spacing w:after="0" w:line="360" w:lineRule="auto"/>
        <w:ind w:left="0" w:firstLine="709"/>
        <w:jc w:val="both"/>
        <w:rPr>
          <w:rFonts w:ascii="Times New Roman" w:hAnsi="Times New Roman"/>
          <w:bCs/>
          <w:i/>
          <w:sz w:val="28"/>
          <w:szCs w:val="28"/>
        </w:rPr>
      </w:pPr>
      <w:r w:rsidRPr="00B708A8">
        <w:rPr>
          <w:rFonts w:ascii="Times New Roman" w:hAnsi="Times New Roman"/>
          <w:i/>
          <w:sz w:val="28"/>
          <w:szCs w:val="28"/>
        </w:rPr>
        <w:t>предвидеть пути и средства возможного вовлечения в террористическую, экстремистскую и наркотическую деятельность;</w:t>
      </w:r>
      <w:r w:rsidRPr="00B708A8">
        <w:rPr>
          <w:rFonts w:ascii="Times New Roman" w:hAnsi="Times New Roman"/>
          <w:bCs/>
          <w:i/>
          <w:sz w:val="28"/>
          <w:szCs w:val="28"/>
        </w:rPr>
        <w:t xml:space="preserve">анализировать влияние вредных привычек и факторов и на состояние своего здоровья; </w:t>
      </w:r>
    </w:p>
    <w:p w:rsidR="00E53743" w:rsidRPr="00B708A8" w:rsidRDefault="00E53743" w:rsidP="00496ECF">
      <w:pPr>
        <w:numPr>
          <w:ilvl w:val="0"/>
          <w:numId w:val="121"/>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bCs/>
          <w:i/>
          <w:sz w:val="28"/>
          <w:szCs w:val="28"/>
        </w:rPr>
        <w:t xml:space="preserve">характеризовать </w:t>
      </w:r>
      <w:r w:rsidRPr="00B708A8">
        <w:rPr>
          <w:rFonts w:ascii="Times New Roman" w:hAnsi="Times New Roman"/>
          <w:i/>
          <w:sz w:val="28"/>
          <w:szCs w:val="28"/>
        </w:rPr>
        <w:t xml:space="preserve">роль семьи в жизни личности и общества и ее влияние на здоровье человека; </w:t>
      </w:r>
    </w:p>
    <w:p w:rsidR="00E53743" w:rsidRPr="00B708A8" w:rsidRDefault="00E53743" w:rsidP="00496ECF">
      <w:pPr>
        <w:numPr>
          <w:ilvl w:val="0"/>
          <w:numId w:val="121"/>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классифицировать и характеризовать основные положения</w:t>
      </w:r>
      <w:r w:rsidRPr="00B708A8">
        <w:rPr>
          <w:rFonts w:ascii="Times New Roman" w:hAnsi="Times New Roman"/>
          <w:b/>
          <w:i/>
          <w:sz w:val="28"/>
          <w:szCs w:val="28"/>
        </w:rPr>
        <w:t xml:space="preserve"> </w:t>
      </w:r>
      <w:r w:rsidRPr="00B708A8">
        <w:rPr>
          <w:rFonts w:ascii="Times New Roman" w:hAnsi="Times New Roman"/>
          <w:i/>
          <w:sz w:val="28"/>
          <w:szCs w:val="28"/>
        </w:rPr>
        <w:t xml:space="preserve">законодательных актов, регулирующих права и обязанности супругов, и защищающих права ребенка; </w:t>
      </w:r>
    </w:p>
    <w:p w:rsidR="00E53743" w:rsidRPr="00B708A8" w:rsidRDefault="00E53743" w:rsidP="00496ECF">
      <w:pPr>
        <w:numPr>
          <w:ilvl w:val="0"/>
          <w:numId w:val="121"/>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владеть основами самоконтроля, самооценки, принятия решений и осуществления осознанного выбора в учебной и познавательной деятельности при формировании современной культуры безопасности жизнедеятельности;</w:t>
      </w:r>
    </w:p>
    <w:p w:rsidR="00E53743" w:rsidRPr="00B708A8" w:rsidRDefault="00E53743" w:rsidP="00496ECF">
      <w:pPr>
        <w:numPr>
          <w:ilvl w:val="0"/>
          <w:numId w:val="121"/>
        </w:numPr>
        <w:tabs>
          <w:tab w:val="left" w:pos="993"/>
        </w:tabs>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i/>
          <w:sz w:val="28"/>
          <w:szCs w:val="28"/>
        </w:rPr>
        <w:t>классифицировать основные правовые аспекты оказания первой помощи;</w:t>
      </w:r>
      <w:r w:rsidRPr="00B708A8">
        <w:rPr>
          <w:rFonts w:ascii="Times New Roman" w:hAnsi="Times New Roman"/>
          <w:sz w:val="28"/>
          <w:szCs w:val="28"/>
        </w:rPr>
        <w:t xml:space="preserve"> </w:t>
      </w:r>
    </w:p>
    <w:p w:rsidR="00E53743" w:rsidRPr="00B708A8" w:rsidRDefault="00E53743" w:rsidP="00496ECF">
      <w:pPr>
        <w:numPr>
          <w:ilvl w:val="0"/>
          <w:numId w:val="121"/>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оказывать первую помощь при не инфекционных заболеваниях; </w:t>
      </w:r>
    </w:p>
    <w:p w:rsidR="00E53743" w:rsidRPr="00B708A8" w:rsidRDefault="00E53743" w:rsidP="00496ECF">
      <w:pPr>
        <w:numPr>
          <w:ilvl w:val="0"/>
          <w:numId w:val="121"/>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оказывать первую помощь при инфекционных заболеваниях; </w:t>
      </w:r>
    </w:p>
    <w:p w:rsidR="00E53743" w:rsidRPr="00B708A8" w:rsidRDefault="00E53743" w:rsidP="00496ECF">
      <w:pPr>
        <w:numPr>
          <w:ilvl w:val="0"/>
          <w:numId w:val="121"/>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оказывать первую помощь при остановке сердечной деятельности;</w:t>
      </w:r>
    </w:p>
    <w:p w:rsidR="00E53743" w:rsidRPr="00B708A8" w:rsidRDefault="00E53743" w:rsidP="00496ECF">
      <w:pPr>
        <w:numPr>
          <w:ilvl w:val="0"/>
          <w:numId w:val="121"/>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оказывать первую помощь при коме; </w:t>
      </w:r>
    </w:p>
    <w:p w:rsidR="00E53743" w:rsidRPr="00B708A8" w:rsidRDefault="00E53743" w:rsidP="00496ECF">
      <w:pPr>
        <w:numPr>
          <w:ilvl w:val="0"/>
          <w:numId w:val="121"/>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оказывать первую помощь при поражении электрическим током; </w:t>
      </w:r>
    </w:p>
    <w:p w:rsidR="00E53743" w:rsidRPr="00B708A8" w:rsidRDefault="00E53743" w:rsidP="00496ECF">
      <w:pPr>
        <w:numPr>
          <w:ilvl w:val="0"/>
          <w:numId w:val="121"/>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использовать для решения коммуникативных задач в области безопасности жизнедеятельности различные источники информации, включая Интернет-ресурсы и другие базы данных; </w:t>
      </w:r>
    </w:p>
    <w:p w:rsidR="00E53743" w:rsidRPr="00B708A8" w:rsidRDefault="00E53743" w:rsidP="00496ECF">
      <w:pPr>
        <w:numPr>
          <w:ilvl w:val="0"/>
          <w:numId w:val="121"/>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lastRenderedPageBreak/>
        <w:t xml:space="preserve">усваивать приемы действий в различных опасных и чрезвычайных ситуациях; </w:t>
      </w:r>
    </w:p>
    <w:p w:rsidR="00E53743" w:rsidRPr="00B708A8" w:rsidRDefault="00E53743" w:rsidP="00496ECF">
      <w:pPr>
        <w:numPr>
          <w:ilvl w:val="0"/>
          <w:numId w:val="121"/>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исследовать различные ситуации в повседневной жизнедеятельности, опасные и чрезвычайные ситуации, выдвигать предположения и проводить несложные эксперименты для доказательства предположений обеспечения личной безопасности; </w:t>
      </w:r>
    </w:p>
    <w:p w:rsidR="001E5C7E" w:rsidRPr="00B708A8" w:rsidRDefault="00E53743" w:rsidP="00496ECF">
      <w:pPr>
        <w:numPr>
          <w:ilvl w:val="0"/>
          <w:numId w:val="121"/>
        </w:numPr>
        <w:tabs>
          <w:tab w:val="left" w:pos="993"/>
        </w:tabs>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творчески решать моделируемые ситуации и практические задачи в области безопасности жизнедеятельности.</w:t>
      </w:r>
      <w:bookmarkStart w:id="96" w:name="_Toc406058984"/>
      <w:bookmarkStart w:id="97" w:name="_Toc409691649"/>
    </w:p>
    <w:p w:rsidR="00A50ED3" w:rsidRPr="00B708A8" w:rsidRDefault="00A50ED3" w:rsidP="001E2A07">
      <w:pPr>
        <w:tabs>
          <w:tab w:val="left" w:pos="993"/>
        </w:tabs>
        <w:autoSpaceDE w:val="0"/>
        <w:autoSpaceDN w:val="0"/>
        <w:adjustRightInd w:val="0"/>
        <w:spacing w:after="0" w:line="360" w:lineRule="auto"/>
        <w:ind w:firstLine="709"/>
        <w:jc w:val="both"/>
        <w:rPr>
          <w:rFonts w:ascii="Times New Roman" w:hAnsi="Times New Roman"/>
          <w:i/>
          <w:sz w:val="28"/>
          <w:szCs w:val="28"/>
        </w:rPr>
      </w:pPr>
    </w:p>
    <w:p w:rsidR="00523BF1" w:rsidRPr="00B708A8" w:rsidRDefault="00523BF1">
      <w:pPr>
        <w:rPr>
          <w:rFonts w:ascii="Times New Roman" w:eastAsia="Times New Roman" w:hAnsi="Times New Roman"/>
          <w:b/>
          <w:bCs/>
          <w:sz w:val="28"/>
          <w:szCs w:val="28"/>
          <w:lang w:eastAsia="ru-RU"/>
        </w:rPr>
      </w:pPr>
      <w:r w:rsidRPr="00B708A8">
        <w:rPr>
          <w:rFonts w:ascii="Times New Roman" w:hAnsi="Times New Roman"/>
          <w:sz w:val="28"/>
          <w:szCs w:val="28"/>
        </w:rPr>
        <w:br w:type="page"/>
      </w:r>
    </w:p>
    <w:p w:rsidR="00B540EE" w:rsidRPr="00B708A8" w:rsidRDefault="001E2A07" w:rsidP="00B327FE">
      <w:pPr>
        <w:pStyle w:val="2"/>
      </w:pPr>
      <w:bookmarkStart w:id="98" w:name="_Toc410653972"/>
      <w:bookmarkStart w:id="99" w:name="_Toc414553158"/>
      <w:r w:rsidRPr="00B708A8">
        <w:lastRenderedPageBreak/>
        <w:t xml:space="preserve">1.3. </w:t>
      </w:r>
      <w:r w:rsidR="00B540EE" w:rsidRPr="00B708A8">
        <w:t xml:space="preserve">Система оценки </w:t>
      </w:r>
      <w:bookmarkEnd w:id="96"/>
      <w:r w:rsidR="000D4F24" w:rsidRPr="00B708A8">
        <w:t>достижения планируемых результатов освоения основной образовательной программы основного общего образования</w:t>
      </w:r>
      <w:bookmarkEnd w:id="97"/>
      <w:bookmarkEnd w:id="98"/>
      <w:bookmarkEnd w:id="99"/>
    </w:p>
    <w:p w:rsidR="002F5340" w:rsidRPr="00B708A8" w:rsidRDefault="002F5340" w:rsidP="0012121B">
      <w:pPr>
        <w:pStyle w:val="afffa"/>
        <w:ind w:firstLine="709"/>
        <w:rPr>
          <w:b/>
        </w:rPr>
      </w:pPr>
    </w:p>
    <w:p w:rsidR="002F5340" w:rsidRPr="00B708A8" w:rsidRDefault="002F5340" w:rsidP="0012121B">
      <w:pPr>
        <w:pStyle w:val="afffa"/>
        <w:ind w:firstLine="709"/>
        <w:rPr>
          <w:b/>
        </w:rPr>
      </w:pPr>
      <w:r w:rsidRPr="00B708A8">
        <w:rPr>
          <w:b/>
        </w:rPr>
        <w:t>1.3.1. Общие положения</w:t>
      </w:r>
    </w:p>
    <w:p w:rsidR="002F5340" w:rsidRPr="00B708A8" w:rsidRDefault="002F5340" w:rsidP="0012121B">
      <w:pPr>
        <w:pStyle w:val="afffa"/>
        <w:ind w:firstLine="709"/>
      </w:pPr>
      <w:r w:rsidRPr="00B708A8">
        <w:t>Система оценки достижения планируемых результатов (далее – система оценки) является частью системы оценки и управления качеством образования в образовательной организации и служит основой при разработке образовательной организацией собственного "Положения об оценке образовательных достижений обучающихся".</w:t>
      </w:r>
    </w:p>
    <w:p w:rsidR="002F5340" w:rsidRPr="00B708A8" w:rsidRDefault="002F5340" w:rsidP="0012121B">
      <w:pPr>
        <w:pStyle w:val="afffa"/>
        <w:ind w:firstLine="709"/>
      </w:pPr>
      <w:r w:rsidRPr="00B708A8">
        <w:t xml:space="preserve">Основными </w:t>
      </w:r>
      <w:r w:rsidRPr="00B708A8">
        <w:rPr>
          <w:b/>
        </w:rPr>
        <w:t>направлениями и целями</w:t>
      </w:r>
      <w:r w:rsidRPr="00B708A8">
        <w:t xml:space="preserve"> оценочной деятельности в образовательной организации в соответствии с требованиями ФГОС ООО являются:</w:t>
      </w:r>
    </w:p>
    <w:p w:rsidR="002F5340" w:rsidRPr="00B708A8" w:rsidRDefault="002F5340" w:rsidP="00496ECF">
      <w:pPr>
        <w:pStyle w:val="afffa"/>
        <w:numPr>
          <w:ilvl w:val="0"/>
          <w:numId w:val="194"/>
        </w:numPr>
        <w:ind w:left="0" w:firstLine="709"/>
      </w:pPr>
      <w:r w:rsidRPr="00B708A8">
        <w:t>оценка образовательных достижений обучающихся</w:t>
      </w:r>
      <w:r w:rsidRPr="00B708A8">
        <w:rPr>
          <w:i/>
        </w:rPr>
        <w:t xml:space="preserve"> </w:t>
      </w:r>
      <w:r w:rsidRPr="00B708A8">
        <w:t>на различных этапах обучения как основа их промежуточной и итоговой аттестации, а также основа процедур внутреннего мониторинга образовательной организации, мониторинговых исследований муниципального регионального и федерального уровней;</w:t>
      </w:r>
    </w:p>
    <w:p w:rsidR="002F5340" w:rsidRPr="00B708A8" w:rsidRDefault="002F5340" w:rsidP="00496ECF">
      <w:pPr>
        <w:pStyle w:val="afffa"/>
        <w:numPr>
          <w:ilvl w:val="0"/>
          <w:numId w:val="194"/>
        </w:numPr>
        <w:ind w:left="0" w:firstLine="709"/>
      </w:pPr>
      <w:r w:rsidRPr="00B708A8">
        <w:t>оценка результатов деятельности педагогических кадров</w:t>
      </w:r>
      <w:r w:rsidRPr="00B708A8">
        <w:rPr>
          <w:i/>
        </w:rPr>
        <w:t xml:space="preserve"> </w:t>
      </w:r>
      <w:r w:rsidRPr="00B708A8">
        <w:t>как основа аттестационных процедур;</w:t>
      </w:r>
    </w:p>
    <w:p w:rsidR="002F5340" w:rsidRPr="00B708A8" w:rsidRDefault="002F5340" w:rsidP="00496ECF">
      <w:pPr>
        <w:pStyle w:val="afffa"/>
        <w:numPr>
          <w:ilvl w:val="0"/>
          <w:numId w:val="194"/>
        </w:numPr>
        <w:ind w:left="0" w:firstLine="709"/>
      </w:pPr>
      <w:r w:rsidRPr="00B708A8">
        <w:t>оценка результатов деятельности образовательной организации</w:t>
      </w:r>
      <w:r w:rsidRPr="00B708A8">
        <w:rPr>
          <w:i/>
        </w:rPr>
        <w:t xml:space="preserve"> </w:t>
      </w:r>
      <w:r w:rsidRPr="00B708A8">
        <w:t>как основа аккредитационных процедур.</w:t>
      </w:r>
    </w:p>
    <w:p w:rsidR="002F5340" w:rsidRPr="00B708A8" w:rsidRDefault="002F5340" w:rsidP="0012121B">
      <w:pPr>
        <w:pStyle w:val="afffa"/>
        <w:ind w:firstLine="709"/>
      </w:pPr>
      <w:r w:rsidRPr="00B708A8">
        <w:t xml:space="preserve">Основным </w:t>
      </w:r>
      <w:r w:rsidRPr="00B708A8">
        <w:rPr>
          <w:b/>
        </w:rPr>
        <w:t>объектом</w:t>
      </w:r>
      <w:r w:rsidRPr="00B708A8">
        <w:t xml:space="preserve"> системы оценки, ее </w:t>
      </w:r>
      <w:r w:rsidRPr="00B708A8">
        <w:rPr>
          <w:b/>
        </w:rPr>
        <w:t>содержательной и критериальной базой</w:t>
      </w:r>
      <w:r w:rsidRPr="00B708A8">
        <w:t xml:space="preserve"> выступают требования ФГОС, которые конкретизируются в планируемых результатах освоения обучающимися основной образовательной программы образовательной организации.</w:t>
      </w:r>
    </w:p>
    <w:p w:rsidR="002F5340" w:rsidRPr="00B708A8" w:rsidRDefault="002F5340" w:rsidP="0012121B">
      <w:pPr>
        <w:pStyle w:val="afffa"/>
        <w:ind w:firstLine="709"/>
      </w:pPr>
      <w:r w:rsidRPr="00B708A8">
        <w:t>Система оценки включает процедуры внутренней и внешней оценки.</w:t>
      </w:r>
    </w:p>
    <w:p w:rsidR="002F5340" w:rsidRPr="00B708A8" w:rsidRDefault="002F5340" w:rsidP="0012121B">
      <w:pPr>
        <w:pStyle w:val="afffa"/>
        <w:ind w:firstLine="709"/>
      </w:pPr>
      <w:r w:rsidRPr="00B708A8">
        <w:rPr>
          <w:b/>
        </w:rPr>
        <w:t>Внутренняя оценка</w:t>
      </w:r>
      <w:r w:rsidRPr="00B708A8">
        <w:rPr>
          <w:b/>
          <w:i/>
        </w:rPr>
        <w:t xml:space="preserve"> </w:t>
      </w:r>
      <w:r w:rsidRPr="00B708A8">
        <w:t>включает:</w:t>
      </w:r>
    </w:p>
    <w:p w:rsidR="002F5340" w:rsidRPr="00B708A8" w:rsidRDefault="002F5340" w:rsidP="00496ECF">
      <w:pPr>
        <w:pStyle w:val="afffa"/>
        <w:numPr>
          <w:ilvl w:val="0"/>
          <w:numId w:val="196"/>
        </w:numPr>
      </w:pPr>
      <w:r w:rsidRPr="00B708A8">
        <w:t>стартовую диагностику,</w:t>
      </w:r>
    </w:p>
    <w:p w:rsidR="002F5340" w:rsidRPr="00B708A8" w:rsidRDefault="002F5340" w:rsidP="00496ECF">
      <w:pPr>
        <w:pStyle w:val="afffa"/>
        <w:numPr>
          <w:ilvl w:val="0"/>
          <w:numId w:val="196"/>
        </w:numPr>
      </w:pPr>
      <w:r w:rsidRPr="00B708A8">
        <w:t>текущую и тематическую оценку,</w:t>
      </w:r>
    </w:p>
    <w:p w:rsidR="002F5340" w:rsidRPr="00B708A8" w:rsidRDefault="002F5340" w:rsidP="00496ECF">
      <w:pPr>
        <w:pStyle w:val="afffa"/>
        <w:numPr>
          <w:ilvl w:val="0"/>
          <w:numId w:val="196"/>
        </w:numPr>
      </w:pPr>
      <w:r w:rsidRPr="00B708A8">
        <w:t>портфолио,</w:t>
      </w:r>
    </w:p>
    <w:p w:rsidR="002F5340" w:rsidRPr="00B708A8" w:rsidRDefault="002F5340" w:rsidP="00496ECF">
      <w:pPr>
        <w:pStyle w:val="afffa"/>
        <w:numPr>
          <w:ilvl w:val="0"/>
          <w:numId w:val="196"/>
        </w:numPr>
      </w:pPr>
      <w:r w:rsidRPr="00B708A8">
        <w:lastRenderedPageBreak/>
        <w:t>внутришкольный мониторинг образовательных достижений,</w:t>
      </w:r>
    </w:p>
    <w:p w:rsidR="002F5340" w:rsidRPr="00B708A8" w:rsidRDefault="002F5340" w:rsidP="00496ECF">
      <w:pPr>
        <w:pStyle w:val="afffa"/>
        <w:numPr>
          <w:ilvl w:val="0"/>
          <w:numId w:val="196"/>
        </w:numPr>
      </w:pPr>
      <w:r w:rsidRPr="00B708A8">
        <w:t>промежуточную и итоговую аттестацию обучающихся.</w:t>
      </w:r>
    </w:p>
    <w:p w:rsidR="002F5340" w:rsidRPr="00B708A8" w:rsidRDefault="002F5340" w:rsidP="0012121B">
      <w:pPr>
        <w:pStyle w:val="afffa"/>
        <w:ind w:firstLine="709"/>
      </w:pPr>
      <w:r w:rsidRPr="00B708A8">
        <w:t xml:space="preserve">К </w:t>
      </w:r>
      <w:r w:rsidRPr="00B708A8">
        <w:rPr>
          <w:b/>
        </w:rPr>
        <w:t>внешним процедурам</w:t>
      </w:r>
      <w:r w:rsidRPr="00B708A8">
        <w:t xml:space="preserve"> относятся:</w:t>
      </w:r>
    </w:p>
    <w:p w:rsidR="002F5340" w:rsidRPr="00B708A8" w:rsidRDefault="002F5340" w:rsidP="00496ECF">
      <w:pPr>
        <w:pStyle w:val="afffa"/>
        <w:numPr>
          <w:ilvl w:val="0"/>
          <w:numId w:val="197"/>
        </w:numPr>
        <w:ind w:left="0" w:firstLine="709"/>
      </w:pPr>
      <w:r w:rsidRPr="00B708A8">
        <w:t>государственная итоговая аттестация</w:t>
      </w:r>
      <w:r w:rsidRPr="00B708A8">
        <w:rPr>
          <w:rStyle w:val="af3"/>
        </w:rPr>
        <w:footnoteReference w:id="8"/>
      </w:r>
      <w:r w:rsidRPr="00B708A8">
        <w:t>,</w:t>
      </w:r>
    </w:p>
    <w:p w:rsidR="002F5340" w:rsidRPr="00B708A8" w:rsidRDefault="002F5340" w:rsidP="00496ECF">
      <w:pPr>
        <w:pStyle w:val="afffa"/>
        <w:numPr>
          <w:ilvl w:val="0"/>
          <w:numId w:val="197"/>
        </w:numPr>
        <w:ind w:left="0" w:firstLine="709"/>
      </w:pPr>
      <w:r w:rsidRPr="00B708A8">
        <w:t>независимая оценка качества образования</w:t>
      </w:r>
      <w:r w:rsidRPr="00B708A8">
        <w:rPr>
          <w:rStyle w:val="af3"/>
        </w:rPr>
        <w:footnoteReference w:id="9"/>
      </w:r>
      <w:r w:rsidRPr="00B708A8">
        <w:t xml:space="preserve"> и</w:t>
      </w:r>
    </w:p>
    <w:p w:rsidR="002F5340" w:rsidRPr="00B708A8" w:rsidRDefault="002F5340" w:rsidP="00496ECF">
      <w:pPr>
        <w:pStyle w:val="afffa"/>
        <w:numPr>
          <w:ilvl w:val="0"/>
          <w:numId w:val="197"/>
        </w:numPr>
        <w:ind w:left="0" w:firstLine="709"/>
      </w:pPr>
      <w:r w:rsidRPr="00B708A8">
        <w:t>мониторинговые исследования</w:t>
      </w:r>
      <w:r w:rsidRPr="00B708A8">
        <w:rPr>
          <w:rStyle w:val="af3"/>
        </w:rPr>
        <w:footnoteReference w:id="10"/>
      </w:r>
      <w:r w:rsidRPr="00B708A8">
        <w:t xml:space="preserve"> муниципального, регионального и федерального уровней.</w:t>
      </w:r>
    </w:p>
    <w:p w:rsidR="002F5340" w:rsidRPr="00B708A8" w:rsidRDefault="002F5340" w:rsidP="0012121B">
      <w:pPr>
        <w:pStyle w:val="afffa"/>
        <w:ind w:firstLine="709"/>
      </w:pPr>
      <w:r w:rsidRPr="00B708A8">
        <w:t>Особенности каждой из указанных процедур описаны в п.1.3.3 настоящего документа.</w:t>
      </w:r>
    </w:p>
    <w:p w:rsidR="002F5340" w:rsidRPr="00B708A8" w:rsidRDefault="002F5340" w:rsidP="0012121B">
      <w:pPr>
        <w:pStyle w:val="a8"/>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 соответствии с ФГОС ООО система оценки образовательной организации реализует </w:t>
      </w:r>
      <w:r w:rsidRPr="00B708A8">
        <w:rPr>
          <w:rFonts w:ascii="Times New Roman" w:hAnsi="Times New Roman"/>
          <w:b/>
          <w:sz w:val="28"/>
          <w:szCs w:val="28"/>
        </w:rPr>
        <w:t>системно-деятельностный, уровневый и комплексный подходы</w:t>
      </w:r>
      <w:r w:rsidRPr="00B708A8">
        <w:rPr>
          <w:rFonts w:ascii="Times New Roman" w:hAnsi="Times New Roman"/>
          <w:sz w:val="28"/>
          <w:szCs w:val="28"/>
        </w:rPr>
        <w:t xml:space="preserve"> к оценке образовательных достижений.</w:t>
      </w:r>
    </w:p>
    <w:p w:rsidR="002F5340" w:rsidRPr="00B708A8" w:rsidRDefault="002F5340" w:rsidP="0012121B">
      <w:pPr>
        <w:pStyle w:val="a8"/>
        <w:spacing w:line="360" w:lineRule="auto"/>
        <w:ind w:left="0" w:firstLine="709"/>
        <w:jc w:val="both"/>
        <w:rPr>
          <w:rFonts w:ascii="Times New Roman" w:hAnsi="Times New Roman"/>
          <w:sz w:val="28"/>
          <w:szCs w:val="28"/>
        </w:rPr>
      </w:pPr>
      <w:r w:rsidRPr="00B708A8">
        <w:rPr>
          <w:rFonts w:ascii="Times New Roman" w:hAnsi="Times New Roman"/>
          <w:b/>
          <w:sz w:val="28"/>
          <w:szCs w:val="28"/>
        </w:rPr>
        <w:t>Системно-деятельностный подход</w:t>
      </w:r>
      <w:r w:rsidRPr="00B708A8">
        <w:rPr>
          <w:rFonts w:ascii="Times New Roman" w:hAnsi="Times New Roman"/>
          <w:sz w:val="28"/>
          <w:szCs w:val="28"/>
        </w:rPr>
        <w:t xml:space="preserve"> к оценке образовательных достижений проявляется в оценке способности учащихся к решению учебно-познавательных и учебно-практических задач. Он обеспечивается содержанием и критериями оценки, в качестве которых выступают планируемые результаты обучения, выраженные в деятельностной форме.</w:t>
      </w:r>
    </w:p>
    <w:p w:rsidR="002F5340" w:rsidRPr="00B708A8" w:rsidRDefault="002F5340" w:rsidP="0012121B">
      <w:pPr>
        <w:pStyle w:val="afffa"/>
        <w:ind w:firstLine="709"/>
        <w:rPr>
          <w:bCs/>
        </w:rPr>
      </w:pPr>
      <w:r w:rsidRPr="00B708A8">
        <w:rPr>
          <w:b/>
          <w:bCs/>
        </w:rPr>
        <w:t>Уровневый подход</w:t>
      </w:r>
      <w:r w:rsidRPr="00B708A8">
        <w:rPr>
          <w:b/>
          <w:bCs/>
          <w:i/>
        </w:rPr>
        <w:t xml:space="preserve"> </w:t>
      </w:r>
      <w:r w:rsidRPr="00B708A8">
        <w:rPr>
          <w:bCs/>
        </w:rPr>
        <w:t xml:space="preserve">служит важнейшей основой для организации индивидуальной работы с учащимися. </w:t>
      </w:r>
      <w:r w:rsidRPr="00B708A8">
        <w:t xml:space="preserve">Он реализуется как по отношению </w:t>
      </w:r>
      <w:r w:rsidRPr="00B708A8">
        <w:rPr>
          <w:bCs/>
        </w:rPr>
        <w:t>к содержанию оценки, так и к представлению и интерпретации результатов измерений.</w:t>
      </w:r>
    </w:p>
    <w:p w:rsidR="002F5340" w:rsidRPr="00B708A8" w:rsidRDefault="002F5340" w:rsidP="0012121B">
      <w:pPr>
        <w:pStyle w:val="afffa"/>
        <w:ind w:firstLine="709"/>
        <w:rPr>
          <w:bCs/>
        </w:rPr>
      </w:pPr>
      <w:r w:rsidRPr="00B708A8">
        <w:rPr>
          <w:b/>
          <w:bCs/>
        </w:rPr>
        <w:t>Уровневый подход к содержанию оценки</w:t>
      </w:r>
      <w:r w:rsidRPr="00B708A8">
        <w:rPr>
          <w:b/>
          <w:bCs/>
          <w:i/>
        </w:rPr>
        <w:t xml:space="preserve"> </w:t>
      </w:r>
      <w:r w:rsidRPr="00B708A8">
        <w:rPr>
          <w:bCs/>
        </w:rPr>
        <w:t xml:space="preserve">обеспечивается структурой планируемых результатов, в которых выделены три блока: общецелевой, «Выпускник научится» и «Выпускник получит возможность научиться». </w:t>
      </w:r>
      <w:r w:rsidRPr="00B708A8">
        <w:t xml:space="preserve">Достижение планируемых результатов, отнесенных к блоку «Выпускник научится», выносится на итоговую оценку, которая может осуществляться как </w:t>
      </w:r>
      <w:r w:rsidRPr="00B708A8">
        <w:lastRenderedPageBreak/>
        <w:t xml:space="preserve">в ходе обучения, так и в конце обучения, в том числе – в форме государственной итоговой аттестации. </w:t>
      </w:r>
      <w:r w:rsidRPr="00B708A8">
        <w:rPr>
          <w:bCs/>
        </w:rPr>
        <w:t>Процедуры внутришкольного мониторинга (в том числе, для аттестации педагогических кадров и оценки деятельности образовательной организации) строятся на</w:t>
      </w:r>
      <w:r w:rsidRPr="00B708A8">
        <w:t xml:space="preserve"> планируемых результатах, представленных в блоках «Выпускник научится» и </w:t>
      </w:r>
      <w:r w:rsidRPr="00B708A8">
        <w:rPr>
          <w:bCs/>
        </w:rPr>
        <w:t>«Выпускник получит возможность научиться». Процедуры независимой оценки качества образования и мониторинговых исследований различного уровня опираются на планируемые результаты, представленные во всех трёх блоках.</w:t>
      </w:r>
    </w:p>
    <w:p w:rsidR="002F5340" w:rsidRPr="00B708A8" w:rsidRDefault="002F5340" w:rsidP="0012121B">
      <w:pPr>
        <w:pStyle w:val="afffa"/>
        <w:ind w:firstLine="709"/>
        <w:rPr>
          <w:bCs/>
        </w:rPr>
      </w:pPr>
      <w:r w:rsidRPr="00B708A8">
        <w:rPr>
          <w:b/>
          <w:bCs/>
        </w:rPr>
        <w:t>Уровневый подход к представлению и интерпретации результатов</w:t>
      </w:r>
      <w:r w:rsidRPr="00B708A8">
        <w:rPr>
          <w:b/>
          <w:bCs/>
          <w:i/>
        </w:rPr>
        <w:t xml:space="preserve"> </w:t>
      </w:r>
      <w:r w:rsidRPr="00B708A8">
        <w:rPr>
          <w:bCs/>
        </w:rPr>
        <w:t xml:space="preserve">реализуется за счет фиксации различных уровней достижения обучающимися планируемых результатов: базового уровня и уровней выше и ниже базового. Достижение базового уровня свидетельствует о способности обучающихся решать типовые учебные задачи, целенаправленно отрабатываемые со всеми учащимися в ходе учебного процесса. </w:t>
      </w:r>
      <w:r w:rsidRPr="00B708A8">
        <w:t>Овладение базовым уровнем является достаточным для продолжения обучения и усвоения последующего материала.</w:t>
      </w:r>
    </w:p>
    <w:p w:rsidR="002F5340" w:rsidRPr="00B708A8" w:rsidRDefault="002F5340" w:rsidP="0012121B">
      <w:pPr>
        <w:spacing w:after="0" w:line="360" w:lineRule="auto"/>
        <w:ind w:firstLine="709"/>
        <w:jc w:val="both"/>
        <w:rPr>
          <w:rFonts w:ascii="Times New Roman" w:hAnsi="Times New Roman"/>
          <w:bCs/>
          <w:sz w:val="28"/>
          <w:szCs w:val="28"/>
          <w:lang w:eastAsia="ru-RU"/>
        </w:rPr>
      </w:pPr>
      <w:r w:rsidRPr="00B708A8">
        <w:rPr>
          <w:rFonts w:ascii="Times New Roman" w:hAnsi="Times New Roman"/>
          <w:b/>
          <w:bCs/>
          <w:sz w:val="28"/>
          <w:szCs w:val="28"/>
          <w:lang w:eastAsia="ru-RU"/>
        </w:rPr>
        <w:t>Комплексный подход</w:t>
      </w:r>
      <w:r w:rsidRPr="00B708A8">
        <w:rPr>
          <w:rFonts w:ascii="Times New Roman" w:hAnsi="Times New Roman"/>
          <w:bCs/>
          <w:sz w:val="28"/>
          <w:szCs w:val="28"/>
          <w:lang w:eastAsia="ru-RU"/>
        </w:rPr>
        <w:t xml:space="preserve"> к оценке образовательных достижений реализуется путём</w:t>
      </w:r>
    </w:p>
    <w:p w:rsidR="002F5340" w:rsidRPr="00B708A8" w:rsidRDefault="002F5340" w:rsidP="00496ECF">
      <w:pPr>
        <w:pStyle w:val="a8"/>
        <w:numPr>
          <w:ilvl w:val="0"/>
          <w:numId w:val="198"/>
        </w:numPr>
        <w:spacing w:line="360" w:lineRule="auto"/>
        <w:ind w:left="0" w:firstLine="709"/>
        <w:jc w:val="both"/>
        <w:rPr>
          <w:rFonts w:ascii="Times New Roman" w:hAnsi="Times New Roman"/>
          <w:bCs/>
          <w:sz w:val="28"/>
          <w:szCs w:val="28"/>
        </w:rPr>
      </w:pPr>
      <w:r w:rsidRPr="00B708A8">
        <w:rPr>
          <w:rFonts w:ascii="Times New Roman" w:hAnsi="Times New Roman"/>
          <w:bCs/>
          <w:sz w:val="28"/>
          <w:szCs w:val="28"/>
        </w:rPr>
        <w:t>оценки трёх групп результатов: предметных, личностных, метапредметных (регулятивных, коммуникативных и познавательных универсальных учебных действий);</w:t>
      </w:r>
    </w:p>
    <w:p w:rsidR="002F5340" w:rsidRPr="00B708A8" w:rsidRDefault="002F5340" w:rsidP="00496ECF">
      <w:pPr>
        <w:pStyle w:val="a8"/>
        <w:numPr>
          <w:ilvl w:val="0"/>
          <w:numId w:val="198"/>
        </w:numPr>
        <w:spacing w:line="360" w:lineRule="auto"/>
        <w:ind w:left="0" w:firstLine="709"/>
        <w:jc w:val="both"/>
        <w:rPr>
          <w:rFonts w:ascii="Times New Roman" w:hAnsi="Times New Roman"/>
          <w:bCs/>
          <w:sz w:val="28"/>
          <w:szCs w:val="28"/>
        </w:rPr>
      </w:pPr>
      <w:r w:rsidRPr="00B708A8">
        <w:rPr>
          <w:rFonts w:ascii="Times New Roman" w:hAnsi="Times New Roman"/>
          <w:bCs/>
          <w:sz w:val="28"/>
          <w:szCs w:val="28"/>
        </w:rPr>
        <w:t xml:space="preserve">использования комплекса оценочных процедур </w:t>
      </w:r>
      <w:r w:rsidR="006E1EE0" w:rsidRPr="00B708A8">
        <w:rPr>
          <w:rFonts w:ascii="Times New Roman" w:hAnsi="Times New Roman"/>
          <w:bCs/>
          <w:sz w:val="28"/>
          <w:szCs w:val="28"/>
        </w:rPr>
        <w:t>(</w:t>
      </w:r>
      <w:r w:rsidRPr="00B708A8">
        <w:rPr>
          <w:rFonts w:ascii="Times New Roman" w:hAnsi="Times New Roman"/>
          <w:bCs/>
          <w:sz w:val="28"/>
          <w:szCs w:val="28"/>
        </w:rPr>
        <w:t>стартовой, текущей, тематической, промежуточной) как основы для оценки динамики индивидуальных образовательных достижений (индивидуального прогресса) и для итоговой оценки;</w:t>
      </w:r>
    </w:p>
    <w:p w:rsidR="002F5340" w:rsidRPr="00B708A8" w:rsidRDefault="002F5340" w:rsidP="00496ECF">
      <w:pPr>
        <w:pStyle w:val="a8"/>
        <w:numPr>
          <w:ilvl w:val="0"/>
          <w:numId w:val="198"/>
        </w:numPr>
        <w:spacing w:line="360" w:lineRule="auto"/>
        <w:ind w:left="0" w:firstLine="709"/>
        <w:jc w:val="both"/>
        <w:rPr>
          <w:rFonts w:ascii="Times New Roman" w:hAnsi="Times New Roman"/>
          <w:bCs/>
          <w:sz w:val="28"/>
          <w:szCs w:val="28"/>
        </w:rPr>
      </w:pPr>
      <w:r w:rsidRPr="00B708A8">
        <w:rPr>
          <w:rFonts w:ascii="Times New Roman" w:hAnsi="Times New Roman"/>
          <w:bCs/>
          <w:sz w:val="28"/>
          <w:szCs w:val="28"/>
        </w:rPr>
        <w:t>использования контекстной информации (об особенностях обучающихся, условиях и процессе обучения и др.) для интерпретации полученных результатов в целях управления качеством образования;</w:t>
      </w:r>
    </w:p>
    <w:p w:rsidR="002F5340" w:rsidRPr="00B708A8" w:rsidRDefault="002F5340" w:rsidP="00496ECF">
      <w:pPr>
        <w:pStyle w:val="a8"/>
        <w:numPr>
          <w:ilvl w:val="0"/>
          <w:numId w:val="198"/>
        </w:numPr>
        <w:spacing w:line="360" w:lineRule="auto"/>
        <w:ind w:left="0" w:firstLine="709"/>
        <w:jc w:val="both"/>
        <w:rPr>
          <w:rFonts w:ascii="Times New Roman" w:hAnsi="Times New Roman"/>
          <w:bCs/>
          <w:sz w:val="28"/>
          <w:szCs w:val="28"/>
        </w:rPr>
      </w:pPr>
      <w:r w:rsidRPr="00B708A8">
        <w:rPr>
          <w:rFonts w:ascii="Times New Roman" w:hAnsi="Times New Roman"/>
          <w:bCs/>
          <w:sz w:val="28"/>
          <w:szCs w:val="28"/>
        </w:rPr>
        <w:t>использования разнообразных методов и форм оценки, взаимно дополняющих друг друга (стандартизированных устных и письменных работ, проектов, практических работ, самооценки, наблюдения и др.)</w:t>
      </w:r>
      <w:r w:rsidR="00CD6A00" w:rsidRPr="00B708A8">
        <w:rPr>
          <w:rFonts w:ascii="Times New Roman" w:hAnsi="Times New Roman"/>
          <w:bCs/>
          <w:sz w:val="28"/>
          <w:szCs w:val="28"/>
        </w:rPr>
        <w:t>.</w:t>
      </w:r>
    </w:p>
    <w:p w:rsidR="002F5340" w:rsidRPr="00B708A8" w:rsidRDefault="002F5340" w:rsidP="0012121B">
      <w:pPr>
        <w:pStyle w:val="a8"/>
        <w:spacing w:line="360" w:lineRule="auto"/>
        <w:ind w:left="426" w:firstLine="709"/>
        <w:jc w:val="both"/>
        <w:rPr>
          <w:rFonts w:ascii="Times New Roman" w:hAnsi="Times New Roman"/>
          <w:bCs/>
          <w:sz w:val="28"/>
          <w:szCs w:val="28"/>
        </w:rPr>
      </w:pPr>
    </w:p>
    <w:p w:rsidR="002F5340" w:rsidRPr="00B708A8" w:rsidRDefault="002F5340" w:rsidP="0012121B">
      <w:pPr>
        <w:pStyle w:val="aff9"/>
        <w:spacing w:before="0" w:after="0" w:line="360" w:lineRule="auto"/>
        <w:ind w:left="0" w:right="0" w:firstLine="709"/>
        <w:rPr>
          <w:rFonts w:ascii="Times New Roman" w:hAnsi="Times New Roman"/>
          <w:i w:val="0"/>
          <w:sz w:val="28"/>
          <w:szCs w:val="28"/>
        </w:rPr>
      </w:pPr>
      <w:r w:rsidRPr="00B708A8">
        <w:rPr>
          <w:rFonts w:ascii="Times New Roman" w:hAnsi="Times New Roman"/>
          <w:i w:val="0"/>
          <w:sz w:val="28"/>
          <w:szCs w:val="28"/>
        </w:rPr>
        <w:t>1.3.2 Особенности оценки личностных, метапредметных и предметных результатов</w:t>
      </w:r>
    </w:p>
    <w:p w:rsidR="002F5340" w:rsidRPr="00B708A8" w:rsidRDefault="002F5340" w:rsidP="0012121B">
      <w:pPr>
        <w:pStyle w:val="aff9"/>
        <w:spacing w:before="0" w:after="0" w:line="360" w:lineRule="auto"/>
        <w:ind w:left="0" w:right="0" w:firstLine="709"/>
        <w:rPr>
          <w:rFonts w:ascii="Times New Roman" w:hAnsi="Times New Roman"/>
          <w:i w:val="0"/>
          <w:sz w:val="28"/>
          <w:szCs w:val="28"/>
        </w:rPr>
      </w:pPr>
      <w:r w:rsidRPr="00B708A8">
        <w:rPr>
          <w:rFonts w:ascii="Times New Roman" w:hAnsi="Times New Roman"/>
          <w:i w:val="0"/>
          <w:sz w:val="28"/>
          <w:szCs w:val="28"/>
        </w:rPr>
        <w:t>Особенности оценки личностных результатов</w:t>
      </w:r>
    </w:p>
    <w:p w:rsidR="006E1EE0" w:rsidRPr="00B708A8" w:rsidRDefault="006E1EE0" w:rsidP="0012121B">
      <w:pPr>
        <w:pStyle w:val="afffa"/>
        <w:ind w:firstLine="709"/>
      </w:pPr>
    </w:p>
    <w:p w:rsidR="002F5340" w:rsidRPr="00B708A8" w:rsidRDefault="002F5340" w:rsidP="0012121B">
      <w:pPr>
        <w:pStyle w:val="afffa"/>
        <w:ind w:firstLine="709"/>
      </w:pPr>
      <w:r w:rsidRPr="00B708A8">
        <w:t>Формирование личностных результатов обеспечивается в ходе реализации всех компонентов образовательного процесса, включая внеурочную деятельность.</w:t>
      </w:r>
    </w:p>
    <w:p w:rsidR="002F5340" w:rsidRPr="00B708A8" w:rsidRDefault="002F5340" w:rsidP="0012121B">
      <w:pPr>
        <w:pStyle w:val="afffa"/>
        <w:ind w:firstLine="709"/>
        <w:rPr>
          <w:bCs/>
          <w:iCs/>
        </w:rPr>
      </w:pPr>
      <w:r w:rsidRPr="00B708A8">
        <w:rPr>
          <w:bCs/>
          <w:iCs/>
        </w:rPr>
        <w:t xml:space="preserve">Основным объектом оценки личностных результатовв основной школе служит сформированность </w:t>
      </w:r>
      <w:r w:rsidRPr="00B708A8">
        <w:t>универсальных учебных действий, включаемых в следующие три основные</w:t>
      </w:r>
      <w:r w:rsidRPr="00B708A8">
        <w:rPr>
          <w:bCs/>
          <w:iCs/>
        </w:rPr>
        <w:t xml:space="preserve"> блока:</w:t>
      </w:r>
    </w:p>
    <w:p w:rsidR="002F5340" w:rsidRPr="00B708A8" w:rsidRDefault="002F5340" w:rsidP="0012121B">
      <w:pPr>
        <w:pStyle w:val="afffa"/>
        <w:ind w:firstLine="709"/>
        <w:rPr>
          <w:iCs/>
        </w:rPr>
      </w:pPr>
      <w:r w:rsidRPr="00B708A8">
        <w:t>1) сформированность основ гражданской идентичности личности;</w:t>
      </w:r>
    </w:p>
    <w:p w:rsidR="002F5340" w:rsidRPr="00B708A8" w:rsidRDefault="002F5340" w:rsidP="0012121B">
      <w:pPr>
        <w:pStyle w:val="afffa"/>
        <w:ind w:firstLine="709"/>
        <w:rPr>
          <w:iCs/>
        </w:rPr>
      </w:pPr>
      <w:r w:rsidRPr="00B708A8">
        <w:t>2) сформированность индивидуальной учебной самостоятельности, включая умение строить жизненные профессиональные планы с учетом конкретных перспектив социального развития;</w:t>
      </w:r>
    </w:p>
    <w:p w:rsidR="002F5340" w:rsidRPr="00B708A8" w:rsidRDefault="002F5340" w:rsidP="0012121B">
      <w:pPr>
        <w:pStyle w:val="afffa"/>
        <w:ind w:firstLine="709"/>
      </w:pPr>
      <w:r w:rsidRPr="00B708A8">
        <w:rPr>
          <w:rStyle w:val="dash041e005f0431005f044b005f0447005f043d005f044b005f0439005f005fchar1char1"/>
          <w:sz w:val="28"/>
          <w:szCs w:val="28"/>
        </w:rPr>
        <w:t>3) </w:t>
      </w:r>
      <w:r w:rsidRPr="00B708A8">
        <w:t xml:space="preserve">сформированность </w:t>
      </w:r>
      <w:r w:rsidRPr="00B708A8">
        <w:rPr>
          <w:rStyle w:val="dash041e005f0431005f044b005f0447005f043d005f044b005f0439005f005fchar1char1"/>
          <w:sz w:val="28"/>
          <w:szCs w:val="28"/>
        </w:rPr>
        <w:t>социальных компетенций, включая ценностно-смысловые установки и моральные нормы, опыт социальных и межличностных отношений, правосознание</w:t>
      </w:r>
      <w:r w:rsidRPr="00B708A8">
        <w:t>.</w:t>
      </w:r>
    </w:p>
    <w:p w:rsidR="002F5340" w:rsidRPr="00B708A8" w:rsidRDefault="002F5340" w:rsidP="0012121B">
      <w:pPr>
        <w:pStyle w:val="afffa"/>
        <w:ind w:firstLine="709"/>
      </w:pPr>
      <w:r w:rsidRPr="00B708A8">
        <w:t xml:space="preserve">В соответствии с требованиями ФГОС достижение личностных результатов </w:t>
      </w:r>
      <w:r w:rsidRPr="00B708A8">
        <w:rPr>
          <w:u w:val="single"/>
        </w:rPr>
        <w:t>не выносится</w:t>
      </w:r>
      <w:r w:rsidRPr="00B708A8">
        <w:t xml:space="preserve"> на итоговую оценку обучающихся, а является предметом оценки эффективности воспитательно-образовательной деятельности образовательной организации и образовательных систем разного уровня. </w:t>
      </w:r>
      <w:r w:rsidRPr="00B708A8">
        <w:rPr>
          <w:bCs/>
          <w:iCs/>
        </w:rPr>
        <w:t xml:space="preserve">Поэтому оценка </w:t>
      </w:r>
      <w:r w:rsidRPr="00B708A8">
        <w:t xml:space="preserve">этих результатов образовательной деятельности осуществляется в ходе </w:t>
      </w:r>
      <w:r w:rsidRPr="00B708A8">
        <w:rPr>
          <w:u w:val="single"/>
        </w:rPr>
        <w:t>внешних</w:t>
      </w:r>
      <w:r w:rsidRPr="00B708A8">
        <w:t xml:space="preserve"> неперсонифицированных мониторинговых исследований. Инструментарий для них разрабатывается централизованно на федеральном или региональном уровне и основывается на профессиональных методиках психолого-педагогической диагностики.</w:t>
      </w:r>
    </w:p>
    <w:p w:rsidR="002F5340" w:rsidRPr="00B708A8" w:rsidRDefault="002F5340" w:rsidP="0012121B">
      <w:pPr>
        <w:pStyle w:val="afffa"/>
        <w:ind w:firstLine="709"/>
      </w:pPr>
      <w:r w:rsidRPr="00B708A8">
        <w:t>Во внутришкольном мониторинге в целях оптимизации личностного развития учащихся возможна оценка сформированности отдельных личностных результатов, проявляющихся в:</w:t>
      </w:r>
    </w:p>
    <w:p w:rsidR="002F5340" w:rsidRPr="00B708A8" w:rsidRDefault="002F5340" w:rsidP="00496ECF">
      <w:pPr>
        <w:pStyle w:val="afffa"/>
        <w:numPr>
          <w:ilvl w:val="0"/>
          <w:numId w:val="194"/>
        </w:numPr>
        <w:ind w:left="0" w:firstLine="709"/>
      </w:pPr>
      <w:r w:rsidRPr="00B708A8">
        <w:lastRenderedPageBreak/>
        <w:t>соблюдении норм и правил поведения, принятых в образовательной организации;</w:t>
      </w:r>
    </w:p>
    <w:p w:rsidR="002F5340" w:rsidRPr="00B708A8" w:rsidRDefault="002F5340" w:rsidP="00496ECF">
      <w:pPr>
        <w:pStyle w:val="afffa"/>
        <w:numPr>
          <w:ilvl w:val="0"/>
          <w:numId w:val="194"/>
        </w:numPr>
        <w:ind w:left="0" w:firstLine="709"/>
      </w:pPr>
      <w:r w:rsidRPr="00B708A8">
        <w:t>участии в общественной жизни образовательной организации, ближайшего социального окружения, страны, общественно-полезной деятельности;</w:t>
      </w:r>
    </w:p>
    <w:p w:rsidR="002F5340" w:rsidRPr="00B708A8" w:rsidRDefault="002F5340" w:rsidP="00496ECF">
      <w:pPr>
        <w:pStyle w:val="afffa"/>
        <w:numPr>
          <w:ilvl w:val="0"/>
          <w:numId w:val="194"/>
        </w:numPr>
        <w:ind w:left="0" w:firstLine="709"/>
      </w:pPr>
      <w:r w:rsidRPr="00B708A8">
        <w:t>ответственности за результаты обучения;</w:t>
      </w:r>
    </w:p>
    <w:p w:rsidR="002F5340" w:rsidRPr="00B708A8" w:rsidRDefault="002F5340" w:rsidP="00496ECF">
      <w:pPr>
        <w:pStyle w:val="afffa"/>
        <w:numPr>
          <w:ilvl w:val="0"/>
          <w:numId w:val="194"/>
        </w:numPr>
        <w:ind w:left="0" w:firstLine="709"/>
      </w:pPr>
      <w:r w:rsidRPr="00B708A8">
        <w:t>готовности и способности делать осознанный выбор своей образовательной траектории, в том числе выбор профессии;</w:t>
      </w:r>
    </w:p>
    <w:p w:rsidR="002F5340" w:rsidRPr="00B708A8" w:rsidRDefault="002F5340" w:rsidP="00496ECF">
      <w:pPr>
        <w:pStyle w:val="afffa"/>
        <w:numPr>
          <w:ilvl w:val="0"/>
          <w:numId w:val="194"/>
        </w:numPr>
        <w:ind w:left="0" w:firstLine="709"/>
      </w:pPr>
      <w:r w:rsidRPr="00B708A8">
        <w:t>ценностно-смысловых установках обучающихся, формируемых средствами различных предметов в рамках системы общего образования.</w:t>
      </w:r>
    </w:p>
    <w:p w:rsidR="002F5340" w:rsidRPr="00B708A8" w:rsidRDefault="002F5340"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Внутришкольный мониторинг организуется администрацией образовательной организации и осуществляется классным руководителем  преимущественно на основе ежедневных наблюдений в ходе учебных занятий и внеурочной деятельности, которые обобщаются в конце учебного года и представляются в виде характеристики по форме, установленной образовательной организацией. Любое использование данных, полученных в ходе мониторинговых исследований, возможно только в соответствии с </w:t>
      </w:r>
      <w:r w:rsidRPr="00B708A8">
        <w:rPr>
          <w:rFonts w:ascii="Times New Roman" w:hAnsi="Times New Roman"/>
          <w:bCs/>
          <w:sz w:val="28"/>
          <w:szCs w:val="28"/>
        </w:rPr>
        <w:t xml:space="preserve">Федеральным </w:t>
      </w:r>
      <w:r w:rsidRPr="00B708A8">
        <w:rPr>
          <w:rFonts w:ascii="Times New Roman" w:hAnsi="Times New Roman"/>
          <w:sz w:val="28"/>
          <w:szCs w:val="28"/>
        </w:rPr>
        <w:t>законом от 17.07.2006 №152-ФЗ «О персональных данных».</w:t>
      </w:r>
    </w:p>
    <w:p w:rsidR="002F5340" w:rsidRPr="00B708A8" w:rsidRDefault="002F5340" w:rsidP="0012121B">
      <w:pPr>
        <w:pStyle w:val="aff9"/>
        <w:spacing w:before="0" w:after="0" w:line="360" w:lineRule="auto"/>
        <w:ind w:left="0" w:right="0" w:firstLine="709"/>
        <w:rPr>
          <w:rFonts w:ascii="Times New Roman" w:hAnsi="Times New Roman"/>
          <w:i w:val="0"/>
          <w:sz w:val="28"/>
          <w:szCs w:val="28"/>
        </w:rPr>
      </w:pPr>
      <w:r w:rsidRPr="00B708A8">
        <w:rPr>
          <w:rFonts w:ascii="Times New Roman" w:hAnsi="Times New Roman"/>
          <w:i w:val="0"/>
          <w:sz w:val="28"/>
          <w:szCs w:val="28"/>
        </w:rPr>
        <w:t>Особенности оценки метапредметных результатов</w:t>
      </w:r>
    </w:p>
    <w:p w:rsidR="002F5340" w:rsidRPr="00B708A8" w:rsidRDefault="002F5340" w:rsidP="0012121B">
      <w:pPr>
        <w:pStyle w:val="afffa"/>
        <w:ind w:firstLine="709"/>
      </w:pPr>
      <w:r w:rsidRPr="00B708A8">
        <w:t xml:space="preserve">Оценка метапредметных результатов </w:t>
      </w:r>
      <w:r w:rsidRPr="00B708A8">
        <w:rPr>
          <w:bCs/>
        </w:rPr>
        <w:t xml:space="preserve">представляет собой оценку достижения </w:t>
      </w:r>
      <w:r w:rsidRPr="00B708A8">
        <w:t>планируемых результатов освоения основной образовательной программы, которые представлены в междисциплинарн</w:t>
      </w:r>
      <w:r w:rsidR="006E1EE0" w:rsidRPr="00B708A8">
        <w:t xml:space="preserve">ой программе </w:t>
      </w:r>
      <w:r w:rsidRPr="00B708A8">
        <w:t>формирования универсальных учебных действий (разделы «Регулятивные универсальные учебные действия», «Коммуникативные универсальные учебные действия», «Познавательные ун</w:t>
      </w:r>
      <w:r w:rsidR="006E1EE0" w:rsidRPr="00B708A8">
        <w:t xml:space="preserve">иверсальные учебные действия»). </w:t>
      </w:r>
      <w:r w:rsidRPr="00B708A8">
        <w:t>Формирование метапредметных результатов обеспечивается за счёт всех учебных предметов и внеурочной деятельности.</w:t>
      </w:r>
    </w:p>
    <w:p w:rsidR="002F5340" w:rsidRPr="00B708A8" w:rsidRDefault="002F5340" w:rsidP="0012121B">
      <w:pPr>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bCs/>
          <w:iCs/>
          <w:sz w:val="28"/>
          <w:szCs w:val="28"/>
        </w:rPr>
        <w:t xml:space="preserve">Основным </w:t>
      </w:r>
      <w:r w:rsidRPr="00B708A8">
        <w:rPr>
          <w:rFonts w:ascii="Times New Roman" w:hAnsi="Times New Roman"/>
          <w:b/>
          <w:bCs/>
          <w:iCs/>
          <w:sz w:val="28"/>
          <w:szCs w:val="28"/>
        </w:rPr>
        <w:t>объектом и предметом</w:t>
      </w:r>
      <w:r w:rsidRPr="00B708A8">
        <w:rPr>
          <w:rFonts w:ascii="Times New Roman" w:hAnsi="Times New Roman"/>
          <w:bCs/>
          <w:iCs/>
          <w:sz w:val="28"/>
          <w:szCs w:val="28"/>
        </w:rPr>
        <w:t xml:space="preserve"> оценки метапредметных результатов являются</w:t>
      </w:r>
      <w:r w:rsidRPr="00B708A8">
        <w:rPr>
          <w:rFonts w:ascii="Times New Roman" w:hAnsi="Times New Roman"/>
          <w:sz w:val="28"/>
          <w:szCs w:val="28"/>
        </w:rPr>
        <w:t>:</w:t>
      </w:r>
    </w:p>
    <w:p w:rsidR="002F5340" w:rsidRPr="00B708A8" w:rsidRDefault="002F5340" w:rsidP="00496ECF">
      <w:pPr>
        <w:numPr>
          <w:ilvl w:val="0"/>
          <w:numId w:val="199"/>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способность и готовность к освоению систематических знаний, их самостоятельному пополнению, переносу и интеграции;</w:t>
      </w:r>
    </w:p>
    <w:p w:rsidR="002F5340" w:rsidRPr="00B708A8" w:rsidRDefault="002F5340" w:rsidP="00496ECF">
      <w:pPr>
        <w:numPr>
          <w:ilvl w:val="0"/>
          <w:numId w:val="199"/>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способность работать с информацией;</w:t>
      </w:r>
    </w:p>
    <w:p w:rsidR="002F5340" w:rsidRPr="00B708A8" w:rsidRDefault="002F5340" w:rsidP="00496ECF">
      <w:pPr>
        <w:numPr>
          <w:ilvl w:val="0"/>
          <w:numId w:val="199"/>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способность к сотрудничеству и коммуникации;</w:t>
      </w:r>
    </w:p>
    <w:p w:rsidR="002F5340" w:rsidRPr="00B708A8" w:rsidRDefault="002F5340" w:rsidP="00496ECF">
      <w:pPr>
        <w:numPr>
          <w:ilvl w:val="0"/>
          <w:numId w:val="199"/>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способность к решению личностно и социально значимых проблем и воплощению найденных решений в практику;</w:t>
      </w:r>
    </w:p>
    <w:p w:rsidR="002F5340" w:rsidRPr="00B708A8" w:rsidRDefault="002F5340" w:rsidP="00496ECF">
      <w:pPr>
        <w:numPr>
          <w:ilvl w:val="0"/>
          <w:numId w:val="199"/>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способность и готовность к использованию ИКТ в целях обучения и развития;</w:t>
      </w:r>
    </w:p>
    <w:p w:rsidR="002F5340" w:rsidRPr="00B708A8" w:rsidRDefault="002F5340" w:rsidP="00496ECF">
      <w:pPr>
        <w:numPr>
          <w:ilvl w:val="0"/>
          <w:numId w:val="199"/>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способность к самоорганизации, саморегуляции и рефлексии.</w:t>
      </w:r>
    </w:p>
    <w:p w:rsidR="002F5340" w:rsidRPr="00B708A8" w:rsidRDefault="002F5340" w:rsidP="0012121B">
      <w:pPr>
        <w:pStyle w:val="afffa"/>
        <w:ind w:firstLine="709"/>
        <w:rPr>
          <w:i/>
        </w:rPr>
      </w:pPr>
      <w:r w:rsidRPr="00B708A8">
        <w:t xml:space="preserve">Оценка достижения метапредметных результатов осуществляется администрацией образовательной организации в ходе </w:t>
      </w:r>
      <w:r w:rsidRPr="00B708A8">
        <w:rPr>
          <w:b/>
        </w:rPr>
        <w:t>внутришкольного мониторинга</w:t>
      </w:r>
      <w:r w:rsidRPr="00B708A8">
        <w:t>. Содержание и периодичность внутришкольного мониторинга устанавливается решением педагогического совета. Инструментарий строится на межпредметной основе и может включать диагностические материалы по оценке читательской грамотности, ИКТ-компетентности, сформированности регулятивных, коммуникативных и познавательных учебных действий</w:t>
      </w:r>
      <w:r w:rsidRPr="00B708A8">
        <w:rPr>
          <w:i/>
        </w:rPr>
        <w:t>.</w:t>
      </w:r>
    </w:p>
    <w:p w:rsidR="002F5340" w:rsidRPr="00B708A8" w:rsidRDefault="002F5340" w:rsidP="0012121B">
      <w:pPr>
        <w:pStyle w:val="afffa"/>
        <w:ind w:firstLine="709"/>
      </w:pPr>
      <w:r w:rsidRPr="00B708A8">
        <w:t xml:space="preserve">Наиболее адекватными формами оценки </w:t>
      </w:r>
    </w:p>
    <w:p w:rsidR="002F5340" w:rsidRPr="00B708A8" w:rsidRDefault="002F5340" w:rsidP="00496ECF">
      <w:pPr>
        <w:pStyle w:val="afffa"/>
        <w:numPr>
          <w:ilvl w:val="0"/>
          <w:numId w:val="200"/>
        </w:numPr>
        <w:tabs>
          <w:tab w:val="left" w:pos="1134"/>
        </w:tabs>
        <w:ind w:left="0" w:firstLine="709"/>
      </w:pPr>
      <w:r w:rsidRPr="00B708A8">
        <w:t>читательской грамотности служит письменная работа на межпредметной основе;</w:t>
      </w:r>
    </w:p>
    <w:p w:rsidR="002F5340" w:rsidRPr="00B708A8" w:rsidRDefault="002F5340" w:rsidP="00496ECF">
      <w:pPr>
        <w:pStyle w:val="afffa"/>
        <w:numPr>
          <w:ilvl w:val="0"/>
          <w:numId w:val="200"/>
        </w:numPr>
        <w:tabs>
          <w:tab w:val="left" w:pos="1134"/>
        </w:tabs>
        <w:ind w:left="0" w:firstLine="709"/>
      </w:pPr>
      <w:r w:rsidRPr="00B708A8">
        <w:t>ИКТ-компетентности – практическая работа в сочетании с письменной (компьютеризованной) частью;</w:t>
      </w:r>
    </w:p>
    <w:p w:rsidR="002F5340" w:rsidRPr="00B708A8" w:rsidRDefault="002F5340" w:rsidP="00496ECF">
      <w:pPr>
        <w:pStyle w:val="afffa"/>
        <w:numPr>
          <w:ilvl w:val="0"/>
          <w:numId w:val="200"/>
        </w:numPr>
        <w:tabs>
          <w:tab w:val="left" w:pos="1134"/>
        </w:tabs>
        <w:ind w:left="0" w:firstLine="709"/>
      </w:pPr>
      <w:r w:rsidRPr="00B708A8">
        <w:t>сформированности регулятивных, коммуникативных и познавательных учебных действий – наблюдение за ходом выполнения групповых и индивидуальных учебных исследований и проектов.</w:t>
      </w:r>
    </w:p>
    <w:p w:rsidR="002F5340" w:rsidRPr="00B708A8" w:rsidRDefault="002F5340" w:rsidP="0012121B">
      <w:pPr>
        <w:pStyle w:val="afffa"/>
        <w:ind w:firstLine="709"/>
      </w:pPr>
      <w:r w:rsidRPr="00B708A8">
        <w:t>Каждый из перечисленных видов диагностик проводится с периодичностью не менее, чем один раз в два года.</w:t>
      </w:r>
    </w:p>
    <w:p w:rsidR="002F5340" w:rsidRPr="00B708A8" w:rsidRDefault="002F5340" w:rsidP="0012121B">
      <w:pPr>
        <w:pStyle w:val="afffa"/>
        <w:ind w:firstLine="709"/>
      </w:pPr>
      <w:r w:rsidRPr="00B708A8">
        <w:t xml:space="preserve">Основной процедурой </w:t>
      </w:r>
      <w:r w:rsidRPr="00B708A8">
        <w:rPr>
          <w:b/>
        </w:rPr>
        <w:t>итоговой оценки</w:t>
      </w:r>
      <w:r w:rsidRPr="00B708A8">
        <w:t xml:space="preserve"> достижения метапредметных результатов является </w:t>
      </w:r>
      <w:r w:rsidRPr="00B708A8">
        <w:rPr>
          <w:b/>
        </w:rPr>
        <w:t>защита итогового индивидуального проекта</w:t>
      </w:r>
      <w:r w:rsidRPr="00B708A8">
        <w:t>.</w:t>
      </w:r>
    </w:p>
    <w:p w:rsidR="002F5340" w:rsidRPr="00B708A8" w:rsidRDefault="002F5340" w:rsidP="0012121B">
      <w:pPr>
        <w:pStyle w:val="afffa"/>
        <w:ind w:firstLine="709"/>
      </w:pPr>
      <w:r w:rsidRPr="00B708A8">
        <w:t xml:space="preserve">Итоговой проект представляет собой учебный проект, выполняемый обучающимся в рамках одного или нескольких учебных предметов с целью </w:t>
      </w:r>
      <w:r w:rsidRPr="00B708A8">
        <w:lastRenderedPageBreak/>
        <w:t>продемонстрировать свои достижения в самостоятельном освоении содержания избранных областей знаний и/или видов деятельности и способность проектировать и осуществлять целесообразную и результативную деятельность (учебно-познавательную, конструкторскую, социальную, художественно-творческую, иную).</w:t>
      </w:r>
    </w:p>
    <w:p w:rsidR="002F5340" w:rsidRPr="00B708A8" w:rsidRDefault="002F5340" w:rsidP="0012121B">
      <w:pPr>
        <w:pStyle w:val="afffa"/>
        <w:ind w:firstLine="709"/>
      </w:pPr>
      <w:r w:rsidRPr="00B708A8">
        <w:t>Результатом (продуктом) проектной деятельности может быть любая из следующих работ:</w:t>
      </w:r>
    </w:p>
    <w:p w:rsidR="002F5340" w:rsidRPr="00B708A8" w:rsidRDefault="002F5340" w:rsidP="0012121B">
      <w:pPr>
        <w:pStyle w:val="afffa"/>
        <w:ind w:firstLine="709"/>
      </w:pPr>
      <w:r w:rsidRPr="00B708A8">
        <w:t>а) письменная работа (эссе, реферат, аналитические материалы, обзорные материалы, отчёты о проведённых исследованиях, стендовый доклад и др.);</w:t>
      </w:r>
    </w:p>
    <w:p w:rsidR="002F5340" w:rsidRPr="00B708A8" w:rsidRDefault="002F5340" w:rsidP="0012121B">
      <w:pPr>
        <w:pStyle w:val="afffa"/>
        <w:ind w:firstLine="709"/>
      </w:pPr>
      <w:r w:rsidRPr="00B708A8">
        <w:t>б) художественная творческая работа</w:t>
      </w:r>
      <w:r w:rsidRPr="00B708A8">
        <w:rPr>
          <w:i/>
        </w:rPr>
        <w:t xml:space="preserve"> </w:t>
      </w:r>
      <w:r w:rsidRPr="00B708A8">
        <w:t>(в области литературы, музыки, изобразительного искусства, экранных искусств), представленная в виде прозаического или стихотворного произведения, инсценировки, художественной декламации, исполнения музыкального произведения, компьютерной анимации и др.;</w:t>
      </w:r>
    </w:p>
    <w:p w:rsidR="002F5340" w:rsidRPr="00B708A8" w:rsidRDefault="002F5340" w:rsidP="0012121B">
      <w:pPr>
        <w:pStyle w:val="afffa"/>
        <w:ind w:firstLine="709"/>
      </w:pPr>
      <w:r w:rsidRPr="00B708A8">
        <w:t>в) материальный объект, макет, иное конструкторское изделие;</w:t>
      </w:r>
    </w:p>
    <w:p w:rsidR="002F5340" w:rsidRPr="00B708A8" w:rsidRDefault="002F5340" w:rsidP="0012121B">
      <w:pPr>
        <w:pStyle w:val="afffa"/>
        <w:ind w:firstLine="709"/>
      </w:pPr>
      <w:r w:rsidRPr="00B708A8">
        <w:t>г) отчётные материалы по социальному проекту, которые могут включать как тексты, так и мультимедийные продукты.</w:t>
      </w:r>
    </w:p>
    <w:p w:rsidR="002F5340" w:rsidRPr="00B708A8" w:rsidRDefault="002F5340" w:rsidP="0012121B">
      <w:pPr>
        <w:pStyle w:val="afffa"/>
        <w:ind w:firstLine="709"/>
      </w:pPr>
      <w:r w:rsidRPr="00B708A8">
        <w:t xml:space="preserve">Требования к организации проектной деятельности, к содержанию и направленности проекта, а также критерии оценки проектной работы разрабатываются с учётом целей и задач проектной деятельности на данном этапе образования и в соответствии с особенностями образовательной организации. </w:t>
      </w:r>
    </w:p>
    <w:p w:rsidR="002F5340" w:rsidRPr="00B708A8" w:rsidRDefault="002F5340" w:rsidP="0012121B">
      <w:pPr>
        <w:pStyle w:val="afffa"/>
        <w:ind w:firstLine="709"/>
      </w:pPr>
      <w:r w:rsidRPr="00B708A8">
        <w:t>Общим требованием ко всем работам является необходимость соблюдения норм и правил цитирования, ссылок на различные источники. В случае заимствования текста работы (плагиата) без указания ссылок на источник, проект к защите не допускается.</w:t>
      </w:r>
    </w:p>
    <w:p w:rsidR="002F5340" w:rsidRPr="00B708A8" w:rsidRDefault="002F5340" w:rsidP="0012121B">
      <w:pPr>
        <w:pStyle w:val="afffa"/>
        <w:ind w:firstLine="709"/>
      </w:pPr>
      <w:r w:rsidRPr="00B708A8">
        <w:t xml:space="preserve">Защита проекта осуществляется в процессе специально организованной деятельности комиссии образовательной организации или на школьной конференции. </w:t>
      </w:r>
    </w:p>
    <w:p w:rsidR="002F5340" w:rsidRPr="00B708A8" w:rsidRDefault="002F5340" w:rsidP="0012121B">
      <w:pPr>
        <w:pStyle w:val="afffa"/>
        <w:ind w:firstLine="709"/>
      </w:pPr>
      <w:r w:rsidRPr="00B708A8">
        <w:lastRenderedPageBreak/>
        <w:t>Результаты выполнения проекта оцениваются по итогам рассмотрения комиссией представленного продукта с краткой пояснительной запиской, презентации обучающегося и отзыва руководителя.</w:t>
      </w:r>
    </w:p>
    <w:p w:rsidR="002F5340" w:rsidRPr="00B708A8" w:rsidRDefault="002F5340" w:rsidP="0012121B">
      <w:pPr>
        <w:pStyle w:val="aff9"/>
        <w:spacing w:before="0" w:after="0" w:line="360" w:lineRule="auto"/>
        <w:ind w:left="0" w:right="0" w:firstLine="709"/>
        <w:rPr>
          <w:rFonts w:ascii="Times New Roman" w:hAnsi="Times New Roman"/>
          <w:sz w:val="28"/>
          <w:szCs w:val="28"/>
        </w:rPr>
      </w:pPr>
    </w:p>
    <w:p w:rsidR="002F5340" w:rsidRPr="00B708A8" w:rsidRDefault="002F5340" w:rsidP="0012121B">
      <w:pPr>
        <w:pStyle w:val="aff9"/>
        <w:spacing w:before="0" w:after="0" w:line="360" w:lineRule="auto"/>
        <w:ind w:left="0" w:right="0" w:firstLine="709"/>
        <w:rPr>
          <w:rFonts w:ascii="Times New Roman" w:hAnsi="Times New Roman"/>
          <w:i w:val="0"/>
          <w:sz w:val="28"/>
          <w:szCs w:val="28"/>
        </w:rPr>
      </w:pPr>
      <w:r w:rsidRPr="00B708A8">
        <w:rPr>
          <w:rFonts w:ascii="Times New Roman" w:hAnsi="Times New Roman"/>
          <w:i w:val="0"/>
          <w:sz w:val="28"/>
          <w:szCs w:val="28"/>
        </w:rPr>
        <w:t>Особенности оценки предметных результатов</w:t>
      </w:r>
    </w:p>
    <w:p w:rsidR="002F5340" w:rsidRPr="00B708A8" w:rsidRDefault="002F5340" w:rsidP="0012121B">
      <w:pPr>
        <w:pStyle w:val="afffa"/>
        <w:ind w:firstLine="709"/>
      </w:pPr>
      <w:r w:rsidRPr="00B708A8">
        <w:t>Оценка предметных результатов</w:t>
      </w:r>
      <w:r w:rsidR="007E6E5F" w:rsidRPr="00B708A8">
        <w:t xml:space="preserve"> </w:t>
      </w:r>
      <w:r w:rsidRPr="00B708A8">
        <w:rPr>
          <w:bCs/>
        </w:rPr>
        <w:t xml:space="preserve">представляет собой оценку достижения обучающимся </w:t>
      </w:r>
      <w:r w:rsidRPr="00B708A8">
        <w:t>планируемых результатов по отдельным предметам.</w:t>
      </w:r>
    </w:p>
    <w:p w:rsidR="002F5340" w:rsidRPr="00B708A8" w:rsidRDefault="002F5340" w:rsidP="0012121B">
      <w:pPr>
        <w:pStyle w:val="afffa"/>
        <w:ind w:firstLine="709"/>
      </w:pPr>
      <w:r w:rsidRPr="00B708A8">
        <w:t>Формирование этих результатов обеспечивается каждым учебным предметом.</w:t>
      </w:r>
    </w:p>
    <w:p w:rsidR="002F5340" w:rsidRPr="00B708A8" w:rsidRDefault="002F5340" w:rsidP="0012121B">
      <w:pPr>
        <w:pStyle w:val="afffa"/>
        <w:ind w:firstLine="709"/>
      </w:pPr>
      <w:r w:rsidRPr="00B708A8">
        <w:rPr>
          <w:bCs/>
          <w:iCs/>
        </w:rPr>
        <w:t xml:space="preserve">Основным предметом оценки в соответствии с требованиями ФГОС </w:t>
      </w:r>
      <w:r w:rsidR="007E6E5F" w:rsidRPr="00B708A8">
        <w:rPr>
          <w:bCs/>
          <w:iCs/>
        </w:rPr>
        <w:t xml:space="preserve">ООО </w:t>
      </w:r>
      <w:r w:rsidRPr="00B708A8">
        <w:rPr>
          <w:bCs/>
          <w:iCs/>
        </w:rPr>
        <w:t xml:space="preserve">является </w:t>
      </w:r>
      <w:r w:rsidRPr="00B708A8">
        <w:t>способность к решению учебно-познавательных и учебно-практических задач, основанных на изучаемом учебном материале, с использованием способов действий, релевантных содержанию учебных предметов, в том числе — метапредметных (познавательных, регулятивных, коммуникативных) действий.</w:t>
      </w:r>
    </w:p>
    <w:p w:rsidR="002F5340" w:rsidRPr="00B708A8" w:rsidRDefault="002F5340" w:rsidP="0012121B">
      <w:pPr>
        <w:pStyle w:val="afffa"/>
        <w:ind w:firstLine="709"/>
      </w:pPr>
      <w:r w:rsidRPr="00B708A8">
        <w:t>Оценка предметных результатов ведётся каждым учителем в ходе процедур текущей, тематической, промежуточной и итоговой оценки, а также администрацией образовательной организации в ходе внутришкольного мониторинга.</w:t>
      </w:r>
    </w:p>
    <w:p w:rsidR="002F5340" w:rsidRPr="00B708A8" w:rsidRDefault="002F5340" w:rsidP="0012121B">
      <w:pPr>
        <w:pStyle w:val="afffa"/>
        <w:ind w:firstLine="709"/>
        <w:rPr>
          <w:rFonts w:eastAsia="@Arial Unicode MS"/>
        </w:rPr>
      </w:pPr>
      <w:r w:rsidRPr="00B708A8">
        <w:rPr>
          <w:rFonts w:eastAsia="@Arial Unicode MS"/>
        </w:rPr>
        <w:t>Особенности оценки по отдельному предмету фиксируются в приложении к об</w:t>
      </w:r>
      <w:r w:rsidR="007E6E5F" w:rsidRPr="00B708A8">
        <w:rPr>
          <w:rFonts w:eastAsia="@Arial Unicode MS"/>
        </w:rPr>
        <w:t>разовательной программе, которая</w:t>
      </w:r>
      <w:r w:rsidRPr="00B708A8">
        <w:rPr>
          <w:rFonts w:eastAsia="@Arial Unicode MS"/>
        </w:rPr>
        <w:t xml:space="preserve"> утверждается педагогическим советом образовательной организации и доводится до сведения учащихся и их родителей (</w:t>
      </w:r>
      <w:r w:rsidR="007E6E5F" w:rsidRPr="00B708A8">
        <w:rPr>
          <w:rFonts w:eastAsia="@Arial Unicode MS"/>
        </w:rPr>
        <w:t>законных представителей</w:t>
      </w:r>
      <w:r w:rsidRPr="00B708A8">
        <w:rPr>
          <w:rFonts w:eastAsia="@Arial Unicode MS"/>
        </w:rPr>
        <w:t xml:space="preserve">). </w:t>
      </w:r>
      <w:r w:rsidRPr="00B708A8">
        <w:rPr>
          <w:lang w:eastAsia="ru-RU"/>
        </w:rPr>
        <w:t>Описание должно включить:</w:t>
      </w:r>
    </w:p>
    <w:p w:rsidR="002F5340" w:rsidRPr="00B708A8" w:rsidRDefault="002F5340" w:rsidP="00496ECF">
      <w:pPr>
        <w:numPr>
          <w:ilvl w:val="0"/>
          <w:numId w:val="195"/>
        </w:numPr>
        <w:spacing w:after="0" w:line="360" w:lineRule="auto"/>
        <w:ind w:left="0" w:firstLine="709"/>
        <w:jc w:val="both"/>
        <w:rPr>
          <w:rFonts w:ascii="Times New Roman" w:hAnsi="Times New Roman"/>
          <w:sz w:val="28"/>
          <w:szCs w:val="28"/>
          <w:lang w:eastAsia="ru-RU"/>
        </w:rPr>
      </w:pPr>
      <w:r w:rsidRPr="00B708A8">
        <w:rPr>
          <w:rFonts w:ascii="Times New Roman" w:hAnsi="Times New Roman"/>
          <w:sz w:val="28"/>
          <w:szCs w:val="28"/>
          <w:lang w:eastAsia="ru-RU"/>
        </w:rPr>
        <w:t>список итоговых планируемых результатов с указанием этапов их формирования и способов оценки (например, текущая/тематическая; устно/письменно/практика);</w:t>
      </w:r>
    </w:p>
    <w:p w:rsidR="002F5340" w:rsidRPr="00B708A8" w:rsidRDefault="002F5340" w:rsidP="00496ECF">
      <w:pPr>
        <w:numPr>
          <w:ilvl w:val="0"/>
          <w:numId w:val="195"/>
        </w:numPr>
        <w:spacing w:after="0" w:line="360" w:lineRule="auto"/>
        <w:ind w:left="0" w:firstLine="709"/>
        <w:jc w:val="both"/>
        <w:rPr>
          <w:rFonts w:ascii="Times New Roman" w:hAnsi="Times New Roman"/>
          <w:sz w:val="28"/>
          <w:szCs w:val="28"/>
          <w:lang w:eastAsia="ru-RU"/>
        </w:rPr>
      </w:pPr>
      <w:r w:rsidRPr="00B708A8">
        <w:rPr>
          <w:rFonts w:ascii="Times New Roman" w:hAnsi="Times New Roman"/>
          <w:sz w:val="28"/>
          <w:szCs w:val="28"/>
          <w:lang w:eastAsia="ru-RU"/>
        </w:rPr>
        <w:t>требования к выставлению отметок за промежуточную аттестацию (при необходимости – с учетом степени значимости отметок за отдельные оценочные процедуры);</w:t>
      </w:r>
    </w:p>
    <w:p w:rsidR="002F5340" w:rsidRPr="00B708A8" w:rsidRDefault="002F5340" w:rsidP="00496ECF">
      <w:pPr>
        <w:numPr>
          <w:ilvl w:val="0"/>
          <w:numId w:val="195"/>
        </w:numPr>
        <w:spacing w:after="0" w:line="360" w:lineRule="auto"/>
        <w:ind w:left="0" w:firstLine="709"/>
        <w:jc w:val="both"/>
        <w:rPr>
          <w:rFonts w:ascii="Times New Roman" w:hAnsi="Times New Roman"/>
          <w:sz w:val="28"/>
          <w:szCs w:val="28"/>
          <w:lang w:eastAsia="ru-RU"/>
        </w:rPr>
      </w:pPr>
      <w:r w:rsidRPr="00B708A8">
        <w:rPr>
          <w:rFonts w:ascii="Times New Roman" w:hAnsi="Times New Roman"/>
          <w:sz w:val="28"/>
          <w:szCs w:val="28"/>
          <w:lang w:eastAsia="ru-RU"/>
        </w:rPr>
        <w:lastRenderedPageBreak/>
        <w:t>график контрольных мероприятий.</w:t>
      </w:r>
    </w:p>
    <w:p w:rsidR="002F5340" w:rsidRPr="00B708A8" w:rsidRDefault="002F5340" w:rsidP="0012121B">
      <w:pPr>
        <w:pStyle w:val="a8"/>
        <w:spacing w:line="360" w:lineRule="auto"/>
        <w:ind w:left="426" w:firstLine="709"/>
        <w:jc w:val="both"/>
        <w:rPr>
          <w:rFonts w:ascii="Times New Roman" w:hAnsi="Times New Roman"/>
          <w:bCs/>
          <w:sz w:val="28"/>
          <w:szCs w:val="28"/>
        </w:rPr>
      </w:pPr>
    </w:p>
    <w:p w:rsidR="002F5340" w:rsidRPr="00B708A8" w:rsidRDefault="002F5340" w:rsidP="0012121B">
      <w:pPr>
        <w:pStyle w:val="afffa"/>
        <w:ind w:firstLine="709"/>
        <w:rPr>
          <w:b/>
        </w:rPr>
      </w:pPr>
      <w:r w:rsidRPr="00B708A8">
        <w:rPr>
          <w:b/>
        </w:rPr>
        <w:t>1.3.3. Организация и содержание оценочных процедур</w:t>
      </w:r>
    </w:p>
    <w:p w:rsidR="002F5340" w:rsidRPr="00B708A8" w:rsidRDefault="002F5340" w:rsidP="0012121B">
      <w:pPr>
        <w:pStyle w:val="afffa"/>
        <w:ind w:firstLine="709"/>
        <w:rPr>
          <w:rStyle w:val="dash041e0431044b0447043d044b0439char1"/>
          <w:sz w:val="28"/>
          <w:szCs w:val="28"/>
        </w:rPr>
      </w:pPr>
      <w:r w:rsidRPr="00B708A8">
        <w:rPr>
          <w:rStyle w:val="dash041e0431044b0447043d044b0439char1"/>
          <w:b/>
          <w:sz w:val="28"/>
          <w:szCs w:val="28"/>
        </w:rPr>
        <w:t xml:space="preserve">Стартовая диагностика </w:t>
      </w:r>
      <w:r w:rsidRPr="00B708A8">
        <w:rPr>
          <w:rStyle w:val="dash041e0431044b0447043d044b0439char1"/>
          <w:sz w:val="28"/>
          <w:szCs w:val="28"/>
        </w:rPr>
        <w:t xml:space="preserve">представляет собой процедуру </w:t>
      </w:r>
      <w:r w:rsidRPr="00B708A8">
        <w:rPr>
          <w:rStyle w:val="dash041e0431044b0447043d044b0439char1"/>
          <w:b/>
          <w:sz w:val="28"/>
          <w:szCs w:val="28"/>
        </w:rPr>
        <w:t>оценки готовности к обучению</w:t>
      </w:r>
      <w:r w:rsidRPr="00B708A8">
        <w:rPr>
          <w:rStyle w:val="dash041e0431044b0447043d044b0439char1"/>
          <w:sz w:val="28"/>
          <w:szCs w:val="28"/>
        </w:rPr>
        <w:t xml:space="preserve"> на данном уровне образования. Проводится администрацией образовательной организации в начале 5-го класса и выступает как основа (точка отсчёта) для оценки динамики образовательных достижений. Объектом оценки являются: структура мотивации, сформированность учебной деятельности, владение универсальными и специфическими для основных учебных предметов познавательными средствами, в том числе: средствами работы с информацией, знако-символическими средствами, логическими операциями</w:t>
      </w:r>
      <w:r w:rsidRPr="00B708A8">
        <w:rPr>
          <w:rStyle w:val="dash041e0431044b0447043d044b0439char1"/>
          <w:b/>
          <w:i/>
          <w:sz w:val="28"/>
          <w:szCs w:val="28"/>
        </w:rPr>
        <w:t xml:space="preserve">. </w:t>
      </w:r>
      <w:r w:rsidRPr="00B708A8">
        <w:rPr>
          <w:rStyle w:val="dash041e0431044b0447043d044b0439char1"/>
          <w:sz w:val="28"/>
          <w:szCs w:val="28"/>
        </w:rPr>
        <w:t>Стартовая диагностика может проводиться также учителями с целью оценки готовности к изучению отдельных предметов (разделов). Результаты стартовой диагностики являются основанием для корректировки учебных программ и индивидуализации учебного процесса.</w:t>
      </w:r>
    </w:p>
    <w:p w:rsidR="002F5340" w:rsidRPr="00B708A8" w:rsidRDefault="002F5340" w:rsidP="0012121B">
      <w:pPr>
        <w:pStyle w:val="afffa"/>
        <w:ind w:firstLine="709"/>
        <w:rPr>
          <w:rStyle w:val="dash041e0431044b0447043d044b0439char1"/>
          <w:sz w:val="28"/>
          <w:szCs w:val="28"/>
        </w:rPr>
      </w:pPr>
      <w:r w:rsidRPr="00B708A8">
        <w:rPr>
          <w:rStyle w:val="dash041e0431044b0447043d044b0439char1"/>
          <w:b/>
          <w:sz w:val="28"/>
          <w:szCs w:val="28"/>
        </w:rPr>
        <w:t xml:space="preserve">Текущая оценка </w:t>
      </w:r>
      <w:r w:rsidRPr="00B708A8">
        <w:rPr>
          <w:rStyle w:val="dash041e0431044b0447043d044b0439char1"/>
          <w:sz w:val="28"/>
          <w:szCs w:val="28"/>
        </w:rPr>
        <w:t xml:space="preserve">представляет собой процедуру </w:t>
      </w:r>
      <w:r w:rsidRPr="00B708A8">
        <w:rPr>
          <w:rStyle w:val="dash041e0431044b0447043d044b0439char1"/>
          <w:b/>
          <w:sz w:val="28"/>
          <w:szCs w:val="28"/>
        </w:rPr>
        <w:t xml:space="preserve">оценки индивидуального продвижения </w:t>
      </w:r>
      <w:r w:rsidRPr="00B708A8">
        <w:rPr>
          <w:rStyle w:val="dash041e0431044b0447043d044b0439char1"/>
          <w:sz w:val="28"/>
          <w:szCs w:val="28"/>
        </w:rPr>
        <w:t xml:space="preserve">в освоении программы </w:t>
      </w:r>
      <w:r w:rsidR="007E6E5F" w:rsidRPr="00B708A8">
        <w:rPr>
          <w:rStyle w:val="dash041e0431044b0447043d044b0439char1"/>
          <w:sz w:val="28"/>
          <w:szCs w:val="28"/>
        </w:rPr>
        <w:t>учебного предмета</w:t>
      </w:r>
      <w:r w:rsidRPr="00B708A8">
        <w:rPr>
          <w:rStyle w:val="dash041e0431044b0447043d044b0439char1"/>
          <w:sz w:val="28"/>
          <w:szCs w:val="28"/>
        </w:rPr>
        <w:t xml:space="preserve">. Текущая оценка может быть формирующей, т.е. поддерживающей и направляющей усилия учащегося, и диагностической, способствующей выявлению и осознанию учителем и учащимся существующих проблем в обучении. Объектом текущей оценки являются тематические планируемые результаты, этапы освоения которых зафиксированы в тематическом планировании. </w:t>
      </w:r>
      <w:r w:rsidRPr="00B708A8">
        <w:rPr>
          <w:rFonts w:eastAsia="@Arial Unicode MS"/>
        </w:rPr>
        <w:t xml:space="preserve">В текущей оценке используется весь арсенал форм и методов проверки (устные и письменные опросы, практические работы, творческие работы, индивидуальные и групповые формы, само- и взаимооценка, рефлексия, листы продвижения и др.) с учётом особенностей </w:t>
      </w:r>
      <w:r w:rsidR="007E6E5F" w:rsidRPr="00B708A8">
        <w:rPr>
          <w:rFonts w:eastAsia="@Arial Unicode MS"/>
        </w:rPr>
        <w:t xml:space="preserve">учебного </w:t>
      </w:r>
      <w:r w:rsidRPr="00B708A8">
        <w:rPr>
          <w:rFonts w:eastAsia="@Arial Unicode MS"/>
        </w:rPr>
        <w:t xml:space="preserve">предмета и особенностей контрольно-оценочной деятельности учителя. </w:t>
      </w:r>
      <w:r w:rsidRPr="00B708A8">
        <w:rPr>
          <w:rStyle w:val="dash041e0431044b0447043d044b0439char1"/>
          <w:sz w:val="28"/>
          <w:szCs w:val="28"/>
        </w:rPr>
        <w:t xml:space="preserve">Результаты текущей оценки являются основой для индивидуализации учебного процесса; при этом отдельные результаты, свидетельствующие об </w:t>
      </w:r>
      <w:r w:rsidRPr="00B708A8">
        <w:rPr>
          <w:rStyle w:val="dash041e0431044b0447043d044b0439char1"/>
          <w:sz w:val="28"/>
          <w:szCs w:val="28"/>
        </w:rPr>
        <w:lastRenderedPageBreak/>
        <w:t>успешности обучения и достижении тематических результатов в более сжатые (по сравнению с планируемыми учителем) сроки могут включаться в систему накопленной оценки и служить основанием, например, для освобождения ученика от необходимости выполнять тематическую проверочную работу</w:t>
      </w:r>
      <w:r w:rsidR="00D23249" w:rsidRPr="00B708A8">
        <w:rPr>
          <w:rStyle w:val="af3"/>
        </w:rPr>
        <w:footnoteReference w:id="11"/>
      </w:r>
      <w:r w:rsidRPr="00B708A8">
        <w:rPr>
          <w:rStyle w:val="dash041e0431044b0447043d044b0439char1"/>
          <w:sz w:val="28"/>
          <w:szCs w:val="28"/>
        </w:rPr>
        <w:t>.</w:t>
      </w:r>
    </w:p>
    <w:p w:rsidR="002F5340" w:rsidRPr="00B708A8" w:rsidRDefault="002F5340" w:rsidP="0012121B">
      <w:pPr>
        <w:pStyle w:val="afffa"/>
        <w:ind w:firstLine="709"/>
        <w:rPr>
          <w:rStyle w:val="dash041e0431044b0447043d044b0439char1"/>
          <w:b/>
          <w:i/>
          <w:sz w:val="28"/>
          <w:szCs w:val="28"/>
        </w:rPr>
      </w:pPr>
      <w:r w:rsidRPr="00B708A8">
        <w:rPr>
          <w:rStyle w:val="dash041e0431044b0447043d044b0439char1"/>
          <w:b/>
          <w:sz w:val="28"/>
          <w:szCs w:val="28"/>
        </w:rPr>
        <w:t xml:space="preserve">Тематическая оценка </w:t>
      </w:r>
      <w:r w:rsidRPr="00B708A8">
        <w:rPr>
          <w:rStyle w:val="dash041e0431044b0447043d044b0439char1"/>
          <w:sz w:val="28"/>
          <w:szCs w:val="28"/>
        </w:rPr>
        <w:t xml:space="preserve">представляет собой процедуру </w:t>
      </w:r>
      <w:r w:rsidRPr="00B708A8">
        <w:rPr>
          <w:rStyle w:val="dash041e0431044b0447043d044b0439char1"/>
          <w:b/>
          <w:sz w:val="28"/>
          <w:szCs w:val="28"/>
        </w:rPr>
        <w:t>оценки уровня достижения</w:t>
      </w:r>
      <w:r w:rsidRPr="00B708A8">
        <w:rPr>
          <w:rStyle w:val="dash041e0431044b0447043d044b0439char1"/>
          <w:sz w:val="28"/>
          <w:szCs w:val="28"/>
        </w:rPr>
        <w:t xml:space="preserve"> тематических планируемых результатов по предмету, которые фиксируются в учебных методических комплектах, рекомендованных Министерством образования и науки РФ. По предметам, вводимым образовательной организацией самостоятельно, тематические планируемые результаты устанавливаются самой образовательной организацией. Тематическая оценка может вестись как в ходе изучения темы, так и в конце её изучения. Оценочные процедуры подбираются так, чтобы они предусматривали возможность оценки достижения всей совокупности планируемых результатов и каждого из них. Результаты тематической оценки являются основанием для коррекции учебного процесса и его индивидуализации.</w:t>
      </w:r>
    </w:p>
    <w:p w:rsidR="002F5340" w:rsidRPr="00B708A8" w:rsidRDefault="002F5340" w:rsidP="0012121B">
      <w:pPr>
        <w:pStyle w:val="afffa"/>
        <w:ind w:firstLine="709"/>
        <w:rPr>
          <w:rStyle w:val="dash041e0431044b0447043d044b0439char1"/>
          <w:b/>
          <w:i/>
          <w:sz w:val="28"/>
          <w:szCs w:val="28"/>
        </w:rPr>
      </w:pPr>
      <w:r w:rsidRPr="00B708A8">
        <w:rPr>
          <w:rStyle w:val="dash041e0431044b0447043d044b0439char1"/>
          <w:b/>
          <w:sz w:val="28"/>
          <w:szCs w:val="28"/>
        </w:rPr>
        <w:t xml:space="preserve">Портфолио </w:t>
      </w:r>
      <w:r w:rsidRPr="00B708A8">
        <w:rPr>
          <w:rStyle w:val="dash041e0431044b0447043d044b0439char1"/>
          <w:sz w:val="28"/>
          <w:szCs w:val="28"/>
        </w:rPr>
        <w:t xml:space="preserve">представляет собой процедуру </w:t>
      </w:r>
      <w:r w:rsidRPr="00B708A8">
        <w:rPr>
          <w:rStyle w:val="dash041e0431044b0447043d044b0439char1"/>
          <w:b/>
          <w:sz w:val="28"/>
          <w:szCs w:val="28"/>
        </w:rPr>
        <w:t xml:space="preserve">оценки </w:t>
      </w:r>
      <w:r w:rsidRPr="00B708A8">
        <w:rPr>
          <w:b/>
        </w:rPr>
        <w:t>динамики учебной и творческой активности</w:t>
      </w:r>
      <w:r w:rsidRPr="00B708A8">
        <w:t xml:space="preserve"> учащегося, направленности, широты или избирательности интересов, выраженности </w:t>
      </w:r>
      <w:r w:rsidRPr="00B708A8">
        <w:rPr>
          <w:rStyle w:val="dash041e0431044b0447043d044b0439char1"/>
          <w:sz w:val="28"/>
          <w:szCs w:val="28"/>
        </w:rPr>
        <w:t>проявлений творческой инициативы</w:t>
      </w:r>
      <w:r w:rsidRPr="00B708A8">
        <w:t xml:space="preserve">, а также </w:t>
      </w:r>
      <w:r w:rsidRPr="00B708A8">
        <w:rPr>
          <w:b/>
        </w:rPr>
        <w:t xml:space="preserve">уровня </w:t>
      </w:r>
      <w:r w:rsidRPr="00B708A8">
        <w:rPr>
          <w:rStyle w:val="dash041e0431044b0447043d044b0439char1"/>
          <w:b/>
          <w:sz w:val="28"/>
          <w:szCs w:val="28"/>
        </w:rPr>
        <w:t>высших достижений</w:t>
      </w:r>
      <w:r w:rsidRPr="00B708A8">
        <w:rPr>
          <w:rStyle w:val="dash041e0431044b0447043d044b0439char1"/>
          <w:sz w:val="28"/>
          <w:szCs w:val="28"/>
        </w:rPr>
        <w:t xml:space="preserve">, демонстрируемых данным учащимся. </w:t>
      </w:r>
      <w:r w:rsidRPr="00B708A8">
        <w:t xml:space="preserve">В портфолио включаются как работы учащегося (в том числе – фотографии, видеоматериалы и т.п.), так и отзывы на эти работы (например, наградные листы, дипломы, сертификаты участия, рецензии и проч.). </w:t>
      </w:r>
      <w:r w:rsidRPr="00B708A8">
        <w:rPr>
          <w:rStyle w:val="dash041e0431044b0447043d044b0439char1"/>
          <w:sz w:val="28"/>
          <w:szCs w:val="28"/>
        </w:rPr>
        <w:t xml:space="preserve">Отбор работ и отзывов для портфолио ведётся самим обучающимся совместно с </w:t>
      </w:r>
      <w:r w:rsidRPr="00B708A8">
        <w:rPr>
          <w:rStyle w:val="dash041e0431044b0447043d044b0439char1"/>
          <w:sz w:val="28"/>
          <w:szCs w:val="28"/>
        </w:rPr>
        <w:lastRenderedPageBreak/>
        <w:t xml:space="preserve">классным руководителем и при участии семьи. Включение каких-либо материалов в портфолио без согласия обучающегося не допускается. Портфолио в части подборки документов формируется в электронном виде в течение всех лет обучения в основной школе. </w:t>
      </w:r>
      <w:r w:rsidRPr="00B708A8">
        <w:rPr>
          <w:lang w:eastAsia="ru-RU"/>
        </w:rPr>
        <w:t xml:space="preserve">Результаты, представленные в портфолио, используются при выработке рекомендаций по выбору индивидуальной образовательной траектории на </w:t>
      </w:r>
      <w:r w:rsidR="00D23249" w:rsidRPr="00B708A8">
        <w:rPr>
          <w:lang w:eastAsia="ru-RU"/>
        </w:rPr>
        <w:t>уровне</w:t>
      </w:r>
      <w:r w:rsidRPr="00B708A8">
        <w:rPr>
          <w:lang w:eastAsia="ru-RU"/>
        </w:rPr>
        <w:t xml:space="preserve"> среднего общего образования и могут отражаться в характеристике.</w:t>
      </w:r>
    </w:p>
    <w:p w:rsidR="002F5340" w:rsidRPr="00B708A8" w:rsidRDefault="002F5340" w:rsidP="0012121B">
      <w:pPr>
        <w:pStyle w:val="afffa"/>
        <w:ind w:firstLine="709"/>
        <w:rPr>
          <w:rStyle w:val="dash041e0431044b0447043d044b0439char1"/>
          <w:b/>
          <w:sz w:val="28"/>
          <w:szCs w:val="28"/>
        </w:rPr>
      </w:pPr>
      <w:r w:rsidRPr="00B708A8">
        <w:rPr>
          <w:rStyle w:val="dash041e0431044b0447043d044b0439char1"/>
          <w:b/>
          <w:sz w:val="28"/>
          <w:szCs w:val="28"/>
        </w:rPr>
        <w:t xml:space="preserve">Внутришкольный мониторинг </w:t>
      </w:r>
      <w:r w:rsidRPr="00B708A8">
        <w:rPr>
          <w:rStyle w:val="dash041e0431044b0447043d044b0439char1"/>
          <w:sz w:val="28"/>
          <w:szCs w:val="28"/>
        </w:rPr>
        <w:t>представляет собой процедуры</w:t>
      </w:r>
      <w:r w:rsidRPr="00B708A8">
        <w:rPr>
          <w:rStyle w:val="dash041e0431044b0447043d044b0439char1"/>
          <w:b/>
          <w:sz w:val="28"/>
          <w:szCs w:val="28"/>
        </w:rPr>
        <w:t>:</w:t>
      </w:r>
    </w:p>
    <w:p w:rsidR="002F5340" w:rsidRPr="00B708A8" w:rsidRDefault="002F5340" w:rsidP="00496ECF">
      <w:pPr>
        <w:pStyle w:val="afffa"/>
        <w:numPr>
          <w:ilvl w:val="0"/>
          <w:numId w:val="201"/>
        </w:numPr>
        <w:ind w:left="0" w:firstLine="709"/>
        <w:rPr>
          <w:rStyle w:val="dash041e0431044b0447043d044b0439char1"/>
          <w:b/>
          <w:sz w:val="28"/>
          <w:szCs w:val="28"/>
        </w:rPr>
      </w:pPr>
      <w:r w:rsidRPr="00B708A8">
        <w:rPr>
          <w:rStyle w:val="dash041e0431044b0447043d044b0439char1"/>
          <w:b/>
          <w:sz w:val="28"/>
          <w:szCs w:val="28"/>
        </w:rPr>
        <w:t>оценки уровня достижения предметных и метапредметных результатов</w:t>
      </w:r>
      <w:r w:rsidRPr="00B708A8">
        <w:rPr>
          <w:rStyle w:val="dash041e0431044b0447043d044b0439char1"/>
          <w:sz w:val="28"/>
          <w:szCs w:val="28"/>
        </w:rPr>
        <w:t>;</w:t>
      </w:r>
    </w:p>
    <w:p w:rsidR="002F5340" w:rsidRPr="00B708A8" w:rsidRDefault="002F5340" w:rsidP="00496ECF">
      <w:pPr>
        <w:pStyle w:val="afffa"/>
        <w:numPr>
          <w:ilvl w:val="0"/>
          <w:numId w:val="201"/>
        </w:numPr>
        <w:ind w:left="0" w:firstLine="709"/>
        <w:rPr>
          <w:rStyle w:val="dash041e0431044b0447043d044b0439char1"/>
          <w:b/>
          <w:sz w:val="28"/>
          <w:szCs w:val="28"/>
        </w:rPr>
      </w:pPr>
      <w:r w:rsidRPr="00B708A8">
        <w:rPr>
          <w:rStyle w:val="dash041e0431044b0447043d044b0439char1"/>
          <w:b/>
          <w:sz w:val="28"/>
          <w:szCs w:val="28"/>
        </w:rPr>
        <w:t>оценки уровня достижения той части личностных результатов</w:t>
      </w:r>
      <w:r w:rsidRPr="00B708A8">
        <w:rPr>
          <w:rStyle w:val="dash041e0431044b0447043d044b0439char1"/>
          <w:sz w:val="28"/>
          <w:szCs w:val="28"/>
        </w:rPr>
        <w:t>, которые связаны с оценкой поведения, прилежания, а также с оценкой учебной самостоятельности, готовности и способности делать осознанный выбор профиля обучения;</w:t>
      </w:r>
    </w:p>
    <w:p w:rsidR="002F5340" w:rsidRPr="00B708A8" w:rsidRDefault="002F5340" w:rsidP="00496ECF">
      <w:pPr>
        <w:pStyle w:val="afffa"/>
        <w:numPr>
          <w:ilvl w:val="0"/>
          <w:numId w:val="201"/>
        </w:numPr>
        <w:ind w:left="0" w:firstLine="709"/>
        <w:rPr>
          <w:rStyle w:val="dash041e0431044b0447043d044b0439char1"/>
          <w:b/>
          <w:i/>
          <w:sz w:val="28"/>
          <w:szCs w:val="28"/>
        </w:rPr>
      </w:pPr>
      <w:r w:rsidRPr="00B708A8">
        <w:rPr>
          <w:rStyle w:val="dash041e0431044b0447043d044b0439char1"/>
          <w:b/>
          <w:sz w:val="28"/>
          <w:szCs w:val="28"/>
        </w:rPr>
        <w:t>оценки уровня профессионального мастерства учителя</w:t>
      </w:r>
      <w:r w:rsidRPr="00B708A8">
        <w:rPr>
          <w:rStyle w:val="dash041e0431044b0447043d044b0439char1"/>
          <w:b/>
          <w:i/>
          <w:sz w:val="28"/>
          <w:szCs w:val="28"/>
        </w:rPr>
        <w:t xml:space="preserve">, </w:t>
      </w:r>
      <w:r w:rsidRPr="00B708A8">
        <w:rPr>
          <w:rStyle w:val="dash041e0431044b0447043d044b0439char1"/>
          <w:sz w:val="28"/>
          <w:szCs w:val="28"/>
        </w:rPr>
        <w:t>осуществляемого на основе административных проверочных работ, анализа посещенных уроков, анализа качества учебных заданий, предлагаемых учителем обучающимся.</w:t>
      </w:r>
    </w:p>
    <w:p w:rsidR="002F5340" w:rsidRPr="00B708A8" w:rsidRDefault="002F5340" w:rsidP="0012121B">
      <w:pPr>
        <w:pStyle w:val="afffa"/>
        <w:ind w:firstLine="709"/>
        <w:rPr>
          <w:rStyle w:val="dash041e0431044b0447043d044b0439char1"/>
          <w:b/>
          <w:i/>
          <w:sz w:val="28"/>
          <w:szCs w:val="28"/>
        </w:rPr>
      </w:pPr>
      <w:r w:rsidRPr="00B708A8">
        <w:rPr>
          <w:rStyle w:val="dash041e0431044b0447043d044b0439char1"/>
          <w:sz w:val="28"/>
          <w:szCs w:val="28"/>
        </w:rPr>
        <w:t xml:space="preserve">Содержание и периодичность внутришкольного мониторинга устанавливается решением педагогического совета. Результаты внутришкольного мониторинга являются основанием для рекомендаций как </w:t>
      </w:r>
      <w:r w:rsidR="00D23249" w:rsidRPr="00B708A8">
        <w:rPr>
          <w:rStyle w:val="dash041e0431044b0447043d044b0439char1"/>
          <w:sz w:val="28"/>
          <w:szCs w:val="28"/>
        </w:rPr>
        <w:t>для</w:t>
      </w:r>
      <w:r w:rsidRPr="00B708A8">
        <w:rPr>
          <w:rStyle w:val="dash041e0431044b0447043d044b0439char1"/>
          <w:sz w:val="28"/>
          <w:szCs w:val="28"/>
        </w:rPr>
        <w:t xml:space="preserve"> текущей коррекции учебного процесса и его индивидуализации, так и </w:t>
      </w:r>
      <w:r w:rsidR="00D23249" w:rsidRPr="00B708A8">
        <w:rPr>
          <w:rStyle w:val="dash041e0431044b0447043d044b0439char1"/>
          <w:sz w:val="28"/>
          <w:szCs w:val="28"/>
        </w:rPr>
        <w:t>для</w:t>
      </w:r>
      <w:r w:rsidRPr="00B708A8">
        <w:rPr>
          <w:rStyle w:val="dash041e0431044b0447043d044b0439char1"/>
          <w:sz w:val="28"/>
          <w:szCs w:val="28"/>
        </w:rPr>
        <w:t xml:space="preserve"> повышени</w:t>
      </w:r>
      <w:r w:rsidR="00D23249" w:rsidRPr="00B708A8">
        <w:rPr>
          <w:rStyle w:val="dash041e0431044b0447043d044b0439char1"/>
          <w:sz w:val="28"/>
          <w:szCs w:val="28"/>
        </w:rPr>
        <w:t>я</w:t>
      </w:r>
      <w:r w:rsidRPr="00B708A8">
        <w:rPr>
          <w:rStyle w:val="dash041e0431044b0447043d044b0439char1"/>
          <w:sz w:val="28"/>
          <w:szCs w:val="28"/>
        </w:rPr>
        <w:t xml:space="preserve"> квалификации учителя. Результаты внутришкольного мониторинга в части оценки уровня достижений учащихся обобщаются и отражаются в их характеристиках.</w:t>
      </w:r>
    </w:p>
    <w:p w:rsidR="002F5340" w:rsidRPr="00B708A8" w:rsidRDefault="002F5340" w:rsidP="0012121B">
      <w:pPr>
        <w:pStyle w:val="afffa"/>
        <w:ind w:firstLine="709"/>
        <w:rPr>
          <w:rStyle w:val="dash041e0431044b0447043d044b0439char1"/>
          <w:sz w:val="28"/>
          <w:szCs w:val="28"/>
        </w:rPr>
      </w:pPr>
      <w:r w:rsidRPr="00B708A8">
        <w:rPr>
          <w:rStyle w:val="dash041e0431044b0447043d044b0439char1"/>
          <w:b/>
          <w:sz w:val="28"/>
          <w:szCs w:val="28"/>
        </w:rPr>
        <w:t>Промежуточная аттестация</w:t>
      </w:r>
      <w:r w:rsidRPr="00B708A8">
        <w:rPr>
          <w:rStyle w:val="dash041e0431044b0447043d044b0439char1"/>
          <w:b/>
          <w:i/>
          <w:sz w:val="28"/>
          <w:szCs w:val="28"/>
        </w:rPr>
        <w:t xml:space="preserve"> </w:t>
      </w:r>
      <w:r w:rsidRPr="00B708A8">
        <w:rPr>
          <w:rStyle w:val="dash041e0431044b0447043d044b0439char1"/>
          <w:sz w:val="28"/>
          <w:szCs w:val="28"/>
        </w:rPr>
        <w:t xml:space="preserve">представляет собой процедуру аттестации обучающихся на </w:t>
      </w:r>
      <w:r w:rsidR="000E2D31" w:rsidRPr="00B708A8">
        <w:rPr>
          <w:rStyle w:val="dash041e0431044b0447043d044b0439char1"/>
          <w:sz w:val="28"/>
          <w:szCs w:val="28"/>
        </w:rPr>
        <w:t>уровне</w:t>
      </w:r>
      <w:r w:rsidRPr="00B708A8">
        <w:rPr>
          <w:rStyle w:val="dash041e0431044b0447043d044b0439char1"/>
          <w:sz w:val="28"/>
          <w:szCs w:val="28"/>
        </w:rPr>
        <w:t xml:space="preserve"> основного общего образования и проводится в конце каждой четверти (или в конце каждого триместра) и в конце учебного года по каждому изучаемому предмету. Промежуточная аттестация проводится на основе результатов накопленной оценки и результатов выполнения </w:t>
      </w:r>
      <w:r w:rsidRPr="00B708A8">
        <w:rPr>
          <w:rStyle w:val="dash041e0431044b0447043d044b0439char1"/>
          <w:sz w:val="28"/>
          <w:szCs w:val="28"/>
        </w:rPr>
        <w:lastRenderedPageBreak/>
        <w:t>тематических проверочных работ и фиксируется в документе об образовании (дневнике).</w:t>
      </w:r>
    </w:p>
    <w:p w:rsidR="002F5340" w:rsidRPr="00B708A8" w:rsidRDefault="002F5340" w:rsidP="0012121B">
      <w:pPr>
        <w:pStyle w:val="afffa"/>
        <w:ind w:firstLine="709"/>
      </w:pPr>
      <w:r w:rsidRPr="00B708A8">
        <w:rPr>
          <w:lang w:eastAsia="ru-RU"/>
        </w:rPr>
        <w:t xml:space="preserve">Промежуточная оценка, фиксирующая достижение предметных планируемых результатов и универсальных учебных действий на уровне не ниже базового, является основанием для перевода в следующий класс и для допуска обучающегося к государственной итоговой аттестации. </w:t>
      </w:r>
      <w:r w:rsidRPr="00B708A8">
        <w:t xml:space="preserve">В период введения ФГОС </w:t>
      </w:r>
      <w:r w:rsidR="00A40444" w:rsidRPr="00B708A8">
        <w:t xml:space="preserve">ООО </w:t>
      </w:r>
      <w:r w:rsidRPr="00B708A8">
        <w:rPr>
          <w:lang w:eastAsia="ru-RU"/>
        </w:rPr>
        <w:t xml:space="preserve">в случае использования стандартизированных измерительных материалов </w:t>
      </w:r>
      <w:r w:rsidRPr="00B708A8">
        <w:t>критерий достижения/освоения учебного материала задается как выполнение не менее 50% заданий базового уровня или получения 50% от максимального балла за выполнение заданий базового уровня. В дальнейшем этот критерий должен составлять не менее 65%.</w:t>
      </w:r>
    </w:p>
    <w:p w:rsidR="002F5340" w:rsidRPr="00B708A8" w:rsidRDefault="002F5340" w:rsidP="0012121B">
      <w:pPr>
        <w:pStyle w:val="afffa"/>
        <w:ind w:firstLine="709"/>
        <w:rPr>
          <w:rStyle w:val="dash041e0431044b0447043d044b0439char1"/>
          <w:sz w:val="28"/>
          <w:szCs w:val="28"/>
        </w:rPr>
      </w:pPr>
      <w:r w:rsidRPr="00B708A8">
        <w:t>Порядок проведения промежуточн</w:t>
      </w:r>
      <w:r w:rsidR="00A40444" w:rsidRPr="00B708A8">
        <w:t>ой аттестации регламентируется Федеральным з</w:t>
      </w:r>
      <w:r w:rsidRPr="00B708A8">
        <w:t>аконом «Об образовании в Российской Федерации» (ст</w:t>
      </w:r>
      <w:r w:rsidR="00A40444" w:rsidRPr="00B708A8">
        <w:t>.</w:t>
      </w:r>
      <w:r w:rsidRPr="00B708A8">
        <w:t>58) и иными нормативными актами.</w:t>
      </w:r>
    </w:p>
    <w:p w:rsidR="002F5340" w:rsidRPr="00B708A8" w:rsidRDefault="002F5340" w:rsidP="0012121B">
      <w:pPr>
        <w:pStyle w:val="afffa"/>
        <w:ind w:firstLine="709"/>
        <w:rPr>
          <w:rStyle w:val="dash041e0431044b0447043d044b0439char1"/>
          <w:b/>
          <w:sz w:val="28"/>
          <w:szCs w:val="28"/>
        </w:rPr>
      </w:pPr>
      <w:r w:rsidRPr="00B708A8">
        <w:rPr>
          <w:rStyle w:val="dash041e0431044b0447043d044b0439char1"/>
          <w:b/>
          <w:sz w:val="28"/>
          <w:szCs w:val="28"/>
        </w:rPr>
        <w:t>Государственная итоговая аттестация</w:t>
      </w:r>
    </w:p>
    <w:p w:rsidR="002F5340" w:rsidRPr="00B708A8" w:rsidRDefault="006E1EE0" w:rsidP="0012121B">
      <w:pPr>
        <w:spacing w:after="0" w:line="360" w:lineRule="auto"/>
        <w:ind w:firstLine="709"/>
        <w:jc w:val="both"/>
        <w:rPr>
          <w:rFonts w:ascii="Times New Roman" w:hAnsi="Times New Roman"/>
          <w:bCs/>
          <w:iCs/>
          <w:sz w:val="28"/>
          <w:szCs w:val="28"/>
          <w:lang w:eastAsia="ru-RU"/>
        </w:rPr>
      </w:pPr>
      <w:r w:rsidRPr="00B708A8">
        <w:rPr>
          <w:rFonts w:ascii="Times New Roman" w:hAnsi="Times New Roman"/>
          <w:bCs/>
          <w:iCs/>
          <w:sz w:val="28"/>
          <w:szCs w:val="28"/>
          <w:lang w:eastAsia="ru-RU"/>
        </w:rPr>
        <w:t>В соответствии со статьей 59 Федерального з</w:t>
      </w:r>
      <w:r w:rsidR="002F5340" w:rsidRPr="00B708A8">
        <w:rPr>
          <w:rFonts w:ascii="Times New Roman" w:hAnsi="Times New Roman"/>
          <w:bCs/>
          <w:iCs/>
          <w:sz w:val="28"/>
          <w:szCs w:val="28"/>
          <w:lang w:eastAsia="ru-RU"/>
        </w:rPr>
        <w:t xml:space="preserve">акона «Об образовании </w:t>
      </w:r>
      <w:r w:rsidRPr="00B708A8">
        <w:rPr>
          <w:rFonts w:ascii="Times New Roman" w:hAnsi="Times New Roman"/>
          <w:bCs/>
          <w:iCs/>
          <w:sz w:val="28"/>
          <w:szCs w:val="28"/>
          <w:lang w:eastAsia="ru-RU"/>
        </w:rPr>
        <w:t>в Российской Федерации</w:t>
      </w:r>
      <w:r w:rsidR="002F5340" w:rsidRPr="00B708A8">
        <w:rPr>
          <w:rFonts w:ascii="Times New Roman" w:hAnsi="Times New Roman"/>
          <w:bCs/>
          <w:iCs/>
          <w:sz w:val="28"/>
          <w:szCs w:val="28"/>
          <w:lang w:eastAsia="ru-RU"/>
        </w:rPr>
        <w:t>» государственная итоговая аттестация (далее – ГИА) является обязательной процедурой</w:t>
      </w:r>
      <w:r w:rsidR="00A40444" w:rsidRPr="00B708A8">
        <w:rPr>
          <w:rFonts w:ascii="Times New Roman" w:hAnsi="Times New Roman"/>
          <w:bCs/>
          <w:iCs/>
          <w:sz w:val="28"/>
          <w:szCs w:val="28"/>
          <w:lang w:eastAsia="ru-RU"/>
        </w:rPr>
        <w:t>,</w:t>
      </w:r>
      <w:r w:rsidR="002F5340" w:rsidRPr="00B708A8">
        <w:rPr>
          <w:rFonts w:ascii="Times New Roman" w:hAnsi="Times New Roman"/>
          <w:bCs/>
          <w:iCs/>
          <w:sz w:val="28"/>
          <w:szCs w:val="28"/>
          <w:lang w:eastAsia="ru-RU"/>
        </w:rPr>
        <w:t xml:space="preserve"> завершающей освоение основной образовательной программы основного общего образования. Порядок проведения ГИА регламентируется Законом и иными нормативными актами</w:t>
      </w:r>
      <w:r w:rsidR="002F5340" w:rsidRPr="00B708A8">
        <w:rPr>
          <w:rStyle w:val="af3"/>
          <w:rFonts w:ascii="Times New Roman" w:hAnsi="Times New Roman"/>
          <w:bCs/>
          <w:iCs/>
          <w:sz w:val="28"/>
          <w:szCs w:val="28"/>
          <w:lang w:eastAsia="ru-RU"/>
        </w:rPr>
        <w:footnoteReference w:id="12"/>
      </w:r>
      <w:r w:rsidR="002F5340" w:rsidRPr="00B708A8">
        <w:rPr>
          <w:rFonts w:ascii="Times New Roman" w:hAnsi="Times New Roman"/>
          <w:bCs/>
          <w:iCs/>
          <w:sz w:val="28"/>
          <w:szCs w:val="28"/>
          <w:lang w:eastAsia="ru-RU"/>
        </w:rPr>
        <w:t>.</w:t>
      </w:r>
    </w:p>
    <w:p w:rsidR="002F5340" w:rsidRPr="00B708A8" w:rsidRDefault="002F5340" w:rsidP="0012121B">
      <w:pPr>
        <w:spacing w:after="0" w:line="360" w:lineRule="auto"/>
        <w:ind w:firstLine="709"/>
        <w:jc w:val="both"/>
        <w:rPr>
          <w:rFonts w:ascii="Times New Roman" w:hAnsi="Times New Roman"/>
          <w:bCs/>
          <w:iCs/>
          <w:sz w:val="28"/>
          <w:szCs w:val="28"/>
          <w:lang w:eastAsia="ru-RU"/>
        </w:rPr>
      </w:pPr>
      <w:r w:rsidRPr="00B708A8">
        <w:rPr>
          <w:rFonts w:ascii="Times New Roman" w:hAnsi="Times New Roman"/>
          <w:bCs/>
          <w:iCs/>
          <w:sz w:val="28"/>
          <w:szCs w:val="28"/>
          <w:lang w:eastAsia="ru-RU"/>
        </w:rPr>
        <w:t>Целью ГИА является установление уровня образовательных достижений выпускников. ГИА включает в себя два обязательных экзамена (по русскому языку и математике). Экзамены по другим учебным предметам</w:t>
      </w:r>
      <w:r w:rsidR="00A40444" w:rsidRPr="00B708A8">
        <w:rPr>
          <w:rFonts w:ascii="Times New Roman" w:hAnsi="Times New Roman"/>
          <w:bCs/>
          <w:iCs/>
          <w:sz w:val="28"/>
          <w:szCs w:val="28"/>
          <w:lang w:eastAsia="ru-RU"/>
        </w:rPr>
        <w:t xml:space="preserve"> </w:t>
      </w:r>
      <w:r w:rsidRPr="00B708A8">
        <w:rPr>
          <w:rFonts w:ascii="Times New Roman" w:hAnsi="Times New Roman"/>
          <w:bCs/>
          <w:iCs/>
          <w:sz w:val="28"/>
          <w:szCs w:val="28"/>
          <w:lang w:eastAsia="ru-RU"/>
        </w:rPr>
        <w:t>обучающиеся сдают на добровольной основе по своему выбору. ГИА проводится в форме основного государственного экзамена (ОГЭ) с использованием контрольных измерительных материалов, представляющих собой комплексы зада</w:t>
      </w:r>
      <w:r w:rsidR="00A40444" w:rsidRPr="00B708A8">
        <w:rPr>
          <w:rFonts w:ascii="Times New Roman" w:hAnsi="Times New Roman"/>
          <w:bCs/>
          <w:iCs/>
          <w:sz w:val="28"/>
          <w:szCs w:val="28"/>
          <w:lang w:eastAsia="ru-RU"/>
        </w:rPr>
        <w:t>ний в стандартизированной форме</w:t>
      </w:r>
      <w:r w:rsidRPr="00B708A8">
        <w:rPr>
          <w:rFonts w:ascii="Times New Roman" w:hAnsi="Times New Roman"/>
          <w:bCs/>
          <w:iCs/>
          <w:sz w:val="28"/>
          <w:szCs w:val="28"/>
          <w:lang w:eastAsia="ru-RU"/>
        </w:rPr>
        <w:t xml:space="preserve"> и в форме устных и письменных экзаменов с </w:t>
      </w:r>
      <w:r w:rsidRPr="00B708A8">
        <w:rPr>
          <w:rFonts w:ascii="Times New Roman" w:hAnsi="Times New Roman"/>
          <w:bCs/>
          <w:iCs/>
          <w:sz w:val="28"/>
          <w:szCs w:val="28"/>
          <w:lang w:eastAsia="ru-RU"/>
        </w:rPr>
        <w:lastRenderedPageBreak/>
        <w:t>использованием тем, билетов и иных форм по решению образовательной организации (государственный выпускной экзамен  – ГВЭ).</w:t>
      </w:r>
    </w:p>
    <w:p w:rsidR="002F5340" w:rsidRPr="00B708A8" w:rsidRDefault="002F5340" w:rsidP="0012121B">
      <w:pPr>
        <w:pStyle w:val="afffa"/>
        <w:ind w:firstLine="709"/>
        <w:rPr>
          <w:lang w:eastAsia="ru-RU"/>
        </w:rPr>
      </w:pPr>
      <w:r w:rsidRPr="00B708A8">
        <w:rPr>
          <w:rStyle w:val="dash041e0431044b0447043d044b0439char1"/>
          <w:b/>
          <w:sz w:val="28"/>
          <w:szCs w:val="28"/>
        </w:rPr>
        <w:t xml:space="preserve">Итоговая оценка </w:t>
      </w:r>
      <w:r w:rsidRPr="00B708A8">
        <w:rPr>
          <w:rStyle w:val="dash041e0431044b0447043d044b0439char1"/>
          <w:sz w:val="28"/>
          <w:szCs w:val="28"/>
        </w:rPr>
        <w:t xml:space="preserve">(итоговая аттестация) по предмету </w:t>
      </w:r>
      <w:r w:rsidRPr="00B708A8">
        <w:rPr>
          <w:lang w:eastAsia="ru-RU"/>
        </w:rPr>
        <w:t xml:space="preserve">складывается из результатов внутренней и внешней оценки. К результатам </w:t>
      </w:r>
      <w:r w:rsidRPr="00B708A8">
        <w:rPr>
          <w:b/>
          <w:lang w:eastAsia="ru-RU"/>
        </w:rPr>
        <w:t>внешней оценки</w:t>
      </w:r>
      <w:r w:rsidRPr="00B708A8">
        <w:rPr>
          <w:lang w:eastAsia="ru-RU"/>
        </w:rPr>
        <w:t xml:space="preserve"> относятся результаты ГИА. К результатам </w:t>
      </w:r>
      <w:r w:rsidRPr="00B708A8">
        <w:rPr>
          <w:b/>
          <w:lang w:eastAsia="ru-RU"/>
        </w:rPr>
        <w:t>внутренней оценки</w:t>
      </w:r>
      <w:r w:rsidRPr="00B708A8">
        <w:rPr>
          <w:lang w:eastAsia="ru-RU"/>
        </w:rPr>
        <w:t xml:space="preserve"> относятся предметные результаты, зафиксированные в системе накопленной оценки и результаты выполнения итоговой работы по предмету</w:t>
      </w:r>
      <w:r w:rsidRPr="00B708A8">
        <w:rPr>
          <w:i/>
          <w:lang w:eastAsia="ru-RU"/>
        </w:rPr>
        <w:t xml:space="preserve">. </w:t>
      </w:r>
      <w:r w:rsidRPr="00B708A8">
        <w:rPr>
          <w:lang w:eastAsia="ru-RU"/>
        </w:rPr>
        <w:t xml:space="preserve">Такой подход позволяет обеспечить полноту охвата планируемых результатов и выявить коммулятивный эффект обучения, обеспечивающий прирост в глубине понимания изучаемого материала и свободе оперирования им. По предметам, не вынесенным на ГИА, итоговая оценка ставится на основе результатов только внутренней оценки. </w:t>
      </w:r>
    </w:p>
    <w:p w:rsidR="002F5340" w:rsidRPr="00B708A8" w:rsidRDefault="002F5340" w:rsidP="0012121B">
      <w:pPr>
        <w:pStyle w:val="afffa"/>
        <w:ind w:firstLine="709"/>
        <w:rPr>
          <w:lang w:eastAsia="ru-RU"/>
        </w:rPr>
      </w:pPr>
      <w:r w:rsidRPr="00B708A8">
        <w:rPr>
          <w:rStyle w:val="dash041e0431044b0447043d044b0439char1"/>
          <w:sz w:val="28"/>
          <w:szCs w:val="28"/>
        </w:rPr>
        <w:t xml:space="preserve">Итоговая оценка по предмету фиксируется в документе об уровне образования государственного образца </w:t>
      </w:r>
      <w:r w:rsidRPr="00B708A8">
        <w:rPr>
          <w:lang w:eastAsia="ru-RU"/>
        </w:rPr>
        <w:t>– аттестате об основном общем образовании</w:t>
      </w:r>
      <w:r w:rsidRPr="00B708A8">
        <w:rPr>
          <w:rStyle w:val="dash041e0431044b0447043d044b0439char1"/>
          <w:sz w:val="28"/>
          <w:szCs w:val="28"/>
        </w:rPr>
        <w:t>.</w:t>
      </w:r>
    </w:p>
    <w:p w:rsidR="002F5340" w:rsidRPr="00B708A8" w:rsidRDefault="002F5340" w:rsidP="0012121B">
      <w:pPr>
        <w:pStyle w:val="afffa"/>
        <w:ind w:firstLine="709"/>
        <w:rPr>
          <w:lang w:eastAsia="ru-RU"/>
        </w:rPr>
      </w:pPr>
      <w:r w:rsidRPr="00B708A8">
        <w:rPr>
          <w:rStyle w:val="dash041e0431044b0447043d044b0439char1"/>
          <w:b/>
          <w:sz w:val="28"/>
          <w:szCs w:val="28"/>
        </w:rPr>
        <w:t>Итоговая оценка</w:t>
      </w:r>
      <w:r w:rsidRPr="00B708A8">
        <w:rPr>
          <w:rStyle w:val="dash041e0431044b0447043d044b0439char1"/>
          <w:sz w:val="28"/>
          <w:szCs w:val="28"/>
        </w:rPr>
        <w:t xml:space="preserve"> по междисциплинарным программам </w:t>
      </w:r>
      <w:r w:rsidRPr="00B708A8">
        <w:rPr>
          <w:lang w:eastAsia="ru-RU"/>
        </w:rPr>
        <w:t>ставится на основе результатов внутришкольного мониторинга и фиксируется в характеристике учащегося.</w:t>
      </w:r>
    </w:p>
    <w:p w:rsidR="002F5340" w:rsidRPr="00B708A8" w:rsidRDefault="002F5340" w:rsidP="0012121B">
      <w:pPr>
        <w:spacing w:after="0" w:line="360" w:lineRule="auto"/>
        <w:ind w:firstLine="709"/>
        <w:jc w:val="both"/>
        <w:rPr>
          <w:rFonts w:ascii="Times New Roman" w:hAnsi="Times New Roman"/>
          <w:sz w:val="28"/>
          <w:szCs w:val="28"/>
          <w:lang w:eastAsia="ru-RU"/>
        </w:rPr>
      </w:pPr>
      <w:r w:rsidRPr="00B708A8">
        <w:rPr>
          <w:rFonts w:ascii="Times New Roman" w:hAnsi="Times New Roman"/>
          <w:b/>
          <w:sz w:val="28"/>
          <w:szCs w:val="28"/>
          <w:lang w:eastAsia="ru-RU"/>
        </w:rPr>
        <w:t>Характеристика</w:t>
      </w:r>
      <w:r w:rsidRPr="00B708A8">
        <w:rPr>
          <w:rFonts w:ascii="Times New Roman" w:hAnsi="Times New Roman"/>
          <w:sz w:val="28"/>
          <w:szCs w:val="28"/>
          <w:lang w:eastAsia="ru-RU"/>
        </w:rPr>
        <w:t xml:space="preserve"> готовится на основании:</w:t>
      </w:r>
    </w:p>
    <w:p w:rsidR="002F5340" w:rsidRPr="00B708A8" w:rsidRDefault="002F5340" w:rsidP="00496ECF">
      <w:pPr>
        <w:numPr>
          <w:ilvl w:val="0"/>
          <w:numId w:val="202"/>
        </w:numPr>
        <w:tabs>
          <w:tab w:val="left" w:pos="1134"/>
          <w:tab w:val="left" w:pos="1418"/>
        </w:tabs>
        <w:spacing w:after="0" w:line="360" w:lineRule="auto"/>
        <w:ind w:left="0" w:firstLine="709"/>
        <w:jc w:val="both"/>
        <w:rPr>
          <w:rFonts w:ascii="Times New Roman" w:hAnsi="Times New Roman"/>
          <w:sz w:val="28"/>
          <w:szCs w:val="28"/>
          <w:lang w:eastAsia="ru-RU"/>
        </w:rPr>
      </w:pPr>
      <w:r w:rsidRPr="00B708A8">
        <w:rPr>
          <w:rFonts w:ascii="Times New Roman" w:hAnsi="Times New Roman"/>
          <w:sz w:val="28"/>
          <w:szCs w:val="28"/>
          <w:lang w:eastAsia="ru-RU"/>
        </w:rPr>
        <w:t xml:space="preserve">объективных показателей образовательных достижений обучающегося на </w:t>
      </w:r>
      <w:r w:rsidR="00A40444" w:rsidRPr="00B708A8">
        <w:rPr>
          <w:rFonts w:ascii="Times New Roman" w:hAnsi="Times New Roman"/>
          <w:sz w:val="28"/>
          <w:szCs w:val="28"/>
          <w:lang w:eastAsia="ru-RU"/>
        </w:rPr>
        <w:t xml:space="preserve">уровне </w:t>
      </w:r>
      <w:r w:rsidRPr="00B708A8">
        <w:rPr>
          <w:rFonts w:ascii="Times New Roman" w:hAnsi="Times New Roman"/>
          <w:sz w:val="28"/>
          <w:szCs w:val="28"/>
          <w:lang w:eastAsia="ru-RU"/>
        </w:rPr>
        <w:t>основного образования,</w:t>
      </w:r>
    </w:p>
    <w:p w:rsidR="002F5340" w:rsidRPr="00B708A8" w:rsidRDefault="002F5340" w:rsidP="00496ECF">
      <w:pPr>
        <w:numPr>
          <w:ilvl w:val="0"/>
          <w:numId w:val="202"/>
        </w:numPr>
        <w:tabs>
          <w:tab w:val="left" w:pos="1134"/>
          <w:tab w:val="left" w:pos="1418"/>
        </w:tabs>
        <w:spacing w:after="0" w:line="360" w:lineRule="auto"/>
        <w:ind w:left="0" w:firstLine="709"/>
        <w:jc w:val="both"/>
        <w:rPr>
          <w:rFonts w:ascii="Times New Roman" w:hAnsi="Times New Roman"/>
          <w:i/>
          <w:sz w:val="28"/>
          <w:szCs w:val="28"/>
          <w:lang w:eastAsia="ru-RU"/>
        </w:rPr>
      </w:pPr>
      <w:r w:rsidRPr="00B708A8">
        <w:rPr>
          <w:rFonts w:ascii="Times New Roman" w:hAnsi="Times New Roman"/>
          <w:sz w:val="28"/>
          <w:szCs w:val="28"/>
          <w:lang w:eastAsia="ru-RU"/>
        </w:rPr>
        <w:t>портфолио выпускника;</w:t>
      </w:r>
    </w:p>
    <w:p w:rsidR="002F5340" w:rsidRPr="00B708A8" w:rsidRDefault="002F5340" w:rsidP="00496ECF">
      <w:pPr>
        <w:numPr>
          <w:ilvl w:val="0"/>
          <w:numId w:val="202"/>
        </w:numPr>
        <w:tabs>
          <w:tab w:val="left" w:pos="1134"/>
          <w:tab w:val="left" w:pos="1418"/>
        </w:tabs>
        <w:spacing w:after="0" w:line="360" w:lineRule="auto"/>
        <w:ind w:left="0" w:firstLine="709"/>
        <w:jc w:val="both"/>
        <w:rPr>
          <w:rFonts w:ascii="Times New Roman" w:hAnsi="Times New Roman"/>
          <w:sz w:val="28"/>
          <w:szCs w:val="28"/>
          <w:lang w:eastAsia="ru-RU"/>
        </w:rPr>
      </w:pPr>
      <w:r w:rsidRPr="00B708A8">
        <w:rPr>
          <w:rFonts w:ascii="Times New Roman" w:hAnsi="Times New Roman"/>
          <w:sz w:val="28"/>
          <w:szCs w:val="28"/>
          <w:lang w:eastAsia="ru-RU"/>
        </w:rPr>
        <w:t xml:space="preserve">экспертных оценок классного руководителя и учителей, обучавших данного выпускника на </w:t>
      </w:r>
      <w:r w:rsidR="00A40444" w:rsidRPr="00B708A8">
        <w:rPr>
          <w:rFonts w:ascii="Times New Roman" w:hAnsi="Times New Roman"/>
          <w:sz w:val="28"/>
          <w:szCs w:val="28"/>
          <w:lang w:eastAsia="ru-RU"/>
        </w:rPr>
        <w:t>уровне</w:t>
      </w:r>
      <w:r w:rsidRPr="00B708A8">
        <w:rPr>
          <w:rFonts w:ascii="Times New Roman" w:hAnsi="Times New Roman"/>
          <w:sz w:val="28"/>
          <w:szCs w:val="28"/>
          <w:lang w:eastAsia="ru-RU"/>
        </w:rPr>
        <w:t xml:space="preserve"> основного общего образования.</w:t>
      </w:r>
    </w:p>
    <w:p w:rsidR="002F5340" w:rsidRPr="00B708A8" w:rsidRDefault="002F5340" w:rsidP="0012121B">
      <w:pPr>
        <w:spacing w:after="0" w:line="360" w:lineRule="auto"/>
        <w:ind w:firstLine="709"/>
        <w:jc w:val="both"/>
        <w:rPr>
          <w:rFonts w:ascii="Times New Roman" w:hAnsi="Times New Roman"/>
          <w:sz w:val="28"/>
          <w:szCs w:val="28"/>
          <w:lang w:eastAsia="ru-RU"/>
        </w:rPr>
      </w:pPr>
      <w:r w:rsidRPr="00B708A8">
        <w:rPr>
          <w:rFonts w:ascii="Times New Roman" w:hAnsi="Times New Roman"/>
          <w:sz w:val="28"/>
          <w:szCs w:val="28"/>
          <w:lang w:eastAsia="ru-RU"/>
        </w:rPr>
        <w:t>В характеристике выпускника:</w:t>
      </w:r>
    </w:p>
    <w:p w:rsidR="002F5340" w:rsidRPr="00B708A8" w:rsidRDefault="002F5340" w:rsidP="00496ECF">
      <w:pPr>
        <w:pStyle w:val="a8"/>
        <w:numPr>
          <w:ilvl w:val="0"/>
          <w:numId w:val="203"/>
        </w:numPr>
        <w:tabs>
          <w:tab w:val="left" w:pos="993"/>
        </w:tabs>
        <w:spacing w:line="360" w:lineRule="auto"/>
        <w:ind w:left="0" w:firstLine="851"/>
        <w:jc w:val="both"/>
        <w:rPr>
          <w:rFonts w:ascii="Times New Roman" w:hAnsi="Times New Roman"/>
          <w:sz w:val="28"/>
          <w:szCs w:val="28"/>
        </w:rPr>
      </w:pPr>
      <w:r w:rsidRPr="00B708A8">
        <w:rPr>
          <w:rFonts w:ascii="Times New Roman" w:hAnsi="Times New Roman"/>
          <w:sz w:val="28"/>
          <w:szCs w:val="28"/>
        </w:rPr>
        <w:t>отмечаются образовательные достижения обучающегося по освоению личностных, метапредметных и предметных результатов;</w:t>
      </w:r>
    </w:p>
    <w:p w:rsidR="002F5340" w:rsidRPr="00B708A8" w:rsidRDefault="002F5340" w:rsidP="00496ECF">
      <w:pPr>
        <w:pStyle w:val="a8"/>
        <w:numPr>
          <w:ilvl w:val="0"/>
          <w:numId w:val="203"/>
        </w:numPr>
        <w:tabs>
          <w:tab w:val="left" w:pos="993"/>
        </w:tabs>
        <w:spacing w:line="360" w:lineRule="auto"/>
        <w:ind w:left="0" w:firstLine="851"/>
        <w:jc w:val="both"/>
        <w:rPr>
          <w:rFonts w:ascii="Times New Roman" w:hAnsi="Times New Roman"/>
          <w:sz w:val="28"/>
          <w:szCs w:val="28"/>
        </w:rPr>
      </w:pPr>
      <w:r w:rsidRPr="00B708A8">
        <w:rPr>
          <w:rFonts w:ascii="Times New Roman" w:hAnsi="Times New Roman"/>
          <w:sz w:val="28"/>
          <w:szCs w:val="28"/>
        </w:rPr>
        <w:t xml:space="preserve">даются педагогические рекомендации к выбору индивидуальной образовательной траектории на </w:t>
      </w:r>
      <w:r w:rsidR="00A40444" w:rsidRPr="00B708A8">
        <w:rPr>
          <w:rFonts w:ascii="Times New Roman" w:hAnsi="Times New Roman"/>
          <w:sz w:val="28"/>
          <w:szCs w:val="28"/>
        </w:rPr>
        <w:t>уровне</w:t>
      </w:r>
      <w:r w:rsidRPr="00B708A8">
        <w:rPr>
          <w:rFonts w:ascii="Times New Roman" w:hAnsi="Times New Roman"/>
          <w:sz w:val="28"/>
          <w:szCs w:val="28"/>
        </w:rPr>
        <w:t xml:space="preserve"> среднего общего образования с учётом </w:t>
      </w:r>
      <w:r w:rsidRPr="00B708A8">
        <w:rPr>
          <w:rFonts w:ascii="Times New Roman" w:hAnsi="Times New Roman"/>
          <w:sz w:val="28"/>
          <w:szCs w:val="28"/>
        </w:rPr>
        <w:lastRenderedPageBreak/>
        <w:t xml:space="preserve">выбора учащимся направлений профильного образования, выявленных проблем и отмеченных образовательных достижений. </w:t>
      </w:r>
    </w:p>
    <w:p w:rsidR="002F5340" w:rsidRPr="00B708A8" w:rsidRDefault="002F5340" w:rsidP="0012121B">
      <w:pPr>
        <w:spacing w:after="0" w:line="360" w:lineRule="auto"/>
        <w:ind w:firstLine="709"/>
        <w:jc w:val="both"/>
        <w:rPr>
          <w:rStyle w:val="dash041e0431044b0447043d044b0439char1"/>
          <w:sz w:val="28"/>
          <w:szCs w:val="28"/>
        </w:rPr>
      </w:pPr>
      <w:r w:rsidRPr="00B708A8">
        <w:rPr>
          <w:rFonts w:ascii="Times New Roman" w:hAnsi="Times New Roman"/>
          <w:sz w:val="28"/>
          <w:szCs w:val="28"/>
          <w:lang w:eastAsia="ru-RU"/>
        </w:rPr>
        <w:t>Рекомендации педагогического коллектива к выбору индивидуальной образовательной траектории доводятся до сведения выпускника и его родителей (законных представителей).</w:t>
      </w:r>
    </w:p>
    <w:p w:rsidR="00523BF1" w:rsidRPr="00B708A8" w:rsidRDefault="00523BF1" w:rsidP="00B327FE">
      <w:pPr>
        <w:pStyle w:val="2"/>
      </w:pPr>
    </w:p>
    <w:p w:rsidR="00B540EE" w:rsidRPr="00B708A8" w:rsidRDefault="00B540EE" w:rsidP="001E2A07">
      <w:pPr>
        <w:widowControl w:val="0"/>
        <w:shd w:val="clear" w:color="auto" w:fill="FFFFFF"/>
        <w:autoSpaceDE w:val="0"/>
        <w:autoSpaceDN w:val="0"/>
        <w:adjustRightInd w:val="0"/>
        <w:spacing w:after="0" w:line="360" w:lineRule="auto"/>
        <w:ind w:firstLine="709"/>
        <w:jc w:val="both"/>
        <w:rPr>
          <w:rFonts w:ascii="Times New Roman" w:eastAsia="Times New Roman" w:hAnsi="Times New Roman"/>
          <w:spacing w:val="-8"/>
          <w:sz w:val="28"/>
          <w:szCs w:val="28"/>
          <w:lang w:eastAsia="ru-RU"/>
        </w:rPr>
      </w:pPr>
      <w:r w:rsidRPr="00B708A8">
        <w:rPr>
          <w:rFonts w:ascii="Times New Roman" w:eastAsia="Times New Roman" w:hAnsi="Times New Roman"/>
          <w:spacing w:val="-8"/>
          <w:sz w:val="28"/>
          <w:szCs w:val="28"/>
          <w:lang w:eastAsia="ru-RU"/>
        </w:rPr>
        <w:br w:type="page"/>
      </w:r>
    </w:p>
    <w:p w:rsidR="00CB2E36" w:rsidRPr="00B708A8" w:rsidRDefault="00B540EE" w:rsidP="00496ECF">
      <w:pPr>
        <w:pStyle w:val="1"/>
        <w:numPr>
          <w:ilvl w:val="0"/>
          <w:numId w:val="62"/>
        </w:numPr>
        <w:spacing w:before="0" w:line="360" w:lineRule="auto"/>
        <w:jc w:val="center"/>
        <w:rPr>
          <w:rFonts w:ascii="Times New Roman" w:hAnsi="Times New Roman"/>
          <w:b/>
          <w:color w:val="auto"/>
          <w:sz w:val="28"/>
          <w:szCs w:val="28"/>
        </w:rPr>
      </w:pPr>
      <w:bookmarkStart w:id="100" w:name="_Toc409691656"/>
      <w:bookmarkStart w:id="101" w:name="_Toc410653980"/>
      <w:bookmarkStart w:id="102" w:name="_Toc414553166"/>
      <w:r w:rsidRPr="00B708A8">
        <w:rPr>
          <w:rFonts w:ascii="Times New Roman" w:hAnsi="Times New Roman"/>
          <w:b/>
          <w:color w:val="auto"/>
          <w:sz w:val="28"/>
          <w:szCs w:val="28"/>
        </w:rPr>
        <w:lastRenderedPageBreak/>
        <w:t>Содержательный раздел</w:t>
      </w:r>
      <w:bookmarkEnd w:id="100"/>
      <w:r w:rsidR="0081481A" w:rsidRPr="00B708A8">
        <w:rPr>
          <w:rFonts w:ascii="Times New Roman" w:hAnsi="Times New Roman"/>
          <w:b/>
          <w:color w:val="auto"/>
          <w:sz w:val="28"/>
          <w:szCs w:val="28"/>
        </w:rPr>
        <w:t xml:space="preserve"> примерной основной образовательной программы основного общего образования</w:t>
      </w:r>
      <w:bookmarkEnd w:id="101"/>
      <w:bookmarkEnd w:id="102"/>
    </w:p>
    <w:p w:rsidR="00B540EE" w:rsidRPr="00B708A8" w:rsidRDefault="001E2A07" w:rsidP="00731D9E">
      <w:pPr>
        <w:pStyle w:val="2"/>
      </w:pPr>
      <w:bookmarkStart w:id="103" w:name="_Toc406059004"/>
      <w:bookmarkStart w:id="104" w:name="_Toc409691657"/>
      <w:bookmarkStart w:id="105" w:name="_Toc410653981"/>
      <w:bookmarkStart w:id="106" w:name="_Toc414553167"/>
      <w:r w:rsidRPr="00B708A8">
        <w:t xml:space="preserve">2.1. </w:t>
      </w:r>
      <w:r w:rsidR="00B540EE" w:rsidRPr="00B708A8">
        <w:t>Программа развития универсальных учебных действий, включающ</w:t>
      </w:r>
      <w:r w:rsidR="00CB2E36" w:rsidRPr="00B708A8">
        <w:t>ая</w:t>
      </w:r>
      <w:r w:rsidR="00B540EE" w:rsidRPr="00B708A8">
        <w:t xml:space="preserve"> формирование компетенций обучающихся в области использования информационно-коммуникационных технологий, учебно-исследовательской и проектной деятельности</w:t>
      </w:r>
      <w:bookmarkEnd w:id="103"/>
      <w:bookmarkEnd w:id="104"/>
      <w:bookmarkEnd w:id="105"/>
      <w:bookmarkEnd w:id="106"/>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Структура настоящей программы развития универсальных учебных действий (</w:t>
      </w:r>
      <w:r w:rsidR="0021451B" w:rsidRPr="00B708A8">
        <w:rPr>
          <w:rFonts w:ascii="Times New Roman" w:hAnsi="Times New Roman"/>
          <w:sz w:val="28"/>
          <w:szCs w:val="28"/>
        </w:rPr>
        <w:t>УУД</w:t>
      </w:r>
      <w:r w:rsidRPr="00B708A8">
        <w:rPr>
          <w:rFonts w:ascii="Times New Roman" w:hAnsi="Times New Roman"/>
          <w:sz w:val="28"/>
          <w:szCs w:val="28"/>
        </w:rPr>
        <w:t>) сформирована в соответствии с ФГОС и содержит в том числе значимую информацию о целях, понятиях и характеристиках УУД, планируемых результатах развития компетентности обучающихся, а также описания особенностей реализации направления учебно-исследовательской и проектной деятельности и описание содержания и форм организации учебной деятельности по развитию ИКТ-компетентности. Также в содержание программы включено описание форм взаимодействия участников образовательного процесса, которое представляет собой рекомендации по организации работы над созданием и реализацией программы</w:t>
      </w:r>
      <w:r w:rsidR="00025D75" w:rsidRPr="00B708A8">
        <w:rPr>
          <w:rStyle w:val="af3"/>
          <w:rFonts w:ascii="Times New Roman" w:hAnsi="Times New Roman"/>
          <w:sz w:val="28"/>
          <w:szCs w:val="28"/>
        </w:rPr>
        <w:footnoteReference w:id="13"/>
      </w:r>
      <w:r w:rsidRPr="00B708A8">
        <w:rPr>
          <w:rFonts w:ascii="Times New Roman" w:hAnsi="Times New Roman"/>
          <w:sz w:val="28"/>
          <w:szCs w:val="28"/>
        </w:rPr>
        <w:t xml:space="preserve">. </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p>
    <w:p w:rsidR="00B540EE" w:rsidRPr="00B708A8" w:rsidRDefault="00715FA7">
      <w:pPr>
        <w:pStyle w:val="a7"/>
        <w:widowControl w:val="0"/>
        <w:tabs>
          <w:tab w:val="left" w:pos="567"/>
        </w:tabs>
        <w:spacing w:before="0" w:beforeAutospacing="0" w:after="0" w:afterAutospacing="0" w:line="360" w:lineRule="auto"/>
        <w:ind w:firstLine="709"/>
        <w:jc w:val="center"/>
        <w:rPr>
          <w:rFonts w:ascii="Times New Roman" w:hAnsi="Times New Roman"/>
          <w:b/>
          <w:sz w:val="28"/>
          <w:szCs w:val="28"/>
        </w:rPr>
      </w:pPr>
      <w:r w:rsidRPr="00B708A8">
        <w:rPr>
          <w:rFonts w:ascii="Times New Roman" w:hAnsi="Times New Roman"/>
          <w:b/>
          <w:sz w:val="28"/>
          <w:szCs w:val="28"/>
        </w:rPr>
        <w:t xml:space="preserve">2.1.1. </w:t>
      </w:r>
      <w:r w:rsidR="00B540EE" w:rsidRPr="00B708A8">
        <w:rPr>
          <w:rFonts w:ascii="Times New Roman" w:hAnsi="Times New Roman"/>
          <w:b/>
          <w:sz w:val="28"/>
          <w:szCs w:val="28"/>
        </w:rPr>
        <w:t xml:space="preserve">Формы взаимодействия участников образовательного процесса при создании и реализации программы развития </w:t>
      </w:r>
      <w:r w:rsidR="00025D75" w:rsidRPr="00B708A8">
        <w:rPr>
          <w:rFonts w:ascii="Times New Roman" w:hAnsi="Times New Roman"/>
          <w:b/>
          <w:sz w:val="28"/>
          <w:szCs w:val="28"/>
        </w:rPr>
        <w:t>универсальных учебных действий</w:t>
      </w:r>
    </w:p>
    <w:p w:rsidR="00B540EE" w:rsidRPr="00B708A8" w:rsidRDefault="00B540EE" w:rsidP="001E2A07">
      <w:pPr>
        <w:spacing w:after="0" w:line="360" w:lineRule="auto"/>
        <w:ind w:firstLine="709"/>
        <w:contextualSpacing/>
        <w:jc w:val="both"/>
        <w:rPr>
          <w:rFonts w:ascii="Times New Roman" w:hAnsi="Times New Roman"/>
          <w:sz w:val="28"/>
          <w:szCs w:val="28"/>
        </w:rPr>
      </w:pPr>
      <w:r w:rsidRPr="00B708A8">
        <w:rPr>
          <w:rFonts w:ascii="Times New Roman" w:hAnsi="Times New Roman"/>
          <w:sz w:val="28"/>
          <w:szCs w:val="28"/>
        </w:rPr>
        <w:t xml:space="preserve">C целью разработки и реализации рограммы </w:t>
      </w:r>
      <w:r w:rsidR="0021451B" w:rsidRPr="00B708A8">
        <w:rPr>
          <w:rFonts w:ascii="Times New Roman" w:hAnsi="Times New Roman"/>
          <w:sz w:val="28"/>
          <w:szCs w:val="28"/>
        </w:rPr>
        <w:t xml:space="preserve">развития УУД </w:t>
      </w:r>
      <w:r w:rsidRPr="00B708A8">
        <w:rPr>
          <w:rFonts w:ascii="Times New Roman" w:hAnsi="Times New Roman"/>
          <w:sz w:val="28"/>
          <w:szCs w:val="28"/>
        </w:rPr>
        <w:t xml:space="preserve">в образовательной организации может быть создана рабочая группа под руководством заместителя директора по учебно-воспитательной работе (УВР) или руководителя образовательной организации, или других представителей образовательной организации (учителей-предметников, психолога), осуществляющих деятельность в сфере формирования и реализации программы развития УУД. </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p>
    <w:p w:rsidR="00B540EE" w:rsidRPr="00B708A8" w:rsidRDefault="00025D75">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shd w:val="clear" w:color="auto" w:fill="FFFFFF"/>
        </w:rPr>
        <w:lastRenderedPageBreak/>
        <w:t>Н</w:t>
      </w:r>
      <w:r w:rsidR="00B540EE" w:rsidRPr="00B708A8">
        <w:rPr>
          <w:rFonts w:ascii="Times New Roman" w:hAnsi="Times New Roman"/>
          <w:sz w:val="28"/>
          <w:szCs w:val="28"/>
          <w:shd w:val="clear" w:color="auto" w:fill="FFFFFF"/>
        </w:rPr>
        <w:t>аправлени</w:t>
      </w:r>
      <w:r w:rsidRPr="00B708A8">
        <w:rPr>
          <w:rFonts w:ascii="Times New Roman" w:hAnsi="Times New Roman"/>
          <w:sz w:val="28"/>
          <w:szCs w:val="28"/>
          <w:shd w:val="clear" w:color="auto" w:fill="FFFFFF"/>
        </w:rPr>
        <w:t>я</w:t>
      </w:r>
      <w:r w:rsidR="00B540EE" w:rsidRPr="00B708A8">
        <w:rPr>
          <w:rFonts w:ascii="Times New Roman" w:hAnsi="Times New Roman"/>
          <w:sz w:val="28"/>
          <w:szCs w:val="28"/>
          <w:shd w:val="clear" w:color="auto" w:fill="FFFFFF"/>
        </w:rPr>
        <w:t xml:space="preserve"> деятельности рабочей группы мо</w:t>
      </w:r>
      <w:r w:rsidR="00BF27A5" w:rsidRPr="00B708A8">
        <w:rPr>
          <w:rFonts w:ascii="Times New Roman" w:hAnsi="Times New Roman"/>
          <w:sz w:val="28"/>
          <w:szCs w:val="28"/>
          <w:shd w:val="clear" w:color="auto" w:fill="FFFFFF"/>
        </w:rPr>
        <w:t>г</w:t>
      </w:r>
      <w:r w:rsidRPr="00B708A8">
        <w:rPr>
          <w:rFonts w:ascii="Times New Roman" w:hAnsi="Times New Roman"/>
          <w:sz w:val="28"/>
          <w:szCs w:val="28"/>
          <w:shd w:val="clear" w:color="auto" w:fill="FFFFFF"/>
        </w:rPr>
        <w:t>ут</w:t>
      </w:r>
      <w:r w:rsidR="00B540EE" w:rsidRPr="00B708A8">
        <w:rPr>
          <w:rFonts w:ascii="Times New Roman" w:hAnsi="Times New Roman"/>
          <w:sz w:val="28"/>
          <w:szCs w:val="28"/>
          <w:shd w:val="clear" w:color="auto" w:fill="FFFFFF"/>
        </w:rPr>
        <w:t xml:space="preserve"> включ</w:t>
      </w:r>
      <w:r w:rsidRPr="00B708A8">
        <w:rPr>
          <w:rFonts w:ascii="Times New Roman" w:hAnsi="Times New Roman"/>
          <w:sz w:val="28"/>
          <w:szCs w:val="28"/>
          <w:shd w:val="clear" w:color="auto" w:fill="FFFFFF"/>
        </w:rPr>
        <w:t>а</w:t>
      </w:r>
      <w:r w:rsidR="00B540EE" w:rsidRPr="00B708A8">
        <w:rPr>
          <w:rFonts w:ascii="Times New Roman" w:hAnsi="Times New Roman"/>
          <w:sz w:val="28"/>
          <w:szCs w:val="28"/>
          <w:shd w:val="clear" w:color="auto" w:fill="FFFFFF"/>
        </w:rPr>
        <w:t>ть:</w:t>
      </w:r>
    </w:p>
    <w:p w:rsidR="00B540EE" w:rsidRPr="00B708A8" w:rsidRDefault="00B540EE" w:rsidP="00496ECF">
      <w:pPr>
        <w:pStyle w:val="a7"/>
        <w:widowControl w:val="0"/>
        <w:numPr>
          <w:ilvl w:val="0"/>
          <w:numId w:val="2"/>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shd w:val="clear" w:color="auto" w:fill="FFFFFF"/>
        </w:rPr>
        <w:t xml:space="preserve">разработку планируемых образовательных метапредметных результатов как для всех обучающихся </w:t>
      </w:r>
      <w:r w:rsidR="00F91F55" w:rsidRPr="00B708A8">
        <w:rPr>
          <w:rFonts w:ascii="Times New Roman" w:hAnsi="Times New Roman"/>
          <w:sz w:val="28"/>
          <w:szCs w:val="28"/>
          <w:shd w:val="clear" w:color="auto" w:fill="FFFFFF"/>
        </w:rPr>
        <w:t>уровня</w:t>
      </w:r>
      <w:r w:rsidRPr="00B708A8">
        <w:rPr>
          <w:rFonts w:ascii="Times New Roman" w:hAnsi="Times New Roman"/>
          <w:sz w:val="28"/>
          <w:szCs w:val="28"/>
          <w:shd w:val="clear" w:color="auto" w:fill="FFFFFF"/>
        </w:rPr>
        <w:t>, так и для групп с особыми образовательными потребностями</w:t>
      </w:r>
      <w:r w:rsidR="00715FA7" w:rsidRPr="00B708A8">
        <w:rPr>
          <w:rFonts w:ascii="Times New Roman" w:hAnsi="Times New Roman"/>
          <w:sz w:val="28"/>
          <w:szCs w:val="28"/>
          <w:shd w:val="clear" w:color="auto" w:fill="FFFFFF"/>
        </w:rPr>
        <w:t xml:space="preserve"> с учетом сформированного учебного плана и используемых в образовательной организации образовательных технологий и методов обучения</w:t>
      </w:r>
      <w:r w:rsidRPr="00B708A8">
        <w:rPr>
          <w:rFonts w:ascii="Times New Roman" w:hAnsi="Times New Roman"/>
          <w:sz w:val="28"/>
          <w:szCs w:val="28"/>
          <w:shd w:val="clear" w:color="auto" w:fill="FFFFFF"/>
        </w:rPr>
        <w:t>;</w:t>
      </w:r>
    </w:p>
    <w:p w:rsidR="00B540EE" w:rsidRPr="00B708A8" w:rsidRDefault="00B540EE" w:rsidP="00496ECF">
      <w:pPr>
        <w:pStyle w:val="a7"/>
        <w:widowControl w:val="0"/>
        <w:numPr>
          <w:ilvl w:val="0"/>
          <w:numId w:val="2"/>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shd w:val="clear" w:color="auto" w:fill="FFFFFF"/>
        </w:rPr>
        <w:t xml:space="preserve">разработку основных подходов к обеспечению связи универсальных учебных действий с </w:t>
      </w:r>
      <w:r w:rsidRPr="00B708A8">
        <w:rPr>
          <w:rFonts w:ascii="Times New Roman" w:hAnsi="Times New Roman"/>
          <w:sz w:val="28"/>
          <w:szCs w:val="28"/>
        </w:rPr>
        <w:t>содержанием отдельных учебных предметов, внеурочной и внешкольной деятельностью, а также места отдельных компонентов универсальных учебных действий в структуре образовательного процесса;</w:t>
      </w:r>
    </w:p>
    <w:p w:rsidR="00B540EE" w:rsidRPr="00B708A8" w:rsidRDefault="00B540EE" w:rsidP="00496ECF">
      <w:pPr>
        <w:pStyle w:val="a7"/>
        <w:widowControl w:val="0"/>
        <w:numPr>
          <w:ilvl w:val="0"/>
          <w:numId w:val="2"/>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разработку основных подходов к конструированию задач на применение универсальных учебных действий;</w:t>
      </w:r>
    </w:p>
    <w:p w:rsidR="00B540EE" w:rsidRPr="00B708A8" w:rsidRDefault="00B540EE" w:rsidP="00496ECF">
      <w:pPr>
        <w:pStyle w:val="a7"/>
        <w:widowControl w:val="0"/>
        <w:numPr>
          <w:ilvl w:val="0"/>
          <w:numId w:val="2"/>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shd w:val="clear" w:color="auto" w:fill="FFFFFF"/>
        </w:rPr>
        <w:t xml:space="preserve">разработку основных подходов к </w:t>
      </w:r>
      <w:r w:rsidRPr="00B708A8">
        <w:rPr>
          <w:rFonts w:ascii="Times New Roman" w:hAnsi="Times New Roman"/>
          <w:sz w:val="28"/>
          <w:szCs w:val="28"/>
        </w:rPr>
        <w:t>организации учебно-исследовательской и проектной деятельности в рамках урочной и внеурочной деятельности по таким направлениям, как: исследовательское, инженерное, прикладное, информационное, социальное, игровое, творческое направление проектов;</w:t>
      </w:r>
    </w:p>
    <w:p w:rsidR="00B540EE" w:rsidRPr="00B708A8" w:rsidRDefault="00B540EE" w:rsidP="00496ECF">
      <w:pPr>
        <w:pStyle w:val="a7"/>
        <w:widowControl w:val="0"/>
        <w:numPr>
          <w:ilvl w:val="0"/>
          <w:numId w:val="2"/>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shd w:val="clear" w:color="auto" w:fill="FFFFFF"/>
        </w:rPr>
        <w:t xml:space="preserve">разработку основных подходов к </w:t>
      </w:r>
      <w:r w:rsidRPr="00B708A8">
        <w:rPr>
          <w:rFonts w:ascii="Times New Roman" w:hAnsi="Times New Roman"/>
          <w:sz w:val="28"/>
          <w:szCs w:val="28"/>
        </w:rPr>
        <w:t>организации учебной деятельности по формированию и развитию ИКТ-компетенций;</w:t>
      </w:r>
    </w:p>
    <w:p w:rsidR="00B540EE" w:rsidRPr="00B708A8" w:rsidRDefault="00B540EE" w:rsidP="00496ECF">
      <w:pPr>
        <w:pStyle w:val="a7"/>
        <w:widowControl w:val="0"/>
        <w:numPr>
          <w:ilvl w:val="0"/>
          <w:numId w:val="2"/>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shd w:val="clear" w:color="auto" w:fill="FFFFFF"/>
        </w:rPr>
        <w:t xml:space="preserve">разработку системы мер по организации </w:t>
      </w:r>
      <w:r w:rsidRPr="00B708A8">
        <w:rPr>
          <w:rFonts w:ascii="Times New Roman" w:hAnsi="Times New Roman"/>
          <w:sz w:val="28"/>
          <w:szCs w:val="28"/>
        </w:rPr>
        <w:t>взаимодействия с учебными, научными и социальными организациями, формы привлечения консультантов, экспертов и научных руководителей;</w:t>
      </w:r>
    </w:p>
    <w:p w:rsidR="00B540EE" w:rsidRPr="00B708A8" w:rsidRDefault="00B540EE" w:rsidP="00496ECF">
      <w:pPr>
        <w:pStyle w:val="a7"/>
        <w:widowControl w:val="0"/>
        <w:numPr>
          <w:ilvl w:val="0"/>
          <w:numId w:val="2"/>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shd w:val="clear" w:color="auto" w:fill="FFFFFF"/>
        </w:rPr>
        <w:t xml:space="preserve">разработку системы мер по обеспечению </w:t>
      </w:r>
      <w:r w:rsidRPr="00B708A8">
        <w:rPr>
          <w:rFonts w:ascii="Times New Roman" w:hAnsi="Times New Roman"/>
          <w:sz w:val="28"/>
          <w:szCs w:val="28"/>
        </w:rPr>
        <w:t>условий для развития универсальных учебных действий у обучающихся, в том числе информационно-методического обеспечения, подготовки кадров;</w:t>
      </w:r>
    </w:p>
    <w:p w:rsidR="00B540EE" w:rsidRPr="00B708A8" w:rsidRDefault="00B540EE" w:rsidP="00496ECF">
      <w:pPr>
        <w:pStyle w:val="a7"/>
        <w:widowControl w:val="0"/>
        <w:numPr>
          <w:ilvl w:val="0"/>
          <w:numId w:val="2"/>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разработку комплекса мер по организации системы оценки деятельности образовательной организации по формированию и развитию универсальных учебных действий у обучающихся;</w:t>
      </w:r>
    </w:p>
    <w:p w:rsidR="00B540EE" w:rsidRPr="00B708A8" w:rsidRDefault="00B540EE" w:rsidP="00496ECF">
      <w:pPr>
        <w:pStyle w:val="a7"/>
        <w:widowControl w:val="0"/>
        <w:numPr>
          <w:ilvl w:val="0"/>
          <w:numId w:val="2"/>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разработку методики и инструментария мониторинга успешности освоения и применения обучающимися универсальных учебных действий;</w:t>
      </w:r>
    </w:p>
    <w:p w:rsidR="00B540EE" w:rsidRPr="00B708A8" w:rsidRDefault="00B540EE" w:rsidP="00496ECF">
      <w:pPr>
        <w:pStyle w:val="a7"/>
        <w:widowControl w:val="0"/>
        <w:numPr>
          <w:ilvl w:val="0"/>
          <w:numId w:val="2"/>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shd w:val="clear" w:color="auto" w:fill="FFFFFF"/>
        </w:rPr>
        <w:lastRenderedPageBreak/>
        <w:t>разработку основных подходов к созданию рабочих программ по предметам с учетом требований развития и применения универсальных учебных действий;</w:t>
      </w:r>
    </w:p>
    <w:p w:rsidR="00B540EE" w:rsidRPr="00B708A8" w:rsidRDefault="00B540EE" w:rsidP="00496ECF">
      <w:pPr>
        <w:pStyle w:val="a7"/>
        <w:widowControl w:val="0"/>
        <w:numPr>
          <w:ilvl w:val="0"/>
          <w:numId w:val="2"/>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shd w:val="clear" w:color="auto" w:fill="FFFFFF"/>
        </w:rPr>
        <w:t>разработку рекомендаций педагогам по конструированию уроков и иных учебных занятий с учетом требований развития и применения УУД;</w:t>
      </w:r>
    </w:p>
    <w:p w:rsidR="00B540EE" w:rsidRPr="00B708A8" w:rsidRDefault="00B540EE" w:rsidP="00496ECF">
      <w:pPr>
        <w:pStyle w:val="a7"/>
        <w:widowControl w:val="0"/>
        <w:numPr>
          <w:ilvl w:val="0"/>
          <w:numId w:val="2"/>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shd w:val="clear" w:color="auto" w:fill="FFFFFF"/>
        </w:rPr>
        <w:t xml:space="preserve">организацию и проведение серии семинаров с учителями, работающими на </w:t>
      </w:r>
      <w:r w:rsidR="00F91F55" w:rsidRPr="00B708A8">
        <w:rPr>
          <w:rFonts w:ascii="Times New Roman" w:hAnsi="Times New Roman"/>
          <w:sz w:val="28"/>
          <w:szCs w:val="28"/>
          <w:shd w:val="clear" w:color="auto" w:fill="FFFFFF"/>
        </w:rPr>
        <w:t xml:space="preserve">уровне </w:t>
      </w:r>
      <w:r w:rsidRPr="00B708A8">
        <w:rPr>
          <w:rFonts w:ascii="Times New Roman" w:hAnsi="Times New Roman"/>
          <w:sz w:val="28"/>
          <w:szCs w:val="28"/>
          <w:shd w:val="clear" w:color="auto" w:fill="FFFFFF"/>
        </w:rPr>
        <w:t>начального общего образования в целях реализации принципа преемственности в плане развития УУД;</w:t>
      </w:r>
    </w:p>
    <w:p w:rsidR="00B540EE" w:rsidRPr="00B708A8" w:rsidRDefault="00B540EE" w:rsidP="00496ECF">
      <w:pPr>
        <w:pStyle w:val="a7"/>
        <w:widowControl w:val="0"/>
        <w:numPr>
          <w:ilvl w:val="0"/>
          <w:numId w:val="2"/>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shd w:val="clear" w:color="auto" w:fill="FFFFFF"/>
        </w:rPr>
        <w:t>организацию и проведение систематических консультаций с педагогами-предметниками по проблемам, связанным с развитием универсальных учебных действий в образовательном процессе;</w:t>
      </w:r>
    </w:p>
    <w:p w:rsidR="00B540EE" w:rsidRPr="00B708A8" w:rsidRDefault="00B540EE" w:rsidP="00496ECF">
      <w:pPr>
        <w:pStyle w:val="a7"/>
        <w:widowControl w:val="0"/>
        <w:numPr>
          <w:ilvl w:val="0"/>
          <w:numId w:val="2"/>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shd w:val="clear" w:color="auto" w:fill="FFFFFF"/>
        </w:rPr>
        <w:t xml:space="preserve">организацию и проведение методических семинаров с педагогами-предметниками и школьными психологами (возможно привлечение заинтересованных представителей органа государственного общественного участия) по анализу и способам минимизации рисков развития УУД у учащихся </w:t>
      </w:r>
      <w:r w:rsidR="00F91F55" w:rsidRPr="00B708A8">
        <w:rPr>
          <w:rFonts w:ascii="Times New Roman" w:hAnsi="Times New Roman"/>
          <w:sz w:val="28"/>
          <w:szCs w:val="28"/>
          <w:shd w:val="clear" w:color="auto" w:fill="FFFFFF"/>
        </w:rPr>
        <w:t>уровня</w:t>
      </w:r>
      <w:r w:rsidRPr="00B708A8">
        <w:rPr>
          <w:rFonts w:ascii="Times New Roman" w:hAnsi="Times New Roman"/>
          <w:sz w:val="28"/>
          <w:szCs w:val="28"/>
          <w:shd w:val="clear" w:color="auto" w:fill="FFFFFF"/>
        </w:rPr>
        <w:t>;</w:t>
      </w:r>
    </w:p>
    <w:p w:rsidR="00B540EE" w:rsidRPr="00B708A8" w:rsidRDefault="00B540EE" w:rsidP="00496ECF">
      <w:pPr>
        <w:pStyle w:val="a7"/>
        <w:widowControl w:val="0"/>
        <w:numPr>
          <w:ilvl w:val="0"/>
          <w:numId w:val="2"/>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shd w:val="clear" w:color="auto" w:fill="FFFFFF"/>
        </w:rPr>
        <w:t xml:space="preserve">организацию разъяснительной/просветительской работы с родителями по проблемам развития УУД у учащихся </w:t>
      </w:r>
      <w:r w:rsidR="00F91F55" w:rsidRPr="00B708A8">
        <w:rPr>
          <w:rFonts w:ascii="Times New Roman" w:hAnsi="Times New Roman"/>
          <w:sz w:val="28"/>
          <w:szCs w:val="28"/>
          <w:shd w:val="clear" w:color="auto" w:fill="FFFFFF"/>
        </w:rPr>
        <w:t>уровня</w:t>
      </w:r>
      <w:r w:rsidRPr="00B708A8">
        <w:rPr>
          <w:rFonts w:ascii="Times New Roman" w:hAnsi="Times New Roman"/>
          <w:sz w:val="28"/>
          <w:szCs w:val="28"/>
          <w:shd w:val="clear" w:color="auto" w:fill="FFFFFF"/>
        </w:rPr>
        <w:t>;</w:t>
      </w:r>
    </w:p>
    <w:p w:rsidR="00B540EE" w:rsidRPr="00B708A8" w:rsidRDefault="00B540EE" w:rsidP="00496ECF">
      <w:pPr>
        <w:pStyle w:val="a7"/>
        <w:widowControl w:val="0"/>
        <w:numPr>
          <w:ilvl w:val="0"/>
          <w:numId w:val="2"/>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shd w:val="clear" w:color="auto" w:fill="FFFFFF"/>
        </w:rPr>
        <w:t>организацию отражения результатов работы по формированию УУД учащихся на сайте образовательной организации.</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Для подготовки содержания разделов программы по развитию УУД, определенных</w:t>
      </w:r>
      <w:r w:rsidR="00D21562" w:rsidRPr="00B708A8">
        <w:rPr>
          <w:rFonts w:ascii="Times New Roman" w:hAnsi="Times New Roman"/>
          <w:sz w:val="28"/>
          <w:szCs w:val="28"/>
        </w:rPr>
        <w:t>.</w:t>
      </w:r>
      <w:r w:rsidRPr="00B708A8">
        <w:rPr>
          <w:rFonts w:ascii="Times New Roman" w:hAnsi="Times New Roman"/>
          <w:sz w:val="28"/>
          <w:szCs w:val="28"/>
        </w:rPr>
        <w:t xml:space="preserve"> рабочей группой может быть реализовано несколько этапов с соблюдением необходимых процедур контроля, коррекции и согласования (конкретные процедуры разрабатываются рабочей группой и утверждаются руководителем).</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 xml:space="preserve">На подготовительном этапе команда образовательной организации может провести следующие аналитические работы: </w:t>
      </w:r>
    </w:p>
    <w:p w:rsidR="00B540EE" w:rsidRPr="00B708A8" w:rsidRDefault="00B540EE" w:rsidP="00496ECF">
      <w:pPr>
        <w:pStyle w:val="a7"/>
        <w:widowControl w:val="0"/>
        <w:numPr>
          <w:ilvl w:val="0"/>
          <w:numId w:val="3"/>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анализир</w:t>
      </w:r>
      <w:r w:rsidR="00025D75" w:rsidRPr="00B708A8">
        <w:rPr>
          <w:rFonts w:ascii="Times New Roman" w:hAnsi="Times New Roman"/>
          <w:sz w:val="28"/>
          <w:szCs w:val="28"/>
        </w:rPr>
        <w:t>овать</w:t>
      </w:r>
      <w:r w:rsidRPr="00B708A8">
        <w:rPr>
          <w:rFonts w:ascii="Times New Roman" w:hAnsi="Times New Roman"/>
          <w:sz w:val="28"/>
          <w:szCs w:val="28"/>
        </w:rPr>
        <w:t xml:space="preserve"> какая образовательная предметность может быть положена в основу работы по развитию УУД (ряд дисциплин, междисциплинарный материал);</w:t>
      </w:r>
    </w:p>
    <w:p w:rsidR="00B540EE" w:rsidRPr="00B708A8" w:rsidRDefault="00B540EE" w:rsidP="00496ECF">
      <w:pPr>
        <w:pStyle w:val="a7"/>
        <w:widowControl w:val="0"/>
        <w:numPr>
          <w:ilvl w:val="0"/>
          <w:numId w:val="3"/>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lastRenderedPageBreak/>
        <w:t>рассматрива</w:t>
      </w:r>
      <w:r w:rsidR="00025D75" w:rsidRPr="00B708A8">
        <w:rPr>
          <w:rFonts w:ascii="Times New Roman" w:hAnsi="Times New Roman"/>
          <w:sz w:val="28"/>
          <w:szCs w:val="28"/>
        </w:rPr>
        <w:t>ть</w:t>
      </w:r>
      <w:r w:rsidRPr="00B708A8">
        <w:rPr>
          <w:rFonts w:ascii="Times New Roman" w:hAnsi="Times New Roman"/>
          <w:sz w:val="28"/>
          <w:szCs w:val="28"/>
        </w:rPr>
        <w:t>, какие рекомендательные, теоретические, методические материалы могут быть использованы в данной образовательной организации для наиболее эффективного выполнения задач программы;</w:t>
      </w:r>
    </w:p>
    <w:p w:rsidR="00B540EE" w:rsidRPr="00B708A8" w:rsidRDefault="00B540EE" w:rsidP="00496ECF">
      <w:pPr>
        <w:pStyle w:val="a7"/>
        <w:widowControl w:val="0"/>
        <w:numPr>
          <w:ilvl w:val="0"/>
          <w:numId w:val="3"/>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определя</w:t>
      </w:r>
      <w:r w:rsidR="00025D75" w:rsidRPr="00B708A8">
        <w:rPr>
          <w:rFonts w:ascii="Times New Roman" w:hAnsi="Times New Roman"/>
          <w:sz w:val="28"/>
          <w:szCs w:val="28"/>
        </w:rPr>
        <w:t>ть</w:t>
      </w:r>
      <w:r w:rsidRPr="00B708A8">
        <w:rPr>
          <w:rFonts w:ascii="Times New Roman" w:hAnsi="Times New Roman"/>
          <w:sz w:val="28"/>
          <w:szCs w:val="28"/>
        </w:rPr>
        <w:t xml:space="preserve"> состав детей с особыми образовательными потребностями, в том числе </w:t>
      </w:r>
      <w:r w:rsidR="006F3B39" w:rsidRPr="00B708A8">
        <w:rPr>
          <w:rStyle w:val="Zag11"/>
          <w:rFonts w:ascii="Times New Roman" w:eastAsia="@Arial Unicode MS" w:hAnsi="Times New Roman"/>
          <w:sz w:val="28"/>
          <w:szCs w:val="28"/>
        </w:rPr>
        <w:t>лиц, проявивших выдающиеся способности</w:t>
      </w:r>
      <w:r w:rsidRPr="00B708A8">
        <w:rPr>
          <w:rFonts w:ascii="Times New Roman" w:hAnsi="Times New Roman"/>
          <w:sz w:val="28"/>
          <w:szCs w:val="28"/>
        </w:rPr>
        <w:t xml:space="preserve">, детей с </w:t>
      </w:r>
      <w:r w:rsidR="000D18F7" w:rsidRPr="00B708A8">
        <w:rPr>
          <w:rFonts w:ascii="Times New Roman" w:hAnsi="Times New Roman"/>
          <w:sz w:val="28"/>
          <w:szCs w:val="28"/>
        </w:rPr>
        <w:t>ОВЗ</w:t>
      </w:r>
      <w:r w:rsidRPr="00B708A8">
        <w:rPr>
          <w:rFonts w:ascii="Times New Roman" w:hAnsi="Times New Roman"/>
          <w:sz w:val="28"/>
          <w:szCs w:val="28"/>
        </w:rPr>
        <w:t>, а также возможности построения их индивидуальных образовательных траекторий;</w:t>
      </w:r>
    </w:p>
    <w:p w:rsidR="00B540EE" w:rsidRPr="00B708A8" w:rsidRDefault="00025D75" w:rsidP="00496ECF">
      <w:pPr>
        <w:pStyle w:val="a7"/>
        <w:widowControl w:val="0"/>
        <w:numPr>
          <w:ilvl w:val="0"/>
          <w:numId w:val="3"/>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анализировать </w:t>
      </w:r>
      <w:r w:rsidR="00B540EE" w:rsidRPr="00B708A8">
        <w:rPr>
          <w:rFonts w:ascii="Times New Roman" w:hAnsi="Times New Roman"/>
          <w:sz w:val="28"/>
          <w:szCs w:val="28"/>
        </w:rPr>
        <w:t>результаты учащихся по линии развития УУД на предыдуще</w:t>
      </w:r>
      <w:r w:rsidR="00F91F55" w:rsidRPr="00B708A8">
        <w:rPr>
          <w:rFonts w:ascii="Times New Roman" w:hAnsi="Times New Roman"/>
          <w:sz w:val="28"/>
          <w:szCs w:val="28"/>
        </w:rPr>
        <w:t>м</w:t>
      </w:r>
      <w:r w:rsidR="00B540EE" w:rsidRPr="00B708A8">
        <w:rPr>
          <w:rFonts w:ascii="Times New Roman" w:hAnsi="Times New Roman"/>
          <w:sz w:val="28"/>
          <w:szCs w:val="28"/>
        </w:rPr>
        <w:t xml:space="preserve"> </w:t>
      </w:r>
      <w:r w:rsidR="00F91F55" w:rsidRPr="00B708A8">
        <w:rPr>
          <w:rFonts w:ascii="Times New Roman" w:hAnsi="Times New Roman"/>
          <w:sz w:val="28"/>
          <w:szCs w:val="28"/>
        </w:rPr>
        <w:t>уровне</w:t>
      </w:r>
      <w:r w:rsidR="00B540EE" w:rsidRPr="00B708A8">
        <w:rPr>
          <w:rFonts w:ascii="Times New Roman" w:hAnsi="Times New Roman"/>
          <w:sz w:val="28"/>
          <w:szCs w:val="28"/>
        </w:rPr>
        <w:t>;</w:t>
      </w:r>
    </w:p>
    <w:p w:rsidR="00B540EE" w:rsidRPr="00B708A8" w:rsidRDefault="00025D75" w:rsidP="00496ECF">
      <w:pPr>
        <w:pStyle w:val="a7"/>
        <w:widowControl w:val="0"/>
        <w:numPr>
          <w:ilvl w:val="0"/>
          <w:numId w:val="3"/>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анализировать</w:t>
      </w:r>
      <w:r w:rsidR="00B540EE" w:rsidRPr="00B708A8">
        <w:rPr>
          <w:rFonts w:ascii="Times New Roman" w:hAnsi="Times New Roman"/>
          <w:sz w:val="28"/>
          <w:szCs w:val="28"/>
        </w:rPr>
        <w:t xml:space="preserve">и </w:t>
      </w:r>
      <w:r w:rsidRPr="00B708A8">
        <w:rPr>
          <w:rFonts w:ascii="Times New Roman" w:hAnsi="Times New Roman"/>
          <w:sz w:val="28"/>
          <w:szCs w:val="28"/>
        </w:rPr>
        <w:t xml:space="preserve">обсуждать </w:t>
      </w:r>
      <w:r w:rsidR="00B540EE" w:rsidRPr="00B708A8">
        <w:rPr>
          <w:rFonts w:ascii="Times New Roman" w:hAnsi="Times New Roman"/>
          <w:sz w:val="28"/>
          <w:szCs w:val="28"/>
        </w:rPr>
        <w:t>опыт применения успешных практик, в том числе с использованием информационных ресурсов образовательной организации.</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На основном этапе может пров</w:t>
      </w:r>
      <w:r w:rsidR="00025D75" w:rsidRPr="00B708A8">
        <w:rPr>
          <w:rFonts w:ascii="Times New Roman" w:hAnsi="Times New Roman"/>
          <w:sz w:val="28"/>
          <w:szCs w:val="28"/>
        </w:rPr>
        <w:t>одиться</w:t>
      </w:r>
      <w:r w:rsidRPr="00B708A8">
        <w:rPr>
          <w:rFonts w:ascii="Times New Roman" w:hAnsi="Times New Roman"/>
          <w:sz w:val="28"/>
          <w:szCs w:val="28"/>
        </w:rPr>
        <w:t xml:space="preserve"> работа по разработке общей стратегии развити</w:t>
      </w:r>
      <w:r w:rsidR="00025D75" w:rsidRPr="00B708A8">
        <w:rPr>
          <w:rFonts w:ascii="Times New Roman" w:hAnsi="Times New Roman"/>
          <w:sz w:val="28"/>
          <w:szCs w:val="28"/>
        </w:rPr>
        <w:t>я</w:t>
      </w:r>
      <w:r w:rsidRPr="00B708A8">
        <w:rPr>
          <w:rFonts w:ascii="Times New Roman" w:hAnsi="Times New Roman"/>
          <w:sz w:val="28"/>
          <w:szCs w:val="28"/>
        </w:rPr>
        <w:t xml:space="preserve"> УУД, организации и механизма реализации задач программы, </w:t>
      </w:r>
      <w:r w:rsidR="00025D75" w:rsidRPr="00B708A8">
        <w:rPr>
          <w:rFonts w:ascii="Times New Roman" w:hAnsi="Times New Roman"/>
          <w:sz w:val="28"/>
          <w:szCs w:val="28"/>
        </w:rPr>
        <w:t xml:space="preserve">могут быть </w:t>
      </w:r>
      <w:r w:rsidRPr="00B708A8">
        <w:rPr>
          <w:rFonts w:ascii="Times New Roman" w:hAnsi="Times New Roman"/>
          <w:sz w:val="28"/>
          <w:szCs w:val="28"/>
        </w:rPr>
        <w:t>раскрыты направления и ожидаемые результаты работы развити</w:t>
      </w:r>
      <w:r w:rsidR="00025D75" w:rsidRPr="00B708A8">
        <w:rPr>
          <w:rFonts w:ascii="Times New Roman" w:hAnsi="Times New Roman"/>
          <w:sz w:val="28"/>
          <w:szCs w:val="28"/>
        </w:rPr>
        <w:t>я</w:t>
      </w:r>
      <w:r w:rsidRPr="00B708A8">
        <w:rPr>
          <w:rFonts w:ascii="Times New Roman" w:hAnsi="Times New Roman"/>
          <w:sz w:val="28"/>
          <w:szCs w:val="28"/>
        </w:rPr>
        <w:t xml:space="preserve"> УУД, описаны специальные требования к условиям реализации программы развити</w:t>
      </w:r>
      <w:r w:rsidR="00025D75" w:rsidRPr="00B708A8">
        <w:rPr>
          <w:rFonts w:ascii="Times New Roman" w:hAnsi="Times New Roman"/>
          <w:sz w:val="28"/>
          <w:szCs w:val="28"/>
        </w:rPr>
        <w:t>я</w:t>
      </w:r>
      <w:r w:rsidRPr="00B708A8">
        <w:rPr>
          <w:rFonts w:ascii="Times New Roman" w:hAnsi="Times New Roman"/>
          <w:sz w:val="28"/>
          <w:szCs w:val="28"/>
        </w:rPr>
        <w:t xml:space="preserve"> УУД. </w:t>
      </w:r>
      <w:r w:rsidR="00025D75" w:rsidRPr="00B708A8">
        <w:rPr>
          <w:rFonts w:ascii="Times New Roman" w:hAnsi="Times New Roman"/>
          <w:sz w:val="28"/>
          <w:szCs w:val="28"/>
        </w:rPr>
        <w:t>Данный перечень</w:t>
      </w:r>
      <w:r w:rsidRPr="00B708A8">
        <w:rPr>
          <w:rFonts w:ascii="Times New Roman" w:hAnsi="Times New Roman"/>
          <w:sz w:val="28"/>
          <w:szCs w:val="28"/>
        </w:rPr>
        <w:t xml:space="preserve"> активностей может быть расширен. Особенности содержания индивидуально ориентированной работы рекомендуется представить в рабочих программах педагогов.</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На заключительном этапе может осуществляться внутренняя экспертиза программы, возможна ее доработка, также может проводиться обсуждение хода реализации программы на школьных методических семинарах (возможно, с привлечением внешних консультантов из других образовательных, научных, социальных организаций).</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Итоговый текст программы развити</w:t>
      </w:r>
      <w:r w:rsidR="00025D75" w:rsidRPr="00B708A8">
        <w:rPr>
          <w:rFonts w:ascii="Times New Roman" w:hAnsi="Times New Roman"/>
          <w:sz w:val="28"/>
          <w:szCs w:val="28"/>
        </w:rPr>
        <w:t>я</w:t>
      </w:r>
      <w:r w:rsidRPr="00B708A8">
        <w:rPr>
          <w:rFonts w:ascii="Times New Roman" w:hAnsi="Times New Roman"/>
          <w:sz w:val="28"/>
          <w:szCs w:val="28"/>
        </w:rPr>
        <w:t xml:space="preserve"> УУД рекомендуется согласовать с членами органа государственно-общественного управления. После согласования текст программы утверждается руководителем образовательной организации. Периодически рекомендуется проанализировать результаты и внести необходимые коррективы, обсудив их предварительно с педагогами-предметниками в рамках индивидуальных консультаций.</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 xml:space="preserve">Среди возможных форм взаимодействия можно назвать педагогические </w:t>
      </w:r>
      <w:r w:rsidRPr="00B708A8">
        <w:rPr>
          <w:rFonts w:ascii="Times New Roman" w:hAnsi="Times New Roman"/>
          <w:sz w:val="28"/>
          <w:szCs w:val="28"/>
        </w:rPr>
        <w:lastRenderedPageBreak/>
        <w:t>советы, совещания и встречи рабочих групп, проводимые регулярно, онлайн-мероприятия и взаимодействие. Список указанных форм может быть дополнен и изменен образовательной организацией.</w:t>
      </w:r>
    </w:p>
    <w:p w:rsidR="00BF27A5" w:rsidRPr="00B708A8" w:rsidRDefault="00BF27A5" w:rsidP="00BF27A5">
      <w:pPr>
        <w:spacing w:after="0" w:line="360" w:lineRule="auto"/>
        <w:ind w:firstLine="709"/>
        <w:jc w:val="both"/>
        <w:rPr>
          <w:rFonts w:ascii="Times New Roman" w:hAnsi="Times New Roman"/>
          <w:sz w:val="28"/>
          <w:szCs w:val="28"/>
        </w:rPr>
      </w:pPr>
      <w:r w:rsidRPr="00B708A8">
        <w:rPr>
          <w:rFonts w:ascii="Times New Roman" w:hAnsi="Times New Roman"/>
          <w:sz w:val="28"/>
          <w:szCs w:val="28"/>
        </w:rPr>
        <w:t>В целях соотнесения формирования метапредметных результатов с рабочими программами по учебным предметам необходимо, чтобы образовательная организация на регулярной основе проводила методические советы для определения, как с учетом используемой базы образовательных технологий, так и методик, возможности обеспечения формирования универсальных учебных действий (УУД), аккумулируя потенциал разных специалистов-предметников.</w:t>
      </w:r>
    </w:p>
    <w:p w:rsidR="00BF27A5" w:rsidRPr="00B708A8" w:rsidRDefault="00BF27A5" w:rsidP="00BF27A5">
      <w:pPr>
        <w:spacing w:after="0" w:line="360" w:lineRule="auto"/>
        <w:ind w:firstLine="709"/>
        <w:jc w:val="both"/>
        <w:rPr>
          <w:rFonts w:ascii="Times New Roman" w:hAnsi="Times New Roman"/>
          <w:sz w:val="28"/>
          <w:szCs w:val="28"/>
        </w:rPr>
      </w:pPr>
      <w:r w:rsidRPr="00B708A8">
        <w:rPr>
          <w:rFonts w:ascii="Times New Roman" w:hAnsi="Times New Roman"/>
          <w:sz w:val="28"/>
          <w:szCs w:val="28"/>
        </w:rPr>
        <w:t>Наиболее эффективным способом достижения метапредметной и личностной образовательной результативности является встраивание в образовательную деятельность событийных деятельностных образовательных форматов, синтезирующего характера.</w:t>
      </w:r>
    </w:p>
    <w:p w:rsidR="00B540EE" w:rsidRPr="00B708A8" w:rsidRDefault="00B540EE">
      <w:pPr>
        <w:pStyle w:val="a7"/>
        <w:widowControl w:val="0"/>
        <w:tabs>
          <w:tab w:val="left" w:pos="567"/>
        </w:tabs>
        <w:spacing w:before="0" w:beforeAutospacing="0" w:after="0" w:afterAutospacing="0" w:line="360" w:lineRule="auto"/>
        <w:ind w:firstLine="709"/>
        <w:jc w:val="center"/>
        <w:rPr>
          <w:rFonts w:ascii="Times New Roman" w:hAnsi="Times New Roman"/>
          <w:sz w:val="28"/>
          <w:szCs w:val="28"/>
        </w:rPr>
      </w:pPr>
    </w:p>
    <w:p w:rsidR="00B540EE" w:rsidRPr="00B708A8" w:rsidRDefault="0021451B">
      <w:pPr>
        <w:pStyle w:val="a7"/>
        <w:widowControl w:val="0"/>
        <w:tabs>
          <w:tab w:val="left" w:pos="567"/>
        </w:tabs>
        <w:spacing w:before="0" w:beforeAutospacing="0" w:after="0" w:afterAutospacing="0" w:line="360" w:lineRule="auto"/>
        <w:ind w:firstLine="709"/>
        <w:jc w:val="center"/>
        <w:rPr>
          <w:rFonts w:ascii="Times New Roman" w:hAnsi="Times New Roman"/>
          <w:b/>
          <w:sz w:val="28"/>
          <w:szCs w:val="28"/>
        </w:rPr>
      </w:pPr>
      <w:r w:rsidRPr="00B708A8">
        <w:rPr>
          <w:rFonts w:ascii="Times New Roman" w:hAnsi="Times New Roman"/>
          <w:b/>
          <w:sz w:val="28"/>
          <w:szCs w:val="28"/>
        </w:rPr>
        <w:t xml:space="preserve">2.1.2. </w:t>
      </w:r>
      <w:r w:rsidR="00B540EE" w:rsidRPr="00B708A8">
        <w:rPr>
          <w:rFonts w:ascii="Times New Roman" w:hAnsi="Times New Roman"/>
          <w:b/>
          <w:sz w:val="28"/>
          <w:szCs w:val="28"/>
        </w:rPr>
        <w:t>Цели и задачи программы, описание ее места и роли в реализации требований ФГОС</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b/>
          <w:bCs/>
          <w:sz w:val="28"/>
          <w:szCs w:val="28"/>
        </w:rPr>
        <w:t>Целью программы</w:t>
      </w:r>
      <w:r w:rsidRPr="00B708A8">
        <w:rPr>
          <w:rFonts w:ascii="Times New Roman" w:hAnsi="Times New Roman"/>
          <w:sz w:val="28"/>
          <w:szCs w:val="28"/>
        </w:rPr>
        <w:t xml:space="preserve"> развития </w:t>
      </w:r>
      <w:r w:rsidR="00025D75" w:rsidRPr="00B708A8">
        <w:rPr>
          <w:rFonts w:ascii="Times New Roman" w:hAnsi="Times New Roman"/>
          <w:sz w:val="28"/>
          <w:szCs w:val="28"/>
        </w:rPr>
        <w:t>УУД</w:t>
      </w:r>
      <w:r w:rsidRPr="00B708A8">
        <w:rPr>
          <w:rFonts w:ascii="Times New Roman" w:hAnsi="Times New Roman"/>
          <w:sz w:val="28"/>
          <w:szCs w:val="28"/>
        </w:rPr>
        <w:t xml:space="preserve"> является обеспечение организационно-методических условий для реализации системно-деятельностного подхода, положенного в основу ФГОС</w:t>
      </w:r>
      <w:r w:rsidR="00025D75" w:rsidRPr="00B708A8">
        <w:rPr>
          <w:rFonts w:ascii="Times New Roman" w:hAnsi="Times New Roman"/>
          <w:sz w:val="28"/>
          <w:szCs w:val="28"/>
        </w:rPr>
        <w:t xml:space="preserve"> ООО</w:t>
      </w:r>
      <w:r w:rsidRPr="00B708A8">
        <w:rPr>
          <w:rFonts w:ascii="Times New Roman" w:hAnsi="Times New Roman"/>
          <w:sz w:val="28"/>
          <w:szCs w:val="28"/>
        </w:rPr>
        <w:t>, с тем, чтобы сформировать у учащихся основной школы способности к самостоятельному учебному целеполаганию и учебному сотрудничеству.</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 xml:space="preserve">В соответствии с указанной целью программа развития УУД в основной школе определяет следующие </w:t>
      </w:r>
      <w:r w:rsidRPr="00B708A8">
        <w:rPr>
          <w:rFonts w:ascii="Times New Roman" w:hAnsi="Times New Roman"/>
          <w:b/>
          <w:bCs/>
          <w:sz w:val="28"/>
          <w:szCs w:val="28"/>
        </w:rPr>
        <w:t>задачи</w:t>
      </w:r>
      <w:r w:rsidRPr="00B708A8">
        <w:rPr>
          <w:rFonts w:ascii="Times New Roman" w:hAnsi="Times New Roman"/>
          <w:sz w:val="28"/>
          <w:szCs w:val="28"/>
        </w:rPr>
        <w:t>:</w:t>
      </w:r>
    </w:p>
    <w:p w:rsidR="00B540EE" w:rsidRPr="00B708A8" w:rsidRDefault="00B540EE" w:rsidP="00496ECF">
      <w:pPr>
        <w:pStyle w:val="a7"/>
        <w:widowControl w:val="0"/>
        <w:numPr>
          <w:ilvl w:val="0"/>
          <w:numId w:val="4"/>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организация взаимодействия педагогов и обучающихся и их родителей по развитию универсальных учебных действий в основной школе;</w:t>
      </w:r>
    </w:p>
    <w:p w:rsidR="00B540EE" w:rsidRPr="00B708A8" w:rsidRDefault="00B540EE" w:rsidP="00496ECF">
      <w:pPr>
        <w:pStyle w:val="a7"/>
        <w:widowControl w:val="0"/>
        <w:numPr>
          <w:ilvl w:val="0"/>
          <w:numId w:val="4"/>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реализация основных подходов, обеспечивающих эффективное освоение УУД обучающимися, взаимосвязь способов организации урочной и внеурочной деятельности обучающихся по развитию УУД, в том числе на материале содержания учебных предметов;</w:t>
      </w:r>
    </w:p>
    <w:p w:rsidR="00B540EE" w:rsidRPr="00B708A8" w:rsidRDefault="00B540EE" w:rsidP="00496ECF">
      <w:pPr>
        <w:pStyle w:val="a7"/>
        <w:widowControl w:val="0"/>
        <w:numPr>
          <w:ilvl w:val="0"/>
          <w:numId w:val="4"/>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lastRenderedPageBreak/>
        <w:t>включение развивающих задач как в урочную, так и внеурочную деятельность обучающихся;</w:t>
      </w:r>
    </w:p>
    <w:p w:rsidR="00B540EE" w:rsidRPr="00B708A8" w:rsidRDefault="00B540EE" w:rsidP="00496ECF">
      <w:pPr>
        <w:pStyle w:val="a7"/>
        <w:widowControl w:val="0"/>
        <w:numPr>
          <w:ilvl w:val="0"/>
          <w:numId w:val="4"/>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обеспечение преемственности и особенностей программы развития универсальных учебных действий при переходе от начального к основному общему образованию.</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 xml:space="preserve">Формирование системы универсальных учебных действий осуществляется с учетом возрастных особенностей развития личностной и познавательной сфер обучающегося. </w:t>
      </w:r>
      <w:r w:rsidR="00025D75" w:rsidRPr="00B708A8">
        <w:rPr>
          <w:rFonts w:ascii="Times New Roman" w:hAnsi="Times New Roman"/>
          <w:sz w:val="28"/>
          <w:szCs w:val="28"/>
        </w:rPr>
        <w:t>УУД</w:t>
      </w:r>
      <w:r w:rsidRPr="00B708A8">
        <w:rPr>
          <w:rFonts w:ascii="Times New Roman" w:hAnsi="Times New Roman"/>
          <w:sz w:val="28"/>
          <w:szCs w:val="28"/>
        </w:rPr>
        <w:t xml:space="preserve"> представляют собой целостную взаимосвязанную систему, определяемую общей логикой возрастного развития.</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Исходя из того, что в подростковом возрасте ведущей становится деятельность межличностного общения, приоритетное значение в развитии УУД в этот период приобретают коммуникативные учебные действия. В этом смысле задача начальной школы «учить ученика учиться» должна быть трансформирована в новую задачу для основной школы – «инициировать учебное сотрудничество».</w:t>
      </w:r>
    </w:p>
    <w:p w:rsidR="00B540EE" w:rsidRPr="00B708A8" w:rsidRDefault="00B540EE">
      <w:pPr>
        <w:pStyle w:val="a7"/>
        <w:widowControl w:val="0"/>
        <w:tabs>
          <w:tab w:val="left" w:pos="567"/>
        </w:tabs>
        <w:spacing w:before="0" w:beforeAutospacing="0" w:after="0" w:afterAutospacing="0" w:line="360" w:lineRule="auto"/>
        <w:ind w:firstLine="709"/>
        <w:jc w:val="center"/>
        <w:rPr>
          <w:rFonts w:ascii="Times New Roman" w:hAnsi="Times New Roman"/>
          <w:b/>
          <w:sz w:val="28"/>
          <w:szCs w:val="28"/>
        </w:rPr>
      </w:pPr>
    </w:p>
    <w:p w:rsidR="00B540EE" w:rsidRPr="00B708A8" w:rsidRDefault="0021451B">
      <w:pPr>
        <w:pStyle w:val="a7"/>
        <w:widowControl w:val="0"/>
        <w:tabs>
          <w:tab w:val="left" w:pos="567"/>
        </w:tabs>
        <w:spacing w:before="0" w:beforeAutospacing="0" w:after="0" w:afterAutospacing="0" w:line="360" w:lineRule="auto"/>
        <w:ind w:firstLine="709"/>
        <w:jc w:val="center"/>
        <w:rPr>
          <w:rFonts w:ascii="Times New Roman" w:hAnsi="Times New Roman"/>
          <w:b/>
          <w:sz w:val="28"/>
          <w:szCs w:val="28"/>
        </w:rPr>
      </w:pPr>
      <w:r w:rsidRPr="00B708A8">
        <w:rPr>
          <w:rFonts w:ascii="Times New Roman" w:hAnsi="Times New Roman"/>
          <w:b/>
          <w:sz w:val="28"/>
          <w:szCs w:val="28"/>
        </w:rPr>
        <w:t xml:space="preserve">2.1.3. </w:t>
      </w:r>
      <w:r w:rsidR="00B540EE" w:rsidRPr="00B708A8">
        <w:rPr>
          <w:rFonts w:ascii="Times New Roman" w:hAnsi="Times New Roman"/>
          <w:b/>
          <w:sz w:val="28"/>
          <w:szCs w:val="28"/>
        </w:rPr>
        <w:t>Описание понятий, функций, состава и характеристик универсальных учебных действий (регулятивных, познавательных и коммуникативных) и их связи с содержанием отдельных учебных предметов, внеурочной и внешкольной деятельностью, а также места отдельных компонентов универсальных учебных действий в структуре образовательного процесса</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К принципам формирования УУД в основной школе можно отнести следующие:</w:t>
      </w:r>
    </w:p>
    <w:p w:rsidR="00B540EE" w:rsidRPr="00B708A8" w:rsidRDefault="00B540EE" w:rsidP="00496ECF">
      <w:pPr>
        <w:pStyle w:val="a7"/>
        <w:widowControl w:val="0"/>
        <w:numPr>
          <w:ilvl w:val="0"/>
          <w:numId w:val="5"/>
        </w:numPr>
        <w:tabs>
          <w:tab w:val="clear" w:pos="720"/>
          <w:tab w:val="left" w:pos="1134"/>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формирование УУД – задача, сквозная для всего образовательного процесса (урочная, внеурочная деятельность);</w:t>
      </w:r>
    </w:p>
    <w:p w:rsidR="00B540EE" w:rsidRPr="00B708A8" w:rsidRDefault="00B540EE" w:rsidP="00496ECF">
      <w:pPr>
        <w:pStyle w:val="a7"/>
        <w:widowControl w:val="0"/>
        <w:numPr>
          <w:ilvl w:val="0"/>
          <w:numId w:val="5"/>
        </w:numPr>
        <w:tabs>
          <w:tab w:val="clear" w:pos="720"/>
          <w:tab w:val="left" w:pos="1134"/>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формирование УУД обязательно требует работы с предметным или междисципдинарным содержанием;</w:t>
      </w:r>
    </w:p>
    <w:p w:rsidR="00B540EE" w:rsidRPr="00B708A8" w:rsidRDefault="00B540EE" w:rsidP="00496ECF">
      <w:pPr>
        <w:pStyle w:val="a7"/>
        <w:widowControl w:val="0"/>
        <w:numPr>
          <w:ilvl w:val="0"/>
          <w:numId w:val="5"/>
        </w:numPr>
        <w:tabs>
          <w:tab w:val="clear" w:pos="720"/>
          <w:tab w:val="left" w:pos="1134"/>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образовательная организация в рамках своей ООП может определять, </w:t>
      </w:r>
      <w:r w:rsidRPr="00B708A8">
        <w:rPr>
          <w:rFonts w:ascii="Times New Roman" w:hAnsi="Times New Roman"/>
          <w:sz w:val="28"/>
          <w:szCs w:val="28"/>
        </w:rPr>
        <w:lastRenderedPageBreak/>
        <w:t>на каком именно материале (в том числе в рамках учебной и внеучебной деятельности) реализовывать программу по развитию УУД;</w:t>
      </w:r>
    </w:p>
    <w:p w:rsidR="00B540EE" w:rsidRPr="00B708A8" w:rsidRDefault="00B540EE" w:rsidP="00496ECF">
      <w:pPr>
        <w:pStyle w:val="a7"/>
        <w:widowControl w:val="0"/>
        <w:numPr>
          <w:ilvl w:val="0"/>
          <w:numId w:val="5"/>
        </w:numPr>
        <w:tabs>
          <w:tab w:val="clear" w:pos="720"/>
          <w:tab w:val="left" w:pos="1134"/>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преемственность по отношению к начальной школе, но с учетом специфики подросткового возраста. Специфика подросткового возраста заключается в том, что возрастает значимость различных социальных практик, исследовательской и проектной деятельности, использования ИКТ;</w:t>
      </w:r>
    </w:p>
    <w:p w:rsidR="00B540EE" w:rsidRPr="00B708A8" w:rsidRDefault="00B540EE" w:rsidP="00496ECF">
      <w:pPr>
        <w:pStyle w:val="a7"/>
        <w:widowControl w:val="0"/>
        <w:numPr>
          <w:ilvl w:val="0"/>
          <w:numId w:val="5"/>
        </w:numPr>
        <w:tabs>
          <w:tab w:val="clear" w:pos="720"/>
          <w:tab w:val="left" w:pos="1134"/>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отход от понимания урока как ключевой единицы образовательного процесса (как правило, говорить о формировании УУД можно в рамках серии учебных занятий при том, что гибко сочетаются урочные, внеурочные формы, а также самостоятельная работа учащегося);</w:t>
      </w:r>
    </w:p>
    <w:p w:rsidR="00B540EE" w:rsidRPr="00B708A8" w:rsidRDefault="00B540EE" w:rsidP="00496ECF">
      <w:pPr>
        <w:pStyle w:val="a7"/>
        <w:widowControl w:val="0"/>
        <w:numPr>
          <w:ilvl w:val="0"/>
          <w:numId w:val="5"/>
        </w:numPr>
        <w:tabs>
          <w:tab w:val="clear" w:pos="720"/>
          <w:tab w:val="left" w:pos="1134"/>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при составлении учебного плана и расписания должен быть сделан акцент на нелинейность, наличие элективных компонентов, вариативность, индивидуализацию. </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 xml:space="preserve">По отношению к начальной школе программа развития УУД должна сохранять преемственность, однако следует учитывать, что учебная деятельность в основной школе должна приближаться к самостоятельному поиску теоретических знаний и общих способов действий. В этом смысле, работая на этапе основной школы, педагог должен удерживать два фокуса: индивидуализацию образовательного процесса и умение инициативно разворачивать учебное сотрудничество с другими людьми. </w:t>
      </w:r>
    </w:p>
    <w:p w:rsidR="00BF27A5" w:rsidRPr="00B708A8" w:rsidRDefault="00B540EE" w:rsidP="00F956D1">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 xml:space="preserve">В результате изучения базовых и дополнительных учебных предметов, а также в ходе внеурочной деятельности у выпускников основной школы будут сформированы познавательные, коммуникативные и регулятивные </w:t>
      </w:r>
      <w:r w:rsidR="00A428B9" w:rsidRPr="00B708A8">
        <w:rPr>
          <w:rFonts w:ascii="Times New Roman" w:hAnsi="Times New Roman"/>
          <w:sz w:val="28"/>
          <w:szCs w:val="28"/>
        </w:rPr>
        <w:t>УУД</w:t>
      </w:r>
      <w:r w:rsidRPr="00B708A8">
        <w:rPr>
          <w:rFonts w:ascii="Times New Roman" w:hAnsi="Times New Roman"/>
          <w:sz w:val="28"/>
          <w:szCs w:val="28"/>
        </w:rPr>
        <w:t xml:space="preserve"> как основа учебного сотрудничества и умения учиться в общении. </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 xml:space="preserve">Для успешной деятельности по развитию УУД можно проводить занятия в разнообразных формах: уроки одновозрастные и разновозрастные; занятия, тренинги, проекты, практики, конференции, выездные сессии (школы) и пр., с постепенным расширением возможностей обучающихся осуществлять выбор уровня и характера самостоятельной работы. </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 xml:space="preserve">Решение задачи формирования </w:t>
      </w:r>
      <w:r w:rsidR="00A428B9" w:rsidRPr="00B708A8">
        <w:rPr>
          <w:rFonts w:ascii="Times New Roman" w:hAnsi="Times New Roman"/>
          <w:sz w:val="28"/>
          <w:szCs w:val="28"/>
        </w:rPr>
        <w:t>УУД</w:t>
      </w:r>
      <w:r w:rsidRPr="00B708A8">
        <w:rPr>
          <w:rFonts w:ascii="Times New Roman" w:hAnsi="Times New Roman"/>
          <w:sz w:val="28"/>
          <w:szCs w:val="28"/>
        </w:rPr>
        <w:t xml:space="preserve"> в основной школе происходит не </w:t>
      </w:r>
      <w:r w:rsidRPr="00B708A8">
        <w:rPr>
          <w:rFonts w:ascii="Times New Roman" w:hAnsi="Times New Roman"/>
          <w:sz w:val="28"/>
          <w:szCs w:val="28"/>
        </w:rPr>
        <w:lastRenderedPageBreak/>
        <w:t>только на занятиях по отдельным учебным предметам, но и в ходе внеурочной деятельности, а также в рамках факультативов, кружков, элективов.</w:t>
      </w:r>
    </w:p>
    <w:p w:rsidR="00B540EE" w:rsidRPr="00B708A8" w:rsidRDefault="00B540EE" w:rsidP="0021451B">
      <w:pPr>
        <w:pStyle w:val="a7"/>
        <w:widowControl w:val="0"/>
        <w:tabs>
          <w:tab w:val="left" w:pos="567"/>
        </w:tabs>
        <w:spacing w:before="0" w:beforeAutospacing="0" w:after="0" w:afterAutospacing="0" w:line="360" w:lineRule="auto"/>
        <w:jc w:val="both"/>
        <w:rPr>
          <w:rFonts w:ascii="Times New Roman" w:hAnsi="Times New Roman"/>
          <w:sz w:val="28"/>
          <w:szCs w:val="28"/>
        </w:rPr>
      </w:pP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p>
    <w:p w:rsidR="00B540EE" w:rsidRPr="00B708A8" w:rsidRDefault="0021451B">
      <w:pPr>
        <w:pStyle w:val="a7"/>
        <w:widowControl w:val="0"/>
        <w:tabs>
          <w:tab w:val="left" w:pos="567"/>
        </w:tabs>
        <w:spacing w:before="0" w:beforeAutospacing="0" w:after="0" w:afterAutospacing="0" w:line="360" w:lineRule="auto"/>
        <w:ind w:firstLine="709"/>
        <w:jc w:val="center"/>
        <w:rPr>
          <w:rFonts w:ascii="Times New Roman" w:hAnsi="Times New Roman"/>
          <w:b/>
          <w:sz w:val="28"/>
          <w:szCs w:val="28"/>
        </w:rPr>
      </w:pPr>
      <w:r w:rsidRPr="00B708A8">
        <w:rPr>
          <w:rFonts w:ascii="Times New Roman" w:hAnsi="Times New Roman"/>
          <w:b/>
          <w:sz w:val="28"/>
          <w:szCs w:val="28"/>
        </w:rPr>
        <w:t xml:space="preserve">2.1.4. </w:t>
      </w:r>
      <w:r w:rsidR="00B540EE" w:rsidRPr="00B708A8">
        <w:rPr>
          <w:rFonts w:ascii="Times New Roman" w:hAnsi="Times New Roman"/>
          <w:b/>
          <w:sz w:val="28"/>
          <w:szCs w:val="28"/>
        </w:rPr>
        <w:t>Типовые задачи применения универсальных учебных действий</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Задачи на применение УУД могут строиться как на материале учебных предметов, так и на практических ситуациях, встречающихся в жизни обучающегося и имеющих для него значение (экология, молодежные субкультуры, бытовые практико-ориентированные ситуации, логистика и др.).</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Различаются два типа заданий, связанных с УУД:</w:t>
      </w:r>
    </w:p>
    <w:p w:rsidR="00B540EE" w:rsidRPr="00B708A8" w:rsidRDefault="00B540EE" w:rsidP="00496ECF">
      <w:pPr>
        <w:pStyle w:val="a7"/>
        <w:widowControl w:val="0"/>
        <w:numPr>
          <w:ilvl w:val="0"/>
          <w:numId w:val="13"/>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задания, позволяющие в рамках образовательного процесса сформировать УУД;</w:t>
      </w:r>
    </w:p>
    <w:p w:rsidR="00B540EE" w:rsidRPr="00B708A8" w:rsidRDefault="00B540EE" w:rsidP="00496ECF">
      <w:pPr>
        <w:pStyle w:val="a7"/>
        <w:widowControl w:val="0"/>
        <w:numPr>
          <w:ilvl w:val="0"/>
          <w:numId w:val="13"/>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задания, позволяющие диагностировать уровень сформированности УУД.</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В первом случае задание может быть направлено на формирование целой группы связанных друг с другом универсальных учебных действий. Действия могут относиться как к одной категории (например, регулятивные), так и к разным.</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Во втором случае задание может быть сконструировано таким образом, чтобы проявлять способность учащегося применять какое-то конкретное универсальное учебное действие.</w:t>
      </w:r>
    </w:p>
    <w:p w:rsidR="00B540EE" w:rsidRPr="00B708A8" w:rsidRDefault="00B540EE" w:rsidP="0012121B">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В основной школе возможно использовать в том числе следующие типы задач:</w:t>
      </w:r>
    </w:p>
    <w:p w:rsidR="00B540EE" w:rsidRPr="00B708A8" w:rsidRDefault="0021451B">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1</w:t>
      </w:r>
      <w:r w:rsidR="00B540EE" w:rsidRPr="00B708A8">
        <w:rPr>
          <w:rFonts w:ascii="Times New Roman" w:hAnsi="Times New Roman"/>
          <w:sz w:val="28"/>
          <w:szCs w:val="28"/>
        </w:rPr>
        <w:t xml:space="preserve">. Задачи, формирующие коммуникативные </w:t>
      </w:r>
      <w:r w:rsidR="00A428B9" w:rsidRPr="00B708A8">
        <w:rPr>
          <w:rFonts w:ascii="Times New Roman" w:hAnsi="Times New Roman"/>
          <w:sz w:val="28"/>
          <w:szCs w:val="28"/>
        </w:rPr>
        <w:t>УУД</w:t>
      </w:r>
      <w:r w:rsidR="00B540EE" w:rsidRPr="00B708A8">
        <w:rPr>
          <w:rFonts w:ascii="Times New Roman" w:hAnsi="Times New Roman"/>
          <w:sz w:val="28"/>
          <w:szCs w:val="28"/>
        </w:rPr>
        <w:t>:</w:t>
      </w:r>
    </w:p>
    <w:p w:rsidR="00B540EE" w:rsidRPr="00B708A8" w:rsidRDefault="00B540EE" w:rsidP="00496ECF">
      <w:pPr>
        <w:pStyle w:val="a7"/>
        <w:widowControl w:val="0"/>
        <w:numPr>
          <w:ilvl w:val="0"/>
          <w:numId w:val="1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на учет позиции партнера;</w:t>
      </w:r>
    </w:p>
    <w:p w:rsidR="00B540EE" w:rsidRPr="00B708A8" w:rsidRDefault="00B540EE" w:rsidP="00496ECF">
      <w:pPr>
        <w:pStyle w:val="a7"/>
        <w:widowControl w:val="0"/>
        <w:numPr>
          <w:ilvl w:val="0"/>
          <w:numId w:val="1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на организацию и осуществление сотрудничества;</w:t>
      </w:r>
    </w:p>
    <w:p w:rsidR="00B540EE" w:rsidRPr="00B708A8" w:rsidRDefault="00B540EE" w:rsidP="00496ECF">
      <w:pPr>
        <w:pStyle w:val="a7"/>
        <w:widowControl w:val="0"/>
        <w:numPr>
          <w:ilvl w:val="0"/>
          <w:numId w:val="1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на передачу информации и отображение предметного содержания;</w:t>
      </w:r>
    </w:p>
    <w:p w:rsidR="00B540EE" w:rsidRPr="00B708A8" w:rsidRDefault="00B540EE" w:rsidP="00496ECF">
      <w:pPr>
        <w:pStyle w:val="a7"/>
        <w:widowControl w:val="0"/>
        <w:numPr>
          <w:ilvl w:val="0"/>
          <w:numId w:val="1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тренинги коммуникативных навыков;</w:t>
      </w:r>
    </w:p>
    <w:p w:rsidR="00B540EE" w:rsidRPr="00B708A8" w:rsidRDefault="00B540EE" w:rsidP="00496ECF">
      <w:pPr>
        <w:pStyle w:val="a7"/>
        <w:widowControl w:val="0"/>
        <w:numPr>
          <w:ilvl w:val="0"/>
          <w:numId w:val="1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ролевые игры.</w:t>
      </w:r>
    </w:p>
    <w:p w:rsidR="00B540EE" w:rsidRPr="00B708A8" w:rsidRDefault="0021451B">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lastRenderedPageBreak/>
        <w:t>2</w:t>
      </w:r>
      <w:r w:rsidR="00B540EE" w:rsidRPr="00B708A8">
        <w:rPr>
          <w:rFonts w:ascii="Times New Roman" w:hAnsi="Times New Roman"/>
          <w:sz w:val="28"/>
          <w:szCs w:val="28"/>
        </w:rPr>
        <w:t xml:space="preserve">. Задачи, формирующие познавательные </w:t>
      </w:r>
      <w:r w:rsidR="00A428B9" w:rsidRPr="00B708A8">
        <w:rPr>
          <w:rFonts w:ascii="Times New Roman" w:hAnsi="Times New Roman"/>
          <w:sz w:val="28"/>
          <w:szCs w:val="28"/>
        </w:rPr>
        <w:t>УУД</w:t>
      </w:r>
      <w:r w:rsidRPr="00B708A8">
        <w:rPr>
          <w:rFonts w:ascii="Times New Roman" w:hAnsi="Times New Roman"/>
          <w:sz w:val="28"/>
          <w:szCs w:val="28"/>
        </w:rPr>
        <w:t>:</w:t>
      </w:r>
    </w:p>
    <w:p w:rsidR="00B540EE" w:rsidRPr="00B708A8" w:rsidRDefault="00B540EE" w:rsidP="00496ECF">
      <w:pPr>
        <w:pStyle w:val="a7"/>
        <w:widowControl w:val="0"/>
        <w:numPr>
          <w:ilvl w:val="0"/>
          <w:numId w:val="1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проекты на выстраивание стратегии поиска решения задач;</w:t>
      </w:r>
    </w:p>
    <w:p w:rsidR="00B540EE" w:rsidRPr="00B708A8" w:rsidRDefault="00B540EE" w:rsidP="00496ECF">
      <w:pPr>
        <w:pStyle w:val="a7"/>
        <w:widowControl w:val="0"/>
        <w:numPr>
          <w:ilvl w:val="0"/>
          <w:numId w:val="1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задачи на сериацию, сравнение, оценивание;</w:t>
      </w:r>
    </w:p>
    <w:p w:rsidR="00B540EE" w:rsidRPr="00B708A8" w:rsidRDefault="00B540EE" w:rsidP="00496ECF">
      <w:pPr>
        <w:pStyle w:val="a7"/>
        <w:widowControl w:val="0"/>
        <w:numPr>
          <w:ilvl w:val="0"/>
          <w:numId w:val="1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проведение эмпирического исследования;</w:t>
      </w:r>
    </w:p>
    <w:p w:rsidR="00B540EE" w:rsidRPr="00B708A8" w:rsidRDefault="00B540EE" w:rsidP="00496ECF">
      <w:pPr>
        <w:pStyle w:val="a7"/>
        <w:widowControl w:val="0"/>
        <w:numPr>
          <w:ilvl w:val="0"/>
          <w:numId w:val="1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проведение теоретического исследования;</w:t>
      </w:r>
    </w:p>
    <w:p w:rsidR="00B540EE" w:rsidRPr="00B708A8" w:rsidRDefault="00B540EE" w:rsidP="00496ECF">
      <w:pPr>
        <w:pStyle w:val="a7"/>
        <w:widowControl w:val="0"/>
        <w:numPr>
          <w:ilvl w:val="0"/>
          <w:numId w:val="1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смысловое чтение.</w:t>
      </w:r>
    </w:p>
    <w:p w:rsidR="00B540EE" w:rsidRPr="00B708A8" w:rsidRDefault="0021451B">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3</w:t>
      </w:r>
      <w:r w:rsidR="00B540EE" w:rsidRPr="00B708A8">
        <w:rPr>
          <w:rFonts w:ascii="Times New Roman" w:hAnsi="Times New Roman"/>
          <w:sz w:val="28"/>
          <w:szCs w:val="28"/>
        </w:rPr>
        <w:t xml:space="preserve">. Задачи, формирующие регулятивные </w:t>
      </w:r>
      <w:r w:rsidR="00A428B9" w:rsidRPr="00B708A8">
        <w:rPr>
          <w:rFonts w:ascii="Times New Roman" w:hAnsi="Times New Roman"/>
          <w:sz w:val="28"/>
          <w:szCs w:val="28"/>
        </w:rPr>
        <w:t>УУД</w:t>
      </w:r>
      <w:r w:rsidR="00B540EE" w:rsidRPr="00B708A8">
        <w:rPr>
          <w:rFonts w:ascii="Times New Roman" w:hAnsi="Times New Roman"/>
          <w:sz w:val="28"/>
          <w:szCs w:val="28"/>
        </w:rPr>
        <w:t>:</w:t>
      </w:r>
    </w:p>
    <w:p w:rsidR="00B540EE" w:rsidRPr="00B708A8" w:rsidRDefault="00B540EE" w:rsidP="00496ECF">
      <w:pPr>
        <w:pStyle w:val="a7"/>
        <w:widowControl w:val="0"/>
        <w:numPr>
          <w:ilvl w:val="0"/>
          <w:numId w:val="1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на планирование;</w:t>
      </w:r>
    </w:p>
    <w:p w:rsidR="00B540EE" w:rsidRPr="00B708A8" w:rsidRDefault="0021451B" w:rsidP="00496ECF">
      <w:pPr>
        <w:pStyle w:val="a7"/>
        <w:widowControl w:val="0"/>
        <w:numPr>
          <w:ilvl w:val="0"/>
          <w:numId w:val="1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на </w:t>
      </w:r>
      <w:r w:rsidR="00B540EE" w:rsidRPr="00B708A8">
        <w:rPr>
          <w:rFonts w:ascii="Times New Roman" w:hAnsi="Times New Roman"/>
          <w:sz w:val="28"/>
          <w:szCs w:val="28"/>
        </w:rPr>
        <w:t>ориентировку в ситуации;</w:t>
      </w:r>
    </w:p>
    <w:p w:rsidR="00B540EE" w:rsidRPr="00B708A8" w:rsidRDefault="0021451B" w:rsidP="00496ECF">
      <w:pPr>
        <w:pStyle w:val="a7"/>
        <w:widowControl w:val="0"/>
        <w:numPr>
          <w:ilvl w:val="0"/>
          <w:numId w:val="1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на </w:t>
      </w:r>
      <w:r w:rsidR="00B540EE" w:rsidRPr="00B708A8">
        <w:rPr>
          <w:rFonts w:ascii="Times New Roman" w:hAnsi="Times New Roman"/>
          <w:sz w:val="28"/>
          <w:szCs w:val="28"/>
        </w:rPr>
        <w:t>прогнозирование;</w:t>
      </w:r>
    </w:p>
    <w:p w:rsidR="00B540EE" w:rsidRPr="00B708A8" w:rsidRDefault="0021451B" w:rsidP="00496ECF">
      <w:pPr>
        <w:pStyle w:val="a7"/>
        <w:widowControl w:val="0"/>
        <w:numPr>
          <w:ilvl w:val="0"/>
          <w:numId w:val="1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на </w:t>
      </w:r>
      <w:r w:rsidR="00B540EE" w:rsidRPr="00B708A8">
        <w:rPr>
          <w:rFonts w:ascii="Times New Roman" w:hAnsi="Times New Roman"/>
          <w:sz w:val="28"/>
          <w:szCs w:val="28"/>
        </w:rPr>
        <w:t>целеполагание;</w:t>
      </w:r>
    </w:p>
    <w:p w:rsidR="00B540EE" w:rsidRPr="00B708A8" w:rsidRDefault="0021451B" w:rsidP="00496ECF">
      <w:pPr>
        <w:pStyle w:val="a7"/>
        <w:widowControl w:val="0"/>
        <w:numPr>
          <w:ilvl w:val="0"/>
          <w:numId w:val="1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на </w:t>
      </w:r>
      <w:r w:rsidR="00B540EE" w:rsidRPr="00B708A8">
        <w:rPr>
          <w:rFonts w:ascii="Times New Roman" w:hAnsi="Times New Roman"/>
          <w:sz w:val="28"/>
          <w:szCs w:val="28"/>
        </w:rPr>
        <w:t>принятие решения;</w:t>
      </w:r>
    </w:p>
    <w:p w:rsidR="00B540EE" w:rsidRPr="00B708A8" w:rsidRDefault="0021451B" w:rsidP="00496ECF">
      <w:pPr>
        <w:pStyle w:val="a7"/>
        <w:widowControl w:val="0"/>
        <w:numPr>
          <w:ilvl w:val="0"/>
          <w:numId w:val="12"/>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на </w:t>
      </w:r>
      <w:r w:rsidR="00B540EE" w:rsidRPr="00B708A8">
        <w:rPr>
          <w:rFonts w:ascii="Times New Roman" w:hAnsi="Times New Roman"/>
          <w:sz w:val="28"/>
          <w:szCs w:val="28"/>
        </w:rPr>
        <w:t>самоконтроль.</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 xml:space="preserve">Развитию регулятивных </w:t>
      </w:r>
      <w:r w:rsidR="00A428B9" w:rsidRPr="00B708A8">
        <w:rPr>
          <w:rFonts w:ascii="Times New Roman" w:hAnsi="Times New Roman"/>
          <w:sz w:val="28"/>
          <w:szCs w:val="28"/>
        </w:rPr>
        <w:t>УУД</w:t>
      </w:r>
      <w:r w:rsidRPr="00B708A8">
        <w:rPr>
          <w:rFonts w:ascii="Times New Roman" w:hAnsi="Times New Roman"/>
          <w:sz w:val="28"/>
          <w:szCs w:val="28"/>
        </w:rPr>
        <w:t xml:space="preserve"> способствует также использование в учебном процессе системы таких индивидуальных или групповых учебных заданий, которые наделяют обучающихся функциями организации их выполнения: планирования этапов выполнения работы, отслеживания продвижения в выполнении задания, соблюдения графика подготовки и предоставления материалов, поиска необходимых ресурсов, распределения обязанностей и контроля качества выполнения работы, – при минимизации пошагового контроля со стороны учителя. </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 xml:space="preserve">Распределение материала и типовых задач по различным предметам не является жестким, начальное освоение одних и тех же </w:t>
      </w:r>
      <w:r w:rsidR="00A428B9" w:rsidRPr="00B708A8">
        <w:rPr>
          <w:rFonts w:ascii="Times New Roman" w:hAnsi="Times New Roman"/>
          <w:sz w:val="28"/>
          <w:szCs w:val="28"/>
        </w:rPr>
        <w:t>УУД</w:t>
      </w:r>
      <w:r w:rsidRPr="00B708A8">
        <w:rPr>
          <w:rFonts w:ascii="Times New Roman" w:hAnsi="Times New Roman"/>
          <w:sz w:val="28"/>
          <w:szCs w:val="28"/>
        </w:rPr>
        <w:t xml:space="preserve"> и закрепление освоенного может происходить в ходе занятий по разным предметам. Распределение типовых задач внутри предмета должно быть направлено на достижение баланса между временем освоения и временем использования соответствующих действий. </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 xml:space="preserve">Задачи на применение УУД могут носить как открытый, так и закрытый характер. При работе с задачами на применение УУД для оценивания результативности возможно практиковать технологии «формирующего </w:t>
      </w:r>
      <w:r w:rsidRPr="00B708A8">
        <w:rPr>
          <w:rFonts w:ascii="Times New Roman" w:hAnsi="Times New Roman"/>
          <w:sz w:val="28"/>
          <w:szCs w:val="28"/>
        </w:rPr>
        <w:lastRenderedPageBreak/>
        <w:t>оценивания», в том числе бинарную и критериальную оценки.</w:t>
      </w:r>
    </w:p>
    <w:p w:rsidR="00B540EE" w:rsidRPr="00B708A8" w:rsidRDefault="00B540EE">
      <w:pPr>
        <w:pStyle w:val="a7"/>
        <w:widowControl w:val="0"/>
        <w:tabs>
          <w:tab w:val="left" w:pos="567"/>
        </w:tabs>
        <w:spacing w:before="0" w:beforeAutospacing="0" w:after="0" w:afterAutospacing="0" w:line="360" w:lineRule="auto"/>
        <w:ind w:firstLine="709"/>
        <w:jc w:val="center"/>
        <w:rPr>
          <w:rFonts w:ascii="Times New Roman" w:hAnsi="Times New Roman"/>
          <w:sz w:val="28"/>
          <w:szCs w:val="28"/>
        </w:rPr>
      </w:pPr>
    </w:p>
    <w:p w:rsidR="00C66CE5" w:rsidRPr="00B708A8" w:rsidRDefault="0021451B" w:rsidP="00C66CE5">
      <w:pPr>
        <w:pStyle w:val="a7"/>
        <w:widowControl w:val="0"/>
        <w:tabs>
          <w:tab w:val="left" w:pos="567"/>
        </w:tabs>
        <w:spacing w:before="0" w:beforeAutospacing="0" w:after="0" w:afterAutospacing="0" w:line="360" w:lineRule="auto"/>
        <w:ind w:firstLine="709"/>
        <w:jc w:val="center"/>
        <w:rPr>
          <w:rFonts w:ascii="Times New Roman" w:hAnsi="Times New Roman"/>
          <w:b/>
          <w:sz w:val="28"/>
          <w:szCs w:val="28"/>
        </w:rPr>
      </w:pPr>
      <w:r w:rsidRPr="00B708A8">
        <w:rPr>
          <w:rFonts w:ascii="Times New Roman" w:hAnsi="Times New Roman"/>
          <w:b/>
          <w:sz w:val="28"/>
          <w:szCs w:val="28"/>
        </w:rPr>
        <w:t xml:space="preserve">2.1.5. </w:t>
      </w:r>
      <w:r w:rsidR="00C66CE5" w:rsidRPr="00B708A8">
        <w:rPr>
          <w:rFonts w:ascii="Times New Roman" w:hAnsi="Times New Roman"/>
          <w:b/>
          <w:sz w:val="28"/>
          <w:szCs w:val="28"/>
        </w:rPr>
        <w:t>Описание особенностей, основных направлений и планируемых результатов учебно-исследовательской и проектной деятельности обучающихся (исследовательское, инженерное, прикладное, информационное, социальное, игровое, творческое направление проектов) в рамках урочной и внеурочной деятельности по каждому из направлений, а также особенностей формирования ИКТ-компетенций</w:t>
      </w:r>
    </w:p>
    <w:p w:rsidR="00B540EE" w:rsidRPr="00B708A8" w:rsidRDefault="00B540EE" w:rsidP="005063AC">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 xml:space="preserve">Одним из путей формирования УУД в основной школе является включение обучающихся в учебно-исследовательскую и проектную деятельность, которая может осуществляться в рамках реализации программы учебно-исследовательской и проектной деятельности. Программа ориентирована на использование в рамках урочной и внеурочной деятельности для всех видов образовательных организаций </w:t>
      </w:r>
      <w:r w:rsidR="005063AC" w:rsidRPr="00B708A8">
        <w:rPr>
          <w:rFonts w:ascii="Times New Roman" w:hAnsi="Times New Roman"/>
          <w:sz w:val="28"/>
          <w:szCs w:val="28"/>
        </w:rPr>
        <w:t>при получении</w:t>
      </w:r>
      <w:r w:rsidRPr="00B708A8">
        <w:rPr>
          <w:rFonts w:ascii="Times New Roman" w:hAnsi="Times New Roman"/>
          <w:sz w:val="28"/>
          <w:szCs w:val="28"/>
        </w:rPr>
        <w:t xml:space="preserve"> основного общего образования.</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Специфика</w:t>
      </w:r>
      <w:r w:rsidRPr="00B708A8">
        <w:rPr>
          <w:rFonts w:ascii="Times New Roman" w:hAnsi="Times New Roman"/>
          <w:b/>
          <w:bCs/>
          <w:sz w:val="28"/>
          <w:szCs w:val="28"/>
        </w:rPr>
        <w:t xml:space="preserve"> проектной деятельности обучающихся </w:t>
      </w:r>
      <w:r w:rsidRPr="00B708A8">
        <w:rPr>
          <w:rFonts w:ascii="Times New Roman" w:hAnsi="Times New Roman"/>
          <w:sz w:val="28"/>
          <w:szCs w:val="28"/>
        </w:rPr>
        <w:t>в значительной степени связана с ориентацией на получение проектного результата, обеспечивающего решение прикладной задачи и имеющего конкретное выражение. Проектная деятельность обучающегося рассматривается с нескольких сторон: продукт как материализованный результат, процесс как работа по выполнению проекта, защита проекта как иллюстрация образовательного достижения обучающегося</w:t>
      </w:r>
      <w:r w:rsidR="007D62DE" w:rsidRPr="00B708A8">
        <w:rPr>
          <w:rFonts w:ascii="Times New Roman" w:hAnsi="Times New Roman"/>
          <w:sz w:val="28"/>
          <w:szCs w:val="28"/>
        </w:rPr>
        <w:t xml:space="preserve"> и </w:t>
      </w:r>
      <w:r w:rsidRPr="00B708A8">
        <w:rPr>
          <w:rFonts w:ascii="Times New Roman" w:hAnsi="Times New Roman"/>
          <w:sz w:val="28"/>
          <w:szCs w:val="28"/>
        </w:rPr>
        <w:t>ориентирована на формирование и развитие метапредметных и личностных результатов обучающихся.</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 xml:space="preserve">Особенностью </w:t>
      </w:r>
      <w:r w:rsidRPr="00B708A8">
        <w:rPr>
          <w:rFonts w:ascii="Times New Roman" w:hAnsi="Times New Roman"/>
          <w:b/>
          <w:bCs/>
          <w:sz w:val="28"/>
          <w:szCs w:val="28"/>
        </w:rPr>
        <w:t xml:space="preserve">учебно-исследовательской деятельности </w:t>
      </w:r>
      <w:r w:rsidRPr="00B708A8">
        <w:rPr>
          <w:rFonts w:ascii="Times New Roman" w:hAnsi="Times New Roman"/>
          <w:sz w:val="28"/>
          <w:szCs w:val="28"/>
        </w:rPr>
        <w:t>является «приращение» в компетенциях обучающегося. Ценность учебно-исследовательской работы определяется возможностью обучающихся посмотреть на различные проблемы с позиции ученых, занимающихся научным исследованием.</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 xml:space="preserve">Учебно-исследовательская работа учащихся может быть организована </w:t>
      </w:r>
      <w:r w:rsidRPr="00B708A8">
        <w:rPr>
          <w:rFonts w:ascii="Times New Roman" w:hAnsi="Times New Roman"/>
          <w:sz w:val="28"/>
          <w:szCs w:val="28"/>
        </w:rPr>
        <w:lastRenderedPageBreak/>
        <w:t>по двум направлениям:</w:t>
      </w:r>
    </w:p>
    <w:p w:rsidR="00B540EE" w:rsidRPr="00B708A8" w:rsidRDefault="00B540EE" w:rsidP="00496ECF">
      <w:pPr>
        <w:pStyle w:val="a7"/>
        <w:widowControl w:val="0"/>
        <w:numPr>
          <w:ilvl w:val="0"/>
          <w:numId w:val="6"/>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урочная учебно-исследовательская деятельность учащихся: проблемные уроки; семинары; практические и лабораторные занятия, др.; </w:t>
      </w:r>
    </w:p>
    <w:p w:rsidR="00B540EE" w:rsidRPr="00B708A8" w:rsidRDefault="00B540EE" w:rsidP="00496ECF">
      <w:pPr>
        <w:pStyle w:val="a7"/>
        <w:widowControl w:val="0"/>
        <w:numPr>
          <w:ilvl w:val="0"/>
          <w:numId w:val="6"/>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внеурочная учебно-исследовательская деятельность учащихся, которая является логическим продолжением урочной деятельности: научно-исследовательская и реферативная работа, интеллектуальные марафоны, конференции</w:t>
      </w:r>
      <w:r w:rsidR="007D62DE" w:rsidRPr="00B708A8">
        <w:rPr>
          <w:rFonts w:ascii="Times New Roman" w:hAnsi="Times New Roman"/>
          <w:sz w:val="28"/>
          <w:szCs w:val="28"/>
        </w:rPr>
        <w:t xml:space="preserve"> и </w:t>
      </w:r>
      <w:r w:rsidRPr="00B708A8">
        <w:rPr>
          <w:rFonts w:ascii="Times New Roman" w:hAnsi="Times New Roman"/>
          <w:sz w:val="28"/>
          <w:szCs w:val="28"/>
        </w:rPr>
        <w:t>др.</w:t>
      </w:r>
    </w:p>
    <w:p w:rsidR="00B540EE" w:rsidRPr="00B708A8" w:rsidRDefault="00E5382A">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У</w:t>
      </w:r>
      <w:r w:rsidR="00B540EE" w:rsidRPr="00B708A8">
        <w:rPr>
          <w:rFonts w:ascii="Times New Roman" w:hAnsi="Times New Roman"/>
          <w:sz w:val="28"/>
          <w:szCs w:val="28"/>
        </w:rPr>
        <w:t>чебно-исследовательская и проектная деятельность обучающихся может проводиться в том числе по таким направлениям, как:</w:t>
      </w:r>
    </w:p>
    <w:p w:rsidR="00B540EE" w:rsidRPr="00B708A8" w:rsidRDefault="00B540EE" w:rsidP="00496ECF">
      <w:pPr>
        <w:pStyle w:val="a7"/>
        <w:widowControl w:val="0"/>
        <w:numPr>
          <w:ilvl w:val="0"/>
          <w:numId w:val="14"/>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исследовательское;</w:t>
      </w:r>
    </w:p>
    <w:p w:rsidR="00B540EE" w:rsidRPr="00B708A8" w:rsidRDefault="00B540EE" w:rsidP="00496ECF">
      <w:pPr>
        <w:pStyle w:val="a7"/>
        <w:widowControl w:val="0"/>
        <w:numPr>
          <w:ilvl w:val="0"/>
          <w:numId w:val="14"/>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инженерное;</w:t>
      </w:r>
    </w:p>
    <w:p w:rsidR="00B540EE" w:rsidRPr="00B708A8" w:rsidRDefault="00B540EE" w:rsidP="00496ECF">
      <w:pPr>
        <w:pStyle w:val="a7"/>
        <w:widowControl w:val="0"/>
        <w:numPr>
          <w:ilvl w:val="0"/>
          <w:numId w:val="14"/>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прикладное;</w:t>
      </w:r>
    </w:p>
    <w:p w:rsidR="00B540EE" w:rsidRPr="00B708A8" w:rsidRDefault="00B540EE" w:rsidP="00496ECF">
      <w:pPr>
        <w:pStyle w:val="a7"/>
        <w:widowControl w:val="0"/>
        <w:numPr>
          <w:ilvl w:val="0"/>
          <w:numId w:val="14"/>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информационное;</w:t>
      </w:r>
    </w:p>
    <w:p w:rsidR="00B540EE" w:rsidRPr="00B708A8" w:rsidRDefault="00B540EE" w:rsidP="00496ECF">
      <w:pPr>
        <w:pStyle w:val="a7"/>
        <w:widowControl w:val="0"/>
        <w:numPr>
          <w:ilvl w:val="0"/>
          <w:numId w:val="14"/>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социальное;</w:t>
      </w:r>
    </w:p>
    <w:p w:rsidR="00B540EE" w:rsidRPr="00B708A8" w:rsidRDefault="00B540EE" w:rsidP="00496ECF">
      <w:pPr>
        <w:pStyle w:val="a7"/>
        <w:widowControl w:val="0"/>
        <w:numPr>
          <w:ilvl w:val="0"/>
          <w:numId w:val="14"/>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игровое;</w:t>
      </w:r>
    </w:p>
    <w:p w:rsidR="00B540EE" w:rsidRPr="00B708A8" w:rsidRDefault="00B540EE" w:rsidP="00496ECF">
      <w:pPr>
        <w:pStyle w:val="a7"/>
        <w:widowControl w:val="0"/>
        <w:numPr>
          <w:ilvl w:val="0"/>
          <w:numId w:val="14"/>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творческое.</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В рамках каждого из направлений могут быть определены общие принципы, виды и формы реализации учебно-исследовательской и проектной деятельности, которые могут быть дополнены и расширены с учетом конкретных особенностей и условий образовательной организации, а также характеристики рабочей предметной программы.</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В ходе реализации настоящей программы могут применяться такие виды проектов (по преобладающему виду деятельности), как: информационный, исследовательский, творческий, социальный, прикладной, игровой, инновационный.</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 xml:space="preserve">Проекты могут быть реализованы как в рамках одного предмета, так и на содержании нескольких. Количество участников в проекте может варьироваться, так, может быть индивидуальный или групповой проект. Проект может быть реализован как в короткие сроки, к примеру, за один урок, так и в течение более длительного промежутка времени. В состав участников </w:t>
      </w:r>
      <w:r w:rsidRPr="00B708A8">
        <w:rPr>
          <w:rFonts w:ascii="Times New Roman" w:hAnsi="Times New Roman"/>
          <w:sz w:val="28"/>
          <w:szCs w:val="28"/>
        </w:rPr>
        <w:lastRenderedPageBreak/>
        <w:t>проектной работы могут войти не только сами обучающиеся (одного или разных возрастов), но и родители, и учителя.</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Особое значение для развития УУД в основной школе имеет индивидуальный проект, представляющий собой самостоятельную работу, осуществляемую обучающимся на протяжении длительного периода, возможно, в течение всего учебного года. В ходе такой работы обучающийся –</w:t>
      </w:r>
      <w:r w:rsidR="007D62DE" w:rsidRPr="00B708A8">
        <w:rPr>
          <w:rFonts w:ascii="Times New Roman" w:hAnsi="Times New Roman"/>
          <w:sz w:val="28"/>
          <w:szCs w:val="28"/>
        </w:rPr>
        <w:t>(</w:t>
      </w:r>
      <w:r w:rsidRPr="00B708A8">
        <w:rPr>
          <w:rFonts w:ascii="Times New Roman" w:hAnsi="Times New Roman"/>
          <w:sz w:val="28"/>
          <w:szCs w:val="28"/>
        </w:rPr>
        <w:t>автор проекта</w:t>
      </w:r>
      <w:r w:rsidR="007D62DE" w:rsidRPr="00B708A8">
        <w:rPr>
          <w:rFonts w:ascii="Times New Roman" w:hAnsi="Times New Roman"/>
          <w:sz w:val="28"/>
          <w:szCs w:val="28"/>
        </w:rPr>
        <w:t>)</w:t>
      </w:r>
      <w:r w:rsidRPr="00B708A8">
        <w:rPr>
          <w:rFonts w:ascii="Times New Roman" w:hAnsi="Times New Roman"/>
          <w:sz w:val="28"/>
          <w:szCs w:val="28"/>
        </w:rPr>
        <w:t xml:space="preserve"> самостоятельно или с небольшой помощью педагога получает возможность научиться планировать и работать по плану – это один из важнейших не только учебных, но и социальных навыков, которым должен овладеть школьник.</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Формы организации учебно-исследовательской деятельности на урочных занятиях могут быть следующими:</w:t>
      </w:r>
    </w:p>
    <w:p w:rsidR="00B540EE" w:rsidRPr="00B708A8" w:rsidRDefault="00B540EE" w:rsidP="00496ECF">
      <w:pPr>
        <w:pStyle w:val="a7"/>
        <w:widowControl w:val="0"/>
        <w:numPr>
          <w:ilvl w:val="0"/>
          <w:numId w:val="7"/>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урок-исследование, урок-лаборатория, урок – творческий отчет, урок изобретательства, урок «Удивительное рядом», урок – рассказ об ученых, урок – защита исследовательских проектов, урок-экспертиза, урок «Патент на открытие», урок открытых мыслей;</w:t>
      </w:r>
    </w:p>
    <w:p w:rsidR="00B540EE" w:rsidRPr="00B708A8" w:rsidRDefault="00B540EE" w:rsidP="00496ECF">
      <w:pPr>
        <w:pStyle w:val="a7"/>
        <w:widowControl w:val="0"/>
        <w:numPr>
          <w:ilvl w:val="0"/>
          <w:numId w:val="7"/>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учебный эксперимент, который позволяет организовать освоение таких элементов исследовательской деятельности, как планирование и проведение эксперимента, обработка и анализ его результатов;</w:t>
      </w:r>
    </w:p>
    <w:p w:rsidR="00B540EE" w:rsidRPr="00B708A8" w:rsidRDefault="00B540EE" w:rsidP="00496ECF">
      <w:pPr>
        <w:pStyle w:val="a7"/>
        <w:widowControl w:val="0"/>
        <w:numPr>
          <w:ilvl w:val="0"/>
          <w:numId w:val="7"/>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домашнее задание исследовательского характера может сочетать в себе разнообразные виды, причем позволяет провести учебное исследование, достаточно протяженное во времени.</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Формы организации учебно-исследовательской деятельности на внеурочных занятиях могут быть следующими:</w:t>
      </w:r>
    </w:p>
    <w:p w:rsidR="00B540EE" w:rsidRPr="00B708A8" w:rsidRDefault="00B540EE" w:rsidP="00496ECF">
      <w:pPr>
        <w:pStyle w:val="a7"/>
        <w:widowControl w:val="0"/>
        <w:numPr>
          <w:ilvl w:val="0"/>
          <w:numId w:val="7"/>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исследовательская практика обучающихся;</w:t>
      </w:r>
    </w:p>
    <w:p w:rsidR="00B540EE" w:rsidRPr="00B708A8" w:rsidRDefault="00B540EE" w:rsidP="00496ECF">
      <w:pPr>
        <w:pStyle w:val="a7"/>
        <w:widowControl w:val="0"/>
        <w:numPr>
          <w:ilvl w:val="0"/>
          <w:numId w:val="7"/>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образовательные экспедиции – походы, поездки, экскурсии с четко обозначенными образовательными целями, программой деятельности, продуманными формами контроля. Образовательные экспедиции предусматривают активную образовательную деятельность школьников, в том числе и исследовательского характера;</w:t>
      </w:r>
    </w:p>
    <w:p w:rsidR="00B540EE" w:rsidRPr="00B708A8" w:rsidRDefault="00B540EE" w:rsidP="00496ECF">
      <w:pPr>
        <w:pStyle w:val="a7"/>
        <w:widowControl w:val="0"/>
        <w:numPr>
          <w:ilvl w:val="0"/>
          <w:numId w:val="7"/>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lastRenderedPageBreak/>
        <w:t>факультативные занятия, предполагающие углубленное изучение предмета, дают большие возможности для реализации учебно-исследовательской деятельности обучающихся;</w:t>
      </w:r>
    </w:p>
    <w:p w:rsidR="00B540EE" w:rsidRPr="00B708A8" w:rsidRDefault="00B540EE" w:rsidP="00496ECF">
      <w:pPr>
        <w:pStyle w:val="a7"/>
        <w:widowControl w:val="0"/>
        <w:numPr>
          <w:ilvl w:val="0"/>
          <w:numId w:val="7"/>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ученическое научно-исследовательское общество</w:t>
      </w:r>
      <w:r w:rsidR="007D62DE" w:rsidRPr="00B708A8">
        <w:rPr>
          <w:rFonts w:ascii="Times New Roman" w:hAnsi="Times New Roman"/>
          <w:sz w:val="28"/>
          <w:szCs w:val="28"/>
        </w:rPr>
        <w:t xml:space="preserve"> </w:t>
      </w:r>
      <w:r w:rsidRPr="00B708A8">
        <w:rPr>
          <w:rFonts w:ascii="Times New Roman" w:hAnsi="Times New Roman"/>
          <w:sz w:val="28"/>
          <w:szCs w:val="28"/>
        </w:rPr>
        <w:t xml:space="preserve">– форма внеурочной деятельности, которая сочетает работу над учебными исследованиями, коллективное обсуждение промежуточных и итоговых результатов, организацию круглых столов, дискуссий, дебатов, интеллектуальных игр, публичных защит, конференций и др., а также </w:t>
      </w:r>
      <w:r w:rsidR="007D62DE" w:rsidRPr="00B708A8">
        <w:rPr>
          <w:rFonts w:ascii="Times New Roman" w:hAnsi="Times New Roman"/>
          <w:sz w:val="28"/>
          <w:szCs w:val="28"/>
        </w:rPr>
        <w:t xml:space="preserve">включает </w:t>
      </w:r>
      <w:r w:rsidRPr="00B708A8">
        <w:rPr>
          <w:rFonts w:ascii="Times New Roman" w:hAnsi="Times New Roman"/>
          <w:sz w:val="28"/>
          <w:szCs w:val="28"/>
        </w:rPr>
        <w:t>встречи с представителями науки и образования, экскурсии в учреждения науки и образования, сотрудничество с УНИО других школ;</w:t>
      </w:r>
    </w:p>
    <w:p w:rsidR="00B540EE" w:rsidRPr="00B708A8" w:rsidRDefault="00B540EE" w:rsidP="00496ECF">
      <w:pPr>
        <w:pStyle w:val="a7"/>
        <w:widowControl w:val="0"/>
        <w:numPr>
          <w:ilvl w:val="0"/>
          <w:numId w:val="7"/>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участие обучающихся в олимпиадах, конкурсах, конференциях, в том числе дистанционных, предметных неделях, интеллектуальных марафонах предполагает выполнение ими учебных исследований или их элементов в рамках данных мероприятий.</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Среди возможных форм представления результатов проектной деятельности можно выделить следующи</w:t>
      </w:r>
      <w:r w:rsidR="007D62DE" w:rsidRPr="00B708A8">
        <w:rPr>
          <w:rFonts w:ascii="Times New Roman" w:hAnsi="Times New Roman"/>
          <w:sz w:val="28"/>
          <w:szCs w:val="28"/>
        </w:rPr>
        <w:t>е</w:t>
      </w:r>
      <w:r w:rsidRPr="00B708A8">
        <w:rPr>
          <w:rFonts w:ascii="Times New Roman" w:hAnsi="Times New Roman"/>
          <w:sz w:val="28"/>
          <w:szCs w:val="28"/>
        </w:rPr>
        <w:t>:</w:t>
      </w:r>
    </w:p>
    <w:p w:rsidR="00B540EE" w:rsidRPr="00B708A8" w:rsidRDefault="00B540EE" w:rsidP="00496ECF">
      <w:pPr>
        <w:pStyle w:val="a7"/>
        <w:widowControl w:val="0"/>
        <w:numPr>
          <w:ilvl w:val="0"/>
          <w:numId w:val="15"/>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макеты, модели, рабочие установки, схемы, план-карт</w:t>
      </w:r>
      <w:r w:rsidR="007D62DE" w:rsidRPr="00B708A8">
        <w:rPr>
          <w:rFonts w:ascii="Times New Roman" w:hAnsi="Times New Roman"/>
          <w:sz w:val="28"/>
          <w:szCs w:val="28"/>
        </w:rPr>
        <w:t>ы</w:t>
      </w:r>
      <w:r w:rsidRPr="00B708A8">
        <w:rPr>
          <w:rFonts w:ascii="Times New Roman" w:hAnsi="Times New Roman"/>
          <w:sz w:val="28"/>
          <w:szCs w:val="28"/>
        </w:rPr>
        <w:t>;</w:t>
      </w:r>
    </w:p>
    <w:p w:rsidR="00B540EE" w:rsidRPr="00B708A8" w:rsidRDefault="00B540EE" w:rsidP="00496ECF">
      <w:pPr>
        <w:pStyle w:val="a7"/>
        <w:widowControl w:val="0"/>
        <w:numPr>
          <w:ilvl w:val="0"/>
          <w:numId w:val="15"/>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постеры, презентации;</w:t>
      </w:r>
    </w:p>
    <w:p w:rsidR="00B540EE" w:rsidRPr="00B708A8" w:rsidRDefault="00B540EE" w:rsidP="00496ECF">
      <w:pPr>
        <w:pStyle w:val="a7"/>
        <w:widowControl w:val="0"/>
        <w:numPr>
          <w:ilvl w:val="0"/>
          <w:numId w:val="15"/>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альбомы, буклеты, брошюры, книги;</w:t>
      </w:r>
    </w:p>
    <w:p w:rsidR="00B540EE" w:rsidRPr="00B708A8" w:rsidRDefault="00B540EE" w:rsidP="00496ECF">
      <w:pPr>
        <w:pStyle w:val="a7"/>
        <w:widowControl w:val="0"/>
        <w:numPr>
          <w:ilvl w:val="0"/>
          <w:numId w:val="15"/>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реконструкции событий;</w:t>
      </w:r>
    </w:p>
    <w:p w:rsidR="00B540EE" w:rsidRPr="00B708A8" w:rsidRDefault="00B540EE" w:rsidP="00496ECF">
      <w:pPr>
        <w:pStyle w:val="a7"/>
        <w:widowControl w:val="0"/>
        <w:numPr>
          <w:ilvl w:val="0"/>
          <w:numId w:val="15"/>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эссе, рассказы, стихи, рисунки;</w:t>
      </w:r>
    </w:p>
    <w:p w:rsidR="00B540EE" w:rsidRPr="00B708A8" w:rsidRDefault="00B540EE" w:rsidP="00496ECF">
      <w:pPr>
        <w:pStyle w:val="a7"/>
        <w:widowControl w:val="0"/>
        <w:numPr>
          <w:ilvl w:val="0"/>
          <w:numId w:val="15"/>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результаты исследовательских экспедиций, обработки архивов и мемуаров;</w:t>
      </w:r>
    </w:p>
    <w:p w:rsidR="00B540EE" w:rsidRPr="00B708A8" w:rsidRDefault="00B540EE" w:rsidP="00496ECF">
      <w:pPr>
        <w:pStyle w:val="a7"/>
        <w:widowControl w:val="0"/>
        <w:numPr>
          <w:ilvl w:val="0"/>
          <w:numId w:val="15"/>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документальные фильмы, мультфильмы;</w:t>
      </w:r>
    </w:p>
    <w:p w:rsidR="00B540EE" w:rsidRPr="00B708A8" w:rsidRDefault="00B540EE" w:rsidP="00496ECF">
      <w:pPr>
        <w:pStyle w:val="a7"/>
        <w:widowControl w:val="0"/>
        <w:numPr>
          <w:ilvl w:val="0"/>
          <w:numId w:val="15"/>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выставки, игры, тематические вечера, концерты;</w:t>
      </w:r>
    </w:p>
    <w:p w:rsidR="00B540EE" w:rsidRPr="00B708A8" w:rsidRDefault="00B540EE" w:rsidP="00496ECF">
      <w:pPr>
        <w:pStyle w:val="a7"/>
        <w:widowControl w:val="0"/>
        <w:numPr>
          <w:ilvl w:val="0"/>
          <w:numId w:val="15"/>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сценарии мероприятий;</w:t>
      </w:r>
    </w:p>
    <w:p w:rsidR="00B540EE" w:rsidRPr="00B708A8" w:rsidRDefault="00B540EE" w:rsidP="00496ECF">
      <w:pPr>
        <w:pStyle w:val="a7"/>
        <w:widowControl w:val="0"/>
        <w:numPr>
          <w:ilvl w:val="0"/>
          <w:numId w:val="15"/>
        </w:numPr>
        <w:tabs>
          <w:tab w:val="clear" w:pos="720"/>
          <w:tab w:val="num" w:pos="-48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веб-сайты, программное обеспечение, компакт-диски (или другие цифровые носители) и др.</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Результаты также могут быть представлены в ходе проведения конференций, семинаров и круглых столов.</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lastRenderedPageBreak/>
        <w:t>Итоги учебно-исследовательской деятельности могут быть в том числе представлены в виде статей, обзоров, отчетов и заключений по итогам исследований, проводимых в рамках исследовательских экспедиций, обработки архивов и мемуаров, исследований по различным предметным областям, а также в виде прототипов, моделей, образцов.</w:t>
      </w:r>
    </w:p>
    <w:p w:rsidR="00B540EE" w:rsidRPr="00B708A8" w:rsidRDefault="00B540EE" w:rsidP="0012121B">
      <w:pPr>
        <w:pStyle w:val="a7"/>
        <w:widowControl w:val="0"/>
        <w:tabs>
          <w:tab w:val="left" w:pos="567"/>
        </w:tabs>
        <w:spacing w:before="0" w:beforeAutospacing="0" w:after="0" w:afterAutospacing="0" w:line="360" w:lineRule="auto"/>
        <w:jc w:val="both"/>
        <w:rPr>
          <w:rFonts w:ascii="Times New Roman" w:hAnsi="Times New Roman"/>
          <w:sz w:val="28"/>
          <w:szCs w:val="28"/>
        </w:rPr>
      </w:pPr>
    </w:p>
    <w:p w:rsidR="00B540EE" w:rsidRPr="00B708A8" w:rsidRDefault="0021451B">
      <w:pPr>
        <w:pStyle w:val="a7"/>
        <w:widowControl w:val="0"/>
        <w:tabs>
          <w:tab w:val="left" w:pos="567"/>
        </w:tabs>
        <w:spacing w:before="0" w:beforeAutospacing="0" w:after="0" w:afterAutospacing="0" w:line="360" w:lineRule="auto"/>
        <w:ind w:firstLine="709"/>
        <w:jc w:val="center"/>
        <w:rPr>
          <w:rFonts w:ascii="Times New Roman" w:hAnsi="Times New Roman"/>
          <w:b/>
          <w:sz w:val="28"/>
          <w:szCs w:val="28"/>
        </w:rPr>
      </w:pPr>
      <w:r w:rsidRPr="00B708A8">
        <w:rPr>
          <w:rFonts w:ascii="Times New Roman" w:hAnsi="Times New Roman"/>
          <w:b/>
          <w:sz w:val="28"/>
          <w:szCs w:val="28"/>
        </w:rPr>
        <w:t xml:space="preserve">2.1.6. </w:t>
      </w:r>
      <w:r w:rsidR="00B540EE" w:rsidRPr="00B708A8">
        <w:rPr>
          <w:rFonts w:ascii="Times New Roman" w:hAnsi="Times New Roman"/>
          <w:b/>
          <w:sz w:val="28"/>
          <w:szCs w:val="28"/>
        </w:rPr>
        <w:t xml:space="preserve">Описание содержания, видов и форм организации учебной деятельности по развитию </w:t>
      </w:r>
      <w:r w:rsidR="00B46327" w:rsidRPr="00B708A8">
        <w:rPr>
          <w:rFonts w:ascii="Times New Roman" w:hAnsi="Times New Roman"/>
          <w:b/>
          <w:sz w:val="28"/>
          <w:szCs w:val="28"/>
        </w:rPr>
        <w:t>информационно-коммуникационных технологий</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В содержании программы развития УУД отдельно указана компетенция обучающегося в области использования информационно-коммуникационных технологий</w:t>
      </w:r>
      <w:r w:rsidR="00B46327" w:rsidRPr="00B708A8">
        <w:rPr>
          <w:rFonts w:ascii="Times New Roman" w:hAnsi="Times New Roman"/>
          <w:sz w:val="28"/>
          <w:szCs w:val="28"/>
        </w:rPr>
        <w:t xml:space="preserve"> (ИКТ)</w:t>
      </w:r>
      <w:r w:rsidRPr="00B708A8">
        <w:rPr>
          <w:rFonts w:ascii="Times New Roman" w:hAnsi="Times New Roman"/>
          <w:sz w:val="28"/>
          <w:szCs w:val="28"/>
        </w:rPr>
        <w:t xml:space="preserve">. </w:t>
      </w:r>
      <w:r w:rsidR="00E5382A" w:rsidRPr="00B708A8">
        <w:rPr>
          <w:rFonts w:ascii="Times New Roman" w:hAnsi="Times New Roman"/>
          <w:sz w:val="28"/>
          <w:szCs w:val="28"/>
        </w:rPr>
        <w:t>П</w:t>
      </w:r>
      <w:r w:rsidRPr="00B708A8">
        <w:rPr>
          <w:rFonts w:ascii="Times New Roman" w:hAnsi="Times New Roman"/>
          <w:sz w:val="28"/>
          <w:szCs w:val="28"/>
        </w:rPr>
        <w:t xml:space="preserve">рограмма развития УУД должна обеспечивать в структуре ИКТ-компетенции, в том числе владение поиском и передачей информации, презентационными навыками, основами информационной безопасности. </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 xml:space="preserve">В настоящее время значительно присутствие компьютерных и </w:t>
      </w:r>
      <w:r w:rsidR="00B46327" w:rsidRPr="00B708A8">
        <w:rPr>
          <w:rFonts w:ascii="Times New Roman" w:hAnsi="Times New Roman"/>
          <w:sz w:val="28"/>
          <w:szCs w:val="28"/>
        </w:rPr>
        <w:t>интернет</w:t>
      </w:r>
      <w:r w:rsidRPr="00B708A8">
        <w:rPr>
          <w:rFonts w:ascii="Times New Roman" w:hAnsi="Times New Roman"/>
          <w:sz w:val="28"/>
          <w:szCs w:val="28"/>
        </w:rPr>
        <w:t xml:space="preserve">-технологий в повседневной деятельности обучающегося, в том числе вне времени нахождения в образовательной организации. В этой связи обучающийся может обладать целым рядом ИКТ-компетентностей, полученных им вне образовательной организации. В этом контексте важным направлением деятельности образовательной организации в сфере формирования ИКТ-компетенций становятся поддержка и развитие обучающегося. Данный подход имеет значение при определении планируемых результатов в сфере формирования ИКТ-компетенций. </w:t>
      </w:r>
    </w:p>
    <w:p w:rsidR="00B540EE" w:rsidRPr="00B708A8" w:rsidRDefault="0021451B">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Н</w:t>
      </w:r>
      <w:r w:rsidR="00B540EE" w:rsidRPr="00B708A8">
        <w:rPr>
          <w:rFonts w:ascii="Times New Roman" w:hAnsi="Times New Roman"/>
          <w:sz w:val="28"/>
          <w:szCs w:val="28"/>
        </w:rPr>
        <w:t>еобходимо указать возможные виды и формы организации учебной деятельности</w:t>
      </w:r>
      <w:r w:rsidRPr="00B708A8">
        <w:rPr>
          <w:rFonts w:ascii="Times New Roman" w:hAnsi="Times New Roman"/>
          <w:sz w:val="28"/>
          <w:szCs w:val="28"/>
        </w:rPr>
        <w:t xml:space="preserve">, позволяющие эффктивно </w:t>
      </w:r>
      <w:r w:rsidR="00667803" w:rsidRPr="00B708A8">
        <w:rPr>
          <w:rFonts w:ascii="Times New Roman" w:hAnsi="Times New Roman"/>
          <w:sz w:val="28"/>
          <w:szCs w:val="28"/>
        </w:rPr>
        <w:t>реализовывать данное направление</w:t>
      </w:r>
      <w:r w:rsidR="00B540EE" w:rsidRPr="00B708A8">
        <w:rPr>
          <w:rFonts w:ascii="Times New Roman" w:hAnsi="Times New Roman"/>
          <w:sz w:val="28"/>
          <w:szCs w:val="28"/>
        </w:rPr>
        <w:t xml:space="preserve">. Также в соответствии со структурой программы развития УУД, обозначенной в ФГОС, необходимо представить перечень и описание основных элементов ИКТ-компетенции и инструментов их использования, а также планируемые результаты формирования и развития компетентности обучающихся в области </w:t>
      </w:r>
      <w:r w:rsidR="00B540EE" w:rsidRPr="00B708A8">
        <w:rPr>
          <w:rFonts w:ascii="Times New Roman" w:hAnsi="Times New Roman"/>
          <w:sz w:val="28"/>
          <w:szCs w:val="28"/>
        </w:rPr>
        <w:lastRenderedPageBreak/>
        <w:t xml:space="preserve">использования ИКТ. </w:t>
      </w:r>
    </w:p>
    <w:p w:rsidR="00B540EE" w:rsidRPr="00B708A8" w:rsidRDefault="00B46327">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О</w:t>
      </w:r>
      <w:r w:rsidR="00B540EE" w:rsidRPr="00B708A8">
        <w:rPr>
          <w:rFonts w:ascii="Times New Roman" w:hAnsi="Times New Roman"/>
          <w:sz w:val="28"/>
          <w:szCs w:val="28"/>
        </w:rPr>
        <w:t>сновны</w:t>
      </w:r>
      <w:r w:rsidRPr="00B708A8">
        <w:rPr>
          <w:rFonts w:ascii="Times New Roman" w:hAnsi="Times New Roman"/>
          <w:sz w:val="28"/>
          <w:szCs w:val="28"/>
        </w:rPr>
        <w:t>е</w:t>
      </w:r>
      <w:r w:rsidR="00B540EE" w:rsidRPr="00B708A8">
        <w:rPr>
          <w:rFonts w:ascii="Times New Roman" w:hAnsi="Times New Roman"/>
          <w:sz w:val="28"/>
          <w:szCs w:val="28"/>
        </w:rPr>
        <w:t xml:space="preserve"> форм</w:t>
      </w:r>
      <w:r w:rsidRPr="00B708A8">
        <w:rPr>
          <w:rFonts w:ascii="Times New Roman" w:hAnsi="Times New Roman"/>
          <w:sz w:val="28"/>
          <w:szCs w:val="28"/>
        </w:rPr>
        <w:t>ы</w:t>
      </w:r>
      <w:r w:rsidR="00B540EE" w:rsidRPr="00B708A8">
        <w:rPr>
          <w:rFonts w:ascii="Times New Roman" w:hAnsi="Times New Roman"/>
          <w:sz w:val="28"/>
          <w:szCs w:val="28"/>
        </w:rPr>
        <w:t xml:space="preserve"> организации учебной деятельности по формированию ИКТ-компетенции обучающихся </w:t>
      </w:r>
      <w:r w:rsidRPr="00B708A8">
        <w:rPr>
          <w:rFonts w:ascii="Times New Roman" w:hAnsi="Times New Roman"/>
          <w:sz w:val="28"/>
          <w:szCs w:val="28"/>
        </w:rPr>
        <w:t xml:space="preserve">могут </w:t>
      </w:r>
      <w:r w:rsidR="00B540EE" w:rsidRPr="00B708A8">
        <w:rPr>
          <w:rFonts w:ascii="Times New Roman" w:hAnsi="Times New Roman"/>
          <w:sz w:val="28"/>
          <w:szCs w:val="28"/>
        </w:rPr>
        <w:t>включить:</w:t>
      </w:r>
    </w:p>
    <w:p w:rsidR="00B540EE" w:rsidRPr="00B708A8" w:rsidRDefault="00B540EE" w:rsidP="00496ECF">
      <w:pPr>
        <w:pStyle w:val="a7"/>
        <w:widowControl w:val="0"/>
        <w:numPr>
          <w:ilvl w:val="0"/>
          <w:numId w:val="1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уроки по информатике и другим предметам;</w:t>
      </w:r>
    </w:p>
    <w:p w:rsidR="00B540EE" w:rsidRPr="00B708A8" w:rsidRDefault="00B540EE" w:rsidP="00496ECF">
      <w:pPr>
        <w:pStyle w:val="a7"/>
        <w:widowControl w:val="0"/>
        <w:numPr>
          <w:ilvl w:val="0"/>
          <w:numId w:val="1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факультативы;</w:t>
      </w:r>
    </w:p>
    <w:p w:rsidR="00B540EE" w:rsidRPr="00B708A8" w:rsidRDefault="00B540EE" w:rsidP="00496ECF">
      <w:pPr>
        <w:pStyle w:val="a7"/>
        <w:widowControl w:val="0"/>
        <w:numPr>
          <w:ilvl w:val="0"/>
          <w:numId w:val="1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кружки;</w:t>
      </w:r>
    </w:p>
    <w:p w:rsidR="00B540EE" w:rsidRPr="00B708A8" w:rsidRDefault="00B540EE" w:rsidP="00496ECF">
      <w:pPr>
        <w:pStyle w:val="a7"/>
        <w:widowControl w:val="0"/>
        <w:numPr>
          <w:ilvl w:val="0"/>
          <w:numId w:val="1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интегративные межпредметные проекты;</w:t>
      </w:r>
    </w:p>
    <w:p w:rsidR="00B540EE" w:rsidRPr="00B708A8" w:rsidRDefault="00B540EE" w:rsidP="00496ECF">
      <w:pPr>
        <w:pStyle w:val="a7"/>
        <w:widowControl w:val="0"/>
        <w:numPr>
          <w:ilvl w:val="0"/>
          <w:numId w:val="1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внеурочные и внешкольные активности. </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 xml:space="preserve">Среди видов учебной деятельности, обеспечивающих формирование ИКТ-компетенции обучающихся, можно выделить в том числе такие, как: </w:t>
      </w:r>
    </w:p>
    <w:p w:rsidR="00B540EE" w:rsidRPr="00B708A8" w:rsidRDefault="00B540EE" w:rsidP="00496ECF">
      <w:pPr>
        <w:pStyle w:val="a7"/>
        <w:widowControl w:val="0"/>
        <w:numPr>
          <w:ilvl w:val="0"/>
          <w:numId w:val="1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выполняемые на уроках, дома и в рамках внеурочной деятельности задания, предполагающие использование электронных образовательных ресурсов; </w:t>
      </w:r>
    </w:p>
    <w:p w:rsidR="00B540EE" w:rsidRPr="00B708A8" w:rsidRDefault="00B540EE" w:rsidP="00496ECF">
      <w:pPr>
        <w:pStyle w:val="a7"/>
        <w:widowControl w:val="0"/>
        <w:numPr>
          <w:ilvl w:val="0"/>
          <w:numId w:val="1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создание и редактирование текстов; </w:t>
      </w:r>
    </w:p>
    <w:p w:rsidR="00B540EE" w:rsidRPr="00B708A8" w:rsidRDefault="00B540EE" w:rsidP="00496ECF">
      <w:pPr>
        <w:pStyle w:val="a7"/>
        <w:widowControl w:val="0"/>
        <w:numPr>
          <w:ilvl w:val="0"/>
          <w:numId w:val="1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создание и редактирование электронных таблиц; </w:t>
      </w:r>
    </w:p>
    <w:p w:rsidR="00B540EE" w:rsidRPr="00B708A8" w:rsidRDefault="00B540EE" w:rsidP="00496ECF">
      <w:pPr>
        <w:pStyle w:val="a7"/>
        <w:widowControl w:val="0"/>
        <w:numPr>
          <w:ilvl w:val="0"/>
          <w:numId w:val="1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использование средств для построения диаграмм, графиков, блок-схем, других графических объектов; </w:t>
      </w:r>
    </w:p>
    <w:p w:rsidR="00B540EE" w:rsidRPr="00B708A8" w:rsidRDefault="00B540EE" w:rsidP="00496ECF">
      <w:pPr>
        <w:pStyle w:val="a7"/>
        <w:widowControl w:val="0"/>
        <w:numPr>
          <w:ilvl w:val="0"/>
          <w:numId w:val="1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создание и редактирование презентаций; </w:t>
      </w:r>
    </w:p>
    <w:p w:rsidR="00B540EE" w:rsidRPr="00B708A8" w:rsidRDefault="00B540EE" w:rsidP="00496ECF">
      <w:pPr>
        <w:pStyle w:val="a7"/>
        <w:widowControl w:val="0"/>
        <w:numPr>
          <w:ilvl w:val="0"/>
          <w:numId w:val="1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создание и редактирование графики и фото; </w:t>
      </w:r>
    </w:p>
    <w:p w:rsidR="00B540EE" w:rsidRPr="00B708A8" w:rsidRDefault="00B540EE" w:rsidP="00496ECF">
      <w:pPr>
        <w:pStyle w:val="a7"/>
        <w:widowControl w:val="0"/>
        <w:numPr>
          <w:ilvl w:val="0"/>
          <w:numId w:val="1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создание и редактирование видео; </w:t>
      </w:r>
    </w:p>
    <w:p w:rsidR="00B540EE" w:rsidRPr="00B708A8" w:rsidRDefault="00B540EE" w:rsidP="00496ECF">
      <w:pPr>
        <w:pStyle w:val="a7"/>
        <w:widowControl w:val="0"/>
        <w:numPr>
          <w:ilvl w:val="0"/>
          <w:numId w:val="1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создание музыкальных и звуковых объектов; </w:t>
      </w:r>
    </w:p>
    <w:p w:rsidR="00B540EE" w:rsidRPr="00B708A8" w:rsidRDefault="00B540EE" w:rsidP="00496ECF">
      <w:pPr>
        <w:pStyle w:val="a7"/>
        <w:widowControl w:val="0"/>
        <w:numPr>
          <w:ilvl w:val="0"/>
          <w:numId w:val="1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поиск и анализ информации в Интернете; </w:t>
      </w:r>
    </w:p>
    <w:p w:rsidR="00B540EE" w:rsidRPr="00B708A8" w:rsidRDefault="00B540EE" w:rsidP="00496ECF">
      <w:pPr>
        <w:pStyle w:val="a7"/>
        <w:widowControl w:val="0"/>
        <w:numPr>
          <w:ilvl w:val="0"/>
          <w:numId w:val="1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моделирование, проектирование и управление; </w:t>
      </w:r>
    </w:p>
    <w:p w:rsidR="00B540EE" w:rsidRPr="00B708A8" w:rsidRDefault="00B540EE" w:rsidP="00496ECF">
      <w:pPr>
        <w:pStyle w:val="a7"/>
        <w:widowControl w:val="0"/>
        <w:numPr>
          <w:ilvl w:val="0"/>
          <w:numId w:val="1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математическая обработка и визуализация данных; </w:t>
      </w:r>
    </w:p>
    <w:p w:rsidR="00B540EE" w:rsidRPr="00B708A8" w:rsidRDefault="00B540EE" w:rsidP="00496ECF">
      <w:pPr>
        <w:pStyle w:val="a7"/>
        <w:widowControl w:val="0"/>
        <w:numPr>
          <w:ilvl w:val="0"/>
          <w:numId w:val="1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создание</w:t>
      </w:r>
      <w:r w:rsidR="00B46327" w:rsidRPr="00B708A8">
        <w:rPr>
          <w:rFonts w:ascii="Times New Roman" w:hAnsi="Times New Roman"/>
          <w:sz w:val="28"/>
          <w:szCs w:val="28"/>
        </w:rPr>
        <w:t xml:space="preserve"> веб</w:t>
      </w:r>
      <w:r w:rsidRPr="00B708A8">
        <w:rPr>
          <w:rFonts w:ascii="Times New Roman" w:hAnsi="Times New Roman"/>
          <w:sz w:val="28"/>
          <w:szCs w:val="28"/>
        </w:rPr>
        <w:t xml:space="preserve">-страниц и сайтов; </w:t>
      </w:r>
    </w:p>
    <w:p w:rsidR="00B540EE" w:rsidRPr="00B708A8" w:rsidRDefault="00B540EE" w:rsidP="00496ECF">
      <w:pPr>
        <w:pStyle w:val="a7"/>
        <w:widowControl w:val="0"/>
        <w:numPr>
          <w:ilvl w:val="0"/>
          <w:numId w:val="16"/>
        </w:numPr>
        <w:tabs>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сетевая коммуникация между учениками и (или) учителем.</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 xml:space="preserve">Эффективное формирование ИКТ-компетенции обучающихся может быть обеспечено усилиями команды учителей-предметников, согласование действий которых обеспечивается в ходе регулярных рабочих совещаний по </w:t>
      </w:r>
      <w:r w:rsidRPr="00B708A8">
        <w:rPr>
          <w:rFonts w:ascii="Times New Roman" w:hAnsi="Times New Roman"/>
          <w:sz w:val="28"/>
          <w:szCs w:val="28"/>
        </w:rPr>
        <w:lastRenderedPageBreak/>
        <w:t xml:space="preserve">данному вопросу. </w:t>
      </w:r>
    </w:p>
    <w:p w:rsidR="00B540EE" w:rsidRPr="00B708A8" w:rsidRDefault="00B540EE" w:rsidP="00EA6974">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p>
    <w:p w:rsidR="00B540EE" w:rsidRPr="00B708A8" w:rsidRDefault="00667803" w:rsidP="00EA6974">
      <w:pPr>
        <w:pStyle w:val="a7"/>
        <w:widowControl w:val="0"/>
        <w:tabs>
          <w:tab w:val="left" w:pos="567"/>
        </w:tabs>
        <w:spacing w:before="0" w:beforeAutospacing="0" w:after="0" w:afterAutospacing="0" w:line="360" w:lineRule="auto"/>
        <w:ind w:firstLine="709"/>
        <w:jc w:val="center"/>
        <w:rPr>
          <w:rFonts w:ascii="Times New Roman" w:hAnsi="Times New Roman"/>
          <w:b/>
          <w:sz w:val="28"/>
          <w:szCs w:val="28"/>
        </w:rPr>
      </w:pPr>
      <w:r w:rsidRPr="00B708A8">
        <w:rPr>
          <w:rFonts w:ascii="Times New Roman" w:hAnsi="Times New Roman"/>
          <w:b/>
          <w:sz w:val="28"/>
          <w:szCs w:val="28"/>
        </w:rPr>
        <w:t xml:space="preserve">2.1.7. </w:t>
      </w:r>
      <w:r w:rsidR="00B540EE" w:rsidRPr="00B708A8">
        <w:rPr>
          <w:rFonts w:ascii="Times New Roman" w:hAnsi="Times New Roman"/>
          <w:b/>
          <w:sz w:val="28"/>
          <w:szCs w:val="28"/>
        </w:rPr>
        <w:t>Перечень и описание основных элементов ИКТ-компетенции и инструментов их использования</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b/>
          <w:bCs/>
          <w:iCs/>
          <w:sz w:val="28"/>
          <w:szCs w:val="28"/>
        </w:rPr>
        <w:t>Обращение с устройствами ИКТ.</w:t>
      </w:r>
      <w:r w:rsidRPr="00B708A8">
        <w:rPr>
          <w:rFonts w:ascii="Times New Roman" w:hAnsi="Times New Roman"/>
          <w:b/>
          <w:bCs/>
          <w:i/>
          <w:iCs/>
          <w:sz w:val="28"/>
          <w:szCs w:val="28"/>
        </w:rPr>
        <w:t xml:space="preserve"> </w:t>
      </w:r>
      <w:r w:rsidRPr="00B708A8">
        <w:rPr>
          <w:rFonts w:ascii="Times New Roman" w:hAnsi="Times New Roman"/>
          <w:sz w:val="28"/>
          <w:szCs w:val="28"/>
        </w:rPr>
        <w:t>Соединение устройств ИКТ (блоки компьютера, устройства сетей, принтер, проектор, сканер, измерительные устройства и т. д.) с использованием проводных и беспроводных технологий; включение и выключение устройств ИКТ; получение информации о характеристиках компьютера; осуществление информационного подключения к локальной сети и глобальной сети Интернет; выполнение базовых операций с основными элементами пользовательского интерфейса: работа с меню, запуск прикладных программ, обращение за справкой; вход в информационную среду образовательной организации, в том числе через Интернет, размещение в информационной среде различных информационных объектов; оценивание числовых параметров информационных процессов (объем памяти, необходимой для хранения информации; скорость передачи информации, пропускная способность выбранного канала и пр.); вывод информации на бумагу, работа с расходными материалами; соблюдение требований к организации компьютерного рабочего места, техника безопасности, гигиены, эргономики и ресурсосбережения при работе с устройствами ИКТ.</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b/>
          <w:bCs/>
          <w:iCs/>
          <w:sz w:val="28"/>
          <w:szCs w:val="28"/>
        </w:rPr>
        <w:t>Фиксация и обработка изображений и звуков.</w:t>
      </w:r>
      <w:r w:rsidRPr="00B708A8">
        <w:rPr>
          <w:rFonts w:ascii="Times New Roman" w:hAnsi="Times New Roman"/>
          <w:b/>
          <w:bCs/>
          <w:i/>
          <w:iCs/>
          <w:sz w:val="28"/>
          <w:szCs w:val="28"/>
        </w:rPr>
        <w:t xml:space="preserve"> </w:t>
      </w:r>
      <w:r w:rsidRPr="00B708A8">
        <w:rPr>
          <w:rFonts w:ascii="Times New Roman" w:hAnsi="Times New Roman"/>
          <w:sz w:val="28"/>
          <w:szCs w:val="28"/>
        </w:rPr>
        <w:t xml:space="preserve">Выбор технических средств ИКТ для фиксации изображений и звуков в соответствии с поставленной целью; осуществление фиксации изображений и звуков в ходе процесса обсуждения, проведения эксперимента, природного процесса, фиксации хода и результатов проектной деятельности; создание презентаций на основе цифровых фотографий; осуществление видеосъемки и монтажа отснятого материала с использованием возможностей специальных компьютерных инструментов; осуществление обработки цифровых фотографий с использованием возможностей специальных компьютерных </w:t>
      </w:r>
      <w:r w:rsidRPr="00B708A8">
        <w:rPr>
          <w:rFonts w:ascii="Times New Roman" w:hAnsi="Times New Roman"/>
          <w:sz w:val="28"/>
          <w:szCs w:val="28"/>
        </w:rPr>
        <w:lastRenderedPageBreak/>
        <w:t>инструментов; осуществление обработки цифровых звукозаписей с использованием возможностей специальных компьютерных инструментов; понимание и учет смысла и содержания деятельности при организации фиксации, выделение для фиксации отдельных элементов объектов и процессов, обеспечение качества фиксации существенных элементов.</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b/>
          <w:bCs/>
          <w:iCs/>
          <w:sz w:val="28"/>
          <w:szCs w:val="28"/>
        </w:rPr>
        <w:t>Поиск и организация хранения информации.</w:t>
      </w:r>
      <w:r w:rsidRPr="00B708A8">
        <w:rPr>
          <w:rFonts w:ascii="Times New Roman" w:hAnsi="Times New Roman"/>
          <w:b/>
          <w:bCs/>
          <w:i/>
          <w:iCs/>
          <w:sz w:val="28"/>
          <w:szCs w:val="28"/>
        </w:rPr>
        <w:t xml:space="preserve"> </w:t>
      </w:r>
      <w:r w:rsidRPr="00B708A8">
        <w:rPr>
          <w:rFonts w:ascii="Times New Roman" w:hAnsi="Times New Roman"/>
          <w:sz w:val="28"/>
          <w:szCs w:val="28"/>
        </w:rPr>
        <w:t xml:space="preserve">Использование приемов поиска информации на персональном компьютере, в информационной среде организации и в образовательном пространстве; использование различных приемов поиска информации в </w:t>
      </w:r>
      <w:r w:rsidR="00B46327" w:rsidRPr="00B708A8">
        <w:rPr>
          <w:rFonts w:ascii="Times New Roman" w:hAnsi="Times New Roman"/>
          <w:sz w:val="28"/>
          <w:szCs w:val="28"/>
        </w:rPr>
        <w:t xml:space="preserve">сети </w:t>
      </w:r>
      <w:r w:rsidRPr="00B708A8">
        <w:rPr>
          <w:rFonts w:ascii="Times New Roman" w:hAnsi="Times New Roman"/>
          <w:sz w:val="28"/>
          <w:szCs w:val="28"/>
        </w:rPr>
        <w:t xml:space="preserve">Интернет (поисковые системы, справочные разделы, предметные рубрики); осуществление поиска информации в сети Интернет с использованием простых запросов (по одному признаку); построение запросов для поиска информации с использованием логических операций и анализ результатов поиска; сохранение для индивидуального использования найденных в сети Интернет информационных объектов и ссылок на них; использование различных библиотечных, в том числе электронных, каталогов для поиска необходимых книг; поиск информации в различных базах данных, создание и заполнение баз данных, в частности, использование различных определителей; формирование собственного информационного пространства: создание системы папок и размещение в них нужных информационных источников, размещение информации в </w:t>
      </w:r>
      <w:r w:rsidR="00B46327" w:rsidRPr="00B708A8">
        <w:rPr>
          <w:rFonts w:ascii="Times New Roman" w:hAnsi="Times New Roman"/>
          <w:sz w:val="28"/>
          <w:szCs w:val="28"/>
        </w:rPr>
        <w:t xml:space="preserve">сети </w:t>
      </w:r>
      <w:r w:rsidRPr="00B708A8">
        <w:rPr>
          <w:rFonts w:ascii="Times New Roman" w:hAnsi="Times New Roman"/>
          <w:sz w:val="28"/>
          <w:szCs w:val="28"/>
        </w:rPr>
        <w:t>Интернет.</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b/>
          <w:bCs/>
          <w:iCs/>
          <w:sz w:val="28"/>
          <w:szCs w:val="28"/>
        </w:rPr>
        <w:t>Создание письменных сообщений.</w:t>
      </w:r>
      <w:r w:rsidRPr="00B708A8">
        <w:rPr>
          <w:rFonts w:ascii="Times New Roman" w:hAnsi="Times New Roman"/>
          <w:b/>
          <w:bCs/>
          <w:i/>
          <w:iCs/>
          <w:sz w:val="28"/>
          <w:szCs w:val="28"/>
        </w:rPr>
        <w:t xml:space="preserve"> </w:t>
      </w:r>
      <w:r w:rsidRPr="00B708A8">
        <w:rPr>
          <w:rFonts w:ascii="Times New Roman" w:hAnsi="Times New Roman"/>
          <w:sz w:val="28"/>
          <w:szCs w:val="28"/>
        </w:rPr>
        <w:t xml:space="preserve">Создание текстовых документов на русском, родном и иностранном языках посредством квалифицированного клавиатурного письма с использованием базовых средств текстовых редакторов; осуществление редактирования и структурирования текста в соответствии с его смыслом средствами текстового редактора (выделение, перемещение и удаление фрагментов текста; создание текстов с повторяющимися фрагментами; создание таблиц и списков; осуществление орфографического контроля в текстовом документе с помощью средств текстового процессора); оформление текста в соответствии с заданными </w:t>
      </w:r>
      <w:r w:rsidRPr="00B708A8">
        <w:rPr>
          <w:rFonts w:ascii="Times New Roman" w:hAnsi="Times New Roman"/>
          <w:sz w:val="28"/>
          <w:szCs w:val="28"/>
        </w:rPr>
        <w:lastRenderedPageBreak/>
        <w:t>требованиями к шрифту, его начертанию, размеру и цвету, к выравниванию текста; установка параметров страницы документа; форматирование символов и абзацев; вставка колонтитулов и номеров страниц; вставка в документ формул, таблиц, списков, изображений; участие в коллективном создании текстового документа; создание гипертекстовых документов; сканирование текста и осуществление распознавания сканированного текста; использование ссылок и цитирование источников при создании на их основе собственных информационных объектов.</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b/>
          <w:bCs/>
          <w:iCs/>
          <w:sz w:val="28"/>
          <w:szCs w:val="28"/>
        </w:rPr>
        <w:t>Создание графических объектов.</w:t>
      </w:r>
      <w:r w:rsidRPr="00B708A8">
        <w:rPr>
          <w:rFonts w:ascii="Times New Roman" w:hAnsi="Times New Roman"/>
          <w:b/>
          <w:bCs/>
          <w:i/>
          <w:iCs/>
          <w:sz w:val="28"/>
          <w:szCs w:val="28"/>
        </w:rPr>
        <w:t xml:space="preserve"> </w:t>
      </w:r>
      <w:r w:rsidRPr="00B708A8">
        <w:rPr>
          <w:rFonts w:ascii="Times New Roman" w:hAnsi="Times New Roman"/>
          <w:sz w:val="28"/>
          <w:szCs w:val="28"/>
        </w:rPr>
        <w:t>Создание и редактирование изображений с помощью инструментов графического редактора; создание графических объектов с повторяющимися и(или) преобразованными фрагментами; создание графических объектов проведением рукой произвольных линий с использованием специализированных компьютерных инструментов и устройств; создание различных геометрических объектов и чертежей с использованием возможностей специальных компьютерных инструментов; создание диаграмм различных видов (алгоритмических, концептуальных, классификационных, организационных, родства и др.) в соответствии с решаемыми задачами; создание движущихся изображений с использованием возможностей специальных компьютерных инструментов; создание объектов трехмерной графики.</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b/>
          <w:bCs/>
          <w:iCs/>
          <w:sz w:val="28"/>
          <w:szCs w:val="28"/>
        </w:rPr>
        <w:t>Создание музыкальных и звуковых объектов.</w:t>
      </w:r>
      <w:r w:rsidRPr="00B708A8">
        <w:rPr>
          <w:rFonts w:ascii="Times New Roman" w:hAnsi="Times New Roman"/>
          <w:b/>
          <w:bCs/>
          <w:i/>
          <w:iCs/>
          <w:sz w:val="28"/>
          <w:szCs w:val="28"/>
        </w:rPr>
        <w:t xml:space="preserve"> </w:t>
      </w:r>
      <w:r w:rsidRPr="00B708A8">
        <w:rPr>
          <w:rFonts w:ascii="Times New Roman" w:hAnsi="Times New Roman"/>
          <w:sz w:val="28"/>
          <w:szCs w:val="28"/>
        </w:rPr>
        <w:t>Использование звуковых и музыкальных редакторов; использование клавишных и кинестетических синтезаторов; использование программ звукозаписи и микрофонов; запись звуковых файлов с различным качеством звучания (глубиной кодирования и частотой дискретизации).</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b/>
          <w:bCs/>
          <w:iCs/>
          <w:sz w:val="28"/>
          <w:szCs w:val="28"/>
        </w:rPr>
        <w:t>Восприятие, использование и создание гипертекстовых и мультимедийных информационных объектов.</w:t>
      </w:r>
      <w:r w:rsidRPr="00B708A8">
        <w:rPr>
          <w:rFonts w:ascii="Times New Roman" w:hAnsi="Times New Roman"/>
          <w:b/>
          <w:bCs/>
          <w:i/>
          <w:iCs/>
          <w:sz w:val="28"/>
          <w:szCs w:val="28"/>
        </w:rPr>
        <w:t xml:space="preserve"> </w:t>
      </w:r>
      <w:r w:rsidRPr="00B708A8">
        <w:rPr>
          <w:rFonts w:ascii="Times New Roman" w:hAnsi="Times New Roman"/>
          <w:sz w:val="28"/>
          <w:szCs w:val="28"/>
        </w:rPr>
        <w:t xml:space="preserve">«Чтение» таблиц, графиков, диаграмм, схем и т. д., самостоятельное перекодирование информации из одной знаковой системы в другую; использование при восприятии сообщений содержащихся в них внутренних и внешних ссылок; формулирование </w:t>
      </w:r>
      <w:r w:rsidRPr="00B708A8">
        <w:rPr>
          <w:rFonts w:ascii="Times New Roman" w:hAnsi="Times New Roman"/>
          <w:sz w:val="28"/>
          <w:szCs w:val="28"/>
        </w:rPr>
        <w:lastRenderedPageBreak/>
        <w:t>вопросов к сообщению, создание краткого описания сообщения; цитирование фрагментов сообщений; использование при восприятии сообщений различных инструментов поиска, справочных источников (включая двуязычные); проведение деконструкции сообщений, выделение в них структуры, элементов и фрагментов; работа с особыми видами сообщений: диаграммами (алгоритмические, концептуальные, классификационные, организационные, родства и др.), картами и спутниковыми фотографиями, в том числе в системах глобального позиционирования; избирательное отношение к информации в окружающем информационном пространстве, отказ от потребления ненужной информации; проектирование дизайна сообщения в соответствии с задачами; создание на заданную тему мультимедийной презентации с гиперссылками, слайды которой содержат тексты, звуки, графические изображения; организация сообщения в виде линейного или включающего ссылки представления для самостоятельного просмотра через браузер; оценивание размеров файлов, подготовленных с использованием различных устройств ввода информации в заданный интервал времени (клавиатура, сканер, микрофон, фотокамера, видеокамера); использование программ-архиваторов.</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b/>
          <w:bCs/>
          <w:iCs/>
          <w:sz w:val="28"/>
          <w:szCs w:val="28"/>
        </w:rPr>
        <w:t>Анализ информации, математическая обработка данных в исследовании.</w:t>
      </w:r>
      <w:r w:rsidRPr="00B708A8">
        <w:rPr>
          <w:rFonts w:ascii="Times New Roman" w:hAnsi="Times New Roman"/>
          <w:b/>
          <w:bCs/>
          <w:i/>
          <w:iCs/>
          <w:sz w:val="28"/>
          <w:szCs w:val="28"/>
        </w:rPr>
        <w:t xml:space="preserve"> </w:t>
      </w:r>
      <w:r w:rsidRPr="00B708A8">
        <w:rPr>
          <w:rFonts w:ascii="Times New Roman" w:hAnsi="Times New Roman"/>
          <w:sz w:val="28"/>
          <w:szCs w:val="28"/>
        </w:rPr>
        <w:t>Проведение естественнонаучных и социальных измерений, ввод результатов измерений и других цифровых данных и их обработка, в том числе статистически и с помощью визуализации; проведение экспериментов и исследований в виртуальных лабораториях по естественным наукам, математике и информатике; анализ результатов своей деятельности и затрачиваемых ресурсов.</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b/>
          <w:bCs/>
          <w:iCs/>
          <w:sz w:val="28"/>
          <w:szCs w:val="28"/>
        </w:rPr>
        <w:t>Моделирование, проектирование и управление.</w:t>
      </w:r>
      <w:r w:rsidRPr="00B708A8">
        <w:rPr>
          <w:rFonts w:ascii="Times New Roman" w:hAnsi="Times New Roman"/>
          <w:b/>
          <w:bCs/>
          <w:i/>
          <w:iCs/>
          <w:sz w:val="28"/>
          <w:szCs w:val="28"/>
        </w:rPr>
        <w:t xml:space="preserve"> </w:t>
      </w:r>
      <w:r w:rsidRPr="00B708A8">
        <w:rPr>
          <w:rFonts w:ascii="Times New Roman" w:hAnsi="Times New Roman"/>
          <w:sz w:val="28"/>
          <w:szCs w:val="28"/>
        </w:rPr>
        <w:t xml:space="preserve">Построение с помощью компьютерных инструментов разнообразных информационных структур для описания объектов; построение математических моделей изучаемых объектов и процессов; разработка алгоритмов по управлению учебным исполнителем; конструирование и моделирование с использованием </w:t>
      </w:r>
      <w:r w:rsidRPr="00B708A8">
        <w:rPr>
          <w:rFonts w:ascii="Times New Roman" w:hAnsi="Times New Roman"/>
          <w:sz w:val="28"/>
          <w:szCs w:val="28"/>
        </w:rPr>
        <w:lastRenderedPageBreak/>
        <w:t>материальных конструкторов с компьютерным управлением и обратной связью; моделирование с использованием виртуальных конструкторов; моделирование с использованием средств программирования; проектирование виртуальных и реальных объектов и процессов, использование системы автоматизированного проектирования.</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b/>
          <w:bCs/>
          <w:iCs/>
          <w:sz w:val="28"/>
          <w:szCs w:val="28"/>
        </w:rPr>
        <w:t>Коммуникация и социальное взаимодействие.</w:t>
      </w:r>
      <w:r w:rsidRPr="00B708A8">
        <w:rPr>
          <w:rFonts w:ascii="Times New Roman" w:hAnsi="Times New Roman"/>
          <w:b/>
          <w:bCs/>
          <w:i/>
          <w:iCs/>
          <w:sz w:val="28"/>
          <w:szCs w:val="28"/>
        </w:rPr>
        <w:t xml:space="preserve"> </w:t>
      </w:r>
      <w:r w:rsidRPr="00B708A8">
        <w:rPr>
          <w:rFonts w:ascii="Times New Roman" w:hAnsi="Times New Roman"/>
          <w:sz w:val="28"/>
          <w:szCs w:val="28"/>
        </w:rPr>
        <w:t>Осуществление образовательного взаимодействия в информационном пространстве образовательной организации (получение и выполнение заданий, получение комментариев, совершенствование своей работы, формирование портфолио); использование возможностей электронной почты для информационного обмена; ведение личного дневника (блога) с использованием возможностей Интернета; работа в группе над сообщением; участие в форумах в социальных образовательных сетях; выступления перед аудиторией в целях представления ей результатов своей работы с помощью средств ИКТ; соблюдение норм информационной культуры, этики и права; уважительное отношение к частной информации и информационным правам других людей.</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b/>
          <w:bCs/>
          <w:iCs/>
          <w:sz w:val="28"/>
          <w:szCs w:val="28"/>
        </w:rPr>
        <w:t>Информационная безопасность.</w:t>
      </w:r>
      <w:r w:rsidRPr="00B708A8">
        <w:rPr>
          <w:rFonts w:ascii="Times New Roman" w:hAnsi="Times New Roman"/>
          <w:b/>
          <w:bCs/>
          <w:i/>
          <w:iCs/>
          <w:sz w:val="28"/>
          <w:szCs w:val="28"/>
        </w:rPr>
        <w:t xml:space="preserve"> </w:t>
      </w:r>
      <w:r w:rsidRPr="00B708A8">
        <w:rPr>
          <w:rFonts w:ascii="Times New Roman" w:hAnsi="Times New Roman"/>
          <w:sz w:val="28"/>
          <w:szCs w:val="28"/>
        </w:rPr>
        <w:t>Осуществление защиты информации от компьютерных вирусов с помощью антивирусных программ; соблюдение правил безопасного поведения в Интернете; использование полезных ресурсов Интернета и отказ от использования ресурсов, содержание которых несовместимо с задачами воспитания и образования или нежелательно.</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p>
    <w:p w:rsidR="00B540EE" w:rsidRPr="00B708A8" w:rsidRDefault="00B540EE" w:rsidP="00140CF3">
      <w:pPr>
        <w:pStyle w:val="a7"/>
        <w:widowControl w:val="0"/>
        <w:tabs>
          <w:tab w:val="left" w:pos="567"/>
        </w:tabs>
        <w:spacing w:before="0" w:beforeAutospacing="0" w:after="0" w:afterAutospacing="0" w:line="360" w:lineRule="auto"/>
        <w:ind w:firstLine="709"/>
        <w:jc w:val="center"/>
        <w:rPr>
          <w:rFonts w:ascii="Times New Roman" w:hAnsi="Times New Roman"/>
          <w:b/>
          <w:sz w:val="28"/>
          <w:szCs w:val="28"/>
        </w:rPr>
      </w:pPr>
      <w:r w:rsidRPr="00B708A8">
        <w:rPr>
          <w:rFonts w:ascii="Times New Roman" w:hAnsi="Times New Roman"/>
          <w:b/>
          <w:sz w:val="28"/>
          <w:szCs w:val="28"/>
        </w:rPr>
        <w:t xml:space="preserve"> </w:t>
      </w:r>
      <w:r w:rsidR="00667803" w:rsidRPr="00B708A8">
        <w:rPr>
          <w:rFonts w:ascii="Times New Roman" w:hAnsi="Times New Roman"/>
          <w:b/>
          <w:sz w:val="28"/>
          <w:szCs w:val="28"/>
        </w:rPr>
        <w:t xml:space="preserve">2.1.8. </w:t>
      </w:r>
      <w:r w:rsidRPr="00B708A8">
        <w:rPr>
          <w:rFonts w:ascii="Times New Roman" w:hAnsi="Times New Roman"/>
          <w:b/>
          <w:sz w:val="28"/>
          <w:szCs w:val="28"/>
        </w:rPr>
        <w:t>Планируемые результаты формирования и развития компетентности обучающихся в области использования</w:t>
      </w:r>
      <w:r w:rsidR="00667803" w:rsidRPr="00B708A8">
        <w:rPr>
          <w:rFonts w:ascii="Times New Roman" w:hAnsi="Times New Roman"/>
          <w:b/>
          <w:sz w:val="28"/>
          <w:szCs w:val="28"/>
        </w:rPr>
        <w:t xml:space="preserve"> </w:t>
      </w:r>
      <w:r w:rsidR="00B46327" w:rsidRPr="00B708A8">
        <w:rPr>
          <w:rFonts w:ascii="Times New Roman" w:hAnsi="Times New Roman"/>
          <w:b/>
          <w:sz w:val="28"/>
          <w:szCs w:val="28"/>
        </w:rPr>
        <w:t>информационно-коммуникационных технологий</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 xml:space="preserve">Представленные планируемые результаты развития компетентности обучающихся в области использования ИКТ учитывают существующие знания и компетенции, полученные обучающимися вне образовательной организации. Вместе с тем планируемые результаты могут быть адаптированы и под обучающихся, кому требуется более полное сопровождение в сфере </w:t>
      </w:r>
      <w:r w:rsidRPr="00B708A8">
        <w:rPr>
          <w:rFonts w:ascii="Times New Roman" w:hAnsi="Times New Roman"/>
          <w:sz w:val="28"/>
          <w:szCs w:val="28"/>
        </w:rPr>
        <w:lastRenderedPageBreak/>
        <w:t>формирования ИКТ-компетенций.</w:t>
      </w:r>
    </w:p>
    <w:p w:rsidR="00B540EE" w:rsidRPr="00B708A8" w:rsidRDefault="00B540EE" w:rsidP="00731D9E">
      <w:pPr>
        <w:pStyle w:val="2"/>
        <w:tabs>
          <w:tab w:val="left" w:pos="567"/>
        </w:tabs>
      </w:pPr>
      <w:bookmarkStart w:id="107" w:name="_Toc405145662"/>
      <w:bookmarkStart w:id="108" w:name="_Toc406059005"/>
      <w:bookmarkStart w:id="109" w:name="_Toc409682184"/>
      <w:bookmarkStart w:id="110" w:name="_Toc409691658"/>
      <w:bookmarkStart w:id="111" w:name="_Toc410653982"/>
      <w:bookmarkStart w:id="112" w:name="_Toc410702986"/>
      <w:bookmarkStart w:id="113" w:name="_Toc284662742"/>
      <w:bookmarkStart w:id="114" w:name="_Toc284663368"/>
      <w:bookmarkStart w:id="115" w:name="_Toc414553168"/>
      <w:r w:rsidRPr="00B708A8">
        <w:rPr>
          <w:b w:val="0"/>
        </w:rPr>
        <w:t xml:space="preserve">В рамках направления </w:t>
      </w:r>
      <w:r w:rsidR="00B46327" w:rsidRPr="00B708A8">
        <w:rPr>
          <w:b w:val="0"/>
        </w:rPr>
        <w:t>«О</w:t>
      </w:r>
      <w:r w:rsidRPr="00B708A8">
        <w:rPr>
          <w:b w:val="0"/>
        </w:rPr>
        <w:t>бращение с устройствами ИКТ</w:t>
      </w:r>
      <w:r w:rsidR="00B46327" w:rsidRPr="00B708A8">
        <w:rPr>
          <w:b w:val="0"/>
        </w:rPr>
        <w:t>»</w:t>
      </w:r>
      <w:r w:rsidRPr="00B708A8">
        <w:rPr>
          <w:b w:val="0"/>
        </w:rPr>
        <w:t xml:space="preserve"> в качестве основных планируемых результатов возможен следующий список того, что обучающийся сможет:</w:t>
      </w:r>
      <w:bookmarkEnd w:id="107"/>
      <w:bookmarkEnd w:id="108"/>
      <w:bookmarkEnd w:id="109"/>
      <w:bookmarkEnd w:id="110"/>
      <w:bookmarkEnd w:id="111"/>
      <w:bookmarkEnd w:id="112"/>
      <w:bookmarkEnd w:id="113"/>
      <w:bookmarkEnd w:id="114"/>
      <w:bookmarkEnd w:id="115"/>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осуществлять информационное подключение к локальной сети и глобальной сети Интернет;</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получать информацию о характеристиках компьютера;</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оценивать числовые параметры информационных процессов (объем памяти, необходимой для хранения информации; скорость передачи информации, пропускную способность выбранного канала и пр.);</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соединять устройства ИКТ (блоки компьютера, устройства сетей, принтер, проектор, сканер, измерительные устройства и т. д.) с использованием проводных и беспроводных технологий;</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входить в информационную среду образовательной организации, в том числе через </w:t>
      </w:r>
      <w:r w:rsidR="00B46327" w:rsidRPr="00B708A8">
        <w:rPr>
          <w:rFonts w:ascii="Times New Roman" w:hAnsi="Times New Roman"/>
          <w:sz w:val="28"/>
          <w:szCs w:val="28"/>
        </w:rPr>
        <w:t xml:space="preserve">сеть </w:t>
      </w:r>
      <w:r w:rsidRPr="00B708A8">
        <w:rPr>
          <w:rFonts w:ascii="Times New Roman" w:hAnsi="Times New Roman"/>
          <w:sz w:val="28"/>
          <w:szCs w:val="28"/>
        </w:rPr>
        <w:t>Интернет, размещать в информационной среде различные информационные объекты;</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соблюдать требования техники безопасности, гигиены, эргономики и ресурсосбережения при работе с устройствами ИКТ.</w:t>
      </w:r>
    </w:p>
    <w:p w:rsidR="00B540EE" w:rsidRPr="00B708A8" w:rsidRDefault="00731D9E" w:rsidP="00731D9E">
      <w:pPr>
        <w:pStyle w:val="2"/>
        <w:tabs>
          <w:tab w:val="left" w:pos="567"/>
        </w:tabs>
        <w:ind w:firstLine="0"/>
      </w:pPr>
      <w:bookmarkStart w:id="116" w:name="_Toc405145663"/>
      <w:bookmarkStart w:id="117" w:name="_Toc406059006"/>
      <w:bookmarkStart w:id="118" w:name="_Toc409682185"/>
      <w:bookmarkStart w:id="119" w:name="_Toc409691659"/>
      <w:bookmarkStart w:id="120" w:name="_Toc410653983"/>
      <w:bookmarkStart w:id="121" w:name="_Toc410702987"/>
      <w:r w:rsidRPr="00B708A8">
        <w:rPr>
          <w:b w:val="0"/>
        </w:rPr>
        <w:tab/>
      </w:r>
      <w:bookmarkStart w:id="122" w:name="_Toc284662743"/>
      <w:bookmarkStart w:id="123" w:name="_Toc284663369"/>
      <w:bookmarkStart w:id="124" w:name="_Toc414553169"/>
      <w:r w:rsidR="00B540EE" w:rsidRPr="00B708A8">
        <w:rPr>
          <w:b w:val="0"/>
        </w:rPr>
        <w:t>В рамках направления «Фиксация и обработка изображений и звуков» в качестве основных планируемых результатов возможен, но не ограничивается следующим, список того, что обучающийся сможет:</w:t>
      </w:r>
      <w:bookmarkEnd w:id="116"/>
      <w:bookmarkEnd w:id="117"/>
      <w:bookmarkEnd w:id="118"/>
      <w:bookmarkEnd w:id="119"/>
      <w:bookmarkEnd w:id="120"/>
      <w:bookmarkEnd w:id="121"/>
      <w:bookmarkEnd w:id="122"/>
      <w:bookmarkEnd w:id="123"/>
      <w:bookmarkEnd w:id="124"/>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создавать презентации на основе цифровых фотографий;</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проводить обработку цифровых фотографий с использованием возможностей специальных компьютерных инструментов;</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проводить обработку цифровых звукозаписей с использованием возможностей специальных компьютерных инструментов;</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осуществлять видеосъемку и проводить монтаж отснятого материала с использованием возможностей специальных компьютерных инструментов.</w:t>
      </w:r>
    </w:p>
    <w:p w:rsidR="00B540EE" w:rsidRPr="00B708A8" w:rsidRDefault="00731D9E" w:rsidP="00731D9E">
      <w:pPr>
        <w:pStyle w:val="2"/>
        <w:tabs>
          <w:tab w:val="left" w:pos="567"/>
        </w:tabs>
        <w:ind w:firstLine="0"/>
      </w:pPr>
      <w:bookmarkStart w:id="125" w:name="_Toc405145664"/>
      <w:bookmarkStart w:id="126" w:name="_Toc406059007"/>
      <w:bookmarkStart w:id="127" w:name="_Toc409682186"/>
      <w:bookmarkStart w:id="128" w:name="_Toc409691660"/>
      <w:bookmarkStart w:id="129" w:name="_Toc410653984"/>
      <w:bookmarkStart w:id="130" w:name="_Toc410702988"/>
      <w:r w:rsidRPr="00B708A8">
        <w:rPr>
          <w:b w:val="0"/>
        </w:rPr>
        <w:lastRenderedPageBreak/>
        <w:tab/>
      </w:r>
      <w:bookmarkStart w:id="131" w:name="_Toc284662744"/>
      <w:bookmarkStart w:id="132" w:name="_Toc284663370"/>
      <w:bookmarkStart w:id="133" w:name="_Toc414553170"/>
      <w:r w:rsidR="00B540EE" w:rsidRPr="00B708A8">
        <w:rPr>
          <w:b w:val="0"/>
        </w:rPr>
        <w:t>В рамках направления «Поиск и организация хранения информации» в качестве основных планируемых результатов возможен, но не ограничивается следующим, список того, что обучающийся сможет:</w:t>
      </w:r>
      <w:bookmarkEnd w:id="125"/>
      <w:bookmarkEnd w:id="126"/>
      <w:bookmarkEnd w:id="127"/>
      <w:bookmarkEnd w:id="128"/>
      <w:bookmarkEnd w:id="129"/>
      <w:bookmarkEnd w:id="130"/>
      <w:bookmarkEnd w:id="131"/>
      <w:bookmarkEnd w:id="132"/>
      <w:bookmarkEnd w:id="133"/>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использовать различные приемы поиска информации в </w:t>
      </w:r>
      <w:r w:rsidR="00B46327" w:rsidRPr="00B708A8">
        <w:rPr>
          <w:rFonts w:ascii="Times New Roman" w:hAnsi="Times New Roman"/>
          <w:sz w:val="28"/>
          <w:szCs w:val="28"/>
        </w:rPr>
        <w:t xml:space="preserve">сети </w:t>
      </w:r>
      <w:r w:rsidRPr="00B708A8">
        <w:rPr>
          <w:rFonts w:ascii="Times New Roman" w:hAnsi="Times New Roman"/>
          <w:sz w:val="28"/>
          <w:szCs w:val="28"/>
        </w:rPr>
        <w:t>Интернет (поисковые системы, справочные разделы, предметные рубрики);</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строить запросы для поиска информации с использованием логических операций и анализировать результаты поиска;</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использовать различные библиотечные, в том числе электронные, каталоги для поиска необходимых книг;</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искать информацию в различных базах данных, создавать и заполнять базы данных, в частности, использовать различные определители;</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сохранять для индивидуального использования найденные в сети Интернет информационные объекты и ссылки на них.</w:t>
      </w:r>
    </w:p>
    <w:p w:rsidR="00B540EE" w:rsidRPr="00B708A8" w:rsidRDefault="00731D9E" w:rsidP="00731D9E">
      <w:pPr>
        <w:pStyle w:val="2"/>
        <w:tabs>
          <w:tab w:val="left" w:pos="567"/>
        </w:tabs>
        <w:ind w:firstLine="0"/>
      </w:pPr>
      <w:bookmarkStart w:id="134" w:name="_Toc405145665"/>
      <w:bookmarkStart w:id="135" w:name="_Toc406059008"/>
      <w:bookmarkStart w:id="136" w:name="_Toc409682187"/>
      <w:bookmarkStart w:id="137" w:name="_Toc409691661"/>
      <w:bookmarkStart w:id="138" w:name="_Toc410653985"/>
      <w:bookmarkStart w:id="139" w:name="_Toc410702989"/>
      <w:r w:rsidRPr="00B708A8">
        <w:rPr>
          <w:b w:val="0"/>
        </w:rPr>
        <w:tab/>
      </w:r>
      <w:bookmarkStart w:id="140" w:name="_Toc284662745"/>
      <w:bookmarkStart w:id="141" w:name="_Toc284663371"/>
      <w:bookmarkStart w:id="142" w:name="_Toc414553171"/>
      <w:r w:rsidR="00B540EE" w:rsidRPr="00B708A8">
        <w:rPr>
          <w:b w:val="0"/>
        </w:rPr>
        <w:t>В рамках направления «Создание письменных сообщений» в качестве основных планируемых результатов возможен, но не ограничивается следующим, список того, что обучающийся сможет:</w:t>
      </w:r>
      <w:bookmarkEnd w:id="134"/>
      <w:bookmarkEnd w:id="135"/>
      <w:bookmarkEnd w:id="136"/>
      <w:bookmarkEnd w:id="137"/>
      <w:bookmarkEnd w:id="138"/>
      <w:bookmarkEnd w:id="139"/>
      <w:bookmarkEnd w:id="140"/>
      <w:bookmarkEnd w:id="141"/>
      <w:bookmarkEnd w:id="142"/>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осуществлять редактирование и структурирование текста в соответствии с его смыслом средствами текстового редактора;</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форматировать текстовые документы (установка параметров страницы документа; форматирование символов и абзацев; вставка колонтитулов и номеров страниц);</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вставлять в документ формулы, таблицы, списки, изображения;</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участвовать в коллективном создании текстового документа;</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создавать гипертекстовые документы.</w:t>
      </w:r>
    </w:p>
    <w:p w:rsidR="00B540EE" w:rsidRPr="00B708A8" w:rsidRDefault="00731D9E" w:rsidP="00731D9E">
      <w:pPr>
        <w:pStyle w:val="2"/>
        <w:tabs>
          <w:tab w:val="left" w:pos="567"/>
        </w:tabs>
        <w:ind w:firstLine="0"/>
      </w:pPr>
      <w:bookmarkStart w:id="143" w:name="_Toc405145666"/>
      <w:bookmarkStart w:id="144" w:name="_Toc406059009"/>
      <w:bookmarkStart w:id="145" w:name="_Toc409682188"/>
      <w:bookmarkStart w:id="146" w:name="_Toc409691662"/>
      <w:bookmarkStart w:id="147" w:name="_Toc410653986"/>
      <w:bookmarkStart w:id="148" w:name="_Toc410702990"/>
      <w:r w:rsidRPr="00B708A8">
        <w:rPr>
          <w:b w:val="0"/>
        </w:rPr>
        <w:tab/>
      </w:r>
      <w:bookmarkStart w:id="149" w:name="_Toc284662746"/>
      <w:bookmarkStart w:id="150" w:name="_Toc284663372"/>
      <w:bookmarkStart w:id="151" w:name="_Toc414553172"/>
      <w:r w:rsidR="00B540EE" w:rsidRPr="00B708A8">
        <w:rPr>
          <w:b w:val="0"/>
        </w:rPr>
        <w:t>В рамках направления «Создание графических объектов» в качестве основных планируемых результатов возможен, но не ограничивается следующим, список того, что обучающийся сможет:</w:t>
      </w:r>
      <w:bookmarkEnd w:id="143"/>
      <w:bookmarkEnd w:id="144"/>
      <w:bookmarkEnd w:id="145"/>
      <w:bookmarkEnd w:id="146"/>
      <w:bookmarkEnd w:id="147"/>
      <w:bookmarkEnd w:id="148"/>
      <w:bookmarkEnd w:id="149"/>
      <w:bookmarkEnd w:id="150"/>
      <w:bookmarkEnd w:id="151"/>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создавать и редактировать изображения с помощью инструментов графического редактора;</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создавать различные геометрические объекты и чертежи с </w:t>
      </w:r>
      <w:r w:rsidRPr="00B708A8">
        <w:rPr>
          <w:rFonts w:ascii="Times New Roman" w:hAnsi="Times New Roman"/>
          <w:sz w:val="28"/>
          <w:szCs w:val="28"/>
        </w:rPr>
        <w:lastRenderedPageBreak/>
        <w:t>использованием возможностей специальных компьютерных инструментов;</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создавать диаграммы различных видов (алгоритмические, концептуальные, классификационные, организационные, родства и др.) в соответствии с решаемыми задачами.</w:t>
      </w:r>
    </w:p>
    <w:p w:rsidR="00B540EE" w:rsidRPr="00B708A8" w:rsidRDefault="00731D9E" w:rsidP="00731D9E">
      <w:pPr>
        <w:pStyle w:val="2"/>
        <w:tabs>
          <w:tab w:val="left" w:pos="567"/>
        </w:tabs>
        <w:ind w:firstLine="0"/>
      </w:pPr>
      <w:bookmarkStart w:id="152" w:name="_Toc405145667"/>
      <w:bookmarkStart w:id="153" w:name="_Toc406059010"/>
      <w:bookmarkStart w:id="154" w:name="_Toc409682189"/>
      <w:bookmarkStart w:id="155" w:name="_Toc409691663"/>
      <w:bookmarkStart w:id="156" w:name="_Toc410653987"/>
      <w:bookmarkStart w:id="157" w:name="_Toc410702991"/>
      <w:r w:rsidRPr="00B708A8">
        <w:rPr>
          <w:b w:val="0"/>
        </w:rPr>
        <w:tab/>
      </w:r>
      <w:bookmarkStart w:id="158" w:name="_Toc284662747"/>
      <w:bookmarkStart w:id="159" w:name="_Toc284663373"/>
      <w:bookmarkStart w:id="160" w:name="_Toc414553173"/>
      <w:r w:rsidR="00B540EE" w:rsidRPr="00B708A8">
        <w:rPr>
          <w:b w:val="0"/>
        </w:rPr>
        <w:t>В рамках направления «Создание музыкальных и звуковых объектов» в качестве основных планируемых результатов возможен, но не ограничивается следующим, список того, что обучающийся сможет:</w:t>
      </w:r>
      <w:bookmarkEnd w:id="152"/>
      <w:bookmarkEnd w:id="153"/>
      <w:bookmarkEnd w:id="154"/>
      <w:bookmarkEnd w:id="155"/>
      <w:bookmarkEnd w:id="156"/>
      <w:bookmarkEnd w:id="157"/>
      <w:bookmarkEnd w:id="158"/>
      <w:bookmarkEnd w:id="159"/>
      <w:bookmarkEnd w:id="160"/>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записывать звуковые файлы с различным качеством звучания (глубиной кодирования и частотой дискретизации);</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использовать музыкальные редакторы, клавишные и кинетические синтезаторы для решения творческих задач.</w:t>
      </w:r>
    </w:p>
    <w:p w:rsidR="00B540EE" w:rsidRPr="00B708A8" w:rsidRDefault="00731D9E" w:rsidP="00731D9E">
      <w:pPr>
        <w:pStyle w:val="2"/>
        <w:tabs>
          <w:tab w:val="left" w:pos="567"/>
        </w:tabs>
        <w:ind w:firstLine="0"/>
      </w:pPr>
      <w:bookmarkStart w:id="161" w:name="_Toc405145668"/>
      <w:bookmarkStart w:id="162" w:name="_Toc406059011"/>
      <w:bookmarkStart w:id="163" w:name="_Toc409682190"/>
      <w:bookmarkStart w:id="164" w:name="_Toc409691664"/>
      <w:bookmarkStart w:id="165" w:name="_Toc410653988"/>
      <w:bookmarkStart w:id="166" w:name="_Toc410702992"/>
      <w:r w:rsidRPr="00B708A8">
        <w:rPr>
          <w:b w:val="0"/>
        </w:rPr>
        <w:tab/>
      </w:r>
      <w:bookmarkStart w:id="167" w:name="_Toc284662748"/>
      <w:bookmarkStart w:id="168" w:name="_Toc284663374"/>
      <w:bookmarkStart w:id="169" w:name="_Toc414553174"/>
      <w:r w:rsidR="00B540EE" w:rsidRPr="00B708A8">
        <w:rPr>
          <w:b w:val="0"/>
        </w:rPr>
        <w:t>В рамках направления «Восприятие, использование и создание гипертекстовых и мультимедийных информационных объектов» в качестве основных планируемых результатов возможен, но не ограничивается следующим, список того, что обучающийся сможет:</w:t>
      </w:r>
      <w:bookmarkEnd w:id="161"/>
      <w:bookmarkEnd w:id="162"/>
      <w:bookmarkEnd w:id="163"/>
      <w:bookmarkEnd w:id="164"/>
      <w:bookmarkEnd w:id="165"/>
      <w:bookmarkEnd w:id="166"/>
      <w:bookmarkEnd w:id="167"/>
      <w:bookmarkEnd w:id="168"/>
      <w:bookmarkEnd w:id="169"/>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создавать на заданную тему мультимедийную презентацию с гиперссылками, слайды которой содержат тексты, звуки, графические изображения; </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работать с особыми видами сообщений: диаграммами (алгоритмические, концептуальные, классификационные, организационные, родства и др.), картами (географические, хронологические) и спутниковыми фотографиями, в том числе в системах глобального позиционирования;</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оценивать размеры файлов, подготовленных с использованием различных устройств ввода информации в заданный интервал времени (клавиатура, сканер, микрофон, фотокамера, видеокамера);</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использовать программы-архиваторы.</w:t>
      </w:r>
    </w:p>
    <w:p w:rsidR="00B540EE" w:rsidRPr="00B708A8" w:rsidRDefault="00731D9E" w:rsidP="00731D9E">
      <w:pPr>
        <w:pStyle w:val="2"/>
        <w:tabs>
          <w:tab w:val="left" w:pos="567"/>
        </w:tabs>
        <w:ind w:firstLine="0"/>
      </w:pPr>
      <w:bookmarkStart w:id="170" w:name="_Toc405145669"/>
      <w:bookmarkStart w:id="171" w:name="_Toc406059012"/>
      <w:bookmarkStart w:id="172" w:name="_Toc409682191"/>
      <w:bookmarkStart w:id="173" w:name="_Toc409691665"/>
      <w:bookmarkStart w:id="174" w:name="_Toc410653989"/>
      <w:bookmarkStart w:id="175" w:name="_Toc410702993"/>
      <w:r w:rsidRPr="00B708A8">
        <w:rPr>
          <w:b w:val="0"/>
        </w:rPr>
        <w:tab/>
      </w:r>
      <w:bookmarkStart w:id="176" w:name="_Toc284662749"/>
      <w:bookmarkStart w:id="177" w:name="_Toc284663375"/>
      <w:bookmarkStart w:id="178" w:name="_Toc414553175"/>
      <w:r w:rsidR="00B540EE" w:rsidRPr="00B708A8">
        <w:rPr>
          <w:b w:val="0"/>
        </w:rPr>
        <w:t>В рамках направления «Анализ информации, математическая обработка данных в исследовании» в качестве основных планируемых результатов возможен, но не ограничивается следующим, список того, что обучающийся сможет:</w:t>
      </w:r>
      <w:bookmarkEnd w:id="170"/>
      <w:bookmarkEnd w:id="171"/>
      <w:bookmarkEnd w:id="172"/>
      <w:bookmarkEnd w:id="173"/>
      <w:bookmarkEnd w:id="174"/>
      <w:bookmarkEnd w:id="175"/>
      <w:bookmarkEnd w:id="176"/>
      <w:bookmarkEnd w:id="177"/>
      <w:bookmarkEnd w:id="178"/>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lastRenderedPageBreak/>
        <w:t>проводить простые эксперименты и исследования в виртуальных лабораториях;</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вводить результаты измерений и другие цифровые данные для их обработки, в том числе статистической и визуализации; </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проводить эксперименты и исследования в виртуальных лабораториях по естественным наукам, математике и информатике.</w:t>
      </w:r>
    </w:p>
    <w:p w:rsidR="00B540EE" w:rsidRPr="00B708A8" w:rsidRDefault="00731D9E" w:rsidP="00731D9E">
      <w:pPr>
        <w:pStyle w:val="2"/>
        <w:tabs>
          <w:tab w:val="left" w:pos="567"/>
        </w:tabs>
        <w:ind w:firstLine="0"/>
      </w:pPr>
      <w:bookmarkStart w:id="179" w:name="_Toc405145670"/>
      <w:bookmarkStart w:id="180" w:name="_Toc406059013"/>
      <w:bookmarkStart w:id="181" w:name="_Toc409682192"/>
      <w:bookmarkStart w:id="182" w:name="_Toc409691666"/>
      <w:bookmarkStart w:id="183" w:name="_Toc410653990"/>
      <w:bookmarkStart w:id="184" w:name="_Toc410702994"/>
      <w:r w:rsidRPr="00B708A8">
        <w:rPr>
          <w:b w:val="0"/>
        </w:rPr>
        <w:tab/>
      </w:r>
      <w:bookmarkStart w:id="185" w:name="_Toc284662750"/>
      <w:bookmarkStart w:id="186" w:name="_Toc284663376"/>
      <w:bookmarkStart w:id="187" w:name="_Toc414553176"/>
      <w:r w:rsidR="00B540EE" w:rsidRPr="00B708A8">
        <w:rPr>
          <w:b w:val="0"/>
        </w:rPr>
        <w:t>В рамках направления «Моделирование, проектирование и управление» в качестве основных планируемых результатов возможен, но не ограничивается следующим, список того, что обучающийся сможет:</w:t>
      </w:r>
      <w:bookmarkEnd w:id="179"/>
      <w:bookmarkEnd w:id="180"/>
      <w:bookmarkEnd w:id="181"/>
      <w:bookmarkEnd w:id="182"/>
      <w:bookmarkEnd w:id="183"/>
      <w:bookmarkEnd w:id="184"/>
      <w:bookmarkEnd w:id="185"/>
      <w:bookmarkEnd w:id="186"/>
      <w:bookmarkEnd w:id="187"/>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строить с помощью компьютерных инструментов разнообразные информационные структуры для описания объектов; </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конструировать и моделировать с использованием материальных конструкторов с компьютерным управлением и обратной связью</w:t>
      </w:r>
      <w:r w:rsidR="00B46327" w:rsidRPr="00B708A8">
        <w:rPr>
          <w:rFonts w:ascii="Times New Roman" w:hAnsi="Times New Roman"/>
          <w:sz w:val="28"/>
          <w:szCs w:val="28"/>
        </w:rPr>
        <w:t xml:space="preserve"> (робототехника)</w:t>
      </w:r>
      <w:r w:rsidRPr="00B708A8">
        <w:rPr>
          <w:rFonts w:ascii="Times New Roman" w:hAnsi="Times New Roman"/>
          <w:sz w:val="28"/>
          <w:szCs w:val="28"/>
        </w:rPr>
        <w:t>;</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моделировать с использованием виртуальных конструкторов;</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моделировать с использованием средств программирования.</w:t>
      </w:r>
    </w:p>
    <w:p w:rsidR="00B540EE" w:rsidRPr="00B708A8" w:rsidRDefault="00731D9E" w:rsidP="00731D9E">
      <w:pPr>
        <w:pStyle w:val="2"/>
        <w:tabs>
          <w:tab w:val="left" w:pos="567"/>
        </w:tabs>
        <w:ind w:firstLine="0"/>
      </w:pPr>
      <w:bookmarkStart w:id="188" w:name="_Toc405145671"/>
      <w:bookmarkStart w:id="189" w:name="_Toc406059014"/>
      <w:bookmarkStart w:id="190" w:name="_Toc409682193"/>
      <w:bookmarkStart w:id="191" w:name="_Toc409691667"/>
      <w:bookmarkStart w:id="192" w:name="_Toc410653991"/>
      <w:bookmarkStart w:id="193" w:name="_Toc410702995"/>
      <w:r w:rsidRPr="00B708A8">
        <w:rPr>
          <w:b w:val="0"/>
        </w:rPr>
        <w:tab/>
      </w:r>
      <w:bookmarkStart w:id="194" w:name="_Toc284662751"/>
      <w:bookmarkStart w:id="195" w:name="_Toc284663377"/>
      <w:bookmarkStart w:id="196" w:name="_Toc414553177"/>
      <w:r w:rsidR="00B540EE" w:rsidRPr="00B708A8">
        <w:rPr>
          <w:b w:val="0"/>
        </w:rPr>
        <w:t>В рамках направления «Коммуникация и социальное взаимодействие» в качестве основных планируемых результатов возможен, но не ограничивается следующим, список того, что обучающийся сможет:</w:t>
      </w:r>
      <w:bookmarkEnd w:id="188"/>
      <w:bookmarkEnd w:id="189"/>
      <w:bookmarkEnd w:id="190"/>
      <w:bookmarkEnd w:id="191"/>
      <w:bookmarkEnd w:id="192"/>
      <w:bookmarkEnd w:id="193"/>
      <w:bookmarkEnd w:id="194"/>
      <w:bookmarkEnd w:id="195"/>
      <w:bookmarkEnd w:id="196"/>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осуществлять образовательное взаимодействие в информационном пространстве образовательной организации (получение и выполнение заданий, получение комментариев, совершенствование своей работы, формирование портфолио);</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использовать возможности электронной почты, </w:t>
      </w:r>
      <w:r w:rsidR="00B46327" w:rsidRPr="00B708A8">
        <w:rPr>
          <w:rFonts w:ascii="Times New Roman" w:hAnsi="Times New Roman"/>
          <w:sz w:val="28"/>
          <w:szCs w:val="28"/>
        </w:rPr>
        <w:t>и</w:t>
      </w:r>
      <w:r w:rsidRPr="00B708A8">
        <w:rPr>
          <w:rFonts w:ascii="Times New Roman" w:hAnsi="Times New Roman"/>
          <w:sz w:val="28"/>
          <w:szCs w:val="28"/>
        </w:rPr>
        <w:t>нтернет-мессенджеров и социальных сетей для обучения;</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вести личный дневник (блог) с использованием возможностей </w:t>
      </w:r>
      <w:r w:rsidR="00B46327" w:rsidRPr="00B708A8">
        <w:rPr>
          <w:rFonts w:ascii="Times New Roman" w:hAnsi="Times New Roman"/>
          <w:sz w:val="28"/>
          <w:szCs w:val="28"/>
        </w:rPr>
        <w:t xml:space="preserve">сети </w:t>
      </w:r>
      <w:r w:rsidRPr="00B708A8">
        <w:rPr>
          <w:rFonts w:ascii="Times New Roman" w:hAnsi="Times New Roman"/>
          <w:sz w:val="28"/>
          <w:szCs w:val="28"/>
        </w:rPr>
        <w:t>Интернет;</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соблюдать нормы информационной культуры, этики и права; с уважением относиться к частной информации и информационным правам других людей;</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lastRenderedPageBreak/>
        <w:t xml:space="preserve">осуществлять защиту от троянских вирусов, фишинговых атак, информации от компьютерных вирусов с помощью антивирусных программ; </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соблюдать правила безопасного поведения в </w:t>
      </w:r>
      <w:r w:rsidR="00B46327" w:rsidRPr="00B708A8">
        <w:rPr>
          <w:rFonts w:ascii="Times New Roman" w:hAnsi="Times New Roman"/>
          <w:sz w:val="28"/>
          <w:szCs w:val="28"/>
        </w:rPr>
        <w:t xml:space="preserve">сети </w:t>
      </w:r>
      <w:r w:rsidRPr="00B708A8">
        <w:rPr>
          <w:rFonts w:ascii="Times New Roman" w:hAnsi="Times New Roman"/>
          <w:sz w:val="28"/>
          <w:szCs w:val="28"/>
        </w:rPr>
        <w:t>Интернет;</w:t>
      </w:r>
    </w:p>
    <w:p w:rsidR="00B540EE" w:rsidRPr="00B708A8" w:rsidRDefault="00B540EE" w:rsidP="00496ECF">
      <w:pPr>
        <w:pStyle w:val="a7"/>
        <w:widowControl w:val="0"/>
        <w:numPr>
          <w:ilvl w:val="0"/>
          <w:numId w:val="17"/>
        </w:numPr>
        <w:tabs>
          <w:tab w:val="clear" w:pos="720"/>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различать безопасные ресурсы </w:t>
      </w:r>
      <w:r w:rsidR="00B46327" w:rsidRPr="00B708A8">
        <w:rPr>
          <w:rFonts w:ascii="Times New Roman" w:hAnsi="Times New Roman"/>
          <w:sz w:val="28"/>
          <w:szCs w:val="28"/>
        </w:rPr>
        <w:t xml:space="preserve">сети </w:t>
      </w:r>
      <w:r w:rsidRPr="00B708A8">
        <w:rPr>
          <w:rFonts w:ascii="Times New Roman" w:hAnsi="Times New Roman"/>
          <w:sz w:val="28"/>
          <w:szCs w:val="28"/>
        </w:rPr>
        <w:t>Интернет и ресурсы, содержание которых несовместимо с задачами воспитания и образования или нежелательно.</w:t>
      </w:r>
    </w:p>
    <w:p w:rsidR="00B540EE" w:rsidRPr="00B708A8" w:rsidRDefault="00B540EE" w:rsidP="00140CF3">
      <w:pPr>
        <w:pStyle w:val="a7"/>
        <w:widowControl w:val="0"/>
        <w:tabs>
          <w:tab w:val="left" w:pos="993"/>
        </w:tabs>
        <w:spacing w:before="0" w:beforeAutospacing="0" w:after="0" w:afterAutospacing="0" w:line="360" w:lineRule="auto"/>
        <w:ind w:firstLine="709"/>
        <w:jc w:val="both"/>
        <w:textAlignment w:val="baseline"/>
        <w:rPr>
          <w:rFonts w:ascii="Times New Roman" w:hAnsi="Times New Roman"/>
          <w:sz w:val="28"/>
          <w:szCs w:val="28"/>
        </w:rPr>
      </w:pPr>
    </w:p>
    <w:p w:rsidR="00B540EE" w:rsidRPr="00B708A8" w:rsidRDefault="00667803" w:rsidP="00140CF3">
      <w:pPr>
        <w:pStyle w:val="a7"/>
        <w:widowControl w:val="0"/>
        <w:tabs>
          <w:tab w:val="left" w:pos="993"/>
        </w:tabs>
        <w:spacing w:before="0" w:beforeAutospacing="0" w:after="0" w:afterAutospacing="0" w:line="360" w:lineRule="auto"/>
        <w:ind w:firstLine="709"/>
        <w:jc w:val="center"/>
        <w:textAlignment w:val="baseline"/>
        <w:rPr>
          <w:rFonts w:ascii="Times New Roman" w:hAnsi="Times New Roman"/>
          <w:b/>
          <w:sz w:val="28"/>
          <w:szCs w:val="28"/>
        </w:rPr>
      </w:pPr>
      <w:r w:rsidRPr="00B708A8">
        <w:rPr>
          <w:rFonts w:ascii="Times New Roman" w:hAnsi="Times New Roman"/>
          <w:b/>
          <w:sz w:val="28"/>
          <w:szCs w:val="28"/>
        </w:rPr>
        <w:t xml:space="preserve">2.1.9. </w:t>
      </w:r>
      <w:r w:rsidR="00B540EE" w:rsidRPr="00B708A8">
        <w:rPr>
          <w:rFonts w:ascii="Times New Roman" w:hAnsi="Times New Roman"/>
          <w:b/>
          <w:sz w:val="28"/>
          <w:szCs w:val="28"/>
        </w:rPr>
        <w:t>Виды взаимодействия с учебными, научными и социальными организациями, формы привлечения консультантов, экспертов и научных руководителей</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Формы привлечения консультантов, экспертов и научных руководителей могут строиться на основе договорных отношений, отношений взаимовыгодного сотрудничества. Такие формы могут в себя включать, но не ограничиваться следующим:</w:t>
      </w:r>
    </w:p>
    <w:p w:rsidR="00B540EE" w:rsidRPr="00B708A8" w:rsidRDefault="00B540EE" w:rsidP="00496ECF">
      <w:pPr>
        <w:pStyle w:val="a7"/>
        <w:widowControl w:val="0"/>
        <w:numPr>
          <w:ilvl w:val="0"/>
          <w:numId w:val="8"/>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договор с </w:t>
      </w:r>
      <w:r w:rsidR="00667803" w:rsidRPr="00B708A8">
        <w:rPr>
          <w:rFonts w:ascii="Times New Roman" w:hAnsi="Times New Roman"/>
          <w:sz w:val="28"/>
          <w:szCs w:val="28"/>
        </w:rPr>
        <w:t xml:space="preserve">вузом </w:t>
      </w:r>
      <w:r w:rsidRPr="00B708A8">
        <w:rPr>
          <w:rFonts w:ascii="Times New Roman" w:hAnsi="Times New Roman"/>
          <w:sz w:val="28"/>
          <w:szCs w:val="28"/>
        </w:rPr>
        <w:t>о взаимовыгодном сотрудничестве (привлечение научных сотрудников, преподавателей университетов в качестве экспертов, консультантов, научных руководителей в обмен на предоставление возможности прохождения практики студентам или возможности проведения исследований на базе организации);</w:t>
      </w:r>
    </w:p>
    <w:p w:rsidR="00B540EE" w:rsidRPr="00B708A8" w:rsidRDefault="00B540EE" w:rsidP="00496ECF">
      <w:pPr>
        <w:pStyle w:val="a7"/>
        <w:widowControl w:val="0"/>
        <w:numPr>
          <w:ilvl w:val="0"/>
          <w:numId w:val="8"/>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договор о сотрудничестве может основываться на оплате услуг экспертов, консультантов, научных руководителей;</w:t>
      </w:r>
    </w:p>
    <w:p w:rsidR="00B540EE" w:rsidRPr="00B708A8" w:rsidRDefault="00B540EE" w:rsidP="00496ECF">
      <w:pPr>
        <w:pStyle w:val="a7"/>
        <w:widowControl w:val="0"/>
        <w:numPr>
          <w:ilvl w:val="0"/>
          <w:numId w:val="8"/>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экспертная, научная и консультационная поддержка может осуществляться в рамках сетевого взаимодействия </w:t>
      </w:r>
      <w:r w:rsidR="00E5241E" w:rsidRPr="00B708A8">
        <w:rPr>
          <w:rFonts w:ascii="Times New Roman" w:hAnsi="Times New Roman"/>
          <w:sz w:val="28"/>
          <w:szCs w:val="28"/>
        </w:rPr>
        <w:t>обще</w:t>
      </w:r>
      <w:r w:rsidRPr="00B708A8">
        <w:rPr>
          <w:rFonts w:ascii="Times New Roman" w:hAnsi="Times New Roman"/>
          <w:sz w:val="28"/>
          <w:szCs w:val="28"/>
        </w:rPr>
        <w:t>образовательных организаций;</w:t>
      </w:r>
    </w:p>
    <w:p w:rsidR="00B540EE" w:rsidRPr="00B708A8" w:rsidRDefault="00B540EE" w:rsidP="00496ECF">
      <w:pPr>
        <w:pStyle w:val="a7"/>
        <w:widowControl w:val="0"/>
        <w:numPr>
          <w:ilvl w:val="0"/>
          <w:numId w:val="8"/>
        </w:numPr>
        <w:tabs>
          <w:tab w:val="clear" w:pos="720"/>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консультационная, экспертная, научная поддержка может осуществляться в рамках организации повышения квалификации на базе стажировочных площадок (школ), применяющих современные образовательные технологии, имеющих высокие образовательные результаты обучающихся, реализующих эффективные модели финансово-экономического управления.</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lastRenderedPageBreak/>
        <w:t>Взаимодействие с учебными, научными и социальными организациями может включать проведение: единовременного или регулярного научного семинара; научно-практической конференции; консультаций; круглых столов; вебинаров; мастер-классов, тренингов и др.</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Приведенные списки направлений и форм взаимодействия носят рекомендательный характер и могут быть скорректированы и дополнены образовательной организацией с учетом конкретных особенностей и текущей ситуации.</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p>
    <w:p w:rsidR="00C66CE5" w:rsidRPr="00B708A8" w:rsidRDefault="00667803" w:rsidP="00B46327">
      <w:pPr>
        <w:pStyle w:val="a7"/>
        <w:widowControl w:val="0"/>
        <w:tabs>
          <w:tab w:val="left" w:pos="567"/>
        </w:tabs>
        <w:spacing w:before="0" w:beforeAutospacing="0" w:after="0" w:afterAutospacing="0" w:line="360" w:lineRule="auto"/>
        <w:jc w:val="center"/>
        <w:rPr>
          <w:rFonts w:ascii="Times New Roman" w:hAnsi="Times New Roman"/>
          <w:b/>
          <w:sz w:val="28"/>
          <w:szCs w:val="28"/>
        </w:rPr>
      </w:pPr>
      <w:r w:rsidRPr="00B708A8">
        <w:rPr>
          <w:rFonts w:ascii="Times New Roman" w:hAnsi="Times New Roman"/>
          <w:b/>
          <w:sz w:val="28"/>
          <w:szCs w:val="28"/>
        </w:rPr>
        <w:t xml:space="preserve">2.1.10. </w:t>
      </w:r>
      <w:r w:rsidR="00C66CE5" w:rsidRPr="00B708A8">
        <w:rPr>
          <w:rFonts w:ascii="Times New Roman" w:hAnsi="Times New Roman"/>
          <w:b/>
          <w:sz w:val="28"/>
          <w:szCs w:val="28"/>
        </w:rPr>
        <w:t>Описание условий, обеспечивающих развитие универсальных учебных действий у обучающихся, в том числе организационно-методического и ресурсного обеспечения учебно-исследовательской и проектной деятельности обучающихся</w:t>
      </w:r>
    </w:p>
    <w:p w:rsidR="00B540EE" w:rsidRPr="00B708A8" w:rsidRDefault="004E6316">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У</w:t>
      </w:r>
      <w:r w:rsidR="00B540EE" w:rsidRPr="00B708A8">
        <w:rPr>
          <w:rFonts w:ascii="Times New Roman" w:hAnsi="Times New Roman"/>
          <w:sz w:val="28"/>
          <w:szCs w:val="28"/>
        </w:rPr>
        <w:t>словия реализации основной образовательной программы, в том числе программы УУД, должны обеспечить участникам овладение ключевыми компетенциями, включая формирование опыта проектно-исследовательской деятельности и ИКТ-компетенций.</w:t>
      </w:r>
    </w:p>
    <w:p w:rsidR="00B540EE" w:rsidRPr="00B708A8" w:rsidRDefault="004E6316">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Т</w:t>
      </w:r>
      <w:r w:rsidR="00B540EE" w:rsidRPr="00B708A8">
        <w:rPr>
          <w:rFonts w:ascii="Times New Roman" w:hAnsi="Times New Roman"/>
          <w:sz w:val="28"/>
          <w:szCs w:val="28"/>
        </w:rPr>
        <w:t>ребования к условиям включают:</w:t>
      </w:r>
    </w:p>
    <w:p w:rsidR="00B540EE" w:rsidRPr="00B708A8" w:rsidRDefault="00B540EE" w:rsidP="00496ECF">
      <w:pPr>
        <w:pStyle w:val="a7"/>
        <w:widowControl w:val="0"/>
        <w:numPr>
          <w:ilvl w:val="0"/>
          <w:numId w:val="9"/>
        </w:numPr>
        <w:tabs>
          <w:tab w:val="clear" w:pos="720"/>
          <w:tab w:val="left" w:pos="567"/>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укомплектованность образовательной организации педагогическими, руководящими и иными работниками;</w:t>
      </w:r>
    </w:p>
    <w:p w:rsidR="00B540EE" w:rsidRPr="00B708A8" w:rsidRDefault="00B540EE" w:rsidP="00496ECF">
      <w:pPr>
        <w:pStyle w:val="a7"/>
        <w:widowControl w:val="0"/>
        <w:numPr>
          <w:ilvl w:val="0"/>
          <w:numId w:val="9"/>
        </w:numPr>
        <w:tabs>
          <w:tab w:val="clear" w:pos="720"/>
          <w:tab w:val="left" w:pos="567"/>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уровень квалификации педагогических и иных работников образовательной организации;</w:t>
      </w:r>
    </w:p>
    <w:p w:rsidR="00B540EE" w:rsidRPr="00B708A8" w:rsidRDefault="00B540EE" w:rsidP="00496ECF">
      <w:pPr>
        <w:pStyle w:val="a7"/>
        <w:widowControl w:val="0"/>
        <w:numPr>
          <w:ilvl w:val="0"/>
          <w:numId w:val="9"/>
        </w:numPr>
        <w:tabs>
          <w:tab w:val="clear" w:pos="720"/>
          <w:tab w:val="left" w:pos="567"/>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непрерывность профессионального развития педагогических работников образовательной организации, реализующей образовательную программу основного общего образования. </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Педагогические кадры имеют необходимый уровень подготовки для реализации программы УУД, что может включать следующее:</w:t>
      </w:r>
    </w:p>
    <w:p w:rsidR="00B540EE" w:rsidRPr="00B708A8" w:rsidRDefault="00B540EE" w:rsidP="00496ECF">
      <w:pPr>
        <w:pStyle w:val="a7"/>
        <w:widowControl w:val="0"/>
        <w:numPr>
          <w:ilvl w:val="0"/>
          <w:numId w:val="10"/>
        </w:numPr>
        <w:tabs>
          <w:tab w:val="clear" w:pos="720"/>
          <w:tab w:val="left" w:pos="567"/>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педагоги владеют представлениями о возрастных особенностях учащихся начальной, основной и старшей школы;</w:t>
      </w:r>
    </w:p>
    <w:p w:rsidR="00B540EE" w:rsidRPr="00B708A8" w:rsidRDefault="00B540EE" w:rsidP="00496ECF">
      <w:pPr>
        <w:pStyle w:val="a7"/>
        <w:widowControl w:val="0"/>
        <w:numPr>
          <w:ilvl w:val="0"/>
          <w:numId w:val="10"/>
        </w:numPr>
        <w:tabs>
          <w:tab w:val="clear" w:pos="720"/>
          <w:tab w:val="left" w:pos="567"/>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педагоги прошли курсы повышения квалификации, посвященные </w:t>
      </w:r>
      <w:r w:rsidRPr="00B708A8">
        <w:rPr>
          <w:rFonts w:ascii="Times New Roman" w:hAnsi="Times New Roman"/>
          <w:sz w:val="28"/>
          <w:szCs w:val="28"/>
        </w:rPr>
        <w:lastRenderedPageBreak/>
        <w:t>ФГОС;</w:t>
      </w:r>
    </w:p>
    <w:p w:rsidR="00B540EE" w:rsidRPr="00B708A8" w:rsidRDefault="00B540EE" w:rsidP="00496ECF">
      <w:pPr>
        <w:pStyle w:val="a7"/>
        <w:widowControl w:val="0"/>
        <w:numPr>
          <w:ilvl w:val="0"/>
          <w:numId w:val="10"/>
        </w:numPr>
        <w:tabs>
          <w:tab w:val="clear" w:pos="720"/>
          <w:tab w:val="left" w:pos="567"/>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педагоги участвовали в разработке собственной программы по формированию УУД или участвовали во внутришкольном семинаре, посвященном особенностям применения выбранной программы по УУД;</w:t>
      </w:r>
    </w:p>
    <w:p w:rsidR="00B540EE" w:rsidRPr="00B708A8" w:rsidRDefault="00B540EE" w:rsidP="00496ECF">
      <w:pPr>
        <w:pStyle w:val="a7"/>
        <w:widowControl w:val="0"/>
        <w:numPr>
          <w:ilvl w:val="0"/>
          <w:numId w:val="10"/>
        </w:numPr>
        <w:tabs>
          <w:tab w:val="clear" w:pos="720"/>
          <w:tab w:val="left" w:pos="567"/>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педагоги могут строить образовательный процесс в рамках учебного предмета в соответствии с особенностями формирования конкретных УУД;</w:t>
      </w:r>
    </w:p>
    <w:p w:rsidR="00B540EE" w:rsidRPr="00B708A8" w:rsidRDefault="00B540EE" w:rsidP="00496ECF">
      <w:pPr>
        <w:pStyle w:val="a7"/>
        <w:widowControl w:val="0"/>
        <w:numPr>
          <w:ilvl w:val="0"/>
          <w:numId w:val="10"/>
        </w:numPr>
        <w:tabs>
          <w:tab w:val="clear" w:pos="720"/>
          <w:tab w:val="left" w:pos="567"/>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педагоги осуществляют формирование УУД в рамках проектной, исследовательской деятельностей;</w:t>
      </w:r>
    </w:p>
    <w:p w:rsidR="00B540EE" w:rsidRPr="00B708A8" w:rsidRDefault="00B540EE" w:rsidP="00496ECF">
      <w:pPr>
        <w:pStyle w:val="a7"/>
        <w:widowControl w:val="0"/>
        <w:numPr>
          <w:ilvl w:val="0"/>
          <w:numId w:val="10"/>
        </w:numPr>
        <w:tabs>
          <w:tab w:val="clear" w:pos="720"/>
          <w:tab w:val="left" w:pos="567"/>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характер взаимодействия педагога и обучающегося не противоречит представлениям об условиях формирования УУД;</w:t>
      </w:r>
    </w:p>
    <w:p w:rsidR="00B540EE" w:rsidRPr="00B708A8" w:rsidRDefault="00B540EE" w:rsidP="00496ECF">
      <w:pPr>
        <w:pStyle w:val="a7"/>
        <w:widowControl w:val="0"/>
        <w:numPr>
          <w:ilvl w:val="0"/>
          <w:numId w:val="10"/>
        </w:numPr>
        <w:tabs>
          <w:tab w:val="clear" w:pos="720"/>
          <w:tab w:val="left" w:pos="567"/>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педагоги владеют навыками формирующего оценивания;</w:t>
      </w:r>
    </w:p>
    <w:p w:rsidR="00B540EE" w:rsidRPr="00B708A8" w:rsidRDefault="00B540EE" w:rsidP="00496ECF">
      <w:pPr>
        <w:pStyle w:val="a7"/>
        <w:widowControl w:val="0"/>
        <w:numPr>
          <w:ilvl w:val="0"/>
          <w:numId w:val="10"/>
        </w:numPr>
        <w:tabs>
          <w:tab w:val="clear" w:pos="720"/>
          <w:tab w:val="left" w:pos="567"/>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наличие позиции тьютора или педагоги владеют навыками тьюторского сопровождения обучающихся;</w:t>
      </w:r>
    </w:p>
    <w:p w:rsidR="00B540EE" w:rsidRPr="00B708A8" w:rsidRDefault="00B540EE" w:rsidP="00496ECF">
      <w:pPr>
        <w:pStyle w:val="a7"/>
        <w:widowControl w:val="0"/>
        <w:numPr>
          <w:ilvl w:val="0"/>
          <w:numId w:val="10"/>
        </w:numPr>
        <w:tabs>
          <w:tab w:val="clear" w:pos="720"/>
          <w:tab w:val="left" w:pos="567"/>
          <w:tab w:val="num"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педагоги умеют применять диагностический инструментарий для оценки качества формирования УУД как в рамках предметной, так и внепредметной деятельности.</w:t>
      </w:r>
    </w:p>
    <w:p w:rsidR="00C66CE5" w:rsidRPr="00B708A8" w:rsidRDefault="00C66CE5" w:rsidP="0012121B">
      <w:pPr>
        <w:pStyle w:val="a7"/>
        <w:widowControl w:val="0"/>
        <w:tabs>
          <w:tab w:val="left" w:pos="567"/>
        </w:tabs>
        <w:spacing w:before="0" w:beforeAutospacing="0" w:after="0" w:afterAutospacing="0" w:line="360" w:lineRule="auto"/>
        <w:rPr>
          <w:rFonts w:ascii="Times New Roman" w:hAnsi="Times New Roman"/>
          <w:b/>
          <w:sz w:val="28"/>
          <w:szCs w:val="28"/>
        </w:rPr>
      </w:pPr>
    </w:p>
    <w:p w:rsidR="00B540EE" w:rsidRPr="00B708A8" w:rsidRDefault="00667803" w:rsidP="00EA6974">
      <w:pPr>
        <w:pStyle w:val="a7"/>
        <w:widowControl w:val="0"/>
        <w:tabs>
          <w:tab w:val="left" w:pos="567"/>
        </w:tabs>
        <w:spacing w:before="0" w:beforeAutospacing="0" w:after="0" w:afterAutospacing="0" w:line="360" w:lineRule="auto"/>
        <w:jc w:val="center"/>
        <w:rPr>
          <w:rFonts w:ascii="Times New Roman" w:hAnsi="Times New Roman"/>
          <w:b/>
          <w:sz w:val="28"/>
          <w:szCs w:val="28"/>
        </w:rPr>
      </w:pPr>
      <w:r w:rsidRPr="00B708A8">
        <w:rPr>
          <w:rFonts w:ascii="Times New Roman" w:hAnsi="Times New Roman"/>
          <w:b/>
          <w:sz w:val="28"/>
          <w:szCs w:val="28"/>
        </w:rPr>
        <w:t xml:space="preserve">2.1.11. </w:t>
      </w:r>
      <w:r w:rsidR="00B540EE" w:rsidRPr="00B708A8">
        <w:rPr>
          <w:rFonts w:ascii="Times New Roman" w:hAnsi="Times New Roman"/>
          <w:b/>
          <w:sz w:val="28"/>
          <w:szCs w:val="28"/>
        </w:rPr>
        <w:t>Методика и инструментарий мониторинга успешности освоения и применения обучающимися универсальных учебных действий</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В процессе реализации мониторинга успешности освоения и применения УУД могут быть учтены следующие этапы освоения УУД:</w:t>
      </w:r>
    </w:p>
    <w:p w:rsidR="00B540EE" w:rsidRPr="00B708A8" w:rsidRDefault="00B540EE" w:rsidP="00496ECF">
      <w:pPr>
        <w:pStyle w:val="a7"/>
        <w:widowControl w:val="0"/>
        <w:numPr>
          <w:ilvl w:val="0"/>
          <w:numId w:val="11"/>
        </w:numPr>
        <w:tabs>
          <w:tab w:val="clear" w:pos="720"/>
          <w:tab w:val="left" w:pos="567"/>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универсальное учебное действие не сформировано (школьник может выполнить лишь отдельные операции, может только копировать действия учителя, не планирует и не контролирует своих действий, подменяет учебную задачу задачей буквального заучивания и воспроизведения);</w:t>
      </w:r>
    </w:p>
    <w:p w:rsidR="00B540EE" w:rsidRPr="00B708A8" w:rsidRDefault="00B540EE" w:rsidP="00496ECF">
      <w:pPr>
        <w:pStyle w:val="a7"/>
        <w:widowControl w:val="0"/>
        <w:numPr>
          <w:ilvl w:val="0"/>
          <w:numId w:val="11"/>
        </w:numPr>
        <w:tabs>
          <w:tab w:val="clear" w:pos="720"/>
          <w:tab w:val="left" w:pos="567"/>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учебное действие может быть выполнено в сотрудничестве с педагогом, тьютором (требуются разъяснения для установления связи отдельных операций и условий задачи, ученик может выполнять действия по уже усвоенному алгоритму);</w:t>
      </w:r>
    </w:p>
    <w:p w:rsidR="00B540EE" w:rsidRPr="00B708A8" w:rsidRDefault="00B540EE" w:rsidP="00496ECF">
      <w:pPr>
        <w:pStyle w:val="a7"/>
        <w:widowControl w:val="0"/>
        <w:numPr>
          <w:ilvl w:val="0"/>
          <w:numId w:val="11"/>
        </w:numPr>
        <w:tabs>
          <w:tab w:val="clear" w:pos="720"/>
          <w:tab w:val="left" w:pos="567"/>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неадекватный перенос учебных действий на новые виды задач (при </w:t>
      </w:r>
      <w:r w:rsidRPr="00B708A8">
        <w:rPr>
          <w:rFonts w:ascii="Times New Roman" w:hAnsi="Times New Roman"/>
          <w:sz w:val="28"/>
          <w:szCs w:val="28"/>
        </w:rPr>
        <w:lastRenderedPageBreak/>
        <w:t>изменении условий задачи не может самостоятельно внести коррективы в действия);</w:t>
      </w:r>
    </w:p>
    <w:p w:rsidR="00B540EE" w:rsidRPr="00B708A8" w:rsidRDefault="00B540EE" w:rsidP="00496ECF">
      <w:pPr>
        <w:pStyle w:val="a7"/>
        <w:widowControl w:val="0"/>
        <w:numPr>
          <w:ilvl w:val="0"/>
          <w:numId w:val="11"/>
        </w:numPr>
        <w:tabs>
          <w:tab w:val="clear" w:pos="720"/>
          <w:tab w:val="left" w:pos="567"/>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адекватный перенос учебных действий (самостоятельное обнаружение учеником несоответствия между условиями задачами и имеющимися способами ее решения и правильное изменение способа в сотрудничестве с учителем);</w:t>
      </w:r>
    </w:p>
    <w:p w:rsidR="00B540EE" w:rsidRPr="00B708A8" w:rsidRDefault="00B540EE" w:rsidP="00496ECF">
      <w:pPr>
        <w:pStyle w:val="a7"/>
        <w:widowControl w:val="0"/>
        <w:numPr>
          <w:ilvl w:val="0"/>
          <w:numId w:val="11"/>
        </w:numPr>
        <w:tabs>
          <w:tab w:val="clear" w:pos="720"/>
          <w:tab w:val="left" w:pos="567"/>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самостоятельное построение учебных целей (самостоятельное построение новых учебных действий на основе развернутого, тщательного анализа условий задачи и ранее усвоенных способов действия);</w:t>
      </w:r>
    </w:p>
    <w:p w:rsidR="00B540EE" w:rsidRPr="00B708A8" w:rsidRDefault="00B540EE" w:rsidP="00496ECF">
      <w:pPr>
        <w:pStyle w:val="a7"/>
        <w:widowControl w:val="0"/>
        <w:numPr>
          <w:ilvl w:val="0"/>
          <w:numId w:val="11"/>
        </w:numPr>
        <w:tabs>
          <w:tab w:val="clear" w:pos="720"/>
          <w:tab w:val="left" w:pos="567"/>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обобщение учебных действий на основе выявления общих принципов.</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 xml:space="preserve">Система оценки </w:t>
      </w:r>
      <w:r w:rsidR="00323A58" w:rsidRPr="00B708A8">
        <w:rPr>
          <w:rFonts w:ascii="Times New Roman" w:hAnsi="Times New Roman"/>
          <w:sz w:val="28"/>
          <w:szCs w:val="28"/>
        </w:rPr>
        <w:t>УУД</w:t>
      </w:r>
      <w:r w:rsidRPr="00B708A8">
        <w:rPr>
          <w:rFonts w:ascii="Times New Roman" w:hAnsi="Times New Roman"/>
          <w:sz w:val="28"/>
          <w:szCs w:val="28"/>
        </w:rPr>
        <w:t xml:space="preserve"> может быть:</w:t>
      </w:r>
    </w:p>
    <w:p w:rsidR="00B540EE" w:rsidRPr="00B708A8" w:rsidRDefault="00B540EE" w:rsidP="00496ECF">
      <w:pPr>
        <w:pStyle w:val="a7"/>
        <w:widowControl w:val="0"/>
        <w:numPr>
          <w:ilvl w:val="0"/>
          <w:numId w:val="11"/>
        </w:numPr>
        <w:tabs>
          <w:tab w:val="clear" w:pos="720"/>
          <w:tab w:val="left" w:pos="567"/>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уровневой (определяются уровни владения </w:t>
      </w:r>
      <w:r w:rsidR="00323A58" w:rsidRPr="00B708A8">
        <w:rPr>
          <w:rFonts w:ascii="Times New Roman" w:hAnsi="Times New Roman"/>
          <w:sz w:val="28"/>
          <w:szCs w:val="28"/>
        </w:rPr>
        <w:t>УУД</w:t>
      </w:r>
      <w:r w:rsidRPr="00B708A8">
        <w:rPr>
          <w:rFonts w:ascii="Times New Roman" w:hAnsi="Times New Roman"/>
          <w:sz w:val="28"/>
          <w:szCs w:val="28"/>
        </w:rPr>
        <w:t>);</w:t>
      </w:r>
    </w:p>
    <w:p w:rsidR="00B540EE" w:rsidRPr="00B708A8" w:rsidRDefault="00B540EE" w:rsidP="00496ECF">
      <w:pPr>
        <w:pStyle w:val="a7"/>
        <w:widowControl w:val="0"/>
        <w:numPr>
          <w:ilvl w:val="0"/>
          <w:numId w:val="11"/>
        </w:numPr>
        <w:tabs>
          <w:tab w:val="clear" w:pos="720"/>
          <w:tab w:val="left" w:pos="567"/>
          <w:tab w:val="left" w:pos="993"/>
        </w:tabs>
        <w:spacing w:before="0" w:beforeAutospacing="0" w:after="0" w:afterAutospacing="0" w:line="360"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позиционной – не только учителя производят оценивание, оценка формируется на основе рефлексивных отчетов разных участников образовательного процесса: родителей, представителей общественности, принимающей участие в отдельном проекте или виде социальной практики, сверстников, самого обучающегося – в результате появляется некоторая карта самооценивания и позиционного внешнего оценивания.</w:t>
      </w:r>
    </w:p>
    <w:p w:rsidR="00B540EE" w:rsidRPr="00B708A8" w:rsidRDefault="00B540EE">
      <w:pPr>
        <w:pStyle w:val="a7"/>
        <w:widowControl w:val="0"/>
        <w:tabs>
          <w:tab w:val="left" w:pos="567"/>
        </w:tabs>
        <w:spacing w:before="0" w:beforeAutospacing="0" w:after="0" w:afterAutospacing="0" w:line="360" w:lineRule="auto"/>
        <w:ind w:firstLine="709"/>
        <w:jc w:val="both"/>
        <w:rPr>
          <w:rFonts w:ascii="Times New Roman" w:hAnsi="Times New Roman"/>
          <w:sz w:val="28"/>
          <w:szCs w:val="28"/>
        </w:rPr>
      </w:pPr>
      <w:r w:rsidRPr="00B708A8">
        <w:rPr>
          <w:rFonts w:ascii="Times New Roman" w:hAnsi="Times New Roman"/>
          <w:sz w:val="28"/>
          <w:szCs w:val="28"/>
        </w:rPr>
        <w:t>Не рекомендуется при оценивании развития УУД применять пятибалльную шкалу. Рекомендуется применение технологий формирующего (развивающего оценивания), в том числе бинарное, критериальное, экспертное оценивание, текст самооценки. При разработке настоящего раздела образовательной программы рекомендуется опираться на передовой международный и отечественный опыт оценивания, в том числе в части отслеживания динамики индивидуальных достижений.</w:t>
      </w:r>
    </w:p>
    <w:p w:rsidR="00B540EE" w:rsidRPr="00B708A8" w:rsidRDefault="00B540EE">
      <w:pPr>
        <w:pStyle w:val="Osnova"/>
        <w:tabs>
          <w:tab w:val="left" w:pos="567"/>
          <w:tab w:val="left" w:leader="dot" w:pos="624"/>
        </w:tabs>
        <w:spacing w:line="360" w:lineRule="auto"/>
        <w:ind w:firstLine="709"/>
        <w:rPr>
          <w:rStyle w:val="Zag11"/>
          <w:rFonts w:ascii="Times New Roman" w:eastAsia="@Arial Unicode MS" w:hAnsi="Times New Roman" w:cs="Times New Roman"/>
          <w:color w:val="auto"/>
          <w:sz w:val="28"/>
          <w:szCs w:val="28"/>
          <w:lang w:val="ru-RU"/>
        </w:rPr>
      </w:pPr>
      <w:r w:rsidRPr="00B708A8">
        <w:rPr>
          <w:rFonts w:ascii="Times New Roman" w:hAnsi="Times New Roman" w:cs="Times New Roman"/>
          <w:color w:val="auto"/>
          <w:sz w:val="28"/>
          <w:szCs w:val="28"/>
          <w:lang w:val="ru-RU"/>
        </w:rPr>
        <w:t>Представленные формы и методы мониторинга носят рекомендательный характер и могут быть скорректированы и дополнены образовательной организацией в соответствии с конкретными особенностями и характеристиками текущей ситуации.</w:t>
      </w:r>
      <w:r w:rsidRPr="00B708A8">
        <w:rPr>
          <w:rStyle w:val="Zag11"/>
          <w:rFonts w:ascii="Times New Roman" w:eastAsia="@Arial Unicode MS" w:hAnsi="Times New Roman" w:cs="Times New Roman"/>
          <w:color w:val="auto"/>
          <w:sz w:val="28"/>
          <w:szCs w:val="28"/>
          <w:lang w:val="ru-RU"/>
        </w:rPr>
        <w:t xml:space="preserve"> </w:t>
      </w:r>
    </w:p>
    <w:p w:rsidR="00940641" w:rsidRPr="00B708A8" w:rsidRDefault="00940641">
      <w:pPr>
        <w:pStyle w:val="3"/>
        <w:spacing w:before="0" w:beforeAutospacing="0" w:after="0" w:afterAutospacing="0" w:line="360" w:lineRule="auto"/>
        <w:ind w:firstLine="709"/>
        <w:rPr>
          <w:b w:val="0"/>
          <w:i/>
          <w:szCs w:val="28"/>
        </w:rPr>
      </w:pPr>
      <w:bookmarkStart w:id="197" w:name="_Toc406059015"/>
    </w:p>
    <w:p w:rsidR="00B540EE" w:rsidRPr="00B708A8" w:rsidRDefault="00140CF3" w:rsidP="00140CF3">
      <w:pPr>
        <w:pStyle w:val="2"/>
      </w:pPr>
      <w:bookmarkStart w:id="198" w:name="_Toc409691668"/>
      <w:bookmarkStart w:id="199" w:name="_Toc410653992"/>
      <w:bookmarkStart w:id="200" w:name="_Toc414553178"/>
      <w:r w:rsidRPr="00B708A8">
        <w:lastRenderedPageBreak/>
        <w:t xml:space="preserve">2.2. </w:t>
      </w:r>
      <w:r w:rsidR="00B540EE" w:rsidRPr="00B708A8">
        <w:t>Примерные программы учебных предметов, курсов</w:t>
      </w:r>
      <w:bookmarkEnd w:id="198"/>
      <w:bookmarkEnd w:id="199"/>
      <w:bookmarkEnd w:id="200"/>
      <w:r w:rsidR="00B540EE" w:rsidRPr="00B708A8">
        <w:t xml:space="preserve"> </w:t>
      </w:r>
      <w:bookmarkEnd w:id="197"/>
    </w:p>
    <w:p w:rsidR="00140CF3" w:rsidRPr="00B708A8" w:rsidRDefault="00533ABE" w:rsidP="00533ABE">
      <w:pPr>
        <w:pStyle w:val="2"/>
        <w:rPr>
          <w:b w:val="0"/>
        </w:rPr>
      </w:pPr>
      <w:bookmarkStart w:id="201" w:name="_Toc414553179"/>
      <w:r w:rsidRPr="00B708A8">
        <w:t>2.2.1 Общие положения</w:t>
      </w:r>
      <w:bookmarkEnd w:id="201"/>
    </w:p>
    <w:p w:rsidR="008E7CA7" w:rsidRPr="00B708A8" w:rsidRDefault="008E7CA7">
      <w:pPr>
        <w:spacing w:after="0" w:line="360" w:lineRule="auto"/>
        <w:ind w:firstLine="709"/>
        <w:jc w:val="both"/>
        <w:rPr>
          <w:rFonts w:ascii="Times New Roman" w:hAnsi="Times New Roman"/>
          <w:sz w:val="28"/>
          <w:szCs w:val="28"/>
        </w:rPr>
      </w:pPr>
      <w:r w:rsidRPr="00B708A8">
        <w:rPr>
          <w:rFonts w:ascii="Times New Roman" w:hAnsi="Times New Roman"/>
          <w:spacing w:val="2"/>
          <w:sz w:val="28"/>
          <w:szCs w:val="28"/>
        </w:rPr>
        <w:t>В данном разделе Примерной основной образователь</w:t>
      </w:r>
      <w:r w:rsidRPr="00B708A8">
        <w:rPr>
          <w:rFonts w:ascii="Times New Roman" w:hAnsi="Times New Roman"/>
          <w:sz w:val="28"/>
          <w:szCs w:val="28"/>
        </w:rPr>
        <w:t>ной программы основного общего образования приводится основное содержание курсов по всем обязательным предметам на</w:t>
      </w:r>
      <w:r w:rsidR="00F91F55" w:rsidRPr="00B708A8">
        <w:rPr>
          <w:rFonts w:ascii="Times New Roman" w:hAnsi="Times New Roman"/>
          <w:sz w:val="28"/>
          <w:szCs w:val="28"/>
        </w:rPr>
        <w:t xml:space="preserve"> уровне</w:t>
      </w:r>
      <w:r w:rsidRPr="00B708A8">
        <w:rPr>
          <w:rFonts w:ascii="Times New Roman" w:hAnsi="Times New Roman"/>
          <w:sz w:val="28"/>
          <w:szCs w:val="28"/>
        </w:rPr>
        <w:t xml:space="preserve"> </w:t>
      </w:r>
      <w:r w:rsidR="00E5241E" w:rsidRPr="00B708A8">
        <w:rPr>
          <w:rFonts w:ascii="Times New Roman" w:hAnsi="Times New Roman"/>
          <w:sz w:val="28"/>
          <w:szCs w:val="28"/>
        </w:rPr>
        <w:t>основного</w:t>
      </w:r>
      <w:r w:rsidRPr="00B708A8">
        <w:rPr>
          <w:rFonts w:ascii="Times New Roman" w:hAnsi="Times New Roman"/>
          <w:sz w:val="28"/>
          <w:szCs w:val="28"/>
        </w:rPr>
        <w:t xml:space="preserve"> общего образования (за исклю</w:t>
      </w:r>
      <w:r w:rsidRPr="00B708A8">
        <w:rPr>
          <w:rFonts w:ascii="Times New Roman" w:hAnsi="Times New Roman"/>
          <w:spacing w:val="2"/>
          <w:sz w:val="28"/>
          <w:szCs w:val="28"/>
        </w:rPr>
        <w:t xml:space="preserve">чением родного языка и литературного чтения на родном </w:t>
      </w:r>
      <w:r w:rsidRPr="00B708A8">
        <w:rPr>
          <w:rFonts w:ascii="Times New Roman" w:hAnsi="Times New Roman"/>
          <w:sz w:val="28"/>
          <w:szCs w:val="28"/>
        </w:rPr>
        <w:t>языке), которое должно быть в полном объёме отражено в соответствующих разделах рабочих программ учебных пред</w:t>
      </w:r>
      <w:r w:rsidRPr="00B708A8">
        <w:rPr>
          <w:rFonts w:ascii="Times New Roman" w:hAnsi="Times New Roman"/>
          <w:spacing w:val="2"/>
          <w:sz w:val="28"/>
          <w:szCs w:val="28"/>
        </w:rPr>
        <w:t xml:space="preserve">метов. Остальные разделы примерных программ учебных </w:t>
      </w:r>
      <w:r w:rsidRPr="00B708A8">
        <w:rPr>
          <w:rFonts w:ascii="Times New Roman" w:hAnsi="Times New Roman"/>
          <w:sz w:val="28"/>
          <w:szCs w:val="28"/>
        </w:rPr>
        <w:t xml:space="preserve">предметов формируются с учётом региональных, национальных и этнокультурных особенностей, состава класса, а также выбранного комплекта учебников. </w:t>
      </w:r>
    </w:p>
    <w:p w:rsidR="001E5C7E" w:rsidRPr="00B708A8" w:rsidRDefault="001E5C7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Примерные программы учебных предметов на уровне основного общего образования составлены в соответствии с требованиями к результатам основного общего образования, утвержденными </w:t>
      </w:r>
      <w:r w:rsidR="00323A58" w:rsidRPr="00B708A8">
        <w:rPr>
          <w:rFonts w:ascii="Times New Roman" w:hAnsi="Times New Roman"/>
          <w:sz w:val="28"/>
          <w:szCs w:val="28"/>
        </w:rPr>
        <w:t>ФГОС ООО</w:t>
      </w:r>
      <w:r w:rsidRPr="00B708A8">
        <w:rPr>
          <w:rFonts w:ascii="Times New Roman" w:hAnsi="Times New Roman"/>
          <w:sz w:val="28"/>
          <w:szCs w:val="28"/>
        </w:rPr>
        <w:t>.</w:t>
      </w:r>
    </w:p>
    <w:p w:rsidR="001E5C7E" w:rsidRPr="00B708A8" w:rsidRDefault="001E5C7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Программы </w:t>
      </w:r>
      <w:r w:rsidR="00323A58" w:rsidRPr="00B708A8">
        <w:rPr>
          <w:rFonts w:ascii="Times New Roman" w:hAnsi="Times New Roman"/>
          <w:sz w:val="28"/>
          <w:szCs w:val="28"/>
        </w:rPr>
        <w:t xml:space="preserve">разработаны </w:t>
      </w:r>
      <w:r w:rsidRPr="00B708A8">
        <w:rPr>
          <w:rFonts w:ascii="Times New Roman" w:hAnsi="Times New Roman"/>
          <w:sz w:val="28"/>
          <w:szCs w:val="28"/>
        </w:rPr>
        <w:t>с учетом актуальных задач воспитания, обучения и развития обучающихся</w:t>
      </w:r>
      <w:r w:rsidR="00323A58" w:rsidRPr="00B708A8">
        <w:rPr>
          <w:rFonts w:ascii="Times New Roman" w:hAnsi="Times New Roman"/>
          <w:sz w:val="28"/>
          <w:szCs w:val="28"/>
        </w:rPr>
        <w:t xml:space="preserve">, их возрастных и иных особенностей, а также </w:t>
      </w:r>
      <w:r w:rsidRPr="00B708A8">
        <w:rPr>
          <w:rFonts w:ascii="Times New Roman" w:hAnsi="Times New Roman"/>
          <w:sz w:val="28"/>
          <w:szCs w:val="28"/>
        </w:rPr>
        <w:t>условий, необходимых для развития их личностных и познавательных качеств.</w:t>
      </w:r>
    </w:p>
    <w:p w:rsidR="008E7CA7" w:rsidRPr="00B708A8" w:rsidRDefault="008E7CA7" w:rsidP="0012121B">
      <w:pPr>
        <w:spacing w:line="360" w:lineRule="auto"/>
        <w:ind w:firstLine="709"/>
        <w:jc w:val="both"/>
        <w:rPr>
          <w:rFonts w:ascii="Times New Roman" w:hAnsi="Times New Roman"/>
          <w:sz w:val="28"/>
          <w:szCs w:val="28"/>
        </w:rPr>
      </w:pPr>
      <w:r w:rsidRPr="00B708A8">
        <w:rPr>
          <w:rFonts w:ascii="Times New Roman" w:hAnsi="Times New Roman"/>
          <w:sz w:val="28"/>
          <w:szCs w:val="28"/>
        </w:rPr>
        <w:t>В программах предусмотрено дальнейшее развитие всех видов деятельности обучающихся, представленных в программах начального общего образования.</w:t>
      </w:r>
    </w:p>
    <w:p w:rsidR="004E6316" w:rsidRPr="00B708A8" w:rsidRDefault="001E5C7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Примерные программы учебных предметов </w:t>
      </w:r>
      <w:r w:rsidR="004E6316" w:rsidRPr="00B708A8">
        <w:rPr>
          <w:rFonts w:ascii="Times New Roman" w:hAnsi="Times New Roman"/>
          <w:sz w:val="28"/>
          <w:szCs w:val="28"/>
        </w:rPr>
        <w:t xml:space="preserve">являются ориентиром для составления рабочих программ: определяет инвариантную (обязательную) и вариативную части учебного курса. Авторы рабочих программ могут по своему усмотрению структурировать учебный материал, определять последовательность его изучения, расширения объема содержания. </w:t>
      </w:r>
    </w:p>
    <w:p w:rsidR="00667803" w:rsidRPr="00B708A8" w:rsidRDefault="00667803">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Каждый учебный предмет в зависимости от предметного </w:t>
      </w:r>
      <w:r w:rsidRPr="00B708A8">
        <w:rPr>
          <w:rFonts w:ascii="Times New Roman" w:hAnsi="Times New Roman"/>
          <w:spacing w:val="-2"/>
          <w:sz w:val="28"/>
          <w:szCs w:val="28"/>
        </w:rPr>
        <w:t>содержания и релевантных способов организации учебной де</w:t>
      </w:r>
      <w:r w:rsidRPr="00B708A8">
        <w:rPr>
          <w:rFonts w:ascii="Times New Roman" w:hAnsi="Times New Roman"/>
          <w:sz w:val="28"/>
          <w:szCs w:val="28"/>
        </w:rPr>
        <w:t>ятельности обучающихся раскрывает определённые возможности для формирования универсальных учебных действий</w:t>
      </w:r>
      <w:r w:rsidR="008E7CA7" w:rsidRPr="00B708A8">
        <w:rPr>
          <w:rFonts w:ascii="Times New Roman" w:hAnsi="Times New Roman"/>
          <w:sz w:val="28"/>
          <w:szCs w:val="28"/>
        </w:rPr>
        <w:t xml:space="preserve"> и получения личностных результатов</w:t>
      </w:r>
      <w:r w:rsidRPr="00B708A8">
        <w:rPr>
          <w:rFonts w:ascii="Times New Roman" w:hAnsi="Times New Roman"/>
          <w:sz w:val="28"/>
          <w:szCs w:val="28"/>
        </w:rPr>
        <w:t>.</w:t>
      </w:r>
    </w:p>
    <w:p w:rsidR="008E7CA7" w:rsidRPr="00B708A8" w:rsidRDefault="008E7CA7" w:rsidP="0012121B">
      <w:pPr>
        <w:spacing w:line="360" w:lineRule="auto"/>
        <w:ind w:firstLine="709"/>
        <w:jc w:val="both"/>
        <w:rPr>
          <w:rFonts w:ascii="Times New Roman" w:hAnsi="Times New Roman"/>
          <w:b/>
          <w:sz w:val="28"/>
          <w:szCs w:val="28"/>
        </w:rPr>
      </w:pPr>
      <w:r w:rsidRPr="00B708A8">
        <w:rPr>
          <w:rFonts w:ascii="Times New Roman" w:hAnsi="Times New Roman"/>
          <w:sz w:val="28"/>
          <w:szCs w:val="28"/>
        </w:rPr>
        <w:lastRenderedPageBreak/>
        <w:t xml:space="preserve">В процессе изучения всех учебных предметов обеспечиваются условия для достижения планируемых результатов освоения основной образовательной программы основного общего образования всеми обучающимися, в том числе обучающимися с </w:t>
      </w:r>
      <w:r w:rsidR="000D18F7" w:rsidRPr="00B708A8">
        <w:rPr>
          <w:rFonts w:ascii="Times New Roman" w:hAnsi="Times New Roman"/>
          <w:sz w:val="28"/>
          <w:szCs w:val="28"/>
        </w:rPr>
        <w:t>ОВЗ</w:t>
      </w:r>
      <w:r w:rsidRPr="00B708A8">
        <w:rPr>
          <w:rFonts w:ascii="Times New Roman" w:hAnsi="Times New Roman"/>
          <w:sz w:val="28"/>
          <w:szCs w:val="28"/>
        </w:rPr>
        <w:t xml:space="preserve"> и инвалидами.</w:t>
      </w:r>
    </w:p>
    <w:p w:rsidR="004E6316" w:rsidRPr="00B708A8" w:rsidRDefault="004E6316">
      <w:pPr>
        <w:spacing w:after="0" w:line="360" w:lineRule="auto"/>
        <w:ind w:firstLine="709"/>
        <w:jc w:val="both"/>
        <w:rPr>
          <w:rFonts w:ascii="Times New Roman" w:hAnsi="Times New Roman"/>
          <w:sz w:val="28"/>
          <w:szCs w:val="28"/>
        </w:rPr>
      </w:pPr>
      <w:r w:rsidRPr="00B708A8">
        <w:rPr>
          <w:rFonts w:ascii="Times New Roman" w:hAnsi="Times New Roman"/>
          <w:sz w:val="28"/>
          <w:szCs w:val="28"/>
        </w:rPr>
        <w:t>Курсивом в примерных программах учебных предметов выделены элементы содержания, относящиеся к результатам, которым учащиеся «получат возможность научиться».</w:t>
      </w:r>
    </w:p>
    <w:p w:rsidR="004E6316" w:rsidRPr="00B708A8" w:rsidRDefault="004E6316" w:rsidP="00140CF3">
      <w:pPr>
        <w:pStyle w:val="2"/>
      </w:pPr>
    </w:p>
    <w:p w:rsidR="00140CF3" w:rsidRPr="00B708A8" w:rsidRDefault="00140CF3" w:rsidP="00140CF3">
      <w:pPr>
        <w:pStyle w:val="2"/>
      </w:pPr>
      <w:bookmarkStart w:id="202" w:name="_Toc410653993"/>
      <w:bookmarkStart w:id="203" w:name="_Toc414553180"/>
      <w:r w:rsidRPr="00B708A8">
        <w:t xml:space="preserve">2.2.2. Основное содержание </w:t>
      </w:r>
      <w:r w:rsidR="0048158A" w:rsidRPr="00B708A8">
        <w:t xml:space="preserve">учебных предметов на </w:t>
      </w:r>
      <w:r w:rsidR="00F91F55" w:rsidRPr="00B708A8">
        <w:t xml:space="preserve">уровне </w:t>
      </w:r>
      <w:r w:rsidR="0048158A" w:rsidRPr="00B708A8">
        <w:t>основн</w:t>
      </w:r>
      <w:r w:rsidR="00731D9E" w:rsidRPr="00B708A8">
        <w:t>о</w:t>
      </w:r>
      <w:r w:rsidR="0048158A" w:rsidRPr="00B708A8">
        <w:t>го общего образования</w:t>
      </w:r>
      <w:bookmarkEnd w:id="202"/>
      <w:bookmarkEnd w:id="203"/>
    </w:p>
    <w:p w:rsidR="00B540EE" w:rsidRPr="00B708A8" w:rsidRDefault="0048158A" w:rsidP="0012121B">
      <w:pPr>
        <w:pStyle w:val="4"/>
      </w:pPr>
      <w:bookmarkStart w:id="204" w:name="_Toc409691669"/>
      <w:bookmarkStart w:id="205" w:name="_Toc410653994"/>
      <w:bookmarkStart w:id="206" w:name="_Toc414553181"/>
      <w:r w:rsidRPr="00B708A8">
        <w:t xml:space="preserve">2.2.2.1. </w:t>
      </w:r>
      <w:r w:rsidR="00B540EE" w:rsidRPr="00B708A8">
        <w:t>Русский язык</w:t>
      </w:r>
      <w:bookmarkEnd w:id="204"/>
      <w:bookmarkEnd w:id="205"/>
      <w:bookmarkEnd w:id="206"/>
    </w:p>
    <w:p w:rsidR="006969DC" w:rsidRPr="00B708A8" w:rsidRDefault="006969DC" w:rsidP="00923922">
      <w:pPr>
        <w:spacing w:after="0" w:line="360" w:lineRule="auto"/>
        <w:ind w:firstLine="709"/>
        <w:jc w:val="both"/>
        <w:rPr>
          <w:rFonts w:ascii="Times New Roman" w:hAnsi="Times New Roman"/>
          <w:sz w:val="28"/>
          <w:szCs w:val="28"/>
        </w:rPr>
      </w:pPr>
      <w:r w:rsidRPr="00B708A8">
        <w:rPr>
          <w:rFonts w:ascii="Times New Roman" w:hAnsi="Times New Roman"/>
          <w:sz w:val="28"/>
          <w:szCs w:val="28"/>
        </w:rPr>
        <w:t>Русский язык – национальный язык русского народа и государственный язык Российской Федерации, являющийся также средством межнационального общения. Изучение предмета «Русский язык» на уровне основного общего образования нацелено на личностное развитие обучающихся, так как формирует представление о единстве и многообразии языкового и культурного пространства России, о русском языке как духовной, нравственной и культурной ценности народа.</w:t>
      </w:r>
    </w:p>
    <w:p w:rsidR="006969DC" w:rsidRPr="00B708A8" w:rsidRDefault="006969DC" w:rsidP="00A2432E">
      <w:pPr>
        <w:spacing w:after="0" w:line="360" w:lineRule="auto"/>
        <w:ind w:firstLine="709"/>
        <w:jc w:val="both"/>
        <w:rPr>
          <w:rFonts w:ascii="Times New Roman" w:hAnsi="Times New Roman"/>
          <w:sz w:val="28"/>
          <w:szCs w:val="28"/>
        </w:rPr>
      </w:pPr>
      <w:r w:rsidRPr="00B708A8">
        <w:rPr>
          <w:rFonts w:ascii="Times New Roman" w:hAnsi="Times New Roman"/>
          <w:sz w:val="28"/>
          <w:szCs w:val="28"/>
        </w:rPr>
        <w:t>Русский язык является основой развития мышления и средством обучения в школе, поэтому его изучение неразрывно связано со всем процессом обучения на уровне основного общего образования.</w:t>
      </w:r>
    </w:p>
    <w:p w:rsidR="008E7CA7" w:rsidRPr="00B708A8" w:rsidRDefault="008E7CA7" w:rsidP="00282434">
      <w:pPr>
        <w:spacing w:after="0" w:line="360" w:lineRule="auto"/>
        <w:ind w:firstLine="709"/>
        <w:jc w:val="both"/>
        <w:rPr>
          <w:rFonts w:ascii="Times New Roman" w:hAnsi="Times New Roman"/>
          <w:sz w:val="28"/>
          <w:szCs w:val="28"/>
        </w:rPr>
      </w:pPr>
      <w:r w:rsidRPr="00B708A8">
        <w:rPr>
          <w:rFonts w:ascii="Times New Roman" w:hAnsi="Times New Roman"/>
          <w:sz w:val="28"/>
          <w:szCs w:val="28"/>
        </w:rPr>
        <w:t>Изучение русского языка направлено на развитие и совершенствование коммуникативной компетенции (включая языковой, речевой и социолингвистический ее компоненты), лингвистической (языковедческой), а также культуроведческой компетенций.</w:t>
      </w:r>
    </w:p>
    <w:p w:rsidR="008E7CA7" w:rsidRPr="00B708A8" w:rsidRDefault="008E7CA7" w:rsidP="00282434">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Коммуникативная компетенция – владение всеми видами речевой деятельности и основами культуры устной и письменной речи, умениями и навыками использования языка в различных сферах и ситуациях общения, </w:t>
      </w:r>
      <w:r w:rsidRPr="00B708A8">
        <w:rPr>
          <w:rFonts w:ascii="Times New Roman" w:hAnsi="Times New Roman"/>
          <w:sz w:val="28"/>
          <w:szCs w:val="28"/>
        </w:rPr>
        <w:lastRenderedPageBreak/>
        <w:t>соответствующих опыту, интересам, психологическим особенностям обучающихся основной школы.</w:t>
      </w:r>
    </w:p>
    <w:p w:rsidR="008E7CA7" w:rsidRPr="00B708A8" w:rsidRDefault="008E7CA7" w:rsidP="009A2DE7">
      <w:pPr>
        <w:spacing w:after="0" w:line="360" w:lineRule="auto"/>
        <w:ind w:firstLine="709"/>
        <w:jc w:val="both"/>
        <w:rPr>
          <w:rFonts w:ascii="Times New Roman" w:hAnsi="Times New Roman"/>
          <w:sz w:val="28"/>
          <w:szCs w:val="28"/>
        </w:rPr>
      </w:pPr>
      <w:r w:rsidRPr="00B708A8">
        <w:rPr>
          <w:rFonts w:ascii="Times New Roman" w:hAnsi="Times New Roman"/>
          <w:sz w:val="28"/>
          <w:szCs w:val="28"/>
        </w:rPr>
        <w:t>Лингвистическая (языковедческая) компетенция – способность получать и использовать знания о языке как знаковой системе и общественном явлении, о его устройстве, развитии и функционировании; общие сведения о лингвистике как науке и ученых-русистах; об основных нормах русского литературного языка; способность обогащать свой словарный запас; формировать навыки анализа и оценки языковых явлений и фактов; умение пользоваться различными лингвистическими словарями.</w:t>
      </w:r>
    </w:p>
    <w:p w:rsidR="008E7CA7" w:rsidRPr="00B708A8" w:rsidRDefault="008E7CA7" w:rsidP="00F0133A">
      <w:pPr>
        <w:spacing w:after="0" w:line="360" w:lineRule="auto"/>
        <w:ind w:firstLine="709"/>
        <w:jc w:val="both"/>
        <w:rPr>
          <w:rFonts w:ascii="Times New Roman" w:hAnsi="Times New Roman"/>
          <w:sz w:val="28"/>
          <w:szCs w:val="28"/>
        </w:rPr>
      </w:pPr>
      <w:r w:rsidRPr="00B708A8">
        <w:rPr>
          <w:rFonts w:ascii="Times New Roman" w:hAnsi="Times New Roman"/>
          <w:sz w:val="28"/>
          <w:szCs w:val="28"/>
        </w:rPr>
        <w:t>Культуроведческая компетенция – осознание языка как формы выражения национальной культуры, взаимосвязи языка и истории народа, национально-культурной специфики русского языка, владение нормами русского речевого этикета, культурой межнационального общения.</w:t>
      </w:r>
    </w:p>
    <w:p w:rsidR="008E7CA7" w:rsidRPr="00B708A8" w:rsidRDefault="008E7CA7" w:rsidP="001225ED">
      <w:pPr>
        <w:spacing w:after="0" w:line="360" w:lineRule="auto"/>
        <w:ind w:firstLine="709"/>
        <w:jc w:val="both"/>
        <w:rPr>
          <w:rFonts w:ascii="Times New Roman" w:hAnsi="Times New Roman"/>
          <w:sz w:val="28"/>
          <w:szCs w:val="28"/>
        </w:rPr>
      </w:pPr>
      <w:r w:rsidRPr="00B708A8">
        <w:rPr>
          <w:rFonts w:ascii="Times New Roman" w:hAnsi="Times New Roman"/>
          <w:sz w:val="28"/>
          <w:szCs w:val="28"/>
        </w:rPr>
        <w:t>Владение русским языком, умение общаться, добиваться успеха в процессе коммуникации являются теми характеристиками личности, которые во многом определяют достижения обучающихся практически во всех областях жизни, способствуют их социальной адаптации к изменяющимся условиям современного мира.</w:t>
      </w:r>
    </w:p>
    <w:p w:rsidR="006969DC" w:rsidRPr="00B708A8" w:rsidRDefault="006969DC" w:rsidP="00106F6C">
      <w:pPr>
        <w:spacing w:after="0" w:line="360" w:lineRule="auto"/>
        <w:ind w:firstLine="709"/>
        <w:jc w:val="both"/>
        <w:rPr>
          <w:rFonts w:ascii="Times New Roman" w:hAnsi="Times New Roman"/>
          <w:sz w:val="28"/>
          <w:szCs w:val="28"/>
        </w:rPr>
      </w:pPr>
      <w:r w:rsidRPr="00B708A8">
        <w:rPr>
          <w:rFonts w:ascii="Times New Roman" w:hAnsi="Times New Roman"/>
          <w:sz w:val="28"/>
          <w:szCs w:val="28"/>
        </w:rPr>
        <w:t>В процессе изучения русского языка создаются предпосылки для восприятия и понимания художественной литературы как искусства слова, закладываются основы, необходимые для изучения иностранных языков.</w:t>
      </w:r>
    </w:p>
    <w:p w:rsidR="006969DC" w:rsidRPr="00B708A8" w:rsidRDefault="006969DC" w:rsidP="00923922">
      <w:pPr>
        <w:spacing w:after="0" w:line="360" w:lineRule="auto"/>
        <w:ind w:firstLine="709"/>
        <w:jc w:val="both"/>
        <w:rPr>
          <w:rFonts w:ascii="Times New Roman" w:hAnsi="Times New Roman"/>
          <w:sz w:val="28"/>
          <w:szCs w:val="28"/>
        </w:rPr>
      </w:pPr>
      <w:r w:rsidRPr="00B708A8">
        <w:rPr>
          <w:rFonts w:ascii="Times New Roman" w:hAnsi="Times New Roman"/>
          <w:sz w:val="28"/>
          <w:szCs w:val="28"/>
        </w:rPr>
        <w:t>Владение русским языком, умение общаться, добиваться успеха в процессе коммуникации являются теми характеристиками личности, которые во многом определяют достижения обучающихся практически во всех областях жизни, способствуют их социальной адаптации к изменяющимся условиям современного мира.</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В процессе изучения русского языка создаются предпосылки для восприятия и понимания художественной литературы как искусства слова, закладываются основы, необходимые для изучения иностранных языков.</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Целью реализации основной образовательной программы основного общего образования по предмету «Русский язык» (далее – Программы) является усвоение содержания  предмета «Русский язык» и достижение обучающимися результатов изучения в соответствии с требованиями, установленными Федеральным государственным образовательным стандартом основного общего образования.</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Главными задачами реализации Программы</w:t>
      </w:r>
      <w:r w:rsidRPr="00B708A8" w:rsidDel="003C333A">
        <w:rPr>
          <w:rFonts w:ascii="Times New Roman" w:hAnsi="Times New Roman"/>
          <w:sz w:val="28"/>
          <w:szCs w:val="28"/>
        </w:rPr>
        <w:t xml:space="preserve"> </w:t>
      </w:r>
      <w:r w:rsidRPr="00B708A8">
        <w:rPr>
          <w:rFonts w:ascii="Times New Roman" w:hAnsi="Times New Roman"/>
          <w:sz w:val="28"/>
          <w:szCs w:val="28"/>
        </w:rPr>
        <w:t>являются:</w:t>
      </w:r>
    </w:p>
    <w:p w:rsidR="008E7CA7" w:rsidRPr="00B708A8" w:rsidRDefault="008E7CA7" w:rsidP="00496ECF">
      <w:pPr>
        <w:pStyle w:val="a8"/>
        <w:numPr>
          <w:ilvl w:val="0"/>
          <w:numId w:val="185"/>
        </w:numPr>
        <w:spacing w:line="360" w:lineRule="auto"/>
        <w:ind w:left="0" w:firstLine="709"/>
        <w:jc w:val="both"/>
        <w:rPr>
          <w:rFonts w:ascii="Times New Roman" w:hAnsi="Times New Roman"/>
          <w:sz w:val="28"/>
          <w:szCs w:val="28"/>
        </w:rPr>
      </w:pPr>
      <w:r w:rsidRPr="00B708A8">
        <w:rPr>
          <w:rFonts w:ascii="Times New Roman" w:hAnsi="Times New Roman"/>
          <w:sz w:val="28"/>
          <w:szCs w:val="28"/>
        </w:rPr>
        <w:t>формирование у учащихся ценностного отношения к языку как хранителю культуры, как государственному языку Российской Федерации, как языку межнационального общения;</w:t>
      </w:r>
    </w:p>
    <w:p w:rsidR="008E7CA7" w:rsidRPr="00B708A8" w:rsidRDefault="008E7CA7" w:rsidP="00496ECF">
      <w:pPr>
        <w:pStyle w:val="a8"/>
        <w:numPr>
          <w:ilvl w:val="0"/>
          <w:numId w:val="185"/>
        </w:numPr>
        <w:spacing w:line="360" w:lineRule="auto"/>
        <w:ind w:left="0" w:firstLine="709"/>
        <w:jc w:val="both"/>
        <w:rPr>
          <w:rFonts w:ascii="Times New Roman" w:hAnsi="Times New Roman"/>
          <w:sz w:val="28"/>
          <w:szCs w:val="28"/>
        </w:rPr>
      </w:pPr>
      <w:r w:rsidRPr="00B708A8">
        <w:rPr>
          <w:rFonts w:ascii="Times New Roman" w:hAnsi="Times New Roman"/>
          <w:sz w:val="28"/>
          <w:szCs w:val="28"/>
        </w:rPr>
        <w:t>усвоение знаний о русском языке как развивающейся системе, их углубление и систематизация; освоение базовых лингвистических понятий и их использование при анализе и оценке языковых фактов;</w:t>
      </w:r>
    </w:p>
    <w:p w:rsidR="008E7CA7" w:rsidRPr="00B708A8" w:rsidRDefault="008E7CA7" w:rsidP="00496ECF">
      <w:pPr>
        <w:pStyle w:val="a8"/>
        <w:numPr>
          <w:ilvl w:val="0"/>
          <w:numId w:val="185"/>
        </w:numPr>
        <w:spacing w:line="360" w:lineRule="auto"/>
        <w:ind w:left="0" w:firstLine="709"/>
        <w:jc w:val="both"/>
        <w:rPr>
          <w:rFonts w:ascii="Times New Roman" w:hAnsi="Times New Roman"/>
          <w:sz w:val="28"/>
          <w:szCs w:val="28"/>
        </w:rPr>
      </w:pPr>
      <w:r w:rsidRPr="00B708A8">
        <w:rPr>
          <w:rFonts w:ascii="Times New Roman" w:hAnsi="Times New Roman"/>
          <w:sz w:val="28"/>
          <w:szCs w:val="28"/>
        </w:rPr>
        <w:t>овладение функциональной грамотностью и принципами нормативного использования языковых средств;</w:t>
      </w:r>
    </w:p>
    <w:p w:rsidR="008E7CA7" w:rsidRPr="00B708A8" w:rsidRDefault="008E7CA7" w:rsidP="00496ECF">
      <w:pPr>
        <w:pStyle w:val="a8"/>
        <w:numPr>
          <w:ilvl w:val="0"/>
          <w:numId w:val="185"/>
        </w:numPr>
        <w:spacing w:line="360" w:lineRule="auto"/>
        <w:ind w:left="0" w:firstLine="709"/>
        <w:jc w:val="both"/>
        <w:rPr>
          <w:rFonts w:ascii="Times New Roman" w:hAnsi="Times New Roman"/>
          <w:sz w:val="28"/>
          <w:szCs w:val="28"/>
        </w:rPr>
      </w:pPr>
      <w:r w:rsidRPr="00B708A8">
        <w:rPr>
          <w:rFonts w:ascii="Times New Roman" w:hAnsi="Times New Roman"/>
          <w:sz w:val="28"/>
          <w:szCs w:val="28"/>
        </w:rPr>
        <w:t>овладение основными видами речевой деятельности, использование возможностей языка как средства коммуникации и средства познания.</w:t>
      </w:r>
    </w:p>
    <w:p w:rsidR="008E7CA7" w:rsidRPr="00B708A8" w:rsidRDefault="008E7CA7" w:rsidP="00496ECF">
      <w:pPr>
        <w:pStyle w:val="a8"/>
        <w:numPr>
          <w:ilvl w:val="0"/>
          <w:numId w:val="185"/>
        </w:numPr>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 процессе изучения предмета «Русский язык» создаются условия </w:t>
      </w:r>
    </w:p>
    <w:p w:rsidR="008E7CA7" w:rsidRPr="00B708A8" w:rsidRDefault="008E7CA7" w:rsidP="00496ECF">
      <w:pPr>
        <w:pStyle w:val="a8"/>
        <w:numPr>
          <w:ilvl w:val="0"/>
          <w:numId w:val="185"/>
        </w:numPr>
        <w:spacing w:line="360" w:lineRule="auto"/>
        <w:ind w:left="0" w:firstLine="709"/>
        <w:jc w:val="both"/>
        <w:rPr>
          <w:rFonts w:ascii="Times New Roman" w:hAnsi="Times New Roman"/>
          <w:sz w:val="28"/>
          <w:szCs w:val="28"/>
        </w:rPr>
      </w:pPr>
      <w:r w:rsidRPr="00B708A8">
        <w:rPr>
          <w:rFonts w:ascii="Times New Roman" w:hAnsi="Times New Roman"/>
          <w:sz w:val="28"/>
          <w:szCs w:val="28"/>
        </w:rPr>
        <w:t>для развития личности, ее духовно-нравственного и эмоционального совершенствования;</w:t>
      </w:r>
    </w:p>
    <w:p w:rsidR="008E7CA7" w:rsidRPr="00B708A8" w:rsidRDefault="008E7CA7" w:rsidP="00496ECF">
      <w:pPr>
        <w:pStyle w:val="a8"/>
        <w:numPr>
          <w:ilvl w:val="0"/>
          <w:numId w:val="185"/>
        </w:numPr>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для развития способностей, удовлетворения познавательных интересов, самореализации обучающихся, в том числе </w:t>
      </w:r>
      <w:r w:rsidR="006F3B39" w:rsidRPr="00B708A8">
        <w:rPr>
          <w:rStyle w:val="Zag11"/>
          <w:rFonts w:ascii="Times New Roman" w:eastAsia="@Arial Unicode MS" w:hAnsi="Times New Roman"/>
          <w:sz w:val="28"/>
          <w:szCs w:val="28"/>
        </w:rPr>
        <w:t>лиц, проявивших выдающиеся способности</w:t>
      </w:r>
      <w:r w:rsidRPr="00B708A8">
        <w:rPr>
          <w:rFonts w:ascii="Times New Roman" w:hAnsi="Times New Roman"/>
          <w:sz w:val="28"/>
          <w:szCs w:val="28"/>
        </w:rPr>
        <w:t>;</w:t>
      </w:r>
    </w:p>
    <w:p w:rsidR="008E7CA7" w:rsidRPr="00B708A8" w:rsidRDefault="008E7CA7" w:rsidP="00496ECF">
      <w:pPr>
        <w:pStyle w:val="a8"/>
        <w:numPr>
          <w:ilvl w:val="0"/>
          <w:numId w:val="185"/>
        </w:numPr>
        <w:spacing w:line="360" w:lineRule="auto"/>
        <w:ind w:left="0" w:firstLine="709"/>
        <w:jc w:val="both"/>
        <w:rPr>
          <w:rFonts w:ascii="Times New Roman" w:hAnsi="Times New Roman"/>
          <w:sz w:val="28"/>
          <w:szCs w:val="28"/>
        </w:rPr>
      </w:pPr>
      <w:r w:rsidRPr="00B708A8">
        <w:rPr>
          <w:rFonts w:ascii="Times New Roman" w:hAnsi="Times New Roman"/>
          <w:sz w:val="28"/>
          <w:szCs w:val="28"/>
        </w:rPr>
        <w:t>для формирования социальных ценностей обучающихся, основ их гражданской идентичности и социально-профессиональных ориентаций;</w:t>
      </w:r>
    </w:p>
    <w:p w:rsidR="008E7CA7" w:rsidRPr="00B708A8" w:rsidRDefault="008E7CA7" w:rsidP="00496ECF">
      <w:pPr>
        <w:pStyle w:val="a8"/>
        <w:numPr>
          <w:ilvl w:val="0"/>
          <w:numId w:val="185"/>
        </w:numPr>
        <w:spacing w:line="360" w:lineRule="auto"/>
        <w:ind w:left="0" w:firstLine="709"/>
        <w:jc w:val="both"/>
        <w:rPr>
          <w:rFonts w:ascii="Times New Roman" w:hAnsi="Times New Roman"/>
          <w:sz w:val="28"/>
          <w:szCs w:val="28"/>
        </w:rPr>
      </w:pPr>
      <w:r w:rsidRPr="00B708A8">
        <w:rPr>
          <w:rFonts w:ascii="Times New Roman" w:hAnsi="Times New Roman"/>
          <w:sz w:val="28"/>
          <w:szCs w:val="28"/>
        </w:rPr>
        <w:t>для включения обучающихся в процессы преобразования социальной среды, формирования у них лидерских качеств, опыта социальной деятельности, реализации социальных проектов и программ;</w:t>
      </w:r>
    </w:p>
    <w:p w:rsidR="008E7CA7" w:rsidRPr="00B708A8" w:rsidRDefault="008E7CA7" w:rsidP="00496ECF">
      <w:pPr>
        <w:pStyle w:val="a8"/>
        <w:numPr>
          <w:ilvl w:val="0"/>
          <w:numId w:val="185"/>
        </w:numPr>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для знакомства обучающихся с методами научного познания; </w:t>
      </w:r>
    </w:p>
    <w:p w:rsidR="008E7CA7" w:rsidRPr="00B708A8" w:rsidRDefault="008E7CA7" w:rsidP="00496ECF">
      <w:pPr>
        <w:pStyle w:val="a8"/>
        <w:numPr>
          <w:ilvl w:val="0"/>
          <w:numId w:val="185"/>
        </w:numPr>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для формирования у обучающихся опыта самостоятельной образовательной, общественной, проектно-исследовательской и художественной деятельности;</w:t>
      </w:r>
    </w:p>
    <w:p w:rsidR="008E7CA7" w:rsidRPr="00B708A8" w:rsidRDefault="008E7CA7" w:rsidP="00496ECF">
      <w:pPr>
        <w:pStyle w:val="a8"/>
        <w:numPr>
          <w:ilvl w:val="0"/>
          <w:numId w:val="185"/>
        </w:numPr>
        <w:spacing w:line="360" w:lineRule="auto"/>
        <w:ind w:left="0" w:firstLine="709"/>
        <w:jc w:val="both"/>
        <w:rPr>
          <w:rFonts w:ascii="Times New Roman" w:hAnsi="Times New Roman"/>
          <w:sz w:val="28"/>
          <w:szCs w:val="28"/>
        </w:rPr>
      </w:pPr>
      <w:r w:rsidRPr="00B708A8">
        <w:rPr>
          <w:rFonts w:ascii="Times New Roman" w:hAnsi="Times New Roman"/>
          <w:sz w:val="28"/>
          <w:szCs w:val="28"/>
        </w:rPr>
        <w:t>для овладения обучающимися ключевыми компетенциями, составляющими основу дальнейшего успешного образования и ориентации в мире профессий.</w:t>
      </w:r>
    </w:p>
    <w:p w:rsidR="008E7CA7" w:rsidRPr="00B708A8" w:rsidRDefault="008E7CA7" w:rsidP="00923922">
      <w:pPr>
        <w:pStyle w:val="2"/>
      </w:pPr>
      <w:bookmarkStart w:id="207" w:name="_Toc287934280"/>
      <w:bookmarkStart w:id="208" w:name="_Toc414553182"/>
      <w:r w:rsidRPr="00B708A8">
        <w:t>Речь. Речевая деятельность</w:t>
      </w:r>
      <w:bookmarkEnd w:id="207"/>
      <w:bookmarkEnd w:id="208"/>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Язык и речь. Речевое общение. Виды речи (устная и письменная). Формы речи (монолог, диалог, полилог). Основные особенности разговорной речи, функциональных стилей (научного, публицистического, официально-делового), языка художественной литературы. Основные жанры разговорной речи (рассказ, беседа, спор); научного стиля и устной научной речи (отзыв, выступление, </w:t>
      </w:r>
      <w:r w:rsidRPr="00B708A8">
        <w:rPr>
          <w:rFonts w:ascii="Times New Roman" w:hAnsi="Times New Roman"/>
          <w:i/>
          <w:sz w:val="28"/>
          <w:szCs w:val="28"/>
        </w:rPr>
        <w:t>тезисы,</w:t>
      </w:r>
      <w:r w:rsidRPr="00B708A8">
        <w:rPr>
          <w:rFonts w:ascii="Times New Roman" w:hAnsi="Times New Roman"/>
          <w:sz w:val="28"/>
          <w:szCs w:val="28"/>
        </w:rPr>
        <w:t xml:space="preserve"> </w:t>
      </w:r>
      <w:r w:rsidRPr="00B708A8">
        <w:rPr>
          <w:rFonts w:ascii="Times New Roman" w:hAnsi="Times New Roman"/>
          <w:i/>
          <w:sz w:val="28"/>
          <w:szCs w:val="28"/>
        </w:rPr>
        <w:t xml:space="preserve">доклад, </w:t>
      </w:r>
      <w:r w:rsidRPr="00B708A8">
        <w:rPr>
          <w:rFonts w:ascii="Times New Roman" w:hAnsi="Times New Roman"/>
          <w:sz w:val="28"/>
          <w:szCs w:val="28"/>
        </w:rPr>
        <w:t xml:space="preserve">дискуссия, </w:t>
      </w:r>
      <w:r w:rsidRPr="00B708A8">
        <w:rPr>
          <w:rFonts w:ascii="Times New Roman" w:hAnsi="Times New Roman"/>
          <w:i/>
          <w:sz w:val="28"/>
          <w:szCs w:val="28"/>
        </w:rPr>
        <w:t>реферат, статья, рецензия</w:t>
      </w:r>
      <w:r w:rsidRPr="00B708A8">
        <w:rPr>
          <w:rFonts w:ascii="Times New Roman" w:hAnsi="Times New Roman"/>
          <w:sz w:val="28"/>
          <w:szCs w:val="28"/>
        </w:rPr>
        <w:t xml:space="preserve">); публицистического стиля и устной публичной речи (выступление, обсуждение, </w:t>
      </w:r>
      <w:r w:rsidRPr="00B708A8">
        <w:rPr>
          <w:rFonts w:ascii="Times New Roman" w:hAnsi="Times New Roman"/>
          <w:i/>
          <w:sz w:val="28"/>
          <w:szCs w:val="28"/>
        </w:rPr>
        <w:t>статья, интервью, очерк</w:t>
      </w:r>
      <w:r w:rsidRPr="00B708A8">
        <w:rPr>
          <w:rFonts w:ascii="Times New Roman" w:hAnsi="Times New Roman"/>
          <w:sz w:val="28"/>
          <w:szCs w:val="28"/>
        </w:rPr>
        <w:t xml:space="preserve">); официально-делового стиля (расписка, </w:t>
      </w:r>
      <w:r w:rsidRPr="00B708A8">
        <w:rPr>
          <w:rFonts w:ascii="Times New Roman" w:hAnsi="Times New Roman"/>
          <w:i/>
          <w:sz w:val="28"/>
          <w:szCs w:val="28"/>
        </w:rPr>
        <w:t>доверенность,</w:t>
      </w:r>
      <w:r w:rsidRPr="00B708A8">
        <w:rPr>
          <w:rFonts w:ascii="Times New Roman" w:hAnsi="Times New Roman"/>
          <w:sz w:val="28"/>
          <w:szCs w:val="28"/>
        </w:rPr>
        <w:t xml:space="preserve"> заявление, </w:t>
      </w:r>
      <w:r w:rsidRPr="00B708A8">
        <w:rPr>
          <w:rFonts w:ascii="Times New Roman" w:hAnsi="Times New Roman"/>
          <w:i/>
          <w:sz w:val="28"/>
          <w:szCs w:val="28"/>
        </w:rPr>
        <w:t>резюме</w:t>
      </w:r>
      <w:r w:rsidRPr="00B708A8">
        <w:rPr>
          <w:rFonts w:ascii="Times New Roman" w:hAnsi="Times New Roman"/>
          <w:sz w:val="28"/>
          <w:szCs w:val="28"/>
        </w:rPr>
        <w:t>).</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Текст как продукт речевой деятельности. Формально-смысловое единство и его коммуникативная направленность текста: тема, проблема, идея; главная, второстепенная и </w:t>
      </w:r>
      <w:r w:rsidRPr="00B708A8">
        <w:rPr>
          <w:rFonts w:ascii="Times New Roman" w:hAnsi="Times New Roman"/>
          <w:i/>
          <w:sz w:val="28"/>
          <w:szCs w:val="28"/>
        </w:rPr>
        <w:t xml:space="preserve">избыточная </w:t>
      </w:r>
      <w:r w:rsidRPr="00B708A8">
        <w:rPr>
          <w:rFonts w:ascii="Times New Roman" w:hAnsi="Times New Roman"/>
          <w:sz w:val="28"/>
          <w:szCs w:val="28"/>
        </w:rPr>
        <w:t>информация. Функционально-смысловые типы текста (повествование, описание, рассуждение)</w:t>
      </w:r>
      <w:r w:rsidRPr="00B708A8">
        <w:rPr>
          <w:rFonts w:ascii="Times New Roman" w:hAnsi="Times New Roman"/>
          <w:i/>
          <w:sz w:val="28"/>
          <w:szCs w:val="28"/>
        </w:rPr>
        <w:t>.</w:t>
      </w:r>
      <w:r w:rsidRPr="00B708A8">
        <w:rPr>
          <w:rFonts w:ascii="Times New Roman" w:hAnsi="Times New Roman"/>
          <w:sz w:val="28"/>
          <w:szCs w:val="28"/>
        </w:rPr>
        <w:t xml:space="preserve"> </w:t>
      </w:r>
      <w:r w:rsidRPr="00B708A8">
        <w:rPr>
          <w:rFonts w:ascii="Times New Roman" w:hAnsi="Times New Roman"/>
          <w:i/>
          <w:sz w:val="28"/>
          <w:szCs w:val="28"/>
        </w:rPr>
        <w:t xml:space="preserve">Тексты смешанного типа. </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Специфика художественного текста.</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Анализ текста. </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Виды речевой деятельности (говорение, аудирование, письмо, чтение).</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Речевая ситуация и ее компоненты (место, время, тема, цель, условия общения, собеседники). Речевой акт и его разновидности (сообщения, побуждения, вопросы, объявления, выражения эмоций, выражения речевого этикета и т. д.). Диалоги разного характера (этикетный, диалог-расспрос, диалог-побуждение, диалог – обмен мнениями, диалог смешанного типа). Полилог: беседа, обсуждение, дискуссия.</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Овладение различными видами чтения (изучающим, ознакомительным, просмотровым), приемами работы с учебной книгой и другими информационными источниками, включая СМИ и ресурсы Интернета.</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Создание устных высказываний разной коммуникативной направленности  в зависимости от сферы и ситуации общения.</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Информационная переработка текста (план, конспект, аннотация).</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Изложение содержания прослушанного или прочитанного текста (подробное, сжатое, выборочное). </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Написание сочинений, писем, текстов иных жанров.</w:t>
      </w:r>
    </w:p>
    <w:p w:rsidR="008E7CA7" w:rsidRPr="00B708A8" w:rsidRDefault="008E7CA7" w:rsidP="0012121B">
      <w:pPr>
        <w:pStyle w:val="3"/>
        <w:spacing w:before="0" w:beforeAutospacing="0" w:after="0" w:afterAutospacing="0" w:line="360" w:lineRule="auto"/>
        <w:rPr>
          <w:b w:val="0"/>
          <w:szCs w:val="28"/>
        </w:rPr>
      </w:pPr>
      <w:bookmarkStart w:id="209" w:name="_Toc287934281"/>
      <w:bookmarkStart w:id="210" w:name="_Toc414553183"/>
      <w:r w:rsidRPr="00B708A8">
        <w:rPr>
          <w:szCs w:val="28"/>
        </w:rPr>
        <w:t>Культура речи</w:t>
      </w:r>
      <w:bookmarkEnd w:id="209"/>
      <w:bookmarkEnd w:id="210"/>
    </w:p>
    <w:p w:rsidR="008E7CA7" w:rsidRPr="00B708A8" w:rsidRDefault="008E7CA7" w:rsidP="0012121B">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xml:space="preserve">Культура речи и ее основные аспекты: нормативный, коммуникативный, этический. </w:t>
      </w:r>
      <w:r w:rsidRPr="00B708A8">
        <w:rPr>
          <w:rFonts w:ascii="Times New Roman" w:hAnsi="Times New Roman"/>
          <w:i/>
          <w:sz w:val="28"/>
          <w:szCs w:val="28"/>
        </w:rPr>
        <w:t>Основные критерии культуры речи.</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Языковая норма, ее функции. Основные виды норм русского литературного языка (орфоэпические, лексические, грамматические, стилистические, орфографические, пунктуационные). Вариативность  нормы. Виды лингвистических словарей и их роль в овладении словарным богатством и нормами современного русского литературного языка.</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Оценивание правильности, коммуникативных качеств и эффективности речи.</w:t>
      </w:r>
    </w:p>
    <w:p w:rsidR="008E7CA7" w:rsidRPr="00B708A8" w:rsidRDefault="008E7CA7" w:rsidP="0012121B">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xml:space="preserve">Речевой этикет. Овладение лингво-культурными нормами речевого поведения в различных ситуациях формального и неформального общения. </w:t>
      </w:r>
      <w:r w:rsidRPr="00B708A8">
        <w:rPr>
          <w:rFonts w:ascii="Times New Roman" w:hAnsi="Times New Roman"/>
          <w:i/>
          <w:sz w:val="28"/>
          <w:szCs w:val="28"/>
        </w:rPr>
        <w:t>Невербальные средства общения.</w:t>
      </w:r>
      <w:r w:rsidRPr="00B708A8">
        <w:rPr>
          <w:rFonts w:ascii="Times New Roman" w:hAnsi="Times New Roman"/>
          <w:sz w:val="28"/>
          <w:szCs w:val="28"/>
        </w:rPr>
        <w:t xml:space="preserve"> </w:t>
      </w:r>
      <w:r w:rsidRPr="00B708A8">
        <w:rPr>
          <w:rFonts w:ascii="Times New Roman" w:hAnsi="Times New Roman"/>
          <w:i/>
          <w:sz w:val="28"/>
          <w:szCs w:val="28"/>
        </w:rPr>
        <w:t>Межкультурная коммуникация.</w:t>
      </w:r>
    </w:p>
    <w:p w:rsidR="008E7CA7" w:rsidRPr="00B708A8" w:rsidRDefault="008E7CA7" w:rsidP="00923922">
      <w:pPr>
        <w:pStyle w:val="2"/>
      </w:pPr>
      <w:bookmarkStart w:id="211" w:name="_Toc287934282"/>
      <w:bookmarkStart w:id="212" w:name="_Toc414553184"/>
      <w:r w:rsidRPr="00B708A8">
        <w:t>Общие сведения о языке. Основные разделы науки о языке</w:t>
      </w:r>
      <w:bookmarkEnd w:id="211"/>
      <w:bookmarkEnd w:id="212"/>
    </w:p>
    <w:p w:rsidR="008E7CA7" w:rsidRPr="00B708A8" w:rsidRDefault="008E7CA7" w:rsidP="0012121B">
      <w:pPr>
        <w:pStyle w:val="3"/>
        <w:spacing w:before="0" w:beforeAutospacing="0" w:after="0" w:afterAutospacing="0" w:line="360" w:lineRule="auto"/>
        <w:ind w:firstLine="708"/>
        <w:rPr>
          <w:szCs w:val="28"/>
        </w:rPr>
      </w:pPr>
      <w:bookmarkStart w:id="213" w:name="_Toc287934283"/>
      <w:bookmarkStart w:id="214" w:name="_Toc414553185"/>
      <w:r w:rsidRPr="00B708A8">
        <w:rPr>
          <w:szCs w:val="28"/>
        </w:rPr>
        <w:t>Общие сведения о языке</w:t>
      </w:r>
      <w:bookmarkEnd w:id="213"/>
      <w:bookmarkEnd w:id="214"/>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Роль языка в жизни человека и общества. Русский язык – национальный язык русского народа, государственный язык Российской Федерации и язык межнационального общения. Русский язык в современном мире. Русский язык как развивающееся явление.</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i/>
          <w:sz w:val="28"/>
          <w:szCs w:val="28"/>
        </w:rPr>
        <w:t>Русский язык как один из индоевропейских языков. Русский язык в кругу других славянских языков. Историческое развитие русского языка.</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Формы функционирования современного русского языка (литературный язык, понятие о русском литературном языке и его нормах, территориальные диалекты, просторечие, профессиональные разновидности, жаргон).</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Взаимосвязь языка и культуры. Отражение в языке культуры и истории народа</w:t>
      </w:r>
      <w:r w:rsidRPr="00B708A8">
        <w:rPr>
          <w:rFonts w:ascii="Times New Roman" w:hAnsi="Times New Roman"/>
          <w:i/>
          <w:sz w:val="28"/>
          <w:szCs w:val="28"/>
        </w:rPr>
        <w:t>. Взаимообогащение языков народов России.</w:t>
      </w:r>
      <w:r w:rsidRPr="00B708A8">
        <w:rPr>
          <w:rFonts w:ascii="Times New Roman" w:hAnsi="Times New Roman"/>
          <w:sz w:val="28"/>
          <w:szCs w:val="28"/>
        </w:rPr>
        <w:t xml:space="preserve"> Выявление лексических и фразеологических единиц языка с национально-культурным компонентом значения в произведениях устного народного творчества, в художественной литературе и исторических текстах; объяснение их значения с помощью лингвистических словарей. Пословицы, поговорки, афоризмы и крылатые слова.</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Русский язык – язык русской художественной литературы. Языковые особенности художественного текста. Основные изобразительно-выразительные средства русского языка и речи, их использование в речи (метафора, эпитет, сравнение, гипербола, олицетворение и другие). </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Основные лингвистические словари. Работа со словарной статьей.</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i/>
          <w:sz w:val="28"/>
          <w:szCs w:val="28"/>
        </w:rPr>
        <w:t>Выдающиеся отечественные лингвисты.</w:t>
      </w:r>
      <w:r w:rsidRPr="00B708A8">
        <w:rPr>
          <w:rFonts w:ascii="Times New Roman" w:hAnsi="Times New Roman"/>
          <w:sz w:val="28"/>
          <w:szCs w:val="28"/>
        </w:rPr>
        <w:t xml:space="preserve"> </w:t>
      </w:r>
    </w:p>
    <w:p w:rsidR="008E7CA7" w:rsidRPr="00B708A8" w:rsidRDefault="008E7CA7" w:rsidP="0012121B">
      <w:pPr>
        <w:pStyle w:val="3"/>
        <w:spacing w:before="0" w:beforeAutospacing="0" w:after="0" w:afterAutospacing="0" w:line="360" w:lineRule="auto"/>
        <w:ind w:firstLine="708"/>
        <w:rPr>
          <w:szCs w:val="28"/>
        </w:rPr>
      </w:pPr>
      <w:bookmarkStart w:id="215" w:name="_Toc287934284"/>
      <w:bookmarkStart w:id="216" w:name="_Toc414553186"/>
      <w:r w:rsidRPr="00B708A8">
        <w:rPr>
          <w:szCs w:val="28"/>
        </w:rPr>
        <w:t>Фонетика, орфоэпия и графика</w:t>
      </w:r>
      <w:bookmarkEnd w:id="215"/>
      <w:bookmarkEnd w:id="216"/>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Звуки речи. Система гласных звуков. Система согласных звуков. Изменение звуков в речевом потоке. Фонетическая транскрипция.  Слог. Ударение, его разноместность, подвижность при формо- и словообразовании. Смыслоразличительная роль ударения.  Фонетический анализ слова.</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Соотношение звука и буквы. Состав русского алфавита, названия букв. Обозначение на письме твердости и мягкости согласных. Способы обозначения [j’] на письме.</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Интонация, ее функции. Основные элементы интонации.</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Связь фонетики с графикой и орфографией.</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Орфоэпия как раздел лингвистики. Основные нормы произношения слов (нормы, определяющие произношение гласных звуков и произношение согласных звуков; ударение в отдельных грамматических формах) и </w:t>
      </w:r>
      <w:r w:rsidRPr="00B708A8">
        <w:rPr>
          <w:rFonts w:ascii="Times New Roman" w:hAnsi="Times New Roman"/>
          <w:sz w:val="28"/>
          <w:szCs w:val="28"/>
        </w:rPr>
        <w:lastRenderedPageBreak/>
        <w:t xml:space="preserve">интонирования предложений. Оценка собственной и чужой речи с точки зрения орфоэпических норм. </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Применение знаний по фонетике в практике правописания.</w:t>
      </w:r>
    </w:p>
    <w:p w:rsidR="008E7CA7" w:rsidRPr="00B708A8" w:rsidRDefault="008E7CA7" w:rsidP="0012121B">
      <w:pPr>
        <w:pStyle w:val="3"/>
        <w:spacing w:before="0" w:beforeAutospacing="0" w:after="0" w:afterAutospacing="0" w:line="360" w:lineRule="auto"/>
        <w:ind w:firstLine="708"/>
        <w:rPr>
          <w:szCs w:val="28"/>
        </w:rPr>
      </w:pPr>
      <w:bookmarkStart w:id="217" w:name="_Toc287934285"/>
      <w:bookmarkStart w:id="218" w:name="_Toc414553187"/>
      <w:r w:rsidRPr="00B708A8">
        <w:rPr>
          <w:szCs w:val="28"/>
        </w:rPr>
        <w:t>Морфемика и словообразование</w:t>
      </w:r>
      <w:bookmarkEnd w:id="217"/>
      <w:bookmarkEnd w:id="218"/>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Состав слова. Морфема как минимальная значимая единица языка. Основа слова и окончание. Виды морфем: корень, приставка, суффикс, окончание. Нулевая морфема. Словообразующие и формообразующие морфемы. Чередование звуков в морфемах. Морфемный анализ слова.</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Способы образования слов (морфологические и неморфологические). Производящая и производная основы, Словообразующая морфема. Словообразовательная пара. Словообразовательный анализ слова. </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i/>
          <w:sz w:val="28"/>
          <w:szCs w:val="28"/>
        </w:rPr>
        <w:t>Словообразовательная цепочка. Словообразовательное гнездо.</w:t>
      </w:r>
      <w:r w:rsidRPr="00B708A8">
        <w:rPr>
          <w:rFonts w:ascii="Times New Roman" w:hAnsi="Times New Roman"/>
          <w:sz w:val="28"/>
          <w:szCs w:val="28"/>
        </w:rPr>
        <w:t xml:space="preserve"> </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Применение знаний по морфемике и словообразованию в практике правописания.</w:t>
      </w:r>
    </w:p>
    <w:p w:rsidR="008E7CA7" w:rsidRPr="00B708A8" w:rsidRDefault="008E7CA7" w:rsidP="0012121B">
      <w:pPr>
        <w:pStyle w:val="3"/>
        <w:spacing w:before="0" w:beforeAutospacing="0" w:after="0" w:afterAutospacing="0" w:line="360" w:lineRule="auto"/>
        <w:ind w:firstLine="708"/>
        <w:rPr>
          <w:szCs w:val="28"/>
        </w:rPr>
      </w:pPr>
      <w:bookmarkStart w:id="219" w:name="_Toc287934286"/>
      <w:bookmarkStart w:id="220" w:name="_Toc414553188"/>
      <w:r w:rsidRPr="00B708A8">
        <w:rPr>
          <w:szCs w:val="28"/>
        </w:rPr>
        <w:t>Лексикология и фразеология</w:t>
      </w:r>
      <w:bookmarkEnd w:id="219"/>
      <w:bookmarkEnd w:id="220"/>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Слово как единица языка. Лексическое и грамматическое значение слова. Однозначные и многозначные слова; прямое и переносное значения слова. Лексическая сочетаемость. Синонимы. Антонимы. Омонимы. Паронимы. Активный и пассивный словарный запас. Архаизмы, историзмы, неологизмы. Сферы употребления русской лексики. Стилистическая окраска слова. Стилистические пласты лексики (книжный, нейтральный, сниженный). Стилистическая помета в словаре. Исконно русские и заимствованные слова. Фразеологизмы и их признаки. Фразеологизмы как средства выразительности речи. Основные лексические нормы современного русского литературного языка (нормы употребления слова в соответствии с его точным лексическим значением, различение в речи омонимов, антонимов, синонимов, многозначных слов; нормы лексической сочетаемости и др.). Лексический анализ слова.</w:t>
      </w:r>
    </w:p>
    <w:p w:rsidR="008E7CA7" w:rsidRPr="00B708A8" w:rsidRDefault="008E7CA7" w:rsidP="0012121B">
      <w:pPr>
        <w:spacing w:after="0" w:line="360" w:lineRule="auto"/>
        <w:ind w:firstLine="709"/>
        <w:jc w:val="both"/>
        <w:rPr>
          <w:rFonts w:ascii="Times New Roman" w:hAnsi="Times New Roman"/>
          <w:i/>
          <w:sz w:val="28"/>
          <w:szCs w:val="28"/>
        </w:rPr>
      </w:pPr>
      <w:r w:rsidRPr="00B708A8">
        <w:rPr>
          <w:rFonts w:ascii="Times New Roman" w:hAnsi="Times New Roman"/>
          <w:i/>
          <w:sz w:val="28"/>
          <w:szCs w:val="28"/>
        </w:rPr>
        <w:t xml:space="preserve">Понятие об этимологии. </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Оценка своей и чужой речи с точки зрения точного, уместного и выразительного словоупотребления.</w:t>
      </w:r>
    </w:p>
    <w:p w:rsidR="008E7CA7" w:rsidRPr="00B708A8" w:rsidRDefault="008E7CA7" w:rsidP="0012121B">
      <w:pPr>
        <w:pStyle w:val="3"/>
        <w:spacing w:before="0" w:beforeAutospacing="0" w:after="0" w:afterAutospacing="0" w:line="360" w:lineRule="auto"/>
        <w:ind w:firstLine="708"/>
        <w:rPr>
          <w:szCs w:val="28"/>
        </w:rPr>
      </w:pPr>
      <w:bookmarkStart w:id="221" w:name="_Toc287934287"/>
      <w:bookmarkStart w:id="222" w:name="_Toc414553189"/>
      <w:r w:rsidRPr="00B708A8">
        <w:rPr>
          <w:szCs w:val="28"/>
        </w:rPr>
        <w:t>Морфология</w:t>
      </w:r>
      <w:bookmarkEnd w:id="221"/>
      <w:bookmarkEnd w:id="222"/>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Части речи как лексико-грамматические разряды слов. Традиционная классификация частей речи. Самостоятельные (знаменательные) части речи. Общекатегориальное значение, морфологические и синтаксические свойства каждой самостоятельной (знаменательной) части речи. </w:t>
      </w:r>
      <w:r w:rsidRPr="00B708A8">
        <w:rPr>
          <w:rFonts w:ascii="Times New Roman" w:hAnsi="Times New Roman"/>
          <w:i/>
          <w:sz w:val="28"/>
          <w:szCs w:val="28"/>
        </w:rPr>
        <w:t xml:space="preserve">Различные точки зрения на место причастия и деепричастия в системе частей речи. </w:t>
      </w:r>
      <w:r w:rsidRPr="00B708A8">
        <w:rPr>
          <w:rFonts w:ascii="Times New Roman" w:hAnsi="Times New Roman"/>
          <w:sz w:val="28"/>
          <w:szCs w:val="28"/>
        </w:rPr>
        <w:t>Служебные части речи. Междометия и звукоподражательные слова.</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Морфологический анализ слова.</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Омонимия слов разных частей речи.</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Основные морфологические нормы русского литературного языка (нормы образования форм имен существительных, имен прилагательных, имен числительных, местоимений, глаголов, причастий и деепричастий и др.).</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Применение знаний по морфологии в практике правописания.</w:t>
      </w:r>
    </w:p>
    <w:p w:rsidR="008E7CA7" w:rsidRPr="00B708A8" w:rsidRDefault="008E7CA7" w:rsidP="0012121B">
      <w:pPr>
        <w:pStyle w:val="3"/>
        <w:spacing w:before="0" w:beforeAutospacing="0" w:after="0" w:afterAutospacing="0" w:line="360" w:lineRule="auto"/>
        <w:ind w:firstLine="708"/>
        <w:rPr>
          <w:szCs w:val="28"/>
        </w:rPr>
      </w:pPr>
      <w:bookmarkStart w:id="223" w:name="_Toc287934288"/>
      <w:bookmarkStart w:id="224" w:name="_Toc414553190"/>
      <w:r w:rsidRPr="00B708A8">
        <w:rPr>
          <w:szCs w:val="28"/>
        </w:rPr>
        <w:t>Синтаксис</w:t>
      </w:r>
      <w:bookmarkEnd w:id="223"/>
      <w:bookmarkEnd w:id="224"/>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Единицы синтаксиса русского языка. Словосочетание как синтаксическая единица, его типы. Виды связи в словосочетании. Типы предложений по цели высказывания и эмоциональной окраске. Грамматическая основа предложения. Главные и второстепенные члены, способы их выражения. Типы сказуемого. Предложения простые и сложные. Структурные типы простых предложений (двусоставные и односоставные, распространенные – нераспространенные, предложения осложненной и неосложненной структуры, полные и неполные). Типы односоставных предложений. Однородные члены предложения, обособленные члены предложения; обращение; вводные и вставные конструкции. Сложные предложения. Типы сложных предложений. Средства выражения синтаксических отношений между частями сложного предложения. Сложные предложения с различными видами связи.</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Способы передачи чужой речи.</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Синтаксический анализ простого и сложного предложения.</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Понятие текста, основные признаки текста (членимость, смысловая цельность, связность, завершенность). Внутритекстовые средства связи.</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Основные синтаксические нормы современного русского литературного языка (нормы употребления однородных членов в составе простого предложения, нормы построения сложносочиненного предложения; нормы построения сложноподчиненного предложения; место придаточного определительного в сложноподчиненном предложении; построение сложноподчиненного предложения с придаточным изъяснительным, присоединенным к главной части союзом «чтобы», союзными словами «какой», «который»; нормы построения бессоюзного предложения; нормы построения предложений с прямой и косвенной речью (цитирование в предложении с косвенной речью и др.).</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Применение знаний по синтаксису в практике правописания.</w:t>
      </w:r>
    </w:p>
    <w:p w:rsidR="008E7CA7" w:rsidRPr="00B708A8" w:rsidRDefault="008E7CA7" w:rsidP="0012121B">
      <w:pPr>
        <w:pStyle w:val="3"/>
        <w:spacing w:before="0" w:beforeAutospacing="0" w:after="0" w:afterAutospacing="0" w:line="360" w:lineRule="auto"/>
        <w:ind w:firstLine="708"/>
        <w:rPr>
          <w:szCs w:val="28"/>
        </w:rPr>
      </w:pPr>
      <w:bookmarkStart w:id="225" w:name="_Toc287934289"/>
      <w:bookmarkStart w:id="226" w:name="_Toc414553191"/>
      <w:r w:rsidRPr="00B708A8">
        <w:rPr>
          <w:szCs w:val="28"/>
        </w:rPr>
        <w:t>Правописание: орфография и пунктуация</w:t>
      </w:r>
      <w:bookmarkEnd w:id="225"/>
      <w:bookmarkEnd w:id="226"/>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Орфография. Понятие орфограммы. Правописание гласных и согласных в составе морфем и на стыке морфем. Правописание Ъ и Ь. Слитные, дефисные и раздельные написания. Прописная и строчная буквы. Перенос слов. Соблюдение основных орфографических норм.</w:t>
      </w:r>
    </w:p>
    <w:p w:rsidR="008E7CA7" w:rsidRPr="00B708A8" w:rsidRDefault="008E7CA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Пунктуация. Знаки препинания и их функции. Одиночные и парные знаки препинания. Знаки препинания в конце предложения, в простом и сложном предложениях, при прямой речи и цитировании, в диалоге. Сочетание знаков препинания. Соблюдение основных пунктуационных норм.</w:t>
      </w:r>
    </w:p>
    <w:p w:rsidR="004F1EB8" w:rsidRPr="00B708A8" w:rsidRDefault="008E7CA7" w:rsidP="0012121B">
      <w:pPr>
        <w:spacing w:after="0" w:line="360" w:lineRule="auto"/>
        <w:ind w:firstLine="709"/>
        <w:jc w:val="both"/>
        <w:rPr>
          <w:rFonts w:ascii="Times New Roman" w:hAnsi="Times New Roman"/>
          <w:b/>
          <w:sz w:val="28"/>
          <w:szCs w:val="28"/>
        </w:rPr>
      </w:pPr>
      <w:r w:rsidRPr="00B708A8">
        <w:rPr>
          <w:rFonts w:ascii="Times New Roman" w:hAnsi="Times New Roman"/>
          <w:sz w:val="28"/>
          <w:szCs w:val="28"/>
        </w:rPr>
        <w:t>Орфографический анализ слова и пунктуационный анализ предложения.</w:t>
      </w:r>
    </w:p>
    <w:p w:rsidR="00B540EE" w:rsidRPr="00B708A8" w:rsidRDefault="00B540EE" w:rsidP="007565F9">
      <w:pPr>
        <w:spacing w:after="0" w:line="360" w:lineRule="auto"/>
        <w:ind w:firstLine="709"/>
        <w:jc w:val="both"/>
        <w:rPr>
          <w:rFonts w:ascii="Times New Roman" w:hAnsi="Times New Roman"/>
          <w:sz w:val="28"/>
          <w:szCs w:val="28"/>
        </w:rPr>
      </w:pPr>
    </w:p>
    <w:p w:rsidR="00B540EE" w:rsidRPr="00B708A8" w:rsidRDefault="0048158A" w:rsidP="007565F9">
      <w:pPr>
        <w:pStyle w:val="3"/>
        <w:spacing w:before="0" w:beforeAutospacing="0" w:after="0" w:afterAutospacing="0" w:line="360" w:lineRule="auto"/>
        <w:ind w:firstLine="709"/>
        <w:rPr>
          <w:szCs w:val="28"/>
        </w:rPr>
      </w:pPr>
      <w:bookmarkStart w:id="227" w:name="_Toc409691670"/>
      <w:bookmarkStart w:id="228" w:name="_Toc410653995"/>
      <w:bookmarkStart w:id="229" w:name="_Toc414553192"/>
      <w:r w:rsidRPr="00B708A8">
        <w:rPr>
          <w:szCs w:val="28"/>
        </w:rPr>
        <w:t xml:space="preserve">2.2.2.2. </w:t>
      </w:r>
      <w:r w:rsidR="00B540EE" w:rsidRPr="00B708A8">
        <w:rPr>
          <w:szCs w:val="28"/>
        </w:rPr>
        <w:t>Литература</w:t>
      </w:r>
      <w:bookmarkEnd w:id="227"/>
      <w:bookmarkEnd w:id="228"/>
      <w:bookmarkEnd w:id="229"/>
    </w:p>
    <w:p w:rsidR="00B540EE" w:rsidRPr="00B708A8" w:rsidRDefault="00B540EE" w:rsidP="002C6EB2">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Цели и задачи литературного образования</w:t>
      </w:r>
    </w:p>
    <w:p w:rsidR="006E6575" w:rsidRPr="00B708A8" w:rsidRDefault="006E6575" w:rsidP="006E6575">
      <w:pPr>
        <w:spacing w:after="0" w:line="360" w:lineRule="auto"/>
        <w:ind w:firstLine="709"/>
        <w:jc w:val="both"/>
        <w:rPr>
          <w:rFonts w:ascii="Times New Roman" w:hAnsi="Times New Roman"/>
          <w:sz w:val="28"/>
          <w:szCs w:val="28"/>
        </w:rPr>
      </w:pPr>
      <w:r w:rsidRPr="00B708A8">
        <w:rPr>
          <w:rFonts w:ascii="Times New Roman" w:hAnsi="Times New Roman"/>
          <w:sz w:val="28"/>
          <w:szCs w:val="28"/>
        </w:rPr>
        <w:t>Литература – учебный предмет, освоение содержания которого направлено:</w:t>
      </w:r>
    </w:p>
    <w:p w:rsidR="006E6575" w:rsidRPr="00B708A8" w:rsidRDefault="006E6575" w:rsidP="006E6575">
      <w:pPr>
        <w:numPr>
          <w:ilvl w:val="0"/>
          <w:numId w:val="192"/>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 xml:space="preserve">на последовательное формирование читательской культуры через приобщение к чтению художественной литературы; </w:t>
      </w:r>
    </w:p>
    <w:p w:rsidR="006E6575" w:rsidRPr="00B708A8" w:rsidRDefault="006E6575" w:rsidP="006E6575">
      <w:pPr>
        <w:numPr>
          <w:ilvl w:val="0"/>
          <w:numId w:val="192"/>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на освоение общекультурных навыков чтения, восприятия художественного языка и понимания художественного смысла литературных произведений; </w:t>
      </w:r>
    </w:p>
    <w:p w:rsidR="006E6575" w:rsidRPr="00B708A8" w:rsidRDefault="006E6575" w:rsidP="006E6575">
      <w:pPr>
        <w:numPr>
          <w:ilvl w:val="0"/>
          <w:numId w:val="192"/>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на развитие эмоциональной сферы личности, образного, ассоциативного и логического мышления;</w:t>
      </w:r>
    </w:p>
    <w:p w:rsidR="006E6575" w:rsidRPr="00B708A8" w:rsidRDefault="006E6575" w:rsidP="006E6575">
      <w:pPr>
        <w:numPr>
          <w:ilvl w:val="0"/>
          <w:numId w:val="192"/>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на овладение базовым филологическим инструментарием, способствующим более глубокому эмоциональному переживанию и интеллектуальному осмыслению художественного текста;</w:t>
      </w:r>
    </w:p>
    <w:p w:rsidR="006E6575" w:rsidRPr="00B708A8" w:rsidRDefault="006E6575" w:rsidP="006E6575">
      <w:pPr>
        <w:numPr>
          <w:ilvl w:val="0"/>
          <w:numId w:val="192"/>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на формирование потребности и способности выражения себя в слове.</w:t>
      </w:r>
    </w:p>
    <w:p w:rsidR="006E6575" w:rsidRPr="00B708A8" w:rsidRDefault="006E6575" w:rsidP="006E6575">
      <w:pPr>
        <w:spacing w:after="0" w:line="360" w:lineRule="auto"/>
        <w:ind w:firstLine="709"/>
        <w:jc w:val="both"/>
        <w:rPr>
          <w:rFonts w:ascii="Times New Roman" w:hAnsi="Times New Roman"/>
          <w:sz w:val="28"/>
          <w:szCs w:val="28"/>
        </w:rPr>
      </w:pPr>
      <w:r w:rsidRPr="00B708A8">
        <w:rPr>
          <w:rFonts w:ascii="Times New Roman" w:hAnsi="Times New Roman"/>
          <w:sz w:val="28"/>
          <w:szCs w:val="28"/>
        </w:rPr>
        <w:t>В цели предмета литература входит передача от поколения к поколению нравственных и эстетических традиций русской и мировой культуры, что способствует формированию и воспитанию личности..</w:t>
      </w:r>
    </w:p>
    <w:p w:rsidR="006E6575" w:rsidRPr="00B708A8" w:rsidRDefault="006E6575" w:rsidP="0042291A">
      <w:pPr>
        <w:pStyle w:val="34"/>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Знакомство с фольклорными и литературными произведениями разных времен и народов, их обсуждение, анализ и интерпретация предоставляют обучающимся возможность эстетического и этического самоопределения, приобщают их к миру многообразных идей и представлений, выработанных человечеством, способствуют формированию гражданской позиции и национально-культурной идентичности (способности осознанного отнесения себя к родной культуре), а также умению воспринимать родную культуру в контексте мировой. </w:t>
      </w:r>
    </w:p>
    <w:p w:rsidR="006E6575" w:rsidRPr="00B708A8" w:rsidRDefault="006E6575" w:rsidP="006E6575">
      <w:pPr>
        <w:pStyle w:val="34"/>
        <w:spacing w:after="0" w:line="360" w:lineRule="auto"/>
        <w:ind w:left="0" w:firstLine="709"/>
        <w:jc w:val="both"/>
        <w:rPr>
          <w:rFonts w:ascii="Times New Roman" w:hAnsi="Times New Roman"/>
          <w:sz w:val="28"/>
          <w:szCs w:val="28"/>
        </w:rPr>
      </w:pPr>
      <w:r w:rsidRPr="00B708A8">
        <w:rPr>
          <w:rFonts w:ascii="Times New Roman" w:hAnsi="Times New Roman"/>
          <w:b/>
          <w:sz w:val="28"/>
          <w:szCs w:val="28"/>
        </w:rPr>
        <w:t>Стратегическая</w:t>
      </w:r>
      <w:r w:rsidRPr="00B708A8">
        <w:rPr>
          <w:rFonts w:ascii="Times New Roman" w:hAnsi="Times New Roman"/>
          <w:sz w:val="28"/>
          <w:szCs w:val="28"/>
        </w:rPr>
        <w:t xml:space="preserve"> </w:t>
      </w:r>
      <w:r w:rsidRPr="00B708A8">
        <w:rPr>
          <w:rFonts w:ascii="Times New Roman" w:hAnsi="Times New Roman"/>
          <w:b/>
          <w:bCs/>
          <w:sz w:val="28"/>
          <w:szCs w:val="28"/>
        </w:rPr>
        <w:t>цель</w:t>
      </w:r>
      <w:r w:rsidRPr="00B708A8">
        <w:rPr>
          <w:rFonts w:ascii="Times New Roman" w:hAnsi="Times New Roman"/>
          <w:sz w:val="28"/>
          <w:szCs w:val="28"/>
        </w:rPr>
        <w:t xml:space="preserve"> </w:t>
      </w:r>
      <w:r w:rsidRPr="00B708A8">
        <w:rPr>
          <w:rFonts w:ascii="Times New Roman" w:hAnsi="Times New Roman"/>
          <w:b/>
          <w:sz w:val="28"/>
          <w:szCs w:val="28"/>
        </w:rPr>
        <w:t>изучения</w:t>
      </w:r>
      <w:r w:rsidRPr="00B708A8">
        <w:rPr>
          <w:rFonts w:ascii="Times New Roman" w:hAnsi="Times New Roman"/>
          <w:sz w:val="28"/>
          <w:szCs w:val="28"/>
        </w:rPr>
        <w:t xml:space="preserve"> </w:t>
      </w:r>
      <w:r w:rsidRPr="00B708A8">
        <w:rPr>
          <w:rFonts w:ascii="Times New Roman" w:hAnsi="Times New Roman"/>
          <w:b/>
          <w:sz w:val="28"/>
          <w:szCs w:val="28"/>
        </w:rPr>
        <w:t>литературы</w:t>
      </w:r>
      <w:r w:rsidRPr="00B708A8">
        <w:rPr>
          <w:rFonts w:ascii="Times New Roman" w:hAnsi="Times New Roman"/>
          <w:sz w:val="28"/>
          <w:szCs w:val="28"/>
        </w:rPr>
        <w:t xml:space="preserve"> на этапе основного общего образования – формирование потребности в качественном чтении, культуры читательского восприятия и понимания литературных текстов, что предполагает постижение художественной литературы как вида искусства, целенаправленное развитие способности обучающегося к адекватному восприятию и пониманию смысла различных литературных произведений и самостоятельному истолкованию прочитанного в устной и письменной форме. </w:t>
      </w:r>
      <w:r w:rsidRPr="00B708A8">
        <w:rPr>
          <w:rFonts w:ascii="Times New Roman" w:hAnsi="Times New Roman"/>
          <w:sz w:val="28"/>
          <w:szCs w:val="28"/>
        </w:rPr>
        <w:lastRenderedPageBreak/>
        <w:t xml:space="preserve">В опыте чтения, осмысления, говорения о литературе у обучающихся последовательно развивается умение пользоваться литературным языком как инструментом для выражения собственных мыслей и ощущений, воспитывается потребность в осмыслении прочитанного, формируется художественный вкус. </w:t>
      </w:r>
    </w:p>
    <w:p w:rsidR="006E6575" w:rsidRPr="00B708A8" w:rsidRDefault="006E6575" w:rsidP="006E6575">
      <w:pPr>
        <w:pStyle w:val="34"/>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Изучение литературы в основной школе (5-9 классы) закладывает необходимый фундамент для достижения перечисленных целей. </w:t>
      </w:r>
    </w:p>
    <w:p w:rsidR="006E6575" w:rsidRPr="00B708A8" w:rsidRDefault="006E6575" w:rsidP="0042291A">
      <w:pPr>
        <w:spacing w:after="0" w:line="360" w:lineRule="auto"/>
        <w:ind w:firstLine="709"/>
        <w:jc w:val="both"/>
        <w:rPr>
          <w:rFonts w:ascii="Times New Roman" w:hAnsi="Times New Roman"/>
          <w:bCs/>
          <w:sz w:val="28"/>
          <w:szCs w:val="28"/>
        </w:rPr>
      </w:pPr>
      <w:r w:rsidRPr="00B708A8">
        <w:rPr>
          <w:rFonts w:ascii="Times New Roman" w:hAnsi="Times New Roman"/>
          <w:bCs/>
          <w:sz w:val="28"/>
          <w:szCs w:val="28"/>
        </w:rPr>
        <w:t>Объект изучения в учебном процессе − литературное произведение в его жанрово-родовой и историко-культурной специфике. Постижение произведения происходит в процессе системной деятельности школьников, как организуемой педагогом, так и самостоятельной, направленной на освоение навыков культуры чтения (</w:t>
      </w:r>
      <w:r w:rsidRPr="00B708A8">
        <w:rPr>
          <w:rFonts w:ascii="Times New Roman" w:hAnsi="Times New Roman"/>
          <w:sz w:val="28"/>
          <w:szCs w:val="28"/>
          <w:lang w:eastAsia="ru-RU"/>
        </w:rPr>
        <w:t>вслух, про себя, по ролям; чтения аналитического, выборочного, комментированного, сопоставительного и др.) и</w:t>
      </w:r>
      <w:r w:rsidRPr="00B708A8">
        <w:rPr>
          <w:rFonts w:ascii="Times New Roman" w:hAnsi="Times New Roman"/>
          <w:bCs/>
          <w:sz w:val="28"/>
          <w:szCs w:val="28"/>
        </w:rPr>
        <w:t xml:space="preserve"> базовых навыков творческого и академического письма, последовательно формирующихся на уроках литературы.</w:t>
      </w:r>
    </w:p>
    <w:p w:rsidR="007332F5" w:rsidRPr="00B708A8" w:rsidRDefault="007332F5" w:rsidP="007332F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Изучение литературы в школе решает следующие образовательные </w:t>
      </w:r>
      <w:r w:rsidRPr="00B708A8">
        <w:rPr>
          <w:rFonts w:ascii="Times New Roman" w:hAnsi="Times New Roman"/>
          <w:b/>
          <w:bCs/>
          <w:sz w:val="28"/>
          <w:szCs w:val="28"/>
        </w:rPr>
        <w:t>задачи</w:t>
      </w:r>
      <w:r w:rsidRPr="00B708A8">
        <w:rPr>
          <w:rFonts w:ascii="Times New Roman" w:hAnsi="Times New Roman"/>
          <w:sz w:val="28"/>
          <w:szCs w:val="28"/>
        </w:rPr>
        <w:t>:</w:t>
      </w:r>
    </w:p>
    <w:p w:rsidR="007332F5" w:rsidRPr="00B708A8" w:rsidRDefault="007332F5" w:rsidP="007332F5">
      <w:pPr>
        <w:pStyle w:val="a8"/>
        <w:numPr>
          <w:ilvl w:val="0"/>
          <w:numId w:val="19"/>
        </w:numPr>
        <w:spacing w:line="360" w:lineRule="auto"/>
        <w:ind w:left="0" w:firstLine="709"/>
        <w:jc w:val="both"/>
        <w:rPr>
          <w:rFonts w:ascii="Times New Roman" w:hAnsi="Times New Roman"/>
          <w:i/>
          <w:sz w:val="28"/>
          <w:szCs w:val="28"/>
        </w:rPr>
      </w:pPr>
      <w:r w:rsidRPr="00B708A8">
        <w:rPr>
          <w:rFonts w:ascii="Times New Roman" w:hAnsi="Times New Roman"/>
          <w:sz w:val="28"/>
          <w:szCs w:val="28"/>
        </w:rPr>
        <w:t>осознание коммуникативно-эстетических возможностей языка на основе изучения выдающихся произведений р</w:t>
      </w:r>
      <w:r w:rsidRPr="00B708A8">
        <w:rPr>
          <w:rFonts w:ascii="Times New Roman" w:hAnsi="Times New Roman"/>
          <w:sz w:val="28"/>
          <w:szCs w:val="28"/>
          <w:lang w:val="ru-RU"/>
        </w:rPr>
        <w:t>усской литературы</w:t>
      </w:r>
      <w:r w:rsidRPr="00B708A8">
        <w:rPr>
          <w:rFonts w:ascii="Times New Roman" w:hAnsi="Times New Roman"/>
          <w:sz w:val="28"/>
          <w:szCs w:val="28"/>
        </w:rPr>
        <w:t xml:space="preserve">, </w:t>
      </w:r>
      <w:r w:rsidRPr="00B708A8">
        <w:rPr>
          <w:rFonts w:ascii="Times New Roman" w:hAnsi="Times New Roman"/>
          <w:sz w:val="28"/>
          <w:szCs w:val="28"/>
          <w:lang w:val="ru-RU"/>
        </w:rPr>
        <w:t>литературы</w:t>
      </w:r>
      <w:r w:rsidRPr="00B708A8">
        <w:rPr>
          <w:rFonts w:ascii="Times New Roman" w:hAnsi="Times New Roman"/>
          <w:sz w:val="28"/>
          <w:szCs w:val="28"/>
        </w:rPr>
        <w:t xml:space="preserve"> своего народа, мировой </w:t>
      </w:r>
      <w:r w:rsidRPr="00B708A8">
        <w:rPr>
          <w:rFonts w:ascii="Times New Roman" w:hAnsi="Times New Roman"/>
          <w:sz w:val="28"/>
          <w:szCs w:val="28"/>
          <w:lang w:val="ru-RU"/>
        </w:rPr>
        <w:t>литературы</w:t>
      </w:r>
      <w:r w:rsidRPr="00B708A8">
        <w:rPr>
          <w:rFonts w:ascii="Times New Roman" w:hAnsi="Times New Roman"/>
          <w:sz w:val="28"/>
          <w:szCs w:val="28"/>
        </w:rPr>
        <w:t>;</w:t>
      </w:r>
    </w:p>
    <w:p w:rsidR="007332F5" w:rsidRPr="00B708A8" w:rsidRDefault="007332F5" w:rsidP="007332F5">
      <w:pPr>
        <w:pStyle w:val="a8"/>
        <w:numPr>
          <w:ilvl w:val="0"/>
          <w:numId w:val="19"/>
        </w:numPr>
        <w:spacing w:line="360" w:lineRule="auto"/>
        <w:ind w:left="0" w:firstLine="709"/>
        <w:jc w:val="both"/>
        <w:rPr>
          <w:rFonts w:ascii="Times New Roman" w:hAnsi="Times New Roman"/>
          <w:i/>
          <w:sz w:val="28"/>
          <w:szCs w:val="28"/>
        </w:rPr>
      </w:pPr>
      <w:r w:rsidRPr="00B708A8">
        <w:rPr>
          <w:rFonts w:ascii="Times New Roman" w:hAnsi="Times New Roman"/>
          <w:sz w:val="28"/>
          <w:szCs w:val="28"/>
          <w:lang w:val="ru-RU"/>
        </w:rPr>
        <w:t xml:space="preserve">формирование и </w:t>
      </w:r>
      <w:r w:rsidRPr="00B708A8">
        <w:rPr>
          <w:rFonts w:ascii="Times New Roman" w:hAnsi="Times New Roman"/>
          <w:sz w:val="28"/>
          <w:szCs w:val="28"/>
        </w:rPr>
        <w:t>развитие представлений о литературном произведении как о художественном мире, особым образом построенном автором;</w:t>
      </w:r>
      <w:r w:rsidRPr="00B708A8">
        <w:rPr>
          <w:rFonts w:ascii="Times New Roman" w:hAnsi="Times New Roman"/>
          <w:b/>
          <w:bCs/>
          <w:sz w:val="28"/>
          <w:szCs w:val="28"/>
        </w:rPr>
        <w:t xml:space="preserve"> </w:t>
      </w:r>
    </w:p>
    <w:p w:rsidR="007332F5" w:rsidRPr="00B708A8" w:rsidRDefault="007332F5" w:rsidP="007332F5">
      <w:pPr>
        <w:pStyle w:val="a8"/>
        <w:numPr>
          <w:ilvl w:val="0"/>
          <w:numId w:val="19"/>
        </w:numPr>
        <w:spacing w:line="360" w:lineRule="auto"/>
        <w:ind w:left="0" w:firstLine="709"/>
        <w:jc w:val="both"/>
        <w:rPr>
          <w:rFonts w:ascii="Times New Roman" w:hAnsi="Times New Roman"/>
          <w:i/>
          <w:sz w:val="28"/>
          <w:szCs w:val="28"/>
        </w:rPr>
      </w:pPr>
      <w:r w:rsidRPr="00B708A8">
        <w:rPr>
          <w:rFonts w:ascii="Times New Roman" w:eastAsia="Times New Roman" w:hAnsi="Times New Roman"/>
          <w:sz w:val="28"/>
          <w:szCs w:val="28"/>
        </w:rPr>
        <w:t>овладение процедурами смыслового и эстетического анализа текста на основе понимания принципиальных отличий художественного текста от научного, делового, публицистического и т. п.;</w:t>
      </w:r>
    </w:p>
    <w:p w:rsidR="007332F5" w:rsidRPr="00B708A8" w:rsidRDefault="007332F5" w:rsidP="007332F5">
      <w:pPr>
        <w:pStyle w:val="a8"/>
        <w:numPr>
          <w:ilvl w:val="0"/>
          <w:numId w:val="19"/>
        </w:numPr>
        <w:spacing w:line="360" w:lineRule="auto"/>
        <w:ind w:left="0" w:firstLine="709"/>
        <w:jc w:val="both"/>
        <w:rPr>
          <w:rFonts w:ascii="Times New Roman" w:hAnsi="Times New Roman"/>
          <w:i/>
          <w:sz w:val="28"/>
          <w:szCs w:val="28"/>
        </w:rPr>
      </w:pPr>
      <w:r w:rsidRPr="00B708A8">
        <w:rPr>
          <w:rFonts w:ascii="Times New Roman" w:eastAsia="Times New Roman" w:hAnsi="Times New Roman"/>
          <w:sz w:val="28"/>
          <w:szCs w:val="28"/>
        </w:rPr>
        <w:t xml:space="preserve">формирование умений воспринимать, анализировать, критически оценивать и интерпретировать прочитанное, осознавать художественную картину жизни, отражённую в литературном произведении, на уровне не </w:t>
      </w:r>
      <w:r w:rsidRPr="00B708A8">
        <w:rPr>
          <w:rFonts w:ascii="Times New Roman" w:eastAsia="Times New Roman" w:hAnsi="Times New Roman"/>
          <w:sz w:val="28"/>
          <w:szCs w:val="28"/>
        </w:rPr>
        <w:lastRenderedPageBreak/>
        <w:t>только эмоционального восприятия, но и интеллектуального осмысления</w:t>
      </w:r>
      <w:r w:rsidRPr="00B708A8">
        <w:rPr>
          <w:rFonts w:ascii="Times New Roman" w:eastAsia="Times New Roman" w:hAnsi="Times New Roman"/>
          <w:sz w:val="28"/>
          <w:szCs w:val="28"/>
          <w:lang w:val="ru-RU"/>
        </w:rPr>
        <w:t xml:space="preserve">, </w:t>
      </w:r>
      <w:r w:rsidRPr="00B708A8">
        <w:rPr>
          <w:rFonts w:ascii="Times New Roman" w:hAnsi="Times New Roman"/>
          <w:sz w:val="28"/>
          <w:szCs w:val="28"/>
        </w:rPr>
        <w:t>ответственного</w:t>
      </w:r>
      <w:r w:rsidRPr="00B708A8">
        <w:rPr>
          <w:rFonts w:ascii="Times New Roman" w:hAnsi="Times New Roman"/>
          <w:sz w:val="28"/>
          <w:szCs w:val="28"/>
          <w:lang w:val="ru-RU"/>
        </w:rPr>
        <w:t xml:space="preserve"> </w:t>
      </w:r>
      <w:r w:rsidRPr="00B708A8">
        <w:rPr>
          <w:rFonts w:ascii="Times New Roman" w:hAnsi="Times New Roman"/>
          <w:sz w:val="28"/>
          <w:szCs w:val="28"/>
        </w:rPr>
        <w:t>отношения к разнообразным художественным смыслам</w:t>
      </w:r>
      <w:r w:rsidRPr="00B708A8">
        <w:rPr>
          <w:rFonts w:ascii="Times New Roman" w:eastAsia="Times New Roman" w:hAnsi="Times New Roman"/>
          <w:sz w:val="28"/>
          <w:szCs w:val="28"/>
        </w:rPr>
        <w:t>;</w:t>
      </w:r>
    </w:p>
    <w:p w:rsidR="007332F5" w:rsidRPr="00B708A8" w:rsidRDefault="007332F5" w:rsidP="007332F5">
      <w:pPr>
        <w:pStyle w:val="a8"/>
        <w:widowControl w:val="0"/>
        <w:numPr>
          <w:ilvl w:val="0"/>
          <w:numId w:val="19"/>
        </w:numPr>
        <w:autoSpaceDE w:val="0"/>
        <w:autoSpaceDN w:val="0"/>
        <w:adjustRightInd w:val="0"/>
        <w:spacing w:line="360" w:lineRule="auto"/>
        <w:ind w:left="0" w:firstLine="709"/>
        <w:jc w:val="both"/>
        <w:rPr>
          <w:rFonts w:ascii="Times New Roman" w:eastAsia="Times New Roman" w:hAnsi="Times New Roman"/>
          <w:sz w:val="28"/>
          <w:szCs w:val="28"/>
        </w:rPr>
      </w:pPr>
      <w:r w:rsidRPr="00B708A8">
        <w:rPr>
          <w:rFonts w:ascii="Times New Roman" w:hAnsi="Times New Roman"/>
          <w:sz w:val="28"/>
          <w:szCs w:val="28"/>
        </w:rPr>
        <w:t xml:space="preserve">формирование отношения к литературе как к </w:t>
      </w:r>
      <w:r w:rsidRPr="00B708A8">
        <w:rPr>
          <w:rFonts w:ascii="Times New Roman" w:eastAsia="Times New Roman" w:hAnsi="Times New Roman"/>
          <w:sz w:val="28"/>
          <w:szCs w:val="28"/>
        </w:rPr>
        <w:t>особому способу познания жизни;</w:t>
      </w:r>
    </w:p>
    <w:p w:rsidR="007332F5" w:rsidRPr="00B708A8" w:rsidRDefault="007332F5" w:rsidP="007332F5">
      <w:pPr>
        <w:pStyle w:val="a8"/>
        <w:numPr>
          <w:ilvl w:val="0"/>
          <w:numId w:val="19"/>
        </w:numPr>
        <w:spacing w:line="360" w:lineRule="auto"/>
        <w:ind w:left="0" w:firstLine="709"/>
        <w:jc w:val="both"/>
        <w:rPr>
          <w:rFonts w:ascii="Times New Roman" w:hAnsi="Times New Roman"/>
          <w:i/>
          <w:sz w:val="28"/>
          <w:szCs w:val="28"/>
        </w:rPr>
      </w:pPr>
      <w:r w:rsidRPr="00B708A8">
        <w:rPr>
          <w:rFonts w:ascii="Times New Roman" w:hAnsi="Times New Roman"/>
          <w:sz w:val="28"/>
          <w:szCs w:val="28"/>
        </w:rPr>
        <w:t xml:space="preserve">воспитание у читателя культуры выражения собственной позиции, </w:t>
      </w:r>
      <w:r w:rsidRPr="00B708A8">
        <w:rPr>
          <w:rFonts w:ascii="Times New Roman" w:eastAsia="Times New Roman" w:hAnsi="Times New Roman"/>
          <w:sz w:val="28"/>
          <w:szCs w:val="28"/>
        </w:rPr>
        <w:t xml:space="preserve">способности аргументировать своё мнение и оформлять его словесно в устных и письменных высказываниях разных жанров, создавать развёрнутые высказывания </w:t>
      </w:r>
      <w:r w:rsidRPr="00B708A8">
        <w:rPr>
          <w:rFonts w:ascii="Times New Roman" w:eastAsia="Times New Roman" w:hAnsi="Times New Roman"/>
          <w:sz w:val="28"/>
          <w:szCs w:val="28"/>
          <w:lang w:val="ru-RU"/>
        </w:rPr>
        <w:t xml:space="preserve">творческого, </w:t>
      </w:r>
      <w:r w:rsidRPr="00B708A8">
        <w:rPr>
          <w:rFonts w:ascii="Times New Roman" w:eastAsia="Times New Roman" w:hAnsi="Times New Roman"/>
          <w:sz w:val="28"/>
          <w:szCs w:val="28"/>
        </w:rPr>
        <w:t>аналитического и интерпретирующего характера</w:t>
      </w:r>
      <w:r w:rsidRPr="00B708A8">
        <w:rPr>
          <w:rFonts w:ascii="Times New Roman" w:eastAsia="Times New Roman" w:hAnsi="Times New Roman"/>
          <w:sz w:val="28"/>
          <w:szCs w:val="28"/>
          <w:lang w:val="ru-RU"/>
        </w:rPr>
        <w:t>;</w:t>
      </w:r>
    </w:p>
    <w:p w:rsidR="007332F5" w:rsidRPr="00B708A8" w:rsidRDefault="007332F5" w:rsidP="007332F5">
      <w:pPr>
        <w:pStyle w:val="a8"/>
        <w:numPr>
          <w:ilvl w:val="0"/>
          <w:numId w:val="19"/>
        </w:numPr>
        <w:spacing w:line="360" w:lineRule="auto"/>
        <w:ind w:left="0" w:firstLine="709"/>
        <w:jc w:val="both"/>
        <w:rPr>
          <w:rFonts w:ascii="Times New Roman" w:hAnsi="Times New Roman"/>
          <w:b/>
          <w:bCs/>
          <w:sz w:val="28"/>
          <w:szCs w:val="28"/>
        </w:rPr>
      </w:pPr>
      <w:r w:rsidRPr="00B708A8">
        <w:rPr>
          <w:rFonts w:ascii="Times New Roman" w:hAnsi="Times New Roman"/>
          <w:sz w:val="28"/>
          <w:szCs w:val="28"/>
        </w:rPr>
        <w:t xml:space="preserve">воспитание культуры понимания </w:t>
      </w:r>
      <w:r w:rsidRPr="00B708A8">
        <w:rPr>
          <w:rFonts w:ascii="Times New Roman" w:hAnsi="Times New Roman"/>
          <w:sz w:val="28"/>
          <w:szCs w:val="28"/>
          <w:lang w:val="ru-RU"/>
        </w:rPr>
        <w:t>«</w:t>
      </w:r>
      <w:r w:rsidRPr="00B708A8">
        <w:rPr>
          <w:rFonts w:ascii="Times New Roman" w:hAnsi="Times New Roman"/>
          <w:sz w:val="28"/>
          <w:szCs w:val="28"/>
        </w:rPr>
        <w:t>чужой</w:t>
      </w:r>
      <w:r w:rsidRPr="00B708A8">
        <w:rPr>
          <w:rFonts w:ascii="Times New Roman" w:hAnsi="Times New Roman"/>
          <w:sz w:val="28"/>
          <w:szCs w:val="28"/>
          <w:lang w:val="ru-RU"/>
        </w:rPr>
        <w:t>»</w:t>
      </w:r>
      <w:r w:rsidRPr="00B708A8">
        <w:rPr>
          <w:rFonts w:ascii="Times New Roman" w:hAnsi="Times New Roman"/>
          <w:sz w:val="28"/>
          <w:szCs w:val="28"/>
        </w:rPr>
        <w:t xml:space="preserve"> позиции</w:t>
      </w:r>
      <w:r w:rsidRPr="00B708A8">
        <w:rPr>
          <w:rFonts w:ascii="Times New Roman" w:hAnsi="Times New Roman"/>
          <w:sz w:val="28"/>
          <w:szCs w:val="28"/>
          <w:lang w:val="ru-RU"/>
        </w:rPr>
        <w:t>,</w:t>
      </w:r>
      <w:r w:rsidRPr="00B708A8">
        <w:rPr>
          <w:rFonts w:ascii="Times New Roman" w:hAnsi="Times New Roman"/>
          <w:sz w:val="28"/>
          <w:szCs w:val="28"/>
        </w:rPr>
        <w:t xml:space="preserve"> а также</w:t>
      </w:r>
      <w:r w:rsidRPr="00B708A8">
        <w:rPr>
          <w:rFonts w:ascii="Times New Roman" w:hAnsi="Times New Roman"/>
          <w:sz w:val="28"/>
          <w:szCs w:val="28"/>
          <w:lang w:val="ru-RU"/>
        </w:rPr>
        <w:t xml:space="preserve"> уважительного отношения</w:t>
      </w:r>
      <w:r w:rsidRPr="00B708A8">
        <w:rPr>
          <w:rFonts w:ascii="Times New Roman" w:hAnsi="Times New Roman"/>
          <w:sz w:val="28"/>
          <w:szCs w:val="28"/>
        </w:rPr>
        <w:t xml:space="preserve"> к ценност</w:t>
      </w:r>
      <w:r w:rsidRPr="00B708A8">
        <w:rPr>
          <w:rFonts w:ascii="Times New Roman" w:hAnsi="Times New Roman"/>
          <w:sz w:val="28"/>
          <w:szCs w:val="28"/>
          <w:lang w:val="ru-RU"/>
        </w:rPr>
        <w:t>ям</w:t>
      </w:r>
      <w:r w:rsidRPr="00B708A8">
        <w:rPr>
          <w:rFonts w:ascii="Times New Roman" w:hAnsi="Times New Roman"/>
          <w:sz w:val="28"/>
          <w:szCs w:val="28"/>
        </w:rPr>
        <w:t xml:space="preserve"> других людей, к культуре других эпох и народов; </w:t>
      </w:r>
      <w:r w:rsidRPr="00B708A8">
        <w:rPr>
          <w:rFonts w:ascii="Times New Roman" w:eastAsia="Times New Roman" w:hAnsi="Times New Roman"/>
          <w:sz w:val="28"/>
          <w:szCs w:val="28"/>
        </w:rPr>
        <w:t>развитие способности понимать литературные художественные произведения, отражающие разные этнокультурные традиции;</w:t>
      </w:r>
    </w:p>
    <w:p w:rsidR="007332F5" w:rsidRPr="00B708A8" w:rsidRDefault="007332F5" w:rsidP="007332F5">
      <w:pPr>
        <w:pStyle w:val="a8"/>
        <w:numPr>
          <w:ilvl w:val="0"/>
          <w:numId w:val="19"/>
        </w:numPr>
        <w:spacing w:line="360" w:lineRule="auto"/>
        <w:ind w:left="0" w:firstLine="709"/>
        <w:jc w:val="both"/>
        <w:rPr>
          <w:rFonts w:ascii="Times New Roman" w:hAnsi="Times New Roman"/>
          <w:b/>
          <w:bCs/>
          <w:sz w:val="28"/>
          <w:szCs w:val="28"/>
        </w:rPr>
      </w:pPr>
      <w:r w:rsidRPr="00B708A8">
        <w:rPr>
          <w:rFonts w:ascii="Times New Roman" w:eastAsia="Times New Roman" w:hAnsi="Times New Roman"/>
          <w:sz w:val="28"/>
          <w:szCs w:val="28"/>
        </w:rPr>
        <w:t xml:space="preserve">воспитание квалифицированного читателя со сформированным эстетическим вкусом; </w:t>
      </w:r>
    </w:p>
    <w:p w:rsidR="007332F5" w:rsidRPr="00B708A8" w:rsidRDefault="007332F5" w:rsidP="007332F5">
      <w:pPr>
        <w:pStyle w:val="a8"/>
        <w:widowControl w:val="0"/>
        <w:numPr>
          <w:ilvl w:val="0"/>
          <w:numId w:val="19"/>
        </w:numPr>
        <w:autoSpaceDE w:val="0"/>
        <w:autoSpaceDN w:val="0"/>
        <w:adjustRightInd w:val="0"/>
        <w:spacing w:line="360" w:lineRule="auto"/>
        <w:ind w:left="0" w:firstLine="709"/>
        <w:jc w:val="both"/>
        <w:rPr>
          <w:rFonts w:ascii="Times New Roman" w:eastAsia="Times New Roman" w:hAnsi="Times New Roman"/>
          <w:sz w:val="28"/>
          <w:szCs w:val="28"/>
        </w:rPr>
      </w:pPr>
      <w:r w:rsidRPr="00B708A8">
        <w:rPr>
          <w:rFonts w:ascii="Times New Roman" w:hAnsi="Times New Roman"/>
          <w:sz w:val="28"/>
          <w:szCs w:val="28"/>
        </w:rPr>
        <w:t>формирование отношения к литературе как к одной из основных культурных ценностей народа</w:t>
      </w:r>
      <w:r w:rsidRPr="00B708A8">
        <w:rPr>
          <w:rFonts w:ascii="Times New Roman" w:eastAsia="Times New Roman" w:hAnsi="Times New Roman"/>
          <w:sz w:val="28"/>
          <w:szCs w:val="28"/>
        </w:rPr>
        <w:t>;</w:t>
      </w:r>
    </w:p>
    <w:p w:rsidR="007332F5" w:rsidRPr="00B708A8" w:rsidRDefault="007332F5" w:rsidP="007332F5">
      <w:pPr>
        <w:pStyle w:val="a8"/>
        <w:numPr>
          <w:ilvl w:val="0"/>
          <w:numId w:val="19"/>
        </w:numPr>
        <w:spacing w:line="360" w:lineRule="auto"/>
        <w:ind w:left="0" w:firstLine="709"/>
        <w:jc w:val="both"/>
        <w:rPr>
          <w:rFonts w:ascii="Times New Roman" w:hAnsi="Times New Roman"/>
          <w:b/>
          <w:bCs/>
          <w:sz w:val="28"/>
          <w:szCs w:val="28"/>
        </w:rPr>
      </w:pPr>
      <w:r w:rsidRPr="00B708A8">
        <w:rPr>
          <w:rFonts w:ascii="Times New Roman" w:hAnsi="Times New Roman"/>
          <w:sz w:val="28"/>
          <w:szCs w:val="28"/>
        </w:rPr>
        <w:t xml:space="preserve">обеспечение </w:t>
      </w:r>
      <w:r w:rsidRPr="00B708A8">
        <w:rPr>
          <w:rFonts w:ascii="Times New Roman" w:hAnsi="Times New Roman"/>
          <w:sz w:val="28"/>
          <w:szCs w:val="28"/>
          <w:lang w:val="ru-RU"/>
        </w:rPr>
        <w:t xml:space="preserve">через чтение и изучение классической и современной литературы </w:t>
      </w:r>
      <w:r w:rsidRPr="00B708A8">
        <w:rPr>
          <w:rFonts w:ascii="Times New Roman" w:hAnsi="Times New Roman"/>
          <w:sz w:val="28"/>
          <w:szCs w:val="28"/>
        </w:rPr>
        <w:t>культурной самоидентификации</w:t>
      </w:r>
      <w:r w:rsidRPr="00B708A8">
        <w:rPr>
          <w:rFonts w:ascii="Times New Roman" w:hAnsi="Times New Roman"/>
          <w:sz w:val="28"/>
          <w:szCs w:val="28"/>
          <w:lang w:val="ru-RU"/>
        </w:rPr>
        <w:t>;</w:t>
      </w:r>
      <w:r w:rsidRPr="00B708A8">
        <w:rPr>
          <w:rFonts w:ascii="Times New Roman" w:hAnsi="Times New Roman"/>
          <w:sz w:val="28"/>
          <w:szCs w:val="28"/>
        </w:rPr>
        <w:t xml:space="preserve"> </w:t>
      </w:r>
    </w:p>
    <w:p w:rsidR="007332F5" w:rsidRPr="00B708A8" w:rsidRDefault="007332F5" w:rsidP="007332F5">
      <w:pPr>
        <w:pStyle w:val="a8"/>
        <w:widowControl w:val="0"/>
        <w:numPr>
          <w:ilvl w:val="0"/>
          <w:numId w:val="19"/>
        </w:numPr>
        <w:autoSpaceDE w:val="0"/>
        <w:autoSpaceDN w:val="0"/>
        <w:adjustRightInd w:val="0"/>
        <w:spacing w:line="360" w:lineRule="auto"/>
        <w:ind w:left="0" w:firstLine="709"/>
        <w:jc w:val="both"/>
        <w:rPr>
          <w:rFonts w:ascii="Times New Roman" w:eastAsia="Times New Roman" w:hAnsi="Times New Roman"/>
          <w:sz w:val="28"/>
          <w:szCs w:val="28"/>
        </w:rPr>
      </w:pPr>
      <w:r w:rsidRPr="00B708A8">
        <w:rPr>
          <w:rFonts w:ascii="Times New Roman" w:eastAsia="Times New Roman" w:hAnsi="Times New Roman"/>
          <w:sz w:val="28"/>
          <w:szCs w:val="28"/>
        </w:rPr>
        <w:t>осознание значимости чтения и изучения литературы для своего дальнейшего развития;</w:t>
      </w:r>
    </w:p>
    <w:p w:rsidR="007332F5" w:rsidRPr="00B708A8" w:rsidRDefault="007332F5" w:rsidP="007332F5">
      <w:pPr>
        <w:pStyle w:val="a8"/>
        <w:numPr>
          <w:ilvl w:val="0"/>
          <w:numId w:val="19"/>
        </w:numPr>
        <w:spacing w:line="360" w:lineRule="auto"/>
        <w:ind w:left="0" w:firstLine="709"/>
        <w:jc w:val="both"/>
        <w:rPr>
          <w:rFonts w:ascii="Times New Roman" w:hAnsi="Times New Roman"/>
          <w:i/>
          <w:sz w:val="28"/>
          <w:szCs w:val="28"/>
        </w:rPr>
      </w:pPr>
      <w:r w:rsidRPr="00B708A8">
        <w:rPr>
          <w:rFonts w:ascii="Times New Roman" w:eastAsia="Times New Roman" w:hAnsi="Times New Roman"/>
          <w:sz w:val="28"/>
          <w:szCs w:val="28"/>
          <w:lang w:val="ru-RU"/>
        </w:rPr>
        <w:t xml:space="preserve">формирование у школьника стремления </w:t>
      </w:r>
      <w:r w:rsidRPr="00B708A8">
        <w:rPr>
          <w:rFonts w:ascii="Times New Roman" w:eastAsia="Times New Roman" w:hAnsi="Times New Roman"/>
          <w:sz w:val="28"/>
          <w:szCs w:val="28"/>
        </w:rPr>
        <w:t>сознательно планировать своё досуговое чтение</w:t>
      </w:r>
      <w:r w:rsidRPr="00B708A8">
        <w:rPr>
          <w:rFonts w:ascii="Times New Roman" w:eastAsia="Times New Roman" w:hAnsi="Times New Roman"/>
          <w:sz w:val="28"/>
          <w:szCs w:val="28"/>
          <w:lang w:val="ru-RU"/>
        </w:rPr>
        <w:t>.</w:t>
      </w:r>
      <w:r w:rsidRPr="00B708A8">
        <w:rPr>
          <w:rFonts w:ascii="Times New Roman" w:eastAsia="Times New Roman" w:hAnsi="Times New Roman"/>
          <w:sz w:val="28"/>
          <w:szCs w:val="28"/>
        </w:rPr>
        <w:t xml:space="preserve"> </w:t>
      </w:r>
    </w:p>
    <w:p w:rsidR="007332F5" w:rsidRPr="00B708A8" w:rsidRDefault="007332F5" w:rsidP="00F01082">
      <w:pPr>
        <w:spacing w:line="360" w:lineRule="auto"/>
        <w:ind w:firstLine="709"/>
        <w:jc w:val="both"/>
        <w:rPr>
          <w:rFonts w:ascii="Times New Roman" w:hAnsi="Times New Roman"/>
          <w:sz w:val="28"/>
          <w:szCs w:val="28"/>
        </w:rPr>
      </w:pPr>
      <w:r w:rsidRPr="00B708A8">
        <w:rPr>
          <w:rFonts w:ascii="Times New Roman" w:hAnsi="Times New Roman"/>
          <w:sz w:val="28"/>
          <w:szCs w:val="28"/>
        </w:rPr>
        <w:t>В процессе обучения в основной школе эти задачи решаются постепенно, последовательно и постоянно; их решение продолжается и в старшей школе; на всех этапах обучения создаются условия для осознания обучающимися непрерывности процесса литературного образования и необходимости его продолжения и за пределами школы.</w:t>
      </w:r>
      <w:r w:rsidR="0042291A" w:rsidRPr="00B708A8">
        <w:rPr>
          <w:rFonts w:ascii="Times New Roman" w:hAnsi="Times New Roman"/>
          <w:sz w:val="28"/>
          <w:szCs w:val="28"/>
        </w:rPr>
        <w:tab/>
      </w:r>
    </w:p>
    <w:p w:rsidR="0042291A" w:rsidRPr="00B708A8" w:rsidRDefault="0042291A" w:rsidP="007332F5">
      <w:pPr>
        <w:ind w:firstLine="709"/>
        <w:rPr>
          <w:rFonts w:ascii="Times New Roman" w:hAnsi="Times New Roman"/>
          <w:b/>
          <w:sz w:val="28"/>
          <w:szCs w:val="28"/>
        </w:rPr>
      </w:pPr>
      <w:r w:rsidRPr="00B708A8">
        <w:rPr>
          <w:rFonts w:ascii="Times New Roman" w:hAnsi="Times New Roman"/>
          <w:sz w:val="28"/>
          <w:szCs w:val="28"/>
        </w:rPr>
        <w:t>Примерная программа по литературе строится с учетом:</w:t>
      </w:r>
    </w:p>
    <w:p w:rsidR="0042291A" w:rsidRPr="00B708A8" w:rsidRDefault="0042291A" w:rsidP="00496ECF">
      <w:pPr>
        <w:numPr>
          <w:ilvl w:val="0"/>
          <w:numId w:val="18"/>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b/>
          <w:sz w:val="28"/>
          <w:szCs w:val="28"/>
        </w:rPr>
        <w:lastRenderedPageBreak/>
        <w:t>лучших традиций</w:t>
      </w:r>
      <w:r w:rsidRPr="00B708A8">
        <w:rPr>
          <w:rFonts w:ascii="Times New Roman" w:hAnsi="Times New Roman"/>
          <w:sz w:val="28"/>
          <w:szCs w:val="28"/>
        </w:rPr>
        <w:t xml:space="preserve"> отечественной </w:t>
      </w:r>
      <w:r w:rsidRPr="00B708A8">
        <w:rPr>
          <w:rFonts w:ascii="Times New Roman" w:hAnsi="Times New Roman"/>
          <w:b/>
          <w:sz w:val="28"/>
          <w:szCs w:val="28"/>
        </w:rPr>
        <w:t>методики</w:t>
      </w:r>
      <w:r w:rsidRPr="00B708A8">
        <w:rPr>
          <w:rFonts w:ascii="Times New Roman" w:hAnsi="Times New Roman"/>
          <w:sz w:val="28"/>
          <w:szCs w:val="28"/>
        </w:rPr>
        <w:t xml:space="preserve">  преподавания литературы</w:t>
      </w:r>
      <w:r w:rsidR="007332F5" w:rsidRPr="00B708A8">
        <w:rPr>
          <w:rFonts w:ascii="Times New Roman" w:hAnsi="Times New Roman"/>
          <w:sz w:val="28"/>
          <w:szCs w:val="28"/>
        </w:rPr>
        <w:t xml:space="preserve">, </w:t>
      </w:r>
      <w:r w:rsidR="007332F5" w:rsidRPr="00B708A8">
        <w:rPr>
          <w:rStyle w:val="5yl5"/>
          <w:rFonts w:ascii="Times New Roman" w:hAnsi="Times New Roman"/>
          <w:sz w:val="28"/>
          <w:szCs w:val="28"/>
        </w:rPr>
        <w:t>заложенных трудами В.И.Водовозова, А.Д. Алферова, В.Я.Стоюнина, В.П.Острогорского, Л.И.Поливанова, В.В.Голубкова, Н.М.Соколова, М.А.Рыбниковой, И.С.Збарского, В.Г.Маранцмана, З.Н.Новлянской и др.</w:t>
      </w:r>
      <w:r w:rsidRPr="00B708A8">
        <w:rPr>
          <w:rFonts w:ascii="Times New Roman" w:hAnsi="Times New Roman"/>
          <w:sz w:val="28"/>
          <w:szCs w:val="28"/>
        </w:rPr>
        <w:t>;</w:t>
      </w:r>
    </w:p>
    <w:p w:rsidR="0042291A" w:rsidRPr="00B708A8" w:rsidRDefault="0042291A" w:rsidP="00496ECF">
      <w:pPr>
        <w:numPr>
          <w:ilvl w:val="0"/>
          <w:numId w:val="18"/>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b/>
          <w:sz w:val="28"/>
          <w:szCs w:val="28"/>
        </w:rPr>
        <w:t>традиций</w:t>
      </w:r>
      <w:r w:rsidRPr="00B708A8">
        <w:rPr>
          <w:rFonts w:ascii="Times New Roman" w:hAnsi="Times New Roman"/>
          <w:sz w:val="28"/>
          <w:szCs w:val="28"/>
        </w:rPr>
        <w:t xml:space="preserve"> </w:t>
      </w:r>
      <w:r w:rsidRPr="00B708A8">
        <w:rPr>
          <w:rFonts w:ascii="Times New Roman" w:hAnsi="Times New Roman"/>
          <w:b/>
          <w:sz w:val="28"/>
          <w:szCs w:val="28"/>
        </w:rPr>
        <w:t>изучения</w:t>
      </w:r>
      <w:r w:rsidRPr="00B708A8">
        <w:rPr>
          <w:rFonts w:ascii="Times New Roman" w:hAnsi="Times New Roman"/>
          <w:sz w:val="28"/>
          <w:szCs w:val="28"/>
        </w:rPr>
        <w:t xml:space="preserve"> </w:t>
      </w:r>
      <w:r w:rsidRPr="00B708A8">
        <w:rPr>
          <w:rFonts w:ascii="Times New Roman" w:hAnsi="Times New Roman"/>
          <w:b/>
          <w:sz w:val="28"/>
          <w:szCs w:val="28"/>
        </w:rPr>
        <w:t>конкретных</w:t>
      </w:r>
      <w:r w:rsidRPr="00B708A8">
        <w:rPr>
          <w:rFonts w:ascii="Times New Roman" w:hAnsi="Times New Roman"/>
          <w:sz w:val="28"/>
          <w:szCs w:val="28"/>
        </w:rPr>
        <w:t xml:space="preserve"> </w:t>
      </w:r>
      <w:r w:rsidRPr="00B708A8">
        <w:rPr>
          <w:rFonts w:ascii="Times New Roman" w:hAnsi="Times New Roman"/>
          <w:b/>
          <w:sz w:val="28"/>
          <w:szCs w:val="28"/>
        </w:rPr>
        <w:t>произведений</w:t>
      </w:r>
      <w:r w:rsidRPr="00B708A8">
        <w:rPr>
          <w:rFonts w:ascii="Times New Roman" w:hAnsi="Times New Roman"/>
          <w:sz w:val="28"/>
          <w:szCs w:val="28"/>
        </w:rPr>
        <w:t xml:space="preserve"> (прежде всего русской и зарубежной классики), сложившихся в школьной практике;</w:t>
      </w:r>
    </w:p>
    <w:p w:rsidR="007332F5" w:rsidRPr="00B708A8" w:rsidRDefault="007332F5" w:rsidP="007332F5">
      <w:pPr>
        <w:numPr>
          <w:ilvl w:val="0"/>
          <w:numId w:val="18"/>
        </w:numPr>
        <w:spacing w:after="0" w:line="360" w:lineRule="auto"/>
        <w:ind w:left="0" w:firstLine="709"/>
        <w:jc w:val="both"/>
        <w:rPr>
          <w:rFonts w:ascii="Times New Roman" w:eastAsia="Times New Roman" w:hAnsi="Times New Roman"/>
          <w:sz w:val="28"/>
          <w:szCs w:val="28"/>
          <w:lang w:eastAsia="ru-RU"/>
        </w:rPr>
      </w:pPr>
      <w:r w:rsidRPr="00B708A8">
        <w:rPr>
          <w:rFonts w:ascii="Times New Roman" w:hAnsi="Times New Roman"/>
          <w:b/>
          <w:sz w:val="28"/>
          <w:szCs w:val="28"/>
        </w:rPr>
        <w:t>традиций научного анализа, а</w:t>
      </w:r>
      <w:r w:rsidRPr="00B708A8">
        <w:rPr>
          <w:rFonts w:ascii="Times New Roman" w:hAnsi="Times New Roman"/>
          <w:sz w:val="28"/>
          <w:szCs w:val="28"/>
        </w:rPr>
        <w:t xml:space="preserve"> </w:t>
      </w:r>
      <w:r w:rsidRPr="00B708A8">
        <w:rPr>
          <w:rFonts w:ascii="Times New Roman" w:hAnsi="Times New Roman"/>
          <w:b/>
          <w:sz w:val="28"/>
          <w:szCs w:val="28"/>
        </w:rPr>
        <w:t xml:space="preserve">также художественной интерпретации </w:t>
      </w:r>
      <w:r w:rsidRPr="00B708A8">
        <w:rPr>
          <w:rFonts w:ascii="Times New Roman" w:hAnsi="Times New Roman"/>
          <w:sz w:val="28"/>
          <w:szCs w:val="28"/>
        </w:rPr>
        <w:t>средствами</w:t>
      </w:r>
      <w:r w:rsidRPr="00B708A8">
        <w:rPr>
          <w:rFonts w:ascii="Times New Roman" w:hAnsi="Times New Roman"/>
          <w:b/>
          <w:sz w:val="28"/>
          <w:szCs w:val="28"/>
        </w:rPr>
        <w:t xml:space="preserve"> литературы и других видов искусств </w:t>
      </w:r>
      <w:r w:rsidRPr="00B708A8">
        <w:rPr>
          <w:rFonts w:ascii="Times New Roman" w:hAnsi="Times New Roman"/>
          <w:sz w:val="28"/>
          <w:szCs w:val="28"/>
        </w:rPr>
        <w:t>литературных</w:t>
      </w:r>
      <w:r w:rsidRPr="00B708A8">
        <w:rPr>
          <w:rFonts w:ascii="Times New Roman" w:hAnsi="Times New Roman"/>
          <w:b/>
          <w:sz w:val="28"/>
          <w:szCs w:val="28"/>
        </w:rPr>
        <w:t xml:space="preserve"> </w:t>
      </w:r>
      <w:r w:rsidRPr="00B708A8">
        <w:rPr>
          <w:rFonts w:ascii="Times New Roman" w:hAnsi="Times New Roman"/>
          <w:sz w:val="28"/>
          <w:szCs w:val="28"/>
        </w:rPr>
        <w:t>произведений, входящих в</w:t>
      </w:r>
      <w:r w:rsidRPr="00B708A8">
        <w:rPr>
          <w:rFonts w:ascii="Times New Roman" w:hAnsi="Times New Roman"/>
          <w:b/>
          <w:sz w:val="28"/>
          <w:szCs w:val="28"/>
        </w:rPr>
        <w:t xml:space="preserve"> национальный литературный канон (</w:t>
      </w:r>
      <w:r w:rsidRPr="00B708A8">
        <w:rPr>
          <w:rFonts w:ascii="Times New Roman" w:hAnsi="Times New Roman"/>
          <w:sz w:val="28"/>
          <w:szCs w:val="28"/>
        </w:rPr>
        <w:t>то есть образующих</w:t>
      </w:r>
      <w:r w:rsidRPr="00B708A8">
        <w:rPr>
          <w:rFonts w:ascii="Times New Roman" w:hAnsi="Times New Roman"/>
          <w:b/>
          <w:sz w:val="28"/>
          <w:szCs w:val="28"/>
        </w:rPr>
        <w:t xml:space="preserve"> </w:t>
      </w:r>
      <w:r w:rsidRPr="00B708A8">
        <w:rPr>
          <w:rFonts w:ascii="Times New Roman" w:eastAsia="Times New Roman" w:hAnsi="Times New Roman"/>
          <w:sz w:val="28"/>
          <w:szCs w:val="28"/>
          <w:lang w:eastAsia="ru-RU"/>
        </w:rPr>
        <w:t>совокупность наиболее авторитетных для национальной традиции писательских имен, корпусов их творчества и их отдельных произведений)</w:t>
      </w:r>
      <w:r w:rsidRPr="00B708A8">
        <w:rPr>
          <w:rFonts w:ascii="Times New Roman" w:eastAsia="Times New Roman" w:hAnsi="Times New Roman"/>
          <w:b/>
          <w:sz w:val="28"/>
          <w:szCs w:val="28"/>
          <w:lang w:eastAsia="ru-RU"/>
        </w:rPr>
        <w:t xml:space="preserve">; </w:t>
      </w:r>
    </w:p>
    <w:p w:rsidR="0042291A" w:rsidRPr="00B708A8" w:rsidRDefault="0042291A" w:rsidP="00496ECF">
      <w:pPr>
        <w:numPr>
          <w:ilvl w:val="0"/>
          <w:numId w:val="18"/>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необходимой </w:t>
      </w:r>
      <w:r w:rsidRPr="00B708A8">
        <w:rPr>
          <w:rFonts w:ascii="Times New Roman" w:hAnsi="Times New Roman"/>
          <w:b/>
          <w:sz w:val="28"/>
          <w:szCs w:val="28"/>
        </w:rPr>
        <w:t>вариативности</w:t>
      </w:r>
      <w:r w:rsidRPr="00B708A8">
        <w:rPr>
          <w:rFonts w:ascii="Times New Roman" w:hAnsi="Times New Roman"/>
          <w:sz w:val="28"/>
          <w:szCs w:val="28"/>
        </w:rPr>
        <w:t xml:space="preserve"> авторской / рабочей программы по литературе при сохранении обязательных базовых элементов содержания предмета;</w:t>
      </w:r>
    </w:p>
    <w:p w:rsidR="0042291A" w:rsidRPr="00B708A8" w:rsidRDefault="0042291A" w:rsidP="00496ECF">
      <w:pPr>
        <w:numPr>
          <w:ilvl w:val="0"/>
          <w:numId w:val="18"/>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соответствия рекомендуемых к изучению литературных произведений </w:t>
      </w:r>
      <w:r w:rsidRPr="00B708A8">
        <w:rPr>
          <w:rFonts w:ascii="Times New Roman" w:hAnsi="Times New Roman"/>
          <w:b/>
          <w:sz w:val="28"/>
          <w:szCs w:val="28"/>
        </w:rPr>
        <w:t>возрастным и психологическим</w:t>
      </w:r>
      <w:r w:rsidRPr="00B708A8">
        <w:rPr>
          <w:rFonts w:ascii="Times New Roman" w:hAnsi="Times New Roman"/>
          <w:sz w:val="28"/>
          <w:szCs w:val="28"/>
        </w:rPr>
        <w:t xml:space="preserve"> особенностям обучающихся;</w:t>
      </w:r>
    </w:p>
    <w:p w:rsidR="0042291A" w:rsidRPr="00B708A8" w:rsidRDefault="0042291A" w:rsidP="00496ECF">
      <w:pPr>
        <w:numPr>
          <w:ilvl w:val="0"/>
          <w:numId w:val="18"/>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требований современного культурно-исторического контекста к изучению классической литературы;</w:t>
      </w:r>
    </w:p>
    <w:p w:rsidR="0042291A" w:rsidRPr="00B708A8" w:rsidRDefault="0042291A" w:rsidP="00496ECF">
      <w:pPr>
        <w:numPr>
          <w:ilvl w:val="0"/>
          <w:numId w:val="18"/>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b/>
          <w:sz w:val="28"/>
          <w:szCs w:val="28"/>
        </w:rPr>
        <w:t>минимального количества учебного времени</w:t>
      </w:r>
      <w:r w:rsidRPr="00B708A8">
        <w:rPr>
          <w:rFonts w:ascii="Times New Roman" w:hAnsi="Times New Roman"/>
          <w:sz w:val="28"/>
          <w:szCs w:val="28"/>
        </w:rPr>
        <w:t>, отведенного на изучение литературы согласно действующему ФГОС и Базисному учебному плану.</w:t>
      </w:r>
    </w:p>
    <w:p w:rsidR="0042291A" w:rsidRPr="00B708A8" w:rsidRDefault="0042291A" w:rsidP="0042291A">
      <w:pPr>
        <w:spacing w:after="0" w:line="360" w:lineRule="auto"/>
        <w:ind w:firstLine="709"/>
        <w:jc w:val="both"/>
        <w:rPr>
          <w:rFonts w:ascii="Times New Roman" w:hAnsi="Times New Roman"/>
          <w:sz w:val="28"/>
          <w:szCs w:val="28"/>
        </w:rPr>
      </w:pPr>
      <w:r w:rsidRPr="00B708A8">
        <w:rPr>
          <w:rFonts w:ascii="Times New Roman" w:hAnsi="Times New Roman"/>
          <w:sz w:val="28"/>
          <w:szCs w:val="28"/>
        </w:rPr>
        <w:t>Примерная программа предоставляет автору рабочей программы свободу в распределении материала по годам обучения и четвертям, в выстраивании собственной логики его компоновки. Программа построена как своего рода «</w:t>
      </w:r>
      <w:r w:rsidRPr="00B708A8">
        <w:rPr>
          <w:rFonts w:ascii="Times New Roman" w:hAnsi="Times New Roman"/>
          <w:b/>
          <w:sz w:val="28"/>
          <w:szCs w:val="28"/>
        </w:rPr>
        <w:t>конструктор»</w:t>
      </w:r>
      <w:r w:rsidRPr="00B708A8">
        <w:rPr>
          <w:rFonts w:ascii="Times New Roman" w:hAnsi="Times New Roman"/>
          <w:sz w:val="28"/>
          <w:szCs w:val="28"/>
        </w:rPr>
        <w:t xml:space="preserve">, из общих блоков которого можно собирать собственную конструкцию. Общность инвариантных разделов программы обеспечит преемственность в изучении литературы и единство обязательного </w:t>
      </w:r>
      <w:r w:rsidRPr="00B708A8">
        <w:rPr>
          <w:rFonts w:ascii="Times New Roman" w:hAnsi="Times New Roman"/>
          <w:sz w:val="28"/>
          <w:szCs w:val="28"/>
        </w:rPr>
        <w:lastRenderedPageBreak/>
        <w:t xml:space="preserve">содержания программы во всех образовательных учреждениях, возможности компоновки – необходимую вариативность. </w:t>
      </w:r>
    </w:p>
    <w:p w:rsidR="0042291A" w:rsidRPr="00B708A8" w:rsidRDefault="0042291A" w:rsidP="0042291A">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В соответствии с действующим </w:t>
      </w:r>
      <w:r w:rsidR="00106F6C" w:rsidRPr="00B708A8">
        <w:rPr>
          <w:rFonts w:ascii="Times New Roman" w:hAnsi="Times New Roman"/>
          <w:sz w:val="28"/>
          <w:szCs w:val="28"/>
        </w:rPr>
        <w:t>Федеральным з</w:t>
      </w:r>
      <w:r w:rsidRPr="00B708A8">
        <w:rPr>
          <w:rFonts w:ascii="Times New Roman" w:hAnsi="Times New Roman"/>
          <w:sz w:val="28"/>
          <w:szCs w:val="28"/>
        </w:rPr>
        <w:t xml:space="preserve">аконом </w:t>
      </w:r>
      <w:r w:rsidR="00106F6C" w:rsidRPr="00B708A8">
        <w:rPr>
          <w:rFonts w:ascii="Times New Roman" w:hAnsi="Times New Roman"/>
          <w:sz w:val="28"/>
          <w:szCs w:val="28"/>
        </w:rPr>
        <w:t>«О</w:t>
      </w:r>
      <w:r w:rsidRPr="00B708A8">
        <w:rPr>
          <w:rFonts w:ascii="Times New Roman" w:hAnsi="Times New Roman"/>
          <w:sz w:val="28"/>
          <w:szCs w:val="28"/>
        </w:rPr>
        <w:t xml:space="preserve">б образовании в Российской Федерации» образовательные программы самостоятельно разрабатываются и утверждаются организацией, осуществляющей образовательную деятельность. Это значит, что учитель имеет возможность строить образовательный процесс разными способами: может выбрать УМК и следовать ему, может  при необходимости откорректировать программу выбранного УМК и, наконец, опираясь на ФГОС и примерную программу, может разработать собственную рабочую программу в соответствии с локальными нормативными правовыми актами образовательной организации. Учитель имеет право опираться на какую-то одну линию учебников, использовать несколько учебников или учебных пособий. Законодательство требует соответствия разработанной программы Федеральному государственному образовательному стандарту и учёта положений данной примерной образовательной программы. </w:t>
      </w:r>
    </w:p>
    <w:p w:rsidR="0042291A" w:rsidRPr="00B708A8" w:rsidRDefault="0042291A" w:rsidP="0042291A">
      <w:pPr>
        <w:spacing w:after="0" w:line="360" w:lineRule="auto"/>
        <w:ind w:firstLine="709"/>
        <w:jc w:val="both"/>
        <w:rPr>
          <w:rFonts w:ascii="Times New Roman" w:hAnsi="Times New Roman"/>
          <w:sz w:val="28"/>
          <w:szCs w:val="28"/>
        </w:rPr>
      </w:pPr>
      <w:r w:rsidRPr="00B708A8">
        <w:rPr>
          <w:rFonts w:ascii="Times New Roman" w:hAnsi="Times New Roman"/>
          <w:sz w:val="28"/>
          <w:szCs w:val="28"/>
        </w:rPr>
        <w:t>Содержание программы по литературе включает в себя указание литературных произведений и их авторов. Помимо этого в программе присутствуют единицы более высокого порядка (жанрово-тематические объединения произведений; группы авторов, обзоры). Отдельно вынесен список теоретических понятий, подлежащих освоению в основной школе.</w:t>
      </w:r>
    </w:p>
    <w:p w:rsidR="0042291A" w:rsidRPr="00B708A8" w:rsidRDefault="0042291A" w:rsidP="0042291A">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Рабочая программа учебного курса строится на произведениях из </w:t>
      </w:r>
      <w:r w:rsidRPr="00B708A8">
        <w:rPr>
          <w:rFonts w:ascii="Times New Roman" w:hAnsi="Times New Roman"/>
          <w:b/>
          <w:sz w:val="28"/>
          <w:szCs w:val="28"/>
        </w:rPr>
        <w:t>трех списков</w:t>
      </w:r>
      <w:r w:rsidRPr="00B708A8">
        <w:rPr>
          <w:rFonts w:ascii="Times New Roman" w:hAnsi="Times New Roman"/>
          <w:sz w:val="28"/>
          <w:szCs w:val="28"/>
        </w:rPr>
        <w:t xml:space="preserve">: А, В и С (см. таблицу ниже). Эти три списка равноправны по статусу (то есть произведения </w:t>
      </w:r>
      <w:r w:rsidRPr="00B708A8">
        <w:rPr>
          <w:rFonts w:ascii="Times New Roman" w:hAnsi="Times New Roman"/>
          <w:b/>
          <w:sz w:val="28"/>
          <w:szCs w:val="28"/>
        </w:rPr>
        <w:t>всех списков</w:t>
      </w:r>
      <w:r w:rsidRPr="00B708A8">
        <w:rPr>
          <w:rFonts w:ascii="Times New Roman" w:hAnsi="Times New Roman"/>
          <w:sz w:val="28"/>
          <w:szCs w:val="28"/>
        </w:rPr>
        <w:t xml:space="preserve"> должны быть </w:t>
      </w:r>
      <w:r w:rsidRPr="00B708A8">
        <w:rPr>
          <w:rFonts w:ascii="Times New Roman" w:hAnsi="Times New Roman"/>
          <w:b/>
          <w:sz w:val="28"/>
          <w:szCs w:val="28"/>
        </w:rPr>
        <w:t xml:space="preserve">обязательно </w:t>
      </w:r>
      <w:r w:rsidRPr="00B708A8">
        <w:rPr>
          <w:rFonts w:ascii="Times New Roman" w:hAnsi="Times New Roman"/>
          <w:sz w:val="28"/>
          <w:szCs w:val="28"/>
        </w:rPr>
        <w:t xml:space="preserve"> представлены в рабочих программах.</w:t>
      </w:r>
    </w:p>
    <w:p w:rsidR="0042291A" w:rsidRPr="00B708A8" w:rsidRDefault="0042291A" w:rsidP="0042291A">
      <w:pPr>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Список А</w:t>
      </w:r>
      <w:r w:rsidRPr="00B708A8">
        <w:rPr>
          <w:rFonts w:ascii="Times New Roman" w:hAnsi="Times New Roman"/>
          <w:sz w:val="28"/>
          <w:szCs w:val="28"/>
        </w:rPr>
        <w:t xml:space="preserve"> представляет собой </w:t>
      </w:r>
      <w:r w:rsidRPr="00B708A8">
        <w:rPr>
          <w:rFonts w:ascii="Times New Roman" w:hAnsi="Times New Roman"/>
          <w:b/>
          <w:bCs/>
          <w:sz w:val="28"/>
          <w:szCs w:val="28"/>
        </w:rPr>
        <w:t>перечень конкретных произведений</w:t>
      </w:r>
      <w:r w:rsidRPr="00B708A8">
        <w:rPr>
          <w:rFonts w:ascii="Times New Roman" w:hAnsi="Times New Roman"/>
          <w:sz w:val="28"/>
          <w:szCs w:val="28"/>
        </w:rPr>
        <w:t xml:space="preserve"> (например: </w:t>
      </w:r>
      <w:r w:rsidRPr="00B708A8">
        <w:rPr>
          <w:rFonts w:ascii="Times New Roman" w:hAnsi="Times New Roman"/>
          <w:iCs/>
          <w:sz w:val="28"/>
          <w:szCs w:val="28"/>
        </w:rPr>
        <w:t>А.С.Пушкин «Евгений Онегин», Н.В.Гоголь «Мертвые души»</w:t>
      </w:r>
      <w:r w:rsidRPr="00B708A8">
        <w:rPr>
          <w:rFonts w:ascii="Times New Roman" w:hAnsi="Times New Roman"/>
          <w:sz w:val="28"/>
          <w:szCs w:val="28"/>
        </w:rPr>
        <w:t xml:space="preserve"> и т.д.). В этот список попадают «ключевые» произведения литературы, предназначенные для обязательного изучения. Вариативной части в списке </w:t>
      </w:r>
      <w:r w:rsidRPr="00B708A8">
        <w:rPr>
          <w:rFonts w:ascii="Times New Roman" w:hAnsi="Times New Roman"/>
          <w:b/>
          <w:bCs/>
          <w:sz w:val="28"/>
          <w:szCs w:val="28"/>
        </w:rPr>
        <w:t>А</w:t>
      </w:r>
      <w:r w:rsidRPr="00B708A8">
        <w:rPr>
          <w:rFonts w:ascii="Times New Roman" w:hAnsi="Times New Roman"/>
          <w:sz w:val="28"/>
          <w:szCs w:val="28"/>
        </w:rPr>
        <w:t xml:space="preserve"> нет.</w:t>
      </w:r>
    </w:p>
    <w:p w:rsidR="0042291A" w:rsidRPr="00B708A8" w:rsidRDefault="0042291A" w:rsidP="0042291A">
      <w:pPr>
        <w:spacing w:after="0" w:line="360" w:lineRule="auto"/>
        <w:ind w:firstLine="709"/>
        <w:jc w:val="both"/>
        <w:rPr>
          <w:rFonts w:ascii="Times New Roman" w:hAnsi="Times New Roman"/>
          <w:sz w:val="28"/>
          <w:szCs w:val="28"/>
        </w:rPr>
      </w:pPr>
      <w:r w:rsidRPr="00B708A8">
        <w:rPr>
          <w:rFonts w:ascii="Times New Roman" w:hAnsi="Times New Roman"/>
          <w:b/>
          <w:bCs/>
          <w:sz w:val="28"/>
          <w:szCs w:val="28"/>
        </w:rPr>
        <w:lastRenderedPageBreak/>
        <w:t>Список В</w:t>
      </w:r>
      <w:r w:rsidRPr="00B708A8">
        <w:rPr>
          <w:rFonts w:ascii="Times New Roman" w:hAnsi="Times New Roman"/>
          <w:sz w:val="28"/>
          <w:szCs w:val="28"/>
        </w:rPr>
        <w:t xml:space="preserve"> представляет собой </w:t>
      </w:r>
      <w:r w:rsidRPr="00B708A8">
        <w:rPr>
          <w:rFonts w:ascii="Times New Roman" w:hAnsi="Times New Roman"/>
          <w:b/>
          <w:bCs/>
          <w:sz w:val="28"/>
          <w:szCs w:val="28"/>
        </w:rPr>
        <w:t>перечень</w:t>
      </w:r>
      <w:r w:rsidRPr="00B708A8">
        <w:rPr>
          <w:rFonts w:ascii="Times New Roman" w:hAnsi="Times New Roman"/>
          <w:sz w:val="28"/>
          <w:szCs w:val="28"/>
        </w:rPr>
        <w:t xml:space="preserve"> </w:t>
      </w:r>
      <w:r w:rsidRPr="00B708A8">
        <w:rPr>
          <w:rFonts w:ascii="Times New Roman" w:hAnsi="Times New Roman"/>
          <w:b/>
          <w:bCs/>
          <w:sz w:val="28"/>
          <w:szCs w:val="28"/>
        </w:rPr>
        <w:t xml:space="preserve">авторов, </w:t>
      </w:r>
      <w:r w:rsidRPr="00B708A8">
        <w:rPr>
          <w:rFonts w:ascii="Times New Roman" w:hAnsi="Times New Roman"/>
          <w:sz w:val="28"/>
          <w:szCs w:val="28"/>
        </w:rPr>
        <w:t xml:space="preserve">изучение которых обязательно в школе. Список содержит также примеры тех произведений, которые могут изучаться – конкретное произведение каждого автора выбирается составителем программы. Перечень произведений названных в списке </w:t>
      </w:r>
      <w:r w:rsidRPr="00B708A8">
        <w:rPr>
          <w:rFonts w:ascii="Times New Roman" w:hAnsi="Times New Roman"/>
          <w:b/>
          <w:bCs/>
          <w:sz w:val="28"/>
          <w:szCs w:val="28"/>
        </w:rPr>
        <w:t xml:space="preserve">В </w:t>
      </w:r>
      <w:r w:rsidRPr="00B708A8">
        <w:rPr>
          <w:rFonts w:ascii="Times New Roman" w:hAnsi="Times New Roman"/>
          <w:sz w:val="28"/>
          <w:szCs w:val="28"/>
        </w:rPr>
        <w:t xml:space="preserve">авторов является ориентировочным (он предопределен традицией изучения в школе, жанром, разработанностью методических подходов и т.п.) и может быть дополнен составителями программ УМК и рабочих программ. Минимальное количество произведений, обязательных для изучения, указано, например: </w:t>
      </w:r>
      <w:r w:rsidRPr="00B708A8">
        <w:rPr>
          <w:rFonts w:ascii="Times New Roman" w:hAnsi="Times New Roman"/>
          <w:iCs/>
          <w:sz w:val="28"/>
          <w:szCs w:val="28"/>
        </w:rPr>
        <w:t>А.Блок. 1</w:t>
      </w:r>
      <w:r w:rsidRPr="00B708A8">
        <w:rPr>
          <w:rFonts w:ascii="Times New Roman" w:hAnsi="Times New Roman"/>
          <w:sz w:val="28"/>
          <w:szCs w:val="28"/>
        </w:rPr>
        <w:t xml:space="preserve"> </w:t>
      </w:r>
      <w:r w:rsidRPr="00B708A8">
        <w:rPr>
          <w:rFonts w:ascii="Times New Roman" w:hAnsi="Times New Roman"/>
          <w:iCs/>
          <w:sz w:val="28"/>
          <w:szCs w:val="28"/>
        </w:rPr>
        <w:t>стихотворение; М.Булгаков. 1 повесть</w:t>
      </w:r>
      <w:r w:rsidRPr="00B708A8">
        <w:rPr>
          <w:rFonts w:ascii="Times New Roman" w:hAnsi="Times New Roman"/>
          <w:sz w:val="28"/>
          <w:szCs w:val="28"/>
        </w:rPr>
        <w:t xml:space="preserve">. В программы включаются произведения всех указанных в списке </w:t>
      </w:r>
      <w:r w:rsidRPr="00B708A8">
        <w:rPr>
          <w:rFonts w:ascii="Times New Roman" w:hAnsi="Times New Roman"/>
          <w:b/>
          <w:bCs/>
          <w:sz w:val="28"/>
          <w:szCs w:val="28"/>
        </w:rPr>
        <w:t>В</w:t>
      </w:r>
      <w:r w:rsidRPr="00B708A8">
        <w:rPr>
          <w:rFonts w:ascii="Times New Roman" w:hAnsi="Times New Roman"/>
          <w:sz w:val="28"/>
          <w:szCs w:val="28"/>
        </w:rPr>
        <w:t xml:space="preserve"> авторов. Единство списков в разных рабочих программах скрепляется в списке </w:t>
      </w:r>
      <w:r w:rsidRPr="00B708A8">
        <w:rPr>
          <w:rFonts w:ascii="Times New Roman" w:hAnsi="Times New Roman"/>
          <w:b/>
          <w:bCs/>
          <w:sz w:val="28"/>
          <w:szCs w:val="28"/>
        </w:rPr>
        <w:t>В</w:t>
      </w:r>
      <w:r w:rsidRPr="00B708A8">
        <w:rPr>
          <w:rFonts w:ascii="Times New Roman" w:hAnsi="Times New Roman"/>
          <w:sz w:val="28"/>
          <w:szCs w:val="28"/>
        </w:rPr>
        <w:t xml:space="preserve"> фигурой автора. </w:t>
      </w:r>
    </w:p>
    <w:p w:rsidR="0042291A" w:rsidRPr="00B708A8" w:rsidRDefault="0042291A" w:rsidP="0042291A">
      <w:pPr>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 xml:space="preserve">Список С </w:t>
      </w:r>
      <w:r w:rsidRPr="00B708A8">
        <w:rPr>
          <w:rFonts w:ascii="Times New Roman" w:hAnsi="Times New Roman"/>
          <w:bCs/>
          <w:sz w:val="28"/>
          <w:szCs w:val="28"/>
        </w:rPr>
        <w:t>представляет собой</w:t>
      </w:r>
      <w:r w:rsidRPr="00B708A8">
        <w:rPr>
          <w:rFonts w:ascii="Times New Roman" w:hAnsi="Times New Roman"/>
          <w:b/>
          <w:bCs/>
          <w:sz w:val="28"/>
          <w:szCs w:val="28"/>
        </w:rPr>
        <w:t xml:space="preserve"> перечень литературных явлений, </w:t>
      </w:r>
      <w:r w:rsidRPr="00B708A8">
        <w:rPr>
          <w:rFonts w:ascii="Times New Roman" w:hAnsi="Times New Roman"/>
          <w:bCs/>
          <w:sz w:val="28"/>
          <w:szCs w:val="28"/>
        </w:rPr>
        <w:t>выделенных по определенному принципу (тематическому, хронологическому, жанровому и т.п.). Конкретного автора и произведение, на материале которого может быть изучено данное литературное явление, выбирает составитель программы.</w:t>
      </w:r>
      <w:r w:rsidRPr="00B708A8">
        <w:rPr>
          <w:rFonts w:ascii="Times New Roman" w:hAnsi="Times New Roman"/>
          <w:b/>
          <w:bCs/>
          <w:sz w:val="28"/>
          <w:szCs w:val="28"/>
        </w:rPr>
        <w:t xml:space="preserve"> </w:t>
      </w:r>
      <w:r w:rsidRPr="00B708A8">
        <w:rPr>
          <w:rFonts w:ascii="Times New Roman" w:hAnsi="Times New Roman"/>
          <w:sz w:val="28"/>
          <w:szCs w:val="28"/>
        </w:rPr>
        <w:t xml:space="preserve">Минимальное количество произведений указано, например: </w:t>
      </w:r>
      <w:r w:rsidRPr="00B708A8">
        <w:rPr>
          <w:rFonts w:ascii="Times New Roman" w:hAnsi="Times New Roman"/>
          <w:iCs/>
          <w:sz w:val="28"/>
          <w:szCs w:val="28"/>
        </w:rPr>
        <w:t>Поэзия пушкинской эпохи: К.Н.Батюшков, А.А.Дельвиг, Н.М.Языков, Е.А.Баратынский (2-3 стихотворения на выбор)</w:t>
      </w:r>
      <w:r w:rsidRPr="00B708A8">
        <w:rPr>
          <w:rFonts w:ascii="Times New Roman" w:hAnsi="Times New Roman"/>
          <w:sz w:val="28"/>
          <w:szCs w:val="28"/>
        </w:rPr>
        <w:t xml:space="preserve">. В программах указываются произведения писателей всех групп авторов из списка </w:t>
      </w:r>
      <w:r w:rsidRPr="00B708A8">
        <w:rPr>
          <w:rFonts w:ascii="Times New Roman" w:hAnsi="Times New Roman"/>
          <w:b/>
          <w:bCs/>
          <w:sz w:val="28"/>
          <w:szCs w:val="28"/>
        </w:rPr>
        <w:t>С</w:t>
      </w:r>
      <w:r w:rsidRPr="00B708A8">
        <w:rPr>
          <w:rFonts w:ascii="Times New Roman" w:hAnsi="Times New Roman"/>
          <w:sz w:val="28"/>
          <w:szCs w:val="28"/>
        </w:rPr>
        <w:t xml:space="preserve">. Этот жанрово-тематический список строится вокруг важных смысловых точек литературного процесса, знакомство с которыми для учеников в школе обязательно. Единство рабочих программ скрепляется в списке </w:t>
      </w:r>
      <w:r w:rsidRPr="00B708A8">
        <w:rPr>
          <w:rFonts w:ascii="Times New Roman" w:hAnsi="Times New Roman"/>
          <w:b/>
          <w:bCs/>
          <w:sz w:val="28"/>
          <w:szCs w:val="28"/>
        </w:rPr>
        <w:t>С</w:t>
      </w:r>
      <w:r w:rsidRPr="00B708A8">
        <w:rPr>
          <w:rFonts w:ascii="Times New Roman" w:hAnsi="Times New Roman"/>
          <w:sz w:val="28"/>
          <w:szCs w:val="28"/>
        </w:rPr>
        <w:t xml:space="preserve"> проблемно-тематическими и жанровыми блоками; вариативность касается наполнения этих блоков, тоже во многом предопределенного традицией изучения в школе, разработанностью методических подходов и пр.</w:t>
      </w:r>
    </w:p>
    <w:p w:rsidR="0042291A" w:rsidRPr="00B708A8" w:rsidRDefault="0042291A" w:rsidP="0042291A">
      <w:pPr>
        <w:pStyle w:val="24"/>
        <w:spacing w:line="360" w:lineRule="auto"/>
        <w:ind w:firstLine="709"/>
        <w:rPr>
          <w:szCs w:val="28"/>
        </w:rPr>
      </w:pPr>
      <w:r w:rsidRPr="00B708A8">
        <w:rPr>
          <w:szCs w:val="28"/>
        </w:rPr>
        <w:t>Во всех таблицах в скобках указывается класс, в котором обращение к тому или иному произведению, автору, проблемно-тематическому или жанровому блоку представляется наиболее целесообразным.</w:t>
      </w:r>
    </w:p>
    <w:p w:rsidR="0042291A" w:rsidRPr="00B708A8" w:rsidRDefault="0042291A" w:rsidP="0042291A">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Единство литературного образования обеспечивается на разных уровнях: это общие для изучения произведения, общие, ключевые для  </w:t>
      </w:r>
      <w:r w:rsidRPr="00B708A8">
        <w:rPr>
          <w:rFonts w:ascii="Times New Roman" w:hAnsi="Times New Roman"/>
          <w:sz w:val="28"/>
          <w:szCs w:val="28"/>
        </w:rPr>
        <w:lastRenderedPageBreak/>
        <w:t xml:space="preserve">культуры, авторы, общие проблемно-тематические и жанровые блоки. Кроме того – и это самое важное – </w:t>
      </w:r>
      <w:r w:rsidRPr="00B708A8">
        <w:rPr>
          <w:rFonts w:ascii="Times New Roman" w:hAnsi="Times New Roman"/>
          <w:b/>
          <w:sz w:val="28"/>
          <w:szCs w:val="28"/>
        </w:rPr>
        <w:t>в логике ФГОС единство образовательного пространства достигается за счет формирования общих компетенций</w:t>
      </w:r>
      <w:r w:rsidRPr="00B708A8">
        <w:rPr>
          <w:rFonts w:ascii="Times New Roman" w:hAnsi="Times New Roman"/>
          <w:sz w:val="28"/>
          <w:szCs w:val="28"/>
        </w:rPr>
        <w:t xml:space="preserve">. При смене образовательного учреждения обучающийся должен попасть не на урок по тому же произведению, которое он в это время изучал в предыдущей школе, а в ту же систему сформированных умений, на ту же ступень владения базовыми предметными компетенциями. </w:t>
      </w:r>
    </w:p>
    <w:p w:rsidR="0042291A" w:rsidRPr="00B708A8" w:rsidRDefault="0042291A" w:rsidP="0042291A">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Дополнительно для своей рабочей программы учитель может также выбрать литературные произведения, входящие в круг актуального чтения обучающихся, при условии освоения необходимого минимума произведений из всех </w:t>
      </w:r>
      <w:r w:rsidRPr="00B708A8">
        <w:rPr>
          <w:rFonts w:ascii="Times New Roman" w:hAnsi="Times New Roman"/>
          <w:b/>
          <w:sz w:val="28"/>
          <w:szCs w:val="28"/>
        </w:rPr>
        <w:t xml:space="preserve">трех обязательных </w:t>
      </w:r>
      <w:r w:rsidRPr="00B708A8">
        <w:rPr>
          <w:rFonts w:ascii="Times New Roman" w:hAnsi="Times New Roman"/>
          <w:sz w:val="28"/>
          <w:szCs w:val="28"/>
        </w:rPr>
        <w:t>списков. Это может серьезно повысить интерес школьников к предмету и их мотивацию к чтению.</w:t>
      </w:r>
    </w:p>
    <w:p w:rsidR="0042291A" w:rsidRPr="00B708A8" w:rsidRDefault="0042291A" w:rsidP="0042291A">
      <w:pPr>
        <w:spacing w:after="0" w:line="360" w:lineRule="auto"/>
        <w:ind w:firstLine="709"/>
        <w:jc w:val="both"/>
        <w:rPr>
          <w:rFonts w:ascii="Times New Roman" w:hAnsi="Times New Roman"/>
          <w:sz w:val="28"/>
          <w:szCs w:val="28"/>
        </w:rPr>
      </w:pPr>
      <w:r w:rsidRPr="00B708A8">
        <w:rPr>
          <w:rFonts w:ascii="Times New Roman" w:hAnsi="Times New Roman"/>
          <w:sz w:val="28"/>
          <w:szCs w:val="28"/>
        </w:rPr>
        <w:t>Предложенная структура списка позволит обеспечить единство инвариантной части всех программ и одновременно удовлетворить потребности обучающихся и учителей разных образовательных организаций в самостоятельном выборе произведений.</w:t>
      </w:r>
    </w:p>
    <w:p w:rsidR="0042291A" w:rsidRPr="00B708A8" w:rsidRDefault="0042291A" w:rsidP="007332F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Контрольно-измерительные материалы в рамках государственной итоговой аттестации разрабатываются с ориентацией на три списка примерной программы. </w:t>
      </w:r>
      <w:r w:rsidR="007332F5" w:rsidRPr="00B708A8">
        <w:rPr>
          <w:rFonts w:ascii="Times New Roman" w:hAnsi="Times New Roman"/>
          <w:sz w:val="28"/>
          <w:szCs w:val="28"/>
        </w:rPr>
        <w:t>Характер конкретных вопросов итоговой аттестации зависит от того, какая единица представлена в списке (конкретное произведение, автор, литературное явление).</w:t>
      </w:r>
    </w:p>
    <w:p w:rsidR="0042291A" w:rsidRPr="00B708A8" w:rsidRDefault="0042291A" w:rsidP="0042291A">
      <w:pPr>
        <w:pStyle w:val="24"/>
        <w:spacing w:line="360" w:lineRule="auto"/>
        <w:ind w:firstLine="709"/>
        <w:rPr>
          <w:szCs w:val="28"/>
        </w:rPr>
      </w:pPr>
      <w:r w:rsidRPr="00B708A8">
        <w:rPr>
          <w:szCs w:val="28"/>
        </w:rPr>
        <w:t xml:space="preserve">При формировании списков учитывались эстетическая значимость произведения, соответствие его возрастным и психологическим особенностям школьников, а также сложившиеся в образовательной отечественной практике традиции обучения литературе. В таблице представлены списки в кратком виде, чтобы легче было увидеть принцип; более детализированные списки представлены после таблицы. </w:t>
      </w:r>
    </w:p>
    <w:p w:rsidR="0042291A" w:rsidRPr="00B708A8" w:rsidRDefault="0042291A" w:rsidP="0042291A">
      <w:pPr>
        <w:pStyle w:val="24"/>
        <w:spacing w:line="360" w:lineRule="auto"/>
        <w:ind w:firstLine="709"/>
        <w:rPr>
          <w:szCs w:val="28"/>
        </w:rPr>
      </w:pPr>
      <w:r w:rsidRPr="00B708A8">
        <w:rPr>
          <w:szCs w:val="28"/>
        </w:rPr>
        <w:t>Структура настоящей Примерной программы не предусматривает включения тематического планирования. Тематическое планирование разрабатывается составителями рабочих программ.</w:t>
      </w:r>
    </w:p>
    <w:p w:rsidR="0042291A" w:rsidRPr="00B708A8" w:rsidRDefault="0042291A" w:rsidP="0042291A">
      <w:pPr>
        <w:tabs>
          <w:tab w:val="left" w:pos="5760"/>
        </w:tabs>
        <w:jc w:val="center"/>
        <w:rPr>
          <w:rFonts w:ascii="Times New Roman" w:hAnsi="Times New Roman"/>
          <w:b/>
          <w:bCs/>
          <w:sz w:val="28"/>
          <w:szCs w:val="28"/>
        </w:rPr>
      </w:pPr>
      <w:r w:rsidRPr="00B708A8">
        <w:rPr>
          <w:rFonts w:ascii="Times New Roman" w:hAnsi="Times New Roman"/>
          <w:b/>
          <w:bCs/>
          <w:sz w:val="28"/>
          <w:szCs w:val="28"/>
        </w:rPr>
        <w:lastRenderedPageBreak/>
        <w:t>Обязательное содержание ПП (5 – 9 КЛАССЫ)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8"/>
        <w:gridCol w:w="3686"/>
        <w:gridCol w:w="3367"/>
      </w:tblGrid>
      <w:tr w:rsidR="0042291A" w:rsidRPr="00B708A8" w:rsidTr="0042291A">
        <w:tc>
          <w:tcPr>
            <w:tcW w:w="2518" w:type="dxa"/>
          </w:tcPr>
          <w:p w:rsidR="0042291A" w:rsidRPr="00B708A8" w:rsidRDefault="0042291A" w:rsidP="0042291A">
            <w:pPr>
              <w:tabs>
                <w:tab w:val="left" w:pos="5760"/>
              </w:tabs>
              <w:jc w:val="center"/>
              <w:rPr>
                <w:rFonts w:ascii="Times New Roman" w:hAnsi="Times New Roman"/>
                <w:b/>
                <w:bCs/>
                <w:sz w:val="24"/>
                <w:szCs w:val="24"/>
              </w:rPr>
            </w:pPr>
            <w:r w:rsidRPr="00B708A8">
              <w:rPr>
                <w:rFonts w:ascii="Times New Roman" w:hAnsi="Times New Roman"/>
                <w:b/>
                <w:bCs/>
                <w:sz w:val="24"/>
                <w:szCs w:val="24"/>
              </w:rPr>
              <w:t>А</w:t>
            </w:r>
          </w:p>
        </w:tc>
        <w:tc>
          <w:tcPr>
            <w:tcW w:w="3686" w:type="dxa"/>
          </w:tcPr>
          <w:p w:rsidR="0042291A" w:rsidRPr="00B708A8" w:rsidRDefault="0042291A" w:rsidP="0042291A">
            <w:pPr>
              <w:tabs>
                <w:tab w:val="left" w:pos="5760"/>
              </w:tabs>
              <w:jc w:val="center"/>
              <w:rPr>
                <w:rFonts w:ascii="Times New Roman" w:hAnsi="Times New Roman"/>
                <w:b/>
                <w:bCs/>
                <w:sz w:val="24"/>
                <w:szCs w:val="24"/>
              </w:rPr>
            </w:pPr>
            <w:r w:rsidRPr="00B708A8">
              <w:rPr>
                <w:rFonts w:ascii="Times New Roman" w:hAnsi="Times New Roman"/>
                <w:b/>
                <w:bCs/>
                <w:sz w:val="24"/>
                <w:szCs w:val="24"/>
              </w:rPr>
              <w:t>В</w:t>
            </w:r>
          </w:p>
        </w:tc>
        <w:tc>
          <w:tcPr>
            <w:tcW w:w="3367" w:type="dxa"/>
          </w:tcPr>
          <w:p w:rsidR="0042291A" w:rsidRPr="00B708A8" w:rsidRDefault="0042291A" w:rsidP="0042291A">
            <w:pPr>
              <w:tabs>
                <w:tab w:val="left" w:pos="5760"/>
              </w:tabs>
              <w:jc w:val="center"/>
              <w:rPr>
                <w:rFonts w:ascii="Times New Roman" w:hAnsi="Times New Roman"/>
                <w:b/>
                <w:bCs/>
                <w:sz w:val="24"/>
                <w:szCs w:val="24"/>
              </w:rPr>
            </w:pPr>
            <w:r w:rsidRPr="00B708A8">
              <w:rPr>
                <w:rFonts w:ascii="Times New Roman" w:hAnsi="Times New Roman"/>
                <w:b/>
                <w:bCs/>
                <w:sz w:val="24"/>
                <w:szCs w:val="24"/>
              </w:rPr>
              <w:t>С</w:t>
            </w:r>
          </w:p>
        </w:tc>
      </w:tr>
      <w:tr w:rsidR="0042291A" w:rsidRPr="00B708A8" w:rsidTr="0042291A">
        <w:tc>
          <w:tcPr>
            <w:tcW w:w="9571" w:type="dxa"/>
            <w:gridSpan w:val="3"/>
          </w:tcPr>
          <w:p w:rsidR="0042291A" w:rsidRPr="00B708A8" w:rsidRDefault="0042291A" w:rsidP="0042291A">
            <w:pPr>
              <w:tabs>
                <w:tab w:val="left" w:pos="5760"/>
              </w:tabs>
              <w:jc w:val="center"/>
              <w:rPr>
                <w:rFonts w:ascii="Times New Roman" w:hAnsi="Times New Roman"/>
                <w:b/>
                <w:bCs/>
                <w:sz w:val="24"/>
                <w:szCs w:val="24"/>
              </w:rPr>
            </w:pPr>
            <w:r w:rsidRPr="00B708A8">
              <w:rPr>
                <w:rFonts w:ascii="Times New Roman" w:hAnsi="Times New Roman"/>
                <w:b/>
                <w:bCs/>
                <w:sz w:val="24"/>
                <w:szCs w:val="24"/>
              </w:rPr>
              <w:t>РУССКАЯ ЛИТЕРАТУРА</w:t>
            </w:r>
          </w:p>
        </w:tc>
      </w:tr>
      <w:tr w:rsidR="0042291A" w:rsidRPr="00B708A8" w:rsidTr="0042291A">
        <w:tc>
          <w:tcPr>
            <w:tcW w:w="2518" w:type="dxa"/>
          </w:tcPr>
          <w:p w:rsidR="0042291A" w:rsidRPr="00B708A8" w:rsidRDefault="0042291A" w:rsidP="0042291A">
            <w:pPr>
              <w:jc w:val="both"/>
              <w:rPr>
                <w:rFonts w:ascii="Times New Roman" w:hAnsi="Times New Roman"/>
                <w:b/>
                <w:sz w:val="24"/>
                <w:szCs w:val="24"/>
                <w:shd w:val="clear" w:color="auto" w:fill="FFFFFF"/>
              </w:rPr>
            </w:pPr>
            <w:r w:rsidRPr="00B708A8">
              <w:rPr>
                <w:rFonts w:ascii="Times New Roman" w:hAnsi="Times New Roman"/>
                <w:b/>
                <w:bCs/>
                <w:sz w:val="24"/>
                <w:szCs w:val="24"/>
              </w:rPr>
              <w:t xml:space="preserve">«Слово о полку Игореве» </w:t>
            </w:r>
            <w:r w:rsidRPr="00B708A8">
              <w:rPr>
                <w:rFonts w:ascii="Times New Roman" w:hAnsi="Times New Roman"/>
                <w:sz w:val="24"/>
                <w:szCs w:val="24"/>
              </w:rPr>
              <w:t xml:space="preserve">(к. </w:t>
            </w:r>
            <w:r w:rsidRPr="00B708A8">
              <w:rPr>
                <w:rFonts w:ascii="Times New Roman" w:hAnsi="Times New Roman"/>
                <w:sz w:val="24"/>
                <w:szCs w:val="24"/>
                <w:lang w:val="en-US"/>
              </w:rPr>
              <w:t>XII</w:t>
            </w:r>
            <w:r w:rsidRPr="00B708A8">
              <w:rPr>
                <w:rFonts w:ascii="Times New Roman" w:hAnsi="Times New Roman"/>
                <w:sz w:val="24"/>
                <w:szCs w:val="24"/>
              </w:rPr>
              <w:t xml:space="preserve"> в.) </w:t>
            </w:r>
            <w:r w:rsidRPr="00B708A8">
              <w:rPr>
                <w:rFonts w:ascii="Times New Roman" w:hAnsi="Times New Roman"/>
                <w:bCs/>
                <w:sz w:val="24"/>
                <w:szCs w:val="24"/>
                <w:shd w:val="clear" w:color="auto" w:fill="FFFFFF"/>
              </w:rPr>
              <w:t xml:space="preserve"> </w:t>
            </w:r>
            <w:r w:rsidRPr="00B708A8">
              <w:rPr>
                <w:rFonts w:ascii="Times New Roman" w:hAnsi="Times New Roman"/>
                <w:b/>
                <w:sz w:val="24"/>
                <w:szCs w:val="24"/>
                <w:shd w:val="clear" w:color="auto" w:fill="FFFFFF"/>
              </w:rPr>
              <w:t>(8-9 кл.)</w:t>
            </w:r>
            <w:r w:rsidRPr="00B708A8">
              <w:rPr>
                <w:rStyle w:val="af3"/>
                <w:rFonts w:ascii="Times New Roman" w:hAnsi="Times New Roman"/>
                <w:b/>
                <w:sz w:val="24"/>
                <w:szCs w:val="24"/>
                <w:shd w:val="clear" w:color="auto" w:fill="FFFFFF"/>
              </w:rPr>
              <w:footnoteReference w:id="14"/>
            </w:r>
          </w:p>
          <w:p w:rsidR="0042291A" w:rsidRPr="00B708A8" w:rsidRDefault="0042291A" w:rsidP="0042291A">
            <w:pPr>
              <w:tabs>
                <w:tab w:val="left" w:pos="5760"/>
              </w:tabs>
              <w:rPr>
                <w:rFonts w:ascii="Times New Roman" w:hAnsi="Times New Roman"/>
                <w:sz w:val="24"/>
                <w:szCs w:val="24"/>
              </w:rPr>
            </w:pPr>
          </w:p>
          <w:p w:rsidR="0042291A" w:rsidRPr="00B708A8" w:rsidRDefault="0042291A" w:rsidP="0042291A">
            <w:pPr>
              <w:tabs>
                <w:tab w:val="left" w:pos="5760"/>
              </w:tabs>
              <w:jc w:val="center"/>
              <w:rPr>
                <w:rFonts w:ascii="Times New Roman" w:hAnsi="Times New Roman"/>
                <w:b/>
                <w:bCs/>
                <w:sz w:val="24"/>
                <w:szCs w:val="24"/>
              </w:rPr>
            </w:pPr>
          </w:p>
        </w:tc>
        <w:tc>
          <w:tcPr>
            <w:tcW w:w="3686" w:type="dxa"/>
          </w:tcPr>
          <w:p w:rsidR="0042291A" w:rsidRPr="00B708A8" w:rsidRDefault="0042291A" w:rsidP="0042291A">
            <w:pPr>
              <w:keepNext/>
              <w:keepLines/>
              <w:pBdr>
                <w:left w:val="single" w:sz="4" w:space="0" w:color="auto"/>
                <w:bottom w:val="single" w:sz="4" w:space="0" w:color="auto"/>
                <w:right w:val="single" w:sz="4" w:space="0" w:color="auto"/>
              </w:pBdr>
              <w:shd w:val="clear" w:color="000000" w:fill="D8D8D8"/>
              <w:tabs>
                <w:tab w:val="left" w:pos="5760"/>
              </w:tabs>
              <w:spacing w:before="100" w:beforeAutospacing="1" w:afterAutospacing="1"/>
              <w:jc w:val="center"/>
              <w:textAlignment w:val="top"/>
              <w:outlineLvl w:val="7"/>
              <w:rPr>
                <w:rFonts w:ascii="Times New Roman" w:hAnsi="Times New Roman"/>
                <w:b/>
                <w:bCs/>
                <w:i/>
                <w:iCs/>
                <w:sz w:val="24"/>
                <w:szCs w:val="24"/>
              </w:rPr>
            </w:pPr>
            <w:r w:rsidRPr="00B708A8">
              <w:rPr>
                <w:rFonts w:ascii="Times New Roman" w:hAnsi="Times New Roman"/>
                <w:b/>
                <w:bCs/>
                <w:i/>
                <w:iCs/>
                <w:sz w:val="24"/>
                <w:szCs w:val="24"/>
              </w:rPr>
              <w:t>Древнерусская литература</w:t>
            </w:r>
            <w:r w:rsidRPr="00B708A8">
              <w:rPr>
                <w:rFonts w:ascii="Times New Roman" w:hAnsi="Times New Roman"/>
                <w:i/>
                <w:iCs/>
                <w:sz w:val="24"/>
                <w:szCs w:val="24"/>
              </w:rPr>
              <w:t xml:space="preserve"> </w:t>
            </w:r>
            <w:r w:rsidRPr="00B708A8">
              <w:rPr>
                <w:rFonts w:ascii="Times New Roman" w:hAnsi="Times New Roman"/>
                <w:b/>
                <w:bCs/>
                <w:i/>
                <w:iCs/>
                <w:sz w:val="24"/>
                <w:szCs w:val="24"/>
              </w:rPr>
              <w:t>–  1-2 произведения на выбор, например:</w:t>
            </w:r>
            <w:r w:rsidRPr="00B708A8">
              <w:rPr>
                <w:rFonts w:ascii="Times New Roman" w:hAnsi="Times New Roman"/>
                <w:i/>
                <w:iCs/>
                <w:sz w:val="24"/>
                <w:szCs w:val="24"/>
              </w:rPr>
              <w:t xml:space="preserve"> «Поучение» Владимира Мономаха,  «Повесть о разорении Рязани Батыем», «Житие Сергия Радонежского», «Домострой», «Повесть о Петре и Февронии Муромских», «Повесть о Ерше Ершовиче, сыне Щетинникове», «Житие протопопа Аввакума, им самим написанное» и др</w:t>
            </w:r>
            <w:r w:rsidRPr="00B708A8">
              <w:rPr>
                <w:rFonts w:ascii="Times New Roman" w:hAnsi="Times New Roman"/>
                <w:b/>
                <w:bCs/>
                <w:i/>
                <w:iCs/>
                <w:sz w:val="24"/>
                <w:szCs w:val="24"/>
              </w:rPr>
              <w:t>.)</w:t>
            </w:r>
          </w:p>
          <w:p w:rsidR="0042291A" w:rsidRPr="00B708A8" w:rsidRDefault="0042291A" w:rsidP="0012121B">
            <w:pPr>
              <w:tabs>
                <w:tab w:val="left" w:pos="5760"/>
              </w:tabs>
              <w:rPr>
                <w:rFonts w:ascii="Times New Roman" w:hAnsi="Times New Roman"/>
                <w:b/>
                <w:bCs/>
                <w:sz w:val="24"/>
                <w:szCs w:val="24"/>
              </w:rPr>
            </w:pPr>
            <w:r w:rsidRPr="00B708A8">
              <w:rPr>
                <w:rFonts w:ascii="Times New Roman" w:hAnsi="Times New Roman"/>
                <w:b/>
                <w:bCs/>
                <w:sz w:val="24"/>
                <w:szCs w:val="24"/>
                <w:shd w:val="clear" w:color="auto" w:fill="FFFFFF"/>
              </w:rPr>
              <w:t>(6-8 кл.)</w:t>
            </w:r>
          </w:p>
        </w:tc>
        <w:tc>
          <w:tcPr>
            <w:tcW w:w="3367" w:type="dxa"/>
          </w:tcPr>
          <w:p w:rsidR="0042291A" w:rsidRPr="00B708A8" w:rsidRDefault="0042291A" w:rsidP="0042291A">
            <w:pPr>
              <w:keepNext/>
              <w:keepLines/>
              <w:pBdr>
                <w:left w:val="single" w:sz="4" w:space="0" w:color="auto"/>
                <w:bottom w:val="single" w:sz="4" w:space="0" w:color="auto"/>
                <w:right w:val="single" w:sz="4" w:space="0" w:color="auto"/>
              </w:pBdr>
              <w:shd w:val="clear" w:color="000000" w:fill="D8D8D8"/>
              <w:tabs>
                <w:tab w:val="left" w:pos="5760"/>
              </w:tabs>
              <w:spacing w:before="100" w:beforeAutospacing="1" w:afterAutospacing="1"/>
              <w:jc w:val="center"/>
              <w:textAlignment w:val="top"/>
              <w:outlineLvl w:val="2"/>
              <w:rPr>
                <w:rFonts w:ascii="Times New Roman" w:hAnsi="Times New Roman"/>
                <w:b/>
                <w:bCs/>
                <w:i/>
                <w:iCs/>
                <w:sz w:val="24"/>
                <w:szCs w:val="24"/>
              </w:rPr>
            </w:pPr>
            <w:r w:rsidRPr="00B708A8">
              <w:rPr>
                <w:rFonts w:ascii="Times New Roman" w:hAnsi="Times New Roman"/>
                <w:b/>
                <w:bCs/>
                <w:i/>
                <w:iCs/>
                <w:sz w:val="24"/>
                <w:szCs w:val="24"/>
              </w:rPr>
              <w:t>Русский фольклор:</w:t>
            </w:r>
          </w:p>
          <w:p w:rsidR="0042291A" w:rsidRPr="00B708A8" w:rsidRDefault="0042291A" w:rsidP="0042291A">
            <w:pPr>
              <w:rPr>
                <w:rFonts w:ascii="Times New Roman" w:hAnsi="Times New Roman"/>
                <w:sz w:val="24"/>
                <w:szCs w:val="24"/>
              </w:rPr>
            </w:pPr>
            <w:r w:rsidRPr="00B708A8">
              <w:rPr>
                <w:rFonts w:ascii="Times New Roman" w:hAnsi="Times New Roman"/>
                <w:i/>
                <w:iCs/>
                <w:sz w:val="24"/>
                <w:szCs w:val="24"/>
              </w:rPr>
              <w:t>сказки, былины, загадки, пословицы, поговорки, песня и др</w:t>
            </w:r>
            <w:r w:rsidRPr="00B708A8">
              <w:rPr>
                <w:rFonts w:ascii="Times New Roman" w:hAnsi="Times New Roman"/>
                <w:b/>
                <w:bCs/>
                <w:i/>
                <w:iCs/>
                <w:sz w:val="24"/>
                <w:szCs w:val="24"/>
              </w:rPr>
              <w:t xml:space="preserve">. (10 произведений разных жанров, </w:t>
            </w:r>
            <w:r w:rsidRPr="00B708A8">
              <w:rPr>
                <w:rFonts w:ascii="Times New Roman" w:hAnsi="Times New Roman"/>
                <w:b/>
                <w:bCs/>
                <w:sz w:val="24"/>
                <w:szCs w:val="24"/>
              </w:rPr>
              <w:t>5-7 кл.</w:t>
            </w:r>
            <w:r w:rsidRPr="00B708A8">
              <w:rPr>
                <w:rFonts w:ascii="Times New Roman" w:hAnsi="Times New Roman"/>
                <w:sz w:val="24"/>
                <w:szCs w:val="24"/>
              </w:rPr>
              <w:t>)</w:t>
            </w:r>
          </w:p>
          <w:p w:rsidR="0042291A" w:rsidRPr="00B708A8" w:rsidRDefault="0042291A" w:rsidP="0042291A">
            <w:pPr>
              <w:tabs>
                <w:tab w:val="left" w:pos="5760"/>
              </w:tabs>
              <w:jc w:val="center"/>
              <w:rPr>
                <w:rFonts w:ascii="Times New Roman" w:hAnsi="Times New Roman"/>
                <w:i/>
                <w:iCs/>
                <w:sz w:val="24"/>
                <w:szCs w:val="24"/>
              </w:rPr>
            </w:pPr>
          </w:p>
          <w:p w:rsidR="0042291A" w:rsidRPr="00B708A8" w:rsidRDefault="0042291A" w:rsidP="0042291A">
            <w:pPr>
              <w:tabs>
                <w:tab w:val="left" w:pos="5760"/>
              </w:tabs>
              <w:jc w:val="center"/>
              <w:rPr>
                <w:rFonts w:ascii="Times New Roman" w:hAnsi="Times New Roman"/>
                <w:b/>
                <w:bCs/>
                <w:sz w:val="24"/>
                <w:szCs w:val="24"/>
              </w:rPr>
            </w:pPr>
          </w:p>
        </w:tc>
      </w:tr>
      <w:tr w:rsidR="0042291A" w:rsidRPr="00B708A8" w:rsidTr="0042291A">
        <w:tc>
          <w:tcPr>
            <w:tcW w:w="2518" w:type="dxa"/>
          </w:tcPr>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sz w:val="24"/>
                <w:szCs w:val="24"/>
              </w:rPr>
            </w:pPr>
            <w:r w:rsidRPr="00B708A8">
              <w:rPr>
                <w:rFonts w:ascii="Times New Roman" w:hAnsi="Times New Roman"/>
                <w:b/>
                <w:bCs/>
                <w:sz w:val="24"/>
                <w:szCs w:val="24"/>
              </w:rPr>
              <w:t>Д.И. Фонвизин</w:t>
            </w:r>
            <w:r w:rsidRPr="00B708A8">
              <w:rPr>
                <w:rFonts w:ascii="Times New Roman" w:hAnsi="Times New Roman"/>
                <w:sz w:val="24"/>
                <w:szCs w:val="24"/>
              </w:rPr>
              <w:t xml:space="preserve"> «Недоросль» (1778 – 1782) </w:t>
            </w:r>
          </w:p>
          <w:p w:rsidR="0042291A" w:rsidRPr="00B708A8" w:rsidRDefault="0042291A" w:rsidP="0042291A">
            <w:pPr>
              <w:tabs>
                <w:tab w:val="left" w:pos="5760"/>
              </w:tabs>
              <w:rPr>
                <w:rFonts w:ascii="Times New Roman" w:hAnsi="Times New Roman"/>
                <w:b/>
                <w:iCs/>
                <w:sz w:val="24"/>
                <w:szCs w:val="24"/>
                <w:shd w:val="clear" w:color="auto" w:fill="FFFFFF"/>
              </w:rPr>
            </w:pPr>
            <w:r w:rsidRPr="00B708A8">
              <w:rPr>
                <w:rFonts w:ascii="Times New Roman" w:hAnsi="Times New Roman"/>
                <w:b/>
                <w:iCs/>
                <w:sz w:val="24"/>
                <w:szCs w:val="24"/>
                <w:shd w:val="clear" w:color="auto" w:fill="FFFFFF"/>
              </w:rPr>
              <w:t>(8-9 кл.)</w:t>
            </w:r>
          </w:p>
          <w:p w:rsidR="0042291A" w:rsidRPr="00B708A8" w:rsidRDefault="0042291A" w:rsidP="0042291A">
            <w:pPr>
              <w:tabs>
                <w:tab w:val="left" w:pos="5760"/>
              </w:tabs>
              <w:jc w:val="center"/>
              <w:rPr>
                <w:rFonts w:ascii="Times New Roman" w:hAnsi="Times New Roman"/>
                <w:b/>
                <w:bCs/>
                <w:sz w:val="24"/>
                <w:szCs w:val="24"/>
              </w:rPr>
            </w:pPr>
          </w:p>
          <w:p w:rsidR="0042291A" w:rsidRPr="00B708A8" w:rsidRDefault="0042291A" w:rsidP="0042291A">
            <w:pPr>
              <w:tabs>
                <w:tab w:val="left" w:pos="5760"/>
              </w:tabs>
              <w:jc w:val="center"/>
              <w:rPr>
                <w:rFonts w:ascii="Times New Roman" w:hAnsi="Times New Roman"/>
                <w:b/>
                <w:bCs/>
                <w:sz w:val="24"/>
                <w:szCs w:val="24"/>
              </w:rPr>
            </w:pPr>
          </w:p>
          <w:p w:rsidR="0042291A" w:rsidRPr="00B708A8" w:rsidRDefault="0042291A" w:rsidP="0042291A">
            <w:pPr>
              <w:tabs>
                <w:tab w:val="left" w:pos="5760"/>
              </w:tabs>
              <w:jc w:val="center"/>
              <w:rPr>
                <w:rFonts w:ascii="Times New Roman" w:hAnsi="Times New Roman"/>
                <w:b/>
                <w:bCs/>
                <w:sz w:val="24"/>
                <w:szCs w:val="24"/>
              </w:rPr>
            </w:pPr>
          </w:p>
          <w:p w:rsidR="0042291A" w:rsidRPr="00B708A8" w:rsidRDefault="0042291A" w:rsidP="0042291A">
            <w:pPr>
              <w:tabs>
                <w:tab w:val="left" w:pos="5760"/>
              </w:tabs>
              <w:jc w:val="center"/>
              <w:rPr>
                <w:rFonts w:ascii="Times New Roman" w:hAnsi="Times New Roman"/>
                <w:b/>
                <w:bCs/>
                <w:sz w:val="24"/>
                <w:szCs w:val="24"/>
              </w:rPr>
            </w:pPr>
          </w:p>
          <w:p w:rsidR="0042291A" w:rsidRPr="00B708A8" w:rsidRDefault="0042291A" w:rsidP="0042291A">
            <w:pPr>
              <w:tabs>
                <w:tab w:val="left" w:pos="5760"/>
              </w:tabs>
              <w:jc w:val="center"/>
              <w:rPr>
                <w:rFonts w:ascii="Times New Roman" w:hAnsi="Times New Roman"/>
                <w:b/>
                <w:bCs/>
                <w:sz w:val="24"/>
                <w:szCs w:val="24"/>
              </w:rPr>
            </w:pPr>
          </w:p>
          <w:p w:rsidR="0042291A" w:rsidRPr="00B708A8" w:rsidRDefault="0042291A" w:rsidP="0042291A">
            <w:pPr>
              <w:tabs>
                <w:tab w:val="left" w:pos="5760"/>
              </w:tabs>
              <w:jc w:val="center"/>
              <w:rPr>
                <w:rFonts w:ascii="Times New Roman" w:hAnsi="Times New Roman"/>
                <w:b/>
                <w:bCs/>
                <w:sz w:val="24"/>
                <w:szCs w:val="24"/>
              </w:rPr>
            </w:pPr>
          </w:p>
          <w:p w:rsidR="0042291A" w:rsidRPr="00B708A8" w:rsidRDefault="0042291A" w:rsidP="0042291A">
            <w:pPr>
              <w:tabs>
                <w:tab w:val="left" w:pos="5760"/>
              </w:tabs>
              <w:jc w:val="center"/>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r w:rsidRPr="00B708A8">
              <w:rPr>
                <w:rFonts w:ascii="Times New Roman" w:hAnsi="Times New Roman"/>
                <w:b/>
                <w:bCs/>
                <w:sz w:val="24"/>
                <w:szCs w:val="24"/>
              </w:rPr>
              <w:t>Н.М. Карамзин</w:t>
            </w:r>
            <w:r w:rsidRPr="00B708A8">
              <w:rPr>
                <w:rFonts w:ascii="Times New Roman" w:hAnsi="Times New Roman"/>
                <w:sz w:val="24"/>
                <w:szCs w:val="24"/>
              </w:rPr>
              <w:t xml:space="preserve">  «Бедная Лиза» (1792) </w:t>
            </w:r>
            <w:r w:rsidRPr="00B708A8">
              <w:rPr>
                <w:rFonts w:ascii="Times New Roman" w:hAnsi="Times New Roman"/>
                <w:b/>
                <w:iCs/>
                <w:sz w:val="24"/>
                <w:szCs w:val="24"/>
                <w:shd w:val="clear" w:color="auto" w:fill="FFFFFF"/>
              </w:rPr>
              <w:t>(8-9 кл.)</w:t>
            </w:r>
          </w:p>
        </w:tc>
        <w:tc>
          <w:tcPr>
            <w:tcW w:w="3686" w:type="dxa"/>
          </w:tcPr>
          <w:p w:rsidR="0042291A" w:rsidRPr="00B708A8" w:rsidRDefault="0042291A" w:rsidP="0042291A">
            <w:pPr>
              <w:keepNext/>
              <w:keepLines/>
              <w:pBdr>
                <w:left w:val="single" w:sz="4" w:space="0" w:color="auto"/>
                <w:bottom w:val="single" w:sz="4" w:space="0" w:color="auto"/>
                <w:right w:val="single" w:sz="4" w:space="0" w:color="auto"/>
              </w:pBdr>
              <w:shd w:val="clear" w:color="000000" w:fill="D8D8D8"/>
              <w:tabs>
                <w:tab w:val="left" w:pos="5760"/>
              </w:tabs>
              <w:spacing w:before="100" w:beforeAutospacing="1" w:afterAutospacing="1"/>
              <w:jc w:val="center"/>
              <w:textAlignment w:val="top"/>
              <w:outlineLvl w:val="1"/>
              <w:rPr>
                <w:rFonts w:ascii="Times New Roman" w:hAnsi="Times New Roman"/>
                <w:i/>
                <w:iCs/>
                <w:sz w:val="24"/>
                <w:szCs w:val="24"/>
              </w:rPr>
            </w:pPr>
            <w:r w:rsidRPr="00B708A8">
              <w:rPr>
                <w:rFonts w:ascii="Times New Roman" w:hAnsi="Times New Roman"/>
                <w:b/>
                <w:bCs/>
                <w:i/>
                <w:iCs/>
                <w:sz w:val="24"/>
                <w:szCs w:val="24"/>
              </w:rPr>
              <w:lastRenderedPageBreak/>
              <w:t xml:space="preserve">М.В.Ломоносов – 1 стихотворение по выбору, например: </w:t>
            </w:r>
            <w:r w:rsidRPr="00B708A8">
              <w:rPr>
                <w:rFonts w:ascii="Times New Roman" w:hAnsi="Times New Roman"/>
                <w:i/>
                <w:iCs/>
                <w:sz w:val="24"/>
                <w:szCs w:val="24"/>
              </w:rPr>
              <w:t>«Стихи, сочиненные на дороге в Петергоф…» (1761), «Вечернее размышление о Божием Величии при случае великого северного сияния» (1743),</w:t>
            </w:r>
            <w:r w:rsidRPr="00B708A8">
              <w:rPr>
                <w:rFonts w:ascii="Times New Roman" w:hAnsi="Times New Roman"/>
                <w:b/>
                <w:bCs/>
                <w:i/>
                <w:iCs/>
                <w:sz w:val="24"/>
                <w:szCs w:val="24"/>
              </w:rPr>
              <w:t xml:space="preserve"> «</w:t>
            </w:r>
            <w:r w:rsidRPr="00B708A8">
              <w:rPr>
                <w:rFonts w:ascii="Times New Roman" w:hAnsi="Times New Roman"/>
                <w:i/>
                <w:iCs/>
                <w:sz w:val="24"/>
                <w:szCs w:val="24"/>
              </w:rPr>
              <w:t xml:space="preserve">Ода на день восшествия на Всероссийский престол Ея Величества Государыни Императрицы </w:t>
            </w:r>
          </w:p>
          <w:p w:rsidR="0042291A" w:rsidRPr="00B708A8" w:rsidRDefault="0042291A" w:rsidP="0042291A">
            <w:pPr>
              <w:pStyle w:val="HTML"/>
              <w:tabs>
                <w:tab w:val="left" w:pos="5760"/>
              </w:tabs>
              <w:rPr>
                <w:rFonts w:ascii="Times New Roman" w:hAnsi="Times New Roman"/>
                <w:b/>
                <w:i/>
                <w:iCs/>
                <w:sz w:val="24"/>
                <w:szCs w:val="24"/>
              </w:rPr>
            </w:pPr>
            <w:r w:rsidRPr="00B708A8">
              <w:rPr>
                <w:rFonts w:ascii="Times New Roman" w:hAnsi="Times New Roman"/>
                <w:i/>
                <w:iCs/>
                <w:sz w:val="24"/>
                <w:szCs w:val="24"/>
              </w:rPr>
              <w:t>Елисаветы Петровны 1747 года» и др.</w:t>
            </w:r>
            <w:r w:rsidRPr="00B708A8">
              <w:rPr>
                <w:rFonts w:ascii="Times New Roman" w:hAnsi="Times New Roman"/>
                <w:bCs/>
                <w:sz w:val="24"/>
                <w:szCs w:val="24"/>
              </w:rPr>
              <w:t xml:space="preserve"> </w:t>
            </w:r>
            <w:r w:rsidRPr="00B708A8">
              <w:rPr>
                <w:rFonts w:ascii="Times New Roman" w:hAnsi="Times New Roman"/>
                <w:b/>
                <w:sz w:val="24"/>
                <w:szCs w:val="24"/>
              </w:rPr>
              <w:t>(8-9 кл.)</w:t>
            </w:r>
          </w:p>
          <w:p w:rsidR="0042291A" w:rsidRPr="00B708A8" w:rsidRDefault="0042291A" w:rsidP="0042291A">
            <w:pPr>
              <w:keepNext/>
              <w:tabs>
                <w:tab w:val="left" w:pos="5760"/>
              </w:tabs>
              <w:outlineLvl w:val="1"/>
              <w:rPr>
                <w:rFonts w:ascii="Times New Roman" w:hAnsi="Times New Roman"/>
                <w:b/>
                <w:bCs/>
                <w:i/>
                <w:iCs/>
                <w:sz w:val="24"/>
                <w:szCs w:val="24"/>
              </w:rPr>
            </w:pPr>
            <w:r w:rsidRPr="00B708A8">
              <w:rPr>
                <w:rFonts w:ascii="Times New Roman" w:hAnsi="Times New Roman"/>
                <w:b/>
                <w:bCs/>
                <w:i/>
                <w:iCs/>
                <w:sz w:val="24"/>
                <w:szCs w:val="24"/>
              </w:rPr>
              <w:t xml:space="preserve">Г.Р.Державин – 1-2 стихотворения по выбору, например: </w:t>
            </w:r>
            <w:r w:rsidRPr="00B708A8">
              <w:rPr>
                <w:rFonts w:ascii="Times New Roman" w:hAnsi="Times New Roman"/>
                <w:i/>
                <w:iCs/>
                <w:sz w:val="24"/>
                <w:szCs w:val="24"/>
              </w:rPr>
              <w:t>«Фелица» (1782), «Осень во время осады Очакова» (1788), «Снигирь» 1800, «Водопад» (</w:t>
            </w:r>
            <w:r w:rsidRPr="00B708A8">
              <w:rPr>
                <w:rStyle w:val="poemyear"/>
                <w:rFonts w:ascii="Times New Roman" w:hAnsi="Times New Roman"/>
                <w:i/>
                <w:iCs/>
                <w:sz w:val="24"/>
                <w:szCs w:val="24"/>
              </w:rPr>
              <w:t>1791-1794)</w:t>
            </w:r>
            <w:r w:rsidRPr="00B708A8">
              <w:rPr>
                <w:rFonts w:ascii="Times New Roman" w:hAnsi="Times New Roman"/>
                <w:i/>
                <w:iCs/>
                <w:sz w:val="24"/>
                <w:szCs w:val="24"/>
              </w:rPr>
              <w:t>, «Памятник» (</w:t>
            </w:r>
            <w:r w:rsidRPr="00B708A8">
              <w:rPr>
                <w:rStyle w:val="poemyear"/>
                <w:rFonts w:ascii="Times New Roman" w:hAnsi="Times New Roman"/>
                <w:i/>
                <w:iCs/>
                <w:sz w:val="24"/>
                <w:szCs w:val="24"/>
              </w:rPr>
              <w:t>1795</w:t>
            </w:r>
            <w:r w:rsidRPr="00B708A8">
              <w:rPr>
                <w:rFonts w:ascii="Times New Roman" w:hAnsi="Times New Roman"/>
                <w:i/>
                <w:iCs/>
                <w:sz w:val="24"/>
                <w:szCs w:val="24"/>
              </w:rPr>
              <w:t xml:space="preserve">) и др. </w:t>
            </w:r>
            <w:r w:rsidRPr="00B708A8">
              <w:rPr>
                <w:rFonts w:ascii="Times New Roman" w:hAnsi="Times New Roman"/>
                <w:b/>
                <w:sz w:val="24"/>
                <w:szCs w:val="24"/>
              </w:rPr>
              <w:t>(8-9 кл.)</w:t>
            </w:r>
          </w:p>
          <w:p w:rsidR="0042291A" w:rsidRPr="00B708A8" w:rsidRDefault="0042291A" w:rsidP="0042291A">
            <w:pPr>
              <w:tabs>
                <w:tab w:val="left" w:pos="5760"/>
              </w:tabs>
              <w:rPr>
                <w:rFonts w:ascii="Times New Roman" w:hAnsi="Times New Roman"/>
                <w:i/>
                <w:iCs/>
                <w:sz w:val="24"/>
                <w:szCs w:val="24"/>
              </w:rPr>
            </w:pPr>
            <w:r w:rsidRPr="00B708A8">
              <w:rPr>
                <w:rFonts w:ascii="Times New Roman" w:hAnsi="Times New Roman"/>
                <w:b/>
                <w:bCs/>
                <w:i/>
                <w:iCs/>
                <w:sz w:val="24"/>
                <w:szCs w:val="24"/>
              </w:rPr>
              <w:lastRenderedPageBreak/>
              <w:t xml:space="preserve">И.А. Крылов – 3 басни по выбору, например:  </w:t>
            </w:r>
            <w:r w:rsidRPr="00B708A8">
              <w:rPr>
                <w:rFonts w:ascii="Times New Roman" w:hAnsi="Times New Roman"/>
                <w:i/>
                <w:iCs/>
                <w:sz w:val="24"/>
                <w:szCs w:val="24"/>
              </w:rPr>
              <w:t xml:space="preserve">«Слон и Моська» (1808), «Квартет» (1811), «Осел и Соловей» (1811), «Лебедь, Щука и Рак» (1814), «Свинья под дубом» (не позднее 1823) и др. </w:t>
            </w:r>
          </w:p>
          <w:p w:rsidR="0042291A" w:rsidRPr="00B708A8" w:rsidRDefault="0042291A" w:rsidP="0042291A">
            <w:pPr>
              <w:tabs>
                <w:tab w:val="left" w:pos="5760"/>
              </w:tabs>
              <w:rPr>
                <w:rFonts w:ascii="Times New Roman" w:hAnsi="Times New Roman"/>
                <w:bCs/>
                <w:iCs/>
                <w:sz w:val="24"/>
                <w:szCs w:val="24"/>
                <w:shd w:val="clear" w:color="auto" w:fill="FFFFFF"/>
              </w:rPr>
            </w:pPr>
            <w:r w:rsidRPr="00B708A8">
              <w:rPr>
                <w:rFonts w:ascii="Times New Roman" w:hAnsi="Times New Roman"/>
                <w:b/>
                <w:iCs/>
                <w:sz w:val="24"/>
                <w:szCs w:val="24"/>
                <w:shd w:val="clear" w:color="auto" w:fill="FFFFFF"/>
              </w:rPr>
              <w:t>(5-6 кл.)</w:t>
            </w:r>
          </w:p>
          <w:p w:rsidR="0042291A" w:rsidRPr="00B708A8" w:rsidRDefault="0042291A" w:rsidP="0042291A">
            <w:pPr>
              <w:keepNext/>
              <w:tabs>
                <w:tab w:val="left" w:pos="5760"/>
              </w:tabs>
              <w:outlineLvl w:val="1"/>
              <w:rPr>
                <w:rFonts w:ascii="Times New Roman" w:hAnsi="Times New Roman"/>
                <w:b/>
                <w:bCs/>
                <w:sz w:val="24"/>
                <w:szCs w:val="24"/>
              </w:rPr>
            </w:pPr>
          </w:p>
        </w:tc>
        <w:tc>
          <w:tcPr>
            <w:tcW w:w="3367" w:type="dxa"/>
          </w:tcPr>
          <w:p w:rsidR="0042291A" w:rsidRPr="00B708A8" w:rsidRDefault="0042291A" w:rsidP="0042291A">
            <w:pPr>
              <w:tabs>
                <w:tab w:val="left" w:pos="5760"/>
              </w:tabs>
              <w:jc w:val="center"/>
              <w:rPr>
                <w:rFonts w:ascii="Times New Roman" w:hAnsi="Times New Roman"/>
                <w:b/>
                <w:bCs/>
                <w:sz w:val="24"/>
                <w:szCs w:val="24"/>
              </w:rPr>
            </w:pPr>
          </w:p>
        </w:tc>
      </w:tr>
      <w:tr w:rsidR="0042291A" w:rsidRPr="00B708A8" w:rsidTr="0042291A">
        <w:tc>
          <w:tcPr>
            <w:tcW w:w="2518" w:type="dxa"/>
          </w:tcPr>
          <w:p w:rsidR="0042291A" w:rsidRPr="00B708A8" w:rsidRDefault="0042291A" w:rsidP="0042291A">
            <w:pPr>
              <w:tabs>
                <w:tab w:val="left" w:pos="5760"/>
              </w:tabs>
              <w:rPr>
                <w:rFonts w:ascii="Times New Roman" w:hAnsi="Times New Roman"/>
                <w:sz w:val="24"/>
                <w:szCs w:val="24"/>
              </w:rPr>
            </w:pPr>
            <w:r w:rsidRPr="00B708A8">
              <w:rPr>
                <w:rFonts w:ascii="Times New Roman" w:hAnsi="Times New Roman"/>
                <w:b/>
                <w:bCs/>
                <w:sz w:val="24"/>
                <w:szCs w:val="24"/>
              </w:rPr>
              <w:lastRenderedPageBreak/>
              <w:t>А.С. Грибоедов</w:t>
            </w:r>
            <w:r w:rsidRPr="00B708A8">
              <w:rPr>
                <w:rFonts w:ascii="Times New Roman" w:hAnsi="Times New Roman"/>
                <w:sz w:val="24"/>
                <w:szCs w:val="24"/>
              </w:rPr>
              <w:t xml:space="preserve"> «Горе от ума» (1821 – 1824) </w:t>
            </w:r>
            <w:r w:rsidRPr="00B708A8">
              <w:rPr>
                <w:rFonts w:ascii="Times New Roman" w:hAnsi="Times New Roman"/>
                <w:b/>
                <w:bCs/>
                <w:sz w:val="24"/>
                <w:szCs w:val="24"/>
              </w:rPr>
              <w:t>(9 кл.)</w:t>
            </w:r>
          </w:p>
          <w:p w:rsidR="0042291A" w:rsidRPr="00B708A8" w:rsidRDefault="0042291A" w:rsidP="0042291A">
            <w:pPr>
              <w:tabs>
                <w:tab w:val="left" w:pos="5760"/>
              </w:tabs>
              <w:rPr>
                <w:rFonts w:ascii="Times New Roman" w:hAnsi="Times New Roman"/>
                <w:b/>
                <w:bCs/>
                <w:sz w:val="24"/>
                <w:szCs w:val="24"/>
              </w:rPr>
            </w:pPr>
          </w:p>
        </w:tc>
        <w:tc>
          <w:tcPr>
            <w:tcW w:w="3686" w:type="dxa"/>
          </w:tcPr>
          <w:p w:rsidR="0042291A" w:rsidRPr="00B708A8" w:rsidRDefault="0042291A" w:rsidP="0042291A">
            <w:pPr>
              <w:keepNext/>
              <w:keepLines/>
              <w:pBdr>
                <w:left w:val="single" w:sz="4" w:space="0" w:color="auto"/>
                <w:bottom w:val="single" w:sz="4" w:space="0" w:color="auto"/>
                <w:right w:val="single" w:sz="4" w:space="0" w:color="auto"/>
              </w:pBdr>
              <w:shd w:val="clear" w:color="000000" w:fill="D8D8D8"/>
              <w:tabs>
                <w:tab w:val="left" w:pos="5760"/>
                <w:tab w:val="left" w:pos="7380"/>
                <w:tab w:val="left" w:pos="8100"/>
              </w:tabs>
              <w:autoSpaceDE w:val="0"/>
              <w:autoSpaceDN w:val="0"/>
              <w:adjustRightInd w:val="0"/>
              <w:spacing w:before="100" w:beforeAutospacing="1" w:afterAutospacing="1"/>
              <w:jc w:val="both"/>
              <w:textAlignment w:val="top"/>
              <w:outlineLvl w:val="7"/>
              <w:rPr>
                <w:rFonts w:ascii="Times New Roman" w:hAnsi="Times New Roman"/>
                <w:i/>
                <w:iCs/>
                <w:sz w:val="24"/>
                <w:szCs w:val="24"/>
              </w:rPr>
            </w:pPr>
            <w:r w:rsidRPr="00B708A8">
              <w:rPr>
                <w:rFonts w:ascii="Times New Roman" w:hAnsi="Times New Roman"/>
                <w:b/>
                <w:bCs/>
                <w:i/>
                <w:iCs/>
                <w:sz w:val="24"/>
                <w:szCs w:val="24"/>
              </w:rPr>
              <w:t xml:space="preserve">В.А. Жуковский - 1-2 баллады по выбору, например: </w:t>
            </w:r>
            <w:r w:rsidRPr="00B708A8">
              <w:rPr>
                <w:rFonts w:ascii="Times New Roman" w:hAnsi="Times New Roman"/>
                <w:i/>
                <w:iCs/>
                <w:sz w:val="24"/>
                <w:szCs w:val="24"/>
              </w:rPr>
              <w:t>«Светлана» (1812), «Лесной царь» (1818)</w:t>
            </w:r>
            <w:r w:rsidRPr="00B708A8">
              <w:rPr>
                <w:rFonts w:ascii="Times New Roman" w:hAnsi="Times New Roman"/>
                <w:b/>
                <w:bCs/>
                <w:i/>
                <w:iCs/>
                <w:sz w:val="24"/>
                <w:szCs w:val="24"/>
              </w:rPr>
              <w:t xml:space="preserve">; 1-2 элегии по выбору, например: </w:t>
            </w:r>
            <w:r w:rsidRPr="00B708A8">
              <w:rPr>
                <w:rFonts w:ascii="Times New Roman" w:hAnsi="Times New Roman"/>
                <w:i/>
                <w:iCs/>
                <w:sz w:val="24"/>
                <w:szCs w:val="24"/>
              </w:rPr>
              <w:t>«Невыразимое» (1819), «Море» (1822) и др.</w:t>
            </w:r>
          </w:p>
          <w:p w:rsidR="0042291A" w:rsidRPr="00B708A8" w:rsidRDefault="0042291A" w:rsidP="0012121B">
            <w:pPr>
              <w:tabs>
                <w:tab w:val="left" w:pos="5760"/>
                <w:tab w:val="left" w:pos="7380"/>
                <w:tab w:val="left" w:pos="8100"/>
              </w:tabs>
              <w:autoSpaceDE w:val="0"/>
              <w:autoSpaceDN w:val="0"/>
              <w:adjustRightInd w:val="0"/>
              <w:jc w:val="both"/>
              <w:rPr>
                <w:rFonts w:ascii="Times New Roman" w:hAnsi="Times New Roman"/>
                <w:b/>
                <w:bCs/>
                <w:sz w:val="24"/>
                <w:szCs w:val="24"/>
              </w:rPr>
            </w:pPr>
            <w:r w:rsidRPr="00B708A8">
              <w:rPr>
                <w:rFonts w:ascii="Times New Roman" w:hAnsi="Times New Roman"/>
                <w:b/>
                <w:bCs/>
                <w:sz w:val="24"/>
                <w:szCs w:val="24"/>
              </w:rPr>
              <w:t>(7-9 кл.)</w:t>
            </w:r>
          </w:p>
        </w:tc>
        <w:tc>
          <w:tcPr>
            <w:tcW w:w="3367" w:type="dxa"/>
          </w:tcPr>
          <w:p w:rsidR="0042291A" w:rsidRPr="00B708A8" w:rsidRDefault="0042291A" w:rsidP="0042291A">
            <w:pPr>
              <w:tabs>
                <w:tab w:val="left" w:pos="5760"/>
              </w:tabs>
              <w:jc w:val="center"/>
              <w:rPr>
                <w:rFonts w:ascii="Times New Roman" w:hAnsi="Times New Roman"/>
                <w:i/>
                <w:iCs/>
                <w:sz w:val="24"/>
                <w:szCs w:val="24"/>
              </w:rPr>
            </w:pPr>
          </w:p>
        </w:tc>
      </w:tr>
      <w:tr w:rsidR="0042291A" w:rsidRPr="00B708A8" w:rsidTr="0042291A">
        <w:tc>
          <w:tcPr>
            <w:tcW w:w="2518" w:type="dxa"/>
          </w:tcPr>
          <w:p w:rsidR="0042291A" w:rsidRPr="00B708A8" w:rsidRDefault="0042291A" w:rsidP="0042291A">
            <w:pPr>
              <w:tabs>
                <w:tab w:val="left" w:pos="5760"/>
              </w:tabs>
              <w:rPr>
                <w:rFonts w:ascii="Times New Roman" w:hAnsi="Times New Roman"/>
                <w:sz w:val="24"/>
                <w:szCs w:val="24"/>
              </w:rPr>
            </w:pPr>
            <w:r w:rsidRPr="00B708A8">
              <w:rPr>
                <w:rFonts w:ascii="Times New Roman" w:hAnsi="Times New Roman"/>
                <w:b/>
                <w:bCs/>
                <w:sz w:val="24"/>
                <w:szCs w:val="24"/>
              </w:rPr>
              <w:t xml:space="preserve">А.С. Пушкин </w:t>
            </w:r>
            <w:r w:rsidRPr="00B708A8">
              <w:rPr>
                <w:rFonts w:ascii="Times New Roman" w:hAnsi="Times New Roman"/>
                <w:sz w:val="24"/>
                <w:szCs w:val="24"/>
              </w:rPr>
              <w:t>«Евгений Онегин» (</w:t>
            </w:r>
            <w:r w:rsidRPr="00B708A8">
              <w:rPr>
                <w:rStyle w:val="st"/>
                <w:rFonts w:ascii="Times New Roman" w:hAnsi="Times New Roman"/>
                <w:sz w:val="24"/>
                <w:szCs w:val="24"/>
              </w:rPr>
              <w:t>1823 —1831)</w:t>
            </w:r>
            <w:r w:rsidRPr="00B708A8">
              <w:rPr>
                <w:rFonts w:ascii="Times New Roman" w:hAnsi="Times New Roman"/>
                <w:sz w:val="24"/>
                <w:szCs w:val="24"/>
              </w:rPr>
              <w:t xml:space="preserve"> </w:t>
            </w:r>
            <w:r w:rsidRPr="00B708A8">
              <w:rPr>
                <w:rStyle w:val="st"/>
                <w:rFonts w:ascii="Times New Roman" w:hAnsi="Times New Roman"/>
                <w:b/>
                <w:bCs/>
                <w:sz w:val="24"/>
                <w:szCs w:val="24"/>
              </w:rPr>
              <w:t>(9 кл.)</w:t>
            </w:r>
            <w:r w:rsidRPr="00B708A8">
              <w:rPr>
                <w:rFonts w:ascii="Times New Roman" w:hAnsi="Times New Roman"/>
                <w:sz w:val="24"/>
                <w:szCs w:val="24"/>
              </w:rPr>
              <w:t xml:space="preserve">, «Дубровский» (1832 </w:t>
            </w:r>
            <w:r w:rsidRPr="00B708A8">
              <w:rPr>
                <w:rStyle w:val="st"/>
                <w:rFonts w:ascii="Times New Roman" w:hAnsi="Times New Roman"/>
                <w:sz w:val="24"/>
                <w:szCs w:val="24"/>
              </w:rPr>
              <w:t xml:space="preserve">— </w:t>
            </w:r>
            <w:r w:rsidRPr="00B708A8">
              <w:rPr>
                <w:rFonts w:ascii="Times New Roman" w:hAnsi="Times New Roman"/>
                <w:sz w:val="24"/>
                <w:szCs w:val="24"/>
              </w:rPr>
              <w:t>1833)</w:t>
            </w:r>
            <w:r w:rsidRPr="00B708A8">
              <w:rPr>
                <w:rFonts w:ascii="Times New Roman" w:hAnsi="Times New Roman"/>
                <w:iCs/>
                <w:sz w:val="24"/>
                <w:szCs w:val="24"/>
              </w:rPr>
              <w:t xml:space="preserve"> (6-7 кл),</w:t>
            </w:r>
            <w:r w:rsidRPr="00B708A8">
              <w:rPr>
                <w:rFonts w:ascii="Times New Roman" w:hAnsi="Times New Roman"/>
                <w:sz w:val="24"/>
                <w:szCs w:val="24"/>
              </w:rPr>
              <w:t xml:space="preserve"> «Капитанская дочка» (1832 </w:t>
            </w:r>
            <w:r w:rsidRPr="00B708A8">
              <w:rPr>
                <w:rStyle w:val="st"/>
                <w:rFonts w:ascii="Times New Roman" w:hAnsi="Times New Roman"/>
                <w:sz w:val="24"/>
                <w:szCs w:val="24"/>
              </w:rPr>
              <w:t>—</w:t>
            </w:r>
            <w:r w:rsidRPr="00B708A8">
              <w:rPr>
                <w:rFonts w:ascii="Times New Roman" w:hAnsi="Times New Roman"/>
                <w:sz w:val="24"/>
                <w:szCs w:val="24"/>
              </w:rPr>
              <w:t xml:space="preserve">1836) </w:t>
            </w:r>
          </w:p>
          <w:p w:rsidR="0042291A" w:rsidRPr="00B708A8" w:rsidRDefault="0042291A" w:rsidP="0042291A">
            <w:pPr>
              <w:tabs>
                <w:tab w:val="left" w:pos="5760"/>
              </w:tabs>
              <w:rPr>
                <w:rFonts w:ascii="Times New Roman" w:hAnsi="Times New Roman"/>
                <w:b/>
                <w:bCs/>
                <w:sz w:val="24"/>
                <w:szCs w:val="24"/>
              </w:rPr>
            </w:pPr>
            <w:r w:rsidRPr="00B708A8">
              <w:rPr>
                <w:rFonts w:ascii="Times New Roman" w:hAnsi="Times New Roman"/>
                <w:b/>
                <w:bCs/>
                <w:iCs/>
                <w:sz w:val="24"/>
                <w:szCs w:val="24"/>
              </w:rPr>
              <w:t>(7-8 кл.).</w:t>
            </w:r>
          </w:p>
          <w:p w:rsidR="0042291A" w:rsidRPr="00B708A8" w:rsidRDefault="0042291A" w:rsidP="0042291A">
            <w:pPr>
              <w:tabs>
                <w:tab w:val="left" w:pos="770"/>
                <w:tab w:val="left" w:pos="5760"/>
              </w:tabs>
              <w:autoSpaceDE w:val="0"/>
              <w:autoSpaceDN w:val="0"/>
              <w:adjustRightInd w:val="0"/>
              <w:jc w:val="both"/>
              <w:rPr>
                <w:rFonts w:ascii="Times New Roman" w:hAnsi="Times New Roman"/>
                <w:b/>
                <w:bCs/>
                <w:sz w:val="24"/>
                <w:szCs w:val="24"/>
              </w:rPr>
            </w:pPr>
            <w:r w:rsidRPr="00B708A8">
              <w:rPr>
                <w:rFonts w:ascii="Times New Roman" w:hAnsi="Times New Roman"/>
                <w:b/>
                <w:bCs/>
                <w:kern w:val="36"/>
                <w:sz w:val="24"/>
                <w:szCs w:val="24"/>
              </w:rPr>
              <w:t>Стихотворения</w:t>
            </w:r>
            <w:r w:rsidRPr="00B708A8">
              <w:rPr>
                <w:rFonts w:ascii="Times New Roman" w:hAnsi="Times New Roman"/>
                <w:sz w:val="24"/>
                <w:szCs w:val="24"/>
              </w:rPr>
              <w:t xml:space="preserve">: «К Чаадаеву» («Любви, надежды, тихой славы…») (1818), «Песнь о вещем Олеге» (1822), «К***» («Я помню чудное мгновенье…») (1825), «Зимний вечер» (1825), «Пророк» (1826), «Во глубине сибирских руд…» (1827), «Я вас любил: любовь еще, быть может…» (1829), «Зимнее утро» </w:t>
            </w:r>
            <w:r w:rsidRPr="00B708A8">
              <w:rPr>
                <w:rFonts w:ascii="Times New Roman" w:hAnsi="Times New Roman"/>
                <w:sz w:val="24"/>
                <w:szCs w:val="24"/>
              </w:rPr>
              <w:lastRenderedPageBreak/>
              <w:t>(1829), «Я памятник себе воздвиг нерукотворный…» (1836)</w:t>
            </w:r>
            <w:r w:rsidRPr="00B708A8">
              <w:rPr>
                <w:rFonts w:ascii="Times New Roman" w:hAnsi="Times New Roman"/>
                <w:b/>
                <w:bCs/>
                <w:sz w:val="24"/>
                <w:szCs w:val="24"/>
              </w:rPr>
              <w:t xml:space="preserve"> </w:t>
            </w:r>
          </w:p>
          <w:p w:rsidR="0042291A" w:rsidRPr="00B708A8" w:rsidRDefault="0042291A" w:rsidP="0042291A">
            <w:pPr>
              <w:tabs>
                <w:tab w:val="left" w:pos="770"/>
                <w:tab w:val="left" w:pos="5760"/>
              </w:tabs>
              <w:autoSpaceDE w:val="0"/>
              <w:autoSpaceDN w:val="0"/>
              <w:adjustRightInd w:val="0"/>
              <w:jc w:val="both"/>
              <w:rPr>
                <w:rFonts w:ascii="Times New Roman" w:hAnsi="Times New Roman"/>
                <w:sz w:val="24"/>
                <w:szCs w:val="24"/>
              </w:rPr>
            </w:pPr>
            <w:r w:rsidRPr="00B708A8">
              <w:rPr>
                <w:rFonts w:ascii="Times New Roman" w:hAnsi="Times New Roman"/>
                <w:b/>
                <w:bCs/>
                <w:sz w:val="24"/>
                <w:szCs w:val="24"/>
              </w:rPr>
              <w:t>(5-9 кл.)</w:t>
            </w:r>
          </w:p>
          <w:p w:rsidR="0042291A" w:rsidRPr="00B708A8" w:rsidRDefault="0042291A" w:rsidP="0042291A">
            <w:pPr>
              <w:tabs>
                <w:tab w:val="left" w:pos="5760"/>
              </w:tabs>
              <w:rPr>
                <w:rFonts w:ascii="Times New Roman" w:hAnsi="Times New Roman"/>
                <w:b/>
                <w:bCs/>
                <w:sz w:val="24"/>
                <w:szCs w:val="24"/>
              </w:rPr>
            </w:pPr>
          </w:p>
        </w:tc>
        <w:tc>
          <w:tcPr>
            <w:tcW w:w="3686" w:type="dxa"/>
          </w:tcPr>
          <w:p w:rsidR="0042291A" w:rsidRPr="00B708A8" w:rsidRDefault="0042291A" w:rsidP="0042291A">
            <w:pPr>
              <w:keepNext/>
              <w:keepLines/>
              <w:pBdr>
                <w:left w:val="single" w:sz="4" w:space="0" w:color="auto"/>
                <w:bottom w:val="single" w:sz="4" w:space="0" w:color="auto"/>
                <w:right w:val="single" w:sz="4" w:space="0" w:color="auto"/>
              </w:pBdr>
              <w:shd w:val="clear" w:color="000000" w:fill="D8D8D8"/>
              <w:tabs>
                <w:tab w:val="left" w:pos="5760"/>
              </w:tabs>
              <w:spacing w:before="100" w:beforeAutospacing="1" w:afterAutospacing="1"/>
              <w:jc w:val="center"/>
              <w:textAlignment w:val="top"/>
              <w:outlineLvl w:val="7"/>
              <w:rPr>
                <w:rFonts w:ascii="Times New Roman" w:hAnsi="Times New Roman"/>
                <w:i/>
                <w:iCs/>
                <w:sz w:val="24"/>
                <w:szCs w:val="24"/>
              </w:rPr>
            </w:pPr>
            <w:r w:rsidRPr="00B708A8">
              <w:rPr>
                <w:rFonts w:ascii="Times New Roman" w:hAnsi="Times New Roman"/>
                <w:b/>
                <w:bCs/>
                <w:sz w:val="24"/>
                <w:szCs w:val="24"/>
              </w:rPr>
              <w:lastRenderedPageBreak/>
              <w:t xml:space="preserve">А.С. Пушкин - </w:t>
            </w:r>
            <w:r w:rsidRPr="00B708A8">
              <w:rPr>
                <w:rFonts w:ascii="Times New Roman" w:hAnsi="Times New Roman"/>
                <w:b/>
                <w:bCs/>
                <w:i/>
                <w:iCs/>
                <w:sz w:val="24"/>
                <w:szCs w:val="24"/>
              </w:rPr>
              <w:t>10 стихотворений различной тематики, представляющих разные периоды творчества – по выбору, входят в программу каждого класса, например</w:t>
            </w:r>
            <w:r w:rsidRPr="00B708A8">
              <w:rPr>
                <w:rFonts w:ascii="Times New Roman" w:hAnsi="Times New Roman"/>
                <w:sz w:val="24"/>
                <w:szCs w:val="24"/>
              </w:rPr>
              <w:t xml:space="preserve">: </w:t>
            </w:r>
            <w:r w:rsidRPr="00B708A8">
              <w:rPr>
                <w:rFonts w:ascii="Times New Roman" w:hAnsi="Times New Roman"/>
                <w:i/>
                <w:iCs/>
                <w:sz w:val="24"/>
                <w:szCs w:val="24"/>
              </w:rPr>
              <w:t>«Воспоминания в Царском Селе» (1814), «Вольность» (1817), «Деревня» (181), «</w:t>
            </w:r>
            <w:r w:rsidRPr="00B708A8">
              <w:rPr>
                <w:rStyle w:val="line"/>
                <w:rFonts w:ascii="Times New Roman" w:hAnsi="Times New Roman"/>
                <w:i/>
                <w:iCs/>
                <w:sz w:val="24"/>
                <w:szCs w:val="24"/>
              </w:rPr>
              <w:t>Редеет облаков летучая гряда» (1820),</w:t>
            </w:r>
            <w:r w:rsidRPr="00B708A8">
              <w:rPr>
                <w:rFonts w:ascii="Times New Roman" w:hAnsi="Times New Roman"/>
                <w:i/>
                <w:iCs/>
                <w:sz w:val="24"/>
                <w:szCs w:val="24"/>
              </w:rPr>
              <w:t xml:space="preserve"> «Погасло дневное светило…» (1820), «Свободы сеятель пустынный…» (1823), </w:t>
            </w:r>
          </w:p>
          <w:p w:rsidR="0042291A" w:rsidRPr="00B708A8" w:rsidRDefault="0042291A" w:rsidP="0042291A">
            <w:pPr>
              <w:pStyle w:val="HTML"/>
              <w:tabs>
                <w:tab w:val="left" w:pos="5760"/>
              </w:tabs>
              <w:rPr>
                <w:rFonts w:ascii="Times New Roman" w:hAnsi="Times New Roman"/>
                <w:i/>
                <w:iCs/>
                <w:sz w:val="24"/>
                <w:szCs w:val="24"/>
              </w:rPr>
            </w:pPr>
            <w:r w:rsidRPr="00B708A8">
              <w:rPr>
                <w:rFonts w:ascii="Times New Roman" w:hAnsi="Times New Roman"/>
                <w:i/>
                <w:iCs/>
                <w:sz w:val="24"/>
                <w:szCs w:val="24"/>
              </w:rPr>
              <w:t xml:space="preserve"> «К морю» (1824), «19 октября» («Роняет лес багряный свой убор…») (1825), «Зимняя дорога» (1826), «И.И. Пущину» (1826), «Няне» (1826), «Стансы («В надежде славы и добра…») (1826), «Арион» (1827), «Цветок» (1828), «Не пой, красавица, при мне…» (1828), «Анчар» (1828), «На холмах Грузии лежит ночная мгла…» (1829), «Брожу ли я вдоль улиц шумных…» (1829),</w:t>
            </w:r>
          </w:p>
          <w:p w:rsidR="0042291A" w:rsidRPr="00B708A8" w:rsidRDefault="0042291A" w:rsidP="0042291A">
            <w:pPr>
              <w:tabs>
                <w:tab w:val="left" w:pos="770"/>
                <w:tab w:val="left" w:pos="5760"/>
              </w:tabs>
              <w:autoSpaceDE w:val="0"/>
              <w:autoSpaceDN w:val="0"/>
              <w:adjustRightInd w:val="0"/>
              <w:jc w:val="both"/>
              <w:rPr>
                <w:rFonts w:ascii="Times New Roman" w:hAnsi="Times New Roman"/>
                <w:b/>
                <w:bCs/>
                <w:sz w:val="24"/>
                <w:szCs w:val="24"/>
              </w:rPr>
            </w:pPr>
            <w:r w:rsidRPr="00B708A8">
              <w:rPr>
                <w:rFonts w:ascii="Times New Roman" w:hAnsi="Times New Roman"/>
                <w:i/>
                <w:iCs/>
                <w:sz w:val="24"/>
                <w:szCs w:val="24"/>
              </w:rPr>
              <w:lastRenderedPageBreak/>
              <w:t xml:space="preserve"> «Кавказ» (1829), «Монастырь на Казбеке» (1829), «Обвал» (1829), «Поэту» (1830), «Бесы» (1830), «В начале жизни школу помню я…» (1830), «Эхо» (1831), «Чем чаще празднует лицей…» (1831), «Пир Петра Первого» (1835), «Туча» (1835), «</w:t>
            </w:r>
            <w:r w:rsidRPr="00B708A8">
              <w:rPr>
                <w:rStyle w:val="line"/>
                <w:rFonts w:ascii="Times New Roman" w:hAnsi="Times New Roman"/>
                <w:i/>
                <w:iCs/>
                <w:sz w:val="24"/>
                <w:szCs w:val="24"/>
              </w:rPr>
              <w:t>Была пора: наш праздник молодой…» (1836)</w:t>
            </w:r>
            <w:r w:rsidRPr="00B708A8">
              <w:rPr>
                <w:rFonts w:ascii="Times New Roman" w:hAnsi="Times New Roman"/>
                <w:i/>
                <w:iCs/>
                <w:sz w:val="24"/>
                <w:szCs w:val="24"/>
              </w:rPr>
              <w:t xml:space="preserve">  и др. </w:t>
            </w:r>
            <w:r w:rsidRPr="00B708A8">
              <w:rPr>
                <w:rFonts w:ascii="Times New Roman" w:hAnsi="Times New Roman"/>
                <w:b/>
                <w:bCs/>
                <w:sz w:val="24"/>
                <w:szCs w:val="24"/>
              </w:rPr>
              <w:t>(5-9 кл.)</w:t>
            </w:r>
          </w:p>
          <w:p w:rsidR="0042291A" w:rsidRPr="00B708A8" w:rsidRDefault="0042291A" w:rsidP="0042291A">
            <w:pPr>
              <w:tabs>
                <w:tab w:val="left" w:pos="5760"/>
              </w:tabs>
              <w:rPr>
                <w:rFonts w:ascii="Times New Roman" w:hAnsi="Times New Roman"/>
                <w:i/>
                <w:iCs/>
                <w:sz w:val="24"/>
                <w:szCs w:val="24"/>
              </w:rPr>
            </w:pPr>
            <w:r w:rsidRPr="00B708A8">
              <w:rPr>
                <w:rFonts w:ascii="Times New Roman" w:hAnsi="Times New Roman"/>
                <w:i/>
                <w:iCs/>
                <w:sz w:val="24"/>
                <w:szCs w:val="24"/>
              </w:rPr>
              <w:t xml:space="preserve">«Маленькие трагедии» (1830) </w:t>
            </w:r>
            <w:r w:rsidRPr="00B708A8">
              <w:rPr>
                <w:rFonts w:ascii="Times New Roman" w:hAnsi="Times New Roman"/>
                <w:b/>
                <w:bCs/>
                <w:i/>
                <w:iCs/>
                <w:sz w:val="24"/>
                <w:szCs w:val="24"/>
              </w:rPr>
              <w:t>1-2 по выбору, например</w:t>
            </w:r>
            <w:r w:rsidRPr="00B708A8">
              <w:rPr>
                <w:rFonts w:ascii="Times New Roman" w:hAnsi="Times New Roman"/>
                <w:i/>
                <w:iCs/>
                <w:sz w:val="24"/>
                <w:szCs w:val="24"/>
              </w:rPr>
              <w:t xml:space="preserve">: «Моцарт и Сальери», «Каменный гость». </w:t>
            </w:r>
            <w:r w:rsidRPr="00B708A8">
              <w:rPr>
                <w:rFonts w:ascii="Times New Roman" w:hAnsi="Times New Roman"/>
                <w:b/>
                <w:bCs/>
                <w:sz w:val="24"/>
                <w:szCs w:val="24"/>
              </w:rPr>
              <w:t>(8-9 кл.)</w:t>
            </w:r>
          </w:p>
          <w:p w:rsidR="0042291A" w:rsidRPr="00B708A8" w:rsidRDefault="0042291A" w:rsidP="0042291A">
            <w:pPr>
              <w:tabs>
                <w:tab w:val="left" w:pos="5760"/>
              </w:tabs>
              <w:rPr>
                <w:rFonts w:ascii="Times New Roman" w:hAnsi="Times New Roman"/>
                <w:i/>
                <w:iCs/>
                <w:sz w:val="24"/>
                <w:szCs w:val="24"/>
              </w:rPr>
            </w:pPr>
            <w:r w:rsidRPr="00B708A8">
              <w:rPr>
                <w:rFonts w:ascii="Times New Roman" w:hAnsi="Times New Roman"/>
                <w:i/>
                <w:iCs/>
                <w:sz w:val="24"/>
                <w:szCs w:val="24"/>
              </w:rPr>
              <w:t xml:space="preserve">«Повести Белкина» (1830) - </w:t>
            </w:r>
            <w:r w:rsidRPr="00B708A8">
              <w:rPr>
                <w:rFonts w:ascii="Times New Roman" w:hAnsi="Times New Roman"/>
                <w:b/>
                <w:bCs/>
                <w:i/>
                <w:iCs/>
                <w:sz w:val="24"/>
                <w:szCs w:val="24"/>
              </w:rPr>
              <w:t>2-3 по выбору, например</w:t>
            </w:r>
            <w:r w:rsidRPr="00B708A8">
              <w:rPr>
                <w:rFonts w:ascii="Times New Roman" w:hAnsi="Times New Roman"/>
                <w:i/>
                <w:iCs/>
                <w:sz w:val="24"/>
                <w:szCs w:val="24"/>
              </w:rPr>
              <w:t xml:space="preserve">: «Станционный смотритель», «Метель», «Выстрел» и др. </w:t>
            </w:r>
            <w:r w:rsidRPr="00B708A8">
              <w:rPr>
                <w:rFonts w:ascii="Times New Roman" w:hAnsi="Times New Roman"/>
                <w:b/>
                <w:bCs/>
                <w:sz w:val="24"/>
                <w:szCs w:val="24"/>
              </w:rPr>
              <w:t>(</w:t>
            </w:r>
            <w:r w:rsidRPr="00B708A8">
              <w:rPr>
                <w:rFonts w:ascii="Times New Roman" w:hAnsi="Times New Roman"/>
                <w:b/>
                <w:sz w:val="24"/>
                <w:szCs w:val="24"/>
              </w:rPr>
              <w:t>7-8 кл.)</w:t>
            </w:r>
          </w:p>
          <w:p w:rsidR="0042291A" w:rsidRPr="00B708A8" w:rsidRDefault="0042291A" w:rsidP="0042291A">
            <w:pPr>
              <w:tabs>
                <w:tab w:val="left" w:pos="5760"/>
              </w:tabs>
              <w:rPr>
                <w:rFonts w:ascii="Times New Roman" w:hAnsi="Times New Roman"/>
                <w:i/>
                <w:iCs/>
                <w:sz w:val="24"/>
                <w:szCs w:val="24"/>
              </w:rPr>
            </w:pPr>
            <w:r w:rsidRPr="00B708A8">
              <w:rPr>
                <w:rFonts w:ascii="Times New Roman" w:hAnsi="Times New Roman"/>
                <w:b/>
                <w:bCs/>
                <w:i/>
                <w:iCs/>
                <w:sz w:val="24"/>
                <w:szCs w:val="24"/>
              </w:rPr>
              <w:t>Поэмы –</w:t>
            </w:r>
            <w:r w:rsidRPr="00B708A8">
              <w:rPr>
                <w:rFonts w:ascii="Times New Roman" w:hAnsi="Times New Roman"/>
                <w:i/>
                <w:iCs/>
                <w:sz w:val="24"/>
                <w:szCs w:val="24"/>
              </w:rPr>
              <w:t xml:space="preserve"> </w:t>
            </w:r>
            <w:r w:rsidRPr="00B708A8">
              <w:rPr>
                <w:rFonts w:ascii="Times New Roman" w:hAnsi="Times New Roman"/>
                <w:b/>
                <w:bCs/>
                <w:i/>
                <w:iCs/>
                <w:sz w:val="24"/>
                <w:szCs w:val="24"/>
              </w:rPr>
              <w:t>1 по выбору, например</w:t>
            </w:r>
            <w:r w:rsidRPr="00B708A8">
              <w:rPr>
                <w:rFonts w:ascii="Times New Roman" w:hAnsi="Times New Roman"/>
                <w:i/>
                <w:iCs/>
                <w:sz w:val="24"/>
                <w:szCs w:val="24"/>
              </w:rPr>
              <w:t xml:space="preserve">: «Руслан и Людмила» (1818—1820), «Кавказский пленник» (1820 – 1821), «Цыганы» (1824), «Полтава» (1828), «Медный всадник» (1833) (Вступление) и др. </w:t>
            </w:r>
          </w:p>
          <w:p w:rsidR="0042291A" w:rsidRPr="00B708A8" w:rsidRDefault="0042291A" w:rsidP="0042291A">
            <w:pPr>
              <w:tabs>
                <w:tab w:val="left" w:pos="5760"/>
              </w:tabs>
              <w:rPr>
                <w:rFonts w:ascii="Times New Roman" w:hAnsi="Times New Roman"/>
                <w:sz w:val="24"/>
                <w:szCs w:val="24"/>
              </w:rPr>
            </w:pPr>
            <w:r w:rsidRPr="00B708A8">
              <w:rPr>
                <w:rFonts w:ascii="Times New Roman" w:hAnsi="Times New Roman"/>
                <w:b/>
                <w:bCs/>
                <w:sz w:val="24"/>
                <w:szCs w:val="24"/>
              </w:rPr>
              <w:t>(7-9 кл.)</w:t>
            </w:r>
          </w:p>
          <w:p w:rsidR="0042291A" w:rsidRPr="00B708A8" w:rsidRDefault="0042291A" w:rsidP="0042291A">
            <w:pPr>
              <w:tabs>
                <w:tab w:val="left" w:pos="5760"/>
              </w:tabs>
              <w:autoSpaceDE w:val="0"/>
              <w:autoSpaceDN w:val="0"/>
              <w:adjustRightInd w:val="0"/>
              <w:rPr>
                <w:rFonts w:ascii="Times New Roman" w:hAnsi="Times New Roman"/>
                <w:sz w:val="24"/>
                <w:szCs w:val="24"/>
              </w:rPr>
            </w:pPr>
            <w:r w:rsidRPr="00B708A8">
              <w:rPr>
                <w:rFonts w:ascii="Times New Roman" w:hAnsi="Times New Roman"/>
                <w:b/>
                <w:bCs/>
                <w:i/>
                <w:iCs/>
                <w:sz w:val="24"/>
                <w:szCs w:val="24"/>
              </w:rPr>
              <w:t xml:space="preserve">Сказки – 1 по выбору, например: </w:t>
            </w:r>
            <w:r w:rsidRPr="00B708A8">
              <w:rPr>
                <w:rFonts w:ascii="Times New Roman" w:hAnsi="Times New Roman"/>
                <w:i/>
                <w:iCs/>
                <w:sz w:val="24"/>
                <w:szCs w:val="24"/>
              </w:rPr>
              <w:t>«Сказка о мертвой царевне и о семи богатырях» и др</w:t>
            </w:r>
            <w:r w:rsidRPr="00B708A8">
              <w:rPr>
                <w:rFonts w:ascii="Times New Roman" w:hAnsi="Times New Roman"/>
                <w:sz w:val="24"/>
                <w:szCs w:val="24"/>
              </w:rPr>
              <w:t xml:space="preserve">. </w:t>
            </w:r>
          </w:p>
          <w:p w:rsidR="0042291A" w:rsidRPr="00B708A8" w:rsidRDefault="0042291A" w:rsidP="0012121B">
            <w:pPr>
              <w:tabs>
                <w:tab w:val="left" w:pos="5760"/>
              </w:tabs>
              <w:autoSpaceDE w:val="0"/>
              <w:autoSpaceDN w:val="0"/>
              <w:adjustRightInd w:val="0"/>
              <w:rPr>
                <w:rFonts w:ascii="Times New Roman" w:hAnsi="Times New Roman"/>
                <w:b/>
                <w:bCs/>
                <w:i/>
                <w:iCs/>
                <w:sz w:val="24"/>
                <w:szCs w:val="24"/>
              </w:rPr>
            </w:pPr>
            <w:r w:rsidRPr="00B708A8">
              <w:rPr>
                <w:rFonts w:ascii="Times New Roman" w:hAnsi="Times New Roman"/>
                <w:b/>
                <w:bCs/>
                <w:sz w:val="24"/>
                <w:szCs w:val="24"/>
              </w:rPr>
              <w:t>(5 кл.)</w:t>
            </w:r>
          </w:p>
        </w:tc>
        <w:tc>
          <w:tcPr>
            <w:tcW w:w="3367" w:type="dxa"/>
          </w:tcPr>
          <w:p w:rsidR="0042291A" w:rsidRPr="00B708A8" w:rsidRDefault="0042291A" w:rsidP="0042291A">
            <w:pPr>
              <w:keepNext/>
              <w:keepLines/>
              <w:pBdr>
                <w:left w:val="single" w:sz="4" w:space="0" w:color="auto"/>
                <w:bottom w:val="single" w:sz="4" w:space="0" w:color="auto"/>
                <w:right w:val="single" w:sz="4" w:space="0" w:color="auto"/>
              </w:pBdr>
              <w:shd w:val="clear" w:color="000000" w:fill="D8D8D8"/>
              <w:tabs>
                <w:tab w:val="left" w:pos="5760"/>
              </w:tabs>
              <w:spacing w:before="100" w:beforeAutospacing="1" w:afterAutospacing="1"/>
              <w:jc w:val="both"/>
              <w:textAlignment w:val="top"/>
              <w:outlineLvl w:val="7"/>
              <w:rPr>
                <w:rFonts w:ascii="Times New Roman" w:hAnsi="Times New Roman"/>
                <w:i/>
                <w:iCs/>
                <w:sz w:val="24"/>
                <w:szCs w:val="24"/>
              </w:rPr>
            </w:pPr>
            <w:r w:rsidRPr="00B708A8">
              <w:rPr>
                <w:rFonts w:ascii="Times New Roman" w:hAnsi="Times New Roman"/>
                <w:b/>
                <w:bCs/>
                <w:i/>
                <w:iCs/>
                <w:sz w:val="24"/>
                <w:szCs w:val="24"/>
              </w:rPr>
              <w:lastRenderedPageBreak/>
              <w:t>Поэзия пушкинской эпохи</w:t>
            </w:r>
            <w:r w:rsidRPr="00B708A8">
              <w:rPr>
                <w:rFonts w:ascii="Times New Roman" w:hAnsi="Times New Roman"/>
                <w:i/>
                <w:iCs/>
                <w:sz w:val="24"/>
                <w:szCs w:val="24"/>
              </w:rPr>
              <w:t xml:space="preserve">, например: </w:t>
            </w:r>
          </w:p>
          <w:p w:rsidR="0042291A" w:rsidRPr="00B708A8" w:rsidRDefault="0042291A" w:rsidP="0042291A">
            <w:pPr>
              <w:tabs>
                <w:tab w:val="left" w:pos="5760"/>
              </w:tabs>
              <w:jc w:val="both"/>
              <w:rPr>
                <w:rFonts w:ascii="Times New Roman" w:hAnsi="Times New Roman"/>
                <w:i/>
                <w:iCs/>
                <w:sz w:val="24"/>
                <w:szCs w:val="24"/>
              </w:rPr>
            </w:pPr>
            <w:r w:rsidRPr="00B708A8">
              <w:rPr>
                <w:rFonts w:ascii="Times New Roman" w:hAnsi="Times New Roman"/>
                <w:b/>
                <w:bCs/>
                <w:i/>
                <w:iCs/>
                <w:sz w:val="24"/>
                <w:szCs w:val="24"/>
              </w:rPr>
              <w:t>К.Н.Батюшков</w:t>
            </w:r>
            <w:r w:rsidRPr="00B708A8">
              <w:rPr>
                <w:rFonts w:ascii="Times New Roman" w:hAnsi="Times New Roman"/>
                <w:i/>
                <w:iCs/>
                <w:sz w:val="24"/>
                <w:szCs w:val="24"/>
              </w:rPr>
              <w:t xml:space="preserve">, </w:t>
            </w:r>
            <w:r w:rsidRPr="00B708A8">
              <w:rPr>
                <w:rFonts w:ascii="Times New Roman" w:hAnsi="Times New Roman"/>
                <w:b/>
                <w:bCs/>
                <w:i/>
                <w:iCs/>
                <w:sz w:val="24"/>
                <w:szCs w:val="24"/>
              </w:rPr>
              <w:t>А.А.Дельвиг</w:t>
            </w:r>
            <w:r w:rsidRPr="00B708A8">
              <w:rPr>
                <w:rFonts w:ascii="Times New Roman" w:hAnsi="Times New Roman"/>
                <w:i/>
                <w:iCs/>
                <w:sz w:val="24"/>
                <w:szCs w:val="24"/>
              </w:rPr>
              <w:t xml:space="preserve">, </w:t>
            </w:r>
            <w:r w:rsidRPr="00B708A8">
              <w:rPr>
                <w:rFonts w:ascii="Times New Roman" w:hAnsi="Times New Roman"/>
                <w:b/>
                <w:bCs/>
                <w:i/>
                <w:iCs/>
                <w:sz w:val="24"/>
                <w:szCs w:val="24"/>
              </w:rPr>
              <w:t>Н.М.Языков</w:t>
            </w:r>
            <w:r w:rsidRPr="00B708A8">
              <w:rPr>
                <w:rFonts w:ascii="Times New Roman" w:hAnsi="Times New Roman"/>
                <w:i/>
                <w:iCs/>
                <w:sz w:val="24"/>
                <w:szCs w:val="24"/>
              </w:rPr>
              <w:t xml:space="preserve">, </w:t>
            </w:r>
            <w:r w:rsidRPr="00B708A8">
              <w:rPr>
                <w:rFonts w:ascii="Times New Roman" w:hAnsi="Times New Roman"/>
                <w:b/>
                <w:bCs/>
                <w:i/>
                <w:iCs/>
                <w:sz w:val="24"/>
                <w:szCs w:val="24"/>
              </w:rPr>
              <w:t>Е.А.Баратынский</w:t>
            </w:r>
            <w:r w:rsidRPr="00B708A8">
              <w:rPr>
                <w:rFonts w:ascii="Times New Roman" w:hAnsi="Times New Roman"/>
                <w:i/>
                <w:iCs/>
                <w:sz w:val="24"/>
                <w:szCs w:val="24"/>
              </w:rPr>
              <w:t xml:space="preserve"> </w:t>
            </w:r>
            <w:r w:rsidRPr="00B708A8">
              <w:rPr>
                <w:rFonts w:ascii="Times New Roman" w:hAnsi="Times New Roman"/>
                <w:b/>
                <w:bCs/>
                <w:i/>
                <w:iCs/>
                <w:sz w:val="24"/>
                <w:szCs w:val="24"/>
              </w:rPr>
              <w:t>(2-3 стихотворения по выбору, 5-9 кл.</w:t>
            </w:r>
            <w:r w:rsidRPr="00B708A8">
              <w:rPr>
                <w:rFonts w:ascii="Times New Roman" w:hAnsi="Times New Roman"/>
                <w:i/>
                <w:iCs/>
                <w:sz w:val="24"/>
                <w:szCs w:val="24"/>
              </w:rPr>
              <w:t>)</w:t>
            </w:r>
          </w:p>
          <w:p w:rsidR="0042291A" w:rsidRPr="00B708A8" w:rsidRDefault="0042291A" w:rsidP="0042291A">
            <w:pPr>
              <w:tabs>
                <w:tab w:val="left" w:pos="5760"/>
              </w:tabs>
              <w:jc w:val="center"/>
              <w:rPr>
                <w:rFonts w:ascii="Times New Roman" w:hAnsi="Times New Roman"/>
                <w:b/>
                <w:bCs/>
                <w:sz w:val="24"/>
                <w:szCs w:val="24"/>
              </w:rPr>
            </w:pPr>
          </w:p>
        </w:tc>
      </w:tr>
      <w:tr w:rsidR="0042291A" w:rsidRPr="00B708A8" w:rsidTr="0042291A">
        <w:tc>
          <w:tcPr>
            <w:tcW w:w="2518" w:type="dxa"/>
          </w:tcPr>
          <w:p w:rsidR="0042291A" w:rsidRPr="00B708A8" w:rsidRDefault="0042291A" w:rsidP="0042291A">
            <w:pPr>
              <w:tabs>
                <w:tab w:val="left" w:pos="5760"/>
              </w:tabs>
              <w:rPr>
                <w:rFonts w:ascii="Times New Roman" w:hAnsi="Times New Roman"/>
                <w:sz w:val="24"/>
                <w:szCs w:val="24"/>
              </w:rPr>
            </w:pPr>
            <w:r w:rsidRPr="00B708A8">
              <w:rPr>
                <w:rFonts w:ascii="Times New Roman" w:hAnsi="Times New Roman"/>
                <w:b/>
                <w:bCs/>
                <w:sz w:val="24"/>
                <w:szCs w:val="24"/>
              </w:rPr>
              <w:lastRenderedPageBreak/>
              <w:t xml:space="preserve">М.Ю.Лермонтов </w:t>
            </w:r>
            <w:r w:rsidRPr="00B708A8">
              <w:rPr>
                <w:rFonts w:ascii="Times New Roman" w:hAnsi="Times New Roman"/>
                <w:sz w:val="24"/>
                <w:szCs w:val="24"/>
              </w:rPr>
              <w:t xml:space="preserve">«Герой нашего времени» (1838 — 1840). </w:t>
            </w:r>
            <w:r w:rsidRPr="00B708A8">
              <w:rPr>
                <w:rFonts w:ascii="Times New Roman" w:hAnsi="Times New Roman"/>
                <w:b/>
                <w:bCs/>
                <w:sz w:val="24"/>
                <w:szCs w:val="24"/>
              </w:rPr>
              <w:t>(9 кл.)</w:t>
            </w:r>
          </w:p>
          <w:p w:rsidR="0042291A" w:rsidRPr="00B708A8" w:rsidRDefault="0042291A" w:rsidP="0042291A">
            <w:pPr>
              <w:keepNext/>
              <w:keepLines/>
              <w:pBdr>
                <w:left w:val="single" w:sz="4" w:space="0" w:color="auto"/>
                <w:bottom w:val="single" w:sz="4" w:space="0" w:color="auto"/>
                <w:right w:val="single" w:sz="4" w:space="0" w:color="auto"/>
              </w:pBdr>
              <w:shd w:val="clear" w:color="000000" w:fill="D8D8D8"/>
              <w:tabs>
                <w:tab w:val="left" w:pos="5760"/>
              </w:tabs>
              <w:spacing w:before="100" w:beforeAutospacing="1" w:afterAutospacing="1"/>
              <w:jc w:val="center"/>
              <w:textAlignment w:val="top"/>
              <w:outlineLvl w:val="7"/>
              <w:rPr>
                <w:rFonts w:ascii="Times New Roman" w:hAnsi="Times New Roman"/>
                <w:sz w:val="24"/>
                <w:szCs w:val="24"/>
              </w:rPr>
            </w:pPr>
            <w:r w:rsidRPr="00B708A8">
              <w:rPr>
                <w:rFonts w:ascii="Times New Roman" w:hAnsi="Times New Roman"/>
                <w:b/>
                <w:bCs/>
                <w:kern w:val="36"/>
                <w:sz w:val="24"/>
                <w:szCs w:val="24"/>
              </w:rPr>
              <w:t>Стихотворения</w:t>
            </w:r>
            <w:r w:rsidRPr="00B708A8">
              <w:rPr>
                <w:rFonts w:ascii="Times New Roman" w:hAnsi="Times New Roman"/>
                <w:sz w:val="24"/>
                <w:szCs w:val="24"/>
              </w:rPr>
              <w:t xml:space="preserve">:  «Парус» (1832), «Смерть Поэта» (1837), «Бородино» (1837), «Узник» </w:t>
            </w:r>
            <w:r w:rsidRPr="00B708A8">
              <w:rPr>
                <w:rFonts w:ascii="Times New Roman" w:hAnsi="Times New Roman"/>
                <w:sz w:val="24"/>
                <w:szCs w:val="24"/>
              </w:rPr>
              <w:lastRenderedPageBreak/>
              <w:t xml:space="preserve">(1837), «Тучи» (1840), «Утес» (1841), «Выхожу один я на дорогу...» (1841). </w:t>
            </w:r>
          </w:p>
          <w:p w:rsidR="0042291A" w:rsidRPr="00B708A8" w:rsidRDefault="0042291A" w:rsidP="0042291A">
            <w:pPr>
              <w:tabs>
                <w:tab w:val="left" w:pos="5760"/>
              </w:tabs>
              <w:rPr>
                <w:rFonts w:ascii="Times New Roman" w:hAnsi="Times New Roman"/>
                <w:sz w:val="24"/>
                <w:szCs w:val="24"/>
              </w:rPr>
            </w:pPr>
            <w:r w:rsidRPr="00B708A8">
              <w:rPr>
                <w:rFonts w:ascii="Times New Roman" w:hAnsi="Times New Roman"/>
                <w:b/>
                <w:bCs/>
                <w:sz w:val="24"/>
                <w:szCs w:val="24"/>
              </w:rPr>
              <w:t>(5-9 кл.)</w:t>
            </w:r>
          </w:p>
          <w:p w:rsidR="0042291A" w:rsidRPr="00B708A8" w:rsidRDefault="0042291A" w:rsidP="0042291A">
            <w:pPr>
              <w:tabs>
                <w:tab w:val="left" w:pos="5760"/>
              </w:tabs>
              <w:rPr>
                <w:rFonts w:ascii="Times New Roman" w:hAnsi="Times New Roman"/>
                <w:b/>
                <w:bCs/>
                <w:sz w:val="24"/>
                <w:szCs w:val="24"/>
              </w:rPr>
            </w:pPr>
          </w:p>
        </w:tc>
        <w:tc>
          <w:tcPr>
            <w:tcW w:w="3686" w:type="dxa"/>
          </w:tcPr>
          <w:p w:rsidR="0042291A" w:rsidRPr="00B708A8" w:rsidRDefault="0042291A" w:rsidP="0042291A">
            <w:pPr>
              <w:keepNext/>
              <w:keepLines/>
              <w:pBdr>
                <w:left w:val="single" w:sz="4" w:space="0" w:color="auto"/>
                <w:bottom w:val="single" w:sz="4" w:space="0" w:color="auto"/>
                <w:right w:val="single" w:sz="4" w:space="0" w:color="auto"/>
              </w:pBdr>
              <w:shd w:val="clear" w:color="000000" w:fill="D8D8D8"/>
              <w:tabs>
                <w:tab w:val="left" w:pos="5760"/>
              </w:tabs>
              <w:spacing w:before="100" w:beforeAutospacing="1" w:afterAutospacing="1"/>
              <w:jc w:val="center"/>
              <w:textAlignment w:val="top"/>
              <w:outlineLvl w:val="7"/>
              <w:rPr>
                <w:rFonts w:ascii="Times New Roman" w:hAnsi="Times New Roman"/>
                <w:sz w:val="24"/>
                <w:szCs w:val="24"/>
              </w:rPr>
            </w:pPr>
            <w:r w:rsidRPr="00B708A8">
              <w:rPr>
                <w:rFonts w:ascii="Times New Roman" w:hAnsi="Times New Roman"/>
                <w:b/>
                <w:bCs/>
                <w:sz w:val="24"/>
                <w:szCs w:val="24"/>
              </w:rPr>
              <w:lastRenderedPageBreak/>
              <w:t xml:space="preserve">М.Ю.Лермонтов - </w:t>
            </w:r>
            <w:r w:rsidRPr="00B708A8">
              <w:rPr>
                <w:rFonts w:ascii="Times New Roman" w:hAnsi="Times New Roman"/>
                <w:b/>
                <w:bCs/>
                <w:i/>
                <w:iCs/>
                <w:sz w:val="24"/>
                <w:szCs w:val="24"/>
              </w:rPr>
              <w:t>10 стихотворений по выбору, входят в программу каждого класса, например</w:t>
            </w:r>
            <w:r w:rsidRPr="00B708A8">
              <w:rPr>
                <w:rFonts w:ascii="Times New Roman" w:hAnsi="Times New Roman"/>
                <w:sz w:val="24"/>
                <w:szCs w:val="24"/>
              </w:rPr>
              <w:t xml:space="preserve">: </w:t>
            </w:r>
          </w:p>
          <w:p w:rsidR="0042291A" w:rsidRPr="00B708A8" w:rsidRDefault="0042291A" w:rsidP="0042291A">
            <w:pPr>
              <w:tabs>
                <w:tab w:val="left" w:pos="250"/>
                <w:tab w:val="left" w:pos="5760"/>
              </w:tabs>
              <w:autoSpaceDE w:val="0"/>
              <w:autoSpaceDN w:val="0"/>
              <w:adjustRightInd w:val="0"/>
              <w:jc w:val="both"/>
              <w:rPr>
                <w:rFonts w:ascii="Times New Roman" w:hAnsi="Times New Roman"/>
                <w:i/>
                <w:iCs/>
                <w:sz w:val="24"/>
                <w:szCs w:val="24"/>
              </w:rPr>
            </w:pPr>
            <w:r w:rsidRPr="00B708A8">
              <w:rPr>
                <w:rFonts w:ascii="Times New Roman" w:hAnsi="Times New Roman"/>
                <w:i/>
                <w:iCs/>
                <w:sz w:val="24"/>
                <w:szCs w:val="24"/>
              </w:rPr>
              <w:t xml:space="preserve">«Ангел» (1831), «Дума» (1838), «Три пальмы» (1838), «Молитва» («В минуту жизни трудную…») (1839), «И скучно и грустно» (1840), «Молитва» («Я, Матерь </w:t>
            </w:r>
            <w:r w:rsidRPr="00B708A8">
              <w:rPr>
                <w:rFonts w:ascii="Times New Roman" w:hAnsi="Times New Roman"/>
                <w:i/>
                <w:iCs/>
                <w:sz w:val="24"/>
                <w:szCs w:val="24"/>
              </w:rPr>
              <w:lastRenderedPageBreak/>
              <w:t xml:space="preserve">Божия, ныне с молитвою...») (1840), «Когда волнуется желтеющая нива…» (1840), «Из Гёте («Горные вершины…») (1840), «Нет, не тебя так пылко я люблю…» (1841), «Родина» (1841), «Пророк» (1841), «Как часто, пестрою толпою окружен...» (1841), «Листок» (1841) и др. </w:t>
            </w:r>
            <w:r w:rsidRPr="00B708A8">
              <w:rPr>
                <w:rFonts w:ascii="Times New Roman" w:hAnsi="Times New Roman"/>
                <w:b/>
                <w:bCs/>
                <w:sz w:val="24"/>
                <w:szCs w:val="24"/>
              </w:rPr>
              <w:t>(5-9 кл.)</w:t>
            </w:r>
          </w:p>
          <w:p w:rsidR="0042291A" w:rsidRPr="00B708A8" w:rsidRDefault="0042291A" w:rsidP="0042291A">
            <w:pPr>
              <w:tabs>
                <w:tab w:val="left" w:pos="5760"/>
                <w:tab w:val="left" w:pos="7380"/>
                <w:tab w:val="left" w:pos="8100"/>
              </w:tabs>
              <w:autoSpaceDE w:val="0"/>
              <w:autoSpaceDN w:val="0"/>
              <w:adjustRightInd w:val="0"/>
              <w:jc w:val="both"/>
              <w:rPr>
                <w:rFonts w:ascii="Times New Roman" w:hAnsi="Times New Roman"/>
                <w:b/>
                <w:bCs/>
                <w:i/>
                <w:iCs/>
                <w:sz w:val="24"/>
                <w:szCs w:val="24"/>
              </w:rPr>
            </w:pPr>
            <w:r w:rsidRPr="00B708A8">
              <w:rPr>
                <w:rFonts w:ascii="Times New Roman" w:hAnsi="Times New Roman"/>
                <w:b/>
                <w:bCs/>
                <w:i/>
                <w:iCs/>
                <w:sz w:val="24"/>
                <w:szCs w:val="24"/>
              </w:rPr>
              <w:t>Поэмы</w:t>
            </w:r>
          </w:p>
          <w:p w:rsidR="0042291A" w:rsidRPr="00B708A8" w:rsidRDefault="0042291A" w:rsidP="0042291A">
            <w:pPr>
              <w:tabs>
                <w:tab w:val="left" w:pos="5760"/>
                <w:tab w:val="left" w:pos="7380"/>
                <w:tab w:val="left" w:pos="8100"/>
              </w:tabs>
              <w:autoSpaceDE w:val="0"/>
              <w:autoSpaceDN w:val="0"/>
              <w:adjustRightInd w:val="0"/>
              <w:jc w:val="both"/>
              <w:rPr>
                <w:rFonts w:ascii="Times New Roman" w:hAnsi="Times New Roman"/>
                <w:b/>
                <w:bCs/>
                <w:sz w:val="24"/>
                <w:szCs w:val="24"/>
              </w:rPr>
            </w:pPr>
            <w:r w:rsidRPr="00B708A8">
              <w:rPr>
                <w:rFonts w:ascii="Times New Roman" w:hAnsi="Times New Roman"/>
                <w:b/>
                <w:bCs/>
                <w:i/>
                <w:iCs/>
                <w:sz w:val="24"/>
                <w:szCs w:val="24"/>
              </w:rPr>
              <w:t xml:space="preserve"> -</w:t>
            </w:r>
            <w:r w:rsidRPr="00B708A8">
              <w:rPr>
                <w:rFonts w:ascii="Times New Roman" w:hAnsi="Times New Roman"/>
                <w:i/>
                <w:iCs/>
                <w:sz w:val="24"/>
                <w:szCs w:val="24"/>
              </w:rPr>
              <w:t xml:space="preserve"> </w:t>
            </w:r>
            <w:r w:rsidRPr="00B708A8">
              <w:rPr>
                <w:rFonts w:ascii="Times New Roman" w:hAnsi="Times New Roman"/>
                <w:b/>
                <w:bCs/>
                <w:i/>
                <w:iCs/>
                <w:sz w:val="24"/>
                <w:szCs w:val="24"/>
              </w:rPr>
              <w:t>1-2 по выбору,</w:t>
            </w:r>
            <w:r w:rsidRPr="00B708A8">
              <w:rPr>
                <w:rFonts w:ascii="Times New Roman" w:hAnsi="Times New Roman"/>
                <w:sz w:val="24"/>
                <w:szCs w:val="24"/>
              </w:rPr>
              <w:t xml:space="preserve"> </w:t>
            </w:r>
            <w:r w:rsidRPr="00B708A8">
              <w:rPr>
                <w:rFonts w:ascii="Times New Roman" w:hAnsi="Times New Roman"/>
                <w:b/>
                <w:bCs/>
                <w:i/>
                <w:iCs/>
                <w:sz w:val="24"/>
                <w:szCs w:val="24"/>
              </w:rPr>
              <w:t>например</w:t>
            </w:r>
            <w:r w:rsidRPr="00B708A8">
              <w:rPr>
                <w:rFonts w:ascii="Times New Roman" w:hAnsi="Times New Roman"/>
                <w:i/>
                <w:iCs/>
                <w:sz w:val="24"/>
                <w:szCs w:val="24"/>
              </w:rPr>
              <w:t>: «Песня про царя Ивана Васильевича, молодого опричника и удалого купца Калашникова» (1837), «Мцыри» (1839) и др.</w:t>
            </w:r>
            <w:r w:rsidRPr="00B708A8">
              <w:rPr>
                <w:rFonts w:ascii="Times New Roman" w:hAnsi="Times New Roman"/>
                <w:b/>
                <w:bCs/>
                <w:sz w:val="24"/>
                <w:szCs w:val="24"/>
              </w:rPr>
              <w:t xml:space="preserve"> </w:t>
            </w:r>
          </w:p>
          <w:p w:rsidR="0042291A" w:rsidRPr="00B708A8" w:rsidRDefault="0042291A" w:rsidP="0042291A">
            <w:pPr>
              <w:tabs>
                <w:tab w:val="left" w:pos="5760"/>
                <w:tab w:val="left" w:pos="7380"/>
                <w:tab w:val="left" w:pos="8100"/>
              </w:tabs>
              <w:autoSpaceDE w:val="0"/>
              <w:autoSpaceDN w:val="0"/>
              <w:adjustRightInd w:val="0"/>
              <w:jc w:val="both"/>
              <w:rPr>
                <w:rFonts w:ascii="Times New Roman" w:hAnsi="Times New Roman"/>
                <w:b/>
                <w:bCs/>
                <w:sz w:val="24"/>
                <w:szCs w:val="24"/>
              </w:rPr>
            </w:pPr>
            <w:r w:rsidRPr="00B708A8">
              <w:rPr>
                <w:rFonts w:ascii="Times New Roman" w:hAnsi="Times New Roman"/>
                <w:b/>
                <w:bCs/>
                <w:sz w:val="24"/>
                <w:szCs w:val="24"/>
              </w:rPr>
              <w:t>(8-9 кл.)</w:t>
            </w:r>
          </w:p>
        </w:tc>
        <w:tc>
          <w:tcPr>
            <w:tcW w:w="3367" w:type="dxa"/>
          </w:tcPr>
          <w:p w:rsidR="0042291A" w:rsidRPr="00B708A8" w:rsidRDefault="0042291A" w:rsidP="0042291A">
            <w:pPr>
              <w:keepNext/>
              <w:keepLines/>
              <w:pBdr>
                <w:left w:val="single" w:sz="4" w:space="0" w:color="auto"/>
                <w:bottom w:val="single" w:sz="4" w:space="0" w:color="auto"/>
                <w:right w:val="single" w:sz="4" w:space="0" w:color="auto"/>
              </w:pBdr>
              <w:shd w:val="clear" w:color="000000" w:fill="D8D8D8"/>
              <w:spacing w:before="100" w:beforeAutospacing="1" w:afterAutospacing="1"/>
              <w:jc w:val="center"/>
              <w:textAlignment w:val="top"/>
              <w:outlineLvl w:val="7"/>
              <w:rPr>
                <w:rFonts w:ascii="Times New Roman" w:hAnsi="Times New Roman"/>
                <w:sz w:val="24"/>
                <w:szCs w:val="24"/>
              </w:rPr>
            </w:pPr>
            <w:r w:rsidRPr="00B708A8">
              <w:rPr>
                <w:rFonts w:ascii="Times New Roman" w:hAnsi="Times New Roman"/>
                <w:b/>
                <w:bCs/>
                <w:i/>
                <w:iCs/>
                <w:sz w:val="24"/>
                <w:szCs w:val="24"/>
              </w:rPr>
              <w:lastRenderedPageBreak/>
              <w:t xml:space="preserve">Литературные сказки </w:t>
            </w:r>
            <w:r w:rsidRPr="00B708A8">
              <w:rPr>
                <w:rFonts w:ascii="Times New Roman" w:hAnsi="Times New Roman"/>
                <w:b/>
                <w:bCs/>
                <w:i/>
                <w:iCs/>
                <w:sz w:val="24"/>
                <w:szCs w:val="24"/>
                <w:lang w:val="en-US"/>
              </w:rPr>
              <w:t>XIX</w:t>
            </w:r>
            <w:r w:rsidRPr="00B708A8">
              <w:rPr>
                <w:rFonts w:ascii="Times New Roman" w:hAnsi="Times New Roman"/>
                <w:b/>
                <w:bCs/>
                <w:i/>
                <w:iCs/>
                <w:sz w:val="24"/>
                <w:szCs w:val="24"/>
              </w:rPr>
              <w:t>-ХХ века</w:t>
            </w:r>
            <w:r w:rsidRPr="00B708A8">
              <w:rPr>
                <w:rFonts w:ascii="Times New Roman" w:hAnsi="Times New Roman"/>
                <w:sz w:val="24"/>
                <w:szCs w:val="24"/>
              </w:rPr>
              <w:t>, например:</w:t>
            </w:r>
          </w:p>
          <w:p w:rsidR="0042291A" w:rsidRPr="00B708A8" w:rsidRDefault="0042291A" w:rsidP="0042291A">
            <w:pPr>
              <w:rPr>
                <w:rFonts w:ascii="Times New Roman" w:hAnsi="Times New Roman"/>
                <w:b/>
                <w:bCs/>
                <w:i/>
                <w:iCs/>
                <w:sz w:val="24"/>
                <w:szCs w:val="24"/>
              </w:rPr>
            </w:pPr>
            <w:r w:rsidRPr="00B708A8">
              <w:rPr>
                <w:rFonts w:ascii="Times New Roman" w:hAnsi="Times New Roman"/>
                <w:b/>
                <w:bCs/>
                <w:i/>
                <w:iCs/>
                <w:sz w:val="24"/>
                <w:szCs w:val="24"/>
              </w:rPr>
              <w:t>А.Погорельский, В.Ф.Одоевский, С.Г.Писахов, Б.В.Шергин, А.М.Ремизов, Ю.К.Олеша, Е.В.Клюев  и др.</w:t>
            </w:r>
          </w:p>
          <w:p w:rsidR="0042291A" w:rsidRPr="00B708A8" w:rsidRDefault="0042291A" w:rsidP="0042291A">
            <w:pPr>
              <w:rPr>
                <w:rFonts w:ascii="Times New Roman" w:hAnsi="Times New Roman"/>
                <w:b/>
                <w:bCs/>
                <w:i/>
                <w:iCs/>
                <w:sz w:val="24"/>
                <w:szCs w:val="24"/>
              </w:rPr>
            </w:pPr>
            <w:r w:rsidRPr="00B708A8">
              <w:rPr>
                <w:rFonts w:ascii="Times New Roman" w:hAnsi="Times New Roman"/>
                <w:b/>
                <w:bCs/>
                <w:i/>
                <w:iCs/>
                <w:sz w:val="24"/>
                <w:szCs w:val="24"/>
              </w:rPr>
              <w:t>(1 сказка на выбор, 5 кл.)</w:t>
            </w:r>
          </w:p>
          <w:p w:rsidR="0042291A" w:rsidRPr="00B708A8" w:rsidRDefault="0042291A" w:rsidP="0042291A">
            <w:pPr>
              <w:tabs>
                <w:tab w:val="left" w:pos="5760"/>
              </w:tabs>
              <w:jc w:val="center"/>
              <w:rPr>
                <w:rFonts w:ascii="Times New Roman" w:hAnsi="Times New Roman"/>
                <w:i/>
                <w:iCs/>
                <w:sz w:val="24"/>
                <w:szCs w:val="24"/>
              </w:rPr>
            </w:pPr>
          </w:p>
        </w:tc>
      </w:tr>
      <w:tr w:rsidR="0042291A" w:rsidRPr="00B708A8" w:rsidTr="0042291A">
        <w:tc>
          <w:tcPr>
            <w:tcW w:w="2518" w:type="dxa"/>
          </w:tcPr>
          <w:p w:rsidR="0042291A" w:rsidRPr="00B708A8" w:rsidRDefault="0042291A" w:rsidP="0042291A">
            <w:pPr>
              <w:tabs>
                <w:tab w:val="left" w:pos="5760"/>
              </w:tabs>
              <w:rPr>
                <w:rFonts w:ascii="Times New Roman" w:hAnsi="Times New Roman"/>
                <w:sz w:val="24"/>
                <w:szCs w:val="24"/>
              </w:rPr>
            </w:pPr>
            <w:r w:rsidRPr="00B708A8">
              <w:rPr>
                <w:rFonts w:ascii="Times New Roman" w:hAnsi="Times New Roman"/>
                <w:b/>
                <w:bCs/>
                <w:sz w:val="24"/>
                <w:szCs w:val="24"/>
              </w:rPr>
              <w:lastRenderedPageBreak/>
              <w:t>Н.В.Гоголь</w:t>
            </w:r>
            <w:r w:rsidRPr="00B708A8">
              <w:rPr>
                <w:rFonts w:ascii="Times New Roman" w:hAnsi="Times New Roman"/>
                <w:sz w:val="24"/>
                <w:szCs w:val="24"/>
              </w:rPr>
              <w:t xml:space="preserve"> </w:t>
            </w:r>
          </w:p>
          <w:p w:rsidR="0042291A" w:rsidRPr="00B708A8" w:rsidRDefault="0042291A" w:rsidP="0042291A">
            <w:pPr>
              <w:keepNext/>
              <w:keepLines/>
              <w:pBdr>
                <w:left w:val="single" w:sz="4" w:space="0" w:color="auto"/>
                <w:bottom w:val="single" w:sz="4" w:space="0" w:color="auto"/>
                <w:right w:val="single" w:sz="4" w:space="0" w:color="auto"/>
              </w:pBdr>
              <w:shd w:val="clear" w:color="000000" w:fill="D8D8D8"/>
              <w:spacing w:before="100" w:beforeAutospacing="1" w:afterAutospacing="1"/>
              <w:jc w:val="center"/>
              <w:textAlignment w:val="top"/>
              <w:outlineLvl w:val="7"/>
              <w:rPr>
                <w:rFonts w:ascii="Times New Roman" w:hAnsi="Times New Roman"/>
                <w:b/>
                <w:bCs/>
                <w:sz w:val="24"/>
                <w:szCs w:val="24"/>
              </w:rPr>
            </w:pPr>
            <w:r w:rsidRPr="00B708A8">
              <w:rPr>
                <w:rFonts w:ascii="Times New Roman" w:hAnsi="Times New Roman"/>
                <w:sz w:val="24"/>
                <w:szCs w:val="24"/>
              </w:rPr>
              <w:t xml:space="preserve">«Ревизор» (1835) </w:t>
            </w:r>
            <w:r w:rsidRPr="00B708A8">
              <w:rPr>
                <w:rFonts w:ascii="Times New Roman" w:hAnsi="Times New Roman"/>
                <w:b/>
                <w:bCs/>
                <w:sz w:val="24"/>
                <w:szCs w:val="24"/>
              </w:rPr>
              <w:t xml:space="preserve">(7-8 кл.), </w:t>
            </w:r>
            <w:r w:rsidRPr="00B708A8">
              <w:rPr>
                <w:rFonts w:ascii="Times New Roman" w:hAnsi="Times New Roman"/>
                <w:sz w:val="24"/>
                <w:szCs w:val="24"/>
              </w:rPr>
              <w:t xml:space="preserve">«Мертвые души» (1835 – 1841) </w:t>
            </w:r>
            <w:r w:rsidRPr="00B708A8">
              <w:rPr>
                <w:rFonts w:ascii="Times New Roman" w:hAnsi="Times New Roman"/>
                <w:b/>
                <w:bCs/>
                <w:sz w:val="24"/>
                <w:szCs w:val="24"/>
              </w:rPr>
              <w:t>(9-10 кл.)</w:t>
            </w:r>
          </w:p>
          <w:p w:rsidR="0042291A" w:rsidRPr="00B708A8" w:rsidRDefault="0042291A" w:rsidP="0042291A">
            <w:pPr>
              <w:tabs>
                <w:tab w:val="left" w:pos="5760"/>
              </w:tabs>
              <w:rPr>
                <w:rFonts w:ascii="Times New Roman" w:hAnsi="Times New Roman"/>
                <w:sz w:val="24"/>
                <w:szCs w:val="24"/>
              </w:rPr>
            </w:pPr>
          </w:p>
          <w:p w:rsidR="0042291A" w:rsidRPr="00B708A8" w:rsidRDefault="0042291A" w:rsidP="0042291A">
            <w:pPr>
              <w:tabs>
                <w:tab w:val="left" w:pos="5760"/>
              </w:tabs>
              <w:rPr>
                <w:rFonts w:ascii="Times New Roman" w:hAnsi="Times New Roman"/>
                <w:b/>
                <w:bCs/>
                <w:sz w:val="24"/>
                <w:szCs w:val="24"/>
              </w:rPr>
            </w:pPr>
          </w:p>
        </w:tc>
        <w:tc>
          <w:tcPr>
            <w:tcW w:w="3686" w:type="dxa"/>
          </w:tcPr>
          <w:p w:rsidR="0042291A" w:rsidRPr="00B708A8" w:rsidRDefault="0042291A" w:rsidP="0042291A">
            <w:pPr>
              <w:keepNext/>
              <w:keepLines/>
              <w:pBdr>
                <w:left w:val="single" w:sz="4" w:space="0" w:color="auto"/>
                <w:bottom w:val="single" w:sz="4" w:space="0" w:color="auto"/>
                <w:right w:val="single" w:sz="4" w:space="0" w:color="auto"/>
              </w:pBdr>
              <w:shd w:val="clear" w:color="000000" w:fill="D8D8D8"/>
              <w:tabs>
                <w:tab w:val="left" w:pos="5760"/>
              </w:tabs>
              <w:spacing w:before="100" w:beforeAutospacing="1" w:afterAutospacing="1"/>
              <w:jc w:val="center"/>
              <w:textAlignment w:val="top"/>
              <w:outlineLvl w:val="7"/>
              <w:rPr>
                <w:rFonts w:ascii="Times New Roman" w:hAnsi="Times New Roman"/>
                <w:i/>
                <w:iCs/>
                <w:sz w:val="24"/>
                <w:szCs w:val="24"/>
              </w:rPr>
            </w:pPr>
            <w:r w:rsidRPr="00B708A8">
              <w:rPr>
                <w:rFonts w:ascii="Times New Roman" w:hAnsi="Times New Roman"/>
                <w:b/>
                <w:bCs/>
                <w:sz w:val="24"/>
                <w:szCs w:val="24"/>
              </w:rPr>
              <w:t xml:space="preserve">Н.В.Гоголь </w:t>
            </w:r>
            <w:r w:rsidRPr="00B708A8">
              <w:rPr>
                <w:rFonts w:ascii="Times New Roman" w:hAnsi="Times New Roman"/>
                <w:b/>
                <w:bCs/>
                <w:i/>
                <w:iCs/>
                <w:sz w:val="24"/>
                <w:szCs w:val="24"/>
              </w:rPr>
              <w:t>Повести – 5 из разных циклов, на выбор, входят в программу каждого класса, например:</w:t>
            </w:r>
            <w:r w:rsidRPr="00B708A8">
              <w:rPr>
                <w:rFonts w:ascii="Times New Roman" w:hAnsi="Times New Roman"/>
                <w:sz w:val="24"/>
                <w:szCs w:val="24"/>
              </w:rPr>
              <w:t xml:space="preserve"> </w:t>
            </w:r>
            <w:r w:rsidRPr="00B708A8">
              <w:rPr>
                <w:rFonts w:ascii="Times New Roman" w:hAnsi="Times New Roman"/>
                <w:i/>
                <w:iCs/>
                <w:sz w:val="24"/>
                <w:szCs w:val="24"/>
              </w:rPr>
              <w:t xml:space="preserve">«Ночь перед Рождеством» (1830 – 1831), «Повесть о том, как поссорился Иван Иванович с Иваном Никифоровичем» (1834), «Невский проспект» (1833 – 1834), «Тарас Бульба» (1835), «Старосветские помещики» (1835), «Шинель» (1839) и др. </w:t>
            </w:r>
          </w:p>
          <w:p w:rsidR="0042291A" w:rsidRPr="00B708A8" w:rsidRDefault="0042291A" w:rsidP="0042291A">
            <w:pPr>
              <w:tabs>
                <w:tab w:val="left" w:pos="5760"/>
              </w:tabs>
              <w:rPr>
                <w:rFonts w:ascii="Times New Roman" w:hAnsi="Times New Roman"/>
                <w:b/>
                <w:bCs/>
                <w:sz w:val="24"/>
                <w:szCs w:val="24"/>
              </w:rPr>
            </w:pPr>
            <w:r w:rsidRPr="00B708A8">
              <w:rPr>
                <w:rFonts w:ascii="Times New Roman" w:hAnsi="Times New Roman"/>
                <w:b/>
                <w:bCs/>
                <w:sz w:val="24"/>
                <w:szCs w:val="24"/>
              </w:rPr>
              <w:t>(5-9 кл.)</w:t>
            </w:r>
          </w:p>
        </w:tc>
        <w:tc>
          <w:tcPr>
            <w:tcW w:w="3367" w:type="dxa"/>
          </w:tcPr>
          <w:p w:rsidR="0042291A" w:rsidRPr="00B708A8" w:rsidRDefault="0042291A" w:rsidP="0042291A">
            <w:pPr>
              <w:tabs>
                <w:tab w:val="left" w:pos="5760"/>
              </w:tabs>
              <w:jc w:val="center"/>
              <w:rPr>
                <w:rFonts w:ascii="Times New Roman" w:hAnsi="Times New Roman"/>
                <w:i/>
                <w:iCs/>
                <w:sz w:val="24"/>
                <w:szCs w:val="24"/>
              </w:rPr>
            </w:pPr>
          </w:p>
        </w:tc>
      </w:tr>
      <w:tr w:rsidR="0042291A" w:rsidRPr="00B708A8" w:rsidTr="0042291A">
        <w:tc>
          <w:tcPr>
            <w:tcW w:w="2518" w:type="dxa"/>
          </w:tcPr>
          <w:p w:rsidR="0042291A" w:rsidRPr="00B708A8" w:rsidRDefault="0042291A" w:rsidP="0042291A">
            <w:pPr>
              <w:tabs>
                <w:tab w:val="left" w:pos="5760"/>
              </w:tabs>
              <w:rPr>
                <w:rFonts w:ascii="Times New Roman" w:hAnsi="Times New Roman"/>
                <w:b/>
                <w:bCs/>
                <w:sz w:val="24"/>
                <w:szCs w:val="24"/>
              </w:rPr>
            </w:pPr>
            <w:r w:rsidRPr="00B708A8">
              <w:rPr>
                <w:rFonts w:ascii="Times New Roman" w:hAnsi="Times New Roman"/>
                <w:b/>
                <w:bCs/>
                <w:sz w:val="24"/>
                <w:szCs w:val="24"/>
              </w:rPr>
              <w:t xml:space="preserve">Ф.И. Тютчев – </w:t>
            </w:r>
            <w:r w:rsidRPr="00B708A8">
              <w:rPr>
                <w:rFonts w:ascii="Times New Roman" w:hAnsi="Times New Roman"/>
                <w:b/>
                <w:bCs/>
                <w:kern w:val="36"/>
                <w:sz w:val="24"/>
                <w:szCs w:val="24"/>
              </w:rPr>
              <w:t>Стихотворения</w:t>
            </w:r>
            <w:r w:rsidRPr="00B708A8">
              <w:rPr>
                <w:rFonts w:ascii="Times New Roman" w:hAnsi="Times New Roman"/>
                <w:b/>
                <w:bCs/>
                <w:sz w:val="24"/>
                <w:szCs w:val="24"/>
              </w:rPr>
              <w:t>:</w:t>
            </w:r>
            <w:r w:rsidRPr="00B708A8">
              <w:rPr>
                <w:rFonts w:ascii="Times New Roman" w:hAnsi="Times New Roman"/>
                <w:sz w:val="24"/>
                <w:szCs w:val="24"/>
              </w:rPr>
              <w:t xml:space="preserve"> </w:t>
            </w:r>
          </w:p>
          <w:p w:rsidR="0042291A" w:rsidRPr="00B708A8" w:rsidRDefault="0042291A" w:rsidP="0042291A">
            <w:pPr>
              <w:keepNext/>
              <w:keepLines/>
              <w:pBdr>
                <w:left w:val="single" w:sz="4" w:space="0" w:color="auto"/>
                <w:bottom w:val="single" w:sz="4" w:space="0" w:color="auto"/>
                <w:right w:val="single" w:sz="4" w:space="0" w:color="auto"/>
              </w:pBdr>
              <w:shd w:val="clear" w:color="000000" w:fill="D8D8D8"/>
              <w:tabs>
                <w:tab w:val="left" w:pos="5760"/>
              </w:tabs>
              <w:spacing w:before="100" w:beforeAutospacing="1" w:afterAutospacing="1"/>
              <w:jc w:val="center"/>
              <w:textAlignment w:val="top"/>
              <w:outlineLvl w:val="7"/>
              <w:rPr>
                <w:rFonts w:ascii="Times New Roman" w:hAnsi="Times New Roman"/>
                <w:sz w:val="24"/>
                <w:szCs w:val="24"/>
              </w:rPr>
            </w:pPr>
            <w:r w:rsidRPr="00B708A8">
              <w:rPr>
                <w:rFonts w:ascii="Times New Roman" w:hAnsi="Times New Roman"/>
                <w:sz w:val="24"/>
                <w:szCs w:val="24"/>
              </w:rPr>
              <w:t xml:space="preserve"> «Весенняя гроза» («Люблю грозу в начале мая…») (1828, нач. 1850-х), «</w:t>
            </w:r>
            <w:r w:rsidRPr="00B708A8">
              <w:rPr>
                <w:rFonts w:ascii="Times New Roman" w:hAnsi="Times New Roman"/>
                <w:sz w:val="24"/>
                <w:szCs w:val="24"/>
                <w:lang w:val="en-US"/>
              </w:rPr>
              <w:t>Silentium</w:t>
            </w:r>
            <w:r w:rsidRPr="00B708A8">
              <w:rPr>
                <w:rFonts w:ascii="Times New Roman" w:hAnsi="Times New Roman"/>
                <w:sz w:val="24"/>
                <w:szCs w:val="24"/>
              </w:rPr>
              <w:t xml:space="preserve">!» (Молчи, скрывайся и таи…) (1829, нач. 1830-х), </w:t>
            </w:r>
            <w:r w:rsidRPr="00B708A8">
              <w:rPr>
                <w:rFonts w:ascii="Times New Roman" w:hAnsi="Times New Roman"/>
                <w:sz w:val="24"/>
                <w:szCs w:val="24"/>
              </w:rPr>
              <w:lastRenderedPageBreak/>
              <w:t xml:space="preserve">«Умом Россию не понять…» (1866). </w:t>
            </w:r>
          </w:p>
          <w:p w:rsidR="0042291A" w:rsidRPr="00B708A8" w:rsidRDefault="0042291A" w:rsidP="0042291A">
            <w:pPr>
              <w:tabs>
                <w:tab w:val="left" w:pos="5760"/>
              </w:tabs>
              <w:rPr>
                <w:rFonts w:ascii="Times New Roman" w:hAnsi="Times New Roman"/>
                <w:b/>
                <w:bCs/>
                <w:sz w:val="24"/>
                <w:szCs w:val="24"/>
              </w:rPr>
            </w:pPr>
            <w:r w:rsidRPr="00B708A8">
              <w:rPr>
                <w:rFonts w:ascii="Times New Roman" w:hAnsi="Times New Roman"/>
                <w:b/>
                <w:bCs/>
                <w:sz w:val="24"/>
                <w:szCs w:val="24"/>
              </w:rPr>
              <w:t>(5-8 кл.)</w:t>
            </w: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r w:rsidRPr="00B708A8">
              <w:rPr>
                <w:rFonts w:ascii="Times New Roman" w:hAnsi="Times New Roman"/>
                <w:b/>
                <w:bCs/>
                <w:sz w:val="24"/>
                <w:szCs w:val="24"/>
              </w:rPr>
              <w:t>А.А. Фет</w:t>
            </w:r>
          </w:p>
          <w:p w:rsidR="0042291A" w:rsidRPr="00B708A8" w:rsidRDefault="0042291A" w:rsidP="0042291A">
            <w:pPr>
              <w:tabs>
                <w:tab w:val="left" w:pos="5760"/>
              </w:tabs>
              <w:rPr>
                <w:rFonts w:ascii="Times New Roman" w:hAnsi="Times New Roman"/>
                <w:sz w:val="24"/>
                <w:szCs w:val="24"/>
              </w:rPr>
            </w:pPr>
            <w:r w:rsidRPr="00B708A8">
              <w:rPr>
                <w:rFonts w:ascii="Times New Roman" w:hAnsi="Times New Roman"/>
                <w:b/>
                <w:bCs/>
                <w:kern w:val="36"/>
                <w:sz w:val="24"/>
                <w:szCs w:val="24"/>
              </w:rPr>
              <w:t>Стихотворения</w:t>
            </w:r>
            <w:r w:rsidRPr="00B708A8">
              <w:rPr>
                <w:rFonts w:ascii="Times New Roman" w:hAnsi="Times New Roman"/>
                <w:sz w:val="24"/>
                <w:szCs w:val="24"/>
              </w:rPr>
              <w:t xml:space="preserve">: «Шепот, робкое дыханье…» (1850), «Как беден наш язык! Хочу и не могу…» (1887). </w:t>
            </w:r>
          </w:p>
          <w:p w:rsidR="0042291A" w:rsidRPr="00B708A8" w:rsidRDefault="0042291A" w:rsidP="0042291A">
            <w:pPr>
              <w:tabs>
                <w:tab w:val="left" w:pos="5760"/>
              </w:tabs>
              <w:rPr>
                <w:rFonts w:ascii="Times New Roman" w:hAnsi="Times New Roman"/>
                <w:b/>
                <w:bCs/>
                <w:sz w:val="24"/>
                <w:szCs w:val="24"/>
              </w:rPr>
            </w:pPr>
            <w:r w:rsidRPr="00B708A8">
              <w:rPr>
                <w:rFonts w:ascii="Times New Roman" w:hAnsi="Times New Roman"/>
                <w:b/>
                <w:bCs/>
                <w:sz w:val="24"/>
                <w:szCs w:val="24"/>
              </w:rPr>
              <w:t>(</w:t>
            </w:r>
            <w:r w:rsidRPr="00B708A8">
              <w:rPr>
                <w:rFonts w:ascii="Times New Roman" w:hAnsi="Times New Roman"/>
                <w:b/>
                <w:bCs/>
                <w:kern w:val="36"/>
                <w:sz w:val="24"/>
                <w:szCs w:val="24"/>
              </w:rPr>
              <w:t>5-8 кл.</w:t>
            </w:r>
            <w:r w:rsidRPr="00B708A8">
              <w:rPr>
                <w:rFonts w:ascii="Times New Roman" w:hAnsi="Times New Roman"/>
                <w:b/>
                <w:bCs/>
                <w:sz w:val="24"/>
                <w:szCs w:val="24"/>
              </w:rPr>
              <w:t>)</w:t>
            </w: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 xml:space="preserve">Н.А.Некрасов. </w:t>
            </w:r>
          </w:p>
          <w:p w:rsidR="0042291A" w:rsidRPr="00B708A8" w:rsidRDefault="0042291A" w:rsidP="0042291A">
            <w:pPr>
              <w:tabs>
                <w:tab w:val="left" w:pos="5760"/>
              </w:tabs>
              <w:jc w:val="both"/>
              <w:outlineLvl w:val="0"/>
              <w:rPr>
                <w:rFonts w:ascii="Times New Roman" w:hAnsi="Times New Roman"/>
                <w:sz w:val="24"/>
                <w:szCs w:val="24"/>
              </w:rPr>
            </w:pPr>
            <w:r w:rsidRPr="00B708A8">
              <w:rPr>
                <w:rFonts w:ascii="Times New Roman" w:hAnsi="Times New Roman"/>
                <w:kern w:val="36"/>
                <w:sz w:val="24"/>
                <w:szCs w:val="24"/>
              </w:rPr>
              <w:t>Стихотворения:</w:t>
            </w:r>
            <w:r w:rsidRPr="00B708A8">
              <w:rPr>
                <w:rFonts w:ascii="Times New Roman" w:hAnsi="Times New Roman"/>
                <w:b/>
                <w:bCs/>
                <w:kern w:val="36"/>
                <w:sz w:val="24"/>
                <w:szCs w:val="24"/>
              </w:rPr>
              <w:t xml:space="preserve"> </w:t>
            </w:r>
            <w:r w:rsidRPr="00B708A8">
              <w:rPr>
                <w:rFonts w:ascii="Times New Roman" w:hAnsi="Times New Roman"/>
                <w:sz w:val="24"/>
                <w:szCs w:val="24"/>
              </w:rPr>
              <w:t xml:space="preserve">«Крестьянские дети» (1861), «Вчерашний день, часу в шестом…» (1848),  «Несжатая полоса» (1854). </w:t>
            </w:r>
          </w:p>
          <w:p w:rsidR="0042291A" w:rsidRPr="00B708A8" w:rsidRDefault="0042291A" w:rsidP="0012121B">
            <w:pPr>
              <w:tabs>
                <w:tab w:val="left" w:pos="5760"/>
              </w:tabs>
              <w:jc w:val="both"/>
              <w:outlineLvl w:val="0"/>
              <w:rPr>
                <w:rFonts w:ascii="Times New Roman" w:hAnsi="Times New Roman"/>
                <w:b/>
                <w:bCs/>
                <w:sz w:val="24"/>
                <w:szCs w:val="24"/>
              </w:rPr>
            </w:pPr>
            <w:r w:rsidRPr="00B708A8">
              <w:rPr>
                <w:rFonts w:ascii="Times New Roman" w:hAnsi="Times New Roman"/>
                <w:b/>
                <w:bCs/>
                <w:sz w:val="24"/>
                <w:szCs w:val="24"/>
              </w:rPr>
              <w:t>(</w:t>
            </w:r>
            <w:r w:rsidRPr="00B708A8">
              <w:rPr>
                <w:rFonts w:ascii="Times New Roman" w:hAnsi="Times New Roman"/>
                <w:b/>
                <w:bCs/>
                <w:iCs/>
                <w:kern w:val="36"/>
                <w:sz w:val="24"/>
                <w:szCs w:val="24"/>
              </w:rPr>
              <w:t>5-8 кл.)</w:t>
            </w:r>
          </w:p>
        </w:tc>
        <w:tc>
          <w:tcPr>
            <w:tcW w:w="3686" w:type="dxa"/>
          </w:tcPr>
          <w:p w:rsidR="0042291A" w:rsidRPr="00B708A8" w:rsidRDefault="0042291A" w:rsidP="0042291A">
            <w:pPr>
              <w:keepNext/>
              <w:keepLines/>
              <w:pBdr>
                <w:left w:val="single" w:sz="4" w:space="0" w:color="auto"/>
                <w:bottom w:val="single" w:sz="4" w:space="0" w:color="auto"/>
                <w:right w:val="single" w:sz="4" w:space="0" w:color="auto"/>
              </w:pBdr>
              <w:shd w:val="clear" w:color="000000" w:fill="D8D8D8"/>
              <w:tabs>
                <w:tab w:val="left" w:pos="5760"/>
              </w:tabs>
              <w:autoSpaceDE w:val="0"/>
              <w:autoSpaceDN w:val="0"/>
              <w:adjustRightInd w:val="0"/>
              <w:spacing w:before="100" w:beforeAutospacing="1" w:afterAutospacing="1"/>
              <w:jc w:val="center"/>
              <w:textAlignment w:val="top"/>
              <w:outlineLvl w:val="7"/>
              <w:rPr>
                <w:rFonts w:ascii="Times New Roman" w:hAnsi="Times New Roman"/>
                <w:i/>
                <w:iCs/>
                <w:sz w:val="24"/>
                <w:szCs w:val="24"/>
              </w:rPr>
            </w:pPr>
            <w:r w:rsidRPr="00B708A8">
              <w:rPr>
                <w:rFonts w:ascii="Times New Roman" w:hAnsi="Times New Roman"/>
                <w:b/>
                <w:bCs/>
                <w:sz w:val="24"/>
                <w:szCs w:val="24"/>
              </w:rPr>
              <w:lastRenderedPageBreak/>
              <w:t xml:space="preserve">Ф.И. Тютчев - </w:t>
            </w:r>
            <w:r w:rsidRPr="00B708A8">
              <w:rPr>
                <w:rFonts w:ascii="Times New Roman" w:hAnsi="Times New Roman"/>
                <w:b/>
                <w:bCs/>
                <w:i/>
                <w:iCs/>
                <w:sz w:val="24"/>
                <w:szCs w:val="24"/>
              </w:rPr>
              <w:t>3-4 стихотворения по выбору, например</w:t>
            </w:r>
            <w:r w:rsidRPr="00B708A8">
              <w:rPr>
                <w:rFonts w:ascii="Times New Roman" w:hAnsi="Times New Roman"/>
                <w:sz w:val="24"/>
                <w:szCs w:val="24"/>
              </w:rPr>
              <w:t xml:space="preserve">: </w:t>
            </w:r>
            <w:r w:rsidRPr="00B708A8">
              <w:rPr>
                <w:rFonts w:ascii="Times New Roman" w:hAnsi="Times New Roman"/>
                <w:i/>
                <w:iCs/>
                <w:sz w:val="24"/>
                <w:szCs w:val="24"/>
              </w:rPr>
              <w:t xml:space="preserve">«Еще в полях белеет снег…» (1829, нач. 1830-х),  «Цицерон» (1829, нач. 1830-х), «Фонтан» (1836), «Эти бедные селенья…» (1855), «Есть в осени первоначальной…» (1857), «Певучесть есть в морских волнах…» (1865), «Нам не дано </w:t>
            </w:r>
            <w:r w:rsidRPr="00B708A8">
              <w:rPr>
                <w:rFonts w:ascii="Times New Roman" w:hAnsi="Times New Roman"/>
                <w:i/>
                <w:iCs/>
                <w:sz w:val="24"/>
                <w:szCs w:val="24"/>
              </w:rPr>
              <w:lastRenderedPageBreak/>
              <w:t xml:space="preserve">предугадать…» (1869),  «К. Б.» («Я встретил вас – и все былое...») (1870) и др. </w:t>
            </w:r>
          </w:p>
          <w:p w:rsidR="0042291A" w:rsidRPr="00B708A8" w:rsidRDefault="0042291A" w:rsidP="0012121B">
            <w:pPr>
              <w:tabs>
                <w:tab w:val="left" w:pos="5760"/>
              </w:tabs>
              <w:autoSpaceDE w:val="0"/>
              <w:autoSpaceDN w:val="0"/>
              <w:adjustRightInd w:val="0"/>
              <w:rPr>
                <w:rFonts w:ascii="Times New Roman" w:hAnsi="Times New Roman"/>
                <w:b/>
                <w:bCs/>
                <w:sz w:val="24"/>
                <w:szCs w:val="24"/>
              </w:rPr>
            </w:pPr>
            <w:r w:rsidRPr="00B708A8">
              <w:rPr>
                <w:rFonts w:ascii="Times New Roman" w:hAnsi="Times New Roman"/>
                <w:b/>
                <w:bCs/>
                <w:sz w:val="24"/>
                <w:szCs w:val="24"/>
              </w:rPr>
              <w:t>(5-8 кл.)</w:t>
            </w:r>
          </w:p>
          <w:p w:rsidR="0042291A" w:rsidRPr="00B708A8" w:rsidRDefault="0042291A" w:rsidP="0012121B">
            <w:pPr>
              <w:pStyle w:val="western"/>
              <w:shd w:val="clear" w:color="auto" w:fill="FFFFFF"/>
              <w:tabs>
                <w:tab w:val="left" w:pos="5760"/>
              </w:tabs>
              <w:spacing w:before="0" w:beforeAutospacing="0"/>
              <w:ind w:firstLine="0"/>
              <w:jc w:val="left"/>
              <w:rPr>
                <w:color w:val="auto"/>
              </w:rPr>
            </w:pPr>
          </w:p>
          <w:p w:rsidR="0042291A" w:rsidRPr="00B708A8" w:rsidRDefault="0042291A" w:rsidP="0042291A">
            <w:pPr>
              <w:pStyle w:val="western"/>
              <w:shd w:val="clear" w:color="auto" w:fill="FFFFFF"/>
              <w:tabs>
                <w:tab w:val="left" w:pos="5760"/>
              </w:tabs>
              <w:spacing w:before="0" w:beforeAutospacing="0"/>
              <w:jc w:val="left"/>
              <w:rPr>
                <w:b/>
                <w:bCs/>
                <w:i/>
                <w:iCs/>
                <w:color w:val="auto"/>
              </w:rPr>
            </w:pPr>
            <w:r w:rsidRPr="00B708A8">
              <w:rPr>
                <w:color w:val="auto"/>
              </w:rPr>
              <w:t>А.А. Фет</w:t>
            </w:r>
            <w:r w:rsidRPr="00B708A8">
              <w:rPr>
                <w:b/>
                <w:bCs/>
                <w:color w:val="auto"/>
              </w:rPr>
              <w:t xml:space="preserve"> - </w:t>
            </w:r>
            <w:r w:rsidRPr="00B708A8">
              <w:rPr>
                <w:i/>
                <w:iCs/>
                <w:color w:val="auto"/>
                <w:kern w:val="36"/>
              </w:rPr>
              <w:t>3-4 стихотворения по выбору, например</w:t>
            </w:r>
            <w:r w:rsidRPr="00B708A8">
              <w:rPr>
                <w:color w:val="auto"/>
                <w:kern w:val="36"/>
              </w:rPr>
              <w:t xml:space="preserve">: </w:t>
            </w:r>
            <w:r w:rsidRPr="00B708A8">
              <w:rPr>
                <w:b/>
                <w:bCs/>
                <w:i/>
                <w:iCs/>
                <w:color w:val="auto"/>
              </w:rPr>
              <w:t xml:space="preserve">«Я пришел к тебе с приветом…» (1843), «На стоге сена ночью южной…» (1857),  «Сияла ночь. Луной был полон сад. Лежали…» (1877), «Это утро, радость эта…» (1881), «Учись у них –  у дуба, у березы…» (1883), «Я тебе ничего не скажу…» (1885) и др. </w:t>
            </w:r>
          </w:p>
          <w:p w:rsidR="0042291A" w:rsidRPr="00B708A8" w:rsidRDefault="0042291A" w:rsidP="0042291A">
            <w:pPr>
              <w:pStyle w:val="western"/>
              <w:shd w:val="clear" w:color="auto" w:fill="FFFFFF"/>
              <w:tabs>
                <w:tab w:val="left" w:pos="5760"/>
              </w:tabs>
              <w:spacing w:before="0" w:beforeAutospacing="0"/>
              <w:jc w:val="left"/>
              <w:rPr>
                <w:b/>
                <w:bCs/>
                <w:i/>
                <w:iCs/>
                <w:color w:val="auto"/>
              </w:rPr>
            </w:pPr>
            <w:r w:rsidRPr="00B708A8">
              <w:rPr>
                <w:color w:val="auto"/>
              </w:rPr>
              <w:t>(</w:t>
            </w:r>
            <w:r w:rsidRPr="00B708A8">
              <w:rPr>
                <w:color w:val="auto"/>
                <w:kern w:val="36"/>
              </w:rPr>
              <w:t>5-8 кл.)</w:t>
            </w:r>
          </w:p>
          <w:p w:rsidR="0042291A" w:rsidRPr="00B708A8" w:rsidRDefault="0042291A" w:rsidP="0042291A">
            <w:pPr>
              <w:tabs>
                <w:tab w:val="left" w:pos="5760"/>
              </w:tabs>
              <w:jc w:val="both"/>
              <w:outlineLvl w:val="0"/>
              <w:rPr>
                <w:rFonts w:ascii="Times New Roman" w:hAnsi="Times New Roman"/>
                <w:b/>
                <w:bCs/>
                <w:kern w:val="36"/>
                <w:sz w:val="24"/>
                <w:szCs w:val="24"/>
              </w:rPr>
            </w:pPr>
          </w:p>
          <w:p w:rsidR="0042291A" w:rsidRPr="00B708A8" w:rsidRDefault="0042291A" w:rsidP="0042291A">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Н.А.Некрасов</w:t>
            </w:r>
          </w:p>
          <w:p w:rsidR="0042291A" w:rsidRPr="00B708A8" w:rsidRDefault="0042291A" w:rsidP="0042291A">
            <w:pPr>
              <w:tabs>
                <w:tab w:val="left" w:pos="5760"/>
                <w:tab w:val="left" w:pos="7380"/>
                <w:tab w:val="left" w:pos="8100"/>
              </w:tabs>
              <w:autoSpaceDE w:val="0"/>
              <w:autoSpaceDN w:val="0"/>
              <w:adjustRightInd w:val="0"/>
              <w:jc w:val="both"/>
              <w:rPr>
                <w:rFonts w:ascii="Times New Roman" w:hAnsi="Times New Roman"/>
                <w:b/>
                <w:bCs/>
                <w:sz w:val="24"/>
                <w:szCs w:val="24"/>
              </w:rPr>
            </w:pPr>
            <w:r w:rsidRPr="00B708A8">
              <w:rPr>
                <w:rFonts w:ascii="Times New Roman" w:hAnsi="Times New Roman"/>
                <w:b/>
                <w:bCs/>
                <w:i/>
                <w:iCs/>
                <w:kern w:val="36"/>
                <w:sz w:val="24"/>
                <w:szCs w:val="24"/>
              </w:rPr>
              <w:t>- 1–2 стихотворения по выбору,</w:t>
            </w:r>
            <w:r w:rsidRPr="00B708A8">
              <w:rPr>
                <w:rFonts w:ascii="Times New Roman" w:hAnsi="Times New Roman"/>
                <w:iCs/>
                <w:kern w:val="36"/>
                <w:sz w:val="24"/>
                <w:szCs w:val="24"/>
              </w:rPr>
              <w:t xml:space="preserve"> </w:t>
            </w:r>
            <w:r w:rsidRPr="00B708A8">
              <w:rPr>
                <w:rFonts w:ascii="Times New Roman" w:hAnsi="Times New Roman"/>
                <w:b/>
                <w:bCs/>
                <w:i/>
                <w:iCs/>
                <w:kern w:val="36"/>
                <w:sz w:val="24"/>
                <w:szCs w:val="24"/>
              </w:rPr>
              <w:t xml:space="preserve">например: </w:t>
            </w:r>
            <w:r w:rsidRPr="00B708A8">
              <w:rPr>
                <w:rFonts w:ascii="Times New Roman" w:hAnsi="Times New Roman"/>
                <w:i/>
                <w:iCs/>
                <w:sz w:val="24"/>
                <w:szCs w:val="24"/>
              </w:rPr>
              <w:t xml:space="preserve">«Тройка» (1846), «Размышления у парадного подъезда» (1858), «Зеленый Шум» (1862-1863) и др. </w:t>
            </w:r>
            <w:r w:rsidRPr="00B708A8">
              <w:rPr>
                <w:rFonts w:ascii="Times New Roman" w:hAnsi="Times New Roman"/>
                <w:b/>
                <w:bCs/>
                <w:sz w:val="24"/>
                <w:szCs w:val="24"/>
              </w:rPr>
              <w:t>(</w:t>
            </w:r>
            <w:r w:rsidRPr="00B708A8">
              <w:rPr>
                <w:rFonts w:ascii="Times New Roman" w:hAnsi="Times New Roman"/>
                <w:b/>
                <w:bCs/>
                <w:kern w:val="36"/>
                <w:sz w:val="24"/>
                <w:szCs w:val="24"/>
              </w:rPr>
              <w:t>5-8 кл.)</w:t>
            </w:r>
          </w:p>
        </w:tc>
        <w:tc>
          <w:tcPr>
            <w:tcW w:w="3367" w:type="dxa"/>
          </w:tcPr>
          <w:p w:rsidR="0042291A" w:rsidRPr="00B708A8" w:rsidRDefault="0042291A" w:rsidP="0042291A">
            <w:pPr>
              <w:keepNext/>
              <w:keepLines/>
              <w:pBdr>
                <w:left w:val="single" w:sz="4" w:space="0" w:color="auto"/>
                <w:bottom w:val="single" w:sz="4" w:space="0" w:color="auto"/>
                <w:right w:val="single" w:sz="4" w:space="0" w:color="auto"/>
              </w:pBdr>
              <w:shd w:val="clear" w:color="000000" w:fill="D8D8D8"/>
              <w:tabs>
                <w:tab w:val="left" w:pos="5760"/>
              </w:tabs>
              <w:spacing w:before="100" w:beforeAutospacing="1" w:afterAutospacing="1"/>
              <w:jc w:val="center"/>
              <w:textAlignment w:val="top"/>
              <w:outlineLvl w:val="7"/>
              <w:rPr>
                <w:rFonts w:ascii="Times New Roman" w:hAnsi="Times New Roman"/>
                <w:i/>
                <w:iCs/>
                <w:sz w:val="24"/>
                <w:szCs w:val="24"/>
              </w:rPr>
            </w:pPr>
            <w:r w:rsidRPr="00B708A8">
              <w:rPr>
                <w:rFonts w:ascii="Times New Roman" w:hAnsi="Times New Roman"/>
                <w:b/>
                <w:bCs/>
                <w:i/>
                <w:iCs/>
                <w:sz w:val="24"/>
                <w:szCs w:val="24"/>
              </w:rPr>
              <w:lastRenderedPageBreak/>
              <w:t xml:space="preserve">Поэзия 2-й половины </w:t>
            </w:r>
            <w:r w:rsidRPr="00B708A8">
              <w:rPr>
                <w:rFonts w:ascii="Times New Roman" w:hAnsi="Times New Roman"/>
                <w:b/>
                <w:bCs/>
                <w:i/>
                <w:iCs/>
                <w:sz w:val="24"/>
                <w:szCs w:val="24"/>
                <w:lang w:val="en-US"/>
              </w:rPr>
              <w:t>XIX</w:t>
            </w:r>
            <w:r w:rsidRPr="00B708A8">
              <w:rPr>
                <w:rFonts w:ascii="Times New Roman" w:hAnsi="Times New Roman"/>
                <w:b/>
                <w:bCs/>
                <w:i/>
                <w:iCs/>
                <w:sz w:val="24"/>
                <w:szCs w:val="24"/>
              </w:rPr>
              <w:t xml:space="preserve"> в.,</w:t>
            </w:r>
            <w:r w:rsidRPr="00B708A8">
              <w:rPr>
                <w:rFonts w:ascii="Times New Roman" w:hAnsi="Times New Roman"/>
                <w:i/>
                <w:iCs/>
                <w:sz w:val="24"/>
                <w:szCs w:val="24"/>
              </w:rPr>
              <w:t xml:space="preserve"> например:</w:t>
            </w:r>
          </w:p>
          <w:p w:rsidR="0042291A" w:rsidRPr="00B708A8" w:rsidRDefault="0042291A" w:rsidP="0042291A">
            <w:pPr>
              <w:tabs>
                <w:tab w:val="left" w:pos="5760"/>
              </w:tabs>
              <w:spacing w:after="0" w:line="240" w:lineRule="auto"/>
              <w:jc w:val="both"/>
              <w:rPr>
                <w:rFonts w:ascii="Times New Roman" w:hAnsi="Times New Roman"/>
                <w:i/>
                <w:iCs/>
                <w:sz w:val="24"/>
                <w:szCs w:val="24"/>
              </w:rPr>
            </w:pPr>
            <w:r w:rsidRPr="00B708A8">
              <w:rPr>
                <w:rFonts w:ascii="Times New Roman" w:hAnsi="Times New Roman"/>
                <w:b/>
                <w:bCs/>
                <w:i/>
                <w:iCs/>
                <w:sz w:val="24"/>
                <w:szCs w:val="24"/>
              </w:rPr>
              <w:t>А.Н.Майков</w:t>
            </w:r>
            <w:r w:rsidRPr="00B708A8">
              <w:rPr>
                <w:rFonts w:ascii="Times New Roman" w:hAnsi="Times New Roman"/>
                <w:i/>
                <w:iCs/>
                <w:sz w:val="24"/>
                <w:szCs w:val="24"/>
              </w:rPr>
              <w:t xml:space="preserve">, </w:t>
            </w:r>
            <w:r w:rsidRPr="00B708A8">
              <w:rPr>
                <w:rFonts w:ascii="Times New Roman" w:hAnsi="Times New Roman"/>
                <w:b/>
                <w:bCs/>
                <w:i/>
                <w:iCs/>
                <w:sz w:val="24"/>
                <w:szCs w:val="24"/>
              </w:rPr>
              <w:t>А.К.Толстой</w:t>
            </w:r>
            <w:r w:rsidRPr="00B708A8">
              <w:rPr>
                <w:rFonts w:ascii="Times New Roman" w:hAnsi="Times New Roman"/>
                <w:i/>
                <w:iCs/>
                <w:sz w:val="24"/>
                <w:szCs w:val="24"/>
              </w:rPr>
              <w:t>,</w:t>
            </w:r>
          </w:p>
          <w:p w:rsidR="0042291A" w:rsidRPr="00B708A8" w:rsidRDefault="0042291A" w:rsidP="0042291A">
            <w:pPr>
              <w:tabs>
                <w:tab w:val="left" w:pos="5760"/>
              </w:tabs>
              <w:spacing w:after="0" w:line="240" w:lineRule="auto"/>
              <w:jc w:val="both"/>
              <w:rPr>
                <w:rFonts w:ascii="Times New Roman" w:hAnsi="Times New Roman"/>
                <w:i/>
                <w:iCs/>
                <w:sz w:val="24"/>
                <w:szCs w:val="24"/>
              </w:rPr>
            </w:pPr>
            <w:r w:rsidRPr="00B708A8">
              <w:rPr>
                <w:rFonts w:ascii="Times New Roman" w:hAnsi="Times New Roman"/>
                <w:b/>
                <w:bCs/>
                <w:i/>
                <w:iCs/>
                <w:sz w:val="24"/>
                <w:szCs w:val="24"/>
              </w:rPr>
              <w:t>Я.П.Полонский</w:t>
            </w:r>
            <w:r w:rsidRPr="00B708A8">
              <w:rPr>
                <w:rFonts w:ascii="Times New Roman" w:hAnsi="Times New Roman"/>
                <w:i/>
                <w:iCs/>
                <w:sz w:val="24"/>
                <w:szCs w:val="24"/>
              </w:rPr>
              <w:t xml:space="preserve"> и др.</w:t>
            </w:r>
          </w:p>
          <w:p w:rsidR="0042291A" w:rsidRPr="00B708A8" w:rsidRDefault="0042291A" w:rsidP="0042291A">
            <w:pPr>
              <w:tabs>
                <w:tab w:val="left" w:pos="5760"/>
              </w:tabs>
              <w:spacing w:after="0" w:line="240" w:lineRule="auto"/>
              <w:jc w:val="both"/>
              <w:rPr>
                <w:rFonts w:ascii="Times New Roman" w:hAnsi="Times New Roman"/>
                <w:b/>
                <w:bCs/>
                <w:i/>
                <w:iCs/>
                <w:sz w:val="24"/>
                <w:szCs w:val="24"/>
              </w:rPr>
            </w:pPr>
            <w:r w:rsidRPr="00B708A8">
              <w:rPr>
                <w:rFonts w:ascii="Times New Roman" w:hAnsi="Times New Roman"/>
                <w:b/>
                <w:bCs/>
                <w:i/>
                <w:iCs/>
                <w:sz w:val="24"/>
                <w:szCs w:val="24"/>
              </w:rPr>
              <w:t>(1-2 стихотворения по выбору, 5-9 кл.)</w:t>
            </w:r>
          </w:p>
          <w:p w:rsidR="0042291A" w:rsidRPr="00B708A8" w:rsidRDefault="0042291A" w:rsidP="0042291A">
            <w:pPr>
              <w:tabs>
                <w:tab w:val="left" w:pos="5760"/>
              </w:tabs>
              <w:jc w:val="center"/>
              <w:rPr>
                <w:rFonts w:ascii="Times New Roman" w:hAnsi="Times New Roman"/>
                <w:sz w:val="24"/>
                <w:szCs w:val="24"/>
              </w:rPr>
            </w:pPr>
          </w:p>
          <w:p w:rsidR="0042291A" w:rsidRPr="00B708A8" w:rsidRDefault="0042291A" w:rsidP="0042291A">
            <w:pPr>
              <w:tabs>
                <w:tab w:val="left" w:pos="5760"/>
              </w:tabs>
              <w:jc w:val="center"/>
              <w:rPr>
                <w:rFonts w:ascii="Times New Roman" w:hAnsi="Times New Roman"/>
                <w:i/>
                <w:iCs/>
                <w:sz w:val="24"/>
                <w:szCs w:val="24"/>
              </w:rPr>
            </w:pPr>
          </w:p>
        </w:tc>
      </w:tr>
      <w:tr w:rsidR="0042291A" w:rsidRPr="00B708A8" w:rsidTr="0042291A">
        <w:tc>
          <w:tcPr>
            <w:tcW w:w="2518" w:type="dxa"/>
          </w:tcPr>
          <w:p w:rsidR="0042291A" w:rsidRPr="00B708A8" w:rsidRDefault="0042291A" w:rsidP="0042291A">
            <w:pPr>
              <w:tabs>
                <w:tab w:val="left" w:pos="5760"/>
              </w:tabs>
              <w:rPr>
                <w:rFonts w:ascii="Times New Roman" w:hAnsi="Times New Roman"/>
                <w:b/>
                <w:bCs/>
                <w:sz w:val="24"/>
                <w:szCs w:val="24"/>
              </w:rPr>
            </w:pPr>
          </w:p>
        </w:tc>
        <w:tc>
          <w:tcPr>
            <w:tcW w:w="3686" w:type="dxa"/>
          </w:tcPr>
          <w:p w:rsidR="0042291A" w:rsidRPr="00B708A8" w:rsidRDefault="0042291A" w:rsidP="0042291A">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 xml:space="preserve">И.С.Тургенев </w:t>
            </w:r>
          </w:p>
          <w:p w:rsidR="0042291A" w:rsidRPr="00B708A8" w:rsidRDefault="0042291A" w:rsidP="0042291A">
            <w:pPr>
              <w:pStyle w:val="western"/>
              <w:pBdr>
                <w:left w:val="single" w:sz="4" w:space="0" w:color="auto"/>
                <w:bottom w:val="single" w:sz="4" w:space="0" w:color="auto"/>
                <w:right w:val="single" w:sz="4" w:space="0" w:color="auto"/>
              </w:pBdr>
              <w:shd w:val="clear" w:color="auto" w:fill="FFFFFF"/>
              <w:tabs>
                <w:tab w:val="left" w:pos="5760"/>
              </w:tabs>
              <w:spacing w:before="0" w:beforeAutospacing="0" w:afterAutospacing="1"/>
              <w:jc w:val="left"/>
              <w:textAlignment w:val="top"/>
              <w:rPr>
                <w:b/>
                <w:bCs/>
                <w:i/>
                <w:iCs/>
                <w:color w:val="auto"/>
              </w:rPr>
            </w:pPr>
            <w:r w:rsidRPr="00B708A8">
              <w:rPr>
                <w:i/>
                <w:iCs/>
                <w:color w:val="auto"/>
              </w:rPr>
              <w:t>- 1 рассказ по выбору, например</w:t>
            </w:r>
            <w:r w:rsidRPr="00B708A8">
              <w:rPr>
                <w:b/>
                <w:bCs/>
                <w:i/>
                <w:iCs/>
                <w:color w:val="auto"/>
              </w:rPr>
              <w:t xml:space="preserve">: </w:t>
            </w:r>
            <w:r w:rsidRPr="00B708A8">
              <w:rPr>
                <w:b/>
                <w:bCs/>
                <w:color w:val="auto"/>
              </w:rPr>
              <w:t xml:space="preserve"> </w:t>
            </w:r>
            <w:r w:rsidRPr="00B708A8">
              <w:rPr>
                <w:b/>
                <w:bCs/>
                <w:i/>
                <w:iCs/>
                <w:color w:val="auto"/>
              </w:rPr>
              <w:t xml:space="preserve">«Певцы» (1852), «Бежин луг» (1846, 1874) и др.; </w:t>
            </w:r>
            <w:r w:rsidRPr="00B708A8">
              <w:rPr>
                <w:i/>
                <w:iCs/>
                <w:color w:val="auto"/>
              </w:rPr>
              <w:t xml:space="preserve">1 повесть на выбор,  например: </w:t>
            </w:r>
            <w:r w:rsidRPr="00B708A8">
              <w:rPr>
                <w:b/>
                <w:bCs/>
                <w:i/>
                <w:iCs/>
                <w:color w:val="auto"/>
              </w:rPr>
              <w:t>«Муму» (1852), «Ася» (1857), «Первая любовь» (1860) и др.</w:t>
            </w:r>
            <w:r w:rsidRPr="00B708A8">
              <w:rPr>
                <w:i/>
                <w:iCs/>
                <w:color w:val="auto"/>
              </w:rPr>
              <w:t xml:space="preserve">; 1 стихотворение в прозе на выбор,  например: </w:t>
            </w:r>
            <w:r w:rsidRPr="00B708A8">
              <w:rPr>
                <w:b/>
                <w:bCs/>
                <w:i/>
                <w:iCs/>
                <w:color w:val="auto"/>
              </w:rPr>
              <w:t>«Разговор» (1878), «Воробей» (1878),</w:t>
            </w:r>
            <w:r w:rsidRPr="00B708A8">
              <w:rPr>
                <w:i/>
                <w:iCs/>
                <w:color w:val="auto"/>
              </w:rPr>
              <w:t xml:space="preserve"> </w:t>
            </w:r>
            <w:r w:rsidRPr="00B708A8">
              <w:rPr>
                <w:b/>
                <w:bCs/>
                <w:i/>
                <w:iCs/>
                <w:color w:val="auto"/>
              </w:rPr>
              <w:t xml:space="preserve">«Два богача» (1878), «Русский язык» (1882) и др. </w:t>
            </w:r>
          </w:p>
          <w:p w:rsidR="0042291A" w:rsidRPr="00B708A8" w:rsidRDefault="0042291A" w:rsidP="0042291A">
            <w:pPr>
              <w:pStyle w:val="western"/>
              <w:shd w:val="clear" w:color="auto" w:fill="FFFFFF"/>
              <w:tabs>
                <w:tab w:val="left" w:pos="5760"/>
              </w:tabs>
              <w:spacing w:before="0" w:beforeAutospacing="0"/>
              <w:jc w:val="left"/>
              <w:rPr>
                <w:color w:val="auto"/>
              </w:rPr>
            </w:pPr>
            <w:r w:rsidRPr="00B708A8">
              <w:rPr>
                <w:color w:val="auto"/>
              </w:rPr>
              <w:t>(6-8 кл.)</w:t>
            </w:r>
          </w:p>
          <w:p w:rsidR="0042291A" w:rsidRPr="00B708A8" w:rsidRDefault="0042291A" w:rsidP="0042291A">
            <w:pPr>
              <w:tabs>
                <w:tab w:val="left" w:pos="5760"/>
              </w:tabs>
              <w:autoSpaceDE w:val="0"/>
              <w:autoSpaceDN w:val="0"/>
              <w:adjustRightInd w:val="0"/>
              <w:rPr>
                <w:rFonts w:ascii="Times New Roman" w:hAnsi="Times New Roman"/>
                <w:b/>
                <w:bCs/>
                <w:sz w:val="24"/>
                <w:szCs w:val="24"/>
              </w:rPr>
            </w:pPr>
          </w:p>
          <w:p w:rsidR="0042291A" w:rsidRPr="00B708A8" w:rsidRDefault="0042291A" w:rsidP="0042291A">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 xml:space="preserve">Н.С.Лесков </w:t>
            </w:r>
          </w:p>
          <w:p w:rsidR="0042291A" w:rsidRPr="00B708A8" w:rsidRDefault="0042291A" w:rsidP="0042291A">
            <w:pPr>
              <w:tabs>
                <w:tab w:val="left" w:pos="5760"/>
              </w:tabs>
              <w:rPr>
                <w:rFonts w:ascii="Times New Roman" w:hAnsi="Times New Roman"/>
                <w:i/>
                <w:sz w:val="24"/>
                <w:szCs w:val="24"/>
              </w:rPr>
            </w:pPr>
            <w:r w:rsidRPr="00B708A8">
              <w:rPr>
                <w:rFonts w:ascii="Times New Roman" w:hAnsi="Times New Roman"/>
                <w:b/>
                <w:bCs/>
                <w:i/>
                <w:iCs/>
                <w:sz w:val="24"/>
                <w:szCs w:val="24"/>
              </w:rPr>
              <w:lastRenderedPageBreak/>
              <w:t>- 1 повесть по выбору, например</w:t>
            </w:r>
            <w:r w:rsidRPr="00B708A8">
              <w:rPr>
                <w:rFonts w:ascii="Times New Roman" w:hAnsi="Times New Roman"/>
                <w:i/>
                <w:iCs/>
                <w:sz w:val="24"/>
                <w:szCs w:val="24"/>
              </w:rPr>
              <w:t>: «Несмертельный Голован (Из рассказов о трех праведниках)» (1880), «Левша» (1881), «Тупейный художник» (1883), «Человек на часах» (1887) и др.</w:t>
            </w:r>
            <w:r w:rsidRPr="00B708A8">
              <w:rPr>
                <w:rFonts w:ascii="Times New Roman" w:hAnsi="Times New Roman"/>
                <w:i/>
                <w:sz w:val="24"/>
                <w:szCs w:val="24"/>
              </w:rPr>
              <w:t xml:space="preserve"> </w:t>
            </w:r>
          </w:p>
          <w:p w:rsidR="0042291A" w:rsidRPr="00B708A8" w:rsidRDefault="0042291A" w:rsidP="0042291A">
            <w:pPr>
              <w:tabs>
                <w:tab w:val="left" w:pos="5760"/>
              </w:tabs>
              <w:rPr>
                <w:rFonts w:ascii="Times New Roman" w:hAnsi="Times New Roman"/>
                <w:b/>
                <w:bCs/>
                <w:iCs/>
                <w:sz w:val="24"/>
                <w:szCs w:val="24"/>
              </w:rPr>
            </w:pPr>
            <w:r w:rsidRPr="00B708A8">
              <w:rPr>
                <w:rFonts w:ascii="Times New Roman" w:hAnsi="Times New Roman"/>
                <w:b/>
                <w:bCs/>
                <w:iCs/>
                <w:sz w:val="24"/>
                <w:szCs w:val="24"/>
              </w:rPr>
              <w:t>(6-8 кл.)</w:t>
            </w:r>
          </w:p>
          <w:p w:rsidR="0042291A" w:rsidRPr="00B708A8" w:rsidRDefault="0042291A" w:rsidP="0042291A">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 xml:space="preserve">М.Е.Салтыков-Щедрин </w:t>
            </w:r>
          </w:p>
          <w:p w:rsidR="0042291A" w:rsidRPr="00B708A8" w:rsidRDefault="0042291A" w:rsidP="00A2432E">
            <w:pPr>
              <w:pStyle w:val="2"/>
              <w:tabs>
                <w:tab w:val="left" w:pos="916"/>
                <w:tab w:val="left" w:pos="1832"/>
                <w:tab w:val="left" w:pos="2748"/>
                <w:tab w:val="left" w:pos="3664"/>
                <w:tab w:val="left" w:pos="4580"/>
                <w:tab w:val="left" w:pos="5496"/>
                <w:tab w:val="left" w:pos="5760"/>
                <w:tab w:val="left" w:pos="6412"/>
                <w:tab w:val="left" w:pos="7328"/>
                <w:tab w:val="left" w:pos="8244"/>
                <w:tab w:val="left" w:pos="9160"/>
                <w:tab w:val="left" w:pos="10076"/>
                <w:tab w:val="left" w:pos="10992"/>
                <w:tab w:val="left" w:pos="11908"/>
                <w:tab w:val="left" w:pos="12824"/>
                <w:tab w:val="left" w:pos="13740"/>
                <w:tab w:val="left" w:pos="14656"/>
              </w:tabs>
              <w:ind w:firstLine="0"/>
              <w:rPr>
                <w:b w:val="0"/>
                <w:bCs w:val="0"/>
                <w:i/>
                <w:iCs/>
                <w:sz w:val="24"/>
                <w:szCs w:val="24"/>
              </w:rPr>
            </w:pPr>
            <w:r w:rsidRPr="00B708A8">
              <w:rPr>
                <w:i/>
                <w:iCs/>
                <w:sz w:val="24"/>
                <w:szCs w:val="24"/>
              </w:rPr>
              <w:t>- 2 сказки по выбору, например</w:t>
            </w:r>
            <w:r w:rsidRPr="00B708A8">
              <w:rPr>
                <w:b w:val="0"/>
                <w:bCs w:val="0"/>
                <w:i/>
                <w:iCs/>
                <w:sz w:val="24"/>
                <w:szCs w:val="24"/>
              </w:rPr>
              <w:t xml:space="preserve">: «Повесть о том, как один мужик двух генералов прокормил» (1869), «Премудрый пискарь» (1883), «Медведь на воеводстве» (1884) и др. </w:t>
            </w:r>
          </w:p>
          <w:p w:rsidR="0042291A" w:rsidRPr="00B708A8" w:rsidRDefault="0042291A" w:rsidP="0042291A">
            <w:pPr>
              <w:pStyle w:val="2"/>
              <w:tabs>
                <w:tab w:val="left" w:pos="916"/>
                <w:tab w:val="left" w:pos="1832"/>
                <w:tab w:val="left" w:pos="2748"/>
                <w:tab w:val="left" w:pos="3664"/>
                <w:tab w:val="left" w:pos="4580"/>
                <w:tab w:val="left" w:pos="5496"/>
                <w:tab w:val="left" w:pos="5760"/>
                <w:tab w:val="left" w:pos="6412"/>
                <w:tab w:val="left" w:pos="7328"/>
                <w:tab w:val="left" w:pos="8244"/>
                <w:tab w:val="left" w:pos="9160"/>
                <w:tab w:val="left" w:pos="10076"/>
                <w:tab w:val="left" w:pos="10992"/>
                <w:tab w:val="left" w:pos="11908"/>
                <w:tab w:val="left" w:pos="12824"/>
                <w:tab w:val="left" w:pos="13740"/>
                <w:tab w:val="left" w:pos="14656"/>
              </w:tabs>
              <w:rPr>
                <w:b w:val="0"/>
                <w:bCs w:val="0"/>
                <w:i/>
                <w:iCs/>
                <w:sz w:val="24"/>
                <w:szCs w:val="24"/>
              </w:rPr>
            </w:pPr>
            <w:r w:rsidRPr="00B708A8">
              <w:rPr>
                <w:sz w:val="24"/>
                <w:szCs w:val="24"/>
              </w:rPr>
              <w:t>(7-8 кл.)</w:t>
            </w:r>
            <w:r w:rsidRPr="00B708A8">
              <w:rPr>
                <w:i/>
                <w:iCs/>
                <w:sz w:val="24"/>
                <w:szCs w:val="24"/>
              </w:rPr>
              <w:t xml:space="preserve">  </w:t>
            </w:r>
          </w:p>
          <w:p w:rsidR="0042291A" w:rsidRPr="00B708A8" w:rsidRDefault="0042291A" w:rsidP="0042291A">
            <w:pPr>
              <w:tabs>
                <w:tab w:val="left" w:pos="5760"/>
              </w:tabs>
              <w:jc w:val="both"/>
              <w:outlineLvl w:val="0"/>
              <w:rPr>
                <w:rFonts w:ascii="Times New Roman" w:hAnsi="Times New Roman"/>
                <w:b/>
                <w:bCs/>
                <w:kern w:val="36"/>
                <w:sz w:val="24"/>
                <w:szCs w:val="24"/>
              </w:rPr>
            </w:pPr>
          </w:p>
          <w:p w:rsidR="0042291A" w:rsidRPr="00B708A8" w:rsidRDefault="0042291A" w:rsidP="0042291A">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 xml:space="preserve">Л.Н.Толстой </w:t>
            </w:r>
          </w:p>
          <w:p w:rsidR="0042291A" w:rsidRPr="00B708A8" w:rsidRDefault="0042291A" w:rsidP="0042291A">
            <w:pPr>
              <w:tabs>
                <w:tab w:val="left" w:pos="5760"/>
              </w:tabs>
              <w:rPr>
                <w:rFonts w:ascii="Times New Roman" w:hAnsi="Times New Roman"/>
                <w:i/>
                <w:iCs/>
                <w:sz w:val="24"/>
                <w:szCs w:val="24"/>
              </w:rPr>
            </w:pPr>
            <w:r w:rsidRPr="00B708A8">
              <w:rPr>
                <w:rFonts w:ascii="Times New Roman" w:hAnsi="Times New Roman"/>
                <w:b/>
                <w:bCs/>
                <w:i/>
                <w:iCs/>
                <w:sz w:val="24"/>
                <w:szCs w:val="24"/>
              </w:rPr>
              <w:t>- 1 повесть по выбору, например:</w:t>
            </w:r>
            <w:r w:rsidRPr="00B708A8">
              <w:rPr>
                <w:rFonts w:ascii="Times New Roman" w:hAnsi="Times New Roman"/>
                <w:i/>
                <w:iCs/>
                <w:sz w:val="24"/>
                <w:szCs w:val="24"/>
              </w:rPr>
              <w:t xml:space="preserve"> «Детство» (1852), «Отрочество» (1854), «Хаджи-Мурат» (1896—1904) и др.; </w:t>
            </w:r>
            <w:r w:rsidRPr="00B708A8">
              <w:rPr>
                <w:rFonts w:ascii="Times New Roman" w:hAnsi="Times New Roman"/>
                <w:b/>
                <w:bCs/>
                <w:i/>
                <w:iCs/>
                <w:sz w:val="24"/>
                <w:szCs w:val="24"/>
              </w:rPr>
              <w:t>1 рассказ на выбор, например</w:t>
            </w:r>
            <w:r w:rsidRPr="00B708A8">
              <w:rPr>
                <w:rFonts w:ascii="Times New Roman" w:hAnsi="Times New Roman"/>
                <w:i/>
                <w:iCs/>
                <w:sz w:val="24"/>
                <w:szCs w:val="24"/>
              </w:rPr>
              <w:t xml:space="preserve">: «Три смерти» (1858), «Холстомер» (1863, 1885), «Кавказский пленник» (1872), «После бала» (1903) и др. </w:t>
            </w:r>
          </w:p>
          <w:p w:rsidR="0042291A" w:rsidRPr="00B708A8" w:rsidRDefault="0042291A" w:rsidP="0042291A">
            <w:pPr>
              <w:tabs>
                <w:tab w:val="left" w:pos="5760"/>
              </w:tabs>
              <w:rPr>
                <w:rFonts w:ascii="Times New Roman" w:hAnsi="Times New Roman"/>
                <w:b/>
                <w:bCs/>
                <w:sz w:val="24"/>
                <w:szCs w:val="24"/>
              </w:rPr>
            </w:pPr>
            <w:r w:rsidRPr="00B708A8">
              <w:rPr>
                <w:rFonts w:ascii="Times New Roman" w:hAnsi="Times New Roman"/>
                <w:b/>
                <w:bCs/>
                <w:sz w:val="24"/>
                <w:szCs w:val="24"/>
              </w:rPr>
              <w:t>(5-8 кл.)</w:t>
            </w:r>
          </w:p>
          <w:p w:rsidR="0042291A" w:rsidRPr="00B708A8" w:rsidRDefault="0042291A" w:rsidP="0042291A">
            <w:pPr>
              <w:tabs>
                <w:tab w:val="left" w:pos="5760"/>
              </w:tabs>
              <w:jc w:val="center"/>
              <w:rPr>
                <w:rFonts w:ascii="Times New Roman" w:hAnsi="Times New Roman"/>
                <w:i/>
                <w:iCs/>
                <w:sz w:val="24"/>
                <w:szCs w:val="24"/>
              </w:rPr>
            </w:pPr>
          </w:p>
          <w:p w:rsidR="0042291A" w:rsidRPr="00B708A8" w:rsidRDefault="0042291A" w:rsidP="0042291A">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 xml:space="preserve">А.П.Чехов </w:t>
            </w:r>
          </w:p>
          <w:p w:rsidR="0042291A" w:rsidRPr="00B708A8" w:rsidRDefault="0042291A" w:rsidP="0042291A">
            <w:pPr>
              <w:tabs>
                <w:tab w:val="left" w:pos="5760"/>
              </w:tabs>
              <w:rPr>
                <w:rFonts w:ascii="Times New Roman" w:hAnsi="Times New Roman"/>
                <w:i/>
                <w:iCs/>
                <w:sz w:val="24"/>
                <w:szCs w:val="24"/>
              </w:rPr>
            </w:pPr>
            <w:r w:rsidRPr="00B708A8">
              <w:rPr>
                <w:rFonts w:ascii="Times New Roman" w:hAnsi="Times New Roman"/>
                <w:b/>
                <w:bCs/>
                <w:i/>
                <w:iCs/>
                <w:sz w:val="24"/>
                <w:szCs w:val="24"/>
              </w:rPr>
              <w:t>- 3 рассказа по выбору, например</w:t>
            </w:r>
            <w:r w:rsidRPr="00B708A8">
              <w:rPr>
                <w:rFonts w:ascii="Times New Roman" w:hAnsi="Times New Roman"/>
                <w:i/>
                <w:iCs/>
                <w:sz w:val="24"/>
                <w:szCs w:val="24"/>
              </w:rPr>
              <w:t xml:space="preserve">: «Толстый и тонкий» (1883), «Хамелеон» (1884), «Смерть чиновника» (1883), «Лошадиная фамилия» (1885), «Злоумышленник» (1885), «Ванька» (1886), «Спать </w:t>
            </w:r>
            <w:r w:rsidRPr="00B708A8">
              <w:rPr>
                <w:rFonts w:ascii="Times New Roman" w:hAnsi="Times New Roman"/>
                <w:i/>
                <w:iCs/>
                <w:sz w:val="24"/>
                <w:szCs w:val="24"/>
              </w:rPr>
              <w:lastRenderedPageBreak/>
              <w:t>хочется» (1888) и др.</w:t>
            </w:r>
          </w:p>
          <w:p w:rsidR="0042291A" w:rsidRPr="00B708A8" w:rsidRDefault="0042291A" w:rsidP="0042291A">
            <w:pPr>
              <w:tabs>
                <w:tab w:val="left" w:pos="5760"/>
              </w:tabs>
              <w:rPr>
                <w:rFonts w:ascii="Times New Roman" w:hAnsi="Times New Roman"/>
                <w:b/>
                <w:bCs/>
                <w:sz w:val="24"/>
                <w:szCs w:val="24"/>
              </w:rPr>
            </w:pPr>
            <w:r w:rsidRPr="00B708A8">
              <w:rPr>
                <w:rFonts w:ascii="Times New Roman" w:hAnsi="Times New Roman"/>
                <w:b/>
                <w:iCs/>
                <w:sz w:val="24"/>
                <w:szCs w:val="24"/>
              </w:rPr>
              <w:t>(6-8 кл.)</w:t>
            </w:r>
          </w:p>
        </w:tc>
        <w:tc>
          <w:tcPr>
            <w:tcW w:w="3367" w:type="dxa"/>
          </w:tcPr>
          <w:p w:rsidR="0042291A" w:rsidRPr="00B708A8" w:rsidRDefault="0042291A" w:rsidP="0042291A">
            <w:pPr>
              <w:tabs>
                <w:tab w:val="left" w:pos="5760"/>
              </w:tabs>
              <w:jc w:val="center"/>
              <w:rPr>
                <w:rFonts w:ascii="Times New Roman" w:hAnsi="Times New Roman"/>
                <w:i/>
                <w:iCs/>
                <w:sz w:val="24"/>
                <w:szCs w:val="24"/>
              </w:rPr>
            </w:pPr>
          </w:p>
        </w:tc>
      </w:tr>
      <w:tr w:rsidR="0042291A" w:rsidRPr="00B708A8" w:rsidTr="0042291A">
        <w:tc>
          <w:tcPr>
            <w:tcW w:w="2518" w:type="dxa"/>
          </w:tcPr>
          <w:p w:rsidR="0042291A" w:rsidRPr="00B708A8" w:rsidRDefault="0042291A" w:rsidP="0042291A">
            <w:pPr>
              <w:tabs>
                <w:tab w:val="left" w:pos="5760"/>
              </w:tabs>
              <w:rPr>
                <w:rFonts w:ascii="Times New Roman" w:hAnsi="Times New Roman"/>
                <w:b/>
                <w:bCs/>
                <w:sz w:val="24"/>
                <w:szCs w:val="24"/>
              </w:rPr>
            </w:pPr>
          </w:p>
        </w:tc>
        <w:tc>
          <w:tcPr>
            <w:tcW w:w="3686" w:type="dxa"/>
          </w:tcPr>
          <w:p w:rsidR="0042291A" w:rsidRPr="00B708A8" w:rsidRDefault="0042291A" w:rsidP="0042291A">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А.А.Блок</w:t>
            </w:r>
          </w:p>
          <w:p w:rsidR="0042291A" w:rsidRPr="00B708A8" w:rsidRDefault="0042291A" w:rsidP="0042291A">
            <w:pPr>
              <w:tabs>
                <w:tab w:val="left" w:pos="5760"/>
              </w:tabs>
              <w:rPr>
                <w:rFonts w:ascii="Times New Roman" w:hAnsi="Times New Roman"/>
                <w:i/>
                <w:iCs/>
                <w:sz w:val="24"/>
                <w:szCs w:val="24"/>
              </w:rPr>
            </w:pPr>
            <w:r w:rsidRPr="00B708A8">
              <w:rPr>
                <w:rFonts w:ascii="Times New Roman" w:hAnsi="Times New Roman"/>
                <w:b/>
                <w:bCs/>
                <w:i/>
                <w:iCs/>
                <w:sz w:val="24"/>
                <w:szCs w:val="24"/>
              </w:rPr>
              <w:t>- 2 стихотворения по выбору, например</w:t>
            </w:r>
            <w:r w:rsidRPr="00B708A8">
              <w:rPr>
                <w:rFonts w:ascii="Times New Roman" w:hAnsi="Times New Roman"/>
                <w:i/>
                <w:iCs/>
                <w:sz w:val="24"/>
                <w:szCs w:val="24"/>
              </w:rPr>
              <w:t xml:space="preserve">: «Перед грозой» (1899), «После грозы» (1900), «Девушка пела в церковном хоре…» (1905), «Ты помнишь? В нашей бухте сонной…» (1911 – 1914) и др. </w:t>
            </w:r>
          </w:p>
          <w:p w:rsidR="0042291A" w:rsidRPr="00B708A8" w:rsidRDefault="0042291A" w:rsidP="0042291A">
            <w:pPr>
              <w:tabs>
                <w:tab w:val="left" w:pos="5760"/>
              </w:tabs>
              <w:rPr>
                <w:rFonts w:ascii="Times New Roman" w:hAnsi="Times New Roman"/>
                <w:b/>
                <w:bCs/>
                <w:sz w:val="24"/>
                <w:szCs w:val="24"/>
              </w:rPr>
            </w:pPr>
            <w:r w:rsidRPr="00B708A8">
              <w:rPr>
                <w:rFonts w:ascii="Times New Roman" w:hAnsi="Times New Roman"/>
                <w:b/>
                <w:bCs/>
                <w:sz w:val="24"/>
                <w:szCs w:val="24"/>
              </w:rPr>
              <w:t>(7-9 кл.)</w:t>
            </w:r>
          </w:p>
          <w:p w:rsidR="0042291A" w:rsidRPr="00B708A8" w:rsidRDefault="0042291A" w:rsidP="0042291A">
            <w:pPr>
              <w:tabs>
                <w:tab w:val="left" w:pos="5760"/>
              </w:tabs>
              <w:jc w:val="center"/>
              <w:rPr>
                <w:rFonts w:ascii="Times New Roman" w:hAnsi="Times New Roman"/>
                <w:sz w:val="24"/>
                <w:szCs w:val="24"/>
              </w:rPr>
            </w:pPr>
          </w:p>
          <w:p w:rsidR="0042291A" w:rsidRPr="00B708A8" w:rsidRDefault="0042291A" w:rsidP="0042291A">
            <w:pPr>
              <w:tabs>
                <w:tab w:val="left" w:pos="5760"/>
              </w:tabs>
              <w:jc w:val="both"/>
              <w:outlineLvl w:val="0"/>
              <w:rPr>
                <w:rFonts w:ascii="Times New Roman" w:hAnsi="Times New Roman"/>
                <w:b/>
                <w:bCs/>
                <w:kern w:val="36"/>
                <w:sz w:val="24"/>
                <w:szCs w:val="24"/>
              </w:rPr>
            </w:pPr>
          </w:p>
          <w:p w:rsidR="0042291A" w:rsidRPr="00B708A8" w:rsidRDefault="0042291A" w:rsidP="0042291A">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А.А.Ахматова</w:t>
            </w:r>
          </w:p>
          <w:p w:rsidR="0042291A" w:rsidRPr="00B708A8" w:rsidRDefault="0042291A" w:rsidP="0042291A">
            <w:pPr>
              <w:pStyle w:val="western"/>
              <w:shd w:val="clear" w:color="auto" w:fill="FFFFFF"/>
              <w:tabs>
                <w:tab w:val="left" w:pos="5760"/>
              </w:tabs>
              <w:spacing w:before="0" w:beforeAutospacing="0"/>
              <w:jc w:val="left"/>
              <w:rPr>
                <w:b/>
                <w:bCs/>
                <w:i/>
                <w:iCs/>
                <w:color w:val="auto"/>
              </w:rPr>
            </w:pPr>
            <w:r w:rsidRPr="00B708A8">
              <w:rPr>
                <w:i/>
                <w:iCs/>
                <w:color w:val="auto"/>
              </w:rPr>
              <w:t xml:space="preserve">- 1 стихотворение по выбору, например: </w:t>
            </w:r>
            <w:r w:rsidRPr="00B708A8">
              <w:rPr>
                <w:b/>
                <w:bCs/>
                <w:i/>
                <w:iCs/>
                <w:color w:val="auto"/>
              </w:rPr>
              <w:t>«Смуглый отрок бродил по аллеям…» (1911), «Перед весной бывают дни такие…» (1915), «Родная земля» (1961) и др.</w:t>
            </w:r>
          </w:p>
          <w:p w:rsidR="0042291A" w:rsidRPr="00B708A8" w:rsidRDefault="0042291A" w:rsidP="0042291A">
            <w:pPr>
              <w:pStyle w:val="western"/>
              <w:shd w:val="clear" w:color="auto" w:fill="FFFFFF"/>
              <w:tabs>
                <w:tab w:val="left" w:pos="5760"/>
              </w:tabs>
              <w:spacing w:before="0" w:beforeAutospacing="0"/>
              <w:jc w:val="left"/>
              <w:rPr>
                <w:color w:val="auto"/>
              </w:rPr>
            </w:pPr>
            <w:r w:rsidRPr="00B708A8">
              <w:rPr>
                <w:color w:val="auto"/>
              </w:rPr>
              <w:t>(7-9 кл.)</w:t>
            </w:r>
          </w:p>
          <w:p w:rsidR="0042291A" w:rsidRPr="00B708A8" w:rsidRDefault="0042291A" w:rsidP="0042291A">
            <w:pPr>
              <w:tabs>
                <w:tab w:val="left" w:pos="5760"/>
              </w:tabs>
              <w:jc w:val="both"/>
              <w:outlineLvl w:val="0"/>
              <w:rPr>
                <w:rFonts w:ascii="Times New Roman" w:hAnsi="Times New Roman"/>
                <w:b/>
                <w:bCs/>
                <w:kern w:val="36"/>
                <w:sz w:val="24"/>
                <w:szCs w:val="24"/>
              </w:rPr>
            </w:pPr>
          </w:p>
          <w:p w:rsidR="0042291A" w:rsidRPr="00B708A8" w:rsidRDefault="0042291A" w:rsidP="0042291A">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Н.С.Гумилев</w:t>
            </w:r>
          </w:p>
          <w:p w:rsidR="0042291A" w:rsidRPr="00B708A8" w:rsidRDefault="0042291A" w:rsidP="0042291A">
            <w:pPr>
              <w:tabs>
                <w:tab w:val="left" w:pos="5760"/>
              </w:tabs>
              <w:rPr>
                <w:rFonts w:ascii="Times New Roman" w:hAnsi="Times New Roman"/>
                <w:i/>
                <w:iCs/>
                <w:sz w:val="24"/>
                <w:szCs w:val="24"/>
              </w:rPr>
            </w:pPr>
            <w:r w:rsidRPr="00B708A8">
              <w:rPr>
                <w:rFonts w:ascii="Times New Roman" w:hAnsi="Times New Roman"/>
                <w:b/>
                <w:bCs/>
                <w:i/>
                <w:iCs/>
                <w:sz w:val="24"/>
                <w:szCs w:val="24"/>
              </w:rPr>
              <w:t>- 1 стихотворение по выбору, например</w:t>
            </w:r>
            <w:r w:rsidRPr="00B708A8">
              <w:rPr>
                <w:rFonts w:ascii="Times New Roman" w:hAnsi="Times New Roman"/>
                <w:i/>
                <w:iCs/>
                <w:sz w:val="24"/>
                <w:szCs w:val="24"/>
              </w:rPr>
              <w:t>: «Капитаны» (1912), «Слово» (1921).</w:t>
            </w:r>
          </w:p>
          <w:p w:rsidR="0042291A" w:rsidRPr="00B708A8" w:rsidRDefault="0042291A" w:rsidP="0042291A">
            <w:pPr>
              <w:tabs>
                <w:tab w:val="left" w:pos="5760"/>
              </w:tabs>
              <w:rPr>
                <w:rFonts w:ascii="Times New Roman" w:hAnsi="Times New Roman"/>
                <w:b/>
                <w:bCs/>
                <w:sz w:val="24"/>
                <w:szCs w:val="24"/>
              </w:rPr>
            </w:pPr>
            <w:r w:rsidRPr="00B708A8">
              <w:rPr>
                <w:rFonts w:ascii="Times New Roman" w:hAnsi="Times New Roman"/>
                <w:b/>
                <w:bCs/>
                <w:sz w:val="24"/>
                <w:szCs w:val="24"/>
              </w:rPr>
              <w:t>(</w:t>
            </w:r>
            <w:r w:rsidRPr="00B708A8">
              <w:rPr>
                <w:rFonts w:ascii="Times New Roman" w:hAnsi="Times New Roman"/>
                <w:b/>
                <w:bCs/>
                <w:sz w:val="24"/>
                <w:szCs w:val="24"/>
                <w:shd w:val="clear" w:color="auto" w:fill="FFFFFF"/>
              </w:rPr>
              <w:t>6-8 кл.)</w:t>
            </w:r>
          </w:p>
          <w:p w:rsidR="0042291A" w:rsidRPr="00B708A8" w:rsidRDefault="0042291A" w:rsidP="0042291A">
            <w:pPr>
              <w:tabs>
                <w:tab w:val="left" w:pos="5760"/>
              </w:tabs>
              <w:jc w:val="center"/>
              <w:rPr>
                <w:rFonts w:ascii="Times New Roman" w:hAnsi="Times New Roman"/>
                <w:sz w:val="24"/>
                <w:szCs w:val="24"/>
              </w:rPr>
            </w:pPr>
          </w:p>
          <w:p w:rsidR="0042291A" w:rsidRPr="00B708A8" w:rsidRDefault="0042291A" w:rsidP="0042291A">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М.И.Цветаева</w:t>
            </w:r>
          </w:p>
          <w:p w:rsidR="0042291A" w:rsidRPr="00B708A8" w:rsidRDefault="0042291A" w:rsidP="0042291A">
            <w:pPr>
              <w:tabs>
                <w:tab w:val="left" w:pos="5760"/>
              </w:tabs>
              <w:rPr>
                <w:rFonts w:ascii="Times New Roman" w:hAnsi="Times New Roman"/>
                <w:i/>
                <w:iCs/>
                <w:sz w:val="24"/>
                <w:szCs w:val="24"/>
              </w:rPr>
            </w:pPr>
            <w:r w:rsidRPr="00B708A8">
              <w:rPr>
                <w:rFonts w:ascii="Times New Roman" w:hAnsi="Times New Roman"/>
                <w:b/>
                <w:bCs/>
                <w:i/>
                <w:iCs/>
                <w:sz w:val="24"/>
                <w:szCs w:val="24"/>
              </w:rPr>
              <w:t xml:space="preserve">- 1 стихотворение по выбору, например: </w:t>
            </w:r>
            <w:r w:rsidRPr="00B708A8">
              <w:rPr>
                <w:rFonts w:ascii="Times New Roman" w:hAnsi="Times New Roman"/>
                <w:i/>
                <w:iCs/>
                <w:sz w:val="24"/>
                <w:szCs w:val="24"/>
              </w:rPr>
              <w:t xml:space="preserve">«Моим стихам, написанным так рано…» (1913), «Идешь, на меня похожий» (1913), «Генералам двенадцатого года» (1913), «Мне нравится, что вы больны не мной…» (1915),  из цикла «Стихи к Блоку» </w:t>
            </w:r>
            <w:r w:rsidRPr="00B708A8">
              <w:rPr>
                <w:rFonts w:ascii="Times New Roman" w:hAnsi="Times New Roman"/>
                <w:i/>
                <w:iCs/>
                <w:sz w:val="24"/>
                <w:szCs w:val="24"/>
              </w:rPr>
              <w:lastRenderedPageBreak/>
              <w:t>(«Имя твое – птица в руке…») (1916), из цикла «Стихи о Москве» (1916), «Тоска по родине! Давно…» (1934) и др.</w:t>
            </w:r>
          </w:p>
          <w:p w:rsidR="0042291A" w:rsidRPr="00B708A8" w:rsidRDefault="0042291A" w:rsidP="0042291A">
            <w:pPr>
              <w:tabs>
                <w:tab w:val="left" w:pos="5760"/>
              </w:tabs>
              <w:rPr>
                <w:rFonts w:ascii="Times New Roman" w:hAnsi="Times New Roman"/>
                <w:sz w:val="24"/>
                <w:szCs w:val="24"/>
              </w:rPr>
            </w:pPr>
            <w:r w:rsidRPr="00B708A8">
              <w:rPr>
                <w:rFonts w:ascii="Times New Roman" w:hAnsi="Times New Roman"/>
                <w:b/>
                <w:sz w:val="24"/>
                <w:szCs w:val="24"/>
                <w:shd w:val="clear" w:color="auto" w:fill="FFFFFF"/>
              </w:rPr>
              <w:t>(6-8 кл.)</w:t>
            </w:r>
          </w:p>
          <w:p w:rsidR="0042291A" w:rsidRPr="00B708A8" w:rsidRDefault="0042291A" w:rsidP="0042291A">
            <w:pPr>
              <w:tabs>
                <w:tab w:val="left" w:pos="5760"/>
              </w:tabs>
              <w:jc w:val="center"/>
              <w:rPr>
                <w:rFonts w:ascii="Times New Roman" w:hAnsi="Times New Roman"/>
                <w:sz w:val="24"/>
                <w:szCs w:val="24"/>
              </w:rPr>
            </w:pPr>
          </w:p>
          <w:p w:rsidR="0042291A" w:rsidRPr="00B708A8" w:rsidRDefault="0042291A" w:rsidP="0042291A">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О.Э.Мандельштам</w:t>
            </w:r>
          </w:p>
          <w:p w:rsidR="0042291A" w:rsidRPr="00B708A8" w:rsidRDefault="0042291A" w:rsidP="0042291A">
            <w:pPr>
              <w:tabs>
                <w:tab w:val="left" w:pos="1440"/>
                <w:tab w:val="left" w:pos="5760"/>
              </w:tabs>
              <w:rPr>
                <w:rFonts w:ascii="Times New Roman" w:hAnsi="Times New Roman"/>
                <w:i/>
                <w:iCs/>
                <w:sz w:val="24"/>
                <w:szCs w:val="24"/>
              </w:rPr>
            </w:pPr>
            <w:r w:rsidRPr="00B708A8">
              <w:rPr>
                <w:rFonts w:ascii="Times New Roman" w:hAnsi="Times New Roman"/>
                <w:b/>
                <w:bCs/>
                <w:i/>
                <w:iCs/>
                <w:sz w:val="24"/>
                <w:szCs w:val="24"/>
              </w:rPr>
              <w:t>- 1 стихотворение по выбору, например</w:t>
            </w:r>
            <w:r w:rsidRPr="00B708A8">
              <w:rPr>
                <w:rFonts w:ascii="Times New Roman" w:hAnsi="Times New Roman"/>
                <w:i/>
                <w:iCs/>
                <w:sz w:val="24"/>
                <w:szCs w:val="24"/>
              </w:rPr>
              <w:t>: «</w:t>
            </w:r>
            <w:r w:rsidRPr="00B708A8">
              <w:rPr>
                <w:rStyle w:val="line"/>
                <w:rFonts w:ascii="Times New Roman" w:hAnsi="Times New Roman"/>
                <w:i/>
                <w:iCs/>
                <w:sz w:val="24"/>
                <w:szCs w:val="24"/>
              </w:rPr>
              <w:t>Звук осторожный и глухой…» (1908),</w:t>
            </w:r>
            <w:r w:rsidRPr="00B708A8">
              <w:rPr>
                <w:rFonts w:ascii="Times New Roman" w:hAnsi="Times New Roman"/>
                <w:i/>
                <w:iCs/>
                <w:sz w:val="24"/>
                <w:szCs w:val="24"/>
              </w:rPr>
              <w:t xml:space="preserve"> «Равноденствие» («Есть иволги в лесах, и гласных долгота…») (1913), «Бессонница. Гомер. Тугие паруса…» (1915) и др.</w:t>
            </w:r>
          </w:p>
          <w:p w:rsidR="0042291A" w:rsidRPr="00B708A8" w:rsidRDefault="0042291A" w:rsidP="0042291A">
            <w:pPr>
              <w:tabs>
                <w:tab w:val="left" w:pos="1440"/>
                <w:tab w:val="left" w:pos="5760"/>
              </w:tabs>
              <w:rPr>
                <w:rFonts w:ascii="Times New Roman" w:hAnsi="Times New Roman"/>
                <w:sz w:val="24"/>
                <w:szCs w:val="24"/>
              </w:rPr>
            </w:pPr>
            <w:r w:rsidRPr="00B708A8">
              <w:rPr>
                <w:rFonts w:ascii="Times New Roman" w:hAnsi="Times New Roman"/>
                <w:b/>
                <w:sz w:val="24"/>
                <w:szCs w:val="24"/>
                <w:shd w:val="clear" w:color="auto" w:fill="FFFFFF"/>
              </w:rPr>
              <w:t>(6-9 кл.)</w:t>
            </w:r>
          </w:p>
          <w:p w:rsidR="0042291A" w:rsidRPr="00B708A8" w:rsidRDefault="0042291A" w:rsidP="0042291A">
            <w:pPr>
              <w:tabs>
                <w:tab w:val="left" w:pos="5760"/>
              </w:tabs>
              <w:rPr>
                <w:rFonts w:ascii="Times New Roman" w:hAnsi="Times New Roman"/>
                <w:sz w:val="24"/>
                <w:szCs w:val="24"/>
              </w:rPr>
            </w:pPr>
          </w:p>
          <w:p w:rsidR="0042291A" w:rsidRPr="00B708A8" w:rsidRDefault="0042291A" w:rsidP="0042291A">
            <w:pPr>
              <w:tabs>
                <w:tab w:val="left" w:pos="5760"/>
              </w:tabs>
              <w:jc w:val="both"/>
              <w:outlineLvl w:val="0"/>
              <w:rPr>
                <w:rFonts w:ascii="Times New Roman" w:hAnsi="Times New Roman"/>
                <w:b/>
                <w:bCs/>
                <w:i/>
                <w:iCs/>
                <w:kern w:val="36"/>
                <w:sz w:val="24"/>
                <w:szCs w:val="24"/>
              </w:rPr>
            </w:pPr>
            <w:r w:rsidRPr="00B708A8">
              <w:rPr>
                <w:rFonts w:ascii="Times New Roman" w:hAnsi="Times New Roman"/>
                <w:b/>
                <w:bCs/>
                <w:kern w:val="36"/>
                <w:sz w:val="24"/>
                <w:szCs w:val="24"/>
              </w:rPr>
              <w:t>В.В.Маяковский</w:t>
            </w:r>
          </w:p>
          <w:p w:rsidR="0042291A" w:rsidRPr="00B708A8" w:rsidRDefault="0042291A" w:rsidP="0042291A">
            <w:pPr>
              <w:pStyle w:val="western"/>
              <w:shd w:val="clear" w:color="auto" w:fill="FFFFFF"/>
              <w:tabs>
                <w:tab w:val="left" w:pos="5760"/>
              </w:tabs>
              <w:spacing w:before="0" w:beforeAutospacing="0"/>
              <w:jc w:val="left"/>
              <w:rPr>
                <w:b/>
                <w:bCs/>
                <w:i/>
                <w:iCs/>
                <w:color w:val="auto"/>
              </w:rPr>
            </w:pPr>
            <w:r w:rsidRPr="00B708A8">
              <w:rPr>
                <w:i/>
                <w:iCs/>
                <w:color w:val="auto"/>
              </w:rPr>
              <w:t xml:space="preserve">- 1 стихотворение по выбору, например: </w:t>
            </w:r>
            <w:r w:rsidRPr="00B708A8">
              <w:rPr>
                <w:b/>
                <w:bCs/>
                <w:i/>
                <w:iCs/>
                <w:color w:val="auto"/>
              </w:rPr>
              <w:t xml:space="preserve">«Хорошее отношение к лошадям» (1918), «Необычайное приключение, бывшее с Владимиром Маяковским летом на даче» (1920) и др. </w:t>
            </w:r>
          </w:p>
          <w:p w:rsidR="0042291A" w:rsidRPr="00B708A8" w:rsidRDefault="0042291A" w:rsidP="0042291A">
            <w:pPr>
              <w:pStyle w:val="western"/>
              <w:shd w:val="clear" w:color="auto" w:fill="FFFFFF"/>
              <w:tabs>
                <w:tab w:val="left" w:pos="5760"/>
              </w:tabs>
              <w:spacing w:before="0" w:beforeAutospacing="0"/>
              <w:jc w:val="left"/>
              <w:rPr>
                <w:color w:val="auto"/>
              </w:rPr>
            </w:pPr>
            <w:r w:rsidRPr="00B708A8">
              <w:rPr>
                <w:color w:val="auto"/>
              </w:rPr>
              <w:t>(</w:t>
            </w:r>
            <w:r w:rsidRPr="00B708A8">
              <w:rPr>
                <w:color w:val="auto"/>
                <w:shd w:val="clear" w:color="auto" w:fill="FFFFFF"/>
              </w:rPr>
              <w:t>7-8 кл.)</w:t>
            </w:r>
          </w:p>
          <w:p w:rsidR="0042291A" w:rsidRPr="00B708A8" w:rsidRDefault="0042291A" w:rsidP="0042291A">
            <w:pPr>
              <w:tabs>
                <w:tab w:val="left" w:pos="5760"/>
              </w:tabs>
              <w:jc w:val="both"/>
              <w:outlineLvl w:val="0"/>
              <w:rPr>
                <w:rFonts w:ascii="Times New Roman" w:hAnsi="Times New Roman"/>
                <w:b/>
                <w:bCs/>
                <w:kern w:val="36"/>
                <w:sz w:val="24"/>
                <w:szCs w:val="24"/>
              </w:rPr>
            </w:pPr>
          </w:p>
          <w:p w:rsidR="0042291A" w:rsidRPr="00B708A8" w:rsidRDefault="0042291A" w:rsidP="0042291A">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С.А.Есенин</w:t>
            </w:r>
          </w:p>
          <w:p w:rsidR="0042291A" w:rsidRPr="00B708A8" w:rsidRDefault="0042291A" w:rsidP="0042291A">
            <w:pPr>
              <w:tabs>
                <w:tab w:val="left" w:pos="5760"/>
              </w:tabs>
              <w:rPr>
                <w:rFonts w:ascii="Times New Roman" w:hAnsi="Times New Roman"/>
                <w:i/>
                <w:iCs/>
                <w:sz w:val="24"/>
                <w:szCs w:val="24"/>
              </w:rPr>
            </w:pPr>
            <w:r w:rsidRPr="00B708A8">
              <w:rPr>
                <w:rFonts w:ascii="Times New Roman" w:hAnsi="Times New Roman"/>
                <w:b/>
                <w:bCs/>
                <w:i/>
                <w:iCs/>
                <w:sz w:val="24"/>
                <w:szCs w:val="24"/>
              </w:rPr>
              <w:t>- 1 стихотворение по выбору, например</w:t>
            </w:r>
            <w:r w:rsidRPr="00B708A8">
              <w:rPr>
                <w:rFonts w:ascii="Times New Roman" w:hAnsi="Times New Roman"/>
                <w:i/>
                <w:iCs/>
                <w:sz w:val="24"/>
                <w:szCs w:val="24"/>
              </w:rPr>
              <w:t>:</w:t>
            </w:r>
          </w:p>
          <w:p w:rsidR="0042291A" w:rsidRPr="00B708A8" w:rsidRDefault="0042291A" w:rsidP="0042291A">
            <w:pPr>
              <w:tabs>
                <w:tab w:val="left" w:pos="5760"/>
              </w:tabs>
              <w:rPr>
                <w:rFonts w:ascii="Times New Roman" w:hAnsi="Times New Roman"/>
                <w:i/>
                <w:iCs/>
                <w:sz w:val="24"/>
                <w:szCs w:val="24"/>
              </w:rPr>
            </w:pPr>
            <w:r w:rsidRPr="00B708A8">
              <w:rPr>
                <w:rFonts w:ascii="Times New Roman" w:hAnsi="Times New Roman"/>
                <w:i/>
                <w:iCs/>
                <w:sz w:val="24"/>
                <w:szCs w:val="24"/>
              </w:rPr>
              <w:t>«Гой ты, Русь, моя родная…» (1914), «Песнь о собаке» (1915),  «Нивы сжаты, рощи голы…» (1917 – 1918), «Письмо к матери» (1924) «Собаке Качалова» (1925) и др.</w:t>
            </w:r>
          </w:p>
          <w:p w:rsidR="0042291A" w:rsidRPr="00B708A8" w:rsidRDefault="0042291A" w:rsidP="0042291A">
            <w:pPr>
              <w:tabs>
                <w:tab w:val="left" w:pos="5760"/>
              </w:tabs>
              <w:rPr>
                <w:rFonts w:ascii="Times New Roman" w:hAnsi="Times New Roman"/>
                <w:i/>
                <w:iCs/>
                <w:sz w:val="24"/>
                <w:szCs w:val="24"/>
              </w:rPr>
            </w:pPr>
            <w:r w:rsidRPr="00B708A8">
              <w:rPr>
                <w:rFonts w:ascii="Times New Roman" w:hAnsi="Times New Roman"/>
                <w:b/>
                <w:bCs/>
                <w:sz w:val="24"/>
                <w:szCs w:val="24"/>
              </w:rPr>
              <w:t>(5-</w:t>
            </w:r>
            <w:r w:rsidRPr="00B708A8">
              <w:rPr>
                <w:rFonts w:ascii="Times New Roman" w:hAnsi="Times New Roman"/>
                <w:b/>
                <w:bCs/>
                <w:sz w:val="24"/>
                <w:szCs w:val="24"/>
                <w:shd w:val="clear" w:color="auto" w:fill="FFFFFF"/>
              </w:rPr>
              <w:t>6 кл.)</w:t>
            </w:r>
          </w:p>
          <w:p w:rsidR="0042291A" w:rsidRPr="00B708A8" w:rsidRDefault="0042291A" w:rsidP="0042291A">
            <w:pPr>
              <w:tabs>
                <w:tab w:val="left" w:pos="5760"/>
              </w:tabs>
              <w:jc w:val="center"/>
              <w:rPr>
                <w:rFonts w:ascii="Times New Roman" w:hAnsi="Times New Roman"/>
                <w:sz w:val="24"/>
                <w:szCs w:val="24"/>
              </w:rPr>
            </w:pPr>
            <w:r w:rsidRPr="00B708A8">
              <w:rPr>
                <w:rFonts w:ascii="Times New Roman" w:hAnsi="Times New Roman"/>
                <w:sz w:val="24"/>
                <w:szCs w:val="24"/>
              </w:rPr>
              <w:t xml:space="preserve"> </w:t>
            </w:r>
          </w:p>
          <w:p w:rsidR="0042291A" w:rsidRPr="00B708A8" w:rsidRDefault="0042291A" w:rsidP="0042291A">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lastRenderedPageBreak/>
              <w:t>М.А.Булгаков</w:t>
            </w:r>
          </w:p>
          <w:p w:rsidR="0042291A" w:rsidRPr="00B708A8" w:rsidRDefault="0042291A" w:rsidP="0042291A">
            <w:pPr>
              <w:tabs>
                <w:tab w:val="left" w:pos="5760"/>
              </w:tabs>
              <w:rPr>
                <w:rFonts w:ascii="Times New Roman" w:hAnsi="Times New Roman"/>
                <w:i/>
                <w:iCs/>
                <w:sz w:val="24"/>
                <w:szCs w:val="24"/>
              </w:rPr>
            </w:pPr>
            <w:r w:rsidRPr="00B708A8">
              <w:rPr>
                <w:rFonts w:ascii="Times New Roman" w:hAnsi="Times New Roman"/>
                <w:b/>
                <w:bCs/>
                <w:i/>
                <w:iCs/>
                <w:sz w:val="24"/>
                <w:szCs w:val="24"/>
              </w:rPr>
              <w:t>1 повесть по выбору</w:t>
            </w:r>
            <w:r w:rsidRPr="00B708A8">
              <w:rPr>
                <w:rFonts w:ascii="Times New Roman" w:hAnsi="Times New Roman"/>
                <w:i/>
                <w:iCs/>
                <w:sz w:val="24"/>
                <w:szCs w:val="24"/>
              </w:rPr>
              <w:t xml:space="preserve">, </w:t>
            </w:r>
            <w:r w:rsidRPr="00B708A8">
              <w:rPr>
                <w:rFonts w:ascii="Times New Roman" w:hAnsi="Times New Roman"/>
                <w:b/>
                <w:bCs/>
                <w:i/>
                <w:iCs/>
                <w:sz w:val="24"/>
                <w:szCs w:val="24"/>
              </w:rPr>
              <w:t>например</w:t>
            </w:r>
            <w:r w:rsidRPr="00B708A8">
              <w:rPr>
                <w:rFonts w:ascii="Times New Roman" w:hAnsi="Times New Roman"/>
                <w:i/>
                <w:iCs/>
                <w:sz w:val="24"/>
                <w:szCs w:val="24"/>
              </w:rPr>
              <w:t xml:space="preserve">: «Роковые яйца» (1924), «Собачье сердце» (1925) и др. </w:t>
            </w:r>
          </w:p>
          <w:p w:rsidR="0042291A" w:rsidRPr="00B708A8" w:rsidRDefault="0042291A" w:rsidP="0042291A">
            <w:pPr>
              <w:tabs>
                <w:tab w:val="left" w:pos="5760"/>
              </w:tabs>
              <w:rPr>
                <w:rFonts w:ascii="Times New Roman" w:hAnsi="Times New Roman"/>
                <w:sz w:val="24"/>
                <w:szCs w:val="24"/>
              </w:rPr>
            </w:pPr>
            <w:r w:rsidRPr="00B708A8">
              <w:rPr>
                <w:rFonts w:ascii="Times New Roman" w:hAnsi="Times New Roman"/>
                <w:b/>
                <w:sz w:val="24"/>
                <w:szCs w:val="24"/>
              </w:rPr>
              <w:t>(7-8 кл.)</w:t>
            </w:r>
          </w:p>
          <w:p w:rsidR="0042291A" w:rsidRPr="00B708A8" w:rsidRDefault="0042291A" w:rsidP="0042291A">
            <w:pPr>
              <w:tabs>
                <w:tab w:val="left" w:pos="5760"/>
              </w:tabs>
              <w:rPr>
                <w:rFonts w:ascii="Times New Roman" w:hAnsi="Times New Roman"/>
                <w:sz w:val="24"/>
                <w:szCs w:val="24"/>
              </w:rPr>
            </w:pPr>
          </w:p>
          <w:p w:rsidR="0042291A" w:rsidRPr="00B708A8" w:rsidRDefault="0042291A" w:rsidP="0042291A">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А.П.Платонов</w:t>
            </w:r>
          </w:p>
          <w:p w:rsidR="0042291A" w:rsidRPr="00B708A8" w:rsidRDefault="0042291A" w:rsidP="0042291A">
            <w:pPr>
              <w:tabs>
                <w:tab w:val="left" w:pos="5760"/>
              </w:tabs>
              <w:rPr>
                <w:rFonts w:ascii="Times New Roman" w:hAnsi="Times New Roman"/>
                <w:i/>
                <w:iCs/>
                <w:sz w:val="24"/>
                <w:szCs w:val="24"/>
              </w:rPr>
            </w:pPr>
            <w:r w:rsidRPr="00B708A8">
              <w:rPr>
                <w:rFonts w:ascii="Times New Roman" w:hAnsi="Times New Roman"/>
                <w:i/>
                <w:iCs/>
                <w:sz w:val="24"/>
                <w:szCs w:val="24"/>
              </w:rPr>
              <w:t xml:space="preserve">- </w:t>
            </w:r>
            <w:r w:rsidRPr="00B708A8">
              <w:rPr>
                <w:rFonts w:ascii="Times New Roman" w:hAnsi="Times New Roman"/>
                <w:b/>
                <w:bCs/>
                <w:i/>
                <w:iCs/>
                <w:sz w:val="24"/>
                <w:szCs w:val="24"/>
              </w:rPr>
              <w:t>1 рассказ по выбору, например</w:t>
            </w:r>
            <w:r w:rsidRPr="00B708A8">
              <w:rPr>
                <w:rFonts w:ascii="Times New Roman" w:hAnsi="Times New Roman"/>
                <w:i/>
                <w:iCs/>
                <w:sz w:val="24"/>
                <w:szCs w:val="24"/>
              </w:rPr>
              <w:t>: «В прекрасном и яростном мире (Машинист Мальцев)» (1937), «Рассказ о мертвом старике» (1942), «Никита» (1945), «Цветок на земле» (1949) и др.</w:t>
            </w:r>
          </w:p>
          <w:p w:rsidR="0042291A" w:rsidRPr="00B708A8" w:rsidRDefault="0042291A" w:rsidP="0042291A">
            <w:pPr>
              <w:tabs>
                <w:tab w:val="left" w:pos="5760"/>
              </w:tabs>
              <w:rPr>
                <w:rFonts w:ascii="Times New Roman" w:hAnsi="Times New Roman"/>
                <w:b/>
                <w:bCs/>
                <w:sz w:val="24"/>
                <w:szCs w:val="24"/>
              </w:rPr>
            </w:pPr>
            <w:r w:rsidRPr="00B708A8">
              <w:rPr>
                <w:rFonts w:ascii="Times New Roman" w:hAnsi="Times New Roman"/>
                <w:b/>
                <w:bCs/>
                <w:sz w:val="24"/>
                <w:szCs w:val="24"/>
              </w:rPr>
              <w:t>(6-8 кл.)</w:t>
            </w:r>
          </w:p>
          <w:p w:rsidR="0042291A" w:rsidRPr="00B708A8" w:rsidRDefault="0042291A" w:rsidP="0042291A">
            <w:pPr>
              <w:tabs>
                <w:tab w:val="left" w:pos="5760"/>
              </w:tabs>
              <w:jc w:val="center"/>
              <w:rPr>
                <w:rFonts w:ascii="Times New Roman" w:hAnsi="Times New Roman"/>
                <w:sz w:val="24"/>
                <w:szCs w:val="24"/>
              </w:rPr>
            </w:pPr>
          </w:p>
          <w:p w:rsidR="0042291A" w:rsidRPr="00B708A8" w:rsidRDefault="0042291A" w:rsidP="0012121B">
            <w:pPr>
              <w:tabs>
                <w:tab w:val="left" w:pos="5760"/>
              </w:tabs>
              <w:spacing w:after="0"/>
              <w:jc w:val="both"/>
              <w:outlineLvl w:val="0"/>
              <w:rPr>
                <w:rFonts w:ascii="Times New Roman" w:eastAsia="Times New Roman" w:hAnsi="Times New Roman"/>
                <w:b/>
                <w:bCs/>
                <w:i/>
                <w:iCs/>
                <w:color w:val="404040"/>
                <w:kern w:val="36"/>
                <w:sz w:val="24"/>
                <w:szCs w:val="24"/>
              </w:rPr>
            </w:pPr>
            <w:r w:rsidRPr="00B708A8">
              <w:rPr>
                <w:rFonts w:ascii="Times New Roman" w:hAnsi="Times New Roman"/>
                <w:b/>
                <w:bCs/>
                <w:kern w:val="36"/>
                <w:sz w:val="24"/>
                <w:szCs w:val="24"/>
              </w:rPr>
              <w:t xml:space="preserve">М.М.Зощенко </w:t>
            </w:r>
          </w:p>
          <w:p w:rsidR="0042291A" w:rsidRPr="00B708A8" w:rsidRDefault="0042291A" w:rsidP="0012121B">
            <w:pPr>
              <w:tabs>
                <w:tab w:val="left" w:pos="5760"/>
              </w:tabs>
              <w:spacing w:after="0"/>
              <w:rPr>
                <w:rFonts w:ascii="Times New Roman" w:hAnsi="Times New Roman"/>
                <w:i/>
                <w:iCs/>
                <w:sz w:val="24"/>
                <w:szCs w:val="24"/>
              </w:rPr>
            </w:pPr>
            <w:r w:rsidRPr="00B708A8">
              <w:rPr>
                <w:rFonts w:ascii="Times New Roman" w:hAnsi="Times New Roman"/>
                <w:b/>
                <w:bCs/>
                <w:i/>
                <w:iCs/>
                <w:sz w:val="24"/>
                <w:szCs w:val="24"/>
              </w:rPr>
              <w:t xml:space="preserve">2 рассказа по выбору, например: </w:t>
            </w:r>
            <w:r w:rsidRPr="00B708A8">
              <w:rPr>
                <w:rFonts w:ascii="Times New Roman" w:hAnsi="Times New Roman"/>
                <w:i/>
                <w:iCs/>
                <w:sz w:val="24"/>
                <w:szCs w:val="24"/>
              </w:rPr>
              <w:t>«Аристократка» (1923), «Баня» (1924) и др.</w:t>
            </w:r>
          </w:p>
          <w:p w:rsidR="0042291A" w:rsidRPr="00B708A8" w:rsidRDefault="0042291A" w:rsidP="0012121B">
            <w:pPr>
              <w:tabs>
                <w:tab w:val="left" w:pos="5760"/>
              </w:tabs>
              <w:spacing w:after="0"/>
              <w:rPr>
                <w:rFonts w:ascii="Times New Roman" w:eastAsia="Times New Roman" w:hAnsi="Times New Roman"/>
                <w:b/>
                <w:bCs/>
                <w:color w:val="272727"/>
                <w:sz w:val="24"/>
                <w:szCs w:val="24"/>
              </w:rPr>
            </w:pPr>
            <w:r w:rsidRPr="00B708A8">
              <w:rPr>
                <w:rFonts w:ascii="Times New Roman" w:hAnsi="Times New Roman"/>
                <w:b/>
                <w:bCs/>
                <w:sz w:val="24"/>
                <w:szCs w:val="24"/>
              </w:rPr>
              <w:t>(5-7 кл.)</w:t>
            </w:r>
          </w:p>
          <w:p w:rsidR="0042291A" w:rsidRPr="00B708A8" w:rsidRDefault="0042291A" w:rsidP="0042291A">
            <w:pPr>
              <w:tabs>
                <w:tab w:val="left" w:pos="5760"/>
              </w:tabs>
              <w:jc w:val="center"/>
              <w:rPr>
                <w:rFonts w:ascii="Times New Roman" w:hAnsi="Times New Roman"/>
                <w:sz w:val="24"/>
                <w:szCs w:val="24"/>
              </w:rPr>
            </w:pPr>
          </w:p>
          <w:p w:rsidR="0042291A" w:rsidRPr="00B708A8" w:rsidRDefault="0042291A" w:rsidP="0042291A">
            <w:pPr>
              <w:tabs>
                <w:tab w:val="left" w:pos="5760"/>
              </w:tabs>
              <w:jc w:val="center"/>
              <w:rPr>
                <w:rFonts w:ascii="Times New Roman" w:hAnsi="Times New Roman"/>
                <w:sz w:val="24"/>
                <w:szCs w:val="24"/>
              </w:rPr>
            </w:pPr>
            <w:r w:rsidRPr="00B708A8">
              <w:rPr>
                <w:rFonts w:ascii="Times New Roman" w:hAnsi="Times New Roman"/>
                <w:b/>
                <w:bCs/>
                <w:sz w:val="24"/>
                <w:szCs w:val="24"/>
              </w:rPr>
              <w:t>А.Т. Твардовский</w:t>
            </w:r>
            <w:r w:rsidRPr="00B708A8">
              <w:rPr>
                <w:rFonts w:ascii="Times New Roman" w:hAnsi="Times New Roman"/>
                <w:sz w:val="24"/>
                <w:szCs w:val="24"/>
              </w:rPr>
              <w:t xml:space="preserve"> </w:t>
            </w:r>
          </w:p>
          <w:p w:rsidR="0042291A" w:rsidRPr="00B708A8" w:rsidRDefault="0042291A" w:rsidP="0042291A">
            <w:pPr>
              <w:tabs>
                <w:tab w:val="left" w:pos="5760"/>
              </w:tabs>
              <w:rPr>
                <w:rFonts w:ascii="Times New Roman" w:hAnsi="Times New Roman"/>
                <w:b/>
                <w:bCs/>
                <w:i/>
                <w:iCs/>
                <w:sz w:val="24"/>
                <w:szCs w:val="24"/>
              </w:rPr>
            </w:pPr>
            <w:r w:rsidRPr="00B708A8">
              <w:rPr>
                <w:rFonts w:ascii="Times New Roman" w:hAnsi="Times New Roman"/>
                <w:b/>
                <w:bCs/>
                <w:i/>
                <w:iCs/>
                <w:sz w:val="24"/>
                <w:szCs w:val="24"/>
              </w:rPr>
              <w:t>1 стихотворение  по выбору, например: «</w:t>
            </w:r>
            <w:r w:rsidRPr="00B708A8">
              <w:rPr>
                <w:rFonts w:ascii="Times New Roman" w:hAnsi="Times New Roman"/>
                <w:i/>
                <w:iCs/>
                <w:sz w:val="24"/>
                <w:szCs w:val="24"/>
              </w:rPr>
              <w:t>В тот день, когда окончилась война…» (1948),</w:t>
            </w:r>
            <w:r w:rsidRPr="00B708A8">
              <w:rPr>
                <w:rFonts w:ascii="Times New Roman" w:hAnsi="Times New Roman"/>
                <w:b/>
                <w:bCs/>
                <w:i/>
                <w:iCs/>
                <w:sz w:val="24"/>
                <w:szCs w:val="24"/>
              </w:rPr>
              <w:t xml:space="preserve"> «</w:t>
            </w:r>
            <w:r w:rsidRPr="00B708A8">
              <w:rPr>
                <w:rFonts w:ascii="Times New Roman" w:hAnsi="Times New Roman"/>
                <w:i/>
                <w:iCs/>
                <w:sz w:val="24"/>
                <w:szCs w:val="24"/>
              </w:rPr>
              <w:t xml:space="preserve">О сущем» (1957 – 1958), </w:t>
            </w:r>
            <w:r w:rsidRPr="00B708A8">
              <w:rPr>
                <w:rFonts w:ascii="Times New Roman" w:hAnsi="Times New Roman"/>
                <w:b/>
                <w:bCs/>
                <w:i/>
                <w:iCs/>
                <w:sz w:val="24"/>
                <w:szCs w:val="24"/>
              </w:rPr>
              <w:t xml:space="preserve"> </w:t>
            </w:r>
            <w:r w:rsidRPr="00B708A8">
              <w:rPr>
                <w:rFonts w:ascii="Times New Roman" w:hAnsi="Times New Roman"/>
                <w:i/>
                <w:iCs/>
                <w:sz w:val="24"/>
                <w:szCs w:val="24"/>
              </w:rPr>
              <w:t xml:space="preserve">«Вся суть в одном-единственном завете…» (1958),  «Я знаю, никакой моей вины…» (1966) и др.; «Василий Теркин» («Книга про бойца») (1942-1945) – </w:t>
            </w:r>
            <w:r w:rsidRPr="00B708A8">
              <w:rPr>
                <w:rFonts w:ascii="Times New Roman" w:hAnsi="Times New Roman"/>
                <w:b/>
                <w:bCs/>
                <w:i/>
                <w:iCs/>
                <w:sz w:val="24"/>
                <w:szCs w:val="24"/>
              </w:rPr>
              <w:t>главы по выбору.</w:t>
            </w:r>
          </w:p>
          <w:p w:rsidR="0042291A" w:rsidRPr="00B708A8" w:rsidRDefault="0042291A" w:rsidP="0042291A">
            <w:pPr>
              <w:tabs>
                <w:tab w:val="left" w:pos="5760"/>
              </w:tabs>
              <w:rPr>
                <w:rFonts w:ascii="Times New Roman" w:hAnsi="Times New Roman"/>
                <w:b/>
                <w:bCs/>
                <w:sz w:val="24"/>
                <w:szCs w:val="24"/>
              </w:rPr>
            </w:pPr>
            <w:r w:rsidRPr="00B708A8">
              <w:rPr>
                <w:rFonts w:ascii="Times New Roman" w:hAnsi="Times New Roman"/>
                <w:b/>
                <w:bCs/>
                <w:sz w:val="24"/>
                <w:szCs w:val="24"/>
              </w:rPr>
              <w:t>(</w:t>
            </w:r>
            <w:r w:rsidRPr="00B708A8">
              <w:rPr>
                <w:rFonts w:ascii="Times New Roman" w:hAnsi="Times New Roman"/>
                <w:b/>
                <w:sz w:val="24"/>
                <w:szCs w:val="24"/>
                <w:shd w:val="clear" w:color="auto" w:fill="FFFFFF"/>
              </w:rPr>
              <w:t>7-8 кл.)</w:t>
            </w:r>
            <w:r w:rsidRPr="00B708A8">
              <w:rPr>
                <w:rFonts w:ascii="Times New Roman" w:hAnsi="Times New Roman"/>
                <w:sz w:val="24"/>
                <w:szCs w:val="24"/>
              </w:rPr>
              <w:t xml:space="preserve"> </w:t>
            </w:r>
          </w:p>
          <w:p w:rsidR="0042291A" w:rsidRPr="00B708A8" w:rsidRDefault="0042291A" w:rsidP="0042291A">
            <w:pPr>
              <w:tabs>
                <w:tab w:val="left" w:pos="5760"/>
              </w:tabs>
              <w:rPr>
                <w:rFonts w:ascii="Times New Roman" w:hAnsi="Times New Roman"/>
                <w:sz w:val="24"/>
                <w:szCs w:val="24"/>
              </w:rPr>
            </w:pPr>
          </w:p>
          <w:p w:rsidR="0042291A" w:rsidRPr="00B708A8" w:rsidRDefault="0042291A" w:rsidP="0042291A">
            <w:pPr>
              <w:tabs>
                <w:tab w:val="left" w:pos="5760"/>
              </w:tabs>
              <w:jc w:val="center"/>
              <w:rPr>
                <w:rFonts w:ascii="Times New Roman" w:hAnsi="Times New Roman"/>
                <w:b/>
                <w:bCs/>
                <w:sz w:val="24"/>
                <w:szCs w:val="24"/>
              </w:rPr>
            </w:pPr>
            <w:r w:rsidRPr="00B708A8">
              <w:rPr>
                <w:rFonts w:ascii="Times New Roman" w:hAnsi="Times New Roman"/>
                <w:b/>
                <w:bCs/>
                <w:sz w:val="24"/>
                <w:szCs w:val="24"/>
              </w:rPr>
              <w:t>А.И. Солженицын</w:t>
            </w:r>
          </w:p>
          <w:p w:rsidR="0042291A" w:rsidRPr="00B708A8" w:rsidRDefault="0042291A" w:rsidP="0042291A">
            <w:pPr>
              <w:tabs>
                <w:tab w:val="left" w:pos="5760"/>
              </w:tabs>
              <w:rPr>
                <w:rFonts w:ascii="Times New Roman" w:hAnsi="Times New Roman"/>
                <w:sz w:val="24"/>
                <w:szCs w:val="24"/>
              </w:rPr>
            </w:pPr>
            <w:r w:rsidRPr="00B708A8">
              <w:rPr>
                <w:rFonts w:ascii="Times New Roman" w:hAnsi="Times New Roman"/>
                <w:b/>
                <w:bCs/>
                <w:i/>
                <w:iCs/>
                <w:sz w:val="24"/>
                <w:szCs w:val="24"/>
              </w:rPr>
              <w:t>1 рассказ по выбору, например</w:t>
            </w:r>
            <w:r w:rsidRPr="00B708A8">
              <w:rPr>
                <w:rFonts w:ascii="Times New Roman" w:hAnsi="Times New Roman"/>
                <w:i/>
                <w:iCs/>
                <w:sz w:val="24"/>
                <w:szCs w:val="24"/>
              </w:rPr>
              <w:t xml:space="preserve">: «Матренин двор» (1959) или из </w:t>
            </w:r>
            <w:r w:rsidRPr="00B708A8">
              <w:rPr>
                <w:rFonts w:ascii="Times New Roman" w:hAnsi="Times New Roman"/>
                <w:i/>
                <w:iCs/>
                <w:sz w:val="24"/>
                <w:szCs w:val="24"/>
              </w:rPr>
              <w:lastRenderedPageBreak/>
              <w:t>«Крохоток» (1958 – 1960) – «Лиственница», «Дыхание», «Шарик», «Костер и муравьи», «Гроза в горах», «Колокол Углича» и др</w:t>
            </w:r>
            <w:r w:rsidRPr="00B708A8">
              <w:rPr>
                <w:rFonts w:ascii="Times New Roman" w:hAnsi="Times New Roman"/>
                <w:sz w:val="24"/>
                <w:szCs w:val="24"/>
              </w:rPr>
              <w:t xml:space="preserve">. </w:t>
            </w:r>
          </w:p>
          <w:p w:rsidR="0042291A" w:rsidRPr="00B708A8" w:rsidRDefault="0042291A" w:rsidP="0042291A">
            <w:pPr>
              <w:tabs>
                <w:tab w:val="left" w:pos="5760"/>
              </w:tabs>
              <w:rPr>
                <w:rFonts w:ascii="Times New Roman" w:hAnsi="Times New Roman"/>
                <w:b/>
                <w:bCs/>
                <w:sz w:val="24"/>
                <w:szCs w:val="24"/>
              </w:rPr>
            </w:pPr>
            <w:r w:rsidRPr="00B708A8">
              <w:rPr>
                <w:rFonts w:ascii="Times New Roman" w:hAnsi="Times New Roman"/>
                <w:b/>
                <w:bCs/>
                <w:sz w:val="24"/>
                <w:szCs w:val="24"/>
              </w:rPr>
              <w:t>(7-9 кл.)</w:t>
            </w:r>
          </w:p>
          <w:p w:rsidR="0042291A" w:rsidRPr="00B708A8" w:rsidRDefault="0042291A" w:rsidP="0042291A">
            <w:pPr>
              <w:tabs>
                <w:tab w:val="left" w:pos="5760"/>
              </w:tabs>
              <w:jc w:val="center"/>
              <w:rPr>
                <w:rFonts w:ascii="Times New Roman" w:hAnsi="Times New Roman"/>
                <w:sz w:val="24"/>
                <w:szCs w:val="24"/>
              </w:rPr>
            </w:pPr>
          </w:p>
          <w:p w:rsidR="0042291A" w:rsidRPr="00B708A8" w:rsidRDefault="0042291A" w:rsidP="0042291A">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В.М.Шукшин</w:t>
            </w:r>
          </w:p>
          <w:p w:rsidR="0042291A" w:rsidRPr="00B708A8" w:rsidRDefault="0042291A" w:rsidP="0042291A">
            <w:pPr>
              <w:tabs>
                <w:tab w:val="left" w:pos="5760"/>
              </w:tabs>
              <w:rPr>
                <w:rFonts w:ascii="Times New Roman" w:hAnsi="Times New Roman"/>
                <w:i/>
                <w:iCs/>
                <w:sz w:val="24"/>
                <w:szCs w:val="24"/>
              </w:rPr>
            </w:pPr>
            <w:r w:rsidRPr="00B708A8">
              <w:rPr>
                <w:rFonts w:ascii="Times New Roman" w:hAnsi="Times New Roman"/>
                <w:b/>
                <w:bCs/>
                <w:i/>
                <w:iCs/>
                <w:sz w:val="24"/>
                <w:szCs w:val="24"/>
              </w:rPr>
              <w:t>1 рассказ по выбору, например</w:t>
            </w:r>
            <w:r w:rsidRPr="00B708A8">
              <w:rPr>
                <w:rFonts w:ascii="Times New Roman" w:hAnsi="Times New Roman"/>
                <w:i/>
                <w:iCs/>
                <w:sz w:val="24"/>
                <w:szCs w:val="24"/>
              </w:rPr>
              <w:t>: «Чудик» (1967), «Срезал» (1970), «Мастер» (1971) и др.</w:t>
            </w:r>
          </w:p>
          <w:p w:rsidR="0042291A" w:rsidRPr="00B708A8" w:rsidRDefault="0042291A" w:rsidP="0042291A">
            <w:pPr>
              <w:tabs>
                <w:tab w:val="left" w:pos="5760"/>
              </w:tabs>
              <w:rPr>
                <w:rFonts w:ascii="Times New Roman" w:hAnsi="Times New Roman"/>
                <w:b/>
                <w:bCs/>
                <w:kern w:val="36"/>
                <w:sz w:val="24"/>
                <w:szCs w:val="24"/>
              </w:rPr>
            </w:pPr>
            <w:r w:rsidRPr="00B708A8">
              <w:rPr>
                <w:rFonts w:ascii="Times New Roman" w:hAnsi="Times New Roman"/>
                <w:sz w:val="24"/>
                <w:szCs w:val="24"/>
              </w:rPr>
              <w:t>(</w:t>
            </w:r>
            <w:r w:rsidRPr="00B708A8">
              <w:rPr>
                <w:rFonts w:ascii="Times New Roman" w:hAnsi="Times New Roman"/>
                <w:b/>
                <w:bCs/>
                <w:sz w:val="24"/>
                <w:szCs w:val="24"/>
              </w:rPr>
              <w:t>7-9 кл.)</w:t>
            </w:r>
          </w:p>
        </w:tc>
        <w:tc>
          <w:tcPr>
            <w:tcW w:w="3367" w:type="dxa"/>
          </w:tcPr>
          <w:p w:rsidR="0042291A" w:rsidRPr="00B708A8" w:rsidRDefault="0042291A" w:rsidP="0042291A">
            <w:pPr>
              <w:keepNext/>
              <w:keepLines/>
              <w:pBdr>
                <w:left w:val="single" w:sz="4" w:space="0" w:color="auto"/>
                <w:bottom w:val="single" w:sz="4" w:space="0" w:color="auto"/>
                <w:right w:val="single" w:sz="4" w:space="0" w:color="auto"/>
              </w:pBdr>
              <w:shd w:val="clear" w:color="000000" w:fill="D8D8D8"/>
              <w:tabs>
                <w:tab w:val="left" w:pos="5760"/>
              </w:tabs>
              <w:spacing w:before="100" w:beforeAutospacing="1" w:after="0" w:afterAutospacing="1"/>
              <w:jc w:val="center"/>
              <w:textAlignment w:val="top"/>
              <w:outlineLvl w:val="7"/>
              <w:rPr>
                <w:rFonts w:ascii="Times New Roman" w:hAnsi="Times New Roman"/>
                <w:i/>
                <w:iCs/>
                <w:sz w:val="24"/>
                <w:szCs w:val="24"/>
              </w:rPr>
            </w:pPr>
            <w:r w:rsidRPr="00B708A8">
              <w:rPr>
                <w:rFonts w:ascii="Times New Roman" w:hAnsi="Times New Roman"/>
                <w:b/>
                <w:bCs/>
                <w:i/>
                <w:iCs/>
                <w:sz w:val="24"/>
                <w:szCs w:val="24"/>
              </w:rPr>
              <w:lastRenderedPageBreak/>
              <w:t xml:space="preserve">Проза конца </w:t>
            </w:r>
            <w:r w:rsidRPr="00B708A8">
              <w:rPr>
                <w:rFonts w:ascii="Times New Roman" w:hAnsi="Times New Roman"/>
                <w:b/>
                <w:bCs/>
                <w:i/>
                <w:iCs/>
                <w:sz w:val="24"/>
                <w:szCs w:val="24"/>
                <w:lang w:val="en-US"/>
              </w:rPr>
              <w:t>XIX</w:t>
            </w:r>
            <w:r w:rsidRPr="00B708A8">
              <w:rPr>
                <w:rFonts w:ascii="Times New Roman" w:hAnsi="Times New Roman"/>
                <w:b/>
                <w:bCs/>
                <w:i/>
                <w:iCs/>
                <w:sz w:val="24"/>
                <w:szCs w:val="24"/>
              </w:rPr>
              <w:t xml:space="preserve"> – начала </w:t>
            </w:r>
            <w:r w:rsidRPr="00B708A8">
              <w:rPr>
                <w:rFonts w:ascii="Times New Roman" w:hAnsi="Times New Roman"/>
                <w:b/>
                <w:bCs/>
                <w:i/>
                <w:iCs/>
                <w:sz w:val="24"/>
                <w:szCs w:val="24"/>
                <w:lang w:val="en-US"/>
              </w:rPr>
              <w:t>XX</w:t>
            </w:r>
            <w:r w:rsidRPr="00B708A8">
              <w:rPr>
                <w:rFonts w:ascii="Times New Roman" w:hAnsi="Times New Roman"/>
                <w:b/>
                <w:bCs/>
                <w:i/>
                <w:iCs/>
                <w:sz w:val="24"/>
                <w:szCs w:val="24"/>
              </w:rPr>
              <w:t xml:space="preserve"> вв</w:t>
            </w:r>
            <w:r w:rsidRPr="00B708A8">
              <w:rPr>
                <w:rFonts w:ascii="Times New Roman" w:hAnsi="Times New Roman"/>
                <w:i/>
                <w:iCs/>
                <w:sz w:val="24"/>
                <w:szCs w:val="24"/>
              </w:rPr>
              <w:t>.</w:t>
            </w:r>
            <w:r w:rsidRPr="00B708A8">
              <w:rPr>
                <w:rFonts w:ascii="Times New Roman" w:hAnsi="Times New Roman"/>
                <w:i/>
                <w:sz w:val="24"/>
                <w:szCs w:val="24"/>
              </w:rPr>
              <w:t xml:space="preserve">, </w:t>
            </w:r>
            <w:r w:rsidRPr="00B708A8">
              <w:rPr>
                <w:rFonts w:ascii="Times New Roman" w:hAnsi="Times New Roman"/>
                <w:i/>
                <w:iCs/>
                <w:sz w:val="24"/>
                <w:szCs w:val="24"/>
              </w:rPr>
              <w:t xml:space="preserve"> например:</w:t>
            </w:r>
          </w:p>
          <w:p w:rsidR="0042291A" w:rsidRPr="00B708A8" w:rsidRDefault="0042291A" w:rsidP="0042291A">
            <w:pPr>
              <w:tabs>
                <w:tab w:val="left" w:pos="5760"/>
              </w:tabs>
              <w:spacing w:after="0"/>
              <w:jc w:val="both"/>
              <w:rPr>
                <w:rFonts w:ascii="Times New Roman" w:hAnsi="Times New Roman"/>
                <w:b/>
                <w:bCs/>
                <w:i/>
                <w:iCs/>
                <w:sz w:val="24"/>
                <w:szCs w:val="24"/>
              </w:rPr>
            </w:pPr>
            <w:r w:rsidRPr="00B708A8">
              <w:rPr>
                <w:rFonts w:ascii="Times New Roman" w:hAnsi="Times New Roman"/>
                <w:b/>
                <w:bCs/>
                <w:i/>
                <w:iCs/>
                <w:sz w:val="24"/>
                <w:szCs w:val="24"/>
              </w:rPr>
              <w:t>М.Горький, А.И.Куприн,</w:t>
            </w:r>
          </w:p>
          <w:p w:rsidR="0042291A" w:rsidRPr="00B708A8" w:rsidRDefault="0042291A" w:rsidP="0042291A">
            <w:pPr>
              <w:tabs>
                <w:tab w:val="left" w:pos="5760"/>
              </w:tabs>
              <w:spacing w:after="0"/>
              <w:jc w:val="both"/>
              <w:rPr>
                <w:rFonts w:ascii="Times New Roman" w:hAnsi="Times New Roman"/>
                <w:b/>
                <w:bCs/>
                <w:i/>
                <w:iCs/>
                <w:sz w:val="24"/>
                <w:szCs w:val="24"/>
              </w:rPr>
            </w:pPr>
            <w:r w:rsidRPr="00B708A8">
              <w:rPr>
                <w:rFonts w:ascii="Times New Roman" w:hAnsi="Times New Roman"/>
                <w:b/>
                <w:bCs/>
                <w:i/>
                <w:iCs/>
                <w:sz w:val="24"/>
                <w:szCs w:val="24"/>
              </w:rPr>
              <w:t xml:space="preserve">Л.Н.Андреев, И.А.Бунин, </w:t>
            </w:r>
          </w:p>
          <w:p w:rsidR="0042291A" w:rsidRPr="00B708A8" w:rsidRDefault="0042291A" w:rsidP="0042291A">
            <w:pPr>
              <w:tabs>
                <w:tab w:val="left" w:pos="5760"/>
              </w:tabs>
              <w:spacing w:after="0"/>
              <w:jc w:val="both"/>
              <w:rPr>
                <w:rFonts w:ascii="Times New Roman" w:hAnsi="Times New Roman"/>
                <w:b/>
                <w:bCs/>
                <w:i/>
                <w:iCs/>
                <w:sz w:val="24"/>
                <w:szCs w:val="24"/>
              </w:rPr>
            </w:pPr>
            <w:r w:rsidRPr="00B708A8">
              <w:rPr>
                <w:rFonts w:ascii="Times New Roman" w:hAnsi="Times New Roman"/>
                <w:b/>
                <w:bCs/>
                <w:i/>
                <w:iCs/>
                <w:sz w:val="24"/>
                <w:szCs w:val="24"/>
              </w:rPr>
              <w:t>И.С.Шмелев, А.С. Грин</w:t>
            </w:r>
          </w:p>
          <w:p w:rsidR="0042291A" w:rsidRPr="00B708A8" w:rsidRDefault="0042291A" w:rsidP="0042291A">
            <w:pPr>
              <w:tabs>
                <w:tab w:val="left" w:pos="5760"/>
              </w:tabs>
              <w:spacing w:after="0"/>
              <w:jc w:val="both"/>
              <w:rPr>
                <w:rFonts w:ascii="Times New Roman" w:hAnsi="Times New Roman"/>
                <w:b/>
                <w:bCs/>
                <w:i/>
                <w:iCs/>
                <w:sz w:val="24"/>
                <w:szCs w:val="24"/>
              </w:rPr>
            </w:pPr>
            <w:r w:rsidRPr="00B708A8">
              <w:rPr>
                <w:rFonts w:ascii="Times New Roman" w:hAnsi="Times New Roman"/>
                <w:b/>
                <w:bCs/>
                <w:i/>
                <w:iCs/>
                <w:sz w:val="24"/>
                <w:szCs w:val="24"/>
              </w:rPr>
              <w:t>(2-3 рассказа или повести по выбору</w:t>
            </w:r>
            <w:r w:rsidRPr="00B708A8">
              <w:rPr>
                <w:rFonts w:ascii="Times New Roman" w:hAnsi="Times New Roman"/>
                <w:i/>
                <w:iCs/>
                <w:sz w:val="24"/>
                <w:szCs w:val="24"/>
              </w:rPr>
              <w:t xml:space="preserve">, </w:t>
            </w:r>
            <w:r w:rsidRPr="00B708A8">
              <w:rPr>
                <w:rFonts w:ascii="Times New Roman" w:hAnsi="Times New Roman"/>
                <w:b/>
                <w:bCs/>
                <w:i/>
                <w:sz w:val="24"/>
                <w:szCs w:val="24"/>
              </w:rPr>
              <w:t>5-8 кл.</w:t>
            </w:r>
            <w:r w:rsidRPr="00B708A8">
              <w:rPr>
                <w:rFonts w:ascii="Times New Roman" w:hAnsi="Times New Roman"/>
                <w:b/>
                <w:bCs/>
                <w:i/>
                <w:iCs/>
                <w:sz w:val="24"/>
                <w:szCs w:val="24"/>
              </w:rPr>
              <w:t>)</w:t>
            </w:r>
          </w:p>
          <w:p w:rsidR="0042291A" w:rsidRPr="00B708A8" w:rsidRDefault="0042291A" w:rsidP="0042291A">
            <w:pPr>
              <w:tabs>
                <w:tab w:val="left" w:pos="5760"/>
              </w:tabs>
              <w:spacing w:after="0"/>
              <w:jc w:val="both"/>
              <w:rPr>
                <w:rFonts w:ascii="Times New Roman" w:hAnsi="Times New Roman"/>
                <w:i/>
                <w:iCs/>
                <w:sz w:val="24"/>
                <w:szCs w:val="24"/>
              </w:rPr>
            </w:pPr>
          </w:p>
          <w:p w:rsidR="0042291A" w:rsidRPr="00B708A8" w:rsidRDefault="0042291A" w:rsidP="0042291A">
            <w:pPr>
              <w:tabs>
                <w:tab w:val="left" w:pos="5760"/>
              </w:tabs>
              <w:spacing w:after="0"/>
              <w:jc w:val="both"/>
              <w:rPr>
                <w:rFonts w:ascii="Times New Roman" w:hAnsi="Times New Roman"/>
                <w:i/>
                <w:iCs/>
                <w:sz w:val="24"/>
                <w:szCs w:val="24"/>
              </w:rPr>
            </w:pPr>
            <w:r w:rsidRPr="00B708A8">
              <w:rPr>
                <w:rFonts w:ascii="Times New Roman" w:hAnsi="Times New Roman"/>
                <w:b/>
                <w:bCs/>
                <w:i/>
                <w:iCs/>
                <w:sz w:val="24"/>
                <w:szCs w:val="24"/>
              </w:rPr>
              <w:t xml:space="preserve">Поэзия конца </w:t>
            </w:r>
            <w:r w:rsidRPr="00B708A8">
              <w:rPr>
                <w:rFonts w:ascii="Times New Roman" w:hAnsi="Times New Roman"/>
                <w:b/>
                <w:bCs/>
                <w:i/>
                <w:iCs/>
                <w:sz w:val="24"/>
                <w:szCs w:val="24"/>
                <w:lang w:val="en-US"/>
              </w:rPr>
              <w:t>XIX</w:t>
            </w:r>
            <w:r w:rsidRPr="00B708A8">
              <w:rPr>
                <w:rFonts w:ascii="Times New Roman" w:hAnsi="Times New Roman"/>
                <w:b/>
                <w:bCs/>
                <w:i/>
                <w:iCs/>
                <w:sz w:val="24"/>
                <w:szCs w:val="24"/>
              </w:rPr>
              <w:t xml:space="preserve"> – начала </w:t>
            </w:r>
            <w:r w:rsidRPr="00B708A8">
              <w:rPr>
                <w:rFonts w:ascii="Times New Roman" w:hAnsi="Times New Roman"/>
                <w:b/>
                <w:bCs/>
                <w:i/>
                <w:iCs/>
                <w:sz w:val="24"/>
                <w:szCs w:val="24"/>
                <w:lang w:val="en-US"/>
              </w:rPr>
              <w:t>XX</w:t>
            </w:r>
            <w:r w:rsidRPr="00B708A8">
              <w:rPr>
                <w:rFonts w:ascii="Times New Roman" w:hAnsi="Times New Roman"/>
                <w:b/>
                <w:bCs/>
                <w:i/>
                <w:iCs/>
                <w:sz w:val="24"/>
                <w:szCs w:val="24"/>
              </w:rPr>
              <w:t xml:space="preserve"> вв</w:t>
            </w:r>
            <w:r w:rsidRPr="00B708A8">
              <w:rPr>
                <w:rFonts w:ascii="Times New Roman" w:hAnsi="Times New Roman"/>
                <w:i/>
                <w:iCs/>
                <w:sz w:val="24"/>
                <w:szCs w:val="24"/>
              </w:rPr>
              <w:t>.</w:t>
            </w:r>
            <w:r w:rsidRPr="00B708A8">
              <w:rPr>
                <w:rFonts w:ascii="Times New Roman" w:hAnsi="Times New Roman"/>
                <w:i/>
                <w:sz w:val="24"/>
                <w:szCs w:val="24"/>
              </w:rPr>
              <w:t>, например</w:t>
            </w:r>
            <w:r w:rsidRPr="00B708A8">
              <w:rPr>
                <w:rFonts w:ascii="Times New Roman" w:hAnsi="Times New Roman"/>
                <w:i/>
                <w:iCs/>
                <w:sz w:val="24"/>
                <w:szCs w:val="24"/>
              </w:rPr>
              <w:t>:</w:t>
            </w:r>
          </w:p>
          <w:p w:rsidR="0042291A" w:rsidRPr="00B708A8" w:rsidRDefault="0042291A" w:rsidP="0042291A">
            <w:pPr>
              <w:tabs>
                <w:tab w:val="left" w:pos="5760"/>
              </w:tabs>
              <w:spacing w:after="0"/>
              <w:jc w:val="both"/>
              <w:rPr>
                <w:rFonts w:ascii="Times New Roman" w:hAnsi="Times New Roman"/>
                <w:b/>
                <w:bCs/>
                <w:i/>
                <w:iCs/>
                <w:sz w:val="24"/>
                <w:szCs w:val="24"/>
              </w:rPr>
            </w:pPr>
            <w:r w:rsidRPr="00B708A8">
              <w:rPr>
                <w:rFonts w:ascii="Times New Roman" w:hAnsi="Times New Roman"/>
                <w:b/>
                <w:bCs/>
                <w:i/>
                <w:iCs/>
                <w:sz w:val="24"/>
                <w:szCs w:val="24"/>
              </w:rPr>
              <w:t>К.Д.Бальмонт, И.А.Бунин,</w:t>
            </w:r>
          </w:p>
          <w:p w:rsidR="0042291A" w:rsidRPr="00B708A8" w:rsidRDefault="0042291A" w:rsidP="0042291A">
            <w:pPr>
              <w:tabs>
                <w:tab w:val="left" w:pos="5760"/>
              </w:tabs>
              <w:spacing w:after="0"/>
              <w:jc w:val="both"/>
              <w:rPr>
                <w:rFonts w:ascii="Times New Roman" w:hAnsi="Times New Roman"/>
                <w:i/>
                <w:iCs/>
                <w:sz w:val="24"/>
                <w:szCs w:val="24"/>
              </w:rPr>
            </w:pPr>
            <w:r w:rsidRPr="00B708A8">
              <w:rPr>
                <w:rFonts w:ascii="Times New Roman" w:hAnsi="Times New Roman"/>
                <w:b/>
                <w:bCs/>
                <w:i/>
                <w:iCs/>
                <w:sz w:val="24"/>
                <w:szCs w:val="24"/>
              </w:rPr>
              <w:t>М.А.Волошин, В.Хлебников</w:t>
            </w:r>
            <w:r w:rsidRPr="00B708A8">
              <w:rPr>
                <w:rFonts w:ascii="Times New Roman" w:hAnsi="Times New Roman"/>
                <w:i/>
                <w:iCs/>
                <w:sz w:val="24"/>
                <w:szCs w:val="24"/>
              </w:rPr>
              <w:t xml:space="preserve"> и др.</w:t>
            </w:r>
          </w:p>
          <w:p w:rsidR="0042291A" w:rsidRPr="00B708A8" w:rsidRDefault="0042291A" w:rsidP="0042291A">
            <w:pPr>
              <w:tabs>
                <w:tab w:val="left" w:pos="5760"/>
              </w:tabs>
              <w:spacing w:after="0"/>
              <w:jc w:val="both"/>
              <w:rPr>
                <w:rFonts w:ascii="Times New Roman" w:hAnsi="Times New Roman"/>
                <w:b/>
                <w:bCs/>
                <w:i/>
                <w:iCs/>
                <w:sz w:val="24"/>
                <w:szCs w:val="24"/>
              </w:rPr>
            </w:pPr>
            <w:r w:rsidRPr="00B708A8">
              <w:rPr>
                <w:rFonts w:ascii="Times New Roman" w:hAnsi="Times New Roman"/>
                <w:b/>
                <w:bCs/>
                <w:i/>
                <w:iCs/>
                <w:sz w:val="24"/>
                <w:szCs w:val="24"/>
              </w:rPr>
              <w:t xml:space="preserve">(2-3 стихотворения по выбору, </w:t>
            </w:r>
            <w:r w:rsidRPr="00B708A8">
              <w:rPr>
                <w:rFonts w:ascii="Times New Roman" w:hAnsi="Times New Roman"/>
                <w:b/>
                <w:bCs/>
                <w:i/>
                <w:sz w:val="24"/>
                <w:szCs w:val="24"/>
              </w:rPr>
              <w:t>5-8 кл.</w:t>
            </w:r>
            <w:r w:rsidRPr="00B708A8">
              <w:rPr>
                <w:rFonts w:ascii="Times New Roman" w:hAnsi="Times New Roman"/>
                <w:b/>
                <w:bCs/>
                <w:i/>
                <w:iCs/>
                <w:sz w:val="24"/>
                <w:szCs w:val="24"/>
              </w:rPr>
              <w:t>)</w:t>
            </w:r>
          </w:p>
          <w:p w:rsidR="0042291A" w:rsidRPr="00B708A8" w:rsidRDefault="0042291A" w:rsidP="0042291A">
            <w:pPr>
              <w:tabs>
                <w:tab w:val="left" w:pos="5760"/>
              </w:tabs>
              <w:spacing w:after="0"/>
              <w:jc w:val="center"/>
              <w:rPr>
                <w:rFonts w:ascii="Times New Roman" w:hAnsi="Times New Roman"/>
                <w:i/>
                <w:iCs/>
                <w:sz w:val="24"/>
                <w:szCs w:val="24"/>
              </w:rPr>
            </w:pPr>
          </w:p>
          <w:p w:rsidR="0042291A" w:rsidRPr="00B708A8" w:rsidRDefault="0042291A" w:rsidP="0042291A">
            <w:pPr>
              <w:tabs>
                <w:tab w:val="left" w:pos="5760"/>
              </w:tabs>
              <w:spacing w:after="0"/>
              <w:jc w:val="center"/>
              <w:rPr>
                <w:rFonts w:ascii="Times New Roman" w:hAnsi="Times New Roman"/>
                <w:sz w:val="24"/>
                <w:szCs w:val="24"/>
              </w:rPr>
            </w:pPr>
          </w:p>
          <w:p w:rsidR="0042291A" w:rsidRPr="00B708A8" w:rsidRDefault="0042291A" w:rsidP="0042291A">
            <w:pPr>
              <w:tabs>
                <w:tab w:val="left" w:pos="5760"/>
              </w:tabs>
              <w:spacing w:after="0"/>
              <w:jc w:val="center"/>
              <w:rPr>
                <w:rFonts w:ascii="Times New Roman" w:hAnsi="Times New Roman"/>
                <w:sz w:val="24"/>
                <w:szCs w:val="24"/>
              </w:rPr>
            </w:pPr>
          </w:p>
          <w:p w:rsidR="0042291A" w:rsidRPr="00B708A8" w:rsidRDefault="0042291A" w:rsidP="0042291A">
            <w:pPr>
              <w:tabs>
                <w:tab w:val="left" w:pos="5760"/>
              </w:tabs>
              <w:spacing w:after="0"/>
              <w:jc w:val="center"/>
              <w:rPr>
                <w:rFonts w:ascii="Times New Roman" w:hAnsi="Times New Roman"/>
                <w:sz w:val="24"/>
                <w:szCs w:val="24"/>
              </w:rPr>
            </w:pPr>
          </w:p>
          <w:p w:rsidR="0042291A" w:rsidRPr="00B708A8" w:rsidRDefault="0042291A" w:rsidP="0042291A">
            <w:pPr>
              <w:tabs>
                <w:tab w:val="left" w:pos="5760"/>
              </w:tabs>
              <w:spacing w:after="0"/>
              <w:jc w:val="center"/>
              <w:rPr>
                <w:rFonts w:ascii="Times New Roman" w:hAnsi="Times New Roman"/>
                <w:sz w:val="24"/>
                <w:szCs w:val="24"/>
              </w:rPr>
            </w:pPr>
          </w:p>
          <w:p w:rsidR="0042291A" w:rsidRPr="00B708A8" w:rsidRDefault="0042291A" w:rsidP="0042291A">
            <w:pPr>
              <w:tabs>
                <w:tab w:val="left" w:pos="5760"/>
              </w:tabs>
              <w:spacing w:after="0"/>
              <w:jc w:val="center"/>
              <w:rPr>
                <w:rFonts w:ascii="Times New Roman" w:hAnsi="Times New Roman"/>
                <w:sz w:val="24"/>
                <w:szCs w:val="24"/>
              </w:rPr>
            </w:pPr>
          </w:p>
          <w:p w:rsidR="0042291A" w:rsidRPr="00B708A8" w:rsidRDefault="0042291A" w:rsidP="0042291A">
            <w:pPr>
              <w:tabs>
                <w:tab w:val="left" w:pos="5760"/>
              </w:tabs>
              <w:spacing w:after="0"/>
              <w:jc w:val="center"/>
              <w:rPr>
                <w:rFonts w:ascii="Times New Roman" w:hAnsi="Times New Roman"/>
                <w:sz w:val="24"/>
                <w:szCs w:val="24"/>
              </w:rPr>
            </w:pPr>
          </w:p>
          <w:p w:rsidR="0042291A" w:rsidRPr="00B708A8" w:rsidRDefault="0042291A" w:rsidP="0042291A">
            <w:pPr>
              <w:tabs>
                <w:tab w:val="left" w:pos="5760"/>
              </w:tabs>
              <w:spacing w:after="0"/>
              <w:jc w:val="center"/>
              <w:rPr>
                <w:rFonts w:ascii="Times New Roman" w:hAnsi="Times New Roman"/>
                <w:sz w:val="24"/>
                <w:szCs w:val="24"/>
              </w:rPr>
            </w:pPr>
          </w:p>
          <w:p w:rsidR="0042291A" w:rsidRPr="00B708A8" w:rsidRDefault="0042291A" w:rsidP="0042291A">
            <w:pPr>
              <w:tabs>
                <w:tab w:val="left" w:pos="5760"/>
              </w:tabs>
              <w:spacing w:after="0"/>
              <w:jc w:val="center"/>
              <w:rPr>
                <w:rFonts w:ascii="Times New Roman" w:hAnsi="Times New Roman"/>
                <w:sz w:val="24"/>
                <w:szCs w:val="24"/>
              </w:rPr>
            </w:pPr>
          </w:p>
          <w:p w:rsidR="0042291A" w:rsidRPr="00B708A8" w:rsidRDefault="0042291A" w:rsidP="0042291A">
            <w:pPr>
              <w:tabs>
                <w:tab w:val="left" w:pos="5760"/>
              </w:tabs>
              <w:spacing w:after="0"/>
              <w:jc w:val="center"/>
              <w:rPr>
                <w:rFonts w:ascii="Times New Roman" w:hAnsi="Times New Roman"/>
                <w:sz w:val="24"/>
                <w:szCs w:val="24"/>
              </w:rPr>
            </w:pPr>
          </w:p>
          <w:p w:rsidR="0042291A" w:rsidRPr="00B708A8" w:rsidRDefault="0042291A" w:rsidP="0042291A">
            <w:pPr>
              <w:tabs>
                <w:tab w:val="left" w:pos="5760"/>
              </w:tabs>
              <w:spacing w:after="0"/>
              <w:jc w:val="center"/>
              <w:rPr>
                <w:rFonts w:ascii="Times New Roman" w:hAnsi="Times New Roman"/>
                <w:sz w:val="24"/>
                <w:szCs w:val="24"/>
              </w:rPr>
            </w:pPr>
          </w:p>
          <w:p w:rsidR="0042291A" w:rsidRPr="00B708A8" w:rsidRDefault="0042291A" w:rsidP="0042291A">
            <w:pPr>
              <w:tabs>
                <w:tab w:val="left" w:pos="5760"/>
              </w:tabs>
              <w:spacing w:after="0"/>
              <w:jc w:val="center"/>
              <w:rPr>
                <w:rFonts w:ascii="Times New Roman" w:hAnsi="Times New Roman"/>
                <w:sz w:val="24"/>
                <w:szCs w:val="24"/>
              </w:rPr>
            </w:pPr>
          </w:p>
          <w:p w:rsidR="0042291A" w:rsidRPr="00B708A8" w:rsidRDefault="0042291A" w:rsidP="0042291A">
            <w:pPr>
              <w:tabs>
                <w:tab w:val="left" w:pos="5760"/>
              </w:tabs>
              <w:spacing w:after="0"/>
              <w:jc w:val="center"/>
              <w:rPr>
                <w:rFonts w:ascii="Times New Roman" w:hAnsi="Times New Roman"/>
                <w:sz w:val="24"/>
                <w:szCs w:val="24"/>
              </w:rPr>
            </w:pPr>
          </w:p>
          <w:p w:rsidR="0042291A" w:rsidRPr="00B708A8" w:rsidRDefault="0042291A" w:rsidP="0012121B">
            <w:pPr>
              <w:tabs>
                <w:tab w:val="left" w:pos="5760"/>
              </w:tabs>
              <w:spacing w:after="0"/>
              <w:rPr>
                <w:rFonts w:ascii="Times New Roman" w:hAnsi="Times New Roman"/>
                <w:sz w:val="24"/>
                <w:szCs w:val="24"/>
              </w:rPr>
            </w:pPr>
          </w:p>
          <w:p w:rsidR="0042291A" w:rsidRPr="00B708A8" w:rsidRDefault="0042291A" w:rsidP="0042291A">
            <w:pPr>
              <w:tabs>
                <w:tab w:val="left" w:pos="5760"/>
              </w:tabs>
              <w:spacing w:after="0"/>
              <w:jc w:val="center"/>
              <w:rPr>
                <w:rFonts w:ascii="Times New Roman" w:hAnsi="Times New Roman"/>
                <w:sz w:val="24"/>
                <w:szCs w:val="24"/>
              </w:rPr>
            </w:pPr>
          </w:p>
          <w:p w:rsidR="0042291A" w:rsidRPr="00B708A8" w:rsidRDefault="0042291A" w:rsidP="0042291A">
            <w:pPr>
              <w:tabs>
                <w:tab w:val="left" w:pos="5760"/>
              </w:tabs>
              <w:spacing w:after="0"/>
              <w:jc w:val="center"/>
              <w:rPr>
                <w:rFonts w:ascii="Times New Roman" w:hAnsi="Times New Roman"/>
                <w:sz w:val="24"/>
                <w:szCs w:val="24"/>
              </w:rPr>
            </w:pPr>
          </w:p>
          <w:p w:rsidR="0042291A" w:rsidRPr="00B708A8" w:rsidRDefault="0042291A" w:rsidP="0042291A">
            <w:pPr>
              <w:tabs>
                <w:tab w:val="left" w:pos="5760"/>
              </w:tabs>
              <w:spacing w:after="0"/>
              <w:jc w:val="center"/>
              <w:rPr>
                <w:rFonts w:ascii="Times New Roman" w:hAnsi="Times New Roman"/>
                <w:sz w:val="24"/>
                <w:szCs w:val="24"/>
              </w:rPr>
            </w:pPr>
          </w:p>
          <w:p w:rsidR="0042291A" w:rsidRPr="00B708A8" w:rsidRDefault="0042291A" w:rsidP="0042291A">
            <w:pPr>
              <w:tabs>
                <w:tab w:val="left" w:pos="5760"/>
              </w:tabs>
              <w:spacing w:after="0"/>
              <w:jc w:val="center"/>
              <w:rPr>
                <w:rFonts w:ascii="Times New Roman" w:hAnsi="Times New Roman"/>
                <w:sz w:val="24"/>
                <w:szCs w:val="24"/>
              </w:rPr>
            </w:pPr>
          </w:p>
          <w:p w:rsidR="0042291A" w:rsidRPr="00B708A8" w:rsidRDefault="0042291A" w:rsidP="0042291A">
            <w:pPr>
              <w:tabs>
                <w:tab w:val="left" w:pos="5760"/>
              </w:tabs>
              <w:spacing w:after="0"/>
              <w:jc w:val="center"/>
              <w:rPr>
                <w:rFonts w:ascii="Times New Roman" w:hAnsi="Times New Roman"/>
                <w:i/>
                <w:iCs/>
                <w:sz w:val="24"/>
                <w:szCs w:val="24"/>
              </w:rPr>
            </w:pPr>
            <w:r w:rsidRPr="00B708A8">
              <w:rPr>
                <w:rFonts w:ascii="Times New Roman" w:hAnsi="Times New Roman"/>
                <w:b/>
                <w:bCs/>
                <w:i/>
                <w:iCs/>
                <w:sz w:val="24"/>
                <w:szCs w:val="24"/>
              </w:rPr>
              <w:t>Поэзия 20-50-х годов ХХ в.,</w:t>
            </w:r>
            <w:r w:rsidRPr="00B708A8">
              <w:rPr>
                <w:rFonts w:ascii="Times New Roman" w:hAnsi="Times New Roman"/>
                <w:i/>
                <w:iCs/>
                <w:sz w:val="24"/>
                <w:szCs w:val="24"/>
              </w:rPr>
              <w:t xml:space="preserve"> например:</w:t>
            </w:r>
          </w:p>
          <w:p w:rsidR="0042291A" w:rsidRPr="00B708A8" w:rsidRDefault="0042291A" w:rsidP="0042291A">
            <w:pPr>
              <w:tabs>
                <w:tab w:val="left" w:pos="5760"/>
              </w:tabs>
              <w:spacing w:after="0"/>
              <w:jc w:val="both"/>
              <w:rPr>
                <w:rFonts w:ascii="Times New Roman" w:hAnsi="Times New Roman"/>
                <w:b/>
                <w:bCs/>
                <w:i/>
                <w:iCs/>
                <w:sz w:val="24"/>
                <w:szCs w:val="24"/>
              </w:rPr>
            </w:pPr>
            <w:r w:rsidRPr="00B708A8">
              <w:rPr>
                <w:rFonts w:ascii="Times New Roman" w:hAnsi="Times New Roman"/>
                <w:b/>
                <w:bCs/>
                <w:i/>
                <w:iCs/>
                <w:sz w:val="24"/>
                <w:szCs w:val="24"/>
              </w:rPr>
              <w:t xml:space="preserve">Б.Л.Пастернак, Н.А.Заболоцкий, Д.Хармс, </w:t>
            </w:r>
          </w:p>
          <w:p w:rsidR="0042291A" w:rsidRPr="00B708A8" w:rsidRDefault="0042291A" w:rsidP="0042291A">
            <w:pPr>
              <w:tabs>
                <w:tab w:val="left" w:pos="5760"/>
              </w:tabs>
              <w:spacing w:after="0"/>
              <w:rPr>
                <w:rFonts w:ascii="Times New Roman" w:hAnsi="Times New Roman"/>
                <w:i/>
                <w:iCs/>
                <w:sz w:val="24"/>
                <w:szCs w:val="24"/>
              </w:rPr>
            </w:pPr>
            <w:r w:rsidRPr="00B708A8">
              <w:rPr>
                <w:rFonts w:ascii="Times New Roman" w:hAnsi="Times New Roman"/>
                <w:b/>
                <w:bCs/>
                <w:i/>
                <w:iCs/>
                <w:sz w:val="24"/>
                <w:szCs w:val="24"/>
              </w:rPr>
              <w:t>Н.М.Олейников</w:t>
            </w:r>
            <w:r w:rsidRPr="00B708A8">
              <w:rPr>
                <w:rFonts w:ascii="Times New Roman" w:hAnsi="Times New Roman"/>
                <w:i/>
                <w:iCs/>
                <w:sz w:val="24"/>
                <w:szCs w:val="24"/>
              </w:rPr>
              <w:t xml:space="preserve"> и др.</w:t>
            </w:r>
          </w:p>
          <w:p w:rsidR="0042291A" w:rsidRPr="00B708A8" w:rsidRDefault="0042291A" w:rsidP="0042291A">
            <w:pPr>
              <w:tabs>
                <w:tab w:val="left" w:pos="5760"/>
              </w:tabs>
              <w:spacing w:after="0"/>
              <w:jc w:val="center"/>
              <w:rPr>
                <w:rFonts w:ascii="Times New Roman" w:hAnsi="Times New Roman"/>
                <w:b/>
                <w:bCs/>
                <w:i/>
                <w:iCs/>
                <w:sz w:val="24"/>
                <w:szCs w:val="24"/>
              </w:rPr>
            </w:pPr>
            <w:r w:rsidRPr="00B708A8">
              <w:rPr>
                <w:rFonts w:ascii="Times New Roman" w:hAnsi="Times New Roman"/>
                <w:b/>
                <w:bCs/>
                <w:i/>
                <w:iCs/>
                <w:sz w:val="24"/>
                <w:szCs w:val="24"/>
              </w:rPr>
              <w:t>(3-4 стихотворения по выбору, 5-9 кл</w:t>
            </w:r>
            <w:r w:rsidRPr="00B708A8">
              <w:rPr>
                <w:rFonts w:ascii="Times New Roman" w:hAnsi="Times New Roman"/>
                <w:i/>
                <w:iCs/>
                <w:sz w:val="24"/>
                <w:szCs w:val="24"/>
              </w:rPr>
              <w:t>.</w:t>
            </w:r>
            <w:r w:rsidRPr="00B708A8">
              <w:rPr>
                <w:rFonts w:ascii="Times New Roman" w:hAnsi="Times New Roman"/>
                <w:b/>
                <w:bCs/>
                <w:i/>
                <w:iCs/>
                <w:sz w:val="24"/>
                <w:szCs w:val="24"/>
              </w:rPr>
              <w:t>)</w:t>
            </w:r>
          </w:p>
          <w:p w:rsidR="0042291A" w:rsidRPr="00B708A8" w:rsidRDefault="0042291A" w:rsidP="0042291A">
            <w:pPr>
              <w:tabs>
                <w:tab w:val="left" w:pos="5760"/>
              </w:tabs>
              <w:spacing w:after="0"/>
              <w:jc w:val="center"/>
              <w:rPr>
                <w:rFonts w:ascii="Times New Roman" w:hAnsi="Times New Roman"/>
                <w:sz w:val="24"/>
                <w:szCs w:val="24"/>
              </w:rPr>
            </w:pPr>
          </w:p>
          <w:p w:rsidR="0042291A" w:rsidRPr="00B708A8" w:rsidRDefault="0042291A" w:rsidP="0042291A">
            <w:pPr>
              <w:tabs>
                <w:tab w:val="left" w:pos="5760"/>
              </w:tabs>
              <w:spacing w:after="0"/>
              <w:jc w:val="center"/>
              <w:rPr>
                <w:rFonts w:ascii="Times New Roman" w:hAnsi="Times New Roman"/>
                <w:sz w:val="24"/>
                <w:szCs w:val="24"/>
              </w:rPr>
            </w:pPr>
          </w:p>
          <w:p w:rsidR="0042291A" w:rsidRPr="00B708A8" w:rsidRDefault="0042291A" w:rsidP="0042291A">
            <w:pPr>
              <w:tabs>
                <w:tab w:val="left" w:pos="5760"/>
              </w:tabs>
              <w:spacing w:after="0"/>
              <w:jc w:val="center"/>
              <w:rPr>
                <w:rFonts w:ascii="Times New Roman" w:hAnsi="Times New Roman"/>
                <w:sz w:val="24"/>
                <w:szCs w:val="24"/>
              </w:rPr>
            </w:pPr>
          </w:p>
          <w:p w:rsidR="0042291A" w:rsidRPr="00B708A8" w:rsidRDefault="0042291A" w:rsidP="0042291A">
            <w:pPr>
              <w:tabs>
                <w:tab w:val="left" w:pos="5760"/>
              </w:tabs>
              <w:spacing w:after="0"/>
              <w:jc w:val="center"/>
              <w:rPr>
                <w:rFonts w:ascii="Times New Roman" w:hAnsi="Times New Roman"/>
                <w:sz w:val="24"/>
                <w:szCs w:val="24"/>
              </w:rPr>
            </w:pPr>
          </w:p>
          <w:p w:rsidR="0042291A" w:rsidRPr="00B708A8" w:rsidRDefault="0042291A" w:rsidP="0042291A">
            <w:pPr>
              <w:tabs>
                <w:tab w:val="left" w:pos="5760"/>
              </w:tabs>
              <w:spacing w:after="0"/>
              <w:jc w:val="center"/>
              <w:rPr>
                <w:rFonts w:ascii="Times New Roman" w:hAnsi="Times New Roman"/>
                <w:sz w:val="24"/>
                <w:szCs w:val="24"/>
              </w:rPr>
            </w:pPr>
          </w:p>
          <w:p w:rsidR="0042291A" w:rsidRPr="00B708A8" w:rsidRDefault="0042291A" w:rsidP="0042291A">
            <w:pPr>
              <w:tabs>
                <w:tab w:val="left" w:pos="5760"/>
              </w:tabs>
              <w:spacing w:after="0"/>
              <w:jc w:val="center"/>
              <w:rPr>
                <w:rFonts w:ascii="Times New Roman" w:hAnsi="Times New Roman"/>
                <w:sz w:val="24"/>
                <w:szCs w:val="24"/>
              </w:rPr>
            </w:pPr>
          </w:p>
          <w:p w:rsidR="0042291A" w:rsidRPr="00B708A8" w:rsidRDefault="0042291A" w:rsidP="0042291A">
            <w:pPr>
              <w:tabs>
                <w:tab w:val="left" w:pos="5760"/>
              </w:tabs>
              <w:spacing w:after="0"/>
              <w:jc w:val="center"/>
              <w:rPr>
                <w:rFonts w:ascii="Times New Roman" w:hAnsi="Times New Roman"/>
                <w:i/>
                <w:iCs/>
                <w:sz w:val="24"/>
                <w:szCs w:val="24"/>
              </w:rPr>
            </w:pPr>
          </w:p>
          <w:p w:rsidR="0042291A" w:rsidRPr="00B708A8" w:rsidRDefault="0042291A" w:rsidP="0042291A">
            <w:pPr>
              <w:tabs>
                <w:tab w:val="left" w:pos="5760"/>
              </w:tabs>
              <w:spacing w:after="0"/>
              <w:jc w:val="center"/>
              <w:rPr>
                <w:rFonts w:ascii="Times New Roman" w:hAnsi="Times New Roman"/>
                <w:i/>
                <w:iCs/>
                <w:sz w:val="24"/>
                <w:szCs w:val="24"/>
              </w:rPr>
            </w:pPr>
          </w:p>
          <w:p w:rsidR="0042291A" w:rsidRPr="00B708A8" w:rsidRDefault="0042291A" w:rsidP="0042291A">
            <w:pPr>
              <w:tabs>
                <w:tab w:val="left" w:pos="5760"/>
              </w:tabs>
              <w:spacing w:after="0"/>
              <w:rPr>
                <w:rFonts w:ascii="Times New Roman" w:hAnsi="Times New Roman"/>
                <w:i/>
                <w:iCs/>
                <w:sz w:val="24"/>
                <w:szCs w:val="24"/>
              </w:rPr>
            </w:pPr>
            <w:r w:rsidRPr="00B708A8">
              <w:rPr>
                <w:rFonts w:ascii="Times New Roman" w:hAnsi="Times New Roman"/>
                <w:b/>
                <w:bCs/>
                <w:i/>
                <w:iCs/>
                <w:sz w:val="24"/>
                <w:szCs w:val="24"/>
              </w:rPr>
              <w:t>Проза о Великой Отечественной войне</w:t>
            </w:r>
            <w:r w:rsidRPr="00B708A8">
              <w:rPr>
                <w:rFonts w:ascii="Times New Roman" w:hAnsi="Times New Roman"/>
                <w:i/>
                <w:iCs/>
                <w:sz w:val="24"/>
                <w:szCs w:val="24"/>
              </w:rPr>
              <w:t>, например:</w:t>
            </w:r>
          </w:p>
          <w:p w:rsidR="0042291A" w:rsidRPr="00B708A8" w:rsidRDefault="0042291A" w:rsidP="0042291A">
            <w:pPr>
              <w:tabs>
                <w:tab w:val="left" w:pos="5760"/>
              </w:tabs>
              <w:spacing w:after="0"/>
              <w:rPr>
                <w:rFonts w:ascii="Times New Roman" w:hAnsi="Times New Roman"/>
                <w:i/>
                <w:iCs/>
                <w:sz w:val="24"/>
                <w:szCs w:val="24"/>
              </w:rPr>
            </w:pPr>
            <w:r w:rsidRPr="00B708A8">
              <w:rPr>
                <w:rFonts w:ascii="Times New Roman" w:hAnsi="Times New Roman"/>
                <w:b/>
                <w:bCs/>
                <w:i/>
                <w:iCs/>
                <w:sz w:val="24"/>
                <w:szCs w:val="24"/>
              </w:rPr>
              <w:t>М.А.Шолохов, В.Л.Кондратьев, В.О. Богомолов, Б.Л.Васильев,  В.В.Быков, В.П.Астафьев</w:t>
            </w:r>
            <w:r w:rsidRPr="00B708A8">
              <w:rPr>
                <w:rFonts w:ascii="Times New Roman" w:hAnsi="Times New Roman"/>
                <w:i/>
                <w:iCs/>
                <w:sz w:val="24"/>
                <w:szCs w:val="24"/>
              </w:rPr>
              <w:t xml:space="preserve"> и др.</w:t>
            </w:r>
          </w:p>
          <w:p w:rsidR="0042291A" w:rsidRPr="00B708A8" w:rsidRDefault="0042291A" w:rsidP="0042291A">
            <w:pPr>
              <w:tabs>
                <w:tab w:val="left" w:pos="5760"/>
              </w:tabs>
              <w:spacing w:after="0"/>
              <w:rPr>
                <w:rFonts w:ascii="Times New Roman" w:hAnsi="Times New Roman"/>
                <w:b/>
                <w:bCs/>
                <w:i/>
                <w:iCs/>
                <w:sz w:val="24"/>
                <w:szCs w:val="24"/>
              </w:rPr>
            </w:pPr>
            <w:r w:rsidRPr="00B708A8">
              <w:rPr>
                <w:rFonts w:ascii="Times New Roman" w:hAnsi="Times New Roman"/>
                <w:b/>
                <w:bCs/>
                <w:i/>
                <w:iCs/>
                <w:sz w:val="24"/>
                <w:szCs w:val="24"/>
              </w:rPr>
              <w:t>(1-2 повести или рассказа – по выбору, 6-9 кл</w:t>
            </w:r>
            <w:r w:rsidRPr="00B708A8">
              <w:rPr>
                <w:rFonts w:ascii="Times New Roman" w:hAnsi="Times New Roman"/>
                <w:i/>
                <w:iCs/>
                <w:sz w:val="24"/>
                <w:szCs w:val="24"/>
              </w:rPr>
              <w:t>.</w:t>
            </w:r>
            <w:r w:rsidRPr="00B708A8">
              <w:rPr>
                <w:rFonts w:ascii="Times New Roman" w:hAnsi="Times New Roman"/>
                <w:b/>
                <w:bCs/>
                <w:i/>
                <w:iCs/>
                <w:sz w:val="24"/>
                <w:szCs w:val="24"/>
              </w:rPr>
              <w:t>)</w:t>
            </w:r>
          </w:p>
          <w:p w:rsidR="0042291A" w:rsidRPr="00B708A8" w:rsidRDefault="0042291A" w:rsidP="0042291A">
            <w:pPr>
              <w:tabs>
                <w:tab w:val="left" w:pos="5760"/>
              </w:tabs>
              <w:spacing w:after="0"/>
              <w:jc w:val="center"/>
              <w:rPr>
                <w:rFonts w:ascii="Times New Roman" w:hAnsi="Times New Roman"/>
                <w:sz w:val="24"/>
                <w:szCs w:val="24"/>
              </w:rPr>
            </w:pPr>
          </w:p>
          <w:p w:rsidR="0042291A" w:rsidRPr="00B708A8" w:rsidRDefault="0042291A" w:rsidP="0042291A">
            <w:pPr>
              <w:tabs>
                <w:tab w:val="left" w:pos="5760"/>
              </w:tabs>
              <w:spacing w:after="0"/>
              <w:rPr>
                <w:rFonts w:ascii="Times New Roman" w:hAnsi="Times New Roman"/>
                <w:i/>
                <w:iCs/>
                <w:sz w:val="24"/>
                <w:szCs w:val="24"/>
              </w:rPr>
            </w:pPr>
            <w:r w:rsidRPr="00B708A8">
              <w:rPr>
                <w:rFonts w:ascii="Times New Roman" w:hAnsi="Times New Roman"/>
                <w:b/>
                <w:bCs/>
                <w:i/>
                <w:iCs/>
                <w:sz w:val="24"/>
                <w:szCs w:val="24"/>
              </w:rPr>
              <w:t>Художественная проза о человеке и природе, их взаимоотношениях</w:t>
            </w:r>
            <w:r w:rsidRPr="00B708A8">
              <w:rPr>
                <w:rFonts w:ascii="Times New Roman" w:hAnsi="Times New Roman"/>
                <w:i/>
                <w:iCs/>
                <w:sz w:val="24"/>
                <w:szCs w:val="24"/>
              </w:rPr>
              <w:t>, например:</w:t>
            </w:r>
          </w:p>
          <w:p w:rsidR="0042291A" w:rsidRPr="00B708A8" w:rsidRDefault="0042291A" w:rsidP="0042291A">
            <w:pPr>
              <w:tabs>
                <w:tab w:val="left" w:pos="5760"/>
              </w:tabs>
              <w:spacing w:after="0"/>
              <w:jc w:val="center"/>
              <w:rPr>
                <w:rFonts w:ascii="Times New Roman" w:hAnsi="Times New Roman"/>
                <w:b/>
                <w:bCs/>
                <w:i/>
                <w:iCs/>
                <w:sz w:val="24"/>
                <w:szCs w:val="24"/>
              </w:rPr>
            </w:pPr>
            <w:r w:rsidRPr="00B708A8">
              <w:rPr>
                <w:rFonts w:ascii="Times New Roman" w:hAnsi="Times New Roman"/>
                <w:b/>
                <w:bCs/>
                <w:i/>
                <w:iCs/>
                <w:sz w:val="24"/>
                <w:szCs w:val="24"/>
              </w:rPr>
              <w:t>М.М.Пришвин,</w:t>
            </w:r>
          </w:p>
          <w:p w:rsidR="0042291A" w:rsidRPr="00B708A8" w:rsidRDefault="0042291A" w:rsidP="0042291A">
            <w:pPr>
              <w:tabs>
                <w:tab w:val="left" w:pos="5760"/>
              </w:tabs>
              <w:spacing w:after="0"/>
              <w:jc w:val="center"/>
              <w:rPr>
                <w:rFonts w:ascii="Times New Roman" w:hAnsi="Times New Roman"/>
                <w:i/>
                <w:iCs/>
                <w:sz w:val="24"/>
                <w:szCs w:val="24"/>
              </w:rPr>
            </w:pPr>
            <w:r w:rsidRPr="00B708A8">
              <w:rPr>
                <w:rFonts w:ascii="Times New Roman" w:hAnsi="Times New Roman"/>
                <w:b/>
                <w:bCs/>
                <w:i/>
                <w:iCs/>
                <w:sz w:val="24"/>
                <w:szCs w:val="24"/>
              </w:rPr>
              <w:t>К.Г.Паустовский</w:t>
            </w:r>
            <w:r w:rsidRPr="00B708A8">
              <w:rPr>
                <w:rFonts w:ascii="Times New Roman" w:hAnsi="Times New Roman"/>
                <w:i/>
                <w:iCs/>
                <w:sz w:val="24"/>
                <w:szCs w:val="24"/>
              </w:rPr>
              <w:t xml:space="preserve"> и др.</w:t>
            </w:r>
          </w:p>
          <w:p w:rsidR="0042291A" w:rsidRPr="00B708A8" w:rsidRDefault="0042291A" w:rsidP="0042291A">
            <w:pPr>
              <w:tabs>
                <w:tab w:val="left" w:pos="5760"/>
              </w:tabs>
              <w:spacing w:after="0"/>
              <w:jc w:val="center"/>
              <w:rPr>
                <w:rFonts w:ascii="Times New Roman" w:hAnsi="Times New Roman"/>
                <w:b/>
                <w:bCs/>
                <w:i/>
                <w:iCs/>
                <w:sz w:val="24"/>
                <w:szCs w:val="24"/>
              </w:rPr>
            </w:pPr>
            <w:r w:rsidRPr="00B708A8">
              <w:rPr>
                <w:rFonts w:ascii="Times New Roman" w:hAnsi="Times New Roman"/>
                <w:b/>
                <w:bCs/>
                <w:i/>
                <w:iCs/>
                <w:sz w:val="24"/>
                <w:szCs w:val="24"/>
              </w:rPr>
              <w:t>(1-2 произведения – по выбору</w:t>
            </w:r>
            <w:r w:rsidRPr="00B708A8">
              <w:rPr>
                <w:rFonts w:ascii="Times New Roman" w:hAnsi="Times New Roman"/>
                <w:i/>
                <w:iCs/>
                <w:sz w:val="24"/>
                <w:szCs w:val="24"/>
              </w:rPr>
              <w:t>, 5-6 кл.</w:t>
            </w:r>
            <w:r w:rsidRPr="00B708A8">
              <w:rPr>
                <w:rFonts w:ascii="Times New Roman" w:hAnsi="Times New Roman"/>
                <w:b/>
                <w:bCs/>
                <w:i/>
                <w:iCs/>
                <w:sz w:val="24"/>
                <w:szCs w:val="24"/>
              </w:rPr>
              <w:t>)</w:t>
            </w:r>
          </w:p>
          <w:p w:rsidR="0042291A" w:rsidRPr="00B708A8" w:rsidRDefault="0042291A" w:rsidP="0042291A">
            <w:pPr>
              <w:tabs>
                <w:tab w:val="left" w:pos="5760"/>
              </w:tabs>
              <w:spacing w:after="0"/>
              <w:jc w:val="center"/>
              <w:rPr>
                <w:rFonts w:ascii="Times New Roman" w:hAnsi="Times New Roman"/>
                <w:i/>
                <w:iCs/>
                <w:sz w:val="24"/>
                <w:szCs w:val="24"/>
              </w:rPr>
            </w:pPr>
          </w:p>
          <w:p w:rsidR="0042291A" w:rsidRPr="00B708A8" w:rsidRDefault="0042291A" w:rsidP="0042291A">
            <w:pPr>
              <w:tabs>
                <w:tab w:val="left" w:pos="5760"/>
              </w:tabs>
              <w:spacing w:after="0"/>
              <w:jc w:val="center"/>
              <w:rPr>
                <w:rFonts w:ascii="Times New Roman" w:hAnsi="Times New Roman"/>
                <w:i/>
                <w:iCs/>
                <w:sz w:val="24"/>
                <w:szCs w:val="24"/>
              </w:rPr>
            </w:pPr>
            <w:r w:rsidRPr="00B708A8">
              <w:rPr>
                <w:rFonts w:ascii="Times New Roman" w:hAnsi="Times New Roman"/>
                <w:b/>
                <w:bCs/>
                <w:i/>
                <w:iCs/>
                <w:sz w:val="24"/>
                <w:szCs w:val="24"/>
              </w:rPr>
              <w:t>Проза о детях</w:t>
            </w:r>
            <w:r w:rsidRPr="00B708A8">
              <w:rPr>
                <w:rFonts w:ascii="Times New Roman" w:hAnsi="Times New Roman"/>
                <w:i/>
                <w:iCs/>
                <w:sz w:val="24"/>
                <w:szCs w:val="24"/>
              </w:rPr>
              <w:t>, например:</w:t>
            </w:r>
          </w:p>
          <w:p w:rsidR="0042291A" w:rsidRPr="00B708A8" w:rsidRDefault="0042291A" w:rsidP="0042291A">
            <w:pPr>
              <w:tabs>
                <w:tab w:val="left" w:pos="5760"/>
              </w:tabs>
              <w:spacing w:after="0"/>
              <w:jc w:val="both"/>
              <w:rPr>
                <w:rFonts w:ascii="Times New Roman" w:hAnsi="Times New Roman"/>
                <w:b/>
                <w:bCs/>
                <w:i/>
                <w:iCs/>
                <w:sz w:val="24"/>
                <w:szCs w:val="24"/>
              </w:rPr>
            </w:pPr>
            <w:r w:rsidRPr="00B708A8">
              <w:rPr>
                <w:rFonts w:ascii="Times New Roman" w:hAnsi="Times New Roman"/>
                <w:b/>
                <w:bCs/>
                <w:i/>
                <w:iCs/>
                <w:sz w:val="24"/>
                <w:szCs w:val="24"/>
              </w:rPr>
              <w:t>В.Г.Распутин, В.П.Астафьев, Ф.А.Искандер, Ю.И.Коваль,</w:t>
            </w:r>
          </w:p>
          <w:p w:rsidR="0042291A" w:rsidRPr="00B708A8" w:rsidRDefault="0042291A" w:rsidP="0042291A">
            <w:pPr>
              <w:tabs>
                <w:tab w:val="left" w:pos="5760"/>
              </w:tabs>
              <w:spacing w:after="0"/>
              <w:jc w:val="center"/>
              <w:rPr>
                <w:rFonts w:ascii="Times New Roman" w:hAnsi="Times New Roman"/>
                <w:i/>
                <w:iCs/>
                <w:sz w:val="24"/>
                <w:szCs w:val="24"/>
              </w:rPr>
            </w:pPr>
            <w:r w:rsidRPr="00B708A8">
              <w:rPr>
                <w:rFonts w:ascii="Times New Roman" w:hAnsi="Times New Roman"/>
                <w:b/>
                <w:bCs/>
                <w:i/>
                <w:iCs/>
                <w:sz w:val="24"/>
                <w:szCs w:val="24"/>
              </w:rPr>
              <w:t>Ю.П.Казаков, В.В.Голявкин</w:t>
            </w:r>
            <w:r w:rsidRPr="00B708A8">
              <w:rPr>
                <w:rFonts w:ascii="Times New Roman" w:hAnsi="Times New Roman"/>
                <w:i/>
                <w:iCs/>
                <w:sz w:val="24"/>
                <w:szCs w:val="24"/>
              </w:rPr>
              <w:t xml:space="preserve"> и др.</w:t>
            </w:r>
          </w:p>
          <w:p w:rsidR="0042291A" w:rsidRPr="00B708A8" w:rsidRDefault="0042291A" w:rsidP="0042291A">
            <w:pPr>
              <w:tabs>
                <w:tab w:val="left" w:pos="5760"/>
              </w:tabs>
              <w:spacing w:after="0"/>
              <w:jc w:val="center"/>
              <w:rPr>
                <w:rFonts w:ascii="Times New Roman" w:hAnsi="Times New Roman"/>
                <w:b/>
                <w:bCs/>
                <w:i/>
                <w:iCs/>
                <w:sz w:val="24"/>
                <w:szCs w:val="24"/>
              </w:rPr>
            </w:pPr>
            <w:r w:rsidRPr="00B708A8">
              <w:rPr>
                <w:rFonts w:ascii="Times New Roman" w:hAnsi="Times New Roman"/>
                <w:b/>
                <w:bCs/>
                <w:i/>
                <w:iCs/>
                <w:sz w:val="24"/>
                <w:szCs w:val="24"/>
              </w:rPr>
              <w:t>(3-4 произведения по выбору</w:t>
            </w:r>
            <w:r w:rsidRPr="00B708A8">
              <w:rPr>
                <w:rFonts w:ascii="Times New Roman" w:hAnsi="Times New Roman"/>
                <w:i/>
                <w:iCs/>
                <w:sz w:val="24"/>
                <w:szCs w:val="24"/>
              </w:rPr>
              <w:t xml:space="preserve">, </w:t>
            </w:r>
            <w:r w:rsidRPr="00B708A8">
              <w:rPr>
                <w:rFonts w:ascii="Times New Roman" w:hAnsi="Times New Roman"/>
                <w:b/>
                <w:bCs/>
                <w:i/>
                <w:iCs/>
                <w:sz w:val="24"/>
                <w:szCs w:val="24"/>
              </w:rPr>
              <w:t>5-8 кл.)</w:t>
            </w:r>
          </w:p>
          <w:p w:rsidR="0042291A" w:rsidRPr="00B708A8" w:rsidRDefault="0042291A" w:rsidP="0042291A">
            <w:pPr>
              <w:tabs>
                <w:tab w:val="left" w:pos="5760"/>
              </w:tabs>
              <w:spacing w:after="0"/>
              <w:jc w:val="center"/>
              <w:rPr>
                <w:rFonts w:ascii="Times New Roman" w:hAnsi="Times New Roman"/>
                <w:sz w:val="24"/>
                <w:szCs w:val="24"/>
              </w:rPr>
            </w:pPr>
          </w:p>
          <w:p w:rsidR="0042291A" w:rsidRPr="00B708A8" w:rsidRDefault="0042291A" w:rsidP="0042291A">
            <w:pPr>
              <w:tabs>
                <w:tab w:val="left" w:pos="5760"/>
              </w:tabs>
              <w:spacing w:after="0"/>
              <w:jc w:val="center"/>
              <w:rPr>
                <w:rFonts w:ascii="Times New Roman" w:hAnsi="Times New Roman"/>
                <w:i/>
                <w:iCs/>
                <w:sz w:val="24"/>
                <w:szCs w:val="24"/>
              </w:rPr>
            </w:pPr>
            <w:r w:rsidRPr="00B708A8">
              <w:rPr>
                <w:rFonts w:ascii="Times New Roman" w:hAnsi="Times New Roman"/>
                <w:b/>
                <w:bCs/>
                <w:i/>
                <w:iCs/>
                <w:sz w:val="24"/>
                <w:szCs w:val="24"/>
              </w:rPr>
              <w:t>Поэзия 2-й половины ХХ в.</w:t>
            </w:r>
            <w:r w:rsidRPr="00B708A8">
              <w:rPr>
                <w:rFonts w:ascii="Times New Roman" w:hAnsi="Times New Roman"/>
                <w:i/>
                <w:iCs/>
                <w:sz w:val="24"/>
                <w:szCs w:val="24"/>
              </w:rPr>
              <w:t>, например:</w:t>
            </w:r>
          </w:p>
          <w:p w:rsidR="0042291A" w:rsidRPr="00B708A8" w:rsidRDefault="0042291A" w:rsidP="0042291A">
            <w:pPr>
              <w:spacing w:after="0"/>
              <w:rPr>
                <w:rFonts w:ascii="Times New Roman" w:hAnsi="Times New Roman"/>
                <w:i/>
                <w:iCs/>
                <w:sz w:val="24"/>
                <w:szCs w:val="24"/>
              </w:rPr>
            </w:pPr>
            <w:r w:rsidRPr="00B708A8">
              <w:rPr>
                <w:rFonts w:ascii="Times New Roman" w:hAnsi="Times New Roman"/>
                <w:b/>
                <w:bCs/>
                <w:i/>
                <w:iCs/>
                <w:sz w:val="24"/>
                <w:szCs w:val="24"/>
              </w:rPr>
              <w:t>Н.И. Глазков, Е.А.Евтушенко, А.А.Вознесенский, Н.М.Рубцов, Д.С.Самойлов,</w:t>
            </w:r>
            <w:r w:rsidRPr="00B708A8">
              <w:rPr>
                <w:rFonts w:ascii="Times New Roman" w:hAnsi="Times New Roman"/>
                <w:b/>
                <w:bCs/>
                <w:sz w:val="24"/>
                <w:szCs w:val="24"/>
              </w:rPr>
              <w:t xml:space="preserve"> </w:t>
            </w:r>
            <w:r w:rsidRPr="00B708A8">
              <w:rPr>
                <w:rFonts w:ascii="Times New Roman" w:hAnsi="Times New Roman"/>
                <w:b/>
                <w:bCs/>
                <w:i/>
                <w:iCs/>
                <w:sz w:val="24"/>
                <w:szCs w:val="24"/>
              </w:rPr>
              <w:t xml:space="preserve">А.А. Тарковский, Б.Ш.Окуджава,  В.С.Высоцкий, Ю.П.Мориц, </w:t>
            </w:r>
            <w:r w:rsidRPr="00B708A8">
              <w:rPr>
                <w:rFonts w:ascii="Times New Roman" w:hAnsi="Times New Roman"/>
                <w:b/>
                <w:bCs/>
                <w:i/>
                <w:iCs/>
                <w:sz w:val="24"/>
                <w:szCs w:val="24"/>
              </w:rPr>
              <w:lastRenderedPageBreak/>
              <w:t xml:space="preserve">И.А.Бродский, А.С.Кушнер, О.Е.Григорьев </w:t>
            </w:r>
            <w:r w:rsidRPr="00B708A8">
              <w:rPr>
                <w:rFonts w:ascii="Times New Roman" w:hAnsi="Times New Roman"/>
                <w:i/>
                <w:iCs/>
                <w:sz w:val="24"/>
                <w:szCs w:val="24"/>
              </w:rPr>
              <w:t>и др.</w:t>
            </w:r>
          </w:p>
          <w:p w:rsidR="0042291A" w:rsidRPr="00B708A8" w:rsidRDefault="0042291A" w:rsidP="0042291A">
            <w:pPr>
              <w:tabs>
                <w:tab w:val="left" w:pos="5760"/>
              </w:tabs>
              <w:spacing w:after="0"/>
              <w:jc w:val="center"/>
              <w:rPr>
                <w:rFonts w:ascii="Times New Roman" w:hAnsi="Times New Roman"/>
                <w:b/>
                <w:bCs/>
                <w:i/>
                <w:iCs/>
                <w:sz w:val="24"/>
                <w:szCs w:val="24"/>
              </w:rPr>
            </w:pPr>
            <w:r w:rsidRPr="00B708A8">
              <w:rPr>
                <w:rFonts w:ascii="Times New Roman" w:hAnsi="Times New Roman"/>
                <w:b/>
                <w:bCs/>
                <w:i/>
                <w:iCs/>
                <w:sz w:val="24"/>
                <w:szCs w:val="24"/>
              </w:rPr>
              <w:t xml:space="preserve"> (3-4 стихотворения по выбору, 5-9 кл.)</w:t>
            </w:r>
          </w:p>
          <w:p w:rsidR="0042291A" w:rsidRPr="00B708A8" w:rsidRDefault="0042291A" w:rsidP="0042291A">
            <w:pPr>
              <w:tabs>
                <w:tab w:val="left" w:pos="5760"/>
              </w:tabs>
              <w:spacing w:after="0"/>
              <w:jc w:val="center"/>
              <w:rPr>
                <w:rFonts w:ascii="Times New Roman" w:hAnsi="Times New Roman"/>
                <w:b/>
                <w:bCs/>
                <w:sz w:val="24"/>
                <w:szCs w:val="24"/>
              </w:rPr>
            </w:pPr>
          </w:p>
          <w:p w:rsidR="0042291A" w:rsidRPr="00B708A8" w:rsidRDefault="0042291A" w:rsidP="0042291A">
            <w:pPr>
              <w:tabs>
                <w:tab w:val="left" w:pos="5760"/>
              </w:tabs>
              <w:spacing w:after="0"/>
              <w:jc w:val="center"/>
              <w:rPr>
                <w:rFonts w:ascii="Times New Roman" w:hAnsi="Times New Roman"/>
                <w:i/>
                <w:iCs/>
                <w:sz w:val="24"/>
                <w:szCs w:val="24"/>
              </w:rPr>
            </w:pPr>
            <w:r w:rsidRPr="00B708A8">
              <w:rPr>
                <w:rFonts w:ascii="Times New Roman" w:hAnsi="Times New Roman"/>
                <w:b/>
                <w:bCs/>
                <w:i/>
                <w:iCs/>
                <w:sz w:val="24"/>
                <w:szCs w:val="24"/>
              </w:rPr>
              <w:t>Проза русской эмиграции</w:t>
            </w:r>
            <w:r w:rsidRPr="00B708A8">
              <w:rPr>
                <w:rFonts w:ascii="Times New Roman" w:hAnsi="Times New Roman"/>
                <w:i/>
                <w:iCs/>
                <w:sz w:val="24"/>
                <w:szCs w:val="24"/>
              </w:rPr>
              <w:t>, например:</w:t>
            </w:r>
          </w:p>
          <w:p w:rsidR="0042291A" w:rsidRPr="00B708A8" w:rsidRDefault="0042291A" w:rsidP="0042291A">
            <w:pPr>
              <w:tabs>
                <w:tab w:val="left" w:pos="5760"/>
              </w:tabs>
              <w:spacing w:after="0"/>
              <w:jc w:val="center"/>
              <w:rPr>
                <w:rFonts w:ascii="Times New Roman" w:hAnsi="Times New Roman"/>
                <w:b/>
                <w:bCs/>
                <w:i/>
                <w:iCs/>
                <w:sz w:val="24"/>
                <w:szCs w:val="24"/>
              </w:rPr>
            </w:pPr>
            <w:r w:rsidRPr="00B708A8">
              <w:rPr>
                <w:rFonts w:ascii="Times New Roman" w:hAnsi="Times New Roman"/>
                <w:b/>
                <w:bCs/>
                <w:i/>
                <w:iCs/>
                <w:sz w:val="24"/>
                <w:szCs w:val="24"/>
              </w:rPr>
              <w:t>И.С.Шмелев, В.В.Набоков,</w:t>
            </w:r>
          </w:p>
          <w:p w:rsidR="0042291A" w:rsidRPr="00B708A8" w:rsidRDefault="0042291A" w:rsidP="0042291A">
            <w:pPr>
              <w:tabs>
                <w:tab w:val="left" w:pos="5760"/>
              </w:tabs>
              <w:spacing w:after="0"/>
              <w:rPr>
                <w:rFonts w:ascii="Times New Roman" w:hAnsi="Times New Roman"/>
                <w:i/>
                <w:iCs/>
                <w:sz w:val="24"/>
                <w:szCs w:val="24"/>
              </w:rPr>
            </w:pPr>
            <w:r w:rsidRPr="00B708A8">
              <w:rPr>
                <w:rFonts w:ascii="Times New Roman" w:hAnsi="Times New Roman"/>
                <w:b/>
                <w:bCs/>
                <w:i/>
                <w:iCs/>
                <w:sz w:val="24"/>
                <w:szCs w:val="24"/>
              </w:rPr>
              <w:t>С.Д.Довлатов</w:t>
            </w:r>
            <w:r w:rsidRPr="00B708A8">
              <w:rPr>
                <w:rFonts w:ascii="Times New Roman" w:hAnsi="Times New Roman"/>
                <w:i/>
                <w:iCs/>
                <w:sz w:val="24"/>
                <w:szCs w:val="24"/>
              </w:rPr>
              <w:t xml:space="preserve"> и др.</w:t>
            </w:r>
          </w:p>
          <w:p w:rsidR="0042291A" w:rsidRPr="00B708A8" w:rsidRDefault="0042291A" w:rsidP="0042291A">
            <w:pPr>
              <w:tabs>
                <w:tab w:val="left" w:pos="5760"/>
              </w:tabs>
              <w:spacing w:after="0"/>
              <w:jc w:val="center"/>
              <w:rPr>
                <w:rFonts w:ascii="Times New Roman" w:hAnsi="Times New Roman"/>
                <w:b/>
                <w:bCs/>
                <w:i/>
                <w:iCs/>
                <w:sz w:val="24"/>
                <w:szCs w:val="24"/>
              </w:rPr>
            </w:pPr>
            <w:r w:rsidRPr="00B708A8">
              <w:rPr>
                <w:rFonts w:ascii="Times New Roman" w:hAnsi="Times New Roman"/>
                <w:b/>
                <w:bCs/>
                <w:i/>
                <w:iCs/>
                <w:sz w:val="24"/>
                <w:szCs w:val="24"/>
              </w:rPr>
              <w:t>(1 произведение – по выбору, 5-9 кл.)</w:t>
            </w:r>
          </w:p>
          <w:p w:rsidR="0042291A" w:rsidRPr="00B708A8" w:rsidRDefault="0042291A" w:rsidP="0042291A">
            <w:pPr>
              <w:tabs>
                <w:tab w:val="left" w:pos="5760"/>
              </w:tabs>
              <w:spacing w:after="0"/>
              <w:jc w:val="center"/>
              <w:rPr>
                <w:rFonts w:ascii="Times New Roman" w:hAnsi="Times New Roman"/>
                <w:sz w:val="24"/>
                <w:szCs w:val="24"/>
              </w:rPr>
            </w:pPr>
          </w:p>
          <w:p w:rsidR="0042291A" w:rsidRPr="00B708A8" w:rsidRDefault="0042291A" w:rsidP="0042291A">
            <w:pPr>
              <w:spacing w:after="0"/>
              <w:rPr>
                <w:rFonts w:ascii="Times New Roman" w:hAnsi="Times New Roman"/>
                <w:sz w:val="24"/>
                <w:szCs w:val="24"/>
              </w:rPr>
            </w:pPr>
            <w:r w:rsidRPr="00B708A8">
              <w:rPr>
                <w:rFonts w:ascii="Times New Roman" w:hAnsi="Times New Roman"/>
                <w:b/>
                <w:bCs/>
                <w:i/>
                <w:iCs/>
                <w:sz w:val="24"/>
                <w:szCs w:val="24"/>
              </w:rPr>
              <w:t>Проза и поэзия о подростках и для подростков последних десятилетий авторов-лауреатов премий и конкурсов («Книгуру», премия им. Владислава Крапивина, Премия Детгиза, «Лучшая детская книга издательства «РОСМЭН»</w:t>
            </w:r>
            <w:r w:rsidRPr="00B708A8">
              <w:rPr>
                <w:rFonts w:ascii="Times New Roman" w:hAnsi="Times New Roman"/>
                <w:sz w:val="24"/>
                <w:szCs w:val="24"/>
              </w:rPr>
              <w:t xml:space="preserve"> и др., например:</w:t>
            </w:r>
          </w:p>
          <w:p w:rsidR="0042291A" w:rsidRPr="00B708A8" w:rsidRDefault="0042291A" w:rsidP="0042291A">
            <w:pPr>
              <w:spacing w:after="0"/>
              <w:rPr>
                <w:rFonts w:ascii="Times New Roman" w:hAnsi="Times New Roman"/>
                <w:bCs/>
                <w:i/>
                <w:iCs/>
                <w:sz w:val="24"/>
                <w:szCs w:val="24"/>
              </w:rPr>
            </w:pPr>
            <w:r w:rsidRPr="00B708A8">
              <w:rPr>
                <w:rFonts w:ascii="Times New Roman" w:hAnsi="Times New Roman"/>
                <w:b/>
                <w:i/>
                <w:iCs/>
                <w:sz w:val="24"/>
                <w:szCs w:val="24"/>
              </w:rPr>
              <w:t xml:space="preserve">Н.Назаркин, А.Гиваргизов, Ю.Кузнецова, Д.Сабитова, Е.Мурашова, М.Аромштам, А.Петрова, С.Седов, С.Востоков , Э.Веркин, М.Аромштам, Н.Евдокимова, Н.Абгарян, М.Петросян, А.Жвалевский и Е.Пастернак, Ая Эн, Д.Вильке </w:t>
            </w:r>
            <w:r w:rsidRPr="00B708A8">
              <w:rPr>
                <w:rFonts w:ascii="Times New Roman" w:hAnsi="Times New Roman"/>
                <w:bCs/>
                <w:i/>
                <w:iCs/>
                <w:sz w:val="24"/>
                <w:szCs w:val="24"/>
              </w:rPr>
              <w:t>и др.</w:t>
            </w:r>
          </w:p>
          <w:p w:rsidR="0042291A" w:rsidRPr="00B708A8" w:rsidRDefault="0042291A" w:rsidP="0042291A">
            <w:pPr>
              <w:tabs>
                <w:tab w:val="left" w:pos="5760"/>
              </w:tabs>
              <w:spacing w:after="0"/>
              <w:jc w:val="center"/>
              <w:rPr>
                <w:rFonts w:ascii="Times New Roman" w:hAnsi="Times New Roman"/>
                <w:b/>
                <w:i/>
                <w:iCs/>
                <w:sz w:val="24"/>
                <w:szCs w:val="24"/>
              </w:rPr>
            </w:pPr>
            <w:r w:rsidRPr="00B708A8">
              <w:rPr>
                <w:rFonts w:ascii="Times New Roman" w:hAnsi="Times New Roman"/>
                <w:b/>
                <w:i/>
                <w:iCs/>
                <w:sz w:val="24"/>
                <w:szCs w:val="24"/>
              </w:rPr>
              <w:t>(1-2 произведения по выбору, 5-8 кл.)</w:t>
            </w:r>
          </w:p>
          <w:p w:rsidR="0042291A" w:rsidRPr="00B708A8" w:rsidRDefault="0042291A" w:rsidP="0042291A">
            <w:pPr>
              <w:tabs>
                <w:tab w:val="left" w:pos="5760"/>
              </w:tabs>
              <w:spacing w:after="0"/>
              <w:jc w:val="center"/>
              <w:rPr>
                <w:rFonts w:ascii="Times New Roman" w:hAnsi="Times New Roman"/>
                <w:sz w:val="24"/>
                <w:szCs w:val="24"/>
              </w:rPr>
            </w:pPr>
          </w:p>
          <w:p w:rsidR="0042291A" w:rsidRPr="00B708A8" w:rsidRDefault="0042291A" w:rsidP="0042291A">
            <w:pPr>
              <w:tabs>
                <w:tab w:val="left" w:pos="5760"/>
              </w:tabs>
              <w:spacing w:after="0"/>
              <w:jc w:val="center"/>
              <w:rPr>
                <w:rFonts w:ascii="Times New Roman" w:hAnsi="Times New Roman"/>
                <w:i/>
                <w:iCs/>
                <w:sz w:val="24"/>
                <w:szCs w:val="24"/>
              </w:rPr>
            </w:pPr>
          </w:p>
        </w:tc>
      </w:tr>
      <w:tr w:rsidR="0042291A" w:rsidRPr="00B708A8" w:rsidTr="0042291A">
        <w:tc>
          <w:tcPr>
            <w:tcW w:w="9571" w:type="dxa"/>
            <w:gridSpan w:val="3"/>
          </w:tcPr>
          <w:p w:rsidR="0042291A" w:rsidRPr="00B708A8" w:rsidRDefault="0042291A" w:rsidP="0042291A">
            <w:pPr>
              <w:tabs>
                <w:tab w:val="left" w:pos="5760"/>
              </w:tabs>
              <w:jc w:val="center"/>
              <w:rPr>
                <w:rFonts w:ascii="Times New Roman" w:hAnsi="Times New Roman"/>
                <w:i/>
                <w:iCs/>
                <w:sz w:val="24"/>
                <w:szCs w:val="24"/>
              </w:rPr>
            </w:pPr>
            <w:r w:rsidRPr="00B708A8">
              <w:rPr>
                <w:rFonts w:ascii="Times New Roman" w:hAnsi="Times New Roman"/>
                <w:b/>
                <w:bCs/>
                <w:sz w:val="24"/>
                <w:szCs w:val="24"/>
              </w:rPr>
              <w:lastRenderedPageBreak/>
              <w:t xml:space="preserve">Литература народов России </w:t>
            </w:r>
          </w:p>
        </w:tc>
      </w:tr>
      <w:tr w:rsidR="0042291A" w:rsidRPr="00B708A8" w:rsidTr="0042291A">
        <w:tc>
          <w:tcPr>
            <w:tcW w:w="2518" w:type="dxa"/>
          </w:tcPr>
          <w:p w:rsidR="0042291A" w:rsidRPr="00B708A8" w:rsidRDefault="0042291A" w:rsidP="0012121B">
            <w:pPr>
              <w:tabs>
                <w:tab w:val="left" w:pos="5760"/>
              </w:tabs>
              <w:spacing w:after="0" w:line="240" w:lineRule="auto"/>
              <w:rPr>
                <w:rFonts w:ascii="Times New Roman" w:hAnsi="Times New Roman"/>
                <w:b/>
                <w:bCs/>
                <w:sz w:val="24"/>
                <w:szCs w:val="24"/>
              </w:rPr>
            </w:pPr>
          </w:p>
        </w:tc>
        <w:tc>
          <w:tcPr>
            <w:tcW w:w="3686" w:type="dxa"/>
          </w:tcPr>
          <w:p w:rsidR="0042291A" w:rsidRPr="00B708A8" w:rsidRDefault="0042291A" w:rsidP="0012121B">
            <w:pPr>
              <w:tabs>
                <w:tab w:val="left" w:pos="5760"/>
              </w:tabs>
              <w:spacing w:after="0" w:line="240" w:lineRule="auto"/>
              <w:jc w:val="both"/>
              <w:outlineLvl w:val="0"/>
              <w:rPr>
                <w:rFonts w:ascii="Times New Roman" w:hAnsi="Times New Roman"/>
                <w:b/>
                <w:bCs/>
                <w:kern w:val="36"/>
                <w:sz w:val="24"/>
                <w:szCs w:val="24"/>
              </w:rPr>
            </w:pPr>
          </w:p>
        </w:tc>
        <w:tc>
          <w:tcPr>
            <w:tcW w:w="3367" w:type="dxa"/>
          </w:tcPr>
          <w:p w:rsidR="0042291A" w:rsidRPr="00B708A8" w:rsidRDefault="0042291A" w:rsidP="0012121B">
            <w:pPr>
              <w:tabs>
                <w:tab w:val="left" w:pos="5760"/>
              </w:tabs>
              <w:spacing w:after="0" w:line="240" w:lineRule="auto"/>
              <w:jc w:val="both"/>
              <w:rPr>
                <w:rFonts w:ascii="Times New Roman" w:eastAsia="Times New Roman" w:hAnsi="Times New Roman"/>
                <w:b/>
                <w:bCs/>
                <w:i/>
                <w:iCs/>
                <w:color w:val="272727"/>
                <w:sz w:val="24"/>
                <w:szCs w:val="24"/>
              </w:rPr>
            </w:pPr>
            <w:r w:rsidRPr="00B708A8">
              <w:rPr>
                <w:rFonts w:ascii="Times New Roman" w:hAnsi="Times New Roman"/>
                <w:b/>
                <w:bCs/>
                <w:i/>
                <w:iCs/>
                <w:sz w:val="24"/>
                <w:szCs w:val="24"/>
              </w:rPr>
              <w:t>Г.Тукай, М.Карим,</w:t>
            </w:r>
          </w:p>
          <w:p w:rsidR="0042291A" w:rsidRPr="00B708A8" w:rsidRDefault="0042291A" w:rsidP="0012121B">
            <w:pPr>
              <w:tabs>
                <w:tab w:val="left" w:pos="5760"/>
              </w:tabs>
              <w:spacing w:after="0" w:line="240" w:lineRule="auto"/>
              <w:jc w:val="both"/>
              <w:rPr>
                <w:rFonts w:ascii="Times New Roman" w:eastAsia="Times New Roman" w:hAnsi="Times New Roman"/>
                <w:i/>
                <w:iCs/>
                <w:color w:val="272727"/>
                <w:sz w:val="24"/>
                <w:szCs w:val="24"/>
              </w:rPr>
            </w:pPr>
            <w:r w:rsidRPr="00B708A8">
              <w:rPr>
                <w:rFonts w:ascii="Times New Roman" w:hAnsi="Times New Roman"/>
                <w:b/>
                <w:bCs/>
                <w:i/>
                <w:iCs/>
                <w:sz w:val="24"/>
                <w:szCs w:val="24"/>
              </w:rPr>
              <w:t>К.Кулиев, Р.Гамзатов</w:t>
            </w:r>
            <w:r w:rsidRPr="00B708A8">
              <w:rPr>
                <w:rFonts w:ascii="Times New Roman" w:hAnsi="Times New Roman"/>
                <w:i/>
                <w:iCs/>
                <w:sz w:val="24"/>
                <w:szCs w:val="24"/>
              </w:rPr>
              <w:t xml:space="preserve"> и др.</w:t>
            </w:r>
          </w:p>
          <w:p w:rsidR="0042291A" w:rsidRPr="00B708A8" w:rsidRDefault="0042291A" w:rsidP="0012121B">
            <w:pPr>
              <w:tabs>
                <w:tab w:val="left" w:pos="5760"/>
              </w:tabs>
              <w:spacing w:after="0" w:line="240" w:lineRule="auto"/>
              <w:jc w:val="both"/>
              <w:rPr>
                <w:rFonts w:ascii="Times New Roman" w:eastAsia="Times New Roman" w:hAnsi="Times New Roman"/>
                <w:b/>
                <w:bCs/>
                <w:i/>
                <w:iCs/>
                <w:color w:val="272727"/>
                <w:sz w:val="24"/>
                <w:szCs w:val="24"/>
              </w:rPr>
            </w:pPr>
            <w:r w:rsidRPr="00B708A8">
              <w:rPr>
                <w:rFonts w:ascii="Times New Roman" w:hAnsi="Times New Roman"/>
                <w:b/>
                <w:bCs/>
                <w:i/>
                <w:iCs/>
                <w:sz w:val="24"/>
                <w:szCs w:val="24"/>
              </w:rPr>
              <w:t>(1 произведение по выбору,</w:t>
            </w:r>
          </w:p>
          <w:p w:rsidR="0042291A" w:rsidRPr="00B708A8" w:rsidRDefault="0042291A" w:rsidP="0012121B">
            <w:pPr>
              <w:pBdr>
                <w:left w:val="single" w:sz="4" w:space="0" w:color="auto"/>
                <w:bottom w:val="single" w:sz="4" w:space="0" w:color="auto"/>
                <w:right w:val="single" w:sz="4" w:space="0" w:color="auto"/>
              </w:pBdr>
              <w:shd w:val="clear" w:color="000000" w:fill="D8D8D8"/>
              <w:tabs>
                <w:tab w:val="left" w:pos="5760"/>
              </w:tabs>
              <w:spacing w:after="0" w:line="240" w:lineRule="auto"/>
              <w:jc w:val="both"/>
              <w:textAlignment w:val="top"/>
              <w:outlineLvl w:val="2"/>
              <w:rPr>
                <w:rFonts w:ascii="Times New Roman" w:hAnsi="Times New Roman"/>
                <w:b/>
                <w:bCs/>
                <w:i/>
                <w:iCs/>
                <w:sz w:val="24"/>
                <w:szCs w:val="24"/>
              </w:rPr>
            </w:pPr>
            <w:r w:rsidRPr="00B708A8">
              <w:rPr>
                <w:rFonts w:ascii="Times New Roman" w:hAnsi="Times New Roman"/>
                <w:b/>
                <w:bCs/>
                <w:sz w:val="24"/>
                <w:szCs w:val="24"/>
              </w:rPr>
              <w:t>5-9 кл.</w:t>
            </w:r>
            <w:r w:rsidRPr="00B708A8">
              <w:rPr>
                <w:rFonts w:ascii="Times New Roman" w:hAnsi="Times New Roman"/>
                <w:b/>
                <w:bCs/>
                <w:i/>
                <w:iCs/>
                <w:sz w:val="24"/>
                <w:szCs w:val="24"/>
              </w:rPr>
              <w:t>)</w:t>
            </w:r>
          </w:p>
          <w:p w:rsidR="0042291A" w:rsidRPr="00B708A8" w:rsidRDefault="0042291A" w:rsidP="0012121B">
            <w:pPr>
              <w:tabs>
                <w:tab w:val="left" w:pos="5760"/>
              </w:tabs>
              <w:spacing w:after="0" w:line="240" w:lineRule="auto"/>
              <w:rPr>
                <w:rFonts w:ascii="Times New Roman" w:hAnsi="Times New Roman"/>
                <w:i/>
                <w:iCs/>
                <w:sz w:val="24"/>
                <w:szCs w:val="24"/>
              </w:rPr>
            </w:pPr>
          </w:p>
        </w:tc>
      </w:tr>
      <w:tr w:rsidR="0042291A" w:rsidRPr="00B708A8" w:rsidTr="0042291A">
        <w:tc>
          <w:tcPr>
            <w:tcW w:w="9571" w:type="dxa"/>
            <w:gridSpan w:val="3"/>
          </w:tcPr>
          <w:p w:rsidR="0042291A" w:rsidRPr="00B708A8" w:rsidRDefault="0042291A" w:rsidP="0042291A">
            <w:pPr>
              <w:tabs>
                <w:tab w:val="left" w:pos="5760"/>
              </w:tabs>
              <w:jc w:val="center"/>
              <w:rPr>
                <w:rFonts w:ascii="Times New Roman" w:hAnsi="Times New Roman"/>
                <w:i/>
                <w:iCs/>
                <w:sz w:val="24"/>
                <w:szCs w:val="24"/>
              </w:rPr>
            </w:pPr>
            <w:r w:rsidRPr="00B708A8">
              <w:rPr>
                <w:rFonts w:ascii="Times New Roman" w:hAnsi="Times New Roman"/>
                <w:b/>
                <w:bCs/>
                <w:sz w:val="24"/>
                <w:szCs w:val="24"/>
              </w:rPr>
              <w:t>Зарубежная литература</w:t>
            </w:r>
          </w:p>
        </w:tc>
      </w:tr>
      <w:tr w:rsidR="0042291A" w:rsidRPr="00B708A8" w:rsidTr="0042291A">
        <w:tc>
          <w:tcPr>
            <w:tcW w:w="2518" w:type="dxa"/>
          </w:tcPr>
          <w:p w:rsidR="0042291A" w:rsidRPr="00B708A8" w:rsidRDefault="0042291A" w:rsidP="0042291A">
            <w:pPr>
              <w:tabs>
                <w:tab w:val="left" w:pos="5760"/>
              </w:tabs>
              <w:rPr>
                <w:rFonts w:ascii="Times New Roman" w:hAnsi="Times New Roman"/>
                <w:b/>
                <w:bCs/>
                <w:sz w:val="24"/>
                <w:szCs w:val="24"/>
              </w:rPr>
            </w:pPr>
          </w:p>
        </w:tc>
        <w:tc>
          <w:tcPr>
            <w:tcW w:w="3686" w:type="dxa"/>
          </w:tcPr>
          <w:p w:rsidR="0042291A" w:rsidRPr="00B708A8" w:rsidRDefault="0042291A" w:rsidP="0042291A">
            <w:pPr>
              <w:tabs>
                <w:tab w:val="left" w:pos="5760"/>
              </w:tabs>
              <w:rPr>
                <w:rFonts w:ascii="Times New Roman" w:hAnsi="Times New Roman"/>
                <w:b/>
                <w:bCs/>
                <w:i/>
                <w:iCs/>
                <w:sz w:val="24"/>
                <w:szCs w:val="24"/>
              </w:rPr>
            </w:pPr>
            <w:r w:rsidRPr="00B708A8">
              <w:rPr>
                <w:rFonts w:ascii="Times New Roman" w:hAnsi="Times New Roman"/>
                <w:b/>
                <w:bCs/>
                <w:sz w:val="24"/>
                <w:szCs w:val="24"/>
              </w:rPr>
              <w:t>Гомер</w:t>
            </w:r>
            <w:r w:rsidRPr="00B708A8">
              <w:rPr>
                <w:rFonts w:ascii="Times New Roman" w:hAnsi="Times New Roman"/>
                <w:b/>
                <w:bCs/>
                <w:i/>
                <w:iCs/>
                <w:sz w:val="24"/>
                <w:szCs w:val="24"/>
              </w:rPr>
              <w:t xml:space="preserve"> </w:t>
            </w:r>
            <w:r w:rsidRPr="00B708A8">
              <w:rPr>
                <w:rFonts w:ascii="Times New Roman" w:hAnsi="Times New Roman"/>
                <w:i/>
                <w:iCs/>
                <w:sz w:val="24"/>
                <w:szCs w:val="24"/>
              </w:rPr>
              <w:t xml:space="preserve">«Илиада» (или «Одиссея») </w:t>
            </w:r>
            <w:r w:rsidRPr="00B708A8">
              <w:rPr>
                <w:rFonts w:ascii="Times New Roman" w:hAnsi="Times New Roman"/>
                <w:b/>
                <w:bCs/>
                <w:i/>
                <w:iCs/>
                <w:sz w:val="24"/>
                <w:szCs w:val="24"/>
              </w:rPr>
              <w:t>(фрагменты по выбору)</w:t>
            </w:r>
          </w:p>
          <w:p w:rsidR="0042291A" w:rsidRPr="00B708A8" w:rsidRDefault="0042291A" w:rsidP="0042291A">
            <w:pPr>
              <w:tabs>
                <w:tab w:val="left" w:pos="5760"/>
              </w:tabs>
              <w:rPr>
                <w:rFonts w:ascii="Times New Roman" w:hAnsi="Times New Roman"/>
                <w:sz w:val="24"/>
                <w:szCs w:val="24"/>
              </w:rPr>
            </w:pPr>
            <w:r w:rsidRPr="00B708A8">
              <w:rPr>
                <w:rFonts w:ascii="Times New Roman" w:hAnsi="Times New Roman"/>
                <w:b/>
                <w:bCs/>
                <w:sz w:val="24"/>
                <w:szCs w:val="24"/>
              </w:rPr>
              <w:t>(6-8 кл.)</w:t>
            </w:r>
          </w:p>
          <w:p w:rsidR="0042291A" w:rsidRPr="00B708A8" w:rsidRDefault="0042291A" w:rsidP="0042291A">
            <w:pPr>
              <w:tabs>
                <w:tab w:val="left" w:pos="5760"/>
              </w:tabs>
              <w:jc w:val="both"/>
              <w:outlineLvl w:val="0"/>
              <w:rPr>
                <w:rFonts w:ascii="Times New Roman" w:hAnsi="Times New Roman"/>
                <w:b/>
                <w:bCs/>
                <w:kern w:val="36"/>
                <w:sz w:val="24"/>
                <w:szCs w:val="24"/>
              </w:rPr>
            </w:pPr>
          </w:p>
          <w:p w:rsidR="0042291A" w:rsidRPr="00B708A8" w:rsidRDefault="0042291A" w:rsidP="0042291A">
            <w:pPr>
              <w:tabs>
                <w:tab w:val="left" w:pos="5760"/>
              </w:tabs>
              <w:rPr>
                <w:rFonts w:ascii="Times New Roman" w:hAnsi="Times New Roman"/>
                <w:b/>
                <w:bCs/>
                <w:i/>
                <w:iCs/>
                <w:sz w:val="24"/>
                <w:szCs w:val="24"/>
              </w:rPr>
            </w:pPr>
            <w:r w:rsidRPr="00B708A8">
              <w:rPr>
                <w:rFonts w:ascii="Times New Roman" w:hAnsi="Times New Roman"/>
                <w:b/>
                <w:bCs/>
                <w:sz w:val="24"/>
                <w:szCs w:val="24"/>
              </w:rPr>
              <w:t xml:space="preserve">Данте. </w:t>
            </w:r>
            <w:r w:rsidRPr="00B708A8">
              <w:rPr>
                <w:rFonts w:ascii="Times New Roman" w:hAnsi="Times New Roman"/>
                <w:i/>
                <w:iCs/>
                <w:sz w:val="24"/>
                <w:szCs w:val="24"/>
              </w:rPr>
              <w:t>«Божественная комедия»</w:t>
            </w:r>
            <w:r w:rsidRPr="00B708A8">
              <w:rPr>
                <w:rFonts w:ascii="Times New Roman" w:hAnsi="Times New Roman"/>
                <w:b/>
                <w:bCs/>
                <w:i/>
                <w:iCs/>
                <w:sz w:val="24"/>
                <w:szCs w:val="24"/>
              </w:rPr>
              <w:t xml:space="preserve"> (фрагменты по выбору)</w:t>
            </w:r>
          </w:p>
          <w:p w:rsidR="0042291A" w:rsidRPr="00B708A8" w:rsidRDefault="0042291A" w:rsidP="0042291A">
            <w:pPr>
              <w:tabs>
                <w:tab w:val="left" w:pos="5760"/>
              </w:tabs>
              <w:rPr>
                <w:rFonts w:ascii="Times New Roman" w:hAnsi="Times New Roman"/>
                <w:b/>
                <w:bCs/>
                <w:sz w:val="24"/>
                <w:szCs w:val="24"/>
              </w:rPr>
            </w:pPr>
            <w:r w:rsidRPr="00B708A8">
              <w:rPr>
                <w:rFonts w:ascii="Times New Roman" w:hAnsi="Times New Roman"/>
                <w:b/>
                <w:bCs/>
                <w:sz w:val="24"/>
                <w:szCs w:val="24"/>
              </w:rPr>
              <w:t>(9 кл.)</w:t>
            </w:r>
          </w:p>
          <w:p w:rsidR="0042291A" w:rsidRPr="00B708A8" w:rsidRDefault="0042291A" w:rsidP="0042291A">
            <w:pPr>
              <w:tabs>
                <w:tab w:val="left" w:pos="5760"/>
              </w:tabs>
              <w:rPr>
                <w:rFonts w:ascii="Times New Roman" w:hAnsi="Times New Roman"/>
                <w:b/>
                <w:bCs/>
                <w:i/>
                <w:iCs/>
                <w:sz w:val="24"/>
                <w:szCs w:val="24"/>
              </w:rPr>
            </w:pPr>
          </w:p>
          <w:p w:rsidR="0042291A" w:rsidRPr="00B708A8" w:rsidRDefault="0042291A" w:rsidP="0042291A">
            <w:pPr>
              <w:tabs>
                <w:tab w:val="left" w:pos="5760"/>
              </w:tabs>
              <w:rPr>
                <w:rFonts w:ascii="Times New Roman" w:hAnsi="Times New Roman"/>
                <w:b/>
                <w:i/>
                <w:sz w:val="24"/>
                <w:szCs w:val="24"/>
              </w:rPr>
            </w:pPr>
            <w:r w:rsidRPr="00B708A8">
              <w:rPr>
                <w:rFonts w:ascii="Times New Roman" w:hAnsi="Times New Roman"/>
                <w:b/>
                <w:bCs/>
                <w:sz w:val="24"/>
                <w:szCs w:val="24"/>
              </w:rPr>
              <w:t xml:space="preserve">М. де Сервантес </w:t>
            </w:r>
            <w:r w:rsidRPr="00B708A8">
              <w:rPr>
                <w:rFonts w:ascii="Times New Roman" w:hAnsi="Times New Roman"/>
                <w:i/>
                <w:iCs/>
                <w:sz w:val="24"/>
                <w:szCs w:val="24"/>
              </w:rPr>
              <w:t xml:space="preserve">«Дон Кихот» </w:t>
            </w:r>
            <w:r w:rsidRPr="00B708A8">
              <w:rPr>
                <w:rFonts w:ascii="Times New Roman" w:hAnsi="Times New Roman"/>
                <w:b/>
                <w:bCs/>
                <w:i/>
                <w:iCs/>
                <w:sz w:val="24"/>
                <w:szCs w:val="24"/>
              </w:rPr>
              <w:t>(главы по выбору</w:t>
            </w:r>
            <w:r w:rsidRPr="00B708A8">
              <w:rPr>
                <w:rFonts w:ascii="Times New Roman" w:hAnsi="Times New Roman"/>
                <w:b/>
                <w:i/>
                <w:sz w:val="24"/>
                <w:szCs w:val="24"/>
              </w:rPr>
              <w:t>)</w:t>
            </w:r>
          </w:p>
          <w:p w:rsidR="0042291A" w:rsidRPr="00B708A8" w:rsidRDefault="0042291A" w:rsidP="0042291A">
            <w:pPr>
              <w:tabs>
                <w:tab w:val="left" w:pos="5760"/>
              </w:tabs>
              <w:rPr>
                <w:rFonts w:ascii="Times New Roman" w:hAnsi="Times New Roman"/>
                <w:b/>
                <w:bCs/>
                <w:kern w:val="36"/>
                <w:sz w:val="24"/>
                <w:szCs w:val="24"/>
              </w:rPr>
            </w:pPr>
            <w:r w:rsidRPr="00B708A8">
              <w:rPr>
                <w:rFonts w:ascii="Times New Roman" w:hAnsi="Times New Roman"/>
                <w:b/>
                <w:iCs/>
                <w:sz w:val="24"/>
                <w:szCs w:val="24"/>
              </w:rPr>
              <w:t>(7-8 кл.)</w:t>
            </w:r>
          </w:p>
        </w:tc>
        <w:tc>
          <w:tcPr>
            <w:tcW w:w="3367" w:type="dxa"/>
          </w:tcPr>
          <w:p w:rsidR="0042291A" w:rsidRPr="00B708A8" w:rsidRDefault="0042291A" w:rsidP="0042291A">
            <w:pPr>
              <w:keepNext/>
              <w:keepLines/>
              <w:pBdr>
                <w:left w:val="single" w:sz="4" w:space="0" w:color="auto"/>
                <w:bottom w:val="single" w:sz="4" w:space="0" w:color="auto"/>
                <w:right w:val="single" w:sz="4" w:space="0" w:color="auto"/>
              </w:pBdr>
              <w:shd w:val="clear" w:color="000000" w:fill="D8D8D8"/>
              <w:spacing w:before="100" w:beforeAutospacing="1" w:afterAutospacing="1"/>
              <w:jc w:val="center"/>
              <w:textAlignment w:val="top"/>
              <w:outlineLvl w:val="7"/>
              <w:rPr>
                <w:rFonts w:ascii="Times New Roman" w:hAnsi="Times New Roman"/>
                <w:b/>
                <w:sz w:val="24"/>
                <w:szCs w:val="24"/>
              </w:rPr>
            </w:pPr>
            <w:r w:rsidRPr="00B708A8">
              <w:rPr>
                <w:rFonts w:ascii="Times New Roman" w:hAnsi="Times New Roman"/>
                <w:b/>
                <w:i/>
                <w:iCs/>
                <w:sz w:val="24"/>
                <w:szCs w:val="24"/>
              </w:rPr>
              <w:t>Зарубежный фольклор</w:t>
            </w:r>
            <w:r w:rsidRPr="00B708A8">
              <w:rPr>
                <w:rFonts w:ascii="Times New Roman" w:hAnsi="Times New Roman"/>
                <w:b/>
                <w:sz w:val="24"/>
                <w:szCs w:val="24"/>
              </w:rPr>
              <w:t xml:space="preserve"> </w:t>
            </w:r>
            <w:r w:rsidRPr="00B708A8">
              <w:rPr>
                <w:rFonts w:ascii="Times New Roman" w:hAnsi="Times New Roman"/>
                <w:b/>
                <w:i/>
                <w:iCs/>
                <w:sz w:val="24"/>
                <w:szCs w:val="24"/>
              </w:rPr>
              <w:t>легенды, баллады, саги, песни</w:t>
            </w:r>
            <w:r w:rsidRPr="00B708A8">
              <w:rPr>
                <w:rFonts w:ascii="Times New Roman" w:hAnsi="Times New Roman"/>
                <w:b/>
                <w:sz w:val="24"/>
                <w:szCs w:val="24"/>
              </w:rPr>
              <w:t xml:space="preserve"> </w:t>
            </w:r>
          </w:p>
          <w:p w:rsidR="0042291A" w:rsidRPr="00B708A8" w:rsidRDefault="0042291A" w:rsidP="0042291A">
            <w:pPr>
              <w:rPr>
                <w:rFonts w:ascii="Times New Roman" w:hAnsi="Times New Roman"/>
                <w:b/>
                <w:bCs/>
                <w:sz w:val="24"/>
                <w:szCs w:val="24"/>
              </w:rPr>
            </w:pPr>
            <w:r w:rsidRPr="00B708A8">
              <w:rPr>
                <w:rFonts w:ascii="Times New Roman" w:hAnsi="Times New Roman"/>
                <w:b/>
                <w:bCs/>
                <w:sz w:val="24"/>
                <w:szCs w:val="24"/>
              </w:rPr>
              <w:t>(2-3 произведения по выбору, 5-7 кл.)</w:t>
            </w:r>
          </w:p>
          <w:p w:rsidR="0042291A" w:rsidRPr="00B708A8" w:rsidRDefault="0042291A" w:rsidP="0042291A">
            <w:pPr>
              <w:tabs>
                <w:tab w:val="left" w:pos="5760"/>
              </w:tabs>
              <w:jc w:val="center"/>
              <w:rPr>
                <w:rFonts w:ascii="Times New Roman" w:hAnsi="Times New Roman"/>
                <w:sz w:val="24"/>
                <w:szCs w:val="24"/>
              </w:rPr>
            </w:pPr>
          </w:p>
          <w:p w:rsidR="0042291A" w:rsidRPr="00B708A8" w:rsidRDefault="0042291A" w:rsidP="0042291A">
            <w:pPr>
              <w:tabs>
                <w:tab w:val="left" w:pos="5760"/>
              </w:tabs>
              <w:jc w:val="center"/>
              <w:rPr>
                <w:rFonts w:ascii="Times New Roman" w:hAnsi="Times New Roman"/>
                <w:i/>
                <w:iCs/>
                <w:sz w:val="24"/>
                <w:szCs w:val="24"/>
              </w:rPr>
            </w:pPr>
          </w:p>
        </w:tc>
      </w:tr>
      <w:tr w:rsidR="0042291A" w:rsidRPr="00B708A8" w:rsidTr="0042291A">
        <w:tc>
          <w:tcPr>
            <w:tcW w:w="2518" w:type="dxa"/>
          </w:tcPr>
          <w:p w:rsidR="0042291A" w:rsidRPr="00B708A8" w:rsidRDefault="0042291A" w:rsidP="0042291A">
            <w:pPr>
              <w:tabs>
                <w:tab w:val="left" w:pos="5760"/>
              </w:tabs>
              <w:jc w:val="both"/>
              <w:outlineLvl w:val="0"/>
              <w:rPr>
                <w:rFonts w:ascii="Times New Roman" w:hAnsi="Times New Roman"/>
                <w:sz w:val="24"/>
                <w:szCs w:val="24"/>
              </w:rPr>
            </w:pPr>
            <w:r w:rsidRPr="00B708A8">
              <w:rPr>
                <w:rFonts w:ascii="Times New Roman" w:hAnsi="Times New Roman"/>
                <w:b/>
                <w:bCs/>
                <w:sz w:val="24"/>
                <w:szCs w:val="24"/>
              </w:rPr>
              <w:t>В.Шекспир</w:t>
            </w:r>
            <w:r w:rsidRPr="00B708A8">
              <w:rPr>
                <w:rFonts w:ascii="Times New Roman" w:hAnsi="Times New Roman"/>
                <w:sz w:val="24"/>
                <w:szCs w:val="24"/>
              </w:rPr>
              <w:t xml:space="preserve"> «Ромео и Джульетта» (1594 – 1595). </w:t>
            </w:r>
          </w:p>
          <w:p w:rsidR="0042291A" w:rsidRPr="00B708A8" w:rsidRDefault="0042291A" w:rsidP="0042291A">
            <w:pPr>
              <w:tabs>
                <w:tab w:val="left" w:pos="5760"/>
              </w:tabs>
              <w:jc w:val="both"/>
              <w:outlineLvl w:val="0"/>
              <w:rPr>
                <w:rFonts w:ascii="Times New Roman" w:hAnsi="Times New Roman"/>
                <w:b/>
                <w:bCs/>
                <w:sz w:val="24"/>
                <w:szCs w:val="24"/>
              </w:rPr>
            </w:pPr>
            <w:r w:rsidRPr="00B708A8">
              <w:rPr>
                <w:rFonts w:ascii="Times New Roman" w:hAnsi="Times New Roman"/>
                <w:b/>
                <w:bCs/>
                <w:sz w:val="24"/>
                <w:szCs w:val="24"/>
              </w:rPr>
              <w:t>(8-9 кл.)</w:t>
            </w:r>
          </w:p>
          <w:p w:rsidR="0042291A" w:rsidRPr="00B708A8" w:rsidRDefault="0042291A" w:rsidP="0042291A">
            <w:pPr>
              <w:tabs>
                <w:tab w:val="left" w:pos="5760"/>
              </w:tabs>
              <w:rPr>
                <w:rFonts w:ascii="Times New Roman" w:hAnsi="Times New Roman"/>
                <w:b/>
                <w:bCs/>
                <w:sz w:val="24"/>
                <w:szCs w:val="24"/>
              </w:rPr>
            </w:pPr>
          </w:p>
        </w:tc>
        <w:tc>
          <w:tcPr>
            <w:tcW w:w="3686" w:type="dxa"/>
          </w:tcPr>
          <w:p w:rsidR="0042291A" w:rsidRPr="00B708A8" w:rsidRDefault="0042291A" w:rsidP="0042291A">
            <w:pPr>
              <w:pStyle w:val="a7"/>
              <w:pBdr>
                <w:left w:val="single" w:sz="4" w:space="0" w:color="auto"/>
                <w:bottom w:val="single" w:sz="4" w:space="0" w:color="auto"/>
                <w:right w:val="single" w:sz="4" w:space="0" w:color="auto"/>
              </w:pBdr>
              <w:shd w:val="clear" w:color="000000" w:fill="D8D8D8"/>
              <w:tabs>
                <w:tab w:val="left" w:pos="5760"/>
              </w:tabs>
              <w:spacing w:before="0" w:beforeAutospacing="0"/>
              <w:jc w:val="center"/>
              <w:textAlignment w:val="top"/>
              <w:rPr>
                <w:rFonts w:ascii="Times New Roman" w:hAnsi="Times New Roman"/>
                <w:b/>
                <w:bCs/>
              </w:rPr>
            </w:pPr>
            <w:r w:rsidRPr="00B708A8">
              <w:rPr>
                <w:rFonts w:ascii="Times New Roman" w:hAnsi="Times New Roman"/>
                <w:b/>
                <w:bCs/>
                <w:i/>
                <w:iCs/>
              </w:rPr>
              <w:lastRenderedPageBreak/>
              <w:t>1–2 сонета по выбору,  например</w:t>
            </w:r>
            <w:r w:rsidRPr="00B708A8">
              <w:rPr>
                <w:rFonts w:ascii="Times New Roman" w:hAnsi="Times New Roman"/>
                <w:b/>
                <w:bCs/>
              </w:rPr>
              <w:t xml:space="preserve">: </w:t>
            </w:r>
          </w:p>
          <w:p w:rsidR="0042291A" w:rsidRPr="00B708A8" w:rsidRDefault="0042291A" w:rsidP="0042291A">
            <w:pPr>
              <w:pStyle w:val="a7"/>
              <w:keepNext/>
              <w:keepLines/>
              <w:tabs>
                <w:tab w:val="left" w:pos="5760"/>
              </w:tabs>
              <w:spacing w:before="0" w:beforeAutospacing="0"/>
              <w:outlineLvl w:val="7"/>
              <w:rPr>
                <w:rFonts w:ascii="Times New Roman" w:hAnsi="Times New Roman"/>
                <w:i/>
                <w:iCs/>
                <w:lang w:bidi="he-IL"/>
              </w:rPr>
            </w:pPr>
            <w:r w:rsidRPr="00B708A8">
              <w:rPr>
                <w:rFonts w:ascii="Times New Roman" w:hAnsi="Times New Roman"/>
                <w:i/>
                <w:iCs/>
                <w:lang w:bidi="he-IL"/>
              </w:rPr>
              <w:t xml:space="preserve">№ 66 «Измучась всем, я умереть хочу...» (пер. Б. Пастернака), № 68 «Его лицо - одно из </w:t>
            </w:r>
            <w:r w:rsidRPr="00B708A8">
              <w:rPr>
                <w:rFonts w:ascii="Times New Roman" w:hAnsi="Times New Roman"/>
                <w:i/>
                <w:iCs/>
                <w:lang w:bidi="he-IL"/>
              </w:rPr>
              <w:lastRenderedPageBreak/>
              <w:t>отражений…» (пер. С. Маршака), №116 «Мешать соединенью двух сердец…» (пер. С. Маршака), №130 «Ее глаза на звезды не похожи…» (пер. С. Маршака).</w:t>
            </w:r>
          </w:p>
          <w:p w:rsidR="0042291A" w:rsidRPr="00B708A8" w:rsidRDefault="0042291A" w:rsidP="0042291A">
            <w:pPr>
              <w:pStyle w:val="a7"/>
              <w:keepNext/>
              <w:keepLines/>
              <w:tabs>
                <w:tab w:val="left" w:pos="5760"/>
              </w:tabs>
              <w:spacing w:before="0" w:beforeAutospacing="0"/>
              <w:outlineLvl w:val="7"/>
              <w:rPr>
                <w:rFonts w:ascii="Times New Roman" w:hAnsi="Times New Roman"/>
                <w:b/>
                <w:bCs/>
              </w:rPr>
            </w:pPr>
            <w:r w:rsidRPr="00B708A8">
              <w:rPr>
                <w:rFonts w:ascii="Times New Roman" w:hAnsi="Times New Roman"/>
                <w:b/>
                <w:bCs/>
                <w:lang w:bidi="he-IL"/>
              </w:rPr>
              <w:t>(7-8 кл.)</w:t>
            </w:r>
          </w:p>
        </w:tc>
        <w:tc>
          <w:tcPr>
            <w:tcW w:w="3367" w:type="dxa"/>
          </w:tcPr>
          <w:p w:rsidR="0042291A" w:rsidRPr="00B708A8" w:rsidRDefault="0042291A" w:rsidP="0042291A">
            <w:pPr>
              <w:tabs>
                <w:tab w:val="left" w:pos="5760"/>
              </w:tabs>
              <w:jc w:val="center"/>
              <w:rPr>
                <w:rFonts w:ascii="Times New Roman" w:hAnsi="Times New Roman"/>
                <w:b/>
                <w:bCs/>
                <w:sz w:val="24"/>
                <w:szCs w:val="24"/>
              </w:rPr>
            </w:pPr>
          </w:p>
        </w:tc>
      </w:tr>
      <w:tr w:rsidR="0042291A" w:rsidRPr="00B708A8" w:rsidTr="0042291A">
        <w:tc>
          <w:tcPr>
            <w:tcW w:w="2518" w:type="dxa"/>
          </w:tcPr>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b/>
                <w:bCs/>
                <w:sz w:val="24"/>
                <w:szCs w:val="24"/>
              </w:rPr>
            </w:pPr>
          </w:p>
          <w:p w:rsidR="0042291A" w:rsidRPr="00B708A8" w:rsidRDefault="0042291A" w:rsidP="0042291A">
            <w:pPr>
              <w:tabs>
                <w:tab w:val="left" w:pos="5760"/>
              </w:tabs>
              <w:rPr>
                <w:rFonts w:ascii="Times New Roman" w:hAnsi="Times New Roman"/>
                <w:sz w:val="24"/>
                <w:szCs w:val="24"/>
              </w:rPr>
            </w:pPr>
            <w:r w:rsidRPr="00B708A8">
              <w:rPr>
                <w:rFonts w:ascii="Times New Roman" w:hAnsi="Times New Roman"/>
                <w:b/>
                <w:bCs/>
                <w:sz w:val="24"/>
                <w:szCs w:val="24"/>
              </w:rPr>
              <w:t xml:space="preserve">А. де Сент-Экзюпери </w:t>
            </w:r>
            <w:r w:rsidRPr="00B708A8">
              <w:rPr>
                <w:rFonts w:ascii="Times New Roman" w:hAnsi="Times New Roman"/>
                <w:sz w:val="24"/>
                <w:szCs w:val="24"/>
              </w:rPr>
              <w:t>«Маленький принц» (1943)</w:t>
            </w:r>
          </w:p>
          <w:p w:rsidR="0042291A" w:rsidRPr="00B708A8" w:rsidRDefault="0042291A" w:rsidP="0042291A">
            <w:pPr>
              <w:tabs>
                <w:tab w:val="left" w:pos="5760"/>
              </w:tabs>
              <w:rPr>
                <w:rFonts w:ascii="Times New Roman" w:hAnsi="Times New Roman"/>
                <w:b/>
                <w:bCs/>
                <w:sz w:val="24"/>
                <w:szCs w:val="24"/>
              </w:rPr>
            </w:pPr>
            <w:r w:rsidRPr="00B708A8">
              <w:rPr>
                <w:rFonts w:ascii="Times New Roman" w:hAnsi="Times New Roman"/>
                <w:b/>
                <w:bCs/>
                <w:sz w:val="24"/>
                <w:szCs w:val="24"/>
              </w:rPr>
              <w:t>(6-7 кл.)</w:t>
            </w:r>
          </w:p>
        </w:tc>
        <w:tc>
          <w:tcPr>
            <w:tcW w:w="3686" w:type="dxa"/>
          </w:tcPr>
          <w:p w:rsidR="0042291A" w:rsidRPr="00B708A8" w:rsidRDefault="0042291A" w:rsidP="0042291A">
            <w:pPr>
              <w:keepNext/>
              <w:keepLines/>
              <w:pBdr>
                <w:left w:val="single" w:sz="4" w:space="0" w:color="auto"/>
                <w:bottom w:val="single" w:sz="4" w:space="0" w:color="auto"/>
                <w:right w:val="single" w:sz="4" w:space="0" w:color="auto"/>
              </w:pBdr>
              <w:shd w:val="clear" w:color="000000" w:fill="D8D8D8"/>
              <w:tabs>
                <w:tab w:val="left" w:pos="5760"/>
              </w:tabs>
              <w:spacing w:before="100" w:beforeAutospacing="1" w:afterAutospacing="1"/>
              <w:jc w:val="center"/>
              <w:textAlignment w:val="top"/>
              <w:outlineLvl w:val="7"/>
              <w:rPr>
                <w:rFonts w:ascii="Times New Roman" w:hAnsi="Times New Roman"/>
                <w:b/>
                <w:bCs/>
                <w:i/>
                <w:iCs/>
                <w:sz w:val="24"/>
                <w:szCs w:val="24"/>
              </w:rPr>
            </w:pPr>
            <w:r w:rsidRPr="00B708A8">
              <w:rPr>
                <w:rFonts w:ascii="Times New Roman" w:hAnsi="Times New Roman"/>
                <w:b/>
                <w:bCs/>
                <w:sz w:val="24"/>
                <w:szCs w:val="24"/>
              </w:rPr>
              <w:lastRenderedPageBreak/>
              <w:t xml:space="preserve">Д.Дефо </w:t>
            </w:r>
            <w:r w:rsidRPr="00B708A8">
              <w:rPr>
                <w:rFonts w:ascii="Times New Roman" w:hAnsi="Times New Roman"/>
                <w:i/>
                <w:iCs/>
                <w:sz w:val="24"/>
                <w:szCs w:val="24"/>
              </w:rPr>
              <w:t xml:space="preserve">«Робинзон Крузо» </w:t>
            </w:r>
            <w:r w:rsidRPr="00B708A8">
              <w:rPr>
                <w:rFonts w:ascii="Times New Roman" w:hAnsi="Times New Roman"/>
                <w:b/>
                <w:bCs/>
                <w:i/>
                <w:iCs/>
                <w:sz w:val="24"/>
                <w:szCs w:val="24"/>
              </w:rPr>
              <w:t>(главы по выбору)</w:t>
            </w:r>
          </w:p>
          <w:p w:rsidR="0042291A" w:rsidRPr="00B708A8" w:rsidRDefault="0042291A" w:rsidP="0042291A">
            <w:pPr>
              <w:tabs>
                <w:tab w:val="left" w:pos="5760"/>
              </w:tabs>
              <w:rPr>
                <w:rFonts w:ascii="Times New Roman" w:hAnsi="Times New Roman"/>
                <w:b/>
                <w:bCs/>
                <w:sz w:val="24"/>
                <w:szCs w:val="24"/>
              </w:rPr>
            </w:pPr>
            <w:r w:rsidRPr="00B708A8">
              <w:rPr>
                <w:rFonts w:ascii="Times New Roman" w:hAnsi="Times New Roman"/>
                <w:b/>
                <w:bCs/>
                <w:sz w:val="24"/>
                <w:szCs w:val="24"/>
              </w:rPr>
              <w:t>( 6-7 кл.)</w:t>
            </w:r>
          </w:p>
          <w:p w:rsidR="0042291A" w:rsidRPr="00B708A8" w:rsidRDefault="0042291A" w:rsidP="0042291A">
            <w:pPr>
              <w:tabs>
                <w:tab w:val="left" w:pos="5760"/>
              </w:tabs>
              <w:jc w:val="center"/>
              <w:rPr>
                <w:rFonts w:ascii="Times New Roman" w:hAnsi="Times New Roman"/>
                <w:sz w:val="24"/>
                <w:szCs w:val="24"/>
              </w:rPr>
            </w:pPr>
          </w:p>
          <w:p w:rsidR="0042291A" w:rsidRPr="00B708A8" w:rsidRDefault="0042291A" w:rsidP="0042291A">
            <w:pPr>
              <w:tabs>
                <w:tab w:val="left" w:pos="5760"/>
              </w:tabs>
              <w:rPr>
                <w:rFonts w:ascii="Times New Roman" w:hAnsi="Times New Roman"/>
                <w:b/>
                <w:bCs/>
                <w:i/>
                <w:iCs/>
                <w:sz w:val="24"/>
                <w:szCs w:val="24"/>
              </w:rPr>
            </w:pPr>
            <w:r w:rsidRPr="00B708A8">
              <w:rPr>
                <w:rFonts w:ascii="Times New Roman" w:hAnsi="Times New Roman"/>
                <w:b/>
                <w:bCs/>
                <w:sz w:val="24"/>
                <w:szCs w:val="24"/>
              </w:rPr>
              <w:t xml:space="preserve">Дж. Свифт </w:t>
            </w:r>
            <w:r w:rsidRPr="00B708A8">
              <w:rPr>
                <w:rFonts w:ascii="Times New Roman" w:hAnsi="Times New Roman"/>
                <w:i/>
                <w:iCs/>
                <w:sz w:val="24"/>
                <w:szCs w:val="24"/>
              </w:rPr>
              <w:t>«Путешествия Гулливера»</w:t>
            </w:r>
            <w:r w:rsidRPr="00B708A8">
              <w:rPr>
                <w:rFonts w:ascii="Times New Roman" w:hAnsi="Times New Roman"/>
                <w:b/>
                <w:bCs/>
                <w:i/>
                <w:iCs/>
                <w:sz w:val="24"/>
                <w:szCs w:val="24"/>
              </w:rPr>
              <w:t xml:space="preserve"> (фрагменты по выбору)</w:t>
            </w:r>
          </w:p>
          <w:p w:rsidR="0042291A" w:rsidRPr="00B708A8" w:rsidRDefault="0042291A" w:rsidP="0042291A">
            <w:pPr>
              <w:tabs>
                <w:tab w:val="left" w:pos="5760"/>
              </w:tabs>
              <w:rPr>
                <w:rFonts w:ascii="Times New Roman" w:hAnsi="Times New Roman"/>
                <w:sz w:val="24"/>
                <w:szCs w:val="24"/>
              </w:rPr>
            </w:pPr>
            <w:r w:rsidRPr="00B708A8">
              <w:rPr>
                <w:rFonts w:ascii="Times New Roman" w:hAnsi="Times New Roman"/>
                <w:b/>
                <w:bCs/>
                <w:sz w:val="24"/>
                <w:szCs w:val="24"/>
              </w:rPr>
              <w:t>(6-7 кл.)</w:t>
            </w:r>
          </w:p>
          <w:p w:rsidR="0042291A" w:rsidRPr="00B708A8" w:rsidRDefault="0042291A" w:rsidP="0042291A">
            <w:pPr>
              <w:tabs>
                <w:tab w:val="left" w:pos="5760"/>
              </w:tabs>
              <w:jc w:val="center"/>
              <w:rPr>
                <w:rFonts w:ascii="Times New Roman" w:hAnsi="Times New Roman"/>
                <w:sz w:val="24"/>
                <w:szCs w:val="24"/>
              </w:rPr>
            </w:pPr>
          </w:p>
          <w:p w:rsidR="0042291A" w:rsidRPr="00B708A8" w:rsidRDefault="0042291A" w:rsidP="0042291A">
            <w:pPr>
              <w:tabs>
                <w:tab w:val="left" w:pos="5760"/>
              </w:tabs>
              <w:rPr>
                <w:rFonts w:ascii="Times New Roman" w:hAnsi="Times New Roman"/>
                <w:b/>
                <w:bCs/>
                <w:i/>
                <w:iCs/>
                <w:sz w:val="24"/>
                <w:szCs w:val="24"/>
              </w:rPr>
            </w:pPr>
            <w:r w:rsidRPr="00B708A8">
              <w:rPr>
                <w:rFonts w:ascii="Times New Roman" w:hAnsi="Times New Roman"/>
                <w:b/>
                <w:bCs/>
                <w:sz w:val="24"/>
                <w:szCs w:val="24"/>
              </w:rPr>
              <w:t>Ж-Б. Мольер</w:t>
            </w:r>
            <w:r w:rsidRPr="00B708A8">
              <w:rPr>
                <w:rFonts w:ascii="Times New Roman" w:hAnsi="Times New Roman"/>
                <w:i/>
                <w:iCs/>
                <w:sz w:val="24"/>
                <w:szCs w:val="24"/>
              </w:rPr>
              <w:t xml:space="preserve"> Комедии</w:t>
            </w:r>
            <w:r w:rsidRPr="00B708A8">
              <w:rPr>
                <w:rFonts w:ascii="Times New Roman" w:hAnsi="Times New Roman"/>
                <w:b/>
                <w:bCs/>
                <w:i/>
                <w:iCs/>
                <w:sz w:val="24"/>
                <w:szCs w:val="24"/>
              </w:rPr>
              <w:t xml:space="preserve"> </w:t>
            </w:r>
          </w:p>
          <w:p w:rsidR="0042291A" w:rsidRPr="00B708A8" w:rsidRDefault="0042291A" w:rsidP="0042291A">
            <w:pPr>
              <w:tabs>
                <w:tab w:val="left" w:pos="5760"/>
              </w:tabs>
              <w:rPr>
                <w:rFonts w:ascii="Times New Roman" w:hAnsi="Times New Roman"/>
                <w:i/>
                <w:iCs/>
                <w:sz w:val="24"/>
                <w:szCs w:val="24"/>
              </w:rPr>
            </w:pPr>
            <w:r w:rsidRPr="00B708A8">
              <w:rPr>
                <w:rFonts w:ascii="Times New Roman" w:hAnsi="Times New Roman"/>
                <w:b/>
                <w:bCs/>
                <w:i/>
                <w:iCs/>
                <w:sz w:val="24"/>
                <w:szCs w:val="24"/>
              </w:rPr>
              <w:t xml:space="preserve">- 1 по выбору, например: </w:t>
            </w:r>
            <w:r w:rsidRPr="00B708A8">
              <w:rPr>
                <w:rFonts w:ascii="Times New Roman" w:hAnsi="Times New Roman"/>
                <w:i/>
                <w:iCs/>
                <w:sz w:val="24"/>
                <w:szCs w:val="24"/>
              </w:rPr>
              <w:t>«Тартюф, или Обманщик» (1664),</w:t>
            </w:r>
            <w:r w:rsidRPr="00B708A8">
              <w:rPr>
                <w:rFonts w:ascii="Times New Roman" w:hAnsi="Times New Roman"/>
                <w:b/>
                <w:bCs/>
                <w:i/>
                <w:iCs/>
                <w:sz w:val="24"/>
                <w:szCs w:val="24"/>
              </w:rPr>
              <w:t xml:space="preserve"> </w:t>
            </w:r>
            <w:r w:rsidRPr="00B708A8">
              <w:rPr>
                <w:rFonts w:ascii="Times New Roman" w:hAnsi="Times New Roman"/>
                <w:i/>
                <w:iCs/>
                <w:sz w:val="24"/>
                <w:szCs w:val="24"/>
              </w:rPr>
              <w:t>«Мещанин во дворянстве» (1670).</w:t>
            </w:r>
          </w:p>
          <w:p w:rsidR="0042291A" w:rsidRPr="00B708A8" w:rsidRDefault="0042291A" w:rsidP="0042291A">
            <w:pPr>
              <w:tabs>
                <w:tab w:val="left" w:pos="5760"/>
              </w:tabs>
              <w:rPr>
                <w:rFonts w:ascii="Times New Roman" w:hAnsi="Times New Roman"/>
                <w:b/>
                <w:bCs/>
                <w:sz w:val="24"/>
                <w:szCs w:val="24"/>
              </w:rPr>
            </w:pPr>
            <w:r w:rsidRPr="00B708A8">
              <w:rPr>
                <w:rFonts w:ascii="Times New Roman" w:hAnsi="Times New Roman"/>
                <w:b/>
                <w:bCs/>
                <w:sz w:val="24"/>
                <w:szCs w:val="24"/>
              </w:rPr>
              <w:t>(8-9 кл.)</w:t>
            </w:r>
          </w:p>
          <w:p w:rsidR="0042291A" w:rsidRPr="00B708A8" w:rsidRDefault="0042291A" w:rsidP="0042291A">
            <w:pPr>
              <w:tabs>
                <w:tab w:val="left" w:pos="5760"/>
              </w:tabs>
              <w:jc w:val="center"/>
              <w:rPr>
                <w:rFonts w:ascii="Times New Roman" w:hAnsi="Times New Roman"/>
                <w:i/>
                <w:iCs/>
                <w:sz w:val="24"/>
                <w:szCs w:val="24"/>
              </w:rPr>
            </w:pPr>
          </w:p>
          <w:p w:rsidR="0042291A" w:rsidRPr="00B708A8" w:rsidRDefault="0042291A" w:rsidP="0042291A">
            <w:pPr>
              <w:tabs>
                <w:tab w:val="left" w:pos="5760"/>
              </w:tabs>
              <w:rPr>
                <w:rFonts w:ascii="Times New Roman" w:hAnsi="Times New Roman"/>
                <w:b/>
                <w:bCs/>
                <w:i/>
                <w:iCs/>
                <w:sz w:val="24"/>
                <w:szCs w:val="24"/>
              </w:rPr>
            </w:pPr>
            <w:r w:rsidRPr="00B708A8">
              <w:rPr>
                <w:rFonts w:ascii="Times New Roman" w:hAnsi="Times New Roman"/>
                <w:b/>
                <w:bCs/>
                <w:sz w:val="24"/>
                <w:szCs w:val="24"/>
              </w:rPr>
              <w:t xml:space="preserve">И.-В. Гете </w:t>
            </w:r>
            <w:r w:rsidRPr="00B708A8">
              <w:rPr>
                <w:rFonts w:ascii="Times New Roman" w:hAnsi="Times New Roman"/>
                <w:i/>
                <w:iCs/>
                <w:sz w:val="24"/>
                <w:szCs w:val="24"/>
              </w:rPr>
              <w:t>«Фауст» (1774 – 1832)</w:t>
            </w:r>
            <w:r w:rsidRPr="00B708A8">
              <w:rPr>
                <w:rFonts w:ascii="Times New Roman" w:hAnsi="Times New Roman"/>
                <w:b/>
                <w:bCs/>
                <w:i/>
                <w:iCs/>
                <w:sz w:val="24"/>
                <w:szCs w:val="24"/>
              </w:rPr>
              <w:t xml:space="preserve"> (фрагменты по выбору) </w:t>
            </w:r>
          </w:p>
          <w:p w:rsidR="0042291A" w:rsidRPr="00B708A8" w:rsidRDefault="0042291A" w:rsidP="0042291A">
            <w:pPr>
              <w:tabs>
                <w:tab w:val="left" w:pos="5760"/>
              </w:tabs>
              <w:rPr>
                <w:rFonts w:ascii="Times New Roman" w:hAnsi="Times New Roman"/>
                <w:b/>
                <w:bCs/>
                <w:sz w:val="24"/>
                <w:szCs w:val="24"/>
              </w:rPr>
            </w:pPr>
            <w:r w:rsidRPr="00B708A8">
              <w:rPr>
                <w:rFonts w:ascii="Times New Roman" w:hAnsi="Times New Roman"/>
                <w:b/>
                <w:bCs/>
                <w:sz w:val="24"/>
                <w:szCs w:val="24"/>
              </w:rPr>
              <w:t>( 9-10 кл.)</w:t>
            </w:r>
          </w:p>
          <w:p w:rsidR="0042291A" w:rsidRPr="00B708A8" w:rsidRDefault="0042291A" w:rsidP="0042291A">
            <w:pPr>
              <w:tabs>
                <w:tab w:val="left" w:pos="5760"/>
              </w:tabs>
              <w:rPr>
                <w:rFonts w:ascii="Times New Roman" w:hAnsi="Times New Roman"/>
                <w:sz w:val="24"/>
                <w:szCs w:val="24"/>
              </w:rPr>
            </w:pPr>
          </w:p>
          <w:p w:rsidR="0042291A" w:rsidRPr="00B708A8" w:rsidRDefault="0042291A" w:rsidP="0042291A">
            <w:pPr>
              <w:tabs>
                <w:tab w:val="left" w:pos="5760"/>
              </w:tabs>
              <w:rPr>
                <w:rFonts w:ascii="Times New Roman" w:hAnsi="Times New Roman"/>
                <w:b/>
                <w:bCs/>
                <w:i/>
                <w:iCs/>
                <w:sz w:val="24"/>
                <w:szCs w:val="24"/>
              </w:rPr>
            </w:pPr>
            <w:r w:rsidRPr="00B708A8">
              <w:rPr>
                <w:rFonts w:ascii="Times New Roman" w:hAnsi="Times New Roman"/>
                <w:b/>
                <w:bCs/>
                <w:sz w:val="24"/>
                <w:szCs w:val="24"/>
              </w:rPr>
              <w:t>Г.Х.Андерсен</w:t>
            </w:r>
            <w:r w:rsidRPr="00B708A8">
              <w:rPr>
                <w:rFonts w:ascii="Times New Roman" w:hAnsi="Times New Roman"/>
                <w:sz w:val="24"/>
                <w:szCs w:val="24"/>
              </w:rPr>
              <w:t xml:space="preserve"> </w:t>
            </w:r>
            <w:r w:rsidRPr="00B708A8">
              <w:rPr>
                <w:rFonts w:ascii="Times New Roman" w:hAnsi="Times New Roman"/>
                <w:i/>
                <w:iCs/>
                <w:sz w:val="24"/>
                <w:szCs w:val="24"/>
              </w:rPr>
              <w:t>Сказки</w:t>
            </w:r>
            <w:r w:rsidRPr="00B708A8">
              <w:rPr>
                <w:rFonts w:ascii="Times New Roman" w:hAnsi="Times New Roman"/>
                <w:b/>
                <w:bCs/>
                <w:i/>
                <w:iCs/>
                <w:sz w:val="24"/>
                <w:szCs w:val="24"/>
              </w:rPr>
              <w:t xml:space="preserve"> </w:t>
            </w:r>
          </w:p>
          <w:p w:rsidR="0042291A" w:rsidRPr="00B708A8" w:rsidRDefault="0042291A" w:rsidP="0042291A">
            <w:pPr>
              <w:tabs>
                <w:tab w:val="left" w:pos="5760"/>
              </w:tabs>
              <w:rPr>
                <w:rFonts w:ascii="Times New Roman" w:hAnsi="Times New Roman"/>
                <w:i/>
                <w:iCs/>
                <w:sz w:val="24"/>
                <w:szCs w:val="24"/>
              </w:rPr>
            </w:pPr>
            <w:r w:rsidRPr="00B708A8">
              <w:rPr>
                <w:rFonts w:ascii="Times New Roman" w:hAnsi="Times New Roman"/>
                <w:b/>
                <w:bCs/>
                <w:i/>
                <w:iCs/>
                <w:sz w:val="24"/>
                <w:szCs w:val="24"/>
              </w:rPr>
              <w:t xml:space="preserve">- 1 по выбору, например: </w:t>
            </w:r>
            <w:r w:rsidRPr="00B708A8">
              <w:rPr>
                <w:rFonts w:ascii="Times New Roman" w:hAnsi="Times New Roman"/>
                <w:i/>
                <w:iCs/>
                <w:sz w:val="24"/>
                <w:szCs w:val="24"/>
              </w:rPr>
              <w:t>«Стойкий оловянный солдатик» (1838), «Гадкий утенок» (1843).</w:t>
            </w:r>
          </w:p>
          <w:p w:rsidR="0042291A" w:rsidRPr="00B708A8" w:rsidRDefault="0042291A" w:rsidP="0042291A">
            <w:pPr>
              <w:tabs>
                <w:tab w:val="left" w:pos="5760"/>
              </w:tabs>
              <w:rPr>
                <w:rFonts w:ascii="Times New Roman" w:hAnsi="Times New Roman"/>
                <w:b/>
                <w:bCs/>
                <w:sz w:val="24"/>
                <w:szCs w:val="24"/>
              </w:rPr>
            </w:pPr>
            <w:r w:rsidRPr="00B708A8">
              <w:rPr>
                <w:rFonts w:ascii="Times New Roman" w:hAnsi="Times New Roman"/>
                <w:b/>
                <w:bCs/>
                <w:sz w:val="24"/>
                <w:szCs w:val="24"/>
              </w:rPr>
              <w:t xml:space="preserve">(5 кл.) </w:t>
            </w:r>
          </w:p>
          <w:p w:rsidR="0042291A" w:rsidRPr="00B708A8" w:rsidRDefault="0042291A" w:rsidP="0042291A">
            <w:pPr>
              <w:tabs>
                <w:tab w:val="left" w:pos="5760"/>
              </w:tabs>
              <w:jc w:val="center"/>
              <w:rPr>
                <w:rFonts w:ascii="Times New Roman" w:hAnsi="Times New Roman"/>
                <w:sz w:val="24"/>
                <w:szCs w:val="24"/>
              </w:rPr>
            </w:pPr>
          </w:p>
          <w:p w:rsidR="0042291A" w:rsidRPr="00B708A8" w:rsidRDefault="0042291A" w:rsidP="0042291A">
            <w:pPr>
              <w:tabs>
                <w:tab w:val="left" w:pos="5760"/>
              </w:tabs>
              <w:rPr>
                <w:rFonts w:ascii="Times New Roman" w:hAnsi="Times New Roman"/>
                <w:b/>
                <w:bCs/>
                <w:sz w:val="24"/>
                <w:szCs w:val="24"/>
              </w:rPr>
            </w:pPr>
            <w:r w:rsidRPr="00B708A8">
              <w:rPr>
                <w:rFonts w:ascii="Times New Roman" w:hAnsi="Times New Roman"/>
                <w:b/>
                <w:bCs/>
                <w:sz w:val="24"/>
                <w:szCs w:val="24"/>
              </w:rPr>
              <w:t xml:space="preserve">Дж. Г. Байрон </w:t>
            </w:r>
          </w:p>
          <w:p w:rsidR="0042291A" w:rsidRPr="00B708A8" w:rsidRDefault="0042291A" w:rsidP="0042291A">
            <w:pPr>
              <w:rPr>
                <w:rFonts w:ascii="Times New Roman" w:hAnsi="Times New Roman"/>
                <w:i/>
                <w:iCs/>
                <w:sz w:val="24"/>
                <w:szCs w:val="24"/>
              </w:rPr>
            </w:pPr>
            <w:r w:rsidRPr="00B708A8">
              <w:rPr>
                <w:rFonts w:ascii="Times New Roman" w:hAnsi="Times New Roman"/>
                <w:b/>
                <w:bCs/>
                <w:i/>
                <w:iCs/>
                <w:sz w:val="24"/>
                <w:szCs w:val="24"/>
              </w:rPr>
              <w:lastRenderedPageBreak/>
              <w:t>- 1 стихотворение по выбору, например</w:t>
            </w:r>
            <w:r w:rsidRPr="00B708A8">
              <w:rPr>
                <w:rFonts w:ascii="Times New Roman" w:hAnsi="Times New Roman"/>
                <w:i/>
                <w:iCs/>
                <w:sz w:val="24"/>
                <w:szCs w:val="24"/>
              </w:rPr>
              <w:t>: «Душа моя мрачна. Скорей, певец, скорей!» (1814)(пер. М. Лермонтова), «Прощание Наполеона» (1815) (пер. В. Луговского), Романс  («Какая  радость  заменит былое светлых чар...») (1815) (пер. Вяч.Иванова),  «Стансы к Августе» (1816)(пер. А. Плещеева) и др.</w:t>
            </w:r>
          </w:p>
          <w:p w:rsidR="0042291A" w:rsidRPr="00B708A8" w:rsidRDefault="0042291A" w:rsidP="0042291A">
            <w:pPr>
              <w:tabs>
                <w:tab w:val="left" w:pos="5760"/>
              </w:tabs>
              <w:rPr>
                <w:rFonts w:ascii="Times New Roman" w:hAnsi="Times New Roman"/>
                <w:i/>
                <w:iCs/>
                <w:sz w:val="24"/>
                <w:szCs w:val="24"/>
              </w:rPr>
            </w:pPr>
            <w:r w:rsidRPr="00B708A8">
              <w:rPr>
                <w:rFonts w:ascii="Times New Roman" w:hAnsi="Times New Roman"/>
                <w:b/>
                <w:bCs/>
                <w:i/>
                <w:iCs/>
                <w:sz w:val="24"/>
                <w:szCs w:val="24"/>
              </w:rPr>
              <w:t xml:space="preserve">- фрагменты одной из поэм по выбору, например: </w:t>
            </w:r>
            <w:r w:rsidRPr="00B708A8">
              <w:rPr>
                <w:rFonts w:ascii="Times New Roman" w:hAnsi="Times New Roman"/>
                <w:i/>
                <w:iCs/>
                <w:sz w:val="24"/>
                <w:szCs w:val="24"/>
              </w:rPr>
              <w:t xml:space="preserve">«Паломничество Чайльд Гарольда» (1809 – 1811) (пер. В. Левика). </w:t>
            </w:r>
          </w:p>
          <w:p w:rsidR="0042291A" w:rsidRPr="00B708A8" w:rsidRDefault="0042291A" w:rsidP="0042291A">
            <w:pPr>
              <w:rPr>
                <w:rFonts w:ascii="Times New Roman" w:hAnsi="Times New Roman"/>
                <w:b/>
                <w:bCs/>
                <w:sz w:val="24"/>
                <w:szCs w:val="24"/>
              </w:rPr>
            </w:pPr>
            <w:r w:rsidRPr="00B708A8">
              <w:rPr>
                <w:rFonts w:ascii="Times New Roman" w:hAnsi="Times New Roman"/>
                <w:b/>
                <w:bCs/>
                <w:sz w:val="24"/>
                <w:szCs w:val="24"/>
              </w:rPr>
              <w:t>(9 кл.)</w:t>
            </w:r>
          </w:p>
          <w:p w:rsidR="0042291A" w:rsidRPr="00B708A8" w:rsidRDefault="0042291A" w:rsidP="0042291A">
            <w:pPr>
              <w:tabs>
                <w:tab w:val="left" w:pos="5760"/>
              </w:tabs>
              <w:rPr>
                <w:rFonts w:ascii="Times New Roman" w:hAnsi="Times New Roman"/>
                <w:i/>
                <w:iCs/>
                <w:sz w:val="24"/>
                <w:szCs w:val="24"/>
              </w:rPr>
            </w:pPr>
          </w:p>
          <w:p w:rsidR="0042291A" w:rsidRPr="00B708A8" w:rsidRDefault="0042291A" w:rsidP="0042291A">
            <w:pPr>
              <w:pStyle w:val="a7"/>
              <w:tabs>
                <w:tab w:val="left" w:pos="5760"/>
              </w:tabs>
              <w:spacing w:before="0" w:beforeAutospacing="0"/>
              <w:rPr>
                <w:rFonts w:ascii="Times New Roman" w:hAnsi="Times New Roman"/>
                <w:b/>
                <w:bCs/>
                <w:i/>
                <w:iCs/>
              </w:rPr>
            </w:pPr>
          </w:p>
        </w:tc>
        <w:tc>
          <w:tcPr>
            <w:tcW w:w="3367" w:type="dxa"/>
          </w:tcPr>
          <w:p w:rsidR="0042291A" w:rsidRPr="00B708A8" w:rsidRDefault="0042291A" w:rsidP="0042291A">
            <w:pPr>
              <w:rPr>
                <w:rFonts w:ascii="Times New Roman" w:hAnsi="Times New Roman"/>
                <w:i/>
                <w:iCs/>
                <w:sz w:val="24"/>
                <w:szCs w:val="24"/>
              </w:rPr>
            </w:pPr>
            <w:r w:rsidRPr="00B708A8">
              <w:rPr>
                <w:rFonts w:ascii="Times New Roman" w:hAnsi="Times New Roman"/>
                <w:i/>
                <w:iCs/>
                <w:sz w:val="24"/>
                <w:szCs w:val="24"/>
              </w:rPr>
              <w:lastRenderedPageBreak/>
              <w:t>Зарубежная сказочная и фантастическая проза, например:</w:t>
            </w:r>
          </w:p>
          <w:p w:rsidR="0042291A" w:rsidRPr="00B708A8" w:rsidRDefault="0042291A" w:rsidP="0042291A">
            <w:pPr>
              <w:rPr>
                <w:rFonts w:ascii="Times New Roman" w:hAnsi="Times New Roman"/>
                <w:b/>
                <w:bCs/>
                <w:sz w:val="24"/>
                <w:szCs w:val="24"/>
              </w:rPr>
            </w:pPr>
            <w:r w:rsidRPr="00B708A8">
              <w:rPr>
                <w:rFonts w:ascii="Times New Roman" w:hAnsi="Times New Roman"/>
                <w:b/>
                <w:bCs/>
                <w:sz w:val="24"/>
                <w:szCs w:val="24"/>
              </w:rPr>
              <w:t>Ш.Перро, В.Гауф, Э.Т.А. Гофман, Бр.Гримм,</w:t>
            </w:r>
          </w:p>
          <w:p w:rsidR="0042291A" w:rsidRPr="00B708A8" w:rsidRDefault="0042291A" w:rsidP="0042291A">
            <w:pPr>
              <w:rPr>
                <w:rFonts w:ascii="Times New Roman" w:hAnsi="Times New Roman"/>
                <w:sz w:val="24"/>
                <w:szCs w:val="24"/>
              </w:rPr>
            </w:pPr>
            <w:r w:rsidRPr="00B708A8">
              <w:rPr>
                <w:rFonts w:ascii="Times New Roman" w:hAnsi="Times New Roman"/>
                <w:b/>
                <w:bCs/>
                <w:sz w:val="24"/>
                <w:szCs w:val="24"/>
              </w:rPr>
              <w:t>Л.Кэрролл, Л.Ф.Баум, Д.М. Барри, Д.Родари, М.Энде, Д.Р.Р.Толкиен, К.Льюис</w:t>
            </w:r>
            <w:r w:rsidRPr="00B708A8">
              <w:rPr>
                <w:rFonts w:ascii="Times New Roman" w:hAnsi="Times New Roman"/>
                <w:sz w:val="24"/>
                <w:szCs w:val="24"/>
              </w:rPr>
              <w:t xml:space="preserve"> и др.</w:t>
            </w:r>
          </w:p>
          <w:p w:rsidR="0042291A" w:rsidRPr="00B708A8" w:rsidRDefault="0042291A" w:rsidP="0042291A">
            <w:pPr>
              <w:keepNext/>
              <w:keepLines/>
              <w:pBdr>
                <w:left w:val="single" w:sz="4" w:space="0" w:color="auto"/>
                <w:bottom w:val="single" w:sz="4" w:space="0" w:color="auto"/>
                <w:right w:val="single" w:sz="4" w:space="0" w:color="auto"/>
              </w:pBdr>
              <w:shd w:val="clear" w:color="000000" w:fill="D8D8D8"/>
              <w:spacing w:before="100" w:beforeAutospacing="1" w:afterAutospacing="1"/>
              <w:jc w:val="center"/>
              <w:textAlignment w:val="top"/>
              <w:outlineLvl w:val="7"/>
              <w:rPr>
                <w:rFonts w:ascii="Times New Roman" w:hAnsi="Times New Roman"/>
                <w:b/>
                <w:bCs/>
                <w:sz w:val="24"/>
                <w:szCs w:val="24"/>
              </w:rPr>
            </w:pPr>
            <w:r w:rsidRPr="00B708A8">
              <w:rPr>
                <w:rFonts w:ascii="Times New Roman" w:hAnsi="Times New Roman"/>
                <w:b/>
                <w:bCs/>
                <w:sz w:val="24"/>
                <w:szCs w:val="24"/>
              </w:rPr>
              <w:t>(2-3 произведения по выбору, 5-6 кл.)</w:t>
            </w:r>
          </w:p>
          <w:p w:rsidR="0042291A" w:rsidRPr="00B708A8" w:rsidRDefault="0042291A" w:rsidP="0042291A">
            <w:pPr>
              <w:tabs>
                <w:tab w:val="left" w:pos="5760"/>
              </w:tabs>
              <w:jc w:val="center"/>
              <w:rPr>
                <w:rFonts w:ascii="Times New Roman" w:hAnsi="Times New Roman"/>
                <w:b/>
                <w:bCs/>
                <w:sz w:val="24"/>
                <w:szCs w:val="24"/>
              </w:rPr>
            </w:pPr>
          </w:p>
          <w:p w:rsidR="0042291A" w:rsidRPr="00B708A8" w:rsidRDefault="0042291A" w:rsidP="0042291A">
            <w:pPr>
              <w:tabs>
                <w:tab w:val="left" w:pos="5760"/>
              </w:tabs>
              <w:jc w:val="center"/>
              <w:rPr>
                <w:rFonts w:ascii="Times New Roman" w:hAnsi="Times New Roman"/>
                <w:b/>
                <w:bCs/>
                <w:sz w:val="24"/>
                <w:szCs w:val="24"/>
              </w:rPr>
            </w:pPr>
          </w:p>
          <w:p w:rsidR="0042291A" w:rsidRPr="00B708A8" w:rsidRDefault="0042291A" w:rsidP="0042291A">
            <w:pPr>
              <w:tabs>
                <w:tab w:val="left" w:pos="5760"/>
              </w:tabs>
              <w:jc w:val="center"/>
              <w:rPr>
                <w:rFonts w:ascii="Times New Roman" w:hAnsi="Times New Roman"/>
                <w:i/>
                <w:iCs/>
                <w:sz w:val="24"/>
                <w:szCs w:val="24"/>
              </w:rPr>
            </w:pPr>
            <w:r w:rsidRPr="00B708A8">
              <w:rPr>
                <w:rFonts w:ascii="Times New Roman" w:hAnsi="Times New Roman"/>
                <w:i/>
                <w:iCs/>
                <w:sz w:val="24"/>
                <w:szCs w:val="24"/>
              </w:rPr>
              <w:t xml:space="preserve">Зарубежная новеллистика, например: </w:t>
            </w:r>
          </w:p>
          <w:p w:rsidR="0042291A" w:rsidRPr="00B708A8" w:rsidRDefault="0042291A" w:rsidP="0042291A">
            <w:pPr>
              <w:rPr>
                <w:rFonts w:ascii="Times New Roman" w:hAnsi="Times New Roman"/>
                <w:sz w:val="24"/>
                <w:szCs w:val="24"/>
              </w:rPr>
            </w:pPr>
            <w:r w:rsidRPr="00B708A8">
              <w:rPr>
                <w:rFonts w:ascii="Times New Roman" w:hAnsi="Times New Roman"/>
                <w:b/>
                <w:bCs/>
                <w:sz w:val="24"/>
                <w:szCs w:val="24"/>
              </w:rPr>
              <w:t xml:space="preserve">П.Мериме, Э. По, О`Генри, О.Уайльд, А.К.Дойл, Джером К. Джером, У.Сароян, </w:t>
            </w:r>
            <w:r w:rsidRPr="00B708A8">
              <w:rPr>
                <w:rFonts w:ascii="Times New Roman" w:hAnsi="Times New Roman"/>
                <w:sz w:val="24"/>
                <w:szCs w:val="24"/>
              </w:rPr>
              <w:t>и др.</w:t>
            </w:r>
          </w:p>
          <w:p w:rsidR="0042291A" w:rsidRPr="00B708A8" w:rsidRDefault="0042291A" w:rsidP="0042291A">
            <w:pPr>
              <w:rPr>
                <w:rFonts w:ascii="Times New Roman" w:hAnsi="Times New Roman"/>
                <w:b/>
                <w:bCs/>
                <w:sz w:val="24"/>
                <w:szCs w:val="24"/>
              </w:rPr>
            </w:pPr>
            <w:r w:rsidRPr="00B708A8">
              <w:rPr>
                <w:rFonts w:ascii="Times New Roman" w:hAnsi="Times New Roman"/>
                <w:b/>
                <w:bCs/>
                <w:sz w:val="24"/>
                <w:szCs w:val="24"/>
              </w:rPr>
              <w:t>(2-3 произведения по выбору, 7-9 кл.)</w:t>
            </w:r>
          </w:p>
          <w:p w:rsidR="0042291A" w:rsidRPr="00B708A8" w:rsidRDefault="0042291A" w:rsidP="0042291A">
            <w:pPr>
              <w:tabs>
                <w:tab w:val="left" w:pos="5760"/>
              </w:tabs>
              <w:jc w:val="center"/>
              <w:rPr>
                <w:rFonts w:ascii="Times New Roman" w:hAnsi="Times New Roman"/>
                <w:b/>
                <w:bCs/>
                <w:i/>
                <w:iCs/>
                <w:sz w:val="24"/>
                <w:szCs w:val="24"/>
              </w:rPr>
            </w:pPr>
          </w:p>
          <w:p w:rsidR="0042291A" w:rsidRPr="00B708A8" w:rsidRDefault="0042291A" w:rsidP="0042291A">
            <w:pPr>
              <w:jc w:val="center"/>
              <w:rPr>
                <w:rFonts w:ascii="Times New Roman" w:hAnsi="Times New Roman"/>
                <w:sz w:val="24"/>
                <w:szCs w:val="24"/>
              </w:rPr>
            </w:pPr>
            <w:r w:rsidRPr="00B708A8">
              <w:rPr>
                <w:rFonts w:ascii="Times New Roman" w:hAnsi="Times New Roman"/>
                <w:i/>
                <w:iCs/>
                <w:sz w:val="24"/>
                <w:szCs w:val="24"/>
              </w:rPr>
              <w:t xml:space="preserve">Зарубежная романистика </w:t>
            </w:r>
            <w:r w:rsidRPr="00B708A8">
              <w:rPr>
                <w:rFonts w:ascii="Times New Roman" w:hAnsi="Times New Roman"/>
                <w:i/>
                <w:iCs/>
                <w:sz w:val="24"/>
                <w:szCs w:val="24"/>
                <w:lang w:val="en-US"/>
              </w:rPr>
              <w:t>XIX</w:t>
            </w:r>
            <w:r w:rsidRPr="00B708A8">
              <w:rPr>
                <w:rFonts w:ascii="Times New Roman" w:hAnsi="Times New Roman"/>
                <w:i/>
                <w:iCs/>
                <w:sz w:val="24"/>
                <w:szCs w:val="24"/>
              </w:rPr>
              <w:t xml:space="preserve"> </w:t>
            </w:r>
            <w:r w:rsidRPr="00B708A8">
              <w:rPr>
                <w:rFonts w:ascii="Times New Roman" w:hAnsi="Times New Roman"/>
                <w:sz w:val="24"/>
                <w:szCs w:val="24"/>
              </w:rPr>
              <w:t xml:space="preserve">– </w:t>
            </w:r>
            <w:r w:rsidRPr="00B708A8">
              <w:rPr>
                <w:rFonts w:ascii="Times New Roman" w:hAnsi="Times New Roman"/>
                <w:i/>
                <w:sz w:val="24"/>
                <w:szCs w:val="24"/>
              </w:rPr>
              <w:t>ХХ века, например</w:t>
            </w:r>
            <w:r w:rsidRPr="00B708A8">
              <w:rPr>
                <w:rFonts w:ascii="Times New Roman" w:hAnsi="Times New Roman"/>
                <w:sz w:val="24"/>
                <w:szCs w:val="24"/>
              </w:rPr>
              <w:t>:</w:t>
            </w:r>
          </w:p>
          <w:p w:rsidR="0042291A" w:rsidRPr="00B708A8" w:rsidRDefault="0042291A" w:rsidP="0042291A">
            <w:pPr>
              <w:rPr>
                <w:rFonts w:ascii="Times New Roman" w:hAnsi="Times New Roman"/>
                <w:sz w:val="24"/>
                <w:szCs w:val="24"/>
              </w:rPr>
            </w:pPr>
            <w:r w:rsidRPr="00B708A8">
              <w:rPr>
                <w:rFonts w:ascii="Times New Roman" w:hAnsi="Times New Roman"/>
                <w:b/>
                <w:bCs/>
                <w:sz w:val="24"/>
                <w:szCs w:val="24"/>
              </w:rPr>
              <w:t xml:space="preserve">А.Дюма, В.Скотт, В.Гюго, Ч.Диккенс, М.Рид, Ж.Верн, Г.Уэллс, Э.М.Ремарк </w:t>
            </w:r>
            <w:r w:rsidRPr="00B708A8">
              <w:rPr>
                <w:rFonts w:ascii="Times New Roman" w:hAnsi="Times New Roman"/>
                <w:sz w:val="24"/>
                <w:szCs w:val="24"/>
              </w:rPr>
              <w:t xml:space="preserve"> и др.</w:t>
            </w:r>
          </w:p>
          <w:p w:rsidR="0042291A" w:rsidRPr="00B708A8" w:rsidRDefault="0042291A" w:rsidP="0042291A">
            <w:pPr>
              <w:rPr>
                <w:rFonts w:ascii="Times New Roman" w:hAnsi="Times New Roman"/>
                <w:b/>
                <w:bCs/>
                <w:sz w:val="24"/>
                <w:szCs w:val="24"/>
              </w:rPr>
            </w:pPr>
            <w:r w:rsidRPr="00B708A8">
              <w:rPr>
                <w:rFonts w:ascii="Times New Roman" w:hAnsi="Times New Roman"/>
                <w:b/>
                <w:bCs/>
                <w:sz w:val="24"/>
                <w:szCs w:val="24"/>
              </w:rPr>
              <w:t>(1-2 романа по выбору, 7-9 кл)</w:t>
            </w:r>
          </w:p>
          <w:p w:rsidR="0042291A" w:rsidRPr="00B708A8" w:rsidRDefault="0042291A" w:rsidP="0042291A">
            <w:pPr>
              <w:tabs>
                <w:tab w:val="left" w:pos="5760"/>
              </w:tabs>
              <w:jc w:val="center"/>
              <w:rPr>
                <w:rFonts w:ascii="Times New Roman" w:hAnsi="Times New Roman"/>
                <w:b/>
                <w:bCs/>
                <w:i/>
                <w:iCs/>
                <w:sz w:val="24"/>
                <w:szCs w:val="24"/>
              </w:rPr>
            </w:pPr>
          </w:p>
          <w:p w:rsidR="0042291A" w:rsidRPr="00B708A8" w:rsidRDefault="0042291A" w:rsidP="0042291A">
            <w:pPr>
              <w:tabs>
                <w:tab w:val="left" w:pos="5760"/>
              </w:tabs>
              <w:jc w:val="center"/>
              <w:rPr>
                <w:rFonts w:ascii="Times New Roman" w:hAnsi="Times New Roman"/>
                <w:i/>
                <w:iCs/>
                <w:sz w:val="24"/>
                <w:szCs w:val="24"/>
              </w:rPr>
            </w:pPr>
            <w:r w:rsidRPr="00B708A8">
              <w:rPr>
                <w:rFonts w:ascii="Times New Roman" w:hAnsi="Times New Roman"/>
                <w:i/>
                <w:iCs/>
                <w:sz w:val="24"/>
                <w:szCs w:val="24"/>
              </w:rPr>
              <w:t>Зарубежная проза о детях и подростках, например:</w:t>
            </w:r>
          </w:p>
          <w:p w:rsidR="0042291A" w:rsidRPr="00B708A8" w:rsidRDefault="0042291A" w:rsidP="0042291A">
            <w:pPr>
              <w:rPr>
                <w:rFonts w:ascii="Times New Roman" w:hAnsi="Times New Roman"/>
                <w:b/>
                <w:bCs/>
                <w:sz w:val="24"/>
                <w:szCs w:val="24"/>
              </w:rPr>
            </w:pPr>
            <w:r w:rsidRPr="00B708A8">
              <w:rPr>
                <w:rFonts w:ascii="Times New Roman" w:hAnsi="Times New Roman"/>
                <w:b/>
                <w:bCs/>
                <w:sz w:val="24"/>
                <w:szCs w:val="24"/>
              </w:rPr>
              <w:t>М.Твен, Ф.Х.Бёрнетт, Л.М.Монтгомери, А.де Сент-Экзюпери, А.Линдгрен, Я.Корчак,  Харпер Ли, У.Голдинг, Р.Брэдбери, Д.Сэлинджер, П.Гэллико,</w:t>
            </w:r>
            <w:r w:rsidRPr="00B708A8">
              <w:rPr>
                <w:rFonts w:ascii="Times New Roman" w:hAnsi="Times New Roman"/>
                <w:b/>
                <w:sz w:val="24"/>
                <w:szCs w:val="24"/>
              </w:rPr>
              <w:t xml:space="preserve"> Э.Портер,  К.Патерсон, Б.Кауфман, Ф.Бёрнетт </w:t>
            </w:r>
            <w:r w:rsidRPr="00B708A8">
              <w:rPr>
                <w:rFonts w:ascii="Times New Roman" w:hAnsi="Times New Roman"/>
                <w:sz w:val="24"/>
                <w:szCs w:val="24"/>
              </w:rPr>
              <w:t>и др.</w:t>
            </w:r>
          </w:p>
          <w:p w:rsidR="0042291A" w:rsidRPr="00B708A8" w:rsidRDefault="0042291A" w:rsidP="0042291A">
            <w:pPr>
              <w:rPr>
                <w:rFonts w:ascii="Times New Roman" w:hAnsi="Times New Roman"/>
                <w:b/>
                <w:bCs/>
                <w:sz w:val="24"/>
                <w:szCs w:val="24"/>
              </w:rPr>
            </w:pPr>
            <w:r w:rsidRPr="00B708A8">
              <w:rPr>
                <w:rFonts w:ascii="Times New Roman" w:hAnsi="Times New Roman"/>
                <w:b/>
                <w:bCs/>
                <w:sz w:val="24"/>
                <w:szCs w:val="24"/>
              </w:rPr>
              <w:t xml:space="preserve">(2 произведения по выбору, </w:t>
            </w:r>
          </w:p>
          <w:p w:rsidR="0042291A" w:rsidRPr="00B708A8" w:rsidRDefault="0042291A" w:rsidP="0042291A">
            <w:pPr>
              <w:rPr>
                <w:rFonts w:ascii="Times New Roman" w:hAnsi="Times New Roman"/>
                <w:b/>
                <w:bCs/>
                <w:sz w:val="24"/>
                <w:szCs w:val="24"/>
              </w:rPr>
            </w:pPr>
            <w:r w:rsidRPr="00B708A8">
              <w:rPr>
                <w:rFonts w:ascii="Times New Roman" w:hAnsi="Times New Roman"/>
                <w:b/>
                <w:bCs/>
                <w:sz w:val="24"/>
                <w:szCs w:val="24"/>
              </w:rPr>
              <w:t>5-9 кл.)</w:t>
            </w:r>
          </w:p>
          <w:p w:rsidR="0042291A" w:rsidRPr="00B708A8" w:rsidRDefault="0042291A" w:rsidP="0042291A">
            <w:pPr>
              <w:tabs>
                <w:tab w:val="left" w:pos="5760"/>
              </w:tabs>
              <w:jc w:val="center"/>
              <w:rPr>
                <w:rFonts w:ascii="Times New Roman" w:hAnsi="Times New Roman"/>
                <w:sz w:val="24"/>
                <w:szCs w:val="24"/>
              </w:rPr>
            </w:pPr>
          </w:p>
          <w:p w:rsidR="0042291A" w:rsidRPr="00B708A8" w:rsidRDefault="0042291A" w:rsidP="0042291A">
            <w:pPr>
              <w:tabs>
                <w:tab w:val="left" w:pos="5760"/>
              </w:tabs>
              <w:jc w:val="center"/>
              <w:rPr>
                <w:rFonts w:ascii="Times New Roman" w:hAnsi="Times New Roman"/>
                <w:i/>
                <w:iCs/>
                <w:sz w:val="24"/>
                <w:szCs w:val="24"/>
              </w:rPr>
            </w:pPr>
            <w:r w:rsidRPr="00B708A8">
              <w:rPr>
                <w:rFonts w:ascii="Times New Roman" w:hAnsi="Times New Roman"/>
                <w:i/>
                <w:iCs/>
                <w:sz w:val="24"/>
                <w:szCs w:val="24"/>
              </w:rPr>
              <w:t>Зарубежная проза о животных и взаимоотношениях человека и природы, например:</w:t>
            </w:r>
          </w:p>
          <w:p w:rsidR="0042291A" w:rsidRPr="00B708A8" w:rsidRDefault="0042291A" w:rsidP="0042291A">
            <w:pPr>
              <w:spacing w:after="0"/>
              <w:rPr>
                <w:rFonts w:ascii="Times New Roman" w:hAnsi="Times New Roman"/>
                <w:b/>
                <w:bCs/>
                <w:sz w:val="24"/>
                <w:szCs w:val="24"/>
              </w:rPr>
            </w:pPr>
            <w:r w:rsidRPr="00B708A8">
              <w:rPr>
                <w:rFonts w:ascii="Times New Roman" w:hAnsi="Times New Roman"/>
                <w:b/>
                <w:bCs/>
                <w:sz w:val="24"/>
                <w:szCs w:val="24"/>
              </w:rPr>
              <w:t>Р.Киплинг, Дж.Лондон,</w:t>
            </w:r>
          </w:p>
          <w:p w:rsidR="0042291A" w:rsidRPr="00B708A8" w:rsidRDefault="0042291A" w:rsidP="0042291A">
            <w:pPr>
              <w:spacing w:after="0"/>
              <w:rPr>
                <w:rFonts w:ascii="Times New Roman" w:hAnsi="Times New Roman"/>
                <w:sz w:val="24"/>
                <w:szCs w:val="24"/>
              </w:rPr>
            </w:pPr>
            <w:r w:rsidRPr="00B708A8">
              <w:rPr>
                <w:rFonts w:ascii="Times New Roman" w:hAnsi="Times New Roman"/>
                <w:b/>
                <w:bCs/>
                <w:sz w:val="24"/>
                <w:szCs w:val="24"/>
              </w:rPr>
              <w:t>Э.Сетон-Томпсон, Д.Дарелл</w:t>
            </w:r>
            <w:r w:rsidRPr="00B708A8">
              <w:rPr>
                <w:rFonts w:ascii="Times New Roman" w:hAnsi="Times New Roman"/>
                <w:sz w:val="24"/>
                <w:szCs w:val="24"/>
              </w:rPr>
              <w:t xml:space="preserve"> и др.</w:t>
            </w:r>
          </w:p>
          <w:p w:rsidR="0042291A" w:rsidRPr="00B708A8" w:rsidRDefault="0042291A" w:rsidP="0042291A">
            <w:pPr>
              <w:spacing w:after="0"/>
              <w:rPr>
                <w:rFonts w:ascii="Times New Roman" w:hAnsi="Times New Roman"/>
                <w:b/>
                <w:bCs/>
                <w:sz w:val="24"/>
                <w:szCs w:val="24"/>
              </w:rPr>
            </w:pPr>
            <w:r w:rsidRPr="00B708A8">
              <w:rPr>
                <w:rFonts w:ascii="Times New Roman" w:hAnsi="Times New Roman"/>
                <w:b/>
                <w:bCs/>
                <w:sz w:val="24"/>
                <w:szCs w:val="24"/>
              </w:rPr>
              <w:t>(1-2 произведения по выбору, 5-7 кл.)</w:t>
            </w:r>
          </w:p>
          <w:p w:rsidR="0042291A" w:rsidRPr="00B708A8" w:rsidRDefault="0042291A" w:rsidP="0042291A">
            <w:pPr>
              <w:tabs>
                <w:tab w:val="left" w:pos="5760"/>
              </w:tabs>
              <w:jc w:val="center"/>
              <w:rPr>
                <w:rFonts w:ascii="Times New Roman" w:hAnsi="Times New Roman"/>
                <w:b/>
                <w:bCs/>
                <w:sz w:val="24"/>
                <w:szCs w:val="24"/>
              </w:rPr>
            </w:pPr>
          </w:p>
          <w:p w:rsidR="0042291A" w:rsidRPr="00B708A8" w:rsidRDefault="0042291A" w:rsidP="0042291A">
            <w:pPr>
              <w:tabs>
                <w:tab w:val="left" w:pos="5760"/>
              </w:tabs>
              <w:jc w:val="center"/>
              <w:rPr>
                <w:rFonts w:ascii="Times New Roman" w:hAnsi="Times New Roman"/>
                <w:i/>
                <w:iCs/>
                <w:sz w:val="24"/>
                <w:szCs w:val="24"/>
              </w:rPr>
            </w:pPr>
            <w:r w:rsidRPr="00B708A8">
              <w:rPr>
                <w:rFonts w:ascii="Times New Roman" w:hAnsi="Times New Roman"/>
                <w:i/>
                <w:iCs/>
                <w:sz w:val="24"/>
                <w:szCs w:val="24"/>
              </w:rPr>
              <w:t>Современные зарубежная проза, например:</w:t>
            </w:r>
          </w:p>
          <w:p w:rsidR="0042291A" w:rsidRPr="00B708A8" w:rsidRDefault="0042291A" w:rsidP="0042291A">
            <w:pPr>
              <w:rPr>
                <w:rFonts w:ascii="Times New Roman" w:hAnsi="Times New Roman"/>
                <w:sz w:val="24"/>
                <w:szCs w:val="24"/>
              </w:rPr>
            </w:pPr>
            <w:r w:rsidRPr="00B708A8">
              <w:rPr>
                <w:rFonts w:ascii="Times New Roman" w:hAnsi="Times New Roman"/>
                <w:b/>
                <w:sz w:val="24"/>
                <w:szCs w:val="24"/>
              </w:rPr>
              <w:t>А. Тор, Д. Пеннак, У.Старк, К. ДиКамилло, М.Парр, Г.Шмидт, Д.Гроссман, С.Каста, Э.Файн, Е.Ельчин</w:t>
            </w:r>
            <w:r w:rsidRPr="00B708A8">
              <w:rPr>
                <w:rFonts w:ascii="Times New Roman" w:hAnsi="Times New Roman"/>
                <w:sz w:val="24"/>
                <w:szCs w:val="24"/>
              </w:rPr>
              <w:t xml:space="preserve"> и др.</w:t>
            </w:r>
          </w:p>
          <w:p w:rsidR="0042291A" w:rsidRPr="00B708A8" w:rsidRDefault="0042291A" w:rsidP="0042291A">
            <w:pPr>
              <w:tabs>
                <w:tab w:val="left" w:pos="5760"/>
              </w:tabs>
              <w:rPr>
                <w:rFonts w:ascii="Times New Roman" w:hAnsi="Times New Roman"/>
                <w:b/>
                <w:bCs/>
                <w:sz w:val="24"/>
                <w:szCs w:val="24"/>
              </w:rPr>
            </w:pPr>
            <w:r w:rsidRPr="00B708A8">
              <w:rPr>
                <w:rFonts w:ascii="Times New Roman" w:hAnsi="Times New Roman"/>
                <w:b/>
                <w:bCs/>
                <w:sz w:val="24"/>
                <w:szCs w:val="24"/>
              </w:rPr>
              <w:t xml:space="preserve">(1 произведение по выбору, </w:t>
            </w:r>
          </w:p>
          <w:p w:rsidR="0042291A" w:rsidRPr="00B708A8" w:rsidRDefault="0042291A" w:rsidP="0042291A">
            <w:pPr>
              <w:tabs>
                <w:tab w:val="left" w:pos="5760"/>
              </w:tabs>
              <w:rPr>
                <w:rFonts w:ascii="Times New Roman" w:hAnsi="Times New Roman"/>
                <w:b/>
                <w:bCs/>
                <w:sz w:val="24"/>
                <w:szCs w:val="24"/>
              </w:rPr>
            </w:pPr>
            <w:r w:rsidRPr="00B708A8">
              <w:rPr>
                <w:rFonts w:ascii="Times New Roman" w:hAnsi="Times New Roman"/>
                <w:b/>
                <w:bCs/>
                <w:sz w:val="24"/>
                <w:szCs w:val="24"/>
              </w:rPr>
              <w:t>5-8 кл.)</w:t>
            </w:r>
          </w:p>
        </w:tc>
      </w:tr>
    </w:tbl>
    <w:p w:rsidR="00B540EE" w:rsidRPr="00B708A8" w:rsidRDefault="00B540EE">
      <w:pPr>
        <w:spacing w:after="0" w:line="360" w:lineRule="auto"/>
        <w:ind w:firstLine="709"/>
        <w:jc w:val="both"/>
        <w:rPr>
          <w:rFonts w:ascii="Times New Roman" w:hAnsi="Times New Roman"/>
          <w:sz w:val="28"/>
          <w:szCs w:val="28"/>
        </w:rPr>
      </w:pPr>
    </w:p>
    <w:p w:rsidR="009D2C8F" w:rsidRPr="00B708A8" w:rsidRDefault="009D2C8F" w:rsidP="00106F6C">
      <w:pPr>
        <w:spacing w:after="0" w:line="360" w:lineRule="auto"/>
        <w:ind w:firstLine="708"/>
        <w:jc w:val="both"/>
        <w:rPr>
          <w:rFonts w:ascii="Times New Roman" w:hAnsi="Times New Roman"/>
          <w:sz w:val="28"/>
          <w:szCs w:val="28"/>
        </w:rPr>
      </w:pPr>
      <w:r w:rsidRPr="00B708A8">
        <w:rPr>
          <w:rFonts w:ascii="Times New Roman" w:hAnsi="Times New Roman"/>
          <w:sz w:val="28"/>
          <w:szCs w:val="28"/>
        </w:rPr>
        <w:t>При составлении рабочих программ следует учесть:</w:t>
      </w:r>
    </w:p>
    <w:p w:rsidR="009D2C8F" w:rsidRPr="00B708A8" w:rsidRDefault="009D2C8F" w:rsidP="00496ECF">
      <w:pPr>
        <w:pStyle w:val="a8"/>
        <w:numPr>
          <w:ilvl w:val="0"/>
          <w:numId w:val="21"/>
        </w:numPr>
        <w:spacing w:line="360" w:lineRule="auto"/>
        <w:ind w:left="0" w:firstLine="709"/>
        <w:jc w:val="both"/>
        <w:rPr>
          <w:rFonts w:ascii="Times New Roman" w:hAnsi="Times New Roman"/>
          <w:sz w:val="28"/>
          <w:szCs w:val="28"/>
        </w:rPr>
      </w:pPr>
      <w:r w:rsidRPr="00B708A8">
        <w:rPr>
          <w:rFonts w:ascii="Times New Roman" w:hAnsi="Times New Roman"/>
          <w:sz w:val="28"/>
          <w:szCs w:val="28"/>
          <w:lang w:val="ru-RU"/>
        </w:rPr>
        <w:lastRenderedPageBreak/>
        <w:t xml:space="preserve">В программе каждого класса должны быть представлены </w:t>
      </w:r>
      <w:r w:rsidRPr="00B708A8">
        <w:rPr>
          <w:rFonts w:ascii="Times New Roman" w:hAnsi="Times New Roman"/>
          <w:sz w:val="28"/>
          <w:szCs w:val="28"/>
        </w:rPr>
        <w:t>разножанровы</w:t>
      </w:r>
      <w:r w:rsidRPr="00B708A8">
        <w:rPr>
          <w:rFonts w:ascii="Times New Roman" w:hAnsi="Times New Roman"/>
          <w:sz w:val="28"/>
          <w:szCs w:val="28"/>
          <w:lang w:val="ru-RU"/>
        </w:rPr>
        <w:t>е</w:t>
      </w:r>
      <w:r w:rsidRPr="00B708A8">
        <w:rPr>
          <w:rFonts w:ascii="Times New Roman" w:hAnsi="Times New Roman"/>
          <w:sz w:val="28"/>
          <w:szCs w:val="28"/>
        </w:rPr>
        <w:t xml:space="preserve"> произведения; произведения на разные темы; произведения разных эпох; программа каждого года должна демонстрировать детям разные грани литературы</w:t>
      </w:r>
      <w:r w:rsidRPr="00B708A8">
        <w:rPr>
          <w:rFonts w:ascii="Times New Roman" w:hAnsi="Times New Roman"/>
          <w:sz w:val="28"/>
          <w:szCs w:val="28"/>
          <w:lang w:val="ru-RU"/>
        </w:rPr>
        <w:t>.</w:t>
      </w:r>
    </w:p>
    <w:p w:rsidR="009D2C8F" w:rsidRPr="00B708A8" w:rsidRDefault="009D2C8F" w:rsidP="00496ECF">
      <w:pPr>
        <w:pStyle w:val="a8"/>
        <w:numPr>
          <w:ilvl w:val="0"/>
          <w:numId w:val="21"/>
        </w:numPr>
        <w:spacing w:line="360" w:lineRule="auto"/>
        <w:ind w:left="0" w:firstLine="709"/>
        <w:jc w:val="both"/>
        <w:rPr>
          <w:rFonts w:ascii="Times New Roman" w:hAnsi="Times New Roman"/>
          <w:sz w:val="28"/>
          <w:szCs w:val="28"/>
        </w:rPr>
      </w:pPr>
      <w:r w:rsidRPr="00B708A8">
        <w:rPr>
          <w:rFonts w:ascii="Times New Roman" w:hAnsi="Times New Roman"/>
          <w:sz w:val="28"/>
          <w:szCs w:val="28"/>
          <w:lang w:val="ru-RU"/>
        </w:rPr>
        <w:t xml:space="preserve">В программе  должно быть предусмотрено возвращение </w:t>
      </w:r>
      <w:r w:rsidRPr="00B708A8">
        <w:rPr>
          <w:rFonts w:ascii="Times New Roman" w:hAnsi="Times New Roman"/>
          <w:sz w:val="28"/>
          <w:szCs w:val="28"/>
        </w:rPr>
        <w:t xml:space="preserve">к творчеству таких писателей, как А.С. Пушкин, Н.В. Гоголь, </w:t>
      </w:r>
      <w:r w:rsidRPr="00B708A8">
        <w:rPr>
          <w:rFonts w:ascii="Times New Roman" w:hAnsi="Times New Roman"/>
          <w:sz w:val="28"/>
          <w:szCs w:val="28"/>
          <w:lang w:val="ru-RU"/>
        </w:rPr>
        <w:t xml:space="preserve">М.Ю. Лермонтов, </w:t>
      </w:r>
      <w:r w:rsidRPr="00B708A8">
        <w:rPr>
          <w:rFonts w:ascii="Times New Roman" w:hAnsi="Times New Roman"/>
          <w:sz w:val="28"/>
          <w:szCs w:val="28"/>
        </w:rPr>
        <w:t>А.П. Чехов</w:t>
      </w:r>
      <w:r w:rsidRPr="00B708A8">
        <w:rPr>
          <w:rFonts w:ascii="Times New Roman" w:hAnsi="Times New Roman"/>
          <w:sz w:val="28"/>
          <w:szCs w:val="28"/>
          <w:lang w:val="ru-RU"/>
        </w:rPr>
        <w:t>.</w:t>
      </w:r>
      <w:r w:rsidRPr="00B708A8">
        <w:rPr>
          <w:rFonts w:ascii="Times New Roman" w:hAnsi="Times New Roman"/>
          <w:sz w:val="28"/>
          <w:szCs w:val="28"/>
        </w:rPr>
        <w:t xml:space="preserve"> </w:t>
      </w:r>
      <w:r w:rsidRPr="00B708A8">
        <w:rPr>
          <w:rFonts w:ascii="Times New Roman" w:hAnsi="Times New Roman"/>
          <w:sz w:val="28"/>
          <w:szCs w:val="28"/>
          <w:lang w:val="ru-RU"/>
        </w:rPr>
        <w:t xml:space="preserve"> В этом случае </w:t>
      </w:r>
      <w:r w:rsidRPr="00B708A8">
        <w:rPr>
          <w:rFonts w:ascii="Times New Roman" w:hAnsi="Times New Roman"/>
          <w:sz w:val="28"/>
          <w:szCs w:val="28"/>
        </w:rPr>
        <w:t xml:space="preserve"> внутри программы 5-9 классов </w:t>
      </w:r>
      <w:r w:rsidRPr="00B708A8">
        <w:rPr>
          <w:rFonts w:ascii="Times New Roman" w:hAnsi="Times New Roman"/>
          <w:sz w:val="28"/>
          <w:szCs w:val="28"/>
          <w:lang w:val="ru-RU"/>
        </w:rPr>
        <w:t xml:space="preserve">выстраивается своего рода вертикаль, предусматривающая наращение объема </w:t>
      </w:r>
      <w:r w:rsidRPr="00B708A8">
        <w:rPr>
          <w:rFonts w:ascii="Times New Roman" w:hAnsi="Times New Roman"/>
          <w:sz w:val="28"/>
          <w:szCs w:val="28"/>
        </w:rPr>
        <w:t xml:space="preserve">прочитанных </w:t>
      </w:r>
      <w:r w:rsidRPr="00B708A8">
        <w:rPr>
          <w:rFonts w:ascii="Times New Roman" w:hAnsi="Times New Roman"/>
          <w:sz w:val="28"/>
          <w:szCs w:val="28"/>
          <w:lang w:val="ru-RU"/>
        </w:rPr>
        <w:t xml:space="preserve">ранее </w:t>
      </w:r>
      <w:r w:rsidRPr="00B708A8">
        <w:rPr>
          <w:rFonts w:ascii="Times New Roman" w:hAnsi="Times New Roman"/>
          <w:sz w:val="28"/>
          <w:szCs w:val="28"/>
        </w:rPr>
        <w:t xml:space="preserve">произведений </w:t>
      </w:r>
      <w:r w:rsidRPr="00B708A8">
        <w:rPr>
          <w:rFonts w:ascii="Times New Roman" w:hAnsi="Times New Roman"/>
          <w:sz w:val="28"/>
          <w:szCs w:val="28"/>
          <w:lang w:val="ru-RU"/>
        </w:rPr>
        <w:t xml:space="preserve">этих авторов и углубление представлений об их творчестве. </w:t>
      </w:r>
      <w:r w:rsidRPr="00B708A8">
        <w:rPr>
          <w:rFonts w:ascii="Times New Roman" w:hAnsi="Times New Roman"/>
          <w:sz w:val="28"/>
          <w:szCs w:val="28"/>
        </w:rPr>
        <w:t xml:space="preserve"> </w:t>
      </w:r>
    </w:p>
    <w:p w:rsidR="009D2C8F" w:rsidRPr="00B708A8" w:rsidRDefault="009D2C8F" w:rsidP="008B20BB">
      <w:pPr>
        <w:spacing w:after="0" w:line="360" w:lineRule="auto"/>
        <w:ind w:firstLine="709"/>
        <w:jc w:val="both"/>
        <w:rPr>
          <w:rFonts w:ascii="Times New Roman" w:hAnsi="Times New Roman"/>
          <w:sz w:val="28"/>
          <w:szCs w:val="28"/>
        </w:rPr>
      </w:pPr>
      <w:r w:rsidRPr="00B708A8">
        <w:rPr>
          <w:rFonts w:ascii="Times New Roman" w:hAnsi="Times New Roman"/>
          <w:sz w:val="28"/>
          <w:szCs w:val="28"/>
        </w:rPr>
        <w:t>Важно помнить, что изучение русской классики продолжится в старшей школе, где обучающиеся существенно расширят знакомство с авторами, представленными в списках основной школы (например, с Н.А. Некрасовым, Н.С. Лесковым, Л.Н. Толстым, А.П. Чеховым, А.А. Ахматовой, В.В. Маяковским и т.п.).</w:t>
      </w:r>
    </w:p>
    <w:p w:rsidR="009D2C8F" w:rsidRPr="00B708A8" w:rsidRDefault="009D2C8F" w:rsidP="008B20BB">
      <w:pPr>
        <w:spacing w:after="0" w:line="360" w:lineRule="auto"/>
        <w:ind w:firstLine="709"/>
        <w:jc w:val="both"/>
        <w:rPr>
          <w:rFonts w:ascii="Times New Roman" w:hAnsi="Times New Roman"/>
          <w:bCs/>
          <w:sz w:val="28"/>
          <w:szCs w:val="28"/>
        </w:rPr>
      </w:pPr>
      <w:r w:rsidRPr="00B708A8">
        <w:rPr>
          <w:rFonts w:ascii="Times New Roman" w:hAnsi="Times New Roman"/>
          <w:bCs/>
          <w:sz w:val="28"/>
          <w:szCs w:val="28"/>
        </w:rPr>
        <w:t xml:space="preserve">При составлении программ возможно использовать </w:t>
      </w:r>
      <w:r w:rsidRPr="00B708A8">
        <w:rPr>
          <w:rFonts w:ascii="Times New Roman" w:hAnsi="Times New Roman"/>
          <w:b/>
          <w:bCs/>
          <w:sz w:val="28"/>
          <w:szCs w:val="28"/>
        </w:rPr>
        <w:t>жанрово-тематические блоки</w:t>
      </w:r>
      <w:r w:rsidRPr="00B708A8">
        <w:rPr>
          <w:rFonts w:ascii="Times New Roman" w:hAnsi="Times New Roman"/>
          <w:bCs/>
          <w:sz w:val="28"/>
          <w:szCs w:val="28"/>
        </w:rPr>
        <w:t xml:space="preserve">, хорошо зарекомендовавшие себя на практике. </w:t>
      </w:r>
    </w:p>
    <w:p w:rsidR="009D2C8F" w:rsidRPr="00B708A8" w:rsidRDefault="009D2C8F" w:rsidP="0012121B">
      <w:pPr>
        <w:pStyle w:val="3"/>
        <w:spacing w:before="0" w:beforeAutospacing="0" w:after="0" w:afterAutospacing="0" w:line="360" w:lineRule="auto"/>
        <w:ind w:firstLine="708"/>
        <w:jc w:val="both"/>
        <w:rPr>
          <w:szCs w:val="28"/>
        </w:rPr>
      </w:pPr>
    </w:p>
    <w:p w:rsidR="009D2C8F" w:rsidRPr="00B708A8" w:rsidRDefault="009D2C8F" w:rsidP="0012121B">
      <w:pPr>
        <w:pStyle w:val="3"/>
        <w:spacing w:before="0" w:beforeAutospacing="0" w:after="0" w:afterAutospacing="0" w:line="360" w:lineRule="auto"/>
        <w:ind w:firstLine="708"/>
        <w:jc w:val="center"/>
        <w:rPr>
          <w:szCs w:val="28"/>
        </w:rPr>
      </w:pPr>
      <w:r w:rsidRPr="00B708A8">
        <w:rPr>
          <w:szCs w:val="28"/>
        </w:rPr>
        <w:t>Основные теоретико-литературные понятия, требующие освоения в основной школе</w:t>
      </w:r>
    </w:p>
    <w:p w:rsidR="009D2C8F" w:rsidRPr="00B708A8" w:rsidRDefault="009D2C8F" w:rsidP="00496ECF">
      <w:pPr>
        <w:numPr>
          <w:ilvl w:val="0"/>
          <w:numId w:val="20"/>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Художественная литература как искусство слова. Художественный образ. </w:t>
      </w:r>
    </w:p>
    <w:p w:rsidR="009D2C8F" w:rsidRPr="00B708A8" w:rsidRDefault="009D2C8F" w:rsidP="00496ECF">
      <w:pPr>
        <w:numPr>
          <w:ilvl w:val="0"/>
          <w:numId w:val="20"/>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Устное народное творчество. Жанры фольклора. Миф и фольклор.</w:t>
      </w:r>
    </w:p>
    <w:p w:rsidR="009D2C8F" w:rsidRPr="00B708A8" w:rsidRDefault="009D2C8F" w:rsidP="00496ECF">
      <w:pPr>
        <w:numPr>
          <w:ilvl w:val="0"/>
          <w:numId w:val="20"/>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Литературные роды (эпос, лирика, драма) и жанры (эпос, роман, повесть, рассказ, новелла, притча, басня; баллада, поэма; ода, послание, элегия; комедия, драма, трагедия).</w:t>
      </w:r>
    </w:p>
    <w:p w:rsidR="009D2C8F" w:rsidRPr="00B708A8" w:rsidRDefault="009D2C8F" w:rsidP="00496ECF">
      <w:pPr>
        <w:numPr>
          <w:ilvl w:val="0"/>
          <w:numId w:val="20"/>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Основные литературные направления: классицизм, сентиментализм, романтизм, реализм, модернизм.</w:t>
      </w:r>
    </w:p>
    <w:p w:rsidR="009D2C8F" w:rsidRPr="00B708A8" w:rsidRDefault="009D2C8F" w:rsidP="00496ECF">
      <w:pPr>
        <w:numPr>
          <w:ilvl w:val="0"/>
          <w:numId w:val="20"/>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Форма и содержание литературного произведения: тема, проблематика, идея; автор-повествователь, герой-рассказчик, точка зрения,  </w:t>
      </w:r>
      <w:r w:rsidRPr="00B708A8">
        <w:rPr>
          <w:rFonts w:ascii="Times New Roman" w:hAnsi="Times New Roman"/>
          <w:sz w:val="28"/>
          <w:szCs w:val="28"/>
        </w:rPr>
        <w:lastRenderedPageBreak/>
        <w:t xml:space="preserve">адресат, читатель;  герой, персонаж, действующее лицо, лирический герой, система образов персонажей; сюжет, фабула, композиция, конфликт, стадии развития действия: экспозиция, завязка, развитие действия, кульминация, развязка; художественная деталь, портрет, пейзаж, интерьер; диалог, монолог, авторское отступление, лирическое отступление; эпиграф. </w:t>
      </w:r>
    </w:p>
    <w:p w:rsidR="009D2C8F" w:rsidRPr="00B708A8" w:rsidRDefault="009D2C8F" w:rsidP="00496ECF">
      <w:pPr>
        <w:numPr>
          <w:ilvl w:val="0"/>
          <w:numId w:val="20"/>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Язык художественного произведения. Изобразительно-выразительные средства в художественном произведении: эпитет, метафора, сравнение, антитеза, оксюморон. Гипербола, литота. Аллегория. Ирония, юмор, сатира. Анафора. Звукопись, аллитерация, ассонанс.</w:t>
      </w:r>
    </w:p>
    <w:p w:rsidR="009D2C8F" w:rsidRPr="00B708A8" w:rsidRDefault="009D2C8F" w:rsidP="00496ECF">
      <w:pPr>
        <w:numPr>
          <w:ilvl w:val="0"/>
          <w:numId w:val="20"/>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Стих и проза. Основы стихосложения: стихотворный метр и размер, ритм, рифма, строфа. </w:t>
      </w:r>
    </w:p>
    <w:p w:rsidR="00B540EE" w:rsidRPr="00B708A8" w:rsidRDefault="00B540EE" w:rsidP="007565F9">
      <w:pPr>
        <w:pStyle w:val="24"/>
        <w:spacing w:line="360" w:lineRule="auto"/>
        <w:ind w:right="0" w:firstLine="709"/>
        <w:rPr>
          <w:i/>
          <w:szCs w:val="28"/>
        </w:rPr>
      </w:pPr>
    </w:p>
    <w:p w:rsidR="00B540EE" w:rsidRPr="00B708A8" w:rsidRDefault="0048158A" w:rsidP="003E2FF0">
      <w:pPr>
        <w:pStyle w:val="4"/>
      </w:pPr>
      <w:bookmarkStart w:id="230" w:name="_Toc409691704"/>
      <w:bookmarkStart w:id="231" w:name="_Toc410654030"/>
      <w:bookmarkStart w:id="232" w:name="_Toc414553227"/>
      <w:r w:rsidRPr="00B708A8">
        <w:t xml:space="preserve">2.2.2.3. </w:t>
      </w:r>
      <w:r w:rsidR="00B540EE" w:rsidRPr="00B708A8">
        <w:t>Иностранный язык</w:t>
      </w:r>
      <w:bookmarkEnd w:id="230"/>
      <w:bookmarkEnd w:id="231"/>
      <w:bookmarkEnd w:id="232"/>
    </w:p>
    <w:p w:rsidR="001937F7" w:rsidRPr="00B708A8" w:rsidRDefault="001937F7" w:rsidP="0012121B">
      <w:pPr>
        <w:spacing w:after="0" w:line="360" w:lineRule="auto"/>
        <w:ind w:firstLine="709"/>
        <w:contextualSpacing/>
        <w:jc w:val="both"/>
        <w:rPr>
          <w:rFonts w:ascii="Times New Roman" w:hAnsi="Times New Roman"/>
          <w:sz w:val="28"/>
          <w:szCs w:val="28"/>
        </w:rPr>
      </w:pPr>
      <w:r w:rsidRPr="00B708A8">
        <w:rPr>
          <w:rFonts w:ascii="Times New Roman" w:hAnsi="Times New Roman"/>
          <w:sz w:val="28"/>
          <w:szCs w:val="28"/>
        </w:rPr>
        <w:t xml:space="preserve">Освоение предмета «Иностранный язык» в основной школе предполагает применение  коммуникативного подхода в обучении иностранному языку.  </w:t>
      </w:r>
    </w:p>
    <w:p w:rsidR="001937F7" w:rsidRPr="00B708A8" w:rsidRDefault="001937F7" w:rsidP="0012121B">
      <w:pPr>
        <w:pStyle w:val="a7"/>
        <w:spacing w:before="0" w:beforeAutospacing="0" w:after="0" w:afterAutospacing="0" w:line="360" w:lineRule="auto"/>
        <w:ind w:firstLine="709"/>
        <w:contextualSpacing/>
        <w:jc w:val="both"/>
        <w:rPr>
          <w:rStyle w:val="dash041e005f0431005f044b005f0447005f043d005f044b005f0439005f005fchar1char1"/>
          <w:sz w:val="28"/>
          <w:szCs w:val="28"/>
        </w:rPr>
      </w:pPr>
      <w:r w:rsidRPr="00B708A8">
        <w:rPr>
          <w:rFonts w:ascii="Times New Roman" w:hAnsi="Times New Roman"/>
          <w:sz w:val="28"/>
          <w:szCs w:val="28"/>
        </w:rPr>
        <w:t xml:space="preserve"> Учебный предмет «Иностранный язык»</w:t>
      </w:r>
      <w:r w:rsidRPr="00B708A8">
        <w:rPr>
          <w:rStyle w:val="dash041e005f0431005f044b005f0447005f043d005f044b005f0439005f005fchar1char1"/>
          <w:sz w:val="28"/>
          <w:szCs w:val="28"/>
        </w:rPr>
        <w:t xml:space="preserve"> обеспечивает развитие    </w:t>
      </w:r>
      <w:r w:rsidRPr="00B708A8">
        <w:rPr>
          <w:rFonts w:ascii="Times New Roman" w:hAnsi="Times New Roman"/>
          <w:sz w:val="28"/>
          <w:szCs w:val="28"/>
        </w:rPr>
        <w:t>иноязычных коммуникативных умений и языковых навыков, которые необходимы обучающимся для продолжения образования в школе или в системе среднего профессионального образования.</w:t>
      </w:r>
    </w:p>
    <w:p w:rsidR="001937F7" w:rsidRPr="00B708A8" w:rsidRDefault="001937F7" w:rsidP="0012121B">
      <w:pPr>
        <w:pStyle w:val="a7"/>
        <w:spacing w:before="0" w:beforeAutospacing="0" w:after="0" w:afterAutospacing="0" w:line="360" w:lineRule="auto"/>
        <w:ind w:firstLine="709"/>
        <w:contextualSpacing/>
        <w:jc w:val="both"/>
        <w:rPr>
          <w:rFonts w:ascii="Times New Roman" w:hAnsi="Times New Roman"/>
          <w:sz w:val="28"/>
          <w:szCs w:val="28"/>
        </w:rPr>
      </w:pPr>
      <w:r w:rsidRPr="00B708A8">
        <w:rPr>
          <w:rStyle w:val="dash041e005f0431005f044b005f0447005f043d005f044b005f0439005f005fchar1char1"/>
          <w:sz w:val="28"/>
          <w:szCs w:val="28"/>
        </w:rPr>
        <w:t xml:space="preserve">Освоение учебного предмета «Иностранный язык» направлено на </w:t>
      </w:r>
      <w:r w:rsidRPr="00B708A8">
        <w:rPr>
          <w:rFonts w:ascii="Times New Roman" w:hAnsi="Times New Roman"/>
          <w:sz w:val="28"/>
          <w:szCs w:val="28"/>
        </w:rPr>
        <w:tab/>
        <w:t xml:space="preserve">   достижение обучающимися допорогового уровня иноязычной коммуникативной компетенции, позволяющем общаться на иностранном языке в устной и письменной формах в пределах тематики и языкового материала основной школы как сносителями иностранного языка, так и с представителями других стран, которые используют иностранный язык как средство межличностного и межкультурного общения.  </w:t>
      </w:r>
    </w:p>
    <w:p w:rsidR="007565F9" w:rsidRPr="00B708A8" w:rsidRDefault="001937F7" w:rsidP="0012121B">
      <w:pPr>
        <w:pStyle w:val="a7"/>
        <w:spacing w:before="0" w:beforeAutospacing="0" w:after="0" w:afterAutospacing="0" w:line="360" w:lineRule="auto"/>
        <w:ind w:firstLine="709"/>
        <w:contextualSpacing/>
        <w:jc w:val="both"/>
      </w:pPr>
      <w:r w:rsidRPr="00B708A8">
        <w:rPr>
          <w:rFonts w:ascii="Times New Roman" w:hAnsi="Times New Roman"/>
          <w:sz w:val="28"/>
          <w:szCs w:val="28"/>
        </w:rPr>
        <w:t xml:space="preserve">Изучение предмета «Иностранный язык» в части формирования навыков и развития умений обобщать и систематизировать имеющийся языковой и </w:t>
      </w:r>
      <w:r w:rsidRPr="00B708A8">
        <w:rPr>
          <w:rFonts w:ascii="Times New Roman" w:hAnsi="Times New Roman"/>
          <w:sz w:val="28"/>
          <w:szCs w:val="28"/>
        </w:rPr>
        <w:lastRenderedPageBreak/>
        <w:t>речевой опыт  основано на межпредметных связях с предметами «Русский язык», «Литература», «История», «География», «Физика»,    «Музыка», «Изобразительное искусство» и др.</w:t>
      </w:r>
    </w:p>
    <w:p w:rsidR="007565F9" w:rsidRPr="00B708A8" w:rsidRDefault="003E2FF0" w:rsidP="003E2FF0">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Предметное содержание речи</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 xml:space="preserve">Моя семья. </w:t>
      </w:r>
      <w:r w:rsidRPr="00B708A8">
        <w:rPr>
          <w:rFonts w:ascii="Times New Roman" w:hAnsi="Times New Roman"/>
          <w:sz w:val="28"/>
          <w:szCs w:val="28"/>
        </w:rPr>
        <w:t xml:space="preserve">Взаимоотношения в семье. Конфликтные ситуации и способы их решения.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 xml:space="preserve">Мои друзья. </w:t>
      </w:r>
      <w:r w:rsidRPr="00B708A8">
        <w:rPr>
          <w:rFonts w:ascii="Times New Roman" w:hAnsi="Times New Roman"/>
          <w:sz w:val="28"/>
          <w:szCs w:val="28"/>
        </w:rPr>
        <w:t xml:space="preserve">Лучший друг/подруга. Внешность и черты характера. Межличностные взаимоотношения с друзьями и в школе.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Свободное время.</w:t>
      </w:r>
      <w:r w:rsidRPr="00B708A8">
        <w:rPr>
          <w:rFonts w:ascii="Times New Roman" w:hAnsi="Times New Roman"/>
          <w:sz w:val="28"/>
          <w:szCs w:val="28"/>
        </w:rPr>
        <w:t xml:space="preserve"> Досуг и увлечения (музыка, чтение; посещение театра, кинотеатра, музея, выставки). Виды отдыха. Поход по магазинам. Карманные деньги. Молодежная мода.</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Здоровый образ жизни.</w:t>
      </w:r>
      <w:r w:rsidRPr="00B708A8">
        <w:rPr>
          <w:rFonts w:ascii="Times New Roman" w:hAnsi="Times New Roman"/>
          <w:sz w:val="28"/>
          <w:szCs w:val="28"/>
        </w:rPr>
        <w:t xml:space="preserve"> Режим труда и отдыха, занятия спортом, здоровое питание, отказ от вредных привычек.</w:t>
      </w:r>
    </w:p>
    <w:p w:rsidR="00B540EE" w:rsidRPr="00B708A8" w:rsidRDefault="00B540EE">
      <w:pPr>
        <w:spacing w:after="0" w:line="360" w:lineRule="auto"/>
        <w:ind w:firstLine="709"/>
        <w:jc w:val="both"/>
        <w:rPr>
          <w:rFonts w:ascii="Times New Roman" w:hAnsi="Times New Roman"/>
          <w:b/>
          <w:i/>
          <w:strike/>
          <w:sz w:val="28"/>
          <w:szCs w:val="28"/>
        </w:rPr>
      </w:pPr>
      <w:r w:rsidRPr="00B708A8">
        <w:rPr>
          <w:rFonts w:ascii="Times New Roman" w:hAnsi="Times New Roman"/>
          <w:b/>
          <w:sz w:val="28"/>
          <w:szCs w:val="28"/>
        </w:rPr>
        <w:t xml:space="preserve">Спорт. </w:t>
      </w:r>
      <w:r w:rsidRPr="00B708A8">
        <w:rPr>
          <w:rFonts w:ascii="Times New Roman" w:hAnsi="Times New Roman"/>
          <w:sz w:val="28"/>
          <w:szCs w:val="28"/>
        </w:rPr>
        <w:t>Виды спорта. Спортивные игры. Спортивные соревнования.</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Школа.</w:t>
      </w:r>
      <w:r w:rsidRPr="00B708A8">
        <w:rPr>
          <w:rFonts w:ascii="Times New Roman" w:hAnsi="Times New Roman"/>
          <w:sz w:val="28"/>
          <w:szCs w:val="28"/>
        </w:rPr>
        <w:t xml:space="preserve"> Школьная жизнь. Правила поведения в школе.</w:t>
      </w:r>
      <w:r w:rsidRPr="00B708A8">
        <w:rPr>
          <w:rFonts w:ascii="Times New Roman" w:hAnsi="Times New Roman"/>
          <w:i/>
          <w:sz w:val="28"/>
          <w:szCs w:val="28"/>
        </w:rPr>
        <w:t xml:space="preserve"> </w:t>
      </w:r>
      <w:r w:rsidRPr="00B708A8">
        <w:rPr>
          <w:rFonts w:ascii="Times New Roman" w:hAnsi="Times New Roman"/>
          <w:sz w:val="28"/>
          <w:szCs w:val="28"/>
        </w:rPr>
        <w:t>Изучаемые предметы и отношения к ним. Внеклассные мероприятия. Кружки. Школьная форма</w:t>
      </w:r>
      <w:r w:rsidRPr="00B708A8">
        <w:rPr>
          <w:rFonts w:ascii="Times New Roman" w:hAnsi="Times New Roman"/>
          <w:i/>
          <w:sz w:val="28"/>
          <w:szCs w:val="28"/>
        </w:rPr>
        <w:t xml:space="preserve">. </w:t>
      </w:r>
      <w:r w:rsidRPr="00B708A8">
        <w:rPr>
          <w:rFonts w:ascii="Times New Roman" w:hAnsi="Times New Roman"/>
          <w:sz w:val="28"/>
          <w:szCs w:val="28"/>
        </w:rPr>
        <w:t>Каникулы. Переписка с зарубежными сверстниками.</w:t>
      </w:r>
    </w:p>
    <w:p w:rsidR="00B540EE" w:rsidRPr="00B708A8" w:rsidRDefault="00B540EE">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Выбор профессии.</w:t>
      </w:r>
      <w:r w:rsidRPr="00B708A8">
        <w:rPr>
          <w:rFonts w:ascii="Times New Roman" w:hAnsi="Times New Roman"/>
          <w:sz w:val="28"/>
          <w:szCs w:val="28"/>
        </w:rPr>
        <w:t xml:space="preserve"> Мир профессий. Проблема выбора профессии. Роль иностранного языка в планах на будущее.</w:t>
      </w:r>
      <w:r w:rsidRPr="00B708A8">
        <w:rPr>
          <w:rFonts w:ascii="Times New Roman" w:hAnsi="Times New Roman"/>
          <w:b/>
          <w:sz w:val="28"/>
          <w:szCs w:val="28"/>
        </w:rPr>
        <w:t xml:space="preserve">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 xml:space="preserve">Путешествия. </w:t>
      </w:r>
      <w:r w:rsidRPr="00B708A8">
        <w:rPr>
          <w:rFonts w:ascii="Times New Roman" w:hAnsi="Times New Roman"/>
          <w:sz w:val="28"/>
          <w:szCs w:val="28"/>
        </w:rPr>
        <w:t>Путешествия по России и странам изучаемого языка. Транспорт.</w:t>
      </w:r>
      <w:r w:rsidR="00245F1D" w:rsidRPr="00B708A8">
        <w:rPr>
          <w:rFonts w:ascii="Times New Roman" w:hAnsi="Times New Roman"/>
          <w:sz w:val="28"/>
          <w:szCs w:val="28"/>
        </w:rPr>
        <w:t xml:space="preserve"> </w:t>
      </w:r>
    </w:p>
    <w:p w:rsidR="00B540EE" w:rsidRPr="00B708A8" w:rsidRDefault="00B540EE">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Окружающий мир</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Природа: растения и животные. Погода. Проблемы экологии. Защита окружающей среды. Жизнь в городе/ в сельской местности. </w:t>
      </w:r>
    </w:p>
    <w:p w:rsidR="00B540EE" w:rsidRPr="00B708A8" w:rsidRDefault="00B540EE">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Средства массовой информации</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Роль средств массовой информации в жизни общества. Средства массовой информации: пресса, телевидение, радио, Интернет. </w:t>
      </w:r>
    </w:p>
    <w:p w:rsidR="00B540EE" w:rsidRPr="00B708A8" w:rsidRDefault="00B540EE">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Страны изучаемого языка и родная страна</w:t>
      </w:r>
    </w:p>
    <w:p w:rsidR="00B540EE" w:rsidRPr="00B708A8" w:rsidRDefault="00B540EE">
      <w:pPr>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sz w:val="28"/>
          <w:szCs w:val="28"/>
        </w:rPr>
        <w:t xml:space="preserve">Страны, столицы, крупные города. Государственные символы. Географическое положение. Климат. Население. Достопримечательности. </w:t>
      </w:r>
      <w:r w:rsidRPr="00B708A8">
        <w:rPr>
          <w:rFonts w:ascii="Times New Roman" w:hAnsi="Times New Roman"/>
          <w:sz w:val="28"/>
          <w:szCs w:val="28"/>
        </w:rPr>
        <w:lastRenderedPageBreak/>
        <w:t>Культурные особенности: национальные праздники, памятные даты, исторические события, традиции и обычаи. Выдающиеся люди и их вклад в науку и мировую культуру.</w:t>
      </w:r>
    </w:p>
    <w:p w:rsidR="00B540EE" w:rsidRPr="00B708A8" w:rsidRDefault="00B540EE" w:rsidP="0048158A">
      <w:pPr>
        <w:autoSpaceDE w:val="0"/>
        <w:autoSpaceDN w:val="0"/>
        <w:adjustRightInd w:val="0"/>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Коммуникативные умения </w:t>
      </w:r>
    </w:p>
    <w:p w:rsidR="00B540EE" w:rsidRPr="00B708A8" w:rsidRDefault="00B540EE" w:rsidP="0048158A">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 xml:space="preserve">Говорение </w:t>
      </w:r>
    </w:p>
    <w:p w:rsidR="00B540EE" w:rsidRPr="00B708A8" w:rsidRDefault="00B540EE" w:rsidP="0048158A">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Диалогическая речь</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Совершенствование диалогической речи в рамках изучаемого предметного содержания речи: умений вести диалоги разного характера - этикетный, диалог-расспрос, диалог – побуждение к действию, диалог-обмен мнениями и комбинированный диалог.</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Объем диалога от 3 реплик (5-7 класс) до 4-5 реплик (8-9 класс) со стороны каждого учащегося.</w:t>
      </w:r>
      <w:r w:rsidR="00245F1D" w:rsidRPr="00B708A8">
        <w:rPr>
          <w:rFonts w:ascii="Times New Roman" w:hAnsi="Times New Roman"/>
          <w:sz w:val="28"/>
          <w:szCs w:val="28"/>
        </w:rPr>
        <w:t xml:space="preserve"> </w:t>
      </w:r>
      <w:r w:rsidRPr="00B708A8">
        <w:rPr>
          <w:rFonts w:ascii="Times New Roman" w:hAnsi="Times New Roman"/>
          <w:sz w:val="28"/>
          <w:szCs w:val="28"/>
        </w:rPr>
        <w:t xml:space="preserve">Продолжительность диалога – до 2,5–3 минут. </w:t>
      </w:r>
    </w:p>
    <w:p w:rsidR="00B540EE" w:rsidRPr="00B708A8" w:rsidRDefault="00B540EE" w:rsidP="0048158A">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Монологическая речь</w:t>
      </w:r>
      <w:r w:rsidRPr="00B708A8">
        <w:rPr>
          <w:rFonts w:ascii="Times New Roman" w:hAnsi="Times New Roman"/>
          <w:sz w:val="28"/>
          <w:szCs w:val="28"/>
        </w:rPr>
        <w:t xml:space="preserve">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Совершенствование умений строить связные высказывания с использованием основных коммуникативных типов речи (повествование, описание, рассуждение (характеристика)), с высказыванием своего мнения и краткой аргументацией с опорой и без опоры на зрительную наглядность, прочитанный/прослушанный текст и/или вербальные опоры (ключевые слова, план, вопросы)</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Объем монологического высказывания от 8-10 фраз (5-7 класс) до 10-12 фраз (8-9 класс). Продолжительность монологического высказывания –1,5–2 минуты. </w:t>
      </w:r>
    </w:p>
    <w:p w:rsidR="00B540EE" w:rsidRPr="00B708A8" w:rsidRDefault="00B540EE" w:rsidP="0048158A">
      <w:pPr>
        <w:spacing w:after="0" w:line="360" w:lineRule="auto"/>
        <w:ind w:firstLine="709"/>
        <w:contextualSpacing/>
        <w:jc w:val="both"/>
        <w:rPr>
          <w:rFonts w:ascii="Times New Roman" w:hAnsi="Times New Roman"/>
          <w:b/>
          <w:sz w:val="28"/>
          <w:szCs w:val="28"/>
        </w:rPr>
      </w:pPr>
      <w:r w:rsidRPr="00B708A8">
        <w:rPr>
          <w:rFonts w:ascii="Times New Roman" w:hAnsi="Times New Roman"/>
          <w:b/>
          <w:sz w:val="28"/>
          <w:szCs w:val="28"/>
        </w:rPr>
        <w:t>Аудирование</w:t>
      </w:r>
    </w:p>
    <w:p w:rsidR="00B540EE" w:rsidRPr="00B708A8" w:rsidRDefault="00B540EE">
      <w:pPr>
        <w:spacing w:after="0" w:line="360" w:lineRule="auto"/>
        <w:ind w:firstLine="709"/>
        <w:contextualSpacing/>
        <w:jc w:val="both"/>
        <w:rPr>
          <w:rFonts w:ascii="Times New Roman" w:hAnsi="Times New Roman"/>
          <w:sz w:val="28"/>
          <w:szCs w:val="28"/>
        </w:rPr>
      </w:pPr>
      <w:r w:rsidRPr="00B708A8">
        <w:rPr>
          <w:rFonts w:ascii="Times New Roman" w:hAnsi="Times New Roman"/>
          <w:sz w:val="28"/>
          <w:szCs w:val="28"/>
        </w:rPr>
        <w:t xml:space="preserve">Восприятие на слух и понимание несложных аутентичных аудиотекстов с разной глубиной и точностью проникновения в их содержание (с пониманием основного содержания, с выборочным пониманием) в зависимости от решаемой коммуникативной задачи. </w:t>
      </w:r>
    </w:p>
    <w:p w:rsidR="00B540EE" w:rsidRPr="00B708A8" w:rsidRDefault="00B540EE">
      <w:pPr>
        <w:spacing w:after="0" w:line="360" w:lineRule="auto"/>
        <w:ind w:firstLine="709"/>
        <w:jc w:val="both"/>
        <w:rPr>
          <w:rFonts w:ascii="Times New Roman" w:hAnsi="Times New Roman"/>
          <w:sz w:val="28"/>
          <w:szCs w:val="28"/>
          <w:lang w:bidi="en-US"/>
        </w:rPr>
      </w:pPr>
      <w:r w:rsidRPr="00B708A8">
        <w:rPr>
          <w:rFonts w:ascii="Times New Roman" w:hAnsi="Times New Roman"/>
          <w:i/>
          <w:sz w:val="28"/>
          <w:szCs w:val="28"/>
        </w:rPr>
        <w:t>Жанры текстов</w:t>
      </w:r>
      <w:r w:rsidRPr="00B708A8">
        <w:rPr>
          <w:rFonts w:ascii="Times New Roman" w:hAnsi="Times New Roman"/>
          <w:sz w:val="28"/>
          <w:szCs w:val="28"/>
        </w:rPr>
        <w:t xml:space="preserve">: прагматические, </w:t>
      </w:r>
      <w:r w:rsidRPr="00B708A8">
        <w:rPr>
          <w:rFonts w:ascii="Times New Roman" w:hAnsi="Times New Roman"/>
          <w:sz w:val="28"/>
          <w:szCs w:val="28"/>
          <w:lang w:bidi="en-US"/>
        </w:rPr>
        <w:t>информационные, научно-популярные.</w:t>
      </w:r>
    </w:p>
    <w:p w:rsidR="00B540EE" w:rsidRPr="00B708A8" w:rsidRDefault="00B540EE">
      <w:pPr>
        <w:spacing w:after="0" w:line="360" w:lineRule="auto"/>
        <w:ind w:firstLine="709"/>
        <w:jc w:val="both"/>
        <w:rPr>
          <w:rFonts w:ascii="Times New Roman" w:hAnsi="Times New Roman"/>
          <w:sz w:val="28"/>
          <w:szCs w:val="28"/>
          <w:lang w:bidi="en-US"/>
        </w:rPr>
      </w:pPr>
      <w:r w:rsidRPr="00B708A8">
        <w:rPr>
          <w:rFonts w:ascii="Times New Roman" w:hAnsi="Times New Roman"/>
          <w:i/>
          <w:sz w:val="28"/>
          <w:szCs w:val="28"/>
          <w:lang w:bidi="en-US"/>
        </w:rPr>
        <w:lastRenderedPageBreak/>
        <w:t>Типы текстов</w:t>
      </w:r>
      <w:r w:rsidRPr="00B708A8">
        <w:rPr>
          <w:rFonts w:ascii="Times New Roman" w:hAnsi="Times New Roman"/>
          <w:sz w:val="28"/>
          <w:szCs w:val="28"/>
          <w:lang w:bidi="en-US"/>
        </w:rPr>
        <w:t>: высказывания собеседников в ситуациях повседневного общения, сообщение, беседа, интервью, объявление, реклама и др.</w:t>
      </w:r>
    </w:p>
    <w:p w:rsidR="00B540EE" w:rsidRPr="00B708A8" w:rsidRDefault="00B540EE">
      <w:pPr>
        <w:spacing w:after="0" w:line="360" w:lineRule="auto"/>
        <w:ind w:firstLine="709"/>
        <w:jc w:val="both"/>
        <w:rPr>
          <w:rFonts w:ascii="Times New Roman" w:hAnsi="Times New Roman"/>
          <w:sz w:val="28"/>
          <w:szCs w:val="28"/>
          <w:lang w:bidi="en-US"/>
        </w:rPr>
      </w:pPr>
      <w:r w:rsidRPr="00B708A8">
        <w:rPr>
          <w:rFonts w:ascii="Times New Roman" w:hAnsi="Times New Roman"/>
          <w:sz w:val="28"/>
          <w:szCs w:val="28"/>
          <w:lang w:bidi="en-US"/>
        </w:rPr>
        <w:t>Содержание текстов должно соответствовать возрастным особенностям и интересам учащихся и иметь образовательную и воспитательную ценность.</w:t>
      </w:r>
      <w:r w:rsidR="00245F1D" w:rsidRPr="00B708A8">
        <w:rPr>
          <w:rFonts w:ascii="Times New Roman" w:hAnsi="Times New Roman"/>
          <w:sz w:val="28"/>
          <w:szCs w:val="28"/>
          <w:lang w:bidi="en-US"/>
        </w:rPr>
        <w:t xml:space="preserve">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Аудирование </w:t>
      </w:r>
      <w:r w:rsidRPr="00B708A8">
        <w:rPr>
          <w:rFonts w:ascii="Times New Roman" w:hAnsi="Times New Roman"/>
          <w:i/>
          <w:sz w:val="28"/>
          <w:szCs w:val="28"/>
        </w:rPr>
        <w:t xml:space="preserve">с пониманием основного содержания </w:t>
      </w:r>
      <w:r w:rsidRPr="00B708A8">
        <w:rPr>
          <w:rFonts w:ascii="Times New Roman" w:hAnsi="Times New Roman"/>
          <w:sz w:val="28"/>
          <w:szCs w:val="28"/>
        </w:rPr>
        <w:t xml:space="preserve">текста предполагает умение определять основную тему и главные факты/события в воспринимаемом на слух тексте. Время звучания текстов для аудирования – до 2 минут.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Аудирование </w:t>
      </w:r>
      <w:r w:rsidRPr="00B708A8">
        <w:rPr>
          <w:rFonts w:ascii="Times New Roman" w:hAnsi="Times New Roman"/>
          <w:i/>
          <w:sz w:val="28"/>
          <w:szCs w:val="28"/>
        </w:rPr>
        <w:t>с выборочным пониманием нужной/ интересующей/ запрашиваемой информации</w:t>
      </w:r>
      <w:r w:rsidRPr="00B708A8">
        <w:rPr>
          <w:rFonts w:ascii="Times New Roman" w:hAnsi="Times New Roman"/>
          <w:sz w:val="28"/>
          <w:szCs w:val="28"/>
        </w:rPr>
        <w:t xml:space="preserve"> предполагает умение выделить значимую информацию в одном или нескольких несложных аутентичных коротких текстах. Время звучания текстов для аудирования – до 1,5 минут.</w:t>
      </w:r>
      <w:r w:rsidR="00245F1D" w:rsidRPr="00B708A8">
        <w:rPr>
          <w:rFonts w:ascii="Times New Roman" w:hAnsi="Times New Roman"/>
          <w:sz w:val="28"/>
          <w:szCs w:val="28"/>
        </w:rPr>
        <w:t xml:space="preserve">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Аудирование с пониманием основного содержания текста и с выборочным пониманием нужной/ интересующей/ запрашиваемой информации осуществляется на несложных аутентичных текстах, содержащих наряду с изученными и некоторое количество незнакомых языковых явлений.</w:t>
      </w:r>
    </w:p>
    <w:p w:rsidR="00B540EE" w:rsidRPr="00B708A8" w:rsidRDefault="00B540EE" w:rsidP="0048158A">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Чтение</w:t>
      </w:r>
    </w:p>
    <w:p w:rsidR="00B540EE" w:rsidRPr="00B708A8" w:rsidRDefault="00B540EE">
      <w:pPr>
        <w:spacing w:after="0" w:line="360" w:lineRule="auto"/>
        <w:ind w:firstLine="709"/>
        <w:jc w:val="both"/>
        <w:rPr>
          <w:rFonts w:ascii="Times New Roman" w:hAnsi="Times New Roman"/>
          <w:b/>
          <w:sz w:val="28"/>
          <w:szCs w:val="28"/>
        </w:rPr>
      </w:pPr>
      <w:r w:rsidRPr="00B708A8">
        <w:rPr>
          <w:rFonts w:ascii="Times New Roman" w:hAnsi="Times New Roman"/>
          <w:sz w:val="28"/>
          <w:szCs w:val="28"/>
        </w:rPr>
        <w:t>Чтение и понимание текстов с различной глубиной и точностью проникновения в их содержание: с пониманием основного содержания, с выборочным пониманием нужной/ интересующей/ запрашиваемой информации, с полным пониманием.</w:t>
      </w:r>
    </w:p>
    <w:p w:rsidR="00B540EE" w:rsidRPr="00B708A8" w:rsidRDefault="00B540EE">
      <w:pPr>
        <w:spacing w:after="0" w:line="360" w:lineRule="auto"/>
        <w:ind w:firstLine="709"/>
        <w:jc w:val="both"/>
        <w:rPr>
          <w:rFonts w:ascii="Times New Roman" w:hAnsi="Times New Roman"/>
          <w:b/>
          <w:sz w:val="28"/>
          <w:szCs w:val="28"/>
        </w:rPr>
      </w:pPr>
      <w:r w:rsidRPr="00B708A8">
        <w:rPr>
          <w:rFonts w:ascii="Times New Roman" w:hAnsi="Times New Roman"/>
          <w:i/>
          <w:sz w:val="28"/>
          <w:szCs w:val="28"/>
          <w:lang w:bidi="en-US"/>
        </w:rPr>
        <w:t>Жанры текстов</w:t>
      </w:r>
      <w:r w:rsidRPr="00B708A8">
        <w:rPr>
          <w:rFonts w:ascii="Times New Roman" w:hAnsi="Times New Roman"/>
          <w:sz w:val="28"/>
          <w:szCs w:val="28"/>
          <w:lang w:bidi="en-US"/>
        </w:rPr>
        <w:t xml:space="preserve">: научно-популярные, публицистические, художественные, прагматические. </w:t>
      </w:r>
    </w:p>
    <w:p w:rsidR="00B540EE" w:rsidRPr="00B708A8" w:rsidRDefault="00B540EE">
      <w:pPr>
        <w:spacing w:after="0" w:line="360" w:lineRule="auto"/>
        <w:ind w:firstLine="709"/>
        <w:jc w:val="both"/>
        <w:rPr>
          <w:rFonts w:ascii="Times New Roman" w:hAnsi="Times New Roman"/>
          <w:b/>
          <w:sz w:val="28"/>
          <w:szCs w:val="28"/>
        </w:rPr>
      </w:pPr>
      <w:r w:rsidRPr="00B708A8">
        <w:rPr>
          <w:rFonts w:ascii="Times New Roman" w:hAnsi="Times New Roman"/>
          <w:i/>
          <w:sz w:val="28"/>
          <w:szCs w:val="28"/>
          <w:lang w:bidi="en-US"/>
        </w:rPr>
        <w:t>Типы текстов</w:t>
      </w:r>
      <w:r w:rsidRPr="00B708A8">
        <w:rPr>
          <w:rFonts w:ascii="Times New Roman" w:hAnsi="Times New Roman"/>
          <w:sz w:val="28"/>
          <w:szCs w:val="28"/>
          <w:lang w:bidi="en-US"/>
        </w:rPr>
        <w:t>: статья, интервью, рассказ, отрывок из художественного произведения, объявление, рецепт, рекламный проспект, стихотворение и др.</w:t>
      </w:r>
    </w:p>
    <w:p w:rsidR="00B540EE" w:rsidRPr="00B708A8" w:rsidRDefault="00B540EE">
      <w:pPr>
        <w:spacing w:after="0" w:line="360" w:lineRule="auto"/>
        <w:ind w:firstLine="709"/>
        <w:jc w:val="both"/>
        <w:rPr>
          <w:rFonts w:ascii="Times New Roman" w:hAnsi="Times New Roman"/>
          <w:b/>
          <w:sz w:val="28"/>
          <w:szCs w:val="28"/>
        </w:rPr>
      </w:pPr>
      <w:r w:rsidRPr="00B708A8">
        <w:rPr>
          <w:rFonts w:ascii="Times New Roman" w:hAnsi="Times New Roman"/>
          <w:sz w:val="28"/>
          <w:szCs w:val="28"/>
        </w:rPr>
        <w:t>Содержание текстов должно соответствовать возрастным особенностям и интересам учащихся, иметь образовательную и воспитательную ценность, воздействовать на эмоциональную сферу школьников.</w:t>
      </w:r>
    </w:p>
    <w:p w:rsidR="00B540EE" w:rsidRPr="00B708A8" w:rsidRDefault="00B540EE">
      <w:pPr>
        <w:spacing w:after="0" w:line="360" w:lineRule="auto"/>
        <w:ind w:firstLine="709"/>
        <w:jc w:val="both"/>
        <w:rPr>
          <w:rFonts w:ascii="Times New Roman" w:hAnsi="Times New Roman"/>
          <w:sz w:val="28"/>
          <w:szCs w:val="28"/>
          <w:lang w:bidi="en-US"/>
        </w:rPr>
      </w:pPr>
      <w:r w:rsidRPr="00B708A8">
        <w:rPr>
          <w:rFonts w:ascii="Times New Roman" w:hAnsi="Times New Roman"/>
          <w:sz w:val="28"/>
          <w:szCs w:val="28"/>
          <w:lang w:bidi="en-US"/>
        </w:rPr>
        <w:t xml:space="preserve">Чтение с пониманием основного содержания осуществляется на несложных аутентичных текстах в рамках предметного содержания, </w:t>
      </w:r>
      <w:r w:rsidRPr="00B708A8">
        <w:rPr>
          <w:rFonts w:ascii="Times New Roman" w:hAnsi="Times New Roman"/>
          <w:sz w:val="28"/>
          <w:szCs w:val="28"/>
          <w:lang w:bidi="en-US"/>
        </w:rPr>
        <w:lastRenderedPageBreak/>
        <w:t>обозначенного в программе. Тексты могут содержать некоторое количество неизученных языковых явлений. Объем текстов для чтения – до 700 слов.</w:t>
      </w:r>
    </w:p>
    <w:p w:rsidR="00B540EE" w:rsidRPr="00B708A8" w:rsidRDefault="00B540EE">
      <w:pPr>
        <w:spacing w:after="0" w:line="360" w:lineRule="auto"/>
        <w:ind w:firstLine="709"/>
        <w:jc w:val="both"/>
        <w:rPr>
          <w:rFonts w:ascii="Times New Roman" w:hAnsi="Times New Roman"/>
          <w:sz w:val="28"/>
          <w:szCs w:val="28"/>
          <w:lang w:bidi="en-US"/>
        </w:rPr>
      </w:pPr>
      <w:r w:rsidRPr="00B708A8">
        <w:rPr>
          <w:rFonts w:ascii="Times New Roman" w:hAnsi="Times New Roman"/>
          <w:sz w:val="28"/>
          <w:szCs w:val="28"/>
          <w:lang w:bidi="en-US"/>
        </w:rPr>
        <w:t>Чтение с выборочным пониманием нужной/ интересующей/ запрашиваемой информации осуществляется на несложных аутентичных текстах, содержащих некоторое количество незнакомых языковых явлений.</w:t>
      </w:r>
      <w:r w:rsidR="00245F1D" w:rsidRPr="00B708A8">
        <w:rPr>
          <w:rFonts w:ascii="Times New Roman" w:hAnsi="Times New Roman"/>
          <w:sz w:val="28"/>
          <w:szCs w:val="28"/>
          <w:lang w:bidi="en-US"/>
        </w:rPr>
        <w:t xml:space="preserve"> </w:t>
      </w:r>
      <w:r w:rsidRPr="00B708A8">
        <w:rPr>
          <w:rFonts w:ascii="Times New Roman" w:hAnsi="Times New Roman"/>
          <w:sz w:val="28"/>
          <w:szCs w:val="28"/>
          <w:lang w:bidi="en-US"/>
        </w:rPr>
        <w:t>Объем текста для чтения - около 350 слов.</w:t>
      </w:r>
    </w:p>
    <w:p w:rsidR="00B540EE" w:rsidRPr="00B708A8" w:rsidRDefault="00B540EE">
      <w:pPr>
        <w:spacing w:after="0" w:line="360" w:lineRule="auto"/>
        <w:ind w:firstLine="709"/>
        <w:jc w:val="both"/>
        <w:rPr>
          <w:rFonts w:ascii="Times New Roman" w:hAnsi="Times New Roman"/>
          <w:sz w:val="28"/>
          <w:szCs w:val="28"/>
          <w:lang w:bidi="en-US"/>
        </w:rPr>
      </w:pPr>
      <w:r w:rsidRPr="00B708A8">
        <w:rPr>
          <w:rFonts w:ascii="Times New Roman" w:hAnsi="Times New Roman"/>
          <w:sz w:val="28"/>
          <w:szCs w:val="28"/>
          <w:lang w:bidi="en-US"/>
        </w:rPr>
        <w:t xml:space="preserve">Чтение с полным пониманием осуществляется на несложных аутентичных текстах, построенных на изученном языковом материале. Объем текста для чтения около 500 слов.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Независимо от вида чтения возможно использование двуязычного словаря. </w:t>
      </w:r>
    </w:p>
    <w:p w:rsidR="00B540EE" w:rsidRPr="00B708A8" w:rsidRDefault="00B540EE" w:rsidP="0048158A">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Письменная речь</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Дальнейшее развитие и совершенствование письменной речи, а именно умений:</w:t>
      </w:r>
    </w:p>
    <w:p w:rsidR="00B540EE" w:rsidRPr="00B708A8" w:rsidRDefault="00B540EE" w:rsidP="00496ECF">
      <w:pPr>
        <w:numPr>
          <w:ilvl w:val="0"/>
          <w:numId w:val="2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заполнение анкет и формуляров (указывать имя, фамилию, пол, гражданство, национальность, адрес);</w:t>
      </w:r>
    </w:p>
    <w:p w:rsidR="00B540EE" w:rsidRPr="00B708A8" w:rsidRDefault="00B540EE" w:rsidP="00496ECF">
      <w:pPr>
        <w:numPr>
          <w:ilvl w:val="0"/>
          <w:numId w:val="2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написание коротких поздравлений с днем рождения и другими праздниками, выражение пожеланий (объемом 30–40 слов, включая адрес); </w:t>
      </w:r>
    </w:p>
    <w:p w:rsidR="00B540EE" w:rsidRPr="00B708A8" w:rsidRDefault="00B540EE" w:rsidP="00496ECF">
      <w:pPr>
        <w:numPr>
          <w:ilvl w:val="0"/>
          <w:numId w:val="2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написание личного письма, в ответ на письмо-стимул с употреблением формул речевого этикета, принятых в стране изучаемого языка с опорой и без опоры на образец (расспрашивать адресата о его жизни, делах, сообщать то же самое о себе, выражать благодарность, давать совет, просить о чем-либо), объем личного письма около 100–120 слов, включая адрес; </w:t>
      </w:r>
    </w:p>
    <w:p w:rsidR="00B540EE" w:rsidRPr="00B708A8" w:rsidRDefault="00B540EE" w:rsidP="00496ECF">
      <w:pPr>
        <w:numPr>
          <w:ilvl w:val="0"/>
          <w:numId w:val="2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составление плана, тезисов устного/письменного сообщения; краткое изложение результатов проектной деятельности.</w:t>
      </w:r>
    </w:p>
    <w:p w:rsidR="00B540EE" w:rsidRPr="00B708A8" w:rsidRDefault="00B540EE" w:rsidP="00496ECF">
      <w:pPr>
        <w:numPr>
          <w:ilvl w:val="0"/>
          <w:numId w:val="22"/>
        </w:numPr>
        <w:tabs>
          <w:tab w:val="left" w:pos="993"/>
        </w:tabs>
        <w:spacing w:after="0" w:line="360" w:lineRule="auto"/>
        <w:ind w:left="0" w:firstLine="709"/>
        <w:jc w:val="both"/>
        <w:rPr>
          <w:rFonts w:ascii="Times New Roman" w:hAnsi="Times New Roman"/>
          <w:sz w:val="28"/>
          <w:szCs w:val="28"/>
          <w:lang w:bidi="en-US"/>
        </w:rPr>
      </w:pPr>
      <w:r w:rsidRPr="00B708A8">
        <w:rPr>
          <w:rFonts w:ascii="Times New Roman" w:hAnsi="Times New Roman"/>
          <w:sz w:val="28"/>
          <w:szCs w:val="28"/>
          <w:lang w:bidi="en-US"/>
        </w:rPr>
        <w:t>делать выписки из текстов; составлять небольшие письменные высказывания в соответствии с коммуникативной задачей.</w:t>
      </w:r>
    </w:p>
    <w:p w:rsidR="00B540EE" w:rsidRPr="00B708A8" w:rsidRDefault="00B540EE" w:rsidP="0048158A">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Языковые средства и навыки оперирования ими</w:t>
      </w:r>
    </w:p>
    <w:p w:rsidR="00B540EE" w:rsidRPr="00B708A8" w:rsidRDefault="00B540EE" w:rsidP="0048158A">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Орфография и пунктуация</w:t>
      </w:r>
    </w:p>
    <w:p w:rsidR="00B540EE" w:rsidRPr="00B708A8" w:rsidRDefault="00B540EE">
      <w:pPr>
        <w:spacing w:after="0" w:line="360" w:lineRule="auto"/>
        <w:ind w:firstLine="709"/>
        <w:jc w:val="both"/>
        <w:rPr>
          <w:rFonts w:ascii="Times New Roman" w:hAnsi="Times New Roman"/>
          <w:sz w:val="28"/>
          <w:szCs w:val="28"/>
          <w:lang w:bidi="en-US"/>
        </w:rPr>
      </w:pPr>
      <w:r w:rsidRPr="00B708A8">
        <w:rPr>
          <w:rFonts w:ascii="Times New Roman" w:hAnsi="Times New Roman"/>
          <w:sz w:val="28"/>
          <w:szCs w:val="28"/>
          <w:lang w:bidi="en-US"/>
        </w:rPr>
        <w:lastRenderedPageBreak/>
        <w:t>Правильное написание изученных слов. Правильное использование знаков препинания (точки, вопросительного и восклицательного знака) в конце предложения.</w:t>
      </w:r>
    </w:p>
    <w:p w:rsidR="00B540EE" w:rsidRPr="00B708A8" w:rsidRDefault="00B540EE" w:rsidP="0048158A">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Фонетическая сторона речи</w:t>
      </w:r>
      <w:r w:rsidRPr="00B708A8">
        <w:rPr>
          <w:rFonts w:ascii="Times New Roman" w:hAnsi="Times New Roman"/>
          <w:sz w:val="28"/>
          <w:szCs w:val="28"/>
        </w:rPr>
        <w:t xml:space="preserve">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Различения на слух в потоке речи всех звуков иностранного языка и навыки их адекватного произношения (без фонематических ошибок, ведущих к сбою в коммуникации). Соблюдение правильного ударения в изученных словах.</w:t>
      </w:r>
      <w:r w:rsidR="00245F1D" w:rsidRPr="00B708A8">
        <w:rPr>
          <w:rFonts w:ascii="Times New Roman" w:hAnsi="Times New Roman"/>
          <w:sz w:val="28"/>
          <w:szCs w:val="28"/>
        </w:rPr>
        <w:t xml:space="preserve"> </w:t>
      </w:r>
      <w:r w:rsidRPr="00B708A8">
        <w:rPr>
          <w:rFonts w:ascii="Times New Roman" w:hAnsi="Times New Roman"/>
          <w:sz w:val="28"/>
          <w:szCs w:val="28"/>
        </w:rPr>
        <w:t>Членение предложений на смысловые группы. Ритмико-интонационные навыки произношения различных типов предложений. Соблюдение правила отсутствия фразового ударения на служебных словах.</w:t>
      </w:r>
    </w:p>
    <w:p w:rsidR="00B540EE" w:rsidRPr="00B708A8" w:rsidRDefault="00B540EE" w:rsidP="0048158A">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Лексическая сторона речи</w:t>
      </w:r>
      <w:r w:rsidRPr="00B708A8">
        <w:rPr>
          <w:rFonts w:ascii="Times New Roman" w:hAnsi="Times New Roman"/>
          <w:sz w:val="28"/>
          <w:szCs w:val="28"/>
        </w:rPr>
        <w:t xml:space="preserve">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Навыки распознавания и употребления в речи лексических единиц, обслуживающих ситуации общения в рамках тематики основной школы, наиболее распространенных устойчивых словосочетаний, оценочной лексики, реплик-клише речевого этикета, характерных для культуры стран изучаемого языка в объеме примерно 1200 единиц (включая 500 усвоенных в начальной школе).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Основные способы словообразования: аффиксация, словосложение, конверсия. Многозначность лексических единиц. Синонимы. Антонимы. Лексическая сочетаемость. </w:t>
      </w:r>
    </w:p>
    <w:p w:rsidR="00B540EE" w:rsidRPr="00B708A8" w:rsidRDefault="00B540EE" w:rsidP="0048158A">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Грамматическая сторона речи</w:t>
      </w:r>
    </w:p>
    <w:p w:rsidR="00B540EE" w:rsidRPr="00B708A8" w:rsidRDefault="00B540EE">
      <w:pPr>
        <w:spacing w:after="0" w:line="360" w:lineRule="auto"/>
        <w:ind w:firstLine="709"/>
        <w:jc w:val="both"/>
        <w:rPr>
          <w:rFonts w:ascii="Times New Roman" w:hAnsi="Times New Roman"/>
          <w:sz w:val="28"/>
          <w:szCs w:val="28"/>
          <w:lang w:bidi="en-US"/>
        </w:rPr>
      </w:pPr>
      <w:r w:rsidRPr="00B708A8">
        <w:rPr>
          <w:rFonts w:ascii="Times New Roman" w:hAnsi="Times New Roman"/>
          <w:sz w:val="28"/>
          <w:szCs w:val="28"/>
          <w:lang w:bidi="en-US"/>
        </w:rPr>
        <w:t>Навыки распознавания и употребления в речи нераспространенных и распространенных простых предложений, сложносочиненных и сложноподчиненных предложений.</w:t>
      </w:r>
    </w:p>
    <w:p w:rsidR="00B540EE" w:rsidRPr="00B708A8" w:rsidRDefault="00B540EE">
      <w:pPr>
        <w:spacing w:after="0" w:line="360" w:lineRule="auto"/>
        <w:ind w:firstLine="709"/>
        <w:jc w:val="both"/>
        <w:rPr>
          <w:rFonts w:ascii="Times New Roman" w:hAnsi="Times New Roman"/>
          <w:sz w:val="28"/>
          <w:szCs w:val="28"/>
          <w:lang w:bidi="en-US"/>
        </w:rPr>
      </w:pPr>
      <w:r w:rsidRPr="00B708A8">
        <w:rPr>
          <w:rFonts w:ascii="Times New Roman" w:hAnsi="Times New Roman"/>
          <w:sz w:val="28"/>
          <w:szCs w:val="28"/>
          <w:lang w:bidi="en-US"/>
        </w:rPr>
        <w:t>Навыки распознавания и употребления в речи коммуникативных типов предложения: повествовательное (утвердительное и отрицательное), вопросительное, побудительное, восклицательное. Использование прямого и обратного порядка слов.</w:t>
      </w:r>
    </w:p>
    <w:p w:rsidR="00B540EE" w:rsidRPr="00B708A8" w:rsidRDefault="00B540EE">
      <w:pPr>
        <w:spacing w:after="0" w:line="360" w:lineRule="auto"/>
        <w:ind w:firstLine="709"/>
        <w:jc w:val="both"/>
        <w:rPr>
          <w:rFonts w:ascii="Times New Roman" w:hAnsi="Times New Roman"/>
          <w:sz w:val="28"/>
          <w:szCs w:val="28"/>
          <w:lang w:bidi="en-US"/>
        </w:rPr>
      </w:pPr>
      <w:r w:rsidRPr="00B708A8">
        <w:rPr>
          <w:rFonts w:ascii="Times New Roman" w:hAnsi="Times New Roman"/>
          <w:sz w:val="28"/>
          <w:szCs w:val="28"/>
          <w:lang w:bidi="en-US"/>
        </w:rPr>
        <w:t xml:space="preserve">Навыки распознавания и употребления в речи существительных в единственном и множественном числе в различных падежах; артиклей; </w:t>
      </w:r>
      <w:r w:rsidRPr="00B708A8">
        <w:rPr>
          <w:rFonts w:ascii="Times New Roman" w:hAnsi="Times New Roman"/>
          <w:sz w:val="28"/>
          <w:szCs w:val="28"/>
          <w:lang w:bidi="en-US"/>
        </w:rPr>
        <w:lastRenderedPageBreak/>
        <w:t>прилагательных и наречий в разных степенях сравнения;</w:t>
      </w:r>
      <w:r w:rsidR="00245F1D" w:rsidRPr="00B708A8">
        <w:rPr>
          <w:rFonts w:ascii="Times New Roman" w:hAnsi="Times New Roman"/>
          <w:sz w:val="28"/>
          <w:szCs w:val="28"/>
          <w:lang w:bidi="en-US"/>
        </w:rPr>
        <w:t xml:space="preserve"> </w:t>
      </w:r>
      <w:r w:rsidRPr="00B708A8">
        <w:rPr>
          <w:rFonts w:ascii="Times New Roman" w:hAnsi="Times New Roman"/>
          <w:sz w:val="28"/>
          <w:szCs w:val="28"/>
          <w:lang w:bidi="en-US"/>
        </w:rPr>
        <w:t xml:space="preserve">местоимений (личных, притяжательных, возвратных, указательных, неопределенных и их производных, относительных, вопросительных); количественных и порядковых числительных; глаголов в наиболее употребительных видо-временных формах действительного и страдательного залогов, модальных глаголов и их эквивалентов; предлогов. </w:t>
      </w:r>
    </w:p>
    <w:p w:rsidR="00B540EE" w:rsidRPr="00B708A8" w:rsidRDefault="00B540EE" w:rsidP="0048158A">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Социокультурные знания и умения.</w:t>
      </w:r>
      <w:r w:rsidRPr="00B708A8">
        <w:rPr>
          <w:rFonts w:ascii="Times New Roman" w:hAnsi="Times New Roman"/>
          <w:sz w:val="28"/>
          <w:szCs w:val="28"/>
        </w:rPr>
        <w:t xml:space="preserve"> </w:t>
      </w:r>
    </w:p>
    <w:p w:rsidR="00B540EE" w:rsidRPr="00B708A8" w:rsidRDefault="00B540EE">
      <w:pPr>
        <w:spacing w:after="0" w:line="360" w:lineRule="auto"/>
        <w:ind w:firstLine="709"/>
        <w:jc w:val="both"/>
        <w:rPr>
          <w:rFonts w:ascii="Times New Roman" w:hAnsi="Times New Roman"/>
          <w:sz w:val="28"/>
          <w:szCs w:val="28"/>
          <w:lang w:bidi="en-US"/>
        </w:rPr>
      </w:pPr>
      <w:r w:rsidRPr="00B708A8">
        <w:rPr>
          <w:rFonts w:ascii="Times New Roman" w:hAnsi="Times New Roman"/>
          <w:sz w:val="28"/>
          <w:szCs w:val="28"/>
          <w:lang w:bidi="en-US"/>
        </w:rPr>
        <w:t>Умение осуществлять межличностное и межкультурное общение, используя знания о национально-культурных особенностях своей страны и страны/стран изучаемого языка, полученные на уроках иностранного языка и в процессе изучения других предметов (знания межпредметного характера). Это предполагает овладение:</w:t>
      </w:r>
    </w:p>
    <w:p w:rsidR="00B540EE" w:rsidRPr="00B708A8" w:rsidRDefault="00B540EE" w:rsidP="00496ECF">
      <w:pPr>
        <w:numPr>
          <w:ilvl w:val="0"/>
          <w:numId w:val="23"/>
        </w:numPr>
        <w:tabs>
          <w:tab w:val="left" w:pos="993"/>
        </w:tabs>
        <w:spacing w:after="0" w:line="360" w:lineRule="auto"/>
        <w:ind w:left="0" w:firstLine="709"/>
        <w:jc w:val="both"/>
        <w:rPr>
          <w:rFonts w:ascii="Times New Roman" w:hAnsi="Times New Roman"/>
          <w:sz w:val="28"/>
          <w:szCs w:val="28"/>
          <w:lang w:bidi="en-US"/>
        </w:rPr>
      </w:pPr>
      <w:r w:rsidRPr="00B708A8">
        <w:rPr>
          <w:rFonts w:ascii="Times New Roman" w:hAnsi="Times New Roman"/>
          <w:sz w:val="28"/>
          <w:szCs w:val="28"/>
          <w:lang w:bidi="en-US"/>
        </w:rPr>
        <w:t>знаниями о значении родного и иностранного языков в современном мире;</w:t>
      </w:r>
    </w:p>
    <w:p w:rsidR="00B540EE" w:rsidRPr="00B708A8" w:rsidRDefault="00B540EE" w:rsidP="00496ECF">
      <w:pPr>
        <w:numPr>
          <w:ilvl w:val="0"/>
          <w:numId w:val="23"/>
        </w:numPr>
        <w:tabs>
          <w:tab w:val="left" w:pos="993"/>
        </w:tabs>
        <w:spacing w:after="0" w:line="360" w:lineRule="auto"/>
        <w:ind w:left="0" w:firstLine="709"/>
        <w:jc w:val="both"/>
        <w:rPr>
          <w:rFonts w:ascii="Times New Roman" w:hAnsi="Times New Roman"/>
          <w:sz w:val="28"/>
          <w:szCs w:val="28"/>
          <w:lang w:bidi="en-US"/>
        </w:rPr>
      </w:pPr>
      <w:r w:rsidRPr="00B708A8">
        <w:rPr>
          <w:rFonts w:ascii="Times New Roman" w:hAnsi="Times New Roman"/>
          <w:sz w:val="28"/>
          <w:szCs w:val="28"/>
          <w:lang w:bidi="en-US"/>
        </w:rPr>
        <w:t>сведениями о социокультурном портрете стран, говорящих на иностранном языке, их символике и культурном наследии;</w:t>
      </w:r>
    </w:p>
    <w:p w:rsidR="00B540EE" w:rsidRPr="00B708A8" w:rsidRDefault="00B540EE" w:rsidP="00496ECF">
      <w:pPr>
        <w:numPr>
          <w:ilvl w:val="0"/>
          <w:numId w:val="23"/>
        </w:numPr>
        <w:tabs>
          <w:tab w:val="left" w:pos="993"/>
        </w:tabs>
        <w:spacing w:after="0" w:line="360" w:lineRule="auto"/>
        <w:ind w:left="0" w:firstLine="709"/>
        <w:jc w:val="both"/>
        <w:rPr>
          <w:rFonts w:ascii="Times New Roman" w:hAnsi="Times New Roman"/>
          <w:sz w:val="28"/>
          <w:szCs w:val="28"/>
          <w:lang w:bidi="en-US"/>
        </w:rPr>
      </w:pPr>
      <w:r w:rsidRPr="00B708A8">
        <w:rPr>
          <w:rFonts w:ascii="Times New Roman" w:hAnsi="Times New Roman"/>
          <w:sz w:val="28"/>
          <w:szCs w:val="28"/>
          <w:lang w:bidi="en-US"/>
        </w:rPr>
        <w:t xml:space="preserve">сведениями о социокультурном портрете стран, говорящих на иностранном языке, их символике и культурном наследии; </w:t>
      </w:r>
    </w:p>
    <w:p w:rsidR="00B540EE" w:rsidRPr="00B708A8" w:rsidRDefault="00B540EE" w:rsidP="00496ECF">
      <w:pPr>
        <w:numPr>
          <w:ilvl w:val="0"/>
          <w:numId w:val="23"/>
        </w:numPr>
        <w:tabs>
          <w:tab w:val="left" w:pos="993"/>
        </w:tabs>
        <w:spacing w:after="0" w:line="360" w:lineRule="auto"/>
        <w:ind w:left="0" w:firstLine="709"/>
        <w:jc w:val="both"/>
        <w:rPr>
          <w:rFonts w:ascii="Times New Roman" w:hAnsi="Times New Roman"/>
          <w:sz w:val="28"/>
          <w:szCs w:val="28"/>
          <w:lang w:bidi="en-US"/>
        </w:rPr>
      </w:pPr>
      <w:r w:rsidRPr="00B708A8">
        <w:rPr>
          <w:rFonts w:ascii="Times New Roman" w:hAnsi="Times New Roman"/>
          <w:sz w:val="28"/>
          <w:szCs w:val="28"/>
          <w:lang w:bidi="en-US"/>
        </w:rPr>
        <w:t>знаниями о реалиях страны/стран изучаемого языка: традициях (в пита</w:t>
      </w:r>
      <w:r w:rsidRPr="00B708A8">
        <w:rPr>
          <w:rFonts w:ascii="Times New Roman" w:hAnsi="Times New Roman"/>
          <w:sz w:val="28"/>
          <w:szCs w:val="28"/>
          <w:lang w:bidi="en-US"/>
        </w:rPr>
        <w:softHyphen/>
        <w:t xml:space="preserve">нии, проведении выходных дней, основных национальных праздников и </w:t>
      </w:r>
      <w:r w:rsidR="00245F1D" w:rsidRPr="00B708A8">
        <w:rPr>
          <w:rFonts w:ascii="Times New Roman" w:hAnsi="Times New Roman"/>
          <w:sz w:val="28"/>
          <w:szCs w:val="28"/>
          <w:lang w:bidi="en-US"/>
        </w:rPr>
        <w:t>т. д.</w:t>
      </w:r>
      <w:r w:rsidRPr="00B708A8">
        <w:rPr>
          <w:rFonts w:ascii="Times New Roman" w:hAnsi="Times New Roman"/>
          <w:sz w:val="28"/>
          <w:szCs w:val="28"/>
          <w:lang w:bidi="en-US"/>
        </w:rPr>
        <w:t xml:space="preserve">), распространенных образцов фольклора (пословицы и </w:t>
      </w:r>
      <w:r w:rsidR="00245F1D" w:rsidRPr="00B708A8">
        <w:rPr>
          <w:rFonts w:ascii="Times New Roman" w:hAnsi="Times New Roman"/>
          <w:sz w:val="28"/>
          <w:szCs w:val="28"/>
          <w:lang w:bidi="en-US"/>
        </w:rPr>
        <w:t>т. д.</w:t>
      </w:r>
      <w:r w:rsidRPr="00B708A8">
        <w:rPr>
          <w:rFonts w:ascii="Times New Roman" w:hAnsi="Times New Roman"/>
          <w:sz w:val="28"/>
          <w:szCs w:val="28"/>
          <w:lang w:bidi="en-US"/>
        </w:rPr>
        <w:t xml:space="preserve">); </w:t>
      </w:r>
    </w:p>
    <w:p w:rsidR="00B540EE" w:rsidRPr="00B708A8" w:rsidRDefault="00B540EE" w:rsidP="00496ECF">
      <w:pPr>
        <w:numPr>
          <w:ilvl w:val="0"/>
          <w:numId w:val="23"/>
        </w:numPr>
        <w:tabs>
          <w:tab w:val="left" w:pos="993"/>
        </w:tabs>
        <w:spacing w:after="0" w:line="360" w:lineRule="auto"/>
        <w:ind w:left="0" w:firstLine="709"/>
        <w:jc w:val="both"/>
        <w:rPr>
          <w:rFonts w:ascii="Times New Roman" w:hAnsi="Times New Roman"/>
          <w:sz w:val="28"/>
          <w:szCs w:val="28"/>
          <w:lang w:bidi="en-US"/>
        </w:rPr>
      </w:pPr>
      <w:r w:rsidRPr="00B708A8">
        <w:rPr>
          <w:rFonts w:ascii="Times New Roman" w:hAnsi="Times New Roman"/>
          <w:sz w:val="28"/>
          <w:szCs w:val="28"/>
          <w:lang w:bidi="en-US"/>
        </w:rPr>
        <w:t>представлениями о</w:t>
      </w:r>
      <w:r w:rsidR="00245F1D" w:rsidRPr="00B708A8">
        <w:rPr>
          <w:rFonts w:ascii="Times New Roman" w:hAnsi="Times New Roman"/>
          <w:sz w:val="28"/>
          <w:szCs w:val="28"/>
          <w:lang w:bidi="en-US"/>
        </w:rPr>
        <w:t xml:space="preserve"> </w:t>
      </w:r>
      <w:r w:rsidRPr="00B708A8">
        <w:rPr>
          <w:rFonts w:ascii="Times New Roman" w:hAnsi="Times New Roman"/>
          <w:sz w:val="28"/>
          <w:szCs w:val="28"/>
          <w:lang w:bidi="en-US"/>
        </w:rPr>
        <w:t>сходстве и различиях в традициях своей страны и стран изучаемого языка; об особенностях образа жизни, быта, культуры (всемирно известных достопримечательностях, выдающихся людях и их вкладе в мировую культуру) страны/стран изучаемого языка; о некоторых произведениях художественной литературы на изучаемом иностранном языке;</w:t>
      </w:r>
    </w:p>
    <w:p w:rsidR="00B540EE" w:rsidRPr="00B708A8" w:rsidRDefault="00B540EE" w:rsidP="00496ECF">
      <w:pPr>
        <w:numPr>
          <w:ilvl w:val="0"/>
          <w:numId w:val="23"/>
        </w:numPr>
        <w:tabs>
          <w:tab w:val="left" w:pos="993"/>
        </w:tabs>
        <w:spacing w:after="0" w:line="360" w:lineRule="auto"/>
        <w:ind w:left="0" w:firstLine="709"/>
        <w:jc w:val="both"/>
        <w:rPr>
          <w:rFonts w:ascii="Times New Roman" w:hAnsi="Times New Roman"/>
          <w:sz w:val="28"/>
          <w:szCs w:val="28"/>
          <w:lang w:bidi="en-US"/>
        </w:rPr>
      </w:pPr>
      <w:r w:rsidRPr="00B708A8">
        <w:rPr>
          <w:rFonts w:ascii="Times New Roman" w:hAnsi="Times New Roman"/>
          <w:sz w:val="28"/>
          <w:szCs w:val="28"/>
          <w:lang w:bidi="en-US"/>
        </w:rPr>
        <w:t xml:space="preserve">умением распознавать и 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 (реплики-клише, наиболее распространенную оценочную лексику); </w:t>
      </w:r>
    </w:p>
    <w:p w:rsidR="00B540EE" w:rsidRPr="00B708A8" w:rsidRDefault="00B540EE" w:rsidP="00496ECF">
      <w:pPr>
        <w:numPr>
          <w:ilvl w:val="0"/>
          <w:numId w:val="23"/>
        </w:numPr>
        <w:tabs>
          <w:tab w:val="left" w:pos="993"/>
        </w:tabs>
        <w:spacing w:after="0" w:line="360" w:lineRule="auto"/>
        <w:ind w:left="0" w:firstLine="709"/>
        <w:jc w:val="both"/>
        <w:rPr>
          <w:rFonts w:ascii="Times New Roman" w:hAnsi="Times New Roman"/>
          <w:sz w:val="28"/>
          <w:szCs w:val="28"/>
          <w:lang w:bidi="en-US"/>
        </w:rPr>
      </w:pPr>
      <w:r w:rsidRPr="00B708A8">
        <w:rPr>
          <w:rFonts w:ascii="Times New Roman" w:hAnsi="Times New Roman"/>
          <w:sz w:val="28"/>
          <w:szCs w:val="28"/>
          <w:lang w:bidi="en-US"/>
        </w:rPr>
        <w:lastRenderedPageBreak/>
        <w:t xml:space="preserve">умением представлять родную страну и ее культуру на иностранном языке; оказывать помощь зарубежным гостям в нашей стране в ситуациях повседневного общения. </w:t>
      </w:r>
    </w:p>
    <w:p w:rsidR="00B540EE" w:rsidRPr="00B708A8" w:rsidRDefault="00B540EE" w:rsidP="0048158A">
      <w:pPr>
        <w:spacing w:after="0" w:line="360" w:lineRule="auto"/>
        <w:ind w:firstLine="709"/>
        <w:contextualSpacing/>
        <w:jc w:val="both"/>
        <w:rPr>
          <w:rFonts w:ascii="Times New Roman" w:hAnsi="Times New Roman"/>
          <w:sz w:val="28"/>
          <w:szCs w:val="28"/>
        </w:rPr>
      </w:pPr>
      <w:r w:rsidRPr="00B708A8">
        <w:rPr>
          <w:rFonts w:ascii="Times New Roman" w:hAnsi="Times New Roman"/>
          <w:b/>
          <w:sz w:val="28"/>
          <w:szCs w:val="28"/>
        </w:rPr>
        <w:t>Компенсаторные умения</w:t>
      </w:r>
      <w:r w:rsidRPr="00B708A8">
        <w:rPr>
          <w:rFonts w:ascii="Times New Roman" w:hAnsi="Times New Roman"/>
          <w:sz w:val="28"/>
          <w:szCs w:val="28"/>
        </w:rPr>
        <w:t xml:space="preserve"> </w:t>
      </w:r>
    </w:p>
    <w:p w:rsidR="00B540EE" w:rsidRPr="00B708A8" w:rsidRDefault="00B540EE">
      <w:pPr>
        <w:spacing w:after="0" w:line="360" w:lineRule="auto"/>
        <w:ind w:firstLine="709"/>
        <w:contextualSpacing/>
        <w:jc w:val="both"/>
        <w:rPr>
          <w:rFonts w:ascii="Times New Roman" w:hAnsi="Times New Roman"/>
          <w:sz w:val="28"/>
          <w:szCs w:val="28"/>
        </w:rPr>
      </w:pPr>
      <w:r w:rsidRPr="00B708A8">
        <w:rPr>
          <w:rFonts w:ascii="Times New Roman" w:hAnsi="Times New Roman"/>
          <w:sz w:val="28"/>
          <w:szCs w:val="28"/>
          <w:lang w:bidi="en-US"/>
        </w:rPr>
        <w:t>Совершенствование умений:</w:t>
      </w:r>
    </w:p>
    <w:p w:rsidR="00B540EE" w:rsidRPr="00B708A8" w:rsidRDefault="00B540EE" w:rsidP="00496ECF">
      <w:pPr>
        <w:numPr>
          <w:ilvl w:val="0"/>
          <w:numId w:val="24"/>
        </w:numPr>
        <w:tabs>
          <w:tab w:val="left" w:pos="993"/>
        </w:tabs>
        <w:spacing w:after="0" w:line="360" w:lineRule="auto"/>
        <w:ind w:left="0" w:firstLine="709"/>
        <w:jc w:val="both"/>
        <w:rPr>
          <w:rFonts w:ascii="Times New Roman" w:hAnsi="Times New Roman"/>
          <w:sz w:val="28"/>
          <w:szCs w:val="28"/>
          <w:lang w:bidi="en-US"/>
        </w:rPr>
      </w:pPr>
      <w:r w:rsidRPr="00B708A8">
        <w:rPr>
          <w:rFonts w:ascii="Times New Roman" w:hAnsi="Times New Roman"/>
          <w:sz w:val="28"/>
          <w:szCs w:val="28"/>
          <w:lang w:bidi="en-US"/>
        </w:rPr>
        <w:t>переспрашивать, просить повторить, уточняя значение незнакомых слов;</w:t>
      </w:r>
    </w:p>
    <w:p w:rsidR="00B540EE" w:rsidRPr="00B708A8" w:rsidRDefault="00B540EE" w:rsidP="00496ECF">
      <w:pPr>
        <w:numPr>
          <w:ilvl w:val="0"/>
          <w:numId w:val="24"/>
        </w:numPr>
        <w:tabs>
          <w:tab w:val="left" w:pos="993"/>
        </w:tabs>
        <w:spacing w:after="0" w:line="360" w:lineRule="auto"/>
        <w:ind w:left="0" w:firstLine="709"/>
        <w:jc w:val="both"/>
        <w:rPr>
          <w:rFonts w:ascii="Times New Roman" w:hAnsi="Times New Roman"/>
          <w:sz w:val="28"/>
          <w:szCs w:val="28"/>
          <w:lang w:bidi="en-US"/>
        </w:rPr>
      </w:pPr>
      <w:r w:rsidRPr="00B708A8">
        <w:rPr>
          <w:rFonts w:ascii="Times New Roman" w:hAnsi="Times New Roman"/>
          <w:sz w:val="28"/>
          <w:szCs w:val="28"/>
          <w:lang w:bidi="en-US"/>
        </w:rPr>
        <w:t xml:space="preserve">использовать в качестве опоры при порождении собственных высказываний ключевые слова, план к тексту, тематический словарь и </w:t>
      </w:r>
      <w:r w:rsidR="00245F1D" w:rsidRPr="00B708A8">
        <w:rPr>
          <w:rFonts w:ascii="Times New Roman" w:hAnsi="Times New Roman"/>
          <w:sz w:val="28"/>
          <w:szCs w:val="28"/>
          <w:lang w:bidi="en-US"/>
        </w:rPr>
        <w:t>т. д.</w:t>
      </w:r>
      <w:r w:rsidRPr="00B708A8">
        <w:rPr>
          <w:rFonts w:ascii="Times New Roman" w:hAnsi="Times New Roman"/>
          <w:sz w:val="28"/>
          <w:szCs w:val="28"/>
          <w:lang w:bidi="en-US"/>
        </w:rPr>
        <w:t xml:space="preserve">; </w:t>
      </w:r>
    </w:p>
    <w:p w:rsidR="00B540EE" w:rsidRPr="00B708A8" w:rsidRDefault="00B540EE" w:rsidP="00496ECF">
      <w:pPr>
        <w:numPr>
          <w:ilvl w:val="0"/>
          <w:numId w:val="24"/>
        </w:numPr>
        <w:tabs>
          <w:tab w:val="left" w:pos="993"/>
        </w:tabs>
        <w:spacing w:after="0" w:line="360" w:lineRule="auto"/>
        <w:ind w:left="0" w:firstLine="709"/>
        <w:jc w:val="both"/>
        <w:rPr>
          <w:rFonts w:ascii="Times New Roman" w:hAnsi="Times New Roman"/>
          <w:sz w:val="28"/>
          <w:szCs w:val="28"/>
          <w:lang w:bidi="en-US"/>
        </w:rPr>
      </w:pPr>
      <w:r w:rsidRPr="00B708A8">
        <w:rPr>
          <w:rFonts w:ascii="Times New Roman" w:hAnsi="Times New Roman"/>
          <w:sz w:val="28"/>
          <w:szCs w:val="28"/>
          <w:lang w:bidi="en-US"/>
        </w:rPr>
        <w:t xml:space="preserve">прогнозировать содержание текста на основе заголовка, </w:t>
      </w:r>
      <w:r w:rsidR="002C6EB2" w:rsidRPr="00B708A8">
        <w:rPr>
          <w:rFonts w:ascii="Times New Roman" w:hAnsi="Times New Roman"/>
          <w:sz w:val="28"/>
          <w:szCs w:val="28"/>
          <w:lang w:bidi="en-US"/>
        </w:rPr>
        <w:t>п</w:t>
      </w:r>
      <w:r w:rsidRPr="00B708A8">
        <w:rPr>
          <w:rFonts w:ascii="Times New Roman" w:hAnsi="Times New Roman"/>
          <w:sz w:val="28"/>
          <w:szCs w:val="28"/>
          <w:lang w:bidi="en-US"/>
        </w:rPr>
        <w:t xml:space="preserve">редварительно поставленных вопросов и </w:t>
      </w:r>
      <w:r w:rsidR="00245F1D" w:rsidRPr="00B708A8">
        <w:rPr>
          <w:rFonts w:ascii="Times New Roman" w:hAnsi="Times New Roman"/>
          <w:sz w:val="28"/>
          <w:szCs w:val="28"/>
          <w:lang w:bidi="en-US"/>
        </w:rPr>
        <w:t>т. д.</w:t>
      </w:r>
      <w:r w:rsidRPr="00B708A8">
        <w:rPr>
          <w:rFonts w:ascii="Times New Roman" w:hAnsi="Times New Roman"/>
          <w:sz w:val="28"/>
          <w:szCs w:val="28"/>
          <w:lang w:bidi="en-US"/>
        </w:rPr>
        <w:t>;</w:t>
      </w:r>
    </w:p>
    <w:p w:rsidR="00B540EE" w:rsidRPr="00B708A8" w:rsidRDefault="00B540EE" w:rsidP="00496ECF">
      <w:pPr>
        <w:numPr>
          <w:ilvl w:val="0"/>
          <w:numId w:val="24"/>
        </w:numPr>
        <w:tabs>
          <w:tab w:val="left" w:pos="993"/>
        </w:tabs>
        <w:spacing w:after="0" w:line="360" w:lineRule="auto"/>
        <w:ind w:left="0" w:firstLine="709"/>
        <w:jc w:val="both"/>
        <w:rPr>
          <w:rFonts w:ascii="Times New Roman" w:hAnsi="Times New Roman"/>
          <w:sz w:val="28"/>
          <w:szCs w:val="28"/>
          <w:lang w:bidi="en-US"/>
        </w:rPr>
      </w:pPr>
      <w:r w:rsidRPr="00B708A8">
        <w:rPr>
          <w:rFonts w:ascii="Times New Roman" w:hAnsi="Times New Roman"/>
          <w:sz w:val="28"/>
          <w:szCs w:val="28"/>
          <w:lang w:bidi="en-US"/>
        </w:rPr>
        <w:t>догадываться о значении незнакомых слов по контексту, по используемым собеседником жестам и мимике;</w:t>
      </w:r>
    </w:p>
    <w:p w:rsidR="00B540EE" w:rsidRPr="00B708A8" w:rsidRDefault="00B540EE" w:rsidP="00496ECF">
      <w:pPr>
        <w:numPr>
          <w:ilvl w:val="0"/>
          <w:numId w:val="24"/>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lang w:bidi="en-US"/>
        </w:rPr>
        <w:t>использовать синонимы, антонимы, описание понятия при дефиците языковых средств.</w:t>
      </w:r>
    </w:p>
    <w:p w:rsidR="00B540EE" w:rsidRPr="00B708A8" w:rsidRDefault="00B540EE" w:rsidP="0048158A">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Общеучебные умения и универсальные способы деятельности</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Формирование и совершенствование умений:</w:t>
      </w:r>
    </w:p>
    <w:p w:rsidR="00B540EE" w:rsidRPr="00B708A8" w:rsidRDefault="00B540EE" w:rsidP="00496ECF">
      <w:pPr>
        <w:numPr>
          <w:ilvl w:val="0"/>
          <w:numId w:val="25"/>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работать с информацией: поиск и выделение нужной информации, обобщение, сокращение, расширение устной и письменной информации, создание второго текста по аналогии, заполнение таблиц;</w:t>
      </w:r>
    </w:p>
    <w:p w:rsidR="00B540EE" w:rsidRPr="00B708A8" w:rsidRDefault="00B540EE" w:rsidP="00496ECF">
      <w:pPr>
        <w:numPr>
          <w:ilvl w:val="0"/>
          <w:numId w:val="25"/>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работать с разными источниками на иностранном языке: справочными материалами, словарями, интернет-ресурсами, литературой;</w:t>
      </w:r>
    </w:p>
    <w:p w:rsidR="00B540EE" w:rsidRPr="00B708A8" w:rsidRDefault="00B540EE" w:rsidP="00496ECF">
      <w:pPr>
        <w:numPr>
          <w:ilvl w:val="0"/>
          <w:numId w:val="25"/>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планировать и осуществлять учебно-исследовательскую работу: выбор темы исследования, составление плана работы, знакомство с исследовательскими методами (наблюдение, анкетирование, интервьюирование), анализ полученных данных и их интерпретация, разработка краткосрочного проекта и его устная презентация с аргументацией, ответы на вопросы по проекту; участие в работе над долгосрочным проектом, взаимодействие в группе с другими участниками проектной деятельности;</w:t>
      </w:r>
    </w:p>
    <w:p w:rsidR="00B540EE" w:rsidRPr="00B708A8" w:rsidRDefault="00B540EE" w:rsidP="00496ECF">
      <w:pPr>
        <w:numPr>
          <w:ilvl w:val="0"/>
          <w:numId w:val="25"/>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самостоятельно работать в классе и дома. </w:t>
      </w:r>
    </w:p>
    <w:p w:rsidR="00B540EE" w:rsidRPr="00B708A8" w:rsidRDefault="00B540EE" w:rsidP="0048158A">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lastRenderedPageBreak/>
        <w:t>Специальные учебные умения</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Формирование и совершенствование умений:</w:t>
      </w:r>
    </w:p>
    <w:p w:rsidR="00B540EE" w:rsidRPr="00B708A8" w:rsidRDefault="00B540EE" w:rsidP="00496ECF">
      <w:pPr>
        <w:numPr>
          <w:ilvl w:val="0"/>
          <w:numId w:val="26"/>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находить ключевые слова и социокультурные реалии в работе над текстом;</w:t>
      </w:r>
    </w:p>
    <w:p w:rsidR="00B540EE" w:rsidRPr="00B708A8" w:rsidRDefault="00B540EE" w:rsidP="00496ECF">
      <w:pPr>
        <w:numPr>
          <w:ilvl w:val="0"/>
          <w:numId w:val="26"/>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семантизировать слова на основе языковой догадки;</w:t>
      </w:r>
    </w:p>
    <w:p w:rsidR="00B540EE" w:rsidRPr="00B708A8" w:rsidRDefault="00B540EE" w:rsidP="00496ECF">
      <w:pPr>
        <w:numPr>
          <w:ilvl w:val="0"/>
          <w:numId w:val="26"/>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осуществлять словообразовательный анализ;</w:t>
      </w:r>
    </w:p>
    <w:p w:rsidR="00B540EE" w:rsidRPr="00B708A8" w:rsidRDefault="00B540EE" w:rsidP="00496ECF">
      <w:pPr>
        <w:numPr>
          <w:ilvl w:val="0"/>
          <w:numId w:val="26"/>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пользоваться справочным материалом (грамматическим и лингвострановедческим справочниками, двуязычным и толковым словарями, мультимедийными средствами);</w:t>
      </w:r>
    </w:p>
    <w:p w:rsidR="00B540EE" w:rsidRPr="00B708A8" w:rsidRDefault="00B540EE" w:rsidP="00496ECF">
      <w:pPr>
        <w:numPr>
          <w:ilvl w:val="0"/>
          <w:numId w:val="26"/>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участвовать в проектной деятельности меж- и метапредметного характера.</w:t>
      </w:r>
    </w:p>
    <w:p w:rsidR="00B540EE" w:rsidRPr="00B708A8" w:rsidRDefault="00B540EE">
      <w:pPr>
        <w:spacing w:after="0" w:line="360" w:lineRule="auto"/>
        <w:ind w:firstLine="709"/>
        <w:rPr>
          <w:rFonts w:ascii="Times New Roman" w:hAnsi="Times New Roman"/>
          <w:sz w:val="28"/>
          <w:szCs w:val="28"/>
        </w:rPr>
      </w:pPr>
    </w:p>
    <w:p w:rsidR="003A2BB4" w:rsidRPr="00B708A8" w:rsidRDefault="00E60BFA" w:rsidP="003E2FF0">
      <w:pPr>
        <w:pStyle w:val="4"/>
      </w:pPr>
      <w:bookmarkStart w:id="233" w:name="_Toc414553228"/>
      <w:r w:rsidRPr="00B708A8">
        <w:t>2.2.2.4</w:t>
      </w:r>
      <w:r w:rsidR="003A2BB4" w:rsidRPr="00B708A8">
        <w:t xml:space="preserve">. </w:t>
      </w:r>
      <w:r w:rsidR="00F21876" w:rsidRPr="00B708A8">
        <w:t>Второй и</w:t>
      </w:r>
      <w:r w:rsidR="003A2BB4" w:rsidRPr="00B708A8">
        <w:t>ностранный язык (на примере английского языка)</w:t>
      </w:r>
      <w:bookmarkEnd w:id="233"/>
    </w:p>
    <w:p w:rsidR="001937F7" w:rsidRPr="00B708A8" w:rsidRDefault="001937F7" w:rsidP="0012121B">
      <w:pPr>
        <w:pStyle w:val="a7"/>
        <w:spacing w:before="0" w:beforeAutospacing="0" w:after="0" w:afterAutospacing="0" w:line="360" w:lineRule="auto"/>
        <w:ind w:firstLine="708"/>
        <w:contextualSpacing/>
        <w:jc w:val="both"/>
        <w:rPr>
          <w:rFonts w:ascii="Times New Roman" w:hAnsi="Times New Roman"/>
          <w:sz w:val="28"/>
          <w:szCs w:val="28"/>
        </w:rPr>
      </w:pPr>
      <w:r w:rsidRPr="00B708A8">
        <w:rPr>
          <w:rFonts w:ascii="Times New Roman" w:hAnsi="Times New Roman"/>
          <w:sz w:val="28"/>
          <w:szCs w:val="28"/>
        </w:rPr>
        <w:t xml:space="preserve">Освоение предмета «Иностранный язык (второй)» в основной школе предполагает применение коммуникативного подхода в обучении иностранному языку.  </w:t>
      </w:r>
    </w:p>
    <w:p w:rsidR="001937F7" w:rsidRPr="00B708A8" w:rsidRDefault="001937F7" w:rsidP="0012121B">
      <w:pPr>
        <w:pStyle w:val="a7"/>
        <w:spacing w:before="0" w:beforeAutospacing="0" w:after="0" w:afterAutospacing="0" w:line="360" w:lineRule="auto"/>
        <w:ind w:firstLine="708"/>
        <w:contextualSpacing/>
        <w:jc w:val="both"/>
        <w:rPr>
          <w:rStyle w:val="dash041e005f0431005f044b005f0447005f043d005f044b005f0439005f005fchar1char1"/>
          <w:sz w:val="28"/>
          <w:szCs w:val="28"/>
        </w:rPr>
      </w:pPr>
      <w:r w:rsidRPr="00B708A8">
        <w:rPr>
          <w:rFonts w:ascii="Times New Roman" w:hAnsi="Times New Roman"/>
          <w:sz w:val="28"/>
          <w:szCs w:val="28"/>
        </w:rPr>
        <w:t xml:space="preserve"> Учебный предмет «Иностранный язык (второй)»</w:t>
      </w:r>
      <w:r w:rsidRPr="00B708A8">
        <w:rPr>
          <w:rStyle w:val="dash041e005f0431005f044b005f0447005f043d005f044b005f0439005f005fchar1char1"/>
          <w:sz w:val="28"/>
          <w:szCs w:val="28"/>
        </w:rPr>
        <w:t xml:space="preserve"> обеспечивает формирование и развитие </w:t>
      </w:r>
      <w:r w:rsidRPr="00B708A8">
        <w:rPr>
          <w:rFonts w:ascii="Times New Roman" w:hAnsi="Times New Roman"/>
          <w:sz w:val="28"/>
          <w:szCs w:val="28"/>
        </w:rPr>
        <w:t>иноязычных коммуникативных умений и языковых навыков, которые необходимы обучающимся для продолжения образования в школе или в системе среднего профессионального образования.</w:t>
      </w:r>
    </w:p>
    <w:p w:rsidR="001937F7" w:rsidRPr="00B708A8" w:rsidRDefault="001937F7" w:rsidP="0012121B">
      <w:pPr>
        <w:pStyle w:val="a7"/>
        <w:spacing w:before="0" w:beforeAutospacing="0" w:after="0" w:afterAutospacing="0" w:line="360" w:lineRule="auto"/>
        <w:ind w:firstLine="708"/>
        <w:contextualSpacing/>
        <w:jc w:val="both"/>
        <w:rPr>
          <w:rFonts w:ascii="Times New Roman" w:hAnsi="Times New Roman"/>
          <w:sz w:val="28"/>
          <w:szCs w:val="28"/>
        </w:rPr>
      </w:pPr>
      <w:r w:rsidRPr="00B708A8">
        <w:rPr>
          <w:rStyle w:val="dash041e005f0431005f044b005f0447005f043d005f044b005f0439005f005fchar1char1"/>
          <w:sz w:val="28"/>
          <w:szCs w:val="28"/>
        </w:rPr>
        <w:t xml:space="preserve">Освоение учебного предмета «Иностранный язык (второй)» направлено на </w:t>
      </w:r>
      <w:r w:rsidRPr="00B708A8">
        <w:rPr>
          <w:rFonts w:ascii="Times New Roman" w:hAnsi="Times New Roman"/>
          <w:sz w:val="28"/>
          <w:szCs w:val="28"/>
        </w:rPr>
        <w:t xml:space="preserve">достижение обучающимися допорогового уровня иноязычной коммуникативной компетенции, позволяющем общаться на иностранном языке в устной и письменной формах в пределах тематики и языкового материала основной школы как с носителями иностранного языка, так и с представителями других стран, которые используют иностранный язык как средство межличностного и межкультурного общения.  </w:t>
      </w:r>
    </w:p>
    <w:p w:rsidR="001937F7" w:rsidRPr="00B708A8" w:rsidRDefault="001937F7" w:rsidP="0012121B">
      <w:pPr>
        <w:spacing w:after="0" w:line="360" w:lineRule="auto"/>
        <w:ind w:firstLine="709"/>
        <w:contextualSpacing/>
        <w:jc w:val="both"/>
        <w:rPr>
          <w:rFonts w:ascii="Times New Roman" w:eastAsia="Times New Roman" w:hAnsi="Times New Roman"/>
          <w:sz w:val="28"/>
          <w:szCs w:val="28"/>
          <w:lang w:eastAsia="ru-RU"/>
        </w:rPr>
      </w:pPr>
      <w:r w:rsidRPr="00B708A8">
        <w:rPr>
          <w:rFonts w:ascii="Times New Roman" w:hAnsi="Times New Roman"/>
          <w:sz w:val="28"/>
          <w:szCs w:val="28"/>
        </w:rPr>
        <w:t xml:space="preserve">Изучение предмета «Иностранный язык (второй)» в части формирования навыков и развития умений обобщать и систематизировать имеющийся </w:t>
      </w:r>
      <w:r w:rsidRPr="00B708A8">
        <w:rPr>
          <w:rFonts w:ascii="Times New Roman" w:hAnsi="Times New Roman"/>
          <w:sz w:val="28"/>
          <w:szCs w:val="28"/>
        </w:rPr>
        <w:lastRenderedPageBreak/>
        <w:t>языковой и речевой опыт  основано на межпредметных связях с предметами «Русский язык», «Литература», «История», «География», «Физика»,  «Музыка», «Изобразительное искусство» и др.</w:t>
      </w:r>
    </w:p>
    <w:p w:rsidR="003E2FF0" w:rsidRPr="00B708A8" w:rsidRDefault="003E2FF0" w:rsidP="00F572CD">
      <w:pPr>
        <w:spacing w:after="0" w:line="360" w:lineRule="auto"/>
        <w:ind w:firstLine="709"/>
        <w:jc w:val="both"/>
        <w:rPr>
          <w:rFonts w:ascii="Times New Roman" w:hAnsi="Times New Roman"/>
          <w:b/>
          <w:sz w:val="28"/>
          <w:szCs w:val="28"/>
        </w:rPr>
      </w:pPr>
    </w:p>
    <w:p w:rsidR="00B540EE" w:rsidRPr="00B708A8" w:rsidRDefault="00B540EE" w:rsidP="00F572CD">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Предметное содержание речи</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 xml:space="preserve">Моя семья. </w:t>
      </w:r>
      <w:r w:rsidRPr="00B708A8">
        <w:rPr>
          <w:rFonts w:ascii="Times New Roman" w:hAnsi="Times New Roman"/>
          <w:sz w:val="28"/>
          <w:szCs w:val="28"/>
        </w:rPr>
        <w:t xml:space="preserve">Взаимоотношения в семье. Конфликтные ситуации и способы их решения.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 xml:space="preserve">Мои друзья. </w:t>
      </w:r>
      <w:r w:rsidRPr="00B708A8">
        <w:rPr>
          <w:rFonts w:ascii="Times New Roman" w:hAnsi="Times New Roman"/>
          <w:sz w:val="28"/>
          <w:szCs w:val="28"/>
        </w:rPr>
        <w:t xml:space="preserve">Лучший друг/подруга. Внешность и черты характера. Межличностные взаимоотношения с друзьями и в школе.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Свободное время.</w:t>
      </w:r>
      <w:r w:rsidRPr="00B708A8">
        <w:rPr>
          <w:rFonts w:ascii="Times New Roman" w:hAnsi="Times New Roman"/>
          <w:sz w:val="28"/>
          <w:szCs w:val="28"/>
        </w:rPr>
        <w:t xml:space="preserve"> Досуг и увлечения (музыка, чтение; посещение театра, кинотеатра, музея, выставки). Виды отдыха. Поход по магазинам. Карманные деньги. Молодежная мода.</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Здоровый образ жизни.</w:t>
      </w:r>
      <w:r w:rsidRPr="00B708A8">
        <w:rPr>
          <w:rFonts w:ascii="Times New Roman" w:hAnsi="Times New Roman"/>
          <w:sz w:val="28"/>
          <w:szCs w:val="28"/>
        </w:rPr>
        <w:t xml:space="preserve"> Режим труда и отдыха, занятия спортом, здоровое питание, отказ от вредных привычек.</w:t>
      </w:r>
    </w:p>
    <w:p w:rsidR="00B540EE" w:rsidRPr="00B708A8" w:rsidRDefault="00B540EE">
      <w:pPr>
        <w:spacing w:after="0" w:line="360" w:lineRule="auto"/>
        <w:ind w:firstLine="709"/>
        <w:jc w:val="both"/>
        <w:rPr>
          <w:rFonts w:ascii="Times New Roman" w:hAnsi="Times New Roman"/>
          <w:b/>
          <w:i/>
          <w:strike/>
          <w:sz w:val="28"/>
          <w:szCs w:val="28"/>
        </w:rPr>
      </w:pPr>
      <w:r w:rsidRPr="00B708A8">
        <w:rPr>
          <w:rFonts w:ascii="Times New Roman" w:hAnsi="Times New Roman"/>
          <w:b/>
          <w:sz w:val="28"/>
          <w:szCs w:val="28"/>
        </w:rPr>
        <w:t xml:space="preserve">Спорт. </w:t>
      </w:r>
      <w:r w:rsidRPr="00B708A8">
        <w:rPr>
          <w:rFonts w:ascii="Times New Roman" w:hAnsi="Times New Roman"/>
          <w:sz w:val="28"/>
          <w:szCs w:val="28"/>
        </w:rPr>
        <w:t>Виды спорта. Спортивные игры. Спортивные соревнования.</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Школа.</w:t>
      </w:r>
      <w:r w:rsidRPr="00B708A8">
        <w:rPr>
          <w:rFonts w:ascii="Times New Roman" w:hAnsi="Times New Roman"/>
          <w:sz w:val="28"/>
          <w:szCs w:val="28"/>
        </w:rPr>
        <w:t xml:space="preserve"> Школьная жизнь. Правила поведения в школе.</w:t>
      </w:r>
      <w:r w:rsidRPr="00B708A8">
        <w:rPr>
          <w:rFonts w:ascii="Times New Roman" w:hAnsi="Times New Roman"/>
          <w:i/>
          <w:sz w:val="28"/>
          <w:szCs w:val="28"/>
        </w:rPr>
        <w:t xml:space="preserve"> </w:t>
      </w:r>
      <w:r w:rsidRPr="00B708A8">
        <w:rPr>
          <w:rFonts w:ascii="Times New Roman" w:hAnsi="Times New Roman"/>
          <w:sz w:val="28"/>
          <w:szCs w:val="28"/>
        </w:rPr>
        <w:t>Изучаемые предметы и отношения к ним. Внеклассные мероприятия. Кружки. Школьная форма</w:t>
      </w:r>
      <w:r w:rsidRPr="00B708A8">
        <w:rPr>
          <w:rFonts w:ascii="Times New Roman" w:hAnsi="Times New Roman"/>
          <w:i/>
          <w:sz w:val="28"/>
          <w:szCs w:val="28"/>
        </w:rPr>
        <w:t xml:space="preserve">. </w:t>
      </w:r>
      <w:r w:rsidRPr="00B708A8">
        <w:rPr>
          <w:rFonts w:ascii="Times New Roman" w:hAnsi="Times New Roman"/>
          <w:sz w:val="28"/>
          <w:szCs w:val="28"/>
        </w:rPr>
        <w:t>Каникулы. Переписка с зарубежными сверстниками.</w:t>
      </w:r>
    </w:p>
    <w:p w:rsidR="00B540EE" w:rsidRPr="00B708A8" w:rsidRDefault="00B540EE">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Выбор профессии.</w:t>
      </w:r>
      <w:r w:rsidRPr="00B708A8">
        <w:rPr>
          <w:rFonts w:ascii="Times New Roman" w:hAnsi="Times New Roman"/>
          <w:sz w:val="28"/>
          <w:szCs w:val="28"/>
        </w:rPr>
        <w:t xml:space="preserve"> Мир профессий. Проблема выбора профессии. Роль иностранного языка в планах на будущее.</w:t>
      </w:r>
      <w:r w:rsidRPr="00B708A8">
        <w:rPr>
          <w:rFonts w:ascii="Times New Roman" w:hAnsi="Times New Roman"/>
          <w:b/>
          <w:sz w:val="28"/>
          <w:szCs w:val="28"/>
        </w:rPr>
        <w:t xml:space="preserve">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 xml:space="preserve">Путешествия. </w:t>
      </w:r>
      <w:r w:rsidRPr="00B708A8">
        <w:rPr>
          <w:rFonts w:ascii="Times New Roman" w:hAnsi="Times New Roman"/>
          <w:sz w:val="28"/>
          <w:szCs w:val="28"/>
        </w:rPr>
        <w:t>Путешествия по России и странам изучаемого языка. Транспорт.</w:t>
      </w:r>
      <w:r w:rsidR="00245F1D" w:rsidRPr="00B708A8">
        <w:rPr>
          <w:rFonts w:ascii="Times New Roman" w:hAnsi="Times New Roman"/>
          <w:sz w:val="28"/>
          <w:szCs w:val="28"/>
        </w:rPr>
        <w:t xml:space="preserve"> </w:t>
      </w:r>
    </w:p>
    <w:p w:rsidR="00B540EE" w:rsidRPr="00B708A8" w:rsidRDefault="00B540EE">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Окружающий мир</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Природа: растения и животные. Погода. Проблемы экологии. Защита окружающей среды. Жизнь в городе/ в сельской местности </w:t>
      </w:r>
    </w:p>
    <w:p w:rsidR="00B540EE" w:rsidRPr="00B708A8" w:rsidRDefault="00B540EE">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Средства массовой информации</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Роль средств массовой информации в жизни общества. Средства массовой информации: пресса, телевидение, радио, Интернет. </w:t>
      </w:r>
    </w:p>
    <w:p w:rsidR="00B540EE" w:rsidRPr="00B708A8" w:rsidRDefault="00B540EE">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Страны изучаемого языка и родная страна</w:t>
      </w:r>
    </w:p>
    <w:p w:rsidR="00B540EE" w:rsidRPr="00B708A8" w:rsidRDefault="00B540EE">
      <w:pPr>
        <w:autoSpaceDE w:val="0"/>
        <w:autoSpaceDN w:val="0"/>
        <w:adjustRightInd w:val="0"/>
        <w:spacing w:after="0" w:line="360" w:lineRule="auto"/>
        <w:ind w:firstLine="709"/>
        <w:jc w:val="both"/>
        <w:rPr>
          <w:rFonts w:ascii="Times New Roman" w:hAnsi="Times New Roman"/>
          <w:b/>
          <w:sz w:val="28"/>
          <w:szCs w:val="28"/>
        </w:rPr>
      </w:pPr>
      <w:r w:rsidRPr="00B708A8">
        <w:rPr>
          <w:rFonts w:ascii="Times New Roman" w:hAnsi="Times New Roman"/>
          <w:sz w:val="28"/>
          <w:szCs w:val="28"/>
        </w:rPr>
        <w:lastRenderedPageBreak/>
        <w:t>Страны, столицы, крупные города. Государственные символы. Географическое положение. Климат. Население. Достопримечательности. Культурные особенности: национальные праздники, памятные даты, исторические события, традиции и обычаи. Выдающиеся люди и их вклад в науку и мировую культуру.</w:t>
      </w:r>
    </w:p>
    <w:p w:rsidR="00B540EE" w:rsidRPr="00B708A8" w:rsidRDefault="00B540EE" w:rsidP="00F572CD">
      <w:pPr>
        <w:autoSpaceDE w:val="0"/>
        <w:autoSpaceDN w:val="0"/>
        <w:adjustRightInd w:val="0"/>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Коммуникативные умения </w:t>
      </w:r>
    </w:p>
    <w:p w:rsidR="00B540EE" w:rsidRPr="00B708A8" w:rsidRDefault="00B540EE" w:rsidP="00F572CD">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 xml:space="preserve">Говорение </w:t>
      </w:r>
    </w:p>
    <w:p w:rsidR="00B540EE" w:rsidRPr="00B708A8" w:rsidRDefault="00B540EE" w:rsidP="00F572CD">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Диалогическая речь</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Формирование и развитие диалогической речи в рамках изучаемого предметного содержания речи: умений вести диалоги разного характера - этикетный, диалог-расспрос, диалог – побуждение к действию, диалог-обмен мнениями и комбинированный диалог.</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Объем диалога от 3 реплик (5-7 класс) до 4-5 реплик (8-9 класс) со стороны каждого учащегося.</w:t>
      </w:r>
      <w:r w:rsidR="00245F1D" w:rsidRPr="00B708A8">
        <w:rPr>
          <w:rFonts w:ascii="Times New Roman" w:hAnsi="Times New Roman"/>
          <w:sz w:val="28"/>
          <w:szCs w:val="28"/>
        </w:rPr>
        <w:t xml:space="preserve"> </w:t>
      </w:r>
      <w:r w:rsidRPr="00B708A8">
        <w:rPr>
          <w:rFonts w:ascii="Times New Roman" w:hAnsi="Times New Roman"/>
          <w:sz w:val="28"/>
          <w:szCs w:val="28"/>
        </w:rPr>
        <w:t xml:space="preserve">Продолжительность диалога – до 2,5–3 минут. </w:t>
      </w:r>
    </w:p>
    <w:p w:rsidR="00B540EE" w:rsidRPr="00B708A8" w:rsidRDefault="00B540EE" w:rsidP="00F572CD">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Монологическая речь</w:t>
      </w:r>
      <w:r w:rsidRPr="00B708A8">
        <w:rPr>
          <w:rFonts w:ascii="Times New Roman" w:hAnsi="Times New Roman"/>
          <w:sz w:val="28"/>
          <w:szCs w:val="28"/>
        </w:rPr>
        <w:t xml:space="preserve">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Формирование и развитие умений строить связные</w:t>
      </w:r>
      <w:r w:rsidR="00245F1D" w:rsidRPr="00B708A8">
        <w:rPr>
          <w:rFonts w:ascii="Times New Roman" w:hAnsi="Times New Roman"/>
          <w:sz w:val="28"/>
          <w:szCs w:val="28"/>
        </w:rPr>
        <w:t xml:space="preserve"> </w:t>
      </w:r>
      <w:r w:rsidRPr="00B708A8">
        <w:rPr>
          <w:rFonts w:ascii="Times New Roman" w:hAnsi="Times New Roman"/>
          <w:sz w:val="28"/>
          <w:szCs w:val="28"/>
        </w:rPr>
        <w:t>высказывания с использованием основных коммуникативных типов речи (повествование,</w:t>
      </w:r>
      <w:r w:rsidR="00245F1D" w:rsidRPr="00B708A8">
        <w:rPr>
          <w:rFonts w:ascii="Times New Roman" w:hAnsi="Times New Roman"/>
          <w:sz w:val="28"/>
          <w:szCs w:val="28"/>
        </w:rPr>
        <w:t xml:space="preserve"> </w:t>
      </w:r>
      <w:r w:rsidRPr="00B708A8">
        <w:rPr>
          <w:rFonts w:ascii="Times New Roman" w:hAnsi="Times New Roman"/>
          <w:sz w:val="28"/>
          <w:szCs w:val="28"/>
        </w:rPr>
        <w:t>описание, рассуждение (характеристика)), с высказыванием своего мнения и краткой аргументацией с опорой и без опоры на зрительную наглядность, прочитанный/прослушанный текст и/или вербальные опоры (ключевые слова, план, вопросы)</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Объем монологического высказывания от 8-10 фраз (5-7 класс) до 10-12 фраз (8-9 класс). Продолжительность монологического высказывания –1,5–2 минуты. </w:t>
      </w:r>
    </w:p>
    <w:p w:rsidR="00B540EE" w:rsidRPr="00B708A8" w:rsidRDefault="00B540EE" w:rsidP="00F572CD">
      <w:pPr>
        <w:spacing w:after="0" w:line="360" w:lineRule="auto"/>
        <w:ind w:firstLine="709"/>
        <w:contextualSpacing/>
        <w:jc w:val="both"/>
        <w:rPr>
          <w:rFonts w:ascii="Times New Roman" w:hAnsi="Times New Roman"/>
          <w:b/>
          <w:sz w:val="28"/>
          <w:szCs w:val="28"/>
        </w:rPr>
      </w:pPr>
      <w:r w:rsidRPr="00B708A8">
        <w:rPr>
          <w:rFonts w:ascii="Times New Roman" w:hAnsi="Times New Roman"/>
          <w:b/>
          <w:sz w:val="28"/>
          <w:szCs w:val="28"/>
        </w:rPr>
        <w:t>Аудирование</w:t>
      </w:r>
    </w:p>
    <w:p w:rsidR="00B540EE" w:rsidRPr="00B708A8" w:rsidRDefault="00B540EE">
      <w:pPr>
        <w:spacing w:after="0" w:line="360" w:lineRule="auto"/>
        <w:ind w:firstLine="709"/>
        <w:contextualSpacing/>
        <w:jc w:val="both"/>
        <w:rPr>
          <w:rFonts w:ascii="Times New Roman" w:hAnsi="Times New Roman"/>
          <w:sz w:val="28"/>
          <w:szCs w:val="28"/>
        </w:rPr>
      </w:pPr>
      <w:r w:rsidRPr="00B708A8">
        <w:rPr>
          <w:rFonts w:ascii="Times New Roman" w:hAnsi="Times New Roman"/>
          <w:sz w:val="28"/>
          <w:szCs w:val="28"/>
        </w:rPr>
        <w:t xml:space="preserve">Восприятие на слух и понимание несложных аутентичных аудиотекстов с разной глубиной и точностью проникновения в их содержание (с пониманием основного содержания, с выборочным пониманием) в зависимости от решаемой коммуникативной задачи. </w:t>
      </w:r>
    </w:p>
    <w:p w:rsidR="00B540EE" w:rsidRPr="00B708A8" w:rsidRDefault="00B540EE">
      <w:pPr>
        <w:spacing w:after="0" w:line="360" w:lineRule="auto"/>
        <w:ind w:firstLine="709"/>
        <w:jc w:val="both"/>
        <w:rPr>
          <w:rFonts w:ascii="Times New Roman" w:hAnsi="Times New Roman"/>
          <w:sz w:val="28"/>
          <w:szCs w:val="28"/>
          <w:lang w:bidi="en-US"/>
        </w:rPr>
      </w:pPr>
      <w:r w:rsidRPr="00B708A8">
        <w:rPr>
          <w:rFonts w:ascii="Times New Roman" w:hAnsi="Times New Roman"/>
          <w:i/>
          <w:sz w:val="28"/>
          <w:szCs w:val="28"/>
        </w:rPr>
        <w:lastRenderedPageBreak/>
        <w:t>Жанры текстов</w:t>
      </w:r>
      <w:r w:rsidRPr="00B708A8">
        <w:rPr>
          <w:rFonts w:ascii="Times New Roman" w:hAnsi="Times New Roman"/>
          <w:sz w:val="28"/>
          <w:szCs w:val="28"/>
        </w:rPr>
        <w:t xml:space="preserve">: прагматические, </w:t>
      </w:r>
      <w:r w:rsidRPr="00B708A8">
        <w:rPr>
          <w:rFonts w:ascii="Times New Roman" w:hAnsi="Times New Roman"/>
          <w:sz w:val="28"/>
          <w:szCs w:val="28"/>
          <w:lang w:bidi="en-US"/>
        </w:rPr>
        <w:t>информационные, научно-популярные.</w:t>
      </w:r>
    </w:p>
    <w:p w:rsidR="00B540EE" w:rsidRPr="00B708A8" w:rsidRDefault="00B540EE">
      <w:pPr>
        <w:spacing w:after="0" w:line="360" w:lineRule="auto"/>
        <w:ind w:firstLine="709"/>
        <w:jc w:val="both"/>
        <w:rPr>
          <w:rFonts w:ascii="Times New Roman" w:hAnsi="Times New Roman"/>
          <w:sz w:val="28"/>
          <w:szCs w:val="28"/>
          <w:lang w:bidi="en-US"/>
        </w:rPr>
      </w:pPr>
      <w:r w:rsidRPr="00B708A8">
        <w:rPr>
          <w:rFonts w:ascii="Times New Roman" w:hAnsi="Times New Roman"/>
          <w:i/>
          <w:sz w:val="28"/>
          <w:szCs w:val="28"/>
          <w:lang w:bidi="en-US"/>
        </w:rPr>
        <w:t>Типы текстов</w:t>
      </w:r>
      <w:r w:rsidRPr="00B708A8">
        <w:rPr>
          <w:rFonts w:ascii="Times New Roman" w:hAnsi="Times New Roman"/>
          <w:sz w:val="28"/>
          <w:szCs w:val="28"/>
          <w:lang w:bidi="en-US"/>
        </w:rPr>
        <w:t>: высказывания собеседников в ситуациях повседневного общения, сообщение, беседа, интервью, объявление, реклама и др.</w:t>
      </w:r>
    </w:p>
    <w:p w:rsidR="00B540EE" w:rsidRPr="00B708A8" w:rsidRDefault="00B540EE">
      <w:pPr>
        <w:spacing w:after="0" w:line="360" w:lineRule="auto"/>
        <w:ind w:firstLine="709"/>
        <w:jc w:val="both"/>
        <w:rPr>
          <w:rFonts w:ascii="Times New Roman" w:hAnsi="Times New Roman"/>
          <w:sz w:val="28"/>
          <w:szCs w:val="28"/>
          <w:lang w:bidi="en-US"/>
        </w:rPr>
      </w:pPr>
      <w:r w:rsidRPr="00B708A8">
        <w:rPr>
          <w:rFonts w:ascii="Times New Roman" w:hAnsi="Times New Roman"/>
          <w:sz w:val="28"/>
          <w:szCs w:val="28"/>
          <w:lang w:bidi="en-US"/>
        </w:rPr>
        <w:t>Содержание текстов должно соответствовать возрастным особенностям и интересам учащихся и иметь образовательную и воспитательную ценность.</w:t>
      </w:r>
      <w:r w:rsidR="00245F1D" w:rsidRPr="00B708A8">
        <w:rPr>
          <w:rFonts w:ascii="Times New Roman" w:hAnsi="Times New Roman"/>
          <w:sz w:val="28"/>
          <w:szCs w:val="28"/>
          <w:lang w:bidi="en-US"/>
        </w:rPr>
        <w:t xml:space="preserve">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Аудирование </w:t>
      </w:r>
      <w:r w:rsidRPr="00B708A8">
        <w:rPr>
          <w:rFonts w:ascii="Times New Roman" w:hAnsi="Times New Roman"/>
          <w:i/>
          <w:sz w:val="28"/>
          <w:szCs w:val="28"/>
        </w:rPr>
        <w:t xml:space="preserve">с пониманием основного содержания </w:t>
      </w:r>
      <w:r w:rsidRPr="00B708A8">
        <w:rPr>
          <w:rFonts w:ascii="Times New Roman" w:hAnsi="Times New Roman"/>
          <w:sz w:val="28"/>
          <w:szCs w:val="28"/>
        </w:rPr>
        <w:t xml:space="preserve">текста предполагает умение определять основную тему и главные факты/события в воспринимаемом на слух тексте. Время звучания текстов для аудирования – до 2 минут.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Аудирование </w:t>
      </w:r>
      <w:r w:rsidRPr="00B708A8">
        <w:rPr>
          <w:rFonts w:ascii="Times New Roman" w:hAnsi="Times New Roman"/>
          <w:i/>
          <w:sz w:val="28"/>
          <w:szCs w:val="28"/>
        </w:rPr>
        <w:t>с выборочным пониманием нужной/ интересующей/ запрашиваемой информации</w:t>
      </w:r>
      <w:r w:rsidRPr="00B708A8">
        <w:rPr>
          <w:rFonts w:ascii="Times New Roman" w:hAnsi="Times New Roman"/>
          <w:sz w:val="28"/>
          <w:szCs w:val="28"/>
        </w:rPr>
        <w:t xml:space="preserve"> предполагает умение выделить значимую информацию в одном или нескольких несложных аутентичных коротких текстах. Время звучания текстов для аудирования – до 1,5 минут.</w:t>
      </w:r>
      <w:r w:rsidR="00245F1D" w:rsidRPr="00B708A8">
        <w:rPr>
          <w:rFonts w:ascii="Times New Roman" w:hAnsi="Times New Roman"/>
          <w:sz w:val="28"/>
          <w:szCs w:val="28"/>
        </w:rPr>
        <w:t xml:space="preserve">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Аудирование с пониманием основного содержания текста и с выборочным пониманием нужной/ интересующей/ запрашиваемой информации осуществляется на несложных аутентичных текстах, содержащих наряду с изученными и некоторое количество незнакомых языковых явлений.</w:t>
      </w:r>
    </w:p>
    <w:p w:rsidR="00B540EE" w:rsidRPr="00B708A8" w:rsidRDefault="00B540EE" w:rsidP="00F572CD">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Чтение</w:t>
      </w:r>
    </w:p>
    <w:p w:rsidR="00B540EE" w:rsidRPr="00B708A8" w:rsidRDefault="00B540EE">
      <w:pPr>
        <w:spacing w:after="0" w:line="360" w:lineRule="auto"/>
        <w:ind w:firstLine="709"/>
        <w:jc w:val="both"/>
        <w:rPr>
          <w:rFonts w:ascii="Times New Roman" w:hAnsi="Times New Roman"/>
          <w:b/>
          <w:sz w:val="28"/>
          <w:szCs w:val="28"/>
        </w:rPr>
      </w:pPr>
      <w:r w:rsidRPr="00B708A8">
        <w:rPr>
          <w:rFonts w:ascii="Times New Roman" w:hAnsi="Times New Roman"/>
          <w:sz w:val="28"/>
          <w:szCs w:val="28"/>
        </w:rPr>
        <w:t>Чтение и понимание текстов с различной глубиной и точностью проникновения в их содержание: с пониманием основного содержания, с выборочным пониманием нужной/ интересующей/ запрашиваемой информации, с полным пониманием.</w:t>
      </w:r>
    </w:p>
    <w:p w:rsidR="00B540EE" w:rsidRPr="00B708A8" w:rsidRDefault="00B540EE">
      <w:pPr>
        <w:spacing w:after="0" w:line="360" w:lineRule="auto"/>
        <w:ind w:firstLine="709"/>
        <w:jc w:val="both"/>
        <w:rPr>
          <w:rFonts w:ascii="Times New Roman" w:hAnsi="Times New Roman"/>
          <w:b/>
          <w:sz w:val="28"/>
          <w:szCs w:val="28"/>
        </w:rPr>
      </w:pPr>
      <w:r w:rsidRPr="00B708A8">
        <w:rPr>
          <w:rFonts w:ascii="Times New Roman" w:hAnsi="Times New Roman"/>
          <w:b/>
          <w:sz w:val="28"/>
          <w:szCs w:val="28"/>
          <w:lang w:bidi="en-US"/>
        </w:rPr>
        <w:t>Жанры текстов</w:t>
      </w:r>
      <w:r w:rsidRPr="00B708A8">
        <w:rPr>
          <w:rFonts w:ascii="Times New Roman" w:hAnsi="Times New Roman"/>
          <w:sz w:val="28"/>
          <w:szCs w:val="28"/>
          <w:lang w:bidi="en-US"/>
        </w:rPr>
        <w:t>:</w:t>
      </w:r>
      <w:r w:rsidR="007D785A" w:rsidRPr="00B708A8">
        <w:rPr>
          <w:rFonts w:ascii="Times New Roman" w:hAnsi="Times New Roman"/>
          <w:sz w:val="28"/>
          <w:szCs w:val="28"/>
          <w:lang w:bidi="en-US"/>
        </w:rPr>
        <w:t xml:space="preserve"> </w:t>
      </w:r>
      <w:r w:rsidRPr="00B708A8">
        <w:rPr>
          <w:rFonts w:ascii="Times New Roman" w:hAnsi="Times New Roman"/>
          <w:sz w:val="28"/>
          <w:szCs w:val="28"/>
          <w:lang w:bidi="en-US"/>
        </w:rPr>
        <w:t xml:space="preserve">научно-популярные, публицистические, художественные, прагматические. </w:t>
      </w:r>
    </w:p>
    <w:p w:rsidR="00B540EE" w:rsidRPr="00B708A8" w:rsidRDefault="00B540EE">
      <w:pPr>
        <w:spacing w:after="0" w:line="360" w:lineRule="auto"/>
        <w:ind w:firstLine="709"/>
        <w:jc w:val="both"/>
        <w:rPr>
          <w:rFonts w:ascii="Times New Roman" w:hAnsi="Times New Roman"/>
          <w:b/>
          <w:sz w:val="28"/>
          <w:szCs w:val="28"/>
        </w:rPr>
      </w:pPr>
      <w:r w:rsidRPr="00B708A8">
        <w:rPr>
          <w:rFonts w:ascii="Times New Roman" w:hAnsi="Times New Roman"/>
          <w:b/>
          <w:sz w:val="28"/>
          <w:szCs w:val="28"/>
          <w:lang w:bidi="en-US"/>
        </w:rPr>
        <w:t>Типы текстов</w:t>
      </w:r>
      <w:r w:rsidRPr="00B708A8">
        <w:rPr>
          <w:rFonts w:ascii="Times New Roman" w:hAnsi="Times New Roman"/>
          <w:sz w:val="28"/>
          <w:szCs w:val="28"/>
          <w:lang w:bidi="en-US"/>
        </w:rPr>
        <w:t>: статья, интервью, рассказ, отрывок из художественного произведения, объявление, рецепт, рекламный проспект, стихотворение и др.</w:t>
      </w:r>
    </w:p>
    <w:p w:rsidR="00B540EE" w:rsidRPr="00B708A8" w:rsidRDefault="00B540EE">
      <w:pPr>
        <w:spacing w:after="0" w:line="360" w:lineRule="auto"/>
        <w:ind w:firstLine="709"/>
        <w:jc w:val="both"/>
        <w:rPr>
          <w:rFonts w:ascii="Times New Roman" w:hAnsi="Times New Roman"/>
          <w:b/>
          <w:sz w:val="28"/>
          <w:szCs w:val="28"/>
        </w:rPr>
      </w:pPr>
      <w:r w:rsidRPr="00B708A8">
        <w:rPr>
          <w:rFonts w:ascii="Times New Roman" w:hAnsi="Times New Roman"/>
          <w:sz w:val="28"/>
          <w:szCs w:val="28"/>
        </w:rPr>
        <w:t>Содержание текстов должно соответствовать возрастным особенностям и интересам учащихся, иметь образовательную и воспитательную ценность, воздействовать на эмоциональную сферу школьников.</w:t>
      </w:r>
    </w:p>
    <w:p w:rsidR="00B540EE" w:rsidRPr="00B708A8" w:rsidRDefault="00B540EE">
      <w:pPr>
        <w:spacing w:after="0" w:line="360" w:lineRule="auto"/>
        <w:ind w:firstLine="709"/>
        <w:jc w:val="both"/>
        <w:rPr>
          <w:rFonts w:ascii="Times New Roman" w:hAnsi="Times New Roman"/>
          <w:sz w:val="28"/>
          <w:szCs w:val="28"/>
          <w:lang w:bidi="en-US"/>
        </w:rPr>
      </w:pPr>
      <w:r w:rsidRPr="00B708A8">
        <w:rPr>
          <w:rFonts w:ascii="Times New Roman" w:hAnsi="Times New Roman"/>
          <w:sz w:val="28"/>
          <w:szCs w:val="28"/>
          <w:lang w:bidi="en-US"/>
        </w:rPr>
        <w:lastRenderedPageBreak/>
        <w:t>Чтение с пониманием основного содержания осуществляется на несложных аутентичных текстах в рамках предметного содержания, обозначенного в программе. Тексты могут содержать некоторое количество неизученных языковых явлений. Объем текстов для чтения –</w:t>
      </w:r>
      <w:r w:rsidR="00245F1D" w:rsidRPr="00B708A8">
        <w:rPr>
          <w:rFonts w:ascii="Times New Roman" w:hAnsi="Times New Roman"/>
          <w:sz w:val="28"/>
          <w:szCs w:val="28"/>
          <w:lang w:bidi="en-US"/>
        </w:rPr>
        <w:t xml:space="preserve"> </w:t>
      </w:r>
      <w:r w:rsidRPr="00B708A8">
        <w:rPr>
          <w:rFonts w:ascii="Times New Roman" w:hAnsi="Times New Roman"/>
          <w:sz w:val="28"/>
          <w:szCs w:val="28"/>
          <w:lang w:bidi="en-US"/>
        </w:rPr>
        <w:t>до 700 слов.</w:t>
      </w:r>
    </w:p>
    <w:p w:rsidR="00B540EE" w:rsidRPr="00B708A8" w:rsidRDefault="00B540EE">
      <w:pPr>
        <w:spacing w:after="0" w:line="360" w:lineRule="auto"/>
        <w:ind w:firstLine="709"/>
        <w:jc w:val="both"/>
        <w:rPr>
          <w:rFonts w:ascii="Times New Roman" w:hAnsi="Times New Roman"/>
          <w:sz w:val="28"/>
          <w:szCs w:val="28"/>
          <w:lang w:bidi="en-US"/>
        </w:rPr>
      </w:pPr>
      <w:r w:rsidRPr="00B708A8">
        <w:rPr>
          <w:rFonts w:ascii="Times New Roman" w:hAnsi="Times New Roman"/>
          <w:sz w:val="28"/>
          <w:szCs w:val="28"/>
          <w:lang w:bidi="en-US"/>
        </w:rPr>
        <w:t>Чтение с выборочным пониманием нужной/ интересующей/ запрашиваемой информации осуществляется на несложных аутентичных текстах, содержащих некоторое количество незнакомых языковых явлений.</w:t>
      </w:r>
      <w:r w:rsidR="00245F1D" w:rsidRPr="00B708A8">
        <w:rPr>
          <w:rFonts w:ascii="Times New Roman" w:hAnsi="Times New Roman"/>
          <w:sz w:val="28"/>
          <w:szCs w:val="28"/>
          <w:lang w:bidi="en-US"/>
        </w:rPr>
        <w:t xml:space="preserve"> </w:t>
      </w:r>
      <w:r w:rsidRPr="00B708A8">
        <w:rPr>
          <w:rFonts w:ascii="Times New Roman" w:hAnsi="Times New Roman"/>
          <w:sz w:val="28"/>
          <w:szCs w:val="28"/>
          <w:lang w:bidi="en-US"/>
        </w:rPr>
        <w:t>Объем текста для чтения - около 350 слов.</w:t>
      </w:r>
    </w:p>
    <w:p w:rsidR="00B540EE" w:rsidRPr="00B708A8" w:rsidRDefault="00B540EE">
      <w:pPr>
        <w:spacing w:after="0" w:line="360" w:lineRule="auto"/>
        <w:ind w:firstLine="709"/>
        <w:jc w:val="both"/>
        <w:rPr>
          <w:rFonts w:ascii="Times New Roman" w:hAnsi="Times New Roman"/>
          <w:sz w:val="28"/>
          <w:szCs w:val="28"/>
          <w:lang w:bidi="en-US"/>
        </w:rPr>
      </w:pPr>
      <w:r w:rsidRPr="00B708A8">
        <w:rPr>
          <w:rFonts w:ascii="Times New Roman" w:hAnsi="Times New Roman"/>
          <w:sz w:val="28"/>
          <w:szCs w:val="28"/>
          <w:lang w:bidi="en-US"/>
        </w:rPr>
        <w:t xml:space="preserve">Чтение с полным пониманием осуществляется на несложных аутентичных текстах, построенных на изученном языковом материале. Объем текста для чтения около 500 слов.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Независимо от вида чтения возможно использование двуязычного словаря. </w:t>
      </w:r>
    </w:p>
    <w:p w:rsidR="00B540EE" w:rsidRPr="00B708A8" w:rsidRDefault="00B540EE" w:rsidP="00F572CD">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Письменная речь</w:t>
      </w:r>
    </w:p>
    <w:p w:rsidR="00B540EE" w:rsidRPr="00B708A8" w:rsidRDefault="00B540EE" w:rsidP="00F572CD">
      <w:pPr>
        <w:spacing w:after="0" w:line="360" w:lineRule="auto"/>
        <w:ind w:firstLine="709"/>
        <w:jc w:val="both"/>
        <w:rPr>
          <w:rFonts w:ascii="Times New Roman" w:hAnsi="Times New Roman"/>
          <w:sz w:val="28"/>
          <w:szCs w:val="28"/>
        </w:rPr>
      </w:pPr>
      <w:r w:rsidRPr="00B708A8">
        <w:rPr>
          <w:rFonts w:ascii="Times New Roman" w:hAnsi="Times New Roman"/>
          <w:sz w:val="28"/>
          <w:szCs w:val="28"/>
        </w:rPr>
        <w:t>Формирование и развитие письменной речи, а именно умений:</w:t>
      </w:r>
    </w:p>
    <w:p w:rsidR="00B540EE" w:rsidRPr="00B708A8" w:rsidRDefault="00B540EE" w:rsidP="00496ECF">
      <w:pPr>
        <w:numPr>
          <w:ilvl w:val="0"/>
          <w:numId w:val="2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заполнение анкет и формуляров (указывать имя, фамилию, пол, гражданство, национальность, адрес);</w:t>
      </w:r>
    </w:p>
    <w:p w:rsidR="00B540EE" w:rsidRPr="00B708A8" w:rsidRDefault="00B540EE" w:rsidP="00496ECF">
      <w:pPr>
        <w:numPr>
          <w:ilvl w:val="0"/>
          <w:numId w:val="2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написание коротких поздравлений с днем рождения и другими праздниками, выражение пожеланий (объемом 30–40 слов, включая адрес); </w:t>
      </w:r>
    </w:p>
    <w:p w:rsidR="00B540EE" w:rsidRPr="00B708A8" w:rsidRDefault="00B540EE" w:rsidP="00496ECF">
      <w:pPr>
        <w:numPr>
          <w:ilvl w:val="0"/>
          <w:numId w:val="2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написание личного письма, в ответ на письмо-стимул с употреблением формул речевого этикета, принятых в стране изучаемого языка с опорой и без опоры на образец (расспрашивать адресата о его жизни, делах, сообщать то же самое о себе, выражать благодарность, давать совет, просить о чем-либо), объем личного письма около 100–120 слов, включая адрес; </w:t>
      </w:r>
    </w:p>
    <w:p w:rsidR="00B540EE" w:rsidRPr="00B708A8" w:rsidRDefault="00B540EE" w:rsidP="00496ECF">
      <w:pPr>
        <w:numPr>
          <w:ilvl w:val="0"/>
          <w:numId w:val="22"/>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составление плана, тезисов устного/письменного сообщения; краткое изложение результатов проектной деятельности.</w:t>
      </w:r>
    </w:p>
    <w:p w:rsidR="00B540EE" w:rsidRPr="00B708A8" w:rsidRDefault="00B540EE" w:rsidP="00496ECF">
      <w:pPr>
        <w:numPr>
          <w:ilvl w:val="0"/>
          <w:numId w:val="22"/>
        </w:numPr>
        <w:tabs>
          <w:tab w:val="left" w:pos="993"/>
        </w:tabs>
        <w:spacing w:after="0" w:line="360" w:lineRule="auto"/>
        <w:ind w:left="0" w:firstLine="709"/>
        <w:jc w:val="both"/>
        <w:rPr>
          <w:rFonts w:ascii="Times New Roman" w:hAnsi="Times New Roman"/>
          <w:sz w:val="28"/>
          <w:szCs w:val="28"/>
          <w:lang w:bidi="en-US"/>
        </w:rPr>
      </w:pPr>
      <w:r w:rsidRPr="00B708A8">
        <w:rPr>
          <w:rFonts w:ascii="Times New Roman" w:hAnsi="Times New Roman"/>
          <w:sz w:val="28"/>
          <w:szCs w:val="28"/>
          <w:lang w:bidi="en-US"/>
        </w:rPr>
        <w:t>делать выписки из текстов; составлять небольшие письменные высказывания в соответствии с коммуникативной задачей.</w:t>
      </w:r>
    </w:p>
    <w:p w:rsidR="00B540EE" w:rsidRPr="00B708A8" w:rsidRDefault="00B540EE" w:rsidP="00F572CD">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Языковые средства и навыки оперирования ими</w:t>
      </w:r>
    </w:p>
    <w:p w:rsidR="00B540EE" w:rsidRPr="00B708A8" w:rsidRDefault="00B540EE" w:rsidP="00F572CD">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Орфография и пунктуация</w:t>
      </w:r>
    </w:p>
    <w:p w:rsidR="00B540EE" w:rsidRPr="00B708A8" w:rsidRDefault="00B540EE">
      <w:pPr>
        <w:spacing w:after="0" w:line="360" w:lineRule="auto"/>
        <w:ind w:firstLine="709"/>
        <w:jc w:val="both"/>
        <w:rPr>
          <w:rFonts w:ascii="Times New Roman" w:hAnsi="Times New Roman"/>
          <w:sz w:val="28"/>
          <w:szCs w:val="28"/>
          <w:lang w:bidi="en-US"/>
        </w:rPr>
      </w:pPr>
      <w:r w:rsidRPr="00B708A8">
        <w:rPr>
          <w:rFonts w:ascii="Times New Roman" w:hAnsi="Times New Roman"/>
          <w:sz w:val="28"/>
          <w:szCs w:val="28"/>
          <w:lang w:bidi="en-US"/>
        </w:rPr>
        <w:lastRenderedPageBreak/>
        <w:t xml:space="preserve">Правильное написание </w:t>
      </w:r>
      <w:r w:rsidRPr="00B708A8">
        <w:rPr>
          <w:rFonts w:ascii="Times New Roman" w:hAnsi="Times New Roman"/>
          <w:sz w:val="28"/>
          <w:szCs w:val="28"/>
        </w:rPr>
        <w:t xml:space="preserve">всех букв алфавита, основных буквосочетаний. </w:t>
      </w:r>
      <w:r w:rsidRPr="00B708A8">
        <w:rPr>
          <w:rFonts w:ascii="Times New Roman" w:hAnsi="Times New Roman"/>
          <w:sz w:val="28"/>
          <w:szCs w:val="28"/>
          <w:lang w:bidi="en-US"/>
        </w:rPr>
        <w:t>изученных слов. Правильное использование знаков препинания (точки, вопросительного и восклицательного знака) в конце предложения.</w:t>
      </w:r>
    </w:p>
    <w:p w:rsidR="00B540EE" w:rsidRPr="00B708A8" w:rsidRDefault="00B540EE" w:rsidP="00F572CD">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Фонетическая сторона речи.</w:t>
      </w:r>
      <w:r w:rsidRPr="00B708A8">
        <w:rPr>
          <w:rFonts w:ascii="Times New Roman" w:hAnsi="Times New Roman"/>
          <w:sz w:val="28"/>
          <w:szCs w:val="28"/>
        </w:rPr>
        <w:t xml:space="preserve">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Различения на слух в потоке речи всех звуков иностранного языка и навыки их адекватного произношения (без фонематических ошибок, ведущих к сбою в коммуникации). Соблюдение правильного ударения в изученных словах.</w:t>
      </w:r>
      <w:r w:rsidR="00245F1D" w:rsidRPr="00B708A8">
        <w:rPr>
          <w:rFonts w:ascii="Times New Roman" w:hAnsi="Times New Roman"/>
          <w:sz w:val="28"/>
          <w:szCs w:val="28"/>
        </w:rPr>
        <w:t xml:space="preserve"> </w:t>
      </w:r>
      <w:r w:rsidRPr="00B708A8">
        <w:rPr>
          <w:rFonts w:ascii="Times New Roman" w:hAnsi="Times New Roman"/>
          <w:sz w:val="28"/>
          <w:szCs w:val="28"/>
        </w:rPr>
        <w:t>Членение предложений на смысловые группы. Ритмико-интонационные навыки произношения различных типов предложений. Соблюдение правила отсутствия фразового ударения на служебных словах.</w:t>
      </w:r>
    </w:p>
    <w:p w:rsidR="00B540EE" w:rsidRPr="00B708A8" w:rsidRDefault="00B540EE" w:rsidP="00F572CD">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Лексическая сторона речи</w:t>
      </w:r>
      <w:r w:rsidRPr="00B708A8">
        <w:rPr>
          <w:rFonts w:ascii="Times New Roman" w:hAnsi="Times New Roman"/>
          <w:sz w:val="28"/>
          <w:szCs w:val="28"/>
        </w:rPr>
        <w:t xml:space="preserve"> </w:t>
      </w:r>
    </w:p>
    <w:p w:rsidR="00B540EE" w:rsidRPr="00B708A8" w:rsidRDefault="00B540EE">
      <w:pPr>
        <w:spacing w:after="0" w:line="360" w:lineRule="auto"/>
        <w:ind w:firstLine="709"/>
        <w:jc w:val="both"/>
        <w:rPr>
          <w:rFonts w:ascii="Times New Roman" w:hAnsi="Times New Roman"/>
          <w:strike/>
          <w:sz w:val="28"/>
          <w:szCs w:val="28"/>
        </w:rPr>
      </w:pPr>
      <w:r w:rsidRPr="00B708A8">
        <w:rPr>
          <w:rFonts w:ascii="Times New Roman" w:hAnsi="Times New Roman"/>
          <w:sz w:val="28"/>
          <w:szCs w:val="28"/>
        </w:rPr>
        <w:t>Навыки распознавания и употребления в речи лексических единиц, обслуживающих ситуации общения в рамках тематики основной школы, наиболее распространенных устойчивых словосочетаний, оценочной лексики, реплик-клише речевого этикета, характерных для культуры стран изучаемого языка в объеме примерно 1000 единиц.</w:t>
      </w:r>
      <w:r w:rsidRPr="00B708A8">
        <w:rPr>
          <w:rFonts w:ascii="Times New Roman" w:hAnsi="Times New Roman"/>
          <w:strike/>
          <w:sz w:val="28"/>
          <w:szCs w:val="28"/>
        </w:rPr>
        <w:t xml:space="preserve">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Основные способы словообразования: аффиксация, словосложение, конверсия. Многозначность лексических единиц. Синонимы. Антонимы. Лексическая сочетаемость. </w:t>
      </w:r>
    </w:p>
    <w:p w:rsidR="00B540EE" w:rsidRPr="00B708A8" w:rsidRDefault="00B540EE" w:rsidP="00F572CD">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Грамматическая сторона речи</w:t>
      </w:r>
    </w:p>
    <w:p w:rsidR="00B540EE" w:rsidRPr="00B708A8" w:rsidRDefault="00B540EE">
      <w:pPr>
        <w:spacing w:after="0" w:line="360" w:lineRule="auto"/>
        <w:ind w:firstLine="709"/>
        <w:jc w:val="both"/>
        <w:rPr>
          <w:rFonts w:ascii="Times New Roman" w:hAnsi="Times New Roman"/>
          <w:sz w:val="28"/>
          <w:szCs w:val="28"/>
          <w:lang w:bidi="en-US"/>
        </w:rPr>
      </w:pPr>
      <w:r w:rsidRPr="00B708A8">
        <w:rPr>
          <w:rFonts w:ascii="Times New Roman" w:hAnsi="Times New Roman"/>
          <w:sz w:val="28"/>
          <w:szCs w:val="28"/>
          <w:lang w:bidi="en-US"/>
        </w:rPr>
        <w:t>Навыки распознавания и употребления в речи нераспространенных и распространенных простых предложений, сложносочиненных и сложноподчиненных предложений.</w:t>
      </w:r>
    </w:p>
    <w:p w:rsidR="00B540EE" w:rsidRPr="00B708A8" w:rsidRDefault="00B540EE">
      <w:pPr>
        <w:spacing w:after="0" w:line="360" w:lineRule="auto"/>
        <w:ind w:firstLine="709"/>
        <w:jc w:val="both"/>
        <w:rPr>
          <w:rFonts w:ascii="Times New Roman" w:hAnsi="Times New Roman"/>
          <w:sz w:val="28"/>
          <w:szCs w:val="28"/>
          <w:lang w:bidi="en-US"/>
        </w:rPr>
      </w:pPr>
      <w:r w:rsidRPr="00B708A8">
        <w:rPr>
          <w:rFonts w:ascii="Times New Roman" w:hAnsi="Times New Roman"/>
          <w:sz w:val="28"/>
          <w:szCs w:val="28"/>
          <w:lang w:bidi="en-US"/>
        </w:rPr>
        <w:t>Навыки распознавания и употребления в речи коммуникативных типов предложения: повествовательное (утвердительное и отрицательное), вопросительное, побудительное, восклицательное. Использование прямого и обратного порядка слов.</w:t>
      </w:r>
    </w:p>
    <w:p w:rsidR="00B540EE" w:rsidRPr="00B708A8" w:rsidRDefault="00B540EE">
      <w:pPr>
        <w:spacing w:after="0" w:line="360" w:lineRule="auto"/>
        <w:ind w:firstLine="709"/>
        <w:jc w:val="both"/>
        <w:rPr>
          <w:rFonts w:ascii="Times New Roman" w:hAnsi="Times New Roman"/>
          <w:sz w:val="28"/>
          <w:szCs w:val="28"/>
          <w:lang w:bidi="en-US"/>
        </w:rPr>
      </w:pPr>
      <w:r w:rsidRPr="00B708A8">
        <w:rPr>
          <w:rFonts w:ascii="Times New Roman" w:hAnsi="Times New Roman"/>
          <w:sz w:val="28"/>
          <w:szCs w:val="28"/>
          <w:lang w:bidi="en-US"/>
        </w:rPr>
        <w:t>Навыки распознавания и употребления в речи существительных в единственном и множественном числе в различных падежах; артиклей; прилагательных и наречий в разных степенях сравнения;</w:t>
      </w:r>
      <w:r w:rsidR="00245F1D" w:rsidRPr="00B708A8">
        <w:rPr>
          <w:rFonts w:ascii="Times New Roman" w:hAnsi="Times New Roman"/>
          <w:sz w:val="28"/>
          <w:szCs w:val="28"/>
          <w:lang w:bidi="en-US"/>
        </w:rPr>
        <w:t xml:space="preserve"> </w:t>
      </w:r>
      <w:r w:rsidRPr="00B708A8">
        <w:rPr>
          <w:rFonts w:ascii="Times New Roman" w:hAnsi="Times New Roman"/>
          <w:sz w:val="28"/>
          <w:szCs w:val="28"/>
          <w:lang w:bidi="en-US"/>
        </w:rPr>
        <w:t xml:space="preserve">местоимений </w:t>
      </w:r>
      <w:r w:rsidRPr="00B708A8">
        <w:rPr>
          <w:rFonts w:ascii="Times New Roman" w:hAnsi="Times New Roman"/>
          <w:sz w:val="28"/>
          <w:szCs w:val="28"/>
          <w:lang w:bidi="en-US"/>
        </w:rPr>
        <w:lastRenderedPageBreak/>
        <w:t xml:space="preserve">(личных, притяжательных, возвратных, указательных, неопределенных и их производных, относительных, вопросительных); количественных и порядковых числительных; глаголов в наиболее употребительных видо-временных формах действительного и страдательного залогов, модальных глаголов и их эквивалентов; предлогов. </w:t>
      </w:r>
    </w:p>
    <w:p w:rsidR="00B540EE" w:rsidRPr="00B708A8" w:rsidRDefault="00B540EE" w:rsidP="00F572CD">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Социокультурные знания и умения.</w:t>
      </w:r>
      <w:r w:rsidRPr="00B708A8">
        <w:rPr>
          <w:rFonts w:ascii="Times New Roman" w:hAnsi="Times New Roman"/>
          <w:sz w:val="28"/>
          <w:szCs w:val="28"/>
        </w:rPr>
        <w:t xml:space="preserve"> </w:t>
      </w:r>
    </w:p>
    <w:p w:rsidR="00B540EE" w:rsidRPr="00B708A8" w:rsidRDefault="00B540EE">
      <w:pPr>
        <w:spacing w:after="0" w:line="360" w:lineRule="auto"/>
        <w:ind w:firstLine="709"/>
        <w:jc w:val="both"/>
        <w:rPr>
          <w:rFonts w:ascii="Times New Roman" w:hAnsi="Times New Roman"/>
          <w:sz w:val="28"/>
          <w:szCs w:val="28"/>
          <w:lang w:bidi="en-US"/>
        </w:rPr>
      </w:pPr>
      <w:r w:rsidRPr="00B708A8">
        <w:rPr>
          <w:rFonts w:ascii="Times New Roman" w:hAnsi="Times New Roman"/>
          <w:sz w:val="28"/>
          <w:szCs w:val="28"/>
          <w:lang w:bidi="en-US"/>
        </w:rPr>
        <w:t>Умение осуществлять межличностное и межкультурное общение, используя знания о национально-культурных особенностях своей страны и страны/стран изучаемого языка, полученные на уроках иностранного языка и в процессе изучения других предметов (знания межпредметного характера). Это предполагает овладение:</w:t>
      </w:r>
    </w:p>
    <w:p w:rsidR="00B540EE" w:rsidRPr="00B708A8" w:rsidRDefault="00B540EE" w:rsidP="00496ECF">
      <w:pPr>
        <w:numPr>
          <w:ilvl w:val="0"/>
          <w:numId w:val="23"/>
        </w:numPr>
        <w:tabs>
          <w:tab w:val="left" w:pos="993"/>
        </w:tabs>
        <w:spacing w:after="0" w:line="360" w:lineRule="auto"/>
        <w:ind w:left="0" w:firstLine="709"/>
        <w:jc w:val="both"/>
        <w:rPr>
          <w:rFonts w:ascii="Times New Roman" w:hAnsi="Times New Roman"/>
          <w:sz w:val="28"/>
          <w:szCs w:val="28"/>
          <w:lang w:bidi="en-US"/>
        </w:rPr>
      </w:pPr>
      <w:r w:rsidRPr="00B708A8">
        <w:rPr>
          <w:rFonts w:ascii="Times New Roman" w:hAnsi="Times New Roman"/>
          <w:sz w:val="28"/>
          <w:szCs w:val="28"/>
          <w:lang w:bidi="en-US"/>
        </w:rPr>
        <w:t>знаниями о значении родного и иностранного языков в современном мире;</w:t>
      </w:r>
    </w:p>
    <w:p w:rsidR="00B540EE" w:rsidRPr="00B708A8" w:rsidRDefault="00B540EE" w:rsidP="00496ECF">
      <w:pPr>
        <w:numPr>
          <w:ilvl w:val="0"/>
          <w:numId w:val="23"/>
        </w:numPr>
        <w:tabs>
          <w:tab w:val="left" w:pos="993"/>
        </w:tabs>
        <w:spacing w:after="0" w:line="360" w:lineRule="auto"/>
        <w:ind w:left="0" w:firstLine="709"/>
        <w:jc w:val="both"/>
        <w:rPr>
          <w:rFonts w:ascii="Times New Roman" w:hAnsi="Times New Roman"/>
          <w:sz w:val="28"/>
          <w:szCs w:val="28"/>
          <w:lang w:bidi="en-US"/>
        </w:rPr>
      </w:pPr>
      <w:r w:rsidRPr="00B708A8">
        <w:rPr>
          <w:rFonts w:ascii="Times New Roman" w:hAnsi="Times New Roman"/>
          <w:sz w:val="28"/>
          <w:szCs w:val="28"/>
          <w:lang w:bidi="en-US"/>
        </w:rPr>
        <w:t>сведениями о социокультурном портрете стран, говорящих на иностранном языке, их символике и культурном наследии;</w:t>
      </w:r>
    </w:p>
    <w:p w:rsidR="00B540EE" w:rsidRPr="00B708A8" w:rsidRDefault="00B540EE" w:rsidP="00496ECF">
      <w:pPr>
        <w:numPr>
          <w:ilvl w:val="0"/>
          <w:numId w:val="23"/>
        </w:numPr>
        <w:tabs>
          <w:tab w:val="left" w:pos="993"/>
        </w:tabs>
        <w:spacing w:after="0" w:line="360" w:lineRule="auto"/>
        <w:ind w:left="0" w:firstLine="709"/>
        <w:jc w:val="both"/>
        <w:rPr>
          <w:rFonts w:ascii="Times New Roman" w:hAnsi="Times New Roman"/>
          <w:sz w:val="28"/>
          <w:szCs w:val="28"/>
          <w:lang w:bidi="en-US"/>
        </w:rPr>
      </w:pPr>
      <w:r w:rsidRPr="00B708A8">
        <w:rPr>
          <w:rFonts w:ascii="Times New Roman" w:hAnsi="Times New Roman"/>
          <w:sz w:val="28"/>
          <w:szCs w:val="28"/>
          <w:lang w:bidi="en-US"/>
        </w:rPr>
        <w:t xml:space="preserve">сведениями о социокультурном портрете стран, говорящих на иностранном языке, их символике и культурном наследии; </w:t>
      </w:r>
    </w:p>
    <w:p w:rsidR="00B540EE" w:rsidRPr="00B708A8" w:rsidRDefault="00B540EE" w:rsidP="00496ECF">
      <w:pPr>
        <w:numPr>
          <w:ilvl w:val="0"/>
          <w:numId w:val="23"/>
        </w:numPr>
        <w:tabs>
          <w:tab w:val="left" w:pos="993"/>
        </w:tabs>
        <w:spacing w:after="0" w:line="360" w:lineRule="auto"/>
        <w:ind w:left="0" w:firstLine="709"/>
        <w:jc w:val="both"/>
        <w:rPr>
          <w:rFonts w:ascii="Times New Roman" w:hAnsi="Times New Roman"/>
          <w:sz w:val="28"/>
          <w:szCs w:val="28"/>
          <w:lang w:bidi="en-US"/>
        </w:rPr>
      </w:pPr>
      <w:r w:rsidRPr="00B708A8">
        <w:rPr>
          <w:rFonts w:ascii="Times New Roman" w:hAnsi="Times New Roman"/>
          <w:sz w:val="28"/>
          <w:szCs w:val="28"/>
          <w:lang w:bidi="en-US"/>
        </w:rPr>
        <w:t>знаниями о реалиях страны/стран изучаемого языка: традициях (в пита</w:t>
      </w:r>
      <w:r w:rsidRPr="00B708A8">
        <w:rPr>
          <w:rFonts w:ascii="Times New Roman" w:hAnsi="Times New Roman"/>
          <w:sz w:val="28"/>
          <w:szCs w:val="28"/>
          <w:lang w:bidi="en-US"/>
        </w:rPr>
        <w:softHyphen/>
        <w:t xml:space="preserve">нии, проведении выходных дней, основных национальных праздников и </w:t>
      </w:r>
      <w:r w:rsidR="00245F1D" w:rsidRPr="00B708A8">
        <w:rPr>
          <w:rFonts w:ascii="Times New Roman" w:hAnsi="Times New Roman"/>
          <w:sz w:val="28"/>
          <w:szCs w:val="28"/>
          <w:lang w:bidi="en-US"/>
        </w:rPr>
        <w:t>т. д.</w:t>
      </w:r>
      <w:r w:rsidRPr="00B708A8">
        <w:rPr>
          <w:rFonts w:ascii="Times New Roman" w:hAnsi="Times New Roman"/>
          <w:sz w:val="28"/>
          <w:szCs w:val="28"/>
          <w:lang w:bidi="en-US"/>
        </w:rPr>
        <w:t xml:space="preserve">), распространенных образцов фольклора (пословицы и </w:t>
      </w:r>
      <w:r w:rsidR="00245F1D" w:rsidRPr="00B708A8">
        <w:rPr>
          <w:rFonts w:ascii="Times New Roman" w:hAnsi="Times New Roman"/>
          <w:sz w:val="28"/>
          <w:szCs w:val="28"/>
          <w:lang w:bidi="en-US"/>
        </w:rPr>
        <w:t>т. д.</w:t>
      </w:r>
      <w:r w:rsidRPr="00B708A8">
        <w:rPr>
          <w:rFonts w:ascii="Times New Roman" w:hAnsi="Times New Roman"/>
          <w:sz w:val="28"/>
          <w:szCs w:val="28"/>
          <w:lang w:bidi="en-US"/>
        </w:rPr>
        <w:t xml:space="preserve">); </w:t>
      </w:r>
    </w:p>
    <w:p w:rsidR="00B540EE" w:rsidRPr="00B708A8" w:rsidRDefault="00B540EE" w:rsidP="00496ECF">
      <w:pPr>
        <w:numPr>
          <w:ilvl w:val="0"/>
          <w:numId w:val="23"/>
        </w:numPr>
        <w:tabs>
          <w:tab w:val="left" w:pos="993"/>
        </w:tabs>
        <w:spacing w:after="0" w:line="360" w:lineRule="auto"/>
        <w:ind w:left="0" w:firstLine="709"/>
        <w:jc w:val="both"/>
        <w:rPr>
          <w:rFonts w:ascii="Times New Roman" w:hAnsi="Times New Roman"/>
          <w:sz w:val="28"/>
          <w:szCs w:val="28"/>
          <w:lang w:bidi="en-US"/>
        </w:rPr>
      </w:pPr>
      <w:r w:rsidRPr="00B708A8">
        <w:rPr>
          <w:rFonts w:ascii="Times New Roman" w:hAnsi="Times New Roman"/>
          <w:sz w:val="28"/>
          <w:szCs w:val="28"/>
          <w:lang w:bidi="en-US"/>
        </w:rPr>
        <w:t>представлениями о сходстве и различиях в традициях своей страны и стран изучаемого языка; об особенностях образа жизни, быта, культуры (всемирно известных достопримечательностях, выдающихся людях и их вкладе в мировую культуру) страны/стран изучаемого языка; о некоторых произведениях художественной литературы на изучаемом иностранном языке;</w:t>
      </w:r>
    </w:p>
    <w:p w:rsidR="00B540EE" w:rsidRPr="00B708A8" w:rsidRDefault="00B540EE" w:rsidP="00496ECF">
      <w:pPr>
        <w:numPr>
          <w:ilvl w:val="0"/>
          <w:numId w:val="23"/>
        </w:numPr>
        <w:tabs>
          <w:tab w:val="left" w:pos="993"/>
        </w:tabs>
        <w:spacing w:after="0" w:line="360" w:lineRule="auto"/>
        <w:ind w:left="0" w:firstLine="709"/>
        <w:jc w:val="both"/>
        <w:rPr>
          <w:rFonts w:ascii="Times New Roman" w:hAnsi="Times New Roman"/>
          <w:sz w:val="28"/>
          <w:szCs w:val="28"/>
          <w:lang w:bidi="en-US"/>
        </w:rPr>
      </w:pPr>
      <w:r w:rsidRPr="00B708A8">
        <w:rPr>
          <w:rFonts w:ascii="Times New Roman" w:hAnsi="Times New Roman"/>
          <w:sz w:val="28"/>
          <w:szCs w:val="28"/>
          <w:lang w:bidi="en-US"/>
        </w:rPr>
        <w:t xml:space="preserve">умением распознавать и 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 (реплики-клише, наиболее распространенную оценочную лексику); </w:t>
      </w:r>
    </w:p>
    <w:p w:rsidR="00B540EE" w:rsidRPr="00B708A8" w:rsidRDefault="00B540EE" w:rsidP="00496ECF">
      <w:pPr>
        <w:numPr>
          <w:ilvl w:val="0"/>
          <w:numId w:val="23"/>
        </w:numPr>
        <w:tabs>
          <w:tab w:val="left" w:pos="993"/>
        </w:tabs>
        <w:spacing w:after="0" w:line="360" w:lineRule="auto"/>
        <w:ind w:left="0" w:firstLine="709"/>
        <w:jc w:val="both"/>
        <w:rPr>
          <w:rFonts w:ascii="Times New Roman" w:hAnsi="Times New Roman"/>
          <w:sz w:val="28"/>
          <w:szCs w:val="28"/>
          <w:lang w:bidi="en-US"/>
        </w:rPr>
      </w:pPr>
      <w:r w:rsidRPr="00B708A8">
        <w:rPr>
          <w:rFonts w:ascii="Times New Roman" w:hAnsi="Times New Roman"/>
          <w:sz w:val="28"/>
          <w:szCs w:val="28"/>
          <w:lang w:bidi="en-US"/>
        </w:rPr>
        <w:lastRenderedPageBreak/>
        <w:t xml:space="preserve">умением представлять родную страну и ее культуру на иностранном языке; оказывать помощь зарубежным гостям в нашей стране в ситуациях повседневного общения. </w:t>
      </w:r>
    </w:p>
    <w:p w:rsidR="00B540EE" w:rsidRPr="00B708A8" w:rsidRDefault="00B540EE" w:rsidP="00F572CD">
      <w:pPr>
        <w:spacing w:after="0" w:line="360" w:lineRule="auto"/>
        <w:ind w:firstLine="709"/>
        <w:contextualSpacing/>
        <w:jc w:val="both"/>
        <w:rPr>
          <w:rFonts w:ascii="Times New Roman" w:hAnsi="Times New Roman"/>
          <w:sz w:val="28"/>
          <w:szCs w:val="28"/>
        </w:rPr>
      </w:pPr>
      <w:r w:rsidRPr="00B708A8">
        <w:rPr>
          <w:rFonts w:ascii="Times New Roman" w:hAnsi="Times New Roman"/>
          <w:b/>
          <w:sz w:val="28"/>
          <w:szCs w:val="28"/>
        </w:rPr>
        <w:t>Компенсаторные умения</w:t>
      </w:r>
      <w:r w:rsidRPr="00B708A8">
        <w:rPr>
          <w:rFonts w:ascii="Times New Roman" w:hAnsi="Times New Roman"/>
          <w:sz w:val="28"/>
          <w:szCs w:val="28"/>
        </w:rPr>
        <w:t xml:space="preserve"> </w:t>
      </w:r>
    </w:p>
    <w:p w:rsidR="00B540EE" w:rsidRPr="00B708A8" w:rsidRDefault="00B540EE" w:rsidP="00F572CD">
      <w:pPr>
        <w:spacing w:after="0" w:line="360" w:lineRule="auto"/>
        <w:ind w:firstLine="709"/>
        <w:jc w:val="both"/>
        <w:rPr>
          <w:rFonts w:ascii="Times New Roman" w:hAnsi="Times New Roman"/>
          <w:sz w:val="28"/>
          <w:szCs w:val="28"/>
          <w:lang w:bidi="en-US"/>
        </w:rPr>
      </w:pPr>
      <w:r w:rsidRPr="00B708A8">
        <w:rPr>
          <w:rFonts w:ascii="Times New Roman" w:hAnsi="Times New Roman"/>
          <w:sz w:val="28"/>
          <w:szCs w:val="28"/>
          <w:lang w:bidi="en-US"/>
        </w:rPr>
        <w:t>Совершенствование умений:</w:t>
      </w:r>
    </w:p>
    <w:p w:rsidR="00B540EE" w:rsidRPr="00B708A8" w:rsidRDefault="00B540EE" w:rsidP="00496ECF">
      <w:pPr>
        <w:numPr>
          <w:ilvl w:val="0"/>
          <w:numId w:val="24"/>
        </w:numPr>
        <w:tabs>
          <w:tab w:val="left" w:pos="993"/>
        </w:tabs>
        <w:spacing w:after="0" w:line="360" w:lineRule="auto"/>
        <w:ind w:left="0" w:firstLine="709"/>
        <w:jc w:val="both"/>
        <w:rPr>
          <w:rFonts w:ascii="Times New Roman" w:hAnsi="Times New Roman"/>
          <w:sz w:val="28"/>
          <w:szCs w:val="28"/>
          <w:lang w:bidi="en-US"/>
        </w:rPr>
      </w:pPr>
      <w:r w:rsidRPr="00B708A8">
        <w:rPr>
          <w:rFonts w:ascii="Times New Roman" w:hAnsi="Times New Roman"/>
          <w:sz w:val="28"/>
          <w:szCs w:val="28"/>
          <w:lang w:bidi="en-US"/>
        </w:rPr>
        <w:t>переспрашивать, просить повторить, уточняя значение незнакомых слов;</w:t>
      </w:r>
    </w:p>
    <w:p w:rsidR="00B540EE" w:rsidRPr="00B708A8" w:rsidRDefault="00B540EE" w:rsidP="00496ECF">
      <w:pPr>
        <w:numPr>
          <w:ilvl w:val="0"/>
          <w:numId w:val="24"/>
        </w:numPr>
        <w:tabs>
          <w:tab w:val="left" w:pos="993"/>
        </w:tabs>
        <w:spacing w:after="0" w:line="360" w:lineRule="auto"/>
        <w:ind w:left="0" w:firstLine="709"/>
        <w:jc w:val="both"/>
        <w:rPr>
          <w:rFonts w:ascii="Times New Roman" w:hAnsi="Times New Roman"/>
          <w:sz w:val="28"/>
          <w:szCs w:val="28"/>
          <w:lang w:bidi="en-US"/>
        </w:rPr>
      </w:pPr>
      <w:r w:rsidRPr="00B708A8">
        <w:rPr>
          <w:rFonts w:ascii="Times New Roman" w:hAnsi="Times New Roman"/>
          <w:sz w:val="28"/>
          <w:szCs w:val="28"/>
          <w:lang w:bidi="en-US"/>
        </w:rPr>
        <w:t xml:space="preserve">использовать в качестве опоры при порождении собственных высказываний ключевые слова, план к тексту, тематический словарь и </w:t>
      </w:r>
      <w:r w:rsidR="00245F1D" w:rsidRPr="00B708A8">
        <w:rPr>
          <w:rFonts w:ascii="Times New Roman" w:hAnsi="Times New Roman"/>
          <w:sz w:val="28"/>
          <w:szCs w:val="28"/>
          <w:lang w:bidi="en-US"/>
        </w:rPr>
        <w:t>т. д.</w:t>
      </w:r>
      <w:r w:rsidRPr="00B708A8">
        <w:rPr>
          <w:rFonts w:ascii="Times New Roman" w:hAnsi="Times New Roman"/>
          <w:sz w:val="28"/>
          <w:szCs w:val="28"/>
          <w:lang w:bidi="en-US"/>
        </w:rPr>
        <w:t xml:space="preserve">; </w:t>
      </w:r>
    </w:p>
    <w:p w:rsidR="00B540EE" w:rsidRPr="00B708A8" w:rsidRDefault="00B540EE" w:rsidP="00496ECF">
      <w:pPr>
        <w:numPr>
          <w:ilvl w:val="0"/>
          <w:numId w:val="24"/>
        </w:numPr>
        <w:tabs>
          <w:tab w:val="left" w:pos="993"/>
        </w:tabs>
        <w:spacing w:after="0" w:line="360" w:lineRule="auto"/>
        <w:ind w:left="0" w:firstLine="709"/>
        <w:jc w:val="both"/>
        <w:rPr>
          <w:rFonts w:ascii="Times New Roman" w:hAnsi="Times New Roman"/>
          <w:sz w:val="28"/>
          <w:szCs w:val="28"/>
          <w:lang w:bidi="en-US"/>
        </w:rPr>
      </w:pPr>
      <w:r w:rsidRPr="00B708A8">
        <w:rPr>
          <w:rFonts w:ascii="Times New Roman" w:hAnsi="Times New Roman"/>
          <w:sz w:val="28"/>
          <w:szCs w:val="28"/>
          <w:lang w:bidi="en-US"/>
        </w:rPr>
        <w:t xml:space="preserve">прогнозировать содержание текста на основе заголовка, предварительно поставленных вопросов и </w:t>
      </w:r>
      <w:r w:rsidR="00245F1D" w:rsidRPr="00B708A8">
        <w:rPr>
          <w:rFonts w:ascii="Times New Roman" w:hAnsi="Times New Roman"/>
          <w:sz w:val="28"/>
          <w:szCs w:val="28"/>
          <w:lang w:bidi="en-US"/>
        </w:rPr>
        <w:t>т. д.</w:t>
      </w:r>
      <w:r w:rsidRPr="00B708A8">
        <w:rPr>
          <w:rFonts w:ascii="Times New Roman" w:hAnsi="Times New Roman"/>
          <w:sz w:val="28"/>
          <w:szCs w:val="28"/>
          <w:lang w:bidi="en-US"/>
        </w:rPr>
        <w:t>;</w:t>
      </w:r>
    </w:p>
    <w:p w:rsidR="00B540EE" w:rsidRPr="00B708A8" w:rsidRDefault="00B540EE" w:rsidP="00496ECF">
      <w:pPr>
        <w:numPr>
          <w:ilvl w:val="0"/>
          <w:numId w:val="24"/>
        </w:numPr>
        <w:tabs>
          <w:tab w:val="left" w:pos="993"/>
        </w:tabs>
        <w:spacing w:after="0" w:line="360" w:lineRule="auto"/>
        <w:ind w:left="0" w:firstLine="709"/>
        <w:jc w:val="both"/>
        <w:rPr>
          <w:rFonts w:ascii="Times New Roman" w:hAnsi="Times New Roman"/>
          <w:sz w:val="28"/>
          <w:szCs w:val="28"/>
          <w:lang w:bidi="en-US"/>
        </w:rPr>
      </w:pPr>
      <w:r w:rsidRPr="00B708A8">
        <w:rPr>
          <w:rFonts w:ascii="Times New Roman" w:hAnsi="Times New Roman"/>
          <w:sz w:val="28"/>
          <w:szCs w:val="28"/>
          <w:lang w:bidi="en-US"/>
        </w:rPr>
        <w:t>догадываться о значении незнакомых слов по контексту, по используемым собеседником жестам и мимике;</w:t>
      </w:r>
    </w:p>
    <w:p w:rsidR="00B540EE" w:rsidRPr="00B708A8" w:rsidRDefault="00B540EE" w:rsidP="00496ECF">
      <w:pPr>
        <w:numPr>
          <w:ilvl w:val="0"/>
          <w:numId w:val="24"/>
        </w:numPr>
        <w:tabs>
          <w:tab w:val="left" w:pos="993"/>
        </w:tabs>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lang w:bidi="en-US"/>
        </w:rPr>
        <w:t>использовать синонимы, антонимы, описание понятия при дефиците языковых средств.</w:t>
      </w:r>
    </w:p>
    <w:p w:rsidR="00B540EE" w:rsidRPr="00B708A8" w:rsidRDefault="00B540EE" w:rsidP="00F572CD">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Общеучебные умения и универсальные способы деятельности</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Формирование и совершенствование умений:</w:t>
      </w:r>
    </w:p>
    <w:p w:rsidR="00B540EE" w:rsidRPr="00B708A8" w:rsidRDefault="00B540EE" w:rsidP="00496ECF">
      <w:pPr>
        <w:numPr>
          <w:ilvl w:val="0"/>
          <w:numId w:val="25"/>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работать с информацией: поиск и выделение нужной информации, обобщение, сокращение, расширение устной и письменной информации, создание второго текста по аналогии, заполнение таблиц;</w:t>
      </w:r>
    </w:p>
    <w:p w:rsidR="00B540EE" w:rsidRPr="00B708A8" w:rsidRDefault="00B540EE" w:rsidP="00496ECF">
      <w:pPr>
        <w:numPr>
          <w:ilvl w:val="0"/>
          <w:numId w:val="25"/>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работать с разными источниками на иностранном языке: справочными материалами, словарями, интернет-ресурсами, литературой;</w:t>
      </w:r>
    </w:p>
    <w:p w:rsidR="00B540EE" w:rsidRPr="00B708A8" w:rsidRDefault="00B540EE" w:rsidP="00496ECF">
      <w:pPr>
        <w:numPr>
          <w:ilvl w:val="0"/>
          <w:numId w:val="25"/>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планировать и осуществлять учебно-исследовательскую работу: выбор темы исследования, составление плана работы, знакомство с исследовательскими методами (наблюдение, анкетирование, интервьюирование), анализ полученных данных и их интерпретация, разработка краткосрочного проекта и его устная презентация с аргументацией, ответы на вопросы по проекту; участие в работе над долгосрочным проектом, взаимодействие в группе с другими участниками проектной деятельности;</w:t>
      </w:r>
    </w:p>
    <w:p w:rsidR="00B540EE" w:rsidRPr="00B708A8" w:rsidRDefault="00B540EE" w:rsidP="00496ECF">
      <w:pPr>
        <w:numPr>
          <w:ilvl w:val="0"/>
          <w:numId w:val="25"/>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самостоятельно работать в классе и дома. </w:t>
      </w:r>
    </w:p>
    <w:p w:rsidR="00B540EE" w:rsidRPr="00B708A8" w:rsidRDefault="00B540EE" w:rsidP="00F572CD">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lastRenderedPageBreak/>
        <w:t>Специальные учебные умения</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Формирование и совершенствование умений:</w:t>
      </w:r>
    </w:p>
    <w:p w:rsidR="00B540EE" w:rsidRPr="00B708A8" w:rsidRDefault="00B540EE" w:rsidP="00496ECF">
      <w:pPr>
        <w:numPr>
          <w:ilvl w:val="0"/>
          <w:numId w:val="26"/>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находить ключевые слова и социокультурные реалии в работе над текстом;</w:t>
      </w:r>
    </w:p>
    <w:p w:rsidR="00B540EE" w:rsidRPr="00B708A8" w:rsidRDefault="00B540EE" w:rsidP="00496ECF">
      <w:pPr>
        <w:numPr>
          <w:ilvl w:val="0"/>
          <w:numId w:val="26"/>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семантизировать слова на основе языковой догадки;</w:t>
      </w:r>
    </w:p>
    <w:p w:rsidR="00B540EE" w:rsidRPr="00B708A8" w:rsidRDefault="00B540EE" w:rsidP="00496ECF">
      <w:pPr>
        <w:numPr>
          <w:ilvl w:val="0"/>
          <w:numId w:val="26"/>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осуществлять словообразовательный анализ;</w:t>
      </w:r>
    </w:p>
    <w:p w:rsidR="00B540EE" w:rsidRPr="00B708A8" w:rsidRDefault="00B540EE" w:rsidP="00496ECF">
      <w:pPr>
        <w:numPr>
          <w:ilvl w:val="0"/>
          <w:numId w:val="26"/>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пользоваться справочным материалом (грамматическим и лингвострановедческим справочниками, двуязычным и толковым словарями, мультимедийными средствами);</w:t>
      </w:r>
    </w:p>
    <w:p w:rsidR="00B540EE" w:rsidRPr="00B708A8" w:rsidRDefault="00B540EE" w:rsidP="00496ECF">
      <w:pPr>
        <w:numPr>
          <w:ilvl w:val="0"/>
          <w:numId w:val="26"/>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участвовать в проектной деятельности меж- и метапредметного характера.</w:t>
      </w:r>
    </w:p>
    <w:p w:rsidR="004152B9" w:rsidRPr="00B708A8" w:rsidRDefault="004152B9" w:rsidP="004152B9">
      <w:pPr>
        <w:pStyle w:val="4"/>
        <w:spacing w:before="0"/>
        <w:ind w:left="709" w:firstLine="709"/>
        <w:rPr>
          <w:i/>
          <w:szCs w:val="28"/>
        </w:rPr>
      </w:pPr>
      <w:bookmarkStart w:id="234" w:name="_Toc409691705"/>
      <w:bookmarkStart w:id="235" w:name="_Toc410654031"/>
    </w:p>
    <w:p w:rsidR="00B540EE" w:rsidRPr="00B708A8" w:rsidRDefault="00CE5404" w:rsidP="004152B9">
      <w:pPr>
        <w:pStyle w:val="4"/>
      </w:pPr>
      <w:bookmarkStart w:id="236" w:name="_Toc414553229"/>
      <w:r w:rsidRPr="00B708A8">
        <w:t xml:space="preserve">2.2.2.5. </w:t>
      </w:r>
      <w:r w:rsidR="00B540EE" w:rsidRPr="00B708A8">
        <w:t>История России. Всеобщая история</w:t>
      </w:r>
      <w:bookmarkEnd w:id="234"/>
      <w:bookmarkEnd w:id="235"/>
      <w:bookmarkEnd w:id="236"/>
    </w:p>
    <w:p w:rsidR="009D1460" w:rsidRPr="00B708A8" w:rsidRDefault="009D1460" w:rsidP="00A66109">
      <w:pPr>
        <w:shd w:val="clear" w:color="auto" w:fill="FFFFFF"/>
        <w:spacing w:after="0" w:line="360" w:lineRule="auto"/>
        <w:ind w:firstLine="709"/>
        <w:jc w:val="both"/>
        <w:rPr>
          <w:rFonts w:ascii="Times New Roman" w:hAnsi="Times New Roman"/>
          <w:b/>
          <w:i/>
          <w:sz w:val="28"/>
          <w:szCs w:val="28"/>
        </w:rPr>
      </w:pPr>
      <w:r w:rsidRPr="00B708A8">
        <w:rPr>
          <w:rFonts w:ascii="Times New Roman" w:hAnsi="Times New Roman"/>
          <w:sz w:val="28"/>
          <w:szCs w:val="28"/>
        </w:rPr>
        <w:t xml:space="preserve">Примерная программа учебного предмета «История» на уровне основного общего образования разработана на основе Концепции нового учебно-методического комплекса по отечественной истории, подготовленной в 2013-14 г. в целях повышения качества школьного исторического образования, воспитания гражданственности и патриотизма, формирования единого культурно-исторического пространства Российской Федерации. </w:t>
      </w:r>
    </w:p>
    <w:p w:rsidR="009D1460" w:rsidRPr="00B708A8" w:rsidRDefault="009D1460" w:rsidP="00EA6974">
      <w:pPr>
        <w:shd w:val="clear" w:color="auto" w:fill="FFFFFF"/>
        <w:spacing w:after="0" w:line="360" w:lineRule="auto"/>
        <w:ind w:firstLine="709"/>
        <w:jc w:val="both"/>
        <w:rPr>
          <w:rFonts w:ascii="Times New Roman" w:hAnsi="Times New Roman"/>
          <w:b/>
          <w:sz w:val="28"/>
          <w:szCs w:val="28"/>
        </w:rPr>
      </w:pPr>
      <w:r w:rsidRPr="00B708A8">
        <w:rPr>
          <w:rFonts w:ascii="Times New Roman" w:hAnsi="Times New Roman"/>
          <w:b/>
          <w:sz w:val="28"/>
          <w:szCs w:val="28"/>
        </w:rPr>
        <w:t>Общая характеристика примерной программы по истории.</w:t>
      </w:r>
    </w:p>
    <w:p w:rsidR="009D1460" w:rsidRPr="00B708A8" w:rsidRDefault="009D1460" w:rsidP="00EA6974">
      <w:pPr>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Целью школьного исторического образования</w:t>
      </w:r>
      <w:r w:rsidRPr="00B708A8">
        <w:rPr>
          <w:rFonts w:ascii="Times New Roman" w:hAnsi="Times New Roman"/>
          <w:sz w:val="28"/>
          <w:szCs w:val="28"/>
        </w:rPr>
        <w:t xml:space="preserve"> является формирование у учащегося целостной картины российской и мировой истории, учитывающей взаимосвязь всех ее этапов, их значимость для понимания современного места и роли России в мире, важность вклада каждого народа, его культуры в общую историю страны и мировую историю, формирование личностной позиции по основным этапам развития российского государства и общества, а также современного образа России. </w:t>
      </w:r>
    </w:p>
    <w:p w:rsidR="009D1460" w:rsidRPr="00B708A8" w:rsidRDefault="009D1460" w:rsidP="00EA6974">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Современный подход в преподавании истории предполагает единство знаний, ценностных отношений и познавательной деятельности школьников. </w:t>
      </w:r>
      <w:r w:rsidRPr="00B708A8">
        <w:rPr>
          <w:rFonts w:ascii="Times New Roman" w:hAnsi="Times New Roman"/>
          <w:sz w:val="28"/>
          <w:szCs w:val="28"/>
        </w:rPr>
        <w:lastRenderedPageBreak/>
        <w:t xml:space="preserve">В действующих федеральных государственных образовательных стандартах основного общего образования, принятых в 2009–2012 гг., названы следующие </w:t>
      </w:r>
      <w:r w:rsidRPr="00B708A8">
        <w:rPr>
          <w:rFonts w:ascii="Times New Roman" w:hAnsi="Times New Roman"/>
          <w:b/>
          <w:sz w:val="28"/>
          <w:szCs w:val="28"/>
        </w:rPr>
        <w:t>задачи изучения</w:t>
      </w:r>
      <w:r w:rsidRPr="00B708A8">
        <w:rPr>
          <w:rFonts w:ascii="Times New Roman" w:hAnsi="Times New Roman"/>
          <w:sz w:val="28"/>
          <w:szCs w:val="28"/>
        </w:rPr>
        <w:t xml:space="preserve"> </w:t>
      </w:r>
      <w:r w:rsidRPr="00B708A8">
        <w:rPr>
          <w:rFonts w:ascii="Times New Roman" w:hAnsi="Times New Roman"/>
          <w:b/>
          <w:sz w:val="28"/>
          <w:szCs w:val="28"/>
        </w:rPr>
        <w:t>истории в школе</w:t>
      </w:r>
      <w:r w:rsidRPr="00B708A8">
        <w:rPr>
          <w:rFonts w:ascii="Times New Roman" w:hAnsi="Times New Roman"/>
          <w:sz w:val="28"/>
          <w:szCs w:val="28"/>
        </w:rPr>
        <w:t xml:space="preserve">: </w:t>
      </w:r>
    </w:p>
    <w:p w:rsidR="009D1460" w:rsidRPr="00B708A8" w:rsidRDefault="009D1460" w:rsidP="00496ECF">
      <w:pPr>
        <w:numPr>
          <w:ilvl w:val="0"/>
          <w:numId w:val="126"/>
        </w:numPr>
        <w:tabs>
          <w:tab w:val="left" w:pos="993"/>
        </w:tabs>
        <w:suppressAutoHyphen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у молодого поколения ориентиров для гражданской, этнонациональной, социальной, культурной самоидентификации в окружающем мире; </w:t>
      </w:r>
    </w:p>
    <w:p w:rsidR="009D1460" w:rsidRPr="00B708A8" w:rsidRDefault="009D1460" w:rsidP="00496ECF">
      <w:pPr>
        <w:numPr>
          <w:ilvl w:val="0"/>
          <w:numId w:val="126"/>
        </w:numPr>
        <w:tabs>
          <w:tab w:val="left" w:pos="993"/>
        </w:tabs>
        <w:suppressAutoHyphen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овладение учащимися знаниями об основных этапах развития человеческого общества с древности до наших дней, при особом внимании к месту и роли России во всемирно-историческом процессе; </w:t>
      </w:r>
    </w:p>
    <w:p w:rsidR="009D1460" w:rsidRPr="00B708A8" w:rsidRDefault="009D1460" w:rsidP="00496ECF">
      <w:pPr>
        <w:numPr>
          <w:ilvl w:val="0"/>
          <w:numId w:val="126"/>
        </w:numPr>
        <w:tabs>
          <w:tab w:val="left" w:pos="993"/>
        </w:tabs>
        <w:suppressAutoHyphen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воспитание учащихся в духе патриотизма, уважения к своему Отечеству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 </w:t>
      </w:r>
    </w:p>
    <w:p w:rsidR="009D1460" w:rsidRPr="00B708A8" w:rsidRDefault="009D1460" w:rsidP="00496ECF">
      <w:pPr>
        <w:numPr>
          <w:ilvl w:val="0"/>
          <w:numId w:val="126"/>
        </w:numPr>
        <w:tabs>
          <w:tab w:val="left" w:pos="993"/>
        </w:tabs>
        <w:suppressAutoHyphen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развитие способностей учащихся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 </w:t>
      </w:r>
    </w:p>
    <w:p w:rsidR="009D1460" w:rsidRPr="00B708A8" w:rsidRDefault="009D1460" w:rsidP="00496ECF">
      <w:pPr>
        <w:numPr>
          <w:ilvl w:val="0"/>
          <w:numId w:val="126"/>
        </w:numPr>
        <w:tabs>
          <w:tab w:val="left" w:pos="993"/>
        </w:tabs>
        <w:suppressAutoHyphen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у школьников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В соответствии с Концепцией нового учебно-методического комплекса по отечественной истории </w:t>
      </w:r>
      <w:r w:rsidRPr="00B708A8">
        <w:rPr>
          <w:rFonts w:ascii="Times New Roman" w:hAnsi="Times New Roman"/>
          <w:b/>
          <w:sz w:val="28"/>
          <w:szCs w:val="28"/>
        </w:rPr>
        <w:t>базовыми принципами</w:t>
      </w:r>
      <w:r w:rsidRPr="00B708A8">
        <w:rPr>
          <w:rFonts w:ascii="Times New Roman" w:hAnsi="Times New Roman"/>
          <w:sz w:val="28"/>
          <w:szCs w:val="28"/>
        </w:rPr>
        <w:t xml:space="preserve"> школьного исторического образования являются: </w:t>
      </w:r>
    </w:p>
    <w:p w:rsidR="009D1460" w:rsidRPr="00B708A8" w:rsidRDefault="009D1460" w:rsidP="00496ECF">
      <w:pPr>
        <w:numPr>
          <w:ilvl w:val="0"/>
          <w:numId w:val="27"/>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идея преемственности исторических периодов, в т.ч. </w:t>
      </w:r>
      <w:r w:rsidRPr="00B708A8">
        <w:rPr>
          <w:rFonts w:ascii="Times New Roman" w:hAnsi="Times New Roman"/>
          <w:iCs/>
          <w:sz w:val="28"/>
          <w:szCs w:val="28"/>
        </w:rPr>
        <w:t>непрерывности</w:t>
      </w:r>
      <w:r w:rsidRPr="00B708A8">
        <w:rPr>
          <w:rFonts w:ascii="Times New Roman" w:hAnsi="Times New Roman"/>
          <w:sz w:val="28"/>
          <w:szCs w:val="28"/>
        </w:rPr>
        <w:t xml:space="preserve"> процессов становления и развития российской государственности, формирования государственной территории и единого многонационального российского народа, а также его основных символов и ценностей;</w:t>
      </w:r>
    </w:p>
    <w:p w:rsidR="009D1460" w:rsidRPr="00B708A8" w:rsidRDefault="009D1460" w:rsidP="00496ECF">
      <w:pPr>
        <w:numPr>
          <w:ilvl w:val="0"/>
          <w:numId w:val="27"/>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рассмотрение истории России как </w:t>
      </w:r>
      <w:r w:rsidRPr="00B708A8">
        <w:rPr>
          <w:rFonts w:ascii="Times New Roman" w:hAnsi="Times New Roman"/>
          <w:iCs/>
          <w:sz w:val="28"/>
          <w:szCs w:val="28"/>
        </w:rPr>
        <w:t>неотъемлемой части мирового исторического процесса</w:t>
      </w:r>
      <w:r w:rsidRPr="00B708A8">
        <w:rPr>
          <w:rFonts w:ascii="Times New Roman" w:hAnsi="Times New Roman"/>
          <w:sz w:val="28"/>
          <w:szCs w:val="28"/>
        </w:rPr>
        <w:t>, понимание особенностей е</w:t>
      </w:r>
      <w:r w:rsidR="00245F1D" w:rsidRPr="00B708A8">
        <w:rPr>
          <w:rFonts w:ascii="Times New Roman" w:hAnsi="Times New Roman"/>
          <w:sz w:val="28"/>
          <w:szCs w:val="28"/>
        </w:rPr>
        <w:t>е</w:t>
      </w:r>
      <w:r w:rsidRPr="00B708A8">
        <w:rPr>
          <w:rFonts w:ascii="Times New Roman" w:hAnsi="Times New Roman"/>
          <w:sz w:val="28"/>
          <w:szCs w:val="28"/>
        </w:rPr>
        <w:t xml:space="preserve"> развития, места и роли в мировой истории и в современном мире; </w:t>
      </w:r>
    </w:p>
    <w:p w:rsidR="009D1460" w:rsidRPr="00B708A8" w:rsidRDefault="009D1460" w:rsidP="00496ECF">
      <w:pPr>
        <w:numPr>
          <w:ilvl w:val="0"/>
          <w:numId w:val="27"/>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 xml:space="preserve">ценности гражданского общества – верховенство права, социальная солидарность, безопасность, свобода и ответственность; </w:t>
      </w:r>
    </w:p>
    <w:p w:rsidR="009D1460" w:rsidRPr="00B708A8" w:rsidRDefault="009D1460" w:rsidP="00496ECF">
      <w:pPr>
        <w:numPr>
          <w:ilvl w:val="0"/>
          <w:numId w:val="27"/>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воспитательный потенциал исторического образования, его исключительная роль в формировании российской гражданской идентичности и патриотизма;</w:t>
      </w:r>
    </w:p>
    <w:p w:rsidR="009D1460" w:rsidRPr="00B708A8" w:rsidRDefault="009D1460" w:rsidP="00496ECF">
      <w:pPr>
        <w:numPr>
          <w:ilvl w:val="0"/>
          <w:numId w:val="27"/>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общественное согласие и уважение как необходимое условие взаимодействия государств и народов в новейшей истории. </w:t>
      </w:r>
    </w:p>
    <w:p w:rsidR="009D1460" w:rsidRPr="00B708A8" w:rsidRDefault="009D1460" w:rsidP="00496ECF">
      <w:pPr>
        <w:numPr>
          <w:ilvl w:val="0"/>
          <w:numId w:val="27"/>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познавательное значение российской, региональной и мировой истории;</w:t>
      </w:r>
    </w:p>
    <w:p w:rsidR="009D1460" w:rsidRPr="00B708A8" w:rsidRDefault="009D1460" w:rsidP="00496ECF">
      <w:pPr>
        <w:numPr>
          <w:ilvl w:val="0"/>
          <w:numId w:val="27"/>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формирование требований к каждой ступени непрерывного исторического образования на протяжении всей жизни.</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Методической основой изучения курса истории в основной школе является системно-деятельностный подход, обеспечивающий достижение личностных, метапредметных и предметных образовательных результатов посредством организации активной познавательной деятельности школьников.</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Методологическая основа преподавания курса истории в школе зиждется на следующих образовательных и воспитательных приоритетах:</w:t>
      </w:r>
    </w:p>
    <w:p w:rsidR="009D1460" w:rsidRPr="00B708A8" w:rsidRDefault="009D1460" w:rsidP="00496ECF">
      <w:pPr>
        <w:numPr>
          <w:ilvl w:val="0"/>
          <w:numId w:val="27"/>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принцип научности, определяющий соответствие учебных единиц основным результатам научных исследований;</w:t>
      </w:r>
    </w:p>
    <w:p w:rsidR="009D1460" w:rsidRPr="00B708A8" w:rsidRDefault="009D1460" w:rsidP="00496ECF">
      <w:pPr>
        <w:numPr>
          <w:ilvl w:val="0"/>
          <w:numId w:val="27"/>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многоуровневое представление истории в единстве локальной, региональной, отечественной и мировой истории, рассмотрение исторического процесса как совокупности усилий многих поколений, народов и государств;</w:t>
      </w:r>
    </w:p>
    <w:p w:rsidR="009D1460" w:rsidRPr="00B708A8" w:rsidRDefault="009D1460" w:rsidP="00496ECF">
      <w:pPr>
        <w:numPr>
          <w:ilvl w:val="0"/>
          <w:numId w:val="27"/>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многофакторный подход к освещению истории всех сторон жизни государства и общества; </w:t>
      </w:r>
    </w:p>
    <w:p w:rsidR="009D1460" w:rsidRPr="00B708A8" w:rsidRDefault="009D1460" w:rsidP="00496ECF">
      <w:pPr>
        <w:numPr>
          <w:ilvl w:val="0"/>
          <w:numId w:val="27"/>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исторический подход как основа формирования содержания курса и межпредметных связей, прежде всего, с учебными предметами социально-гуманитарного цикла; </w:t>
      </w:r>
    </w:p>
    <w:p w:rsidR="009D1460" w:rsidRPr="00B708A8" w:rsidRDefault="009D1460" w:rsidP="00496ECF">
      <w:pPr>
        <w:numPr>
          <w:ilvl w:val="0"/>
          <w:numId w:val="27"/>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антропологический подход, формирующий личностное эмоционально окрашенное восприятие прошлого;</w:t>
      </w:r>
    </w:p>
    <w:p w:rsidR="009D1460" w:rsidRPr="00B708A8" w:rsidRDefault="009D1460" w:rsidP="00496ECF">
      <w:pPr>
        <w:numPr>
          <w:ilvl w:val="0"/>
          <w:numId w:val="27"/>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историко-культурологический подход, формирующий способности к межкультурному диалогу, восприятию и бережному отношению к культурному наследию.</w:t>
      </w:r>
    </w:p>
    <w:p w:rsidR="009D1460" w:rsidRPr="00B708A8" w:rsidRDefault="009D1460" w:rsidP="00F17097">
      <w:pPr>
        <w:spacing w:after="0" w:line="360" w:lineRule="auto"/>
        <w:ind w:firstLine="709"/>
        <w:jc w:val="both"/>
        <w:rPr>
          <w:rFonts w:ascii="Times New Roman" w:hAnsi="Times New Roman"/>
          <w:b/>
          <w:i/>
          <w:sz w:val="28"/>
          <w:szCs w:val="28"/>
        </w:rPr>
      </w:pPr>
    </w:p>
    <w:p w:rsidR="009D1460" w:rsidRPr="00B708A8" w:rsidRDefault="009D1460" w:rsidP="00F17097">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Место учебного предмета «История» в Примерном учебном плане основного общего образования.</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Предмет «История» изучается на </w:t>
      </w:r>
      <w:r w:rsidR="00F91F55" w:rsidRPr="00B708A8">
        <w:rPr>
          <w:rFonts w:ascii="Times New Roman" w:hAnsi="Times New Roman"/>
          <w:sz w:val="28"/>
          <w:szCs w:val="28"/>
        </w:rPr>
        <w:t xml:space="preserve">уровне </w:t>
      </w:r>
      <w:r w:rsidRPr="00B708A8">
        <w:rPr>
          <w:rFonts w:ascii="Times New Roman" w:hAnsi="Times New Roman"/>
          <w:sz w:val="28"/>
          <w:szCs w:val="28"/>
        </w:rPr>
        <w:t xml:space="preserve">основного общего образования в качестве обязательного предмета в 5-9 классах в общем объеме 374 часа (при 34 неделях учебного года), в 5-8 классах по 2 часа в неделю, в 9 классе – 3 часа в неделю.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Изучение предмета «История» как части предметной области «Общественно-научные предметы» основано на межпредметных связях с предметами: «Обществознание», «География», «Литература», «Русский язык», «Иностранный язык», «Изобразительное искусство», «Музыка», «Информатика», «Математика», «Основы безопасности и жизнедеятельности» и др.</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Структурно предмет «История» включает учебные курсы по всеобщей истории и истории России.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Знакомство обучающихся </w:t>
      </w:r>
      <w:r w:rsidR="005063AC" w:rsidRPr="00B708A8">
        <w:rPr>
          <w:rFonts w:ascii="Times New Roman" w:hAnsi="Times New Roman"/>
          <w:sz w:val="28"/>
          <w:szCs w:val="28"/>
        </w:rPr>
        <w:t>при получении</w:t>
      </w:r>
      <w:r w:rsidRPr="00B708A8">
        <w:rPr>
          <w:rFonts w:ascii="Times New Roman" w:hAnsi="Times New Roman"/>
          <w:sz w:val="28"/>
          <w:szCs w:val="28"/>
        </w:rPr>
        <w:t xml:space="preserve"> основного общего образования с предметом «История» начинается с курса </w:t>
      </w:r>
      <w:r w:rsidRPr="00B708A8">
        <w:rPr>
          <w:rFonts w:ascii="Times New Roman" w:hAnsi="Times New Roman"/>
          <w:b/>
          <w:sz w:val="28"/>
          <w:szCs w:val="28"/>
        </w:rPr>
        <w:t>всеобщей истории</w:t>
      </w:r>
      <w:r w:rsidRPr="00B708A8">
        <w:rPr>
          <w:rFonts w:ascii="Times New Roman" w:hAnsi="Times New Roman"/>
          <w:sz w:val="28"/>
          <w:szCs w:val="28"/>
        </w:rPr>
        <w:t xml:space="preserve">. Изучение всеобщей истории способствует формированию общей картины исторического пути человечества, разных народов и государств, преемственности исторических эпох и непрерывности исторических процессов. Преподавание курса должно давать обучающимся представление о процессах, явлениях и понятиях мировой истории, сформировать знания о месте и роли России в мировом историческом процессе.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Курс всеобщей истории призван сформировать у учащихся познавательный интерес, базовые навыки определения места исторических событий во времени, умения соотносить исторические события и процессы, </w:t>
      </w:r>
      <w:r w:rsidRPr="00B708A8">
        <w:rPr>
          <w:rFonts w:ascii="Times New Roman" w:hAnsi="Times New Roman"/>
          <w:sz w:val="28"/>
          <w:szCs w:val="28"/>
        </w:rPr>
        <w:lastRenderedPageBreak/>
        <w:t>происходившие в разных социальных, национально-культурных, политических, территориальных и иных условиях.</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В рамках курса всеобщей истории обучающиеся знакомятся с исторической картой как источником информации о расселении человеческих общностей, расположении цивилизаций и государств, местах важнейших событий, динамики развития социокультурных, экономических и геополитических процессов в мире. Курс имеет определяющее значение в осознании обучающимися культурного многообразия мира, социально-нравственного опыта предшествующих поколений; в формировании толерантного отношения к культурно-историческому наследию народов мира, усвоении назначения и художественных достоинств памятников истории и культуры, письменных, изобразительных и вещественных исторических источников. </w:t>
      </w:r>
    </w:p>
    <w:p w:rsidR="009D1460" w:rsidRPr="00B708A8" w:rsidRDefault="009D1460" w:rsidP="00F17097">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Курс дает возможность обучающимся научиться сопоставлять</w:t>
      </w:r>
      <w:r w:rsidRPr="00B708A8">
        <w:rPr>
          <w:rFonts w:ascii="Times New Roman" w:hAnsi="Times New Roman"/>
          <w:b/>
          <w:i/>
          <w:sz w:val="28"/>
          <w:szCs w:val="28"/>
        </w:rPr>
        <w:t xml:space="preserve"> </w:t>
      </w:r>
      <w:r w:rsidRPr="00B708A8">
        <w:rPr>
          <w:rFonts w:ascii="Times New Roman" w:hAnsi="Times New Roman"/>
          <w:sz w:val="28"/>
          <w:szCs w:val="28"/>
        </w:rPr>
        <w:t xml:space="preserve">развитие России и других стран в различные исторические периоды, сравнивать исторические ситуации и события, давать оценку наиболее значительным событиям и личностям мировой истории, оценивать различные исторические версии событий и процессов.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Курс </w:t>
      </w:r>
      <w:r w:rsidRPr="00B708A8">
        <w:rPr>
          <w:rFonts w:ascii="Times New Roman" w:hAnsi="Times New Roman"/>
          <w:b/>
          <w:sz w:val="28"/>
          <w:szCs w:val="28"/>
        </w:rPr>
        <w:t>отечественной истории</w:t>
      </w:r>
      <w:r w:rsidRPr="00B708A8">
        <w:rPr>
          <w:rFonts w:ascii="Times New Roman" w:hAnsi="Times New Roman"/>
          <w:sz w:val="28"/>
          <w:szCs w:val="28"/>
        </w:rPr>
        <w:t xml:space="preserve"> является важнейшим слагаемым предмета «История». Он должен сочетать историю Российского государства и населяющих его народов, историю регионов и локальную историю (прошлое родного города, села). Такой подход будет способствовать осознанию школьниками своей социальной идентичности в широком спектре – как граждан своей страны, жителей своего края, города, представителей определенной этнонациональной и религиозной общности, хранителей традиций рода и семьи.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Важная мировоззренческая задача курса отечественной истории заключается в раскрытии как своеобразия и неповторимости российской истории, так и ее связи с ведущими процессами мировой истории. Это достигается с помощью </w:t>
      </w:r>
      <w:r w:rsidRPr="00B708A8">
        <w:rPr>
          <w:rFonts w:ascii="Times New Roman" w:hAnsi="Times New Roman"/>
          <w:b/>
          <w:sz w:val="28"/>
          <w:szCs w:val="28"/>
        </w:rPr>
        <w:t xml:space="preserve">синхронизации курсов истории России и всеобщей </w:t>
      </w:r>
      <w:r w:rsidRPr="00B708A8">
        <w:rPr>
          <w:rFonts w:ascii="Times New Roman" w:hAnsi="Times New Roman"/>
          <w:b/>
          <w:sz w:val="28"/>
          <w:szCs w:val="28"/>
        </w:rPr>
        <w:lastRenderedPageBreak/>
        <w:t>истории</w:t>
      </w:r>
      <w:r w:rsidRPr="00B708A8">
        <w:rPr>
          <w:rFonts w:ascii="Times New Roman" w:hAnsi="Times New Roman"/>
          <w:sz w:val="28"/>
          <w:szCs w:val="28"/>
        </w:rPr>
        <w:t xml:space="preserve">, сопоставления ключевых событий и процессов российской и мировой истории, введения в содержание образования элементов региональной истории и компаративных характеристик.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Патриотическая основа</w:t>
      </w:r>
      <w:r w:rsidRPr="00B708A8">
        <w:rPr>
          <w:rFonts w:ascii="Times New Roman" w:hAnsi="Times New Roman"/>
          <w:sz w:val="28"/>
          <w:szCs w:val="28"/>
        </w:rPr>
        <w:t xml:space="preserve"> исторического образования имеет цель воспитать у молодого поколения гордость за свою страну, осознание ее роли в мировой истории. При этом важно акцентировать внимание на массовом героизме в освободительных войнах, прежде всего Отечественных 1812 и 1941-1945 гг., раскрыв подвиг народа как пример гражданственности и самопожертвования во имя Отечества. Вместе с тем, позитивный пафос исторического сознания должна создавать не только гордость военными победами предков. Самое пристальное внимание следует уделить достижениям страны в других областях. Предметом патриотической гордости, несомненно, является великий труд народа по освоению громадных пространств Евразии с ее суровой природой, формирование российского общества на сложной многонациональной и поликонфессиональной основе, в рамках которого преобладали начала взаимовыручки, согласия и веротерпимости, создание науки и культуры мирового значения, традиции трудовой и предпринимательской культуры, благотворительности и меценатства.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В школьном курсе должен преобладать пафос созидания, позитивный настрой в восприятии отечественной истории. Тем не менее, у учащихся не должно сформироваться представление, что история России – это череда триумфальных шествий, успехов и побед. В историческом прошлом нашей страны были и трагические периоды (смуты, революции, гражданские войны, политические репрессии и др.), без освещения которых представление о прошлом во всем его многообразии не может считаться полноценным. Трагедии нельзя замалчивать, но необходимо подчеркивать, что русский и другие народы нашей страны находили силы вместе преодолевать выпавшие на их долю тяжелые испытания.</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 xml:space="preserve">Россия – крупнейшая многонациональная и поликонфессиональная страна в мире. В связи с этим необходимо расширить объем учебного материала по истории народов России, делая акцент на </w:t>
      </w:r>
      <w:r w:rsidRPr="00B708A8">
        <w:rPr>
          <w:rFonts w:ascii="Times New Roman" w:hAnsi="Times New Roman"/>
          <w:b/>
          <w:sz w:val="28"/>
          <w:szCs w:val="28"/>
        </w:rPr>
        <w:t>взаимодействии культур и религий</w:t>
      </w:r>
      <w:r w:rsidRPr="00B708A8">
        <w:rPr>
          <w:rFonts w:ascii="Times New Roman" w:hAnsi="Times New Roman"/>
          <w:sz w:val="28"/>
          <w:szCs w:val="28"/>
        </w:rPr>
        <w:t>, укреплении экономических, социальных, политических и других связей между народами. Следует подчеркнуть, что присоединение к России и пребывание в составе Российского государства имело положительное значение для народов нашей страны: безопасность от внешних врагов, прекращение внутренних смут и междоусобиц, культурное и экономическое развитие, распространение просвещения, образования, здравоохранения и др.</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Одной из главных задач школьного курса истории является </w:t>
      </w:r>
      <w:r w:rsidRPr="00B708A8">
        <w:rPr>
          <w:rFonts w:ascii="Times New Roman" w:hAnsi="Times New Roman"/>
          <w:b/>
          <w:sz w:val="28"/>
          <w:szCs w:val="28"/>
        </w:rPr>
        <w:t>формирование гражданской общероссийской идентичности</w:t>
      </w:r>
      <w:r w:rsidRPr="00B708A8">
        <w:rPr>
          <w:rFonts w:ascii="Times New Roman" w:hAnsi="Times New Roman"/>
          <w:sz w:val="28"/>
          <w:szCs w:val="28"/>
        </w:rPr>
        <w:t xml:space="preserve">, при этом необходимо сделать акцент на идее гражданственности, прежде всего при решении проблемы взаимодействия государства и общества. С этим связана и проблема гражданской активности, прав и обязанностей граждан, строительства гражданского общества, формирования правового сознания. Следует уделить внимание историческому опыту гражданской активности, местного самоуправления (общинное самоуправление, земские соборы, земство, гильдии, научные общества, общественные организации и ассоциации, политические партии и организации, общества взаимопомощи, кооперативы и </w:t>
      </w:r>
      <w:r w:rsidR="00245F1D" w:rsidRPr="00B708A8">
        <w:rPr>
          <w:rFonts w:ascii="Times New Roman" w:hAnsi="Times New Roman"/>
          <w:sz w:val="28"/>
          <w:szCs w:val="28"/>
        </w:rPr>
        <w:t>т. д.</w:t>
      </w:r>
      <w:r w:rsidRPr="00B708A8">
        <w:rPr>
          <w:rFonts w:ascii="Times New Roman" w:hAnsi="Times New Roman"/>
          <w:sz w:val="28"/>
          <w:szCs w:val="28"/>
        </w:rPr>
        <w:t xml:space="preserve">), сословного представительства.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Необходимо увеличить количество учебного времени на изучение материалов по </w:t>
      </w:r>
      <w:r w:rsidRPr="00B708A8">
        <w:rPr>
          <w:rFonts w:ascii="Times New Roman" w:hAnsi="Times New Roman"/>
          <w:b/>
          <w:sz w:val="28"/>
          <w:szCs w:val="28"/>
        </w:rPr>
        <w:t>истории культуры</w:t>
      </w:r>
      <w:r w:rsidRPr="00B708A8">
        <w:rPr>
          <w:rFonts w:ascii="Times New Roman" w:hAnsi="Times New Roman"/>
          <w:sz w:val="28"/>
          <w:szCs w:val="28"/>
        </w:rPr>
        <w:t xml:space="preserve">, имея в виду в первую очередь социокультурный материал, историю повседневности, традиций народов России. Культура не должна быть на периферии школьного курса отечественной истории. Школьники должны знать и понимать достижения российской культуры Средневековья, Нового времени и ХХ века, великие произведения художественной литературы, музыки, живописи, театра, кино, выдающиеся открытия российских ученых и </w:t>
      </w:r>
      <w:r w:rsidR="00245F1D" w:rsidRPr="00B708A8">
        <w:rPr>
          <w:rFonts w:ascii="Times New Roman" w:hAnsi="Times New Roman"/>
          <w:sz w:val="28"/>
          <w:szCs w:val="28"/>
        </w:rPr>
        <w:t>т. д.</w:t>
      </w:r>
      <w:r w:rsidRPr="00B708A8">
        <w:rPr>
          <w:rFonts w:ascii="Times New Roman" w:hAnsi="Times New Roman"/>
          <w:sz w:val="28"/>
          <w:szCs w:val="28"/>
        </w:rPr>
        <w:t xml:space="preserve"> Важно отметить неразрывную связь российской и мировой культуры.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Концептуально важно сформировать у учащихся представление о процессе исторического развития как многофакторном явлении. При этом на различных стадиях исторического развития ведущим и определяющим могут быть либо экономические, либо внутриполитические или внешнеполитические факторы.</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Концепцией нового учебно-методического комплекса по отечественной истории в качестве</w:t>
      </w:r>
      <w:r w:rsidRPr="00B708A8">
        <w:rPr>
          <w:rFonts w:ascii="Times New Roman" w:hAnsi="Times New Roman"/>
          <w:b/>
          <w:sz w:val="28"/>
          <w:szCs w:val="28"/>
        </w:rPr>
        <w:t xml:space="preserve"> </w:t>
      </w:r>
      <w:r w:rsidRPr="00B708A8">
        <w:rPr>
          <w:rFonts w:ascii="Times New Roman" w:hAnsi="Times New Roman"/>
          <w:sz w:val="28"/>
          <w:szCs w:val="28"/>
        </w:rPr>
        <w:t xml:space="preserve">наиболее оптимальной предложена модель, при которой </w:t>
      </w:r>
      <w:r w:rsidRPr="00B708A8">
        <w:rPr>
          <w:rFonts w:ascii="Times New Roman" w:hAnsi="Times New Roman"/>
          <w:b/>
          <w:sz w:val="28"/>
          <w:szCs w:val="28"/>
        </w:rPr>
        <w:t>изучение истории будет строиться по линейной системе с 5 по 10 классы</w:t>
      </w:r>
      <w:r w:rsidRPr="00B708A8">
        <w:rPr>
          <w:rFonts w:ascii="Times New Roman" w:hAnsi="Times New Roman"/>
          <w:sz w:val="28"/>
          <w:szCs w:val="28"/>
        </w:rPr>
        <w:t xml:space="preserve">. За счет более подробного изучения исторических периодов обучающиеся смогут как освоить базовые исторические категории, персоналии, события и закономерности, так и получить навыки историографического анализа, глубокого проблемного осмысления материалов (преимущественно в ходе изучения периодов истории Нового и Новейшего времени), сравнительного анализа.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Историческое образование в выпускном классе средней школы может иметь дифференцированный характер. В соответствии с запросами школьников, возможностями образовательной организации изучение истории осуществляется на базовом и/или углубленном уровнях. Образовательно</w:t>
      </w:r>
      <w:r w:rsidR="00297DD4" w:rsidRPr="00B708A8">
        <w:rPr>
          <w:rFonts w:ascii="Times New Roman" w:hAnsi="Times New Roman"/>
          <w:sz w:val="28"/>
          <w:szCs w:val="28"/>
        </w:rPr>
        <w:t xml:space="preserve">й организации </w:t>
      </w:r>
      <w:r w:rsidRPr="00B708A8">
        <w:rPr>
          <w:rFonts w:ascii="Times New Roman" w:hAnsi="Times New Roman"/>
          <w:sz w:val="28"/>
          <w:szCs w:val="28"/>
        </w:rPr>
        <w:t xml:space="preserve">предоставляется возможность формирования индивидуального учебного плана, реализации одного или нескольких профилей обучения. </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В случае обучения на профильном уровне учащиеся (в соответствии с требованиями ФГОС) должны сформировать знания о месте и роли исторической науки в системе научных дисциплин, представления об историографии; овладеть системными историческими знаниями, пониманием места и роли России в мировой истории; овладеть при</w:t>
      </w:r>
      <w:r w:rsidR="00245F1D" w:rsidRPr="00B708A8">
        <w:rPr>
          <w:rFonts w:ascii="Times New Roman" w:hAnsi="Times New Roman"/>
          <w:sz w:val="28"/>
          <w:szCs w:val="28"/>
        </w:rPr>
        <w:t>е</w:t>
      </w:r>
      <w:r w:rsidRPr="00B708A8">
        <w:rPr>
          <w:rFonts w:ascii="Times New Roman" w:hAnsi="Times New Roman"/>
          <w:sz w:val="28"/>
          <w:szCs w:val="28"/>
        </w:rPr>
        <w:t>мами работы с историческими источниками, умениями самостоятельно анализировать документальную базу по исторической тематике; сформировать умение сопоставлять и оценивать различные исторические версии.</w:t>
      </w:r>
    </w:p>
    <w:p w:rsidR="009D1460" w:rsidRPr="00B708A8" w:rsidRDefault="009D1460" w:rsidP="00F17097">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История России. Всеобщая история</w:t>
      </w:r>
    </w:p>
    <w:p w:rsidR="009D1460" w:rsidRPr="00B708A8" w:rsidRDefault="009D1460" w:rsidP="00EB3507">
      <w:pPr>
        <w:spacing w:after="0" w:line="360" w:lineRule="auto"/>
        <w:ind w:firstLine="709"/>
        <w:jc w:val="both"/>
        <w:rPr>
          <w:rFonts w:ascii="Times New Roman" w:hAnsi="Times New Roman"/>
          <w:b/>
          <w:bCs/>
          <w:sz w:val="28"/>
          <w:szCs w:val="28"/>
        </w:rPr>
      </w:pPr>
      <w:r w:rsidRPr="00B708A8">
        <w:rPr>
          <w:rFonts w:ascii="Times New Roman" w:hAnsi="Times New Roman"/>
          <w:b/>
          <w:sz w:val="28"/>
          <w:szCs w:val="28"/>
        </w:rPr>
        <w:t>История России</w:t>
      </w:r>
    </w:p>
    <w:p w:rsidR="009D1460" w:rsidRPr="00B708A8" w:rsidRDefault="00F17097" w:rsidP="00EB350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lastRenderedPageBreak/>
        <w:t>От Древней Руси к Российскому государству</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Введение</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Роль и место России в мировой истории. Проблемы периодизации российской истории. Источники по истории России. Основные этапы развития исторической мысли в России.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Народы и государства на территории нашей страны в древности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Заселение территории нашей страны человеком. Каменный век. </w:t>
      </w:r>
      <w:r w:rsidRPr="00B708A8">
        <w:rPr>
          <w:rFonts w:ascii="Times New Roman" w:hAnsi="Times New Roman"/>
          <w:i/>
          <w:sz w:val="28"/>
          <w:szCs w:val="28"/>
        </w:rPr>
        <w:t>Особенности перехода от присваивающего хозяйства к производящему на территории Северной Евразии.</w:t>
      </w:r>
      <w:r w:rsidRPr="00B708A8">
        <w:rPr>
          <w:rFonts w:ascii="Times New Roman" w:hAnsi="Times New Roman"/>
          <w:sz w:val="28"/>
          <w:szCs w:val="28"/>
        </w:rPr>
        <w:t xml:space="preserve"> </w:t>
      </w:r>
      <w:r w:rsidRPr="00B708A8">
        <w:rPr>
          <w:rFonts w:ascii="Times New Roman" w:hAnsi="Times New Roman"/>
          <w:i/>
          <w:sz w:val="28"/>
          <w:szCs w:val="28"/>
        </w:rPr>
        <w:t>Ареалы древнейшего земледелия и скотоводства. Появление металлических орудий и их влияние на первобытное общество. Центры древнейшей металлургии в Северной Евразии. Кочевые общества евразийских степей в эпоху бронзы и раннем железном веке. Степь и ее роль в распространении культурных взаимовлияний.</w:t>
      </w:r>
      <w:r w:rsidRPr="00B708A8">
        <w:rPr>
          <w:rFonts w:ascii="Times New Roman" w:hAnsi="Times New Roman"/>
          <w:sz w:val="28"/>
          <w:szCs w:val="28"/>
        </w:rPr>
        <w:t xml:space="preserve"> </w:t>
      </w:r>
    </w:p>
    <w:p w:rsidR="009D1460" w:rsidRPr="00B708A8" w:rsidRDefault="009D1460" w:rsidP="00F17097">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xml:space="preserve">Народы, проживавшие на этой территории до середины I тысячелетия до н.э. </w:t>
      </w:r>
      <w:r w:rsidRPr="00B708A8">
        <w:rPr>
          <w:rFonts w:ascii="Times New Roman" w:hAnsi="Times New Roman"/>
          <w:i/>
          <w:sz w:val="28"/>
          <w:szCs w:val="28"/>
        </w:rPr>
        <w:t xml:space="preserve">Античные города-государства Северного Причерноморья. Боспорское царство. Скифское царство. Дербент.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Восточная Европа в середине I тыс. н.э. </w:t>
      </w:r>
    </w:p>
    <w:p w:rsidR="009D1460" w:rsidRPr="00B708A8" w:rsidRDefault="009D1460" w:rsidP="00EB3507">
      <w:pPr>
        <w:spacing w:after="0" w:line="360" w:lineRule="auto"/>
        <w:ind w:firstLine="709"/>
        <w:jc w:val="both"/>
        <w:rPr>
          <w:rFonts w:ascii="Times New Roman" w:hAnsi="Times New Roman"/>
          <w:b/>
          <w:bCs/>
          <w:i/>
          <w:sz w:val="28"/>
          <w:szCs w:val="28"/>
        </w:rPr>
      </w:pPr>
      <w:r w:rsidRPr="00B708A8">
        <w:rPr>
          <w:rFonts w:ascii="Times New Roman" w:hAnsi="Times New Roman"/>
          <w:sz w:val="28"/>
          <w:szCs w:val="28"/>
        </w:rPr>
        <w:t xml:space="preserve">Великое переселение народов. </w:t>
      </w:r>
      <w:r w:rsidRPr="00B708A8">
        <w:rPr>
          <w:rFonts w:ascii="Times New Roman" w:hAnsi="Times New Roman"/>
          <w:i/>
          <w:sz w:val="28"/>
          <w:szCs w:val="28"/>
        </w:rPr>
        <w:t>Миграция готов. Нашествие гуннов.</w:t>
      </w:r>
      <w:r w:rsidRPr="00B708A8">
        <w:rPr>
          <w:rFonts w:ascii="Times New Roman" w:hAnsi="Times New Roman"/>
          <w:sz w:val="28"/>
          <w:szCs w:val="28"/>
        </w:rPr>
        <w:t xml:space="preserve"> Вопрос о славянской прародине и происхождении славян. Расселение славян, их разделение на три ветви – восточных, западных и южных. </w:t>
      </w:r>
      <w:r w:rsidRPr="00B708A8">
        <w:rPr>
          <w:rFonts w:ascii="Times New Roman" w:hAnsi="Times New Roman"/>
          <w:i/>
          <w:sz w:val="28"/>
          <w:szCs w:val="28"/>
        </w:rPr>
        <w:t>Славянские общности Восточной Европы.</w:t>
      </w:r>
      <w:r w:rsidRPr="00B708A8">
        <w:rPr>
          <w:rFonts w:ascii="Times New Roman" w:hAnsi="Times New Roman"/>
          <w:sz w:val="28"/>
          <w:szCs w:val="28"/>
        </w:rPr>
        <w:t xml:space="preserve"> Их соседи – балты и финно-угры. Хозяйство восточных славян, их общественный строй и политическая организация. Возникновение княжеской власти. Традиционные верования. Страны и народы Восточной Европы, Сибири и Дальнего Востока</w:t>
      </w:r>
      <w:r w:rsidRPr="00B708A8">
        <w:rPr>
          <w:rFonts w:ascii="Times New Roman" w:hAnsi="Times New Roman"/>
          <w:i/>
          <w:sz w:val="28"/>
          <w:szCs w:val="28"/>
        </w:rPr>
        <w:t xml:space="preserve">. Тюркский каганат. Хазарский каганат. Волжская Булгария.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Образование государства Русь </w:t>
      </w:r>
    </w:p>
    <w:p w:rsidR="009D1460" w:rsidRPr="00B708A8" w:rsidRDefault="009D1460" w:rsidP="00F17097">
      <w:pPr>
        <w:spacing w:after="0" w:line="360" w:lineRule="auto"/>
        <w:ind w:firstLine="709"/>
        <w:jc w:val="both"/>
        <w:rPr>
          <w:rFonts w:ascii="Times New Roman" w:hAnsi="Times New Roman"/>
          <w:i/>
          <w:sz w:val="28"/>
          <w:szCs w:val="28"/>
        </w:rPr>
      </w:pPr>
      <w:r w:rsidRPr="00B708A8">
        <w:rPr>
          <w:rFonts w:ascii="Times New Roman" w:hAnsi="Times New Roman"/>
          <w:i/>
          <w:sz w:val="28"/>
          <w:szCs w:val="28"/>
        </w:rPr>
        <w:t xml:space="preserve">Исторические условия складывания русской государственности: природно-климатический фактор и политические процессы в Европе в конце I тыс. н. э. Формирование новой политической и этнической карты континента.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i/>
          <w:sz w:val="28"/>
          <w:szCs w:val="28"/>
        </w:rPr>
        <w:lastRenderedPageBreak/>
        <w:t>Государства Центральной и Западной Европы. Первые известия о Руси.</w:t>
      </w:r>
      <w:r w:rsidRPr="00B708A8">
        <w:rPr>
          <w:rFonts w:ascii="Times New Roman" w:hAnsi="Times New Roman"/>
          <w:sz w:val="28"/>
          <w:szCs w:val="28"/>
        </w:rPr>
        <w:t xml:space="preserve"> Проблема образования Древнерусского государства. Начало династии Рюриковичей.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Формирование территории государства Русь. Дань и полюдье. Первые русские князья. Отношения с Византийской империей, странами Центральной, Западной и Северной Европы, кочевниками европейских степей. Русь в международной торговле. Путь из варяг в греки. Волжский торговый путь.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Принятие христианства и его значение. Византийское наследие на Руси.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Русь в конце X – начале XII в.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Территория и население государства Русь/Русская земля. Крупнейшие города Руси. Новгород как центр освоения Севера Восточной Европы, колонизация Русской равнины. Территориально-политическая структура Руси: волости. Органы власти: князь, посадник, тысяцкий, вече. Внутриполитическое развитие. Борьба за власть между сыновьями Владимира Святого. Ярослав Мудрый. Русь при Ярославичах. Владимир Мономах. Русская церковь.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Общественный строй Руси: дискуссии в исторической науке. Князья, дружина. Духовенство. Городское население. Купцы. Категории рядового и зависимого населения. Древнерусское право: Русская Правда, </w:t>
      </w:r>
      <w:r w:rsidRPr="00B708A8">
        <w:rPr>
          <w:rFonts w:ascii="Times New Roman" w:hAnsi="Times New Roman"/>
          <w:i/>
          <w:sz w:val="28"/>
          <w:szCs w:val="28"/>
        </w:rPr>
        <w:t>церковные уставы.</w:t>
      </w:r>
      <w:r w:rsidRPr="00B708A8">
        <w:rPr>
          <w:rFonts w:ascii="Times New Roman" w:hAnsi="Times New Roman"/>
          <w:sz w:val="28"/>
          <w:szCs w:val="28"/>
        </w:rPr>
        <w:t xml:space="preserve">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Русь в социально-политическом контексте Евразии. Внешняя политика и международные связи: отношения с Византией, печенегами, половцами </w:t>
      </w:r>
      <w:r w:rsidRPr="00B708A8">
        <w:rPr>
          <w:rFonts w:ascii="Times New Roman" w:hAnsi="Times New Roman"/>
          <w:i/>
          <w:sz w:val="28"/>
          <w:szCs w:val="28"/>
        </w:rPr>
        <w:t>(Дешт-и-Кипчак</w:t>
      </w:r>
      <w:r w:rsidRPr="00B708A8">
        <w:rPr>
          <w:rFonts w:ascii="Times New Roman" w:hAnsi="Times New Roman"/>
          <w:sz w:val="28"/>
          <w:szCs w:val="28"/>
        </w:rPr>
        <w:t xml:space="preserve">), </w:t>
      </w:r>
      <w:r w:rsidRPr="00B708A8">
        <w:rPr>
          <w:rFonts w:ascii="Times New Roman" w:hAnsi="Times New Roman"/>
          <w:i/>
          <w:sz w:val="28"/>
          <w:szCs w:val="28"/>
        </w:rPr>
        <w:t>странами Центральной, Западной и Северной Европы.</w:t>
      </w:r>
      <w:r w:rsidRPr="00B708A8">
        <w:rPr>
          <w:rFonts w:ascii="Times New Roman" w:hAnsi="Times New Roman"/>
          <w:sz w:val="28"/>
          <w:szCs w:val="28"/>
        </w:rPr>
        <w:t xml:space="preserve">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Культурное пространство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Русь в культурном контексте Евразии. Картина мира средневекового человека. Повседневная жизнь, сельский и городской быт. Положение женщины. Дети и их воспитание. Календарь и хронология.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Древнерусская культура. Формирование единого культурного пространства. Кирилло-мефодиевская традиция на Руси. Письменность. Распространение грамотности, берестяные грамоты. </w:t>
      </w:r>
      <w:r w:rsidRPr="00B708A8">
        <w:rPr>
          <w:rFonts w:ascii="Times New Roman" w:hAnsi="Times New Roman"/>
          <w:i/>
          <w:sz w:val="28"/>
          <w:szCs w:val="28"/>
        </w:rPr>
        <w:t xml:space="preserve">«Новгородская </w:t>
      </w:r>
      <w:r w:rsidRPr="00B708A8">
        <w:rPr>
          <w:rFonts w:ascii="Times New Roman" w:hAnsi="Times New Roman"/>
          <w:i/>
          <w:sz w:val="28"/>
          <w:szCs w:val="28"/>
        </w:rPr>
        <w:lastRenderedPageBreak/>
        <w:t>псалтирь». «Остромирово Евангелие».</w:t>
      </w:r>
      <w:r w:rsidRPr="00B708A8">
        <w:rPr>
          <w:rFonts w:ascii="Times New Roman" w:hAnsi="Times New Roman"/>
          <w:sz w:val="28"/>
          <w:szCs w:val="28"/>
        </w:rPr>
        <w:t xml:space="preserve"> Появление древнерусской литературы. </w:t>
      </w:r>
      <w:r w:rsidRPr="00B708A8">
        <w:rPr>
          <w:rFonts w:ascii="Times New Roman" w:hAnsi="Times New Roman"/>
          <w:i/>
          <w:sz w:val="28"/>
          <w:szCs w:val="28"/>
        </w:rPr>
        <w:t>«Слово о Законе и Благодати».</w:t>
      </w:r>
      <w:r w:rsidRPr="00B708A8">
        <w:rPr>
          <w:rFonts w:ascii="Times New Roman" w:hAnsi="Times New Roman"/>
          <w:sz w:val="28"/>
          <w:szCs w:val="28"/>
        </w:rPr>
        <w:t xml:space="preserve"> Произведения летописного жанра. «Повесть временных лет». Первые русские жития. Произведения Владимира Мономаха. Иконопись. Искусство книги. Архитектура. Начало храмового строительства: Десятинная церковь, София Киевская, София Новгородская. Материальная культура. Ремесло. Военное дело и оружие.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Русь в середине XII – начале XIII в.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Формирование системы земель – самостоятельных государств. Важнейшие земли, управляемые ветвями княжеского рода Рюриковичей: Черниговская, Смоленская, Галицкая, Волынская, Суздальская. Земли, имевшие особый статус: Киевская и Новгородская. </w:t>
      </w:r>
      <w:r w:rsidRPr="00B708A8">
        <w:rPr>
          <w:rFonts w:ascii="Times New Roman" w:hAnsi="Times New Roman"/>
          <w:i/>
          <w:sz w:val="28"/>
          <w:szCs w:val="28"/>
        </w:rPr>
        <w:t>Эволюция общественного строя и права.</w:t>
      </w:r>
      <w:r w:rsidRPr="00B708A8">
        <w:rPr>
          <w:rFonts w:ascii="Times New Roman" w:hAnsi="Times New Roman"/>
          <w:sz w:val="28"/>
          <w:szCs w:val="28"/>
        </w:rPr>
        <w:t xml:space="preserve"> </w:t>
      </w:r>
      <w:r w:rsidRPr="00B708A8">
        <w:rPr>
          <w:rFonts w:ascii="Times New Roman" w:hAnsi="Times New Roman"/>
          <w:i/>
          <w:sz w:val="28"/>
          <w:szCs w:val="28"/>
        </w:rPr>
        <w:t xml:space="preserve">Внешняя политика русских земель в евразийском контексте.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Формирование региональных центров культуры: летописание и памятники литературы: Киево-Печерский патерик, моление Даниила Заточника, «Слово о полку Игореве». Белокаменные храмы Северо-Восточной Руси: Успенский собор во Владимире, церковь Покрова на Нерли, Георгиевский собор Юрьева-Польского.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Русские земли в середине XIII - XIV в</w:t>
      </w:r>
      <w:r w:rsidRPr="00B708A8">
        <w:rPr>
          <w:rFonts w:ascii="Times New Roman" w:hAnsi="Times New Roman"/>
          <w:sz w:val="28"/>
          <w:szCs w:val="28"/>
        </w:rPr>
        <w:t xml:space="preserve">.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Возникновение Монгольской империи. Завоевания Чингисхана и его потомков. Походы Батыя на Восточную Европу. Возникновение Золотой орды. Судьбы русских земель после монгольского нашествия. Система зависимости русских земель от ордынских ханов (т.н. «ордынское иго»). </w:t>
      </w:r>
    </w:p>
    <w:p w:rsidR="009D1460" w:rsidRPr="00B708A8" w:rsidRDefault="009D1460" w:rsidP="00F17097">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xml:space="preserve">Южные и западные русские земли. Возникновение Литовского государства и включение в его состав части русских земель. </w:t>
      </w:r>
      <w:r w:rsidRPr="00B708A8">
        <w:rPr>
          <w:rFonts w:ascii="Times New Roman" w:hAnsi="Times New Roman"/>
          <w:i/>
          <w:sz w:val="28"/>
          <w:szCs w:val="28"/>
        </w:rPr>
        <w:t xml:space="preserve">Северо-западные земли: Новгородская и Псковская. Политический строй Новгорода и Пскова. Роль вече и князя. Новгород в системе балтийских связей.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Ордена крестоносцев и борьба с их экспансией на западных границах Руси. Александр Невский: его взаимоотношения с Ордой. Княжества Северо-Восточной Руси. Борьба за великое княжение Владимирское. Противостояние Твери и Москвы. Усиление Московского княжества. Дмитрий Донской. </w:t>
      </w:r>
      <w:r w:rsidRPr="00B708A8">
        <w:rPr>
          <w:rFonts w:ascii="Times New Roman" w:hAnsi="Times New Roman"/>
          <w:sz w:val="28"/>
          <w:szCs w:val="28"/>
        </w:rPr>
        <w:lastRenderedPageBreak/>
        <w:t xml:space="preserve">Куликовская битва. Закрепление первенствующего положения московских князей.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Перенос митрополичьей кафедры в Москву. Роль православной церкви в ордынский период русской истории. Сергий Радонежский. Расцвет раннемосковского искусства. Соборы Кремля.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Народы и государства степной зоны Восточной Европы и Сибири в XIII-XV вв.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Золотая орда: государственный строй, население, экономика, культура. Города и кочевые степи. Принятие ислама. Ослабление государства во второй половине XIV в., нашествие Тимура.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Распад Золотой орды, образование татарских ханств. Казанское ханство. Сибирское ханство. Астраханское ханство. Ногайская орда. Крымское ханство. </w:t>
      </w:r>
      <w:r w:rsidRPr="00B708A8">
        <w:rPr>
          <w:rFonts w:ascii="Times New Roman" w:hAnsi="Times New Roman"/>
          <w:i/>
          <w:sz w:val="28"/>
          <w:szCs w:val="28"/>
        </w:rPr>
        <w:t>Касимовское ханство.</w:t>
      </w:r>
      <w:r w:rsidRPr="00B708A8">
        <w:rPr>
          <w:rFonts w:ascii="Times New Roman" w:hAnsi="Times New Roman"/>
          <w:sz w:val="28"/>
          <w:szCs w:val="28"/>
        </w:rPr>
        <w:t xml:space="preserve"> Дикое поле. Народы Северного Кавказа. </w:t>
      </w:r>
      <w:r w:rsidRPr="00B708A8">
        <w:rPr>
          <w:rFonts w:ascii="Times New Roman" w:hAnsi="Times New Roman"/>
          <w:i/>
          <w:sz w:val="28"/>
          <w:szCs w:val="28"/>
        </w:rPr>
        <w:t>Итальянские фактории Причерноморья (Каффа, Тана, Солдайя и др) и их роль в системе торговых и политических связей Руси с Западом и Востоком.</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Культурное пространство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i/>
          <w:sz w:val="28"/>
          <w:szCs w:val="28"/>
        </w:rPr>
        <w:t>Изменения в представлениях о картине мира в Евразии в связи с завершением монгольских завоеваний.</w:t>
      </w:r>
      <w:r w:rsidRPr="00B708A8">
        <w:rPr>
          <w:rFonts w:ascii="Times New Roman" w:hAnsi="Times New Roman"/>
          <w:sz w:val="28"/>
          <w:szCs w:val="28"/>
        </w:rPr>
        <w:t xml:space="preserve"> Культурное взаимодействие цивилизаций. Межкультурные связи и коммуникации (взаимодействие и взаимовлияние русской культуры и культур народов Евразии). Летописание. Памятники Куликовского цикла. Жития. Епифаний Премудрый. Архитектура. Изобразительное искусство. Феофан Грек. Андрей Рублев.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Формирование единого Русского государства в XV веке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Борьба за русские земли между Литовским и Московским государствами. Объединение русских земель вокруг Москвы. Междоусобная война в Московском княжестве второй четверти XV в. Василий Темный. </w:t>
      </w:r>
      <w:r w:rsidRPr="00B708A8">
        <w:rPr>
          <w:rFonts w:ascii="Times New Roman" w:hAnsi="Times New Roman"/>
          <w:i/>
          <w:sz w:val="28"/>
          <w:szCs w:val="28"/>
        </w:rPr>
        <w:t xml:space="preserve">Новгород и Псков в XV в.: политический строй, отношения с Москвой, Ливонским орденом, Ганзой, Великим княжеством Литовским. </w:t>
      </w:r>
      <w:r w:rsidRPr="00B708A8">
        <w:rPr>
          <w:rFonts w:ascii="Times New Roman" w:hAnsi="Times New Roman"/>
          <w:sz w:val="28"/>
          <w:szCs w:val="28"/>
        </w:rPr>
        <w:t xml:space="preserve">Падение Византии и рост церковно-политической роли Москвы в православном мире. Теория «Москва – третий Рим». Иван III. Присоединение Новгорода и Твери. </w:t>
      </w:r>
      <w:r w:rsidRPr="00B708A8">
        <w:rPr>
          <w:rFonts w:ascii="Times New Roman" w:hAnsi="Times New Roman"/>
          <w:sz w:val="28"/>
          <w:szCs w:val="28"/>
        </w:rPr>
        <w:lastRenderedPageBreak/>
        <w:t xml:space="preserve">Ликвидация зависимости от Орды. Расширение международных связей Московского государства. Принятие общерусского Судебника. </w:t>
      </w:r>
      <w:r w:rsidRPr="00B708A8">
        <w:rPr>
          <w:rFonts w:ascii="Times New Roman" w:hAnsi="Times New Roman"/>
          <w:i/>
          <w:sz w:val="28"/>
          <w:szCs w:val="28"/>
        </w:rPr>
        <w:t>Формирование аппарата управления единого государства. Перемены в устройстве двора великого князя:</w:t>
      </w:r>
      <w:r w:rsidRPr="00B708A8">
        <w:rPr>
          <w:rFonts w:ascii="Times New Roman" w:hAnsi="Times New Roman"/>
          <w:sz w:val="28"/>
          <w:szCs w:val="28"/>
        </w:rPr>
        <w:t xml:space="preserve"> новая государственная символика; царский титул и регалии; дворцовое и церковное строительство. Московский Кремль.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Культурное пространство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Изменения восприятия мира. Сакрализация великокняжеской власти. Флорентийская уния. Установление автокефалии русской церкви. </w:t>
      </w:r>
      <w:r w:rsidRPr="00B708A8">
        <w:rPr>
          <w:rFonts w:ascii="Times New Roman" w:hAnsi="Times New Roman"/>
          <w:i/>
          <w:sz w:val="28"/>
          <w:szCs w:val="28"/>
        </w:rPr>
        <w:t>Внутрицерковная борьба (иосифляне и нестяжатели, ереси).</w:t>
      </w:r>
      <w:r w:rsidRPr="00B708A8">
        <w:rPr>
          <w:rFonts w:ascii="Times New Roman" w:hAnsi="Times New Roman"/>
          <w:sz w:val="28"/>
          <w:szCs w:val="28"/>
        </w:rPr>
        <w:t xml:space="preserve"> Развитие культуры единого Русского государства. Летописание: общерусское и региональное. Житийная литература. «Хожение за три моря» Афанасия Никитина. Архитектура. Изобразительное искусство. </w:t>
      </w:r>
      <w:r w:rsidRPr="00B708A8">
        <w:rPr>
          <w:rFonts w:ascii="Times New Roman" w:hAnsi="Times New Roman"/>
          <w:i/>
          <w:sz w:val="28"/>
          <w:szCs w:val="28"/>
        </w:rPr>
        <w:t>Повседневная жизнь горожан и сельских жителей в древнерусский и раннемосковский периоды.</w:t>
      </w:r>
      <w:r w:rsidRPr="00B708A8">
        <w:rPr>
          <w:rFonts w:ascii="Times New Roman" w:hAnsi="Times New Roman"/>
          <w:sz w:val="28"/>
          <w:szCs w:val="28"/>
        </w:rPr>
        <w:t xml:space="preserve"> </w:t>
      </w:r>
    </w:p>
    <w:p w:rsidR="009D1460" w:rsidRPr="00B708A8" w:rsidRDefault="009D1460" w:rsidP="00F17097">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Региональный компонент</w:t>
      </w:r>
    </w:p>
    <w:p w:rsidR="009D1460" w:rsidRPr="00B708A8" w:rsidRDefault="009D1460" w:rsidP="00726303">
      <w:pPr>
        <w:spacing w:after="0" w:line="360" w:lineRule="auto"/>
        <w:ind w:firstLine="709"/>
        <w:jc w:val="both"/>
        <w:rPr>
          <w:rFonts w:ascii="Times New Roman" w:hAnsi="Times New Roman"/>
          <w:sz w:val="28"/>
          <w:szCs w:val="28"/>
        </w:rPr>
      </w:pPr>
      <w:r w:rsidRPr="00B708A8">
        <w:rPr>
          <w:rFonts w:ascii="Times New Roman" w:hAnsi="Times New Roman"/>
          <w:sz w:val="28"/>
          <w:szCs w:val="28"/>
        </w:rPr>
        <w:t>Наш регион в древности и средневековье.</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Р</w:t>
      </w:r>
      <w:r w:rsidR="00EB3507" w:rsidRPr="00B708A8">
        <w:rPr>
          <w:rFonts w:ascii="Times New Roman" w:hAnsi="Times New Roman"/>
          <w:b/>
          <w:bCs/>
          <w:sz w:val="28"/>
          <w:szCs w:val="28"/>
        </w:rPr>
        <w:t>оссия</w:t>
      </w:r>
      <w:r w:rsidRPr="00B708A8">
        <w:rPr>
          <w:rFonts w:ascii="Times New Roman" w:hAnsi="Times New Roman"/>
          <w:b/>
          <w:bCs/>
          <w:sz w:val="28"/>
          <w:szCs w:val="28"/>
        </w:rPr>
        <w:t xml:space="preserve"> В XVI – XVII </w:t>
      </w:r>
      <w:r w:rsidR="00EB3507" w:rsidRPr="00B708A8">
        <w:rPr>
          <w:rFonts w:ascii="Times New Roman" w:hAnsi="Times New Roman"/>
          <w:b/>
          <w:bCs/>
          <w:sz w:val="28"/>
          <w:szCs w:val="28"/>
        </w:rPr>
        <w:t>вв.</w:t>
      </w:r>
      <w:r w:rsidRPr="00B708A8">
        <w:rPr>
          <w:rFonts w:ascii="Times New Roman" w:hAnsi="Times New Roman"/>
          <w:b/>
          <w:bCs/>
          <w:sz w:val="28"/>
          <w:szCs w:val="28"/>
        </w:rPr>
        <w:t xml:space="preserve">: </w:t>
      </w:r>
      <w:r w:rsidR="00EB3507" w:rsidRPr="00B708A8">
        <w:rPr>
          <w:rFonts w:ascii="Times New Roman" w:hAnsi="Times New Roman"/>
          <w:b/>
          <w:bCs/>
          <w:sz w:val="28"/>
          <w:szCs w:val="28"/>
        </w:rPr>
        <w:t>от великого княжества к царству</w:t>
      </w:r>
      <w:r w:rsidRPr="00B708A8">
        <w:rPr>
          <w:rFonts w:ascii="Times New Roman" w:hAnsi="Times New Roman"/>
          <w:b/>
          <w:bCs/>
          <w:sz w:val="28"/>
          <w:szCs w:val="28"/>
        </w:rPr>
        <w:t xml:space="preserve">Россия в XVI веке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Княжение Василия III. Завершение объединения русских земель вокруг Москвы: присоединение Псковской, Смоленской, Рязанской земель. Отмирание удельной системы. Укрепление великокняжеской власти. Внешняя политика Московского княжества в первой трети XVI в.: война с Великим княжеством Литовским, отношения с Крымским и Казанским ханствами, посольства в европейские государства.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Органы государственной власти. Приказная система: формирование первых приказных учреждений. Боярская дума, ее роль в управлении государством. </w:t>
      </w:r>
      <w:r w:rsidRPr="00B708A8">
        <w:rPr>
          <w:rFonts w:ascii="Times New Roman" w:hAnsi="Times New Roman"/>
          <w:i/>
          <w:sz w:val="28"/>
          <w:szCs w:val="28"/>
        </w:rPr>
        <w:t>«Малая дума».</w:t>
      </w:r>
      <w:r w:rsidRPr="00B708A8">
        <w:rPr>
          <w:rFonts w:ascii="Times New Roman" w:hAnsi="Times New Roman"/>
          <w:sz w:val="28"/>
          <w:szCs w:val="28"/>
        </w:rPr>
        <w:t xml:space="preserve"> Местничество. Местное управление: наместники и волостели, система кормлений. Государство и церковь.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Регентство Елены Глинской. Сопротивление удельных князей великокняжеской власти. </w:t>
      </w:r>
      <w:r w:rsidRPr="00B708A8">
        <w:rPr>
          <w:rFonts w:ascii="Times New Roman" w:hAnsi="Times New Roman"/>
          <w:i/>
          <w:sz w:val="28"/>
          <w:szCs w:val="28"/>
        </w:rPr>
        <w:t>Мятеж князя Андрея Старицкого.</w:t>
      </w:r>
      <w:r w:rsidRPr="00B708A8">
        <w:rPr>
          <w:rFonts w:ascii="Times New Roman" w:hAnsi="Times New Roman"/>
          <w:sz w:val="28"/>
          <w:szCs w:val="28"/>
        </w:rPr>
        <w:t xml:space="preserve"> Унификация денежной системы. </w:t>
      </w:r>
      <w:r w:rsidRPr="00B708A8">
        <w:rPr>
          <w:rFonts w:ascii="Times New Roman" w:hAnsi="Times New Roman"/>
          <w:i/>
          <w:sz w:val="28"/>
          <w:szCs w:val="28"/>
        </w:rPr>
        <w:t>Стародубская война с Польшей и Литвой.</w:t>
      </w:r>
      <w:r w:rsidRPr="00B708A8">
        <w:rPr>
          <w:rFonts w:ascii="Times New Roman" w:hAnsi="Times New Roman"/>
          <w:sz w:val="28"/>
          <w:szCs w:val="28"/>
        </w:rPr>
        <w:t xml:space="preserve"> </w:t>
      </w:r>
    </w:p>
    <w:p w:rsidR="009D1460" w:rsidRPr="00B708A8" w:rsidRDefault="009D1460" w:rsidP="00F17097">
      <w:pPr>
        <w:spacing w:after="0" w:line="360" w:lineRule="auto"/>
        <w:ind w:firstLine="709"/>
        <w:jc w:val="both"/>
        <w:rPr>
          <w:rFonts w:ascii="Times New Roman" w:hAnsi="Times New Roman"/>
          <w:i/>
          <w:sz w:val="28"/>
          <w:szCs w:val="28"/>
        </w:rPr>
      </w:pPr>
      <w:r w:rsidRPr="00B708A8">
        <w:rPr>
          <w:rFonts w:ascii="Times New Roman" w:hAnsi="Times New Roman"/>
          <w:sz w:val="28"/>
          <w:szCs w:val="28"/>
        </w:rPr>
        <w:lastRenderedPageBreak/>
        <w:t xml:space="preserve">Период боярского правления. Борьба за власть между боярскими кланами Шуйских, Бельских и Глинских. Губная реформа. Московское восстание 1547 г. </w:t>
      </w:r>
      <w:r w:rsidRPr="00B708A8">
        <w:rPr>
          <w:rFonts w:ascii="Times New Roman" w:hAnsi="Times New Roman"/>
          <w:i/>
          <w:sz w:val="28"/>
          <w:szCs w:val="28"/>
        </w:rPr>
        <w:t xml:space="preserve">Ереси Матвея Башкина и Феодосия Косого.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Принятие Иваном IV царского титула. Реформы середины XVI в. «Избранная рада»: ее состав и значение. Появление Земских соборов: </w:t>
      </w:r>
      <w:r w:rsidRPr="00B708A8">
        <w:rPr>
          <w:rFonts w:ascii="Times New Roman" w:hAnsi="Times New Roman"/>
          <w:i/>
          <w:sz w:val="28"/>
          <w:szCs w:val="28"/>
        </w:rPr>
        <w:t>дискуссии о характере народного представительства.</w:t>
      </w:r>
      <w:r w:rsidRPr="00B708A8">
        <w:rPr>
          <w:rFonts w:ascii="Times New Roman" w:hAnsi="Times New Roman"/>
          <w:sz w:val="28"/>
          <w:szCs w:val="28"/>
        </w:rPr>
        <w:t xml:space="preserve"> Отмена кормлений. Система налогообложения. Судебник 1550 г. Стоглавый собор. Земская реформа – формирование органов местного самоуправления.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Внешняя политика России в XVI в. Создание стрелецких полков и «Уложение о службе». Присоединение Казанского и Астраханского ханств. Значение включения Среднего и Нижнего Поволжья в состав Российского государства. Войны с Крымским ханством. Набег Девлет-Гирея 1571 г. и сожжение Москвы. Битва при Молодях. Ливонская война: причины и характер. Ликвидация Ливонского ордена. Причины и результаты поражения России в Ливонской войне. Поход Ермака Тимофеевича на Сибирское ханство. Начало присоединения к России Западной Сибири.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Социальная структура российского общества. Дворянство. </w:t>
      </w:r>
      <w:r w:rsidRPr="00B708A8">
        <w:rPr>
          <w:rFonts w:ascii="Times New Roman" w:hAnsi="Times New Roman"/>
          <w:i/>
          <w:sz w:val="28"/>
          <w:szCs w:val="28"/>
        </w:rPr>
        <w:t>Служилые и неслужилые люди. Формирование Государева двора и «служилых городов».</w:t>
      </w:r>
      <w:r w:rsidRPr="00B708A8">
        <w:rPr>
          <w:rFonts w:ascii="Times New Roman" w:hAnsi="Times New Roman"/>
          <w:sz w:val="28"/>
          <w:szCs w:val="28"/>
        </w:rPr>
        <w:t xml:space="preserve"> Торгово-ремесленное население городов. Духовенство. Начало закрепощения крестьян: указ о «заповедных летах». Формирование вольного казачества.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Многонациональный состав населения Русского государства. </w:t>
      </w:r>
      <w:r w:rsidRPr="00B708A8">
        <w:rPr>
          <w:rFonts w:ascii="Times New Roman" w:hAnsi="Times New Roman"/>
          <w:i/>
          <w:sz w:val="28"/>
          <w:szCs w:val="28"/>
        </w:rPr>
        <w:t>Финно-угорские народы</w:t>
      </w:r>
      <w:r w:rsidRPr="00B708A8">
        <w:rPr>
          <w:rFonts w:ascii="Times New Roman" w:hAnsi="Times New Roman"/>
          <w:sz w:val="28"/>
          <w:szCs w:val="28"/>
        </w:rPr>
        <w:t xml:space="preserve">. Народы Поволжья после присоединения к России. </w:t>
      </w:r>
      <w:r w:rsidRPr="00B708A8">
        <w:rPr>
          <w:rFonts w:ascii="Times New Roman" w:hAnsi="Times New Roman"/>
          <w:i/>
          <w:sz w:val="28"/>
          <w:szCs w:val="28"/>
        </w:rPr>
        <w:t>Служилые татары.</w:t>
      </w:r>
      <w:r w:rsidRPr="00B708A8">
        <w:rPr>
          <w:rFonts w:ascii="Times New Roman" w:hAnsi="Times New Roman"/>
          <w:sz w:val="28"/>
          <w:szCs w:val="28"/>
        </w:rPr>
        <w:t xml:space="preserve"> </w:t>
      </w:r>
      <w:r w:rsidRPr="00B708A8">
        <w:rPr>
          <w:rFonts w:ascii="Times New Roman" w:hAnsi="Times New Roman"/>
          <w:i/>
          <w:sz w:val="28"/>
          <w:szCs w:val="28"/>
        </w:rPr>
        <w:t>Выходцы из стран Европы на государевой службе.</w:t>
      </w:r>
      <w:r w:rsidRPr="00B708A8">
        <w:rPr>
          <w:rFonts w:ascii="Times New Roman" w:hAnsi="Times New Roman"/>
          <w:sz w:val="28"/>
          <w:szCs w:val="28"/>
        </w:rPr>
        <w:t xml:space="preserve"> </w:t>
      </w:r>
      <w:r w:rsidRPr="00B708A8">
        <w:rPr>
          <w:rFonts w:ascii="Times New Roman" w:hAnsi="Times New Roman"/>
          <w:i/>
          <w:sz w:val="28"/>
          <w:szCs w:val="28"/>
        </w:rPr>
        <w:t>Сосуществование религий в Российском государстве.</w:t>
      </w:r>
      <w:r w:rsidRPr="00B708A8">
        <w:rPr>
          <w:rFonts w:ascii="Times New Roman" w:hAnsi="Times New Roman"/>
          <w:sz w:val="28"/>
          <w:szCs w:val="28"/>
        </w:rPr>
        <w:t xml:space="preserve"> Русская Православная церковь. </w:t>
      </w:r>
      <w:r w:rsidRPr="00B708A8">
        <w:rPr>
          <w:rFonts w:ascii="Times New Roman" w:hAnsi="Times New Roman"/>
          <w:i/>
          <w:sz w:val="28"/>
          <w:szCs w:val="28"/>
        </w:rPr>
        <w:t>Мусульманское духовенство.</w:t>
      </w:r>
      <w:r w:rsidRPr="00B708A8">
        <w:rPr>
          <w:rFonts w:ascii="Times New Roman" w:hAnsi="Times New Roman"/>
          <w:sz w:val="28"/>
          <w:szCs w:val="28"/>
        </w:rPr>
        <w:t xml:space="preserve">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Россия в конце XVI в. Опричнина, дискуссия о ее причинах и характере. Опричный террор. Разгром Новгорода и Пскова. </w:t>
      </w:r>
      <w:r w:rsidRPr="00B708A8">
        <w:rPr>
          <w:rFonts w:ascii="Times New Roman" w:hAnsi="Times New Roman"/>
          <w:i/>
          <w:sz w:val="28"/>
          <w:szCs w:val="28"/>
        </w:rPr>
        <w:t xml:space="preserve">Московские казни 1570 г. </w:t>
      </w:r>
      <w:r w:rsidRPr="00B708A8">
        <w:rPr>
          <w:rFonts w:ascii="Times New Roman" w:hAnsi="Times New Roman"/>
          <w:sz w:val="28"/>
          <w:szCs w:val="28"/>
        </w:rPr>
        <w:t xml:space="preserve">Результаты и последствия опричнины. Противоречивость личности Ивана Грозного и проводимых им преобразований. Цена реформ.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 xml:space="preserve">Царь Федор Иванович. Борьба за власть в боярском окружении. Правление Бориса Годунова. Учреждение патриаршества. </w:t>
      </w:r>
      <w:r w:rsidRPr="00B708A8">
        <w:rPr>
          <w:rFonts w:ascii="Times New Roman" w:hAnsi="Times New Roman"/>
          <w:i/>
          <w:sz w:val="28"/>
          <w:szCs w:val="28"/>
        </w:rPr>
        <w:t>Тявзинский мирный договор со Швецией:</w:t>
      </w:r>
      <w:r w:rsidRPr="00B708A8">
        <w:rPr>
          <w:rFonts w:ascii="Times New Roman" w:hAnsi="Times New Roman"/>
          <w:sz w:val="28"/>
          <w:szCs w:val="28"/>
        </w:rPr>
        <w:t xml:space="preserve"> </w:t>
      </w:r>
      <w:r w:rsidRPr="00B708A8">
        <w:rPr>
          <w:rFonts w:ascii="Times New Roman" w:hAnsi="Times New Roman"/>
          <w:i/>
          <w:sz w:val="28"/>
          <w:szCs w:val="28"/>
        </w:rPr>
        <w:t>восстановление позиций России в Прибалтике.</w:t>
      </w:r>
      <w:r w:rsidRPr="00B708A8">
        <w:rPr>
          <w:rFonts w:ascii="Times New Roman" w:hAnsi="Times New Roman"/>
          <w:sz w:val="28"/>
          <w:szCs w:val="28"/>
        </w:rPr>
        <w:t xml:space="preserve"> Противостояние с Крымским ханством. </w:t>
      </w:r>
      <w:r w:rsidRPr="00B708A8">
        <w:rPr>
          <w:rFonts w:ascii="Times New Roman" w:hAnsi="Times New Roman"/>
          <w:i/>
          <w:sz w:val="28"/>
          <w:szCs w:val="28"/>
        </w:rPr>
        <w:t>Отражение набега Гази-Гирея в 1591 г.</w:t>
      </w:r>
      <w:r w:rsidRPr="00B708A8">
        <w:rPr>
          <w:rFonts w:ascii="Times New Roman" w:hAnsi="Times New Roman"/>
          <w:sz w:val="28"/>
          <w:szCs w:val="28"/>
        </w:rPr>
        <w:t xml:space="preserve"> Строительство российских крепостей и засечных черт. Продолжение закрепощения крестьянства: указ об «Урочных летах». Пресечение царской династии Рюриковичей.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Смута в России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Династический кризис. Земский собор 1598 г. и избрание на царство Бориса Годунова. Политика Бориса Годунова, </w:t>
      </w:r>
      <w:r w:rsidRPr="00B708A8">
        <w:rPr>
          <w:rFonts w:ascii="Times New Roman" w:hAnsi="Times New Roman"/>
          <w:i/>
          <w:sz w:val="28"/>
          <w:szCs w:val="28"/>
        </w:rPr>
        <w:t>в т.ч. в отношении боярства. Опала семейства Романовых.</w:t>
      </w:r>
      <w:r w:rsidRPr="00B708A8">
        <w:rPr>
          <w:rFonts w:ascii="Times New Roman" w:hAnsi="Times New Roman"/>
          <w:sz w:val="28"/>
          <w:szCs w:val="28"/>
        </w:rPr>
        <w:t xml:space="preserve"> Голод 1601-1603 гг. и обострение социально-экономического кризиса.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Смутное время начала XVII в., дискуссия о его причинах. Самозванцы и самозванство. Личность Лжедмитрия I и его политика. Восстание 1606 г. и убийство самозванца.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Царь Василий Шуйский. Восстание Ивана Болотникова. Перерастание внутреннего кризиса в гражданскую войну. Лжедмитрий II. Вторжение на территорию России польско-литовских отрядов. Тушинский лагерь самозванца под Москвой. Оборона Троице-Сергиева монастыря. </w:t>
      </w:r>
      <w:r w:rsidRPr="00B708A8">
        <w:rPr>
          <w:rFonts w:ascii="Times New Roman" w:hAnsi="Times New Roman"/>
          <w:i/>
          <w:sz w:val="28"/>
          <w:szCs w:val="28"/>
        </w:rPr>
        <w:t xml:space="preserve">Выборгский договор между Россией и Швецией. </w:t>
      </w:r>
      <w:r w:rsidRPr="00B708A8">
        <w:rPr>
          <w:rFonts w:ascii="Times New Roman" w:hAnsi="Times New Roman"/>
          <w:sz w:val="28"/>
          <w:szCs w:val="28"/>
        </w:rPr>
        <w:t xml:space="preserve">Поход войска М.В. Скопина-Шуйского и Я.-П. Делагарди и распад тушинского лагеря. Открытое вступление в войну против России Речи Посполитой. Оборона Смоленска.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Свержение Василия Шуйского и переход власти к «семибоярщине». Договор об избрании на престол польского принца Владислава и вступление польско-литовского гарнизона в Москву. Подъем национально-освободительного движения. Патриарх Гермоген. Московское восстание 1611 г. и сожжение города оккупантами. Первое и второе ополчения. Захват Новгорода шведскими войсками. «Совет всей земли». Освобождение Москвы в 1612 г.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 xml:space="preserve">Земский собор 1613 г. и его роль в укреплении государственности. Избрание на царство Михаила Федоровича Романова. </w:t>
      </w:r>
      <w:r w:rsidRPr="00B708A8">
        <w:rPr>
          <w:rFonts w:ascii="Times New Roman" w:hAnsi="Times New Roman"/>
          <w:i/>
          <w:sz w:val="28"/>
          <w:szCs w:val="28"/>
        </w:rPr>
        <w:t xml:space="preserve">Борьба с казачьими выступлениями против центральной власти. </w:t>
      </w:r>
      <w:r w:rsidRPr="00B708A8">
        <w:rPr>
          <w:rFonts w:ascii="Times New Roman" w:hAnsi="Times New Roman"/>
          <w:sz w:val="28"/>
          <w:szCs w:val="28"/>
        </w:rPr>
        <w:t xml:space="preserve">Столбовский мир со Швецией: утрата выхода к Балтийскому морю. </w:t>
      </w:r>
      <w:r w:rsidRPr="00B708A8">
        <w:rPr>
          <w:rFonts w:ascii="Times New Roman" w:hAnsi="Times New Roman"/>
          <w:i/>
          <w:sz w:val="28"/>
          <w:szCs w:val="28"/>
        </w:rPr>
        <w:t>Продолжение войны с Речью Посполитой. Поход принца Владислава на Москву.</w:t>
      </w:r>
      <w:r w:rsidRPr="00B708A8">
        <w:rPr>
          <w:rFonts w:ascii="Times New Roman" w:hAnsi="Times New Roman"/>
          <w:sz w:val="28"/>
          <w:szCs w:val="28"/>
        </w:rPr>
        <w:t xml:space="preserve"> Заключение Деулинского перемирия с Речью Посполитой. Итоги и последствия Смутного времени.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Россия в XVII веке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Россия при первых Романовых. Царствование Михаила Федоровича. Восстановление экономического потенциала страны. </w:t>
      </w:r>
      <w:r w:rsidRPr="00B708A8">
        <w:rPr>
          <w:rFonts w:ascii="Times New Roman" w:hAnsi="Times New Roman"/>
          <w:i/>
          <w:sz w:val="28"/>
          <w:szCs w:val="28"/>
        </w:rPr>
        <w:t>Продолжение закрепощения крестьян.</w:t>
      </w:r>
      <w:r w:rsidRPr="00B708A8">
        <w:rPr>
          <w:rFonts w:ascii="Times New Roman" w:hAnsi="Times New Roman"/>
          <w:sz w:val="28"/>
          <w:szCs w:val="28"/>
        </w:rPr>
        <w:t xml:space="preserve"> Земские соборы. Роль патриарха Филарета в управлении государством.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Царь Алексей Михайлович. Укрепление самодержавия. Ослабление роли Боярской думы в управлении государством. Развитие приказного строя. </w:t>
      </w:r>
      <w:r w:rsidRPr="00B708A8">
        <w:rPr>
          <w:rFonts w:ascii="Times New Roman" w:hAnsi="Times New Roman"/>
          <w:i/>
          <w:sz w:val="28"/>
          <w:szCs w:val="28"/>
        </w:rPr>
        <w:t>Приказ Тайных дел.</w:t>
      </w:r>
      <w:r w:rsidRPr="00B708A8">
        <w:rPr>
          <w:rFonts w:ascii="Times New Roman" w:hAnsi="Times New Roman"/>
          <w:sz w:val="28"/>
          <w:szCs w:val="28"/>
        </w:rPr>
        <w:t xml:space="preserve"> Усиление воеводской власти в уездах и постепенная ликвидация земского самоуправления. Затухание деятельности Земских соборов. </w:t>
      </w:r>
      <w:r w:rsidRPr="00B708A8">
        <w:rPr>
          <w:rFonts w:ascii="Times New Roman" w:hAnsi="Times New Roman"/>
          <w:i/>
          <w:sz w:val="28"/>
          <w:szCs w:val="28"/>
        </w:rPr>
        <w:t xml:space="preserve">Правительство Б.И. Морозова и И.Д. Милославского: итоги его деятельности. </w:t>
      </w:r>
      <w:r w:rsidRPr="00B708A8">
        <w:rPr>
          <w:rFonts w:ascii="Times New Roman" w:hAnsi="Times New Roman"/>
          <w:sz w:val="28"/>
          <w:szCs w:val="28"/>
        </w:rPr>
        <w:t xml:space="preserve">Патриарх Никон. Раскол в Церкви. Протопоп Аввакум, формирование религиозной традиции старообрядчества.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Царь Федор Алексеевич. Отмена местничества. Налоговая (податная) реформа.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Экономическое развитие России в XVII в. Первые мануфактуры. Ярмарки. Укрепление внутренних торговых связей и развитие хозяйственной специализации регионов Российского государства. </w:t>
      </w:r>
      <w:r w:rsidRPr="00B708A8">
        <w:rPr>
          <w:rFonts w:ascii="Times New Roman" w:hAnsi="Times New Roman"/>
          <w:i/>
          <w:sz w:val="28"/>
          <w:szCs w:val="28"/>
        </w:rPr>
        <w:t>Торговый и Новоторговый уставы.</w:t>
      </w:r>
      <w:r w:rsidRPr="00B708A8">
        <w:rPr>
          <w:rFonts w:ascii="Times New Roman" w:hAnsi="Times New Roman"/>
          <w:sz w:val="28"/>
          <w:szCs w:val="28"/>
        </w:rPr>
        <w:t xml:space="preserve"> Торговля с европейскими странами, Прибалтикой, Востоком.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Социальная структура российского общества. Государев двор, служилый город, духовенство, торговые люди, посадское население, стрельцы, служилые иноземцы, казаки, крестьяне, холопы. Русская деревня в XVII в. Городские восстания середины XVII в. Соляной бунт в Москве. Псковско-Новгородское восстание. Соборное уложение 1649 г. Юридическое оформление крепостного права и территория его распространения. Русский </w:t>
      </w:r>
      <w:r w:rsidRPr="00B708A8">
        <w:rPr>
          <w:rFonts w:ascii="Times New Roman" w:hAnsi="Times New Roman"/>
          <w:sz w:val="28"/>
          <w:szCs w:val="28"/>
        </w:rPr>
        <w:lastRenderedPageBreak/>
        <w:t xml:space="preserve">Север, Дон и Сибирь как регионы, свободные от крепостничества. </w:t>
      </w:r>
      <w:r w:rsidRPr="00B708A8">
        <w:rPr>
          <w:rFonts w:ascii="Times New Roman" w:hAnsi="Times New Roman"/>
          <w:i/>
          <w:sz w:val="28"/>
          <w:szCs w:val="28"/>
        </w:rPr>
        <w:t>Денежная реформа 1654 г.</w:t>
      </w:r>
      <w:r w:rsidRPr="00B708A8">
        <w:rPr>
          <w:rFonts w:ascii="Times New Roman" w:hAnsi="Times New Roman"/>
          <w:sz w:val="28"/>
          <w:szCs w:val="28"/>
        </w:rPr>
        <w:t xml:space="preserve"> Медный бунт. Побеги крестьян на Дон и в Сибирь. Восстание Степана Разина. </w:t>
      </w:r>
    </w:p>
    <w:p w:rsidR="009D1460" w:rsidRPr="00B708A8" w:rsidRDefault="009D1460" w:rsidP="00F17097">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xml:space="preserve">Внешняя политика России в XVII в. Возобновление дипломатических контактов со странами Европы и Азии после Смуты. Смоленская война. Поляновский мир. </w:t>
      </w:r>
      <w:r w:rsidRPr="00B708A8">
        <w:rPr>
          <w:rFonts w:ascii="Times New Roman" w:hAnsi="Times New Roman"/>
          <w:i/>
          <w:sz w:val="28"/>
          <w:szCs w:val="28"/>
        </w:rPr>
        <w:t>Контакты с православным населением Речи Посполитой: противодействие полонизации, распространению католичества.</w:t>
      </w:r>
      <w:r w:rsidRPr="00B708A8">
        <w:rPr>
          <w:rFonts w:ascii="Times New Roman" w:hAnsi="Times New Roman"/>
          <w:sz w:val="28"/>
          <w:szCs w:val="28"/>
        </w:rPr>
        <w:t xml:space="preserve"> Контакты с Запорожской Сечью. Восстание Богдана Хмельницкого. Переяславская рада. Вхождение Украины в состав России. Война между Россией и Речью Посполитой 1654-1667 гг. Андрусовское перемирие. Русско-шведская война 1656-1658 гг. и ее результаты. Конфликты с Османской империей. «Азовское осадное сидение». «Чигиринская война» и Бахчисарайский мирный договор. </w:t>
      </w:r>
      <w:r w:rsidRPr="00B708A8">
        <w:rPr>
          <w:rFonts w:ascii="Times New Roman" w:hAnsi="Times New Roman"/>
          <w:i/>
          <w:sz w:val="28"/>
          <w:szCs w:val="28"/>
        </w:rPr>
        <w:t xml:space="preserve">Отношения России со странами Западной Европы. Военные столкновения с манчжурами и империей Цин.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Культурное пространство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Эпоха Великих географических открытий и русские географические открытия. Плавание Семена Дежнева. Выход к Тихому океану. Походы Ерофея Хабарова и Василия Пояркова и исследование бассейна реки Амур. </w:t>
      </w:r>
      <w:r w:rsidRPr="00B708A8">
        <w:rPr>
          <w:rFonts w:ascii="Times New Roman" w:hAnsi="Times New Roman"/>
          <w:i/>
          <w:sz w:val="28"/>
          <w:szCs w:val="28"/>
        </w:rPr>
        <w:t>Коч – корабль русских первопроходцев.</w:t>
      </w:r>
      <w:r w:rsidRPr="00B708A8">
        <w:rPr>
          <w:rFonts w:ascii="Times New Roman" w:hAnsi="Times New Roman"/>
          <w:sz w:val="28"/>
          <w:szCs w:val="28"/>
        </w:rPr>
        <w:t xml:space="preserve"> Освоение Поволжья, Урала и Сибири. Калмыцкое ханство. Ясачное налогообложение. Переселение русских на новые земли. </w:t>
      </w:r>
      <w:r w:rsidRPr="00B708A8">
        <w:rPr>
          <w:rFonts w:ascii="Times New Roman" w:hAnsi="Times New Roman"/>
          <w:i/>
          <w:sz w:val="28"/>
          <w:szCs w:val="28"/>
        </w:rPr>
        <w:t xml:space="preserve">Миссионерство и христианизация. Межэтнические отношения. </w:t>
      </w:r>
      <w:r w:rsidRPr="00B708A8">
        <w:rPr>
          <w:rFonts w:ascii="Times New Roman" w:hAnsi="Times New Roman"/>
          <w:sz w:val="28"/>
          <w:szCs w:val="28"/>
        </w:rPr>
        <w:t xml:space="preserve">Формирование многонациональной элиты.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i/>
          <w:sz w:val="28"/>
          <w:szCs w:val="28"/>
        </w:rPr>
        <w:t>Изменения в картине мира человека в XVI–XVII вв. и повседневная жизнь.</w:t>
      </w:r>
      <w:r w:rsidRPr="00B708A8">
        <w:rPr>
          <w:rFonts w:ascii="Times New Roman" w:hAnsi="Times New Roman"/>
          <w:sz w:val="28"/>
          <w:szCs w:val="28"/>
        </w:rPr>
        <w:t xml:space="preserve"> Жилище и предметы быта. Семья и семейные отношения. Религия и суеверия. Синтез европейской и восточной культур в быту высших слоев населения страны.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Архитектура. Дворцово-храмовый ансамбль Соборной площади в Москве. Шатровый стиль в архитектуре. </w:t>
      </w:r>
      <w:r w:rsidRPr="00B708A8">
        <w:rPr>
          <w:rFonts w:ascii="Times New Roman" w:hAnsi="Times New Roman"/>
          <w:i/>
          <w:sz w:val="28"/>
          <w:szCs w:val="28"/>
        </w:rPr>
        <w:t xml:space="preserve">Антонио Солари, Алевиз Фрязин, Петрок Малой. </w:t>
      </w:r>
      <w:r w:rsidRPr="00B708A8">
        <w:rPr>
          <w:rFonts w:ascii="Times New Roman" w:hAnsi="Times New Roman"/>
          <w:sz w:val="28"/>
          <w:szCs w:val="28"/>
        </w:rPr>
        <w:t xml:space="preserve">Собор Покрова на Рву. Монастырские ансамбли (Кирилло-Белозерский, Соловецкий, Новый Иерусалим). Крепости (Китай-город, </w:t>
      </w:r>
      <w:r w:rsidRPr="00B708A8">
        <w:rPr>
          <w:rFonts w:ascii="Times New Roman" w:hAnsi="Times New Roman"/>
          <w:sz w:val="28"/>
          <w:szCs w:val="28"/>
        </w:rPr>
        <w:lastRenderedPageBreak/>
        <w:t xml:space="preserve">Смоленский, Казанский, Тобольский Астраханский, Ростовский кремли). Федор Конь. </w:t>
      </w:r>
      <w:r w:rsidRPr="00B708A8">
        <w:rPr>
          <w:rFonts w:ascii="Times New Roman" w:hAnsi="Times New Roman"/>
          <w:i/>
          <w:sz w:val="28"/>
          <w:szCs w:val="28"/>
        </w:rPr>
        <w:t>Приказ каменных дел.</w:t>
      </w:r>
      <w:r w:rsidRPr="00B708A8">
        <w:rPr>
          <w:rFonts w:ascii="Times New Roman" w:hAnsi="Times New Roman"/>
          <w:sz w:val="28"/>
          <w:szCs w:val="28"/>
        </w:rPr>
        <w:t xml:space="preserve"> Деревянное зодчество.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Изобразительное искусство. Симон Ушаков. Ярославская школа иконописи. Парсунная живопись.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Летописание и начало книгопечатания. Лицевой свод. Домострой. </w:t>
      </w:r>
      <w:r w:rsidRPr="00B708A8">
        <w:rPr>
          <w:rFonts w:ascii="Times New Roman" w:hAnsi="Times New Roman"/>
          <w:i/>
          <w:sz w:val="28"/>
          <w:szCs w:val="28"/>
        </w:rPr>
        <w:t xml:space="preserve">Переписка Ивана Грозного с князем Андреем Курбским. Публицистика Смутного времени. </w:t>
      </w:r>
      <w:r w:rsidRPr="00B708A8">
        <w:rPr>
          <w:rFonts w:ascii="Times New Roman" w:hAnsi="Times New Roman"/>
          <w:sz w:val="28"/>
          <w:szCs w:val="28"/>
        </w:rPr>
        <w:t xml:space="preserve">Усиление светского начала в российской культуре. Симеон Полоцкий. Немецкая слобода как проводник европейского культурного влияния. </w:t>
      </w:r>
      <w:r w:rsidRPr="00B708A8">
        <w:rPr>
          <w:rFonts w:ascii="Times New Roman" w:hAnsi="Times New Roman"/>
          <w:i/>
          <w:sz w:val="28"/>
          <w:szCs w:val="28"/>
        </w:rPr>
        <w:t xml:space="preserve">Посадская сатира XVII в.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Развитие образования и научных знаний. Школы при Аптекарском и Посольском приказах. «Синопсис» Иннокентия Гизеля - первое учебное пособие по истории. </w:t>
      </w:r>
    </w:p>
    <w:p w:rsidR="009D1460" w:rsidRPr="00B708A8" w:rsidRDefault="009D1460" w:rsidP="00F17097">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Региональный компонент</w:t>
      </w:r>
    </w:p>
    <w:p w:rsidR="009D1460" w:rsidRPr="00B708A8" w:rsidRDefault="009D1460" w:rsidP="00726303">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Наш регион в </w:t>
      </w:r>
      <w:r w:rsidRPr="00B708A8">
        <w:rPr>
          <w:rFonts w:ascii="Times New Roman" w:hAnsi="Times New Roman"/>
          <w:sz w:val="28"/>
          <w:szCs w:val="28"/>
          <w:lang w:val="en-US"/>
        </w:rPr>
        <w:t>XVI</w:t>
      </w:r>
      <w:r w:rsidRPr="00B708A8">
        <w:rPr>
          <w:rFonts w:ascii="Times New Roman" w:hAnsi="Times New Roman"/>
          <w:sz w:val="28"/>
          <w:szCs w:val="28"/>
        </w:rPr>
        <w:t xml:space="preserve"> – </w:t>
      </w:r>
      <w:r w:rsidRPr="00B708A8">
        <w:rPr>
          <w:rFonts w:ascii="Times New Roman" w:hAnsi="Times New Roman"/>
          <w:sz w:val="28"/>
          <w:szCs w:val="28"/>
          <w:lang w:val="en-US"/>
        </w:rPr>
        <w:t>XVII</w:t>
      </w:r>
      <w:r w:rsidRPr="00B708A8">
        <w:rPr>
          <w:rFonts w:ascii="Times New Roman" w:hAnsi="Times New Roman"/>
          <w:sz w:val="28"/>
          <w:szCs w:val="28"/>
        </w:rPr>
        <w:t xml:space="preserve"> вв. </w:t>
      </w:r>
    </w:p>
    <w:p w:rsidR="009D1460" w:rsidRPr="00B708A8" w:rsidRDefault="009D1460" w:rsidP="00EB350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Р</w:t>
      </w:r>
      <w:r w:rsidR="00EB3507" w:rsidRPr="00B708A8">
        <w:rPr>
          <w:rFonts w:ascii="Times New Roman" w:hAnsi="Times New Roman"/>
          <w:b/>
          <w:bCs/>
          <w:sz w:val="28"/>
          <w:szCs w:val="28"/>
        </w:rPr>
        <w:t>оссия в конце</w:t>
      </w:r>
      <w:r w:rsidRPr="00B708A8">
        <w:rPr>
          <w:rFonts w:ascii="Times New Roman" w:hAnsi="Times New Roman"/>
          <w:b/>
          <w:bCs/>
          <w:sz w:val="28"/>
          <w:szCs w:val="28"/>
        </w:rPr>
        <w:t xml:space="preserve">XVII - XVIII ВЕКАХ: </w:t>
      </w:r>
      <w:r w:rsidR="00EB3507" w:rsidRPr="00B708A8">
        <w:rPr>
          <w:rFonts w:ascii="Times New Roman" w:hAnsi="Times New Roman"/>
          <w:b/>
          <w:bCs/>
          <w:sz w:val="28"/>
          <w:szCs w:val="28"/>
        </w:rPr>
        <w:t>от царства к империи</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Россия в эпоху преобразований Петра I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Причины и предпосылки преобразований (дискуссии по этому вопросу). Россия и Европа в конце XVII века. Модернизация как жизненно важная национальная задача.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Начало царствования Петра I, борьба за власть. Правление царевны Софьи. Стрелецкие бунты. Хованщина. Первые шаги на пути преобразований. Азовские походы. Великое посольство и его значение. Сподвижники Петра I.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Экономическая политика.</w:t>
      </w:r>
      <w:r w:rsidRPr="00B708A8">
        <w:rPr>
          <w:rFonts w:ascii="Times New Roman" w:hAnsi="Times New Roman"/>
          <w:i/>
          <w:sz w:val="28"/>
          <w:szCs w:val="28"/>
        </w:rPr>
        <w:t xml:space="preserve"> </w:t>
      </w:r>
      <w:r w:rsidRPr="00B708A8">
        <w:rPr>
          <w:rFonts w:ascii="Times New Roman" w:hAnsi="Times New Roman"/>
          <w:sz w:val="28"/>
          <w:szCs w:val="28"/>
        </w:rPr>
        <w:t xml:space="preserve">Строительство заводов и мануфактур, верфей. Создание базы металлургической индустрии на Урале. Оружейные заводы и корабельные верфи. Роль государства в создании промышленности. Основание Екатеринбурга. Преобладание крепостного и подневольного труда. Принципы меркантилизма и протекционизма. Таможенный тариф 1724 г. Введение подушной подати.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Социальная политика.</w:t>
      </w:r>
      <w:r w:rsidRPr="00B708A8">
        <w:rPr>
          <w:rFonts w:ascii="Times New Roman" w:hAnsi="Times New Roman"/>
          <w:i/>
          <w:sz w:val="28"/>
          <w:szCs w:val="28"/>
        </w:rPr>
        <w:t xml:space="preserve"> </w:t>
      </w:r>
      <w:r w:rsidRPr="00B708A8">
        <w:rPr>
          <w:rFonts w:ascii="Times New Roman" w:hAnsi="Times New Roman"/>
          <w:sz w:val="28"/>
          <w:szCs w:val="28"/>
        </w:rPr>
        <w:t xml:space="preserve">Консолидация дворянского сословия, повышение его роли в управлении страной. Указ о единонаследии и Табель о </w:t>
      </w:r>
      <w:r w:rsidRPr="00B708A8">
        <w:rPr>
          <w:rFonts w:ascii="Times New Roman" w:hAnsi="Times New Roman"/>
          <w:sz w:val="28"/>
          <w:szCs w:val="28"/>
        </w:rPr>
        <w:lastRenderedPageBreak/>
        <w:t xml:space="preserve">рангах. Противоречия в политике по отношению к купечеству и городским сословиям: расширение их прав в местном управлении и усиление налогового гнета. Положение крестьян. Переписи населения (ревизии).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Реформы управления.</w:t>
      </w:r>
      <w:r w:rsidRPr="00B708A8">
        <w:rPr>
          <w:rFonts w:ascii="Times New Roman" w:hAnsi="Times New Roman"/>
          <w:sz w:val="28"/>
          <w:szCs w:val="28"/>
        </w:rPr>
        <w:t xml:space="preserve"> Реформы местного управления (бурмистры и Ратуша), городская и областная (губернская) реформы. Сенат, коллегии, органы надзора и суда. Усиление централизации и бюрократизации управления. Генеральный регламент. Санкт-Петербург — новая столица.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Первые гвардейские полки. Создание регулярной армии, военного флота. Рекрутские наборы.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Церковная реформа</w:t>
      </w:r>
      <w:r w:rsidRPr="00B708A8">
        <w:rPr>
          <w:rFonts w:ascii="Times New Roman" w:hAnsi="Times New Roman"/>
          <w:b/>
          <w:sz w:val="28"/>
          <w:szCs w:val="28"/>
        </w:rPr>
        <w:t>.</w:t>
      </w:r>
      <w:r w:rsidRPr="00B708A8">
        <w:rPr>
          <w:rFonts w:ascii="Times New Roman" w:hAnsi="Times New Roman"/>
          <w:sz w:val="28"/>
          <w:szCs w:val="28"/>
        </w:rPr>
        <w:t xml:space="preserve"> Упразднение патриаршества, учреждение синода. Положение конфессий.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Оппозиция реформам Петра I.</w:t>
      </w:r>
      <w:r w:rsidRPr="00B708A8">
        <w:rPr>
          <w:rFonts w:ascii="Times New Roman" w:hAnsi="Times New Roman"/>
          <w:b/>
          <w:sz w:val="28"/>
          <w:szCs w:val="28"/>
        </w:rPr>
        <w:t xml:space="preserve"> </w:t>
      </w:r>
      <w:r w:rsidRPr="00B708A8">
        <w:rPr>
          <w:rFonts w:ascii="Times New Roman" w:hAnsi="Times New Roman"/>
          <w:sz w:val="28"/>
          <w:szCs w:val="28"/>
        </w:rPr>
        <w:t xml:space="preserve">Социальные движения в первой четверти XVIII в. </w:t>
      </w:r>
      <w:r w:rsidRPr="00B708A8">
        <w:rPr>
          <w:rFonts w:ascii="Times New Roman" w:hAnsi="Times New Roman"/>
          <w:i/>
          <w:sz w:val="28"/>
          <w:szCs w:val="28"/>
        </w:rPr>
        <w:t>Восстания в Астрахани, Башкирии, на Дону.</w:t>
      </w:r>
      <w:r w:rsidRPr="00B708A8">
        <w:rPr>
          <w:rFonts w:ascii="Times New Roman" w:hAnsi="Times New Roman"/>
          <w:sz w:val="28"/>
          <w:szCs w:val="28"/>
        </w:rPr>
        <w:t xml:space="preserve"> Дело царевича Алексея.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Внешняя политика.</w:t>
      </w:r>
      <w:r w:rsidRPr="00B708A8">
        <w:rPr>
          <w:rFonts w:ascii="Times New Roman" w:hAnsi="Times New Roman"/>
          <w:sz w:val="28"/>
          <w:szCs w:val="28"/>
        </w:rPr>
        <w:t xml:space="preserve"> Северная война. Причины и цели войны. Неудачи в начале войны и их преодоление. Битва при д. Лесной и победа под Полтавой. Прутский поход. Борьба за гегемонию на Балтике. Сражения у м. Гангут и о. Гренгам. Ништадтский мир и его последствия.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Закрепление России на берегах Балтики. Провозглашение России империей. Каспийский поход Петра I.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Преобразования Петра I в области культуры.</w:t>
      </w:r>
      <w:r w:rsidRPr="00B708A8">
        <w:rPr>
          <w:rFonts w:ascii="Times New Roman" w:hAnsi="Times New Roman"/>
          <w:i/>
          <w:sz w:val="28"/>
          <w:szCs w:val="28"/>
        </w:rPr>
        <w:t xml:space="preserve"> </w:t>
      </w:r>
      <w:r w:rsidRPr="00B708A8">
        <w:rPr>
          <w:rFonts w:ascii="Times New Roman" w:hAnsi="Times New Roman"/>
          <w:sz w:val="28"/>
          <w:szCs w:val="28"/>
        </w:rPr>
        <w:t xml:space="preserve">Доминирование светского начала в культурной политике. Влияние культуры стран зарубежной Европы. Привлечение иностранных специалистов. Введение нового летоисчисления, гражданского шрифта и гражданской печати. Первая газета «Ведомости». Создание сети школ и специальных учебных заведений. Развитие науки. Открытие Академии наук в Петербурге. Кунсткамера. Светская живопись, портрет петровской эпохи. Скульптура и архитектура. Памятники раннего барокко.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Повседневная жизнь и быт правящей элиты и основной массы населения. Перемены в образе жизни российского дворянства. </w:t>
      </w:r>
      <w:r w:rsidRPr="00B708A8">
        <w:rPr>
          <w:rFonts w:ascii="Times New Roman" w:hAnsi="Times New Roman"/>
          <w:i/>
          <w:sz w:val="28"/>
          <w:szCs w:val="28"/>
        </w:rPr>
        <w:t xml:space="preserve">Новые формы </w:t>
      </w:r>
      <w:r w:rsidRPr="00B708A8">
        <w:rPr>
          <w:rFonts w:ascii="Times New Roman" w:hAnsi="Times New Roman"/>
          <w:i/>
          <w:sz w:val="28"/>
          <w:szCs w:val="28"/>
        </w:rPr>
        <w:lastRenderedPageBreak/>
        <w:t xml:space="preserve">социальной коммуникации в дворянской среде. </w:t>
      </w:r>
      <w:r w:rsidRPr="00B708A8">
        <w:rPr>
          <w:rFonts w:ascii="Times New Roman" w:hAnsi="Times New Roman"/>
          <w:sz w:val="28"/>
          <w:szCs w:val="28"/>
        </w:rPr>
        <w:t xml:space="preserve">Ассамблеи, балы, фейерверки, светские государственные праздники. «Европейский» стиль в одежде, развлечениях, питании. Изменения в положении женщин.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Итоги, последствия и значение петровских преобразований. Образ Петра I в русской культуре.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После Петра Великого: эпоха «дворцовых переворотов»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Причины нестабильности политического строя. Дворцовые перевороты. Фаворитизм. Создание Верховного тайного совета. Крушение политической карьеры А.Д.Меншикова. «Кондиции верховников» и приход к власти Анны Иоанновны. «Кабинет министров». Роль Э.Бирона, А.И.Остермана, А.П.Волынского, Б.Х.Миниха в управлении и политической жизни страны. </w:t>
      </w:r>
    </w:p>
    <w:p w:rsidR="009D1460" w:rsidRPr="00B708A8" w:rsidRDefault="009D1460" w:rsidP="00F17097">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xml:space="preserve">Укрепление границ империи на Украине и на юго-восточной окраине. </w:t>
      </w:r>
      <w:r w:rsidRPr="00B708A8">
        <w:rPr>
          <w:rFonts w:ascii="Times New Roman" w:hAnsi="Times New Roman"/>
          <w:i/>
          <w:sz w:val="28"/>
          <w:szCs w:val="28"/>
        </w:rPr>
        <w:t xml:space="preserve">Переход Младшего жуза в Казахстане под суверенитет Российской империи. Война с Османской империей.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Россия при Елизавете Петровне. Экономическая и финансовая политика. Деятельность П.И.Шувалова. Создание Дворянского и Купеческого банков. Усиление роли косвенных налогов. Ликвидация внутренних таможен. Распространение монополий в промышленности и внешней торговле. Основание Московского университета. М.В. Ломоносов и И.И. Шувалов.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Россия в международных конфликтах 1740-х – 1750-х гг. Участие в Семилетней войне.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Петр III. Манифест «о вольности дворянской». Переворот 28 июня 1762</w:t>
      </w:r>
      <w:r w:rsidR="005202DD" w:rsidRPr="00B708A8">
        <w:rPr>
          <w:rFonts w:ascii="Times New Roman" w:hAnsi="Times New Roman"/>
          <w:sz w:val="28"/>
          <w:szCs w:val="28"/>
        </w:rPr>
        <w:t> </w:t>
      </w:r>
      <w:r w:rsidRPr="00B708A8">
        <w:rPr>
          <w:rFonts w:ascii="Times New Roman" w:hAnsi="Times New Roman"/>
          <w:sz w:val="28"/>
          <w:szCs w:val="28"/>
        </w:rPr>
        <w:t xml:space="preserve">г.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Россия в 1760-х – 1790- гг. Правление Екатерины II и Павла I </w:t>
      </w:r>
    </w:p>
    <w:p w:rsidR="009D1460" w:rsidRPr="00B708A8" w:rsidRDefault="009D1460" w:rsidP="00F17097">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Внутренняя политика Екатерины II. Личность императрицы. Идеи Просвещения. «Просвещ</w:t>
      </w:r>
      <w:r w:rsidR="00245F1D" w:rsidRPr="00B708A8">
        <w:rPr>
          <w:rFonts w:ascii="Times New Roman" w:hAnsi="Times New Roman"/>
          <w:sz w:val="28"/>
          <w:szCs w:val="28"/>
        </w:rPr>
        <w:t>е</w:t>
      </w:r>
      <w:r w:rsidRPr="00B708A8">
        <w:rPr>
          <w:rFonts w:ascii="Times New Roman" w:hAnsi="Times New Roman"/>
          <w:sz w:val="28"/>
          <w:szCs w:val="28"/>
        </w:rPr>
        <w:t xml:space="preserve">нный абсолютизм», его особенности в России. Секуляризация церковных земель. Деятельность Уложенной комиссии. Экономическая и финансовая политика правительства. Начало выпуска ассигнаций. Отмена монополий, умеренность таможенной политики. Вольное экономическое общество. Губернская реформа. Жалованные грамоты </w:t>
      </w:r>
      <w:r w:rsidRPr="00B708A8">
        <w:rPr>
          <w:rFonts w:ascii="Times New Roman" w:hAnsi="Times New Roman"/>
          <w:sz w:val="28"/>
          <w:szCs w:val="28"/>
        </w:rPr>
        <w:lastRenderedPageBreak/>
        <w:t xml:space="preserve">дворянству и городам. Положение сословий. Дворянство – «первенствующее сословие» империи. </w:t>
      </w:r>
      <w:r w:rsidRPr="00B708A8">
        <w:rPr>
          <w:rFonts w:ascii="Times New Roman" w:hAnsi="Times New Roman"/>
          <w:i/>
          <w:sz w:val="28"/>
          <w:szCs w:val="28"/>
        </w:rPr>
        <w:t xml:space="preserve">Привлечение представителей сословий к местному управлению. Создание дворянских обществ в губерниях и уездах. Расширение привилегий гильдейского купечества в налоговой сфере и городском управлении.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Национальная политика. </w:t>
      </w:r>
      <w:r w:rsidRPr="00B708A8">
        <w:rPr>
          <w:rFonts w:ascii="Times New Roman" w:hAnsi="Times New Roman"/>
          <w:i/>
          <w:sz w:val="28"/>
          <w:szCs w:val="28"/>
        </w:rPr>
        <w:t>Унификация управления на окраинах империи. Ликвидация украинского гетманства. Формирование Кубанского Оренбургского и Сибирского казачества. Основание Ростова-на-Дону.</w:t>
      </w:r>
      <w:r w:rsidRPr="00B708A8">
        <w:rPr>
          <w:rFonts w:ascii="Times New Roman" w:hAnsi="Times New Roman"/>
          <w:sz w:val="28"/>
          <w:szCs w:val="28"/>
        </w:rPr>
        <w:t xml:space="preserve"> </w:t>
      </w:r>
      <w:r w:rsidRPr="00B708A8">
        <w:rPr>
          <w:rFonts w:ascii="Times New Roman" w:hAnsi="Times New Roman"/>
          <w:i/>
          <w:sz w:val="28"/>
          <w:szCs w:val="28"/>
        </w:rPr>
        <w:t>Активизация деятельности по привлечению иностранцев в Россию.</w:t>
      </w:r>
      <w:r w:rsidRPr="00B708A8">
        <w:rPr>
          <w:rFonts w:ascii="Times New Roman" w:hAnsi="Times New Roman"/>
          <w:sz w:val="28"/>
          <w:szCs w:val="28"/>
        </w:rPr>
        <w:t xml:space="preserve"> Расселение колонистов в Новороссии, Поволжье, других регионах. Укрепление начал толерантности и веротерпимости по отношению к неправославным и нехристианским конфессиям.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Экономическое развитие России во второй половине XVIII века. Крестьяне: крепостные, государственные, монастырские. Условия жизни крепостной деревни. Права помещика по отношению к своим крепостным. Барщинное и оброчное хозяйство. </w:t>
      </w:r>
      <w:r w:rsidRPr="00B708A8">
        <w:rPr>
          <w:rFonts w:ascii="Times New Roman" w:hAnsi="Times New Roman"/>
          <w:i/>
          <w:sz w:val="28"/>
          <w:szCs w:val="28"/>
        </w:rPr>
        <w:t>Дворовые люди.</w:t>
      </w:r>
      <w:r w:rsidRPr="00B708A8">
        <w:rPr>
          <w:rFonts w:ascii="Times New Roman" w:hAnsi="Times New Roman"/>
          <w:sz w:val="28"/>
          <w:szCs w:val="28"/>
        </w:rPr>
        <w:t xml:space="preserve"> Роль крепостного строя в экономике страны.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Промышленность в городе и деревне. Роль государства, купечества, помещиков в развитии промышленности. </w:t>
      </w:r>
      <w:r w:rsidRPr="00B708A8">
        <w:rPr>
          <w:rFonts w:ascii="Times New Roman" w:hAnsi="Times New Roman"/>
          <w:i/>
          <w:sz w:val="28"/>
          <w:szCs w:val="28"/>
        </w:rPr>
        <w:t xml:space="preserve">Крепостной и вольнонаемный труд. Привлечение крепостных оброчных крестьян к работе на мануфактурах. </w:t>
      </w:r>
      <w:r w:rsidRPr="00B708A8">
        <w:rPr>
          <w:rFonts w:ascii="Times New Roman" w:hAnsi="Times New Roman"/>
          <w:sz w:val="28"/>
          <w:szCs w:val="28"/>
        </w:rPr>
        <w:t>Развитие крестьянских промыслов.</w:t>
      </w:r>
      <w:r w:rsidRPr="00B708A8">
        <w:rPr>
          <w:rFonts w:ascii="Times New Roman" w:hAnsi="Times New Roman"/>
          <w:i/>
          <w:sz w:val="28"/>
          <w:szCs w:val="28"/>
        </w:rPr>
        <w:t xml:space="preserve"> </w:t>
      </w:r>
      <w:r w:rsidRPr="00B708A8">
        <w:rPr>
          <w:rFonts w:ascii="Times New Roman" w:hAnsi="Times New Roman"/>
          <w:sz w:val="28"/>
          <w:szCs w:val="28"/>
        </w:rPr>
        <w:t xml:space="preserve">Рост текстильной промышленности: распространение производства хлопчатобумажных тканей. Начало известных предпринимательских династий: Морозовы, Рябушинские, Гарелины, Прохоровы, Демидовы и др. </w:t>
      </w:r>
    </w:p>
    <w:p w:rsidR="009D1460" w:rsidRPr="00B708A8" w:rsidRDefault="009D1460" w:rsidP="00F17097">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xml:space="preserve">Внутренняя и внешняя торговля. Торговые пути внутри страны. </w:t>
      </w:r>
      <w:r w:rsidRPr="00B708A8">
        <w:rPr>
          <w:rFonts w:ascii="Times New Roman" w:hAnsi="Times New Roman"/>
          <w:i/>
          <w:sz w:val="28"/>
          <w:szCs w:val="28"/>
        </w:rPr>
        <w:t>Водно-транспортные системы: Вышневолоцкая, Тихвинская, Мариинская и др.</w:t>
      </w:r>
      <w:r w:rsidRPr="00B708A8">
        <w:rPr>
          <w:rFonts w:ascii="Times New Roman" w:hAnsi="Times New Roman"/>
          <w:sz w:val="28"/>
          <w:szCs w:val="28"/>
        </w:rPr>
        <w:t xml:space="preserve"> Ярмарки и их роль во внутренней торговле. Макарьевская, Ирбитская, Свенская, Коренная ярмарки. Ярмарки на Украине. </w:t>
      </w:r>
      <w:r w:rsidRPr="00B708A8">
        <w:rPr>
          <w:rFonts w:ascii="Times New Roman" w:hAnsi="Times New Roman"/>
          <w:i/>
          <w:sz w:val="28"/>
          <w:szCs w:val="28"/>
        </w:rPr>
        <w:t xml:space="preserve">Партнеры России во внешней торговле в Европе и в мире. Обеспечение активного внешнеторгового баланса.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 xml:space="preserve">Обострение социальных противоречий. </w:t>
      </w:r>
      <w:r w:rsidRPr="00B708A8">
        <w:rPr>
          <w:rFonts w:ascii="Times New Roman" w:hAnsi="Times New Roman"/>
          <w:i/>
          <w:sz w:val="28"/>
          <w:szCs w:val="28"/>
        </w:rPr>
        <w:t>Чумной бунт в Москве.</w:t>
      </w:r>
      <w:r w:rsidRPr="00B708A8">
        <w:rPr>
          <w:rFonts w:ascii="Times New Roman" w:hAnsi="Times New Roman"/>
          <w:sz w:val="28"/>
          <w:szCs w:val="28"/>
        </w:rPr>
        <w:t xml:space="preserve"> Восстание под предводительством Емельяна Пугачева. </w:t>
      </w:r>
      <w:r w:rsidRPr="00B708A8">
        <w:rPr>
          <w:rFonts w:ascii="Times New Roman" w:hAnsi="Times New Roman"/>
          <w:i/>
          <w:sz w:val="28"/>
          <w:szCs w:val="28"/>
        </w:rPr>
        <w:t>Антидворянский и антикрепостнический характер движения. Роль казачества, народов Урала и Поволжья в восстании.</w:t>
      </w:r>
      <w:r w:rsidRPr="00B708A8">
        <w:rPr>
          <w:rFonts w:ascii="Times New Roman" w:hAnsi="Times New Roman"/>
          <w:sz w:val="28"/>
          <w:szCs w:val="28"/>
        </w:rPr>
        <w:t xml:space="preserve"> Влияние восстания на внутреннюю политику и развитие общественной мысли.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Внешняя политика России второй половины XVIII в., ее основные задачи. Н.И. Панин и А.А.Безбородко.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Борьба России за выход к Черному морю. Войны с Османской империей. П.А.Румянцев, А.Суворов, Ф.Ф.Ушаков, победы российских войск под их руководством. Присоединение Крыма и Северного Причерноморья. Организация управления Новороссией. Строительство новых городов и портов. Основание Пятигорска, Севастополя, Одессы, Херсона. Г.А.Потемкин. Путешествие Екатерины II на юг в 1787 г. </w:t>
      </w:r>
    </w:p>
    <w:p w:rsidR="009D1460" w:rsidRPr="00B708A8" w:rsidRDefault="009D1460" w:rsidP="00F17097">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xml:space="preserve">Участие России в разделах Речи Посполитой. </w:t>
      </w:r>
      <w:r w:rsidRPr="00B708A8">
        <w:rPr>
          <w:rFonts w:ascii="Times New Roman" w:hAnsi="Times New Roman"/>
          <w:i/>
          <w:sz w:val="28"/>
          <w:szCs w:val="28"/>
        </w:rPr>
        <w:t>Политика России в Польше до начала 1770-х гг.: стремление к усилению российского влияния в условиях сохранения польского государства. Участие России в разделах Польши вместе с империей Габсбургов и Пруссией. Первый, второй и третий разделы.</w:t>
      </w:r>
      <w:r w:rsidRPr="00B708A8">
        <w:rPr>
          <w:rFonts w:ascii="Times New Roman" w:hAnsi="Times New Roman"/>
          <w:sz w:val="28"/>
          <w:szCs w:val="28"/>
        </w:rPr>
        <w:t xml:space="preserve"> Вхождение в состав России украинских и белорусских земель. Присоединение Литвы и Курляндии. Борьба Польши за национальную независимость. </w:t>
      </w:r>
      <w:r w:rsidRPr="00B708A8">
        <w:rPr>
          <w:rFonts w:ascii="Times New Roman" w:hAnsi="Times New Roman"/>
          <w:i/>
          <w:sz w:val="28"/>
          <w:szCs w:val="28"/>
        </w:rPr>
        <w:t xml:space="preserve">Восстание под предводительством Тадеуша Костюшко.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Участие России в борьбе с революционной Францией. Итальянский и Швейцарский походы А.В.Суворова. Действия эскадры Ф.Ф.Ушакова в Средиземном море.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Культурное пространство Российской империи в XVIII в.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Определяющее влияние идей Просвещения в российской общественной мысли, публицистике и литературе. Литература народов России в XVIII в. Первые журналы. Общественные идеи в произведениях А.П.Сумарокова, Г.Р.Державина, Д.И.Фонвизина. </w:t>
      </w:r>
      <w:r w:rsidRPr="00B708A8">
        <w:rPr>
          <w:rFonts w:ascii="Times New Roman" w:hAnsi="Times New Roman"/>
          <w:i/>
          <w:sz w:val="28"/>
          <w:szCs w:val="28"/>
        </w:rPr>
        <w:t>Н.И.Новиков, материалы о положении крепостных крестьян в его журналах.</w:t>
      </w:r>
      <w:r w:rsidRPr="00B708A8">
        <w:rPr>
          <w:rFonts w:ascii="Times New Roman" w:hAnsi="Times New Roman"/>
          <w:sz w:val="28"/>
          <w:szCs w:val="28"/>
        </w:rPr>
        <w:t xml:space="preserve"> А.Н.Радищев и его «Путешествие из Петербурга в Москву».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 xml:space="preserve">Русская культура и культура народов России в XVIII веке. Развитие новой светской культуры после преобразований Петра I. Укрепление взаимосвязей с культурой стран зарубежной Европы. Масонство в России. Распространение в России основных стилей и жанров европейской художественной культуры (барокко, классицизм, рококо и </w:t>
      </w:r>
      <w:r w:rsidR="00245F1D" w:rsidRPr="00B708A8">
        <w:rPr>
          <w:rFonts w:ascii="Times New Roman" w:hAnsi="Times New Roman"/>
          <w:sz w:val="28"/>
          <w:szCs w:val="28"/>
        </w:rPr>
        <w:t>т. п.</w:t>
      </w:r>
      <w:r w:rsidRPr="00B708A8">
        <w:rPr>
          <w:rFonts w:ascii="Times New Roman" w:hAnsi="Times New Roman"/>
          <w:sz w:val="28"/>
          <w:szCs w:val="28"/>
        </w:rPr>
        <w:t xml:space="preserve">). </w:t>
      </w:r>
      <w:r w:rsidRPr="00B708A8">
        <w:rPr>
          <w:rFonts w:ascii="Times New Roman" w:hAnsi="Times New Roman"/>
          <w:i/>
          <w:sz w:val="28"/>
          <w:szCs w:val="28"/>
        </w:rPr>
        <w:t>Вклад в развитие русской культуры ученых, художников, мастеров, прибывших из-за рубежа.</w:t>
      </w:r>
      <w:r w:rsidRPr="00B708A8">
        <w:rPr>
          <w:rFonts w:ascii="Times New Roman" w:hAnsi="Times New Roman"/>
          <w:sz w:val="28"/>
          <w:szCs w:val="28"/>
        </w:rPr>
        <w:t xml:space="preserve"> Усиление внимания к жизни и культуре русского народа и историческому прошлому России к концу столетия.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Культура и быт российских сословий. Дворянство: жизнь и быт дворянской усадьбы. Духовенство. Купечество. Крестьянство.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Российская наука в XVIII веке. Академия наук в Петербурге. Изучение страны – главная задача российской науки. Географические экспедиции. Вторая Камчатская экспедиция. Освоение Аляски и Западного побережья Северной Америки. Российско-американская компания. </w:t>
      </w:r>
      <w:r w:rsidRPr="00B708A8">
        <w:rPr>
          <w:rFonts w:ascii="Times New Roman" w:hAnsi="Times New Roman"/>
          <w:i/>
          <w:sz w:val="28"/>
          <w:szCs w:val="28"/>
        </w:rPr>
        <w:t>Исследования в области отечественной истории. Изучение российской словесности и развитие литературного языка. Российская академия. Е.Р.Дашкова.</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М.В. Ломоносов и его выдающаяся роль в становлении российской науки и образования.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Образование в России в XVIII в. </w:t>
      </w:r>
      <w:r w:rsidRPr="00B708A8">
        <w:rPr>
          <w:rFonts w:ascii="Times New Roman" w:hAnsi="Times New Roman"/>
          <w:i/>
          <w:sz w:val="28"/>
          <w:szCs w:val="28"/>
        </w:rPr>
        <w:t>Основные педагогические идеи. Воспитание «новой породы» людей. Основание воспитательных домов в Санкт-Петербурге и Москве, Института «благородных девиц» в Смольном монастыре. Сословные учебные заведения для юношества из дворянства.</w:t>
      </w:r>
      <w:r w:rsidRPr="00B708A8">
        <w:rPr>
          <w:rFonts w:ascii="Times New Roman" w:hAnsi="Times New Roman"/>
          <w:sz w:val="28"/>
          <w:szCs w:val="28"/>
        </w:rPr>
        <w:t xml:space="preserve"> Московский университет – первый российский университет.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Русская архитектура XVIII в. Строительство Петербурга, формирование его городского плана. </w:t>
      </w:r>
      <w:r w:rsidRPr="00B708A8">
        <w:rPr>
          <w:rFonts w:ascii="Times New Roman" w:hAnsi="Times New Roman"/>
          <w:i/>
          <w:sz w:val="28"/>
          <w:szCs w:val="28"/>
        </w:rPr>
        <w:t>Регулярный характер застройки Петербурга и других городов. Барокко в архитектуре Москвы и Петербурга.</w:t>
      </w:r>
      <w:r w:rsidRPr="00B708A8">
        <w:rPr>
          <w:rFonts w:ascii="Times New Roman" w:hAnsi="Times New Roman"/>
          <w:sz w:val="28"/>
          <w:szCs w:val="28"/>
        </w:rPr>
        <w:t xml:space="preserve"> Переход к классицизму, </w:t>
      </w:r>
      <w:r w:rsidRPr="00B708A8">
        <w:rPr>
          <w:rFonts w:ascii="Times New Roman" w:hAnsi="Times New Roman"/>
          <w:i/>
          <w:sz w:val="28"/>
          <w:szCs w:val="28"/>
        </w:rPr>
        <w:t xml:space="preserve">создание архитектурных ассамблей в стиле классицизма в обеих столицах. </w:t>
      </w:r>
      <w:r w:rsidRPr="00B708A8">
        <w:rPr>
          <w:rFonts w:ascii="Times New Roman" w:hAnsi="Times New Roman"/>
          <w:sz w:val="28"/>
          <w:szCs w:val="28"/>
        </w:rPr>
        <w:t xml:space="preserve">В.И. Баженов, М.Ф.Казаков.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Изобразительное искусство в России, его выдающиеся мастера и произведения. Академия художеств в Петербурге. Расцвет жанра парадного </w:t>
      </w:r>
      <w:r w:rsidRPr="00B708A8">
        <w:rPr>
          <w:rFonts w:ascii="Times New Roman" w:hAnsi="Times New Roman"/>
          <w:sz w:val="28"/>
          <w:szCs w:val="28"/>
        </w:rPr>
        <w:lastRenderedPageBreak/>
        <w:t xml:space="preserve">портрета в середине XVIII в. </w:t>
      </w:r>
      <w:r w:rsidRPr="00B708A8">
        <w:rPr>
          <w:rFonts w:ascii="Times New Roman" w:hAnsi="Times New Roman"/>
          <w:i/>
          <w:sz w:val="28"/>
          <w:szCs w:val="28"/>
        </w:rPr>
        <w:t xml:space="preserve">Новые веяния в изобразительном искусстве в конце столетия.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Народы России в XVIII в.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Управление окраинами империи. Башкирские восстания. Политика по отношению к исламу. Освоение Новороссии, Поволжья и Южного Урала. Немецкие переселенцы. Формирование черты оседлости.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Россия при Павле I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Основные принципы внутренней политики Павла I. Укрепление абсолютизма </w:t>
      </w:r>
      <w:r w:rsidRPr="00B708A8">
        <w:rPr>
          <w:rFonts w:ascii="Times New Roman" w:hAnsi="Times New Roman"/>
          <w:i/>
          <w:sz w:val="28"/>
          <w:szCs w:val="28"/>
        </w:rPr>
        <w:t>через отказ от принципов «просвещенного абсолютизма» и</w:t>
      </w:r>
      <w:r w:rsidRPr="00B708A8">
        <w:rPr>
          <w:rFonts w:ascii="Times New Roman" w:hAnsi="Times New Roman"/>
          <w:sz w:val="28"/>
          <w:szCs w:val="28"/>
        </w:rPr>
        <w:t xml:space="preserve"> усиление бюрократического и полицейского характера государства и личной власти императора. Личность Павла I и ее влияние на политику страны. Указы о престолонаследии, и о «трехдневной барщине».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Политика Павла I по отношению к дворянству, взаимоотношение со столичной знатью, меры в области внешней политики и причины дворцового переворота 11 марта 1801 года.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Внутренняя политика. Ограничение дворянских привилегий. </w:t>
      </w:r>
    </w:p>
    <w:p w:rsidR="009D1460" w:rsidRPr="00B708A8" w:rsidRDefault="009D1460" w:rsidP="00F17097">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Региональный компонент</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Наш регион </w:t>
      </w:r>
      <w:r w:rsidRPr="00B708A8">
        <w:rPr>
          <w:rFonts w:ascii="Times New Roman" w:hAnsi="Times New Roman"/>
          <w:bCs/>
          <w:sz w:val="28"/>
          <w:szCs w:val="28"/>
        </w:rPr>
        <w:t>в XVIII в.</w:t>
      </w:r>
    </w:p>
    <w:p w:rsidR="009D1460" w:rsidRPr="00B708A8" w:rsidRDefault="009D1460" w:rsidP="00EB3507">
      <w:pPr>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Р</w:t>
      </w:r>
      <w:r w:rsidR="00EB3507" w:rsidRPr="00B708A8">
        <w:rPr>
          <w:rFonts w:ascii="Times New Roman" w:hAnsi="Times New Roman"/>
          <w:b/>
          <w:bCs/>
          <w:sz w:val="28"/>
          <w:szCs w:val="28"/>
        </w:rPr>
        <w:t xml:space="preserve">оссийфская империя в </w:t>
      </w:r>
      <w:r w:rsidRPr="00B708A8">
        <w:rPr>
          <w:rFonts w:ascii="Times New Roman" w:hAnsi="Times New Roman"/>
          <w:b/>
          <w:bCs/>
          <w:sz w:val="28"/>
          <w:szCs w:val="28"/>
        </w:rPr>
        <w:t xml:space="preserve">XIX – </w:t>
      </w:r>
      <w:r w:rsidR="00EB3507" w:rsidRPr="00B708A8">
        <w:rPr>
          <w:rFonts w:ascii="Times New Roman" w:hAnsi="Times New Roman"/>
          <w:b/>
          <w:bCs/>
          <w:sz w:val="28"/>
          <w:szCs w:val="28"/>
        </w:rPr>
        <w:t>начале</w:t>
      </w:r>
      <w:r w:rsidRPr="00B708A8">
        <w:rPr>
          <w:rFonts w:ascii="Times New Roman" w:hAnsi="Times New Roman"/>
          <w:b/>
          <w:bCs/>
          <w:sz w:val="28"/>
          <w:szCs w:val="28"/>
        </w:rPr>
        <w:t xml:space="preserve"> XX </w:t>
      </w:r>
      <w:r w:rsidR="00EB3507" w:rsidRPr="00B708A8">
        <w:rPr>
          <w:rFonts w:ascii="Times New Roman" w:hAnsi="Times New Roman"/>
          <w:b/>
          <w:bCs/>
          <w:sz w:val="28"/>
          <w:szCs w:val="28"/>
        </w:rPr>
        <w:t>вв</w:t>
      </w:r>
      <w:r w:rsidRPr="00B708A8">
        <w:rPr>
          <w:rFonts w:ascii="Times New Roman" w:hAnsi="Times New Roman"/>
          <w:b/>
          <w:bCs/>
          <w:sz w:val="28"/>
          <w:szCs w:val="28"/>
        </w:rPr>
        <w:t>.</w:t>
      </w:r>
    </w:p>
    <w:p w:rsidR="009D1460" w:rsidRPr="00B708A8" w:rsidRDefault="009D1460" w:rsidP="005202DD">
      <w:pPr>
        <w:spacing w:after="0" w:line="360" w:lineRule="auto"/>
        <w:ind w:firstLine="709"/>
        <w:rPr>
          <w:rFonts w:ascii="Times New Roman" w:hAnsi="Times New Roman"/>
          <w:b/>
          <w:bCs/>
          <w:sz w:val="28"/>
          <w:szCs w:val="28"/>
        </w:rPr>
      </w:pPr>
      <w:r w:rsidRPr="00B708A8">
        <w:rPr>
          <w:rFonts w:ascii="Times New Roman" w:hAnsi="Times New Roman"/>
          <w:b/>
          <w:bCs/>
          <w:sz w:val="28"/>
          <w:szCs w:val="28"/>
        </w:rPr>
        <w:t>Россия на пути к реформам (1801–1861)</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Александровская эпоха: государственный либерализм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Проекты либеральных реформ Александра I. Внешние и внутренние факторы. Негласный комитет и «молодые друзья» императора. Реформы государственного управления. М.М. Сперанский.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Отечественная война 1812 г.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Эпоха 1812 года. Война России с Францией 1805-1807 гг. Тильзитский мир. Война со Швецией 1809 г. и присоединение Финляндии. Война с Турцией и Бухарестский мир 1812 г. Отечественная война 1812 г. – важнейшее событие российской и мировой истории XIX в. Венский конгресс и его </w:t>
      </w:r>
      <w:r w:rsidRPr="00B708A8">
        <w:rPr>
          <w:rFonts w:ascii="Times New Roman" w:hAnsi="Times New Roman"/>
          <w:sz w:val="28"/>
          <w:szCs w:val="28"/>
        </w:rPr>
        <w:lastRenderedPageBreak/>
        <w:t xml:space="preserve">решения. Священный союз. Возрастание роли России после победы над Наполеоном и Венского конгресса.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Либеральные и охранительные тенденции во внутренней политике. Польская конституция 1815 г. </w:t>
      </w:r>
      <w:r w:rsidRPr="00B708A8">
        <w:rPr>
          <w:rFonts w:ascii="Times New Roman" w:hAnsi="Times New Roman"/>
          <w:i/>
          <w:sz w:val="28"/>
          <w:szCs w:val="28"/>
        </w:rPr>
        <w:t>Военные поселения. Дворянская оппозиция самодержавию.</w:t>
      </w:r>
      <w:r w:rsidRPr="00B708A8">
        <w:rPr>
          <w:rFonts w:ascii="Times New Roman" w:hAnsi="Times New Roman"/>
          <w:sz w:val="28"/>
          <w:szCs w:val="28"/>
        </w:rPr>
        <w:t xml:space="preserve"> Тайные организации: Союз спасения, Союз благоденствия, Северное и Южное общества. Восстание декабристов 14 декабря 1825 г.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Николаевское самодержавие: государственный консерватизм </w:t>
      </w:r>
    </w:p>
    <w:p w:rsidR="009D1460" w:rsidRPr="00B708A8" w:rsidRDefault="009D1460" w:rsidP="00F17097">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xml:space="preserve">Реформаторские и консервативные тенденции в политике Николая I. Экономическая политика в условиях политической консервации. Государственная регламентация общественной жизни: </w:t>
      </w:r>
      <w:r w:rsidRPr="00B708A8">
        <w:rPr>
          <w:rFonts w:ascii="Times New Roman" w:hAnsi="Times New Roman"/>
          <w:i/>
          <w:sz w:val="28"/>
          <w:szCs w:val="28"/>
        </w:rPr>
        <w:t>централизация управления, политическая полиция, кодификация законов, цензура, попечительство об образовании.</w:t>
      </w:r>
      <w:r w:rsidRPr="00B708A8">
        <w:rPr>
          <w:rFonts w:ascii="Times New Roman" w:hAnsi="Times New Roman"/>
          <w:sz w:val="28"/>
          <w:szCs w:val="28"/>
        </w:rPr>
        <w:t xml:space="preserve"> Крестьянский вопрос. Реформа государственных крестьян П.Д.Киселева 1837-1841 гг. Официальная идеология: «православие, самодержавие, народность». </w:t>
      </w:r>
      <w:r w:rsidRPr="00B708A8">
        <w:rPr>
          <w:rFonts w:ascii="Times New Roman" w:hAnsi="Times New Roman"/>
          <w:i/>
          <w:sz w:val="28"/>
          <w:szCs w:val="28"/>
        </w:rPr>
        <w:t xml:space="preserve">Формирование профессиональной бюрократии. Прогрессивное чиновничество: у истоков либерального реформаторства.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Расширение империи: русско-иранская и русско-турецкая войны. Россия и Западная Европа: особенности взаимного восприятия. «Священный союз». Россия и революции в Европе. Восточный вопрос. Распад Венской системы в Европе. Крымская война. Героическая оборона Севастополя. Парижский мир 1856 г.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Крепостнический социум. Деревня и город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Сословная структура российского общества. Крепостное хозяйство. </w:t>
      </w:r>
      <w:r w:rsidRPr="00B708A8">
        <w:rPr>
          <w:rFonts w:ascii="Times New Roman" w:hAnsi="Times New Roman"/>
          <w:i/>
          <w:sz w:val="28"/>
          <w:szCs w:val="28"/>
        </w:rPr>
        <w:t>Помещик и крестьянин, конфликты и сотрудничество.</w:t>
      </w:r>
      <w:r w:rsidRPr="00B708A8">
        <w:rPr>
          <w:rFonts w:ascii="Times New Roman" w:hAnsi="Times New Roman"/>
          <w:sz w:val="28"/>
          <w:szCs w:val="28"/>
        </w:rPr>
        <w:t xml:space="preserve"> Промышленный переворот и его особенности в России. Начало железнодорожного строительства. </w:t>
      </w:r>
      <w:r w:rsidRPr="00B708A8">
        <w:rPr>
          <w:rFonts w:ascii="Times New Roman" w:hAnsi="Times New Roman"/>
          <w:i/>
          <w:sz w:val="28"/>
          <w:szCs w:val="28"/>
        </w:rPr>
        <w:t>Москва и Петербург: спор двух столиц.</w:t>
      </w:r>
      <w:r w:rsidRPr="00B708A8">
        <w:rPr>
          <w:rFonts w:ascii="Times New Roman" w:hAnsi="Times New Roman"/>
          <w:sz w:val="28"/>
          <w:szCs w:val="28"/>
        </w:rPr>
        <w:t xml:space="preserve"> Города как административные, торговые и промышленные центры. Городское самоуправление.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Культурное пространство империи в первой половине XIX в.</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 xml:space="preserve">Национальные корни отечественной культуры и западные влияния. Государственная политика в области культуры. Основные стили в художественной культуре: романтизм, классицизм, реализм. Ампир как стиль империи. Культ гражданственности. Золотой век русской литературы. Формирование русской музыкальной школы. Театр, живопись, архитектура. Развитие науки и техники. Географические экспедиции. Открытие Антарктиды. Деятельность Русского географического общества. Школы и университеты. Народная культура. </w:t>
      </w:r>
      <w:r w:rsidRPr="00B708A8">
        <w:rPr>
          <w:rFonts w:ascii="Times New Roman" w:hAnsi="Times New Roman"/>
          <w:i/>
          <w:sz w:val="28"/>
          <w:szCs w:val="28"/>
        </w:rPr>
        <w:t>Культура повседневности: обретение комфорта. Жизнь в городе и в усадьбе.</w:t>
      </w:r>
      <w:r w:rsidRPr="00B708A8">
        <w:rPr>
          <w:rFonts w:ascii="Times New Roman" w:hAnsi="Times New Roman"/>
          <w:sz w:val="28"/>
          <w:szCs w:val="28"/>
        </w:rPr>
        <w:t xml:space="preserve"> Российская культура как часть европейской культуры.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Пространство империи: этнокультурный облик страны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Народы России в первой половине XIX в. Многообразие культур и религий Российской империи. Православная церковь и основные конфессии (католичество, протестантство, ислам, иудаизм, буддизм). Взаимодействие народов. Особенности административного управления на окраинах империи. Царство Польское. </w:t>
      </w:r>
      <w:r w:rsidRPr="00B708A8">
        <w:rPr>
          <w:rFonts w:ascii="Times New Roman" w:hAnsi="Times New Roman"/>
          <w:i/>
          <w:sz w:val="28"/>
          <w:szCs w:val="28"/>
        </w:rPr>
        <w:t>Польское восстание 1830–1831 гг.</w:t>
      </w:r>
      <w:r w:rsidRPr="00B708A8">
        <w:rPr>
          <w:rFonts w:ascii="Times New Roman" w:hAnsi="Times New Roman"/>
          <w:sz w:val="28"/>
          <w:szCs w:val="28"/>
        </w:rPr>
        <w:t xml:space="preserve"> Присоединение Грузии и Закавказья. Кавказская война. Движение Шамиля.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Формирование гражданского правосознания. Основные течения общественной мысли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Западное просвещение и образованное меньшинство: кризис традиционного мировосприятия. «Золотой век» дворянской культуры. Идея служения как основа дворянской идентичности. </w:t>
      </w:r>
      <w:r w:rsidRPr="00B708A8">
        <w:rPr>
          <w:rFonts w:ascii="Times New Roman" w:hAnsi="Times New Roman"/>
          <w:i/>
          <w:sz w:val="28"/>
          <w:szCs w:val="28"/>
        </w:rPr>
        <w:t>Эволюция дворянской оппозиционности. Формирование генерации просвещенных людей: от свободы для немногих к свободе для всех. Появление научных и литературных обществ, тайных политических организаций. Распространение либеральных идей. Декабристы – дворянские революционеры. Культура и этика декабристов.</w:t>
      </w:r>
      <w:r w:rsidRPr="00B708A8">
        <w:rPr>
          <w:rFonts w:ascii="Times New Roman" w:hAnsi="Times New Roman"/>
          <w:sz w:val="28"/>
          <w:szCs w:val="28"/>
        </w:rPr>
        <w:t xml:space="preserve"> </w:t>
      </w:r>
    </w:p>
    <w:p w:rsidR="009D1460" w:rsidRPr="00B708A8" w:rsidRDefault="009D1460" w:rsidP="00F17097">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xml:space="preserve">Общественная жизнь в 1830 – 1850-е гг. Роль литературы, печати, университетов в формировании независимого общественного мнения. Общественная мысль: официальная идеология, славянофилы и западники, </w:t>
      </w:r>
      <w:r w:rsidRPr="00B708A8">
        <w:rPr>
          <w:rFonts w:ascii="Times New Roman" w:hAnsi="Times New Roman"/>
          <w:sz w:val="28"/>
          <w:szCs w:val="28"/>
        </w:rPr>
        <w:lastRenderedPageBreak/>
        <w:t xml:space="preserve">зарождение социалистической мысли. </w:t>
      </w:r>
      <w:r w:rsidRPr="00B708A8">
        <w:rPr>
          <w:rFonts w:ascii="Times New Roman" w:hAnsi="Times New Roman"/>
          <w:i/>
          <w:sz w:val="28"/>
          <w:szCs w:val="28"/>
        </w:rPr>
        <w:t xml:space="preserve">Складывание теории русского социализма. А.И.Герцен. Влияние немецкой философии и французского социализма на русскую общественную мысль. Россия и Европа как центральный пункт общественных дебатов. </w:t>
      </w:r>
    </w:p>
    <w:p w:rsidR="009D1460" w:rsidRPr="00B708A8" w:rsidRDefault="009D1460" w:rsidP="0012121B">
      <w:pPr>
        <w:spacing w:after="0" w:line="360" w:lineRule="auto"/>
        <w:ind w:firstLine="709"/>
        <w:rPr>
          <w:rFonts w:ascii="Times New Roman" w:hAnsi="Times New Roman"/>
          <w:b/>
          <w:bCs/>
          <w:sz w:val="28"/>
          <w:szCs w:val="28"/>
        </w:rPr>
      </w:pPr>
      <w:r w:rsidRPr="00B708A8">
        <w:rPr>
          <w:rFonts w:ascii="Times New Roman" w:hAnsi="Times New Roman"/>
          <w:b/>
          <w:bCs/>
          <w:sz w:val="28"/>
          <w:szCs w:val="28"/>
        </w:rPr>
        <w:t>Россия в эпоху реформ</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Преобразования Александра II: социальная и правовая модернизация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Реформы 1860-1870-х гг. – движение к правовому государству и гражданскому обществу. Крестьянская реформа 1861 г. и ее последствия. Крестьянская община. Земская и городская реформы. Становление общественного самоуправления. Судебная реформа и развитие правового сознания. Военные реформы. </w:t>
      </w:r>
      <w:r w:rsidRPr="00B708A8">
        <w:rPr>
          <w:rFonts w:ascii="Times New Roman" w:hAnsi="Times New Roman"/>
          <w:i/>
          <w:sz w:val="28"/>
          <w:szCs w:val="28"/>
        </w:rPr>
        <w:t>Утверждение начал всесословности в правовом строе страны.</w:t>
      </w:r>
      <w:r w:rsidRPr="00B708A8">
        <w:rPr>
          <w:rFonts w:ascii="Times New Roman" w:hAnsi="Times New Roman"/>
          <w:sz w:val="28"/>
          <w:szCs w:val="28"/>
        </w:rPr>
        <w:t xml:space="preserve"> Конституционный вопрос.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Многовекторность внешней политики империи. Завершение Кавказской войны. Присоединение Средней Азии. Россия и Балканы. Русско-турецкая война 1877-1878 гг. Россия на Дальнем Востоке. Основание Хабаровска.</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«Народное самодержавие» Александра III </w:t>
      </w:r>
    </w:p>
    <w:p w:rsidR="009D1460" w:rsidRPr="00B708A8" w:rsidRDefault="009D1460" w:rsidP="00F17097">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xml:space="preserve">Идеология самобытного развития России. Государственный национализм. Реформы и «контрреформы». </w:t>
      </w:r>
      <w:r w:rsidRPr="00B708A8">
        <w:rPr>
          <w:rFonts w:ascii="Times New Roman" w:hAnsi="Times New Roman"/>
          <w:i/>
          <w:sz w:val="28"/>
          <w:szCs w:val="28"/>
        </w:rPr>
        <w:t>Политика консервативной стабилизации. Ограничение общественной самодеятельности.</w:t>
      </w:r>
      <w:r w:rsidRPr="00B708A8">
        <w:rPr>
          <w:rFonts w:ascii="Times New Roman" w:hAnsi="Times New Roman"/>
          <w:sz w:val="28"/>
          <w:szCs w:val="28"/>
        </w:rPr>
        <w:t xml:space="preserve"> Местное самоуправление и самодержавие. Независимость суда и администрация. </w:t>
      </w:r>
      <w:r w:rsidRPr="00B708A8">
        <w:rPr>
          <w:rFonts w:ascii="Times New Roman" w:hAnsi="Times New Roman"/>
          <w:i/>
          <w:sz w:val="28"/>
          <w:szCs w:val="28"/>
        </w:rPr>
        <w:t>Права университетов и власть попечителей.</w:t>
      </w:r>
      <w:r w:rsidRPr="00B708A8">
        <w:rPr>
          <w:rFonts w:ascii="Times New Roman" w:hAnsi="Times New Roman"/>
          <w:sz w:val="28"/>
          <w:szCs w:val="28"/>
        </w:rPr>
        <w:t xml:space="preserve"> Печать и цензура. Экономическая модернизация через государственное вмешательство в экономику. Форсированное развитие промышленности. </w:t>
      </w:r>
      <w:r w:rsidRPr="00B708A8">
        <w:rPr>
          <w:rFonts w:ascii="Times New Roman" w:hAnsi="Times New Roman"/>
          <w:i/>
          <w:sz w:val="28"/>
          <w:szCs w:val="28"/>
        </w:rPr>
        <w:t>Финансовая политика</w:t>
      </w:r>
      <w:r w:rsidRPr="00B708A8">
        <w:rPr>
          <w:rFonts w:ascii="Times New Roman" w:hAnsi="Times New Roman"/>
          <w:sz w:val="28"/>
          <w:szCs w:val="28"/>
        </w:rPr>
        <w:t xml:space="preserve">. </w:t>
      </w:r>
      <w:r w:rsidRPr="00B708A8">
        <w:rPr>
          <w:rFonts w:ascii="Times New Roman" w:hAnsi="Times New Roman"/>
          <w:i/>
          <w:sz w:val="28"/>
          <w:szCs w:val="28"/>
        </w:rPr>
        <w:t xml:space="preserve">Консервация аграрных отношений. </w:t>
      </w:r>
    </w:p>
    <w:p w:rsidR="009D1460" w:rsidRPr="00B708A8" w:rsidRDefault="009D1460" w:rsidP="00F17097">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xml:space="preserve">Пространство империи. Основные сферы и направления внешнеполитических интересов. Упрочение статуса великой державы. </w:t>
      </w:r>
      <w:r w:rsidRPr="00B708A8">
        <w:rPr>
          <w:rFonts w:ascii="Times New Roman" w:hAnsi="Times New Roman"/>
          <w:i/>
          <w:sz w:val="28"/>
          <w:szCs w:val="28"/>
        </w:rPr>
        <w:t xml:space="preserve">Освоение государственной территории.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Пореформенный социум. Сельское хозяйство и промышленность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 xml:space="preserve">Традиции и новации в жизни пореформенной деревни. Общинное землевладение и крестьянское хозяйство. Взаимозависимость помещичьего и крестьянского хозяйств. </w:t>
      </w:r>
      <w:r w:rsidRPr="00B708A8">
        <w:rPr>
          <w:rFonts w:ascii="Times New Roman" w:hAnsi="Times New Roman"/>
          <w:i/>
          <w:sz w:val="28"/>
          <w:szCs w:val="28"/>
        </w:rPr>
        <w:t>Помещичье «оскудение». Социальные типы крестьян и помещиков.</w:t>
      </w:r>
      <w:r w:rsidRPr="00B708A8">
        <w:rPr>
          <w:rFonts w:ascii="Times New Roman" w:hAnsi="Times New Roman"/>
          <w:sz w:val="28"/>
          <w:szCs w:val="28"/>
        </w:rPr>
        <w:t xml:space="preserve"> Дворяне-предприниматели.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Индустриализация и урбанизация. Железные дороги и их роль в экономической и социальной модернизации. Миграции сельского населения в города. Рабочий вопрос и его особенности в России. </w:t>
      </w:r>
      <w:r w:rsidRPr="00B708A8">
        <w:rPr>
          <w:rFonts w:ascii="Times New Roman" w:hAnsi="Times New Roman"/>
          <w:i/>
          <w:sz w:val="28"/>
          <w:szCs w:val="28"/>
        </w:rPr>
        <w:t xml:space="preserve">Государственные, общественные и частнопредпринимательские способы его решения.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Культурное пространство империи во второй половине XIX в.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Культура и быт народов России во второй половине XIX в. Развитие городской культуры. Технический прогресс и перемены в повседневной жизни. Развитие транспорта, связи. Рост образования и распространение грамотности. Появление массовой печати. </w:t>
      </w:r>
      <w:r w:rsidRPr="00B708A8">
        <w:rPr>
          <w:rFonts w:ascii="Times New Roman" w:hAnsi="Times New Roman"/>
          <w:i/>
          <w:sz w:val="28"/>
          <w:szCs w:val="28"/>
        </w:rPr>
        <w:t xml:space="preserve">Роль печатного слова в формировании общественного мнения. Народная, элитарная и массовая культура. </w:t>
      </w:r>
      <w:r w:rsidRPr="00B708A8">
        <w:rPr>
          <w:rFonts w:ascii="Times New Roman" w:hAnsi="Times New Roman"/>
          <w:sz w:val="28"/>
          <w:szCs w:val="28"/>
        </w:rPr>
        <w:t xml:space="preserve">Российская культура XIX в. как часть мировой культуры. Становление национальной научной школы и ее вклад в мировое научное знание. Достижения российской науки. Создание Российского исторического общества. Общественная значимость художественной культуры. Литература, живопись, музыка, театр. Архитектура и градостроительство.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Этнокультурный облик империи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Основные регионы Российской империи и их роль в жизни страны. Поляки. Евреи. Армяне. Татары и другие народы Волго-Уралья. Кавказские народы. Народы Средней Азии. Народы Сибири и Дальнего Востока. Народы Российской империи во второй половине XIX в. </w:t>
      </w:r>
      <w:r w:rsidRPr="00B708A8">
        <w:rPr>
          <w:rFonts w:ascii="Times New Roman" w:hAnsi="Times New Roman"/>
          <w:i/>
          <w:sz w:val="28"/>
          <w:szCs w:val="28"/>
        </w:rPr>
        <w:t>Правовое положение различных этносов и конфессий. Процессы национального и религиозного возрождения у народов Российской империи. Национальная политика самодержавия: между учетом своеобразия и стремлением к унификации. Укрепление автономии Финляндии. Польское восстание 1863 г. Еврейский вопрос.</w:t>
      </w:r>
      <w:r w:rsidRPr="00B708A8">
        <w:rPr>
          <w:rFonts w:ascii="Times New Roman" w:hAnsi="Times New Roman"/>
          <w:sz w:val="28"/>
          <w:szCs w:val="28"/>
        </w:rPr>
        <w:t xml:space="preserve"> Национальные движения народов России. Взаимодействие национальных культур и народов.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b/>
          <w:bCs/>
          <w:sz w:val="28"/>
          <w:szCs w:val="28"/>
        </w:rPr>
        <w:lastRenderedPageBreak/>
        <w:t>Формирование гражданского общества и основные направления общественных движений</w:t>
      </w:r>
      <w:r w:rsidRPr="00B708A8">
        <w:rPr>
          <w:rFonts w:ascii="Times New Roman" w:hAnsi="Times New Roman"/>
          <w:sz w:val="28"/>
          <w:szCs w:val="28"/>
        </w:rPr>
        <w:t xml:space="preserve"> </w:t>
      </w:r>
    </w:p>
    <w:p w:rsidR="009D1460" w:rsidRPr="00B708A8" w:rsidRDefault="009D1460" w:rsidP="00F17097">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xml:space="preserve">Общественная жизнь в 1860 – 1890-х гг. Рост общественной самодеятельности. Расширение публичной сферы (общественное самоуправление, печать, образование, суд). Феномен интеллигенции. Общественные организации. Благотворительность. </w:t>
      </w:r>
      <w:r w:rsidRPr="00B708A8">
        <w:rPr>
          <w:rFonts w:ascii="Times New Roman" w:hAnsi="Times New Roman"/>
          <w:i/>
          <w:sz w:val="28"/>
          <w:szCs w:val="28"/>
        </w:rPr>
        <w:t xml:space="preserve">Студенческое движение. Рабочее движение. Женское движение. </w:t>
      </w:r>
    </w:p>
    <w:p w:rsidR="009D1460" w:rsidRPr="00B708A8" w:rsidRDefault="009D1460" w:rsidP="00F17097">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xml:space="preserve">Идейные течения и общественное движение. </w:t>
      </w:r>
      <w:r w:rsidRPr="00B708A8">
        <w:rPr>
          <w:rFonts w:ascii="Times New Roman" w:hAnsi="Times New Roman"/>
          <w:i/>
          <w:sz w:val="28"/>
          <w:szCs w:val="28"/>
        </w:rPr>
        <w:t xml:space="preserve">Влияние позитивизма, дарвинизма, марксизма и других направлений европейской общественной мысли. </w:t>
      </w:r>
      <w:r w:rsidRPr="00B708A8">
        <w:rPr>
          <w:rFonts w:ascii="Times New Roman" w:hAnsi="Times New Roman"/>
          <w:sz w:val="28"/>
          <w:szCs w:val="28"/>
        </w:rPr>
        <w:t xml:space="preserve">Консервативная мысль. Национализм. Либерализм и его особенности в России. Русский социализм. Русский анархизм. Формы политической оппозиции: земское движение, революционное подполье и эмиграция. Народничество и его эволюция. </w:t>
      </w:r>
      <w:r w:rsidRPr="00B708A8">
        <w:rPr>
          <w:rFonts w:ascii="Times New Roman" w:hAnsi="Times New Roman"/>
          <w:i/>
          <w:sz w:val="28"/>
          <w:szCs w:val="28"/>
        </w:rPr>
        <w:t>Народнические кружки: идеология и практика. Большое общество пропаганды. «Хождение в народ». «Земля и воля» и ее раскол. «Черный передел» и «Народная воля».</w:t>
      </w:r>
      <w:r w:rsidRPr="00B708A8">
        <w:rPr>
          <w:rFonts w:ascii="Times New Roman" w:hAnsi="Times New Roman"/>
          <w:sz w:val="28"/>
          <w:szCs w:val="28"/>
        </w:rPr>
        <w:t xml:space="preserve"> Политический терроризм. Распространение марксизма и формирование социал-демократии. </w:t>
      </w:r>
      <w:r w:rsidRPr="00B708A8">
        <w:rPr>
          <w:rFonts w:ascii="Times New Roman" w:hAnsi="Times New Roman"/>
          <w:i/>
          <w:sz w:val="28"/>
          <w:szCs w:val="28"/>
        </w:rPr>
        <w:t xml:space="preserve">Группа «Освобождение труда». «Союз борьбы за освобождение рабочего класса». I съезд РСДРП.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Кризис империи в начале ХХ века</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На пороге нового века: динамика и противоречия развития Экономический рост. Промышленное развитие. Новая география экономики. Урбанизация и облик городов. Новониколаевск (Новосибирск) – пример нового транспортного и промышленного центра. </w:t>
      </w:r>
      <w:r w:rsidRPr="00B708A8">
        <w:rPr>
          <w:rFonts w:ascii="Times New Roman" w:hAnsi="Times New Roman"/>
          <w:i/>
          <w:sz w:val="28"/>
          <w:szCs w:val="28"/>
        </w:rPr>
        <w:t>Отечественный и иностранный капитал, его роль в индустриализации страны.</w:t>
      </w:r>
      <w:r w:rsidRPr="00B708A8">
        <w:rPr>
          <w:rFonts w:ascii="Times New Roman" w:hAnsi="Times New Roman"/>
          <w:sz w:val="28"/>
          <w:szCs w:val="28"/>
        </w:rPr>
        <w:t xml:space="preserve"> Россия – мировой экспортер хлеба. Аграрный вопрос. </w:t>
      </w:r>
    </w:p>
    <w:p w:rsidR="009D1460" w:rsidRPr="00B708A8" w:rsidRDefault="009D1460" w:rsidP="00F17097">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xml:space="preserve">Демография, социальная стратификация. Разложение сословных структур. Формирование новых социальных страт. Буржуазия. Рабочие: социальная характеристика и борьба за права. Средние городские слои. Типы сельского землевладения и хозяйства. Помещики и крестьяне. </w:t>
      </w:r>
      <w:r w:rsidRPr="00B708A8">
        <w:rPr>
          <w:rFonts w:ascii="Times New Roman" w:hAnsi="Times New Roman"/>
          <w:i/>
          <w:sz w:val="28"/>
          <w:szCs w:val="28"/>
        </w:rPr>
        <w:t xml:space="preserve">Положение </w:t>
      </w:r>
      <w:r w:rsidRPr="00B708A8">
        <w:rPr>
          <w:rFonts w:ascii="Times New Roman" w:hAnsi="Times New Roman"/>
          <w:i/>
          <w:sz w:val="28"/>
          <w:szCs w:val="28"/>
        </w:rPr>
        <w:lastRenderedPageBreak/>
        <w:t xml:space="preserve">женщины в обществе. Церковь в условиях кризиса имперской идеологии. Распространение светской этики и культуры.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Имперский центр и регионы. Национальная политика, этнические элиты и национально-культурные движения. Россия в системе международных отношений. Политика на Дальнем Востоке. Русско-японская война 1904-1905 гг. Оборона Порт-Артура. Цусимское сражение.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Первая российская революция 1905-1907 гг. Начало парламентаризма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Николай II и его окружение. Деятельность В.К. Плеве на посту министра внутренних дел. Оппозиционное либеральное движение. </w:t>
      </w:r>
      <w:r w:rsidRPr="00B708A8">
        <w:rPr>
          <w:rFonts w:ascii="Times New Roman" w:hAnsi="Times New Roman"/>
          <w:i/>
          <w:sz w:val="28"/>
          <w:szCs w:val="28"/>
        </w:rPr>
        <w:t xml:space="preserve">«Союз освобождения». «Банкетная кампания». </w:t>
      </w:r>
    </w:p>
    <w:p w:rsidR="009D1460" w:rsidRPr="00B708A8" w:rsidRDefault="009D1460" w:rsidP="00F17097">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xml:space="preserve">Предпосылки Первой российской революции. Формы социальных протестов. Борьба профессиональных революционеров с государством. </w:t>
      </w:r>
      <w:r w:rsidRPr="00B708A8">
        <w:rPr>
          <w:rFonts w:ascii="Times New Roman" w:hAnsi="Times New Roman"/>
          <w:i/>
          <w:sz w:val="28"/>
          <w:szCs w:val="28"/>
        </w:rPr>
        <w:t xml:space="preserve">Политический терроризм.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«Кровавое воскресенье» 9 января 1905 г. Выступления рабочих, крестьян, средних городских слоев, солдат и матросов. «Булыгинская конституция». Всероссийская октябрьская политическая стачка. Манифест 17 октября 1905 г.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Формирование многопартийной системы. Политические партии, массовые движения и их лидеры. </w:t>
      </w:r>
      <w:r w:rsidRPr="00B708A8">
        <w:rPr>
          <w:rFonts w:ascii="Times New Roman" w:hAnsi="Times New Roman"/>
          <w:i/>
          <w:sz w:val="28"/>
          <w:szCs w:val="28"/>
        </w:rPr>
        <w:t>Неонароднические партии и организации (социалисты-революционеры).</w:t>
      </w:r>
      <w:r w:rsidRPr="00B708A8">
        <w:rPr>
          <w:rFonts w:ascii="Times New Roman" w:hAnsi="Times New Roman"/>
          <w:sz w:val="28"/>
          <w:szCs w:val="28"/>
        </w:rPr>
        <w:t xml:space="preserve"> Социал-демократия: большевики и меньшевики. Либеральные партии (кадеты, октябристы). </w:t>
      </w:r>
      <w:r w:rsidRPr="00B708A8">
        <w:rPr>
          <w:rFonts w:ascii="Times New Roman" w:hAnsi="Times New Roman"/>
          <w:i/>
          <w:sz w:val="28"/>
          <w:szCs w:val="28"/>
        </w:rPr>
        <w:t>Национальные партии</w:t>
      </w:r>
      <w:r w:rsidRPr="00B708A8">
        <w:rPr>
          <w:rFonts w:ascii="Times New Roman" w:hAnsi="Times New Roman"/>
          <w:sz w:val="28"/>
          <w:szCs w:val="28"/>
        </w:rPr>
        <w:t xml:space="preserve">. Правомонархические партии в борьбе с революцией. Советы и профсоюзы. Декабрьское 1905 г. вооруженное восстание в Москве. Особенности революционных выступлений в 1906-1907 гг.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i/>
          <w:sz w:val="28"/>
          <w:szCs w:val="28"/>
        </w:rPr>
        <w:t>Избирательный закон 11 декабря 1905 г. Избирательная кампания в I Государственную думу. Основные государственные законы 23 апреля 1906 г.</w:t>
      </w:r>
      <w:r w:rsidRPr="00B708A8">
        <w:rPr>
          <w:rFonts w:ascii="Times New Roman" w:hAnsi="Times New Roman"/>
          <w:sz w:val="28"/>
          <w:szCs w:val="28"/>
        </w:rPr>
        <w:t xml:space="preserve"> Деятельность I и II Государственной думы: итоги и уроки.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Общество и власть после революции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 xml:space="preserve">Уроки революции: политическая стабилизация и социальные преобразования. П.А.Столыпин: программа системных реформ, масштаб и результаты. Незавершенность преобразований и нарастание социальных противоречий. III и IV Государственная дума. Идейно-политический спектр. Общественный и социальный подъем. </w:t>
      </w:r>
      <w:r w:rsidRPr="00B708A8">
        <w:rPr>
          <w:rFonts w:ascii="Times New Roman" w:hAnsi="Times New Roman"/>
          <w:i/>
          <w:sz w:val="28"/>
          <w:szCs w:val="28"/>
        </w:rPr>
        <w:t xml:space="preserve">Национальные партии и фракции в Государственной Думе.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Обострение международной обстановки. Блоковая система и участие в ней России. Россия в преддверии мировой катастрофы. </w:t>
      </w:r>
    </w:p>
    <w:p w:rsidR="009D1460" w:rsidRPr="00B708A8" w:rsidRDefault="009D1460" w:rsidP="00F17097">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 xml:space="preserve">«Серебряный век» российской культуры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Новые явления в художественной литературе и искусстве. Мировоззренческие ценности и стиль жизни. Литература начала XX века. Живопись. «Мир искусства». Архитектура. Скульптура. Драматический театр: традиции и новаторство. Музыка. «Русские сезоны» в Париже. Зарождение российского кинематографа.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Развитие народного просвещения: попытка преодоления разрыва между образованным обществом и народом. </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Открытия российских ученых. Достижения гуманитарных наук. Формирование русской философской школы. Вклад России начала XX в. в мировую культуру. </w:t>
      </w:r>
    </w:p>
    <w:p w:rsidR="009D1460" w:rsidRPr="00B708A8" w:rsidRDefault="009D1460" w:rsidP="00F17097">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Региональный компонент</w:t>
      </w:r>
    </w:p>
    <w:p w:rsidR="009D1460" w:rsidRPr="00B708A8" w:rsidRDefault="009D1460" w:rsidP="00F1709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Наш регион </w:t>
      </w:r>
      <w:r w:rsidRPr="00B708A8">
        <w:rPr>
          <w:rFonts w:ascii="Times New Roman" w:hAnsi="Times New Roman"/>
          <w:bCs/>
          <w:sz w:val="28"/>
          <w:szCs w:val="28"/>
        </w:rPr>
        <w:t>в XI</w:t>
      </w:r>
      <w:r w:rsidRPr="00B708A8">
        <w:rPr>
          <w:rFonts w:ascii="Times New Roman" w:hAnsi="Times New Roman"/>
          <w:bCs/>
          <w:sz w:val="28"/>
          <w:szCs w:val="28"/>
          <w:lang w:val="en-US"/>
        </w:rPr>
        <w:t>X</w:t>
      </w:r>
      <w:r w:rsidRPr="00B708A8">
        <w:rPr>
          <w:rFonts w:ascii="Times New Roman" w:hAnsi="Times New Roman"/>
          <w:bCs/>
          <w:sz w:val="28"/>
          <w:szCs w:val="28"/>
        </w:rPr>
        <w:t xml:space="preserve"> в.</w:t>
      </w:r>
    </w:p>
    <w:p w:rsidR="009D1460" w:rsidRPr="00B708A8" w:rsidRDefault="009D1460" w:rsidP="00F17097">
      <w:pPr>
        <w:spacing w:after="0" w:line="360" w:lineRule="auto"/>
        <w:ind w:firstLine="709"/>
        <w:rPr>
          <w:rFonts w:ascii="Times New Roman" w:hAnsi="Times New Roman"/>
          <w:sz w:val="28"/>
          <w:szCs w:val="28"/>
        </w:rPr>
      </w:pPr>
    </w:p>
    <w:p w:rsidR="009D1460" w:rsidRPr="00B708A8" w:rsidRDefault="009D1460" w:rsidP="00EB3507">
      <w:pPr>
        <w:shd w:val="clear" w:color="auto" w:fill="FFFFFF"/>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Всеобщая история</w:t>
      </w:r>
    </w:p>
    <w:p w:rsidR="009D1460" w:rsidRPr="00B708A8" w:rsidRDefault="00EB3507" w:rsidP="00F17097">
      <w:pPr>
        <w:shd w:val="clear" w:color="auto" w:fill="FFFFFF"/>
        <w:spacing w:after="0" w:line="360" w:lineRule="auto"/>
        <w:ind w:firstLine="709"/>
        <w:jc w:val="both"/>
        <w:rPr>
          <w:rFonts w:ascii="Times New Roman" w:hAnsi="Times New Roman"/>
          <w:i/>
          <w:sz w:val="28"/>
          <w:szCs w:val="28"/>
        </w:rPr>
      </w:pPr>
      <w:r w:rsidRPr="00B708A8">
        <w:rPr>
          <w:rFonts w:ascii="Times New Roman" w:hAnsi="Times New Roman"/>
          <w:b/>
          <w:sz w:val="28"/>
          <w:szCs w:val="28"/>
        </w:rPr>
        <w:t>История Древнего мира</w:t>
      </w:r>
      <w:r w:rsidR="009D1460" w:rsidRPr="00B708A8">
        <w:rPr>
          <w:rFonts w:ascii="Times New Roman" w:hAnsi="Times New Roman"/>
          <w:sz w:val="28"/>
          <w:szCs w:val="28"/>
        </w:rPr>
        <w:t xml:space="preserve"> </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Что изучает история. Историческая хронология (сч</w:t>
      </w:r>
      <w:r w:rsidR="00245F1D" w:rsidRPr="00B708A8">
        <w:rPr>
          <w:rFonts w:ascii="Times New Roman" w:hAnsi="Times New Roman"/>
          <w:sz w:val="28"/>
          <w:szCs w:val="28"/>
        </w:rPr>
        <w:t>е</w:t>
      </w:r>
      <w:r w:rsidRPr="00B708A8">
        <w:rPr>
          <w:rFonts w:ascii="Times New Roman" w:hAnsi="Times New Roman"/>
          <w:sz w:val="28"/>
          <w:szCs w:val="28"/>
        </w:rPr>
        <w:t>т лет «до н. э.» и «н. э.»). Историческая карта. Источники исторических знаний. Вспомогательные исторические науки.</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Первобытность.</w:t>
      </w:r>
      <w:r w:rsidRPr="00B708A8">
        <w:rPr>
          <w:rFonts w:ascii="Times New Roman" w:hAnsi="Times New Roman"/>
          <w:b/>
          <w:bCs/>
          <w:i/>
          <w:sz w:val="28"/>
          <w:szCs w:val="28"/>
        </w:rPr>
        <w:t xml:space="preserve"> </w:t>
      </w:r>
      <w:r w:rsidRPr="00B708A8">
        <w:rPr>
          <w:rFonts w:ascii="Times New Roman" w:hAnsi="Times New Roman"/>
          <w:sz w:val="28"/>
          <w:szCs w:val="28"/>
        </w:rPr>
        <w:t xml:space="preserve">Расселение древнейшего человека. Человек разумный. Условия жизни и занятия первобытных людей. Представления об окружающем мире, верования первобытных людей. Древнейшие земледельцы </w:t>
      </w:r>
      <w:r w:rsidRPr="00B708A8">
        <w:rPr>
          <w:rFonts w:ascii="Times New Roman" w:hAnsi="Times New Roman"/>
          <w:sz w:val="28"/>
          <w:szCs w:val="28"/>
        </w:rPr>
        <w:lastRenderedPageBreak/>
        <w:t>и скотоводы: трудовая деятельность, изобретения. От родовой общины к соседской. Появление рем</w:t>
      </w:r>
      <w:r w:rsidR="00245F1D" w:rsidRPr="00B708A8">
        <w:rPr>
          <w:rFonts w:ascii="Times New Roman" w:hAnsi="Times New Roman"/>
          <w:sz w:val="28"/>
          <w:szCs w:val="28"/>
        </w:rPr>
        <w:t>е</w:t>
      </w:r>
      <w:r w:rsidRPr="00B708A8">
        <w:rPr>
          <w:rFonts w:ascii="Times New Roman" w:hAnsi="Times New Roman"/>
          <w:sz w:val="28"/>
          <w:szCs w:val="28"/>
        </w:rPr>
        <w:t>сел и торговли. Возникновение древнейших цивилизаций.</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 xml:space="preserve">Древний мир: </w:t>
      </w:r>
      <w:r w:rsidRPr="00B708A8">
        <w:rPr>
          <w:rFonts w:ascii="Times New Roman" w:hAnsi="Times New Roman"/>
          <w:sz w:val="28"/>
          <w:szCs w:val="28"/>
        </w:rPr>
        <w:t>понятие и хронология. Карта Древнего мира.</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Древний Восток</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Древние цивилизации Месопотамии. Условия жизни и занятия населения. Города-государства. Мифы и сказания. Письменность. Древний Вавилон. Законы Хаммурапи. Нововавилонское царство: завоевания, легендарные памятники города Вавилона.</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Древний Египет. Условия жизни и занятия населения. Управление государством (фараон, чиновники). Религиозные верования египтян. Жрецы. </w:t>
      </w:r>
      <w:r w:rsidRPr="00B708A8">
        <w:rPr>
          <w:rFonts w:ascii="Times New Roman" w:hAnsi="Times New Roman"/>
          <w:i/>
          <w:sz w:val="28"/>
          <w:szCs w:val="28"/>
        </w:rPr>
        <w:t xml:space="preserve">Фараон-реформатор Эхнатон. </w:t>
      </w:r>
      <w:r w:rsidRPr="00B708A8">
        <w:rPr>
          <w:rFonts w:ascii="Times New Roman" w:hAnsi="Times New Roman"/>
          <w:sz w:val="28"/>
          <w:szCs w:val="28"/>
        </w:rPr>
        <w:t>Военные походы. Рабы. Познания древних египтян. Письменность. Храмы и пирамиды.</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Восточное Средиземноморье в древности. Финикия: природные условия, занятия жителей. Развитие рем</w:t>
      </w:r>
      <w:r w:rsidR="00245F1D" w:rsidRPr="00B708A8">
        <w:rPr>
          <w:rFonts w:ascii="Times New Roman" w:hAnsi="Times New Roman"/>
          <w:sz w:val="28"/>
          <w:szCs w:val="28"/>
        </w:rPr>
        <w:t>е</w:t>
      </w:r>
      <w:r w:rsidRPr="00B708A8">
        <w:rPr>
          <w:rFonts w:ascii="Times New Roman" w:hAnsi="Times New Roman"/>
          <w:sz w:val="28"/>
          <w:szCs w:val="28"/>
        </w:rPr>
        <w:t>сел и торговли. Финикийский алфавит. Палестина: расселение евреев, Израильское царство. Занятия населения. Религиозные верования. Ветхозаветные сказания.</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Ассирия: завоевания ассирийцев, культурные сокровища Ниневии, гибель империи. Персидская держава: военные походы, управление империей.</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Древняя Индия. Природные условия, занятия населения. Древние города-государства. Общественное устройство, варны. Религиозные верования, легенды и сказания. Возникновение буддизма. Культурное наследие Древней Индии.</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Древний Китай. Условия жизни и хозяйственная деятельность населения. Создание объедин</w:t>
      </w:r>
      <w:r w:rsidR="00245F1D" w:rsidRPr="00B708A8">
        <w:rPr>
          <w:rFonts w:ascii="Times New Roman" w:hAnsi="Times New Roman"/>
          <w:sz w:val="28"/>
          <w:szCs w:val="28"/>
        </w:rPr>
        <w:t>е</w:t>
      </w:r>
      <w:r w:rsidRPr="00B708A8">
        <w:rPr>
          <w:rFonts w:ascii="Times New Roman" w:hAnsi="Times New Roman"/>
          <w:sz w:val="28"/>
          <w:szCs w:val="28"/>
        </w:rPr>
        <w:t>нного государства. Империи Цинь и Хань. Жизнь в империи: правители и подданные, положение различных групп населения. Развитие рем</w:t>
      </w:r>
      <w:r w:rsidR="00245F1D" w:rsidRPr="00B708A8">
        <w:rPr>
          <w:rFonts w:ascii="Times New Roman" w:hAnsi="Times New Roman"/>
          <w:sz w:val="28"/>
          <w:szCs w:val="28"/>
        </w:rPr>
        <w:t>е</w:t>
      </w:r>
      <w:r w:rsidRPr="00B708A8">
        <w:rPr>
          <w:rFonts w:ascii="Times New Roman" w:hAnsi="Times New Roman"/>
          <w:sz w:val="28"/>
          <w:szCs w:val="28"/>
        </w:rPr>
        <w:t>сел и торговли. Великий ш</w:t>
      </w:r>
      <w:r w:rsidR="00245F1D" w:rsidRPr="00B708A8">
        <w:rPr>
          <w:rFonts w:ascii="Times New Roman" w:hAnsi="Times New Roman"/>
          <w:sz w:val="28"/>
          <w:szCs w:val="28"/>
        </w:rPr>
        <w:t>е</w:t>
      </w:r>
      <w:r w:rsidRPr="00B708A8">
        <w:rPr>
          <w:rFonts w:ascii="Times New Roman" w:hAnsi="Times New Roman"/>
          <w:sz w:val="28"/>
          <w:szCs w:val="28"/>
        </w:rPr>
        <w:t>лковый путь. Религиозно-философские учения (конфуцианство). Научные знания и изобретения. Храмы. Великая Китайская стена.</w:t>
      </w:r>
    </w:p>
    <w:p w:rsidR="0002076A"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 xml:space="preserve">Античный мир: </w:t>
      </w:r>
      <w:r w:rsidRPr="00B708A8">
        <w:rPr>
          <w:rFonts w:ascii="Times New Roman" w:hAnsi="Times New Roman"/>
          <w:sz w:val="28"/>
          <w:szCs w:val="28"/>
        </w:rPr>
        <w:t>понятие. Карта античного мира.</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b/>
          <w:bCs/>
          <w:sz w:val="28"/>
          <w:szCs w:val="28"/>
        </w:rPr>
        <w:lastRenderedPageBreak/>
        <w:t>Древняя Греция</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Население Древней Греции: условия жизни и занятия. Древнейшие государства на Крите. </w:t>
      </w:r>
      <w:r w:rsidRPr="00B708A8">
        <w:rPr>
          <w:rFonts w:ascii="Times New Roman" w:hAnsi="Times New Roman"/>
          <w:i/>
          <w:sz w:val="28"/>
          <w:szCs w:val="28"/>
        </w:rPr>
        <w:t>Государства ахейской Греции (Микены, Тиринф и др.).</w:t>
      </w:r>
      <w:r w:rsidRPr="00B708A8">
        <w:rPr>
          <w:rFonts w:ascii="Times New Roman" w:hAnsi="Times New Roman"/>
          <w:sz w:val="28"/>
          <w:szCs w:val="28"/>
        </w:rPr>
        <w:t xml:space="preserve"> Троянская война. «Илиада» и «Одиссея». Верования древних греков. Сказания о богах и героях.</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Греческие города-государства: политический строй, аристократия и демос. Развитие земледелия и ремесла. Великая греческая колонизация. Афины: утверждение демократии. Законы Солона, </w:t>
      </w:r>
      <w:r w:rsidRPr="00B708A8">
        <w:rPr>
          <w:rFonts w:ascii="Times New Roman" w:hAnsi="Times New Roman"/>
          <w:i/>
          <w:sz w:val="28"/>
          <w:szCs w:val="28"/>
        </w:rPr>
        <w:t xml:space="preserve">реформы Клисфена. </w:t>
      </w:r>
      <w:r w:rsidRPr="00B708A8">
        <w:rPr>
          <w:rFonts w:ascii="Times New Roman" w:hAnsi="Times New Roman"/>
          <w:sz w:val="28"/>
          <w:szCs w:val="28"/>
        </w:rPr>
        <w:t>Спарта: основные группы населения, политическое устройство. Спартанское воспитание. Организация военного дела.</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Классическая Греция. Греко-персидские войны: причины, участники, крупнейшие сражения, герои. Причины победы греков. Афинская демократия при Перикле. Хозяйственная жизнь в древнегреческом обществе. Рабство. Пелопоннесская война. Возвышение Македонии.</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Культура Древней Греции. Развитие наук. Греческая философия. Школа и образование. Литература. Архитектура и скульптура. Быт и досуг древних греков. Театр. Спортивные состязания; Олимпийские игры.</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Период эллинизма. Македонские завоевания. Держава Александра Македонского и е</w:t>
      </w:r>
      <w:r w:rsidR="00245F1D" w:rsidRPr="00B708A8">
        <w:rPr>
          <w:rFonts w:ascii="Times New Roman" w:hAnsi="Times New Roman"/>
          <w:sz w:val="28"/>
          <w:szCs w:val="28"/>
        </w:rPr>
        <w:t>е</w:t>
      </w:r>
      <w:r w:rsidRPr="00B708A8">
        <w:rPr>
          <w:rFonts w:ascii="Times New Roman" w:hAnsi="Times New Roman"/>
          <w:sz w:val="28"/>
          <w:szCs w:val="28"/>
        </w:rPr>
        <w:t xml:space="preserve"> распад. Эллинистические государства Востока. Культура эллинистического мира.</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Древний Рим</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Население Древней Италии: условия жизни и занятия. Этруски. Легенды об основании Рима. Рим эпохи царей. Римская республика. Патриции и плебеи. Управление и законы. Верования древних римлян.</w:t>
      </w:r>
    </w:p>
    <w:p w:rsidR="009D1460" w:rsidRPr="00B708A8" w:rsidRDefault="009D1460" w:rsidP="00F17097">
      <w:pPr>
        <w:shd w:val="clear" w:color="auto" w:fill="FFFFFF"/>
        <w:spacing w:after="0" w:line="360" w:lineRule="auto"/>
        <w:ind w:firstLine="709"/>
        <w:jc w:val="both"/>
        <w:rPr>
          <w:rFonts w:ascii="Times New Roman" w:hAnsi="Times New Roman"/>
          <w:i/>
          <w:sz w:val="28"/>
          <w:szCs w:val="28"/>
        </w:rPr>
      </w:pPr>
      <w:r w:rsidRPr="00B708A8">
        <w:rPr>
          <w:rFonts w:ascii="Times New Roman" w:hAnsi="Times New Roman"/>
          <w:sz w:val="28"/>
          <w:szCs w:val="28"/>
        </w:rPr>
        <w:t xml:space="preserve">Завоевание Римом Италии. Войны с Карфагеном; Ганнибал. Римская армия. Установление господства Рима в Средиземноморье. </w:t>
      </w:r>
      <w:r w:rsidRPr="00B708A8">
        <w:rPr>
          <w:rFonts w:ascii="Times New Roman" w:hAnsi="Times New Roman"/>
          <w:i/>
          <w:sz w:val="28"/>
          <w:szCs w:val="28"/>
        </w:rPr>
        <w:t>Реформы Гракхов. Рабство в Древнем Риме.</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От республики к империи. Гражданские войны в Риме. Гай Юлий Цезарь. Установление императорской власти; Октавиан Август. Римская империя: территория, управление. Возникновение и распространение </w:t>
      </w:r>
      <w:r w:rsidRPr="00B708A8">
        <w:rPr>
          <w:rFonts w:ascii="Times New Roman" w:hAnsi="Times New Roman"/>
          <w:sz w:val="28"/>
          <w:szCs w:val="28"/>
        </w:rPr>
        <w:lastRenderedPageBreak/>
        <w:t>христианства. Разделение Римской империи на Западную и Восточную части. Рим и варвары. Падение Западной Римской империи.</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Культура Древнего Рима. Римская литература, золотой век поэзии. Ораторское искусство; Цицерон. Развитие наук. Архитектура и скульптура. Пантеон. Быт и досуг римлян.</w:t>
      </w:r>
    </w:p>
    <w:p w:rsidR="009D1460" w:rsidRPr="00B708A8" w:rsidRDefault="009D1460" w:rsidP="00EB3507">
      <w:pPr>
        <w:shd w:val="clear" w:color="auto" w:fill="FFFFFF"/>
        <w:spacing w:after="0" w:line="360" w:lineRule="auto"/>
        <w:ind w:firstLine="709"/>
        <w:jc w:val="both"/>
        <w:rPr>
          <w:rFonts w:ascii="Times New Roman" w:hAnsi="Times New Roman"/>
          <w:b/>
          <w:sz w:val="28"/>
          <w:szCs w:val="28"/>
        </w:rPr>
      </w:pPr>
      <w:r w:rsidRPr="00B708A8">
        <w:rPr>
          <w:rFonts w:ascii="Times New Roman" w:hAnsi="Times New Roman"/>
          <w:sz w:val="28"/>
          <w:szCs w:val="28"/>
        </w:rPr>
        <w:t>Историческое и культурное наследие древних цивилизаций.</w:t>
      </w:r>
    </w:p>
    <w:p w:rsidR="009D1460" w:rsidRPr="00B708A8" w:rsidRDefault="00EB3507" w:rsidP="00F17097">
      <w:pPr>
        <w:shd w:val="clear" w:color="auto" w:fill="FFFFFF"/>
        <w:spacing w:after="0" w:line="360" w:lineRule="auto"/>
        <w:ind w:firstLine="709"/>
        <w:jc w:val="both"/>
        <w:rPr>
          <w:rFonts w:ascii="Times New Roman" w:hAnsi="Times New Roman"/>
          <w:b/>
          <w:sz w:val="28"/>
          <w:szCs w:val="28"/>
        </w:rPr>
      </w:pPr>
      <w:r w:rsidRPr="00B708A8">
        <w:rPr>
          <w:rFonts w:ascii="Times New Roman" w:hAnsi="Times New Roman"/>
          <w:b/>
          <w:sz w:val="28"/>
          <w:szCs w:val="28"/>
        </w:rPr>
        <w:t>История средних веков</w:t>
      </w:r>
    </w:p>
    <w:p w:rsidR="0002076A"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Средние века: понятие и хронологические рамки.</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Раннее Средневековье</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Начало Средневековья. Великое переселение народов. Образование варварских королевств.</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Народы Европы в раннее Средневековье. Франки: расселение, занятия, общественное устройство. </w:t>
      </w:r>
      <w:r w:rsidRPr="00B708A8">
        <w:rPr>
          <w:rFonts w:ascii="Times New Roman" w:hAnsi="Times New Roman"/>
          <w:i/>
          <w:sz w:val="28"/>
          <w:szCs w:val="28"/>
        </w:rPr>
        <w:t>Законы франков; «Салическая правда».</w:t>
      </w:r>
      <w:r w:rsidRPr="00B708A8">
        <w:rPr>
          <w:rFonts w:ascii="Times New Roman" w:hAnsi="Times New Roman"/>
          <w:sz w:val="28"/>
          <w:szCs w:val="28"/>
        </w:rPr>
        <w:t xml:space="preserve"> Держава Каролингов: этапы формирования, короли и подданные. Карл Великий. Распад Каролингской империи. Образование государств во Франции, Германии, Италии. Священная Римская империя. Британия и Ирландия в раннее Средневековье. Норманны: общественный строй, завоевания. Ранние славянские государства. Складывание феодальных отношений в странах Европы. Христианизация Европы. Светские правители и папы. Культура раннего Средневековья.</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Византийская империя в IV—XI вв.: территория, хозяйство, управление. Византийские императоры; Юстиниан. Кодификация законов. Власть императора и церковь. Внешняя политика Византии: отношения с соседями, вторжения славян и арабов. Культура Византии.</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Арабы в VI—ХI вв.: расселение, занятия. Возникновение и распространение ислама. Завоевания арабов. Арабский халифат, его расцвет и распад. Арабская культура.</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Зрелое Средневековье</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Средневековое европейское общество. Аграрное производство. Феодальное землевладение. Феодальная иерархия. Знать и рыцарство: социальный статус, образ жизни.</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Крестьянство: феодальная зависимость, повинности, условия жизни. Крестьянская община.</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Города — центры ремесла, торговли, культуры. Городские сословия. Цехи и гильдии. Городское управление. Борьба городов и сеньоров. Средневековые города-республики. Облик средневековых городов. Быт горожан.</w:t>
      </w:r>
    </w:p>
    <w:p w:rsidR="009D1460" w:rsidRPr="00B708A8" w:rsidRDefault="009D1460" w:rsidP="00F17097">
      <w:pPr>
        <w:shd w:val="clear" w:color="auto" w:fill="FFFFFF"/>
        <w:spacing w:after="0" w:line="360" w:lineRule="auto"/>
        <w:ind w:firstLine="709"/>
        <w:jc w:val="both"/>
        <w:rPr>
          <w:rFonts w:ascii="Times New Roman" w:hAnsi="Times New Roman"/>
          <w:i/>
          <w:sz w:val="28"/>
          <w:szCs w:val="28"/>
        </w:rPr>
      </w:pPr>
      <w:r w:rsidRPr="00B708A8">
        <w:rPr>
          <w:rFonts w:ascii="Times New Roman" w:hAnsi="Times New Roman"/>
          <w:sz w:val="28"/>
          <w:szCs w:val="28"/>
        </w:rPr>
        <w:t xml:space="preserve">Церковь и духовенство. Разделение христианства на католицизм и православие. Отношения светской власти и церкви. Крестовые походы: цели, участники, результаты. Духовно-рыцарские ордены. </w:t>
      </w:r>
      <w:r w:rsidRPr="00B708A8">
        <w:rPr>
          <w:rFonts w:ascii="Times New Roman" w:hAnsi="Times New Roman"/>
          <w:i/>
          <w:sz w:val="28"/>
          <w:szCs w:val="28"/>
        </w:rPr>
        <w:t>Ереси: причины возникновения и распространения. Преследование еретиков.</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Государства Европы в XII—ХV вв. Усиление королевской власти в странах Западной Европы. Сословно-представительная монархия. Образование централизованных государств в Англии, Франции. Столетняя война; Ж. д’Арк. Германские государства в XII—XV вв. Реконкиста и образование централизованных государств на Пиренейском полуострове. Итальянские республики в XII—XV вв. Экономическое и социальное развитие европейских стран. Обострение социальных противоречий в XIV в. </w:t>
      </w:r>
      <w:r w:rsidRPr="00B708A8">
        <w:rPr>
          <w:rFonts w:ascii="Times New Roman" w:hAnsi="Times New Roman"/>
          <w:i/>
          <w:sz w:val="28"/>
          <w:szCs w:val="28"/>
        </w:rPr>
        <w:t>(Жакерия, восстание Уота Тайлера).</w:t>
      </w:r>
      <w:r w:rsidRPr="00B708A8">
        <w:rPr>
          <w:rFonts w:ascii="Times New Roman" w:hAnsi="Times New Roman"/>
          <w:sz w:val="28"/>
          <w:szCs w:val="28"/>
        </w:rPr>
        <w:t xml:space="preserve"> Гуситское движение в Чехии.</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Византийская империя и славянские государства в XII—XV вв. Экспансия турок-османов и падение Византии.</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Культура средневековой Европы. Представления средневекового человека о мире. Место религии в жизни человека и общества. Образование: школы и университеты. Сословный характер культуры. Средневековый эпос. Рыцарская литература. Городской и крестьянский фольклор. Романский и готический стили в художественной культуре. Развитие знаний о природе и человеке. Гуманизм. Раннее Возрождение: художники и их творения.</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b/>
          <w:bCs/>
          <w:sz w:val="28"/>
          <w:szCs w:val="28"/>
        </w:rPr>
        <w:lastRenderedPageBreak/>
        <w:t xml:space="preserve">Страны Востока в Средние века. </w:t>
      </w:r>
      <w:r w:rsidRPr="00B708A8">
        <w:rPr>
          <w:rFonts w:ascii="Times New Roman" w:hAnsi="Times New Roman"/>
          <w:sz w:val="28"/>
          <w:szCs w:val="28"/>
        </w:rPr>
        <w:t xml:space="preserve">Османская империя: завоевания турок-османов, управление империей, </w:t>
      </w:r>
      <w:r w:rsidRPr="00B708A8">
        <w:rPr>
          <w:rFonts w:ascii="Times New Roman" w:hAnsi="Times New Roman"/>
          <w:i/>
          <w:sz w:val="28"/>
          <w:szCs w:val="28"/>
        </w:rPr>
        <w:t>положение покор</w:t>
      </w:r>
      <w:r w:rsidR="00245F1D" w:rsidRPr="00B708A8">
        <w:rPr>
          <w:rFonts w:ascii="Times New Roman" w:hAnsi="Times New Roman"/>
          <w:i/>
          <w:sz w:val="28"/>
          <w:szCs w:val="28"/>
        </w:rPr>
        <w:t>е</w:t>
      </w:r>
      <w:r w:rsidRPr="00B708A8">
        <w:rPr>
          <w:rFonts w:ascii="Times New Roman" w:hAnsi="Times New Roman"/>
          <w:i/>
          <w:sz w:val="28"/>
          <w:szCs w:val="28"/>
        </w:rPr>
        <w:t>нных народов</w:t>
      </w:r>
      <w:r w:rsidRPr="00B708A8">
        <w:rPr>
          <w:rFonts w:ascii="Times New Roman" w:hAnsi="Times New Roman"/>
          <w:sz w:val="28"/>
          <w:szCs w:val="28"/>
        </w:rPr>
        <w:t>. Монгольская держава: общественный строй монгольских плем</w:t>
      </w:r>
      <w:r w:rsidR="00245F1D" w:rsidRPr="00B708A8">
        <w:rPr>
          <w:rFonts w:ascii="Times New Roman" w:hAnsi="Times New Roman"/>
          <w:sz w:val="28"/>
          <w:szCs w:val="28"/>
        </w:rPr>
        <w:t>е</w:t>
      </w:r>
      <w:r w:rsidRPr="00B708A8">
        <w:rPr>
          <w:rFonts w:ascii="Times New Roman" w:hAnsi="Times New Roman"/>
          <w:sz w:val="28"/>
          <w:szCs w:val="28"/>
        </w:rPr>
        <w:t>н, завоевания Чингисхана и его потомков, управление подчин</w:t>
      </w:r>
      <w:r w:rsidR="00245F1D" w:rsidRPr="00B708A8">
        <w:rPr>
          <w:rFonts w:ascii="Times New Roman" w:hAnsi="Times New Roman"/>
          <w:sz w:val="28"/>
          <w:szCs w:val="28"/>
        </w:rPr>
        <w:t>е</w:t>
      </w:r>
      <w:r w:rsidRPr="00B708A8">
        <w:rPr>
          <w:rFonts w:ascii="Times New Roman" w:hAnsi="Times New Roman"/>
          <w:sz w:val="28"/>
          <w:szCs w:val="28"/>
        </w:rPr>
        <w:t xml:space="preserve">нными территориями. Китай: империи, правители и подданные, борьба против завоевателей. Япония в Средние века. Индия: раздробленность индийских княжеств, вторжение мусульман, </w:t>
      </w:r>
      <w:r w:rsidRPr="00B708A8">
        <w:rPr>
          <w:rFonts w:ascii="Times New Roman" w:hAnsi="Times New Roman"/>
          <w:i/>
          <w:sz w:val="28"/>
          <w:szCs w:val="28"/>
        </w:rPr>
        <w:t xml:space="preserve">Делийский султанат. </w:t>
      </w:r>
      <w:r w:rsidRPr="00B708A8">
        <w:rPr>
          <w:rFonts w:ascii="Times New Roman" w:hAnsi="Times New Roman"/>
          <w:sz w:val="28"/>
          <w:szCs w:val="28"/>
        </w:rPr>
        <w:t>Культура народов Востока. Литература. Архитектура. Традиционные искусства и рем</w:t>
      </w:r>
      <w:r w:rsidR="00245F1D" w:rsidRPr="00B708A8">
        <w:rPr>
          <w:rFonts w:ascii="Times New Roman" w:hAnsi="Times New Roman"/>
          <w:sz w:val="28"/>
          <w:szCs w:val="28"/>
        </w:rPr>
        <w:t>е</w:t>
      </w:r>
      <w:r w:rsidRPr="00B708A8">
        <w:rPr>
          <w:rFonts w:ascii="Times New Roman" w:hAnsi="Times New Roman"/>
          <w:sz w:val="28"/>
          <w:szCs w:val="28"/>
        </w:rPr>
        <w:t>сла.</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Государства доколумбовой Америки.</w:t>
      </w:r>
      <w:r w:rsidRPr="00B708A8">
        <w:rPr>
          <w:rFonts w:ascii="Times New Roman" w:hAnsi="Times New Roman"/>
          <w:b/>
          <w:bCs/>
          <w:i/>
          <w:sz w:val="28"/>
          <w:szCs w:val="28"/>
        </w:rPr>
        <w:t xml:space="preserve"> </w:t>
      </w:r>
      <w:r w:rsidRPr="00B708A8">
        <w:rPr>
          <w:rFonts w:ascii="Times New Roman" w:hAnsi="Times New Roman"/>
          <w:sz w:val="28"/>
          <w:szCs w:val="28"/>
        </w:rPr>
        <w:t>Общественный строй. Религиозные верования населения. Культура.</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Историческое и культурное наследие Средневековья.</w:t>
      </w:r>
    </w:p>
    <w:p w:rsidR="009D1460" w:rsidRPr="00B708A8" w:rsidRDefault="00EB3507" w:rsidP="00F17097">
      <w:pPr>
        <w:shd w:val="clear" w:color="auto" w:fill="FFFFFF"/>
        <w:spacing w:after="0" w:line="360" w:lineRule="auto"/>
        <w:ind w:firstLine="709"/>
        <w:jc w:val="both"/>
        <w:rPr>
          <w:rFonts w:ascii="Times New Roman" w:hAnsi="Times New Roman"/>
          <w:b/>
          <w:sz w:val="28"/>
          <w:szCs w:val="28"/>
        </w:rPr>
      </w:pPr>
      <w:r w:rsidRPr="00B708A8">
        <w:rPr>
          <w:rFonts w:ascii="Times New Roman" w:hAnsi="Times New Roman"/>
          <w:b/>
          <w:sz w:val="28"/>
          <w:szCs w:val="28"/>
        </w:rPr>
        <w:t>История Нового времени</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Новое время: понятие и хронологические рамки. </w:t>
      </w:r>
    </w:p>
    <w:p w:rsidR="009D1460" w:rsidRPr="00B708A8" w:rsidRDefault="009D1460" w:rsidP="00F17097">
      <w:pPr>
        <w:shd w:val="clear" w:color="auto" w:fill="FFFFFF"/>
        <w:spacing w:after="0" w:line="360" w:lineRule="auto"/>
        <w:ind w:firstLine="709"/>
        <w:jc w:val="both"/>
        <w:rPr>
          <w:rFonts w:ascii="Times New Roman" w:hAnsi="Times New Roman"/>
          <w:b/>
          <w:sz w:val="28"/>
          <w:szCs w:val="28"/>
        </w:rPr>
      </w:pPr>
      <w:r w:rsidRPr="00B708A8">
        <w:rPr>
          <w:rFonts w:ascii="Times New Roman" w:hAnsi="Times New Roman"/>
          <w:b/>
          <w:bCs/>
          <w:sz w:val="28"/>
          <w:szCs w:val="28"/>
        </w:rPr>
        <w:t xml:space="preserve">Европа в конце ХV </w:t>
      </w:r>
      <w:r w:rsidRPr="00B708A8">
        <w:rPr>
          <w:rFonts w:ascii="Times New Roman" w:hAnsi="Times New Roman"/>
          <w:b/>
          <w:sz w:val="28"/>
          <w:szCs w:val="28"/>
        </w:rPr>
        <w:t xml:space="preserve">— </w:t>
      </w:r>
      <w:r w:rsidRPr="00B708A8">
        <w:rPr>
          <w:rFonts w:ascii="Times New Roman" w:hAnsi="Times New Roman"/>
          <w:b/>
          <w:bCs/>
          <w:sz w:val="28"/>
          <w:szCs w:val="28"/>
        </w:rPr>
        <w:t>начале XVII в.</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Великие географические открытия: предпосылки, участники, результаты. Политические, экономические и культурные последствия географических открытий. Старый и Новый Свет. Экономическое и социальное развитие европейских стран в XVI — начале XVII в. Возникновение мануфактур. Развитие товарного производства. Расширение внутреннего и мирового рынка.</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Абсолютные монархии. Англия, Франция, монархия Габсбургов в XVI — начале XVII в.: внутреннее развитие и внешняя политика. Образование национальных государств в Европе.</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Начало Реформации; М. Лютер. Развитие Реформации и Крестьянская война в Германии. Распространение протестантизма в Европе. Борьба католической церкви против реформационного движения. Религиозные войны.</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Нидерландская революция: цели, участники, формы борьбы. Итоги и значение революции.</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Международные отношения в раннее Новое время. Военные конфликты между европейскими державами. Османская экспансия. Тридцатилетняя война; Вестфальский мир.</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Страны Европы и Северной Америки в середине XVII—ХVIII в.</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Английская революция XVII в.: причины, участники, этапы. О. Кромвель. Итоги и значение революции. Экономическое и социальное развитие Европы в XVII—ХVIII вв.: начало промышленного переворота, развитие мануфактурного производства, положение сословий. Абсолютизм: «старый порядок» и новые веяния. Век Просвещения: развитие естественных наук, французские просветители XVIII в. Война североамериканских колоний за независимость. Образование Соедин</w:t>
      </w:r>
      <w:r w:rsidR="00245F1D" w:rsidRPr="00B708A8">
        <w:rPr>
          <w:rFonts w:ascii="Times New Roman" w:hAnsi="Times New Roman"/>
          <w:sz w:val="28"/>
          <w:szCs w:val="28"/>
        </w:rPr>
        <w:t>е</w:t>
      </w:r>
      <w:r w:rsidRPr="00B708A8">
        <w:rPr>
          <w:rFonts w:ascii="Times New Roman" w:hAnsi="Times New Roman"/>
          <w:sz w:val="28"/>
          <w:szCs w:val="28"/>
        </w:rPr>
        <w:t>нных Штатов Америки; «отцы-основатели».</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Французская революция XVIII в.: причины, участники. Начало и основные этапы революции. Политические течения и деятели революции. </w:t>
      </w:r>
      <w:r w:rsidRPr="00B708A8">
        <w:rPr>
          <w:rFonts w:ascii="Times New Roman" w:hAnsi="Times New Roman"/>
          <w:i/>
          <w:sz w:val="28"/>
          <w:szCs w:val="28"/>
        </w:rPr>
        <w:t>Программные и государственные документы. Революционные войны.</w:t>
      </w:r>
      <w:r w:rsidRPr="00B708A8">
        <w:rPr>
          <w:rFonts w:ascii="Times New Roman" w:hAnsi="Times New Roman"/>
          <w:sz w:val="28"/>
          <w:szCs w:val="28"/>
        </w:rPr>
        <w:t xml:space="preserve"> Итоги и значение революции.</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Европейская культура XVI—XVIII вв. Развитие науки: переворот в естествознании, возникновение новой картины мира; выдающиеся уч</w:t>
      </w:r>
      <w:r w:rsidR="00245F1D" w:rsidRPr="00B708A8">
        <w:rPr>
          <w:rFonts w:ascii="Times New Roman" w:hAnsi="Times New Roman"/>
          <w:sz w:val="28"/>
          <w:szCs w:val="28"/>
        </w:rPr>
        <w:t>е</w:t>
      </w:r>
      <w:r w:rsidRPr="00B708A8">
        <w:rPr>
          <w:rFonts w:ascii="Times New Roman" w:hAnsi="Times New Roman"/>
          <w:sz w:val="28"/>
          <w:szCs w:val="28"/>
        </w:rPr>
        <w:t>ные и изобретатели. Высокое Возрождение: художники и их произведения. Мир человека в литературе раннего Нового времени. Стили художественной культуры XVII—XVIII вв. (барокко, классицизм). Становление театра. Международные отношения середины XVII—XVIII в. Европейские конфликты и дипломатия. Семилетняя война. Разделы Речи Посполитой. Колониальные захваты европейских держав.</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Страны Востока в XVI—XVIII вв.</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Османская империя: от могущества к упадку. Индия: держава Великих Моголов, начало проникновения англичан, британские завоевания. Империя Цин в Китае. </w:t>
      </w:r>
      <w:r w:rsidRPr="00B708A8">
        <w:rPr>
          <w:rFonts w:ascii="Times New Roman" w:hAnsi="Times New Roman"/>
          <w:i/>
          <w:sz w:val="28"/>
          <w:szCs w:val="28"/>
        </w:rPr>
        <w:t>Образование централизованного государства и установление с</w:t>
      </w:r>
      <w:r w:rsidR="00245F1D" w:rsidRPr="00B708A8">
        <w:rPr>
          <w:rFonts w:ascii="Times New Roman" w:hAnsi="Times New Roman"/>
          <w:i/>
          <w:sz w:val="28"/>
          <w:szCs w:val="28"/>
        </w:rPr>
        <w:t>е</w:t>
      </w:r>
      <w:r w:rsidRPr="00B708A8">
        <w:rPr>
          <w:rFonts w:ascii="Times New Roman" w:hAnsi="Times New Roman"/>
          <w:i/>
          <w:sz w:val="28"/>
          <w:szCs w:val="28"/>
        </w:rPr>
        <w:t>гуната Токугава в Японии.</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Страны Европы и Северной Америки в первой половине ХIХ в.</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Империя Наполеона во Франции: внутренняя и внешняя политика. Наполеоновские войны. Падение империи. Венский конгресс; Ш. М. Талейран. Священный союз.</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Развитие индустриального общества. Промышленный переворот, его особенности в странах Европы и США. Изменения в социальной структуре общества. Распространение социалистических идей; социалисты-утописты. Выступления рабочих. Политическое развитие европейских стран в 1815—1849 гг.: социальные и национальные движения, реформы и революции. Оформление консервативных, либеральных, радикальных политических течений и партий; возникновение марксизма.</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Страны Европы и Северной Америки во второй половине ХIХ в.</w:t>
      </w:r>
    </w:p>
    <w:p w:rsidR="009D1460" w:rsidRPr="00B708A8" w:rsidRDefault="009D1460" w:rsidP="00F17097">
      <w:pPr>
        <w:shd w:val="clear" w:color="auto" w:fill="FFFFFF"/>
        <w:spacing w:after="0" w:line="360" w:lineRule="auto"/>
        <w:ind w:firstLine="709"/>
        <w:jc w:val="both"/>
        <w:rPr>
          <w:rFonts w:ascii="Times New Roman" w:hAnsi="Times New Roman"/>
          <w:i/>
          <w:sz w:val="28"/>
          <w:szCs w:val="28"/>
        </w:rPr>
      </w:pPr>
      <w:r w:rsidRPr="00B708A8">
        <w:rPr>
          <w:rFonts w:ascii="Times New Roman" w:hAnsi="Times New Roman"/>
          <w:sz w:val="28"/>
          <w:szCs w:val="28"/>
        </w:rPr>
        <w:t xml:space="preserve">Великобритания в Викторианскую эпоху: «мастерская мира», рабочее движение, внутренняя и внешняя политика, расширение колониальной империи. Франция — от Второй империи к Третьей республике: </w:t>
      </w:r>
      <w:r w:rsidRPr="00B708A8">
        <w:rPr>
          <w:rFonts w:ascii="Times New Roman" w:hAnsi="Times New Roman"/>
          <w:i/>
          <w:sz w:val="28"/>
          <w:szCs w:val="28"/>
        </w:rPr>
        <w:t>внутренняя и внешняя политика, франко-германская война, колониальные войны.</w:t>
      </w:r>
      <w:r w:rsidRPr="00B708A8">
        <w:rPr>
          <w:rFonts w:ascii="Times New Roman" w:hAnsi="Times New Roman"/>
          <w:sz w:val="28"/>
          <w:szCs w:val="28"/>
        </w:rPr>
        <w:t xml:space="preserve"> Образование единого государства в Италии; </w:t>
      </w:r>
      <w:r w:rsidRPr="00B708A8">
        <w:rPr>
          <w:rFonts w:ascii="Times New Roman" w:hAnsi="Times New Roman"/>
          <w:i/>
          <w:sz w:val="28"/>
          <w:szCs w:val="28"/>
        </w:rPr>
        <w:t>К. Кавур, Дж. Гарибальди.</w:t>
      </w:r>
      <w:r w:rsidRPr="00B708A8">
        <w:rPr>
          <w:rFonts w:ascii="Times New Roman" w:hAnsi="Times New Roman"/>
          <w:sz w:val="28"/>
          <w:szCs w:val="28"/>
        </w:rPr>
        <w:t xml:space="preserve"> Объединение германских государств, провозглашение Германской империи; О. Бисмарк. </w:t>
      </w:r>
      <w:r w:rsidRPr="00B708A8">
        <w:rPr>
          <w:rFonts w:ascii="Times New Roman" w:hAnsi="Times New Roman"/>
          <w:i/>
          <w:sz w:val="28"/>
          <w:szCs w:val="28"/>
        </w:rPr>
        <w:t>Габсбургская монархия: австро-венгерский дуализм.</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Соедин</w:t>
      </w:r>
      <w:r w:rsidR="00245F1D" w:rsidRPr="00B708A8">
        <w:rPr>
          <w:rFonts w:ascii="Times New Roman" w:hAnsi="Times New Roman"/>
          <w:sz w:val="28"/>
          <w:szCs w:val="28"/>
        </w:rPr>
        <w:t>е</w:t>
      </w:r>
      <w:r w:rsidRPr="00B708A8">
        <w:rPr>
          <w:rFonts w:ascii="Times New Roman" w:hAnsi="Times New Roman"/>
          <w:sz w:val="28"/>
          <w:szCs w:val="28"/>
        </w:rPr>
        <w:t>нные Штаты Америки во второй половине ХIХ в.: экономика, социальные отношения, политическая жизнь. Север и Юг. Гражданская война (1861—1865). А. Линкольн.</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Экономическое и социально-политическое развитие стран Европы и США в конце ХIХ в.</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Завершение промышленного переворота. Индустриализация. Монополистический капитализм. Технический прогресс в промышленности и сельском хозяйстве. Развитие транспорта и средств связи. Миграция из Старого в Новый Свет. Положение основных социальных групп. </w:t>
      </w:r>
      <w:r w:rsidRPr="00B708A8">
        <w:rPr>
          <w:rFonts w:ascii="Times New Roman" w:hAnsi="Times New Roman"/>
          <w:i/>
          <w:sz w:val="28"/>
          <w:szCs w:val="28"/>
        </w:rPr>
        <w:t xml:space="preserve">Расширение спектра общественных движений. </w:t>
      </w:r>
      <w:r w:rsidRPr="00B708A8">
        <w:rPr>
          <w:rFonts w:ascii="Times New Roman" w:hAnsi="Times New Roman"/>
          <w:sz w:val="28"/>
          <w:szCs w:val="28"/>
        </w:rPr>
        <w:t>Рабочее движение и профсоюзы. Образование социалистических партий; идеологи и руководители социалистического движения.</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b/>
          <w:bCs/>
          <w:sz w:val="28"/>
          <w:szCs w:val="28"/>
        </w:rPr>
        <w:lastRenderedPageBreak/>
        <w:t>Страны Азии в ХIХ в.</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Османская империя: традиционные устои и попытки проведения реформ. Индия: распад державы Великих Моголов, установление британского колониального господства, освободительные восстания. Китай: империя Цин, «закрытие» страны, «опиумные войны», движение тайпинов. </w:t>
      </w:r>
      <w:r w:rsidRPr="00B708A8">
        <w:rPr>
          <w:rFonts w:ascii="Times New Roman" w:hAnsi="Times New Roman"/>
          <w:i/>
          <w:sz w:val="28"/>
          <w:szCs w:val="28"/>
        </w:rPr>
        <w:t>Япония: внутренняя и внешняя политика с</w:t>
      </w:r>
      <w:r w:rsidR="00245F1D" w:rsidRPr="00B708A8">
        <w:rPr>
          <w:rFonts w:ascii="Times New Roman" w:hAnsi="Times New Roman"/>
          <w:i/>
          <w:sz w:val="28"/>
          <w:szCs w:val="28"/>
        </w:rPr>
        <w:t>е</w:t>
      </w:r>
      <w:r w:rsidRPr="00B708A8">
        <w:rPr>
          <w:rFonts w:ascii="Times New Roman" w:hAnsi="Times New Roman"/>
          <w:i/>
          <w:sz w:val="28"/>
          <w:szCs w:val="28"/>
        </w:rPr>
        <w:t>гуната Токугава, преобразования эпохи Мэйдзи.</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Война за независимость в Латинской Америке</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Колониальное общество. Освободительная борьба: задачи, участники, формы выступлений. </w:t>
      </w:r>
      <w:r w:rsidRPr="00B708A8">
        <w:rPr>
          <w:rFonts w:ascii="Times New Roman" w:hAnsi="Times New Roman"/>
          <w:i/>
          <w:sz w:val="28"/>
          <w:szCs w:val="28"/>
        </w:rPr>
        <w:t>П. Д. Туссен-Лувертюр, С. Боливар.</w:t>
      </w:r>
      <w:r w:rsidRPr="00B708A8">
        <w:rPr>
          <w:rFonts w:ascii="Times New Roman" w:hAnsi="Times New Roman"/>
          <w:sz w:val="28"/>
          <w:szCs w:val="28"/>
        </w:rPr>
        <w:t xml:space="preserve"> Провозглашение независимых государств.</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Народы Африки в Новое время</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Колониальные империи. Колониальные порядки и традиционные общественные отношения. Выступления против колонизаторов.</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Развитие культуры в XIX в.</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Научные открытия и технические изобретения. Распространение образования. Секуляризация и демократизация культуры. Изменения в условиях жизни людей. Стили художественной культуры: классицизм, романтизм, реализм, импрессионизм. Театр. Рождение кинематографа. Деятели культуры: жизнь и творчество.</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Международные отношения в XIX в.</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Внешнеполитические интересы великих держав и политика союзов в Европе. Восточный вопрос. Колониальные захваты и колониальные империи. Старые и новые лидеры индустриального мира. Активизация борьбы за передел мира. Формирование военно-политических блоков великих держав.</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Историческое и культурное наследие Нового времени.</w:t>
      </w:r>
    </w:p>
    <w:p w:rsidR="009D1460" w:rsidRPr="00B708A8" w:rsidRDefault="009D1460" w:rsidP="00F17097">
      <w:pPr>
        <w:shd w:val="clear" w:color="auto" w:fill="FFFFFF"/>
        <w:spacing w:after="0" w:line="360" w:lineRule="auto"/>
        <w:ind w:firstLine="709"/>
        <w:jc w:val="both"/>
        <w:rPr>
          <w:rFonts w:ascii="Times New Roman" w:hAnsi="Times New Roman"/>
          <w:b/>
          <w:sz w:val="28"/>
          <w:szCs w:val="28"/>
        </w:rPr>
      </w:pPr>
      <w:r w:rsidRPr="00B708A8">
        <w:rPr>
          <w:rFonts w:ascii="Times New Roman" w:hAnsi="Times New Roman"/>
          <w:b/>
          <w:sz w:val="28"/>
          <w:szCs w:val="28"/>
        </w:rPr>
        <w:t xml:space="preserve">Новейшая история. </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Мир к началу XX в. Новейшая история: понятие, периодизация.</w:t>
      </w:r>
    </w:p>
    <w:p w:rsidR="009D1460" w:rsidRPr="00B708A8" w:rsidRDefault="009D1460" w:rsidP="00F17097">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Мир в 1900—1914 гг.</w:t>
      </w:r>
    </w:p>
    <w:p w:rsidR="009D1460" w:rsidRPr="00B708A8" w:rsidRDefault="009D1460" w:rsidP="00F17097">
      <w:pPr>
        <w:shd w:val="clear" w:color="auto" w:fill="FFFFFF"/>
        <w:spacing w:after="0" w:line="360" w:lineRule="auto"/>
        <w:ind w:firstLine="709"/>
        <w:jc w:val="both"/>
        <w:rPr>
          <w:rFonts w:ascii="Times New Roman" w:hAnsi="Times New Roman"/>
          <w:i/>
          <w:sz w:val="28"/>
          <w:szCs w:val="28"/>
        </w:rPr>
      </w:pPr>
      <w:r w:rsidRPr="00B708A8">
        <w:rPr>
          <w:rFonts w:ascii="Times New Roman" w:hAnsi="Times New Roman"/>
          <w:sz w:val="28"/>
          <w:szCs w:val="28"/>
        </w:rPr>
        <w:lastRenderedPageBreak/>
        <w:t xml:space="preserve">Страны Европы и США в 1900—1914 гг.: технический прогресс, экономическое развитие. Урбанизация, миграция. Положение основных групп населения. Социальные движения. </w:t>
      </w:r>
      <w:r w:rsidRPr="00B708A8">
        <w:rPr>
          <w:rFonts w:ascii="Times New Roman" w:hAnsi="Times New Roman"/>
          <w:i/>
          <w:sz w:val="28"/>
          <w:szCs w:val="28"/>
        </w:rPr>
        <w:t>Социальные и политические реформы; Д. Ллойд Джордж.</w:t>
      </w:r>
    </w:p>
    <w:p w:rsidR="009D1460" w:rsidRPr="00B708A8" w:rsidRDefault="009D1460" w:rsidP="00F17097">
      <w:pPr>
        <w:shd w:val="clear" w:color="auto" w:fill="FFFFFF"/>
        <w:spacing w:after="0" w:line="360" w:lineRule="auto"/>
        <w:ind w:firstLine="709"/>
        <w:jc w:val="both"/>
        <w:rPr>
          <w:rFonts w:ascii="Times New Roman" w:hAnsi="Times New Roman"/>
          <w:i/>
          <w:sz w:val="28"/>
          <w:szCs w:val="28"/>
        </w:rPr>
      </w:pPr>
      <w:r w:rsidRPr="00B708A8">
        <w:rPr>
          <w:rFonts w:ascii="Times New Roman" w:hAnsi="Times New Roman"/>
          <w:sz w:val="28"/>
          <w:szCs w:val="28"/>
        </w:rPr>
        <w:t>Страны Азии и Латинской Америки в 1900—1917 гг.: традиционные общественные отношения и проблемы модернизации. Подъ</w:t>
      </w:r>
      <w:r w:rsidR="00245F1D" w:rsidRPr="00B708A8">
        <w:rPr>
          <w:rFonts w:ascii="Times New Roman" w:hAnsi="Times New Roman"/>
          <w:sz w:val="28"/>
          <w:szCs w:val="28"/>
        </w:rPr>
        <w:t>е</w:t>
      </w:r>
      <w:r w:rsidRPr="00B708A8">
        <w:rPr>
          <w:rFonts w:ascii="Times New Roman" w:hAnsi="Times New Roman"/>
          <w:sz w:val="28"/>
          <w:szCs w:val="28"/>
        </w:rPr>
        <w:t xml:space="preserve">м освободительных движений в колониальных и зависимых странах. Революции первых десятилетий ХХ в. в странах Азии (Турция, Иран, Китай). Мексиканская революция 1910—1917 гг. </w:t>
      </w:r>
      <w:r w:rsidRPr="00B708A8">
        <w:rPr>
          <w:rFonts w:ascii="Times New Roman" w:hAnsi="Times New Roman"/>
          <w:i/>
          <w:sz w:val="28"/>
          <w:szCs w:val="28"/>
        </w:rPr>
        <w:t>Руководители освободительной борьбы (Сунь Ятсен, Э. Сапата, Ф. Вилья).</w:t>
      </w:r>
    </w:p>
    <w:p w:rsidR="00EB3507" w:rsidRPr="00B708A8" w:rsidRDefault="00EB3507" w:rsidP="00F17097">
      <w:pPr>
        <w:spacing w:after="0" w:line="360" w:lineRule="auto"/>
        <w:ind w:firstLine="709"/>
        <w:jc w:val="both"/>
        <w:rPr>
          <w:rFonts w:ascii="Times New Roman" w:hAnsi="Times New Roman"/>
          <w:b/>
          <w:sz w:val="28"/>
          <w:szCs w:val="28"/>
        </w:rPr>
      </w:pPr>
    </w:p>
    <w:p w:rsidR="009D1460" w:rsidRPr="00B708A8" w:rsidRDefault="009D1460" w:rsidP="00F17097">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Синхронизация курсов всеобщей истории и истории России</w:t>
      </w:r>
    </w:p>
    <w:tbl>
      <w:tblPr>
        <w:tblW w:w="10490"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32"/>
        <w:gridCol w:w="4397"/>
        <w:gridCol w:w="4961"/>
      </w:tblGrid>
      <w:tr w:rsidR="009D1460" w:rsidRPr="00B708A8" w:rsidTr="009D1460">
        <w:tc>
          <w:tcPr>
            <w:tcW w:w="1132" w:type="dxa"/>
          </w:tcPr>
          <w:p w:rsidR="009D1460" w:rsidRPr="00B708A8" w:rsidRDefault="009D1460" w:rsidP="00F17097">
            <w:pPr>
              <w:spacing w:after="0" w:line="240" w:lineRule="auto"/>
              <w:jc w:val="center"/>
              <w:rPr>
                <w:rFonts w:ascii="Times New Roman" w:hAnsi="Times New Roman"/>
                <w:sz w:val="28"/>
                <w:szCs w:val="28"/>
              </w:rPr>
            </w:pPr>
          </w:p>
        </w:tc>
        <w:tc>
          <w:tcPr>
            <w:tcW w:w="4397" w:type="dxa"/>
          </w:tcPr>
          <w:p w:rsidR="009D1460" w:rsidRPr="00B708A8" w:rsidRDefault="009D1460" w:rsidP="00F17097">
            <w:pPr>
              <w:spacing w:after="0" w:line="240" w:lineRule="auto"/>
              <w:jc w:val="center"/>
              <w:rPr>
                <w:rFonts w:ascii="Times New Roman" w:hAnsi="Times New Roman"/>
                <w:b/>
                <w:sz w:val="28"/>
                <w:szCs w:val="28"/>
              </w:rPr>
            </w:pPr>
          </w:p>
          <w:p w:rsidR="009D1460" w:rsidRPr="00B708A8" w:rsidRDefault="009D1460" w:rsidP="00F17097">
            <w:pPr>
              <w:spacing w:after="0" w:line="240" w:lineRule="auto"/>
              <w:jc w:val="center"/>
              <w:rPr>
                <w:rFonts w:ascii="Times New Roman" w:hAnsi="Times New Roman"/>
                <w:b/>
                <w:sz w:val="28"/>
                <w:szCs w:val="28"/>
              </w:rPr>
            </w:pPr>
            <w:r w:rsidRPr="00B708A8">
              <w:rPr>
                <w:rFonts w:ascii="Times New Roman" w:hAnsi="Times New Roman"/>
                <w:b/>
                <w:sz w:val="28"/>
                <w:szCs w:val="28"/>
              </w:rPr>
              <w:t>Всеобщая история</w:t>
            </w:r>
          </w:p>
        </w:tc>
        <w:tc>
          <w:tcPr>
            <w:tcW w:w="4961" w:type="dxa"/>
          </w:tcPr>
          <w:p w:rsidR="009D1460" w:rsidRPr="00B708A8" w:rsidRDefault="009D1460" w:rsidP="00F17097">
            <w:pPr>
              <w:spacing w:after="0" w:line="240" w:lineRule="auto"/>
              <w:jc w:val="center"/>
              <w:rPr>
                <w:rFonts w:ascii="Times New Roman" w:hAnsi="Times New Roman"/>
                <w:b/>
                <w:sz w:val="28"/>
                <w:szCs w:val="28"/>
              </w:rPr>
            </w:pPr>
          </w:p>
          <w:p w:rsidR="009D1460" w:rsidRPr="00B708A8" w:rsidRDefault="009D1460" w:rsidP="00F17097">
            <w:pPr>
              <w:spacing w:after="0" w:line="240" w:lineRule="auto"/>
              <w:jc w:val="center"/>
              <w:rPr>
                <w:rFonts w:ascii="Times New Roman" w:hAnsi="Times New Roman"/>
                <w:b/>
                <w:sz w:val="28"/>
                <w:szCs w:val="28"/>
              </w:rPr>
            </w:pPr>
            <w:r w:rsidRPr="00B708A8">
              <w:rPr>
                <w:rFonts w:ascii="Times New Roman" w:hAnsi="Times New Roman"/>
                <w:b/>
                <w:sz w:val="28"/>
                <w:szCs w:val="28"/>
              </w:rPr>
              <w:t>История России</w:t>
            </w:r>
          </w:p>
        </w:tc>
      </w:tr>
      <w:tr w:rsidR="009D1460" w:rsidRPr="00B708A8" w:rsidTr="009D1460">
        <w:tc>
          <w:tcPr>
            <w:tcW w:w="1132" w:type="dxa"/>
          </w:tcPr>
          <w:p w:rsidR="009D1460" w:rsidRPr="00B708A8" w:rsidRDefault="009D1460" w:rsidP="00F17097">
            <w:pPr>
              <w:spacing w:after="0" w:line="240" w:lineRule="auto"/>
              <w:rPr>
                <w:rFonts w:ascii="Times New Roman" w:hAnsi="Times New Roman"/>
                <w:sz w:val="28"/>
                <w:szCs w:val="28"/>
              </w:rPr>
            </w:pPr>
            <w:r w:rsidRPr="00B708A8">
              <w:rPr>
                <w:rFonts w:ascii="Times New Roman" w:hAnsi="Times New Roman"/>
                <w:sz w:val="28"/>
                <w:szCs w:val="28"/>
              </w:rPr>
              <w:t>5 класс</w:t>
            </w:r>
          </w:p>
        </w:tc>
        <w:tc>
          <w:tcPr>
            <w:tcW w:w="4397" w:type="dxa"/>
          </w:tcPr>
          <w:p w:rsidR="009D1460" w:rsidRPr="00B708A8" w:rsidRDefault="009D1460" w:rsidP="00F17097">
            <w:pPr>
              <w:spacing w:after="0" w:line="240" w:lineRule="auto"/>
              <w:rPr>
                <w:rFonts w:ascii="Times New Roman" w:hAnsi="Times New Roman"/>
                <w:b/>
                <w:sz w:val="28"/>
                <w:szCs w:val="28"/>
              </w:rPr>
            </w:pPr>
            <w:r w:rsidRPr="00B708A8">
              <w:rPr>
                <w:rFonts w:ascii="Times New Roman" w:hAnsi="Times New Roman"/>
                <w:b/>
                <w:sz w:val="28"/>
                <w:szCs w:val="28"/>
              </w:rPr>
              <w:t>ИСТОРИЯ ДРЕВНЕГО МИРА</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Первобытность.</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Древний Восток</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Античный мир. Древняя Греция. Древний Рим.</w:t>
            </w:r>
          </w:p>
          <w:p w:rsidR="009D1460" w:rsidRPr="00B708A8" w:rsidRDefault="009D1460" w:rsidP="00F17097">
            <w:pPr>
              <w:spacing w:after="0" w:line="240" w:lineRule="auto"/>
              <w:rPr>
                <w:rFonts w:ascii="Times New Roman" w:hAnsi="Times New Roman"/>
                <w:sz w:val="28"/>
                <w:szCs w:val="28"/>
              </w:rPr>
            </w:pPr>
          </w:p>
        </w:tc>
        <w:tc>
          <w:tcPr>
            <w:tcW w:w="4961" w:type="dxa"/>
          </w:tcPr>
          <w:p w:rsidR="009D1460" w:rsidRPr="00B708A8" w:rsidRDefault="009D1460" w:rsidP="00F17097">
            <w:pPr>
              <w:spacing w:after="0" w:line="240" w:lineRule="auto"/>
              <w:rPr>
                <w:rFonts w:ascii="Times New Roman" w:hAnsi="Times New Roman"/>
                <w:sz w:val="28"/>
                <w:szCs w:val="28"/>
              </w:rPr>
            </w:pPr>
            <w:r w:rsidRPr="00B708A8">
              <w:rPr>
                <w:rFonts w:ascii="Times New Roman" w:hAnsi="Times New Roman"/>
                <w:bCs/>
                <w:sz w:val="28"/>
                <w:szCs w:val="28"/>
              </w:rPr>
              <w:t>Народы и государства на территории нашей страны в древности</w:t>
            </w:r>
            <w:r w:rsidRPr="00B708A8">
              <w:rPr>
                <w:rFonts w:ascii="Times New Roman" w:hAnsi="Times New Roman"/>
                <w:sz w:val="28"/>
                <w:szCs w:val="28"/>
              </w:rPr>
              <w:t xml:space="preserve"> </w:t>
            </w:r>
          </w:p>
        </w:tc>
      </w:tr>
      <w:tr w:rsidR="009D1460" w:rsidRPr="00B708A8" w:rsidTr="009D1460">
        <w:tc>
          <w:tcPr>
            <w:tcW w:w="1132" w:type="dxa"/>
          </w:tcPr>
          <w:p w:rsidR="009D1460" w:rsidRPr="00B708A8" w:rsidRDefault="009D1460" w:rsidP="00F17097">
            <w:pPr>
              <w:spacing w:after="0" w:line="240" w:lineRule="auto"/>
              <w:rPr>
                <w:rFonts w:ascii="Times New Roman" w:hAnsi="Times New Roman"/>
                <w:sz w:val="28"/>
                <w:szCs w:val="28"/>
              </w:rPr>
            </w:pPr>
            <w:r w:rsidRPr="00B708A8">
              <w:rPr>
                <w:rFonts w:ascii="Times New Roman" w:hAnsi="Times New Roman"/>
                <w:sz w:val="28"/>
                <w:szCs w:val="28"/>
              </w:rPr>
              <w:t xml:space="preserve">6 класс </w:t>
            </w:r>
          </w:p>
        </w:tc>
        <w:tc>
          <w:tcPr>
            <w:tcW w:w="4397" w:type="dxa"/>
          </w:tcPr>
          <w:p w:rsidR="009D1460" w:rsidRPr="00B708A8" w:rsidRDefault="009D1460" w:rsidP="00F17097">
            <w:pPr>
              <w:shd w:val="clear" w:color="auto" w:fill="FFFFFF"/>
              <w:spacing w:after="0" w:line="240" w:lineRule="auto"/>
              <w:rPr>
                <w:rFonts w:ascii="Times New Roman" w:hAnsi="Times New Roman"/>
                <w:b/>
                <w:sz w:val="28"/>
                <w:szCs w:val="28"/>
              </w:rPr>
            </w:pPr>
            <w:r w:rsidRPr="00B708A8">
              <w:rPr>
                <w:rFonts w:ascii="Times New Roman" w:hAnsi="Times New Roman"/>
                <w:b/>
                <w:sz w:val="28"/>
                <w:szCs w:val="28"/>
              </w:rPr>
              <w:t xml:space="preserve">ИСТОРИЯ СРЕДНИХ ВЕКОВ. </w:t>
            </w:r>
            <w:r w:rsidRPr="00B708A8">
              <w:rPr>
                <w:rFonts w:ascii="Times New Roman" w:hAnsi="Times New Roman"/>
                <w:b/>
                <w:sz w:val="28"/>
                <w:szCs w:val="28"/>
                <w:lang w:val="en-US"/>
              </w:rPr>
              <w:t>VI</w:t>
            </w:r>
            <w:r w:rsidRPr="00B708A8">
              <w:rPr>
                <w:rFonts w:ascii="Times New Roman" w:hAnsi="Times New Roman"/>
                <w:b/>
                <w:sz w:val="28"/>
                <w:szCs w:val="28"/>
              </w:rPr>
              <w:t>-</w:t>
            </w:r>
            <w:r w:rsidRPr="00B708A8">
              <w:rPr>
                <w:rFonts w:ascii="Times New Roman" w:hAnsi="Times New Roman"/>
                <w:b/>
                <w:sz w:val="28"/>
                <w:szCs w:val="28"/>
                <w:lang w:val="en-US"/>
              </w:rPr>
              <w:t>XV</w:t>
            </w:r>
            <w:r w:rsidRPr="00B708A8">
              <w:rPr>
                <w:rFonts w:ascii="Times New Roman" w:hAnsi="Times New Roman"/>
                <w:b/>
                <w:sz w:val="28"/>
                <w:szCs w:val="28"/>
              </w:rPr>
              <w:t xml:space="preserve"> вв. </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Раннее Средневековье</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Зрелое Средневековье</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Страны Востока в Средние века</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Государства доколумбовой Америки.</w:t>
            </w:r>
          </w:p>
          <w:p w:rsidR="009D1460" w:rsidRPr="00B708A8" w:rsidRDefault="009D1460" w:rsidP="00F17097">
            <w:pPr>
              <w:spacing w:after="0" w:line="240" w:lineRule="auto"/>
              <w:rPr>
                <w:rFonts w:ascii="Times New Roman" w:hAnsi="Times New Roman"/>
                <w:sz w:val="28"/>
                <w:szCs w:val="28"/>
              </w:rPr>
            </w:pPr>
          </w:p>
        </w:tc>
        <w:tc>
          <w:tcPr>
            <w:tcW w:w="4961" w:type="dxa"/>
          </w:tcPr>
          <w:p w:rsidR="009D1460" w:rsidRPr="00B708A8" w:rsidRDefault="009D1460" w:rsidP="00F17097">
            <w:pPr>
              <w:spacing w:after="0" w:line="240" w:lineRule="auto"/>
              <w:rPr>
                <w:rFonts w:ascii="Times New Roman" w:hAnsi="Times New Roman"/>
                <w:sz w:val="28"/>
                <w:szCs w:val="28"/>
              </w:rPr>
            </w:pPr>
            <w:r w:rsidRPr="00B708A8">
              <w:rPr>
                <w:rFonts w:ascii="Times New Roman" w:hAnsi="Times New Roman"/>
                <w:b/>
                <w:bCs/>
                <w:sz w:val="28"/>
                <w:szCs w:val="28"/>
              </w:rPr>
              <w:t>ОТ ДРЕВНЕЙ РУСИ К РОССИЙСКОМУ ГОСУДАРСТВУ.</w:t>
            </w:r>
            <w:r w:rsidRPr="00B708A8">
              <w:rPr>
                <w:rFonts w:ascii="Times New Roman" w:hAnsi="Times New Roman"/>
                <w:b/>
                <w:sz w:val="28"/>
                <w:szCs w:val="28"/>
              </w:rPr>
              <w:t xml:space="preserve"> </w:t>
            </w:r>
            <w:r w:rsidRPr="00B708A8">
              <w:rPr>
                <w:rFonts w:ascii="Times New Roman" w:hAnsi="Times New Roman"/>
                <w:b/>
                <w:sz w:val="28"/>
                <w:szCs w:val="28"/>
                <w:lang w:val="en-US"/>
              </w:rPr>
              <w:t>VIII</w:t>
            </w:r>
            <w:r w:rsidRPr="00B708A8">
              <w:rPr>
                <w:rFonts w:ascii="Times New Roman" w:hAnsi="Times New Roman"/>
                <w:b/>
                <w:sz w:val="28"/>
                <w:szCs w:val="28"/>
              </w:rPr>
              <w:t xml:space="preserve"> –</w:t>
            </w:r>
            <w:r w:rsidRPr="00B708A8">
              <w:rPr>
                <w:rFonts w:ascii="Times New Roman" w:hAnsi="Times New Roman"/>
                <w:b/>
                <w:sz w:val="28"/>
                <w:szCs w:val="28"/>
                <w:lang w:val="en-US"/>
              </w:rPr>
              <w:t>XV</w:t>
            </w:r>
            <w:r w:rsidRPr="00B708A8">
              <w:rPr>
                <w:rFonts w:ascii="Times New Roman" w:hAnsi="Times New Roman"/>
                <w:b/>
                <w:sz w:val="28"/>
                <w:szCs w:val="28"/>
              </w:rPr>
              <w:t xml:space="preserve"> вв.</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Восточная Европа в середине I тыс. н.э.</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Образование государства Русь</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Русь в конце X – начале XII в.</w:t>
            </w:r>
          </w:p>
          <w:p w:rsidR="009D1460" w:rsidRPr="00B708A8" w:rsidRDefault="009D1460" w:rsidP="00F17097">
            <w:pPr>
              <w:spacing w:after="0" w:line="240" w:lineRule="auto"/>
              <w:rPr>
                <w:rFonts w:ascii="Times New Roman" w:hAnsi="Times New Roman"/>
                <w:sz w:val="28"/>
                <w:szCs w:val="28"/>
              </w:rPr>
            </w:pPr>
            <w:r w:rsidRPr="00B708A8">
              <w:rPr>
                <w:rFonts w:ascii="Times New Roman" w:hAnsi="Times New Roman"/>
                <w:bCs/>
                <w:sz w:val="28"/>
                <w:szCs w:val="28"/>
              </w:rPr>
              <w:t>Культурное пространство</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 xml:space="preserve">Русь в середине XII – начале XIII в. </w:t>
            </w:r>
          </w:p>
          <w:p w:rsidR="009D1460" w:rsidRPr="00B708A8" w:rsidRDefault="009D1460" w:rsidP="00F17097">
            <w:pPr>
              <w:spacing w:after="0" w:line="240" w:lineRule="auto"/>
              <w:rPr>
                <w:rFonts w:ascii="Times New Roman" w:hAnsi="Times New Roman"/>
                <w:sz w:val="28"/>
                <w:szCs w:val="28"/>
              </w:rPr>
            </w:pPr>
            <w:r w:rsidRPr="00B708A8">
              <w:rPr>
                <w:rFonts w:ascii="Times New Roman" w:hAnsi="Times New Roman"/>
                <w:bCs/>
                <w:sz w:val="28"/>
                <w:szCs w:val="28"/>
              </w:rPr>
              <w:t>Русские земли в середине XIII - XIV в</w:t>
            </w:r>
            <w:r w:rsidRPr="00B708A8">
              <w:rPr>
                <w:rFonts w:ascii="Times New Roman" w:hAnsi="Times New Roman"/>
                <w:sz w:val="28"/>
                <w:szCs w:val="28"/>
              </w:rPr>
              <w:t>.</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 xml:space="preserve">Народы и государства степной зоны Восточной Европы и Сибири в XIII-XV вв. </w:t>
            </w:r>
          </w:p>
          <w:p w:rsidR="009D1460" w:rsidRPr="00B708A8" w:rsidRDefault="009D1460" w:rsidP="00F17097">
            <w:pPr>
              <w:spacing w:after="0" w:line="240" w:lineRule="auto"/>
              <w:rPr>
                <w:rFonts w:ascii="Times New Roman" w:hAnsi="Times New Roman"/>
                <w:sz w:val="28"/>
                <w:szCs w:val="28"/>
              </w:rPr>
            </w:pPr>
            <w:r w:rsidRPr="00B708A8">
              <w:rPr>
                <w:rFonts w:ascii="Times New Roman" w:hAnsi="Times New Roman"/>
                <w:bCs/>
                <w:sz w:val="28"/>
                <w:szCs w:val="28"/>
              </w:rPr>
              <w:t xml:space="preserve">Культурное пространство </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Формирование единого Русского государства в XV веке</w:t>
            </w:r>
          </w:p>
          <w:p w:rsidR="009D1460" w:rsidRPr="00B708A8" w:rsidRDefault="009D1460" w:rsidP="00F17097">
            <w:pPr>
              <w:spacing w:after="0" w:line="240" w:lineRule="auto"/>
              <w:rPr>
                <w:rFonts w:ascii="Times New Roman" w:hAnsi="Times New Roman"/>
                <w:sz w:val="28"/>
                <w:szCs w:val="28"/>
              </w:rPr>
            </w:pPr>
            <w:r w:rsidRPr="00B708A8">
              <w:rPr>
                <w:rFonts w:ascii="Times New Roman" w:hAnsi="Times New Roman"/>
                <w:bCs/>
                <w:sz w:val="28"/>
                <w:szCs w:val="28"/>
              </w:rPr>
              <w:t>Культурное пространство</w:t>
            </w:r>
          </w:p>
          <w:p w:rsidR="009D1460" w:rsidRPr="00B708A8" w:rsidRDefault="009D1460" w:rsidP="00F17097">
            <w:pPr>
              <w:spacing w:after="0" w:line="240" w:lineRule="auto"/>
              <w:rPr>
                <w:rFonts w:ascii="Times New Roman" w:hAnsi="Times New Roman"/>
                <w:sz w:val="28"/>
                <w:szCs w:val="28"/>
              </w:rPr>
            </w:pPr>
            <w:r w:rsidRPr="00B708A8">
              <w:rPr>
                <w:rFonts w:ascii="Times New Roman" w:hAnsi="Times New Roman"/>
                <w:sz w:val="28"/>
                <w:szCs w:val="28"/>
              </w:rPr>
              <w:t>Региональный компонент</w:t>
            </w:r>
          </w:p>
          <w:p w:rsidR="009D1460" w:rsidRPr="00B708A8" w:rsidRDefault="009D1460" w:rsidP="00F17097">
            <w:pPr>
              <w:spacing w:after="0" w:line="240" w:lineRule="auto"/>
              <w:rPr>
                <w:rFonts w:ascii="Times New Roman" w:hAnsi="Times New Roman"/>
                <w:sz w:val="28"/>
                <w:szCs w:val="28"/>
              </w:rPr>
            </w:pPr>
          </w:p>
        </w:tc>
      </w:tr>
      <w:tr w:rsidR="009D1460" w:rsidRPr="00B708A8" w:rsidTr="009D1460">
        <w:tc>
          <w:tcPr>
            <w:tcW w:w="1132" w:type="dxa"/>
          </w:tcPr>
          <w:p w:rsidR="009D1460" w:rsidRPr="00B708A8" w:rsidRDefault="009D1460" w:rsidP="00F17097">
            <w:pPr>
              <w:spacing w:after="0" w:line="240" w:lineRule="auto"/>
              <w:rPr>
                <w:rFonts w:ascii="Times New Roman" w:hAnsi="Times New Roman"/>
                <w:sz w:val="28"/>
                <w:szCs w:val="28"/>
              </w:rPr>
            </w:pPr>
            <w:r w:rsidRPr="00B708A8">
              <w:rPr>
                <w:rFonts w:ascii="Times New Roman" w:hAnsi="Times New Roman"/>
                <w:sz w:val="28"/>
                <w:szCs w:val="28"/>
              </w:rPr>
              <w:lastRenderedPageBreak/>
              <w:t>7 класс</w:t>
            </w:r>
          </w:p>
        </w:tc>
        <w:tc>
          <w:tcPr>
            <w:tcW w:w="4397" w:type="dxa"/>
          </w:tcPr>
          <w:p w:rsidR="009D1460" w:rsidRPr="00B708A8" w:rsidRDefault="009D1460" w:rsidP="00F17097">
            <w:pPr>
              <w:spacing w:after="0" w:line="240" w:lineRule="auto"/>
              <w:rPr>
                <w:rFonts w:ascii="Times New Roman" w:hAnsi="Times New Roman"/>
                <w:b/>
                <w:sz w:val="28"/>
                <w:szCs w:val="28"/>
              </w:rPr>
            </w:pPr>
            <w:r w:rsidRPr="00B708A8">
              <w:rPr>
                <w:rFonts w:ascii="Times New Roman" w:hAnsi="Times New Roman"/>
                <w:b/>
                <w:sz w:val="28"/>
                <w:szCs w:val="28"/>
              </w:rPr>
              <w:t>ИСТОРИЯ НОВОГО ВРЕМЕНИ.</w:t>
            </w:r>
            <w:r w:rsidR="00245F1D" w:rsidRPr="00B708A8">
              <w:rPr>
                <w:rFonts w:ascii="Times New Roman" w:hAnsi="Times New Roman"/>
                <w:b/>
                <w:sz w:val="28"/>
                <w:szCs w:val="28"/>
              </w:rPr>
              <w:t xml:space="preserve"> </w:t>
            </w:r>
            <w:r w:rsidRPr="00B708A8">
              <w:rPr>
                <w:rFonts w:ascii="Times New Roman" w:hAnsi="Times New Roman"/>
                <w:b/>
                <w:sz w:val="28"/>
                <w:szCs w:val="28"/>
                <w:lang w:val="en-US"/>
              </w:rPr>
              <w:t>XVI</w:t>
            </w:r>
            <w:r w:rsidRPr="00B708A8">
              <w:rPr>
                <w:rFonts w:ascii="Times New Roman" w:hAnsi="Times New Roman"/>
                <w:b/>
                <w:sz w:val="28"/>
                <w:szCs w:val="28"/>
              </w:rPr>
              <w:t>-</w:t>
            </w:r>
            <w:r w:rsidRPr="00B708A8">
              <w:rPr>
                <w:rFonts w:ascii="Times New Roman" w:hAnsi="Times New Roman"/>
                <w:b/>
                <w:sz w:val="28"/>
                <w:szCs w:val="28"/>
                <w:lang w:val="en-US"/>
              </w:rPr>
              <w:t>XVII</w:t>
            </w:r>
            <w:r w:rsidRPr="00B708A8">
              <w:rPr>
                <w:rFonts w:ascii="Times New Roman" w:hAnsi="Times New Roman"/>
                <w:b/>
                <w:sz w:val="28"/>
                <w:szCs w:val="28"/>
              </w:rPr>
              <w:t xml:space="preserve"> вв. От абсолютизма к парламентаризму. Первые буржуазные революции</w:t>
            </w:r>
          </w:p>
          <w:p w:rsidR="009D1460" w:rsidRPr="00B708A8" w:rsidRDefault="009D1460" w:rsidP="00F17097">
            <w:pPr>
              <w:spacing w:after="0" w:line="240" w:lineRule="auto"/>
              <w:rPr>
                <w:rFonts w:ascii="Times New Roman" w:hAnsi="Times New Roman"/>
                <w:sz w:val="28"/>
                <w:szCs w:val="28"/>
              </w:rPr>
            </w:pPr>
            <w:r w:rsidRPr="00B708A8">
              <w:rPr>
                <w:rFonts w:ascii="Times New Roman" w:hAnsi="Times New Roman"/>
                <w:bCs/>
                <w:sz w:val="28"/>
                <w:szCs w:val="28"/>
              </w:rPr>
              <w:t xml:space="preserve">Европа в конце ХV </w:t>
            </w:r>
            <w:r w:rsidRPr="00B708A8">
              <w:rPr>
                <w:rFonts w:ascii="Times New Roman" w:hAnsi="Times New Roman"/>
                <w:sz w:val="28"/>
                <w:szCs w:val="28"/>
              </w:rPr>
              <w:t xml:space="preserve">— </w:t>
            </w:r>
            <w:r w:rsidRPr="00B708A8">
              <w:rPr>
                <w:rFonts w:ascii="Times New Roman" w:hAnsi="Times New Roman"/>
                <w:bCs/>
                <w:sz w:val="28"/>
                <w:szCs w:val="28"/>
              </w:rPr>
              <w:t>начале XVII в.</w:t>
            </w:r>
          </w:p>
          <w:p w:rsidR="009D1460" w:rsidRPr="00B708A8" w:rsidRDefault="009D1460" w:rsidP="00F17097">
            <w:pPr>
              <w:shd w:val="clear" w:color="auto" w:fill="FFFFFF"/>
              <w:spacing w:after="0" w:line="240" w:lineRule="auto"/>
              <w:rPr>
                <w:rFonts w:ascii="Times New Roman" w:hAnsi="Times New Roman"/>
                <w:sz w:val="28"/>
                <w:szCs w:val="28"/>
              </w:rPr>
            </w:pPr>
            <w:r w:rsidRPr="00B708A8">
              <w:rPr>
                <w:rFonts w:ascii="Times New Roman" w:hAnsi="Times New Roman"/>
                <w:bCs/>
                <w:sz w:val="28"/>
                <w:szCs w:val="28"/>
              </w:rPr>
              <w:t xml:space="preserve">Европа в конце ХV </w:t>
            </w:r>
            <w:r w:rsidRPr="00B708A8">
              <w:rPr>
                <w:rFonts w:ascii="Times New Roman" w:hAnsi="Times New Roman"/>
                <w:sz w:val="28"/>
                <w:szCs w:val="28"/>
              </w:rPr>
              <w:t xml:space="preserve">— </w:t>
            </w:r>
            <w:r w:rsidRPr="00B708A8">
              <w:rPr>
                <w:rFonts w:ascii="Times New Roman" w:hAnsi="Times New Roman"/>
                <w:bCs/>
                <w:sz w:val="28"/>
                <w:szCs w:val="28"/>
              </w:rPr>
              <w:t>начале XVII в.</w:t>
            </w:r>
          </w:p>
          <w:p w:rsidR="009D1460" w:rsidRPr="00B708A8" w:rsidRDefault="009D1460" w:rsidP="00F17097">
            <w:pPr>
              <w:shd w:val="clear" w:color="auto" w:fill="FFFFFF"/>
              <w:spacing w:after="0" w:line="240" w:lineRule="auto"/>
              <w:rPr>
                <w:rFonts w:ascii="Times New Roman" w:hAnsi="Times New Roman"/>
                <w:sz w:val="28"/>
                <w:szCs w:val="28"/>
              </w:rPr>
            </w:pPr>
            <w:r w:rsidRPr="00B708A8">
              <w:rPr>
                <w:rFonts w:ascii="Times New Roman" w:hAnsi="Times New Roman"/>
                <w:bCs/>
                <w:sz w:val="28"/>
                <w:szCs w:val="28"/>
              </w:rPr>
              <w:t>Страны Европы и Северной Америки в середине XVII—ХVIII в.</w:t>
            </w:r>
          </w:p>
          <w:p w:rsidR="009D1460" w:rsidRPr="00B708A8" w:rsidRDefault="009D1460" w:rsidP="00F17097">
            <w:pPr>
              <w:shd w:val="clear" w:color="auto" w:fill="FFFFFF"/>
              <w:spacing w:after="0" w:line="240" w:lineRule="auto"/>
              <w:rPr>
                <w:rFonts w:ascii="Times New Roman" w:hAnsi="Times New Roman"/>
                <w:sz w:val="28"/>
                <w:szCs w:val="28"/>
              </w:rPr>
            </w:pPr>
            <w:r w:rsidRPr="00B708A8">
              <w:rPr>
                <w:rFonts w:ascii="Times New Roman" w:hAnsi="Times New Roman"/>
                <w:bCs/>
                <w:sz w:val="28"/>
                <w:szCs w:val="28"/>
              </w:rPr>
              <w:t>Страны Востока в XVI—XVIII вв.</w:t>
            </w:r>
          </w:p>
          <w:p w:rsidR="009D1460" w:rsidRPr="00B708A8" w:rsidRDefault="009D1460" w:rsidP="00F17097">
            <w:pPr>
              <w:spacing w:after="0" w:line="240" w:lineRule="auto"/>
              <w:rPr>
                <w:rFonts w:ascii="Times New Roman" w:hAnsi="Times New Roman"/>
                <w:sz w:val="28"/>
                <w:szCs w:val="28"/>
              </w:rPr>
            </w:pPr>
          </w:p>
        </w:tc>
        <w:tc>
          <w:tcPr>
            <w:tcW w:w="4961" w:type="dxa"/>
          </w:tcPr>
          <w:p w:rsidR="009D1460" w:rsidRPr="00B708A8" w:rsidRDefault="009D1460" w:rsidP="00F17097">
            <w:pPr>
              <w:spacing w:after="0" w:line="240" w:lineRule="auto"/>
              <w:rPr>
                <w:rFonts w:ascii="Times New Roman" w:hAnsi="Times New Roman"/>
                <w:sz w:val="28"/>
                <w:szCs w:val="28"/>
              </w:rPr>
            </w:pPr>
            <w:r w:rsidRPr="00B708A8">
              <w:rPr>
                <w:rFonts w:ascii="Times New Roman" w:hAnsi="Times New Roman"/>
                <w:b/>
                <w:bCs/>
                <w:sz w:val="28"/>
                <w:szCs w:val="28"/>
              </w:rPr>
              <w:t>РОССИЯ В XVI – XVII ВЕКАХ: ОТ ВЕЛИКОГО КНЯЖЕСТВА К ЦАРСТВУ</w:t>
            </w:r>
          </w:p>
          <w:p w:rsidR="009D1460" w:rsidRPr="00B708A8" w:rsidRDefault="009D1460" w:rsidP="00F17097">
            <w:pPr>
              <w:spacing w:after="0" w:line="240" w:lineRule="auto"/>
              <w:rPr>
                <w:rFonts w:ascii="Times New Roman" w:hAnsi="Times New Roman"/>
                <w:sz w:val="28"/>
                <w:szCs w:val="28"/>
              </w:rPr>
            </w:pPr>
            <w:r w:rsidRPr="00B708A8">
              <w:rPr>
                <w:rFonts w:ascii="Times New Roman" w:hAnsi="Times New Roman"/>
                <w:bCs/>
                <w:sz w:val="28"/>
                <w:szCs w:val="28"/>
              </w:rPr>
              <w:t xml:space="preserve">Россия в XVI веке </w:t>
            </w:r>
          </w:p>
          <w:p w:rsidR="009D1460" w:rsidRPr="00B708A8" w:rsidRDefault="009D1460" w:rsidP="00F17097">
            <w:pPr>
              <w:spacing w:after="0" w:line="240" w:lineRule="auto"/>
              <w:rPr>
                <w:rFonts w:ascii="Times New Roman" w:hAnsi="Times New Roman"/>
                <w:sz w:val="28"/>
                <w:szCs w:val="28"/>
              </w:rPr>
            </w:pPr>
            <w:r w:rsidRPr="00B708A8">
              <w:rPr>
                <w:rFonts w:ascii="Times New Roman" w:hAnsi="Times New Roman"/>
                <w:bCs/>
                <w:sz w:val="28"/>
                <w:szCs w:val="28"/>
              </w:rPr>
              <w:t xml:space="preserve">Смута в России </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 xml:space="preserve">Россия в XVII веке </w:t>
            </w:r>
          </w:p>
          <w:p w:rsidR="009D1460" w:rsidRPr="00B708A8" w:rsidRDefault="009D1460" w:rsidP="00F17097">
            <w:pPr>
              <w:spacing w:after="0" w:line="240" w:lineRule="auto"/>
              <w:rPr>
                <w:rFonts w:ascii="Times New Roman" w:hAnsi="Times New Roman"/>
                <w:b/>
                <w:bCs/>
                <w:sz w:val="28"/>
                <w:szCs w:val="28"/>
              </w:rPr>
            </w:pPr>
            <w:r w:rsidRPr="00B708A8">
              <w:rPr>
                <w:rFonts w:ascii="Times New Roman" w:hAnsi="Times New Roman"/>
                <w:bCs/>
                <w:sz w:val="28"/>
                <w:szCs w:val="28"/>
              </w:rPr>
              <w:t>Культурное пространство</w:t>
            </w:r>
            <w:r w:rsidRPr="00B708A8">
              <w:rPr>
                <w:rFonts w:ascii="Times New Roman" w:hAnsi="Times New Roman"/>
                <w:b/>
                <w:bCs/>
                <w:sz w:val="28"/>
                <w:szCs w:val="28"/>
              </w:rPr>
              <w:t xml:space="preserve"> </w:t>
            </w:r>
          </w:p>
          <w:p w:rsidR="009D1460" w:rsidRPr="00B708A8" w:rsidRDefault="009D1460" w:rsidP="00F17097">
            <w:pPr>
              <w:spacing w:after="0" w:line="240" w:lineRule="auto"/>
              <w:rPr>
                <w:rFonts w:ascii="Times New Roman" w:hAnsi="Times New Roman"/>
                <w:sz w:val="28"/>
                <w:szCs w:val="28"/>
              </w:rPr>
            </w:pPr>
            <w:r w:rsidRPr="00B708A8">
              <w:rPr>
                <w:rFonts w:ascii="Times New Roman" w:hAnsi="Times New Roman"/>
                <w:sz w:val="28"/>
                <w:szCs w:val="28"/>
              </w:rPr>
              <w:t>Региональный компонент</w:t>
            </w:r>
          </w:p>
          <w:p w:rsidR="009D1460" w:rsidRPr="00B708A8" w:rsidRDefault="009D1460" w:rsidP="00F17097">
            <w:pPr>
              <w:spacing w:after="0" w:line="240" w:lineRule="auto"/>
              <w:rPr>
                <w:rFonts w:ascii="Times New Roman" w:hAnsi="Times New Roman"/>
                <w:sz w:val="28"/>
                <w:szCs w:val="28"/>
              </w:rPr>
            </w:pPr>
          </w:p>
        </w:tc>
      </w:tr>
      <w:tr w:rsidR="009D1460" w:rsidRPr="00B708A8" w:rsidTr="009D1460">
        <w:tc>
          <w:tcPr>
            <w:tcW w:w="1132" w:type="dxa"/>
          </w:tcPr>
          <w:p w:rsidR="009D1460" w:rsidRPr="00B708A8" w:rsidRDefault="009D1460" w:rsidP="00F17097">
            <w:pPr>
              <w:spacing w:after="0" w:line="240" w:lineRule="auto"/>
              <w:rPr>
                <w:rFonts w:ascii="Times New Roman" w:hAnsi="Times New Roman"/>
                <w:sz w:val="28"/>
                <w:szCs w:val="28"/>
              </w:rPr>
            </w:pPr>
            <w:r w:rsidRPr="00B708A8">
              <w:rPr>
                <w:rFonts w:ascii="Times New Roman" w:hAnsi="Times New Roman"/>
                <w:sz w:val="28"/>
                <w:szCs w:val="28"/>
              </w:rPr>
              <w:t>8 класс</w:t>
            </w:r>
          </w:p>
        </w:tc>
        <w:tc>
          <w:tcPr>
            <w:tcW w:w="4397" w:type="dxa"/>
          </w:tcPr>
          <w:p w:rsidR="009D1460" w:rsidRPr="00B708A8" w:rsidRDefault="009D1460" w:rsidP="00F17097">
            <w:pPr>
              <w:spacing w:after="0" w:line="240" w:lineRule="auto"/>
              <w:rPr>
                <w:rFonts w:ascii="Times New Roman" w:hAnsi="Times New Roman"/>
                <w:sz w:val="28"/>
                <w:szCs w:val="28"/>
              </w:rPr>
            </w:pPr>
            <w:r w:rsidRPr="00B708A8">
              <w:rPr>
                <w:rFonts w:ascii="Times New Roman" w:hAnsi="Times New Roman"/>
                <w:sz w:val="28"/>
                <w:szCs w:val="28"/>
              </w:rPr>
              <w:t xml:space="preserve"> </w:t>
            </w:r>
            <w:r w:rsidRPr="00B708A8">
              <w:rPr>
                <w:rFonts w:ascii="Times New Roman" w:hAnsi="Times New Roman"/>
                <w:b/>
                <w:sz w:val="28"/>
                <w:szCs w:val="28"/>
              </w:rPr>
              <w:t>ИСТОРИЯ НОВОГО ВРЕМЕНИ.</w:t>
            </w:r>
            <w:r w:rsidR="00245F1D" w:rsidRPr="00B708A8">
              <w:rPr>
                <w:rFonts w:ascii="Times New Roman" w:hAnsi="Times New Roman"/>
                <w:b/>
                <w:sz w:val="28"/>
                <w:szCs w:val="28"/>
              </w:rPr>
              <w:t xml:space="preserve"> </w:t>
            </w:r>
            <w:r w:rsidRPr="00B708A8">
              <w:rPr>
                <w:rFonts w:ascii="Times New Roman" w:hAnsi="Times New Roman"/>
                <w:b/>
                <w:sz w:val="28"/>
                <w:szCs w:val="28"/>
                <w:lang w:val="en-US"/>
              </w:rPr>
              <w:t>XVIII</w:t>
            </w:r>
            <w:r w:rsidRPr="00B708A8">
              <w:rPr>
                <w:rFonts w:ascii="Times New Roman" w:hAnsi="Times New Roman"/>
                <w:b/>
                <w:sz w:val="28"/>
                <w:szCs w:val="28"/>
              </w:rPr>
              <w:t>в.</w:t>
            </w:r>
          </w:p>
          <w:p w:rsidR="009D1460" w:rsidRPr="00B708A8" w:rsidRDefault="009D1460" w:rsidP="00F17097">
            <w:pPr>
              <w:spacing w:after="0" w:line="240" w:lineRule="auto"/>
              <w:rPr>
                <w:rFonts w:ascii="Times New Roman" w:hAnsi="Times New Roman"/>
                <w:sz w:val="28"/>
                <w:szCs w:val="28"/>
              </w:rPr>
            </w:pPr>
            <w:r w:rsidRPr="00B708A8">
              <w:rPr>
                <w:rFonts w:ascii="Times New Roman" w:hAnsi="Times New Roman"/>
                <w:sz w:val="28"/>
                <w:szCs w:val="28"/>
              </w:rPr>
              <w:t xml:space="preserve">Эпоха Просвещения. </w:t>
            </w:r>
          </w:p>
          <w:p w:rsidR="009D1460" w:rsidRPr="00B708A8" w:rsidRDefault="009D1460" w:rsidP="00F17097">
            <w:pPr>
              <w:spacing w:after="0" w:line="240" w:lineRule="auto"/>
              <w:rPr>
                <w:rFonts w:ascii="Times New Roman" w:hAnsi="Times New Roman"/>
                <w:sz w:val="28"/>
                <w:szCs w:val="28"/>
              </w:rPr>
            </w:pPr>
            <w:r w:rsidRPr="00B708A8">
              <w:rPr>
                <w:rFonts w:ascii="Times New Roman" w:hAnsi="Times New Roman"/>
                <w:sz w:val="28"/>
                <w:szCs w:val="28"/>
              </w:rPr>
              <w:t>Эпоха промышленного переворота</w:t>
            </w:r>
          </w:p>
          <w:p w:rsidR="009D1460" w:rsidRPr="00B708A8" w:rsidRDefault="009D1460" w:rsidP="00F17097">
            <w:pPr>
              <w:spacing w:after="0" w:line="240" w:lineRule="auto"/>
              <w:rPr>
                <w:rFonts w:ascii="Times New Roman" w:hAnsi="Times New Roman"/>
                <w:sz w:val="28"/>
                <w:szCs w:val="28"/>
              </w:rPr>
            </w:pPr>
            <w:r w:rsidRPr="00B708A8">
              <w:rPr>
                <w:rFonts w:ascii="Times New Roman" w:hAnsi="Times New Roman"/>
                <w:sz w:val="28"/>
                <w:szCs w:val="28"/>
              </w:rPr>
              <w:t>Великая французская революция</w:t>
            </w:r>
          </w:p>
          <w:p w:rsidR="009D1460" w:rsidRPr="00B708A8" w:rsidRDefault="009D1460" w:rsidP="00F17097">
            <w:pPr>
              <w:spacing w:after="0" w:line="240" w:lineRule="auto"/>
              <w:rPr>
                <w:rFonts w:ascii="Times New Roman" w:hAnsi="Times New Roman"/>
                <w:sz w:val="28"/>
                <w:szCs w:val="28"/>
              </w:rPr>
            </w:pPr>
          </w:p>
        </w:tc>
        <w:tc>
          <w:tcPr>
            <w:tcW w:w="4961" w:type="dxa"/>
          </w:tcPr>
          <w:p w:rsidR="009D1460" w:rsidRPr="00B708A8" w:rsidRDefault="009D1460" w:rsidP="00F17097">
            <w:pPr>
              <w:spacing w:after="0" w:line="240" w:lineRule="auto"/>
              <w:rPr>
                <w:rFonts w:ascii="Times New Roman" w:hAnsi="Times New Roman"/>
                <w:b/>
                <w:bCs/>
                <w:sz w:val="28"/>
                <w:szCs w:val="28"/>
              </w:rPr>
            </w:pPr>
            <w:r w:rsidRPr="00B708A8">
              <w:rPr>
                <w:rFonts w:ascii="Times New Roman" w:hAnsi="Times New Roman"/>
                <w:b/>
                <w:bCs/>
                <w:sz w:val="28"/>
                <w:szCs w:val="28"/>
              </w:rPr>
              <w:t>РОССИЯ В КОНЦЕ XVII - XVIII ВЕКАХ: ОТ ЦАРСТВА К ИМПЕРИИ</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Россия в эпоху преобразований Петра I</w:t>
            </w:r>
          </w:p>
          <w:p w:rsidR="009D1460" w:rsidRPr="00B708A8" w:rsidRDefault="009D1460" w:rsidP="00F17097">
            <w:pPr>
              <w:spacing w:after="0" w:line="240" w:lineRule="auto"/>
              <w:rPr>
                <w:rFonts w:ascii="Times New Roman" w:hAnsi="Times New Roman"/>
                <w:sz w:val="28"/>
                <w:szCs w:val="28"/>
              </w:rPr>
            </w:pPr>
            <w:r w:rsidRPr="00B708A8">
              <w:rPr>
                <w:rFonts w:ascii="Times New Roman" w:hAnsi="Times New Roman"/>
                <w:bCs/>
                <w:sz w:val="28"/>
                <w:szCs w:val="28"/>
              </w:rPr>
              <w:t>После Петра Великого: эпоха «дворцовых переворотов»</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Россия в 1760-х – 1790- гг. Правление Екатерины II и Павла I</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 xml:space="preserve">Культурное пространство Российской империи в XVIII в. </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Народы России в XVIII в.</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Россия при Павле I</w:t>
            </w:r>
          </w:p>
          <w:p w:rsidR="009D1460" w:rsidRPr="00B708A8" w:rsidRDefault="009D1460" w:rsidP="00F17097">
            <w:pPr>
              <w:spacing w:after="0" w:line="240" w:lineRule="auto"/>
              <w:rPr>
                <w:rFonts w:ascii="Times New Roman" w:hAnsi="Times New Roman"/>
                <w:sz w:val="28"/>
                <w:szCs w:val="28"/>
              </w:rPr>
            </w:pPr>
            <w:r w:rsidRPr="00B708A8">
              <w:rPr>
                <w:rFonts w:ascii="Times New Roman" w:hAnsi="Times New Roman"/>
                <w:sz w:val="28"/>
                <w:szCs w:val="28"/>
              </w:rPr>
              <w:t>Региональный компонент</w:t>
            </w:r>
          </w:p>
          <w:p w:rsidR="009D1460" w:rsidRPr="00B708A8" w:rsidRDefault="009D1460" w:rsidP="00F17097">
            <w:pPr>
              <w:spacing w:after="0" w:line="240" w:lineRule="auto"/>
              <w:rPr>
                <w:rFonts w:ascii="Times New Roman" w:hAnsi="Times New Roman"/>
                <w:sz w:val="28"/>
                <w:szCs w:val="28"/>
              </w:rPr>
            </w:pPr>
          </w:p>
        </w:tc>
      </w:tr>
      <w:tr w:rsidR="009D1460" w:rsidRPr="00B708A8" w:rsidTr="009D1460">
        <w:tc>
          <w:tcPr>
            <w:tcW w:w="1132" w:type="dxa"/>
          </w:tcPr>
          <w:p w:rsidR="009D1460" w:rsidRPr="00B708A8" w:rsidRDefault="009D1460" w:rsidP="00F17097">
            <w:pPr>
              <w:spacing w:after="0" w:line="240" w:lineRule="auto"/>
              <w:rPr>
                <w:rFonts w:ascii="Times New Roman" w:hAnsi="Times New Roman"/>
                <w:sz w:val="28"/>
                <w:szCs w:val="28"/>
              </w:rPr>
            </w:pPr>
            <w:r w:rsidRPr="00B708A8">
              <w:rPr>
                <w:rFonts w:ascii="Times New Roman" w:hAnsi="Times New Roman"/>
                <w:sz w:val="28"/>
                <w:szCs w:val="28"/>
              </w:rPr>
              <w:t>9 класс</w:t>
            </w:r>
          </w:p>
        </w:tc>
        <w:tc>
          <w:tcPr>
            <w:tcW w:w="4397" w:type="dxa"/>
          </w:tcPr>
          <w:p w:rsidR="009D1460" w:rsidRPr="00B708A8" w:rsidRDefault="009D1460" w:rsidP="00F17097">
            <w:pPr>
              <w:spacing w:after="0" w:line="240" w:lineRule="auto"/>
              <w:rPr>
                <w:rFonts w:ascii="Times New Roman" w:hAnsi="Times New Roman"/>
                <w:b/>
                <w:sz w:val="28"/>
                <w:szCs w:val="28"/>
              </w:rPr>
            </w:pPr>
            <w:r w:rsidRPr="00B708A8">
              <w:rPr>
                <w:rFonts w:ascii="Times New Roman" w:hAnsi="Times New Roman"/>
                <w:sz w:val="28"/>
                <w:szCs w:val="28"/>
              </w:rPr>
              <w:t xml:space="preserve"> </w:t>
            </w:r>
            <w:r w:rsidRPr="00B708A8">
              <w:rPr>
                <w:rFonts w:ascii="Times New Roman" w:hAnsi="Times New Roman"/>
                <w:b/>
                <w:sz w:val="28"/>
                <w:szCs w:val="28"/>
              </w:rPr>
              <w:t xml:space="preserve">ИСТОРИЯ НОВОГО ВРЕМЕНИ. </w:t>
            </w:r>
            <w:r w:rsidRPr="00B708A8">
              <w:rPr>
                <w:rFonts w:ascii="Times New Roman" w:hAnsi="Times New Roman"/>
                <w:b/>
                <w:sz w:val="28"/>
                <w:szCs w:val="28"/>
                <w:lang w:val="en-US"/>
              </w:rPr>
              <w:t>XIX</w:t>
            </w:r>
            <w:r w:rsidRPr="00B708A8">
              <w:rPr>
                <w:rFonts w:ascii="Times New Roman" w:hAnsi="Times New Roman"/>
                <w:b/>
                <w:sz w:val="28"/>
                <w:szCs w:val="28"/>
              </w:rPr>
              <w:t xml:space="preserve"> в. </w:t>
            </w:r>
          </w:p>
          <w:p w:rsidR="009D1460" w:rsidRPr="00B708A8" w:rsidRDefault="009D1460" w:rsidP="00F17097">
            <w:pPr>
              <w:spacing w:after="0" w:line="240" w:lineRule="auto"/>
              <w:rPr>
                <w:rFonts w:ascii="Times New Roman" w:hAnsi="Times New Roman"/>
                <w:sz w:val="28"/>
                <w:szCs w:val="28"/>
              </w:rPr>
            </w:pPr>
            <w:r w:rsidRPr="00B708A8">
              <w:rPr>
                <w:rFonts w:ascii="Times New Roman" w:hAnsi="Times New Roman"/>
                <w:b/>
                <w:sz w:val="28"/>
                <w:szCs w:val="28"/>
              </w:rPr>
              <w:t>Мир к началу XX в. Новейшая история.</w:t>
            </w:r>
            <w:r w:rsidRPr="00B708A8">
              <w:rPr>
                <w:rFonts w:ascii="Times New Roman" w:hAnsi="Times New Roman"/>
                <w:i/>
                <w:sz w:val="28"/>
                <w:szCs w:val="28"/>
              </w:rPr>
              <w:t xml:space="preserve"> </w:t>
            </w:r>
            <w:r w:rsidRPr="00B708A8">
              <w:rPr>
                <w:rFonts w:ascii="Times New Roman" w:hAnsi="Times New Roman"/>
                <w:b/>
                <w:i/>
                <w:sz w:val="28"/>
                <w:szCs w:val="28"/>
              </w:rPr>
              <w:t>Становление и расцвет индустриального общества. До начала Первой мировой войны</w:t>
            </w:r>
          </w:p>
          <w:p w:rsidR="009D1460" w:rsidRPr="00B708A8" w:rsidRDefault="009D1460" w:rsidP="00F17097">
            <w:pPr>
              <w:spacing w:after="0" w:line="240" w:lineRule="auto"/>
              <w:rPr>
                <w:rFonts w:ascii="Times New Roman" w:hAnsi="Times New Roman"/>
                <w:sz w:val="28"/>
                <w:szCs w:val="28"/>
              </w:rPr>
            </w:pPr>
          </w:p>
          <w:p w:rsidR="009D1460" w:rsidRPr="00B708A8" w:rsidRDefault="009D1460" w:rsidP="00F17097">
            <w:pPr>
              <w:shd w:val="clear" w:color="auto" w:fill="FFFFFF"/>
              <w:spacing w:after="0" w:line="240" w:lineRule="auto"/>
              <w:rPr>
                <w:rFonts w:ascii="Times New Roman" w:hAnsi="Times New Roman"/>
                <w:sz w:val="28"/>
                <w:szCs w:val="28"/>
              </w:rPr>
            </w:pPr>
            <w:r w:rsidRPr="00B708A8">
              <w:rPr>
                <w:rFonts w:ascii="Times New Roman" w:hAnsi="Times New Roman"/>
                <w:bCs/>
                <w:sz w:val="28"/>
                <w:szCs w:val="28"/>
              </w:rPr>
              <w:t>Страны Европы и Северной Америки в первой половине ХIХ в.</w:t>
            </w:r>
          </w:p>
          <w:p w:rsidR="009D1460" w:rsidRPr="00B708A8" w:rsidRDefault="009D1460" w:rsidP="00F17097">
            <w:pPr>
              <w:shd w:val="clear" w:color="auto" w:fill="FFFFFF"/>
              <w:spacing w:after="0" w:line="240" w:lineRule="auto"/>
              <w:rPr>
                <w:rFonts w:ascii="Times New Roman" w:hAnsi="Times New Roman"/>
                <w:bCs/>
                <w:sz w:val="28"/>
                <w:szCs w:val="28"/>
              </w:rPr>
            </w:pPr>
            <w:r w:rsidRPr="00B708A8">
              <w:rPr>
                <w:rFonts w:ascii="Times New Roman" w:hAnsi="Times New Roman"/>
                <w:bCs/>
                <w:sz w:val="28"/>
                <w:szCs w:val="28"/>
              </w:rPr>
              <w:t>Страны Европы и Северной Америки во второй половине ХIХ в.</w:t>
            </w:r>
          </w:p>
          <w:p w:rsidR="009D1460" w:rsidRPr="00B708A8" w:rsidRDefault="009D1460" w:rsidP="00F17097">
            <w:pPr>
              <w:shd w:val="clear" w:color="auto" w:fill="FFFFFF"/>
              <w:spacing w:after="0" w:line="240" w:lineRule="auto"/>
              <w:rPr>
                <w:rFonts w:ascii="Times New Roman" w:hAnsi="Times New Roman"/>
                <w:sz w:val="28"/>
                <w:szCs w:val="28"/>
              </w:rPr>
            </w:pPr>
            <w:r w:rsidRPr="00B708A8">
              <w:rPr>
                <w:rFonts w:ascii="Times New Roman" w:hAnsi="Times New Roman"/>
                <w:bCs/>
                <w:sz w:val="28"/>
                <w:szCs w:val="28"/>
              </w:rPr>
              <w:t>Экономическое и социально-политическое развитие стран Европы и США в конце ХIХ в.</w:t>
            </w:r>
          </w:p>
          <w:p w:rsidR="009D1460" w:rsidRPr="00B708A8" w:rsidRDefault="009D1460" w:rsidP="00F17097">
            <w:pPr>
              <w:shd w:val="clear" w:color="auto" w:fill="FFFFFF"/>
              <w:spacing w:after="0" w:line="240" w:lineRule="auto"/>
              <w:rPr>
                <w:rFonts w:ascii="Times New Roman" w:hAnsi="Times New Roman"/>
                <w:sz w:val="28"/>
                <w:szCs w:val="28"/>
              </w:rPr>
            </w:pPr>
            <w:r w:rsidRPr="00B708A8">
              <w:rPr>
                <w:rFonts w:ascii="Times New Roman" w:hAnsi="Times New Roman"/>
                <w:bCs/>
                <w:sz w:val="28"/>
                <w:szCs w:val="28"/>
              </w:rPr>
              <w:t>Страны Азии в ХIХ в.</w:t>
            </w:r>
          </w:p>
          <w:p w:rsidR="009D1460" w:rsidRPr="00B708A8" w:rsidRDefault="009D1460" w:rsidP="00F17097">
            <w:pPr>
              <w:shd w:val="clear" w:color="auto" w:fill="FFFFFF"/>
              <w:spacing w:after="0" w:line="240" w:lineRule="auto"/>
              <w:rPr>
                <w:rFonts w:ascii="Times New Roman" w:hAnsi="Times New Roman"/>
                <w:sz w:val="28"/>
                <w:szCs w:val="28"/>
              </w:rPr>
            </w:pPr>
            <w:r w:rsidRPr="00B708A8">
              <w:rPr>
                <w:rFonts w:ascii="Times New Roman" w:hAnsi="Times New Roman"/>
                <w:bCs/>
                <w:sz w:val="28"/>
                <w:szCs w:val="28"/>
              </w:rPr>
              <w:lastRenderedPageBreak/>
              <w:t>Война за независимость в Латинской Америке</w:t>
            </w:r>
          </w:p>
          <w:p w:rsidR="009D1460" w:rsidRPr="00B708A8" w:rsidRDefault="009D1460" w:rsidP="00F17097">
            <w:pPr>
              <w:shd w:val="clear" w:color="auto" w:fill="FFFFFF"/>
              <w:spacing w:after="0" w:line="240" w:lineRule="auto"/>
              <w:rPr>
                <w:rFonts w:ascii="Times New Roman" w:hAnsi="Times New Roman"/>
                <w:sz w:val="28"/>
                <w:szCs w:val="28"/>
              </w:rPr>
            </w:pPr>
            <w:r w:rsidRPr="00B708A8">
              <w:rPr>
                <w:rFonts w:ascii="Times New Roman" w:hAnsi="Times New Roman"/>
                <w:bCs/>
                <w:sz w:val="28"/>
                <w:szCs w:val="28"/>
              </w:rPr>
              <w:t>Народы Африки в Новое время</w:t>
            </w:r>
          </w:p>
          <w:p w:rsidR="009D1460" w:rsidRPr="00B708A8" w:rsidRDefault="009D1460" w:rsidP="00F17097">
            <w:pPr>
              <w:shd w:val="clear" w:color="auto" w:fill="FFFFFF"/>
              <w:spacing w:after="0" w:line="240" w:lineRule="auto"/>
              <w:rPr>
                <w:rFonts w:ascii="Times New Roman" w:hAnsi="Times New Roman"/>
                <w:sz w:val="28"/>
                <w:szCs w:val="28"/>
              </w:rPr>
            </w:pPr>
            <w:r w:rsidRPr="00B708A8">
              <w:rPr>
                <w:rFonts w:ascii="Times New Roman" w:hAnsi="Times New Roman"/>
                <w:bCs/>
                <w:sz w:val="28"/>
                <w:szCs w:val="28"/>
              </w:rPr>
              <w:t>Развитие культуры в XIX в.</w:t>
            </w:r>
          </w:p>
          <w:p w:rsidR="009D1460" w:rsidRPr="00B708A8" w:rsidRDefault="009D1460" w:rsidP="00F17097">
            <w:pPr>
              <w:shd w:val="clear" w:color="auto" w:fill="FFFFFF"/>
              <w:spacing w:after="0" w:line="240" w:lineRule="auto"/>
              <w:rPr>
                <w:rFonts w:ascii="Times New Roman" w:hAnsi="Times New Roman"/>
                <w:sz w:val="28"/>
                <w:szCs w:val="28"/>
              </w:rPr>
            </w:pPr>
            <w:r w:rsidRPr="00B708A8">
              <w:rPr>
                <w:rFonts w:ascii="Times New Roman" w:hAnsi="Times New Roman"/>
                <w:bCs/>
                <w:sz w:val="28"/>
                <w:szCs w:val="28"/>
              </w:rPr>
              <w:t>Международные отношения в XIX в.</w:t>
            </w:r>
          </w:p>
          <w:p w:rsidR="009D1460" w:rsidRPr="00B708A8" w:rsidRDefault="009D1460" w:rsidP="00F17097">
            <w:pPr>
              <w:shd w:val="clear" w:color="auto" w:fill="FFFFFF"/>
              <w:spacing w:after="0" w:line="240" w:lineRule="auto"/>
              <w:rPr>
                <w:rFonts w:ascii="Times New Roman" w:hAnsi="Times New Roman"/>
                <w:sz w:val="28"/>
                <w:szCs w:val="28"/>
              </w:rPr>
            </w:pPr>
            <w:r w:rsidRPr="00B708A8">
              <w:rPr>
                <w:rFonts w:ascii="Times New Roman" w:hAnsi="Times New Roman"/>
                <w:bCs/>
                <w:sz w:val="28"/>
                <w:szCs w:val="28"/>
              </w:rPr>
              <w:t>Мир в 1900—1914 гг.</w:t>
            </w:r>
          </w:p>
          <w:p w:rsidR="009D1460" w:rsidRPr="00B708A8" w:rsidRDefault="009D1460" w:rsidP="00F17097">
            <w:pPr>
              <w:shd w:val="clear" w:color="auto" w:fill="FFFFFF"/>
              <w:spacing w:after="0" w:line="240" w:lineRule="auto"/>
              <w:rPr>
                <w:rFonts w:ascii="Times New Roman" w:hAnsi="Times New Roman"/>
                <w:i/>
                <w:sz w:val="28"/>
                <w:szCs w:val="28"/>
              </w:rPr>
            </w:pPr>
          </w:p>
          <w:p w:rsidR="009D1460" w:rsidRPr="00B708A8" w:rsidRDefault="009D1460" w:rsidP="00F17097">
            <w:pPr>
              <w:spacing w:after="0" w:line="240" w:lineRule="auto"/>
              <w:rPr>
                <w:rFonts w:ascii="Times New Roman" w:hAnsi="Times New Roman"/>
                <w:sz w:val="28"/>
                <w:szCs w:val="28"/>
              </w:rPr>
            </w:pPr>
          </w:p>
          <w:p w:rsidR="009D1460" w:rsidRPr="00B708A8" w:rsidRDefault="009D1460" w:rsidP="00F17097">
            <w:pPr>
              <w:spacing w:after="0" w:line="240" w:lineRule="auto"/>
              <w:rPr>
                <w:rFonts w:ascii="Times New Roman" w:hAnsi="Times New Roman"/>
                <w:i/>
                <w:sz w:val="28"/>
                <w:szCs w:val="28"/>
              </w:rPr>
            </w:pPr>
          </w:p>
          <w:p w:rsidR="009D1460" w:rsidRPr="00B708A8" w:rsidRDefault="009D1460" w:rsidP="00F17097">
            <w:pPr>
              <w:spacing w:after="0" w:line="240" w:lineRule="auto"/>
              <w:rPr>
                <w:rFonts w:ascii="Times New Roman" w:hAnsi="Times New Roman"/>
                <w:sz w:val="28"/>
                <w:szCs w:val="28"/>
              </w:rPr>
            </w:pPr>
          </w:p>
        </w:tc>
        <w:tc>
          <w:tcPr>
            <w:tcW w:w="4961" w:type="dxa"/>
          </w:tcPr>
          <w:p w:rsidR="009D1460" w:rsidRPr="00B708A8" w:rsidRDefault="009D1460" w:rsidP="00F17097">
            <w:pPr>
              <w:spacing w:after="0" w:line="240" w:lineRule="auto"/>
              <w:rPr>
                <w:rFonts w:ascii="Times New Roman" w:hAnsi="Times New Roman"/>
                <w:b/>
                <w:bCs/>
                <w:sz w:val="28"/>
                <w:szCs w:val="28"/>
              </w:rPr>
            </w:pPr>
            <w:r w:rsidRPr="00B708A8">
              <w:rPr>
                <w:rFonts w:ascii="Times New Roman" w:hAnsi="Times New Roman"/>
                <w:b/>
                <w:bCs/>
                <w:sz w:val="28"/>
                <w:szCs w:val="28"/>
              </w:rPr>
              <w:lastRenderedPageBreak/>
              <w:t>IV. РОССИЙСКАЯ ИМПЕРИЯ В XIX – НАЧАЛЕ XX ВВ.</w:t>
            </w:r>
          </w:p>
          <w:p w:rsidR="009D1460" w:rsidRPr="00B708A8" w:rsidRDefault="009D1460" w:rsidP="00F17097">
            <w:pPr>
              <w:spacing w:after="0" w:line="240" w:lineRule="auto"/>
              <w:rPr>
                <w:rFonts w:ascii="Times New Roman" w:hAnsi="Times New Roman"/>
                <w:b/>
                <w:bCs/>
                <w:sz w:val="28"/>
                <w:szCs w:val="28"/>
              </w:rPr>
            </w:pPr>
          </w:p>
          <w:p w:rsidR="009D1460" w:rsidRPr="00B708A8" w:rsidRDefault="009D1460" w:rsidP="00F17097">
            <w:pPr>
              <w:spacing w:after="0" w:line="240" w:lineRule="auto"/>
              <w:rPr>
                <w:rFonts w:ascii="Times New Roman" w:hAnsi="Times New Roman"/>
                <w:bCs/>
                <w:sz w:val="28"/>
                <w:szCs w:val="28"/>
                <w:u w:val="single"/>
              </w:rPr>
            </w:pPr>
            <w:r w:rsidRPr="00B708A8">
              <w:rPr>
                <w:rFonts w:ascii="Times New Roman" w:hAnsi="Times New Roman"/>
                <w:bCs/>
                <w:sz w:val="28"/>
                <w:szCs w:val="28"/>
                <w:u w:val="single"/>
              </w:rPr>
              <w:t>Россия на пути к реформам (1801–1861)</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Александровская эпоха: государственный либерализм</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 xml:space="preserve">Отечественная война 1812 г. </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Николаевское самодержавие: государственный консерватизм</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 xml:space="preserve">Крепостнический социум. Деревня и город </w:t>
            </w:r>
          </w:p>
          <w:p w:rsidR="009D1460" w:rsidRPr="00B708A8" w:rsidRDefault="009D1460" w:rsidP="00F17097">
            <w:pPr>
              <w:spacing w:after="0" w:line="240" w:lineRule="auto"/>
              <w:rPr>
                <w:rFonts w:ascii="Times New Roman" w:hAnsi="Times New Roman"/>
                <w:sz w:val="28"/>
                <w:szCs w:val="28"/>
              </w:rPr>
            </w:pPr>
            <w:r w:rsidRPr="00B708A8">
              <w:rPr>
                <w:rFonts w:ascii="Times New Roman" w:hAnsi="Times New Roman"/>
                <w:bCs/>
                <w:sz w:val="28"/>
                <w:szCs w:val="28"/>
              </w:rPr>
              <w:t>Культурное пространство империи в первой половине XIX в.</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 xml:space="preserve">Пространство империи: этнокультурный облик страны </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 xml:space="preserve">Формирование гражданского </w:t>
            </w:r>
            <w:r w:rsidRPr="00B708A8">
              <w:rPr>
                <w:rFonts w:ascii="Times New Roman" w:hAnsi="Times New Roman"/>
                <w:bCs/>
                <w:sz w:val="28"/>
                <w:szCs w:val="28"/>
              </w:rPr>
              <w:lastRenderedPageBreak/>
              <w:t xml:space="preserve">правосознания. Основные течения общественной мысли </w:t>
            </w:r>
          </w:p>
          <w:p w:rsidR="009D1460" w:rsidRPr="00B708A8" w:rsidRDefault="009D1460" w:rsidP="00F17097">
            <w:pPr>
              <w:spacing w:after="0" w:line="240" w:lineRule="auto"/>
              <w:rPr>
                <w:rFonts w:ascii="Times New Roman" w:hAnsi="Times New Roman"/>
                <w:sz w:val="28"/>
                <w:szCs w:val="28"/>
              </w:rPr>
            </w:pPr>
          </w:p>
          <w:p w:rsidR="009D1460" w:rsidRPr="00B708A8" w:rsidRDefault="009D1460" w:rsidP="00F17097">
            <w:pPr>
              <w:spacing w:after="0" w:line="240" w:lineRule="auto"/>
              <w:rPr>
                <w:rFonts w:ascii="Times New Roman" w:hAnsi="Times New Roman"/>
                <w:bCs/>
                <w:sz w:val="28"/>
                <w:szCs w:val="28"/>
                <w:u w:val="single"/>
              </w:rPr>
            </w:pPr>
            <w:r w:rsidRPr="00B708A8">
              <w:rPr>
                <w:rFonts w:ascii="Times New Roman" w:hAnsi="Times New Roman"/>
                <w:bCs/>
                <w:sz w:val="28"/>
                <w:szCs w:val="28"/>
                <w:u w:val="single"/>
              </w:rPr>
              <w:t>Россия в эпоху реформ</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 xml:space="preserve">Преобразования Александра II: социальная и правовая модернизация </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 xml:space="preserve">«Народное самодержавие» Александра III </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 xml:space="preserve">Пореформенный социум. Сельское хозяйство и промышленность </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 xml:space="preserve">Культурное пространство империи во второй половине XIX в. </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 xml:space="preserve">Этнокультурный облик империи </w:t>
            </w:r>
          </w:p>
          <w:p w:rsidR="009D1460" w:rsidRPr="00B708A8" w:rsidRDefault="009D1460" w:rsidP="00F17097">
            <w:pPr>
              <w:spacing w:after="0" w:line="240" w:lineRule="auto"/>
              <w:rPr>
                <w:rFonts w:ascii="Times New Roman" w:hAnsi="Times New Roman"/>
                <w:sz w:val="28"/>
                <w:szCs w:val="28"/>
              </w:rPr>
            </w:pPr>
            <w:r w:rsidRPr="00B708A8">
              <w:rPr>
                <w:rFonts w:ascii="Times New Roman" w:hAnsi="Times New Roman"/>
                <w:bCs/>
                <w:sz w:val="28"/>
                <w:szCs w:val="28"/>
              </w:rPr>
              <w:t>Формирование гражданского общества и основные направления общественных движений</w:t>
            </w:r>
            <w:r w:rsidRPr="00B708A8">
              <w:rPr>
                <w:rFonts w:ascii="Times New Roman" w:hAnsi="Times New Roman"/>
                <w:sz w:val="28"/>
                <w:szCs w:val="28"/>
              </w:rPr>
              <w:t xml:space="preserve"> </w:t>
            </w:r>
          </w:p>
          <w:p w:rsidR="009D1460" w:rsidRPr="00B708A8" w:rsidRDefault="009D1460" w:rsidP="00F17097">
            <w:pPr>
              <w:spacing w:after="0" w:line="240" w:lineRule="auto"/>
              <w:rPr>
                <w:rFonts w:ascii="Times New Roman" w:hAnsi="Times New Roman"/>
                <w:bCs/>
                <w:sz w:val="28"/>
                <w:szCs w:val="28"/>
                <w:u w:val="single"/>
              </w:rPr>
            </w:pPr>
            <w:r w:rsidRPr="00B708A8">
              <w:rPr>
                <w:rFonts w:ascii="Times New Roman" w:hAnsi="Times New Roman"/>
                <w:bCs/>
                <w:sz w:val="28"/>
                <w:szCs w:val="28"/>
                <w:u w:val="single"/>
              </w:rPr>
              <w:t>Кризис империи в начале ХХ века</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 xml:space="preserve">Первая российская революция 1905-1907 гг. Начало парламентаризма </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 xml:space="preserve">Общество и власть после революции </w:t>
            </w:r>
          </w:p>
          <w:p w:rsidR="009D1460" w:rsidRPr="00B708A8" w:rsidRDefault="009D1460" w:rsidP="00F17097">
            <w:pPr>
              <w:spacing w:after="0" w:line="240" w:lineRule="auto"/>
              <w:rPr>
                <w:rFonts w:ascii="Times New Roman" w:hAnsi="Times New Roman"/>
                <w:bCs/>
                <w:sz w:val="28"/>
                <w:szCs w:val="28"/>
              </w:rPr>
            </w:pPr>
            <w:r w:rsidRPr="00B708A8">
              <w:rPr>
                <w:rFonts w:ascii="Times New Roman" w:hAnsi="Times New Roman"/>
                <w:bCs/>
                <w:sz w:val="28"/>
                <w:szCs w:val="28"/>
              </w:rPr>
              <w:t>«Серебряный век» российской культуры</w:t>
            </w:r>
          </w:p>
          <w:p w:rsidR="009D1460" w:rsidRPr="00B708A8" w:rsidRDefault="009D1460" w:rsidP="00F17097">
            <w:pPr>
              <w:spacing w:after="0" w:line="240" w:lineRule="auto"/>
              <w:rPr>
                <w:rFonts w:ascii="Times New Roman" w:hAnsi="Times New Roman"/>
                <w:i/>
                <w:sz w:val="28"/>
                <w:szCs w:val="28"/>
              </w:rPr>
            </w:pPr>
            <w:r w:rsidRPr="00B708A8">
              <w:rPr>
                <w:rFonts w:ascii="Times New Roman" w:hAnsi="Times New Roman"/>
                <w:sz w:val="28"/>
                <w:szCs w:val="28"/>
              </w:rPr>
              <w:t>Региональный компонент</w:t>
            </w:r>
          </w:p>
        </w:tc>
      </w:tr>
    </w:tbl>
    <w:p w:rsidR="009D1460" w:rsidRPr="00B708A8" w:rsidRDefault="009D1460" w:rsidP="00F572CD">
      <w:pPr>
        <w:pStyle w:val="3"/>
        <w:spacing w:before="0" w:beforeAutospacing="0" w:after="0" w:afterAutospacing="0" w:line="360" w:lineRule="auto"/>
        <w:ind w:firstLine="709"/>
        <w:rPr>
          <w:szCs w:val="28"/>
          <w:lang w:val="en-US"/>
        </w:rPr>
      </w:pPr>
    </w:p>
    <w:p w:rsidR="00B540EE" w:rsidRPr="00B708A8" w:rsidRDefault="00A309E2" w:rsidP="0012121B">
      <w:pPr>
        <w:pStyle w:val="4"/>
      </w:pPr>
      <w:bookmarkStart w:id="237" w:name="_Toc409691706"/>
      <w:bookmarkStart w:id="238" w:name="_Toc410654032"/>
      <w:bookmarkStart w:id="239" w:name="_Toc414553230"/>
      <w:r w:rsidRPr="00B708A8">
        <w:t xml:space="preserve">2.2.2.6. </w:t>
      </w:r>
      <w:r w:rsidR="00B540EE" w:rsidRPr="00B708A8">
        <w:t>Обществознание</w:t>
      </w:r>
      <w:bookmarkEnd w:id="237"/>
      <w:bookmarkEnd w:id="238"/>
      <w:bookmarkEnd w:id="239"/>
    </w:p>
    <w:p w:rsidR="001937F7" w:rsidRPr="00B708A8" w:rsidRDefault="001937F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Обществознание является одним из основных гуманитарных предметов в системе общего образования, поскольку должно обеспечить формирование мировоззренческой, ценностно-смысловой сферы обучающихся, личностных основ российской гражданской идентичности, социальной ответственности, правового самосознания, поликультурности, толерантности, приверженности ценностям, закреплённым в Конституции РФ, гражданской активной позиции в общественной жизни при решении задач в области социальных отношений.</w:t>
      </w:r>
    </w:p>
    <w:p w:rsidR="001937F7" w:rsidRPr="00B708A8" w:rsidRDefault="001937F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Основой учебного предмета «Обществознание» на уровне основного общего образования являются научные знания об обществе и его основных сферах, о человеке в обществе. Учебный предмет «Обществознание» в основной школе многогранно освещает проблемы человека и общества через призму основ наук: экономика, социология, политология, социальная </w:t>
      </w:r>
      <w:r w:rsidRPr="00B708A8">
        <w:rPr>
          <w:rFonts w:ascii="Times New Roman" w:hAnsi="Times New Roman"/>
          <w:sz w:val="28"/>
          <w:szCs w:val="28"/>
        </w:rPr>
        <w:lastRenderedPageBreak/>
        <w:t>психология, правоведение, философия, акцентируя внимание на современные реалии жизни, что способствует формированию у обучающихся целостной картины мира и жизни человека в нем.</w:t>
      </w:r>
    </w:p>
    <w:p w:rsidR="001937F7" w:rsidRPr="00B708A8" w:rsidRDefault="001937F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Освоение учебного предмета «Обществознание» направлено на развитие личности обучающихся, воспитание, усвоение основ научных знаний, развитие способности обучающихся анализировать социально значимую информацию, делать необходимые выводы и давать обоснованные оценки социальным событиям и процессам, выработку умений, обеспечивающих адаптацию к условиям динамично развивающегося современного общества.</w:t>
      </w:r>
    </w:p>
    <w:p w:rsidR="001937F7" w:rsidRPr="00B708A8" w:rsidRDefault="001937F7"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Учебный предмет «Обществознание» на уровне основного общего образования опирается на межпредметные связи, в основе которых лежит обращение к таким учебным предметам, как «История», «Литература», «Мировая художественная культура», «География», «Биология», что создает возможность одновременного прохождения тем по указанным учебным предметам.</w:t>
      </w:r>
    </w:p>
    <w:p w:rsidR="006D472B" w:rsidRPr="00B708A8" w:rsidRDefault="006D472B" w:rsidP="00F572CD">
      <w:pPr>
        <w:spacing w:after="0" w:line="360" w:lineRule="auto"/>
        <w:ind w:firstLine="709"/>
        <w:jc w:val="both"/>
        <w:rPr>
          <w:rFonts w:ascii="Times New Roman" w:hAnsi="Times New Roman"/>
          <w:sz w:val="28"/>
          <w:szCs w:val="28"/>
        </w:rPr>
      </w:pPr>
    </w:p>
    <w:p w:rsidR="00B540EE" w:rsidRPr="00B708A8" w:rsidRDefault="00B540EE" w:rsidP="00A309E2">
      <w:pPr>
        <w:spacing w:after="0" w:line="360" w:lineRule="auto"/>
        <w:ind w:left="709"/>
        <w:jc w:val="both"/>
        <w:rPr>
          <w:rFonts w:ascii="Times New Roman" w:hAnsi="Times New Roman"/>
          <w:sz w:val="28"/>
          <w:szCs w:val="28"/>
        </w:rPr>
      </w:pPr>
      <w:r w:rsidRPr="00B708A8">
        <w:rPr>
          <w:rFonts w:ascii="Times New Roman" w:hAnsi="Times New Roman"/>
          <w:b/>
          <w:bCs/>
          <w:color w:val="000000"/>
          <w:sz w:val="28"/>
          <w:szCs w:val="28"/>
          <w:shd w:val="clear" w:color="auto" w:fill="FFFFFF"/>
        </w:rPr>
        <w:t>Человек. Деятельность человека</w:t>
      </w:r>
    </w:p>
    <w:p w:rsidR="00B540EE" w:rsidRPr="00B708A8" w:rsidRDefault="00B540EE">
      <w:pPr>
        <w:tabs>
          <w:tab w:val="left" w:pos="1114"/>
        </w:tabs>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Биологическое и социальное в человеке. </w:t>
      </w:r>
      <w:r w:rsidRPr="00B708A8">
        <w:rPr>
          <w:rFonts w:ascii="Times New Roman" w:hAnsi="Times New Roman"/>
          <w:i/>
          <w:sz w:val="28"/>
          <w:szCs w:val="28"/>
        </w:rPr>
        <w:t>Черты сходства и различий человека и животного.</w:t>
      </w:r>
      <w:r w:rsidRPr="00B708A8">
        <w:rPr>
          <w:rFonts w:ascii="Times New Roman" w:hAnsi="Times New Roman"/>
          <w:sz w:val="28"/>
          <w:szCs w:val="28"/>
        </w:rPr>
        <w:t xml:space="preserve"> </w:t>
      </w:r>
      <w:r w:rsidRPr="00B708A8">
        <w:rPr>
          <w:rFonts w:ascii="Times New Roman" w:hAnsi="Times New Roman"/>
          <w:i/>
          <w:sz w:val="28"/>
          <w:szCs w:val="28"/>
        </w:rPr>
        <w:t>Индивид, индивидуальность, личность.</w:t>
      </w:r>
      <w:r w:rsidRPr="00B708A8">
        <w:rPr>
          <w:rFonts w:ascii="Times New Roman" w:hAnsi="Times New Roman"/>
          <w:sz w:val="28"/>
          <w:szCs w:val="28"/>
        </w:rPr>
        <w:t xml:space="preserve"> Основные возрастные периоды жизни человека. Отношения между поколениями. Особенности подросткового возраста. Способности и потребности человека.</w:t>
      </w:r>
      <w:r w:rsidRPr="00B708A8">
        <w:rPr>
          <w:rFonts w:ascii="Times New Roman" w:hAnsi="Times New Roman"/>
          <w:b/>
          <w:sz w:val="28"/>
          <w:szCs w:val="28"/>
        </w:rPr>
        <w:t xml:space="preserve"> </w:t>
      </w:r>
      <w:r w:rsidRPr="00B708A8">
        <w:rPr>
          <w:rFonts w:ascii="Times New Roman" w:hAnsi="Times New Roman"/>
          <w:sz w:val="28"/>
          <w:szCs w:val="28"/>
        </w:rPr>
        <w:t xml:space="preserve">Особые потребности людей с ограниченными возможностями. Понятие деятельности. Многообразие видов деятельности. Игра, труд, учение. Познание человеком мира и самого себя. Общение. Роль деятельности в жизни человека и общества. Человек в малой группе. Межличностные отношения. </w:t>
      </w:r>
      <w:r w:rsidRPr="00B708A8">
        <w:rPr>
          <w:rFonts w:ascii="Times New Roman" w:hAnsi="Times New Roman"/>
          <w:i/>
          <w:sz w:val="28"/>
          <w:szCs w:val="28"/>
        </w:rPr>
        <w:t xml:space="preserve">Личные и деловые отношения. </w:t>
      </w:r>
      <w:r w:rsidRPr="00B708A8">
        <w:rPr>
          <w:rFonts w:ascii="Times New Roman" w:hAnsi="Times New Roman"/>
          <w:sz w:val="28"/>
          <w:szCs w:val="28"/>
        </w:rPr>
        <w:t>Лидерство. Межличностные конфликты и способы их разрешения.</w:t>
      </w:r>
    </w:p>
    <w:p w:rsidR="00B540EE" w:rsidRPr="00B708A8" w:rsidRDefault="00B540EE" w:rsidP="00A309E2">
      <w:pPr>
        <w:spacing w:after="0" w:line="360" w:lineRule="auto"/>
        <w:ind w:left="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Общество</w:t>
      </w:r>
    </w:p>
    <w:p w:rsidR="00B540EE" w:rsidRPr="00B708A8" w:rsidRDefault="00B540EE">
      <w:pPr>
        <w:tabs>
          <w:tab w:val="left" w:pos="1114"/>
        </w:tabs>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Общество как форма жизнедеятельности людей. Взаимосвязь общества и природы. Развитие общества. </w:t>
      </w:r>
      <w:r w:rsidRPr="00B708A8">
        <w:rPr>
          <w:rFonts w:ascii="Times New Roman" w:hAnsi="Times New Roman"/>
          <w:i/>
          <w:sz w:val="28"/>
          <w:szCs w:val="28"/>
        </w:rPr>
        <w:t>Общественный прогресс.</w:t>
      </w:r>
      <w:r w:rsidRPr="00B708A8">
        <w:rPr>
          <w:rFonts w:ascii="Times New Roman" w:hAnsi="Times New Roman"/>
          <w:sz w:val="28"/>
          <w:szCs w:val="28"/>
        </w:rPr>
        <w:t xml:space="preserve"> Основные сферы </w:t>
      </w:r>
      <w:r w:rsidRPr="00B708A8">
        <w:rPr>
          <w:rFonts w:ascii="Times New Roman" w:hAnsi="Times New Roman"/>
          <w:sz w:val="28"/>
          <w:szCs w:val="28"/>
        </w:rPr>
        <w:lastRenderedPageBreak/>
        <w:t>жизни общества и их взаимодействие. Типы обществ. Усиление взаимосвязей стран и народов. Глобальные проблемы современности. Опасность международного терроризма. Экологический кризис и пути его разрешения. Современные средства связи и коммуникации, их влияние на нашу жизнь.</w:t>
      </w:r>
      <w:r w:rsidRPr="00B708A8">
        <w:rPr>
          <w:rFonts w:ascii="Times New Roman" w:hAnsi="Times New Roman"/>
          <w:b/>
          <w:sz w:val="28"/>
          <w:szCs w:val="28"/>
        </w:rPr>
        <w:t xml:space="preserve"> </w:t>
      </w:r>
      <w:r w:rsidRPr="00B708A8">
        <w:rPr>
          <w:rFonts w:ascii="Times New Roman" w:hAnsi="Times New Roman"/>
          <w:sz w:val="28"/>
          <w:szCs w:val="28"/>
        </w:rPr>
        <w:t>Современное российское общество, особенности его развития.</w:t>
      </w:r>
    </w:p>
    <w:p w:rsidR="00B540EE" w:rsidRPr="00B708A8" w:rsidRDefault="00B540EE" w:rsidP="00A309E2">
      <w:pPr>
        <w:spacing w:after="0" w:line="360" w:lineRule="auto"/>
        <w:ind w:left="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Социальные нормы</w:t>
      </w:r>
    </w:p>
    <w:p w:rsidR="00B540EE" w:rsidRPr="00B708A8" w:rsidRDefault="00B540EE">
      <w:pPr>
        <w:tabs>
          <w:tab w:val="left" w:pos="1114"/>
        </w:tabs>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Социальные нормы как регуляторы поведения человека в обществе. </w:t>
      </w:r>
      <w:r w:rsidRPr="00B708A8">
        <w:rPr>
          <w:rFonts w:ascii="Times New Roman" w:hAnsi="Times New Roman"/>
          <w:i/>
          <w:sz w:val="28"/>
          <w:szCs w:val="28"/>
        </w:rPr>
        <w:t>Общественные нравы, традиции и обычаи.</w:t>
      </w:r>
      <w:r w:rsidRPr="00B708A8">
        <w:rPr>
          <w:rFonts w:ascii="Times New Roman" w:hAnsi="Times New Roman"/>
          <w:sz w:val="28"/>
          <w:szCs w:val="28"/>
        </w:rPr>
        <w:t xml:space="preserve"> Как усваиваются социальные нормы. Общественные ценности. Гражданственность и патриотизм. Уважение социального многообразия.</w:t>
      </w:r>
      <w:r w:rsidRPr="00B708A8">
        <w:rPr>
          <w:rFonts w:ascii="Times New Roman" w:hAnsi="Times New Roman"/>
          <w:bCs/>
          <w:color w:val="000000"/>
          <w:sz w:val="28"/>
          <w:szCs w:val="28"/>
          <w:shd w:val="clear" w:color="auto" w:fill="FFFFFF"/>
        </w:rPr>
        <w:t xml:space="preserve"> </w:t>
      </w:r>
      <w:r w:rsidRPr="00B708A8">
        <w:rPr>
          <w:rFonts w:ascii="Times New Roman" w:hAnsi="Times New Roman"/>
          <w:sz w:val="28"/>
          <w:szCs w:val="28"/>
        </w:rPr>
        <w:t xml:space="preserve">Мораль, ее основные принципы. Нравственность. Моральные нормы и нравственный выбор. Роль морали в жизни человека и общества. Золотое правило нравственности. Гуманизм. Добро и зло. Долг. Совесть. Моральная ответственность. Право, его роль в жизни человека, общества и государства. Основные признаки права. Право и мораль: общее и различия. Социализация личности. </w:t>
      </w:r>
      <w:r w:rsidRPr="00B708A8">
        <w:rPr>
          <w:rFonts w:ascii="Times New Roman" w:hAnsi="Times New Roman"/>
          <w:i/>
          <w:sz w:val="28"/>
          <w:szCs w:val="28"/>
        </w:rPr>
        <w:t xml:space="preserve">Особенности социализации в подростковом возрасте. </w:t>
      </w:r>
      <w:r w:rsidRPr="00B708A8">
        <w:rPr>
          <w:rFonts w:ascii="Times New Roman" w:hAnsi="Times New Roman"/>
          <w:sz w:val="28"/>
          <w:szCs w:val="28"/>
        </w:rPr>
        <w:t>Отклоняющееся поведение. Опасность наркомании и алкоголизма для человека и общества. Социальный контроль. Социальная значимость здорового образа жизни.</w:t>
      </w:r>
    </w:p>
    <w:p w:rsidR="00B540EE" w:rsidRPr="00B708A8" w:rsidRDefault="00B540EE" w:rsidP="00A309E2">
      <w:pPr>
        <w:spacing w:after="0" w:line="360" w:lineRule="auto"/>
        <w:ind w:left="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Сфера духовной культуры</w:t>
      </w:r>
    </w:p>
    <w:p w:rsidR="00B540EE" w:rsidRPr="00B708A8" w:rsidRDefault="00B540EE">
      <w:pPr>
        <w:tabs>
          <w:tab w:val="left" w:pos="1311"/>
        </w:tabs>
        <w:spacing w:after="0" w:line="360" w:lineRule="auto"/>
        <w:ind w:firstLine="709"/>
        <w:jc w:val="both"/>
        <w:rPr>
          <w:rFonts w:ascii="Times New Roman" w:hAnsi="Times New Roman"/>
          <w:i/>
          <w:sz w:val="28"/>
          <w:szCs w:val="28"/>
        </w:rPr>
      </w:pPr>
      <w:r w:rsidRPr="00B708A8">
        <w:rPr>
          <w:rFonts w:ascii="Times New Roman" w:hAnsi="Times New Roman"/>
          <w:bCs/>
          <w:sz w:val="28"/>
          <w:szCs w:val="28"/>
        </w:rPr>
        <w:t xml:space="preserve">Культура, ее многообразие и основные формы. </w:t>
      </w:r>
      <w:r w:rsidRPr="00B708A8">
        <w:rPr>
          <w:rFonts w:ascii="Times New Roman" w:hAnsi="Times New Roman"/>
          <w:sz w:val="28"/>
          <w:szCs w:val="28"/>
        </w:rPr>
        <w:t xml:space="preserve">Наука в жизни современного общества. </w:t>
      </w:r>
      <w:r w:rsidRPr="00B708A8">
        <w:rPr>
          <w:rFonts w:ascii="Times New Roman" w:hAnsi="Times New Roman"/>
          <w:i/>
          <w:sz w:val="28"/>
          <w:szCs w:val="28"/>
        </w:rPr>
        <w:t>Научно-технический прогресс в современном обществе.</w:t>
      </w:r>
      <w:r w:rsidRPr="00B708A8">
        <w:rPr>
          <w:rFonts w:ascii="Times New Roman" w:hAnsi="Times New Roman"/>
          <w:sz w:val="28"/>
          <w:szCs w:val="28"/>
        </w:rPr>
        <w:t xml:space="preserve"> Развитие науки в России.</w:t>
      </w:r>
      <w:r w:rsidRPr="00B708A8">
        <w:rPr>
          <w:rFonts w:ascii="Times New Roman" w:hAnsi="Times New Roman"/>
          <w:bCs/>
          <w:sz w:val="28"/>
          <w:szCs w:val="28"/>
        </w:rPr>
        <w:t xml:space="preserve"> </w:t>
      </w:r>
      <w:r w:rsidRPr="00B708A8">
        <w:rPr>
          <w:rFonts w:ascii="Times New Roman" w:hAnsi="Times New Roman"/>
          <w:sz w:val="28"/>
          <w:szCs w:val="28"/>
        </w:rPr>
        <w:t xml:space="preserve">Образование, его значимость в условиях информационного общества. Система образования в Российской Федерации. Уровни общего образования. </w:t>
      </w:r>
      <w:r w:rsidRPr="00B708A8">
        <w:rPr>
          <w:rFonts w:ascii="Times New Roman" w:hAnsi="Times New Roman"/>
          <w:i/>
          <w:sz w:val="28"/>
          <w:szCs w:val="28"/>
        </w:rPr>
        <w:t>Государственная итоговая аттестация</w:t>
      </w:r>
      <w:r w:rsidRPr="00B708A8">
        <w:rPr>
          <w:rFonts w:ascii="Times New Roman" w:hAnsi="Times New Roman"/>
          <w:sz w:val="28"/>
          <w:szCs w:val="28"/>
        </w:rPr>
        <w:t>. Самообразование.</w:t>
      </w:r>
      <w:r w:rsidRPr="00B708A8">
        <w:rPr>
          <w:rFonts w:ascii="Times New Roman" w:hAnsi="Times New Roman"/>
          <w:bCs/>
          <w:sz w:val="28"/>
          <w:szCs w:val="28"/>
        </w:rPr>
        <w:t xml:space="preserve"> </w:t>
      </w:r>
      <w:r w:rsidRPr="00B708A8">
        <w:rPr>
          <w:rFonts w:ascii="Times New Roman" w:hAnsi="Times New Roman"/>
          <w:sz w:val="28"/>
          <w:szCs w:val="28"/>
        </w:rPr>
        <w:t xml:space="preserve">Религия как форма культуры. </w:t>
      </w:r>
      <w:r w:rsidRPr="00B708A8">
        <w:rPr>
          <w:rFonts w:ascii="Times New Roman" w:hAnsi="Times New Roman"/>
          <w:i/>
          <w:sz w:val="28"/>
          <w:szCs w:val="28"/>
        </w:rPr>
        <w:t>Мировые религии.</w:t>
      </w:r>
      <w:r w:rsidRPr="00B708A8">
        <w:rPr>
          <w:rFonts w:ascii="Times New Roman" w:hAnsi="Times New Roman"/>
          <w:sz w:val="28"/>
          <w:szCs w:val="28"/>
        </w:rPr>
        <w:t xml:space="preserve"> Роль религии в жизни общества. Свобода совести. Искусство как элемент духовной культуры общества. </w:t>
      </w:r>
      <w:r w:rsidRPr="00B708A8">
        <w:rPr>
          <w:rFonts w:ascii="Times New Roman" w:hAnsi="Times New Roman"/>
          <w:i/>
          <w:sz w:val="28"/>
          <w:szCs w:val="28"/>
        </w:rPr>
        <w:t xml:space="preserve">Влияние искусства на развитие личности. </w:t>
      </w:r>
    </w:p>
    <w:p w:rsidR="00B540EE" w:rsidRPr="00B708A8" w:rsidRDefault="00B540EE" w:rsidP="00A309E2">
      <w:pPr>
        <w:spacing w:after="0" w:line="360" w:lineRule="auto"/>
        <w:ind w:left="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Социальная сфера жизни общества</w:t>
      </w:r>
    </w:p>
    <w:p w:rsidR="00B540EE" w:rsidRPr="00B708A8" w:rsidRDefault="00B540EE">
      <w:pPr>
        <w:tabs>
          <w:tab w:val="left" w:pos="1114"/>
        </w:tabs>
        <w:spacing w:after="0" w:line="360" w:lineRule="auto"/>
        <w:ind w:firstLine="709"/>
        <w:jc w:val="both"/>
        <w:rPr>
          <w:rFonts w:ascii="Times New Roman" w:hAnsi="Times New Roman"/>
          <w:sz w:val="28"/>
          <w:szCs w:val="28"/>
        </w:rPr>
      </w:pPr>
      <w:r w:rsidRPr="00B708A8">
        <w:rPr>
          <w:rFonts w:ascii="Times New Roman" w:hAnsi="Times New Roman"/>
          <w:bCs/>
          <w:sz w:val="28"/>
          <w:szCs w:val="28"/>
        </w:rPr>
        <w:t xml:space="preserve">Социальная структура общества. Социальные общности и группы. Социальный статус личности. Социальные роли. Основные социальные роли в </w:t>
      </w:r>
      <w:r w:rsidRPr="00B708A8">
        <w:rPr>
          <w:rFonts w:ascii="Times New Roman" w:hAnsi="Times New Roman"/>
          <w:bCs/>
          <w:sz w:val="28"/>
          <w:szCs w:val="28"/>
        </w:rPr>
        <w:lastRenderedPageBreak/>
        <w:t xml:space="preserve">подростковом возрасте. Социальная мобильность. Семья и семейные отношения. Функции семьи. Семейные ценности и традиции. Основные роли членов семьи. </w:t>
      </w:r>
      <w:r w:rsidRPr="00B708A8">
        <w:rPr>
          <w:rFonts w:ascii="Times New Roman" w:hAnsi="Times New Roman"/>
          <w:bCs/>
          <w:i/>
          <w:sz w:val="28"/>
          <w:szCs w:val="28"/>
        </w:rPr>
        <w:t xml:space="preserve">Досуг семьи. </w:t>
      </w:r>
      <w:r w:rsidRPr="00B708A8">
        <w:rPr>
          <w:rFonts w:ascii="Times New Roman" w:hAnsi="Times New Roman"/>
          <w:bCs/>
          <w:sz w:val="28"/>
          <w:szCs w:val="28"/>
        </w:rPr>
        <w:t xml:space="preserve">Социальные конфликты и пути их разрешения. Этнос и нация. </w:t>
      </w:r>
      <w:r w:rsidRPr="00B708A8">
        <w:rPr>
          <w:rFonts w:ascii="Times New Roman" w:hAnsi="Times New Roman"/>
          <w:i/>
          <w:sz w:val="28"/>
          <w:szCs w:val="28"/>
        </w:rPr>
        <w:t>Национальное самосознание</w:t>
      </w:r>
      <w:r w:rsidRPr="00B708A8">
        <w:rPr>
          <w:rFonts w:ascii="Times New Roman" w:hAnsi="Times New Roman"/>
          <w:sz w:val="28"/>
          <w:szCs w:val="28"/>
        </w:rPr>
        <w:t xml:space="preserve">. Отношения между нациями. Россия – многонациональное государство. </w:t>
      </w:r>
      <w:r w:rsidRPr="00B708A8">
        <w:rPr>
          <w:rFonts w:ascii="Times New Roman" w:hAnsi="Times New Roman"/>
          <w:bCs/>
          <w:sz w:val="28"/>
          <w:szCs w:val="28"/>
        </w:rPr>
        <w:t>Социальная политика Российского государства.</w:t>
      </w:r>
    </w:p>
    <w:p w:rsidR="00B540EE" w:rsidRPr="00B708A8" w:rsidRDefault="00B540EE" w:rsidP="00A309E2">
      <w:pPr>
        <w:spacing w:after="0" w:line="360" w:lineRule="auto"/>
        <w:ind w:left="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Политическая сфера жизни общества</w:t>
      </w:r>
    </w:p>
    <w:p w:rsidR="00B540EE" w:rsidRPr="00B708A8" w:rsidRDefault="00B540EE">
      <w:pPr>
        <w:tabs>
          <w:tab w:val="left" w:pos="1321"/>
        </w:tabs>
        <w:spacing w:after="0" w:line="360" w:lineRule="auto"/>
        <w:ind w:firstLine="709"/>
        <w:jc w:val="both"/>
        <w:rPr>
          <w:rFonts w:ascii="Times New Roman" w:hAnsi="Times New Roman"/>
          <w:i/>
          <w:sz w:val="28"/>
          <w:szCs w:val="28"/>
        </w:rPr>
      </w:pPr>
      <w:r w:rsidRPr="00B708A8">
        <w:rPr>
          <w:rFonts w:ascii="Times New Roman" w:hAnsi="Times New Roman"/>
          <w:sz w:val="28"/>
          <w:szCs w:val="28"/>
        </w:rPr>
        <w:t xml:space="preserve">Политика и власть. Роль политики в жизни общества. Государство, его существенные признаки. Функции государства. Внутренняя и внешняя политика государства. Формы правления. Формы государственно-территориального устройства. Политический режим. Демократия, ее основные признаки и ценности. Выборы и референдумы. Разделение властей. Участие граждан в политической жизни. Опасность политического экстремизма. Политические партии и движения, их роль в общественной жизни. Гражданское общество. </w:t>
      </w:r>
      <w:r w:rsidRPr="00B708A8">
        <w:rPr>
          <w:rFonts w:ascii="Times New Roman" w:hAnsi="Times New Roman"/>
          <w:i/>
          <w:sz w:val="28"/>
          <w:szCs w:val="28"/>
        </w:rPr>
        <w:t>Правовое государство.</w:t>
      </w:r>
      <w:r w:rsidRPr="00B708A8">
        <w:rPr>
          <w:rFonts w:ascii="Times New Roman" w:hAnsi="Times New Roman"/>
          <w:sz w:val="28"/>
          <w:szCs w:val="28"/>
        </w:rPr>
        <w:t xml:space="preserve"> Местное самоуправление. </w:t>
      </w:r>
      <w:r w:rsidRPr="00B708A8">
        <w:rPr>
          <w:rFonts w:ascii="Times New Roman" w:hAnsi="Times New Roman"/>
          <w:i/>
          <w:sz w:val="28"/>
          <w:szCs w:val="28"/>
        </w:rPr>
        <w:t>Межгосударственные отношения. Межгосударственные конфликты и способы их разрешения.</w:t>
      </w:r>
    </w:p>
    <w:p w:rsidR="00B540EE" w:rsidRPr="00B708A8" w:rsidRDefault="00B540EE" w:rsidP="00A309E2">
      <w:pPr>
        <w:spacing w:after="0" w:line="360" w:lineRule="auto"/>
        <w:ind w:left="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Гражданин и государство</w:t>
      </w:r>
    </w:p>
    <w:p w:rsidR="00B540EE" w:rsidRPr="00B708A8" w:rsidRDefault="00B540EE">
      <w:pPr>
        <w:tabs>
          <w:tab w:val="left" w:pos="1114"/>
        </w:tabs>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Наше государство – Российская Федерация. Конституция Российской Федерации – основной закон государства. Конституционные основы государственного строя Российской Федерации. Государственные символы России. Россия </w:t>
      </w:r>
      <w:r w:rsidR="0051321E" w:rsidRPr="00B708A8">
        <w:rPr>
          <w:rFonts w:ascii="Times New Roman" w:hAnsi="Times New Roman"/>
          <w:sz w:val="28"/>
          <w:szCs w:val="28"/>
        </w:rPr>
        <w:t xml:space="preserve">– </w:t>
      </w:r>
      <w:r w:rsidRPr="00B708A8">
        <w:rPr>
          <w:rFonts w:ascii="Times New Roman" w:hAnsi="Times New Roman"/>
          <w:sz w:val="28"/>
          <w:szCs w:val="28"/>
        </w:rPr>
        <w:t>федеративное государство. Субъекты федерации.</w:t>
      </w:r>
      <w:r w:rsidRPr="00B708A8">
        <w:rPr>
          <w:rFonts w:ascii="Times New Roman" w:hAnsi="Times New Roman"/>
          <w:bCs/>
          <w:sz w:val="28"/>
          <w:szCs w:val="28"/>
        </w:rPr>
        <w:t xml:space="preserve"> </w:t>
      </w:r>
      <w:r w:rsidRPr="00B708A8">
        <w:rPr>
          <w:rFonts w:ascii="Times New Roman" w:hAnsi="Times New Roman"/>
          <w:sz w:val="28"/>
          <w:szCs w:val="28"/>
        </w:rPr>
        <w:t>Органы государственной власти и управления в Российской Федерации. Президент Российской Федерации, его основные функции. Федеральное Собрание Российской Федерации. Правительство Российской Федерации. Судебная система Российской Федерации. Правоохранительные органы. Гражданство Российской Федерации. Конституционные п</w:t>
      </w:r>
      <w:r w:rsidRPr="00B708A8">
        <w:rPr>
          <w:rFonts w:ascii="Times New Roman" w:hAnsi="Times New Roman"/>
          <w:bCs/>
          <w:sz w:val="28"/>
          <w:szCs w:val="28"/>
        </w:rPr>
        <w:t xml:space="preserve">рава и свободы человека и гражданина в Российской Федерации. </w:t>
      </w:r>
      <w:r w:rsidRPr="00B708A8">
        <w:rPr>
          <w:rFonts w:ascii="Times New Roman" w:hAnsi="Times New Roman"/>
          <w:sz w:val="28"/>
          <w:szCs w:val="28"/>
        </w:rPr>
        <w:t xml:space="preserve">Конституционные обязанности гражданина Российской Федерации. </w:t>
      </w:r>
      <w:r w:rsidRPr="00B708A8">
        <w:rPr>
          <w:rFonts w:ascii="Times New Roman" w:hAnsi="Times New Roman"/>
          <w:bCs/>
          <w:sz w:val="28"/>
          <w:szCs w:val="28"/>
        </w:rPr>
        <w:t xml:space="preserve">Взаимоотношения органов государственной власти и граждан. Механизмы реализации и защиты прав и </w:t>
      </w:r>
      <w:r w:rsidRPr="00B708A8">
        <w:rPr>
          <w:rFonts w:ascii="Times New Roman" w:hAnsi="Times New Roman"/>
          <w:bCs/>
          <w:sz w:val="28"/>
          <w:szCs w:val="28"/>
        </w:rPr>
        <w:lastRenderedPageBreak/>
        <w:t>свобод человека и гражданина в РФ.</w:t>
      </w:r>
      <w:r w:rsidRPr="00B708A8">
        <w:rPr>
          <w:rFonts w:ascii="Times New Roman" w:hAnsi="Times New Roman"/>
          <w:sz w:val="28"/>
          <w:szCs w:val="28"/>
        </w:rPr>
        <w:t xml:space="preserve"> </w:t>
      </w:r>
      <w:r w:rsidRPr="00B708A8">
        <w:rPr>
          <w:rFonts w:ascii="Times New Roman" w:hAnsi="Times New Roman"/>
          <w:i/>
          <w:sz w:val="28"/>
          <w:szCs w:val="28"/>
        </w:rPr>
        <w:t>Основные международные документы о правах человека и правах ребенка.</w:t>
      </w:r>
      <w:r w:rsidR="0051321E" w:rsidRPr="00B708A8">
        <w:rPr>
          <w:rFonts w:ascii="Times New Roman" w:hAnsi="Times New Roman"/>
          <w:i/>
          <w:sz w:val="28"/>
          <w:szCs w:val="28"/>
        </w:rPr>
        <w:t xml:space="preserve"> </w:t>
      </w:r>
    </w:p>
    <w:p w:rsidR="00B540EE" w:rsidRPr="00B708A8" w:rsidRDefault="00B540EE" w:rsidP="00A309E2">
      <w:pPr>
        <w:spacing w:after="0" w:line="360" w:lineRule="auto"/>
        <w:ind w:left="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Основы российского законодательства</w:t>
      </w:r>
    </w:p>
    <w:p w:rsidR="00B540EE" w:rsidRPr="00B708A8" w:rsidRDefault="00B540EE">
      <w:pPr>
        <w:tabs>
          <w:tab w:val="left" w:pos="1114"/>
        </w:tabs>
        <w:spacing w:after="0" w:line="360" w:lineRule="auto"/>
        <w:ind w:firstLine="709"/>
        <w:jc w:val="both"/>
        <w:rPr>
          <w:rFonts w:ascii="Times New Roman" w:hAnsi="Times New Roman"/>
          <w:i/>
          <w:sz w:val="28"/>
          <w:szCs w:val="28"/>
        </w:rPr>
      </w:pPr>
      <w:r w:rsidRPr="00B708A8">
        <w:rPr>
          <w:rFonts w:ascii="Times New Roman" w:hAnsi="Times New Roman"/>
          <w:bCs/>
          <w:sz w:val="28"/>
          <w:szCs w:val="28"/>
        </w:rPr>
        <w:t xml:space="preserve">Система российского законодательства. Источники права. Нормативный правовой акт. Правоотношения. Правоспособность и дееспособность. Признаки и виды правонарушений. Понятие, виды и функции юридической ответственности. Презумпция невиновности. Гражданские правоотношения. Основные виды гражданско-правовых договоров. Право собственности. Права потребителей, защита прав потребителей. Способы защиты гражданских прав. Право на труд и трудовые правоотношения. </w:t>
      </w:r>
      <w:r w:rsidRPr="00B708A8">
        <w:rPr>
          <w:rFonts w:ascii="Times New Roman" w:hAnsi="Times New Roman"/>
          <w:sz w:val="28"/>
          <w:szCs w:val="28"/>
        </w:rPr>
        <w:t>Трудовой договор и его значение в регулировании трудовой деятельности человека. Семья под защитой государства. Права и обязанности детей и родителей. Защита интересов и прав детей, оставшихся без попечения родителей. Особенности административно-правовых отношений. Административные правонарушения. Виды административного наказания.</w:t>
      </w:r>
      <w:r w:rsidRPr="00B708A8">
        <w:rPr>
          <w:rFonts w:ascii="Times New Roman" w:hAnsi="Times New Roman"/>
          <w:bCs/>
          <w:sz w:val="28"/>
          <w:szCs w:val="28"/>
        </w:rPr>
        <w:t xml:space="preserve"> Уголовное право, основные понятия и принципы. </w:t>
      </w:r>
      <w:r w:rsidRPr="00B708A8">
        <w:rPr>
          <w:rFonts w:ascii="Times New Roman" w:hAnsi="Times New Roman"/>
          <w:sz w:val="28"/>
          <w:szCs w:val="28"/>
        </w:rPr>
        <w:t>Понятие и виды преступлений. Необходимая оборона. Цели наказания. Виды наказаний. Особенности правового статуса несовершеннолетнего. Права ребенка и их защита. Дееспособность малолетних. Дееспособность несовершеннолетних в возрасте от 14 до 18 лет. Особенности регулирования труда работников в возрасте до 18 лет. Правовое регулирование в сфере образования. Особенности уголовной ответственности и наказания несовершеннолетних.</w:t>
      </w:r>
      <w:r w:rsidRPr="00B708A8">
        <w:rPr>
          <w:rFonts w:ascii="Times New Roman" w:hAnsi="Times New Roman"/>
          <w:bCs/>
          <w:sz w:val="28"/>
          <w:szCs w:val="28"/>
        </w:rPr>
        <w:t xml:space="preserve"> </w:t>
      </w:r>
      <w:r w:rsidRPr="00B708A8">
        <w:rPr>
          <w:rFonts w:ascii="Times New Roman" w:hAnsi="Times New Roman"/>
          <w:bCs/>
          <w:i/>
          <w:sz w:val="28"/>
          <w:szCs w:val="28"/>
        </w:rPr>
        <w:t>Международное гуманитарное право. Международно-правовая защита жертв вооруженных конфликтов.</w:t>
      </w:r>
    </w:p>
    <w:p w:rsidR="00B540EE" w:rsidRPr="00B708A8" w:rsidRDefault="00B540EE" w:rsidP="00A309E2">
      <w:pPr>
        <w:spacing w:after="0" w:line="360" w:lineRule="auto"/>
        <w:ind w:left="709"/>
        <w:jc w:val="both"/>
        <w:rPr>
          <w:rFonts w:ascii="Times New Roman" w:hAnsi="Times New Roman"/>
          <w:b/>
          <w:bCs/>
          <w:color w:val="000000"/>
          <w:sz w:val="28"/>
          <w:szCs w:val="28"/>
          <w:shd w:val="clear" w:color="auto" w:fill="FFFFFF"/>
        </w:rPr>
      </w:pPr>
      <w:r w:rsidRPr="00B708A8">
        <w:rPr>
          <w:rFonts w:ascii="Times New Roman" w:hAnsi="Times New Roman"/>
          <w:b/>
          <w:color w:val="000000"/>
          <w:sz w:val="28"/>
          <w:szCs w:val="28"/>
          <w:shd w:val="clear" w:color="auto" w:fill="FFFFFF"/>
        </w:rPr>
        <w:t>Экономика</w:t>
      </w:r>
    </w:p>
    <w:p w:rsidR="0051321E" w:rsidRPr="00B708A8" w:rsidRDefault="00B540EE" w:rsidP="0051321E">
      <w:pPr>
        <w:tabs>
          <w:tab w:val="left" w:pos="1114"/>
        </w:tabs>
        <w:spacing w:after="0" w:line="360" w:lineRule="auto"/>
        <w:ind w:firstLine="709"/>
        <w:jc w:val="both"/>
        <w:rPr>
          <w:rFonts w:ascii="Times New Roman" w:hAnsi="Times New Roman"/>
          <w:sz w:val="28"/>
          <w:szCs w:val="28"/>
        </w:rPr>
      </w:pPr>
      <w:r w:rsidRPr="00B708A8">
        <w:rPr>
          <w:rFonts w:ascii="Times New Roman" w:hAnsi="Times New Roman"/>
          <w:bCs/>
          <w:color w:val="000000"/>
          <w:sz w:val="28"/>
          <w:szCs w:val="28"/>
          <w:shd w:val="clear" w:color="auto" w:fill="FFFFFF"/>
        </w:rPr>
        <w:t xml:space="preserve">Понятие экономики. Роль экономики в жизни общества. Товары и услуги. Ресурсы и потребности, ограниченность ресурсов. Производство </w:t>
      </w:r>
      <w:r w:rsidRPr="00B708A8">
        <w:rPr>
          <w:rFonts w:ascii="Times New Roman" w:hAnsi="Times New Roman"/>
          <w:bCs/>
          <w:color w:val="000000"/>
          <w:sz w:val="28"/>
          <w:szCs w:val="28"/>
          <w:shd w:val="clear" w:color="auto" w:fill="FFFFFF"/>
        </w:rPr>
        <w:noBreakHyphen/>
        <w:t xml:space="preserve"> основа экономики. Распределение. Обмен. Потребление. Факторы производства. Производительность труда. Разделение труда и специализация. Собственность. Торговля и ее формы. Реклама. Деньги и их функции. Инфляция, ее последствия. Типы экономических систем. Рынок и </w:t>
      </w:r>
      <w:r w:rsidRPr="00B708A8">
        <w:rPr>
          <w:rFonts w:ascii="Times New Roman" w:hAnsi="Times New Roman"/>
          <w:bCs/>
          <w:color w:val="000000"/>
          <w:sz w:val="28"/>
          <w:szCs w:val="28"/>
          <w:shd w:val="clear" w:color="auto" w:fill="FFFFFF"/>
        </w:rPr>
        <w:lastRenderedPageBreak/>
        <w:t xml:space="preserve">рыночный механизм. Предпринимательская деятельность. Издержки, выручка, прибыль. </w:t>
      </w:r>
      <w:r w:rsidRPr="00B708A8">
        <w:rPr>
          <w:rFonts w:ascii="Times New Roman" w:hAnsi="Times New Roman"/>
          <w:i/>
          <w:sz w:val="28"/>
          <w:szCs w:val="28"/>
        </w:rPr>
        <w:t xml:space="preserve">Виды рынков. Рынок капиталов. </w:t>
      </w:r>
      <w:r w:rsidRPr="00B708A8">
        <w:rPr>
          <w:rFonts w:ascii="Times New Roman" w:hAnsi="Times New Roman"/>
          <w:bCs/>
          <w:color w:val="000000"/>
          <w:sz w:val="28"/>
          <w:szCs w:val="28"/>
          <w:shd w:val="clear" w:color="auto" w:fill="FFFFFF"/>
        </w:rPr>
        <w:t>Рынок труда. Каким должен быть современный работник. Выбор профессии. Заработная плата и стимулирование труда. Роль государства в экономике. Экономические цели и функции государства. Государственный бюджет. Налоги</w:t>
      </w:r>
      <w:r w:rsidR="0051321E" w:rsidRPr="00B708A8">
        <w:rPr>
          <w:rFonts w:ascii="Times New Roman" w:hAnsi="Times New Roman"/>
          <w:bCs/>
          <w:color w:val="000000"/>
          <w:sz w:val="28"/>
          <w:szCs w:val="28"/>
          <w:shd w:val="clear" w:color="auto" w:fill="FFFFFF"/>
        </w:rPr>
        <w:t xml:space="preserve">: </w:t>
      </w:r>
      <w:r w:rsidR="006B0423" w:rsidRPr="00B708A8">
        <w:rPr>
          <w:rFonts w:ascii="Times New Roman" w:hAnsi="Times New Roman"/>
          <w:bCs/>
          <w:color w:val="000000"/>
          <w:sz w:val="28"/>
          <w:szCs w:val="28"/>
          <w:shd w:val="clear" w:color="auto" w:fill="FFFFFF"/>
        </w:rPr>
        <w:t xml:space="preserve">система налогов, </w:t>
      </w:r>
      <w:r w:rsidR="0051321E" w:rsidRPr="00B708A8">
        <w:rPr>
          <w:rFonts w:ascii="Times New Roman" w:hAnsi="Times New Roman"/>
          <w:i/>
          <w:sz w:val="28"/>
          <w:szCs w:val="28"/>
        </w:rPr>
        <w:t>функции, налоговые системы разных эпох</w:t>
      </w:r>
      <w:r w:rsidR="0051321E" w:rsidRPr="00B708A8">
        <w:rPr>
          <w:rFonts w:ascii="Times New Roman" w:hAnsi="Times New Roman"/>
          <w:sz w:val="28"/>
          <w:szCs w:val="28"/>
        </w:rPr>
        <w:t>.</w:t>
      </w:r>
    </w:p>
    <w:p w:rsidR="005348F8" w:rsidRPr="00B708A8" w:rsidRDefault="00B540EE" w:rsidP="0012121B">
      <w:pPr>
        <w:pStyle w:val="afff4"/>
        <w:spacing w:line="360" w:lineRule="auto"/>
        <w:ind w:firstLine="709"/>
        <w:jc w:val="both"/>
        <w:rPr>
          <w:sz w:val="28"/>
          <w:szCs w:val="28"/>
        </w:rPr>
      </w:pPr>
      <w:r w:rsidRPr="00B708A8">
        <w:rPr>
          <w:bCs/>
          <w:color w:val="000000"/>
          <w:sz w:val="28"/>
          <w:szCs w:val="28"/>
          <w:shd w:val="clear" w:color="auto" w:fill="FFFFFF"/>
        </w:rPr>
        <w:t xml:space="preserve"> Банковские услуги, предоставляемые гражданам</w:t>
      </w:r>
      <w:r w:rsidR="005348F8" w:rsidRPr="00B708A8">
        <w:rPr>
          <w:sz w:val="28"/>
          <w:szCs w:val="28"/>
        </w:rPr>
        <w:t xml:space="preserve">: депозит, кредит, платежная карта, электронные деньги, денежный перевод, обмен валюты. Формы дистанционного банковского обслуживания: банкомат, мобильный </w:t>
      </w:r>
      <w:r w:rsidR="005348F8" w:rsidRPr="00B708A8">
        <w:rPr>
          <w:i/>
          <w:sz w:val="28"/>
          <w:szCs w:val="28"/>
        </w:rPr>
        <w:t>банкинг, онлайн-банкинг</w:t>
      </w:r>
      <w:r w:rsidR="005348F8" w:rsidRPr="00B708A8">
        <w:rPr>
          <w:sz w:val="28"/>
          <w:szCs w:val="28"/>
        </w:rPr>
        <w:t xml:space="preserve">. </w:t>
      </w:r>
      <w:r w:rsidR="005348F8" w:rsidRPr="00B708A8">
        <w:rPr>
          <w:i/>
          <w:snapToGrid w:val="0"/>
          <w:sz w:val="28"/>
          <w:szCs w:val="28"/>
        </w:rPr>
        <w:t>Страховые услуги</w:t>
      </w:r>
      <w:r w:rsidR="005348F8" w:rsidRPr="00B708A8">
        <w:rPr>
          <w:i/>
          <w:sz w:val="28"/>
          <w:szCs w:val="28"/>
        </w:rPr>
        <w:t>: страхование жизни, здоровья, имущества, ответственности.</w:t>
      </w:r>
      <w:r w:rsidR="005348F8" w:rsidRPr="00B708A8">
        <w:rPr>
          <w:sz w:val="28"/>
          <w:szCs w:val="28"/>
        </w:rPr>
        <w:t xml:space="preserve"> </w:t>
      </w:r>
      <w:r w:rsidR="005348F8" w:rsidRPr="00B708A8">
        <w:rPr>
          <w:i/>
          <w:sz w:val="28"/>
          <w:szCs w:val="28"/>
        </w:rPr>
        <w:t>Инвестиции в реальные и финансовые активы.</w:t>
      </w:r>
      <w:r w:rsidR="005348F8" w:rsidRPr="00B708A8">
        <w:rPr>
          <w:sz w:val="28"/>
          <w:szCs w:val="28"/>
        </w:rPr>
        <w:t xml:space="preserve"> Пенсионное обеспечение. Налогообложение граждан. Защита от финансовых махинаций. </w:t>
      </w:r>
      <w:r w:rsidR="005348F8" w:rsidRPr="00B708A8">
        <w:rPr>
          <w:bCs/>
          <w:color w:val="000000"/>
          <w:sz w:val="28"/>
          <w:szCs w:val="28"/>
          <w:shd w:val="clear" w:color="auto" w:fill="FFFFFF"/>
        </w:rPr>
        <w:t xml:space="preserve">Экономические функции домохозяйства. Потребление домашних хозяйств. </w:t>
      </w:r>
      <w:r w:rsidR="005348F8" w:rsidRPr="00B708A8">
        <w:rPr>
          <w:sz w:val="28"/>
          <w:szCs w:val="28"/>
        </w:rPr>
        <w:t>Семейный бюджет. Источники доходов и расходов семьи. Активы и пассивы. Личный финансовый план. Сбережения. Инфляция.</w:t>
      </w:r>
    </w:p>
    <w:p w:rsidR="00B540EE" w:rsidRPr="00B708A8" w:rsidRDefault="00B540EE">
      <w:pPr>
        <w:spacing w:after="0" w:line="360" w:lineRule="auto"/>
        <w:ind w:firstLine="709"/>
        <w:jc w:val="both"/>
        <w:rPr>
          <w:rFonts w:ascii="Times New Roman" w:hAnsi="Times New Roman"/>
          <w:sz w:val="28"/>
          <w:szCs w:val="28"/>
        </w:rPr>
      </w:pPr>
    </w:p>
    <w:p w:rsidR="00B540EE" w:rsidRPr="00B708A8" w:rsidRDefault="00A309E2" w:rsidP="0012121B">
      <w:pPr>
        <w:pStyle w:val="4"/>
      </w:pPr>
      <w:bookmarkStart w:id="240" w:name="_Toc409691707"/>
      <w:bookmarkStart w:id="241" w:name="_Toc410654033"/>
      <w:bookmarkStart w:id="242" w:name="_Toc414553231"/>
      <w:r w:rsidRPr="00B708A8">
        <w:t xml:space="preserve">2.2.2.7. </w:t>
      </w:r>
      <w:r w:rsidR="00B540EE" w:rsidRPr="00B708A8">
        <w:t>География</w:t>
      </w:r>
      <w:bookmarkEnd w:id="240"/>
      <w:bookmarkEnd w:id="241"/>
      <w:bookmarkEnd w:id="242"/>
    </w:p>
    <w:p w:rsidR="001937F7" w:rsidRPr="00B708A8" w:rsidRDefault="001937F7" w:rsidP="001937F7">
      <w:pPr>
        <w:spacing w:after="0" w:line="360" w:lineRule="auto"/>
        <w:ind w:firstLine="709"/>
        <w:jc w:val="both"/>
        <w:rPr>
          <w:rFonts w:ascii="Times New Roman" w:eastAsia="Times New Roman" w:hAnsi="Times New Roman"/>
          <w:sz w:val="28"/>
        </w:rPr>
      </w:pPr>
      <w:r w:rsidRPr="00B708A8">
        <w:rPr>
          <w:rFonts w:ascii="Times New Roman" w:eastAsia="Times New Roman" w:hAnsi="Times New Roman"/>
          <w:sz w:val="28"/>
        </w:rPr>
        <w:t>Географическое образование в основной школе должно обеспечить формирование картографической грамотности, навыков применения географических знаний в жизни для объяснения, оценки и прогнозирования разнообразных природных, социально-экономических и экологических процессов и явлений, адаптации к условиям окружающей среды и обеспечения безопасности жизнедеятельности. Это позволяет реализовать заложенную в образовательных стандартах метапредметную направленность в обучении географии. Обучающиеся овладеют научными методами решения различных теоретических и практических задач, умениями формулировать гипотезы, конструировать, проводить наблюдения, оценивать и анализировать полученные результаты, сопоставлять их с объективными реалиями жизни.</w:t>
      </w:r>
    </w:p>
    <w:p w:rsidR="001937F7" w:rsidRPr="00B708A8" w:rsidRDefault="001937F7" w:rsidP="001937F7">
      <w:pPr>
        <w:spacing w:after="0" w:line="360" w:lineRule="auto"/>
        <w:ind w:firstLine="709"/>
        <w:jc w:val="both"/>
        <w:rPr>
          <w:rFonts w:ascii="Times New Roman" w:eastAsia="Times New Roman" w:hAnsi="Times New Roman"/>
          <w:sz w:val="28"/>
        </w:rPr>
      </w:pPr>
      <w:r w:rsidRPr="00B708A8">
        <w:rPr>
          <w:rFonts w:ascii="Times New Roman" w:eastAsia="Times New Roman" w:hAnsi="Times New Roman"/>
          <w:sz w:val="28"/>
        </w:rPr>
        <w:lastRenderedPageBreak/>
        <w:t>География синтезирует элементы общественно-научного и естественно - научного знания, поэтому содержание учебного предмета «География» насыщенно экологическими, этнографическими, социальными, экономическими аспектами, необходимыми для развития представлений о взаимосвязи естественных и общественных дисциплин, природы и общества в целом. Содержание основного общего образования по географии отражает комплексный подход к изучению географической среды в целом и ее пространственной дифференциации в условиях разных территорий и акваторий Земли. Содержание учебного предмета «География» включает темы, посвященные актуальной геополитической ситуации страны, в том числе воссоединение России и Крыма.</w:t>
      </w:r>
    </w:p>
    <w:p w:rsidR="001937F7" w:rsidRPr="00B708A8" w:rsidRDefault="001937F7" w:rsidP="001937F7">
      <w:pPr>
        <w:spacing w:after="0" w:line="360" w:lineRule="auto"/>
        <w:ind w:firstLine="709"/>
        <w:jc w:val="both"/>
      </w:pPr>
      <w:bookmarkStart w:id="243" w:name="h.3x8tuzt" w:colFirst="0" w:colLast="0"/>
      <w:bookmarkEnd w:id="243"/>
      <w:r w:rsidRPr="00B708A8">
        <w:rPr>
          <w:rFonts w:ascii="Times New Roman" w:eastAsia="Times New Roman" w:hAnsi="Times New Roman"/>
          <w:sz w:val="28"/>
        </w:rPr>
        <w:t>Учебный предмет «География» способствует формированию у обучающихся умения безопасно использовать учебное оборудование, проводить исследования, анализировать полученные результаты, представлять и научно аргументировать полученные выводы.</w:t>
      </w:r>
    </w:p>
    <w:p w:rsidR="001937F7" w:rsidRPr="00B708A8" w:rsidRDefault="001937F7" w:rsidP="001937F7">
      <w:pPr>
        <w:spacing w:after="0" w:line="360" w:lineRule="auto"/>
        <w:ind w:firstLine="709"/>
        <w:jc w:val="both"/>
      </w:pPr>
      <w:r w:rsidRPr="00B708A8">
        <w:rPr>
          <w:rFonts w:ascii="Times New Roman" w:eastAsia="Times New Roman" w:hAnsi="Times New Roman"/>
          <w:sz w:val="28"/>
        </w:rPr>
        <w:t>Изучение предмета «География» в части формирования у обучающихся научного мировоззрения, освоения общенаучных методов (наблюдение, измерение, моделирование), освоения практического применения научных знаний основано на межпредметных связях с предметами: «Физика», «Химия», «Биология», «Математика», «Экология», «Основы безопасности жизнедеятельности», «История», «Русский язык», «Литература» и др.</w:t>
      </w: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spacing w:val="2"/>
          <w:sz w:val="28"/>
          <w:szCs w:val="28"/>
        </w:rPr>
      </w:pPr>
      <w:r w:rsidRPr="001665A0">
        <w:rPr>
          <w:rFonts w:ascii="Times New Roman" w:hAnsi="Times New Roman"/>
          <w:b/>
          <w:bCs/>
          <w:spacing w:val="1"/>
          <w:sz w:val="28"/>
          <w:szCs w:val="28"/>
        </w:rPr>
        <w:t>Развитие</w:t>
      </w:r>
      <w:r w:rsidRPr="001665A0">
        <w:rPr>
          <w:rFonts w:ascii="Times New Roman" w:hAnsi="Times New Roman"/>
          <w:b/>
          <w:bCs/>
          <w:spacing w:val="3"/>
          <w:sz w:val="28"/>
          <w:szCs w:val="28"/>
        </w:rPr>
        <w:t xml:space="preserve"> </w:t>
      </w:r>
      <w:r w:rsidRPr="001665A0">
        <w:rPr>
          <w:rFonts w:ascii="Times New Roman" w:hAnsi="Times New Roman"/>
          <w:b/>
          <w:bCs/>
          <w:sz w:val="28"/>
          <w:szCs w:val="28"/>
        </w:rPr>
        <w:t>г</w:t>
      </w:r>
      <w:r w:rsidRPr="001665A0">
        <w:rPr>
          <w:rFonts w:ascii="Times New Roman" w:hAnsi="Times New Roman"/>
          <w:b/>
          <w:bCs/>
          <w:spacing w:val="-3"/>
          <w:sz w:val="28"/>
          <w:szCs w:val="28"/>
        </w:rPr>
        <w:t>е</w:t>
      </w:r>
      <w:r w:rsidRPr="001665A0">
        <w:rPr>
          <w:rFonts w:ascii="Times New Roman" w:hAnsi="Times New Roman"/>
          <w:b/>
          <w:bCs/>
          <w:spacing w:val="1"/>
          <w:sz w:val="28"/>
          <w:szCs w:val="28"/>
        </w:rPr>
        <w:t>о</w:t>
      </w:r>
      <w:r w:rsidRPr="001665A0">
        <w:rPr>
          <w:rFonts w:ascii="Times New Roman" w:hAnsi="Times New Roman"/>
          <w:b/>
          <w:bCs/>
          <w:sz w:val="28"/>
          <w:szCs w:val="28"/>
        </w:rPr>
        <w:t>г</w:t>
      </w:r>
      <w:r w:rsidRPr="001665A0">
        <w:rPr>
          <w:rFonts w:ascii="Times New Roman" w:hAnsi="Times New Roman"/>
          <w:b/>
          <w:bCs/>
          <w:spacing w:val="-3"/>
          <w:sz w:val="28"/>
          <w:szCs w:val="28"/>
        </w:rPr>
        <w:t>р</w:t>
      </w:r>
      <w:r w:rsidRPr="001665A0">
        <w:rPr>
          <w:rFonts w:ascii="Times New Roman" w:hAnsi="Times New Roman"/>
          <w:b/>
          <w:bCs/>
          <w:spacing w:val="1"/>
          <w:sz w:val="28"/>
          <w:szCs w:val="28"/>
        </w:rPr>
        <w:t>а</w:t>
      </w:r>
      <w:r w:rsidRPr="001665A0">
        <w:rPr>
          <w:rFonts w:ascii="Times New Roman" w:hAnsi="Times New Roman"/>
          <w:b/>
          <w:bCs/>
          <w:spacing w:val="-2"/>
          <w:sz w:val="28"/>
          <w:szCs w:val="28"/>
        </w:rPr>
        <w:t>ф</w:t>
      </w:r>
      <w:r w:rsidRPr="001665A0">
        <w:rPr>
          <w:rFonts w:ascii="Times New Roman" w:hAnsi="Times New Roman"/>
          <w:b/>
          <w:bCs/>
          <w:spacing w:val="-1"/>
          <w:sz w:val="28"/>
          <w:szCs w:val="28"/>
        </w:rPr>
        <w:t>и</w:t>
      </w:r>
      <w:r w:rsidRPr="001665A0">
        <w:rPr>
          <w:rFonts w:ascii="Times New Roman" w:hAnsi="Times New Roman"/>
          <w:b/>
          <w:bCs/>
          <w:sz w:val="28"/>
          <w:szCs w:val="28"/>
        </w:rPr>
        <w:t>ческ</w:t>
      </w:r>
      <w:r w:rsidRPr="001665A0">
        <w:rPr>
          <w:rFonts w:ascii="Times New Roman" w:hAnsi="Times New Roman"/>
          <w:b/>
          <w:bCs/>
          <w:spacing w:val="-2"/>
          <w:sz w:val="28"/>
          <w:szCs w:val="28"/>
        </w:rPr>
        <w:t>и</w:t>
      </w:r>
      <w:r w:rsidRPr="001665A0">
        <w:rPr>
          <w:rFonts w:ascii="Times New Roman" w:hAnsi="Times New Roman"/>
          <w:b/>
          <w:bCs/>
          <w:sz w:val="28"/>
          <w:szCs w:val="28"/>
        </w:rPr>
        <w:t>х</w:t>
      </w:r>
      <w:r w:rsidRPr="001665A0">
        <w:rPr>
          <w:rFonts w:ascii="Times New Roman" w:hAnsi="Times New Roman"/>
          <w:b/>
          <w:bCs/>
          <w:spacing w:val="4"/>
          <w:sz w:val="28"/>
          <w:szCs w:val="28"/>
        </w:rPr>
        <w:t xml:space="preserve"> </w:t>
      </w:r>
      <w:r w:rsidRPr="001665A0">
        <w:rPr>
          <w:rFonts w:ascii="Times New Roman" w:hAnsi="Times New Roman"/>
          <w:b/>
          <w:bCs/>
          <w:sz w:val="28"/>
          <w:szCs w:val="28"/>
        </w:rPr>
        <w:t>з</w:t>
      </w:r>
      <w:r w:rsidRPr="001665A0">
        <w:rPr>
          <w:rFonts w:ascii="Times New Roman" w:hAnsi="Times New Roman"/>
          <w:b/>
          <w:bCs/>
          <w:spacing w:val="-1"/>
          <w:sz w:val="28"/>
          <w:szCs w:val="28"/>
        </w:rPr>
        <w:t>н</w:t>
      </w:r>
      <w:r w:rsidRPr="001665A0">
        <w:rPr>
          <w:rFonts w:ascii="Times New Roman" w:hAnsi="Times New Roman"/>
          <w:b/>
          <w:bCs/>
          <w:spacing w:val="1"/>
          <w:sz w:val="28"/>
          <w:szCs w:val="28"/>
        </w:rPr>
        <w:t>а</w:t>
      </w:r>
      <w:r w:rsidRPr="001665A0">
        <w:rPr>
          <w:rFonts w:ascii="Times New Roman" w:hAnsi="Times New Roman"/>
          <w:b/>
          <w:bCs/>
          <w:spacing w:val="-1"/>
          <w:sz w:val="28"/>
          <w:szCs w:val="28"/>
        </w:rPr>
        <w:t>ни</w:t>
      </w:r>
      <w:r w:rsidRPr="001665A0">
        <w:rPr>
          <w:rFonts w:ascii="Times New Roman" w:hAnsi="Times New Roman"/>
          <w:b/>
          <w:bCs/>
          <w:sz w:val="28"/>
          <w:szCs w:val="28"/>
        </w:rPr>
        <w:t>й о</w:t>
      </w:r>
      <w:r w:rsidRPr="001665A0">
        <w:rPr>
          <w:rFonts w:ascii="Times New Roman" w:hAnsi="Times New Roman"/>
          <w:b/>
          <w:bCs/>
          <w:spacing w:val="1"/>
          <w:sz w:val="28"/>
          <w:szCs w:val="28"/>
        </w:rPr>
        <w:t xml:space="preserve"> </w:t>
      </w:r>
      <w:r w:rsidRPr="001665A0">
        <w:rPr>
          <w:rFonts w:ascii="Times New Roman" w:hAnsi="Times New Roman"/>
          <w:b/>
          <w:bCs/>
          <w:sz w:val="28"/>
          <w:szCs w:val="28"/>
        </w:rPr>
        <w:t>Зе</w:t>
      </w:r>
      <w:r w:rsidRPr="001665A0">
        <w:rPr>
          <w:rFonts w:ascii="Times New Roman" w:hAnsi="Times New Roman"/>
          <w:b/>
          <w:bCs/>
          <w:spacing w:val="-1"/>
          <w:sz w:val="28"/>
          <w:szCs w:val="28"/>
        </w:rPr>
        <w:t>м</w:t>
      </w:r>
      <w:r w:rsidRPr="001665A0">
        <w:rPr>
          <w:rFonts w:ascii="Times New Roman" w:hAnsi="Times New Roman"/>
          <w:b/>
          <w:bCs/>
          <w:spacing w:val="1"/>
          <w:sz w:val="28"/>
          <w:szCs w:val="28"/>
        </w:rPr>
        <w:t>л</w:t>
      </w:r>
      <w:r w:rsidRPr="001665A0">
        <w:rPr>
          <w:rFonts w:ascii="Times New Roman" w:hAnsi="Times New Roman"/>
          <w:b/>
          <w:bCs/>
          <w:spacing w:val="5"/>
          <w:sz w:val="28"/>
          <w:szCs w:val="28"/>
        </w:rPr>
        <w:t>е</w:t>
      </w:r>
      <w:r w:rsidRPr="001665A0">
        <w:rPr>
          <w:rFonts w:ascii="Times New Roman" w:hAnsi="Times New Roman"/>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Вв</w:t>
      </w:r>
      <w:r w:rsidRPr="001665A0">
        <w:rPr>
          <w:rFonts w:ascii="Times New Roman" w:hAnsi="Times New Roman"/>
          <w:spacing w:val="-3"/>
          <w:sz w:val="28"/>
          <w:szCs w:val="28"/>
        </w:rPr>
        <w:t>е</w:t>
      </w:r>
      <w:r w:rsidRPr="001665A0">
        <w:rPr>
          <w:rFonts w:ascii="Times New Roman" w:hAnsi="Times New Roman"/>
          <w:spacing w:val="1"/>
          <w:sz w:val="28"/>
          <w:szCs w:val="28"/>
        </w:rPr>
        <w:t>д</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Что</w:t>
      </w:r>
      <w:r w:rsidRPr="001665A0">
        <w:rPr>
          <w:rFonts w:ascii="Times New Roman" w:hAnsi="Times New Roman"/>
          <w:spacing w:val="1"/>
          <w:sz w:val="28"/>
          <w:szCs w:val="28"/>
        </w:rPr>
        <w:t xml:space="preserve"> и</w:t>
      </w:r>
      <w:r w:rsidRPr="001665A0">
        <w:rPr>
          <w:rFonts w:ascii="Times New Roman" w:hAnsi="Times New Roman"/>
          <w:sz w:val="28"/>
          <w:szCs w:val="28"/>
        </w:rPr>
        <w:t>з</w:t>
      </w:r>
      <w:r w:rsidRPr="001665A0">
        <w:rPr>
          <w:rFonts w:ascii="Times New Roman" w:hAnsi="Times New Roman"/>
          <w:spacing w:val="-4"/>
          <w:sz w:val="28"/>
          <w:szCs w:val="28"/>
        </w:rPr>
        <w:t>у</w:t>
      </w:r>
      <w:r w:rsidRPr="001665A0">
        <w:rPr>
          <w:rFonts w:ascii="Times New Roman" w:hAnsi="Times New Roman"/>
          <w:sz w:val="28"/>
          <w:szCs w:val="28"/>
        </w:rPr>
        <w:t>чает ге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я.</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pacing w:val="-1"/>
          <w:sz w:val="28"/>
          <w:szCs w:val="28"/>
        </w:rPr>
        <w:t>Пр</w:t>
      </w:r>
      <w:r w:rsidRPr="001665A0">
        <w:rPr>
          <w:rFonts w:ascii="Times New Roman" w:hAnsi="Times New Roman"/>
          <w:sz w:val="28"/>
          <w:szCs w:val="28"/>
        </w:rPr>
        <w:t>е</w:t>
      </w:r>
      <w:r w:rsidRPr="001665A0">
        <w:rPr>
          <w:rFonts w:ascii="Times New Roman" w:hAnsi="Times New Roman"/>
          <w:spacing w:val="1"/>
          <w:sz w:val="28"/>
          <w:szCs w:val="28"/>
        </w:rPr>
        <w:t>д</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ав</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о</w:t>
      </w:r>
      <w:r w:rsidRPr="001665A0">
        <w:rPr>
          <w:rFonts w:ascii="Times New Roman" w:hAnsi="Times New Roman"/>
          <w:spacing w:val="2"/>
          <w:sz w:val="28"/>
          <w:szCs w:val="28"/>
        </w:rPr>
        <w:t xml:space="preserve"> </w:t>
      </w:r>
      <w:r w:rsidRPr="001665A0">
        <w:rPr>
          <w:rFonts w:ascii="Times New Roman" w:hAnsi="Times New Roman"/>
          <w:sz w:val="28"/>
          <w:szCs w:val="28"/>
        </w:rPr>
        <w:t>м</w:t>
      </w:r>
      <w:r w:rsidRPr="001665A0">
        <w:rPr>
          <w:rFonts w:ascii="Times New Roman" w:hAnsi="Times New Roman"/>
          <w:spacing w:val="-2"/>
          <w:sz w:val="28"/>
          <w:szCs w:val="28"/>
        </w:rPr>
        <w:t>и</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 xml:space="preserve">в </w:t>
      </w:r>
      <w:r w:rsidRPr="001665A0">
        <w:rPr>
          <w:rFonts w:ascii="Times New Roman" w:hAnsi="Times New Roman"/>
          <w:spacing w:val="1"/>
          <w:sz w:val="28"/>
          <w:szCs w:val="28"/>
        </w:rPr>
        <w:t>д</w:t>
      </w:r>
      <w:r w:rsidRPr="001665A0">
        <w:rPr>
          <w:rFonts w:ascii="Times New Roman" w:hAnsi="Times New Roman"/>
          <w:spacing w:val="-1"/>
          <w:sz w:val="28"/>
          <w:szCs w:val="28"/>
        </w:rPr>
        <w:t>р</w:t>
      </w:r>
      <w:r w:rsidRPr="001665A0">
        <w:rPr>
          <w:rFonts w:ascii="Times New Roman" w:hAnsi="Times New Roman"/>
          <w:sz w:val="28"/>
          <w:szCs w:val="28"/>
        </w:rPr>
        <w:t>ев</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2"/>
          <w:sz w:val="28"/>
          <w:szCs w:val="28"/>
        </w:rPr>
        <w:t xml:space="preserve"> </w:t>
      </w:r>
      <w:r w:rsidRPr="001665A0">
        <w:rPr>
          <w:rFonts w:ascii="Times New Roman" w:hAnsi="Times New Roman"/>
          <w:sz w:val="28"/>
          <w:szCs w:val="28"/>
        </w:rPr>
        <w:t>(</w:t>
      </w:r>
      <w:r w:rsidRPr="001665A0">
        <w:rPr>
          <w:rFonts w:ascii="Times New Roman" w:hAnsi="Times New Roman"/>
          <w:i/>
          <w:spacing w:val="-2"/>
          <w:sz w:val="28"/>
          <w:szCs w:val="28"/>
        </w:rPr>
        <w:t>Д</w:t>
      </w:r>
      <w:r w:rsidRPr="001665A0">
        <w:rPr>
          <w:rFonts w:ascii="Times New Roman" w:hAnsi="Times New Roman"/>
          <w:i/>
          <w:spacing w:val="1"/>
          <w:sz w:val="28"/>
          <w:szCs w:val="28"/>
        </w:rPr>
        <w:t>р</w:t>
      </w:r>
      <w:r w:rsidRPr="001665A0">
        <w:rPr>
          <w:rFonts w:ascii="Times New Roman" w:hAnsi="Times New Roman"/>
          <w:i/>
          <w:sz w:val="28"/>
          <w:szCs w:val="28"/>
        </w:rPr>
        <w:t>ев</w:t>
      </w:r>
      <w:r w:rsidRPr="001665A0">
        <w:rPr>
          <w:rFonts w:ascii="Times New Roman" w:hAnsi="Times New Roman"/>
          <w:i/>
          <w:spacing w:val="-2"/>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й</w:t>
      </w:r>
      <w:r w:rsidRPr="001665A0">
        <w:rPr>
          <w:rFonts w:ascii="Times New Roman" w:hAnsi="Times New Roman"/>
          <w:i/>
          <w:spacing w:val="4"/>
          <w:sz w:val="28"/>
          <w:szCs w:val="28"/>
        </w:rPr>
        <w:t xml:space="preserve"> </w:t>
      </w:r>
      <w:r w:rsidRPr="001665A0">
        <w:rPr>
          <w:rFonts w:ascii="Times New Roman" w:hAnsi="Times New Roman"/>
          <w:i/>
          <w:sz w:val="28"/>
          <w:szCs w:val="28"/>
        </w:rPr>
        <w:t>К</w:t>
      </w:r>
      <w:r w:rsidRPr="001665A0">
        <w:rPr>
          <w:rFonts w:ascii="Times New Roman" w:hAnsi="Times New Roman"/>
          <w:i/>
          <w:spacing w:val="1"/>
          <w:sz w:val="28"/>
          <w:szCs w:val="28"/>
        </w:rPr>
        <w:t>и</w:t>
      </w:r>
      <w:r w:rsidRPr="001665A0">
        <w:rPr>
          <w:rFonts w:ascii="Times New Roman" w:hAnsi="Times New Roman"/>
          <w:i/>
          <w:spacing w:val="-3"/>
          <w:sz w:val="28"/>
          <w:szCs w:val="28"/>
        </w:rPr>
        <w:t>т</w:t>
      </w:r>
      <w:r w:rsidRPr="001665A0">
        <w:rPr>
          <w:rFonts w:ascii="Times New Roman" w:hAnsi="Times New Roman"/>
          <w:i/>
          <w:sz w:val="28"/>
          <w:szCs w:val="28"/>
        </w:rPr>
        <w:t>а</w:t>
      </w:r>
      <w:r w:rsidRPr="001665A0">
        <w:rPr>
          <w:rFonts w:ascii="Times New Roman" w:hAnsi="Times New Roman"/>
          <w:i/>
          <w:spacing w:val="1"/>
          <w:sz w:val="28"/>
          <w:szCs w:val="28"/>
        </w:rPr>
        <w:t>й</w:t>
      </w:r>
      <w:r w:rsidRPr="001665A0">
        <w:rPr>
          <w:rFonts w:ascii="Times New Roman" w:hAnsi="Times New Roman"/>
          <w:i/>
          <w:sz w:val="28"/>
          <w:szCs w:val="28"/>
        </w:rPr>
        <w:t>, Дре</w:t>
      </w:r>
      <w:r w:rsidRPr="001665A0">
        <w:rPr>
          <w:rFonts w:ascii="Times New Roman" w:hAnsi="Times New Roman"/>
          <w:i/>
          <w:spacing w:val="-1"/>
          <w:sz w:val="28"/>
          <w:szCs w:val="28"/>
        </w:rPr>
        <w:t>вн</w:t>
      </w:r>
      <w:r w:rsidRPr="001665A0">
        <w:rPr>
          <w:rFonts w:ascii="Times New Roman" w:hAnsi="Times New Roman"/>
          <w:i/>
          <w:spacing w:val="1"/>
          <w:sz w:val="28"/>
          <w:szCs w:val="28"/>
        </w:rPr>
        <w:t>и</w:t>
      </w:r>
      <w:r w:rsidRPr="001665A0">
        <w:rPr>
          <w:rFonts w:ascii="Times New Roman" w:hAnsi="Times New Roman"/>
          <w:i/>
          <w:sz w:val="28"/>
          <w:szCs w:val="28"/>
        </w:rPr>
        <w:t>й</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Е</w:t>
      </w:r>
      <w:r w:rsidRPr="001665A0">
        <w:rPr>
          <w:rFonts w:ascii="Times New Roman" w:hAnsi="Times New Roman"/>
          <w:i/>
          <w:sz w:val="28"/>
          <w:szCs w:val="28"/>
        </w:rPr>
        <w:t>г</w:t>
      </w:r>
      <w:r w:rsidRPr="001665A0">
        <w:rPr>
          <w:rFonts w:ascii="Times New Roman" w:hAnsi="Times New Roman"/>
          <w:i/>
          <w:spacing w:val="1"/>
          <w:sz w:val="28"/>
          <w:szCs w:val="28"/>
        </w:rPr>
        <w:t>ип</w:t>
      </w:r>
      <w:r w:rsidRPr="001665A0">
        <w:rPr>
          <w:rFonts w:ascii="Times New Roman" w:hAnsi="Times New Roman"/>
          <w:i/>
          <w:sz w:val="28"/>
          <w:szCs w:val="28"/>
        </w:rPr>
        <w:t>ет, Дре</w:t>
      </w:r>
      <w:r w:rsidRPr="001665A0">
        <w:rPr>
          <w:rFonts w:ascii="Times New Roman" w:hAnsi="Times New Roman"/>
          <w:i/>
          <w:spacing w:val="-1"/>
          <w:sz w:val="28"/>
          <w:szCs w:val="28"/>
        </w:rPr>
        <w:t>в</w:t>
      </w:r>
      <w:r w:rsidRPr="001665A0">
        <w:rPr>
          <w:rFonts w:ascii="Times New Roman" w:hAnsi="Times New Roman"/>
          <w:i/>
          <w:spacing w:val="1"/>
          <w:sz w:val="28"/>
          <w:szCs w:val="28"/>
        </w:rPr>
        <w:t>н</w:t>
      </w:r>
      <w:r w:rsidRPr="001665A0">
        <w:rPr>
          <w:rFonts w:ascii="Times New Roman" w:hAnsi="Times New Roman"/>
          <w:i/>
          <w:spacing w:val="-2"/>
          <w:sz w:val="28"/>
          <w:szCs w:val="28"/>
        </w:rPr>
        <w:t>я</w:t>
      </w:r>
      <w:r w:rsidRPr="001665A0">
        <w:rPr>
          <w:rFonts w:ascii="Times New Roman" w:hAnsi="Times New Roman"/>
          <w:i/>
          <w:sz w:val="28"/>
          <w:szCs w:val="28"/>
        </w:rPr>
        <w:t>я</w:t>
      </w:r>
      <w:r w:rsidRPr="001665A0">
        <w:rPr>
          <w:rFonts w:ascii="Times New Roman" w:hAnsi="Times New Roman"/>
          <w:i/>
          <w:spacing w:val="4"/>
          <w:sz w:val="28"/>
          <w:szCs w:val="28"/>
        </w:rPr>
        <w:t xml:space="preserve"> </w:t>
      </w:r>
      <w:r w:rsidRPr="001665A0">
        <w:rPr>
          <w:rFonts w:ascii="Times New Roman" w:hAnsi="Times New Roman"/>
          <w:i/>
          <w:spacing w:val="-1"/>
          <w:sz w:val="28"/>
          <w:szCs w:val="28"/>
        </w:rPr>
        <w:t>Гр</w:t>
      </w:r>
      <w:r w:rsidRPr="001665A0">
        <w:rPr>
          <w:rFonts w:ascii="Times New Roman" w:hAnsi="Times New Roman"/>
          <w:i/>
          <w:sz w:val="28"/>
          <w:szCs w:val="28"/>
        </w:rPr>
        <w:t>е</w:t>
      </w:r>
      <w:r w:rsidRPr="001665A0">
        <w:rPr>
          <w:rFonts w:ascii="Times New Roman" w:hAnsi="Times New Roman"/>
          <w:i/>
          <w:spacing w:val="1"/>
          <w:sz w:val="28"/>
          <w:szCs w:val="28"/>
        </w:rPr>
        <w:t>ц</w:t>
      </w:r>
      <w:r w:rsidRPr="001665A0">
        <w:rPr>
          <w:rFonts w:ascii="Times New Roman" w:hAnsi="Times New Roman"/>
          <w:i/>
          <w:spacing w:val="-1"/>
          <w:sz w:val="28"/>
          <w:szCs w:val="28"/>
        </w:rPr>
        <w:t>и</w:t>
      </w:r>
      <w:r w:rsidRPr="001665A0">
        <w:rPr>
          <w:rFonts w:ascii="Times New Roman" w:hAnsi="Times New Roman"/>
          <w:i/>
          <w:sz w:val="28"/>
          <w:szCs w:val="28"/>
        </w:rPr>
        <w:t>я,</w:t>
      </w:r>
      <w:r w:rsidRPr="001665A0">
        <w:rPr>
          <w:rFonts w:ascii="Times New Roman" w:hAnsi="Times New Roman"/>
          <w:i/>
          <w:spacing w:val="3"/>
          <w:sz w:val="28"/>
          <w:szCs w:val="28"/>
        </w:rPr>
        <w:t xml:space="preserve"> </w:t>
      </w:r>
      <w:r w:rsidRPr="001665A0">
        <w:rPr>
          <w:rFonts w:ascii="Times New Roman" w:hAnsi="Times New Roman"/>
          <w:i/>
          <w:spacing w:val="-2"/>
          <w:sz w:val="28"/>
          <w:szCs w:val="28"/>
        </w:rPr>
        <w:t>Д</w:t>
      </w:r>
      <w:r w:rsidRPr="001665A0">
        <w:rPr>
          <w:rFonts w:ascii="Times New Roman" w:hAnsi="Times New Roman"/>
          <w:i/>
          <w:spacing w:val="1"/>
          <w:sz w:val="28"/>
          <w:szCs w:val="28"/>
        </w:rPr>
        <w:t>р</w:t>
      </w:r>
      <w:r w:rsidRPr="001665A0">
        <w:rPr>
          <w:rFonts w:ascii="Times New Roman" w:hAnsi="Times New Roman"/>
          <w:i/>
          <w:sz w:val="28"/>
          <w:szCs w:val="28"/>
        </w:rPr>
        <w:t>ев</w:t>
      </w:r>
      <w:r w:rsidRPr="001665A0">
        <w:rPr>
          <w:rFonts w:ascii="Times New Roman" w:hAnsi="Times New Roman"/>
          <w:i/>
          <w:spacing w:val="-2"/>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й</w:t>
      </w:r>
      <w:r w:rsidRPr="001665A0">
        <w:rPr>
          <w:rFonts w:ascii="Times New Roman" w:hAnsi="Times New Roman"/>
          <w:i/>
          <w:spacing w:val="4"/>
          <w:sz w:val="28"/>
          <w:szCs w:val="28"/>
        </w:rPr>
        <w:t xml:space="preserve"> </w:t>
      </w:r>
      <w:r w:rsidRPr="001665A0">
        <w:rPr>
          <w:rFonts w:ascii="Times New Roman" w:hAnsi="Times New Roman"/>
          <w:i/>
          <w:sz w:val="28"/>
          <w:szCs w:val="28"/>
        </w:rPr>
        <w:t>Р</w:t>
      </w:r>
      <w:r w:rsidRPr="001665A0">
        <w:rPr>
          <w:rFonts w:ascii="Times New Roman" w:hAnsi="Times New Roman"/>
          <w:i/>
          <w:spacing w:val="-2"/>
          <w:sz w:val="28"/>
          <w:szCs w:val="28"/>
        </w:rPr>
        <w:t>и</w:t>
      </w:r>
      <w:r w:rsidRPr="001665A0">
        <w:rPr>
          <w:rFonts w:ascii="Times New Roman" w:hAnsi="Times New Roman"/>
          <w:i/>
          <w:spacing w:val="-3"/>
          <w:sz w:val="28"/>
          <w:szCs w:val="28"/>
        </w:rPr>
        <w:t>м</w:t>
      </w:r>
      <w:r w:rsidRPr="001665A0">
        <w:rPr>
          <w:rFonts w:ascii="Times New Roman" w:hAnsi="Times New Roman"/>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яв</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2"/>
          <w:sz w:val="28"/>
          <w:szCs w:val="28"/>
        </w:rPr>
        <w:t>п</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pacing w:val="-3"/>
          <w:sz w:val="28"/>
          <w:szCs w:val="28"/>
        </w:rPr>
        <w:t>в</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pacing w:val="-3"/>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ск</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а</w:t>
      </w:r>
      <w:r w:rsidRPr="001665A0">
        <w:rPr>
          <w:rFonts w:ascii="Times New Roman" w:hAnsi="Times New Roman"/>
          <w:spacing w:val="1"/>
          <w:sz w:val="28"/>
          <w:szCs w:val="28"/>
        </w:rPr>
        <w:t>р</w:t>
      </w:r>
      <w:r w:rsidRPr="001665A0">
        <w:rPr>
          <w:rFonts w:ascii="Times New Roman" w:hAnsi="Times New Roman"/>
          <w:sz w:val="28"/>
          <w:szCs w:val="28"/>
        </w:rPr>
        <w:t>т.</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i/>
          <w:sz w:val="28"/>
          <w:szCs w:val="28"/>
        </w:rPr>
      </w:pPr>
      <w:r w:rsidRPr="001665A0">
        <w:rPr>
          <w:rFonts w:ascii="Times New Roman" w:hAnsi="Times New Roman"/>
          <w:spacing w:val="1"/>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в э</w:t>
      </w:r>
      <w:r w:rsidRPr="001665A0">
        <w:rPr>
          <w:rFonts w:ascii="Times New Roman" w:hAnsi="Times New Roman"/>
          <w:spacing w:val="-2"/>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х</w:t>
      </w:r>
      <w:r w:rsidRPr="001665A0">
        <w:rPr>
          <w:rFonts w:ascii="Times New Roman" w:hAnsi="Times New Roman"/>
          <w:sz w:val="28"/>
          <w:szCs w:val="28"/>
        </w:rPr>
        <w:t>у С</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z w:val="28"/>
          <w:szCs w:val="28"/>
        </w:rPr>
        <w:t>еве</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1"/>
          <w:sz w:val="28"/>
          <w:szCs w:val="28"/>
        </w:rPr>
        <w:t>ь</w:t>
      </w:r>
      <w:r w:rsidRPr="001665A0">
        <w:rPr>
          <w:rFonts w:ascii="Times New Roman" w:hAnsi="Times New Roman"/>
          <w:sz w:val="28"/>
          <w:szCs w:val="28"/>
        </w:rPr>
        <w:t xml:space="preserve">я: </w:t>
      </w:r>
      <w:r w:rsidRPr="001665A0">
        <w:rPr>
          <w:rFonts w:ascii="Times New Roman" w:hAnsi="Times New Roman"/>
          <w:i/>
          <w:spacing w:val="1"/>
          <w:sz w:val="28"/>
          <w:szCs w:val="28"/>
        </w:rPr>
        <w:t>п</w:t>
      </w:r>
      <w:r w:rsidRPr="001665A0">
        <w:rPr>
          <w:rFonts w:ascii="Times New Roman" w:hAnsi="Times New Roman"/>
          <w:i/>
          <w:spacing w:val="-4"/>
          <w:sz w:val="28"/>
          <w:szCs w:val="28"/>
        </w:rPr>
        <w:t>у</w:t>
      </w:r>
      <w:r w:rsidRPr="001665A0">
        <w:rPr>
          <w:rFonts w:ascii="Times New Roman" w:hAnsi="Times New Roman"/>
          <w:i/>
          <w:sz w:val="28"/>
          <w:szCs w:val="28"/>
        </w:rPr>
        <w:t>тешест</w:t>
      </w:r>
      <w:r w:rsidRPr="001665A0">
        <w:rPr>
          <w:rFonts w:ascii="Times New Roman" w:hAnsi="Times New Roman"/>
          <w:i/>
          <w:spacing w:val="-1"/>
          <w:sz w:val="28"/>
          <w:szCs w:val="28"/>
        </w:rPr>
        <w:t>ви</w:t>
      </w:r>
      <w:r w:rsidRPr="001665A0">
        <w:rPr>
          <w:rFonts w:ascii="Times New Roman" w:hAnsi="Times New Roman"/>
          <w:i/>
          <w:sz w:val="28"/>
          <w:szCs w:val="28"/>
        </w:rPr>
        <w:t>я</w:t>
      </w:r>
      <w:r w:rsidRPr="001665A0">
        <w:rPr>
          <w:rFonts w:ascii="Times New Roman" w:hAnsi="Times New Roman"/>
          <w:i/>
          <w:spacing w:val="2"/>
          <w:sz w:val="28"/>
          <w:szCs w:val="28"/>
        </w:rPr>
        <w:t xml:space="preserve"> </w:t>
      </w:r>
      <w:r w:rsidRPr="001665A0">
        <w:rPr>
          <w:rFonts w:ascii="Times New Roman" w:hAnsi="Times New Roman"/>
          <w:i/>
          <w:sz w:val="28"/>
          <w:szCs w:val="28"/>
        </w:rPr>
        <w:t xml:space="preserve">и </w:t>
      </w:r>
      <w:r w:rsidRPr="001665A0">
        <w:rPr>
          <w:rFonts w:ascii="Times New Roman" w:hAnsi="Times New Roman"/>
          <w:i/>
          <w:spacing w:val="1"/>
          <w:sz w:val="28"/>
          <w:szCs w:val="28"/>
        </w:rPr>
        <w:t>о</w:t>
      </w:r>
      <w:r w:rsidRPr="001665A0">
        <w:rPr>
          <w:rFonts w:ascii="Times New Roman" w:hAnsi="Times New Roman"/>
          <w:i/>
          <w:sz w:val="28"/>
          <w:szCs w:val="28"/>
        </w:rPr>
        <w:t>т</w:t>
      </w:r>
      <w:r w:rsidRPr="001665A0">
        <w:rPr>
          <w:rFonts w:ascii="Times New Roman" w:hAnsi="Times New Roman"/>
          <w:i/>
          <w:spacing w:val="-2"/>
          <w:sz w:val="28"/>
          <w:szCs w:val="28"/>
        </w:rPr>
        <w:t>к</w:t>
      </w:r>
      <w:r w:rsidRPr="001665A0">
        <w:rPr>
          <w:rFonts w:ascii="Times New Roman" w:hAnsi="Times New Roman"/>
          <w:i/>
          <w:spacing w:val="-1"/>
          <w:sz w:val="28"/>
          <w:szCs w:val="28"/>
        </w:rPr>
        <w:t>ры</w:t>
      </w:r>
      <w:r w:rsidRPr="001665A0">
        <w:rPr>
          <w:rFonts w:ascii="Times New Roman" w:hAnsi="Times New Roman"/>
          <w:i/>
          <w:sz w:val="28"/>
          <w:szCs w:val="28"/>
        </w:rPr>
        <w:t>тия</w:t>
      </w:r>
      <w:r w:rsidRPr="001665A0">
        <w:rPr>
          <w:rFonts w:ascii="Times New Roman" w:hAnsi="Times New Roman"/>
          <w:i/>
          <w:spacing w:val="2"/>
          <w:sz w:val="28"/>
          <w:szCs w:val="28"/>
        </w:rPr>
        <w:t xml:space="preserve"> </w:t>
      </w:r>
      <w:r w:rsidRPr="001665A0">
        <w:rPr>
          <w:rFonts w:ascii="Times New Roman" w:hAnsi="Times New Roman"/>
          <w:i/>
          <w:spacing w:val="-3"/>
          <w:sz w:val="28"/>
          <w:szCs w:val="28"/>
        </w:rPr>
        <w:t>в</w:t>
      </w:r>
      <w:r w:rsidRPr="001665A0">
        <w:rPr>
          <w:rFonts w:ascii="Times New Roman" w:hAnsi="Times New Roman"/>
          <w:i/>
          <w:spacing w:val="1"/>
          <w:sz w:val="28"/>
          <w:szCs w:val="28"/>
        </w:rPr>
        <w:t>и</w:t>
      </w:r>
      <w:r w:rsidRPr="001665A0">
        <w:rPr>
          <w:rFonts w:ascii="Times New Roman" w:hAnsi="Times New Roman"/>
          <w:i/>
          <w:sz w:val="28"/>
          <w:szCs w:val="28"/>
        </w:rPr>
        <w:t>к</w:t>
      </w:r>
      <w:r w:rsidRPr="001665A0">
        <w:rPr>
          <w:rFonts w:ascii="Times New Roman" w:hAnsi="Times New Roman"/>
          <w:i/>
          <w:spacing w:val="-1"/>
          <w:sz w:val="28"/>
          <w:szCs w:val="28"/>
        </w:rPr>
        <w:t>и</w:t>
      </w:r>
      <w:r w:rsidRPr="001665A0">
        <w:rPr>
          <w:rFonts w:ascii="Times New Roman" w:hAnsi="Times New Roman"/>
          <w:i/>
          <w:spacing w:val="1"/>
          <w:sz w:val="28"/>
          <w:szCs w:val="28"/>
        </w:rPr>
        <w:t>н</w:t>
      </w:r>
      <w:r w:rsidRPr="001665A0">
        <w:rPr>
          <w:rFonts w:ascii="Times New Roman" w:hAnsi="Times New Roman"/>
          <w:i/>
          <w:spacing w:val="-2"/>
          <w:sz w:val="28"/>
          <w:szCs w:val="28"/>
        </w:rPr>
        <w:t>г</w:t>
      </w:r>
      <w:r w:rsidRPr="001665A0">
        <w:rPr>
          <w:rFonts w:ascii="Times New Roman" w:hAnsi="Times New Roman"/>
          <w:i/>
          <w:spacing w:val="1"/>
          <w:sz w:val="28"/>
          <w:szCs w:val="28"/>
        </w:rPr>
        <w:t>о</w:t>
      </w:r>
      <w:r w:rsidRPr="001665A0">
        <w:rPr>
          <w:rFonts w:ascii="Times New Roman" w:hAnsi="Times New Roman"/>
          <w:i/>
          <w:sz w:val="28"/>
          <w:szCs w:val="28"/>
        </w:rPr>
        <w:t xml:space="preserve">в, </w:t>
      </w:r>
      <w:r w:rsidRPr="001665A0">
        <w:rPr>
          <w:rFonts w:ascii="Times New Roman" w:hAnsi="Times New Roman"/>
          <w:i/>
          <w:spacing w:val="1"/>
          <w:sz w:val="28"/>
          <w:szCs w:val="28"/>
        </w:rPr>
        <w:t>д</w:t>
      </w:r>
      <w:r w:rsidRPr="001665A0">
        <w:rPr>
          <w:rFonts w:ascii="Times New Roman" w:hAnsi="Times New Roman"/>
          <w:i/>
          <w:spacing w:val="-1"/>
          <w:sz w:val="28"/>
          <w:szCs w:val="28"/>
        </w:rPr>
        <w:t>р</w:t>
      </w:r>
      <w:r w:rsidRPr="001665A0">
        <w:rPr>
          <w:rFonts w:ascii="Times New Roman" w:hAnsi="Times New Roman"/>
          <w:i/>
          <w:sz w:val="28"/>
          <w:szCs w:val="28"/>
        </w:rPr>
        <w:t>ев</w:t>
      </w:r>
      <w:r w:rsidRPr="001665A0">
        <w:rPr>
          <w:rFonts w:ascii="Times New Roman" w:hAnsi="Times New Roman"/>
          <w:i/>
          <w:spacing w:val="-2"/>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 xml:space="preserve">х </w:t>
      </w:r>
      <w:r w:rsidRPr="001665A0">
        <w:rPr>
          <w:rFonts w:ascii="Times New Roman" w:hAnsi="Times New Roman"/>
          <w:i/>
          <w:spacing w:val="-2"/>
          <w:sz w:val="28"/>
          <w:szCs w:val="28"/>
        </w:rPr>
        <w:t>а</w:t>
      </w:r>
      <w:r w:rsidRPr="001665A0">
        <w:rPr>
          <w:rFonts w:ascii="Times New Roman" w:hAnsi="Times New Roman"/>
          <w:i/>
          <w:spacing w:val="1"/>
          <w:sz w:val="28"/>
          <w:szCs w:val="28"/>
        </w:rPr>
        <w:t>р</w:t>
      </w:r>
      <w:r w:rsidRPr="001665A0">
        <w:rPr>
          <w:rFonts w:ascii="Times New Roman" w:hAnsi="Times New Roman"/>
          <w:i/>
          <w:spacing w:val="-2"/>
          <w:sz w:val="28"/>
          <w:szCs w:val="28"/>
        </w:rPr>
        <w:t>а</w:t>
      </w:r>
      <w:r w:rsidRPr="001665A0">
        <w:rPr>
          <w:rFonts w:ascii="Times New Roman" w:hAnsi="Times New Roman"/>
          <w:i/>
          <w:spacing w:val="-1"/>
          <w:sz w:val="28"/>
          <w:szCs w:val="28"/>
        </w:rPr>
        <w:t>б</w:t>
      </w:r>
      <w:r w:rsidRPr="001665A0">
        <w:rPr>
          <w:rFonts w:ascii="Times New Roman" w:hAnsi="Times New Roman"/>
          <w:i/>
          <w:spacing w:val="1"/>
          <w:sz w:val="28"/>
          <w:szCs w:val="28"/>
        </w:rPr>
        <w:t>о</w:t>
      </w:r>
      <w:r w:rsidRPr="001665A0">
        <w:rPr>
          <w:rFonts w:ascii="Times New Roman" w:hAnsi="Times New Roman"/>
          <w:i/>
          <w:sz w:val="28"/>
          <w:szCs w:val="28"/>
        </w:rPr>
        <w:t xml:space="preserve">в, </w:t>
      </w:r>
      <w:r w:rsidRPr="001665A0">
        <w:rPr>
          <w:rFonts w:ascii="Times New Roman" w:hAnsi="Times New Roman"/>
          <w:i/>
          <w:spacing w:val="1"/>
          <w:sz w:val="28"/>
          <w:szCs w:val="28"/>
        </w:rPr>
        <w:t>р</w:t>
      </w:r>
      <w:r w:rsidRPr="001665A0">
        <w:rPr>
          <w:rFonts w:ascii="Times New Roman" w:hAnsi="Times New Roman"/>
          <w:i/>
          <w:spacing w:val="-4"/>
          <w:sz w:val="28"/>
          <w:szCs w:val="28"/>
        </w:rPr>
        <w:t>у</w:t>
      </w:r>
      <w:r w:rsidRPr="001665A0">
        <w:rPr>
          <w:rFonts w:ascii="Times New Roman" w:hAnsi="Times New Roman"/>
          <w:i/>
          <w:sz w:val="28"/>
          <w:szCs w:val="28"/>
        </w:rPr>
        <w:t>сск</w:t>
      </w:r>
      <w:r w:rsidRPr="001665A0">
        <w:rPr>
          <w:rFonts w:ascii="Times New Roman" w:hAnsi="Times New Roman"/>
          <w:i/>
          <w:spacing w:val="1"/>
          <w:sz w:val="28"/>
          <w:szCs w:val="28"/>
        </w:rPr>
        <w:t>и</w:t>
      </w:r>
      <w:r w:rsidRPr="001665A0">
        <w:rPr>
          <w:rFonts w:ascii="Times New Roman" w:hAnsi="Times New Roman"/>
          <w:i/>
          <w:sz w:val="28"/>
          <w:szCs w:val="28"/>
        </w:rPr>
        <w:t>х</w:t>
      </w:r>
      <w:r w:rsidRPr="001665A0">
        <w:rPr>
          <w:rFonts w:ascii="Times New Roman" w:hAnsi="Times New Roman"/>
          <w:i/>
          <w:spacing w:val="3"/>
          <w:sz w:val="28"/>
          <w:szCs w:val="28"/>
        </w:rPr>
        <w:t xml:space="preserve"> </w:t>
      </w:r>
      <w:r w:rsidRPr="001665A0">
        <w:rPr>
          <w:rFonts w:ascii="Times New Roman" w:hAnsi="Times New Roman"/>
          <w:i/>
          <w:sz w:val="28"/>
          <w:szCs w:val="28"/>
        </w:rPr>
        <w:t>з</w:t>
      </w:r>
      <w:r w:rsidRPr="001665A0">
        <w:rPr>
          <w:rFonts w:ascii="Times New Roman" w:hAnsi="Times New Roman"/>
          <w:i/>
          <w:spacing w:val="-3"/>
          <w:sz w:val="28"/>
          <w:szCs w:val="28"/>
        </w:rPr>
        <w:t>е</w:t>
      </w:r>
      <w:r w:rsidRPr="001665A0">
        <w:rPr>
          <w:rFonts w:ascii="Times New Roman" w:hAnsi="Times New Roman"/>
          <w:i/>
          <w:sz w:val="28"/>
          <w:szCs w:val="28"/>
        </w:rPr>
        <w:t>м</w:t>
      </w:r>
      <w:r w:rsidRPr="001665A0">
        <w:rPr>
          <w:rFonts w:ascii="Times New Roman" w:hAnsi="Times New Roman"/>
          <w:i/>
          <w:spacing w:val="-1"/>
          <w:sz w:val="28"/>
          <w:szCs w:val="28"/>
        </w:rPr>
        <w:t>л</w:t>
      </w:r>
      <w:r w:rsidRPr="001665A0">
        <w:rPr>
          <w:rFonts w:ascii="Times New Roman" w:hAnsi="Times New Roman"/>
          <w:i/>
          <w:sz w:val="28"/>
          <w:szCs w:val="28"/>
        </w:rPr>
        <w:t>е</w:t>
      </w:r>
      <w:r w:rsidRPr="001665A0">
        <w:rPr>
          <w:rFonts w:ascii="Times New Roman" w:hAnsi="Times New Roman"/>
          <w:i/>
          <w:spacing w:val="-1"/>
          <w:sz w:val="28"/>
          <w:szCs w:val="28"/>
        </w:rPr>
        <w:t>п</w:t>
      </w:r>
      <w:r w:rsidRPr="001665A0">
        <w:rPr>
          <w:rFonts w:ascii="Times New Roman" w:hAnsi="Times New Roman"/>
          <w:i/>
          <w:spacing w:val="1"/>
          <w:sz w:val="28"/>
          <w:szCs w:val="28"/>
        </w:rPr>
        <w:t>р</w:t>
      </w:r>
      <w:r w:rsidRPr="001665A0">
        <w:rPr>
          <w:rFonts w:ascii="Times New Roman" w:hAnsi="Times New Roman"/>
          <w:i/>
          <w:spacing w:val="-1"/>
          <w:sz w:val="28"/>
          <w:szCs w:val="28"/>
        </w:rPr>
        <w:t>ох</w:t>
      </w:r>
      <w:r w:rsidRPr="001665A0">
        <w:rPr>
          <w:rFonts w:ascii="Times New Roman" w:hAnsi="Times New Roman"/>
          <w:i/>
          <w:spacing w:val="1"/>
          <w:sz w:val="28"/>
          <w:szCs w:val="28"/>
        </w:rPr>
        <w:t>о</w:t>
      </w:r>
      <w:r w:rsidRPr="001665A0">
        <w:rPr>
          <w:rFonts w:ascii="Times New Roman" w:hAnsi="Times New Roman"/>
          <w:i/>
          <w:spacing w:val="-1"/>
          <w:sz w:val="28"/>
          <w:szCs w:val="28"/>
        </w:rPr>
        <w:t>д</w:t>
      </w:r>
      <w:r w:rsidRPr="001665A0">
        <w:rPr>
          <w:rFonts w:ascii="Times New Roman" w:hAnsi="Times New Roman"/>
          <w:i/>
          <w:spacing w:val="1"/>
          <w:sz w:val="28"/>
          <w:szCs w:val="28"/>
        </w:rPr>
        <w:t>ц</w:t>
      </w:r>
      <w:r w:rsidRPr="001665A0">
        <w:rPr>
          <w:rFonts w:ascii="Times New Roman" w:hAnsi="Times New Roman"/>
          <w:i/>
          <w:sz w:val="28"/>
          <w:szCs w:val="28"/>
        </w:rPr>
        <w:t xml:space="preserve">ев. </w:t>
      </w:r>
      <w:r w:rsidRPr="001665A0">
        <w:rPr>
          <w:rFonts w:ascii="Times New Roman" w:hAnsi="Times New Roman"/>
          <w:i/>
          <w:spacing w:val="-1"/>
          <w:sz w:val="28"/>
          <w:szCs w:val="28"/>
        </w:rPr>
        <w:t>П</w:t>
      </w:r>
      <w:r w:rsidRPr="001665A0">
        <w:rPr>
          <w:rFonts w:ascii="Times New Roman" w:hAnsi="Times New Roman"/>
          <w:i/>
          <w:spacing w:val="-4"/>
          <w:sz w:val="28"/>
          <w:szCs w:val="28"/>
        </w:rPr>
        <w:t>у</w:t>
      </w:r>
      <w:r w:rsidRPr="001665A0">
        <w:rPr>
          <w:rFonts w:ascii="Times New Roman" w:hAnsi="Times New Roman"/>
          <w:i/>
          <w:sz w:val="28"/>
          <w:szCs w:val="28"/>
        </w:rPr>
        <w:t>тешест</w:t>
      </w:r>
      <w:r w:rsidRPr="001665A0">
        <w:rPr>
          <w:rFonts w:ascii="Times New Roman" w:hAnsi="Times New Roman"/>
          <w:i/>
          <w:spacing w:val="-1"/>
          <w:sz w:val="28"/>
          <w:szCs w:val="28"/>
        </w:rPr>
        <w:t>ви</w:t>
      </w:r>
      <w:r w:rsidRPr="001665A0">
        <w:rPr>
          <w:rFonts w:ascii="Times New Roman" w:hAnsi="Times New Roman"/>
          <w:i/>
          <w:sz w:val="28"/>
          <w:szCs w:val="28"/>
        </w:rPr>
        <w:t>я Ма</w:t>
      </w:r>
      <w:r w:rsidRPr="001665A0">
        <w:rPr>
          <w:rFonts w:ascii="Times New Roman" w:hAnsi="Times New Roman"/>
          <w:i/>
          <w:spacing w:val="-1"/>
          <w:sz w:val="28"/>
          <w:szCs w:val="28"/>
        </w:rPr>
        <w:t>р</w:t>
      </w:r>
      <w:r w:rsidRPr="001665A0">
        <w:rPr>
          <w:rFonts w:ascii="Times New Roman" w:hAnsi="Times New Roman"/>
          <w:i/>
          <w:sz w:val="28"/>
          <w:szCs w:val="28"/>
        </w:rPr>
        <w:t xml:space="preserve">ко </w:t>
      </w:r>
      <w:r w:rsidRPr="001665A0">
        <w:rPr>
          <w:rFonts w:ascii="Times New Roman" w:hAnsi="Times New Roman"/>
          <w:i/>
          <w:spacing w:val="-4"/>
          <w:sz w:val="28"/>
          <w:szCs w:val="28"/>
        </w:rPr>
        <w:t>П</w:t>
      </w:r>
      <w:r w:rsidRPr="001665A0">
        <w:rPr>
          <w:rFonts w:ascii="Times New Roman" w:hAnsi="Times New Roman"/>
          <w:i/>
          <w:spacing w:val="1"/>
          <w:sz w:val="28"/>
          <w:szCs w:val="28"/>
        </w:rPr>
        <w:t>о</w:t>
      </w:r>
      <w:r w:rsidRPr="001665A0">
        <w:rPr>
          <w:rFonts w:ascii="Times New Roman" w:hAnsi="Times New Roman"/>
          <w:i/>
          <w:spacing w:val="-1"/>
          <w:sz w:val="28"/>
          <w:szCs w:val="28"/>
        </w:rPr>
        <w:t>л</w:t>
      </w:r>
      <w:r w:rsidRPr="001665A0">
        <w:rPr>
          <w:rFonts w:ascii="Times New Roman" w:hAnsi="Times New Roman"/>
          <w:i/>
          <w:sz w:val="28"/>
          <w:szCs w:val="28"/>
        </w:rPr>
        <w:t xml:space="preserve">о и </w:t>
      </w:r>
      <w:r w:rsidRPr="001665A0">
        <w:rPr>
          <w:rFonts w:ascii="Times New Roman" w:hAnsi="Times New Roman"/>
          <w:i/>
          <w:spacing w:val="-1"/>
          <w:sz w:val="28"/>
          <w:szCs w:val="28"/>
        </w:rPr>
        <w:t>А</w:t>
      </w:r>
      <w:r w:rsidRPr="001665A0">
        <w:rPr>
          <w:rFonts w:ascii="Times New Roman" w:hAnsi="Times New Roman"/>
          <w:i/>
          <w:sz w:val="28"/>
          <w:szCs w:val="28"/>
        </w:rPr>
        <w:t>фа</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2"/>
          <w:sz w:val="28"/>
          <w:szCs w:val="28"/>
        </w:rPr>
        <w:t>с</w:t>
      </w:r>
      <w:r w:rsidRPr="001665A0">
        <w:rPr>
          <w:rFonts w:ascii="Times New Roman" w:hAnsi="Times New Roman"/>
          <w:i/>
          <w:spacing w:val="1"/>
          <w:sz w:val="28"/>
          <w:szCs w:val="28"/>
        </w:rPr>
        <w:t>и</w:t>
      </w:r>
      <w:r w:rsidRPr="001665A0">
        <w:rPr>
          <w:rFonts w:ascii="Times New Roman" w:hAnsi="Times New Roman"/>
          <w:i/>
          <w:sz w:val="28"/>
          <w:szCs w:val="28"/>
        </w:rPr>
        <w:t xml:space="preserve">я </w:t>
      </w:r>
      <w:r w:rsidRPr="001665A0">
        <w:rPr>
          <w:rFonts w:ascii="Times New Roman" w:hAnsi="Times New Roman"/>
          <w:i/>
          <w:spacing w:val="-1"/>
          <w:sz w:val="28"/>
          <w:szCs w:val="28"/>
        </w:rPr>
        <w:t>Ни</w:t>
      </w:r>
      <w:r w:rsidRPr="001665A0">
        <w:rPr>
          <w:rFonts w:ascii="Times New Roman" w:hAnsi="Times New Roman"/>
          <w:i/>
          <w:sz w:val="28"/>
          <w:szCs w:val="28"/>
        </w:rPr>
        <w:t>к</w:t>
      </w:r>
      <w:r w:rsidRPr="001665A0">
        <w:rPr>
          <w:rFonts w:ascii="Times New Roman" w:hAnsi="Times New Roman"/>
          <w:i/>
          <w:spacing w:val="1"/>
          <w:sz w:val="28"/>
          <w:szCs w:val="28"/>
        </w:rPr>
        <w:t>и</w:t>
      </w:r>
      <w:r w:rsidRPr="001665A0">
        <w:rPr>
          <w:rFonts w:ascii="Times New Roman" w:hAnsi="Times New Roman"/>
          <w:i/>
          <w:spacing w:val="-3"/>
          <w:sz w:val="28"/>
          <w:szCs w:val="28"/>
        </w:rPr>
        <w:t>т</w:t>
      </w:r>
      <w:r w:rsidRPr="001665A0">
        <w:rPr>
          <w:rFonts w:ascii="Times New Roman" w:hAnsi="Times New Roman"/>
          <w:i/>
          <w:spacing w:val="1"/>
          <w:sz w:val="28"/>
          <w:szCs w:val="28"/>
        </w:rPr>
        <w:t>ин</w:t>
      </w:r>
      <w:r w:rsidRPr="001665A0">
        <w:rPr>
          <w:rFonts w:ascii="Times New Roman" w:hAnsi="Times New Roman"/>
          <w:i/>
          <w:spacing w:val="-2"/>
          <w:sz w:val="28"/>
          <w:szCs w:val="28"/>
        </w:rPr>
        <w:t>а.</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lastRenderedPageBreak/>
        <w:t>Эпоха</w:t>
      </w:r>
      <w:r w:rsidRPr="001665A0">
        <w:rPr>
          <w:rFonts w:ascii="Times New Roman" w:hAnsi="Times New Roman"/>
          <w:spacing w:val="3"/>
          <w:sz w:val="28"/>
          <w:szCs w:val="28"/>
        </w:rPr>
        <w:t xml:space="preserve"> </w:t>
      </w:r>
      <w:r w:rsidRPr="001665A0">
        <w:rPr>
          <w:rFonts w:ascii="Times New Roman" w:hAnsi="Times New Roman"/>
          <w:sz w:val="28"/>
          <w:szCs w:val="28"/>
        </w:rPr>
        <w:t>Ве</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3"/>
          <w:sz w:val="28"/>
          <w:szCs w:val="28"/>
        </w:rPr>
        <w:t xml:space="preserve"> </w:t>
      </w:r>
      <w:r w:rsidRPr="001665A0">
        <w:rPr>
          <w:rFonts w:ascii="Times New Roman" w:hAnsi="Times New Roman"/>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pacing w:val="-3"/>
          <w:sz w:val="28"/>
          <w:szCs w:val="28"/>
        </w:rPr>
        <w:t>т</w:t>
      </w:r>
      <w:r w:rsidRPr="001665A0">
        <w:rPr>
          <w:rFonts w:ascii="Times New Roman" w:hAnsi="Times New Roman"/>
          <w:sz w:val="28"/>
          <w:szCs w:val="28"/>
        </w:rPr>
        <w:t>к</w:t>
      </w:r>
      <w:r w:rsidRPr="001665A0">
        <w:rPr>
          <w:rFonts w:ascii="Times New Roman" w:hAnsi="Times New Roman"/>
          <w:spacing w:val="-1"/>
          <w:sz w:val="28"/>
          <w:szCs w:val="28"/>
        </w:rPr>
        <w:t>р</w:t>
      </w:r>
      <w:r w:rsidRPr="001665A0">
        <w:rPr>
          <w:rFonts w:ascii="Times New Roman" w:hAnsi="Times New Roman"/>
          <w:spacing w:val="1"/>
          <w:sz w:val="28"/>
          <w:szCs w:val="28"/>
        </w:rPr>
        <w:t>ы</w:t>
      </w:r>
      <w:r w:rsidRPr="001665A0">
        <w:rPr>
          <w:rFonts w:ascii="Times New Roman" w:hAnsi="Times New Roman"/>
          <w:sz w:val="28"/>
          <w:szCs w:val="28"/>
        </w:rPr>
        <w:t>т</w:t>
      </w:r>
      <w:r w:rsidRPr="001665A0">
        <w:rPr>
          <w:rFonts w:ascii="Times New Roman" w:hAnsi="Times New Roman"/>
          <w:spacing w:val="-2"/>
          <w:sz w:val="28"/>
          <w:szCs w:val="28"/>
        </w:rPr>
        <w:t>и</w:t>
      </w:r>
      <w:r w:rsidRPr="001665A0">
        <w:rPr>
          <w:rFonts w:ascii="Times New Roman" w:hAnsi="Times New Roman"/>
          <w:sz w:val="28"/>
          <w:szCs w:val="28"/>
        </w:rPr>
        <w:t>й</w:t>
      </w:r>
      <w:r w:rsidRPr="001665A0">
        <w:rPr>
          <w:rFonts w:ascii="Times New Roman" w:hAnsi="Times New Roman"/>
          <w:spacing w:val="3"/>
          <w:sz w:val="28"/>
          <w:szCs w:val="28"/>
        </w:rPr>
        <w:t xml:space="preserve"> </w:t>
      </w:r>
      <w:r w:rsidRPr="001665A0">
        <w:rPr>
          <w:rFonts w:ascii="Times New Roman" w:hAnsi="Times New Roman"/>
          <w:sz w:val="28"/>
          <w:szCs w:val="28"/>
        </w:rPr>
        <w:t>(</w:t>
      </w:r>
      <w:r w:rsidRPr="001665A0">
        <w:rPr>
          <w:rFonts w:ascii="Times New Roman" w:hAnsi="Times New Roman"/>
          <w:i/>
          <w:spacing w:val="1"/>
          <w:sz w:val="28"/>
          <w:szCs w:val="28"/>
        </w:rPr>
        <w:t>о</w:t>
      </w:r>
      <w:r w:rsidRPr="001665A0">
        <w:rPr>
          <w:rFonts w:ascii="Times New Roman" w:hAnsi="Times New Roman"/>
          <w:i/>
          <w:spacing w:val="-3"/>
          <w:sz w:val="28"/>
          <w:szCs w:val="28"/>
        </w:rPr>
        <w:t>т</w:t>
      </w:r>
      <w:r w:rsidRPr="001665A0">
        <w:rPr>
          <w:rFonts w:ascii="Times New Roman" w:hAnsi="Times New Roman"/>
          <w:i/>
          <w:sz w:val="28"/>
          <w:szCs w:val="28"/>
        </w:rPr>
        <w:t>к</w:t>
      </w:r>
      <w:r w:rsidRPr="001665A0">
        <w:rPr>
          <w:rFonts w:ascii="Times New Roman" w:hAnsi="Times New Roman"/>
          <w:i/>
          <w:spacing w:val="-1"/>
          <w:sz w:val="28"/>
          <w:szCs w:val="28"/>
        </w:rPr>
        <w:t>р</w:t>
      </w:r>
      <w:r w:rsidRPr="001665A0">
        <w:rPr>
          <w:rFonts w:ascii="Times New Roman" w:hAnsi="Times New Roman"/>
          <w:i/>
          <w:spacing w:val="1"/>
          <w:sz w:val="28"/>
          <w:szCs w:val="28"/>
        </w:rPr>
        <w:t>ы</w:t>
      </w:r>
      <w:r w:rsidRPr="001665A0">
        <w:rPr>
          <w:rFonts w:ascii="Times New Roman" w:hAnsi="Times New Roman"/>
          <w:i/>
          <w:spacing w:val="-3"/>
          <w:sz w:val="28"/>
          <w:szCs w:val="28"/>
        </w:rPr>
        <w:t>т</w:t>
      </w:r>
      <w:r w:rsidRPr="001665A0">
        <w:rPr>
          <w:rFonts w:ascii="Times New Roman" w:hAnsi="Times New Roman"/>
          <w:i/>
          <w:spacing w:val="1"/>
          <w:sz w:val="28"/>
          <w:szCs w:val="28"/>
        </w:rPr>
        <w:t>и</w:t>
      </w:r>
      <w:r w:rsidRPr="001665A0">
        <w:rPr>
          <w:rFonts w:ascii="Times New Roman" w:hAnsi="Times New Roman"/>
          <w:i/>
          <w:sz w:val="28"/>
          <w:szCs w:val="28"/>
        </w:rPr>
        <w:t xml:space="preserve">е </w:t>
      </w:r>
      <w:r w:rsidRPr="001665A0">
        <w:rPr>
          <w:rFonts w:ascii="Times New Roman" w:hAnsi="Times New Roman"/>
          <w:i/>
          <w:spacing w:val="-1"/>
          <w:sz w:val="28"/>
          <w:szCs w:val="28"/>
        </w:rPr>
        <w:t>Н</w:t>
      </w:r>
      <w:r w:rsidRPr="001665A0">
        <w:rPr>
          <w:rFonts w:ascii="Times New Roman" w:hAnsi="Times New Roman"/>
          <w:i/>
          <w:spacing w:val="1"/>
          <w:sz w:val="28"/>
          <w:szCs w:val="28"/>
        </w:rPr>
        <w:t>о</w:t>
      </w:r>
      <w:r w:rsidRPr="001665A0">
        <w:rPr>
          <w:rFonts w:ascii="Times New Roman" w:hAnsi="Times New Roman"/>
          <w:i/>
          <w:sz w:val="28"/>
          <w:szCs w:val="28"/>
        </w:rPr>
        <w:t>во</w:t>
      </w:r>
      <w:r w:rsidRPr="001665A0">
        <w:rPr>
          <w:rFonts w:ascii="Times New Roman" w:hAnsi="Times New Roman"/>
          <w:i/>
          <w:spacing w:val="-2"/>
          <w:sz w:val="28"/>
          <w:szCs w:val="28"/>
        </w:rPr>
        <w:t>г</w:t>
      </w:r>
      <w:r w:rsidRPr="001665A0">
        <w:rPr>
          <w:rFonts w:ascii="Times New Roman" w:hAnsi="Times New Roman"/>
          <w:i/>
          <w:sz w:val="28"/>
          <w:szCs w:val="28"/>
        </w:rPr>
        <w:t>о</w:t>
      </w:r>
      <w:r w:rsidRPr="001665A0">
        <w:rPr>
          <w:rFonts w:ascii="Times New Roman" w:hAnsi="Times New Roman"/>
          <w:i/>
          <w:spacing w:val="3"/>
          <w:sz w:val="28"/>
          <w:szCs w:val="28"/>
        </w:rPr>
        <w:t xml:space="preserve"> </w:t>
      </w:r>
      <w:r w:rsidRPr="001665A0">
        <w:rPr>
          <w:rFonts w:ascii="Times New Roman" w:hAnsi="Times New Roman"/>
          <w:i/>
          <w:sz w:val="28"/>
          <w:szCs w:val="28"/>
        </w:rPr>
        <w:t>света, м</w:t>
      </w:r>
      <w:r w:rsidRPr="001665A0">
        <w:rPr>
          <w:rFonts w:ascii="Times New Roman" w:hAnsi="Times New Roman"/>
          <w:i/>
          <w:spacing w:val="1"/>
          <w:sz w:val="28"/>
          <w:szCs w:val="28"/>
        </w:rPr>
        <w:t>о</w:t>
      </w:r>
      <w:r w:rsidRPr="001665A0">
        <w:rPr>
          <w:rFonts w:ascii="Times New Roman" w:hAnsi="Times New Roman"/>
          <w:i/>
          <w:spacing w:val="-1"/>
          <w:sz w:val="28"/>
          <w:szCs w:val="28"/>
        </w:rPr>
        <w:t>р</w:t>
      </w:r>
      <w:r w:rsidRPr="001665A0">
        <w:rPr>
          <w:rFonts w:ascii="Times New Roman" w:hAnsi="Times New Roman"/>
          <w:i/>
          <w:sz w:val="28"/>
          <w:szCs w:val="28"/>
        </w:rPr>
        <w:t>с</w:t>
      </w:r>
      <w:r w:rsidRPr="001665A0">
        <w:rPr>
          <w:rFonts w:ascii="Times New Roman" w:hAnsi="Times New Roman"/>
          <w:i/>
          <w:spacing w:val="-2"/>
          <w:sz w:val="28"/>
          <w:szCs w:val="28"/>
        </w:rPr>
        <w:t>к</w:t>
      </w:r>
      <w:r w:rsidRPr="001665A0">
        <w:rPr>
          <w:rFonts w:ascii="Times New Roman" w:hAnsi="Times New Roman"/>
          <w:i/>
          <w:spacing w:val="1"/>
          <w:sz w:val="28"/>
          <w:szCs w:val="28"/>
        </w:rPr>
        <w:t>о</w:t>
      </w:r>
      <w:r w:rsidRPr="001665A0">
        <w:rPr>
          <w:rFonts w:ascii="Times New Roman" w:hAnsi="Times New Roman"/>
          <w:i/>
          <w:sz w:val="28"/>
          <w:szCs w:val="28"/>
        </w:rPr>
        <w:t>го</w:t>
      </w:r>
      <w:r w:rsidRPr="001665A0">
        <w:rPr>
          <w:rFonts w:ascii="Times New Roman" w:hAnsi="Times New Roman"/>
          <w:i/>
          <w:spacing w:val="1"/>
          <w:sz w:val="28"/>
          <w:szCs w:val="28"/>
        </w:rPr>
        <w:t xml:space="preserve"> п</w:t>
      </w:r>
      <w:r w:rsidRPr="001665A0">
        <w:rPr>
          <w:rFonts w:ascii="Times New Roman" w:hAnsi="Times New Roman"/>
          <w:i/>
          <w:spacing w:val="-4"/>
          <w:sz w:val="28"/>
          <w:szCs w:val="28"/>
        </w:rPr>
        <w:t>у</w:t>
      </w:r>
      <w:r w:rsidRPr="001665A0">
        <w:rPr>
          <w:rFonts w:ascii="Times New Roman" w:hAnsi="Times New Roman"/>
          <w:i/>
          <w:sz w:val="28"/>
          <w:szCs w:val="28"/>
        </w:rPr>
        <w:t>ти</w:t>
      </w:r>
      <w:r w:rsidRPr="001665A0">
        <w:rPr>
          <w:rFonts w:ascii="Times New Roman" w:hAnsi="Times New Roman"/>
          <w:i/>
          <w:spacing w:val="3"/>
          <w:sz w:val="28"/>
          <w:szCs w:val="28"/>
        </w:rPr>
        <w:t xml:space="preserve"> </w:t>
      </w:r>
      <w:r w:rsidRPr="001665A0">
        <w:rPr>
          <w:rFonts w:ascii="Times New Roman" w:hAnsi="Times New Roman"/>
          <w:i/>
          <w:sz w:val="28"/>
          <w:szCs w:val="28"/>
        </w:rPr>
        <w:t>в</w:t>
      </w:r>
      <w:r w:rsidRPr="001665A0">
        <w:rPr>
          <w:rFonts w:ascii="Times New Roman" w:hAnsi="Times New Roman"/>
          <w:i/>
          <w:spacing w:val="2"/>
          <w:sz w:val="28"/>
          <w:szCs w:val="28"/>
        </w:rPr>
        <w:t xml:space="preserve"> </w:t>
      </w:r>
      <w:r w:rsidRPr="001665A0">
        <w:rPr>
          <w:rFonts w:ascii="Times New Roman" w:hAnsi="Times New Roman"/>
          <w:i/>
          <w:spacing w:val="-1"/>
          <w:sz w:val="28"/>
          <w:szCs w:val="28"/>
        </w:rPr>
        <w:t>И</w:t>
      </w:r>
      <w:r w:rsidRPr="001665A0">
        <w:rPr>
          <w:rFonts w:ascii="Times New Roman" w:hAnsi="Times New Roman"/>
          <w:i/>
          <w:spacing w:val="1"/>
          <w:sz w:val="28"/>
          <w:szCs w:val="28"/>
        </w:rPr>
        <w:t>нди</w:t>
      </w:r>
      <w:r w:rsidRPr="001665A0">
        <w:rPr>
          <w:rFonts w:ascii="Times New Roman" w:hAnsi="Times New Roman"/>
          <w:i/>
          <w:spacing w:val="-1"/>
          <w:sz w:val="28"/>
          <w:szCs w:val="28"/>
        </w:rPr>
        <w:t>ю</w:t>
      </w:r>
      <w:r w:rsidRPr="001665A0">
        <w:rPr>
          <w:rFonts w:ascii="Times New Roman" w:hAnsi="Times New Roman"/>
          <w:i/>
          <w:sz w:val="28"/>
          <w:szCs w:val="28"/>
        </w:rPr>
        <w:t>,</w:t>
      </w:r>
      <w:r w:rsidRPr="001665A0">
        <w:rPr>
          <w:rFonts w:ascii="Times New Roman" w:hAnsi="Times New Roman"/>
          <w:i/>
          <w:spacing w:val="2"/>
          <w:sz w:val="28"/>
          <w:szCs w:val="28"/>
        </w:rPr>
        <w:t xml:space="preserve"> </w:t>
      </w:r>
      <w:r w:rsidRPr="001665A0">
        <w:rPr>
          <w:rFonts w:ascii="Times New Roman" w:hAnsi="Times New Roman"/>
          <w:i/>
          <w:spacing w:val="-2"/>
          <w:sz w:val="28"/>
          <w:szCs w:val="28"/>
        </w:rPr>
        <w:t>к</w:t>
      </w:r>
      <w:r w:rsidRPr="001665A0">
        <w:rPr>
          <w:rFonts w:ascii="Times New Roman" w:hAnsi="Times New Roman"/>
          <w:i/>
          <w:spacing w:val="1"/>
          <w:sz w:val="28"/>
          <w:szCs w:val="28"/>
        </w:rPr>
        <w:t>р</w:t>
      </w:r>
      <w:r w:rsidRPr="001665A0">
        <w:rPr>
          <w:rFonts w:ascii="Times New Roman" w:hAnsi="Times New Roman"/>
          <w:i/>
          <w:spacing w:val="-4"/>
          <w:sz w:val="28"/>
          <w:szCs w:val="28"/>
        </w:rPr>
        <w:t>у</w:t>
      </w:r>
      <w:r w:rsidRPr="001665A0">
        <w:rPr>
          <w:rFonts w:ascii="Times New Roman" w:hAnsi="Times New Roman"/>
          <w:i/>
          <w:sz w:val="28"/>
          <w:szCs w:val="28"/>
        </w:rPr>
        <w:t>г</w:t>
      </w:r>
      <w:r w:rsidRPr="001665A0">
        <w:rPr>
          <w:rFonts w:ascii="Times New Roman" w:hAnsi="Times New Roman"/>
          <w:i/>
          <w:spacing w:val="1"/>
          <w:sz w:val="28"/>
          <w:szCs w:val="28"/>
        </w:rPr>
        <w:t>о</w:t>
      </w:r>
      <w:r w:rsidRPr="001665A0">
        <w:rPr>
          <w:rFonts w:ascii="Times New Roman" w:hAnsi="Times New Roman"/>
          <w:i/>
          <w:sz w:val="28"/>
          <w:szCs w:val="28"/>
        </w:rPr>
        <w:t>све</w:t>
      </w:r>
      <w:r w:rsidRPr="001665A0">
        <w:rPr>
          <w:rFonts w:ascii="Times New Roman" w:hAnsi="Times New Roman"/>
          <w:i/>
          <w:spacing w:val="-3"/>
          <w:sz w:val="28"/>
          <w:szCs w:val="28"/>
        </w:rPr>
        <w:t>т</w:t>
      </w:r>
      <w:r w:rsidRPr="001665A0">
        <w:rPr>
          <w:rFonts w:ascii="Times New Roman" w:hAnsi="Times New Roman"/>
          <w:i/>
          <w:spacing w:val="-1"/>
          <w:sz w:val="28"/>
          <w:szCs w:val="28"/>
        </w:rPr>
        <w:t>н</w:t>
      </w:r>
      <w:r w:rsidRPr="001665A0">
        <w:rPr>
          <w:rFonts w:ascii="Times New Roman" w:hAnsi="Times New Roman"/>
          <w:i/>
          <w:spacing w:val="1"/>
          <w:sz w:val="28"/>
          <w:szCs w:val="28"/>
        </w:rPr>
        <w:t>ы</w:t>
      </w:r>
      <w:r w:rsidRPr="001665A0">
        <w:rPr>
          <w:rFonts w:ascii="Times New Roman" w:hAnsi="Times New Roman"/>
          <w:i/>
          <w:sz w:val="28"/>
          <w:szCs w:val="28"/>
        </w:rPr>
        <w:t>е</w:t>
      </w:r>
      <w:r w:rsidRPr="001665A0">
        <w:rPr>
          <w:rFonts w:ascii="Times New Roman" w:hAnsi="Times New Roman"/>
          <w:i/>
          <w:spacing w:val="2"/>
          <w:sz w:val="28"/>
          <w:szCs w:val="28"/>
        </w:rPr>
        <w:t xml:space="preserve"> </w:t>
      </w:r>
      <w:r w:rsidRPr="001665A0">
        <w:rPr>
          <w:rFonts w:ascii="Times New Roman" w:hAnsi="Times New Roman"/>
          <w:i/>
          <w:spacing w:val="1"/>
          <w:sz w:val="28"/>
          <w:szCs w:val="28"/>
        </w:rPr>
        <w:t>п</w:t>
      </w:r>
      <w:r w:rsidRPr="001665A0">
        <w:rPr>
          <w:rFonts w:ascii="Times New Roman" w:hAnsi="Times New Roman"/>
          <w:i/>
          <w:spacing w:val="-4"/>
          <w:sz w:val="28"/>
          <w:szCs w:val="28"/>
        </w:rPr>
        <w:t>у</w:t>
      </w:r>
      <w:r w:rsidRPr="001665A0">
        <w:rPr>
          <w:rFonts w:ascii="Times New Roman" w:hAnsi="Times New Roman"/>
          <w:i/>
          <w:sz w:val="28"/>
          <w:szCs w:val="28"/>
        </w:rPr>
        <w:t>тешест</w:t>
      </w:r>
      <w:r w:rsidRPr="001665A0">
        <w:rPr>
          <w:rFonts w:ascii="Times New Roman" w:hAnsi="Times New Roman"/>
          <w:i/>
          <w:spacing w:val="-1"/>
          <w:sz w:val="28"/>
          <w:szCs w:val="28"/>
        </w:rPr>
        <w:t>ви</w:t>
      </w:r>
      <w:r w:rsidRPr="001665A0">
        <w:rPr>
          <w:rFonts w:ascii="Times New Roman" w:hAnsi="Times New Roman"/>
          <w:i/>
          <w:sz w:val="28"/>
          <w:szCs w:val="28"/>
        </w:rPr>
        <w:t>я</w:t>
      </w:r>
      <w:r w:rsidRPr="001665A0">
        <w:rPr>
          <w:rFonts w:ascii="Times New Roman" w:hAnsi="Times New Roman"/>
          <w:sz w:val="28"/>
          <w:szCs w:val="28"/>
        </w:rPr>
        <w:t xml:space="preserve">). </w:t>
      </w:r>
      <w:r w:rsidRPr="001665A0">
        <w:rPr>
          <w:rFonts w:ascii="Times New Roman" w:hAnsi="Times New Roman"/>
          <w:spacing w:val="1"/>
          <w:sz w:val="28"/>
          <w:szCs w:val="28"/>
        </w:rPr>
        <w:t>Зн</w:t>
      </w:r>
      <w:r w:rsidRPr="001665A0">
        <w:rPr>
          <w:rFonts w:ascii="Times New Roman" w:hAnsi="Times New Roman"/>
          <w:spacing w:val="-2"/>
          <w:sz w:val="28"/>
          <w:szCs w:val="28"/>
        </w:rPr>
        <w:t>а</w:t>
      </w:r>
      <w:r w:rsidRPr="001665A0">
        <w:rPr>
          <w:rFonts w:ascii="Times New Roman" w:hAnsi="Times New Roman"/>
          <w:sz w:val="28"/>
          <w:szCs w:val="28"/>
        </w:rPr>
        <w:t>че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3"/>
          <w:sz w:val="28"/>
          <w:szCs w:val="28"/>
        </w:rPr>
        <w:t>В</w:t>
      </w:r>
      <w:r w:rsidRPr="001665A0">
        <w:rPr>
          <w:rFonts w:ascii="Times New Roman" w:hAnsi="Times New Roman"/>
          <w:sz w:val="28"/>
          <w:szCs w:val="28"/>
        </w:rPr>
        <w:t>ели</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х ге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к</w:t>
      </w:r>
      <w:r w:rsidRPr="001665A0">
        <w:rPr>
          <w:rFonts w:ascii="Times New Roman" w:hAnsi="Times New Roman"/>
          <w:spacing w:val="1"/>
          <w:sz w:val="28"/>
          <w:szCs w:val="28"/>
        </w:rPr>
        <w:t>ры</w:t>
      </w:r>
      <w:r w:rsidRPr="001665A0">
        <w:rPr>
          <w:rFonts w:ascii="Times New Roman" w:hAnsi="Times New Roman"/>
          <w:spacing w:val="-3"/>
          <w:sz w:val="28"/>
          <w:szCs w:val="28"/>
        </w:rPr>
        <w:t>т</w:t>
      </w:r>
      <w:r w:rsidRPr="001665A0">
        <w:rPr>
          <w:rFonts w:ascii="Times New Roman" w:hAnsi="Times New Roman"/>
          <w:spacing w:val="1"/>
          <w:sz w:val="28"/>
          <w:szCs w:val="28"/>
        </w:rPr>
        <w:t>ий</w:t>
      </w:r>
      <w:r w:rsidRPr="001665A0">
        <w:rPr>
          <w:rFonts w:ascii="Times New Roman" w:hAnsi="Times New Roman"/>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pacing w:val="1"/>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о</w:t>
      </w:r>
      <w:r w:rsidRPr="001665A0">
        <w:rPr>
          <w:rFonts w:ascii="Times New Roman" w:hAnsi="Times New Roman"/>
          <w:spacing w:val="-3"/>
          <w:sz w:val="28"/>
          <w:szCs w:val="28"/>
        </w:rPr>
        <w:t>т</w:t>
      </w:r>
      <w:r w:rsidRPr="001665A0">
        <w:rPr>
          <w:rFonts w:ascii="Times New Roman" w:hAnsi="Times New Roman"/>
          <w:sz w:val="28"/>
          <w:szCs w:val="28"/>
        </w:rPr>
        <w:t>к</w:t>
      </w:r>
      <w:r w:rsidRPr="001665A0">
        <w:rPr>
          <w:rFonts w:ascii="Times New Roman" w:hAnsi="Times New Roman"/>
          <w:spacing w:val="-1"/>
          <w:sz w:val="28"/>
          <w:szCs w:val="28"/>
        </w:rPr>
        <w:t>р</w:t>
      </w:r>
      <w:r w:rsidRPr="001665A0">
        <w:rPr>
          <w:rFonts w:ascii="Times New Roman" w:hAnsi="Times New Roman"/>
          <w:spacing w:val="1"/>
          <w:sz w:val="28"/>
          <w:szCs w:val="28"/>
        </w:rPr>
        <w:t>ы</w:t>
      </w:r>
      <w:r w:rsidRPr="001665A0">
        <w:rPr>
          <w:rFonts w:ascii="Times New Roman" w:hAnsi="Times New Roman"/>
          <w:sz w:val="28"/>
          <w:szCs w:val="28"/>
        </w:rPr>
        <w:t>тия</w:t>
      </w:r>
      <w:r w:rsidRPr="001665A0">
        <w:rPr>
          <w:rFonts w:ascii="Times New Roman" w:hAnsi="Times New Roman"/>
          <w:spacing w:val="1"/>
          <w:sz w:val="28"/>
          <w:szCs w:val="28"/>
        </w:rPr>
        <w:t xml:space="preserve"> </w:t>
      </w:r>
      <w:r w:rsidRPr="001665A0">
        <w:rPr>
          <w:rFonts w:ascii="Times New Roman" w:hAnsi="Times New Roman"/>
          <w:spacing w:val="-1"/>
          <w:sz w:val="28"/>
          <w:szCs w:val="28"/>
        </w:rPr>
        <w:t>XV</w:t>
      </w:r>
      <w:r w:rsidRPr="001665A0">
        <w:rPr>
          <w:rFonts w:ascii="Times New Roman" w:hAnsi="Times New Roman"/>
          <w:sz w:val="28"/>
          <w:szCs w:val="28"/>
        </w:rPr>
        <w:t>I</w:t>
      </w:r>
      <w:r w:rsidRPr="001665A0">
        <w:rPr>
          <w:rFonts w:ascii="Times New Roman" w:hAnsi="Times New Roman"/>
          <w:spacing w:val="1"/>
          <w:sz w:val="28"/>
          <w:szCs w:val="28"/>
        </w:rPr>
        <w:t>I–</w:t>
      </w:r>
      <w:r w:rsidRPr="001665A0">
        <w:rPr>
          <w:rFonts w:ascii="Times New Roman" w:hAnsi="Times New Roman"/>
          <w:spacing w:val="-1"/>
          <w:sz w:val="28"/>
          <w:szCs w:val="28"/>
        </w:rPr>
        <w:t>X</w:t>
      </w:r>
      <w:r w:rsidRPr="001665A0">
        <w:rPr>
          <w:rFonts w:ascii="Times New Roman" w:hAnsi="Times New Roman"/>
          <w:sz w:val="28"/>
          <w:szCs w:val="28"/>
        </w:rPr>
        <w:t>IX в</w:t>
      </w:r>
      <w:r w:rsidRPr="001665A0">
        <w:rPr>
          <w:rFonts w:ascii="Times New Roman" w:hAnsi="Times New Roman"/>
          <w:spacing w:val="-1"/>
          <w:sz w:val="28"/>
          <w:szCs w:val="28"/>
        </w:rPr>
        <w:t>в</w:t>
      </w:r>
      <w:r w:rsidRPr="001665A0">
        <w:rPr>
          <w:rFonts w:ascii="Times New Roman" w:hAnsi="Times New Roman"/>
          <w:sz w:val="28"/>
          <w:szCs w:val="28"/>
        </w:rPr>
        <w:t>. (</w:t>
      </w:r>
      <w:r w:rsidRPr="001665A0">
        <w:rPr>
          <w:rFonts w:ascii="Times New Roman" w:hAnsi="Times New Roman"/>
          <w:i/>
          <w:spacing w:val="1"/>
          <w:sz w:val="28"/>
          <w:szCs w:val="28"/>
        </w:rPr>
        <w:t>и</w:t>
      </w:r>
      <w:r w:rsidRPr="001665A0">
        <w:rPr>
          <w:rFonts w:ascii="Times New Roman" w:hAnsi="Times New Roman"/>
          <w:i/>
          <w:sz w:val="28"/>
          <w:szCs w:val="28"/>
        </w:rPr>
        <w:t>сслед</w:t>
      </w:r>
      <w:r w:rsidRPr="001665A0">
        <w:rPr>
          <w:rFonts w:ascii="Times New Roman" w:hAnsi="Times New Roman"/>
          <w:i/>
          <w:spacing w:val="1"/>
          <w:sz w:val="28"/>
          <w:szCs w:val="28"/>
        </w:rPr>
        <w:t>о</w:t>
      </w:r>
      <w:r w:rsidRPr="001665A0">
        <w:rPr>
          <w:rFonts w:ascii="Times New Roman" w:hAnsi="Times New Roman"/>
          <w:i/>
          <w:sz w:val="28"/>
          <w:szCs w:val="28"/>
        </w:rPr>
        <w:t>в</w:t>
      </w:r>
      <w:r w:rsidRPr="001665A0">
        <w:rPr>
          <w:rFonts w:ascii="Times New Roman" w:hAnsi="Times New Roman"/>
          <w:i/>
          <w:spacing w:val="-3"/>
          <w:sz w:val="28"/>
          <w:szCs w:val="28"/>
        </w:rPr>
        <w:t>а</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я</w:t>
      </w:r>
      <w:r w:rsidRPr="001665A0">
        <w:rPr>
          <w:rFonts w:ascii="Times New Roman" w:hAnsi="Times New Roman"/>
          <w:i/>
          <w:spacing w:val="1"/>
          <w:sz w:val="28"/>
          <w:szCs w:val="28"/>
        </w:rPr>
        <w:t xml:space="preserve"> </w:t>
      </w:r>
      <w:r w:rsidRPr="001665A0">
        <w:rPr>
          <w:rFonts w:ascii="Times New Roman" w:hAnsi="Times New Roman"/>
          <w:i/>
          <w:sz w:val="28"/>
          <w:szCs w:val="28"/>
        </w:rPr>
        <w:t>и</w:t>
      </w:r>
      <w:r w:rsidRPr="001665A0">
        <w:rPr>
          <w:rFonts w:ascii="Times New Roman" w:hAnsi="Times New Roman"/>
          <w:i/>
          <w:spacing w:val="1"/>
          <w:sz w:val="28"/>
          <w:szCs w:val="28"/>
        </w:rPr>
        <w:t xml:space="preserve"> о</w:t>
      </w:r>
      <w:r w:rsidRPr="001665A0">
        <w:rPr>
          <w:rFonts w:ascii="Times New Roman" w:hAnsi="Times New Roman"/>
          <w:i/>
          <w:sz w:val="28"/>
          <w:szCs w:val="28"/>
        </w:rPr>
        <w:t>т</w:t>
      </w:r>
      <w:r w:rsidRPr="001665A0">
        <w:rPr>
          <w:rFonts w:ascii="Times New Roman" w:hAnsi="Times New Roman"/>
          <w:i/>
          <w:spacing w:val="-2"/>
          <w:sz w:val="28"/>
          <w:szCs w:val="28"/>
        </w:rPr>
        <w:t>к</w:t>
      </w:r>
      <w:r w:rsidRPr="001665A0">
        <w:rPr>
          <w:rFonts w:ascii="Times New Roman" w:hAnsi="Times New Roman"/>
          <w:i/>
          <w:spacing w:val="1"/>
          <w:sz w:val="28"/>
          <w:szCs w:val="28"/>
        </w:rPr>
        <w:t>ры</w:t>
      </w:r>
      <w:r w:rsidRPr="001665A0">
        <w:rPr>
          <w:rFonts w:ascii="Times New Roman" w:hAnsi="Times New Roman"/>
          <w:i/>
          <w:spacing w:val="-3"/>
          <w:sz w:val="28"/>
          <w:szCs w:val="28"/>
        </w:rPr>
        <w:t>т</w:t>
      </w:r>
      <w:r w:rsidRPr="001665A0">
        <w:rPr>
          <w:rFonts w:ascii="Times New Roman" w:hAnsi="Times New Roman"/>
          <w:i/>
          <w:spacing w:val="-1"/>
          <w:sz w:val="28"/>
          <w:szCs w:val="28"/>
        </w:rPr>
        <w:t>и</w:t>
      </w:r>
      <w:r w:rsidRPr="001665A0">
        <w:rPr>
          <w:rFonts w:ascii="Times New Roman" w:hAnsi="Times New Roman"/>
          <w:i/>
          <w:sz w:val="28"/>
          <w:szCs w:val="28"/>
        </w:rPr>
        <w:t>я на те</w:t>
      </w:r>
      <w:r w:rsidRPr="001665A0">
        <w:rPr>
          <w:rFonts w:ascii="Times New Roman" w:hAnsi="Times New Roman"/>
          <w:i/>
          <w:spacing w:val="-1"/>
          <w:sz w:val="28"/>
          <w:szCs w:val="28"/>
        </w:rPr>
        <w:t>р</w:t>
      </w:r>
      <w:r w:rsidRPr="001665A0">
        <w:rPr>
          <w:rFonts w:ascii="Times New Roman" w:hAnsi="Times New Roman"/>
          <w:i/>
          <w:spacing w:val="1"/>
          <w:sz w:val="28"/>
          <w:szCs w:val="28"/>
        </w:rPr>
        <w:t>ри</w:t>
      </w:r>
      <w:r w:rsidRPr="001665A0">
        <w:rPr>
          <w:rFonts w:ascii="Times New Roman" w:hAnsi="Times New Roman"/>
          <w:i/>
          <w:spacing w:val="-3"/>
          <w:sz w:val="28"/>
          <w:szCs w:val="28"/>
        </w:rPr>
        <w:t>т</w:t>
      </w:r>
      <w:r w:rsidRPr="001665A0">
        <w:rPr>
          <w:rFonts w:ascii="Times New Roman" w:hAnsi="Times New Roman"/>
          <w:i/>
          <w:spacing w:val="1"/>
          <w:sz w:val="28"/>
          <w:szCs w:val="28"/>
        </w:rPr>
        <w:t>о</w:t>
      </w:r>
      <w:r w:rsidRPr="001665A0">
        <w:rPr>
          <w:rFonts w:ascii="Times New Roman" w:hAnsi="Times New Roman"/>
          <w:i/>
          <w:spacing w:val="-1"/>
          <w:sz w:val="28"/>
          <w:szCs w:val="28"/>
        </w:rPr>
        <w:t>ри</w:t>
      </w:r>
      <w:r w:rsidRPr="001665A0">
        <w:rPr>
          <w:rFonts w:ascii="Times New Roman" w:hAnsi="Times New Roman"/>
          <w:i/>
          <w:sz w:val="28"/>
          <w:szCs w:val="28"/>
        </w:rPr>
        <w:t>и Евразии (в том числе на территории</w:t>
      </w:r>
      <w:r w:rsidRPr="001665A0">
        <w:rPr>
          <w:rFonts w:ascii="Times New Roman" w:hAnsi="Times New Roman"/>
          <w:i/>
          <w:spacing w:val="3"/>
          <w:sz w:val="28"/>
          <w:szCs w:val="28"/>
        </w:rPr>
        <w:t xml:space="preserve"> </w:t>
      </w:r>
      <w:r w:rsidRPr="001665A0">
        <w:rPr>
          <w:rFonts w:ascii="Times New Roman" w:hAnsi="Times New Roman"/>
          <w:i/>
          <w:spacing w:val="-3"/>
          <w:sz w:val="28"/>
          <w:szCs w:val="28"/>
        </w:rPr>
        <w:t>Р</w:t>
      </w:r>
      <w:r w:rsidRPr="001665A0">
        <w:rPr>
          <w:rFonts w:ascii="Times New Roman" w:hAnsi="Times New Roman"/>
          <w:i/>
          <w:spacing w:val="1"/>
          <w:sz w:val="28"/>
          <w:szCs w:val="28"/>
        </w:rPr>
        <w:t>о</w:t>
      </w:r>
      <w:r w:rsidRPr="001665A0">
        <w:rPr>
          <w:rFonts w:ascii="Times New Roman" w:hAnsi="Times New Roman"/>
          <w:i/>
          <w:sz w:val="28"/>
          <w:szCs w:val="28"/>
        </w:rPr>
        <w:t>с</w:t>
      </w:r>
      <w:r w:rsidRPr="001665A0">
        <w:rPr>
          <w:rFonts w:ascii="Times New Roman" w:hAnsi="Times New Roman"/>
          <w:i/>
          <w:spacing w:val="-2"/>
          <w:sz w:val="28"/>
          <w:szCs w:val="28"/>
        </w:rPr>
        <w:t>с</w:t>
      </w:r>
      <w:r w:rsidRPr="001665A0">
        <w:rPr>
          <w:rFonts w:ascii="Times New Roman" w:hAnsi="Times New Roman"/>
          <w:i/>
          <w:spacing w:val="1"/>
          <w:sz w:val="28"/>
          <w:szCs w:val="28"/>
        </w:rPr>
        <w:t>и</w:t>
      </w:r>
      <w:r w:rsidRPr="001665A0">
        <w:rPr>
          <w:rFonts w:ascii="Times New Roman" w:hAnsi="Times New Roman"/>
          <w:i/>
          <w:spacing w:val="-1"/>
          <w:sz w:val="28"/>
          <w:szCs w:val="28"/>
        </w:rPr>
        <w:t>и)</w:t>
      </w:r>
      <w:r w:rsidRPr="001665A0">
        <w:rPr>
          <w:rFonts w:ascii="Times New Roman" w:hAnsi="Times New Roman"/>
          <w:i/>
          <w:sz w:val="28"/>
          <w:szCs w:val="28"/>
        </w:rPr>
        <w:t>,</w:t>
      </w:r>
      <w:r w:rsidRPr="001665A0">
        <w:rPr>
          <w:rFonts w:ascii="Times New Roman" w:hAnsi="Times New Roman"/>
          <w:i/>
          <w:spacing w:val="2"/>
          <w:sz w:val="28"/>
          <w:szCs w:val="28"/>
        </w:rPr>
        <w:t xml:space="preserve"> </w:t>
      </w:r>
      <w:r w:rsidRPr="001665A0">
        <w:rPr>
          <w:rFonts w:ascii="Times New Roman" w:hAnsi="Times New Roman"/>
          <w:i/>
          <w:spacing w:val="-1"/>
          <w:sz w:val="28"/>
          <w:szCs w:val="28"/>
        </w:rPr>
        <w:t>А</w:t>
      </w:r>
      <w:r w:rsidRPr="001665A0">
        <w:rPr>
          <w:rFonts w:ascii="Times New Roman" w:hAnsi="Times New Roman"/>
          <w:i/>
          <w:sz w:val="28"/>
          <w:szCs w:val="28"/>
        </w:rPr>
        <w:t>встрал</w:t>
      </w:r>
      <w:r w:rsidRPr="001665A0">
        <w:rPr>
          <w:rFonts w:ascii="Times New Roman" w:hAnsi="Times New Roman"/>
          <w:i/>
          <w:spacing w:val="-2"/>
          <w:sz w:val="28"/>
          <w:szCs w:val="28"/>
        </w:rPr>
        <w:t>и</w:t>
      </w:r>
      <w:r w:rsidRPr="001665A0">
        <w:rPr>
          <w:rFonts w:ascii="Times New Roman" w:hAnsi="Times New Roman"/>
          <w:i/>
          <w:sz w:val="28"/>
          <w:szCs w:val="28"/>
        </w:rPr>
        <w:t>и</w:t>
      </w:r>
      <w:r w:rsidRPr="001665A0">
        <w:rPr>
          <w:rFonts w:ascii="Times New Roman" w:hAnsi="Times New Roman"/>
          <w:i/>
          <w:spacing w:val="1"/>
          <w:sz w:val="28"/>
          <w:szCs w:val="28"/>
        </w:rPr>
        <w:t xml:space="preserve"> </w:t>
      </w:r>
      <w:r w:rsidRPr="001665A0">
        <w:rPr>
          <w:rFonts w:ascii="Times New Roman" w:hAnsi="Times New Roman"/>
          <w:i/>
          <w:sz w:val="28"/>
          <w:szCs w:val="28"/>
        </w:rPr>
        <w:t>и</w:t>
      </w:r>
      <w:r w:rsidRPr="001665A0">
        <w:rPr>
          <w:rFonts w:ascii="Times New Roman" w:hAnsi="Times New Roman"/>
          <w:i/>
          <w:spacing w:val="3"/>
          <w:sz w:val="28"/>
          <w:szCs w:val="28"/>
        </w:rPr>
        <w:t xml:space="preserve"> </w:t>
      </w:r>
      <w:r w:rsidRPr="001665A0">
        <w:rPr>
          <w:rFonts w:ascii="Times New Roman" w:hAnsi="Times New Roman"/>
          <w:i/>
          <w:spacing w:val="-1"/>
          <w:sz w:val="28"/>
          <w:szCs w:val="28"/>
        </w:rPr>
        <w:t>О</w:t>
      </w:r>
      <w:r w:rsidRPr="001665A0">
        <w:rPr>
          <w:rFonts w:ascii="Times New Roman" w:hAnsi="Times New Roman"/>
          <w:i/>
          <w:spacing w:val="-2"/>
          <w:sz w:val="28"/>
          <w:szCs w:val="28"/>
        </w:rPr>
        <w:t>к</w:t>
      </w:r>
      <w:r w:rsidRPr="001665A0">
        <w:rPr>
          <w:rFonts w:ascii="Times New Roman" w:hAnsi="Times New Roman"/>
          <w:i/>
          <w:sz w:val="28"/>
          <w:szCs w:val="28"/>
        </w:rPr>
        <w:t>еа</w:t>
      </w:r>
      <w:r w:rsidRPr="001665A0">
        <w:rPr>
          <w:rFonts w:ascii="Times New Roman" w:hAnsi="Times New Roman"/>
          <w:i/>
          <w:spacing w:val="4"/>
          <w:sz w:val="28"/>
          <w:szCs w:val="28"/>
        </w:rPr>
        <w:t>н</w:t>
      </w:r>
      <w:r w:rsidRPr="001665A0">
        <w:rPr>
          <w:rFonts w:ascii="Times New Roman" w:hAnsi="Times New Roman"/>
          <w:i/>
          <w:spacing w:val="1"/>
          <w:sz w:val="28"/>
          <w:szCs w:val="28"/>
        </w:rPr>
        <w:t>ии</w:t>
      </w:r>
      <w:r w:rsidRPr="001665A0">
        <w:rPr>
          <w:rFonts w:ascii="Times New Roman" w:hAnsi="Times New Roman"/>
          <w:i/>
          <w:sz w:val="28"/>
          <w:szCs w:val="28"/>
        </w:rPr>
        <w:t>,</w:t>
      </w:r>
      <w:r w:rsidRPr="001665A0">
        <w:rPr>
          <w:rFonts w:ascii="Times New Roman" w:hAnsi="Times New Roman"/>
          <w:i/>
          <w:spacing w:val="2"/>
          <w:sz w:val="28"/>
          <w:szCs w:val="28"/>
        </w:rPr>
        <w:t xml:space="preserve"> </w:t>
      </w:r>
      <w:r w:rsidRPr="001665A0">
        <w:rPr>
          <w:rFonts w:ascii="Times New Roman" w:hAnsi="Times New Roman"/>
          <w:i/>
          <w:spacing w:val="-4"/>
          <w:sz w:val="28"/>
          <w:szCs w:val="28"/>
        </w:rPr>
        <w:t>А</w:t>
      </w:r>
      <w:r w:rsidRPr="001665A0">
        <w:rPr>
          <w:rFonts w:ascii="Times New Roman" w:hAnsi="Times New Roman"/>
          <w:i/>
          <w:spacing w:val="1"/>
          <w:sz w:val="28"/>
          <w:szCs w:val="28"/>
        </w:rPr>
        <w:t>н</w:t>
      </w:r>
      <w:r w:rsidRPr="001665A0">
        <w:rPr>
          <w:rFonts w:ascii="Times New Roman" w:hAnsi="Times New Roman"/>
          <w:i/>
          <w:sz w:val="28"/>
          <w:szCs w:val="28"/>
        </w:rPr>
        <w:t>та</w:t>
      </w:r>
      <w:r w:rsidRPr="001665A0">
        <w:rPr>
          <w:rFonts w:ascii="Times New Roman" w:hAnsi="Times New Roman"/>
          <w:i/>
          <w:spacing w:val="-1"/>
          <w:sz w:val="28"/>
          <w:szCs w:val="28"/>
        </w:rPr>
        <w:t>р</w:t>
      </w:r>
      <w:r w:rsidRPr="001665A0">
        <w:rPr>
          <w:rFonts w:ascii="Times New Roman" w:hAnsi="Times New Roman"/>
          <w:i/>
          <w:sz w:val="28"/>
          <w:szCs w:val="28"/>
        </w:rPr>
        <w:t>кт</w:t>
      </w:r>
      <w:r w:rsidRPr="001665A0">
        <w:rPr>
          <w:rFonts w:ascii="Times New Roman" w:hAnsi="Times New Roman"/>
          <w:i/>
          <w:spacing w:val="-1"/>
          <w:sz w:val="28"/>
          <w:szCs w:val="28"/>
        </w:rPr>
        <w:t>иды</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в</w:t>
      </w:r>
      <w:r w:rsidRPr="001665A0">
        <w:rPr>
          <w:rFonts w:ascii="Times New Roman" w:hAnsi="Times New Roman"/>
          <w:spacing w:val="-2"/>
          <w:sz w:val="28"/>
          <w:szCs w:val="28"/>
        </w:rPr>
        <w:t>о</w:t>
      </w:r>
      <w:r w:rsidRPr="001665A0">
        <w:rPr>
          <w:rFonts w:ascii="Times New Roman" w:hAnsi="Times New Roman"/>
          <w:sz w:val="28"/>
          <w:szCs w:val="28"/>
        </w:rPr>
        <w:t xml:space="preserve">е </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z w:val="28"/>
          <w:szCs w:val="28"/>
        </w:rPr>
        <w:t>сск</w:t>
      </w:r>
      <w:r w:rsidRPr="001665A0">
        <w:rPr>
          <w:rFonts w:ascii="Times New Roman" w:hAnsi="Times New Roman"/>
          <w:spacing w:val="1"/>
          <w:sz w:val="28"/>
          <w:szCs w:val="28"/>
        </w:rPr>
        <w:t>о</w:t>
      </w:r>
      <w:r w:rsidRPr="001665A0">
        <w:rPr>
          <w:rFonts w:ascii="Times New Roman" w:hAnsi="Times New Roman"/>
          <w:sz w:val="28"/>
          <w:szCs w:val="28"/>
        </w:rPr>
        <w:t>е к</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z w:val="28"/>
          <w:szCs w:val="28"/>
        </w:rPr>
        <w:t>свет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z w:val="28"/>
          <w:szCs w:val="28"/>
        </w:rPr>
        <w:t>тешест</w:t>
      </w:r>
      <w:r w:rsidRPr="001665A0">
        <w:rPr>
          <w:rFonts w:ascii="Times New Roman" w:hAnsi="Times New Roman"/>
          <w:spacing w:val="-1"/>
          <w:sz w:val="28"/>
          <w:szCs w:val="28"/>
        </w:rPr>
        <w:t>в</w:t>
      </w:r>
      <w:r w:rsidRPr="001665A0">
        <w:rPr>
          <w:rFonts w:ascii="Times New Roman" w:hAnsi="Times New Roman"/>
          <w:spacing w:val="1"/>
          <w:sz w:val="28"/>
          <w:szCs w:val="28"/>
        </w:rPr>
        <w:t>и</w:t>
      </w:r>
      <w:r w:rsidRPr="001665A0">
        <w:rPr>
          <w:rFonts w:ascii="Times New Roman" w:hAnsi="Times New Roman"/>
          <w:sz w:val="28"/>
          <w:szCs w:val="28"/>
        </w:rPr>
        <w:t>е (</w:t>
      </w:r>
      <w:r w:rsidRPr="001665A0">
        <w:rPr>
          <w:rFonts w:ascii="Times New Roman" w:hAnsi="Times New Roman"/>
          <w:i/>
          <w:spacing w:val="-1"/>
          <w:sz w:val="28"/>
          <w:szCs w:val="28"/>
        </w:rPr>
        <w:t>И</w:t>
      </w:r>
      <w:r w:rsidRPr="001665A0">
        <w:rPr>
          <w:rFonts w:ascii="Times New Roman" w:hAnsi="Times New Roman"/>
          <w:i/>
          <w:sz w:val="28"/>
          <w:szCs w:val="28"/>
        </w:rPr>
        <w:t>.</w:t>
      </w:r>
      <w:r w:rsidRPr="001665A0">
        <w:rPr>
          <w:rFonts w:ascii="Times New Roman" w:hAnsi="Times New Roman"/>
          <w:i/>
          <w:spacing w:val="-2"/>
          <w:sz w:val="28"/>
          <w:szCs w:val="28"/>
        </w:rPr>
        <w:t>Ф</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К</w:t>
      </w:r>
      <w:r w:rsidRPr="001665A0">
        <w:rPr>
          <w:rFonts w:ascii="Times New Roman" w:hAnsi="Times New Roman"/>
          <w:i/>
          <w:spacing w:val="1"/>
          <w:sz w:val="28"/>
          <w:szCs w:val="28"/>
        </w:rPr>
        <w:t>р</w:t>
      </w:r>
      <w:r w:rsidRPr="001665A0">
        <w:rPr>
          <w:rFonts w:ascii="Times New Roman" w:hAnsi="Times New Roman"/>
          <w:i/>
          <w:spacing w:val="-4"/>
          <w:sz w:val="28"/>
          <w:szCs w:val="28"/>
        </w:rPr>
        <w:t>у</w:t>
      </w:r>
      <w:r w:rsidRPr="001665A0">
        <w:rPr>
          <w:rFonts w:ascii="Times New Roman" w:hAnsi="Times New Roman"/>
          <w:i/>
          <w:sz w:val="28"/>
          <w:szCs w:val="28"/>
        </w:rPr>
        <w:t>зенште</w:t>
      </w:r>
      <w:r w:rsidRPr="001665A0">
        <w:rPr>
          <w:rFonts w:ascii="Times New Roman" w:hAnsi="Times New Roman"/>
          <w:i/>
          <w:spacing w:val="-1"/>
          <w:sz w:val="28"/>
          <w:szCs w:val="28"/>
        </w:rPr>
        <w:t>р</w:t>
      </w:r>
      <w:r w:rsidRPr="001665A0">
        <w:rPr>
          <w:rFonts w:ascii="Times New Roman" w:hAnsi="Times New Roman"/>
          <w:i/>
          <w:sz w:val="28"/>
          <w:szCs w:val="28"/>
        </w:rPr>
        <w:t>н</w:t>
      </w:r>
      <w:r w:rsidRPr="001665A0">
        <w:rPr>
          <w:rFonts w:ascii="Times New Roman" w:hAnsi="Times New Roman"/>
          <w:i/>
          <w:spacing w:val="1"/>
          <w:sz w:val="28"/>
          <w:szCs w:val="28"/>
        </w:rPr>
        <w:t xml:space="preserve"> </w:t>
      </w:r>
      <w:r w:rsidRPr="001665A0">
        <w:rPr>
          <w:rFonts w:ascii="Times New Roman" w:hAnsi="Times New Roman"/>
          <w:i/>
          <w:sz w:val="28"/>
          <w:szCs w:val="28"/>
        </w:rPr>
        <w:t xml:space="preserve">и </w:t>
      </w:r>
      <w:r w:rsidRPr="001665A0">
        <w:rPr>
          <w:rFonts w:ascii="Times New Roman" w:hAnsi="Times New Roman"/>
          <w:i/>
          <w:spacing w:val="-1"/>
          <w:sz w:val="28"/>
          <w:szCs w:val="28"/>
        </w:rPr>
        <w:t>Ю</w:t>
      </w:r>
      <w:r w:rsidRPr="001665A0">
        <w:rPr>
          <w:rFonts w:ascii="Times New Roman" w:hAnsi="Times New Roman"/>
          <w:i/>
          <w:sz w:val="28"/>
          <w:szCs w:val="28"/>
        </w:rPr>
        <w:t>.</w:t>
      </w:r>
      <w:r w:rsidRPr="001665A0">
        <w:rPr>
          <w:rFonts w:ascii="Times New Roman" w:hAnsi="Times New Roman"/>
          <w:i/>
          <w:spacing w:val="-2"/>
          <w:sz w:val="28"/>
          <w:szCs w:val="28"/>
        </w:rPr>
        <w:t>Ф</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Лис</w:t>
      </w:r>
      <w:r w:rsidRPr="001665A0">
        <w:rPr>
          <w:rFonts w:ascii="Times New Roman" w:hAnsi="Times New Roman"/>
          <w:i/>
          <w:spacing w:val="-2"/>
          <w:sz w:val="28"/>
          <w:szCs w:val="28"/>
        </w:rPr>
        <w:t>я</w:t>
      </w:r>
      <w:r w:rsidRPr="001665A0">
        <w:rPr>
          <w:rFonts w:ascii="Times New Roman" w:hAnsi="Times New Roman"/>
          <w:i/>
          <w:spacing w:val="1"/>
          <w:sz w:val="28"/>
          <w:szCs w:val="28"/>
        </w:rPr>
        <w:t>н</w:t>
      </w:r>
      <w:r w:rsidRPr="001665A0">
        <w:rPr>
          <w:rFonts w:ascii="Times New Roman" w:hAnsi="Times New Roman"/>
          <w:i/>
          <w:sz w:val="28"/>
          <w:szCs w:val="28"/>
        </w:rPr>
        <w:t>с</w:t>
      </w:r>
      <w:r w:rsidRPr="001665A0">
        <w:rPr>
          <w:rFonts w:ascii="Times New Roman" w:hAnsi="Times New Roman"/>
          <w:i/>
          <w:spacing w:val="-2"/>
          <w:sz w:val="28"/>
          <w:szCs w:val="28"/>
        </w:rPr>
        <w:t>к</w:t>
      </w:r>
      <w:r w:rsidRPr="001665A0">
        <w:rPr>
          <w:rFonts w:ascii="Times New Roman" w:hAnsi="Times New Roman"/>
          <w:i/>
          <w:spacing w:val="1"/>
          <w:sz w:val="28"/>
          <w:szCs w:val="28"/>
        </w:rPr>
        <w:t>ий</w:t>
      </w:r>
      <w:r w:rsidRPr="001665A0">
        <w:rPr>
          <w:rFonts w:ascii="Times New Roman" w:hAnsi="Times New Roman"/>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pacing w:val="1"/>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и</w:t>
      </w:r>
      <w:r w:rsidRPr="001665A0">
        <w:rPr>
          <w:rFonts w:ascii="Times New Roman" w:hAnsi="Times New Roman"/>
          <w:spacing w:val="-2"/>
          <w:sz w:val="28"/>
          <w:szCs w:val="28"/>
        </w:rPr>
        <w:t>с</w:t>
      </w:r>
      <w:r w:rsidRPr="001665A0">
        <w:rPr>
          <w:rFonts w:ascii="Times New Roman" w:hAnsi="Times New Roman"/>
          <w:sz w:val="28"/>
          <w:szCs w:val="28"/>
        </w:rPr>
        <w:t>сле</w:t>
      </w:r>
      <w:r w:rsidRPr="001665A0">
        <w:rPr>
          <w:rFonts w:ascii="Times New Roman" w:hAnsi="Times New Roman"/>
          <w:spacing w:val="-2"/>
          <w:sz w:val="28"/>
          <w:szCs w:val="28"/>
        </w:rPr>
        <w:t>д</w:t>
      </w:r>
      <w:r w:rsidRPr="001665A0">
        <w:rPr>
          <w:rFonts w:ascii="Times New Roman" w:hAnsi="Times New Roman"/>
          <w:spacing w:val="1"/>
          <w:sz w:val="28"/>
          <w:szCs w:val="28"/>
        </w:rPr>
        <w:t>о</w:t>
      </w:r>
      <w:r w:rsidRPr="001665A0">
        <w:rPr>
          <w:rFonts w:ascii="Times New Roman" w:hAnsi="Times New Roman"/>
          <w:sz w:val="28"/>
          <w:szCs w:val="28"/>
        </w:rPr>
        <w:t>ва</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4"/>
          <w:sz w:val="28"/>
          <w:szCs w:val="28"/>
        </w:rPr>
        <w:t xml:space="preserve"> </w:t>
      </w:r>
      <w:r w:rsidRPr="001665A0">
        <w:rPr>
          <w:rFonts w:ascii="Times New Roman" w:hAnsi="Times New Roman"/>
          <w:sz w:val="28"/>
          <w:szCs w:val="28"/>
        </w:rPr>
        <w:t>в</w:t>
      </w:r>
      <w:r w:rsidRPr="001665A0">
        <w:rPr>
          <w:rFonts w:ascii="Times New Roman" w:hAnsi="Times New Roman"/>
          <w:spacing w:val="2"/>
          <w:sz w:val="28"/>
          <w:szCs w:val="28"/>
        </w:rPr>
        <w:t xml:space="preserve"> </w:t>
      </w:r>
      <w:r w:rsidRPr="001665A0">
        <w:rPr>
          <w:rFonts w:ascii="Times New Roman" w:hAnsi="Times New Roman"/>
          <w:spacing w:val="-1"/>
          <w:sz w:val="28"/>
          <w:szCs w:val="28"/>
        </w:rPr>
        <w:t>Х</w:t>
      </w:r>
      <w:r w:rsidRPr="001665A0">
        <w:rPr>
          <w:rFonts w:ascii="Times New Roman" w:hAnsi="Times New Roman"/>
          <w:sz w:val="28"/>
          <w:szCs w:val="28"/>
        </w:rPr>
        <w:t>Х веке</w:t>
      </w:r>
      <w:r w:rsidRPr="001665A0">
        <w:rPr>
          <w:rFonts w:ascii="Times New Roman" w:hAnsi="Times New Roman"/>
          <w:spacing w:val="3"/>
          <w:sz w:val="28"/>
          <w:szCs w:val="28"/>
        </w:rPr>
        <w:t xml:space="preserve"> </w:t>
      </w:r>
      <w:r w:rsidRPr="001665A0">
        <w:rPr>
          <w:rFonts w:ascii="Times New Roman" w:hAnsi="Times New Roman"/>
          <w:spacing w:val="-2"/>
          <w:sz w:val="28"/>
          <w:szCs w:val="28"/>
        </w:rPr>
        <w:t>(</w:t>
      </w:r>
      <w:r w:rsidRPr="001665A0">
        <w:rPr>
          <w:rFonts w:ascii="Times New Roman" w:hAnsi="Times New Roman"/>
          <w:i/>
          <w:spacing w:val="1"/>
          <w:sz w:val="28"/>
          <w:szCs w:val="28"/>
        </w:rPr>
        <w:t>открытие</w:t>
      </w:r>
      <w:r w:rsidRPr="001665A0">
        <w:rPr>
          <w:rFonts w:ascii="Times New Roman" w:hAnsi="Times New Roman"/>
          <w:i/>
          <w:sz w:val="28"/>
          <w:szCs w:val="28"/>
        </w:rPr>
        <w:t xml:space="preserve"> Юж</w:t>
      </w:r>
      <w:r w:rsidRPr="001665A0">
        <w:rPr>
          <w:rFonts w:ascii="Times New Roman" w:hAnsi="Times New Roman"/>
          <w:i/>
          <w:spacing w:val="-2"/>
          <w:sz w:val="28"/>
          <w:szCs w:val="28"/>
        </w:rPr>
        <w:t>н</w:t>
      </w:r>
      <w:r w:rsidRPr="001665A0">
        <w:rPr>
          <w:rFonts w:ascii="Times New Roman" w:hAnsi="Times New Roman"/>
          <w:i/>
          <w:spacing w:val="1"/>
          <w:sz w:val="28"/>
          <w:szCs w:val="28"/>
        </w:rPr>
        <w:t>о</w:t>
      </w:r>
      <w:r w:rsidRPr="001665A0">
        <w:rPr>
          <w:rFonts w:ascii="Times New Roman" w:hAnsi="Times New Roman"/>
          <w:i/>
          <w:sz w:val="28"/>
          <w:szCs w:val="28"/>
        </w:rPr>
        <w:t>го</w:t>
      </w:r>
      <w:r w:rsidRPr="001665A0">
        <w:rPr>
          <w:rFonts w:ascii="Times New Roman" w:hAnsi="Times New Roman"/>
          <w:i/>
          <w:spacing w:val="2"/>
          <w:sz w:val="28"/>
          <w:szCs w:val="28"/>
        </w:rPr>
        <w:t xml:space="preserve"> </w:t>
      </w:r>
      <w:r w:rsidRPr="001665A0">
        <w:rPr>
          <w:rFonts w:ascii="Times New Roman" w:hAnsi="Times New Roman"/>
          <w:i/>
          <w:sz w:val="28"/>
          <w:szCs w:val="28"/>
        </w:rPr>
        <w:t>и</w:t>
      </w:r>
      <w:r w:rsidRPr="001665A0">
        <w:rPr>
          <w:rFonts w:ascii="Times New Roman" w:hAnsi="Times New Roman"/>
          <w:i/>
          <w:spacing w:val="4"/>
          <w:sz w:val="28"/>
          <w:szCs w:val="28"/>
        </w:rPr>
        <w:t xml:space="preserve"> </w:t>
      </w:r>
      <w:r w:rsidRPr="001665A0">
        <w:rPr>
          <w:rFonts w:ascii="Times New Roman" w:hAnsi="Times New Roman"/>
          <w:i/>
          <w:sz w:val="28"/>
          <w:szCs w:val="28"/>
        </w:rPr>
        <w:t>Се</w:t>
      </w:r>
      <w:r w:rsidRPr="001665A0">
        <w:rPr>
          <w:rFonts w:ascii="Times New Roman" w:hAnsi="Times New Roman"/>
          <w:i/>
          <w:spacing w:val="-3"/>
          <w:sz w:val="28"/>
          <w:szCs w:val="28"/>
        </w:rPr>
        <w:t>в</w:t>
      </w:r>
      <w:r w:rsidRPr="001665A0">
        <w:rPr>
          <w:rFonts w:ascii="Times New Roman" w:hAnsi="Times New Roman"/>
          <w:i/>
          <w:sz w:val="28"/>
          <w:szCs w:val="28"/>
        </w:rPr>
        <w:t>е</w:t>
      </w:r>
      <w:r w:rsidRPr="001665A0">
        <w:rPr>
          <w:rFonts w:ascii="Times New Roman" w:hAnsi="Times New Roman"/>
          <w:i/>
          <w:spacing w:val="-1"/>
          <w:sz w:val="28"/>
          <w:szCs w:val="28"/>
        </w:rPr>
        <w:t>рн</w:t>
      </w:r>
      <w:r w:rsidRPr="001665A0">
        <w:rPr>
          <w:rFonts w:ascii="Times New Roman" w:hAnsi="Times New Roman"/>
          <w:i/>
          <w:spacing w:val="1"/>
          <w:sz w:val="28"/>
          <w:szCs w:val="28"/>
        </w:rPr>
        <w:t>о</w:t>
      </w:r>
      <w:r w:rsidRPr="001665A0">
        <w:rPr>
          <w:rFonts w:ascii="Times New Roman" w:hAnsi="Times New Roman"/>
          <w:i/>
          <w:sz w:val="28"/>
          <w:szCs w:val="28"/>
        </w:rPr>
        <w:t>го</w:t>
      </w:r>
      <w:r w:rsidRPr="001665A0">
        <w:rPr>
          <w:rFonts w:ascii="Times New Roman" w:hAnsi="Times New Roman"/>
          <w:i/>
          <w:spacing w:val="2"/>
          <w:sz w:val="28"/>
          <w:szCs w:val="28"/>
        </w:rPr>
        <w:t xml:space="preserve"> </w:t>
      </w:r>
      <w:r w:rsidRPr="001665A0">
        <w:rPr>
          <w:rFonts w:ascii="Times New Roman" w:hAnsi="Times New Roman"/>
          <w:i/>
          <w:spacing w:val="-1"/>
          <w:sz w:val="28"/>
          <w:szCs w:val="28"/>
        </w:rPr>
        <w:t>п</w:t>
      </w:r>
      <w:r w:rsidRPr="001665A0">
        <w:rPr>
          <w:rFonts w:ascii="Times New Roman" w:hAnsi="Times New Roman"/>
          <w:i/>
          <w:spacing w:val="1"/>
          <w:sz w:val="28"/>
          <w:szCs w:val="28"/>
        </w:rPr>
        <w:t>о</w:t>
      </w:r>
      <w:r w:rsidRPr="001665A0">
        <w:rPr>
          <w:rFonts w:ascii="Times New Roman" w:hAnsi="Times New Roman"/>
          <w:i/>
          <w:spacing w:val="-1"/>
          <w:sz w:val="28"/>
          <w:szCs w:val="28"/>
        </w:rPr>
        <w:t>лю</w:t>
      </w:r>
      <w:r w:rsidRPr="001665A0">
        <w:rPr>
          <w:rFonts w:ascii="Times New Roman" w:hAnsi="Times New Roman"/>
          <w:i/>
          <w:sz w:val="28"/>
          <w:szCs w:val="28"/>
        </w:rPr>
        <w:t>с</w:t>
      </w:r>
      <w:r w:rsidRPr="001665A0">
        <w:rPr>
          <w:rFonts w:ascii="Times New Roman" w:hAnsi="Times New Roman"/>
          <w:i/>
          <w:spacing w:val="1"/>
          <w:sz w:val="28"/>
          <w:szCs w:val="28"/>
        </w:rPr>
        <w:t>о</w:t>
      </w:r>
      <w:r w:rsidRPr="001665A0">
        <w:rPr>
          <w:rFonts w:ascii="Times New Roman" w:hAnsi="Times New Roman"/>
          <w:i/>
          <w:sz w:val="28"/>
          <w:szCs w:val="28"/>
        </w:rPr>
        <w:t xml:space="preserve">в, </w:t>
      </w:r>
      <w:r w:rsidRPr="001665A0">
        <w:rPr>
          <w:rFonts w:ascii="Times New Roman" w:hAnsi="Times New Roman"/>
          <w:i/>
          <w:spacing w:val="1"/>
          <w:sz w:val="28"/>
          <w:szCs w:val="28"/>
        </w:rPr>
        <w:t>о</w:t>
      </w:r>
      <w:r w:rsidRPr="001665A0">
        <w:rPr>
          <w:rFonts w:ascii="Times New Roman" w:hAnsi="Times New Roman"/>
          <w:i/>
          <w:sz w:val="28"/>
          <w:szCs w:val="28"/>
        </w:rPr>
        <w:t>ке</w:t>
      </w:r>
      <w:r w:rsidRPr="001665A0">
        <w:rPr>
          <w:rFonts w:ascii="Times New Roman" w:hAnsi="Times New Roman"/>
          <w:i/>
          <w:spacing w:val="-2"/>
          <w:sz w:val="28"/>
          <w:szCs w:val="28"/>
        </w:rPr>
        <w:t>а</w:t>
      </w:r>
      <w:r w:rsidRPr="001665A0">
        <w:rPr>
          <w:rFonts w:ascii="Times New Roman" w:hAnsi="Times New Roman"/>
          <w:i/>
          <w:spacing w:val="1"/>
          <w:sz w:val="28"/>
          <w:szCs w:val="28"/>
        </w:rPr>
        <w:t>но</w:t>
      </w:r>
      <w:r w:rsidRPr="001665A0">
        <w:rPr>
          <w:rFonts w:ascii="Times New Roman" w:hAnsi="Times New Roman"/>
          <w:i/>
          <w:sz w:val="28"/>
          <w:szCs w:val="28"/>
        </w:rPr>
        <w:t xml:space="preserve">в, </w:t>
      </w:r>
      <w:r w:rsidRPr="001665A0">
        <w:rPr>
          <w:rFonts w:ascii="Times New Roman" w:hAnsi="Times New Roman"/>
          <w:i/>
          <w:spacing w:val="1"/>
          <w:sz w:val="28"/>
          <w:szCs w:val="28"/>
        </w:rPr>
        <w:t>по</w:t>
      </w:r>
      <w:r w:rsidRPr="001665A0">
        <w:rPr>
          <w:rFonts w:ascii="Times New Roman" w:hAnsi="Times New Roman"/>
          <w:i/>
          <w:spacing w:val="-2"/>
          <w:sz w:val="28"/>
          <w:szCs w:val="28"/>
        </w:rPr>
        <w:t>к</w:t>
      </w:r>
      <w:r w:rsidRPr="001665A0">
        <w:rPr>
          <w:rFonts w:ascii="Times New Roman" w:hAnsi="Times New Roman"/>
          <w:i/>
          <w:spacing w:val="-1"/>
          <w:sz w:val="28"/>
          <w:szCs w:val="28"/>
        </w:rPr>
        <w:t>о</w:t>
      </w:r>
      <w:r w:rsidRPr="001665A0">
        <w:rPr>
          <w:rFonts w:ascii="Times New Roman" w:hAnsi="Times New Roman"/>
          <w:i/>
          <w:spacing w:val="1"/>
          <w:sz w:val="28"/>
          <w:szCs w:val="28"/>
        </w:rPr>
        <w:t>р</w:t>
      </w:r>
      <w:r w:rsidRPr="001665A0">
        <w:rPr>
          <w:rFonts w:ascii="Times New Roman" w:hAnsi="Times New Roman"/>
          <w:i/>
          <w:spacing w:val="-2"/>
          <w:sz w:val="28"/>
          <w:szCs w:val="28"/>
        </w:rPr>
        <w:t>е</w:t>
      </w:r>
      <w:r w:rsidRPr="001665A0">
        <w:rPr>
          <w:rFonts w:ascii="Times New Roman" w:hAnsi="Times New Roman"/>
          <w:i/>
          <w:spacing w:val="1"/>
          <w:sz w:val="28"/>
          <w:szCs w:val="28"/>
        </w:rPr>
        <w:t>ни</w:t>
      </w:r>
      <w:r w:rsidRPr="001665A0">
        <w:rPr>
          <w:rFonts w:ascii="Times New Roman" w:hAnsi="Times New Roman"/>
          <w:i/>
          <w:sz w:val="28"/>
          <w:szCs w:val="28"/>
        </w:rPr>
        <w:t>е</w:t>
      </w:r>
      <w:r w:rsidRPr="001665A0">
        <w:rPr>
          <w:rFonts w:ascii="Times New Roman" w:hAnsi="Times New Roman"/>
          <w:i/>
          <w:spacing w:val="3"/>
          <w:sz w:val="28"/>
          <w:szCs w:val="28"/>
        </w:rPr>
        <w:t xml:space="preserve"> </w:t>
      </w:r>
      <w:r w:rsidRPr="001665A0">
        <w:rPr>
          <w:rFonts w:ascii="Times New Roman" w:hAnsi="Times New Roman"/>
          <w:i/>
          <w:spacing w:val="-3"/>
          <w:sz w:val="28"/>
          <w:szCs w:val="28"/>
        </w:rPr>
        <w:t>в</w:t>
      </w:r>
      <w:r w:rsidRPr="001665A0">
        <w:rPr>
          <w:rFonts w:ascii="Times New Roman" w:hAnsi="Times New Roman"/>
          <w:i/>
          <w:spacing w:val="-1"/>
          <w:sz w:val="28"/>
          <w:szCs w:val="28"/>
        </w:rPr>
        <w:t>ы</w:t>
      </w:r>
      <w:r w:rsidRPr="001665A0">
        <w:rPr>
          <w:rFonts w:ascii="Times New Roman" w:hAnsi="Times New Roman"/>
          <w:i/>
          <w:sz w:val="28"/>
          <w:szCs w:val="28"/>
        </w:rPr>
        <w:t>с</w:t>
      </w:r>
      <w:r w:rsidRPr="001665A0">
        <w:rPr>
          <w:rFonts w:ascii="Times New Roman" w:hAnsi="Times New Roman"/>
          <w:i/>
          <w:spacing w:val="1"/>
          <w:sz w:val="28"/>
          <w:szCs w:val="28"/>
        </w:rPr>
        <w:t>о</w:t>
      </w:r>
      <w:r w:rsidRPr="001665A0">
        <w:rPr>
          <w:rFonts w:ascii="Times New Roman" w:hAnsi="Times New Roman"/>
          <w:i/>
          <w:sz w:val="28"/>
          <w:szCs w:val="28"/>
        </w:rPr>
        <w:t>ч</w:t>
      </w:r>
      <w:r w:rsidRPr="001665A0">
        <w:rPr>
          <w:rFonts w:ascii="Times New Roman" w:hAnsi="Times New Roman"/>
          <w:i/>
          <w:spacing w:val="-2"/>
          <w:sz w:val="28"/>
          <w:szCs w:val="28"/>
        </w:rPr>
        <w:t>а</w:t>
      </w:r>
      <w:r w:rsidRPr="001665A0">
        <w:rPr>
          <w:rFonts w:ascii="Times New Roman" w:hAnsi="Times New Roman"/>
          <w:i/>
          <w:spacing w:val="1"/>
          <w:sz w:val="28"/>
          <w:szCs w:val="28"/>
        </w:rPr>
        <w:t>й</w:t>
      </w:r>
      <w:r w:rsidRPr="001665A0">
        <w:rPr>
          <w:rFonts w:ascii="Times New Roman" w:hAnsi="Times New Roman"/>
          <w:i/>
          <w:spacing w:val="-3"/>
          <w:sz w:val="28"/>
          <w:szCs w:val="28"/>
        </w:rPr>
        <w:t>ш</w:t>
      </w:r>
      <w:r w:rsidRPr="001665A0">
        <w:rPr>
          <w:rFonts w:ascii="Times New Roman" w:hAnsi="Times New Roman"/>
          <w:i/>
          <w:spacing w:val="1"/>
          <w:sz w:val="28"/>
          <w:szCs w:val="28"/>
        </w:rPr>
        <w:t>и</w:t>
      </w:r>
      <w:r w:rsidRPr="001665A0">
        <w:rPr>
          <w:rFonts w:ascii="Times New Roman" w:hAnsi="Times New Roman"/>
          <w:i/>
          <w:sz w:val="28"/>
          <w:szCs w:val="28"/>
        </w:rPr>
        <w:t>х</w:t>
      </w:r>
      <w:r w:rsidRPr="001665A0">
        <w:rPr>
          <w:rFonts w:ascii="Times New Roman" w:hAnsi="Times New Roman"/>
          <w:i/>
          <w:spacing w:val="4"/>
          <w:sz w:val="28"/>
          <w:szCs w:val="28"/>
        </w:rPr>
        <w:t xml:space="preserve"> </w:t>
      </w:r>
      <w:r w:rsidRPr="001665A0">
        <w:rPr>
          <w:rFonts w:ascii="Times New Roman" w:hAnsi="Times New Roman"/>
          <w:i/>
          <w:sz w:val="28"/>
          <w:szCs w:val="28"/>
        </w:rPr>
        <w:t>в</w:t>
      </w:r>
      <w:r w:rsidRPr="001665A0">
        <w:rPr>
          <w:rFonts w:ascii="Times New Roman" w:hAnsi="Times New Roman"/>
          <w:i/>
          <w:spacing w:val="-3"/>
          <w:sz w:val="28"/>
          <w:szCs w:val="28"/>
        </w:rPr>
        <w:t>е</w:t>
      </w:r>
      <w:r w:rsidRPr="001665A0">
        <w:rPr>
          <w:rFonts w:ascii="Times New Roman" w:hAnsi="Times New Roman"/>
          <w:i/>
          <w:spacing w:val="1"/>
          <w:sz w:val="28"/>
          <w:szCs w:val="28"/>
        </w:rPr>
        <w:t>р</w:t>
      </w:r>
      <w:r w:rsidRPr="001665A0">
        <w:rPr>
          <w:rFonts w:ascii="Times New Roman" w:hAnsi="Times New Roman"/>
          <w:i/>
          <w:spacing w:val="-3"/>
          <w:sz w:val="28"/>
          <w:szCs w:val="28"/>
        </w:rPr>
        <w:t>ш</w:t>
      </w:r>
      <w:r w:rsidRPr="001665A0">
        <w:rPr>
          <w:rFonts w:ascii="Times New Roman" w:hAnsi="Times New Roman"/>
          <w:i/>
          <w:spacing w:val="1"/>
          <w:sz w:val="28"/>
          <w:szCs w:val="28"/>
        </w:rPr>
        <w:t>и</w:t>
      </w:r>
      <w:r w:rsidRPr="001665A0">
        <w:rPr>
          <w:rFonts w:ascii="Times New Roman" w:hAnsi="Times New Roman"/>
          <w:i/>
          <w:sz w:val="28"/>
          <w:szCs w:val="28"/>
        </w:rPr>
        <w:t>н</w:t>
      </w:r>
      <w:r w:rsidRPr="001665A0">
        <w:rPr>
          <w:rFonts w:ascii="Times New Roman" w:hAnsi="Times New Roman"/>
          <w:i/>
          <w:spacing w:val="1"/>
          <w:sz w:val="28"/>
          <w:szCs w:val="28"/>
        </w:rPr>
        <w:t xml:space="preserve"> </w:t>
      </w:r>
      <w:r w:rsidRPr="001665A0">
        <w:rPr>
          <w:rFonts w:ascii="Times New Roman" w:hAnsi="Times New Roman"/>
          <w:i/>
          <w:sz w:val="28"/>
          <w:szCs w:val="28"/>
        </w:rPr>
        <w:t>и г</w:t>
      </w:r>
      <w:r w:rsidRPr="001665A0">
        <w:rPr>
          <w:rFonts w:ascii="Times New Roman" w:hAnsi="Times New Roman"/>
          <w:i/>
          <w:spacing w:val="-1"/>
          <w:sz w:val="28"/>
          <w:szCs w:val="28"/>
        </w:rPr>
        <w:t>л</w:t>
      </w:r>
      <w:r w:rsidRPr="001665A0">
        <w:rPr>
          <w:rFonts w:ascii="Times New Roman" w:hAnsi="Times New Roman"/>
          <w:i/>
          <w:spacing w:val="-4"/>
          <w:sz w:val="28"/>
          <w:szCs w:val="28"/>
        </w:rPr>
        <w:t>у</w:t>
      </w:r>
      <w:r w:rsidRPr="001665A0">
        <w:rPr>
          <w:rFonts w:ascii="Times New Roman" w:hAnsi="Times New Roman"/>
          <w:i/>
          <w:spacing w:val="1"/>
          <w:sz w:val="28"/>
          <w:szCs w:val="28"/>
        </w:rPr>
        <w:t>бо</w:t>
      </w:r>
      <w:r w:rsidRPr="001665A0">
        <w:rPr>
          <w:rFonts w:ascii="Times New Roman" w:hAnsi="Times New Roman"/>
          <w:i/>
          <w:sz w:val="28"/>
          <w:szCs w:val="28"/>
        </w:rPr>
        <w:t>ча</w:t>
      </w:r>
      <w:r w:rsidRPr="001665A0">
        <w:rPr>
          <w:rFonts w:ascii="Times New Roman" w:hAnsi="Times New Roman"/>
          <w:i/>
          <w:spacing w:val="1"/>
          <w:sz w:val="28"/>
          <w:szCs w:val="28"/>
        </w:rPr>
        <w:t>й</w:t>
      </w:r>
      <w:r w:rsidRPr="001665A0">
        <w:rPr>
          <w:rFonts w:ascii="Times New Roman" w:hAnsi="Times New Roman"/>
          <w:i/>
          <w:spacing w:val="-3"/>
          <w:sz w:val="28"/>
          <w:szCs w:val="28"/>
        </w:rPr>
        <w:t>ш</w:t>
      </w:r>
      <w:r w:rsidRPr="001665A0">
        <w:rPr>
          <w:rFonts w:ascii="Times New Roman" w:hAnsi="Times New Roman"/>
          <w:i/>
          <w:spacing w:val="1"/>
          <w:sz w:val="28"/>
          <w:szCs w:val="28"/>
        </w:rPr>
        <w:t>и</w:t>
      </w:r>
      <w:r w:rsidRPr="001665A0">
        <w:rPr>
          <w:rFonts w:ascii="Times New Roman" w:hAnsi="Times New Roman"/>
          <w:i/>
          <w:sz w:val="28"/>
          <w:szCs w:val="28"/>
        </w:rPr>
        <w:t>х</w:t>
      </w:r>
      <w:r w:rsidRPr="001665A0">
        <w:rPr>
          <w:rFonts w:ascii="Times New Roman" w:hAnsi="Times New Roman"/>
          <w:i/>
          <w:spacing w:val="3"/>
          <w:sz w:val="28"/>
          <w:szCs w:val="28"/>
        </w:rPr>
        <w:t xml:space="preserve"> </w:t>
      </w:r>
      <w:r w:rsidRPr="001665A0">
        <w:rPr>
          <w:rFonts w:ascii="Times New Roman" w:hAnsi="Times New Roman"/>
          <w:i/>
          <w:spacing w:val="-3"/>
          <w:sz w:val="28"/>
          <w:szCs w:val="28"/>
        </w:rPr>
        <w:t>в</w:t>
      </w:r>
      <w:r w:rsidRPr="001665A0">
        <w:rPr>
          <w:rFonts w:ascii="Times New Roman" w:hAnsi="Times New Roman"/>
          <w:i/>
          <w:spacing w:val="1"/>
          <w:sz w:val="28"/>
          <w:szCs w:val="28"/>
        </w:rPr>
        <w:t>п</w:t>
      </w:r>
      <w:r w:rsidRPr="001665A0">
        <w:rPr>
          <w:rFonts w:ascii="Times New Roman" w:hAnsi="Times New Roman"/>
          <w:i/>
          <w:spacing w:val="-2"/>
          <w:sz w:val="28"/>
          <w:szCs w:val="28"/>
        </w:rPr>
        <w:t>а</w:t>
      </w:r>
      <w:r w:rsidRPr="001665A0">
        <w:rPr>
          <w:rFonts w:ascii="Times New Roman" w:hAnsi="Times New Roman"/>
          <w:i/>
          <w:spacing w:val="1"/>
          <w:sz w:val="28"/>
          <w:szCs w:val="28"/>
        </w:rPr>
        <w:t>д</w:t>
      </w:r>
      <w:r w:rsidRPr="001665A0">
        <w:rPr>
          <w:rFonts w:ascii="Times New Roman" w:hAnsi="Times New Roman"/>
          <w:i/>
          <w:spacing w:val="-1"/>
          <w:sz w:val="28"/>
          <w:szCs w:val="28"/>
        </w:rPr>
        <w:t>и</w:t>
      </w:r>
      <w:r w:rsidRPr="001665A0">
        <w:rPr>
          <w:rFonts w:ascii="Times New Roman" w:hAnsi="Times New Roman"/>
          <w:i/>
          <w:spacing w:val="1"/>
          <w:sz w:val="28"/>
          <w:szCs w:val="28"/>
        </w:rPr>
        <w:t>н</w:t>
      </w:r>
      <w:r w:rsidRPr="001665A0">
        <w:rPr>
          <w:rFonts w:ascii="Times New Roman" w:hAnsi="Times New Roman"/>
          <w:i/>
          <w:sz w:val="28"/>
          <w:szCs w:val="28"/>
        </w:rPr>
        <w:t>,</w:t>
      </w:r>
      <w:r w:rsidRPr="001665A0">
        <w:rPr>
          <w:rFonts w:ascii="Times New Roman" w:hAnsi="Times New Roman"/>
          <w:i/>
          <w:spacing w:val="1"/>
          <w:sz w:val="28"/>
          <w:szCs w:val="28"/>
        </w:rPr>
        <w:t xml:space="preserve"> и</w:t>
      </w:r>
      <w:r w:rsidRPr="001665A0">
        <w:rPr>
          <w:rFonts w:ascii="Times New Roman" w:hAnsi="Times New Roman"/>
          <w:i/>
          <w:sz w:val="28"/>
          <w:szCs w:val="28"/>
        </w:rPr>
        <w:t>ссл</w:t>
      </w:r>
      <w:r w:rsidRPr="001665A0">
        <w:rPr>
          <w:rFonts w:ascii="Times New Roman" w:hAnsi="Times New Roman"/>
          <w:i/>
          <w:spacing w:val="-3"/>
          <w:sz w:val="28"/>
          <w:szCs w:val="28"/>
        </w:rPr>
        <w:t>е</w:t>
      </w:r>
      <w:r w:rsidRPr="001665A0">
        <w:rPr>
          <w:rFonts w:ascii="Times New Roman" w:hAnsi="Times New Roman"/>
          <w:i/>
          <w:spacing w:val="-1"/>
          <w:sz w:val="28"/>
          <w:szCs w:val="28"/>
        </w:rPr>
        <w:t>д</w:t>
      </w:r>
      <w:r w:rsidRPr="001665A0">
        <w:rPr>
          <w:rFonts w:ascii="Times New Roman" w:hAnsi="Times New Roman"/>
          <w:i/>
          <w:spacing w:val="1"/>
          <w:sz w:val="28"/>
          <w:szCs w:val="28"/>
        </w:rPr>
        <w:t>о</w:t>
      </w:r>
      <w:r w:rsidRPr="001665A0">
        <w:rPr>
          <w:rFonts w:ascii="Times New Roman" w:hAnsi="Times New Roman"/>
          <w:i/>
          <w:sz w:val="28"/>
          <w:szCs w:val="28"/>
        </w:rPr>
        <w:t>ва</w:t>
      </w:r>
      <w:r w:rsidRPr="001665A0">
        <w:rPr>
          <w:rFonts w:ascii="Times New Roman" w:hAnsi="Times New Roman"/>
          <w:i/>
          <w:spacing w:val="2"/>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я</w:t>
      </w:r>
      <w:r w:rsidRPr="001665A0">
        <w:rPr>
          <w:rFonts w:ascii="Times New Roman" w:hAnsi="Times New Roman"/>
          <w:i/>
          <w:spacing w:val="2"/>
          <w:sz w:val="28"/>
          <w:szCs w:val="28"/>
        </w:rPr>
        <w:t xml:space="preserve"> </w:t>
      </w:r>
      <w:r w:rsidRPr="001665A0">
        <w:rPr>
          <w:rFonts w:ascii="Times New Roman" w:hAnsi="Times New Roman"/>
          <w:i/>
          <w:sz w:val="28"/>
          <w:szCs w:val="28"/>
        </w:rPr>
        <w:t>в</w:t>
      </w:r>
      <w:r w:rsidRPr="001665A0">
        <w:rPr>
          <w:rFonts w:ascii="Times New Roman" w:hAnsi="Times New Roman"/>
          <w:i/>
          <w:spacing w:val="-3"/>
          <w:sz w:val="28"/>
          <w:szCs w:val="28"/>
        </w:rPr>
        <w:t>е</w:t>
      </w:r>
      <w:r w:rsidRPr="001665A0">
        <w:rPr>
          <w:rFonts w:ascii="Times New Roman" w:hAnsi="Times New Roman"/>
          <w:i/>
          <w:spacing w:val="1"/>
          <w:sz w:val="28"/>
          <w:szCs w:val="28"/>
        </w:rPr>
        <w:t>р</w:t>
      </w:r>
      <w:r w:rsidRPr="001665A0">
        <w:rPr>
          <w:rFonts w:ascii="Times New Roman" w:hAnsi="Times New Roman"/>
          <w:i/>
          <w:spacing w:val="-1"/>
          <w:sz w:val="28"/>
          <w:szCs w:val="28"/>
        </w:rPr>
        <w:t>х</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х</w:t>
      </w:r>
      <w:r w:rsidRPr="001665A0">
        <w:rPr>
          <w:rFonts w:ascii="Times New Roman" w:hAnsi="Times New Roman"/>
          <w:i/>
          <w:spacing w:val="3"/>
          <w:sz w:val="28"/>
          <w:szCs w:val="28"/>
        </w:rPr>
        <w:t xml:space="preserve"> </w:t>
      </w:r>
      <w:r w:rsidRPr="001665A0">
        <w:rPr>
          <w:rFonts w:ascii="Times New Roman" w:hAnsi="Times New Roman"/>
          <w:i/>
          <w:sz w:val="28"/>
          <w:szCs w:val="28"/>
        </w:rPr>
        <w:t>с</w:t>
      </w:r>
      <w:r w:rsidRPr="001665A0">
        <w:rPr>
          <w:rFonts w:ascii="Times New Roman" w:hAnsi="Times New Roman"/>
          <w:i/>
          <w:spacing w:val="-3"/>
          <w:sz w:val="28"/>
          <w:szCs w:val="28"/>
        </w:rPr>
        <w:t>л</w:t>
      </w:r>
      <w:r w:rsidRPr="001665A0">
        <w:rPr>
          <w:rFonts w:ascii="Times New Roman" w:hAnsi="Times New Roman"/>
          <w:i/>
          <w:spacing w:val="1"/>
          <w:sz w:val="28"/>
          <w:szCs w:val="28"/>
        </w:rPr>
        <w:t>о</w:t>
      </w:r>
      <w:r w:rsidRPr="001665A0">
        <w:rPr>
          <w:rFonts w:ascii="Times New Roman" w:hAnsi="Times New Roman"/>
          <w:i/>
          <w:sz w:val="28"/>
          <w:szCs w:val="28"/>
        </w:rPr>
        <w:t>ев</w:t>
      </w:r>
      <w:r w:rsidRPr="001665A0">
        <w:rPr>
          <w:rFonts w:ascii="Times New Roman" w:hAnsi="Times New Roman"/>
          <w:i/>
          <w:spacing w:val="1"/>
          <w:sz w:val="28"/>
          <w:szCs w:val="28"/>
        </w:rPr>
        <w:t xml:space="preserve"> </w:t>
      </w:r>
      <w:r w:rsidRPr="001665A0">
        <w:rPr>
          <w:rFonts w:ascii="Times New Roman" w:hAnsi="Times New Roman"/>
          <w:i/>
          <w:sz w:val="28"/>
          <w:szCs w:val="28"/>
        </w:rPr>
        <w:t>ат</w:t>
      </w:r>
      <w:r w:rsidRPr="001665A0">
        <w:rPr>
          <w:rFonts w:ascii="Times New Roman" w:hAnsi="Times New Roman"/>
          <w:i/>
          <w:spacing w:val="-3"/>
          <w:sz w:val="28"/>
          <w:szCs w:val="28"/>
        </w:rPr>
        <w:t>м</w:t>
      </w:r>
      <w:r w:rsidRPr="001665A0">
        <w:rPr>
          <w:rFonts w:ascii="Times New Roman" w:hAnsi="Times New Roman"/>
          <w:i/>
          <w:spacing w:val="1"/>
          <w:sz w:val="28"/>
          <w:szCs w:val="28"/>
        </w:rPr>
        <w:t>о</w:t>
      </w:r>
      <w:r w:rsidRPr="001665A0">
        <w:rPr>
          <w:rFonts w:ascii="Times New Roman" w:hAnsi="Times New Roman"/>
          <w:i/>
          <w:spacing w:val="-2"/>
          <w:sz w:val="28"/>
          <w:szCs w:val="28"/>
        </w:rPr>
        <w:t>с</w:t>
      </w:r>
      <w:r w:rsidRPr="001665A0">
        <w:rPr>
          <w:rFonts w:ascii="Times New Roman" w:hAnsi="Times New Roman"/>
          <w:i/>
          <w:sz w:val="28"/>
          <w:szCs w:val="28"/>
        </w:rPr>
        <w:t>феры, открытия и разработки в области Российского Севера</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i/>
          <w:spacing w:val="-1"/>
          <w:sz w:val="28"/>
          <w:szCs w:val="28"/>
        </w:rPr>
        <w:t>Значение освоения космоса для географической науки</w:t>
      </w:r>
      <w:r w:rsidRPr="001665A0">
        <w:rPr>
          <w:rFonts w:ascii="Times New Roman" w:hAnsi="Times New Roman"/>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pacing w:val="1"/>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з</w:t>
      </w:r>
      <w:r w:rsidRPr="001665A0">
        <w:rPr>
          <w:rFonts w:ascii="Times New Roman" w:hAnsi="Times New Roman"/>
          <w:spacing w:val="-2"/>
          <w:sz w:val="28"/>
          <w:szCs w:val="28"/>
        </w:rPr>
        <w:t>н</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в с</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р</w:t>
      </w:r>
      <w:r w:rsidRPr="001665A0">
        <w:rPr>
          <w:rFonts w:ascii="Times New Roman" w:hAnsi="Times New Roman"/>
          <w:sz w:val="28"/>
          <w:szCs w:val="28"/>
        </w:rPr>
        <w:t>ем</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м</w:t>
      </w:r>
      <w:r w:rsidRPr="001665A0">
        <w:rPr>
          <w:rFonts w:ascii="Times New Roman" w:hAnsi="Times New Roman"/>
          <w:spacing w:val="1"/>
          <w:sz w:val="28"/>
          <w:szCs w:val="28"/>
        </w:rPr>
        <w:t xml:space="preserve"> </w:t>
      </w:r>
      <w:r w:rsidRPr="001665A0">
        <w:rPr>
          <w:rFonts w:ascii="Times New Roman" w:hAnsi="Times New Roman"/>
          <w:sz w:val="28"/>
          <w:szCs w:val="28"/>
        </w:rPr>
        <w:t>ми</w:t>
      </w:r>
      <w:r w:rsidRPr="001665A0">
        <w:rPr>
          <w:rFonts w:ascii="Times New Roman" w:hAnsi="Times New Roman"/>
          <w:spacing w:val="2"/>
          <w:sz w:val="28"/>
          <w:szCs w:val="28"/>
        </w:rPr>
        <w:t>р</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 xml:space="preserve">Современные географические методы исследования Земли. </w:t>
      </w: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b/>
          <w:bCs/>
          <w:spacing w:val="1"/>
          <w:sz w:val="28"/>
          <w:szCs w:val="28"/>
        </w:rPr>
      </w:pP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b/>
          <w:bCs/>
          <w:spacing w:val="6"/>
          <w:sz w:val="28"/>
          <w:szCs w:val="28"/>
        </w:rPr>
      </w:pPr>
      <w:r w:rsidRPr="001665A0">
        <w:rPr>
          <w:rFonts w:ascii="Times New Roman" w:hAnsi="Times New Roman"/>
          <w:b/>
          <w:bCs/>
          <w:spacing w:val="1"/>
          <w:sz w:val="28"/>
          <w:szCs w:val="28"/>
        </w:rPr>
        <w:t xml:space="preserve">Земля </w:t>
      </w:r>
      <w:r w:rsidRPr="001665A0">
        <w:rPr>
          <w:rFonts w:ascii="Times New Roman" w:hAnsi="Times New Roman"/>
          <w:b/>
          <w:bCs/>
          <w:sz w:val="28"/>
          <w:szCs w:val="28"/>
        </w:rPr>
        <w:t>во Вс</w:t>
      </w:r>
      <w:r w:rsidRPr="001665A0">
        <w:rPr>
          <w:rFonts w:ascii="Times New Roman" w:hAnsi="Times New Roman"/>
          <w:b/>
          <w:bCs/>
          <w:spacing w:val="-2"/>
          <w:sz w:val="28"/>
          <w:szCs w:val="28"/>
        </w:rPr>
        <w:t>е</w:t>
      </w:r>
      <w:r w:rsidRPr="001665A0">
        <w:rPr>
          <w:rFonts w:ascii="Times New Roman" w:hAnsi="Times New Roman"/>
          <w:b/>
          <w:bCs/>
          <w:spacing w:val="1"/>
          <w:sz w:val="28"/>
          <w:szCs w:val="28"/>
        </w:rPr>
        <w:t>л</w:t>
      </w:r>
      <w:r w:rsidRPr="001665A0">
        <w:rPr>
          <w:rFonts w:ascii="Times New Roman" w:hAnsi="Times New Roman"/>
          <w:b/>
          <w:bCs/>
          <w:sz w:val="28"/>
          <w:szCs w:val="28"/>
        </w:rPr>
        <w:t>е</w:t>
      </w:r>
      <w:r w:rsidRPr="001665A0">
        <w:rPr>
          <w:rFonts w:ascii="Times New Roman" w:hAnsi="Times New Roman"/>
          <w:b/>
          <w:bCs/>
          <w:spacing w:val="-3"/>
          <w:sz w:val="28"/>
          <w:szCs w:val="28"/>
        </w:rPr>
        <w:t>н</w:t>
      </w:r>
      <w:r w:rsidRPr="001665A0">
        <w:rPr>
          <w:rFonts w:ascii="Times New Roman" w:hAnsi="Times New Roman"/>
          <w:b/>
          <w:bCs/>
          <w:spacing w:val="-1"/>
          <w:sz w:val="28"/>
          <w:szCs w:val="28"/>
        </w:rPr>
        <w:t>н</w:t>
      </w:r>
      <w:r w:rsidRPr="001665A0">
        <w:rPr>
          <w:rFonts w:ascii="Times New Roman" w:hAnsi="Times New Roman"/>
          <w:b/>
          <w:bCs/>
          <w:spacing w:val="1"/>
          <w:sz w:val="28"/>
          <w:szCs w:val="28"/>
        </w:rPr>
        <w:t>о</w:t>
      </w:r>
      <w:r w:rsidRPr="001665A0">
        <w:rPr>
          <w:rFonts w:ascii="Times New Roman" w:hAnsi="Times New Roman"/>
          <w:b/>
          <w:bCs/>
          <w:spacing w:val="-1"/>
          <w:sz w:val="28"/>
          <w:szCs w:val="28"/>
        </w:rPr>
        <w:t>й</w:t>
      </w:r>
      <w:r w:rsidRPr="001665A0">
        <w:rPr>
          <w:rFonts w:ascii="Times New Roman" w:hAnsi="Times New Roman"/>
          <w:b/>
          <w:bCs/>
          <w:sz w:val="28"/>
          <w:szCs w:val="28"/>
        </w:rPr>
        <w:t>.</w:t>
      </w:r>
      <w:r w:rsidRPr="001665A0">
        <w:rPr>
          <w:rFonts w:ascii="Times New Roman" w:hAnsi="Times New Roman"/>
          <w:b/>
          <w:bCs/>
          <w:spacing w:val="1"/>
          <w:sz w:val="28"/>
          <w:szCs w:val="28"/>
        </w:rPr>
        <w:t xml:space="preserve"> </w:t>
      </w:r>
      <w:r w:rsidRPr="001665A0">
        <w:rPr>
          <w:rFonts w:ascii="Times New Roman" w:hAnsi="Times New Roman"/>
          <w:b/>
          <w:bCs/>
          <w:spacing w:val="-1"/>
          <w:sz w:val="28"/>
          <w:szCs w:val="28"/>
        </w:rPr>
        <w:t>Д</w:t>
      </w:r>
      <w:r w:rsidRPr="001665A0">
        <w:rPr>
          <w:rFonts w:ascii="Times New Roman" w:hAnsi="Times New Roman"/>
          <w:b/>
          <w:bCs/>
          <w:sz w:val="28"/>
          <w:szCs w:val="28"/>
        </w:rPr>
        <w:t>в</w:t>
      </w:r>
      <w:r w:rsidRPr="001665A0">
        <w:rPr>
          <w:rFonts w:ascii="Times New Roman" w:hAnsi="Times New Roman"/>
          <w:b/>
          <w:bCs/>
          <w:spacing w:val="-1"/>
          <w:sz w:val="28"/>
          <w:szCs w:val="28"/>
        </w:rPr>
        <w:t>и</w:t>
      </w:r>
      <w:r w:rsidRPr="001665A0">
        <w:rPr>
          <w:rFonts w:ascii="Times New Roman" w:hAnsi="Times New Roman"/>
          <w:b/>
          <w:bCs/>
          <w:spacing w:val="-2"/>
          <w:sz w:val="28"/>
          <w:szCs w:val="28"/>
        </w:rPr>
        <w:t>ж</w:t>
      </w:r>
      <w:r w:rsidRPr="001665A0">
        <w:rPr>
          <w:rFonts w:ascii="Times New Roman" w:hAnsi="Times New Roman"/>
          <w:b/>
          <w:bCs/>
          <w:sz w:val="28"/>
          <w:szCs w:val="28"/>
        </w:rPr>
        <w:t>ен</w:t>
      </w:r>
      <w:r w:rsidRPr="001665A0">
        <w:rPr>
          <w:rFonts w:ascii="Times New Roman" w:hAnsi="Times New Roman"/>
          <w:b/>
          <w:bCs/>
          <w:spacing w:val="-2"/>
          <w:sz w:val="28"/>
          <w:szCs w:val="28"/>
        </w:rPr>
        <w:t>и</w:t>
      </w:r>
      <w:r w:rsidRPr="001665A0">
        <w:rPr>
          <w:rFonts w:ascii="Times New Roman" w:hAnsi="Times New Roman"/>
          <w:b/>
          <w:bCs/>
          <w:sz w:val="28"/>
          <w:szCs w:val="28"/>
        </w:rPr>
        <w:t>я</w:t>
      </w:r>
      <w:r w:rsidRPr="001665A0">
        <w:rPr>
          <w:rFonts w:ascii="Times New Roman" w:hAnsi="Times New Roman"/>
          <w:b/>
          <w:bCs/>
          <w:spacing w:val="1"/>
          <w:sz w:val="28"/>
          <w:szCs w:val="28"/>
        </w:rPr>
        <w:t xml:space="preserve"> </w:t>
      </w:r>
      <w:r w:rsidRPr="001665A0">
        <w:rPr>
          <w:rFonts w:ascii="Times New Roman" w:hAnsi="Times New Roman"/>
          <w:b/>
          <w:bCs/>
          <w:sz w:val="28"/>
          <w:szCs w:val="28"/>
        </w:rPr>
        <w:t>Зе</w:t>
      </w:r>
      <w:r w:rsidRPr="001665A0">
        <w:rPr>
          <w:rFonts w:ascii="Times New Roman" w:hAnsi="Times New Roman"/>
          <w:b/>
          <w:bCs/>
          <w:spacing w:val="1"/>
          <w:sz w:val="28"/>
          <w:szCs w:val="28"/>
        </w:rPr>
        <w:t>мл</w:t>
      </w:r>
      <w:r w:rsidRPr="001665A0">
        <w:rPr>
          <w:rFonts w:ascii="Times New Roman" w:hAnsi="Times New Roman"/>
          <w:b/>
          <w:bCs/>
          <w:sz w:val="28"/>
          <w:szCs w:val="28"/>
        </w:rPr>
        <w:t>и</w:t>
      </w:r>
      <w:r w:rsidRPr="001665A0">
        <w:rPr>
          <w:rFonts w:ascii="Times New Roman" w:hAnsi="Times New Roman"/>
          <w:b/>
          <w:bCs/>
          <w:spacing w:val="1"/>
          <w:sz w:val="28"/>
          <w:szCs w:val="28"/>
        </w:rPr>
        <w:t xml:space="preserve"> </w:t>
      </w:r>
      <w:r w:rsidRPr="001665A0">
        <w:rPr>
          <w:rFonts w:ascii="Times New Roman" w:hAnsi="Times New Roman"/>
          <w:b/>
          <w:bCs/>
          <w:sz w:val="28"/>
          <w:szCs w:val="28"/>
        </w:rPr>
        <w:t>и</w:t>
      </w:r>
      <w:r w:rsidRPr="001665A0">
        <w:rPr>
          <w:rFonts w:ascii="Times New Roman" w:hAnsi="Times New Roman"/>
          <w:b/>
          <w:bCs/>
          <w:spacing w:val="1"/>
          <w:sz w:val="28"/>
          <w:szCs w:val="28"/>
        </w:rPr>
        <w:t xml:space="preserve"> </w:t>
      </w:r>
      <w:r w:rsidRPr="001665A0">
        <w:rPr>
          <w:rFonts w:ascii="Times New Roman" w:hAnsi="Times New Roman"/>
          <w:b/>
          <w:bCs/>
          <w:spacing w:val="-3"/>
          <w:sz w:val="28"/>
          <w:szCs w:val="28"/>
        </w:rPr>
        <w:t>и</w:t>
      </w:r>
      <w:r w:rsidRPr="001665A0">
        <w:rPr>
          <w:rFonts w:ascii="Times New Roman" w:hAnsi="Times New Roman"/>
          <w:b/>
          <w:bCs/>
          <w:sz w:val="28"/>
          <w:szCs w:val="28"/>
        </w:rPr>
        <w:t>х</w:t>
      </w:r>
      <w:r w:rsidRPr="001665A0">
        <w:rPr>
          <w:rFonts w:ascii="Times New Roman" w:hAnsi="Times New Roman"/>
          <w:b/>
          <w:bCs/>
          <w:spacing w:val="3"/>
          <w:sz w:val="28"/>
          <w:szCs w:val="28"/>
        </w:rPr>
        <w:t xml:space="preserve"> </w:t>
      </w:r>
      <w:r w:rsidRPr="001665A0">
        <w:rPr>
          <w:rFonts w:ascii="Times New Roman" w:hAnsi="Times New Roman"/>
          <w:b/>
          <w:bCs/>
          <w:spacing w:val="-2"/>
          <w:sz w:val="28"/>
          <w:szCs w:val="28"/>
        </w:rPr>
        <w:t>с</w:t>
      </w:r>
      <w:r w:rsidRPr="001665A0">
        <w:rPr>
          <w:rFonts w:ascii="Times New Roman" w:hAnsi="Times New Roman"/>
          <w:b/>
          <w:bCs/>
          <w:spacing w:val="1"/>
          <w:sz w:val="28"/>
          <w:szCs w:val="28"/>
        </w:rPr>
        <w:t>л</w:t>
      </w:r>
      <w:r w:rsidRPr="001665A0">
        <w:rPr>
          <w:rFonts w:ascii="Times New Roman" w:hAnsi="Times New Roman"/>
          <w:b/>
          <w:bCs/>
          <w:sz w:val="28"/>
          <w:szCs w:val="28"/>
        </w:rPr>
        <w:t>ед</w:t>
      </w:r>
      <w:r w:rsidRPr="001665A0">
        <w:rPr>
          <w:rFonts w:ascii="Times New Roman" w:hAnsi="Times New Roman"/>
          <w:b/>
          <w:bCs/>
          <w:spacing w:val="-3"/>
          <w:sz w:val="28"/>
          <w:szCs w:val="28"/>
        </w:rPr>
        <w:t>с</w:t>
      </w:r>
      <w:r w:rsidRPr="001665A0">
        <w:rPr>
          <w:rFonts w:ascii="Times New Roman" w:hAnsi="Times New Roman"/>
          <w:b/>
          <w:bCs/>
          <w:spacing w:val="1"/>
          <w:sz w:val="28"/>
          <w:szCs w:val="28"/>
        </w:rPr>
        <w:t>т</w:t>
      </w:r>
      <w:r w:rsidRPr="001665A0">
        <w:rPr>
          <w:rFonts w:ascii="Times New Roman" w:hAnsi="Times New Roman"/>
          <w:b/>
          <w:bCs/>
          <w:sz w:val="28"/>
          <w:szCs w:val="28"/>
        </w:rPr>
        <w:t>в</w:t>
      </w:r>
      <w:r w:rsidRPr="001665A0">
        <w:rPr>
          <w:rFonts w:ascii="Times New Roman" w:hAnsi="Times New Roman"/>
          <w:b/>
          <w:bCs/>
          <w:spacing w:val="-4"/>
          <w:sz w:val="28"/>
          <w:szCs w:val="28"/>
        </w:rPr>
        <w:t>и</w:t>
      </w:r>
      <w:r w:rsidRPr="001665A0">
        <w:rPr>
          <w:rFonts w:ascii="Times New Roman" w:hAnsi="Times New Roman"/>
          <w:b/>
          <w:bCs/>
          <w:sz w:val="28"/>
          <w:szCs w:val="28"/>
        </w:rPr>
        <w:t>я.</w:t>
      </w:r>
      <w:r w:rsidRPr="001665A0">
        <w:rPr>
          <w:rFonts w:ascii="Times New Roman" w:hAnsi="Times New Roman"/>
          <w:b/>
          <w:bCs/>
          <w:spacing w:val="6"/>
          <w:sz w:val="28"/>
          <w:szCs w:val="28"/>
        </w:rPr>
        <w:t xml:space="preserve"> </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z w:val="28"/>
          <w:szCs w:val="28"/>
        </w:rPr>
        <w:t>я –</w:t>
      </w:r>
      <w:r w:rsidRPr="001665A0">
        <w:rPr>
          <w:rFonts w:ascii="Times New Roman" w:hAnsi="Times New Roman"/>
          <w:spacing w:val="1"/>
          <w:sz w:val="28"/>
          <w:szCs w:val="28"/>
        </w:rPr>
        <w:t xml:space="preserve"> </w:t>
      </w:r>
      <w:r w:rsidRPr="001665A0">
        <w:rPr>
          <w:rFonts w:ascii="Times New Roman" w:hAnsi="Times New Roman"/>
          <w:sz w:val="28"/>
          <w:szCs w:val="28"/>
        </w:rPr>
        <w:t>часть С</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н</w:t>
      </w:r>
      <w:r w:rsidRPr="001665A0">
        <w:rPr>
          <w:rFonts w:ascii="Times New Roman" w:hAnsi="Times New Roman"/>
          <w:spacing w:val="-2"/>
          <w:sz w:val="28"/>
          <w:szCs w:val="28"/>
        </w:rPr>
        <w:t>е</w:t>
      </w:r>
      <w:r w:rsidRPr="001665A0">
        <w:rPr>
          <w:rFonts w:ascii="Times New Roman" w:hAnsi="Times New Roman"/>
          <w:sz w:val="28"/>
          <w:szCs w:val="28"/>
        </w:rPr>
        <w:t>ч</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z w:val="28"/>
          <w:szCs w:val="28"/>
        </w:rPr>
        <w:t>сте</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z w:val="28"/>
          <w:szCs w:val="28"/>
        </w:rPr>
        <w:t>Л</w:t>
      </w:r>
      <w:r w:rsidRPr="001665A0">
        <w:rPr>
          <w:rFonts w:ascii="Times New Roman" w:hAnsi="Times New Roman"/>
          <w:spacing w:val="-4"/>
          <w:sz w:val="28"/>
          <w:szCs w:val="28"/>
        </w:rPr>
        <w:t>у</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i/>
          <w:sz w:val="28"/>
          <w:szCs w:val="28"/>
        </w:rPr>
        <w:t>В</w:t>
      </w:r>
      <w:r w:rsidRPr="001665A0">
        <w:rPr>
          <w:rFonts w:ascii="Times New Roman" w:hAnsi="Times New Roman"/>
          <w:i/>
          <w:spacing w:val="-1"/>
          <w:sz w:val="28"/>
          <w:szCs w:val="28"/>
        </w:rPr>
        <w:t>ли</w:t>
      </w:r>
      <w:r w:rsidRPr="001665A0">
        <w:rPr>
          <w:rFonts w:ascii="Times New Roman" w:hAnsi="Times New Roman"/>
          <w:i/>
          <w:sz w:val="28"/>
          <w:szCs w:val="28"/>
        </w:rPr>
        <w:t>я</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е</w:t>
      </w:r>
      <w:r w:rsidRPr="001665A0">
        <w:rPr>
          <w:rFonts w:ascii="Times New Roman" w:hAnsi="Times New Roman"/>
          <w:i/>
          <w:spacing w:val="4"/>
          <w:sz w:val="28"/>
          <w:szCs w:val="28"/>
        </w:rPr>
        <w:t xml:space="preserve"> </w:t>
      </w:r>
      <w:r w:rsidRPr="001665A0">
        <w:rPr>
          <w:rFonts w:ascii="Times New Roman" w:hAnsi="Times New Roman"/>
          <w:i/>
          <w:spacing w:val="-2"/>
          <w:sz w:val="28"/>
          <w:szCs w:val="28"/>
        </w:rPr>
        <w:t>к</w:t>
      </w:r>
      <w:r w:rsidRPr="001665A0">
        <w:rPr>
          <w:rFonts w:ascii="Times New Roman" w:hAnsi="Times New Roman"/>
          <w:i/>
          <w:spacing w:val="1"/>
          <w:sz w:val="28"/>
          <w:szCs w:val="28"/>
        </w:rPr>
        <w:t>о</w:t>
      </w:r>
      <w:r w:rsidRPr="001665A0">
        <w:rPr>
          <w:rFonts w:ascii="Times New Roman" w:hAnsi="Times New Roman"/>
          <w:i/>
          <w:spacing w:val="5"/>
          <w:sz w:val="28"/>
          <w:szCs w:val="28"/>
        </w:rPr>
        <w:t>с</w:t>
      </w:r>
      <w:r w:rsidRPr="001665A0">
        <w:rPr>
          <w:rFonts w:ascii="Times New Roman" w:hAnsi="Times New Roman"/>
          <w:i/>
          <w:spacing w:val="-3"/>
          <w:sz w:val="28"/>
          <w:szCs w:val="28"/>
        </w:rPr>
        <w:t>м</w:t>
      </w:r>
      <w:r w:rsidRPr="001665A0">
        <w:rPr>
          <w:rFonts w:ascii="Times New Roman" w:hAnsi="Times New Roman"/>
          <w:i/>
          <w:spacing w:val="1"/>
          <w:sz w:val="28"/>
          <w:szCs w:val="28"/>
        </w:rPr>
        <w:t>о</w:t>
      </w:r>
      <w:r w:rsidRPr="001665A0">
        <w:rPr>
          <w:rFonts w:ascii="Times New Roman" w:hAnsi="Times New Roman"/>
          <w:i/>
          <w:sz w:val="28"/>
          <w:szCs w:val="28"/>
        </w:rPr>
        <w:t>са</w:t>
      </w:r>
      <w:r w:rsidRPr="001665A0">
        <w:rPr>
          <w:rFonts w:ascii="Times New Roman" w:hAnsi="Times New Roman"/>
          <w:i/>
          <w:spacing w:val="1"/>
          <w:sz w:val="28"/>
          <w:szCs w:val="28"/>
        </w:rPr>
        <w:t xml:space="preserve"> н</w:t>
      </w:r>
      <w:r w:rsidRPr="001665A0">
        <w:rPr>
          <w:rFonts w:ascii="Times New Roman" w:hAnsi="Times New Roman"/>
          <w:i/>
          <w:sz w:val="28"/>
          <w:szCs w:val="28"/>
        </w:rPr>
        <w:t>а</w:t>
      </w:r>
      <w:r w:rsidRPr="001665A0">
        <w:rPr>
          <w:rFonts w:ascii="Times New Roman" w:hAnsi="Times New Roman"/>
          <w:i/>
          <w:spacing w:val="1"/>
          <w:sz w:val="28"/>
          <w:szCs w:val="28"/>
        </w:rPr>
        <w:t xml:space="preserve"> н</w:t>
      </w:r>
      <w:r w:rsidRPr="001665A0">
        <w:rPr>
          <w:rFonts w:ascii="Times New Roman" w:hAnsi="Times New Roman"/>
          <w:i/>
          <w:spacing w:val="-2"/>
          <w:sz w:val="28"/>
          <w:szCs w:val="28"/>
        </w:rPr>
        <w:t>а</w:t>
      </w:r>
      <w:r w:rsidRPr="001665A0">
        <w:rPr>
          <w:rFonts w:ascii="Times New Roman" w:hAnsi="Times New Roman"/>
          <w:i/>
          <w:sz w:val="28"/>
          <w:szCs w:val="28"/>
        </w:rPr>
        <w:t xml:space="preserve">шу </w:t>
      </w:r>
      <w:r w:rsidRPr="001665A0">
        <w:rPr>
          <w:rFonts w:ascii="Times New Roman" w:hAnsi="Times New Roman"/>
          <w:i/>
          <w:spacing w:val="1"/>
          <w:sz w:val="28"/>
          <w:szCs w:val="28"/>
        </w:rPr>
        <w:t>п</w:t>
      </w:r>
      <w:r w:rsidRPr="001665A0">
        <w:rPr>
          <w:rFonts w:ascii="Times New Roman" w:hAnsi="Times New Roman"/>
          <w:i/>
          <w:spacing w:val="-1"/>
          <w:sz w:val="28"/>
          <w:szCs w:val="28"/>
        </w:rPr>
        <w:t>л</w:t>
      </w:r>
      <w:r w:rsidRPr="001665A0">
        <w:rPr>
          <w:rFonts w:ascii="Times New Roman" w:hAnsi="Times New Roman"/>
          <w:i/>
          <w:sz w:val="28"/>
          <w:szCs w:val="28"/>
        </w:rPr>
        <w:t>а</w:t>
      </w:r>
      <w:r w:rsidRPr="001665A0">
        <w:rPr>
          <w:rFonts w:ascii="Times New Roman" w:hAnsi="Times New Roman"/>
          <w:i/>
          <w:spacing w:val="1"/>
          <w:sz w:val="28"/>
          <w:szCs w:val="28"/>
        </w:rPr>
        <w:t>н</w:t>
      </w:r>
      <w:r w:rsidRPr="001665A0">
        <w:rPr>
          <w:rFonts w:ascii="Times New Roman" w:hAnsi="Times New Roman"/>
          <w:i/>
          <w:sz w:val="28"/>
          <w:szCs w:val="28"/>
        </w:rPr>
        <w:t>ету и</w:t>
      </w:r>
      <w:r w:rsidRPr="001665A0">
        <w:rPr>
          <w:rFonts w:ascii="Times New Roman" w:hAnsi="Times New Roman"/>
          <w:i/>
          <w:spacing w:val="4"/>
          <w:sz w:val="28"/>
          <w:szCs w:val="28"/>
        </w:rPr>
        <w:t xml:space="preserve"> </w:t>
      </w:r>
      <w:r w:rsidRPr="001665A0">
        <w:rPr>
          <w:rFonts w:ascii="Times New Roman" w:hAnsi="Times New Roman"/>
          <w:i/>
          <w:sz w:val="28"/>
          <w:szCs w:val="28"/>
        </w:rPr>
        <w:t>ж</w:t>
      </w:r>
      <w:r w:rsidRPr="001665A0">
        <w:rPr>
          <w:rFonts w:ascii="Times New Roman" w:hAnsi="Times New Roman"/>
          <w:i/>
          <w:spacing w:val="1"/>
          <w:sz w:val="28"/>
          <w:szCs w:val="28"/>
        </w:rPr>
        <w:t>и</w:t>
      </w:r>
      <w:r w:rsidRPr="001665A0">
        <w:rPr>
          <w:rFonts w:ascii="Times New Roman" w:hAnsi="Times New Roman"/>
          <w:i/>
          <w:sz w:val="28"/>
          <w:szCs w:val="28"/>
        </w:rPr>
        <w:t xml:space="preserve">знь </w:t>
      </w:r>
      <w:r w:rsidRPr="001665A0">
        <w:rPr>
          <w:rFonts w:ascii="Times New Roman" w:hAnsi="Times New Roman"/>
          <w:i/>
          <w:spacing w:val="-1"/>
          <w:sz w:val="28"/>
          <w:szCs w:val="28"/>
        </w:rPr>
        <w:t>лю</w:t>
      </w:r>
      <w:r w:rsidRPr="001665A0">
        <w:rPr>
          <w:rFonts w:ascii="Times New Roman" w:hAnsi="Times New Roman"/>
          <w:i/>
          <w:spacing w:val="1"/>
          <w:sz w:val="28"/>
          <w:szCs w:val="28"/>
        </w:rPr>
        <w:t>д</w:t>
      </w:r>
      <w:r w:rsidRPr="001665A0">
        <w:rPr>
          <w:rFonts w:ascii="Times New Roman" w:hAnsi="Times New Roman"/>
          <w:i/>
          <w:sz w:val="28"/>
          <w:szCs w:val="28"/>
        </w:rPr>
        <w:t>е</w:t>
      </w:r>
      <w:r w:rsidRPr="001665A0">
        <w:rPr>
          <w:rFonts w:ascii="Times New Roman" w:hAnsi="Times New Roman"/>
          <w:i/>
          <w:spacing w:val="1"/>
          <w:sz w:val="28"/>
          <w:szCs w:val="28"/>
        </w:rPr>
        <w:t>й</w:t>
      </w:r>
      <w:r w:rsidRPr="001665A0">
        <w:rPr>
          <w:rFonts w:ascii="Times New Roman" w:hAnsi="Times New Roman"/>
          <w:i/>
          <w:sz w:val="28"/>
          <w:szCs w:val="28"/>
        </w:rPr>
        <w:t>.</w:t>
      </w:r>
      <w:r w:rsidRPr="001665A0">
        <w:rPr>
          <w:rFonts w:ascii="Times New Roman" w:hAnsi="Times New Roman"/>
          <w:i/>
          <w:spacing w:val="2"/>
          <w:sz w:val="28"/>
          <w:szCs w:val="28"/>
        </w:rPr>
        <w:t xml:space="preserve"> </w:t>
      </w:r>
      <w:r w:rsidRPr="001665A0">
        <w:rPr>
          <w:rFonts w:ascii="Times New Roman" w:hAnsi="Times New Roman"/>
          <w:spacing w:val="-1"/>
          <w:sz w:val="28"/>
          <w:szCs w:val="28"/>
        </w:rPr>
        <w:t>Фо</w:t>
      </w:r>
      <w:r w:rsidRPr="001665A0">
        <w:rPr>
          <w:rFonts w:ascii="Times New Roman" w:hAnsi="Times New Roman"/>
          <w:spacing w:val="1"/>
          <w:sz w:val="28"/>
          <w:szCs w:val="28"/>
        </w:rPr>
        <w:t>р</w:t>
      </w:r>
      <w:r w:rsidRPr="001665A0">
        <w:rPr>
          <w:rFonts w:ascii="Times New Roman" w:hAnsi="Times New Roman"/>
          <w:sz w:val="28"/>
          <w:szCs w:val="28"/>
        </w:rPr>
        <w:t>ма и</w:t>
      </w:r>
      <w:r w:rsidRPr="001665A0">
        <w:rPr>
          <w:rFonts w:ascii="Times New Roman" w:hAnsi="Times New Roman"/>
          <w:spacing w:val="1"/>
          <w:sz w:val="28"/>
          <w:szCs w:val="28"/>
        </w:rPr>
        <w:t xml:space="preserve"> р</w:t>
      </w:r>
      <w:r w:rsidRPr="001665A0">
        <w:rPr>
          <w:rFonts w:ascii="Times New Roman" w:hAnsi="Times New Roman"/>
          <w:sz w:val="28"/>
          <w:szCs w:val="28"/>
        </w:rPr>
        <w:t>азм</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z w:val="28"/>
          <w:szCs w:val="28"/>
        </w:rPr>
        <w:t>ы</w:t>
      </w:r>
      <w:r w:rsidRPr="001665A0">
        <w:rPr>
          <w:rFonts w:ascii="Times New Roman" w:hAnsi="Times New Roman"/>
          <w:spacing w:val="1"/>
          <w:sz w:val="28"/>
          <w:szCs w:val="28"/>
        </w:rPr>
        <w:t xml:space="preserve"> З</w:t>
      </w:r>
      <w:r w:rsidRPr="001665A0">
        <w:rPr>
          <w:rFonts w:ascii="Times New Roman" w:hAnsi="Times New Roman"/>
          <w:sz w:val="28"/>
          <w:szCs w:val="28"/>
        </w:rPr>
        <w:t>ем</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z w:val="28"/>
          <w:szCs w:val="28"/>
        </w:rPr>
        <w:t>Наклон земной оси к плоскости орбиты.</w:t>
      </w:r>
      <w:r w:rsidRPr="001665A0">
        <w:rPr>
          <w:rFonts w:ascii="Times New Roman" w:hAnsi="Times New Roman"/>
          <w:spacing w:val="-3"/>
          <w:sz w:val="28"/>
          <w:szCs w:val="28"/>
        </w:rPr>
        <w:t xml:space="preserve"> В</w:t>
      </w:r>
      <w:r w:rsidRPr="001665A0">
        <w:rPr>
          <w:rFonts w:ascii="Times New Roman" w:hAnsi="Times New Roman"/>
          <w:spacing w:val="1"/>
          <w:sz w:val="28"/>
          <w:szCs w:val="28"/>
        </w:rPr>
        <w:t>и</w:t>
      </w:r>
      <w:r w:rsidRPr="001665A0">
        <w:rPr>
          <w:rFonts w:ascii="Times New Roman" w:hAnsi="Times New Roman"/>
          <w:spacing w:val="-1"/>
          <w:sz w:val="28"/>
          <w:szCs w:val="28"/>
        </w:rPr>
        <w:t>д</w:t>
      </w:r>
      <w:r w:rsidRPr="001665A0">
        <w:rPr>
          <w:rFonts w:ascii="Times New Roman" w:hAnsi="Times New Roman"/>
          <w:sz w:val="28"/>
          <w:szCs w:val="28"/>
        </w:rPr>
        <w:t>ы</w:t>
      </w:r>
      <w:r w:rsidRPr="001665A0">
        <w:rPr>
          <w:rFonts w:ascii="Times New Roman" w:hAnsi="Times New Roman"/>
          <w:spacing w:val="3"/>
          <w:sz w:val="28"/>
          <w:szCs w:val="28"/>
        </w:rPr>
        <w:t xml:space="preserve"> </w:t>
      </w:r>
      <w:r w:rsidRPr="001665A0">
        <w:rPr>
          <w:rFonts w:ascii="Times New Roman" w:hAnsi="Times New Roman"/>
          <w:spacing w:val="1"/>
          <w:sz w:val="28"/>
          <w:szCs w:val="28"/>
        </w:rPr>
        <w:t>д</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z w:val="28"/>
          <w:szCs w:val="28"/>
        </w:rPr>
        <w:t>ж</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pacing w:val="-1"/>
          <w:sz w:val="28"/>
          <w:szCs w:val="28"/>
        </w:rPr>
        <w:t>З</w:t>
      </w:r>
      <w:r w:rsidRPr="001665A0">
        <w:rPr>
          <w:rFonts w:ascii="Times New Roman" w:hAnsi="Times New Roman"/>
          <w:sz w:val="28"/>
          <w:szCs w:val="28"/>
        </w:rPr>
        <w:t>е</w:t>
      </w:r>
      <w:r w:rsidRPr="001665A0">
        <w:rPr>
          <w:rFonts w:ascii="Times New Roman" w:hAnsi="Times New Roman"/>
          <w:spacing w:val="-3"/>
          <w:sz w:val="28"/>
          <w:szCs w:val="28"/>
        </w:rPr>
        <w:t>м</w:t>
      </w:r>
      <w:r w:rsidRPr="001665A0">
        <w:rPr>
          <w:rFonts w:ascii="Times New Roman" w:hAnsi="Times New Roman"/>
          <w:spacing w:val="-1"/>
          <w:sz w:val="28"/>
          <w:szCs w:val="28"/>
        </w:rPr>
        <w:t>л</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3"/>
          <w:sz w:val="28"/>
          <w:szCs w:val="28"/>
        </w:rPr>
        <w:t xml:space="preserve"> географические </w:t>
      </w:r>
      <w:r w:rsidRPr="001665A0">
        <w:rPr>
          <w:rFonts w:ascii="Times New Roman" w:hAnsi="Times New Roman"/>
          <w:sz w:val="28"/>
          <w:szCs w:val="28"/>
        </w:rPr>
        <w:t>сл</w:t>
      </w:r>
      <w:r w:rsidRPr="001665A0">
        <w:rPr>
          <w:rFonts w:ascii="Times New Roman" w:hAnsi="Times New Roman"/>
          <w:spacing w:val="-3"/>
          <w:sz w:val="28"/>
          <w:szCs w:val="28"/>
        </w:rPr>
        <w:t>е</w:t>
      </w:r>
      <w:r w:rsidRPr="001665A0">
        <w:rPr>
          <w:rFonts w:ascii="Times New Roman" w:hAnsi="Times New Roman"/>
          <w:spacing w:val="1"/>
          <w:sz w:val="28"/>
          <w:szCs w:val="28"/>
        </w:rPr>
        <w:t>д</w:t>
      </w:r>
      <w:r w:rsidRPr="001665A0">
        <w:rPr>
          <w:rFonts w:ascii="Times New Roman" w:hAnsi="Times New Roman"/>
          <w:sz w:val="28"/>
          <w:szCs w:val="28"/>
        </w:rPr>
        <w:t>ст</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pacing w:val="-2"/>
          <w:sz w:val="28"/>
          <w:szCs w:val="28"/>
        </w:rPr>
        <w:t>я</w:t>
      </w:r>
      <w:r w:rsidRPr="001665A0">
        <w:rPr>
          <w:rFonts w:ascii="Times New Roman" w:hAnsi="Times New Roman"/>
          <w:sz w:val="28"/>
          <w:szCs w:val="28"/>
        </w:rPr>
        <w:t>. Дв</w:t>
      </w:r>
      <w:r w:rsidRPr="001665A0">
        <w:rPr>
          <w:rFonts w:ascii="Times New Roman" w:hAnsi="Times New Roman"/>
          <w:spacing w:val="1"/>
          <w:sz w:val="28"/>
          <w:szCs w:val="28"/>
        </w:rPr>
        <w:t>и</w:t>
      </w:r>
      <w:r w:rsidRPr="001665A0">
        <w:rPr>
          <w:rFonts w:ascii="Times New Roman" w:hAnsi="Times New Roman"/>
          <w:sz w:val="28"/>
          <w:szCs w:val="28"/>
        </w:rPr>
        <w:t>ж</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z w:val="28"/>
          <w:szCs w:val="28"/>
        </w:rPr>
        <w:t xml:space="preserve">и </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pacing w:val="-2"/>
          <w:sz w:val="28"/>
          <w:szCs w:val="28"/>
        </w:rPr>
        <w:t>к</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z w:val="28"/>
          <w:szCs w:val="28"/>
        </w:rPr>
        <w:t>г С</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н</w:t>
      </w:r>
      <w:r w:rsidRPr="001665A0">
        <w:rPr>
          <w:rFonts w:ascii="Times New Roman" w:hAnsi="Times New Roman"/>
          <w:spacing w:val="-1"/>
          <w:sz w:val="28"/>
          <w:szCs w:val="28"/>
        </w:rPr>
        <w:t>ц</w:t>
      </w:r>
      <w:r w:rsidRPr="001665A0">
        <w:rPr>
          <w:rFonts w:ascii="Times New Roman" w:hAnsi="Times New Roman"/>
          <w:sz w:val="28"/>
          <w:szCs w:val="28"/>
        </w:rPr>
        <w:t>а. См</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z w:val="28"/>
          <w:szCs w:val="28"/>
        </w:rPr>
        <w:t>а в</w:t>
      </w:r>
      <w:r w:rsidRPr="001665A0">
        <w:rPr>
          <w:rFonts w:ascii="Times New Roman" w:hAnsi="Times New Roman"/>
          <w:spacing w:val="-2"/>
          <w:sz w:val="28"/>
          <w:szCs w:val="28"/>
        </w:rPr>
        <w:t>р</w:t>
      </w:r>
      <w:r w:rsidRPr="001665A0">
        <w:rPr>
          <w:rFonts w:ascii="Times New Roman" w:hAnsi="Times New Roman"/>
          <w:sz w:val="28"/>
          <w:szCs w:val="28"/>
        </w:rPr>
        <w:t>ем</w:t>
      </w:r>
      <w:r w:rsidRPr="001665A0">
        <w:rPr>
          <w:rFonts w:ascii="Times New Roman" w:hAnsi="Times New Roman"/>
          <w:spacing w:val="-2"/>
          <w:sz w:val="28"/>
          <w:szCs w:val="28"/>
        </w:rPr>
        <w:t>е</w:t>
      </w:r>
      <w:r w:rsidRPr="001665A0">
        <w:rPr>
          <w:rFonts w:ascii="Times New Roman" w:hAnsi="Times New Roman"/>
          <w:sz w:val="28"/>
          <w:szCs w:val="28"/>
        </w:rPr>
        <w:t xml:space="preserve">н </w:t>
      </w:r>
      <w:r w:rsidRPr="001665A0">
        <w:rPr>
          <w:rFonts w:ascii="Times New Roman" w:hAnsi="Times New Roman"/>
          <w:spacing w:val="-2"/>
          <w:sz w:val="28"/>
          <w:szCs w:val="28"/>
        </w:rPr>
        <w:t>г</w:t>
      </w:r>
      <w:r w:rsidRPr="001665A0">
        <w:rPr>
          <w:rFonts w:ascii="Times New Roman" w:hAnsi="Times New Roman"/>
          <w:spacing w:val="1"/>
          <w:sz w:val="28"/>
          <w:szCs w:val="28"/>
        </w:rPr>
        <w:t>од</w:t>
      </w:r>
      <w:r w:rsidRPr="001665A0">
        <w:rPr>
          <w:rFonts w:ascii="Times New Roman" w:hAnsi="Times New Roman"/>
          <w:sz w:val="28"/>
          <w:szCs w:val="28"/>
        </w:rPr>
        <w:t xml:space="preserve">а. </w:t>
      </w:r>
      <w:r w:rsidRPr="001665A0">
        <w:rPr>
          <w:rFonts w:ascii="Times New Roman" w:hAnsi="Times New Roman"/>
          <w:spacing w:val="-4"/>
          <w:sz w:val="28"/>
          <w:szCs w:val="28"/>
        </w:rPr>
        <w:t>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pacing w:val="-1"/>
          <w:sz w:val="28"/>
          <w:szCs w:val="28"/>
        </w:rPr>
        <w:t>и</w:t>
      </w:r>
      <w:r w:rsidRPr="001665A0">
        <w:rPr>
          <w:rFonts w:ascii="Times New Roman" w:hAnsi="Times New Roman"/>
          <w:sz w:val="28"/>
          <w:szCs w:val="28"/>
        </w:rPr>
        <w:t xml:space="preserve">ки и </w:t>
      </w:r>
      <w:r w:rsidRPr="001665A0">
        <w:rPr>
          <w:rFonts w:ascii="Times New Roman" w:hAnsi="Times New Roman"/>
          <w:spacing w:val="1"/>
          <w:sz w:val="28"/>
          <w:szCs w:val="28"/>
        </w:rPr>
        <w:t>по</w:t>
      </w:r>
      <w:r w:rsidRPr="001665A0">
        <w:rPr>
          <w:rFonts w:ascii="Times New Roman" w:hAnsi="Times New Roman"/>
          <w:spacing w:val="-1"/>
          <w:sz w:val="28"/>
          <w:szCs w:val="28"/>
        </w:rPr>
        <w:t>л</w:t>
      </w:r>
      <w:r w:rsidRPr="001665A0">
        <w:rPr>
          <w:rFonts w:ascii="Times New Roman" w:hAnsi="Times New Roman"/>
          <w:spacing w:val="-2"/>
          <w:sz w:val="28"/>
          <w:szCs w:val="28"/>
        </w:rPr>
        <w:t>я</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 к</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z w:val="28"/>
          <w:szCs w:val="28"/>
        </w:rPr>
        <w:t>г</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яса</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св</w:t>
      </w:r>
      <w:r w:rsidRPr="001665A0">
        <w:rPr>
          <w:rFonts w:ascii="Times New Roman" w:hAnsi="Times New Roman"/>
          <w:spacing w:val="-3"/>
          <w:sz w:val="28"/>
          <w:szCs w:val="28"/>
        </w:rPr>
        <w:t>е</w:t>
      </w:r>
      <w:r w:rsidRPr="001665A0">
        <w:rPr>
          <w:rFonts w:ascii="Times New Roman" w:hAnsi="Times New Roman"/>
          <w:sz w:val="28"/>
          <w:szCs w:val="28"/>
        </w:rPr>
        <w:t>ще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i/>
          <w:sz w:val="28"/>
          <w:szCs w:val="28"/>
        </w:rPr>
        <w:t>Ка</w:t>
      </w:r>
      <w:r w:rsidRPr="001665A0">
        <w:rPr>
          <w:rFonts w:ascii="Times New Roman" w:hAnsi="Times New Roman"/>
          <w:i/>
          <w:spacing w:val="-1"/>
          <w:sz w:val="28"/>
          <w:szCs w:val="28"/>
        </w:rPr>
        <w:t>л</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д</w:t>
      </w:r>
      <w:r w:rsidRPr="001665A0">
        <w:rPr>
          <w:rFonts w:ascii="Times New Roman" w:hAnsi="Times New Roman"/>
          <w:i/>
          <w:spacing w:val="-2"/>
          <w:sz w:val="28"/>
          <w:szCs w:val="28"/>
        </w:rPr>
        <w:t>а</w:t>
      </w:r>
      <w:r w:rsidRPr="001665A0">
        <w:rPr>
          <w:rFonts w:ascii="Times New Roman" w:hAnsi="Times New Roman"/>
          <w:i/>
          <w:spacing w:val="1"/>
          <w:sz w:val="28"/>
          <w:szCs w:val="28"/>
        </w:rPr>
        <w:t>р</w:t>
      </w:r>
      <w:r w:rsidRPr="001665A0">
        <w:rPr>
          <w:rFonts w:ascii="Times New Roman" w:hAnsi="Times New Roman"/>
          <w:i/>
          <w:sz w:val="28"/>
          <w:szCs w:val="28"/>
        </w:rPr>
        <w:t>ь</w:t>
      </w:r>
      <w:r w:rsidRPr="001665A0">
        <w:rPr>
          <w:rFonts w:ascii="Times New Roman" w:hAnsi="Times New Roman"/>
          <w:i/>
          <w:spacing w:val="7"/>
          <w:sz w:val="28"/>
          <w:szCs w:val="28"/>
        </w:rPr>
        <w:t xml:space="preserve"> </w:t>
      </w:r>
      <w:r w:rsidRPr="001665A0">
        <w:rPr>
          <w:rFonts w:ascii="Times New Roman" w:hAnsi="Times New Roman"/>
          <w:i/>
          <w:sz w:val="28"/>
          <w:szCs w:val="28"/>
        </w:rPr>
        <w:t>–</w:t>
      </w:r>
      <w:r w:rsidRPr="001665A0">
        <w:rPr>
          <w:rFonts w:ascii="Times New Roman" w:hAnsi="Times New Roman"/>
          <w:i/>
          <w:spacing w:val="4"/>
          <w:sz w:val="28"/>
          <w:szCs w:val="28"/>
        </w:rPr>
        <w:t xml:space="preserve"> </w:t>
      </w:r>
      <w:r w:rsidRPr="001665A0">
        <w:rPr>
          <w:rFonts w:ascii="Times New Roman" w:hAnsi="Times New Roman"/>
          <w:i/>
          <w:sz w:val="28"/>
          <w:szCs w:val="28"/>
        </w:rPr>
        <w:t>как</w:t>
      </w:r>
      <w:r w:rsidRPr="001665A0">
        <w:rPr>
          <w:rFonts w:ascii="Times New Roman" w:hAnsi="Times New Roman"/>
          <w:i/>
          <w:spacing w:val="3"/>
          <w:sz w:val="28"/>
          <w:szCs w:val="28"/>
        </w:rPr>
        <w:t xml:space="preserve"> </w:t>
      </w:r>
      <w:r w:rsidRPr="001665A0">
        <w:rPr>
          <w:rFonts w:ascii="Times New Roman" w:hAnsi="Times New Roman"/>
          <w:i/>
          <w:spacing w:val="-2"/>
          <w:sz w:val="28"/>
          <w:szCs w:val="28"/>
        </w:rPr>
        <w:t>с</w:t>
      </w:r>
      <w:r w:rsidRPr="001665A0">
        <w:rPr>
          <w:rFonts w:ascii="Times New Roman" w:hAnsi="Times New Roman"/>
          <w:i/>
          <w:spacing w:val="1"/>
          <w:sz w:val="28"/>
          <w:szCs w:val="28"/>
        </w:rPr>
        <w:t>и</w:t>
      </w:r>
      <w:r w:rsidRPr="001665A0">
        <w:rPr>
          <w:rFonts w:ascii="Times New Roman" w:hAnsi="Times New Roman"/>
          <w:i/>
          <w:sz w:val="28"/>
          <w:szCs w:val="28"/>
        </w:rPr>
        <w:t>ст</w:t>
      </w:r>
      <w:r w:rsidRPr="001665A0">
        <w:rPr>
          <w:rFonts w:ascii="Times New Roman" w:hAnsi="Times New Roman"/>
          <w:i/>
          <w:spacing w:val="-3"/>
          <w:sz w:val="28"/>
          <w:szCs w:val="28"/>
        </w:rPr>
        <w:t>е</w:t>
      </w:r>
      <w:r w:rsidRPr="001665A0">
        <w:rPr>
          <w:rFonts w:ascii="Times New Roman" w:hAnsi="Times New Roman"/>
          <w:i/>
          <w:sz w:val="28"/>
          <w:szCs w:val="28"/>
        </w:rPr>
        <w:t xml:space="preserve">ма </w:t>
      </w:r>
      <w:r w:rsidRPr="001665A0">
        <w:rPr>
          <w:rFonts w:ascii="Times New Roman" w:hAnsi="Times New Roman"/>
          <w:i/>
          <w:spacing w:val="1"/>
          <w:sz w:val="28"/>
          <w:szCs w:val="28"/>
        </w:rPr>
        <w:t>и</w:t>
      </w:r>
      <w:r w:rsidRPr="001665A0">
        <w:rPr>
          <w:rFonts w:ascii="Times New Roman" w:hAnsi="Times New Roman"/>
          <w:i/>
          <w:sz w:val="28"/>
          <w:szCs w:val="28"/>
        </w:rPr>
        <w:t>зм</w:t>
      </w:r>
      <w:r w:rsidRPr="001665A0">
        <w:rPr>
          <w:rFonts w:ascii="Times New Roman" w:hAnsi="Times New Roman"/>
          <w:i/>
          <w:spacing w:val="-3"/>
          <w:sz w:val="28"/>
          <w:szCs w:val="28"/>
        </w:rPr>
        <w:t>е</w:t>
      </w:r>
      <w:r w:rsidRPr="001665A0">
        <w:rPr>
          <w:rFonts w:ascii="Times New Roman" w:hAnsi="Times New Roman"/>
          <w:i/>
          <w:spacing w:val="1"/>
          <w:sz w:val="28"/>
          <w:szCs w:val="28"/>
        </w:rPr>
        <w:t>р</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я</w:t>
      </w:r>
      <w:r w:rsidRPr="001665A0">
        <w:rPr>
          <w:rFonts w:ascii="Times New Roman" w:hAnsi="Times New Roman"/>
          <w:i/>
          <w:spacing w:val="1"/>
          <w:sz w:val="28"/>
          <w:szCs w:val="28"/>
        </w:rPr>
        <w:t xml:space="preserve"> бо</w:t>
      </w:r>
      <w:r w:rsidRPr="001665A0">
        <w:rPr>
          <w:rFonts w:ascii="Times New Roman" w:hAnsi="Times New Roman"/>
          <w:i/>
          <w:spacing w:val="-1"/>
          <w:sz w:val="28"/>
          <w:szCs w:val="28"/>
        </w:rPr>
        <w:t>ль</w:t>
      </w:r>
      <w:r w:rsidRPr="001665A0">
        <w:rPr>
          <w:rFonts w:ascii="Times New Roman" w:hAnsi="Times New Roman"/>
          <w:i/>
          <w:spacing w:val="-3"/>
          <w:sz w:val="28"/>
          <w:szCs w:val="28"/>
        </w:rPr>
        <w:t>ш</w:t>
      </w:r>
      <w:r w:rsidRPr="001665A0">
        <w:rPr>
          <w:rFonts w:ascii="Times New Roman" w:hAnsi="Times New Roman"/>
          <w:i/>
          <w:spacing w:val="-1"/>
          <w:sz w:val="28"/>
          <w:szCs w:val="28"/>
        </w:rPr>
        <w:t>и</w:t>
      </w:r>
      <w:r w:rsidRPr="001665A0">
        <w:rPr>
          <w:rFonts w:ascii="Times New Roman" w:hAnsi="Times New Roman"/>
          <w:i/>
          <w:sz w:val="28"/>
          <w:szCs w:val="28"/>
        </w:rPr>
        <w:t xml:space="preserve">х </w:t>
      </w:r>
      <w:r w:rsidRPr="001665A0">
        <w:rPr>
          <w:rFonts w:ascii="Times New Roman" w:hAnsi="Times New Roman"/>
          <w:i/>
          <w:spacing w:val="1"/>
          <w:sz w:val="28"/>
          <w:szCs w:val="28"/>
        </w:rPr>
        <w:t>п</w:t>
      </w:r>
      <w:r w:rsidRPr="001665A0">
        <w:rPr>
          <w:rFonts w:ascii="Times New Roman" w:hAnsi="Times New Roman"/>
          <w:i/>
          <w:spacing w:val="-1"/>
          <w:sz w:val="28"/>
          <w:szCs w:val="28"/>
        </w:rPr>
        <w:t>р</w:t>
      </w:r>
      <w:r w:rsidRPr="001665A0">
        <w:rPr>
          <w:rFonts w:ascii="Times New Roman" w:hAnsi="Times New Roman"/>
          <w:i/>
          <w:spacing w:val="1"/>
          <w:sz w:val="28"/>
          <w:szCs w:val="28"/>
        </w:rPr>
        <w:t>о</w:t>
      </w:r>
      <w:r w:rsidRPr="001665A0">
        <w:rPr>
          <w:rFonts w:ascii="Times New Roman" w:hAnsi="Times New Roman"/>
          <w:i/>
          <w:sz w:val="28"/>
          <w:szCs w:val="28"/>
        </w:rPr>
        <w:t>м</w:t>
      </w:r>
      <w:r w:rsidRPr="001665A0">
        <w:rPr>
          <w:rFonts w:ascii="Times New Roman" w:hAnsi="Times New Roman"/>
          <w:i/>
          <w:spacing w:val="-3"/>
          <w:sz w:val="28"/>
          <w:szCs w:val="28"/>
        </w:rPr>
        <w:t>е</w:t>
      </w:r>
      <w:r w:rsidRPr="001665A0">
        <w:rPr>
          <w:rFonts w:ascii="Times New Roman" w:hAnsi="Times New Roman"/>
          <w:i/>
          <w:sz w:val="28"/>
          <w:szCs w:val="28"/>
        </w:rPr>
        <w:t>ж</w:t>
      </w:r>
      <w:r w:rsidRPr="001665A0">
        <w:rPr>
          <w:rFonts w:ascii="Times New Roman" w:hAnsi="Times New Roman"/>
          <w:i/>
          <w:spacing w:val="-3"/>
          <w:sz w:val="28"/>
          <w:szCs w:val="28"/>
        </w:rPr>
        <w:t>у</w:t>
      </w:r>
      <w:r w:rsidRPr="001665A0">
        <w:rPr>
          <w:rFonts w:ascii="Times New Roman" w:hAnsi="Times New Roman"/>
          <w:i/>
          <w:sz w:val="28"/>
          <w:szCs w:val="28"/>
        </w:rPr>
        <w:t>тк</w:t>
      </w:r>
      <w:r w:rsidRPr="001665A0">
        <w:rPr>
          <w:rFonts w:ascii="Times New Roman" w:hAnsi="Times New Roman"/>
          <w:i/>
          <w:spacing w:val="1"/>
          <w:sz w:val="28"/>
          <w:szCs w:val="28"/>
        </w:rPr>
        <w:t>о</w:t>
      </w:r>
      <w:r w:rsidRPr="001665A0">
        <w:rPr>
          <w:rFonts w:ascii="Times New Roman" w:hAnsi="Times New Roman"/>
          <w:i/>
          <w:sz w:val="28"/>
          <w:szCs w:val="28"/>
        </w:rPr>
        <w:t>в врем</w:t>
      </w:r>
      <w:r w:rsidRPr="001665A0">
        <w:rPr>
          <w:rFonts w:ascii="Times New Roman" w:hAnsi="Times New Roman"/>
          <w:i/>
          <w:spacing w:val="-2"/>
          <w:sz w:val="28"/>
          <w:szCs w:val="28"/>
        </w:rPr>
        <w:t>е</w:t>
      </w:r>
      <w:r w:rsidRPr="001665A0">
        <w:rPr>
          <w:rFonts w:ascii="Times New Roman" w:hAnsi="Times New Roman"/>
          <w:i/>
          <w:spacing w:val="1"/>
          <w:sz w:val="28"/>
          <w:szCs w:val="28"/>
        </w:rPr>
        <w:t>ни</w:t>
      </w:r>
      <w:r w:rsidRPr="001665A0">
        <w:rPr>
          <w:rFonts w:ascii="Times New Roman" w:hAnsi="Times New Roman"/>
          <w:i/>
          <w:sz w:val="28"/>
          <w:szCs w:val="28"/>
        </w:rPr>
        <w:t xml:space="preserve">, </w:t>
      </w:r>
      <w:r w:rsidRPr="001665A0">
        <w:rPr>
          <w:rFonts w:ascii="Times New Roman" w:hAnsi="Times New Roman"/>
          <w:i/>
          <w:spacing w:val="1"/>
          <w:sz w:val="28"/>
          <w:szCs w:val="28"/>
        </w:rPr>
        <w:t>о</w:t>
      </w:r>
      <w:r w:rsidRPr="001665A0">
        <w:rPr>
          <w:rFonts w:ascii="Times New Roman" w:hAnsi="Times New Roman"/>
          <w:i/>
          <w:spacing w:val="-2"/>
          <w:sz w:val="28"/>
          <w:szCs w:val="28"/>
        </w:rPr>
        <w:t>с</w:t>
      </w:r>
      <w:r w:rsidRPr="001665A0">
        <w:rPr>
          <w:rFonts w:ascii="Times New Roman" w:hAnsi="Times New Roman"/>
          <w:i/>
          <w:spacing w:val="2"/>
          <w:sz w:val="28"/>
          <w:szCs w:val="28"/>
        </w:rPr>
        <w:t>н</w:t>
      </w:r>
      <w:r w:rsidRPr="001665A0">
        <w:rPr>
          <w:rFonts w:ascii="Times New Roman" w:hAnsi="Times New Roman"/>
          <w:i/>
          <w:spacing w:val="1"/>
          <w:sz w:val="28"/>
          <w:szCs w:val="28"/>
        </w:rPr>
        <w:t>о</w:t>
      </w:r>
      <w:r w:rsidRPr="001665A0">
        <w:rPr>
          <w:rFonts w:ascii="Times New Roman" w:hAnsi="Times New Roman"/>
          <w:i/>
          <w:sz w:val="28"/>
          <w:szCs w:val="28"/>
        </w:rPr>
        <w:t>ва</w:t>
      </w:r>
      <w:r w:rsidRPr="001665A0">
        <w:rPr>
          <w:rFonts w:ascii="Times New Roman" w:hAnsi="Times New Roman"/>
          <w:i/>
          <w:spacing w:val="-2"/>
          <w:sz w:val="28"/>
          <w:szCs w:val="28"/>
        </w:rPr>
        <w:t>н</w:t>
      </w:r>
      <w:r w:rsidRPr="001665A0">
        <w:rPr>
          <w:rFonts w:ascii="Times New Roman" w:hAnsi="Times New Roman"/>
          <w:i/>
          <w:spacing w:val="1"/>
          <w:sz w:val="28"/>
          <w:szCs w:val="28"/>
        </w:rPr>
        <w:t>н</w:t>
      </w:r>
      <w:r w:rsidRPr="001665A0">
        <w:rPr>
          <w:rFonts w:ascii="Times New Roman" w:hAnsi="Times New Roman"/>
          <w:i/>
          <w:sz w:val="28"/>
          <w:szCs w:val="28"/>
        </w:rPr>
        <w:t>ая</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1"/>
          <w:sz w:val="28"/>
          <w:szCs w:val="28"/>
        </w:rPr>
        <w:t xml:space="preserve"> п</w:t>
      </w:r>
      <w:r w:rsidRPr="001665A0">
        <w:rPr>
          <w:rFonts w:ascii="Times New Roman" w:hAnsi="Times New Roman"/>
          <w:i/>
          <w:sz w:val="28"/>
          <w:szCs w:val="28"/>
        </w:rPr>
        <w:t>е</w:t>
      </w:r>
      <w:r w:rsidRPr="001665A0">
        <w:rPr>
          <w:rFonts w:ascii="Times New Roman" w:hAnsi="Times New Roman"/>
          <w:i/>
          <w:spacing w:val="-1"/>
          <w:sz w:val="28"/>
          <w:szCs w:val="28"/>
        </w:rPr>
        <w:t>ри</w:t>
      </w:r>
      <w:r w:rsidRPr="001665A0">
        <w:rPr>
          <w:rFonts w:ascii="Times New Roman" w:hAnsi="Times New Roman"/>
          <w:i/>
          <w:spacing w:val="1"/>
          <w:sz w:val="28"/>
          <w:szCs w:val="28"/>
        </w:rPr>
        <w:t>о</w:t>
      </w:r>
      <w:r w:rsidRPr="001665A0">
        <w:rPr>
          <w:rFonts w:ascii="Times New Roman" w:hAnsi="Times New Roman"/>
          <w:i/>
          <w:spacing w:val="-1"/>
          <w:sz w:val="28"/>
          <w:szCs w:val="28"/>
        </w:rPr>
        <w:t>д</w:t>
      </w:r>
      <w:r w:rsidRPr="001665A0">
        <w:rPr>
          <w:rFonts w:ascii="Times New Roman" w:hAnsi="Times New Roman"/>
          <w:i/>
          <w:spacing w:val="1"/>
          <w:sz w:val="28"/>
          <w:szCs w:val="28"/>
        </w:rPr>
        <w:t>и</w:t>
      </w:r>
      <w:r w:rsidRPr="001665A0">
        <w:rPr>
          <w:rFonts w:ascii="Times New Roman" w:hAnsi="Times New Roman"/>
          <w:i/>
          <w:spacing w:val="-2"/>
          <w:sz w:val="28"/>
          <w:szCs w:val="28"/>
        </w:rPr>
        <w:t>ч</w:t>
      </w:r>
      <w:r w:rsidRPr="001665A0">
        <w:rPr>
          <w:rFonts w:ascii="Times New Roman" w:hAnsi="Times New Roman"/>
          <w:i/>
          <w:spacing w:val="1"/>
          <w:sz w:val="28"/>
          <w:szCs w:val="28"/>
        </w:rPr>
        <w:t>н</w:t>
      </w:r>
      <w:r w:rsidRPr="001665A0">
        <w:rPr>
          <w:rFonts w:ascii="Times New Roman" w:hAnsi="Times New Roman"/>
          <w:i/>
          <w:spacing w:val="-1"/>
          <w:sz w:val="28"/>
          <w:szCs w:val="28"/>
        </w:rPr>
        <w:t>о</w:t>
      </w:r>
      <w:r w:rsidRPr="001665A0">
        <w:rPr>
          <w:rFonts w:ascii="Times New Roman" w:hAnsi="Times New Roman"/>
          <w:i/>
          <w:sz w:val="28"/>
          <w:szCs w:val="28"/>
        </w:rPr>
        <w:t>сти</w:t>
      </w:r>
      <w:r w:rsidRPr="001665A0">
        <w:rPr>
          <w:rFonts w:ascii="Times New Roman" w:hAnsi="Times New Roman"/>
          <w:i/>
          <w:spacing w:val="1"/>
          <w:sz w:val="28"/>
          <w:szCs w:val="28"/>
        </w:rPr>
        <w:t xml:space="preserve"> </w:t>
      </w:r>
      <w:r w:rsidRPr="001665A0">
        <w:rPr>
          <w:rFonts w:ascii="Times New Roman" w:hAnsi="Times New Roman"/>
          <w:i/>
          <w:sz w:val="28"/>
          <w:szCs w:val="28"/>
        </w:rPr>
        <w:t>та</w:t>
      </w:r>
      <w:r w:rsidRPr="001665A0">
        <w:rPr>
          <w:rFonts w:ascii="Times New Roman" w:hAnsi="Times New Roman"/>
          <w:i/>
          <w:spacing w:val="-2"/>
          <w:sz w:val="28"/>
          <w:szCs w:val="28"/>
        </w:rPr>
        <w:t>к</w:t>
      </w:r>
      <w:r w:rsidRPr="001665A0">
        <w:rPr>
          <w:rFonts w:ascii="Times New Roman" w:hAnsi="Times New Roman"/>
          <w:i/>
          <w:spacing w:val="1"/>
          <w:sz w:val="28"/>
          <w:szCs w:val="28"/>
        </w:rPr>
        <w:t>и</w:t>
      </w:r>
      <w:r w:rsidRPr="001665A0">
        <w:rPr>
          <w:rFonts w:ascii="Times New Roman" w:hAnsi="Times New Roman"/>
          <w:i/>
          <w:sz w:val="28"/>
          <w:szCs w:val="28"/>
        </w:rPr>
        <w:t>х</w:t>
      </w:r>
      <w:r w:rsidRPr="001665A0">
        <w:rPr>
          <w:rFonts w:ascii="Times New Roman" w:hAnsi="Times New Roman"/>
          <w:i/>
          <w:spacing w:val="1"/>
          <w:sz w:val="28"/>
          <w:szCs w:val="28"/>
        </w:rPr>
        <w:t xml:space="preserve"> </w:t>
      </w:r>
      <w:r w:rsidRPr="001665A0">
        <w:rPr>
          <w:rFonts w:ascii="Times New Roman" w:hAnsi="Times New Roman"/>
          <w:i/>
          <w:sz w:val="28"/>
          <w:szCs w:val="28"/>
        </w:rPr>
        <w:t>яв</w:t>
      </w:r>
      <w:r w:rsidRPr="001665A0">
        <w:rPr>
          <w:rFonts w:ascii="Times New Roman" w:hAnsi="Times New Roman"/>
          <w:i/>
          <w:spacing w:val="-1"/>
          <w:sz w:val="28"/>
          <w:szCs w:val="28"/>
        </w:rPr>
        <w:t>л</w:t>
      </w:r>
      <w:r w:rsidRPr="001665A0">
        <w:rPr>
          <w:rFonts w:ascii="Times New Roman" w:hAnsi="Times New Roman"/>
          <w:i/>
          <w:spacing w:val="-2"/>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й</w:t>
      </w:r>
      <w:r w:rsidRPr="001665A0">
        <w:rPr>
          <w:rFonts w:ascii="Times New Roman" w:hAnsi="Times New Roman"/>
          <w:i/>
          <w:spacing w:val="1"/>
          <w:sz w:val="28"/>
          <w:szCs w:val="28"/>
        </w:rPr>
        <w:t xml:space="preserve"> п</w:t>
      </w:r>
      <w:r w:rsidRPr="001665A0">
        <w:rPr>
          <w:rFonts w:ascii="Times New Roman" w:hAnsi="Times New Roman"/>
          <w:i/>
          <w:spacing w:val="-1"/>
          <w:sz w:val="28"/>
          <w:szCs w:val="28"/>
        </w:rPr>
        <w:t>ри</w:t>
      </w:r>
      <w:r w:rsidRPr="001665A0">
        <w:rPr>
          <w:rFonts w:ascii="Times New Roman" w:hAnsi="Times New Roman"/>
          <w:i/>
          <w:spacing w:val="1"/>
          <w:sz w:val="28"/>
          <w:szCs w:val="28"/>
        </w:rPr>
        <w:t>р</w:t>
      </w:r>
      <w:r w:rsidRPr="001665A0">
        <w:rPr>
          <w:rFonts w:ascii="Times New Roman" w:hAnsi="Times New Roman"/>
          <w:i/>
          <w:spacing w:val="-1"/>
          <w:sz w:val="28"/>
          <w:szCs w:val="28"/>
        </w:rPr>
        <w:t>од</w:t>
      </w:r>
      <w:r w:rsidRPr="001665A0">
        <w:rPr>
          <w:rFonts w:ascii="Times New Roman" w:hAnsi="Times New Roman"/>
          <w:i/>
          <w:spacing w:val="1"/>
          <w:sz w:val="28"/>
          <w:szCs w:val="28"/>
        </w:rPr>
        <w:t>ы</w:t>
      </w:r>
      <w:r w:rsidRPr="001665A0">
        <w:rPr>
          <w:rFonts w:ascii="Times New Roman" w:hAnsi="Times New Roman"/>
          <w:i/>
          <w:sz w:val="28"/>
          <w:szCs w:val="28"/>
        </w:rPr>
        <w:t>, как</w:t>
      </w:r>
      <w:r w:rsidRPr="001665A0">
        <w:rPr>
          <w:rFonts w:ascii="Times New Roman" w:hAnsi="Times New Roman"/>
          <w:i/>
          <w:spacing w:val="1"/>
          <w:sz w:val="28"/>
          <w:szCs w:val="28"/>
        </w:rPr>
        <w:t xml:space="preserve"> </w:t>
      </w:r>
      <w:r w:rsidRPr="001665A0">
        <w:rPr>
          <w:rFonts w:ascii="Times New Roman" w:hAnsi="Times New Roman"/>
          <w:i/>
          <w:sz w:val="28"/>
          <w:szCs w:val="28"/>
        </w:rPr>
        <w:t>см</w:t>
      </w:r>
      <w:r w:rsidRPr="001665A0">
        <w:rPr>
          <w:rFonts w:ascii="Times New Roman" w:hAnsi="Times New Roman"/>
          <w:i/>
          <w:spacing w:val="-2"/>
          <w:sz w:val="28"/>
          <w:szCs w:val="28"/>
        </w:rPr>
        <w:t>е</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1"/>
          <w:sz w:val="28"/>
          <w:szCs w:val="28"/>
        </w:rPr>
        <w:t xml:space="preserve"> д</w:t>
      </w:r>
      <w:r w:rsidRPr="001665A0">
        <w:rPr>
          <w:rFonts w:ascii="Times New Roman" w:hAnsi="Times New Roman"/>
          <w:i/>
          <w:spacing w:val="-1"/>
          <w:sz w:val="28"/>
          <w:szCs w:val="28"/>
        </w:rPr>
        <w:t>н</w:t>
      </w:r>
      <w:r w:rsidRPr="001665A0">
        <w:rPr>
          <w:rFonts w:ascii="Times New Roman" w:hAnsi="Times New Roman"/>
          <w:i/>
          <w:sz w:val="28"/>
          <w:szCs w:val="28"/>
        </w:rPr>
        <w:t>я</w:t>
      </w:r>
      <w:r w:rsidRPr="001665A0">
        <w:rPr>
          <w:rFonts w:ascii="Times New Roman" w:hAnsi="Times New Roman"/>
          <w:i/>
          <w:spacing w:val="1"/>
          <w:sz w:val="28"/>
          <w:szCs w:val="28"/>
        </w:rPr>
        <w:t xml:space="preserve"> </w:t>
      </w:r>
      <w:r w:rsidRPr="001665A0">
        <w:rPr>
          <w:rFonts w:ascii="Times New Roman" w:hAnsi="Times New Roman"/>
          <w:i/>
          <w:sz w:val="28"/>
          <w:szCs w:val="28"/>
        </w:rPr>
        <w:t>и</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но</w:t>
      </w:r>
      <w:r w:rsidRPr="001665A0">
        <w:rPr>
          <w:rFonts w:ascii="Times New Roman" w:hAnsi="Times New Roman"/>
          <w:i/>
          <w:sz w:val="28"/>
          <w:szCs w:val="28"/>
        </w:rPr>
        <w:t>ч</w:t>
      </w:r>
      <w:r w:rsidRPr="001665A0">
        <w:rPr>
          <w:rFonts w:ascii="Times New Roman" w:hAnsi="Times New Roman"/>
          <w:i/>
          <w:spacing w:val="1"/>
          <w:sz w:val="28"/>
          <w:szCs w:val="28"/>
        </w:rPr>
        <w:t>и</w:t>
      </w:r>
      <w:r w:rsidRPr="001665A0">
        <w:rPr>
          <w:rFonts w:ascii="Times New Roman" w:hAnsi="Times New Roman"/>
          <w:i/>
          <w:sz w:val="28"/>
          <w:szCs w:val="28"/>
        </w:rPr>
        <w:t>, сме</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1"/>
          <w:sz w:val="28"/>
          <w:szCs w:val="28"/>
        </w:rPr>
        <w:t xml:space="preserve"> </w:t>
      </w:r>
      <w:r w:rsidRPr="001665A0">
        <w:rPr>
          <w:rFonts w:ascii="Times New Roman" w:hAnsi="Times New Roman"/>
          <w:i/>
          <w:sz w:val="28"/>
          <w:szCs w:val="28"/>
        </w:rPr>
        <w:t>фаз</w:t>
      </w:r>
      <w:r w:rsidRPr="001665A0">
        <w:rPr>
          <w:rFonts w:ascii="Times New Roman" w:hAnsi="Times New Roman"/>
          <w:i/>
          <w:spacing w:val="1"/>
          <w:sz w:val="28"/>
          <w:szCs w:val="28"/>
        </w:rPr>
        <w:t xml:space="preserve"> </w:t>
      </w:r>
      <w:r w:rsidRPr="001665A0">
        <w:rPr>
          <w:rFonts w:ascii="Times New Roman" w:hAnsi="Times New Roman"/>
          <w:i/>
          <w:sz w:val="28"/>
          <w:szCs w:val="28"/>
        </w:rPr>
        <w:t>Л</w:t>
      </w:r>
      <w:r w:rsidRPr="001665A0">
        <w:rPr>
          <w:rFonts w:ascii="Times New Roman" w:hAnsi="Times New Roman"/>
          <w:i/>
          <w:spacing w:val="-4"/>
          <w:sz w:val="28"/>
          <w:szCs w:val="28"/>
        </w:rPr>
        <w:t>у</w:t>
      </w:r>
      <w:r w:rsidRPr="001665A0">
        <w:rPr>
          <w:rFonts w:ascii="Times New Roman" w:hAnsi="Times New Roman"/>
          <w:i/>
          <w:spacing w:val="3"/>
          <w:sz w:val="28"/>
          <w:szCs w:val="28"/>
        </w:rPr>
        <w:t>н</w:t>
      </w:r>
      <w:r w:rsidRPr="001665A0">
        <w:rPr>
          <w:rFonts w:ascii="Times New Roman" w:hAnsi="Times New Roman"/>
          <w:i/>
          <w:spacing w:val="1"/>
          <w:sz w:val="28"/>
          <w:szCs w:val="28"/>
        </w:rPr>
        <w:t>ы</w:t>
      </w:r>
      <w:r w:rsidRPr="001665A0">
        <w:rPr>
          <w:rFonts w:ascii="Times New Roman" w:hAnsi="Times New Roman"/>
          <w:i/>
          <w:sz w:val="28"/>
          <w:szCs w:val="28"/>
        </w:rPr>
        <w:t>, сме</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1"/>
          <w:sz w:val="28"/>
          <w:szCs w:val="28"/>
        </w:rPr>
        <w:t xml:space="preserve"> </w:t>
      </w:r>
      <w:r w:rsidRPr="001665A0">
        <w:rPr>
          <w:rFonts w:ascii="Times New Roman" w:hAnsi="Times New Roman"/>
          <w:i/>
          <w:sz w:val="28"/>
          <w:szCs w:val="28"/>
        </w:rPr>
        <w:t>в</w:t>
      </w:r>
      <w:r w:rsidRPr="001665A0">
        <w:rPr>
          <w:rFonts w:ascii="Times New Roman" w:hAnsi="Times New Roman"/>
          <w:i/>
          <w:spacing w:val="-2"/>
          <w:sz w:val="28"/>
          <w:szCs w:val="28"/>
        </w:rPr>
        <w:t>р</w:t>
      </w:r>
      <w:r w:rsidRPr="001665A0">
        <w:rPr>
          <w:rFonts w:ascii="Times New Roman" w:hAnsi="Times New Roman"/>
          <w:i/>
          <w:sz w:val="28"/>
          <w:szCs w:val="28"/>
        </w:rPr>
        <w:t>ем</w:t>
      </w:r>
      <w:r w:rsidRPr="001665A0">
        <w:rPr>
          <w:rFonts w:ascii="Times New Roman" w:hAnsi="Times New Roman"/>
          <w:i/>
          <w:spacing w:val="-2"/>
          <w:sz w:val="28"/>
          <w:szCs w:val="28"/>
        </w:rPr>
        <w:t>е</w:t>
      </w:r>
      <w:r w:rsidRPr="001665A0">
        <w:rPr>
          <w:rFonts w:ascii="Times New Roman" w:hAnsi="Times New Roman"/>
          <w:i/>
          <w:sz w:val="28"/>
          <w:szCs w:val="28"/>
        </w:rPr>
        <w:t>н</w:t>
      </w:r>
      <w:r w:rsidRPr="001665A0">
        <w:rPr>
          <w:rFonts w:ascii="Times New Roman" w:hAnsi="Times New Roman"/>
          <w:i/>
          <w:spacing w:val="1"/>
          <w:sz w:val="28"/>
          <w:szCs w:val="28"/>
        </w:rPr>
        <w:t xml:space="preserve"> </w:t>
      </w:r>
      <w:r w:rsidRPr="001665A0">
        <w:rPr>
          <w:rFonts w:ascii="Times New Roman" w:hAnsi="Times New Roman"/>
          <w:i/>
          <w:sz w:val="28"/>
          <w:szCs w:val="28"/>
        </w:rPr>
        <w:t>г</w:t>
      </w:r>
      <w:r w:rsidRPr="001665A0">
        <w:rPr>
          <w:rFonts w:ascii="Times New Roman" w:hAnsi="Times New Roman"/>
          <w:i/>
          <w:spacing w:val="-1"/>
          <w:sz w:val="28"/>
          <w:szCs w:val="28"/>
        </w:rPr>
        <w:t>о</w:t>
      </w:r>
      <w:r w:rsidRPr="001665A0">
        <w:rPr>
          <w:rFonts w:ascii="Times New Roman" w:hAnsi="Times New Roman"/>
          <w:i/>
          <w:spacing w:val="1"/>
          <w:sz w:val="28"/>
          <w:szCs w:val="28"/>
        </w:rPr>
        <w:t>д</w:t>
      </w:r>
      <w:r w:rsidRPr="001665A0">
        <w:rPr>
          <w:rFonts w:ascii="Times New Roman" w:hAnsi="Times New Roman"/>
          <w:i/>
          <w:sz w:val="28"/>
          <w:szCs w:val="28"/>
        </w:rPr>
        <w:t>а.</w:t>
      </w:r>
      <w:r w:rsidRPr="001665A0">
        <w:rPr>
          <w:rFonts w:ascii="Times New Roman" w:hAnsi="Times New Roman"/>
          <w:sz w:val="28"/>
          <w:szCs w:val="28"/>
        </w:rPr>
        <w:t xml:space="preserve"> Осевое вращение Земли.</w:t>
      </w:r>
      <w:r w:rsidRPr="001665A0">
        <w:rPr>
          <w:rFonts w:ascii="Times New Roman" w:hAnsi="Times New Roman"/>
          <w:spacing w:val="-1"/>
          <w:sz w:val="28"/>
          <w:szCs w:val="28"/>
        </w:rPr>
        <w:t xml:space="preserve"> </w:t>
      </w:r>
      <w:r w:rsidRPr="001665A0">
        <w:rPr>
          <w:rFonts w:ascii="Times New Roman" w:hAnsi="Times New Roman"/>
          <w:sz w:val="28"/>
          <w:szCs w:val="28"/>
        </w:rPr>
        <w:t>См</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z w:val="28"/>
          <w:szCs w:val="28"/>
        </w:rPr>
        <w:t xml:space="preserve">а </w:t>
      </w:r>
      <w:r w:rsidRPr="001665A0">
        <w:rPr>
          <w:rFonts w:ascii="Times New Roman" w:hAnsi="Times New Roman"/>
          <w:spacing w:val="-2"/>
          <w:sz w:val="28"/>
          <w:szCs w:val="28"/>
        </w:rPr>
        <w:t>д</w:t>
      </w:r>
      <w:r w:rsidRPr="001665A0">
        <w:rPr>
          <w:rFonts w:ascii="Times New Roman" w:hAnsi="Times New Roman"/>
          <w:spacing w:val="-1"/>
          <w:sz w:val="28"/>
          <w:szCs w:val="28"/>
        </w:rPr>
        <w:t>н</w:t>
      </w:r>
      <w:r w:rsidRPr="001665A0">
        <w:rPr>
          <w:rFonts w:ascii="Times New Roman" w:hAnsi="Times New Roman"/>
          <w:sz w:val="28"/>
          <w:szCs w:val="28"/>
        </w:rPr>
        <w:t xml:space="preserve">я и </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ч</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у</w:t>
      </w:r>
      <w:r w:rsidRPr="001665A0">
        <w:rPr>
          <w:rFonts w:ascii="Times New Roman" w:hAnsi="Times New Roman"/>
          <w:sz w:val="28"/>
          <w:szCs w:val="28"/>
        </w:rPr>
        <w:t>тк</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календарный год.</w:t>
      </w: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b/>
          <w:bCs/>
          <w:sz w:val="28"/>
          <w:szCs w:val="28"/>
        </w:rPr>
      </w:pP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b/>
          <w:bCs/>
          <w:sz w:val="28"/>
          <w:szCs w:val="28"/>
        </w:rPr>
      </w:pPr>
      <w:r w:rsidRPr="001665A0">
        <w:rPr>
          <w:rFonts w:ascii="Times New Roman" w:hAnsi="Times New Roman"/>
          <w:b/>
          <w:bCs/>
          <w:sz w:val="28"/>
          <w:szCs w:val="28"/>
        </w:rPr>
        <w:t>И</w:t>
      </w:r>
      <w:r w:rsidRPr="001665A0">
        <w:rPr>
          <w:rFonts w:ascii="Times New Roman" w:hAnsi="Times New Roman"/>
          <w:b/>
          <w:bCs/>
          <w:spacing w:val="-3"/>
          <w:sz w:val="28"/>
          <w:szCs w:val="28"/>
        </w:rPr>
        <w:t>з</w:t>
      </w:r>
      <w:r w:rsidRPr="001665A0">
        <w:rPr>
          <w:rFonts w:ascii="Times New Roman" w:hAnsi="Times New Roman"/>
          <w:b/>
          <w:bCs/>
          <w:spacing w:val="1"/>
          <w:sz w:val="28"/>
          <w:szCs w:val="28"/>
        </w:rPr>
        <w:t>об</w:t>
      </w:r>
      <w:r w:rsidRPr="001665A0">
        <w:rPr>
          <w:rFonts w:ascii="Times New Roman" w:hAnsi="Times New Roman"/>
          <w:b/>
          <w:bCs/>
          <w:spacing w:val="-3"/>
          <w:sz w:val="28"/>
          <w:szCs w:val="28"/>
        </w:rPr>
        <w:t>р</w:t>
      </w:r>
      <w:r w:rsidRPr="001665A0">
        <w:rPr>
          <w:rFonts w:ascii="Times New Roman" w:hAnsi="Times New Roman"/>
          <w:b/>
          <w:bCs/>
          <w:spacing w:val="1"/>
          <w:sz w:val="28"/>
          <w:szCs w:val="28"/>
        </w:rPr>
        <w:t>а</w:t>
      </w:r>
      <w:r w:rsidRPr="001665A0">
        <w:rPr>
          <w:rFonts w:ascii="Times New Roman" w:hAnsi="Times New Roman"/>
          <w:b/>
          <w:bCs/>
          <w:spacing w:val="-2"/>
          <w:sz w:val="28"/>
          <w:szCs w:val="28"/>
        </w:rPr>
        <w:t>ж</w:t>
      </w:r>
      <w:r w:rsidRPr="001665A0">
        <w:rPr>
          <w:rFonts w:ascii="Times New Roman" w:hAnsi="Times New Roman"/>
          <w:b/>
          <w:bCs/>
          <w:sz w:val="28"/>
          <w:szCs w:val="28"/>
        </w:rPr>
        <w:t>ен</w:t>
      </w:r>
      <w:r w:rsidRPr="001665A0">
        <w:rPr>
          <w:rFonts w:ascii="Times New Roman" w:hAnsi="Times New Roman"/>
          <w:b/>
          <w:bCs/>
          <w:spacing w:val="-2"/>
          <w:sz w:val="28"/>
          <w:szCs w:val="28"/>
        </w:rPr>
        <w:t>и</w:t>
      </w:r>
      <w:r w:rsidRPr="001665A0">
        <w:rPr>
          <w:rFonts w:ascii="Times New Roman" w:hAnsi="Times New Roman"/>
          <w:b/>
          <w:bCs/>
          <w:sz w:val="28"/>
          <w:szCs w:val="28"/>
        </w:rPr>
        <w:t>е земн</w:t>
      </w:r>
      <w:r w:rsidRPr="001665A0">
        <w:rPr>
          <w:rFonts w:ascii="Times New Roman" w:hAnsi="Times New Roman"/>
          <w:b/>
          <w:bCs/>
          <w:spacing w:val="1"/>
          <w:sz w:val="28"/>
          <w:szCs w:val="28"/>
        </w:rPr>
        <w:t>о</w:t>
      </w:r>
      <w:r w:rsidRPr="001665A0">
        <w:rPr>
          <w:rFonts w:ascii="Times New Roman" w:hAnsi="Times New Roman"/>
          <w:b/>
          <w:bCs/>
          <w:sz w:val="28"/>
          <w:szCs w:val="28"/>
        </w:rPr>
        <w:t xml:space="preserve">й </w:t>
      </w:r>
      <w:r w:rsidRPr="001665A0">
        <w:rPr>
          <w:rFonts w:ascii="Times New Roman" w:hAnsi="Times New Roman"/>
          <w:b/>
          <w:bCs/>
          <w:spacing w:val="-3"/>
          <w:sz w:val="28"/>
          <w:szCs w:val="28"/>
        </w:rPr>
        <w:t>п</w:t>
      </w:r>
      <w:r w:rsidRPr="001665A0">
        <w:rPr>
          <w:rFonts w:ascii="Times New Roman" w:hAnsi="Times New Roman"/>
          <w:b/>
          <w:bCs/>
          <w:spacing w:val="1"/>
          <w:sz w:val="28"/>
          <w:szCs w:val="28"/>
        </w:rPr>
        <w:t>о</w:t>
      </w:r>
      <w:r w:rsidRPr="001665A0">
        <w:rPr>
          <w:rFonts w:ascii="Times New Roman" w:hAnsi="Times New Roman"/>
          <w:b/>
          <w:bCs/>
          <w:sz w:val="28"/>
          <w:szCs w:val="28"/>
        </w:rPr>
        <w:t>ве</w:t>
      </w:r>
      <w:r w:rsidRPr="001665A0">
        <w:rPr>
          <w:rFonts w:ascii="Times New Roman" w:hAnsi="Times New Roman"/>
          <w:b/>
          <w:bCs/>
          <w:spacing w:val="-3"/>
          <w:sz w:val="28"/>
          <w:szCs w:val="28"/>
        </w:rPr>
        <w:t>р</w:t>
      </w:r>
      <w:r w:rsidRPr="001665A0">
        <w:rPr>
          <w:rFonts w:ascii="Times New Roman" w:hAnsi="Times New Roman"/>
          <w:b/>
          <w:bCs/>
          <w:spacing w:val="1"/>
          <w:sz w:val="28"/>
          <w:szCs w:val="28"/>
        </w:rPr>
        <w:t>х</w:t>
      </w:r>
      <w:r w:rsidRPr="001665A0">
        <w:rPr>
          <w:rFonts w:ascii="Times New Roman" w:hAnsi="Times New Roman"/>
          <w:b/>
          <w:bCs/>
          <w:spacing w:val="-1"/>
          <w:sz w:val="28"/>
          <w:szCs w:val="28"/>
        </w:rPr>
        <w:t>н</w:t>
      </w:r>
      <w:r w:rsidRPr="001665A0">
        <w:rPr>
          <w:rFonts w:ascii="Times New Roman" w:hAnsi="Times New Roman"/>
          <w:b/>
          <w:bCs/>
          <w:spacing w:val="1"/>
          <w:sz w:val="28"/>
          <w:szCs w:val="28"/>
        </w:rPr>
        <w:t>о</w:t>
      </w:r>
      <w:r w:rsidRPr="001665A0">
        <w:rPr>
          <w:rFonts w:ascii="Times New Roman" w:hAnsi="Times New Roman"/>
          <w:b/>
          <w:bCs/>
          <w:spacing w:val="-2"/>
          <w:sz w:val="28"/>
          <w:szCs w:val="28"/>
        </w:rPr>
        <w:t>с</w:t>
      </w:r>
      <w:r w:rsidRPr="001665A0">
        <w:rPr>
          <w:rFonts w:ascii="Times New Roman" w:hAnsi="Times New Roman"/>
          <w:b/>
          <w:bCs/>
          <w:spacing w:val="1"/>
          <w:sz w:val="28"/>
          <w:szCs w:val="28"/>
        </w:rPr>
        <w:t>т</w:t>
      </w:r>
      <w:r w:rsidRPr="001665A0">
        <w:rPr>
          <w:rFonts w:ascii="Times New Roman" w:hAnsi="Times New Roman"/>
          <w:b/>
          <w:bCs/>
          <w:spacing w:val="-1"/>
          <w:sz w:val="28"/>
          <w:szCs w:val="28"/>
        </w:rPr>
        <w:t>и</w:t>
      </w:r>
      <w:r w:rsidRPr="001665A0">
        <w:rPr>
          <w:rFonts w:ascii="Times New Roman" w:hAnsi="Times New Roman"/>
          <w:b/>
          <w:bCs/>
          <w:sz w:val="28"/>
          <w:szCs w:val="28"/>
        </w:rPr>
        <w:t xml:space="preserve">. </w:t>
      </w:r>
    </w:p>
    <w:p w:rsidR="001665A0" w:rsidRPr="001665A0" w:rsidRDefault="001665A0" w:rsidP="001665A0">
      <w:pPr>
        <w:tabs>
          <w:tab w:val="left" w:pos="426"/>
          <w:tab w:val="left" w:pos="1240"/>
          <w:tab w:val="left" w:pos="3160"/>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В</w:t>
      </w:r>
      <w:r w:rsidRPr="001665A0">
        <w:rPr>
          <w:rFonts w:ascii="Times New Roman" w:hAnsi="Times New Roman"/>
          <w:spacing w:val="-1"/>
          <w:sz w:val="28"/>
          <w:szCs w:val="28"/>
        </w:rPr>
        <w:t>и</w:t>
      </w:r>
      <w:r w:rsidRPr="001665A0">
        <w:rPr>
          <w:rFonts w:ascii="Times New Roman" w:hAnsi="Times New Roman"/>
          <w:spacing w:val="1"/>
          <w:sz w:val="28"/>
          <w:szCs w:val="28"/>
        </w:rPr>
        <w:t>д</w:t>
      </w:r>
      <w:r w:rsidRPr="001665A0">
        <w:rPr>
          <w:rFonts w:ascii="Times New Roman" w:hAnsi="Times New Roman"/>
          <w:sz w:val="28"/>
          <w:szCs w:val="28"/>
        </w:rPr>
        <w:t xml:space="preserve">ы </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же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зе</w:t>
      </w:r>
      <w:r w:rsidRPr="001665A0">
        <w:rPr>
          <w:rFonts w:ascii="Times New Roman" w:hAnsi="Times New Roman"/>
          <w:spacing w:val="-3"/>
          <w:sz w:val="28"/>
          <w:szCs w:val="28"/>
        </w:rPr>
        <w:t>м</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й </w:t>
      </w:r>
      <w:r w:rsidRPr="001665A0">
        <w:rPr>
          <w:rFonts w:ascii="Times New Roman" w:hAnsi="Times New Roman"/>
          <w:spacing w:val="1"/>
          <w:sz w:val="28"/>
          <w:szCs w:val="28"/>
        </w:rPr>
        <w:t>по</w:t>
      </w:r>
      <w:r w:rsidRPr="001665A0">
        <w:rPr>
          <w:rFonts w:ascii="Times New Roman" w:hAnsi="Times New Roman"/>
          <w:sz w:val="28"/>
          <w:szCs w:val="28"/>
        </w:rPr>
        <w:t>в</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х</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1"/>
          <w:sz w:val="28"/>
          <w:szCs w:val="28"/>
        </w:rPr>
        <w:t xml:space="preserve"> п</w:t>
      </w:r>
      <w:r w:rsidRPr="001665A0">
        <w:rPr>
          <w:rFonts w:ascii="Times New Roman" w:hAnsi="Times New Roman"/>
          <w:spacing w:val="-1"/>
          <w:sz w:val="28"/>
          <w:szCs w:val="28"/>
        </w:rPr>
        <w:t>л</w:t>
      </w:r>
      <w:r w:rsidRPr="001665A0">
        <w:rPr>
          <w:rFonts w:ascii="Times New Roman" w:hAnsi="Times New Roman"/>
          <w:spacing w:val="-2"/>
          <w:sz w:val="28"/>
          <w:szCs w:val="28"/>
        </w:rPr>
        <w:t>а</w:t>
      </w:r>
      <w:r w:rsidRPr="001665A0">
        <w:rPr>
          <w:rFonts w:ascii="Times New Roman" w:hAnsi="Times New Roman"/>
          <w:sz w:val="28"/>
          <w:szCs w:val="28"/>
        </w:rPr>
        <w:t>н мест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г</w:t>
      </w:r>
      <w:r w:rsidRPr="001665A0">
        <w:rPr>
          <w:rFonts w:ascii="Times New Roman" w:hAnsi="Times New Roman"/>
          <w:spacing w:val="-1"/>
          <w:sz w:val="28"/>
          <w:szCs w:val="28"/>
        </w:rPr>
        <w:t>ло</w:t>
      </w:r>
      <w:r w:rsidRPr="001665A0">
        <w:rPr>
          <w:rFonts w:ascii="Times New Roman" w:hAnsi="Times New Roman"/>
          <w:spacing w:val="1"/>
          <w:sz w:val="28"/>
          <w:szCs w:val="28"/>
        </w:rPr>
        <w:t>б</w:t>
      </w:r>
      <w:r w:rsidRPr="001665A0">
        <w:rPr>
          <w:rFonts w:ascii="Times New Roman" w:hAnsi="Times New Roman"/>
          <w:spacing w:val="-4"/>
          <w:sz w:val="28"/>
          <w:szCs w:val="28"/>
        </w:rPr>
        <w:t>у</w:t>
      </w:r>
      <w:r w:rsidRPr="001665A0">
        <w:rPr>
          <w:rFonts w:ascii="Times New Roman" w:hAnsi="Times New Roman"/>
          <w:sz w:val="28"/>
          <w:szCs w:val="28"/>
        </w:rPr>
        <w:t>с,</w:t>
      </w:r>
      <w:r w:rsidRPr="001665A0">
        <w:rPr>
          <w:rFonts w:ascii="Times New Roman" w:hAnsi="Times New Roman"/>
          <w:spacing w:val="2"/>
          <w:sz w:val="28"/>
          <w:szCs w:val="28"/>
        </w:rPr>
        <w:t xml:space="preserve"> </w:t>
      </w:r>
      <w:r w:rsidRPr="001665A0">
        <w:rPr>
          <w:rFonts w:ascii="Times New Roman" w:hAnsi="Times New Roman"/>
          <w:sz w:val="28"/>
          <w:szCs w:val="28"/>
        </w:rPr>
        <w:t>ге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еск</w:t>
      </w:r>
      <w:r w:rsidRPr="001665A0">
        <w:rPr>
          <w:rFonts w:ascii="Times New Roman" w:hAnsi="Times New Roman"/>
          <w:spacing w:val="-2"/>
          <w:sz w:val="28"/>
          <w:szCs w:val="28"/>
        </w:rPr>
        <w:t>а</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z w:val="28"/>
          <w:szCs w:val="28"/>
        </w:rPr>
        <w:t>к</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z w:val="28"/>
          <w:szCs w:val="28"/>
        </w:rPr>
        <w:t>та, аэрофото- и аэрокосмические снимки. Масшт</w:t>
      </w:r>
      <w:r w:rsidRPr="001665A0">
        <w:rPr>
          <w:rFonts w:ascii="Times New Roman" w:hAnsi="Times New Roman"/>
          <w:spacing w:val="-3"/>
          <w:sz w:val="28"/>
          <w:szCs w:val="28"/>
        </w:rPr>
        <w:t>а</w:t>
      </w:r>
      <w:r w:rsidRPr="001665A0">
        <w:rPr>
          <w:rFonts w:ascii="Times New Roman" w:hAnsi="Times New Roman"/>
          <w:spacing w:val="1"/>
          <w:sz w:val="28"/>
          <w:szCs w:val="28"/>
        </w:rPr>
        <w:t>б</w:t>
      </w:r>
      <w:r w:rsidRPr="001665A0">
        <w:rPr>
          <w:rFonts w:ascii="Times New Roman" w:hAnsi="Times New Roman"/>
          <w:sz w:val="28"/>
          <w:szCs w:val="28"/>
        </w:rPr>
        <w:t>.</w:t>
      </w:r>
      <w:r w:rsidRPr="001665A0">
        <w:rPr>
          <w:rFonts w:ascii="Times New Roman" w:hAnsi="Times New Roman"/>
          <w:spacing w:val="1"/>
          <w:sz w:val="28"/>
          <w:szCs w:val="28"/>
        </w:rPr>
        <w:t xml:space="preserve"> Стороны горизонта. Азимут. Ориентирование на местности: определение сторон горизонта по компасу и местным признакам, определение азимута. </w:t>
      </w:r>
      <w:r w:rsidRPr="001665A0">
        <w:rPr>
          <w:rFonts w:ascii="Times New Roman" w:hAnsi="Times New Roman"/>
          <w:i/>
          <w:spacing w:val="1"/>
          <w:sz w:val="28"/>
          <w:szCs w:val="28"/>
        </w:rPr>
        <w:lastRenderedPageBreak/>
        <w:t>Особенности ориентирования в мегаполисе и в природе.</w:t>
      </w:r>
      <w:r w:rsidRPr="001665A0">
        <w:rPr>
          <w:rFonts w:ascii="Times New Roman" w:hAnsi="Times New Roman"/>
          <w:sz w:val="28"/>
          <w:szCs w:val="28"/>
        </w:rPr>
        <w:t xml:space="preserve"> </w:t>
      </w:r>
      <w:r w:rsidRPr="001665A0">
        <w:rPr>
          <w:rFonts w:ascii="Times New Roman" w:hAnsi="Times New Roman"/>
          <w:spacing w:val="-1"/>
          <w:sz w:val="28"/>
          <w:szCs w:val="28"/>
        </w:rPr>
        <w:t>Пл</w:t>
      </w:r>
      <w:r w:rsidRPr="001665A0">
        <w:rPr>
          <w:rFonts w:ascii="Times New Roman" w:hAnsi="Times New Roman"/>
          <w:spacing w:val="-2"/>
          <w:sz w:val="28"/>
          <w:szCs w:val="28"/>
        </w:rPr>
        <w:t>а</w:t>
      </w:r>
      <w:r w:rsidRPr="001665A0">
        <w:rPr>
          <w:rFonts w:ascii="Times New Roman" w:hAnsi="Times New Roman"/>
          <w:sz w:val="28"/>
          <w:szCs w:val="28"/>
        </w:rPr>
        <w:t>н мест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Усло</w:t>
      </w:r>
      <w:r w:rsidRPr="001665A0">
        <w:rPr>
          <w:rFonts w:ascii="Times New Roman" w:hAnsi="Times New Roman"/>
          <w:spacing w:val="-2"/>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зн</w:t>
      </w:r>
      <w:r w:rsidRPr="001665A0">
        <w:rPr>
          <w:rFonts w:ascii="Times New Roman" w:hAnsi="Times New Roman"/>
          <w:spacing w:val="-2"/>
          <w:sz w:val="28"/>
          <w:szCs w:val="28"/>
        </w:rPr>
        <w:t>а</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К</w:t>
      </w:r>
      <w:r w:rsidRPr="001665A0">
        <w:rPr>
          <w:rFonts w:ascii="Times New Roman" w:hAnsi="Times New Roman"/>
          <w:spacing w:val="-2"/>
          <w:sz w:val="28"/>
          <w:szCs w:val="28"/>
        </w:rPr>
        <w:t>а</w:t>
      </w:r>
      <w:r w:rsidRPr="001665A0">
        <w:rPr>
          <w:rFonts w:ascii="Times New Roman" w:hAnsi="Times New Roman"/>
          <w:sz w:val="28"/>
          <w:szCs w:val="28"/>
        </w:rPr>
        <w:t>к</w:t>
      </w:r>
      <w:r w:rsidRPr="001665A0">
        <w:rPr>
          <w:rFonts w:ascii="Times New Roman" w:hAnsi="Times New Roman"/>
          <w:spacing w:val="1"/>
          <w:sz w:val="28"/>
          <w:szCs w:val="28"/>
        </w:rPr>
        <w:t xml:space="preserve"> </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 xml:space="preserve">ставить </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pacing w:val="-2"/>
          <w:sz w:val="28"/>
          <w:szCs w:val="28"/>
        </w:rPr>
        <w:t>а</w:t>
      </w:r>
      <w:r w:rsidRPr="001665A0">
        <w:rPr>
          <w:rFonts w:ascii="Times New Roman" w:hAnsi="Times New Roman"/>
          <w:sz w:val="28"/>
          <w:szCs w:val="28"/>
        </w:rPr>
        <w:t>н</w:t>
      </w:r>
      <w:r w:rsidRPr="001665A0">
        <w:rPr>
          <w:rFonts w:ascii="Times New Roman" w:hAnsi="Times New Roman"/>
          <w:spacing w:val="1"/>
          <w:sz w:val="28"/>
          <w:szCs w:val="28"/>
        </w:rPr>
        <w:t xml:space="preserve"> </w:t>
      </w:r>
      <w:r w:rsidRPr="001665A0">
        <w:rPr>
          <w:rFonts w:ascii="Times New Roman" w:hAnsi="Times New Roman"/>
          <w:sz w:val="28"/>
          <w:szCs w:val="28"/>
        </w:rPr>
        <w:t>мес</w:t>
      </w:r>
      <w:r w:rsidRPr="001665A0">
        <w:rPr>
          <w:rFonts w:ascii="Times New Roman" w:hAnsi="Times New Roman"/>
          <w:spacing w:val="-3"/>
          <w:sz w:val="28"/>
          <w:szCs w:val="28"/>
        </w:rPr>
        <w:t>т</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i/>
          <w:spacing w:val="-3"/>
          <w:sz w:val="28"/>
          <w:szCs w:val="28"/>
        </w:rPr>
        <w:t>С</w:t>
      </w:r>
      <w:r w:rsidRPr="001665A0">
        <w:rPr>
          <w:rFonts w:ascii="Times New Roman" w:hAnsi="Times New Roman"/>
          <w:i/>
          <w:spacing w:val="1"/>
          <w:sz w:val="28"/>
          <w:szCs w:val="28"/>
        </w:rPr>
        <w:t>о</w:t>
      </w:r>
      <w:r w:rsidRPr="001665A0">
        <w:rPr>
          <w:rFonts w:ascii="Times New Roman" w:hAnsi="Times New Roman"/>
          <w:i/>
          <w:sz w:val="28"/>
          <w:szCs w:val="28"/>
        </w:rPr>
        <w:t>став</w:t>
      </w:r>
      <w:r w:rsidRPr="001665A0">
        <w:rPr>
          <w:rFonts w:ascii="Times New Roman" w:hAnsi="Times New Roman"/>
          <w:i/>
          <w:spacing w:val="-1"/>
          <w:sz w:val="28"/>
          <w:szCs w:val="28"/>
        </w:rPr>
        <w:t>л</w:t>
      </w:r>
      <w:r w:rsidRPr="001665A0">
        <w:rPr>
          <w:rFonts w:ascii="Times New Roman" w:hAnsi="Times New Roman"/>
          <w:i/>
          <w:sz w:val="28"/>
          <w:szCs w:val="28"/>
        </w:rPr>
        <w:t>е</w:t>
      </w:r>
      <w:r w:rsidRPr="001665A0">
        <w:rPr>
          <w:rFonts w:ascii="Times New Roman" w:hAnsi="Times New Roman"/>
          <w:i/>
          <w:spacing w:val="-1"/>
          <w:sz w:val="28"/>
          <w:szCs w:val="28"/>
        </w:rPr>
        <w:t>ни</w:t>
      </w:r>
      <w:r w:rsidRPr="001665A0">
        <w:rPr>
          <w:rFonts w:ascii="Times New Roman" w:hAnsi="Times New Roman"/>
          <w:i/>
          <w:sz w:val="28"/>
          <w:szCs w:val="28"/>
        </w:rPr>
        <w:t xml:space="preserve">е </w:t>
      </w:r>
      <w:r w:rsidRPr="001665A0">
        <w:rPr>
          <w:rFonts w:ascii="Times New Roman" w:hAnsi="Times New Roman"/>
          <w:i/>
          <w:spacing w:val="1"/>
          <w:sz w:val="28"/>
          <w:szCs w:val="28"/>
        </w:rPr>
        <w:t>п</w:t>
      </w:r>
      <w:r w:rsidRPr="001665A0">
        <w:rPr>
          <w:rFonts w:ascii="Times New Roman" w:hAnsi="Times New Roman"/>
          <w:i/>
          <w:spacing w:val="-1"/>
          <w:sz w:val="28"/>
          <w:szCs w:val="28"/>
        </w:rPr>
        <w:t>р</w:t>
      </w:r>
      <w:r w:rsidRPr="001665A0">
        <w:rPr>
          <w:rFonts w:ascii="Times New Roman" w:hAnsi="Times New Roman"/>
          <w:i/>
          <w:spacing w:val="1"/>
          <w:sz w:val="28"/>
          <w:szCs w:val="28"/>
        </w:rPr>
        <w:t>о</w:t>
      </w:r>
      <w:r w:rsidRPr="001665A0">
        <w:rPr>
          <w:rFonts w:ascii="Times New Roman" w:hAnsi="Times New Roman"/>
          <w:i/>
          <w:sz w:val="28"/>
          <w:szCs w:val="28"/>
        </w:rPr>
        <w:t>ст</w:t>
      </w:r>
      <w:r w:rsidRPr="001665A0">
        <w:rPr>
          <w:rFonts w:ascii="Times New Roman" w:hAnsi="Times New Roman"/>
          <w:i/>
          <w:spacing w:val="-3"/>
          <w:sz w:val="28"/>
          <w:szCs w:val="28"/>
        </w:rPr>
        <w:t>е</w:t>
      </w:r>
      <w:r w:rsidRPr="001665A0">
        <w:rPr>
          <w:rFonts w:ascii="Times New Roman" w:hAnsi="Times New Roman"/>
          <w:i/>
          <w:spacing w:val="1"/>
          <w:sz w:val="28"/>
          <w:szCs w:val="28"/>
        </w:rPr>
        <w:t>й</w:t>
      </w:r>
      <w:r w:rsidRPr="001665A0">
        <w:rPr>
          <w:rFonts w:ascii="Times New Roman" w:hAnsi="Times New Roman"/>
          <w:i/>
          <w:sz w:val="28"/>
          <w:szCs w:val="28"/>
        </w:rPr>
        <w:t>ше</w:t>
      </w:r>
      <w:r w:rsidRPr="001665A0">
        <w:rPr>
          <w:rFonts w:ascii="Times New Roman" w:hAnsi="Times New Roman"/>
          <w:i/>
          <w:spacing w:val="-3"/>
          <w:sz w:val="28"/>
          <w:szCs w:val="28"/>
        </w:rPr>
        <w:t>г</w:t>
      </w:r>
      <w:r w:rsidRPr="001665A0">
        <w:rPr>
          <w:rFonts w:ascii="Times New Roman" w:hAnsi="Times New Roman"/>
          <w:i/>
          <w:sz w:val="28"/>
          <w:szCs w:val="28"/>
        </w:rPr>
        <w:t>о</w:t>
      </w:r>
      <w:r w:rsidRPr="001665A0">
        <w:rPr>
          <w:rFonts w:ascii="Times New Roman" w:hAnsi="Times New Roman"/>
          <w:i/>
          <w:spacing w:val="1"/>
          <w:sz w:val="28"/>
          <w:szCs w:val="28"/>
        </w:rPr>
        <w:t xml:space="preserve"> </w:t>
      </w:r>
      <w:r w:rsidRPr="001665A0">
        <w:rPr>
          <w:rFonts w:ascii="Times New Roman" w:hAnsi="Times New Roman"/>
          <w:i/>
          <w:sz w:val="28"/>
          <w:szCs w:val="28"/>
        </w:rPr>
        <w:t>пл</w:t>
      </w:r>
      <w:r w:rsidRPr="001665A0">
        <w:rPr>
          <w:rFonts w:ascii="Times New Roman" w:hAnsi="Times New Roman"/>
          <w:i/>
          <w:spacing w:val="-3"/>
          <w:sz w:val="28"/>
          <w:szCs w:val="28"/>
        </w:rPr>
        <w:t>а</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3"/>
          <w:sz w:val="28"/>
          <w:szCs w:val="28"/>
        </w:rPr>
        <w:t xml:space="preserve"> </w:t>
      </w:r>
      <w:r w:rsidRPr="001665A0">
        <w:rPr>
          <w:rFonts w:ascii="Times New Roman" w:hAnsi="Times New Roman"/>
          <w:i/>
          <w:sz w:val="28"/>
          <w:szCs w:val="28"/>
        </w:rPr>
        <w:t>мест</w:t>
      </w:r>
      <w:r w:rsidRPr="001665A0">
        <w:rPr>
          <w:rFonts w:ascii="Times New Roman" w:hAnsi="Times New Roman"/>
          <w:i/>
          <w:spacing w:val="-2"/>
          <w:sz w:val="28"/>
          <w:szCs w:val="28"/>
        </w:rPr>
        <w:t>н</w:t>
      </w:r>
      <w:r w:rsidRPr="001665A0">
        <w:rPr>
          <w:rFonts w:ascii="Times New Roman" w:hAnsi="Times New Roman"/>
          <w:i/>
          <w:spacing w:val="1"/>
          <w:sz w:val="28"/>
          <w:szCs w:val="28"/>
        </w:rPr>
        <w:t>о</w:t>
      </w:r>
      <w:r w:rsidRPr="001665A0">
        <w:rPr>
          <w:rFonts w:ascii="Times New Roman" w:hAnsi="Times New Roman"/>
          <w:i/>
          <w:sz w:val="28"/>
          <w:szCs w:val="28"/>
        </w:rPr>
        <w:t>с</w:t>
      </w:r>
      <w:r w:rsidRPr="001665A0">
        <w:rPr>
          <w:rFonts w:ascii="Times New Roman" w:hAnsi="Times New Roman"/>
          <w:i/>
          <w:spacing w:val="-3"/>
          <w:sz w:val="28"/>
          <w:szCs w:val="28"/>
        </w:rPr>
        <w:t>т</w:t>
      </w:r>
      <w:r w:rsidRPr="001665A0">
        <w:rPr>
          <w:rFonts w:ascii="Times New Roman" w:hAnsi="Times New Roman"/>
          <w:i/>
          <w:spacing w:val="1"/>
          <w:sz w:val="28"/>
          <w:szCs w:val="28"/>
        </w:rPr>
        <w:t>и</w:t>
      </w:r>
      <w:r w:rsidRPr="001665A0">
        <w:rPr>
          <w:rFonts w:ascii="Times New Roman" w:hAnsi="Times New Roman"/>
          <w:i/>
          <w:sz w:val="28"/>
          <w:szCs w:val="28"/>
        </w:rPr>
        <w:t>/учебного кабинета/комнаты.</w:t>
      </w:r>
      <w:r w:rsidRPr="001665A0">
        <w:rPr>
          <w:rFonts w:ascii="Times New Roman" w:hAnsi="Times New Roman"/>
          <w:sz w:val="28"/>
          <w:szCs w:val="28"/>
        </w:rPr>
        <w:t xml:space="preserve"> </w:t>
      </w:r>
      <w:r w:rsidRPr="001665A0">
        <w:rPr>
          <w:rFonts w:ascii="Times New Roman" w:hAnsi="Times New Roman"/>
          <w:spacing w:val="1"/>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z w:val="28"/>
          <w:szCs w:val="28"/>
        </w:rPr>
        <w:t>ая</w:t>
      </w:r>
      <w:r w:rsidRPr="001665A0">
        <w:rPr>
          <w:rFonts w:ascii="Times New Roman" w:hAnsi="Times New Roman"/>
          <w:spacing w:val="3"/>
          <w:sz w:val="28"/>
          <w:szCs w:val="28"/>
        </w:rPr>
        <w:t xml:space="preserve"> </w:t>
      </w:r>
      <w:r w:rsidRPr="001665A0">
        <w:rPr>
          <w:rFonts w:ascii="Times New Roman" w:hAnsi="Times New Roman"/>
          <w:sz w:val="28"/>
          <w:szCs w:val="28"/>
        </w:rPr>
        <w:t>к</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z w:val="28"/>
          <w:szCs w:val="28"/>
        </w:rPr>
        <w:t>та</w:t>
      </w:r>
      <w:r w:rsidRPr="001665A0">
        <w:rPr>
          <w:rFonts w:ascii="Times New Roman" w:hAnsi="Times New Roman"/>
          <w:spacing w:val="4"/>
          <w:sz w:val="28"/>
          <w:szCs w:val="28"/>
        </w:rPr>
        <w:t xml:space="preserve"> </w:t>
      </w:r>
      <w:r w:rsidRPr="001665A0">
        <w:rPr>
          <w:rFonts w:ascii="Times New Roman" w:hAnsi="Times New Roman"/>
          <w:sz w:val="28"/>
          <w:szCs w:val="28"/>
        </w:rPr>
        <w:t>–</w:t>
      </w:r>
      <w:r w:rsidRPr="001665A0">
        <w:rPr>
          <w:rFonts w:ascii="Times New Roman" w:hAnsi="Times New Roman"/>
          <w:spacing w:val="4"/>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бы</w:t>
      </w:r>
      <w:r w:rsidRPr="001665A0">
        <w:rPr>
          <w:rFonts w:ascii="Times New Roman" w:hAnsi="Times New Roman"/>
          <w:sz w:val="28"/>
          <w:szCs w:val="28"/>
        </w:rPr>
        <w:t>й</w:t>
      </w:r>
      <w:r w:rsidRPr="001665A0">
        <w:rPr>
          <w:rFonts w:ascii="Times New Roman" w:hAnsi="Times New Roman"/>
          <w:spacing w:val="3"/>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2"/>
          <w:sz w:val="28"/>
          <w:szCs w:val="28"/>
        </w:rPr>
        <w:t>ч</w:t>
      </w:r>
      <w:r w:rsidRPr="001665A0">
        <w:rPr>
          <w:rFonts w:ascii="Times New Roman" w:hAnsi="Times New Roman"/>
          <w:spacing w:val="1"/>
          <w:sz w:val="28"/>
          <w:szCs w:val="28"/>
        </w:rPr>
        <w:t>ни</w:t>
      </w:r>
      <w:r w:rsidRPr="001665A0">
        <w:rPr>
          <w:rFonts w:ascii="Times New Roman" w:hAnsi="Times New Roman"/>
          <w:sz w:val="28"/>
          <w:szCs w:val="28"/>
        </w:rPr>
        <w:t>к</w:t>
      </w:r>
      <w:r w:rsidRPr="001665A0">
        <w:rPr>
          <w:rFonts w:ascii="Times New Roman" w:hAnsi="Times New Roman"/>
          <w:spacing w:val="1"/>
          <w:sz w:val="28"/>
          <w:szCs w:val="28"/>
        </w:rPr>
        <w:t xml:space="preserve"> и</w:t>
      </w:r>
      <w:r w:rsidRPr="001665A0">
        <w:rPr>
          <w:rFonts w:ascii="Times New Roman" w:hAnsi="Times New Roman"/>
          <w:spacing w:val="-1"/>
          <w:sz w:val="28"/>
          <w:szCs w:val="28"/>
        </w:rPr>
        <w:t>н</w:t>
      </w:r>
      <w:r w:rsidRPr="001665A0">
        <w:rPr>
          <w:rFonts w:ascii="Times New Roman" w:hAnsi="Times New Roman"/>
          <w:sz w:val="28"/>
          <w:szCs w:val="28"/>
        </w:rPr>
        <w:t>форм</w:t>
      </w:r>
      <w:r w:rsidRPr="001665A0">
        <w:rPr>
          <w:rFonts w:ascii="Times New Roman" w:hAnsi="Times New Roman"/>
          <w:spacing w:val="-2"/>
          <w:sz w:val="28"/>
          <w:szCs w:val="28"/>
        </w:rPr>
        <w:t>а</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i/>
          <w:sz w:val="28"/>
          <w:szCs w:val="28"/>
        </w:rPr>
        <w:t>Содержание и значение карт. Топографические карты.</w:t>
      </w:r>
      <w:r w:rsidRPr="001665A0">
        <w:rPr>
          <w:rFonts w:ascii="Times New Roman" w:hAnsi="Times New Roman"/>
          <w:sz w:val="28"/>
          <w:szCs w:val="28"/>
        </w:rPr>
        <w:t xml:space="preserve"> Масшт</w:t>
      </w:r>
      <w:r w:rsidRPr="001665A0">
        <w:rPr>
          <w:rFonts w:ascii="Times New Roman" w:hAnsi="Times New Roman"/>
          <w:spacing w:val="-3"/>
          <w:sz w:val="28"/>
          <w:szCs w:val="28"/>
        </w:rPr>
        <w:t>а</w:t>
      </w:r>
      <w:r w:rsidRPr="001665A0">
        <w:rPr>
          <w:rFonts w:ascii="Times New Roman" w:hAnsi="Times New Roman"/>
          <w:sz w:val="28"/>
          <w:szCs w:val="28"/>
        </w:rPr>
        <w:t>б</w:t>
      </w:r>
      <w:r w:rsidRPr="001665A0">
        <w:rPr>
          <w:rFonts w:ascii="Times New Roman" w:hAnsi="Times New Roman"/>
          <w:spacing w:val="3"/>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4"/>
          <w:sz w:val="28"/>
          <w:szCs w:val="28"/>
        </w:rPr>
        <w:t>у</w:t>
      </w:r>
      <w:r w:rsidRPr="001665A0">
        <w:rPr>
          <w:rFonts w:ascii="Times New Roman" w:hAnsi="Times New Roman"/>
          <w:sz w:val="28"/>
          <w:szCs w:val="28"/>
        </w:rPr>
        <w:t>словн</w:t>
      </w:r>
      <w:r w:rsidRPr="001665A0">
        <w:rPr>
          <w:rFonts w:ascii="Times New Roman" w:hAnsi="Times New Roman"/>
          <w:spacing w:val="1"/>
          <w:sz w:val="28"/>
          <w:szCs w:val="28"/>
        </w:rPr>
        <w:t>ы</w:t>
      </w:r>
      <w:r w:rsidRPr="001665A0">
        <w:rPr>
          <w:rFonts w:ascii="Times New Roman" w:hAnsi="Times New Roman"/>
          <w:sz w:val="28"/>
          <w:szCs w:val="28"/>
        </w:rPr>
        <w:t>е зна</w:t>
      </w:r>
      <w:r w:rsidRPr="001665A0">
        <w:rPr>
          <w:rFonts w:ascii="Times New Roman" w:hAnsi="Times New Roman"/>
          <w:spacing w:val="-1"/>
          <w:sz w:val="28"/>
          <w:szCs w:val="28"/>
        </w:rPr>
        <w:t>к</w:t>
      </w:r>
      <w:r w:rsidRPr="001665A0">
        <w:rPr>
          <w:rFonts w:ascii="Times New Roman" w:hAnsi="Times New Roman"/>
          <w:sz w:val="28"/>
          <w:szCs w:val="28"/>
        </w:rPr>
        <w:t>и</w:t>
      </w:r>
      <w:r w:rsidRPr="001665A0">
        <w:rPr>
          <w:rFonts w:ascii="Times New Roman" w:hAnsi="Times New Roman"/>
          <w:spacing w:val="1"/>
          <w:sz w:val="28"/>
          <w:szCs w:val="28"/>
        </w:rPr>
        <w:t xml:space="preserve"> н</w:t>
      </w:r>
      <w:r w:rsidRPr="001665A0">
        <w:rPr>
          <w:rFonts w:ascii="Times New Roman" w:hAnsi="Times New Roman"/>
          <w:sz w:val="28"/>
          <w:szCs w:val="28"/>
        </w:rPr>
        <w:t>а ка</w:t>
      </w:r>
      <w:r w:rsidRPr="001665A0">
        <w:rPr>
          <w:rFonts w:ascii="Times New Roman" w:hAnsi="Times New Roman"/>
          <w:spacing w:val="1"/>
          <w:sz w:val="28"/>
          <w:szCs w:val="28"/>
        </w:rPr>
        <w:t>р</w:t>
      </w:r>
      <w:r w:rsidRPr="001665A0">
        <w:rPr>
          <w:rFonts w:ascii="Times New Roman" w:hAnsi="Times New Roman"/>
          <w:spacing w:val="-3"/>
          <w:sz w:val="28"/>
          <w:szCs w:val="28"/>
        </w:rPr>
        <w:t>т</w:t>
      </w:r>
      <w:r w:rsidRPr="001665A0">
        <w:rPr>
          <w:rFonts w:ascii="Times New Roman" w:hAnsi="Times New Roman"/>
          <w:sz w:val="28"/>
          <w:szCs w:val="28"/>
        </w:rPr>
        <w:t xml:space="preserve">е. </w:t>
      </w:r>
      <w:r w:rsidRPr="001665A0">
        <w:rPr>
          <w:rFonts w:ascii="Times New Roman" w:hAnsi="Times New Roman"/>
          <w:spacing w:val="-1"/>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д</w:t>
      </w:r>
      <w:r w:rsidRPr="001665A0">
        <w:rPr>
          <w:rFonts w:ascii="Times New Roman" w:hAnsi="Times New Roman"/>
          <w:spacing w:val="-4"/>
          <w:sz w:val="28"/>
          <w:szCs w:val="28"/>
        </w:rPr>
        <w:t>у</w:t>
      </w:r>
      <w:r w:rsidRPr="001665A0">
        <w:rPr>
          <w:rFonts w:ascii="Times New Roman" w:hAnsi="Times New Roman"/>
          <w:sz w:val="28"/>
          <w:szCs w:val="28"/>
        </w:rPr>
        <w:t>с</w:t>
      </w:r>
      <w:r w:rsidRPr="001665A0">
        <w:rPr>
          <w:rFonts w:ascii="Times New Roman" w:hAnsi="Times New Roman"/>
          <w:spacing w:val="1"/>
          <w:sz w:val="28"/>
          <w:szCs w:val="28"/>
        </w:rPr>
        <w:t>н</w:t>
      </w:r>
      <w:r w:rsidRPr="001665A0">
        <w:rPr>
          <w:rFonts w:ascii="Times New Roman" w:hAnsi="Times New Roman"/>
          <w:sz w:val="28"/>
          <w:szCs w:val="28"/>
        </w:rPr>
        <w:t>ая</w:t>
      </w:r>
      <w:r w:rsidRPr="001665A0">
        <w:rPr>
          <w:rFonts w:ascii="Times New Roman" w:hAnsi="Times New Roman"/>
          <w:spacing w:val="3"/>
          <w:sz w:val="28"/>
          <w:szCs w:val="28"/>
        </w:rPr>
        <w:t xml:space="preserve"> </w:t>
      </w:r>
      <w:r w:rsidRPr="001665A0">
        <w:rPr>
          <w:rFonts w:ascii="Times New Roman" w:hAnsi="Times New Roman"/>
          <w:sz w:val="28"/>
          <w:szCs w:val="28"/>
        </w:rPr>
        <w:t>сет</w:t>
      </w:r>
      <w:r w:rsidRPr="001665A0">
        <w:rPr>
          <w:rFonts w:ascii="Times New Roman" w:hAnsi="Times New Roman"/>
          <w:spacing w:val="-3"/>
          <w:sz w:val="28"/>
          <w:szCs w:val="28"/>
        </w:rPr>
        <w:t>ь</w:t>
      </w:r>
      <w:r w:rsidRPr="001665A0">
        <w:rPr>
          <w:rFonts w:ascii="Times New Roman" w:hAnsi="Times New Roman"/>
          <w:sz w:val="28"/>
          <w:szCs w:val="28"/>
        </w:rPr>
        <w:t>:</w:t>
      </w:r>
      <w:r w:rsidRPr="001665A0">
        <w:rPr>
          <w:rFonts w:ascii="Times New Roman" w:hAnsi="Times New Roman"/>
          <w:spacing w:val="1"/>
          <w:sz w:val="28"/>
          <w:szCs w:val="28"/>
        </w:rPr>
        <w:t xml:space="preserve"> п</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ал</w:t>
      </w:r>
      <w:r w:rsidRPr="001665A0">
        <w:rPr>
          <w:rFonts w:ascii="Times New Roman" w:hAnsi="Times New Roman"/>
          <w:spacing w:val="-2"/>
          <w:sz w:val="28"/>
          <w:szCs w:val="28"/>
        </w:rPr>
        <w:t>л</w:t>
      </w:r>
      <w:r w:rsidRPr="001665A0">
        <w:rPr>
          <w:rFonts w:ascii="Times New Roman" w:hAnsi="Times New Roman"/>
          <w:sz w:val="28"/>
          <w:szCs w:val="28"/>
        </w:rPr>
        <w:t>ели</w:t>
      </w:r>
      <w:r w:rsidRPr="001665A0">
        <w:rPr>
          <w:rFonts w:ascii="Times New Roman" w:hAnsi="Times New Roman"/>
          <w:spacing w:val="3"/>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м</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ид</w:t>
      </w:r>
      <w:r w:rsidRPr="001665A0">
        <w:rPr>
          <w:rFonts w:ascii="Times New Roman" w:hAnsi="Times New Roman"/>
          <w:spacing w:val="1"/>
          <w:sz w:val="28"/>
          <w:szCs w:val="28"/>
        </w:rPr>
        <w:t>и</w:t>
      </w:r>
      <w:r w:rsidRPr="001665A0">
        <w:rPr>
          <w:rFonts w:ascii="Times New Roman" w:hAnsi="Times New Roman"/>
          <w:spacing w:val="-2"/>
          <w:sz w:val="28"/>
          <w:szCs w:val="28"/>
        </w:rPr>
        <w:t>а</w:t>
      </w:r>
      <w:r w:rsidRPr="001665A0">
        <w:rPr>
          <w:rFonts w:ascii="Times New Roman" w:hAnsi="Times New Roman"/>
          <w:spacing w:val="1"/>
          <w:sz w:val="28"/>
          <w:szCs w:val="28"/>
        </w:rPr>
        <w:t>ны</w:t>
      </w:r>
      <w:r w:rsidRPr="001665A0">
        <w:rPr>
          <w:rFonts w:ascii="Times New Roman" w:hAnsi="Times New Roman"/>
          <w:sz w:val="28"/>
          <w:szCs w:val="28"/>
        </w:rPr>
        <w:t xml:space="preserve">. </w:t>
      </w:r>
      <w:r w:rsidRPr="001665A0">
        <w:rPr>
          <w:rFonts w:ascii="Times New Roman" w:hAnsi="Times New Roman"/>
          <w:spacing w:val="1"/>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е к</w:t>
      </w:r>
      <w:r w:rsidRPr="001665A0">
        <w:rPr>
          <w:rFonts w:ascii="Times New Roman" w:hAnsi="Times New Roman"/>
          <w:spacing w:val="-1"/>
          <w:sz w:val="28"/>
          <w:szCs w:val="28"/>
        </w:rPr>
        <w:t>о</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д</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т</w:t>
      </w:r>
      <w:r w:rsidRPr="001665A0">
        <w:rPr>
          <w:rFonts w:ascii="Times New Roman" w:hAnsi="Times New Roman"/>
          <w:spacing w:val="1"/>
          <w:sz w:val="28"/>
          <w:szCs w:val="28"/>
        </w:rPr>
        <w:t>ы</w:t>
      </w:r>
      <w:r w:rsidRPr="001665A0">
        <w:rPr>
          <w:rFonts w:ascii="Times New Roman" w:hAnsi="Times New Roman"/>
          <w:sz w:val="28"/>
          <w:szCs w:val="28"/>
        </w:rPr>
        <w:t>: 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еск</w:t>
      </w:r>
      <w:r w:rsidRPr="001665A0">
        <w:rPr>
          <w:rFonts w:ascii="Times New Roman" w:hAnsi="Times New Roman"/>
          <w:spacing w:val="-2"/>
          <w:sz w:val="28"/>
          <w:szCs w:val="28"/>
        </w:rPr>
        <w:t>а</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pacing w:val="-3"/>
          <w:sz w:val="28"/>
          <w:szCs w:val="28"/>
        </w:rPr>
        <w:t>ш</w:t>
      </w:r>
      <w:r w:rsidRPr="001665A0">
        <w:rPr>
          <w:rFonts w:ascii="Times New Roman" w:hAnsi="Times New Roman"/>
          <w:spacing w:val="1"/>
          <w:sz w:val="28"/>
          <w:szCs w:val="28"/>
        </w:rPr>
        <w:t>иро</w:t>
      </w:r>
      <w:r w:rsidRPr="001665A0">
        <w:rPr>
          <w:rFonts w:ascii="Times New Roman" w:hAnsi="Times New Roman"/>
          <w:spacing w:val="-3"/>
          <w:sz w:val="28"/>
          <w:szCs w:val="28"/>
        </w:rPr>
        <w:t>т</w:t>
      </w:r>
      <w:r w:rsidRPr="001665A0">
        <w:rPr>
          <w:rFonts w:ascii="Times New Roman" w:hAnsi="Times New Roman"/>
          <w:sz w:val="28"/>
          <w:szCs w:val="28"/>
        </w:rPr>
        <w:t xml:space="preserve">а. </w:t>
      </w:r>
      <w:r w:rsidRPr="001665A0">
        <w:rPr>
          <w:rFonts w:ascii="Times New Roman" w:hAnsi="Times New Roman"/>
          <w:spacing w:val="1"/>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еск</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ор</w:t>
      </w:r>
      <w:r w:rsidRPr="001665A0">
        <w:rPr>
          <w:rFonts w:ascii="Times New Roman" w:hAnsi="Times New Roman"/>
          <w:spacing w:val="1"/>
          <w:sz w:val="28"/>
          <w:szCs w:val="28"/>
        </w:rPr>
        <w:t>д</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т</w:t>
      </w:r>
      <w:r w:rsidRPr="001665A0">
        <w:rPr>
          <w:rFonts w:ascii="Times New Roman" w:hAnsi="Times New Roman"/>
          <w:spacing w:val="1"/>
          <w:sz w:val="28"/>
          <w:szCs w:val="28"/>
        </w:rPr>
        <w:t>ы</w:t>
      </w:r>
      <w:r w:rsidRPr="001665A0">
        <w:rPr>
          <w:rFonts w:ascii="Times New Roman" w:hAnsi="Times New Roman"/>
          <w:sz w:val="28"/>
          <w:szCs w:val="28"/>
        </w:rPr>
        <w:t>: ге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еск</w:t>
      </w:r>
      <w:r w:rsidRPr="001665A0">
        <w:rPr>
          <w:rFonts w:ascii="Times New Roman" w:hAnsi="Times New Roman"/>
          <w:spacing w:val="-2"/>
          <w:sz w:val="28"/>
          <w:szCs w:val="28"/>
        </w:rPr>
        <w:t>а</w:t>
      </w:r>
      <w:r w:rsidRPr="001665A0">
        <w:rPr>
          <w:rFonts w:ascii="Times New Roman" w:hAnsi="Times New Roman"/>
          <w:sz w:val="28"/>
          <w:szCs w:val="28"/>
        </w:rPr>
        <w:t xml:space="preserve">я </w:t>
      </w:r>
      <w:r w:rsidRPr="001665A0">
        <w:rPr>
          <w:rFonts w:ascii="Times New Roman" w:hAnsi="Times New Roman"/>
          <w:spacing w:val="-1"/>
          <w:sz w:val="28"/>
          <w:szCs w:val="28"/>
        </w:rPr>
        <w:t>д</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z w:val="28"/>
          <w:szCs w:val="28"/>
        </w:rPr>
        <w:t xml:space="preserve">та. </w:t>
      </w:r>
      <w:r w:rsidRPr="001665A0">
        <w:rPr>
          <w:rFonts w:ascii="Times New Roman" w:hAnsi="Times New Roman"/>
          <w:spacing w:val="-1"/>
          <w:sz w:val="28"/>
          <w:szCs w:val="28"/>
        </w:rPr>
        <w:t>О</w:t>
      </w:r>
      <w:r w:rsidRPr="001665A0">
        <w:rPr>
          <w:rFonts w:ascii="Times New Roman" w:hAnsi="Times New Roman"/>
          <w:spacing w:val="1"/>
          <w:sz w:val="28"/>
          <w:szCs w:val="28"/>
        </w:rPr>
        <w:t>пр</w:t>
      </w:r>
      <w:r w:rsidRPr="001665A0">
        <w:rPr>
          <w:rFonts w:ascii="Times New Roman" w:hAnsi="Times New Roman"/>
          <w:spacing w:val="-2"/>
          <w:sz w:val="28"/>
          <w:szCs w:val="28"/>
        </w:rPr>
        <w:t>е</w:t>
      </w:r>
      <w:r w:rsidRPr="001665A0">
        <w:rPr>
          <w:rFonts w:ascii="Times New Roman" w:hAnsi="Times New Roman"/>
          <w:spacing w:val="1"/>
          <w:sz w:val="28"/>
          <w:szCs w:val="28"/>
        </w:rPr>
        <w:t>д</w:t>
      </w:r>
      <w:r w:rsidRPr="001665A0">
        <w:rPr>
          <w:rFonts w:ascii="Times New Roman" w:hAnsi="Times New Roman"/>
          <w:spacing w:val="-2"/>
          <w:sz w:val="28"/>
          <w:szCs w:val="28"/>
        </w:rPr>
        <w:t>е</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е 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ор</w:t>
      </w:r>
      <w:r w:rsidRPr="001665A0">
        <w:rPr>
          <w:rFonts w:ascii="Times New Roman" w:hAnsi="Times New Roman"/>
          <w:spacing w:val="1"/>
          <w:sz w:val="28"/>
          <w:szCs w:val="28"/>
        </w:rPr>
        <w:t>д</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 xml:space="preserve">ат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4"/>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ъ</w:t>
      </w:r>
      <w:r w:rsidRPr="001665A0">
        <w:rPr>
          <w:rFonts w:ascii="Times New Roman" w:hAnsi="Times New Roman"/>
          <w:sz w:val="28"/>
          <w:szCs w:val="28"/>
        </w:rPr>
        <w:t>ек</w:t>
      </w:r>
      <w:r w:rsidRPr="001665A0">
        <w:rPr>
          <w:rFonts w:ascii="Times New Roman" w:hAnsi="Times New Roman"/>
          <w:spacing w:val="-2"/>
          <w:sz w:val="28"/>
          <w:szCs w:val="28"/>
        </w:rPr>
        <w:t>т</w:t>
      </w:r>
      <w:r w:rsidRPr="001665A0">
        <w:rPr>
          <w:rFonts w:ascii="Times New Roman" w:hAnsi="Times New Roman"/>
          <w:spacing w:val="1"/>
          <w:sz w:val="28"/>
          <w:szCs w:val="28"/>
        </w:rPr>
        <w:t>о</w:t>
      </w:r>
      <w:r w:rsidRPr="001665A0">
        <w:rPr>
          <w:rFonts w:ascii="Times New Roman" w:hAnsi="Times New Roman"/>
          <w:sz w:val="28"/>
          <w:szCs w:val="28"/>
        </w:rPr>
        <w:t>в, направлений, расстояний, абсолютных высот</w:t>
      </w:r>
      <w:r w:rsidRPr="001665A0">
        <w:rPr>
          <w:rFonts w:ascii="Times New Roman" w:hAnsi="Times New Roman"/>
          <w:spacing w:val="1"/>
          <w:sz w:val="28"/>
          <w:szCs w:val="28"/>
        </w:rPr>
        <w:t xml:space="preserve"> по</w:t>
      </w:r>
      <w:r w:rsidRPr="001665A0">
        <w:rPr>
          <w:rFonts w:ascii="Times New Roman" w:hAnsi="Times New Roman"/>
          <w:sz w:val="28"/>
          <w:szCs w:val="28"/>
        </w:rPr>
        <w:t xml:space="preserve"> к</w:t>
      </w:r>
      <w:r w:rsidRPr="001665A0">
        <w:rPr>
          <w:rFonts w:ascii="Times New Roman" w:hAnsi="Times New Roman"/>
          <w:spacing w:val="-3"/>
          <w:sz w:val="28"/>
          <w:szCs w:val="28"/>
        </w:rPr>
        <w:t>а</w:t>
      </w:r>
      <w:r w:rsidRPr="001665A0">
        <w:rPr>
          <w:rFonts w:ascii="Times New Roman" w:hAnsi="Times New Roman"/>
          <w:spacing w:val="1"/>
          <w:sz w:val="28"/>
          <w:szCs w:val="28"/>
        </w:rPr>
        <w:t>р</w:t>
      </w:r>
      <w:r w:rsidRPr="001665A0">
        <w:rPr>
          <w:rFonts w:ascii="Times New Roman" w:hAnsi="Times New Roman"/>
          <w:sz w:val="28"/>
          <w:szCs w:val="28"/>
        </w:rPr>
        <w:t>те.</w:t>
      </w: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b/>
          <w:bCs/>
          <w:spacing w:val="1"/>
          <w:sz w:val="28"/>
          <w:szCs w:val="28"/>
        </w:rPr>
      </w:pP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pacing w:val="1"/>
          <w:sz w:val="28"/>
          <w:szCs w:val="28"/>
        </w:rPr>
        <w:t xml:space="preserve"> Природа </w:t>
      </w:r>
      <w:r w:rsidRPr="001665A0">
        <w:rPr>
          <w:rFonts w:ascii="Times New Roman" w:hAnsi="Times New Roman"/>
          <w:b/>
          <w:bCs/>
          <w:sz w:val="28"/>
          <w:szCs w:val="28"/>
        </w:rPr>
        <w:t>З</w:t>
      </w:r>
      <w:r w:rsidRPr="001665A0">
        <w:rPr>
          <w:rFonts w:ascii="Times New Roman" w:hAnsi="Times New Roman"/>
          <w:b/>
          <w:bCs/>
          <w:spacing w:val="-2"/>
          <w:sz w:val="28"/>
          <w:szCs w:val="28"/>
        </w:rPr>
        <w:t>е</w:t>
      </w:r>
      <w:r w:rsidRPr="001665A0">
        <w:rPr>
          <w:rFonts w:ascii="Times New Roman" w:hAnsi="Times New Roman"/>
          <w:b/>
          <w:bCs/>
          <w:sz w:val="28"/>
          <w:szCs w:val="28"/>
        </w:rPr>
        <w:t>м</w:t>
      </w:r>
      <w:r w:rsidRPr="001665A0">
        <w:rPr>
          <w:rFonts w:ascii="Times New Roman" w:hAnsi="Times New Roman"/>
          <w:b/>
          <w:bCs/>
          <w:spacing w:val="1"/>
          <w:sz w:val="28"/>
          <w:szCs w:val="28"/>
        </w:rPr>
        <w:t>л</w:t>
      </w:r>
      <w:r w:rsidRPr="001665A0">
        <w:rPr>
          <w:rFonts w:ascii="Times New Roman" w:hAnsi="Times New Roman"/>
          <w:b/>
          <w:bCs/>
          <w:spacing w:val="-1"/>
          <w:sz w:val="28"/>
          <w:szCs w:val="28"/>
        </w:rPr>
        <w:t>и</w:t>
      </w:r>
      <w:r w:rsidRPr="001665A0">
        <w:rPr>
          <w:rFonts w:ascii="Times New Roman" w:hAnsi="Times New Roman"/>
          <w:b/>
          <w:bCs/>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z w:val="28"/>
          <w:szCs w:val="28"/>
        </w:rPr>
        <w:t>Л</w:t>
      </w:r>
      <w:r w:rsidRPr="001665A0">
        <w:rPr>
          <w:rFonts w:ascii="Times New Roman" w:hAnsi="Times New Roman"/>
          <w:b/>
          <w:bCs/>
          <w:spacing w:val="-1"/>
          <w:sz w:val="28"/>
          <w:szCs w:val="28"/>
        </w:rPr>
        <w:t>и</w:t>
      </w:r>
      <w:r w:rsidRPr="001665A0">
        <w:rPr>
          <w:rFonts w:ascii="Times New Roman" w:hAnsi="Times New Roman"/>
          <w:b/>
          <w:bCs/>
          <w:spacing w:val="1"/>
          <w:sz w:val="28"/>
          <w:szCs w:val="28"/>
        </w:rPr>
        <w:t>то</w:t>
      </w:r>
      <w:r w:rsidRPr="001665A0">
        <w:rPr>
          <w:rFonts w:ascii="Times New Roman" w:hAnsi="Times New Roman"/>
          <w:b/>
          <w:bCs/>
          <w:sz w:val="28"/>
          <w:szCs w:val="28"/>
        </w:rPr>
        <w:t>с</w:t>
      </w:r>
      <w:r w:rsidRPr="001665A0">
        <w:rPr>
          <w:rFonts w:ascii="Times New Roman" w:hAnsi="Times New Roman"/>
          <w:b/>
          <w:bCs/>
          <w:spacing w:val="-2"/>
          <w:sz w:val="28"/>
          <w:szCs w:val="28"/>
        </w:rPr>
        <w:t>ф</w:t>
      </w:r>
      <w:r w:rsidRPr="001665A0">
        <w:rPr>
          <w:rFonts w:ascii="Times New Roman" w:hAnsi="Times New Roman"/>
          <w:b/>
          <w:bCs/>
          <w:sz w:val="28"/>
          <w:szCs w:val="28"/>
        </w:rPr>
        <w:t>е</w:t>
      </w:r>
      <w:r w:rsidRPr="001665A0">
        <w:rPr>
          <w:rFonts w:ascii="Times New Roman" w:hAnsi="Times New Roman"/>
          <w:b/>
          <w:bCs/>
          <w:spacing w:val="-3"/>
          <w:sz w:val="28"/>
          <w:szCs w:val="28"/>
        </w:rPr>
        <w:t>р</w:t>
      </w:r>
      <w:r w:rsidRPr="001665A0">
        <w:rPr>
          <w:rFonts w:ascii="Times New Roman" w:hAnsi="Times New Roman"/>
          <w:b/>
          <w:bCs/>
          <w:spacing w:val="1"/>
          <w:sz w:val="28"/>
          <w:szCs w:val="28"/>
        </w:rPr>
        <w:t>а</w:t>
      </w:r>
      <w:r w:rsidRPr="001665A0">
        <w:rPr>
          <w:rFonts w:ascii="Times New Roman" w:hAnsi="Times New Roman"/>
          <w:b/>
          <w:bCs/>
          <w:sz w:val="28"/>
          <w:szCs w:val="28"/>
        </w:rPr>
        <w:t>.</w:t>
      </w:r>
      <w:r w:rsidRPr="001665A0">
        <w:rPr>
          <w:rFonts w:ascii="Times New Roman" w:hAnsi="Times New Roman"/>
          <w:b/>
          <w:bCs/>
          <w:spacing w:val="4"/>
          <w:sz w:val="28"/>
          <w:szCs w:val="28"/>
        </w:rPr>
        <w:t xml:space="preserve"> </w:t>
      </w:r>
      <w:r w:rsidRPr="001665A0">
        <w:rPr>
          <w:rFonts w:ascii="Times New Roman" w:hAnsi="Times New Roman"/>
          <w:sz w:val="28"/>
          <w:szCs w:val="28"/>
        </w:rPr>
        <w:t>Ли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фе</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z w:val="28"/>
          <w:szCs w:val="28"/>
        </w:rPr>
        <w:t>–</w:t>
      </w:r>
      <w:r w:rsidRPr="001665A0">
        <w:rPr>
          <w:rFonts w:ascii="Times New Roman" w:hAnsi="Times New Roman"/>
          <w:spacing w:val="5"/>
          <w:sz w:val="28"/>
          <w:szCs w:val="28"/>
        </w:rPr>
        <w:t xml:space="preserve"> «</w:t>
      </w:r>
      <w:r w:rsidRPr="001665A0">
        <w:rPr>
          <w:rFonts w:ascii="Times New Roman" w:hAnsi="Times New Roman"/>
          <w:spacing w:val="-2"/>
          <w:sz w:val="28"/>
          <w:szCs w:val="28"/>
        </w:rPr>
        <w:t>к</w:t>
      </w:r>
      <w:r w:rsidRPr="001665A0">
        <w:rPr>
          <w:rFonts w:ascii="Times New Roman" w:hAnsi="Times New Roman"/>
          <w:sz w:val="28"/>
          <w:szCs w:val="28"/>
        </w:rPr>
        <w:t>ам</w:t>
      </w:r>
      <w:r w:rsidRPr="001665A0">
        <w:rPr>
          <w:rFonts w:ascii="Times New Roman" w:hAnsi="Times New Roman"/>
          <w:spacing w:val="-2"/>
          <w:sz w:val="28"/>
          <w:szCs w:val="28"/>
        </w:rPr>
        <w:t>е</w:t>
      </w:r>
      <w:r w:rsidRPr="001665A0">
        <w:rPr>
          <w:rFonts w:ascii="Times New Roman" w:hAnsi="Times New Roman"/>
          <w:spacing w:val="1"/>
          <w:sz w:val="28"/>
          <w:szCs w:val="28"/>
        </w:rPr>
        <w:t>нн</w:t>
      </w:r>
      <w:r w:rsidRPr="001665A0">
        <w:rPr>
          <w:rFonts w:ascii="Times New Roman" w:hAnsi="Times New Roman"/>
          <w:spacing w:val="-2"/>
          <w:sz w:val="28"/>
          <w:szCs w:val="28"/>
        </w:rPr>
        <w:t>а</w:t>
      </w:r>
      <w:r w:rsidRPr="001665A0">
        <w:rPr>
          <w:rFonts w:ascii="Times New Roman" w:hAnsi="Times New Roman"/>
          <w:sz w:val="28"/>
          <w:szCs w:val="28"/>
        </w:rPr>
        <w:t>я»</w:t>
      </w:r>
      <w:r w:rsidRPr="001665A0">
        <w:rPr>
          <w:rFonts w:ascii="Times New Roman" w:hAnsi="Times New Roman"/>
          <w:spacing w:val="1"/>
          <w:sz w:val="28"/>
          <w:szCs w:val="28"/>
        </w:rPr>
        <w:t xml:space="preserve"> о</w:t>
      </w:r>
      <w:r w:rsidRPr="001665A0">
        <w:rPr>
          <w:rFonts w:ascii="Times New Roman" w:hAnsi="Times New Roman"/>
          <w:spacing w:val="-1"/>
          <w:sz w:val="28"/>
          <w:szCs w:val="28"/>
        </w:rPr>
        <w:t>б</w:t>
      </w:r>
      <w:r w:rsidRPr="001665A0">
        <w:rPr>
          <w:rFonts w:ascii="Times New Roman" w:hAnsi="Times New Roman"/>
          <w:spacing w:val="1"/>
          <w:sz w:val="28"/>
          <w:szCs w:val="28"/>
        </w:rPr>
        <w:t>о</w:t>
      </w:r>
      <w:r w:rsidRPr="001665A0">
        <w:rPr>
          <w:rFonts w:ascii="Times New Roman" w:hAnsi="Times New Roman"/>
          <w:spacing w:val="-1"/>
          <w:sz w:val="28"/>
          <w:szCs w:val="28"/>
        </w:rPr>
        <w:t>ло</w:t>
      </w:r>
      <w:r w:rsidRPr="001665A0">
        <w:rPr>
          <w:rFonts w:ascii="Times New Roman" w:hAnsi="Times New Roman"/>
          <w:sz w:val="28"/>
          <w:szCs w:val="28"/>
        </w:rPr>
        <w:t>чка</w:t>
      </w:r>
      <w:r w:rsidRPr="001665A0">
        <w:rPr>
          <w:rFonts w:ascii="Times New Roman" w:hAnsi="Times New Roman"/>
          <w:spacing w:val="1"/>
          <w:sz w:val="28"/>
          <w:szCs w:val="28"/>
        </w:rPr>
        <w:t xml:space="preserve"> 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 В</w:t>
      </w:r>
      <w:r w:rsidRPr="001665A0">
        <w:rPr>
          <w:rFonts w:ascii="Times New Roman" w:hAnsi="Times New Roman"/>
          <w:spacing w:val="1"/>
          <w:sz w:val="28"/>
          <w:szCs w:val="28"/>
        </w:rPr>
        <w:t>н</w:t>
      </w:r>
      <w:r w:rsidRPr="001665A0">
        <w:rPr>
          <w:rFonts w:ascii="Times New Roman" w:hAnsi="Times New Roman"/>
          <w:spacing w:val="-4"/>
          <w:sz w:val="28"/>
          <w:szCs w:val="28"/>
        </w:rPr>
        <w:t>у</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z w:val="28"/>
          <w:szCs w:val="28"/>
        </w:rPr>
        <w:t>ее</w:t>
      </w:r>
      <w:r w:rsidRPr="001665A0">
        <w:rPr>
          <w:rFonts w:ascii="Times New Roman" w:hAnsi="Times New Roman"/>
          <w:spacing w:val="2"/>
          <w:sz w:val="28"/>
          <w:szCs w:val="28"/>
        </w:rPr>
        <w:t xml:space="preserve"> </w:t>
      </w:r>
      <w:r w:rsidRPr="001665A0">
        <w:rPr>
          <w:rFonts w:ascii="Times New Roman" w:hAnsi="Times New Roman"/>
          <w:sz w:val="28"/>
          <w:szCs w:val="28"/>
        </w:rPr>
        <w:t>ст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н</w:t>
      </w:r>
      <w:r w:rsidRPr="001665A0">
        <w:rPr>
          <w:rFonts w:ascii="Times New Roman" w:hAnsi="Times New Roman"/>
          <w:sz w:val="28"/>
          <w:szCs w:val="28"/>
        </w:rPr>
        <w:t>ая</w:t>
      </w:r>
      <w:r w:rsidRPr="001665A0">
        <w:rPr>
          <w:rFonts w:ascii="Times New Roman" w:hAnsi="Times New Roman"/>
          <w:spacing w:val="4"/>
          <w:sz w:val="28"/>
          <w:szCs w:val="28"/>
        </w:rPr>
        <w:t xml:space="preserve"> </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а. Раз</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pacing w:val="7"/>
          <w:sz w:val="28"/>
          <w:szCs w:val="28"/>
        </w:rPr>
        <w:t>р</w:t>
      </w:r>
      <w:r w:rsidRPr="001665A0">
        <w:rPr>
          <w:rFonts w:ascii="Times New Roman" w:hAnsi="Times New Roman"/>
          <w:spacing w:val="-1"/>
          <w:sz w:val="28"/>
          <w:szCs w:val="28"/>
        </w:rPr>
        <w:t>ны</w:t>
      </w:r>
      <w:r w:rsidRPr="001665A0">
        <w:rPr>
          <w:rFonts w:ascii="Times New Roman" w:hAnsi="Times New Roman"/>
          <w:sz w:val="28"/>
          <w:szCs w:val="28"/>
        </w:rPr>
        <w:t>х</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ро</w:t>
      </w:r>
      <w:r w:rsidRPr="001665A0">
        <w:rPr>
          <w:rFonts w:ascii="Times New Roman" w:hAnsi="Times New Roman"/>
          <w:sz w:val="28"/>
          <w:szCs w:val="28"/>
        </w:rPr>
        <w:t>д</w:t>
      </w:r>
      <w:r w:rsidRPr="001665A0">
        <w:rPr>
          <w:rFonts w:ascii="Times New Roman" w:hAnsi="Times New Roman"/>
          <w:spacing w:val="3"/>
          <w:sz w:val="28"/>
          <w:szCs w:val="28"/>
        </w:rPr>
        <w:t xml:space="preserve"> </w:t>
      </w:r>
      <w:r w:rsidRPr="001665A0">
        <w:rPr>
          <w:rFonts w:ascii="Times New Roman" w:hAnsi="Times New Roman"/>
          <w:sz w:val="28"/>
          <w:szCs w:val="28"/>
        </w:rPr>
        <w:t>и минер</w:t>
      </w:r>
      <w:r w:rsidRPr="001665A0">
        <w:rPr>
          <w:rFonts w:ascii="Times New Roman" w:hAnsi="Times New Roman"/>
          <w:spacing w:val="1"/>
          <w:sz w:val="28"/>
          <w:szCs w:val="28"/>
        </w:rPr>
        <w:t>а</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pacing w:val="-2"/>
          <w:sz w:val="28"/>
          <w:szCs w:val="28"/>
        </w:rPr>
        <w:t>е</w:t>
      </w:r>
      <w:r w:rsidRPr="001665A0">
        <w:rPr>
          <w:rFonts w:ascii="Times New Roman" w:hAnsi="Times New Roman"/>
          <w:sz w:val="28"/>
          <w:szCs w:val="28"/>
        </w:rPr>
        <w:t xml:space="preserve">. </w:t>
      </w:r>
      <w:r w:rsidRPr="001665A0">
        <w:rPr>
          <w:rFonts w:ascii="Times New Roman" w:hAnsi="Times New Roman"/>
          <w:i/>
          <w:spacing w:val="-1"/>
          <w:sz w:val="28"/>
          <w:szCs w:val="28"/>
        </w:rPr>
        <w:t>П</w:t>
      </w:r>
      <w:r w:rsidRPr="001665A0">
        <w:rPr>
          <w:rFonts w:ascii="Times New Roman" w:hAnsi="Times New Roman"/>
          <w:i/>
          <w:spacing w:val="1"/>
          <w:sz w:val="28"/>
          <w:szCs w:val="28"/>
        </w:rPr>
        <w:t>о</w:t>
      </w:r>
      <w:r w:rsidRPr="001665A0">
        <w:rPr>
          <w:rFonts w:ascii="Times New Roman" w:hAnsi="Times New Roman"/>
          <w:i/>
          <w:spacing w:val="-1"/>
          <w:sz w:val="28"/>
          <w:szCs w:val="28"/>
        </w:rPr>
        <w:t>л</w:t>
      </w:r>
      <w:r w:rsidRPr="001665A0">
        <w:rPr>
          <w:rFonts w:ascii="Times New Roman" w:hAnsi="Times New Roman"/>
          <w:i/>
          <w:sz w:val="28"/>
          <w:szCs w:val="28"/>
        </w:rPr>
        <w:t>езн</w:t>
      </w:r>
      <w:r w:rsidRPr="001665A0">
        <w:rPr>
          <w:rFonts w:ascii="Times New Roman" w:hAnsi="Times New Roman"/>
          <w:i/>
          <w:spacing w:val="-1"/>
          <w:sz w:val="28"/>
          <w:szCs w:val="28"/>
        </w:rPr>
        <w:t>ы</w:t>
      </w:r>
      <w:r w:rsidRPr="001665A0">
        <w:rPr>
          <w:rFonts w:ascii="Times New Roman" w:hAnsi="Times New Roman"/>
          <w:i/>
          <w:sz w:val="28"/>
          <w:szCs w:val="28"/>
        </w:rPr>
        <w:t>е</w:t>
      </w:r>
      <w:r w:rsidRPr="001665A0">
        <w:rPr>
          <w:rFonts w:ascii="Times New Roman" w:hAnsi="Times New Roman"/>
          <w:i/>
          <w:spacing w:val="2"/>
          <w:sz w:val="28"/>
          <w:szCs w:val="28"/>
        </w:rPr>
        <w:t xml:space="preserve"> </w:t>
      </w:r>
      <w:r w:rsidRPr="001665A0">
        <w:rPr>
          <w:rFonts w:ascii="Times New Roman" w:hAnsi="Times New Roman"/>
          <w:i/>
          <w:spacing w:val="1"/>
          <w:sz w:val="28"/>
          <w:szCs w:val="28"/>
        </w:rPr>
        <w:t>и</w:t>
      </w:r>
      <w:r w:rsidRPr="001665A0">
        <w:rPr>
          <w:rFonts w:ascii="Times New Roman" w:hAnsi="Times New Roman"/>
          <w:i/>
          <w:spacing w:val="-2"/>
          <w:sz w:val="28"/>
          <w:szCs w:val="28"/>
        </w:rPr>
        <w:t>с</w:t>
      </w:r>
      <w:r w:rsidRPr="001665A0">
        <w:rPr>
          <w:rFonts w:ascii="Times New Roman" w:hAnsi="Times New Roman"/>
          <w:i/>
          <w:sz w:val="28"/>
          <w:szCs w:val="28"/>
        </w:rPr>
        <w:t>к</w:t>
      </w:r>
      <w:r w:rsidRPr="001665A0">
        <w:rPr>
          <w:rFonts w:ascii="Times New Roman" w:hAnsi="Times New Roman"/>
          <w:i/>
          <w:spacing w:val="-1"/>
          <w:sz w:val="28"/>
          <w:szCs w:val="28"/>
        </w:rPr>
        <w:t>о</w:t>
      </w:r>
      <w:r w:rsidRPr="001665A0">
        <w:rPr>
          <w:rFonts w:ascii="Times New Roman" w:hAnsi="Times New Roman"/>
          <w:i/>
          <w:spacing w:val="1"/>
          <w:sz w:val="28"/>
          <w:szCs w:val="28"/>
        </w:rPr>
        <w:t>п</w:t>
      </w:r>
      <w:r w:rsidRPr="001665A0">
        <w:rPr>
          <w:rFonts w:ascii="Times New Roman" w:hAnsi="Times New Roman"/>
          <w:i/>
          <w:sz w:val="28"/>
          <w:szCs w:val="28"/>
        </w:rPr>
        <w:t>а</w:t>
      </w:r>
      <w:r w:rsidRPr="001665A0">
        <w:rPr>
          <w:rFonts w:ascii="Times New Roman" w:hAnsi="Times New Roman"/>
          <w:i/>
          <w:spacing w:val="-2"/>
          <w:sz w:val="28"/>
          <w:szCs w:val="28"/>
        </w:rPr>
        <w:t>е</w:t>
      </w:r>
      <w:r w:rsidRPr="001665A0">
        <w:rPr>
          <w:rFonts w:ascii="Times New Roman" w:hAnsi="Times New Roman"/>
          <w:i/>
          <w:sz w:val="28"/>
          <w:szCs w:val="28"/>
        </w:rPr>
        <w:t xml:space="preserve">мые и </w:t>
      </w:r>
      <w:r w:rsidRPr="001665A0">
        <w:rPr>
          <w:rFonts w:ascii="Times New Roman" w:hAnsi="Times New Roman"/>
          <w:i/>
          <w:spacing w:val="1"/>
          <w:sz w:val="28"/>
          <w:szCs w:val="28"/>
        </w:rPr>
        <w:t>и</w:t>
      </w:r>
      <w:r w:rsidRPr="001665A0">
        <w:rPr>
          <w:rFonts w:ascii="Times New Roman" w:hAnsi="Times New Roman"/>
          <w:i/>
          <w:sz w:val="28"/>
          <w:szCs w:val="28"/>
        </w:rPr>
        <w:t xml:space="preserve">х </w:t>
      </w:r>
      <w:r w:rsidRPr="001665A0">
        <w:rPr>
          <w:rFonts w:ascii="Times New Roman" w:hAnsi="Times New Roman"/>
          <w:i/>
          <w:spacing w:val="-3"/>
          <w:sz w:val="28"/>
          <w:szCs w:val="28"/>
        </w:rPr>
        <w:t>з</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2"/>
          <w:sz w:val="28"/>
          <w:szCs w:val="28"/>
        </w:rPr>
        <w:t>ч</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е в ж</w:t>
      </w:r>
      <w:r w:rsidRPr="001665A0">
        <w:rPr>
          <w:rFonts w:ascii="Times New Roman" w:hAnsi="Times New Roman"/>
          <w:i/>
          <w:spacing w:val="1"/>
          <w:sz w:val="28"/>
          <w:szCs w:val="28"/>
        </w:rPr>
        <w:t>и</w:t>
      </w:r>
      <w:r w:rsidRPr="001665A0">
        <w:rPr>
          <w:rFonts w:ascii="Times New Roman" w:hAnsi="Times New Roman"/>
          <w:i/>
          <w:spacing w:val="-3"/>
          <w:sz w:val="28"/>
          <w:szCs w:val="28"/>
        </w:rPr>
        <w:t>з</w:t>
      </w:r>
      <w:r w:rsidRPr="001665A0">
        <w:rPr>
          <w:rFonts w:ascii="Times New Roman" w:hAnsi="Times New Roman"/>
          <w:i/>
          <w:spacing w:val="1"/>
          <w:sz w:val="28"/>
          <w:szCs w:val="28"/>
        </w:rPr>
        <w:t>н</w:t>
      </w:r>
      <w:r w:rsidRPr="001665A0">
        <w:rPr>
          <w:rFonts w:ascii="Times New Roman" w:hAnsi="Times New Roman"/>
          <w:i/>
          <w:sz w:val="28"/>
          <w:szCs w:val="28"/>
        </w:rPr>
        <w:t xml:space="preserve">и </w:t>
      </w:r>
      <w:r w:rsidRPr="001665A0">
        <w:rPr>
          <w:rFonts w:ascii="Times New Roman" w:hAnsi="Times New Roman"/>
          <w:i/>
          <w:spacing w:val="-2"/>
          <w:sz w:val="28"/>
          <w:szCs w:val="28"/>
        </w:rPr>
        <w:t>с</w:t>
      </w:r>
      <w:r w:rsidRPr="001665A0">
        <w:rPr>
          <w:rFonts w:ascii="Times New Roman" w:hAnsi="Times New Roman"/>
          <w:i/>
          <w:spacing w:val="1"/>
          <w:sz w:val="28"/>
          <w:szCs w:val="28"/>
        </w:rPr>
        <w:t>о</w:t>
      </w:r>
      <w:r w:rsidRPr="001665A0">
        <w:rPr>
          <w:rFonts w:ascii="Times New Roman" w:hAnsi="Times New Roman"/>
          <w:i/>
          <w:spacing w:val="-3"/>
          <w:sz w:val="28"/>
          <w:szCs w:val="28"/>
        </w:rPr>
        <w:t>в</w:t>
      </w:r>
      <w:r w:rsidRPr="001665A0">
        <w:rPr>
          <w:rFonts w:ascii="Times New Roman" w:hAnsi="Times New Roman"/>
          <w:i/>
          <w:spacing w:val="-1"/>
          <w:sz w:val="28"/>
          <w:szCs w:val="28"/>
        </w:rPr>
        <w:t>р</w:t>
      </w:r>
      <w:r w:rsidRPr="001665A0">
        <w:rPr>
          <w:rFonts w:ascii="Times New Roman" w:hAnsi="Times New Roman"/>
          <w:i/>
          <w:sz w:val="28"/>
          <w:szCs w:val="28"/>
        </w:rPr>
        <w:t>еме</w:t>
      </w:r>
      <w:r w:rsidRPr="001665A0">
        <w:rPr>
          <w:rFonts w:ascii="Times New Roman" w:hAnsi="Times New Roman"/>
          <w:i/>
          <w:spacing w:val="-1"/>
          <w:sz w:val="28"/>
          <w:szCs w:val="28"/>
        </w:rPr>
        <w:t>н</w:t>
      </w:r>
      <w:r w:rsidRPr="001665A0">
        <w:rPr>
          <w:rFonts w:ascii="Times New Roman" w:hAnsi="Times New Roman"/>
          <w:i/>
          <w:spacing w:val="1"/>
          <w:sz w:val="28"/>
          <w:szCs w:val="28"/>
        </w:rPr>
        <w:t>н</w:t>
      </w:r>
      <w:r w:rsidRPr="001665A0">
        <w:rPr>
          <w:rFonts w:ascii="Times New Roman" w:hAnsi="Times New Roman"/>
          <w:i/>
          <w:spacing w:val="-1"/>
          <w:sz w:val="28"/>
          <w:szCs w:val="28"/>
        </w:rPr>
        <w:t>о</w:t>
      </w:r>
      <w:r w:rsidRPr="001665A0">
        <w:rPr>
          <w:rFonts w:ascii="Times New Roman" w:hAnsi="Times New Roman"/>
          <w:i/>
          <w:sz w:val="28"/>
          <w:szCs w:val="28"/>
        </w:rPr>
        <w:t xml:space="preserve">го </w:t>
      </w:r>
      <w:r w:rsidRPr="001665A0">
        <w:rPr>
          <w:rFonts w:ascii="Times New Roman" w:hAnsi="Times New Roman"/>
          <w:i/>
          <w:spacing w:val="1"/>
          <w:sz w:val="28"/>
          <w:szCs w:val="28"/>
        </w:rPr>
        <w:t>об</w:t>
      </w:r>
      <w:r w:rsidRPr="001665A0">
        <w:rPr>
          <w:rFonts w:ascii="Times New Roman" w:hAnsi="Times New Roman"/>
          <w:i/>
          <w:spacing w:val="-3"/>
          <w:sz w:val="28"/>
          <w:szCs w:val="28"/>
        </w:rPr>
        <w:t>щ</w:t>
      </w:r>
      <w:r w:rsidRPr="001665A0">
        <w:rPr>
          <w:rFonts w:ascii="Times New Roman" w:hAnsi="Times New Roman"/>
          <w:i/>
          <w:sz w:val="28"/>
          <w:szCs w:val="28"/>
        </w:rPr>
        <w:t>ест</w:t>
      </w:r>
      <w:r w:rsidRPr="001665A0">
        <w:rPr>
          <w:rFonts w:ascii="Times New Roman" w:hAnsi="Times New Roman"/>
          <w:i/>
          <w:spacing w:val="-3"/>
          <w:sz w:val="28"/>
          <w:szCs w:val="28"/>
        </w:rPr>
        <w:t>в</w:t>
      </w:r>
      <w:r w:rsidRPr="001665A0">
        <w:rPr>
          <w:rFonts w:ascii="Times New Roman" w:hAnsi="Times New Roman"/>
          <w:i/>
          <w:sz w:val="28"/>
          <w:szCs w:val="28"/>
        </w:rPr>
        <w:t>а.</w:t>
      </w:r>
      <w:r w:rsidRPr="001665A0">
        <w:rPr>
          <w:rFonts w:ascii="Times New Roman" w:hAnsi="Times New Roman"/>
          <w:sz w:val="28"/>
          <w:szCs w:val="28"/>
        </w:rPr>
        <w:t xml:space="preserve"> Дв</w:t>
      </w:r>
      <w:r w:rsidRPr="001665A0">
        <w:rPr>
          <w:rFonts w:ascii="Times New Roman" w:hAnsi="Times New Roman"/>
          <w:spacing w:val="1"/>
          <w:sz w:val="28"/>
          <w:szCs w:val="28"/>
        </w:rPr>
        <w:t>и</w:t>
      </w:r>
      <w:r w:rsidRPr="001665A0">
        <w:rPr>
          <w:rFonts w:ascii="Times New Roman" w:hAnsi="Times New Roman"/>
          <w:sz w:val="28"/>
          <w:szCs w:val="28"/>
        </w:rPr>
        <w:t>ж</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зе</w:t>
      </w:r>
      <w:r w:rsidRPr="001665A0">
        <w:rPr>
          <w:rFonts w:ascii="Times New Roman" w:hAnsi="Times New Roman"/>
          <w:spacing w:val="-3"/>
          <w:sz w:val="28"/>
          <w:szCs w:val="28"/>
        </w:rPr>
        <w:t>м</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 к</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 xml:space="preserve">ы и </w:t>
      </w:r>
      <w:r w:rsidRPr="001665A0">
        <w:rPr>
          <w:rFonts w:ascii="Times New Roman" w:hAnsi="Times New Roman"/>
          <w:spacing w:val="1"/>
          <w:sz w:val="28"/>
          <w:szCs w:val="28"/>
        </w:rPr>
        <w:t>и</w:t>
      </w:r>
      <w:r w:rsidRPr="001665A0">
        <w:rPr>
          <w:rFonts w:ascii="Times New Roman" w:hAnsi="Times New Roman"/>
          <w:sz w:val="28"/>
          <w:szCs w:val="28"/>
        </w:rPr>
        <w:t xml:space="preserve">х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яв</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н</w:t>
      </w:r>
      <w:r w:rsidRPr="001665A0">
        <w:rPr>
          <w:rFonts w:ascii="Times New Roman" w:hAnsi="Times New Roman"/>
          <w:sz w:val="28"/>
          <w:szCs w:val="28"/>
        </w:rPr>
        <w:t xml:space="preserve">а земной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хн</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2"/>
          <w:sz w:val="28"/>
          <w:szCs w:val="28"/>
        </w:rPr>
        <w:t>и</w:t>
      </w:r>
      <w:r w:rsidRPr="001665A0">
        <w:rPr>
          <w:rFonts w:ascii="Times New Roman" w:hAnsi="Times New Roman"/>
          <w:sz w:val="28"/>
          <w:szCs w:val="28"/>
        </w:rPr>
        <w:t>: зем</w:t>
      </w:r>
      <w:r w:rsidRPr="001665A0">
        <w:rPr>
          <w:rFonts w:ascii="Times New Roman" w:hAnsi="Times New Roman"/>
          <w:spacing w:val="-1"/>
          <w:sz w:val="28"/>
          <w:szCs w:val="28"/>
        </w:rPr>
        <w:t>л</w:t>
      </w:r>
      <w:r w:rsidRPr="001665A0">
        <w:rPr>
          <w:rFonts w:ascii="Times New Roman" w:hAnsi="Times New Roman"/>
          <w:sz w:val="28"/>
          <w:szCs w:val="28"/>
        </w:rPr>
        <w:t>ет</w:t>
      </w:r>
      <w:r w:rsidRPr="001665A0">
        <w:rPr>
          <w:rFonts w:ascii="Times New Roman" w:hAnsi="Times New Roman"/>
          <w:spacing w:val="1"/>
          <w:sz w:val="28"/>
          <w:szCs w:val="28"/>
        </w:rPr>
        <w:t>р</w:t>
      </w:r>
      <w:r w:rsidRPr="001665A0">
        <w:rPr>
          <w:rFonts w:ascii="Times New Roman" w:hAnsi="Times New Roman"/>
          <w:spacing w:val="-2"/>
          <w:sz w:val="28"/>
          <w:szCs w:val="28"/>
        </w:rPr>
        <w:t>я</w:t>
      </w:r>
      <w:r w:rsidRPr="001665A0">
        <w:rPr>
          <w:rFonts w:ascii="Times New Roman" w:hAnsi="Times New Roman"/>
          <w:sz w:val="28"/>
          <w:szCs w:val="28"/>
        </w:rPr>
        <w:t>се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в</w:t>
      </w:r>
      <w:r w:rsidRPr="001665A0">
        <w:rPr>
          <w:rFonts w:ascii="Times New Roman" w:hAnsi="Times New Roman"/>
          <w:spacing w:val="-4"/>
          <w:sz w:val="28"/>
          <w:szCs w:val="28"/>
        </w:rPr>
        <w:t>у</w:t>
      </w:r>
      <w:r w:rsidRPr="001665A0">
        <w:rPr>
          <w:rFonts w:ascii="Times New Roman" w:hAnsi="Times New Roman"/>
          <w:spacing w:val="-1"/>
          <w:sz w:val="28"/>
          <w:szCs w:val="28"/>
        </w:rPr>
        <w:t>л</w:t>
      </w:r>
      <w:r w:rsidRPr="001665A0">
        <w:rPr>
          <w:rFonts w:ascii="Times New Roman" w:hAnsi="Times New Roman"/>
          <w:spacing w:val="3"/>
          <w:sz w:val="28"/>
          <w:szCs w:val="28"/>
        </w:rPr>
        <w:t>к</w:t>
      </w:r>
      <w:r w:rsidRPr="001665A0">
        <w:rPr>
          <w:rFonts w:ascii="Times New Roman" w:hAnsi="Times New Roman"/>
          <w:sz w:val="28"/>
          <w:szCs w:val="28"/>
        </w:rPr>
        <w:t>а</w:t>
      </w:r>
      <w:r w:rsidRPr="001665A0">
        <w:rPr>
          <w:rFonts w:ascii="Times New Roman" w:hAnsi="Times New Roman"/>
          <w:spacing w:val="1"/>
          <w:sz w:val="28"/>
          <w:szCs w:val="28"/>
        </w:rPr>
        <w:t>ны</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й</w:t>
      </w:r>
      <w:r w:rsidRPr="001665A0">
        <w:rPr>
          <w:rFonts w:ascii="Times New Roman" w:hAnsi="Times New Roman"/>
          <w:sz w:val="28"/>
          <w:szCs w:val="28"/>
        </w:rPr>
        <w:t>з</w:t>
      </w:r>
      <w:r w:rsidRPr="001665A0">
        <w:rPr>
          <w:rFonts w:ascii="Times New Roman" w:hAnsi="Times New Roman"/>
          <w:spacing w:val="-3"/>
          <w:sz w:val="28"/>
          <w:szCs w:val="28"/>
        </w:rPr>
        <w:t>е</w:t>
      </w:r>
      <w:r w:rsidRPr="001665A0">
        <w:rPr>
          <w:rFonts w:ascii="Times New Roman" w:hAnsi="Times New Roman"/>
          <w:spacing w:val="1"/>
          <w:sz w:val="28"/>
          <w:szCs w:val="28"/>
        </w:rPr>
        <w:t>ры</w:t>
      </w:r>
      <w:r w:rsidRPr="001665A0">
        <w:rPr>
          <w:rFonts w:ascii="Times New Roman" w:hAnsi="Times New Roman"/>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pacing w:val="-1"/>
          <w:sz w:val="28"/>
          <w:szCs w:val="28"/>
        </w:rPr>
      </w:pPr>
      <w:r w:rsidRPr="001665A0">
        <w:rPr>
          <w:rFonts w:ascii="Times New Roman" w:hAnsi="Times New Roman"/>
          <w:sz w:val="28"/>
          <w:szCs w:val="28"/>
        </w:rPr>
        <w:t>Ре</w:t>
      </w:r>
      <w:r w:rsidRPr="001665A0">
        <w:rPr>
          <w:rFonts w:ascii="Times New Roman" w:hAnsi="Times New Roman"/>
          <w:spacing w:val="-1"/>
          <w:sz w:val="28"/>
          <w:szCs w:val="28"/>
        </w:rPr>
        <w:t>ль</w:t>
      </w:r>
      <w:r w:rsidRPr="001665A0">
        <w:rPr>
          <w:rFonts w:ascii="Times New Roman" w:hAnsi="Times New Roman"/>
          <w:sz w:val="28"/>
          <w:szCs w:val="28"/>
        </w:rPr>
        <w:t xml:space="preserve">еф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spacing w:val="-1"/>
          <w:sz w:val="28"/>
          <w:szCs w:val="28"/>
        </w:rPr>
        <w:t xml:space="preserve">Способы </w:t>
      </w:r>
      <w:r w:rsidRPr="001665A0">
        <w:rPr>
          <w:rFonts w:ascii="Times New Roman" w:hAnsi="Times New Roman"/>
          <w:sz w:val="28"/>
          <w:szCs w:val="28"/>
        </w:rPr>
        <w:t>из</w:t>
      </w:r>
      <w:r w:rsidRPr="001665A0">
        <w:rPr>
          <w:rFonts w:ascii="Times New Roman" w:hAnsi="Times New Roman"/>
          <w:spacing w:val="-2"/>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аж</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 xml:space="preserve">е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z w:val="28"/>
          <w:szCs w:val="28"/>
        </w:rPr>
        <w:t xml:space="preserve">ефа </w:t>
      </w:r>
      <w:r w:rsidRPr="001665A0">
        <w:rPr>
          <w:rFonts w:ascii="Times New Roman" w:hAnsi="Times New Roman"/>
          <w:spacing w:val="1"/>
          <w:sz w:val="28"/>
          <w:szCs w:val="28"/>
        </w:rPr>
        <w:t>н</w:t>
      </w:r>
      <w:r w:rsidRPr="001665A0">
        <w:rPr>
          <w:rFonts w:ascii="Times New Roman" w:hAnsi="Times New Roman"/>
          <w:sz w:val="28"/>
          <w:szCs w:val="28"/>
        </w:rPr>
        <w:t xml:space="preserve">а </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z w:val="28"/>
          <w:szCs w:val="28"/>
        </w:rPr>
        <w:t>х и кар</w:t>
      </w:r>
      <w:r w:rsidRPr="001665A0">
        <w:rPr>
          <w:rFonts w:ascii="Times New Roman" w:hAnsi="Times New Roman"/>
          <w:spacing w:val="-1"/>
          <w:sz w:val="28"/>
          <w:szCs w:val="28"/>
        </w:rPr>
        <w:t>т</w:t>
      </w:r>
      <w:r w:rsidRPr="001665A0">
        <w:rPr>
          <w:rFonts w:ascii="Times New Roman" w:hAnsi="Times New Roman"/>
          <w:sz w:val="28"/>
          <w:szCs w:val="28"/>
        </w:rPr>
        <w:t>а</w:t>
      </w:r>
      <w:r w:rsidRPr="001665A0">
        <w:rPr>
          <w:rFonts w:ascii="Times New Roman" w:hAnsi="Times New Roman"/>
          <w:spacing w:val="1"/>
          <w:sz w:val="28"/>
          <w:szCs w:val="28"/>
        </w:rPr>
        <w:t>х</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но</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ф</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 xml:space="preserve">мы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z w:val="28"/>
          <w:szCs w:val="28"/>
        </w:rPr>
        <w:t>ефа</w:t>
      </w:r>
      <w:r w:rsidRPr="001665A0">
        <w:rPr>
          <w:rFonts w:ascii="Times New Roman" w:hAnsi="Times New Roman"/>
          <w:spacing w:val="5"/>
          <w:sz w:val="28"/>
          <w:szCs w:val="28"/>
        </w:rPr>
        <w:t xml:space="preserve"> </w:t>
      </w:r>
      <w:r w:rsidRPr="001665A0">
        <w:rPr>
          <w:rFonts w:ascii="Times New Roman" w:hAnsi="Times New Roman"/>
          <w:sz w:val="28"/>
          <w:szCs w:val="28"/>
        </w:rPr>
        <w:t>–</w:t>
      </w:r>
      <w:r w:rsidRPr="001665A0">
        <w:rPr>
          <w:rFonts w:ascii="Times New Roman" w:hAnsi="Times New Roman"/>
          <w:spacing w:val="4"/>
          <w:sz w:val="28"/>
          <w:szCs w:val="28"/>
        </w:rPr>
        <w:t xml:space="preserve"> </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ы</w:t>
      </w:r>
      <w:r w:rsidRPr="001665A0">
        <w:rPr>
          <w:rFonts w:ascii="Times New Roman" w:hAnsi="Times New Roman"/>
          <w:spacing w:val="3"/>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ав</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4"/>
          <w:sz w:val="28"/>
          <w:szCs w:val="28"/>
        </w:rPr>
        <w:t xml:space="preserve"> </w:t>
      </w:r>
      <w:r w:rsidRPr="001665A0">
        <w:rPr>
          <w:rFonts w:ascii="Times New Roman" w:hAnsi="Times New Roman"/>
          <w:sz w:val="28"/>
          <w:szCs w:val="28"/>
        </w:rPr>
        <w:t>Ра</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4"/>
          <w:sz w:val="28"/>
          <w:szCs w:val="28"/>
        </w:rPr>
        <w:t xml:space="preserve"> </w:t>
      </w:r>
      <w:r w:rsidRPr="001665A0">
        <w:rPr>
          <w:rFonts w:ascii="Times New Roman" w:hAnsi="Times New Roman"/>
          <w:spacing w:val="-1"/>
          <w:sz w:val="28"/>
          <w:szCs w:val="28"/>
        </w:rPr>
        <w:t>Об</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pacing w:val="1"/>
          <w:sz w:val="28"/>
          <w:szCs w:val="28"/>
        </w:rPr>
        <w:t>ни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зм</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 xml:space="preserve">е </w:t>
      </w:r>
      <w:r w:rsidRPr="001665A0">
        <w:rPr>
          <w:rFonts w:ascii="Times New Roman" w:hAnsi="Times New Roman"/>
          <w:spacing w:val="1"/>
          <w:sz w:val="28"/>
          <w:szCs w:val="28"/>
        </w:rPr>
        <w:t>р</w:t>
      </w:r>
      <w:r w:rsidRPr="001665A0">
        <w:rPr>
          <w:rFonts w:ascii="Times New Roman" w:hAnsi="Times New Roman"/>
          <w:sz w:val="28"/>
          <w:szCs w:val="28"/>
        </w:rPr>
        <w:t>ав</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н</w:t>
      </w:r>
      <w:r w:rsidRPr="001665A0">
        <w:rPr>
          <w:rFonts w:ascii="Times New Roman" w:hAnsi="Times New Roman"/>
          <w:spacing w:val="1"/>
          <w:sz w:val="28"/>
          <w:szCs w:val="28"/>
        </w:rPr>
        <w:t xml:space="preserve"> </w:t>
      </w:r>
      <w:r w:rsidRPr="001665A0">
        <w:rPr>
          <w:rFonts w:ascii="Times New Roman" w:hAnsi="Times New Roman"/>
          <w:sz w:val="28"/>
          <w:szCs w:val="28"/>
        </w:rPr>
        <w:t>с тече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ем</w:t>
      </w:r>
      <w:r w:rsidRPr="001665A0">
        <w:rPr>
          <w:rFonts w:ascii="Times New Roman" w:hAnsi="Times New Roman"/>
          <w:spacing w:val="3"/>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р</w:t>
      </w:r>
      <w:r w:rsidRPr="001665A0">
        <w:rPr>
          <w:rFonts w:ascii="Times New Roman" w:hAnsi="Times New Roman"/>
          <w:sz w:val="28"/>
          <w:szCs w:val="28"/>
        </w:rPr>
        <w:t>ем</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 xml:space="preserve">. </w:t>
      </w:r>
      <w:r w:rsidRPr="001665A0">
        <w:rPr>
          <w:rFonts w:ascii="Times New Roman" w:hAnsi="Times New Roman"/>
          <w:spacing w:val="-1"/>
          <w:sz w:val="28"/>
          <w:szCs w:val="28"/>
        </w:rPr>
        <w:t>Классификация</w:t>
      </w:r>
      <w:r w:rsidRPr="001665A0">
        <w:rPr>
          <w:rFonts w:ascii="Times New Roman" w:hAnsi="Times New Roman"/>
          <w:spacing w:val="1"/>
          <w:sz w:val="28"/>
          <w:szCs w:val="28"/>
        </w:rPr>
        <w:t xml:space="preserve"> р</w:t>
      </w:r>
      <w:r w:rsidRPr="001665A0">
        <w:rPr>
          <w:rFonts w:ascii="Times New Roman" w:hAnsi="Times New Roman"/>
          <w:sz w:val="28"/>
          <w:szCs w:val="28"/>
        </w:rPr>
        <w:t>а</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н</w:t>
      </w:r>
      <w:r w:rsidRPr="001665A0">
        <w:rPr>
          <w:rFonts w:ascii="Times New Roman" w:hAnsi="Times New Roman"/>
          <w:spacing w:val="4"/>
          <w:sz w:val="28"/>
          <w:szCs w:val="28"/>
        </w:rPr>
        <w:t xml:space="preserve"> </w:t>
      </w:r>
      <w:r w:rsidRPr="001665A0">
        <w:rPr>
          <w:rFonts w:ascii="Times New Roman" w:hAnsi="Times New Roman"/>
          <w:spacing w:val="-1"/>
          <w:sz w:val="28"/>
          <w:szCs w:val="28"/>
        </w:rPr>
        <w:t>п</w:t>
      </w:r>
      <w:r w:rsidRPr="001665A0">
        <w:rPr>
          <w:rFonts w:ascii="Times New Roman" w:hAnsi="Times New Roman"/>
          <w:sz w:val="28"/>
          <w:szCs w:val="28"/>
        </w:rPr>
        <w:t>о</w:t>
      </w:r>
      <w:r w:rsidRPr="001665A0">
        <w:rPr>
          <w:rFonts w:ascii="Times New Roman" w:hAnsi="Times New Roman"/>
          <w:spacing w:val="2"/>
          <w:sz w:val="28"/>
          <w:szCs w:val="28"/>
        </w:rPr>
        <w:t xml:space="preserve"> абсолютной </w:t>
      </w:r>
      <w:r w:rsidRPr="001665A0">
        <w:rPr>
          <w:rFonts w:ascii="Times New Roman" w:hAnsi="Times New Roman"/>
          <w:sz w:val="28"/>
          <w:szCs w:val="28"/>
        </w:rPr>
        <w:t>выс</w:t>
      </w:r>
      <w:r w:rsidRPr="001665A0">
        <w:rPr>
          <w:rFonts w:ascii="Times New Roman" w:hAnsi="Times New Roman"/>
          <w:spacing w:val="1"/>
          <w:sz w:val="28"/>
          <w:szCs w:val="28"/>
        </w:rPr>
        <w:t>о</w:t>
      </w:r>
      <w:r w:rsidRPr="001665A0">
        <w:rPr>
          <w:rFonts w:ascii="Times New Roman" w:hAnsi="Times New Roman"/>
          <w:sz w:val="28"/>
          <w:szCs w:val="28"/>
        </w:rPr>
        <w:t>те.</w:t>
      </w:r>
      <w:r w:rsidRPr="001665A0">
        <w:rPr>
          <w:rFonts w:ascii="Times New Roman" w:hAnsi="Times New Roman"/>
          <w:spacing w:val="2"/>
          <w:sz w:val="28"/>
          <w:szCs w:val="28"/>
        </w:rPr>
        <w:t xml:space="preserve"> </w:t>
      </w:r>
      <w:r w:rsidRPr="001665A0">
        <w:rPr>
          <w:rFonts w:ascii="Times New Roman" w:hAnsi="Times New Roman"/>
          <w:spacing w:val="-1"/>
          <w:sz w:val="28"/>
          <w:szCs w:val="28"/>
        </w:rPr>
        <w:t>Оп</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pacing w:val="1"/>
          <w:sz w:val="28"/>
          <w:szCs w:val="28"/>
        </w:rPr>
        <w:t>д</w:t>
      </w:r>
      <w:r w:rsidRPr="001665A0">
        <w:rPr>
          <w:rFonts w:ascii="Times New Roman" w:hAnsi="Times New Roman"/>
          <w:sz w:val="28"/>
          <w:szCs w:val="28"/>
        </w:rPr>
        <w:t>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4"/>
          <w:sz w:val="28"/>
          <w:szCs w:val="28"/>
        </w:rPr>
        <w:t xml:space="preserve"> </w:t>
      </w:r>
      <w:r w:rsidRPr="001665A0">
        <w:rPr>
          <w:rFonts w:ascii="Times New Roman" w:hAnsi="Times New Roman"/>
          <w:sz w:val="28"/>
          <w:szCs w:val="28"/>
        </w:rPr>
        <w:t>и а</w:t>
      </w:r>
      <w:r w:rsidRPr="001665A0">
        <w:rPr>
          <w:rFonts w:ascii="Times New Roman" w:hAnsi="Times New Roman"/>
          <w:spacing w:val="1"/>
          <w:sz w:val="28"/>
          <w:szCs w:val="28"/>
        </w:rPr>
        <w:t>б</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лю</w:t>
      </w:r>
      <w:r w:rsidRPr="001665A0">
        <w:rPr>
          <w:rFonts w:ascii="Times New Roman" w:hAnsi="Times New Roman"/>
          <w:sz w:val="28"/>
          <w:szCs w:val="28"/>
        </w:rPr>
        <w:t>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4"/>
          <w:sz w:val="28"/>
          <w:szCs w:val="28"/>
        </w:rPr>
        <w:t xml:space="preserve"> </w:t>
      </w:r>
      <w:r w:rsidRPr="001665A0">
        <w:rPr>
          <w:rFonts w:ascii="Times New Roman" w:hAnsi="Times New Roman"/>
          <w:sz w:val="28"/>
          <w:szCs w:val="28"/>
        </w:rPr>
        <w:t>в</w:t>
      </w:r>
      <w:r w:rsidRPr="001665A0">
        <w:rPr>
          <w:rFonts w:ascii="Times New Roman" w:hAnsi="Times New Roman"/>
          <w:spacing w:val="-2"/>
          <w:sz w:val="28"/>
          <w:szCs w:val="28"/>
        </w:rPr>
        <w:t>ы</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3"/>
          <w:sz w:val="28"/>
          <w:szCs w:val="28"/>
        </w:rPr>
        <w:t>т</w:t>
      </w:r>
      <w:r w:rsidRPr="001665A0">
        <w:rPr>
          <w:rFonts w:ascii="Times New Roman" w:hAnsi="Times New Roman"/>
          <w:sz w:val="28"/>
          <w:szCs w:val="28"/>
        </w:rPr>
        <w:t>ы</w:t>
      </w:r>
      <w:r w:rsidRPr="001665A0">
        <w:rPr>
          <w:rFonts w:ascii="Times New Roman" w:hAnsi="Times New Roman"/>
          <w:spacing w:val="4"/>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z w:val="28"/>
          <w:szCs w:val="28"/>
        </w:rPr>
        <w:t>Раз</w:t>
      </w:r>
      <w:r w:rsidRPr="001665A0">
        <w:rPr>
          <w:rFonts w:ascii="Times New Roman" w:hAnsi="Times New Roman"/>
          <w:spacing w:val="-2"/>
          <w:sz w:val="28"/>
          <w:szCs w:val="28"/>
        </w:rPr>
        <w:t>н</w:t>
      </w:r>
      <w:r w:rsidRPr="001665A0">
        <w:rPr>
          <w:rFonts w:ascii="Times New Roman" w:hAnsi="Times New Roman"/>
          <w:spacing w:val="-1"/>
          <w:sz w:val="28"/>
          <w:szCs w:val="28"/>
        </w:rPr>
        <w:t>оо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азие</w:t>
      </w:r>
      <w:r w:rsidRPr="001665A0">
        <w:rPr>
          <w:rFonts w:ascii="Times New Roman" w:hAnsi="Times New Roman"/>
          <w:spacing w:val="4"/>
          <w:sz w:val="28"/>
          <w:szCs w:val="28"/>
        </w:rPr>
        <w:t xml:space="preserve"> </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z w:val="28"/>
          <w:szCs w:val="28"/>
        </w:rPr>
        <w:t>р</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z w:val="28"/>
          <w:szCs w:val="28"/>
        </w:rPr>
        <w:t>о</w:t>
      </w:r>
      <w:r w:rsidRPr="001665A0">
        <w:rPr>
          <w:rFonts w:ascii="Times New Roman" w:hAnsi="Times New Roman"/>
          <w:spacing w:val="5"/>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зра</w:t>
      </w:r>
      <w:r w:rsidRPr="001665A0">
        <w:rPr>
          <w:rFonts w:ascii="Times New Roman" w:hAnsi="Times New Roman"/>
          <w:spacing w:val="1"/>
          <w:sz w:val="28"/>
          <w:szCs w:val="28"/>
        </w:rPr>
        <w:t>с</w:t>
      </w:r>
      <w:r w:rsidRPr="001665A0">
        <w:rPr>
          <w:rFonts w:ascii="Times New Roman" w:hAnsi="Times New Roman"/>
          <w:sz w:val="28"/>
          <w:szCs w:val="28"/>
        </w:rPr>
        <w:t>ту и</w:t>
      </w:r>
      <w:r w:rsidRPr="001665A0">
        <w:rPr>
          <w:rFonts w:ascii="Times New Roman" w:hAnsi="Times New Roman"/>
          <w:spacing w:val="4"/>
          <w:sz w:val="28"/>
          <w:szCs w:val="28"/>
        </w:rPr>
        <w:t xml:space="preserve"> </w:t>
      </w:r>
      <w:r w:rsidRPr="001665A0">
        <w:rPr>
          <w:rFonts w:ascii="Times New Roman" w:hAnsi="Times New Roman"/>
          <w:sz w:val="28"/>
          <w:szCs w:val="28"/>
        </w:rPr>
        <w:t>ст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1"/>
          <w:sz w:val="28"/>
          <w:szCs w:val="28"/>
        </w:rPr>
        <w:t>нию</w:t>
      </w:r>
      <w:r w:rsidRPr="001665A0">
        <w:rPr>
          <w:rFonts w:ascii="Times New Roman" w:hAnsi="Times New Roman"/>
          <w:sz w:val="28"/>
          <w:szCs w:val="28"/>
        </w:rPr>
        <w:t xml:space="preserve">. </w:t>
      </w:r>
      <w:r w:rsidRPr="001665A0">
        <w:rPr>
          <w:rFonts w:ascii="Times New Roman" w:hAnsi="Times New Roman"/>
          <w:spacing w:val="-1"/>
          <w:sz w:val="28"/>
          <w:szCs w:val="28"/>
        </w:rPr>
        <w:t>Классификация</w:t>
      </w:r>
      <w:r w:rsidRPr="001665A0">
        <w:rPr>
          <w:rFonts w:ascii="Times New Roman" w:hAnsi="Times New Roman"/>
          <w:spacing w:val="1"/>
          <w:sz w:val="28"/>
          <w:szCs w:val="28"/>
        </w:rPr>
        <w:t xml:space="preserve"> гор</w:t>
      </w:r>
      <w:r w:rsidRPr="001665A0">
        <w:rPr>
          <w:rFonts w:ascii="Times New Roman" w:hAnsi="Times New Roman"/>
          <w:spacing w:val="2"/>
          <w:sz w:val="28"/>
          <w:szCs w:val="28"/>
        </w:rPr>
        <w:t xml:space="preserve"> абсолютной </w:t>
      </w:r>
      <w:r w:rsidRPr="001665A0">
        <w:rPr>
          <w:rFonts w:ascii="Times New Roman" w:hAnsi="Times New Roman"/>
          <w:sz w:val="28"/>
          <w:szCs w:val="28"/>
        </w:rPr>
        <w:t>выс</w:t>
      </w:r>
      <w:r w:rsidRPr="001665A0">
        <w:rPr>
          <w:rFonts w:ascii="Times New Roman" w:hAnsi="Times New Roman"/>
          <w:spacing w:val="1"/>
          <w:sz w:val="28"/>
          <w:szCs w:val="28"/>
        </w:rPr>
        <w:t>о</w:t>
      </w:r>
      <w:r w:rsidRPr="001665A0">
        <w:rPr>
          <w:rFonts w:ascii="Times New Roman" w:hAnsi="Times New Roman"/>
          <w:sz w:val="28"/>
          <w:szCs w:val="28"/>
        </w:rPr>
        <w:t xml:space="preserve">те. </w:t>
      </w:r>
      <w:r w:rsidRPr="001665A0">
        <w:rPr>
          <w:rFonts w:ascii="Times New Roman" w:hAnsi="Times New Roman"/>
          <w:spacing w:val="-1"/>
          <w:sz w:val="28"/>
          <w:szCs w:val="28"/>
        </w:rPr>
        <w:t>О</w:t>
      </w:r>
      <w:r w:rsidRPr="001665A0">
        <w:rPr>
          <w:rFonts w:ascii="Times New Roman" w:hAnsi="Times New Roman"/>
          <w:spacing w:val="1"/>
          <w:sz w:val="28"/>
          <w:szCs w:val="28"/>
        </w:rPr>
        <w:t>пр</w:t>
      </w:r>
      <w:r w:rsidRPr="001665A0">
        <w:rPr>
          <w:rFonts w:ascii="Times New Roman" w:hAnsi="Times New Roman"/>
          <w:spacing w:val="-2"/>
          <w:sz w:val="28"/>
          <w:szCs w:val="28"/>
        </w:rPr>
        <w:t>е</w:t>
      </w:r>
      <w:r w:rsidRPr="001665A0">
        <w:rPr>
          <w:rFonts w:ascii="Times New Roman" w:hAnsi="Times New Roman"/>
          <w:spacing w:val="1"/>
          <w:sz w:val="28"/>
          <w:szCs w:val="28"/>
        </w:rPr>
        <w:t>д</w:t>
      </w:r>
      <w:r w:rsidRPr="001665A0">
        <w:rPr>
          <w:rFonts w:ascii="Times New Roman" w:hAnsi="Times New Roman"/>
          <w:sz w:val="28"/>
          <w:szCs w:val="28"/>
        </w:rPr>
        <w:t>ел</w:t>
      </w:r>
      <w:r w:rsidRPr="001665A0">
        <w:rPr>
          <w:rFonts w:ascii="Times New Roman" w:hAnsi="Times New Roman"/>
          <w:spacing w:val="-3"/>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z w:val="28"/>
          <w:szCs w:val="28"/>
        </w:rPr>
        <w:t>те</w:t>
      </w:r>
      <w:r w:rsidRPr="001665A0">
        <w:rPr>
          <w:rFonts w:ascii="Times New Roman" w:hAnsi="Times New Roman"/>
          <w:spacing w:val="-1"/>
          <w:sz w:val="28"/>
          <w:szCs w:val="28"/>
        </w:rPr>
        <w:t>льн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а</w:t>
      </w:r>
      <w:r w:rsidRPr="001665A0">
        <w:rPr>
          <w:rFonts w:ascii="Times New Roman" w:hAnsi="Times New Roman"/>
          <w:spacing w:val="-1"/>
          <w:sz w:val="28"/>
          <w:szCs w:val="28"/>
        </w:rPr>
        <w:t>б</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3"/>
          <w:sz w:val="28"/>
          <w:szCs w:val="28"/>
        </w:rPr>
        <w:t>ю</w:t>
      </w:r>
      <w:r w:rsidRPr="001665A0">
        <w:rPr>
          <w:rFonts w:ascii="Times New Roman" w:hAnsi="Times New Roman"/>
          <w:sz w:val="28"/>
          <w:szCs w:val="28"/>
        </w:rPr>
        <w:t>тной</w:t>
      </w:r>
      <w:r w:rsidRPr="001665A0">
        <w:rPr>
          <w:rFonts w:ascii="Times New Roman" w:hAnsi="Times New Roman"/>
          <w:spacing w:val="3"/>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ы</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ты</w:t>
      </w:r>
      <w:r w:rsidRPr="001665A0">
        <w:rPr>
          <w:rFonts w:ascii="Times New Roman" w:hAnsi="Times New Roman"/>
          <w:spacing w:val="7"/>
          <w:sz w:val="28"/>
          <w:szCs w:val="28"/>
        </w:rPr>
        <w:t xml:space="preserve"> </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 Ре</w:t>
      </w:r>
      <w:r w:rsidRPr="001665A0">
        <w:rPr>
          <w:rFonts w:ascii="Times New Roman" w:hAnsi="Times New Roman"/>
          <w:spacing w:val="-1"/>
          <w:sz w:val="28"/>
          <w:szCs w:val="28"/>
        </w:rPr>
        <w:t>ль</w:t>
      </w:r>
      <w:r w:rsidRPr="001665A0">
        <w:rPr>
          <w:rFonts w:ascii="Times New Roman" w:hAnsi="Times New Roman"/>
          <w:sz w:val="28"/>
          <w:szCs w:val="28"/>
        </w:rPr>
        <w:t>еф</w:t>
      </w:r>
      <w:r w:rsidRPr="001665A0">
        <w:rPr>
          <w:rFonts w:ascii="Times New Roman" w:hAnsi="Times New Roman"/>
          <w:spacing w:val="1"/>
          <w:sz w:val="28"/>
          <w:szCs w:val="28"/>
        </w:rPr>
        <w:t xml:space="preserve"> дн</w:t>
      </w:r>
      <w:r w:rsidRPr="001665A0">
        <w:rPr>
          <w:rFonts w:ascii="Times New Roman" w:hAnsi="Times New Roman"/>
          <w:sz w:val="28"/>
          <w:szCs w:val="28"/>
        </w:rPr>
        <w:t xml:space="preserve">а </w:t>
      </w:r>
      <w:r w:rsidRPr="001665A0">
        <w:rPr>
          <w:rFonts w:ascii="Times New Roman" w:hAnsi="Times New Roman"/>
          <w:spacing w:val="-1"/>
          <w:sz w:val="28"/>
          <w:szCs w:val="28"/>
        </w:rPr>
        <w:t>о</w:t>
      </w:r>
      <w:r w:rsidRPr="001665A0">
        <w:rPr>
          <w:rFonts w:ascii="Times New Roman" w:hAnsi="Times New Roman"/>
          <w:sz w:val="28"/>
          <w:szCs w:val="28"/>
        </w:rPr>
        <w:t>ке</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в. </w:t>
      </w:r>
      <w:r w:rsidRPr="001665A0">
        <w:rPr>
          <w:rFonts w:ascii="Times New Roman" w:hAnsi="Times New Roman"/>
          <w:i/>
          <w:sz w:val="28"/>
          <w:szCs w:val="28"/>
        </w:rPr>
        <w:t>Рифтовые области, срединные океанические хребты, шельф, материковый склон.</w:t>
      </w:r>
      <w:r w:rsidRPr="001665A0">
        <w:rPr>
          <w:rFonts w:ascii="Times New Roman" w:hAnsi="Times New Roman"/>
          <w:sz w:val="28"/>
          <w:szCs w:val="28"/>
        </w:rPr>
        <w:t xml:space="preserve"> </w:t>
      </w:r>
      <w:r w:rsidRPr="001665A0">
        <w:rPr>
          <w:rFonts w:ascii="Times New Roman" w:hAnsi="Times New Roman"/>
          <w:i/>
          <w:sz w:val="28"/>
          <w:szCs w:val="28"/>
        </w:rPr>
        <w:t>Мет</w:t>
      </w:r>
      <w:r w:rsidRPr="001665A0">
        <w:rPr>
          <w:rFonts w:ascii="Times New Roman" w:hAnsi="Times New Roman"/>
          <w:i/>
          <w:spacing w:val="-1"/>
          <w:sz w:val="28"/>
          <w:szCs w:val="28"/>
        </w:rPr>
        <w:t>о</w:t>
      </w:r>
      <w:r w:rsidRPr="001665A0">
        <w:rPr>
          <w:rFonts w:ascii="Times New Roman" w:hAnsi="Times New Roman"/>
          <w:i/>
          <w:spacing w:val="1"/>
          <w:sz w:val="28"/>
          <w:szCs w:val="28"/>
        </w:rPr>
        <w:t>д</w:t>
      </w:r>
      <w:r w:rsidRPr="001665A0">
        <w:rPr>
          <w:rFonts w:ascii="Times New Roman" w:hAnsi="Times New Roman"/>
          <w:i/>
          <w:sz w:val="28"/>
          <w:szCs w:val="28"/>
        </w:rPr>
        <w:t>ы</w:t>
      </w:r>
      <w:r w:rsidRPr="001665A0">
        <w:rPr>
          <w:rFonts w:ascii="Times New Roman" w:hAnsi="Times New Roman"/>
          <w:i/>
          <w:spacing w:val="-2"/>
          <w:sz w:val="28"/>
          <w:szCs w:val="28"/>
        </w:rPr>
        <w:t xml:space="preserve"> </w:t>
      </w:r>
      <w:r w:rsidRPr="001665A0">
        <w:rPr>
          <w:rFonts w:ascii="Times New Roman" w:hAnsi="Times New Roman"/>
          <w:i/>
          <w:spacing w:val="1"/>
          <w:sz w:val="28"/>
          <w:szCs w:val="28"/>
        </w:rPr>
        <w:t>и</w:t>
      </w:r>
      <w:r w:rsidRPr="001665A0">
        <w:rPr>
          <w:rFonts w:ascii="Times New Roman" w:hAnsi="Times New Roman"/>
          <w:i/>
          <w:sz w:val="28"/>
          <w:szCs w:val="28"/>
        </w:rPr>
        <w:t>з</w:t>
      </w:r>
      <w:r w:rsidRPr="001665A0">
        <w:rPr>
          <w:rFonts w:ascii="Times New Roman" w:hAnsi="Times New Roman"/>
          <w:i/>
          <w:spacing w:val="-4"/>
          <w:sz w:val="28"/>
          <w:szCs w:val="28"/>
        </w:rPr>
        <w:t>у</w:t>
      </w:r>
      <w:r w:rsidRPr="001665A0">
        <w:rPr>
          <w:rFonts w:ascii="Times New Roman" w:hAnsi="Times New Roman"/>
          <w:i/>
          <w:sz w:val="28"/>
          <w:szCs w:val="28"/>
        </w:rPr>
        <w:t>че</w:t>
      </w:r>
      <w:r w:rsidRPr="001665A0">
        <w:rPr>
          <w:rFonts w:ascii="Times New Roman" w:hAnsi="Times New Roman"/>
          <w:i/>
          <w:spacing w:val="1"/>
          <w:sz w:val="28"/>
          <w:szCs w:val="28"/>
        </w:rPr>
        <w:t>ни</w:t>
      </w:r>
      <w:r w:rsidRPr="001665A0">
        <w:rPr>
          <w:rFonts w:ascii="Times New Roman" w:hAnsi="Times New Roman"/>
          <w:i/>
          <w:sz w:val="28"/>
          <w:szCs w:val="28"/>
        </w:rPr>
        <w:t>я г</w:t>
      </w:r>
      <w:r w:rsidRPr="001665A0">
        <w:rPr>
          <w:rFonts w:ascii="Times New Roman" w:hAnsi="Times New Roman"/>
          <w:i/>
          <w:spacing w:val="-3"/>
          <w:sz w:val="28"/>
          <w:szCs w:val="28"/>
        </w:rPr>
        <w:t>л</w:t>
      </w:r>
      <w:r w:rsidRPr="001665A0">
        <w:rPr>
          <w:rFonts w:ascii="Times New Roman" w:hAnsi="Times New Roman"/>
          <w:i/>
          <w:spacing w:val="-4"/>
          <w:sz w:val="28"/>
          <w:szCs w:val="28"/>
        </w:rPr>
        <w:t>у</w:t>
      </w:r>
      <w:r w:rsidRPr="001665A0">
        <w:rPr>
          <w:rFonts w:ascii="Times New Roman" w:hAnsi="Times New Roman"/>
          <w:i/>
          <w:spacing w:val="1"/>
          <w:sz w:val="28"/>
          <w:szCs w:val="28"/>
        </w:rPr>
        <w:t>би</w:t>
      </w:r>
      <w:r w:rsidRPr="001665A0">
        <w:rPr>
          <w:rFonts w:ascii="Times New Roman" w:hAnsi="Times New Roman"/>
          <w:i/>
          <w:sz w:val="28"/>
          <w:szCs w:val="28"/>
        </w:rPr>
        <w:t>н</w:t>
      </w:r>
      <w:r w:rsidRPr="001665A0">
        <w:rPr>
          <w:rFonts w:ascii="Times New Roman" w:hAnsi="Times New Roman"/>
          <w:i/>
          <w:spacing w:val="1"/>
          <w:sz w:val="28"/>
          <w:szCs w:val="28"/>
        </w:rPr>
        <w:t xml:space="preserve"> </w:t>
      </w:r>
      <w:r w:rsidRPr="001665A0">
        <w:rPr>
          <w:rFonts w:ascii="Times New Roman" w:hAnsi="Times New Roman"/>
          <w:i/>
          <w:sz w:val="28"/>
          <w:szCs w:val="28"/>
        </w:rPr>
        <w:t>Ми</w:t>
      </w:r>
      <w:r w:rsidRPr="001665A0">
        <w:rPr>
          <w:rFonts w:ascii="Times New Roman" w:hAnsi="Times New Roman"/>
          <w:i/>
          <w:spacing w:val="-1"/>
          <w:sz w:val="28"/>
          <w:szCs w:val="28"/>
        </w:rPr>
        <w:t>р</w:t>
      </w:r>
      <w:r w:rsidRPr="001665A0">
        <w:rPr>
          <w:rFonts w:ascii="Times New Roman" w:hAnsi="Times New Roman"/>
          <w:i/>
          <w:spacing w:val="1"/>
          <w:sz w:val="28"/>
          <w:szCs w:val="28"/>
        </w:rPr>
        <w:t>о</w:t>
      </w:r>
      <w:r w:rsidRPr="001665A0">
        <w:rPr>
          <w:rFonts w:ascii="Times New Roman" w:hAnsi="Times New Roman"/>
          <w:i/>
          <w:spacing w:val="-3"/>
          <w:sz w:val="28"/>
          <w:szCs w:val="28"/>
        </w:rPr>
        <w:t>в</w:t>
      </w:r>
      <w:r w:rsidRPr="001665A0">
        <w:rPr>
          <w:rFonts w:ascii="Times New Roman" w:hAnsi="Times New Roman"/>
          <w:i/>
          <w:spacing w:val="1"/>
          <w:sz w:val="28"/>
          <w:szCs w:val="28"/>
        </w:rPr>
        <w:t>о</w:t>
      </w:r>
      <w:r w:rsidRPr="001665A0">
        <w:rPr>
          <w:rFonts w:ascii="Times New Roman" w:hAnsi="Times New Roman"/>
          <w:i/>
          <w:spacing w:val="-2"/>
          <w:sz w:val="28"/>
          <w:szCs w:val="28"/>
        </w:rPr>
        <w:t>г</w:t>
      </w:r>
      <w:r w:rsidRPr="001665A0">
        <w:rPr>
          <w:rFonts w:ascii="Times New Roman" w:hAnsi="Times New Roman"/>
          <w:i/>
          <w:sz w:val="28"/>
          <w:szCs w:val="28"/>
        </w:rPr>
        <w:t>о</w:t>
      </w:r>
      <w:r w:rsidRPr="001665A0">
        <w:rPr>
          <w:rFonts w:ascii="Times New Roman" w:hAnsi="Times New Roman"/>
          <w:i/>
          <w:spacing w:val="1"/>
          <w:sz w:val="28"/>
          <w:szCs w:val="28"/>
        </w:rPr>
        <w:t xml:space="preserve"> </w:t>
      </w:r>
      <w:r w:rsidRPr="001665A0">
        <w:rPr>
          <w:rFonts w:ascii="Times New Roman" w:hAnsi="Times New Roman"/>
          <w:i/>
          <w:sz w:val="28"/>
          <w:szCs w:val="28"/>
        </w:rPr>
        <w:t>о</w:t>
      </w:r>
      <w:r w:rsidRPr="001665A0">
        <w:rPr>
          <w:rFonts w:ascii="Times New Roman" w:hAnsi="Times New Roman"/>
          <w:i/>
          <w:spacing w:val="1"/>
          <w:sz w:val="28"/>
          <w:szCs w:val="28"/>
        </w:rPr>
        <w:t>к</w:t>
      </w:r>
      <w:r w:rsidRPr="001665A0">
        <w:rPr>
          <w:rFonts w:ascii="Times New Roman" w:hAnsi="Times New Roman"/>
          <w:i/>
          <w:sz w:val="28"/>
          <w:szCs w:val="28"/>
        </w:rPr>
        <w:t>е</w:t>
      </w:r>
      <w:r w:rsidRPr="001665A0">
        <w:rPr>
          <w:rFonts w:ascii="Times New Roman" w:hAnsi="Times New Roman"/>
          <w:i/>
          <w:spacing w:val="-2"/>
          <w:sz w:val="28"/>
          <w:szCs w:val="28"/>
        </w:rPr>
        <w:t>а</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1"/>
          <w:sz w:val="28"/>
          <w:szCs w:val="28"/>
        </w:rPr>
        <w:t xml:space="preserve"> И</w:t>
      </w:r>
      <w:r w:rsidRPr="001665A0">
        <w:rPr>
          <w:rFonts w:ascii="Times New Roman" w:hAnsi="Times New Roman"/>
          <w:i/>
          <w:sz w:val="28"/>
          <w:szCs w:val="28"/>
        </w:rPr>
        <w:t>ссле</w:t>
      </w:r>
      <w:r w:rsidRPr="001665A0">
        <w:rPr>
          <w:rFonts w:ascii="Times New Roman" w:hAnsi="Times New Roman"/>
          <w:i/>
          <w:spacing w:val="-2"/>
          <w:sz w:val="28"/>
          <w:szCs w:val="28"/>
        </w:rPr>
        <w:t>д</w:t>
      </w:r>
      <w:r w:rsidRPr="001665A0">
        <w:rPr>
          <w:rFonts w:ascii="Times New Roman" w:hAnsi="Times New Roman"/>
          <w:i/>
          <w:spacing w:val="1"/>
          <w:sz w:val="28"/>
          <w:szCs w:val="28"/>
        </w:rPr>
        <w:t>о</w:t>
      </w:r>
      <w:r w:rsidRPr="001665A0">
        <w:rPr>
          <w:rFonts w:ascii="Times New Roman" w:hAnsi="Times New Roman"/>
          <w:i/>
          <w:sz w:val="28"/>
          <w:szCs w:val="28"/>
        </w:rPr>
        <w:t>вате</w:t>
      </w:r>
      <w:r w:rsidRPr="001665A0">
        <w:rPr>
          <w:rFonts w:ascii="Times New Roman" w:hAnsi="Times New Roman"/>
          <w:i/>
          <w:spacing w:val="-1"/>
          <w:sz w:val="28"/>
          <w:szCs w:val="28"/>
        </w:rPr>
        <w:t>л</w:t>
      </w:r>
      <w:r w:rsidRPr="001665A0">
        <w:rPr>
          <w:rFonts w:ascii="Times New Roman" w:hAnsi="Times New Roman"/>
          <w:i/>
          <w:sz w:val="28"/>
          <w:szCs w:val="28"/>
        </w:rPr>
        <w:t>и</w:t>
      </w:r>
      <w:r w:rsidRPr="001665A0">
        <w:rPr>
          <w:rFonts w:ascii="Times New Roman" w:hAnsi="Times New Roman"/>
          <w:i/>
          <w:spacing w:val="1"/>
          <w:sz w:val="28"/>
          <w:szCs w:val="28"/>
        </w:rPr>
        <w:t xml:space="preserve"> </w:t>
      </w:r>
      <w:r w:rsidRPr="001665A0">
        <w:rPr>
          <w:rFonts w:ascii="Times New Roman" w:hAnsi="Times New Roman"/>
          <w:i/>
          <w:spacing w:val="-2"/>
          <w:sz w:val="28"/>
          <w:szCs w:val="28"/>
        </w:rPr>
        <w:t>п</w:t>
      </w:r>
      <w:r w:rsidRPr="001665A0">
        <w:rPr>
          <w:rFonts w:ascii="Times New Roman" w:hAnsi="Times New Roman"/>
          <w:i/>
          <w:spacing w:val="1"/>
          <w:sz w:val="28"/>
          <w:szCs w:val="28"/>
        </w:rPr>
        <w:t>од</w:t>
      </w:r>
      <w:r w:rsidRPr="001665A0">
        <w:rPr>
          <w:rFonts w:ascii="Times New Roman" w:hAnsi="Times New Roman"/>
          <w:i/>
          <w:spacing w:val="-3"/>
          <w:sz w:val="28"/>
          <w:szCs w:val="28"/>
        </w:rPr>
        <w:t>в</w:t>
      </w:r>
      <w:r w:rsidRPr="001665A0">
        <w:rPr>
          <w:rFonts w:ascii="Times New Roman" w:hAnsi="Times New Roman"/>
          <w:i/>
          <w:spacing w:val="-1"/>
          <w:sz w:val="28"/>
          <w:szCs w:val="28"/>
        </w:rPr>
        <w:t>о</w:t>
      </w:r>
      <w:r w:rsidRPr="001665A0">
        <w:rPr>
          <w:rFonts w:ascii="Times New Roman" w:hAnsi="Times New Roman"/>
          <w:i/>
          <w:spacing w:val="1"/>
          <w:sz w:val="28"/>
          <w:szCs w:val="28"/>
        </w:rPr>
        <w:t>д</w:t>
      </w:r>
      <w:r w:rsidRPr="001665A0">
        <w:rPr>
          <w:rFonts w:ascii="Times New Roman" w:hAnsi="Times New Roman"/>
          <w:i/>
          <w:spacing w:val="-1"/>
          <w:sz w:val="28"/>
          <w:szCs w:val="28"/>
        </w:rPr>
        <w:t>н</w:t>
      </w:r>
      <w:r w:rsidRPr="001665A0">
        <w:rPr>
          <w:rFonts w:ascii="Times New Roman" w:hAnsi="Times New Roman"/>
          <w:i/>
          <w:spacing w:val="1"/>
          <w:sz w:val="28"/>
          <w:szCs w:val="28"/>
        </w:rPr>
        <w:t>ы</w:t>
      </w:r>
      <w:r w:rsidRPr="001665A0">
        <w:rPr>
          <w:rFonts w:ascii="Times New Roman" w:hAnsi="Times New Roman"/>
          <w:i/>
          <w:sz w:val="28"/>
          <w:szCs w:val="28"/>
        </w:rPr>
        <w:t>х</w:t>
      </w:r>
      <w:r w:rsidRPr="001665A0">
        <w:rPr>
          <w:rFonts w:ascii="Times New Roman" w:hAnsi="Times New Roman"/>
          <w:i/>
          <w:spacing w:val="1"/>
          <w:sz w:val="28"/>
          <w:szCs w:val="28"/>
        </w:rPr>
        <w:t xml:space="preserve"> </w:t>
      </w:r>
      <w:r w:rsidRPr="001665A0">
        <w:rPr>
          <w:rFonts w:ascii="Times New Roman" w:hAnsi="Times New Roman"/>
          <w:i/>
          <w:sz w:val="28"/>
          <w:szCs w:val="28"/>
        </w:rPr>
        <w:t>г</w:t>
      </w:r>
      <w:r w:rsidRPr="001665A0">
        <w:rPr>
          <w:rFonts w:ascii="Times New Roman" w:hAnsi="Times New Roman"/>
          <w:i/>
          <w:spacing w:val="-1"/>
          <w:sz w:val="28"/>
          <w:szCs w:val="28"/>
        </w:rPr>
        <w:t>л</w:t>
      </w:r>
      <w:r w:rsidRPr="001665A0">
        <w:rPr>
          <w:rFonts w:ascii="Times New Roman" w:hAnsi="Times New Roman"/>
          <w:i/>
          <w:spacing w:val="-4"/>
          <w:sz w:val="28"/>
          <w:szCs w:val="28"/>
        </w:rPr>
        <w:t>у</w:t>
      </w:r>
      <w:r w:rsidRPr="001665A0">
        <w:rPr>
          <w:rFonts w:ascii="Times New Roman" w:hAnsi="Times New Roman"/>
          <w:i/>
          <w:spacing w:val="1"/>
          <w:sz w:val="28"/>
          <w:szCs w:val="28"/>
        </w:rPr>
        <w:t>би</w:t>
      </w:r>
      <w:r w:rsidRPr="001665A0">
        <w:rPr>
          <w:rFonts w:ascii="Times New Roman" w:hAnsi="Times New Roman"/>
          <w:i/>
          <w:sz w:val="28"/>
          <w:szCs w:val="28"/>
        </w:rPr>
        <w:t>н</w:t>
      </w:r>
      <w:r w:rsidRPr="001665A0">
        <w:rPr>
          <w:rFonts w:ascii="Times New Roman" w:hAnsi="Times New Roman"/>
          <w:i/>
          <w:spacing w:val="-2"/>
          <w:sz w:val="28"/>
          <w:szCs w:val="28"/>
        </w:rPr>
        <w:t xml:space="preserve"> </w:t>
      </w:r>
      <w:r w:rsidRPr="001665A0">
        <w:rPr>
          <w:rFonts w:ascii="Times New Roman" w:hAnsi="Times New Roman"/>
          <w:i/>
          <w:sz w:val="28"/>
          <w:szCs w:val="28"/>
        </w:rPr>
        <w:t xml:space="preserve">и </w:t>
      </w:r>
      <w:r w:rsidRPr="001665A0">
        <w:rPr>
          <w:rFonts w:ascii="Times New Roman" w:hAnsi="Times New Roman"/>
          <w:i/>
          <w:spacing w:val="1"/>
          <w:sz w:val="28"/>
          <w:szCs w:val="28"/>
        </w:rPr>
        <w:t>и</w:t>
      </w:r>
      <w:r w:rsidRPr="001665A0">
        <w:rPr>
          <w:rFonts w:ascii="Times New Roman" w:hAnsi="Times New Roman"/>
          <w:i/>
          <w:sz w:val="28"/>
          <w:szCs w:val="28"/>
        </w:rPr>
        <w:t>х</w:t>
      </w:r>
      <w:r w:rsidRPr="001665A0">
        <w:rPr>
          <w:rFonts w:ascii="Times New Roman" w:hAnsi="Times New Roman"/>
          <w:i/>
          <w:spacing w:val="-2"/>
          <w:sz w:val="28"/>
          <w:szCs w:val="28"/>
        </w:rPr>
        <w:t xml:space="preserve"> </w:t>
      </w:r>
      <w:r w:rsidRPr="001665A0">
        <w:rPr>
          <w:rFonts w:ascii="Times New Roman" w:hAnsi="Times New Roman"/>
          <w:i/>
          <w:spacing w:val="1"/>
          <w:sz w:val="28"/>
          <w:szCs w:val="28"/>
        </w:rPr>
        <w:t>о</w:t>
      </w:r>
      <w:r w:rsidRPr="001665A0">
        <w:rPr>
          <w:rFonts w:ascii="Times New Roman" w:hAnsi="Times New Roman"/>
          <w:i/>
          <w:sz w:val="28"/>
          <w:szCs w:val="28"/>
        </w:rPr>
        <w:t>т</w:t>
      </w:r>
      <w:r w:rsidRPr="001665A0">
        <w:rPr>
          <w:rFonts w:ascii="Times New Roman" w:hAnsi="Times New Roman"/>
          <w:i/>
          <w:spacing w:val="-2"/>
          <w:sz w:val="28"/>
          <w:szCs w:val="28"/>
        </w:rPr>
        <w:t>к</w:t>
      </w:r>
      <w:r w:rsidRPr="001665A0">
        <w:rPr>
          <w:rFonts w:ascii="Times New Roman" w:hAnsi="Times New Roman"/>
          <w:i/>
          <w:spacing w:val="1"/>
          <w:sz w:val="28"/>
          <w:szCs w:val="28"/>
        </w:rPr>
        <w:t>ры</w:t>
      </w:r>
      <w:r w:rsidRPr="001665A0">
        <w:rPr>
          <w:rFonts w:ascii="Times New Roman" w:hAnsi="Times New Roman"/>
          <w:i/>
          <w:spacing w:val="-3"/>
          <w:sz w:val="28"/>
          <w:szCs w:val="28"/>
        </w:rPr>
        <w:t>т</w:t>
      </w:r>
      <w:r w:rsidRPr="001665A0">
        <w:rPr>
          <w:rFonts w:ascii="Times New Roman" w:hAnsi="Times New Roman"/>
          <w:i/>
          <w:spacing w:val="1"/>
          <w:sz w:val="28"/>
          <w:szCs w:val="28"/>
        </w:rPr>
        <w:t>и</w:t>
      </w:r>
      <w:r w:rsidRPr="001665A0">
        <w:rPr>
          <w:rFonts w:ascii="Times New Roman" w:hAnsi="Times New Roman"/>
          <w:i/>
          <w:sz w:val="28"/>
          <w:szCs w:val="28"/>
        </w:rPr>
        <w:t>я.</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pacing w:val="-1"/>
          <w:sz w:val="28"/>
          <w:szCs w:val="28"/>
        </w:rPr>
        <w:t>Ги</w:t>
      </w:r>
      <w:r w:rsidRPr="001665A0">
        <w:rPr>
          <w:rFonts w:ascii="Times New Roman" w:hAnsi="Times New Roman"/>
          <w:b/>
          <w:bCs/>
          <w:sz w:val="28"/>
          <w:szCs w:val="28"/>
        </w:rPr>
        <w:t>дрос</w:t>
      </w:r>
      <w:r w:rsidRPr="001665A0">
        <w:rPr>
          <w:rFonts w:ascii="Times New Roman" w:hAnsi="Times New Roman"/>
          <w:b/>
          <w:bCs/>
          <w:spacing w:val="-2"/>
          <w:sz w:val="28"/>
          <w:szCs w:val="28"/>
        </w:rPr>
        <w:t>ф</w:t>
      </w:r>
      <w:r w:rsidRPr="001665A0">
        <w:rPr>
          <w:rFonts w:ascii="Times New Roman" w:hAnsi="Times New Roman"/>
          <w:b/>
          <w:bCs/>
          <w:sz w:val="28"/>
          <w:szCs w:val="28"/>
        </w:rPr>
        <w:t>ер</w:t>
      </w:r>
      <w:r w:rsidRPr="001665A0">
        <w:rPr>
          <w:rFonts w:ascii="Times New Roman" w:hAnsi="Times New Roman"/>
          <w:b/>
          <w:bCs/>
          <w:spacing w:val="1"/>
          <w:sz w:val="28"/>
          <w:szCs w:val="28"/>
        </w:rPr>
        <w:t>а</w:t>
      </w:r>
      <w:r w:rsidRPr="001665A0">
        <w:rPr>
          <w:rFonts w:ascii="Times New Roman" w:hAnsi="Times New Roman"/>
          <w:b/>
          <w:bCs/>
          <w:sz w:val="28"/>
          <w:szCs w:val="28"/>
        </w:rPr>
        <w:t>.</w:t>
      </w:r>
      <w:r w:rsidRPr="001665A0">
        <w:rPr>
          <w:rFonts w:ascii="Times New Roman" w:hAnsi="Times New Roman"/>
          <w:b/>
          <w:bCs/>
          <w:spacing w:val="2"/>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е г</w:t>
      </w:r>
      <w:r w:rsidRPr="001665A0">
        <w:rPr>
          <w:rFonts w:ascii="Times New Roman" w:hAnsi="Times New Roman"/>
          <w:spacing w:val="-1"/>
          <w:sz w:val="28"/>
          <w:szCs w:val="28"/>
        </w:rPr>
        <w:t>ид</w:t>
      </w:r>
      <w:r w:rsidRPr="001665A0">
        <w:rPr>
          <w:rFonts w:ascii="Times New Roman" w:hAnsi="Times New Roman"/>
          <w:spacing w:val="1"/>
          <w:sz w:val="28"/>
          <w:szCs w:val="28"/>
        </w:rPr>
        <w:t>ро</w:t>
      </w:r>
      <w:r w:rsidRPr="001665A0">
        <w:rPr>
          <w:rFonts w:ascii="Times New Roman" w:hAnsi="Times New Roman"/>
          <w:spacing w:val="-2"/>
          <w:sz w:val="28"/>
          <w:szCs w:val="28"/>
        </w:rPr>
        <w:t>с</w:t>
      </w:r>
      <w:r w:rsidRPr="001665A0">
        <w:rPr>
          <w:rFonts w:ascii="Times New Roman" w:hAnsi="Times New Roman"/>
          <w:sz w:val="28"/>
          <w:szCs w:val="28"/>
        </w:rPr>
        <w:t>ф</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 xml:space="preserve">ы. </w:t>
      </w:r>
      <w:r w:rsidRPr="001665A0">
        <w:rPr>
          <w:rFonts w:ascii="Times New Roman" w:hAnsi="Times New Roman"/>
          <w:i/>
          <w:spacing w:val="-2"/>
          <w:sz w:val="28"/>
          <w:szCs w:val="28"/>
        </w:rPr>
        <w:t>О</w:t>
      </w:r>
      <w:r w:rsidRPr="001665A0">
        <w:rPr>
          <w:rFonts w:ascii="Times New Roman" w:hAnsi="Times New Roman"/>
          <w:i/>
          <w:sz w:val="28"/>
          <w:szCs w:val="28"/>
        </w:rPr>
        <w:t>с</w:t>
      </w:r>
      <w:r w:rsidRPr="001665A0">
        <w:rPr>
          <w:rFonts w:ascii="Times New Roman" w:hAnsi="Times New Roman"/>
          <w:i/>
          <w:spacing w:val="-1"/>
          <w:sz w:val="28"/>
          <w:szCs w:val="28"/>
        </w:rPr>
        <w:t>о</w:t>
      </w:r>
      <w:r w:rsidRPr="001665A0">
        <w:rPr>
          <w:rFonts w:ascii="Times New Roman" w:hAnsi="Times New Roman"/>
          <w:i/>
          <w:spacing w:val="1"/>
          <w:sz w:val="28"/>
          <w:szCs w:val="28"/>
        </w:rPr>
        <w:t>б</w:t>
      </w:r>
      <w:r w:rsidRPr="001665A0">
        <w:rPr>
          <w:rFonts w:ascii="Times New Roman" w:hAnsi="Times New Roman"/>
          <w:i/>
          <w:sz w:val="28"/>
          <w:szCs w:val="28"/>
        </w:rPr>
        <w:t>е</w:t>
      </w:r>
      <w:r w:rsidRPr="001665A0">
        <w:rPr>
          <w:rFonts w:ascii="Times New Roman" w:hAnsi="Times New Roman"/>
          <w:i/>
          <w:spacing w:val="-1"/>
          <w:sz w:val="28"/>
          <w:szCs w:val="28"/>
        </w:rPr>
        <w:t>нн</w:t>
      </w:r>
      <w:r w:rsidRPr="001665A0">
        <w:rPr>
          <w:rFonts w:ascii="Times New Roman" w:hAnsi="Times New Roman"/>
          <w:i/>
          <w:spacing w:val="1"/>
          <w:sz w:val="28"/>
          <w:szCs w:val="28"/>
        </w:rPr>
        <w:t>о</w:t>
      </w:r>
      <w:r w:rsidRPr="001665A0">
        <w:rPr>
          <w:rFonts w:ascii="Times New Roman" w:hAnsi="Times New Roman"/>
          <w:i/>
          <w:sz w:val="28"/>
          <w:szCs w:val="28"/>
        </w:rPr>
        <w:t>сти М</w:t>
      </w:r>
      <w:r w:rsidRPr="001665A0">
        <w:rPr>
          <w:rFonts w:ascii="Times New Roman" w:hAnsi="Times New Roman"/>
          <w:i/>
          <w:spacing w:val="-1"/>
          <w:sz w:val="28"/>
          <w:szCs w:val="28"/>
        </w:rPr>
        <w:t>ир</w:t>
      </w:r>
      <w:r w:rsidRPr="001665A0">
        <w:rPr>
          <w:rFonts w:ascii="Times New Roman" w:hAnsi="Times New Roman"/>
          <w:i/>
          <w:spacing w:val="1"/>
          <w:sz w:val="28"/>
          <w:szCs w:val="28"/>
        </w:rPr>
        <w:t>о</w:t>
      </w:r>
      <w:r w:rsidRPr="001665A0">
        <w:rPr>
          <w:rFonts w:ascii="Times New Roman" w:hAnsi="Times New Roman"/>
          <w:i/>
          <w:sz w:val="28"/>
          <w:szCs w:val="28"/>
        </w:rPr>
        <w:t>в</w:t>
      </w:r>
      <w:r w:rsidRPr="001665A0">
        <w:rPr>
          <w:rFonts w:ascii="Times New Roman" w:hAnsi="Times New Roman"/>
          <w:i/>
          <w:spacing w:val="-2"/>
          <w:sz w:val="28"/>
          <w:szCs w:val="28"/>
        </w:rPr>
        <w:t>о</w:t>
      </w:r>
      <w:r w:rsidRPr="001665A0">
        <w:rPr>
          <w:rFonts w:ascii="Times New Roman" w:hAnsi="Times New Roman"/>
          <w:i/>
          <w:sz w:val="28"/>
          <w:szCs w:val="28"/>
        </w:rPr>
        <w:t>го</w:t>
      </w:r>
      <w:r w:rsidRPr="001665A0">
        <w:rPr>
          <w:rFonts w:ascii="Times New Roman" w:hAnsi="Times New Roman"/>
          <w:i/>
          <w:spacing w:val="3"/>
          <w:sz w:val="28"/>
          <w:szCs w:val="28"/>
        </w:rPr>
        <w:t xml:space="preserve"> </w:t>
      </w:r>
      <w:r w:rsidRPr="001665A0">
        <w:rPr>
          <w:rFonts w:ascii="Times New Roman" w:hAnsi="Times New Roman"/>
          <w:i/>
          <w:spacing w:val="-2"/>
          <w:sz w:val="28"/>
          <w:szCs w:val="28"/>
        </w:rPr>
        <w:t>к</w:t>
      </w:r>
      <w:r w:rsidRPr="001665A0">
        <w:rPr>
          <w:rFonts w:ascii="Times New Roman" w:hAnsi="Times New Roman"/>
          <w:i/>
          <w:spacing w:val="1"/>
          <w:sz w:val="28"/>
          <w:szCs w:val="28"/>
        </w:rPr>
        <w:t>р</w:t>
      </w:r>
      <w:r w:rsidRPr="001665A0">
        <w:rPr>
          <w:rFonts w:ascii="Times New Roman" w:hAnsi="Times New Roman"/>
          <w:i/>
          <w:spacing w:val="-4"/>
          <w:sz w:val="28"/>
          <w:szCs w:val="28"/>
        </w:rPr>
        <w:t>у</w:t>
      </w:r>
      <w:r w:rsidRPr="001665A0">
        <w:rPr>
          <w:rFonts w:ascii="Times New Roman" w:hAnsi="Times New Roman"/>
          <w:i/>
          <w:sz w:val="28"/>
          <w:szCs w:val="28"/>
        </w:rPr>
        <w:t>г</w:t>
      </w:r>
      <w:r w:rsidRPr="001665A0">
        <w:rPr>
          <w:rFonts w:ascii="Times New Roman" w:hAnsi="Times New Roman"/>
          <w:i/>
          <w:spacing w:val="1"/>
          <w:sz w:val="28"/>
          <w:szCs w:val="28"/>
        </w:rPr>
        <w:t>о</w:t>
      </w:r>
      <w:r w:rsidRPr="001665A0">
        <w:rPr>
          <w:rFonts w:ascii="Times New Roman" w:hAnsi="Times New Roman"/>
          <w:i/>
          <w:sz w:val="28"/>
          <w:szCs w:val="28"/>
        </w:rPr>
        <w:t>в</w:t>
      </w:r>
      <w:r w:rsidRPr="001665A0">
        <w:rPr>
          <w:rFonts w:ascii="Times New Roman" w:hAnsi="Times New Roman"/>
          <w:i/>
          <w:spacing w:val="-2"/>
          <w:sz w:val="28"/>
          <w:szCs w:val="28"/>
        </w:rPr>
        <w:t>о</w:t>
      </w:r>
      <w:r w:rsidRPr="001665A0">
        <w:rPr>
          <w:rFonts w:ascii="Times New Roman" w:hAnsi="Times New Roman"/>
          <w:i/>
          <w:spacing w:val="1"/>
          <w:sz w:val="28"/>
          <w:szCs w:val="28"/>
        </w:rPr>
        <w:t>ро</w:t>
      </w:r>
      <w:r w:rsidRPr="001665A0">
        <w:rPr>
          <w:rFonts w:ascii="Times New Roman" w:hAnsi="Times New Roman"/>
          <w:i/>
          <w:spacing w:val="5"/>
          <w:sz w:val="28"/>
          <w:szCs w:val="28"/>
        </w:rPr>
        <w:t>т</w:t>
      </w:r>
      <w:r w:rsidRPr="001665A0">
        <w:rPr>
          <w:rFonts w:ascii="Times New Roman" w:hAnsi="Times New Roman"/>
          <w:i/>
          <w:sz w:val="28"/>
          <w:szCs w:val="28"/>
        </w:rPr>
        <w:t xml:space="preserve">а воды. </w:t>
      </w:r>
      <w:r w:rsidRPr="001665A0">
        <w:rPr>
          <w:rFonts w:ascii="Times New Roman" w:hAnsi="Times New Roman"/>
          <w:sz w:val="28"/>
          <w:szCs w:val="28"/>
        </w:rPr>
        <w:t>М</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о</w:t>
      </w:r>
      <w:r w:rsidRPr="001665A0">
        <w:rPr>
          <w:rFonts w:ascii="Times New Roman" w:hAnsi="Times New Roman"/>
          <w:sz w:val="28"/>
          <w:szCs w:val="28"/>
        </w:rPr>
        <w:t xml:space="preserve">й </w:t>
      </w:r>
      <w:r w:rsidRPr="001665A0">
        <w:rPr>
          <w:rFonts w:ascii="Times New Roman" w:hAnsi="Times New Roman"/>
          <w:spacing w:val="-1"/>
          <w:sz w:val="28"/>
          <w:szCs w:val="28"/>
        </w:rPr>
        <w:t>о</w:t>
      </w:r>
      <w:r w:rsidRPr="001665A0">
        <w:rPr>
          <w:rFonts w:ascii="Times New Roman" w:hAnsi="Times New Roman"/>
          <w:sz w:val="28"/>
          <w:szCs w:val="28"/>
        </w:rPr>
        <w:t>кеан и е</w:t>
      </w:r>
      <w:r w:rsidRPr="001665A0">
        <w:rPr>
          <w:rFonts w:ascii="Times New Roman" w:hAnsi="Times New Roman"/>
          <w:spacing w:val="-2"/>
          <w:sz w:val="28"/>
          <w:szCs w:val="28"/>
        </w:rPr>
        <w:t>г</w:t>
      </w:r>
      <w:r w:rsidRPr="001665A0">
        <w:rPr>
          <w:rFonts w:ascii="Times New Roman" w:hAnsi="Times New Roman"/>
          <w:sz w:val="28"/>
          <w:szCs w:val="28"/>
        </w:rPr>
        <w:t>о час</w:t>
      </w:r>
      <w:r w:rsidRPr="001665A0">
        <w:rPr>
          <w:rFonts w:ascii="Times New Roman" w:hAnsi="Times New Roman"/>
          <w:spacing w:val="-2"/>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Сво</w:t>
      </w:r>
      <w:r w:rsidRPr="001665A0">
        <w:rPr>
          <w:rFonts w:ascii="Times New Roman" w:hAnsi="Times New Roman"/>
          <w:spacing w:val="1"/>
          <w:sz w:val="28"/>
          <w:szCs w:val="28"/>
        </w:rPr>
        <w:t>й</w:t>
      </w:r>
      <w:r w:rsidRPr="001665A0">
        <w:rPr>
          <w:rFonts w:ascii="Times New Roman" w:hAnsi="Times New Roman"/>
          <w:sz w:val="28"/>
          <w:szCs w:val="28"/>
        </w:rPr>
        <w:t xml:space="preserve">ства </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д М</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 xml:space="preserve">о </w:t>
      </w:r>
      <w:r w:rsidRPr="001665A0">
        <w:rPr>
          <w:rFonts w:ascii="Times New Roman" w:hAnsi="Times New Roman"/>
          <w:spacing w:val="1"/>
          <w:sz w:val="28"/>
          <w:szCs w:val="28"/>
        </w:rPr>
        <w:t>о</w:t>
      </w:r>
      <w:r w:rsidRPr="001665A0">
        <w:rPr>
          <w:rFonts w:ascii="Times New Roman" w:hAnsi="Times New Roman"/>
          <w:spacing w:val="-2"/>
          <w:sz w:val="28"/>
          <w:szCs w:val="28"/>
        </w:rPr>
        <w:t>к</w:t>
      </w:r>
      <w:r w:rsidRPr="001665A0">
        <w:rPr>
          <w:rFonts w:ascii="Times New Roman" w:hAnsi="Times New Roman"/>
          <w:sz w:val="28"/>
          <w:szCs w:val="28"/>
        </w:rPr>
        <w:t>еа</w:t>
      </w:r>
      <w:r w:rsidRPr="001665A0">
        <w:rPr>
          <w:rFonts w:ascii="Times New Roman" w:hAnsi="Times New Roman"/>
          <w:spacing w:val="-1"/>
          <w:sz w:val="28"/>
          <w:szCs w:val="28"/>
        </w:rPr>
        <w:t>н</w:t>
      </w:r>
      <w:r w:rsidRPr="001665A0">
        <w:rPr>
          <w:rFonts w:ascii="Times New Roman" w:hAnsi="Times New Roman"/>
          <w:sz w:val="28"/>
          <w:szCs w:val="28"/>
        </w:rPr>
        <w:t>а – темп</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ат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а и с</w:t>
      </w:r>
      <w:r w:rsidRPr="001665A0">
        <w:rPr>
          <w:rFonts w:ascii="Times New Roman" w:hAnsi="Times New Roman"/>
          <w:spacing w:val="-1"/>
          <w:sz w:val="28"/>
          <w:szCs w:val="28"/>
        </w:rPr>
        <w:t>ол</w:t>
      </w:r>
      <w:r w:rsidRPr="001665A0">
        <w:rPr>
          <w:rFonts w:ascii="Times New Roman" w:hAnsi="Times New Roman"/>
          <w:sz w:val="28"/>
          <w:szCs w:val="28"/>
        </w:rPr>
        <w:t>е</w:t>
      </w:r>
      <w:r w:rsidRPr="001665A0">
        <w:rPr>
          <w:rFonts w:ascii="Times New Roman" w:hAnsi="Times New Roman"/>
          <w:spacing w:val="1"/>
          <w:sz w:val="28"/>
          <w:szCs w:val="28"/>
        </w:rPr>
        <w:t>но</w:t>
      </w:r>
      <w:r w:rsidRPr="001665A0">
        <w:rPr>
          <w:rFonts w:ascii="Times New Roman" w:hAnsi="Times New Roman"/>
          <w:sz w:val="28"/>
          <w:szCs w:val="28"/>
        </w:rPr>
        <w:t>ст</w:t>
      </w:r>
      <w:r w:rsidRPr="001665A0">
        <w:rPr>
          <w:rFonts w:ascii="Times New Roman" w:hAnsi="Times New Roman"/>
          <w:spacing w:val="-1"/>
          <w:sz w:val="28"/>
          <w:szCs w:val="28"/>
        </w:rPr>
        <w:t>ь</w:t>
      </w:r>
      <w:r w:rsidRPr="001665A0">
        <w:rPr>
          <w:rFonts w:ascii="Times New Roman" w:hAnsi="Times New Roman"/>
          <w:sz w:val="28"/>
          <w:szCs w:val="28"/>
        </w:rPr>
        <w:t>. Дв</w:t>
      </w:r>
      <w:r w:rsidRPr="001665A0">
        <w:rPr>
          <w:rFonts w:ascii="Times New Roman" w:hAnsi="Times New Roman"/>
          <w:spacing w:val="-1"/>
          <w:sz w:val="28"/>
          <w:szCs w:val="28"/>
        </w:rPr>
        <w:t>и</w:t>
      </w:r>
      <w:r w:rsidRPr="001665A0">
        <w:rPr>
          <w:rFonts w:ascii="Times New Roman" w:hAnsi="Times New Roman"/>
          <w:sz w:val="28"/>
          <w:szCs w:val="28"/>
        </w:rPr>
        <w:t>ж</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е во</w:t>
      </w:r>
      <w:r w:rsidRPr="001665A0">
        <w:rPr>
          <w:rFonts w:ascii="Times New Roman" w:hAnsi="Times New Roman"/>
          <w:spacing w:val="1"/>
          <w:sz w:val="28"/>
          <w:szCs w:val="28"/>
        </w:rPr>
        <w:t>д</w:t>
      </w:r>
      <w:r w:rsidRPr="001665A0">
        <w:rPr>
          <w:rFonts w:ascii="Times New Roman" w:hAnsi="Times New Roman"/>
          <w:sz w:val="28"/>
          <w:szCs w:val="28"/>
        </w:rPr>
        <w:t xml:space="preserve">ы в </w:t>
      </w:r>
      <w:r w:rsidRPr="001665A0">
        <w:rPr>
          <w:rFonts w:ascii="Times New Roman" w:hAnsi="Times New Roman"/>
          <w:spacing w:val="1"/>
          <w:sz w:val="28"/>
          <w:szCs w:val="28"/>
        </w:rPr>
        <w:t>о</w:t>
      </w:r>
      <w:r w:rsidRPr="001665A0">
        <w:rPr>
          <w:rFonts w:ascii="Times New Roman" w:hAnsi="Times New Roman"/>
          <w:spacing w:val="-2"/>
          <w:sz w:val="28"/>
          <w:szCs w:val="28"/>
        </w:rPr>
        <w:t>к</w:t>
      </w:r>
      <w:r w:rsidRPr="001665A0">
        <w:rPr>
          <w:rFonts w:ascii="Times New Roman" w:hAnsi="Times New Roman"/>
          <w:sz w:val="28"/>
          <w:szCs w:val="28"/>
        </w:rPr>
        <w:t>еа</w:t>
      </w:r>
      <w:r w:rsidRPr="001665A0">
        <w:rPr>
          <w:rFonts w:ascii="Times New Roman" w:hAnsi="Times New Roman"/>
          <w:spacing w:val="-1"/>
          <w:sz w:val="28"/>
          <w:szCs w:val="28"/>
        </w:rPr>
        <w:t>н</w:t>
      </w:r>
      <w:r w:rsidRPr="001665A0">
        <w:rPr>
          <w:rFonts w:ascii="Times New Roman" w:hAnsi="Times New Roman"/>
          <w:sz w:val="28"/>
          <w:szCs w:val="28"/>
        </w:rPr>
        <w:t>е – вол</w:t>
      </w:r>
      <w:r w:rsidRPr="001665A0">
        <w:rPr>
          <w:rFonts w:ascii="Times New Roman" w:hAnsi="Times New Roman"/>
          <w:spacing w:val="-2"/>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тече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pacing w:val="-2"/>
          <w:sz w:val="28"/>
          <w:szCs w:val="28"/>
        </w:rPr>
        <w:t>я</w:t>
      </w:r>
      <w:r w:rsidRPr="001665A0">
        <w:rPr>
          <w:rFonts w:ascii="Times New Roman" w:hAnsi="Times New Roman"/>
          <w:sz w:val="28"/>
          <w:szCs w:val="28"/>
        </w:rPr>
        <w:t>.</w:t>
      </w:r>
      <w:r w:rsidRPr="001665A0">
        <w:rPr>
          <w:rFonts w:ascii="Times New Roman" w:hAnsi="Times New Roman"/>
          <w:i/>
          <w:sz w:val="28"/>
          <w:szCs w:val="28"/>
        </w:rPr>
        <w:t>.</w:t>
      </w:r>
      <w:r w:rsidRPr="001665A0">
        <w:rPr>
          <w:rFonts w:ascii="Times New Roman" w:hAnsi="Times New Roman"/>
          <w:spacing w:val="3"/>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у</w:t>
      </w:r>
      <w:r w:rsidRPr="001665A0">
        <w:rPr>
          <w:rFonts w:ascii="Times New Roman" w:hAnsi="Times New Roman"/>
          <w:sz w:val="28"/>
          <w:szCs w:val="28"/>
        </w:rPr>
        <w:t>ши.</w:t>
      </w:r>
      <w:r w:rsidRPr="001665A0">
        <w:rPr>
          <w:rFonts w:ascii="Times New Roman" w:hAnsi="Times New Roman"/>
          <w:spacing w:val="3"/>
          <w:sz w:val="28"/>
          <w:szCs w:val="28"/>
        </w:rPr>
        <w:t xml:space="preserve"> </w:t>
      </w:r>
      <w:r w:rsidRPr="001665A0">
        <w:rPr>
          <w:rFonts w:ascii="Times New Roman" w:hAnsi="Times New Roman"/>
          <w:sz w:val="28"/>
          <w:szCs w:val="28"/>
        </w:rPr>
        <w:t>Реки</w:t>
      </w:r>
      <w:r w:rsidRPr="001665A0">
        <w:rPr>
          <w:rFonts w:ascii="Times New Roman" w:hAnsi="Times New Roman"/>
          <w:spacing w:val="1"/>
          <w:sz w:val="28"/>
          <w:szCs w:val="28"/>
        </w:rPr>
        <w:t xml:space="preserve"> н</w:t>
      </w:r>
      <w:r w:rsidRPr="001665A0">
        <w:rPr>
          <w:rFonts w:ascii="Times New Roman" w:hAnsi="Times New Roman"/>
          <w:sz w:val="28"/>
          <w:szCs w:val="28"/>
        </w:rPr>
        <w:t>а ге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z w:val="28"/>
          <w:szCs w:val="28"/>
        </w:rPr>
        <w:t>те</w:t>
      </w:r>
      <w:r w:rsidRPr="001665A0">
        <w:rPr>
          <w:rFonts w:ascii="Times New Roman" w:hAnsi="Times New Roman"/>
          <w:spacing w:val="3"/>
          <w:sz w:val="28"/>
          <w:szCs w:val="28"/>
        </w:rPr>
        <w:t xml:space="preserve"> </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z w:val="28"/>
          <w:szCs w:val="28"/>
        </w:rPr>
        <w:t xml:space="preserve">в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2"/>
          <w:sz w:val="28"/>
          <w:szCs w:val="28"/>
        </w:rPr>
        <w:t>е</w:t>
      </w:r>
      <w:r w:rsidRPr="001665A0">
        <w:rPr>
          <w:rFonts w:ascii="Times New Roman" w:hAnsi="Times New Roman"/>
          <w:sz w:val="28"/>
          <w:szCs w:val="28"/>
        </w:rPr>
        <w:t>:</w:t>
      </w:r>
      <w:r w:rsidRPr="001665A0">
        <w:rPr>
          <w:rFonts w:ascii="Times New Roman" w:hAnsi="Times New Roman"/>
          <w:spacing w:val="4"/>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2"/>
          <w:sz w:val="28"/>
          <w:szCs w:val="28"/>
        </w:rPr>
        <w:t>ч</w:t>
      </w:r>
      <w:r w:rsidRPr="001665A0">
        <w:rPr>
          <w:rFonts w:ascii="Times New Roman" w:hAnsi="Times New Roman"/>
          <w:sz w:val="28"/>
          <w:szCs w:val="28"/>
        </w:rPr>
        <w:t>асти</w:t>
      </w:r>
      <w:r w:rsidRPr="001665A0">
        <w:rPr>
          <w:rFonts w:ascii="Times New Roman" w:hAnsi="Times New Roman"/>
          <w:spacing w:val="1"/>
          <w:sz w:val="28"/>
          <w:szCs w:val="28"/>
        </w:rPr>
        <w:t xml:space="preserve"> р</w:t>
      </w:r>
      <w:r w:rsidRPr="001665A0">
        <w:rPr>
          <w:rFonts w:ascii="Times New Roman" w:hAnsi="Times New Roman"/>
          <w:spacing w:val="-2"/>
          <w:sz w:val="28"/>
          <w:szCs w:val="28"/>
        </w:rPr>
        <w:t>е</w:t>
      </w:r>
      <w:r w:rsidRPr="001665A0">
        <w:rPr>
          <w:rFonts w:ascii="Times New Roman" w:hAnsi="Times New Roman"/>
          <w:sz w:val="28"/>
          <w:szCs w:val="28"/>
        </w:rPr>
        <w:t>ч</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9"/>
          <w:sz w:val="28"/>
          <w:szCs w:val="28"/>
        </w:rPr>
        <w:t>т</w:t>
      </w:r>
      <w:r w:rsidRPr="001665A0">
        <w:rPr>
          <w:rFonts w:ascii="Times New Roman" w:hAnsi="Times New Roman"/>
          <w:sz w:val="28"/>
          <w:szCs w:val="28"/>
        </w:rPr>
        <w:t>е</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z w:val="28"/>
          <w:szCs w:val="28"/>
        </w:rPr>
        <w:t xml:space="preserve">, </w:t>
      </w:r>
      <w:r w:rsidRPr="001665A0">
        <w:rPr>
          <w:rFonts w:ascii="Times New Roman" w:hAnsi="Times New Roman"/>
          <w:spacing w:val="1"/>
          <w:sz w:val="28"/>
          <w:szCs w:val="28"/>
        </w:rPr>
        <w:t>х</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акт</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 xml:space="preserve">, </w:t>
      </w:r>
      <w:r w:rsidRPr="001665A0">
        <w:rPr>
          <w:rFonts w:ascii="Times New Roman" w:hAnsi="Times New Roman"/>
          <w:spacing w:val="1"/>
          <w:sz w:val="28"/>
          <w:szCs w:val="28"/>
        </w:rPr>
        <w:t>пи</w:t>
      </w:r>
      <w:r w:rsidRPr="001665A0">
        <w:rPr>
          <w:rFonts w:ascii="Times New Roman" w:hAnsi="Times New Roman"/>
          <w:sz w:val="28"/>
          <w:szCs w:val="28"/>
        </w:rPr>
        <w:t>т</w:t>
      </w:r>
      <w:r w:rsidRPr="001665A0">
        <w:rPr>
          <w:rFonts w:ascii="Times New Roman" w:hAnsi="Times New Roman"/>
          <w:spacing w:val="-3"/>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р</w:t>
      </w:r>
      <w:r w:rsidRPr="001665A0">
        <w:rPr>
          <w:rFonts w:ascii="Times New Roman" w:hAnsi="Times New Roman"/>
          <w:spacing w:val="-2"/>
          <w:sz w:val="28"/>
          <w:szCs w:val="28"/>
        </w:rPr>
        <w:t>е</w:t>
      </w:r>
      <w:r w:rsidRPr="001665A0">
        <w:rPr>
          <w:rFonts w:ascii="Times New Roman" w:hAnsi="Times New Roman"/>
          <w:sz w:val="28"/>
          <w:szCs w:val="28"/>
        </w:rPr>
        <w:t>ж</w:t>
      </w:r>
      <w:r w:rsidRPr="001665A0">
        <w:rPr>
          <w:rFonts w:ascii="Times New Roman" w:hAnsi="Times New Roman"/>
          <w:spacing w:val="-1"/>
          <w:sz w:val="28"/>
          <w:szCs w:val="28"/>
        </w:rPr>
        <w:t>и</w:t>
      </w:r>
      <w:r w:rsidRPr="001665A0">
        <w:rPr>
          <w:rFonts w:ascii="Times New Roman" w:hAnsi="Times New Roman"/>
          <w:sz w:val="28"/>
          <w:szCs w:val="28"/>
        </w:rPr>
        <w:t>м</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z w:val="28"/>
          <w:szCs w:val="28"/>
        </w:rPr>
        <w:t>к.</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 xml:space="preserve">зера и </w:t>
      </w:r>
      <w:r w:rsidRPr="001665A0">
        <w:rPr>
          <w:rFonts w:ascii="Times New Roman" w:hAnsi="Times New Roman"/>
          <w:spacing w:val="1"/>
          <w:sz w:val="28"/>
          <w:szCs w:val="28"/>
        </w:rPr>
        <w:t>и</w:t>
      </w:r>
      <w:r w:rsidRPr="001665A0">
        <w:rPr>
          <w:rFonts w:ascii="Times New Roman" w:hAnsi="Times New Roman"/>
          <w:sz w:val="28"/>
          <w:szCs w:val="28"/>
        </w:rPr>
        <w:t xml:space="preserve">х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и</w:t>
      </w:r>
      <w:r w:rsidRPr="001665A0">
        <w:rPr>
          <w:rFonts w:ascii="Times New Roman" w:hAnsi="Times New Roman"/>
          <w:spacing w:val="-2"/>
          <w:sz w:val="28"/>
          <w:szCs w:val="28"/>
        </w:rPr>
        <w:t>с</w:t>
      </w:r>
      <w:r w:rsidRPr="001665A0">
        <w:rPr>
          <w:rFonts w:ascii="Times New Roman" w:hAnsi="Times New Roman"/>
          <w:spacing w:val="1"/>
          <w:sz w:val="28"/>
          <w:szCs w:val="28"/>
        </w:rPr>
        <w:t>х</w:t>
      </w:r>
      <w:r w:rsidRPr="001665A0">
        <w:rPr>
          <w:rFonts w:ascii="Times New Roman" w:hAnsi="Times New Roman"/>
          <w:spacing w:val="-1"/>
          <w:sz w:val="28"/>
          <w:szCs w:val="28"/>
        </w:rPr>
        <w:t>о</w:t>
      </w:r>
      <w:r w:rsidRPr="001665A0">
        <w:rPr>
          <w:rFonts w:ascii="Times New Roman" w:hAnsi="Times New Roman"/>
          <w:sz w:val="28"/>
          <w:szCs w:val="28"/>
        </w:rPr>
        <w:t>ж</w:t>
      </w:r>
      <w:r w:rsidRPr="001665A0">
        <w:rPr>
          <w:rFonts w:ascii="Times New Roman" w:hAnsi="Times New Roman"/>
          <w:spacing w:val="-1"/>
          <w:sz w:val="28"/>
          <w:szCs w:val="28"/>
        </w:rPr>
        <w:t>д</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Л</w:t>
      </w:r>
      <w:r w:rsidRPr="001665A0">
        <w:rPr>
          <w:rFonts w:ascii="Times New Roman" w:hAnsi="Times New Roman"/>
          <w:spacing w:val="-3"/>
          <w:sz w:val="28"/>
          <w:szCs w:val="28"/>
        </w:rPr>
        <w:t>е</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lastRenderedPageBreak/>
        <w:t>Г</w:t>
      </w:r>
      <w:r w:rsidRPr="001665A0">
        <w:rPr>
          <w:rFonts w:ascii="Times New Roman" w:hAnsi="Times New Roman"/>
          <w:spacing w:val="-1"/>
          <w:sz w:val="28"/>
          <w:szCs w:val="28"/>
        </w:rPr>
        <w:t>ор</w:t>
      </w:r>
      <w:r w:rsidRPr="001665A0">
        <w:rPr>
          <w:rFonts w:ascii="Times New Roman" w:hAnsi="Times New Roman"/>
          <w:spacing w:val="1"/>
          <w:sz w:val="28"/>
          <w:szCs w:val="28"/>
        </w:rPr>
        <w:t>но</w:t>
      </w:r>
      <w:r w:rsidRPr="001665A0">
        <w:rPr>
          <w:rFonts w:ascii="Times New Roman" w:hAnsi="Times New Roman"/>
          <w:sz w:val="28"/>
          <w:szCs w:val="28"/>
        </w:rPr>
        <w:t xml:space="preserve">е и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2"/>
          <w:sz w:val="28"/>
          <w:szCs w:val="28"/>
        </w:rPr>
        <w:t>к</w:t>
      </w:r>
      <w:r w:rsidRPr="001665A0">
        <w:rPr>
          <w:rFonts w:ascii="Times New Roman" w:hAnsi="Times New Roman"/>
          <w:spacing w:val="1"/>
          <w:sz w:val="28"/>
          <w:szCs w:val="28"/>
        </w:rPr>
        <w:t>ро</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д</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z w:val="28"/>
          <w:szCs w:val="28"/>
        </w:rPr>
        <w:t>м</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ол</w:t>
      </w:r>
      <w:r w:rsidRPr="001665A0">
        <w:rPr>
          <w:rFonts w:ascii="Times New Roman" w:hAnsi="Times New Roman"/>
          <w:sz w:val="28"/>
          <w:szCs w:val="28"/>
        </w:rPr>
        <w:t>етн</w:t>
      </w:r>
      <w:r w:rsidRPr="001665A0">
        <w:rPr>
          <w:rFonts w:ascii="Times New Roman" w:hAnsi="Times New Roman"/>
          <w:spacing w:val="1"/>
          <w:sz w:val="28"/>
          <w:szCs w:val="28"/>
        </w:rPr>
        <w:t>я</w:t>
      </w:r>
      <w:r w:rsidRPr="001665A0">
        <w:rPr>
          <w:rFonts w:ascii="Times New Roman" w:hAnsi="Times New Roman"/>
          <w:sz w:val="28"/>
          <w:szCs w:val="28"/>
        </w:rPr>
        <w:t>я</w:t>
      </w:r>
      <w:r w:rsidRPr="001665A0">
        <w:rPr>
          <w:rFonts w:ascii="Times New Roman" w:hAnsi="Times New Roman"/>
          <w:spacing w:val="4"/>
          <w:sz w:val="28"/>
          <w:szCs w:val="28"/>
        </w:rPr>
        <w:t xml:space="preserve"> </w:t>
      </w:r>
      <w:r w:rsidRPr="001665A0">
        <w:rPr>
          <w:rFonts w:ascii="Times New Roman" w:hAnsi="Times New Roman"/>
          <w:spacing w:val="-3"/>
          <w:sz w:val="28"/>
          <w:szCs w:val="28"/>
        </w:rPr>
        <w:t>м</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з</w:t>
      </w:r>
      <w:r w:rsidRPr="001665A0">
        <w:rPr>
          <w:rFonts w:ascii="Times New Roman" w:hAnsi="Times New Roman"/>
          <w:spacing w:val="-4"/>
          <w:sz w:val="28"/>
          <w:szCs w:val="28"/>
        </w:rPr>
        <w:t>л</w:t>
      </w:r>
      <w:r w:rsidRPr="001665A0">
        <w:rPr>
          <w:rFonts w:ascii="Times New Roman" w:hAnsi="Times New Roman"/>
          <w:spacing w:val="1"/>
          <w:sz w:val="28"/>
          <w:szCs w:val="28"/>
        </w:rPr>
        <w:t>о</w:t>
      </w:r>
      <w:r w:rsidRPr="001665A0">
        <w:rPr>
          <w:rFonts w:ascii="Times New Roman" w:hAnsi="Times New Roman"/>
          <w:sz w:val="28"/>
          <w:szCs w:val="28"/>
        </w:rPr>
        <w:t xml:space="preserve">та. </w:t>
      </w:r>
      <w:r w:rsidRPr="001665A0">
        <w:rPr>
          <w:rFonts w:ascii="Times New Roman" w:hAnsi="Times New Roman"/>
          <w:spacing w:val="-1"/>
          <w:sz w:val="28"/>
          <w:szCs w:val="28"/>
        </w:rPr>
        <w:t>П</w:t>
      </w:r>
      <w:r w:rsidRPr="001665A0">
        <w:rPr>
          <w:rFonts w:ascii="Times New Roman" w:hAnsi="Times New Roman"/>
          <w:spacing w:val="1"/>
          <w:sz w:val="28"/>
          <w:szCs w:val="28"/>
        </w:rPr>
        <w:t>од</w:t>
      </w:r>
      <w:r w:rsidRPr="001665A0">
        <w:rPr>
          <w:rFonts w:ascii="Times New Roman" w:hAnsi="Times New Roman"/>
          <w:sz w:val="28"/>
          <w:szCs w:val="28"/>
        </w:rPr>
        <w:t>зе</w:t>
      </w:r>
      <w:r w:rsidRPr="001665A0">
        <w:rPr>
          <w:rFonts w:ascii="Times New Roman" w:hAnsi="Times New Roman"/>
          <w:spacing w:val="-3"/>
          <w:sz w:val="28"/>
          <w:szCs w:val="28"/>
        </w:rPr>
        <w:t>м</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4"/>
          <w:sz w:val="28"/>
          <w:szCs w:val="28"/>
        </w:rPr>
        <w:t xml:space="preserve"> </w:t>
      </w:r>
      <w:r w:rsidRPr="001665A0">
        <w:rPr>
          <w:rFonts w:ascii="Times New Roman" w:hAnsi="Times New Roman"/>
          <w:sz w:val="28"/>
          <w:szCs w:val="28"/>
        </w:rPr>
        <w:t>в</w:t>
      </w:r>
      <w:r w:rsidRPr="001665A0">
        <w:rPr>
          <w:rFonts w:ascii="Times New Roman" w:hAnsi="Times New Roman"/>
          <w:spacing w:val="-2"/>
          <w:sz w:val="28"/>
          <w:szCs w:val="28"/>
        </w:rPr>
        <w:t>о</w:t>
      </w:r>
      <w:r w:rsidRPr="001665A0">
        <w:rPr>
          <w:rFonts w:ascii="Times New Roman" w:hAnsi="Times New Roman"/>
          <w:spacing w:val="1"/>
          <w:sz w:val="28"/>
          <w:szCs w:val="28"/>
        </w:rPr>
        <w:t>ды</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Меж</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pacing w:val="-2"/>
          <w:sz w:val="28"/>
          <w:szCs w:val="28"/>
        </w:rPr>
        <w:t>а</w:t>
      </w:r>
      <w:r w:rsidRPr="001665A0">
        <w:rPr>
          <w:rFonts w:ascii="Times New Roman" w:hAnsi="Times New Roman"/>
          <w:sz w:val="28"/>
          <w:szCs w:val="28"/>
        </w:rPr>
        <w:t>ст</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и г</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z w:val="28"/>
          <w:szCs w:val="28"/>
        </w:rPr>
        <w:t xml:space="preserve">вые </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Б</w:t>
      </w:r>
      <w:r w:rsidRPr="001665A0">
        <w:rPr>
          <w:rFonts w:ascii="Times New Roman" w:hAnsi="Times New Roman"/>
          <w:spacing w:val="-2"/>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z w:val="28"/>
          <w:szCs w:val="28"/>
        </w:rPr>
        <w:t xml:space="preserve">та. Каналы. Водохранилища. </w:t>
      </w:r>
      <w:r w:rsidRPr="001665A0">
        <w:rPr>
          <w:rFonts w:ascii="Times New Roman" w:hAnsi="Times New Roman"/>
          <w:i/>
          <w:sz w:val="28"/>
          <w:szCs w:val="28"/>
        </w:rPr>
        <w:t>Че</w:t>
      </w:r>
      <w:r w:rsidRPr="001665A0">
        <w:rPr>
          <w:rFonts w:ascii="Times New Roman" w:hAnsi="Times New Roman"/>
          <w:i/>
          <w:spacing w:val="-1"/>
          <w:sz w:val="28"/>
          <w:szCs w:val="28"/>
        </w:rPr>
        <w:t>л</w:t>
      </w:r>
      <w:r w:rsidRPr="001665A0">
        <w:rPr>
          <w:rFonts w:ascii="Times New Roman" w:hAnsi="Times New Roman"/>
          <w:i/>
          <w:spacing w:val="1"/>
          <w:sz w:val="28"/>
          <w:szCs w:val="28"/>
        </w:rPr>
        <w:t>о</w:t>
      </w:r>
      <w:r w:rsidRPr="001665A0">
        <w:rPr>
          <w:rFonts w:ascii="Times New Roman" w:hAnsi="Times New Roman"/>
          <w:i/>
          <w:sz w:val="28"/>
          <w:szCs w:val="28"/>
        </w:rPr>
        <w:t>век и</w:t>
      </w:r>
      <w:r w:rsidRPr="001665A0">
        <w:rPr>
          <w:rFonts w:ascii="Times New Roman" w:hAnsi="Times New Roman"/>
          <w:i/>
          <w:spacing w:val="3"/>
          <w:sz w:val="28"/>
          <w:szCs w:val="28"/>
        </w:rPr>
        <w:t xml:space="preserve"> </w:t>
      </w:r>
      <w:r w:rsidRPr="001665A0">
        <w:rPr>
          <w:rFonts w:ascii="Times New Roman" w:hAnsi="Times New Roman"/>
          <w:i/>
          <w:sz w:val="28"/>
          <w:szCs w:val="28"/>
        </w:rPr>
        <w:t>г</w:t>
      </w:r>
      <w:r w:rsidRPr="001665A0">
        <w:rPr>
          <w:rFonts w:ascii="Times New Roman" w:hAnsi="Times New Roman"/>
          <w:i/>
          <w:spacing w:val="-1"/>
          <w:sz w:val="28"/>
          <w:szCs w:val="28"/>
        </w:rPr>
        <w:t>ид</w:t>
      </w:r>
      <w:r w:rsidRPr="001665A0">
        <w:rPr>
          <w:rFonts w:ascii="Times New Roman" w:hAnsi="Times New Roman"/>
          <w:i/>
          <w:spacing w:val="1"/>
          <w:sz w:val="28"/>
          <w:szCs w:val="28"/>
        </w:rPr>
        <w:t>р</w:t>
      </w:r>
      <w:r w:rsidRPr="001665A0">
        <w:rPr>
          <w:rFonts w:ascii="Times New Roman" w:hAnsi="Times New Roman"/>
          <w:i/>
          <w:spacing w:val="-1"/>
          <w:sz w:val="28"/>
          <w:szCs w:val="28"/>
        </w:rPr>
        <w:t>о</w:t>
      </w:r>
      <w:r w:rsidRPr="001665A0">
        <w:rPr>
          <w:rFonts w:ascii="Times New Roman" w:hAnsi="Times New Roman"/>
          <w:i/>
          <w:sz w:val="28"/>
          <w:szCs w:val="28"/>
        </w:rPr>
        <w:t>сф</w:t>
      </w:r>
      <w:r w:rsidRPr="001665A0">
        <w:rPr>
          <w:rFonts w:ascii="Times New Roman" w:hAnsi="Times New Roman"/>
          <w:i/>
          <w:spacing w:val="-2"/>
          <w:sz w:val="28"/>
          <w:szCs w:val="28"/>
        </w:rPr>
        <w:t>е</w:t>
      </w:r>
      <w:r w:rsidRPr="001665A0">
        <w:rPr>
          <w:rFonts w:ascii="Times New Roman" w:hAnsi="Times New Roman"/>
          <w:i/>
          <w:spacing w:val="1"/>
          <w:sz w:val="28"/>
          <w:szCs w:val="28"/>
        </w:rPr>
        <w:t>р</w:t>
      </w:r>
      <w:r w:rsidRPr="001665A0">
        <w:rPr>
          <w:rFonts w:ascii="Times New Roman" w:hAnsi="Times New Roman"/>
          <w:i/>
          <w:sz w:val="28"/>
          <w:szCs w:val="28"/>
        </w:rPr>
        <w:t>а.</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pacing w:val="-1"/>
          <w:sz w:val="28"/>
          <w:szCs w:val="28"/>
        </w:rPr>
        <w:t>А</w:t>
      </w:r>
      <w:r w:rsidRPr="001665A0">
        <w:rPr>
          <w:rFonts w:ascii="Times New Roman" w:hAnsi="Times New Roman"/>
          <w:b/>
          <w:bCs/>
          <w:spacing w:val="1"/>
          <w:sz w:val="28"/>
          <w:szCs w:val="28"/>
        </w:rPr>
        <w:t>т</w:t>
      </w:r>
      <w:r w:rsidRPr="001665A0">
        <w:rPr>
          <w:rFonts w:ascii="Times New Roman" w:hAnsi="Times New Roman"/>
          <w:b/>
          <w:bCs/>
          <w:spacing w:val="-2"/>
          <w:sz w:val="28"/>
          <w:szCs w:val="28"/>
        </w:rPr>
        <w:t>м</w:t>
      </w:r>
      <w:r w:rsidRPr="001665A0">
        <w:rPr>
          <w:rFonts w:ascii="Times New Roman" w:hAnsi="Times New Roman"/>
          <w:b/>
          <w:bCs/>
          <w:spacing w:val="1"/>
          <w:sz w:val="28"/>
          <w:szCs w:val="28"/>
        </w:rPr>
        <w:t>о</w:t>
      </w:r>
      <w:r w:rsidRPr="001665A0">
        <w:rPr>
          <w:rFonts w:ascii="Times New Roman" w:hAnsi="Times New Roman"/>
          <w:b/>
          <w:bCs/>
          <w:sz w:val="28"/>
          <w:szCs w:val="28"/>
        </w:rPr>
        <w:t>с</w:t>
      </w:r>
      <w:r w:rsidRPr="001665A0">
        <w:rPr>
          <w:rFonts w:ascii="Times New Roman" w:hAnsi="Times New Roman"/>
          <w:b/>
          <w:bCs/>
          <w:spacing w:val="-2"/>
          <w:sz w:val="28"/>
          <w:szCs w:val="28"/>
        </w:rPr>
        <w:t>ф</w:t>
      </w:r>
      <w:r w:rsidRPr="001665A0">
        <w:rPr>
          <w:rFonts w:ascii="Times New Roman" w:hAnsi="Times New Roman"/>
          <w:b/>
          <w:bCs/>
          <w:sz w:val="28"/>
          <w:szCs w:val="28"/>
        </w:rPr>
        <w:t>ер</w:t>
      </w:r>
      <w:r w:rsidRPr="001665A0">
        <w:rPr>
          <w:rFonts w:ascii="Times New Roman" w:hAnsi="Times New Roman"/>
          <w:b/>
          <w:bCs/>
          <w:spacing w:val="1"/>
          <w:sz w:val="28"/>
          <w:szCs w:val="28"/>
        </w:rPr>
        <w:t>а</w:t>
      </w:r>
      <w:r w:rsidRPr="001665A0">
        <w:rPr>
          <w:rFonts w:ascii="Times New Roman" w:hAnsi="Times New Roman"/>
          <w:b/>
          <w:bCs/>
          <w:sz w:val="28"/>
          <w:szCs w:val="28"/>
        </w:rPr>
        <w:t>.</w:t>
      </w:r>
      <w:r w:rsidRPr="001665A0">
        <w:rPr>
          <w:rFonts w:ascii="Times New Roman" w:hAnsi="Times New Roman"/>
          <w:b/>
          <w:bCs/>
          <w:spacing w:val="2"/>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зд</w:t>
      </w:r>
      <w:r w:rsidRPr="001665A0">
        <w:rPr>
          <w:rFonts w:ascii="Times New Roman" w:hAnsi="Times New Roman"/>
          <w:spacing w:val="-3"/>
          <w:sz w:val="28"/>
          <w:szCs w:val="28"/>
        </w:rPr>
        <w:t>у</w:t>
      </w:r>
      <w:r w:rsidRPr="001665A0">
        <w:rPr>
          <w:rFonts w:ascii="Times New Roman" w:hAnsi="Times New Roman"/>
          <w:sz w:val="28"/>
          <w:szCs w:val="28"/>
        </w:rPr>
        <w:t xml:space="preserve">шной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о</w:t>
      </w:r>
      <w:r w:rsidRPr="001665A0">
        <w:rPr>
          <w:rFonts w:ascii="Times New Roman" w:hAnsi="Times New Roman"/>
          <w:spacing w:val="-1"/>
          <w:sz w:val="28"/>
          <w:szCs w:val="28"/>
        </w:rPr>
        <w:t>ло</w:t>
      </w:r>
      <w:r w:rsidRPr="001665A0">
        <w:rPr>
          <w:rFonts w:ascii="Times New Roman" w:hAnsi="Times New Roman"/>
          <w:sz w:val="28"/>
          <w:szCs w:val="28"/>
        </w:rPr>
        <w:t>ч</w:t>
      </w:r>
      <w:r w:rsidRPr="001665A0">
        <w:rPr>
          <w:rFonts w:ascii="Times New Roman" w:hAnsi="Times New Roman"/>
          <w:spacing w:val="-2"/>
          <w:sz w:val="28"/>
          <w:szCs w:val="28"/>
        </w:rPr>
        <w:t>к</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pacing w:val="2"/>
          <w:sz w:val="28"/>
          <w:szCs w:val="28"/>
        </w:rPr>
        <w:t>З</w:t>
      </w:r>
      <w:r w:rsidRPr="001665A0">
        <w:rPr>
          <w:rFonts w:ascii="Times New Roman" w:hAnsi="Times New Roman"/>
          <w:sz w:val="28"/>
          <w:szCs w:val="28"/>
        </w:rPr>
        <w:t>ем</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i/>
          <w:sz w:val="28"/>
          <w:szCs w:val="28"/>
        </w:rPr>
        <w:t>.</w:t>
      </w:r>
      <w:r w:rsidRPr="001665A0">
        <w:rPr>
          <w:rFonts w:ascii="Times New Roman" w:hAnsi="Times New Roman"/>
          <w:sz w:val="28"/>
          <w:szCs w:val="28"/>
        </w:rPr>
        <w:t xml:space="preserve"> </w:t>
      </w:r>
      <w:r w:rsidRPr="001665A0">
        <w:rPr>
          <w:rFonts w:ascii="Times New Roman" w:hAnsi="Times New Roman"/>
          <w:spacing w:val="-1"/>
          <w:sz w:val="28"/>
          <w:szCs w:val="28"/>
        </w:rPr>
        <w:t>Т</w:t>
      </w:r>
      <w:r w:rsidRPr="001665A0">
        <w:rPr>
          <w:rFonts w:ascii="Times New Roman" w:hAnsi="Times New Roman"/>
          <w:sz w:val="28"/>
          <w:szCs w:val="28"/>
        </w:rPr>
        <w:t>ем</w:t>
      </w:r>
      <w:r w:rsidRPr="001665A0">
        <w:rPr>
          <w:rFonts w:ascii="Times New Roman" w:hAnsi="Times New Roman"/>
          <w:spacing w:val="-1"/>
          <w:sz w:val="28"/>
          <w:szCs w:val="28"/>
        </w:rPr>
        <w:t>п</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ат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 xml:space="preserve">а воздуха. </w:t>
      </w:r>
      <w:r w:rsidRPr="001665A0">
        <w:rPr>
          <w:rFonts w:ascii="Times New Roman" w:hAnsi="Times New Roman"/>
          <w:spacing w:val="-1"/>
          <w:sz w:val="28"/>
          <w:szCs w:val="28"/>
        </w:rPr>
        <w:t>Н</w:t>
      </w:r>
      <w:r w:rsidRPr="001665A0">
        <w:rPr>
          <w:rFonts w:ascii="Times New Roman" w:hAnsi="Times New Roman"/>
          <w:sz w:val="28"/>
          <w:szCs w:val="28"/>
        </w:rPr>
        <w:t>аг</w:t>
      </w:r>
      <w:r w:rsidRPr="001665A0">
        <w:rPr>
          <w:rFonts w:ascii="Times New Roman" w:hAnsi="Times New Roman"/>
          <w:spacing w:val="1"/>
          <w:sz w:val="28"/>
          <w:szCs w:val="28"/>
        </w:rPr>
        <w:t>р</w:t>
      </w:r>
      <w:r w:rsidRPr="001665A0">
        <w:rPr>
          <w:rFonts w:ascii="Times New Roman" w:hAnsi="Times New Roman"/>
          <w:sz w:val="28"/>
          <w:szCs w:val="28"/>
        </w:rPr>
        <w:t>ев</w:t>
      </w:r>
      <w:r w:rsidRPr="001665A0">
        <w:rPr>
          <w:rFonts w:ascii="Times New Roman" w:hAnsi="Times New Roman"/>
          <w:spacing w:val="-3"/>
          <w:sz w:val="28"/>
          <w:szCs w:val="28"/>
        </w:rPr>
        <w:t>а</w:t>
      </w:r>
      <w:r w:rsidRPr="001665A0">
        <w:rPr>
          <w:rFonts w:ascii="Times New Roman" w:hAnsi="Times New Roman"/>
          <w:spacing w:val="1"/>
          <w:sz w:val="28"/>
          <w:szCs w:val="28"/>
        </w:rPr>
        <w:t>ни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pacing w:val="-3"/>
          <w:sz w:val="28"/>
          <w:szCs w:val="28"/>
        </w:rPr>
        <w:t>з</w:t>
      </w:r>
      <w:r w:rsidRPr="001665A0">
        <w:rPr>
          <w:rFonts w:ascii="Times New Roman" w:hAnsi="Times New Roman"/>
          <w:spacing w:val="1"/>
          <w:sz w:val="28"/>
          <w:szCs w:val="28"/>
        </w:rPr>
        <w:t>д</w:t>
      </w:r>
      <w:r w:rsidRPr="001665A0">
        <w:rPr>
          <w:rFonts w:ascii="Times New Roman" w:hAnsi="Times New Roman"/>
          <w:spacing w:val="-1"/>
          <w:sz w:val="28"/>
          <w:szCs w:val="28"/>
        </w:rPr>
        <w:t>у</w:t>
      </w:r>
      <w:r w:rsidRPr="001665A0">
        <w:rPr>
          <w:rFonts w:ascii="Times New Roman" w:hAnsi="Times New Roman"/>
          <w:spacing w:val="1"/>
          <w:sz w:val="28"/>
          <w:szCs w:val="28"/>
        </w:rPr>
        <w:t>х</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pacing w:val="-1"/>
          <w:sz w:val="28"/>
          <w:szCs w:val="28"/>
        </w:rPr>
        <w:t xml:space="preserve">Суточный и годовой ход температур и его графическое отображение. Среднесуточная, среднемесячная, среднегодовая температура. </w:t>
      </w:r>
      <w:r w:rsidRPr="001665A0">
        <w:rPr>
          <w:rFonts w:ascii="Times New Roman" w:hAnsi="Times New Roman"/>
          <w:spacing w:val="1"/>
          <w:sz w:val="28"/>
          <w:szCs w:val="28"/>
        </w:rPr>
        <w:t>З</w:t>
      </w:r>
      <w:r w:rsidRPr="001665A0">
        <w:rPr>
          <w:rFonts w:ascii="Times New Roman" w:hAnsi="Times New Roman"/>
          <w:sz w:val="28"/>
          <w:szCs w:val="28"/>
        </w:rPr>
        <w:t>а</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z w:val="28"/>
          <w:szCs w:val="28"/>
        </w:rPr>
        <w:t>м</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ть</w:t>
      </w:r>
      <w:r w:rsidRPr="001665A0">
        <w:rPr>
          <w:rFonts w:ascii="Times New Roman" w:hAnsi="Times New Roman"/>
          <w:spacing w:val="3"/>
          <w:sz w:val="28"/>
          <w:szCs w:val="28"/>
        </w:rPr>
        <w:t xml:space="preserve"> </w:t>
      </w:r>
      <w:r w:rsidRPr="001665A0">
        <w:rPr>
          <w:rFonts w:ascii="Times New Roman" w:hAnsi="Times New Roman"/>
          <w:sz w:val="28"/>
          <w:szCs w:val="28"/>
        </w:rPr>
        <w:t>темп</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ат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ы</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 xml:space="preserve"> </w:t>
      </w:r>
      <w:r w:rsidRPr="001665A0">
        <w:rPr>
          <w:rFonts w:ascii="Times New Roman" w:hAnsi="Times New Roman"/>
          <w:sz w:val="28"/>
          <w:szCs w:val="28"/>
        </w:rPr>
        <w:t>ге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й широ</w:t>
      </w:r>
      <w:r w:rsidRPr="001665A0">
        <w:rPr>
          <w:rFonts w:ascii="Times New Roman" w:hAnsi="Times New Roman"/>
          <w:spacing w:val="-2"/>
          <w:sz w:val="28"/>
          <w:szCs w:val="28"/>
        </w:rPr>
        <w:t>т</w:t>
      </w:r>
      <w:r w:rsidRPr="001665A0">
        <w:rPr>
          <w:rFonts w:ascii="Times New Roman" w:hAnsi="Times New Roman"/>
          <w:spacing w:val="1"/>
          <w:sz w:val="28"/>
          <w:szCs w:val="28"/>
        </w:rPr>
        <w:t>ы</w:t>
      </w:r>
      <w:r w:rsidRPr="001665A0">
        <w:rPr>
          <w:rFonts w:ascii="Times New Roman" w:hAnsi="Times New Roman"/>
          <w:sz w:val="28"/>
          <w:szCs w:val="28"/>
        </w:rPr>
        <w:t>. Тепл</w:t>
      </w:r>
      <w:r w:rsidRPr="001665A0">
        <w:rPr>
          <w:rFonts w:ascii="Times New Roman" w:hAnsi="Times New Roman"/>
          <w:spacing w:val="1"/>
          <w:sz w:val="28"/>
          <w:szCs w:val="28"/>
        </w:rPr>
        <w:t>о</w:t>
      </w:r>
      <w:r w:rsidRPr="001665A0">
        <w:rPr>
          <w:rFonts w:ascii="Times New Roman" w:hAnsi="Times New Roman"/>
          <w:sz w:val="28"/>
          <w:szCs w:val="28"/>
        </w:rPr>
        <w:t>вые</w:t>
      </w:r>
      <w:r w:rsidRPr="001665A0">
        <w:rPr>
          <w:rFonts w:ascii="Times New Roman" w:hAnsi="Times New Roman"/>
          <w:spacing w:val="4"/>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я</w:t>
      </w:r>
      <w:r w:rsidRPr="001665A0">
        <w:rPr>
          <w:rFonts w:ascii="Times New Roman" w:hAnsi="Times New Roman"/>
          <w:spacing w:val="-2"/>
          <w:sz w:val="28"/>
          <w:szCs w:val="28"/>
        </w:rPr>
        <w:t>с</w:t>
      </w:r>
      <w:r w:rsidRPr="001665A0">
        <w:rPr>
          <w:rFonts w:ascii="Times New Roman" w:hAnsi="Times New Roman"/>
          <w:sz w:val="28"/>
          <w:szCs w:val="28"/>
        </w:rPr>
        <w:t>а. Вода</w:t>
      </w:r>
      <w:r w:rsidRPr="001665A0">
        <w:rPr>
          <w:rFonts w:ascii="Times New Roman" w:hAnsi="Times New Roman"/>
          <w:spacing w:val="3"/>
          <w:sz w:val="28"/>
          <w:szCs w:val="28"/>
        </w:rPr>
        <w:t xml:space="preserve"> </w:t>
      </w:r>
      <w:r w:rsidRPr="001665A0">
        <w:rPr>
          <w:rFonts w:ascii="Times New Roman" w:hAnsi="Times New Roman"/>
          <w:sz w:val="28"/>
          <w:szCs w:val="28"/>
        </w:rPr>
        <w:t>в а</w:t>
      </w:r>
      <w:r w:rsidRPr="001665A0">
        <w:rPr>
          <w:rFonts w:ascii="Times New Roman" w:hAnsi="Times New Roman"/>
          <w:spacing w:val="-3"/>
          <w:sz w:val="28"/>
          <w:szCs w:val="28"/>
        </w:rPr>
        <w:t>т</w:t>
      </w:r>
      <w:r w:rsidRPr="001665A0">
        <w:rPr>
          <w:rFonts w:ascii="Times New Roman" w:hAnsi="Times New Roman"/>
          <w:sz w:val="28"/>
          <w:szCs w:val="28"/>
        </w:rPr>
        <w:t>м</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ф</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л</w:t>
      </w:r>
      <w:r w:rsidRPr="001665A0">
        <w:rPr>
          <w:rFonts w:ascii="Times New Roman" w:hAnsi="Times New Roman"/>
          <w:sz w:val="28"/>
          <w:szCs w:val="28"/>
        </w:rPr>
        <w:t>а</w:t>
      </w:r>
      <w:r w:rsidRPr="001665A0">
        <w:rPr>
          <w:rFonts w:ascii="Times New Roman" w:hAnsi="Times New Roman"/>
          <w:spacing w:val="-2"/>
          <w:sz w:val="28"/>
          <w:szCs w:val="28"/>
        </w:rPr>
        <w:t>к</w:t>
      </w:r>
      <w:r w:rsidRPr="001665A0">
        <w:rPr>
          <w:rFonts w:ascii="Times New Roman" w:hAnsi="Times New Roman"/>
          <w:sz w:val="28"/>
          <w:szCs w:val="28"/>
        </w:rPr>
        <w:t>а и атм</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ф</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а</w:t>
      </w:r>
      <w:r w:rsidRPr="001665A0">
        <w:rPr>
          <w:rFonts w:ascii="Times New Roman" w:hAnsi="Times New Roman"/>
          <w:spacing w:val="-1"/>
          <w:sz w:val="28"/>
          <w:szCs w:val="28"/>
        </w:rPr>
        <w:t>д</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А</w:t>
      </w:r>
      <w:r w:rsidRPr="001665A0">
        <w:rPr>
          <w:rFonts w:ascii="Times New Roman" w:hAnsi="Times New Roman"/>
          <w:sz w:val="28"/>
          <w:szCs w:val="28"/>
        </w:rPr>
        <w:t>т</w:t>
      </w:r>
      <w:r w:rsidRPr="001665A0">
        <w:rPr>
          <w:rFonts w:ascii="Times New Roman" w:hAnsi="Times New Roman"/>
          <w:spacing w:val="-3"/>
          <w:sz w:val="28"/>
          <w:szCs w:val="28"/>
        </w:rPr>
        <w:t>м</w:t>
      </w:r>
      <w:r w:rsidRPr="001665A0">
        <w:rPr>
          <w:rFonts w:ascii="Times New Roman" w:hAnsi="Times New Roman"/>
          <w:spacing w:val="1"/>
          <w:sz w:val="28"/>
          <w:szCs w:val="28"/>
        </w:rPr>
        <w:t>о</w:t>
      </w:r>
      <w:r w:rsidRPr="001665A0">
        <w:rPr>
          <w:rFonts w:ascii="Times New Roman" w:hAnsi="Times New Roman"/>
          <w:sz w:val="28"/>
          <w:szCs w:val="28"/>
        </w:rPr>
        <w:t>сф</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д</w:t>
      </w:r>
      <w:r w:rsidRPr="001665A0">
        <w:rPr>
          <w:rFonts w:ascii="Times New Roman" w:hAnsi="Times New Roman"/>
          <w:sz w:val="28"/>
          <w:szCs w:val="28"/>
        </w:rPr>
        <w:t>ав</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Вете</w:t>
      </w:r>
      <w:r w:rsidRPr="001665A0">
        <w:rPr>
          <w:rFonts w:ascii="Times New Roman" w:hAnsi="Times New Roman"/>
          <w:spacing w:val="1"/>
          <w:sz w:val="28"/>
          <w:szCs w:val="28"/>
        </w:rPr>
        <w:t>р. Постоянные и переменные ветра.</w:t>
      </w:r>
      <w:r w:rsidRPr="001665A0">
        <w:rPr>
          <w:rFonts w:ascii="Times New Roman" w:hAnsi="Times New Roman"/>
          <w:spacing w:val="-1"/>
          <w:sz w:val="28"/>
          <w:szCs w:val="28"/>
        </w:rPr>
        <w:t xml:space="preserve"> </w:t>
      </w:r>
      <w:r w:rsidRPr="001665A0">
        <w:rPr>
          <w:rFonts w:ascii="Times New Roman" w:hAnsi="Times New Roman"/>
          <w:i/>
          <w:spacing w:val="-1"/>
          <w:sz w:val="28"/>
          <w:szCs w:val="28"/>
        </w:rPr>
        <w:t>Графическое отображение направления ветра. Роза ветров.</w:t>
      </w:r>
      <w:r w:rsidRPr="001665A0">
        <w:rPr>
          <w:rFonts w:ascii="Times New Roman" w:hAnsi="Times New Roman"/>
          <w:spacing w:val="-1"/>
          <w:sz w:val="28"/>
          <w:szCs w:val="28"/>
        </w:rPr>
        <w:t xml:space="preserve"> Ц</w:t>
      </w:r>
      <w:r w:rsidRPr="001665A0">
        <w:rPr>
          <w:rFonts w:ascii="Times New Roman" w:hAnsi="Times New Roman"/>
          <w:spacing w:val="1"/>
          <w:sz w:val="28"/>
          <w:szCs w:val="28"/>
        </w:rPr>
        <w:t>ир</w:t>
      </w:r>
      <w:r w:rsidRPr="001665A0">
        <w:rPr>
          <w:rFonts w:ascii="Times New Roman" w:hAnsi="Times New Roman"/>
          <w:sz w:val="28"/>
          <w:szCs w:val="28"/>
        </w:rPr>
        <w:t>к</w:t>
      </w:r>
      <w:r w:rsidRPr="001665A0">
        <w:rPr>
          <w:rFonts w:ascii="Times New Roman" w:hAnsi="Times New Roman"/>
          <w:spacing w:val="-3"/>
          <w:sz w:val="28"/>
          <w:szCs w:val="28"/>
        </w:rPr>
        <w:t>у</w:t>
      </w:r>
      <w:r w:rsidRPr="001665A0">
        <w:rPr>
          <w:rFonts w:ascii="Times New Roman" w:hAnsi="Times New Roman"/>
          <w:spacing w:val="-1"/>
          <w:sz w:val="28"/>
          <w:szCs w:val="28"/>
        </w:rPr>
        <w:t>л</w:t>
      </w:r>
      <w:r w:rsidRPr="001665A0">
        <w:rPr>
          <w:rFonts w:ascii="Times New Roman" w:hAnsi="Times New Roman"/>
          <w:sz w:val="28"/>
          <w:szCs w:val="28"/>
        </w:rPr>
        <w:t>я</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я атм</w:t>
      </w:r>
      <w:r w:rsidRPr="001665A0">
        <w:rPr>
          <w:rFonts w:ascii="Times New Roman" w:hAnsi="Times New Roman"/>
          <w:spacing w:val="-2"/>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ф</w:t>
      </w:r>
      <w:r w:rsidRPr="001665A0">
        <w:rPr>
          <w:rFonts w:ascii="Times New Roman" w:hAnsi="Times New Roman"/>
          <w:sz w:val="28"/>
          <w:szCs w:val="28"/>
        </w:rPr>
        <w:t>е</w:t>
      </w:r>
      <w:r w:rsidRPr="001665A0">
        <w:rPr>
          <w:rFonts w:ascii="Times New Roman" w:hAnsi="Times New Roman"/>
          <w:spacing w:val="1"/>
          <w:sz w:val="28"/>
          <w:szCs w:val="28"/>
        </w:rPr>
        <w:t>ры</w:t>
      </w:r>
      <w:r w:rsidRPr="001665A0">
        <w:rPr>
          <w:rFonts w:ascii="Times New Roman" w:hAnsi="Times New Roman"/>
          <w:sz w:val="28"/>
          <w:szCs w:val="28"/>
        </w:rPr>
        <w:t>. В</w:t>
      </w:r>
      <w:r w:rsidRPr="001665A0">
        <w:rPr>
          <w:rFonts w:ascii="Times New Roman" w:hAnsi="Times New Roman"/>
          <w:spacing w:val="-1"/>
          <w:sz w:val="28"/>
          <w:szCs w:val="28"/>
        </w:rPr>
        <w:t>л</w:t>
      </w:r>
      <w:r w:rsidRPr="001665A0">
        <w:rPr>
          <w:rFonts w:ascii="Times New Roman" w:hAnsi="Times New Roman"/>
          <w:sz w:val="28"/>
          <w:szCs w:val="28"/>
        </w:rPr>
        <w:t>аж</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сть</w:t>
      </w:r>
      <w:r w:rsidRPr="001665A0">
        <w:rPr>
          <w:rFonts w:ascii="Times New Roman" w:hAnsi="Times New Roman"/>
          <w:spacing w:val="1"/>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зд</w:t>
      </w:r>
      <w:r w:rsidRPr="001665A0">
        <w:rPr>
          <w:rFonts w:ascii="Times New Roman" w:hAnsi="Times New Roman"/>
          <w:spacing w:val="-3"/>
          <w:sz w:val="28"/>
          <w:szCs w:val="28"/>
        </w:rPr>
        <w:t>у</w:t>
      </w:r>
      <w:r w:rsidRPr="001665A0">
        <w:rPr>
          <w:rFonts w:ascii="Times New Roman" w:hAnsi="Times New Roman"/>
          <w:spacing w:val="1"/>
          <w:sz w:val="28"/>
          <w:szCs w:val="28"/>
        </w:rPr>
        <w:t>х</w:t>
      </w:r>
      <w:r w:rsidRPr="001665A0">
        <w:rPr>
          <w:rFonts w:ascii="Times New Roman" w:hAnsi="Times New Roman"/>
          <w:sz w:val="28"/>
          <w:szCs w:val="28"/>
        </w:rPr>
        <w:t xml:space="preserve">а. </w:t>
      </w:r>
      <w:r w:rsidRPr="001665A0">
        <w:rPr>
          <w:rFonts w:ascii="Times New Roman" w:hAnsi="Times New Roman"/>
          <w:spacing w:val="-1"/>
          <w:sz w:val="28"/>
          <w:szCs w:val="28"/>
        </w:rPr>
        <w:t>П</w:t>
      </w:r>
      <w:r w:rsidRPr="001665A0">
        <w:rPr>
          <w:rFonts w:ascii="Times New Roman" w:hAnsi="Times New Roman"/>
          <w:spacing w:val="1"/>
          <w:sz w:val="28"/>
          <w:szCs w:val="28"/>
        </w:rPr>
        <w:t>он</w:t>
      </w:r>
      <w:r w:rsidRPr="001665A0">
        <w:rPr>
          <w:rFonts w:ascii="Times New Roman" w:hAnsi="Times New Roman"/>
          <w:sz w:val="28"/>
          <w:szCs w:val="28"/>
        </w:rPr>
        <w:t>я</w:t>
      </w:r>
      <w:r w:rsidRPr="001665A0">
        <w:rPr>
          <w:rFonts w:ascii="Times New Roman" w:hAnsi="Times New Roman"/>
          <w:spacing w:val="-2"/>
          <w:sz w:val="28"/>
          <w:szCs w:val="28"/>
        </w:rPr>
        <w:t>т</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ды</w:t>
      </w:r>
      <w:r w:rsidRPr="001665A0">
        <w:rPr>
          <w:rFonts w:ascii="Times New Roman" w:hAnsi="Times New Roman"/>
          <w:sz w:val="28"/>
          <w:szCs w:val="28"/>
        </w:rPr>
        <w:t xml:space="preserve">. </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1"/>
          <w:sz w:val="28"/>
          <w:szCs w:val="28"/>
        </w:rPr>
        <w:t>б</w:t>
      </w:r>
      <w:r w:rsidRPr="001665A0">
        <w:rPr>
          <w:rFonts w:ascii="Times New Roman" w:hAnsi="Times New Roman"/>
          <w:i/>
          <w:spacing w:val="-1"/>
          <w:sz w:val="28"/>
          <w:szCs w:val="28"/>
        </w:rPr>
        <w:t>лю</w:t>
      </w:r>
      <w:r w:rsidRPr="001665A0">
        <w:rPr>
          <w:rFonts w:ascii="Times New Roman" w:hAnsi="Times New Roman"/>
          <w:i/>
          <w:spacing w:val="1"/>
          <w:sz w:val="28"/>
          <w:szCs w:val="28"/>
        </w:rPr>
        <w:t>д</w:t>
      </w:r>
      <w:r w:rsidRPr="001665A0">
        <w:rPr>
          <w:rFonts w:ascii="Times New Roman" w:hAnsi="Times New Roman"/>
          <w:i/>
          <w:spacing w:val="-2"/>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я</w:t>
      </w:r>
      <w:r w:rsidRPr="001665A0">
        <w:rPr>
          <w:rFonts w:ascii="Times New Roman" w:hAnsi="Times New Roman"/>
          <w:i/>
          <w:spacing w:val="3"/>
          <w:sz w:val="28"/>
          <w:szCs w:val="28"/>
        </w:rPr>
        <w:t xml:space="preserve"> </w:t>
      </w:r>
      <w:r w:rsidRPr="001665A0">
        <w:rPr>
          <w:rFonts w:ascii="Times New Roman" w:hAnsi="Times New Roman"/>
          <w:i/>
          <w:sz w:val="28"/>
          <w:szCs w:val="28"/>
        </w:rPr>
        <w:t>и</w:t>
      </w:r>
      <w:r w:rsidRPr="001665A0">
        <w:rPr>
          <w:rFonts w:ascii="Times New Roman" w:hAnsi="Times New Roman"/>
          <w:i/>
          <w:spacing w:val="4"/>
          <w:sz w:val="28"/>
          <w:szCs w:val="28"/>
        </w:rPr>
        <w:t xml:space="preserve"> </w:t>
      </w:r>
      <w:r w:rsidRPr="001665A0">
        <w:rPr>
          <w:rFonts w:ascii="Times New Roman" w:hAnsi="Times New Roman"/>
          <w:i/>
          <w:spacing w:val="-1"/>
          <w:sz w:val="28"/>
          <w:szCs w:val="28"/>
        </w:rPr>
        <w:t>прогноз</w:t>
      </w:r>
      <w:r w:rsidRPr="001665A0">
        <w:rPr>
          <w:rFonts w:ascii="Times New Roman" w:hAnsi="Times New Roman"/>
          <w:i/>
          <w:spacing w:val="1"/>
          <w:sz w:val="28"/>
          <w:szCs w:val="28"/>
        </w:rPr>
        <w:t xml:space="preserve"> по</w:t>
      </w:r>
      <w:r w:rsidRPr="001665A0">
        <w:rPr>
          <w:rFonts w:ascii="Times New Roman" w:hAnsi="Times New Roman"/>
          <w:i/>
          <w:spacing w:val="-2"/>
          <w:sz w:val="28"/>
          <w:szCs w:val="28"/>
        </w:rPr>
        <w:t>г</w:t>
      </w:r>
      <w:r w:rsidRPr="001665A0">
        <w:rPr>
          <w:rFonts w:ascii="Times New Roman" w:hAnsi="Times New Roman"/>
          <w:i/>
          <w:spacing w:val="-1"/>
          <w:sz w:val="28"/>
          <w:szCs w:val="28"/>
        </w:rPr>
        <w:t>о</w:t>
      </w:r>
      <w:r w:rsidRPr="001665A0">
        <w:rPr>
          <w:rFonts w:ascii="Times New Roman" w:hAnsi="Times New Roman"/>
          <w:i/>
          <w:spacing w:val="1"/>
          <w:sz w:val="28"/>
          <w:szCs w:val="28"/>
        </w:rPr>
        <w:t>д</w:t>
      </w:r>
      <w:r w:rsidRPr="001665A0">
        <w:rPr>
          <w:rFonts w:ascii="Times New Roman" w:hAnsi="Times New Roman"/>
          <w:i/>
          <w:spacing w:val="-1"/>
          <w:sz w:val="28"/>
          <w:szCs w:val="28"/>
        </w:rPr>
        <w:t xml:space="preserve">ы. </w:t>
      </w:r>
      <w:r w:rsidRPr="001665A0">
        <w:rPr>
          <w:rFonts w:ascii="Times New Roman" w:hAnsi="Times New Roman"/>
          <w:i/>
          <w:sz w:val="28"/>
          <w:szCs w:val="28"/>
        </w:rPr>
        <w:t>Мет</w:t>
      </w:r>
      <w:r w:rsidRPr="001665A0">
        <w:rPr>
          <w:rFonts w:ascii="Times New Roman" w:hAnsi="Times New Roman"/>
          <w:i/>
          <w:spacing w:val="-3"/>
          <w:sz w:val="28"/>
          <w:szCs w:val="28"/>
        </w:rPr>
        <w:t>е</w:t>
      </w:r>
      <w:r w:rsidRPr="001665A0">
        <w:rPr>
          <w:rFonts w:ascii="Times New Roman" w:hAnsi="Times New Roman"/>
          <w:i/>
          <w:spacing w:val="1"/>
          <w:sz w:val="28"/>
          <w:szCs w:val="28"/>
        </w:rPr>
        <w:t>о</w:t>
      </w:r>
      <w:r w:rsidRPr="001665A0">
        <w:rPr>
          <w:rFonts w:ascii="Times New Roman" w:hAnsi="Times New Roman"/>
          <w:i/>
          <w:sz w:val="28"/>
          <w:szCs w:val="28"/>
        </w:rPr>
        <w:t>ст</w:t>
      </w:r>
      <w:r w:rsidRPr="001665A0">
        <w:rPr>
          <w:rFonts w:ascii="Times New Roman" w:hAnsi="Times New Roman"/>
          <w:i/>
          <w:spacing w:val="-3"/>
          <w:sz w:val="28"/>
          <w:szCs w:val="28"/>
        </w:rPr>
        <w:t>а</w:t>
      </w:r>
      <w:r w:rsidRPr="001665A0">
        <w:rPr>
          <w:rFonts w:ascii="Times New Roman" w:hAnsi="Times New Roman"/>
          <w:i/>
          <w:spacing w:val="1"/>
          <w:sz w:val="28"/>
          <w:szCs w:val="28"/>
        </w:rPr>
        <w:t>н</w:t>
      </w:r>
      <w:r w:rsidRPr="001665A0">
        <w:rPr>
          <w:rFonts w:ascii="Times New Roman" w:hAnsi="Times New Roman"/>
          <w:i/>
          <w:spacing w:val="-1"/>
          <w:sz w:val="28"/>
          <w:szCs w:val="28"/>
        </w:rPr>
        <w:t>ц</w:t>
      </w:r>
      <w:r w:rsidRPr="001665A0">
        <w:rPr>
          <w:rFonts w:ascii="Times New Roman" w:hAnsi="Times New Roman"/>
          <w:i/>
          <w:spacing w:val="1"/>
          <w:sz w:val="28"/>
          <w:szCs w:val="28"/>
        </w:rPr>
        <w:t>и</w:t>
      </w:r>
      <w:r w:rsidRPr="001665A0">
        <w:rPr>
          <w:rFonts w:ascii="Times New Roman" w:hAnsi="Times New Roman"/>
          <w:i/>
          <w:spacing w:val="-2"/>
          <w:sz w:val="28"/>
          <w:szCs w:val="28"/>
        </w:rPr>
        <w:t>я</w:t>
      </w:r>
      <w:r w:rsidRPr="001665A0">
        <w:rPr>
          <w:rFonts w:ascii="Times New Roman" w:hAnsi="Times New Roman"/>
          <w:i/>
          <w:sz w:val="28"/>
          <w:szCs w:val="28"/>
        </w:rPr>
        <w:t>/метеоприборы (</w:t>
      </w:r>
      <w:r w:rsidRPr="001665A0">
        <w:rPr>
          <w:rFonts w:ascii="Times New Roman" w:hAnsi="Times New Roman"/>
          <w:i/>
          <w:spacing w:val="-1"/>
          <w:sz w:val="28"/>
          <w:szCs w:val="28"/>
        </w:rPr>
        <w:t>пр</w:t>
      </w:r>
      <w:r w:rsidRPr="001665A0">
        <w:rPr>
          <w:rFonts w:ascii="Times New Roman" w:hAnsi="Times New Roman"/>
          <w:i/>
          <w:spacing w:val="1"/>
          <w:sz w:val="28"/>
          <w:szCs w:val="28"/>
        </w:rPr>
        <w:t>о</w:t>
      </w:r>
      <w:r w:rsidRPr="001665A0">
        <w:rPr>
          <w:rFonts w:ascii="Times New Roman" w:hAnsi="Times New Roman"/>
          <w:i/>
          <w:sz w:val="28"/>
          <w:szCs w:val="28"/>
        </w:rPr>
        <w:t>ве</w:t>
      </w:r>
      <w:r w:rsidRPr="001665A0">
        <w:rPr>
          <w:rFonts w:ascii="Times New Roman" w:hAnsi="Times New Roman"/>
          <w:i/>
          <w:spacing w:val="-2"/>
          <w:sz w:val="28"/>
          <w:szCs w:val="28"/>
        </w:rPr>
        <w:t>д</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 xml:space="preserve">е </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1"/>
          <w:sz w:val="28"/>
          <w:szCs w:val="28"/>
        </w:rPr>
        <w:t>б</w:t>
      </w:r>
      <w:r w:rsidRPr="001665A0">
        <w:rPr>
          <w:rFonts w:ascii="Times New Roman" w:hAnsi="Times New Roman"/>
          <w:i/>
          <w:spacing w:val="-1"/>
          <w:sz w:val="28"/>
          <w:szCs w:val="28"/>
        </w:rPr>
        <w:t>лю</w:t>
      </w:r>
      <w:r w:rsidRPr="001665A0">
        <w:rPr>
          <w:rFonts w:ascii="Times New Roman" w:hAnsi="Times New Roman"/>
          <w:i/>
          <w:spacing w:val="1"/>
          <w:sz w:val="28"/>
          <w:szCs w:val="28"/>
        </w:rPr>
        <w:t>д</w:t>
      </w:r>
      <w:r w:rsidRPr="001665A0">
        <w:rPr>
          <w:rFonts w:ascii="Times New Roman" w:hAnsi="Times New Roman"/>
          <w:i/>
          <w:spacing w:val="-2"/>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 xml:space="preserve">й и </w:t>
      </w:r>
      <w:r w:rsidRPr="001665A0">
        <w:rPr>
          <w:rFonts w:ascii="Times New Roman" w:hAnsi="Times New Roman"/>
          <w:i/>
          <w:spacing w:val="1"/>
          <w:sz w:val="28"/>
          <w:szCs w:val="28"/>
        </w:rPr>
        <w:t>и</w:t>
      </w:r>
      <w:r w:rsidRPr="001665A0">
        <w:rPr>
          <w:rFonts w:ascii="Times New Roman" w:hAnsi="Times New Roman"/>
          <w:i/>
          <w:sz w:val="28"/>
          <w:szCs w:val="28"/>
        </w:rPr>
        <w:t>зм</w:t>
      </w:r>
      <w:r w:rsidRPr="001665A0">
        <w:rPr>
          <w:rFonts w:ascii="Times New Roman" w:hAnsi="Times New Roman"/>
          <w:i/>
          <w:spacing w:val="-3"/>
          <w:sz w:val="28"/>
          <w:szCs w:val="28"/>
        </w:rPr>
        <w:t>е</w:t>
      </w:r>
      <w:r w:rsidRPr="001665A0">
        <w:rPr>
          <w:rFonts w:ascii="Times New Roman" w:hAnsi="Times New Roman"/>
          <w:i/>
          <w:spacing w:val="1"/>
          <w:sz w:val="28"/>
          <w:szCs w:val="28"/>
        </w:rPr>
        <w:t>р</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ий</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pacing w:val="-2"/>
          <w:sz w:val="28"/>
          <w:szCs w:val="28"/>
        </w:rPr>
        <w:t>ф</w:t>
      </w:r>
      <w:r w:rsidRPr="001665A0">
        <w:rPr>
          <w:rFonts w:ascii="Times New Roman" w:hAnsi="Times New Roman"/>
          <w:i/>
          <w:spacing w:val="1"/>
          <w:sz w:val="28"/>
          <w:szCs w:val="28"/>
        </w:rPr>
        <w:t>и</w:t>
      </w:r>
      <w:r w:rsidRPr="001665A0">
        <w:rPr>
          <w:rFonts w:ascii="Times New Roman" w:hAnsi="Times New Roman"/>
          <w:i/>
          <w:spacing w:val="-2"/>
          <w:sz w:val="28"/>
          <w:szCs w:val="28"/>
        </w:rPr>
        <w:t>к</w:t>
      </w:r>
      <w:r w:rsidRPr="001665A0">
        <w:rPr>
          <w:rFonts w:ascii="Times New Roman" w:hAnsi="Times New Roman"/>
          <w:i/>
          <w:sz w:val="28"/>
          <w:szCs w:val="28"/>
        </w:rPr>
        <w:t>са</w:t>
      </w:r>
      <w:r w:rsidRPr="001665A0">
        <w:rPr>
          <w:rFonts w:ascii="Times New Roman" w:hAnsi="Times New Roman"/>
          <w:i/>
          <w:spacing w:val="-1"/>
          <w:sz w:val="28"/>
          <w:szCs w:val="28"/>
        </w:rPr>
        <w:t>ци</w:t>
      </w:r>
      <w:r w:rsidRPr="001665A0">
        <w:rPr>
          <w:rFonts w:ascii="Times New Roman" w:hAnsi="Times New Roman"/>
          <w:i/>
          <w:sz w:val="28"/>
          <w:szCs w:val="28"/>
        </w:rPr>
        <w:t xml:space="preserve">я </w:t>
      </w:r>
      <w:r w:rsidRPr="001665A0">
        <w:rPr>
          <w:rFonts w:ascii="Times New Roman" w:hAnsi="Times New Roman"/>
          <w:i/>
          <w:spacing w:val="1"/>
          <w:sz w:val="28"/>
          <w:szCs w:val="28"/>
        </w:rPr>
        <w:t>р</w:t>
      </w:r>
      <w:r w:rsidRPr="001665A0">
        <w:rPr>
          <w:rFonts w:ascii="Times New Roman" w:hAnsi="Times New Roman"/>
          <w:i/>
          <w:sz w:val="28"/>
          <w:szCs w:val="28"/>
        </w:rPr>
        <w:t>ез</w:t>
      </w:r>
      <w:r w:rsidRPr="001665A0">
        <w:rPr>
          <w:rFonts w:ascii="Times New Roman" w:hAnsi="Times New Roman"/>
          <w:i/>
          <w:spacing w:val="-4"/>
          <w:sz w:val="28"/>
          <w:szCs w:val="28"/>
        </w:rPr>
        <w:t>у</w:t>
      </w:r>
      <w:r w:rsidRPr="001665A0">
        <w:rPr>
          <w:rFonts w:ascii="Times New Roman" w:hAnsi="Times New Roman"/>
          <w:i/>
          <w:spacing w:val="-1"/>
          <w:sz w:val="28"/>
          <w:szCs w:val="28"/>
        </w:rPr>
        <w:t>ль</w:t>
      </w:r>
      <w:r w:rsidRPr="001665A0">
        <w:rPr>
          <w:rFonts w:ascii="Times New Roman" w:hAnsi="Times New Roman"/>
          <w:i/>
          <w:sz w:val="28"/>
          <w:szCs w:val="28"/>
        </w:rPr>
        <w:t>татов на</w:t>
      </w:r>
      <w:r w:rsidRPr="001665A0">
        <w:rPr>
          <w:rFonts w:ascii="Times New Roman" w:hAnsi="Times New Roman"/>
          <w:i/>
          <w:spacing w:val="1"/>
          <w:sz w:val="28"/>
          <w:szCs w:val="28"/>
        </w:rPr>
        <w:t>б</w:t>
      </w:r>
      <w:r w:rsidRPr="001665A0">
        <w:rPr>
          <w:rFonts w:ascii="Times New Roman" w:hAnsi="Times New Roman"/>
          <w:i/>
          <w:spacing w:val="-3"/>
          <w:sz w:val="28"/>
          <w:szCs w:val="28"/>
        </w:rPr>
        <w:t>л</w:t>
      </w:r>
      <w:r w:rsidRPr="001665A0">
        <w:rPr>
          <w:rFonts w:ascii="Times New Roman" w:hAnsi="Times New Roman"/>
          <w:i/>
          <w:spacing w:val="-1"/>
          <w:sz w:val="28"/>
          <w:szCs w:val="28"/>
        </w:rPr>
        <w:t>ю</w:t>
      </w:r>
      <w:r w:rsidRPr="001665A0">
        <w:rPr>
          <w:rFonts w:ascii="Times New Roman" w:hAnsi="Times New Roman"/>
          <w:i/>
          <w:spacing w:val="1"/>
          <w:sz w:val="28"/>
          <w:szCs w:val="28"/>
        </w:rPr>
        <w:t>д</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pacing w:val="-1"/>
          <w:sz w:val="28"/>
          <w:szCs w:val="28"/>
        </w:rPr>
        <w:t>й</w:t>
      </w:r>
      <w:r w:rsidRPr="001665A0">
        <w:rPr>
          <w:rFonts w:ascii="Times New Roman" w:hAnsi="Times New Roman"/>
          <w:i/>
          <w:sz w:val="28"/>
          <w:szCs w:val="28"/>
        </w:rPr>
        <w:t>, обрабо</w:t>
      </w:r>
      <w:r w:rsidRPr="001665A0">
        <w:rPr>
          <w:rFonts w:ascii="Times New Roman" w:hAnsi="Times New Roman"/>
          <w:i/>
          <w:spacing w:val="-2"/>
          <w:sz w:val="28"/>
          <w:szCs w:val="28"/>
        </w:rPr>
        <w:t>т</w:t>
      </w:r>
      <w:r w:rsidRPr="001665A0">
        <w:rPr>
          <w:rFonts w:ascii="Times New Roman" w:hAnsi="Times New Roman"/>
          <w:i/>
          <w:sz w:val="28"/>
          <w:szCs w:val="28"/>
        </w:rPr>
        <w:t xml:space="preserve">ка </w:t>
      </w:r>
      <w:r w:rsidRPr="001665A0">
        <w:rPr>
          <w:rFonts w:ascii="Times New Roman" w:hAnsi="Times New Roman"/>
          <w:i/>
          <w:spacing w:val="1"/>
          <w:sz w:val="28"/>
          <w:szCs w:val="28"/>
        </w:rPr>
        <w:t>р</w:t>
      </w:r>
      <w:r w:rsidRPr="001665A0">
        <w:rPr>
          <w:rFonts w:ascii="Times New Roman" w:hAnsi="Times New Roman"/>
          <w:i/>
          <w:sz w:val="28"/>
          <w:szCs w:val="28"/>
        </w:rPr>
        <w:t>ез</w:t>
      </w:r>
      <w:r w:rsidRPr="001665A0">
        <w:rPr>
          <w:rFonts w:ascii="Times New Roman" w:hAnsi="Times New Roman"/>
          <w:i/>
          <w:spacing w:val="-4"/>
          <w:sz w:val="28"/>
          <w:szCs w:val="28"/>
        </w:rPr>
        <w:t>у</w:t>
      </w:r>
      <w:r w:rsidRPr="001665A0">
        <w:rPr>
          <w:rFonts w:ascii="Times New Roman" w:hAnsi="Times New Roman"/>
          <w:i/>
          <w:spacing w:val="-1"/>
          <w:sz w:val="28"/>
          <w:szCs w:val="28"/>
        </w:rPr>
        <w:t>ль</w:t>
      </w:r>
      <w:r w:rsidRPr="001665A0">
        <w:rPr>
          <w:rFonts w:ascii="Times New Roman" w:hAnsi="Times New Roman"/>
          <w:i/>
          <w:sz w:val="28"/>
          <w:szCs w:val="28"/>
        </w:rPr>
        <w:t>татов на</w:t>
      </w:r>
      <w:r w:rsidRPr="001665A0">
        <w:rPr>
          <w:rFonts w:ascii="Times New Roman" w:hAnsi="Times New Roman"/>
          <w:i/>
          <w:spacing w:val="1"/>
          <w:sz w:val="28"/>
          <w:szCs w:val="28"/>
        </w:rPr>
        <w:t>б</w:t>
      </w:r>
      <w:r w:rsidRPr="001665A0">
        <w:rPr>
          <w:rFonts w:ascii="Times New Roman" w:hAnsi="Times New Roman"/>
          <w:i/>
          <w:spacing w:val="-3"/>
          <w:sz w:val="28"/>
          <w:szCs w:val="28"/>
        </w:rPr>
        <w:t>л</w:t>
      </w:r>
      <w:r w:rsidRPr="001665A0">
        <w:rPr>
          <w:rFonts w:ascii="Times New Roman" w:hAnsi="Times New Roman"/>
          <w:i/>
          <w:spacing w:val="-1"/>
          <w:sz w:val="28"/>
          <w:szCs w:val="28"/>
        </w:rPr>
        <w:t>ю</w:t>
      </w:r>
      <w:r w:rsidRPr="001665A0">
        <w:rPr>
          <w:rFonts w:ascii="Times New Roman" w:hAnsi="Times New Roman"/>
          <w:i/>
          <w:spacing w:val="1"/>
          <w:sz w:val="28"/>
          <w:szCs w:val="28"/>
        </w:rPr>
        <w:t>д</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pacing w:val="-1"/>
          <w:sz w:val="28"/>
          <w:szCs w:val="28"/>
        </w:rPr>
        <w:t>й</w:t>
      </w:r>
      <w:r w:rsidRPr="001665A0">
        <w:rPr>
          <w:rFonts w:ascii="Times New Roman" w:hAnsi="Times New Roman"/>
          <w:i/>
          <w:sz w:val="28"/>
          <w:szCs w:val="28"/>
        </w:rPr>
        <w:t>).</w:t>
      </w:r>
      <w:r w:rsidRPr="001665A0">
        <w:rPr>
          <w:rFonts w:ascii="Times New Roman" w:hAnsi="Times New Roman"/>
          <w:sz w:val="28"/>
          <w:szCs w:val="28"/>
        </w:rPr>
        <w:t xml:space="preserve"> </w:t>
      </w:r>
      <w:r w:rsidRPr="001665A0">
        <w:rPr>
          <w:rFonts w:ascii="Times New Roman" w:hAnsi="Times New Roman"/>
          <w:spacing w:val="-1"/>
          <w:sz w:val="28"/>
          <w:szCs w:val="28"/>
        </w:rPr>
        <w:t>Понятие климата.</w:t>
      </w:r>
      <w:r w:rsidRPr="001665A0">
        <w:rPr>
          <w:rFonts w:ascii="Times New Roman" w:hAnsi="Times New Roman"/>
          <w:i/>
          <w:spacing w:val="-1"/>
          <w:sz w:val="28"/>
          <w:szCs w:val="28"/>
        </w:rPr>
        <w:t xml:space="preserve"> </w:t>
      </w:r>
      <w:r w:rsidRPr="001665A0">
        <w:rPr>
          <w:rFonts w:ascii="Times New Roman" w:hAnsi="Times New Roman"/>
          <w:spacing w:val="-1"/>
          <w:sz w:val="28"/>
          <w:szCs w:val="28"/>
        </w:rPr>
        <w:t>По</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мат.</w:t>
      </w:r>
      <w:r w:rsidRPr="001665A0">
        <w:rPr>
          <w:rFonts w:ascii="Times New Roman" w:hAnsi="Times New Roman"/>
          <w:spacing w:val="2"/>
          <w:sz w:val="28"/>
          <w:szCs w:val="28"/>
        </w:rPr>
        <w:t xml:space="preserve"> </w:t>
      </w:r>
      <w:r w:rsidRPr="001665A0">
        <w:rPr>
          <w:rFonts w:ascii="Times New Roman" w:hAnsi="Times New Roman"/>
          <w:spacing w:val="-1"/>
          <w:sz w:val="28"/>
          <w:szCs w:val="28"/>
        </w:rPr>
        <w:t>Климатообразующие факторы.</w:t>
      </w:r>
      <w:r w:rsidRPr="001665A0">
        <w:rPr>
          <w:rFonts w:ascii="Times New Roman" w:hAnsi="Times New Roman"/>
          <w:spacing w:val="1"/>
          <w:sz w:val="28"/>
          <w:szCs w:val="28"/>
        </w:rPr>
        <w:t xml:space="preserve"> З</w:t>
      </w:r>
      <w:r w:rsidRPr="001665A0">
        <w:rPr>
          <w:rFonts w:ascii="Times New Roman" w:hAnsi="Times New Roman"/>
          <w:sz w:val="28"/>
          <w:szCs w:val="28"/>
        </w:rPr>
        <w:t>ави</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pacing w:val="-3"/>
          <w:sz w:val="28"/>
          <w:szCs w:val="28"/>
        </w:rPr>
        <w:t>м</w:t>
      </w:r>
      <w:r w:rsidRPr="001665A0">
        <w:rPr>
          <w:rFonts w:ascii="Times New Roman" w:hAnsi="Times New Roman"/>
          <w:spacing w:val="1"/>
          <w:sz w:val="28"/>
          <w:szCs w:val="28"/>
        </w:rPr>
        <w:t>о</w:t>
      </w:r>
      <w:r w:rsidRPr="001665A0">
        <w:rPr>
          <w:rFonts w:ascii="Times New Roman" w:hAnsi="Times New Roman"/>
          <w:sz w:val="28"/>
          <w:szCs w:val="28"/>
        </w:rPr>
        <w:t>сть</w:t>
      </w:r>
      <w:r w:rsidRPr="001665A0">
        <w:rPr>
          <w:rFonts w:ascii="Times New Roman" w:hAnsi="Times New Roman"/>
          <w:spacing w:val="2"/>
          <w:sz w:val="28"/>
          <w:szCs w:val="28"/>
        </w:rPr>
        <w:t xml:space="preserve"> </w:t>
      </w:r>
      <w:r w:rsidRPr="001665A0">
        <w:rPr>
          <w:rFonts w:ascii="Times New Roman" w:hAnsi="Times New Roman"/>
          <w:sz w:val="28"/>
          <w:szCs w:val="28"/>
        </w:rPr>
        <w:t>кл</w:t>
      </w:r>
      <w:r w:rsidRPr="001665A0">
        <w:rPr>
          <w:rFonts w:ascii="Times New Roman" w:hAnsi="Times New Roman"/>
          <w:spacing w:val="-2"/>
          <w:sz w:val="28"/>
          <w:szCs w:val="28"/>
        </w:rPr>
        <w:t>и</w:t>
      </w:r>
      <w:r w:rsidRPr="001665A0">
        <w:rPr>
          <w:rFonts w:ascii="Times New Roman" w:hAnsi="Times New Roman"/>
          <w:sz w:val="28"/>
          <w:szCs w:val="28"/>
        </w:rPr>
        <w:t>ма</w:t>
      </w:r>
      <w:r w:rsidRPr="001665A0">
        <w:rPr>
          <w:rFonts w:ascii="Times New Roman" w:hAnsi="Times New Roman"/>
          <w:spacing w:val="-3"/>
          <w:sz w:val="28"/>
          <w:szCs w:val="28"/>
        </w:rPr>
        <w:t>т</w:t>
      </w:r>
      <w:r w:rsidRPr="001665A0">
        <w:rPr>
          <w:rFonts w:ascii="Times New Roman" w:hAnsi="Times New Roman"/>
          <w:sz w:val="28"/>
          <w:szCs w:val="28"/>
        </w:rPr>
        <w:t xml:space="preserve">а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3"/>
          <w:sz w:val="28"/>
          <w:szCs w:val="28"/>
        </w:rPr>
        <w:t xml:space="preserve"> </w:t>
      </w:r>
      <w:r w:rsidRPr="001665A0">
        <w:rPr>
          <w:rFonts w:ascii="Times New Roman" w:hAnsi="Times New Roman"/>
          <w:sz w:val="28"/>
          <w:szCs w:val="28"/>
        </w:rPr>
        <w:t>а</w:t>
      </w:r>
      <w:r w:rsidRPr="001665A0">
        <w:rPr>
          <w:rFonts w:ascii="Times New Roman" w:hAnsi="Times New Roman"/>
          <w:spacing w:val="1"/>
          <w:sz w:val="28"/>
          <w:szCs w:val="28"/>
        </w:rPr>
        <w:t>б</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лю</w:t>
      </w:r>
      <w:r w:rsidRPr="001665A0">
        <w:rPr>
          <w:rFonts w:ascii="Times New Roman" w:hAnsi="Times New Roman"/>
          <w:sz w:val="28"/>
          <w:szCs w:val="28"/>
        </w:rPr>
        <w:t>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4"/>
          <w:sz w:val="28"/>
          <w:szCs w:val="28"/>
        </w:rPr>
        <w:t xml:space="preserve"> </w:t>
      </w:r>
      <w:r w:rsidRPr="001665A0">
        <w:rPr>
          <w:rFonts w:ascii="Times New Roman" w:hAnsi="Times New Roman"/>
          <w:sz w:val="28"/>
          <w:szCs w:val="28"/>
        </w:rPr>
        <w:t>в</w:t>
      </w:r>
      <w:r w:rsidRPr="001665A0">
        <w:rPr>
          <w:rFonts w:ascii="Times New Roman" w:hAnsi="Times New Roman"/>
          <w:spacing w:val="-2"/>
          <w:sz w:val="28"/>
          <w:szCs w:val="28"/>
        </w:rPr>
        <w:t>ыс</w:t>
      </w:r>
      <w:r w:rsidRPr="001665A0">
        <w:rPr>
          <w:rFonts w:ascii="Times New Roman" w:hAnsi="Times New Roman"/>
          <w:spacing w:val="1"/>
          <w:sz w:val="28"/>
          <w:szCs w:val="28"/>
        </w:rPr>
        <w:t>о</w:t>
      </w:r>
      <w:r w:rsidRPr="001665A0">
        <w:rPr>
          <w:rFonts w:ascii="Times New Roman" w:hAnsi="Times New Roman"/>
          <w:sz w:val="28"/>
          <w:szCs w:val="28"/>
        </w:rPr>
        <w:t>ты</w:t>
      </w:r>
      <w:r w:rsidRPr="001665A0">
        <w:rPr>
          <w:rFonts w:ascii="Times New Roman" w:hAnsi="Times New Roman"/>
          <w:spacing w:val="4"/>
          <w:sz w:val="28"/>
          <w:szCs w:val="28"/>
        </w:rPr>
        <w:t xml:space="preserve"> </w:t>
      </w:r>
      <w:r w:rsidRPr="001665A0">
        <w:rPr>
          <w:rFonts w:ascii="Times New Roman" w:hAnsi="Times New Roman"/>
          <w:sz w:val="28"/>
          <w:szCs w:val="28"/>
        </w:rPr>
        <w:t>мес</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i/>
          <w:sz w:val="28"/>
          <w:szCs w:val="28"/>
        </w:rPr>
        <w:t xml:space="preserve"> </w:t>
      </w:r>
      <w:r w:rsidRPr="001665A0">
        <w:rPr>
          <w:rFonts w:ascii="Times New Roman" w:hAnsi="Times New Roman"/>
          <w:sz w:val="28"/>
          <w:szCs w:val="28"/>
        </w:rPr>
        <w:t>К</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3"/>
          <w:sz w:val="28"/>
          <w:szCs w:val="28"/>
        </w:rPr>
        <w:t>м</w:t>
      </w:r>
      <w:r w:rsidRPr="001665A0">
        <w:rPr>
          <w:rFonts w:ascii="Times New Roman" w:hAnsi="Times New Roman"/>
          <w:sz w:val="28"/>
          <w:szCs w:val="28"/>
        </w:rPr>
        <w:t xml:space="preserve">аты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i/>
          <w:sz w:val="28"/>
          <w:szCs w:val="28"/>
        </w:rPr>
        <w:t>В</w:t>
      </w:r>
      <w:r w:rsidRPr="001665A0">
        <w:rPr>
          <w:rFonts w:ascii="Times New Roman" w:hAnsi="Times New Roman"/>
          <w:i/>
          <w:spacing w:val="-1"/>
          <w:sz w:val="28"/>
          <w:szCs w:val="28"/>
        </w:rPr>
        <w:t>л</w:t>
      </w:r>
      <w:r w:rsidRPr="001665A0">
        <w:rPr>
          <w:rFonts w:ascii="Times New Roman" w:hAnsi="Times New Roman"/>
          <w:i/>
          <w:spacing w:val="1"/>
          <w:sz w:val="28"/>
          <w:szCs w:val="28"/>
        </w:rPr>
        <w:t>и</w:t>
      </w:r>
      <w:r w:rsidRPr="001665A0">
        <w:rPr>
          <w:rFonts w:ascii="Times New Roman" w:hAnsi="Times New Roman"/>
          <w:i/>
          <w:sz w:val="28"/>
          <w:szCs w:val="28"/>
        </w:rPr>
        <w:t>я</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е</w:t>
      </w:r>
      <w:r w:rsidRPr="001665A0">
        <w:rPr>
          <w:rFonts w:ascii="Times New Roman" w:hAnsi="Times New Roman"/>
          <w:i/>
          <w:spacing w:val="3"/>
          <w:sz w:val="28"/>
          <w:szCs w:val="28"/>
        </w:rPr>
        <w:t xml:space="preserve"> </w:t>
      </w:r>
      <w:r w:rsidRPr="001665A0">
        <w:rPr>
          <w:rFonts w:ascii="Times New Roman" w:hAnsi="Times New Roman"/>
          <w:i/>
          <w:spacing w:val="9"/>
          <w:sz w:val="28"/>
          <w:szCs w:val="28"/>
        </w:rPr>
        <w:t>к</w:t>
      </w:r>
      <w:r w:rsidRPr="001665A0">
        <w:rPr>
          <w:rFonts w:ascii="Times New Roman" w:hAnsi="Times New Roman"/>
          <w:i/>
          <w:spacing w:val="-1"/>
          <w:sz w:val="28"/>
          <w:szCs w:val="28"/>
        </w:rPr>
        <w:t>ли</w:t>
      </w:r>
      <w:r w:rsidRPr="001665A0">
        <w:rPr>
          <w:rFonts w:ascii="Times New Roman" w:hAnsi="Times New Roman"/>
          <w:i/>
          <w:sz w:val="28"/>
          <w:szCs w:val="28"/>
        </w:rPr>
        <w:t>м</w:t>
      </w:r>
      <w:r w:rsidRPr="001665A0">
        <w:rPr>
          <w:rFonts w:ascii="Times New Roman" w:hAnsi="Times New Roman"/>
          <w:i/>
          <w:spacing w:val="-3"/>
          <w:sz w:val="28"/>
          <w:szCs w:val="28"/>
        </w:rPr>
        <w:t>а</w:t>
      </w:r>
      <w:r w:rsidRPr="001665A0">
        <w:rPr>
          <w:rFonts w:ascii="Times New Roman" w:hAnsi="Times New Roman"/>
          <w:i/>
          <w:sz w:val="28"/>
          <w:szCs w:val="28"/>
        </w:rPr>
        <w:t xml:space="preserve">та </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3"/>
          <w:sz w:val="28"/>
          <w:szCs w:val="28"/>
        </w:rPr>
        <w:t xml:space="preserve"> </w:t>
      </w:r>
      <w:r w:rsidRPr="001665A0">
        <w:rPr>
          <w:rFonts w:ascii="Times New Roman" w:hAnsi="Times New Roman"/>
          <w:i/>
          <w:sz w:val="28"/>
          <w:szCs w:val="28"/>
        </w:rPr>
        <w:t>з</w:t>
      </w:r>
      <w:r w:rsidRPr="001665A0">
        <w:rPr>
          <w:rFonts w:ascii="Times New Roman" w:hAnsi="Times New Roman"/>
          <w:i/>
          <w:spacing w:val="-2"/>
          <w:sz w:val="28"/>
          <w:szCs w:val="28"/>
        </w:rPr>
        <w:t>д</w:t>
      </w:r>
      <w:r w:rsidRPr="001665A0">
        <w:rPr>
          <w:rFonts w:ascii="Times New Roman" w:hAnsi="Times New Roman"/>
          <w:i/>
          <w:spacing w:val="-1"/>
          <w:sz w:val="28"/>
          <w:szCs w:val="28"/>
        </w:rPr>
        <w:t>о</w:t>
      </w:r>
      <w:r w:rsidRPr="001665A0">
        <w:rPr>
          <w:rFonts w:ascii="Times New Roman" w:hAnsi="Times New Roman"/>
          <w:i/>
          <w:spacing w:val="1"/>
          <w:sz w:val="28"/>
          <w:szCs w:val="28"/>
        </w:rPr>
        <w:t>ро</w:t>
      </w:r>
      <w:r w:rsidRPr="001665A0">
        <w:rPr>
          <w:rFonts w:ascii="Times New Roman" w:hAnsi="Times New Roman"/>
          <w:i/>
          <w:sz w:val="28"/>
          <w:szCs w:val="28"/>
        </w:rPr>
        <w:t>в</w:t>
      </w:r>
      <w:r w:rsidRPr="001665A0">
        <w:rPr>
          <w:rFonts w:ascii="Times New Roman" w:hAnsi="Times New Roman"/>
          <w:i/>
          <w:spacing w:val="-1"/>
          <w:sz w:val="28"/>
          <w:szCs w:val="28"/>
        </w:rPr>
        <w:t>ь</w:t>
      </w:r>
      <w:r w:rsidRPr="001665A0">
        <w:rPr>
          <w:rFonts w:ascii="Times New Roman" w:hAnsi="Times New Roman"/>
          <w:i/>
          <w:sz w:val="28"/>
          <w:szCs w:val="28"/>
        </w:rPr>
        <w:t>е</w:t>
      </w:r>
      <w:r w:rsidRPr="001665A0">
        <w:rPr>
          <w:rFonts w:ascii="Times New Roman" w:hAnsi="Times New Roman"/>
          <w:i/>
          <w:spacing w:val="3"/>
          <w:sz w:val="28"/>
          <w:szCs w:val="28"/>
        </w:rPr>
        <w:t xml:space="preserve"> </w:t>
      </w:r>
      <w:r w:rsidRPr="001665A0">
        <w:rPr>
          <w:rFonts w:ascii="Times New Roman" w:hAnsi="Times New Roman"/>
          <w:i/>
          <w:spacing w:val="-1"/>
          <w:sz w:val="28"/>
          <w:szCs w:val="28"/>
        </w:rPr>
        <w:t>люд</w:t>
      </w:r>
      <w:r w:rsidRPr="001665A0">
        <w:rPr>
          <w:rFonts w:ascii="Times New Roman" w:hAnsi="Times New Roman"/>
          <w:i/>
          <w:sz w:val="28"/>
          <w:szCs w:val="28"/>
        </w:rPr>
        <w:t>е</w:t>
      </w:r>
      <w:r w:rsidRPr="001665A0">
        <w:rPr>
          <w:rFonts w:ascii="Times New Roman" w:hAnsi="Times New Roman"/>
          <w:i/>
          <w:spacing w:val="1"/>
          <w:sz w:val="28"/>
          <w:szCs w:val="28"/>
        </w:rPr>
        <w:t>й</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z w:val="28"/>
          <w:szCs w:val="28"/>
        </w:rPr>
        <w:t>Че</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век и</w:t>
      </w:r>
      <w:r w:rsidRPr="001665A0">
        <w:rPr>
          <w:rFonts w:ascii="Times New Roman" w:hAnsi="Times New Roman"/>
          <w:spacing w:val="3"/>
          <w:sz w:val="28"/>
          <w:szCs w:val="28"/>
        </w:rPr>
        <w:t xml:space="preserve"> </w:t>
      </w:r>
      <w:r w:rsidRPr="001665A0">
        <w:rPr>
          <w:rFonts w:ascii="Times New Roman" w:hAnsi="Times New Roman"/>
          <w:sz w:val="28"/>
          <w:szCs w:val="28"/>
        </w:rPr>
        <w:t>атм</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фе</w:t>
      </w:r>
      <w:r w:rsidRPr="001665A0">
        <w:rPr>
          <w:rFonts w:ascii="Times New Roman" w:hAnsi="Times New Roman"/>
          <w:spacing w:val="1"/>
          <w:sz w:val="28"/>
          <w:szCs w:val="28"/>
        </w:rPr>
        <w:t>р</w:t>
      </w:r>
      <w:r w:rsidRPr="001665A0">
        <w:rPr>
          <w:rFonts w:ascii="Times New Roman" w:hAnsi="Times New Roman"/>
          <w:sz w:val="28"/>
          <w:szCs w:val="28"/>
        </w:rPr>
        <w:t>а.</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i/>
          <w:sz w:val="28"/>
          <w:szCs w:val="28"/>
        </w:rPr>
      </w:pPr>
      <w:r w:rsidRPr="001665A0">
        <w:rPr>
          <w:rFonts w:ascii="Times New Roman" w:hAnsi="Times New Roman"/>
          <w:b/>
          <w:bCs/>
          <w:sz w:val="28"/>
          <w:szCs w:val="28"/>
        </w:rPr>
        <w:t>Б</w:t>
      </w:r>
      <w:r w:rsidRPr="001665A0">
        <w:rPr>
          <w:rFonts w:ascii="Times New Roman" w:hAnsi="Times New Roman"/>
          <w:b/>
          <w:bCs/>
          <w:spacing w:val="-2"/>
          <w:sz w:val="28"/>
          <w:szCs w:val="28"/>
        </w:rPr>
        <w:t>и</w:t>
      </w:r>
      <w:r w:rsidRPr="001665A0">
        <w:rPr>
          <w:rFonts w:ascii="Times New Roman" w:hAnsi="Times New Roman"/>
          <w:b/>
          <w:bCs/>
          <w:spacing w:val="1"/>
          <w:sz w:val="28"/>
          <w:szCs w:val="28"/>
        </w:rPr>
        <w:t>о</w:t>
      </w:r>
      <w:r w:rsidRPr="001665A0">
        <w:rPr>
          <w:rFonts w:ascii="Times New Roman" w:hAnsi="Times New Roman"/>
          <w:b/>
          <w:bCs/>
          <w:sz w:val="28"/>
          <w:szCs w:val="28"/>
        </w:rPr>
        <w:t>с</w:t>
      </w:r>
      <w:r w:rsidRPr="001665A0">
        <w:rPr>
          <w:rFonts w:ascii="Times New Roman" w:hAnsi="Times New Roman"/>
          <w:b/>
          <w:bCs/>
          <w:spacing w:val="-2"/>
          <w:sz w:val="28"/>
          <w:szCs w:val="28"/>
        </w:rPr>
        <w:t>ф</w:t>
      </w:r>
      <w:r w:rsidRPr="001665A0">
        <w:rPr>
          <w:rFonts w:ascii="Times New Roman" w:hAnsi="Times New Roman"/>
          <w:b/>
          <w:bCs/>
          <w:sz w:val="28"/>
          <w:szCs w:val="28"/>
        </w:rPr>
        <w:t>ер</w:t>
      </w:r>
      <w:r w:rsidRPr="001665A0">
        <w:rPr>
          <w:rFonts w:ascii="Times New Roman" w:hAnsi="Times New Roman"/>
          <w:b/>
          <w:bCs/>
          <w:spacing w:val="1"/>
          <w:sz w:val="28"/>
          <w:szCs w:val="28"/>
        </w:rPr>
        <w:t>а</w:t>
      </w:r>
      <w:r w:rsidRPr="001665A0">
        <w:rPr>
          <w:rFonts w:ascii="Times New Roman" w:hAnsi="Times New Roman"/>
          <w:b/>
          <w:bCs/>
          <w:sz w:val="28"/>
          <w:szCs w:val="28"/>
        </w:rPr>
        <w:t>.</w:t>
      </w:r>
      <w:r w:rsidRPr="001665A0">
        <w:rPr>
          <w:rFonts w:ascii="Times New Roman" w:hAnsi="Times New Roman"/>
          <w:b/>
          <w:bCs/>
          <w:spacing w:val="3"/>
          <w:sz w:val="28"/>
          <w:szCs w:val="28"/>
        </w:rPr>
        <w:t xml:space="preserve"> </w:t>
      </w:r>
      <w:r w:rsidRPr="001665A0">
        <w:rPr>
          <w:rFonts w:ascii="Times New Roman" w:hAnsi="Times New Roman"/>
          <w:sz w:val="28"/>
          <w:szCs w:val="28"/>
        </w:rPr>
        <w:t>Б</w:t>
      </w:r>
      <w:r w:rsidRPr="001665A0">
        <w:rPr>
          <w:rFonts w:ascii="Times New Roman" w:hAnsi="Times New Roman"/>
          <w:spacing w:val="-2"/>
          <w:sz w:val="28"/>
          <w:szCs w:val="28"/>
        </w:rPr>
        <w:t>и</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ф</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ж</w:t>
      </w:r>
      <w:r w:rsidRPr="001665A0">
        <w:rPr>
          <w:rFonts w:ascii="Times New Roman" w:hAnsi="Times New Roman"/>
          <w:spacing w:val="1"/>
          <w:sz w:val="28"/>
          <w:szCs w:val="28"/>
        </w:rPr>
        <w:t>и</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z w:val="28"/>
          <w:szCs w:val="28"/>
        </w:rPr>
        <w:t xml:space="preserve">я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о</w:t>
      </w:r>
      <w:r w:rsidRPr="001665A0">
        <w:rPr>
          <w:rFonts w:ascii="Times New Roman" w:hAnsi="Times New Roman"/>
          <w:spacing w:val="-1"/>
          <w:sz w:val="28"/>
          <w:szCs w:val="28"/>
        </w:rPr>
        <w:t>ло</w:t>
      </w:r>
      <w:r w:rsidRPr="001665A0">
        <w:rPr>
          <w:rFonts w:ascii="Times New Roman" w:hAnsi="Times New Roman"/>
          <w:spacing w:val="-2"/>
          <w:sz w:val="28"/>
          <w:szCs w:val="28"/>
        </w:rPr>
        <w:t>ч</w:t>
      </w:r>
      <w:r w:rsidRPr="001665A0">
        <w:rPr>
          <w:rFonts w:ascii="Times New Roman" w:hAnsi="Times New Roman"/>
          <w:sz w:val="28"/>
          <w:szCs w:val="28"/>
        </w:rPr>
        <w:t>ка</w:t>
      </w:r>
      <w:r w:rsidRPr="001665A0">
        <w:rPr>
          <w:rFonts w:ascii="Times New Roman" w:hAnsi="Times New Roman"/>
          <w:spacing w:val="3"/>
          <w:sz w:val="28"/>
          <w:szCs w:val="28"/>
        </w:rPr>
        <w:t xml:space="preserve">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4"/>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 xml:space="preserve">сти </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2"/>
          <w:sz w:val="28"/>
          <w:szCs w:val="28"/>
        </w:rPr>
        <w:t>н</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 xml:space="preserve">в </w:t>
      </w:r>
      <w:r w:rsidRPr="001665A0">
        <w:rPr>
          <w:rFonts w:ascii="Times New Roman" w:hAnsi="Times New Roman"/>
          <w:spacing w:val="1"/>
          <w:sz w:val="28"/>
          <w:szCs w:val="28"/>
        </w:rPr>
        <w:t>о</w:t>
      </w:r>
      <w:r w:rsidRPr="001665A0">
        <w:rPr>
          <w:rFonts w:ascii="Times New Roman" w:hAnsi="Times New Roman"/>
          <w:sz w:val="28"/>
          <w:szCs w:val="28"/>
        </w:rPr>
        <w:t>ке</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z w:val="28"/>
          <w:szCs w:val="28"/>
        </w:rPr>
        <w:t xml:space="preserve">знь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ве</w:t>
      </w:r>
      <w:r w:rsidRPr="001665A0">
        <w:rPr>
          <w:rFonts w:ascii="Times New Roman" w:hAnsi="Times New Roman"/>
          <w:spacing w:val="-2"/>
          <w:sz w:val="28"/>
          <w:szCs w:val="28"/>
        </w:rPr>
        <w:t>р</w:t>
      </w:r>
      <w:r w:rsidRPr="001665A0">
        <w:rPr>
          <w:rFonts w:ascii="Times New Roman" w:hAnsi="Times New Roman"/>
          <w:spacing w:val="-1"/>
          <w:sz w:val="28"/>
          <w:szCs w:val="28"/>
        </w:rPr>
        <w:t>х</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3"/>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у</w:t>
      </w:r>
      <w:r w:rsidRPr="001665A0">
        <w:rPr>
          <w:rFonts w:ascii="Times New Roman" w:hAnsi="Times New Roman"/>
          <w:sz w:val="28"/>
          <w:szCs w:val="28"/>
        </w:rPr>
        <w:t>ши:</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1"/>
          <w:sz w:val="28"/>
          <w:szCs w:val="28"/>
        </w:rPr>
        <w:t xml:space="preserve"> р</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р</w:t>
      </w:r>
      <w:r w:rsidRPr="001665A0">
        <w:rPr>
          <w:rFonts w:ascii="Times New Roman" w:hAnsi="Times New Roman"/>
          <w:sz w:val="28"/>
          <w:szCs w:val="28"/>
        </w:rPr>
        <w:t>аст</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и ж</w:t>
      </w:r>
      <w:r w:rsidRPr="001665A0">
        <w:rPr>
          <w:rFonts w:ascii="Times New Roman" w:hAnsi="Times New Roman"/>
          <w:spacing w:val="1"/>
          <w:sz w:val="28"/>
          <w:szCs w:val="28"/>
        </w:rPr>
        <w:t>и</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3"/>
          <w:sz w:val="28"/>
          <w:szCs w:val="28"/>
        </w:rPr>
        <w:t xml:space="preserve"> </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2"/>
          <w:sz w:val="28"/>
          <w:szCs w:val="28"/>
        </w:rPr>
        <w:t>с</w:t>
      </w:r>
      <w:r w:rsidRPr="001665A0">
        <w:rPr>
          <w:rFonts w:ascii="Times New Roman" w:hAnsi="Times New Roman"/>
          <w:spacing w:val="-1"/>
          <w:sz w:val="28"/>
          <w:szCs w:val="28"/>
        </w:rPr>
        <w:t>ны</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б</w:t>
      </w:r>
      <w:r w:rsidRPr="001665A0">
        <w:rPr>
          <w:rFonts w:ascii="Times New Roman" w:hAnsi="Times New Roman"/>
          <w:sz w:val="28"/>
          <w:szCs w:val="28"/>
        </w:rPr>
        <w:t>ез</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2"/>
          <w:sz w:val="28"/>
          <w:szCs w:val="28"/>
        </w:rPr>
        <w:t>с</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ств</w:t>
      </w:r>
      <w:r w:rsidRPr="001665A0">
        <w:rPr>
          <w:rFonts w:ascii="Times New Roman" w:hAnsi="Times New Roman"/>
          <w:spacing w:val="-3"/>
          <w:sz w:val="28"/>
          <w:szCs w:val="28"/>
        </w:rPr>
        <w:t>а</w:t>
      </w:r>
      <w:r w:rsidRPr="001665A0">
        <w:rPr>
          <w:rFonts w:ascii="Times New Roman" w:hAnsi="Times New Roman"/>
          <w:spacing w:val="1"/>
          <w:sz w:val="28"/>
          <w:szCs w:val="28"/>
        </w:rPr>
        <w:t>х</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i/>
          <w:spacing w:val="-3"/>
          <w:sz w:val="28"/>
          <w:szCs w:val="28"/>
        </w:rPr>
        <w:t>В</w:t>
      </w:r>
      <w:r w:rsidRPr="001665A0">
        <w:rPr>
          <w:rFonts w:ascii="Times New Roman" w:hAnsi="Times New Roman"/>
          <w:i/>
          <w:spacing w:val="1"/>
          <w:sz w:val="28"/>
          <w:szCs w:val="28"/>
        </w:rPr>
        <w:t>о</w:t>
      </w:r>
      <w:r w:rsidRPr="001665A0">
        <w:rPr>
          <w:rFonts w:ascii="Times New Roman" w:hAnsi="Times New Roman"/>
          <w:i/>
          <w:sz w:val="28"/>
          <w:szCs w:val="28"/>
        </w:rPr>
        <w:t>з</w:t>
      </w:r>
      <w:r w:rsidRPr="001665A0">
        <w:rPr>
          <w:rFonts w:ascii="Times New Roman" w:hAnsi="Times New Roman"/>
          <w:i/>
          <w:spacing w:val="-2"/>
          <w:sz w:val="28"/>
          <w:szCs w:val="28"/>
        </w:rPr>
        <w:t>д</w:t>
      </w:r>
      <w:r w:rsidRPr="001665A0">
        <w:rPr>
          <w:rFonts w:ascii="Times New Roman" w:hAnsi="Times New Roman"/>
          <w:i/>
          <w:sz w:val="28"/>
          <w:szCs w:val="28"/>
        </w:rPr>
        <w:t>е</w:t>
      </w:r>
      <w:r w:rsidRPr="001665A0">
        <w:rPr>
          <w:rFonts w:ascii="Times New Roman" w:hAnsi="Times New Roman"/>
          <w:i/>
          <w:spacing w:val="-1"/>
          <w:sz w:val="28"/>
          <w:szCs w:val="28"/>
        </w:rPr>
        <w:t>й</w:t>
      </w:r>
      <w:r w:rsidRPr="001665A0">
        <w:rPr>
          <w:rFonts w:ascii="Times New Roman" w:hAnsi="Times New Roman"/>
          <w:i/>
          <w:sz w:val="28"/>
          <w:szCs w:val="28"/>
        </w:rPr>
        <w:t>ствие</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о</w:t>
      </w:r>
      <w:r w:rsidRPr="001665A0">
        <w:rPr>
          <w:rFonts w:ascii="Times New Roman" w:hAnsi="Times New Roman"/>
          <w:i/>
          <w:spacing w:val="1"/>
          <w:sz w:val="28"/>
          <w:szCs w:val="28"/>
        </w:rPr>
        <w:t>р</w:t>
      </w:r>
      <w:r w:rsidRPr="001665A0">
        <w:rPr>
          <w:rFonts w:ascii="Times New Roman" w:hAnsi="Times New Roman"/>
          <w:i/>
          <w:sz w:val="28"/>
          <w:szCs w:val="28"/>
        </w:rPr>
        <w:t>г</w:t>
      </w:r>
      <w:r w:rsidRPr="001665A0">
        <w:rPr>
          <w:rFonts w:ascii="Times New Roman" w:hAnsi="Times New Roman"/>
          <w:i/>
          <w:spacing w:val="-2"/>
          <w:sz w:val="28"/>
          <w:szCs w:val="28"/>
        </w:rPr>
        <w:t>а</w:t>
      </w:r>
      <w:r w:rsidRPr="001665A0">
        <w:rPr>
          <w:rFonts w:ascii="Times New Roman" w:hAnsi="Times New Roman"/>
          <w:i/>
          <w:spacing w:val="1"/>
          <w:sz w:val="28"/>
          <w:szCs w:val="28"/>
        </w:rPr>
        <w:t>ни</w:t>
      </w:r>
      <w:r w:rsidRPr="001665A0">
        <w:rPr>
          <w:rFonts w:ascii="Times New Roman" w:hAnsi="Times New Roman"/>
          <w:i/>
          <w:sz w:val="28"/>
          <w:szCs w:val="28"/>
        </w:rPr>
        <w:t>з</w:t>
      </w:r>
      <w:r w:rsidRPr="001665A0">
        <w:rPr>
          <w:rFonts w:ascii="Times New Roman" w:hAnsi="Times New Roman"/>
          <w:i/>
          <w:spacing w:val="-3"/>
          <w:sz w:val="28"/>
          <w:szCs w:val="28"/>
        </w:rPr>
        <w:t>м</w:t>
      </w:r>
      <w:r w:rsidRPr="001665A0">
        <w:rPr>
          <w:rFonts w:ascii="Times New Roman" w:hAnsi="Times New Roman"/>
          <w:i/>
          <w:spacing w:val="1"/>
          <w:sz w:val="28"/>
          <w:szCs w:val="28"/>
        </w:rPr>
        <w:t>о</w:t>
      </w:r>
      <w:r w:rsidRPr="001665A0">
        <w:rPr>
          <w:rFonts w:ascii="Times New Roman" w:hAnsi="Times New Roman"/>
          <w:i/>
          <w:sz w:val="28"/>
          <w:szCs w:val="28"/>
        </w:rPr>
        <w:t xml:space="preserve">в </w:t>
      </w:r>
      <w:r w:rsidRPr="001665A0">
        <w:rPr>
          <w:rFonts w:ascii="Times New Roman" w:hAnsi="Times New Roman"/>
          <w:i/>
          <w:spacing w:val="-1"/>
          <w:sz w:val="28"/>
          <w:szCs w:val="28"/>
        </w:rPr>
        <w:t>н</w:t>
      </w:r>
      <w:r w:rsidRPr="001665A0">
        <w:rPr>
          <w:rFonts w:ascii="Times New Roman" w:hAnsi="Times New Roman"/>
          <w:i/>
          <w:sz w:val="28"/>
          <w:szCs w:val="28"/>
        </w:rPr>
        <w:t>а земн</w:t>
      </w:r>
      <w:r w:rsidRPr="001665A0">
        <w:rPr>
          <w:rFonts w:ascii="Times New Roman" w:hAnsi="Times New Roman"/>
          <w:i/>
          <w:spacing w:val="-1"/>
          <w:sz w:val="28"/>
          <w:szCs w:val="28"/>
        </w:rPr>
        <w:t>ы</w:t>
      </w:r>
      <w:r w:rsidRPr="001665A0">
        <w:rPr>
          <w:rFonts w:ascii="Times New Roman" w:hAnsi="Times New Roman"/>
          <w:i/>
          <w:sz w:val="28"/>
          <w:szCs w:val="28"/>
        </w:rPr>
        <w:t xml:space="preserve">е </w:t>
      </w:r>
      <w:r w:rsidRPr="001665A0">
        <w:rPr>
          <w:rFonts w:ascii="Times New Roman" w:hAnsi="Times New Roman"/>
          <w:i/>
          <w:spacing w:val="-2"/>
          <w:sz w:val="28"/>
          <w:szCs w:val="28"/>
        </w:rPr>
        <w:t>о</w:t>
      </w:r>
      <w:r w:rsidRPr="001665A0">
        <w:rPr>
          <w:rFonts w:ascii="Times New Roman" w:hAnsi="Times New Roman"/>
          <w:i/>
          <w:spacing w:val="1"/>
          <w:sz w:val="28"/>
          <w:szCs w:val="28"/>
        </w:rPr>
        <w:t>бо</w:t>
      </w:r>
      <w:r w:rsidRPr="001665A0">
        <w:rPr>
          <w:rFonts w:ascii="Times New Roman" w:hAnsi="Times New Roman"/>
          <w:i/>
          <w:spacing w:val="-3"/>
          <w:sz w:val="28"/>
          <w:szCs w:val="28"/>
        </w:rPr>
        <w:t>л</w:t>
      </w:r>
      <w:r w:rsidRPr="001665A0">
        <w:rPr>
          <w:rFonts w:ascii="Times New Roman" w:hAnsi="Times New Roman"/>
          <w:i/>
          <w:spacing w:val="1"/>
          <w:sz w:val="28"/>
          <w:szCs w:val="28"/>
        </w:rPr>
        <w:t>о</w:t>
      </w:r>
      <w:r w:rsidRPr="001665A0">
        <w:rPr>
          <w:rFonts w:ascii="Times New Roman" w:hAnsi="Times New Roman"/>
          <w:i/>
          <w:spacing w:val="-2"/>
          <w:sz w:val="28"/>
          <w:szCs w:val="28"/>
        </w:rPr>
        <w:t>ч</w:t>
      </w:r>
      <w:r w:rsidRPr="001665A0">
        <w:rPr>
          <w:rFonts w:ascii="Times New Roman" w:hAnsi="Times New Roman"/>
          <w:i/>
          <w:sz w:val="28"/>
          <w:szCs w:val="28"/>
        </w:rPr>
        <w:t>к</w:t>
      </w:r>
      <w:r w:rsidRPr="001665A0">
        <w:rPr>
          <w:rFonts w:ascii="Times New Roman" w:hAnsi="Times New Roman"/>
          <w:i/>
          <w:spacing w:val="1"/>
          <w:sz w:val="28"/>
          <w:szCs w:val="28"/>
        </w:rPr>
        <w:t>и</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pacing w:val="-3"/>
          <w:sz w:val="28"/>
          <w:szCs w:val="28"/>
        </w:rPr>
        <w:t>В</w:t>
      </w:r>
      <w:r w:rsidRPr="001665A0">
        <w:rPr>
          <w:rFonts w:ascii="Times New Roman" w:hAnsi="Times New Roman"/>
          <w:i/>
          <w:spacing w:val="1"/>
          <w:sz w:val="28"/>
          <w:szCs w:val="28"/>
        </w:rPr>
        <w:t>о</w:t>
      </w:r>
      <w:r w:rsidRPr="001665A0">
        <w:rPr>
          <w:rFonts w:ascii="Times New Roman" w:hAnsi="Times New Roman"/>
          <w:i/>
          <w:sz w:val="28"/>
          <w:szCs w:val="28"/>
        </w:rPr>
        <w:t>зд</w:t>
      </w:r>
      <w:r w:rsidRPr="001665A0">
        <w:rPr>
          <w:rFonts w:ascii="Times New Roman" w:hAnsi="Times New Roman"/>
          <w:i/>
          <w:spacing w:val="-2"/>
          <w:sz w:val="28"/>
          <w:szCs w:val="28"/>
        </w:rPr>
        <w:t>е</w:t>
      </w:r>
      <w:r w:rsidRPr="001665A0">
        <w:rPr>
          <w:rFonts w:ascii="Times New Roman" w:hAnsi="Times New Roman"/>
          <w:i/>
          <w:spacing w:val="1"/>
          <w:sz w:val="28"/>
          <w:szCs w:val="28"/>
        </w:rPr>
        <w:t>й</w:t>
      </w:r>
      <w:r w:rsidRPr="001665A0">
        <w:rPr>
          <w:rFonts w:ascii="Times New Roman" w:hAnsi="Times New Roman"/>
          <w:i/>
          <w:sz w:val="28"/>
          <w:szCs w:val="28"/>
        </w:rPr>
        <w:t>ст</w:t>
      </w:r>
      <w:r w:rsidRPr="001665A0">
        <w:rPr>
          <w:rFonts w:ascii="Times New Roman" w:hAnsi="Times New Roman"/>
          <w:i/>
          <w:spacing w:val="-3"/>
          <w:sz w:val="28"/>
          <w:szCs w:val="28"/>
        </w:rPr>
        <w:t>в</w:t>
      </w:r>
      <w:r w:rsidRPr="001665A0">
        <w:rPr>
          <w:rFonts w:ascii="Times New Roman" w:hAnsi="Times New Roman"/>
          <w:i/>
          <w:spacing w:val="1"/>
          <w:sz w:val="28"/>
          <w:szCs w:val="28"/>
        </w:rPr>
        <w:t>и</w:t>
      </w:r>
      <w:r w:rsidRPr="001665A0">
        <w:rPr>
          <w:rFonts w:ascii="Times New Roman" w:hAnsi="Times New Roman"/>
          <w:i/>
          <w:sz w:val="28"/>
          <w:szCs w:val="28"/>
        </w:rPr>
        <w:t>е че</w:t>
      </w:r>
      <w:r w:rsidRPr="001665A0">
        <w:rPr>
          <w:rFonts w:ascii="Times New Roman" w:hAnsi="Times New Roman"/>
          <w:i/>
          <w:spacing w:val="-3"/>
          <w:sz w:val="28"/>
          <w:szCs w:val="28"/>
        </w:rPr>
        <w:t>л</w:t>
      </w:r>
      <w:r w:rsidRPr="001665A0">
        <w:rPr>
          <w:rFonts w:ascii="Times New Roman" w:hAnsi="Times New Roman"/>
          <w:i/>
          <w:spacing w:val="1"/>
          <w:sz w:val="28"/>
          <w:szCs w:val="28"/>
        </w:rPr>
        <w:t>о</w:t>
      </w:r>
      <w:r w:rsidRPr="001665A0">
        <w:rPr>
          <w:rFonts w:ascii="Times New Roman" w:hAnsi="Times New Roman"/>
          <w:i/>
          <w:sz w:val="28"/>
          <w:szCs w:val="28"/>
        </w:rPr>
        <w:t>века</w:t>
      </w:r>
      <w:r w:rsidRPr="001665A0">
        <w:rPr>
          <w:rFonts w:ascii="Times New Roman" w:hAnsi="Times New Roman"/>
          <w:i/>
          <w:spacing w:val="-2"/>
          <w:sz w:val="28"/>
          <w:szCs w:val="28"/>
        </w:rPr>
        <w:t xml:space="preserve"> </w:t>
      </w:r>
      <w:r w:rsidRPr="001665A0">
        <w:rPr>
          <w:rFonts w:ascii="Times New Roman" w:hAnsi="Times New Roman"/>
          <w:i/>
          <w:sz w:val="28"/>
          <w:szCs w:val="28"/>
        </w:rPr>
        <w:t xml:space="preserve">на </w:t>
      </w:r>
      <w:r w:rsidRPr="001665A0">
        <w:rPr>
          <w:rFonts w:ascii="Times New Roman" w:hAnsi="Times New Roman"/>
          <w:i/>
          <w:spacing w:val="-1"/>
          <w:sz w:val="28"/>
          <w:szCs w:val="28"/>
        </w:rPr>
        <w:t>п</w:t>
      </w:r>
      <w:r w:rsidRPr="001665A0">
        <w:rPr>
          <w:rFonts w:ascii="Times New Roman" w:hAnsi="Times New Roman"/>
          <w:i/>
          <w:spacing w:val="1"/>
          <w:sz w:val="28"/>
          <w:szCs w:val="28"/>
        </w:rPr>
        <w:t>р</w:t>
      </w:r>
      <w:r w:rsidRPr="001665A0">
        <w:rPr>
          <w:rFonts w:ascii="Times New Roman" w:hAnsi="Times New Roman"/>
          <w:i/>
          <w:spacing w:val="-1"/>
          <w:sz w:val="28"/>
          <w:szCs w:val="28"/>
        </w:rPr>
        <w:t>ир</w:t>
      </w:r>
      <w:r w:rsidRPr="001665A0">
        <w:rPr>
          <w:rFonts w:ascii="Times New Roman" w:hAnsi="Times New Roman"/>
          <w:i/>
          <w:spacing w:val="1"/>
          <w:sz w:val="28"/>
          <w:szCs w:val="28"/>
        </w:rPr>
        <w:t>од</w:t>
      </w:r>
      <w:r w:rsidRPr="001665A0">
        <w:rPr>
          <w:rFonts w:ascii="Times New Roman" w:hAnsi="Times New Roman"/>
          <w:i/>
          <w:spacing w:val="-4"/>
          <w:sz w:val="28"/>
          <w:szCs w:val="28"/>
        </w:rPr>
        <w:t>у</w:t>
      </w:r>
      <w:r w:rsidRPr="001665A0">
        <w:rPr>
          <w:rFonts w:ascii="Times New Roman" w:hAnsi="Times New Roman"/>
          <w:i/>
          <w:sz w:val="28"/>
          <w:szCs w:val="28"/>
        </w:rPr>
        <w:t>.</w:t>
      </w:r>
      <w:r w:rsidRPr="001665A0">
        <w:rPr>
          <w:rFonts w:ascii="Times New Roman" w:hAnsi="Times New Roman"/>
          <w:i/>
          <w:spacing w:val="-1"/>
          <w:sz w:val="28"/>
          <w:szCs w:val="28"/>
        </w:rPr>
        <w:t xml:space="preserve"> О</w:t>
      </w:r>
      <w:r w:rsidRPr="001665A0">
        <w:rPr>
          <w:rFonts w:ascii="Times New Roman" w:hAnsi="Times New Roman"/>
          <w:i/>
          <w:spacing w:val="1"/>
          <w:sz w:val="28"/>
          <w:szCs w:val="28"/>
        </w:rPr>
        <w:t>хр</w:t>
      </w:r>
      <w:r w:rsidRPr="001665A0">
        <w:rPr>
          <w:rFonts w:ascii="Times New Roman" w:hAnsi="Times New Roman"/>
          <w:i/>
          <w:sz w:val="28"/>
          <w:szCs w:val="28"/>
        </w:rPr>
        <w:t>а</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2"/>
          <w:sz w:val="28"/>
          <w:szCs w:val="28"/>
        </w:rPr>
        <w:t xml:space="preserve"> </w:t>
      </w:r>
      <w:r w:rsidRPr="001665A0">
        <w:rPr>
          <w:rFonts w:ascii="Times New Roman" w:hAnsi="Times New Roman"/>
          <w:i/>
          <w:sz w:val="28"/>
          <w:szCs w:val="28"/>
        </w:rPr>
        <w:t>при</w:t>
      </w:r>
      <w:r w:rsidRPr="001665A0">
        <w:rPr>
          <w:rFonts w:ascii="Times New Roman" w:hAnsi="Times New Roman"/>
          <w:i/>
          <w:spacing w:val="-1"/>
          <w:sz w:val="28"/>
          <w:szCs w:val="28"/>
        </w:rPr>
        <w:t>ро</w:t>
      </w:r>
      <w:r w:rsidRPr="001665A0">
        <w:rPr>
          <w:rFonts w:ascii="Times New Roman" w:hAnsi="Times New Roman"/>
          <w:i/>
          <w:spacing w:val="1"/>
          <w:sz w:val="28"/>
          <w:szCs w:val="28"/>
        </w:rPr>
        <w:t>ды</w:t>
      </w:r>
      <w:r w:rsidRPr="001665A0">
        <w:rPr>
          <w:rFonts w:ascii="Times New Roman" w:hAnsi="Times New Roman"/>
          <w:i/>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b/>
          <w:bCs/>
          <w:spacing w:val="-1"/>
          <w:sz w:val="28"/>
          <w:szCs w:val="28"/>
        </w:rPr>
      </w:pP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pacing w:val="-1"/>
          <w:sz w:val="28"/>
          <w:szCs w:val="28"/>
        </w:rPr>
        <w:t>Г</w:t>
      </w:r>
      <w:r w:rsidRPr="001665A0">
        <w:rPr>
          <w:rFonts w:ascii="Times New Roman" w:hAnsi="Times New Roman"/>
          <w:b/>
          <w:bCs/>
          <w:sz w:val="28"/>
          <w:szCs w:val="28"/>
        </w:rPr>
        <w:t>е</w:t>
      </w:r>
      <w:r w:rsidRPr="001665A0">
        <w:rPr>
          <w:rFonts w:ascii="Times New Roman" w:hAnsi="Times New Roman"/>
          <w:b/>
          <w:bCs/>
          <w:spacing w:val="1"/>
          <w:sz w:val="28"/>
          <w:szCs w:val="28"/>
        </w:rPr>
        <w:t>о</w:t>
      </w:r>
      <w:r w:rsidRPr="001665A0">
        <w:rPr>
          <w:rFonts w:ascii="Times New Roman" w:hAnsi="Times New Roman"/>
          <w:b/>
          <w:bCs/>
          <w:sz w:val="28"/>
          <w:szCs w:val="28"/>
        </w:rPr>
        <w:t>гра</w:t>
      </w:r>
      <w:r w:rsidRPr="001665A0">
        <w:rPr>
          <w:rFonts w:ascii="Times New Roman" w:hAnsi="Times New Roman"/>
          <w:b/>
          <w:bCs/>
          <w:spacing w:val="-1"/>
          <w:sz w:val="28"/>
          <w:szCs w:val="28"/>
        </w:rPr>
        <w:t>фи</w:t>
      </w:r>
      <w:r w:rsidRPr="001665A0">
        <w:rPr>
          <w:rFonts w:ascii="Times New Roman" w:hAnsi="Times New Roman"/>
          <w:b/>
          <w:bCs/>
          <w:sz w:val="28"/>
          <w:szCs w:val="28"/>
        </w:rPr>
        <w:t>чес</w:t>
      </w:r>
      <w:r w:rsidRPr="001665A0">
        <w:rPr>
          <w:rFonts w:ascii="Times New Roman" w:hAnsi="Times New Roman"/>
          <w:b/>
          <w:bCs/>
          <w:spacing w:val="-3"/>
          <w:sz w:val="28"/>
          <w:szCs w:val="28"/>
        </w:rPr>
        <w:t>к</w:t>
      </w:r>
      <w:r w:rsidRPr="001665A0">
        <w:rPr>
          <w:rFonts w:ascii="Times New Roman" w:hAnsi="Times New Roman"/>
          <w:b/>
          <w:bCs/>
          <w:spacing w:val="1"/>
          <w:sz w:val="28"/>
          <w:szCs w:val="28"/>
        </w:rPr>
        <w:t>а</w:t>
      </w:r>
      <w:r w:rsidRPr="001665A0">
        <w:rPr>
          <w:rFonts w:ascii="Times New Roman" w:hAnsi="Times New Roman"/>
          <w:b/>
          <w:bCs/>
          <w:sz w:val="28"/>
          <w:szCs w:val="28"/>
        </w:rPr>
        <w:t>я</w:t>
      </w:r>
      <w:r w:rsidRPr="001665A0">
        <w:rPr>
          <w:rFonts w:ascii="Times New Roman" w:hAnsi="Times New Roman"/>
          <w:b/>
          <w:bCs/>
          <w:spacing w:val="2"/>
          <w:sz w:val="28"/>
          <w:szCs w:val="28"/>
        </w:rPr>
        <w:t xml:space="preserve"> </w:t>
      </w:r>
      <w:r w:rsidRPr="001665A0">
        <w:rPr>
          <w:rFonts w:ascii="Times New Roman" w:hAnsi="Times New Roman"/>
          <w:b/>
          <w:bCs/>
          <w:spacing w:val="1"/>
          <w:sz w:val="28"/>
          <w:szCs w:val="28"/>
        </w:rPr>
        <w:t>о</w:t>
      </w:r>
      <w:r w:rsidRPr="001665A0">
        <w:rPr>
          <w:rFonts w:ascii="Times New Roman" w:hAnsi="Times New Roman"/>
          <w:b/>
          <w:bCs/>
          <w:spacing w:val="-1"/>
          <w:sz w:val="28"/>
          <w:szCs w:val="28"/>
        </w:rPr>
        <w:t>б</w:t>
      </w:r>
      <w:r w:rsidRPr="001665A0">
        <w:rPr>
          <w:rFonts w:ascii="Times New Roman" w:hAnsi="Times New Roman"/>
          <w:b/>
          <w:bCs/>
          <w:spacing w:val="1"/>
          <w:sz w:val="28"/>
          <w:szCs w:val="28"/>
        </w:rPr>
        <w:t>о</w:t>
      </w:r>
      <w:r w:rsidRPr="001665A0">
        <w:rPr>
          <w:rFonts w:ascii="Times New Roman" w:hAnsi="Times New Roman"/>
          <w:b/>
          <w:bCs/>
          <w:spacing w:val="-1"/>
          <w:sz w:val="28"/>
          <w:szCs w:val="28"/>
        </w:rPr>
        <w:t>л</w:t>
      </w:r>
      <w:r w:rsidRPr="001665A0">
        <w:rPr>
          <w:rFonts w:ascii="Times New Roman" w:hAnsi="Times New Roman"/>
          <w:b/>
          <w:bCs/>
          <w:spacing w:val="1"/>
          <w:sz w:val="28"/>
          <w:szCs w:val="28"/>
        </w:rPr>
        <w:t>о</w:t>
      </w:r>
      <w:r w:rsidRPr="001665A0">
        <w:rPr>
          <w:rFonts w:ascii="Times New Roman" w:hAnsi="Times New Roman"/>
          <w:b/>
          <w:bCs/>
          <w:sz w:val="28"/>
          <w:szCs w:val="28"/>
        </w:rPr>
        <w:t>ч</w:t>
      </w:r>
      <w:r w:rsidRPr="001665A0">
        <w:rPr>
          <w:rFonts w:ascii="Times New Roman" w:hAnsi="Times New Roman"/>
          <w:b/>
          <w:bCs/>
          <w:spacing w:val="-3"/>
          <w:sz w:val="28"/>
          <w:szCs w:val="28"/>
        </w:rPr>
        <w:t>к</w:t>
      </w:r>
      <w:r w:rsidRPr="001665A0">
        <w:rPr>
          <w:rFonts w:ascii="Times New Roman" w:hAnsi="Times New Roman"/>
          <w:b/>
          <w:bCs/>
          <w:sz w:val="28"/>
          <w:szCs w:val="28"/>
        </w:rPr>
        <w:t>а</w:t>
      </w:r>
      <w:r w:rsidRPr="001665A0">
        <w:rPr>
          <w:rFonts w:ascii="Times New Roman" w:hAnsi="Times New Roman"/>
          <w:b/>
          <w:bCs/>
          <w:spacing w:val="6"/>
          <w:sz w:val="28"/>
          <w:szCs w:val="28"/>
        </w:rPr>
        <w:t xml:space="preserve"> </w:t>
      </w:r>
      <w:r w:rsidRPr="001665A0">
        <w:rPr>
          <w:rFonts w:ascii="Times New Roman" w:hAnsi="Times New Roman"/>
          <w:b/>
          <w:bCs/>
          <w:spacing w:val="-1"/>
          <w:sz w:val="28"/>
          <w:szCs w:val="28"/>
        </w:rPr>
        <w:t>к</w:t>
      </w:r>
      <w:r w:rsidRPr="001665A0">
        <w:rPr>
          <w:rFonts w:ascii="Times New Roman" w:hAnsi="Times New Roman"/>
          <w:b/>
          <w:bCs/>
          <w:spacing w:val="1"/>
          <w:sz w:val="28"/>
          <w:szCs w:val="28"/>
        </w:rPr>
        <w:t>а</w:t>
      </w:r>
      <w:r w:rsidRPr="001665A0">
        <w:rPr>
          <w:rFonts w:ascii="Times New Roman" w:hAnsi="Times New Roman"/>
          <w:b/>
          <w:bCs/>
          <w:sz w:val="28"/>
          <w:szCs w:val="28"/>
        </w:rPr>
        <w:t>к</w:t>
      </w:r>
      <w:r w:rsidRPr="001665A0">
        <w:rPr>
          <w:rFonts w:ascii="Times New Roman" w:hAnsi="Times New Roman"/>
          <w:b/>
          <w:bCs/>
          <w:spacing w:val="2"/>
          <w:sz w:val="28"/>
          <w:szCs w:val="28"/>
        </w:rPr>
        <w:t xml:space="preserve"> </w:t>
      </w:r>
      <w:r w:rsidRPr="001665A0">
        <w:rPr>
          <w:rFonts w:ascii="Times New Roman" w:hAnsi="Times New Roman"/>
          <w:b/>
          <w:bCs/>
          <w:sz w:val="28"/>
          <w:szCs w:val="28"/>
        </w:rPr>
        <w:t>среда</w:t>
      </w:r>
      <w:r w:rsidRPr="001665A0">
        <w:rPr>
          <w:rFonts w:ascii="Times New Roman" w:hAnsi="Times New Roman"/>
          <w:b/>
          <w:bCs/>
          <w:spacing w:val="1"/>
          <w:sz w:val="28"/>
          <w:szCs w:val="28"/>
        </w:rPr>
        <w:t xml:space="preserve"> </w:t>
      </w:r>
      <w:r w:rsidRPr="001665A0">
        <w:rPr>
          <w:rFonts w:ascii="Times New Roman" w:hAnsi="Times New Roman"/>
          <w:b/>
          <w:bCs/>
          <w:spacing w:val="-2"/>
          <w:sz w:val="28"/>
          <w:szCs w:val="28"/>
        </w:rPr>
        <w:t>ж</w:t>
      </w:r>
      <w:r w:rsidRPr="001665A0">
        <w:rPr>
          <w:rFonts w:ascii="Times New Roman" w:hAnsi="Times New Roman"/>
          <w:b/>
          <w:bCs/>
          <w:spacing w:val="-1"/>
          <w:sz w:val="28"/>
          <w:szCs w:val="28"/>
        </w:rPr>
        <w:t>и</w:t>
      </w:r>
      <w:r w:rsidRPr="001665A0">
        <w:rPr>
          <w:rFonts w:ascii="Times New Roman" w:hAnsi="Times New Roman"/>
          <w:b/>
          <w:bCs/>
          <w:sz w:val="28"/>
          <w:szCs w:val="28"/>
        </w:rPr>
        <w:t>з</w:t>
      </w:r>
      <w:r w:rsidRPr="001665A0">
        <w:rPr>
          <w:rFonts w:ascii="Times New Roman" w:hAnsi="Times New Roman"/>
          <w:b/>
          <w:bCs/>
          <w:spacing w:val="-1"/>
          <w:sz w:val="28"/>
          <w:szCs w:val="28"/>
        </w:rPr>
        <w:t>ни</w:t>
      </w:r>
      <w:r w:rsidRPr="001665A0">
        <w:rPr>
          <w:rFonts w:ascii="Times New Roman" w:hAnsi="Times New Roman"/>
          <w:b/>
          <w:bCs/>
          <w:sz w:val="28"/>
          <w:szCs w:val="28"/>
        </w:rPr>
        <w:t>.</w:t>
      </w:r>
      <w:r w:rsidRPr="001665A0">
        <w:rPr>
          <w:rFonts w:ascii="Times New Roman" w:hAnsi="Times New Roman"/>
          <w:b/>
          <w:bCs/>
          <w:spacing w:val="6"/>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он</w:t>
      </w:r>
      <w:r w:rsidRPr="001665A0">
        <w:rPr>
          <w:rFonts w:ascii="Times New Roman" w:hAnsi="Times New Roman"/>
          <w:sz w:val="28"/>
          <w:szCs w:val="28"/>
        </w:rPr>
        <w:t>ят</w:t>
      </w:r>
      <w:r w:rsidRPr="001665A0">
        <w:rPr>
          <w:rFonts w:ascii="Times New Roman" w:hAnsi="Times New Roman"/>
          <w:spacing w:val="1"/>
          <w:sz w:val="28"/>
          <w:szCs w:val="28"/>
        </w:rPr>
        <w:t>и</w:t>
      </w:r>
      <w:r w:rsidRPr="001665A0">
        <w:rPr>
          <w:rFonts w:ascii="Times New Roman" w:hAnsi="Times New Roman"/>
          <w:sz w:val="28"/>
          <w:szCs w:val="28"/>
        </w:rPr>
        <w:t>е о</w:t>
      </w:r>
      <w:r w:rsidRPr="001665A0">
        <w:rPr>
          <w:rFonts w:ascii="Times New Roman" w:hAnsi="Times New Roman"/>
          <w:spacing w:val="4"/>
          <w:sz w:val="28"/>
          <w:szCs w:val="28"/>
        </w:rPr>
        <w:t xml:space="preserve"> </w:t>
      </w:r>
      <w:r w:rsidRPr="001665A0">
        <w:rPr>
          <w:rFonts w:ascii="Times New Roman" w:hAnsi="Times New Roman"/>
          <w:spacing w:val="-2"/>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й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о</w:t>
      </w:r>
      <w:r w:rsidRPr="001665A0">
        <w:rPr>
          <w:rFonts w:ascii="Times New Roman" w:hAnsi="Times New Roman"/>
          <w:spacing w:val="-1"/>
          <w:sz w:val="28"/>
          <w:szCs w:val="28"/>
        </w:rPr>
        <w:t>ло</w:t>
      </w:r>
      <w:r w:rsidRPr="001665A0">
        <w:rPr>
          <w:rFonts w:ascii="Times New Roman" w:hAnsi="Times New Roman"/>
          <w:sz w:val="28"/>
          <w:szCs w:val="28"/>
        </w:rPr>
        <w:t>чке.</w:t>
      </w:r>
      <w:r w:rsidRPr="001665A0">
        <w:rPr>
          <w:rFonts w:ascii="Times New Roman" w:hAnsi="Times New Roman"/>
          <w:spacing w:val="3"/>
          <w:sz w:val="28"/>
          <w:szCs w:val="28"/>
        </w:rPr>
        <w:t xml:space="preserve"> </w:t>
      </w:r>
      <w:r w:rsidRPr="001665A0">
        <w:rPr>
          <w:rFonts w:ascii="Times New Roman" w:hAnsi="Times New Roman"/>
          <w:sz w:val="28"/>
          <w:szCs w:val="28"/>
        </w:rPr>
        <w:t>Вз</w:t>
      </w:r>
      <w:r w:rsidRPr="001665A0">
        <w:rPr>
          <w:rFonts w:ascii="Times New Roman" w:hAnsi="Times New Roman"/>
          <w:spacing w:val="-3"/>
          <w:sz w:val="28"/>
          <w:szCs w:val="28"/>
        </w:rPr>
        <w:t>а</w:t>
      </w:r>
      <w:r w:rsidRPr="001665A0">
        <w:rPr>
          <w:rFonts w:ascii="Times New Roman" w:hAnsi="Times New Roman"/>
          <w:spacing w:val="1"/>
          <w:sz w:val="28"/>
          <w:szCs w:val="28"/>
        </w:rPr>
        <w:t>и</w:t>
      </w:r>
      <w:r w:rsidRPr="001665A0">
        <w:rPr>
          <w:rFonts w:ascii="Times New Roman" w:hAnsi="Times New Roman"/>
          <w:spacing w:val="-3"/>
          <w:sz w:val="28"/>
          <w:szCs w:val="28"/>
        </w:rPr>
        <w:t>м</w:t>
      </w:r>
      <w:r w:rsidRPr="001665A0">
        <w:rPr>
          <w:rFonts w:ascii="Times New Roman" w:hAnsi="Times New Roman"/>
          <w:spacing w:val="1"/>
          <w:sz w:val="28"/>
          <w:szCs w:val="28"/>
        </w:rPr>
        <w:t>од</w:t>
      </w:r>
      <w:r w:rsidRPr="001665A0">
        <w:rPr>
          <w:rFonts w:ascii="Times New Roman" w:hAnsi="Times New Roman"/>
          <w:spacing w:val="-2"/>
          <w:sz w:val="28"/>
          <w:szCs w:val="28"/>
        </w:rPr>
        <w:t>е</w:t>
      </w:r>
      <w:r w:rsidRPr="001665A0">
        <w:rPr>
          <w:rFonts w:ascii="Times New Roman" w:hAnsi="Times New Roman"/>
          <w:spacing w:val="1"/>
          <w:sz w:val="28"/>
          <w:szCs w:val="28"/>
        </w:rPr>
        <w:t>й</w:t>
      </w:r>
      <w:r w:rsidRPr="001665A0">
        <w:rPr>
          <w:rFonts w:ascii="Times New Roman" w:hAnsi="Times New Roman"/>
          <w:sz w:val="28"/>
          <w:szCs w:val="28"/>
        </w:rPr>
        <w:t xml:space="preserve">ствие </w:t>
      </w:r>
      <w:r w:rsidRPr="001665A0">
        <w:rPr>
          <w:rFonts w:ascii="Times New Roman" w:hAnsi="Times New Roman"/>
          <w:spacing w:val="-1"/>
          <w:sz w:val="28"/>
          <w:szCs w:val="28"/>
        </w:rPr>
        <w:t>о</w:t>
      </w:r>
      <w:r w:rsidRPr="001665A0">
        <w:rPr>
          <w:rFonts w:ascii="Times New Roman" w:hAnsi="Times New Roman"/>
          <w:spacing w:val="1"/>
          <w:sz w:val="28"/>
          <w:szCs w:val="28"/>
        </w:rPr>
        <w:t>бо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чек</w:t>
      </w:r>
      <w:r w:rsidRPr="001665A0">
        <w:rPr>
          <w:rFonts w:ascii="Times New Roman" w:hAnsi="Times New Roman"/>
          <w:spacing w:val="1"/>
          <w:sz w:val="28"/>
          <w:szCs w:val="28"/>
        </w:rPr>
        <w:t xml:space="preserve"> З</w:t>
      </w:r>
      <w:r w:rsidRPr="001665A0">
        <w:rPr>
          <w:rFonts w:ascii="Times New Roman" w:hAnsi="Times New Roman"/>
          <w:spacing w:val="-2"/>
          <w:sz w:val="28"/>
          <w:szCs w:val="28"/>
        </w:rPr>
        <w:t>е</w:t>
      </w:r>
      <w:r w:rsidRPr="001665A0">
        <w:rPr>
          <w:rFonts w:ascii="Times New Roman" w:hAnsi="Times New Roman"/>
          <w:sz w:val="28"/>
          <w:szCs w:val="28"/>
        </w:rPr>
        <w:t>м</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3"/>
          <w:sz w:val="28"/>
          <w:szCs w:val="28"/>
        </w:rPr>
        <w:t xml:space="preserve">Строение географической оболочки. </w:t>
      </w:r>
      <w:r w:rsidRPr="001665A0">
        <w:rPr>
          <w:rFonts w:ascii="Times New Roman" w:hAnsi="Times New Roman"/>
          <w:spacing w:val="-1"/>
          <w:sz w:val="28"/>
          <w:szCs w:val="28"/>
        </w:rPr>
        <w:t>П</w:t>
      </w:r>
      <w:r w:rsidRPr="001665A0">
        <w:rPr>
          <w:rFonts w:ascii="Times New Roman" w:hAnsi="Times New Roman"/>
          <w:spacing w:val="1"/>
          <w:sz w:val="28"/>
          <w:szCs w:val="28"/>
        </w:rPr>
        <w:t>он</w:t>
      </w:r>
      <w:r w:rsidRPr="001665A0">
        <w:rPr>
          <w:rFonts w:ascii="Times New Roman" w:hAnsi="Times New Roman"/>
          <w:sz w:val="28"/>
          <w:szCs w:val="28"/>
        </w:rPr>
        <w:t>я</w:t>
      </w:r>
      <w:r w:rsidRPr="001665A0">
        <w:rPr>
          <w:rFonts w:ascii="Times New Roman" w:hAnsi="Times New Roman"/>
          <w:spacing w:val="-2"/>
          <w:sz w:val="28"/>
          <w:szCs w:val="28"/>
        </w:rPr>
        <w:t>т</w:t>
      </w:r>
      <w:r w:rsidRPr="001665A0">
        <w:rPr>
          <w:rFonts w:ascii="Times New Roman" w:hAnsi="Times New Roman"/>
          <w:spacing w:val="1"/>
          <w:sz w:val="28"/>
          <w:szCs w:val="28"/>
        </w:rPr>
        <w:t>и</w:t>
      </w:r>
      <w:r w:rsidRPr="001665A0">
        <w:rPr>
          <w:rFonts w:ascii="Times New Roman" w:hAnsi="Times New Roman"/>
          <w:sz w:val="28"/>
          <w:szCs w:val="28"/>
        </w:rPr>
        <w:t>е о</w:t>
      </w:r>
      <w:r w:rsidRPr="001665A0">
        <w:rPr>
          <w:rFonts w:ascii="Times New Roman" w:hAnsi="Times New Roman"/>
          <w:spacing w:val="3"/>
          <w:sz w:val="28"/>
          <w:szCs w:val="28"/>
        </w:rPr>
        <w:t xml:space="preserve"> </w:t>
      </w:r>
      <w:r w:rsidRPr="001665A0">
        <w:rPr>
          <w:rFonts w:ascii="Times New Roman" w:hAnsi="Times New Roman"/>
          <w:spacing w:val="-1"/>
          <w:sz w:val="28"/>
          <w:szCs w:val="28"/>
        </w:rPr>
        <w:t>пр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м</w:t>
      </w:r>
      <w:r w:rsidRPr="001665A0">
        <w:rPr>
          <w:rFonts w:ascii="Times New Roman" w:hAnsi="Times New Roman"/>
          <w:spacing w:val="2"/>
          <w:sz w:val="28"/>
          <w:szCs w:val="28"/>
        </w:rPr>
        <w:t xml:space="preserve"> </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мпл</w:t>
      </w:r>
      <w:r w:rsidRPr="001665A0">
        <w:rPr>
          <w:rFonts w:ascii="Times New Roman" w:hAnsi="Times New Roman"/>
          <w:spacing w:val="-2"/>
          <w:sz w:val="28"/>
          <w:szCs w:val="28"/>
        </w:rPr>
        <w:t>е</w:t>
      </w:r>
      <w:r w:rsidRPr="001665A0">
        <w:rPr>
          <w:rFonts w:ascii="Times New Roman" w:hAnsi="Times New Roman"/>
          <w:sz w:val="28"/>
          <w:szCs w:val="28"/>
        </w:rPr>
        <w:t>кс</w:t>
      </w:r>
      <w:r w:rsidRPr="001665A0">
        <w:rPr>
          <w:rFonts w:ascii="Times New Roman" w:hAnsi="Times New Roman"/>
          <w:spacing w:val="-2"/>
          <w:sz w:val="28"/>
          <w:szCs w:val="28"/>
        </w:rPr>
        <w:t>е</w:t>
      </w:r>
      <w:r w:rsidRPr="001665A0">
        <w:rPr>
          <w:rFonts w:ascii="Times New Roman" w:hAnsi="Times New Roman"/>
          <w:sz w:val="28"/>
          <w:szCs w:val="28"/>
        </w:rPr>
        <w:t xml:space="preserve">. Глобальные, региональные и локальные природные комплексы.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z w:val="28"/>
          <w:szCs w:val="28"/>
        </w:rPr>
        <w:t>ексы</w:t>
      </w:r>
      <w:r w:rsidRPr="001665A0">
        <w:rPr>
          <w:rFonts w:ascii="Times New Roman" w:hAnsi="Times New Roman"/>
          <w:spacing w:val="4"/>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pacing w:val="-2"/>
          <w:sz w:val="28"/>
          <w:szCs w:val="28"/>
        </w:rPr>
        <w:t>е</w:t>
      </w:r>
      <w:r w:rsidRPr="001665A0">
        <w:rPr>
          <w:rFonts w:ascii="Times New Roman" w:hAnsi="Times New Roman"/>
          <w:sz w:val="28"/>
          <w:szCs w:val="28"/>
        </w:rPr>
        <w:t>й</w:t>
      </w:r>
      <w:r w:rsidRPr="001665A0">
        <w:rPr>
          <w:rFonts w:ascii="Times New Roman" w:hAnsi="Times New Roman"/>
          <w:spacing w:val="3"/>
          <w:sz w:val="28"/>
          <w:szCs w:val="28"/>
        </w:rPr>
        <w:t xml:space="preserve"> </w:t>
      </w:r>
      <w:r w:rsidRPr="001665A0">
        <w:rPr>
          <w:rFonts w:ascii="Times New Roman" w:hAnsi="Times New Roman"/>
          <w:sz w:val="28"/>
          <w:szCs w:val="28"/>
        </w:rPr>
        <w:t>мест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сти. </w:t>
      </w:r>
      <w:r w:rsidRPr="001665A0">
        <w:rPr>
          <w:rFonts w:ascii="Times New Roman" w:hAnsi="Times New Roman"/>
          <w:spacing w:val="1"/>
          <w:sz w:val="28"/>
          <w:szCs w:val="28"/>
        </w:rPr>
        <w:t>З</w:t>
      </w:r>
      <w:r w:rsidRPr="001665A0">
        <w:rPr>
          <w:rFonts w:ascii="Times New Roman" w:hAnsi="Times New Roman"/>
          <w:sz w:val="28"/>
          <w:szCs w:val="28"/>
        </w:rPr>
        <w:t>а</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м</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3"/>
          <w:sz w:val="28"/>
          <w:szCs w:val="28"/>
        </w:rPr>
        <w:t xml:space="preserve"> </w:t>
      </w:r>
      <w:r w:rsidRPr="001665A0">
        <w:rPr>
          <w:rFonts w:ascii="Times New Roman" w:hAnsi="Times New Roman"/>
          <w:sz w:val="28"/>
          <w:szCs w:val="28"/>
        </w:rPr>
        <w:t>ге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аф</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ск</w:t>
      </w:r>
      <w:r w:rsidRPr="001665A0">
        <w:rPr>
          <w:rFonts w:ascii="Times New Roman" w:hAnsi="Times New Roman"/>
          <w:spacing w:val="-1"/>
          <w:sz w:val="28"/>
          <w:szCs w:val="28"/>
        </w:rPr>
        <w:t>о</w:t>
      </w:r>
      <w:r w:rsidRPr="001665A0">
        <w:rPr>
          <w:rFonts w:ascii="Times New Roman" w:hAnsi="Times New Roman"/>
          <w:sz w:val="28"/>
          <w:szCs w:val="28"/>
        </w:rPr>
        <w:t xml:space="preserve">й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о</w:t>
      </w:r>
      <w:r w:rsidRPr="001665A0">
        <w:rPr>
          <w:rFonts w:ascii="Times New Roman" w:hAnsi="Times New Roman"/>
          <w:spacing w:val="-1"/>
          <w:sz w:val="28"/>
          <w:szCs w:val="28"/>
        </w:rPr>
        <w:t>ло</w:t>
      </w:r>
      <w:r w:rsidRPr="001665A0">
        <w:rPr>
          <w:rFonts w:ascii="Times New Roman" w:hAnsi="Times New Roman"/>
          <w:sz w:val="28"/>
          <w:szCs w:val="28"/>
        </w:rPr>
        <w:t>ч</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4"/>
          <w:sz w:val="28"/>
          <w:szCs w:val="28"/>
        </w:rPr>
        <w:t xml:space="preserve"> </w:t>
      </w:r>
      <w:r w:rsidRPr="001665A0">
        <w:rPr>
          <w:rFonts w:ascii="Times New Roman" w:hAnsi="Times New Roman"/>
          <w:spacing w:val="-2"/>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2"/>
          <w:sz w:val="28"/>
          <w:szCs w:val="28"/>
        </w:rPr>
        <w:t>а</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z w:val="28"/>
          <w:szCs w:val="28"/>
        </w:rPr>
        <w:t>з</w:t>
      </w:r>
      <w:r w:rsidRPr="001665A0">
        <w:rPr>
          <w:rFonts w:ascii="Times New Roman" w:hAnsi="Times New Roman"/>
          <w:spacing w:val="-2"/>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сть и</w:t>
      </w:r>
      <w:r w:rsidRPr="001665A0">
        <w:rPr>
          <w:rFonts w:ascii="Times New Roman" w:hAnsi="Times New Roman"/>
          <w:spacing w:val="4"/>
          <w:sz w:val="28"/>
          <w:szCs w:val="28"/>
        </w:rPr>
        <w:t xml:space="preserve"> </w:t>
      </w:r>
      <w:r w:rsidRPr="001665A0">
        <w:rPr>
          <w:rFonts w:ascii="Times New Roman" w:hAnsi="Times New Roman"/>
          <w:sz w:val="28"/>
          <w:szCs w:val="28"/>
        </w:rPr>
        <w:t>вы</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z w:val="28"/>
          <w:szCs w:val="28"/>
        </w:rPr>
        <w:t>ая</w:t>
      </w:r>
      <w:r w:rsidRPr="001665A0">
        <w:rPr>
          <w:rFonts w:ascii="Times New Roman" w:hAnsi="Times New Roman"/>
          <w:spacing w:val="1"/>
          <w:sz w:val="28"/>
          <w:szCs w:val="28"/>
        </w:rPr>
        <w:t xml:space="preserve"> п</w:t>
      </w:r>
      <w:r w:rsidRPr="001665A0">
        <w:rPr>
          <w:rFonts w:ascii="Times New Roman" w:hAnsi="Times New Roman"/>
          <w:spacing w:val="-1"/>
          <w:sz w:val="28"/>
          <w:szCs w:val="28"/>
        </w:rPr>
        <w:t>о</w:t>
      </w:r>
      <w:r w:rsidRPr="001665A0">
        <w:rPr>
          <w:rFonts w:ascii="Times New Roman" w:hAnsi="Times New Roman"/>
          <w:sz w:val="28"/>
          <w:szCs w:val="28"/>
        </w:rPr>
        <w:t>яс</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т</w:t>
      </w:r>
      <w:r w:rsidRPr="001665A0">
        <w:rPr>
          <w:rFonts w:ascii="Times New Roman" w:hAnsi="Times New Roman"/>
          <w:spacing w:val="-1"/>
          <w:sz w:val="28"/>
          <w:szCs w:val="28"/>
        </w:rPr>
        <w:t>ь</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z w:val="28"/>
          <w:szCs w:val="28"/>
        </w:rPr>
        <w:t>з</w:t>
      </w:r>
      <w:r w:rsidRPr="001665A0">
        <w:rPr>
          <w:rFonts w:ascii="Times New Roman" w:hAnsi="Times New Roman"/>
          <w:spacing w:val="-2"/>
          <w:sz w:val="28"/>
          <w:szCs w:val="28"/>
        </w:rPr>
        <w:t>о</w:t>
      </w:r>
      <w:r w:rsidRPr="001665A0">
        <w:rPr>
          <w:rFonts w:ascii="Times New Roman" w:hAnsi="Times New Roman"/>
          <w:spacing w:val="-1"/>
          <w:sz w:val="28"/>
          <w:szCs w:val="28"/>
        </w:rPr>
        <w:t>н</w:t>
      </w:r>
      <w:r w:rsidRPr="001665A0">
        <w:rPr>
          <w:rFonts w:ascii="Times New Roman" w:hAnsi="Times New Roman"/>
          <w:sz w:val="28"/>
          <w:szCs w:val="28"/>
        </w:rPr>
        <w:t xml:space="preserve">ы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1"/>
          <w:sz w:val="28"/>
          <w:szCs w:val="28"/>
        </w:rPr>
        <w:t xml:space="preserve"> </w:t>
      </w: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b/>
          <w:bCs/>
          <w:spacing w:val="1"/>
          <w:sz w:val="28"/>
          <w:szCs w:val="28"/>
        </w:rPr>
      </w:pP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b/>
          <w:bCs/>
          <w:sz w:val="28"/>
          <w:szCs w:val="28"/>
        </w:rPr>
      </w:pPr>
      <w:r w:rsidRPr="001665A0">
        <w:rPr>
          <w:rFonts w:ascii="Times New Roman" w:hAnsi="Times New Roman"/>
          <w:b/>
          <w:bCs/>
          <w:spacing w:val="1"/>
          <w:sz w:val="28"/>
          <w:szCs w:val="28"/>
        </w:rPr>
        <w:t>Человечество</w:t>
      </w:r>
      <w:r w:rsidRPr="001665A0">
        <w:rPr>
          <w:rFonts w:ascii="Times New Roman" w:hAnsi="Times New Roman"/>
          <w:b/>
          <w:bCs/>
          <w:sz w:val="28"/>
          <w:szCs w:val="28"/>
        </w:rPr>
        <w:t xml:space="preserve"> </w:t>
      </w:r>
      <w:r w:rsidRPr="001665A0">
        <w:rPr>
          <w:rFonts w:ascii="Times New Roman" w:hAnsi="Times New Roman"/>
          <w:b/>
          <w:bCs/>
          <w:spacing w:val="-1"/>
          <w:sz w:val="28"/>
          <w:szCs w:val="28"/>
        </w:rPr>
        <w:t>н</w:t>
      </w:r>
      <w:r w:rsidRPr="001665A0">
        <w:rPr>
          <w:rFonts w:ascii="Times New Roman" w:hAnsi="Times New Roman"/>
          <w:b/>
          <w:bCs/>
          <w:sz w:val="28"/>
          <w:szCs w:val="28"/>
        </w:rPr>
        <w:t>а Зе</w:t>
      </w:r>
      <w:r w:rsidRPr="001665A0">
        <w:rPr>
          <w:rFonts w:ascii="Times New Roman" w:hAnsi="Times New Roman"/>
          <w:b/>
          <w:bCs/>
          <w:spacing w:val="-1"/>
          <w:sz w:val="28"/>
          <w:szCs w:val="28"/>
        </w:rPr>
        <w:t>м</w:t>
      </w:r>
      <w:r w:rsidRPr="001665A0">
        <w:rPr>
          <w:rFonts w:ascii="Times New Roman" w:hAnsi="Times New Roman"/>
          <w:b/>
          <w:bCs/>
          <w:spacing w:val="1"/>
          <w:sz w:val="28"/>
          <w:szCs w:val="28"/>
        </w:rPr>
        <w:t>л</w:t>
      </w:r>
      <w:r w:rsidRPr="001665A0">
        <w:rPr>
          <w:rFonts w:ascii="Times New Roman" w:hAnsi="Times New Roman"/>
          <w:b/>
          <w:bCs/>
          <w:sz w:val="28"/>
          <w:szCs w:val="28"/>
        </w:rPr>
        <w:t xml:space="preserve">е. </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lastRenderedPageBreak/>
        <w:t>Ч</w:t>
      </w:r>
      <w:r w:rsidRPr="001665A0">
        <w:rPr>
          <w:rFonts w:ascii="Times New Roman" w:hAnsi="Times New Roman"/>
          <w:spacing w:val="1"/>
          <w:sz w:val="28"/>
          <w:szCs w:val="28"/>
        </w:rPr>
        <w:t>и</w:t>
      </w:r>
      <w:r w:rsidRPr="001665A0">
        <w:rPr>
          <w:rFonts w:ascii="Times New Roman" w:hAnsi="Times New Roman"/>
          <w:sz w:val="28"/>
          <w:szCs w:val="28"/>
        </w:rPr>
        <w:t>сл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 xml:space="preserve">сть </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 xml:space="preserve">я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 Рас</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ы</w:t>
      </w:r>
      <w:r w:rsidRPr="001665A0">
        <w:rPr>
          <w:rFonts w:ascii="Times New Roman" w:hAnsi="Times New Roman"/>
          <w:sz w:val="28"/>
          <w:szCs w:val="28"/>
        </w:rPr>
        <w:t>й с</w:t>
      </w:r>
      <w:r w:rsidRPr="001665A0">
        <w:rPr>
          <w:rFonts w:ascii="Times New Roman" w:hAnsi="Times New Roman"/>
          <w:spacing w:val="1"/>
          <w:sz w:val="28"/>
          <w:szCs w:val="28"/>
        </w:rPr>
        <w:t>о</w:t>
      </w:r>
      <w:r w:rsidRPr="001665A0">
        <w:rPr>
          <w:rFonts w:ascii="Times New Roman" w:hAnsi="Times New Roman"/>
          <w:sz w:val="28"/>
          <w:szCs w:val="28"/>
        </w:rPr>
        <w:t>став.</w:t>
      </w:r>
      <w:r w:rsidRPr="001665A0">
        <w:rPr>
          <w:rFonts w:ascii="Times New Roman" w:hAnsi="Times New Roman"/>
          <w:spacing w:val="-1"/>
          <w:sz w:val="28"/>
          <w:szCs w:val="28"/>
        </w:rPr>
        <w:t xml:space="preserve"> </w:t>
      </w:r>
      <w:r w:rsidRPr="001665A0">
        <w:rPr>
          <w:rFonts w:ascii="Times New Roman" w:hAnsi="Times New Roman"/>
          <w:spacing w:val="-2"/>
          <w:sz w:val="28"/>
          <w:szCs w:val="28"/>
        </w:rPr>
        <w:t xml:space="preserve">Нации и народы </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еты.</w:t>
      </w:r>
      <w:r w:rsidRPr="001665A0">
        <w:rPr>
          <w:rFonts w:ascii="Times New Roman" w:hAnsi="Times New Roman"/>
          <w:spacing w:val="-3"/>
          <w:sz w:val="28"/>
          <w:szCs w:val="28"/>
        </w:rPr>
        <w:t xml:space="preserve"> </w:t>
      </w:r>
      <w:r w:rsidRPr="001665A0">
        <w:rPr>
          <w:rFonts w:ascii="Times New Roman" w:hAnsi="Times New Roman"/>
          <w:spacing w:val="1"/>
          <w:sz w:val="28"/>
          <w:szCs w:val="28"/>
        </w:rPr>
        <w:t>Страны</w:t>
      </w:r>
      <w:r w:rsidRPr="001665A0">
        <w:rPr>
          <w:rFonts w:ascii="Times New Roman" w:hAnsi="Times New Roman"/>
          <w:spacing w:val="-1"/>
          <w:sz w:val="28"/>
          <w:szCs w:val="28"/>
        </w:rPr>
        <w:t xml:space="preserve"> н</w:t>
      </w:r>
      <w:r w:rsidRPr="001665A0">
        <w:rPr>
          <w:rFonts w:ascii="Times New Roman" w:hAnsi="Times New Roman"/>
          <w:sz w:val="28"/>
          <w:szCs w:val="28"/>
        </w:rPr>
        <w:t>а ка</w:t>
      </w:r>
      <w:r w:rsidRPr="001665A0">
        <w:rPr>
          <w:rFonts w:ascii="Times New Roman" w:hAnsi="Times New Roman"/>
          <w:spacing w:val="1"/>
          <w:sz w:val="28"/>
          <w:szCs w:val="28"/>
        </w:rPr>
        <w:t>р</w:t>
      </w:r>
      <w:r w:rsidRPr="001665A0">
        <w:rPr>
          <w:rFonts w:ascii="Times New Roman" w:hAnsi="Times New Roman"/>
          <w:sz w:val="28"/>
          <w:szCs w:val="28"/>
        </w:rPr>
        <w:t xml:space="preserve">те </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z w:val="28"/>
          <w:szCs w:val="28"/>
        </w:rPr>
        <w:t>а.</w:t>
      </w: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b/>
          <w:bCs/>
          <w:spacing w:val="1"/>
          <w:sz w:val="28"/>
          <w:szCs w:val="28"/>
        </w:rPr>
      </w:pP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b/>
          <w:bCs/>
          <w:sz w:val="28"/>
          <w:szCs w:val="28"/>
        </w:rPr>
      </w:pPr>
      <w:r w:rsidRPr="001665A0">
        <w:rPr>
          <w:rFonts w:ascii="Times New Roman" w:hAnsi="Times New Roman"/>
          <w:b/>
          <w:bCs/>
          <w:spacing w:val="1"/>
          <w:sz w:val="28"/>
          <w:szCs w:val="28"/>
        </w:rPr>
        <w:t>Освоение</w:t>
      </w:r>
      <w:r w:rsidRPr="001665A0">
        <w:rPr>
          <w:rFonts w:ascii="Times New Roman" w:hAnsi="Times New Roman"/>
          <w:b/>
          <w:bCs/>
          <w:sz w:val="28"/>
          <w:szCs w:val="28"/>
        </w:rPr>
        <w:t xml:space="preserve"> </w:t>
      </w:r>
      <w:r w:rsidRPr="001665A0">
        <w:rPr>
          <w:rFonts w:ascii="Times New Roman" w:hAnsi="Times New Roman"/>
          <w:b/>
          <w:bCs/>
          <w:spacing w:val="-2"/>
          <w:sz w:val="28"/>
          <w:szCs w:val="28"/>
        </w:rPr>
        <w:t>З</w:t>
      </w:r>
      <w:r w:rsidRPr="001665A0">
        <w:rPr>
          <w:rFonts w:ascii="Times New Roman" w:hAnsi="Times New Roman"/>
          <w:b/>
          <w:bCs/>
          <w:sz w:val="28"/>
          <w:szCs w:val="28"/>
        </w:rPr>
        <w:t>е</w:t>
      </w:r>
      <w:r w:rsidRPr="001665A0">
        <w:rPr>
          <w:rFonts w:ascii="Times New Roman" w:hAnsi="Times New Roman"/>
          <w:b/>
          <w:bCs/>
          <w:spacing w:val="-1"/>
          <w:sz w:val="28"/>
          <w:szCs w:val="28"/>
        </w:rPr>
        <w:t>м</w:t>
      </w:r>
      <w:r w:rsidRPr="001665A0">
        <w:rPr>
          <w:rFonts w:ascii="Times New Roman" w:hAnsi="Times New Roman"/>
          <w:b/>
          <w:bCs/>
          <w:spacing w:val="1"/>
          <w:sz w:val="28"/>
          <w:szCs w:val="28"/>
        </w:rPr>
        <w:t>л</w:t>
      </w:r>
      <w:r w:rsidRPr="001665A0">
        <w:rPr>
          <w:rFonts w:ascii="Times New Roman" w:hAnsi="Times New Roman"/>
          <w:b/>
          <w:bCs/>
          <w:sz w:val="28"/>
          <w:szCs w:val="28"/>
        </w:rPr>
        <w:t>и че</w:t>
      </w:r>
      <w:r w:rsidRPr="001665A0">
        <w:rPr>
          <w:rFonts w:ascii="Times New Roman" w:hAnsi="Times New Roman"/>
          <w:b/>
          <w:bCs/>
          <w:spacing w:val="-1"/>
          <w:sz w:val="28"/>
          <w:szCs w:val="28"/>
        </w:rPr>
        <w:t>л</w:t>
      </w:r>
      <w:r w:rsidRPr="001665A0">
        <w:rPr>
          <w:rFonts w:ascii="Times New Roman" w:hAnsi="Times New Roman"/>
          <w:b/>
          <w:bCs/>
          <w:spacing w:val="1"/>
          <w:sz w:val="28"/>
          <w:szCs w:val="28"/>
        </w:rPr>
        <w:t>о</w:t>
      </w:r>
      <w:r w:rsidRPr="001665A0">
        <w:rPr>
          <w:rFonts w:ascii="Times New Roman" w:hAnsi="Times New Roman"/>
          <w:b/>
          <w:bCs/>
          <w:sz w:val="28"/>
          <w:szCs w:val="28"/>
        </w:rPr>
        <w:t>ве</w:t>
      </w:r>
      <w:r w:rsidRPr="001665A0">
        <w:rPr>
          <w:rFonts w:ascii="Times New Roman" w:hAnsi="Times New Roman"/>
          <w:b/>
          <w:bCs/>
          <w:spacing w:val="-4"/>
          <w:sz w:val="28"/>
          <w:szCs w:val="28"/>
        </w:rPr>
        <w:t>к</w:t>
      </w:r>
      <w:r w:rsidRPr="001665A0">
        <w:rPr>
          <w:rFonts w:ascii="Times New Roman" w:hAnsi="Times New Roman"/>
          <w:b/>
          <w:bCs/>
          <w:spacing w:val="1"/>
          <w:sz w:val="28"/>
          <w:szCs w:val="28"/>
        </w:rPr>
        <w:t>о</w:t>
      </w:r>
      <w:r w:rsidRPr="001665A0">
        <w:rPr>
          <w:rFonts w:ascii="Times New Roman" w:hAnsi="Times New Roman"/>
          <w:b/>
          <w:bCs/>
          <w:sz w:val="28"/>
          <w:szCs w:val="28"/>
        </w:rPr>
        <w:t xml:space="preserve">м. </w:t>
      </w:r>
    </w:p>
    <w:p w:rsidR="001665A0" w:rsidRPr="001665A0" w:rsidRDefault="001665A0" w:rsidP="001665A0">
      <w:pPr>
        <w:tabs>
          <w:tab w:val="left" w:pos="426"/>
          <w:tab w:val="left" w:pos="1240"/>
          <w:tab w:val="left" w:pos="2680"/>
          <w:tab w:val="left" w:pos="3680"/>
          <w:tab w:val="left" w:pos="5340"/>
          <w:tab w:val="left" w:pos="6000"/>
          <w:tab w:val="left" w:pos="7240"/>
          <w:tab w:val="left" w:pos="7600"/>
          <w:tab w:val="left" w:pos="8500"/>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pacing w:val="-3"/>
          <w:sz w:val="28"/>
          <w:szCs w:val="28"/>
        </w:rPr>
        <w:t>Ч</w:t>
      </w:r>
      <w:r w:rsidRPr="001665A0">
        <w:rPr>
          <w:rFonts w:ascii="Times New Roman" w:hAnsi="Times New Roman"/>
          <w:sz w:val="28"/>
          <w:szCs w:val="28"/>
        </w:rPr>
        <w:t xml:space="preserve">то </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4"/>
          <w:sz w:val="28"/>
          <w:szCs w:val="28"/>
        </w:rPr>
        <w:t>у</w:t>
      </w:r>
      <w:r w:rsidRPr="001665A0">
        <w:rPr>
          <w:rFonts w:ascii="Times New Roman" w:hAnsi="Times New Roman"/>
          <w:sz w:val="28"/>
          <w:szCs w:val="28"/>
        </w:rPr>
        <w:t>чают в к</w:t>
      </w:r>
      <w:r w:rsidRPr="001665A0">
        <w:rPr>
          <w:rFonts w:ascii="Times New Roman" w:hAnsi="Times New Roman"/>
          <w:spacing w:val="-3"/>
          <w:sz w:val="28"/>
          <w:szCs w:val="28"/>
        </w:rPr>
        <w:t>у</w:t>
      </w:r>
      <w:r w:rsidRPr="001665A0">
        <w:rPr>
          <w:rFonts w:ascii="Times New Roman" w:hAnsi="Times New Roman"/>
          <w:spacing w:val="1"/>
          <w:sz w:val="28"/>
          <w:szCs w:val="28"/>
        </w:rPr>
        <w:t>р</w:t>
      </w:r>
      <w:r w:rsidRPr="001665A0">
        <w:rPr>
          <w:rFonts w:ascii="Times New Roman" w:hAnsi="Times New Roman"/>
          <w:sz w:val="28"/>
          <w:szCs w:val="28"/>
        </w:rPr>
        <w:t xml:space="preserve">се </w:t>
      </w:r>
      <w:r w:rsidRPr="001665A0">
        <w:rPr>
          <w:rFonts w:ascii="Times New Roman" w:hAnsi="Times New Roman"/>
          <w:spacing w:val="-2"/>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и мате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в и</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ке</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z w:val="28"/>
          <w:szCs w:val="28"/>
        </w:rPr>
        <w:t>?</w:t>
      </w:r>
      <w:r w:rsidRPr="001665A0">
        <w:rPr>
          <w:rFonts w:ascii="Times New Roman" w:hAnsi="Times New Roman"/>
          <w:spacing w:val="5"/>
          <w:sz w:val="28"/>
          <w:szCs w:val="28"/>
        </w:rPr>
        <w:t xml:space="preserve"> </w:t>
      </w:r>
      <w:r w:rsidRPr="001665A0">
        <w:rPr>
          <w:rFonts w:ascii="Times New Roman" w:hAnsi="Times New Roman"/>
          <w:spacing w:val="-3"/>
          <w:sz w:val="28"/>
          <w:szCs w:val="28"/>
        </w:rPr>
        <w:t>М</w:t>
      </w:r>
      <w:r w:rsidRPr="001665A0">
        <w:rPr>
          <w:rFonts w:ascii="Times New Roman" w:hAnsi="Times New Roman"/>
          <w:sz w:val="28"/>
          <w:szCs w:val="28"/>
        </w:rPr>
        <w:t>ет</w:t>
      </w:r>
      <w:r w:rsidRPr="001665A0">
        <w:rPr>
          <w:rFonts w:ascii="Times New Roman" w:hAnsi="Times New Roman"/>
          <w:spacing w:val="-1"/>
          <w:sz w:val="28"/>
          <w:szCs w:val="28"/>
        </w:rPr>
        <w:t>од</w:t>
      </w:r>
      <w:r w:rsidRPr="001665A0">
        <w:rPr>
          <w:rFonts w:ascii="Times New Roman" w:hAnsi="Times New Roman"/>
          <w:sz w:val="28"/>
          <w:szCs w:val="28"/>
        </w:rPr>
        <w:t>ы</w:t>
      </w:r>
      <w:r w:rsidRPr="001665A0">
        <w:rPr>
          <w:rFonts w:ascii="Times New Roman" w:hAnsi="Times New Roman"/>
          <w:spacing w:val="4"/>
          <w:sz w:val="28"/>
          <w:szCs w:val="28"/>
        </w:rPr>
        <w:t xml:space="preserve"> </w:t>
      </w:r>
      <w:r w:rsidRPr="001665A0">
        <w:rPr>
          <w:rFonts w:ascii="Times New Roman" w:hAnsi="Times New Roman"/>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pacing w:val="4"/>
          <w:sz w:val="28"/>
          <w:szCs w:val="28"/>
        </w:rPr>
        <w:t>и</w:t>
      </w:r>
      <w:r w:rsidRPr="001665A0">
        <w:rPr>
          <w:rFonts w:ascii="Times New Roman" w:hAnsi="Times New Roman"/>
          <w:sz w:val="28"/>
          <w:szCs w:val="28"/>
        </w:rPr>
        <w:t>ссле</w:t>
      </w:r>
      <w:r w:rsidRPr="001665A0">
        <w:rPr>
          <w:rFonts w:ascii="Times New Roman" w:hAnsi="Times New Roman"/>
          <w:spacing w:val="-2"/>
          <w:sz w:val="28"/>
          <w:szCs w:val="28"/>
        </w:rPr>
        <w:t>д</w:t>
      </w:r>
      <w:r w:rsidRPr="001665A0">
        <w:rPr>
          <w:rFonts w:ascii="Times New Roman" w:hAnsi="Times New Roman"/>
          <w:spacing w:val="-1"/>
          <w:sz w:val="28"/>
          <w:szCs w:val="28"/>
        </w:rPr>
        <w:t>о</w:t>
      </w:r>
      <w:r w:rsidRPr="001665A0">
        <w:rPr>
          <w:rFonts w:ascii="Times New Roman" w:hAnsi="Times New Roman"/>
          <w:sz w:val="28"/>
          <w:szCs w:val="28"/>
        </w:rPr>
        <w:t>ван</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z w:val="28"/>
          <w:szCs w:val="28"/>
        </w:rPr>
        <w:t>ч</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z w:val="28"/>
          <w:szCs w:val="28"/>
        </w:rPr>
        <w:t>и ге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й </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форм</w:t>
      </w:r>
      <w:r w:rsidRPr="001665A0">
        <w:rPr>
          <w:rFonts w:ascii="Times New Roman" w:hAnsi="Times New Roman"/>
          <w:spacing w:val="-2"/>
          <w:sz w:val="28"/>
          <w:szCs w:val="28"/>
        </w:rPr>
        <w:t>а</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Раз</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2"/>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р</w:t>
      </w:r>
      <w:r w:rsidRPr="001665A0">
        <w:rPr>
          <w:rFonts w:ascii="Times New Roman" w:hAnsi="Times New Roman"/>
          <w:sz w:val="28"/>
          <w:szCs w:val="28"/>
        </w:rPr>
        <w:t>ем</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ка</w:t>
      </w:r>
      <w:r w:rsidRPr="001665A0">
        <w:rPr>
          <w:rFonts w:ascii="Times New Roman" w:hAnsi="Times New Roman"/>
          <w:spacing w:val="1"/>
          <w:sz w:val="28"/>
          <w:szCs w:val="28"/>
        </w:rPr>
        <w:t>р</w:t>
      </w:r>
      <w:r w:rsidRPr="001665A0">
        <w:rPr>
          <w:rFonts w:ascii="Times New Roman" w:hAnsi="Times New Roman"/>
          <w:sz w:val="28"/>
          <w:szCs w:val="28"/>
        </w:rPr>
        <w:t>т.</w:t>
      </w:r>
      <w:r w:rsidRPr="001665A0">
        <w:rPr>
          <w:rFonts w:ascii="Times New Roman" w:hAnsi="Times New Roman"/>
          <w:spacing w:val="1"/>
          <w:sz w:val="28"/>
          <w:szCs w:val="28"/>
        </w:rPr>
        <w:t xml:space="preserve"> </w:t>
      </w:r>
      <w:r w:rsidRPr="001665A0">
        <w:rPr>
          <w:rFonts w:ascii="Times New Roman" w:hAnsi="Times New Roman"/>
          <w:sz w:val="28"/>
          <w:szCs w:val="28"/>
        </w:rPr>
        <w:t>Ва</w:t>
      </w:r>
      <w:r w:rsidRPr="001665A0">
        <w:rPr>
          <w:rFonts w:ascii="Times New Roman" w:hAnsi="Times New Roman"/>
          <w:spacing w:val="-2"/>
          <w:sz w:val="28"/>
          <w:szCs w:val="28"/>
        </w:rPr>
        <w:t>ж</w:t>
      </w:r>
      <w:r w:rsidRPr="001665A0">
        <w:rPr>
          <w:rFonts w:ascii="Times New Roman" w:hAnsi="Times New Roman"/>
          <w:spacing w:val="1"/>
          <w:sz w:val="28"/>
          <w:szCs w:val="28"/>
        </w:rPr>
        <w:t>н</w:t>
      </w:r>
      <w:r w:rsidRPr="001665A0">
        <w:rPr>
          <w:rFonts w:ascii="Times New Roman" w:hAnsi="Times New Roman"/>
          <w:spacing w:val="-2"/>
          <w:sz w:val="28"/>
          <w:szCs w:val="28"/>
        </w:rPr>
        <w:t>е</w:t>
      </w:r>
      <w:r w:rsidRPr="001665A0">
        <w:rPr>
          <w:rFonts w:ascii="Times New Roman" w:hAnsi="Times New Roman"/>
          <w:spacing w:val="1"/>
          <w:sz w:val="28"/>
          <w:szCs w:val="28"/>
        </w:rPr>
        <w:t>й</w:t>
      </w:r>
      <w:r w:rsidRPr="001665A0">
        <w:rPr>
          <w:rFonts w:ascii="Times New Roman" w:hAnsi="Times New Roman"/>
          <w:sz w:val="28"/>
          <w:szCs w:val="28"/>
        </w:rPr>
        <w:t>ш</w:t>
      </w:r>
      <w:r w:rsidRPr="001665A0">
        <w:rPr>
          <w:rFonts w:ascii="Times New Roman" w:hAnsi="Times New Roman"/>
          <w:spacing w:val="-2"/>
          <w:sz w:val="28"/>
          <w:szCs w:val="28"/>
        </w:rPr>
        <w:t>и</w:t>
      </w:r>
      <w:r w:rsidRPr="001665A0">
        <w:rPr>
          <w:rFonts w:ascii="Times New Roman" w:hAnsi="Times New Roman"/>
          <w:sz w:val="28"/>
          <w:szCs w:val="28"/>
        </w:rPr>
        <w:t>е ге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pacing w:val="-3"/>
          <w:sz w:val="28"/>
          <w:szCs w:val="28"/>
        </w:rPr>
        <w:t>т</w:t>
      </w:r>
      <w:r w:rsidRPr="001665A0">
        <w:rPr>
          <w:rFonts w:ascii="Times New Roman" w:hAnsi="Times New Roman"/>
          <w:spacing w:val="-2"/>
          <w:sz w:val="28"/>
          <w:szCs w:val="28"/>
        </w:rPr>
        <w:t>к</w:t>
      </w:r>
      <w:r w:rsidRPr="001665A0">
        <w:rPr>
          <w:rFonts w:ascii="Times New Roman" w:hAnsi="Times New Roman"/>
          <w:spacing w:val="1"/>
          <w:sz w:val="28"/>
          <w:szCs w:val="28"/>
        </w:rPr>
        <w:t>ры</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я и</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z w:val="28"/>
          <w:szCs w:val="28"/>
        </w:rPr>
        <w:t>тешест</w:t>
      </w:r>
      <w:r w:rsidRPr="001665A0">
        <w:rPr>
          <w:rFonts w:ascii="Times New Roman" w:hAnsi="Times New Roman"/>
          <w:spacing w:val="-1"/>
          <w:sz w:val="28"/>
          <w:szCs w:val="28"/>
        </w:rPr>
        <w:t>ви</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z w:val="28"/>
          <w:szCs w:val="28"/>
        </w:rPr>
        <w:t>в</w:t>
      </w:r>
      <w:r w:rsidRPr="001665A0">
        <w:rPr>
          <w:rFonts w:ascii="Times New Roman" w:hAnsi="Times New Roman"/>
          <w:spacing w:val="2"/>
          <w:sz w:val="28"/>
          <w:szCs w:val="28"/>
        </w:rPr>
        <w:t xml:space="preserve"> </w:t>
      </w:r>
      <w:r w:rsidRPr="001665A0">
        <w:rPr>
          <w:rFonts w:ascii="Times New Roman" w:hAnsi="Times New Roman"/>
          <w:spacing w:val="1"/>
          <w:sz w:val="28"/>
          <w:szCs w:val="28"/>
        </w:rPr>
        <w:t>д</w:t>
      </w:r>
      <w:r w:rsidRPr="001665A0">
        <w:rPr>
          <w:rFonts w:ascii="Times New Roman" w:hAnsi="Times New Roman"/>
          <w:spacing w:val="-1"/>
          <w:sz w:val="28"/>
          <w:szCs w:val="28"/>
        </w:rPr>
        <w:t>р</w:t>
      </w:r>
      <w:r w:rsidRPr="001665A0">
        <w:rPr>
          <w:rFonts w:ascii="Times New Roman" w:hAnsi="Times New Roman"/>
          <w:sz w:val="28"/>
          <w:szCs w:val="28"/>
        </w:rPr>
        <w:t>ев</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3"/>
          <w:sz w:val="28"/>
          <w:szCs w:val="28"/>
        </w:rPr>
        <w:t xml:space="preserve"> </w:t>
      </w:r>
      <w:r w:rsidRPr="001665A0">
        <w:rPr>
          <w:rFonts w:ascii="Times New Roman" w:hAnsi="Times New Roman"/>
          <w:spacing w:val="-2"/>
          <w:sz w:val="28"/>
          <w:szCs w:val="28"/>
        </w:rPr>
        <w:t>(</w:t>
      </w:r>
      <w:r w:rsidRPr="001665A0">
        <w:rPr>
          <w:rFonts w:ascii="Times New Roman" w:hAnsi="Times New Roman"/>
          <w:i/>
          <w:spacing w:val="-1"/>
          <w:sz w:val="28"/>
          <w:szCs w:val="28"/>
        </w:rPr>
        <w:t>д</w:t>
      </w:r>
      <w:r w:rsidRPr="001665A0">
        <w:rPr>
          <w:rFonts w:ascii="Times New Roman" w:hAnsi="Times New Roman"/>
          <w:i/>
          <w:spacing w:val="1"/>
          <w:sz w:val="28"/>
          <w:szCs w:val="28"/>
        </w:rPr>
        <w:t>р</w:t>
      </w:r>
      <w:r w:rsidRPr="001665A0">
        <w:rPr>
          <w:rFonts w:ascii="Times New Roman" w:hAnsi="Times New Roman"/>
          <w:i/>
          <w:sz w:val="28"/>
          <w:szCs w:val="28"/>
        </w:rPr>
        <w:t>е</w:t>
      </w:r>
      <w:r w:rsidRPr="001665A0">
        <w:rPr>
          <w:rFonts w:ascii="Times New Roman" w:hAnsi="Times New Roman"/>
          <w:i/>
          <w:spacing w:val="-3"/>
          <w:sz w:val="28"/>
          <w:szCs w:val="28"/>
        </w:rPr>
        <w:t>в</w:t>
      </w:r>
      <w:r w:rsidRPr="001665A0">
        <w:rPr>
          <w:rFonts w:ascii="Times New Roman" w:hAnsi="Times New Roman"/>
          <w:i/>
          <w:spacing w:val="1"/>
          <w:sz w:val="28"/>
          <w:szCs w:val="28"/>
        </w:rPr>
        <w:t>ни</w:t>
      </w:r>
      <w:r w:rsidRPr="001665A0">
        <w:rPr>
          <w:rFonts w:ascii="Times New Roman" w:hAnsi="Times New Roman"/>
          <w:i/>
          <w:sz w:val="28"/>
          <w:szCs w:val="28"/>
        </w:rPr>
        <w:t>е</w:t>
      </w:r>
      <w:r w:rsidRPr="001665A0">
        <w:rPr>
          <w:rFonts w:ascii="Times New Roman" w:hAnsi="Times New Roman"/>
          <w:i/>
          <w:spacing w:val="2"/>
          <w:sz w:val="28"/>
          <w:szCs w:val="28"/>
        </w:rPr>
        <w:t xml:space="preserve"> </w:t>
      </w:r>
      <w:r w:rsidRPr="001665A0">
        <w:rPr>
          <w:rFonts w:ascii="Times New Roman" w:hAnsi="Times New Roman"/>
          <w:i/>
          <w:spacing w:val="-2"/>
          <w:sz w:val="28"/>
          <w:szCs w:val="28"/>
        </w:rPr>
        <w:t>е</w:t>
      </w:r>
      <w:r w:rsidRPr="001665A0">
        <w:rPr>
          <w:rFonts w:ascii="Times New Roman" w:hAnsi="Times New Roman"/>
          <w:i/>
          <w:sz w:val="28"/>
          <w:szCs w:val="28"/>
        </w:rPr>
        <w:t>г</w:t>
      </w:r>
      <w:r w:rsidRPr="001665A0">
        <w:rPr>
          <w:rFonts w:ascii="Times New Roman" w:hAnsi="Times New Roman"/>
          <w:i/>
          <w:spacing w:val="-1"/>
          <w:sz w:val="28"/>
          <w:szCs w:val="28"/>
        </w:rPr>
        <w:t>и</w:t>
      </w:r>
      <w:r w:rsidRPr="001665A0">
        <w:rPr>
          <w:rFonts w:ascii="Times New Roman" w:hAnsi="Times New Roman"/>
          <w:i/>
          <w:spacing w:val="1"/>
          <w:sz w:val="28"/>
          <w:szCs w:val="28"/>
        </w:rPr>
        <w:t>п</w:t>
      </w:r>
      <w:r w:rsidRPr="001665A0">
        <w:rPr>
          <w:rFonts w:ascii="Times New Roman" w:hAnsi="Times New Roman"/>
          <w:i/>
          <w:sz w:val="28"/>
          <w:szCs w:val="28"/>
        </w:rPr>
        <w:t>т</w:t>
      </w:r>
      <w:r w:rsidRPr="001665A0">
        <w:rPr>
          <w:rFonts w:ascii="Times New Roman" w:hAnsi="Times New Roman"/>
          <w:i/>
          <w:spacing w:val="-2"/>
          <w:sz w:val="28"/>
          <w:szCs w:val="28"/>
        </w:rPr>
        <w:t>я</w:t>
      </w:r>
      <w:r w:rsidRPr="001665A0">
        <w:rPr>
          <w:rFonts w:ascii="Times New Roman" w:hAnsi="Times New Roman"/>
          <w:i/>
          <w:spacing w:val="1"/>
          <w:sz w:val="28"/>
          <w:szCs w:val="28"/>
        </w:rPr>
        <w:t>н</w:t>
      </w:r>
      <w:r w:rsidRPr="001665A0">
        <w:rPr>
          <w:rFonts w:ascii="Times New Roman" w:hAnsi="Times New Roman"/>
          <w:i/>
          <w:sz w:val="28"/>
          <w:szCs w:val="28"/>
        </w:rPr>
        <w:t>е,</w:t>
      </w:r>
      <w:r w:rsidRPr="001665A0">
        <w:rPr>
          <w:rFonts w:ascii="Times New Roman" w:hAnsi="Times New Roman"/>
          <w:i/>
          <w:spacing w:val="2"/>
          <w:sz w:val="28"/>
          <w:szCs w:val="28"/>
        </w:rPr>
        <w:t xml:space="preserve"> </w:t>
      </w:r>
      <w:r w:rsidRPr="001665A0">
        <w:rPr>
          <w:rFonts w:ascii="Times New Roman" w:hAnsi="Times New Roman"/>
          <w:i/>
          <w:sz w:val="28"/>
          <w:szCs w:val="28"/>
        </w:rPr>
        <w:t>г</w:t>
      </w:r>
      <w:r w:rsidRPr="001665A0">
        <w:rPr>
          <w:rFonts w:ascii="Times New Roman" w:hAnsi="Times New Roman"/>
          <w:i/>
          <w:spacing w:val="-1"/>
          <w:sz w:val="28"/>
          <w:szCs w:val="28"/>
        </w:rPr>
        <w:t>р</w:t>
      </w:r>
      <w:r w:rsidRPr="001665A0">
        <w:rPr>
          <w:rFonts w:ascii="Times New Roman" w:hAnsi="Times New Roman"/>
          <w:i/>
          <w:sz w:val="28"/>
          <w:szCs w:val="28"/>
        </w:rPr>
        <w:t>ек</w:t>
      </w:r>
      <w:r w:rsidRPr="001665A0">
        <w:rPr>
          <w:rFonts w:ascii="Times New Roman" w:hAnsi="Times New Roman"/>
          <w:i/>
          <w:spacing w:val="-1"/>
          <w:sz w:val="28"/>
          <w:szCs w:val="28"/>
        </w:rPr>
        <w:t>и</w:t>
      </w:r>
      <w:r w:rsidRPr="001665A0">
        <w:rPr>
          <w:rFonts w:ascii="Times New Roman" w:hAnsi="Times New Roman"/>
          <w:i/>
          <w:sz w:val="28"/>
          <w:szCs w:val="28"/>
        </w:rPr>
        <w:t>, ф</w:t>
      </w:r>
      <w:r w:rsidRPr="001665A0">
        <w:rPr>
          <w:rFonts w:ascii="Times New Roman" w:hAnsi="Times New Roman"/>
          <w:i/>
          <w:spacing w:val="-1"/>
          <w:sz w:val="28"/>
          <w:szCs w:val="28"/>
        </w:rPr>
        <w:t>и</w:t>
      </w:r>
      <w:r w:rsidRPr="001665A0">
        <w:rPr>
          <w:rFonts w:ascii="Times New Roman" w:hAnsi="Times New Roman"/>
          <w:i/>
          <w:spacing w:val="1"/>
          <w:sz w:val="28"/>
          <w:szCs w:val="28"/>
        </w:rPr>
        <w:t>ни</w:t>
      </w:r>
      <w:r w:rsidRPr="001665A0">
        <w:rPr>
          <w:rFonts w:ascii="Times New Roman" w:hAnsi="Times New Roman"/>
          <w:i/>
          <w:spacing w:val="-2"/>
          <w:sz w:val="28"/>
          <w:szCs w:val="28"/>
        </w:rPr>
        <w:t>к</w:t>
      </w:r>
      <w:r w:rsidRPr="001665A0">
        <w:rPr>
          <w:rFonts w:ascii="Times New Roman" w:hAnsi="Times New Roman"/>
          <w:i/>
          <w:spacing w:val="-1"/>
          <w:sz w:val="28"/>
          <w:szCs w:val="28"/>
        </w:rPr>
        <w:t>и</w:t>
      </w:r>
      <w:r w:rsidRPr="001665A0">
        <w:rPr>
          <w:rFonts w:ascii="Times New Roman" w:hAnsi="Times New Roman"/>
          <w:i/>
          <w:spacing w:val="1"/>
          <w:sz w:val="28"/>
          <w:szCs w:val="28"/>
        </w:rPr>
        <w:t>й</w:t>
      </w:r>
      <w:r w:rsidRPr="001665A0">
        <w:rPr>
          <w:rFonts w:ascii="Times New Roman" w:hAnsi="Times New Roman"/>
          <w:i/>
          <w:spacing w:val="-1"/>
          <w:sz w:val="28"/>
          <w:szCs w:val="28"/>
        </w:rPr>
        <w:t>ц</w:t>
      </w:r>
      <w:r w:rsidRPr="001665A0">
        <w:rPr>
          <w:rFonts w:ascii="Times New Roman" w:hAnsi="Times New Roman"/>
          <w:i/>
          <w:spacing w:val="1"/>
          <w:sz w:val="28"/>
          <w:szCs w:val="28"/>
        </w:rPr>
        <w:t>ы</w:t>
      </w:r>
      <w:r w:rsidRPr="001665A0">
        <w:rPr>
          <w:rFonts w:ascii="Times New Roman" w:hAnsi="Times New Roman"/>
          <w:i/>
          <w:sz w:val="28"/>
          <w:szCs w:val="28"/>
        </w:rPr>
        <w:t>,</w:t>
      </w:r>
      <w:r w:rsidRPr="001665A0">
        <w:rPr>
          <w:rFonts w:ascii="Times New Roman" w:hAnsi="Times New Roman"/>
          <w:i/>
          <w:spacing w:val="1"/>
          <w:sz w:val="28"/>
          <w:szCs w:val="28"/>
        </w:rPr>
        <w:t xml:space="preserve"> ид</w:t>
      </w:r>
      <w:r w:rsidRPr="001665A0">
        <w:rPr>
          <w:rFonts w:ascii="Times New Roman" w:hAnsi="Times New Roman"/>
          <w:i/>
          <w:spacing w:val="-2"/>
          <w:sz w:val="28"/>
          <w:szCs w:val="28"/>
        </w:rPr>
        <w:t>е</w:t>
      </w:r>
      <w:r w:rsidRPr="001665A0">
        <w:rPr>
          <w:rFonts w:ascii="Times New Roman" w:hAnsi="Times New Roman"/>
          <w:i/>
          <w:sz w:val="28"/>
          <w:szCs w:val="28"/>
        </w:rPr>
        <w:t>и</w:t>
      </w:r>
      <w:r w:rsidRPr="001665A0">
        <w:rPr>
          <w:rFonts w:ascii="Times New Roman" w:hAnsi="Times New Roman"/>
          <w:i/>
          <w:spacing w:val="2"/>
          <w:sz w:val="28"/>
          <w:szCs w:val="28"/>
        </w:rPr>
        <w:t xml:space="preserve"> </w:t>
      </w:r>
      <w:r w:rsidRPr="001665A0">
        <w:rPr>
          <w:rFonts w:ascii="Times New Roman" w:hAnsi="Times New Roman"/>
          <w:i/>
          <w:sz w:val="28"/>
          <w:szCs w:val="28"/>
        </w:rPr>
        <w:t>и т</w:t>
      </w:r>
      <w:r w:rsidRPr="001665A0">
        <w:rPr>
          <w:rFonts w:ascii="Times New Roman" w:hAnsi="Times New Roman"/>
          <w:i/>
          <w:spacing w:val="1"/>
          <w:sz w:val="28"/>
          <w:szCs w:val="28"/>
        </w:rPr>
        <w:t>р</w:t>
      </w:r>
      <w:r w:rsidRPr="001665A0">
        <w:rPr>
          <w:rFonts w:ascii="Times New Roman" w:hAnsi="Times New Roman"/>
          <w:i/>
          <w:spacing w:val="-4"/>
          <w:sz w:val="28"/>
          <w:szCs w:val="28"/>
        </w:rPr>
        <w:t>у</w:t>
      </w:r>
      <w:r w:rsidRPr="001665A0">
        <w:rPr>
          <w:rFonts w:ascii="Times New Roman" w:hAnsi="Times New Roman"/>
          <w:i/>
          <w:spacing w:val="1"/>
          <w:sz w:val="28"/>
          <w:szCs w:val="28"/>
        </w:rPr>
        <w:t>д</w:t>
      </w:r>
      <w:r w:rsidRPr="001665A0">
        <w:rPr>
          <w:rFonts w:ascii="Times New Roman" w:hAnsi="Times New Roman"/>
          <w:i/>
          <w:sz w:val="28"/>
          <w:szCs w:val="28"/>
        </w:rPr>
        <w:t>ы</w:t>
      </w:r>
      <w:r w:rsidRPr="001665A0">
        <w:rPr>
          <w:rFonts w:ascii="Times New Roman" w:hAnsi="Times New Roman"/>
          <w:i/>
          <w:spacing w:val="4"/>
          <w:sz w:val="28"/>
          <w:szCs w:val="28"/>
        </w:rPr>
        <w:t xml:space="preserve"> </w:t>
      </w:r>
      <w:r w:rsidRPr="001665A0">
        <w:rPr>
          <w:rFonts w:ascii="Times New Roman" w:hAnsi="Times New Roman"/>
          <w:i/>
          <w:spacing w:val="-1"/>
          <w:sz w:val="28"/>
          <w:szCs w:val="28"/>
        </w:rPr>
        <w:t>П</w:t>
      </w:r>
      <w:r w:rsidRPr="001665A0">
        <w:rPr>
          <w:rFonts w:ascii="Times New Roman" w:hAnsi="Times New Roman"/>
          <w:i/>
          <w:spacing w:val="-2"/>
          <w:sz w:val="28"/>
          <w:szCs w:val="28"/>
        </w:rPr>
        <w:t>а</w:t>
      </w:r>
      <w:r w:rsidRPr="001665A0">
        <w:rPr>
          <w:rFonts w:ascii="Times New Roman" w:hAnsi="Times New Roman"/>
          <w:i/>
          <w:spacing w:val="1"/>
          <w:sz w:val="28"/>
          <w:szCs w:val="28"/>
        </w:rPr>
        <w:t>р</w:t>
      </w:r>
      <w:r w:rsidRPr="001665A0">
        <w:rPr>
          <w:rFonts w:ascii="Times New Roman" w:hAnsi="Times New Roman"/>
          <w:i/>
          <w:sz w:val="28"/>
          <w:szCs w:val="28"/>
        </w:rPr>
        <w:t>м</w:t>
      </w:r>
      <w:r w:rsidRPr="001665A0">
        <w:rPr>
          <w:rFonts w:ascii="Times New Roman" w:hAnsi="Times New Roman"/>
          <w:i/>
          <w:spacing w:val="-3"/>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pacing w:val="1"/>
          <w:sz w:val="28"/>
          <w:szCs w:val="28"/>
        </w:rPr>
        <w:t>д</w:t>
      </w:r>
      <w:r w:rsidRPr="001665A0">
        <w:rPr>
          <w:rFonts w:ascii="Times New Roman" w:hAnsi="Times New Roman"/>
          <w:i/>
          <w:sz w:val="28"/>
          <w:szCs w:val="28"/>
        </w:rPr>
        <w:t>а,</w:t>
      </w:r>
      <w:r w:rsidRPr="001665A0">
        <w:rPr>
          <w:rFonts w:ascii="Times New Roman" w:hAnsi="Times New Roman"/>
          <w:i/>
          <w:spacing w:val="1"/>
          <w:sz w:val="28"/>
          <w:szCs w:val="28"/>
        </w:rPr>
        <w:t xml:space="preserve"> </w:t>
      </w:r>
      <w:r w:rsidRPr="001665A0">
        <w:rPr>
          <w:rFonts w:ascii="Times New Roman" w:hAnsi="Times New Roman"/>
          <w:i/>
          <w:sz w:val="28"/>
          <w:szCs w:val="28"/>
        </w:rPr>
        <w:t>Эра</w:t>
      </w:r>
      <w:r w:rsidRPr="001665A0">
        <w:rPr>
          <w:rFonts w:ascii="Times New Roman" w:hAnsi="Times New Roman"/>
          <w:i/>
          <w:spacing w:val="-2"/>
          <w:sz w:val="28"/>
          <w:szCs w:val="28"/>
        </w:rPr>
        <w:t>т</w:t>
      </w:r>
      <w:r w:rsidRPr="001665A0">
        <w:rPr>
          <w:rFonts w:ascii="Times New Roman" w:hAnsi="Times New Roman"/>
          <w:i/>
          <w:spacing w:val="1"/>
          <w:sz w:val="28"/>
          <w:szCs w:val="28"/>
        </w:rPr>
        <w:t>о</w:t>
      </w:r>
      <w:r w:rsidRPr="001665A0">
        <w:rPr>
          <w:rFonts w:ascii="Times New Roman" w:hAnsi="Times New Roman"/>
          <w:i/>
          <w:sz w:val="28"/>
          <w:szCs w:val="28"/>
        </w:rPr>
        <w:t>сф</w:t>
      </w:r>
      <w:r w:rsidRPr="001665A0">
        <w:rPr>
          <w:rFonts w:ascii="Times New Roman" w:hAnsi="Times New Roman"/>
          <w:i/>
          <w:spacing w:val="-2"/>
          <w:sz w:val="28"/>
          <w:szCs w:val="28"/>
        </w:rPr>
        <w:t>е</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3"/>
          <w:sz w:val="28"/>
          <w:szCs w:val="28"/>
        </w:rPr>
        <w:t xml:space="preserve"> </w:t>
      </w:r>
      <w:r w:rsidRPr="001665A0">
        <w:rPr>
          <w:rFonts w:ascii="Times New Roman" w:hAnsi="Times New Roman"/>
          <w:i/>
          <w:spacing w:val="-3"/>
          <w:sz w:val="28"/>
          <w:szCs w:val="28"/>
        </w:rPr>
        <w:t>в</w:t>
      </w:r>
      <w:r w:rsidRPr="001665A0">
        <w:rPr>
          <w:rFonts w:ascii="Times New Roman" w:hAnsi="Times New Roman"/>
          <w:i/>
          <w:sz w:val="28"/>
          <w:szCs w:val="28"/>
        </w:rPr>
        <w:t>клад К</w:t>
      </w:r>
      <w:r w:rsidRPr="001665A0">
        <w:rPr>
          <w:rFonts w:ascii="Times New Roman" w:hAnsi="Times New Roman"/>
          <w:i/>
          <w:spacing w:val="1"/>
          <w:sz w:val="28"/>
          <w:szCs w:val="28"/>
        </w:rPr>
        <w:t>р</w:t>
      </w:r>
      <w:r w:rsidRPr="001665A0">
        <w:rPr>
          <w:rFonts w:ascii="Times New Roman" w:hAnsi="Times New Roman"/>
          <w:i/>
          <w:sz w:val="28"/>
          <w:szCs w:val="28"/>
        </w:rPr>
        <w:t>ате</w:t>
      </w:r>
      <w:r w:rsidRPr="001665A0">
        <w:rPr>
          <w:rFonts w:ascii="Times New Roman" w:hAnsi="Times New Roman"/>
          <w:i/>
          <w:spacing w:val="-2"/>
          <w:sz w:val="28"/>
          <w:szCs w:val="28"/>
        </w:rPr>
        <w:t>с</w:t>
      </w:r>
      <w:r w:rsidRPr="001665A0">
        <w:rPr>
          <w:rFonts w:ascii="Times New Roman" w:hAnsi="Times New Roman"/>
          <w:i/>
          <w:sz w:val="28"/>
          <w:szCs w:val="28"/>
        </w:rPr>
        <w:t>а</w:t>
      </w:r>
      <w:r w:rsidRPr="001665A0">
        <w:rPr>
          <w:rFonts w:ascii="Times New Roman" w:hAnsi="Times New Roman"/>
          <w:i/>
          <w:spacing w:val="4"/>
          <w:sz w:val="28"/>
          <w:szCs w:val="28"/>
        </w:rPr>
        <w:t xml:space="preserve"> </w:t>
      </w:r>
      <w:r w:rsidRPr="001665A0">
        <w:rPr>
          <w:rFonts w:ascii="Times New Roman" w:hAnsi="Times New Roman"/>
          <w:i/>
          <w:spacing w:val="-3"/>
          <w:sz w:val="28"/>
          <w:szCs w:val="28"/>
        </w:rPr>
        <w:t>М</w:t>
      </w:r>
      <w:r w:rsidRPr="001665A0">
        <w:rPr>
          <w:rFonts w:ascii="Times New Roman" w:hAnsi="Times New Roman"/>
          <w:i/>
          <w:sz w:val="28"/>
          <w:szCs w:val="28"/>
        </w:rPr>
        <w:t>ало</w:t>
      </w:r>
      <w:r w:rsidRPr="001665A0">
        <w:rPr>
          <w:rFonts w:ascii="Times New Roman" w:hAnsi="Times New Roman"/>
          <w:i/>
          <w:spacing w:val="-2"/>
          <w:sz w:val="28"/>
          <w:szCs w:val="28"/>
        </w:rPr>
        <w:t>с</w:t>
      </w:r>
      <w:r w:rsidRPr="001665A0">
        <w:rPr>
          <w:rFonts w:ascii="Times New Roman" w:hAnsi="Times New Roman"/>
          <w:i/>
          <w:sz w:val="28"/>
          <w:szCs w:val="28"/>
        </w:rPr>
        <w:t>с</w:t>
      </w:r>
      <w:r w:rsidRPr="001665A0">
        <w:rPr>
          <w:rFonts w:ascii="Times New Roman" w:hAnsi="Times New Roman"/>
          <w:i/>
          <w:spacing w:val="-2"/>
          <w:sz w:val="28"/>
          <w:szCs w:val="28"/>
        </w:rPr>
        <w:t>к</w:t>
      </w:r>
      <w:r w:rsidRPr="001665A0">
        <w:rPr>
          <w:rFonts w:ascii="Times New Roman" w:hAnsi="Times New Roman"/>
          <w:i/>
          <w:spacing w:val="1"/>
          <w:sz w:val="28"/>
          <w:szCs w:val="28"/>
        </w:rPr>
        <w:t>о</w:t>
      </w:r>
      <w:r w:rsidRPr="001665A0">
        <w:rPr>
          <w:rFonts w:ascii="Times New Roman" w:hAnsi="Times New Roman"/>
          <w:i/>
          <w:spacing w:val="-2"/>
          <w:sz w:val="28"/>
          <w:szCs w:val="28"/>
        </w:rPr>
        <w:t>г</w:t>
      </w:r>
      <w:r w:rsidRPr="001665A0">
        <w:rPr>
          <w:rFonts w:ascii="Times New Roman" w:hAnsi="Times New Roman"/>
          <w:i/>
          <w:spacing w:val="1"/>
          <w:sz w:val="28"/>
          <w:szCs w:val="28"/>
        </w:rPr>
        <w:t>о</w:t>
      </w:r>
      <w:r w:rsidRPr="001665A0">
        <w:rPr>
          <w:rFonts w:ascii="Times New Roman" w:hAnsi="Times New Roman"/>
          <w:i/>
          <w:sz w:val="28"/>
          <w:szCs w:val="28"/>
        </w:rPr>
        <w:t>, Стр</w:t>
      </w:r>
      <w:r w:rsidRPr="001665A0">
        <w:rPr>
          <w:rFonts w:ascii="Times New Roman" w:hAnsi="Times New Roman"/>
          <w:i/>
          <w:spacing w:val="-1"/>
          <w:sz w:val="28"/>
          <w:szCs w:val="28"/>
        </w:rPr>
        <w:t>а</w:t>
      </w:r>
      <w:r w:rsidRPr="001665A0">
        <w:rPr>
          <w:rFonts w:ascii="Times New Roman" w:hAnsi="Times New Roman"/>
          <w:i/>
          <w:spacing w:val="1"/>
          <w:sz w:val="28"/>
          <w:szCs w:val="28"/>
        </w:rPr>
        <w:t>б</w:t>
      </w:r>
      <w:r w:rsidRPr="001665A0">
        <w:rPr>
          <w:rFonts w:ascii="Times New Roman" w:hAnsi="Times New Roman"/>
          <w:i/>
          <w:spacing w:val="-1"/>
          <w:sz w:val="28"/>
          <w:szCs w:val="28"/>
        </w:rPr>
        <w:t>о</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Важ</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й</w:t>
      </w:r>
      <w:r w:rsidRPr="001665A0">
        <w:rPr>
          <w:rFonts w:ascii="Times New Roman" w:hAnsi="Times New Roman"/>
          <w:spacing w:val="-3"/>
          <w:sz w:val="28"/>
          <w:szCs w:val="28"/>
        </w:rPr>
        <w:t>ш</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к</w:t>
      </w:r>
      <w:r w:rsidRPr="001665A0">
        <w:rPr>
          <w:rFonts w:ascii="Times New Roman" w:hAnsi="Times New Roman"/>
          <w:spacing w:val="1"/>
          <w:sz w:val="28"/>
          <w:szCs w:val="28"/>
        </w:rPr>
        <w:t>ры</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z w:val="28"/>
          <w:szCs w:val="28"/>
        </w:rPr>
        <w:t>тешест</w:t>
      </w:r>
      <w:r w:rsidRPr="001665A0">
        <w:rPr>
          <w:rFonts w:ascii="Times New Roman" w:hAnsi="Times New Roman"/>
          <w:spacing w:val="-1"/>
          <w:sz w:val="28"/>
          <w:szCs w:val="28"/>
        </w:rPr>
        <w:t>в</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2"/>
          <w:sz w:val="28"/>
          <w:szCs w:val="28"/>
        </w:rPr>
        <w:t xml:space="preserve"> </w:t>
      </w:r>
      <w:r w:rsidRPr="001665A0">
        <w:rPr>
          <w:rFonts w:ascii="Times New Roman" w:hAnsi="Times New Roman"/>
          <w:sz w:val="28"/>
          <w:szCs w:val="28"/>
        </w:rPr>
        <w:t>э</w:t>
      </w:r>
      <w:r w:rsidRPr="001665A0">
        <w:rPr>
          <w:rFonts w:ascii="Times New Roman" w:hAnsi="Times New Roman"/>
          <w:spacing w:val="-2"/>
          <w:sz w:val="28"/>
          <w:szCs w:val="28"/>
        </w:rPr>
        <w:t>п</w:t>
      </w:r>
      <w:r w:rsidRPr="001665A0">
        <w:rPr>
          <w:rFonts w:ascii="Times New Roman" w:hAnsi="Times New Roman"/>
          <w:spacing w:val="1"/>
          <w:sz w:val="28"/>
          <w:szCs w:val="28"/>
        </w:rPr>
        <w:t>ох</w:t>
      </w:r>
      <w:r w:rsidRPr="001665A0">
        <w:rPr>
          <w:rFonts w:ascii="Times New Roman" w:hAnsi="Times New Roman"/>
          <w:sz w:val="28"/>
          <w:szCs w:val="28"/>
        </w:rPr>
        <w:t>у С</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pacing w:val="1"/>
          <w:sz w:val="28"/>
          <w:szCs w:val="28"/>
        </w:rPr>
        <w:t>дн</w:t>
      </w:r>
      <w:r w:rsidRPr="001665A0">
        <w:rPr>
          <w:rFonts w:ascii="Times New Roman" w:hAnsi="Times New Roman"/>
          <w:sz w:val="28"/>
          <w:szCs w:val="28"/>
        </w:rPr>
        <w:t>е</w:t>
      </w:r>
      <w:r w:rsidRPr="001665A0">
        <w:rPr>
          <w:rFonts w:ascii="Times New Roman" w:hAnsi="Times New Roman"/>
          <w:spacing w:val="-3"/>
          <w:sz w:val="28"/>
          <w:szCs w:val="28"/>
        </w:rPr>
        <w:t>в</w:t>
      </w:r>
      <w:r w:rsidRPr="001665A0">
        <w:rPr>
          <w:rFonts w:ascii="Times New Roman" w:hAnsi="Times New Roman"/>
          <w:sz w:val="28"/>
          <w:szCs w:val="28"/>
        </w:rPr>
        <w:t>е</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1"/>
          <w:sz w:val="28"/>
          <w:szCs w:val="28"/>
        </w:rPr>
        <w:t>ь</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w:t>
      </w:r>
      <w:r w:rsidRPr="001665A0">
        <w:rPr>
          <w:rFonts w:ascii="Times New Roman" w:hAnsi="Times New Roman"/>
          <w:i/>
          <w:spacing w:val="-1"/>
          <w:sz w:val="28"/>
          <w:szCs w:val="28"/>
        </w:rPr>
        <w:t>нор</w:t>
      </w:r>
      <w:r w:rsidRPr="001665A0">
        <w:rPr>
          <w:rFonts w:ascii="Times New Roman" w:hAnsi="Times New Roman"/>
          <w:i/>
          <w:sz w:val="28"/>
          <w:szCs w:val="28"/>
        </w:rPr>
        <w:t>ма</w:t>
      </w:r>
      <w:r w:rsidRPr="001665A0">
        <w:rPr>
          <w:rFonts w:ascii="Times New Roman" w:hAnsi="Times New Roman"/>
          <w:i/>
          <w:spacing w:val="-1"/>
          <w:sz w:val="28"/>
          <w:szCs w:val="28"/>
        </w:rPr>
        <w:t>н</w:t>
      </w:r>
      <w:r w:rsidRPr="001665A0">
        <w:rPr>
          <w:rFonts w:ascii="Times New Roman" w:hAnsi="Times New Roman"/>
          <w:i/>
          <w:spacing w:val="1"/>
          <w:sz w:val="28"/>
          <w:szCs w:val="28"/>
        </w:rPr>
        <w:t>ны</w:t>
      </w:r>
      <w:r w:rsidRPr="001665A0">
        <w:rPr>
          <w:rFonts w:ascii="Times New Roman" w:hAnsi="Times New Roman"/>
          <w:i/>
          <w:sz w:val="28"/>
          <w:szCs w:val="28"/>
        </w:rPr>
        <w:t xml:space="preserve">, М. </w:t>
      </w:r>
      <w:r w:rsidRPr="001665A0">
        <w:rPr>
          <w:rFonts w:ascii="Times New Roman" w:hAnsi="Times New Roman"/>
          <w:i/>
          <w:spacing w:val="-1"/>
          <w:sz w:val="28"/>
          <w:szCs w:val="28"/>
        </w:rPr>
        <w:t>П</w:t>
      </w:r>
      <w:r w:rsidRPr="001665A0">
        <w:rPr>
          <w:rFonts w:ascii="Times New Roman" w:hAnsi="Times New Roman"/>
          <w:i/>
          <w:spacing w:val="1"/>
          <w:sz w:val="28"/>
          <w:szCs w:val="28"/>
        </w:rPr>
        <w:t>о</w:t>
      </w:r>
      <w:r w:rsidRPr="001665A0">
        <w:rPr>
          <w:rFonts w:ascii="Times New Roman" w:hAnsi="Times New Roman"/>
          <w:i/>
          <w:spacing w:val="-3"/>
          <w:sz w:val="28"/>
          <w:szCs w:val="28"/>
        </w:rPr>
        <w:t>л</w:t>
      </w:r>
      <w:r w:rsidRPr="001665A0">
        <w:rPr>
          <w:rFonts w:ascii="Times New Roman" w:hAnsi="Times New Roman"/>
          <w:i/>
          <w:spacing w:val="1"/>
          <w:sz w:val="28"/>
          <w:szCs w:val="28"/>
        </w:rPr>
        <w:t>о</w:t>
      </w:r>
      <w:r w:rsidRPr="001665A0">
        <w:rPr>
          <w:rFonts w:ascii="Times New Roman" w:hAnsi="Times New Roman"/>
          <w:i/>
          <w:sz w:val="28"/>
          <w:szCs w:val="28"/>
        </w:rPr>
        <w:t xml:space="preserve">, </w:t>
      </w:r>
      <w:r w:rsidRPr="001665A0">
        <w:rPr>
          <w:rFonts w:ascii="Times New Roman" w:hAnsi="Times New Roman"/>
          <w:i/>
          <w:spacing w:val="-1"/>
          <w:sz w:val="28"/>
          <w:szCs w:val="28"/>
        </w:rPr>
        <w:t>А</w:t>
      </w:r>
      <w:r w:rsidRPr="001665A0">
        <w:rPr>
          <w:rFonts w:ascii="Times New Roman" w:hAnsi="Times New Roman"/>
          <w:i/>
          <w:sz w:val="28"/>
          <w:szCs w:val="28"/>
        </w:rPr>
        <w:t xml:space="preserve">. </w:t>
      </w:r>
      <w:r w:rsidRPr="001665A0">
        <w:rPr>
          <w:rFonts w:ascii="Times New Roman" w:hAnsi="Times New Roman"/>
          <w:i/>
          <w:spacing w:val="-1"/>
          <w:sz w:val="28"/>
          <w:szCs w:val="28"/>
        </w:rPr>
        <w:t>Ни</w:t>
      </w:r>
      <w:r w:rsidRPr="001665A0">
        <w:rPr>
          <w:rFonts w:ascii="Times New Roman" w:hAnsi="Times New Roman"/>
          <w:i/>
          <w:sz w:val="28"/>
          <w:szCs w:val="28"/>
        </w:rPr>
        <w:t>к</w:t>
      </w:r>
      <w:r w:rsidRPr="001665A0">
        <w:rPr>
          <w:rFonts w:ascii="Times New Roman" w:hAnsi="Times New Roman"/>
          <w:i/>
          <w:spacing w:val="1"/>
          <w:sz w:val="28"/>
          <w:szCs w:val="28"/>
        </w:rPr>
        <w:t>и</w:t>
      </w:r>
      <w:r w:rsidRPr="001665A0">
        <w:rPr>
          <w:rFonts w:ascii="Times New Roman" w:hAnsi="Times New Roman"/>
          <w:i/>
          <w:sz w:val="28"/>
          <w:szCs w:val="28"/>
        </w:rPr>
        <w:t>т</w:t>
      </w:r>
      <w:r w:rsidRPr="001665A0">
        <w:rPr>
          <w:rFonts w:ascii="Times New Roman" w:hAnsi="Times New Roman"/>
          <w:i/>
          <w:spacing w:val="-2"/>
          <w:sz w:val="28"/>
          <w:szCs w:val="28"/>
        </w:rPr>
        <w:t>и</w:t>
      </w:r>
      <w:r w:rsidRPr="001665A0">
        <w:rPr>
          <w:rFonts w:ascii="Times New Roman" w:hAnsi="Times New Roman"/>
          <w:i/>
          <w:spacing w:val="1"/>
          <w:sz w:val="28"/>
          <w:szCs w:val="28"/>
        </w:rPr>
        <w:t>н</w:t>
      </w:r>
      <w:r w:rsidRPr="001665A0">
        <w:rPr>
          <w:rFonts w:ascii="Times New Roman" w:hAnsi="Times New Roman"/>
          <w:i/>
          <w:sz w:val="28"/>
          <w:szCs w:val="28"/>
        </w:rPr>
        <w:t>, Б. Д</w:t>
      </w:r>
      <w:r w:rsidRPr="001665A0">
        <w:rPr>
          <w:rFonts w:ascii="Times New Roman" w:hAnsi="Times New Roman"/>
          <w:i/>
          <w:spacing w:val="-1"/>
          <w:sz w:val="28"/>
          <w:szCs w:val="28"/>
        </w:rPr>
        <w:t>и</w:t>
      </w:r>
      <w:r w:rsidRPr="001665A0">
        <w:rPr>
          <w:rFonts w:ascii="Times New Roman" w:hAnsi="Times New Roman"/>
          <w:i/>
          <w:sz w:val="28"/>
          <w:szCs w:val="28"/>
        </w:rPr>
        <w:t xml:space="preserve">аш, </w:t>
      </w:r>
      <w:r w:rsidRPr="001665A0">
        <w:rPr>
          <w:rFonts w:ascii="Times New Roman" w:hAnsi="Times New Roman"/>
          <w:i/>
          <w:spacing w:val="-3"/>
          <w:sz w:val="28"/>
          <w:szCs w:val="28"/>
        </w:rPr>
        <w:t>М</w:t>
      </w:r>
      <w:r w:rsidRPr="001665A0">
        <w:rPr>
          <w:rFonts w:ascii="Times New Roman" w:hAnsi="Times New Roman"/>
          <w:i/>
          <w:sz w:val="28"/>
          <w:szCs w:val="28"/>
        </w:rPr>
        <w:t>. Бе</w:t>
      </w:r>
      <w:r w:rsidRPr="001665A0">
        <w:rPr>
          <w:rFonts w:ascii="Times New Roman" w:hAnsi="Times New Roman"/>
          <w:i/>
          <w:spacing w:val="1"/>
          <w:sz w:val="28"/>
          <w:szCs w:val="28"/>
        </w:rPr>
        <w:t>х</w:t>
      </w:r>
      <w:r w:rsidRPr="001665A0">
        <w:rPr>
          <w:rFonts w:ascii="Times New Roman" w:hAnsi="Times New Roman"/>
          <w:i/>
          <w:spacing w:val="-2"/>
          <w:sz w:val="28"/>
          <w:szCs w:val="28"/>
        </w:rPr>
        <w:t>а</w:t>
      </w:r>
      <w:r w:rsidRPr="001665A0">
        <w:rPr>
          <w:rFonts w:ascii="Times New Roman" w:hAnsi="Times New Roman"/>
          <w:i/>
          <w:spacing w:val="1"/>
          <w:sz w:val="28"/>
          <w:szCs w:val="28"/>
        </w:rPr>
        <w:t>й</w:t>
      </w:r>
      <w:r w:rsidRPr="001665A0">
        <w:rPr>
          <w:rFonts w:ascii="Times New Roman" w:hAnsi="Times New Roman"/>
          <w:i/>
          <w:sz w:val="28"/>
          <w:szCs w:val="28"/>
        </w:rPr>
        <w:t>м,</w:t>
      </w:r>
      <w:r w:rsidRPr="001665A0">
        <w:rPr>
          <w:rFonts w:ascii="Times New Roman" w:hAnsi="Times New Roman"/>
          <w:i/>
          <w:spacing w:val="44"/>
          <w:sz w:val="28"/>
          <w:szCs w:val="28"/>
        </w:rPr>
        <w:t xml:space="preserve"> </w:t>
      </w:r>
      <w:r w:rsidRPr="001665A0">
        <w:rPr>
          <w:rFonts w:ascii="Times New Roman" w:hAnsi="Times New Roman"/>
          <w:i/>
          <w:spacing w:val="-1"/>
          <w:sz w:val="28"/>
          <w:szCs w:val="28"/>
        </w:rPr>
        <w:t>Х</w:t>
      </w:r>
      <w:r w:rsidRPr="001665A0">
        <w:rPr>
          <w:rFonts w:ascii="Times New Roman" w:hAnsi="Times New Roman"/>
          <w:i/>
          <w:sz w:val="28"/>
          <w:szCs w:val="28"/>
        </w:rPr>
        <w:t>.</w:t>
      </w:r>
      <w:r w:rsidRPr="001665A0">
        <w:rPr>
          <w:rFonts w:ascii="Times New Roman" w:hAnsi="Times New Roman"/>
          <w:i/>
          <w:spacing w:val="44"/>
          <w:sz w:val="28"/>
          <w:szCs w:val="28"/>
        </w:rPr>
        <w:t xml:space="preserve"> </w:t>
      </w:r>
      <w:r w:rsidRPr="001665A0">
        <w:rPr>
          <w:rFonts w:ascii="Times New Roman" w:hAnsi="Times New Roman"/>
          <w:i/>
          <w:sz w:val="28"/>
          <w:szCs w:val="28"/>
        </w:rPr>
        <w:t>К</w:t>
      </w:r>
      <w:r w:rsidRPr="001665A0">
        <w:rPr>
          <w:rFonts w:ascii="Times New Roman" w:hAnsi="Times New Roman"/>
          <w:i/>
          <w:spacing w:val="1"/>
          <w:sz w:val="28"/>
          <w:szCs w:val="28"/>
        </w:rPr>
        <w:t>о</w:t>
      </w:r>
      <w:r w:rsidRPr="001665A0">
        <w:rPr>
          <w:rFonts w:ascii="Times New Roman" w:hAnsi="Times New Roman"/>
          <w:i/>
          <w:spacing w:val="-1"/>
          <w:sz w:val="28"/>
          <w:szCs w:val="28"/>
        </w:rPr>
        <w:t>л</w:t>
      </w:r>
      <w:r w:rsidRPr="001665A0">
        <w:rPr>
          <w:rFonts w:ascii="Times New Roman" w:hAnsi="Times New Roman"/>
          <w:i/>
          <w:spacing w:val="-4"/>
          <w:sz w:val="28"/>
          <w:szCs w:val="28"/>
        </w:rPr>
        <w:t>у</w:t>
      </w:r>
      <w:r w:rsidRPr="001665A0">
        <w:rPr>
          <w:rFonts w:ascii="Times New Roman" w:hAnsi="Times New Roman"/>
          <w:i/>
          <w:sz w:val="28"/>
          <w:szCs w:val="28"/>
        </w:rPr>
        <w:t>м</w:t>
      </w:r>
      <w:r w:rsidRPr="001665A0">
        <w:rPr>
          <w:rFonts w:ascii="Times New Roman" w:hAnsi="Times New Roman"/>
          <w:i/>
          <w:spacing w:val="1"/>
          <w:sz w:val="28"/>
          <w:szCs w:val="28"/>
        </w:rPr>
        <w:t>б</w:t>
      </w:r>
      <w:r w:rsidRPr="001665A0">
        <w:rPr>
          <w:rFonts w:ascii="Times New Roman" w:hAnsi="Times New Roman"/>
          <w:i/>
          <w:sz w:val="28"/>
          <w:szCs w:val="28"/>
        </w:rPr>
        <w:t>,</w:t>
      </w:r>
      <w:r w:rsidRPr="001665A0">
        <w:rPr>
          <w:rFonts w:ascii="Times New Roman" w:hAnsi="Times New Roman"/>
          <w:i/>
          <w:spacing w:val="44"/>
          <w:sz w:val="28"/>
          <w:szCs w:val="28"/>
        </w:rPr>
        <w:t xml:space="preserve"> </w:t>
      </w:r>
      <w:r w:rsidRPr="001665A0">
        <w:rPr>
          <w:rFonts w:ascii="Times New Roman" w:hAnsi="Times New Roman"/>
          <w:i/>
          <w:spacing w:val="-1"/>
          <w:sz w:val="28"/>
          <w:szCs w:val="28"/>
        </w:rPr>
        <w:t>А</w:t>
      </w:r>
      <w:r w:rsidRPr="001665A0">
        <w:rPr>
          <w:rFonts w:ascii="Times New Roman" w:hAnsi="Times New Roman"/>
          <w:i/>
          <w:sz w:val="28"/>
          <w:szCs w:val="28"/>
        </w:rPr>
        <w:t>.</w:t>
      </w:r>
      <w:r w:rsidRPr="001665A0">
        <w:rPr>
          <w:rFonts w:ascii="Times New Roman" w:hAnsi="Times New Roman"/>
          <w:i/>
          <w:spacing w:val="2"/>
          <w:sz w:val="28"/>
          <w:szCs w:val="28"/>
        </w:rPr>
        <w:t xml:space="preserve"> </w:t>
      </w:r>
      <w:r w:rsidRPr="001665A0">
        <w:rPr>
          <w:rFonts w:ascii="Times New Roman" w:hAnsi="Times New Roman"/>
          <w:i/>
          <w:sz w:val="28"/>
          <w:szCs w:val="28"/>
        </w:rPr>
        <w:t>Вес</w:t>
      </w:r>
      <w:r w:rsidRPr="001665A0">
        <w:rPr>
          <w:rFonts w:ascii="Times New Roman" w:hAnsi="Times New Roman"/>
          <w:i/>
          <w:spacing w:val="1"/>
          <w:sz w:val="28"/>
          <w:szCs w:val="28"/>
        </w:rPr>
        <w:t>п</w:t>
      </w:r>
      <w:r w:rsidRPr="001665A0">
        <w:rPr>
          <w:rFonts w:ascii="Times New Roman" w:hAnsi="Times New Roman"/>
          <w:i/>
          <w:spacing w:val="-4"/>
          <w:sz w:val="28"/>
          <w:szCs w:val="28"/>
        </w:rPr>
        <w:t>у</w:t>
      </w:r>
      <w:r w:rsidRPr="001665A0">
        <w:rPr>
          <w:rFonts w:ascii="Times New Roman" w:hAnsi="Times New Roman"/>
          <w:i/>
          <w:sz w:val="28"/>
          <w:szCs w:val="28"/>
        </w:rPr>
        <w:t>чч</w:t>
      </w:r>
      <w:r w:rsidRPr="001665A0">
        <w:rPr>
          <w:rFonts w:ascii="Times New Roman" w:hAnsi="Times New Roman"/>
          <w:i/>
          <w:spacing w:val="1"/>
          <w:sz w:val="28"/>
          <w:szCs w:val="28"/>
        </w:rPr>
        <w:t>и</w:t>
      </w:r>
      <w:r w:rsidRPr="001665A0">
        <w:rPr>
          <w:rFonts w:ascii="Times New Roman" w:hAnsi="Times New Roman"/>
          <w:i/>
          <w:sz w:val="28"/>
          <w:szCs w:val="28"/>
        </w:rPr>
        <w:t>,</w:t>
      </w:r>
      <w:r w:rsidRPr="001665A0">
        <w:rPr>
          <w:rFonts w:ascii="Times New Roman" w:hAnsi="Times New Roman"/>
          <w:i/>
          <w:spacing w:val="44"/>
          <w:sz w:val="28"/>
          <w:szCs w:val="28"/>
        </w:rPr>
        <w:t xml:space="preserve"> </w:t>
      </w:r>
      <w:r w:rsidRPr="001665A0">
        <w:rPr>
          <w:rFonts w:ascii="Times New Roman" w:hAnsi="Times New Roman"/>
          <w:i/>
          <w:sz w:val="28"/>
          <w:szCs w:val="28"/>
        </w:rPr>
        <w:t>Вас</w:t>
      </w:r>
      <w:r w:rsidRPr="001665A0">
        <w:rPr>
          <w:rFonts w:ascii="Times New Roman" w:hAnsi="Times New Roman"/>
          <w:i/>
          <w:spacing w:val="-2"/>
          <w:sz w:val="28"/>
          <w:szCs w:val="28"/>
        </w:rPr>
        <w:t>к</w:t>
      </w:r>
      <w:r w:rsidRPr="001665A0">
        <w:rPr>
          <w:rFonts w:ascii="Times New Roman" w:hAnsi="Times New Roman"/>
          <w:i/>
          <w:sz w:val="28"/>
          <w:szCs w:val="28"/>
        </w:rPr>
        <w:t>о</w:t>
      </w:r>
      <w:r w:rsidRPr="001665A0">
        <w:rPr>
          <w:rFonts w:ascii="Times New Roman" w:hAnsi="Times New Roman"/>
          <w:i/>
          <w:spacing w:val="46"/>
          <w:sz w:val="28"/>
          <w:szCs w:val="28"/>
        </w:rPr>
        <w:t xml:space="preserve"> </w:t>
      </w:r>
      <w:r w:rsidRPr="001665A0">
        <w:rPr>
          <w:rFonts w:ascii="Times New Roman" w:hAnsi="Times New Roman"/>
          <w:i/>
          <w:spacing w:val="1"/>
          <w:sz w:val="28"/>
          <w:szCs w:val="28"/>
        </w:rPr>
        <w:t>д</w:t>
      </w:r>
      <w:r w:rsidRPr="001665A0">
        <w:rPr>
          <w:rFonts w:ascii="Times New Roman" w:hAnsi="Times New Roman"/>
          <w:i/>
          <w:sz w:val="28"/>
          <w:szCs w:val="28"/>
        </w:rPr>
        <w:t>а</w:t>
      </w:r>
      <w:r w:rsidRPr="001665A0">
        <w:rPr>
          <w:rFonts w:ascii="Times New Roman" w:hAnsi="Times New Roman"/>
          <w:i/>
          <w:spacing w:val="43"/>
          <w:sz w:val="28"/>
          <w:szCs w:val="28"/>
        </w:rPr>
        <w:t xml:space="preserve"> </w:t>
      </w:r>
      <w:r w:rsidRPr="001665A0">
        <w:rPr>
          <w:rFonts w:ascii="Times New Roman" w:hAnsi="Times New Roman"/>
          <w:i/>
          <w:spacing w:val="1"/>
          <w:sz w:val="28"/>
          <w:szCs w:val="28"/>
        </w:rPr>
        <w:t>Г</w:t>
      </w:r>
      <w:r w:rsidRPr="001665A0">
        <w:rPr>
          <w:rFonts w:ascii="Times New Roman" w:hAnsi="Times New Roman"/>
          <w:i/>
          <w:sz w:val="28"/>
          <w:szCs w:val="28"/>
        </w:rPr>
        <w:t>а</w:t>
      </w:r>
      <w:r w:rsidRPr="001665A0">
        <w:rPr>
          <w:rFonts w:ascii="Times New Roman" w:hAnsi="Times New Roman"/>
          <w:i/>
          <w:spacing w:val="-3"/>
          <w:sz w:val="28"/>
          <w:szCs w:val="28"/>
        </w:rPr>
        <w:t>м</w:t>
      </w:r>
      <w:r w:rsidRPr="001665A0">
        <w:rPr>
          <w:rFonts w:ascii="Times New Roman" w:hAnsi="Times New Roman"/>
          <w:i/>
          <w:sz w:val="28"/>
          <w:szCs w:val="28"/>
        </w:rPr>
        <w:t>а,</w:t>
      </w:r>
      <w:r w:rsidRPr="001665A0">
        <w:rPr>
          <w:rFonts w:ascii="Times New Roman" w:hAnsi="Times New Roman"/>
          <w:i/>
          <w:spacing w:val="45"/>
          <w:sz w:val="28"/>
          <w:szCs w:val="28"/>
        </w:rPr>
        <w:t xml:space="preserve"> </w:t>
      </w:r>
      <w:r w:rsidRPr="001665A0">
        <w:rPr>
          <w:rFonts w:ascii="Times New Roman" w:hAnsi="Times New Roman"/>
          <w:i/>
          <w:spacing w:val="-1"/>
          <w:sz w:val="28"/>
          <w:szCs w:val="28"/>
        </w:rPr>
        <w:t>Ф</w:t>
      </w:r>
      <w:r w:rsidRPr="001665A0">
        <w:rPr>
          <w:rFonts w:ascii="Times New Roman" w:hAnsi="Times New Roman"/>
          <w:i/>
          <w:sz w:val="28"/>
          <w:szCs w:val="28"/>
        </w:rPr>
        <w:t>.</w:t>
      </w:r>
      <w:r w:rsidRPr="001665A0">
        <w:rPr>
          <w:rFonts w:ascii="Times New Roman" w:hAnsi="Times New Roman"/>
          <w:i/>
          <w:spacing w:val="44"/>
          <w:sz w:val="28"/>
          <w:szCs w:val="28"/>
        </w:rPr>
        <w:t xml:space="preserve"> </w:t>
      </w:r>
      <w:r w:rsidRPr="001665A0">
        <w:rPr>
          <w:rFonts w:ascii="Times New Roman" w:hAnsi="Times New Roman"/>
          <w:i/>
          <w:sz w:val="28"/>
          <w:szCs w:val="28"/>
        </w:rPr>
        <w:t>Маг</w:t>
      </w:r>
      <w:r w:rsidRPr="001665A0">
        <w:rPr>
          <w:rFonts w:ascii="Times New Roman" w:hAnsi="Times New Roman"/>
          <w:i/>
          <w:spacing w:val="-2"/>
          <w:sz w:val="28"/>
          <w:szCs w:val="28"/>
        </w:rPr>
        <w:t>е</w:t>
      </w:r>
      <w:r w:rsidRPr="001665A0">
        <w:rPr>
          <w:rFonts w:ascii="Times New Roman" w:hAnsi="Times New Roman"/>
          <w:i/>
          <w:spacing w:val="-1"/>
          <w:sz w:val="28"/>
          <w:szCs w:val="28"/>
        </w:rPr>
        <w:t>лл</w:t>
      </w:r>
      <w:r w:rsidRPr="001665A0">
        <w:rPr>
          <w:rFonts w:ascii="Times New Roman" w:hAnsi="Times New Roman"/>
          <w:i/>
          <w:sz w:val="28"/>
          <w:szCs w:val="28"/>
        </w:rPr>
        <w:t>а</w:t>
      </w:r>
      <w:r w:rsidRPr="001665A0">
        <w:rPr>
          <w:rFonts w:ascii="Times New Roman" w:hAnsi="Times New Roman"/>
          <w:i/>
          <w:spacing w:val="1"/>
          <w:sz w:val="28"/>
          <w:szCs w:val="28"/>
        </w:rPr>
        <w:t>н</w:t>
      </w:r>
      <w:r w:rsidRPr="001665A0">
        <w:rPr>
          <w:rFonts w:ascii="Times New Roman" w:hAnsi="Times New Roman"/>
          <w:i/>
          <w:sz w:val="28"/>
          <w:szCs w:val="28"/>
        </w:rPr>
        <w:t>,</w:t>
      </w:r>
      <w:r w:rsidRPr="001665A0">
        <w:rPr>
          <w:rFonts w:ascii="Times New Roman" w:hAnsi="Times New Roman"/>
          <w:i/>
          <w:spacing w:val="44"/>
          <w:sz w:val="28"/>
          <w:szCs w:val="28"/>
        </w:rPr>
        <w:t xml:space="preserve"> </w:t>
      </w:r>
      <w:r w:rsidRPr="001665A0">
        <w:rPr>
          <w:rFonts w:ascii="Times New Roman" w:hAnsi="Times New Roman"/>
          <w:i/>
          <w:sz w:val="28"/>
          <w:szCs w:val="28"/>
        </w:rPr>
        <w:t>Э.</w:t>
      </w:r>
      <w:r w:rsidRPr="001665A0">
        <w:rPr>
          <w:rFonts w:ascii="Times New Roman" w:hAnsi="Times New Roman"/>
          <w:i/>
          <w:spacing w:val="44"/>
          <w:sz w:val="28"/>
          <w:szCs w:val="28"/>
        </w:rPr>
        <w:t xml:space="preserve"> </w:t>
      </w:r>
      <w:r w:rsidRPr="001665A0">
        <w:rPr>
          <w:rFonts w:ascii="Times New Roman" w:hAnsi="Times New Roman"/>
          <w:i/>
          <w:sz w:val="28"/>
          <w:szCs w:val="28"/>
        </w:rPr>
        <w:t>К</w:t>
      </w:r>
      <w:r w:rsidRPr="001665A0">
        <w:rPr>
          <w:rFonts w:ascii="Times New Roman" w:hAnsi="Times New Roman"/>
          <w:i/>
          <w:spacing w:val="1"/>
          <w:sz w:val="28"/>
          <w:szCs w:val="28"/>
        </w:rPr>
        <w:t>ор</w:t>
      </w:r>
      <w:r w:rsidRPr="001665A0">
        <w:rPr>
          <w:rFonts w:ascii="Times New Roman" w:hAnsi="Times New Roman"/>
          <w:i/>
          <w:spacing w:val="-3"/>
          <w:sz w:val="28"/>
          <w:szCs w:val="28"/>
        </w:rPr>
        <w:t>т</w:t>
      </w:r>
      <w:r w:rsidRPr="001665A0">
        <w:rPr>
          <w:rFonts w:ascii="Times New Roman" w:hAnsi="Times New Roman"/>
          <w:i/>
          <w:sz w:val="28"/>
          <w:szCs w:val="28"/>
        </w:rPr>
        <w:t>ес,</w:t>
      </w:r>
      <w:r w:rsidRPr="001665A0">
        <w:rPr>
          <w:rFonts w:ascii="Times New Roman" w:hAnsi="Times New Roman"/>
          <w:i/>
          <w:spacing w:val="45"/>
          <w:sz w:val="28"/>
          <w:szCs w:val="28"/>
        </w:rPr>
        <w:t xml:space="preserve"> </w:t>
      </w:r>
      <w:r w:rsidRPr="001665A0">
        <w:rPr>
          <w:rFonts w:ascii="Times New Roman" w:hAnsi="Times New Roman"/>
          <w:i/>
          <w:sz w:val="28"/>
          <w:szCs w:val="28"/>
        </w:rPr>
        <w:t>Д. Ка</w:t>
      </w:r>
      <w:r w:rsidRPr="001665A0">
        <w:rPr>
          <w:rFonts w:ascii="Times New Roman" w:hAnsi="Times New Roman"/>
          <w:i/>
          <w:spacing w:val="-1"/>
          <w:sz w:val="28"/>
          <w:szCs w:val="28"/>
        </w:rPr>
        <w:t>б</w:t>
      </w:r>
      <w:r w:rsidRPr="001665A0">
        <w:rPr>
          <w:rFonts w:ascii="Times New Roman" w:hAnsi="Times New Roman"/>
          <w:i/>
          <w:spacing w:val="1"/>
          <w:sz w:val="28"/>
          <w:szCs w:val="28"/>
        </w:rPr>
        <w:t>о</w:t>
      </w:r>
      <w:r w:rsidRPr="001665A0">
        <w:rPr>
          <w:rFonts w:ascii="Times New Roman" w:hAnsi="Times New Roman"/>
          <w:i/>
          <w:sz w:val="28"/>
          <w:szCs w:val="28"/>
        </w:rPr>
        <w:t>т, Г. М</w:t>
      </w:r>
      <w:r w:rsidRPr="001665A0">
        <w:rPr>
          <w:rFonts w:ascii="Times New Roman" w:hAnsi="Times New Roman"/>
          <w:i/>
          <w:spacing w:val="-2"/>
          <w:sz w:val="28"/>
          <w:szCs w:val="28"/>
        </w:rPr>
        <w:t>е</w:t>
      </w:r>
      <w:r w:rsidRPr="001665A0">
        <w:rPr>
          <w:rFonts w:ascii="Times New Roman" w:hAnsi="Times New Roman"/>
          <w:i/>
          <w:spacing w:val="1"/>
          <w:sz w:val="28"/>
          <w:szCs w:val="28"/>
        </w:rPr>
        <w:t>р</w:t>
      </w:r>
      <w:r w:rsidRPr="001665A0">
        <w:rPr>
          <w:rFonts w:ascii="Times New Roman" w:hAnsi="Times New Roman"/>
          <w:i/>
          <w:sz w:val="28"/>
          <w:szCs w:val="28"/>
        </w:rPr>
        <w:t>ка</w:t>
      </w:r>
      <w:r w:rsidRPr="001665A0">
        <w:rPr>
          <w:rFonts w:ascii="Times New Roman" w:hAnsi="Times New Roman"/>
          <w:i/>
          <w:spacing w:val="-2"/>
          <w:sz w:val="28"/>
          <w:szCs w:val="28"/>
        </w:rPr>
        <w:t>т</w:t>
      </w:r>
      <w:r w:rsidRPr="001665A0">
        <w:rPr>
          <w:rFonts w:ascii="Times New Roman" w:hAnsi="Times New Roman"/>
          <w:i/>
          <w:spacing w:val="-1"/>
          <w:sz w:val="28"/>
          <w:szCs w:val="28"/>
        </w:rPr>
        <w:t>о</w:t>
      </w:r>
      <w:r w:rsidRPr="001665A0">
        <w:rPr>
          <w:rFonts w:ascii="Times New Roman" w:hAnsi="Times New Roman"/>
          <w:i/>
          <w:spacing w:val="1"/>
          <w:sz w:val="28"/>
          <w:szCs w:val="28"/>
        </w:rPr>
        <w:t>р</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В. Ба</w:t>
      </w:r>
      <w:r w:rsidRPr="001665A0">
        <w:rPr>
          <w:rFonts w:ascii="Times New Roman" w:hAnsi="Times New Roman"/>
          <w:i/>
          <w:spacing w:val="1"/>
          <w:sz w:val="28"/>
          <w:szCs w:val="28"/>
        </w:rPr>
        <w:t>р</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ц</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Г</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Г</w:t>
      </w:r>
      <w:r w:rsidRPr="001665A0">
        <w:rPr>
          <w:rFonts w:ascii="Times New Roman" w:hAnsi="Times New Roman"/>
          <w:i/>
          <w:spacing w:val="-4"/>
          <w:sz w:val="28"/>
          <w:szCs w:val="28"/>
        </w:rPr>
        <w:t>у</w:t>
      </w:r>
      <w:r w:rsidRPr="001665A0">
        <w:rPr>
          <w:rFonts w:ascii="Times New Roman" w:hAnsi="Times New Roman"/>
          <w:i/>
          <w:spacing w:val="1"/>
          <w:sz w:val="28"/>
          <w:szCs w:val="28"/>
        </w:rPr>
        <w:t>д</w:t>
      </w:r>
      <w:r w:rsidRPr="001665A0">
        <w:rPr>
          <w:rFonts w:ascii="Times New Roman" w:hAnsi="Times New Roman"/>
          <w:i/>
          <w:sz w:val="28"/>
          <w:szCs w:val="28"/>
        </w:rPr>
        <w:t>з</w:t>
      </w:r>
      <w:r w:rsidRPr="001665A0">
        <w:rPr>
          <w:rFonts w:ascii="Times New Roman" w:hAnsi="Times New Roman"/>
          <w:i/>
          <w:spacing w:val="-2"/>
          <w:sz w:val="28"/>
          <w:szCs w:val="28"/>
        </w:rPr>
        <w:t>о</w:t>
      </w:r>
      <w:r w:rsidRPr="001665A0">
        <w:rPr>
          <w:rFonts w:ascii="Times New Roman" w:hAnsi="Times New Roman"/>
          <w:i/>
          <w:spacing w:val="1"/>
          <w:sz w:val="28"/>
          <w:szCs w:val="28"/>
        </w:rPr>
        <w:t>н</w:t>
      </w:r>
      <w:r w:rsidRPr="001665A0">
        <w:rPr>
          <w:rFonts w:ascii="Times New Roman" w:hAnsi="Times New Roman"/>
          <w:i/>
          <w:sz w:val="28"/>
          <w:szCs w:val="28"/>
        </w:rPr>
        <w:t>,</w:t>
      </w:r>
      <w:r w:rsidRPr="001665A0">
        <w:rPr>
          <w:rFonts w:ascii="Times New Roman" w:hAnsi="Times New Roman"/>
          <w:i/>
          <w:spacing w:val="-1"/>
          <w:sz w:val="28"/>
          <w:szCs w:val="28"/>
        </w:rPr>
        <w:t xml:space="preserve"> А</w:t>
      </w:r>
      <w:r w:rsidRPr="001665A0">
        <w:rPr>
          <w:rFonts w:ascii="Times New Roman" w:hAnsi="Times New Roman"/>
          <w:i/>
          <w:sz w:val="28"/>
          <w:szCs w:val="28"/>
        </w:rPr>
        <w:t>.</w:t>
      </w:r>
      <w:r w:rsidRPr="001665A0">
        <w:rPr>
          <w:rFonts w:ascii="Times New Roman" w:hAnsi="Times New Roman"/>
          <w:i/>
          <w:spacing w:val="-1"/>
          <w:sz w:val="28"/>
          <w:szCs w:val="28"/>
        </w:rPr>
        <w:t xml:space="preserve"> Т</w:t>
      </w:r>
      <w:r w:rsidRPr="001665A0">
        <w:rPr>
          <w:rFonts w:ascii="Times New Roman" w:hAnsi="Times New Roman"/>
          <w:i/>
          <w:sz w:val="28"/>
          <w:szCs w:val="28"/>
        </w:rPr>
        <w:t>асма</w:t>
      </w:r>
      <w:r w:rsidRPr="001665A0">
        <w:rPr>
          <w:rFonts w:ascii="Times New Roman" w:hAnsi="Times New Roman"/>
          <w:i/>
          <w:spacing w:val="1"/>
          <w:sz w:val="28"/>
          <w:szCs w:val="28"/>
        </w:rPr>
        <w:t>н</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С.</w:t>
      </w:r>
      <w:r w:rsidRPr="001665A0">
        <w:rPr>
          <w:rFonts w:ascii="Times New Roman" w:hAnsi="Times New Roman"/>
          <w:i/>
          <w:spacing w:val="-1"/>
          <w:sz w:val="28"/>
          <w:szCs w:val="28"/>
        </w:rPr>
        <w:t xml:space="preserve"> </w:t>
      </w:r>
      <w:r w:rsidRPr="001665A0">
        <w:rPr>
          <w:rFonts w:ascii="Times New Roman" w:hAnsi="Times New Roman"/>
          <w:i/>
          <w:sz w:val="28"/>
          <w:szCs w:val="28"/>
        </w:rPr>
        <w:t>Д</w:t>
      </w:r>
      <w:r w:rsidRPr="001665A0">
        <w:rPr>
          <w:rFonts w:ascii="Times New Roman" w:hAnsi="Times New Roman"/>
          <w:i/>
          <w:spacing w:val="1"/>
          <w:sz w:val="28"/>
          <w:szCs w:val="28"/>
        </w:rPr>
        <w:t>е</w:t>
      </w:r>
      <w:r w:rsidRPr="001665A0">
        <w:rPr>
          <w:rFonts w:ascii="Times New Roman" w:hAnsi="Times New Roman"/>
          <w:i/>
          <w:sz w:val="28"/>
          <w:szCs w:val="28"/>
        </w:rPr>
        <w:t>ж</w:t>
      </w:r>
      <w:r w:rsidRPr="001665A0">
        <w:rPr>
          <w:rFonts w:ascii="Times New Roman" w:hAnsi="Times New Roman"/>
          <w:i/>
          <w:spacing w:val="1"/>
          <w:sz w:val="28"/>
          <w:szCs w:val="28"/>
        </w:rPr>
        <w:t>н</w:t>
      </w:r>
      <w:r w:rsidRPr="001665A0">
        <w:rPr>
          <w:rFonts w:ascii="Times New Roman" w:hAnsi="Times New Roman"/>
          <w:i/>
          <w:sz w:val="28"/>
          <w:szCs w:val="28"/>
        </w:rPr>
        <w:t>ев</w:t>
      </w:r>
      <w:r w:rsidRPr="001665A0">
        <w:rPr>
          <w:rFonts w:ascii="Times New Roman" w:hAnsi="Times New Roman"/>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Важ</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й</w:t>
      </w:r>
      <w:r w:rsidRPr="001665A0">
        <w:rPr>
          <w:rFonts w:ascii="Times New Roman" w:hAnsi="Times New Roman"/>
          <w:spacing w:val="-3"/>
          <w:sz w:val="28"/>
          <w:szCs w:val="28"/>
        </w:rPr>
        <w:t>ш</w:t>
      </w:r>
      <w:r w:rsidRPr="001665A0">
        <w:rPr>
          <w:rFonts w:ascii="Times New Roman" w:hAnsi="Times New Roman"/>
          <w:spacing w:val="1"/>
          <w:sz w:val="28"/>
          <w:szCs w:val="28"/>
        </w:rPr>
        <w:t>и</w:t>
      </w:r>
      <w:r w:rsidRPr="001665A0">
        <w:rPr>
          <w:rFonts w:ascii="Times New Roman" w:hAnsi="Times New Roman"/>
          <w:sz w:val="28"/>
          <w:szCs w:val="28"/>
        </w:rPr>
        <w:t>е 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z w:val="28"/>
          <w:szCs w:val="28"/>
        </w:rPr>
        <w:t>тк</w:t>
      </w:r>
      <w:r w:rsidRPr="001665A0">
        <w:rPr>
          <w:rFonts w:ascii="Times New Roman" w:hAnsi="Times New Roman"/>
          <w:spacing w:val="-1"/>
          <w:sz w:val="28"/>
          <w:szCs w:val="28"/>
        </w:rPr>
        <w:t>р</w:t>
      </w:r>
      <w:r w:rsidRPr="001665A0">
        <w:rPr>
          <w:rFonts w:ascii="Times New Roman" w:hAnsi="Times New Roman"/>
          <w:spacing w:val="1"/>
          <w:sz w:val="28"/>
          <w:szCs w:val="28"/>
        </w:rPr>
        <w:t>ы</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xml:space="preserve">я и </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z w:val="28"/>
          <w:szCs w:val="28"/>
        </w:rPr>
        <w:t>тешест</w:t>
      </w:r>
      <w:r w:rsidRPr="001665A0">
        <w:rPr>
          <w:rFonts w:ascii="Times New Roman" w:hAnsi="Times New Roman"/>
          <w:spacing w:val="-1"/>
          <w:sz w:val="28"/>
          <w:szCs w:val="28"/>
        </w:rPr>
        <w:t>ви</w:t>
      </w:r>
      <w:r w:rsidRPr="001665A0">
        <w:rPr>
          <w:rFonts w:ascii="Times New Roman" w:hAnsi="Times New Roman"/>
          <w:sz w:val="28"/>
          <w:szCs w:val="28"/>
        </w:rPr>
        <w:t xml:space="preserve">я в </w:t>
      </w:r>
      <w:r w:rsidRPr="001665A0">
        <w:rPr>
          <w:rFonts w:ascii="Times New Roman" w:hAnsi="Times New Roman"/>
          <w:spacing w:val="-1"/>
          <w:sz w:val="28"/>
          <w:szCs w:val="28"/>
        </w:rPr>
        <w:t>XV</w:t>
      </w:r>
      <w:r w:rsidRPr="001665A0">
        <w:rPr>
          <w:rFonts w:ascii="Times New Roman" w:hAnsi="Times New Roman"/>
          <w:spacing w:val="8"/>
          <w:sz w:val="28"/>
          <w:szCs w:val="28"/>
        </w:rPr>
        <w:t>I</w:t>
      </w:r>
      <w:r w:rsidRPr="001665A0">
        <w:rPr>
          <w:rFonts w:ascii="Times New Roman" w:hAnsi="Times New Roman"/>
          <w:spacing w:val="1"/>
          <w:sz w:val="28"/>
          <w:szCs w:val="28"/>
        </w:rPr>
        <w:t>–</w:t>
      </w:r>
      <w:r w:rsidRPr="001665A0">
        <w:rPr>
          <w:rFonts w:ascii="Times New Roman" w:hAnsi="Times New Roman"/>
          <w:spacing w:val="-1"/>
          <w:sz w:val="28"/>
          <w:szCs w:val="28"/>
        </w:rPr>
        <w:t>X</w:t>
      </w:r>
      <w:r w:rsidRPr="001665A0">
        <w:rPr>
          <w:rFonts w:ascii="Times New Roman" w:hAnsi="Times New Roman"/>
          <w:sz w:val="28"/>
          <w:szCs w:val="28"/>
        </w:rPr>
        <w:t>IX в</w:t>
      </w:r>
      <w:r w:rsidRPr="001665A0">
        <w:rPr>
          <w:rFonts w:ascii="Times New Roman" w:hAnsi="Times New Roman"/>
          <w:spacing w:val="-1"/>
          <w:sz w:val="28"/>
          <w:szCs w:val="28"/>
        </w:rPr>
        <w:t>в</w:t>
      </w:r>
      <w:r w:rsidRPr="001665A0">
        <w:rPr>
          <w:rFonts w:ascii="Times New Roman" w:hAnsi="Times New Roman"/>
          <w:sz w:val="28"/>
          <w:szCs w:val="28"/>
        </w:rPr>
        <w:t>. (</w:t>
      </w:r>
      <w:r w:rsidRPr="001665A0">
        <w:rPr>
          <w:rFonts w:ascii="Times New Roman" w:hAnsi="Times New Roman"/>
          <w:i/>
          <w:spacing w:val="-1"/>
          <w:sz w:val="28"/>
          <w:szCs w:val="28"/>
        </w:rPr>
        <w:t>А</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Маке</w:t>
      </w:r>
      <w:r w:rsidRPr="001665A0">
        <w:rPr>
          <w:rFonts w:ascii="Times New Roman" w:hAnsi="Times New Roman"/>
          <w:i/>
          <w:spacing w:val="1"/>
          <w:sz w:val="28"/>
          <w:szCs w:val="28"/>
        </w:rPr>
        <w:t>н</w:t>
      </w:r>
      <w:r w:rsidRPr="001665A0">
        <w:rPr>
          <w:rFonts w:ascii="Times New Roman" w:hAnsi="Times New Roman"/>
          <w:i/>
          <w:spacing w:val="-3"/>
          <w:sz w:val="28"/>
          <w:szCs w:val="28"/>
        </w:rPr>
        <w:t>з</w:t>
      </w:r>
      <w:r w:rsidRPr="001665A0">
        <w:rPr>
          <w:rFonts w:ascii="Times New Roman" w:hAnsi="Times New Roman"/>
          <w:i/>
          <w:spacing w:val="1"/>
          <w:sz w:val="28"/>
          <w:szCs w:val="28"/>
        </w:rPr>
        <w:t>и</w:t>
      </w:r>
      <w:r w:rsidRPr="001665A0">
        <w:rPr>
          <w:rFonts w:ascii="Times New Roman" w:hAnsi="Times New Roman"/>
          <w:i/>
          <w:sz w:val="28"/>
          <w:szCs w:val="28"/>
        </w:rPr>
        <w:t>,</w:t>
      </w:r>
      <w:r w:rsidRPr="001665A0">
        <w:rPr>
          <w:rFonts w:ascii="Times New Roman" w:hAnsi="Times New Roman"/>
          <w:i/>
          <w:spacing w:val="18"/>
          <w:sz w:val="28"/>
          <w:szCs w:val="28"/>
        </w:rPr>
        <w:t xml:space="preserve"> </w:t>
      </w:r>
      <w:r w:rsidRPr="001665A0">
        <w:rPr>
          <w:rFonts w:ascii="Times New Roman" w:hAnsi="Times New Roman"/>
          <w:i/>
          <w:sz w:val="28"/>
          <w:szCs w:val="28"/>
        </w:rPr>
        <w:t>В.</w:t>
      </w:r>
      <w:r w:rsidRPr="001665A0">
        <w:rPr>
          <w:rFonts w:ascii="Times New Roman" w:hAnsi="Times New Roman"/>
          <w:i/>
          <w:spacing w:val="18"/>
          <w:sz w:val="28"/>
          <w:szCs w:val="28"/>
        </w:rPr>
        <w:t xml:space="preserve"> </w:t>
      </w:r>
      <w:r w:rsidRPr="001665A0">
        <w:rPr>
          <w:rFonts w:ascii="Times New Roman" w:hAnsi="Times New Roman"/>
          <w:i/>
          <w:spacing w:val="-1"/>
          <w:sz w:val="28"/>
          <w:szCs w:val="28"/>
        </w:rPr>
        <w:t>А</w:t>
      </w:r>
      <w:r w:rsidRPr="001665A0">
        <w:rPr>
          <w:rFonts w:ascii="Times New Roman" w:hAnsi="Times New Roman"/>
          <w:i/>
          <w:sz w:val="28"/>
          <w:szCs w:val="28"/>
        </w:rPr>
        <w:t>т</w:t>
      </w:r>
      <w:r w:rsidRPr="001665A0">
        <w:rPr>
          <w:rFonts w:ascii="Times New Roman" w:hAnsi="Times New Roman"/>
          <w:i/>
          <w:spacing w:val="-4"/>
          <w:sz w:val="28"/>
          <w:szCs w:val="28"/>
        </w:rPr>
        <w:t>л</w:t>
      </w:r>
      <w:r w:rsidRPr="001665A0">
        <w:rPr>
          <w:rFonts w:ascii="Times New Roman" w:hAnsi="Times New Roman"/>
          <w:i/>
          <w:sz w:val="28"/>
          <w:szCs w:val="28"/>
        </w:rPr>
        <w:t>ас</w:t>
      </w:r>
      <w:r w:rsidRPr="001665A0">
        <w:rPr>
          <w:rFonts w:ascii="Times New Roman" w:hAnsi="Times New Roman"/>
          <w:i/>
          <w:spacing w:val="1"/>
          <w:sz w:val="28"/>
          <w:szCs w:val="28"/>
        </w:rPr>
        <w:t>о</w:t>
      </w:r>
      <w:r w:rsidRPr="001665A0">
        <w:rPr>
          <w:rFonts w:ascii="Times New Roman" w:hAnsi="Times New Roman"/>
          <w:i/>
          <w:sz w:val="28"/>
          <w:szCs w:val="28"/>
        </w:rPr>
        <w:t>в</w:t>
      </w:r>
      <w:r w:rsidRPr="001665A0">
        <w:rPr>
          <w:rFonts w:ascii="Times New Roman" w:hAnsi="Times New Roman"/>
          <w:i/>
          <w:spacing w:val="16"/>
          <w:sz w:val="28"/>
          <w:szCs w:val="28"/>
        </w:rPr>
        <w:t xml:space="preserve"> </w:t>
      </w:r>
      <w:r w:rsidRPr="001665A0">
        <w:rPr>
          <w:rFonts w:ascii="Times New Roman" w:hAnsi="Times New Roman"/>
          <w:i/>
          <w:sz w:val="28"/>
          <w:szCs w:val="28"/>
        </w:rPr>
        <w:t>и</w:t>
      </w:r>
      <w:r w:rsidRPr="001665A0">
        <w:rPr>
          <w:rFonts w:ascii="Times New Roman" w:hAnsi="Times New Roman"/>
          <w:i/>
          <w:spacing w:val="19"/>
          <w:sz w:val="28"/>
          <w:szCs w:val="28"/>
        </w:rPr>
        <w:t xml:space="preserve"> </w:t>
      </w:r>
      <w:r w:rsidRPr="001665A0">
        <w:rPr>
          <w:rFonts w:ascii="Times New Roman" w:hAnsi="Times New Roman"/>
          <w:i/>
          <w:sz w:val="28"/>
          <w:szCs w:val="28"/>
        </w:rPr>
        <w:t>Л.</w:t>
      </w:r>
      <w:r w:rsidRPr="001665A0">
        <w:rPr>
          <w:rFonts w:ascii="Times New Roman" w:hAnsi="Times New Roman"/>
          <w:i/>
          <w:spacing w:val="15"/>
          <w:sz w:val="28"/>
          <w:szCs w:val="28"/>
        </w:rPr>
        <w:t xml:space="preserve"> </w:t>
      </w:r>
      <w:r w:rsidRPr="001665A0">
        <w:rPr>
          <w:rFonts w:ascii="Times New Roman" w:hAnsi="Times New Roman"/>
          <w:i/>
          <w:sz w:val="28"/>
          <w:szCs w:val="28"/>
        </w:rPr>
        <w:t>М</w:t>
      </w:r>
      <w:r w:rsidRPr="001665A0">
        <w:rPr>
          <w:rFonts w:ascii="Times New Roman" w:hAnsi="Times New Roman"/>
          <w:i/>
          <w:spacing w:val="-1"/>
          <w:sz w:val="28"/>
          <w:szCs w:val="28"/>
        </w:rPr>
        <w:t>ор</w:t>
      </w:r>
      <w:r w:rsidRPr="001665A0">
        <w:rPr>
          <w:rFonts w:ascii="Times New Roman" w:hAnsi="Times New Roman"/>
          <w:i/>
          <w:spacing w:val="1"/>
          <w:sz w:val="28"/>
          <w:szCs w:val="28"/>
        </w:rPr>
        <w:t>о</w:t>
      </w:r>
      <w:r w:rsidRPr="001665A0">
        <w:rPr>
          <w:rFonts w:ascii="Times New Roman" w:hAnsi="Times New Roman"/>
          <w:i/>
          <w:sz w:val="28"/>
          <w:szCs w:val="28"/>
        </w:rPr>
        <w:t>з</w:t>
      </w:r>
      <w:r w:rsidRPr="001665A0">
        <w:rPr>
          <w:rFonts w:ascii="Times New Roman" w:hAnsi="Times New Roman"/>
          <w:i/>
          <w:spacing w:val="-3"/>
          <w:sz w:val="28"/>
          <w:szCs w:val="28"/>
        </w:rPr>
        <w:t>к</w:t>
      </w:r>
      <w:r w:rsidRPr="001665A0">
        <w:rPr>
          <w:rFonts w:ascii="Times New Roman" w:hAnsi="Times New Roman"/>
          <w:i/>
          <w:spacing w:val="1"/>
          <w:sz w:val="28"/>
          <w:szCs w:val="28"/>
        </w:rPr>
        <w:t>о</w:t>
      </w:r>
      <w:r w:rsidRPr="001665A0">
        <w:rPr>
          <w:rFonts w:ascii="Times New Roman" w:hAnsi="Times New Roman"/>
          <w:i/>
          <w:sz w:val="28"/>
          <w:szCs w:val="28"/>
        </w:rPr>
        <w:t>,</w:t>
      </w:r>
      <w:r w:rsidRPr="001665A0">
        <w:rPr>
          <w:rFonts w:ascii="Times New Roman" w:hAnsi="Times New Roman"/>
          <w:i/>
          <w:spacing w:val="16"/>
          <w:sz w:val="28"/>
          <w:szCs w:val="28"/>
        </w:rPr>
        <w:t xml:space="preserve"> </w:t>
      </w:r>
      <w:r w:rsidRPr="001665A0">
        <w:rPr>
          <w:rFonts w:ascii="Times New Roman" w:hAnsi="Times New Roman"/>
          <w:i/>
          <w:sz w:val="28"/>
          <w:szCs w:val="28"/>
        </w:rPr>
        <w:t>С.</w:t>
      </w:r>
      <w:r w:rsidRPr="001665A0">
        <w:rPr>
          <w:rFonts w:ascii="Times New Roman" w:hAnsi="Times New Roman"/>
          <w:i/>
          <w:spacing w:val="18"/>
          <w:sz w:val="28"/>
          <w:szCs w:val="28"/>
        </w:rPr>
        <w:t xml:space="preserve"> </w:t>
      </w:r>
      <w:r w:rsidRPr="001665A0">
        <w:rPr>
          <w:rFonts w:ascii="Times New Roman" w:hAnsi="Times New Roman"/>
          <w:i/>
          <w:sz w:val="28"/>
          <w:szCs w:val="28"/>
        </w:rPr>
        <w:t>Реме</w:t>
      </w:r>
      <w:r w:rsidRPr="001665A0">
        <w:rPr>
          <w:rFonts w:ascii="Times New Roman" w:hAnsi="Times New Roman"/>
          <w:i/>
          <w:spacing w:val="-3"/>
          <w:sz w:val="28"/>
          <w:szCs w:val="28"/>
        </w:rPr>
        <w:t>з</w:t>
      </w:r>
      <w:r w:rsidRPr="001665A0">
        <w:rPr>
          <w:rFonts w:ascii="Times New Roman" w:hAnsi="Times New Roman"/>
          <w:i/>
          <w:spacing w:val="1"/>
          <w:sz w:val="28"/>
          <w:szCs w:val="28"/>
        </w:rPr>
        <w:t>о</w:t>
      </w:r>
      <w:r w:rsidRPr="001665A0">
        <w:rPr>
          <w:rFonts w:ascii="Times New Roman" w:hAnsi="Times New Roman"/>
          <w:i/>
          <w:sz w:val="28"/>
          <w:szCs w:val="28"/>
        </w:rPr>
        <w:t>в,</w:t>
      </w:r>
      <w:r w:rsidRPr="001665A0">
        <w:rPr>
          <w:rFonts w:ascii="Times New Roman" w:hAnsi="Times New Roman"/>
          <w:i/>
          <w:spacing w:val="17"/>
          <w:sz w:val="28"/>
          <w:szCs w:val="28"/>
        </w:rPr>
        <w:t xml:space="preserve"> </w:t>
      </w:r>
      <w:r w:rsidRPr="001665A0">
        <w:rPr>
          <w:rFonts w:ascii="Times New Roman" w:hAnsi="Times New Roman"/>
          <w:i/>
          <w:sz w:val="28"/>
          <w:szCs w:val="28"/>
        </w:rPr>
        <w:t>В.</w:t>
      </w:r>
      <w:r w:rsidRPr="001665A0">
        <w:rPr>
          <w:rFonts w:ascii="Times New Roman" w:hAnsi="Times New Roman"/>
          <w:i/>
          <w:spacing w:val="18"/>
          <w:sz w:val="28"/>
          <w:szCs w:val="28"/>
        </w:rPr>
        <w:t xml:space="preserve"> </w:t>
      </w:r>
      <w:r w:rsidRPr="001665A0">
        <w:rPr>
          <w:rFonts w:ascii="Times New Roman" w:hAnsi="Times New Roman"/>
          <w:i/>
          <w:spacing w:val="-3"/>
          <w:sz w:val="28"/>
          <w:szCs w:val="28"/>
        </w:rPr>
        <w:t>Б</w:t>
      </w:r>
      <w:r w:rsidRPr="001665A0">
        <w:rPr>
          <w:rFonts w:ascii="Times New Roman" w:hAnsi="Times New Roman"/>
          <w:i/>
          <w:sz w:val="28"/>
          <w:szCs w:val="28"/>
        </w:rPr>
        <w:t>е</w:t>
      </w:r>
      <w:r w:rsidRPr="001665A0">
        <w:rPr>
          <w:rFonts w:ascii="Times New Roman" w:hAnsi="Times New Roman"/>
          <w:i/>
          <w:spacing w:val="-1"/>
          <w:sz w:val="28"/>
          <w:szCs w:val="28"/>
        </w:rPr>
        <w:t>ри</w:t>
      </w:r>
      <w:r w:rsidRPr="001665A0">
        <w:rPr>
          <w:rFonts w:ascii="Times New Roman" w:hAnsi="Times New Roman"/>
          <w:i/>
          <w:spacing w:val="1"/>
          <w:sz w:val="28"/>
          <w:szCs w:val="28"/>
        </w:rPr>
        <w:t>н</w:t>
      </w:r>
      <w:r w:rsidRPr="001665A0">
        <w:rPr>
          <w:rFonts w:ascii="Times New Roman" w:hAnsi="Times New Roman"/>
          <w:i/>
          <w:sz w:val="28"/>
          <w:szCs w:val="28"/>
        </w:rPr>
        <w:t>г</w:t>
      </w:r>
      <w:r w:rsidRPr="001665A0">
        <w:rPr>
          <w:rFonts w:ascii="Times New Roman" w:hAnsi="Times New Roman"/>
          <w:i/>
          <w:spacing w:val="16"/>
          <w:sz w:val="28"/>
          <w:szCs w:val="28"/>
        </w:rPr>
        <w:t xml:space="preserve"> </w:t>
      </w:r>
      <w:r w:rsidRPr="001665A0">
        <w:rPr>
          <w:rFonts w:ascii="Times New Roman" w:hAnsi="Times New Roman"/>
          <w:i/>
          <w:sz w:val="28"/>
          <w:szCs w:val="28"/>
        </w:rPr>
        <w:t>и</w:t>
      </w:r>
      <w:r w:rsidRPr="001665A0">
        <w:rPr>
          <w:rFonts w:ascii="Times New Roman" w:hAnsi="Times New Roman"/>
          <w:i/>
          <w:spacing w:val="19"/>
          <w:sz w:val="28"/>
          <w:szCs w:val="28"/>
        </w:rPr>
        <w:t xml:space="preserve"> </w:t>
      </w:r>
      <w:r w:rsidRPr="001665A0">
        <w:rPr>
          <w:rFonts w:ascii="Times New Roman" w:hAnsi="Times New Roman"/>
          <w:i/>
          <w:spacing w:val="-1"/>
          <w:sz w:val="28"/>
          <w:szCs w:val="28"/>
        </w:rPr>
        <w:t>А</w:t>
      </w:r>
      <w:r w:rsidRPr="001665A0">
        <w:rPr>
          <w:rFonts w:ascii="Times New Roman" w:hAnsi="Times New Roman"/>
          <w:i/>
          <w:sz w:val="28"/>
          <w:szCs w:val="28"/>
        </w:rPr>
        <w:t>.</w:t>
      </w:r>
      <w:r w:rsidRPr="001665A0">
        <w:rPr>
          <w:rFonts w:ascii="Times New Roman" w:hAnsi="Times New Roman"/>
          <w:i/>
          <w:spacing w:val="18"/>
          <w:sz w:val="28"/>
          <w:szCs w:val="28"/>
        </w:rPr>
        <w:t xml:space="preserve"> </w:t>
      </w:r>
      <w:r w:rsidRPr="001665A0">
        <w:rPr>
          <w:rFonts w:ascii="Times New Roman" w:hAnsi="Times New Roman"/>
          <w:i/>
          <w:spacing w:val="-3"/>
          <w:sz w:val="28"/>
          <w:szCs w:val="28"/>
        </w:rPr>
        <w:t>Ч</w:t>
      </w:r>
      <w:r w:rsidRPr="001665A0">
        <w:rPr>
          <w:rFonts w:ascii="Times New Roman" w:hAnsi="Times New Roman"/>
          <w:i/>
          <w:spacing w:val="1"/>
          <w:sz w:val="28"/>
          <w:szCs w:val="28"/>
        </w:rPr>
        <w:t>и</w:t>
      </w:r>
      <w:r w:rsidRPr="001665A0">
        <w:rPr>
          <w:rFonts w:ascii="Times New Roman" w:hAnsi="Times New Roman"/>
          <w:i/>
          <w:spacing w:val="-1"/>
          <w:sz w:val="28"/>
          <w:szCs w:val="28"/>
        </w:rPr>
        <w:t>р</w:t>
      </w:r>
      <w:r w:rsidRPr="001665A0">
        <w:rPr>
          <w:rFonts w:ascii="Times New Roman" w:hAnsi="Times New Roman"/>
          <w:i/>
          <w:spacing w:val="1"/>
          <w:sz w:val="28"/>
          <w:szCs w:val="28"/>
        </w:rPr>
        <w:t>и</w:t>
      </w:r>
      <w:r w:rsidRPr="001665A0">
        <w:rPr>
          <w:rFonts w:ascii="Times New Roman" w:hAnsi="Times New Roman"/>
          <w:i/>
          <w:spacing w:val="-2"/>
          <w:sz w:val="28"/>
          <w:szCs w:val="28"/>
        </w:rPr>
        <w:t>к</w:t>
      </w:r>
      <w:r w:rsidRPr="001665A0">
        <w:rPr>
          <w:rFonts w:ascii="Times New Roman" w:hAnsi="Times New Roman"/>
          <w:i/>
          <w:spacing w:val="1"/>
          <w:sz w:val="28"/>
          <w:szCs w:val="28"/>
        </w:rPr>
        <w:t>о</w:t>
      </w:r>
      <w:r w:rsidRPr="001665A0">
        <w:rPr>
          <w:rFonts w:ascii="Times New Roman" w:hAnsi="Times New Roman"/>
          <w:i/>
          <w:sz w:val="28"/>
          <w:szCs w:val="28"/>
        </w:rPr>
        <w:t>в,</w:t>
      </w:r>
      <w:r w:rsidRPr="001665A0">
        <w:rPr>
          <w:rFonts w:ascii="Times New Roman" w:hAnsi="Times New Roman"/>
          <w:i/>
          <w:spacing w:val="15"/>
          <w:sz w:val="28"/>
          <w:szCs w:val="28"/>
        </w:rPr>
        <w:t xml:space="preserve"> </w:t>
      </w:r>
      <w:r w:rsidRPr="001665A0">
        <w:rPr>
          <w:rFonts w:ascii="Times New Roman" w:hAnsi="Times New Roman"/>
          <w:i/>
          <w:sz w:val="28"/>
          <w:szCs w:val="28"/>
        </w:rPr>
        <w:t>Д. К</w:t>
      </w:r>
      <w:r w:rsidRPr="001665A0">
        <w:rPr>
          <w:rFonts w:ascii="Times New Roman" w:hAnsi="Times New Roman"/>
          <w:i/>
          <w:spacing w:val="-4"/>
          <w:sz w:val="28"/>
          <w:szCs w:val="28"/>
        </w:rPr>
        <w:t>у</w:t>
      </w:r>
      <w:r w:rsidRPr="001665A0">
        <w:rPr>
          <w:rFonts w:ascii="Times New Roman" w:hAnsi="Times New Roman"/>
          <w:i/>
          <w:sz w:val="28"/>
          <w:szCs w:val="28"/>
        </w:rPr>
        <w:t>к,</w:t>
      </w:r>
      <w:r w:rsidRPr="001665A0">
        <w:rPr>
          <w:rFonts w:ascii="Times New Roman" w:hAnsi="Times New Roman"/>
          <w:i/>
          <w:spacing w:val="1"/>
          <w:sz w:val="28"/>
          <w:szCs w:val="28"/>
        </w:rPr>
        <w:t xml:space="preserve"> </w:t>
      </w:r>
      <w:r w:rsidRPr="001665A0">
        <w:rPr>
          <w:rFonts w:ascii="Times New Roman" w:hAnsi="Times New Roman"/>
          <w:i/>
          <w:sz w:val="28"/>
          <w:szCs w:val="28"/>
        </w:rPr>
        <w:t xml:space="preserve">В.М. </w:t>
      </w:r>
      <w:r w:rsidRPr="001665A0">
        <w:rPr>
          <w:rFonts w:ascii="Times New Roman" w:hAnsi="Times New Roman"/>
          <w:i/>
          <w:spacing w:val="1"/>
          <w:sz w:val="28"/>
          <w:szCs w:val="28"/>
        </w:rPr>
        <w:t>Го</w:t>
      </w:r>
      <w:r w:rsidRPr="001665A0">
        <w:rPr>
          <w:rFonts w:ascii="Times New Roman" w:hAnsi="Times New Roman"/>
          <w:i/>
          <w:spacing w:val="-1"/>
          <w:sz w:val="28"/>
          <w:szCs w:val="28"/>
        </w:rPr>
        <w:t>л</w:t>
      </w:r>
      <w:r w:rsidRPr="001665A0">
        <w:rPr>
          <w:rFonts w:ascii="Times New Roman" w:hAnsi="Times New Roman"/>
          <w:i/>
          <w:spacing w:val="1"/>
          <w:sz w:val="28"/>
          <w:szCs w:val="28"/>
        </w:rPr>
        <w:t>о</w:t>
      </w:r>
      <w:r w:rsidRPr="001665A0">
        <w:rPr>
          <w:rFonts w:ascii="Times New Roman" w:hAnsi="Times New Roman"/>
          <w:i/>
          <w:sz w:val="28"/>
          <w:szCs w:val="28"/>
        </w:rPr>
        <w:t>в</w:t>
      </w:r>
      <w:r w:rsidRPr="001665A0">
        <w:rPr>
          <w:rFonts w:ascii="Times New Roman" w:hAnsi="Times New Roman"/>
          <w:i/>
          <w:spacing w:val="-2"/>
          <w:sz w:val="28"/>
          <w:szCs w:val="28"/>
        </w:rPr>
        <w:t>н</w:t>
      </w:r>
      <w:r w:rsidRPr="001665A0">
        <w:rPr>
          <w:rFonts w:ascii="Times New Roman" w:hAnsi="Times New Roman"/>
          <w:i/>
          <w:spacing w:val="-1"/>
          <w:sz w:val="28"/>
          <w:szCs w:val="28"/>
        </w:rPr>
        <w:t>и</w:t>
      </w:r>
      <w:r w:rsidRPr="001665A0">
        <w:rPr>
          <w:rFonts w:ascii="Times New Roman" w:hAnsi="Times New Roman"/>
          <w:i/>
          <w:spacing w:val="1"/>
          <w:sz w:val="28"/>
          <w:szCs w:val="28"/>
        </w:rPr>
        <w:t>н</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Ф</w:t>
      </w:r>
      <w:r w:rsidRPr="001665A0">
        <w:rPr>
          <w:rFonts w:ascii="Times New Roman" w:hAnsi="Times New Roman"/>
          <w:i/>
          <w:sz w:val="28"/>
          <w:szCs w:val="28"/>
        </w:rPr>
        <w:t>.</w:t>
      </w:r>
      <w:r w:rsidRPr="001665A0">
        <w:rPr>
          <w:rFonts w:ascii="Times New Roman" w:hAnsi="Times New Roman"/>
          <w:i/>
          <w:spacing w:val="-2"/>
          <w:sz w:val="28"/>
          <w:szCs w:val="28"/>
        </w:rPr>
        <w:t>П</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Литке,</w:t>
      </w:r>
      <w:r w:rsidRPr="001665A0">
        <w:rPr>
          <w:rFonts w:ascii="Times New Roman" w:hAnsi="Times New Roman"/>
          <w:i/>
          <w:spacing w:val="1"/>
          <w:sz w:val="28"/>
          <w:szCs w:val="28"/>
        </w:rPr>
        <w:t xml:space="preserve"> </w:t>
      </w:r>
      <w:r w:rsidRPr="001665A0">
        <w:rPr>
          <w:rFonts w:ascii="Times New Roman" w:hAnsi="Times New Roman"/>
          <w:i/>
          <w:sz w:val="28"/>
          <w:szCs w:val="28"/>
        </w:rPr>
        <w:t>С.</w:t>
      </w:r>
      <w:r w:rsidRPr="001665A0">
        <w:rPr>
          <w:rFonts w:ascii="Times New Roman" w:hAnsi="Times New Roman"/>
          <w:i/>
          <w:spacing w:val="-2"/>
          <w:sz w:val="28"/>
          <w:szCs w:val="28"/>
        </w:rPr>
        <w:t>О</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Мак</w:t>
      </w:r>
      <w:r w:rsidRPr="001665A0">
        <w:rPr>
          <w:rFonts w:ascii="Times New Roman" w:hAnsi="Times New Roman"/>
          <w:i/>
          <w:spacing w:val="-2"/>
          <w:sz w:val="28"/>
          <w:szCs w:val="28"/>
        </w:rPr>
        <w:t>а</w:t>
      </w:r>
      <w:r w:rsidRPr="001665A0">
        <w:rPr>
          <w:rFonts w:ascii="Times New Roman" w:hAnsi="Times New Roman"/>
          <w:i/>
          <w:spacing w:val="1"/>
          <w:sz w:val="28"/>
          <w:szCs w:val="28"/>
        </w:rPr>
        <w:t>ро</w:t>
      </w:r>
      <w:r w:rsidRPr="001665A0">
        <w:rPr>
          <w:rFonts w:ascii="Times New Roman" w:hAnsi="Times New Roman"/>
          <w:i/>
          <w:sz w:val="28"/>
          <w:szCs w:val="28"/>
        </w:rPr>
        <w:t xml:space="preserve">в, </w:t>
      </w:r>
      <w:r w:rsidRPr="001665A0">
        <w:rPr>
          <w:rFonts w:ascii="Times New Roman" w:hAnsi="Times New Roman"/>
          <w:i/>
          <w:spacing w:val="-1"/>
          <w:sz w:val="28"/>
          <w:szCs w:val="28"/>
        </w:rPr>
        <w:t>Н</w:t>
      </w:r>
      <w:r w:rsidRPr="001665A0">
        <w:rPr>
          <w:rFonts w:ascii="Times New Roman" w:hAnsi="Times New Roman"/>
          <w:i/>
          <w:sz w:val="28"/>
          <w:szCs w:val="28"/>
        </w:rPr>
        <w:t>.</w:t>
      </w:r>
      <w:r w:rsidRPr="001665A0">
        <w:rPr>
          <w:rFonts w:ascii="Times New Roman" w:hAnsi="Times New Roman"/>
          <w:i/>
          <w:spacing w:val="-2"/>
          <w:sz w:val="28"/>
          <w:szCs w:val="28"/>
        </w:rPr>
        <w:t>Н</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М</w:t>
      </w:r>
      <w:r w:rsidRPr="001665A0">
        <w:rPr>
          <w:rFonts w:ascii="Times New Roman" w:hAnsi="Times New Roman"/>
          <w:i/>
          <w:spacing w:val="-1"/>
          <w:sz w:val="28"/>
          <w:szCs w:val="28"/>
        </w:rPr>
        <w:t>и</w:t>
      </w:r>
      <w:r w:rsidRPr="001665A0">
        <w:rPr>
          <w:rFonts w:ascii="Times New Roman" w:hAnsi="Times New Roman"/>
          <w:i/>
          <w:sz w:val="28"/>
          <w:szCs w:val="28"/>
        </w:rPr>
        <w:t>кл</w:t>
      </w:r>
      <w:r w:rsidRPr="001665A0">
        <w:rPr>
          <w:rFonts w:ascii="Times New Roman" w:hAnsi="Times New Roman"/>
          <w:i/>
          <w:spacing w:val="-4"/>
          <w:sz w:val="28"/>
          <w:szCs w:val="28"/>
        </w:rPr>
        <w:t>у</w:t>
      </w:r>
      <w:r w:rsidRPr="001665A0">
        <w:rPr>
          <w:rFonts w:ascii="Times New Roman" w:hAnsi="Times New Roman"/>
          <w:i/>
          <w:spacing w:val="1"/>
          <w:sz w:val="28"/>
          <w:szCs w:val="28"/>
        </w:rPr>
        <w:t>х</w:t>
      </w:r>
      <w:r w:rsidRPr="001665A0">
        <w:rPr>
          <w:rFonts w:ascii="Times New Roman" w:hAnsi="Times New Roman"/>
          <w:i/>
          <w:spacing w:val="8"/>
          <w:sz w:val="28"/>
          <w:szCs w:val="28"/>
        </w:rPr>
        <w:t>о</w:t>
      </w:r>
      <w:r w:rsidRPr="001665A0">
        <w:rPr>
          <w:rFonts w:ascii="Times New Roman" w:hAnsi="Times New Roman"/>
          <w:i/>
          <w:sz w:val="28"/>
          <w:szCs w:val="28"/>
        </w:rPr>
        <w:t>-Макл</w:t>
      </w:r>
      <w:r w:rsidRPr="001665A0">
        <w:rPr>
          <w:rFonts w:ascii="Times New Roman" w:hAnsi="Times New Roman"/>
          <w:i/>
          <w:spacing w:val="-3"/>
          <w:sz w:val="28"/>
          <w:szCs w:val="28"/>
        </w:rPr>
        <w:t>а</w:t>
      </w:r>
      <w:r w:rsidRPr="001665A0">
        <w:rPr>
          <w:rFonts w:ascii="Times New Roman" w:hAnsi="Times New Roman"/>
          <w:i/>
          <w:spacing w:val="1"/>
          <w:sz w:val="28"/>
          <w:szCs w:val="28"/>
        </w:rPr>
        <w:t>й</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М.</w:t>
      </w:r>
      <w:r w:rsidRPr="001665A0">
        <w:rPr>
          <w:rFonts w:ascii="Times New Roman" w:hAnsi="Times New Roman"/>
          <w:i/>
          <w:spacing w:val="-3"/>
          <w:sz w:val="28"/>
          <w:szCs w:val="28"/>
        </w:rPr>
        <w:t>В</w:t>
      </w:r>
      <w:r w:rsidRPr="001665A0">
        <w:rPr>
          <w:rFonts w:ascii="Times New Roman" w:hAnsi="Times New Roman"/>
          <w:i/>
          <w:sz w:val="28"/>
          <w:szCs w:val="28"/>
        </w:rPr>
        <w:t>. Лом</w:t>
      </w:r>
      <w:r w:rsidRPr="001665A0">
        <w:rPr>
          <w:rFonts w:ascii="Times New Roman" w:hAnsi="Times New Roman"/>
          <w:i/>
          <w:spacing w:val="-1"/>
          <w:sz w:val="28"/>
          <w:szCs w:val="28"/>
        </w:rPr>
        <w:t>он</w:t>
      </w:r>
      <w:r w:rsidRPr="001665A0">
        <w:rPr>
          <w:rFonts w:ascii="Times New Roman" w:hAnsi="Times New Roman"/>
          <w:i/>
          <w:spacing w:val="1"/>
          <w:sz w:val="28"/>
          <w:szCs w:val="28"/>
        </w:rPr>
        <w:t>о</w:t>
      </w:r>
      <w:r w:rsidRPr="001665A0">
        <w:rPr>
          <w:rFonts w:ascii="Times New Roman" w:hAnsi="Times New Roman"/>
          <w:i/>
          <w:sz w:val="28"/>
          <w:szCs w:val="28"/>
        </w:rPr>
        <w:t>с</w:t>
      </w:r>
      <w:r w:rsidRPr="001665A0">
        <w:rPr>
          <w:rFonts w:ascii="Times New Roman" w:hAnsi="Times New Roman"/>
          <w:i/>
          <w:spacing w:val="1"/>
          <w:sz w:val="28"/>
          <w:szCs w:val="28"/>
        </w:rPr>
        <w:t>о</w:t>
      </w:r>
      <w:r w:rsidRPr="001665A0">
        <w:rPr>
          <w:rFonts w:ascii="Times New Roman" w:hAnsi="Times New Roman"/>
          <w:i/>
          <w:sz w:val="28"/>
          <w:szCs w:val="28"/>
        </w:rPr>
        <w:t>в,</w:t>
      </w:r>
      <w:r w:rsidRPr="001665A0">
        <w:rPr>
          <w:rFonts w:ascii="Times New Roman" w:hAnsi="Times New Roman"/>
          <w:i/>
          <w:spacing w:val="-4"/>
          <w:sz w:val="28"/>
          <w:szCs w:val="28"/>
        </w:rPr>
        <w:t xml:space="preserve"> </w:t>
      </w:r>
      <w:r w:rsidRPr="001665A0">
        <w:rPr>
          <w:rFonts w:ascii="Times New Roman" w:hAnsi="Times New Roman"/>
          <w:i/>
          <w:spacing w:val="1"/>
          <w:sz w:val="28"/>
          <w:szCs w:val="28"/>
        </w:rPr>
        <w:t>Г</w:t>
      </w:r>
      <w:r w:rsidRPr="001665A0">
        <w:rPr>
          <w:rFonts w:ascii="Times New Roman" w:hAnsi="Times New Roman"/>
          <w:i/>
          <w:sz w:val="28"/>
          <w:szCs w:val="28"/>
        </w:rPr>
        <w:t>.</w:t>
      </w:r>
      <w:r w:rsidRPr="001665A0">
        <w:rPr>
          <w:rFonts w:ascii="Times New Roman" w:hAnsi="Times New Roman"/>
          <w:i/>
          <w:spacing w:val="-2"/>
          <w:sz w:val="28"/>
          <w:szCs w:val="28"/>
        </w:rPr>
        <w:t>И</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Ше</w:t>
      </w:r>
      <w:r w:rsidRPr="001665A0">
        <w:rPr>
          <w:rFonts w:ascii="Times New Roman" w:hAnsi="Times New Roman"/>
          <w:i/>
          <w:spacing w:val="-1"/>
          <w:sz w:val="28"/>
          <w:szCs w:val="28"/>
        </w:rPr>
        <w:t>л</w:t>
      </w:r>
      <w:r w:rsidRPr="001665A0">
        <w:rPr>
          <w:rFonts w:ascii="Times New Roman" w:hAnsi="Times New Roman"/>
          <w:i/>
          <w:spacing w:val="1"/>
          <w:sz w:val="28"/>
          <w:szCs w:val="28"/>
        </w:rPr>
        <w:t>и</w:t>
      </w:r>
      <w:r w:rsidRPr="001665A0">
        <w:rPr>
          <w:rFonts w:ascii="Times New Roman" w:hAnsi="Times New Roman"/>
          <w:i/>
          <w:spacing w:val="-1"/>
          <w:sz w:val="28"/>
          <w:szCs w:val="28"/>
        </w:rPr>
        <w:t>х</w:t>
      </w:r>
      <w:r w:rsidRPr="001665A0">
        <w:rPr>
          <w:rFonts w:ascii="Times New Roman" w:hAnsi="Times New Roman"/>
          <w:i/>
          <w:spacing w:val="1"/>
          <w:sz w:val="28"/>
          <w:szCs w:val="28"/>
        </w:rPr>
        <w:t>о</w:t>
      </w:r>
      <w:r w:rsidRPr="001665A0">
        <w:rPr>
          <w:rFonts w:ascii="Times New Roman" w:hAnsi="Times New Roman"/>
          <w:i/>
          <w:sz w:val="28"/>
          <w:szCs w:val="28"/>
        </w:rPr>
        <w:t>в,</w:t>
      </w:r>
      <w:r w:rsidRPr="001665A0">
        <w:rPr>
          <w:rFonts w:ascii="Times New Roman" w:hAnsi="Times New Roman"/>
          <w:i/>
          <w:spacing w:val="-1"/>
          <w:sz w:val="28"/>
          <w:szCs w:val="28"/>
        </w:rPr>
        <w:t xml:space="preserve"> </w:t>
      </w:r>
      <w:r w:rsidRPr="001665A0">
        <w:rPr>
          <w:rFonts w:ascii="Times New Roman" w:hAnsi="Times New Roman"/>
          <w:i/>
          <w:spacing w:val="-2"/>
          <w:sz w:val="28"/>
          <w:szCs w:val="28"/>
        </w:rPr>
        <w:t>П</w:t>
      </w:r>
      <w:r w:rsidRPr="001665A0">
        <w:rPr>
          <w:rFonts w:ascii="Times New Roman" w:hAnsi="Times New Roman"/>
          <w:i/>
          <w:sz w:val="28"/>
          <w:szCs w:val="28"/>
        </w:rPr>
        <w:t>.</w:t>
      </w:r>
      <w:r w:rsidRPr="001665A0">
        <w:rPr>
          <w:rFonts w:ascii="Times New Roman" w:hAnsi="Times New Roman"/>
          <w:i/>
          <w:spacing w:val="-2"/>
          <w:sz w:val="28"/>
          <w:szCs w:val="28"/>
        </w:rPr>
        <w:t>П</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Семе</w:t>
      </w:r>
      <w:r w:rsidRPr="001665A0">
        <w:rPr>
          <w:rFonts w:ascii="Times New Roman" w:hAnsi="Times New Roman"/>
          <w:i/>
          <w:spacing w:val="1"/>
          <w:sz w:val="28"/>
          <w:szCs w:val="28"/>
        </w:rPr>
        <w:t>н</w:t>
      </w:r>
      <w:r w:rsidRPr="001665A0">
        <w:rPr>
          <w:rFonts w:ascii="Times New Roman" w:hAnsi="Times New Roman"/>
          <w:i/>
          <w:spacing w:val="-1"/>
          <w:sz w:val="28"/>
          <w:szCs w:val="28"/>
        </w:rPr>
        <w:t>о</w:t>
      </w:r>
      <w:r w:rsidRPr="001665A0">
        <w:rPr>
          <w:rFonts w:ascii="Times New Roman" w:hAnsi="Times New Roman"/>
          <w:i/>
          <w:spacing w:val="2"/>
          <w:sz w:val="28"/>
          <w:szCs w:val="28"/>
        </w:rPr>
        <w:t>в</w:t>
      </w:r>
      <w:r w:rsidRPr="001665A0">
        <w:rPr>
          <w:rFonts w:ascii="Times New Roman" w:hAnsi="Times New Roman"/>
          <w:i/>
          <w:sz w:val="28"/>
          <w:szCs w:val="28"/>
        </w:rPr>
        <w:t>-</w:t>
      </w:r>
      <w:r w:rsidRPr="001665A0">
        <w:rPr>
          <w:rFonts w:ascii="Times New Roman" w:hAnsi="Times New Roman"/>
          <w:i/>
          <w:spacing w:val="-1"/>
          <w:sz w:val="28"/>
          <w:szCs w:val="28"/>
        </w:rPr>
        <w:t>Т</w:t>
      </w:r>
      <w:r w:rsidRPr="001665A0">
        <w:rPr>
          <w:rFonts w:ascii="Times New Roman" w:hAnsi="Times New Roman"/>
          <w:i/>
          <w:sz w:val="28"/>
          <w:szCs w:val="28"/>
        </w:rPr>
        <w:t>я</w:t>
      </w:r>
      <w:r w:rsidRPr="001665A0">
        <w:rPr>
          <w:rFonts w:ascii="Times New Roman" w:hAnsi="Times New Roman"/>
          <w:i/>
          <w:spacing w:val="1"/>
          <w:sz w:val="28"/>
          <w:szCs w:val="28"/>
        </w:rPr>
        <w:t>н</w:t>
      </w:r>
      <w:r w:rsidRPr="001665A0">
        <w:rPr>
          <w:rFonts w:ascii="Times New Roman" w:hAnsi="Times New Roman"/>
          <w:i/>
          <w:spacing w:val="-1"/>
          <w:sz w:val="28"/>
          <w:szCs w:val="28"/>
        </w:rPr>
        <w:t>ь</w:t>
      </w:r>
      <w:r w:rsidRPr="001665A0">
        <w:rPr>
          <w:rFonts w:ascii="Times New Roman" w:hAnsi="Times New Roman"/>
          <w:i/>
          <w:sz w:val="28"/>
          <w:szCs w:val="28"/>
        </w:rPr>
        <w:t>-Ш</w:t>
      </w:r>
      <w:r w:rsidRPr="001665A0">
        <w:rPr>
          <w:rFonts w:ascii="Times New Roman" w:hAnsi="Times New Roman"/>
          <w:i/>
          <w:spacing w:val="-3"/>
          <w:sz w:val="28"/>
          <w:szCs w:val="28"/>
        </w:rPr>
        <w:t>а</w:t>
      </w:r>
      <w:r w:rsidRPr="001665A0">
        <w:rPr>
          <w:rFonts w:ascii="Times New Roman" w:hAnsi="Times New Roman"/>
          <w:i/>
          <w:spacing w:val="1"/>
          <w:sz w:val="28"/>
          <w:szCs w:val="28"/>
        </w:rPr>
        <w:t>н</w:t>
      </w:r>
      <w:r w:rsidRPr="001665A0">
        <w:rPr>
          <w:rFonts w:ascii="Times New Roman" w:hAnsi="Times New Roman"/>
          <w:i/>
          <w:sz w:val="28"/>
          <w:szCs w:val="28"/>
        </w:rPr>
        <w:t>с</w:t>
      </w:r>
      <w:r w:rsidRPr="001665A0">
        <w:rPr>
          <w:rFonts w:ascii="Times New Roman" w:hAnsi="Times New Roman"/>
          <w:i/>
          <w:spacing w:val="-2"/>
          <w:sz w:val="28"/>
          <w:szCs w:val="28"/>
        </w:rPr>
        <w:t>к</w:t>
      </w:r>
      <w:r w:rsidRPr="001665A0">
        <w:rPr>
          <w:rFonts w:ascii="Times New Roman" w:hAnsi="Times New Roman"/>
          <w:i/>
          <w:spacing w:val="1"/>
          <w:sz w:val="28"/>
          <w:szCs w:val="28"/>
        </w:rPr>
        <w:t>ий</w:t>
      </w:r>
      <w:r w:rsidRPr="001665A0">
        <w:rPr>
          <w:rFonts w:ascii="Times New Roman" w:hAnsi="Times New Roman"/>
          <w:i/>
          <w:sz w:val="28"/>
          <w:szCs w:val="28"/>
        </w:rPr>
        <w:t>,</w:t>
      </w:r>
      <w:r w:rsidRPr="001665A0">
        <w:rPr>
          <w:rFonts w:ascii="Times New Roman" w:hAnsi="Times New Roman"/>
          <w:i/>
          <w:spacing w:val="-1"/>
          <w:sz w:val="28"/>
          <w:szCs w:val="28"/>
        </w:rPr>
        <w:t xml:space="preserve"> Н</w:t>
      </w:r>
      <w:r w:rsidRPr="001665A0">
        <w:rPr>
          <w:rFonts w:ascii="Times New Roman" w:hAnsi="Times New Roman"/>
          <w:i/>
          <w:spacing w:val="-3"/>
          <w:sz w:val="28"/>
          <w:szCs w:val="28"/>
        </w:rPr>
        <w:t>.</w:t>
      </w:r>
      <w:r w:rsidRPr="001665A0">
        <w:rPr>
          <w:rFonts w:ascii="Times New Roman" w:hAnsi="Times New Roman"/>
          <w:i/>
          <w:sz w:val="28"/>
          <w:szCs w:val="28"/>
        </w:rPr>
        <w:t>М.</w:t>
      </w:r>
      <w:r w:rsidRPr="001665A0">
        <w:rPr>
          <w:rFonts w:ascii="Times New Roman" w:hAnsi="Times New Roman"/>
          <w:i/>
          <w:spacing w:val="-1"/>
          <w:sz w:val="28"/>
          <w:szCs w:val="28"/>
        </w:rPr>
        <w:t xml:space="preserve"> П</w:t>
      </w:r>
      <w:r w:rsidRPr="001665A0">
        <w:rPr>
          <w:rFonts w:ascii="Times New Roman" w:hAnsi="Times New Roman"/>
          <w:i/>
          <w:spacing w:val="1"/>
          <w:sz w:val="28"/>
          <w:szCs w:val="28"/>
        </w:rPr>
        <w:t>р</w:t>
      </w:r>
      <w:r w:rsidRPr="001665A0">
        <w:rPr>
          <w:rFonts w:ascii="Times New Roman" w:hAnsi="Times New Roman"/>
          <w:i/>
          <w:sz w:val="28"/>
          <w:szCs w:val="28"/>
        </w:rPr>
        <w:t>жевал</w:t>
      </w:r>
      <w:r w:rsidRPr="001665A0">
        <w:rPr>
          <w:rFonts w:ascii="Times New Roman" w:hAnsi="Times New Roman"/>
          <w:i/>
          <w:spacing w:val="-2"/>
          <w:sz w:val="28"/>
          <w:szCs w:val="28"/>
        </w:rPr>
        <w:t>ь</w:t>
      </w:r>
      <w:r w:rsidRPr="001665A0">
        <w:rPr>
          <w:rFonts w:ascii="Times New Roman" w:hAnsi="Times New Roman"/>
          <w:i/>
          <w:sz w:val="28"/>
          <w:szCs w:val="28"/>
        </w:rPr>
        <w:t>с</w:t>
      </w:r>
      <w:r w:rsidRPr="001665A0">
        <w:rPr>
          <w:rFonts w:ascii="Times New Roman" w:hAnsi="Times New Roman"/>
          <w:i/>
          <w:spacing w:val="-2"/>
          <w:sz w:val="28"/>
          <w:szCs w:val="28"/>
        </w:rPr>
        <w:t>к</w:t>
      </w:r>
      <w:r w:rsidRPr="001665A0">
        <w:rPr>
          <w:rFonts w:ascii="Times New Roman" w:hAnsi="Times New Roman"/>
          <w:i/>
          <w:spacing w:val="1"/>
          <w:sz w:val="28"/>
          <w:szCs w:val="28"/>
        </w:rPr>
        <w:t>ий.</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i/>
          <w:spacing w:val="-1"/>
          <w:sz w:val="28"/>
          <w:szCs w:val="28"/>
        </w:rPr>
        <w:t>А</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Г</w:t>
      </w:r>
      <w:r w:rsidRPr="001665A0">
        <w:rPr>
          <w:rFonts w:ascii="Times New Roman" w:hAnsi="Times New Roman"/>
          <w:i/>
          <w:spacing w:val="-4"/>
          <w:sz w:val="28"/>
          <w:szCs w:val="28"/>
        </w:rPr>
        <w:t>у</w:t>
      </w:r>
      <w:r w:rsidRPr="001665A0">
        <w:rPr>
          <w:rFonts w:ascii="Times New Roman" w:hAnsi="Times New Roman"/>
          <w:i/>
          <w:sz w:val="28"/>
          <w:szCs w:val="28"/>
        </w:rPr>
        <w:t>м</w:t>
      </w:r>
      <w:r w:rsidRPr="001665A0">
        <w:rPr>
          <w:rFonts w:ascii="Times New Roman" w:hAnsi="Times New Roman"/>
          <w:i/>
          <w:spacing w:val="1"/>
          <w:sz w:val="28"/>
          <w:szCs w:val="28"/>
        </w:rPr>
        <w:t>бо</w:t>
      </w:r>
      <w:r w:rsidRPr="001665A0">
        <w:rPr>
          <w:rFonts w:ascii="Times New Roman" w:hAnsi="Times New Roman"/>
          <w:i/>
          <w:spacing w:val="-1"/>
          <w:sz w:val="28"/>
          <w:szCs w:val="28"/>
        </w:rPr>
        <w:t>ль</w:t>
      </w:r>
      <w:r w:rsidRPr="001665A0">
        <w:rPr>
          <w:rFonts w:ascii="Times New Roman" w:hAnsi="Times New Roman"/>
          <w:i/>
          <w:spacing w:val="1"/>
          <w:sz w:val="28"/>
          <w:szCs w:val="28"/>
        </w:rPr>
        <w:t>д</w:t>
      </w:r>
      <w:r w:rsidRPr="001665A0">
        <w:rPr>
          <w:rFonts w:ascii="Times New Roman" w:hAnsi="Times New Roman"/>
          <w:i/>
          <w:sz w:val="28"/>
          <w:szCs w:val="28"/>
        </w:rPr>
        <w:t>т,</w:t>
      </w:r>
      <w:r w:rsidRPr="001665A0">
        <w:rPr>
          <w:rFonts w:ascii="Times New Roman" w:hAnsi="Times New Roman"/>
          <w:i/>
          <w:spacing w:val="15"/>
          <w:sz w:val="28"/>
          <w:szCs w:val="28"/>
        </w:rPr>
        <w:t xml:space="preserve"> </w:t>
      </w:r>
      <w:r w:rsidRPr="001665A0">
        <w:rPr>
          <w:rFonts w:ascii="Times New Roman" w:hAnsi="Times New Roman"/>
          <w:i/>
          <w:sz w:val="28"/>
          <w:szCs w:val="28"/>
        </w:rPr>
        <w:t>Э.</w:t>
      </w:r>
      <w:r w:rsidRPr="001665A0">
        <w:rPr>
          <w:rFonts w:ascii="Times New Roman" w:hAnsi="Times New Roman"/>
          <w:i/>
          <w:spacing w:val="15"/>
          <w:sz w:val="28"/>
          <w:szCs w:val="28"/>
        </w:rPr>
        <w:t xml:space="preserve"> </w:t>
      </w:r>
      <w:r w:rsidRPr="001665A0">
        <w:rPr>
          <w:rFonts w:ascii="Times New Roman" w:hAnsi="Times New Roman"/>
          <w:i/>
          <w:spacing w:val="-3"/>
          <w:sz w:val="28"/>
          <w:szCs w:val="28"/>
        </w:rPr>
        <w:t>Б</w:t>
      </w:r>
      <w:r w:rsidRPr="001665A0">
        <w:rPr>
          <w:rFonts w:ascii="Times New Roman" w:hAnsi="Times New Roman"/>
          <w:i/>
          <w:spacing w:val="1"/>
          <w:sz w:val="28"/>
          <w:szCs w:val="28"/>
        </w:rPr>
        <w:t>о</w:t>
      </w:r>
      <w:r w:rsidRPr="001665A0">
        <w:rPr>
          <w:rFonts w:ascii="Times New Roman" w:hAnsi="Times New Roman"/>
          <w:i/>
          <w:spacing w:val="-1"/>
          <w:sz w:val="28"/>
          <w:szCs w:val="28"/>
        </w:rPr>
        <w:t>н</w:t>
      </w:r>
      <w:r w:rsidRPr="001665A0">
        <w:rPr>
          <w:rFonts w:ascii="Times New Roman" w:hAnsi="Times New Roman"/>
          <w:i/>
          <w:spacing w:val="1"/>
          <w:sz w:val="28"/>
          <w:szCs w:val="28"/>
        </w:rPr>
        <w:t>п</w:t>
      </w:r>
      <w:r w:rsidRPr="001665A0">
        <w:rPr>
          <w:rFonts w:ascii="Times New Roman" w:hAnsi="Times New Roman"/>
          <w:i/>
          <w:spacing w:val="-1"/>
          <w:sz w:val="28"/>
          <w:szCs w:val="28"/>
        </w:rPr>
        <w:t>л</w:t>
      </w:r>
      <w:r w:rsidRPr="001665A0">
        <w:rPr>
          <w:rFonts w:ascii="Times New Roman" w:hAnsi="Times New Roman"/>
          <w:i/>
          <w:sz w:val="28"/>
          <w:szCs w:val="28"/>
        </w:rPr>
        <w:t>а</w:t>
      </w:r>
      <w:r w:rsidRPr="001665A0">
        <w:rPr>
          <w:rFonts w:ascii="Times New Roman" w:hAnsi="Times New Roman"/>
          <w:i/>
          <w:spacing w:val="1"/>
          <w:sz w:val="28"/>
          <w:szCs w:val="28"/>
        </w:rPr>
        <w:t>н</w:t>
      </w:r>
      <w:r w:rsidRPr="001665A0">
        <w:rPr>
          <w:rFonts w:ascii="Times New Roman" w:hAnsi="Times New Roman"/>
          <w:i/>
          <w:sz w:val="28"/>
          <w:szCs w:val="28"/>
        </w:rPr>
        <w:t>,</w:t>
      </w:r>
      <w:r w:rsidRPr="001665A0">
        <w:rPr>
          <w:rFonts w:ascii="Times New Roman" w:hAnsi="Times New Roman"/>
          <w:i/>
          <w:spacing w:val="13"/>
          <w:sz w:val="28"/>
          <w:szCs w:val="28"/>
        </w:rPr>
        <w:t xml:space="preserve"> </w:t>
      </w:r>
      <w:r w:rsidRPr="001665A0">
        <w:rPr>
          <w:rFonts w:ascii="Times New Roman" w:hAnsi="Times New Roman"/>
          <w:i/>
          <w:spacing w:val="1"/>
          <w:sz w:val="28"/>
          <w:szCs w:val="28"/>
        </w:rPr>
        <w:t>Г</w:t>
      </w:r>
      <w:r w:rsidRPr="001665A0">
        <w:rPr>
          <w:rFonts w:ascii="Times New Roman" w:hAnsi="Times New Roman"/>
          <w:i/>
          <w:sz w:val="28"/>
          <w:szCs w:val="28"/>
        </w:rPr>
        <w:t>.</w:t>
      </w:r>
      <w:r w:rsidRPr="001665A0">
        <w:rPr>
          <w:rFonts w:ascii="Times New Roman" w:hAnsi="Times New Roman"/>
          <w:i/>
          <w:spacing w:val="-2"/>
          <w:sz w:val="28"/>
          <w:szCs w:val="28"/>
        </w:rPr>
        <w:t>И</w:t>
      </w:r>
      <w:r w:rsidRPr="001665A0">
        <w:rPr>
          <w:rFonts w:ascii="Times New Roman" w:hAnsi="Times New Roman"/>
          <w:i/>
          <w:sz w:val="28"/>
          <w:szCs w:val="28"/>
        </w:rPr>
        <w:t>.</w:t>
      </w:r>
      <w:r w:rsidRPr="001665A0">
        <w:rPr>
          <w:rFonts w:ascii="Times New Roman" w:hAnsi="Times New Roman"/>
          <w:i/>
          <w:spacing w:val="16"/>
          <w:sz w:val="28"/>
          <w:szCs w:val="28"/>
        </w:rPr>
        <w:t xml:space="preserve"> </w:t>
      </w:r>
      <w:r w:rsidRPr="001665A0">
        <w:rPr>
          <w:rFonts w:ascii="Times New Roman" w:hAnsi="Times New Roman"/>
          <w:i/>
          <w:sz w:val="28"/>
          <w:szCs w:val="28"/>
        </w:rPr>
        <w:t>Ла</w:t>
      </w:r>
      <w:r w:rsidRPr="001665A0">
        <w:rPr>
          <w:rFonts w:ascii="Times New Roman" w:hAnsi="Times New Roman"/>
          <w:i/>
          <w:spacing w:val="-2"/>
          <w:sz w:val="28"/>
          <w:szCs w:val="28"/>
        </w:rPr>
        <w:t>н</w:t>
      </w:r>
      <w:r w:rsidRPr="001665A0">
        <w:rPr>
          <w:rFonts w:ascii="Times New Roman" w:hAnsi="Times New Roman"/>
          <w:i/>
          <w:sz w:val="28"/>
          <w:szCs w:val="28"/>
        </w:rPr>
        <w:t>гс</w:t>
      </w:r>
      <w:r w:rsidRPr="001665A0">
        <w:rPr>
          <w:rFonts w:ascii="Times New Roman" w:hAnsi="Times New Roman"/>
          <w:i/>
          <w:spacing w:val="-1"/>
          <w:sz w:val="28"/>
          <w:szCs w:val="28"/>
        </w:rPr>
        <w:t>д</w:t>
      </w:r>
      <w:r w:rsidRPr="001665A0">
        <w:rPr>
          <w:rFonts w:ascii="Times New Roman" w:hAnsi="Times New Roman"/>
          <w:i/>
          <w:spacing w:val="1"/>
          <w:sz w:val="28"/>
          <w:szCs w:val="28"/>
        </w:rPr>
        <w:t>о</w:t>
      </w:r>
      <w:r w:rsidRPr="001665A0">
        <w:rPr>
          <w:rFonts w:ascii="Times New Roman" w:hAnsi="Times New Roman"/>
          <w:i/>
          <w:spacing w:val="-1"/>
          <w:sz w:val="28"/>
          <w:szCs w:val="28"/>
        </w:rPr>
        <w:t>р</w:t>
      </w:r>
      <w:r w:rsidRPr="001665A0">
        <w:rPr>
          <w:rFonts w:ascii="Times New Roman" w:hAnsi="Times New Roman"/>
          <w:i/>
          <w:sz w:val="28"/>
          <w:szCs w:val="28"/>
        </w:rPr>
        <w:t>ф</w:t>
      </w:r>
      <w:r w:rsidRPr="001665A0">
        <w:rPr>
          <w:rFonts w:ascii="Times New Roman" w:hAnsi="Times New Roman"/>
          <w:i/>
          <w:spacing w:val="14"/>
          <w:sz w:val="28"/>
          <w:szCs w:val="28"/>
        </w:rPr>
        <w:t xml:space="preserve"> </w:t>
      </w:r>
      <w:r w:rsidRPr="001665A0">
        <w:rPr>
          <w:rFonts w:ascii="Times New Roman" w:hAnsi="Times New Roman"/>
          <w:i/>
          <w:sz w:val="28"/>
          <w:szCs w:val="28"/>
        </w:rPr>
        <w:t>и</w:t>
      </w:r>
      <w:r w:rsidRPr="001665A0">
        <w:rPr>
          <w:rFonts w:ascii="Times New Roman" w:hAnsi="Times New Roman"/>
          <w:i/>
          <w:spacing w:val="17"/>
          <w:sz w:val="28"/>
          <w:szCs w:val="28"/>
        </w:rPr>
        <w:t xml:space="preserve"> </w:t>
      </w:r>
      <w:r w:rsidRPr="001665A0">
        <w:rPr>
          <w:rFonts w:ascii="Times New Roman" w:hAnsi="Times New Roman"/>
          <w:i/>
          <w:spacing w:val="-1"/>
          <w:sz w:val="28"/>
          <w:szCs w:val="28"/>
        </w:rPr>
        <w:t>Н</w:t>
      </w:r>
      <w:r w:rsidRPr="001665A0">
        <w:rPr>
          <w:rFonts w:ascii="Times New Roman" w:hAnsi="Times New Roman"/>
          <w:i/>
          <w:sz w:val="28"/>
          <w:szCs w:val="28"/>
        </w:rPr>
        <w:t>.Г.</w:t>
      </w:r>
      <w:r w:rsidRPr="001665A0">
        <w:rPr>
          <w:rFonts w:ascii="Times New Roman" w:hAnsi="Times New Roman"/>
          <w:i/>
          <w:spacing w:val="16"/>
          <w:sz w:val="28"/>
          <w:szCs w:val="28"/>
        </w:rPr>
        <w:t xml:space="preserve"> </w:t>
      </w:r>
      <w:r w:rsidRPr="001665A0">
        <w:rPr>
          <w:rFonts w:ascii="Times New Roman" w:hAnsi="Times New Roman"/>
          <w:i/>
          <w:sz w:val="28"/>
          <w:szCs w:val="28"/>
        </w:rPr>
        <w:t>Р</w:t>
      </w:r>
      <w:r w:rsidRPr="001665A0">
        <w:rPr>
          <w:rFonts w:ascii="Times New Roman" w:hAnsi="Times New Roman"/>
          <w:i/>
          <w:spacing w:val="-4"/>
          <w:sz w:val="28"/>
          <w:szCs w:val="28"/>
        </w:rPr>
        <w:t>у</w:t>
      </w:r>
      <w:r w:rsidRPr="001665A0">
        <w:rPr>
          <w:rFonts w:ascii="Times New Roman" w:hAnsi="Times New Roman"/>
          <w:i/>
          <w:spacing w:val="1"/>
          <w:sz w:val="28"/>
          <w:szCs w:val="28"/>
        </w:rPr>
        <w:t>б</w:t>
      </w:r>
      <w:r w:rsidRPr="001665A0">
        <w:rPr>
          <w:rFonts w:ascii="Times New Roman" w:hAnsi="Times New Roman"/>
          <w:i/>
          <w:spacing w:val="-1"/>
          <w:sz w:val="28"/>
          <w:szCs w:val="28"/>
        </w:rPr>
        <w:t>ц</w:t>
      </w:r>
      <w:r w:rsidRPr="001665A0">
        <w:rPr>
          <w:rFonts w:ascii="Times New Roman" w:hAnsi="Times New Roman"/>
          <w:i/>
          <w:spacing w:val="1"/>
          <w:sz w:val="28"/>
          <w:szCs w:val="28"/>
        </w:rPr>
        <w:t>о</w:t>
      </w:r>
      <w:r w:rsidRPr="001665A0">
        <w:rPr>
          <w:rFonts w:ascii="Times New Roman" w:hAnsi="Times New Roman"/>
          <w:i/>
          <w:sz w:val="28"/>
          <w:szCs w:val="28"/>
        </w:rPr>
        <w:t>в,</w:t>
      </w:r>
      <w:r w:rsidRPr="001665A0">
        <w:rPr>
          <w:rFonts w:ascii="Times New Roman" w:hAnsi="Times New Roman"/>
          <w:i/>
          <w:spacing w:val="13"/>
          <w:sz w:val="28"/>
          <w:szCs w:val="28"/>
        </w:rPr>
        <w:t xml:space="preserve"> </w:t>
      </w:r>
      <w:r w:rsidRPr="001665A0">
        <w:rPr>
          <w:rFonts w:ascii="Times New Roman" w:hAnsi="Times New Roman"/>
          <w:i/>
          <w:spacing w:val="-1"/>
          <w:sz w:val="28"/>
          <w:szCs w:val="28"/>
        </w:rPr>
        <w:t>Ф</w:t>
      </w:r>
      <w:r w:rsidRPr="001665A0">
        <w:rPr>
          <w:rFonts w:ascii="Times New Roman" w:hAnsi="Times New Roman"/>
          <w:i/>
          <w:sz w:val="28"/>
          <w:szCs w:val="28"/>
        </w:rPr>
        <w:t>.</w:t>
      </w:r>
      <w:r w:rsidRPr="001665A0">
        <w:rPr>
          <w:rFonts w:ascii="Times New Roman" w:hAnsi="Times New Roman"/>
          <w:i/>
          <w:spacing w:val="-2"/>
          <w:sz w:val="28"/>
          <w:szCs w:val="28"/>
        </w:rPr>
        <w:t>Ф</w:t>
      </w:r>
      <w:r w:rsidRPr="001665A0">
        <w:rPr>
          <w:rFonts w:ascii="Times New Roman" w:hAnsi="Times New Roman"/>
          <w:i/>
          <w:sz w:val="28"/>
          <w:szCs w:val="28"/>
        </w:rPr>
        <w:t>.</w:t>
      </w:r>
      <w:r w:rsidRPr="001665A0">
        <w:rPr>
          <w:rFonts w:ascii="Times New Roman" w:hAnsi="Times New Roman"/>
          <w:i/>
          <w:spacing w:val="16"/>
          <w:sz w:val="28"/>
          <w:szCs w:val="28"/>
        </w:rPr>
        <w:t xml:space="preserve"> </w:t>
      </w:r>
      <w:r w:rsidRPr="001665A0">
        <w:rPr>
          <w:rFonts w:ascii="Times New Roman" w:hAnsi="Times New Roman"/>
          <w:i/>
          <w:sz w:val="28"/>
          <w:szCs w:val="28"/>
        </w:rPr>
        <w:t>Бе</w:t>
      </w:r>
      <w:r w:rsidRPr="001665A0">
        <w:rPr>
          <w:rFonts w:ascii="Times New Roman" w:hAnsi="Times New Roman"/>
          <w:i/>
          <w:spacing w:val="-1"/>
          <w:sz w:val="28"/>
          <w:szCs w:val="28"/>
        </w:rPr>
        <w:t>лл</w:t>
      </w:r>
      <w:r w:rsidRPr="001665A0">
        <w:rPr>
          <w:rFonts w:ascii="Times New Roman" w:hAnsi="Times New Roman"/>
          <w:i/>
          <w:spacing w:val="1"/>
          <w:sz w:val="28"/>
          <w:szCs w:val="28"/>
        </w:rPr>
        <w:t>ин</w:t>
      </w:r>
      <w:r w:rsidRPr="001665A0">
        <w:rPr>
          <w:rFonts w:ascii="Times New Roman" w:hAnsi="Times New Roman"/>
          <w:i/>
          <w:sz w:val="28"/>
          <w:szCs w:val="28"/>
        </w:rPr>
        <w:t>сга</w:t>
      </w:r>
      <w:r w:rsidRPr="001665A0">
        <w:rPr>
          <w:rFonts w:ascii="Times New Roman" w:hAnsi="Times New Roman"/>
          <w:i/>
          <w:spacing w:val="-3"/>
          <w:sz w:val="28"/>
          <w:szCs w:val="28"/>
        </w:rPr>
        <w:t>у</w:t>
      </w:r>
      <w:r w:rsidRPr="001665A0">
        <w:rPr>
          <w:rFonts w:ascii="Times New Roman" w:hAnsi="Times New Roman"/>
          <w:i/>
          <w:sz w:val="28"/>
          <w:szCs w:val="28"/>
        </w:rPr>
        <w:t>зен и</w:t>
      </w:r>
      <w:r w:rsidRPr="001665A0">
        <w:rPr>
          <w:rFonts w:ascii="Times New Roman" w:hAnsi="Times New Roman"/>
          <w:i/>
          <w:spacing w:val="2"/>
          <w:sz w:val="28"/>
          <w:szCs w:val="28"/>
        </w:rPr>
        <w:t xml:space="preserve"> </w:t>
      </w:r>
      <w:r w:rsidRPr="001665A0">
        <w:rPr>
          <w:rFonts w:ascii="Times New Roman" w:hAnsi="Times New Roman"/>
          <w:i/>
          <w:sz w:val="28"/>
          <w:szCs w:val="28"/>
        </w:rPr>
        <w:t>М.</w:t>
      </w:r>
      <w:r w:rsidRPr="001665A0">
        <w:rPr>
          <w:rFonts w:ascii="Times New Roman" w:hAnsi="Times New Roman"/>
          <w:i/>
          <w:spacing w:val="-2"/>
          <w:sz w:val="28"/>
          <w:szCs w:val="28"/>
        </w:rPr>
        <w:t>П</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Ла</w:t>
      </w:r>
      <w:r w:rsidRPr="001665A0">
        <w:rPr>
          <w:rFonts w:ascii="Times New Roman" w:hAnsi="Times New Roman"/>
          <w:i/>
          <w:spacing w:val="-1"/>
          <w:sz w:val="28"/>
          <w:szCs w:val="28"/>
        </w:rPr>
        <w:t>з</w:t>
      </w:r>
      <w:r w:rsidRPr="001665A0">
        <w:rPr>
          <w:rFonts w:ascii="Times New Roman" w:hAnsi="Times New Roman"/>
          <w:i/>
          <w:sz w:val="28"/>
          <w:szCs w:val="28"/>
        </w:rPr>
        <w:t>а</w:t>
      </w:r>
      <w:r w:rsidRPr="001665A0">
        <w:rPr>
          <w:rFonts w:ascii="Times New Roman" w:hAnsi="Times New Roman"/>
          <w:i/>
          <w:spacing w:val="1"/>
          <w:sz w:val="28"/>
          <w:szCs w:val="28"/>
        </w:rPr>
        <w:t>р</w:t>
      </w:r>
      <w:r w:rsidRPr="001665A0">
        <w:rPr>
          <w:rFonts w:ascii="Times New Roman" w:hAnsi="Times New Roman"/>
          <w:i/>
          <w:sz w:val="28"/>
          <w:szCs w:val="28"/>
        </w:rPr>
        <w:t>ев, Д.</w:t>
      </w:r>
      <w:r w:rsidRPr="001665A0">
        <w:rPr>
          <w:rFonts w:ascii="Times New Roman" w:hAnsi="Times New Roman"/>
          <w:i/>
          <w:spacing w:val="4"/>
          <w:sz w:val="28"/>
          <w:szCs w:val="28"/>
        </w:rPr>
        <w:t xml:space="preserve"> </w:t>
      </w:r>
      <w:r w:rsidRPr="001665A0">
        <w:rPr>
          <w:rFonts w:ascii="Times New Roman" w:hAnsi="Times New Roman"/>
          <w:i/>
          <w:sz w:val="28"/>
          <w:szCs w:val="28"/>
        </w:rPr>
        <w:t>Ливингс</w:t>
      </w:r>
      <w:r w:rsidRPr="001665A0">
        <w:rPr>
          <w:rFonts w:ascii="Times New Roman" w:hAnsi="Times New Roman"/>
          <w:i/>
          <w:spacing w:val="-1"/>
          <w:sz w:val="28"/>
          <w:szCs w:val="28"/>
        </w:rPr>
        <w:t>то</w:t>
      </w:r>
      <w:r w:rsidRPr="001665A0">
        <w:rPr>
          <w:rFonts w:ascii="Times New Roman" w:hAnsi="Times New Roman"/>
          <w:i/>
          <w:spacing w:val="1"/>
          <w:sz w:val="28"/>
          <w:szCs w:val="28"/>
        </w:rPr>
        <w:t>н</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В.В. Юнк</w:t>
      </w:r>
      <w:r w:rsidRPr="001665A0">
        <w:rPr>
          <w:rFonts w:ascii="Times New Roman" w:hAnsi="Times New Roman"/>
          <w:i/>
          <w:spacing w:val="-2"/>
          <w:sz w:val="28"/>
          <w:szCs w:val="28"/>
        </w:rPr>
        <w:t>е</w:t>
      </w:r>
      <w:r w:rsidRPr="001665A0">
        <w:rPr>
          <w:rFonts w:ascii="Times New Roman" w:hAnsi="Times New Roman"/>
          <w:i/>
          <w:spacing w:val="1"/>
          <w:sz w:val="28"/>
          <w:szCs w:val="28"/>
        </w:rPr>
        <w:t>р</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Е</w:t>
      </w:r>
      <w:r w:rsidRPr="001665A0">
        <w:rPr>
          <w:rFonts w:ascii="Times New Roman" w:hAnsi="Times New Roman"/>
          <w:i/>
          <w:sz w:val="28"/>
          <w:szCs w:val="28"/>
        </w:rPr>
        <w:t>.</w:t>
      </w:r>
      <w:r w:rsidRPr="001665A0">
        <w:rPr>
          <w:rFonts w:ascii="Times New Roman" w:hAnsi="Times New Roman"/>
          <w:i/>
          <w:spacing w:val="-2"/>
          <w:sz w:val="28"/>
          <w:szCs w:val="28"/>
        </w:rPr>
        <w:t>П</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К</w:t>
      </w:r>
      <w:r w:rsidRPr="001665A0">
        <w:rPr>
          <w:rFonts w:ascii="Times New Roman" w:hAnsi="Times New Roman"/>
          <w:i/>
          <w:spacing w:val="1"/>
          <w:sz w:val="28"/>
          <w:szCs w:val="28"/>
        </w:rPr>
        <w:t>о</w:t>
      </w:r>
      <w:r w:rsidRPr="001665A0">
        <w:rPr>
          <w:rFonts w:ascii="Times New Roman" w:hAnsi="Times New Roman"/>
          <w:i/>
          <w:sz w:val="28"/>
          <w:szCs w:val="28"/>
        </w:rPr>
        <w:t>ва</w:t>
      </w:r>
      <w:r w:rsidRPr="001665A0">
        <w:rPr>
          <w:rFonts w:ascii="Times New Roman" w:hAnsi="Times New Roman"/>
          <w:i/>
          <w:spacing w:val="-1"/>
          <w:sz w:val="28"/>
          <w:szCs w:val="28"/>
        </w:rPr>
        <w:t>л</w:t>
      </w:r>
      <w:r w:rsidRPr="001665A0">
        <w:rPr>
          <w:rFonts w:ascii="Times New Roman" w:hAnsi="Times New Roman"/>
          <w:i/>
          <w:sz w:val="28"/>
          <w:szCs w:val="28"/>
        </w:rPr>
        <w:t>евск</w:t>
      </w:r>
      <w:r w:rsidRPr="001665A0">
        <w:rPr>
          <w:rFonts w:ascii="Times New Roman" w:hAnsi="Times New Roman"/>
          <w:i/>
          <w:spacing w:val="-1"/>
          <w:sz w:val="28"/>
          <w:szCs w:val="28"/>
        </w:rPr>
        <w:t>и</w:t>
      </w:r>
      <w:r w:rsidRPr="001665A0">
        <w:rPr>
          <w:rFonts w:ascii="Times New Roman" w:hAnsi="Times New Roman"/>
          <w:i/>
          <w:spacing w:val="1"/>
          <w:sz w:val="28"/>
          <w:szCs w:val="28"/>
        </w:rPr>
        <w:t>й</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А</w:t>
      </w:r>
      <w:r w:rsidRPr="001665A0">
        <w:rPr>
          <w:rFonts w:ascii="Times New Roman" w:hAnsi="Times New Roman"/>
          <w:i/>
          <w:sz w:val="28"/>
          <w:szCs w:val="28"/>
        </w:rPr>
        <w:t xml:space="preserve">.В. </w:t>
      </w:r>
      <w:r w:rsidRPr="001665A0">
        <w:rPr>
          <w:rFonts w:ascii="Times New Roman" w:hAnsi="Times New Roman"/>
          <w:i/>
          <w:spacing w:val="-1"/>
          <w:sz w:val="28"/>
          <w:szCs w:val="28"/>
        </w:rPr>
        <w:t>Ел</w:t>
      </w:r>
      <w:r w:rsidRPr="001665A0">
        <w:rPr>
          <w:rFonts w:ascii="Times New Roman" w:hAnsi="Times New Roman"/>
          <w:i/>
          <w:spacing w:val="1"/>
          <w:sz w:val="28"/>
          <w:szCs w:val="28"/>
        </w:rPr>
        <w:t>и</w:t>
      </w:r>
      <w:r w:rsidRPr="001665A0">
        <w:rPr>
          <w:rFonts w:ascii="Times New Roman" w:hAnsi="Times New Roman"/>
          <w:i/>
          <w:sz w:val="28"/>
          <w:szCs w:val="28"/>
        </w:rPr>
        <w:t>сеев, экс</w:t>
      </w:r>
      <w:r w:rsidRPr="001665A0">
        <w:rPr>
          <w:rFonts w:ascii="Times New Roman" w:hAnsi="Times New Roman"/>
          <w:i/>
          <w:spacing w:val="1"/>
          <w:sz w:val="28"/>
          <w:szCs w:val="28"/>
        </w:rPr>
        <w:t>п</w:t>
      </w:r>
      <w:r w:rsidRPr="001665A0">
        <w:rPr>
          <w:rFonts w:ascii="Times New Roman" w:hAnsi="Times New Roman"/>
          <w:i/>
          <w:spacing w:val="-2"/>
          <w:sz w:val="28"/>
          <w:szCs w:val="28"/>
        </w:rPr>
        <w:t>е</w:t>
      </w:r>
      <w:r w:rsidRPr="001665A0">
        <w:rPr>
          <w:rFonts w:ascii="Times New Roman" w:hAnsi="Times New Roman"/>
          <w:i/>
          <w:spacing w:val="1"/>
          <w:sz w:val="28"/>
          <w:szCs w:val="28"/>
        </w:rPr>
        <w:t>д</w:t>
      </w:r>
      <w:r w:rsidRPr="001665A0">
        <w:rPr>
          <w:rFonts w:ascii="Times New Roman" w:hAnsi="Times New Roman"/>
          <w:i/>
          <w:spacing w:val="-1"/>
          <w:sz w:val="28"/>
          <w:szCs w:val="28"/>
        </w:rPr>
        <w:t>иц</w:t>
      </w:r>
      <w:r w:rsidRPr="001665A0">
        <w:rPr>
          <w:rFonts w:ascii="Times New Roman" w:hAnsi="Times New Roman"/>
          <w:i/>
          <w:spacing w:val="1"/>
          <w:sz w:val="28"/>
          <w:szCs w:val="28"/>
        </w:rPr>
        <w:t>и</w:t>
      </w:r>
      <w:r w:rsidRPr="001665A0">
        <w:rPr>
          <w:rFonts w:ascii="Times New Roman" w:hAnsi="Times New Roman"/>
          <w:i/>
          <w:sz w:val="28"/>
          <w:szCs w:val="28"/>
        </w:rPr>
        <w:t>я</w:t>
      </w:r>
      <w:r w:rsidRPr="001665A0">
        <w:rPr>
          <w:rFonts w:ascii="Times New Roman" w:hAnsi="Times New Roman"/>
          <w:i/>
          <w:spacing w:val="57"/>
          <w:sz w:val="28"/>
          <w:szCs w:val="28"/>
        </w:rPr>
        <w:t xml:space="preserve"> </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59"/>
          <w:sz w:val="28"/>
          <w:szCs w:val="28"/>
        </w:rPr>
        <w:t xml:space="preserve"> </w:t>
      </w:r>
      <w:r w:rsidRPr="001665A0">
        <w:rPr>
          <w:rFonts w:ascii="Times New Roman" w:hAnsi="Times New Roman"/>
          <w:i/>
          <w:spacing w:val="-2"/>
          <w:sz w:val="28"/>
          <w:szCs w:val="28"/>
        </w:rPr>
        <w:t>к</w:t>
      </w:r>
      <w:r w:rsidRPr="001665A0">
        <w:rPr>
          <w:rFonts w:ascii="Times New Roman" w:hAnsi="Times New Roman"/>
          <w:i/>
          <w:spacing w:val="-1"/>
          <w:sz w:val="28"/>
          <w:szCs w:val="28"/>
        </w:rPr>
        <w:t>о</w:t>
      </w:r>
      <w:r w:rsidRPr="001665A0">
        <w:rPr>
          <w:rFonts w:ascii="Times New Roman" w:hAnsi="Times New Roman"/>
          <w:i/>
          <w:spacing w:val="1"/>
          <w:sz w:val="28"/>
          <w:szCs w:val="28"/>
        </w:rPr>
        <w:t>р</w:t>
      </w:r>
      <w:r w:rsidRPr="001665A0">
        <w:rPr>
          <w:rFonts w:ascii="Times New Roman" w:hAnsi="Times New Roman"/>
          <w:i/>
          <w:spacing w:val="-2"/>
          <w:sz w:val="28"/>
          <w:szCs w:val="28"/>
        </w:rPr>
        <w:t>а</w:t>
      </w:r>
      <w:r w:rsidRPr="001665A0">
        <w:rPr>
          <w:rFonts w:ascii="Times New Roman" w:hAnsi="Times New Roman"/>
          <w:i/>
          <w:spacing w:val="1"/>
          <w:sz w:val="28"/>
          <w:szCs w:val="28"/>
        </w:rPr>
        <w:t>б</w:t>
      </w:r>
      <w:r w:rsidRPr="001665A0">
        <w:rPr>
          <w:rFonts w:ascii="Times New Roman" w:hAnsi="Times New Roman"/>
          <w:i/>
          <w:spacing w:val="-1"/>
          <w:sz w:val="28"/>
          <w:szCs w:val="28"/>
        </w:rPr>
        <w:t>л</w:t>
      </w:r>
      <w:r w:rsidRPr="001665A0">
        <w:rPr>
          <w:rFonts w:ascii="Times New Roman" w:hAnsi="Times New Roman"/>
          <w:i/>
          <w:sz w:val="28"/>
          <w:szCs w:val="28"/>
        </w:rPr>
        <w:t>е</w:t>
      </w:r>
      <w:r w:rsidRPr="001665A0">
        <w:rPr>
          <w:rFonts w:ascii="Times New Roman" w:hAnsi="Times New Roman"/>
          <w:i/>
          <w:spacing w:val="59"/>
          <w:sz w:val="28"/>
          <w:szCs w:val="28"/>
        </w:rPr>
        <w:t xml:space="preserve"> </w:t>
      </w:r>
      <w:r w:rsidRPr="001665A0">
        <w:rPr>
          <w:rFonts w:ascii="Times New Roman" w:hAnsi="Times New Roman"/>
          <w:i/>
          <w:spacing w:val="-5"/>
          <w:sz w:val="28"/>
          <w:szCs w:val="28"/>
        </w:rPr>
        <w:t>“</w:t>
      </w:r>
      <w:r w:rsidRPr="001665A0">
        <w:rPr>
          <w:rFonts w:ascii="Times New Roman" w:hAnsi="Times New Roman"/>
          <w:i/>
          <w:sz w:val="28"/>
          <w:szCs w:val="28"/>
        </w:rPr>
        <w:t>Че</w:t>
      </w:r>
      <w:r w:rsidRPr="001665A0">
        <w:rPr>
          <w:rFonts w:ascii="Times New Roman" w:hAnsi="Times New Roman"/>
          <w:i/>
          <w:spacing w:val="-1"/>
          <w:sz w:val="28"/>
          <w:szCs w:val="28"/>
        </w:rPr>
        <w:t>лл</w:t>
      </w:r>
      <w:r w:rsidRPr="001665A0">
        <w:rPr>
          <w:rFonts w:ascii="Times New Roman" w:hAnsi="Times New Roman"/>
          <w:i/>
          <w:sz w:val="28"/>
          <w:szCs w:val="28"/>
        </w:rPr>
        <w:t>е</w:t>
      </w:r>
      <w:r w:rsidRPr="001665A0">
        <w:rPr>
          <w:rFonts w:ascii="Times New Roman" w:hAnsi="Times New Roman"/>
          <w:i/>
          <w:spacing w:val="1"/>
          <w:sz w:val="28"/>
          <w:szCs w:val="28"/>
        </w:rPr>
        <w:t>нд</w:t>
      </w:r>
      <w:r w:rsidRPr="001665A0">
        <w:rPr>
          <w:rFonts w:ascii="Times New Roman" w:hAnsi="Times New Roman"/>
          <w:i/>
          <w:sz w:val="28"/>
          <w:szCs w:val="28"/>
        </w:rPr>
        <w:t>ж</w:t>
      </w:r>
      <w:r w:rsidRPr="001665A0">
        <w:rPr>
          <w:rFonts w:ascii="Times New Roman" w:hAnsi="Times New Roman"/>
          <w:i/>
          <w:spacing w:val="-2"/>
          <w:sz w:val="28"/>
          <w:szCs w:val="28"/>
        </w:rPr>
        <w:t>е</w:t>
      </w:r>
      <w:r w:rsidRPr="001665A0">
        <w:rPr>
          <w:rFonts w:ascii="Times New Roman" w:hAnsi="Times New Roman"/>
          <w:i/>
          <w:spacing w:val="1"/>
          <w:sz w:val="28"/>
          <w:szCs w:val="28"/>
        </w:rPr>
        <w:t>р</w:t>
      </w:r>
      <w:r w:rsidRPr="001665A0">
        <w:rPr>
          <w:rFonts w:ascii="Times New Roman" w:hAnsi="Times New Roman"/>
          <w:i/>
          <w:sz w:val="28"/>
          <w:szCs w:val="28"/>
        </w:rPr>
        <w:t>”,</w:t>
      </w:r>
      <w:r w:rsidRPr="001665A0">
        <w:rPr>
          <w:rFonts w:ascii="Times New Roman" w:hAnsi="Times New Roman"/>
          <w:i/>
          <w:spacing w:val="56"/>
          <w:sz w:val="28"/>
          <w:szCs w:val="28"/>
        </w:rPr>
        <w:t xml:space="preserve"> </w:t>
      </w:r>
      <w:r w:rsidRPr="001665A0">
        <w:rPr>
          <w:rFonts w:ascii="Times New Roman" w:hAnsi="Times New Roman"/>
          <w:i/>
          <w:spacing w:val="-1"/>
          <w:sz w:val="28"/>
          <w:szCs w:val="28"/>
        </w:rPr>
        <w:t>Ф</w:t>
      </w:r>
      <w:r w:rsidRPr="001665A0">
        <w:rPr>
          <w:rFonts w:ascii="Times New Roman" w:hAnsi="Times New Roman"/>
          <w:i/>
          <w:sz w:val="28"/>
          <w:szCs w:val="28"/>
        </w:rPr>
        <w:t>.</w:t>
      </w:r>
      <w:r w:rsidRPr="001665A0">
        <w:rPr>
          <w:rFonts w:ascii="Times New Roman" w:hAnsi="Times New Roman"/>
          <w:i/>
          <w:spacing w:val="59"/>
          <w:sz w:val="28"/>
          <w:szCs w:val="28"/>
        </w:rPr>
        <w:t xml:space="preserve"> </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1"/>
          <w:sz w:val="28"/>
          <w:szCs w:val="28"/>
        </w:rPr>
        <w:t>н</w:t>
      </w:r>
      <w:r w:rsidRPr="001665A0">
        <w:rPr>
          <w:rFonts w:ascii="Times New Roman" w:hAnsi="Times New Roman"/>
          <w:i/>
          <w:sz w:val="28"/>
          <w:szCs w:val="28"/>
        </w:rPr>
        <w:t>се</w:t>
      </w:r>
      <w:r w:rsidRPr="001665A0">
        <w:rPr>
          <w:rFonts w:ascii="Times New Roman" w:hAnsi="Times New Roman"/>
          <w:i/>
          <w:spacing w:val="1"/>
          <w:sz w:val="28"/>
          <w:szCs w:val="28"/>
        </w:rPr>
        <w:t>н</w:t>
      </w:r>
      <w:r w:rsidRPr="001665A0">
        <w:rPr>
          <w:rFonts w:ascii="Times New Roman" w:hAnsi="Times New Roman"/>
          <w:i/>
          <w:sz w:val="28"/>
          <w:szCs w:val="28"/>
        </w:rPr>
        <w:t>,</w:t>
      </w:r>
      <w:r w:rsidRPr="001665A0">
        <w:rPr>
          <w:rFonts w:ascii="Times New Roman" w:hAnsi="Times New Roman"/>
          <w:i/>
          <w:spacing w:val="59"/>
          <w:sz w:val="28"/>
          <w:szCs w:val="28"/>
        </w:rPr>
        <w:t xml:space="preserve"> </w:t>
      </w:r>
      <w:r w:rsidRPr="001665A0">
        <w:rPr>
          <w:rFonts w:ascii="Times New Roman" w:hAnsi="Times New Roman"/>
          <w:i/>
          <w:sz w:val="28"/>
          <w:szCs w:val="28"/>
        </w:rPr>
        <w:t>Р.</w:t>
      </w:r>
      <w:r w:rsidRPr="001665A0">
        <w:rPr>
          <w:rFonts w:ascii="Times New Roman" w:hAnsi="Times New Roman"/>
          <w:i/>
          <w:spacing w:val="59"/>
          <w:sz w:val="28"/>
          <w:szCs w:val="28"/>
        </w:rPr>
        <w:t xml:space="preserve"> </w:t>
      </w:r>
      <w:r w:rsidRPr="001665A0">
        <w:rPr>
          <w:rFonts w:ascii="Times New Roman" w:hAnsi="Times New Roman"/>
          <w:i/>
          <w:spacing w:val="-1"/>
          <w:sz w:val="28"/>
          <w:szCs w:val="28"/>
        </w:rPr>
        <w:t>А</w:t>
      </w:r>
      <w:r w:rsidRPr="001665A0">
        <w:rPr>
          <w:rFonts w:ascii="Times New Roman" w:hAnsi="Times New Roman"/>
          <w:i/>
          <w:sz w:val="28"/>
          <w:szCs w:val="28"/>
        </w:rPr>
        <w:t>м</w:t>
      </w:r>
      <w:r w:rsidRPr="001665A0">
        <w:rPr>
          <w:rFonts w:ascii="Times New Roman" w:hAnsi="Times New Roman"/>
          <w:i/>
          <w:spacing w:val="-4"/>
          <w:sz w:val="28"/>
          <w:szCs w:val="28"/>
        </w:rPr>
        <w:t>у</w:t>
      </w:r>
      <w:r w:rsidRPr="001665A0">
        <w:rPr>
          <w:rFonts w:ascii="Times New Roman" w:hAnsi="Times New Roman"/>
          <w:i/>
          <w:spacing w:val="1"/>
          <w:sz w:val="28"/>
          <w:szCs w:val="28"/>
        </w:rPr>
        <w:t>нд</w:t>
      </w:r>
      <w:r w:rsidRPr="001665A0">
        <w:rPr>
          <w:rFonts w:ascii="Times New Roman" w:hAnsi="Times New Roman"/>
          <w:i/>
          <w:spacing w:val="-2"/>
          <w:sz w:val="28"/>
          <w:szCs w:val="28"/>
        </w:rPr>
        <w:t>с</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z w:val="28"/>
          <w:szCs w:val="28"/>
        </w:rPr>
        <w:t>,</w:t>
      </w:r>
      <w:r w:rsidRPr="001665A0">
        <w:rPr>
          <w:rFonts w:ascii="Times New Roman" w:hAnsi="Times New Roman"/>
          <w:i/>
          <w:spacing w:val="59"/>
          <w:sz w:val="28"/>
          <w:szCs w:val="28"/>
        </w:rPr>
        <w:t xml:space="preserve"> </w:t>
      </w:r>
      <w:r w:rsidRPr="001665A0">
        <w:rPr>
          <w:rFonts w:ascii="Times New Roman" w:hAnsi="Times New Roman"/>
          <w:i/>
          <w:sz w:val="28"/>
          <w:szCs w:val="28"/>
        </w:rPr>
        <w:t>Р.</w:t>
      </w:r>
      <w:r w:rsidRPr="001665A0">
        <w:rPr>
          <w:rFonts w:ascii="Times New Roman" w:hAnsi="Times New Roman"/>
          <w:i/>
          <w:spacing w:val="59"/>
          <w:sz w:val="28"/>
          <w:szCs w:val="28"/>
        </w:rPr>
        <w:t xml:space="preserve"> </w:t>
      </w:r>
      <w:r w:rsidRPr="001665A0">
        <w:rPr>
          <w:rFonts w:ascii="Times New Roman" w:hAnsi="Times New Roman"/>
          <w:i/>
          <w:spacing w:val="-3"/>
          <w:sz w:val="28"/>
          <w:szCs w:val="28"/>
        </w:rPr>
        <w:t>С</w:t>
      </w:r>
      <w:r w:rsidRPr="001665A0">
        <w:rPr>
          <w:rFonts w:ascii="Times New Roman" w:hAnsi="Times New Roman"/>
          <w:i/>
          <w:sz w:val="28"/>
          <w:szCs w:val="28"/>
        </w:rPr>
        <w:t>к</w:t>
      </w:r>
      <w:r w:rsidRPr="001665A0">
        <w:rPr>
          <w:rFonts w:ascii="Times New Roman" w:hAnsi="Times New Roman"/>
          <w:i/>
          <w:spacing w:val="1"/>
          <w:sz w:val="28"/>
          <w:szCs w:val="28"/>
        </w:rPr>
        <w:t>о</w:t>
      </w:r>
      <w:r w:rsidRPr="001665A0">
        <w:rPr>
          <w:rFonts w:ascii="Times New Roman" w:hAnsi="Times New Roman"/>
          <w:i/>
          <w:sz w:val="28"/>
          <w:szCs w:val="28"/>
        </w:rPr>
        <w:t>тт,</w:t>
      </w:r>
      <w:r w:rsidRPr="001665A0">
        <w:rPr>
          <w:rFonts w:ascii="Times New Roman" w:hAnsi="Times New Roman"/>
          <w:i/>
          <w:spacing w:val="56"/>
          <w:sz w:val="28"/>
          <w:szCs w:val="28"/>
        </w:rPr>
        <w:t xml:space="preserve"> </w:t>
      </w:r>
      <w:r w:rsidRPr="001665A0">
        <w:rPr>
          <w:rFonts w:ascii="Times New Roman" w:hAnsi="Times New Roman"/>
          <w:i/>
          <w:sz w:val="28"/>
          <w:szCs w:val="28"/>
        </w:rPr>
        <w:t xml:space="preserve">Р. </w:t>
      </w:r>
      <w:r w:rsidRPr="001665A0">
        <w:rPr>
          <w:rFonts w:ascii="Times New Roman" w:hAnsi="Times New Roman"/>
          <w:i/>
          <w:spacing w:val="-1"/>
          <w:sz w:val="28"/>
          <w:szCs w:val="28"/>
        </w:rPr>
        <w:t>П</w:t>
      </w:r>
      <w:r w:rsidRPr="001665A0">
        <w:rPr>
          <w:rFonts w:ascii="Times New Roman" w:hAnsi="Times New Roman"/>
          <w:i/>
          <w:spacing w:val="1"/>
          <w:sz w:val="28"/>
          <w:szCs w:val="28"/>
        </w:rPr>
        <w:t>и</w:t>
      </w:r>
      <w:r w:rsidRPr="001665A0">
        <w:rPr>
          <w:rFonts w:ascii="Times New Roman" w:hAnsi="Times New Roman"/>
          <w:i/>
          <w:spacing w:val="-1"/>
          <w:sz w:val="28"/>
          <w:szCs w:val="28"/>
        </w:rPr>
        <w:t>р</w:t>
      </w:r>
      <w:r w:rsidRPr="001665A0">
        <w:rPr>
          <w:rFonts w:ascii="Times New Roman" w:hAnsi="Times New Roman"/>
          <w:i/>
          <w:sz w:val="28"/>
          <w:szCs w:val="28"/>
        </w:rPr>
        <w:t>и</w:t>
      </w:r>
      <w:r w:rsidRPr="001665A0">
        <w:rPr>
          <w:rFonts w:ascii="Times New Roman" w:hAnsi="Times New Roman"/>
          <w:i/>
          <w:spacing w:val="1"/>
          <w:sz w:val="28"/>
          <w:szCs w:val="28"/>
        </w:rPr>
        <w:t xml:space="preserve"> </w:t>
      </w:r>
      <w:r w:rsidRPr="001665A0">
        <w:rPr>
          <w:rFonts w:ascii="Times New Roman" w:hAnsi="Times New Roman"/>
          <w:i/>
          <w:sz w:val="28"/>
          <w:szCs w:val="28"/>
        </w:rPr>
        <w:t xml:space="preserve">и </w:t>
      </w:r>
      <w:r w:rsidRPr="001665A0">
        <w:rPr>
          <w:rFonts w:ascii="Times New Roman" w:hAnsi="Times New Roman"/>
          <w:i/>
          <w:spacing w:val="-1"/>
          <w:sz w:val="28"/>
          <w:szCs w:val="28"/>
        </w:rPr>
        <w:t>Ф</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К</w:t>
      </w:r>
      <w:r w:rsidRPr="001665A0">
        <w:rPr>
          <w:rFonts w:ascii="Times New Roman" w:hAnsi="Times New Roman"/>
          <w:i/>
          <w:spacing w:val="-4"/>
          <w:sz w:val="28"/>
          <w:szCs w:val="28"/>
        </w:rPr>
        <w:t>у</w:t>
      </w:r>
      <w:r w:rsidRPr="001665A0">
        <w:rPr>
          <w:rFonts w:ascii="Times New Roman" w:hAnsi="Times New Roman"/>
          <w:i/>
          <w:sz w:val="28"/>
          <w:szCs w:val="28"/>
        </w:rPr>
        <w:t>к</w:t>
      </w:r>
      <w:r w:rsidRPr="001665A0">
        <w:rPr>
          <w:rFonts w:ascii="Times New Roman" w:hAnsi="Times New Roman"/>
          <w:sz w:val="28"/>
          <w:szCs w:val="28"/>
        </w:rPr>
        <w:t xml:space="preserve">). </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Важ</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й</w:t>
      </w:r>
      <w:r w:rsidRPr="001665A0">
        <w:rPr>
          <w:rFonts w:ascii="Times New Roman" w:hAnsi="Times New Roman"/>
          <w:spacing w:val="-3"/>
          <w:sz w:val="28"/>
          <w:szCs w:val="28"/>
        </w:rPr>
        <w:t>ш</w:t>
      </w:r>
      <w:r w:rsidRPr="001665A0">
        <w:rPr>
          <w:rFonts w:ascii="Times New Roman" w:hAnsi="Times New Roman"/>
          <w:spacing w:val="1"/>
          <w:sz w:val="28"/>
          <w:szCs w:val="28"/>
        </w:rPr>
        <w:t>и</w:t>
      </w:r>
      <w:r w:rsidRPr="001665A0">
        <w:rPr>
          <w:rFonts w:ascii="Times New Roman" w:hAnsi="Times New Roman"/>
          <w:sz w:val="28"/>
          <w:szCs w:val="28"/>
        </w:rPr>
        <w:t>е ге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к</w:t>
      </w:r>
      <w:r w:rsidRPr="001665A0">
        <w:rPr>
          <w:rFonts w:ascii="Times New Roman" w:hAnsi="Times New Roman"/>
          <w:spacing w:val="1"/>
          <w:sz w:val="28"/>
          <w:szCs w:val="28"/>
        </w:rPr>
        <w:t>ры</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xml:space="preserve">я и </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z w:val="28"/>
          <w:szCs w:val="28"/>
        </w:rPr>
        <w:t>тешест</w:t>
      </w:r>
      <w:r w:rsidRPr="001665A0">
        <w:rPr>
          <w:rFonts w:ascii="Times New Roman" w:hAnsi="Times New Roman"/>
          <w:spacing w:val="-1"/>
          <w:sz w:val="28"/>
          <w:szCs w:val="28"/>
        </w:rPr>
        <w:t>ви</w:t>
      </w:r>
      <w:r w:rsidRPr="001665A0">
        <w:rPr>
          <w:rFonts w:ascii="Times New Roman" w:hAnsi="Times New Roman"/>
          <w:sz w:val="28"/>
          <w:szCs w:val="28"/>
        </w:rPr>
        <w:t xml:space="preserve">я в </w:t>
      </w:r>
      <w:r w:rsidRPr="001665A0">
        <w:rPr>
          <w:rFonts w:ascii="Times New Roman" w:hAnsi="Times New Roman"/>
          <w:spacing w:val="-1"/>
          <w:sz w:val="28"/>
          <w:szCs w:val="28"/>
        </w:rPr>
        <w:t>X</w:t>
      </w:r>
      <w:r w:rsidRPr="001665A0">
        <w:rPr>
          <w:rFonts w:ascii="Times New Roman" w:hAnsi="Times New Roman"/>
          <w:sz w:val="28"/>
          <w:szCs w:val="28"/>
        </w:rPr>
        <w:t>X веке (</w:t>
      </w:r>
      <w:r w:rsidRPr="001665A0">
        <w:rPr>
          <w:rFonts w:ascii="Times New Roman" w:hAnsi="Times New Roman"/>
          <w:i/>
          <w:spacing w:val="-1"/>
          <w:sz w:val="28"/>
          <w:szCs w:val="28"/>
        </w:rPr>
        <w:t>И</w:t>
      </w:r>
      <w:r w:rsidRPr="001665A0">
        <w:rPr>
          <w:rFonts w:ascii="Times New Roman" w:hAnsi="Times New Roman"/>
          <w:i/>
          <w:sz w:val="28"/>
          <w:szCs w:val="28"/>
        </w:rPr>
        <w:t>.Д.</w:t>
      </w:r>
      <w:r w:rsidRPr="001665A0">
        <w:rPr>
          <w:rFonts w:ascii="Times New Roman" w:hAnsi="Times New Roman"/>
          <w:i/>
          <w:spacing w:val="-1"/>
          <w:sz w:val="28"/>
          <w:szCs w:val="28"/>
        </w:rPr>
        <w:t xml:space="preserve"> П</w:t>
      </w:r>
      <w:r w:rsidRPr="001665A0">
        <w:rPr>
          <w:rFonts w:ascii="Times New Roman" w:hAnsi="Times New Roman"/>
          <w:i/>
          <w:sz w:val="28"/>
          <w:szCs w:val="28"/>
        </w:rPr>
        <w:t>а</w:t>
      </w:r>
      <w:r w:rsidRPr="001665A0">
        <w:rPr>
          <w:rFonts w:ascii="Times New Roman" w:hAnsi="Times New Roman"/>
          <w:i/>
          <w:spacing w:val="1"/>
          <w:sz w:val="28"/>
          <w:szCs w:val="28"/>
        </w:rPr>
        <w:t>п</w:t>
      </w:r>
      <w:r w:rsidRPr="001665A0">
        <w:rPr>
          <w:rFonts w:ascii="Times New Roman" w:hAnsi="Times New Roman"/>
          <w:i/>
          <w:sz w:val="28"/>
          <w:szCs w:val="28"/>
        </w:rPr>
        <w:t>а</w:t>
      </w:r>
      <w:r w:rsidRPr="001665A0">
        <w:rPr>
          <w:rFonts w:ascii="Times New Roman" w:hAnsi="Times New Roman"/>
          <w:i/>
          <w:spacing w:val="-1"/>
          <w:sz w:val="28"/>
          <w:szCs w:val="28"/>
        </w:rPr>
        <w:t>н</w:t>
      </w:r>
      <w:r w:rsidRPr="001665A0">
        <w:rPr>
          <w:rFonts w:ascii="Times New Roman" w:hAnsi="Times New Roman"/>
          <w:i/>
          <w:spacing w:val="1"/>
          <w:sz w:val="28"/>
          <w:szCs w:val="28"/>
        </w:rPr>
        <w:t>ин</w:t>
      </w:r>
      <w:r w:rsidRPr="001665A0">
        <w:rPr>
          <w:rFonts w:ascii="Times New Roman" w:hAnsi="Times New Roman"/>
          <w:i/>
          <w:sz w:val="28"/>
          <w:szCs w:val="28"/>
        </w:rPr>
        <w:t xml:space="preserve">, </w:t>
      </w:r>
      <w:r w:rsidRPr="001665A0">
        <w:rPr>
          <w:rFonts w:ascii="Times New Roman" w:hAnsi="Times New Roman"/>
          <w:i/>
          <w:spacing w:val="-1"/>
          <w:sz w:val="28"/>
          <w:szCs w:val="28"/>
        </w:rPr>
        <w:t>Н</w:t>
      </w:r>
      <w:r w:rsidRPr="001665A0">
        <w:rPr>
          <w:rFonts w:ascii="Times New Roman" w:hAnsi="Times New Roman"/>
          <w:i/>
          <w:sz w:val="28"/>
          <w:szCs w:val="28"/>
        </w:rPr>
        <w:t>.</w:t>
      </w:r>
      <w:r w:rsidRPr="001665A0">
        <w:rPr>
          <w:rFonts w:ascii="Times New Roman" w:hAnsi="Times New Roman"/>
          <w:i/>
          <w:spacing w:val="-2"/>
          <w:sz w:val="28"/>
          <w:szCs w:val="28"/>
        </w:rPr>
        <w:t>И</w:t>
      </w:r>
      <w:r w:rsidRPr="001665A0">
        <w:rPr>
          <w:rFonts w:ascii="Times New Roman" w:hAnsi="Times New Roman"/>
          <w:i/>
          <w:sz w:val="28"/>
          <w:szCs w:val="28"/>
        </w:rPr>
        <w:t>.</w:t>
      </w:r>
      <w:r w:rsidRPr="001665A0">
        <w:rPr>
          <w:rFonts w:ascii="Times New Roman" w:hAnsi="Times New Roman"/>
          <w:i/>
          <w:spacing w:val="20"/>
          <w:sz w:val="28"/>
          <w:szCs w:val="28"/>
        </w:rPr>
        <w:t xml:space="preserve"> </w:t>
      </w:r>
      <w:r w:rsidRPr="001665A0">
        <w:rPr>
          <w:rFonts w:ascii="Times New Roman" w:hAnsi="Times New Roman"/>
          <w:i/>
          <w:sz w:val="28"/>
          <w:szCs w:val="28"/>
        </w:rPr>
        <w:t>Вавилов, Р.</w:t>
      </w:r>
      <w:r w:rsidRPr="001665A0">
        <w:rPr>
          <w:rFonts w:ascii="Times New Roman" w:hAnsi="Times New Roman"/>
          <w:i/>
          <w:spacing w:val="20"/>
          <w:sz w:val="28"/>
          <w:szCs w:val="28"/>
        </w:rPr>
        <w:t xml:space="preserve"> </w:t>
      </w:r>
      <w:r w:rsidRPr="001665A0">
        <w:rPr>
          <w:rFonts w:ascii="Times New Roman" w:hAnsi="Times New Roman"/>
          <w:i/>
          <w:spacing w:val="-1"/>
          <w:sz w:val="28"/>
          <w:szCs w:val="28"/>
        </w:rPr>
        <w:t>А</w:t>
      </w:r>
      <w:r w:rsidRPr="001665A0">
        <w:rPr>
          <w:rFonts w:ascii="Times New Roman" w:hAnsi="Times New Roman"/>
          <w:i/>
          <w:sz w:val="28"/>
          <w:szCs w:val="28"/>
        </w:rPr>
        <w:t>м</w:t>
      </w:r>
      <w:r w:rsidRPr="001665A0">
        <w:rPr>
          <w:rFonts w:ascii="Times New Roman" w:hAnsi="Times New Roman"/>
          <w:i/>
          <w:spacing w:val="-1"/>
          <w:sz w:val="28"/>
          <w:szCs w:val="28"/>
        </w:rPr>
        <w:t>у</w:t>
      </w:r>
      <w:r w:rsidRPr="001665A0">
        <w:rPr>
          <w:rFonts w:ascii="Times New Roman" w:hAnsi="Times New Roman"/>
          <w:i/>
          <w:spacing w:val="1"/>
          <w:sz w:val="28"/>
          <w:szCs w:val="28"/>
        </w:rPr>
        <w:t>нд</w:t>
      </w:r>
      <w:r w:rsidRPr="001665A0">
        <w:rPr>
          <w:rFonts w:ascii="Times New Roman" w:hAnsi="Times New Roman"/>
          <w:i/>
          <w:spacing w:val="-2"/>
          <w:sz w:val="28"/>
          <w:szCs w:val="28"/>
        </w:rPr>
        <w:t>с</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z w:val="28"/>
          <w:szCs w:val="28"/>
        </w:rPr>
        <w:t>, Р. С</w:t>
      </w:r>
      <w:r w:rsidRPr="001665A0">
        <w:rPr>
          <w:rFonts w:ascii="Times New Roman" w:hAnsi="Times New Roman"/>
          <w:i/>
          <w:spacing w:val="-2"/>
          <w:sz w:val="28"/>
          <w:szCs w:val="28"/>
        </w:rPr>
        <w:t>к</w:t>
      </w:r>
      <w:r w:rsidRPr="001665A0">
        <w:rPr>
          <w:rFonts w:ascii="Times New Roman" w:hAnsi="Times New Roman"/>
          <w:i/>
          <w:spacing w:val="1"/>
          <w:sz w:val="28"/>
          <w:szCs w:val="28"/>
        </w:rPr>
        <w:t>о</w:t>
      </w:r>
      <w:r w:rsidRPr="001665A0">
        <w:rPr>
          <w:rFonts w:ascii="Times New Roman" w:hAnsi="Times New Roman"/>
          <w:i/>
          <w:sz w:val="28"/>
          <w:szCs w:val="28"/>
        </w:rPr>
        <w:t>тт,</w:t>
      </w:r>
      <w:r w:rsidRPr="001665A0">
        <w:rPr>
          <w:rFonts w:ascii="Times New Roman" w:hAnsi="Times New Roman"/>
          <w:i/>
          <w:spacing w:val="19"/>
          <w:sz w:val="28"/>
          <w:szCs w:val="28"/>
        </w:rPr>
        <w:t xml:space="preserve"> </w:t>
      </w:r>
      <w:r w:rsidRPr="001665A0">
        <w:rPr>
          <w:rFonts w:ascii="Times New Roman" w:hAnsi="Times New Roman"/>
          <w:i/>
          <w:spacing w:val="-1"/>
          <w:sz w:val="28"/>
          <w:szCs w:val="28"/>
        </w:rPr>
        <w:t>И</w:t>
      </w:r>
      <w:r w:rsidRPr="001665A0">
        <w:rPr>
          <w:rFonts w:ascii="Times New Roman" w:hAnsi="Times New Roman"/>
          <w:i/>
          <w:sz w:val="28"/>
          <w:szCs w:val="28"/>
        </w:rPr>
        <w:t>.М. С</w:t>
      </w:r>
      <w:r w:rsidRPr="001665A0">
        <w:rPr>
          <w:rFonts w:ascii="Times New Roman" w:hAnsi="Times New Roman"/>
          <w:i/>
          <w:spacing w:val="1"/>
          <w:sz w:val="28"/>
          <w:szCs w:val="28"/>
        </w:rPr>
        <w:t>о</w:t>
      </w:r>
      <w:r w:rsidRPr="001665A0">
        <w:rPr>
          <w:rFonts w:ascii="Times New Roman" w:hAnsi="Times New Roman"/>
          <w:i/>
          <w:sz w:val="28"/>
          <w:szCs w:val="28"/>
        </w:rPr>
        <w:t>м</w:t>
      </w:r>
      <w:r w:rsidRPr="001665A0">
        <w:rPr>
          <w:rFonts w:ascii="Times New Roman" w:hAnsi="Times New Roman"/>
          <w:i/>
          <w:spacing w:val="1"/>
          <w:sz w:val="28"/>
          <w:szCs w:val="28"/>
        </w:rPr>
        <w:t>о</w:t>
      </w:r>
      <w:r w:rsidRPr="001665A0">
        <w:rPr>
          <w:rFonts w:ascii="Times New Roman" w:hAnsi="Times New Roman"/>
          <w:i/>
          <w:sz w:val="28"/>
          <w:szCs w:val="28"/>
        </w:rPr>
        <w:t xml:space="preserve">в и </w:t>
      </w:r>
      <w:r w:rsidRPr="001665A0">
        <w:rPr>
          <w:rFonts w:ascii="Times New Roman" w:hAnsi="Times New Roman"/>
          <w:i/>
          <w:spacing w:val="-1"/>
          <w:sz w:val="28"/>
          <w:szCs w:val="28"/>
        </w:rPr>
        <w:t>А</w:t>
      </w:r>
      <w:r w:rsidRPr="001665A0">
        <w:rPr>
          <w:rFonts w:ascii="Times New Roman" w:hAnsi="Times New Roman"/>
          <w:i/>
          <w:sz w:val="28"/>
          <w:szCs w:val="28"/>
        </w:rPr>
        <w:t>.</w:t>
      </w:r>
      <w:r w:rsidRPr="001665A0">
        <w:rPr>
          <w:rFonts w:ascii="Times New Roman" w:hAnsi="Times New Roman"/>
          <w:i/>
          <w:spacing w:val="-2"/>
          <w:sz w:val="28"/>
          <w:szCs w:val="28"/>
        </w:rPr>
        <w:t>Ф</w:t>
      </w:r>
      <w:r w:rsidRPr="001665A0">
        <w:rPr>
          <w:rFonts w:ascii="Times New Roman" w:hAnsi="Times New Roman"/>
          <w:i/>
          <w:sz w:val="28"/>
          <w:szCs w:val="28"/>
        </w:rPr>
        <w:t xml:space="preserve">. </w:t>
      </w:r>
      <w:r w:rsidRPr="001665A0">
        <w:rPr>
          <w:rFonts w:ascii="Times New Roman" w:hAnsi="Times New Roman"/>
          <w:i/>
          <w:spacing w:val="-1"/>
          <w:sz w:val="28"/>
          <w:szCs w:val="28"/>
        </w:rPr>
        <w:t>Т</w:t>
      </w:r>
      <w:r w:rsidRPr="001665A0">
        <w:rPr>
          <w:rFonts w:ascii="Times New Roman" w:hAnsi="Times New Roman"/>
          <w:i/>
          <w:spacing w:val="1"/>
          <w:sz w:val="28"/>
          <w:szCs w:val="28"/>
        </w:rPr>
        <w:t>р</w:t>
      </w:r>
      <w:r w:rsidRPr="001665A0">
        <w:rPr>
          <w:rFonts w:ascii="Times New Roman" w:hAnsi="Times New Roman"/>
          <w:i/>
          <w:sz w:val="28"/>
          <w:szCs w:val="28"/>
        </w:rPr>
        <w:t>еш</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pacing w:val="-2"/>
          <w:sz w:val="28"/>
          <w:szCs w:val="28"/>
        </w:rPr>
        <w:t>к</w:t>
      </w:r>
      <w:r w:rsidRPr="001665A0">
        <w:rPr>
          <w:rFonts w:ascii="Times New Roman" w:hAnsi="Times New Roman"/>
          <w:i/>
          <w:spacing w:val="1"/>
          <w:sz w:val="28"/>
          <w:szCs w:val="28"/>
        </w:rPr>
        <w:t>о</w:t>
      </w:r>
      <w:r w:rsidRPr="001665A0">
        <w:rPr>
          <w:rFonts w:ascii="Times New Roman" w:hAnsi="Times New Roman"/>
          <w:i/>
          <w:sz w:val="28"/>
          <w:szCs w:val="28"/>
        </w:rPr>
        <w:t>в</w:t>
      </w:r>
      <w:r w:rsidRPr="001665A0">
        <w:rPr>
          <w:rFonts w:ascii="Times New Roman" w:hAnsi="Times New Roman"/>
          <w:i/>
          <w:spacing w:val="3"/>
          <w:sz w:val="28"/>
          <w:szCs w:val="28"/>
        </w:rPr>
        <w:t xml:space="preserve"> </w:t>
      </w:r>
      <w:r w:rsidRPr="001665A0">
        <w:rPr>
          <w:rFonts w:ascii="Times New Roman" w:hAnsi="Times New Roman"/>
          <w:i/>
          <w:spacing w:val="-2"/>
          <w:sz w:val="28"/>
          <w:szCs w:val="28"/>
        </w:rPr>
        <w:t>(</w:t>
      </w:r>
      <w:r w:rsidRPr="001665A0">
        <w:rPr>
          <w:rFonts w:ascii="Times New Roman" w:hAnsi="Times New Roman"/>
          <w:i/>
          <w:spacing w:val="1"/>
          <w:sz w:val="28"/>
          <w:szCs w:val="28"/>
        </w:rPr>
        <w:t>р</w:t>
      </w:r>
      <w:r w:rsidRPr="001665A0">
        <w:rPr>
          <w:rFonts w:ascii="Times New Roman" w:hAnsi="Times New Roman"/>
          <w:i/>
          <w:spacing w:val="-4"/>
          <w:sz w:val="28"/>
          <w:szCs w:val="28"/>
        </w:rPr>
        <w:t>у</w:t>
      </w:r>
      <w:r w:rsidRPr="001665A0">
        <w:rPr>
          <w:rFonts w:ascii="Times New Roman" w:hAnsi="Times New Roman"/>
          <w:i/>
          <w:sz w:val="28"/>
          <w:szCs w:val="28"/>
        </w:rPr>
        <w:t>к</w:t>
      </w:r>
      <w:r w:rsidRPr="001665A0">
        <w:rPr>
          <w:rFonts w:ascii="Times New Roman" w:hAnsi="Times New Roman"/>
          <w:i/>
          <w:spacing w:val="1"/>
          <w:sz w:val="28"/>
          <w:szCs w:val="28"/>
        </w:rPr>
        <w:t>о</w:t>
      </w:r>
      <w:r w:rsidRPr="001665A0">
        <w:rPr>
          <w:rFonts w:ascii="Times New Roman" w:hAnsi="Times New Roman"/>
          <w:i/>
          <w:sz w:val="28"/>
          <w:szCs w:val="28"/>
        </w:rPr>
        <w:t>в</w:t>
      </w:r>
      <w:r w:rsidRPr="001665A0">
        <w:rPr>
          <w:rFonts w:ascii="Times New Roman" w:hAnsi="Times New Roman"/>
          <w:i/>
          <w:spacing w:val="-2"/>
          <w:sz w:val="28"/>
          <w:szCs w:val="28"/>
        </w:rPr>
        <w:t>о</w:t>
      </w:r>
      <w:r w:rsidRPr="001665A0">
        <w:rPr>
          <w:rFonts w:ascii="Times New Roman" w:hAnsi="Times New Roman"/>
          <w:i/>
          <w:spacing w:val="1"/>
          <w:sz w:val="28"/>
          <w:szCs w:val="28"/>
        </w:rPr>
        <w:t>ди</w:t>
      </w:r>
      <w:r w:rsidRPr="001665A0">
        <w:rPr>
          <w:rFonts w:ascii="Times New Roman" w:hAnsi="Times New Roman"/>
          <w:i/>
          <w:sz w:val="28"/>
          <w:szCs w:val="28"/>
        </w:rPr>
        <w:t>те</w:t>
      </w:r>
      <w:r w:rsidRPr="001665A0">
        <w:rPr>
          <w:rFonts w:ascii="Times New Roman" w:hAnsi="Times New Roman"/>
          <w:i/>
          <w:spacing w:val="-3"/>
          <w:sz w:val="28"/>
          <w:szCs w:val="28"/>
        </w:rPr>
        <w:t>л</w:t>
      </w:r>
      <w:r w:rsidRPr="001665A0">
        <w:rPr>
          <w:rFonts w:ascii="Times New Roman" w:hAnsi="Times New Roman"/>
          <w:i/>
          <w:sz w:val="28"/>
          <w:szCs w:val="28"/>
        </w:rPr>
        <w:t>и</w:t>
      </w:r>
      <w:r w:rsidRPr="001665A0">
        <w:rPr>
          <w:rFonts w:ascii="Times New Roman" w:hAnsi="Times New Roman"/>
          <w:i/>
          <w:spacing w:val="1"/>
          <w:sz w:val="28"/>
          <w:szCs w:val="28"/>
        </w:rPr>
        <w:t xml:space="preserve"> </w:t>
      </w:r>
      <w:r w:rsidRPr="001665A0">
        <w:rPr>
          <w:rFonts w:ascii="Times New Roman" w:hAnsi="Times New Roman"/>
          <w:i/>
          <w:sz w:val="28"/>
          <w:szCs w:val="28"/>
        </w:rPr>
        <w:t>1</w:t>
      </w:r>
      <w:r w:rsidRPr="001665A0">
        <w:rPr>
          <w:rFonts w:ascii="Times New Roman" w:hAnsi="Times New Roman"/>
          <w:i/>
          <w:spacing w:val="2"/>
          <w:sz w:val="28"/>
          <w:szCs w:val="28"/>
        </w:rPr>
        <w:t xml:space="preserve"> </w:t>
      </w:r>
      <w:r w:rsidRPr="001665A0">
        <w:rPr>
          <w:rFonts w:ascii="Times New Roman" w:hAnsi="Times New Roman"/>
          <w:i/>
          <w:sz w:val="28"/>
          <w:szCs w:val="28"/>
        </w:rPr>
        <w:t>и</w:t>
      </w:r>
      <w:r w:rsidRPr="001665A0">
        <w:rPr>
          <w:rFonts w:ascii="Times New Roman" w:hAnsi="Times New Roman"/>
          <w:i/>
          <w:spacing w:val="1"/>
          <w:sz w:val="28"/>
          <w:szCs w:val="28"/>
        </w:rPr>
        <w:t xml:space="preserve"> </w:t>
      </w:r>
      <w:r w:rsidRPr="001665A0">
        <w:rPr>
          <w:rFonts w:ascii="Times New Roman" w:hAnsi="Times New Roman"/>
          <w:i/>
          <w:sz w:val="28"/>
          <w:szCs w:val="28"/>
        </w:rPr>
        <w:t>2</w:t>
      </w:r>
      <w:r w:rsidRPr="001665A0">
        <w:rPr>
          <w:rFonts w:ascii="Times New Roman" w:hAnsi="Times New Roman"/>
          <w:i/>
          <w:spacing w:val="4"/>
          <w:sz w:val="28"/>
          <w:szCs w:val="28"/>
        </w:rPr>
        <w:t xml:space="preserve"> </w:t>
      </w:r>
      <w:r w:rsidRPr="001665A0">
        <w:rPr>
          <w:rFonts w:ascii="Times New Roman" w:hAnsi="Times New Roman"/>
          <w:i/>
          <w:spacing w:val="-2"/>
          <w:sz w:val="28"/>
          <w:szCs w:val="28"/>
        </w:rPr>
        <w:t>с</w:t>
      </w:r>
      <w:r w:rsidRPr="001665A0">
        <w:rPr>
          <w:rFonts w:ascii="Times New Roman" w:hAnsi="Times New Roman"/>
          <w:i/>
          <w:spacing w:val="1"/>
          <w:sz w:val="28"/>
          <w:szCs w:val="28"/>
        </w:rPr>
        <w:t>о</w:t>
      </w:r>
      <w:r w:rsidRPr="001665A0">
        <w:rPr>
          <w:rFonts w:ascii="Times New Roman" w:hAnsi="Times New Roman"/>
          <w:i/>
          <w:sz w:val="28"/>
          <w:szCs w:val="28"/>
        </w:rPr>
        <w:t>ве</w:t>
      </w:r>
      <w:r w:rsidRPr="001665A0">
        <w:rPr>
          <w:rFonts w:ascii="Times New Roman" w:hAnsi="Times New Roman"/>
          <w:i/>
          <w:spacing w:val="-3"/>
          <w:sz w:val="28"/>
          <w:szCs w:val="28"/>
        </w:rPr>
        <w:t>т</w:t>
      </w:r>
      <w:r w:rsidRPr="001665A0">
        <w:rPr>
          <w:rFonts w:ascii="Times New Roman" w:hAnsi="Times New Roman"/>
          <w:i/>
          <w:sz w:val="28"/>
          <w:szCs w:val="28"/>
        </w:rPr>
        <w:t>ской</w:t>
      </w:r>
      <w:r w:rsidRPr="001665A0">
        <w:rPr>
          <w:rFonts w:ascii="Times New Roman" w:hAnsi="Times New Roman"/>
          <w:i/>
          <w:spacing w:val="4"/>
          <w:sz w:val="28"/>
          <w:szCs w:val="28"/>
        </w:rPr>
        <w:t xml:space="preserve"> </w:t>
      </w:r>
      <w:r w:rsidRPr="001665A0">
        <w:rPr>
          <w:rFonts w:ascii="Times New Roman" w:hAnsi="Times New Roman"/>
          <w:i/>
          <w:spacing w:val="-2"/>
          <w:sz w:val="28"/>
          <w:szCs w:val="28"/>
        </w:rPr>
        <w:t>а</w:t>
      </w:r>
      <w:r w:rsidRPr="001665A0">
        <w:rPr>
          <w:rFonts w:ascii="Times New Roman" w:hAnsi="Times New Roman"/>
          <w:i/>
          <w:spacing w:val="1"/>
          <w:sz w:val="28"/>
          <w:szCs w:val="28"/>
        </w:rPr>
        <w:t>н</w:t>
      </w:r>
      <w:r w:rsidRPr="001665A0">
        <w:rPr>
          <w:rFonts w:ascii="Times New Roman" w:hAnsi="Times New Roman"/>
          <w:i/>
          <w:sz w:val="28"/>
          <w:szCs w:val="28"/>
        </w:rPr>
        <w:t>т</w:t>
      </w:r>
      <w:r w:rsidRPr="001665A0">
        <w:rPr>
          <w:rFonts w:ascii="Times New Roman" w:hAnsi="Times New Roman"/>
          <w:i/>
          <w:spacing w:val="-3"/>
          <w:sz w:val="28"/>
          <w:szCs w:val="28"/>
        </w:rPr>
        <w:t>а</w:t>
      </w:r>
      <w:r w:rsidRPr="001665A0">
        <w:rPr>
          <w:rFonts w:ascii="Times New Roman" w:hAnsi="Times New Roman"/>
          <w:i/>
          <w:spacing w:val="1"/>
          <w:sz w:val="28"/>
          <w:szCs w:val="28"/>
        </w:rPr>
        <w:t>р</w:t>
      </w:r>
      <w:r w:rsidRPr="001665A0">
        <w:rPr>
          <w:rFonts w:ascii="Times New Roman" w:hAnsi="Times New Roman"/>
          <w:i/>
          <w:sz w:val="28"/>
          <w:szCs w:val="28"/>
        </w:rPr>
        <w:t>к</w:t>
      </w:r>
      <w:r w:rsidRPr="001665A0">
        <w:rPr>
          <w:rFonts w:ascii="Times New Roman" w:hAnsi="Times New Roman"/>
          <w:i/>
          <w:spacing w:val="5"/>
          <w:sz w:val="28"/>
          <w:szCs w:val="28"/>
        </w:rPr>
        <w:t>т</w:t>
      </w:r>
      <w:r w:rsidRPr="001665A0">
        <w:rPr>
          <w:rFonts w:ascii="Times New Roman" w:hAnsi="Times New Roman"/>
          <w:i/>
          <w:spacing w:val="1"/>
          <w:sz w:val="28"/>
          <w:szCs w:val="28"/>
        </w:rPr>
        <w:t>и</w:t>
      </w:r>
      <w:r w:rsidRPr="001665A0">
        <w:rPr>
          <w:rFonts w:ascii="Times New Roman" w:hAnsi="Times New Roman"/>
          <w:i/>
          <w:sz w:val="28"/>
          <w:szCs w:val="28"/>
        </w:rPr>
        <w:t>че</w:t>
      </w:r>
      <w:r w:rsidRPr="001665A0">
        <w:rPr>
          <w:rFonts w:ascii="Times New Roman" w:hAnsi="Times New Roman"/>
          <w:i/>
          <w:spacing w:val="-2"/>
          <w:sz w:val="28"/>
          <w:szCs w:val="28"/>
        </w:rPr>
        <w:t>с</w:t>
      </w:r>
      <w:r w:rsidRPr="001665A0">
        <w:rPr>
          <w:rFonts w:ascii="Times New Roman" w:hAnsi="Times New Roman"/>
          <w:i/>
          <w:sz w:val="28"/>
          <w:szCs w:val="28"/>
        </w:rPr>
        <w:t>к</w:t>
      </w:r>
      <w:r w:rsidRPr="001665A0">
        <w:rPr>
          <w:rFonts w:ascii="Times New Roman" w:hAnsi="Times New Roman"/>
          <w:i/>
          <w:spacing w:val="-1"/>
          <w:sz w:val="28"/>
          <w:szCs w:val="28"/>
        </w:rPr>
        <w:t>о</w:t>
      </w:r>
      <w:r w:rsidRPr="001665A0">
        <w:rPr>
          <w:rFonts w:ascii="Times New Roman" w:hAnsi="Times New Roman"/>
          <w:i/>
          <w:sz w:val="28"/>
          <w:szCs w:val="28"/>
        </w:rPr>
        <w:t>й</w:t>
      </w:r>
      <w:r w:rsidRPr="001665A0">
        <w:rPr>
          <w:rFonts w:ascii="Times New Roman" w:hAnsi="Times New Roman"/>
          <w:i/>
          <w:spacing w:val="4"/>
          <w:sz w:val="28"/>
          <w:szCs w:val="28"/>
        </w:rPr>
        <w:t xml:space="preserve"> </w:t>
      </w:r>
      <w:r w:rsidRPr="001665A0">
        <w:rPr>
          <w:rFonts w:ascii="Times New Roman" w:hAnsi="Times New Roman"/>
          <w:i/>
          <w:sz w:val="28"/>
          <w:szCs w:val="28"/>
        </w:rPr>
        <w:t>эк</w:t>
      </w:r>
      <w:r w:rsidRPr="001665A0">
        <w:rPr>
          <w:rFonts w:ascii="Times New Roman" w:hAnsi="Times New Roman"/>
          <w:i/>
          <w:spacing w:val="-3"/>
          <w:sz w:val="28"/>
          <w:szCs w:val="28"/>
        </w:rPr>
        <w:t>с</w:t>
      </w:r>
      <w:r w:rsidRPr="001665A0">
        <w:rPr>
          <w:rFonts w:ascii="Times New Roman" w:hAnsi="Times New Roman"/>
          <w:i/>
          <w:spacing w:val="1"/>
          <w:sz w:val="28"/>
          <w:szCs w:val="28"/>
        </w:rPr>
        <w:t>п</w:t>
      </w:r>
      <w:r w:rsidRPr="001665A0">
        <w:rPr>
          <w:rFonts w:ascii="Times New Roman" w:hAnsi="Times New Roman"/>
          <w:i/>
          <w:spacing w:val="-2"/>
          <w:sz w:val="28"/>
          <w:szCs w:val="28"/>
        </w:rPr>
        <w:t>е</w:t>
      </w:r>
      <w:r w:rsidRPr="001665A0">
        <w:rPr>
          <w:rFonts w:ascii="Times New Roman" w:hAnsi="Times New Roman"/>
          <w:i/>
          <w:spacing w:val="1"/>
          <w:sz w:val="28"/>
          <w:szCs w:val="28"/>
        </w:rPr>
        <w:t>д</w:t>
      </w:r>
      <w:r w:rsidRPr="001665A0">
        <w:rPr>
          <w:rFonts w:ascii="Times New Roman" w:hAnsi="Times New Roman"/>
          <w:i/>
          <w:spacing w:val="-1"/>
          <w:sz w:val="28"/>
          <w:szCs w:val="28"/>
        </w:rPr>
        <w:t>иц</w:t>
      </w:r>
      <w:r w:rsidRPr="001665A0">
        <w:rPr>
          <w:rFonts w:ascii="Times New Roman" w:hAnsi="Times New Roman"/>
          <w:i/>
          <w:spacing w:val="1"/>
          <w:sz w:val="28"/>
          <w:szCs w:val="28"/>
        </w:rPr>
        <w:t>ий</w:t>
      </w:r>
      <w:r w:rsidRPr="001665A0">
        <w:rPr>
          <w:rFonts w:ascii="Times New Roman" w:hAnsi="Times New Roman"/>
          <w:i/>
          <w:sz w:val="28"/>
          <w:szCs w:val="28"/>
        </w:rPr>
        <w:t>), В.</w:t>
      </w:r>
      <w:r w:rsidRPr="001665A0">
        <w:rPr>
          <w:rFonts w:ascii="Times New Roman" w:hAnsi="Times New Roman"/>
          <w:i/>
          <w:spacing w:val="-2"/>
          <w:sz w:val="28"/>
          <w:szCs w:val="28"/>
        </w:rPr>
        <w:t>А</w:t>
      </w:r>
      <w:r w:rsidRPr="001665A0">
        <w:rPr>
          <w:rFonts w:ascii="Times New Roman" w:hAnsi="Times New Roman"/>
          <w:i/>
          <w:sz w:val="28"/>
          <w:szCs w:val="28"/>
        </w:rPr>
        <w:t xml:space="preserve">. </w:t>
      </w:r>
      <w:r w:rsidRPr="001665A0">
        <w:rPr>
          <w:rFonts w:ascii="Times New Roman" w:hAnsi="Times New Roman"/>
          <w:i/>
          <w:spacing w:val="-1"/>
          <w:sz w:val="28"/>
          <w:szCs w:val="28"/>
        </w:rPr>
        <w:t>О</w:t>
      </w:r>
      <w:r w:rsidRPr="001665A0">
        <w:rPr>
          <w:rFonts w:ascii="Times New Roman" w:hAnsi="Times New Roman"/>
          <w:i/>
          <w:spacing w:val="1"/>
          <w:sz w:val="28"/>
          <w:szCs w:val="28"/>
        </w:rPr>
        <w:t>бр</w:t>
      </w:r>
      <w:r w:rsidRPr="001665A0">
        <w:rPr>
          <w:rFonts w:ascii="Times New Roman" w:hAnsi="Times New Roman"/>
          <w:i/>
          <w:spacing w:val="-4"/>
          <w:sz w:val="28"/>
          <w:szCs w:val="28"/>
        </w:rPr>
        <w:t>у</w:t>
      </w:r>
      <w:r w:rsidRPr="001665A0">
        <w:rPr>
          <w:rFonts w:ascii="Times New Roman" w:hAnsi="Times New Roman"/>
          <w:i/>
          <w:sz w:val="28"/>
          <w:szCs w:val="28"/>
        </w:rPr>
        <w:t>чев</w:t>
      </w:r>
      <w:r w:rsidRPr="001665A0">
        <w:rPr>
          <w:rFonts w:ascii="Times New Roman" w:hAnsi="Times New Roman"/>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pacing w:val="-1"/>
          <w:sz w:val="28"/>
          <w:szCs w:val="28"/>
        </w:rPr>
        <w:t>Оп</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4"/>
          <w:sz w:val="28"/>
          <w:szCs w:val="28"/>
        </w:rPr>
        <w:t xml:space="preserve"> </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ес</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4"/>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рн</w:t>
      </w:r>
      <w:r w:rsidRPr="001665A0">
        <w:rPr>
          <w:rFonts w:ascii="Times New Roman" w:hAnsi="Times New Roman"/>
          <w:spacing w:val="-4"/>
          <w:sz w:val="28"/>
          <w:szCs w:val="28"/>
        </w:rPr>
        <w:t>у</w:t>
      </w:r>
      <w:r w:rsidRPr="001665A0">
        <w:rPr>
          <w:rFonts w:ascii="Times New Roman" w:hAnsi="Times New Roman"/>
          <w:sz w:val="28"/>
          <w:szCs w:val="28"/>
        </w:rPr>
        <w:t>ю</w:t>
      </w:r>
      <w:r w:rsidRPr="001665A0">
        <w:rPr>
          <w:rFonts w:ascii="Times New Roman" w:hAnsi="Times New Roman"/>
          <w:spacing w:val="3"/>
          <w:sz w:val="28"/>
          <w:szCs w:val="28"/>
        </w:rPr>
        <w:t xml:space="preserve"> </w:t>
      </w:r>
      <w:r w:rsidRPr="001665A0">
        <w:rPr>
          <w:rFonts w:ascii="Times New Roman" w:hAnsi="Times New Roman"/>
          <w:sz w:val="28"/>
          <w:szCs w:val="28"/>
        </w:rPr>
        <w:t>ка</w:t>
      </w:r>
      <w:r w:rsidRPr="001665A0">
        <w:rPr>
          <w:rFonts w:ascii="Times New Roman" w:hAnsi="Times New Roman"/>
          <w:spacing w:val="1"/>
          <w:sz w:val="28"/>
          <w:szCs w:val="28"/>
        </w:rPr>
        <w:t>р</w:t>
      </w:r>
      <w:r w:rsidRPr="001665A0">
        <w:rPr>
          <w:rFonts w:ascii="Times New Roman" w:hAnsi="Times New Roman"/>
          <w:sz w:val="28"/>
          <w:szCs w:val="28"/>
        </w:rPr>
        <w:t xml:space="preserve">ту </w:t>
      </w:r>
      <w:r w:rsidRPr="001665A0">
        <w:rPr>
          <w:rFonts w:ascii="Times New Roman" w:hAnsi="Times New Roman"/>
          <w:spacing w:val="2"/>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ск</w:t>
      </w:r>
      <w:r w:rsidRPr="001665A0">
        <w:rPr>
          <w:rFonts w:ascii="Times New Roman" w:hAnsi="Times New Roman"/>
          <w:spacing w:val="-1"/>
          <w:sz w:val="28"/>
          <w:szCs w:val="28"/>
        </w:rPr>
        <w:t>и</w:t>
      </w:r>
      <w:r w:rsidRPr="001665A0">
        <w:rPr>
          <w:rFonts w:ascii="Times New Roman" w:hAnsi="Times New Roman"/>
          <w:sz w:val="28"/>
          <w:szCs w:val="28"/>
        </w:rPr>
        <w:t xml:space="preserve">х </w:t>
      </w:r>
      <w:r w:rsidRPr="001665A0">
        <w:rPr>
          <w:rFonts w:ascii="Times New Roman" w:hAnsi="Times New Roman"/>
          <w:spacing w:val="1"/>
          <w:sz w:val="28"/>
          <w:szCs w:val="28"/>
        </w:rPr>
        <w:t>об</w:t>
      </w:r>
      <w:r w:rsidRPr="001665A0">
        <w:rPr>
          <w:rFonts w:ascii="Times New Roman" w:hAnsi="Times New Roman"/>
          <w:spacing w:val="-1"/>
          <w:sz w:val="28"/>
          <w:szCs w:val="28"/>
        </w:rPr>
        <w:t>ъ</w:t>
      </w:r>
      <w:r w:rsidRPr="001665A0">
        <w:rPr>
          <w:rFonts w:ascii="Times New Roman" w:hAnsi="Times New Roman"/>
          <w:sz w:val="28"/>
          <w:szCs w:val="28"/>
        </w:rPr>
        <w:t>е</w:t>
      </w:r>
      <w:r w:rsidRPr="001665A0">
        <w:rPr>
          <w:rFonts w:ascii="Times New Roman" w:hAnsi="Times New Roman"/>
          <w:spacing w:val="-2"/>
          <w:sz w:val="28"/>
          <w:szCs w:val="28"/>
        </w:rPr>
        <w:t>к</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го</w:t>
      </w:r>
      <w:r w:rsidRPr="001665A0">
        <w:rPr>
          <w:rFonts w:ascii="Times New Roman" w:hAnsi="Times New Roman"/>
          <w:spacing w:val="-2"/>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1"/>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4"/>
          <w:sz w:val="28"/>
          <w:szCs w:val="28"/>
        </w:rPr>
        <w:t>у</w:t>
      </w:r>
      <w:r w:rsidRPr="001665A0">
        <w:rPr>
          <w:rFonts w:ascii="Times New Roman" w:hAnsi="Times New Roman"/>
          <w:sz w:val="28"/>
          <w:szCs w:val="28"/>
        </w:rPr>
        <w:t>че</w:t>
      </w:r>
      <w:r w:rsidRPr="001665A0">
        <w:rPr>
          <w:rFonts w:ascii="Times New Roman" w:hAnsi="Times New Roman"/>
          <w:spacing w:val="1"/>
          <w:sz w:val="28"/>
          <w:szCs w:val="28"/>
        </w:rPr>
        <w:t>нн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м</w:t>
      </w:r>
      <w:r w:rsidRPr="001665A0">
        <w:rPr>
          <w:rFonts w:ascii="Times New Roman" w:hAnsi="Times New Roman"/>
          <w:spacing w:val="-3"/>
          <w:sz w:val="28"/>
          <w:szCs w:val="28"/>
        </w:rPr>
        <w:t>а</w:t>
      </w:r>
      <w:r w:rsidRPr="001665A0">
        <w:rPr>
          <w:rFonts w:ascii="Times New Roman" w:hAnsi="Times New Roman"/>
          <w:spacing w:val="1"/>
          <w:sz w:val="28"/>
          <w:szCs w:val="28"/>
        </w:rPr>
        <w:t>р</w:t>
      </w:r>
      <w:r w:rsidRPr="001665A0">
        <w:rPr>
          <w:rFonts w:ascii="Times New Roman" w:hAnsi="Times New Roman"/>
          <w:spacing w:val="-3"/>
          <w:sz w:val="28"/>
          <w:szCs w:val="28"/>
        </w:rPr>
        <w:t>ш</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2"/>
          <w:sz w:val="28"/>
          <w:szCs w:val="28"/>
        </w:rPr>
        <w:t>т</w:t>
      </w:r>
      <w:r w:rsidRPr="001665A0">
        <w:rPr>
          <w:rFonts w:ascii="Times New Roman" w:hAnsi="Times New Roman"/>
          <w:spacing w:val="1"/>
          <w:sz w:val="28"/>
          <w:szCs w:val="28"/>
        </w:rPr>
        <w:t>о</w:t>
      </w:r>
      <w:r w:rsidRPr="001665A0">
        <w:rPr>
          <w:rFonts w:ascii="Times New Roman" w:hAnsi="Times New Roman"/>
          <w:sz w:val="28"/>
          <w:szCs w:val="28"/>
        </w:rPr>
        <w:t>в.</w:t>
      </w: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b/>
          <w:bCs/>
          <w:spacing w:val="1"/>
          <w:sz w:val="28"/>
          <w:szCs w:val="28"/>
        </w:rPr>
      </w:pP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pacing w:val="1"/>
          <w:sz w:val="28"/>
          <w:szCs w:val="28"/>
        </w:rPr>
        <w:t>Главные</w:t>
      </w:r>
      <w:r w:rsidRPr="001665A0">
        <w:rPr>
          <w:rFonts w:ascii="Times New Roman" w:hAnsi="Times New Roman"/>
          <w:b/>
          <w:bCs/>
          <w:sz w:val="28"/>
          <w:szCs w:val="28"/>
        </w:rPr>
        <w:t xml:space="preserve"> </w:t>
      </w:r>
      <w:r w:rsidRPr="001665A0">
        <w:rPr>
          <w:rFonts w:ascii="Times New Roman" w:hAnsi="Times New Roman"/>
          <w:b/>
          <w:bCs/>
          <w:spacing w:val="-3"/>
          <w:sz w:val="28"/>
          <w:szCs w:val="28"/>
        </w:rPr>
        <w:t>з</w:t>
      </w:r>
      <w:r w:rsidRPr="001665A0">
        <w:rPr>
          <w:rFonts w:ascii="Times New Roman" w:hAnsi="Times New Roman"/>
          <w:b/>
          <w:bCs/>
          <w:spacing w:val="1"/>
          <w:sz w:val="28"/>
          <w:szCs w:val="28"/>
        </w:rPr>
        <w:t>а</w:t>
      </w:r>
      <w:r w:rsidRPr="001665A0">
        <w:rPr>
          <w:rFonts w:ascii="Times New Roman" w:hAnsi="Times New Roman"/>
          <w:b/>
          <w:bCs/>
          <w:spacing w:val="-1"/>
          <w:sz w:val="28"/>
          <w:szCs w:val="28"/>
        </w:rPr>
        <w:t>к</w:t>
      </w:r>
      <w:r w:rsidRPr="001665A0">
        <w:rPr>
          <w:rFonts w:ascii="Times New Roman" w:hAnsi="Times New Roman"/>
          <w:b/>
          <w:bCs/>
          <w:spacing w:val="1"/>
          <w:sz w:val="28"/>
          <w:szCs w:val="28"/>
        </w:rPr>
        <w:t>о</w:t>
      </w:r>
      <w:r w:rsidRPr="001665A0">
        <w:rPr>
          <w:rFonts w:ascii="Times New Roman" w:hAnsi="Times New Roman"/>
          <w:b/>
          <w:bCs/>
          <w:spacing w:val="-3"/>
          <w:sz w:val="28"/>
          <w:szCs w:val="28"/>
        </w:rPr>
        <w:t>н</w:t>
      </w:r>
      <w:r w:rsidRPr="001665A0">
        <w:rPr>
          <w:rFonts w:ascii="Times New Roman" w:hAnsi="Times New Roman"/>
          <w:b/>
          <w:bCs/>
          <w:spacing w:val="-1"/>
          <w:sz w:val="28"/>
          <w:szCs w:val="28"/>
        </w:rPr>
        <w:t>о</w:t>
      </w:r>
      <w:r w:rsidRPr="001665A0">
        <w:rPr>
          <w:rFonts w:ascii="Times New Roman" w:hAnsi="Times New Roman"/>
          <w:b/>
          <w:bCs/>
          <w:sz w:val="28"/>
          <w:szCs w:val="28"/>
        </w:rPr>
        <w:t>м</w:t>
      </w:r>
      <w:r w:rsidRPr="001665A0">
        <w:rPr>
          <w:rFonts w:ascii="Times New Roman" w:hAnsi="Times New Roman"/>
          <w:b/>
          <w:bCs/>
          <w:spacing w:val="1"/>
          <w:sz w:val="28"/>
          <w:szCs w:val="28"/>
        </w:rPr>
        <w:t>е</w:t>
      </w:r>
      <w:r w:rsidRPr="001665A0">
        <w:rPr>
          <w:rFonts w:ascii="Times New Roman" w:hAnsi="Times New Roman"/>
          <w:b/>
          <w:bCs/>
          <w:sz w:val="28"/>
          <w:szCs w:val="28"/>
        </w:rPr>
        <w:t>р</w:t>
      </w:r>
      <w:r w:rsidRPr="001665A0">
        <w:rPr>
          <w:rFonts w:ascii="Times New Roman" w:hAnsi="Times New Roman"/>
          <w:b/>
          <w:bCs/>
          <w:spacing w:val="-1"/>
          <w:sz w:val="28"/>
          <w:szCs w:val="28"/>
        </w:rPr>
        <w:t>но</w:t>
      </w:r>
      <w:r w:rsidRPr="001665A0">
        <w:rPr>
          <w:rFonts w:ascii="Times New Roman" w:hAnsi="Times New Roman"/>
          <w:b/>
          <w:bCs/>
          <w:sz w:val="28"/>
          <w:szCs w:val="28"/>
        </w:rPr>
        <w:t>с</w:t>
      </w:r>
      <w:r w:rsidRPr="001665A0">
        <w:rPr>
          <w:rFonts w:ascii="Times New Roman" w:hAnsi="Times New Roman"/>
          <w:b/>
          <w:bCs/>
          <w:spacing w:val="1"/>
          <w:sz w:val="28"/>
          <w:szCs w:val="28"/>
        </w:rPr>
        <w:t>т</w:t>
      </w:r>
      <w:r w:rsidRPr="001665A0">
        <w:rPr>
          <w:rFonts w:ascii="Times New Roman" w:hAnsi="Times New Roman"/>
          <w:b/>
          <w:bCs/>
          <w:sz w:val="28"/>
          <w:szCs w:val="28"/>
        </w:rPr>
        <w:t xml:space="preserve">и </w:t>
      </w:r>
      <w:r w:rsidRPr="001665A0">
        <w:rPr>
          <w:rFonts w:ascii="Times New Roman" w:hAnsi="Times New Roman"/>
          <w:b/>
          <w:bCs/>
          <w:spacing w:val="-1"/>
          <w:sz w:val="28"/>
          <w:szCs w:val="28"/>
        </w:rPr>
        <w:t>п</w:t>
      </w:r>
      <w:r w:rsidRPr="001665A0">
        <w:rPr>
          <w:rFonts w:ascii="Times New Roman" w:hAnsi="Times New Roman"/>
          <w:b/>
          <w:bCs/>
          <w:sz w:val="28"/>
          <w:szCs w:val="28"/>
        </w:rPr>
        <w:t>р</w:t>
      </w:r>
      <w:r w:rsidRPr="001665A0">
        <w:rPr>
          <w:rFonts w:ascii="Times New Roman" w:hAnsi="Times New Roman"/>
          <w:b/>
          <w:bCs/>
          <w:spacing w:val="-1"/>
          <w:sz w:val="28"/>
          <w:szCs w:val="28"/>
        </w:rPr>
        <w:t>и</w:t>
      </w:r>
      <w:r w:rsidRPr="001665A0">
        <w:rPr>
          <w:rFonts w:ascii="Times New Roman" w:hAnsi="Times New Roman"/>
          <w:b/>
          <w:bCs/>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ды</w:t>
      </w:r>
      <w:r w:rsidRPr="001665A0">
        <w:rPr>
          <w:rFonts w:ascii="Times New Roman" w:hAnsi="Times New Roman"/>
          <w:b/>
          <w:bCs/>
          <w:spacing w:val="-3"/>
          <w:sz w:val="28"/>
          <w:szCs w:val="28"/>
        </w:rPr>
        <w:t xml:space="preserve"> </w:t>
      </w:r>
      <w:r w:rsidRPr="001665A0">
        <w:rPr>
          <w:rFonts w:ascii="Times New Roman" w:hAnsi="Times New Roman"/>
          <w:b/>
          <w:bCs/>
          <w:sz w:val="28"/>
          <w:szCs w:val="28"/>
        </w:rPr>
        <w:t>Зе</w:t>
      </w:r>
      <w:r w:rsidRPr="001665A0">
        <w:rPr>
          <w:rFonts w:ascii="Times New Roman" w:hAnsi="Times New Roman"/>
          <w:b/>
          <w:bCs/>
          <w:spacing w:val="-2"/>
          <w:sz w:val="28"/>
          <w:szCs w:val="28"/>
        </w:rPr>
        <w:t>м</w:t>
      </w:r>
      <w:r w:rsidRPr="001665A0">
        <w:rPr>
          <w:rFonts w:ascii="Times New Roman" w:hAnsi="Times New Roman"/>
          <w:b/>
          <w:bCs/>
          <w:spacing w:val="1"/>
          <w:sz w:val="28"/>
          <w:szCs w:val="28"/>
        </w:rPr>
        <w:t>л</w:t>
      </w:r>
      <w:r w:rsidRPr="001665A0">
        <w:rPr>
          <w:rFonts w:ascii="Times New Roman" w:hAnsi="Times New Roman"/>
          <w:b/>
          <w:bCs/>
          <w:spacing w:val="-1"/>
          <w:sz w:val="28"/>
          <w:szCs w:val="28"/>
        </w:rPr>
        <w:t>и</w:t>
      </w:r>
      <w:r w:rsidRPr="001665A0">
        <w:rPr>
          <w:rFonts w:ascii="Times New Roman" w:hAnsi="Times New Roman"/>
          <w:b/>
          <w:bCs/>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i/>
          <w:sz w:val="28"/>
          <w:szCs w:val="28"/>
        </w:rPr>
      </w:pPr>
      <w:r w:rsidRPr="001665A0">
        <w:rPr>
          <w:rFonts w:ascii="Times New Roman" w:hAnsi="Times New Roman"/>
          <w:b/>
          <w:bCs/>
          <w:sz w:val="28"/>
          <w:szCs w:val="28"/>
        </w:rPr>
        <w:t>Л</w:t>
      </w:r>
      <w:r w:rsidRPr="001665A0">
        <w:rPr>
          <w:rFonts w:ascii="Times New Roman" w:hAnsi="Times New Roman"/>
          <w:b/>
          <w:bCs/>
          <w:spacing w:val="-1"/>
          <w:sz w:val="28"/>
          <w:szCs w:val="28"/>
        </w:rPr>
        <w:t>и</w:t>
      </w:r>
      <w:r w:rsidRPr="001665A0">
        <w:rPr>
          <w:rFonts w:ascii="Times New Roman" w:hAnsi="Times New Roman"/>
          <w:b/>
          <w:bCs/>
          <w:spacing w:val="1"/>
          <w:sz w:val="28"/>
          <w:szCs w:val="28"/>
        </w:rPr>
        <w:t>то</w:t>
      </w:r>
      <w:r w:rsidRPr="001665A0">
        <w:rPr>
          <w:rFonts w:ascii="Times New Roman" w:hAnsi="Times New Roman"/>
          <w:b/>
          <w:bCs/>
          <w:sz w:val="28"/>
          <w:szCs w:val="28"/>
        </w:rPr>
        <w:t>с</w:t>
      </w:r>
      <w:r w:rsidRPr="001665A0">
        <w:rPr>
          <w:rFonts w:ascii="Times New Roman" w:hAnsi="Times New Roman"/>
          <w:b/>
          <w:bCs/>
          <w:spacing w:val="-2"/>
          <w:sz w:val="28"/>
          <w:szCs w:val="28"/>
        </w:rPr>
        <w:t>ф</w:t>
      </w:r>
      <w:r w:rsidRPr="001665A0">
        <w:rPr>
          <w:rFonts w:ascii="Times New Roman" w:hAnsi="Times New Roman"/>
          <w:b/>
          <w:bCs/>
          <w:sz w:val="28"/>
          <w:szCs w:val="28"/>
        </w:rPr>
        <w:t>е</w:t>
      </w:r>
      <w:r w:rsidRPr="001665A0">
        <w:rPr>
          <w:rFonts w:ascii="Times New Roman" w:hAnsi="Times New Roman"/>
          <w:b/>
          <w:bCs/>
          <w:spacing w:val="-3"/>
          <w:sz w:val="28"/>
          <w:szCs w:val="28"/>
        </w:rPr>
        <w:t>р</w:t>
      </w:r>
      <w:r w:rsidRPr="001665A0">
        <w:rPr>
          <w:rFonts w:ascii="Times New Roman" w:hAnsi="Times New Roman"/>
          <w:b/>
          <w:bCs/>
          <w:sz w:val="28"/>
          <w:szCs w:val="28"/>
        </w:rPr>
        <w:t>а</w:t>
      </w:r>
      <w:r w:rsidRPr="001665A0">
        <w:rPr>
          <w:rFonts w:ascii="Times New Roman" w:hAnsi="Times New Roman"/>
          <w:b/>
          <w:bCs/>
          <w:spacing w:val="4"/>
          <w:sz w:val="28"/>
          <w:szCs w:val="28"/>
        </w:rPr>
        <w:t xml:space="preserve"> </w:t>
      </w:r>
      <w:r w:rsidRPr="001665A0">
        <w:rPr>
          <w:rFonts w:ascii="Times New Roman" w:hAnsi="Times New Roman"/>
          <w:b/>
          <w:bCs/>
          <w:sz w:val="28"/>
          <w:szCs w:val="28"/>
        </w:rPr>
        <w:t>и</w:t>
      </w:r>
      <w:r w:rsidRPr="001665A0">
        <w:rPr>
          <w:rFonts w:ascii="Times New Roman" w:hAnsi="Times New Roman"/>
          <w:b/>
          <w:bCs/>
          <w:spacing w:val="2"/>
          <w:sz w:val="28"/>
          <w:szCs w:val="28"/>
        </w:rPr>
        <w:t xml:space="preserve"> </w:t>
      </w:r>
      <w:r w:rsidRPr="001665A0">
        <w:rPr>
          <w:rFonts w:ascii="Times New Roman" w:hAnsi="Times New Roman"/>
          <w:b/>
          <w:bCs/>
          <w:sz w:val="28"/>
          <w:szCs w:val="28"/>
        </w:rPr>
        <w:t>ре</w:t>
      </w:r>
      <w:r w:rsidRPr="001665A0">
        <w:rPr>
          <w:rFonts w:ascii="Times New Roman" w:hAnsi="Times New Roman"/>
          <w:b/>
          <w:bCs/>
          <w:spacing w:val="1"/>
          <w:sz w:val="28"/>
          <w:szCs w:val="28"/>
        </w:rPr>
        <w:t>л</w:t>
      </w:r>
      <w:r w:rsidRPr="001665A0">
        <w:rPr>
          <w:rFonts w:ascii="Times New Roman" w:hAnsi="Times New Roman"/>
          <w:b/>
          <w:bCs/>
          <w:spacing w:val="-2"/>
          <w:sz w:val="28"/>
          <w:szCs w:val="28"/>
        </w:rPr>
        <w:t>ье</w:t>
      </w:r>
      <w:r w:rsidRPr="001665A0">
        <w:rPr>
          <w:rFonts w:ascii="Times New Roman" w:hAnsi="Times New Roman"/>
          <w:b/>
          <w:bCs/>
          <w:sz w:val="28"/>
          <w:szCs w:val="28"/>
        </w:rPr>
        <w:t>ф</w:t>
      </w:r>
      <w:r w:rsidRPr="001665A0">
        <w:rPr>
          <w:rFonts w:ascii="Times New Roman" w:hAnsi="Times New Roman"/>
          <w:b/>
          <w:bCs/>
          <w:spacing w:val="1"/>
          <w:sz w:val="28"/>
          <w:szCs w:val="28"/>
        </w:rPr>
        <w:t xml:space="preserve"> </w:t>
      </w:r>
      <w:r w:rsidRPr="001665A0">
        <w:rPr>
          <w:rFonts w:ascii="Times New Roman" w:hAnsi="Times New Roman"/>
          <w:b/>
          <w:bCs/>
          <w:sz w:val="28"/>
          <w:szCs w:val="28"/>
        </w:rPr>
        <w:t>Зе</w:t>
      </w:r>
      <w:r w:rsidRPr="001665A0">
        <w:rPr>
          <w:rFonts w:ascii="Times New Roman" w:hAnsi="Times New Roman"/>
          <w:b/>
          <w:bCs/>
          <w:spacing w:val="1"/>
          <w:sz w:val="28"/>
          <w:szCs w:val="28"/>
        </w:rPr>
        <w:t>мл</w:t>
      </w:r>
      <w:r w:rsidRPr="001665A0">
        <w:rPr>
          <w:rFonts w:ascii="Times New Roman" w:hAnsi="Times New Roman"/>
          <w:b/>
          <w:bCs/>
          <w:spacing w:val="-1"/>
          <w:sz w:val="28"/>
          <w:szCs w:val="28"/>
        </w:rPr>
        <w:t>и</w:t>
      </w:r>
      <w:r w:rsidRPr="001665A0">
        <w:rPr>
          <w:rFonts w:ascii="Times New Roman" w:hAnsi="Times New Roman"/>
          <w:b/>
          <w:bCs/>
          <w:sz w:val="28"/>
          <w:szCs w:val="28"/>
        </w:rPr>
        <w:t>.</w:t>
      </w:r>
      <w:r w:rsidRPr="001665A0">
        <w:rPr>
          <w:rFonts w:ascii="Times New Roman" w:hAnsi="Times New Roman"/>
          <w:b/>
          <w:bCs/>
          <w:spacing w:val="7"/>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ст</w:t>
      </w:r>
      <w:r w:rsidRPr="001665A0">
        <w:rPr>
          <w:rFonts w:ascii="Times New Roman" w:hAnsi="Times New Roman"/>
          <w:spacing w:val="-1"/>
          <w:sz w:val="28"/>
          <w:szCs w:val="28"/>
        </w:rPr>
        <w:t>о</w:t>
      </w:r>
      <w:r w:rsidRPr="001665A0">
        <w:rPr>
          <w:rFonts w:ascii="Times New Roman" w:hAnsi="Times New Roman"/>
          <w:spacing w:val="1"/>
          <w:sz w:val="28"/>
          <w:szCs w:val="28"/>
        </w:rPr>
        <w:t>ри</w:t>
      </w:r>
      <w:r w:rsidRPr="001665A0">
        <w:rPr>
          <w:rFonts w:ascii="Times New Roman" w:hAnsi="Times New Roman"/>
          <w:sz w:val="28"/>
          <w:szCs w:val="28"/>
        </w:rPr>
        <w:t>я</w:t>
      </w:r>
      <w:r w:rsidRPr="001665A0">
        <w:rPr>
          <w:rFonts w:ascii="Times New Roman" w:hAnsi="Times New Roman"/>
          <w:spacing w:val="1"/>
          <w:sz w:val="28"/>
          <w:szCs w:val="28"/>
        </w:rPr>
        <w:t xml:space="preserve"> 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pacing w:val="-2"/>
          <w:sz w:val="28"/>
          <w:szCs w:val="28"/>
        </w:rPr>
        <w:t>к</w:t>
      </w:r>
      <w:r w:rsidRPr="001665A0">
        <w:rPr>
          <w:rFonts w:ascii="Times New Roman" w:hAnsi="Times New Roman"/>
          <w:sz w:val="28"/>
          <w:szCs w:val="28"/>
        </w:rPr>
        <w:t>ак</w:t>
      </w:r>
      <w:r w:rsidRPr="001665A0">
        <w:rPr>
          <w:rFonts w:ascii="Times New Roman" w:hAnsi="Times New Roman"/>
          <w:spacing w:val="4"/>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3"/>
          <w:sz w:val="28"/>
          <w:szCs w:val="28"/>
        </w:rPr>
        <w:t>т</w:t>
      </w:r>
      <w:r w:rsidRPr="001665A0">
        <w:rPr>
          <w:rFonts w:ascii="Times New Roman" w:hAnsi="Times New Roman"/>
          <w:spacing w:val="1"/>
          <w:sz w:val="28"/>
          <w:szCs w:val="28"/>
        </w:rPr>
        <w:t>ы</w:t>
      </w:r>
      <w:r w:rsidRPr="001665A0">
        <w:rPr>
          <w:rFonts w:ascii="Times New Roman" w:hAnsi="Times New Roman"/>
          <w:sz w:val="28"/>
          <w:szCs w:val="28"/>
        </w:rPr>
        <w:t>. Лит</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фер</w:t>
      </w:r>
      <w:r w:rsidRPr="001665A0">
        <w:rPr>
          <w:rFonts w:ascii="Times New Roman" w:hAnsi="Times New Roman"/>
          <w:spacing w:val="-2"/>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е </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2"/>
          <w:sz w:val="28"/>
          <w:szCs w:val="28"/>
        </w:rPr>
        <w:t>т</w:t>
      </w:r>
      <w:r w:rsidRPr="001665A0">
        <w:rPr>
          <w:rFonts w:ascii="Times New Roman" w:hAnsi="Times New Roman"/>
          <w:spacing w:val="1"/>
          <w:sz w:val="28"/>
          <w:szCs w:val="28"/>
        </w:rPr>
        <w:t>ы</w:t>
      </w:r>
      <w:r w:rsidRPr="001665A0">
        <w:rPr>
          <w:rFonts w:ascii="Times New Roman" w:hAnsi="Times New Roman"/>
          <w:sz w:val="28"/>
          <w:szCs w:val="28"/>
        </w:rPr>
        <w:t>. Сейсмические пояса Земли. Ст</w:t>
      </w:r>
      <w:r w:rsidRPr="001665A0">
        <w:rPr>
          <w:rFonts w:ascii="Times New Roman" w:hAnsi="Times New Roman"/>
          <w:spacing w:val="-2"/>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зем</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 к</w:t>
      </w:r>
      <w:r w:rsidRPr="001665A0">
        <w:rPr>
          <w:rFonts w:ascii="Times New Roman" w:hAnsi="Times New Roman"/>
          <w:spacing w:val="-1"/>
          <w:sz w:val="28"/>
          <w:szCs w:val="28"/>
        </w:rPr>
        <w:t>ор</w:t>
      </w:r>
      <w:r w:rsidRPr="001665A0">
        <w:rPr>
          <w:rFonts w:ascii="Times New Roman" w:hAnsi="Times New Roman"/>
          <w:spacing w:val="1"/>
          <w:sz w:val="28"/>
          <w:szCs w:val="28"/>
        </w:rPr>
        <w:t>ы</w:t>
      </w:r>
      <w:r w:rsidRPr="001665A0">
        <w:rPr>
          <w:rFonts w:ascii="Times New Roman" w:hAnsi="Times New Roman"/>
          <w:sz w:val="28"/>
          <w:szCs w:val="28"/>
        </w:rPr>
        <w:t xml:space="preserve">. Типы земной коры, </w:t>
      </w:r>
      <w:r w:rsidRPr="001665A0">
        <w:rPr>
          <w:rFonts w:ascii="Times New Roman" w:hAnsi="Times New Roman"/>
          <w:sz w:val="28"/>
          <w:szCs w:val="28"/>
        </w:rPr>
        <w:lastRenderedPageBreak/>
        <w:t xml:space="preserve">их отличия. </w:t>
      </w:r>
      <w:r w:rsidRPr="001665A0">
        <w:rPr>
          <w:rFonts w:ascii="Times New Roman" w:hAnsi="Times New Roman"/>
          <w:spacing w:val="-1"/>
          <w:sz w:val="28"/>
          <w:szCs w:val="28"/>
        </w:rPr>
        <w:t>Фо</w:t>
      </w:r>
      <w:r w:rsidRPr="001665A0">
        <w:rPr>
          <w:rFonts w:ascii="Times New Roman" w:hAnsi="Times New Roman"/>
          <w:spacing w:val="1"/>
          <w:sz w:val="28"/>
          <w:szCs w:val="28"/>
        </w:rPr>
        <w:t>р</w:t>
      </w:r>
      <w:r w:rsidRPr="001665A0">
        <w:rPr>
          <w:rFonts w:ascii="Times New Roman" w:hAnsi="Times New Roman"/>
          <w:sz w:val="28"/>
          <w:szCs w:val="28"/>
        </w:rPr>
        <w:t>м</w:t>
      </w:r>
      <w:r w:rsidRPr="001665A0">
        <w:rPr>
          <w:rFonts w:ascii="Times New Roman" w:hAnsi="Times New Roman"/>
          <w:spacing w:val="-2"/>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ва</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современного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ье</w:t>
      </w:r>
      <w:r w:rsidRPr="001665A0">
        <w:rPr>
          <w:rFonts w:ascii="Times New Roman" w:hAnsi="Times New Roman"/>
          <w:sz w:val="28"/>
          <w:szCs w:val="28"/>
        </w:rPr>
        <w:t>фа</w:t>
      </w:r>
      <w:r w:rsidRPr="001665A0">
        <w:rPr>
          <w:rFonts w:ascii="Times New Roman" w:hAnsi="Times New Roman"/>
          <w:spacing w:val="3"/>
          <w:sz w:val="28"/>
          <w:szCs w:val="28"/>
        </w:rPr>
        <w:t xml:space="preserve">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i/>
          <w:sz w:val="28"/>
          <w:szCs w:val="28"/>
        </w:rPr>
        <w:t>В</w:t>
      </w:r>
      <w:r w:rsidRPr="001665A0">
        <w:rPr>
          <w:rFonts w:ascii="Times New Roman" w:hAnsi="Times New Roman"/>
          <w:i/>
          <w:spacing w:val="-3"/>
          <w:sz w:val="28"/>
          <w:szCs w:val="28"/>
        </w:rPr>
        <w:t>л</w:t>
      </w:r>
      <w:r w:rsidRPr="001665A0">
        <w:rPr>
          <w:rFonts w:ascii="Times New Roman" w:hAnsi="Times New Roman"/>
          <w:i/>
          <w:spacing w:val="1"/>
          <w:sz w:val="28"/>
          <w:szCs w:val="28"/>
        </w:rPr>
        <w:t>и</w:t>
      </w:r>
      <w:r w:rsidRPr="001665A0">
        <w:rPr>
          <w:rFonts w:ascii="Times New Roman" w:hAnsi="Times New Roman"/>
          <w:i/>
          <w:spacing w:val="-2"/>
          <w:sz w:val="28"/>
          <w:szCs w:val="28"/>
        </w:rPr>
        <w:t>я</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е ст</w:t>
      </w:r>
      <w:r w:rsidRPr="001665A0">
        <w:rPr>
          <w:rFonts w:ascii="Times New Roman" w:hAnsi="Times New Roman"/>
          <w:i/>
          <w:spacing w:val="-1"/>
          <w:sz w:val="28"/>
          <w:szCs w:val="28"/>
        </w:rPr>
        <w:t>р</w:t>
      </w:r>
      <w:r w:rsidRPr="001665A0">
        <w:rPr>
          <w:rFonts w:ascii="Times New Roman" w:hAnsi="Times New Roman"/>
          <w:i/>
          <w:spacing w:val="1"/>
          <w:sz w:val="28"/>
          <w:szCs w:val="28"/>
        </w:rPr>
        <w:t>о</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я зе</w:t>
      </w:r>
      <w:r w:rsidRPr="001665A0">
        <w:rPr>
          <w:rFonts w:ascii="Times New Roman" w:hAnsi="Times New Roman"/>
          <w:i/>
          <w:spacing w:val="-3"/>
          <w:sz w:val="28"/>
          <w:szCs w:val="28"/>
        </w:rPr>
        <w:t>м</w:t>
      </w:r>
      <w:r w:rsidRPr="001665A0">
        <w:rPr>
          <w:rFonts w:ascii="Times New Roman" w:hAnsi="Times New Roman"/>
          <w:i/>
          <w:spacing w:val="-1"/>
          <w:sz w:val="28"/>
          <w:szCs w:val="28"/>
        </w:rPr>
        <w:t>н</w:t>
      </w:r>
      <w:r w:rsidRPr="001665A0">
        <w:rPr>
          <w:rFonts w:ascii="Times New Roman" w:hAnsi="Times New Roman"/>
          <w:i/>
          <w:spacing w:val="1"/>
          <w:sz w:val="28"/>
          <w:szCs w:val="28"/>
        </w:rPr>
        <w:t>о</w:t>
      </w:r>
      <w:r w:rsidRPr="001665A0">
        <w:rPr>
          <w:rFonts w:ascii="Times New Roman" w:hAnsi="Times New Roman"/>
          <w:i/>
          <w:sz w:val="28"/>
          <w:szCs w:val="28"/>
        </w:rPr>
        <w:t>й</w:t>
      </w:r>
      <w:r w:rsidRPr="001665A0">
        <w:rPr>
          <w:rFonts w:ascii="Times New Roman" w:hAnsi="Times New Roman"/>
          <w:i/>
          <w:spacing w:val="1"/>
          <w:sz w:val="28"/>
          <w:szCs w:val="28"/>
        </w:rPr>
        <w:t xml:space="preserve"> </w:t>
      </w:r>
      <w:r w:rsidRPr="001665A0">
        <w:rPr>
          <w:rFonts w:ascii="Times New Roman" w:hAnsi="Times New Roman"/>
          <w:i/>
          <w:spacing w:val="-3"/>
          <w:sz w:val="28"/>
          <w:szCs w:val="28"/>
        </w:rPr>
        <w:t>к</w:t>
      </w:r>
      <w:r w:rsidRPr="001665A0">
        <w:rPr>
          <w:rFonts w:ascii="Times New Roman" w:hAnsi="Times New Roman"/>
          <w:i/>
          <w:spacing w:val="-1"/>
          <w:sz w:val="28"/>
          <w:szCs w:val="28"/>
        </w:rPr>
        <w:t>о</w:t>
      </w:r>
      <w:r w:rsidRPr="001665A0">
        <w:rPr>
          <w:rFonts w:ascii="Times New Roman" w:hAnsi="Times New Roman"/>
          <w:i/>
          <w:spacing w:val="1"/>
          <w:sz w:val="28"/>
          <w:szCs w:val="28"/>
        </w:rPr>
        <w:t>р</w:t>
      </w:r>
      <w:r w:rsidRPr="001665A0">
        <w:rPr>
          <w:rFonts w:ascii="Times New Roman" w:hAnsi="Times New Roman"/>
          <w:i/>
          <w:sz w:val="28"/>
          <w:szCs w:val="28"/>
        </w:rPr>
        <w:t>ы</w:t>
      </w:r>
      <w:r w:rsidRPr="001665A0">
        <w:rPr>
          <w:rFonts w:ascii="Times New Roman" w:hAnsi="Times New Roman"/>
          <w:i/>
          <w:spacing w:val="-2"/>
          <w:sz w:val="28"/>
          <w:szCs w:val="28"/>
        </w:rPr>
        <w:t xml:space="preserve"> </w:t>
      </w:r>
      <w:r w:rsidRPr="001665A0">
        <w:rPr>
          <w:rFonts w:ascii="Times New Roman" w:hAnsi="Times New Roman"/>
          <w:i/>
          <w:spacing w:val="1"/>
          <w:sz w:val="28"/>
          <w:szCs w:val="28"/>
        </w:rPr>
        <w:t>н</w:t>
      </w:r>
      <w:r w:rsidRPr="001665A0">
        <w:rPr>
          <w:rFonts w:ascii="Times New Roman" w:hAnsi="Times New Roman"/>
          <w:i/>
          <w:sz w:val="28"/>
          <w:szCs w:val="28"/>
        </w:rPr>
        <w:t xml:space="preserve">а </w:t>
      </w:r>
      <w:r w:rsidRPr="001665A0">
        <w:rPr>
          <w:rFonts w:ascii="Times New Roman" w:hAnsi="Times New Roman"/>
          <w:i/>
          <w:spacing w:val="-2"/>
          <w:sz w:val="28"/>
          <w:szCs w:val="28"/>
        </w:rPr>
        <w:t>о</w:t>
      </w:r>
      <w:r w:rsidRPr="001665A0">
        <w:rPr>
          <w:rFonts w:ascii="Times New Roman" w:hAnsi="Times New Roman"/>
          <w:i/>
          <w:spacing w:val="1"/>
          <w:sz w:val="28"/>
          <w:szCs w:val="28"/>
        </w:rPr>
        <w:t>б</w:t>
      </w:r>
      <w:r w:rsidRPr="001665A0">
        <w:rPr>
          <w:rFonts w:ascii="Times New Roman" w:hAnsi="Times New Roman"/>
          <w:i/>
          <w:spacing w:val="-1"/>
          <w:sz w:val="28"/>
          <w:szCs w:val="28"/>
        </w:rPr>
        <w:t>ли</w:t>
      </w:r>
      <w:r w:rsidRPr="001665A0">
        <w:rPr>
          <w:rFonts w:ascii="Times New Roman" w:hAnsi="Times New Roman"/>
          <w:i/>
          <w:sz w:val="28"/>
          <w:szCs w:val="28"/>
        </w:rPr>
        <w:t>к Зем</w:t>
      </w:r>
      <w:r w:rsidRPr="001665A0">
        <w:rPr>
          <w:rFonts w:ascii="Times New Roman" w:hAnsi="Times New Roman"/>
          <w:i/>
          <w:spacing w:val="-3"/>
          <w:sz w:val="28"/>
          <w:szCs w:val="28"/>
        </w:rPr>
        <w:t>л</w:t>
      </w:r>
      <w:r w:rsidRPr="001665A0">
        <w:rPr>
          <w:rFonts w:ascii="Times New Roman" w:hAnsi="Times New Roman"/>
          <w:i/>
          <w:spacing w:val="1"/>
          <w:sz w:val="28"/>
          <w:szCs w:val="28"/>
        </w:rPr>
        <w:t>и</w:t>
      </w:r>
      <w:r w:rsidRPr="001665A0">
        <w:rPr>
          <w:rFonts w:ascii="Times New Roman" w:hAnsi="Times New Roman"/>
          <w:i/>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pacing w:val="-1"/>
          <w:sz w:val="28"/>
          <w:szCs w:val="28"/>
        </w:rPr>
        <w:t>А</w:t>
      </w:r>
      <w:r w:rsidRPr="001665A0">
        <w:rPr>
          <w:rFonts w:ascii="Times New Roman" w:hAnsi="Times New Roman"/>
          <w:b/>
          <w:bCs/>
          <w:spacing w:val="1"/>
          <w:sz w:val="28"/>
          <w:szCs w:val="28"/>
        </w:rPr>
        <w:t>т</w:t>
      </w:r>
      <w:r w:rsidRPr="001665A0">
        <w:rPr>
          <w:rFonts w:ascii="Times New Roman" w:hAnsi="Times New Roman"/>
          <w:b/>
          <w:bCs/>
          <w:spacing w:val="-2"/>
          <w:sz w:val="28"/>
          <w:szCs w:val="28"/>
        </w:rPr>
        <w:t>м</w:t>
      </w:r>
      <w:r w:rsidRPr="001665A0">
        <w:rPr>
          <w:rFonts w:ascii="Times New Roman" w:hAnsi="Times New Roman"/>
          <w:b/>
          <w:bCs/>
          <w:spacing w:val="1"/>
          <w:sz w:val="28"/>
          <w:szCs w:val="28"/>
        </w:rPr>
        <w:t>о</w:t>
      </w:r>
      <w:r w:rsidRPr="001665A0">
        <w:rPr>
          <w:rFonts w:ascii="Times New Roman" w:hAnsi="Times New Roman"/>
          <w:b/>
          <w:bCs/>
          <w:sz w:val="28"/>
          <w:szCs w:val="28"/>
        </w:rPr>
        <w:t>с</w:t>
      </w:r>
      <w:r w:rsidRPr="001665A0">
        <w:rPr>
          <w:rFonts w:ascii="Times New Roman" w:hAnsi="Times New Roman"/>
          <w:b/>
          <w:bCs/>
          <w:spacing w:val="-2"/>
          <w:sz w:val="28"/>
          <w:szCs w:val="28"/>
        </w:rPr>
        <w:t>ф</w:t>
      </w:r>
      <w:r w:rsidRPr="001665A0">
        <w:rPr>
          <w:rFonts w:ascii="Times New Roman" w:hAnsi="Times New Roman"/>
          <w:b/>
          <w:bCs/>
          <w:sz w:val="28"/>
          <w:szCs w:val="28"/>
        </w:rPr>
        <w:t xml:space="preserve">ера и </w:t>
      </w:r>
      <w:r w:rsidRPr="001665A0">
        <w:rPr>
          <w:rFonts w:ascii="Times New Roman" w:hAnsi="Times New Roman"/>
          <w:b/>
          <w:bCs/>
          <w:spacing w:val="-1"/>
          <w:sz w:val="28"/>
          <w:szCs w:val="28"/>
        </w:rPr>
        <w:t>к</w:t>
      </w:r>
      <w:r w:rsidRPr="001665A0">
        <w:rPr>
          <w:rFonts w:ascii="Times New Roman" w:hAnsi="Times New Roman"/>
          <w:b/>
          <w:bCs/>
          <w:spacing w:val="1"/>
          <w:sz w:val="28"/>
          <w:szCs w:val="28"/>
        </w:rPr>
        <w:t>л</w:t>
      </w:r>
      <w:r w:rsidRPr="001665A0">
        <w:rPr>
          <w:rFonts w:ascii="Times New Roman" w:hAnsi="Times New Roman"/>
          <w:b/>
          <w:bCs/>
          <w:spacing w:val="-1"/>
          <w:sz w:val="28"/>
          <w:szCs w:val="28"/>
        </w:rPr>
        <w:t>и</w:t>
      </w:r>
      <w:r w:rsidRPr="001665A0">
        <w:rPr>
          <w:rFonts w:ascii="Times New Roman" w:hAnsi="Times New Roman"/>
          <w:b/>
          <w:bCs/>
          <w:sz w:val="28"/>
          <w:szCs w:val="28"/>
        </w:rPr>
        <w:t>ма</w:t>
      </w:r>
      <w:r w:rsidRPr="001665A0">
        <w:rPr>
          <w:rFonts w:ascii="Times New Roman" w:hAnsi="Times New Roman"/>
          <w:b/>
          <w:bCs/>
          <w:spacing w:val="1"/>
          <w:sz w:val="28"/>
          <w:szCs w:val="28"/>
        </w:rPr>
        <w:t>т</w:t>
      </w:r>
      <w:r w:rsidRPr="001665A0">
        <w:rPr>
          <w:rFonts w:ascii="Times New Roman" w:hAnsi="Times New Roman"/>
          <w:b/>
          <w:bCs/>
          <w:sz w:val="28"/>
          <w:szCs w:val="28"/>
        </w:rPr>
        <w:t>ы З</w:t>
      </w:r>
      <w:r w:rsidRPr="001665A0">
        <w:rPr>
          <w:rFonts w:ascii="Times New Roman" w:hAnsi="Times New Roman"/>
          <w:b/>
          <w:bCs/>
          <w:spacing w:val="-2"/>
          <w:sz w:val="28"/>
          <w:szCs w:val="28"/>
        </w:rPr>
        <w:t>е</w:t>
      </w:r>
      <w:r w:rsidRPr="001665A0">
        <w:rPr>
          <w:rFonts w:ascii="Times New Roman" w:hAnsi="Times New Roman"/>
          <w:b/>
          <w:bCs/>
          <w:sz w:val="28"/>
          <w:szCs w:val="28"/>
        </w:rPr>
        <w:t>м</w:t>
      </w:r>
      <w:r w:rsidRPr="001665A0">
        <w:rPr>
          <w:rFonts w:ascii="Times New Roman" w:hAnsi="Times New Roman"/>
          <w:b/>
          <w:bCs/>
          <w:spacing w:val="1"/>
          <w:sz w:val="28"/>
          <w:szCs w:val="28"/>
        </w:rPr>
        <w:t>л</w:t>
      </w:r>
      <w:r w:rsidRPr="001665A0">
        <w:rPr>
          <w:rFonts w:ascii="Times New Roman" w:hAnsi="Times New Roman"/>
          <w:b/>
          <w:bCs/>
          <w:spacing w:val="-1"/>
          <w:sz w:val="28"/>
          <w:szCs w:val="28"/>
        </w:rPr>
        <w:t>и</w:t>
      </w:r>
      <w:r w:rsidRPr="001665A0">
        <w:rPr>
          <w:rFonts w:ascii="Times New Roman" w:hAnsi="Times New Roman"/>
          <w:b/>
          <w:bCs/>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д</w:t>
      </w:r>
      <w:r w:rsidRPr="001665A0">
        <w:rPr>
          <w:rFonts w:ascii="Times New Roman" w:hAnsi="Times New Roman"/>
          <w:sz w:val="28"/>
          <w:szCs w:val="28"/>
        </w:rPr>
        <w:t>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темп</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ат</w:t>
      </w:r>
      <w:r w:rsidRPr="001665A0">
        <w:rPr>
          <w:rFonts w:ascii="Times New Roman" w:hAnsi="Times New Roman"/>
          <w:spacing w:val="-4"/>
          <w:sz w:val="28"/>
          <w:szCs w:val="28"/>
        </w:rPr>
        <w:t>у</w:t>
      </w:r>
      <w:r w:rsidRPr="001665A0">
        <w:rPr>
          <w:rFonts w:ascii="Times New Roman" w:hAnsi="Times New Roman"/>
          <w:spacing w:val="1"/>
          <w:sz w:val="28"/>
          <w:szCs w:val="28"/>
        </w:rPr>
        <w:t>ры</w:t>
      </w:r>
      <w:r w:rsidRPr="001665A0">
        <w:rPr>
          <w:rFonts w:ascii="Times New Roman" w:hAnsi="Times New Roman"/>
          <w:sz w:val="28"/>
          <w:szCs w:val="28"/>
        </w:rPr>
        <w:t>,</w:t>
      </w:r>
      <w:r w:rsidRPr="001665A0">
        <w:rPr>
          <w:rFonts w:ascii="Times New Roman" w:hAnsi="Times New Roman"/>
          <w:spacing w:val="8"/>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а</w:t>
      </w:r>
      <w:r w:rsidRPr="001665A0">
        <w:rPr>
          <w:rFonts w:ascii="Times New Roman" w:hAnsi="Times New Roman"/>
          <w:spacing w:val="1"/>
          <w:sz w:val="28"/>
          <w:szCs w:val="28"/>
        </w:rPr>
        <w:t>д</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10"/>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я</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11"/>
          <w:sz w:val="28"/>
          <w:szCs w:val="28"/>
        </w:rPr>
        <w:t xml:space="preserve"> </w:t>
      </w:r>
      <w:r w:rsidRPr="001665A0">
        <w:rPr>
          <w:rFonts w:ascii="Times New Roman" w:hAnsi="Times New Roman"/>
          <w:sz w:val="28"/>
          <w:szCs w:val="28"/>
        </w:rPr>
        <w:t>ат</w:t>
      </w:r>
      <w:r w:rsidRPr="001665A0">
        <w:rPr>
          <w:rFonts w:ascii="Times New Roman" w:hAnsi="Times New Roman"/>
          <w:spacing w:val="-3"/>
          <w:sz w:val="28"/>
          <w:szCs w:val="28"/>
        </w:rPr>
        <w:t>м</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ферн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10"/>
          <w:sz w:val="28"/>
          <w:szCs w:val="28"/>
        </w:rPr>
        <w:t xml:space="preserve"> </w:t>
      </w:r>
      <w:r w:rsidRPr="001665A0">
        <w:rPr>
          <w:rFonts w:ascii="Times New Roman" w:hAnsi="Times New Roman"/>
          <w:spacing w:val="1"/>
          <w:sz w:val="28"/>
          <w:szCs w:val="28"/>
        </w:rPr>
        <w:t>д</w:t>
      </w:r>
      <w:r w:rsidRPr="001665A0">
        <w:rPr>
          <w:rFonts w:ascii="Times New Roman" w:hAnsi="Times New Roman"/>
          <w:sz w:val="28"/>
          <w:szCs w:val="28"/>
        </w:rPr>
        <w:t>ав</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9"/>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9"/>
          <w:sz w:val="28"/>
          <w:szCs w:val="28"/>
        </w:rPr>
        <w:t xml:space="preserve"> </w:t>
      </w:r>
      <w:r w:rsidRPr="001665A0">
        <w:rPr>
          <w:rFonts w:ascii="Times New Roman" w:hAnsi="Times New Roman"/>
          <w:spacing w:val="1"/>
          <w:sz w:val="28"/>
          <w:szCs w:val="28"/>
        </w:rPr>
        <w:t>З</w:t>
      </w:r>
      <w:r w:rsidRPr="001665A0">
        <w:rPr>
          <w:rFonts w:ascii="Times New Roman" w:hAnsi="Times New Roman"/>
          <w:spacing w:val="-2"/>
          <w:sz w:val="28"/>
          <w:szCs w:val="28"/>
        </w:rPr>
        <w:t>е</w:t>
      </w:r>
      <w:r w:rsidRPr="001665A0">
        <w:rPr>
          <w:rFonts w:ascii="Times New Roman" w:hAnsi="Times New Roman"/>
          <w:sz w:val="28"/>
          <w:szCs w:val="28"/>
        </w:rPr>
        <w:t>м</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1"/>
          <w:sz w:val="28"/>
          <w:szCs w:val="28"/>
        </w:rPr>
        <w:t xml:space="preserve"> </w:t>
      </w:r>
      <w:r w:rsidRPr="001665A0">
        <w:rPr>
          <w:rFonts w:ascii="Times New Roman" w:hAnsi="Times New Roman"/>
          <w:sz w:val="28"/>
          <w:szCs w:val="28"/>
        </w:rPr>
        <w:t>и</w:t>
      </w:r>
      <w:r w:rsidRPr="001665A0">
        <w:rPr>
          <w:rFonts w:ascii="Times New Roman" w:hAnsi="Times New Roman"/>
          <w:spacing w:val="12"/>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10"/>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аж</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z w:val="28"/>
          <w:szCs w:val="28"/>
        </w:rPr>
        <w:t>кл</w:t>
      </w:r>
      <w:r w:rsidRPr="001665A0">
        <w:rPr>
          <w:rFonts w:ascii="Times New Roman" w:hAnsi="Times New Roman"/>
          <w:spacing w:val="-2"/>
          <w:sz w:val="28"/>
          <w:szCs w:val="28"/>
        </w:rPr>
        <w:t>и</w:t>
      </w:r>
      <w:r w:rsidRPr="001665A0">
        <w:rPr>
          <w:rFonts w:ascii="Times New Roman" w:hAnsi="Times New Roman"/>
          <w:sz w:val="28"/>
          <w:szCs w:val="28"/>
        </w:rPr>
        <w:t>мат</w:t>
      </w:r>
      <w:r w:rsidRPr="001665A0">
        <w:rPr>
          <w:rFonts w:ascii="Times New Roman" w:hAnsi="Times New Roman"/>
          <w:spacing w:val="-2"/>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ки</w:t>
      </w:r>
      <w:r w:rsidRPr="001665A0">
        <w:rPr>
          <w:rFonts w:ascii="Times New Roman" w:hAnsi="Times New Roman"/>
          <w:sz w:val="28"/>
          <w:szCs w:val="28"/>
        </w:rPr>
        <w:t>х</w:t>
      </w:r>
      <w:r w:rsidRPr="001665A0">
        <w:rPr>
          <w:rFonts w:ascii="Times New Roman" w:hAnsi="Times New Roman"/>
          <w:spacing w:val="4"/>
          <w:sz w:val="28"/>
          <w:szCs w:val="28"/>
        </w:rPr>
        <w:t xml:space="preserve"> </w:t>
      </w:r>
      <w:r w:rsidRPr="001665A0">
        <w:rPr>
          <w:rFonts w:ascii="Times New Roman" w:hAnsi="Times New Roman"/>
          <w:spacing w:val="-2"/>
          <w:sz w:val="28"/>
          <w:szCs w:val="28"/>
        </w:rPr>
        <w:t>к</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z w:val="28"/>
          <w:szCs w:val="28"/>
        </w:rPr>
        <w:t>т</w:t>
      </w:r>
      <w:r w:rsidRPr="001665A0">
        <w:rPr>
          <w:rFonts w:ascii="Times New Roman" w:hAnsi="Times New Roman"/>
          <w:spacing w:val="-3"/>
          <w:sz w:val="28"/>
          <w:szCs w:val="28"/>
        </w:rPr>
        <w:t>а</w:t>
      </w:r>
      <w:r w:rsidRPr="001665A0">
        <w:rPr>
          <w:rFonts w:ascii="Times New Roman" w:hAnsi="Times New Roman"/>
          <w:spacing w:val="1"/>
          <w:sz w:val="28"/>
          <w:szCs w:val="28"/>
        </w:rPr>
        <w:t>х</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z w:val="28"/>
          <w:szCs w:val="28"/>
        </w:rPr>
        <w:t>Раз</w:t>
      </w:r>
      <w:r w:rsidRPr="001665A0">
        <w:rPr>
          <w:rFonts w:ascii="Times New Roman" w:hAnsi="Times New Roman"/>
          <w:spacing w:val="-2"/>
          <w:sz w:val="28"/>
          <w:szCs w:val="28"/>
        </w:rPr>
        <w:t>н</w:t>
      </w:r>
      <w:r w:rsidRPr="001665A0">
        <w:rPr>
          <w:rFonts w:ascii="Times New Roman" w:hAnsi="Times New Roman"/>
          <w:spacing w:val="1"/>
          <w:sz w:val="28"/>
          <w:szCs w:val="28"/>
        </w:rPr>
        <w:t>оо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климата</w:t>
      </w:r>
      <w:r w:rsidRPr="001665A0">
        <w:rPr>
          <w:rFonts w:ascii="Times New Roman" w:hAnsi="Times New Roman"/>
          <w:spacing w:val="1"/>
          <w:sz w:val="28"/>
          <w:szCs w:val="28"/>
        </w:rPr>
        <w:t xml:space="preserve"> н</w:t>
      </w:r>
      <w:r w:rsidRPr="001665A0">
        <w:rPr>
          <w:rFonts w:ascii="Times New Roman" w:hAnsi="Times New Roman"/>
          <w:sz w:val="28"/>
          <w:szCs w:val="28"/>
        </w:rPr>
        <w:t>а</w:t>
      </w:r>
      <w:r w:rsidRPr="001665A0">
        <w:rPr>
          <w:rFonts w:ascii="Times New Roman" w:hAnsi="Times New Roman"/>
          <w:spacing w:val="1"/>
          <w:sz w:val="28"/>
          <w:szCs w:val="28"/>
        </w:rPr>
        <w:t xml:space="preserve"> 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z w:val="28"/>
          <w:szCs w:val="28"/>
        </w:rPr>
        <w:t>е. К</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ма</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об</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4"/>
          <w:sz w:val="28"/>
          <w:szCs w:val="28"/>
        </w:rPr>
        <w:t>у</w:t>
      </w:r>
      <w:r w:rsidRPr="001665A0">
        <w:rPr>
          <w:rFonts w:ascii="Times New Roman" w:hAnsi="Times New Roman"/>
          <w:spacing w:val="-1"/>
          <w:sz w:val="28"/>
          <w:szCs w:val="28"/>
        </w:rPr>
        <w:t>ю</w:t>
      </w:r>
      <w:r w:rsidRPr="001665A0">
        <w:rPr>
          <w:rFonts w:ascii="Times New Roman" w:hAnsi="Times New Roman"/>
          <w:sz w:val="28"/>
          <w:szCs w:val="28"/>
        </w:rPr>
        <w:t>щие фа</w:t>
      </w:r>
      <w:r w:rsidRPr="001665A0">
        <w:rPr>
          <w:rFonts w:ascii="Times New Roman" w:hAnsi="Times New Roman"/>
          <w:spacing w:val="1"/>
          <w:sz w:val="28"/>
          <w:szCs w:val="28"/>
        </w:rPr>
        <w:t>к</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ы</w:t>
      </w:r>
      <w:r w:rsidRPr="001665A0">
        <w:rPr>
          <w:rFonts w:ascii="Times New Roman" w:hAnsi="Times New Roman"/>
          <w:sz w:val="28"/>
          <w:szCs w:val="28"/>
        </w:rPr>
        <w:t xml:space="preserve">. </w:t>
      </w:r>
      <w:r w:rsidRPr="001665A0">
        <w:rPr>
          <w:rFonts w:ascii="Times New Roman" w:hAnsi="Times New Roman"/>
          <w:spacing w:val="2"/>
          <w:sz w:val="28"/>
          <w:szCs w:val="28"/>
        </w:rPr>
        <w:t xml:space="preserve">Характеристика воздушных масс Земли. </w:t>
      </w:r>
      <w:r w:rsidRPr="001665A0">
        <w:rPr>
          <w:rFonts w:ascii="Times New Roman" w:hAnsi="Times New Roman"/>
          <w:spacing w:val="-1"/>
          <w:sz w:val="28"/>
          <w:szCs w:val="28"/>
        </w:rPr>
        <w:t>Х</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акт</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ст</w:t>
      </w:r>
      <w:r w:rsidRPr="001665A0">
        <w:rPr>
          <w:rFonts w:ascii="Times New Roman" w:hAnsi="Times New Roman"/>
          <w:spacing w:val="-2"/>
          <w:sz w:val="28"/>
          <w:szCs w:val="28"/>
        </w:rPr>
        <w:t>и</w:t>
      </w:r>
      <w:r w:rsidRPr="001665A0">
        <w:rPr>
          <w:rFonts w:ascii="Times New Roman" w:hAnsi="Times New Roman"/>
          <w:sz w:val="28"/>
          <w:szCs w:val="28"/>
        </w:rPr>
        <w:t xml:space="preserve">ка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но</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х и </w:t>
      </w:r>
      <w:r w:rsidRPr="001665A0">
        <w:rPr>
          <w:rFonts w:ascii="Times New Roman" w:hAnsi="Times New Roman"/>
          <w:spacing w:val="-1"/>
          <w:sz w:val="28"/>
          <w:szCs w:val="28"/>
        </w:rPr>
        <w:t>п</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хо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 кл</w:t>
      </w:r>
      <w:r w:rsidRPr="001665A0">
        <w:rPr>
          <w:rFonts w:ascii="Times New Roman" w:hAnsi="Times New Roman"/>
          <w:spacing w:val="-2"/>
          <w:sz w:val="28"/>
          <w:szCs w:val="28"/>
        </w:rPr>
        <w:t>и</w:t>
      </w:r>
      <w:r w:rsidRPr="001665A0">
        <w:rPr>
          <w:rFonts w:ascii="Times New Roman" w:hAnsi="Times New Roman"/>
          <w:sz w:val="28"/>
          <w:szCs w:val="28"/>
        </w:rPr>
        <w:t>мати</w:t>
      </w:r>
      <w:r w:rsidRPr="001665A0">
        <w:rPr>
          <w:rFonts w:ascii="Times New Roman" w:hAnsi="Times New Roman"/>
          <w:spacing w:val="1"/>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х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я</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 xml:space="preserve">в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i/>
          <w:sz w:val="28"/>
          <w:szCs w:val="28"/>
        </w:rPr>
        <w:t>В</w:t>
      </w:r>
      <w:r w:rsidRPr="001665A0">
        <w:rPr>
          <w:rFonts w:ascii="Times New Roman" w:hAnsi="Times New Roman"/>
          <w:i/>
          <w:spacing w:val="-3"/>
          <w:sz w:val="28"/>
          <w:szCs w:val="28"/>
        </w:rPr>
        <w:t>л</w:t>
      </w:r>
      <w:r w:rsidRPr="001665A0">
        <w:rPr>
          <w:rFonts w:ascii="Times New Roman" w:hAnsi="Times New Roman"/>
          <w:i/>
          <w:spacing w:val="1"/>
          <w:sz w:val="28"/>
          <w:szCs w:val="28"/>
        </w:rPr>
        <w:t>и</w:t>
      </w:r>
      <w:r w:rsidRPr="001665A0">
        <w:rPr>
          <w:rFonts w:ascii="Times New Roman" w:hAnsi="Times New Roman"/>
          <w:i/>
          <w:sz w:val="28"/>
          <w:szCs w:val="28"/>
        </w:rPr>
        <w:t>я</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е кл</w:t>
      </w:r>
      <w:r w:rsidRPr="001665A0">
        <w:rPr>
          <w:rFonts w:ascii="Times New Roman" w:hAnsi="Times New Roman"/>
          <w:i/>
          <w:spacing w:val="-2"/>
          <w:sz w:val="28"/>
          <w:szCs w:val="28"/>
        </w:rPr>
        <w:t>и</w:t>
      </w:r>
      <w:r w:rsidRPr="001665A0">
        <w:rPr>
          <w:rFonts w:ascii="Times New Roman" w:hAnsi="Times New Roman"/>
          <w:i/>
          <w:sz w:val="28"/>
          <w:szCs w:val="28"/>
        </w:rPr>
        <w:t>мати</w:t>
      </w:r>
      <w:r w:rsidRPr="001665A0">
        <w:rPr>
          <w:rFonts w:ascii="Times New Roman" w:hAnsi="Times New Roman"/>
          <w:i/>
          <w:spacing w:val="1"/>
          <w:sz w:val="28"/>
          <w:szCs w:val="28"/>
        </w:rPr>
        <w:t>ч</w:t>
      </w:r>
      <w:r w:rsidRPr="001665A0">
        <w:rPr>
          <w:rFonts w:ascii="Times New Roman" w:hAnsi="Times New Roman"/>
          <w:i/>
          <w:spacing w:val="-2"/>
          <w:sz w:val="28"/>
          <w:szCs w:val="28"/>
        </w:rPr>
        <w:t>е</w:t>
      </w:r>
      <w:r w:rsidRPr="001665A0">
        <w:rPr>
          <w:rFonts w:ascii="Times New Roman" w:hAnsi="Times New Roman"/>
          <w:i/>
          <w:sz w:val="28"/>
          <w:szCs w:val="28"/>
        </w:rPr>
        <w:t>с</w:t>
      </w:r>
      <w:r w:rsidRPr="001665A0">
        <w:rPr>
          <w:rFonts w:ascii="Times New Roman" w:hAnsi="Times New Roman"/>
          <w:i/>
          <w:spacing w:val="-2"/>
          <w:sz w:val="28"/>
          <w:szCs w:val="28"/>
        </w:rPr>
        <w:t>к</w:t>
      </w:r>
      <w:r w:rsidRPr="001665A0">
        <w:rPr>
          <w:rFonts w:ascii="Times New Roman" w:hAnsi="Times New Roman"/>
          <w:i/>
          <w:spacing w:val="1"/>
          <w:sz w:val="28"/>
          <w:szCs w:val="28"/>
        </w:rPr>
        <w:t>и</w:t>
      </w:r>
      <w:r w:rsidRPr="001665A0">
        <w:rPr>
          <w:rFonts w:ascii="Times New Roman" w:hAnsi="Times New Roman"/>
          <w:i/>
          <w:sz w:val="28"/>
          <w:szCs w:val="28"/>
        </w:rPr>
        <w:t>х</w:t>
      </w:r>
      <w:r w:rsidRPr="001665A0">
        <w:rPr>
          <w:rFonts w:ascii="Times New Roman" w:hAnsi="Times New Roman"/>
          <w:i/>
          <w:spacing w:val="3"/>
          <w:sz w:val="28"/>
          <w:szCs w:val="28"/>
        </w:rPr>
        <w:t xml:space="preserve"> </w:t>
      </w:r>
      <w:r w:rsidRPr="001665A0">
        <w:rPr>
          <w:rFonts w:ascii="Times New Roman" w:hAnsi="Times New Roman"/>
          <w:i/>
          <w:spacing w:val="-4"/>
          <w:sz w:val="28"/>
          <w:szCs w:val="28"/>
        </w:rPr>
        <w:t>у</w:t>
      </w:r>
      <w:r w:rsidRPr="001665A0">
        <w:rPr>
          <w:rFonts w:ascii="Times New Roman" w:hAnsi="Times New Roman"/>
          <w:i/>
          <w:sz w:val="28"/>
          <w:szCs w:val="28"/>
        </w:rPr>
        <w:t>слов</w:t>
      </w:r>
      <w:r w:rsidRPr="001665A0">
        <w:rPr>
          <w:rFonts w:ascii="Times New Roman" w:hAnsi="Times New Roman"/>
          <w:i/>
          <w:spacing w:val="-2"/>
          <w:sz w:val="28"/>
          <w:szCs w:val="28"/>
        </w:rPr>
        <w:t>и</w:t>
      </w:r>
      <w:r w:rsidRPr="001665A0">
        <w:rPr>
          <w:rFonts w:ascii="Times New Roman" w:hAnsi="Times New Roman"/>
          <w:i/>
          <w:sz w:val="28"/>
          <w:szCs w:val="28"/>
        </w:rPr>
        <w:t>й</w:t>
      </w:r>
      <w:r w:rsidRPr="001665A0">
        <w:rPr>
          <w:rFonts w:ascii="Times New Roman" w:hAnsi="Times New Roman"/>
          <w:i/>
          <w:spacing w:val="1"/>
          <w:sz w:val="28"/>
          <w:szCs w:val="28"/>
        </w:rPr>
        <w:t xml:space="preserve"> н</w:t>
      </w:r>
      <w:r w:rsidRPr="001665A0">
        <w:rPr>
          <w:rFonts w:ascii="Times New Roman" w:hAnsi="Times New Roman"/>
          <w:i/>
          <w:sz w:val="28"/>
          <w:szCs w:val="28"/>
        </w:rPr>
        <w:t>а</w:t>
      </w:r>
      <w:r w:rsidRPr="001665A0">
        <w:rPr>
          <w:rFonts w:ascii="Times New Roman" w:hAnsi="Times New Roman"/>
          <w:i/>
          <w:spacing w:val="2"/>
          <w:sz w:val="28"/>
          <w:szCs w:val="28"/>
        </w:rPr>
        <w:t xml:space="preserve"> </w:t>
      </w:r>
      <w:r w:rsidRPr="001665A0">
        <w:rPr>
          <w:rFonts w:ascii="Times New Roman" w:hAnsi="Times New Roman"/>
          <w:i/>
          <w:spacing w:val="-2"/>
          <w:sz w:val="28"/>
          <w:szCs w:val="28"/>
        </w:rPr>
        <w:t>ж</w:t>
      </w:r>
      <w:r w:rsidRPr="001665A0">
        <w:rPr>
          <w:rFonts w:ascii="Times New Roman" w:hAnsi="Times New Roman"/>
          <w:i/>
          <w:spacing w:val="1"/>
          <w:sz w:val="28"/>
          <w:szCs w:val="28"/>
        </w:rPr>
        <w:t>и</w:t>
      </w:r>
      <w:r w:rsidRPr="001665A0">
        <w:rPr>
          <w:rFonts w:ascii="Times New Roman" w:hAnsi="Times New Roman"/>
          <w:i/>
          <w:sz w:val="28"/>
          <w:szCs w:val="28"/>
        </w:rPr>
        <w:t>знь</w:t>
      </w:r>
      <w:r w:rsidRPr="001665A0">
        <w:rPr>
          <w:rFonts w:ascii="Times New Roman" w:hAnsi="Times New Roman"/>
          <w:i/>
          <w:spacing w:val="2"/>
          <w:sz w:val="28"/>
          <w:szCs w:val="28"/>
        </w:rPr>
        <w:t xml:space="preserve"> </w:t>
      </w:r>
      <w:r w:rsidRPr="001665A0">
        <w:rPr>
          <w:rFonts w:ascii="Times New Roman" w:hAnsi="Times New Roman"/>
          <w:i/>
          <w:spacing w:val="-1"/>
          <w:sz w:val="28"/>
          <w:szCs w:val="28"/>
        </w:rPr>
        <w:t>лю</w:t>
      </w:r>
      <w:r w:rsidRPr="001665A0">
        <w:rPr>
          <w:rFonts w:ascii="Times New Roman" w:hAnsi="Times New Roman"/>
          <w:i/>
          <w:spacing w:val="1"/>
          <w:sz w:val="28"/>
          <w:szCs w:val="28"/>
        </w:rPr>
        <w:t>д</w:t>
      </w:r>
      <w:r w:rsidRPr="001665A0">
        <w:rPr>
          <w:rFonts w:ascii="Times New Roman" w:hAnsi="Times New Roman"/>
          <w:i/>
          <w:spacing w:val="-2"/>
          <w:sz w:val="28"/>
          <w:szCs w:val="28"/>
        </w:rPr>
        <w:t>е</w:t>
      </w:r>
      <w:r w:rsidRPr="001665A0">
        <w:rPr>
          <w:rFonts w:ascii="Times New Roman" w:hAnsi="Times New Roman"/>
          <w:i/>
          <w:spacing w:val="1"/>
          <w:sz w:val="28"/>
          <w:szCs w:val="28"/>
        </w:rPr>
        <w:t>й</w:t>
      </w:r>
      <w:r w:rsidRPr="001665A0">
        <w:rPr>
          <w:rFonts w:ascii="Times New Roman" w:hAnsi="Times New Roman"/>
          <w:i/>
          <w:sz w:val="28"/>
          <w:szCs w:val="28"/>
        </w:rPr>
        <w:t>.</w:t>
      </w:r>
      <w:r w:rsidRPr="001665A0">
        <w:rPr>
          <w:rFonts w:ascii="Times New Roman" w:hAnsi="Times New Roman"/>
          <w:i/>
          <w:spacing w:val="2"/>
          <w:sz w:val="28"/>
          <w:szCs w:val="28"/>
        </w:rPr>
        <w:t xml:space="preserve"> </w:t>
      </w:r>
      <w:r w:rsidRPr="001665A0">
        <w:rPr>
          <w:rFonts w:ascii="Times New Roman" w:hAnsi="Times New Roman"/>
          <w:i/>
          <w:spacing w:val="-3"/>
          <w:sz w:val="28"/>
          <w:szCs w:val="28"/>
        </w:rPr>
        <w:t>В</w:t>
      </w:r>
      <w:r w:rsidRPr="001665A0">
        <w:rPr>
          <w:rFonts w:ascii="Times New Roman" w:hAnsi="Times New Roman"/>
          <w:i/>
          <w:spacing w:val="-1"/>
          <w:sz w:val="28"/>
          <w:szCs w:val="28"/>
        </w:rPr>
        <w:t>л</w:t>
      </w:r>
      <w:r w:rsidRPr="001665A0">
        <w:rPr>
          <w:rFonts w:ascii="Times New Roman" w:hAnsi="Times New Roman"/>
          <w:i/>
          <w:spacing w:val="1"/>
          <w:sz w:val="28"/>
          <w:szCs w:val="28"/>
        </w:rPr>
        <w:t>и</w:t>
      </w:r>
      <w:r w:rsidRPr="001665A0">
        <w:rPr>
          <w:rFonts w:ascii="Times New Roman" w:hAnsi="Times New Roman"/>
          <w:i/>
          <w:sz w:val="28"/>
          <w:szCs w:val="28"/>
        </w:rPr>
        <w:t>я</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е</w:t>
      </w:r>
      <w:r w:rsidRPr="001665A0">
        <w:rPr>
          <w:rFonts w:ascii="Times New Roman" w:hAnsi="Times New Roman"/>
          <w:i/>
          <w:spacing w:val="2"/>
          <w:sz w:val="28"/>
          <w:szCs w:val="28"/>
        </w:rPr>
        <w:t xml:space="preserve"> </w:t>
      </w:r>
      <w:r w:rsidRPr="001665A0">
        <w:rPr>
          <w:rFonts w:ascii="Times New Roman" w:hAnsi="Times New Roman"/>
          <w:i/>
          <w:spacing w:val="-2"/>
          <w:sz w:val="28"/>
          <w:szCs w:val="28"/>
        </w:rPr>
        <w:t>с</w:t>
      </w:r>
      <w:r w:rsidRPr="001665A0">
        <w:rPr>
          <w:rFonts w:ascii="Times New Roman" w:hAnsi="Times New Roman"/>
          <w:i/>
          <w:spacing w:val="1"/>
          <w:sz w:val="28"/>
          <w:szCs w:val="28"/>
        </w:rPr>
        <w:t>о</w:t>
      </w:r>
      <w:r w:rsidRPr="001665A0">
        <w:rPr>
          <w:rFonts w:ascii="Times New Roman" w:hAnsi="Times New Roman"/>
          <w:i/>
          <w:sz w:val="28"/>
          <w:szCs w:val="28"/>
        </w:rPr>
        <w:t>в</w:t>
      </w:r>
      <w:r w:rsidRPr="001665A0">
        <w:rPr>
          <w:rFonts w:ascii="Times New Roman" w:hAnsi="Times New Roman"/>
          <w:i/>
          <w:spacing w:val="-2"/>
          <w:sz w:val="28"/>
          <w:szCs w:val="28"/>
        </w:rPr>
        <w:t>р</w:t>
      </w:r>
      <w:r w:rsidRPr="001665A0">
        <w:rPr>
          <w:rFonts w:ascii="Times New Roman" w:hAnsi="Times New Roman"/>
          <w:i/>
          <w:sz w:val="28"/>
          <w:szCs w:val="28"/>
        </w:rPr>
        <w:t>ем</w:t>
      </w:r>
      <w:r w:rsidRPr="001665A0">
        <w:rPr>
          <w:rFonts w:ascii="Times New Roman" w:hAnsi="Times New Roman"/>
          <w:i/>
          <w:spacing w:val="-2"/>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но</w:t>
      </w:r>
      <w:r w:rsidRPr="001665A0">
        <w:rPr>
          <w:rFonts w:ascii="Times New Roman" w:hAnsi="Times New Roman"/>
          <w:i/>
          <w:sz w:val="28"/>
          <w:szCs w:val="28"/>
        </w:rPr>
        <w:t xml:space="preserve">й </w:t>
      </w:r>
      <w:r w:rsidRPr="001665A0">
        <w:rPr>
          <w:rFonts w:ascii="Times New Roman" w:hAnsi="Times New Roman"/>
          <w:i/>
          <w:spacing w:val="1"/>
          <w:sz w:val="28"/>
          <w:szCs w:val="28"/>
        </w:rPr>
        <w:t>хо</w:t>
      </w:r>
      <w:r w:rsidRPr="001665A0">
        <w:rPr>
          <w:rFonts w:ascii="Times New Roman" w:hAnsi="Times New Roman"/>
          <w:i/>
          <w:spacing w:val="-3"/>
          <w:sz w:val="28"/>
          <w:szCs w:val="28"/>
        </w:rPr>
        <w:t>з</w:t>
      </w:r>
      <w:r w:rsidRPr="001665A0">
        <w:rPr>
          <w:rFonts w:ascii="Times New Roman" w:hAnsi="Times New Roman"/>
          <w:i/>
          <w:sz w:val="28"/>
          <w:szCs w:val="28"/>
        </w:rPr>
        <w:t>я</w:t>
      </w:r>
      <w:r w:rsidRPr="001665A0">
        <w:rPr>
          <w:rFonts w:ascii="Times New Roman" w:hAnsi="Times New Roman"/>
          <w:i/>
          <w:spacing w:val="1"/>
          <w:sz w:val="28"/>
          <w:szCs w:val="28"/>
        </w:rPr>
        <w:t>й</w:t>
      </w:r>
      <w:r w:rsidRPr="001665A0">
        <w:rPr>
          <w:rFonts w:ascii="Times New Roman" w:hAnsi="Times New Roman"/>
          <w:i/>
          <w:sz w:val="28"/>
          <w:szCs w:val="28"/>
        </w:rPr>
        <w:t>ств</w:t>
      </w:r>
      <w:r w:rsidRPr="001665A0">
        <w:rPr>
          <w:rFonts w:ascii="Times New Roman" w:hAnsi="Times New Roman"/>
          <w:i/>
          <w:spacing w:val="-3"/>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н</w:t>
      </w:r>
      <w:r w:rsidRPr="001665A0">
        <w:rPr>
          <w:rFonts w:ascii="Times New Roman" w:hAnsi="Times New Roman"/>
          <w:i/>
          <w:spacing w:val="-1"/>
          <w:sz w:val="28"/>
          <w:szCs w:val="28"/>
        </w:rPr>
        <w:t>о</w:t>
      </w:r>
      <w:r w:rsidRPr="001665A0">
        <w:rPr>
          <w:rFonts w:ascii="Times New Roman" w:hAnsi="Times New Roman"/>
          <w:i/>
          <w:sz w:val="28"/>
          <w:szCs w:val="28"/>
        </w:rPr>
        <w:t xml:space="preserve">й </w:t>
      </w:r>
      <w:r w:rsidRPr="001665A0">
        <w:rPr>
          <w:rFonts w:ascii="Times New Roman" w:hAnsi="Times New Roman"/>
          <w:i/>
          <w:spacing w:val="1"/>
          <w:sz w:val="28"/>
          <w:szCs w:val="28"/>
        </w:rPr>
        <w:t>д</w:t>
      </w:r>
      <w:r w:rsidRPr="001665A0">
        <w:rPr>
          <w:rFonts w:ascii="Times New Roman" w:hAnsi="Times New Roman"/>
          <w:i/>
          <w:sz w:val="28"/>
          <w:szCs w:val="28"/>
        </w:rPr>
        <w:t>е</w:t>
      </w:r>
      <w:r w:rsidRPr="001665A0">
        <w:rPr>
          <w:rFonts w:ascii="Times New Roman" w:hAnsi="Times New Roman"/>
          <w:i/>
          <w:spacing w:val="-2"/>
          <w:sz w:val="28"/>
          <w:szCs w:val="28"/>
        </w:rPr>
        <w:t>я</w:t>
      </w:r>
      <w:r w:rsidRPr="001665A0">
        <w:rPr>
          <w:rFonts w:ascii="Times New Roman" w:hAnsi="Times New Roman"/>
          <w:i/>
          <w:spacing w:val="-3"/>
          <w:sz w:val="28"/>
          <w:szCs w:val="28"/>
        </w:rPr>
        <w:t>т</w:t>
      </w:r>
      <w:r w:rsidRPr="001665A0">
        <w:rPr>
          <w:rFonts w:ascii="Times New Roman" w:hAnsi="Times New Roman"/>
          <w:i/>
          <w:sz w:val="28"/>
          <w:szCs w:val="28"/>
        </w:rPr>
        <w:t>ел</w:t>
      </w:r>
      <w:r w:rsidRPr="001665A0">
        <w:rPr>
          <w:rFonts w:ascii="Times New Roman" w:hAnsi="Times New Roman"/>
          <w:i/>
          <w:spacing w:val="-2"/>
          <w:sz w:val="28"/>
          <w:szCs w:val="28"/>
        </w:rPr>
        <w:t>ь</w:t>
      </w:r>
      <w:r w:rsidRPr="001665A0">
        <w:rPr>
          <w:rFonts w:ascii="Times New Roman" w:hAnsi="Times New Roman"/>
          <w:i/>
          <w:spacing w:val="1"/>
          <w:sz w:val="28"/>
          <w:szCs w:val="28"/>
        </w:rPr>
        <w:t>но</w:t>
      </w:r>
      <w:r w:rsidRPr="001665A0">
        <w:rPr>
          <w:rFonts w:ascii="Times New Roman" w:hAnsi="Times New Roman"/>
          <w:i/>
          <w:sz w:val="28"/>
          <w:szCs w:val="28"/>
        </w:rPr>
        <w:t>с</w:t>
      </w:r>
      <w:r w:rsidRPr="001665A0">
        <w:rPr>
          <w:rFonts w:ascii="Times New Roman" w:hAnsi="Times New Roman"/>
          <w:i/>
          <w:spacing w:val="-3"/>
          <w:sz w:val="28"/>
          <w:szCs w:val="28"/>
        </w:rPr>
        <w:t>т</w:t>
      </w:r>
      <w:r w:rsidRPr="001665A0">
        <w:rPr>
          <w:rFonts w:ascii="Times New Roman" w:hAnsi="Times New Roman"/>
          <w:i/>
          <w:sz w:val="28"/>
          <w:szCs w:val="28"/>
        </w:rPr>
        <w:t>и</w:t>
      </w:r>
      <w:r w:rsidRPr="001665A0">
        <w:rPr>
          <w:rFonts w:ascii="Times New Roman" w:hAnsi="Times New Roman"/>
          <w:i/>
          <w:spacing w:val="3"/>
          <w:sz w:val="28"/>
          <w:szCs w:val="28"/>
        </w:rPr>
        <w:t xml:space="preserve"> </w:t>
      </w:r>
      <w:r w:rsidRPr="001665A0">
        <w:rPr>
          <w:rFonts w:ascii="Times New Roman" w:hAnsi="Times New Roman"/>
          <w:i/>
          <w:spacing w:val="-1"/>
          <w:sz w:val="28"/>
          <w:szCs w:val="28"/>
        </w:rPr>
        <w:t>л</w:t>
      </w:r>
      <w:r w:rsidRPr="001665A0">
        <w:rPr>
          <w:rFonts w:ascii="Times New Roman" w:hAnsi="Times New Roman"/>
          <w:i/>
          <w:spacing w:val="-3"/>
          <w:sz w:val="28"/>
          <w:szCs w:val="28"/>
        </w:rPr>
        <w:t>ю</w:t>
      </w:r>
      <w:r w:rsidRPr="001665A0">
        <w:rPr>
          <w:rFonts w:ascii="Times New Roman" w:hAnsi="Times New Roman"/>
          <w:i/>
          <w:spacing w:val="1"/>
          <w:sz w:val="28"/>
          <w:szCs w:val="28"/>
        </w:rPr>
        <w:t>д</w:t>
      </w:r>
      <w:r w:rsidRPr="001665A0">
        <w:rPr>
          <w:rFonts w:ascii="Times New Roman" w:hAnsi="Times New Roman"/>
          <w:i/>
          <w:sz w:val="28"/>
          <w:szCs w:val="28"/>
        </w:rPr>
        <w:t>ей</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н</w:t>
      </w:r>
      <w:r w:rsidRPr="001665A0">
        <w:rPr>
          <w:rFonts w:ascii="Times New Roman" w:hAnsi="Times New Roman"/>
          <w:i/>
          <w:sz w:val="28"/>
          <w:szCs w:val="28"/>
        </w:rPr>
        <w:t xml:space="preserve">а климат </w:t>
      </w:r>
      <w:r w:rsidRPr="001665A0">
        <w:rPr>
          <w:rFonts w:ascii="Times New Roman" w:hAnsi="Times New Roman"/>
          <w:i/>
          <w:spacing w:val="1"/>
          <w:sz w:val="28"/>
          <w:szCs w:val="28"/>
        </w:rPr>
        <w:t>З</w:t>
      </w:r>
      <w:r w:rsidRPr="001665A0">
        <w:rPr>
          <w:rFonts w:ascii="Times New Roman" w:hAnsi="Times New Roman"/>
          <w:i/>
          <w:sz w:val="28"/>
          <w:szCs w:val="28"/>
        </w:rPr>
        <w:t>ем</w:t>
      </w:r>
      <w:r w:rsidRPr="001665A0">
        <w:rPr>
          <w:rFonts w:ascii="Times New Roman" w:hAnsi="Times New Roman"/>
          <w:i/>
          <w:spacing w:val="-3"/>
          <w:sz w:val="28"/>
          <w:szCs w:val="28"/>
        </w:rPr>
        <w:t>л</w:t>
      </w:r>
      <w:r w:rsidRPr="001665A0">
        <w:rPr>
          <w:rFonts w:ascii="Times New Roman" w:hAnsi="Times New Roman"/>
          <w:i/>
          <w:spacing w:val="1"/>
          <w:sz w:val="28"/>
          <w:szCs w:val="28"/>
        </w:rPr>
        <w:t>и</w:t>
      </w:r>
      <w:r w:rsidRPr="001665A0">
        <w:rPr>
          <w:rFonts w:ascii="Times New Roman" w:hAnsi="Times New Roman"/>
          <w:i/>
          <w:sz w:val="28"/>
          <w:szCs w:val="28"/>
        </w:rPr>
        <w:t>.</w:t>
      </w:r>
      <w:r w:rsidRPr="001665A0">
        <w:rPr>
          <w:rFonts w:ascii="Times New Roman" w:hAnsi="Times New Roman"/>
          <w:i/>
          <w:spacing w:val="2"/>
          <w:sz w:val="28"/>
          <w:szCs w:val="28"/>
        </w:rPr>
        <w:t xml:space="preserve"> </w:t>
      </w:r>
      <w:r w:rsidRPr="001665A0">
        <w:rPr>
          <w:rFonts w:ascii="Times New Roman" w:hAnsi="Times New Roman"/>
          <w:i/>
          <w:spacing w:val="-4"/>
          <w:sz w:val="28"/>
          <w:szCs w:val="28"/>
        </w:rPr>
        <w:t>Р</w:t>
      </w:r>
      <w:r w:rsidRPr="001665A0">
        <w:rPr>
          <w:rFonts w:ascii="Times New Roman" w:hAnsi="Times New Roman"/>
          <w:i/>
          <w:sz w:val="28"/>
          <w:szCs w:val="28"/>
        </w:rPr>
        <w:t xml:space="preserve">асчет </w:t>
      </w:r>
      <w:r w:rsidRPr="001665A0">
        <w:rPr>
          <w:rFonts w:ascii="Times New Roman" w:hAnsi="Times New Roman"/>
          <w:i/>
          <w:spacing w:val="-4"/>
          <w:sz w:val="28"/>
          <w:szCs w:val="28"/>
        </w:rPr>
        <w:t>у</w:t>
      </w:r>
      <w:r w:rsidRPr="001665A0">
        <w:rPr>
          <w:rFonts w:ascii="Times New Roman" w:hAnsi="Times New Roman"/>
          <w:i/>
          <w:sz w:val="28"/>
          <w:szCs w:val="28"/>
        </w:rPr>
        <w:t>г</w:t>
      </w:r>
      <w:r w:rsidRPr="001665A0">
        <w:rPr>
          <w:rFonts w:ascii="Times New Roman" w:hAnsi="Times New Roman"/>
          <w:i/>
          <w:spacing w:val="1"/>
          <w:sz w:val="28"/>
          <w:szCs w:val="28"/>
        </w:rPr>
        <w:t>л</w:t>
      </w:r>
      <w:r w:rsidRPr="001665A0">
        <w:rPr>
          <w:rFonts w:ascii="Times New Roman" w:hAnsi="Times New Roman"/>
          <w:i/>
          <w:sz w:val="28"/>
          <w:szCs w:val="28"/>
        </w:rPr>
        <w:t xml:space="preserve">а </w:t>
      </w:r>
      <w:r w:rsidRPr="001665A0">
        <w:rPr>
          <w:rFonts w:ascii="Times New Roman" w:hAnsi="Times New Roman"/>
          <w:i/>
          <w:spacing w:val="1"/>
          <w:sz w:val="28"/>
          <w:szCs w:val="28"/>
        </w:rPr>
        <w:t>п</w:t>
      </w:r>
      <w:r w:rsidRPr="001665A0">
        <w:rPr>
          <w:rFonts w:ascii="Times New Roman" w:hAnsi="Times New Roman"/>
          <w:i/>
          <w:sz w:val="28"/>
          <w:szCs w:val="28"/>
        </w:rPr>
        <w:t>а</w:t>
      </w:r>
      <w:r w:rsidRPr="001665A0">
        <w:rPr>
          <w:rFonts w:ascii="Times New Roman" w:hAnsi="Times New Roman"/>
          <w:i/>
          <w:spacing w:val="-1"/>
          <w:sz w:val="28"/>
          <w:szCs w:val="28"/>
        </w:rPr>
        <w:t>д</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я</w:t>
      </w:r>
      <w:r w:rsidRPr="001665A0">
        <w:rPr>
          <w:rFonts w:ascii="Times New Roman" w:hAnsi="Times New Roman"/>
          <w:i/>
          <w:spacing w:val="1"/>
          <w:sz w:val="28"/>
          <w:szCs w:val="28"/>
        </w:rPr>
        <w:t xml:space="preserve"> </w:t>
      </w:r>
      <w:r w:rsidRPr="001665A0">
        <w:rPr>
          <w:rFonts w:ascii="Times New Roman" w:hAnsi="Times New Roman"/>
          <w:i/>
          <w:spacing w:val="-2"/>
          <w:sz w:val="28"/>
          <w:szCs w:val="28"/>
        </w:rPr>
        <w:t>с</w:t>
      </w:r>
      <w:r w:rsidRPr="001665A0">
        <w:rPr>
          <w:rFonts w:ascii="Times New Roman" w:hAnsi="Times New Roman"/>
          <w:i/>
          <w:spacing w:val="1"/>
          <w:sz w:val="28"/>
          <w:szCs w:val="28"/>
        </w:rPr>
        <w:t>о</w:t>
      </w:r>
      <w:r w:rsidRPr="001665A0">
        <w:rPr>
          <w:rFonts w:ascii="Times New Roman" w:hAnsi="Times New Roman"/>
          <w:i/>
          <w:spacing w:val="-1"/>
          <w:sz w:val="28"/>
          <w:szCs w:val="28"/>
        </w:rPr>
        <w:t>л</w:t>
      </w:r>
      <w:r w:rsidRPr="001665A0">
        <w:rPr>
          <w:rFonts w:ascii="Times New Roman" w:hAnsi="Times New Roman"/>
          <w:i/>
          <w:spacing w:val="1"/>
          <w:sz w:val="28"/>
          <w:szCs w:val="28"/>
        </w:rPr>
        <w:t>н</w:t>
      </w:r>
      <w:r w:rsidRPr="001665A0">
        <w:rPr>
          <w:rFonts w:ascii="Times New Roman" w:hAnsi="Times New Roman"/>
          <w:i/>
          <w:spacing w:val="-2"/>
          <w:sz w:val="28"/>
          <w:szCs w:val="28"/>
        </w:rPr>
        <w:t>е</w:t>
      </w:r>
      <w:r w:rsidRPr="001665A0">
        <w:rPr>
          <w:rFonts w:ascii="Times New Roman" w:hAnsi="Times New Roman"/>
          <w:i/>
          <w:sz w:val="28"/>
          <w:szCs w:val="28"/>
        </w:rPr>
        <w:t>ч</w:t>
      </w:r>
      <w:r w:rsidRPr="001665A0">
        <w:rPr>
          <w:rFonts w:ascii="Times New Roman" w:hAnsi="Times New Roman"/>
          <w:i/>
          <w:spacing w:val="-1"/>
          <w:sz w:val="28"/>
          <w:szCs w:val="28"/>
        </w:rPr>
        <w:t>ны</w:t>
      </w:r>
      <w:r w:rsidRPr="001665A0">
        <w:rPr>
          <w:rFonts w:ascii="Times New Roman" w:hAnsi="Times New Roman"/>
          <w:i/>
          <w:sz w:val="28"/>
          <w:szCs w:val="28"/>
        </w:rPr>
        <w:t>х</w:t>
      </w:r>
      <w:r w:rsidRPr="001665A0">
        <w:rPr>
          <w:rFonts w:ascii="Times New Roman" w:hAnsi="Times New Roman"/>
          <w:i/>
          <w:spacing w:val="2"/>
          <w:sz w:val="28"/>
          <w:szCs w:val="28"/>
        </w:rPr>
        <w:t xml:space="preserve"> </w:t>
      </w:r>
      <w:r w:rsidRPr="001665A0">
        <w:rPr>
          <w:rFonts w:ascii="Times New Roman" w:hAnsi="Times New Roman"/>
          <w:i/>
          <w:spacing w:val="-1"/>
          <w:sz w:val="28"/>
          <w:szCs w:val="28"/>
        </w:rPr>
        <w:t>л</w:t>
      </w:r>
      <w:r w:rsidRPr="001665A0">
        <w:rPr>
          <w:rFonts w:ascii="Times New Roman" w:hAnsi="Times New Roman"/>
          <w:i/>
          <w:spacing w:val="-4"/>
          <w:sz w:val="28"/>
          <w:szCs w:val="28"/>
        </w:rPr>
        <w:t>у</w:t>
      </w:r>
      <w:r w:rsidRPr="001665A0">
        <w:rPr>
          <w:rFonts w:ascii="Times New Roman" w:hAnsi="Times New Roman"/>
          <w:i/>
          <w:sz w:val="28"/>
          <w:szCs w:val="28"/>
        </w:rPr>
        <w:t>че</w:t>
      </w:r>
      <w:r w:rsidRPr="001665A0">
        <w:rPr>
          <w:rFonts w:ascii="Times New Roman" w:hAnsi="Times New Roman"/>
          <w:i/>
          <w:spacing w:val="1"/>
          <w:sz w:val="28"/>
          <w:szCs w:val="28"/>
        </w:rPr>
        <w:t>й в зависимости от</w:t>
      </w:r>
      <w:r w:rsidRPr="001665A0">
        <w:rPr>
          <w:rFonts w:ascii="Times New Roman" w:hAnsi="Times New Roman"/>
          <w:sz w:val="28"/>
          <w:szCs w:val="28"/>
        </w:rPr>
        <w:t xml:space="preserve"> </w:t>
      </w:r>
      <w:r w:rsidRPr="001665A0">
        <w:rPr>
          <w:rFonts w:ascii="Times New Roman" w:hAnsi="Times New Roman"/>
          <w:i/>
          <w:sz w:val="28"/>
          <w:szCs w:val="28"/>
        </w:rPr>
        <w:t>географической</w:t>
      </w:r>
      <w:r w:rsidRPr="001665A0">
        <w:rPr>
          <w:rFonts w:ascii="Times New Roman" w:hAnsi="Times New Roman"/>
          <w:i/>
          <w:spacing w:val="1"/>
          <w:sz w:val="28"/>
          <w:szCs w:val="28"/>
        </w:rPr>
        <w:t xml:space="preserve"> широты</w:t>
      </w:r>
      <w:r w:rsidRPr="001665A0">
        <w:rPr>
          <w:rFonts w:ascii="Times New Roman" w:hAnsi="Times New Roman"/>
          <w:i/>
          <w:sz w:val="28"/>
          <w:szCs w:val="28"/>
        </w:rPr>
        <w:t>, а</w:t>
      </w:r>
      <w:r w:rsidRPr="001665A0">
        <w:rPr>
          <w:rFonts w:ascii="Times New Roman" w:hAnsi="Times New Roman"/>
          <w:i/>
          <w:spacing w:val="1"/>
          <w:sz w:val="28"/>
          <w:szCs w:val="28"/>
        </w:rPr>
        <w:t>б</w:t>
      </w:r>
      <w:r w:rsidRPr="001665A0">
        <w:rPr>
          <w:rFonts w:ascii="Times New Roman" w:hAnsi="Times New Roman"/>
          <w:i/>
          <w:sz w:val="28"/>
          <w:szCs w:val="28"/>
        </w:rPr>
        <w:t>с</w:t>
      </w:r>
      <w:r w:rsidRPr="001665A0">
        <w:rPr>
          <w:rFonts w:ascii="Times New Roman" w:hAnsi="Times New Roman"/>
          <w:i/>
          <w:spacing w:val="1"/>
          <w:sz w:val="28"/>
          <w:szCs w:val="28"/>
        </w:rPr>
        <w:t>о</w:t>
      </w:r>
      <w:r w:rsidRPr="001665A0">
        <w:rPr>
          <w:rFonts w:ascii="Times New Roman" w:hAnsi="Times New Roman"/>
          <w:i/>
          <w:spacing w:val="-1"/>
          <w:sz w:val="28"/>
          <w:szCs w:val="28"/>
        </w:rPr>
        <w:t>лю</w:t>
      </w:r>
      <w:r w:rsidRPr="001665A0">
        <w:rPr>
          <w:rFonts w:ascii="Times New Roman" w:hAnsi="Times New Roman"/>
          <w:i/>
          <w:spacing w:val="-3"/>
          <w:sz w:val="28"/>
          <w:szCs w:val="28"/>
        </w:rPr>
        <w:t>т</w:t>
      </w:r>
      <w:r w:rsidRPr="001665A0">
        <w:rPr>
          <w:rFonts w:ascii="Times New Roman" w:hAnsi="Times New Roman"/>
          <w:i/>
          <w:spacing w:val="1"/>
          <w:sz w:val="28"/>
          <w:szCs w:val="28"/>
        </w:rPr>
        <w:t>н</w:t>
      </w:r>
      <w:r w:rsidRPr="001665A0">
        <w:rPr>
          <w:rFonts w:ascii="Times New Roman" w:hAnsi="Times New Roman"/>
          <w:i/>
          <w:spacing w:val="-1"/>
          <w:sz w:val="28"/>
          <w:szCs w:val="28"/>
        </w:rPr>
        <w:t>о</w:t>
      </w:r>
      <w:r w:rsidRPr="001665A0">
        <w:rPr>
          <w:rFonts w:ascii="Times New Roman" w:hAnsi="Times New Roman"/>
          <w:i/>
          <w:sz w:val="28"/>
          <w:szCs w:val="28"/>
        </w:rPr>
        <w:t>й</w:t>
      </w:r>
      <w:r w:rsidRPr="001665A0">
        <w:rPr>
          <w:rFonts w:ascii="Times New Roman" w:hAnsi="Times New Roman"/>
          <w:i/>
          <w:spacing w:val="1"/>
          <w:sz w:val="28"/>
          <w:szCs w:val="28"/>
        </w:rPr>
        <w:t xml:space="preserve"> </w:t>
      </w:r>
      <w:r w:rsidRPr="001665A0">
        <w:rPr>
          <w:rFonts w:ascii="Times New Roman" w:hAnsi="Times New Roman"/>
          <w:i/>
          <w:sz w:val="28"/>
          <w:szCs w:val="28"/>
        </w:rPr>
        <w:t>вы</w:t>
      </w:r>
      <w:r w:rsidRPr="001665A0">
        <w:rPr>
          <w:rFonts w:ascii="Times New Roman" w:hAnsi="Times New Roman"/>
          <w:i/>
          <w:spacing w:val="-2"/>
          <w:sz w:val="28"/>
          <w:szCs w:val="28"/>
        </w:rPr>
        <w:t>с</w:t>
      </w:r>
      <w:r w:rsidRPr="001665A0">
        <w:rPr>
          <w:rFonts w:ascii="Times New Roman" w:hAnsi="Times New Roman"/>
          <w:i/>
          <w:spacing w:val="1"/>
          <w:sz w:val="28"/>
          <w:szCs w:val="28"/>
        </w:rPr>
        <w:t>о</w:t>
      </w:r>
      <w:r w:rsidRPr="001665A0">
        <w:rPr>
          <w:rFonts w:ascii="Times New Roman" w:hAnsi="Times New Roman"/>
          <w:i/>
          <w:spacing w:val="-3"/>
          <w:sz w:val="28"/>
          <w:szCs w:val="28"/>
        </w:rPr>
        <w:t>т</w:t>
      </w:r>
      <w:r w:rsidRPr="001665A0">
        <w:rPr>
          <w:rFonts w:ascii="Times New Roman" w:hAnsi="Times New Roman"/>
          <w:i/>
          <w:sz w:val="28"/>
          <w:szCs w:val="28"/>
        </w:rPr>
        <w:t>ы</w:t>
      </w:r>
      <w:r w:rsidRPr="001665A0">
        <w:rPr>
          <w:rFonts w:ascii="Times New Roman" w:hAnsi="Times New Roman"/>
          <w:i/>
          <w:spacing w:val="1"/>
          <w:sz w:val="28"/>
          <w:szCs w:val="28"/>
        </w:rPr>
        <w:t xml:space="preserve"> </w:t>
      </w:r>
      <w:r w:rsidRPr="001665A0">
        <w:rPr>
          <w:rFonts w:ascii="Times New Roman" w:hAnsi="Times New Roman"/>
          <w:i/>
          <w:sz w:val="28"/>
          <w:szCs w:val="28"/>
        </w:rPr>
        <w:t>мес</w:t>
      </w:r>
      <w:r w:rsidRPr="001665A0">
        <w:rPr>
          <w:rFonts w:ascii="Times New Roman" w:hAnsi="Times New Roman"/>
          <w:i/>
          <w:spacing w:val="-3"/>
          <w:sz w:val="28"/>
          <w:szCs w:val="28"/>
        </w:rPr>
        <w:t>т</w:t>
      </w:r>
      <w:r w:rsidRPr="001665A0">
        <w:rPr>
          <w:rFonts w:ascii="Times New Roman" w:hAnsi="Times New Roman"/>
          <w:i/>
          <w:spacing w:val="1"/>
          <w:sz w:val="28"/>
          <w:szCs w:val="28"/>
        </w:rPr>
        <w:t>но</w:t>
      </w:r>
      <w:r w:rsidRPr="001665A0">
        <w:rPr>
          <w:rFonts w:ascii="Times New Roman" w:hAnsi="Times New Roman"/>
          <w:i/>
          <w:sz w:val="28"/>
          <w:szCs w:val="28"/>
        </w:rPr>
        <w:t>с</w:t>
      </w:r>
      <w:r w:rsidRPr="001665A0">
        <w:rPr>
          <w:rFonts w:ascii="Times New Roman" w:hAnsi="Times New Roman"/>
          <w:i/>
          <w:spacing w:val="-3"/>
          <w:sz w:val="28"/>
          <w:szCs w:val="28"/>
        </w:rPr>
        <w:t>т</w:t>
      </w:r>
      <w:r w:rsidRPr="001665A0">
        <w:rPr>
          <w:rFonts w:ascii="Times New Roman" w:hAnsi="Times New Roman"/>
          <w:i/>
          <w:sz w:val="28"/>
          <w:szCs w:val="28"/>
        </w:rPr>
        <w:t>и</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п</w:t>
      </w:r>
      <w:r w:rsidRPr="001665A0">
        <w:rPr>
          <w:rFonts w:ascii="Times New Roman" w:hAnsi="Times New Roman"/>
          <w:i/>
          <w:sz w:val="28"/>
          <w:szCs w:val="28"/>
        </w:rPr>
        <w:t>о</w:t>
      </w:r>
      <w:r w:rsidRPr="001665A0">
        <w:rPr>
          <w:rFonts w:ascii="Times New Roman" w:hAnsi="Times New Roman"/>
          <w:i/>
          <w:spacing w:val="2"/>
          <w:sz w:val="28"/>
          <w:szCs w:val="28"/>
        </w:rPr>
        <w:t xml:space="preserve"> </w:t>
      </w:r>
      <w:r w:rsidRPr="001665A0">
        <w:rPr>
          <w:rFonts w:ascii="Times New Roman" w:hAnsi="Times New Roman"/>
          <w:i/>
          <w:spacing w:val="-1"/>
          <w:sz w:val="28"/>
          <w:szCs w:val="28"/>
        </w:rPr>
        <w:t>р</w:t>
      </w:r>
      <w:r w:rsidRPr="001665A0">
        <w:rPr>
          <w:rFonts w:ascii="Times New Roman" w:hAnsi="Times New Roman"/>
          <w:i/>
          <w:sz w:val="28"/>
          <w:szCs w:val="28"/>
        </w:rPr>
        <w:t>аз</w:t>
      </w:r>
      <w:r w:rsidRPr="001665A0">
        <w:rPr>
          <w:rFonts w:ascii="Times New Roman" w:hAnsi="Times New Roman"/>
          <w:i/>
          <w:spacing w:val="-2"/>
          <w:sz w:val="28"/>
          <w:szCs w:val="28"/>
        </w:rPr>
        <w:t>н</w:t>
      </w:r>
      <w:r w:rsidRPr="001665A0">
        <w:rPr>
          <w:rFonts w:ascii="Times New Roman" w:hAnsi="Times New Roman"/>
          <w:i/>
          <w:spacing w:val="1"/>
          <w:sz w:val="28"/>
          <w:szCs w:val="28"/>
        </w:rPr>
        <w:t>о</w:t>
      </w:r>
      <w:r w:rsidRPr="001665A0">
        <w:rPr>
          <w:rFonts w:ascii="Times New Roman" w:hAnsi="Times New Roman"/>
          <w:i/>
          <w:sz w:val="28"/>
          <w:szCs w:val="28"/>
        </w:rPr>
        <w:t>с</w:t>
      </w:r>
      <w:r w:rsidRPr="001665A0">
        <w:rPr>
          <w:rFonts w:ascii="Times New Roman" w:hAnsi="Times New Roman"/>
          <w:i/>
          <w:spacing w:val="-3"/>
          <w:sz w:val="28"/>
          <w:szCs w:val="28"/>
        </w:rPr>
        <w:t>т</w:t>
      </w:r>
      <w:r w:rsidRPr="001665A0">
        <w:rPr>
          <w:rFonts w:ascii="Times New Roman" w:hAnsi="Times New Roman"/>
          <w:i/>
          <w:sz w:val="28"/>
          <w:szCs w:val="28"/>
        </w:rPr>
        <w:t>и атм</w:t>
      </w:r>
      <w:r w:rsidRPr="001665A0">
        <w:rPr>
          <w:rFonts w:ascii="Times New Roman" w:hAnsi="Times New Roman"/>
          <w:i/>
          <w:spacing w:val="1"/>
          <w:sz w:val="28"/>
          <w:szCs w:val="28"/>
        </w:rPr>
        <w:t>о</w:t>
      </w:r>
      <w:r w:rsidRPr="001665A0">
        <w:rPr>
          <w:rFonts w:ascii="Times New Roman" w:hAnsi="Times New Roman"/>
          <w:i/>
          <w:spacing w:val="-2"/>
          <w:sz w:val="28"/>
          <w:szCs w:val="28"/>
        </w:rPr>
        <w:t>с</w:t>
      </w:r>
      <w:r w:rsidRPr="001665A0">
        <w:rPr>
          <w:rFonts w:ascii="Times New Roman" w:hAnsi="Times New Roman"/>
          <w:i/>
          <w:sz w:val="28"/>
          <w:szCs w:val="28"/>
        </w:rPr>
        <w:t>ф</w:t>
      </w:r>
      <w:r w:rsidRPr="001665A0">
        <w:rPr>
          <w:rFonts w:ascii="Times New Roman" w:hAnsi="Times New Roman"/>
          <w:i/>
          <w:spacing w:val="-2"/>
          <w:sz w:val="28"/>
          <w:szCs w:val="28"/>
        </w:rPr>
        <w:t>е</w:t>
      </w:r>
      <w:r w:rsidRPr="001665A0">
        <w:rPr>
          <w:rFonts w:ascii="Times New Roman" w:hAnsi="Times New Roman"/>
          <w:i/>
          <w:spacing w:val="1"/>
          <w:sz w:val="28"/>
          <w:szCs w:val="28"/>
        </w:rPr>
        <w:t>р</w:t>
      </w:r>
      <w:r w:rsidRPr="001665A0">
        <w:rPr>
          <w:rFonts w:ascii="Times New Roman" w:hAnsi="Times New Roman"/>
          <w:i/>
          <w:spacing w:val="-1"/>
          <w:sz w:val="28"/>
          <w:szCs w:val="28"/>
        </w:rPr>
        <w:t>н</w:t>
      </w:r>
      <w:r w:rsidRPr="001665A0">
        <w:rPr>
          <w:rFonts w:ascii="Times New Roman" w:hAnsi="Times New Roman"/>
          <w:i/>
          <w:spacing w:val="1"/>
          <w:sz w:val="28"/>
          <w:szCs w:val="28"/>
        </w:rPr>
        <w:t>о</w:t>
      </w:r>
      <w:r w:rsidRPr="001665A0">
        <w:rPr>
          <w:rFonts w:ascii="Times New Roman" w:hAnsi="Times New Roman"/>
          <w:i/>
          <w:spacing w:val="-2"/>
          <w:sz w:val="28"/>
          <w:szCs w:val="28"/>
        </w:rPr>
        <w:t>г</w:t>
      </w:r>
      <w:r w:rsidRPr="001665A0">
        <w:rPr>
          <w:rFonts w:ascii="Times New Roman" w:hAnsi="Times New Roman"/>
          <w:i/>
          <w:sz w:val="28"/>
          <w:szCs w:val="28"/>
        </w:rPr>
        <w:t>о</w:t>
      </w:r>
      <w:r w:rsidRPr="001665A0">
        <w:rPr>
          <w:rFonts w:ascii="Times New Roman" w:hAnsi="Times New Roman"/>
          <w:i/>
          <w:spacing w:val="1"/>
          <w:sz w:val="28"/>
          <w:szCs w:val="28"/>
        </w:rPr>
        <w:t xml:space="preserve"> д</w:t>
      </w:r>
      <w:r w:rsidRPr="001665A0">
        <w:rPr>
          <w:rFonts w:ascii="Times New Roman" w:hAnsi="Times New Roman"/>
          <w:i/>
          <w:sz w:val="28"/>
          <w:szCs w:val="28"/>
        </w:rPr>
        <w:t>ав</w:t>
      </w:r>
      <w:r w:rsidRPr="001665A0">
        <w:rPr>
          <w:rFonts w:ascii="Times New Roman" w:hAnsi="Times New Roman"/>
          <w:i/>
          <w:spacing w:val="-4"/>
          <w:sz w:val="28"/>
          <w:szCs w:val="28"/>
        </w:rPr>
        <w:t>л</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 xml:space="preserve">я, </w:t>
      </w:r>
      <w:r w:rsidRPr="001665A0">
        <w:rPr>
          <w:rFonts w:ascii="Times New Roman" w:hAnsi="Times New Roman"/>
          <w:i/>
          <w:spacing w:val="1"/>
          <w:sz w:val="28"/>
          <w:szCs w:val="28"/>
        </w:rPr>
        <w:t>р</w:t>
      </w:r>
      <w:r w:rsidRPr="001665A0">
        <w:rPr>
          <w:rFonts w:ascii="Times New Roman" w:hAnsi="Times New Roman"/>
          <w:i/>
          <w:sz w:val="28"/>
          <w:szCs w:val="28"/>
        </w:rPr>
        <w:t>а</w:t>
      </w:r>
      <w:r w:rsidRPr="001665A0">
        <w:rPr>
          <w:rFonts w:ascii="Times New Roman" w:hAnsi="Times New Roman"/>
          <w:i/>
          <w:spacing w:val="-2"/>
          <w:sz w:val="28"/>
          <w:szCs w:val="28"/>
        </w:rPr>
        <w:t>с</w:t>
      </w:r>
      <w:r w:rsidRPr="001665A0">
        <w:rPr>
          <w:rFonts w:ascii="Times New Roman" w:hAnsi="Times New Roman"/>
          <w:i/>
          <w:sz w:val="28"/>
          <w:szCs w:val="28"/>
        </w:rPr>
        <w:t>чет тем</w:t>
      </w:r>
      <w:r w:rsidRPr="001665A0">
        <w:rPr>
          <w:rFonts w:ascii="Times New Roman" w:hAnsi="Times New Roman"/>
          <w:i/>
          <w:spacing w:val="-2"/>
          <w:sz w:val="28"/>
          <w:szCs w:val="28"/>
        </w:rPr>
        <w:t>п</w:t>
      </w:r>
      <w:r w:rsidRPr="001665A0">
        <w:rPr>
          <w:rFonts w:ascii="Times New Roman" w:hAnsi="Times New Roman"/>
          <w:i/>
          <w:sz w:val="28"/>
          <w:szCs w:val="28"/>
        </w:rPr>
        <w:t>е</w:t>
      </w:r>
      <w:r w:rsidRPr="001665A0">
        <w:rPr>
          <w:rFonts w:ascii="Times New Roman" w:hAnsi="Times New Roman"/>
          <w:i/>
          <w:spacing w:val="1"/>
          <w:sz w:val="28"/>
          <w:szCs w:val="28"/>
        </w:rPr>
        <w:t>р</w:t>
      </w:r>
      <w:r w:rsidRPr="001665A0">
        <w:rPr>
          <w:rFonts w:ascii="Times New Roman" w:hAnsi="Times New Roman"/>
          <w:i/>
          <w:sz w:val="28"/>
          <w:szCs w:val="28"/>
        </w:rPr>
        <w:t>ат</w:t>
      </w:r>
      <w:r w:rsidRPr="001665A0">
        <w:rPr>
          <w:rFonts w:ascii="Times New Roman" w:hAnsi="Times New Roman"/>
          <w:i/>
          <w:spacing w:val="-4"/>
          <w:sz w:val="28"/>
          <w:szCs w:val="28"/>
        </w:rPr>
        <w:t>у</w:t>
      </w:r>
      <w:r w:rsidRPr="001665A0">
        <w:rPr>
          <w:rFonts w:ascii="Times New Roman" w:hAnsi="Times New Roman"/>
          <w:i/>
          <w:spacing w:val="1"/>
          <w:sz w:val="28"/>
          <w:szCs w:val="28"/>
        </w:rPr>
        <w:t>р</w:t>
      </w:r>
      <w:r w:rsidRPr="001665A0">
        <w:rPr>
          <w:rFonts w:ascii="Times New Roman" w:hAnsi="Times New Roman"/>
          <w:i/>
          <w:sz w:val="28"/>
          <w:szCs w:val="28"/>
        </w:rPr>
        <w:t>ы</w:t>
      </w:r>
      <w:r w:rsidRPr="001665A0">
        <w:rPr>
          <w:rFonts w:ascii="Times New Roman" w:hAnsi="Times New Roman"/>
          <w:i/>
          <w:spacing w:val="1"/>
          <w:sz w:val="28"/>
          <w:szCs w:val="28"/>
        </w:rPr>
        <w:t xml:space="preserve"> </w:t>
      </w:r>
      <w:r w:rsidRPr="001665A0">
        <w:rPr>
          <w:rFonts w:ascii="Times New Roman" w:hAnsi="Times New Roman"/>
          <w:i/>
          <w:sz w:val="28"/>
          <w:szCs w:val="28"/>
        </w:rPr>
        <w:t>во</w:t>
      </w:r>
      <w:r w:rsidRPr="001665A0">
        <w:rPr>
          <w:rFonts w:ascii="Times New Roman" w:hAnsi="Times New Roman"/>
          <w:i/>
          <w:spacing w:val="-2"/>
          <w:sz w:val="28"/>
          <w:szCs w:val="28"/>
        </w:rPr>
        <w:t>з</w:t>
      </w:r>
      <w:r w:rsidRPr="001665A0">
        <w:rPr>
          <w:rFonts w:ascii="Times New Roman" w:hAnsi="Times New Roman"/>
          <w:i/>
          <w:spacing w:val="1"/>
          <w:sz w:val="28"/>
          <w:szCs w:val="28"/>
        </w:rPr>
        <w:t>д</w:t>
      </w:r>
      <w:r w:rsidRPr="001665A0">
        <w:rPr>
          <w:rFonts w:ascii="Times New Roman" w:hAnsi="Times New Roman"/>
          <w:i/>
          <w:spacing w:val="-4"/>
          <w:sz w:val="28"/>
          <w:szCs w:val="28"/>
        </w:rPr>
        <w:t>у</w:t>
      </w:r>
      <w:r w:rsidRPr="001665A0">
        <w:rPr>
          <w:rFonts w:ascii="Times New Roman" w:hAnsi="Times New Roman"/>
          <w:i/>
          <w:spacing w:val="1"/>
          <w:sz w:val="28"/>
          <w:szCs w:val="28"/>
        </w:rPr>
        <w:t>х</w:t>
      </w:r>
      <w:r w:rsidRPr="001665A0">
        <w:rPr>
          <w:rFonts w:ascii="Times New Roman" w:hAnsi="Times New Roman"/>
          <w:i/>
          <w:sz w:val="28"/>
          <w:szCs w:val="28"/>
        </w:rPr>
        <w:t>а т</w:t>
      </w:r>
      <w:r w:rsidRPr="001665A0">
        <w:rPr>
          <w:rFonts w:ascii="Times New Roman" w:hAnsi="Times New Roman"/>
          <w:i/>
          <w:spacing w:val="1"/>
          <w:sz w:val="28"/>
          <w:szCs w:val="28"/>
        </w:rPr>
        <w:t>р</w:t>
      </w:r>
      <w:r w:rsidRPr="001665A0">
        <w:rPr>
          <w:rFonts w:ascii="Times New Roman" w:hAnsi="Times New Roman"/>
          <w:i/>
          <w:spacing w:val="-1"/>
          <w:sz w:val="28"/>
          <w:szCs w:val="28"/>
        </w:rPr>
        <w:t>оп</w:t>
      </w:r>
      <w:r w:rsidRPr="001665A0">
        <w:rPr>
          <w:rFonts w:ascii="Times New Roman" w:hAnsi="Times New Roman"/>
          <w:i/>
          <w:spacing w:val="1"/>
          <w:sz w:val="28"/>
          <w:szCs w:val="28"/>
        </w:rPr>
        <w:t>о</w:t>
      </w:r>
      <w:r w:rsidRPr="001665A0">
        <w:rPr>
          <w:rFonts w:ascii="Times New Roman" w:hAnsi="Times New Roman"/>
          <w:i/>
          <w:sz w:val="28"/>
          <w:szCs w:val="28"/>
        </w:rPr>
        <w:t>сф</w:t>
      </w:r>
      <w:r w:rsidRPr="001665A0">
        <w:rPr>
          <w:rFonts w:ascii="Times New Roman" w:hAnsi="Times New Roman"/>
          <w:i/>
          <w:spacing w:val="-2"/>
          <w:sz w:val="28"/>
          <w:szCs w:val="28"/>
        </w:rPr>
        <w:t>е</w:t>
      </w:r>
      <w:r w:rsidRPr="001665A0">
        <w:rPr>
          <w:rFonts w:ascii="Times New Roman" w:hAnsi="Times New Roman"/>
          <w:i/>
          <w:spacing w:val="-1"/>
          <w:sz w:val="28"/>
          <w:szCs w:val="28"/>
        </w:rPr>
        <w:t>р</w:t>
      </w:r>
      <w:r w:rsidRPr="001665A0">
        <w:rPr>
          <w:rFonts w:ascii="Times New Roman" w:hAnsi="Times New Roman"/>
          <w:i/>
          <w:spacing w:val="1"/>
          <w:sz w:val="28"/>
          <w:szCs w:val="28"/>
        </w:rPr>
        <w:t>ы на заданной высоте</w:t>
      </w:r>
      <w:r w:rsidRPr="001665A0">
        <w:rPr>
          <w:rFonts w:ascii="Times New Roman" w:hAnsi="Times New Roman"/>
          <w:i/>
          <w:sz w:val="28"/>
          <w:szCs w:val="28"/>
        </w:rPr>
        <w:t xml:space="preserve">, </w:t>
      </w:r>
      <w:r w:rsidRPr="001665A0">
        <w:rPr>
          <w:rFonts w:ascii="Times New Roman" w:hAnsi="Times New Roman"/>
          <w:i/>
          <w:spacing w:val="1"/>
          <w:sz w:val="28"/>
          <w:szCs w:val="28"/>
        </w:rPr>
        <w:t>р</w:t>
      </w:r>
      <w:r w:rsidRPr="001665A0">
        <w:rPr>
          <w:rFonts w:ascii="Times New Roman" w:hAnsi="Times New Roman"/>
          <w:i/>
          <w:sz w:val="28"/>
          <w:szCs w:val="28"/>
        </w:rPr>
        <w:t>а</w:t>
      </w:r>
      <w:r w:rsidRPr="001665A0">
        <w:rPr>
          <w:rFonts w:ascii="Times New Roman" w:hAnsi="Times New Roman"/>
          <w:i/>
          <w:spacing w:val="-2"/>
          <w:sz w:val="28"/>
          <w:szCs w:val="28"/>
        </w:rPr>
        <w:t>с</w:t>
      </w:r>
      <w:r w:rsidRPr="001665A0">
        <w:rPr>
          <w:rFonts w:ascii="Times New Roman" w:hAnsi="Times New Roman"/>
          <w:i/>
          <w:sz w:val="28"/>
          <w:szCs w:val="28"/>
        </w:rPr>
        <w:t>чет с</w:t>
      </w:r>
      <w:r w:rsidRPr="001665A0">
        <w:rPr>
          <w:rFonts w:ascii="Times New Roman" w:hAnsi="Times New Roman"/>
          <w:i/>
          <w:spacing w:val="1"/>
          <w:sz w:val="28"/>
          <w:szCs w:val="28"/>
        </w:rPr>
        <w:t>р</w:t>
      </w:r>
      <w:r w:rsidRPr="001665A0">
        <w:rPr>
          <w:rFonts w:ascii="Times New Roman" w:hAnsi="Times New Roman"/>
          <w:i/>
          <w:spacing w:val="-2"/>
          <w:sz w:val="28"/>
          <w:szCs w:val="28"/>
        </w:rPr>
        <w:t>е</w:t>
      </w:r>
      <w:r w:rsidRPr="001665A0">
        <w:rPr>
          <w:rFonts w:ascii="Times New Roman" w:hAnsi="Times New Roman"/>
          <w:i/>
          <w:spacing w:val="1"/>
          <w:sz w:val="28"/>
          <w:szCs w:val="28"/>
        </w:rPr>
        <w:t>д</w:t>
      </w:r>
      <w:r w:rsidRPr="001665A0">
        <w:rPr>
          <w:rFonts w:ascii="Times New Roman" w:hAnsi="Times New Roman"/>
          <w:i/>
          <w:spacing w:val="-1"/>
          <w:sz w:val="28"/>
          <w:szCs w:val="28"/>
        </w:rPr>
        <w:t>ни</w:t>
      </w:r>
      <w:r w:rsidRPr="001665A0">
        <w:rPr>
          <w:rFonts w:ascii="Times New Roman" w:hAnsi="Times New Roman"/>
          <w:i/>
          <w:sz w:val="28"/>
          <w:szCs w:val="28"/>
        </w:rPr>
        <w:t>х</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з</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2"/>
          <w:sz w:val="28"/>
          <w:szCs w:val="28"/>
        </w:rPr>
        <w:t>ч</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й</w:t>
      </w:r>
      <w:r w:rsidRPr="001665A0">
        <w:rPr>
          <w:rFonts w:ascii="Times New Roman" w:hAnsi="Times New Roman"/>
          <w:i/>
          <w:spacing w:val="1"/>
          <w:sz w:val="28"/>
          <w:szCs w:val="28"/>
        </w:rPr>
        <w:t xml:space="preserve"> </w:t>
      </w:r>
      <w:r w:rsidRPr="001665A0">
        <w:rPr>
          <w:rFonts w:ascii="Times New Roman" w:hAnsi="Times New Roman"/>
          <w:i/>
          <w:sz w:val="28"/>
          <w:szCs w:val="28"/>
        </w:rPr>
        <w:t>(</w:t>
      </w:r>
      <w:r w:rsidRPr="001665A0">
        <w:rPr>
          <w:rFonts w:ascii="Times New Roman" w:hAnsi="Times New Roman"/>
          <w:i/>
          <w:spacing w:val="-3"/>
          <w:sz w:val="28"/>
          <w:szCs w:val="28"/>
        </w:rPr>
        <w:t>т</w:t>
      </w:r>
      <w:r w:rsidRPr="001665A0">
        <w:rPr>
          <w:rFonts w:ascii="Times New Roman" w:hAnsi="Times New Roman"/>
          <w:i/>
          <w:sz w:val="28"/>
          <w:szCs w:val="28"/>
        </w:rPr>
        <w:t>ем</w:t>
      </w:r>
      <w:r w:rsidRPr="001665A0">
        <w:rPr>
          <w:rFonts w:ascii="Times New Roman" w:hAnsi="Times New Roman"/>
          <w:i/>
          <w:spacing w:val="1"/>
          <w:sz w:val="28"/>
          <w:szCs w:val="28"/>
        </w:rPr>
        <w:t>п</w:t>
      </w:r>
      <w:r w:rsidRPr="001665A0">
        <w:rPr>
          <w:rFonts w:ascii="Times New Roman" w:hAnsi="Times New Roman"/>
          <w:i/>
          <w:spacing w:val="-2"/>
          <w:sz w:val="28"/>
          <w:szCs w:val="28"/>
        </w:rPr>
        <w:t>е</w:t>
      </w:r>
      <w:r w:rsidRPr="001665A0">
        <w:rPr>
          <w:rFonts w:ascii="Times New Roman" w:hAnsi="Times New Roman"/>
          <w:i/>
          <w:spacing w:val="1"/>
          <w:sz w:val="28"/>
          <w:szCs w:val="28"/>
        </w:rPr>
        <w:t>р</w:t>
      </w:r>
      <w:r w:rsidRPr="001665A0">
        <w:rPr>
          <w:rFonts w:ascii="Times New Roman" w:hAnsi="Times New Roman"/>
          <w:i/>
          <w:sz w:val="28"/>
          <w:szCs w:val="28"/>
        </w:rPr>
        <w:t>ат</w:t>
      </w:r>
      <w:r w:rsidRPr="001665A0">
        <w:rPr>
          <w:rFonts w:ascii="Times New Roman" w:hAnsi="Times New Roman"/>
          <w:i/>
          <w:spacing w:val="-4"/>
          <w:sz w:val="28"/>
          <w:szCs w:val="28"/>
        </w:rPr>
        <w:t>у</w:t>
      </w:r>
      <w:r w:rsidRPr="001665A0">
        <w:rPr>
          <w:rFonts w:ascii="Times New Roman" w:hAnsi="Times New Roman"/>
          <w:i/>
          <w:spacing w:val="1"/>
          <w:sz w:val="28"/>
          <w:szCs w:val="28"/>
        </w:rPr>
        <w:t>р</w:t>
      </w:r>
      <w:r w:rsidRPr="001665A0">
        <w:rPr>
          <w:rFonts w:ascii="Times New Roman" w:hAnsi="Times New Roman"/>
          <w:i/>
          <w:sz w:val="28"/>
          <w:szCs w:val="28"/>
        </w:rPr>
        <w:t>ы</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в</w:t>
      </w:r>
      <w:r w:rsidRPr="001665A0">
        <w:rPr>
          <w:rFonts w:ascii="Times New Roman" w:hAnsi="Times New Roman"/>
          <w:i/>
          <w:spacing w:val="1"/>
          <w:sz w:val="28"/>
          <w:szCs w:val="28"/>
        </w:rPr>
        <w:t>о</w:t>
      </w:r>
      <w:r w:rsidRPr="001665A0">
        <w:rPr>
          <w:rFonts w:ascii="Times New Roman" w:hAnsi="Times New Roman"/>
          <w:i/>
          <w:spacing w:val="-3"/>
          <w:sz w:val="28"/>
          <w:szCs w:val="28"/>
        </w:rPr>
        <w:t>з</w:t>
      </w:r>
      <w:r w:rsidRPr="001665A0">
        <w:rPr>
          <w:rFonts w:ascii="Times New Roman" w:hAnsi="Times New Roman"/>
          <w:i/>
          <w:spacing w:val="1"/>
          <w:sz w:val="28"/>
          <w:szCs w:val="28"/>
        </w:rPr>
        <w:t>д</w:t>
      </w:r>
      <w:r w:rsidRPr="001665A0">
        <w:rPr>
          <w:rFonts w:ascii="Times New Roman" w:hAnsi="Times New Roman"/>
          <w:i/>
          <w:spacing w:val="-4"/>
          <w:sz w:val="28"/>
          <w:szCs w:val="28"/>
        </w:rPr>
        <w:t>у</w:t>
      </w:r>
      <w:r w:rsidRPr="001665A0">
        <w:rPr>
          <w:rFonts w:ascii="Times New Roman" w:hAnsi="Times New Roman"/>
          <w:i/>
          <w:spacing w:val="1"/>
          <w:sz w:val="28"/>
          <w:szCs w:val="28"/>
        </w:rPr>
        <w:t>х</w:t>
      </w:r>
      <w:r w:rsidRPr="001665A0">
        <w:rPr>
          <w:rFonts w:ascii="Times New Roman" w:hAnsi="Times New Roman"/>
          <w:i/>
          <w:sz w:val="28"/>
          <w:szCs w:val="28"/>
        </w:rPr>
        <w:t>а,</w:t>
      </w:r>
      <w:r w:rsidRPr="001665A0">
        <w:rPr>
          <w:rFonts w:ascii="Times New Roman" w:hAnsi="Times New Roman"/>
          <w:i/>
          <w:spacing w:val="-1"/>
          <w:sz w:val="28"/>
          <w:szCs w:val="28"/>
        </w:rPr>
        <w:t xml:space="preserve"> </w:t>
      </w:r>
      <w:r w:rsidRPr="001665A0">
        <w:rPr>
          <w:rFonts w:ascii="Times New Roman" w:hAnsi="Times New Roman"/>
          <w:i/>
          <w:sz w:val="28"/>
          <w:szCs w:val="28"/>
        </w:rPr>
        <w:t>ам</w:t>
      </w:r>
      <w:r w:rsidRPr="001665A0">
        <w:rPr>
          <w:rFonts w:ascii="Times New Roman" w:hAnsi="Times New Roman"/>
          <w:i/>
          <w:spacing w:val="1"/>
          <w:sz w:val="28"/>
          <w:szCs w:val="28"/>
        </w:rPr>
        <w:t>п</w:t>
      </w:r>
      <w:r w:rsidRPr="001665A0">
        <w:rPr>
          <w:rFonts w:ascii="Times New Roman" w:hAnsi="Times New Roman"/>
          <w:i/>
          <w:spacing w:val="-1"/>
          <w:sz w:val="28"/>
          <w:szCs w:val="28"/>
        </w:rPr>
        <w:t>л</w:t>
      </w:r>
      <w:r w:rsidRPr="001665A0">
        <w:rPr>
          <w:rFonts w:ascii="Times New Roman" w:hAnsi="Times New Roman"/>
          <w:i/>
          <w:spacing w:val="1"/>
          <w:sz w:val="28"/>
          <w:szCs w:val="28"/>
        </w:rPr>
        <w:t>и</w:t>
      </w:r>
      <w:r w:rsidRPr="001665A0">
        <w:rPr>
          <w:rFonts w:ascii="Times New Roman" w:hAnsi="Times New Roman"/>
          <w:i/>
          <w:sz w:val="28"/>
          <w:szCs w:val="28"/>
        </w:rPr>
        <w:t>т</w:t>
      </w:r>
      <w:r w:rsidRPr="001665A0">
        <w:rPr>
          <w:rFonts w:ascii="Times New Roman" w:hAnsi="Times New Roman"/>
          <w:i/>
          <w:spacing w:val="-4"/>
          <w:sz w:val="28"/>
          <w:szCs w:val="28"/>
        </w:rPr>
        <w:t>у</w:t>
      </w:r>
      <w:r w:rsidRPr="001665A0">
        <w:rPr>
          <w:rFonts w:ascii="Times New Roman" w:hAnsi="Times New Roman"/>
          <w:i/>
          <w:spacing w:val="1"/>
          <w:sz w:val="28"/>
          <w:szCs w:val="28"/>
        </w:rPr>
        <w:t>д</w:t>
      </w:r>
      <w:r w:rsidRPr="001665A0">
        <w:rPr>
          <w:rFonts w:ascii="Times New Roman" w:hAnsi="Times New Roman"/>
          <w:i/>
          <w:sz w:val="28"/>
          <w:szCs w:val="28"/>
        </w:rPr>
        <w:t>ы</w:t>
      </w:r>
      <w:r w:rsidRPr="001665A0">
        <w:rPr>
          <w:rFonts w:ascii="Times New Roman" w:hAnsi="Times New Roman"/>
          <w:i/>
          <w:spacing w:val="1"/>
          <w:sz w:val="28"/>
          <w:szCs w:val="28"/>
        </w:rPr>
        <w:t xml:space="preserve"> </w:t>
      </w:r>
      <w:r w:rsidRPr="001665A0">
        <w:rPr>
          <w:rFonts w:ascii="Times New Roman" w:hAnsi="Times New Roman"/>
          <w:i/>
          <w:sz w:val="28"/>
          <w:szCs w:val="28"/>
        </w:rPr>
        <w:t>и</w:t>
      </w:r>
      <w:r w:rsidRPr="001665A0">
        <w:rPr>
          <w:rFonts w:ascii="Times New Roman" w:hAnsi="Times New Roman"/>
          <w:i/>
          <w:spacing w:val="-2"/>
          <w:sz w:val="28"/>
          <w:szCs w:val="28"/>
        </w:rPr>
        <w:t xml:space="preserve"> </w:t>
      </w:r>
      <w:r w:rsidRPr="001665A0">
        <w:rPr>
          <w:rFonts w:ascii="Times New Roman" w:hAnsi="Times New Roman"/>
          <w:i/>
          <w:spacing w:val="1"/>
          <w:sz w:val="28"/>
          <w:szCs w:val="28"/>
        </w:rPr>
        <w:t>др</w:t>
      </w:r>
      <w:r w:rsidRPr="001665A0">
        <w:rPr>
          <w:rFonts w:ascii="Times New Roman" w:hAnsi="Times New Roman"/>
          <w:i/>
          <w:sz w:val="28"/>
          <w:szCs w:val="28"/>
        </w:rPr>
        <w:t>.</w:t>
      </w:r>
      <w:r w:rsidRPr="001665A0">
        <w:rPr>
          <w:rFonts w:ascii="Times New Roman" w:hAnsi="Times New Roman"/>
          <w:i/>
          <w:spacing w:val="-3"/>
          <w:sz w:val="28"/>
          <w:szCs w:val="28"/>
        </w:rPr>
        <w:t xml:space="preserve"> </w:t>
      </w:r>
      <w:r w:rsidRPr="001665A0">
        <w:rPr>
          <w:rFonts w:ascii="Times New Roman" w:hAnsi="Times New Roman"/>
          <w:i/>
          <w:spacing w:val="-1"/>
          <w:sz w:val="28"/>
          <w:szCs w:val="28"/>
        </w:rPr>
        <w:t>п</w:t>
      </w:r>
      <w:r w:rsidRPr="001665A0">
        <w:rPr>
          <w:rFonts w:ascii="Times New Roman" w:hAnsi="Times New Roman"/>
          <w:i/>
          <w:spacing w:val="1"/>
          <w:sz w:val="28"/>
          <w:szCs w:val="28"/>
        </w:rPr>
        <w:t>о</w:t>
      </w:r>
      <w:r w:rsidRPr="001665A0">
        <w:rPr>
          <w:rFonts w:ascii="Times New Roman" w:hAnsi="Times New Roman"/>
          <w:i/>
          <w:sz w:val="28"/>
          <w:szCs w:val="28"/>
        </w:rPr>
        <w:t>каза</w:t>
      </w:r>
      <w:r w:rsidRPr="001665A0">
        <w:rPr>
          <w:rFonts w:ascii="Times New Roman" w:hAnsi="Times New Roman"/>
          <w:i/>
          <w:spacing w:val="-3"/>
          <w:sz w:val="28"/>
          <w:szCs w:val="28"/>
        </w:rPr>
        <w:t>т</w:t>
      </w:r>
      <w:r w:rsidRPr="001665A0">
        <w:rPr>
          <w:rFonts w:ascii="Times New Roman" w:hAnsi="Times New Roman"/>
          <w:i/>
          <w:sz w:val="28"/>
          <w:szCs w:val="28"/>
        </w:rPr>
        <w:t>елей).</w:t>
      </w:r>
      <w:r w:rsidRPr="001665A0">
        <w:rPr>
          <w:rFonts w:ascii="Times New Roman" w:hAnsi="Times New Roman"/>
          <w:sz w:val="28"/>
          <w:szCs w:val="28"/>
        </w:rPr>
        <w:t xml:space="preserve"> </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pacing w:val="-1"/>
          <w:sz w:val="28"/>
          <w:szCs w:val="28"/>
        </w:rPr>
        <w:t>Ми</w:t>
      </w:r>
      <w:r w:rsidRPr="001665A0">
        <w:rPr>
          <w:rFonts w:ascii="Times New Roman" w:hAnsi="Times New Roman"/>
          <w:b/>
          <w:bCs/>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вой</w:t>
      </w:r>
      <w:r w:rsidRPr="001665A0">
        <w:rPr>
          <w:rFonts w:ascii="Times New Roman" w:hAnsi="Times New Roman"/>
          <w:b/>
          <w:bCs/>
          <w:spacing w:val="1"/>
          <w:sz w:val="28"/>
          <w:szCs w:val="28"/>
        </w:rPr>
        <w:t xml:space="preserve"> о</w:t>
      </w:r>
      <w:r w:rsidRPr="001665A0">
        <w:rPr>
          <w:rFonts w:ascii="Times New Roman" w:hAnsi="Times New Roman"/>
          <w:b/>
          <w:bCs/>
          <w:spacing w:val="-1"/>
          <w:sz w:val="28"/>
          <w:szCs w:val="28"/>
        </w:rPr>
        <w:t>к</w:t>
      </w:r>
      <w:r w:rsidRPr="001665A0">
        <w:rPr>
          <w:rFonts w:ascii="Times New Roman" w:hAnsi="Times New Roman"/>
          <w:b/>
          <w:bCs/>
          <w:spacing w:val="-2"/>
          <w:sz w:val="28"/>
          <w:szCs w:val="28"/>
        </w:rPr>
        <w:t>е</w:t>
      </w:r>
      <w:r w:rsidRPr="001665A0">
        <w:rPr>
          <w:rFonts w:ascii="Times New Roman" w:hAnsi="Times New Roman"/>
          <w:b/>
          <w:bCs/>
          <w:spacing w:val="1"/>
          <w:sz w:val="28"/>
          <w:szCs w:val="28"/>
        </w:rPr>
        <w:t>а</w:t>
      </w:r>
      <w:r w:rsidRPr="001665A0">
        <w:rPr>
          <w:rFonts w:ascii="Times New Roman" w:hAnsi="Times New Roman"/>
          <w:b/>
          <w:bCs/>
          <w:sz w:val="28"/>
          <w:szCs w:val="28"/>
        </w:rPr>
        <w:t>н</w:t>
      </w:r>
      <w:r w:rsidRPr="001665A0">
        <w:rPr>
          <w:rFonts w:ascii="Times New Roman" w:hAnsi="Times New Roman"/>
          <w:b/>
          <w:bCs/>
          <w:spacing w:val="2"/>
          <w:sz w:val="28"/>
          <w:szCs w:val="28"/>
        </w:rPr>
        <w:t xml:space="preserve"> </w:t>
      </w:r>
      <w:r w:rsidRPr="001665A0">
        <w:rPr>
          <w:rFonts w:ascii="Times New Roman" w:hAnsi="Times New Roman"/>
          <w:b/>
          <w:bCs/>
          <w:sz w:val="28"/>
          <w:szCs w:val="28"/>
        </w:rPr>
        <w:t>– основная</w:t>
      </w:r>
      <w:r w:rsidRPr="001665A0">
        <w:rPr>
          <w:rFonts w:ascii="Times New Roman" w:hAnsi="Times New Roman"/>
          <w:b/>
          <w:bCs/>
          <w:spacing w:val="1"/>
          <w:sz w:val="28"/>
          <w:szCs w:val="28"/>
        </w:rPr>
        <w:t xml:space="preserve"> </w:t>
      </w:r>
      <w:r w:rsidRPr="001665A0">
        <w:rPr>
          <w:rFonts w:ascii="Times New Roman" w:hAnsi="Times New Roman"/>
          <w:b/>
          <w:bCs/>
          <w:sz w:val="28"/>
          <w:szCs w:val="28"/>
        </w:rPr>
        <w:t>ч</w:t>
      </w:r>
      <w:r w:rsidRPr="001665A0">
        <w:rPr>
          <w:rFonts w:ascii="Times New Roman" w:hAnsi="Times New Roman"/>
          <w:b/>
          <w:bCs/>
          <w:spacing w:val="1"/>
          <w:sz w:val="28"/>
          <w:szCs w:val="28"/>
        </w:rPr>
        <w:t>а</w:t>
      </w:r>
      <w:r w:rsidRPr="001665A0">
        <w:rPr>
          <w:rFonts w:ascii="Times New Roman" w:hAnsi="Times New Roman"/>
          <w:b/>
          <w:bCs/>
          <w:spacing w:val="-2"/>
          <w:sz w:val="28"/>
          <w:szCs w:val="28"/>
        </w:rPr>
        <w:t>с</w:t>
      </w:r>
      <w:r w:rsidRPr="001665A0">
        <w:rPr>
          <w:rFonts w:ascii="Times New Roman" w:hAnsi="Times New Roman"/>
          <w:b/>
          <w:bCs/>
          <w:spacing w:val="1"/>
          <w:sz w:val="28"/>
          <w:szCs w:val="28"/>
        </w:rPr>
        <w:t>т</w:t>
      </w:r>
      <w:r w:rsidRPr="001665A0">
        <w:rPr>
          <w:rFonts w:ascii="Times New Roman" w:hAnsi="Times New Roman"/>
          <w:b/>
          <w:bCs/>
          <w:sz w:val="28"/>
          <w:szCs w:val="28"/>
        </w:rPr>
        <w:t>ь</w:t>
      </w:r>
      <w:r w:rsidRPr="001665A0">
        <w:rPr>
          <w:rFonts w:ascii="Times New Roman" w:hAnsi="Times New Roman"/>
          <w:b/>
          <w:bCs/>
          <w:spacing w:val="2"/>
          <w:sz w:val="28"/>
          <w:szCs w:val="28"/>
        </w:rPr>
        <w:t xml:space="preserve"> </w:t>
      </w:r>
      <w:r w:rsidRPr="001665A0">
        <w:rPr>
          <w:rFonts w:ascii="Times New Roman" w:hAnsi="Times New Roman"/>
          <w:b/>
          <w:bCs/>
          <w:sz w:val="28"/>
          <w:szCs w:val="28"/>
        </w:rPr>
        <w:t>г</w:t>
      </w:r>
      <w:r w:rsidRPr="001665A0">
        <w:rPr>
          <w:rFonts w:ascii="Times New Roman" w:hAnsi="Times New Roman"/>
          <w:b/>
          <w:bCs/>
          <w:spacing w:val="-1"/>
          <w:sz w:val="28"/>
          <w:szCs w:val="28"/>
        </w:rPr>
        <w:t>и</w:t>
      </w:r>
      <w:r w:rsidRPr="001665A0">
        <w:rPr>
          <w:rFonts w:ascii="Times New Roman" w:hAnsi="Times New Roman"/>
          <w:b/>
          <w:bCs/>
          <w:spacing w:val="-3"/>
          <w:sz w:val="28"/>
          <w:szCs w:val="28"/>
        </w:rPr>
        <w:t>д</w:t>
      </w:r>
      <w:r w:rsidRPr="001665A0">
        <w:rPr>
          <w:rFonts w:ascii="Times New Roman" w:hAnsi="Times New Roman"/>
          <w:b/>
          <w:bCs/>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с</w:t>
      </w:r>
      <w:r w:rsidRPr="001665A0">
        <w:rPr>
          <w:rFonts w:ascii="Times New Roman" w:hAnsi="Times New Roman"/>
          <w:b/>
          <w:bCs/>
          <w:spacing w:val="-2"/>
          <w:sz w:val="28"/>
          <w:szCs w:val="28"/>
        </w:rPr>
        <w:t>ф</w:t>
      </w:r>
      <w:r w:rsidRPr="001665A0">
        <w:rPr>
          <w:rFonts w:ascii="Times New Roman" w:hAnsi="Times New Roman"/>
          <w:b/>
          <w:bCs/>
          <w:sz w:val="28"/>
          <w:szCs w:val="28"/>
        </w:rPr>
        <w:t>ер</w:t>
      </w:r>
      <w:r w:rsidRPr="001665A0">
        <w:rPr>
          <w:rFonts w:ascii="Times New Roman" w:hAnsi="Times New Roman"/>
          <w:b/>
          <w:bCs/>
          <w:spacing w:val="-1"/>
          <w:sz w:val="28"/>
          <w:szCs w:val="28"/>
        </w:rPr>
        <w:t>ы</w:t>
      </w:r>
      <w:r w:rsidRPr="001665A0">
        <w:rPr>
          <w:rFonts w:ascii="Times New Roman" w:hAnsi="Times New Roman"/>
          <w:b/>
          <w:bCs/>
          <w:sz w:val="28"/>
          <w:szCs w:val="28"/>
        </w:rPr>
        <w:t>.</w:t>
      </w:r>
      <w:r w:rsidRPr="001665A0">
        <w:rPr>
          <w:rFonts w:ascii="Times New Roman" w:hAnsi="Times New Roman"/>
          <w:b/>
          <w:bCs/>
          <w:spacing w:val="4"/>
          <w:sz w:val="28"/>
          <w:szCs w:val="28"/>
        </w:rPr>
        <w:t xml:space="preserve"> </w:t>
      </w:r>
      <w:r w:rsidRPr="001665A0">
        <w:rPr>
          <w:rFonts w:ascii="Times New Roman" w:hAnsi="Times New Roman"/>
          <w:sz w:val="28"/>
          <w:szCs w:val="28"/>
        </w:rPr>
        <w:t>М</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 xml:space="preserve">й </w:t>
      </w:r>
      <w:r w:rsidRPr="001665A0">
        <w:rPr>
          <w:rFonts w:ascii="Times New Roman" w:hAnsi="Times New Roman"/>
          <w:spacing w:val="1"/>
          <w:sz w:val="28"/>
          <w:szCs w:val="28"/>
        </w:rPr>
        <w:t>о</w:t>
      </w:r>
      <w:r w:rsidRPr="001665A0">
        <w:rPr>
          <w:rFonts w:ascii="Times New Roman" w:hAnsi="Times New Roman"/>
          <w:spacing w:val="2"/>
          <w:sz w:val="28"/>
          <w:szCs w:val="28"/>
        </w:rPr>
        <w:t>к</w:t>
      </w:r>
      <w:r w:rsidRPr="001665A0">
        <w:rPr>
          <w:rFonts w:ascii="Times New Roman" w:hAnsi="Times New Roman"/>
          <w:sz w:val="28"/>
          <w:szCs w:val="28"/>
        </w:rPr>
        <w:t>е</w:t>
      </w:r>
      <w:r w:rsidRPr="001665A0">
        <w:rPr>
          <w:rFonts w:ascii="Times New Roman" w:hAnsi="Times New Roman"/>
          <w:spacing w:val="-2"/>
          <w:sz w:val="28"/>
          <w:szCs w:val="28"/>
        </w:rPr>
        <w:t>а</w:t>
      </w:r>
      <w:r w:rsidRPr="001665A0">
        <w:rPr>
          <w:rFonts w:ascii="Times New Roman" w:hAnsi="Times New Roman"/>
          <w:sz w:val="28"/>
          <w:szCs w:val="28"/>
        </w:rPr>
        <w:t>н</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z w:val="28"/>
          <w:szCs w:val="28"/>
        </w:rPr>
        <w:t>о част</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z w:val="28"/>
          <w:szCs w:val="28"/>
        </w:rPr>
        <w:t>Эт</w:t>
      </w:r>
      <w:r w:rsidRPr="001665A0">
        <w:rPr>
          <w:rFonts w:ascii="Times New Roman" w:hAnsi="Times New Roman"/>
          <w:spacing w:val="-3"/>
          <w:sz w:val="28"/>
          <w:szCs w:val="28"/>
        </w:rPr>
        <w:t>а</w:t>
      </w:r>
      <w:r w:rsidRPr="001665A0">
        <w:rPr>
          <w:rFonts w:ascii="Times New Roman" w:hAnsi="Times New Roman"/>
          <w:spacing w:val="1"/>
          <w:sz w:val="28"/>
          <w:szCs w:val="28"/>
        </w:rPr>
        <w:t>п</w:t>
      </w:r>
      <w:r w:rsidRPr="001665A0">
        <w:rPr>
          <w:rFonts w:ascii="Times New Roman" w:hAnsi="Times New Roman"/>
          <w:sz w:val="28"/>
          <w:szCs w:val="28"/>
        </w:rPr>
        <w:t>ы</w:t>
      </w:r>
      <w:r w:rsidRPr="001665A0">
        <w:rPr>
          <w:rFonts w:ascii="Times New Roman" w:hAnsi="Times New Roman"/>
          <w:spacing w:val="1"/>
          <w:sz w:val="28"/>
          <w:szCs w:val="28"/>
        </w:rPr>
        <w:t xml:space="preserve"> и</w:t>
      </w:r>
      <w:r w:rsidRPr="001665A0">
        <w:rPr>
          <w:rFonts w:ascii="Times New Roman" w:hAnsi="Times New Roman"/>
          <w:sz w:val="28"/>
          <w:szCs w:val="28"/>
        </w:rPr>
        <w:t>з</w:t>
      </w:r>
      <w:r w:rsidRPr="001665A0">
        <w:rPr>
          <w:rFonts w:ascii="Times New Roman" w:hAnsi="Times New Roman"/>
          <w:spacing w:val="-4"/>
          <w:sz w:val="28"/>
          <w:szCs w:val="28"/>
        </w:rPr>
        <w:t>у</w:t>
      </w:r>
      <w:r w:rsidRPr="001665A0">
        <w:rPr>
          <w:rFonts w:ascii="Times New Roman" w:hAnsi="Times New Roman"/>
          <w:sz w:val="28"/>
          <w:szCs w:val="28"/>
        </w:rPr>
        <w:t>че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4"/>
          <w:sz w:val="28"/>
          <w:szCs w:val="28"/>
        </w:rPr>
        <w:t xml:space="preserve"> </w:t>
      </w:r>
      <w:r w:rsidRPr="001665A0">
        <w:rPr>
          <w:rFonts w:ascii="Times New Roman" w:hAnsi="Times New Roman"/>
          <w:sz w:val="28"/>
          <w:szCs w:val="28"/>
        </w:rPr>
        <w:t>М</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z w:val="28"/>
          <w:szCs w:val="28"/>
        </w:rPr>
        <w:t>во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к</w:t>
      </w:r>
      <w:r w:rsidRPr="001665A0">
        <w:rPr>
          <w:rFonts w:ascii="Times New Roman" w:hAnsi="Times New Roman"/>
          <w:spacing w:val="-2"/>
          <w:sz w:val="28"/>
          <w:szCs w:val="28"/>
        </w:rPr>
        <w:t>е</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а. Океанические течения. Система океанических течений.</w:t>
      </w:r>
      <w:r w:rsidRPr="001665A0">
        <w:rPr>
          <w:rFonts w:ascii="Times New Roman" w:hAnsi="Times New Roman"/>
          <w:spacing w:val="3"/>
          <w:sz w:val="28"/>
          <w:szCs w:val="28"/>
        </w:rPr>
        <w:t xml:space="preserve"> </w:t>
      </w:r>
      <w:r w:rsidRPr="001665A0">
        <w:rPr>
          <w:rFonts w:ascii="Times New Roman" w:hAnsi="Times New Roman"/>
          <w:spacing w:val="-1"/>
          <w:sz w:val="28"/>
          <w:szCs w:val="28"/>
        </w:rPr>
        <w:t>Ти</w:t>
      </w:r>
      <w:r w:rsidRPr="001665A0">
        <w:rPr>
          <w:rFonts w:ascii="Times New Roman" w:hAnsi="Times New Roman"/>
          <w:spacing w:val="1"/>
          <w:sz w:val="28"/>
          <w:szCs w:val="28"/>
        </w:rPr>
        <w:t>х</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4"/>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ке</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 xml:space="preserve">. </w:t>
      </w:r>
      <w:r w:rsidRPr="001665A0">
        <w:rPr>
          <w:rFonts w:ascii="Times New Roman" w:hAnsi="Times New Roman"/>
          <w:spacing w:val="-1"/>
          <w:sz w:val="28"/>
          <w:szCs w:val="28"/>
        </w:rPr>
        <w:t>Х</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акт</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 xml:space="preserve">ты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z w:val="28"/>
          <w:szCs w:val="28"/>
        </w:rPr>
        <w:t xml:space="preserve">ы </w:t>
      </w:r>
      <w:r w:rsidRPr="001665A0">
        <w:rPr>
          <w:rFonts w:ascii="Times New Roman" w:hAnsi="Times New Roman"/>
          <w:spacing w:val="1"/>
          <w:sz w:val="28"/>
          <w:szCs w:val="28"/>
        </w:rPr>
        <w:t>о</w:t>
      </w:r>
      <w:r w:rsidRPr="001665A0">
        <w:rPr>
          <w:rFonts w:ascii="Times New Roman" w:hAnsi="Times New Roman"/>
          <w:sz w:val="28"/>
          <w:szCs w:val="28"/>
        </w:rPr>
        <w:t>ке</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его</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ли</w:t>
      </w:r>
      <w:r w:rsidRPr="001665A0">
        <w:rPr>
          <w:rFonts w:ascii="Times New Roman" w:hAnsi="Times New Roman"/>
          <w:sz w:val="28"/>
          <w:szCs w:val="28"/>
        </w:rPr>
        <w:t>ч</w:t>
      </w:r>
      <w:r w:rsidRPr="001665A0">
        <w:rPr>
          <w:rFonts w:ascii="Times New Roman" w:hAnsi="Times New Roman"/>
          <w:spacing w:val="1"/>
          <w:sz w:val="28"/>
          <w:szCs w:val="28"/>
        </w:rPr>
        <w:t>и</w:t>
      </w:r>
      <w:r w:rsidRPr="001665A0">
        <w:rPr>
          <w:rFonts w:ascii="Times New Roman" w:hAnsi="Times New Roman"/>
          <w:sz w:val="28"/>
          <w:szCs w:val="28"/>
        </w:rPr>
        <w:t>те</w:t>
      </w:r>
      <w:r w:rsidRPr="001665A0">
        <w:rPr>
          <w:rFonts w:ascii="Times New Roman" w:hAnsi="Times New Roman"/>
          <w:spacing w:val="-1"/>
          <w:sz w:val="28"/>
          <w:szCs w:val="28"/>
        </w:rPr>
        <w:t>льны</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А</w:t>
      </w:r>
      <w:r w:rsidRPr="001665A0">
        <w:rPr>
          <w:rFonts w:ascii="Times New Roman" w:hAnsi="Times New Roman"/>
          <w:sz w:val="28"/>
          <w:szCs w:val="28"/>
        </w:rPr>
        <w:t>т</w:t>
      </w:r>
      <w:r w:rsidRPr="001665A0">
        <w:rPr>
          <w:rFonts w:ascii="Times New Roman" w:hAnsi="Times New Roman"/>
          <w:spacing w:val="-1"/>
          <w:sz w:val="28"/>
          <w:szCs w:val="28"/>
        </w:rPr>
        <w:t>л</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ти</w:t>
      </w:r>
      <w:r w:rsidRPr="001665A0">
        <w:rPr>
          <w:rFonts w:ascii="Times New Roman" w:hAnsi="Times New Roman"/>
          <w:spacing w:val="-1"/>
          <w:sz w:val="28"/>
          <w:szCs w:val="28"/>
        </w:rPr>
        <w:t>ч</w:t>
      </w:r>
      <w:r w:rsidRPr="001665A0">
        <w:rPr>
          <w:rFonts w:ascii="Times New Roman" w:hAnsi="Times New Roman"/>
          <w:sz w:val="28"/>
          <w:szCs w:val="28"/>
        </w:rPr>
        <w:t>ес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й </w:t>
      </w:r>
      <w:r w:rsidRPr="001665A0">
        <w:rPr>
          <w:rFonts w:ascii="Times New Roman" w:hAnsi="Times New Roman"/>
          <w:spacing w:val="1"/>
          <w:sz w:val="28"/>
          <w:szCs w:val="28"/>
        </w:rPr>
        <w:t>о</w:t>
      </w:r>
      <w:r w:rsidRPr="001665A0">
        <w:rPr>
          <w:rFonts w:ascii="Times New Roman" w:hAnsi="Times New Roman"/>
          <w:sz w:val="28"/>
          <w:szCs w:val="28"/>
        </w:rPr>
        <w:t>ке</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 xml:space="preserve">. </w:t>
      </w:r>
      <w:r w:rsidRPr="001665A0">
        <w:rPr>
          <w:rFonts w:ascii="Times New Roman" w:hAnsi="Times New Roman"/>
          <w:spacing w:val="-1"/>
          <w:sz w:val="28"/>
          <w:szCs w:val="28"/>
        </w:rPr>
        <w:t>Х</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акт</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ны</w:t>
      </w:r>
      <w:r w:rsidRPr="001665A0">
        <w:rPr>
          <w:rFonts w:ascii="Times New Roman" w:hAnsi="Times New Roman"/>
          <w:sz w:val="28"/>
          <w:szCs w:val="28"/>
        </w:rPr>
        <w:t>е ч</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3"/>
          <w:sz w:val="28"/>
          <w:szCs w:val="28"/>
        </w:rPr>
        <w:t>т</w:t>
      </w:r>
      <w:r w:rsidRPr="001665A0">
        <w:rPr>
          <w:rFonts w:ascii="Times New Roman" w:hAnsi="Times New Roman"/>
          <w:sz w:val="28"/>
          <w:szCs w:val="28"/>
        </w:rPr>
        <w:t>ы</w:t>
      </w:r>
      <w:r w:rsidRPr="001665A0">
        <w:rPr>
          <w:rFonts w:ascii="Times New Roman" w:hAnsi="Times New Roman"/>
          <w:spacing w:val="1"/>
          <w:sz w:val="28"/>
          <w:szCs w:val="28"/>
        </w:rPr>
        <w:t xml:space="preserve"> 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ке</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1"/>
          <w:sz w:val="28"/>
          <w:szCs w:val="28"/>
        </w:rPr>
        <w:t xml:space="preserve"> о</w:t>
      </w:r>
      <w:r w:rsidRPr="001665A0">
        <w:rPr>
          <w:rFonts w:ascii="Times New Roman" w:hAnsi="Times New Roman"/>
          <w:sz w:val="28"/>
          <w:szCs w:val="28"/>
        </w:rPr>
        <w:t>т</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3"/>
          <w:sz w:val="28"/>
          <w:szCs w:val="28"/>
        </w:rPr>
        <w:t>е</w:t>
      </w:r>
      <w:r w:rsidRPr="001665A0">
        <w:rPr>
          <w:rFonts w:ascii="Times New Roman" w:hAnsi="Times New Roman"/>
          <w:spacing w:val="-1"/>
          <w:sz w:val="28"/>
          <w:szCs w:val="28"/>
        </w:rPr>
        <w:t>ль</w:t>
      </w:r>
      <w:r w:rsidRPr="001665A0">
        <w:rPr>
          <w:rFonts w:ascii="Times New Roman" w:hAnsi="Times New Roman"/>
          <w:spacing w:val="1"/>
          <w:sz w:val="28"/>
          <w:szCs w:val="28"/>
        </w:rPr>
        <w:t>ны</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Севе</w:t>
      </w:r>
      <w:r w:rsidRPr="001665A0">
        <w:rPr>
          <w:rFonts w:ascii="Times New Roman" w:hAnsi="Times New Roman"/>
          <w:spacing w:val="-2"/>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z w:val="28"/>
          <w:szCs w:val="28"/>
        </w:rPr>
        <w:t>Л</w:t>
      </w:r>
      <w:r w:rsidRPr="001665A0">
        <w:rPr>
          <w:rFonts w:ascii="Times New Roman" w:hAnsi="Times New Roman"/>
          <w:spacing w:val="-3"/>
          <w:sz w:val="28"/>
          <w:szCs w:val="28"/>
        </w:rPr>
        <w:t>е</w:t>
      </w:r>
      <w:r w:rsidRPr="001665A0">
        <w:rPr>
          <w:rFonts w:ascii="Times New Roman" w:hAnsi="Times New Roman"/>
          <w:spacing w:val="1"/>
          <w:sz w:val="28"/>
          <w:szCs w:val="28"/>
        </w:rPr>
        <w:t>до</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pacing w:val="1"/>
          <w:sz w:val="28"/>
          <w:szCs w:val="28"/>
        </w:rPr>
        <w:t>ы</w:t>
      </w:r>
      <w:r w:rsidRPr="001665A0">
        <w:rPr>
          <w:rFonts w:ascii="Times New Roman" w:hAnsi="Times New Roman"/>
          <w:sz w:val="28"/>
          <w:szCs w:val="28"/>
        </w:rPr>
        <w:t xml:space="preserve">й </w:t>
      </w:r>
      <w:r w:rsidRPr="001665A0">
        <w:rPr>
          <w:rFonts w:ascii="Times New Roman" w:hAnsi="Times New Roman"/>
          <w:spacing w:val="1"/>
          <w:sz w:val="28"/>
          <w:szCs w:val="28"/>
        </w:rPr>
        <w:t>о</w:t>
      </w:r>
      <w:r w:rsidRPr="001665A0">
        <w:rPr>
          <w:rFonts w:ascii="Times New Roman" w:hAnsi="Times New Roman"/>
          <w:sz w:val="28"/>
          <w:szCs w:val="28"/>
        </w:rPr>
        <w:t>к</w:t>
      </w:r>
      <w:r w:rsidRPr="001665A0">
        <w:rPr>
          <w:rFonts w:ascii="Times New Roman" w:hAnsi="Times New Roman"/>
          <w:spacing w:val="-2"/>
          <w:sz w:val="28"/>
          <w:szCs w:val="28"/>
        </w:rPr>
        <w:t>е</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Х</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ак</w:t>
      </w:r>
      <w:r w:rsidRPr="001665A0">
        <w:rPr>
          <w:rFonts w:ascii="Times New Roman" w:hAnsi="Times New Roman"/>
          <w:spacing w:val="-2"/>
          <w:sz w:val="28"/>
          <w:szCs w:val="28"/>
        </w:rPr>
        <w:t>т</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 че</w:t>
      </w:r>
      <w:r w:rsidRPr="001665A0">
        <w:rPr>
          <w:rFonts w:ascii="Times New Roman" w:hAnsi="Times New Roman"/>
          <w:spacing w:val="8"/>
          <w:sz w:val="28"/>
          <w:szCs w:val="28"/>
        </w:rPr>
        <w:t>р</w:t>
      </w:r>
      <w:r w:rsidRPr="001665A0">
        <w:rPr>
          <w:rFonts w:ascii="Times New Roman" w:hAnsi="Times New Roman"/>
          <w:spacing w:val="-3"/>
          <w:sz w:val="28"/>
          <w:szCs w:val="28"/>
        </w:rPr>
        <w:t>т</w:t>
      </w:r>
      <w:r w:rsidRPr="001665A0">
        <w:rPr>
          <w:rFonts w:ascii="Times New Roman" w:hAnsi="Times New Roman"/>
          <w:sz w:val="28"/>
          <w:szCs w:val="28"/>
        </w:rPr>
        <w:t xml:space="preserve">ы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z w:val="28"/>
          <w:szCs w:val="28"/>
        </w:rPr>
        <w:t xml:space="preserve">ы </w:t>
      </w:r>
      <w:r w:rsidRPr="001665A0">
        <w:rPr>
          <w:rFonts w:ascii="Times New Roman" w:hAnsi="Times New Roman"/>
          <w:spacing w:val="1"/>
          <w:sz w:val="28"/>
          <w:szCs w:val="28"/>
        </w:rPr>
        <w:t>о</w:t>
      </w:r>
      <w:r w:rsidRPr="001665A0">
        <w:rPr>
          <w:rFonts w:ascii="Times New Roman" w:hAnsi="Times New Roman"/>
          <w:sz w:val="28"/>
          <w:szCs w:val="28"/>
        </w:rPr>
        <w:t>ке</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а и</w:t>
      </w:r>
      <w:r w:rsidRPr="001665A0">
        <w:rPr>
          <w:rFonts w:ascii="Times New Roman" w:hAnsi="Times New Roman"/>
          <w:spacing w:val="2"/>
          <w:sz w:val="28"/>
          <w:szCs w:val="28"/>
        </w:rPr>
        <w:t xml:space="preserve"> </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z w:val="28"/>
          <w:szCs w:val="28"/>
        </w:rPr>
        <w:t xml:space="preserve">о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pacing w:val="1"/>
          <w:sz w:val="28"/>
          <w:szCs w:val="28"/>
        </w:rPr>
        <w:t>и</w:t>
      </w:r>
      <w:r w:rsidRPr="001665A0">
        <w:rPr>
          <w:rFonts w:ascii="Times New Roman" w:hAnsi="Times New Roman"/>
          <w:sz w:val="28"/>
          <w:szCs w:val="28"/>
        </w:rPr>
        <w:t>те</w:t>
      </w:r>
      <w:r w:rsidRPr="001665A0">
        <w:rPr>
          <w:rFonts w:ascii="Times New Roman" w:hAnsi="Times New Roman"/>
          <w:spacing w:val="-1"/>
          <w:sz w:val="28"/>
          <w:szCs w:val="28"/>
        </w:rPr>
        <w:t>льн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1"/>
          <w:sz w:val="28"/>
          <w:szCs w:val="28"/>
        </w:rPr>
        <w:t xml:space="preserve"> </w:t>
      </w:r>
      <w:r w:rsidRPr="001665A0">
        <w:rPr>
          <w:rFonts w:ascii="Times New Roman" w:hAnsi="Times New Roman"/>
          <w:spacing w:val="-1"/>
          <w:sz w:val="28"/>
          <w:szCs w:val="28"/>
        </w:rPr>
        <w:t>Ин</w:t>
      </w:r>
      <w:r w:rsidRPr="001665A0">
        <w:rPr>
          <w:rFonts w:ascii="Times New Roman" w:hAnsi="Times New Roman"/>
          <w:spacing w:val="1"/>
          <w:sz w:val="28"/>
          <w:szCs w:val="28"/>
        </w:rPr>
        <w:t>д</w:t>
      </w:r>
      <w:r w:rsidRPr="001665A0">
        <w:rPr>
          <w:rFonts w:ascii="Times New Roman" w:hAnsi="Times New Roman"/>
          <w:spacing w:val="-1"/>
          <w:sz w:val="28"/>
          <w:szCs w:val="28"/>
        </w:rPr>
        <w:t>и</w:t>
      </w:r>
      <w:r w:rsidRPr="001665A0">
        <w:rPr>
          <w:rFonts w:ascii="Times New Roman" w:hAnsi="Times New Roman"/>
          <w:spacing w:val="1"/>
          <w:sz w:val="28"/>
          <w:szCs w:val="28"/>
        </w:rPr>
        <w:t>й</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1"/>
          <w:sz w:val="28"/>
          <w:szCs w:val="28"/>
        </w:rPr>
        <w:t xml:space="preserve"> о</w:t>
      </w:r>
      <w:r w:rsidRPr="001665A0">
        <w:rPr>
          <w:rFonts w:ascii="Times New Roman" w:hAnsi="Times New Roman"/>
          <w:spacing w:val="-2"/>
          <w:sz w:val="28"/>
          <w:szCs w:val="28"/>
        </w:rPr>
        <w:t>к</w:t>
      </w:r>
      <w:r w:rsidRPr="001665A0">
        <w:rPr>
          <w:rFonts w:ascii="Times New Roman" w:hAnsi="Times New Roman"/>
          <w:sz w:val="28"/>
          <w:szCs w:val="28"/>
        </w:rPr>
        <w:t>еа</w:t>
      </w:r>
      <w:r w:rsidRPr="001665A0">
        <w:rPr>
          <w:rFonts w:ascii="Times New Roman" w:hAnsi="Times New Roman"/>
          <w:spacing w:val="1"/>
          <w:sz w:val="28"/>
          <w:szCs w:val="28"/>
        </w:rPr>
        <w:t>н</w:t>
      </w:r>
      <w:r w:rsidRPr="001665A0">
        <w:rPr>
          <w:rFonts w:ascii="Times New Roman" w:hAnsi="Times New Roman"/>
          <w:sz w:val="28"/>
          <w:szCs w:val="28"/>
        </w:rPr>
        <w:t xml:space="preserve">. </w:t>
      </w:r>
      <w:r w:rsidRPr="001665A0">
        <w:rPr>
          <w:rFonts w:ascii="Times New Roman" w:hAnsi="Times New Roman"/>
          <w:spacing w:val="-1"/>
          <w:sz w:val="28"/>
          <w:szCs w:val="28"/>
        </w:rPr>
        <w:t>Х</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кт</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3"/>
          <w:sz w:val="28"/>
          <w:szCs w:val="28"/>
        </w:rPr>
        <w:t>т</w:t>
      </w:r>
      <w:r w:rsidRPr="001665A0">
        <w:rPr>
          <w:rFonts w:ascii="Times New Roman" w:hAnsi="Times New Roman"/>
          <w:sz w:val="28"/>
          <w:szCs w:val="28"/>
        </w:rPr>
        <w:t>ы</w:t>
      </w:r>
      <w:r w:rsidRPr="001665A0">
        <w:rPr>
          <w:rFonts w:ascii="Times New Roman" w:hAnsi="Times New Roman"/>
          <w:spacing w:val="4"/>
          <w:sz w:val="28"/>
          <w:szCs w:val="28"/>
        </w:rPr>
        <w:t xml:space="preserve"> </w:t>
      </w:r>
      <w:r w:rsidRPr="001665A0">
        <w:rPr>
          <w:rFonts w:ascii="Times New Roman" w:hAnsi="Times New Roman"/>
          <w:spacing w:val="-1"/>
          <w:sz w:val="28"/>
          <w:szCs w:val="28"/>
        </w:rPr>
        <w:t>пр</w:t>
      </w:r>
      <w:r w:rsidRPr="001665A0">
        <w:rPr>
          <w:rFonts w:ascii="Times New Roman" w:hAnsi="Times New Roman"/>
          <w:spacing w:val="1"/>
          <w:sz w:val="28"/>
          <w:szCs w:val="28"/>
        </w:rPr>
        <w:t>и</w:t>
      </w:r>
      <w:r w:rsidRPr="001665A0">
        <w:rPr>
          <w:rFonts w:ascii="Times New Roman" w:hAnsi="Times New Roman"/>
          <w:spacing w:val="-1"/>
          <w:sz w:val="28"/>
          <w:szCs w:val="28"/>
        </w:rPr>
        <w:t>род</w:t>
      </w:r>
      <w:r w:rsidRPr="001665A0">
        <w:rPr>
          <w:rFonts w:ascii="Times New Roman" w:hAnsi="Times New Roman"/>
          <w:sz w:val="28"/>
          <w:szCs w:val="28"/>
        </w:rPr>
        <w:t xml:space="preserve">ы </w:t>
      </w:r>
      <w:r w:rsidRPr="001665A0">
        <w:rPr>
          <w:rFonts w:ascii="Times New Roman" w:hAnsi="Times New Roman"/>
          <w:spacing w:val="1"/>
          <w:sz w:val="28"/>
          <w:szCs w:val="28"/>
        </w:rPr>
        <w:t>о</w:t>
      </w:r>
      <w:r w:rsidRPr="001665A0">
        <w:rPr>
          <w:rFonts w:ascii="Times New Roman" w:hAnsi="Times New Roman"/>
          <w:sz w:val="28"/>
          <w:szCs w:val="28"/>
        </w:rPr>
        <w:t>ке</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его</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ли</w:t>
      </w:r>
      <w:r w:rsidRPr="001665A0">
        <w:rPr>
          <w:rFonts w:ascii="Times New Roman" w:hAnsi="Times New Roman"/>
          <w:sz w:val="28"/>
          <w:szCs w:val="28"/>
        </w:rPr>
        <w:t>ч</w:t>
      </w:r>
      <w:r w:rsidRPr="001665A0">
        <w:rPr>
          <w:rFonts w:ascii="Times New Roman" w:hAnsi="Times New Roman"/>
          <w:spacing w:val="-1"/>
          <w:sz w:val="28"/>
          <w:szCs w:val="28"/>
        </w:rPr>
        <w:t>и</w:t>
      </w:r>
      <w:r w:rsidRPr="001665A0">
        <w:rPr>
          <w:rFonts w:ascii="Times New Roman" w:hAnsi="Times New Roman"/>
          <w:sz w:val="28"/>
          <w:szCs w:val="28"/>
        </w:rPr>
        <w:t>те</w:t>
      </w:r>
      <w:r w:rsidRPr="001665A0">
        <w:rPr>
          <w:rFonts w:ascii="Times New Roman" w:hAnsi="Times New Roman"/>
          <w:spacing w:val="-1"/>
          <w:sz w:val="28"/>
          <w:szCs w:val="28"/>
        </w:rPr>
        <w:t>ль</w:t>
      </w:r>
      <w:r w:rsidRPr="001665A0">
        <w:rPr>
          <w:rFonts w:ascii="Times New Roman" w:hAnsi="Times New Roman"/>
          <w:spacing w:val="1"/>
          <w:sz w:val="28"/>
          <w:szCs w:val="28"/>
        </w:rPr>
        <w:t>ны</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pacing w:val="-1"/>
          <w:sz w:val="28"/>
          <w:szCs w:val="28"/>
        </w:rPr>
        <w:t>Г</w:t>
      </w:r>
      <w:r w:rsidRPr="001665A0">
        <w:rPr>
          <w:rFonts w:ascii="Times New Roman" w:hAnsi="Times New Roman"/>
          <w:b/>
          <w:bCs/>
          <w:sz w:val="28"/>
          <w:szCs w:val="28"/>
        </w:rPr>
        <w:t>е</w:t>
      </w:r>
      <w:r w:rsidRPr="001665A0">
        <w:rPr>
          <w:rFonts w:ascii="Times New Roman" w:hAnsi="Times New Roman"/>
          <w:b/>
          <w:bCs/>
          <w:spacing w:val="1"/>
          <w:sz w:val="28"/>
          <w:szCs w:val="28"/>
        </w:rPr>
        <w:t>о</w:t>
      </w:r>
      <w:r w:rsidRPr="001665A0">
        <w:rPr>
          <w:rFonts w:ascii="Times New Roman" w:hAnsi="Times New Roman"/>
          <w:b/>
          <w:bCs/>
          <w:sz w:val="28"/>
          <w:szCs w:val="28"/>
        </w:rPr>
        <w:t>гра</w:t>
      </w:r>
      <w:r w:rsidRPr="001665A0">
        <w:rPr>
          <w:rFonts w:ascii="Times New Roman" w:hAnsi="Times New Roman"/>
          <w:b/>
          <w:bCs/>
          <w:spacing w:val="-1"/>
          <w:sz w:val="28"/>
          <w:szCs w:val="28"/>
        </w:rPr>
        <w:t>фи</w:t>
      </w:r>
      <w:r w:rsidRPr="001665A0">
        <w:rPr>
          <w:rFonts w:ascii="Times New Roman" w:hAnsi="Times New Roman"/>
          <w:b/>
          <w:bCs/>
          <w:sz w:val="28"/>
          <w:szCs w:val="28"/>
        </w:rPr>
        <w:t>чес</w:t>
      </w:r>
      <w:r w:rsidRPr="001665A0">
        <w:rPr>
          <w:rFonts w:ascii="Times New Roman" w:hAnsi="Times New Roman"/>
          <w:b/>
          <w:bCs/>
          <w:spacing w:val="-3"/>
          <w:sz w:val="28"/>
          <w:szCs w:val="28"/>
        </w:rPr>
        <w:t>к</w:t>
      </w:r>
      <w:r w:rsidRPr="001665A0">
        <w:rPr>
          <w:rFonts w:ascii="Times New Roman" w:hAnsi="Times New Roman"/>
          <w:b/>
          <w:bCs/>
          <w:spacing w:val="1"/>
          <w:sz w:val="28"/>
          <w:szCs w:val="28"/>
        </w:rPr>
        <w:t>а</w:t>
      </w:r>
      <w:r w:rsidRPr="001665A0">
        <w:rPr>
          <w:rFonts w:ascii="Times New Roman" w:hAnsi="Times New Roman"/>
          <w:b/>
          <w:bCs/>
          <w:sz w:val="28"/>
          <w:szCs w:val="28"/>
        </w:rPr>
        <w:t xml:space="preserve">я </w:t>
      </w:r>
      <w:r w:rsidRPr="001665A0">
        <w:rPr>
          <w:rFonts w:ascii="Times New Roman" w:hAnsi="Times New Roman"/>
          <w:b/>
          <w:bCs/>
          <w:spacing w:val="1"/>
          <w:sz w:val="28"/>
          <w:szCs w:val="28"/>
        </w:rPr>
        <w:t>о</w:t>
      </w:r>
      <w:r w:rsidRPr="001665A0">
        <w:rPr>
          <w:rFonts w:ascii="Times New Roman" w:hAnsi="Times New Roman"/>
          <w:b/>
          <w:bCs/>
          <w:spacing w:val="-1"/>
          <w:sz w:val="28"/>
          <w:szCs w:val="28"/>
        </w:rPr>
        <w:t>бо</w:t>
      </w:r>
      <w:r w:rsidRPr="001665A0">
        <w:rPr>
          <w:rFonts w:ascii="Times New Roman" w:hAnsi="Times New Roman"/>
          <w:b/>
          <w:bCs/>
          <w:spacing w:val="1"/>
          <w:sz w:val="28"/>
          <w:szCs w:val="28"/>
        </w:rPr>
        <w:t>ло</w:t>
      </w:r>
      <w:r w:rsidRPr="001665A0">
        <w:rPr>
          <w:rFonts w:ascii="Times New Roman" w:hAnsi="Times New Roman"/>
          <w:b/>
          <w:bCs/>
          <w:sz w:val="28"/>
          <w:szCs w:val="28"/>
        </w:rPr>
        <w:t>ч</w:t>
      </w:r>
      <w:r w:rsidRPr="001665A0">
        <w:rPr>
          <w:rFonts w:ascii="Times New Roman" w:hAnsi="Times New Roman"/>
          <w:b/>
          <w:bCs/>
          <w:spacing w:val="-3"/>
          <w:sz w:val="28"/>
          <w:szCs w:val="28"/>
        </w:rPr>
        <w:t>к</w:t>
      </w:r>
      <w:r w:rsidRPr="001665A0">
        <w:rPr>
          <w:rFonts w:ascii="Times New Roman" w:hAnsi="Times New Roman"/>
          <w:b/>
          <w:bCs/>
          <w:spacing w:val="1"/>
          <w:sz w:val="28"/>
          <w:szCs w:val="28"/>
        </w:rPr>
        <w:t>а</w:t>
      </w:r>
      <w:r w:rsidRPr="001665A0">
        <w:rPr>
          <w:rFonts w:ascii="Times New Roman" w:hAnsi="Times New Roman"/>
          <w:b/>
          <w:bCs/>
          <w:sz w:val="28"/>
          <w:szCs w:val="28"/>
        </w:rPr>
        <w:t>.</w:t>
      </w:r>
      <w:r w:rsidRPr="001665A0">
        <w:rPr>
          <w:rFonts w:ascii="Times New Roman" w:hAnsi="Times New Roman"/>
          <w:b/>
          <w:bCs/>
          <w:spacing w:val="3"/>
          <w:sz w:val="28"/>
          <w:szCs w:val="28"/>
        </w:rPr>
        <w:t xml:space="preserve"> </w:t>
      </w:r>
      <w:r w:rsidRPr="001665A0">
        <w:rPr>
          <w:rFonts w:ascii="Times New Roman" w:hAnsi="Times New Roman"/>
          <w:sz w:val="28"/>
          <w:szCs w:val="28"/>
        </w:rPr>
        <w:t>Св</w:t>
      </w:r>
      <w:r w:rsidRPr="001665A0">
        <w:rPr>
          <w:rFonts w:ascii="Times New Roman" w:hAnsi="Times New Roman"/>
          <w:spacing w:val="-2"/>
          <w:sz w:val="28"/>
          <w:szCs w:val="28"/>
        </w:rPr>
        <w:t>о</w:t>
      </w:r>
      <w:r w:rsidRPr="001665A0">
        <w:rPr>
          <w:rFonts w:ascii="Times New Roman" w:hAnsi="Times New Roman"/>
          <w:spacing w:val="1"/>
          <w:sz w:val="28"/>
          <w:szCs w:val="28"/>
        </w:rPr>
        <w:t>й</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ва и</w:t>
      </w:r>
      <w:r w:rsidRPr="001665A0">
        <w:rPr>
          <w:rFonts w:ascii="Times New Roman" w:hAnsi="Times New Roman"/>
          <w:spacing w:val="1"/>
          <w:sz w:val="28"/>
          <w:szCs w:val="28"/>
        </w:rPr>
        <w:t xml:space="preserve"> 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ти</w:t>
      </w:r>
      <w:r w:rsidRPr="001665A0">
        <w:rPr>
          <w:rFonts w:ascii="Times New Roman" w:hAnsi="Times New Roman"/>
          <w:spacing w:val="1"/>
          <w:sz w:val="28"/>
          <w:szCs w:val="28"/>
        </w:rPr>
        <w:t xml:space="preserve"> </w:t>
      </w:r>
      <w:r w:rsidRPr="001665A0">
        <w:rPr>
          <w:rFonts w:ascii="Times New Roman" w:hAnsi="Times New Roman"/>
          <w:sz w:val="28"/>
          <w:szCs w:val="28"/>
        </w:rPr>
        <w:t>ст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ге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й </w:t>
      </w:r>
      <w:r w:rsidRPr="001665A0">
        <w:rPr>
          <w:rFonts w:ascii="Times New Roman" w:hAnsi="Times New Roman"/>
          <w:spacing w:val="-1"/>
          <w:sz w:val="28"/>
          <w:szCs w:val="28"/>
        </w:rPr>
        <w:t>о</w:t>
      </w:r>
      <w:r w:rsidRPr="001665A0">
        <w:rPr>
          <w:rFonts w:ascii="Times New Roman" w:hAnsi="Times New Roman"/>
          <w:spacing w:val="1"/>
          <w:sz w:val="28"/>
          <w:szCs w:val="28"/>
        </w:rPr>
        <w:t>бо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ч</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3"/>
          <w:sz w:val="28"/>
          <w:szCs w:val="28"/>
        </w:rPr>
        <w:t>щ</w:t>
      </w:r>
      <w:r w:rsidRPr="001665A0">
        <w:rPr>
          <w:rFonts w:ascii="Times New Roman" w:hAnsi="Times New Roman"/>
          <w:spacing w:val="1"/>
          <w:sz w:val="28"/>
          <w:szCs w:val="28"/>
        </w:rPr>
        <w:t>и</w:t>
      </w:r>
      <w:r w:rsidRPr="001665A0">
        <w:rPr>
          <w:rFonts w:ascii="Times New Roman" w:hAnsi="Times New Roman"/>
          <w:sz w:val="28"/>
          <w:szCs w:val="28"/>
        </w:rPr>
        <w:t>е ге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ск</w:t>
      </w:r>
      <w:r w:rsidRPr="001665A0">
        <w:rPr>
          <w:rFonts w:ascii="Times New Roman" w:hAnsi="Times New Roman"/>
          <w:spacing w:val="-1"/>
          <w:sz w:val="28"/>
          <w:szCs w:val="28"/>
        </w:rPr>
        <w:t>и</w:t>
      </w:r>
      <w:r w:rsidRPr="001665A0">
        <w:rPr>
          <w:rFonts w:ascii="Times New Roman" w:hAnsi="Times New Roman"/>
          <w:sz w:val="28"/>
          <w:szCs w:val="28"/>
        </w:rPr>
        <w:t>е зак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м</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сти </w:t>
      </w:r>
      <w:r w:rsidRPr="001665A0">
        <w:rPr>
          <w:rFonts w:ascii="Times New Roman" w:hAnsi="Times New Roman"/>
          <w:spacing w:val="1"/>
          <w:sz w:val="28"/>
          <w:szCs w:val="28"/>
        </w:rPr>
        <w:t>ц</w:t>
      </w:r>
      <w:r w:rsidRPr="001665A0">
        <w:rPr>
          <w:rFonts w:ascii="Times New Roman" w:hAnsi="Times New Roman"/>
          <w:sz w:val="28"/>
          <w:szCs w:val="28"/>
        </w:rPr>
        <w:t>е</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ь</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3"/>
          <w:sz w:val="28"/>
          <w:szCs w:val="28"/>
        </w:rPr>
        <w:t>з</w:t>
      </w:r>
      <w:r w:rsidRPr="001665A0">
        <w:rPr>
          <w:rFonts w:ascii="Times New Roman" w:hAnsi="Times New Roman"/>
          <w:spacing w:val="1"/>
          <w:sz w:val="28"/>
          <w:szCs w:val="28"/>
        </w:rPr>
        <w:t>он</w:t>
      </w:r>
      <w:r w:rsidRPr="001665A0">
        <w:rPr>
          <w:rFonts w:ascii="Times New Roman" w:hAnsi="Times New Roman"/>
          <w:sz w:val="28"/>
          <w:szCs w:val="28"/>
        </w:rPr>
        <w:t>а</w:t>
      </w:r>
      <w:r w:rsidRPr="001665A0">
        <w:rPr>
          <w:rFonts w:ascii="Times New Roman" w:hAnsi="Times New Roman"/>
          <w:spacing w:val="-3"/>
          <w:sz w:val="28"/>
          <w:szCs w:val="28"/>
        </w:rPr>
        <w:t>л</w:t>
      </w:r>
      <w:r w:rsidRPr="001665A0">
        <w:rPr>
          <w:rFonts w:ascii="Times New Roman" w:hAnsi="Times New Roman"/>
          <w:spacing w:val="-1"/>
          <w:sz w:val="28"/>
          <w:szCs w:val="28"/>
        </w:rPr>
        <w:t>ь</w:t>
      </w:r>
      <w:r w:rsidRPr="001665A0">
        <w:rPr>
          <w:rFonts w:ascii="Times New Roman" w:hAnsi="Times New Roman"/>
          <w:spacing w:val="1"/>
          <w:sz w:val="28"/>
          <w:szCs w:val="28"/>
        </w:rPr>
        <w:t>но</w:t>
      </w:r>
      <w:r w:rsidRPr="001665A0">
        <w:rPr>
          <w:rFonts w:ascii="Times New Roman" w:hAnsi="Times New Roman"/>
          <w:sz w:val="28"/>
          <w:szCs w:val="28"/>
        </w:rPr>
        <w:t>ст</w:t>
      </w:r>
      <w:r w:rsidRPr="001665A0">
        <w:rPr>
          <w:rFonts w:ascii="Times New Roman" w:hAnsi="Times New Roman"/>
          <w:spacing w:val="-1"/>
          <w:sz w:val="28"/>
          <w:szCs w:val="28"/>
        </w:rPr>
        <w:t>ь</w:t>
      </w:r>
      <w:r w:rsidRPr="001665A0">
        <w:rPr>
          <w:rFonts w:ascii="Times New Roman" w:hAnsi="Times New Roman"/>
          <w:sz w:val="28"/>
          <w:szCs w:val="28"/>
        </w:rPr>
        <w:t xml:space="preserve">, </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тм</w:t>
      </w:r>
      <w:r w:rsidRPr="001665A0">
        <w:rPr>
          <w:rFonts w:ascii="Times New Roman" w:hAnsi="Times New Roman"/>
          <w:spacing w:val="-2"/>
          <w:sz w:val="28"/>
          <w:szCs w:val="28"/>
        </w:rPr>
        <w:t>и</w:t>
      </w:r>
      <w:r w:rsidRPr="001665A0">
        <w:rPr>
          <w:rFonts w:ascii="Times New Roman" w:hAnsi="Times New Roman"/>
          <w:sz w:val="28"/>
          <w:szCs w:val="28"/>
        </w:rPr>
        <w:t>ч</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ть</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и</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z w:val="28"/>
          <w:szCs w:val="28"/>
        </w:rPr>
        <w:t>з</w:t>
      </w:r>
      <w:r w:rsidRPr="001665A0">
        <w:rPr>
          <w:rFonts w:ascii="Times New Roman" w:hAnsi="Times New Roman"/>
          <w:spacing w:val="-2"/>
          <w:sz w:val="28"/>
          <w:szCs w:val="28"/>
        </w:rPr>
        <w:t>н</w:t>
      </w:r>
      <w:r w:rsidRPr="001665A0">
        <w:rPr>
          <w:rFonts w:ascii="Times New Roman" w:hAnsi="Times New Roman"/>
          <w:sz w:val="28"/>
          <w:szCs w:val="28"/>
        </w:rPr>
        <w:t>ач</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ск</w:t>
      </w:r>
      <w:r w:rsidRPr="001665A0">
        <w:rPr>
          <w:rFonts w:ascii="Times New Roman" w:hAnsi="Times New Roman"/>
          <w:spacing w:val="-2"/>
          <w:sz w:val="28"/>
          <w:szCs w:val="28"/>
        </w:rPr>
        <w:t>а</w:t>
      </w:r>
      <w:r w:rsidRPr="001665A0">
        <w:rPr>
          <w:rFonts w:ascii="Times New Roman" w:hAnsi="Times New Roman"/>
          <w:sz w:val="28"/>
          <w:szCs w:val="28"/>
        </w:rPr>
        <w:t>я зо</w:t>
      </w:r>
      <w:r w:rsidRPr="001665A0">
        <w:rPr>
          <w:rFonts w:ascii="Times New Roman" w:hAnsi="Times New Roman"/>
          <w:spacing w:val="1"/>
          <w:sz w:val="28"/>
          <w:szCs w:val="28"/>
        </w:rPr>
        <w:t>н</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ь</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Пр</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з</w:t>
      </w:r>
      <w:r w:rsidRPr="001665A0">
        <w:rPr>
          <w:rFonts w:ascii="Times New Roman" w:hAnsi="Times New Roman"/>
          <w:spacing w:val="-2"/>
          <w:sz w:val="28"/>
          <w:szCs w:val="28"/>
        </w:rPr>
        <w:t>о</w:t>
      </w:r>
      <w:r w:rsidRPr="001665A0">
        <w:rPr>
          <w:rFonts w:ascii="Times New Roman" w:hAnsi="Times New Roman"/>
          <w:spacing w:val="1"/>
          <w:sz w:val="28"/>
          <w:szCs w:val="28"/>
        </w:rPr>
        <w:t>н</w:t>
      </w:r>
      <w:r w:rsidRPr="001665A0">
        <w:rPr>
          <w:rFonts w:ascii="Times New Roman" w:hAnsi="Times New Roman"/>
          <w:sz w:val="28"/>
          <w:szCs w:val="28"/>
        </w:rPr>
        <w:t xml:space="preserve">ы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(вы</w:t>
      </w:r>
      <w:r w:rsidRPr="001665A0">
        <w:rPr>
          <w:rFonts w:ascii="Times New Roman" w:hAnsi="Times New Roman"/>
          <w:spacing w:val="1"/>
          <w:sz w:val="28"/>
          <w:szCs w:val="28"/>
        </w:rPr>
        <w:t>я</w:t>
      </w:r>
      <w:r w:rsidRPr="001665A0">
        <w:rPr>
          <w:rFonts w:ascii="Times New Roman" w:hAnsi="Times New Roman"/>
          <w:sz w:val="28"/>
          <w:szCs w:val="28"/>
        </w:rPr>
        <w:t>в</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z w:val="28"/>
          <w:szCs w:val="28"/>
        </w:rPr>
        <w:t>о</w:t>
      </w:r>
      <w:r w:rsidRPr="001665A0">
        <w:rPr>
          <w:rFonts w:ascii="Times New Roman" w:hAnsi="Times New Roman"/>
          <w:spacing w:val="3"/>
          <w:sz w:val="28"/>
          <w:szCs w:val="28"/>
        </w:rPr>
        <w:t xml:space="preserve"> </w:t>
      </w:r>
      <w:r w:rsidRPr="001665A0">
        <w:rPr>
          <w:rFonts w:ascii="Times New Roman" w:hAnsi="Times New Roman"/>
          <w:sz w:val="28"/>
          <w:szCs w:val="28"/>
        </w:rPr>
        <w:t>к</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z w:val="28"/>
          <w:szCs w:val="28"/>
        </w:rPr>
        <w:t>там</w:t>
      </w:r>
      <w:r w:rsidRPr="001665A0">
        <w:rPr>
          <w:rFonts w:ascii="Times New Roman" w:hAnsi="Times New Roman"/>
          <w:spacing w:val="2"/>
          <w:sz w:val="28"/>
          <w:szCs w:val="28"/>
        </w:rPr>
        <w:t xml:space="preserve"> </w:t>
      </w:r>
      <w:r w:rsidRPr="001665A0">
        <w:rPr>
          <w:rFonts w:ascii="Times New Roman" w:hAnsi="Times New Roman"/>
          <w:sz w:val="28"/>
          <w:szCs w:val="28"/>
        </w:rPr>
        <w:t>з</w:t>
      </w:r>
      <w:r w:rsidRPr="001665A0">
        <w:rPr>
          <w:rFonts w:ascii="Times New Roman" w:hAnsi="Times New Roman"/>
          <w:spacing w:val="-2"/>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 xml:space="preserve">и в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z w:val="28"/>
          <w:szCs w:val="28"/>
        </w:rPr>
        <w:t>е мат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w:t>
      </w:r>
      <w:r w:rsidRPr="001665A0">
        <w:rPr>
          <w:rFonts w:ascii="Times New Roman" w:hAnsi="Times New Roman"/>
          <w:sz w:val="28"/>
          <w:szCs w:val="28"/>
        </w:rPr>
        <w:t>.</w:t>
      </w:r>
      <w:r w:rsidRPr="001665A0">
        <w:rPr>
          <w:rFonts w:ascii="Times New Roman" w:hAnsi="Times New Roman"/>
          <w:spacing w:val="2"/>
          <w:sz w:val="28"/>
          <w:szCs w:val="28"/>
        </w:rPr>
        <w:t xml:space="preserve"> Высотная поясность.</w:t>
      </w: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b/>
          <w:bCs/>
          <w:spacing w:val="1"/>
          <w:sz w:val="28"/>
          <w:szCs w:val="28"/>
        </w:rPr>
      </w:pP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pacing w:val="1"/>
          <w:sz w:val="28"/>
          <w:szCs w:val="28"/>
        </w:rPr>
        <w:t>Характеристика</w:t>
      </w:r>
      <w:r w:rsidRPr="001665A0">
        <w:rPr>
          <w:rFonts w:ascii="Times New Roman" w:hAnsi="Times New Roman"/>
          <w:b/>
          <w:bCs/>
          <w:spacing w:val="-2"/>
          <w:sz w:val="28"/>
          <w:szCs w:val="28"/>
        </w:rPr>
        <w:t xml:space="preserve"> </w:t>
      </w:r>
      <w:r w:rsidRPr="001665A0">
        <w:rPr>
          <w:rFonts w:ascii="Times New Roman" w:hAnsi="Times New Roman"/>
          <w:b/>
          <w:bCs/>
          <w:sz w:val="28"/>
          <w:szCs w:val="28"/>
        </w:rPr>
        <w:t>ма</w:t>
      </w:r>
      <w:r w:rsidRPr="001665A0">
        <w:rPr>
          <w:rFonts w:ascii="Times New Roman" w:hAnsi="Times New Roman"/>
          <w:b/>
          <w:bCs/>
          <w:spacing w:val="1"/>
          <w:sz w:val="28"/>
          <w:szCs w:val="28"/>
        </w:rPr>
        <w:t>т</w:t>
      </w:r>
      <w:r w:rsidRPr="001665A0">
        <w:rPr>
          <w:rFonts w:ascii="Times New Roman" w:hAnsi="Times New Roman"/>
          <w:b/>
          <w:bCs/>
          <w:sz w:val="28"/>
          <w:szCs w:val="28"/>
        </w:rPr>
        <w:t>ер</w:t>
      </w:r>
      <w:r w:rsidRPr="001665A0">
        <w:rPr>
          <w:rFonts w:ascii="Times New Roman" w:hAnsi="Times New Roman"/>
          <w:b/>
          <w:bCs/>
          <w:spacing w:val="-1"/>
          <w:sz w:val="28"/>
          <w:szCs w:val="28"/>
        </w:rPr>
        <w:t>ик</w:t>
      </w:r>
      <w:r w:rsidRPr="001665A0">
        <w:rPr>
          <w:rFonts w:ascii="Times New Roman" w:hAnsi="Times New Roman"/>
          <w:b/>
          <w:bCs/>
          <w:spacing w:val="1"/>
          <w:sz w:val="28"/>
          <w:szCs w:val="28"/>
        </w:rPr>
        <w:t>о</w:t>
      </w:r>
      <w:r w:rsidRPr="001665A0">
        <w:rPr>
          <w:rFonts w:ascii="Times New Roman" w:hAnsi="Times New Roman"/>
          <w:b/>
          <w:bCs/>
          <w:sz w:val="28"/>
          <w:szCs w:val="28"/>
        </w:rPr>
        <w:t>в</w:t>
      </w:r>
      <w:r w:rsidRPr="001665A0">
        <w:rPr>
          <w:rFonts w:ascii="Times New Roman" w:hAnsi="Times New Roman"/>
          <w:b/>
          <w:bCs/>
          <w:spacing w:val="-3"/>
          <w:sz w:val="28"/>
          <w:szCs w:val="28"/>
        </w:rPr>
        <w:t xml:space="preserve"> </w:t>
      </w:r>
      <w:r w:rsidRPr="001665A0">
        <w:rPr>
          <w:rFonts w:ascii="Times New Roman" w:hAnsi="Times New Roman"/>
          <w:b/>
          <w:bCs/>
          <w:sz w:val="28"/>
          <w:szCs w:val="28"/>
        </w:rPr>
        <w:t>Зе</w:t>
      </w:r>
      <w:r w:rsidRPr="001665A0">
        <w:rPr>
          <w:rFonts w:ascii="Times New Roman" w:hAnsi="Times New Roman"/>
          <w:b/>
          <w:bCs/>
          <w:spacing w:val="-1"/>
          <w:sz w:val="28"/>
          <w:szCs w:val="28"/>
        </w:rPr>
        <w:t>м</w:t>
      </w:r>
      <w:r w:rsidRPr="001665A0">
        <w:rPr>
          <w:rFonts w:ascii="Times New Roman" w:hAnsi="Times New Roman"/>
          <w:b/>
          <w:bCs/>
          <w:spacing w:val="1"/>
          <w:sz w:val="28"/>
          <w:szCs w:val="28"/>
        </w:rPr>
        <w:t>л</w:t>
      </w:r>
      <w:r w:rsidRPr="001665A0">
        <w:rPr>
          <w:rFonts w:ascii="Times New Roman" w:hAnsi="Times New Roman"/>
          <w:b/>
          <w:bCs/>
          <w:spacing w:val="-1"/>
          <w:sz w:val="28"/>
          <w:szCs w:val="28"/>
        </w:rPr>
        <w:t>и</w:t>
      </w:r>
      <w:r w:rsidRPr="001665A0">
        <w:rPr>
          <w:rFonts w:ascii="Times New Roman" w:hAnsi="Times New Roman"/>
          <w:b/>
          <w:bCs/>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z w:val="28"/>
          <w:szCs w:val="28"/>
        </w:rPr>
        <w:t>Ю</w:t>
      </w:r>
      <w:r w:rsidRPr="001665A0">
        <w:rPr>
          <w:rFonts w:ascii="Times New Roman" w:hAnsi="Times New Roman"/>
          <w:b/>
          <w:bCs/>
          <w:spacing w:val="-1"/>
          <w:sz w:val="28"/>
          <w:szCs w:val="28"/>
        </w:rPr>
        <w:t>жны</w:t>
      </w:r>
      <w:r w:rsidRPr="001665A0">
        <w:rPr>
          <w:rFonts w:ascii="Times New Roman" w:hAnsi="Times New Roman"/>
          <w:b/>
          <w:bCs/>
          <w:sz w:val="28"/>
          <w:szCs w:val="28"/>
        </w:rPr>
        <w:t>е м</w:t>
      </w:r>
      <w:r w:rsidRPr="001665A0">
        <w:rPr>
          <w:rFonts w:ascii="Times New Roman" w:hAnsi="Times New Roman"/>
          <w:b/>
          <w:bCs/>
          <w:spacing w:val="-1"/>
          <w:sz w:val="28"/>
          <w:szCs w:val="28"/>
        </w:rPr>
        <w:t>а</w:t>
      </w:r>
      <w:r w:rsidRPr="001665A0">
        <w:rPr>
          <w:rFonts w:ascii="Times New Roman" w:hAnsi="Times New Roman"/>
          <w:b/>
          <w:bCs/>
          <w:spacing w:val="1"/>
          <w:sz w:val="28"/>
          <w:szCs w:val="28"/>
        </w:rPr>
        <w:t>т</w:t>
      </w:r>
      <w:r w:rsidRPr="001665A0">
        <w:rPr>
          <w:rFonts w:ascii="Times New Roman" w:hAnsi="Times New Roman"/>
          <w:b/>
          <w:bCs/>
          <w:sz w:val="28"/>
          <w:szCs w:val="28"/>
        </w:rPr>
        <w:t>ер</w:t>
      </w:r>
      <w:r w:rsidRPr="001665A0">
        <w:rPr>
          <w:rFonts w:ascii="Times New Roman" w:hAnsi="Times New Roman"/>
          <w:b/>
          <w:bCs/>
          <w:spacing w:val="-1"/>
          <w:sz w:val="28"/>
          <w:szCs w:val="28"/>
        </w:rPr>
        <w:t>ики</w:t>
      </w:r>
      <w:r w:rsidRPr="001665A0">
        <w:rPr>
          <w:rFonts w:ascii="Times New Roman" w:hAnsi="Times New Roman"/>
          <w:b/>
          <w:bCs/>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2"/>
          <w:sz w:val="28"/>
          <w:szCs w:val="28"/>
        </w:rPr>
        <w:t>ю</w:t>
      </w:r>
      <w:r w:rsidRPr="001665A0">
        <w:rPr>
          <w:rFonts w:ascii="Times New Roman" w:hAnsi="Times New Roman"/>
          <w:sz w:val="28"/>
          <w:szCs w:val="28"/>
        </w:rPr>
        <w:t>ж</w:t>
      </w:r>
      <w:r w:rsidRPr="001665A0">
        <w:rPr>
          <w:rFonts w:ascii="Times New Roman" w:hAnsi="Times New Roman"/>
          <w:spacing w:val="-1"/>
          <w:sz w:val="28"/>
          <w:szCs w:val="28"/>
        </w:rPr>
        <w:t>ны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ма</w:t>
      </w:r>
      <w:r w:rsidRPr="001665A0">
        <w:rPr>
          <w:rFonts w:ascii="Times New Roman" w:hAnsi="Times New Roman"/>
          <w:spacing w:val="-1"/>
          <w:sz w:val="28"/>
          <w:szCs w:val="28"/>
        </w:rPr>
        <w:t>т</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 xml:space="preserve">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 xml:space="preserve">. </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pacing w:val="-1"/>
          <w:sz w:val="28"/>
          <w:szCs w:val="28"/>
        </w:rPr>
        <w:lastRenderedPageBreak/>
        <w:t>А</w:t>
      </w:r>
      <w:r w:rsidRPr="001665A0">
        <w:rPr>
          <w:rFonts w:ascii="Times New Roman" w:hAnsi="Times New Roman"/>
          <w:b/>
          <w:bCs/>
          <w:spacing w:val="-2"/>
          <w:sz w:val="28"/>
          <w:szCs w:val="28"/>
        </w:rPr>
        <w:t>ф</w:t>
      </w:r>
      <w:r w:rsidRPr="001665A0">
        <w:rPr>
          <w:rFonts w:ascii="Times New Roman" w:hAnsi="Times New Roman"/>
          <w:b/>
          <w:bCs/>
          <w:sz w:val="28"/>
          <w:szCs w:val="28"/>
        </w:rPr>
        <w:t>р</w:t>
      </w:r>
      <w:r w:rsidRPr="001665A0">
        <w:rPr>
          <w:rFonts w:ascii="Times New Roman" w:hAnsi="Times New Roman"/>
          <w:b/>
          <w:bCs/>
          <w:spacing w:val="-1"/>
          <w:sz w:val="28"/>
          <w:szCs w:val="28"/>
        </w:rPr>
        <w:t>ик</w:t>
      </w:r>
      <w:r w:rsidRPr="001665A0">
        <w:rPr>
          <w:rFonts w:ascii="Times New Roman" w:hAnsi="Times New Roman"/>
          <w:b/>
          <w:bCs/>
          <w:spacing w:val="1"/>
          <w:sz w:val="28"/>
          <w:szCs w:val="28"/>
        </w:rPr>
        <w:t>а</w:t>
      </w:r>
      <w:r w:rsidRPr="001665A0">
        <w:rPr>
          <w:rFonts w:ascii="Times New Roman" w:hAnsi="Times New Roman"/>
          <w:b/>
          <w:bCs/>
          <w:sz w:val="28"/>
          <w:szCs w:val="28"/>
        </w:rPr>
        <w:t>.</w:t>
      </w:r>
      <w:r w:rsidRPr="001665A0">
        <w:rPr>
          <w:rFonts w:ascii="Times New Roman" w:hAnsi="Times New Roman"/>
          <w:b/>
          <w:bCs/>
          <w:spacing w:val="3"/>
          <w:sz w:val="28"/>
          <w:szCs w:val="28"/>
        </w:rPr>
        <w:t xml:space="preserve"> </w:t>
      </w:r>
      <w:r w:rsidRPr="001665A0">
        <w:rPr>
          <w:rFonts w:ascii="Times New Roman" w:hAnsi="Times New Roman"/>
          <w:spacing w:val="1"/>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фи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е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pacing w:val="-2"/>
          <w:sz w:val="28"/>
          <w:szCs w:val="28"/>
        </w:rPr>
        <w:t>ж</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А</w:t>
      </w:r>
      <w:r w:rsidRPr="001665A0">
        <w:rPr>
          <w:rFonts w:ascii="Times New Roman" w:hAnsi="Times New Roman"/>
          <w:sz w:val="28"/>
          <w:szCs w:val="28"/>
        </w:rPr>
        <w:t>ф</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ки</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и</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и</w:t>
      </w:r>
      <w:r w:rsidRPr="001665A0">
        <w:rPr>
          <w:rFonts w:ascii="Times New Roman" w:hAnsi="Times New Roman"/>
          <w:sz w:val="28"/>
          <w:szCs w:val="28"/>
        </w:rPr>
        <w:t>ссл</w:t>
      </w:r>
      <w:r w:rsidRPr="001665A0">
        <w:rPr>
          <w:rFonts w:ascii="Times New Roman" w:hAnsi="Times New Roman"/>
          <w:spacing w:val="-3"/>
          <w:sz w:val="28"/>
          <w:szCs w:val="28"/>
        </w:rPr>
        <w:t>е</w:t>
      </w:r>
      <w:r w:rsidRPr="001665A0">
        <w:rPr>
          <w:rFonts w:ascii="Times New Roman" w:hAnsi="Times New Roman"/>
          <w:spacing w:val="-1"/>
          <w:sz w:val="28"/>
          <w:szCs w:val="28"/>
        </w:rPr>
        <w:t>д</w:t>
      </w:r>
      <w:r w:rsidRPr="001665A0">
        <w:rPr>
          <w:rFonts w:ascii="Times New Roman" w:hAnsi="Times New Roman"/>
          <w:spacing w:val="1"/>
          <w:sz w:val="28"/>
          <w:szCs w:val="28"/>
        </w:rPr>
        <w:t>о</w:t>
      </w:r>
      <w:r w:rsidRPr="001665A0">
        <w:rPr>
          <w:rFonts w:ascii="Times New Roman" w:hAnsi="Times New Roman"/>
          <w:sz w:val="28"/>
          <w:szCs w:val="28"/>
        </w:rPr>
        <w:t>ва</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Ре</w:t>
      </w:r>
      <w:r w:rsidRPr="001665A0">
        <w:rPr>
          <w:rFonts w:ascii="Times New Roman" w:hAnsi="Times New Roman"/>
          <w:spacing w:val="-1"/>
          <w:sz w:val="28"/>
          <w:szCs w:val="28"/>
        </w:rPr>
        <w:t>ль</w:t>
      </w:r>
      <w:r w:rsidRPr="001665A0">
        <w:rPr>
          <w:rFonts w:ascii="Times New Roman" w:hAnsi="Times New Roman"/>
          <w:sz w:val="28"/>
          <w:szCs w:val="28"/>
        </w:rPr>
        <w:t>еф</w:t>
      </w:r>
      <w:r w:rsidRPr="001665A0">
        <w:rPr>
          <w:rFonts w:ascii="Times New Roman" w:hAnsi="Times New Roman"/>
          <w:spacing w:val="3"/>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z w:val="28"/>
          <w:szCs w:val="28"/>
        </w:rPr>
        <w:t>ез</w:t>
      </w:r>
      <w:r w:rsidRPr="001665A0">
        <w:rPr>
          <w:rFonts w:ascii="Times New Roman" w:hAnsi="Times New Roman"/>
          <w:spacing w:val="-2"/>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е </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z w:val="28"/>
          <w:szCs w:val="28"/>
        </w:rPr>
        <w:t>ае</w:t>
      </w:r>
      <w:r w:rsidRPr="001665A0">
        <w:rPr>
          <w:rFonts w:ascii="Times New Roman" w:hAnsi="Times New Roman"/>
          <w:spacing w:val="-2"/>
          <w:sz w:val="28"/>
          <w:szCs w:val="28"/>
        </w:rPr>
        <w:t>м</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м</w:t>
      </w:r>
      <w:r w:rsidRPr="001665A0">
        <w:rPr>
          <w:rFonts w:ascii="Times New Roman" w:hAnsi="Times New Roman"/>
          <w:spacing w:val="-3"/>
          <w:sz w:val="28"/>
          <w:szCs w:val="28"/>
        </w:rPr>
        <w:t>а</w:t>
      </w:r>
      <w:r w:rsidRPr="001665A0">
        <w:rPr>
          <w:rFonts w:ascii="Times New Roman" w:hAnsi="Times New Roman"/>
          <w:sz w:val="28"/>
          <w:szCs w:val="28"/>
        </w:rPr>
        <w:t>т</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вн</w:t>
      </w:r>
      <w:r w:rsidRPr="001665A0">
        <w:rPr>
          <w:rFonts w:ascii="Times New Roman" w:hAnsi="Times New Roman"/>
          <w:spacing w:val="-3"/>
          <w:sz w:val="28"/>
          <w:szCs w:val="28"/>
        </w:rPr>
        <w:t>у</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2"/>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Х</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ак</w:t>
      </w:r>
      <w:r w:rsidRPr="001665A0">
        <w:rPr>
          <w:rFonts w:ascii="Times New Roman" w:hAnsi="Times New Roman"/>
          <w:spacing w:val="-2"/>
          <w:sz w:val="28"/>
          <w:szCs w:val="28"/>
        </w:rPr>
        <w:t>т</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xml:space="preserve">ка и </w:t>
      </w:r>
      <w:r w:rsidRPr="001665A0">
        <w:rPr>
          <w:rFonts w:ascii="Times New Roman" w:hAnsi="Times New Roman"/>
          <w:spacing w:val="1"/>
          <w:sz w:val="28"/>
          <w:szCs w:val="28"/>
        </w:rPr>
        <w:t>оц</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2"/>
          <w:sz w:val="28"/>
          <w:szCs w:val="28"/>
        </w:rPr>
        <w:t>к</w:t>
      </w:r>
      <w:r w:rsidRPr="001665A0">
        <w:rPr>
          <w:rFonts w:ascii="Times New Roman" w:hAnsi="Times New Roman"/>
          <w:sz w:val="28"/>
          <w:szCs w:val="28"/>
        </w:rPr>
        <w:t>а</w:t>
      </w:r>
      <w:r w:rsidRPr="001665A0">
        <w:rPr>
          <w:rFonts w:ascii="Times New Roman" w:hAnsi="Times New Roman"/>
          <w:spacing w:val="36"/>
          <w:sz w:val="28"/>
          <w:szCs w:val="28"/>
        </w:rPr>
        <w:t xml:space="preserve"> </w:t>
      </w:r>
      <w:r w:rsidRPr="001665A0">
        <w:rPr>
          <w:rFonts w:ascii="Times New Roman" w:hAnsi="Times New Roman"/>
          <w:sz w:val="28"/>
          <w:szCs w:val="28"/>
        </w:rPr>
        <w:t>климата</w:t>
      </w:r>
      <w:r w:rsidRPr="001665A0">
        <w:rPr>
          <w:rFonts w:ascii="Times New Roman" w:hAnsi="Times New Roman"/>
          <w:spacing w:val="33"/>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д</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36"/>
          <w:sz w:val="28"/>
          <w:szCs w:val="28"/>
        </w:rPr>
        <w:t xml:space="preserve"> </w:t>
      </w:r>
      <w:r w:rsidRPr="001665A0">
        <w:rPr>
          <w:rFonts w:ascii="Times New Roman" w:hAnsi="Times New Roman"/>
          <w:sz w:val="28"/>
          <w:szCs w:val="28"/>
        </w:rPr>
        <w:t>те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34"/>
          <w:sz w:val="28"/>
          <w:szCs w:val="28"/>
        </w:rPr>
        <w:t xml:space="preserve"> </w:t>
      </w:r>
      <w:r w:rsidRPr="001665A0">
        <w:rPr>
          <w:rFonts w:ascii="Times New Roman" w:hAnsi="Times New Roman"/>
          <w:spacing w:val="-1"/>
          <w:sz w:val="28"/>
          <w:szCs w:val="28"/>
        </w:rPr>
        <w:t>А</w:t>
      </w:r>
      <w:r w:rsidRPr="001665A0">
        <w:rPr>
          <w:rFonts w:ascii="Times New Roman" w:hAnsi="Times New Roman"/>
          <w:sz w:val="28"/>
          <w:szCs w:val="28"/>
        </w:rPr>
        <w:t>ф</w:t>
      </w:r>
      <w:r w:rsidRPr="001665A0">
        <w:rPr>
          <w:rFonts w:ascii="Times New Roman" w:hAnsi="Times New Roman"/>
          <w:spacing w:val="1"/>
          <w:sz w:val="28"/>
          <w:szCs w:val="28"/>
        </w:rPr>
        <w:t>ри</w:t>
      </w:r>
      <w:r w:rsidRPr="001665A0">
        <w:rPr>
          <w:rFonts w:ascii="Times New Roman" w:hAnsi="Times New Roman"/>
          <w:spacing w:val="-2"/>
          <w:sz w:val="28"/>
          <w:szCs w:val="28"/>
        </w:rPr>
        <w:t>к</w:t>
      </w:r>
      <w:r w:rsidRPr="001665A0">
        <w:rPr>
          <w:rFonts w:ascii="Times New Roman" w:hAnsi="Times New Roman"/>
          <w:sz w:val="28"/>
          <w:szCs w:val="28"/>
        </w:rPr>
        <w:t>и</w:t>
      </w:r>
      <w:r w:rsidRPr="001665A0">
        <w:rPr>
          <w:rFonts w:ascii="Times New Roman" w:hAnsi="Times New Roman"/>
          <w:spacing w:val="36"/>
          <w:sz w:val="28"/>
          <w:szCs w:val="28"/>
        </w:rPr>
        <w:t xml:space="preserve"> </w:t>
      </w:r>
      <w:r w:rsidRPr="001665A0">
        <w:rPr>
          <w:rFonts w:ascii="Times New Roman" w:hAnsi="Times New Roman"/>
          <w:spacing w:val="1"/>
          <w:sz w:val="28"/>
          <w:szCs w:val="28"/>
        </w:rPr>
        <w:t>д</w:t>
      </w:r>
      <w:r w:rsidRPr="001665A0">
        <w:rPr>
          <w:rFonts w:ascii="Times New Roman" w:hAnsi="Times New Roman"/>
          <w:spacing w:val="-1"/>
          <w:sz w:val="28"/>
          <w:szCs w:val="28"/>
        </w:rPr>
        <w:t>л</w:t>
      </w:r>
      <w:r w:rsidRPr="001665A0">
        <w:rPr>
          <w:rFonts w:ascii="Times New Roman" w:hAnsi="Times New Roman"/>
          <w:sz w:val="28"/>
          <w:szCs w:val="28"/>
        </w:rPr>
        <w:t>я</w:t>
      </w:r>
      <w:r w:rsidRPr="001665A0">
        <w:rPr>
          <w:rFonts w:ascii="Times New Roman" w:hAnsi="Times New Roman"/>
          <w:spacing w:val="36"/>
          <w:sz w:val="28"/>
          <w:szCs w:val="28"/>
        </w:rPr>
        <w:t xml:space="preserve"> </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2"/>
          <w:sz w:val="28"/>
          <w:szCs w:val="28"/>
        </w:rPr>
        <w:t>н</w:t>
      </w:r>
      <w:r w:rsidRPr="001665A0">
        <w:rPr>
          <w:rFonts w:ascii="Times New Roman" w:hAnsi="Times New Roman"/>
          <w:sz w:val="28"/>
          <w:szCs w:val="28"/>
        </w:rPr>
        <w:t>и</w:t>
      </w:r>
      <w:r w:rsidRPr="001665A0">
        <w:rPr>
          <w:rFonts w:ascii="Times New Roman" w:hAnsi="Times New Roman"/>
          <w:spacing w:val="34"/>
          <w:sz w:val="28"/>
          <w:szCs w:val="28"/>
        </w:rPr>
        <w:t xml:space="preserve"> </w:t>
      </w:r>
      <w:r w:rsidRPr="001665A0">
        <w:rPr>
          <w:rFonts w:ascii="Times New Roman" w:hAnsi="Times New Roman"/>
          <w:spacing w:val="-1"/>
          <w:sz w:val="28"/>
          <w:szCs w:val="28"/>
        </w:rPr>
        <w:t>лю</w:t>
      </w:r>
      <w:r w:rsidRPr="001665A0">
        <w:rPr>
          <w:rFonts w:ascii="Times New Roman" w:hAnsi="Times New Roman"/>
          <w:spacing w:val="1"/>
          <w:sz w:val="28"/>
          <w:szCs w:val="28"/>
        </w:rPr>
        <w:t>д</w:t>
      </w:r>
      <w:r w:rsidRPr="001665A0">
        <w:rPr>
          <w:rFonts w:ascii="Times New Roman" w:hAnsi="Times New Roman"/>
          <w:sz w:val="28"/>
          <w:szCs w:val="28"/>
        </w:rPr>
        <w:t>е</w:t>
      </w:r>
      <w:r w:rsidRPr="001665A0">
        <w:rPr>
          <w:rFonts w:ascii="Times New Roman" w:hAnsi="Times New Roman"/>
          <w:spacing w:val="1"/>
          <w:sz w:val="28"/>
          <w:szCs w:val="28"/>
        </w:rPr>
        <w:t>й</w:t>
      </w:r>
      <w:r w:rsidRPr="001665A0">
        <w:rPr>
          <w:rFonts w:ascii="Times New Roman" w:hAnsi="Times New Roman"/>
          <w:sz w:val="28"/>
          <w:szCs w:val="28"/>
        </w:rPr>
        <w:t>.</w:t>
      </w:r>
      <w:r w:rsidRPr="001665A0">
        <w:rPr>
          <w:rFonts w:ascii="Times New Roman" w:hAnsi="Times New Roman"/>
          <w:spacing w:val="35"/>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 зоны</w:t>
      </w:r>
      <w:r w:rsidRPr="001665A0">
        <w:rPr>
          <w:rFonts w:ascii="Times New Roman" w:hAnsi="Times New Roman"/>
          <w:spacing w:val="3"/>
          <w:sz w:val="28"/>
          <w:szCs w:val="28"/>
        </w:rPr>
        <w:t xml:space="preserve"> </w:t>
      </w:r>
      <w:r w:rsidRPr="001665A0">
        <w:rPr>
          <w:rFonts w:ascii="Times New Roman" w:hAnsi="Times New Roman"/>
          <w:spacing w:val="-1"/>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Эндемики. </w:t>
      </w:r>
      <w:r w:rsidRPr="001665A0">
        <w:rPr>
          <w:rFonts w:ascii="Times New Roman" w:hAnsi="Times New Roman"/>
          <w:spacing w:val="-4"/>
          <w:sz w:val="28"/>
          <w:szCs w:val="28"/>
        </w:rPr>
        <w:t>О</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pacing w:val="1"/>
          <w:sz w:val="28"/>
          <w:szCs w:val="28"/>
        </w:rPr>
        <w:t>д</w:t>
      </w:r>
      <w:r w:rsidRPr="001665A0">
        <w:rPr>
          <w:rFonts w:ascii="Times New Roman" w:hAnsi="Times New Roman"/>
          <w:sz w:val="28"/>
          <w:szCs w:val="28"/>
        </w:rPr>
        <w:t>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п</w:t>
      </w:r>
      <w:r w:rsidRPr="001665A0">
        <w:rPr>
          <w:rFonts w:ascii="Times New Roman" w:hAnsi="Times New Roman"/>
          <w:spacing w:val="1"/>
          <w:sz w:val="28"/>
          <w:szCs w:val="28"/>
        </w:rPr>
        <w:t>ри</w:t>
      </w:r>
      <w:r w:rsidRPr="001665A0">
        <w:rPr>
          <w:rFonts w:ascii="Times New Roman" w:hAnsi="Times New Roman"/>
          <w:spacing w:val="-2"/>
          <w:sz w:val="28"/>
          <w:szCs w:val="28"/>
        </w:rPr>
        <w:t>ч</w:t>
      </w:r>
      <w:r w:rsidRPr="001665A0">
        <w:rPr>
          <w:rFonts w:ascii="Times New Roman" w:hAnsi="Times New Roman"/>
          <w:spacing w:val="-1"/>
          <w:sz w:val="28"/>
          <w:szCs w:val="28"/>
        </w:rPr>
        <w:t>и</w:t>
      </w:r>
      <w:r w:rsidRPr="001665A0">
        <w:rPr>
          <w:rFonts w:ascii="Times New Roman" w:hAnsi="Times New Roman"/>
          <w:sz w:val="28"/>
          <w:szCs w:val="28"/>
        </w:rPr>
        <w:t>н</w:t>
      </w:r>
      <w:r w:rsidRPr="001665A0">
        <w:rPr>
          <w:rFonts w:ascii="Times New Roman" w:hAnsi="Times New Roman"/>
          <w:spacing w:val="1"/>
          <w:sz w:val="28"/>
          <w:szCs w:val="28"/>
        </w:rPr>
        <w:t xml:space="preserve"> п</w:t>
      </w:r>
      <w:r w:rsidRPr="001665A0">
        <w:rPr>
          <w:rFonts w:ascii="Times New Roman" w:hAnsi="Times New Roman"/>
          <w:spacing w:val="-1"/>
          <w:sz w:val="28"/>
          <w:szCs w:val="28"/>
        </w:rPr>
        <w:t>ри</w:t>
      </w:r>
      <w:r w:rsidRPr="001665A0">
        <w:rPr>
          <w:rFonts w:ascii="Times New Roman" w:hAnsi="Times New Roman"/>
          <w:spacing w:val="1"/>
          <w:sz w:val="28"/>
          <w:szCs w:val="28"/>
        </w:rPr>
        <w:t>р</w:t>
      </w:r>
      <w:r w:rsidRPr="001665A0">
        <w:rPr>
          <w:rFonts w:ascii="Times New Roman" w:hAnsi="Times New Roman"/>
          <w:spacing w:val="-1"/>
          <w:sz w:val="28"/>
          <w:szCs w:val="28"/>
        </w:rPr>
        <w:t>од</w:t>
      </w:r>
      <w:r w:rsidRPr="001665A0">
        <w:rPr>
          <w:rFonts w:ascii="Times New Roman" w:hAnsi="Times New Roman"/>
          <w:spacing w:val="1"/>
          <w:sz w:val="28"/>
          <w:szCs w:val="28"/>
        </w:rPr>
        <w:t>но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1"/>
          <w:sz w:val="28"/>
          <w:szCs w:val="28"/>
        </w:rPr>
        <w:t xml:space="preserve"> 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1"/>
          <w:sz w:val="28"/>
          <w:szCs w:val="28"/>
        </w:rPr>
        <w:t>об</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2"/>
          <w:sz w:val="28"/>
          <w:szCs w:val="28"/>
        </w:rPr>
        <w:t>и</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z w:val="28"/>
          <w:szCs w:val="28"/>
        </w:rPr>
        <w:t>ма</w:t>
      </w:r>
      <w:r w:rsidRPr="001665A0">
        <w:rPr>
          <w:rFonts w:ascii="Times New Roman" w:hAnsi="Times New Roman"/>
          <w:spacing w:val="-3"/>
          <w:sz w:val="28"/>
          <w:szCs w:val="28"/>
        </w:rPr>
        <w:t>т</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w:t>
      </w:r>
      <w:r w:rsidRPr="001665A0">
        <w:rPr>
          <w:rFonts w:ascii="Times New Roman" w:hAnsi="Times New Roman"/>
          <w:spacing w:val="7"/>
          <w:sz w:val="28"/>
          <w:szCs w:val="28"/>
        </w:rPr>
        <w:t>а</w:t>
      </w:r>
      <w:r w:rsidRPr="001665A0">
        <w:rPr>
          <w:rFonts w:ascii="Times New Roman" w:hAnsi="Times New Roman"/>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аселен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2"/>
          <w:sz w:val="28"/>
          <w:szCs w:val="28"/>
        </w:rPr>
        <w:t>А</w:t>
      </w:r>
      <w:r w:rsidRPr="001665A0">
        <w:rPr>
          <w:rFonts w:ascii="Times New Roman" w:hAnsi="Times New Roman"/>
          <w:sz w:val="28"/>
          <w:szCs w:val="28"/>
        </w:rPr>
        <w:t>фри</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по</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ти</w:t>
      </w:r>
      <w:r w:rsidRPr="001665A0">
        <w:rPr>
          <w:rFonts w:ascii="Times New Roman" w:hAnsi="Times New Roman"/>
          <w:spacing w:val="-1"/>
          <w:sz w:val="28"/>
          <w:szCs w:val="28"/>
        </w:rPr>
        <w:t>ч</w:t>
      </w:r>
      <w:r w:rsidRPr="001665A0">
        <w:rPr>
          <w:rFonts w:ascii="Times New Roman" w:hAnsi="Times New Roman"/>
          <w:sz w:val="28"/>
          <w:szCs w:val="28"/>
        </w:rPr>
        <w:t>еск</w:t>
      </w:r>
      <w:r w:rsidRPr="001665A0">
        <w:rPr>
          <w:rFonts w:ascii="Times New Roman" w:hAnsi="Times New Roman"/>
          <w:spacing w:val="-2"/>
          <w:sz w:val="28"/>
          <w:szCs w:val="28"/>
        </w:rPr>
        <w:t>а</w:t>
      </w:r>
      <w:r w:rsidRPr="001665A0">
        <w:rPr>
          <w:rFonts w:ascii="Times New Roman" w:hAnsi="Times New Roman"/>
          <w:sz w:val="28"/>
          <w:szCs w:val="28"/>
        </w:rPr>
        <w:t>я к</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z w:val="28"/>
          <w:szCs w:val="28"/>
        </w:rPr>
        <w:t xml:space="preserve">та. </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ст</w:t>
      </w:r>
      <w:r w:rsidRPr="001665A0">
        <w:rPr>
          <w:rFonts w:ascii="Times New Roman" w:hAnsi="Times New Roman"/>
          <w:spacing w:val="-1"/>
          <w:sz w:val="28"/>
          <w:szCs w:val="28"/>
        </w:rPr>
        <w:t>р</w:t>
      </w:r>
      <w:r w:rsidRPr="001665A0">
        <w:rPr>
          <w:rFonts w:ascii="Times New Roman" w:hAnsi="Times New Roman"/>
          <w:sz w:val="28"/>
          <w:szCs w:val="28"/>
        </w:rPr>
        <w:t>ан Северной</w:t>
      </w:r>
      <w:r w:rsidRPr="001665A0">
        <w:rPr>
          <w:rFonts w:ascii="Times New Roman" w:hAnsi="Times New Roman"/>
          <w:spacing w:val="3"/>
          <w:sz w:val="28"/>
          <w:szCs w:val="28"/>
        </w:rPr>
        <w:t xml:space="preserve"> </w:t>
      </w:r>
      <w:r w:rsidRPr="001665A0">
        <w:rPr>
          <w:rFonts w:ascii="Times New Roman" w:hAnsi="Times New Roman"/>
          <w:spacing w:val="-1"/>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ки (</w:t>
      </w:r>
      <w:r w:rsidRPr="001665A0">
        <w:rPr>
          <w:rFonts w:ascii="Times New Roman" w:hAnsi="Times New Roman"/>
          <w:spacing w:val="1"/>
          <w:sz w:val="28"/>
          <w:szCs w:val="28"/>
        </w:rPr>
        <w:t>р</w:t>
      </w:r>
      <w:r w:rsidRPr="001665A0">
        <w:rPr>
          <w:rFonts w:ascii="Times New Roman" w:hAnsi="Times New Roman"/>
          <w:sz w:val="28"/>
          <w:szCs w:val="28"/>
        </w:rPr>
        <w:t>ег</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z w:val="28"/>
          <w:szCs w:val="28"/>
        </w:rPr>
        <w:t>н</w:t>
      </w:r>
      <w:r w:rsidRPr="001665A0">
        <w:rPr>
          <w:rFonts w:ascii="Times New Roman" w:hAnsi="Times New Roman"/>
          <w:spacing w:val="2"/>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ы</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z w:val="28"/>
          <w:szCs w:val="28"/>
        </w:rPr>
        <w:t>г</w:t>
      </w:r>
      <w:r w:rsidRPr="001665A0">
        <w:rPr>
          <w:rFonts w:ascii="Times New Roman" w:hAnsi="Times New Roman"/>
          <w:spacing w:val="1"/>
          <w:sz w:val="28"/>
          <w:szCs w:val="28"/>
        </w:rPr>
        <w:t>ор</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у</w:t>
      </w:r>
      <w:r w:rsidRPr="001665A0">
        <w:rPr>
          <w:rFonts w:ascii="Times New Roman" w:hAnsi="Times New Roman"/>
          <w:spacing w:val="1"/>
          <w:sz w:val="28"/>
          <w:szCs w:val="28"/>
        </w:rPr>
        <w:t>ро</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 климата,</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z w:val="28"/>
          <w:szCs w:val="28"/>
        </w:rPr>
        <w:t>сты</w:t>
      </w:r>
      <w:r w:rsidRPr="001665A0">
        <w:rPr>
          <w:rFonts w:ascii="Times New Roman" w:hAnsi="Times New Roman"/>
          <w:spacing w:val="1"/>
          <w:sz w:val="28"/>
          <w:szCs w:val="28"/>
        </w:rPr>
        <w:t>н</w:t>
      </w:r>
      <w:r w:rsidRPr="001665A0">
        <w:rPr>
          <w:rFonts w:ascii="Times New Roman" w:hAnsi="Times New Roman"/>
          <w:sz w:val="28"/>
          <w:szCs w:val="28"/>
        </w:rPr>
        <w:t>ь и</w:t>
      </w:r>
      <w:r w:rsidRPr="001665A0">
        <w:rPr>
          <w:rFonts w:ascii="Times New Roman" w:hAnsi="Times New Roman"/>
          <w:spacing w:val="4"/>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ази</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 xml:space="preserve"> </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z w:val="28"/>
          <w:szCs w:val="28"/>
        </w:rPr>
        <w:t>также</w:t>
      </w:r>
      <w:r w:rsidRPr="001665A0">
        <w:rPr>
          <w:rFonts w:ascii="Times New Roman" w:hAnsi="Times New Roman"/>
          <w:spacing w:val="4"/>
          <w:sz w:val="28"/>
          <w:szCs w:val="28"/>
        </w:rPr>
        <w:t xml:space="preserve"> </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pacing w:val="-1"/>
          <w:sz w:val="28"/>
          <w:szCs w:val="28"/>
        </w:rPr>
        <w:t>др</w:t>
      </w:r>
      <w:r w:rsidRPr="001665A0">
        <w:rPr>
          <w:rFonts w:ascii="Times New Roman" w:hAnsi="Times New Roman"/>
          <w:sz w:val="28"/>
          <w:szCs w:val="28"/>
        </w:rPr>
        <w:t>евн</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4"/>
          <w:sz w:val="28"/>
          <w:szCs w:val="28"/>
        </w:rPr>
        <w:t xml:space="preserve"> </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ви</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за</w:t>
      </w:r>
      <w:r w:rsidRPr="001665A0">
        <w:rPr>
          <w:rFonts w:ascii="Times New Roman" w:hAnsi="Times New Roman"/>
          <w:spacing w:val="-2"/>
          <w:sz w:val="28"/>
          <w:szCs w:val="28"/>
        </w:rPr>
        <w:t>ц</w:t>
      </w:r>
      <w:r w:rsidRPr="001665A0">
        <w:rPr>
          <w:rFonts w:ascii="Times New Roman" w:hAnsi="Times New Roman"/>
          <w:spacing w:val="-1"/>
          <w:sz w:val="28"/>
          <w:szCs w:val="28"/>
        </w:rPr>
        <w:t>и</w:t>
      </w:r>
      <w:r w:rsidRPr="001665A0">
        <w:rPr>
          <w:rFonts w:ascii="Times New Roman" w:hAnsi="Times New Roman"/>
          <w:spacing w:val="1"/>
          <w:sz w:val="28"/>
          <w:szCs w:val="28"/>
        </w:rPr>
        <w:t>й</w:t>
      </w:r>
      <w:r w:rsidRPr="001665A0">
        <w:rPr>
          <w:rFonts w:ascii="Times New Roman" w:hAnsi="Times New Roman"/>
          <w:sz w:val="28"/>
          <w:szCs w:val="28"/>
        </w:rPr>
        <w:t xml:space="preserve">, </w:t>
      </w:r>
      <w:r w:rsidRPr="001665A0">
        <w:rPr>
          <w:rFonts w:ascii="Times New Roman" w:hAnsi="Times New Roman"/>
          <w:spacing w:val="-1"/>
          <w:sz w:val="28"/>
          <w:szCs w:val="28"/>
        </w:rPr>
        <w:t xml:space="preserve"> </w:t>
      </w:r>
      <w:r w:rsidRPr="001665A0">
        <w:rPr>
          <w:rFonts w:ascii="Times New Roman" w:hAnsi="Times New Roman"/>
          <w:spacing w:val="-3"/>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р</w:t>
      </w:r>
      <w:r w:rsidRPr="001665A0">
        <w:rPr>
          <w:rFonts w:ascii="Times New Roman" w:hAnsi="Times New Roman"/>
          <w:sz w:val="28"/>
          <w:szCs w:val="28"/>
        </w:rPr>
        <w:t>ем</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район</w:t>
      </w:r>
      <w:r w:rsidRPr="001665A0">
        <w:rPr>
          <w:rFonts w:ascii="Times New Roman" w:hAnsi="Times New Roman"/>
          <w:spacing w:val="-2"/>
          <w:sz w:val="28"/>
          <w:szCs w:val="28"/>
        </w:rPr>
        <w:t xml:space="preserve"> </w:t>
      </w:r>
      <w:r w:rsidRPr="001665A0">
        <w:rPr>
          <w:rFonts w:ascii="Times New Roman" w:hAnsi="Times New Roman"/>
          <w:spacing w:val="-1"/>
          <w:sz w:val="28"/>
          <w:szCs w:val="28"/>
        </w:rPr>
        <w:t>д</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ы</w:t>
      </w:r>
      <w:r w:rsidRPr="001665A0">
        <w:rPr>
          <w:rFonts w:ascii="Times New Roman" w:hAnsi="Times New Roman"/>
          <w:spacing w:val="-2"/>
          <w:sz w:val="28"/>
          <w:szCs w:val="28"/>
        </w:rPr>
        <w:t>ч</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н</w:t>
      </w:r>
      <w:r w:rsidRPr="001665A0">
        <w:rPr>
          <w:rFonts w:ascii="Times New Roman" w:hAnsi="Times New Roman"/>
          <w:spacing w:val="-2"/>
          <w:sz w:val="28"/>
          <w:szCs w:val="28"/>
        </w:rPr>
        <w:t>е</w:t>
      </w:r>
      <w:r w:rsidRPr="001665A0">
        <w:rPr>
          <w:rFonts w:ascii="Times New Roman" w:hAnsi="Times New Roman"/>
          <w:sz w:val="28"/>
          <w:szCs w:val="28"/>
        </w:rPr>
        <w:t>ф</w:t>
      </w:r>
      <w:r w:rsidRPr="001665A0">
        <w:rPr>
          <w:rFonts w:ascii="Times New Roman" w:hAnsi="Times New Roman"/>
          <w:spacing w:val="-2"/>
          <w:sz w:val="28"/>
          <w:szCs w:val="28"/>
        </w:rPr>
        <w:t>т</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и газа).</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60"/>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н</w:t>
      </w:r>
      <w:r w:rsidRPr="001665A0">
        <w:rPr>
          <w:rFonts w:ascii="Times New Roman" w:hAnsi="Times New Roman"/>
          <w:spacing w:val="58"/>
          <w:sz w:val="28"/>
          <w:szCs w:val="28"/>
        </w:rPr>
        <w:t xml:space="preserve"> </w:t>
      </w:r>
      <w:r w:rsidRPr="001665A0">
        <w:rPr>
          <w:rFonts w:ascii="Times New Roman" w:hAnsi="Times New Roman"/>
          <w:spacing w:val="1"/>
          <w:sz w:val="28"/>
          <w:szCs w:val="28"/>
        </w:rPr>
        <w:t>З</w:t>
      </w:r>
      <w:r w:rsidRPr="001665A0">
        <w:rPr>
          <w:rFonts w:ascii="Times New Roman" w:hAnsi="Times New Roman"/>
          <w:spacing w:val="-2"/>
          <w:sz w:val="28"/>
          <w:szCs w:val="28"/>
        </w:rPr>
        <w:t>а</w:t>
      </w:r>
      <w:r w:rsidRPr="001665A0">
        <w:rPr>
          <w:rFonts w:ascii="Times New Roman" w:hAnsi="Times New Roman"/>
          <w:spacing w:val="1"/>
          <w:sz w:val="28"/>
          <w:szCs w:val="28"/>
        </w:rPr>
        <w:t>п</w:t>
      </w:r>
      <w:r w:rsidRPr="001665A0">
        <w:rPr>
          <w:rFonts w:ascii="Times New Roman" w:hAnsi="Times New Roman"/>
          <w:spacing w:val="3"/>
          <w:sz w:val="28"/>
          <w:szCs w:val="28"/>
        </w:rPr>
        <w:t>а</w:t>
      </w:r>
      <w:r w:rsidRPr="001665A0">
        <w:rPr>
          <w:rFonts w:ascii="Times New Roman" w:hAnsi="Times New Roman"/>
          <w:spacing w:val="-1"/>
          <w:sz w:val="28"/>
          <w:szCs w:val="28"/>
        </w:rPr>
        <w:t>дн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57"/>
          <w:sz w:val="28"/>
          <w:szCs w:val="28"/>
        </w:rPr>
        <w:t xml:space="preserve"> </w:t>
      </w:r>
      <w:r w:rsidRPr="001665A0">
        <w:rPr>
          <w:rFonts w:ascii="Times New Roman" w:hAnsi="Times New Roman"/>
          <w:sz w:val="28"/>
          <w:szCs w:val="28"/>
        </w:rPr>
        <w:t>и</w:t>
      </w:r>
      <w:r w:rsidRPr="001665A0">
        <w:rPr>
          <w:rFonts w:ascii="Times New Roman" w:hAnsi="Times New Roman"/>
          <w:spacing w:val="60"/>
          <w:sz w:val="28"/>
          <w:szCs w:val="28"/>
        </w:rPr>
        <w:t xml:space="preserve"> </w:t>
      </w:r>
      <w:r w:rsidRPr="001665A0">
        <w:rPr>
          <w:rFonts w:ascii="Times New Roman" w:hAnsi="Times New Roman"/>
          <w:spacing w:val="-1"/>
          <w:sz w:val="28"/>
          <w:szCs w:val="28"/>
        </w:rPr>
        <w:t>Ц</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60"/>
          <w:sz w:val="28"/>
          <w:szCs w:val="28"/>
        </w:rPr>
        <w:t xml:space="preserve"> </w:t>
      </w:r>
      <w:r w:rsidRPr="001665A0">
        <w:rPr>
          <w:rFonts w:ascii="Times New Roman" w:hAnsi="Times New Roman"/>
          <w:spacing w:val="-1"/>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ри</w:t>
      </w:r>
      <w:r w:rsidRPr="001665A0">
        <w:rPr>
          <w:rFonts w:ascii="Times New Roman" w:hAnsi="Times New Roman"/>
          <w:spacing w:val="-2"/>
          <w:sz w:val="28"/>
          <w:szCs w:val="28"/>
        </w:rPr>
        <w:t>к</w:t>
      </w:r>
      <w:r w:rsidRPr="001665A0">
        <w:rPr>
          <w:rFonts w:ascii="Times New Roman" w:hAnsi="Times New Roman"/>
          <w:sz w:val="28"/>
          <w:szCs w:val="28"/>
        </w:rPr>
        <w:t>и</w:t>
      </w:r>
      <w:r w:rsidRPr="001665A0">
        <w:rPr>
          <w:rFonts w:ascii="Times New Roman" w:hAnsi="Times New Roman"/>
          <w:spacing w:val="60"/>
          <w:sz w:val="28"/>
          <w:szCs w:val="28"/>
        </w:rPr>
        <w:t xml:space="preserve"> </w:t>
      </w:r>
      <w:r w:rsidRPr="001665A0">
        <w:rPr>
          <w:rFonts w:ascii="Times New Roman" w:hAnsi="Times New Roman"/>
          <w:spacing w:val="-2"/>
          <w:sz w:val="28"/>
          <w:szCs w:val="28"/>
        </w:rPr>
        <w:t>(</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z w:val="28"/>
          <w:szCs w:val="28"/>
        </w:rPr>
        <w:t>н</w:t>
      </w:r>
      <w:r w:rsidRPr="001665A0">
        <w:rPr>
          <w:rFonts w:ascii="Times New Roman" w:hAnsi="Times New Roman"/>
          <w:spacing w:val="60"/>
          <w:sz w:val="28"/>
          <w:szCs w:val="28"/>
        </w:rPr>
        <w:t xml:space="preserve"> </w:t>
      </w:r>
      <w:r w:rsidRPr="001665A0">
        <w:rPr>
          <w:rFonts w:ascii="Times New Roman" w:hAnsi="Times New Roman"/>
          <w:spacing w:val="-2"/>
          <w:sz w:val="28"/>
          <w:szCs w:val="28"/>
        </w:rPr>
        <w:t>с</w:t>
      </w:r>
      <w:r w:rsidRPr="001665A0">
        <w:rPr>
          <w:rFonts w:ascii="Times New Roman" w:hAnsi="Times New Roman"/>
          <w:sz w:val="28"/>
          <w:szCs w:val="28"/>
        </w:rPr>
        <w:t>ава</w:t>
      </w:r>
      <w:r w:rsidRPr="001665A0">
        <w:rPr>
          <w:rFonts w:ascii="Times New Roman" w:hAnsi="Times New Roman"/>
          <w:spacing w:val="-2"/>
          <w:sz w:val="28"/>
          <w:szCs w:val="28"/>
        </w:rPr>
        <w:t>н</w:t>
      </w:r>
      <w:r w:rsidRPr="001665A0">
        <w:rPr>
          <w:rFonts w:ascii="Times New Roman" w:hAnsi="Times New Roman"/>
          <w:sz w:val="28"/>
          <w:szCs w:val="28"/>
        </w:rPr>
        <w:t>н</w:t>
      </w:r>
      <w:r w:rsidRPr="001665A0">
        <w:rPr>
          <w:rFonts w:ascii="Times New Roman" w:hAnsi="Times New Roman"/>
          <w:spacing w:val="57"/>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пр</w:t>
      </w:r>
      <w:r w:rsidRPr="001665A0">
        <w:rPr>
          <w:rFonts w:ascii="Times New Roman" w:hAnsi="Times New Roman"/>
          <w:spacing w:val="1"/>
          <w:sz w:val="28"/>
          <w:szCs w:val="28"/>
        </w:rPr>
        <w:t>о</w:t>
      </w:r>
      <w:r w:rsidRPr="001665A0">
        <w:rPr>
          <w:rFonts w:ascii="Times New Roman" w:hAnsi="Times New Roman"/>
          <w:spacing w:val="-1"/>
          <w:sz w:val="28"/>
          <w:szCs w:val="28"/>
        </w:rPr>
        <w:t>хо</w:t>
      </w:r>
      <w:r w:rsidRPr="001665A0">
        <w:rPr>
          <w:rFonts w:ascii="Times New Roman" w:hAnsi="Times New Roman"/>
          <w:spacing w:val="1"/>
          <w:sz w:val="28"/>
          <w:szCs w:val="28"/>
        </w:rPr>
        <w:t>ди</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9"/>
          <w:sz w:val="28"/>
          <w:szCs w:val="28"/>
        </w:rPr>
        <w:t xml:space="preserve"> </w:t>
      </w:r>
      <w:r w:rsidRPr="001665A0">
        <w:rPr>
          <w:rFonts w:ascii="Times New Roman" w:hAnsi="Times New Roman"/>
          <w:sz w:val="28"/>
          <w:szCs w:val="28"/>
        </w:rPr>
        <w:t>г</w:t>
      </w:r>
      <w:r w:rsidRPr="001665A0">
        <w:rPr>
          <w:rFonts w:ascii="Times New Roman" w:hAnsi="Times New Roman"/>
          <w:spacing w:val="1"/>
          <w:sz w:val="28"/>
          <w:szCs w:val="28"/>
        </w:rPr>
        <w:t>и</w:t>
      </w:r>
      <w:r w:rsidRPr="001665A0">
        <w:rPr>
          <w:rFonts w:ascii="Times New Roman" w:hAnsi="Times New Roman"/>
          <w:spacing w:val="-3"/>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й</w:t>
      </w:r>
      <w:r w:rsidRPr="001665A0">
        <w:rPr>
          <w:rFonts w:ascii="Times New Roman" w:hAnsi="Times New Roman"/>
          <w:sz w:val="28"/>
          <w:szCs w:val="28"/>
        </w:rPr>
        <w:t xml:space="preserve">, с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z w:val="28"/>
          <w:szCs w:val="28"/>
        </w:rPr>
        <w:t xml:space="preserve">й </w:t>
      </w:r>
      <w:r w:rsidRPr="001665A0">
        <w:rPr>
          <w:rFonts w:ascii="Times New Roman" w:hAnsi="Times New Roman"/>
          <w:spacing w:val="-1"/>
          <w:sz w:val="28"/>
          <w:szCs w:val="28"/>
        </w:rPr>
        <w:t>охо</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z w:val="28"/>
          <w:szCs w:val="28"/>
        </w:rPr>
        <w:t xml:space="preserve">й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9"/>
          <w:sz w:val="28"/>
          <w:szCs w:val="28"/>
        </w:rPr>
        <w:t xml:space="preserve"> </w:t>
      </w:r>
      <w:r w:rsidRPr="001665A0">
        <w:rPr>
          <w:rFonts w:ascii="Times New Roman" w:hAnsi="Times New Roman"/>
          <w:spacing w:val="-1"/>
          <w:sz w:val="28"/>
          <w:szCs w:val="28"/>
        </w:rPr>
        <w:t>д</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х </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н</w:t>
      </w:r>
      <w:r w:rsidRPr="001665A0">
        <w:rPr>
          <w:rFonts w:ascii="Times New Roman" w:hAnsi="Times New Roman"/>
          <w:spacing w:val="-1"/>
          <w:sz w:val="28"/>
          <w:szCs w:val="28"/>
        </w:rPr>
        <w:t>ы</w:t>
      </w:r>
      <w:r w:rsidRPr="001665A0">
        <w:rPr>
          <w:rFonts w:ascii="Times New Roman" w:hAnsi="Times New Roman"/>
          <w:spacing w:val="1"/>
          <w:sz w:val="28"/>
          <w:szCs w:val="28"/>
        </w:rPr>
        <w:t>х</w:t>
      </w:r>
      <w:r w:rsidRPr="001665A0">
        <w:rPr>
          <w:rFonts w:ascii="Times New Roman" w:hAnsi="Times New Roman"/>
          <w:sz w:val="28"/>
          <w:szCs w:val="28"/>
        </w:rPr>
        <w:t>,</w:t>
      </w:r>
      <w:r w:rsidRPr="001665A0">
        <w:rPr>
          <w:rFonts w:ascii="Times New Roman" w:hAnsi="Times New Roman"/>
          <w:spacing w:val="8"/>
          <w:sz w:val="28"/>
          <w:szCs w:val="28"/>
        </w:rPr>
        <w:t xml:space="preserve"> </w:t>
      </w:r>
      <w:r w:rsidRPr="001665A0">
        <w:rPr>
          <w:rFonts w:ascii="Times New Roman" w:hAnsi="Times New Roman"/>
          <w:sz w:val="28"/>
          <w:szCs w:val="28"/>
        </w:rPr>
        <w:t>экс</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pacing w:val="-4"/>
          <w:sz w:val="28"/>
          <w:szCs w:val="28"/>
        </w:rPr>
        <w:t>у</w:t>
      </w:r>
      <w:r w:rsidRPr="001665A0">
        <w:rPr>
          <w:rFonts w:ascii="Times New Roman" w:hAnsi="Times New Roman"/>
          <w:sz w:val="28"/>
          <w:szCs w:val="28"/>
        </w:rPr>
        <w:t>ата</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 xml:space="preserve">я местного </w:t>
      </w:r>
      <w:r w:rsidRPr="001665A0">
        <w:rPr>
          <w:rFonts w:ascii="Times New Roman" w:hAnsi="Times New Roman"/>
          <w:spacing w:val="-2"/>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 пл</w:t>
      </w:r>
      <w:r w:rsidRPr="001665A0">
        <w:rPr>
          <w:rFonts w:ascii="Times New Roman" w:hAnsi="Times New Roman"/>
          <w:spacing w:val="-3"/>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3"/>
          <w:sz w:val="28"/>
          <w:szCs w:val="28"/>
        </w:rPr>
        <w:t>а</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ях</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 xml:space="preserve">при </w:t>
      </w:r>
      <w:r w:rsidRPr="001665A0">
        <w:rPr>
          <w:rFonts w:ascii="Times New Roman" w:hAnsi="Times New Roman"/>
          <w:spacing w:val="-2"/>
          <w:sz w:val="28"/>
          <w:szCs w:val="28"/>
        </w:rPr>
        <w:t>д</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ы</w:t>
      </w:r>
      <w:r w:rsidRPr="001665A0">
        <w:rPr>
          <w:rFonts w:ascii="Times New Roman" w:hAnsi="Times New Roman"/>
          <w:spacing w:val="-2"/>
          <w:sz w:val="28"/>
          <w:szCs w:val="28"/>
        </w:rPr>
        <w:t>ч</w:t>
      </w:r>
      <w:r w:rsidRPr="001665A0">
        <w:rPr>
          <w:rFonts w:ascii="Times New Roman" w:hAnsi="Times New Roman"/>
          <w:sz w:val="28"/>
          <w:szCs w:val="28"/>
        </w:rPr>
        <w:t xml:space="preserve">е </w:t>
      </w:r>
      <w:r w:rsidRPr="001665A0">
        <w:rPr>
          <w:rFonts w:ascii="Times New Roman" w:hAnsi="Times New Roman"/>
          <w:spacing w:val="-2"/>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z w:val="28"/>
          <w:szCs w:val="28"/>
        </w:rPr>
        <w:t>ез</w:t>
      </w:r>
      <w:r w:rsidRPr="001665A0">
        <w:rPr>
          <w:rFonts w:ascii="Times New Roman" w:hAnsi="Times New Roman"/>
          <w:spacing w:val="-2"/>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z w:val="28"/>
          <w:szCs w:val="28"/>
        </w:rPr>
        <w:t>ае</w:t>
      </w:r>
      <w:r w:rsidRPr="001665A0">
        <w:rPr>
          <w:rFonts w:ascii="Times New Roman" w:hAnsi="Times New Roman"/>
          <w:spacing w:val="-2"/>
          <w:sz w:val="28"/>
          <w:szCs w:val="28"/>
        </w:rPr>
        <w:t>м</w:t>
      </w:r>
      <w:r w:rsidRPr="001665A0">
        <w:rPr>
          <w:rFonts w:ascii="Times New Roman" w:hAnsi="Times New Roman"/>
          <w:spacing w:val="1"/>
          <w:sz w:val="28"/>
          <w:szCs w:val="28"/>
        </w:rPr>
        <w:t>ых</w:t>
      </w:r>
      <w:r w:rsidRPr="001665A0">
        <w:rPr>
          <w:rFonts w:ascii="Times New Roman" w:hAnsi="Times New Roman"/>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ан В</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о</w:t>
      </w:r>
      <w:r w:rsidRPr="001665A0">
        <w:rPr>
          <w:rFonts w:ascii="Times New Roman" w:hAnsi="Times New Roman"/>
          <w:sz w:val="28"/>
          <w:szCs w:val="28"/>
        </w:rPr>
        <w:t>ч</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pacing w:val="-1"/>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z w:val="28"/>
          <w:szCs w:val="28"/>
        </w:rPr>
        <w:t>н</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4"/>
          <w:sz w:val="28"/>
          <w:szCs w:val="28"/>
        </w:rPr>
        <w:t>у</w:t>
      </w:r>
      <w:r w:rsidRPr="001665A0">
        <w:rPr>
          <w:rFonts w:ascii="Times New Roman" w:hAnsi="Times New Roman"/>
          <w:spacing w:val="-1"/>
          <w:sz w:val="28"/>
          <w:szCs w:val="28"/>
        </w:rPr>
        <w:t>л</w:t>
      </w:r>
      <w:r w:rsidRPr="001665A0">
        <w:rPr>
          <w:rFonts w:ascii="Times New Roman" w:hAnsi="Times New Roman"/>
          <w:sz w:val="28"/>
          <w:szCs w:val="28"/>
        </w:rPr>
        <w:t>ка</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о</w:t>
      </w:r>
      <w:r w:rsidRPr="001665A0">
        <w:rPr>
          <w:rFonts w:ascii="Times New Roman" w:hAnsi="Times New Roman"/>
          <w:sz w:val="28"/>
          <w:szCs w:val="28"/>
        </w:rPr>
        <w:t xml:space="preserve">в,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1"/>
          <w:sz w:val="28"/>
          <w:szCs w:val="28"/>
        </w:rPr>
        <w:t>ци</w:t>
      </w:r>
      <w:r w:rsidRPr="001665A0">
        <w:rPr>
          <w:rFonts w:ascii="Times New Roman" w:hAnsi="Times New Roman"/>
          <w:spacing w:val="1"/>
          <w:sz w:val="28"/>
          <w:szCs w:val="28"/>
        </w:rPr>
        <w:t>она</w:t>
      </w:r>
      <w:r w:rsidRPr="001665A0">
        <w:rPr>
          <w:rFonts w:ascii="Times New Roman" w:hAnsi="Times New Roman"/>
          <w:spacing w:val="-1"/>
          <w:sz w:val="28"/>
          <w:szCs w:val="28"/>
        </w:rPr>
        <w:t>льны</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 xml:space="preserve"> </w:t>
      </w:r>
      <w:r w:rsidRPr="001665A0">
        <w:rPr>
          <w:rFonts w:ascii="Times New Roman" w:hAnsi="Times New Roman"/>
          <w:spacing w:val="-1"/>
          <w:sz w:val="28"/>
          <w:szCs w:val="28"/>
        </w:rPr>
        <w:t>ц</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3"/>
          <w:sz w:val="28"/>
          <w:szCs w:val="28"/>
        </w:rPr>
        <w:t>т</w:t>
      </w:r>
      <w:r w:rsidRPr="001665A0">
        <w:rPr>
          <w:rFonts w:ascii="Times New Roman" w:hAnsi="Times New Roman"/>
          <w:sz w:val="28"/>
          <w:szCs w:val="28"/>
        </w:rPr>
        <w:t>р</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ро</w:t>
      </w:r>
      <w:r w:rsidRPr="001665A0">
        <w:rPr>
          <w:rFonts w:ascii="Times New Roman" w:hAnsi="Times New Roman"/>
          <w:spacing w:val="1"/>
          <w:sz w:val="28"/>
          <w:szCs w:val="28"/>
        </w:rPr>
        <w:t>и</w:t>
      </w:r>
      <w:r w:rsidRPr="001665A0">
        <w:rPr>
          <w:rFonts w:ascii="Times New Roman" w:hAnsi="Times New Roman"/>
          <w:spacing w:val="-2"/>
          <w:sz w:val="28"/>
          <w:szCs w:val="28"/>
        </w:rPr>
        <w:t>с</w:t>
      </w:r>
      <w:r w:rsidRPr="001665A0">
        <w:rPr>
          <w:rFonts w:ascii="Times New Roman" w:hAnsi="Times New Roman"/>
          <w:spacing w:val="1"/>
          <w:sz w:val="28"/>
          <w:szCs w:val="28"/>
        </w:rPr>
        <w:t>х</w:t>
      </w:r>
      <w:r w:rsidRPr="001665A0">
        <w:rPr>
          <w:rFonts w:ascii="Times New Roman" w:hAnsi="Times New Roman"/>
          <w:spacing w:val="-1"/>
          <w:sz w:val="28"/>
          <w:szCs w:val="28"/>
        </w:rPr>
        <w:t>о</w:t>
      </w:r>
      <w:r w:rsidRPr="001665A0">
        <w:rPr>
          <w:rFonts w:ascii="Times New Roman" w:hAnsi="Times New Roman"/>
          <w:spacing w:val="-2"/>
          <w:sz w:val="28"/>
          <w:szCs w:val="28"/>
        </w:rPr>
        <w:t>ж</w:t>
      </w:r>
      <w:r w:rsidRPr="001665A0">
        <w:rPr>
          <w:rFonts w:ascii="Times New Roman" w:hAnsi="Times New Roman"/>
          <w:spacing w:val="1"/>
          <w:sz w:val="28"/>
          <w:szCs w:val="28"/>
        </w:rPr>
        <w:t>д</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у</w:t>
      </w:r>
      <w:r w:rsidRPr="001665A0">
        <w:rPr>
          <w:rFonts w:ascii="Times New Roman" w:hAnsi="Times New Roman"/>
          <w:spacing w:val="-1"/>
          <w:sz w:val="28"/>
          <w:szCs w:val="28"/>
        </w:rPr>
        <w:t>ль</w:t>
      </w:r>
      <w:r w:rsidRPr="001665A0">
        <w:rPr>
          <w:rFonts w:ascii="Times New Roman" w:hAnsi="Times New Roman"/>
          <w:spacing w:val="2"/>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рны</w:t>
      </w:r>
      <w:r w:rsidRPr="001665A0">
        <w:rPr>
          <w:rFonts w:ascii="Times New Roman" w:hAnsi="Times New Roman"/>
          <w:sz w:val="28"/>
          <w:szCs w:val="28"/>
        </w:rPr>
        <w:t xml:space="preserve">х </w:t>
      </w:r>
      <w:r w:rsidRPr="001665A0">
        <w:rPr>
          <w:rFonts w:ascii="Times New Roman" w:hAnsi="Times New Roman"/>
          <w:spacing w:val="1"/>
          <w:sz w:val="28"/>
          <w:szCs w:val="28"/>
        </w:rPr>
        <w:t>р</w:t>
      </w:r>
      <w:r w:rsidRPr="001665A0">
        <w:rPr>
          <w:rFonts w:ascii="Times New Roman" w:hAnsi="Times New Roman"/>
          <w:sz w:val="28"/>
          <w:szCs w:val="28"/>
        </w:rPr>
        <w:t>аст</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1"/>
          <w:sz w:val="28"/>
          <w:szCs w:val="28"/>
        </w:rPr>
        <w:t>д</w:t>
      </w:r>
      <w:r w:rsidRPr="001665A0">
        <w:rPr>
          <w:rFonts w:ascii="Times New Roman" w:hAnsi="Times New Roman"/>
          <w:spacing w:val="1"/>
          <w:sz w:val="28"/>
          <w:szCs w:val="28"/>
        </w:rPr>
        <w:t>р</w:t>
      </w:r>
      <w:r w:rsidRPr="001665A0">
        <w:rPr>
          <w:rFonts w:ascii="Times New Roman" w:hAnsi="Times New Roman"/>
          <w:sz w:val="28"/>
          <w:szCs w:val="28"/>
        </w:rPr>
        <w:t>ев</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х г</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у</w:t>
      </w:r>
      <w:r w:rsidRPr="001665A0">
        <w:rPr>
          <w:rFonts w:ascii="Times New Roman" w:hAnsi="Times New Roman"/>
          <w:spacing w:val="1"/>
          <w:sz w:val="28"/>
          <w:szCs w:val="28"/>
        </w:rPr>
        <w:t>д</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z w:val="28"/>
          <w:szCs w:val="28"/>
        </w:rPr>
        <w:t>ств).</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н Юж</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pacing w:val="-1"/>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 xml:space="preserve">ки </w:t>
      </w:r>
      <w:r w:rsidRPr="001665A0">
        <w:rPr>
          <w:rFonts w:ascii="Times New Roman" w:hAnsi="Times New Roman"/>
          <w:spacing w:val="-2"/>
          <w:sz w:val="28"/>
          <w:szCs w:val="28"/>
        </w:rPr>
        <w:t>(</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z w:val="28"/>
          <w:szCs w:val="28"/>
        </w:rPr>
        <w:t>н</w:t>
      </w:r>
      <w:r w:rsidRPr="001665A0">
        <w:rPr>
          <w:rFonts w:ascii="Times New Roman" w:hAnsi="Times New Roman"/>
          <w:spacing w:val="2"/>
          <w:sz w:val="28"/>
          <w:szCs w:val="28"/>
        </w:rPr>
        <w:t xml:space="preserve"> </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z w:val="28"/>
          <w:szCs w:val="28"/>
        </w:rPr>
        <w:t xml:space="preserve">р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3"/>
          <w:sz w:val="28"/>
          <w:szCs w:val="28"/>
        </w:rPr>
        <w:t>у</w:t>
      </w:r>
      <w:r w:rsidRPr="001665A0">
        <w:rPr>
          <w:rFonts w:ascii="Times New Roman" w:hAnsi="Times New Roman"/>
          <w:spacing w:val="-1"/>
          <w:sz w:val="28"/>
          <w:szCs w:val="28"/>
        </w:rPr>
        <w:t>дл</w:t>
      </w:r>
      <w:r w:rsidRPr="001665A0">
        <w:rPr>
          <w:rFonts w:ascii="Times New Roman" w:hAnsi="Times New Roman"/>
          <w:spacing w:val="1"/>
          <w:sz w:val="28"/>
          <w:szCs w:val="28"/>
        </w:rPr>
        <w:t>и</w:t>
      </w:r>
      <w:r w:rsidRPr="001665A0">
        <w:rPr>
          <w:rFonts w:ascii="Times New Roman" w:hAnsi="Times New Roman"/>
          <w:sz w:val="28"/>
          <w:szCs w:val="28"/>
        </w:rPr>
        <w:t>вой</w:t>
      </w:r>
      <w:r w:rsidRPr="001665A0">
        <w:rPr>
          <w:rFonts w:ascii="Times New Roman" w:hAnsi="Times New Roman"/>
          <w:spacing w:val="1"/>
          <w:sz w:val="28"/>
          <w:szCs w:val="28"/>
        </w:rPr>
        <w:t xml:space="preserve"> </w:t>
      </w:r>
      <w:r w:rsidRPr="001665A0">
        <w:rPr>
          <w:rFonts w:ascii="Times New Roman" w:hAnsi="Times New Roman"/>
          <w:spacing w:val="-2"/>
          <w:sz w:val="28"/>
          <w:szCs w:val="28"/>
        </w:rPr>
        <w:t>ф</w:t>
      </w:r>
      <w:r w:rsidRPr="001665A0">
        <w:rPr>
          <w:rFonts w:ascii="Times New Roman" w:hAnsi="Times New Roman"/>
          <w:spacing w:val="1"/>
          <w:sz w:val="28"/>
          <w:szCs w:val="28"/>
        </w:rPr>
        <w:t>ор</w:t>
      </w:r>
      <w:r w:rsidRPr="001665A0">
        <w:rPr>
          <w:rFonts w:ascii="Times New Roman" w:hAnsi="Times New Roman"/>
          <w:spacing w:val="-3"/>
          <w:sz w:val="28"/>
          <w:szCs w:val="28"/>
        </w:rPr>
        <w:t>м</w:t>
      </w:r>
      <w:r w:rsidRPr="001665A0">
        <w:rPr>
          <w:rFonts w:ascii="Times New Roman" w:hAnsi="Times New Roman"/>
          <w:sz w:val="28"/>
          <w:szCs w:val="28"/>
        </w:rPr>
        <w:t>ы</w:t>
      </w:r>
      <w:r w:rsidRPr="001665A0">
        <w:rPr>
          <w:rFonts w:ascii="Times New Roman" w:hAnsi="Times New Roman"/>
          <w:spacing w:val="2"/>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z w:val="28"/>
          <w:szCs w:val="28"/>
        </w:rPr>
        <w:t>сты</w:t>
      </w:r>
      <w:r w:rsidRPr="001665A0">
        <w:rPr>
          <w:rFonts w:ascii="Times New Roman" w:hAnsi="Times New Roman"/>
          <w:spacing w:val="1"/>
          <w:sz w:val="28"/>
          <w:szCs w:val="28"/>
        </w:rPr>
        <w:t>н</w:t>
      </w:r>
      <w:r w:rsidRPr="001665A0">
        <w:rPr>
          <w:rFonts w:ascii="Times New Roman" w:hAnsi="Times New Roman"/>
          <w:spacing w:val="-1"/>
          <w:sz w:val="28"/>
          <w:szCs w:val="28"/>
        </w:rPr>
        <w:t>ь</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1"/>
          <w:sz w:val="28"/>
          <w:szCs w:val="28"/>
        </w:rPr>
        <w:t>в</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z w:val="28"/>
          <w:szCs w:val="28"/>
        </w:rPr>
        <w:t>й м</w:t>
      </w:r>
      <w:r w:rsidRPr="001665A0">
        <w:rPr>
          <w:rFonts w:ascii="Times New Roman" w:hAnsi="Times New Roman"/>
          <w:spacing w:val="-2"/>
          <w:sz w:val="28"/>
          <w:szCs w:val="28"/>
        </w:rPr>
        <w:t>и</w:t>
      </w:r>
      <w:r w:rsidRPr="001665A0">
        <w:rPr>
          <w:rFonts w:ascii="Times New Roman" w:hAnsi="Times New Roman"/>
          <w:spacing w:val="1"/>
          <w:sz w:val="28"/>
          <w:szCs w:val="28"/>
        </w:rPr>
        <w:t>ро</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pacing w:val="-1"/>
          <w:sz w:val="28"/>
          <w:szCs w:val="28"/>
        </w:rPr>
        <w:t>до</w:t>
      </w:r>
      <w:r w:rsidRPr="001665A0">
        <w:rPr>
          <w:rFonts w:ascii="Times New Roman" w:hAnsi="Times New Roman"/>
          <w:spacing w:val="1"/>
          <w:sz w:val="28"/>
          <w:szCs w:val="28"/>
        </w:rPr>
        <w:t>б</w:t>
      </w:r>
      <w:r w:rsidRPr="001665A0">
        <w:rPr>
          <w:rFonts w:ascii="Times New Roman" w:hAnsi="Times New Roman"/>
          <w:spacing w:val="-1"/>
          <w:sz w:val="28"/>
          <w:szCs w:val="28"/>
        </w:rPr>
        <w:t>ы</w:t>
      </w:r>
      <w:r w:rsidRPr="001665A0">
        <w:rPr>
          <w:rFonts w:ascii="Times New Roman" w:hAnsi="Times New Roman"/>
          <w:spacing w:val="-2"/>
          <w:sz w:val="28"/>
          <w:szCs w:val="28"/>
        </w:rPr>
        <w:t>ч</w:t>
      </w:r>
      <w:r w:rsidRPr="001665A0">
        <w:rPr>
          <w:rFonts w:ascii="Times New Roman" w:hAnsi="Times New Roman"/>
          <w:sz w:val="28"/>
          <w:szCs w:val="28"/>
        </w:rPr>
        <w:t>ей</w:t>
      </w:r>
      <w:r w:rsidRPr="001665A0">
        <w:rPr>
          <w:rFonts w:ascii="Times New Roman" w:hAnsi="Times New Roman"/>
          <w:spacing w:val="3"/>
          <w:sz w:val="28"/>
          <w:szCs w:val="28"/>
        </w:rPr>
        <w:t xml:space="preserve"> </w:t>
      </w:r>
      <w:r w:rsidRPr="001665A0">
        <w:rPr>
          <w:rFonts w:ascii="Times New Roman" w:hAnsi="Times New Roman"/>
          <w:sz w:val="28"/>
          <w:szCs w:val="28"/>
        </w:rPr>
        <w:t>ал</w:t>
      </w:r>
      <w:r w:rsidRPr="001665A0">
        <w:rPr>
          <w:rFonts w:ascii="Times New Roman" w:hAnsi="Times New Roman"/>
          <w:spacing w:val="-1"/>
          <w:sz w:val="28"/>
          <w:szCs w:val="28"/>
        </w:rPr>
        <w:t>м</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1"/>
          <w:sz w:val="28"/>
          <w:szCs w:val="28"/>
        </w:rPr>
        <w:t xml:space="preserve"> </w:t>
      </w:r>
      <w:r w:rsidRPr="001665A0">
        <w:rPr>
          <w:rFonts w:ascii="Times New Roman" w:hAnsi="Times New Roman"/>
          <w:sz w:val="28"/>
          <w:szCs w:val="28"/>
        </w:rPr>
        <w:t>и са</w:t>
      </w:r>
      <w:r w:rsidRPr="001665A0">
        <w:rPr>
          <w:rFonts w:ascii="Times New Roman" w:hAnsi="Times New Roman"/>
          <w:spacing w:val="-2"/>
          <w:sz w:val="28"/>
          <w:szCs w:val="28"/>
        </w:rPr>
        <w:t>м</w:t>
      </w:r>
      <w:r w:rsidRPr="001665A0">
        <w:rPr>
          <w:rFonts w:ascii="Times New Roman" w:hAnsi="Times New Roman"/>
          <w:spacing w:val="1"/>
          <w:sz w:val="28"/>
          <w:szCs w:val="28"/>
        </w:rPr>
        <w:t>о</w:t>
      </w:r>
      <w:r w:rsidRPr="001665A0">
        <w:rPr>
          <w:rFonts w:ascii="Times New Roman" w:hAnsi="Times New Roman"/>
          <w:sz w:val="28"/>
          <w:szCs w:val="28"/>
        </w:rPr>
        <w:t xml:space="preserve">й </w:t>
      </w:r>
      <w:r w:rsidRPr="001665A0">
        <w:rPr>
          <w:rFonts w:ascii="Times New Roman" w:hAnsi="Times New Roman"/>
          <w:spacing w:val="-1"/>
          <w:sz w:val="28"/>
          <w:szCs w:val="28"/>
        </w:rPr>
        <w:t>б</w:t>
      </w:r>
      <w:r w:rsidRPr="001665A0">
        <w:rPr>
          <w:rFonts w:ascii="Times New Roman" w:hAnsi="Times New Roman"/>
          <w:spacing w:val="1"/>
          <w:sz w:val="28"/>
          <w:szCs w:val="28"/>
        </w:rPr>
        <w:t>о</w:t>
      </w:r>
      <w:r w:rsidRPr="001665A0">
        <w:rPr>
          <w:rFonts w:ascii="Times New Roman" w:hAnsi="Times New Roman"/>
          <w:sz w:val="28"/>
          <w:szCs w:val="28"/>
        </w:rPr>
        <w:t>га</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z w:val="28"/>
          <w:szCs w:val="28"/>
        </w:rPr>
        <w:t>й ст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но</w:t>
      </w:r>
      <w:r w:rsidRPr="001665A0">
        <w:rPr>
          <w:rFonts w:ascii="Times New Roman" w:hAnsi="Times New Roman"/>
          <w:sz w:val="28"/>
          <w:szCs w:val="28"/>
        </w:rPr>
        <w:t>й 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2"/>
          <w:sz w:val="28"/>
          <w:szCs w:val="28"/>
        </w:rPr>
        <w:t>и</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3"/>
          <w:sz w:val="28"/>
          <w:szCs w:val="28"/>
        </w:rPr>
        <w:t>т</w:t>
      </w:r>
      <w:r w:rsidRPr="001665A0">
        <w:rPr>
          <w:rFonts w:ascii="Times New Roman" w:hAnsi="Times New Roman"/>
          <w:sz w:val="28"/>
          <w:szCs w:val="28"/>
        </w:rPr>
        <w:t>а (</w:t>
      </w:r>
      <w:r w:rsidRPr="001665A0">
        <w:rPr>
          <w:rFonts w:ascii="Times New Roman" w:hAnsi="Times New Roman"/>
          <w:spacing w:val="-1"/>
          <w:sz w:val="28"/>
          <w:szCs w:val="28"/>
        </w:rPr>
        <w:t>ЮА</w:t>
      </w:r>
      <w:r w:rsidRPr="001665A0">
        <w:rPr>
          <w:rFonts w:ascii="Times New Roman" w:hAnsi="Times New Roman"/>
          <w:sz w:val="28"/>
          <w:szCs w:val="28"/>
        </w:rPr>
        <w:t>Р)).</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pacing w:val="-1"/>
          <w:sz w:val="28"/>
          <w:szCs w:val="28"/>
        </w:rPr>
        <w:t>А</w:t>
      </w:r>
      <w:r w:rsidRPr="001665A0">
        <w:rPr>
          <w:rFonts w:ascii="Times New Roman" w:hAnsi="Times New Roman"/>
          <w:b/>
          <w:bCs/>
          <w:sz w:val="28"/>
          <w:szCs w:val="28"/>
        </w:rPr>
        <w:t>вс</w:t>
      </w:r>
      <w:r w:rsidRPr="001665A0">
        <w:rPr>
          <w:rFonts w:ascii="Times New Roman" w:hAnsi="Times New Roman"/>
          <w:b/>
          <w:bCs/>
          <w:spacing w:val="1"/>
          <w:sz w:val="28"/>
          <w:szCs w:val="28"/>
        </w:rPr>
        <w:t>т</w:t>
      </w:r>
      <w:r w:rsidRPr="001665A0">
        <w:rPr>
          <w:rFonts w:ascii="Times New Roman" w:hAnsi="Times New Roman"/>
          <w:b/>
          <w:bCs/>
          <w:sz w:val="28"/>
          <w:szCs w:val="28"/>
        </w:rPr>
        <w:t>р</w:t>
      </w:r>
      <w:r w:rsidRPr="001665A0">
        <w:rPr>
          <w:rFonts w:ascii="Times New Roman" w:hAnsi="Times New Roman"/>
          <w:b/>
          <w:bCs/>
          <w:spacing w:val="-1"/>
          <w:sz w:val="28"/>
          <w:szCs w:val="28"/>
        </w:rPr>
        <w:t>а</w:t>
      </w:r>
      <w:r w:rsidRPr="001665A0">
        <w:rPr>
          <w:rFonts w:ascii="Times New Roman" w:hAnsi="Times New Roman"/>
          <w:b/>
          <w:bCs/>
          <w:spacing w:val="1"/>
          <w:sz w:val="28"/>
          <w:szCs w:val="28"/>
        </w:rPr>
        <w:t>л</w:t>
      </w:r>
      <w:r w:rsidRPr="001665A0">
        <w:rPr>
          <w:rFonts w:ascii="Times New Roman" w:hAnsi="Times New Roman"/>
          <w:b/>
          <w:bCs/>
          <w:spacing w:val="-1"/>
          <w:sz w:val="28"/>
          <w:szCs w:val="28"/>
        </w:rPr>
        <w:t>и</w:t>
      </w:r>
      <w:r w:rsidRPr="001665A0">
        <w:rPr>
          <w:rFonts w:ascii="Times New Roman" w:hAnsi="Times New Roman"/>
          <w:b/>
          <w:bCs/>
          <w:sz w:val="28"/>
          <w:szCs w:val="28"/>
        </w:rPr>
        <w:t>я</w:t>
      </w:r>
      <w:r w:rsidRPr="001665A0">
        <w:rPr>
          <w:rFonts w:ascii="Times New Roman" w:hAnsi="Times New Roman"/>
          <w:b/>
          <w:bCs/>
          <w:spacing w:val="-1"/>
          <w:sz w:val="28"/>
          <w:szCs w:val="28"/>
        </w:rPr>
        <w:t xml:space="preserve"> </w:t>
      </w:r>
      <w:r w:rsidRPr="001665A0">
        <w:rPr>
          <w:rFonts w:ascii="Times New Roman" w:hAnsi="Times New Roman"/>
          <w:b/>
          <w:bCs/>
          <w:sz w:val="28"/>
          <w:szCs w:val="28"/>
        </w:rPr>
        <w:t>и О</w:t>
      </w:r>
      <w:r w:rsidRPr="001665A0">
        <w:rPr>
          <w:rFonts w:ascii="Times New Roman" w:hAnsi="Times New Roman"/>
          <w:b/>
          <w:bCs/>
          <w:spacing w:val="-2"/>
          <w:sz w:val="28"/>
          <w:szCs w:val="28"/>
        </w:rPr>
        <w:t>к</w:t>
      </w:r>
      <w:r w:rsidRPr="001665A0">
        <w:rPr>
          <w:rFonts w:ascii="Times New Roman" w:hAnsi="Times New Roman"/>
          <w:b/>
          <w:bCs/>
          <w:sz w:val="28"/>
          <w:szCs w:val="28"/>
        </w:rPr>
        <w:t>е</w:t>
      </w:r>
      <w:r w:rsidRPr="001665A0">
        <w:rPr>
          <w:rFonts w:ascii="Times New Roman" w:hAnsi="Times New Roman"/>
          <w:b/>
          <w:bCs/>
          <w:spacing w:val="-1"/>
          <w:sz w:val="28"/>
          <w:szCs w:val="28"/>
        </w:rPr>
        <w:t>ани</w:t>
      </w:r>
      <w:r w:rsidRPr="001665A0">
        <w:rPr>
          <w:rFonts w:ascii="Times New Roman" w:hAnsi="Times New Roman"/>
          <w:b/>
          <w:bCs/>
          <w:sz w:val="28"/>
          <w:szCs w:val="28"/>
        </w:rPr>
        <w:t>я.</w:t>
      </w:r>
      <w:r w:rsidRPr="001665A0">
        <w:rPr>
          <w:rFonts w:ascii="Times New Roman" w:hAnsi="Times New Roman"/>
          <w:b/>
          <w:bCs/>
          <w:spacing w:val="-1"/>
          <w:sz w:val="28"/>
          <w:szCs w:val="28"/>
        </w:rPr>
        <w:t xml:space="preserve"> </w:t>
      </w:r>
      <w:r w:rsidRPr="001665A0">
        <w:rPr>
          <w:rFonts w:ascii="Times New Roman" w:hAnsi="Times New Roman"/>
          <w:spacing w:val="1"/>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аф</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е п</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ж</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я иссл</w:t>
      </w:r>
      <w:r w:rsidRPr="001665A0">
        <w:rPr>
          <w:rFonts w:ascii="Times New Roman" w:hAnsi="Times New Roman"/>
          <w:spacing w:val="-3"/>
          <w:sz w:val="28"/>
          <w:szCs w:val="28"/>
        </w:rPr>
        <w:t>е</w:t>
      </w:r>
      <w:r w:rsidRPr="001665A0">
        <w:rPr>
          <w:rFonts w:ascii="Times New Roman" w:hAnsi="Times New Roman"/>
          <w:spacing w:val="1"/>
          <w:sz w:val="28"/>
          <w:szCs w:val="28"/>
        </w:rPr>
        <w:t>до</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2"/>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z w:val="28"/>
          <w:szCs w:val="28"/>
        </w:rPr>
        <w:t>ма</w:t>
      </w:r>
      <w:r w:rsidRPr="001665A0">
        <w:rPr>
          <w:rFonts w:ascii="Times New Roman" w:hAnsi="Times New Roman"/>
          <w:spacing w:val="-3"/>
          <w:sz w:val="28"/>
          <w:szCs w:val="28"/>
        </w:rPr>
        <w:t>т</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ка. Эндемики.</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pacing w:val="-1"/>
          <w:sz w:val="28"/>
          <w:szCs w:val="28"/>
        </w:rPr>
        <w:t>А</w:t>
      </w:r>
      <w:r w:rsidRPr="001665A0">
        <w:rPr>
          <w:rFonts w:ascii="Times New Roman" w:hAnsi="Times New Roman"/>
          <w:sz w:val="28"/>
          <w:szCs w:val="28"/>
        </w:rPr>
        <w:t>встрал</w:t>
      </w:r>
      <w:r w:rsidRPr="001665A0">
        <w:rPr>
          <w:rFonts w:ascii="Times New Roman" w:hAnsi="Times New Roman"/>
          <w:spacing w:val="-2"/>
          <w:sz w:val="28"/>
          <w:szCs w:val="28"/>
        </w:rPr>
        <w:t>и</w:t>
      </w:r>
      <w:r w:rsidRPr="001665A0">
        <w:rPr>
          <w:rFonts w:ascii="Times New Roman" w:hAnsi="Times New Roman"/>
          <w:spacing w:val="1"/>
          <w:sz w:val="28"/>
          <w:szCs w:val="28"/>
        </w:rPr>
        <w:t>й</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й С</w:t>
      </w:r>
      <w:r w:rsidRPr="001665A0">
        <w:rPr>
          <w:rFonts w:ascii="Times New Roman" w:hAnsi="Times New Roman"/>
          <w:spacing w:val="-1"/>
          <w:sz w:val="28"/>
          <w:szCs w:val="28"/>
        </w:rPr>
        <w:t>ою</w:t>
      </w:r>
      <w:r w:rsidRPr="001665A0">
        <w:rPr>
          <w:rFonts w:ascii="Times New Roman" w:hAnsi="Times New Roman"/>
          <w:sz w:val="28"/>
          <w:szCs w:val="28"/>
        </w:rPr>
        <w:t>з</w:t>
      </w:r>
      <w:r w:rsidRPr="001665A0">
        <w:rPr>
          <w:rFonts w:ascii="Times New Roman" w:hAnsi="Times New Roman"/>
          <w:spacing w:val="2"/>
          <w:sz w:val="28"/>
          <w:szCs w:val="28"/>
        </w:rPr>
        <w:t xml:space="preserve"> </w:t>
      </w:r>
      <w:r w:rsidRPr="001665A0">
        <w:rPr>
          <w:rFonts w:ascii="Times New Roman" w:hAnsi="Times New Roman"/>
          <w:sz w:val="28"/>
          <w:szCs w:val="28"/>
        </w:rPr>
        <w:t>(ге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pacing w:val="4"/>
          <w:sz w:val="28"/>
          <w:szCs w:val="28"/>
        </w:rPr>
        <w:t>е</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4"/>
          <w:sz w:val="28"/>
          <w:szCs w:val="28"/>
        </w:rPr>
        <w:t>у</w:t>
      </w:r>
      <w:r w:rsidRPr="001665A0">
        <w:rPr>
          <w:rFonts w:ascii="Times New Roman" w:hAnsi="Times New Roman"/>
          <w:spacing w:val="1"/>
          <w:sz w:val="28"/>
          <w:szCs w:val="28"/>
        </w:rPr>
        <w:t>ни</w:t>
      </w:r>
      <w:r w:rsidRPr="001665A0">
        <w:rPr>
          <w:rFonts w:ascii="Times New Roman" w:hAnsi="Times New Roman"/>
          <w:sz w:val="28"/>
          <w:szCs w:val="28"/>
        </w:rPr>
        <w:t>к</w:t>
      </w:r>
      <w:r w:rsidRPr="001665A0">
        <w:rPr>
          <w:rFonts w:ascii="Times New Roman" w:hAnsi="Times New Roman"/>
          <w:spacing w:val="-3"/>
          <w:sz w:val="28"/>
          <w:szCs w:val="28"/>
        </w:rPr>
        <w:t>у</w:t>
      </w:r>
      <w:r w:rsidRPr="001665A0">
        <w:rPr>
          <w:rFonts w:ascii="Times New Roman" w:hAnsi="Times New Roman"/>
          <w:sz w:val="28"/>
          <w:szCs w:val="28"/>
        </w:rPr>
        <w:t>м</w:t>
      </w:r>
      <w:r w:rsidRPr="001665A0">
        <w:rPr>
          <w:rFonts w:ascii="Times New Roman" w:hAnsi="Times New Roman"/>
          <w:spacing w:val="4"/>
          <w:sz w:val="28"/>
          <w:szCs w:val="28"/>
        </w:rPr>
        <w:t xml:space="preserve"> </w:t>
      </w:r>
      <w:r w:rsidRPr="001665A0">
        <w:rPr>
          <w:rFonts w:ascii="Times New Roman" w:hAnsi="Times New Roman"/>
          <w:sz w:val="28"/>
          <w:szCs w:val="28"/>
        </w:rPr>
        <w:t>–</w:t>
      </w:r>
      <w:r w:rsidRPr="001665A0">
        <w:rPr>
          <w:rFonts w:ascii="Times New Roman" w:hAnsi="Times New Roman"/>
          <w:spacing w:val="4"/>
          <w:sz w:val="28"/>
          <w:szCs w:val="28"/>
        </w:rPr>
        <w:t xml:space="preserve"> </w:t>
      </w:r>
      <w:r w:rsidRPr="001665A0">
        <w:rPr>
          <w:rFonts w:ascii="Times New Roman" w:hAnsi="Times New Roman"/>
          <w:sz w:val="28"/>
          <w:szCs w:val="28"/>
        </w:rPr>
        <w:t>ст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на</w:t>
      </w:r>
      <w:r w:rsidRPr="001665A0">
        <w:rPr>
          <w:rFonts w:ascii="Times New Roman" w:hAnsi="Times New Roman"/>
          <w:sz w:val="28"/>
          <w:szCs w:val="28"/>
        </w:rPr>
        <w:t>-</w:t>
      </w:r>
      <w:r w:rsidRPr="001665A0">
        <w:rPr>
          <w:rFonts w:ascii="Times New Roman" w:hAnsi="Times New Roman"/>
          <w:spacing w:val="-3"/>
          <w:sz w:val="28"/>
          <w:szCs w:val="28"/>
        </w:rPr>
        <w:t>м</w:t>
      </w:r>
      <w:r w:rsidRPr="001665A0">
        <w:rPr>
          <w:rFonts w:ascii="Times New Roman" w:hAnsi="Times New Roman"/>
          <w:sz w:val="28"/>
          <w:szCs w:val="28"/>
        </w:rPr>
        <w:t>ате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z w:val="28"/>
          <w:szCs w:val="28"/>
        </w:rPr>
        <w:t>са</w:t>
      </w:r>
      <w:r w:rsidRPr="001665A0">
        <w:rPr>
          <w:rFonts w:ascii="Times New Roman" w:hAnsi="Times New Roman"/>
          <w:spacing w:val="-2"/>
          <w:sz w:val="28"/>
          <w:szCs w:val="28"/>
        </w:rPr>
        <w:t>м</w:t>
      </w:r>
      <w:r w:rsidRPr="001665A0">
        <w:rPr>
          <w:rFonts w:ascii="Times New Roman" w:hAnsi="Times New Roman"/>
          <w:spacing w:val="-1"/>
          <w:sz w:val="28"/>
          <w:szCs w:val="28"/>
        </w:rPr>
        <w:t>ы</w:t>
      </w:r>
      <w:r w:rsidRPr="001665A0">
        <w:rPr>
          <w:rFonts w:ascii="Times New Roman" w:hAnsi="Times New Roman"/>
          <w:sz w:val="28"/>
          <w:szCs w:val="28"/>
        </w:rPr>
        <w:t>й ма</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ь</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мат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о</w:t>
      </w:r>
      <w:r w:rsidRPr="001665A0">
        <w:rPr>
          <w:rFonts w:ascii="Times New Roman" w:hAnsi="Times New Roman"/>
          <w:spacing w:val="1"/>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дн</w:t>
      </w:r>
      <w:r w:rsidRPr="001665A0">
        <w:rPr>
          <w:rFonts w:ascii="Times New Roman" w:hAnsi="Times New Roman"/>
          <w:sz w:val="28"/>
          <w:szCs w:val="28"/>
        </w:rPr>
        <w:t>а</w:t>
      </w:r>
      <w:r w:rsidRPr="001665A0">
        <w:rPr>
          <w:rFonts w:ascii="Times New Roman" w:hAnsi="Times New Roman"/>
          <w:spacing w:val="1"/>
          <w:sz w:val="28"/>
          <w:szCs w:val="28"/>
        </w:rPr>
        <w:t xml:space="preserve"> и</w:t>
      </w:r>
      <w:r w:rsidRPr="001665A0">
        <w:rPr>
          <w:rFonts w:ascii="Times New Roman" w:hAnsi="Times New Roman"/>
          <w:sz w:val="28"/>
          <w:szCs w:val="28"/>
        </w:rPr>
        <w:t xml:space="preserve">з </w:t>
      </w:r>
      <w:r w:rsidRPr="001665A0">
        <w:rPr>
          <w:rFonts w:ascii="Times New Roman" w:hAnsi="Times New Roman"/>
          <w:spacing w:val="-2"/>
          <w:sz w:val="28"/>
          <w:szCs w:val="28"/>
        </w:rPr>
        <w:t>к</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1"/>
          <w:sz w:val="28"/>
          <w:szCs w:val="28"/>
        </w:rPr>
        <w:t>пн</w:t>
      </w:r>
      <w:r w:rsidRPr="001665A0">
        <w:rPr>
          <w:rFonts w:ascii="Times New Roman" w:hAnsi="Times New Roman"/>
          <w:spacing w:val="-2"/>
          <w:sz w:val="28"/>
          <w:szCs w:val="28"/>
        </w:rPr>
        <w:t>е</w:t>
      </w:r>
      <w:r w:rsidRPr="001665A0">
        <w:rPr>
          <w:rFonts w:ascii="Times New Roman" w:hAnsi="Times New Roman"/>
          <w:spacing w:val="1"/>
          <w:sz w:val="28"/>
          <w:szCs w:val="28"/>
        </w:rPr>
        <w:t>й</w:t>
      </w:r>
      <w:r w:rsidRPr="001665A0">
        <w:rPr>
          <w:rFonts w:ascii="Times New Roman" w:hAnsi="Times New Roman"/>
          <w:spacing w:val="-3"/>
          <w:sz w:val="28"/>
          <w:szCs w:val="28"/>
        </w:rPr>
        <w:t>ш</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pacing w:val="-1"/>
          <w:sz w:val="28"/>
          <w:szCs w:val="28"/>
        </w:rPr>
        <w:t>п</w:t>
      </w:r>
      <w:r w:rsidRPr="001665A0">
        <w:rPr>
          <w:rFonts w:ascii="Times New Roman" w:hAnsi="Times New Roman"/>
          <w:sz w:val="28"/>
          <w:szCs w:val="28"/>
        </w:rPr>
        <w:t>о</w:t>
      </w:r>
      <w:r w:rsidRPr="001665A0">
        <w:rPr>
          <w:rFonts w:ascii="Times New Roman" w:hAnsi="Times New Roman"/>
          <w:spacing w:val="1"/>
          <w:sz w:val="28"/>
          <w:szCs w:val="28"/>
        </w:rPr>
        <w:t xml:space="preserve"> </w:t>
      </w:r>
      <w:r w:rsidRPr="001665A0">
        <w:rPr>
          <w:rFonts w:ascii="Times New Roman" w:hAnsi="Times New Roman"/>
          <w:sz w:val="28"/>
          <w:szCs w:val="28"/>
        </w:rPr>
        <w:t>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н</w:t>
      </w:r>
      <w:r w:rsidRPr="001665A0">
        <w:rPr>
          <w:rFonts w:ascii="Times New Roman" w:hAnsi="Times New Roman"/>
          <w:spacing w:val="1"/>
          <w:sz w:val="28"/>
          <w:szCs w:val="28"/>
        </w:rPr>
        <w:t xml:space="preserve"> </w:t>
      </w:r>
      <w:r w:rsidRPr="001665A0">
        <w:rPr>
          <w:rFonts w:ascii="Times New Roman" w:hAnsi="Times New Roman"/>
          <w:sz w:val="28"/>
          <w:szCs w:val="28"/>
        </w:rPr>
        <w:t>м</w:t>
      </w:r>
      <w:r w:rsidRPr="001665A0">
        <w:rPr>
          <w:rFonts w:ascii="Times New Roman" w:hAnsi="Times New Roman"/>
          <w:spacing w:val="-2"/>
          <w:sz w:val="28"/>
          <w:szCs w:val="28"/>
        </w:rPr>
        <w:t>и</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 вы</w:t>
      </w:r>
      <w:r w:rsidRPr="001665A0">
        <w:rPr>
          <w:rFonts w:ascii="Times New Roman" w:hAnsi="Times New Roman"/>
          <w:spacing w:val="1"/>
          <w:sz w:val="28"/>
          <w:szCs w:val="28"/>
        </w:rPr>
        <w:t>д</w:t>
      </w:r>
      <w:r w:rsidRPr="001665A0">
        <w:rPr>
          <w:rFonts w:ascii="Times New Roman" w:hAnsi="Times New Roman"/>
          <w:sz w:val="28"/>
          <w:szCs w:val="28"/>
        </w:rPr>
        <w:t>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об</w:t>
      </w:r>
      <w:r w:rsidRPr="001665A0">
        <w:rPr>
          <w:rFonts w:ascii="Times New Roman" w:hAnsi="Times New Roman"/>
          <w:spacing w:val="1"/>
          <w:sz w:val="28"/>
          <w:szCs w:val="28"/>
        </w:rPr>
        <w:t>о</w:t>
      </w:r>
      <w:r w:rsidRPr="001665A0">
        <w:rPr>
          <w:rFonts w:ascii="Times New Roman" w:hAnsi="Times New Roman"/>
          <w:sz w:val="28"/>
          <w:szCs w:val="28"/>
        </w:rPr>
        <w:t>го</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у</w:t>
      </w:r>
      <w:r w:rsidRPr="001665A0">
        <w:rPr>
          <w:rFonts w:ascii="Times New Roman" w:hAnsi="Times New Roman"/>
          <w:spacing w:val="-1"/>
          <w:sz w:val="28"/>
          <w:szCs w:val="28"/>
        </w:rPr>
        <w:t>ль</w:t>
      </w:r>
      <w:r w:rsidRPr="001665A0">
        <w:rPr>
          <w:rFonts w:ascii="Times New Roman" w:hAnsi="Times New Roman"/>
          <w:spacing w:val="2"/>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рно</w:t>
      </w:r>
      <w:r w:rsidRPr="001665A0">
        <w:rPr>
          <w:rFonts w:ascii="Times New Roman" w:hAnsi="Times New Roman"/>
          <w:sz w:val="28"/>
          <w:szCs w:val="28"/>
        </w:rPr>
        <w:t>го</w:t>
      </w:r>
      <w:r w:rsidRPr="001665A0">
        <w:rPr>
          <w:rFonts w:ascii="Times New Roman" w:hAnsi="Times New Roman"/>
          <w:spacing w:val="4"/>
          <w:sz w:val="28"/>
          <w:szCs w:val="28"/>
        </w:rPr>
        <w:t xml:space="preserve"> </w:t>
      </w:r>
      <w:r w:rsidRPr="001665A0">
        <w:rPr>
          <w:rFonts w:ascii="Times New Roman" w:hAnsi="Times New Roman"/>
          <w:sz w:val="28"/>
          <w:szCs w:val="28"/>
        </w:rPr>
        <w:t>т</w:t>
      </w:r>
      <w:r w:rsidRPr="001665A0">
        <w:rPr>
          <w:rFonts w:ascii="Times New Roman" w:hAnsi="Times New Roman"/>
          <w:spacing w:val="-2"/>
          <w:sz w:val="28"/>
          <w:szCs w:val="28"/>
        </w:rPr>
        <w:t>и</w:t>
      </w:r>
      <w:r w:rsidRPr="001665A0">
        <w:rPr>
          <w:rFonts w:ascii="Times New Roman" w:hAnsi="Times New Roman"/>
          <w:spacing w:val="1"/>
          <w:sz w:val="28"/>
          <w:szCs w:val="28"/>
        </w:rPr>
        <w:t>п</w:t>
      </w:r>
      <w:r w:rsidRPr="001665A0">
        <w:rPr>
          <w:rFonts w:ascii="Times New Roman" w:hAnsi="Times New Roman"/>
          <w:sz w:val="28"/>
          <w:szCs w:val="28"/>
        </w:rPr>
        <w:t>а австра</w:t>
      </w:r>
      <w:r w:rsidRPr="001665A0">
        <w:rPr>
          <w:rFonts w:ascii="Times New Roman" w:hAnsi="Times New Roman"/>
          <w:spacing w:val="-3"/>
          <w:sz w:val="28"/>
          <w:szCs w:val="28"/>
        </w:rPr>
        <w:t>л</w:t>
      </w:r>
      <w:r w:rsidRPr="001665A0">
        <w:rPr>
          <w:rFonts w:ascii="Times New Roman" w:hAnsi="Times New Roman"/>
          <w:spacing w:val="1"/>
          <w:sz w:val="28"/>
          <w:szCs w:val="28"/>
        </w:rPr>
        <w:t>ий</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7"/>
          <w:sz w:val="28"/>
          <w:szCs w:val="28"/>
        </w:rPr>
        <w:t>о</w:t>
      </w:r>
      <w:r w:rsidRPr="001665A0">
        <w:rPr>
          <w:rFonts w:ascii="Times New Roman" w:hAnsi="Times New Roman"/>
          <w:spacing w:val="-2"/>
          <w:sz w:val="28"/>
          <w:szCs w:val="28"/>
        </w:rPr>
        <w:t>-</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о</w:t>
      </w:r>
      <w:r w:rsidRPr="001665A0">
        <w:rPr>
          <w:rFonts w:ascii="Times New Roman" w:hAnsi="Times New Roman"/>
          <w:sz w:val="28"/>
          <w:szCs w:val="28"/>
        </w:rPr>
        <w:t>зе</w:t>
      </w:r>
      <w:r w:rsidRPr="001665A0">
        <w:rPr>
          <w:rFonts w:ascii="Times New Roman" w:hAnsi="Times New Roman"/>
          <w:spacing w:val="-1"/>
          <w:sz w:val="28"/>
          <w:szCs w:val="28"/>
        </w:rPr>
        <w:t>л</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д</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го</w:t>
      </w:r>
      <w:r w:rsidRPr="001665A0">
        <w:rPr>
          <w:rFonts w:ascii="Times New Roman" w:hAnsi="Times New Roman"/>
          <w:spacing w:val="4"/>
          <w:sz w:val="28"/>
          <w:szCs w:val="28"/>
        </w:rPr>
        <w:t xml:space="preserve"> </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2"/>
          <w:sz w:val="28"/>
          <w:szCs w:val="28"/>
        </w:rPr>
        <w:t>а</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тс</w:t>
      </w:r>
      <w:r w:rsidRPr="001665A0">
        <w:rPr>
          <w:rFonts w:ascii="Times New Roman" w:hAnsi="Times New Roman"/>
          <w:spacing w:val="-4"/>
          <w:sz w:val="28"/>
          <w:szCs w:val="28"/>
        </w:rPr>
        <w:t>у</w:t>
      </w:r>
      <w:r w:rsidRPr="001665A0">
        <w:rPr>
          <w:rFonts w:ascii="Times New Roman" w:hAnsi="Times New Roman"/>
          <w:sz w:val="28"/>
          <w:szCs w:val="28"/>
        </w:rPr>
        <w:t>тст</w:t>
      </w:r>
      <w:r w:rsidRPr="001665A0">
        <w:rPr>
          <w:rFonts w:ascii="Times New Roman" w:hAnsi="Times New Roman"/>
          <w:spacing w:val="-1"/>
          <w:sz w:val="28"/>
          <w:szCs w:val="28"/>
        </w:rPr>
        <w:t>в</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е</w:t>
      </w:r>
      <w:r w:rsidRPr="001665A0">
        <w:rPr>
          <w:rFonts w:ascii="Times New Roman" w:hAnsi="Times New Roman"/>
          <w:spacing w:val="1"/>
          <w:sz w:val="28"/>
          <w:szCs w:val="28"/>
        </w:rPr>
        <w:t>д</w:t>
      </w:r>
      <w:r w:rsidRPr="001665A0">
        <w:rPr>
          <w:rFonts w:ascii="Times New Roman" w:hAnsi="Times New Roman"/>
          <w:sz w:val="28"/>
          <w:szCs w:val="28"/>
        </w:rPr>
        <w:t>ст</w:t>
      </w:r>
      <w:r w:rsidRPr="001665A0">
        <w:rPr>
          <w:rFonts w:ascii="Times New Roman" w:hAnsi="Times New Roman"/>
          <w:spacing w:val="-3"/>
          <w:sz w:val="28"/>
          <w:szCs w:val="28"/>
        </w:rPr>
        <w:t>в</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pacing w:val="-3"/>
          <w:sz w:val="28"/>
          <w:szCs w:val="28"/>
        </w:rPr>
        <w:t>т</w:t>
      </w:r>
      <w:r w:rsidRPr="001665A0">
        <w:rPr>
          <w:rFonts w:ascii="Times New Roman" w:hAnsi="Times New Roman"/>
          <w:sz w:val="28"/>
          <w:szCs w:val="28"/>
        </w:rPr>
        <w:t>ста</w:t>
      </w:r>
      <w:r w:rsidRPr="001665A0">
        <w:rPr>
          <w:rFonts w:ascii="Times New Roman" w:hAnsi="Times New Roman"/>
          <w:spacing w:val="-1"/>
          <w:sz w:val="28"/>
          <w:szCs w:val="28"/>
        </w:rPr>
        <w:t>лы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р</w:t>
      </w:r>
      <w:r w:rsidRPr="001665A0">
        <w:rPr>
          <w:rFonts w:ascii="Times New Roman" w:hAnsi="Times New Roman"/>
          <w:sz w:val="28"/>
          <w:szCs w:val="28"/>
        </w:rPr>
        <w:t>аз</w:t>
      </w:r>
      <w:r w:rsidRPr="001665A0">
        <w:rPr>
          <w:rFonts w:ascii="Times New Roman" w:hAnsi="Times New Roman"/>
          <w:spacing w:val="-1"/>
          <w:sz w:val="28"/>
          <w:szCs w:val="28"/>
        </w:rPr>
        <w:t>в</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1"/>
          <w:sz w:val="28"/>
          <w:szCs w:val="28"/>
        </w:rPr>
        <w:t>ор</w:t>
      </w:r>
      <w:r w:rsidRPr="001665A0">
        <w:rPr>
          <w:rFonts w:ascii="Times New Roman" w:hAnsi="Times New Roman"/>
          <w:spacing w:val="1"/>
          <w:sz w:val="28"/>
          <w:szCs w:val="28"/>
        </w:rPr>
        <w:t>ий</w:t>
      </w:r>
      <w:r w:rsidRPr="001665A0">
        <w:rPr>
          <w:rFonts w:ascii="Times New Roman" w:hAnsi="Times New Roman"/>
          <w:sz w:val="28"/>
          <w:szCs w:val="28"/>
        </w:rPr>
        <w:t>, сл</w:t>
      </w:r>
      <w:r w:rsidRPr="001665A0">
        <w:rPr>
          <w:rFonts w:ascii="Times New Roman" w:hAnsi="Times New Roman"/>
          <w:spacing w:val="-3"/>
          <w:sz w:val="28"/>
          <w:szCs w:val="28"/>
        </w:rPr>
        <w:t>а</w:t>
      </w:r>
      <w:r w:rsidRPr="001665A0">
        <w:rPr>
          <w:rFonts w:ascii="Times New Roman" w:hAnsi="Times New Roman"/>
          <w:spacing w:val="1"/>
          <w:sz w:val="28"/>
          <w:szCs w:val="28"/>
        </w:rPr>
        <w:t>б</w:t>
      </w:r>
      <w:r w:rsidRPr="001665A0">
        <w:rPr>
          <w:rFonts w:ascii="Times New Roman" w:hAnsi="Times New Roman"/>
          <w:sz w:val="28"/>
          <w:szCs w:val="28"/>
        </w:rPr>
        <w:t>о</w:t>
      </w:r>
      <w:r w:rsidRPr="001665A0">
        <w:rPr>
          <w:rFonts w:ascii="Times New Roman" w:hAnsi="Times New Roman"/>
          <w:spacing w:val="1"/>
          <w:sz w:val="28"/>
          <w:szCs w:val="28"/>
        </w:rPr>
        <w:t xml:space="preserve"> </w:t>
      </w:r>
      <w:r w:rsidRPr="001665A0">
        <w:rPr>
          <w:rFonts w:ascii="Times New Roman" w:hAnsi="Times New Roman"/>
          <w:sz w:val="28"/>
          <w:szCs w:val="28"/>
        </w:rPr>
        <w:t>связ</w:t>
      </w:r>
      <w:r w:rsidRPr="001665A0">
        <w:rPr>
          <w:rFonts w:ascii="Times New Roman" w:hAnsi="Times New Roman"/>
          <w:spacing w:val="-3"/>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ны</w:t>
      </w:r>
      <w:r w:rsidRPr="001665A0">
        <w:rPr>
          <w:rFonts w:ascii="Times New Roman" w:hAnsi="Times New Roman"/>
          <w:sz w:val="28"/>
          <w:szCs w:val="28"/>
        </w:rPr>
        <w:t>х</w:t>
      </w:r>
      <w:r w:rsidRPr="001665A0">
        <w:rPr>
          <w:rFonts w:ascii="Times New Roman" w:hAnsi="Times New Roman"/>
          <w:spacing w:val="1"/>
          <w:sz w:val="28"/>
          <w:szCs w:val="28"/>
        </w:rPr>
        <w:t xml:space="preserve"> др</w:t>
      </w:r>
      <w:r w:rsidRPr="001665A0">
        <w:rPr>
          <w:rFonts w:ascii="Times New Roman" w:hAnsi="Times New Roman"/>
          <w:spacing w:val="-4"/>
          <w:sz w:val="28"/>
          <w:szCs w:val="28"/>
        </w:rPr>
        <w:t>у</w:t>
      </w:r>
      <w:r w:rsidRPr="001665A0">
        <w:rPr>
          <w:rFonts w:ascii="Times New Roman" w:hAnsi="Times New Roman"/>
          <w:sz w:val="28"/>
          <w:szCs w:val="28"/>
        </w:rPr>
        <w:t>г</w:t>
      </w:r>
      <w:r w:rsidRPr="001665A0">
        <w:rPr>
          <w:rFonts w:ascii="Times New Roman" w:hAnsi="Times New Roman"/>
          <w:spacing w:val="2"/>
          <w:sz w:val="28"/>
          <w:szCs w:val="28"/>
        </w:rPr>
        <w:t xml:space="preserve"> </w:t>
      </w:r>
      <w:r w:rsidRPr="001665A0">
        <w:rPr>
          <w:rFonts w:ascii="Times New Roman" w:hAnsi="Times New Roman"/>
          <w:sz w:val="28"/>
          <w:szCs w:val="28"/>
        </w:rPr>
        <w:t xml:space="preserve">с </w:t>
      </w:r>
      <w:r w:rsidRPr="001665A0">
        <w:rPr>
          <w:rFonts w:ascii="Times New Roman" w:hAnsi="Times New Roman"/>
          <w:spacing w:val="1"/>
          <w:sz w:val="28"/>
          <w:szCs w:val="28"/>
        </w:rPr>
        <w:t>др</w:t>
      </w:r>
      <w:r w:rsidRPr="001665A0">
        <w:rPr>
          <w:rFonts w:ascii="Times New Roman" w:hAnsi="Times New Roman"/>
          <w:spacing w:val="-4"/>
          <w:sz w:val="28"/>
          <w:szCs w:val="28"/>
        </w:rPr>
        <w:t>у</w:t>
      </w:r>
      <w:r w:rsidRPr="001665A0">
        <w:rPr>
          <w:rFonts w:ascii="Times New Roman" w:hAnsi="Times New Roman"/>
          <w:sz w:val="28"/>
          <w:szCs w:val="28"/>
        </w:rPr>
        <w:t>г</w:t>
      </w:r>
      <w:r w:rsidRPr="001665A0">
        <w:rPr>
          <w:rFonts w:ascii="Times New Roman" w:hAnsi="Times New Roman"/>
          <w:spacing w:val="2"/>
          <w:sz w:val="28"/>
          <w:szCs w:val="28"/>
        </w:rPr>
        <w:t>о</w:t>
      </w:r>
      <w:r w:rsidRPr="001665A0">
        <w:rPr>
          <w:rFonts w:ascii="Times New Roman" w:hAnsi="Times New Roman"/>
          <w:spacing w:val="-3"/>
          <w:sz w:val="28"/>
          <w:szCs w:val="28"/>
        </w:rPr>
        <w:t>м</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в</w:t>
      </w:r>
      <w:r w:rsidRPr="001665A0">
        <w:rPr>
          <w:rFonts w:ascii="Times New Roman" w:hAnsi="Times New Roman"/>
          <w:spacing w:val="1"/>
          <w:sz w:val="28"/>
          <w:szCs w:val="28"/>
        </w:rPr>
        <w:t>ы</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1"/>
          <w:sz w:val="28"/>
          <w:szCs w:val="28"/>
        </w:rPr>
        <w:t>в</w:t>
      </w:r>
      <w:r w:rsidRPr="001665A0">
        <w:rPr>
          <w:rFonts w:ascii="Times New Roman" w:hAnsi="Times New Roman"/>
          <w:spacing w:val="1"/>
          <w:sz w:val="28"/>
          <w:szCs w:val="28"/>
        </w:rPr>
        <w:t>и</w:t>
      </w:r>
      <w:r w:rsidRPr="001665A0">
        <w:rPr>
          <w:rFonts w:ascii="Times New Roman" w:hAnsi="Times New Roman"/>
          <w:sz w:val="28"/>
          <w:szCs w:val="28"/>
        </w:rPr>
        <w:t>тая э</w:t>
      </w:r>
      <w:r w:rsidRPr="001665A0">
        <w:rPr>
          <w:rFonts w:ascii="Times New Roman" w:hAnsi="Times New Roman"/>
          <w:spacing w:val="-3"/>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z w:val="28"/>
          <w:szCs w:val="28"/>
        </w:rPr>
        <w:t>ка 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ы</w:t>
      </w:r>
      <w:r w:rsidRPr="001665A0">
        <w:rPr>
          <w:rFonts w:ascii="Times New Roman" w:hAnsi="Times New Roman"/>
          <w:sz w:val="28"/>
          <w:szCs w:val="28"/>
        </w:rPr>
        <w:t>вает</w:t>
      </w:r>
      <w:r w:rsidRPr="001665A0">
        <w:rPr>
          <w:rFonts w:ascii="Times New Roman" w:hAnsi="Times New Roman"/>
          <w:spacing w:val="-3"/>
          <w:sz w:val="28"/>
          <w:szCs w:val="28"/>
        </w:rPr>
        <w:t>с</w:t>
      </w:r>
      <w:r w:rsidRPr="001665A0">
        <w:rPr>
          <w:rFonts w:ascii="Times New Roman" w:hAnsi="Times New Roman"/>
          <w:sz w:val="28"/>
          <w:szCs w:val="28"/>
        </w:rPr>
        <w:t>я на</w:t>
      </w:r>
      <w:r w:rsidRPr="001665A0">
        <w:rPr>
          <w:rFonts w:ascii="Times New Roman" w:hAnsi="Times New Roman"/>
          <w:spacing w:val="-2"/>
          <w:sz w:val="28"/>
          <w:szCs w:val="28"/>
        </w:rPr>
        <w:t xml:space="preserve"> </w:t>
      </w:r>
      <w:r w:rsidRPr="001665A0">
        <w:rPr>
          <w:rFonts w:ascii="Times New Roman" w:hAnsi="Times New Roman"/>
          <w:sz w:val="28"/>
          <w:szCs w:val="28"/>
        </w:rPr>
        <w:t>своих</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ес</w:t>
      </w:r>
      <w:r w:rsidRPr="001665A0">
        <w:rPr>
          <w:rFonts w:ascii="Times New Roman" w:hAnsi="Times New Roman"/>
          <w:spacing w:val="-3"/>
          <w:sz w:val="28"/>
          <w:szCs w:val="28"/>
        </w:rPr>
        <w:t>у</w:t>
      </w:r>
      <w:r w:rsidRPr="001665A0">
        <w:rPr>
          <w:rFonts w:ascii="Times New Roman" w:hAnsi="Times New Roman"/>
          <w:spacing w:val="1"/>
          <w:sz w:val="28"/>
          <w:szCs w:val="28"/>
        </w:rPr>
        <w:t>р</w:t>
      </w:r>
      <w:r w:rsidRPr="001665A0">
        <w:rPr>
          <w:rFonts w:ascii="Times New Roman" w:hAnsi="Times New Roman"/>
          <w:sz w:val="28"/>
          <w:szCs w:val="28"/>
        </w:rPr>
        <w:t>са</w:t>
      </w:r>
      <w:r w:rsidRPr="001665A0">
        <w:rPr>
          <w:rFonts w:ascii="Times New Roman" w:hAnsi="Times New Roman"/>
          <w:spacing w:val="1"/>
          <w:sz w:val="28"/>
          <w:szCs w:val="28"/>
        </w:rPr>
        <w:t>х</w:t>
      </w:r>
      <w:r w:rsidRPr="001665A0">
        <w:rPr>
          <w:rFonts w:ascii="Times New Roman" w:hAnsi="Times New Roman"/>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pacing w:val="-1"/>
          <w:sz w:val="28"/>
          <w:szCs w:val="28"/>
        </w:rPr>
        <w:t>О</w:t>
      </w:r>
      <w:r w:rsidRPr="001665A0">
        <w:rPr>
          <w:rFonts w:ascii="Times New Roman" w:hAnsi="Times New Roman"/>
          <w:sz w:val="28"/>
          <w:szCs w:val="28"/>
        </w:rPr>
        <w:t>кеа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w:t>
      </w:r>
      <w:r w:rsidRPr="001665A0">
        <w:rPr>
          <w:rFonts w:ascii="Times New Roman" w:hAnsi="Times New Roman"/>
          <w:spacing w:val="-3"/>
          <w:sz w:val="28"/>
          <w:szCs w:val="28"/>
        </w:rPr>
        <w:t>у</w:t>
      </w:r>
      <w:r w:rsidRPr="001665A0">
        <w:rPr>
          <w:rFonts w:ascii="Times New Roman" w:hAnsi="Times New Roman"/>
          <w:spacing w:val="1"/>
          <w:sz w:val="28"/>
          <w:szCs w:val="28"/>
        </w:rPr>
        <w:t>ни</w:t>
      </w:r>
      <w:r w:rsidRPr="001665A0">
        <w:rPr>
          <w:rFonts w:ascii="Times New Roman" w:hAnsi="Times New Roman"/>
          <w:sz w:val="28"/>
          <w:szCs w:val="28"/>
        </w:rPr>
        <w:t>кал</w:t>
      </w:r>
      <w:r w:rsidRPr="001665A0">
        <w:rPr>
          <w:rFonts w:ascii="Times New Roman" w:hAnsi="Times New Roman"/>
          <w:spacing w:val="-1"/>
          <w:sz w:val="28"/>
          <w:szCs w:val="28"/>
        </w:rPr>
        <w:t>ьн</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азова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4"/>
          <w:sz w:val="28"/>
          <w:szCs w:val="28"/>
        </w:rPr>
        <w:t xml:space="preserve"> </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z w:val="28"/>
          <w:szCs w:val="28"/>
        </w:rPr>
        <w:t>к</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1"/>
          <w:sz w:val="28"/>
          <w:szCs w:val="28"/>
        </w:rPr>
        <w:t>пн</w:t>
      </w:r>
      <w:r w:rsidRPr="001665A0">
        <w:rPr>
          <w:rFonts w:ascii="Times New Roman" w:hAnsi="Times New Roman"/>
          <w:spacing w:val="-2"/>
          <w:sz w:val="28"/>
          <w:szCs w:val="28"/>
        </w:rPr>
        <w:t>е</w:t>
      </w:r>
      <w:r w:rsidRPr="001665A0">
        <w:rPr>
          <w:rFonts w:ascii="Times New Roman" w:hAnsi="Times New Roman"/>
          <w:spacing w:val="1"/>
          <w:sz w:val="28"/>
          <w:szCs w:val="28"/>
        </w:rPr>
        <w:t>й</w:t>
      </w:r>
      <w:r w:rsidRPr="001665A0">
        <w:rPr>
          <w:rFonts w:ascii="Times New Roman" w:hAnsi="Times New Roman"/>
          <w:sz w:val="28"/>
          <w:szCs w:val="28"/>
        </w:rPr>
        <w:t>шее</w:t>
      </w:r>
      <w:r w:rsidRPr="001665A0">
        <w:rPr>
          <w:rFonts w:ascii="Times New Roman" w:hAnsi="Times New Roman"/>
          <w:spacing w:val="1"/>
          <w:sz w:val="28"/>
          <w:szCs w:val="28"/>
        </w:rPr>
        <w:t xml:space="preserve"> </w:t>
      </w:r>
      <w:r w:rsidRPr="001665A0">
        <w:rPr>
          <w:rFonts w:ascii="Times New Roman" w:hAnsi="Times New Roman"/>
          <w:sz w:val="28"/>
          <w:szCs w:val="28"/>
        </w:rPr>
        <w:t>в м</w:t>
      </w:r>
      <w:r w:rsidRPr="001665A0">
        <w:rPr>
          <w:rFonts w:ascii="Times New Roman" w:hAnsi="Times New Roman"/>
          <w:spacing w:val="-2"/>
          <w:sz w:val="28"/>
          <w:szCs w:val="28"/>
        </w:rPr>
        <w:t>и</w:t>
      </w:r>
      <w:r w:rsidRPr="001665A0">
        <w:rPr>
          <w:rFonts w:ascii="Times New Roman" w:hAnsi="Times New Roman"/>
          <w:spacing w:val="1"/>
          <w:sz w:val="28"/>
          <w:szCs w:val="28"/>
        </w:rPr>
        <w:t>р</w:t>
      </w:r>
      <w:r w:rsidRPr="001665A0">
        <w:rPr>
          <w:rFonts w:ascii="Times New Roman" w:hAnsi="Times New Roman"/>
          <w:sz w:val="28"/>
          <w:szCs w:val="28"/>
        </w:rPr>
        <w:t>е скопле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ро</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п</w:t>
      </w:r>
      <w:r w:rsidRPr="001665A0">
        <w:rPr>
          <w:rFonts w:ascii="Times New Roman" w:hAnsi="Times New Roman"/>
          <w:spacing w:val="-2"/>
          <w:sz w:val="28"/>
          <w:szCs w:val="28"/>
        </w:rPr>
        <w:t>е</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z w:val="28"/>
          <w:szCs w:val="28"/>
        </w:rPr>
        <w:t>х</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3"/>
          <w:sz w:val="28"/>
          <w:szCs w:val="28"/>
        </w:rPr>
        <w:t xml:space="preserve"> </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1"/>
          <w:sz w:val="28"/>
          <w:szCs w:val="28"/>
        </w:rPr>
        <w:t>п</w:t>
      </w:r>
      <w:r w:rsidRPr="001665A0">
        <w:rPr>
          <w:rFonts w:ascii="Times New Roman" w:hAnsi="Times New Roman"/>
          <w:spacing w:val="1"/>
          <w:sz w:val="28"/>
          <w:szCs w:val="28"/>
        </w:rPr>
        <w:t>п</w:t>
      </w:r>
      <w:r w:rsidRPr="001665A0">
        <w:rPr>
          <w:rFonts w:ascii="Times New Roman" w:hAnsi="Times New Roman"/>
          <w:sz w:val="28"/>
          <w:szCs w:val="28"/>
        </w:rPr>
        <w:t>: Мелане</w:t>
      </w:r>
      <w:r w:rsidRPr="001665A0">
        <w:rPr>
          <w:rFonts w:ascii="Times New Roman" w:hAnsi="Times New Roman"/>
          <w:spacing w:val="-3"/>
          <w:sz w:val="28"/>
          <w:szCs w:val="28"/>
        </w:rPr>
        <w:t>з</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w:t>
      </w:r>
      <w:r w:rsidRPr="001665A0">
        <w:rPr>
          <w:rFonts w:ascii="Times New Roman" w:hAnsi="Times New Roman"/>
          <w:spacing w:val="4"/>
          <w:sz w:val="28"/>
          <w:szCs w:val="28"/>
        </w:rPr>
        <w:t xml:space="preserve"> </w:t>
      </w:r>
      <w:r w:rsidRPr="001665A0">
        <w:rPr>
          <w:rFonts w:ascii="Times New Roman" w:hAnsi="Times New Roman"/>
          <w:spacing w:val="-1"/>
          <w:sz w:val="28"/>
          <w:szCs w:val="28"/>
        </w:rPr>
        <w:t>«</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ны</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ва» (так как</w:t>
      </w:r>
      <w:r w:rsidRPr="001665A0">
        <w:rPr>
          <w:rFonts w:ascii="Times New Roman" w:hAnsi="Times New Roman"/>
          <w:spacing w:val="1"/>
          <w:sz w:val="28"/>
          <w:szCs w:val="28"/>
        </w:rPr>
        <w:t xml:space="preserve"> 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z w:val="28"/>
          <w:szCs w:val="28"/>
        </w:rPr>
        <w:t>ва</w:t>
      </w:r>
      <w:r w:rsidRPr="001665A0">
        <w:rPr>
          <w:rFonts w:ascii="Times New Roman" w:hAnsi="Times New Roman"/>
          <w:spacing w:val="-1"/>
          <w:sz w:val="28"/>
          <w:szCs w:val="28"/>
        </w:rPr>
        <w:t>ю</w:t>
      </w:r>
      <w:r w:rsidRPr="001665A0">
        <w:rPr>
          <w:rFonts w:ascii="Times New Roman" w:hAnsi="Times New Roman"/>
          <w:spacing w:val="-3"/>
          <w:sz w:val="28"/>
          <w:szCs w:val="28"/>
        </w:rPr>
        <w:t>щ</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 xml:space="preserve">здесь </w:t>
      </w:r>
      <w:r w:rsidRPr="001665A0">
        <w:rPr>
          <w:rFonts w:ascii="Times New Roman" w:hAnsi="Times New Roman"/>
          <w:spacing w:val="1"/>
          <w:sz w:val="28"/>
          <w:szCs w:val="28"/>
        </w:rPr>
        <w:t>п</w:t>
      </w:r>
      <w:r w:rsidRPr="001665A0">
        <w:rPr>
          <w:rFonts w:ascii="Times New Roman" w:hAnsi="Times New Roman"/>
          <w:spacing w:val="4"/>
          <w:sz w:val="28"/>
          <w:szCs w:val="28"/>
        </w:rPr>
        <w:t>а</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z w:val="28"/>
          <w:szCs w:val="28"/>
        </w:rPr>
        <w:t>асы</w:t>
      </w:r>
      <w:r w:rsidRPr="001665A0">
        <w:rPr>
          <w:rFonts w:ascii="Times New Roman" w:hAnsi="Times New Roman"/>
          <w:spacing w:val="3"/>
          <w:sz w:val="28"/>
          <w:szCs w:val="28"/>
        </w:rPr>
        <w:t xml:space="preserve"> </w:t>
      </w:r>
      <w:r w:rsidRPr="001665A0">
        <w:rPr>
          <w:rFonts w:ascii="Times New Roman" w:hAnsi="Times New Roman"/>
          <w:sz w:val="28"/>
          <w:szCs w:val="28"/>
        </w:rPr>
        <w:t>и ме</w:t>
      </w:r>
      <w:r w:rsidRPr="001665A0">
        <w:rPr>
          <w:rFonts w:ascii="Times New Roman" w:hAnsi="Times New Roman"/>
          <w:spacing w:val="-1"/>
          <w:sz w:val="28"/>
          <w:szCs w:val="28"/>
        </w:rPr>
        <w:t>л</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3"/>
          <w:sz w:val="28"/>
          <w:szCs w:val="28"/>
        </w:rPr>
        <w:t>з</w:t>
      </w:r>
      <w:r w:rsidRPr="001665A0">
        <w:rPr>
          <w:rFonts w:ascii="Times New Roman" w:hAnsi="Times New Roman"/>
          <w:spacing w:val="1"/>
          <w:sz w:val="28"/>
          <w:szCs w:val="28"/>
        </w:rPr>
        <w:t>и</w:t>
      </w:r>
      <w:r w:rsidRPr="001665A0">
        <w:rPr>
          <w:rFonts w:ascii="Times New Roman" w:hAnsi="Times New Roman"/>
          <w:spacing w:val="-1"/>
          <w:sz w:val="28"/>
          <w:szCs w:val="28"/>
        </w:rPr>
        <w:t>й</w:t>
      </w:r>
      <w:r w:rsidRPr="001665A0">
        <w:rPr>
          <w:rFonts w:ascii="Times New Roman" w:hAnsi="Times New Roman"/>
          <w:spacing w:val="1"/>
          <w:sz w:val="28"/>
          <w:szCs w:val="28"/>
        </w:rPr>
        <w:t>ц</w:t>
      </w:r>
      <w:r w:rsidRPr="001665A0">
        <w:rPr>
          <w:rFonts w:ascii="Times New Roman" w:hAnsi="Times New Roman"/>
          <w:sz w:val="28"/>
          <w:szCs w:val="28"/>
        </w:rPr>
        <w:t>ы</w:t>
      </w:r>
      <w:r w:rsidRPr="001665A0">
        <w:rPr>
          <w:rFonts w:ascii="Times New Roman" w:hAnsi="Times New Roman"/>
          <w:spacing w:val="1"/>
          <w:sz w:val="28"/>
          <w:szCs w:val="28"/>
        </w:rPr>
        <w:t xml:space="preserve"> и</w:t>
      </w:r>
      <w:r w:rsidRPr="001665A0">
        <w:rPr>
          <w:rFonts w:ascii="Times New Roman" w:hAnsi="Times New Roman"/>
          <w:sz w:val="28"/>
          <w:szCs w:val="28"/>
        </w:rPr>
        <w:t>ме</w:t>
      </w:r>
      <w:r w:rsidRPr="001665A0">
        <w:rPr>
          <w:rFonts w:ascii="Times New Roman" w:hAnsi="Times New Roman"/>
          <w:spacing w:val="-3"/>
          <w:sz w:val="28"/>
          <w:szCs w:val="28"/>
        </w:rPr>
        <w:t>ю</w:t>
      </w:r>
      <w:r w:rsidRPr="001665A0">
        <w:rPr>
          <w:rFonts w:ascii="Times New Roman" w:hAnsi="Times New Roman"/>
          <w:sz w:val="28"/>
          <w:szCs w:val="28"/>
        </w:rPr>
        <w:t>т</w:t>
      </w:r>
      <w:r w:rsidRPr="001665A0">
        <w:rPr>
          <w:rFonts w:ascii="Times New Roman" w:hAnsi="Times New Roman"/>
          <w:spacing w:val="3"/>
          <w:sz w:val="28"/>
          <w:szCs w:val="28"/>
        </w:rPr>
        <w:t xml:space="preserve"> </w:t>
      </w:r>
      <w:r w:rsidRPr="001665A0">
        <w:rPr>
          <w:rFonts w:ascii="Times New Roman" w:hAnsi="Times New Roman"/>
          <w:spacing w:val="1"/>
          <w:sz w:val="28"/>
          <w:szCs w:val="28"/>
        </w:rPr>
        <w:t>бо</w:t>
      </w:r>
      <w:r w:rsidRPr="001665A0">
        <w:rPr>
          <w:rFonts w:ascii="Times New Roman" w:hAnsi="Times New Roman"/>
          <w:spacing w:val="-1"/>
          <w:sz w:val="28"/>
          <w:szCs w:val="28"/>
        </w:rPr>
        <w:t>л</w:t>
      </w:r>
      <w:r w:rsidRPr="001665A0">
        <w:rPr>
          <w:rFonts w:ascii="Times New Roman" w:hAnsi="Times New Roman"/>
          <w:sz w:val="28"/>
          <w:szCs w:val="28"/>
        </w:rPr>
        <w:t>ее</w:t>
      </w:r>
      <w:r w:rsidRPr="001665A0">
        <w:rPr>
          <w:rFonts w:ascii="Times New Roman" w:hAnsi="Times New Roman"/>
          <w:spacing w:val="3"/>
          <w:sz w:val="28"/>
          <w:szCs w:val="28"/>
        </w:rPr>
        <w:t xml:space="preserve"> </w:t>
      </w:r>
      <w:r w:rsidRPr="001665A0">
        <w:rPr>
          <w:rFonts w:ascii="Times New Roman" w:hAnsi="Times New Roman"/>
          <w:spacing w:val="-3"/>
          <w:sz w:val="28"/>
          <w:szCs w:val="28"/>
        </w:rPr>
        <w:t>т</w:t>
      </w:r>
      <w:r w:rsidRPr="001665A0">
        <w:rPr>
          <w:rFonts w:ascii="Times New Roman" w:hAnsi="Times New Roman"/>
          <w:sz w:val="28"/>
          <w:szCs w:val="28"/>
        </w:rPr>
        <w:t>ем</w:t>
      </w:r>
      <w:r w:rsidRPr="001665A0">
        <w:rPr>
          <w:rFonts w:ascii="Times New Roman" w:hAnsi="Times New Roman"/>
          <w:spacing w:val="1"/>
          <w:sz w:val="28"/>
          <w:szCs w:val="28"/>
        </w:rPr>
        <w:t>н</w:t>
      </w:r>
      <w:r w:rsidRPr="001665A0">
        <w:rPr>
          <w:rFonts w:ascii="Times New Roman" w:hAnsi="Times New Roman"/>
          <w:spacing w:val="-4"/>
          <w:sz w:val="28"/>
          <w:szCs w:val="28"/>
        </w:rPr>
        <w:t>у</w:t>
      </w:r>
      <w:r w:rsidRPr="001665A0">
        <w:rPr>
          <w:rFonts w:ascii="Times New Roman" w:hAnsi="Times New Roman"/>
          <w:sz w:val="28"/>
          <w:szCs w:val="28"/>
        </w:rPr>
        <w:t>ю</w:t>
      </w:r>
      <w:r w:rsidRPr="001665A0">
        <w:rPr>
          <w:rFonts w:ascii="Times New Roman" w:hAnsi="Times New Roman"/>
          <w:spacing w:val="2"/>
          <w:sz w:val="28"/>
          <w:szCs w:val="28"/>
        </w:rPr>
        <w:t xml:space="preserve"> </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жу </w:t>
      </w:r>
      <w:r w:rsidRPr="001665A0">
        <w:rPr>
          <w:rFonts w:ascii="Times New Roman" w:hAnsi="Times New Roman"/>
          <w:spacing w:val="1"/>
          <w:sz w:val="28"/>
          <w:szCs w:val="28"/>
        </w:rPr>
        <w:t>п</w:t>
      </w:r>
      <w:r w:rsidRPr="001665A0">
        <w:rPr>
          <w:rFonts w:ascii="Times New Roman" w:hAnsi="Times New Roman"/>
          <w:sz w:val="28"/>
          <w:szCs w:val="28"/>
        </w:rPr>
        <w:t>о</w:t>
      </w:r>
      <w:r w:rsidRPr="001665A0">
        <w:rPr>
          <w:rFonts w:ascii="Times New Roman" w:hAnsi="Times New Roman"/>
          <w:spacing w:val="4"/>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ю</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 xml:space="preserve"> др</w:t>
      </w:r>
      <w:r w:rsidRPr="001665A0">
        <w:rPr>
          <w:rFonts w:ascii="Times New Roman" w:hAnsi="Times New Roman"/>
          <w:spacing w:val="-4"/>
          <w:sz w:val="28"/>
          <w:szCs w:val="28"/>
        </w:rPr>
        <w:t>у</w:t>
      </w:r>
      <w:r w:rsidRPr="001665A0">
        <w:rPr>
          <w:rFonts w:ascii="Times New Roman" w:hAnsi="Times New Roman"/>
          <w:sz w:val="28"/>
          <w:szCs w:val="28"/>
        </w:rPr>
        <w:t>г</w:t>
      </w:r>
      <w:r w:rsidRPr="001665A0">
        <w:rPr>
          <w:rFonts w:ascii="Times New Roman" w:hAnsi="Times New Roman"/>
          <w:spacing w:val="1"/>
          <w:sz w:val="28"/>
          <w:szCs w:val="28"/>
        </w:rPr>
        <w:t>и</w:t>
      </w:r>
      <w:r w:rsidRPr="001665A0">
        <w:rPr>
          <w:rFonts w:ascii="Times New Roman" w:hAnsi="Times New Roman"/>
          <w:sz w:val="28"/>
          <w:szCs w:val="28"/>
        </w:rPr>
        <w:t>ми</w:t>
      </w:r>
      <w:r w:rsidRPr="001665A0">
        <w:rPr>
          <w:rFonts w:ascii="Times New Roman" w:hAnsi="Times New Roman"/>
          <w:spacing w:val="1"/>
          <w:sz w:val="28"/>
          <w:szCs w:val="28"/>
        </w:rPr>
        <w:t xml:space="preserve"> </w:t>
      </w:r>
      <w:r w:rsidRPr="001665A0">
        <w:rPr>
          <w:rFonts w:ascii="Times New Roman" w:hAnsi="Times New Roman"/>
          <w:sz w:val="28"/>
          <w:szCs w:val="28"/>
        </w:rPr>
        <w:t>ж</w:t>
      </w:r>
      <w:r w:rsidRPr="001665A0">
        <w:rPr>
          <w:rFonts w:ascii="Times New Roman" w:hAnsi="Times New Roman"/>
          <w:spacing w:val="1"/>
          <w:sz w:val="28"/>
          <w:szCs w:val="28"/>
        </w:rPr>
        <w:t>и</w:t>
      </w:r>
      <w:r w:rsidRPr="001665A0">
        <w:rPr>
          <w:rFonts w:ascii="Times New Roman" w:hAnsi="Times New Roman"/>
          <w:sz w:val="28"/>
          <w:szCs w:val="28"/>
        </w:rPr>
        <w:t>те</w:t>
      </w:r>
      <w:r w:rsidRPr="001665A0">
        <w:rPr>
          <w:rFonts w:ascii="Times New Roman" w:hAnsi="Times New Roman"/>
          <w:spacing w:val="-1"/>
          <w:sz w:val="28"/>
          <w:szCs w:val="28"/>
        </w:rPr>
        <w:t>л</w:t>
      </w:r>
      <w:r w:rsidRPr="001665A0">
        <w:rPr>
          <w:rFonts w:ascii="Times New Roman" w:hAnsi="Times New Roman"/>
          <w:spacing w:val="-2"/>
          <w:sz w:val="28"/>
          <w:szCs w:val="28"/>
        </w:rPr>
        <w:t>я</w:t>
      </w:r>
      <w:r w:rsidRPr="001665A0">
        <w:rPr>
          <w:rFonts w:ascii="Times New Roman" w:hAnsi="Times New Roman"/>
          <w:sz w:val="28"/>
          <w:szCs w:val="28"/>
        </w:rPr>
        <w:t xml:space="preserve">ми </w:t>
      </w:r>
      <w:r w:rsidRPr="001665A0">
        <w:rPr>
          <w:rFonts w:ascii="Times New Roman" w:hAnsi="Times New Roman"/>
          <w:spacing w:val="-1"/>
          <w:sz w:val="28"/>
          <w:szCs w:val="28"/>
        </w:rPr>
        <w:t>О</w:t>
      </w:r>
      <w:r w:rsidRPr="001665A0">
        <w:rPr>
          <w:rFonts w:ascii="Times New Roman" w:hAnsi="Times New Roman"/>
          <w:sz w:val="28"/>
          <w:szCs w:val="28"/>
        </w:rPr>
        <w:t>кеа</w:t>
      </w:r>
      <w:r w:rsidRPr="001665A0">
        <w:rPr>
          <w:rFonts w:ascii="Times New Roman" w:hAnsi="Times New Roman"/>
          <w:spacing w:val="-1"/>
          <w:sz w:val="28"/>
          <w:szCs w:val="28"/>
        </w:rPr>
        <w:t>н</w:t>
      </w:r>
      <w:r w:rsidRPr="001665A0">
        <w:rPr>
          <w:rFonts w:ascii="Times New Roman" w:hAnsi="Times New Roman"/>
          <w:spacing w:val="1"/>
          <w:sz w:val="28"/>
          <w:szCs w:val="28"/>
        </w:rPr>
        <w:t>ии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М</w:t>
      </w:r>
      <w:r w:rsidRPr="001665A0">
        <w:rPr>
          <w:rFonts w:ascii="Times New Roman" w:hAnsi="Times New Roman"/>
          <w:spacing w:val="-1"/>
          <w:sz w:val="28"/>
          <w:szCs w:val="28"/>
        </w:rPr>
        <w:t>и</w:t>
      </w:r>
      <w:r w:rsidRPr="001665A0">
        <w:rPr>
          <w:rFonts w:ascii="Times New Roman" w:hAnsi="Times New Roman"/>
          <w:sz w:val="28"/>
          <w:szCs w:val="28"/>
        </w:rPr>
        <w:t>к</w:t>
      </w:r>
      <w:r w:rsidRPr="001665A0">
        <w:rPr>
          <w:rFonts w:ascii="Times New Roman" w:hAnsi="Times New Roman"/>
          <w:spacing w:val="-1"/>
          <w:sz w:val="28"/>
          <w:szCs w:val="28"/>
        </w:rPr>
        <w:t>рон</w:t>
      </w:r>
      <w:r w:rsidRPr="001665A0">
        <w:rPr>
          <w:rFonts w:ascii="Times New Roman" w:hAnsi="Times New Roman"/>
          <w:sz w:val="28"/>
          <w:szCs w:val="28"/>
        </w:rPr>
        <w:t>езия</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pacing w:val="-4"/>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ли</w:t>
      </w:r>
      <w:r w:rsidRPr="001665A0">
        <w:rPr>
          <w:rFonts w:ascii="Times New Roman" w:hAnsi="Times New Roman"/>
          <w:spacing w:val="1"/>
          <w:sz w:val="28"/>
          <w:szCs w:val="28"/>
        </w:rPr>
        <w:t>н</w:t>
      </w:r>
      <w:r w:rsidRPr="001665A0">
        <w:rPr>
          <w:rFonts w:ascii="Times New Roman" w:hAnsi="Times New Roman"/>
          <w:sz w:val="28"/>
          <w:szCs w:val="28"/>
        </w:rPr>
        <w:t>ез</w:t>
      </w:r>
      <w:r w:rsidRPr="001665A0">
        <w:rPr>
          <w:rFonts w:ascii="Times New Roman" w:hAnsi="Times New Roman"/>
          <w:spacing w:val="-2"/>
          <w:sz w:val="28"/>
          <w:szCs w:val="28"/>
        </w:rPr>
        <w:t>и</w:t>
      </w:r>
      <w:r w:rsidRPr="001665A0">
        <w:rPr>
          <w:rFonts w:ascii="Times New Roman" w:hAnsi="Times New Roman"/>
          <w:sz w:val="28"/>
          <w:szCs w:val="28"/>
        </w:rPr>
        <w:t>я</w:t>
      </w:r>
      <w:r w:rsidRPr="001665A0">
        <w:rPr>
          <w:rFonts w:ascii="Times New Roman" w:hAnsi="Times New Roman"/>
          <w:spacing w:val="5"/>
          <w:sz w:val="28"/>
          <w:szCs w:val="28"/>
        </w:rPr>
        <w:t xml:space="preserve"> </w:t>
      </w:r>
      <w:r w:rsidRPr="001665A0">
        <w:rPr>
          <w:rFonts w:ascii="Times New Roman" w:hAnsi="Times New Roman"/>
          <w:sz w:val="28"/>
          <w:szCs w:val="28"/>
        </w:rPr>
        <w:t>–</w:t>
      </w:r>
      <w:r w:rsidRPr="001665A0">
        <w:rPr>
          <w:rFonts w:ascii="Times New Roman" w:hAnsi="Times New Roman"/>
          <w:spacing w:val="5"/>
          <w:sz w:val="28"/>
          <w:szCs w:val="28"/>
        </w:rPr>
        <w:t xml:space="preserve"> </w:t>
      </w:r>
      <w:r w:rsidRPr="001665A0">
        <w:rPr>
          <w:rFonts w:ascii="Times New Roman" w:hAnsi="Times New Roman"/>
          <w:spacing w:val="-1"/>
          <w:sz w:val="28"/>
          <w:szCs w:val="28"/>
        </w:rPr>
        <w:t>«</w:t>
      </w:r>
      <w:r w:rsidRPr="001665A0">
        <w:rPr>
          <w:rFonts w:ascii="Times New Roman" w:hAnsi="Times New Roman"/>
          <w:sz w:val="28"/>
          <w:szCs w:val="28"/>
        </w:rPr>
        <w:t>ма</w:t>
      </w:r>
      <w:r w:rsidRPr="001665A0">
        <w:rPr>
          <w:rFonts w:ascii="Times New Roman" w:hAnsi="Times New Roman"/>
          <w:spacing w:val="-1"/>
          <w:sz w:val="28"/>
          <w:szCs w:val="28"/>
        </w:rPr>
        <w:t>л</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ь</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е» и</w:t>
      </w:r>
      <w:r w:rsidRPr="001665A0">
        <w:rPr>
          <w:rFonts w:ascii="Times New Roman" w:hAnsi="Times New Roman"/>
          <w:spacing w:val="4"/>
          <w:sz w:val="28"/>
          <w:szCs w:val="28"/>
        </w:rPr>
        <w:t xml:space="preserve"> </w:t>
      </w:r>
      <w:r w:rsidRPr="001665A0">
        <w:rPr>
          <w:rFonts w:ascii="Times New Roman" w:hAnsi="Times New Roman"/>
          <w:spacing w:val="-1"/>
          <w:sz w:val="28"/>
          <w:szCs w:val="28"/>
        </w:rPr>
        <w:t>«</w:t>
      </w:r>
      <w:r w:rsidRPr="001665A0">
        <w:rPr>
          <w:rFonts w:ascii="Times New Roman" w:hAnsi="Times New Roman"/>
          <w:sz w:val="28"/>
          <w:szCs w:val="28"/>
        </w:rPr>
        <w:t>м</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2"/>
          <w:sz w:val="28"/>
          <w:szCs w:val="28"/>
        </w:rPr>
        <w:t>ч</w:t>
      </w:r>
      <w:r w:rsidRPr="001665A0">
        <w:rPr>
          <w:rFonts w:ascii="Times New Roman" w:hAnsi="Times New Roman"/>
          <w:spacing w:val="1"/>
          <w:sz w:val="28"/>
          <w:szCs w:val="28"/>
        </w:rPr>
        <w:t>и</w:t>
      </w:r>
      <w:r w:rsidRPr="001665A0">
        <w:rPr>
          <w:rFonts w:ascii="Times New Roman" w:hAnsi="Times New Roman"/>
          <w:sz w:val="28"/>
          <w:szCs w:val="28"/>
        </w:rPr>
        <w:t>сле</w:t>
      </w:r>
      <w:r w:rsidRPr="001665A0">
        <w:rPr>
          <w:rFonts w:ascii="Times New Roman" w:hAnsi="Times New Roman"/>
          <w:spacing w:val="-2"/>
          <w:sz w:val="28"/>
          <w:szCs w:val="28"/>
        </w:rPr>
        <w:t>н</w:t>
      </w:r>
      <w:r w:rsidRPr="001665A0">
        <w:rPr>
          <w:rFonts w:ascii="Times New Roman" w:hAnsi="Times New Roman"/>
          <w:spacing w:val="-1"/>
          <w:sz w:val="28"/>
          <w:szCs w:val="28"/>
        </w:rPr>
        <w:t>ны</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ро</w:t>
      </w:r>
      <w:r w:rsidRPr="001665A0">
        <w:rPr>
          <w:rFonts w:ascii="Times New Roman" w:hAnsi="Times New Roman"/>
          <w:sz w:val="28"/>
          <w:szCs w:val="28"/>
        </w:rPr>
        <w:t>ва</w:t>
      </w:r>
      <w:r w:rsidRPr="001665A0">
        <w:rPr>
          <w:rFonts w:ascii="Times New Roman" w:hAnsi="Times New Roman"/>
          <w:spacing w:val="-2"/>
          <w:sz w:val="28"/>
          <w:szCs w:val="28"/>
        </w:rPr>
        <w:t>»</w:t>
      </w:r>
      <w:r w:rsidRPr="001665A0">
        <w:rPr>
          <w:rFonts w:ascii="Times New Roman" w:hAnsi="Times New Roman"/>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z w:val="28"/>
          <w:szCs w:val="28"/>
        </w:rPr>
        <w:lastRenderedPageBreak/>
        <w:t>Ю</w:t>
      </w:r>
      <w:r w:rsidRPr="001665A0">
        <w:rPr>
          <w:rFonts w:ascii="Times New Roman" w:hAnsi="Times New Roman"/>
          <w:b/>
          <w:bCs/>
          <w:spacing w:val="-1"/>
          <w:sz w:val="28"/>
          <w:szCs w:val="28"/>
        </w:rPr>
        <w:t>жн</w:t>
      </w:r>
      <w:r w:rsidRPr="001665A0">
        <w:rPr>
          <w:rFonts w:ascii="Times New Roman" w:hAnsi="Times New Roman"/>
          <w:b/>
          <w:bCs/>
          <w:spacing w:val="1"/>
          <w:sz w:val="28"/>
          <w:szCs w:val="28"/>
        </w:rPr>
        <w:t>а</w:t>
      </w:r>
      <w:r w:rsidRPr="001665A0">
        <w:rPr>
          <w:rFonts w:ascii="Times New Roman" w:hAnsi="Times New Roman"/>
          <w:b/>
          <w:bCs/>
          <w:sz w:val="28"/>
          <w:szCs w:val="28"/>
        </w:rPr>
        <w:t>я</w:t>
      </w:r>
      <w:r w:rsidRPr="001665A0">
        <w:rPr>
          <w:rFonts w:ascii="Times New Roman" w:hAnsi="Times New Roman"/>
          <w:b/>
          <w:bCs/>
          <w:spacing w:val="2"/>
          <w:sz w:val="28"/>
          <w:szCs w:val="28"/>
        </w:rPr>
        <w:t xml:space="preserve"> </w:t>
      </w:r>
      <w:r w:rsidRPr="001665A0">
        <w:rPr>
          <w:rFonts w:ascii="Times New Roman" w:hAnsi="Times New Roman"/>
          <w:b/>
          <w:bCs/>
          <w:spacing w:val="-1"/>
          <w:sz w:val="28"/>
          <w:szCs w:val="28"/>
        </w:rPr>
        <w:t>А</w:t>
      </w:r>
      <w:r w:rsidRPr="001665A0">
        <w:rPr>
          <w:rFonts w:ascii="Times New Roman" w:hAnsi="Times New Roman"/>
          <w:b/>
          <w:bCs/>
          <w:sz w:val="28"/>
          <w:szCs w:val="28"/>
        </w:rPr>
        <w:t>м</w:t>
      </w:r>
      <w:r w:rsidRPr="001665A0">
        <w:rPr>
          <w:rFonts w:ascii="Times New Roman" w:hAnsi="Times New Roman"/>
          <w:b/>
          <w:bCs/>
          <w:spacing w:val="1"/>
          <w:sz w:val="28"/>
          <w:szCs w:val="28"/>
        </w:rPr>
        <w:t>е</w:t>
      </w:r>
      <w:r w:rsidRPr="001665A0">
        <w:rPr>
          <w:rFonts w:ascii="Times New Roman" w:hAnsi="Times New Roman"/>
          <w:b/>
          <w:bCs/>
          <w:sz w:val="28"/>
          <w:szCs w:val="28"/>
        </w:rPr>
        <w:t>р</w:t>
      </w:r>
      <w:r w:rsidRPr="001665A0">
        <w:rPr>
          <w:rFonts w:ascii="Times New Roman" w:hAnsi="Times New Roman"/>
          <w:b/>
          <w:bCs/>
          <w:spacing w:val="-1"/>
          <w:sz w:val="28"/>
          <w:szCs w:val="28"/>
        </w:rPr>
        <w:t>ик</w:t>
      </w:r>
      <w:r w:rsidRPr="001665A0">
        <w:rPr>
          <w:rFonts w:ascii="Times New Roman" w:hAnsi="Times New Roman"/>
          <w:b/>
          <w:bCs/>
          <w:spacing w:val="1"/>
          <w:sz w:val="28"/>
          <w:szCs w:val="28"/>
        </w:rPr>
        <w:t>а</w:t>
      </w:r>
      <w:r w:rsidRPr="001665A0">
        <w:rPr>
          <w:rFonts w:ascii="Times New Roman" w:hAnsi="Times New Roman"/>
          <w:b/>
          <w:bCs/>
          <w:sz w:val="28"/>
          <w:szCs w:val="28"/>
        </w:rPr>
        <w:t>.</w:t>
      </w:r>
      <w:r w:rsidRPr="001665A0">
        <w:rPr>
          <w:rFonts w:ascii="Times New Roman" w:hAnsi="Times New Roman"/>
          <w:b/>
          <w:bCs/>
          <w:spacing w:val="4"/>
          <w:sz w:val="28"/>
          <w:szCs w:val="28"/>
        </w:rPr>
        <w:t xml:space="preserve"> </w:t>
      </w:r>
      <w:r w:rsidRPr="001665A0">
        <w:rPr>
          <w:rFonts w:ascii="Times New Roman" w:hAnsi="Times New Roman"/>
          <w:spacing w:val="1"/>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е </w:t>
      </w:r>
      <w:r w:rsidRPr="001665A0">
        <w:rPr>
          <w:rFonts w:ascii="Times New Roman" w:hAnsi="Times New Roman"/>
          <w:spacing w:val="1"/>
          <w:sz w:val="28"/>
          <w:szCs w:val="28"/>
        </w:rPr>
        <w:t>п</w:t>
      </w:r>
      <w:r w:rsidRPr="001665A0">
        <w:rPr>
          <w:rFonts w:ascii="Times New Roman" w:hAnsi="Times New Roman"/>
          <w:spacing w:val="-1"/>
          <w:sz w:val="28"/>
          <w:szCs w:val="28"/>
        </w:rPr>
        <w:t>ол</w:t>
      </w:r>
      <w:r w:rsidRPr="001665A0">
        <w:rPr>
          <w:rFonts w:ascii="Times New Roman" w:hAnsi="Times New Roman"/>
          <w:spacing w:val="1"/>
          <w:sz w:val="28"/>
          <w:szCs w:val="28"/>
        </w:rPr>
        <w:t>о</w:t>
      </w:r>
      <w:r w:rsidRPr="001665A0">
        <w:rPr>
          <w:rFonts w:ascii="Times New Roman" w:hAnsi="Times New Roman"/>
          <w:sz w:val="28"/>
          <w:szCs w:val="28"/>
        </w:rPr>
        <w:t>ж</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ст</w:t>
      </w:r>
      <w:r w:rsidRPr="001665A0">
        <w:rPr>
          <w:rFonts w:ascii="Times New Roman" w:hAnsi="Times New Roman"/>
          <w:spacing w:val="-1"/>
          <w:sz w:val="28"/>
          <w:szCs w:val="28"/>
        </w:rPr>
        <w:t>ор</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ссле</w:t>
      </w:r>
      <w:r w:rsidRPr="001665A0">
        <w:rPr>
          <w:rFonts w:ascii="Times New Roman" w:hAnsi="Times New Roman"/>
          <w:spacing w:val="-2"/>
          <w:sz w:val="28"/>
          <w:szCs w:val="28"/>
        </w:rPr>
        <w:t>д</w:t>
      </w:r>
      <w:r w:rsidRPr="001665A0">
        <w:rPr>
          <w:rFonts w:ascii="Times New Roman" w:hAnsi="Times New Roman"/>
          <w:spacing w:val="1"/>
          <w:sz w:val="28"/>
          <w:szCs w:val="28"/>
        </w:rPr>
        <w:t>о</w:t>
      </w:r>
      <w:r w:rsidRPr="001665A0">
        <w:rPr>
          <w:rFonts w:ascii="Times New Roman" w:hAnsi="Times New Roman"/>
          <w:sz w:val="28"/>
          <w:szCs w:val="28"/>
        </w:rPr>
        <w:t>ва</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я и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1"/>
          <w:sz w:val="28"/>
          <w:szCs w:val="28"/>
        </w:rPr>
        <w:t xml:space="preserve"> р</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z w:val="28"/>
          <w:szCs w:val="28"/>
        </w:rPr>
        <w:t>е</w:t>
      </w:r>
      <w:r w:rsidRPr="001665A0">
        <w:rPr>
          <w:rFonts w:ascii="Times New Roman" w:hAnsi="Times New Roman"/>
          <w:spacing w:val="-2"/>
          <w:sz w:val="28"/>
          <w:szCs w:val="28"/>
        </w:rPr>
        <w:t>ф</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z w:val="28"/>
          <w:szCs w:val="28"/>
        </w:rPr>
        <w:t>мат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ка.</w:t>
      </w:r>
      <w:r w:rsidRPr="001665A0">
        <w:rPr>
          <w:rFonts w:ascii="Times New Roman" w:hAnsi="Times New Roman"/>
          <w:spacing w:val="3"/>
          <w:sz w:val="28"/>
          <w:szCs w:val="28"/>
        </w:rPr>
        <w:t xml:space="preserve"> </w:t>
      </w:r>
      <w:r w:rsidRPr="001665A0">
        <w:rPr>
          <w:rFonts w:ascii="Times New Roman" w:hAnsi="Times New Roman"/>
          <w:sz w:val="28"/>
          <w:szCs w:val="28"/>
        </w:rPr>
        <w:t>К</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3"/>
          <w:sz w:val="28"/>
          <w:szCs w:val="28"/>
        </w:rPr>
        <w:t>м</w:t>
      </w:r>
      <w:r w:rsidRPr="001665A0">
        <w:rPr>
          <w:rFonts w:ascii="Times New Roman" w:hAnsi="Times New Roman"/>
          <w:sz w:val="28"/>
          <w:szCs w:val="28"/>
        </w:rPr>
        <w:t>ат и</w:t>
      </w:r>
      <w:r w:rsidRPr="001665A0">
        <w:rPr>
          <w:rFonts w:ascii="Times New Roman" w:hAnsi="Times New Roman"/>
          <w:spacing w:val="10"/>
          <w:sz w:val="28"/>
          <w:szCs w:val="28"/>
        </w:rPr>
        <w:t xml:space="preserve"> </w:t>
      </w:r>
      <w:r w:rsidRPr="001665A0">
        <w:rPr>
          <w:rFonts w:ascii="Times New Roman" w:hAnsi="Times New Roman"/>
          <w:sz w:val="28"/>
          <w:szCs w:val="28"/>
        </w:rPr>
        <w:t>вн</w:t>
      </w:r>
      <w:r w:rsidRPr="001665A0">
        <w:rPr>
          <w:rFonts w:ascii="Times New Roman" w:hAnsi="Times New Roman"/>
          <w:spacing w:val="-3"/>
          <w:sz w:val="28"/>
          <w:szCs w:val="28"/>
        </w:rPr>
        <w:t>у</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z w:val="28"/>
          <w:szCs w:val="28"/>
        </w:rPr>
        <w:t>в</w:t>
      </w:r>
      <w:r w:rsidRPr="001665A0">
        <w:rPr>
          <w:rFonts w:ascii="Times New Roman" w:hAnsi="Times New Roman"/>
          <w:spacing w:val="-2"/>
          <w:sz w:val="28"/>
          <w:szCs w:val="28"/>
        </w:rPr>
        <w:t>о</w:t>
      </w:r>
      <w:r w:rsidRPr="001665A0">
        <w:rPr>
          <w:rFonts w:ascii="Times New Roman" w:hAnsi="Times New Roman"/>
          <w:spacing w:val="-1"/>
          <w:sz w:val="28"/>
          <w:szCs w:val="28"/>
        </w:rPr>
        <w:t>ды</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z w:val="28"/>
          <w:szCs w:val="28"/>
        </w:rPr>
        <w:t>Южн</w:t>
      </w:r>
      <w:r w:rsidRPr="001665A0">
        <w:rPr>
          <w:rFonts w:ascii="Times New Roman" w:hAnsi="Times New Roman"/>
          <w:spacing w:val="-2"/>
          <w:sz w:val="28"/>
          <w:szCs w:val="28"/>
        </w:rPr>
        <w:t>а</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pacing w:val="-1"/>
          <w:sz w:val="28"/>
          <w:szCs w:val="28"/>
        </w:rPr>
        <w:t>А</w:t>
      </w:r>
      <w:r w:rsidRPr="001665A0">
        <w:rPr>
          <w:rFonts w:ascii="Times New Roman" w:hAnsi="Times New Roman"/>
          <w:sz w:val="28"/>
          <w:szCs w:val="28"/>
        </w:rPr>
        <w:t>ме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z w:val="28"/>
          <w:szCs w:val="28"/>
        </w:rPr>
        <w:t>а</w:t>
      </w:r>
      <w:r w:rsidRPr="001665A0">
        <w:rPr>
          <w:rFonts w:ascii="Times New Roman" w:hAnsi="Times New Roman"/>
          <w:spacing w:val="6"/>
          <w:sz w:val="28"/>
          <w:szCs w:val="28"/>
        </w:rPr>
        <w:t xml:space="preserve"> </w:t>
      </w:r>
      <w:r w:rsidRPr="001665A0">
        <w:rPr>
          <w:rFonts w:ascii="Times New Roman" w:hAnsi="Times New Roman"/>
          <w:sz w:val="28"/>
          <w:szCs w:val="28"/>
        </w:rPr>
        <w:t>– сам</w:t>
      </w:r>
      <w:r w:rsidRPr="001665A0">
        <w:rPr>
          <w:rFonts w:ascii="Times New Roman" w:hAnsi="Times New Roman"/>
          <w:spacing w:val="-1"/>
          <w:sz w:val="28"/>
          <w:szCs w:val="28"/>
        </w:rPr>
        <w:t>ы</w:t>
      </w:r>
      <w:r w:rsidRPr="001665A0">
        <w:rPr>
          <w:rFonts w:ascii="Times New Roman" w:hAnsi="Times New Roman"/>
          <w:sz w:val="28"/>
          <w:szCs w:val="28"/>
        </w:rPr>
        <w:t>й</w:t>
      </w:r>
      <w:r w:rsidRPr="001665A0">
        <w:rPr>
          <w:rFonts w:ascii="Times New Roman" w:hAnsi="Times New Roman"/>
          <w:spacing w:val="3"/>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л</w:t>
      </w:r>
      <w:r w:rsidRPr="001665A0">
        <w:rPr>
          <w:rFonts w:ascii="Times New Roman" w:hAnsi="Times New Roman"/>
          <w:sz w:val="28"/>
          <w:szCs w:val="28"/>
        </w:rPr>
        <w:t>а</w:t>
      </w:r>
      <w:r w:rsidRPr="001665A0">
        <w:rPr>
          <w:rFonts w:ascii="Times New Roman" w:hAnsi="Times New Roman"/>
          <w:spacing w:val="-2"/>
          <w:sz w:val="28"/>
          <w:szCs w:val="28"/>
        </w:rPr>
        <w:t>ж</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й</w:t>
      </w:r>
      <w:r w:rsidRPr="001665A0">
        <w:rPr>
          <w:rFonts w:ascii="Times New Roman" w:hAnsi="Times New Roman"/>
          <w:spacing w:val="3"/>
          <w:sz w:val="28"/>
          <w:szCs w:val="28"/>
        </w:rPr>
        <w:t xml:space="preserve"> </w:t>
      </w:r>
      <w:r w:rsidRPr="001665A0">
        <w:rPr>
          <w:rFonts w:ascii="Times New Roman" w:hAnsi="Times New Roman"/>
          <w:sz w:val="28"/>
          <w:szCs w:val="28"/>
        </w:rPr>
        <w:t>м</w:t>
      </w:r>
      <w:r w:rsidRPr="001665A0">
        <w:rPr>
          <w:rFonts w:ascii="Times New Roman" w:hAnsi="Times New Roman"/>
          <w:spacing w:val="-3"/>
          <w:sz w:val="28"/>
          <w:szCs w:val="28"/>
        </w:rPr>
        <w:t>а</w:t>
      </w:r>
      <w:r w:rsidRPr="001665A0">
        <w:rPr>
          <w:rFonts w:ascii="Times New Roman" w:hAnsi="Times New Roman"/>
          <w:sz w:val="28"/>
          <w:szCs w:val="28"/>
        </w:rPr>
        <w:t>те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w:t>
      </w:r>
      <w:r w:rsidRPr="001665A0">
        <w:rPr>
          <w:rFonts w:ascii="Times New Roman" w:hAnsi="Times New Roman"/>
          <w:spacing w:val="2"/>
          <w:sz w:val="28"/>
          <w:szCs w:val="28"/>
        </w:rPr>
        <w:t xml:space="preserve"> </w:t>
      </w:r>
      <w:r w:rsidRPr="001665A0">
        <w:rPr>
          <w:rFonts w:ascii="Times New Roman" w:hAnsi="Times New Roman"/>
          <w:spacing w:val="-1"/>
          <w:sz w:val="28"/>
          <w:szCs w:val="28"/>
        </w:rPr>
        <w:t>Пр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 зоны.</w:t>
      </w:r>
      <w:r w:rsidRPr="001665A0">
        <w:rPr>
          <w:rFonts w:ascii="Times New Roman" w:hAnsi="Times New Roman"/>
          <w:spacing w:val="2"/>
          <w:sz w:val="28"/>
          <w:szCs w:val="28"/>
        </w:rPr>
        <w:t xml:space="preserve"> Высотная поясность Анд. Эндемики. </w:t>
      </w:r>
      <w:r w:rsidRPr="001665A0">
        <w:rPr>
          <w:rFonts w:ascii="Times New Roman" w:hAnsi="Times New Roman"/>
          <w:spacing w:val="-1"/>
          <w:sz w:val="28"/>
          <w:szCs w:val="28"/>
        </w:rPr>
        <w:t>И</w:t>
      </w:r>
      <w:r w:rsidRPr="001665A0">
        <w:rPr>
          <w:rFonts w:ascii="Times New Roman" w:hAnsi="Times New Roman"/>
          <w:sz w:val="28"/>
          <w:szCs w:val="28"/>
        </w:rPr>
        <w:t>зме</w:t>
      </w:r>
      <w:r w:rsidRPr="001665A0">
        <w:rPr>
          <w:rFonts w:ascii="Times New Roman" w:hAnsi="Times New Roman"/>
          <w:spacing w:val="-2"/>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Юж</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1"/>
          <w:sz w:val="28"/>
          <w:szCs w:val="28"/>
        </w:rPr>
        <w:t>А</w:t>
      </w:r>
      <w:r w:rsidRPr="001665A0">
        <w:rPr>
          <w:rFonts w:ascii="Times New Roman" w:hAnsi="Times New Roman"/>
          <w:sz w:val="28"/>
          <w:szCs w:val="28"/>
        </w:rPr>
        <w:t>ме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w:t>
      </w:r>
      <w:r w:rsidRPr="001665A0">
        <w:rPr>
          <w:rFonts w:ascii="Times New Roman" w:hAnsi="Times New Roman"/>
          <w:spacing w:val="-3"/>
          <w:sz w:val="28"/>
          <w:szCs w:val="28"/>
        </w:rPr>
        <w:t>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и</w:t>
      </w:r>
      <w:r w:rsidRPr="001665A0">
        <w:rPr>
          <w:rFonts w:ascii="Times New Roman" w:hAnsi="Times New Roman"/>
          <w:spacing w:val="-2"/>
          <w:sz w:val="28"/>
          <w:szCs w:val="28"/>
        </w:rPr>
        <w:t>с</w:t>
      </w:r>
      <w:r w:rsidRPr="001665A0">
        <w:rPr>
          <w:rFonts w:ascii="Times New Roman" w:hAnsi="Times New Roman"/>
          <w:spacing w:val="1"/>
          <w:sz w:val="28"/>
          <w:szCs w:val="28"/>
        </w:rPr>
        <w:t>п</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й и</w:t>
      </w:r>
      <w:r w:rsidRPr="001665A0">
        <w:rPr>
          <w:rFonts w:ascii="Times New Roman" w:hAnsi="Times New Roman"/>
          <w:spacing w:val="3"/>
          <w:sz w:val="28"/>
          <w:szCs w:val="28"/>
        </w:rPr>
        <w:t xml:space="preserve"> </w:t>
      </w:r>
      <w:r w:rsidRPr="001665A0">
        <w:rPr>
          <w:rFonts w:ascii="Times New Roman" w:hAnsi="Times New Roman"/>
          <w:spacing w:val="-1"/>
          <w:sz w:val="28"/>
          <w:szCs w:val="28"/>
        </w:rPr>
        <w:t>по</w:t>
      </w:r>
      <w:r w:rsidRPr="001665A0">
        <w:rPr>
          <w:rFonts w:ascii="Times New Roman" w:hAnsi="Times New Roman"/>
          <w:spacing w:val="1"/>
          <w:sz w:val="28"/>
          <w:szCs w:val="28"/>
        </w:rPr>
        <w:t>р</w:t>
      </w:r>
      <w:r w:rsidRPr="001665A0">
        <w:rPr>
          <w:rFonts w:ascii="Times New Roman" w:hAnsi="Times New Roman"/>
          <w:sz w:val="28"/>
          <w:szCs w:val="28"/>
        </w:rPr>
        <w:t>т</w:t>
      </w:r>
      <w:r w:rsidRPr="001665A0">
        <w:rPr>
          <w:rFonts w:ascii="Times New Roman" w:hAnsi="Times New Roman"/>
          <w:spacing w:val="-4"/>
          <w:sz w:val="28"/>
          <w:szCs w:val="28"/>
        </w:rPr>
        <w:t>у</w:t>
      </w:r>
      <w:r w:rsidRPr="001665A0">
        <w:rPr>
          <w:rFonts w:ascii="Times New Roman" w:hAnsi="Times New Roman"/>
          <w:sz w:val="28"/>
          <w:szCs w:val="28"/>
        </w:rPr>
        <w:t>гал</w:t>
      </w:r>
      <w:r w:rsidRPr="001665A0">
        <w:rPr>
          <w:rFonts w:ascii="Times New Roman" w:hAnsi="Times New Roman"/>
          <w:spacing w:val="-2"/>
          <w:sz w:val="28"/>
          <w:szCs w:val="28"/>
        </w:rPr>
        <w:t>ь</w:t>
      </w:r>
      <w:r w:rsidRPr="001665A0">
        <w:rPr>
          <w:rFonts w:ascii="Times New Roman" w:hAnsi="Times New Roman"/>
          <w:sz w:val="28"/>
          <w:szCs w:val="28"/>
        </w:rPr>
        <w:t>ск</w:t>
      </w:r>
      <w:r w:rsidRPr="001665A0">
        <w:rPr>
          <w:rFonts w:ascii="Times New Roman" w:hAnsi="Times New Roman"/>
          <w:spacing w:val="1"/>
          <w:sz w:val="28"/>
          <w:szCs w:val="28"/>
        </w:rPr>
        <w:t>о</w:t>
      </w:r>
      <w:r w:rsidRPr="001665A0">
        <w:rPr>
          <w:rFonts w:ascii="Times New Roman" w:hAnsi="Times New Roman"/>
          <w:sz w:val="28"/>
          <w:szCs w:val="28"/>
        </w:rPr>
        <w:t>й к</w:t>
      </w:r>
      <w:r w:rsidRPr="001665A0">
        <w:rPr>
          <w:rFonts w:ascii="Times New Roman" w:hAnsi="Times New Roman"/>
          <w:spacing w:val="-1"/>
          <w:sz w:val="28"/>
          <w:szCs w:val="28"/>
        </w:rPr>
        <w:t>ол</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за</w:t>
      </w:r>
      <w:r w:rsidRPr="001665A0">
        <w:rPr>
          <w:rFonts w:ascii="Times New Roman" w:hAnsi="Times New Roman"/>
          <w:spacing w:val="-2"/>
          <w:sz w:val="28"/>
          <w:szCs w:val="28"/>
        </w:rPr>
        <w:t>ц</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1"/>
          <w:sz w:val="28"/>
          <w:szCs w:val="28"/>
        </w:rPr>
        <w:t xml:space="preserve"> н</w:t>
      </w:r>
      <w:r w:rsidRPr="001665A0">
        <w:rPr>
          <w:rFonts w:ascii="Times New Roman" w:hAnsi="Times New Roman"/>
          <w:sz w:val="28"/>
          <w:szCs w:val="28"/>
        </w:rPr>
        <w:t xml:space="preserve">а </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2"/>
          <w:sz w:val="28"/>
          <w:szCs w:val="28"/>
        </w:rPr>
        <w:t>н</w:t>
      </w:r>
      <w:r w:rsidRPr="001665A0">
        <w:rPr>
          <w:rFonts w:ascii="Times New Roman" w:hAnsi="Times New Roman"/>
          <w:sz w:val="28"/>
          <w:szCs w:val="28"/>
        </w:rPr>
        <w:t>ь к</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го</w:t>
      </w:r>
      <w:r w:rsidRPr="001665A0">
        <w:rPr>
          <w:rFonts w:ascii="Times New Roman" w:hAnsi="Times New Roman"/>
          <w:spacing w:val="1"/>
          <w:sz w:val="28"/>
          <w:szCs w:val="28"/>
        </w:rPr>
        <w:t xml:space="preserve"> н</w:t>
      </w:r>
      <w:r w:rsidRPr="001665A0">
        <w:rPr>
          <w:rFonts w:ascii="Times New Roman" w:hAnsi="Times New Roman"/>
          <w:spacing w:val="-2"/>
          <w:sz w:val="28"/>
          <w:szCs w:val="28"/>
        </w:rPr>
        <w:t>а</w:t>
      </w:r>
      <w:r w:rsidRPr="001665A0">
        <w:rPr>
          <w:rFonts w:ascii="Times New Roman" w:hAnsi="Times New Roman"/>
          <w:sz w:val="28"/>
          <w:szCs w:val="28"/>
        </w:rPr>
        <w:t>селе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Ст</w:t>
      </w:r>
      <w:r w:rsidRPr="001665A0">
        <w:rPr>
          <w:rFonts w:ascii="Times New Roman" w:hAnsi="Times New Roman"/>
          <w:spacing w:val="-2"/>
          <w:sz w:val="28"/>
          <w:szCs w:val="28"/>
        </w:rPr>
        <w:t>ра</w:t>
      </w:r>
      <w:r w:rsidRPr="001665A0">
        <w:rPr>
          <w:rFonts w:ascii="Times New Roman" w:hAnsi="Times New Roman"/>
          <w:spacing w:val="-1"/>
          <w:sz w:val="28"/>
          <w:szCs w:val="28"/>
        </w:rPr>
        <w:t>н</w:t>
      </w:r>
      <w:r w:rsidRPr="001665A0">
        <w:rPr>
          <w:rFonts w:ascii="Times New Roman" w:hAnsi="Times New Roman"/>
          <w:sz w:val="28"/>
          <w:szCs w:val="28"/>
        </w:rPr>
        <w:t>ы востока и з</w:t>
      </w:r>
      <w:r w:rsidRPr="001665A0">
        <w:rPr>
          <w:rFonts w:ascii="Times New Roman" w:hAnsi="Times New Roman"/>
          <w:spacing w:val="-3"/>
          <w:sz w:val="28"/>
          <w:szCs w:val="28"/>
        </w:rPr>
        <w:t>а</w:t>
      </w:r>
      <w:r w:rsidRPr="001665A0">
        <w:rPr>
          <w:rFonts w:ascii="Times New Roman" w:hAnsi="Times New Roman"/>
          <w:spacing w:val="1"/>
          <w:sz w:val="28"/>
          <w:szCs w:val="28"/>
        </w:rPr>
        <w:t>п</w:t>
      </w:r>
      <w:r w:rsidRPr="001665A0">
        <w:rPr>
          <w:rFonts w:ascii="Times New Roman" w:hAnsi="Times New Roman"/>
          <w:sz w:val="28"/>
          <w:szCs w:val="28"/>
        </w:rPr>
        <w:t>а</w:t>
      </w:r>
      <w:r w:rsidRPr="001665A0">
        <w:rPr>
          <w:rFonts w:ascii="Times New Roman" w:hAnsi="Times New Roman"/>
          <w:spacing w:val="1"/>
          <w:sz w:val="28"/>
          <w:szCs w:val="28"/>
        </w:rPr>
        <w:t>д</w:t>
      </w:r>
      <w:r w:rsidRPr="001665A0">
        <w:rPr>
          <w:rFonts w:ascii="Times New Roman" w:hAnsi="Times New Roman"/>
          <w:sz w:val="28"/>
          <w:szCs w:val="28"/>
        </w:rPr>
        <w:t>а мате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 xml:space="preserve">ка </w:t>
      </w:r>
      <w:r w:rsidRPr="001665A0">
        <w:rPr>
          <w:rFonts w:ascii="Times New Roman" w:hAnsi="Times New Roman"/>
          <w:spacing w:val="-2"/>
          <w:sz w:val="28"/>
          <w:szCs w:val="28"/>
        </w:rPr>
        <w:t>(</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64"/>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бр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z w:val="28"/>
          <w:szCs w:val="28"/>
        </w:rPr>
        <w:t xml:space="preserve">а </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2"/>
          <w:sz w:val="28"/>
          <w:szCs w:val="28"/>
        </w:rPr>
        <w:t>н</w:t>
      </w:r>
      <w:r w:rsidRPr="001665A0">
        <w:rPr>
          <w:rFonts w:ascii="Times New Roman" w:hAnsi="Times New Roman"/>
          <w:sz w:val="28"/>
          <w:szCs w:val="28"/>
        </w:rPr>
        <w:t xml:space="preserve">и </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61"/>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1"/>
          <w:sz w:val="28"/>
          <w:szCs w:val="28"/>
        </w:rPr>
        <w:t>хо</w:t>
      </w:r>
      <w:r w:rsidRPr="001665A0">
        <w:rPr>
          <w:rFonts w:ascii="Times New Roman" w:hAnsi="Times New Roman"/>
          <w:spacing w:val="-3"/>
          <w:sz w:val="28"/>
          <w:szCs w:val="28"/>
        </w:rPr>
        <w:t>з</w:t>
      </w:r>
      <w:r w:rsidRPr="001665A0">
        <w:rPr>
          <w:rFonts w:ascii="Times New Roman" w:hAnsi="Times New Roman"/>
          <w:sz w:val="28"/>
          <w:szCs w:val="28"/>
        </w:rPr>
        <w:t>я</w:t>
      </w:r>
      <w:r w:rsidRPr="001665A0">
        <w:rPr>
          <w:rFonts w:ascii="Times New Roman" w:hAnsi="Times New Roman"/>
          <w:spacing w:val="1"/>
          <w:sz w:val="28"/>
          <w:szCs w:val="28"/>
        </w:rPr>
        <w:t>й</w:t>
      </w:r>
      <w:r w:rsidRPr="001665A0">
        <w:rPr>
          <w:rFonts w:ascii="Times New Roman" w:hAnsi="Times New Roman"/>
          <w:sz w:val="28"/>
          <w:szCs w:val="28"/>
        </w:rPr>
        <w:t>ств</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2"/>
          <w:sz w:val="28"/>
          <w:szCs w:val="28"/>
        </w:rPr>
        <w:t>д</w:t>
      </w:r>
      <w:r w:rsidRPr="001665A0">
        <w:rPr>
          <w:rFonts w:ascii="Times New Roman" w:hAnsi="Times New Roman"/>
          <w:sz w:val="28"/>
          <w:szCs w:val="28"/>
        </w:rPr>
        <w:t>ея</w:t>
      </w:r>
      <w:r w:rsidRPr="001665A0">
        <w:rPr>
          <w:rFonts w:ascii="Times New Roman" w:hAnsi="Times New Roman"/>
          <w:spacing w:val="-2"/>
          <w:sz w:val="28"/>
          <w:szCs w:val="28"/>
        </w:rPr>
        <w:t>т</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pacing w:val="-1"/>
          <w:sz w:val="28"/>
          <w:szCs w:val="28"/>
        </w:rPr>
        <w:t>Ан</w:t>
      </w:r>
      <w:r w:rsidRPr="001665A0">
        <w:rPr>
          <w:rFonts w:ascii="Times New Roman" w:hAnsi="Times New Roman"/>
          <w:b/>
          <w:bCs/>
          <w:spacing w:val="1"/>
          <w:sz w:val="28"/>
          <w:szCs w:val="28"/>
        </w:rPr>
        <w:t>та</w:t>
      </w:r>
      <w:r w:rsidRPr="001665A0">
        <w:rPr>
          <w:rFonts w:ascii="Times New Roman" w:hAnsi="Times New Roman"/>
          <w:b/>
          <w:bCs/>
          <w:sz w:val="28"/>
          <w:szCs w:val="28"/>
        </w:rPr>
        <w:t>р</w:t>
      </w:r>
      <w:r w:rsidRPr="001665A0">
        <w:rPr>
          <w:rFonts w:ascii="Times New Roman" w:hAnsi="Times New Roman"/>
          <w:b/>
          <w:bCs/>
          <w:spacing w:val="-1"/>
          <w:sz w:val="28"/>
          <w:szCs w:val="28"/>
        </w:rPr>
        <w:t>к</w:t>
      </w:r>
      <w:r w:rsidRPr="001665A0">
        <w:rPr>
          <w:rFonts w:ascii="Times New Roman" w:hAnsi="Times New Roman"/>
          <w:b/>
          <w:bCs/>
          <w:spacing w:val="1"/>
          <w:sz w:val="28"/>
          <w:szCs w:val="28"/>
        </w:rPr>
        <w:t>т</w:t>
      </w:r>
      <w:r w:rsidRPr="001665A0">
        <w:rPr>
          <w:rFonts w:ascii="Times New Roman" w:hAnsi="Times New Roman"/>
          <w:b/>
          <w:bCs/>
          <w:spacing w:val="-1"/>
          <w:sz w:val="28"/>
          <w:szCs w:val="28"/>
        </w:rPr>
        <w:t>и</w:t>
      </w:r>
      <w:r w:rsidRPr="001665A0">
        <w:rPr>
          <w:rFonts w:ascii="Times New Roman" w:hAnsi="Times New Roman"/>
          <w:b/>
          <w:bCs/>
          <w:spacing w:val="-3"/>
          <w:sz w:val="28"/>
          <w:szCs w:val="28"/>
        </w:rPr>
        <w:t>д</w:t>
      </w:r>
      <w:r w:rsidRPr="001665A0">
        <w:rPr>
          <w:rFonts w:ascii="Times New Roman" w:hAnsi="Times New Roman"/>
          <w:b/>
          <w:bCs/>
          <w:spacing w:val="1"/>
          <w:sz w:val="28"/>
          <w:szCs w:val="28"/>
        </w:rPr>
        <w:t>а</w:t>
      </w:r>
      <w:r w:rsidRPr="001665A0">
        <w:rPr>
          <w:rFonts w:ascii="Times New Roman" w:hAnsi="Times New Roman"/>
          <w:b/>
          <w:bCs/>
          <w:sz w:val="28"/>
          <w:szCs w:val="28"/>
        </w:rPr>
        <w:t>.</w:t>
      </w:r>
      <w:r w:rsidRPr="001665A0">
        <w:rPr>
          <w:rFonts w:ascii="Times New Roman" w:hAnsi="Times New Roman"/>
          <w:b/>
          <w:bCs/>
          <w:spacing w:val="3"/>
          <w:sz w:val="28"/>
          <w:szCs w:val="28"/>
        </w:rPr>
        <w:t xml:space="preserve"> </w:t>
      </w:r>
      <w:r w:rsidRPr="001665A0">
        <w:rPr>
          <w:rFonts w:ascii="Times New Roman" w:hAnsi="Times New Roman"/>
          <w:spacing w:val="-1"/>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3"/>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к</w:t>
      </w:r>
      <w:r w:rsidRPr="001665A0">
        <w:rPr>
          <w:rFonts w:ascii="Times New Roman" w:hAnsi="Times New Roman"/>
          <w:spacing w:val="-2"/>
          <w:sz w:val="28"/>
          <w:szCs w:val="28"/>
        </w:rPr>
        <w:t>т</w:t>
      </w:r>
      <w:r w:rsidRPr="001665A0">
        <w:rPr>
          <w:rFonts w:ascii="Times New Roman" w:hAnsi="Times New Roman"/>
          <w:spacing w:val="1"/>
          <w:sz w:val="28"/>
          <w:szCs w:val="28"/>
        </w:rPr>
        <w:t>ид</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z w:val="28"/>
          <w:szCs w:val="28"/>
        </w:rPr>
        <w:t>–</w:t>
      </w:r>
      <w:r w:rsidRPr="001665A0">
        <w:rPr>
          <w:rFonts w:ascii="Times New Roman" w:hAnsi="Times New Roman"/>
          <w:spacing w:val="4"/>
          <w:sz w:val="28"/>
          <w:szCs w:val="28"/>
        </w:rPr>
        <w:t xml:space="preserve"> </w:t>
      </w:r>
      <w:r w:rsidRPr="001665A0">
        <w:rPr>
          <w:rFonts w:ascii="Times New Roman" w:hAnsi="Times New Roman"/>
          <w:spacing w:val="-4"/>
          <w:sz w:val="28"/>
          <w:szCs w:val="28"/>
        </w:rPr>
        <w:t>у</w:t>
      </w:r>
      <w:r w:rsidRPr="001665A0">
        <w:rPr>
          <w:rFonts w:ascii="Times New Roman" w:hAnsi="Times New Roman"/>
          <w:spacing w:val="1"/>
          <w:sz w:val="28"/>
          <w:szCs w:val="28"/>
        </w:rPr>
        <w:t>ни</w:t>
      </w:r>
      <w:r w:rsidRPr="001665A0">
        <w:rPr>
          <w:rFonts w:ascii="Times New Roman" w:hAnsi="Times New Roman"/>
          <w:sz w:val="28"/>
          <w:szCs w:val="28"/>
        </w:rPr>
        <w:t>кал</w:t>
      </w:r>
      <w:r w:rsidRPr="001665A0">
        <w:rPr>
          <w:rFonts w:ascii="Times New Roman" w:hAnsi="Times New Roman"/>
          <w:spacing w:val="-1"/>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й</w:t>
      </w:r>
      <w:r w:rsidRPr="001665A0">
        <w:rPr>
          <w:rFonts w:ascii="Times New Roman" w:hAnsi="Times New Roman"/>
          <w:spacing w:val="3"/>
          <w:sz w:val="28"/>
          <w:szCs w:val="28"/>
        </w:rPr>
        <w:t xml:space="preserve"> </w:t>
      </w:r>
      <w:r w:rsidRPr="001665A0">
        <w:rPr>
          <w:rFonts w:ascii="Times New Roman" w:hAnsi="Times New Roman"/>
          <w:sz w:val="28"/>
          <w:szCs w:val="28"/>
        </w:rPr>
        <w:t>мат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w:t>
      </w:r>
      <w:r w:rsidRPr="001665A0">
        <w:rPr>
          <w:rFonts w:ascii="Times New Roman" w:hAnsi="Times New Roman"/>
          <w:spacing w:val="3"/>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 xml:space="preserve">а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(са</w:t>
      </w:r>
      <w:r w:rsidRPr="001665A0">
        <w:rPr>
          <w:rFonts w:ascii="Times New Roman" w:hAnsi="Times New Roman"/>
          <w:spacing w:val="-2"/>
          <w:sz w:val="28"/>
          <w:szCs w:val="28"/>
        </w:rPr>
        <w:t>м</w:t>
      </w:r>
      <w:r w:rsidRPr="001665A0">
        <w:rPr>
          <w:rFonts w:ascii="Times New Roman" w:hAnsi="Times New Roman"/>
          <w:spacing w:val="1"/>
          <w:sz w:val="28"/>
          <w:szCs w:val="28"/>
        </w:rPr>
        <w:t>ы</w:t>
      </w:r>
      <w:r w:rsidRPr="001665A0">
        <w:rPr>
          <w:rFonts w:ascii="Times New Roman" w:hAnsi="Times New Roman"/>
          <w:sz w:val="28"/>
          <w:szCs w:val="28"/>
        </w:rPr>
        <w:t xml:space="preserve">й </w:t>
      </w:r>
      <w:r w:rsidRPr="001665A0">
        <w:rPr>
          <w:rFonts w:ascii="Times New Roman" w:hAnsi="Times New Roman"/>
          <w:spacing w:val="1"/>
          <w:sz w:val="28"/>
          <w:szCs w:val="28"/>
        </w:rPr>
        <w:t>хо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pacing w:val="-1"/>
          <w:sz w:val="28"/>
          <w:szCs w:val="28"/>
        </w:rPr>
        <w:t>дн</w:t>
      </w:r>
      <w:r w:rsidRPr="001665A0">
        <w:rPr>
          <w:rFonts w:ascii="Times New Roman" w:hAnsi="Times New Roman"/>
          <w:spacing w:val="1"/>
          <w:sz w:val="28"/>
          <w:szCs w:val="28"/>
        </w:rPr>
        <w:t>ы</w:t>
      </w:r>
      <w:r w:rsidRPr="001665A0">
        <w:rPr>
          <w:rFonts w:ascii="Times New Roman" w:hAnsi="Times New Roman"/>
          <w:sz w:val="28"/>
          <w:szCs w:val="28"/>
        </w:rPr>
        <w:t xml:space="preserve">й и </w:t>
      </w:r>
      <w:r w:rsidRPr="001665A0">
        <w:rPr>
          <w:rFonts w:ascii="Times New Roman" w:hAnsi="Times New Roman"/>
          <w:spacing w:val="-4"/>
          <w:sz w:val="28"/>
          <w:szCs w:val="28"/>
        </w:rPr>
        <w:t>у</w:t>
      </w:r>
      <w:r w:rsidRPr="001665A0">
        <w:rPr>
          <w:rFonts w:ascii="Times New Roman" w:hAnsi="Times New Roman"/>
          <w:spacing w:val="1"/>
          <w:sz w:val="28"/>
          <w:szCs w:val="28"/>
        </w:rPr>
        <w:t>д</w:t>
      </w:r>
      <w:r w:rsidRPr="001665A0">
        <w:rPr>
          <w:rFonts w:ascii="Times New Roman" w:hAnsi="Times New Roman"/>
          <w:sz w:val="28"/>
          <w:szCs w:val="28"/>
        </w:rPr>
        <w:t>ален</w:t>
      </w:r>
      <w:r w:rsidRPr="001665A0">
        <w:rPr>
          <w:rFonts w:ascii="Times New Roman" w:hAnsi="Times New Roman"/>
          <w:spacing w:val="-1"/>
          <w:sz w:val="28"/>
          <w:szCs w:val="28"/>
        </w:rPr>
        <w:t>ны</w:t>
      </w:r>
      <w:r w:rsidRPr="001665A0">
        <w:rPr>
          <w:rFonts w:ascii="Times New Roman" w:hAnsi="Times New Roman"/>
          <w:spacing w:val="1"/>
          <w:sz w:val="28"/>
          <w:szCs w:val="28"/>
        </w:rPr>
        <w:t>й</w:t>
      </w:r>
      <w:r w:rsidRPr="001665A0">
        <w:rPr>
          <w:rFonts w:ascii="Times New Roman" w:hAnsi="Times New Roman"/>
          <w:sz w:val="28"/>
          <w:szCs w:val="28"/>
        </w:rPr>
        <w:t>, с ше</w:t>
      </w:r>
      <w:r w:rsidRPr="001665A0">
        <w:rPr>
          <w:rFonts w:ascii="Times New Roman" w:hAnsi="Times New Roman"/>
          <w:spacing w:val="-1"/>
          <w:sz w:val="28"/>
          <w:szCs w:val="28"/>
        </w:rPr>
        <w:t>ль</w:t>
      </w:r>
      <w:r w:rsidRPr="001665A0">
        <w:rPr>
          <w:rFonts w:ascii="Times New Roman" w:hAnsi="Times New Roman"/>
          <w:sz w:val="28"/>
          <w:szCs w:val="28"/>
        </w:rPr>
        <w:t>фо</w:t>
      </w:r>
      <w:r w:rsidRPr="001665A0">
        <w:rPr>
          <w:rFonts w:ascii="Times New Roman" w:hAnsi="Times New Roman"/>
          <w:spacing w:val="-1"/>
          <w:sz w:val="28"/>
          <w:szCs w:val="28"/>
        </w:rPr>
        <w:t>в</w:t>
      </w:r>
      <w:r w:rsidRPr="001665A0">
        <w:rPr>
          <w:rFonts w:ascii="Times New Roman" w:hAnsi="Times New Roman"/>
          <w:spacing w:val="1"/>
          <w:sz w:val="28"/>
          <w:szCs w:val="28"/>
        </w:rPr>
        <w:t>ы</w:t>
      </w:r>
      <w:r w:rsidRPr="001665A0">
        <w:rPr>
          <w:rFonts w:ascii="Times New Roman" w:hAnsi="Times New Roman"/>
          <w:sz w:val="28"/>
          <w:szCs w:val="28"/>
        </w:rPr>
        <w:t xml:space="preserve">ми </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дн</w:t>
      </w:r>
      <w:r w:rsidRPr="001665A0">
        <w:rPr>
          <w:rFonts w:ascii="Times New Roman" w:hAnsi="Times New Roman"/>
          <w:spacing w:val="1"/>
          <w:sz w:val="28"/>
          <w:szCs w:val="28"/>
        </w:rPr>
        <w:t>и</w:t>
      </w:r>
      <w:r w:rsidRPr="001665A0">
        <w:rPr>
          <w:rFonts w:ascii="Times New Roman" w:hAnsi="Times New Roman"/>
          <w:sz w:val="28"/>
          <w:szCs w:val="28"/>
        </w:rPr>
        <w:t>ка</w:t>
      </w:r>
      <w:r w:rsidRPr="001665A0">
        <w:rPr>
          <w:rFonts w:ascii="Times New Roman" w:hAnsi="Times New Roman"/>
          <w:spacing w:val="-2"/>
          <w:sz w:val="28"/>
          <w:szCs w:val="28"/>
        </w:rPr>
        <w:t>м</w:t>
      </w:r>
      <w:r w:rsidRPr="001665A0">
        <w:rPr>
          <w:rFonts w:ascii="Times New Roman" w:hAnsi="Times New Roman"/>
          <w:sz w:val="28"/>
          <w:szCs w:val="28"/>
        </w:rPr>
        <w:t>и и а</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3"/>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к</w:t>
      </w:r>
      <w:r w:rsidRPr="001665A0">
        <w:rPr>
          <w:rFonts w:ascii="Times New Roman" w:hAnsi="Times New Roman"/>
          <w:spacing w:val="-2"/>
          <w:sz w:val="28"/>
          <w:szCs w:val="28"/>
        </w:rPr>
        <w:t>т</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pacing w:val="-3"/>
          <w:sz w:val="28"/>
          <w:szCs w:val="28"/>
        </w:rPr>
        <w:t>м</w:t>
      </w:r>
      <w:r w:rsidRPr="001665A0">
        <w:rPr>
          <w:rFonts w:ascii="Times New Roman" w:hAnsi="Times New Roman"/>
          <w:sz w:val="28"/>
          <w:szCs w:val="28"/>
        </w:rPr>
        <w:t xml:space="preserve">и </w:t>
      </w:r>
      <w:r w:rsidRPr="001665A0">
        <w:rPr>
          <w:rFonts w:ascii="Times New Roman" w:hAnsi="Times New Roman"/>
          <w:spacing w:val="1"/>
          <w:sz w:val="28"/>
          <w:szCs w:val="28"/>
        </w:rPr>
        <w:t>о</w:t>
      </w:r>
      <w:r w:rsidRPr="001665A0">
        <w:rPr>
          <w:rFonts w:ascii="Times New Roman" w:hAnsi="Times New Roman"/>
          <w:sz w:val="28"/>
          <w:szCs w:val="28"/>
        </w:rPr>
        <w:t>аз</w:t>
      </w:r>
      <w:r w:rsidRPr="001665A0">
        <w:rPr>
          <w:rFonts w:ascii="Times New Roman" w:hAnsi="Times New Roman"/>
          <w:spacing w:val="-2"/>
          <w:sz w:val="28"/>
          <w:szCs w:val="28"/>
        </w:rPr>
        <w:t>и</w:t>
      </w:r>
      <w:r w:rsidRPr="001665A0">
        <w:rPr>
          <w:rFonts w:ascii="Times New Roman" w:hAnsi="Times New Roman"/>
          <w:sz w:val="28"/>
          <w:szCs w:val="28"/>
        </w:rPr>
        <w:t>са</w:t>
      </w:r>
      <w:r w:rsidRPr="001665A0">
        <w:rPr>
          <w:rFonts w:ascii="Times New Roman" w:hAnsi="Times New Roman"/>
          <w:spacing w:val="-2"/>
          <w:sz w:val="28"/>
          <w:szCs w:val="28"/>
        </w:rPr>
        <w:t>м</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сво</w:t>
      </w:r>
      <w:r w:rsidRPr="001665A0">
        <w:rPr>
          <w:rFonts w:ascii="Times New Roman" w:hAnsi="Times New Roman"/>
          <w:spacing w:val="-1"/>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че</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ве</w:t>
      </w:r>
      <w:r w:rsidRPr="001665A0">
        <w:rPr>
          <w:rFonts w:ascii="Times New Roman" w:hAnsi="Times New Roman"/>
          <w:spacing w:val="-3"/>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м </w:t>
      </w:r>
      <w:r w:rsidRPr="001665A0">
        <w:rPr>
          <w:rFonts w:ascii="Times New Roman" w:hAnsi="Times New Roman"/>
          <w:spacing w:val="-1"/>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та</w:t>
      </w:r>
      <w:r w:rsidRPr="001665A0">
        <w:rPr>
          <w:rFonts w:ascii="Times New Roman" w:hAnsi="Times New Roman"/>
          <w:spacing w:val="-1"/>
          <w:sz w:val="28"/>
          <w:szCs w:val="28"/>
        </w:rPr>
        <w:t>р</w:t>
      </w:r>
      <w:r w:rsidRPr="001665A0">
        <w:rPr>
          <w:rFonts w:ascii="Times New Roman" w:hAnsi="Times New Roman"/>
          <w:sz w:val="28"/>
          <w:szCs w:val="28"/>
        </w:rPr>
        <w:t>кт</w:t>
      </w:r>
      <w:r w:rsidRPr="001665A0">
        <w:rPr>
          <w:rFonts w:ascii="Times New Roman" w:hAnsi="Times New Roman"/>
          <w:spacing w:val="-1"/>
          <w:sz w:val="28"/>
          <w:szCs w:val="28"/>
        </w:rPr>
        <w:t>и</w:t>
      </w:r>
      <w:r w:rsidRPr="001665A0">
        <w:rPr>
          <w:rFonts w:ascii="Times New Roman" w:hAnsi="Times New Roman"/>
          <w:spacing w:val="1"/>
          <w:sz w:val="28"/>
          <w:szCs w:val="28"/>
        </w:rPr>
        <w:t>ды</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Ц</w:t>
      </w:r>
      <w:r w:rsidRPr="001665A0">
        <w:rPr>
          <w:rFonts w:ascii="Times New Roman" w:hAnsi="Times New Roman"/>
          <w:sz w:val="28"/>
          <w:szCs w:val="28"/>
        </w:rPr>
        <w:t>е</w:t>
      </w:r>
      <w:r w:rsidRPr="001665A0">
        <w:rPr>
          <w:rFonts w:ascii="Times New Roman" w:hAnsi="Times New Roman"/>
          <w:spacing w:val="-3"/>
          <w:sz w:val="28"/>
          <w:szCs w:val="28"/>
        </w:rPr>
        <w:t>л</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м</w:t>
      </w:r>
      <w:r w:rsidRPr="001665A0">
        <w:rPr>
          <w:rFonts w:ascii="Times New Roman" w:hAnsi="Times New Roman"/>
          <w:spacing w:val="-3"/>
          <w:sz w:val="28"/>
          <w:szCs w:val="28"/>
        </w:rPr>
        <w:t>е</w:t>
      </w:r>
      <w:r w:rsidRPr="001665A0">
        <w:rPr>
          <w:rFonts w:ascii="Times New Roman" w:hAnsi="Times New Roman"/>
          <w:sz w:val="28"/>
          <w:szCs w:val="28"/>
        </w:rPr>
        <w:t>ж</w:t>
      </w:r>
      <w:r w:rsidRPr="001665A0">
        <w:rPr>
          <w:rFonts w:ascii="Times New Roman" w:hAnsi="Times New Roman"/>
          <w:spacing w:val="1"/>
          <w:sz w:val="28"/>
          <w:szCs w:val="28"/>
        </w:rPr>
        <w:t>д</w:t>
      </w:r>
      <w:r w:rsidRPr="001665A0">
        <w:rPr>
          <w:rFonts w:ascii="Times New Roman" w:hAnsi="Times New Roman"/>
          <w:spacing w:val="-4"/>
          <w:sz w:val="28"/>
          <w:szCs w:val="28"/>
        </w:rPr>
        <w:t>у</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6"/>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ны</w:t>
      </w:r>
      <w:r w:rsidRPr="001665A0">
        <w:rPr>
          <w:rFonts w:ascii="Times New Roman" w:hAnsi="Times New Roman"/>
          <w:sz w:val="28"/>
          <w:szCs w:val="28"/>
        </w:rPr>
        <w:t xml:space="preserve">х </w:t>
      </w:r>
      <w:r w:rsidRPr="001665A0">
        <w:rPr>
          <w:rFonts w:ascii="Times New Roman" w:hAnsi="Times New Roman"/>
          <w:spacing w:val="1"/>
          <w:sz w:val="28"/>
          <w:szCs w:val="28"/>
        </w:rPr>
        <w:t>и</w:t>
      </w:r>
      <w:r w:rsidRPr="001665A0">
        <w:rPr>
          <w:rFonts w:ascii="Times New Roman" w:hAnsi="Times New Roman"/>
          <w:sz w:val="28"/>
          <w:szCs w:val="28"/>
        </w:rPr>
        <w:t>ссл</w:t>
      </w:r>
      <w:r w:rsidRPr="001665A0">
        <w:rPr>
          <w:rFonts w:ascii="Times New Roman" w:hAnsi="Times New Roman"/>
          <w:spacing w:val="-3"/>
          <w:sz w:val="28"/>
          <w:szCs w:val="28"/>
        </w:rPr>
        <w:t>е</w:t>
      </w:r>
      <w:r w:rsidRPr="001665A0">
        <w:rPr>
          <w:rFonts w:ascii="Times New Roman" w:hAnsi="Times New Roman"/>
          <w:spacing w:val="1"/>
          <w:sz w:val="28"/>
          <w:szCs w:val="28"/>
        </w:rPr>
        <w:t>до</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ма</w:t>
      </w:r>
      <w:r w:rsidRPr="001665A0">
        <w:rPr>
          <w:rFonts w:ascii="Times New Roman" w:hAnsi="Times New Roman"/>
          <w:spacing w:val="-3"/>
          <w:sz w:val="28"/>
          <w:szCs w:val="28"/>
        </w:rPr>
        <w:t>т</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ка в</w:t>
      </w:r>
      <w:r w:rsidRPr="001665A0">
        <w:rPr>
          <w:rFonts w:ascii="Times New Roman" w:hAnsi="Times New Roman"/>
          <w:spacing w:val="-1"/>
          <w:sz w:val="28"/>
          <w:szCs w:val="28"/>
        </w:rPr>
        <w:t xml:space="preserve"> 2</w:t>
      </w:r>
      <w:r w:rsidRPr="001665A0">
        <w:rPr>
          <w:rFonts w:ascii="Times New Roman" w:hAnsi="Times New Roman"/>
          <w:sz w:val="28"/>
          <w:szCs w:val="28"/>
        </w:rPr>
        <w:t>0</w:t>
      </w:r>
      <w:r w:rsidRPr="001665A0">
        <w:rPr>
          <w:rFonts w:ascii="Times New Roman" w:hAnsi="Times New Roman"/>
          <w:spacing w:val="1"/>
          <w:sz w:val="28"/>
          <w:szCs w:val="28"/>
        </w:rPr>
        <w:t xml:space="preserve">-21 </w:t>
      </w:r>
      <w:r w:rsidRPr="001665A0">
        <w:rPr>
          <w:rFonts w:ascii="Times New Roman" w:hAnsi="Times New Roman"/>
          <w:spacing w:val="-1"/>
          <w:sz w:val="28"/>
          <w:szCs w:val="28"/>
        </w:rPr>
        <w:t>в</w:t>
      </w:r>
      <w:r w:rsidRPr="001665A0">
        <w:rPr>
          <w:rFonts w:ascii="Times New Roman" w:hAnsi="Times New Roman"/>
          <w:sz w:val="28"/>
          <w:szCs w:val="28"/>
        </w:rPr>
        <w:t xml:space="preserve">еке. Современные исследования и разработки в Антарктиде. </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pacing w:val="-1"/>
          <w:sz w:val="28"/>
          <w:szCs w:val="28"/>
        </w:rPr>
        <w:t>С</w:t>
      </w:r>
      <w:r w:rsidRPr="001665A0">
        <w:rPr>
          <w:rFonts w:ascii="Times New Roman" w:hAnsi="Times New Roman"/>
          <w:b/>
          <w:bCs/>
          <w:sz w:val="28"/>
          <w:szCs w:val="28"/>
        </w:rPr>
        <w:t>евер</w:t>
      </w:r>
      <w:r w:rsidRPr="001665A0">
        <w:rPr>
          <w:rFonts w:ascii="Times New Roman" w:hAnsi="Times New Roman"/>
          <w:b/>
          <w:bCs/>
          <w:spacing w:val="-1"/>
          <w:sz w:val="28"/>
          <w:szCs w:val="28"/>
        </w:rPr>
        <w:t>ны</w:t>
      </w:r>
      <w:r w:rsidRPr="001665A0">
        <w:rPr>
          <w:rFonts w:ascii="Times New Roman" w:hAnsi="Times New Roman"/>
          <w:b/>
          <w:bCs/>
          <w:sz w:val="28"/>
          <w:szCs w:val="28"/>
        </w:rPr>
        <w:t>е м</w:t>
      </w:r>
      <w:r w:rsidRPr="001665A0">
        <w:rPr>
          <w:rFonts w:ascii="Times New Roman" w:hAnsi="Times New Roman"/>
          <w:b/>
          <w:bCs/>
          <w:spacing w:val="-1"/>
          <w:sz w:val="28"/>
          <w:szCs w:val="28"/>
        </w:rPr>
        <w:t>а</w:t>
      </w:r>
      <w:r w:rsidRPr="001665A0">
        <w:rPr>
          <w:rFonts w:ascii="Times New Roman" w:hAnsi="Times New Roman"/>
          <w:b/>
          <w:bCs/>
          <w:spacing w:val="1"/>
          <w:sz w:val="28"/>
          <w:szCs w:val="28"/>
        </w:rPr>
        <w:t>т</w:t>
      </w:r>
      <w:r w:rsidRPr="001665A0">
        <w:rPr>
          <w:rFonts w:ascii="Times New Roman" w:hAnsi="Times New Roman"/>
          <w:b/>
          <w:bCs/>
          <w:sz w:val="28"/>
          <w:szCs w:val="28"/>
        </w:rPr>
        <w:t>ер</w:t>
      </w:r>
      <w:r w:rsidRPr="001665A0">
        <w:rPr>
          <w:rFonts w:ascii="Times New Roman" w:hAnsi="Times New Roman"/>
          <w:b/>
          <w:bCs/>
          <w:spacing w:val="-1"/>
          <w:sz w:val="28"/>
          <w:szCs w:val="28"/>
        </w:rPr>
        <w:t>и</w:t>
      </w:r>
      <w:r w:rsidRPr="001665A0">
        <w:rPr>
          <w:rFonts w:ascii="Times New Roman" w:hAnsi="Times New Roman"/>
          <w:b/>
          <w:bCs/>
          <w:spacing w:val="-3"/>
          <w:sz w:val="28"/>
          <w:szCs w:val="28"/>
        </w:rPr>
        <w:t>к</w:t>
      </w:r>
      <w:r w:rsidRPr="001665A0">
        <w:rPr>
          <w:rFonts w:ascii="Times New Roman" w:hAnsi="Times New Roman"/>
          <w:b/>
          <w:bCs/>
          <w:spacing w:val="-1"/>
          <w:sz w:val="28"/>
          <w:szCs w:val="28"/>
        </w:rPr>
        <w:t>и</w:t>
      </w:r>
      <w:r w:rsidRPr="001665A0">
        <w:rPr>
          <w:rFonts w:ascii="Times New Roman" w:hAnsi="Times New Roman"/>
          <w:b/>
          <w:bCs/>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об</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2"/>
          <w:sz w:val="28"/>
          <w:szCs w:val="28"/>
        </w:rPr>
        <w:t xml:space="preserve"> </w:t>
      </w:r>
      <w:r w:rsidRPr="001665A0">
        <w:rPr>
          <w:rFonts w:ascii="Times New Roman" w:hAnsi="Times New Roman"/>
          <w:sz w:val="28"/>
          <w:szCs w:val="28"/>
        </w:rPr>
        <w:t>сев</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pacing w:val="-3"/>
          <w:sz w:val="28"/>
          <w:szCs w:val="28"/>
        </w:rPr>
        <w:t>м</w:t>
      </w:r>
      <w:r w:rsidRPr="001665A0">
        <w:rPr>
          <w:rFonts w:ascii="Times New Roman" w:hAnsi="Times New Roman"/>
          <w:sz w:val="28"/>
          <w:szCs w:val="28"/>
        </w:rPr>
        <w:t>ат</w:t>
      </w:r>
      <w:r w:rsidRPr="001665A0">
        <w:rPr>
          <w:rFonts w:ascii="Times New Roman" w:hAnsi="Times New Roman"/>
          <w:spacing w:val="-3"/>
          <w:sz w:val="28"/>
          <w:szCs w:val="28"/>
        </w:rPr>
        <w:t>е</w:t>
      </w:r>
      <w:r w:rsidRPr="001665A0">
        <w:rPr>
          <w:rFonts w:ascii="Times New Roman" w:hAnsi="Times New Roman"/>
          <w:spacing w:val="1"/>
          <w:sz w:val="28"/>
          <w:szCs w:val="28"/>
        </w:rPr>
        <w:t>ри</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1"/>
          <w:sz w:val="28"/>
          <w:szCs w:val="28"/>
        </w:rPr>
        <w:t xml:space="preserve"> З</w:t>
      </w:r>
      <w:r w:rsidRPr="001665A0">
        <w:rPr>
          <w:rFonts w:ascii="Times New Roman" w:hAnsi="Times New Roman"/>
          <w:sz w:val="28"/>
          <w:szCs w:val="28"/>
        </w:rPr>
        <w:t>е</w:t>
      </w:r>
      <w:r w:rsidRPr="001665A0">
        <w:rPr>
          <w:rFonts w:ascii="Times New Roman" w:hAnsi="Times New Roman"/>
          <w:spacing w:val="-3"/>
          <w:sz w:val="28"/>
          <w:szCs w:val="28"/>
        </w:rPr>
        <w:t>м</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pacing w:val="-1"/>
          <w:sz w:val="28"/>
          <w:szCs w:val="28"/>
        </w:rPr>
        <w:t>С</w:t>
      </w:r>
      <w:r w:rsidRPr="001665A0">
        <w:rPr>
          <w:rFonts w:ascii="Times New Roman" w:hAnsi="Times New Roman"/>
          <w:b/>
          <w:bCs/>
          <w:sz w:val="28"/>
          <w:szCs w:val="28"/>
        </w:rPr>
        <w:t>евер</w:t>
      </w:r>
      <w:r w:rsidRPr="001665A0">
        <w:rPr>
          <w:rFonts w:ascii="Times New Roman" w:hAnsi="Times New Roman"/>
          <w:b/>
          <w:bCs/>
          <w:spacing w:val="-1"/>
          <w:sz w:val="28"/>
          <w:szCs w:val="28"/>
        </w:rPr>
        <w:t>н</w:t>
      </w:r>
      <w:r w:rsidRPr="001665A0">
        <w:rPr>
          <w:rFonts w:ascii="Times New Roman" w:hAnsi="Times New Roman"/>
          <w:b/>
          <w:bCs/>
          <w:spacing w:val="1"/>
          <w:sz w:val="28"/>
          <w:szCs w:val="28"/>
        </w:rPr>
        <w:t>а</w:t>
      </w:r>
      <w:r w:rsidRPr="001665A0">
        <w:rPr>
          <w:rFonts w:ascii="Times New Roman" w:hAnsi="Times New Roman"/>
          <w:b/>
          <w:bCs/>
          <w:sz w:val="28"/>
          <w:szCs w:val="28"/>
        </w:rPr>
        <w:t>я</w:t>
      </w:r>
      <w:r w:rsidRPr="001665A0">
        <w:rPr>
          <w:rFonts w:ascii="Times New Roman" w:hAnsi="Times New Roman"/>
          <w:b/>
          <w:bCs/>
          <w:spacing w:val="3"/>
          <w:sz w:val="28"/>
          <w:szCs w:val="28"/>
        </w:rPr>
        <w:t xml:space="preserve"> </w:t>
      </w:r>
      <w:r w:rsidRPr="001665A0">
        <w:rPr>
          <w:rFonts w:ascii="Times New Roman" w:hAnsi="Times New Roman"/>
          <w:b/>
          <w:bCs/>
          <w:spacing w:val="-1"/>
          <w:sz w:val="28"/>
          <w:szCs w:val="28"/>
        </w:rPr>
        <w:t>А</w:t>
      </w:r>
      <w:r w:rsidRPr="001665A0">
        <w:rPr>
          <w:rFonts w:ascii="Times New Roman" w:hAnsi="Times New Roman"/>
          <w:b/>
          <w:bCs/>
          <w:sz w:val="28"/>
          <w:szCs w:val="28"/>
        </w:rPr>
        <w:t>м</w:t>
      </w:r>
      <w:r w:rsidRPr="001665A0">
        <w:rPr>
          <w:rFonts w:ascii="Times New Roman" w:hAnsi="Times New Roman"/>
          <w:b/>
          <w:bCs/>
          <w:spacing w:val="-1"/>
          <w:sz w:val="28"/>
          <w:szCs w:val="28"/>
        </w:rPr>
        <w:t>е</w:t>
      </w:r>
      <w:r w:rsidRPr="001665A0">
        <w:rPr>
          <w:rFonts w:ascii="Times New Roman" w:hAnsi="Times New Roman"/>
          <w:b/>
          <w:bCs/>
          <w:sz w:val="28"/>
          <w:szCs w:val="28"/>
        </w:rPr>
        <w:t>р</w:t>
      </w:r>
      <w:r w:rsidRPr="001665A0">
        <w:rPr>
          <w:rFonts w:ascii="Times New Roman" w:hAnsi="Times New Roman"/>
          <w:b/>
          <w:bCs/>
          <w:spacing w:val="-1"/>
          <w:sz w:val="28"/>
          <w:szCs w:val="28"/>
        </w:rPr>
        <w:t>ик</w:t>
      </w:r>
      <w:r w:rsidRPr="001665A0">
        <w:rPr>
          <w:rFonts w:ascii="Times New Roman" w:hAnsi="Times New Roman"/>
          <w:b/>
          <w:bCs/>
          <w:spacing w:val="1"/>
          <w:sz w:val="28"/>
          <w:szCs w:val="28"/>
        </w:rPr>
        <w:t>а</w:t>
      </w:r>
      <w:r w:rsidRPr="001665A0">
        <w:rPr>
          <w:rFonts w:ascii="Times New Roman" w:hAnsi="Times New Roman"/>
          <w:b/>
          <w:bCs/>
          <w:sz w:val="28"/>
          <w:szCs w:val="28"/>
        </w:rPr>
        <w:t>.</w:t>
      </w:r>
      <w:r w:rsidRPr="001665A0">
        <w:rPr>
          <w:rFonts w:ascii="Times New Roman" w:hAnsi="Times New Roman"/>
          <w:b/>
          <w:bCs/>
          <w:spacing w:val="5"/>
          <w:sz w:val="28"/>
          <w:szCs w:val="28"/>
        </w:rPr>
        <w:t xml:space="preserve"> </w:t>
      </w:r>
      <w:r w:rsidRPr="001665A0">
        <w:rPr>
          <w:rFonts w:ascii="Times New Roman" w:hAnsi="Times New Roman"/>
          <w:spacing w:val="-1"/>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pacing w:val="-2"/>
          <w:sz w:val="28"/>
          <w:szCs w:val="28"/>
        </w:rPr>
        <w:t>ж</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и</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к</w:t>
      </w:r>
      <w:r w:rsidRPr="001665A0">
        <w:rPr>
          <w:rFonts w:ascii="Times New Roman" w:hAnsi="Times New Roman"/>
          <w:spacing w:val="-1"/>
          <w:sz w:val="28"/>
          <w:szCs w:val="28"/>
        </w:rPr>
        <w:t>р</w:t>
      </w:r>
      <w:r w:rsidRPr="001665A0">
        <w:rPr>
          <w:rFonts w:ascii="Times New Roman" w:hAnsi="Times New Roman"/>
          <w:spacing w:val="1"/>
          <w:sz w:val="28"/>
          <w:szCs w:val="28"/>
        </w:rPr>
        <w:t>ы</w:t>
      </w:r>
      <w:r w:rsidRPr="001665A0">
        <w:rPr>
          <w:rFonts w:ascii="Times New Roman" w:hAnsi="Times New Roman"/>
          <w:sz w:val="28"/>
          <w:szCs w:val="28"/>
        </w:rPr>
        <w:t xml:space="preserve">тия и </w:t>
      </w:r>
      <w:r w:rsidRPr="001665A0">
        <w:rPr>
          <w:rFonts w:ascii="Times New Roman" w:hAnsi="Times New Roman"/>
          <w:spacing w:val="1"/>
          <w:sz w:val="28"/>
          <w:szCs w:val="28"/>
        </w:rPr>
        <w:t>и</w:t>
      </w:r>
      <w:r w:rsidRPr="001665A0">
        <w:rPr>
          <w:rFonts w:ascii="Times New Roman" w:hAnsi="Times New Roman"/>
          <w:sz w:val="28"/>
          <w:szCs w:val="28"/>
        </w:rPr>
        <w:t>ссл</w:t>
      </w:r>
      <w:r w:rsidRPr="001665A0">
        <w:rPr>
          <w:rFonts w:ascii="Times New Roman" w:hAnsi="Times New Roman"/>
          <w:spacing w:val="-3"/>
          <w:sz w:val="28"/>
          <w:szCs w:val="28"/>
        </w:rPr>
        <w:t>е</w:t>
      </w:r>
      <w:r w:rsidRPr="001665A0">
        <w:rPr>
          <w:rFonts w:ascii="Times New Roman" w:hAnsi="Times New Roman"/>
          <w:spacing w:val="1"/>
          <w:sz w:val="28"/>
          <w:szCs w:val="28"/>
        </w:rPr>
        <w:t>до</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Сев</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pacing w:val="-1"/>
          <w:sz w:val="28"/>
          <w:szCs w:val="28"/>
        </w:rPr>
        <w:t>А</w:t>
      </w:r>
      <w:r w:rsidRPr="001665A0">
        <w:rPr>
          <w:rFonts w:ascii="Times New Roman" w:hAnsi="Times New Roman"/>
          <w:sz w:val="28"/>
          <w:szCs w:val="28"/>
        </w:rPr>
        <w:t>м</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ки</w:t>
      </w:r>
      <w:r w:rsidRPr="001665A0">
        <w:rPr>
          <w:rFonts w:ascii="Times New Roman" w:hAnsi="Times New Roman"/>
          <w:spacing w:val="3"/>
          <w:sz w:val="28"/>
          <w:szCs w:val="28"/>
        </w:rPr>
        <w:t xml:space="preserve"> </w:t>
      </w:r>
      <w:r w:rsidRPr="001665A0">
        <w:rPr>
          <w:rFonts w:ascii="Times New Roman" w:hAnsi="Times New Roman"/>
          <w:sz w:val="28"/>
          <w:szCs w:val="28"/>
        </w:rPr>
        <w:t>(</w:t>
      </w:r>
      <w:r w:rsidRPr="001665A0">
        <w:rPr>
          <w:rFonts w:ascii="Times New Roman" w:hAnsi="Times New Roman"/>
          <w:spacing w:val="-3"/>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ы</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z w:val="28"/>
          <w:szCs w:val="28"/>
        </w:rPr>
        <w:t xml:space="preserve">Свет).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об</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ье</w:t>
      </w:r>
      <w:r w:rsidRPr="001665A0">
        <w:rPr>
          <w:rFonts w:ascii="Times New Roman" w:hAnsi="Times New Roman"/>
          <w:sz w:val="28"/>
          <w:szCs w:val="28"/>
        </w:rPr>
        <w:t>фа</w:t>
      </w:r>
      <w:r w:rsidRPr="001665A0">
        <w:rPr>
          <w:rFonts w:ascii="Times New Roman" w:hAnsi="Times New Roman"/>
          <w:spacing w:val="2"/>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1"/>
          <w:sz w:val="28"/>
          <w:szCs w:val="28"/>
        </w:rPr>
        <w:t>по</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и</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z w:val="28"/>
          <w:szCs w:val="28"/>
        </w:rPr>
        <w:t>ае</w:t>
      </w:r>
      <w:r w:rsidRPr="001665A0">
        <w:rPr>
          <w:rFonts w:ascii="Times New Roman" w:hAnsi="Times New Roman"/>
          <w:spacing w:val="-2"/>
          <w:sz w:val="28"/>
          <w:szCs w:val="28"/>
        </w:rPr>
        <w:t>м</w:t>
      </w:r>
      <w:r w:rsidRPr="001665A0">
        <w:rPr>
          <w:rFonts w:ascii="Times New Roman" w:hAnsi="Times New Roman"/>
          <w:spacing w:val="1"/>
          <w:sz w:val="28"/>
          <w:szCs w:val="28"/>
        </w:rPr>
        <w:t>ы</w:t>
      </w:r>
      <w:r w:rsidRPr="001665A0">
        <w:rPr>
          <w:rFonts w:ascii="Times New Roman" w:hAnsi="Times New Roman"/>
          <w:sz w:val="28"/>
          <w:szCs w:val="28"/>
        </w:rPr>
        <w:t>е. К</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мат, в</w:t>
      </w:r>
      <w:r w:rsidRPr="001665A0">
        <w:rPr>
          <w:rFonts w:ascii="Times New Roman" w:hAnsi="Times New Roman"/>
          <w:spacing w:val="4"/>
          <w:sz w:val="28"/>
          <w:szCs w:val="28"/>
        </w:rPr>
        <w:t>н</w:t>
      </w:r>
      <w:r w:rsidRPr="001665A0">
        <w:rPr>
          <w:rFonts w:ascii="Times New Roman" w:hAnsi="Times New Roman"/>
          <w:spacing w:val="-4"/>
          <w:sz w:val="28"/>
          <w:szCs w:val="28"/>
        </w:rPr>
        <w:t>у</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в</w:t>
      </w:r>
      <w:r w:rsidRPr="001665A0">
        <w:rPr>
          <w:rFonts w:ascii="Times New Roman" w:hAnsi="Times New Roman"/>
          <w:spacing w:val="-2"/>
          <w:sz w:val="28"/>
          <w:szCs w:val="28"/>
        </w:rPr>
        <w:t>о</w:t>
      </w:r>
      <w:r w:rsidRPr="001665A0">
        <w:rPr>
          <w:rFonts w:ascii="Times New Roman" w:hAnsi="Times New Roman"/>
          <w:spacing w:val="1"/>
          <w:sz w:val="28"/>
          <w:szCs w:val="28"/>
        </w:rPr>
        <w:t>ды</w:t>
      </w:r>
      <w:r w:rsidRPr="001665A0">
        <w:rPr>
          <w:rFonts w:ascii="Times New Roman" w:hAnsi="Times New Roman"/>
          <w:sz w:val="28"/>
          <w:szCs w:val="28"/>
        </w:rPr>
        <w:t xml:space="preserve">. </w:t>
      </w:r>
      <w:r w:rsidRPr="001665A0">
        <w:rPr>
          <w:rFonts w:ascii="Times New Roman" w:hAnsi="Times New Roman"/>
          <w:spacing w:val="-1"/>
          <w:sz w:val="28"/>
          <w:szCs w:val="28"/>
        </w:rPr>
        <w:t>Пр</w:t>
      </w:r>
      <w:r w:rsidRPr="001665A0">
        <w:rPr>
          <w:rFonts w:ascii="Times New Roman" w:hAnsi="Times New Roman"/>
          <w:spacing w:val="1"/>
          <w:sz w:val="28"/>
          <w:szCs w:val="28"/>
        </w:rPr>
        <w:t>и</w:t>
      </w:r>
      <w:r w:rsidRPr="001665A0">
        <w:rPr>
          <w:rFonts w:ascii="Times New Roman" w:hAnsi="Times New Roman"/>
          <w:spacing w:val="-1"/>
          <w:sz w:val="28"/>
          <w:szCs w:val="28"/>
        </w:rPr>
        <w:t>род</w:t>
      </w:r>
      <w:r w:rsidRPr="001665A0">
        <w:rPr>
          <w:rFonts w:ascii="Times New Roman" w:hAnsi="Times New Roman"/>
          <w:spacing w:val="1"/>
          <w:sz w:val="28"/>
          <w:szCs w:val="28"/>
        </w:rPr>
        <w:t>ны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pacing w:val="-3"/>
          <w:sz w:val="28"/>
          <w:szCs w:val="28"/>
        </w:rPr>
        <w:t>з</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 Меридиональное расположение природных зон на территории Северной Америки. </w:t>
      </w:r>
      <w:r w:rsidRPr="001665A0">
        <w:rPr>
          <w:rFonts w:ascii="Times New Roman" w:hAnsi="Times New Roman"/>
          <w:spacing w:val="1"/>
          <w:sz w:val="28"/>
          <w:szCs w:val="28"/>
        </w:rPr>
        <w:t>И</w:t>
      </w:r>
      <w:r w:rsidRPr="001665A0">
        <w:rPr>
          <w:rFonts w:ascii="Times New Roman" w:hAnsi="Times New Roman"/>
          <w:sz w:val="28"/>
          <w:szCs w:val="28"/>
        </w:rPr>
        <w:t>зм</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 xml:space="preserve">я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pacing w:val="-1"/>
          <w:sz w:val="28"/>
          <w:szCs w:val="28"/>
        </w:rPr>
        <w:t>по</w:t>
      </w:r>
      <w:r w:rsidRPr="001665A0">
        <w:rPr>
          <w:rFonts w:ascii="Times New Roman" w:hAnsi="Times New Roman"/>
          <w:sz w:val="28"/>
          <w:szCs w:val="28"/>
        </w:rPr>
        <w:t>д</w:t>
      </w:r>
      <w:r w:rsidRPr="001665A0">
        <w:rPr>
          <w:rFonts w:ascii="Times New Roman" w:hAnsi="Times New Roman"/>
          <w:spacing w:val="3"/>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2"/>
          <w:sz w:val="28"/>
          <w:szCs w:val="28"/>
        </w:rPr>
        <w:t>я</w:t>
      </w:r>
      <w:r w:rsidRPr="001665A0">
        <w:rPr>
          <w:rFonts w:ascii="Times New Roman" w:hAnsi="Times New Roman"/>
          <w:spacing w:val="1"/>
          <w:sz w:val="28"/>
          <w:szCs w:val="28"/>
        </w:rPr>
        <w:t>ни</w:t>
      </w:r>
      <w:r w:rsidRPr="001665A0">
        <w:rPr>
          <w:rFonts w:ascii="Times New Roman" w:hAnsi="Times New Roman"/>
          <w:spacing w:val="-2"/>
          <w:sz w:val="28"/>
          <w:szCs w:val="28"/>
        </w:rPr>
        <w:t>е</w:t>
      </w:r>
      <w:r w:rsidRPr="001665A0">
        <w:rPr>
          <w:rFonts w:ascii="Times New Roman" w:hAnsi="Times New Roman"/>
          <w:sz w:val="28"/>
          <w:szCs w:val="28"/>
        </w:rPr>
        <w:t>м</w:t>
      </w:r>
      <w:r w:rsidRPr="001665A0">
        <w:rPr>
          <w:rFonts w:ascii="Times New Roman" w:hAnsi="Times New Roman"/>
          <w:spacing w:val="2"/>
          <w:sz w:val="28"/>
          <w:szCs w:val="28"/>
        </w:rPr>
        <w:t xml:space="preserve"> </w:t>
      </w:r>
      <w:r w:rsidRPr="001665A0">
        <w:rPr>
          <w:rFonts w:ascii="Times New Roman" w:hAnsi="Times New Roman"/>
          <w:spacing w:val="-1"/>
          <w:sz w:val="28"/>
          <w:szCs w:val="28"/>
        </w:rPr>
        <w:t>д</w:t>
      </w:r>
      <w:r w:rsidRPr="001665A0">
        <w:rPr>
          <w:rFonts w:ascii="Times New Roman" w:hAnsi="Times New Roman"/>
          <w:sz w:val="28"/>
          <w:szCs w:val="28"/>
        </w:rPr>
        <w:t>еятел</w:t>
      </w:r>
      <w:r w:rsidRPr="001665A0">
        <w:rPr>
          <w:rFonts w:ascii="Times New Roman" w:hAnsi="Times New Roman"/>
          <w:spacing w:val="-1"/>
          <w:sz w:val="28"/>
          <w:szCs w:val="28"/>
        </w:rPr>
        <w:t>ьн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челов</w:t>
      </w:r>
      <w:r w:rsidRPr="001665A0">
        <w:rPr>
          <w:rFonts w:ascii="Times New Roman" w:hAnsi="Times New Roman"/>
          <w:spacing w:val="-2"/>
          <w:sz w:val="28"/>
          <w:szCs w:val="28"/>
        </w:rPr>
        <w:t>е</w:t>
      </w:r>
      <w:r w:rsidRPr="001665A0">
        <w:rPr>
          <w:rFonts w:ascii="Times New Roman" w:hAnsi="Times New Roman"/>
          <w:sz w:val="28"/>
          <w:szCs w:val="28"/>
        </w:rPr>
        <w:t xml:space="preserve">ка. </w:t>
      </w:r>
      <w:r w:rsidRPr="001665A0">
        <w:rPr>
          <w:rFonts w:ascii="Times New Roman" w:hAnsi="Times New Roman"/>
          <w:spacing w:val="2"/>
          <w:sz w:val="28"/>
          <w:szCs w:val="28"/>
        </w:rPr>
        <w:t xml:space="preserve"> Эндемики.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 xml:space="preserve">и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иро</w:t>
      </w:r>
      <w:r w:rsidRPr="001665A0">
        <w:rPr>
          <w:rFonts w:ascii="Times New Roman" w:hAnsi="Times New Roman"/>
          <w:spacing w:val="1"/>
          <w:sz w:val="28"/>
          <w:szCs w:val="28"/>
        </w:rPr>
        <w:t>д</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z w:val="28"/>
          <w:szCs w:val="28"/>
        </w:rPr>
        <w:t>мат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ка.</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 xml:space="preserve">и </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pacing w:val="-2"/>
          <w:sz w:val="28"/>
          <w:szCs w:val="28"/>
        </w:rPr>
        <w:t>(</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 xml:space="preserve">е население и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2"/>
          <w:sz w:val="28"/>
          <w:szCs w:val="28"/>
        </w:rPr>
        <w:t>к</w:t>
      </w:r>
      <w:r w:rsidRPr="001665A0">
        <w:rPr>
          <w:rFonts w:ascii="Times New Roman" w:hAnsi="Times New Roman"/>
          <w:sz w:val="28"/>
          <w:szCs w:val="28"/>
        </w:rPr>
        <w:t xml:space="preserve">и </w:t>
      </w:r>
      <w:r w:rsidRPr="001665A0">
        <w:rPr>
          <w:rFonts w:ascii="Times New Roman" w:hAnsi="Times New Roman"/>
          <w:spacing w:val="1"/>
          <w:sz w:val="28"/>
          <w:szCs w:val="28"/>
        </w:rPr>
        <w:t>п</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есел</w:t>
      </w:r>
      <w:r w:rsidRPr="001665A0">
        <w:rPr>
          <w:rFonts w:ascii="Times New Roman" w:hAnsi="Times New Roman"/>
          <w:spacing w:val="-3"/>
          <w:sz w:val="28"/>
          <w:szCs w:val="28"/>
        </w:rPr>
        <w:t>е</w:t>
      </w:r>
      <w:r w:rsidRPr="001665A0">
        <w:rPr>
          <w:rFonts w:ascii="Times New Roman" w:hAnsi="Times New Roman"/>
          <w:spacing w:val="1"/>
          <w:sz w:val="28"/>
          <w:szCs w:val="28"/>
        </w:rPr>
        <w:t>нц</w:t>
      </w:r>
      <w:r w:rsidRPr="001665A0">
        <w:rPr>
          <w:rFonts w:ascii="Times New Roman" w:hAnsi="Times New Roman"/>
          <w:sz w:val="28"/>
          <w:szCs w:val="28"/>
        </w:rPr>
        <w:t>ев).</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pacing w:val="-1"/>
          <w:sz w:val="28"/>
          <w:szCs w:val="28"/>
        </w:rPr>
        <w:t>Х</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акт</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ст</w:t>
      </w:r>
      <w:r w:rsidRPr="001665A0">
        <w:rPr>
          <w:rFonts w:ascii="Times New Roman" w:hAnsi="Times New Roman"/>
          <w:spacing w:val="-2"/>
          <w:sz w:val="28"/>
          <w:szCs w:val="28"/>
        </w:rPr>
        <w:t>и</w:t>
      </w:r>
      <w:r w:rsidRPr="001665A0">
        <w:rPr>
          <w:rFonts w:ascii="Times New Roman" w:hAnsi="Times New Roman"/>
          <w:sz w:val="28"/>
          <w:szCs w:val="28"/>
        </w:rPr>
        <w:t xml:space="preserve">ка </w:t>
      </w:r>
      <w:r w:rsidRPr="001665A0">
        <w:rPr>
          <w:rFonts w:ascii="Times New Roman" w:hAnsi="Times New Roman"/>
          <w:spacing w:val="1"/>
          <w:sz w:val="28"/>
          <w:szCs w:val="28"/>
        </w:rPr>
        <w:t>д</w:t>
      </w:r>
      <w:r w:rsidRPr="001665A0">
        <w:rPr>
          <w:rFonts w:ascii="Times New Roman" w:hAnsi="Times New Roman"/>
          <w:spacing w:val="-3"/>
          <w:sz w:val="28"/>
          <w:szCs w:val="28"/>
        </w:rPr>
        <w:t>в</w:t>
      </w:r>
      <w:r w:rsidRPr="001665A0">
        <w:rPr>
          <w:rFonts w:ascii="Times New Roman" w:hAnsi="Times New Roman"/>
          <w:spacing w:val="-4"/>
          <w:sz w:val="28"/>
          <w:szCs w:val="28"/>
        </w:rPr>
        <w:t>у</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z w:val="28"/>
          <w:szCs w:val="28"/>
        </w:rPr>
        <w:t>ст</w:t>
      </w:r>
      <w:r w:rsidRPr="001665A0">
        <w:rPr>
          <w:rFonts w:ascii="Times New Roman" w:hAnsi="Times New Roman"/>
          <w:spacing w:val="1"/>
          <w:sz w:val="28"/>
          <w:szCs w:val="28"/>
        </w:rPr>
        <w:t>р</w:t>
      </w:r>
      <w:r w:rsidRPr="001665A0">
        <w:rPr>
          <w:rFonts w:ascii="Times New Roman" w:hAnsi="Times New Roman"/>
          <w:sz w:val="28"/>
          <w:szCs w:val="28"/>
        </w:rPr>
        <w:t>ан мат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z w:val="28"/>
          <w:szCs w:val="28"/>
        </w:rPr>
        <w:t>а: Ка</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1"/>
          <w:sz w:val="28"/>
          <w:szCs w:val="28"/>
        </w:rPr>
        <w:t>д</w:t>
      </w:r>
      <w:r w:rsidRPr="001665A0">
        <w:rPr>
          <w:rFonts w:ascii="Times New Roman" w:hAnsi="Times New Roman"/>
          <w:sz w:val="28"/>
          <w:szCs w:val="28"/>
        </w:rPr>
        <w:t>ы и</w:t>
      </w:r>
      <w:r w:rsidRPr="001665A0">
        <w:rPr>
          <w:rFonts w:ascii="Times New Roman" w:hAnsi="Times New Roman"/>
          <w:spacing w:val="3"/>
          <w:sz w:val="28"/>
          <w:szCs w:val="28"/>
        </w:rPr>
        <w:t xml:space="preserve"> </w:t>
      </w:r>
      <w:r w:rsidRPr="001665A0">
        <w:rPr>
          <w:rFonts w:ascii="Times New Roman" w:hAnsi="Times New Roman"/>
          <w:spacing w:val="-3"/>
          <w:sz w:val="28"/>
          <w:szCs w:val="28"/>
        </w:rPr>
        <w:t>М</w:t>
      </w:r>
      <w:r w:rsidRPr="001665A0">
        <w:rPr>
          <w:rFonts w:ascii="Times New Roman" w:hAnsi="Times New Roman"/>
          <w:sz w:val="28"/>
          <w:szCs w:val="28"/>
        </w:rPr>
        <w:t>ек</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z w:val="28"/>
          <w:szCs w:val="28"/>
        </w:rPr>
        <w:t>ки</w:t>
      </w:r>
      <w:r w:rsidRPr="001665A0">
        <w:rPr>
          <w:rFonts w:ascii="Times New Roman" w:hAnsi="Times New Roman"/>
          <w:spacing w:val="3"/>
          <w:sz w:val="28"/>
          <w:szCs w:val="28"/>
        </w:rPr>
        <w:t xml:space="preserve">. </w:t>
      </w:r>
      <w:r w:rsidRPr="001665A0">
        <w:rPr>
          <w:rFonts w:ascii="Times New Roman" w:hAnsi="Times New Roman"/>
          <w:sz w:val="28"/>
          <w:szCs w:val="28"/>
        </w:rPr>
        <w:t>Описание США</w:t>
      </w:r>
      <w:r w:rsidRPr="001665A0">
        <w:rPr>
          <w:rFonts w:ascii="Times New Roman" w:hAnsi="Times New Roman"/>
          <w:spacing w:val="-2"/>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 xml:space="preserve"> как </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z w:val="28"/>
          <w:szCs w:val="28"/>
        </w:rPr>
        <w:t xml:space="preserve">ой из </w:t>
      </w:r>
      <w:r w:rsidRPr="001665A0">
        <w:rPr>
          <w:rFonts w:ascii="Times New Roman" w:hAnsi="Times New Roman"/>
          <w:spacing w:val="-1"/>
          <w:sz w:val="28"/>
          <w:szCs w:val="28"/>
        </w:rPr>
        <w:t>в</w:t>
      </w:r>
      <w:r w:rsidRPr="001665A0">
        <w:rPr>
          <w:rFonts w:ascii="Times New Roman" w:hAnsi="Times New Roman"/>
          <w:spacing w:val="-2"/>
          <w:sz w:val="28"/>
          <w:szCs w:val="28"/>
        </w:rPr>
        <w:t>е</w:t>
      </w:r>
      <w:r w:rsidRPr="001665A0">
        <w:rPr>
          <w:rFonts w:ascii="Times New Roman" w:hAnsi="Times New Roman"/>
          <w:spacing w:val="1"/>
          <w:sz w:val="28"/>
          <w:szCs w:val="28"/>
        </w:rPr>
        <w:t>д</w:t>
      </w:r>
      <w:r w:rsidRPr="001665A0">
        <w:rPr>
          <w:rFonts w:ascii="Times New Roman" w:hAnsi="Times New Roman"/>
          <w:spacing w:val="-1"/>
          <w:sz w:val="28"/>
          <w:szCs w:val="28"/>
        </w:rPr>
        <w:t>у</w:t>
      </w:r>
      <w:r w:rsidRPr="001665A0">
        <w:rPr>
          <w:rFonts w:ascii="Times New Roman" w:hAnsi="Times New Roman"/>
          <w:sz w:val="28"/>
          <w:szCs w:val="28"/>
        </w:rPr>
        <w:t>щих</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н</w:t>
      </w:r>
      <w:r w:rsidRPr="001665A0">
        <w:rPr>
          <w:rFonts w:ascii="Times New Roman" w:hAnsi="Times New Roman"/>
          <w:spacing w:val="1"/>
          <w:sz w:val="28"/>
          <w:szCs w:val="28"/>
        </w:rPr>
        <w:t xml:space="preserve"> </w:t>
      </w:r>
      <w:r w:rsidRPr="001665A0">
        <w:rPr>
          <w:rFonts w:ascii="Times New Roman" w:hAnsi="Times New Roman"/>
          <w:spacing w:val="-3"/>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вр</w:t>
      </w:r>
      <w:r w:rsidRPr="001665A0">
        <w:rPr>
          <w:rFonts w:ascii="Times New Roman" w:hAnsi="Times New Roman"/>
          <w:spacing w:val="-2"/>
          <w:sz w:val="28"/>
          <w:szCs w:val="28"/>
        </w:rPr>
        <w:t>е</w:t>
      </w:r>
      <w:r w:rsidRPr="001665A0">
        <w:rPr>
          <w:rFonts w:ascii="Times New Roman" w:hAnsi="Times New Roman"/>
          <w:sz w:val="28"/>
          <w:szCs w:val="28"/>
        </w:rPr>
        <w:t>ме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1"/>
          <w:sz w:val="28"/>
          <w:szCs w:val="28"/>
        </w:rPr>
        <w:t xml:space="preserve"> </w:t>
      </w:r>
      <w:r w:rsidRPr="001665A0">
        <w:rPr>
          <w:rFonts w:ascii="Times New Roman" w:hAnsi="Times New Roman"/>
          <w:spacing w:val="-3"/>
          <w:sz w:val="28"/>
          <w:szCs w:val="28"/>
        </w:rPr>
        <w:t>м</w:t>
      </w:r>
      <w:r w:rsidRPr="001665A0">
        <w:rPr>
          <w:rFonts w:ascii="Times New Roman" w:hAnsi="Times New Roman"/>
          <w:spacing w:val="1"/>
          <w:sz w:val="28"/>
          <w:szCs w:val="28"/>
        </w:rPr>
        <w:t>ир</w:t>
      </w:r>
      <w:r w:rsidRPr="001665A0">
        <w:rPr>
          <w:rFonts w:ascii="Times New Roman" w:hAnsi="Times New Roman"/>
          <w:sz w:val="28"/>
          <w:szCs w:val="28"/>
        </w:rPr>
        <w:t>а.</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z w:val="28"/>
          <w:szCs w:val="28"/>
        </w:rPr>
        <w:t>Еврази</w:t>
      </w:r>
      <w:r w:rsidRPr="001665A0">
        <w:rPr>
          <w:rFonts w:ascii="Times New Roman" w:hAnsi="Times New Roman"/>
          <w:b/>
          <w:bCs/>
          <w:spacing w:val="-1"/>
          <w:sz w:val="28"/>
          <w:szCs w:val="28"/>
        </w:rPr>
        <w:t>я</w:t>
      </w:r>
      <w:r w:rsidRPr="001665A0">
        <w:rPr>
          <w:rFonts w:ascii="Times New Roman" w:hAnsi="Times New Roman"/>
          <w:b/>
          <w:bCs/>
          <w:sz w:val="28"/>
          <w:szCs w:val="28"/>
        </w:rPr>
        <w:t>.</w:t>
      </w:r>
      <w:r w:rsidRPr="001665A0">
        <w:rPr>
          <w:rFonts w:ascii="Times New Roman" w:hAnsi="Times New Roman"/>
          <w:b/>
          <w:bCs/>
          <w:spacing w:val="3"/>
          <w:sz w:val="28"/>
          <w:szCs w:val="28"/>
        </w:rPr>
        <w:t xml:space="preserve"> </w:t>
      </w:r>
      <w:r w:rsidRPr="001665A0">
        <w:rPr>
          <w:rFonts w:ascii="Times New Roman" w:hAnsi="Times New Roman"/>
          <w:spacing w:val="-1"/>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е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pacing w:val="-2"/>
          <w:sz w:val="28"/>
          <w:szCs w:val="28"/>
        </w:rPr>
        <w:t>ж</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ссле</w:t>
      </w:r>
      <w:r w:rsidRPr="001665A0">
        <w:rPr>
          <w:rFonts w:ascii="Times New Roman" w:hAnsi="Times New Roman"/>
          <w:spacing w:val="-2"/>
          <w:sz w:val="28"/>
          <w:szCs w:val="28"/>
        </w:rPr>
        <w:t>д</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pacing w:val="1"/>
          <w:sz w:val="28"/>
          <w:szCs w:val="28"/>
        </w:rPr>
        <w:t>ни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мат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ка. Ре</w:t>
      </w:r>
      <w:r w:rsidRPr="001665A0">
        <w:rPr>
          <w:rFonts w:ascii="Times New Roman" w:hAnsi="Times New Roman"/>
          <w:spacing w:val="-1"/>
          <w:sz w:val="28"/>
          <w:szCs w:val="28"/>
        </w:rPr>
        <w:t>ль</w:t>
      </w:r>
      <w:r w:rsidRPr="001665A0">
        <w:rPr>
          <w:rFonts w:ascii="Times New Roman" w:hAnsi="Times New Roman"/>
          <w:sz w:val="28"/>
          <w:szCs w:val="28"/>
        </w:rPr>
        <w:t>еф</w:t>
      </w:r>
      <w:r w:rsidRPr="001665A0">
        <w:rPr>
          <w:rFonts w:ascii="Times New Roman" w:hAnsi="Times New Roman"/>
          <w:spacing w:val="2"/>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3"/>
          <w:sz w:val="28"/>
          <w:szCs w:val="28"/>
        </w:rPr>
        <w:t>з</w:t>
      </w:r>
      <w:r w:rsidRPr="001665A0">
        <w:rPr>
          <w:rFonts w:ascii="Times New Roman" w:hAnsi="Times New Roman"/>
          <w:spacing w:val="1"/>
          <w:sz w:val="28"/>
          <w:szCs w:val="28"/>
        </w:rPr>
        <w:t>ны</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ис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z w:val="28"/>
          <w:szCs w:val="28"/>
        </w:rPr>
        <w:t>ае</w:t>
      </w:r>
      <w:r w:rsidRPr="001665A0">
        <w:rPr>
          <w:rFonts w:ascii="Times New Roman" w:hAnsi="Times New Roman"/>
          <w:spacing w:val="-2"/>
          <w:sz w:val="28"/>
          <w:szCs w:val="28"/>
        </w:rPr>
        <w:t>м</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Е</w:t>
      </w:r>
      <w:r w:rsidRPr="001665A0">
        <w:rPr>
          <w:rFonts w:ascii="Times New Roman" w:hAnsi="Times New Roman"/>
          <w:sz w:val="28"/>
          <w:szCs w:val="28"/>
        </w:rPr>
        <w:t>в</w:t>
      </w:r>
      <w:r w:rsidRPr="001665A0">
        <w:rPr>
          <w:rFonts w:ascii="Times New Roman" w:hAnsi="Times New Roman"/>
          <w:spacing w:val="-2"/>
          <w:sz w:val="28"/>
          <w:szCs w:val="28"/>
        </w:rPr>
        <w:t>р</w:t>
      </w:r>
      <w:r w:rsidRPr="001665A0">
        <w:rPr>
          <w:rFonts w:ascii="Times New Roman" w:hAnsi="Times New Roman"/>
          <w:sz w:val="28"/>
          <w:szCs w:val="28"/>
        </w:rPr>
        <w:t>аз</w:t>
      </w:r>
      <w:r w:rsidRPr="001665A0">
        <w:rPr>
          <w:rFonts w:ascii="Times New Roman" w:hAnsi="Times New Roman"/>
          <w:spacing w:val="-2"/>
          <w:sz w:val="28"/>
          <w:szCs w:val="28"/>
        </w:rPr>
        <w:t>и</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3"/>
          <w:sz w:val="28"/>
          <w:szCs w:val="28"/>
        </w:rPr>
        <w:t>м</w:t>
      </w:r>
      <w:r w:rsidRPr="001665A0">
        <w:rPr>
          <w:rFonts w:ascii="Times New Roman" w:hAnsi="Times New Roman"/>
          <w:sz w:val="28"/>
          <w:szCs w:val="28"/>
        </w:rPr>
        <w:t>ат</w:t>
      </w:r>
      <w:r w:rsidRPr="001665A0">
        <w:rPr>
          <w:rFonts w:ascii="Times New Roman" w:hAnsi="Times New Roman"/>
          <w:spacing w:val="-2"/>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2"/>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сти мат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z w:val="28"/>
          <w:szCs w:val="28"/>
        </w:rPr>
        <w:t>а. 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клима</w:t>
      </w:r>
      <w:r w:rsidRPr="001665A0">
        <w:rPr>
          <w:rFonts w:ascii="Times New Roman" w:hAnsi="Times New Roman"/>
          <w:spacing w:val="-2"/>
          <w:sz w:val="28"/>
          <w:szCs w:val="28"/>
        </w:rPr>
        <w:t>т</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1"/>
          <w:sz w:val="28"/>
          <w:szCs w:val="28"/>
        </w:rPr>
        <w:t xml:space="preserve"> </w:t>
      </w:r>
      <w:r w:rsidRPr="001665A0">
        <w:rPr>
          <w:rFonts w:ascii="Times New Roman" w:hAnsi="Times New Roman"/>
          <w:spacing w:val="-1"/>
          <w:sz w:val="28"/>
          <w:szCs w:val="28"/>
        </w:rPr>
        <w:t>х</w:t>
      </w:r>
      <w:r w:rsidRPr="001665A0">
        <w:rPr>
          <w:rFonts w:ascii="Times New Roman" w:hAnsi="Times New Roman"/>
          <w:spacing w:val="1"/>
          <w:sz w:val="28"/>
          <w:szCs w:val="28"/>
        </w:rPr>
        <w:t>о</w:t>
      </w:r>
      <w:r w:rsidRPr="001665A0">
        <w:rPr>
          <w:rFonts w:ascii="Times New Roman" w:hAnsi="Times New Roman"/>
          <w:sz w:val="28"/>
          <w:szCs w:val="28"/>
        </w:rPr>
        <w:t>зя</w:t>
      </w:r>
      <w:r w:rsidRPr="001665A0">
        <w:rPr>
          <w:rFonts w:ascii="Times New Roman" w:hAnsi="Times New Roman"/>
          <w:spacing w:val="-1"/>
          <w:sz w:val="28"/>
          <w:szCs w:val="28"/>
        </w:rPr>
        <w:t>й</w:t>
      </w:r>
      <w:r w:rsidRPr="001665A0">
        <w:rPr>
          <w:rFonts w:ascii="Times New Roman" w:hAnsi="Times New Roman"/>
          <w:sz w:val="28"/>
          <w:szCs w:val="28"/>
        </w:rPr>
        <w:t>стве</w:t>
      </w:r>
      <w:r w:rsidRPr="001665A0">
        <w:rPr>
          <w:rFonts w:ascii="Times New Roman" w:hAnsi="Times New Roman"/>
          <w:spacing w:val="-2"/>
          <w:sz w:val="28"/>
          <w:szCs w:val="28"/>
        </w:rPr>
        <w:t>н</w:t>
      </w:r>
      <w:r w:rsidRPr="001665A0">
        <w:rPr>
          <w:rFonts w:ascii="Times New Roman" w:hAnsi="Times New Roman"/>
          <w:spacing w:val="1"/>
          <w:sz w:val="28"/>
          <w:szCs w:val="28"/>
        </w:rPr>
        <w:t>н</w:t>
      </w:r>
      <w:r w:rsidRPr="001665A0">
        <w:rPr>
          <w:rFonts w:ascii="Times New Roman" w:hAnsi="Times New Roman"/>
          <w:spacing w:val="-4"/>
          <w:sz w:val="28"/>
          <w:szCs w:val="28"/>
        </w:rPr>
        <w:t>у</w:t>
      </w:r>
      <w:r w:rsidRPr="001665A0">
        <w:rPr>
          <w:rFonts w:ascii="Times New Roman" w:hAnsi="Times New Roman"/>
          <w:sz w:val="28"/>
          <w:szCs w:val="28"/>
        </w:rPr>
        <w:t>ю</w:t>
      </w:r>
      <w:r w:rsidRPr="001665A0">
        <w:rPr>
          <w:rFonts w:ascii="Times New Roman" w:hAnsi="Times New Roman"/>
          <w:spacing w:val="2"/>
          <w:sz w:val="28"/>
          <w:szCs w:val="28"/>
        </w:rPr>
        <w:t xml:space="preserve"> </w:t>
      </w:r>
      <w:r w:rsidRPr="001665A0">
        <w:rPr>
          <w:rFonts w:ascii="Times New Roman" w:hAnsi="Times New Roman"/>
          <w:spacing w:val="1"/>
          <w:sz w:val="28"/>
          <w:szCs w:val="28"/>
        </w:rPr>
        <w:t>д</w:t>
      </w:r>
      <w:r w:rsidRPr="001665A0">
        <w:rPr>
          <w:rFonts w:ascii="Times New Roman" w:hAnsi="Times New Roman"/>
          <w:sz w:val="28"/>
          <w:szCs w:val="28"/>
        </w:rPr>
        <w:t>е</w:t>
      </w:r>
      <w:r w:rsidRPr="001665A0">
        <w:rPr>
          <w:rFonts w:ascii="Times New Roman" w:hAnsi="Times New Roman"/>
          <w:spacing w:val="-2"/>
          <w:sz w:val="28"/>
          <w:szCs w:val="28"/>
        </w:rPr>
        <w:t>я</w:t>
      </w:r>
      <w:r w:rsidRPr="001665A0">
        <w:rPr>
          <w:rFonts w:ascii="Times New Roman" w:hAnsi="Times New Roman"/>
          <w:sz w:val="28"/>
          <w:szCs w:val="28"/>
        </w:rPr>
        <w:t>те</w:t>
      </w:r>
      <w:r w:rsidRPr="001665A0">
        <w:rPr>
          <w:rFonts w:ascii="Times New Roman" w:hAnsi="Times New Roman"/>
          <w:spacing w:val="-1"/>
          <w:sz w:val="28"/>
          <w:szCs w:val="28"/>
        </w:rPr>
        <w:t>ль</w:t>
      </w:r>
      <w:r w:rsidRPr="001665A0">
        <w:rPr>
          <w:rFonts w:ascii="Times New Roman" w:hAnsi="Times New Roman"/>
          <w:spacing w:val="1"/>
          <w:sz w:val="28"/>
          <w:szCs w:val="28"/>
        </w:rPr>
        <w:t>но</w:t>
      </w:r>
      <w:r w:rsidRPr="001665A0">
        <w:rPr>
          <w:rFonts w:ascii="Times New Roman" w:hAnsi="Times New Roman"/>
          <w:sz w:val="28"/>
          <w:szCs w:val="28"/>
        </w:rPr>
        <w:t>сть</w:t>
      </w:r>
      <w:r w:rsidRPr="001665A0">
        <w:rPr>
          <w:rFonts w:ascii="Times New Roman" w:hAnsi="Times New Roman"/>
          <w:spacing w:val="2"/>
          <w:sz w:val="28"/>
          <w:szCs w:val="28"/>
        </w:rPr>
        <w:t xml:space="preserve"> </w:t>
      </w:r>
      <w:r w:rsidRPr="001665A0">
        <w:rPr>
          <w:rFonts w:ascii="Times New Roman" w:hAnsi="Times New Roman"/>
          <w:spacing w:val="-1"/>
          <w:sz w:val="28"/>
          <w:szCs w:val="28"/>
        </w:rPr>
        <w:t>люд</w:t>
      </w:r>
      <w:r w:rsidRPr="001665A0">
        <w:rPr>
          <w:rFonts w:ascii="Times New Roman" w:hAnsi="Times New Roman"/>
          <w:sz w:val="28"/>
          <w:szCs w:val="28"/>
        </w:rPr>
        <w:t>е</w:t>
      </w:r>
      <w:r w:rsidRPr="001665A0">
        <w:rPr>
          <w:rFonts w:ascii="Times New Roman" w:hAnsi="Times New Roman"/>
          <w:spacing w:val="1"/>
          <w:sz w:val="28"/>
          <w:szCs w:val="28"/>
        </w:rPr>
        <w:t>й</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pacing w:val="-3"/>
          <w:sz w:val="28"/>
          <w:szCs w:val="28"/>
        </w:rPr>
        <w:t>Р</w:t>
      </w:r>
      <w:r w:rsidRPr="001665A0">
        <w:rPr>
          <w:rFonts w:ascii="Times New Roman" w:hAnsi="Times New Roman"/>
          <w:sz w:val="28"/>
          <w:szCs w:val="28"/>
        </w:rPr>
        <w:t>ек</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з</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0"/>
          <w:sz w:val="28"/>
          <w:szCs w:val="28"/>
        </w:rPr>
        <w:t xml:space="preserve"> </w:t>
      </w:r>
      <w:r w:rsidRPr="001665A0">
        <w:rPr>
          <w:rFonts w:ascii="Times New Roman" w:hAnsi="Times New Roman"/>
          <w:sz w:val="28"/>
          <w:szCs w:val="28"/>
        </w:rPr>
        <w:t>ма</w:t>
      </w:r>
      <w:r w:rsidRPr="001665A0">
        <w:rPr>
          <w:rFonts w:ascii="Times New Roman" w:hAnsi="Times New Roman"/>
          <w:spacing w:val="-3"/>
          <w:sz w:val="28"/>
          <w:szCs w:val="28"/>
        </w:rPr>
        <w:t>т</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w:t>
      </w:r>
      <w:r w:rsidRPr="001665A0">
        <w:rPr>
          <w:rFonts w:ascii="Times New Roman" w:hAnsi="Times New Roman"/>
          <w:spacing w:val="-2"/>
          <w:sz w:val="28"/>
          <w:szCs w:val="28"/>
        </w:rPr>
        <w:t>а</w:t>
      </w:r>
      <w:r w:rsidRPr="001665A0">
        <w:rPr>
          <w:rFonts w:ascii="Times New Roman" w:hAnsi="Times New Roman"/>
          <w:sz w:val="28"/>
          <w:szCs w:val="28"/>
        </w:rPr>
        <w:t>. М</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pacing w:val="-2"/>
          <w:sz w:val="28"/>
          <w:szCs w:val="28"/>
        </w:rPr>
        <w:t>я</w:t>
      </w:r>
      <w:r w:rsidRPr="001665A0">
        <w:rPr>
          <w:rFonts w:ascii="Times New Roman" w:hAnsi="Times New Roman"/>
          <w:sz w:val="28"/>
          <w:szCs w:val="28"/>
        </w:rPr>
        <w:t>я ме</w:t>
      </w:r>
      <w:r w:rsidRPr="001665A0">
        <w:rPr>
          <w:rFonts w:ascii="Times New Roman" w:hAnsi="Times New Roman"/>
          <w:spacing w:val="1"/>
          <w:sz w:val="28"/>
          <w:szCs w:val="28"/>
        </w:rPr>
        <w:t>р</w:t>
      </w:r>
      <w:r w:rsidRPr="001665A0">
        <w:rPr>
          <w:rFonts w:ascii="Times New Roman" w:hAnsi="Times New Roman"/>
          <w:sz w:val="28"/>
          <w:szCs w:val="28"/>
        </w:rPr>
        <w:t>з</w:t>
      </w:r>
      <w:r w:rsidRPr="001665A0">
        <w:rPr>
          <w:rFonts w:ascii="Times New Roman" w:hAnsi="Times New Roman"/>
          <w:spacing w:val="-4"/>
          <w:sz w:val="28"/>
          <w:szCs w:val="28"/>
        </w:rPr>
        <w:t>л</w:t>
      </w:r>
      <w:r w:rsidRPr="001665A0">
        <w:rPr>
          <w:rFonts w:ascii="Times New Roman" w:hAnsi="Times New Roman"/>
          <w:spacing w:val="1"/>
          <w:sz w:val="28"/>
          <w:szCs w:val="28"/>
        </w:rPr>
        <w:t>о</w:t>
      </w:r>
      <w:r w:rsidRPr="001665A0">
        <w:rPr>
          <w:rFonts w:ascii="Times New Roman" w:hAnsi="Times New Roman"/>
          <w:sz w:val="28"/>
          <w:szCs w:val="28"/>
        </w:rPr>
        <w:t>та,</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3"/>
          <w:sz w:val="28"/>
          <w:szCs w:val="28"/>
        </w:rPr>
        <w:t>м</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е о</w:t>
      </w:r>
      <w:r w:rsidRPr="001665A0">
        <w:rPr>
          <w:rFonts w:ascii="Times New Roman" w:hAnsi="Times New Roman"/>
          <w:spacing w:val="-3"/>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д</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Пр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е </w:t>
      </w:r>
      <w:r w:rsidRPr="001665A0">
        <w:rPr>
          <w:rFonts w:ascii="Times New Roman" w:hAnsi="Times New Roman"/>
          <w:spacing w:val="-1"/>
          <w:sz w:val="28"/>
          <w:szCs w:val="28"/>
        </w:rPr>
        <w:t>зо</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pacing w:val="-3"/>
          <w:sz w:val="28"/>
          <w:szCs w:val="28"/>
        </w:rPr>
        <w:t>м</w:t>
      </w:r>
      <w:r w:rsidRPr="001665A0">
        <w:rPr>
          <w:rFonts w:ascii="Times New Roman" w:hAnsi="Times New Roman"/>
          <w:sz w:val="28"/>
          <w:szCs w:val="28"/>
        </w:rPr>
        <w:t>ате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z w:val="28"/>
          <w:szCs w:val="28"/>
        </w:rPr>
        <w:t xml:space="preserve">а. Эндемики. </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pacing w:val="1"/>
          <w:sz w:val="28"/>
          <w:szCs w:val="28"/>
        </w:rPr>
        <w:t>З</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2"/>
          <w:sz w:val="28"/>
          <w:szCs w:val="28"/>
        </w:rPr>
        <w:t>ж</w:t>
      </w:r>
      <w:r w:rsidRPr="001665A0">
        <w:rPr>
          <w:rFonts w:ascii="Times New Roman" w:hAnsi="Times New Roman"/>
          <w:spacing w:val="1"/>
          <w:sz w:val="28"/>
          <w:szCs w:val="28"/>
        </w:rPr>
        <w:t>н</w:t>
      </w:r>
      <w:r w:rsidRPr="001665A0">
        <w:rPr>
          <w:rFonts w:ascii="Times New Roman" w:hAnsi="Times New Roman"/>
          <w:sz w:val="28"/>
          <w:szCs w:val="28"/>
        </w:rPr>
        <w:t>ая</w:t>
      </w:r>
      <w:r w:rsidRPr="001665A0">
        <w:rPr>
          <w:rFonts w:ascii="Times New Roman" w:hAnsi="Times New Roman"/>
          <w:spacing w:val="3"/>
          <w:sz w:val="28"/>
          <w:szCs w:val="28"/>
        </w:rPr>
        <w:t xml:space="preserve"> </w:t>
      </w:r>
      <w:r w:rsidRPr="001665A0">
        <w:rPr>
          <w:rFonts w:ascii="Times New Roman" w:hAnsi="Times New Roman"/>
          <w:spacing w:val="-1"/>
          <w:sz w:val="28"/>
          <w:szCs w:val="28"/>
        </w:rPr>
        <w:t>Е</w:t>
      </w:r>
      <w:r w:rsidRPr="001665A0">
        <w:rPr>
          <w:rFonts w:ascii="Times New Roman" w:hAnsi="Times New Roman"/>
          <w:sz w:val="28"/>
          <w:szCs w:val="28"/>
        </w:rPr>
        <w:t>в</w:t>
      </w:r>
      <w:r w:rsidRPr="001665A0">
        <w:rPr>
          <w:rFonts w:ascii="Times New Roman" w:hAnsi="Times New Roman"/>
          <w:spacing w:val="-2"/>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z w:val="28"/>
          <w:szCs w:val="28"/>
        </w:rPr>
        <w:t>а. Стр</w:t>
      </w:r>
      <w:r w:rsidRPr="001665A0">
        <w:rPr>
          <w:rFonts w:ascii="Times New Roman" w:hAnsi="Times New Roman"/>
          <w:spacing w:val="1"/>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3"/>
          <w:sz w:val="28"/>
          <w:szCs w:val="28"/>
        </w:rPr>
        <w:t xml:space="preserve"> </w:t>
      </w:r>
      <w:r w:rsidRPr="001665A0">
        <w:rPr>
          <w:rFonts w:ascii="Times New Roman" w:hAnsi="Times New Roman"/>
          <w:sz w:val="28"/>
          <w:szCs w:val="28"/>
        </w:rPr>
        <w:t>Сев</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1"/>
          <w:sz w:val="28"/>
          <w:szCs w:val="28"/>
        </w:rPr>
        <w:t>Е</w:t>
      </w:r>
      <w:r w:rsidRPr="001665A0">
        <w:rPr>
          <w:rFonts w:ascii="Times New Roman" w:hAnsi="Times New Roman"/>
          <w:sz w:val="28"/>
          <w:szCs w:val="28"/>
        </w:rPr>
        <w:t>вропы</w:t>
      </w:r>
      <w:r w:rsidRPr="001665A0">
        <w:rPr>
          <w:rFonts w:ascii="Times New Roman" w:hAnsi="Times New Roman"/>
          <w:spacing w:val="4"/>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2"/>
          <w:sz w:val="28"/>
          <w:szCs w:val="28"/>
        </w:rPr>
        <w:t xml:space="preserve"> </w:t>
      </w:r>
      <w:r w:rsidRPr="001665A0">
        <w:rPr>
          <w:rFonts w:ascii="Times New Roman" w:hAnsi="Times New Roman"/>
          <w:sz w:val="28"/>
          <w:szCs w:val="28"/>
        </w:rPr>
        <w:t>ж</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и к</w:t>
      </w:r>
      <w:r w:rsidRPr="001665A0">
        <w:rPr>
          <w:rFonts w:ascii="Times New Roman" w:hAnsi="Times New Roman"/>
          <w:spacing w:val="-3"/>
          <w:sz w:val="28"/>
          <w:szCs w:val="28"/>
        </w:rPr>
        <w:t>у</w:t>
      </w:r>
      <w:r w:rsidRPr="001665A0">
        <w:rPr>
          <w:rFonts w:ascii="Times New Roman" w:hAnsi="Times New Roman"/>
          <w:spacing w:val="-1"/>
          <w:sz w:val="28"/>
          <w:szCs w:val="28"/>
        </w:rPr>
        <w:t>ль</w:t>
      </w:r>
      <w:r w:rsidRPr="001665A0">
        <w:rPr>
          <w:rFonts w:ascii="Times New Roman" w:hAnsi="Times New Roman"/>
          <w:spacing w:val="2"/>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4"/>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ег</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м</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т</w:t>
      </w:r>
      <w:r w:rsidRPr="001665A0">
        <w:rPr>
          <w:rFonts w:ascii="Times New Roman" w:hAnsi="Times New Roman"/>
          <w:spacing w:val="-3"/>
          <w:sz w:val="28"/>
          <w:szCs w:val="28"/>
        </w:rPr>
        <w:t>е</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го</w:t>
      </w:r>
      <w:r w:rsidRPr="001665A0">
        <w:rPr>
          <w:rFonts w:ascii="Times New Roman" w:hAnsi="Times New Roman"/>
          <w:spacing w:val="2"/>
          <w:sz w:val="28"/>
          <w:szCs w:val="28"/>
        </w:rPr>
        <w:t xml:space="preserve"> </w:t>
      </w:r>
      <w:r w:rsidRPr="001665A0">
        <w:rPr>
          <w:rFonts w:ascii="Times New Roman" w:hAnsi="Times New Roman"/>
          <w:sz w:val="28"/>
          <w:szCs w:val="28"/>
        </w:rPr>
        <w:t>те</w:t>
      </w:r>
      <w:r w:rsidRPr="001665A0">
        <w:rPr>
          <w:rFonts w:ascii="Times New Roman" w:hAnsi="Times New Roman"/>
          <w:spacing w:val="-2"/>
          <w:sz w:val="28"/>
          <w:szCs w:val="28"/>
        </w:rPr>
        <w:t>ч</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1"/>
          <w:sz w:val="28"/>
          <w:szCs w:val="28"/>
        </w:rPr>
        <w:t xml:space="preserve"> </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z w:val="28"/>
          <w:szCs w:val="28"/>
        </w:rPr>
        <w:t>ь</w:t>
      </w:r>
      <w:r w:rsidRPr="001665A0">
        <w:rPr>
          <w:rFonts w:ascii="Times New Roman" w:hAnsi="Times New Roman"/>
          <w:spacing w:val="3"/>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1"/>
          <w:sz w:val="28"/>
          <w:szCs w:val="28"/>
        </w:rPr>
        <w:t>хо</w:t>
      </w:r>
      <w:r w:rsidRPr="001665A0">
        <w:rPr>
          <w:rFonts w:ascii="Times New Roman" w:hAnsi="Times New Roman"/>
          <w:sz w:val="28"/>
          <w:szCs w:val="28"/>
        </w:rPr>
        <w:t>з</w:t>
      </w:r>
      <w:r w:rsidRPr="001665A0">
        <w:rPr>
          <w:rFonts w:ascii="Times New Roman" w:hAnsi="Times New Roman"/>
          <w:spacing w:val="-3"/>
          <w:sz w:val="28"/>
          <w:szCs w:val="28"/>
        </w:rPr>
        <w:t>я</w:t>
      </w:r>
      <w:r w:rsidRPr="001665A0">
        <w:rPr>
          <w:rFonts w:ascii="Times New Roman" w:hAnsi="Times New Roman"/>
          <w:spacing w:val="1"/>
          <w:sz w:val="28"/>
          <w:szCs w:val="28"/>
        </w:rPr>
        <w:t>й</w:t>
      </w:r>
      <w:r w:rsidRPr="001665A0">
        <w:rPr>
          <w:rFonts w:ascii="Times New Roman" w:hAnsi="Times New Roman"/>
          <w:sz w:val="28"/>
          <w:szCs w:val="28"/>
        </w:rPr>
        <w:t>ств</w:t>
      </w:r>
      <w:r w:rsidRPr="001665A0">
        <w:rPr>
          <w:rFonts w:ascii="Times New Roman" w:hAnsi="Times New Roman"/>
          <w:spacing w:val="-3"/>
          <w:sz w:val="28"/>
          <w:szCs w:val="28"/>
        </w:rPr>
        <w:t>е</w:t>
      </w:r>
      <w:r w:rsidRPr="001665A0">
        <w:rPr>
          <w:rFonts w:ascii="Times New Roman" w:hAnsi="Times New Roman"/>
          <w:spacing w:val="1"/>
          <w:sz w:val="28"/>
          <w:szCs w:val="28"/>
        </w:rPr>
        <w:t>нн</w:t>
      </w:r>
      <w:r w:rsidRPr="001665A0">
        <w:rPr>
          <w:rFonts w:ascii="Times New Roman" w:hAnsi="Times New Roman"/>
          <w:spacing w:val="-4"/>
          <w:sz w:val="28"/>
          <w:szCs w:val="28"/>
        </w:rPr>
        <w:t>у</w:t>
      </w:r>
      <w:r w:rsidRPr="001665A0">
        <w:rPr>
          <w:rFonts w:ascii="Times New Roman" w:hAnsi="Times New Roman"/>
          <w:sz w:val="28"/>
          <w:szCs w:val="28"/>
        </w:rPr>
        <w:t xml:space="preserve">ю </w:t>
      </w:r>
      <w:r w:rsidRPr="001665A0">
        <w:rPr>
          <w:rFonts w:ascii="Times New Roman" w:hAnsi="Times New Roman"/>
          <w:spacing w:val="1"/>
          <w:sz w:val="28"/>
          <w:szCs w:val="28"/>
        </w:rPr>
        <w:t>д</w:t>
      </w:r>
      <w:r w:rsidRPr="001665A0">
        <w:rPr>
          <w:rFonts w:ascii="Times New Roman" w:hAnsi="Times New Roman"/>
          <w:sz w:val="28"/>
          <w:szCs w:val="28"/>
        </w:rPr>
        <w:t>еятел</w:t>
      </w:r>
      <w:r w:rsidRPr="001665A0">
        <w:rPr>
          <w:rFonts w:ascii="Times New Roman" w:hAnsi="Times New Roman"/>
          <w:spacing w:val="-4"/>
          <w:sz w:val="28"/>
          <w:szCs w:val="28"/>
        </w:rPr>
        <w:t>ь</w:t>
      </w:r>
      <w:r w:rsidRPr="001665A0">
        <w:rPr>
          <w:rFonts w:ascii="Times New Roman" w:hAnsi="Times New Roman"/>
          <w:spacing w:val="1"/>
          <w:sz w:val="28"/>
          <w:szCs w:val="28"/>
        </w:rPr>
        <w:t>но</w:t>
      </w:r>
      <w:r w:rsidRPr="001665A0">
        <w:rPr>
          <w:rFonts w:ascii="Times New Roman" w:hAnsi="Times New Roman"/>
          <w:sz w:val="28"/>
          <w:szCs w:val="28"/>
        </w:rPr>
        <w:t>ст</w:t>
      </w:r>
      <w:r w:rsidRPr="001665A0">
        <w:rPr>
          <w:rFonts w:ascii="Times New Roman" w:hAnsi="Times New Roman"/>
          <w:spacing w:val="-1"/>
          <w:sz w:val="28"/>
          <w:szCs w:val="28"/>
        </w:rPr>
        <w:t>ь людей</w:t>
      </w:r>
      <w:r w:rsidRPr="001665A0">
        <w:rPr>
          <w:rFonts w:ascii="Times New Roman" w:hAnsi="Times New Roman"/>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lastRenderedPageBreak/>
        <w:t>Стр</w:t>
      </w:r>
      <w:r w:rsidRPr="001665A0">
        <w:rPr>
          <w:rFonts w:ascii="Times New Roman" w:hAnsi="Times New Roman"/>
          <w:spacing w:val="-1"/>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pacing w:val="-3"/>
          <w:sz w:val="28"/>
          <w:szCs w:val="28"/>
        </w:rPr>
        <w:t>С</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pacing w:val="1"/>
          <w:sz w:val="28"/>
          <w:szCs w:val="28"/>
        </w:rPr>
        <w:t>дн</w:t>
      </w:r>
      <w:r w:rsidRPr="001665A0">
        <w:rPr>
          <w:rFonts w:ascii="Times New Roman" w:hAnsi="Times New Roman"/>
          <w:spacing w:val="-2"/>
          <w:sz w:val="28"/>
          <w:szCs w:val="28"/>
        </w:rPr>
        <w:t>е</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2"/>
          <w:sz w:val="28"/>
          <w:szCs w:val="28"/>
        </w:rPr>
        <w:t>Е</w:t>
      </w:r>
      <w:r w:rsidRPr="001665A0">
        <w:rPr>
          <w:rFonts w:ascii="Times New Roman" w:hAnsi="Times New Roman"/>
          <w:sz w:val="28"/>
          <w:szCs w:val="28"/>
        </w:rPr>
        <w:t>вропы</w:t>
      </w:r>
      <w:r w:rsidRPr="001665A0">
        <w:rPr>
          <w:rFonts w:ascii="Times New Roman" w:hAnsi="Times New Roman"/>
          <w:spacing w:val="2"/>
          <w:sz w:val="28"/>
          <w:szCs w:val="28"/>
        </w:rPr>
        <w:t xml:space="preserve"> </w:t>
      </w:r>
      <w:r w:rsidRPr="001665A0">
        <w:rPr>
          <w:rFonts w:ascii="Times New Roman" w:hAnsi="Times New Roman"/>
          <w:spacing w:val="-2"/>
          <w:sz w:val="28"/>
          <w:szCs w:val="28"/>
        </w:rPr>
        <w:t>(</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 xml:space="preserve">аз </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2"/>
          <w:sz w:val="28"/>
          <w:szCs w:val="28"/>
        </w:rPr>
        <w:t>н</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у</w:t>
      </w:r>
      <w:r w:rsidRPr="001665A0">
        <w:rPr>
          <w:rFonts w:ascii="Times New Roman" w:hAnsi="Times New Roman"/>
          <w:spacing w:val="-1"/>
          <w:sz w:val="28"/>
          <w:szCs w:val="28"/>
        </w:rPr>
        <w:t>ль</w:t>
      </w:r>
      <w:r w:rsidRPr="001665A0">
        <w:rPr>
          <w:rFonts w:ascii="Times New Roman" w:hAnsi="Times New Roman"/>
          <w:spacing w:val="2"/>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 xml:space="preserve"> р</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 высок</w:t>
      </w:r>
      <w:r w:rsidRPr="001665A0">
        <w:rPr>
          <w:rFonts w:ascii="Times New Roman" w:hAnsi="Times New Roman"/>
          <w:spacing w:val="-2"/>
          <w:sz w:val="28"/>
          <w:szCs w:val="28"/>
        </w:rPr>
        <w:t>о</w:t>
      </w:r>
      <w:r w:rsidRPr="001665A0">
        <w:rPr>
          <w:rFonts w:ascii="Times New Roman" w:hAnsi="Times New Roman"/>
          <w:sz w:val="28"/>
          <w:szCs w:val="28"/>
        </w:rPr>
        <w:t>е р</w:t>
      </w:r>
      <w:r w:rsidRPr="001665A0">
        <w:rPr>
          <w:rFonts w:ascii="Times New Roman" w:hAnsi="Times New Roman"/>
          <w:spacing w:val="1"/>
          <w:sz w:val="28"/>
          <w:szCs w:val="28"/>
        </w:rPr>
        <w:t>а</w:t>
      </w:r>
      <w:r w:rsidRPr="001665A0">
        <w:rPr>
          <w:rFonts w:ascii="Times New Roman" w:hAnsi="Times New Roman"/>
          <w:sz w:val="28"/>
          <w:szCs w:val="28"/>
        </w:rPr>
        <w:t>з</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z w:val="28"/>
          <w:szCs w:val="28"/>
        </w:rPr>
        <w:t>тие</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ан</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он</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и</w:t>
      </w:r>
      <w:r w:rsidRPr="001665A0">
        <w:rPr>
          <w:rFonts w:ascii="Times New Roman" w:hAnsi="Times New Roman"/>
          <w:sz w:val="28"/>
          <w:szCs w:val="28"/>
        </w:rPr>
        <w:t>н</w:t>
      </w:r>
      <w:r w:rsidRPr="001665A0">
        <w:rPr>
          <w:rFonts w:ascii="Times New Roman" w:hAnsi="Times New Roman"/>
          <w:spacing w:val="-2"/>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1"/>
          <w:sz w:val="28"/>
          <w:szCs w:val="28"/>
        </w:rPr>
        <w:t xml:space="preserve"> </w:t>
      </w:r>
      <w:r w:rsidRPr="001665A0">
        <w:rPr>
          <w:rFonts w:ascii="Times New Roman" w:hAnsi="Times New Roman"/>
          <w:sz w:val="28"/>
          <w:szCs w:val="28"/>
        </w:rPr>
        <w:t>г</w:t>
      </w:r>
      <w:r w:rsidRPr="001665A0">
        <w:rPr>
          <w:rFonts w:ascii="Times New Roman" w:hAnsi="Times New Roman"/>
          <w:spacing w:val="-1"/>
          <w:sz w:val="28"/>
          <w:szCs w:val="28"/>
        </w:rPr>
        <w:t>л</w:t>
      </w:r>
      <w:r w:rsidRPr="001665A0">
        <w:rPr>
          <w:rFonts w:ascii="Times New Roman" w:hAnsi="Times New Roman"/>
          <w:sz w:val="28"/>
          <w:szCs w:val="28"/>
        </w:rPr>
        <w:t>авн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ц</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1"/>
          <w:sz w:val="28"/>
          <w:szCs w:val="28"/>
        </w:rPr>
        <w:t xml:space="preserve"> </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о</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1"/>
          <w:sz w:val="28"/>
          <w:szCs w:val="28"/>
        </w:rPr>
        <w:t>э</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Стр</w:t>
      </w:r>
      <w:r w:rsidRPr="001665A0">
        <w:rPr>
          <w:rFonts w:ascii="Times New Roman" w:hAnsi="Times New Roman"/>
          <w:spacing w:val="-1"/>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2"/>
          <w:sz w:val="28"/>
          <w:szCs w:val="28"/>
        </w:rPr>
        <w:t>ч</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1"/>
          <w:sz w:val="28"/>
          <w:szCs w:val="28"/>
        </w:rPr>
        <w:t>Е</w:t>
      </w:r>
      <w:r w:rsidRPr="001665A0">
        <w:rPr>
          <w:rFonts w:ascii="Times New Roman" w:hAnsi="Times New Roman"/>
          <w:sz w:val="28"/>
          <w:szCs w:val="28"/>
        </w:rPr>
        <w:t>вропы</w:t>
      </w:r>
      <w:r w:rsidRPr="001665A0">
        <w:rPr>
          <w:rFonts w:ascii="Times New Roman" w:hAnsi="Times New Roman"/>
          <w:spacing w:val="4"/>
          <w:sz w:val="28"/>
          <w:szCs w:val="28"/>
        </w:rPr>
        <w:t xml:space="preserve"> </w:t>
      </w:r>
      <w:r w:rsidRPr="001665A0">
        <w:rPr>
          <w:rFonts w:ascii="Times New Roman" w:hAnsi="Times New Roman"/>
          <w:spacing w:val="-2"/>
          <w:sz w:val="28"/>
          <w:szCs w:val="28"/>
        </w:rPr>
        <w:t>(</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z w:val="28"/>
          <w:szCs w:val="28"/>
        </w:rPr>
        <w:t>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 ж</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у</w:t>
      </w:r>
      <w:r w:rsidRPr="001665A0">
        <w:rPr>
          <w:rFonts w:ascii="Times New Roman" w:hAnsi="Times New Roman"/>
          <w:spacing w:val="-1"/>
          <w:sz w:val="28"/>
          <w:szCs w:val="28"/>
        </w:rPr>
        <w:t>ль</w:t>
      </w:r>
      <w:r w:rsidRPr="001665A0">
        <w:rPr>
          <w:rFonts w:ascii="Times New Roman" w:hAnsi="Times New Roman"/>
          <w:spacing w:val="2"/>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он</w:t>
      </w:r>
      <w:r w:rsidRPr="001665A0">
        <w:rPr>
          <w:rFonts w:ascii="Times New Roman" w:hAnsi="Times New Roman"/>
          <w:sz w:val="28"/>
          <w:szCs w:val="28"/>
        </w:rPr>
        <w:t xml:space="preserve">а, </w:t>
      </w:r>
      <w:r w:rsidRPr="001665A0">
        <w:rPr>
          <w:rFonts w:ascii="Times New Roman" w:hAnsi="Times New Roman"/>
          <w:spacing w:val="1"/>
          <w:sz w:val="28"/>
          <w:szCs w:val="28"/>
        </w:rPr>
        <w:t>б</w:t>
      </w:r>
      <w:r w:rsidRPr="001665A0">
        <w:rPr>
          <w:rFonts w:ascii="Times New Roman" w:hAnsi="Times New Roman"/>
          <w:spacing w:val="-1"/>
          <w:sz w:val="28"/>
          <w:szCs w:val="28"/>
        </w:rPr>
        <w:t>л</w:t>
      </w:r>
      <w:r w:rsidRPr="001665A0">
        <w:rPr>
          <w:rFonts w:ascii="Times New Roman" w:hAnsi="Times New Roman"/>
          <w:sz w:val="28"/>
          <w:szCs w:val="28"/>
        </w:rPr>
        <w:t>аг</w:t>
      </w:r>
      <w:r w:rsidRPr="001665A0">
        <w:rPr>
          <w:rFonts w:ascii="Times New Roman" w:hAnsi="Times New Roman"/>
          <w:spacing w:val="-1"/>
          <w:sz w:val="28"/>
          <w:szCs w:val="28"/>
        </w:rPr>
        <w:t>оп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ят</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4"/>
          <w:sz w:val="28"/>
          <w:szCs w:val="28"/>
        </w:rPr>
        <w:t>у</w:t>
      </w:r>
      <w:r w:rsidRPr="001665A0">
        <w:rPr>
          <w:rFonts w:ascii="Times New Roman" w:hAnsi="Times New Roman"/>
          <w:sz w:val="28"/>
          <w:szCs w:val="28"/>
        </w:rPr>
        <w:t>словия</w:t>
      </w:r>
      <w:r w:rsidRPr="001665A0">
        <w:rPr>
          <w:rFonts w:ascii="Times New Roman" w:hAnsi="Times New Roman"/>
          <w:spacing w:val="2"/>
          <w:sz w:val="28"/>
          <w:szCs w:val="28"/>
        </w:rPr>
        <w:t xml:space="preserve"> </w:t>
      </w:r>
      <w:r w:rsidRPr="001665A0">
        <w:rPr>
          <w:rFonts w:ascii="Times New Roman" w:hAnsi="Times New Roman"/>
          <w:spacing w:val="1"/>
          <w:sz w:val="28"/>
          <w:szCs w:val="28"/>
        </w:rPr>
        <w:t>д</w:t>
      </w:r>
      <w:r w:rsidRPr="001665A0">
        <w:rPr>
          <w:rFonts w:ascii="Times New Roman" w:hAnsi="Times New Roman"/>
          <w:spacing w:val="-1"/>
          <w:sz w:val="28"/>
          <w:szCs w:val="28"/>
        </w:rPr>
        <w:t>л</w:t>
      </w:r>
      <w:r w:rsidRPr="001665A0">
        <w:rPr>
          <w:rFonts w:ascii="Times New Roman" w:hAnsi="Times New Roman"/>
          <w:sz w:val="28"/>
          <w:szCs w:val="28"/>
        </w:rPr>
        <w:t>я</w:t>
      </w:r>
      <w:r w:rsidRPr="001665A0">
        <w:rPr>
          <w:rFonts w:ascii="Times New Roman" w:hAnsi="Times New Roman"/>
          <w:spacing w:val="1"/>
          <w:sz w:val="28"/>
          <w:szCs w:val="28"/>
        </w:rPr>
        <w:t xml:space="preserve"> р</w:t>
      </w:r>
      <w:r w:rsidRPr="001665A0">
        <w:rPr>
          <w:rFonts w:ascii="Times New Roman" w:hAnsi="Times New Roman"/>
          <w:sz w:val="28"/>
          <w:szCs w:val="28"/>
        </w:rPr>
        <w:t>аз</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2"/>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хо</w:t>
      </w:r>
      <w:r w:rsidRPr="001665A0">
        <w:rPr>
          <w:rFonts w:ascii="Times New Roman" w:hAnsi="Times New Roman"/>
          <w:spacing w:val="-3"/>
          <w:sz w:val="28"/>
          <w:szCs w:val="28"/>
        </w:rPr>
        <w:t>з</w:t>
      </w:r>
      <w:r w:rsidRPr="001665A0">
        <w:rPr>
          <w:rFonts w:ascii="Times New Roman" w:hAnsi="Times New Roman"/>
          <w:sz w:val="28"/>
          <w:szCs w:val="28"/>
        </w:rPr>
        <w:t>я</w:t>
      </w:r>
      <w:r w:rsidRPr="001665A0">
        <w:rPr>
          <w:rFonts w:ascii="Times New Roman" w:hAnsi="Times New Roman"/>
          <w:spacing w:val="1"/>
          <w:sz w:val="28"/>
          <w:szCs w:val="28"/>
        </w:rPr>
        <w:t>й</w:t>
      </w:r>
      <w:r w:rsidRPr="001665A0">
        <w:rPr>
          <w:rFonts w:ascii="Times New Roman" w:hAnsi="Times New Roman"/>
          <w:sz w:val="28"/>
          <w:szCs w:val="28"/>
        </w:rPr>
        <w:t xml:space="preserve">ства,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став</w:t>
      </w:r>
      <w:r w:rsidRPr="001665A0">
        <w:rPr>
          <w:rFonts w:ascii="Times New Roman" w:hAnsi="Times New Roman"/>
          <w:spacing w:val="-3"/>
          <w:sz w:val="28"/>
          <w:szCs w:val="28"/>
        </w:rPr>
        <w:t>щ</w:t>
      </w:r>
      <w:r w:rsidRPr="001665A0">
        <w:rPr>
          <w:rFonts w:ascii="Times New Roman" w:hAnsi="Times New Roman"/>
          <w:spacing w:val="1"/>
          <w:sz w:val="28"/>
          <w:szCs w:val="28"/>
        </w:rPr>
        <w:t>и</w:t>
      </w:r>
      <w:r w:rsidRPr="001665A0">
        <w:rPr>
          <w:rFonts w:ascii="Times New Roman" w:hAnsi="Times New Roman"/>
          <w:sz w:val="28"/>
          <w:szCs w:val="28"/>
        </w:rPr>
        <w:t>ки</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ы</w:t>
      </w:r>
      <w:r w:rsidRPr="001665A0">
        <w:rPr>
          <w:rFonts w:ascii="Times New Roman" w:hAnsi="Times New Roman"/>
          <w:spacing w:val="1"/>
          <w:sz w:val="28"/>
          <w:szCs w:val="28"/>
        </w:rPr>
        <w:t>р</w:t>
      </w:r>
      <w:r w:rsidRPr="001665A0">
        <w:rPr>
          <w:rFonts w:ascii="Times New Roman" w:hAnsi="Times New Roman"/>
          <w:spacing w:val="6"/>
          <w:sz w:val="28"/>
          <w:szCs w:val="28"/>
        </w:rPr>
        <w:t>ь</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сел</w:t>
      </w:r>
      <w:r w:rsidRPr="001665A0">
        <w:rPr>
          <w:rFonts w:ascii="Times New Roman" w:hAnsi="Times New Roman"/>
          <w:spacing w:val="-1"/>
          <w:sz w:val="28"/>
          <w:szCs w:val="28"/>
        </w:rPr>
        <w:t>ь</w:t>
      </w:r>
      <w:r w:rsidRPr="001665A0">
        <w:rPr>
          <w:rFonts w:ascii="Times New Roman" w:hAnsi="Times New Roman"/>
          <w:sz w:val="28"/>
          <w:szCs w:val="28"/>
        </w:rPr>
        <w:t>ско</w:t>
      </w:r>
      <w:r w:rsidRPr="001665A0">
        <w:rPr>
          <w:rFonts w:ascii="Times New Roman" w:hAnsi="Times New Roman"/>
          <w:spacing w:val="-2"/>
          <w:sz w:val="28"/>
          <w:szCs w:val="28"/>
        </w:rPr>
        <w:t>х</w:t>
      </w:r>
      <w:r w:rsidRPr="001665A0">
        <w:rPr>
          <w:rFonts w:ascii="Times New Roman" w:hAnsi="Times New Roman"/>
          <w:spacing w:val="1"/>
          <w:sz w:val="28"/>
          <w:szCs w:val="28"/>
        </w:rPr>
        <w:t>о</w:t>
      </w:r>
      <w:r w:rsidRPr="001665A0">
        <w:rPr>
          <w:rFonts w:ascii="Times New Roman" w:hAnsi="Times New Roman"/>
          <w:sz w:val="28"/>
          <w:szCs w:val="28"/>
        </w:rPr>
        <w:t>зя</w:t>
      </w:r>
      <w:r w:rsidRPr="001665A0">
        <w:rPr>
          <w:rFonts w:ascii="Times New Roman" w:hAnsi="Times New Roman"/>
          <w:spacing w:val="-1"/>
          <w:sz w:val="28"/>
          <w:szCs w:val="28"/>
        </w:rPr>
        <w:t>й</w:t>
      </w:r>
      <w:r w:rsidRPr="001665A0">
        <w:rPr>
          <w:rFonts w:ascii="Times New Roman" w:hAnsi="Times New Roman"/>
          <w:sz w:val="28"/>
          <w:szCs w:val="28"/>
        </w:rPr>
        <w:t>стве</w:t>
      </w:r>
      <w:r w:rsidRPr="001665A0">
        <w:rPr>
          <w:rFonts w:ascii="Times New Roman" w:hAnsi="Times New Roman"/>
          <w:spacing w:val="-2"/>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4"/>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4"/>
          <w:sz w:val="28"/>
          <w:szCs w:val="28"/>
        </w:rPr>
        <w:t>у</w:t>
      </w:r>
      <w:r w:rsidRPr="001665A0">
        <w:rPr>
          <w:rFonts w:ascii="Times New Roman" w:hAnsi="Times New Roman"/>
          <w:sz w:val="28"/>
          <w:szCs w:val="28"/>
        </w:rPr>
        <w:t>к</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од</w:t>
      </w:r>
      <w:r w:rsidRPr="001665A0">
        <w:rPr>
          <w:rFonts w:ascii="Times New Roman" w:hAnsi="Times New Roman"/>
          <w:spacing w:val="1"/>
          <w:sz w:val="28"/>
          <w:szCs w:val="28"/>
        </w:rPr>
        <w:t>о</w:t>
      </w:r>
      <w:r w:rsidRPr="001665A0">
        <w:rPr>
          <w:rFonts w:ascii="Times New Roman" w:hAnsi="Times New Roman"/>
          <w:sz w:val="28"/>
          <w:szCs w:val="28"/>
        </w:rPr>
        <w:t>вол</w:t>
      </w:r>
      <w:r w:rsidRPr="001665A0">
        <w:rPr>
          <w:rFonts w:ascii="Times New Roman" w:hAnsi="Times New Roman"/>
          <w:spacing w:val="-1"/>
          <w:sz w:val="28"/>
          <w:szCs w:val="28"/>
        </w:rPr>
        <w:t>ь</w:t>
      </w:r>
      <w:r w:rsidRPr="001665A0">
        <w:rPr>
          <w:rFonts w:ascii="Times New Roman" w:hAnsi="Times New Roman"/>
          <w:sz w:val="28"/>
          <w:szCs w:val="28"/>
        </w:rPr>
        <w:t>ств</w:t>
      </w:r>
      <w:r w:rsidRPr="001665A0">
        <w:rPr>
          <w:rFonts w:ascii="Times New Roman" w:hAnsi="Times New Roman"/>
          <w:spacing w:val="-2"/>
          <w:sz w:val="28"/>
          <w:szCs w:val="28"/>
        </w:rPr>
        <w:t>и</w:t>
      </w:r>
      <w:r w:rsidRPr="001665A0">
        <w:rPr>
          <w:rFonts w:ascii="Times New Roman" w:hAnsi="Times New Roman"/>
          <w:sz w:val="28"/>
          <w:szCs w:val="28"/>
        </w:rPr>
        <w:t xml:space="preserve">я в </w:t>
      </w:r>
      <w:r w:rsidRPr="001665A0">
        <w:rPr>
          <w:rFonts w:ascii="Times New Roman" w:hAnsi="Times New Roman"/>
          <w:spacing w:val="-1"/>
          <w:sz w:val="28"/>
          <w:szCs w:val="28"/>
        </w:rPr>
        <w:t>б</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z w:val="28"/>
          <w:szCs w:val="28"/>
        </w:rPr>
        <w:t xml:space="preserve">ее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pacing w:val="1"/>
          <w:sz w:val="28"/>
          <w:szCs w:val="28"/>
        </w:rPr>
        <w:t>ы</w:t>
      </w:r>
      <w:r w:rsidRPr="001665A0">
        <w:rPr>
          <w:rFonts w:ascii="Times New Roman" w:hAnsi="Times New Roman"/>
          <w:sz w:val="28"/>
          <w:szCs w:val="28"/>
        </w:rPr>
        <w:t>е европ</w:t>
      </w:r>
      <w:r w:rsidRPr="001665A0">
        <w:rPr>
          <w:rFonts w:ascii="Times New Roman" w:hAnsi="Times New Roman"/>
          <w:spacing w:val="-2"/>
          <w:sz w:val="28"/>
          <w:szCs w:val="28"/>
        </w:rPr>
        <w:t>е</w:t>
      </w:r>
      <w:r w:rsidRPr="001665A0">
        <w:rPr>
          <w:rFonts w:ascii="Times New Roman" w:hAnsi="Times New Roman"/>
          <w:spacing w:val="1"/>
          <w:sz w:val="28"/>
          <w:szCs w:val="28"/>
        </w:rPr>
        <w:t>й</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е 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Стр</w:t>
      </w:r>
      <w:r w:rsidRPr="001665A0">
        <w:rPr>
          <w:rFonts w:ascii="Times New Roman" w:hAnsi="Times New Roman"/>
          <w:spacing w:val="-1"/>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z w:val="28"/>
          <w:szCs w:val="28"/>
        </w:rPr>
        <w:t>Ю</w:t>
      </w:r>
      <w:r w:rsidRPr="001665A0">
        <w:rPr>
          <w:rFonts w:ascii="Times New Roman" w:hAnsi="Times New Roman"/>
          <w:spacing w:val="-3"/>
          <w:sz w:val="28"/>
          <w:szCs w:val="28"/>
        </w:rPr>
        <w:t>ж</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1"/>
          <w:sz w:val="28"/>
          <w:szCs w:val="28"/>
        </w:rPr>
        <w:t>Е</w:t>
      </w:r>
      <w:r w:rsidRPr="001665A0">
        <w:rPr>
          <w:rFonts w:ascii="Times New Roman" w:hAnsi="Times New Roman"/>
          <w:spacing w:val="-3"/>
          <w:sz w:val="28"/>
          <w:szCs w:val="28"/>
        </w:rPr>
        <w:t>в</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pacing w:val="-2"/>
          <w:sz w:val="28"/>
          <w:szCs w:val="28"/>
        </w:rPr>
        <w:t>(</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z w:val="28"/>
          <w:szCs w:val="28"/>
        </w:rPr>
        <w:t>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 ж</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у</w:t>
      </w:r>
      <w:r w:rsidRPr="001665A0">
        <w:rPr>
          <w:rFonts w:ascii="Times New Roman" w:hAnsi="Times New Roman"/>
          <w:spacing w:val="-1"/>
          <w:sz w:val="28"/>
          <w:szCs w:val="28"/>
        </w:rPr>
        <w:t>ль</w:t>
      </w:r>
      <w:r w:rsidRPr="001665A0">
        <w:rPr>
          <w:rFonts w:ascii="Times New Roman" w:hAnsi="Times New Roman"/>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 xml:space="preserve"> р</w:t>
      </w:r>
      <w:r w:rsidRPr="001665A0">
        <w:rPr>
          <w:rFonts w:ascii="Times New Roman" w:hAnsi="Times New Roman"/>
          <w:sz w:val="28"/>
          <w:szCs w:val="28"/>
        </w:rPr>
        <w:t>ег</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 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ю</w:t>
      </w:r>
      <w:r w:rsidRPr="001665A0">
        <w:rPr>
          <w:rFonts w:ascii="Times New Roman" w:hAnsi="Times New Roman"/>
          <w:sz w:val="28"/>
          <w:szCs w:val="28"/>
        </w:rPr>
        <w:t>ж</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z w:val="28"/>
          <w:szCs w:val="28"/>
        </w:rPr>
        <w:t>ж</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3"/>
          <w:sz w:val="28"/>
          <w:szCs w:val="28"/>
        </w:rPr>
        <w:t xml:space="preserve"> </w:t>
      </w:r>
      <w:r w:rsidRPr="001665A0">
        <w:rPr>
          <w:rFonts w:ascii="Times New Roman" w:hAnsi="Times New Roman"/>
          <w:spacing w:val="1"/>
          <w:sz w:val="28"/>
          <w:szCs w:val="28"/>
        </w:rPr>
        <w:t>по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же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z w:val="28"/>
          <w:szCs w:val="28"/>
        </w:rPr>
        <w:t>знь и</w:t>
      </w:r>
      <w:r w:rsidRPr="001665A0">
        <w:rPr>
          <w:rFonts w:ascii="Times New Roman" w:hAnsi="Times New Roman"/>
          <w:spacing w:val="3"/>
          <w:sz w:val="28"/>
          <w:szCs w:val="28"/>
        </w:rPr>
        <w:t xml:space="preserve"> </w:t>
      </w:r>
      <w:r w:rsidRPr="001665A0">
        <w:rPr>
          <w:rFonts w:ascii="Times New Roman" w:hAnsi="Times New Roman"/>
          <w:spacing w:val="1"/>
          <w:sz w:val="28"/>
          <w:szCs w:val="28"/>
        </w:rPr>
        <w:t>хо</w:t>
      </w:r>
      <w:r w:rsidRPr="001665A0">
        <w:rPr>
          <w:rFonts w:ascii="Times New Roman" w:hAnsi="Times New Roman"/>
          <w:sz w:val="28"/>
          <w:szCs w:val="28"/>
        </w:rPr>
        <w:t>з</w:t>
      </w:r>
      <w:r w:rsidRPr="001665A0">
        <w:rPr>
          <w:rFonts w:ascii="Times New Roman" w:hAnsi="Times New Roman"/>
          <w:spacing w:val="-3"/>
          <w:sz w:val="28"/>
          <w:szCs w:val="28"/>
        </w:rPr>
        <w:t>я</w:t>
      </w:r>
      <w:r w:rsidRPr="001665A0">
        <w:rPr>
          <w:rFonts w:ascii="Times New Roman" w:hAnsi="Times New Roman"/>
          <w:spacing w:val="1"/>
          <w:sz w:val="28"/>
          <w:szCs w:val="28"/>
        </w:rPr>
        <w:t>й</w:t>
      </w:r>
      <w:r w:rsidRPr="001665A0">
        <w:rPr>
          <w:rFonts w:ascii="Times New Roman" w:hAnsi="Times New Roman"/>
          <w:sz w:val="28"/>
          <w:szCs w:val="28"/>
        </w:rPr>
        <w:t>ств</w:t>
      </w:r>
      <w:r w:rsidRPr="001665A0">
        <w:rPr>
          <w:rFonts w:ascii="Times New Roman" w:hAnsi="Times New Roman"/>
          <w:spacing w:val="-3"/>
          <w:sz w:val="28"/>
          <w:szCs w:val="28"/>
        </w:rPr>
        <w:t>е</w:t>
      </w:r>
      <w:r w:rsidRPr="001665A0">
        <w:rPr>
          <w:rFonts w:ascii="Times New Roman" w:hAnsi="Times New Roman"/>
          <w:spacing w:val="1"/>
          <w:sz w:val="28"/>
          <w:szCs w:val="28"/>
        </w:rPr>
        <w:t>нн</w:t>
      </w:r>
      <w:r w:rsidRPr="001665A0">
        <w:rPr>
          <w:rFonts w:ascii="Times New Roman" w:hAnsi="Times New Roman"/>
          <w:spacing w:val="-4"/>
          <w:sz w:val="28"/>
          <w:szCs w:val="28"/>
        </w:rPr>
        <w:t>у</w:t>
      </w:r>
      <w:r w:rsidRPr="001665A0">
        <w:rPr>
          <w:rFonts w:ascii="Times New Roman" w:hAnsi="Times New Roman"/>
          <w:sz w:val="28"/>
          <w:szCs w:val="28"/>
        </w:rPr>
        <w:t xml:space="preserve">ю </w:t>
      </w:r>
      <w:r w:rsidRPr="001665A0">
        <w:rPr>
          <w:rFonts w:ascii="Times New Roman" w:hAnsi="Times New Roman"/>
          <w:spacing w:val="1"/>
          <w:sz w:val="28"/>
          <w:szCs w:val="28"/>
        </w:rPr>
        <w:t>д</w:t>
      </w:r>
      <w:r w:rsidRPr="001665A0">
        <w:rPr>
          <w:rFonts w:ascii="Times New Roman" w:hAnsi="Times New Roman"/>
          <w:sz w:val="28"/>
          <w:szCs w:val="28"/>
        </w:rPr>
        <w:t>еятел</w:t>
      </w:r>
      <w:r w:rsidRPr="001665A0">
        <w:rPr>
          <w:rFonts w:ascii="Times New Roman" w:hAnsi="Times New Roman"/>
          <w:spacing w:val="-4"/>
          <w:sz w:val="28"/>
          <w:szCs w:val="28"/>
        </w:rPr>
        <w:t>ь</w:t>
      </w:r>
      <w:r w:rsidRPr="001665A0">
        <w:rPr>
          <w:rFonts w:ascii="Times New Roman" w:hAnsi="Times New Roman"/>
          <w:spacing w:val="1"/>
          <w:sz w:val="28"/>
          <w:szCs w:val="28"/>
        </w:rPr>
        <w:t>но</w:t>
      </w:r>
      <w:r w:rsidRPr="001665A0">
        <w:rPr>
          <w:rFonts w:ascii="Times New Roman" w:hAnsi="Times New Roman"/>
          <w:sz w:val="28"/>
          <w:szCs w:val="28"/>
        </w:rPr>
        <w:t>сть людей (</w:t>
      </w:r>
      <w:r w:rsidRPr="001665A0">
        <w:rPr>
          <w:rFonts w:ascii="Times New Roman" w:hAnsi="Times New Roman"/>
          <w:spacing w:val="-3"/>
          <w:sz w:val="28"/>
          <w:szCs w:val="28"/>
        </w:rPr>
        <w:t>м</w:t>
      </w:r>
      <w:r w:rsidRPr="001665A0">
        <w:rPr>
          <w:rFonts w:ascii="Times New Roman" w:hAnsi="Times New Roman"/>
          <w:sz w:val="28"/>
          <w:szCs w:val="28"/>
        </w:rPr>
        <w:t>е</w:t>
      </w:r>
      <w:r w:rsidRPr="001665A0">
        <w:rPr>
          <w:rFonts w:ascii="Times New Roman" w:hAnsi="Times New Roman"/>
          <w:spacing w:val="-2"/>
          <w:sz w:val="28"/>
          <w:szCs w:val="28"/>
        </w:rPr>
        <w:t>ж</w:t>
      </w:r>
      <w:r w:rsidRPr="001665A0">
        <w:rPr>
          <w:rFonts w:ascii="Times New Roman" w:hAnsi="Times New Roman"/>
          <w:spacing w:val="1"/>
          <w:sz w:val="28"/>
          <w:szCs w:val="28"/>
        </w:rPr>
        <w:t>д</w:t>
      </w:r>
      <w:r w:rsidRPr="001665A0">
        <w:rPr>
          <w:rFonts w:ascii="Times New Roman" w:hAnsi="Times New Roman"/>
          <w:spacing w:val="-4"/>
          <w:sz w:val="28"/>
          <w:szCs w:val="28"/>
        </w:rPr>
        <w:t>у</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pacing w:val="-1"/>
          <w:sz w:val="28"/>
          <w:szCs w:val="28"/>
        </w:rPr>
        <w:t>од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ри</w:t>
      </w:r>
      <w:r w:rsidRPr="001665A0">
        <w:rPr>
          <w:rFonts w:ascii="Times New Roman" w:hAnsi="Times New Roman"/>
          <w:spacing w:val="2"/>
          <w:sz w:val="28"/>
          <w:szCs w:val="28"/>
        </w:rPr>
        <w:t>з</w:t>
      </w:r>
      <w:r w:rsidRPr="001665A0">
        <w:rPr>
          <w:rFonts w:ascii="Times New Roman" w:hAnsi="Times New Roman"/>
          <w:sz w:val="28"/>
          <w:szCs w:val="28"/>
        </w:rPr>
        <w:t>м, экс</w:t>
      </w:r>
      <w:r w:rsidRPr="001665A0">
        <w:rPr>
          <w:rFonts w:ascii="Times New Roman" w:hAnsi="Times New Roman"/>
          <w:spacing w:val="-1"/>
          <w:sz w:val="28"/>
          <w:szCs w:val="28"/>
        </w:rPr>
        <w:t>п</w:t>
      </w:r>
      <w:r w:rsidRPr="001665A0">
        <w:rPr>
          <w:rFonts w:ascii="Times New Roman" w:hAnsi="Times New Roman"/>
          <w:spacing w:val="1"/>
          <w:sz w:val="28"/>
          <w:szCs w:val="28"/>
        </w:rPr>
        <w:t>ор</w:t>
      </w:r>
      <w:r w:rsidRPr="001665A0">
        <w:rPr>
          <w:rFonts w:ascii="Times New Roman" w:hAnsi="Times New Roman"/>
          <w:sz w:val="28"/>
          <w:szCs w:val="28"/>
        </w:rPr>
        <w:t>т</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у</w:t>
      </w:r>
      <w:r w:rsidRPr="001665A0">
        <w:rPr>
          <w:rFonts w:ascii="Times New Roman" w:hAnsi="Times New Roman"/>
          <w:spacing w:val="1"/>
          <w:sz w:val="28"/>
          <w:szCs w:val="28"/>
        </w:rPr>
        <w:t>б</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ск</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у</w:t>
      </w:r>
      <w:r w:rsidRPr="001665A0">
        <w:rPr>
          <w:rFonts w:ascii="Times New Roman" w:hAnsi="Times New Roman"/>
          <w:spacing w:val="-1"/>
          <w:sz w:val="28"/>
          <w:szCs w:val="28"/>
        </w:rPr>
        <w:t>ль</w:t>
      </w:r>
      <w:r w:rsidRPr="001665A0">
        <w:rPr>
          <w:rFonts w:ascii="Times New Roman" w:hAnsi="Times New Roman"/>
          <w:spacing w:val="2"/>
          <w:sz w:val="28"/>
          <w:szCs w:val="28"/>
        </w:rPr>
        <w:t>т</w:t>
      </w:r>
      <w:r w:rsidRPr="001665A0">
        <w:rPr>
          <w:rFonts w:ascii="Times New Roman" w:hAnsi="Times New Roman"/>
          <w:spacing w:val="-1"/>
          <w:sz w:val="28"/>
          <w:szCs w:val="28"/>
        </w:rPr>
        <w:t>у</w:t>
      </w:r>
      <w:r w:rsidRPr="001665A0">
        <w:rPr>
          <w:rFonts w:ascii="Times New Roman" w:hAnsi="Times New Roman"/>
          <w:sz w:val="28"/>
          <w:szCs w:val="28"/>
        </w:rPr>
        <w:t>р (</w:t>
      </w:r>
      <w:r w:rsidRPr="001665A0">
        <w:rPr>
          <w:rFonts w:ascii="Times New Roman" w:hAnsi="Times New Roman"/>
          <w:spacing w:val="1"/>
          <w:sz w:val="28"/>
          <w:szCs w:val="28"/>
        </w:rPr>
        <w:t>ци</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ы</w:t>
      </w:r>
      <w:r w:rsidRPr="001665A0">
        <w:rPr>
          <w:rFonts w:ascii="Times New Roman" w:hAnsi="Times New Roman"/>
          <w:spacing w:val="1"/>
          <w:sz w:val="28"/>
          <w:szCs w:val="28"/>
        </w:rPr>
        <w:t>х</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z w:val="28"/>
          <w:szCs w:val="28"/>
        </w:rPr>
        <w:t>м</w:t>
      </w:r>
      <w:r w:rsidRPr="001665A0">
        <w:rPr>
          <w:rFonts w:ascii="Times New Roman" w:hAnsi="Times New Roman"/>
          <w:spacing w:val="-3"/>
          <w:sz w:val="28"/>
          <w:szCs w:val="28"/>
        </w:rPr>
        <w:t>а</w:t>
      </w:r>
      <w:r w:rsidRPr="001665A0">
        <w:rPr>
          <w:rFonts w:ascii="Times New Roman" w:hAnsi="Times New Roman"/>
          <w:sz w:val="28"/>
          <w:szCs w:val="28"/>
        </w:rPr>
        <w:t>сли</w:t>
      </w:r>
      <w:r w:rsidRPr="001665A0">
        <w:rPr>
          <w:rFonts w:ascii="Times New Roman" w:hAnsi="Times New Roman"/>
          <w:spacing w:val="1"/>
          <w:sz w:val="28"/>
          <w:szCs w:val="28"/>
        </w:rPr>
        <w:t>н</w:t>
      </w:r>
      <w:r w:rsidRPr="001665A0">
        <w:rPr>
          <w:rFonts w:ascii="Times New Roman" w:hAnsi="Times New Roman"/>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4"/>
          <w:sz w:val="28"/>
          <w:szCs w:val="28"/>
        </w:rPr>
        <w:t>у</w:t>
      </w:r>
      <w:r w:rsidRPr="001665A0">
        <w:rPr>
          <w:rFonts w:ascii="Times New Roman" w:hAnsi="Times New Roman"/>
          <w:sz w:val="28"/>
          <w:szCs w:val="28"/>
        </w:rPr>
        <w:t>кт</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 xml:space="preserve">х </w:t>
      </w:r>
      <w:r w:rsidRPr="001665A0">
        <w:rPr>
          <w:rFonts w:ascii="Times New Roman" w:hAnsi="Times New Roman"/>
          <w:spacing w:val="1"/>
          <w:sz w:val="28"/>
          <w:szCs w:val="28"/>
        </w:rPr>
        <w:t>п</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б</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к</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вк</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е мас</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 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с</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 xml:space="preserve">вы, </w:t>
      </w:r>
      <w:r w:rsidRPr="001665A0">
        <w:rPr>
          <w:rFonts w:ascii="Times New Roman" w:hAnsi="Times New Roman"/>
          <w:spacing w:val="-3"/>
          <w:sz w:val="28"/>
          <w:szCs w:val="28"/>
        </w:rPr>
        <w:t>с</w:t>
      </w:r>
      <w:r w:rsidRPr="001665A0">
        <w:rPr>
          <w:rFonts w:ascii="Times New Roman" w:hAnsi="Times New Roman"/>
          <w:spacing w:val="1"/>
          <w:sz w:val="28"/>
          <w:szCs w:val="28"/>
        </w:rPr>
        <w:t>о</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в</w:t>
      </w:r>
      <w:r w:rsidRPr="001665A0">
        <w:rPr>
          <w:rFonts w:ascii="Times New Roman" w:hAnsi="Times New Roman"/>
          <w:spacing w:val="-2"/>
          <w:sz w:val="28"/>
          <w:szCs w:val="28"/>
        </w:rPr>
        <w:t>ы</w:t>
      </w:r>
      <w:r w:rsidRPr="001665A0">
        <w:rPr>
          <w:rFonts w:ascii="Times New Roman" w:hAnsi="Times New Roman"/>
          <w:sz w:val="28"/>
          <w:szCs w:val="28"/>
        </w:rPr>
        <w:t xml:space="preserve">воз </w:t>
      </w:r>
      <w:r w:rsidRPr="001665A0">
        <w:rPr>
          <w:rFonts w:ascii="Times New Roman" w:hAnsi="Times New Roman"/>
          <w:spacing w:val="-2"/>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4"/>
          <w:sz w:val="28"/>
          <w:szCs w:val="28"/>
        </w:rPr>
        <w:t>у</w:t>
      </w:r>
      <w:r w:rsidRPr="001665A0">
        <w:rPr>
          <w:rFonts w:ascii="Times New Roman" w:hAnsi="Times New Roman"/>
          <w:sz w:val="28"/>
          <w:szCs w:val="28"/>
        </w:rPr>
        <w:t>к</w:t>
      </w:r>
      <w:r w:rsidRPr="001665A0">
        <w:rPr>
          <w:rFonts w:ascii="Times New Roman" w:hAnsi="Times New Roman"/>
          <w:spacing w:val="1"/>
          <w:sz w:val="28"/>
          <w:szCs w:val="28"/>
        </w:rPr>
        <w:t>ци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2"/>
          <w:sz w:val="28"/>
          <w:szCs w:val="28"/>
        </w:rPr>
        <w:t>гк</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z w:val="28"/>
          <w:szCs w:val="28"/>
        </w:rPr>
        <w:t>ш</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w:t>
      </w:r>
      <w:r w:rsidRPr="001665A0">
        <w:rPr>
          <w:rFonts w:ascii="Times New Roman" w:hAnsi="Times New Roman"/>
          <w:spacing w:val="-2"/>
          <w:sz w:val="28"/>
          <w:szCs w:val="28"/>
        </w:rPr>
        <w:t>о</w:t>
      </w:r>
      <w:r w:rsidRPr="001665A0">
        <w:rPr>
          <w:rFonts w:ascii="Times New Roman" w:hAnsi="Times New Roman"/>
          <w:spacing w:val="1"/>
          <w:sz w:val="28"/>
          <w:szCs w:val="28"/>
        </w:rPr>
        <w:t>д</w:t>
      </w:r>
      <w:r w:rsidRPr="001665A0">
        <w:rPr>
          <w:rFonts w:ascii="Times New Roman" w:hAnsi="Times New Roman"/>
          <w:sz w:val="28"/>
          <w:szCs w:val="28"/>
        </w:rPr>
        <w:t>е</w:t>
      </w:r>
      <w:r w:rsidRPr="001665A0">
        <w:rPr>
          <w:rFonts w:ascii="Times New Roman" w:hAnsi="Times New Roman"/>
          <w:spacing w:val="-2"/>
          <w:sz w:val="28"/>
          <w:szCs w:val="28"/>
        </w:rPr>
        <w:t>ж</w:t>
      </w:r>
      <w:r w:rsidRPr="001665A0">
        <w:rPr>
          <w:rFonts w:ascii="Times New Roman" w:hAnsi="Times New Roman"/>
          <w:spacing w:val="-1"/>
          <w:sz w:val="28"/>
          <w:szCs w:val="28"/>
        </w:rPr>
        <w:t>д</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1"/>
          <w:sz w:val="28"/>
          <w:szCs w:val="28"/>
        </w:rPr>
        <w:t xml:space="preserve"> о</w:t>
      </w:r>
      <w:r w:rsidRPr="001665A0">
        <w:rPr>
          <w:rFonts w:ascii="Times New Roman" w:hAnsi="Times New Roman"/>
          <w:spacing w:val="1"/>
          <w:sz w:val="28"/>
          <w:szCs w:val="28"/>
        </w:rPr>
        <w:t>б</w:t>
      </w:r>
      <w:r w:rsidRPr="001665A0">
        <w:rPr>
          <w:rFonts w:ascii="Times New Roman" w:hAnsi="Times New Roman"/>
          <w:spacing w:val="-4"/>
          <w:sz w:val="28"/>
          <w:szCs w:val="28"/>
        </w:rPr>
        <w:t>у</w:t>
      </w:r>
      <w:r w:rsidRPr="001665A0">
        <w:rPr>
          <w:rFonts w:ascii="Times New Roman" w:hAnsi="Times New Roman"/>
          <w:sz w:val="28"/>
          <w:szCs w:val="28"/>
        </w:rPr>
        <w:t xml:space="preserve">ви)). </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pacing w:val="1"/>
          <w:sz w:val="28"/>
          <w:szCs w:val="28"/>
        </w:rPr>
        <w:t>З</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2"/>
          <w:sz w:val="28"/>
          <w:szCs w:val="28"/>
        </w:rPr>
        <w:t>ж</w:t>
      </w:r>
      <w:r w:rsidRPr="001665A0">
        <w:rPr>
          <w:rFonts w:ascii="Times New Roman" w:hAnsi="Times New Roman"/>
          <w:spacing w:val="1"/>
          <w:sz w:val="28"/>
          <w:szCs w:val="28"/>
        </w:rPr>
        <w:t>н</w:t>
      </w:r>
      <w:r w:rsidRPr="001665A0">
        <w:rPr>
          <w:rFonts w:ascii="Times New Roman" w:hAnsi="Times New Roman"/>
          <w:sz w:val="28"/>
          <w:szCs w:val="28"/>
        </w:rPr>
        <w:t>ая</w:t>
      </w:r>
      <w:r w:rsidRPr="001665A0">
        <w:rPr>
          <w:rFonts w:ascii="Times New Roman" w:hAnsi="Times New Roman"/>
          <w:spacing w:val="3"/>
          <w:sz w:val="28"/>
          <w:szCs w:val="28"/>
        </w:rPr>
        <w:t xml:space="preserve"> </w:t>
      </w:r>
      <w:r w:rsidRPr="001665A0">
        <w:rPr>
          <w:rFonts w:ascii="Times New Roman" w:hAnsi="Times New Roman"/>
          <w:spacing w:val="-1"/>
          <w:sz w:val="28"/>
          <w:szCs w:val="28"/>
        </w:rPr>
        <w:t>А</w:t>
      </w:r>
      <w:r w:rsidRPr="001665A0">
        <w:rPr>
          <w:rFonts w:ascii="Times New Roman" w:hAnsi="Times New Roman"/>
          <w:spacing w:val="-3"/>
          <w:sz w:val="28"/>
          <w:szCs w:val="28"/>
        </w:rPr>
        <w:t>з</w:t>
      </w:r>
      <w:r w:rsidRPr="001665A0">
        <w:rPr>
          <w:rFonts w:ascii="Times New Roman" w:hAnsi="Times New Roman"/>
          <w:spacing w:val="1"/>
          <w:sz w:val="28"/>
          <w:szCs w:val="28"/>
        </w:rPr>
        <w:t>и</w:t>
      </w:r>
      <w:r w:rsidRPr="001665A0">
        <w:rPr>
          <w:rFonts w:ascii="Times New Roman" w:hAnsi="Times New Roman"/>
          <w:sz w:val="28"/>
          <w:szCs w:val="28"/>
        </w:rPr>
        <w:t>я. Стр</w:t>
      </w:r>
      <w:r w:rsidRPr="001665A0">
        <w:rPr>
          <w:rFonts w:ascii="Times New Roman" w:hAnsi="Times New Roman"/>
          <w:spacing w:val="-1"/>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3"/>
          <w:sz w:val="28"/>
          <w:szCs w:val="28"/>
        </w:rPr>
        <w:t xml:space="preserve"> </w:t>
      </w:r>
      <w:r w:rsidRPr="001665A0">
        <w:rPr>
          <w:rFonts w:ascii="Times New Roman" w:hAnsi="Times New Roman"/>
          <w:sz w:val="28"/>
          <w:szCs w:val="28"/>
        </w:rPr>
        <w:t>Ю</w:t>
      </w:r>
      <w:r w:rsidRPr="001665A0">
        <w:rPr>
          <w:rFonts w:ascii="Times New Roman" w:hAnsi="Times New Roman"/>
          <w:spacing w:val="-3"/>
          <w:sz w:val="28"/>
          <w:szCs w:val="28"/>
        </w:rPr>
        <w:t>г</w:t>
      </w:r>
      <w:r w:rsidRPr="001665A0">
        <w:rPr>
          <w:rFonts w:ascii="Times New Roman" w:hAnsi="Times New Roman"/>
          <w:spacing w:val="6"/>
          <w:sz w:val="28"/>
          <w:szCs w:val="28"/>
        </w:rPr>
        <w:t>о</w:t>
      </w:r>
      <w:r w:rsidRPr="001665A0">
        <w:rPr>
          <w:rFonts w:ascii="Times New Roman" w:hAnsi="Times New Roman"/>
          <w:spacing w:val="-2"/>
          <w:sz w:val="28"/>
          <w:szCs w:val="28"/>
        </w:rPr>
        <w:t>-</w:t>
      </w:r>
      <w:r w:rsidRPr="001665A0">
        <w:rPr>
          <w:rFonts w:ascii="Times New Roman" w:hAnsi="Times New Roman"/>
          <w:spacing w:val="1"/>
          <w:sz w:val="28"/>
          <w:szCs w:val="28"/>
        </w:rPr>
        <w:t>З</w:t>
      </w:r>
      <w:r w:rsidRPr="001665A0">
        <w:rPr>
          <w:rFonts w:ascii="Times New Roman" w:hAnsi="Times New Roman"/>
          <w:spacing w:val="-2"/>
          <w:sz w:val="28"/>
          <w:szCs w:val="28"/>
        </w:rPr>
        <w:t>а</w:t>
      </w:r>
      <w:r w:rsidRPr="001665A0">
        <w:rPr>
          <w:rFonts w:ascii="Times New Roman" w:hAnsi="Times New Roman"/>
          <w:spacing w:val="1"/>
          <w:sz w:val="28"/>
          <w:szCs w:val="28"/>
        </w:rPr>
        <w:t>п</w:t>
      </w:r>
      <w:r w:rsidRPr="001665A0">
        <w:rPr>
          <w:rFonts w:ascii="Times New Roman" w:hAnsi="Times New Roman"/>
          <w:sz w:val="28"/>
          <w:szCs w:val="28"/>
        </w:rPr>
        <w:t>а</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3"/>
          <w:sz w:val="28"/>
          <w:szCs w:val="28"/>
        </w:rPr>
        <w:t xml:space="preserve"> </w:t>
      </w:r>
      <w:r w:rsidRPr="001665A0">
        <w:rPr>
          <w:rFonts w:ascii="Times New Roman" w:hAnsi="Times New Roman"/>
          <w:spacing w:val="-1"/>
          <w:sz w:val="28"/>
          <w:szCs w:val="28"/>
        </w:rPr>
        <w:t>А</w:t>
      </w:r>
      <w:r w:rsidRPr="001665A0">
        <w:rPr>
          <w:rFonts w:ascii="Times New Roman" w:hAnsi="Times New Roman"/>
          <w:sz w:val="28"/>
          <w:szCs w:val="28"/>
        </w:rPr>
        <w:t>з</w:t>
      </w:r>
      <w:r w:rsidRPr="001665A0">
        <w:rPr>
          <w:rFonts w:ascii="Times New Roman" w:hAnsi="Times New Roman"/>
          <w:spacing w:val="-2"/>
          <w:sz w:val="28"/>
          <w:szCs w:val="28"/>
        </w:rPr>
        <w:t>и</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сти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pacing w:val="-2"/>
          <w:sz w:val="28"/>
          <w:szCs w:val="28"/>
        </w:rPr>
        <w:t>ж</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pacing w:val="-2"/>
          <w:sz w:val="28"/>
          <w:szCs w:val="28"/>
        </w:rPr>
        <w:t>(</w:t>
      </w:r>
      <w:r w:rsidRPr="001665A0">
        <w:rPr>
          <w:rFonts w:ascii="Times New Roman" w:hAnsi="Times New Roman"/>
          <w:spacing w:val="1"/>
          <w:sz w:val="28"/>
          <w:szCs w:val="28"/>
        </w:rPr>
        <w:t>н</w:t>
      </w:r>
      <w:r w:rsidRPr="001665A0">
        <w:rPr>
          <w:rFonts w:ascii="Times New Roman" w:hAnsi="Times New Roman"/>
          <w:sz w:val="28"/>
          <w:szCs w:val="28"/>
        </w:rPr>
        <w:t>а 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4"/>
          <w:sz w:val="28"/>
          <w:szCs w:val="28"/>
        </w:rPr>
        <w:t>и</w:t>
      </w:r>
      <w:r w:rsidRPr="001665A0">
        <w:rPr>
          <w:rFonts w:ascii="Times New Roman" w:hAnsi="Times New Roman"/>
          <w:spacing w:val="-1"/>
          <w:sz w:val="28"/>
          <w:szCs w:val="28"/>
        </w:rPr>
        <w:t>ц</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част</w:t>
      </w:r>
      <w:r w:rsidRPr="001665A0">
        <w:rPr>
          <w:rFonts w:ascii="Times New Roman" w:hAnsi="Times New Roman"/>
          <w:spacing w:val="-2"/>
          <w:sz w:val="28"/>
          <w:szCs w:val="28"/>
        </w:rPr>
        <w:t>е</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све</w:t>
      </w:r>
      <w:r w:rsidRPr="001665A0">
        <w:rPr>
          <w:rFonts w:ascii="Times New Roman" w:hAnsi="Times New Roman"/>
          <w:spacing w:val="-3"/>
          <w:sz w:val="28"/>
          <w:szCs w:val="28"/>
        </w:rPr>
        <w:t>т</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z w:val="28"/>
          <w:szCs w:val="28"/>
        </w:rPr>
        <w:t>селе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pacing w:val="1"/>
          <w:sz w:val="28"/>
          <w:szCs w:val="28"/>
        </w:rPr>
        <w:t>бр</w:t>
      </w:r>
      <w:r w:rsidRPr="001665A0">
        <w:rPr>
          <w:rFonts w:ascii="Times New Roman" w:hAnsi="Times New Roman"/>
          <w:spacing w:val="-2"/>
          <w:sz w:val="28"/>
          <w:szCs w:val="28"/>
        </w:rPr>
        <w:t>а</w:t>
      </w:r>
      <w:r w:rsidRPr="001665A0">
        <w:rPr>
          <w:rFonts w:ascii="Times New Roman" w:hAnsi="Times New Roman"/>
          <w:sz w:val="28"/>
          <w:szCs w:val="28"/>
        </w:rPr>
        <w:t>з</w:t>
      </w:r>
      <w:r w:rsidRPr="001665A0">
        <w:rPr>
          <w:rFonts w:ascii="Times New Roman" w:hAnsi="Times New Roman"/>
          <w:spacing w:val="2"/>
          <w:sz w:val="28"/>
          <w:szCs w:val="28"/>
        </w:rPr>
        <w:t xml:space="preserve"> </w:t>
      </w:r>
      <w:r w:rsidRPr="001665A0">
        <w:rPr>
          <w:rFonts w:ascii="Times New Roman" w:hAnsi="Times New Roman"/>
          <w:sz w:val="28"/>
          <w:szCs w:val="28"/>
        </w:rPr>
        <w:t>ж</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у</w:t>
      </w:r>
      <w:r w:rsidRPr="001665A0">
        <w:rPr>
          <w:rFonts w:ascii="Times New Roman" w:hAnsi="Times New Roman"/>
          <w:spacing w:val="-1"/>
          <w:sz w:val="28"/>
          <w:szCs w:val="28"/>
        </w:rPr>
        <w:t>ль</w:t>
      </w:r>
      <w:r w:rsidRPr="001665A0">
        <w:rPr>
          <w:rFonts w:ascii="Times New Roman" w:hAnsi="Times New Roman"/>
          <w:spacing w:val="2"/>
          <w:sz w:val="28"/>
          <w:szCs w:val="28"/>
        </w:rPr>
        <w:t>т</w:t>
      </w:r>
      <w:r w:rsidRPr="001665A0">
        <w:rPr>
          <w:rFonts w:ascii="Times New Roman" w:hAnsi="Times New Roman"/>
          <w:spacing w:val="-4"/>
          <w:sz w:val="28"/>
          <w:szCs w:val="28"/>
        </w:rPr>
        <w:t>у</w:t>
      </w:r>
      <w:r w:rsidRPr="001665A0">
        <w:rPr>
          <w:rFonts w:ascii="Times New Roman" w:hAnsi="Times New Roman"/>
          <w:spacing w:val="3"/>
          <w:sz w:val="28"/>
          <w:szCs w:val="28"/>
        </w:rPr>
        <w:t>р</w:t>
      </w:r>
      <w:r w:rsidRPr="001665A0">
        <w:rPr>
          <w:rFonts w:ascii="Times New Roman" w:hAnsi="Times New Roman"/>
          <w:sz w:val="28"/>
          <w:szCs w:val="28"/>
        </w:rPr>
        <w:t xml:space="preserve">а </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1"/>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ц</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3"/>
          <w:sz w:val="28"/>
          <w:szCs w:val="28"/>
        </w:rPr>
        <w:t>т</w:t>
      </w:r>
      <w:r w:rsidRPr="001665A0">
        <w:rPr>
          <w:rFonts w:ascii="Times New Roman" w:hAnsi="Times New Roman"/>
          <w:sz w:val="28"/>
          <w:szCs w:val="28"/>
        </w:rPr>
        <w:t>р</w:t>
      </w:r>
      <w:r w:rsidRPr="001665A0">
        <w:rPr>
          <w:rFonts w:ascii="Times New Roman" w:hAnsi="Times New Roman"/>
          <w:spacing w:val="2"/>
          <w:sz w:val="28"/>
          <w:szCs w:val="28"/>
        </w:rPr>
        <w:t xml:space="preserve"> </w:t>
      </w:r>
      <w:r w:rsidRPr="001665A0">
        <w:rPr>
          <w:rFonts w:ascii="Times New Roman" w:hAnsi="Times New Roman"/>
          <w:sz w:val="28"/>
          <w:szCs w:val="28"/>
        </w:rPr>
        <w:t>во</w:t>
      </w:r>
      <w:r w:rsidRPr="001665A0">
        <w:rPr>
          <w:rFonts w:ascii="Times New Roman" w:hAnsi="Times New Roman"/>
          <w:spacing w:val="-2"/>
          <w:sz w:val="28"/>
          <w:szCs w:val="28"/>
        </w:rPr>
        <w:t>з</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к</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двух</w:t>
      </w:r>
      <w:r w:rsidRPr="001665A0">
        <w:rPr>
          <w:rFonts w:ascii="Times New Roman" w:hAnsi="Times New Roman"/>
          <w:spacing w:val="2"/>
          <w:sz w:val="28"/>
          <w:szCs w:val="28"/>
        </w:rPr>
        <w:t xml:space="preserve"> </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ы</w:t>
      </w:r>
      <w:r w:rsidRPr="001665A0">
        <w:rPr>
          <w:rFonts w:ascii="Times New Roman" w:hAnsi="Times New Roman"/>
          <w:sz w:val="28"/>
          <w:szCs w:val="28"/>
        </w:rPr>
        <w:t xml:space="preserve">х </w:t>
      </w:r>
      <w:r w:rsidRPr="001665A0">
        <w:rPr>
          <w:rFonts w:ascii="Times New Roman" w:hAnsi="Times New Roman"/>
          <w:spacing w:val="1"/>
          <w:sz w:val="28"/>
          <w:szCs w:val="28"/>
        </w:rPr>
        <w:t>р</w:t>
      </w:r>
      <w:r w:rsidRPr="001665A0">
        <w:rPr>
          <w:rFonts w:ascii="Times New Roman" w:hAnsi="Times New Roman"/>
          <w:sz w:val="28"/>
          <w:szCs w:val="28"/>
        </w:rPr>
        <w:t>ели</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й</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п</w:t>
      </w:r>
      <w:r w:rsidRPr="001665A0">
        <w:rPr>
          <w:rFonts w:ascii="Times New Roman" w:hAnsi="Times New Roman"/>
          <w:spacing w:val="-2"/>
          <w:sz w:val="28"/>
          <w:szCs w:val="28"/>
        </w:rPr>
        <w:t>е</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сть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х </w:t>
      </w:r>
      <w:r w:rsidRPr="001665A0">
        <w:rPr>
          <w:rFonts w:ascii="Times New Roman" w:hAnsi="Times New Roman"/>
          <w:spacing w:val="-4"/>
          <w:sz w:val="28"/>
          <w:szCs w:val="28"/>
        </w:rPr>
        <w:t>у</w:t>
      </w:r>
      <w:r w:rsidRPr="001665A0">
        <w:rPr>
          <w:rFonts w:ascii="Times New Roman" w:hAnsi="Times New Roman"/>
          <w:sz w:val="28"/>
          <w:szCs w:val="28"/>
        </w:rPr>
        <w:t>словий</w:t>
      </w:r>
      <w:r w:rsidRPr="001665A0">
        <w:rPr>
          <w:rFonts w:ascii="Times New Roman" w:hAnsi="Times New Roman"/>
          <w:spacing w:val="5"/>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р</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3"/>
          <w:sz w:val="28"/>
          <w:szCs w:val="28"/>
        </w:rPr>
        <w:t>у</w:t>
      </w:r>
      <w:r w:rsidRPr="001665A0">
        <w:rPr>
          <w:rFonts w:ascii="Times New Roman" w:hAnsi="Times New Roman"/>
          <w:spacing w:val="1"/>
          <w:sz w:val="28"/>
          <w:szCs w:val="28"/>
        </w:rPr>
        <w:t>р</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в и</w:t>
      </w:r>
      <w:r w:rsidRPr="001665A0">
        <w:rPr>
          <w:rFonts w:ascii="Times New Roman" w:hAnsi="Times New Roman"/>
          <w:spacing w:val="4"/>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1"/>
          <w:sz w:val="28"/>
          <w:szCs w:val="28"/>
        </w:rPr>
        <w:t xml:space="preserve"> о</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ж</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н</w:t>
      </w:r>
      <w:r w:rsidRPr="001665A0">
        <w:rPr>
          <w:rFonts w:ascii="Times New Roman" w:hAnsi="Times New Roman"/>
          <w:sz w:val="28"/>
          <w:szCs w:val="28"/>
        </w:rPr>
        <w:t>а</w:t>
      </w:r>
      <w:r w:rsidRPr="001665A0">
        <w:rPr>
          <w:rFonts w:ascii="Times New Roman" w:hAnsi="Times New Roman"/>
          <w:spacing w:val="1"/>
          <w:sz w:val="28"/>
          <w:szCs w:val="28"/>
        </w:rPr>
        <w:t xml:space="preserve"> </w:t>
      </w:r>
      <w:r w:rsidRPr="001665A0">
        <w:rPr>
          <w:rFonts w:ascii="Times New Roman" w:hAnsi="Times New Roman"/>
          <w:sz w:val="28"/>
          <w:szCs w:val="28"/>
        </w:rPr>
        <w:t>ж</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2"/>
          <w:sz w:val="28"/>
          <w:szCs w:val="28"/>
        </w:rPr>
        <w:t>н</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pacing w:val="-1"/>
          <w:sz w:val="28"/>
          <w:szCs w:val="28"/>
        </w:rPr>
        <w:t>л</w:t>
      </w:r>
      <w:r w:rsidRPr="001665A0">
        <w:rPr>
          <w:rFonts w:ascii="Times New Roman" w:hAnsi="Times New Roman"/>
          <w:spacing w:val="-3"/>
          <w:sz w:val="28"/>
          <w:szCs w:val="28"/>
        </w:rPr>
        <w:t>ю</w:t>
      </w:r>
      <w:r w:rsidRPr="001665A0">
        <w:rPr>
          <w:rFonts w:ascii="Times New Roman" w:hAnsi="Times New Roman"/>
          <w:spacing w:val="1"/>
          <w:sz w:val="28"/>
          <w:szCs w:val="28"/>
        </w:rPr>
        <w:t>д</w:t>
      </w:r>
      <w:r w:rsidRPr="001665A0">
        <w:rPr>
          <w:rFonts w:ascii="Times New Roman" w:hAnsi="Times New Roman"/>
          <w:sz w:val="28"/>
          <w:szCs w:val="28"/>
        </w:rPr>
        <w:t>ей</w:t>
      </w:r>
      <w:r w:rsidRPr="001665A0">
        <w:rPr>
          <w:rFonts w:ascii="Times New Roman" w:hAnsi="Times New Roman"/>
          <w:spacing w:val="2"/>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п</w:t>
      </w:r>
      <w:r w:rsidRPr="001665A0">
        <w:rPr>
          <w:rFonts w:ascii="Times New Roman" w:hAnsi="Times New Roman"/>
          <w:spacing w:val="-4"/>
          <w:sz w:val="28"/>
          <w:szCs w:val="28"/>
        </w:rPr>
        <w:t>у</w:t>
      </w:r>
      <w:r w:rsidRPr="001665A0">
        <w:rPr>
          <w:rFonts w:ascii="Times New Roman" w:hAnsi="Times New Roman"/>
          <w:sz w:val="28"/>
          <w:szCs w:val="28"/>
        </w:rPr>
        <w:t>сты</w:t>
      </w:r>
      <w:r w:rsidRPr="001665A0">
        <w:rPr>
          <w:rFonts w:ascii="Times New Roman" w:hAnsi="Times New Roman"/>
          <w:spacing w:val="1"/>
          <w:sz w:val="28"/>
          <w:szCs w:val="28"/>
        </w:rPr>
        <w:t>н</w:t>
      </w:r>
      <w:r w:rsidRPr="001665A0">
        <w:rPr>
          <w:rFonts w:ascii="Times New Roman" w:hAnsi="Times New Roman"/>
          <w:spacing w:val="-1"/>
          <w:sz w:val="28"/>
          <w:szCs w:val="28"/>
        </w:rPr>
        <w:t>ь</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ази</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 xml:space="preserve">в, </w:t>
      </w:r>
      <w:r w:rsidRPr="001665A0">
        <w:rPr>
          <w:rFonts w:ascii="Times New Roman" w:hAnsi="Times New Roman"/>
          <w:spacing w:val="1"/>
          <w:sz w:val="28"/>
          <w:szCs w:val="28"/>
        </w:rPr>
        <w:t>н</w:t>
      </w:r>
      <w:r w:rsidRPr="001665A0">
        <w:rPr>
          <w:rFonts w:ascii="Times New Roman" w:hAnsi="Times New Roman"/>
          <w:sz w:val="28"/>
          <w:szCs w:val="28"/>
        </w:rPr>
        <w:t>еф</w:t>
      </w:r>
      <w:r w:rsidRPr="001665A0">
        <w:rPr>
          <w:rFonts w:ascii="Times New Roman" w:hAnsi="Times New Roman"/>
          <w:spacing w:val="-2"/>
          <w:sz w:val="28"/>
          <w:szCs w:val="28"/>
        </w:rPr>
        <w:t>т</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и газ</w:t>
      </w:r>
      <w:r w:rsidRPr="001665A0">
        <w:rPr>
          <w:rFonts w:ascii="Times New Roman" w:hAnsi="Times New Roman"/>
          <w:spacing w:val="-3"/>
          <w:sz w:val="28"/>
          <w:szCs w:val="28"/>
        </w:rPr>
        <w:t>а</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я</w:t>
      </w:r>
      <w:r w:rsidRPr="001665A0">
        <w:rPr>
          <w:rFonts w:ascii="Times New Roman" w:hAnsi="Times New Roman"/>
          <w:spacing w:val="-2"/>
          <w:sz w:val="28"/>
          <w:szCs w:val="28"/>
        </w:rPr>
        <w:t>ч</w:t>
      </w:r>
      <w:r w:rsidRPr="001665A0">
        <w:rPr>
          <w:rFonts w:ascii="Times New Roman" w:hAnsi="Times New Roman"/>
          <w:sz w:val="28"/>
          <w:szCs w:val="28"/>
        </w:rPr>
        <w:t>ая т</w:t>
      </w:r>
      <w:r w:rsidRPr="001665A0">
        <w:rPr>
          <w:rFonts w:ascii="Times New Roman" w:hAnsi="Times New Roman"/>
          <w:spacing w:val="1"/>
          <w:sz w:val="28"/>
          <w:szCs w:val="28"/>
        </w:rPr>
        <w:t>о</w:t>
      </w:r>
      <w:r w:rsidRPr="001665A0">
        <w:rPr>
          <w:rFonts w:ascii="Times New Roman" w:hAnsi="Times New Roman"/>
          <w:spacing w:val="-2"/>
          <w:sz w:val="28"/>
          <w:szCs w:val="28"/>
        </w:rPr>
        <w:t>ч</w:t>
      </w:r>
      <w:r w:rsidRPr="001665A0">
        <w:rPr>
          <w:rFonts w:ascii="Times New Roman" w:hAnsi="Times New Roman"/>
          <w:sz w:val="28"/>
          <w:szCs w:val="28"/>
        </w:rPr>
        <w:t>ка пл</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3"/>
          <w:sz w:val="28"/>
          <w:szCs w:val="28"/>
        </w:rPr>
        <w:t>т</w:t>
      </w:r>
      <w:r w:rsidRPr="001665A0">
        <w:rPr>
          <w:rFonts w:ascii="Times New Roman" w:hAnsi="Times New Roman"/>
          <w:spacing w:val="1"/>
          <w:sz w:val="28"/>
          <w:szCs w:val="28"/>
        </w:rPr>
        <w:t>ы</w:t>
      </w:r>
      <w:r w:rsidRPr="001665A0">
        <w:rPr>
          <w:rFonts w:ascii="Times New Roman" w:hAnsi="Times New Roman"/>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Стр</w:t>
      </w:r>
      <w:r w:rsidRPr="001665A0">
        <w:rPr>
          <w:rFonts w:ascii="Times New Roman" w:hAnsi="Times New Roman"/>
          <w:spacing w:val="-1"/>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2"/>
          <w:sz w:val="28"/>
          <w:szCs w:val="28"/>
        </w:rPr>
        <w:t xml:space="preserve"> </w:t>
      </w:r>
      <w:r w:rsidRPr="001665A0">
        <w:rPr>
          <w:rFonts w:ascii="Times New Roman" w:hAnsi="Times New Roman"/>
          <w:spacing w:val="-1"/>
          <w:sz w:val="28"/>
          <w:szCs w:val="28"/>
        </w:rPr>
        <w:t>Ц</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pacing w:val="-1"/>
          <w:sz w:val="28"/>
          <w:szCs w:val="28"/>
        </w:rPr>
        <w:t>А</w:t>
      </w:r>
      <w:r w:rsidRPr="001665A0">
        <w:rPr>
          <w:rFonts w:ascii="Times New Roman" w:hAnsi="Times New Roman"/>
          <w:sz w:val="28"/>
          <w:szCs w:val="28"/>
        </w:rPr>
        <w:t>з</w:t>
      </w:r>
      <w:r w:rsidRPr="001665A0">
        <w:rPr>
          <w:rFonts w:ascii="Times New Roman" w:hAnsi="Times New Roman"/>
          <w:spacing w:val="-2"/>
          <w:sz w:val="28"/>
          <w:szCs w:val="28"/>
        </w:rPr>
        <w:t>и</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бо</w:t>
      </w:r>
      <w:r w:rsidRPr="001665A0">
        <w:rPr>
          <w:rFonts w:ascii="Times New Roman" w:hAnsi="Times New Roman"/>
          <w:spacing w:val="-1"/>
          <w:sz w:val="28"/>
          <w:szCs w:val="28"/>
        </w:rPr>
        <w:t>ль</w:t>
      </w:r>
      <w:r w:rsidRPr="001665A0">
        <w:rPr>
          <w:rFonts w:ascii="Times New Roman" w:hAnsi="Times New Roman"/>
          <w:sz w:val="28"/>
          <w:szCs w:val="28"/>
        </w:rPr>
        <w:t>ш</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pacing w:val="-3"/>
          <w:sz w:val="28"/>
          <w:szCs w:val="28"/>
        </w:rPr>
        <w:t>щ</w:t>
      </w:r>
      <w:r w:rsidRPr="001665A0">
        <w:rPr>
          <w:rFonts w:ascii="Times New Roman" w:hAnsi="Times New Roman"/>
          <w:sz w:val="28"/>
          <w:szCs w:val="28"/>
        </w:rPr>
        <w:t>а</w:t>
      </w:r>
      <w:r w:rsidRPr="001665A0">
        <w:rPr>
          <w:rFonts w:ascii="Times New Roman" w:hAnsi="Times New Roman"/>
          <w:spacing w:val="-1"/>
          <w:sz w:val="28"/>
          <w:szCs w:val="28"/>
        </w:rPr>
        <w:t>д</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те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ме</w:t>
      </w:r>
      <w:r w:rsidRPr="001665A0">
        <w:rPr>
          <w:rFonts w:ascii="Times New Roman" w:hAnsi="Times New Roman"/>
          <w:spacing w:val="-1"/>
          <w:sz w:val="28"/>
          <w:szCs w:val="28"/>
        </w:rPr>
        <w:t>ю</w:t>
      </w:r>
      <w:r w:rsidRPr="001665A0">
        <w:rPr>
          <w:rFonts w:ascii="Times New Roman" w:hAnsi="Times New Roman"/>
          <w:sz w:val="28"/>
          <w:szCs w:val="28"/>
        </w:rPr>
        <w:t>щ</w:t>
      </w:r>
      <w:r w:rsidRPr="001665A0">
        <w:rPr>
          <w:rFonts w:ascii="Times New Roman" w:hAnsi="Times New Roman"/>
          <w:spacing w:val="-3"/>
          <w:sz w:val="28"/>
          <w:szCs w:val="28"/>
        </w:rPr>
        <w:t>е</w:t>
      </w:r>
      <w:r w:rsidRPr="001665A0">
        <w:rPr>
          <w:rFonts w:ascii="Times New Roman" w:hAnsi="Times New Roman"/>
          <w:sz w:val="28"/>
          <w:szCs w:val="28"/>
        </w:rPr>
        <w:t>й</w:t>
      </w:r>
      <w:r w:rsidRPr="001665A0">
        <w:rPr>
          <w:rFonts w:ascii="Times New Roman" w:hAnsi="Times New Roman"/>
          <w:spacing w:val="1"/>
          <w:sz w:val="28"/>
          <w:szCs w:val="28"/>
        </w:rPr>
        <w:t xml:space="preserve"> р</w:t>
      </w:r>
      <w:r w:rsidRPr="001665A0">
        <w:rPr>
          <w:rFonts w:ascii="Times New Roman" w:hAnsi="Times New Roman"/>
          <w:sz w:val="28"/>
          <w:szCs w:val="28"/>
        </w:rPr>
        <w:t>аз</w:t>
      </w:r>
      <w:r w:rsidRPr="001665A0">
        <w:rPr>
          <w:rFonts w:ascii="Times New Roman" w:hAnsi="Times New Roman"/>
          <w:spacing w:val="-4"/>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1"/>
          <w:sz w:val="28"/>
          <w:szCs w:val="28"/>
        </w:rPr>
        <w:t>ны</w:t>
      </w:r>
      <w:r w:rsidRPr="001665A0">
        <w:rPr>
          <w:rFonts w:ascii="Times New Roman" w:hAnsi="Times New Roman"/>
          <w:sz w:val="28"/>
          <w:szCs w:val="28"/>
        </w:rPr>
        <w:t xml:space="preserve">е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е </w:t>
      </w:r>
      <w:r w:rsidRPr="001665A0">
        <w:rPr>
          <w:rFonts w:ascii="Times New Roman" w:hAnsi="Times New Roman"/>
          <w:spacing w:val="-4"/>
          <w:sz w:val="28"/>
          <w:szCs w:val="28"/>
        </w:rPr>
        <w:t>у</w:t>
      </w:r>
      <w:r w:rsidRPr="001665A0">
        <w:rPr>
          <w:rFonts w:ascii="Times New Roman" w:hAnsi="Times New Roman"/>
          <w:sz w:val="28"/>
          <w:szCs w:val="28"/>
        </w:rPr>
        <w:t>слов</w:t>
      </w:r>
      <w:r w:rsidRPr="001665A0">
        <w:rPr>
          <w:rFonts w:ascii="Times New Roman" w:hAnsi="Times New Roman"/>
          <w:spacing w:val="-2"/>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н</w:t>
      </w:r>
      <w:r w:rsidRPr="001665A0">
        <w:rPr>
          <w:rFonts w:ascii="Times New Roman" w:hAnsi="Times New Roman"/>
          <w:sz w:val="28"/>
          <w:szCs w:val="28"/>
        </w:rPr>
        <w:t xml:space="preserve">а </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z w:val="28"/>
          <w:szCs w:val="28"/>
        </w:rPr>
        <w:t>селе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2"/>
          <w:sz w:val="28"/>
          <w:szCs w:val="28"/>
        </w:rPr>
        <w:t xml:space="preserve">(его </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но</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ь</w:t>
      </w:r>
      <w:r w:rsidRPr="001665A0">
        <w:rPr>
          <w:rFonts w:ascii="Times New Roman" w:hAnsi="Times New Roman"/>
          <w:sz w:val="28"/>
          <w:szCs w:val="28"/>
        </w:rPr>
        <w:t xml:space="preserve">), </w:t>
      </w:r>
      <w:r w:rsidRPr="001665A0">
        <w:rPr>
          <w:rFonts w:ascii="Times New Roman" w:hAnsi="Times New Roman"/>
          <w:spacing w:val="-1"/>
          <w:sz w:val="28"/>
          <w:szCs w:val="28"/>
        </w:rPr>
        <w:t>об</w:t>
      </w:r>
      <w:r w:rsidRPr="001665A0">
        <w:rPr>
          <w:rFonts w:ascii="Times New Roman" w:hAnsi="Times New Roman"/>
          <w:spacing w:val="1"/>
          <w:sz w:val="28"/>
          <w:szCs w:val="28"/>
        </w:rPr>
        <w:t>р</w:t>
      </w:r>
      <w:r w:rsidRPr="001665A0">
        <w:rPr>
          <w:rFonts w:ascii="Times New Roman" w:hAnsi="Times New Roman"/>
          <w:sz w:val="28"/>
          <w:szCs w:val="28"/>
        </w:rPr>
        <w:t>аз ж</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2"/>
          <w:sz w:val="28"/>
          <w:szCs w:val="28"/>
        </w:rPr>
        <w:t>н</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3"/>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вет</w:t>
      </w:r>
      <w:r w:rsidRPr="001665A0">
        <w:rPr>
          <w:rFonts w:ascii="Times New Roman" w:hAnsi="Times New Roman"/>
          <w:spacing w:val="-3"/>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е э</w:t>
      </w:r>
      <w:r w:rsidRPr="001665A0">
        <w:rPr>
          <w:rFonts w:ascii="Times New Roman" w:hAnsi="Times New Roman"/>
          <w:spacing w:val="-3"/>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е </w:t>
      </w:r>
      <w:r w:rsidRPr="001665A0">
        <w:rPr>
          <w:rFonts w:ascii="Times New Roman" w:hAnsi="Times New Roman"/>
          <w:spacing w:val="1"/>
          <w:sz w:val="28"/>
          <w:szCs w:val="28"/>
        </w:rPr>
        <w:t>н</w:t>
      </w:r>
      <w:r w:rsidRPr="001665A0">
        <w:rPr>
          <w:rFonts w:ascii="Times New Roman" w:hAnsi="Times New Roman"/>
          <w:sz w:val="28"/>
          <w:szCs w:val="28"/>
        </w:rPr>
        <w:t>асле</w:t>
      </w:r>
      <w:r w:rsidRPr="001665A0">
        <w:rPr>
          <w:rFonts w:ascii="Times New Roman" w:hAnsi="Times New Roman"/>
          <w:spacing w:val="-2"/>
          <w:sz w:val="28"/>
          <w:szCs w:val="28"/>
        </w:rPr>
        <w:t>д</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сл</w:t>
      </w:r>
      <w:r w:rsidRPr="001665A0">
        <w:rPr>
          <w:rFonts w:ascii="Times New Roman" w:hAnsi="Times New Roman"/>
          <w:spacing w:val="-2"/>
          <w:sz w:val="28"/>
          <w:szCs w:val="28"/>
        </w:rPr>
        <w:t>о</w:t>
      </w:r>
      <w:r w:rsidRPr="001665A0">
        <w:rPr>
          <w:rFonts w:ascii="Times New Roman" w:hAnsi="Times New Roman"/>
          <w:sz w:val="28"/>
          <w:szCs w:val="28"/>
        </w:rPr>
        <w:t>ж</w:t>
      </w:r>
      <w:r w:rsidRPr="001665A0">
        <w:rPr>
          <w:rFonts w:ascii="Times New Roman" w:hAnsi="Times New Roman"/>
          <w:spacing w:val="1"/>
          <w:sz w:val="28"/>
          <w:szCs w:val="28"/>
        </w:rPr>
        <w:t>н</w:t>
      </w:r>
      <w:r w:rsidRPr="001665A0">
        <w:rPr>
          <w:rFonts w:ascii="Times New Roman" w:hAnsi="Times New Roman"/>
          <w:sz w:val="28"/>
          <w:szCs w:val="28"/>
        </w:rPr>
        <w:t xml:space="preserve">ая </w:t>
      </w:r>
      <w:r w:rsidRPr="001665A0">
        <w:rPr>
          <w:rFonts w:ascii="Times New Roman" w:hAnsi="Times New Roman"/>
          <w:spacing w:val="1"/>
          <w:sz w:val="28"/>
          <w:szCs w:val="28"/>
        </w:rPr>
        <w:t>по</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2"/>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2"/>
          <w:sz w:val="28"/>
          <w:szCs w:val="28"/>
        </w:rPr>
        <w:t>а</w:t>
      </w:r>
      <w:r w:rsidRPr="001665A0">
        <w:rPr>
          <w:rFonts w:ascii="Times New Roman" w:hAnsi="Times New Roman"/>
          <w:sz w:val="28"/>
          <w:szCs w:val="28"/>
        </w:rPr>
        <w:t>я с</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4"/>
          <w:sz w:val="28"/>
          <w:szCs w:val="28"/>
        </w:rPr>
        <w:t>у</w:t>
      </w:r>
      <w:r w:rsidRPr="001665A0">
        <w:rPr>
          <w:rFonts w:ascii="Times New Roman" w:hAnsi="Times New Roman"/>
          <w:sz w:val="28"/>
          <w:szCs w:val="28"/>
        </w:rPr>
        <w:t>а</w:t>
      </w:r>
      <w:r w:rsidRPr="001665A0">
        <w:rPr>
          <w:rFonts w:ascii="Times New Roman" w:hAnsi="Times New Roman"/>
          <w:spacing w:val="1"/>
          <w:sz w:val="28"/>
          <w:szCs w:val="28"/>
        </w:rPr>
        <w:t>ци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4"/>
          <w:sz w:val="28"/>
          <w:szCs w:val="28"/>
        </w:rPr>
        <w:t>у</w:t>
      </w:r>
      <w:r w:rsidRPr="001665A0">
        <w:rPr>
          <w:rFonts w:ascii="Times New Roman" w:hAnsi="Times New Roman"/>
          <w:spacing w:val="-1"/>
          <w:sz w:val="28"/>
          <w:szCs w:val="28"/>
        </w:rPr>
        <w:t>ль</w:t>
      </w:r>
      <w:r w:rsidRPr="001665A0">
        <w:rPr>
          <w:rFonts w:ascii="Times New Roman" w:hAnsi="Times New Roman"/>
          <w:spacing w:val="2"/>
          <w:sz w:val="28"/>
          <w:szCs w:val="28"/>
        </w:rPr>
        <w:t>т</w:t>
      </w:r>
      <w:r w:rsidRPr="001665A0">
        <w:rPr>
          <w:rFonts w:ascii="Times New Roman" w:hAnsi="Times New Roman"/>
          <w:spacing w:val="-4"/>
          <w:sz w:val="28"/>
          <w:szCs w:val="28"/>
        </w:rPr>
        <w:t>у</w:t>
      </w:r>
      <w:r w:rsidRPr="001665A0">
        <w:rPr>
          <w:rFonts w:ascii="Times New Roman" w:hAnsi="Times New Roman"/>
          <w:spacing w:val="3"/>
          <w:sz w:val="28"/>
          <w:szCs w:val="28"/>
        </w:rPr>
        <w:t>р</w:t>
      </w:r>
      <w:r w:rsidRPr="001665A0">
        <w:rPr>
          <w:rFonts w:ascii="Times New Roman" w:hAnsi="Times New Roman"/>
          <w:sz w:val="28"/>
          <w:szCs w:val="28"/>
        </w:rPr>
        <w:t>у</w:t>
      </w:r>
      <w:r w:rsidRPr="001665A0">
        <w:rPr>
          <w:rFonts w:ascii="Times New Roman" w:hAnsi="Times New Roman"/>
          <w:spacing w:val="-1"/>
          <w:sz w:val="28"/>
          <w:szCs w:val="28"/>
        </w:rPr>
        <w:t xml:space="preserve"> </w:t>
      </w:r>
      <w:r w:rsidRPr="001665A0">
        <w:rPr>
          <w:rFonts w:ascii="Times New Roman" w:hAnsi="Times New Roman"/>
          <w:sz w:val="28"/>
          <w:szCs w:val="28"/>
        </w:rPr>
        <w:t>регио</w:t>
      </w:r>
      <w:r w:rsidRPr="001665A0">
        <w:rPr>
          <w:rFonts w:ascii="Times New Roman" w:hAnsi="Times New Roman"/>
          <w:spacing w:val="-1"/>
          <w:sz w:val="28"/>
          <w:szCs w:val="28"/>
        </w:rPr>
        <w:t>н</w:t>
      </w:r>
      <w:r w:rsidRPr="001665A0">
        <w:rPr>
          <w:rFonts w:ascii="Times New Roman" w:hAnsi="Times New Roman"/>
          <w:sz w:val="28"/>
          <w:szCs w:val="28"/>
        </w:rPr>
        <w:t>а).</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Стр</w:t>
      </w:r>
      <w:r w:rsidRPr="001665A0">
        <w:rPr>
          <w:rFonts w:ascii="Times New Roman" w:hAnsi="Times New Roman"/>
          <w:spacing w:val="-1"/>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о</w:t>
      </w:r>
      <w:r w:rsidRPr="001665A0">
        <w:rPr>
          <w:rFonts w:ascii="Times New Roman" w:hAnsi="Times New Roman"/>
          <w:sz w:val="28"/>
          <w:szCs w:val="28"/>
        </w:rPr>
        <w:t>ч</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1"/>
          <w:sz w:val="28"/>
          <w:szCs w:val="28"/>
        </w:rPr>
        <w:t>А</w:t>
      </w:r>
      <w:r w:rsidRPr="001665A0">
        <w:rPr>
          <w:rFonts w:ascii="Times New Roman" w:hAnsi="Times New Roman"/>
          <w:sz w:val="28"/>
          <w:szCs w:val="28"/>
        </w:rPr>
        <w:t>зии</w:t>
      </w:r>
      <w:r w:rsidRPr="001665A0">
        <w:rPr>
          <w:rFonts w:ascii="Times New Roman" w:hAnsi="Times New Roman"/>
          <w:spacing w:val="3"/>
          <w:sz w:val="28"/>
          <w:szCs w:val="28"/>
        </w:rPr>
        <w:t xml:space="preserve"> </w:t>
      </w:r>
      <w:r w:rsidRPr="001665A0">
        <w:rPr>
          <w:rFonts w:ascii="Times New Roman" w:hAnsi="Times New Roman"/>
          <w:spacing w:val="-2"/>
          <w:sz w:val="28"/>
          <w:szCs w:val="28"/>
        </w:rPr>
        <w:t>(</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z w:val="28"/>
          <w:szCs w:val="28"/>
        </w:rPr>
        <w:t>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w:t>
      </w:r>
      <w:r w:rsidRPr="001665A0">
        <w:rPr>
          <w:rFonts w:ascii="Times New Roman" w:hAnsi="Times New Roman"/>
          <w:spacing w:val="1"/>
          <w:sz w:val="28"/>
          <w:szCs w:val="28"/>
        </w:rPr>
        <w:t>б</w:t>
      </w:r>
      <w:r w:rsidRPr="001665A0">
        <w:rPr>
          <w:rFonts w:ascii="Times New Roman" w:hAnsi="Times New Roman"/>
          <w:spacing w:val="5"/>
          <w:sz w:val="28"/>
          <w:szCs w:val="28"/>
        </w:rPr>
        <w:t>о</w:t>
      </w:r>
      <w:r w:rsidRPr="001665A0">
        <w:rPr>
          <w:rFonts w:ascii="Times New Roman" w:hAnsi="Times New Roman"/>
          <w:spacing w:val="-1"/>
          <w:sz w:val="28"/>
          <w:szCs w:val="28"/>
        </w:rPr>
        <w:t>ль</w:t>
      </w:r>
      <w:r w:rsidRPr="001665A0">
        <w:rPr>
          <w:rFonts w:ascii="Times New Roman" w:hAnsi="Times New Roman"/>
          <w:sz w:val="28"/>
          <w:szCs w:val="28"/>
        </w:rPr>
        <w:t>ш</w:t>
      </w:r>
      <w:r w:rsidRPr="001665A0">
        <w:rPr>
          <w:rFonts w:ascii="Times New Roman" w:hAnsi="Times New Roman"/>
          <w:spacing w:val="-3"/>
          <w:sz w:val="28"/>
          <w:szCs w:val="28"/>
        </w:rPr>
        <w:t>а</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pacing w:val="-2"/>
          <w:sz w:val="28"/>
          <w:szCs w:val="28"/>
        </w:rPr>
        <w:t>ч</w:t>
      </w:r>
      <w:r w:rsidRPr="001665A0">
        <w:rPr>
          <w:rFonts w:ascii="Times New Roman" w:hAnsi="Times New Roman"/>
          <w:spacing w:val="1"/>
          <w:sz w:val="28"/>
          <w:szCs w:val="28"/>
        </w:rPr>
        <w:t>и</w:t>
      </w:r>
      <w:r w:rsidRPr="001665A0">
        <w:rPr>
          <w:rFonts w:ascii="Times New Roman" w:hAnsi="Times New Roman"/>
          <w:sz w:val="28"/>
          <w:szCs w:val="28"/>
        </w:rPr>
        <w:t>сл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сть</w:t>
      </w:r>
      <w:r w:rsidRPr="001665A0">
        <w:rPr>
          <w:rFonts w:ascii="Times New Roman" w:hAnsi="Times New Roman"/>
          <w:spacing w:val="1"/>
          <w:sz w:val="28"/>
          <w:szCs w:val="28"/>
        </w:rPr>
        <w:t xml:space="preserve"> н</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z w:val="28"/>
          <w:szCs w:val="28"/>
        </w:rPr>
        <w:t>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 ж</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(в</w:t>
      </w:r>
      <w:r w:rsidRPr="001665A0">
        <w:rPr>
          <w:rFonts w:ascii="Times New Roman" w:hAnsi="Times New Roman"/>
          <w:spacing w:val="-4"/>
          <w:sz w:val="28"/>
          <w:szCs w:val="28"/>
        </w:rPr>
        <w:t>л</w:t>
      </w:r>
      <w:r w:rsidRPr="001665A0">
        <w:rPr>
          <w:rFonts w:ascii="Times New Roman" w:hAnsi="Times New Roman"/>
          <w:spacing w:val="1"/>
          <w:sz w:val="28"/>
          <w:szCs w:val="28"/>
        </w:rPr>
        <w:t>и</w:t>
      </w:r>
      <w:r w:rsidRPr="001665A0">
        <w:rPr>
          <w:rFonts w:ascii="Times New Roman" w:hAnsi="Times New Roman"/>
          <w:spacing w:val="-2"/>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ло</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го</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по</w:t>
      </w:r>
      <w:r w:rsidRPr="001665A0">
        <w:rPr>
          <w:rFonts w:ascii="Times New Roman" w:hAnsi="Times New Roman"/>
          <w:spacing w:val="-1"/>
          <w:sz w:val="28"/>
          <w:szCs w:val="28"/>
        </w:rPr>
        <w:t>л</w:t>
      </w:r>
      <w:r w:rsidRPr="001665A0">
        <w:rPr>
          <w:rFonts w:ascii="Times New Roman" w:hAnsi="Times New Roman"/>
          <w:spacing w:val="-4"/>
          <w:sz w:val="28"/>
          <w:szCs w:val="28"/>
        </w:rPr>
        <w:t>у</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ло</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но</w:t>
      </w:r>
      <w:r w:rsidRPr="001665A0">
        <w:rPr>
          <w:rFonts w:ascii="Times New Roman" w:hAnsi="Times New Roman"/>
          <w:spacing w:val="-2"/>
          <w:sz w:val="28"/>
          <w:szCs w:val="28"/>
        </w:rPr>
        <w:t>г</w:t>
      </w:r>
      <w:r w:rsidRPr="001665A0">
        <w:rPr>
          <w:rFonts w:ascii="Times New Roman" w:hAnsi="Times New Roman"/>
          <w:sz w:val="28"/>
          <w:szCs w:val="28"/>
        </w:rPr>
        <w:t xml:space="preserve">о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ш</w:t>
      </w:r>
      <w:r w:rsidRPr="001665A0">
        <w:rPr>
          <w:rFonts w:ascii="Times New Roman" w:hAnsi="Times New Roman"/>
          <w:spacing w:val="-1"/>
          <w:sz w:val="28"/>
          <w:szCs w:val="28"/>
        </w:rPr>
        <w:t>ло</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г</w:t>
      </w:r>
      <w:r w:rsidRPr="001665A0">
        <w:rPr>
          <w:rFonts w:ascii="Times New Roman" w:hAnsi="Times New Roman"/>
          <w:spacing w:val="-1"/>
          <w:sz w:val="28"/>
          <w:szCs w:val="28"/>
        </w:rPr>
        <w:t>л</w:t>
      </w:r>
      <w:r w:rsidRPr="001665A0">
        <w:rPr>
          <w:rFonts w:ascii="Times New Roman" w:hAnsi="Times New Roman"/>
          <w:spacing w:val="-4"/>
          <w:sz w:val="28"/>
          <w:szCs w:val="28"/>
        </w:rPr>
        <w:t>у</w:t>
      </w:r>
      <w:r w:rsidRPr="001665A0">
        <w:rPr>
          <w:rFonts w:ascii="Times New Roman" w:hAnsi="Times New Roman"/>
          <w:spacing w:val="1"/>
          <w:sz w:val="28"/>
          <w:szCs w:val="28"/>
        </w:rPr>
        <w:t>бо</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3"/>
          <w:sz w:val="28"/>
          <w:szCs w:val="28"/>
        </w:rPr>
        <w:t xml:space="preserve"> </w:t>
      </w:r>
      <w:r w:rsidRPr="001665A0">
        <w:rPr>
          <w:rFonts w:ascii="Times New Roman" w:hAnsi="Times New Roman"/>
          <w:sz w:val="28"/>
          <w:szCs w:val="28"/>
        </w:rPr>
        <w:t>ф</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1"/>
          <w:sz w:val="28"/>
          <w:szCs w:val="28"/>
        </w:rPr>
        <w:t>орн</w:t>
      </w:r>
      <w:r w:rsidRPr="001665A0">
        <w:rPr>
          <w:rFonts w:ascii="Times New Roman" w:hAnsi="Times New Roman"/>
          <w:sz w:val="28"/>
          <w:szCs w:val="28"/>
        </w:rPr>
        <w:t>е</w:t>
      </w:r>
      <w:r w:rsidRPr="001665A0">
        <w:rPr>
          <w:rFonts w:ascii="Times New Roman" w:hAnsi="Times New Roman"/>
          <w:spacing w:val="1"/>
          <w:sz w:val="28"/>
          <w:szCs w:val="28"/>
        </w:rPr>
        <w:t>й</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п</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z w:val="28"/>
          <w:szCs w:val="28"/>
        </w:rPr>
        <w:t xml:space="preserve">а </w:t>
      </w:r>
      <w:r w:rsidRPr="001665A0">
        <w:rPr>
          <w:rFonts w:ascii="Times New Roman" w:hAnsi="Times New Roman"/>
          <w:spacing w:val="1"/>
          <w:sz w:val="28"/>
          <w:szCs w:val="28"/>
        </w:rPr>
        <w:t>д</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3"/>
          <w:sz w:val="28"/>
          <w:szCs w:val="28"/>
        </w:rPr>
        <w:t xml:space="preserve"> </w:t>
      </w:r>
      <w:r w:rsidRPr="001665A0">
        <w:rPr>
          <w:rFonts w:ascii="Times New Roman" w:hAnsi="Times New Roman"/>
          <w:sz w:val="28"/>
          <w:szCs w:val="28"/>
        </w:rPr>
        <w:t>са</w:t>
      </w:r>
      <w:r w:rsidRPr="001665A0">
        <w:rPr>
          <w:rFonts w:ascii="Times New Roman" w:hAnsi="Times New Roman"/>
          <w:spacing w:val="-2"/>
          <w:sz w:val="28"/>
          <w:szCs w:val="28"/>
        </w:rPr>
        <w:t>м</w:t>
      </w:r>
      <w:r w:rsidRPr="001665A0">
        <w:rPr>
          <w:rFonts w:ascii="Times New Roman" w:hAnsi="Times New Roman"/>
          <w:spacing w:val="-1"/>
          <w:sz w:val="28"/>
          <w:szCs w:val="28"/>
        </w:rPr>
        <w:t>о</w:t>
      </w:r>
      <w:r w:rsidRPr="001665A0">
        <w:rPr>
          <w:rFonts w:ascii="Times New Roman" w:hAnsi="Times New Roman"/>
          <w:spacing w:val="1"/>
          <w:sz w:val="28"/>
          <w:szCs w:val="28"/>
        </w:rPr>
        <w:t>и</w:t>
      </w:r>
      <w:r w:rsidRPr="001665A0">
        <w:rPr>
          <w:rFonts w:ascii="Times New Roman" w:hAnsi="Times New Roman"/>
          <w:sz w:val="28"/>
          <w:szCs w:val="28"/>
        </w:rPr>
        <w:t>зол</w:t>
      </w:r>
      <w:r w:rsidRPr="001665A0">
        <w:rPr>
          <w:rFonts w:ascii="Times New Roman" w:hAnsi="Times New Roman"/>
          <w:spacing w:val="-2"/>
          <w:sz w:val="28"/>
          <w:szCs w:val="28"/>
        </w:rPr>
        <w:t>я</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и Я</w:t>
      </w:r>
      <w:r w:rsidRPr="001665A0">
        <w:rPr>
          <w:rFonts w:ascii="Times New Roman" w:hAnsi="Times New Roman"/>
          <w:spacing w:val="1"/>
          <w:sz w:val="28"/>
          <w:szCs w:val="28"/>
        </w:rPr>
        <w:t>п</w:t>
      </w:r>
      <w:r w:rsidRPr="001665A0">
        <w:rPr>
          <w:rFonts w:ascii="Times New Roman" w:hAnsi="Times New Roman"/>
          <w:spacing w:val="-1"/>
          <w:sz w:val="28"/>
          <w:szCs w:val="28"/>
        </w:rPr>
        <w:t>он</w:t>
      </w:r>
      <w:r w:rsidRPr="001665A0">
        <w:rPr>
          <w:rFonts w:ascii="Times New Roman" w:hAnsi="Times New Roman"/>
          <w:spacing w:val="1"/>
          <w:sz w:val="28"/>
          <w:szCs w:val="28"/>
        </w:rPr>
        <w:t>и</w:t>
      </w:r>
      <w:r w:rsidRPr="001665A0">
        <w:rPr>
          <w:rFonts w:ascii="Times New Roman" w:hAnsi="Times New Roman"/>
          <w:sz w:val="28"/>
          <w:szCs w:val="28"/>
        </w:rPr>
        <w:t>и и</w:t>
      </w:r>
      <w:r w:rsidRPr="001665A0">
        <w:rPr>
          <w:rFonts w:ascii="Times New Roman" w:hAnsi="Times New Roman"/>
          <w:spacing w:val="2"/>
          <w:sz w:val="28"/>
          <w:szCs w:val="28"/>
        </w:rPr>
        <w:t xml:space="preserve"> </w:t>
      </w:r>
      <w:r w:rsidRPr="001665A0">
        <w:rPr>
          <w:rFonts w:ascii="Times New Roman" w:hAnsi="Times New Roman"/>
          <w:spacing w:val="-3"/>
          <w:sz w:val="28"/>
          <w:szCs w:val="28"/>
        </w:rPr>
        <w:t>К</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3"/>
          <w:sz w:val="28"/>
          <w:szCs w:val="28"/>
        </w:rPr>
        <w:t>а</w:t>
      </w:r>
      <w:r w:rsidRPr="001665A0">
        <w:rPr>
          <w:rFonts w:ascii="Times New Roman" w:hAnsi="Times New Roman"/>
          <w:sz w:val="28"/>
          <w:szCs w:val="28"/>
        </w:rPr>
        <w:t>я) и</w:t>
      </w:r>
      <w:r w:rsidRPr="001665A0">
        <w:rPr>
          <w:rFonts w:ascii="Times New Roman" w:hAnsi="Times New Roman"/>
          <w:spacing w:val="2"/>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у</w:t>
      </w:r>
      <w:r w:rsidRPr="001665A0">
        <w:rPr>
          <w:rFonts w:ascii="Times New Roman" w:hAnsi="Times New Roman"/>
          <w:spacing w:val="-1"/>
          <w:sz w:val="28"/>
          <w:szCs w:val="28"/>
        </w:rPr>
        <w:t>ль</w:t>
      </w:r>
      <w:r w:rsidRPr="001665A0">
        <w:rPr>
          <w:rFonts w:ascii="Times New Roman" w:hAnsi="Times New Roman"/>
          <w:spacing w:val="2"/>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 (м</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об</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2"/>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3"/>
          <w:sz w:val="28"/>
          <w:szCs w:val="28"/>
        </w:rPr>
        <w:t>т</w:t>
      </w:r>
      <w:r w:rsidRPr="001665A0">
        <w:rPr>
          <w:rFonts w:ascii="Times New Roman" w:hAnsi="Times New Roman"/>
          <w:sz w:val="28"/>
          <w:szCs w:val="28"/>
        </w:rPr>
        <w:t>ес</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е </w:t>
      </w:r>
      <w:r w:rsidRPr="001665A0">
        <w:rPr>
          <w:rFonts w:ascii="Times New Roman" w:hAnsi="Times New Roman"/>
          <w:spacing w:val="1"/>
          <w:sz w:val="28"/>
          <w:szCs w:val="28"/>
        </w:rPr>
        <w:t>п</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3"/>
          <w:sz w:val="28"/>
          <w:szCs w:val="28"/>
        </w:rPr>
        <w:t>т</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р</w:t>
      </w:r>
      <w:r w:rsidRPr="001665A0">
        <w:rPr>
          <w:rFonts w:ascii="Times New Roman" w:hAnsi="Times New Roman"/>
          <w:sz w:val="28"/>
          <w:szCs w:val="28"/>
        </w:rPr>
        <w:t>ели</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й</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д</w:t>
      </w:r>
      <w:r w:rsidRPr="001665A0">
        <w:rPr>
          <w:rFonts w:ascii="Times New Roman" w:hAnsi="Times New Roman"/>
          <w:sz w:val="28"/>
          <w:szCs w:val="28"/>
        </w:rPr>
        <w:t>а</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z w:val="28"/>
          <w:szCs w:val="28"/>
        </w:rPr>
        <w:t>зм</w:t>
      </w:r>
      <w:r w:rsidRPr="001665A0">
        <w:rPr>
          <w:rFonts w:ascii="Times New Roman" w:hAnsi="Times New Roman"/>
          <w:spacing w:val="-3"/>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ф</w:t>
      </w:r>
      <w:r w:rsidRPr="001665A0">
        <w:rPr>
          <w:rFonts w:ascii="Times New Roman" w:hAnsi="Times New Roman"/>
          <w:spacing w:val="-3"/>
          <w:sz w:val="28"/>
          <w:szCs w:val="28"/>
        </w:rPr>
        <w:t>у</w:t>
      </w:r>
      <w:r w:rsidRPr="001665A0">
        <w:rPr>
          <w:rFonts w:ascii="Times New Roman" w:hAnsi="Times New Roman"/>
          <w:spacing w:val="1"/>
          <w:sz w:val="28"/>
          <w:szCs w:val="28"/>
        </w:rPr>
        <w:t>ци</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ство,</w:t>
      </w:r>
      <w:r w:rsidRPr="001665A0">
        <w:rPr>
          <w:rFonts w:ascii="Times New Roman" w:hAnsi="Times New Roman"/>
          <w:spacing w:val="-3"/>
          <w:sz w:val="28"/>
          <w:szCs w:val="28"/>
        </w:rPr>
        <w:t xml:space="preserve"> </w:t>
      </w:r>
      <w:r w:rsidRPr="001665A0">
        <w:rPr>
          <w:rFonts w:ascii="Times New Roman" w:hAnsi="Times New Roman"/>
          <w:spacing w:val="1"/>
          <w:sz w:val="28"/>
          <w:szCs w:val="28"/>
        </w:rPr>
        <w:t>б</w:t>
      </w:r>
      <w:r w:rsidRPr="001665A0">
        <w:rPr>
          <w:rFonts w:ascii="Times New Roman" w:hAnsi="Times New Roman"/>
          <w:spacing w:val="-4"/>
          <w:sz w:val="28"/>
          <w:szCs w:val="28"/>
        </w:rPr>
        <w:t>у</w:t>
      </w:r>
      <w:r w:rsidRPr="001665A0">
        <w:rPr>
          <w:rFonts w:ascii="Times New Roman" w:hAnsi="Times New Roman"/>
          <w:spacing w:val="1"/>
          <w:sz w:val="28"/>
          <w:szCs w:val="28"/>
        </w:rPr>
        <w:t>дди</w:t>
      </w:r>
      <w:r w:rsidRPr="001665A0">
        <w:rPr>
          <w:rFonts w:ascii="Times New Roman" w:hAnsi="Times New Roman"/>
          <w:sz w:val="28"/>
          <w:szCs w:val="28"/>
        </w:rPr>
        <w:t>зм</w:t>
      </w:r>
      <w:r w:rsidRPr="001665A0">
        <w:rPr>
          <w:rFonts w:ascii="Times New Roman" w:hAnsi="Times New Roman"/>
          <w:spacing w:val="-3"/>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1"/>
          <w:sz w:val="28"/>
          <w:szCs w:val="28"/>
        </w:rPr>
        <w:t>л</w:t>
      </w:r>
      <w:r w:rsidRPr="001665A0">
        <w:rPr>
          <w:rFonts w:ascii="Times New Roman" w:hAnsi="Times New Roman"/>
          <w:sz w:val="28"/>
          <w:szCs w:val="28"/>
        </w:rPr>
        <w:t>ама</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z w:val="28"/>
          <w:szCs w:val="28"/>
        </w:rPr>
        <w:t>м,</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1"/>
          <w:sz w:val="28"/>
          <w:szCs w:val="28"/>
        </w:rPr>
        <w:t>ои</w:t>
      </w:r>
      <w:r w:rsidRPr="001665A0">
        <w:rPr>
          <w:rFonts w:ascii="Times New Roman" w:hAnsi="Times New Roman"/>
          <w:sz w:val="28"/>
          <w:szCs w:val="28"/>
        </w:rPr>
        <w:t>зм,</w:t>
      </w:r>
      <w:r w:rsidRPr="001665A0">
        <w:rPr>
          <w:rFonts w:ascii="Times New Roman" w:hAnsi="Times New Roman"/>
          <w:spacing w:val="-1"/>
          <w:sz w:val="28"/>
          <w:szCs w:val="28"/>
        </w:rPr>
        <w:t xml:space="preserve"> </w:t>
      </w:r>
      <w:r w:rsidRPr="001665A0">
        <w:rPr>
          <w:rFonts w:ascii="Times New Roman" w:hAnsi="Times New Roman"/>
          <w:spacing w:val="-3"/>
          <w:sz w:val="28"/>
          <w:szCs w:val="28"/>
        </w:rPr>
        <w:t>к</w:t>
      </w:r>
      <w:r w:rsidRPr="001665A0">
        <w:rPr>
          <w:rFonts w:ascii="Times New Roman" w:hAnsi="Times New Roman"/>
          <w:sz w:val="28"/>
          <w:szCs w:val="28"/>
        </w:rPr>
        <w:t>ат</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 xml:space="preserve">зм). </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Стр</w:t>
      </w:r>
      <w:r w:rsidRPr="001665A0">
        <w:rPr>
          <w:rFonts w:ascii="Times New Roman" w:hAnsi="Times New Roman"/>
          <w:spacing w:val="-1"/>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3"/>
          <w:sz w:val="28"/>
          <w:szCs w:val="28"/>
        </w:rPr>
        <w:t xml:space="preserve"> </w:t>
      </w:r>
      <w:r w:rsidRPr="001665A0">
        <w:rPr>
          <w:rFonts w:ascii="Times New Roman" w:hAnsi="Times New Roman"/>
          <w:sz w:val="28"/>
          <w:szCs w:val="28"/>
        </w:rPr>
        <w:t>Ю</w:t>
      </w:r>
      <w:r w:rsidRPr="001665A0">
        <w:rPr>
          <w:rFonts w:ascii="Times New Roman" w:hAnsi="Times New Roman"/>
          <w:spacing w:val="-3"/>
          <w:sz w:val="28"/>
          <w:szCs w:val="28"/>
        </w:rPr>
        <w:t>ж</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й </w:t>
      </w:r>
      <w:r w:rsidRPr="001665A0">
        <w:rPr>
          <w:rFonts w:ascii="Times New Roman" w:hAnsi="Times New Roman"/>
          <w:spacing w:val="-1"/>
          <w:sz w:val="28"/>
          <w:szCs w:val="28"/>
        </w:rPr>
        <w:t>А</w:t>
      </w:r>
      <w:r w:rsidRPr="001665A0">
        <w:rPr>
          <w:rFonts w:ascii="Times New Roman" w:hAnsi="Times New Roman"/>
          <w:sz w:val="28"/>
          <w:szCs w:val="28"/>
        </w:rPr>
        <w:t>зии</w:t>
      </w:r>
      <w:r w:rsidRPr="001665A0">
        <w:rPr>
          <w:rFonts w:ascii="Times New Roman" w:hAnsi="Times New Roman"/>
          <w:spacing w:val="3"/>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2"/>
          <w:sz w:val="28"/>
          <w:szCs w:val="28"/>
        </w:rPr>
        <w:t>я</w:t>
      </w:r>
      <w:r w:rsidRPr="001665A0">
        <w:rPr>
          <w:rFonts w:ascii="Times New Roman" w:hAnsi="Times New Roman"/>
          <w:spacing w:val="1"/>
          <w:sz w:val="28"/>
          <w:szCs w:val="28"/>
        </w:rPr>
        <w:t>ни</w:t>
      </w:r>
      <w:r w:rsidRPr="001665A0">
        <w:rPr>
          <w:rFonts w:ascii="Times New Roman" w:hAnsi="Times New Roman"/>
          <w:sz w:val="28"/>
          <w:szCs w:val="28"/>
        </w:rPr>
        <w:t xml:space="preserve">е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z w:val="28"/>
          <w:szCs w:val="28"/>
        </w:rPr>
        <w:t>ефа</w:t>
      </w:r>
      <w:r w:rsidRPr="001665A0">
        <w:rPr>
          <w:rFonts w:ascii="Times New Roman" w:hAnsi="Times New Roman"/>
          <w:spacing w:val="3"/>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сс</w:t>
      </w:r>
      <w:r w:rsidRPr="001665A0">
        <w:rPr>
          <w:rFonts w:ascii="Times New Roman" w:hAnsi="Times New Roman"/>
          <w:spacing w:val="-2"/>
          <w:sz w:val="28"/>
          <w:szCs w:val="28"/>
        </w:rPr>
        <w:t>е</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лю</w:t>
      </w:r>
      <w:r w:rsidRPr="001665A0">
        <w:rPr>
          <w:rFonts w:ascii="Times New Roman" w:hAnsi="Times New Roman"/>
          <w:spacing w:val="1"/>
          <w:sz w:val="28"/>
          <w:szCs w:val="28"/>
        </w:rPr>
        <w:t>д</w:t>
      </w:r>
      <w:r w:rsidRPr="001665A0">
        <w:rPr>
          <w:rFonts w:ascii="Times New Roman" w:hAnsi="Times New Roman"/>
          <w:spacing w:val="-2"/>
          <w:sz w:val="28"/>
          <w:szCs w:val="28"/>
        </w:rPr>
        <w:t>е</w:t>
      </w:r>
      <w:r w:rsidRPr="001665A0">
        <w:rPr>
          <w:rFonts w:ascii="Times New Roman" w:hAnsi="Times New Roman"/>
          <w:sz w:val="28"/>
          <w:szCs w:val="28"/>
        </w:rPr>
        <w:t>й (кон</w:t>
      </w:r>
      <w:r w:rsidRPr="001665A0">
        <w:rPr>
          <w:rFonts w:ascii="Times New Roman" w:hAnsi="Times New Roman"/>
          <w:spacing w:val="1"/>
          <w:sz w:val="28"/>
          <w:szCs w:val="28"/>
        </w:rPr>
        <w:t>ц</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н</w:t>
      </w:r>
      <w:r w:rsidRPr="001665A0">
        <w:rPr>
          <w:rFonts w:ascii="Times New Roman" w:hAnsi="Times New Roman"/>
          <w:spacing w:val="-2"/>
          <w:sz w:val="28"/>
          <w:szCs w:val="28"/>
        </w:rPr>
        <w:t>а</w:t>
      </w:r>
      <w:r w:rsidRPr="001665A0">
        <w:rPr>
          <w:rFonts w:ascii="Times New Roman" w:hAnsi="Times New Roman"/>
          <w:sz w:val="28"/>
          <w:szCs w:val="28"/>
        </w:rPr>
        <w:t>с</w:t>
      </w:r>
      <w:r w:rsidRPr="001665A0">
        <w:rPr>
          <w:rFonts w:ascii="Times New Roman" w:hAnsi="Times New Roman"/>
          <w:spacing w:val="-2"/>
          <w:sz w:val="28"/>
          <w:szCs w:val="28"/>
        </w:rPr>
        <w:t>е</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 xml:space="preserve">в </w:t>
      </w:r>
      <w:r w:rsidRPr="001665A0">
        <w:rPr>
          <w:rFonts w:ascii="Times New Roman" w:hAnsi="Times New Roman"/>
          <w:spacing w:val="1"/>
          <w:sz w:val="28"/>
          <w:szCs w:val="28"/>
        </w:rPr>
        <w:t>п</w:t>
      </w:r>
      <w:r w:rsidRPr="001665A0">
        <w:rPr>
          <w:rFonts w:ascii="Times New Roman" w:hAnsi="Times New Roman"/>
          <w:spacing w:val="-1"/>
          <w:sz w:val="28"/>
          <w:szCs w:val="28"/>
        </w:rPr>
        <w:t>ло</w:t>
      </w:r>
      <w:r w:rsidRPr="001665A0">
        <w:rPr>
          <w:rFonts w:ascii="Times New Roman" w:hAnsi="Times New Roman"/>
          <w:spacing w:val="1"/>
          <w:sz w:val="28"/>
          <w:szCs w:val="28"/>
        </w:rPr>
        <w:t>д</w:t>
      </w:r>
      <w:r w:rsidRPr="001665A0">
        <w:rPr>
          <w:rFonts w:ascii="Times New Roman" w:hAnsi="Times New Roman"/>
          <w:spacing w:val="-1"/>
          <w:sz w:val="28"/>
          <w:szCs w:val="28"/>
        </w:rPr>
        <w:t>ор</w:t>
      </w:r>
      <w:r w:rsidRPr="001665A0">
        <w:rPr>
          <w:rFonts w:ascii="Times New Roman" w:hAnsi="Times New Roman"/>
          <w:spacing w:val="1"/>
          <w:sz w:val="28"/>
          <w:szCs w:val="28"/>
        </w:rPr>
        <w:t>о</w:t>
      </w:r>
      <w:r w:rsidRPr="001665A0">
        <w:rPr>
          <w:rFonts w:ascii="Times New Roman" w:hAnsi="Times New Roman"/>
          <w:spacing w:val="-1"/>
          <w:sz w:val="28"/>
          <w:szCs w:val="28"/>
        </w:rPr>
        <w:t>дн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еч</w:t>
      </w:r>
      <w:r w:rsidRPr="001665A0">
        <w:rPr>
          <w:rFonts w:ascii="Times New Roman" w:hAnsi="Times New Roman"/>
          <w:spacing w:val="-1"/>
          <w:sz w:val="28"/>
          <w:szCs w:val="28"/>
        </w:rPr>
        <w:t>ны</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pacing w:val="1"/>
          <w:sz w:val="28"/>
          <w:szCs w:val="28"/>
        </w:rPr>
        <w:t>до</w:t>
      </w:r>
      <w:r w:rsidRPr="001665A0">
        <w:rPr>
          <w:rFonts w:ascii="Times New Roman" w:hAnsi="Times New Roman"/>
          <w:spacing w:val="-3"/>
          <w:sz w:val="28"/>
          <w:szCs w:val="28"/>
        </w:rPr>
        <w:t>л</w:t>
      </w:r>
      <w:r w:rsidRPr="001665A0">
        <w:rPr>
          <w:rFonts w:ascii="Times New Roman" w:hAnsi="Times New Roman"/>
          <w:spacing w:val="1"/>
          <w:sz w:val="28"/>
          <w:szCs w:val="28"/>
        </w:rPr>
        <w:t>ин</w:t>
      </w:r>
      <w:r w:rsidRPr="001665A0">
        <w:rPr>
          <w:rFonts w:ascii="Times New Roman" w:hAnsi="Times New Roman"/>
          <w:spacing w:val="-2"/>
          <w:sz w:val="28"/>
          <w:szCs w:val="28"/>
        </w:rPr>
        <w:t>а</w:t>
      </w:r>
      <w:r w:rsidRPr="001665A0">
        <w:rPr>
          <w:rFonts w:ascii="Times New Roman" w:hAnsi="Times New Roman"/>
          <w:spacing w:val="1"/>
          <w:sz w:val="28"/>
          <w:szCs w:val="28"/>
        </w:rPr>
        <w:t>х</w:t>
      </w:r>
      <w:r w:rsidRPr="001665A0">
        <w:rPr>
          <w:rFonts w:ascii="Times New Roman" w:hAnsi="Times New Roman"/>
          <w:spacing w:val="-2"/>
          <w:sz w:val="28"/>
          <w:szCs w:val="28"/>
        </w:rPr>
        <w:t>)</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2"/>
          <w:sz w:val="28"/>
          <w:szCs w:val="28"/>
        </w:rPr>
        <w:t>(</w:t>
      </w:r>
      <w:r w:rsidRPr="001665A0">
        <w:rPr>
          <w:rFonts w:ascii="Times New Roman" w:hAnsi="Times New Roman"/>
          <w:spacing w:val="-1"/>
          <w:sz w:val="28"/>
          <w:szCs w:val="28"/>
        </w:rPr>
        <w:t>б</w:t>
      </w:r>
      <w:r w:rsidRPr="001665A0">
        <w:rPr>
          <w:rFonts w:ascii="Times New Roman" w:hAnsi="Times New Roman"/>
          <w:spacing w:val="1"/>
          <w:sz w:val="28"/>
          <w:szCs w:val="28"/>
        </w:rPr>
        <w:t>о</w:t>
      </w:r>
      <w:r w:rsidRPr="001665A0">
        <w:rPr>
          <w:rFonts w:ascii="Times New Roman" w:hAnsi="Times New Roman"/>
          <w:spacing w:val="-1"/>
          <w:sz w:val="28"/>
          <w:szCs w:val="28"/>
        </w:rPr>
        <w:t>ль</w:t>
      </w:r>
      <w:r w:rsidRPr="001665A0">
        <w:rPr>
          <w:rFonts w:ascii="Times New Roman" w:hAnsi="Times New Roman"/>
          <w:sz w:val="28"/>
          <w:szCs w:val="28"/>
        </w:rPr>
        <w:t>шая ч</w:t>
      </w:r>
      <w:r w:rsidRPr="001665A0">
        <w:rPr>
          <w:rFonts w:ascii="Times New Roman" w:hAnsi="Times New Roman"/>
          <w:spacing w:val="1"/>
          <w:sz w:val="28"/>
          <w:szCs w:val="28"/>
        </w:rPr>
        <w:t>и</w:t>
      </w:r>
      <w:r w:rsidRPr="001665A0">
        <w:rPr>
          <w:rFonts w:ascii="Times New Roman" w:hAnsi="Times New Roman"/>
          <w:sz w:val="28"/>
          <w:szCs w:val="28"/>
        </w:rPr>
        <w:t>сл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сть и</w:t>
      </w:r>
      <w:r w:rsidRPr="001665A0">
        <w:rPr>
          <w:rFonts w:ascii="Times New Roman" w:hAnsi="Times New Roman"/>
          <w:spacing w:val="1"/>
          <w:sz w:val="28"/>
          <w:szCs w:val="28"/>
        </w:rPr>
        <w:t xml:space="preserve"> </w:t>
      </w:r>
      <w:r w:rsidRPr="001665A0">
        <w:rPr>
          <w:rFonts w:ascii="Times New Roman" w:hAnsi="Times New Roman"/>
          <w:spacing w:val="-1"/>
          <w:sz w:val="28"/>
          <w:szCs w:val="28"/>
        </w:rPr>
        <w:t>«</w:t>
      </w:r>
      <w:r w:rsidRPr="001665A0">
        <w:rPr>
          <w:rFonts w:ascii="Times New Roman" w:hAnsi="Times New Roman"/>
          <w:sz w:val="28"/>
          <w:szCs w:val="28"/>
        </w:rPr>
        <w:t>м</w:t>
      </w:r>
      <w:r w:rsidRPr="001665A0">
        <w:rPr>
          <w:rFonts w:ascii="Times New Roman" w:hAnsi="Times New Roman"/>
          <w:spacing w:val="-1"/>
          <w:sz w:val="28"/>
          <w:szCs w:val="28"/>
        </w:rPr>
        <w:t>ол</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ь»</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1"/>
          <w:sz w:val="28"/>
          <w:szCs w:val="28"/>
        </w:rPr>
        <w:t xml:space="preserve"> </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2"/>
          <w:sz w:val="28"/>
          <w:szCs w:val="28"/>
        </w:rPr>
        <w:t>н</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ро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сел</w:t>
      </w:r>
      <w:r w:rsidRPr="001665A0">
        <w:rPr>
          <w:rFonts w:ascii="Times New Roman" w:hAnsi="Times New Roman"/>
          <w:spacing w:val="-1"/>
          <w:sz w:val="28"/>
          <w:szCs w:val="28"/>
        </w:rPr>
        <w:t>ь</w:t>
      </w:r>
      <w:r w:rsidRPr="001665A0">
        <w:rPr>
          <w:rFonts w:ascii="Times New Roman" w:hAnsi="Times New Roman"/>
          <w:sz w:val="28"/>
          <w:szCs w:val="28"/>
        </w:rPr>
        <w:t>с</w:t>
      </w:r>
      <w:r w:rsidRPr="001665A0">
        <w:rPr>
          <w:rFonts w:ascii="Times New Roman" w:hAnsi="Times New Roman"/>
          <w:spacing w:val="8"/>
          <w:sz w:val="28"/>
          <w:szCs w:val="28"/>
        </w:rPr>
        <w:t>к</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за ж</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2"/>
          <w:sz w:val="28"/>
          <w:szCs w:val="28"/>
        </w:rPr>
        <w:t>н</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д</w:t>
      </w:r>
      <w:r w:rsidRPr="001665A0">
        <w:rPr>
          <w:rFonts w:ascii="Times New Roman" w:hAnsi="Times New Roman"/>
          <w:sz w:val="28"/>
          <w:szCs w:val="28"/>
        </w:rPr>
        <w:t>аже</w:t>
      </w:r>
      <w:r w:rsidRPr="001665A0">
        <w:rPr>
          <w:rFonts w:ascii="Times New Roman" w:hAnsi="Times New Roman"/>
          <w:spacing w:val="3"/>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 xml:space="preserve"> </w:t>
      </w:r>
      <w:r w:rsidRPr="001665A0">
        <w:rPr>
          <w:rFonts w:ascii="Times New Roman" w:hAnsi="Times New Roman"/>
          <w:sz w:val="28"/>
          <w:szCs w:val="28"/>
        </w:rPr>
        <w:t>г</w:t>
      </w:r>
      <w:r w:rsidRPr="001665A0">
        <w:rPr>
          <w:rFonts w:ascii="Times New Roman" w:hAnsi="Times New Roman"/>
          <w:spacing w:val="-1"/>
          <w:sz w:val="28"/>
          <w:szCs w:val="28"/>
        </w:rPr>
        <w:t>ор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z w:val="28"/>
          <w:szCs w:val="28"/>
        </w:rPr>
        <w:t>а</w:t>
      </w:r>
      <w:r w:rsidRPr="001665A0">
        <w:rPr>
          <w:rFonts w:ascii="Times New Roman" w:hAnsi="Times New Roman"/>
          <w:spacing w:val="1"/>
          <w:sz w:val="28"/>
          <w:szCs w:val="28"/>
        </w:rPr>
        <w:t>х</w:t>
      </w:r>
      <w:r w:rsidRPr="001665A0">
        <w:rPr>
          <w:rFonts w:ascii="Times New Roman" w:hAnsi="Times New Roman"/>
          <w:sz w:val="28"/>
          <w:szCs w:val="28"/>
        </w:rPr>
        <w:t>) и</w:t>
      </w:r>
      <w:r w:rsidRPr="001665A0">
        <w:rPr>
          <w:rFonts w:ascii="Times New Roman" w:hAnsi="Times New Roman"/>
          <w:spacing w:val="3"/>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у</w:t>
      </w:r>
      <w:r w:rsidRPr="001665A0">
        <w:rPr>
          <w:rFonts w:ascii="Times New Roman" w:hAnsi="Times New Roman"/>
          <w:spacing w:val="-1"/>
          <w:sz w:val="28"/>
          <w:szCs w:val="28"/>
        </w:rPr>
        <w:t>ль</w:t>
      </w:r>
      <w:r w:rsidRPr="001665A0">
        <w:rPr>
          <w:rFonts w:ascii="Times New Roman" w:hAnsi="Times New Roman"/>
          <w:spacing w:val="2"/>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ег</w:t>
      </w:r>
      <w:r w:rsidRPr="001665A0">
        <w:rPr>
          <w:rFonts w:ascii="Times New Roman" w:hAnsi="Times New Roman"/>
          <w:spacing w:val="-1"/>
          <w:sz w:val="28"/>
          <w:szCs w:val="28"/>
        </w:rPr>
        <w:t>и</w:t>
      </w:r>
      <w:r w:rsidRPr="001665A0">
        <w:rPr>
          <w:rFonts w:ascii="Times New Roman" w:hAnsi="Times New Roman"/>
          <w:spacing w:val="1"/>
          <w:sz w:val="28"/>
          <w:szCs w:val="28"/>
        </w:rPr>
        <w:t>он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2"/>
          <w:sz w:val="28"/>
          <w:szCs w:val="28"/>
        </w:rPr>
        <w:t>(</w:t>
      </w:r>
      <w:r w:rsidRPr="001665A0">
        <w:rPr>
          <w:rFonts w:ascii="Times New Roman" w:hAnsi="Times New Roman"/>
          <w:spacing w:val="1"/>
          <w:sz w:val="28"/>
          <w:szCs w:val="28"/>
        </w:rPr>
        <w:t>ц</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3"/>
          <w:sz w:val="28"/>
          <w:szCs w:val="28"/>
        </w:rPr>
        <w:t>т</w:t>
      </w:r>
      <w:r w:rsidRPr="001665A0">
        <w:rPr>
          <w:rFonts w:ascii="Times New Roman" w:hAnsi="Times New Roman"/>
          <w:sz w:val="28"/>
          <w:szCs w:val="28"/>
        </w:rPr>
        <w:t>р</w:t>
      </w:r>
      <w:r w:rsidRPr="001665A0">
        <w:rPr>
          <w:rFonts w:ascii="Times New Roman" w:hAnsi="Times New Roman"/>
          <w:spacing w:val="3"/>
          <w:sz w:val="28"/>
          <w:szCs w:val="28"/>
        </w:rPr>
        <w:t xml:space="preserve"> </w:t>
      </w:r>
      <w:r w:rsidRPr="001665A0">
        <w:rPr>
          <w:rFonts w:ascii="Times New Roman" w:hAnsi="Times New Roman"/>
          <w:sz w:val="28"/>
          <w:szCs w:val="28"/>
        </w:rPr>
        <w:lastRenderedPageBreak/>
        <w:t>во</w:t>
      </w:r>
      <w:r w:rsidRPr="001665A0">
        <w:rPr>
          <w:rFonts w:ascii="Times New Roman" w:hAnsi="Times New Roman"/>
          <w:spacing w:val="-2"/>
          <w:sz w:val="28"/>
          <w:szCs w:val="28"/>
        </w:rPr>
        <w:t>з</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к</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pacing w:val="-1"/>
          <w:sz w:val="28"/>
          <w:szCs w:val="28"/>
        </w:rPr>
        <w:t>д</w:t>
      </w:r>
      <w:r w:rsidRPr="001665A0">
        <w:rPr>
          <w:rFonts w:ascii="Times New Roman" w:hAnsi="Times New Roman"/>
          <w:spacing w:val="1"/>
          <w:sz w:val="28"/>
          <w:szCs w:val="28"/>
        </w:rPr>
        <w:t>р</w:t>
      </w:r>
      <w:r w:rsidRPr="001665A0">
        <w:rPr>
          <w:rFonts w:ascii="Times New Roman" w:hAnsi="Times New Roman"/>
          <w:sz w:val="28"/>
          <w:szCs w:val="28"/>
        </w:rPr>
        <w:t>ев</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х </w:t>
      </w:r>
      <w:r w:rsidRPr="001665A0">
        <w:rPr>
          <w:rFonts w:ascii="Times New Roman" w:hAnsi="Times New Roman"/>
          <w:spacing w:val="1"/>
          <w:sz w:val="28"/>
          <w:szCs w:val="28"/>
        </w:rPr>
        <w:t>р</w:t>
      </w:r>
      <w:r w:rsidRPr="001665A0">
        <w:rPr>
          <w:rFonts w:ascii="Times New Roman" w:hAnsi="Times New Roman"/>
          <w:sz w:val="28"/>
          <w:szCs w:val="28"/>
        </w:rPr>
        <w:t>ели</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z w:val="28"/>
          <w:szCs w:val="28"/>
        </w:rPr>
        <w:t>й –</w:t>
      </w:r>
      <w:r w:rsidRPr="001665A0">
        <w:rPr>
          <w:rFonts w:ascii="Times New Roman" w:hAnsi="Times New Roman"/>
          <w:spacing w:val="1"/>
          <w:sz w:val="28"/>
          <w:szCs w:val="28"/>
        </w:rPr>
        <w:t xml:space="preserve"> б</w:t>
      </w:r>
      <w:r w:rsidRPr="001665A0">
        <w:rPr>
          <w:rFonts w:ascii="Times New Roman" w:hAnsi="Times New Roman"/>
          <w:spacing w:val="-4"/>
          <w:sz w:val="28"/>
          <w:szCs w:val="28"/>
        </w:rPr>
        <w:t>у</w:t>
      </w:r>
      <w:r w:rsidRPr="001665A0">
        <w:rPr>
          <w:rFonts w:ascii="Times New Roman" w:hAnsi="Times New Roman"/>
          <w:spacing w:val="1"/>
          <w:sz w:val="28"/>
          <w:szCs w:val="28"/>
        </w:rPr>
        <w:t>дди</w:t>
      </w:r>
      <w:r w:rsidRPr="001665A0">
        <w:rPr>
          <w:rFonts w:ascii="Times New Roman" w:hAnsi="Times New Roman"/>
          <w:sz w:val="28"/>
          <w:szCs w:val="28"/>
        </w:rPr>
        <w:t xml:space="preserve">зма и </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pacing w:val="1"/>
          <w:sz w:val="28"/>
          <w:szCs w:val="28"/>
        </w:rPr>
        <w:t>д</w:t>
      </w:r>
      <w:r w:rsidRPr="001665A0">
        <w:rPr>
          <w:rFonts w:ascii="Times New Roman" w:hAnsi="Times New Roman"/>
          <w:spacing w:val="-4"/>
          <w:sz w:val="28"/>
          <w:szCs w:val="28"/>
        </w:rPr>
        <w:t>у</w:t>
      </w:r>
      <w:r w:rsidRPr="001665A0">
        <w:rPr>
          <w:rFonts w:ascii="Times New Roman" w:hAnsi="Times New Roman"/>
          <w:spacing w:val="1"/>
          <w:sz w:val="28"/>
          <w:szCs w:val="28"/>
        </w:rPr>
        <w:t>и</w:t>
      </w:r>
      <w:r w:rsidRPr="001665A0">
        <w:rPr>
          <w:rFonts w:ascii="Times New Roman" w:hAnsi="Times New Roman"/>
          <w:sz w:val="28"/>
          <w:szCs w:val="28"/>
        </w:rPr>
        <w:t>зма;</w:t>
      </w:r>
      <w:r w:rsidRPr="001665A0">
        <w:rPr>
          <w:rFonts w:ascii="Times New Roman" w:hAnsi="Times New Roman"/>
          <w:spacing w:val="1"/>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z w:val="28"/>
          <w:szCs w:val="28"/>
        </w:rPr>
        <w:t xml:space="preserve">а </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2"/>
          <w:sz w:val="28"/>
          <w:szCs w:val="28"/>
        </w:rPr>
        <w:t xml:space="preserve"> </w:t>
      </w:r>
      <w:r w:rsidRPr="001665A0">
        <w:rPr>
          <w:rFonts w:ascii="Times New Roman" w:hAnsi="Times New Roman"/>
          <w:sz w:val="28"/>
          <w:szCs w:val="28"/>
        </w:rPr>
        <w:t>са</w:t>
      </w:r>
      <w:r w:rsidRPr="001665A0">
        <w:rPr>
          <w:rFonts w:ascii="Times New Roman" w:hAnsi="Times New Roman"/>
          <w:spacing w:val="-2"/>
          <w:sz w:val="28"/>
          <w:szCs w:val="28"/>
        </w:rPr>
        <w:t>м</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«б</w:t>
      </w:r>
      <w:r w:rsidRPr="001665A0">
        <w:rPr>
          <w:rFonts w:ascii="Times New Roman" w:hAnsi="Times New Roman"/>
          <w:spacing w:val="-2"/>
          <w:sz w:val="28"/>
          <w:szCs w:val="28"/>
        </w:rPr>
        <w:t>е</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ло</w:t>
      </w:r>
      <w:r w:rsidRPr="001665A0">
        <w:rPr>
          <w:rFonts w:ascii="Times New Roman" w:hAnsi="Times New Roman"/>
          <w:spacing w:val="1"/>
          <w:sz w:val="28"/>
          <w:szCs w:val="28"/>
        </w:rPr>
        <w:t>д</w:t>
      </w:r>
      <w:r w:rsidRPr="001665A0">
        <w:rPr>
          <w:rFonts w:ascii="Times New Roman" w:hAnsi="Times New Roman"/>
          <w:spacing w:val="-1"/>
          <w:sz w:val="28"/>
          <w:szCs w:val="28"/>
        </w:rPr>
        <w:t>ны</w:t>
      </w:r>
      <w:r w:rsidRPr="001665A0">
        <w:rPr>
          <w:rFonts w:ascii="Times New Roman" w:hAnsi="Times New Roman"/>
          <w:sz w:val="28"/>
          <w:szCs w:val="28"/>
        </w:rPr>
        <w:t>х 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ри</w:t>
      </w:r>
      <w:r w:rsidRPr="001665A0">
        <w:rPr>
          <w:rFonts w:ascii="Times New Roman" w:hAnsi="Times New Roman"/>
          <w:sz w:val="28"/>
          <w:szCs w:val="28"/>
        </w:rPr>
        <w:t>й мира»).</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Стр</w:t>
      </w:r>
      <w:r w:rsidRPr="001665A0">
        <w:rPr>
          <w:rFonts w:ascii="Times New Roman" w:hAnsi="Times New Roman"/>
          <w:spacing w:val="-1"/>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ы Ю</w:t>
      </w:r>
      <w:r w:rsidRPr="001665A0">
        <w:rPr>
          <w:rFonts w:ascii="Times New Roman" w:hAnsi="Times New Roman"/>
          <w:spacing w:val="-3"/>
          <w:sz w:val="28"/>
          <w:szCs w:val="28"/>
        </w:rPr>
        <w:t>г</w:t>
      </w:r>
      <w:r w:rsidRPr="001665A0">
        <w:rPr>
          <w:rFonts w:ascii="Times New Roman" w:hAnsi="Times New Roman"/>
          <w:spacing w:val="3"/>
          <w:sz w:val="28"/>
          <w:szCs w:val="28"/>
        </w:rPr>
        <w:t>о</w:t>
      </w:r>
      <w:r w:rsidRPr="001665A0">
        <w:rPr>
          <w:rFonts w:ascii="Times New Roman" w:hAnsi="Times New Roman"/>
          <w:sz w:val="28"/>
          <w:szCs w:val="28"/>
        </w:rPr>
        <w:t>-</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z w:val="28"/>
          <w:szCs w:val="28"/>
        </w:rPr>
        <w:t>ч</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й </w:t>
      </w:r>
      <w:r w:rsidRPr="001665A0">
        <w:rPr>
          <w:rFonts w:ascii="Times New Roman" w:hAnsi="Times New Roman"/>
          <w:spacing w:val="-1"/>
          <w:sz w:val="28"/>
          <w:szCs w:val="28"/>
        </w:rPr>
        <w:t>А</w:t>
      </w:r>
      <w:r w:rsidRPr="001665A0">
        <w:rPr>
          <w:rFonts w:ascii="Times New Roman" w:hAnsi="Times New Roman"/>
          <w:sz w:val="28"/>
          <w:szCs w:val="28"/>
        </w:rPr>
        <w:t>з</w:t>
      </w:r>
      <w:r w:rsidRPr="001665A0">
        <w:rPr>
          <w:rFonts w:ascii="Times New Roman" w:hAnsi="Times New Roman"/>
          <w:spacing w:val="-2"/>
          <w:sz w:val="28"/>
          <w:szCs w:val="28"/>
        </w:rPr>
        <w:t>и</w:t>
      </w:r>
      <w:r w:rsidRPr="001665A0">
        <w:rPr>
          <w:rFonts w:ascii="Times New Roman" w:hAnsi="Times New Roman"/>
          <w:sz w:val="28"/>
          <w:szCs w:val="28"/>
        </w:rPr>
        <w:t>и (</w:t>
      </w:r>
      <w:r w:rsidRPr="001665A0">
        <w:rPr>
          <w:rFonts w:ascii="Times New Roman" w:hAnsi="Times New Roman"/>
          <w:spacing w:val="1"/>
          <w:sz w:val="28"/>
          <w:szCs w:val="28"/>
        </w:rPr>
        <w:t>и</w:t>
      </w:r>
      <w:r w:rsidRPr="001665A0">
        <w:rPr>
          <w:rFonts w:ascii="Times New Roman" w:hAnsi="Times New Roman"/>
          <w:spacing w:val="-2"/>
          <w:sz w:val="28"/>
          <w:szCs w:val="28"/>
        </w:rPr>
        <w:t>с</w:t>
      </w:r>
      <w:r w:rsidRPr="001665A0">
        <w:rPr>
          <w:rFonts w:ascii="Times New Roman" w:hAnsi="Times New Roman"/>
          <w:spacing w:val="1"/>
          <w:sz w:val="28"/>
          <w:szCs w:val="28"/>
        </w:rPr>
        <w:t>по</w:t>
      </w:r>
      <w:r w:rsidRPr="001665A0">
        <w:rPr>
          <w:rFonts w:ascii="Times New Roman" w:hAnsi="Times New Roman"/>
          <w:spacing w:val="-1"/>
          <w:sz w:val="28"/>
          <w:szCs w:val="28"/>
        </w:rPr>
        <w:t>л</w:t>
      </w:r>
      <w:r w:rsidRPr="001665A0">
        <w:rPr>
          <w:rFonts w:ascii="Times New Roman" w:hAnsi="Times New Roman"/>
          <w:spacing w:val="-3"/>
          <w:sz w:val="28"/>
          <w:szCs w:val="28"/>
        </w:rPr>
        <w:t>ь</w:t>
      </w:r>
      <w:r w:rsidRPr="001665A0">
        <w:rPr>
          <w:rFonts w:ascii="Times New Roman" w:hAnsi="Times New Roman"/>
          <w:sz w:val="28"/>
          <w:szCs w:val="28"/>
        </w:rPr>
        <w:t>зова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вы</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 xml:space="preserve">и </w:t>
      </w:r>
      <w:r w:rsidRPr="001665A0">
        <w:rPr>
          <w:rFonts w:ascii="Times New Roman" w:hAnsi="Times New Roman"/>
          <w:spacing w:val="1"/>
          <w:sz w:val="28"/>
          <w:szCs w:val="28"/>
        </w:rPr>
        <w:t>по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pacing w:val="-2"/>
          <w:sz w:val="28"/>
          <w:szCs w:val="28"/>
        </w:rPr>
        <w:t>ж</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я в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1"/>
          <w:sz w:val="28"/>
          <w:szCs w:val="28"/>
        </w:rPr>
        <w:t>в</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ст</w:t>
      </w:r>
      <w:r w:rsidRPr="001665A0">
        <w:rPr>
          <w:rFonts w:ascii="Times New Roman" w:hAnsi="Times New Roman"/>
          <w:spacing w:val="-1"/>
          <w:sz w:val="28"/>
          <w:szCs w:val="28"/>
        </w:rPr>
        <w:t>р</w:t>
      </w:r>
      <w:r w:rsidRPr="001665A0">
        <w:rPr>
          <w:rFonts w:ascii="Times New Roman" w:hAnsi="Times New Roman"/>
          <w:sz w:val="28"/>
          <w:szCs w:val="28"/>
        </w:rPr>
        <w:t>ан</w:t>
      </w:r>
      <w:r w:rsidRPr="001665A0">
        <w:rPr>
          <w:rFonts w:ascii="Times New Roman" w:hAnsi="Times New Roman"/>
          <w:spacing w:val="1"/>
          <w:sz w:val="28"/>
          <w:szCs w:val="28"/>
        </w:rPr>
        <w:t xml:space="preserve"> р</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pacing w:val="-2"/>
          <w:sz w:val="28"/>
          <w:szCs w:val="28"/>
        </w:rPr>
        <w:t>(</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6"/>
          <w:sz w:val="28"/>
          <w:szCs w:val="28"/>
        </w:rPr>
        <w:t>и</w:t>
      </w:r>
      <w:r w:rsidRPr="001665A0">
        <w:rPr>
          <w:rFonts w:ascii="Times New Roman" w:hAnsi="Times New Roman"/>
          <w:sz w:val="28"/>
          <w:szCs w:val="28"/>
        </w:rPr>
        <w:t>м</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z w:val="28"/>
          <w:szCs w:val="28"/>
        </w:rPr>
        <w:t>в С</w:t>
      </w:r>
      <w:r w:rsidRPr="001665A0">
        <w:rPr>
          <w:rFonts w:ascii="Times New Roman" w:hAnsi="Times New Roman"/>
          <w:spacing w:val="1"/>
          <w:sz w:val="28"/>
          <w:szCs w:val="28"/>
        </w:rPr>
        <w:t>ин</w:t>
      </w:r>
      <w:r w:rsidRPr="001665A0">
        <w:rPr>
          <w:rFonts w:ascii="Times New Roman" w:hAnsi="Times New Roman"/>
          <w:spacing w:val="-2"/>
          <w:sz w:val="28"/>
          <w:szCs w:val="28"/>
        </w:rPr>
        <w:t>г</w:t>
      </w:r>
      <w:r w:rsidRPr="001665A0">
        <w:rPr>
          <w:rFonts w:ascii="Times New Roman" w:hAnsi="Times New Roman"/>
          <w:sz w:val="28"/>
          <w:szCs w:val="28"/>
        </w:rPr>
        <w:t>а</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ас</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же</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3"/>
          <w:sz w:val="28"/>
          <w:szCs w:val="28"/>
        </w:rPr>
        <w:t xml:space="preserve"> </w:t>
      </w:r>
      <w:r w:rsidRPr="001665A0">
        <w:rPr>
          <w:rFonts w:ascii="Times New Roman" w:hAnsi="Times New Roman"/>
          <w:spacing w:val="-1"/>
          <w:sz w:val="28"/>
          <w:szCs w:val="28"/>
        </w:rPr>
        <w:t>од</w:t>
      </w:r>
      <w:r w:rsidRPr="001665A0">
        <w:rPr>
          <w:rFonts w:ascii="Times New Roman" w:hAnsi="Times New Roman"/>
          <w:spacing w:val="1"/>
          <w:sz w:val="28"/>
          <w:szCs w:val="28"/>
        </w:rPr>
        <w:t>н</w:t>
      </w:r>
      <w:r w:rsidRPr="001665A0">
        <w:rPr>
          <w:rFonts w:ascii="Times New Roman" w:hAnsi="Times New Roman"/>
          <w:sz w:val="28"/>
          <w:szCs w:val="28"/>
        </w:rPr>
        <w:t>и</w:t>
      </w:r>
      <w:r w:rsidRPr="001665A0">
        <w:rPr>
          <w:rFonts w:ascii="Times New Roman" w:hAnsi="Times New Roman"/>
          <w:spacing w:val="1"/>
          <w:sz w:val="28"/>
          <w:szCs w:val="28"/>
        </w:rPr>
        <w:t xml:space="preserve"> и</w:t>
      </w:r>
      <w:r w:rsidRPr="001665A0">
        <w:rPr>
          <w:rFonts w:ascii="Times New Roman" w:hAnsi="Times New Roman"/>
          <w:sz w:val="28"/>
          <w:szCs w:val="28"/>
        </w:rPr>
        <w:t>з</w:t>
      </w:r>
      <w:r w:rsidRPr="001665A0">
        <w:rPr>
          <w:rFonts w:ascii="Times New Roman" w:hAnsi="Times New Roman"/>
          <w:spacing w:val="2"/>
          <w:sz w:val="28"/>
          <w:szCs w:val="28"/>
        </w:rPr>
        <w:t xml:space="preserve"> </w:t>
      </w:r>
      <w:r w:rsidRPr="001665A0">
        <w:rPr>
          <w:rFonts w:ascii="Times New Roman" w:hAnsi="Times New Roman"/>
          <w:sz w:val="28"/>
          <w:szCs w:val="28"/>
        </w:rPr>
        <w:t>са</w:t>
      </w:r>
      <w:r w:rsidRPr="001665A0">
        <w:rPr>
          <w:rFonts w:ascii="Times New Roman" w:hAnsi="Times New Roman"/>
          <w:spacing w:val="-2"/>
          <w:sz w:val="28"/>
          <w:szCs w:val="28"/>
        </w:rPr>
        <w:t>м</w:t>
      </w:r>
      <w:r w:rsidRPr="001665A0">
        <w:rPr>
          <w:rFonts w:ascii="Times New Roman" w:hAnsi="Times New Roman"/>
          <w:spacing w:val="-1"/>
          <w:sz w:val="28"/>
          <w:szCs w:val="28"/>
        </w:rPr>
        <w:t>ы</w:t>
      </w:r>
      <w:r w:rsidRPr="001665A0">
        <w:rPr>
          <w:rFonts w:ascii="Times New Roman" w:hAnsi="Times New Roman"/>
          <w:sz w:val="28"/>
          <w:szCs w:val="28"/>
        </w:rPr>
        <w:t>х к</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1"/>
          <w:sz w:val="28"/>
          <w:szCs w:val="28"/>
        </w:rPr>
        <w:t>пн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аэ</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по</w:t>
      </w:r>
      <w:r w:rsidRPr="001665A0">
        <w:rPr>
          <w:rFonts w:ascii="Times New Roman" w:hAnsi="Times New Roman"/>
          <w:spacing w:val="1"/>
          <w:sz w:val="28"/>
          <w:szCs w:val="28"/>
        </w:rPr>
        <w:t>р</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1"/>
          <w:sz w:val="28"/>
          <w:szCs w:val="28"/>
        </w:rPr>
        <w:t>по</w:t>
      </w:r>
      <w:r w:rsidRPr="001665A0">
        <w:rPr>
          <w:rFonts w:ascii="Times New Roman" w:hAnsi="Times New Roman"/>
          <w:spacing w:val="1"/>
          <w:sz w:val="28"/>
          <w:szCs w:val="28"/>
        </w:rPr>
        <w:t>р</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z w:val="28"/>
          <w:szCs w:val="28"/>
        </w:rPr>
        <w:t>в м</w:t>
      </w:r>
      <w:r w:rsidRPr="001665A0">
        <w:rPr>
          <w:rFonts w:ascii="Times New Roman" w:hAnsi="Times New Roman"/>
          <w:spacing w:val="-2"/>
          <w:sz w:val="28"/>
          <w:szCs w:val="28"/>
        </w:rPr>
        <w:t>и</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z w:val="28"/>
          <w:szCs w:val="28"/>
        </w:rPr>
        <w:t>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2"/>
          <w:sz w:val="28"/>
          <w:szCs w:val="28"/>
        </w:rPr>
        <w:t>(</w:t>
      </w:r>
      <w:r w:rsidRPr="001665A0">
        <w:rPr>
          <w:rFonts w:ascii="Times New Roman" w:hAnsi="Times New Roman"/>
          <w:sz w:val="28"/>
          <w:szCs w:val="28"/>
        </w:rPr>
        <w:t>г</w:t>
      </w:r>
      <w:r w:rsidRPr="001665A0">
        <w:rPr>
          <w:rFonts w:ascii="Times New Roman" w:hAnsi="Times New Roman"/>
          <w:spacing w:val="-1"/>
          <w:sz w:val="28"/>
          <w:szCs w:val="28"/>
        </w:rPr>
        <w:t>л</w:t>
      </w:r>
      <w:r w:rsidRPr="001665A0">
        <w:rPr>
          <w:rFonts w:ascii="Times New Roman" w:hAnsi="Times New Roman"/>
          <w:spacing w:val="-2"/>
          <w:sz w:val="28"/>
          <w:szCs w:val="28"/>
        </w:rPr>
        <w:t>а</w:t>
      </w:r>
      <w:r w:rsidRPr="001665A0">
        <w:rPr>
          <w:rFonts w:ascii="Times New Roman" w:hAnsi="Times New Roman"/>
          <w:sz w:val="28"/>
          <w:szCs w:val="28"/>
        </w:rPr>
        <w:t>вн</w:t>
      </w:r>
      <w:r w:rsidRPr="001665A0">
        <w:rPr>
          <w:rFonts w:ascii="Times New Roman" w:hAnsi="Times New Roman"/>
          <w:spacing w:val="-1"/>
          <w:sz w:val="28"/>
          <w:szCs w:val="28"/>
        </w:rPr>
        <w:t>ы</w:t>
      </w:r>
      <w:r w:rsidRPr="001665A0">
        <w:rPr>
          <w:rFonts w:ascii="Times New Roman" w:hAnsi="Times New Roman"/>
          <w:sz w:val="28"/>
          <w:szCs w:val="28"/>
        </w:rPr>
        <w:t>й</w:t>
      </w:r>
      <w:r w:rsidRPr="001665A0">
        <w:rPr>
          <w:rFonts w:ascii="Times New Roman" w:hAnsi="Times New Roman"/>
          <w:spacing w:val="1"/>
          <w:sz w:val="28"/>
          <w:szCs w:val="28"/>
        </w:rPr>
        <w:t xml:space="preserve"> о</w:t>
      </w:r>
      <w:r w:rsidRPr="001665A0">
        <w:rPr>
          <w:rFonts w:ascii="Times New Roman" w:hAnsi="Times New Roman"/>
          <w:sz w:val="28"/>
          <w:szCs w:val="28"/>
        </w:rPr>
        <w:t>чаг</w:t>
      </w:r>
      <w:r w:rsidRPr="001665A0">
        <w:rPr>
          <w:rFonts w:ascii="Times New Roman" w:hAnsi="Times New Roman"/>
          <w:spacing w:val="1"/>
          <w:sz w:val="28"/>
          <w:szCs w:val="28"/>
        </w:rPr>
        <w:t xml:space="preserve"> </w:t>
      </w:r>
      <w:r w:rsidRPr="001665A0">
        <w:rPr>
          <w:rFonts w:ascii="Times New Roman" w:hAnsi="Times New Roman"/>
          <w:sz w:val="28"/>
          <w:szCs w:val="28"/>
        </w:rPr>
        <w:t>м</w:t>
      </w:r>
      <w:r w:rsidRPr="001665A0">
        <w:rPr>
          <w:rFonts w:ascii="Times New Roman" w:hAnsi="Times New Roman"/>
          <w:spacing w:val="-2"/>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о</w:t>
      </w:r>
      <w:r w:rsidRPr="001665A0">
        <w:rPr>
          <w:rFonts w:ascii="Times New Roman" w:hAnsi="Times New Roman"/>
          <w:sz w:val="28"/>
          <w:szCs w:val="28"/>
        </w:rPr>
        <w:t>й эмигра</w:t>
      </w:r>
      <w:r w:rsidRPr="001665A0">
        <w:rPr>
          <w:rFonts w:ascii="Times New Roman" w:hAnsi="Times New Roman"/>
          <w:spacing w:val="-2"/>
          <w:sz w:val="28"/>
          <w:szCs w:val="28"/>
        </w:rPr>
        <w:t>ц</w:t>
      </w:r>
      <w:r w:rsidRPr="001665A0">
        <w:rPr>
          <w:rFonts w:ascii="Times New Roman" w:hAnsi="Times New Roman"/>
          <w:spacing w:val="1"/>
          <w:sz w:val="28"/>
          <w:szCs w:val="28"/>
        </w:rPr>
        <w:t>ии</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3"/>
          <w:sz w:val="28"/>
          <w:szCs w:val="28"/>
        </w:rPr>
        <w:t xml:space="preserve"> </w:t>
      </w:r>
      <w:r w:rsidRPr="001665A0">
        <w:rPr>
          <w:rFonts w:ascii="Times New Roman" w:hAnsi="Times New Roman"/>
          <w:sz w:val="28"/>
          <w:szCs w:val="28"/>
        </w:rPr>
        <w:t>ж</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z w:val="28"/>
          <w:szCs w:val="28"/>
        </w:rPr>
        <w:t xml:space="preserve">и </w:t>
      </w:r>
      <w:r w:rsidRPr="001665A0">
        <w:rPr>
          <w:rFonts w:ascii="Times New Roman" w:hAnsi="Times New Roman"/>
          <w:spacing w:val="-2"/>
          <w:sz w:val="28"/>
          <w:szCs w:val="28"/>
        </w:rPr>
        <w:t>(</w:t>
      </w:r>
      <w:r w:rsidRPr="001665A0">
        <w:rPr>
          <w:rFonts w:ascii="Times New Roman" w:hAnsi="Times New Roman"/>
          <w:spacing w:val="1"/>
          <w:sz w:val="28"/>
          <w:szCs w:val="28"/>
        </w:rPr>
        <w:t>х</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кте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z w:val="28"/>
          <w:szCs w:val="28"/>
        </w:rPr>
        <w:t xml:space="preserve">ы </w:t>
      </w:r>
      <w:r w:rsidRPr="001665A0">
        <w:rPr>
          <w:rFonts w:ascii="Times New Roman" w:hAnsi="Times New Roman"/>
          <w:spacing w:val="1"/>
          <w:sz w:val="28"/>
          <w:szCs w:val="28"/>
        </w:rPr>
        <w:t>р</w:t>
      </w:r>
      <w:r w:rsidRPr="001665A0">
        <w:rPr>
          <w:rFonts w:ascii="Times New Roman" w:hAnsi="Times New Roman"/>
          <w:sz w:val="28"/>
          <w:szCs w:val="28"/>
        </w:rPr>
        <w:t>ез</w:t>
      </w:r>
      <w:r w:rsidRPr="001665A0">
        <w:rPr>
          <w:rFonts w:ascii="Times New Roman" w:hAnsi="Times New Roman"/>
          <w:spacing w:val="-3"/>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4"/>
          <w:sz w:val="28"/>
          <w:szCs w:val="28"/>
        </w:rPr>
        <w:t>л</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6"/>
          <w:sz w:val="28"/>
          <w:szCs w:val="28"/>
        </w:rPr>
        <w:t xml:space="preserve"> </w:t>
      </w:r>
      <w:r w:rsidRPr="001665A0">
        <w:rPr>
          <w:rFonts w:ascii="Times New Roman" w:hAnsi="Times New Roman"/>
          <w:sz w:val="28"/>
          <w:szCs w:val="28"/>
        </w:rPr>
        <w:t xml:space="preserve">в </w:t>
      </w:r>
      <w:r w:rsidRPr="001665A0">
        <w:rPr>
          <w:rFonts w:ascii="Times New Roman" w:hAnsi="Times New Roman"/>
          <w:spacing w:val="-4"/>
          <w:sz w:val="28"/>
          <w:szCs w:val="28"/>
        </w:rPr>
        <w:t>у</w:t>
      </w:r>
      <w:r w:rsidRPr="001665A0">
        <w:rPr>
          <w:rFonts w:ascii="Times New Roman" w:hAnsi="Times New Roman"/>
          <w:spacing w:val="1"/>
          <w:sz w:val="28"/>
          <w:szCs w:val="28"/>
        </w:rPr>
        <w:t>ро</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z w:val="28"/>
          <w:szCs w:val="28"/>
        </w:rPr>
        <w:t xml:space="preserve">е </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z w:val="28"/>
          <w:szCs w:val="28"/>
        </w:rPr>
        <w:t xml:space="preserve">и </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 xml:space="preserve"> о</w:t>
      </w:r>
      <w:r w:rsidRPr="001665A0">
        <w:rPr>
          <w:rFonts w:ascii="Times New Roman" w:hAnsi="Times New Roman"/>
          <w:sz w:val="28"/>
          <w:szCs w:val="28"/>
        </w:rPr>
        <w:t>т</w:t>
      </w:r>
      <w:r w:rsidRPr="001665A0">
        <w:rPr>
          <w:rFonts w:ascii="Times New Roman" w:hAnsi="Times New Roman"/>
          <w:spacing w:val="1"/>
          <w:sz w:val="28"/>
          <w:szCs w:val="28"/>
        </w:rPr>
        <w:t xml:space="preserve"> </w:t>
      </w:r>
      <w:r w:rsidRPr="001665A0">
        <w:rPr>
          <w:rFonts w:ascii="Times New Roman" w:hAnsi="Times New Roman"/>
          <w:spacing w:val="-3"/>
          <w:sz w:val="28"/>
          <w:szCs w:val="28"/>
        </w:rPr>
        <w:t>м</w:t>
      </w:r>
      <w:r w:rsidRPr="001665A0">
        <w:rPr>
          <w:rFonts w:ascii="Times New Roman" w:hAnsi="Times New Roman"/>
          <w:spacing w:val="-1"/>
          <w:sz w:val="28"/>
          <w:szCs w:val="28"/>
        </w:rPr>
        <w:t>ин</w:t>
      </w:r>
      <w:r w:rsidRPr="001665A0">
        <w:rPr>
          <w:rFonts w:ascii="Times New Roman" w:hAnsi="Times New Roman"/>
          <w:spacing w:val="1"/>
          <w:sz w:val="28"/>
          <w:szCs w:val="28"/>
        </w:rPr>
        <w:t>и</w:t>
      </w:r>
      <w:r w:rsidRPr="001665A0">
        <w:rPr>
          <w:rFonts w:ascii="Times New Roman" w:hAnsi="Times New Roman"/>
          <w:sz w:val="28"/>
          <w:szCs w:val="28"/>
        </w:rPr>
        <w:t>ма</w:t>
      </w:r>
      <w:r w:rsidRPr="001665A0">
        <w:rPr>
          <w:rFonts w:ascii="Times New Roman" w:hAnsi="Times New Roman"/>
          <w:spacing w:val="-1"/>
          <w:sz w:val="28"/>
          <w:szCs w:val="28"/>
        </w:rPr>
        <w:t>льн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 xml:space="preserve"> </w:t>
      </w:r>
      <w:r w:rsidRPr="001665A0">
        <w:rPr>
          <w:rFonts w:ascii="Times New Roman" w:hAnsi="Times New Roman"/>
          <w:sz w:val="28"/>
          <w:szCs w:val="28"/>
        </w:rPr>
        <w:t>М</w:t>
      </w:r>
      <w:r w:rsidRPr="001665A0">
        <w:rPr>
          <w:rFonts w:ascii="Times New Roman" w:hAnsi="Times New Roman"/>
          <w:spacing w:val="-1"/>
          <w:sz w:val="28"/>
          <w:szCs w:val="28"/>
        </w:rPr>
        <w:t>ь</w:t>
      </w:r>
      <w:r w:rsidRPr="001665A0">
        <w:rPr>
          <w:rFonts w:ascii="Times New Roman" w:hAnsi="Times New Roman"/>
          <w:spacing w:val="-2"/>
          <w:sz w:val="28"/>
          <w:szCs w:val="28"/>
        </w:rPr>
        <w:t>я</w:t>
      </w:r>
      <w:r w:rsidRPr="001665A0">
        <w:rPr>
          <w:rFonts w:ascii="Times New Roman" w:hAnsi="Times New Roman"/>
          <w:spacing w:val="-1"/>
          <w:sz w:val="28"/>
          <w:szCs w:val="28"/>
        </w:rPr>
        <w:t>н</w:t>
      </w:r>
      <w:r w:rsidRPr="001665A0">
        <w:rPr>
          <w:rFonts w:ascii="Times New Roman" w:hAnsi="Times New Roman"/>
          <w:sz w:val="28"/>
          <w:szCs w:val="28"/>
        </w:rPr>
        <w:t>ме</w:t>
      </w:r>
      <w:r w:rsidRPr="001665A0">
        <w:rPr>
          <w:rFonts w:ascii="Times New Roman" w:hAnsi="Times New Roman"/>
          <w:spacing w:val="2"/>
          <w:sz w:val="28"/>
          <w:szCs w:val="28"/>
        </w:rPr>
        <w:t xml:space="preserve"> </w:t>
      </w:r>
      <w:r w:rsidRPr="001665A0">
        <w:rPr>
          <w:rFonts w:ascii="Times New Roman" w:hAnsi="Times New Roman"/>
          <w:spacing w:val="-1"/>
          <w:sz w:val="28"/>
          <w:szCs w:val="28"/>
        </w:rPr>
        <w:t>д</w:t>
      </w:r>
      <w:r w:rsidRPr="001665A0">
        <w:rPr>
          <w:rFonts w:ascii="Times New Roman" w:hAnsi="Times New Roman"/>
          <w:sz w:val="28"/>
          <w:szCs w:val="28"/>
        </w:rPr>
        <w:t>о</w:t>
      </w:r>
      <w:r w:rsidRPr="001665A0">
        <w:rPr>
          <w:rFonts w:ascii="Times New Roman" w:hAnsi="Times New Roman"/>
          <w:spacing w:val="2"/>
          <w:sz w:val="28"/>
          <w:szCs w:val="28"/>
        </w:rPr>
        <w:t xml:space="preserve"> </w:t>
      </w:r>
      <w:r w:rsidRPr="001665A0">
        <w:rPr>
          <w:rFonts w:ascii="Times New Roman" w:hAnsi="Times New Roman"/>
          <w:sz w:val="28"/>
          <w:szCs w:val="28"/>
        </w:rPr>
        <w:t>са</w:t>
      </w:r>
      <w:r w:rsidRPr="001665A0">
        <w:rPr>
          <w:rFonts w:ascii="Times New Roman" w:hAnsi="Times New Roman"/>
          <w:spacing w:val="-2"/>
          <w:sz w:val="28"/>
          <w:szCs w:val="28"/>
        </w:rPr>
        <w:t>м</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2"/>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ы</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 xml:space="preserve"> </w:t>
      </w:r>
      <w:r w:rsidRPr="001665A0">
        <w:rPr>
          <w:rFonts w:ascii="Times New Roman" w:hAnsi="Times New Roman"/>
          <w:spacing w:val="-3"/>
          <w:sz w:val="28"/>
          <w:szCs w:val="28"/>
        </w:rPr>
        <w:t>С</w:t>
      </w:r>
      <w:r w:rsidRPr="001665A0">
        <w:rPr>
          <w:rFonts w:ascii="Times New Roman" w:hAnsi="Times New Roman"/>
          <w:spacing w:val="1"/>
          <w:sz w:val="28"/>
          <w:szCs w:val="28"/>
        </w:rPr>
        <w:t>ин</w:t>
      </w:r>
      <w:r w:rsidRPr="001665A0">
        <w:rPr>
          <w:rFonts w:ascii="Times New Roman" w:hAnsi="Times New Roman"/>
          <w:spacing w:val="-2"/>
          <w:sz w:val="28"/>
          <w:szCs w:val="28"/>
        </w:rPr>
        <w:t>г</w:t>
      </w:r>
      <w:r w:rsidRPr="001665A0">
        <w:rPr>
          <w:rFonts w:ascii="Times New Roman" w:hAnsi="Times New Roman"/>
          <w:sz w:val="28"/>
          <w:szCs w:val="28"/>
        </w:rPr>
        <w:t>а</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е) и к</w:t>
      </w:r>
      <w:r w:rsidRPr="001665A0">
        <w:rPr>
          <w:rFonts w:ascii="Times New Roman" w:hAnsi="Times New Roman"/>
          <w:spacing w:val="-3"/>
          <w:sz w:val="28"/>
          <w:szCs w:val="28"/>
        </w:rPr>
        <w:t>у</w:t>
      </w:r>
      <w:r w:rsidRPr="001665A0">
        <w:rPr>
          <w:rFonts w:ascii="Times New Roman" w:hAnsi="Times New Roman"/>
          <w:spacing w:val="-1"/>
          <w:sz w:val="28"/>
          <w:szCs w:val="28"/>
        </w:rPr>
        <w:t>ль</w:t>
      </w:r>
      <w:r w:rsidRPr="001665A0">
        <w:rPr>
          <w:rFonts w:ascii="Times New Roman" w:hAnsi="Times New Roman"/>
          <w:spacing w:val="2"/>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6"/>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ег</w:t>
      </w:r>
      <w:r w:rsidRPr="001665A0">
        <w:rPr>
          <w:rFonts w:ascii="Times New Roman" w:hAnsi="Times New Roman"/>
          <w:spacing w:val="-1"/>
          <w:sz w:val="28"/>
          <w:szCs w:val="28"/>
        </w:rPr>
        <w:t>и</w:t>
      </w:r>
      <w:r w:rsidRPr="001665A0">
        <w:rPr>
          <w:rFonts w:ascii="Times New Roman" w:hAnsi="Times New Roman"/>
          <w:spacing w:val="1"/>
          <w:sz w:val="28"/>
          <w:szCs w:val="28"/>
        </w:rPr>
        <w:t>он</w:t>
      </w:r>
      <w:r w:rsidRPr="001665A0">
        <w:rPr>
          <w:rFonts w:ascii="Times New Roman" w:hAnsi="Times New Roman"/>
          <w:sz w:val="28"/>
          <w:szCs w:val="28"/>
        </w:rPr>
        <w:t>а (в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z w:val="28"/>
          <w:szCs w:val="28"/>
        </w:rPr>
        <w:t>се</w:t>
      </w:r>
      <w:r w:rsidRPr="001665A0">
        <w:rPr>
          <w:rFonts w:ascii="Times New Roman" w:hAnsi="Times New Roman"/>
          <w:spacing w:val="-1"/>
          <w:sz w:val="28"/>
          <w:szCs w:val="28"/>
        </w:rPr>
        <w:t>д</w:t>
      </w:r>
      <w:r w:rsidRPr="001665A0">
        <w:rPr>
          <w:rFonts w:ascii="Times New Roman" w:hAnsi="Times New Roman"/>
          <w:sz w:val="28"/>
          <w:szCs w:val="28"/>
        </w:rPr>
        <w:t>ей</w:t>
      </w:r>
      <w:r w:rsidRPr="001665A0">
        <w:rPr>
          <w:rFonts w:ascii="Times New Roman" w:hAnsi="Times New Roman"/>
          <w:spacing w:val="1"/>
          <w:sz w:val="28"/>
          <w:szCs w:val="28"/>
        </w:rPr>
        <w:t xml:space="preserve"> 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z w:val="28"/>
          <w:szCs w:val="28"/>
        </w:rPr>
        <w:t>н</w:t>
      </w:r>
      <w:r w:rsidRPr="001665A0">
        <w:rPr>
          <w:rFonts w:ascii="Times New Roman" w:hAnsi="Times New Roman"/>
          <w:spacing w:val="9"/>
          <w:sz w:val="28"/>
          <w:szCs w:val="28"/>
        </w:rPr>
        <w:t xml:space="preserve"> </w:t>
      </w:r>
      <w:r w:rsidRPr="001665A0">
        <w:rPr>
          <w:rFonts w:ascii="Times New Roman" w:hAnsi="Times New Roman"/>
          <w:sz w:val="28"/>
          <w:szCs w:val="28"/>
        </w:rPr>
        <w:t>–</w:t>
      </w:r>
      <w:r w:rsidRPr="001665A0">
        <w:rPr>
          <w:rFonts w:ascii="Times New Roman" w:hAnsi="Times New Roman"/>
          <w:spacing w:val="4"/>
          <w:sz w:val="28"/>
          <w:szCs w:val="28"/>
        </w:rPr>
        <w:t xml:space="preserve"> </w:t>
      </w:r>
      <w:r w:rsidRPr="001665A0">
        <w:rPr>
          <w:rFonts w:ascii="Times New Roman" w:hAnsi="Times New Roman"/>
          <w:spacing w:val="1"/>
          <w:sz w:val="28"/>
          <w:szCs w:val="28"/>
        </w:rPr>
        <w:t>д</w:t>
      </w:r>
      <w:r w:rsidRPr="001665A0">
        <w:rPr>
          <w:rFonts w:ascii="Times New Roman" w:hAnsi="Times New Roman"/>
          <w:sz w:val="28"/>
          <w:szCs w:val="28"/>
        </w:rPr>
        <w:t>в</w:t>
      </w:r>
      <w:r w:rsidRPr="001665A0">
        <w:rPr>
          <w:rFonts w:ascii="Times New Roman" w:hAnsi="Times New Roman"/>
          <w:spacing w:val="-4"/>
          <w:sz w:val="28"/>
          <w:szCs w:val="28"/>
        </w:rPr>
        <w:t>у</w:t>
      </w:r>
      <w:r w:rsidRPr="001665A0">
        <w:rPr>
          <w:rFonts w:ascii="Times New Roman" w:hAnsi="Times New Roman"/>
          <w:sz w:val="28"/>
          <w:szCs w:val="28"/>
        </w:rPr>
        <w:t>х</w:t>
      </w:r>
      <w:r w:rsidRPr="001665A0">
        <w:rPr>
          <w:rFonts w:ascii="Times New Roman" w:hAnsi="Times New Roman"/>
          <w:spacing w:val="6"/>
          <w:sz w:val="28"/>
          <w:szCs w:val="28"/>
        </w:rPr>
        <w:t xml:space="preserve"> </w:t>
      </w:r>
      <w:r w:rsidRPr="001665A0">
        <w:rPr>
          <w:rFonts w:ascii="Times New Roman" w:hAnsi="Times New Roman"/>
          <w:sz w:val="28"/>
          <w:szCs w:val="28"/>
        </w:rPr>
        <w:t>м</w:t>
      </w:r>
      <w:r w:rsidRPr="001665A0">
        <w:rPr>
          <w:rFonts w:ascii="Times New Roman" w:hAnsi="Times New Roman"/>
          <w:spacing w:val="1"/>
          <w:sz w:val="28"/>
          <w:szCs w:val="28"/>
        </w:rPr>
        <w:t>о</w:t>
      </w:r>
      <w:r w:rsidRPr="001665A0">
        <w:rPr>
          <w:rFonts w:ascii="Times New Roman" w:hAnsi="Times New Roman"/>
          <w:spacing w:val="-3"/>
          <w:sz w:val="28"/>
          <w:szCs w:val="28"/>
        </w:rPr>
        <w:t>щ</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4"/>
          <w:sz w:val="28"/>
          <w:szCs w:val="28"/>
        </w:rPr>
        <w:t xml:space="preserve"> </w:t>
      </w:r>
      <w:r w:rsidRPr="001665A0">
        <w:rPr>
          <w:rFonts w:ascii="Times New Roman" w:hAnsi="Times New Roman"/>
          <w:spacing w:val="1"/>
          <w:sz w:val="28"/>
          <w:szCs w:val="28"/>
        </w:rPr>
        <w:t>ц</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3"/>
          <w:sz w:val="28"/>
          <w:szCs w:val="28"/>
        </w:rPr>
        <w:t>т</w:t>
      </w:r>
      <w:r w:rsidRPr="001665A0">
        <w:rPr>
          <w:rFonts w:ascii="Times New Roman" w:hAnsi="Times New Roman"/>
          <w:spacing w:val="1"/>
          <w:sz w:val="28"/>
          <w:szCs w:val="28"/>
        </w:rPr>
        <w:t>ро</w:t>
      </w:r>
      <w:r w:rsidRPr="001665A0">
        <w:rPr>
          <w:rFonts w:ascii="Times New Roman" w:hAnsi="Times New Roman"/>
          <w:sz w:val="28"/>
          <w:szCs w:val="28"/>
        </w:rPr>
        <w:t xml:space="preserve">в </w:t>
      </w:r>
      <w:r w:rsidRPr="001665A0">
        <w:rPr>
          <w:rFonts w:ascii="Times New Roman" w:hAnsi="Times New Roman"/>
          <w:spacing w:val="1"/>
          <w:sz w:val="28"/>
          <w:szCs w:val="28"/>
        </w:rPr>
        <w:t>ци</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3"/>
          <w:sz w:val="28"/>
          <w:szCs w:val="28"/>
        </w:rPr>
        <w:t>а</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Инд</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Кит</w:t>
      </w:r>
      <w:r w:rsidRPr="001665A0">
        <w:rPr>
          <w:rFonts w:ascii="Times New Roman" w:hAnsi="Times New Roman"/>
          <w:spacing w:val="-2"/>
          <w:sz w:val="28"/>
          <w:szCs w:val="28"/>
        </w:rPr>
        <w:t>а</w:t>
      </w:r>
      <w:r w:rsidRPr="001665A0">
        <w:rPr>
          <w:rFonts w:ascii="Times New Roman" w:hAnsi="Times New Roman"/>
          <w:sz w:val="28"/>
          <w:szCs w:val="28"/>
        </w:rPr>
        <w:t>я).</w:t>
      </w: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b/>
          <w:bCs/>
          <w:spacing w:val="1"/>
          <w:sz w:val="28"/>
          <w:szCs w:val="28"/>
        </w:rPr>
      </w:pP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b/>
          <w:bCs/>
          <w:spacing w:val="6"/>
          <w:sz w:val="28"/>
          <w:szCs w:val="28"/>
        </w:rPr>
      </w:pPr>
      <w:r w:rsidRPr="001665A0">
        <w:rPr>
          <w:rFonts w:ascii="Times New Roman" w:hAnsi="Times New Roman"/>
          <w:b/>
          <w:bCs/>
          <w:spacing w:val="1"/>
          <w:sz w:val="28"/>
          <w:szCs w:val="28"/>
        </w:rPr>
        <w:t>Взаимодействие</w:t>
      </w:r>
      <w:r w:rsidRPr="001665A0">
        <w:rPr>
          <w:rFonts w:ascii="Times New Roman" w:hAnsi="Times New Roman"/>
          <w:b/>
          <w:bCs/>
          <w:sz w:val="28"/>
          <w:szCs w:val="28"/>
        </w:rPr>
        <w:t xml:space="preserve"> </w:t>
      </w:r>
      <w:r w:rsidRPr="001665A0">
        <w:rPr>
          <w:rFonts w:ascii="Times New Roman" w:hAnsi="Times New Roman"/>
          <w:b/>
          <w:bCs/>
          <w:spacing w:val="-1"/>
          <w:sz w:val="28"/>
          <w:szCs w:val="28"/>
        </w:rPr>
        <w:t>п</w:t>
      </w:r>
      <w:r w:rsidRPr="001665A0">
        <w:rPr>
          <w:rFonts w:ascii="Times New Roman" w:hAnsi="Times New Roman"/>
          <w:b/>
          <w:bCs/>
          <w:sz w:val="28"/>
          <w:szCs w:val="28"/>
        </w:rPr>
        <w:t>р</w:t>
      </w:r>
      <w:r w:rsidRPr="001665A0">
        <w:rPr>
          <w:rFonts w:ascii="Times New Roman" w:hAnsi="Times New Roman"/>
          <w:b/>
          <w:bCs/>
          <w:spacing w:val="-1"/>
          <w:sz w:val="28"/>
          <w:szCs w:val="28"/>
        </w:rPr>
        <w:t>и</w:t>
      </w:r>
      <w:r w:rsidRPr="001665A0">
        <w:rPr>
          <w:rFonts w:ascii="Times New Roman" w:hAnsi="Times New Roman"/>
          <w:b/>
          <w:bCs/>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ды</w:t>
      </w:r>
      <w:r w:rsidRPr="001665A0">
        <w:rPr>
          <w:rFonts w:ascii="Times New Roman" w:hAnsi="Times New Roman"/>
          <w:b/>
          <w:bCs/>
          <w:spacing w:val="1"/>
          <w:sz w:val="28"/>
          <w:szCs w:val="28"/>
        </w:rPr>
        <w:t xml:space="preserve"> </w:t>
      </w:r>
      <w:r w:rsidRPr="001665A0">
        <w:rPr>
          <w:rFonts w:ascii="Times New Roman" w:hAnsi="Times New Roman"/>
          <w:b/>
          <w:bCs/>
          <w:sz w:val="28"/>
          <w:szCs w:val="28"/>
        </w:rPr>
        <w:t>и</w:t>
      </w:r>
      <w:r w:rsidRPr="001665A0">
        <w:rPr>
          <w:rFonts w:ascii="Times New Roman" w:hAnsi="Times New Roman"/>
          <w:b/>
          <w:bCs/>
          <w:spacing w:val="1"/>
          <w:sz w:val="28"/>
          <w:szCs w:val="28"/>
        </w:rPr>
        <w:t xml:space="preserve"> </w:t>
      </w:r>
      <w:r w:rsidRPr="001665A0">
        <w:rPr>
          <w:rFonts w:ascii="Times New Roman" w:hAnsi="Times New Roman"/>
          <w:b/>
          <w:bCs/>
          <w:spacing w:val="-1"/>
          <w:sz w:val="28"/>
          <w:szCs w:val="28"/>
        </w:rPr>
        <w:t>о</w:t>
      </w:r>
      <w:r w:rsidRPr="001665A0">
        <w:rPr>
          <w:rFonts w:ascii="Times New Roman" w:hAnsi="Times New Roman"/>
          <w:b/>
          <w:bCs/>
          <w:spacing w:val="1"/>
          <w:sz w:val="28"/>
          <w:szCs w:val="28"/>
        </w:rPr>
        <w:t>б</w:t>
      </w:r>
      <w:r w:rsidRPr="001665A0">
        <w:rPr>
          <w:rFonts w:ascii="Times New Roman" w:hAnsi="Times New Roman"/>
          <w:b/>
          <w:bCs/>
          <w:spacing w:val="-2"/>
          <w:sz w:val="28"/>
          <w:szCs w:val="28"/>
        </w:rPr>
        <w:t>ще</w:t>
      </w:r>
      <w:r w:rsidRPr="001665A0">
        <w:rPr>
          <w:rFonts w:ascii="Times New Roman" w:hAnsi="Times New Roman"/>
          <w:b/>
          <w:bCs/>
          <w:sz w:val="28"/>
          <w:szCs w:val="28"/>
        </w:rPr>
        <w:t>с</w:t>
      </w:r>
      <w:r w:rsidRPr="001665A0">
        <w:rPr>
          <w:rFonts w:ascii="Times New Roman" w:hAnsi="Times New Roman"/>
          <w:b/>
          <w:bCs/>
          <w:spacing w:val="1"/>
          <w:sz w:val="28"/>
          <w:szCs w:val="28"/>
        </w:rPr>
        <w:t>т</w:t>
      </w:r>
      <w:r w:rsidRPr="001665A0">
        <w:rPr>
          <w:rFonts w:ascii="Times New Roman" w:hAnsi="Times New Roman"/>
          <w:b/>
          <w:bCs/>
          <w:spacing w:val="-3"/>
          <w:sz w:val="28"/>
          <w:szCs w:val="28"/>
        </w:rPr>
        <w:t>в</w:t>
      </w:r>
      <w:r w:rsidRPr="001665A0">
        <w:rPr>
          <w:rFonts w:ascii="Times New Roman" w:hAnsi="Times New Roman"/>
          <w:b/>
          <w:bCs/>
          <w:spacing w:val="1"/>
          <w:sz w:val="28"/>
          <w:szCs w:val="28"/>
        </w:rPr>
        <w:t>а</w:t>
      </w:r>
      <w:r w:rsidRPr="001665A0">
        <w:rPr>
          <w:rFonts w:ascii="Times New Roman" w:hAnsi="Times New Roman"/>
          <w:b/>
          <w:bCs/>
          <w:sz w:val="28"/>
          <w:szCs w:val="28"/>
        </w:rPr>
        <w:t>.</w:t>
      </w:r>
      <w:r w:rsidRPr="001665A0">
        <w:rPr>
          <w:rFonts w:ascii="Times New Roman" w:hAnsi="Times New Roman"/>
          <w:b/>
          <w:bCs/>
          <w:spacing w:val="6"/>
          <w:sz w:val="28"/>
          <w:szCs w:val="28"/>
        </w:rPr>
        <w:t xml:space="preserve"> </w:t>
      </w: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2"/>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за</w:t>
      </w:r>
      <w:r w:rsidRPr="001665A0">
        <w:rPr>
          <w:rFonts w:ascii="Times New Roman" w:hAnsi="Times New Roman"/>
          <w:spacing w:val="-3"/>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м</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ей ге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1"/>
          <w:sz w:val="28"/>
          <w:szCs w:val="28"/>
        </w:rPr>
        <w:t xml:space="preserve"> о</w:t>
      </w:r>
      <w:r w:rsidRPr="001665A0">
        <w:rPr>
          <w:rFonts w:ascii="Times New Roman" w:hAnsi="Times New Roman"/>
          <w:spacing w:val="-1"/>
          <w:sz w:val="28"/>
          <w:szCs w:val="28"/>
        </w:rPr>
        <w:t>бол</w:t>
      </w:r>
      <w:r w:rsidRPr="001665A0">
        <w:rPr>
          <w:rFonts w:ascii="Times New Roman" w:hAnsi="Times New Roman"/>
          <w:spacing w:val="1"/>
          <w:sz w:val="28"/>
          <w:szCs w:val="28"/>
        </w:rPr>
        <w:t>о</w:t>
      </w:r>
      <w:r w:rsidRPr="001665A0">
        <w:rPr>
          <w:rFonts w:ascii="Times New Roman" w:hAnsi="Times New Roman"/>
          <w:sz w:val="28"/>
          <w:szCs w:val="28"/>
        </w:rPr>
        <w:t>ч</w:t>
      </w:r>
      <w:r w:rsidRPr="001665A0">
        <w:rPr>
          <w:rFonts w:ascii="Times New Roman" w:hAnsi="Times New Roman"/>
          <w:spacing w:val="-2"/>
          <w:sz w:val="28"/>
          <w:szCs w:val="28"/>
        </w:rPr>
        <w:t>к</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1"/>
          <w:sz w:val="28"/>
          <w:szCs w:val="28"/>
        </w:rPr>
        <w:t xml:space="preserve"> </w:t>
      </w:r>
      <w:r w:rsidRPr="001665A0">
        <w:rPr>
          <w:rFonts w:ascii="Times New Roman" w:hAnsi="Times New Roman"/>
          <w:sz w:val="28"/>
          <w:szCs w:val="28"/>
        </w:rPr>
        <w:t>ж</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z w:val="28"/>
          <w:szCs w:val="28"/>
        </w:rPr>
        <w:t>ь</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pacing w:val="1"/>
          <w:sz w:val="28"/>
          <w:szCs w:val="28"/>
        </w:rPr>
        <w:t>д</w:t>
      </w:r>
      <w:r w:rsidRPr="001665A0">
        <w:rPr>
          <w:rFonts w:ascii="Times New Roman" w:hAnsi="Times New Roman"/>
          <w:spacing w:val="-2"/>
          <w:sz w:val="28"/>
          <w:szCs w:val="28"/>
        </w:rPr>
        <w:t>е</w:t>
      </w:r>
      <w:r w:rsidRPr="001665A0">
        <w:rPr>
          <w:rFonts w:ascii="Times New Roman" w:hAnsi="Times New Roman"/>
          <w:sz w:val="28"/>
          <w:szCs w:val="28"/>
        </w:rPr>
        <w:t>ятел</w:t>
      </w:r>
      <w:r w:rsidRPr="001665A0">
        <w:rPr>
          <w:rFonts w:ascii="Times New Roman" w:hAnsi="Times New Roman"/>
          <w:spacing w:val="-1"/>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сть</w:t>
      </w:r>
      <w:r w:rsidRPr="001665A0">
        <w:rPr>
          <w:rFonts w:ascii="Times New Roman" w:hAnsi="Times New Roman"/>
          <w:spacing w:val="2"/>
          <w:sz w:val="28"/>
          <w:szCs w:val="28"/>
        </w:rPr>
        <w:t xml:space="preserve"> </w:t>
      </w:r>
      <w:r w:rsidRPr="001665A0">
        <w:rPr>
          <w:rFonts w:ascii="Times New Roman" w:hAnsi="Times New Roman"/>
          <w:spacing w:val="-1"/>
          <w:sz w:val="28"/>
          <w:szCs w:val="28"/>
        </w:rPr>
        <w:t>лю</w:t>
      </w:r>
      <w:r w:rsidRPr="001665A0">
        <w:rPr>
          <w:rFonts w:ascii="Times New Roman" w:hAnsi="Times New Roman"/>
          <w:spacing w:val="1"/>
          <w:sz w:val="28"/>
          <w:szCs w:val="28"/>
        </w:rPr>
        <w:t>д</w:t>
      </w:r>
      <w:r w:rsidRPr="001665A0">
        <w:rPr>
          <w:rFonts w:ascii="Times New Roman" w:hAnsi="Times New Roman"/>
          <w:sz w:val="28"/>
          <w:szCs w:val="28"/>
        </w:rPr>
        <w:t>е</w:t>
      </w:r>
      <w:r w:rsidRPr="001665A0">
        <w:rPr>
          <w:rFonts w:ascii="Times New Roman" w:hAnsi="Times New Roman"/>
          <w:spacing w:val="1"/>
          <w:sz w:val="28"/>
          <w:szCs w:val="28"/>
        </w:rPr>
        <w:t>й</w:t>
      </w:r>
      <w:r w:rsidRPr="001665A0">
        <w:rPr>
          <w:rFonts w:ascii="Times New Roman" w:hAnsi="Times New Roman"/>
          <w:sz w:val="28"/>
          <w:szCs w:val="28"/>
        </w:rPr>
        <w:t>. Степ</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z w:val="28"/>
          <w:szCs w:val="28"/>
        </w:rPr>
        <w:t>ь</w:t>
      </w:r>
      <w:r w:rsidRPr="001665A0">
        <w:rPr>
          <w:rFonts w:ascii="Times New Roman" w:hAnsi="Times New Roman"/>
          <w:spacing w:val="2"/>
          <w:sz w:val="28"/>
          <w:szCs w:val="28"/>
        </w:rPr>
        <w:t xml:space="preserve"> </w:t>
      </w:r>
      <w:r w:rsidRPr="001665A0">
        <w:rPr>
          <w:rFonts w:ascii="Times New Roman" w:hAnsi="Times New Roman"/>
          <w:sz w:val="28"/>
          <w:szCs w:val="28"/>
        </w:rPr>
        <w:t>во</w:t>
      </w:r>
      <w:r w:rsidRPr="001665A0">
        <w:rPr>
          <w:rFonts w:ascii="Times New Roman" w:hAnsi="Times New Roman"/>
          <w:spacing w:val="-2"/>
          <w:sz w:val="28"/>
          <w:szCs w:val="28"/>
        </w:rPr>
        <w:t>з</w:t>
      </w:r>
      <w:r w:rsidRPr="001665A0">
        <w:rPr>
          <w:rFonts w:ascii="Times New Roman" w:hAnsi="Times New Roman"/>
          <w:spacing w:val="1"/>
          <w:sz w:val="28"/>
          <w:szCs w:val="28"/>
        </w:rPr>
        <w:t>д</w:t>
      </w:r>
      <w:r w:rsidRPr="001665A0">
        <w:rPr>
          <w:rFonts w:ascii="Times New Roman" w:hAnsi="Times New Roman"/>
          <w:sz w:val="28"/>
          <w:szCs w:val="28"/>
        </w:rPr>
        <w:t>е</w:t>
      </w:r>
      <w:r w:rsidRPr="001665A0">
        <w:rPr>
          <w:rFonts w:ascii="Times New Roman" w:hAnsi="Times New Roman"/>
          <w:spacing w:val="1"/>
          <w:sz w:val="28"/>
          <w:szCs w:val="28"/>
        </w:rPr>
        <w:t>й</w:t>
      </w:r>
      <w:r w:rsidRPr="001665A0">
        <w:rPr>
          <w:rFonts w:ascii="Times New Roman" w:hAnsi="Times New Roman"/>
          <w:spacing w:val="-2"/>
          <w:sz w:val="28"/>
          <w:szCs w:val="28"/>
        </w:rPr>
        <w:t>с</w:t>
      </w:r>
      <w:r w:rsidRPr="001665A0">
        <w:rPr>
          <w:rFonts w:ascii="Times New Roman" w:hAnsi="Times New Roman"/>
          <w:sz w:val="28"/>
          <w:szCs w:val="28"/>
        </w:rPr>
        <w:t>т</w:t>
      </w:r>
      <w:r w:rsidRPr="001665A0">
        <w:rPr>
          <w:rFonts w:ascii="Times New Roman" w:hAnsi="Times New Roman"/>
          <w:spacing w:val="-1"/>
          <w:sz w:val="28"/>
          <w:szCs w:val="28"/>
        </w:rPr>
        <w:t>ви</w:t>
      </w:r>
      <w:r w:rsidRPr="001665A0">
        <w:rPr>
          <w:rFonts w:ascii="Times New Roman" w:hAnsi="Times New Roman"/>
          <w:sz w:val="28"/>
          <w:szCs w:val="28"/>
        </w:rPr>
        <w:t>я челове</w:t>
      </w:r>
      <w:r w:rsidRPr="001665A0">
        <w:rPr>
          <w:rFonts w:ascii="Times New Roman" w:hAnsi="Times New Roman"/>
          <w:spacing w:val="-2"/>
          <w:sz w:val="28"/>
          <w:szCs w:val="28"/>
        </w:rPr>
        <w:t>к</w:t>
      </w:r>
      <w:r w:rsidRPr="001665A0">
        <w:rPr>
          <w:rFonts w:ascii="Times New Roman" w:hAnsi="Times New Roman"/>
          <w:sz w:val="28"/>
          <w:szCs w:val="28"/>
        </w:rPr>
        <w:t>а</w:t>
      </w:r>
      <w:r w:rsidRPr="001665A0">
        <w:rPr>
          <w:rFonts w:ascii="Times New Roman" w:hAnsi="Times New Roman"/>
          <w:spacing w:val="4"/>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иро</w:t>
      </w:r>
      <w:r w:rsidRPr="001665A0">
        <w:rPr>
          <w:rFonts w:ascii="Times New Roman" w:hAnsi="Times New Roman"/>
          <w:spacing w:val="1"/>
          <w:sz w:val="28"/>
          <w:szCs w:val="28"/>
        </w:rPr>
        <w:t>д</w:t>
      </w:r>
      <w:r w:rsidRPr="001665A0">
        <w:rPr>
          <w:rFonts w:ascii="Times New Roman" w:hAnsi="Times New Roman"/>
          <w:sz w:val="28"/>
          <w:szCs w:val="28"/>
        </w:rPr>
        <w:t xml:space="preserve">у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4"/>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9"/>
          <w:sz w:val="28"/>
          <w:szCs w:val="28"/>
        </w:rPr>
        <w:t xml:space="preserve"> </w:t>
      </w:r>
      <w:r w:rsidRPr="001665A0">
        <w:rPr>
          <w:rFonts w:ascii="Times New Roman" w:hAnsi="Times New Roman"/>
          <w:sz w:val="28"/>
          <w:szCs w:val="28"/>
        </w:rPr>
        <w:t>мат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ка</w:t>
      </w:r>
      <w:r w:rsidRPr="001665A0">
        <w:rPr>
          <w:rFonts w:ascii="Times New Roman" w:hAnsi="Times New Roman"/>
          <w:spacing w:val="1"/>
          <w:sz w:val="28"/>
          <w:szCs w:val="28"/>
        </w:rPr>
        <w:t>х</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pacing w:val="-1"/>
          <w:sz w:val="28"/>
          <w:szCs w:val="28"/>
        </w:rPr>
        <w:t>Н</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хо</w:t>
      </w:r>
      <w:r w:rsidRPr="001665A0">
        <w:rPr>
          <w:rFonts w:ascii="Times New Roman" w:hAnsi="Times New Roman"/>
          <w:spacing w:val="1"/>
          <w:sz w:val="28"/>
          <w:szCs w:val="28"/>
        </w:rPr>
        <w:t>ди</w:t>
      </w:r>
      <w:r w:rsidRPr="001665A0">
        <w:rPr>
          <w:rFonts w:ascii="Times New Roman" w:hAnsi="Times New Roman"/>
          <w:spacing w:val="-3"/>
          <w:sz w:val="28"/>
          <w:szCs w:val="28"/>
        </w:rPr>
        <w:t>м</w:t>
      </w:r>
      <w:r w:rsidRPr="001665A0">
        <w:rPr>
          <w:rFonts w:ascii="Times New Roman" w:hAnsi="Times New Roman"/>
          <w:spacing w:val="-1"/>
          <w:sz w:val="28"/>
          <w:szCs w:val="28"/>
        </w:rPr>
        <w:t>о</w:t>
      </w:r>
      <w:r w:rsidRPr="001665A0">
        <w:rPr>
          <w:rFonts w:ascii="Times New Roman" w:hAnsi="Times New Roman"/>
          <w:sz w:val="28"/>
          <w:szCs w:val="28"/>
        </w:rPr>
        <w:t>сть</w:t>
      </w:r>
      <w:r w:rsidRPr="001665A0">
        <w:rPr>
          <w:rFonts w:ascii="Times New Roman" w:hAnsi="Times New Roman"/>
          <w:spacing w:val="3"/>
          <w:sz w:val="28"/>
          <w:szCs w:val="28"/>
        </w:rPr>
        <w:t xml:space="preserve"> </w:t>
      </w:r>
      <w:r w:rsidRPr="001665A0">
        <w:rPr>
          <w:rFonts w:ascii="Times New Roman" w:hAnsi="Times New Roman"/>
          <w:sz w:val="28"/>
          <w:szCs w:val="28"/>
        </w:rPr>
        <w:t>меж</w:t>
      </w:r>
      <w:r w:rsidRPr="001665A0">
        <w:rPr>
          <w:rFonts w:ascii="Times New Roman" w:hAnsi="Times New Roman"/>
          <w:spacing w:val="1"/>
          <w:sz w:val="28"/>
          <w:szCs w:val="28"/>
        </w:rPr>
        <w:t>д</w:t>
      </w:r>
      <w:r w:rsidRPr="001665A0">
        <w:rPr>
          <w:rFonts w:ascii="Times New Roman" w:hAnsi="Times New Roman"/>
          <w:spacing w:val="-4"/>
          <w:sz w:val="28"/>
          <w:szCs w:val="28"/>
        </w:rPr>
        <w:t>у</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 с</w:t>
      </w:r>
      <w:r w:rsidRPr="001665A0">
        <w:rPr>
          <w:rFonts w:ascii="Times New Roman" w:hAnsi="Times New Roman"/>
          <w:spacing w:val="1"/>
          <w:sz w:val="28"/>
          <w:szCs w:val="28"/>
        </w:rPr>
        <w:t>о</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1"/>
          <w:sz w:val="28"/>
          <w:szCs w:val="28"/>
        </w:rPr>
        <w:t>дни</w:t>
      </w:r>
      <w:r w:rsidRPr="001665A0">
        <w:rPr>
          <w:rFonts w:ascii="Times New Roman" w:hAnsi="Times New Roman"/>
          <w:spacing w:val="-2"/>
          <w:sz w:val="28"/>
          <w:szCs w:val="28"/>
        </w:rPr>
        <w:t>ч</w:t>
      </w:r>
      <w:r w:rsidRPr="001665A0">
        <w:rPr>
          <w:rFonts w:ascii="Times New Roman" w:hAnsi="Times New Roman"/>
          <w:sz w:val="28"/>
          <w:szCs w:val="28"/>
        </w:rPr>
        <w:t>ества</w:t>
      </w:r>
      <w:r w:rsidRPr="001665A0">
        <w:rPr>
          <w:rFonts w:ascii="Times New Roman" w:hAnsi="Times New Roman"/>
          <w:spacing w:val="3"/>
          <w:sz w:val="28"/>
          <w:szCs w:val="28"/>
        </w:rPr>
        <w:t xml:space="preserve"> </w:t>
      </w:r>
      <w:r w:rsidRPr="001665A0">
        <w:rPr>
          <w:rFonts w:ascii="Times New Roman" w:hAnsi="Times New Roman"/>
          <w:sz w:val="28"/>
          <w:szCs w:val="28"/>
        </w:rPr>
        <w:t xml:space="preserve">в </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ль</w:t>
      </w:r>
      <w:r w:rsidRPr="001665A0">
        <w:rPr>
          <w:rFonts w:ascii="Times New Roman" w:hAnsi="Times New Roman"/>
          <w:sz w:val="28"/>
          <w:szCs w:val="28"/>
        </w:rPr>
        <w:t>зов</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pacing w:val="-2"/>
          <w:sz w:val="28"/>
          <w:szCs w:val="28"/>
        </w:rPr>
        <w:t>е</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х</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ны</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z w:val="28"/>
          <w:szCs w:val="28"/>
        </w:rPr>
        <w:t>Раз</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z w:val="28"/>
          <w:szCs w:val="28"/>
        </w:rPr>
        <w:t xml:space="preserve">тие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1"/>
          <w:sz w:val="28"/>
          <w:szCs w:val="28"/>
        </w:rPr>
        <w:t>оо</w:t>
      </w:r>
      <w:r w:rsidRPr="001665A0">
        <w:rPr>
          <w:rFonts w:ascii="Times New Roman" w:hAnsi="Times New Roman"/>
          <w:spacing w:val="1"/>
          <w:sz w:val="28"/>
          <w:szCs w:val="28"/>
        </w:rPr>
        <w:t>х</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й </w:t>
      </w:r>
      <w:r w:rsidRPr="001665A0">
        <w:rPr>
          <w:rFonts w:ascii="Times New Roman" w:hAnsi="Times New Roman"/>
          <w:spacing w:val="-1"/>
          <w:sz w:val="28"/>
          <w:szCs w:val="28"/>
        </w:rPr>
        <w:t>д</w:t>
      </w:r>
      <w:r w:rsidRPr="001665A0">
        <w:rPr>
          <w:rFonts w:ascii="Times New Roman" w:hAnsi="Times New Roman"/>
          <w:sz w:val="28"/>
          <w:szCs w:val="28"/>
        </w:rPr>
        <w:t>еятел</w:t>
      </w:r>
      <w:r w:rsidRPr="001665A0">
        <w:rPr>
          <w:rFonts w:ascii="Times New Roman" w:hAnsi="Times New Roman"/>
          <w:spacing w:val="-1"/>
          <w:sz w:val="28"/>
          <w:szCs w:val="28"/>
        </w:rPr>
        <w:t>ьн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1"/>
          <w:sz w:val="28"/>
          <w:szCs w:val="28"/>
        </w:rPr>
        <w:t xml:space="preserve"> н</w:t>
      </w:r>
      <w:r w:rsidRPr="001665A0">
        <w:rPr>
          <w:rFonts w:ascii="Times New Roman" w:hAnsi="Times New Roman"/>
          <w:sz w:val="28"/>
          <w:szCs w:val="28"/>
        </w:rPr>
        <w:t xml:space="preserve">а </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р</w:t>
      </w:r>
      <w:r w:rsidRPr="001665A0">
        <w:rPr>
          <w:rFonts w:ascii="Times New Roman" w:hAnsi="Times New Roman"/>
          <w:sz w:val="28"/>
          <w:szCs w:val="28"/>
        </w:rPr>
        <w:t>ем</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м этапе (</w:t>
      </w:r>
      <w:r w:rsidRPr="001665A0">
        <w:rPr>
          <w:rFonts w:ascii="Times New Roman" w:hAnsi="Times New Roman"/>
          <w:spacing w:val="-2"/>
          <w:sz w:val="28"/>
          <w:szCs w:val="28"/>
        </w:rPr>
        <w:t>М</w:t>
      </w:r>
      <w:r w:rsidRPr="001665A0">
        <w:rPr>
          <w:rFonts w:ascii="Times New Roman" w:hAnsi="Times New Roman"/>
          <w:sz w:val="28"/>
          <w:szCs w:val="28"/>
        </w:rPr>
        <w:t>еж</w:t>
      </w:r>
      <w:r w:rsidRPr="001665A0">
        <w:rPr>
          <w:rFonts w:ascii="Times New Roman" w:hAnsi="Times New Roman"/>
          <w:spacing w:val="1"/>
          <w:sz w:val="28"/>
          <w:szCs w:val="28"/>
        </w:rPr>
        <w:t>д</w:t>
      </w:r>
      <w:r w:rsidRPr="001665A0">
        <w:rPr>
          <w:rFonts w:ascii="Times New Roman" w:hAnsi="Times New Roman"/>
          <w:spacing w:val="-4"/>
          <w:sz w:val="28"/>
          <w:szCs w:val="28"/>
        </w:rPr>
        <w:t>у</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ю</w:t>
      </w:r>
      <w:r w:rsidRPr="001665A0">
        <w:rPr>
          <w:rFonts w:ascii="Times New Roman" w:hAnsi="Times New Roman"/>
          <w:sz w:val="28"/>
          <w:szCs w:val="28"/>
        </w:rPr>
        <w:t xml:space="preserve">з </w:t>
      </w:r>
      <w:r w:rsidRPr="001665A0">
        <w:rPr>
          <w:rFonts w:ascii="Times New Roman" w:hAnsi="Times New Roman"/>
          <w:spacing w:val="1"/>
          <w:sz w:val="28"/>
          <w:szCs w:val="28"/>
        </w:rPr>
        <w:t>о</w:t>
      </w:r>
      <w:r w:rsidRPr="001665A0">
        <w:rPr>
          <w:rFonts w:ascii="Times New Roman" w:hAnsi="Times New Roman"/>
          <w:spacing w:val="-1"/>
          <w:sz w:val="28"/>
          <w:szCs w:val="28"/>
        </w:rPr>
        <w:t>х</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5"/>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ри</w:t>
      </w:r>
      <w:r w:rsidRPr="001665A0">
        <w:rPr>
          <w:rFonts w:ascii="Times New Roman" w:hAnsi="Times New Roman"/>
          <w:spacing w:val="1"/>
          <w:sz w:val="28"/>
          <w:szCs w:val="28"/>
        </w:rPr>
        <w:t>р</w:t>
      </w:r>
      <w:r w:rsidRPr="001665A0">
        <w:rPr>
          <w:rFonts w:ascii="Times New Roman" w:hAnsi="Times New Roman"/>
          <w:spacing w:val="-1"/>
          <w:sz w:val="28"/>
          <w:szCs w:val="28"/>
        </w:rPr>
        <w:t>од</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6"/>
          <w:sz w:val="28"/>
          <w:szCs w:val="28"/>
        </w:rPr>
        <w:t xml:space="preserve"> </w:t>
      </w:r>
      <w:r w:rsidRPr="001665A0">
        <w:rPr>
          <w:rFonts w:ascii="Times New Roman" w:hAnsi="Times New Roman"/>
          <w:spacing w:val="-3"/>
          <w:sz w:val="28"/>
          <w:szCs w:val="28"/>
        </w:rPr>
        <w:t>М</w:t>
      </w:r>
      <w:r w:rsidRPr="001665A0">
        <w:rPr>
          <w:rFonts w:ascii="Times New Roman" w:hAnsi="Times New Roman"/>
          <w:sz w:val="28"/>
          <w:szCs w:val="28"/>
        </w:rPr>
        <w:t>еж</w:t>
      </w:r>
      <w:r w:rsidRPr="001665A0">
        <w:rPr>
          <w:rFonts w:ascii="Times New Roman" w:hAnsi="Times New Roman"/>
          <w:spacing w:val="1"/>
          <w:sz w:val="28"/>
          <w:szCs w:val="28"/>
        </w:rPr>
        <w:t>д</w:t>
      </w:r>
      <w:r w:rsidRPr="001665A0">
        <w:rPr>
          <w:rFonts w:ascii="Times New Roman" w:hAnsi="Times New Roman"/>
          <w:spacing w:val="-4"/>
          <w:sz w:val="28"/>
          <w:szCs w:val="28"/>
        </w:rPr>
        <w:t>у</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1"/>
          <w:sz w:val="28"/>
          <w:szCs w:val="28"/>
        </w:rPr>
        <w:t>ро</w:t>
      </w:r>
      <w:r w:rsidRPr="001665A0">
        <w:rPr>
          <w:rFonts w:ascii="Times New Roman" w:hAnsi="Times New Roman"/>
          <w:spacing w:val="1"/>
          <w:sz w:val="28"/>
          <w:szCs w:val="28"/>
        </w:rPr>
        <w:t>дн</w:t>
      </w:r>
      <w:r w:rsidRPr="001665A0">
        <w:rPr>
          <w:rFonts w:ascii="Times New Roman" w:hAnsi="Times New Roman"/>
          <w:spacing w:val="-2"/>
          <w:sz w:val="28"/>
          <w:szCs w:val="28"/>
        </w:rPr>
        <w:t>а</w:t>
      </w:r>
      <w:r w:rsidRPr="001665A0">
        <w:rPr>
          <w:rFonts w:ascii="Times New Roman" w:hAnsi="Times New Roman"/>
          <w:sz w:val="28"/>
          <w:szCs w:val="28"/>
        </w:rPr>
        <w:t>я</w:t>
      </w:r>
      <w:r w:rsidRPr="001665A0">
        <w:rPr>
          <w:rFonts w:ascii="Times New Roman" w:hAnsi="Times New Roman"/>
          <w:spacing w:val="7"/>
          <w:sz w:val="28"/>
          <w:szCs w:val="28"/>
        </w:rPr>
        <w:t xml:space="preserve"> </w:t>
      </w:r>
      <w:r w:rsidRPr="001665A0">
        <w:rPr>
          <w:rFonts w:ascii="Times New Roman" w:hAnsi="Times New Roman"/>
          <w:spacing w:val="-1"/>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др</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кая</w:t>
      </w:r>
      <w:r w:rsidRPr="001665A0">
        <w:rPr>
          <w:rFonts w:ascii="Times New Roman" w:hAnsi="Times New Roman"/>
          <w:spacing w:val="7"/>
          <w:sz w:val="28"/>
          <w:szCs w:val="28"/>
        </w:rPr>
        <w:t xml:space="preserve"> </w:t>
      </w:r>
      <w:r w:rsidRPr="001665A0">
        <w:rPr>
          <w:rFonts w:ascii="Times New Roman" w:hAnsi="Times New Roman"/>
          <w:spacing w:val="-4"/>
          <w:sz w:val="28"/>
          <w:szCs w:val="28"/>
        </w:rPr>
        <w:t>О</w:t>
      </w:r>
      <w:r w:rsidRPr="001665A0">
        <w:rPr>
          <w:rFonts w:ascii="Times New Roman" w:hAnsi="Times New Roman"/>
          <w:spacing w:val="1"/>
          <w:sz w:val="28"/>
          <w:szCs w:val="28"/>
        </w:rPr>
        <w:t>р</w:t>
      </w:r>
      <w:r w:rsidRPr="001665A0">
        <w:rPr>
          <w:rFonts w:ascii="Times New Roman" w:hAnsi="Times New Roman"/>
          <w:sz w:val="28"/>
          <w:szCs w:val="28"/>
        </w:rPr>
        <w:t>га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за</w:t>
      </w:r>
      <w:r w:rsidRPr="001665A0">
        <w:rPr>
          <w:rFonts w:ascii="Times New Roman" w:hAnsi="Times New Roman"/>
          <w:spacing w:val="-2"/>
          <w:sz w:val="28"/>
          <w:szCs w:val="28"/>
        </w:rPr>
        <w:t>ц</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6"/>
          <w:sz w:val="28"/>
          <w:szCs w:val="28"/>
        </w:rPr>
        <w:t xml:space="preserve"> </w:t>
      </w:r>
      <w:r w:rsidRPr="001665A0">
        <w:rPr>
          <w:rFonts w:ascii="Times New Roman" w:hAnsi="Times New Roman"/>
          <w:sz w:val="28"/>
          <w:szCs w:val="28"/>
        </w:rPr>
        <w:t>Ю</w:t>
      </w:r>
      <w:r w:rsidRPr="001665A0">
        <w:rPr>
          <w:rFonts w:ascii="Times New Roman" w:hAnsi="Times New Roman"/>
          <w:spacing w:val="-2"/>
          <w:sz w:val="28"/>
          <w:szCs w:val="28"/>
        </w:rPr>
        <w:t>Н</w:t>
      </w:r>
      <w:r w:rsidRPr="001665A0">
        <w:rPr>
          <w:rFonts w:ascii="Times New Roman" w:hAnsi="Times New Roman"/>
          <w:spacing w:val="-1"/>
          <w:sz w:val="28"/>
          <w:szCs w:val="28"/>
        </w:rPr>
        <w:t>Е</w:t>
      </w:r>
      <w:r w:rsidRPr="001665A0">
        <w:rPr>
          <w:rFonts w:ascii="Times New Roman" w:hAnsi="Times New Roman"/>
          <w:sz w:val="28"/>
          <w:szCs w:val="28"/>
        </w:rPr>
        <w:t>СКО</w:t>
      </w:r>
      <w:r w:rsidRPr="001665A0">
        <w:rPr>
          <w:rFonts w:ascii="Times New Roman" w:hAnsi="Times New Roman"/>
          <w:spacing w:val="5"/>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1"/>
          <w:position w:val="-1"/>
          <w:sz w:val="28"/>
          <w:szCs w:val="28"/>
        </w:rPr>
        <w:t>др</w:t>
      </w:r>
      <w:r w:rsidRPr="001665A0">
        <w:rPr>
          <w:rFonts w:ascii="Times New Roman" w:hAnsi="Times New Roman"/>
          <w:position w:val="-1"/>
          <w:sz w:val="28"/>
          <w:szCs w:val="28"/>
        </w:rPr>
        <w:t>.).</w:t>
      </w: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b/>
          <w:bCs/>
          <w:spacing w:val="1"/>
          <w:sz w:val="28"/>
          <w:szCs w:val="28"/>
        </w:rPr>
      </w:pP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b/>
          <w:bCs/>
          <w:spacing w:val="6"/>
          <w:sz w:val="28"/>
          <w:szCs w:val="28"/>
        </w:rPr>
      </w:pPr>
      <w:r w:rsidRPr="001665A0">
        <w:rPr>
          <w:rFonts w:ascii="Times New Roman" w:hAnsi="Times New Roman"/>
          <w:b/>
          <w:bCs/>
          <w:spacing w:val="1"/>
          <w:sz w:val="28"/>
          <w:szCs w:val="28"/>
        </w:rPr>
        <w:t>Территория России на карте мира.</w:t>
      </w:r>
      <w:r w:rsidRPr="001665A0">
        <w:rPr>
          <w:rFonts w:ascii="Times New Roman" w:hAnsi="Times New Roman"/>
          <w:b/>
          <w:bCs/>
          <w:spacing w:val="6"/>
          <w:sz w:val="28"/>
          <w:szCs w:val="28"/>
        </w:rPr>
        <w:t xml:space="preserve"> </w:t>
      </w:r>
    </w:p>
    <w:p w:rsidR="001665A0" w:rsidRPr="001665A0" w:rsidRDefault="001665A0" w:rsidP="001665A0">
      <w:pPr>
        <w:tabs>
          <w:tab w:val="left" w:pos="142"/>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b/>
          <w:bCs/>
          <w:spacing w:val="6"/>
          <w:sz w:val="28"/>
          <w:szCs w:val="28"/>
        </w:rPr>
      </w:pPr>
      <w:r w:rsidRPr="001665A0">
        <w:rPr>
          <w:rFonts w:ascii="Times New Roman" w:hAnsi="Times New Roman"/>
          <w:spacing w:val="-1"/>
          <w:sz w:val="28"/>
          <w:szCs w:val="28"/>
        </w:rPr>
        <w:t>Характеристика</w:t>
      </w:r>
      <w:r w:rsidRPr="001665A0">
        <w:rPr>
          <w:rFonts w:ascii="Times New Roman" w:hAnsi="Times New Roman"/>
          <w:spacing w:val="1"/>
          <w:sz w:val="28"/>
          <w:szCs w:val="28"/>
        </w:rPr>
        <w:t xml:space="preserve"> </w:t>
      </w:r>
      <w:r w:rsidRPr="001665A0">
        <w:rPr>
          <w:rFonts w:ascii="Times New Roman" w:hAnsi="Times New Roman"/>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го </w:t>
      </w:r>
      <w:r w:rsidRPr="001665A0">
        <w:rPr>
          <w:rFonts w:ascii="Times New Roman" w:hAnsi="Times New Roman"/>
          <w:spacing w:val="1"/>
          <w:sz w:val="28"/>
          <w:szCs w:val="28"/>
        </w:rPr>
        <w:t>по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ж</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ны</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пр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ства,</w:t>
      </w:r>
      <w:r w:rsidRPr="001665A0">
        <w:rPr>
          <w:rFonts w:ascii="Times New Roman" w:hAnsi="Times New Roman"/>
          <w:spacing w:val="1"/>
          <w:sz w:val="28"/>
          <w:szCs w:val="28"/>
        </w:rPr>
        <w:t xml:space="preserve"> о</w:t>
      </w:r>
      <w:r w:rsidRPr="001665A0">
        <w:rPr>
          <w:rFonts w:ascii="Times New Roman" w:hAnsi="Times New Roman"/>
          <w:sz w:val="28"/>
          <w:szCs w:val="28"/>
        </w:rPr>
        <w:t>мываю</w:t>
      </w:r>
      <w:r w:rsidRPr="001665A0">
        <w:rPr>
          <w:rFonts w:ascii="Times New Roman" w:hAnsi="Times New Roman"/>
          <w:spacing w:val="-3"/>
          <w:sz w:val="28"/>
          <w:szCs w:val="28"/>
        </w:rPr>
        <w:t>щ</w:t>
      </w:r>
      <w:r w:rsidRPr="001665A0">
        <w:rPr>
          <w:rFonts w:ascii="Times New Roman" w:hAnsi="Times New Roman"/>
          <w:spacing w:val="1"/>
          <w:sz w:val="28"/>
          <w:szCs w:val="28"/>
        </w:rPr>
        <w:t>и</w:t>
      </w:r>
      <w:r w:rsidRPr="001665A0">
        <w:rPr>
          <w:rFonts w:ascii="Times New Roman" w:hAnsi="Times New Roman"/>
          <w:sz w:val="28"/>
          <w:szCs w:val="28"/>
        </w:rPr>
        <w:t>е те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ю</w:t>
      </w:r>
      <w:r w:rsidRPr="001665A0">
        <w:rPr>
          <w:rFonts w:ascii="Times New Roman" w:hAnsi="Times New Roman"/>
          <w:spacing w:val="2"/>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с</w:t>
      </w:r>
      <w:r w:rsidRPr="001665A0">
        <w:rPr>
          <w:rFonts w:ascii="Times New Roman" w:hAnsi="Times New Roman"/>
          <w:spacing w:val="-1"/>
          <w:sz w:val="28"/>
          <w:szCs w:val="28"/>
        </w:rPr>
        <w:t>ии</w:t>
      </w:r>
      <w:r w:rsidRPr="001665A0">
        <w:rPr>
          <w:rFonts w:ascii="Times New Roman" w:hAnsi="Times New Roman"/>
          <w:sz w:val="28"/>
          <w:szCs w:val="28"/>
        </w:rPr>
        <w:t xml:space="preserve">. </w:t>
      </w:r>
      <w:r w:rsidRPr="001665A0">
        <w:rPr>
          <w:rFonts w:ascii="Times New Roman" w:hAnsi="Times New Roman"/>
          <w:spacing w:val="1"/>
          <w:sz w:val="28"/>
          <w:szCs w:val="28"/>
        </w:rPr>
        <w:t>Го</w:t>
      </w:r>
      <w:r w:rsidRPr="001665A0">
        <w:rPr>
          <w:rFonts w:ascii="Times New Roman" w:hAnsi="Times New Roman"/>
          <w:sz w:val="28"/>
          <w:szCs w:val="28"/>
        </w:rPr>
        <w:t>с</w:t>
      </w:r>
      <w:r w:rsidRPr="001665A0">
        <w:rPr>
          <w:rFonts w:ascii="Times New Roman" w:hAnsi="Times New Roman"/>
          <w:spacing w:val="-3"/>
          <w:sz w:val="28"/>
          <w:szCs w:val="28"/>
        </w:rPr>
        <w:t>у</w:t>
      </w:r>
      <w:r w:rsidRPr="001665A0">
        <w:rPr>
          <w:rFonts w:ascii="Times New Roman" w:hAnsi="Times New Roman"/>
          <w:spacing w:val="1"/>
          <w:sz w:val="28"/>
          <w:szCs w:val="28"/>
        </w:rPr>
        <w:t>д</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z w:val="28"/>
          <w:szCs w:val="28"/>
        </w:rPr>
        <w:t>ств</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иц</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z w:val="28"/>
          <w:szCs w:val="28"/>
        </w:rPr>
        <w:t>те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ии</w:t>
      </w:r>
      <w:r w:rsidRPr="001665A0">
        <w:rPr>
          <w:rFonts w:ascii="Times New Roman" w:hAnsi="Times New Roman"/>
          <w:sz w:val="28"/>
          <w:szCs w:val="28"/>
        </w:rPr>
        <w:t>. Р</w:t>
      </w:r>
      <w:r w:rsidRPr="001665A0">
        <w:rPr>
          <w:rFonts w:ascii="Times New Roman" w:hAnsi="Times New Roman"/>
          <w:spacing w:val="-1"/>
          <w:sz w:val="28"/>
          <w:szCs w:val="28"/>
        </w:rPr>
        <w:t>о</w:t>
      </w:r>
      <w:r w:rsidRPr="001665A0">
        <w:rPr>
          <w:rFonts w:ascii="Times New Roman" w:hAnsi="Times New Roman"/>
          <w:sz w:val="28"/>
          <w:szCs w:val="28"/>
        </w:rPr>
        <w:t>сс</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н</w:t>
      </w:r>
      <w:r w:rsidRPr="001665A0">
        <w:rPr>
          <w:rFonts w:ascii="Times New Roman" w:hAnsi="Times New Roman"/>
          <w:sz w:val="28"/>
          <w:szCs w:val="28"/>
        </w:rPr>
        <w:t>а</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z w:val="28"/>
          <w:szCs w:val="28"/>
        </w:rPr>
        <w:t>те ча</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ы</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я</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z w:val="28"/>
          <w:szCs w:val="28"/>
        </w:rPr>
        <w:t xml:space="preserve">. Часовые зоны России. Местное, поясное время, его роль в хозяйстве и жизни людей. </w:t>
      </w:r>
      <w:r w:rsidRPr="001665A0">
        <w:rPr>
          <w:rFonts w:ascii="Times New Roman" w:hAnsi="Times New Roman"/>
          <w:spacing w:val="-1"/>
          <w:sz w:val="28"/>
          <w:szCs w:val="28"/>
        </w:rPr>
        <w:t>И</w:t>
      </w:r>
      <w:r w:rsidRPr="001665A0">
        <w:rPr>
          <w:rFonts w:ascii="Times New Roman" w:hAnsi="Times New Roman"/>
          <w:sz w:val="28"/>
          <w:szCs w:val="28"/>
        </w:rPr>
        <w:t>ст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и</w:t>
      </w:r>
      <w:r w:rsidRPr="001665A0">
        <w:rPr>
          <w:rFonts w:ascii="Times New Roman" w:hAnsi="Times New Roman"/>
          <w:spacing w:val="2"/>
          <w:sz w:val="28"/>
          <w:szCs w:val="28"/>
        </w:rPr>
        <w:t xml:space="preserve"> </w:t>
      </w:r>
      <w:r w:rsidRPr="001665A0">
        <w:rPr>
          <w:rFonts w:ascii="Times New Roman" w:hAnsi="Times New Roman"/>
          <w:sz w:val="28"/>
          <w:szCs w:val="28"/>
        </w:rPr>
        <w:t>засе</w:t>
      </w:r>
      <w:r w:rsidRPr="001665A0">
        <w:rPr>
          <w:rFonts w:ascii="Times New Roman" w:hAnsi="Times New Roman"/>
          <w:spacing w:val="-1"/>
          <w:sz w:val="28"/>
          <w:szCs w:val="28"/>
        </w:rPr>
        <w:t>л</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3"/>
          <w:sz w:val="28"/>
          <w:szCs w:val="28"/>
        </w:rPr>
        <w:t>т</w:t>
      </w:r>
      <w:r w:rsidRPr="001665A0">
        <w:rPr>
          <w:rFonts w:ascii="Times New Roman" w:hAnsi="Times New Roman"/>
          <w:sz w:val="28"/>
          <w:szCs w:val="28"/>
        </w:rPr>
        <w:t>е</w:t>
      </w:r>
      <w:r w:rsidRPr="001665A0">
        <w:rPr>
          <w:rFonts w:ascii="Times New Roman" w:hAnsi="Times New Roman"/>
          <w:spacing w:val="-1"/>
          <w:sz w:val="28"/>
          <w:szCs w:val="28"/>
        </w:rPr>
        <w:t>рр</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pacing w:val="-3"/>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 xml:space="preserve"> </w:t>
      </w:r>
      <w:r w:rsidRPr="001665A0">
        <w:rPr>
          <w:rFonts w:ascii="Times New Roman" w:hAnsi="Times New Roman"/>
          <w:spacing w:val="-1"/>
          <w:sz w:val="28"/>
          <w:szCs w:val="28"/>
        </w:rPr>
        <w:t>X</w:t>
      </w:r>
      <w:r w:rsidRPr="001665A0">
        <w:rPr>
          <w:rFonts w:ascii="Times New Roman" w:hAnsi="Times New Roman"/>
          <w:sz w:val="28"/>
          <w:szCs w:val="28"/>
        </w:rPr>
        <w:t>I</w:t>
      </w:r>
      <w:r w:rsidRPr="001665A0">
        <w:rPr>
          <w:rFonts w:ascii="Times New Roman" w:hAnsi="Times New Roman"/>
          <w:spacing w:val="11"/>
          <w:sz w:val="28"/>
          <w:szCs w:val="28"/>
        </w:rPr>
        <w:t xml:space="preserve"> </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pacing w:val="-1"/>
          <w:sz w:val="28"/>
          <w:szCs w:val="28"/>
        </w:rPr>
        <w:t>XV</w:t>
      </w:r>
      <w:r w:rsidRPr="001665A0">
        <w:rPr>
          <w:rFonts w:ascii="Times New Roman" w:hAnsi="Times New Roman"/>
          <w:sz w:val="28"/>
          <w:szCs w:val="28"/>
        </w:rPr>
        <w:t>I</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в</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ст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о</w:t>
      </w:r>
      <w:r w:rsidRPr="001665A0">
        <w:rPr>
          <w:rFonts w:ascii="Times New Roman" w:hAnsi="Times New Roman"/>
          <w:sz w:val="28"/>
          <w:szCs w:val="28"/>
        </w:rPr>
        <w:t>св</w:t>
      </w:r>
      <w:r w:rsidRPr="001665A0">
        <w:rPr>
          <w:rFonts w:ascii="Times New Roman" w:hAnsi="Times New Roman"/>
          <w:spacing w:val="-2"/>
          <w:sz w:val="28"/>
          <w:szCs w:val="28"/>
        </w:rPr>
        <w:t>о</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за</w:t>
      </w:r>
      <w:r w:rsidRPr="001665A0">
        <w:rPr>
          <w:rFonts w:ascii="Times New Roman" w:hAnsi="Times New Roman"/>
          <w:spacing w:val="-3"/>
          <w:sz w:val="28"/>
          <w:szCs w:val="28"/>
        </w:rPr>
        <w:t>с</w:t>
      </w:r>
      <w:r w:rsidRPr="001665A0">
        <w:rPr>
          <w:rFonts w:ascii="Times New Roman" w:hAnsi="Times New Roman"/>
          <w:sz w:val="28"/>
          <w:szCs w:val="28"/>
        </w:rPr>
        <w:t>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те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 xml:space="preserve">в </w:t>
      </w:r>
      <w:r w:rsidRPr="001665A0">
        <w:rPr>
          <w:rFonts w:ascii="Times New Roman" w:hAnsi="Times New Roman"/>
          <w:spacing w:val="-1"/>
          <w:sz w:val="28"/>
          <w:szCs w:val="28"/>
        </w:rPr>
        <w:t>XV</w:t>
      </w:r>
      <w:r w:rsidRPr="001665A0">
        <w:rPr>
          <w:rFonts w:ascii="Times New Roman" w:hAnsi="Times New Roman"/>
          <w:sz w:val="28"/>
          <w:szCs w:val="28"/>
        </w:rPr>
        <w:t>II</w:t>
      </w:r>
      <w:r w:rsidRPr="001665A0">
        <w:rPr>
          <w:rFonts w:ascii="Times New Roman" w:hAnsi="Times New Roman"/>
          <w:spacing w:val="8"/>
          <w:sz w:val="28"/>
          <w:szCs w:val="28"/>
        </w:rPr>
        <w:t xml:space="preserve"> </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XV</w:t>
      </w:r>
      <w:r w:rsidRPr="001665A0">
        <w:rPr>
          <w:rFonts w:ascii="Times New Roman" w:hAnsi="Times New Roman"/>
          <w:sz w:val="28"/>
          <w:szCs w:val="28"/>
        </w:rPr>
        <w:t>III</w:t>
      </w:r>
      <w:r w:rsidRPr="001665A0">
        <w:rPr>
          <w:rFonts w:ascii="Times New Roman" w:hAnsi="Times New Roman"/>
          <w:spacing w:val="1"/>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в</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ст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о</w:t>
      </w:r>
      <w:r w:rsidRPr="001665A0">
        <w:rPr>
          <w:rFonts w:ascii="Times New Roman" w:hAnsi="Times New Roman"/>
          <w:sz w:val="28"/>
          <w:szCs w:val="28"/>
        </w:rPr>
        <w:t>с</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и засе</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3"/>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 xml:space="preserve"> </w:t>
      </w:r>
      <w:r w:rsidRPr="001665A0">
        <w:rPr>
          <w:rFonts w:ascii="Times New Roman" w:hAnsi="Times New Roman"/>
          <w:spacing w:val="-2"/>
          <w:sz w:val="28"/>
          <w:szCs w:val="28"/>
        </w:rPr>
        <w:t>X</w:t>
      </w:r>
      <w:r w:rsidRPr="001665A0">
        <w:rPr>
          <w:rFonts w:ascii="Times New Roman" w:hAnsi="Times New Roman"/>
          <w:sz w:val="28"/>
          <w:szCs w:val="28"/>
        </w:rPr>
        <w:t>IX</w:t>
      </w:r>
      <w:r w:rsidRPr="001665A0">
        <w:rPr>
          <w:rFonts w:ascii="Times New Roman" w:hAnsi="Times New Roman"/>
          <w:spacing w:val="3"/>
          <w:sz w:val="28"/>
          <w:szCs w:val="28"/>
        </w:rPr>
        <w:t xml:space="preserve"> </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X</w:t>
      </w:r>
      <w:r w:rsidRPr="001665A0">
        <w:rPr>
          <w:rFonts w:ascii="Times New Roman" w:hAnsi="Times New Roman"/>
          <w:sz w:val="28"/>
          <w:szCs w:val="28"/>
        </w:rPr>
        <w:t>X</w:t>
      </w:r>
      <w:r w:rsidRPr="001665A0">
        <w:rPr>
          <w:rFonts w:ascii="Times New Roman" w:hAnsi="Times New Roman"/>
          <w:sz w:val="28"/>
          <w:szCs w:val="28"/>
          <w:lang w:val="en-US"/>
        </w:rPr>
        <w:t>I</w:t>
      </w:r>
      <w:r w:rsidRPr="001665A0">
        <w:rPr>
          <w:rFonts w:ascii="Times New Roman" w:hAnsi="Times New Roman"/>
          <w:spacing w:val="-1"/>
          <w:sz w:val="28"/>
          <w:szCs w:val="28"/>
        </w:rPr>
        <w:t xml:space="preserve"> в</w:t>
      </w:r>
      <w:r w:rsidRPr="001665A0">
        <w:rPr>
          <w:rFonts w:ascii="Times New Roman" w:hAnsi="Times New Roman"/>
          <w:sz w:val="28"/>
          <w:szCs w:val="28"/>
        </w:rPr>
        <w:t xml:space="preserve">в. </w:t>
      </w: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b/>
          <w:bCs/>
          <w:spacing w:val="1"/>
          <w:sz w:val="28"/>
          <w:szCs w:val="28"/>
        </w:rPr>
      </w:pP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pacing w:val="1"/>
          <w:sz w:val="28"/>
          <w:szCs w:val="28"/>
        </w:rPr>
        <w:t>Общая</w:t>
      </w:r>
      <w:r w:rsidRPr="001665A0">
        <w:rPr>
          <w:rFonts w:ascii="Times New Roman" w:hAnsi="Times New Roman"/>
          <w:b/>
          <w:bCs/>
          <w:spacing w:val="-1"/>
          <w:sz w:val="28"/>
          <w:szCs w:val="28"/>
        </w:rPr>
        <w:t xml:space="preserve"> х</w:t>
      </w:r>
      <w:r w:rsidRPr="001665A0">
        <w:rPr>
          <w:rFonts w:ascii="Times New Roman" w:hAnsi="Times New Roman"/>
          <w:b/>
          <w:bCs/>
          <w:spacing w:val="1"/>
          <w:sz w:val="28"/>
          <w:szCs w:val="28"/>
        </w:rPr>
        <w:t>а</w:t>
      </w:r>
      <w:r w:rsidRPr="001665A0">
        <w:rPr>
          <w:rFonts w:ascii="Times New Roman" w:hAnsi="Times New Roman"/>
          <w:b/>
          <w:bCs/>
          <w:spacing w:val="-3"/>
          <w:sz w:val="28"/>
          <w:szCs w:val="28"/>
        </w:rPr>
        <w:t>р</w:t>
      </w:r>
      <w:r w:rsidRPr="001665A0">
        <w:rPr>
          <w:rFonts w:ascii="Times New Roman" w:hAnsi="Times New Roman"/>
          <w:b/>
          <w:bCs/>
          <w:spacing w:val="1"/>
          <w:sz w:val="28"/>
          <w:szCs w:val="28"/>
        </w:rPr>
        <w:t>а</w:t>
      </w:r>
      <w:r w:rsidRPr="001665A0">
        <w:rPr>
          <w:rFonts w:ascii="Times New Roman" w:hAnsi="Times New Roman"/>
          <w:b/>
          <w:bCs/>
          <w:spacing w:val="-1"/>
          <w:sz w:val="28"/>
          <w:szCs w:val="28"/>
        </w:rPr>
        <w:t>кт</w:t>
      </w:r>
      <w:r w:rsidRPr="001665A0">
        <w:rPr>
          <w:rFonts w:ascii="Times New Roman" w:hAnsi="Times New Roman"/>
          <w:b/>
          <w:bCs/>
          <w:spacing w:val="-2"/>
          <w:sz w:val="28"/>
          <w:szCs w:val="28"/>
        </w:rPr>
        <w:t>е</w:t>
      </w:r>
      <w:r w:rsidRPr="001665A0">
        <w:rPr>
          <w:rFonts w:ascii="Times New Roman" w:hAnsi="Times New Roman"/>
          <w:b/>
          <w:bCs/>
          <w:sz w:val="28"/>
          <w:szCs w:val="28"/>
        </w:rPr>
        <w:t>р</w:t>
      </w:r>
      <w:r w:rsidRPr="001665A0">
        <w:rPr>
          <w:rFonts w:ascii="Times New Roman" w:hAnsi="Times New Roman"/>
          <w:b/>
          <w:bCs/>
          <w:spacing w:val="-1"/>
          <w:sz w:val="28"/>
          <w:szCs w:val="28"/>
        </w:rPr>
        <w:t>и</w:t>
      </w:r>
      <w:r w:rsidRPr="001665A0">
        <w:rPr>
          <w:rFonts w:ascii="Times New Roman" w:hAnsi="Times New Roman"/>
          <w:b/>
          <w:bCs/>
          <w:sz w:val="28"/>
          <w:szCs w:val="28"/>
        </w:rPr>
        <w:t>с</w:t>
      </w:r>
      <w:r w:rsidRPr="001665A0">
        <w:rPr>
          <w:rFonts w:ascii="Times New Roman" w:hAnsi="Times New Roman"/>
          <w:b/>
          <w:bCs/>
          <w:spacing w:val="1"/>
          <w:sz w:val="28"/>
          <w:szCs w:val="28"/>
        </w:rPr>
        <w:t>т</w:t>
      </w:r>
      <w:r w:rsidRPr="001665A0">
        <w:rPr>
          <w:rFonts w:ascii="Times New Roman" w:hAnsi="Times New Roman"/>
          <w:b/>
          <w:bCs/>
          <w:spacing w:val="-1"/>
          <w:sz w:val="28"/>
          <w:szCs w:val="28"/>
        </w:rPr>
        <w:t>ик</w:t>
      </w:r>
      <w:r w:rsidRPr="001665A0">
        <w:rPr>
          <w:rFonts w:ascii="Times New Roman" w:hAnsi="Times New Roman"/>
          <w:b/>
          <w:bCs/>
          <w:sz w:val="28"/>
          <w:szCs w:val="28"/>
        </w:rPr>
        <w:t>а</w:t>
      </w:r>
      <w:r w:rsidRPr="001665A0">
        <w:rPr>
          <w:rFonts w:ascii="Times New Roman" w:hAnsi="Times New Roman"/>
          <w:b/>
          <w:bCs/>
          <w:spacing w:val="1"/>
          <w:sz w:val="28"/>
          <w:szCs w:val="28"/>
        </w:rPr>
        <w:t xml:space="preserve"> </w:t>
      </w:r>
      <w:r w:rsidRPr="001665A0">
        <w:rPr>
          <w:rFonts w:ascii="Times New Roman" w:hAnsi="Times New Roman"/>
          <w:b/>
          <w:bCs/>
          <w:spacing w:val="-1"/>
          <w:sz w:val="28"/>
          <w:szCs w:val="28"/>
        </w:rPr>
        <w:t>п</w:t>
      </w:r>
      <w:r w:rsidRPr="001665A0">
        <w:rPr>
          <w:rFonts w:ascii="Times New Roman" w:hAnsi="Times New Roman"/>
          <w:b/>
          <w:bCs/>
          <w:sz w:val="28"/>
          <w:szCs w:val="28"/>
        </w:rPr>
        <w:t>р</w:t>
      </w:r>
      <w:r w:rsidRPr="001665A0">
        <w:rPr>
          <w:rFonts w:ascii="Times New Roman" w:hAnsi="Times New Roman"/>
          <w:b/>
          <w:bCs/>
          <w:spacing w:val="-1"/>
          <w:sz w:val="28"/>
          <w:szCs w:val="28"/>
        </w:rPr>
        <w:t>и</w:t>
      </w:r>
      <w:r w:rsidRPr="001665A0">
        <w:rPr>
          <w:rFonts w:ascii="Times New Roman" w:hAnsi="Times New Roman"/>
          <w:b/>
          <w:bCs/>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ды</w:t>
      </w:r>
      <w:r w:rsidRPr="001665A0">
        <w:rPr>
          <w:rFonts w:ascii="Times New Roman" w:hAnsi="Times New Roman"/>
          <w:b/>
          <w:bCs/>
          <w:spacing w:val="-4"/>
          <w:sz w:val="28"/>
          <w:szCs w:val="28"/>
        </w:rPr>
        <w:t xml:space="preserve"> </w:t>
      </w:r>
      <w:r w:rsidRPr="001665A0">
        <w:rPr>
          <w:rFonts w:ascii="Times New Roman" w:hAnsi="Times New Roman"/>
          <w:b/>
          <w:bCs/>
          <w:spacing w:val="-1"/>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сси</w:t>
      </w:r>
      <w:r w:rsidRPr="001665A0">
        <w:rPr>
          <w:rFonts w:ascii="Times New Roman" w:hAnsi="Times New Roman"/>
          <w:b/>
          <w:bCs/>
          <w:spacing w:val="-2"/>
          <w:sz w:val="28"/>
          <w:szCs w:val="28"/>
        </w:rPr>
        <w:t>и</w:t>
      </w:r>
      <w:r w:rsidRPr="001665A0">
        <w:rPr>
          <w:rFonts w:ascii="Times New Roman" w:hAnsi="Times New Roman"/>
          <w:b/>
          <w:bCs/>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pacing w:val="-1"/>
          <w:sz w:val="28"/>
          <w:szCs w:val="28"/>
        </w:rPr>
        <w:t>Р</w:t>
      </w:r>
      <w:r w:rsidRPr="001665A0">
        <w:rPr>
          <w:rFonts w:ascii="Times New Roman" w:hAnsi="Times New Roman"/>
          <w:b/>
          <w:bCs/>
          <w:sz w:val="28"/>
          <w:szCs w:val="28"/>
        </w:rPr>
        <w:t>е</w:t>
      </w:r>
      <w:r w:rsidRPr="001665A0">
        <w:rPr>
          <w:rFonts w:ascii="Times New Roman" w:hAnsi="Times New Roman"/>
          <w:b/>
          <w:bCs/>
          <w:spacing w:val="1"/>
          <w:sz w:val="28"/>
          <w:szCs w:val="28"/>
        </w:rPr>
        <w:t>л</w:t>
      </w:r>
      <w:r w:rsidRPr="001665A0">
        <w:rPr>
          <w:rFonts w:ascii="Times New Roman" w:hAnsi="Times New Roman"/>
          <w:b/>
          <w:bCs/>
          <w:sz w:val="28"/>
          <w:szCs w:val="28"/>
        </w:rPr>
        <w:t>ьеф</w:t>
      </w:r>
      <w:r w:rsidRPr="001665A0">
        <w:rPr>
          <w:rFonts w:ascii="Times New Roman" w:hAnsi="Times New Roman"/>
          <w:b/>
          <w:bCs/>
          <w:spacing w:val="6"/>
          <w:sz w:val="28"/>
          <w:szCs w:val="28"/>
        </w:rPr>
        <w:t xml:space="preserve"> </w:t>
      </w:r>
      <w:r w:rsidRPr="001665A0">
        <w:rPr>
          <w:rFonts w:ascii="Times New Roman" w:hAnsi="Times New Roman"/>
          <w:b/>
          <w:bCs/>
          <w:sz w:val="28"/>
          <w:szCs w:val="28"/>
        </w:rPr>
        <w:t xml:space="preserve">и </w:t>
      </w:r>
      <w:r w:rsidRPr="001665A0">
        <w:rPr>
          <w:rFonts w:ascii="Times New Roman" w:hAnsi="Times New Roman"/>
          <w:b/>
          <w:bCs/>
          <w:spacing w:val="-1"/>
          <w:sz w:val="28"/>
          <w:szCs w:val="28"/>
        </w:rPr>
        <w:t>п</w:t>
      </w:r>
      <w:r w:rsidRPr="001665A0">
        <w:rPr>
          <w:rFonts w:ascii="Times New Roman" w:hAnsi="Times New Roman"/>
          <w:b/>
          <w:bCs/>
          <w:spacing w:val="1"/>
          <w:sz w:val="28"/>
          <w:szCs w:val="28"/>
        </w:rPr>
        <w:t>ол</w:t>
      </w:r>
      <w:r w:rsidRPr="001665A0">
        <w:rPr>
          <w:rFonts w:ascii="Times New Roman" w:hAnsi="Times New Roman"/>
          <w:b/>
          <w:bCs/>
          <w:sz w:val="28"/>
          <w:szCs w:val="28"/>
        </w:rPr>
        <w:t>ез</w:t>
      </w:r>
      <w:r w:rsidRPr="001665A0">
        <w:rPr>
          <w:rFonts w:ascii="Times New Roman" w:hAnsi="Times New Roman"/>
          <w:b/>
          <w:bCs/>
          <w:spacing w:val="-1"/>
          <w:sz w:val="28"/>
          <w:szCs w:val="28"/>
        </w:rPr>
        <w:t>ны</w:t>
      </w:r>
      <w:r w:rsidRPr="001665A0">
        <w:rPr>
          <w:rFonts w:ascii="Times New Roman" w:hAnsi="Times New Roman"/>
          <w:b/>
          <w:bCs/>
          <w:sz w:val="28"/>
          <w:szCs w:val="28"/>
        </w:rPr>
        <w:t xml:space="preserve">е </w:t>
      </w:r>
      <w:r w:rsidRPr="001665A0">
        <w:rPr>
          <w:rFonts w:ascii="Times New Roman" w:hAnsi="Times New Roman"/>
          <w:b/>
          <w:bCs/>
          <w:spacing w:val="-1"/>
          <w:sz w:val="28"/>
          <w:szCs w:val="28"/>
        </w:rPr>
        <w:t>и</w:t>
      </w:r>
      <w:r w:rsidRPr="001665A0">
        <w:rPr>
          <w:rFonts w:ascii="Times New Roman" w:hAnsi="Times New Roman"/>
          <w:b/>
          <w:bCs/>
          <w:sz w:val="28"/>
          <w:szCs w:val="28"/>
        </w:rPr>
        <w:t>скопае</w:t>
      </w:r>
      <w:r w:rsidRPr="001665A0">
        <w:rPr>
          <w:rFonts w:ascii="Times New Roman" w:hAnsi="Times New Roman"/>
          <w:b/>
          <w:bCs/>
          <w:spacing w:val="1"/>
          <w:sz w:val="28"/>
          <w:szCs w:val="28"/>
        </w:rPr>
        <w:t>м</w:t>
      </w:r>
      <w:r w:rsidRPr="001665A0">
        <w:rPr>
          <w:rFonts w:ascii="Times New Roman" w:hAnsi="Times New Roman"/>
          <w:b/>
          <w:bCs/>
          <w:spacing w:val="-1"/>
          <w:sz w:val="28"/>
          <w:szCs w:val="28"/>
        </w:rPr>
        <w:t>ы</w:t>
      </w:r>
      <w:r w:rsidRPr="001665A0">
        <w:rPr>
          <w:rFonts w:ascii="Times New Roman" w:hAnsi="Times New Roman"/>
          <w:b/>
          <w:bCs/>
          <w:sz w:val="28"/>
          <w:szCs w:val="28"/>
        </w:rPr>
        <w:t xml:space="preserve">е </w:t>
      </w:r>
      <w:r w:rsidRPr="001665A0">
        <w:rPr>
          <w:rFonts w:ascii="Times New Roman" w:hAnsi="Times New Roman"/>
          <w:b/>
          <w:bCs/>
          <w:spacing w:val="-1"/>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сси</w:t>
      </w:r>
      <w:r w:rsidRPr="001665A0">
        <w:rPr>
          <w:rFonts w:ascii="Times New Roman" w:hAnsi="Times New Roman"/>
          <w:b/>
          <w:bCs/>
          <w:spacing w:val="-2"/>
          <w:sz w:val="28"/>
          <w:szCs w:val="28"/>
        </w:rPr>
        <w:t>и</w:t>
      </w:r>
      <w:r w:rsidRPr="001665A0">
        <w:rPr>
          <w:rFonts w:ascii="Times New Roman" w:hAnsi="Times New Roman"/>
          <w:b/>
          <w:bCs/>
          <w:sz w:val="28"/>
          <w:szCs w:val="28"/>
        </w:rPr>
        <w:t xml:space="preserve">. </w:t>
      </w:r>
      <w:r w:rsidRPr="001665A0">
        <w:rPr>
          <w:rFonts w:ascii="Times New Roman" w:hAnsi="Times New Roman"/>
          <w:spacing w:val="1"/>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ск</w:t>
      </w:r>
      <w:r w:rsidRPr="001665A0">
        <w:rPr>
          <w:rFonts w:ascii="Times New Roman" w:hAnsi="Times New Roman"/>
          <w:spacing w:val="1"/>
          <w:sz w:val="28"/>
          <w:szCs w:val="28"/>
        </w:rPr>
        <w:t>о</w:t>
      </w:r>
      <w:r w:rsidRPr="001665A0">
        <w:rPr>
          <w:rFonts w:ascii="Times New Roman" w:hAnsi="Times New Roman"/>
          <w:sz w:val="28"/>
          <w:szCs w:val="28"/>
        </w:rPr>
        <w:t>е 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те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 xml:space="preserve">. Геохронологическая таблица. Тектоническое строение </w:t>
      </w:r>
      <w:r w:rsidRPr="001665A0">
        <w:rPr>
          <w:rFonts w:ascii="Times New Roman" w:hAnsi="Times New Roman"/>
          <w:sz w:val="28"/>
          <w:szCs w:val="28"/>
        </w:rPr>
        <w:lastRenderedPageBreak/>
        <w:t xml:space="preserve">территории России.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н</w:t>
      </w:r>
      <w:r w:rsidRPr="001665A0">
        <w:rPr>
          <w:rFonts w:ascii="Times New Roman" w:hAnsi="Times New Roman"/>
          <w:spacing w:val="5"/>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pacing w:val="-2"/>
          <w:sz w:val="28"/>
          <w:szCs w:val="28"/>
        </w:rPr>
        <w:t>ф</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мы</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z w:val="28"/>
          <w:szCs w:val="28"/>
        </w:rPr>
        <w:t>ефа</w:t>
      </w:r>
      <w:r w:rsidRPr="001665A0">
        <w:rPr>
          <w:rFonts w:ascii="Times New Roman" w:hAnsi="Times New Roman"/>
          <w:spacing w:val="2"/>
          <w:sz w:val="28"/>
          <w:szCs w:val="28"/>
        </w:rPr>
        <w:t xml:space="preserve"> </w:t>
      </w:r>
      <w:r w:rsidRPr="001665A0">
        <w:rPr>
          <w:rFonts w:ascii="Times New Roman" w:hAnsi="Times New Roman"/>
          <w:spacing w:val="-3"/>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ии</w:t>
      </w:r>
      <w:r w:rsidRPr="001665A0">
        <w:rPr>
          <w:rFonts w:ascii="Times New Roman" w:hAnsi="Times New Roman"/>
          <w:sz w:val="28"/>
          <w:szCs w:val="28"/>
        </w:rPr>
        <w:t>, в</w:t>
      </w:r>
      <w:r w:rsidRPr="001665A0">
        <w:rPr>
          <w:rFonts w:ascii="Times New Roman" w:hAnsi="Times New Roman"/>
          <w:spacing w:val="-1"/>
          <w:sz w:val="28"/>
          <w:szCs w:val="28"/>
        </w:rPr>
        <w:t>з</w:t>
      </w:r>
      <w:r w:rsidRPr="001665A0">
        <w:rPr>
          <w:rFonts w:ascii="Times New Roman" w:hAnsi="Times New Roman"/>
          <w:sz w:val="28"/>
          <w:szCs w:val="28"/>
        </w:rPr>
        <w:t>а</w:t>
      </w:r>
      <w:r w:rsidRPr="001665A0">
        <w:rPr>
          <w:rFonts w:ascii="Times New Roman" w:hAnsi="Times New Roman"/>
          <w:spacing w:val="-1"/>
          <w:sz w:val="28"/>
          <w:szCs w:val="28"/>
        </w:rPr>
        <w:t>и</w:t>
      </w:r>
      <w:r w:rsidRPr="001665A0">
        <w:rPr>
          <w:rFonts w:ascii="Times New Roman" w:hAnsi="Times New Roman"/>
          <w:sz w:val="28"/>
          <w:szCs w:val="28"/>
        </w:rPr>
        <w:t>м</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в</w:t>
      </w:r>
      <w:r w:rsidRPr="001665A0">
        <w:rPr>
          <w:rFonts w:ascii="Times New Roman" w:hAnsi="Times New Roman"/>
          <w:sz w:val="28"/>
          <w:szCs w:val="28"/>
        </w:rPr>
        <w:t>язь с тект</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и</w:t>
      </w:r>
      <w:r w:rsidRPr="001665A0">
        <w:rPr>
          <w:rFonts w:ascii="Times New Roman" w:hAnsi="Times New Roman"/>
          <w:spacing w:val="-3"/>
          <w:sz w:val="28"/>
          <w:szCs w:val="28"/>
        </w:rPr>
        <w:t>м</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z w:val="28"/>
          <w:szCs w:val="28"/>
        </w:rPr>
        <w:t>к</w:t>
      </w:r>
      <w:r w:rsidRPr="001665A0">
        <w:rPr>
          <w:rFonts w:ascii="Times New Roman" w:hAnsi="Times New Roman"/>
          <w:spacing w:val="2"/>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ам</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 xml:space="preserve">Факторы образования современного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z w:val="28"/>
          <w:szCs w:val="28"/>
        </w:rPr>
        <w:t>еф</w:t>
      </w:r>
      <w:r w:rsidRPr="001665A0">
        <w:rPr>
          <w:rFonts w:ascii="Times New Roman" w:hAnsi="Times New Roman"/>
          <w:spacing w:val="-2"/>
          <w:sz w:val="28"/>
          <w:szCs w:val="28"/>
        </w:rPr>
        <w:t>а</w:t>
      </w:r>
      <w:r w:rsidRPr="001665A0">
        <w:rPr>
          <w:rFonts w:ascii="Times New Roman" w:hAnsi="Times New Roman"/>
          <w:sz w:val="28"/>
          <w:szCs w:val="28"/>
        </w:rPr>
        <w:t xml:space="preserve">. </w:t>
      </w:r>
      <w:r w:rsidRPr="001665A0">
        <w:rPr>
          <w:rFonts w:ascii="Times New Roman" w:hAnsi="Times New Roman"/>
          <w:spacing w:val="1"/>
          <w:sz w:val="28"/>
          <w:szCs w:val="28"/>
        </w:rPr>
        <w:t>З</w:t>
      </w:r>
      <w:r w:rsidRPr="001665A0">
        <w:rPr>
          <w:rFonts w:ascii="Times New Roman" w:hAnsi="Times New Roman"/>
          <w:sz w:val="28"/>
          <w:szCs w:val="28"/>
        </w:rPr>
        <w:t>а</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м</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z w:val="28"/>
          <w:szCs w:val="28"/>
        </w:rPr>
        <w:t>меще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1"/>
          <w:sz w:val="28"/>
          <w:szCs w:val="28"/>
        </w:rPr>
        <w:t>по</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z w:val="28"/>
          <w:szCs w:val="28"/>
        </w:rPr>
        <w:t>ае</w:t>
      </w:r>
      <w:r w:rsidRPr="001665A0">
        <w:rPr>
          <w:rFonts w:ascii="Times New Roman" w:hAnsi="Times New Roman"/>
          <w:spacing w:val="-2"/>
          <w:sz w:val="28"/>
          <w:szCs w:val="28"/>
        </w:rPr>
        <w:t>м</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 те</w:t>
      </w:r>
      <w:r w:rsidRPr="001665A0">
        <w:rPr>
          <w:rFonts w:ascii="Times New Roman" w:hAnsi="Times New Roman"/>
          <w:spacing w:val="-2"/>
          <w:sz w:val="28"/>
          <w:szCs w:val="28"/>
        </w:rPr>
        <w:t>р</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3"/>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ии</w:t>
      </w:r>
      <w:r w:rsidRPr="001665A0">
        <w:rPr>
          <w:rFonts w:ascii="Times New Roman" w:hAnsi="Times New Roman"/>
          <w:sz w:val="28"/>
          <w:szCs w:val="28"/>
        </w:rPr>
        <w:t>. Изображение рельефа на картах разного масштаба. Построение профиля рельефа.</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z w:val="28"/>
          <w:szCs w:val="28"/>
        </w:rPr>
        <w:t>К</w:t>
      </w:r>
      <w:r w:rsidRPr="001665A0">
        <w:rPr>
          <w:rFonts w:ascii="Times New Roman" w:hAnsi="Times New Roman"/>
          <w:b/>
          <w:bCs/>
          <w:spacing w:val="1"/>
          <w:sz w:val="28"/>
          <w:szCs w:val="28"/>
        </w:rPr>
        <w:t>л</w:t>
      </w:r>
      <w:r w:rsidRPr="001665A0">
        <w:rPr>
          <w:rFonts w:ascii="Times New Roman" w:hAnsi="Times New Roman"/>
          <w:b/>
          <w:bCs/>
          <w:spacing w:val="-1"/>
          <w:sz w:val="28"/>
          <w:szCs w:val="28"/>
        </w:rPr>
        <w:t>и</w:t>
      </w:r>
      <w:r w:rsidRPr="001665A0">
        <w:rPr>
          <w:rFonts w:ascii="Times New Roman" w:hAnsi="Times New Roman"/>
          <w:b/>
          <w:bCs/>
          <w:spacing w:val="-2"/>
          <w:sz w:val="28"/>
          <w:szCs w:val="28"/>
        </w:rPr>
        <w:t>м</w:t>
      </w:r>
      <w:r w:rsidRPr="001665A0">
        <w:rPr>
          <w:rFonts w:ascii="Times New Roman" w:hAnsi="Times New Roman"/>
          <w:b/>
          <w:bCs/>
          <w:spacing w:val="-1"/>
          <w:sz w:val="28"/>
          <w:szCs w:val="28"/>
        </w:rPr>
        <w:t>а</w:t>
      </w:r>
      <w:r w:rsidRPr="001665A0">
        <w:rPr>
          <w:rFonts w:ascii="Times New Roman" w:hAnsi="Times New Roman"/>
          <w:b/>
          <w:bCs/>
          <w:sz w:val="28"/>
          <w:szCs w:val="28"/>
        </w:rPr>
        <w:t>т</w:t>
      </w:r>
      <w:r w:rsidRPr="001665A0">
        <w:rPr>
          <w:rFonts w:ascii="Times New Roman" w:hAnsi="Times New Roman"/>
          <w:b/>
          <w:bCs/>
          <w:spacing w:val="4"/>
          <w:sz w:val="28"/>
          <w:szCs w:val="28"/>
        </w:rPr>
        <w:t xml:space="preserve"> </w:t>
      </w:r>
      <w:r w:rsidRPr="001665A0">
        <w:rPr>
          <w:rFonts w:ascii="Times New Roman" w:hAnsi="Times New Roman"/>
          <w:b/>
          <w:bCs/>
          <w:spacing w:val="-1"/>
          <w:sz w:val="28"/>
          <w:szCs w:val="28"/>
        </w:rPr>
        <w:t>Ро</w:t>
      </w:r>
      <w:r w:rsidRPr="001665A0">
        <w:rPr>
          <w:rFonts w:ascii="Times New Roman" w:hAnsi="Times New Roman"/>
          <w:b/>
          <w:bCs/>
          <w:sz w:val="28"/>
          <w:szCs w:val="28"/>
        </w:rPr>
        <w:t>сси</w:t>
      </w:r>
      <w:r w:rsidRPr="001665A0">
        <w:rPr>
          <w:rFonts w:ascii="Times New Roman" w:hAnsi="Times New Roman"/>
          <w:b/>
          <w:bCs/>
          <w:spacing w:val="-2"/>
          <w:sz w:val="28"/>
          <w:szCs w:val="28"/>
        </w:rPr>
        <w:t>и</w:t>
      </w:r>
      <w:r w:rsidRPr="001665A0">
        <w:rPr>
          <w:rFonts w:ascii="Times New Roman" w:hAnsi="Times New Roman"/>
          <w:b/>
          <w:bCs/>
          <w:sz w:val="28"/>
          <w:szCs w:val="28"/>
        </w:rPr>
        <w:t>.</w:t>
      </w:r>
      <w:r w:rsidRPr="001665A0">
        <w:rPr>
          <w:rFonts w:ascii="Times New Roman" w:hAnsi="Times New Roman"/>
          <w:b/>
          <w:bCs/>
          <w:spacing w:val="3"/>
          <w:sz w:val="28"/>
          <w:szCs w:val="28"/>
        </w:rPr>
        <w:t xml:space="preserve"> </w:t>
      </w:r>
      <w:r w:rsidRPr="001665A0">
        <w:rPr>
          <w:rFonts w:ascii="Times New Roman" w:hAnsi="Times New Roman"/>
          <w:spacing w:val="-1"/>
          <w:sz w:val="28"/>
          <w:szCs w:val="28"/>
        </w:rPr>
        <w:t>Х</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кт</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1"/>
          <w:sz w:val="28"/>
          <w:szCs w:val="28"/>
        </w:rPr>
        <w:t xml:space="preserve"> </w:t>
      </w:r>
      <w:r w:rsidRPr="001665A0">
        <w:rPr>
          <w:rFonts w:ascii="Times New Roman" w:hAnsi="Times New Roman"/>
          <w:sz w:val="28"/>
          <w:szCs w:val="28"/>
        </w:rPr>
        <w:t>кл</w:t>
      </w:r>
      <w:r w:rsidRPr="001665A0">
        <w:rPr>
          <w:rFonts w:ascii="Times New Roman" w:hAnsi="Times New Roman"/>
          <w:spacing w:val="-2"/>
          <w:sz w:val="28"/>
          <w:szCs w:val="28"/>
        </w:rPr>
        <w:t>и</w:t>
      </w:r>
      <w:r w:rsidRPr="001665A0">
        <w:rPr>
          <w:rFonts w:ascii="Times New Roman" w:hAnsi="Times New Roman"/>
          <w:sz w:val="28"/>
          <w:szCs w:val="28"/>
        </w:rPr>
        <w:t>м</w:t>
      </w:r>
      <w:r w:rsidRPr="001665A0">
        <w:rPr>
          <w:rFonts w:ascii="Times New Roman" w:hAnsi="Times New Roman"/>
          <w:spacing w:val="-3"/>
          <w:sz w:val="28"/>
          <w:szCs w:val="28"/>
        </w:rPr>
        <w:t>а</w:t>
      </w:r>
      <w:r w:rsidRPr="001665A0">
        <w:rPr>
          <w:rFonts w:ascii="Times New Roman" w:hAnsi="Times New Roman"/>
          <w:sz w:val="28"/>
          <w:szCs w:val="28"/>
        </w:rPr>
        <w:t>та Р</w:t>
      </w:r>
      <w:r w:rsidRPr="001665A0">
        <w:rPr>
          <w:rFonts w:ascii="Times New Roman" w:hAnsi="Times New Roman"/>
          <w:spacing w:val="1"/>
          <w:sz w:val="28"/>
          <w:szCs w:val="28"/>
        </w:rPr>
        <w:t>о</w:t>
      </w:r>
      <w:r w:rsidRPr="001665A0">
        <w:rPr>
          <w:rFonts w:ascii="Times New Roman" w:hAnsi="Times New Roman"/>
          <w:sz w:val="28"/>
          <w:szCs w:val="28"/>
        </w:rPr>
        <w:t>сс</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и клима</w:t>
      </w:r>
      <w:r w:rsidRPr="001665A0">
        <w:rPr>
          <w:rFonts w:ascii="Times New Roman" w:hAnsi="Times New Roman"/>
          <w:spacing w:val="-2"/>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об</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4"/>
          <w:sz w:val="28"/>
          <w:szCs w:val="28"/>
        </w:rPr>
        <w:t>у</w:t>
      </w:r>
      <w:r w:rsidRPr="001665A0">
        <w:rPr>
          <w:rFonts w:ascii="Times New Roman" w:hAnsi="Times New Roman"/>
          <w:spacing w:val="-1"/>
          <w:sz w:val="28"/>
          <w:szCs w:val="28"/>
        </w:rPr>
        <w:t>ю</w:t>
      </w:r>
      <w:r w:rsidRPr="001665A0">
        <w:rPr>
          <w:rFonts w:ascii="Times New Roman" w:hAnsi="Times New Roman"/>
          <w:sz w:val="28"/>
          <w:szCs w:val="28"/>
        </w:rPr>
        <w:t>щие</w:t>
      </w:r>
      <w:r w:rsidRPr="001665A0">
        <w:rPr>
          <w:rFonts w:ascii="Times New Roman" w:hAnsi="Times New Roman"/>
          <w:spacing w:val="2"/>
          <w:sz w:val="28"/>
          <w:szCs w:val="28"/>
        </w:rPr>
        <w:t xml:space="preserve"> </w:t>
      </w:r>
      <w:r w:rsidRPr="001665A0">
        <w:rPr>
          <w:rFonts w:ascii="Times New Roman" w:hAnsi="Times New Roman"/>
          <w:sz w:val="28"/>
          <w:szCs w:val="28"/>
        </w:rPr>
        <w:t>фа</w:t>
      </w:r>
      <w:r w:rsidRPr="001665A0">
        <w:rPr>
          <w:rFonts w:ascii="Times New Roman" w:hAnsi="Times New Roman"/>
          <w:spacing w:val="1"/>
          <w:sz w:val="28"/>
          <w:szCs w:val="28"/>
        </w:rPr>
        <w:t>к</w:t>
      </w:r>
      <w:r w:rsidRPr="001665A0">
        <w:rPr>
          <w:rFonts w:ascii="Times New Roman" w:hAnsi="Times New Roman"/>
          <w:spacing w:val="-3"/>
          <w:sz w:val="28"/>
          <w:szCs w:val="28"/>
        </w:rPr>
        <w:t>т</w:t>
      </w:r>
      <w:r w:rsidRPr="001665A0">
        <w:rPr>
          <w:rFonts w:ascii="Times New Roman" w:hAnsi="Times New Roman"/>
          <w:spacing w:val="3"/>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З</w:t>
      </w:r>
      <w:r w:rsidRPr="001665A0">
        <w:rPr>
          <w:rFonts w:ascii="Times New Roman" w:hAnsi="Times New Roman"/>
          <w:sz w:val="28"/>
          <w:szCs w:val="28"/>
        </w:rPr>
        <w:t>а</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pacing w:val="-1"/>
          <w:sz w:val="28"/>
          <w:szCs w:val="28"/>
        </w:rPr>
        <w:t>ци</w:t>
      </w:r>
      <w:r w:rsidRPr="001665A0">
        <w:rPr>
          <w:rFonts w:ascii="Times New Roman" w:hAnsi="Times New Roman"/>
          <w:spacing w:val="1"/>
          <w:sz w:val="28"/>
          <w:szCs w:val="28"/>
        </w:rPr>
        <w:t>р</w:t>
      </w:r>
      <w:r w:rsidRPr="001665A0">
        <w:rPr>
          <w:rFonts w:ascii="Times New Roman" w:hAnsi="Times New Roman"/>
          <w:sz w:val="28"/>
          <w:szCs w:val="28"/>
        </w:rPr>
        <w:t>к</w:t>
      </w:r>
      <w:r w:rsidRPr="001665A0">
        <w:rPr>
          <w:rFonts w:ascii="Times New Roman" w:hAnsi="Times New Roman"/>
          <w:spacing w:val="-3"/>
          <w:sz w:val="28"/>
          <w:szCs w:val="28"/>
        </w:rPr>
        <w:t>у</w:t>
      </w:r>
      <w:r w:rsidRPr="001665A0">
        <w:rPr>
          <w:rFonts w:ascii="Times New Roman" w:hAnsi="Times New Roman"/>
          <w:spacing w:val="-1"/>
          <w:sz w:val="28"/>
          <w:szCs w:val="28"/>
        </w:rPr>
        <w:t>л</w:t>
      </w:r>
      <w:r w:rsidRPr="001665A0">
        <w:rPr>
          <w:rFonts w:ascii="Times New Roman" w:hAnsi="Times New Roman"/>
          <w:sz w:val="28"/>
          <w:szCs w:val="28"/>
        </w:rPr>
        <w:t>я</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во</w:t>
      </w:r>
      <w:r w:rsidRPr="001665A0">
        <w:rPr>
          <w:rFonts w:ascii="Times New Roman" w:hAnsi="Times New Roman"/>
          <w:spacing w:val="-2"/>
          <w:sz w:val="28"/>
          <w:szCs w:val="28"/>
        </w:rPr>
        <w:t>з</w:t>
      </w:r>
      <w:r w:rsidRPr="001665A0">
        <w:rPr>
          <w:rFonts w:ascii="Times New Roman" w:hAnsi="Times New Roman"/>
          <w:spacing w:val="1"/>
          <w:sz w:val="28"/>
          <w:szCs w:val="28"/>
        </w:rPr>
        <w:t>д</w:t>
      </w:r>
      <w:r w:rsidRPr="001665A0">
        <w:rPr>
          <w:rFonts w:ascii="Times New Roman" w:hAnsi="Times New Roman"/>
          <w:spacing w:val="-4"/>
          <w:sz w:val="28"/>
          <w:szCs w:val="28"/>
        </w:rPr>
        <w:t>у</w:t>
      </w:r>
      <w:r w:rsidRPr="001665A0">
        <w:rPr>
          <w:rFonts w:ascii="Times New Roman" w:hAnsi="Times New Roman"/>
          <w:sz w:val="28"/>
          <w:szCs w:val="28"/>
        </w:rPr>
        <w:t>шн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 xml:space="preserve">масс </w:t>
      </w:r>
      <w:r w:rsidRPr="001665A0">
        <w:rPr>
          <w:rFonts w:ascii="Times New Roman" w:hAnsi="Times New Roman"/>
          <w:spacing w:val="-1"/>
          <w:sz w:val="28"/>
          <w:szCs w:val="28"/>
        </w:rPr>
        <w:t>н</w:t>
      </w:r>
      <w:r w:rsidRPr="001665A0">
        <w:rPr>
          <w:rFonts w:ascii="Times New Roman" w:hAnsi="Times New Roman"/>
          <w:sz w:val="28"/>
          <w:szCs w:val="28"/>
        </w:rPr>
        <w:t>а те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ри</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pacing w:val="-3"/>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 xml:space="preserve"> (циклон, антициклон, атмосферный фронт). </w:t>
      </w:r>
      <w:r w:rsidRPr="001665A0">
        <w:rPr>
          <w:rFonts w:ascii="Times New Roman" w:hAnsi="Times New Roman"/>
          <w:spacing w:val="-1"/>
          <w:sz w:val="28"/>
          <w:szCs w:val="28"/>
        </w:rPr>
        <w:t>З</w:t>
      </w:r>
      <w:r w:rsidRPr="001665A0">
        <w:rPr>
          <w:rFonts w:ascii="Times New Roman" w:hAnsi="Times New Roman"/>
          <w:sz w:val="28"/>
          <w:szCs w:val="28"/>
        </w:rPr>
        <w:t>а</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м</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 xml:space="preserve">и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pacing w:val="1"/>
          <w:sz w:val="28"/>
          <w:szCs w:val="28"/>
        </w:rPr>
        <w:t>д</w:t>
      </w:r>
      <w:r w:rsidRPr="001665A0">
        <w:rPr>
          <w:rFonts w:ascii="Times New Roman" w:hAnsi="Times New Roman"/>
          <w:sz w:val="28"/>
          <w:szCs w:val="28"/>
        </w:rPr>
        <w:t>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но</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э</w:t>
      </w:r>
      <w:r w:rsidRPr="001665A0">
        <w:rPr>
          <w:rFonts w:ascii="Times New Roman" w:hAnsi="Times New Roman"/>
          <w:spacing w:val="-1"/>
          <w:sz w:val="28"/>
          <w:szCs w:val="28"/>
        </w:rPr>
        <w:t>л</w:t>
      </w:r>
      <w:r w:rsidRPr="001665A0">
        <w:rPr>
          <w:rFonts w:ascii="Times New Roman" w:hAnsi="Times New Roman"/>
          <w:sz w:val="28"/>
          <w:szCs w:val="28"/>
        </w:rPr>
        <w:t>еме</w:t>
      </w:r>
      <w:r w:rsidRPr="001665A0">
        <w:rPr>
          <w:rFonts w:ascii="Times New Roman" w:hAnsi="Times New Roman"/>
          <w:spacing w:val="1"/>
          <w:sz w:val="28"/>
          <w:szCs w:val="28"/>
        </w:rPr>
        <w:t>н</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z w:val="28"/>
          <w:szCs w:val="28"/>
        </w:rPr>
        <w:t xml:space="preserve">в климата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z w:val="28"/>
          <w:szCs w:val="28"/>
        </w:rPr>
        <w:t>те</w:t>
      </w:r>
      <w:r w:rsidRPr="001665A0">
        <w:rPr>
          <w:rFonts w:ascii="Times New Roman" w:hAnsi="Times New Roman"/>
          <w:spacing w:val="-1"/>
          <w:sz w:val="28"/>
          <w:szCs w:val="28"/>
        </w:rPr>
        <w:t>рр</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сс</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1"/>
          <w:sz w:val="28"/>
          <w:szCs w:val="28"/>
        </w:rPr>
        <w:t xml:space="preserve"> Суммарная солнечная радиация. Определение велечин суммарной солнечной радиации на разных территориях России. </w:t>
      </w:r>
      <w:r w:rsidRPr="001665A0">
        <w:rPr>
          <w:rFonts w:ascii="Times New Roman" w:hAnsi="Times New Roman"/>
          <w:sz w:val="28"/>
          <w:szCs w:val="28"/>
        </w:rPr>
        <w:t>К</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м</w:t>
      </w:r>
      <w:r w:rsidRPr="001665A0">
        <w:rPr>
          <w:rFonts w:ascii="Times New Roman" w:hAnsi="Times New Roman"/>
          <w:spacing w:val="-3"/>
          <w:sz w:val="28"/>
          <w:szCs w:val="28"/>
        </w:rPr>
        <w:t>а</w:t>
      </w:r>
      <w:r w:rsidRPr="001665A0">
        <w:rPr>
          <w:rFonts w:ascii="Times New Roman" w:hAnsi="Times New Roman"/>
          <w:sz w:val="28"/>
          <w:szCs w:val="28"/>
        </w:rPr>
        <w:t>ти</w:t>
      </w:r>
      <w:r w:rsidRPr="001665A0">
        <w:rPr>
          <w:rFonts w:ascii="Times New Roman" w:hAnsi="Times New Roman"/>
          <w:spacing w:val="1"/>
          <w:sz w:val="28"/>
          <w:szCs w:val="28"/>
        </w:rPr>
        <w:t>ч</w:t>
      </w:r>
      <w:r w:rsidRPr="001665A0">
        <w:rPr>
          <w:rFonts w:ascii="Times New Roman" w:hAnsi="Times New Roman"/>
          <w:sz w:val="28"/>
          <w:szCs w:val="28"/>
        </w:rPr>
        <w:t>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яса и</w:t>
      </w:r>
      <w:r w:rsidRPr="001665A0">
        <w:rPr>
          <w:rFonts w:ascii="Times New Roman" w:hAnsi="Times New Roman"/>
          <w:spacing w:val="3"/>
          <w:sz w:val="28"/>
          <w:szCs w:val="28"/>
        </w:rPr>
        <w:t xml:space="preserve"> </w:t>
      </w:r>
      <w:r w:rsidRPr="001665A0">
        <w:rPr>
          <w:rFonts w:ascii="Times New Roman" w:hAnsi="Times New Roman"/>
          <w:sz w:val="28"/>
          <w:szCs w:val="28"/>
        </w:rPr>
        <w:t>типы</w:t>
      </w:r>
      <w:r w:rsidRPr="001665A0">
        <w:rPr>
          <w:rFonts w:ascii="Times New Roman" w:hAnsi="Times New Roman"/>
          <w:spacing w:val="2"/>
          <w:sz w:val="28"/>
          <w:szCs w:val="28"/>
        </w:rPr>
        <w:t xml:space="preserve"> </w:t>
      </w:r>
      <w:r w:rsidRPr="001665A0">
        <w:rPr>
          <w:rFonts w:ascii="Times New Roman" w:hAnsi="Times New Roman"/>
          <w:sz w:val="28"/>
          <w:szCs w:val="28"/>
        </w:rPr>
        <w:t>кли</w:t>
      </w:r>
      <w:r w:rsidRPr="001665A0">
        <w:rPr>
          <w:rFonts w:ascii="Times New Roman" w:hAnsi="Times New Roman"/>
          <w:spacing w:val="-2"/>
          <w:sz w:val="28"/>
          <w:szCs w:val="28"/>
        </w:rPr>
        <w:t>м</w:t>
      </w:r>
      <w:r w:rsidRPr="001665A0">
        <w:rPr>
          <w:rFonts w:ascii="Times New Roman" w:hAnsi="Times New Roman"/>
          <w:sz w:val="28"/>
          <w:szCs w:val="28"/>
        </w:rPr>
        <w:t>ата</w:t>
      </w:r>
      <w:r w:rsidRPr="001665A0">
        <w:rPr>
          <w:rFonts w:ascii="Times New Roman" w:hAnsi="Times New Roman"/>
          <w:spacing w:val="2"/>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сс</w:t>
      </w:r>
      <w:r w:rsidRPr="001665A0">
        <w:rPr>
          <w:rFonts w:ascii="Times New Roman" w:hAnsi="Times New Roman"/>
          <w:spacing w:val="-1"/>
          <w:sz w:val="28"/>
          <w:szCs w:val="28"/>
        </w:rPr>
        <w:t>ии</w:t>
      </w:r>
      <w:r w:rsidRPr="001665A0">
        <w:rPr>
          <w:rFonts w:ascii="Times New Roman" w:hAnsi="Times New Roman"/>
          <w:sz w:val="28"/>
          <w:szCs w:val="28"/>
        </w:rPr>
        <w:t>. Че</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век</w:t>
      </w:r>
      <w:r w:rsidRPr="001665A0">
        <w:rPr>
          <w:rFonts w:ascii="Times New Roman" w:hAnsi="Times New Roman"/>
          <w:spacing w:val="68"/>
          <w:sz w:val="28"/>
          <w:szCs w:val="28"/>
        </w:rPr>
        <w:t xml:space="preserve"> </w:t>
      </w:r>
      <w:r w:rsidRPr="001665A0">
        <w:rPr>
          <w:rFonts w:ascii="Times New Roman" w:hAnsi="Times New Roman"/>
          <w:sz w:val="28"/>
          <w:szCs w:val="28"/>
        </w:rPr>
        <w:t>и к</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ма</w:t>
      </w:r>
      <w:r w:rsidRPr="001665A0">
        <w:rPr>
          <w:rFonts w:ascii="Times New Roman" w:hAnsi="Times New Roman"/>
          <w:spacing w:val="-3"/>
          <w:sz w:val="28"/>
          <w:szCs w:val="28"/>
        </w:rPr>
        <w:t>т</w:t>
      </w:r>
      <w:r w:rsidRPr="001665A0">
        <w:rPr>
          <w:rFonts w:ascii="Times New Roman" w:hAnsi="Times New Roman"/>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б</w:t>
      </w:r>
      <w:r w:rsidRPr="001665A0">
        <w:rPr>
          <w:rFonts w:ascii="Times New Roman" w:hAnsi="Times New Roman"/>
          <w:spacing w:val="-1"/>
          <w:sz w:val="28"/>
          <w:szCs w:val="28"/>
        </w:rPr>
        <w:t>л</w:t>
      </w:r>
      <w:r w:rsidRPr="001665A0">
        <w:rPr>
          <w:rFonts w:ascii="Times New Roman" w:hAnsi="Times New Roman"/>
          <w:sz w:val="28"/>
          <w:szCs w:val="28"/>
        </w:rPr>
        <w:t>аг</w:t>
      </w:r>
      <w:r w:rsidRPr="001665A0">
        <w:rPr>
          <w:rFonts w:ascii="Times New Roman" w:hAnsi="Times New Roman"/>
          <w:spacing w:val="-1"/>
          <w:sz w:val="28"/>
          <w:szCs w:val="28"/>
        </w:rPr>
        <w:t>оп</w:t>
      </w:r>
      <w:r w:rsidRPr="001665A0">
        <w:rPr>
          <w:rFonts w:ascii="Times New Roman" w:hAnsi="Times New Roman"/>
          <w:spacing w:val="1"/>
          <w:sz w:val="28"/>
          <w:szCs w:val="28"/>
        </w:rPr>
        <w:t>ри</w:t>
      </w:r>
      <w:r w:rsidRPr="001665A0">
        <w:rPr>
          <w:rFonts w:ascii="Times New Roman" w:hAnsi="Times New Roman"/>
          <w:sz w:val="28"/>
          <w:szCs w:val="28"/>
        </w:rPr>
        <w:t>я</w:t>
      </w:r>
      <w:r w:rsidRPr="001665A0">
        <w:rPr>
          <w:rFonts w:ascii="Times New Roman" w:hAnsi="Times New Roman"/>
          <w:spacing w:val="-2"/>
          <w:sz w:val="28"/>
          <w:szCs w:val="28"/>
        </w:rPr>
        <w:t>т</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69"/>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pacing w:val="-3"/>
          <w:sz w:val="28"/>
          <w:szCs w:val="28"/>
        </w:rPr>
        <w:t>м</w:t>
      </w:r>
      <w:r w:rsidRPr="001665A0">
        <w:rPr>
          <w:rFonts w:ascii="Times New Roman" w:hAnsi="Times New Roman"/>
          <w:sz w:val="28"/>
          <w:szCs w:val="28"/>
        </w:rPr>
        <w:t>ати</w:t>
      </w:r>
      <w:r w:rsidRPr="001665A0">
        <w:rPr>
          <w:rFonts w:ascii="Times New Roman" w:hAnsi="Times New Roman"/>
          <w:spacing w:val="1"/>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ск</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яв</w:t>
      </w:r>
      <w:r w:rsidRPr="001665A0">
        <w:rPr>
          <w:rFonts w:ascii="Times New Roman" w:hAnsi="Times New Roman"/>
          <w:spacing w:val="-1"/>
          <w:sz w:val="28"/>
          <w:szCs w:val="28"/>
        </w:rPr>
        <w:t>л</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 xml:space="preserve">я. </w:t>
      </w:r>
      <w:r w:rsidRPr="001665A0">
        <w:rPr>
          <w:rFonts w:ascii="Times New Roman" w:hAnsi="Times New Roman"/>
          <w:spacing w:val="-1"/>
          <w:sz w:val="28"/>
          <w:szCs w:val="28"/>
        </w:rPr>
        <w:t>П</w:t>
      </w:r>
      <w:r w:rsidRPr="001665A0">
        <w:rPr>
          <w:rFonts w:ascii="Times New Roman" w:hAnsi="Times New Roman"/>
          <w:spacing w:val="1"/>
          <w:sz w:val="28"/>
          <w:szCs w:val="28"/>
        </w:rPr>
        <w:t>ро</w:t>
      </w:r>
      <w:r w:rsidRPr="001665A0">
        <w:rPr>
          <w:rFonts w:ascii="Times New Roman" w:hAnsi="Times New Roman"/>
          <w:spacing w:val="-2"/>
          <w:sz w:val="28"/>
          <w:szCs w:val="28"/>
        </w:rPr>
        <w:t>г</w:t>
      </w:r>
      <w:r w:rsidRPr="001665A0">
        <w:rPr>
          <w:rFonts w:ascii="Times New Roman" w:hAnsi="Times New Roman"/>
          <w:spacing w:val="1"/>
          <w:sz w:val="28"/>
          <w:szCs w:val="28"/>
        </w:rPr>
        <w:t>но</w:t>
      </w:r>
      <w:r w:rsidRPr="001665A0">
        <w:rPr>
          <w:rFonts w:ascii="Times New Roman" w:hAnsi="Times New Roman"/>
          <w:sz w:val="28"/>
          <w:szCs w:val="28"/>
        </w:rPr>
        <w:t>з и</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ро</w:t>
      </w:r>
      <w:r w:rsidRPr="001665A0">
        <w:rPr>
          <w:rFonts w:ascii="Times New Roman" w:hAnsi="Times New Roman"/>
          <w:spacing w:val="-2"/>
          <w:sz w:val="28"/>
          <w:szCs w:val="28"/>
        </w:rPr>
        <w:t>г</w:t>
      </w:r>
      <w:r w:rsidRPr="001665A0">
        <w:rPr>
          <w:rFonts w:ascii="Times New Roman" w:hAnsi="Times New Roman"/>
          <w:spacing w:val="-1"/>
          <w:sz w:val="28"/>
          <w:szCs w:val="28"/>
        </w:rPr>
        <w:t>но</w:t>
      </w:r>
      <w:r w:rsidRPr="001665A0">
        <w:rPr>
          <w:rFonts w:ascii="Times New Roman" w:hAnsi="Times New Roman"/>
          <w:sz w:val="28"/>
          <w:szCs w:val="28"/>
        </w:rPr>
        <w:t>зирова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З</w:t>
      </w:r>
      <w:r w:rsidRPr="001665A0">
        <w:rPr>
          <w:rFonts w:ascii="Times New Roman" w:hAnsi="Times New Roman"/>
          <w:spacing w:val="-1"/>
          <w:sz w:val="28"/>
          <w:szCs w:val="28"/>
        </w:rPr>
        <w:t>н</w:t>
      </w:r>
      <w:r w:rsidRPr="001665A0">
        <w:rPr>
          <w:rFonts w:ascii="Times New Roman" w:hAnsi="Times New Roman"/>
          <w:sz w:val="28"/>
          <w:szCs w:val="28"/>
        </w:rPr>
        <w:t>ач</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но</w:t>
      </w:r>
      <w:r w:rsidRPr="001665A0">
        <w:rPr>
          <w:rFonts w:ascii="Times New Roman" w:hAnsi="Times New Roman"/>
          <w:spacing w:val="-3"/>
          <w:sz w:val="28"/>
          <w:szCs w:val="28"/>
        </w:rPr>
        <w:t>з</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4"/>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z w:val="28"/>
          <w:szCs w:val="28"/>
        </w:rPr>
        <w:t>Р</w:t>
      </w:r>
      <w:r w:rsidRPr="001665A0">
        <w:rPr>
          <w:rFonts w:ascii="Times New Roman" w:hAnsi="Times New Roman"/>
          <w:spacing w:val="-3"/>
          <w:sz w:val="28"/>
          <w:szCs w:val="28"/>
        </w:rPr>
        <w:t>а</w:t>
      </w:r>
      <w:r w:rsidRPr="001665A0">
        <w:rPr>
          <w:rFonts w:ascii="Times New Roman" w:hAnsi="Times New Roman"/>
          <w:spacing w:val="-1"/>
          <w:sz w:val="28"/>
          <w:szCs w:val="28"/>
        </w:rPr>
        <w:t>б</w:t>
      </w:r>
      <w:r w:rsidRPr="001665A0">
        <w:rPr>
          <w:rFonts w:ascii="Times New Roman" w:hAnsi="Times New Roman"/>
          <w:spacing w:val="1"/>
          <w:sz w:val="28"/>
          <w:szCs w:val="28"/>
        </w:rPr>
        <w:t>о</w:t>
      </w:r>
      <w:r w:rsidRPr="001665A0">
        <w:rPr>
          <w:rFonts w:ascii="Times New Roman" w:hAnsi="Times New Roman"/>
          <w:sz w:val="28"/>
          <w:szCs w:val="28"/>
        </w:rPr>
        <w:t>та</w:t>
      </w:r>
      <w:r w:rsidRPr="001665A0">
        <w:rPr>
          <w:rFonts w:ascii="Times New Roman" w:hAnsi="Times New Roman"/>
          <w:spacing w:val="1"/>
          <w:sz w:val="28"/>
          <w:szCs w:val="28"/>
        </w:rPr>
        <w:t xml:space="preserve"> </w:t>
      </w:r>
      <w:r w:rsidRPr="001665A0">
        <w:rPr>
          <w:rFonts w:ascii="Times New Roman" w:hAnsi="Times New Roman"/>
          <w:sz w:val="28"/>
          <w:szCs w:val="28"/>
        </w:rPr>
        <w:t>с климатическими и синоптическими ка</w:t>
      </w:r>
      <w:r w:rsidRPr="001665A0">
        <w:rPr>
          <w:rFonts w:ascii="Times New Roman" w:hAnsi="Times New Roman"/>
          <w:spacing w:val="1"/>
          <w:sz w:val="28"/>
          <w:szCs w:val="28"/>
        </w:rPr>
        <w:t>р</w:t>
      </w:r>
      <w:r w:rsidRPr="001665A0">
        <w:rPr>
          <w:rFonts w:ascii="Times New Roman" w:hAnsi="Times New Roman"/>
          <w:sz w:val="28"/>
          <w:szCs w:val="28"/>
        </w:rPr>
        <w:t>т</w:t>
      </w:r>
      <w:r w:rsidRPr="001665A0">
        <w:rPr>
          <w:rFonts w:ascii="Times New Roman" w:hAnsi="Times New Roman"/>
          <w:spacing w:val="-3"/>
          <w:sz w:val="28"/>
          <w:szCs w:val="28"/>
        </w:rPr>
        <w:t>а</w:t>
      </w:r>
      <w:r w:rsidRPr="001665A0">
        <w:rPr>
          <w:rFonts w:ascii="Times New Roman" w:hAnsi="Times New Roman"/>
          <w:sz w:val="28"/>
          <w:szCs w:val="28"/>
        </w:rPr>
        <w:t xml:space="preserve">ми, картодиаграммами. Определение зенитального положения Солнца. </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z w:val="28"/>
          <w:szCs w:val="28"/>
        </w:rPr>
        <w:t>В</w:t>
      </w:r>
      <w:r w:rsidRPr="001665A0">
        <w:rPr>
          <w:rFonts w:ascii="Times New Roman" w:hAnsi="Times New Roman"/>
          <w:b/>
          <w:bCs/>
          <w:spacing w:val="-1"/>
          <w:sz w:val="28"/>
          <w:szCs w:val="28"/>
        </w:rPr>
        <w:t>н</w:t>
      </w:r>
      <w:r w:rsidRPr="001665A0">
        <w:rPr>
          <w:rFonts w:ascii="Times New Roman" w:hAnsi="Times New Roman"/>
          <w:b/>
          <w:bCs/>
          <w:spacing w:val="1"/>
          <w:sz w:val="28"/>
          <w:szCs w:val="28"/>
        </w:rPr>
        <w:t>ут</w:t>
      </w:r>
      <w:r w:rsidRPr="001665A0">
        <w:rPr>
          <w:rFonts w:ascii="Times New Roman" w:hAnsi="Times New Roman"/>
          <w:b/>
          <w:bCs/>
          <w:spacing w:val="-3"/>
          <w:sz w:val="28"/>
          <w:szCs w:val="28"/>
        </w:rPr>
        <w:t>р</w:t>
      </w:r>
      <w:r w:rsidRPr="001665A0">
        <w:rPr>
          <w:rFonts w:ascii="Times New Roman" w:hAnsi="Times New Roman"/>
          <w:b/>
          <w:bCs/>
          <w:sz w:val="28"/>
          <w:szCs w:val="28"/>
        </w:rPr>
        <w:t>ен</w:t>
      </w:r>
      <w:r w:rsidRPr="001665A0">
        <w:rPr>
          <w:rFonts w:ascii="Times New Roman" w:hAnsi="Times New Roman"/>
          <w:b/>
          <w:bCs/>
          <w:spacing w:val="-2"/>
          <w:sz w:val="28"/>
          <w:szCs w:val="28"/>
        </w:rPr>
        <w:t>н</w:t>
      </w:r>
      <w:r w:rsidRPr="001665A0">
        <w:rPr>
          <w:rFonts w:ascii="Times New Roman" w:hAnsi="Times New Roman"/>
          <w:b/>
          <w:bCs/>
          <w:spacing w:val="-1"/>
          <w:sz w:val="28"/>
          <w:szCs w:val="28"/>
        </w:rPr>
        <w:t>и</w:t>
      </w:r>
      <w:r w:rsidRPr="001665A0">
        <w:rPr>
          <w:rFonts w:ascii="Times New Roman" w:hAnsi="Times New Roman"/>
          <w:b/>
          <w:bCs/>
          <w:sz w:val="28"/>
          <w:szCs w:val="28"/>
        </w:rPr>
        <w:t>е</w:t>
      </w:r>
      <w:r w:rsidRPr="001665A0">
        <w:rPr>
          <w:rFonts w:ascii="Times New Roman" w:hAnsi="Times New Roman"/>
          <w:b/>
          <w:bCs/>
          <w:spacing w:val="2"/>
          <w:sz w:val="28"/>
          <w:szCs w:val="28"/>
        </w:rPr>
        <w:t xml:space="preserve"> </w:t>
      </w:r>
      <w:r w:rsidRPr="001665A0">
        <w:rPr>
          <w:rFonts w:ascii="Times New Roman" w:hAnsi="Times New Roman"/>
          <w:b/>
          <w:bCs/>
          <w:sz w:val="28"/>
          <w:szCs w:val="28"/>
        </w:rPr>
        <w:t>воды</w:t>
      </w:r>
      <w:r w:rsidRPr="001665A0">
        <w:rPr>
          <w:rFonts w:ascii="Times New Roman" w:hAnsi="Times New Roman"/>
          <w:b/>
          <w:bCs/>
          <w:spacing w:val="1"/>
          <w:sz w:val="28"/>
          <w:szCs w:val="28"/>
        </w:rPr>
        <w:t xml:space="preserve"> </w:t>
      </w:r>
      <w:r w:rsidRPr="001665A0">
        <w:rPr>
          <w:rFonts w:ascii="Times New Roman" w:hAnsi="Times New Roman"/>
          <w:b/>
          <w:bCs/>
          <w:spacing w:val="-1"/>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сси</w:t>
      </w:r>
      <w:r w:rsidRPr="001665A0">
        <w:rPr>
          <w:rFonts w:ascii="Times New Roman" w:hAnsi="Times New Roman"/>
          <w:b/>
          <w:bCs/>
          <w:spacing w:val="-2"/>
          <w:sz w:val="28"/>
          <w:szCs w:val="28"/>
        </w:rPr>
        <w:t>и</w:t>
      </w:r>
      <w:r w:rsidRPr="001665A0">
        <w:rPr>
          <w:rFonts w:ascii="Times New Roman" w:hAnsi="Times New Roman"/>
          <w:b/>
          <w:bCs/>
          <w:sz w:val="28"/>
          <w:szCs w:val="28"/>
        </w:rPr>
        <w:t>.</w:t>
      </w:r>
      <w:r w:rsidRPr="001665A0">
        <w:rPr>
          <w:rFonts w:ascii="Times New Roman" w:hAnsi="Times New Roman"/>
          <w:b/>
          <w:bCs/>
          <w:spacing w:val="4"/>
          <w:sz w:val="28"/>
          <w:szCs w:val="28"/>
        </w:rPr>
        <w:t xml:space="preserve"> </w:t>
      </w:r>
      <w:r w:rsidRPr="001665A0">
        <w:rPr>
          <w:rFonts w:ascii="Times New Roman" w:hAnsi="Times New Roman"/>
          <w:sz w:val="28"/>
          <w:szCs w:val="28"/>
        </w:rPr>
        <w:t>Разноо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2"/>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вн</w:t>
      </w:r>
      <w:r w:rsidRPr="001665A0">
        <w:rPr>
          <w:rFonts w:ascii="Times New Roman" w:hAnsi="Times New Roman"/>
          <w:spacing w:val="-3"/>
          <w:sz w:val="28"/>
          <w:szCs w:val="28"/>
        </w:rPr>
        <w:t>у</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ни</w:t>
      </w:r>
      <w:r w:rsidRPr="001665A0">
        <w:rPr>
          <w:rFonts w:ascii="Times New Roman" w:hAnsi="Times New Roman"/>
          <w:sz w:val="28"/>
          <w:szCs w:val="28"/>
        </w:rPr>
        <w:t>х вод</w:t>
      </w:r>
      <w:r w:rsidRPr="001665A0">
        <w:rPr>
          <w:rFonts w:ascii="Times New Roman" w:hAnsi="Times New Roman"/>
          <w:spacing w:val="3"/>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сс</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 xml:space="preserve">и </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й</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х </w:t>
      </w:r>
      <w:r w:rsidRPr="001665A0">
        <w:rPr>
          <w:rFonts w:ascii="Times New Roman" w:hAnsi="Times New Roman"/>
          <w:spacing w:val="1"/>
          <w:sz w:val="28"/>
          <w:szCs w:val="28"/>
        </w:rPr>
        <w:t>р</w:t>
      </w:r>
      <w:r w:rsidRPr="001665A0">
        <w:rPr>
          <w:rFonts w:ascii="Times New Roman" w:hAnsi="Times New Roman"/>
          <w:sz w:val="28"/>
          <w:szCs w:val="28"/>
        </w:rPr>
        <w:t>ек. Раз</w:t>
      </w:r>
      <w:r w:rsidRPr="001665A0">
        <w:rPr>
          <w:rFonts w:ascii="Times New Roman" w:hAnsi="Times New Roman"/>
          <w:spacing w:val="-2"/>
          <w:sz w:val="28"/>
          <w:szCs w:val="28"/>
        </w:rPr>
        <w:t>н</w:t>
      </w:r>
      <w:r w:rsidRPr="001665A0">
        <w:rPr>
          <w:rFonts w:ascii="Times New Roman" w:hAnsi="Times New Roman"/>
          <w:spacing w:val="-1"/>
          <w:sz w:val="28"/>
          <w:szCs w:val="28"/>
        </w:rPr>
        <w:t>оо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 xml:space="preserve">азие </w:t>
      </w:r>
      <w:r w:rsidRPr="001665A0">
        <w:rPr>
          <w:rFonts w:ascii="Times New Roman" w:hAnsi="Times New Roman"/>
          <w:spacing w:val="-1"/>
          <w:sz w:val="28"/>
          <w:szCs w:val="28"/>
        </w:rPr>
        <w:t>р</w:t>
      </w:r>
      <w:r w:rsidRPr="001665A0">
        <w:rPr>
          <w:rFonts w:ascii="Times New Roman" w:hAnsi="Times New Roman"/>
          <w:sz w:val="28"/>
          <w:szCs w:val="28"/>
        </w:rPr>
        <w:t>ек Р</w:t>
      </w:r>
      <w:r w:rsidRPr="001665A0">
        <w:rPr>
          <w:rFonts w:ascii="Times New Roman" w:hAnsi="Times New Roman"/>
          <w:spacing w:val="-1"/>
          <w:sz w:val="28"/>
          <w:szCs w:val="28"/>
        </w:rPr>
        <w:t>о</w:t>
      </w:r>
      <w:r w:rsidRPr="001665A0">
        <w:rPr>
          <w:rFonts w:ascii="Times New Roman" w:hAnsi="Times New Roman"/>
          <w:sz w:val="28"/>
          <w:szCs w:val="28"/>
        </w:rPr>
        <w:t>сс</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 xml:space="preserve">. Режим рек. </w:t>
      </w:r>
      <w:r w:rsidRPr="001665A0">
        <w:rPr>
          <w:rFonts w:ascii="Times New Roman" w:hAnsi="Times New Roman"/>
          <w:spacing w:val="-1"/>
          <w:sz w:val="28"/>
          <w:szCs w:val="28"/>
        </w:rPr>
        <w:t>О</w:t>
      </w:r>
      <w:r w:rsidRPr="001665A0">
        <w:rPr>
          <w:rFonts w:ascii="Times New Roman" w:hAnsi="Times New Roman"/>
          <w:sz w:val="28"/>
          <w:szCs w:val="28"/>
        </w:rPr>
        <w:t>зер</w:t>
      </w:r>
      <w:r w:rsidRPr="001665A0">
        <w:rPr>
          <w:rFonts w:ascii="Times New Roman" w:hAnsi="Times New Roman"/>
          <w:spacing w:val="1"/>
          <w:sz w:val="28"/>
          <w:szCs w:val="28"/>
        </w:rPr>
        <w:t>а</w:t>
      </w:r>
      <w:r w:rsidRPr="001665A0">
        <w:rPr>
          <w:rFonts w:ascii="Times New Roman" w:hAnsi="Times New Roman"/>
          <w:sz w:val="28"/>
          <w:szCs w:val="28"/>
        </w:rPr>
        <w:t>. Классификация озёр. П</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z w:val="28"/>
          <w:szCs w:val="28"/>
        </w:rPr>
        <w:t>зе</w:t>
      </w:r>
      <w:r w:rsidRPr="001665A0">
        <w:rPr>
          <w:rFonts w:ascii="Times New Roman" w:hAnsi="Times New Roman"/>
          <w:spacing w:val="-3"/>
          <w:sz w:val="28"/>
          <w:szCs w:val="28"/>
        </w:rPr>
        <w:t>м</w:t>
      </w:r>
      <w:r w:rsidRPr="001665A0">
        <w:rPr>
          <w:rFonts w:ascii="Times New Roman" w:hAnsi="Times New Roman"/>
          <w:spacing w:val="1"/>
          <w:sz w:val="28"/>
          <w:szCs w:val="28"/>
        </w:rPr>
        <w:t>ны</w:t>
      </w:r>
      <w:r w:rsidRPr="001665A0">
        <w:rPr>
          <w:rFonts w:ascii="Times New Roman" w:hAnsi="Times New Roman"/>
          <w:sz w:val="28"/>
          <w:szCs w:val="28"/>
        </w:rPr>
        <w:t xml:space="preserve">е воды, </w:t>
      </w:r>
      <w:r w:rsidRPr="001665A0">
        <w:rPr>
          <w:rFonts w:ascii="Times New Roman" w:hAnsi="Times New Roman"/>
          <w:spacing w:val="1"/>
          <w:sz w:val="28"/>
          <w:szCs w:val="28"/>
        </w:rPr>
        <w:t>бо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 xml:space="preserve">та, </w:t>
      </w:r>
      <w:r w:rsidRPr="001665A0">
        <w:rPr>
          <w:rFonts w:ascii="Times New Roman" w:hAnsi="Times New Roman"/>
          <w:spacing w:val="-3"/>
          <w:sz w:val="28"/>
          <w:szCs w:val="28"/>
        </w:rPr>
        <w:t>м</w:t>
      </w:r>
      <w:r w:rsidRPr="001665A0">
        <w:rPr>
          <w:rFonts w:ascii="Times New Roman" w:hAnsi="Times New Roman"/>
          <w:spacing w:val="-1"/>
          <w:sz w:val="28"/>
          <w:szCs w:val="28"/>
        </w:rPr>
        <w:t>но</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z w:val="28"/>
          <w:szCs w:val="28"/>
        </w:rPr>
        <w:t>ет</w:t>
      </w:r>
      <w:r w:rsidRPr="001665A0">
        <w:rPr>
          <w:rFonts w:ascii="Times New Roman" w:hAnsi="Times New Roman"/>
          <w:spacing w:val="-2"/>
          <w:sz w:val="28"/>
          <w:szCs w:val="28"/>
        </w:rPr>
        <w:t>н</w:t>
      </w:r>
      <w:r w:rsidRPr="001665A0">
        <w:rPr>
          <w:rFonts w:ascii="Times New Roman" w:hAnsi="Times New Roman"/>
          <w:sz w:val="28"/>
          <w:szCs w:val="28"/>
        </w:rPr>
        <w:t>яя ме</w:t>
      </w:r>
      <w:r w:rsidRPr="001665A0">
        <w:rPr>
          <w:rFonts w:ascii="Times New Roman" w:hAnsi="Times New Roman"/>
          <w:spacing w:val="1"/>
          <w:sz w:val="28"/>
          <w:szCs w:val="28"/>
        </w:rPr>
        <w:t>р</w:t>
      </w:r>
      <w:r w:rsidRPr="001665A0">
        <w:rPr>
          <w:rFonts w:ascii="Times New Roman" w:hAnsi="Times New Roman"/>
          <w:sz w:val="28"/>
          <w:szCs w:val="28"/>
        </w:rPr>
        <w:t>з</w:t>
      </w:r>
      <w:r w:rsidRPr="001665A0">
        <w:rPr>
          <w:rFonts w:ascii="Times New Roman" w:hAnsi="Times New Roman"/>
          <w:spacing w:val="-4"/>
          <w:sz w:val="28"/>
          <w:szCs w:val="28"/>
        </w:rPr>
        <w:t>л</w:t>
      </w:r>
      <w:r w:rsidRPr="001665A0">
        <w:rPr>
          <w:rFonts w:ascii="Times New Roman" w:hAnsi="Times New Roman"/>
          <w:spacing w:val="1"/>
          <w:sz w:val="28"/>
          <w:szCs w:val="28"/>
        </w:rPr>
        <w:t>о</w:t>
      </w:r>
      <w:r w:rsidRPr="001665A0">
        <w:rPr>
          <w:rFonts w:ascii="Times New Roman" w:hAnsi="Times New Roman"/>
          <w:sz w:val="28"/>
          <w:szCs w:val="28"/>
        </w:rPr>
        <w:t xml:space="preserve">та, </w:t>
      </w:r>
      <w:r w:rsidRPr="001665A0">
        <w:rPr>
          <w:rFonts w:ascii="Times New Roman" w:hAnsi="Times New Roman"/>
          <w:spacing w:val="-1"/>
          <w:sz w:val="28"/>
          <w:szCs w:val="28"/>
        </w:rPr>
        <w:t>л</w:t>
      </w:r>
      <w:r w:rsidRPr="001665A0">
        <w:rPr>
          <w:rFonts w:ascii="Times New Roman" w:hAnsi="Times New Roman"/>
          <w:spacing w:val="-2"/>
          <w:sz w:val="28"/>
          <w:szCs w:val="28"/>
        </w:rPr>
        <w:t>е</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pacing w:val="1"/>
          <w:sz w:val="28"/>
          <w:szCs w:val="28"/>
        </w:rPr>
        <w:t>и, каналы и крупные водохранилища</w:t>
      </w:r>
      <w:r w:rsidRPr="001665A0">
        <w:rPr>
          <w:rFonts w:ascii="Times New Roman" w:hAnsi="Times New Roman"/>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pacing w:val="7"/>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е </w:t>
      </w:r>
      <w:r w:rsidRPr="001665A0">
        <w:rPr>
          <w:rFonts w:ascii="Times New Roman" w:hAnsi="Times New Roman"/>
          <w:spacing w:val="1"/>
          <w:sz w:val="28"/>
          <w:szCs w:val="28"/>
        </w:rPr>
        <w:t>р</w:t>
      </w:r>
      <w:r w:rsidRPr="001665A0">
        <w:rPr>
          <w:rFonts w:ascii="Times New Roman" w:hAnsi="Times New Roman"/>
          <w:sz w:val="28"/>
          <w:szCs w:val="28"/>
        </w:rPr>
        <w:t>ес</w:t>
      </w:r>
      <w:r w:rsidRPr="001665A0">
        <w:rPr>
          <w:rFonts w:ascii="Times New Roman" w:hAnsi="Times New Roman"/>
          <w:spacing w:val="-3"/>
          <w:sz w:val="28"/>
          <w:szCs w:val="28"/>
        </w:rPr>
        <w:t>у</w:t>
      </w:r>
      <w:r w:rsidRPr="001665A0">
        <w:rPr>
          <w:rFonts w:ascii="Times New Roman" w:hAnsi="Times New Roman"/>
          <w:spacing w:val="1"/>
          <w:sz w:val="28"/>
          <w:szCs w:val="28"/>
        </w:rPr>
        <w:t>р</w:t>
      </w:r>
      <w:r w:rsidRPr="001665A0">
        <w:rPr>
          <w:rFonts w:ascii="Times New Roman" w:hAnsi="Times New Roman"/>
          <w:sz w:val="28"/>
          <w:szCs w:val="28"/>
        </w:rPr>
        <w:t>сы</w:t>
      </w:r>
      <w:r w:rsidRPr="001665A0">
        <w:rPr>
          <w:rFonts w:ascii="Times New Roman" w:hAnsi="Times New Roman"/>
          <w:spacing w:val="24"/>
          <w:sz w:val="28"/>
          <w:szCs w:val="28"/>
        </w:rPr>
        <w:t xml:space="preserve"> </w:t>
      </w:r>
      <w:r w:rsidRPr="001665A0">
        <w:rPr>
          <w:rFonts w:ascii="Times New Roman" w:hAnsi="Times New Roman"/>
          <w:sz w:val="28"/>
          <w:szCs w:val="28"/>
        </w:rPr>
        <w:t xml:space="preserve">в </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z w:val="28"/>
          <w:szCs w:val="28"/>
        </w:rPr>
        <w:t>и челове</w:t>
      </w:r>
      <w:r w:rsidRPr="001665A0">
        <w:rPr>
          <w:rFonts w:ascii="Times New Roman" w:hAnsi="Times New Roman"/>
          <w:spacing w:val="-2"/>
          <w:sz w:val="28"/>
          <w:szCs w:val="28"/>
        </w:rPr>
        <w:t>к</w:t>
      </w:r>
      <w:r w:rsidRPr="001665A0">
        <w:rPr>
          <w:rFonts w:ascii="Times New Roman" w:hAnsi="Times New Roman"/>
          <w:sz w:val="28"/>
          <w:szCs w:val="28"/>
        </w:rPr>
        <w:t>а.</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z w:val="28"/>
          <w:szCs w:val="28"/>
        </w:rPr>
        <w:t>П</w:t>
      </w:r>
      <w:r w:rsidRPr="001665A0">
        <w:rPr>
          <w:rFonts w:ascii="Times New Roman" w:hAnsi="Times New Roman"/>
          <w:b/>
          <w:bCs/>
          <w:spacing w:val="1"/>
          <w:sz w:val="28"/>
          <w:szCs w:val="28"/>
        </w:rPr>
        <w:t>о</w:t>
      </w:r>
      <w:r w:rsidRPr="001665A0">
        <w:rPr>
          <w:rFonts w:ascii="Times New Roman" w:hAnsi="Times New Roman"/>
          <w:b/>
          <w:bCs/>
          <w:sz w:val="28"/>
          <w:szCs w:val="28"/>
        </w:rPr>
        <w:t>чвы</w:t>
      </w:r>
      <w:r w:rsidRPr="001665A0">
        <w:rPr>
          <w:rFonts w:ascii="Times New Roman" w:hAnsi="Times New Roman"/>
          <w:b/>
          <w:bCs/>
          <w:spacing w:val="1"/>
          <w:sz w:val="28"/>
          <w:szCs w:val="28"/>
        </w:rPr>
        <w:t xml:space="preserve"> </w:t>
      </w:r>
      <w:r w:rsidRPr="001665A0">
        <w:rPr>
          <w:rFonts w:ascii="Times New Roman" w:hAnsi="Times New Roman"/>
          <w:b/>
          <w:bCs/>
          <w:spacing w:val="-4"/>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сси</w:t>
      </w:r>
      <w:r w:rsidRPr="001665A0">
        <w:rPr>
          <w:rFonts w:ascii="Times New Roman" w:hAnsi="Times New Roman"/>
          <w:b/>
          <w:bCs/>
          <w:spacing w:val="-2"/>
          <w:sz w:val="28"/>
          <w:szCs w:val="28"/>
        </w:rPr>
        <w:t>и</w:t>
      </w:r>
      <w:r w:rsidRPr="001665A0">
        <w:rPr>
          <w:rFonts w:ascii="Times New Roman" w:hAnsi="Times New Roman"/>
          <w:b/>
          <w:bCs/>
          <w:sz w:val="28"/>
          <w:szCs w:val="28"/>
        </w:rPr>
        <w:t>.</w:t>
      </w:r>
      <w:r w:rsidRPr="001665A0">
        <w:rPr>
          <w:rFonts w:ascii="Times New Roman" w:hAnsi="Times New Roman"/>
          <w:b/>
          <w:bCs/>
          <w:spacing w:val="4"/>
          <w:sz w:val="28"/>
          <w:szCs w:val="28"/>
        </w:rPr>
        <w:t xml:space="preserve"> </w:t>
      </w:r>
      <w:r w:rsidRPr="001665A0">
        <w:rPr>
          <w:rFonts w:ascii="Times New Roman" w:hAnsi="Times New Roman"/>
          <w:spacing w:val="-4"/>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азов</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чв и</w:t>
      </w:r>
      <w:r w:rsidRPr="001665A0">
        <w:rPr>
          <w:rFonts w:ascii="Times New Roman" w:hAnsi="Times New Roman"/>
          <w:spacing w:val="1"/>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4"/>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pacing w:val="-1"/>
          <w:sz w:val="28"/>
          <w:szCs w:val="28"/>
        </w:rPr>
        <w:t>об</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2"/>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н</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z w:val="28"/>
          <w:szCs w:val="28"/>
        </w:rPr>
        <w:t>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и 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ч</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pacing w:val="-1"/>
          <w:sz w:val="28"/>
          <w:szCs w:val="28"/>
        </w:rPr>
        <w:t>ую</w:t>
      </w:r>
      <w:r w:rsidRPr="001665A0">
        <w:rPr>
          <w:rFonts w:ascii="Times New Roman" w:hAnsi="Times New Roman"/>
          <w:sz w:val="28"/>
          <w:szCs w:val="28"/>
        </w:rPr>
        <w:t>щие</w:t>
      </w:r>
      <w:r w:rsidRPr="001665A0">
        <w:rPr>
          <w:rFonts w:ascii="Times New Roman" w:hAnsi="Times New Roman"/>
          <w:spacing w:val="2"/>
          <w:sz w:val="28"/>
          <w:szCs w:val="28"/>
        </w:rPr>
        <w:t xml:space="preserve"> </w:t>
      </w:r>
      <w:r w:rsidRPr="001665A0">
        <w:rPr>
          <w:rFonts w:ascii="Times New Roman" w:hAnsi="Times New Roman"/>
          <w:sz w:val="28"/>
          <w:szCs w:val="28"/>
        </w:rPr>
        <w:t>фа</w:t>
      </w:r>
      <w:r w:rsidRPr="001665A0">
        <w:rPr>
          <w:rFonts w:ascii="Times New Roman" w:hAnsi="Times New Roman"/>
          <w:spacing w:val="1"/>
          <w:sz w:val="28"/>
          <w:szCs w:val="28"/>
        </w:rPr>
        <w:t>к</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ы</w:t>
      </w:r>
      <w:r w:rsidRPr="001665A0">
        <w:rPr>
          <w:rFonts w:ascii="Times New Roman" w:hAnsi="Times New Roman"/>
          <w:spacing w:val="2"/>
          <w:sz w:val="28"/>
          <w:szCs w:val="28"/>
        </w:rPr>
        <w:t xml:space="preserve"> </w:t>
      </w:r>
      <w:r w:rsidRPr="001665A0">
        <w:rPr>
          <w:rFonts w:ascii="Times New Roman" w:hAnsi="Times New Roman"/>
          <w:sz w:val="28"/>
          <w:szCs w:val="28"/>
        </w:rPr>
        <w:t>и зак</w:t>
      </w:r>
      <w:r w:rsidRPr="001665A0">
        <w:rPr>
          <w:rFonts w:ascii="Times New Roman" w:hAnsi="Times New Roman"/>
          <w:spacing w:val="-1"/>
          <w:sz w:val="28"/>
          <w:szCs w:val="28"/>
        </w:rPr>
        <w:t>о</w:t>
      </w:r>
      <w:r w:rsidRPr="001665A0">
        <w:rPr>
          <w:rFonts w:ascii="Times New Roman" w:hAnsi="Times New Roman"/>
          <w:spacing w:val="1"/>
          <w:sz w:val="28"/>
          <w:szCs w:val="28"/>
        </w:rPr>
        <w:t>но</w:t>
      </w:r>
      <w:r w:rsidRPr="001665A0">
        <w:rPr>
          <w:rFonts w:ascii="Times New Roman" w:hAnsi="Times New Roman"/>
          <w:spacing w:val="-3"/>
          <w:sz w:val="28"/>
          <w:szCs w:val="28"/>
        </w:rPr>
        <w:t>м</w:t>
      </w:r>
      <w:r w:rsidRPr="001665A0">
        <w:rPr>
          <w:rFonts w:ascii="Times New Roman" w:hAnsi="Times New Roman"/>
          <w:sz w:val="28"/>
          <w:szCs w:val="28"/>
        </w:rPr>
        <w:t>е</w:t>
      </w:r>
      <w:r w:rsidRPr="001665A0">
        <w:rPr>
          <w:rFonts w:ascii="Times New Roman" w:hAnsi="Times New Roman"/>
          <w:spacing w:val="-1"/>
          <w:sz w:val="28"/>
          <w:szCs w:val="28"/>
        </w:rPr>
        <w:t>рн</w:t>
      </w:r>
      <w:r w:rsidRPr="001665A0">
        <w:rPr>
          <w:rFonts w:ascii="Times New Roman" w:hAnsi="Times New Roman"/>
          <w:spacing w:val="1"/>
          <w:sz w:val="28"/>
          <w:szCs w:val="28"/>
        </w:rPr>
        <w:t>о</w:t>
      </w:r>
      <w:r w:rsidRPr="001665A0">
        <w:rPr>
          <w:rFonts w:ascii="Times New Roman" w:hAnsi="Times New Roman"/>
          <w:sz w:val="28"/>
          <w:szCs w:val="28"/>
        </w:rPr>
        <w:t xml:space="preserve">сти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 xml:space="preserve">чв. </w:t>
      </w:r>
      <w:r w:rsidRPr="001665A0">
        <w:rPr>
          <w:rFonts w:ascii="Times New Roman" w:hAnsi="Times New Roman"/>
          <w:spacing w:val="1"/>
          <w:sz w:val="28"/>
          <w:szCs w:val="28"/>
        </w:rPr>
        <w:t>З</w:t>
      </w:r>
      <w:r w:rsidRPr="001665A0">
        <w:rPr>
          <w:rFonts w:ascii="Times New Roman" w:hAnsi="Times New Roman"/>
          <w:sz w:val="28"/>
          <w:szCs w:val="28"/>
        </w:rPr>
        <w:t>емел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1"/>
          <w:sz w:val="28"/>
          <w:szCs w:val="28"/>
        </w:rPr>
        <w:t>по</w:t>
      </w:r>
      <w:r w:rsidRPr="001665A0">
        <w:rPr>
          <w:rFonts w:ascii="Times New Roman" w:hAnsi="Times New Roman"/>
          <w:sz w:val="28"/>
          <w:szCs w:val="28"/>
        </w:rPr>
        <w:t>чве</w:t>
      </w:r>
      <w:r w:rsidRPr="001665A0">
        <w:rPr>
          <w:rFonts w:ascii="Times New Roman" w:hAnsi="Times New Roman"/>
          <w:spacing w:val="-1"/>
          <w:sz w:val="28"/>
          <w:szCs w:val="28"/>
        </w:rPr>
        <w:t>н</w:t>
      </w:r>
      <w:r w:rsidRPr="001665A0">
        <w:rPr>
          <w:rFonts w:ascii="Times New Roman" w:hAnsi="Times New Roman"/>
          <w:spacing w:val="1"/>
          <w:sz w:val="28"/>
          <w:szCs w:val="28"/>
        </w:rPr>
        <w:t>ны</w:t>
      </w:r>
      <w:r w:rsidRPr="001665A0">
        <w:rPr>
          <w:rFonts w:ascii="Times New Roman" w:hAnsi="Times New Roman"/>
          <w:sz w:val="28"/>
          <w:szCs w:val="28"/>
        </w:rPr>
        <w:t xml:space="preserve">е </w:t>
      </w:r>
      <w:r w:rsidRPr="001665A0">
        <w:rPr>
          <w:rFonts w:ascii="Times New Roman" w:hAnsi="Times New Roman"/>
          <w:spacing w:val="1"/>
          <w:sz w:val="28"/>
          <w:szCs w:val="28"/>
        </w:rPr>
        <w:t>р</w:t>
      </w:r>
      <w:r w:rsidRPr="001665A0">
        <w:rPr>
          <w:rFonts w:ascii="Times New Roman" w:hAnsi="Times New Roman"/>
          <w:sz w:val="28"/>
          <w:szCs w:val="28"/>
        </w:rPr>
        <w:t>ес</w:t>
      </w:r>
      <w:r w:rsidRPr="001665A0">
        <w:rPr>
          <w:rFonts w:ascii="Times New Roman" w:hAnsi="Times New Roman"/>
          <w:spacing w:val="-3"/>
          <w:sz w:val="28"/>
          <w:szCs w:val="28"/>
        </w:rPr>
        <w:t>у</w:t>
      </w:r>
      <w:r w:rsidRPr="001665A0">
        <w:rPr>
          <w:rFonts w:ascii="Times New Roman" w:hAnsi="Times New Roman"/>
          <w:spacing w:val="1"/>
          <w:sz w:val="28"/>
          <w:szCs w:val="28"/>
        </w:rPr>
        <w:t>р</w:t>
      </w:r>
      <w:r w:rsidRPr="001665A0">
        <w:rPr>
          <w:rFonts w:ascii="Times New Roman" w:hAnsi="Times New Roman"/>
          <w:sz w:val="28"/>
          <w:szCs w:val="28"/>
        </w:rPr>
        <w:t>сы</w:t>
      </w:r>
      <w:r w:rsidRPr="001665A0">
        <w:rPr>
          <w:rFonts w:ascii="Times New Roman" w:hAnsi="Times New Roman"/>
          <w:spacing w:val="1"/>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З</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ч</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 xml:space="preserve">о </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ль</w:t>
      </w:r>
      <w:r w:rsidRPr="001665A0">
        <w:rPr>
          <w:rFonts w:ascii="Times New Roman" w:hAnsi="Times New Roman"/>
          <w:sz w:val="28"/>
          <w:szCs w:val="28"/>
        </w:rPr>
        <w:t>зов</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и</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х</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pacing w:val="-2"/>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чв.</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pacing w:val="-1"/>
          <w:sz w:val="28"/>
          <w:szCs w:val="28"/>
        </w:rPr>
        <w:t>Р</w:t>
      </w:r>
      <w:r w:rsidRPr="001665A0">
        <w:rPr>
          <w:rFonts w:ascii="Times New Roman" w:hAnsi="Times New Roman"/>
          <w:b/>
          <w:bCs/>
          <w:spacing w:val="1"/>
          <w:sz w:val="28"/>
          <w:szCs w:val="28"/>
        </w:rPr>
        <w:t>а</w:t>
      </w:r>
      <w:r w:rsidRPr="001665A0">
        <w:rPr>
          <w:rFonts w:ascii="Times New Roman" w:hAnsi="Times New Roman"/>
          <w:b/>
          <w:bCs/>
          <w:sz w:val="28"/>
          <w:szCs w:val="28"/>
        </w:rPr>
        <w:t>с</w:t>
      </w:r>
      <w:r w:rsidRPr="001665A0">
        <w:rPr>
          <w:rFonts w:ascii="Times New Roman" w:hAnsi="Times New Roman"/>
          <w:b/>
          <w:bCs/>
          <w:spacing w:val="1"/>
          <w:sz w:val="28"/>
          <w:szCs w:val="28"/>
        </w:rPr>
        <w:t>т</w:t>
      </w:r>
      <w:r w:rsidRPr="001665A0">
        <w:rPr>
          <w:rFonts w:ascii="Times New Roman" w:hAnsi="Times New Roman"/>
          <w:b/>
          <w:bCs/>
          <w:spacing w:val="-3"/>
          <w:sz w:val="28"/>
          <w:szCs w:val="28"/>
        </w:rPr>
        <w:t>и</w:t>
      </w:r>
      <w:r w:rsidRPr="001665A0">
        <w:rPr>
          <w:rFonts w:ascii="Times New Roman" w:hAnsi="Times New Roman"/>
          <w:b/>
          <w:bCs/>
          <w:spacing w:val="1"/>
          <w:sz w:val="28"/>
          <w:szCs w:val="28"/>
        </w:rPr>
        <w:t>т</w:t>
      </w:r>
      <w:r w:rsidRPr="001665A0">
        <w:rPr>
          <w:rFonts w:ascii="Times New Roman" w:hAnsi="Times New Roman"/>
          <w:b/>
          <w:bCs/>
          <w:spacing w:val="-2"/>
          <w:sz w:val="28"/>
          <w:szCs w:val="28"/>
        </w:rPr>
        <w:t>е</w:t>
      </w:r>
      <w:r w:rsidRPr="001665A0">
        <w:rPr>
          <w:rFonts w:ascii="Times New Roman" w:hAnsi="Times New Roman"/>
          <w:b/>
          <w:bCs/>
          <w:spacing w:val="1"/>
          <w:sz w:val="28"/>
          <w:szCs w:val="28"/>
        </w:rPr>
        <w:t>л</w:t>
      </w:r>
      <w:r w:rsidRPr="001665A0">
        <w:rPr>
          <w:rFonts w:ascii="Times New Roman" w:hAnsi="Times New Roman"/>
          <w:b/>
          <w:bCs/>
          <w:sz w:val="28"/>
          <w:szCs w:val="28"/>
        </w:rPr>
        <w:t>ьн</w:t>
      </w:r>
      <w:r w:rsidRPr="001665A0">
        <w:rPr>
          <w:rFonts w:ascii="Times New Roman" w:hAnsi="Times New Roman"/>
          <w:b/>
          <w:bCs/>
          <w:spacing w:val="-2"/>
          <w:sz w:val="28"/>
          <w:szCs w:val="28"/>
        </w:rPr>
        <w:t>ы</w:t>
      </w:r>
      <w:r w:rsidRPr="001665A0">
        <w:rPr>
          <w:rFonts w:ascii="Times New Roman" w:hAnsi="Times New Roman"/>
          <w:b/>
          <w:bCs/>
          <w:sz w:val="28"/>
          <w:szCs w:val="28"/>
        </w:rPr>
        <w:t>й</w:t>
      </w:r>
      <w:r w:rsidRPr="001665A0">
        <w:rPr>
          <w:rFonts w:ascii="Times New Roman" w:hAnsi="Times New Roman"/>
          <w:b/>
          <w:bCs/>
          <w:spacing w:val="2"/>
          <w:sz w:val="28"/>
          <w:szCs w:val="28"/>
        </w:rPr>
        <w:t xml:space="preserve"> </w:t>
      </w:r>
      <w:r w:rsidRPr="001665A0">
        <w:rPr>
          <w:rFonts w:ascii="Times New Roman" w:hAnsi="Times New Roman"/>
          <w:b/>
          <w:bCs/>
          <w:sz w:val="28"/>
          <w:szCs w:val="28"/>
        </w:rPr>
        <w:t>и</w:t>
      </w:r>
      <w:r w:rsidRPr="001665A0">
        <w:rPr>
          <w:rFonts w:ascii="Times New Roman" w:hAnsi="Times New Roman"/>
          <w:b/>
          <w:bCs/>
          <w:spacing w:val="2"/>
          <w:sz w:val="28"/>
          <w:szCs w:val="28"/>
        </w:rPr>
        <w:t xml:space="preserve"> </w:t>
      </w:r>
      <w:r w:rsidRPr="001665A0">
        <w:rPr>
          <w:rFonts w:ascii="Times New Roman" w:hAnsi="Times New Roman"/>
          <w:b/>
          <w:bCs/>
          <w:spacing w:val="-2"/>
          <w:sz w:val="28"/>
          <w:szCs w:val="28"/>
        </w:rPr>
        <w:t>ж</w:t>
      </w:r>
      <w:r w:rsidRPr="001665A0">
        <w:rPr>
          <w:rFonts w:ascii="Times New Roman" w:hAnsi="Times New Roman"/>
          <w:b/>
          <w:bCs/>
          <w:spacing w:val="-1"/>
          <w:sz w:val="28"/>
          <w:szCs w:val="28"/>
        </w:rPr>
        <w:t>и</w:t>
      </w:r>
      <w:r w:rsidRPr="001665A0">
        <w:rPr>
          <w:rFonts w:ascii="Times New Roman" w:hAnsi="Times New Roman"/>
          <w:b/>
          <w:bCs/>
          <w:sz w:val="28"/>
          <w:szCs w:val="28"/>
        </w:rPr>
        <w:t>во</w:t>
      </w:r>
      <w:r w:rsidRPr="001665A0">
        <w:rPr>
          <w:rFonts w:ascii="Times New Roman" w:hAnsi="Times New Roman"/>
          <w:b/>
          <w:bCs/>
          <w:spacing w:val="2"/>
          <w:sz w:val="28"/>
          <w:szCs w:val="28"/>
        </w:rPr>
        <w:t>т</w:t>
      </w:r>
      <w:r w:rsidRPr="001665A0">
        <w:rPr>
          <w:rFonts w:ascii="Times New Roman" w:hAnsi="Times New Roman"/>
          <w:b/>
          <w:bCs/>
          <w:spacing w:val="-1"/>
          <w:sz w:val="28"/>
          <w:szCs w:val="28"/>
        </w:rPr>
        <w:t>ны</w:t>
      </w:r>
      <w:r w:rsidRPr="001665A0">
        <w:rPr>
          <w:rFonts w:ascii="Times New Roman" w:hAnsi="Times New Roman"/>
          <w:b/>
          <w:bCs/>
          <w:sz w:val="28"/>
          <w:szCs w:val="28"/>
        </w:rPr>
        <w:t>й</w:t>
      </w:r>
      <w:r w:rsidRPr="001665A0">
        <w:rPr>
          <w:rFonts w:ascii="Times New Roman" w:hAnsi="Times New Roman"/>
          <w:b/>
          <w:bCs/>
          <w:spacing w:val="2"/>
          <w:sz w:val="28"/>
          <w:szCs w:val="28"/>
        </w:rPr>
        <w:t xml:space="preserve"> </w:t>
      </w:r>
      <w:r w:rsidRPr="001665A0">
        <w:rPr>
          <w:rFonts w:ascii="Times New Roman" w:hAnsi="Times New Roman"/>
          <w:b/>
          <w:bCs/>
          <w:sz w:val="28"/>
          <w:szCs w:val="28"/>
        </w:rPr>
        <w:t xml:space="preserve">мир </w:t>
      </w:r>
      <w:r w:rsidRPr="001665A0">
        <w:rPr>
          <w:rFonts w:ascii="Times New Roman" w:hAnsi="Times New Roman"/>
          <w:b/>
          <w:bCs/>
          <w:spacing w:val="-1"/>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с</w:t>
      </w:r>
      <w:r w:rsidRPr="001665A0">
        <w:rPr>
          <w:rFonts w:ascii="Times New Roman" w:hAnsi="Times New Roman"/>
          <w:b/>
          <w:bCs/>
          <w:spacing w:val="-2"/>
          <w:sz w:val="28"/>
          <w:szCs w:val="28"/>
        </w:rPr>
        <w:t>с</w:t>
      </w:r>
      <w:r w:rsidRPr="001665A0">
        <w:rPr>
          <w:rFonts w:ascii="Times New Roman" w:hAnsi="Times New Roman"/>
          <w:b/>
          <w:bCs/>
          <w:spacing w:val="-1"/>
          <w:sz w:val="28"/>
          <w:szCs w:val="28"/>
        </w:rPr>
        <w:t>ии</w:t>
      </w:r>
      <w:r w:rsidRPr="001665A0">
        <w:rPr>
          <w:rFonts w:ascii="Times New Roman" w:hAnsi="Times New Roman"/>
          <w:b/>
          <w:bCs/>
          <w:sz w:val="28"/>
          <w:szCs w:val="28"/>
        </w:rPr>
        <w:t>.</w:t>
      </w:r>
      <w:r w:rsidRPr="001665A0">
        <w:rPr>
          <w:rFonts w:ascii="Times New Roman" w:hAnsi="Times New Roman"/>
          <w:b/>
          <w:bCs/>
          <w:spacing w:val="7"/>
          <w:sz w:val="28"/>
          <w:szCs w:val="28"/>
        </w:rPr>
        <w:t xml:space="preserve"> </w:t>
      </w:r>
      <w:r w:rsidRPr="001665A0">
        <w:rPr>
          <w:rFonts w:ascii="Times New Roman" w:hAnsi="Times New Roman"/>
          <w:sz w:val="28"/>
          <w:szCs w:val="28"/>
        </w:rPr>
        <w:t>Разноо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р</w:t>
      </w:r>
      <w:r w:rsidRPr="001665A0">
        <w:rPr>
          <w:rFonts w:ascii="Times New Roman" w:hAnsi="Times New Roman"/>
          <w:spacing w:val="-2"/>
          <w:sz w:val="28"/>
          <w:szCs w:val="28"/>
        </w:rPr>
        <w:t>а</w:t>
      </w:r>
      <w:r w:rsidRPr="001665A0">
        <w:rPr>
          <w:rFonts w:ascii="Times New Roman" w:hAnsi="Times New Roman"/>
          <w:sz w:val="28"/>
          <w:szCs w:val="28"/>
        </w:rPr>
        <w:t>стител</w:t>
      </w:r>
      <w:r w:rsidRPr="001665A0">
        <w:rPr>
          <w:rFonts w:ascii="Times New Roman" w:hAnsi="Times New Roman"/>
          <w:spacing w:val="-1"/>
          <w:sz w:val="28"/>
          <w:szCs w:val="28"/>
        </w:rPr>
        <w:t>ьн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2"/>
          <w:sz w:val="28"/>
          <w:szCs w:val="28"/>
        </w:rPr>
        <w:t xml:space="preserve"> </w:t>
      </w:r>
      <w:r w:rsidRPr="001665A0">
        <w:rPr>
          <w:rFonts w:ascii="Times New Roman" w:hAnsi="Times New Roman"/>
          <w:sz w:val="28"/>
          <w:szCs w:val="28"/>
        </w:rPr>
        <w:t>и ж</w:t>
      </w:r>
      <w:r w:rsidRPr="001665A0">
        <w:rPr>
          <w:rFonts w:ascii="Times New Roman" w:hAnsi="Times New Roman"/>
          <w:spacing w:val="1"/>
          <w:sz w:val="28"/>
          <w:szCs w:val="28"/>
        </w:rPr>
        <w:t>и</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3"/>
          <w:sz w:val="28"/>
          <w:szCs w:val="28"/>
        </w:rPr>
        <w:t xml:space="preserve"> </w:t>
      </w:r>
      <w:r w:rsidRPr="001665A0">
        <w:rPr>
          <w:rFonts w:ascii="Times New Roman" w:hAnsi="Times New Roman"/>
          <w:sz w:val="28"/>
          <w:szCs w:val="28"/>
        </w:rPr>
        <w:t>м</w:t>
      </w:r>
      <w:r w:rsidRPr="001665A0">
        <w:rPr>
          <w:rFonts w:ascii="Times New Roman" w:hAnsi="Times New Roman"/>
          <w:spacing w:val="-2"/>
          <w:sz w:val="28"/>
          <w:szCs w:val="28"/>
        </w:rPr>
        <w:t>и</w:t>
      </w:r>
      <w:r w:rsidRPr="001665A0">
        <w:rPr>
          <w:rFonts w:ascii="Times New Roman" w:hAnsi="Times New Roman"/>
          <w:spacing w:val="1"/>
          <w:sz w:val="28"/>
          <w:szCs w:val="28"/>
        </w:rPr>
        <w:t>р</w:t>
      </w:r>
      <w:r w:rsidRPr="001665A0">
        <w:rPr>
          <w:rFonts w:ascii="Times New Roman" w:hAnsi="Times New Roman"/>
          <w:sz w:val="28"/>
          <w:szCs w:val="28"/>
        </w:rPr>
        <w:t>а Р</w:t>
      </w:r>
      <w:r w:rsidRPr="001665A0">
        <w:rPr>
          <w:rFonts w:ascii="Times New Roman" w:hAnsi="Times New Roman"/>
          <w:spacing w:val="1"/>
          <w:sz w:val="28"/>
          <w:szCs w:val="28"/>
        </w:rPr>
        <w:t>о</w:t>
      </w:r>
      <w:r w:rsidRPr="001665A0">
        <w:rPr>
          <w:rFonts w:ascii="Times New Roman" w:hAnsi="Times New Roman"/>
          <w:sz w:val="28"/>
          <w:szCs w:val="28"/>
        </w:rPr>
        <w:t>сс</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х</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z w:val="28"/>
          <w:szCs w:val="28"/>
        </w:rPr>
        <w:t xml:space="preserve">а </w:t>
      </w:r>
      <w:r w:rsidRPr="001665A0">
        <w:rPr>
          <w:rFonts w:ascii="Times New Roman" w:hAnsi="Times New Roman"/>
          <w:spacing w:val="1"/>
          <w:sz w:val="28"/>
          <w:szCs w:val="28"/>
        </w:rPr>
        <w:t>р</w:t>
      </w:r>
      <w:r w:rsidRPr="001665A0">
        <w:rPr>
          <w:rFonts w:ascii="Times New Roman" w:hAnsi="Times New Roman"/>
          <w:sz w:val="28"/>
          <w:szCs w:val="28"/>
        </w:rPr>
        <w:t>аст</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pacing w:val="1"/>
          <w:sz w:val="28"/>
          <w:szCs w:val="28"/>
        </w:rPr>
        <w:t>но</w:t>
      </w:r>
      <w:r w:rsidRPr="001665A0">
        <w:rPr>
          <w:rFonts w:ascii="Times New Roman" w:hAnsi="Times New Roman"/>
          <w:spacing w:val="-2"/>
          <w:sz w:val="28"/>
          <w:szCs w:val="28"/>
        </w:rPr>
        <w:t>г</w:t>
      </w:r>
      <w:r w:rsidRPr="001665A0">
        <w:rPr>
          <w:rFonts w:ascii="Times New Roman" w:hAnsi="Times New Roman"/>
          <w:sz w:val="28"/>
          <w:szCs w:val="28"/>
        </w:rPr>
        <w:t>о и</w:t>
      </w:r>
      <w:r w:rsidRPr="001665A0">
        <w:rPr>
          <w:rFonts w:ascii="Times New Roman" w:hAnsi="Times New Roman"/>
          <w:spacing w:val="2"/>
          <w:sz w:val="28"/>
          <w:szCs w:val="28"/>
        </w:rPr>
        <w:t xml:space="preserve"> </w:t>
      </w:r>
      <w:r w:rsidRPr="001665A0">
        <w:rPr>
          <w:rFonts w:ascii="Times New Roman" w:hAnsi="Times New Roman"/>
          <w:sz w:val="28"/>
          <w:szCs w:val="28"/>
        </w:rPr>
        <w:t>ж</w:t>
      </w:r>
      <w:r w:rsidRPr="001665A0">
        <w:rPr>
          <w:rFonts w:ascii="Times New Roman" w:hAnsi="Times New Roman"/>
          <w:spacing w:val="1"/>
          <w:sz w:val="28"/>
          <w:szCs w:val="28"/>
        </w:rPr>
        <w:t>и</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3"/>
          <w:sz w:val="28"/>
          <w:szCs w:val="28"/>
        </w:rPr>
        <w:t xml:space="preserve"> </w:t>
      </w:r>
      <w:r w:rsidRPr="001665A0">
        <w:rPr>
          <w:rFonts w:ascii="Times New Roman" w:hAnsi="Times New Roman"/>
          <w:sz w:val="28"/>
          <w:szCs w:val="28"/>
        </w:rPr>
        <w:t>м</w:t>
      </w:r>
      <w:r w:rsidRPr="001665A0">
        <w:rPr>
          <w:rFonts w:ascii="Times New Roman" w:hAnsi="Times New Roman"/>
          <w:spacing w:val="-2"/>
          <w:sz w:val="28"/>
          <w:szCs w:val="28"/>
        </w:rPr>
        <w:t>и</w:t>
      </w:r>
      <w:r w:rsidRPr="001665A0">
        <w:rPr>
          <w:rFonts w:ascii="Times New Roman" w:hAnsi="Times New Roman"/>
          <w:spacing w:val="1"/>
          <w:sz w:val="28"/>
          <w:szCs w:val="28"/>
        </w:rPr>
        <w:t>р</w:t>
      </w:r>
      <w:r w:rsidRPr="001665A0">
        <w:rPr>
          <w:rFonts w:ascii="Times New Roman" w:hAnsi="Times New Roman"/>
          <w:sz w:val="28"/>
          <w:szCs w:val="28"/>
        </w:rPr>
        <w:t>а. Би</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ес</w:t>
      </w:r>
      <w:r w:rsidRPr="001665A0">
        <w:rPr>
          <w:rFonts w:ascii="Times New Roman" w:hAnsi="Times New Roman"/>
          <w:spacing w:val="-3"/>
          <w:sz w:val="28"/>
          <w:szCs w:val="28"/>
        </w:rPr>
        <w:t>у</w:t>
      </w:r>
      <w:r w:rsidRPr="001665A0">
        <w:rPr>
          <w:rFonts w:ascii="Times New Roman" w:hAnsi="Times New Roman"/>
          <w:spacing w:val="1"/>
          <w:sz w:val="28"/>
          <w:szCs w:val="28"/>
        </w:rPr>
        <w:t>р</w:t>
      </w:r>
      <w:r w:rsidRPr="001665A0">
        <w:rPr>
          <w:rFonts w:ascii="Times New Roman" w:hAnsi="Times New Roman"/>
          <w:sz w:val="28"/>
          <w:szCs w:val="28"/>
        </w:rPr>
        <w:t>сы</w:t>
      </w:r>
      <w:r w:rsidRPr="001665A0">
        <w:rPr>
          <w:rFonts w:ascii="Times New Roman" w:hAnsi="Times New Roman"/>
          <w:spacing w:val="1"/>
          <w:sz w:val="28"/>
          <w:szCs w:val="28"/>
        </w:rPr>
        <w:t xml:space="preserve"> </w:t>
      </w:r>
      <w:r w:rsidRPr="001665A0">
        <w:rPr>
          <w:rFonts w:ascii="Times New Roman" w:hAnsi="Times New Roman"/>
          <w:spacing w:val="-3"/>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w:t>
      </w: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b/>
          <w:bCs/>
          <w:spacing w:val="1"/>
          <w:sz w:val="28"/>
          <w:szCs w:val="28"/>
        </w:rPr>
      </w:pP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pacing w:val="1"/>
          <w:sz w:val="28"/>
          <w:szCs w:val="28"/>
        </w:rPr>
        <w:t>Природно</w:t>
      </w:r>
      <w:r w:rsidRPr="001665A0">
        <w:rPr>
          <w:rFonts w:ascii="Times New Roman" w:hAnsi="Times New Roman"/>
          <w:b/>
          <w:bCs/>
          <w:spacing w:val="-2"/>
          <w:sz w:val="28"/>
          <w:szCs w:val="28"/>
        </w:rPr>
        <w:t>-</w:t>
      </w:r>
      <w:r w:rsidRPr="001665A0">
        <w:rPr>
          <w:rFonts w:ascii="Times New Roman" w:hAnsi="Times New Roman"/>
          <w:b/>
          <w:bCs/>
          <w:spacing w:val="1"/>
          <w:sz w:val="28"/>
          <w:szCs w:val="28"/>
        </w:rPr>
        <w:t>т</w:t>
      </w:r>
      <w:r w:rsidRPr="001665A0">
        <w:rPr>
          <w:rFonts w:ascii="Times New Roman" w:hAnsi="Times New Roman"/>
          <w:b/>
          <w:bCs/>
          <w:sz w:val="28"/>
          <w:szCs w:val="28"/>
        </w:rPr>
        <w:t>е</w:t>
      </w:r>
      <w:r w:rsidRPr="001665A0">
        <w:rPr>
          <w:rFonts w:ascii="Times New Roman" w:hAnsi="Times New Roman"/>
          <w:b/>
          <w:bCs/>
          <w:spacing w:val="-3"/>
          <w:sz w:val="28"/>
          <w:szCs w:val="28"/>
        </w:rPr>
        <w:t>рр</w:t>
      </w:r>
      <w:r w:rsidRPr="001665A0">
        <w:rPr>
          <w:rFonts w:ascii="Times New Roman" w:hAnsi="Times New Roman"/>
          <w:b/>
          <w:bCs/>
          <w:spacing w:val="-1"/>
          <w:sz w:val="28"/>
          <w:szCs w:val="28"/>
        </w:rPr>
        <w:t>и</w:t>
      </w:r>
      <w:r w:rsidRPr="001665A0">
        <w:rPr>
          <w:rFonts w:ascii="Times New Roman" w:hAnsi="Times New Roman"/>
          <w:b/>
          <w:bCs/>
          <w:spacing w:val="1"/>
          <w:sz w:val="28"/>
          <w:szCs w:val="28"/>
        </w:rPr>
        <w:t>то</w:t>
      </w:r>
      <w:r w:rsidRPr="001665A0">
        <w:rPr>
          <w:rFonts w:ascii="Times New Roman" w:hAnsi="Times New Roman"/>
          <w:b/>
          <w:bCs/>
          <w:sz w:val="28"/>
          <w:szCs w:val="28"/>
        </w:rPr>
        <w:t>р</w:t>
      </w:r>
      <w:r w:rsidRPr="001665A0">
        <w:rPr>
          <w:rFonts w:ascii="Times New Roman" w:hAnsi="Times New Roman"/>
          <w:b/>
          <w:bCs/>
          <w:spacing w:val="-3"/>
          <w:sz w:val="28"/>
          <w:szCs w:val="28"/>
        </w:rPr>
        <w:t>и</w:t>
      </w:r>
      <w:r w:rsidRPr="001665A0">
        <w:rPr>
          <w:rFonts w:ascii="Times New Roman" w:hAnsi="Times New Roman"/>
          <w:b/>
          <w:bCs/>
          <w:spacing w:val="1"/>
          <w:sz w:val="28"/>
          <w:szCs w:val="28"/>
        </w:rPr>
        <w:t>а</w:t>
      </w:r>
      <w:r w:rsidRPr="001665A0">
        <w:rPr>
          <w:rFonts w:ascii="Times New Roman" w:hAnsi="Times New Roman"/>
          <w:b/>
          <w:bCs/>
          <w:spacing w:val="-1"/>
          <w:sz w:val="28"/>
          <w:szCs w:val="28"/>
        </w:rPr>
        <w:t>л</w:t>
      </w:r>
      <w:r w:rsidRPr="001665A0">
        <w:rPr>
          <w:rFonts w:ascii="Times New Roman" w:hAnsi="Times New Roman"/>
          <w:b/>
          <w:bCs/>
          <w:sz w:val="28"/>
          <w:szCs w:val="28"/>
        </w:rPr>
        <w:t>ьн</w:t>
      </w:r>
      <w:r w:rsidRPr="001665A0">
        <w:rPr>
          <w:rFonts w:ascii="Times New Roman" w:hAnsi="Times New Roman"/>
          <w:b/>
          <w:bCs/>
          <w:spacing w:val="-2"/>
          <w:sz w:val="28"/>
          <w:szCs w:val="28"/>
        </w:rPr>
        <w:t>ы</w:t>
      </w:r>
      <w:r w:rsidRPr="001665A0">
        <w:rPr>
          <w:rFonts w:ascii="Times New Roman" w:hAnsi="Times New Roman"/>
          <w:b/>
          <w:bCs/>
          <w:sz w:val="28"/>
          <w:szCs w:val="28"/>
        </w:rPr>
        <w:t xml:space="preserve">е </w:t>
      </w:r>
      <w:r w:rsidRPr="001665A0">
        <w:rPr>
          <w:rFonts w:ascii="Times New Roman" w:hAnsi="Times New Roman"/>
          <w:b/>
          <w:bCs/>
          <w:spacing w:val="-1"/>
          <w:sz w:val="28"/>
          <w:szCs w:val="28"/>
        </w:rPr>
        <w:t>к</w:t>
      </w:r>
      <w:r w:rsidRPr="001665A0">
        <w:rPr>
          <w:rFonts w:ascii="Times New Roman" w:hAnsi="Times New Roman"/>
          <w:b/>
          <w:bCs/>
          <w:spacing w:val="1"/>
          <w:sz w:val="28"/>
          <w:szCs w:val="28"/>
        </w:rPr>
        <w:t>о</w:t>
      </w:r>
      <w:r w:rsidRPr="001665A0">
        <w:rPr>
          <w:rFonts w:ascii="Times New Roman" w:hAnsi="Times New Roman"/>
          <w:b/>
          <w:bCs/>
          <w:sz w:val="28"/>
          <w:szCs w:val="28"/>
        </w:rPr>
        <w:t>м</w:t>
      </w:r>
      <w:r w:rsidRPr="001665A0">
        <w:rPr>
          <w:rFonts w:ascii="Times New Roman" w:hAnsi="Times New Roman"/>
          <w:b/>
          <w:bCs/>
          <w:spacing w:val="-3"/>
          <w:sz w:val="28"/>
          <w:szCs w:val="28"/>
        </w:rPr>
        <w:t>п</w:t>
      </w:r>
      <w:r w:rsidRPr="001665A0">
        <w:rPr>
          <w:rFonts w:ascii="Times New Roman" w:hAnsi="Times New Roman"/>
          <w:b/>
          <w:bCs/>
          <w:spacing w:val="1"/>
          <w:sz w:val="28"/>
          <w:szCs w:val="28"/>
        </w:rPr>
        <w:t>л</w:t>
      </w:r>
      <w:r w:rsidRPr="001665A0">
        <w:rPr>
          <w:rFonts w:ascii="Times New Roman" w:hAnsi="Times New Roman"/>
          <w:b/>
          <w:bCs/>
          <w:sz w:val="28"/>
          <w:szCs w:val="28"/>
        </w:rPr>
        <w:t>ексы</w:t>
      </w:r>
      <w:r w:rsidRPr="001665A0">
        <w:rPr>
          <w:rFonts w:ascii="Times New Roman" w:hAnsi="Times New Roman"/>
          <w:b/>
          <w:bCs/>
          <w:spacing w:val="-1"/>
          <w:sz w:val="28"/>
          <w:szCs w:val="28"/>
        </w:rPr>
        <w:t xml:space="preserve"> </w:t>
      </w:r>
      <w:r w:rsidRPr="001665A0">
        <w:rPr>
          <w:rFonts w:ascii="Times New Roman" w:hAnsi="Times New Roman"/>
          <w:b/>
          <w:bCs/>
          <w:spacing w:val="-2"/>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сси</w:t>
      </w:r>
      <w:r w:rsidRPr="001665A0">
        <w:rPr>
          <w:rFonts w:ascii="Times New Roman" w:hAnsi="Times New Roman"/>
          <w:b/>
          <w:bCs/>
          <w:spacing w:val="-2"/>
          <w:sz w:val="28"/>
          <w:szCs w:val="28"/>
        </w:rPr>
        <w:t>и</w:t>
      </w:r>
      <w:r w:rsidRPr="001665A0">
        <w:rPr>
          <w:rFonts w:ascii="Times New Roman" w:hAnsi="Times New Roman"/>
          <w:b/>
          <w:bCs/>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z w:val="28"/>
          <w:szCs w:val="28"/>
        </w:rPr>
        <w:lastRenderedPageBreak/>
        <w:t>Пр</w:t>
      </w:r>
      <w:r w:rsidRPr="001665A0">
        <w:rPr>
          <w:rFonts w:ascii="Times New Roman" w:hAnsi="Times New Roman"/>
          <w:b/>
          <w:bCs/>
          <w:spacing w:val="-1"/>
          <w:sz w:val="28"/>
          <w:szCs w:val="28"/>
        </w:rPr>
        <w:t>и</w:t>
      </w:r>
      <w:r w:rsidRPr="001665A0">
        <w:rPr>
          <w:rFonts w:ascii="Times New Roman" w:hAnsi="Times New Roman"/>
          <w:b/>
          <w:bCs/>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д</w:t>
      </w:r>
      <w:r w:rsidRPr="001665A0">
        <w:rPr>
          <w:rFonts w:ascii="Times New Roman" w:hAnsi="Times New Roman"/>
          <w:b/>
          <w:bCs/>
          <w:spacing w:val="-1"/>
          <w:sz w:val="28"/>
          <w:szCs w:val="28"/>
        </w:rPr>
        <w:t>но</w:t>
      </w:r>
      <w:r w:rsidRPr="001665A0">
        <w:rPr>
          <w:rFonts w:ascii="Times New Roman" w:hAnsi="Times New Roman"/>
          <w:b/>
          <w:bCs/>
          <w:sz w:val="28"/>
          <w:szCs w:val="28"/>
        </w:rPr>
        <w:t xml:space="preserve">е </w:t>
      </w:r>
      <w:r w:rsidRPr="001665A0">
        <w:rPr>
          <w:rFonts w:ascii="Times New Roman" w:hAnsi="Times New Roman"/>
          <w:b/>
          <w:bCs/>
          <w:spacing w:val="-3"/>
          <w:sz w:val="28"/>
          <w:szCs w:val="28"/>
        </w:rPr>
        <w:t>р</w:t>
      </w:r>
      <w:r w:rsidRPr="001665A0">
        <w:rPr>
          <w:rFonts w:ascii="Times New Roman" w:hAnsi="Times New Roman"/>
          <w:b/>
          <w:bCs/>
          <w:spacing w:val="1"/>
          <w:sz w:val="28"/>
          <w:szCs w:val="28"/>
        </w:rPr>
        <w:t>а</w:t>
      </w:r>
      <w:r w:rsidRPr="001665A0">
        <w:rPr>
          <w:rFonts w:ascii="Times New Roman" w:hAnsi="Times New Roman"/>
          <w:b/>
          <w:bCs/>
          <w:spacing w:val="-1"/>
          <w:sz w:val="28"/>
          <w:szCs w:val="28"/>
        </w:rPr>
        <w:t>й</w:t>
      </w:r>
      <w:r w:rsidRPr="001665A0">
        <w:rPr>
          <w:rFonts w:ascii="Times New Roman" w:hAnsi="Times New Roman"/>
          <w:b/>
          <w:bCs/>
          <w:spacing w:val="1"/>
          <w:sz w:val="28"/>
          <w:szCs w:val="28"/>
        </w:rPr>
        <w:t>о</w:t>
      </w:r>
      <w:r w:rsidRPr="001665A0">
        <w:rPr>
          <w:rFonts w:ascii="Times New Roman" w:hAnsi="Times New Roman"/>
          <w:b/>
          <w:bCs/>
          <w:spacing w:val="-3"/>
          <w:sz w:val="28"/>
          <w:szCs w:val="28"/>
        </w:rPr>
        <w:t>н</w:t>
      </w:r>
      <w:r w:rsidRPr="001665A0">
        <w:rPr>
          <w:rFonts w:ascii="Times New Roman" w:hAnsi="Times New Roman"/>
          <w:b/>
          <w:bCs/>
          <w:spacing w:val="-1"/>
          <w:sz w:val="28"/>
          <w:szCs w:val="28"/>
        </w:rPr>
        <w:t>и</w:t>
      </w:r>
      <w:r w:rsidRPr="001665A0">
        <w:rPr>
          <w:rFonts w:ascii="Times New Roman" w:hAnsi="Times New Roman"/>
          <w:b/>
          <w:bCs/>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ван</w:t>
      </w:r>
      <w:r w:rsidRPr="001665A0">
        <w:rPr>
          <w:rFonts w:ascii="Times New Roman" w:hAnsi="Times New Roman"/>
          <w:b/>
          <w:bCs/>
          <w:spacing w:val="-1"/>
          <w:sz w:val="28"/>
          <w:szCs w:val="28"/>
        </w:rPr>
        <w:t>и</w:t>
      </w:r>
      <w:r w:rsidRPr="001665A0">
        <w:rPr>
          <w:rFonts w:ascii="Times New Roman" w:hAnsi="Times New Roman"/>
          <w:b/>
          <w:bCs/>
          <w:sz w:val="28"/>
          <w:szCs w:val="28"/>
        </w:rPr>
        <w:t>е.</w:t>
      </w:r>
      <w:r w:rsidRPr="001665A0">
        <w:rPr>
          <w:rFonts w:ascii="Times New Roman" w:hAnsi="Times New Roman"/>
          <w:b/>
          <w:bCs/>
          <w:spacing w:val="2"/>
          <w:sz w:val="28"/>
          <w:szCs w:val="28"/>
        </w:rPr>
        <w:t xml:space="preserve"> </w:t>
      </w:r>
      <w:r w:rsidRPr="001665A0">
        <w:rPr>
          <w:rFonts w:ascii="Times New Roman" w:hAnsi="Times New Roman"/>
          <w:spacing w:val="-1"/>
          <w:sz w:val="28"/>
          <w:szCs w:val="28"/>
        </w:rPr>
        <w:t>При</w:t>
      </w:r>
      <w:r w:rsidRPr="001665A0">
        <w:rPr>
          <w:rFonts w:ascii="Times New Roman" w:hAnsi="Times New Roman"/>
          <w:spacing w:val="1"/>
          <w:sz w:val="28"/>
          <w:szCs w:val="28"/>
        </w:rPr>
        <w:t>р</w:t>
      </w:r>
      <w:r w:rsidRPr="001665A0">
        <w:rPr>
          <w:rFonts w:ascii="Times New Roman" w:hAnsi="Times New Roman"/>
          <w:spacing w:val="-1"/>
          <w:sz w:val="28"/>
          <w:szCs w:val="28"/>
        </w:rPr>
        <w:t>од</w:t>
      </w:r>
      <w:r w:rsidRPr="001665A0">
        <w:rPr>
          <w:rFonts w:ascii="Times New Roman" w:hAnsi="Times New Roman"/>
          <w:spacing w:val="1"/>
          <w:sz w:val="28"/>
          <w:szCs w:val="28"/>
        </w:rPr>
        <w:t>н</w:t>
      </w:r>
      <w:r w:rsidRPr="001665A0">
        <w:rPr>
          <w:rFonts w:ascii="Times New Roman" w:hAnsi="Times New Roman"/>
          <w:spacing w:val="2"/>
          <w:sz w:val="28"/>
          <w:szCs w:val="28"/>
        </w:rPr>
        <w:t>о</w:t>
      </w:r>
      <w:r w:rsidRPr="001665A0">
        <w:rPr>
          <w:rFonts w:ascii="Times New Roman" w:hAnsi="Times New Roman"/>
          <w:sz w:val="28"/>
          <w:szCs w:val="28"/>
        </w:rPr>
        <w:t>-</w:t>
      </w:r>
      <w:r w:rsidRPr="001665A0">
        <w:rPr>
          <w:rFonts w:ascii="Times New Roman" w:hAnsi="Times New Roman"/>
          <w:spacing w:val="-3"/>
          <w:sz w:val="28"/>
          <w:szCs w:val="28"/>
        </w:rPr>
        <w:t>т</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 к</w:t>
      </w:r>
      <w:r w:rsidRPr="001665A0">
        <w:rPr>
          <w:rFonts w:ascii="Times New Roman" w:hAnsi="Times New Roman"/>
          <w:spacing w:val="-1"/>
          <w:sz w:val="28"/>
          <w:szCs w:val="28"/>
        </w:rPr>
        <w:t>о</w:t>
      </w:r>
      <w:r w:rsidRPr="001665A0">
        <w:rPr>
          <w:rFonts w:ascii="Times New Roman" w:hAnsi="Times New Roman"/>
          <w:spacing w:val="2"/>
          <w:sz w:val="28"/>
          <w:szCs w:val="28"/>
        </w:rPr>
        <w:t>м</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2"/>
          <w:sz w:val="28"/>
          <w:szCs w:val="28"/>
        </w:rPr>
        <w:t>к</w:t>
      </w:r>
      <w:r w:rsidRPr="001665A0">
        <w:rPr>
          <w:rFonts w:ascii="Times New Roman" w:hAnsi="Times New Roman"/>
          <w:sz w:val="28"/>
          <w:szCs w:val="28"/>
        </w:rPr>
        <w:t>сы (</w:t>
      </w:r>
      <w:r w:rsidRPr="001665A0">
        <w:rPr>
          <w:rFonts w:ascii="Times New Roman" w:hAnsi="Times New Roman"/>
          <w:spacing w:val="-1"/>
          <w:sz w:val="28"/>
          <w:szCs w:val="28"/>
        </w:rPr>
        <w:t>ПТ</w:t>
      </w:r>
      <w:r w:rsidRPr="001665A0">
        <w:rPr>
          <w:rFonts w:ascii="Times New Roman" w:hAnsi="Times New Roman"/>
          <w:sz w:val="28"/>
          <w:szCs w:val="28"/>
        </w:rPr>
        <w:t>К):</w:t>
      </w:r>
      <w:r w:rsidRPr="001665A0">
        <w:rPr>
          <w:rFonts w:ascii="Times New Roman" w:hAnsi="Times New Roman"/>
          <w:spacing w:val="1"/>
          <w:sz w:val="28"/>
          <w:szCs w:val="28"/>
        </w:rPr>
        <w:t xml:space="preserve"> 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е,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2"/>
          <w:sz w:val="28"/>
          <w:szCs w:val="28"/>
        </w:rPr>
        <w:t>о</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по</w:t>
      </w:r>
      <w:r w:rsidRPr="001665A0">
        <w:rPr>
          <w:rFonts w:ascii="Times New Roman" w:hAnsi="Times New Roman"/>
          <w:sz w:val="28"/>
          <w:szCs w:val="28"/>
        </w:rPr>
        <w:t>ге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по</w:t>
      </w:r>
      <w:r w:rsidRPr="001665A0">
        <w:rPr>
          <w:rFonts w:ascii="Times New Roman" w:hAnsi="Times New Roman"/>
          <w:sz w:val="28"/>
          <w:szCs w:val="28"/>
        </w:rPr>
        <w:t>ге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е. </w:t>
      </w:r>
      <w:r w:rsidRPr="001665A0">
        <w:rPr>
          <w:rFonts w:ascii="Times New Roman" w:hAnsi="Times New Roman"/>
          <w:spacing w:val="-1"/>
          <w:sz w:val="28"/>
          <w:szCs w:val="28"/>
        </w:rPr>
        <w:t>Пр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е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йо</w:t>
      </w:r>
      <w:r w:rsidRPr="001665A0">
        <w:rPr>
          <w:rFonts w:ascii="Times New Roman" w:hAnsi="Times New Roman"/>
          <w:spacing w:val="1"/>
          <w:sz w:val="28"/>
          <w:szCs w:val="28"/>
        </w:rPr>
        <w:t>н</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z w:val="28"/>
          <w:szCs w:val="28"/>
        </w:rPr>
        <w:t>ва</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сс</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spacing w:val="-1"/>
          <w:sz w:val="28"/>
          <w:szCs w:val="28"/>
        </w:rPr>
        <w:t>При</w:t>
      </w:r>
      <w:r w:rsidRPr="001665A0">
        <w:rPr>
          <w:rFonts w:ascii="Times New Roman" w:hAnsi="Times New Roman"/>
          <w:spacing w:val="1"/>
          <w:sz w:val="28"/>
          <w:szCs w:val="28"/>
        </w:rPr>
        <w:t>р</w:t>
      </w:r>
      <w:r w:rsidRPr="001665A0">
        <w:rPr>
          <w:rFonts w:ascii="Times New Roman" w:hAnsi="Times New Roman"/>
          <w:spacing w:val="-1"/>
          <w:sz w:val="28"/>
          <w:szCs w:val="28"/>
        </w:rPr>
        <w:t>од</w:t>
      </w:r>
      <w:r w:rsidRPr="001665A0">
        <w:rPr>
          <w:rFonts w:ascii="Times New Roman" w:hAnsi="Times New Roman"/>
          <w:spacing w:val="1"/>
          <w:sz w:val="28"/>
          <w:szCs w:val="28"/>
        </w:rPr>
        <w:t>ны</w:t>
      </w:r>
      <w:r w:rsidRPr="001665A0">
        <w:rPr>
          <w:rFonts w:ascii="Times New Roman" w:hAnsi="Times New Roman"/>
          <w:sz w:val="28"/>
          <w:szCs w:val="28"/>
        </w:rPr>
        <w:t xml:space="preserve">е </w:t>
      </w:r>
      <w:r w:rsidRPr="001665A0">
        <w:rPr>
          <w:rFonts w:ascii="Times New Roman" w:hAnsi="Times New Roman"/>
          <w:spacing w:val="-3"/>
          <w:sz w:val="28"/>
          <w:szCs w:val="28"/>
        </w:rPr>
        <w:t>з</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spacing w:val="1"/>
          <w:sz w:val="28"/>
          <w:szCs w:val="28"/>
        </w:rPr>
        <w:t>З</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 xml:space="preserve">а </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к</w:t>
      </w:r>
      <w:r w:rsidRPr="001665A0">
        <w:rPr>
          <w:rFonts w:ascii="Times New Roman" w:hAnsi="Times New Roman"/>
          <w:spacing w:val="-2"/>
          <w:sz w:val="28"/>
          <w:szCs w:val="28"/>
        </w:rPr>
        <w:t>т</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х </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z w:val="28"/>
          <w:szCs w:val="28"/>
        </w:rPr>
        <w:t>сты</w:t>
      </w:r>
      <w:r w:rsidRPr="001665A0">
        <w:rPr>
          <w:rFonts w:ascii="Times New Roman" w:hAnsi="Times New Roman"/>
          <w:spacing w:val="1"/>
          <w:sz w:val="28"/>
          <w:szCs w:val="28"/>
        </w:rPr>
        <w:t>н</w:t>
      </w:r>
      <w:r w:rsidRPr="001665A0">
        <w:rPr>
          <w:rFonts w:ascii="Times New Roman" w:hAnsi="Times New Roman"/>
          <w:spacing w:val="-1"/>
          <w:sz w:val="28"/>
          <w:szCs w:val="28"/>
        </w:rPr>
        <w:t>ь</w:t>
      </w:r>
      <w:r w:rsidRPr="001665A0">
        <w:rPr>
          <w:rFonts w:ascii="Times New Roman" w:hAnsi="Times New Roman"/>
          <w:sz w:val="28"/>
          <w:szCs w:val="28"/>
        </w:rPr>
        <w:t>,</w:t>
      </w:r>
      <w:r w:rsidRPr="001665A0">
        <w:rPr>
          <w:rFonts w:ascii="Times New Roman" w:hAnsi="Times New Roman"/>
          <w:spacing w:val="25"/>
          <w:sz w:val="28"/>
          <w:szCs w:val="28"/>
        </w:rPr>
        <w:t xml:space="preserve"> </w:t>
      </w:r>
      <w:r w:rsidRPr="001665A0">
        <w:rPr>
          <w:rFonts w:ascii="Times New Roman" w:hAnsi="Times New Roman"/>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ндр</w:t>
      </w:r>
      <w:r w:rsidRPr="001665A0">
        <w:rPr>
          <w:rFonts w:ascii="Times New Roman" w:hAnsi="Times New Roman"/>
          <w:sz w:val="28"/>
          <w:szCs w:val="28"/>
        </w:rPr>
        <w:t>ы</w:t>
      </w:r>
      <w:r w:rsidRPr="001665A0">
        <w:rPr>
          <w:rFonts w:ascii="Times New Roman" w:hAnsi="Times New Roman"/>
          <w:spacing w:val="26"/>
          <w:sz w:val="28"/>
          <w:szCs w:val="28"/>
        </w:rPr>
        <w:t xml:space="preserve"> </w:t>
      </w:r>
      <w:r w:rsidRPr="001665A0">
        <w:rPr>
          <w:rFonts w:ascii="Times New Roman" w:hAnsi="Times New Roman"/>
          <w:sz w:val="28"/>
          <w:szCs w:val="28"/>
        </w:rPr>
        <w:t>и</w:t>
      </w:r>
      <w:r w:rsidRPr="001665A0">
        <w:rPr>
          <w:rFonts w:ascii="Times New Roman" w:hAnsi="Times New Roman"/>
          <w:spacing w:val="24"/>
          <w:sz w:val="28"/>
          <w:szCs w:val="28"/>
        </w:rPr>
        <w:t xml:space="preserve"> </w:t>
      </w:r>
      <w:r w:rsidRPr="001665A0">
        <w:rPr>
          <w:rFonts w:ascii="Times New Roman" w:hAnsi="Times New Roman"/>
          <w:spacing w:val="-1"/>
          <w:sz w:val="28"/>
          <w:szCs w:val="28"/>
        </w:rPr>
        <w:t>л</w:t>
      </w:r>
      <w:r w:rsidRPr="001665A0">
        <w:rPr>
          <w:rFonts w:ascii="Times New Roman" w:hAnsi="Times New Roman"/>
          <w:sz w:val="28"/>
          <w:szCs w:val="28"/>
        </w:rPr>
        <w:t>ес</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нд</w:t>
      </w:r>
      <w:r w:rsidRPr="001665A0">
        <w:rPr>
          <w:rFonts w:ascii="Times New Roman" w:hAnsi="Times New Roman"/>
          <w:spacing w:val="-1"/>
          <w:sz w:val="28"/>
          <w:szCs w:val="28"/>
        </w:rPr>
        <w:t>р</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25"/>
          <w:sz w:val="28"/>
          <w:szCs w:val="28"/>
        </w:rPr>
        <w:t xml:space="preserve"> </w:t>
      </w:r>
      <w:r w:rsidRPr="001665A0">
        <w:rPr>
          <w:rFonts w:ascii="Times New Roman" w:hAnsi="Times New Roman"/>
          <w:sz w:val="28"/>
          <w:szCs w:val="28"/>
        </w:rPr>
        <w:t>Раз</w:t>
      </w:r>
      <w:r w:rsidRPr="001665A0">
        <w:rPr>
          <w:rFonts w:ascii="Times New Roman" w:hAnsi="Times New Roman"/>
          <w:spacing w:val="-2"/>
          <w:sz w:val="28"/>
          <w:szCs w:val="28"/>
        </w:rPr>
        <w:t>н</w:t>
      </w:r>
      <w:r w:rsidRPr="001665A0">
        <w:rPr>
          <w:rFonts w:ascii="Times New Roman" w:hAnsi="Times New Roman"/>
          <w:spacing w:val="-1"/>
          <w:sz w:val="28"/>
          <w:szCs w:val="28"/>
        </w:rPr>
        <w:t>оо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азие</w:t>
      </w:r>
      <w:r w:rsidRPr="001665A0">
        <w:rPr>
          <w:rFonts w:ascii="Times New Roman" w:hAnsi="Times New Roman"/>
          <w:spacing w:val="26"/>
          <w:sz w:val="28"/>
          <w:szCs w:val="28"/>
        </w:rPr>
        <w:t xml:space="preserve"> </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5"/>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7"/>
          <w:sz w:val="28"/>
          <w:szCs w:val="28"/>
        </w:rPr>
        <w:t xml:space="preserve"> </w:t>
      </w:r>
      <w:r w:rsidRPr="001665A0">
        <w:rPr>
          <w:rFonts w:ascii="Times New Roman" w:hAnsi="Times New Roman"/>
          <w:sz w:val="28"/>
          <w:szCs w:val="28"/>
        </w:rPr>
        <w:t>т</w:t>
      </w:r>
      <w:r w:rsidRPr="001665A0">
        <w:rPr>
          <w:rFonts w:ascii="Times New Roman" w:hAnsi="Times New Roman"/>
          <w:spacing w:val="-3"/>
          <w:sz w:val="28"/>
          <w:szCs w:val="28"/>
        </w:rPr>
        <w:t>а</w:t>
      </w:r>
      <w:r w:rsidRPr="001665A0">
        <w:rPr>
          <w:rFonts w:ascii="Times New Roman" w:hAnsi="Times New Roman"/>
          <w:spacing w:val="1"/>
          <w:sz w:val="28"/>
          <w:szCs w:val="28"/>
        </w:rPr>
        <w:t>й</w:t>
      </w:r>
      <w:r w:rsidRPr="001665A0">
        <w:rPr>
          <w:rFonts w:ascii="Times New Roman" w:hAnsi="Times New Roman"/>
          <w:sz w:val="28"/>
          <w:szCs w:val="28"/>
        </w:rPr>
        <w:t>га,</w:t>
      </w:r>
      <w:r w:rsidRPr="001665A0">
        <w:rPr>
          <w:rFonts w:ascii="Times New Roman" w:hAnsi="Times New Roman"/>
          <w:spacing w:val="25"/>
          <w:sz w:val="28"/>
          <w:szCs w:val="28"/>
        </w:rPr>
        <w:t xml:space="preserve"> </w:t>
      </w:r>
      <w:r w:rsidRPr="001665A0">
        <w:rPr>
          <w:rFonts w:ascii="Times New Roman" w:hAnsi="Times New Roman"/>
          <w:sz w:val="28"/>
          <w:szCs w:val="28"/>
        </w:rPr>
        <w:t>смеш</w:t>
      </w:r>
      <w:r w:rsidRPr="001665A0">
        <w:rPr>
          <w:rFonts w:ascii="Times New Roman" w:hAnsi="Times New Roman"/>
          <w:spacing w:val="-3"/>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 и</w:t>
      </w:r>
      <w:r w:rsidRPr="001665A0">
        <w:rPr>
          <w:rFonts w:ascii="Times New Roman" w:hAnsi="Times New Roman"/>
          <w:spacing w:val="4"/>
          <w:sz w:val="28"/>
          <w:szCs w:val="28"/>
        </w:rPr>
        <w:t xml:space="preserve"> широко</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ств</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л</w:t>
      </w:r>
      <w:r w:rsidRPr="001665A0">
        <w:rPr>
          <w:rFonts w:ascii="Times New Roman" w:hAnsi="Times New Roman"/>
          <w:spacing w:val="-2"/>
          <w:sz w:val="28"/>
          <w:szCs w:val="28"/>
        </w:rPr>
        <w:t>е</w:t>
      </w:r>
      <w:r w:rsidRPr="001665A0">
        <w:rPr>
          <w:rFonts w:ascii="Times New Roman" w:hAnsi="Times New Roman"/>
          <w:sz w:val="28"/>
          <w:szCs w:val="28"/>
        </w:rPr>
        <w:t xml:space="preserve">са. </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3"/>
          <w:sz w:val="28"/>
          <w:szCs w:val="28"/>
        </w:rPr>
        <w:t>е</w:t>
      </w:r>
      <w:r w:rsidRPr="001665A0">
        <w:rPr>
          <w:rFonts w:ascii="Times New Roman" w:hAnsi="Times New Roman"/>
          <w:spacing w:val="1"/>
          <w:sz w:val="28"/>
          <w:szCs w:val="28"/>
        </w:rPr>
        <w:t>пи</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pacing w:val="-2"/>
          <w:sz w:val="28"/>
          <w:szCs w:val="28"/>
        </w:rPr>
        <w:t>с</w:t>
      </w:r>
      <w:r w:rsidRPr="001665A0">
        <w:rPr>
          <w:rFonts w:ascii="Times New Roman" w:hAnsi="Times New Roman"/>
          <w:sz w:val="28"/>
          <w:szCs w:val="28"/>
        </w:rPr>
        <w:t>тепи</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по</w:t>
      </w:r>
      <w:r w:rsidRPr="001665A0">
        <w:rPr>
          <w:rFonts w:ascii="Times New Roman" w:hAnsi="Times New Roman"/>
          <w:spacing w:val="-1"/>
          <w:sz w:val="28"/>
          <w:szCs w:val="28"/>
        </w:rPr>
        <w:t>л</w:t>
      </w:r>
      <w:r w:rsidRPr="001665A0">
        <w:rPr>
          <w:rFonts w:ascii="Times New Roman" w:hAnsi="Times New Roman"/>
          <w:spacing w:val="-4"/>
          <w:sz w:val="28"/>
          <w:szCs w:val="28"/>
        </w:rPr>
        <w:t>у</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z w:val="28"/>
          <w:szCs w:val="28"/>
        </w:rPr>
        <w:t>сты</w:t>
      </w:r>
      <w:r w:rsidRPr="001665A0">
        <w:rPr>
          <w:rFonts w:ascii="Times New Roman" w:hAnsi="Times New Roman"/>
          <w:spacing w:val="1"/>
          <w:sz w:val="28"/>
          <w:szCs w:val="28"/>
        </w:rPr>
        <w:t>ни</w:t>
      </w:r>
      <w:r w:rsidRPr="001665A0">
        <w:rPr>
          <w:rFonts w:ascii="Times New Roman" w:hAnsi="Times New Roman"/>
          <w:sz w:val="28"/>
          <w:szCs w:val="28"/>
        </w:rPr>
        <w:t>. Вы</w:t>
      </w:r>
      <w:r w:rsidRPr="001665A0">
        <w:rPr>
          <w:rFonts w:ascii="Times New Roman" w:hAnsi="Times New Roman"/>
          <w:spacing w:val="-1"/>
          <w:sz w:val="28"/>
          <w:szCs w:val="28"/>
        </w:rPr>
        <w:t>с</w:t>
      </w:r>
      <w:r w:rsidRPr="001665A0">
        <w:rPr>
          <w:rFonts w:ascii="Times New Roman" w:hAnsi="Times New Roman"/>
          <w:spacing w:val="1"/>
          <w:sz w:val="28"/>
          <w:szCs w:val="28"/>
        </w:rPr>
        <w:t>о</w:t>
      </w:r>
      <w:r w:rsidRPr="001665A0">
        <w:rPr>
          <w:rFonts w:ascii="Times New Roman" w:hAnsi="Times New Roman"/>
          <w:sz w:val="28"/>
          <w:szCs w:val="28"/>
        </w:rPr>
        <w:t>тн</w:t>
      </w:r>
      <w:r w:rsidRPr="001665A0">
        <w:rPr>
          <w:rFonts w:ascii="Times New Roman" w:hAnsi="Times New Roman"/>
          <w:spacing w:val="-2"/>
          <w:sz w:val="28"/>
          <w:szCs w:val="28"/>
        </w:rPr>
        <w:t>а</w:t>
      </w:r>
      <w:r w:rsidRPr="001665A0">
        <w:rPr>
          <w:rFonts w:ascii="Times New Roman" w:hAnsi="Times New Roman"/>
          <w:sz w:val="28"/>
          <w:szCs w:val="28"/>
        </w:rPr>
        <w:t xml:space="preserve">я </w:t>
      </w:r>
      <w:r w:rsidRPr="001665A0">
        <w:rPr>
          <w:rFonts w:ascii="Times New Roman" w:hAnsi="Times New Roman"/>
          <w:spacing w:val="-2"/>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я</w:t>
      </w:r>
      <w:r w:rsidRPr="001665A0">
        <w:rPr>
          <w:rFonts w:ascii="Times New Roman" w:hAnsi="Times New Roman"/>
          <w:spacing w:val="-2"/>
          <w:sz w:val="28"/>
          <w:szCs w:val="28"/>
        </w:rPr>
        <w:t>с</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3"/>
          <w:sz w:val="28"/>
          <w:szCs w:val="28"/>
        </w:rPr>
        <w:t>ь</w:t>
      </w:r>
      <w:r w:rsidRPr="001665A0">
        <w:rPr>
          <w:rFonts w:ascii="Times New Roman" w:hAnsi="Times New Roman"/>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z w:val="28"/>
          <w:szCs w:val="28"/>
        </w:rPr>
        <w:t>Кр</w:t>
      </w:r>
      <w:r w:rsidRPr="001665A0">
        <w:rPr>
          <w:rFonts w:ascii="Times New Roman" w:hAnsi="Times New Roman"/>
          <w:b/>
          <w:bCs/>
          <w:spacing w:val="1"/>
          <w:sz w:val="28"/>
          <w:szCs w:val="28"/>
        </w:rPr>
        <w:t>у</w:t>
      </w:r>
      <w:r w:rsidRPr="001665A0">
        <w:rPr>
          <w:rFonts w:ascii="Times New Roman" w:hAnsi="Times New Roman"/>
          <w:b/>
          <w:bCs/>
          <w:spacing w:val="-1"/>
          <w:sz w:val="28"/>
          <w:szCs w:val="28"/>
        </w:rPr>
        <w:t>пны</w:t>
      </w:r>
      <w:r w:rsidRPr="001665A0">
        <w:rPr>
          <w:rFonts w:ascii="Times New Roman" w:hAnsi="Times New Roman"/>
          <w:b/>
          <w:bCs/>
          <w:sz w:val="28"/>
          <w:szCs w:val="28"/>
        </w:rPr>
        <w:t>е</w:t>
      </w:r>
      <w:r w:rsidRPr="001665A0">
        <w:rPr>
          <w:rFonts w:ascii="Times New Roman" w:hAnsi="Times New Roman"/>
          <w:b/>
          <w:bCs/>
          <w:spacing w:val="2"/>
          <w:sz w:val="28"/>
          <w:szCs w:val="28"/>
        </w:rPr>
        <w:t xml:space="preserve"> </w:t>
      </w:r>
      <w:r w:rsidRPr="001665A0">
        <w:rPr>
          <w:rFonts w:ascii="Times New Roman" w:hAnsi="Times New Roman"/>
          <w:b/>
          <w:bCs/>
          <w:spacing w:val="-1"/>
          <w:sz w:val="28"/>
          <w:szCs w:val="28"/>
        </w:rPr>
        <w:t>п</w:t>
      </w:r>
      <w:r w:rsidRPr="001665A0">
        <w:rPr>
          <w:rFonts w:ascii="Times New Roman" w:hAnsi="Times New Roman"/>
          <w:b/>
          <w:bCs/>
          <w:sz w:val="28"/>
          <w:szCs w:val="28"/>
        </w:rPr>
        <w:t>р</w:t>
      </w:r>
      <w:r w:rsidRPr="001665A0">
        <w:rPr>
          <w:rFonts w:ascii="Times New Roman" w:hAnsi="Times New Roman"/>
          <w:b/>
          <w:bCs/>
          <w:spacing w:val="-1"/>
          <w:sz w:val="28"/>
          <w:szCs w:val="28"/>
        </w:rPr>
        <w:t>и</w:t>
      </w:r>
      <w:r w:rsidRPr="001665A0">
        <w:rPr>
          <w:rFonts w:ascii="Times New Roman" w:hAnsi="Times New Roman"/>
          <w:b/>
          <w:bCs/>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д</w:t>
      </w:r>
      <w:r w:rsidRPr="001665A0">
        <w:rPr>
          <w:rFonts w:ascii="Times New Roman" w:hAnsi="Times New Roman"/>
          <w:b/>
          <w:bCs/>
          <w:spacing w:val="-4"/>
          <w:sz w:val="28"/>
          <w:szCs w:val="28"/>
        </w:rPr>
        <w:t>н</w:t>
      </w:r>
      <w:r w:rsidRPr="001665A0">
        <w:rPr>
          <w:rFonts w:ascii="Times New Roman" w:hAnsi="Times New Roman"/>
          <w:b/>
          <w:bCs/>
          <w:spacing w:val="-1"/>
          <w:sz w:val="28"/>
          <w:szCs w:val="28"/>
        </w:rPr>
        <w:t>ы</w:t>
      </w:r>
      <w:r w:rsidRPr="001665A0">
        <w:rPr>
          <w:rFonts w:ascii="Times New Roman" w:hAnsi="Times New Roman"/>
          <w:b/>
          <w:bCs/>
          <w:sz w:val="28"/>
          <w:szCs w:val="28"/>
        </w:rPr>
        <w:t>е</w:t>
      </w:r>
      <w:r w:rsidRPr="001665A0">
        <w:rPr>
          <w:rFonts w:ascii="Times New Roman" w:hAnsi="Times New Roman"/>
          <w:b/>
          <w:bCs/>
          <w:spacing w:val="2"/>
          <w:sz w:val="28"/>
          <w:szCs w:val="28"/>
        </w:rPr>
        <w:t xml:space="preserve"> </w:t>
      </w:r>
      <w:r w:rsidRPr="001665A0">
        <w:rPr>
          <w:rFonts w:ascii="Times New Roman" w:hAnsi="Times New Roman"/>
          <w:b/>
          <w:bCs/>
          <w:spacing w:val="-1"/>
          <w:sz w:val="28"/>
          <w:szCs w:val="28"/>
        </w:rPr>
        <w:t>к</w:t>
      </w:r>
      <w:r w:rsidRPr="001665A0">
        <w:rPr>
          <w:rFonts w:ascii="Times New Roman" w:hAnsi="Times New Roman"/>
          <w:b/>
          <w:bCs/>
          <w:spacing w:val="1"/>
          <w:sz w:val="28"/>
          <w:szCs w:val="28"/>
        </w:rPr>
        <w:t>о</w:t>
      </w:r>
      <w:r w:rsidRPr="001665A0">
        <w:rPr>
          <w:rFonts w:ascii="Times New Roman" w:hAnsi="Times New Roman"/>
          <w:b/>
          <w:bCs/>
          <w:sz w:val="28"/>
          <w:szCs w:val="28"/>
        </w:rPr>
        <w:t>м</w:t>
      </w:r>
      <w:r w:rsidRPr="001665A0">
        <w:rPr>
          <w:rFonts w:ascii="Times New Roman" w:hAnsi="Times New Roman"/>
          <w:b/>
          <w:bCs/>
          <w:spacing w:val="-3"/>
          <w:sz w:val="28"/>
          <w:szCs w:val="28"/>
        </w:rPr>
        <w:t>п</w:t>
      </w:r>
      <w:r w:rsidRPr="001665A0">
        <w:rPr>
          <w:rFonts w:ascii="Times New Roman" w:hAnsi="Times New Roman"/>
          <w:b/>
          <w:bCs/>
          <w:spacing w:val="1"/>
          <w:sz w:val="28"/>
          <w:szCs w:val="28"/>
        </w:rPr>
        <w:t>л</w:t>
      </w:r>
      <w:r w:rsidRPr="001665A0">
        <w:rPr>
          <w:rFonts w:ascii="Times New Roman" w:hAnsi="Times New Roman"/>
          <w:b/>
          <w:bCs/>
          <w:sz w:val="28"/>
          <w:szCs w:val="28"/>
        </w:rPr>
        <w:t xml:space="preserve">ексы </w:t>
      </w:r>
      <w:r w:rsidRPr="001665A0">
        <w:rPr>
          <w:rFonts w:ascii="Times New Roman" w:hAnsi="Times New Roman"/>
          <w:b/>
          <w:bCs/>
          <w:spacing w:val="-1"/>
          <w:sz w:val="28"/>
          <w:szCs w:val="28"/>
        </w:rPr>
        <w:t>Ро</w:t>
      </w:r>
      <w:r w:rsidRPr="001665A0">
        <w:rPr>
          <w:rFonts w:ascii="Times New Roman" w:hAnsi="Times New Roman"/>
          <w:b/>
          <w:bCs/>
          <w:sz w:val="28"/>
          <w:szCs w:val="28"/>
        </w:rPr>
        <w:t>сси</w:t>
      </w:r>
      <w:r w:rsidRPr="001665A0">
        <w:rPr>
          <w:rFonts w:ascii="Times New Roman" w:hAnsi="Times New Roman"/>
          <w:b/>
          <w:bCs/>
          <w:spacing w:val="-2"/>
          <w:sz w:val="28"/>
          <w:szCs w:val="28"/>
        </w:rPr>
        <w:t>и</w:t>
      </w:r>
      <w:r w:rsidRPr="001665A0">
        <w:rPr>
          <w:rFonts w:ascii="Times New Roman" w:hAnsi="Times New Roman"/>
          <w:b/>
          <w:bCs/>
          <w:sz w:val="28"/>
          <w:szCs w:val="28"/>
        </w:rPr>
        <w:t>.</w:t>
      </w:r>
      <w:r w:rsidRPr="001665A0">
        <w:rPr>
          <w:rFonts w:ascii="Times New Roman" w:hAnsi="Times New Roman"/>
          <w:b/>
          <w:bCs/>
          <w:spacing w:val="4"/>
          <w:sz w:val="28"/>
          <w:szCs w:val="28"/>
        </w:rPr>
        <w:t xml:space="preserve"> </w:t>
      </w:r>
      <w:r w:rsidRPr="001665A0">
        <w:rPr>
          <w:rFonts w:ascii="Times New Roman" w:hAnsi="Times New Roman"/>
          <w:sz w:val="28"/>
          <w:szCs w:val="28"/>
        </w:rPr>
        <w:t>Р</w:t>
      </w:r>
      <w:r w:rsidRPr="001665A0">
        <w:rPr>
          <w:rFonts w:ascii="Times New Roman" w:hAnsi="Times New Roman"/>
          <w:spacing w:val="-4"/>
          <w:sz w:val="28"/>
          <w:szCs w:val="28"/>
        </w:rPr>
        <w:t>у</w:t>
      </w:r>
      <w:r w:rsidRPr="001665A0">
        <w:rPr>
          <w:rFonts w:ascii="Times New Roman" w:hAnsi="Times New Roman"/>
          <w:sz w:val="28"/>
          <w:szCs w:val="28"/>
        </w:rPr>
        <w:t>сская</w:t>
      </w:r>
      <w:r w:rsidRPr="001665A0">
        <w:rPr>
          <w:rFonts w:ascii="Times New Roman" w:hAnsi="Times New Roman"/>
          <w:spacing w:val="3"/>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ин</w:t>
      </w:r>
      <w:r w:rsidRPr="001665A0">
        <w:rPr>
          <w:rFonts w:ascii="Times New Roman" w:hAnsi="Times New Roman"/>
          <w:sz w:val="28"/>
          <w:szCs w:val="28"/>
        </w:rPr>
        <w:t>а (</w:t>
      </w:r>
      <w:r w:rsidRPr="001665A0">
        <w:rPr>
          <w:rFonts w:ascii="Times New Roman" w:hAnsi="Times New Roman"/>
          <w:spacing w:val="-1"/>
          <w:sz w:val="28"/>
          <w:szCs w:val="28"/>
        </w:rPr>
        <w:t>од</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з к</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1"/>
          <w:sz w:val="28"/>
          <w:szCs w:val="28"/>
        </w:rPr>
        <w:t>пн</w:t>
      </w:r>
      <w:r w:rsidRPr="001665A0">
        <w:rPr>
          <w:rFonts w:ascii="Times New Roman" w:hAnsi="Times New Roman"/>
          <w:spacing w:val="-2"/>
          <w:sz w:val="28"/>
          <w:szCs w:val="28"/>
        </w:rPr>
        <w:t>е</w:t>
      </w:r>
      <w:r w:rsidRPr="001665A0">
        <w:rPr>
          <w:rFonts w:ascii="Times New Roman" w:hAnsi="Times New Roman"/>
          <w:spacing w:val="1"/>
          <w:sz w:val="28"/>
          <w:szCs w:val="28"/>
        </w:rPr>
        <w:t>й</w:t>
      </w:r>
      <w:r w:rsidRPr="001665A0">
        <w:rPr>
          <w:rFonts w:ascii="Times New Roman" w:hAnsi="Times New Roman"/>
          <w:sz w:val="28"/>
          <w:szCs w:val="28"/>
        </w:rPr>
        <w:t>ш</w:t>
      </w:r>
      <w:r w:rsidRPr="001665A0">
        <w:rPr>
          <w:rFonts w:ascii="Times New Roman" w:hAnsi="Times New Roman"/>
          <w:spacing w:val="-2"/>
          <w:sz w:val="28"/>
          <w:szCs w:val="28"/>
        </w:rPr>
        <w:t>и</w:t>
      </w:r>
      <w:r w:rsidRPr="001665A0">
        <w:rPr>
          <w:rFonts w:ascii="Times New Roman" w:hAnsi="Times New Roman"/>
          <w:sz w:val="28"/>
          <w:szCs w:val="28"/>
        </w:rPr>
        <w:t>х</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z w:val="28"/>
          <w:szCs w:val="28"/>
        </w:rPr>
        <w:t>о</w:t>
      </w:r>
      <w:r w:rsidRPr="001665A0">
        <w:rPr>
          <w:rFonts w:ascii="Times New Roman" w:hAnsi="Times New Roman"/>
          <w:spacing w:val="1"/>
          <w:sz w:val="28"/>
          <w:szCs w:val="28"/>
        </w:rPr>
        <w:t xml:space="preserve"> п</w:t>
      </w:r>
      <w:r w:rsidRPr="001665A0">
        <w:rPr>
          <w:rFonts w:ascii="Times New Roman" w:hAnsi="Times New Roman"/>
          <w:spacing w:val="-1"/>
          <w:sz w:val="28"/>
          <w:szCs w:val="28"/>
        </w:rPr>
        <w:t>ло</w:t>
      </w:r>
      <w:r w:rsidRPr="001665A0">
        <w:rPr>
          <w:rFonts w:ascii="Times New Roman" w:hAnsi="Times New Roman"/>
          <w:sz w:val="28"/>
          <w:szCs w:val="28"/>
        </w:rPr>
        <w:t>ща</w:t>
      </w:r>
      <w:r w:rsidRPr="001665A0">
        <w:rPr>
          <w:rFonts w:ascii="Times New Roman" w:hAnsi="Times New Roman"/>
          <w:spacing w:val="-1"/>
          <w:sz w:val="28"/>
          <w:szCs w:val="28"/>
        </w:rPr>
        <w:t>д</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н</w:t>
      </w:r>
      <w:r w:rsidRPr="001665A0">
        <w:rPr>
          <w:rFonts w:ascii="Times New Roman" w:hAnsi="Times New Roman"/>
          <w:spacing w:val="3"/>
          <w:sz w:val="28"/>
          <w:szCs w:val="28"/>
        </w:rPr>
        <w:t xml:space="preserve"> </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1"/>
          <w:sz w:val="28"/>
          <w:szCs w:val="28"/>
        </w:rPr>
        <w:t>д</w:t>
      </w:r>
      <w:r w:rsidRPr="001665A0">
        <w:rPr>
          <w:rFonts w:ascii="Times New Roman" w:hAnsi="Times New Roman"/>
          <w:spacing w:val="-1"/>
          <w:sz w:val="28"/>
          <w:szCs w:val="28"/>
        </w:rPr>
        <w:t>р</w:t>
      </w:r>
      <w:r w:rsidRPr="001665A0">
        <w:rPr>
          <w:rFonts w:ascii="Times New Roman" w:hAnsi="Times New Roman"/>
          <w:sz w:val="28"/>
          <w:szCs w:val="28"/>
        </w:rPr>
        <w:t>евн</w:t>
      </w:r>
      <w:r w:rsidRPr="001665A0">
        <w:rPr>
          <w:rFonts w:ascii="Times New Roman" w:hAnsi="Times New Roman"/>
          <w:spacing w:val="-1"/>
          <w:sz w:val="28"/>
          <w:szCs w:val="28"/>
        </w:rPr>
        <w:t>я</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ин</w:t>
      </w:r>
      <w:r w:rsidRPr="001665A0">
        <w:rPr>
          <w:rFonts w:ascii="Times New Roman" w:hAnsi="Times New Roman"/>
          <w:spacing w:val="-2"/>
          <w:sz w:val="28"/>
          <w:szCs w:val="28"/>
        </w:rPr>
        <w:t>а</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зноо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z w:val="28"/>
          <w:szCs w:val="28"/>
        </w:rPr>
        <w:t>еф</w:t>
      </w:r>
      <w:r w:rsidRPr="001665A0">
        <w:rPr>
          <w:rFonts w:ascii="Times New Roman" w:hAnsi="Times New Roman"/>
          <w:spacing w:val="-2"/>
          <w:sz w:val="28"/>
          <w:szCs w:val="28"/>
        </w:rPr>
        <w:t>а</w:t>
      </w:r>
      <w:r w:rsidRPr="001665A0">
        <w:rPr>
          <w:rFonts w:ascii="Times New Roman" w:hAnsi="Times New Roman"/>
          <w:sz w:val="28"/>
          <w:szCs w:val="28"/>
        </w:rPr>
        <w:t xml:space="preserve">; </w:t>
      </w:r>
      <w:r w:rsidRPr="001665A0">
        <w:rPr>
          <w:rFonts w:ascii="Times New Roman" w:hAnsi="Times New Roman"/>
          <w:spacing w:val="1"/>
          <w:sz w:val="28"/>
          <w:szCs w:val="28"/>
        </w:rPr>
        <w:t>б</w:t>
      </w:r>
      <w:r w:rsidRPr="001665A0">
        <w:rPr>
          <w:rFonts w:ascii="Times New Roman" w:hAnsi="Times New Roman"/>
          <w:spacing w:val="-1"/>
          <w:sz w:val="28"/>
          <w:szCs w:val="28"/>
        </w:rPr>
        <w:t>л</w:t>
      </w:r>
      <w:r w:rsidRPr="001665A0">
        <w:rPr>
          <w:rFonts w:ascii="Times New Roman" w:hAnsi="Times New Roman"/>
          <w:sz w:val="28"/>
          <w:szCs w:val="28"/>
        </w:rPr>
        <w:t>аг</w:t>
      </w:r>
      <w:r w:rsidRPr="001665A0">
        <w:rPr>
          <w:rFonts w:ascii="Times New Roman" w:hAnsi="Times New Roman"/>
          <w:spacing w:val="-1"/>
          <w:sz w:val="28"/>
          <w:szCs w:val="28"/>
        </w:rPr>
        <w:t>оп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ят</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ма</w:t>
      </w:r>
      <w:r w:rsidRPr="001665A0">
        <w:rPr>
          <w:rFonts w:ascii="Times New Roman" w:hAnsi="Times New Roman"/>
          <w:spacing w:val="-3"/>
          <w:sz w:val="28"/>
          <w:szCs w:val="28"/>
        </w:rPr>
        <w:t>т</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зап</w:t>
      </w:r>
      <w:r w:rsidRPr="001665A0">
        <w:rPr>
          <w:rFonts w:ascii="Times New Roman" w:hAnsi="Times New Roman"/>
          <w:spacing w:val="-2"/>
          <w:sz w:val="28"/>
          <w:szCs w:val="28"/>
        </w:rPr>
        <w:t>а</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1"/>
          <w:sz w:val="28"/>
          <w:szCs w:val="28"/>
        </w:rPr>
        <w:t xml:space="preserve"> п</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 xml:space="preserve">а </w:t>
      </w:r>
      <w:r w:rsidRPr="001665A0">
        <w:rPr>
          <w:rFonts w:ascii="Times New Roman" w:hAnsi="Times New Roman"/>
          <w:spacing w:val="1"/>
          <w:sz w:val="28"/>
          <w:szCs w:val="28"/>
        </w:rPr>
        <w:t>н</w:t>
      </w:r>
      <w:r w:rsidRPr="001665A0">
        <w:rPr>
          <w:rFonts w:ascii="Times New Roman" w:hAnsi="Times New Roman"/>
          <w:sz w:val="28"/>
          <w:szCs w:val="28"/>
        </w:rPr>
        <w:t xml:space="preserve">а </w:t>
      </w:r>
      <w:r w:rsidRPr="001665A0">
        <w:rPr>
          <w:rFonts w:ascii="Times New Roman" w:hAnsi="Times New Roman"/>
          <w:spacing w:val="-4"/>
          <w:sz w:val="28"/>
          <w:szCs w:val="28"/>
        </w:rPr>
        <w:t>у</w:t>
      </w:r>
      <w:r w:rsidRPr="001665A0">
        <w:rPr>
          <w:rFonts w:ascii="Times New Roman" w:hAnsi="Times New Roman"/>
          <w:spacing w:val="2"/>
          <w:sz w:val="28"/>
          <w:szCs w:val="28"/>
        </w:rPr>
        <w:t>в</w:t>
      </w:r>
      <w:r w:rsidRPr="001665A0">
        <w:rPr>
          <w:rFonts w:ascii="Times New Roman" w:hAnsi="Times New Roman"/>
          <w:spacing w:val="-1"/>
          <w:sz w:val="28"/>
          <w:szCs w:val="28"/>
        </w:rPr>
        <w:t>л</w:t>
      </w:r>
      <w:r w:rsidRPr="001665A0">
        <w:rPr>
          <w:rFonts w:ascii="Times New Roman" w:hAnsi="Times New Roman"/>
          <w:sz w:val="28"/>
          <w:szCs w:val="28"/>
        </w:rPr>
        <w:t>аж</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8"/>
          <w:sz w:val="28"/>
          <w:szCs w:val="28"/>
        </w:rPr>
        <w:t>и</w:t>
      </w:r>
      <w:r w:rsidRPr="001665A0">
        <w:rPr>
          <w:rFonts w:ascii="Times New Roman" w:hAnsi="Times New Roman"/>
          <w:sz w:val="28"/>
          <w:szCs w:val="28"/>
        </w:rPr>
        <w:t>е те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ри</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2"/>
          <w:sz w:val="28"/>
          <w:szCs w:val="28"/>
        </w:rPr>
        <w:t>н</w:t>
      </w:r>
      <w:r w:rsidRPr="001665A0">
        <w:rPr>
          <w:rFonts w:ascii="Times New Roman" w:hAnsi="Times New Roman"/>
          <w:spacing w:val="-1"/>
          <w:sz w:val="28"/>
          <w:szCs w:val="28"/>
        </w:rPr>
        <w:t>оо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азие вн</w:t>
      </w:r>
      <w:r w:rsidRPr="001665A0">
        <w:rPr>
          <w:rFonts w:ascii="Times New Roman" w:hAnsi="Times New Roman"/>
          <w:spacing w:val="-3"/>
          <w:sz w:val="28"/>
          <w:szCs w:val="28"/>
        </w:rPr>
        <w:t>у</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z w:val="28"/>
          <w:szCs w:val="28"/>
        </w:rPr>
        <w:t>вод</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1"/>
          <w:sz w:val="28"/>
          <w:szCs w:val="28"/>
        </w:rPr>
        <w:t>л</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д</w:t>
      </w:r>
      <w:r w:rsidRPr="001665A0">
        <w:rPr>
          <w:rFonts w:ascii="Times New Roman" w:hAnsi="Times New Roman"/>
          <w:sz w:val="28"/>
          <w:szCs w:val="28"/>
        </w:rPr>
        <w:t>шаф</w:t>
      </w:r>
      <w:r w:rsidRPr="001665A0">
        <w:rPr>
          <w:rFonts w:ascii="Times New Roman" w:hAnsi="Times New Roman"/>
          <w:spacing w:val="-2"/>
          <w:sz w:val="28"/>
          <w:szCs w:val="28"/>
        </w:rPr>
        <w:t>т</w:t>
      </w:r>
      <w:r w:rsidRPr="001665A0">
        <w:rPr>
          <w:rFonts w:ascii="Times New Roman" w:hAnsi="Times New Roman"/>
          <w:spacing w:val="1"/>
          <w:sz w:val="28"/>
          <w:szCs w:val="28"/>
        </w:rPr>
        <w:t>о</w:t>
      </w:r>
      <w:r w:rsidRPr="001665A0">
        <w:rPr>
          <w:rFonts w:ascii="Times New Roman" w:hAnsi="Times New Roman"/>
          <w:sz w:val="28"/>
          <w:szCs w:val="28"/>
        </w:rPr>
        <w:t>в).</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Север</w:t>
      </w:r>
      <w:r w:rsidRPr="001665A0">
        <w:rPr>
          <w:rFonts w:ascii="Times New Roman" w:hAnsi="Times New Roman"/>
          <w:spacing w:val="4"/>
          <w:sz w:val="28"/>
          <w:szCs w:val="28"/>
        </w:rPr>
        <w:t xml:space="preserve"> </w:t>
      </w:r>
      <w:r w:rsidRPr="001665A0">
        <w:rPr>
          <w:rFonts w:ascii="Times New Roman" w:hAnsi="Times New Roman"/>
          <w:sz w:val="28"/>
          <w:szCs w:val="28"/>
        </w:rPr>
        <w:t>Р</w:t>
      </w:r>
      <w:r w:rsidRPr="001665A0">
        <w:rPr>
          <w:rFonts w:ascii="Times New Roman" w:hAnsi="Times New Roman"/>
          <w:spacing w:val="-4"/>
          <w:sz w:val="28"/>
          <w:szCs w:val="28"/>
        </w:rPr>
        <w:t>у</w:t>
      </w:r>
      <w:r w:rsidRPr="001665A0">
        <w:rPr>
          <w:rFonts w:ascii="Times New Roman" w:hAnsi="Times New Roman"/>
          <w:sz w:val="28"/>
          <w:szCs w:val="28"/>
        </w:rPr>
        <w:t>сской</w:t>
      </w:r>
      <w:r w:rsidRPr="001665A0">
        <w:rPr>
          <w:rFonts w:ascii="Times New Roman" w:hAnsi="Times New Roman"/>
          <w:spacing w:val="3"/>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ав</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4"/>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гая</w:t>
      </w:r>
      <w:r w:rsidRPr="001665A0">
        <w:rPr>
          <w:rFonts w:ascii="Times New Roman" w:hAnsi="Times New Roman"/>
          <w:spacing w:val="1"/>
          <w:sz w:val="28"/>
          <w:szCs w:val="28"/>
        </w:rPr>
        <w:t xml:space="preserve"> р</w:t>
      </w:r>
      <w:r w:rsidRPr="001665A0">
        <w:rPr>
          <w:rFonts w:ascii="Times New Roman" w:hAnsi="Times New Roman"/>
          <w:sz w:val="28"/>
          <w:szCs w:val="28"/>
        </w:rPr>
        <w:t>ав</w:t>
      </w:r>
      <w:r w:rsidRPr="001665A0">
        <w:rPr>
          <w:rFonts w:ascii="Times New Roman" w:hAnsi="Times New Roman"/>
          <w:spacing w:val="-2"/>
          <w:sz w:val="28"/>
          <w:szCs w:val="28"/>
        </w:rPr>
        <w:t>н</w:t>
      </w:r>
      <w:r w:rsidRPr="001665A0">
        <w:rPr>
          <w:rFonts w:ascii="Times New Roman" w:hAnsi="Times New Roman"/>
          <w:spacing w:val="1"/>
          <w:sz w:val="28"/>
          <w:szCs w:val="28"/>
        </w:rPr>
        <w:t>ин</w:t>
      </w:r>
      <w:r w:rsidRPr="001665A0">
        <w:rPr>
          <w:rFonts w:ascii="Times New Roman" w:hAnsi="Times New Roman"/>
          <w:sz w:val="28"/>
          <w:szCs w:val="28"/>
        </w:rPr>
        <w:t xml:space="preserve">а, </w:t>
      </w:r>
      <w:r w:rsidRPr="001665A0">
        <w:rPr>
          <w:rFonts w:ascii="Times New Roman" w:hAnsi="Times New Roman"/>
          <w:spacing w:val="1"/>
          <w:sz w:val="28"/>
          <w:szCs w:val="28"/>
        </w:rPr>
        <w:t>бо</w:t>
      </w:r>
      <w:r w:rsidRPr="001665A0">
        <w:rPr>
          <w:rFonts w:ascii="Times New Roman" w:hAnsi="Times New Roman"/>
          <w:spacing w:val="-2"/>
          <w:sz w:val="28"/>
          <w:szCs w:val="28"/>
        </w:rPr>
        <w:t>г</w:t>
      </w:r>
      <w:r w:rsidRPr="001665A0">
        <w:rPr>
          <w:rFonts w:ascii="Times New Roman" w:hAnsi="Times New Roman"/>
          <w:sz w:val="28"/>
          <w:szCs w:val="28"/>
        </w:rPr>
        <w:t>ат</w:t>
      </w:r>
      <w:r w:rsidRPr="001665A0">
        <w:rPr>
          <w:rFonts w:ascii="Times New Roman" w:hAnsi="Times New Roman"/>
          <w:spacing w:val="-3"/>
          <w:sz w:val="28"/>
          <w:szCs w:val="28"/>
        </w:rPr>
        <w:t>а</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pacing w:val="1"/>
          <w:sz w:val="28"/>
          <w:szCs w:val="28"/>
        </w:rPr>
        <w:t>по</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3"/>
          <w:sz w:val="28"/>
          <w:szCs w:val="28"/>
        </w:rPr>
        <w:t>з</w:t>
      </w:r>
      <w:r w:rsidRPr="001665A0">
        <w:rPr>
          <w:rFonts w:ascii="Times New Roman" w:hAnsi="Times New Roman"/>
          <w:spacing w:val="1"/>
          <w:sz w:val="28"/>
          <w:szCs w:val="28"/>
        </w:rPr>
        <w:t>ны</w:t>
      </w:r>
      <w:r w:rsidRPr="001665A0">
        <w:rPr>
          <w:rFonts w:ascii="Times New Roman" w:hAnsi="Times New Roman"/>
          <w:spacing w:val="-3"/>
          <w:sz w:val="28"/>
          <w:szCs w:val="28"/>
        </w:rPr>
        <w:t>м</w:t>
      </w:r>
      <w:r w:rsidRPr="001665A0">
        <w:rPr>
          <w:rFonts w:ascii="Times New Roman" w:hAnsi="Times New Roman"/>
          <w:sz w:val="28"/>
          <w:szCs w:val="28"/>
        </w:rPr>
        <w:t xml:space="preserve">и </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z w:val="28"/>
          <w:szCs w:val="28"/>
        </w:rPr>
        <w:t>ае</w:t>
      </w:r>
      <w:r w:rsidRPr="001665A0">
        <w:rPr>
          <w:rFonts w:ascii="Times New Roman" w:hAnsi="Times New Roman"/>
          <w:spacing w:val="-2"/>
          <w:sz w:val="28"/>
          <w:szCs w:val="28"/>
        </w:rPr>
        <w:t>м</w:t>
      </w:r>
      <w:r w:rsidRPr="001665A0">
        <w:rPr>
          <w:rFonts w:ascii="Times New Roman" w:hAnsi="Times New Roman"/>
          <w:spacing w:val="1"/>
          <w:sz w:val="28"/>
          <w:szCs w:val="28"/>
        </w:rPr>
        <w:t>ы</w:t>
      </w:r>
      <w:r w:rsidRPr="001665A0">
        <w:rPr>
          <w:rFonts w:ascii="Times New Roman" w:hAnsi="Times New Roman"/>
          <w:sz w:val="28"/>
          <w:szCs w:val="28"/>
        </w:rPr>
        <w:t>м</w:t>
      </w:r>
      <w:r w:rsidRPr="001665A0">
        <w:rPr>
          <w:rFonts w:ascii="Times New Roman" w:hAnsi="Times New Roman"/>
          <w:spacing w:val="-2"/>
          <w:sz w:val="28"/>
          <w:szCs w:val="28"/>
        </w:rPr>
        <w:t>и</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ли</w:t>
      </w:r>
      <w:r w:rsidRPr="001665A0">
        <w:rPr>
          <w:rFonts w:ascii="Times New Roman" w:hAnsi="Times New Roman"/>
          <w:spacing w:val="-2"/>
          <w:sz w:val="28"/>
          <w:szCs w:val="28"/>
        </w:rPr>
        <w:t>я</w:t>
      </w:r>
      <w:r w:rsidRPr="001665A0">
        <w:rPr>
          <w:rFonts w:ascii="Times New Roman" w:hAnsi="Times New Roman"/>
          <w:spacing w:val="1"/>
          <w:sz w:val="28"/>
          <w:szCs w:val="28"/>
        </w:rPr>
        <w:t>ни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3"/>
          <w:sz w:val="28"/>
          <w:szCs w:val="28"/>
        </w:rPr>
        <w:t>т</w:t>
      </w:r>
      <w:r w:rsidRPr="001665A0">
        <w:rPr>
          <w:rFonts w:ascii="Times New Roman" w:hAnsi="Times New Roman"/>
          <w:sz w:val="28"/>
          <w:szCs w:val="28"/>
        </w:rPr>
        <w:t>е</w:t>
      </w:r>
      <w:r w:rsidRPr="001665A0">
        <w:rPr>
          <w:rFonts w:ascii="Times New Roman" w:hAnsi="Times New Roman"/>
          <w:spacing w:val="1"/>
          <w:sz w:val="28"/>
          <w:szCs w:val="28"/>
        </w:rPr>
        <w:t>п</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го</w:t>
      </w:r>
      <w:r w:rsidRPr="001665A0">
        <w:rPr>
          <w:rFonts w:ascii="Times New Roman" w:hAnsi="Times New Roman"/>
          <w:spacing w:val="1"/>
          <w:sz w:val="28"/>
          <w:szCs w:val="28"/>
        </w:rPr>
        <w:t xml:space="preserve"> </w:t>
      </w:r>
      <w:r w:rsidRPr="001665A0">
        <w:rPr>
          <w:rFonts w:ascii="Times New Roman" w:hAnsi="Times New Roman"/>
          <w:sz w:val="28"/>
          <w:szCs w:val="28"/>
        </w:rPr>
        <w:t>теч</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 ж</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z w:val="28"/>
          <w:szCs w:val="28"/>
        </w:rPr>
        <w:t>ь</w:t>
      </w:r>
      <w:r w:rsidRPr="001665A0">
        <w:rPr>
          <w:rFonts w:ascii="Times New Roman" w:hAnsi="Times New Roman"/>
          <w:spacing w:val="1"/>
          <w:sz w:val="28"/>
          <w:szCs w:val="28"/>
        </w:rPr>
        <w:t xml:space="preserve"> </w:t>
      </w:r>
      <w:r w:rsidRPr="001665A0">
        <w:rPr>
          <w:rFonts w:ascii="Times New Roman" w:hAnsi="Times New Roman"/>
          <w:spacing w:val="-1"/>
          <w:sz w:val="28"/>
          <w:szCs w:val="28"/>
        </w:rPr>
        <w:t>по</w:t>
      </w:r>
      <w:r w:rsidRPr="001665A0">
        <w:rPr>
          <w:rFonts w:ascii="Times New Roman" w:hAnsi="Times New Roman"/>
          <w:spacing w:val="1"/>
          <w:sz w:val="28"/>
          <w:szCs w:val="28"/>
        </w:rPr>
        <w:t>р</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3"/>
          <w:sz w:val="28"/>
          <w:szCs w:val="28"/>
        </w:rPr>
        <w:t xml:space="preserve"> </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ро</w:t>
      </w:r>
      <w:r w:rsidRPr="001665A0">
        <w:rPr>
          <w:rFonts w:ascii="Times New Roman" w:hAnsi="Times New Roman"/>
          <w:spacing w:val="1"/>
          <w:sz w:val="28"/>
          <w:szCs w:val="28"/>
        </w:rPr>
        <w:t>до</w:t>
      </w:r>
      <w:r w:rsidRPr="001665A0">
        <w:rPr>
          <w:rFonts w:ascii="Times New Roman" w:hAnsi="Times New Roman"/>
          <w:spacing w:val="-3"/>
          <w:sz w:val="28"/>
          <w:szCs w:val="28"/>
        </w:rPr>
        <w:t>в</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2"/>
          <w:sz w:val="28"/>
          <w:szCs w:val="28"/>
        </w:rPr>
        <w:t>я</w:t>
      </w:r>
      <w:r w:rsidRPr="001665A0">
        <w:rPr>
          <w:rFonts w:ascii="Times New Roman" w:hAnsi="Times New Roman"/>
          <w:spacing w:val="1"/>
          <w:sz w:val="28"/>
          <w:szCs w:val="28"/>
        </w:rPr>
        <w:t>р</w:t>
      </w:r>
      <w:r w:rsidRPr="001665A0">
        <w:rPr>
          <w:rFonts w:ascii="Times New Roman" w:hAnsi="Times New Roman"/>
          <w:spacing w:val="-1"/>
          <w:sz w:val="28"/>
          <w:szCs w:val="28"/>
        </w:rPr>
        <w:t>ны</w:t>
      </w:r>
      <w:r w:rsidRPr="001665A0">
        <w:rPr>
          <w:rFonts w:ascii="Times New Roman" w:hAnsi="Times New Roman"/>
          <w:sz w:val="28"/>
          <w:szCs w:val="28"/>
        </w:rPr>
        <w:t xml:space="preserve">е </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чь</w:t>
      </w:r>
      <w:r w:rsidRPr="001665A0">
        <w:rPr>
          <w:rFonts w:ascii="Times New Roman" w:hAnsi="Times New Roman"/>
          <w:spacing w:val="39"/>
          <w:sz w:val="28"/>
          <w:szCs w:val="28"/>
        </w:rPr>
        <w:t xml:space="preserve"> </w:t>
      </w:r>
      <w:r w:rsidRPr="001665A0">
        <w:rPr>
          <w:rFonts w:ascii="Times New Roman" w:hAnsi="Times New Roman"/>
          <w:sz w:val="28"/>
          <w:szCs w:val="28"/>
        </w:rPr>
        <w:t>и</w:t>
      </w:r>
      <w:r w:rsidRPr="001665A0">
        <w:rPr>
          <w:rFonts w:ascii="Times New Roman" w:hAnsi="Times New Roman"/>
          <w:spacing w:val="40"/>
          <w:sz w:val="28"/>
          <w:szCs w:val="28"/>
        </w:rPr>
        <w:t xml:space="preserve"> </w:t>
      </w:r>
      <w:r w:rsidRPr="001665A0">
        <w:rPr>
          <w:rFonts w:ascii="Times New Roman" w:hAnsi="Times New Roman"/>
          <w:spacing w:val="1"/>
          <w:sz w:val="28"/>
          <w:szCs w:val="28"/>
        </w:rPr>
        <w:t>д</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3"/>
          <w:sz w:val="28"/>
          <w:szCs w:val="28"/>
        </w:rPr>
        <w:t>ь</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40"/>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ассел</w:t>
      </w:r>
      <w:r w:rsidRPr="001665A0">
        <w:rPr>
          <w:rFonts w:ascii="Times New Roman" w:hAnsi="Times New Roman"/>
          <w:spacing w:val="-3"/>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 xml:space="preserve">я </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(к</w:t>
      </w:r>
      <w:r w:rsidRPr="001665A0">
        <w:rPr>
          <w:rFonts w:ascii="Times New Roman" w:hAnsi="Times New Roman"/>
          <w:spacing w:val="37"/>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еч</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м</w:t>
      </w:r>
      <w:r w:rsidRPr="001665A0">
        <w:rPr>
          <w:rFonts w:ascii="Times New Roman" w:hAnsi="Times New Roman"/>
          <w:spacing w:val="39"/>
          <w:sz w:val="28"/>
          <w:szCs w:val="28"/>
        </w:rPr>
        <w:t xml:space="preserve"> </w:t>
      </w:r>
      <w:r w:rsidRPr="001665A0">
        <w:rPr>
          <w:rFonts w:ascii="Times New Roman" w:hAnsi="Times New Roman"/>
          <w:spacing w:val="-1"/>
          <w:sz w:val="28"/>
          <w:szCs w:val="28"/>
        </w:rPr>
        <w:t>д</w:t>
      </w:r>
      <w:r w:rsidRPr="001665A0">
        <w:rPr>
          <w:rFonts w:ascii="Times New Roman" w:hAnsi="Times New Roman"/>
          <w:spacing w:val="1"/>
          <w:sz w:val="28"/>
          <w:szCs w:val="28"/>
        </w:rPr>
        <w:t>о</w:t>
      </w:r>
      <w:r w:rsidRPr="001665A0">
        <w:rPr>
          <w:rFonts w:ascii="Times New Roman" w:hAnsi="Times New Roman"/>
          <w:spacing w:val="-1"/>
          <w:sz w:val="28"/>
          <w:szCs w:val="28"/>
        </w:rPr>
        <w:t>ли</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м</w:t>
      </w:r>
      <w:r w:rsidRPr="001665A0">
        <w:rPr>
          <w:rFonts w:ascii="Times New Roman" w:hAnsi="Times New Roman"/>
          <w:sz w:val="28"/>
          <w:szCs w:val="28"/>
        </w:rPr>
        <w:t>:</w:t>
      </w:r>
      <w:r>
        <w:rPr>
          <w:rFonts w:ascii="Times New Roman" w:hAnsi="Times New Roman"/>
          <w:sz w:val="28"/>
          <w:szCs w:val="28"/>
        </w:rPr>
        <w:t xml:space="preserve"> </w:t>
      </w:r>
      <w:r w:rsidRPr="001665A0">
        <w:rPr>
          <w:rFonts w:ascii="Times New Roman" w:hAnsi="Times New Roman"/>
          <w:spacing w:val="1"/>
          <w:sz w:val="28"/>
          <w:szCs w:val="28"/>
        </w:rPr>
        <w:t>п</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3"/>
          <w:sz w:val="28"/>
          <w:szCs w:val="28"/>
        </w:rPr>
        <w:t>у</w:t>
      </w:r>
      <w:r w:rsidRPr="001665A0">
        <w:rPr>
          <w:rFonts w:ascii="Times New Roman" w:hAnsi="Times New Roman"/>
          <w:sz w:val="28"/>
          <w:szCs w:val="28"/>
        </w:rPr>
        <w:t>в</w:t>
      </w:r>
      <w:r w:rsidRPr="001665A0">
        <w:rPr>
          <w:rFonts w:ascii="Times New Roman" w:hAnsi="Times New Roman"/>
          <w:spacing w:val="-1"/>
          <w:sz w:val="28"/>
          <w:szCs w:val="28"/>
        </w:rPr>
        <w:t>л</w:t>
      </w:r>
      <w:r w:rsidRPr="001665A0">
        <w:rPr>
          <w:rFonts w:ascii="Times New Roman" w:hAnsi="Times New Roman"/>
          <w:sz w:val="28"/>
          <w:szCs w:val="28"/>
        </w:rPr>
        <w:t>аж</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ь</w:t>
      </w:r>
      <w:r w:rsidRPr="001665A0">
        <w:rPr>
          <w:rFonts w:ascii="Times New Roman" w:hAnsi="Times New Roman"/>
          <w:sz w:val="28"/>
          <w:szCs w:val="28"/>
        </w:rPr>
        <w:t>,</w:t>
      </w:r>
      <w:r w:rsidRPr="001665A0">
        <w:rPr>
          <w:rFonts w:ascii="Times New Roman" w:hAnsi="Times New Roman"/>
          <w:spacing w:val="40"/>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pacing w:val="-1"/>
          <w:sz w:val="28"/>
          <w:szCs w:val="28"/>
        </w:rPr>
        <w:t>до</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43"/>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чв</w:t>
      </w:r>
      <w:r w:rsidRPr="001665A0">
        <w:rPr>
          <w:rFonts w:ascii="Times New Roman" w:hAnsi="Times New Roman"/>
          <w:spacing w:val="42"/>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43"/>
          <w:sz w:val="28"/>
          <w:szCs w:val="28"/>
        </w:rPr>
        <w:t xml:space="preserve"> </w:t>
      </w:r>
      <w:r w:rsidRPr="001665A0">
        <w:rPr>
          <w:rFonts w:ascii="Times New Roman" w:hAnsi="Times New Roman"/>
          <w:sz w:val="28"/>
          <w:szCs w:val="28"/>
        </w:rPr>
        <w:t>за</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в</w:t>
      </w:r>
      <w:r w:rsidRPr="001665A0">
        <w:rPr>
          <w:rFonts w:ascii="Times New Roman" w:hAnsi="Times New Roman"/>
          <w:spacing w:val="-2"/>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43"/>
          <w:sz w:val="28"/>
          <w:szCs w:val="28"/>
        </w:rPr>
        <w:t xml:space="preserve"> </w:t>
      </w:r>
      <w:r w:rsidRPr="001665A0">
        <w:rPr>
          <w:rFonts w:ascii="Times New Roman" w:hAnsi="Times New Roman"/>
          <w:spacing w:val="-1"/>
          <w:sz w:val="28"/>
          <w:szCs w:val="28"/>
        </w:rPr>
        <w:t>л</w:t>
      </w:r>
      <w:r w:rsidRPr="001665A0">
        <w:rPr>
          <w:rFonts w:ascii="Times New Roman" w:hAnsi="Times New Roman"/>
          <w:spacing w:val="-4"/>
          <w:sz w:val="28"/>
          <w:szCs w:val="28"/>
        </w:rPr>
        <w:t>у</w:t>
      </w:r>
      <w:r w:rsidRPr="001665A0">
        <w:rPr>
          <w:rFonts w:ascii="Times New Roman" w:hAnsi="Times New Roman"/>
          <w:sz w:val="28"/>
          <w:szCs w:val="28"/>
        </w:rPr>
        <w:t>га</w:t>
      </w:r>
      <w:r w:rsidRPr="001665A0">
        <w:rPr>
          <w:rFonts w:ascii="Times New Roman" w:hAnsi="Times New Roman"/>
          <w:spacing w:val="1"/>
          <w:sz w:val="28"/>
          <w:szCs w:val="28"/>
        </w:rPr>
        <w:t>х</w:t>
      </w:r>
      <w:r w:rsidRPr="001665A0">
        <w:rPr>
          <w:rFonts w:ascii="Times New Roman" w:hAnsi="Times New Roman"/>
          <w:sz w:val="28"/>
          <w:szCs w:val="28"/>
        </w:rPr>
        <w:t>,</w:t>
      </w:r>
      <w:r w:rsidRPr="001665A0">
        <w:rPr>
          <w:rFonts w:ascii="Times New Roman" w:hAnsi="Times New Roman"/>
          <w:spacing w:val="42"/>
          <w:sz w:val="28"/>
          <w:szCs w:val="28"/>
        </w:rPr>
        <w:t xml:space="preserve"> </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2"/>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ор</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43"/>
          <w:sz w:val="28"/>
          <w:szCs w:val="28"/>
        </w:rPr>
        <w:t xml:space="preserve"> </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pacing w:val="2"/>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spacing w:val="1"/>
          <w:sz w:val="28"/>
          <w:szCs w:val="28"/>
        </w:rPr>
        <w:t>р</w:t>
      </w:r>
      <w:r w:rsidRPr="001665A0">
        <w:rPr>
          <w:rFonts w:ascii="Times New Roman" w:hAnsi="Times New Roman"/>
          <w:spacing w:val="-1"/>
          <w:sz w:val="28"/>
          <w:szCs w:val="28"/>
        </w:rPr>
        <w:t>ы</w:t>
      </w:r>
      <w:r w:rsidRPr="001665A0">
        <w:rPr>
          <w:rFonts w:ascii="Times New Roman" w:hAnsi="Times New Roman"/>
          <w:spacing w:val="1"/>
          <w:sz w:val="28"/>
          <w:szCs w:val="28"/>
        </w:rPr>
        <w:t>б</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ес</w:t>
      </w:r>
      <w:r w:rsidRPr="001665A0">
        <w:rPr>
          <w:rFonts w:ascii="Times New Roman" w:hAnsi="Times New Roman"/>
          <w:spacing w:val="-3"/>
          <w:sz w:val="28"/>
          <w:szCs w:val="28"/>
        </w:rPr>
        <w:t>у</w:t>
      </w:r>
      <w:r w:rsidRPr="001665A0">
        <w:rPr>
          <w:rFonts w:ascii="Times New Roman" w:hAnsi="Times New Roman"/>
          <w:spacing w:val="1"/>
          <w:sz w:val="28"/>
          <w:szCs w:val="28"/>
        </w:rPr>
        <w:t>р</w:t>
      </w:r>
      <w:r w:rsidRPr="001665A0">
        <w:rPr>
          <w:rFonts w:ascii="Times New Roman" w:hAnsi="Times New Roman"/>
          <w:sz w:val="28"/>
          <w:szCs w:val="28"/>
        </w:rPr>
        <w:t>с</w:t>
      </w:r>
      <w:r w:rsidRPr="001665A0">
        <w:rPr>
          <w:rFonts w:ascii="Times New Roman" w:hAnsi="Times New Roman"/>
          <w:spacing w:val="-1"/>
          <w:sz w:val="28"/>
          <w:szCs w:val="28"/>
        </w:rPr>
        <w:t>ы</w:t>
      </w:r>
      <w:r w:rsidRPr="001665A0">
        <w:rPr>
          <w:rFonts w:ascii="Times New Roman" w:hAnsi="Times New Roman"/>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pacing w:val="-1"/>
          <w:sz w:val="28"/>
          <w:szCs w:val="28"/>
        </w:rPr>
        <w:t>Ц</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z w:val="28"/>
          <w:szCs w:val="28"/>
        </w:rPr>
        <w:t>тр Р</w:t>
      </w:r>
      <w:r w:rsidRPr="001665A0">
        <w:rPr>
          <w:rFonts w:ascii="Times New Roman" w:hAnsi="Times New Roman"/>
          <w:spacing w:val="-4"/>
          <w:sz w:val="28"/>
          <w:szCs w:val="28"/>
        </w:rPr>
        <w:t>у</w:t>
      </w:r>
      <w:r w:rsidRPr="001665A0">
        <w:rPr>
          <w:rFonts w:ascii="Times New Roman" w:hAnsi="Times New Roman"/>
          <w:sz w:val="28"/>
          <w:szCs w:val="28"/>
        </w:rPr>
        <w:t xml:space="preserve">сской </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вн</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ы (в</w:t>
      </w:r>
      <w:r w:rsidRPr="001665A0">
        <w:rPr>
          <w:rFonts w:ascii="Times New Roman" w:hAnsi="Times New Roman"/>
          <w:spacing w:val="-3"/>
          <w:sz w:val="28"/>
          <w:szCs w:val="28"/>
        </w:rPr>
        <w:t>с</w:t>
      </w:r>
      <w:r w:rsidRPr="001665A0">
        <w:rPr>
          <w:rFonts w:ascii="Times New Roman" w:hAnsi="Times New Roman"/>
          <w:spacing w:val="-1"/>
          <w:sz w:val="28"/>
          <w:szCs w:val="28"/>
        </w:rPr>
        <w:t>х</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z w:val="28"/>
          <w:szCs w:val="28"/>
        </w:rPr>
        <w:t>м</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z w:val="28"/>
          <w:szCs w:val="28"/>
        </w:rPr>
        <w:t xml:space="preserve">ая </w:t>
      </w:r>
      <w:r w:rsidRPr="001665A0">
        <w:rPr>
          <w:rFonts w:ascii="Times New Roman" w:hAnsi="Times New Roman"/>
          <w:spacing w:val="1"/>
          <w:sz w:val="28"/>
          <w:szCs w:val="28"/>
        </w:rPr>
        <w:t>р</w:t>
      </w:r>
      <w:r w:rsidRPr="001665A0">
        <w:rPr>
          <w:rFonts w:ascii="Times New Roman" w:hAnsi="Times New Roman"/>
          <w:sz w:val="28"/>
          <w:szCs w:val="28"/>
        </w:rPr>
        <w:t>ав</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а с</w:t>
      </w:r>
      <w:r w:rsidRPr="001665A0">
        <w:rPr>
          <w:rFonts w:ascii="Times New Roman" w:hAnsi="Times New Roman"/>
          <w:spacing w:val="37"/>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pacing w:val="-3"/>
          <w:sz w:val="28"/>
          <w:szCs w:val="28"/>
        </w:rPr>
        <w:t>з</w:t>
      </w:r>
      <w:r w:rsidRPr="001665A0">
        <w:rPr>
          <w:rFonts w:ascii="Times New Roman" w:hAnsi="Times New Roman"/>
          <w:sz w:val="28"/>
          <w:szCs w:val="28"/>
        </w:rPr>
        <w:t>выше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стя</w:t>
      </w:r>
      <w:r w:rsidRPr="001665A0">
        <w:rPr>
          <w:rFonts w:ascii="Times New Roman" w:hAnsi="Times New Roman"/>
          <w:spacing w:val="-2"/>
          <w:sz w:val="28"/>
          <w:szCs w:val="28"/>
        </w:rPr>
        <w:t>м</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spacing w:val="1"/>
          <w:sz w:val="28"/>
          <w:szCs w:val="28"/>
        </w:rPr>
        <w:t>ц</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3"/>
          <w:sz w:val="28"/>
          <w:szCs w:val="28"/>
        </w:rPr>
        <w:t>т</w:t>
      </w:r>
      <w:r w:rsidRPr="001665A0">
        <w:rPr>
          <w:rFonts w:ascii="Times New Roman" w:hAnsi="Times New Roman"/>
          <w:sz w:val="28"/>
          <w:szCs w:val="28"/>
        </w:rPr>
        <w:t>р Р</w:t>
      </w:r>
      <w:r w:rsidRPr="001665A0">
        <w:rPr>
          <w:rFonts w:ascii="Times New Roman" w:hAnsi="Times New Roman"/>
          <w:spacing w:val="-4"/>
          <w:sz w:val="28"/>
          <w:szCs w:val="28"/>
        </w:rPr>
        <w:t>у</w:t>
      </w:r>
      <w:r w:rsidRPr="001665A0">
        <w:rPr>
          <w:rFonts w:ascii="Times New Roman" w:hAnsi="Times New Roman"/>
          <w:sz w:val="28"/>
          <w:szCs w:val="28"/>
        </w:rPr>
        <w:t>сск</w:t>
      </w:r>
      <w:r w:rsidRPr="001665A0">
        <w:rPr>
          <w:rFonts w:ascii="Times New Roman" w:hAnsi="Times New Roman"/>
          <w:spacing w:val="1"/>
          <w:sz w:val="28"/>
          <w:szCs w:val="28"/>
        </w:rPr>
        <w:t>о</w:t>
      </w:r>
      <w:r w:rsidRPr="001665A0">
        <w:rPr>
          <w:rFonts w:ascii="Times New Roman" w:hAnsi="Times New Roman"/>
          <w:sz w:val="28"/>
          <w:szCs w:val="28"/>
        </w:rPr>
        <w:t xml:space="preserve">го </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у</w:t>
      </w:r>
      <w:r w:rsidRPr="001665A0">
        <w:rPr>
          <w:rFonts w:ascii="Times New Roman" w:hAnsi="Times New Roman"/>
          <w:spacing w:val="1"/>
          <w:sz w:val="28"/>
          <w:szCs w:val="28"/>
        </w:rPr>
        <w:t>д</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z w:val="28"/>
          <w:szCs w:val="28"/>
        </w:rPr>
        <w:t>ства,</w:t>
      </w:r>
      <w:r w:rsidRPr="001665A0">
        <w:rPr>
          <w:rFonts w:ascii="Times New Roman" w:hAnsi="Times New Roman"/>
          <w:spacing w:val="1"/>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pacing w:val="1"/>
          <w:sz w:val="28"/>
          <w:szCs w:val="28"/>
        </w:rPr>
        <w:t>Г</w:t>
      </w:r>
      <w:r w:rsidRPr="001665A0">
        <w:rPr>
          <w:rFonts w:ascii="Times New Roman" w:hAnsi="Times New Roman"/>
          <w:spacing w:val="-1"/>
          <w:sz w:val="28"/>
          <w:szCs w:val="28"/>
        </w:rPr>
        <w:t>П</w:t>
      </w:r>
      <w:r w:rsidRPr="001665A0">
        <w:rPr>
          <w:rFonts w:ascii="Times New Roman" w:hAnsi="Times New Roman"/>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 вод</w:t>
      </w:r>
      <w:r w:rsidRPr="001665A0">
        <w:rPr>
          <w:rFonts w:ascii="Times New Roman" w:hAnsi="Times New Roman"/>
          <w:spacing w:val="-2"/>
          <w:sz w:val="28"/>
          <w:szCs w:val="28"/>
        </w:rPr>
        <w:t>о</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2"/>
          <w:sz w:val="28"/>
          <w:szCs w:val="28"/>
        </w:rPr>
        <w:t>д</w:t>
      </w:r>
      <w:r w:rsidRPr="001665A0">
        <w:rPr>
          <w:rFonts w:ascii="Times New Roman" w:hAnsi="Times New Roman"/>
          <w:sz w:val="28"/>
          <w:szCs w:val="28"/>
        </w:rPr>
        <w:t>еле</w:t>
      </w:r>
      <w:r w:rsidRPr="001665A0">
        <w:rPr>
          <w:rFonts w:ascii="Times New Roman" w:hAnsi="Times New Roman"/>
          <w:spacing w:val="4"/>
          <w:sz w:val="28"/>
          <w:szCs w:val="28"/>
        </w:rPr>
        <w:t xml:space="preserve"> </w:t>
      </w:r>
      <w:r w:rsidRPr="001665A0">
        <w:rPr>
          <w:rFonts w:ascii="Times New Roman" w:hAnsi="Times New Roman"/>
          <w:sz w:val="28"/>
          <w:szCs w:val="28"/>
        </w:rPr>
        <w:t>(м</w:t>
      </w:r>
      <w:r w:rsidRPr="001665A0">
        <w:rPr>
          <w:rFonts w:ascii="Times New Roman" w:hAnsi="Times New Roman"/>
          <w:spacing w:val="-2"/>
          <w:sz w:val="28"/>
          <w:szCs w:val="28"/>
        </w:rPr>
        <w:t>еж</w:t>
      </w:r>
      <w:r w:rsidRPr="001665A0">
        <w:rPr>
          <w:rFonts w:ascii="Times New Roman" w:hAnsi="Times New Roman"/>
          <w:spacing w:val="-1"/>
          <w:sz w:val="28"/>
          <w:szCs w:val="28"/>
        </w:rPr>
        <w:t>д</w:t>
      </w:r>
      <w:r w:rsidRPr="001665A0">
        <w:rPr>
          <w:rFonts w:ascii="Times New Roman" w:hAnsi="Times New Roman"/>
          <w:sz w:val="28"/>
          <w:szCs w:val="28"/>
        </w:rPr>
        <w:t xml:space="preserve">у </w:t>
      </w:r>
      <w:r w:rsidRPr="001665A0">
        <w:rPr>
          <w:rFonts w:ascii="Times New Roman" w:hAnsi="Times New Roman"/>
          <w:spacing w:val="1"/>
          <w:sz w:val="28"/>
          <w:szCs w:val="28"/>
        </w:rPr>
        <w:t>б</w:t>
      </w:r>
      <w:r w:rsidRPr="001665A0">
        <w:rPr>
          <w:rFonts w:ascii="Times New Roman" w:hAnsi="Times New Roman"/>
          <w:sz w:val="28"/>
          <w:szCs w:val="28"/>
        </w:rPr>
        <w:t>асс</w:t>
      </w:r>
      <w:r w:rsidRPr="001665A0">
        <w:rPr>
          <w:rFonts w:ascii="Times New Roman" w:hAnsi="Times New Roman"/>
          <w:spacing w:val="-2"/>
          <w:sz w:val="28"/>
          <w:szCs w:val="28"/>
        </w:rPr>
        <w:t>е</w:t>
      </w:r>
      <w:r w:rsidRPr="001665A0">
        <w:rPr>
          <w:rFonts w:ascii="Times New Roman" w:hAnsi="Times New Roman"/>
          <w:spacing w:val="-1"/>
          <w:sz w:val="28"/>
          <w:szCs w:val="28"/>
        </w:rPr>
        <w:t>й</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м</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Че</w:t>
      </w:r>
      <w:r w:rsidRPr="001665A0">
        <w:rPr>
          <w:rFonts w:ascii="Times New Roman" w:hAnsi="Times New Roman"/>
          <w:spacing w:val="-2"/>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Ба</w:t>
      </w:r>
      <w:r w:rsidRPr="001665A0">
        <w:rPr>
          <w:rFonts w:ascii="Times New Roman" w:hAnsi="Times New Roman"/>
          <w:spacing w:val="-1"/>
          <w:sz w:val="28"/>
          <w:szCs w:val="28"/>
        </w:rPr>
        <w:t>л</w:t>
      </w:r>
      <w:r w:rsidRPr="001665A0">
        <w:rPr>
          <w:rFonts w:ascii="Times New Roman" w:hAnsi="Times New Roman"/>
          <w:sz w:val="28"/>
          <w:szCs w:val="28"/>
        </w:rPr>
        <w:t>ти</w:t>
      </w:r>
      <w:r w:rsidRPr="001665A0">
        <w:rPr>
          <w:rFonts w:ascii="Times New Roman" w:hAnsi="Times New Roman"/>
          <w:spacing w:val="1"/>
          <w:sz w:val="28"/>
          <w:szCs w:val="28"/>
        </w:rPr>
        <w:t>й</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Бе</w:t>
      </w:r>
      <w:r w:rsidRPr="001665A0">
        <w:rPr>
          <w:rFonts w:ascii="Times New Roman" w:hAnsi="Times New Roman"/>
          <w:spacing w:val="-1"/>
          <w:sz w:val="28"/>
          <w:szCs w:val="28"/>
        </w:rPr>
        <w:t>ло</w:t>
      </w:r>
      <w:r w:rsidRPr="001665A0">
        <w:rPr>
          <w:rFonts w:ascii="Times New Roman" w:hAnsi="Times New Roman"/>
          <w:spacing w:val="3"/>
          <w:sz w:val="28"/>
          <w:szCs w:val="28"/>
        </w:rPr>
        <w:t>г</w:t>
      </w:r>
      <w:r w:rsidRPr="001665A0">
        <w:rPr>
          <w:rFonts w:ascii="Times New Roman" w:hAnsi="Times New Roman"/>
          <w:sz w:val="28"/>
          <w:szCs w:val="28"/>
        </w:rPr>
        <w:t>о</w:t>
      </w:r>
      <w:r w:rsidRPr="001665A0">
        <w:rPr>
          <w:rFonts w:ascii="Times New Roman" w:hAnsi="Times New Roman"/>
          <w:spacing w:val="1"/>
          <w:sz w:val="28"/>
          <w:szCs w:val="28"/>
        </w:rPr>
        <w:t xml:space="preserve"> </w:t>
      </w:r>
      <w:r w:rsidRPr="001665A0">
        <w:rPr>
          <w:rFonts w:ascii="Times New Roman" w:hAnsi="Times New Roman"/>
          <w:sz w:val="28"/>
          <w:szCs w:val="28"/>
        </w:rPr>
        <w:t>и К</w:t>
      </w:r>
      <w:r w:rsidRPr="001665A0">
        <w:rPr>
          <w:rFonts w:ascii="Times New Roman" w:hAnsi="Times New Roman"/>
          <w:spacing w:val="-3"/>
          <w:sz w:val="28"/>
          <w:szCs w:val="28"/>
        </w:rPr>
        <w:t>а</w:t>
      </w:r>
      <w:r w:rsidRPr="001665A0">
        <w:rPr>
          <w:rFonts w:ascii="Times New Roman" w:hAnsi="Times New Roman"/>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и</w:t>
      </w:r>
      <w:r w:rsidRPr="001665A0">
        <w:rPr>
          <w:rFonts w:ascii="Times New Roman" w:hAnsi="Times New Roman"/>
          <w:spacing w:val="-1"/>
          <w:sz w:val="28"/>
          <w:szCs w:val="28"/>
        </w:rPr>
        <w:t>й</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го</w:t>
      </w:r>
      <w:r w:rsidRPr="001665A0">
        <w:rPr>
          <w:rFonts w:ascii="Times New Roman" w:hAnsi="Times New Roman"/>
          <w:spacing w:val="1"/>
          <w:sz w:val="28"/>
          <w:szCs w:val="28"/>
        </w:rPr>
        <w:t xml:space="preserve"> </w:t>
      </w:r>
      <w:r w:rsidRPr="001665A0">
        <w:rPr>
          <w:rFonts w:ascii="Times New Roman" w:hAnsi="Times New Roman"/>
          <w:spacing w:val="-3"/>
          <w:sz w:val="28"/>
          <w:szCs w:val="28"/>
        </w:rPr>
        <w:t>м</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й</w:t>
      </w:r>
      <w:r w:rsidRPr="001665A0">
        <w:rPr>
          <w:rFonts w:ascii="Times New Roman" w:hAnsi="Times New Roman"/>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Юг</w:t>
      </w:r>
      <w:r w:rsidRPr="001665A0">
        <w:rPr>
          <w:rFonts w:ascii="Times New Roman" w:hAnsi="Times New Roman"/>
          <w:spacing w:val="3"/>
          <w:sz w:val="28"/>
          <w:szCs w:val="28"/>
        </w:rPr>
        <w:t xml:space="preserve"> </w:t>
      </w:r>
      <w:r w:rsidRPr="001665A0">
        <w:rPr>
          <w:rFonts w:ascii="Times New Roman" w:hAnsi="Times New Roman"/>
          <w:sz w:val="28"/>
          <w:szCs w:val="28"/>
        </w:rPr>
        <w:t>Р</w:t>
      </w:r>
      <w:r w:rsidRPr="001665A0">
        <w:rPr>
          <w:rFonts w:ascii="Times New Roman" w:hAnsi="Times New Roman"/>
          <w:spacing w:val="-4"/>
          <w:sz w:val="28"/>
          <w:szCs w:val="28"/>
        </w:rPr>
        <w:t>у</w:t>
      </w:r>
      <w:r w:rsidRPr="001665A0">
        <w:rPr>
          <w:rFonts w:ascii="Times New Roman" w:hAnsi="Times New Roman"/>
          <w:sz w:val="28"/>
          <w:szCs w:val="28"/>
        </w:rPr>
        <w:t>сск</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4"/>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ав</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4"/>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р</w:t>
      </w:r>
      <w:r w:rsidRPr="001665A0">
        <w:rPr>
          <w:rFonts w:ascii="Times New Roman" w:hAnsi="Times New Roman"/>
          <w:sz w:val="28"/>
          <w:szCs w:val="28"/>
        </w:rPr>
        <w:t>ав</w:t>
      </w:r>
      <w:r w:rsidRPr="001665A0">
        <w:rPr>
          <w:rFonts w:ascii="Times New Roman" w:hAnsi="Times New Roman"/>
          <w:spacing w:val="-2"/>
          <w:sz w:val="28"/>
          <w:szCs w:val="28"/>
        </w:rPr>
        <w:t>н</w:t>
      </w:r>
      <w:r w:rsidRPr="001665A0">
        <w:rPr>
          <w:rFonts w:ascii="Times New Roman" w:hAnsi="Times New Roman"/>
          <w:spacing w:val="1"/>
          <w:sz w:val="28"/>
          <w:szCs w:val="28"/>
        </w:rPr>
        <w:t>ин</w:t>
      </w:r>
      <w:r w:rsidRPr="001665A0">
        <w:rPr>
          <w:rFonts w:ascii="Times New Roman" w:hAnsi="Times New Roman"/>
          <w:sz w:val="28"/>
          <w:szCs w:val="28"/>
        </w:rPr>
        <w:t>а</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г</w:t>
      </w:r>
      <w:r w:rsidRPr="001665A0">
        <w:rPr>
          <w:rFonts w:ascii="Times New Roman" w:hAnsi="Times New Roman"/>
          <w:sz w:val="28"/>
          <w:szCs w:val="28"/>
        </w:rPr>
        <w:t>ами</w:t>
      </w:r>
      <w:r w:rsidRPr="001665A0">
        <w:rPr>
          <w:rFonts w:ascii="Times New Roman" w:hAnsi="Times New Roman"/>
          <w:spacing w:val="4"/>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б</w:t>
      </w:r>
      <w:r w:rsidRPr="001665A0">
        <w:rPr>
          <w:rFonts w:ascii="Times New Roman" w:hAnsi="Times New Roman"/>
          <w:sz w:val="28"/>
          <w:szCs w:val="28"/>
        </w:rPr>
        <w:t>ал</w:t>
      </w:r>
      <w:r w:rsidRPr="001665A0">
        <w:rPr>
          <w:rFonts w:ascii="Times New Roman" w:hAnsi="Times New Roman"/>
          <w:spacing w:val="-3"/>
          <w:sz w:val="28"/>
          <w:szCs w:val="28"/>
        </w:rPr>
        <w:t>к</w:t>
      </w:r>
      <w:r w:rsidRPr="001665A0">
        <w:rPr>
          <w:rFonts w:ascii="Times New Roman" w:hAnsi="Times New Roman"/>
          <w:sz w:val="28"/>
          <w:szCs w:val="28"/>
        </w:rPr>
        <w:t>ам</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1"/>
          <w:sz w:val="28"/>
          <w:szCs w:val="28"/>
        </w:rPr>
        <w:t xml:space="preserve"> </w:t>
      </w:r>
      <w:r w:rsidRPr="001665A0">
        <w:rPr>
          <w:rFonts w:ascii="Times New Roman" w:hAnsi="Times New Roman"/>
          <w:sz w:val="28"/>
          <w:szCs w:val="28"/>
        </w:rPr>
        <w:t>форм</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z w:val="28"/>
          <w:szCs w:val="28"/>
        </w:rPr>
        <w:t>ва</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к</w:t>
      </w:r>
      <w:r w:rsidRPr="001665A0">
        <w:rPr>
          <w:rFonts w:ascii="Times New Roman" w:hAnsi="Times New Roman"/>
          <w:spacing w:val="1"/>
          <w:sz w:val="28"/>
          <w:szCs w:val="28"/>
        </w:rPr>
        <w:t>о</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ры</w:t>
      </w:r>
      <w:r w:rsidRPr="001665A0">
        <w:rPr>
          <w:rFonts w:ascii="Times New Roman" w:hAnsi="Times New Roman"/>
          <w:sz w:val="28"/>
          <w:szCs w:val="28"/>
        </w:rPr>
        <w:t xml:space="preserve">х </w:t>
      </w:r>
      <w:r w:rsidRPr="001665A0">
        <w:rPr>
          <w:rFonts w:ascii="Times New Roman" w:hAnsi="Times New Roman"/>
          <w:spacing w:val="1"/>
          <w:sz w:val="28"/>
          <w:szCs w:val="28"/>
        </w:rPr>
        <w:t>по</w:t>
      </w:r>
      <w:r w:rsidRPr="001665A0">
        <w:rPr>
          <w:rFonts w:ascii="Times New Roman" w:hAnsi="Times New Roman"/>
          <w:sz w:val="28"/>
          <w:szCs w:val="28"/>
        </w:rPr>
        <w:t>в</w:t>
      </w:r>
      <w:r w:rsidRPr="001665A0">
        <w:rPr>
          <w:rFonts w:ascii="Times New Roman" w:hAnsi="Times New Roman"/>
          <w:spacing w:val="-4"/>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яли</w:t>
      </w:r>
      <w:r w:rsidRPr="001665A0">
        <w:rPr>
          <w:rFonts w:ascii="Times New Roman" w:hAnsi="Times New Roman"/>
          <w:spacing w:val="40"/>
          <w:sz w:val="28"/>
          <w:szCs w:val="28"/>
        </w:rPr>
        <w:t xml:space="preserve"> </w:t>
      </w:r>
      <w:r w:rsidRPr="001665A0">
        <w:rPr>
          <w:rFonts w:ascii="Times New Roman" w:hAnsi="Times New Roman"/>
          <w:sz w:val="28"/>
          <w:szCs w:val="28"/>
        </w:rPr>
        <w:t>и</w:t>
      </w:r>
      <w:r w:rsidRPr="001665A0">
        <w:rPr>
          <w:rFonts w:ascii="Times New Roman" w:hAnsi="Times New Roman"/>
          <w:spacing w:val="43"/>
          <w:sz w:val="28"/>
          <w:szCs w:val="28"/>
        </w:rPr>
        <w:t xml:space="preserve"> </w:t>
      </w:r>
      <w:r w:rsidRPr="001665A0">
        <w:rPr>
          <w:rFonts w:ascii="Times New Roman" w:hAnsi="Times New Roman"/>
          <w:spacing w:val="1"/>
          <w:sz w:val="28"/>
          <w:szCs w:val="28"/>
        </w:rPr>
        <w:t>пр</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pacing w:val="-1"/>
          <w:sz w:val="28"/>
          <w:szCs w:val="28"/>
        </w:rPr>
        <w:t>дн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42"/>
          <w:sz w:val="28"/>
          <w:szCs w:val="28"/>
        </w:rPr>
        <w:t xml:space="preserve"> </w:t>
      </w:r>
      <w:r w:rsidRPr="001665A0">
        <w:rPr>
          <w:rFonts w:ascii="Times New Roman" w:hAnsi="Times New Roman"/>
          <w:sz w:val="28"/>
          <w:szCs w:val="28"/>
        </w:rPr>
        <w:t>ф</w:t>
      </w:r>
      <w:r w:rsidRPr="001665A0">
        <w:rPr>
          <w:rFonts w:ascii="Times New Roman" w:hAnsi="Times New Roman"/>
          <w:spacing w:val="-2"/>
          <w:sz w:val="28"/>
          <w:szCs w:val="28"/>
        </w:rPr>
        <w:t>а</w:t>
      </w:r>
      <w:r w:rsidRPr="001665A0">
        <w:rPr>
          <w:rFonts w:ascii="Times New Roman" w:hAnsi="Times New Roman"/>
          <w:sz w:val="28"/>
          <w:szCs w:val="28"/>
        </w:rPr>
        <w:t>кт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ы</w:t>
      </w:r>
      <w:r w:rsidRPr="001665A0">
        <w:rPr>
          <w:rFonts w:ascii="Times New Roman" w:hAnsi="Times New Roman"/>
          <w:spacing w:val="43"/>
          <w:sz w:val="28"/>
          <w:szCs w:val="28"/>
        </w:rPr>
        <w:t xml:space="preserve"> </w:t>
      </w:r>
      <w:r w:rsidRPr="001665A0">
        <w:rPr>
          <w:rFonts w:ascii="Times New Roman" w:hAnsi="Times New Roman"/>
          <w:sz w:val="28"/>
          <w:szCs w:val="28"/>
        </w:rPr>
        <w:t>(в</w:t>
      </w:r>
      <w:r w:rsidRPr="001665A0">
        <w:rPr>
          <w:rFonts w:ascii="Times New Roman" w:hAnsi="Times New Roman"/>
          <w:spacing w:val="-3"/>
          <w:sz w:val="28"/>
          <w:szCs w:val="28"/>
        </w:rPr>
        <w:t>с</w:t>
      </w:r>
      <w:r w:rsidRPr="001665A0">
        <w:rPr>
          <w:rFonts w:ascii="Times New Roman" w:hAnsi="Times New Roman"/>
          <w:spacing w:val="1"/>
          <w:sz w:val="28"/>
          <w:szCs w:val="28"/>
        </w:rPr>
        <w:t>хо</w:t>
      </w:r>
      <w:r w:rsidRPr="001665A0">
        <w:rPr>
          <w:rFonts w:ascii="Times New Roman" w:hAnsi="Times New Roman"/>
          <w:spacing w:val="-1"/>
          <w:sz w:val="28"/>
          <w:szCs w:val="28"/>
        </w:rPr>
        <w:t>л</w:t>
      </w:r>
      <w:r w:rsidRPr="001665A0">
        <w:rPr>
          <w:rFonts w:ascii="Times New Roman" w:hAnsi="Times New Roman"/>
          <w:sz w:val="28"/>
          <w:szCs w:val="28"/>
        </w:rPr>
        <w:t>м</w:t>
      </w:r>
      <w:r w:rsidRPr="001665A0">
        <w:rPr>
          <w:rFonts w:ascii="Times New Roman" w:hAnsi="Times New Roman"/>
          <w:spacing w:val="-1"/>
          <w:sz w:val="28"/>
          <w:szCs w:val="28"/>
        </w:rPr>
        <w:t>л</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сть</w:t>
      </w:r>
      <w:r w:rsidRPr="001665A0">
        <w:rPr>
          <w:rFonts w:ascii="Times New Roman" w:hAnsi="Times New Roman"/>
          <w:spacing w:val="41"/>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z w:val="28"/>
          <w:szCs w:val="28"/>
        </w:rPr>
        <w:t>е</w:t>
      </w:r>
      <w:r w:rsidRPr="001665A0">
        <w:rPr>
          <w:rFonts w:ascii="Times New Roman" w:hAnsi="Times New Roman"/>
          <w:spacing w:val="-2"/>
          <w:sz w:val="28"/>
          <w:szCs w:val="28"/>
        </w:rPr>
        <w:t>ф</w:t>
      </w:r>
      <w:r w:rsidRPr="001665A0">
        <w:rPr>
          <w:rFonts w:ascii="Times New Roman" w:hAnsi="Times New Roman"/>
          <w:sz w:val="28"/>
          <w:szCs w:val="28"/>
        </w:rPr>
        <w:t>а,</w:t>
      </w:r>
      <w:r w:rsidRPr="001665A0">
        <w:rPr>
          <w:rFonts w:ascii="Times New Roman" w:hAnsi="Times New Roman"/>
          <w:spacing w:val="42"/>
          <w:sz w:val="28"/>
          <w:szCs w:val="28"/>
        </w:rPr>
        <w:t xml:space="preserve"> </w:t>
      </w:r>
      <w:r w:rsidRPr="001665A0">
        <w:rPr>
          <w:rFonts w:ascii="Times New Roman" w:hAnsi="Times New Roman"/>
          <w:spacing w:val="-1"/>
          <w:sz w:val="28"/>
          <w:szCs w:val="28"/>
        </w:rPr>
        <w:t>л</w:t>
      </w:r>
      <w:r w:rsidRPr="001665A0">
        <w:rPr>
          <w:rFonts w:ascii="Times New Roman" w:hAnsi="Times New Roman"/>
          <w:sz w:val="28"/>
          <w:szCs w:val="28"/>
        </w:rPr>
        <w:t>ег</w:t>
      </w:r>
      <w:r w:rsidRPr="001665A0">
        <w:rPr>
          <w:rFonts w:ascii="Times New Roman" w:hAnsi="Times New Roman"/>
          <w:spacing w:val="-2"/>
          <w:sz w:val="28"/>
          <w:szCs w:val="28"/>
        </w:rPr>
        <w:t>к</w:t>
      </w:r>
      <w:r w:rsidRPr="001665A0">
        <w:rPr>
          <w:rFonts w:ascii="Times New Roman" w:hAnsi="Times New Roman"/>
          <w:sz w:val="28"/>
          <w:szCs w:val="28"/>
        </w:rPr>
        <w:t>о</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z w:val="28"/>
          <w:szCs w:val="28"/>
        </w:rPr>
        <w:t>вае</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z w:val="28"/>
          <w:szCs w:val="28"/>
        </w:rPr>
        <w:t xml:space="preserve">е </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1"/>
          <w:sz w:val="28"/>
          <w:szCs w:val="28"/>
        </w:rPr>
        <w:t>н</w:t>
      </w:r>
      <w:r w:rsidRPr="001665A0">
        <w:rPr>
          <w:rFonts w:ascii="Times New Roman" w:hAnsi="Times New Roman"/>
          <w:sz w:val="28"/>
          <w:szCs w:val="28"/>
        </w:rPr>
        <w:t>ты), и</w:t>
      </w:r>
      <w:r w:rsidRPr="001665A0">
        <w:rPr>
          <w:rFonts w:ascii="Times New Roman" w:hAnsi="Times New Roman"/>
          <w:spacing w:val="1"/>
          <w:sz w:val="28"/>
          <w:szCs w:val="28"/>
        </w:rPr>
        <w:t xml:space="preserve"> </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6"/>
          <w:sz w:val="28"/>
          <w:szCs w:val="28"/>
        </w:rPr>
        <w:t>о</w:t>
      </w:r>
      <w:r w:rsidRPr="001665A0">
        <w:rPr>
          <w:rFonts w:ascii="Times New Roman" w:hAnsi="Times New Roman"/>
          <w:sz w:val="28"/>
          <w:szCs w:val="28"/>
        </w:rPr>
        <w:t>-э</w:t>
      </w:r>
      <w:r w:rsidRPr="001665A0">
        <w:rPr>
          <w:rFonts w:ascii="Times New Roman" w:hAnsi="Times New Roman"/>
          <w:spacing w:val="-3"/>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но</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е (</w:t>
      </w:r>
      <w:r w:rsidRPr="001665A0">
        <w:rPr>
          <w:rFonts w:ascii="Times New Roman" w:hAnsi="Times New Roman"/>
          <w:spacing w:val="-2"/>
          <w:sz w:val="28"/>
          <w:szCs w:val="28"/>
        </w:rPr>
        <w:t>ч</w:t>
      </w:r>
      <w:r w:rsidRPr="001665A0">
        <w:rPr>
          <w:rFonts w:ascii="Times New Roman" w:hAnsi="Times New Roman"/>
          <w:spacing w:val="1"/>
          <w:sz w:val="28"/>
          <w:szCs w:val="28"/>
        </w:rPr>
        <w:t>р</w:t>
      </w:r>
      <w:r w:rsidRPr="001665A0">
        <w:rPr>
          <w:rFonts w:ascii="Times New Roman" w:hAnsi="Times New Roman"/>
          <w:sz w:val="28"/>
          <w:szCs w:val="28"/>
        </w:rPr>
        <w:t>езм</w:t>
      </w:r>
      <w:r w:rsidRPr="001665A0">
        <w:rPr>
          <w:rFonts w:ascii="Times New Roman" w:hAnsi="Times New Roman"/>
          <w:spacing w:val="-3"/>
          <w:sz w:val="28"/>
          <w:szCs w:val="28"/>
        </w:rPr>
        <w:t>е</w:t>
      </w:r>
      <w:r w:rsidRPr="001665A0">
        <w:rPr>
          <w:rFonts w:ascii="Times New Roman" w:hAnsi="Times New Roman"/>
          <w:spacing w:val="1"/>
          <w:sz w:val="28"/>
          <w:szCs w:val="28"/>
        </w:rPr>
        <w:t>рн</w:t>
      </w:r>
      <w:r w:rsidRPr="001665A0">
        <w:rPr>
          <w:rFonts w:ascii="Times New Roman" w:hAnsi="Times New Roman"/>
          <w:spacing w:val="-2"/>
          <w:sz w:val="28"/>
          <w:szCs w:val="28"/>
        </w:rPr>
        <w:t>а</w:t>
      </w:r>
      <w:r w:rsidRPr="001665A0">
        <w:rPr>
          <w:rFonts w:ascii="Times New Roman" w:hAnsi="Times New Roman"/>
          <w:sz w:val="28"/>
          <w:szCs w:val="28"/>
        </w:rPr>
        <w:t>я в</w:t>
      </w:r>
      <w:r w:rsidRPr="001665A0">
        <w:rPr>
          <w:rFonts w:ascii="Times New Roman" w:hAnsi="Times New Roman"/>
          <w:spacing w:val="-2"/>
          <w:sz w:val="28"/>
          <w:szCs w:val="28"/>
        </w:rPr>
        <w:t>ы</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1"/>
          <w:sz w:val="28"/>
          <w:szCs w:val="28"/>
        </w:rPr>
        <w:t>б</w:t>
      </w:r>
      <w:r w:rsidRPr="001665A0">
        <w:rPr>
          <w:rFonts w:ascii="Times New Roman" w:hAnsi="Times New Roman"/>
          <w:sz w:val="28"/>
          <w:szCs w:val="28"/>
        </w:rPr>
        <w:t xml:space="preserve">ка </w:t>
      </w:r>
      <w:r w:rsidRPr="001665A0">
        <w:rPr>
          <w:rFonts w:ascii="Times New Roman" w:hAnsi="Times New Roman"/>
          <w:spacing w:val="-1"/>
          <w:sz w:val="28"/>
          <w:szCs w:val="28"/>
        </w:rPr>
        <w:t>л</w:t>
      </w:r>
      <w:r w:rsidRPr="001665A0">
        <w:rPr>
          <w:rFonts w:ascii="Times New Roman" w:hAnsi="Times New Roman"/>
          <w:sz w:val="28"/>
          <w:szCs w:val="28"/>
        </w:rPr>
        <w:t>ес</w:t>
      </w:r>
      <w:r w:rsidRPr="001665A0">
        <w:rPr>
          <w:rFonts w:ascii="Times New Roman" w:hAnsi="Times New Roman"/>
          <w:spacing w:val="1"/>
          <w:sz w:val="28"/>
          <w:szCs w:val="28"/>
        </w:rPr>
        <w:t>о</w:t>
      </w:r>
      <w:r w:rsidRPr="001665A0">
        <w:rPr>
          <w:rFonts w:ascii="Times New Roman" w:hAnsi="Times New Roman"/>
          <w:sz w:val="28"/>
          <w:szCs w:val="28"/>
        </w:rPr>
        <w:t xml:space="preserve">в,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pacing w:val="1"/>
          <w:sz w:val="28"/>
          <w:szCs w:val="28"/>
        </w:rPr>
        <w:t>п</w:t>
      </w:r>
      <w:r w:rsidRPr="001665A0">
        <w:rPr>
          <w:rFonts w:ascii="Times New Roman" w:hAnsi="Times New Roman"/>
          <w:sz w:val="28"/>
          <w:szCs w:val="28"/>
        </w:rPr>
        <w:t>аш</w:t>
      </w:r>
      <w:r w:rsidRPr="001665A0">
        <w:rPr>
          <w:rFonts w:ascii="Times New Roman" w:hAnsi="Times New Roman"/>
          <w:spacing w:val="-2"/>
          <w:sz w:val="28"/>
          <w:szCs w:val="28"/>
        </w:rPr>
        <w:t>к</w:t>
      </w:r>
      <w:r w:rsidRPr="001665A0">
        <w:rPr>
          <w:rFonts w:ascii="Times New Roman" w:hAnsi="Times New Roman"/>
          <w:sz w:val="28"/>
          <w:szCs w:val="28"/>
        </w:rPr>
        <w:t>а</w:t>
      </w:r>
      <w:r w:rsidRPr="001665A0">
        <w:rPr>
          <w:rFonts w:ascii="Times New Roman" w:hAnsi="Times New Roman"/>
          <w:spacing w:val="1"/>
          <w:sz w:val="28"/>
          <w:szCs w:val="28"/>
        </w:rPr>
        <w:t xml:space="preserve"> </w:t>
      </w:r>
      <w:r w:rsidRPr="001665A0">
        <w:rPr>
          <w:rFonts w:ascii="Times New Roman" w:hAnsi="Times New Roman"/>
          <w:spacing w:val="-1"/>
          <w:sz w:val="28"/>
          <w:szCs w:val="28"/>
        </w:rPr>
        <w:t>л</w:t>
      </w:r>
      <w:r w:rsidRPr="001665A0">
        <w:rPr>
          <w:rFonts w:ascii="Times New Roman" w:hAnsi="Times New Roman"/>
          <w:spacing w:val="-4"/>
          <w:sz w:val="28"/>
          <w:szCs w:val="28"/>
        </w:rPr>
        <w:t>у</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z w:val="28"/>
          <w:szCs w:val="28"/>
        </w:rPr>
        <w:t xml:space="preserve">в); </w:t>
      </w:r>
      <w:r w:rsidRPr="001665A0">
        <w:rPr>
          <w:rFonts w:ascii="Times New Roman" w:hAnsi="Times New Roman"/>
          <w:spacing w:val="1"/>
          <w:sz w:val="28"/>
          <w:szCs w:val="28"/>
        </w:rPr>
        <w:t>б</w:t>
      </w:r>
      <w:r w:rsidRPr="001665A0">
        <w:rPr>
          <w:rFonts w:ascii="Times New Roman" w:hAnsi="Times New Roman"/>
          <w:spacing w:val="-1"/>
          <w:sz w:val="28"/>
          <w:szCs w:val="28"/>
        </w:rPr>
        <w:t>о</w:t>
      </w:r>
      <w:r w:rsidRPr="001665A0">
        <w:rPr>
          <w:rFonts w:ascii="Times New Roman" w:hAnsi="Times New Roman"/>
          <w:sz w:val="28"/>
          <w:szCs w:val="28"/>
        </w:rPr>
        <w:t>гатс</w:t>
      </w:r>
      <w:r w:rsidRPr="001665A0">
        <w:rPr>
          <w:rFonts w:ascii="Times New Roman" w:hAnsi="Times New Roman"/>
          <w:spacing w:val="2"/>
          <w:sz w:val="28"/>
          <w:szCs w:val="28"/>
        </w:rPr>
        <w:t>т</w:t>
      </w:r>
      <w:r w:rsidRPr="001665A0">
        <w:rPr>
          <w:rFonts w:ascii="Times New Roman" w:hAnsi="Times New Roman"/>
          <w:spacing w:val="-3"/>
          <w:sz w:val="28"/>
          <w:szCs w:val="28"/>
        </w:rPr>
        <w:t>в</w:t>
      </w:r>
      <w:r w:rsidRPr="001665A0">
        <w:rPr>
          <w:rFonts w:ascii="Times New Roman" w:hAnsi="Times New Roman"/>
          <w:sz w:val="28"/>
          <w:szCs w:val="28"/>
        </w:rPr>
        <w:t>о</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чв</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ми (ч</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зе</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и м</w:t>
      </w:r>
      <w:r w:rsidRPr="001665A0">
        <w:rPr>
          <w:rFonts w:ascii="Times New Roman" w:hAnsi="Times New Roman"/>
          <w:spacing w:val="-2"/>
          <w:sz w:val="28"/>
          <w:szCs w:val="28"/>
        </w:rPr>
        <w:t>и</w:t>
      </w:r>
      <w:r w:rsidRPr="001665A0">
        <w:rPr>
          <w:rFonts w:ascii="Times New Roman" w:hAnsi="Times New Roman"/>
          <w:spacing w:val="1"/>
          <w:sz w:val="28"/>
          <w:szCs w:val="28"/>
        </w:rPr>
        <w:t>н</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ны</w:t>
      </w:r>
      <w:r w:rsidRPr="001665A0">
        <w:rPr>
          <w:rFonts w:ascii="Times New Roman" w:hAnsi="Times New Roman"/>
          <w:sz w:val="28"/>
          <w:szCs w:val="28"/>
        </w:rPr>
        <w:t>ми (желез</w:t>
      </w:r>
      <w:r w:rsidRPr="001665A0">
        <w:rPr>
          <w:rFonts w:ascii="Times New Roman" w:hAnsi="Times New Roman"/>
          <w:spacing w:val="-2"/>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1"/>
          <w:sz w:val="28"/>
          <w:szCs w:val="28"/>
        </w:rPr>
        <w:t>ды</w:t>
      </w:r>
      <w:r w:rsidRPr="001665A0">
        <w:rPr>
          <w:rFonts w:ascii="Times New Roman" w:hAnsi="Times New Roman"/>
          <w:sz w:val="28"/>
          <w:szCs w:val="28"/>
        </w:rPr>
        <w:t>) р</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3"/>
          <w:sz w:val="28"/>
          <w:szCs w:val="28"/>
        </w:rPr>
        <w:t>у</w:t>
      </w:r>
      <w:r w:rsidRPr="001665A0">
        <w:rPr>
          <w:rFonts w:ascii="Times New Roman" w:hAnsi="Times New Roman"/>
          <w:spacing w:val="1"/>
          <w:sz w:val="28"/>
          <w:szCs w:val="28"/>
        </w:rPr>
        <w:t>р</w:t>
      </w:r>
      <w:r w:rsidRPr="001665A0">
        <w:rPr>
          <w:rFonts w:ascii="Times New Roman" w:hAnsi="Times New Roman"/>
          <w:sz w:val="28"/>
          <w:szCs w:val="28"/>
        </w:rPr>
        <w:t>сами</w:t>
      </w:r>
      <w:r w:rsidRPr="001665A0">
        <w:rPr>
          <w:rFonts w:ascii="Times New Roman" w:hAnsi="Times New Roman"/>
          <w:spacing w:val="1"/>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2"/>
          <w:sz w:val="28"/>
          <w:szCs w:val="28"/>
        </w:rPr>
        <w:t>и</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pacing w:val="-1"/>
          <w:sz w:val="28"/>
          <w:szCs w:val="28"/>
        </w:rPr>
        <w:t>вли</w:t>
      </w:r>
      <w:r w:rsidRPr="001665A0">
        <w:rPr>
          <w:rFonts w:ascii="Times New Roman" w:hAnsi="Times New Roman"/>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на</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4"/>
          <w:sz w:val="28"/>
          <w:szCs w:val="28"/>
        </w:rPr>
        <w:t>у</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ж</w:t>
      </w:r>
      <w:r w:rsidRPr="001665A0">
        <w:rPr>
          <w:rFonts w:ascii="Times New Roman" w:hAnsi="Times New Roman"/>
          <w:spacing w:val="-2"/>
          <w:sz w:val="28"/>
          <w:szCs w:val="28"/>
        </w:rPr>
        <w:t>и</w:t>
      </w:r>
      <w:r w:rsidRPr="001665A0">
        <w:rPr>
          <w:rFonts w:ascii="Times New Roman" w:hAnsi="Times New Roman"/>
          <w:sz w:val="28"/>
          <w:szCs w:val="28"/>
        </w:rPr>
        <w:t>знь</w:t>
      </w:r>
      <w:r w:rsidRPr="001665A0">
        <w:rPr>
          <w:rFonts w:ascii="Times New Roman" w:hAnsi="Times New Roman"/>
          <w:spacing w:val="-1"/>
          <w:sz w:val="28"/>
          <w:szCs w:val="28"/>
        </w:rPr>
        <w:t xml:space="preserve"> лю</w:t>
      </w:r>
      <w:r w:rsidRPr="001665A0">
        <w:rPr>
          <w:rFonts w:ascii="Times New Roman" w:hAnsi="Times New Roman"/>
          <w:spacing w:val="1"/>
          <w:sz w:val="28"/>
          <w:szCs w:val="28"/>
        </w:rPr>
        <w:t>д</w:t>
      </w:r>
      <w:r w:rsidRPr="001665A0">
        <w:rPr>
          <w:rFonts w:ascii="Times New Roman" w:hAnsi="Times New Roman"/>
          <w:sz w:val="28"/>
          <w:szCs w:val="28"/>
        </w:rPr>
        <w:t>е</w:t>
      </w:r>
      <w:r w:rsidRPr="001665A0">
        <w:rPr>
          <w:rFonts w:ascii="Times New Roman" w:hAnsi="Times New Roman"/>
          <w:spacing w:val="1"/>
          <w:sz w:val="28"/>
          <w:szCs w:val="28"/>
        </w:rPr>
        <w:t>й</w:t>
      </w:r>
      <w:r w:rsidRPr="001665A0">
        <w:rPr>
          <w:rFonts w:ascii="Times New Roman" w:hAnsi="Times New Roman"/>
          <w:sz w:val="28"/>
          <w:szCs w:val="28"/>
        </w:rPr>
        <w:t xml:space="preserve">). </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 xml:space="preserve">Южные моря России: история освоения, особенности природы морей, ресурсы, значение. </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К</w:t>
      </w:r>
      <w:r w:rsidRPr="001665A0">
        <w:rPr>
          <w:rFonts w:ascii="Times New Roman" w:hAnsi="Times New Roman"/>
          <w:spacing w:val="1"/>
          <w:sz w:val="28"/>
          <w:szCs w:val="28"/>
        </w:rPr>
        <w:t>р</w:t>
      </w:r>
      <w:r w:rsidRPr="001665A0">
        <w:rPr>
          <w:rFonts w:ascii="Times New Roman" w:hAnsi="Times New Roman"/>
          <w:spacing w:val="-1"/>
          <w:sz w:val="28"/>
          <w:szCs w:val="28"/>
        </w:rPr>
        <w:t>ы</w:t>
      </w:r>
      <w:r w:rsidRPr="001665A0">
        <w:rPr>
          <w:rFonts w:ascii="Times New Roman" w:hAnsi="Times New Roman"/>
          <w:sz w:val="28"/>
          <w:szCs w:val="28"/>
        </w:rPr>
        <w:t>м</w:t>
      </w:r>
      <w:r w:rsidRPr="001665A0">
        <w:rPr>
          <w:rFonts w:ascii="Times New Roman" w:hAnsi="Times New Roman"/>
          <w:spacing w:val="4"/>
          <w:sz w:val="28"/>
          <w:szCs w:val="28"/>
        </w:rPr>
        <w:t xml:space="preserve"> </w:t>
      </w:r>
      <w:r w:rsidRPr="001665A0">
        <w:rPr>
          <w:rFonts w:ascii="Times New Roman" w:hAnsi="Times New Roman"/>
          <w:sz w:val="28"/>
          <w:szCs w:val="28"/>
        </w:rPr>
        <w:t>(</w:t>
      </w:r>
      <w:r w:rsidRPr="001665A0">
        <w:rPr>
          <w:rFonts w:ascii="Times New Roman" w:hAnsi="Times New Roman"/>
          <w:spacing w:val="-2"/>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ск</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ж</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е,</w:t>
      </w:r>
      <w:r w:rsidRPr="001665A0">
        <w:rPr>
          <w:rFonts w:ascii="Times New Roman" w:hAnsi="Times New Roman"/>
          <w:spacing w:val="1"/>
          <w:sz w:val="28"/>
          <w:szCs w:val="28"/>
        </w:rPr>
        <w:t xml:space="preserve"> и</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освоения</w:t>
      </w:r>
      <w:r w:rsidRPr="001665A0">
        <w:rPr>
          <w:rFonts w:ascii="Times New Roman" w:hAnsi="Times New Roman"/>
          <w:sz w:val="28"/>
          <w:szCs w:val="28"/>
        </w:rPr>
        <w:t xml:space="preserve"> </w:t>
      </w:r>
      <w:r w:rsidRPr="001665A0">
        <w:rPr>
          <w:rFonts w:ascii="Times New Roman" w:hAnsi="Times New Roman"/>
          <w:spacing w:val="1"/>
          <w:sz w:val="28"/>
          <w:szCs w:val="28"/>
        </w:rPr>
        <w:t>по</w:t>
      </w:r>
      <w:r w:rsidRPr="001665A0">
        <w:rPr>
          <w:rFonts w:ascii="Times New Roman" w:hAnsi="Times New Roman"/>
          <w:spacing w:val="-1"/>
          <w:sz w:val="28"/>
          <w:szCs w:val="28"/>
        </w:rPr>
        <w:t>л</w:t>
      </w:r>
      <w:r w:rsidRPr="001665A0">
        <w:rPr>
          <w:rFonts w:ascii="Times New Roman" w:hAnsi="Times New Roman"/>
          <w:spacing w:val="-4"/>
          <w:sz w:val="28"/>
          <w:szCs w:val="28"/>
        </w:rPr>
        <w:t>у</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 xml:space="preserve">ва,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1"/>
          <w:sz w:val="28"/>
          <w:szCs w:val="28"/>
        </w:rPr>
        <w:t xml:space="preserve"> п</w:t>
      </w:r>
      <w:r w:rsidRPr="001665A0">
        <w:rPr>
          <w:rFonts w:ascii="Times New Roman" w:hAnsi="Times New Roman"/>
          <w:spacing w:val="-1"/>
          <w:sz w:val="28"/>
          <w:szCs w:val="28"/>
        </w:rPr>
        <w:t>рир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z w:val="28"/>
          <w:szCs w:val="28"/>
        </w:rPr>
        <w:t>ы</w:t>
      </w:r>
      <w:r w:rsidRPr="001665A0">
        <w:rPr>
          <w:rFonts w:ascii="Times New Roman" w:hAnsi="Times New Roman"/>
          <w:spacing w:val="3"/>
          <w:sz w:val="28"/>
          <w:szCs w:val="28"/>
        </w:rPr>
        <w:t xml:space="preserve"> </w:t>
      </w:r>
      <w:r w:rsidRPr="001665A0">
        <w:rPr>
          <w:rFonts w:ascii="Times New Roman" w:hAnsi="Times New Roman"/>
          <w:spacing w:val="-2"/>
          <w:sz w:val="28"/>
          <w:szCs w:val="28"/>
        </w:rPr>
        <w:t>(</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z w:val="28"/>
          <w:szCs w:val="28"/>
        </w:rPr>
        <w:t xml:space="preserve">ая,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д</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z w:val="28"/>
          <w:szCs w:val="28"/>
        </w:rPr>
        <w:t>ая</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z w:val="28"/>
          <w:szCs w:val="28"/>
        </w:rPr>
        <w:t>ч</w:t>
      </w:r>
      <w:r w:rsidRPr="001665A0">
        <w:rPr>
          <w:rFonts w:ascii="Times New Roman" w:hAnsi="Times New Roman"/>
          <w:spacing w:val="-2"/>
          <w:sz w:val="28"/>
          <w:szCs w:val="28"/>
        </w:rPr>
        <w:t>а</w:t>
      </w:r>
      <w:r w:rsidRPr="001665A0">
        <w:rPr>
          <w:rFonts w:ascii="Times New Roman" w:hAnsi="Times New Roman"/>
          <w:sz w:val="28"/>
          <w:szCs w:val="28"/>
        </w:rPr>
        <w:t>ст</w:t>
      </w:r>
      <w:r w:rsidRPr="001665A0">
        <w:rPr>
          <w:rFonts w:ascii="Times New Roman" w:hAnsi="Times New Roman"/>
          <w:spacing w:val="-2"/>
          <w:sz w:val="28"/>
          <w:szCs w:val="28"/>
        </w:rPr>
        <w:t>и</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 xml:space="preserve">мата;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од</w:t>
      </w:r>
      <w:r w:rsidRPr="001665A0">
        <w:rPr>
          <w:rFonts w:ascii="Times New Roman" w:hAnsi="Times New Roman"/>
          <w:spacing w:val="1"/>
          <w:sz w:val="28"/>
          <w:szCs w:val="28"/>
        </w:rPr>
        <w:t>ны</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3"/>
          <w:sz w:val="28"/>
          <w:szCs w:val="28"/>
        </w:rPr>
        <w:t>т</w:t>
      </w:r>
      <w:r w:rsidRPr="001665A0">
        <w:rPr>
          <w:rFonts w:ascii="Times New Roman" w:hAnsi="Times New Roman"/>
          <w:sz w:val="28"/>
          <w:szCs w:val="28"/>
        </w:rPr>
        <w:t>е</w:t>
      </w:r>
      <w:r w:rsidRPr="001665A0">
        <w:rPr>
          <w:rFonts w:ascii="Times New Roman" w:hAnsi="Times New Roman"/>
          <w:spacing w:val="-1"/>
          <w:sz w:val="28"/>
          <w:szCs w:val="28"/>
        </w:rPr>
        <w:t>рри</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4"/>
          <w:sz w:val="28"/>
          <w:szCs w:val="28"/>
        </w:rPr>
        <w:t>у</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ро</w:t>
      </w:r>
      <w:r w:rsidRPr="001665A0">
        <w:rPr>
          <w:rFonts w:ascii="Times New Roman" w:hAnsi="Times New Roman"/>
          <w:spacing w:val="-3"/>
          <w:sz w:val="28"/>
          <w:szCs w:val="28"/>
        </w:rPr>
        <w:t>в</w:t>
      </w:r>
      <w:r w:rsidRPr="001665A0">
        <w:rPr>
          <w:rFonts w:ascii="Times New Roman" w:hAnsi="Times New Roman"/>
          <w:sz w:val="28"/>
          <w:szCs w:val="28"/>
        </w:rPr>
        <w:t xml:space="preserve">а; </w:t>
      </w:r>
      <w:r w:rsidRPr="001665A0">
        <w:rPr>
          <w:rFonts w:ascii="Times New Roman" w:hAnsi="Times New Roman"/>
          <w:spacing w:val="-4"/>
          <w:sz w:val="28"/>
          <w:szCs w:val="28"/>
        </w:rPr>
        <w:t>у</w:t>
      </w:r>
      <w:r w:rsidRPr="001665A0">
        <w:rPr>
          <w:rFonts w:ascii="Times New Roman" w:hAnsi="Times New Roman"/>
          <w:spacing w:val="1"/>
          <w:sz w:val="28"/>
          <w:szCs w:val="28"/>
        </w:rPr>
        <w:t>ни</w:t>
      </w:r>
      <w:r w:rsidRPr="001665A0">
        <w:rPr>
          <w:rFonts w:ascii="Times New Roman" w:hAnsi="Times New Roman"/>
          <w:sz w:val="28"/>
          <w:szCs w:val="28"/>
        </w:rPr>
        <w:t>кал</w:t>
      </w:r>
      <w:r w:rsidRPr="001665A0">
        <w:rPr>
          <w:rFonts w:ascii="Times New Roman" w:hAnsi="Times New Roman"/>
          <w:spacing w:val="-1"/>
          <w:sz w:val="28"/>
          <w:szCs w:val="28"/>
        </w:rPr>
        <w:t>ь</w:t>
      </w:r>
      <w:r w:rsidRPr="001665A0">
        <w:rPr>
          <w:rFonts w:ascii="Times New Roman" w:hAnsi="Times New Roman"/>
          <w:spacing w:val="1"/>
          <w:sz w:val="28"/>
          <w:szCs w:val="28"/>
        </w:rPr>
        <w:t>но</w:t>
      </w:r>
      <w:r w:rsidRPr="001665A0">
        <w:rPr>
          <w:rFonts w:ascii="Times New Roman" w:hAnsi="Times New Roman"/>
          <w:sz w:val="28"/>
          <w:szCs w:val="28"/>
        </w:rPr>
        <w:t xml:space="preserve">сть </w:t>
      </w:r>
      <w:r w:rsidRPr="001665A0">
        <w:rPr>
          <w:rFonts w:ascii="Times New Roman" w:hAnsi="Times New Roman"/>
          <w:spacing w:val="1"/>
          <w:sz w:val="28"/>
          <w:szCs w:val="28"/>
        </w:rPr>
        <w:t>п</w:t>
      </w:r>
      <w:r w:rsidRPr="001665A0">
        <w:rPr>
          <w:rFonts w:ascii="Times New Roman" w:hAnsi="Times New Roman"/>
          <w:spacing w:val="-1"/>
          <w:sz w:val="28"/>
          <w:szCs w:val="28"/>
        </w:rPr>
        <w:t>рир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ы</w:t>
      </w:r>
      <w:r w:rsidRPr="001665A0">
        <w:rPr>
          <w:rFonts w:ascii="Times New Roman" w:hAnsi="Times New Roman"/>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lastRenderedPageBreak/>
        <w:t>Кавказ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pacing w:val="1"/>
          <w:sz w:val="28"/>
          <w:szCs w:val="28"/>
        </w:rPr>
        <w:t>д</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z w:val="28"/>
          <w:szCs w:val="28"/>
        </w:rPr>
        <w:t>ая и г</w:t>
      </w:r>
      <w:r w:rsidRPr="001665A0">
        <w:rPr>
          <w:rFonts w:ascii="Times New Roman" w:hAnsi="Times New Roman"/>
          <w:spacing w:val="-1"/>
          <w:sz w:val="28"/>
          <w:szCs w:val="28"/>
        </w:rPr>
        <w:t>о</w:t>
      </w:r>
      <w:r w:rsidRPr="001665A0">
        <w:rPr>
          <w:rFonts w:ascii="Times New Roman" w:hAnsi="Times New Roman"/>
          <w:spacing w:val="1"/>
          <w:sz w:val="28"/>
          <w:szCs w:val="28"/>
        </w:rPr>
        <w:t>рн</w:t>
      </w:r>
      <w:r w:rsidRPr="001665A0">
        <w:rPr>
          <w:rFonts w:ascii="Times New Roman" w:hAnsi="Times New Roman"/>
          <w:spacing w:val="-2"/>
          <w:sz w:val="28"/>
          <w:szCs w:val="28"/>
        </w:rPr>
        <w:t>а</w:t>
      </w:r>
      <w:r w:rsidRPr="001665A0">
        <w:rPr>
          <w:rFonts w:ascii="Times New Roman" w:hAnsi="Times New Roman"/>
          <w:sz w:val="28"/>
          <w:szCs w:val="28"/>
        </w:rPr>
        <w:t>я час</w:t>
      </w:r>
      <w:r w:rsidRPr="001665A0">
        <w:rPr>
          <w:rFonts w:ascii="Times New Roman" w:hAnsi="Times New Roman"/>
          <w:spacing w:val="-2"/>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м</w:t>
      </w:r>
      <w:r w:rsidRPr="001665A0">
        <w:rPr>
          <w:rFonts w:ascii="Times New Roman" w:hAnsi="Times New Roman"/>
          <w:spacing w:val="1"/>
          <w:sz w:val="28"/>
          <w:szCs w:val="28"/>
        </w:rPr>
        <w:t>о</w:t>
      </w:r>
      <w:r w:rsidRPr="001665A0">
        <w:rPr>
          <w:rFonts w:ascii="Times New Roman" w:hAnsi="Times New Roman"/>
          <w:spacing w:val="-1"/>
          <w:sz w:val="28"/>
          <w:szCs w:val="28"/>
        </w:rPr>
        <w:t>лод</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г</w:t>
      </w:r>
      <w:r w:rsidRPr="001665A0">
        <w:rPr>
          <w:rFonts w:ascii="Times New Roman" w:hAnsi="Times New Roman"/>
          <w:spacing w:val="-1"/>
          <w:sz w:val="28"/>
          <w:szCs w:val="28"/>
        </w:rPr>
        <w:t>ор</w:t>
      </w:r>
      <w:r w:rsidRPr="001665A0">
        <w:rPr>
          <w:rFonts w:ascii="Times New Roman" w:hAnsi="Times New Roman"/>
          <w:sz w:val="28"/>
          <w:szCs w:val="28"/>
        </w:rPr>
        <w:t>ы</w:t>
      </w:r>
      <w:r w:rsidRPr="001665A0">
        <w:rPr>
          <w:rFonts w:ascii="Times New Roman" w:hAnsi="Times New Roman"/>
          <w:spacing w:val="3"/>
          <w:sz w:val="28"/>
          <w:szCs w:val="28"/>
        </w:rPr>
        <w:t xml:space="preserve"> </w:t>
      </w:r>
      <w:r w:rsidRPr="001665A0">
        <w:rPr>
          <w:rFonts w:ascii="Times New Roman" w:hAnsi="Times New Roman"/>
          <w:sz w:val="28"/>
          <w:szCs w:val="28"/>
        </w:rPr>
        <w:t>с</w:t>
      </w:r>
      <w:r w:rsidRPr="001665A0">
        <w:rPr>
          <w:rFonts w:ascii="Times New Roman" w:hAnsi="Times New Roman"/>
          <w:spacing w:val="2"/>
          <w:sz w:val="28"/>
          <w:szCs w:val="28"/>
        </w:rPr>
        <w:t xml:space="preserve"> </w:t>
      </w:r>
      <w:r w:rsidRPr="001665A0">
        <w:rPr>
          <w:rFonts w:ascii="Times New Roman" w:hAnsi="Times New Roman"/>
          <w:spacing w:val="-2"/>
          <w:sz w:val="28"/>
          <w:szCs w:val="28"/>
        </w:rPr>
        <w:t>с</w:t>
      </w:r>
      <w:r w:rsidRPr="001665A0">
        <w:rPr>
          <w:rFonts w:ascii="Times New Roman" w:hAnsi="Times New Roman"/>
          <w:sz w:val="28"/>
          <w:szCs w:val="28"/>
        </w:rPr>
        <w:t>ам</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3"/>
          <w:sz w:val="28"/>
          <w:szCs w:val="28"/>
        </w:rPr>
        <w:t xml:space="preserve"> </w:t>
      </w:r>
      <w:r w:rsidRPr="001665A0">
        <w:rPr>
          <w:rFonts w:ascii="Times New Roman" w:hAnsi="Times New Roman"/>
          <w:sz w:val="28"/>
          <w:szCs w:val="28"/>
        </w:rPr>
        <w:t>вы</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й т</w:t>
      </w:r>
      <w:r w:rsidRPr="001665A0">
        <w:rPr>
          <w:rFonts w:ascii="Times New Roman" w:hAnsi="Times New Roman"/>
          <w:spacing w:val="1"/>
          <w:sz w:val="28"/>
          <w:szCs w:val="28"/>
        </w:rPr>
        <w:t>о</w:t>
      </w:r>
      <w:r w:rsidRPr="001665A0">
        <w:rPr>
          <w:rFonts w:ascii="Times New Roman" w:hAnsi="Times New Roman"/>
          <w:sz w:val="28"/>
          <w:szCs w:val="28"/>
        </w:rPr>
        <w:t>ч</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3"/>
          <w:sz w:val="28"/>
          <w:szCs w:val="28"/>
        </w:rPr>
        <w:t xml:space="preserve"> </w:t>
      </w:r>
      <w:r w:rsidRPr="001665A0">
        <w:rPr>
          <w:rFonts w:ascii="Times New Roman" w:hAnsi="Times New Roman"/>
          <w:sz w:val="28"/>
          <w:szCs w:val="28"/>
        </w:rPr>
        <w:t>ст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3"/>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мата</w:t>
      </w:r>
      <w:r w:rsidRPr="001665A0">
        <w:rPr>
          <w:rFonts w:ascii="Times New Roman" w:hAnsi="Times New Roman"/>
          <w:spacing w:val="2"/>
          <w:sz w:val="28"/>
          <w:szCs w:val="28"/>
        </w:rPr>
        <w:t xml:space="preserve"> </w:t>
      </w:r>
      <w:r w:rsidRPr="001665A0">
        <w:rPr>
          <w:rFonts w:ascii="Times New Roman" w:hAnsi="Times New Roman"/>
          <w:sz w:val="28"/>
          <w:szCs w:val="28"/>
        </w:rPr>
        <w:t>в западн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3"/>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вос</w:t>
      </w:r>
      <w:r w:rsidRPr="001665A0">
        <w:rPr>
          <w:rFonts w:ascii="Times New Roman" w:hAnsi="Times New Roman"/>
          <w:spacing w:val="-2"/>
          <w:sz w:val="28"/>
          <w:szCs w:val="28"/>
        </w:rPr>
        <w:t>т</w:t>
      </w:r>
      <w:r w:rsidRPr="001665A0">
        <w:rPr>
          <w:rFonts w:ascii="Times New Roman" w:hAnsi="Times New Roman"/>
          <w:spacing w:val="1"/>
          <w:sz w:val="28"/>
          <w:szCs w:val="28"/>
        </w:rPr>
        <w:t>о</w:t>
      </w:r>
      <w:r w:rsidRPr="001665A0">
        <w:rPr>
          <w:rFonts w:ascii="Times New Roman" w:hAnsi="Times New Roman"/>
          <w:spacing w:val="-2"/>
          <w:sz w:val="28"/>
          <w:szCs w:val="28"/>
        </w:rPr>
        <w:t>ч</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3"/>
          <w:sz w:val="28"/>
          <w:szCs w:val="28"/>
        </w:rPr>
        <w:t xml:space="preserve"> </w:t>
      </w:r>
      <w:r w:rsidRPr="001665A0">
        <w:rPr>
          <w:rFonts w:ascii="Times New Roman" w:hAnsi="Times New Roman"/>
          <w:sz w:val="28"/>
          <w:szCs w:val="28"/>
        </w:rPr>
        <w:t>част</w:t>
      </w:r>
      <w:r w:rsidRPr="001665A0">
        <w:rPr>
          <w:rFonts w:ascii="Times New Roman" w:hAnsi="Times New Roman"/>
          <w:spacing w:val="-2"/>
          <w:sz w:val="28"/>
          <w:szCs w:val="28"/>
        </w:rPr>
        <w:t>я</w:t>
      </w:r>
      <w:r w:rsidRPr="001665A0">
        <w:rPr>
          <w:rFonts w:ascii="Times New Roman" w:hAnsi="Times New Roman"/>
          <w:spacing w:val="-1"/>
          <w:sz w:val="28"/>
          <w:szCs w:val="28"/>
        </w:rPr>
        <w:t>х</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z w:val="28"/>
          <w:szCs w:val="28"/>
        </w:rPr>
        <w:t>вы</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н</w:t>
      </w:r>
      <w:r w:rsidRPr="001665A0">
        <w:rPr>
          <w:rFonts w:ascii="Times New Roman" w:hAnsi="Times New Roman"/>
          <w:sz w:val="28"/>
          <w:szCs w:val="28"/>
        </w:rPr>
        <w:t xml:space="preserve">ая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яс</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3"/>
          <w:sz w:val="28"/>
          <w:szCs w:val="28"/>
        </w:rPr>
        <w:t>ь</w:t>
      </w:r>
      <w:r w:rsidRPr="001665A0">
        <w:rPr>
          <w:rFonts w:ascii="Times New Roman" w:hAnsi="Times New Roman"/>
          <w:sz w:val="28"/>
          <w:szCs w:val="28"/>
        </w:rPr>
        <w:t>;</w:t>
      </w:r>
      <w:r w:rsidRPr="001665A0">
        <w:rPr>
          <w:rFonts w:ascii="Times New Roman" w:hAnsi="Times New Roman"/>
          <w:spacing w:val="5"/>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иро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о</w:t>
      </w:r>
      <w:r w:rsidRPr="001665A0">
        <w:rPr>
          <w:rFonts w:ascii="Times New Roman" w:hAnsi="Times New Roman"/>
          <w:sz w:val="28"/>
          <w:szCs w:val="28"/>
        </w:rPr>
        <w:t>т</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те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ри</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5"/>
          <w:sz w:val="28"/>
          <w:szCs w:val="28"/>
        </w:rPr>
        <w:t xml:space="preserve"> </w:t>
      </w:r>
      <w:r w:rsidRPr="001665A0">
        <w:rPr>
          <w:rFonts w:ascii="Times New Roman" w:hAnsi="Times New Roman"/>
          <w:spacing w:val="-4"/>
          <w:sz w:val="28"/>
          <w:szCs w:val="28"/>
        </w:rPr>
        <w:t>у</w:t>
      </w:r>
      <w:r w:rsidRPr="001665A0">
        <w:rPr>
          <w:rFonts w:ascii="Times New Roman" w:hAnsi="Times New Roman"/>
          <w:spacing w:val="1"/>
          <w:sz w:val="28"/>
          <w:szCs w:val="28"/>
        </w:rPr>
        <w:t>ни</w:t>
      </w:r>
      <w:r w:rsidRPr="001665A0">
        <w:rPr>
          <w:rFonts w:ascii="Times New Roman" w:hAnsi="Times New Roman"/>
          <w:spacing w:val="-2"/>
          <w:sz w:val="28"/>
          <w:szCs w:val="28"/>
        </w:rPr>
        <w:t>к</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но</w:t>
      </w:r>
      <w:r w:rsidRPr="001665A0">
        <w:rPr>
          <w:rFonts w:ascii="Times New Roman" w:hAnsi="Times New Roman"/>
          <w:sz w:val="28"/>
          <w:szCs w:val="28"/>
        </w:rPr>
        <w:t xml:space="preserve">сть </w:t>
      </w:r>
      <w:r w:rsidRPr="001665A0">
        <w:rPr>
          <w:rFonts w:ascii="Times New Roman" w:hAnsi="Times New Roman"/>
          <w:spacing w:val="1"/>
          <w:sz w:val="28"/>
          <w:szCs w:val="28"/>
        </w:rPr>
        <w:t>п</w:t>
      </w:r>
      <w:r w:rsidRPr="001665A0">
        <w:rPr>
          <w:rFonts w:ascii="Times New Roman" w:hAnsi="Times New Roman"/>
          <w:spacing w:val="-1"/>
          <w:sz w:val="28"/>
          <w:szCs w:val="28"/>
        </w:rPr>
        <w:t>ри</w:t>
      </w:r>
      <w:r w:rsidRPr="001665A0">
        <w:rPr>
          <w:rFonts w:ascii="Times New Roman" w:hAnsi="Times New Roman"/>
          <w:spacing w:val="1"/>
          <w:sz w:val="28"/>
          <w:szCs w:val="28"/>
        </w:rPr>
        <w:t>р</w:t>
      </w:r>
      <w:r w:rsidRPr="001665A0">
        <w:rPr>
          <w:rFonts w:ascii="Times New Roman" w:hAnsi="Times New Roman"/>
          <w:spacing w:val="-1"/>
          <w:sz w:val="28"/>
          <w:szCs w:val="28"/>
        </w:rPr>
        <w:t>од</w:t>
      </w:r>
      <w:r w:rsidRPr="001665A0">
        <w:rPr>
          <w:rFonts w:ascii="Times New Roman" w:hAnsi="Times New Roman"/>
          <w:sz w:val="28"/>
          <w:szCs w:val="28"/>
        </w:rPr>
        <w:t>ы Че</w:t>
      </w:r>
      <w:r w:rsidRPr="001665A0">
        <w:rPr>
          <w:rFonts w:ascii="Times New Roman" w:hAnsi="Times New Roman"/>
          <w:spacing w:val="-1"/>
          <w:sz w:val="28"/>
          <w:szCs w:val="28"/>
        </w:rPr>
        <w:t>р</w:t>
      </w:r>
      <w:r w:rsidRPr="001665A0">
        <w:rPr>
          <w:rFonts w:ascii="Times New Roman" w:hAnsi="Times New Roman"/>
          <w:spacing w:val="1"/>
          <w:sz w:val="28"/>
          <w:szCs w:val="28"/>
        </w:rPr>
        <w:t>но</w:t>
      </w:r>
      <w:r w:rsidRPr="001665A0">
        <w:rPr>
          <w:rFonts w:ascii="Times New Roman" w:hAnsi="Times New Roman"/>
          <w:spacing w:val="-3"/>
          <w:sz w:val="28"/>
          <w:szCs w:val="28"/>
        </w:rPr>
        <w:t>м</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1"/>
          <w:sz w:val="28"/>
          <w:szCs w:val="28"/>
        </w:rPr>
        <w:t xml:space="preserve"> </w:t>
      </w:r>
      <w:r w:rsidRPr="001665A0">
        <w:rPr>
          <w:rFonts w:ascii="Times New Roman" w:hAnsi="Times New Roman"/>
          <w:spacing w:val="-2"/>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еж</w:t>
      </w:r>
      <w:r w:rsidRPr="001665A0">
        <w:rPr>
          <w:rFonts w:ascii="Times New Roman" w:hAnsi="Times New Roman"/>
          <w:spacing w:val="-3"/>
          <w:sz w:val="28"/>
          <w:szCs w:val="28"/>
        </w:rPr>
        <w:t>ь</w:t>
      </w:r>
      <w:r w:rsidRPr="001665A0">
        <w:rPr>
          <w:rFonts w:ascii="Times New Roman" w:hAnsi="Times New Roman"/>
          <w:sz w:val="28"/>
          <w:szCs w:val="28"/>
        </w:rPr>
        <w:t>я).</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У</w:t>
      </w:r>
      <w:r w:rsidRPr="001665A0">
        <w:rPr>
          <w:rFonts w:ascii="Times New Roman" w:hAnsi="Times New Roman"/>
          <w:spacing w:val="1"/>
          <w:sz w:val="28"/>
          <w:szCs w:val="28"/>
        </w:rPr>
        <w:t>р</w:t>
      </w:r>
      <w:r w:rsidRPr="001665A0">
        <w:rPr>
          <w:rFonts w:ascii="Times New Roman" w:hAnsi="Times New Roman"/>
          <w:sz w:val="28"/>
          <w:szCs w:val="28"/>
        </w:rPr>
        <w:t xml:space="preserve">ал </w:t>
      </w:r>
      <w:r w:rsidRPr="001665A0">
        <w:rPr>
          <w:rFonts w:ascii="Times New Roman" w:hAnsi="Times New Roman"/>
          <w:spacing w:val="-2"/>
          <w:sz w:val="28"/>
          <w:szCs w:val="28"/>
        </w:rPr>
        <w:t>(</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 географического</w:t>
      </w:r>
      <w:r w:rsidRPr="001665A0">
        <w:rPr>
          <w:rFonts w:ascii="Times New Roman" w:hAnsi="Times New Roman"/>
          <w:spacing w:val="1"/>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pacing w:val="-2"/>
          <w:sz w:val="28"/>
          <w:szCs w:val="28"/>
        </w:rPr>
        <w:t>ж</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pacing w:val="-2"/>
          <w:sz w:val="28"/>
          <w:szCs w:val="28"/>
        </w:rPr>
        <w:t>я</w:t>
      </w:r>
      <w:r w:rsidRPr="001665A0">
        <w:rPr>
          <w:rFonts w:ascii="Times New Roman" w:hAnsi="Times New Roman"/>
          <w:sz w:val="28"/>
          <w:szCs w:val="28"/>
        </w:rPr>
        <w:t>;</w:t>
      </w:r>
      <w:r w:rsidRPr="001665A0">
        <w:rPr>
          <w:rFonts w:ascii="Times New Roman" w:hAnsi="Times New Roman"/>
          <w:spacing w:val="1"/>
          <w:sz w:val="28"/>
          <w:szCs w:val="28"/>
        </w:rPr>
        <w:t xml:space="preserve"> р</w:t>
      </w:r>
      <w:r w:rsidRPr="001665A0">
        <w:rPr>
          <w:rFonts w:ascii="Times New Roman" w:hAnsi="Times New Roman"/>
          <w:spacing w:val="-2"/>
          <w:sz w:val="28"/>
          <w:szCs w:val="28"/>
        </w:rPr>
        <w:t>а</w:t>
      </w:r>
      <w:r w:rsidRPr="001665A0">
        <w:rPr>
          <w:rFonts w:ascii="Times New Roman" w:hAnsi="Times New Roman"/>
          <w:spacing w:val="1"/>
          <w:sz w:val="28"/>
          <w:szCs w:val="28"/>
        </w:rPr>
        <w:t>й</w:t>
      </w:r>
      <w:r w:rsidRPr="001665A0">
        <w:rPr>
          <w:rFonts w:ascii="Times New Roman" w:hAnsi="Times New Roman"/>
          <w:spacing w:val="-1"/>
          <w:sz w:val="28"/>
          <w:szCs w:val="28"/>
        </w:rPr>
        <w:t>о</w:t>
      </w:r>
      <w:r w:rsidRPr="001665A0">
        <w:rPr>
          <w:rFonts w:ascii="Times New Roman" w:hAnsi="Times New Roman"/>
          <w:sz w:val="28"/>
          <w:szCs w:val="28"/>
        </w:rPr>
        <w:t>н</w:t>
      </w:r>
      <w:r w:rsidRPr="001665A0">
        <w:rPr>
          <w:rFonts w:ascii="Times New Roman" w:hAnsi="Times New Roman"/>
          <w:spacing w:val="1"/>
          <w:sz w:val="28"/>
          <w:szCs w:val="28"/>
        </w:rPr>
        <w:t xml:space="preserve"> </w:t>
      </w:r>
      <w:r w:rsidRPr="001665A0">
        <w:rPr>
          <w:rFonts w:ascii="Times New Roman" w:hAnsi="Times New Roman"/>
          <w:spacing w:val="-1"/>
          <w:sz w:val="28"/>
          <w:szCs w:val="28"/>
        </w:rPr>
        <w:t>д</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z w:val="28"/>
          <w:szCs w:val="28"/>
        </w:rPr>
        <w:t>о г</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оо</w:t>
      </w:r>
      <w:r w:rsidRPr="001665A0">
        <w:rPr>
          <w:rFonts w:ascii="Times New Roman" w:hAnsi="Times New Roman"/>
          <w:spacing w:val="1"/>
          <w:sz w:val="28"/>
          <w:szCs w:val="28"/>
        </w:rPr>
        <w:t>бр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pacing w:val="-2"/>
          <w:sz w:val="28"/>
          <w:szCs w:val="28"/>
        </w:rPr>
        <w:t>я</w:t>
      </w:r>
      <w:r w:rsidRPr="001665A0">
        <w:rPr>
          <w:rFonts w:ascii="Times New Roman" w:hAnsi="Times New Roman"/>
          <w:sz w:val="28"/>
          <w:szCs w:val="28"/>
        </w:rPr>
        <w:t xml:space="preserve">; </w:t>
      </w:r>
      <w:r w:rsidRPr="001665A0">
        <w:rPr>
          <w:rFonts w:ascii="Times New Roman" w:hAnsi="Times New Roman"/>
          <w:spacing w:val="1"/>
          <w:sz w:val="28"/>
          <w:szCs w:val="28"/>
        </w:rPr>
        <w:t>бо</w:t>
      </w:r>
      <w:r w:rsidRPr="001665A0">
        <w:rPr>
          <w:rFonts w:ascii="Times New Roman" w:hAnsi="Times New Roman"/>
          <w:spacing w:val="-2"/>
          <w:sz w:val="28"/>
          <w:szCs w:val="28"/>
        </w:rPr>
        <w:t>г</w:t>
      </w:r>
      <w:r w:rsidRPr="001665A0">
        <w:rPr>
          <w:rFonts w:ascii="Times New Roman" w:hAnsi="Times New Roman"/>
          <w:sz w:val="28"/>
          <w:szCs w:val="28"/>
        </w:rPr>
        <w:t>атст</w:t>
      </w:r>
      <w:r w:rsidRPr="001665A0">
        <w:rPr>
          <w:rFonts w:ascii="Times New Roman" w:hAnsi="Times New Roman"/>
          <w:spacing w:val="-1"/>
          <w:sz w:val="28"/>
          <w:szCs w:val="28"/>
        </w:rPr>
        <w:t>в</w:t>
      </w:r>
      <w:r w:rsidRPr="001665A0">
        <w:rPr>
          <w:rFonts w:ascii="Times New Roman" w:hAnsi="Times New Roman"/>
          <w:sz w:val="28"/>
          <w:szCs w:val="28"/>
        </w:rPr>
        <w:t>о</w:t>
      </w:r>
      <w:r w:rsidRPr="001665A0">
        <w:rPr>
          <w:rFonts w:ascii="Times New Roman" w:hAnsi="Times New Roman"/>
          <w:spacing w:val="1"/>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z w:val="28"/>
          <w:szCs w:val="28"/>
        </w:rPr>
        <w:t>ез</w:t>
      </w:r>
      <w:r w:rsidRPr="001665A0">
        <w:rPr>
          <w:rFonts w:ascii="Times New Roman" w:hAnsi="Times New Roman"/>
          <w:spacing w:val="-2"/>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ми</w:t>
      </w:r>
      <w:r w:rsidRPr="001665A0">
        <w:rPr>
          <w:rFonts w:ascii="Times New Roman" w:hAnsi="Times New Roman"/>
          <w:spacing w:val="3"/>
          <w:sz w:val="28"/>
          <w:szCs w:val="28"/>
        </w:rPr>
        <w:t xml:space="preserve"> </w:t>
      </w:r>
      <w:r w:rsidRPr="001665A0">
        <w:rPr>
          <w:rFonts w:ascii="Times New Roman" w:hAnsi="Times New Roman"/>
          <w:spacing w:val="1"/>
          <w:sz w:val="28"/>
          <w:szCs w:val="28"/>
        </w:rPr>
        <w:t>и</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z w:val="28"/>
          <w:szCs w:val="28"/>
        </w:rPr>
        <w:t>а</w:t>
      </w:r>
      <w:r w:rsidRPr="001665A0">
        <w:rPr>
          <w:rFonts w:ascii="Times New Roman" w:hAnsi="Times New Roman"/>
          <w:spacing w:val="-2"/>
          <w:sz w:val="28"/>
          <w:szCs w:val="28"/>
        </w:rPr>
        <w:t>е</w:t>
      </w:r>
      <w:r w:rsidRPr="001665A0">
        <w:rPr>
          <w:rFonts w:ascii="Times New Roman" w:hAnsi="Times New Roman"/>
          <w:sz w:val="28"/>
          <w:szCs w:val="28"/>
        </w:rPr>
        <w:t>мы</w:t>
      </w:r>
      <w:r w:rsidRPr="001665A0">
        <w:rPr>
          <w:rFonts w:ascii="Times New Roman" w:hAnsi="Times New Roman"/>
          <w:spacing w:val="-2"/>
          <w:sz w:val="28"/>
          <w:szCs w:val="28"/>
        </w:rPr>
        <w:t>м</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pacing w:val="-2"/>
          <w:sz w:val="28"/>
          <w:szCs w:val="28"/>
        </w:rPr>
        <w:t>с</w:t>
      </w:r>
      <w:r w:rsidRPr="001665A0">
        <w:rPr>
          <w:rFonts w:ascii="Times New Roman" w:hAnsi="Times New Roman"/>
          <w:spacing w:val="-4"/>
          <w:sz w:val="28"/>
          <w:szCs w:val="28"/>
        </w:rPr>
        <w:t>у</w:t>
      </w:r>
      <w:r w:rsidRPr="001665A0">
        <w:rPr>
          <w:rFonts w:ascii="Times New Roman" w:hAnsi="Times New Roman"/>
          <w:spacing w:val="1"/>
          <w:sz w:val="28"/>
          <w:szCs w:val="28"/>
        </w:rPr>
        <w:t>ро</w:t>
      </w:r>
      <w:r w:rsidRPr="001665A0">
        <w:rPr>
          <w:rFonts w:ascii="Times New Roman" w:hAnsi="Times New Roman"/>
          <w:sz w:val="28"/>
          <w:szCs w:val="28"/>
        </w:rPr>
        <w:t>вость</w:t>
      </w:r>
      <w:r w:rsidRPr="001665A0">
        <w:rPr>
          <w:rFonts w:ascii="Times New Roman" w:hAnsi="Times New Roman"/>
          <w:spacing w:val="2"/>
          <w:sz w:val="28"/>
          <w:szCs w:val="28"/>
        </w:rPr>
        <w:t xml:space="preserve"> </w:t>
      </w:r>
      <w:r w:rsidRPr="001665A0">
        <w:rPr>
          <w:rFonts w:ascii="Times New Roman" w:hAnsi="Times New Roman"/>
          <w:sz w:val="28"/>
          <w:szCs w:val="28"/>
        </w:rPr>
        <w:t>кли</w:t>
      </w:r>
      <w:r w:rsidRPr="001665A0">
        <w:rPr>
          <w:rFonts w:ascii="Times New Roman" w:hAnsi="Times New Roman"/>
          <w:spacing w:val="-2"/>
          <w:sz w:val="28"/>
          <w:szCs w:val="28"/>
        </w:rPr>
        <w:t>м</w:t>
      </w:r>
      <w:r w:rsidRPr="001665A0">
        <w:rPr>
          <w:rFonts w:ascii="Times New Roman" w:hAnsi="Times New Roman"/>
          <w:sz w:val="28"/>
          <w:szCs w:val="28"/>
        </w:rPr>
        <w:t xml:space="preserve">ата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z w:val="28"/>
          <w:szCs w:val="28"/>
        </w:rPr>
        <w:t>сев</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е и</w:t>
      </w:r>
      <w:r w:rsidRPr="001665A0">
        <w:rPr>
          <w:rFonts w:ascii="Times New Roman" w:hAnsi="Times New Roman"/>
          <w:spacing w:val="3"/>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2"/>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2"/>
          <w:sz w:val="28"/>
          <w:szCs w:val="28"/>
        </w:rPr>
        <w:t>и</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3"/>
          <w:sz w:val="28"/>
          <w:szCs w:val="28"/>
        </w:rPr>
        <w:t>т</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сти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1"/>
          <w:sz w:val="28"/>
          <w:szCs w:val="28"/>
        </w:rPr>
        <w:t>ю</w:t>
      </w:r>
      <w:r w:rsidRPr="001665A0">
        <w:rPr>
          <w:rFonts w:ascii="Times New Roman" w:hAnsi="Times New Roman"/>
          <w:sz w:val="28"/>
          <w:szCs w:val="28"/>
        </w:rPr>
        <w:t>г</w:t>
      </w:r>
      <w:r w:rsidRPr="001665A0">
        <w:rPr>
          <w:rFonts w:ascii="Times New Roman" w:hAnsi="Times New Roman"/>
          <w:spacing w:val="-2"/>
          <w:sz w:val="28"/>
          <w:szCs w:val="28"/>
        </w:rPr>
        <w:t>е</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z w:val="28"/>
          <w:szCs w:val="28"/>
        </w:rPr>
        <w:t>вы</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я</w:t>
      </w:r>
      <w:r w:rsidRPr="001665A0">
        <w:rPr>
          <w:rFonts w:ascii="Times New Roman" w:hAnsi="Times New Roman"/>
          <w:spacing w:val="-2"/>
          <w:sz w:val="28"/>
          <w:szCs w:val="28"/>
        </w:rPr>
        <w:t>с</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6"/>
          <w:sz w:val="28"/>
          <w:szCs w:val="28"/>
        </w:rPr>
        <w:t>с</w:t>
      </w:r>
      <w:r w:rsidRPr="001665A0">
        <w:rPr>
          <w:rFonts w:ascii="Times New Roman" w:hAnsi="Times New Roman"/>
          <w:sz w:val="28"/>
          <w:szCs w:val="28"/>
        </w:rPr>
        <w:t>ть</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pacing w:val="-3"/>
          <w:sz w:val="28"/>
          <w:szCs w:val="28"/>
        </w:rPr>
        <w:t>ш</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z w:val="28"/>
          <w:szCs w:val="28"/>
        </w:rPr>
        <w:t>ая</w:t>
      </w:r>
      <w:r w:rsidRPr="001665A0">
        <w:rPr>
          <w:rFonts w:ascii="Times New Roman" w:hAnsi="Times New Roman"/>
          <w:spacing w:val="2"/>
          <w:sz w:val="28"/>
          <w:szCs w:val="28"/>
        </w:rPr>
        <w:t xml:space="preserve"> </w:t>
      </w:r>
      <w:r w:rsidRPr="001665A0">
        <w:rPr>
          <w:rFonts w:ascii="Times New Roman" w:hAnsi="Times New Roman"/>
          <w:spacing w:val="-3"/>
          <w:sz w:val="28"/>
          <w:szCs w:val="28"/>
        </w:rPr>
        <w:t>з</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3"/>
          <w:sz w:val="28"/>
          <w:szCs w:val="28"/>
        </w:rPr>
        <w:t>ь</w:t>
      </w:r>
      <w:r w:rsidRPr="001665A0">
        <w:rPr>
          <w:rFonts w:ascii="Times New Roman" w:hAnsi="Times New Roman"/>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Урал (изменение природных особенностей с запада на восток, с севера на юг).</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Обобщение знаний по особенностям природы европейской части России.</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 xml:space="preserve">Моря Северного Ледовитого океана: история освоения, особенности природы морей, ресурсы, значение. Северный морской путь. </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 xml:space="preserve">Западная Сибирь (крупнейшая равнина мира; преобладающая высота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z w:val="28"/>
          <w:szCs w:val="28"/>
        </w:rPr>
        <w:t>еф</w:t>
      </w:r>
      <w:r w:rsidRPr="001665A0">
        <w:rPr>
          <w:rFonts w:ascii="Times New Roman" w:hAnsi="Times New Roman"/>
          <w:spacing w:val="-2"/>
          <w:sz w:val="28"/>
          <w:szCs w:val="28"/>
        </w:rPr>
        <w:t>а</w:t>
      </w:r>
      <w:r w:rsidRPr="001665A0">
        <w:rPr>
          <w:rFonts w:ascii="Times New Roman" w:hAnsi="Times New Roman"/>
          <w:sz w:val="28"/>
          <w:szCs w:val="28"/>
        </w:rPr>
        <w:t>;</w:t>
      </w:r>
      <w:r w:rsidRPr="001665A0">
        <w:rPr>
          <w:rFonts w:ascii="Times New Roman" w:hAnsi="Times New Roman"/>
          <w:spacing w:val="4"/>
          <w:sz w:val="28"/>
          <w:szCs w:val="28"/>
        </w:rPr>
        <w:t xml:space="preserve"> </w:t>
      </w:r>
      <w:r w:rsidRPr="001665A0">
        <w:rPr>
          <w:rFonts w:ascii="Times New Roman" w:hAnsi="Times New Roman"/>
          <w:sz w:val="28"/>
          <w:szCs w:val="28"/>
        </w:rPr>
        <w:t>за</w:t>
      </w:r>
      <w:r w:rsidRPr="001665A0">
        <w:rPr>
          <w:rFonts w:ascii="Times New Roman" w:hAnsi="Times New Roman"/>
          <w:spacing w:val="-1"/>
          <w:sz w:val="28"/>
          <w:szCs w:val="28"/>
        </w:rPr>
        <w:t>ви</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pacing w:val="-3"/>
          <w:sz w:val="28"/>
          <w:szCs w:val="28"/>
        </w:rPr>
        <w:t>м</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ть</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азмещ</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4"/>
          <w:sz w:val="28"/>
          <w:szCs w:val="28"/>
        </w:rPr>
        <w:t xml:space="preserve"> </w:t>
      </w:r>
      <w:r w:rsidRPr="001665A0">
        <w:rPr>
          <w:rFonts w:ascii="Times New Roman" w:hAnsi="Times New Roman"/>
          <w:sz w:val="28"/>
          <w:szCs w:val="28"/>
        </w:rPr>
        <w:t>вн</w:t>
      </w:r>
      <w:r w:rsidRPr="001665A0">
        <w:rPr>
          <w:rFonts w:ascii="Times New Roman" w:hAnsi="Times New Roman"/>
          <w:spacing w:val="-3"/>
          <w:sz w:val="28"/>
          <w:szCs w:val="28"/>
        </w:rPr>
        <w:t>у</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4"/>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д</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 xml:space="preserve">т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4"/>
          <w:sz w:val="28"/>
          <w:szCs w:val="28"/>
        </w:rPr>
        <w:t>ь</w:t>
      </w:r>
      <w:r w:rsidRPr="001665A0">
        <w:rPr>
          <w:rFonts w:ascii="Times New Roman" w:hAnsi="Times New Roman"/>
          <w:sz w:val="28"/>
          <w:szCs w:val="28"/>
        </w:rPr>
        <w:t>ефа</w:t>
      </w:r>
      <w:r w:rsidRPr="001665A0">
        <w:rPr>
          <w:rFonts w:ascii="Times New Roman" w:hAnsi="Times New Roman"/>
          <w:spacing w:val="4"/>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о</w:t>
      </w:r>
      <w:r w:rsidRPr="001665A0">
        <w:rPr>
          <w:rFonts w:ascii="Times New Roman" w:hAnsi="Times New Roman"/>
          <w:sz w:val="28"/>
          <w:szCs w:val="28"/>
        </w:rPr>
        <w:t>т</w:t>
      </w:r>
      <w:r w:rsidRPr="001665A0">
        <w:rPr>
          <w:rFonts w:ascii="Times New Roman" w:hAnsi="Times New Roman"/>
          <w:spacing w:val="3"/>
          <w:sz w:val="28"/>
          <w:szCs w:val="28"/>
        </w:rPr>
        <w:t xml:space="preserve"> </w:t>
      </w:r>
      <w:r w:rsidRPr="001665A0">
        <w:rPr>
          <w:rFonts w:ascii="Times New Roman" w:hAnsi="Times New Roman"/>
          <w:spacing w:val="-3"/>
          <w:sz w:val="28"/>
          <w:szCs w:val="28"/>
        </w:rPr>
        <w:t>з</w:t>
      </w:r>
      <w:r w:rsidRPr="001665A0">
        <w:rPr>
          <w:rFonts w:ascii="Times New Roman" w:hAnsi="Times New Roman"/>
          <w:spacing w:val="1"/>
          <w:sz w:val="28"/>
          <w:szCs w:val="28"/>
        </w:rPr>
        <w:t>он</w:t>
      </w:r>
      <w:r w:rsidRPr="001665A0">
        <w:rPr>
          <w:rFonts w:ascii="Times New Roman" w:hAnsi="Times New Roman"/>
          <w:sz w:val="28"/>
          <w:szCs w:val="28"/>
        </w:rPr>
        <w:t>ал</w:t>
      </w:r>
      <w:r w:rsidRPr="001665A0">
        <w:rPr>
          <w:rFonts w:ascii="Times New Roman" w:hAnsi="Times New Roman"/>
          <w:spacing w:val="-4"/>
          <w:sz w:val="28"/>
          <w:szCs w:val="28"/>
        </w:rPr>
        <w:t>ь</w:t>
      </w:r>
      <w:r w:rsidRPr="001665A0">
        <w:rPr>
          <w:rFonts w:ascii="Times New Roman" w:hAnsi="Times New Roman"/>
          <w:spacing w:val="1"/>
          <w:sz w:val="28"/>
          <w:szCs w:val="28"/>
        </w:rPr>
        <w:t>но</w:t>
      </w:r>
      <w:r w:rsidRPr="001665A0">
        <w:rPr>
          <w:rFonts w:ascii="Times New Roman" w:hAnsi="Times New Roman"/>
          <w:spacing w:val="-2"/>
          <w:sz w:val="28"/>
          <w:szCs w:val="28"/>
        </w:rPr>
        <w:t>г</w:t>
      </w:r>
      <w:r w:rsidRPr="001665A0">
        <w:rPr>
          <w:rFonts w:ascii="Times New Roman" w:hAnsi="Times New Roman"/>
          <w:sz w:val="28"/>
          <w:szCs w:val="28"/>
        </w:rPr>
        <w:t>о с</w:t>
      </w:r>
      <w:r w:rsidRPr="001665A0">
        <w:rPr>
          <w:rFonts w:ascii="Times New Roman" w:hAnsi="Times New Roman"/>
          <w:spacing w:val="-1"/>
          <w:sz w:val="28"/>
          <w:szCs w:val="28"/>
        </w:rPr>
        <w:t>о</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ш</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33"/>
          <w:sz w:val="28"/>
          <w:szCs w:val="28"/>
        </w:rPr>
        <w:t xml:space="preserve"> </w:t>
      </w:r>
      <w:r w:rsidRPr="001665A0">
        <w:rPr>
          <w:rFonts w:ascii="Times New Roman" w:hAnsi="Times New Roman"/>
          <w:sz w:val="28"/>
          <w:szCs w:val="28"/>
        </w:rPr>
        <w:t>тепла</w:t>
      </w:r>
      <w:r w:rsidRPr="001665A0">
        <w:rPr>
          <w:rFonts w:ascii="Times New Roman" w:hAnsi="Times New Roman"/>
          <w:spacing w:val="31"/>
          <w:sz w:val="28"/>
          <w:szCs w:val="28"/>
        </w:rPr>
        <w:t xml:space="preserve"> </w:t>
      </w:r>
      <w:r w:rsidRPr="001665A0">
        <w:rPr>
          <w:rFonts w:ascii="Times New Roman" w:hAnsi="Times New Roman"/>
          <w:sz w:val="28"/>
          <w:szCs w:val="28"/>
        </w:rPr>
        <w:t>и</w:t>
      </w:r>
      <w:r w:rsidRPr="001665A0">
        <w:rPr>
          <w:rFonts w:ascii="Times New Roman" w:hAnsi="Times New Roman"/>
          <w:spacing w:val="34"/>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л</w:t>
      </w:r>
      <w:r w:rsidRPr="001665A0">
        <w:rPr>
          <w:rFonts w:ascii="Times New Roman" w:hAnsi="Times New Roman"/>
          <w:sz w:val="28"/>
          <w:szCs w:val="28"/>
        </w:rPr>
        <w:t>аг</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31"/>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31"/>
          <w:sz w:val="28"/>
          <w:szCs w:val="28"/>
        </w:rPr>
        <w:t xml:space="preserve"> </w:t>
      </w:r>
      <w:r w:rsidRPr="001665A0">
        <w:rPr>
          <w:rFonts w:ascii="Times New Roman" w:hAnsi="Times New Roman"/>
          <w:sz w:val="28"/>
          <w:szCs w:val="28"/>
        </w:rPr>
        <w:t>зо</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37"/>
          <w:sz w:val="28"/>
          <w:szCs w:val="28"/>
        </w:rPr>
        <w:t xml:space="preserve"> </w:t>
      </w:r>
      <w:r w:rsidRPr="001665A0">
        <w:rPr>
          <w:rFonts w:ascii="Times New Roman" w:hAnsi="Times New Roman"/>
          <w:sz w:val="28"/>
          <w:szCs w:val="28"/>
        </w:rPr>
        <w:t>–</w:t>
      </w:r>
      <w:r w:rsidRPr="001665A0">
        <w:rPr>
          <w:rFonts w:ascii="Times New Roman" w:hAnsi="Times New Roman"/>
          <w:spacing w:val="34"/>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z w:val="28"/>
          <w:szCs w:val="28"/>
        </w:rPr>
        <w:t>мещ</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2"/>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3"/>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z w:val="28"/>
          <w:szCs w:val="28"/>
        </w:rPr>
        <w:t>е</w:t>
      </w:r>
      <w:r w:rsidRPr="001665A0">
        <w:rPr>
          <w:rFonts w:ascii="Times New Roman" w:hAnsi="Times New Roman"/>
          <w:spacing w:val="-2"/>
          <w:sz w:val="28"/>
          <w:szCs w:val="28"/>
        </w:rPr>
        <w:t>ф</w:t>
      </w:r>
      <w:r w:rsidRPr="001665A0">
        <w:rPr>
          <w:rFonts w:ascii="Times New Roman" w:hAnsi="Times New Roman"/>
          <w:sz w:val="28"/>
          <w:szCs w:val="28"/>
        </w:rPr>
        <w:t xml:space="preserve">а,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1"/>
          <w:sz w:val="28"/>
          <w:szCs w:val="28"/>
        </w:rPr>
        <w:t>иб</w:t>
      </w:r>
      <w:r w:rsidRPr="001665A0">
        <w:rPr>
          <w:rFonts w:ascii="Times New Roman" w:hAnsi="Times New Roman"/>
          <w:spacing w:val="1"/>
          <w:sz w:val="28"/>
          <w:szCs w:val="28"/>
        </w:rPr>
        <w:t>о</w:t>
      </w:r>
      <w:r w:rsidRPr="001665A0">
        <w:rPr>
          <w:rFonts w:ascii="Times New Roman" w:hAnsi="Times New Roman"/>
          <w:spacing w:val="-1"/>
          <w:sz w:val="28"/>
          <w:szCs w:val="28"/>
        </w:rPr>
        <w:t>ль</w:t>
      </w:r>
      <w:r w:rsidRPr="001665A0">
        <w:rPr>
          <w:rFonts w:ascii="Times New Roman" w:hAnsi="Times New Roman"/>
          <w:sz w:val="28"/>
          <w:szCs w:val="28"/>
        </w:rPr>
        <w:t>шая</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z w:val="28"/>
          <w:szCs w:val="28"/>
        </w:rPr>
        <w:t xml:space="preserve">о </w:t>
      </w:r>
      <w:r w:rsidRPr="001665A0">
        <w:rPr>
          <w:rFonts w:ascii="Times New Roman" w:hAnsi="Times New Roman"/>
          <w:spacing w:val="-1"/>
          <w:sz w:val="28"/>
          <w:szCs w:val="28"/>
        </w:rPr>
        <w:t>пл</w:t>
      </w:r>
      <w:r w:rsidRPr="001665A0">
        <w:rPr>
          <w:rFonts w:ascii="Times New Roman" w:hAnsi="Times New Roman"/>
          <w:spacing w:val="1"/>
          <w:sz w:val="28"/>
          <w:szCs w:val="28"/>
        </w:rPr>
        <w:t>о</w:t>
      </w:r>
      <w:r w:rsidRPr="001665A0">
        <w:rPr>
          <w:rFonts w:ascii="Times New Roman" w:hAnsi="Times New Roman"/>
          <w:sz w:val="28"/>
          <w:szCs w:val="28"/>
        </w:rPr>
        <w:t>ща</w:t>
      </w:r>
      <w:r w:rsidRPr="001665A0">
        <w:rPr>
          <w:rFonts w:ascii="Times New Roman" w:hAnsi="Times New Roman"/>
          <w:spacing w:val="-1"/>
          <w:sz w:val="28"/>
          <w:szCs w:val="28"/>
        </w:rPr>
        <w:t>д</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1"/>
          <w:sz w:val="28"/>
          <w:szCs w:val="28"/>
        </w:rPr>
        <w:t xml:space="preserve"> и</w:t>
      </w:r>
      <w:r w:rsidRPr="001665A0">
        <w:rPr>
          <w:rFonts w:ascii="Times New Roman" w:hAnsi="Times New Roman"/>
          <w:spacing w:val="-3"/>
          <w:sz w:val="28"/>
          <w:szCs w:val="28"/>
        </w:rPr>
        <w:t>з</w:t>
      </w:r>
      <w:r w:rsidRPr="001665A0">
        <w:rPr>
          <w:rFonts w:ascii="Times New Roman" w:hAnsi="Times New Roman"/>
          <w:sz w:val="28"/>
          <w:szCs w:val="28"/>
        </w:rPr>
        <w:t>ме</w:t>
      </w:r>
      <w:r w:rsidRPr="001665A0">
        <w:rPr>
          <w:rFonts w:ascii="Times New Roman" w:hAnsi="Times New Roman"/>
          <w:spacing w:val="1"/>
          <w:sz w:val="28"/>
          <w:szCs w:val="28"/>
        </w:rPr>
        <w:t>н</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z w:val="28"/>
          <w:szCs w:val="28"/>
        </w:rPr>
        <w:t>ста</w:t>
      </w:r>
      <w:r w:rsidRPr="001665A0">
        <w:rPr>
          <w:rFonts w:ascii="Times New Roman" w:hAnsi="Times New Roman"/>
          <w:spacing w:val="-3"/>
          <w:sz w:val="28"/>
          <w:szCs w:val="28"/>
        </w:rPr>
        <w:t>в</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ны</w:t>
      </w:r>
      <w:r w:rsidRPr="001665A0">
        <w:rPr>
          <w:rFonts w:ascii="Times New Roman" w:hAnsi="Times New Roman"/>
          <w:sz w:val="28"/>
          <w:szCs w:val="28"/>
        </w:rPr>
        <w:t>х</w:t>
      </w:r>
      <w:r w:rsidRPr="001665A0">
        <w:rPr>
          <w:rFonts w:ascii="Times New Roman" w:hAnsi="Times New Roman"/>
          <w:spacing w:val="3"/>
          <w:sz w:val="28"/>
          <w:szCs w:val="28"/>
        </w:rPr>
        <w:t xml:space="preserve"> </w:t>
      </w:r>
      <w:r w:rsidRPr="001665A0">
        <w:rPr>
          <w:rFonts w:ascii="Times New Roman" w:hAnsi="Times New Roman"/>
          <w:sz w:val="28"/>
          <w:szCs w:val="28"/>
        </w:rPr>
        <w:t>з</w:t>
      </w:r>
      <w:r w:rsidRPr="001665A0">
        <w:rPr>
          <w:rFonts w:ascii="Times New Roman" w:hAnsi="Times New Roman"/>
          <w:spacing w:val="-2"/>
          <w:sz w:val="28"/>
          <w:szCs w:val="28"/>
        </w:rPr>
        <w:t>о</w:t>
      </w:r>
      <w:r w:rsidRPr="001665A0">
        <w:rPr>
          <w:rFonts w:ascii="Times New Roman" w:hAnsi="Times New Roman"/>
          <w:sz w:val="28"/>
          <w:szCs w:val="28"/>
        </w:rPr>
        <w:t xml:space="preserve">н, </w:t>
      </w:r>
      <w:r w:rsidRPr="001665A0">
        <w:rPr>
          <w:rFonts w:ascii="Times New Roman" w:hAnsi="Times New Roman"/>
          <w:spacing w:val="-3"/>
          <w:sz w:val="28"/>
          <w:szCs w:val="28"/>
        </w:rPr>
        <w:t>с</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вне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состава природных зон с Р</w:t>
      </w:r>
      <w:r w:rsidRPr="001665A0">
        <w:rPr>
          <w:rFonts w:ascii="Times New Roman" w:hAnsi="Times New Roman"/>
          <w:spacing w:val="-4"/>
          <w:sz w:val="28"/>
          <w:szCs w:val="28"/>
        </w:rPr>
        <w:t>у</w:t>
      </w:r>
      <w:r w:rsidRPr="001665A0">
        <w:rPr>
          <w:rFonts w:ascii="Times New Roman" w:hAnsi="Times New Roman"/>
          <w:sz w:val="28"/>
          <w:szCs w:val="28"/>
        </w:rPr>
        <w:t>сс</w:t>
      </w:r>
      <w:r w:rsidRPr="001665A0">
        <w:rPr>
          <w:rFonts w:ascii="Times New Roman" w:hAnsi="Times New Roman"/>
          <w:spacing w:val="4"/>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авн</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1"/>
          <w:sz w:val="28"/>
          <w:szCs w:val="28"/>
        </w:rPr>
        <w:t>й</w:t>
      </w:r>
      <w:r w:rsidRPr="001665A0">
        <w:rPr>
          <w:rFonts w:ascii="Times New Roman" w:hAnsi="Times New Roman"/>
          <w:sz w:val="28"/>
          <w:szCs w:val="28"/>
        </w:rPr>
        <w:t>).</w:t>
      </w:r>
    </w:p>
    <w:p w:rsidR="001665A0" w:rsidRPr="001665A0" w:rsidRDefault="001665A0" w:rsidP="001665A0">
      <w:pPr>
        <w:tabs>
          <w:tab w:val="left" w:pos="426"/>
          <w:tab w:val="left" w:pos="2180"/>
          <w:tab w:val="left" w:pos="3460"/>
          <w:tab w:val="left" w:pos="5080"/>
          <w:tab w:val="left" w:pos="6440"/>
          <w:tab w:val="left" w:pos="7940"/>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pacing w:val="1"/>
          <w:sz w:val="28"/>
          <w:szCs w:val="28"/>
        </w:rPr>
        <w:t>З</w:t>
      </w:r>
      <w:r w:rsidRPr="001665A0">
        <w:rPr>
          <w:rFonts w:ascii="Times New Roman" w:hAnsi="Times New Roman"/>
          <w:sz w:val="28"/>
          <w:szCs w:val="28"/>
        </w:rPr>
        <w:t>а</w:t>
      </w:r>
      <w:r w:rsidRPr="001665A0">
        <w:rPr>
          <w:rFonts w:ascii="Times New Roman" w:hAnsi="Times New Roman"/>
          <w:spacing w:val="-1"/>
          <w:sz w:val="28"/>
          <w:szCs w:val="28"/>
        </w:rPr>
        <w:t>п</w:t>
      </w:r>
      <w:r w:rsidRPr="001665A0">
        <w:rPr>
          <w:rFonts w:ascii="Times New Roman" w:hAnsi="Times New Roman"/>
          <w:sz w:val="28"/>
          <w:szCs w:val="28"/>
        </w:rPr>
        <w:t>а</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z w:val="28"/>
          <w:szCs w:val="28"/>
        </w:rPr>
        <w:t xml:space="preserve">ая </w:t>
      </w:r>
      <w:r w:rsidRPr="001665A0">
        <w:rPr>
          <w:rFonts w:ascii="Times New Roman" w:hAnsi="Times New Roman"/>
          <w:spacing w:val="-3"/>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би</w:t>
      </w:r>
      <w:r w:rsidRPr="001665A0">
        <w:rPr>
          <w:rFonts w:ascii="Times New Roman" w:hAnsi="Times New Roman"/>
          <w:spacing w:val="1"/>
          <w:sz w:val="28"/>
          <w:szCs w:val="28"/>
        </w:rPr>
        <w:t>р</w:t>
      </w:r>
      <w:r w:rsidRPr="001665A0">
        <w:rPr>
          <w:rFonts w:ascii="Times New Roman" w:hAnsi="Times New Roman"/>
          <w:spacing w:val="-1"/>
          <w:sz w:val="28"/>
          <w:szCs w:val="28"/>
        </w:rPr>
        <w:t>ь</w:t>
      </w:r>
      <w:r w:rsidRPr="001665A0">
        <w:rPr>
          <w:rFonts w:ascii="Times New Roman" w:hAnsi="Times New Roman"/>
          <w:sz w:val="28"/>
          <w:szCs w:val="28"/>
        </w:rPr>
        <w:t xml:space="preserve">: </w:t>
      </w:r>
      <w:r w:rsidRPr="001665A0">
        <w:rPr>
          <w:rFonts w:ascii="Times New Roman" w:hAnsi="Times New Roman"/>
          <w:spacing w:val="1"/>
          <w:sz w:val="28"/>
          <w:szCs w:val="28"/>
        </w:rPr>
        <w:t>пр</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pacing w:val="-1"/>
          <w:sz w:val="28"/>
          <w:szCs w:val="28"/>
        </w:rPr>
        <w:t>дн</w:t>
      </w:r>
      <w:r w:rsidRPr="001665A0">
        <w:rPr>
          <w:rFonts w:ascii="Times New Roman" w:hAnsi="Times New Roman"/>
          <w:spacing w:val="1"/>
          <w:sz w:val="28"/>
          <w:szCs w:val="28"/>
        </w:rPr>
        <w:t>ы</w:t>
      </w:r>
      <w:r w:rsidRPr="001665A0">
        <w:rPr>
          <w:rFonts w:ascii="Times New Roman" w:hAnsi="Times New Roman"/>
          <w:sz w:val="28"/>
          <w:szCs w:val="28"/>
        </w:rPr>
        <w:t xml:space="preserve">е </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1"/>
          <w:sz w:val="28"/>
          <w:szCs w:val="28"/>
        </w:rPr>
        <w:t>у</w:t>
      </w:r>
      <w:r w:rsidRPr="001665A0">
        <w:rPr>
          <w:rFonts w:ascii="Times New Roman" w:hAnsi="Times New Roman"/>
          <w:spacing w:val="1"/>
          <w:sz w:val="28"/>
          <w:szCs w:val="28"/>
        </w:rPr>
        <w:t>р</w:t>
      </w:r>
      <w:r w:rsidRPr="001665A0">
        <w:rPr>
          <w:rFonts w:ascii="Times New Roman" w:hAnsi="Times New Roman"/>
          <w:sz w:val="28"/>
          <w:szCs w:val="28"/>
        </w:rPr>
        <w:t>с</w:t>
      </w:r>
      <w:r w:rsidRPr="001665A0">
        <w:rPr>
          <w:rFonts w:ascii="Times New Roman" w:hAnsi="Times New Roman"/>
          <w:spacing w:val="1"/>
          <w:sz w:val="28"/>
          <w:szCs w:val="28"/>
        </w:rPr>
        <w:t>ы</w:t>
      </w:r>
      <w:r w:rsidRPr="001665A0">
        <w:rPr>
          <w:rFonts w:ascii="Times New Roman" w:hAnsi="Times New Roman"/>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ро</w:t>
      </w:r>
      <w:r w:rsidRPr="001665A0">
        <w:rPr>
          <w:rFonts w:ascii="Times New Roman" w:hAnsi="Times New Roman"/>
          <w:spacing w:val="1"/>
          <w:sz w:val="28"/>
          <w:szCs w:val="28"/>
        </w:rPr>
        <w:t>б</w:t>
      </w:r>
      <w:r w:rsidRPr="001665A0">
        <w:rPr>
          <w:rFonts w:ascii="Times New Roman" w:hAnsi="Times New Roman"/>
          <w:spacing w:val="-1"/>
          <w:sz w:val="28"/>
          <w:szCs w:val="28"/>
        </w:rPr>
        <w:t>л</w:t>
      </w:r>
      <w:r w:rsidRPr="001665A0">
        <w:rPr>
          <w:rFonts w:ascii="Times New Roman" w:hAnsi="Times New Roman"/>
          <w:sz w:val="28"/>
          <w:szCs w:val="28"/>
        </w:rPr>
        <w:t xml:space="preserve">емы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ци</w:t>
      </w:r>
      <w:r w:rsidRPr="001665A0">
        <w:rPr>
          <w:rFonts w:ascii="Times New Roman" w:hAnsi="Times New Roman"/>
          <w:spacing w:val="1"/>
          <w:sz w:val="28"/>
          <w:szCs w:val="28"/>
        </w:rPr>
        <w:t>он</w:t>
      </w:r>
      <w:r w:rsidRPr="001665A0">
        <w:rPr>
          <w:rFonts w:ascii="Times New Roman" w:hAnsi="Times New Roman"/>
          <w:sz w:val="28"/>
          <w:szCs w:val="28"/>
        </w:rPr>
        <w:t>ал</w:t>
      </w:r>
      <w:r w:rsidRPr="001665A0">
        <w:rPr>
          <w:rFonts w:ascii="Times New Roman" w:hAnsi="Times New Roman"/>
          <w:spacing w:val="-4"/>
          <w:sz w:val="28"/>
          <w:szCs w:val="28"/>
        </w:rPr>
        <w:t>ь</w:t>
      </w:r>
      <w:r w:rsidRPr="001665A0">
        <w:rPr>
          <w:rFonts w:ascii="Times New Roman" w:hAnsi="Times New Roman"/>
          <w:spacing w:val="1"/>
          <w:sz w:val="28"/>
          <w:szCs w:val="28"/>
        </w:rPr>
        <w:t>но</w:t>
      </w:r>
      <w:r w:rsidRPr="001665A0">
        <w:rPr>
          <w:rFonts w:ascii="Times New Roman" w:hAnsi="Times New Roman"/>
          <w:spacing w:val="-2"/>
          <w:sz w:val="28"/>
          <w:szCs w:val="28"/>
        </w:rPr>
        <w:t>г</w:t>
      </w:r>
      <w:r w:rsidRPr="001665A0">
        <w:rPr>
          <w:rFonts w:ascii="Times New Roman" w:hAnsi="Times New Roman"/>
          <w:sz w:val="28"/>
          <w:szCs w:val="28"/>
        </w:rPr>
        <w:t xml:space="preserve">о </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ль</w:t>
      </w:r>
      <w:r w:rsidRPr="001665A0">
        <w:rPr>
          <w:rFonts w:ascii="Times New Roman" w:hAnsi="Times New Roman"/>
          <w:sz w:val="28"/>
          <w:szCs w:val="28"/>
        </w:rPr>
        <w:t>зов</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и э</w:t>
      </w:r>
      <w:r w:rsidRPr="001665A0">
        <w:rPr>
          <w:rFonts w:ascii="Times New Roman" w:hAnsi="Times New Roman"/>
          <w:spacing w:val="-2"/>
          <w:sz w:val="28"/>
          <w:szCs w:val="28"/>
        </w:rPr>
        <w:t>к</w:t>
      </w:r>
      <w:r w:rsidRPr="001665A0">
        <w:rPr>
          <w:rFonts w:ascii="Times New Roman" w:hAnsi="Times New Roman"/>
          <w:spacing w:val="-1"/>
          <w:sz w:val="28"/>
          <w:szCs w:val="28"/>
        </w:rPr>
        <w:t>ол</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2"/>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об</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z w:val="28"/>
          <w:szCs w:val="28"/>
        </w:rPr>
        <w:t>.</w:t>
      </w:r>
    </w:p>
    <w:p w:rsidR="001665A0" w:rsidRPr="001665A0" w:rsidRDefault="001665A0" w:rsidP="001665A0">
      <w:pPr>
        <w:tabs>
          <w:tab w:val="left" w:pos="426"/>
          <w:tab w:val="left" w:pos="2180"/>
          <w:tab w:val="left" w:pos="3460"/>
          <w:tab w:val="left" w:pos="5080"/>
          <w:tab w:val="left" w:pos="6440"/>
          <w:tab w:val="left" w:pos="7940"/>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С</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z w:val="28"/>
          <w:szCs w:val="28"/>
        </w:rPr>
        <w:t xml:space="preserve">яя </w:t>
      </w:r>
      <w:r w:rsidRPr="001665A0">
        <w:rPr>
          <w:rFonts w:ascii="Times New Roman" w:hAnsi="Times New Roman"/>
          <w:spacing w:val="-3"/>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б</w:t>
      </w:r>
      <w:r w:rsidRPr="001665A0">
        <w:rPr>
          <w:rFonts w:ascii="Times New Roman" w:hAnsi="Times New Roman"/>
          <w:spacing w:val="1"/>
          <w:sz w:val="28"/>
          <w:szCs w:val="28"/>
        </w:rPr>
        <w:t>ир</w:t>
      </w:r>
      <w:r w:rsidRPr="001665A0">
        <w:rPr>
          <w:rFonts w:ascii="Times New Roman" w:hAnsi="Times New Roman"/>
          <w:sz w:val="28"/>
          <w:szCs w:val="28"/>
        </w:rPr>
        <w:t>ь (</w:t>
      </w:r>
      <w:r w:rsidRPr="001665A0">
        <w:rPr>
          <w:rFonts w:ascii="Times New Roman" w:hAnsi="Times New Roman"/>
          <w:spacing w:val="-2"/>
          <w:sz w:val="28"/>
          <w:szCs w:val="28"/>
        </w:rPr>
        <w:t>с</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ж</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сть и м</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азие 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го ст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1"/>
          <w:sz w:val="28"/>
          <w:szCs w:val="28"/>
        </w:rPr>
        <w:t>в</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2"/>
          <w:sz w:val="28"/>
          <w:szCs w:val="28"/>
        </w:rPr>
        <w:t>и</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z w:val="28"/>
          <w:szCs w:val="28"/>
        </w:rPr>
        <w:t>-</w:t>
      </w:r>
      <w:r w:rsidRPr="001665A0">
        <w:rPr>
          <w:rFonts w:ascii="Times New Roman" w:hAnsi="Times New Roman"/>
          <w:spacing w:val="-2"/>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ск</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1"/>
          <w:sz w:val="28"/>
          <w:szCs w:val="28"/>
        </w:rPr>
        <w:t xml:space="preserve"> п</w:t>
      </w:r>
      <w:r w:rsidRPr="001665A0">
        <w:rPr>
          <w:rFonts w:ascii="Times New Roman" w:hAnsi="Times New Roman"/>
          <w:spacing w:val="-1"/>
          <w:sz w:val="28"/>
          <w:szCs w:val="28"/>
        </w:rPr>
        <w:t>р</w:t>
      </w:r>
      <w:r w:rsidRPr="001665A0">
        <w:rPr>
          <w:rFonts w:ascii="Times New Roman" w:hAnsi="Times New Roman"/>
          <w:spacing w:val="1"/>
          <w:sz w:val="28"/>
          <w:szCs w:val="28"/>
        </w:rPr>
        <w:t>оц</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z w:val="28"/>
          <w:szCs w:val="28"/>
        </w:rPr>
        <w:t>ч</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е </w:t>
      </w:r>
      <w:r w:rsidRPr="001665A0">
        <w:rPr>
          <w:rFonts w:ascii="Times New Roman" w:hAnsi="Times New Roman"/>
          <w:spacing w:val="1"/>
          <w:sz w:val="28"/>
          <w:szCs w:val="28"/>
        </w:rPr>
        <w:t>до</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3"/>
          <w:sz w:val="28"/>
          <w:szCs w:val="28"/>
        </w:rPr>
        <w:t xml:space="preserve"> </w:t>
      </w:r>
      <w:r w:rsidRPr="001665A0">
        <w:rPr>
          <w:rFonts w:ascii="Times New Roman" w:hAnsi="Times New Roman"/>
          <w:sz w:val="28"/>
          <w:szCs w:val="28"/>
        </w:rPr>
        <w:t xml:space="preserve">с </w:t>
      </w:r>
      <w:r w:rsidRPr="001665A0">
        <w:rPr>
          <w:rFonts w:ascii="Times New Roman" w:hAnsi="Times New Roman"/>
          <w:spacing w:val="1"/>
          <w:sz w:val="28"/>
          <w:szCs w:val="28"/>
        </w:rPr>
        <w:t>х</w:t>
      </w:r>
      <w:r w:rsidRPr="001665A0">
        <w:rPr>
          <w:rFonts w:ascii="Times New Roman" w:hAnsi="Times New Roman"/>
          <w:spacing w:val="-1"/>
          <w:sz w:val="28"/>
          <w:szCs w:val="28"/>
        </w:rPr>
        <w:t>ор</w:t>
      </w:r>
      <w:r w:rsidRPr="001665A0">
        <w:rPr>
          <w:rFonts w:ascii="Times New Roman" w:hAnsi="Times New Roman"/>
          <w:spacing w:val="1"/>
          <w:sz w:val="28"/>
          <w:szCs w:val="28"/>
        </w:rPr>
        <w:t>о</w:t>
      </w:r>
      <w:r w:rsidRPr="001665A0">
        <w:rPr>
          <w:rFonts w:ascii="Times New Roman" w:hAnsi="Times New Roman"/>
          <w:spacing w:val="-3"/>
          <w:sz w:val="28"/>
          <w:szCs w:val="28"/>
        </w:rPr>
        <w:t>ш</w:t>
      </w:r>
      <w:r w:rsidRPr="001665A0">
        <w:rPr>
          <w:rFonts w:ascii="Times New Roman" w:hAnsi="Times New Roman"/>
          <w:sz w:val="28"/>
          <w:szCs w:val="28"/>
        </w:rPr>
        <w:t>о вы</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ж</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ми</w:t>
      </w:r>
      <w:r w:rsidRPr="001665A0">
        <w:rPr>
          <w:rFonts w:ascii="Times New Roman" w:hAnsi="Times New Roman"/>
          <w:spacing w:val="3"/>
          <w:sz w:val="28"/>
          <w:szCs w:val="28"/>
        </w:rPr>
        <w:t xml:space="preserve"> </w:t>
      </w:r>
      <w:r w:rsidRPr="001665A0">
        <w:rPr>
          <w:rFonts w:ascii="Times New Roman" w:hAnsi="Times New Roman"/>
          <w:sz w:val="28"/>
          <w:szCs w:val="28"/>
        </w:rPr>
        <w:t>те</w:t>
      </w:r>
      <w:r w:rsidRPr="001665A0">
        <w:rPr>
          <w:rFonts w:ascii="Times New Roman" w:hAnsi="Times New Roman"/>
          <w:spacing w:val="-1"/>
          <w:sz w:val="28"/>
          <w:szCs w:val="28"/>
        </w:rPr>
        <w:t>рр</w:t>
      </w:r>
      <w:r w:rsidRPr="001665A0">
        <w:rPr>
          <w:rFonts w:ascii="Times New Roman" w:hAnsi="Times New Roman"/>
          <w:sz w:val="28"/>
          <w:szCs w:val="28"/>
        </w:rPr>
        <w:t>асами</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pacing w:val="-3"/>
          <w:sz w:val="28"/>
          <w:szCs w:val="28"/>
        </w:rPr>
        <w:t>м</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z w:val="28"/>
          <w:szCs w:val="28"/>
        </w:rPr>
        <w:t>ч</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3"/>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3"/>
          <w:sz w:val="28"/>
          <w:szCs w:val="28"/>
        </w:rPr>
        <w:t>м</w:t>
      </w:r>
      <w:r w:rsidRPr="001665A0">
        <w:rPr>
          <w:rFonts w:ascii="Times New Roman" w:hAnsi="Times New Roman"/>
          <w:sz w:val="28"/>
          <w:szCs w:val="28"/>
        </w:rPr>
        <w:t>елк</w:t>
      </w:r>
      <w:r w:rsidRPr="001665A0">
        <w:rPr>
          <w:rFonts w:ascii="Times New Roman" w:hAnsi="Times New Roman"/>
          <w:spacing w:val="-2"/>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д</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z w:val="28"/>
          <w:szCs w:val="28"/>
        </w:rPr>
        <w:t>кл</w:t>
      </w:r>
      <w:r w:rsidRPr="001665A0">
        <w:rPr>
          <w:rFonts w:ascii="Times New Roman" w:hAnsi="Times New Roman"/>
          <w:spacing w:val="-2"/>
          <w:sz w:val="28"/>
          <w:szCs w:val="28"/>
        </w:rPr>
        <w:t>и</w:t>
      </w:r>
      <w:r w:rsidRPr="001665A0">
        <w:rPr>
          <w:rFonts w:ascii="Times New Roman" w:hAnsi="Times New Roman"/>
          <w:sz w:val="28"/>
          <w:szCs w:val="28"/>
        </w:rPr>
        <w:t xml:space="preserve">мат </w:t>
      </w:r>
      <w:r w:rsidRPr="001665A0">
        <w:rPr>
          <w:rFonts w:ascii="Times New Roman" w:hAnsi="Times New Roman"/>
          <w:spacing w:val="1"/>
          <w:sz w:val="28"/>
          <w:szCs w:val="28"/>
        </w:rPr>
        <w:t>р</w:t>
      </w:r>
      <w:r w:rsidRPr="001665A0">
        <w:rPr>
          <w:rFonts w:ascii="Times New Roman" w:hAnsi="Times New Roman"/>
          <w:sz w:val="28"/>
          <w:szCs w:val="28"/>
        </w:rPr>
        <w:t>ез</w:t>
      </w:r>
      <w:r w:rsidRPr="001665A0">
        <w:rPr>
          <w:rFonts w:ascii="Times New Roman" w:hAnsi="Times New Roman"/>
          <w:spacing w:val="-3"/>
          <w:sz w:val="28"/>
          <w:szCs w:val="28"/>
        </w:rPr>
        <w:t>к</w:t>
      </w:r>
      <w:r w:rsidRPr="001665A0">
        <w:rPr>
          <w:rFonts w:ascii="Times New Roman" w:hAnsi="Times New Roman"/>
          <w:sz w:val="28"/>
          <w:szCs w:val="28"/>
        </w:rPr>
        <w:t>о 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2"/>
          <w:sz w:val="28"/>
          <w:szCs w:val="28"/>
        </w:rPr>
        <w:t>и</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3"/>
          <w:sz w:val="28"/>
          <w:szCs w:val="28"/>
        </w:rPr>
        <w:t>т</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pacing w:val="1"/>
          <w:sz w:val="28"/>
          <w:szCs w:val="28"/>
        </w:rPr>
        <w:t>й</w:t>
      </w:r>
      <w:r w:rsidRPr="001665A0">
        <w:rPr>
          <w:rFonts w:ascii="Times New Roman" w:hAnsi="Times New Roman"/>
          <w:sz w:val="28"/>
          <w:szCs w:val="28"/>
        </w:rPr>
        <w:t>, мног</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z w:val="28"/>
          <w:szCs w:val="28"/>
        </w:rPr>
        <w:t>яя</w:t>
      </w:r>
      <w:r w:rsidRPr="001665A0">
        <w:rPr>
          <w:rFonts w:ascii="Times New Roman" w:hAnsi="Times New Roman"/>
          <w:spacing w:val="3"/>
          <w:sz w:val="28"/>
          <w:szCs w:val="28"/>
        </w:rPr>
        <w:t xml:space="preserve"> </w:t>
      </w:r>
      <w:r w:rsidRPr="001665A0">
        <w:rPr>
          <w:rFonts w:ascii="Times New Roman" w:hAnsi="Times New Roman"/>
          <w:spacing w:val="-3"/>
          <w:sz w:val="28"/>
          <w:szCs w:val="28"/>
        </w:rPr>
        <w:t>м</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з</w:t>
      </w:r>
      <w:r w:rsidRPr="001665A0">
        <w:rPr>
          <w:rFonts w:ascii="Times New Roman" w:hAnsi="Times New Roman"/>
          <w:spacing w:val="-4"/>
          <w:sz w:val="28"/>
          <w:szCs w:val="28"/>
        </w:rPr>
        <w:t>л</w:t>
      </w:r>
      <w:r w:rsidRPr="001665A0">
        <w:rPr>
          <w:rFonts w:ascii="Times New Roman" w:hAnsi="Times New Roman"/>
          <w:spacing w:val="1"/>
          <w:sz w:val="28"/>
          <w:szCs w:val="28"/>
        </w:rPr>
        <w:t>о</w:t>
      </w:r>
      <w:r w:rsidRPr="001665A0">
        <w:rPr>
          <w:rFonts w:ascii="Times New Roman" w:hAnsi="Times New Roman"/>
          <w:sz w:val="28"/>
          <w:szCs w:val="28"/>
        </w:rPr>
        <w:t>та,</w:t>
      </w:r>
      <w:r w:rsidRPr="001665A0">
        <w:rPr>
          <w:rFonts w:ascii="Times New Roman" w:hAnsi="Times New Roman"/>
          <w:spacing w:val="2"/>
          <w:sz w:val="28"/>
          <w:szCs w:val="28"/>
        </w:rPr>
        <w:t xml:space="preserve"> </w:t>
      </w:r>
      <w:r w:rsidRPr="001665A0">
        <w:rPr>
          <w:rFonts w:ascii="Times New Roman" w:hAnsi="Times New Roman"/>
          <w:spacing w:val="1"/>
          <w:sz w:val="28"/>
          <w:szCs w:val="28"/>
        </w:rPr>
        <w:t>х</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ктер</w:t>
      </w:r>
      <w:r w:rsidRPr="001665A0">
        <w:rPr>
          <w:rFonts w:ascii="Times New Roman" w:hAnsi="Times New Roman"/>
          <w:spacing w:val="2"/>
          <w:sz w:val="28"/>
          <w:szCs w:val="28"/>
        </w:rPr>
        <w:t xml:space="preserve"> </w:t>
      </w:r>
      <w:r w:rsidRPr="001665A0">
        <w:rPr>
          <w:rFonts w:ascii="Times New Roman" w:hAnsi="Times New Roman"/>
          <w:spacing w:val="1"/>
          <w:sz w:val="28"/>
          <w:szCs w:val="28"/>
        </w:rPr>
        <w:t>по</w:t>
      </w:r>
      <w:r w:rsidRPr="001665A0">
        <w:rPr>
          <w:rFonts w:ascii="Times New Roman" w:hAnsi="Times New Roman"/>
          <w:spacing w:val="-1"/>
          <w:sz w:val="28"/>
          <w:szCs w:val="28"/>
        </w:rPr>
        <w:t>л</w:t>
      </w:r>
      <w:r w:rsidRPr="001665A0">
        <w:rPr>
          <w:rFonts w:ascii="Times New Roman" w:hAnsi="Times New Roman"/>
          <w:spacing w:val="-2"/>
          <w:sz w:val="28"/>
          <w:szCs w:val="28"/>
        </w:rPr>
        <w:t>е</w:t>
      </w:r>
      <w:r w:rsidRPr="001665A0">
        <w:rPr>
          <w:rFonts w:ascii="Times New Roman" w:hAnsi="Times New Roman"/>
          <w:sz w:val="28"/>
          <w:szCs w:val="28"/>
        </w:rPr>
        <w:t>зн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4"/>
          <w:sz w:val="28"/>
          <w:szCs w:val="28"/>
        </w:rPr>
        <w:t xml:space="preserve"> </w:t>
      </w:r>
      <w:r w:rsidRPr="001665A0">
        <w:rPr>
          <w:rFonts w:ascii="Times New Roman" w:hAnsi="Times New Roman"/>
          <w:spacing w:val="1"/>
          <w:sz w:val="28"/>
          <w:szCs w:val="28"/>
        </w:rPr>
        <w:t>и</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z w:val="28"/>
          <w:szCs w:val="28"/>
        </w:rPr>
        <w:t>ае</w:t>
      </w:r>
      <w:r w:rsidRPr="001665A0">
        <w:rPr>
          <w:rFonts w:ascii="Times New Roman" w:hAnsi="Times New Roman"/>
          <w:spacing w:val="-2"/>
          <w:sz w:val="28"/>
          <w:szCs w:val="28"/>
        </w:rPr>
        <w:t>м</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4"/>
          <w:sz w:val="28"/>
          <w:szCs w:val="28"/>
        </w:rPr>
        <w:t xml:space="preserve"> </w:t>
      </w:r>
      <w:r w:rsidRPr="001665A0">
        <w:rPr>
          <w:rFonts w:ascii="Times New Roman" w:hAnsi="Times New Roman"/>
          <w:sz w:val="28"/>
          <w:szCs w:val="28"/>
        </w:rPr>
        <w:t>и форм</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z w:val="28"/>
          <w:szCs w:val="28"/>
        </w:rPr>
        <w:t>ва</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рир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pacing w:val="-3"/>
          <w:sz w:val="28"/>
          <w:szCs w:val="28"/>
        </w:rPr>
        <w:t>к</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z w:val="28"/>
          <w:szCs w:val="28"/>
        </w:rPr>
        <w:t>ек</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в).</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Севе</w:t>
      </w:r>
      <w:r w:rsidRPr="001665A0">
        <w:rPr>
          <w:rFonts w:ascii="Times New Roman" w:hAnsi="Times New Roman"/>
          <w:spacing w:val="-2"/>
          <w:sz w:val="28"/>
          <w:szCs w:val="28"/>
        </w:rPr>
        <w:t>р</w:t>
      </w:r>
      <w:r w:rsidRPr="001665A0">
        <w:rPr>
          <w:rFonts w:ascii="Times New Roman" w:hAnsi="Times New Roman"/>
          <w:spacing w:val="1"/>
          <w:sz w:val="28"/>
          <w:szCs w:val="28"/>
        </w:rPr>
        <w:t>о</w:t>
      </w:r>
      <w:r w:rsidRPr="001665A0">
        <w:rPr>
          <w:rFonts w:ascii="Times New Roman" w:hAnsi="Times New Roman"/>
          <w:sz w:val="28"/>
          <w:szCs w:val="28"/>
        </w:rPr>
        <w:t>-</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2"/>
          <w:sz w:val="28"/>
          <w:szCs w:val="28"/>
        </w:rPr>
        <w:t>ч</w:t>
      </w:r>
      <w:r w:rsidRPr="001665A0">
        <w:rPr>
          <w:rFonts w:ascii="Times New Roman" w:hAnsi="Times New Roman"/>
          <w:spacing w:val="1"/>
          <w:sz w:val="28"/>
          <w:szCs w:val="28"/>
        </w:rPr>
        <w:t>н</w:t>
      </w:r>
      <w:r w:rsidRPr="001665A0">
        <w:rPr>
          <w:rFonts w:ascii="Times New Roman" w:hAnsi="Times New Roman"/>
          <w:sz w:val="28"/>
          <w:szCs w:val="28"/>
        </w:rPr>
        <w:t>ая С</w:t>
      </w:r>
      <w:r w:rsidRPr="001665A0">
        <w:rPr>
          <w:rFonts w:ascii="Times New Roman" w:hAnsi="Times New Roman"/>
          <w:spacing w:val="1"/>
          <w:sz w:val="28"/>
          <w:szCs w:val="28"/>
        </w:rPr>
        <w:t>и</w:t>
      </w:r>
      <w:r w:rsidRPr="001665A0">
        <w:rPr>
          <w:rFonts w:ascii="Times New Roman" w:hAnsi="Times New Roman"/>
          <w:spacing w:val="-1"/>
          <w:sz w:val="28"/>
          <w:szCs w:val="28"/>
        </w:rPr>
        <w:t>б</w:t>
      </w:r>
      <w:r w:rsidRPr="001665A0">
        <w:rPr>
          <w:rFonts w:ascii="Times New Roman" w:hAnsi="Times New Roman"/>
          <w:spacing w:val="1"/>
          <w:sz w:val="28"/>
          <w:szCs w:val="28"/>
        </w:rPr>
        <w:t>ир</w:t>
      </w:r>
      <w:r w:rsidRPr="001665A0">
        <w:rPr>
          <w:rFonts w:ascii="Times New Roman" w:hAnsi="Times New Roman"/>
          <w:sz w:val="28"/>
          <w:szCs w:val="28"/>
        </w:rPr>
        <w:t xml:space="preserve">ь </w:t>
      </w:r>
      <w:r w:rsidRPr="001665A0">
        <w:rPr>
          <w:rFonts w:ascii="Times New Roman" w:hAnsi="Times New Roman"/>
          <w:spacing w:val="-2"/>
          <w:sz w:val="28"/>
          <w:szCs w:val="28"/>
        </w:rPr>
        <w:t>(</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2"/>
          <w:sz w:val="28"/>
          <w:szCs w:val="28"/>
        </w:rPr>
        <w:t>н</w:t>
      </w:r>
      <w:r w:rsidRPr="001665A0">
        <w:rPr>
          <w:rFonts w:ascii="Times New Roman" w:hAnsi="Times New Roman"/>
          <w:spacing w:val="-1"/>
          <w:sz w:val="28"/>
          <w:szCs w:val="28"/>
        </w:rPr>
        <w:t>оо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азие</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z w:val="28"/>
          <w:szCs w:val="28"/>
        </w:rPr>
        <w:t>тн</w:t>
      </w:r>
      <w:r w:rsidRPr="001665A0">
        <w:rPr>
          <w:rFonts w:ascii="Times New Roman" w:hAnsi="Times New Roman"/>
          <w:spacing w:val="2"/>
          <w:sz w:val="28"/>
          <w:szCs w:val="28"/>
        </w:rPr>
        <w:t>о</w:t>
      </w:r>
      <w:r w:rsidRPr="001665A0">
        <w:rPr>
          <w:rFonts w:ascii="Times New Roman" w:hAnsi="Times New Roman"/>
          <w:sz w:val="28"/>
          <w:szCs w:val="28"/>
        </w:rPr>
        <w:t xml:space="preserve">сть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z w:val="28"/>
          <w:szCs w:val="28"/>
        </w:rPr>
        <w:t>ефа (</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3"/>
          <w:sz w:val="28"/>
          <w:szCs w:val="28"/>
        </w:rPr>
        <w:t>т</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ви</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 xml:space="preserve">сть </w:t>
      </w:r>
      <w:r w:rsidRPr="001665A0">
        <w:rPr>
          <w:rFonts w:ascii="Times New Roman" w:hAnsi="Times New Roman"/>
          <w:spacing w:val="1"/>
          <w:sz w:val="28"/>
          <w:szCs w:val="28"/>
        </w:rPr>
        <w:t>р</w:t>
      </w:r>
      <w:r w:rsidRPr="001665A0">
        <w:rPr>
          <w:rFonts w:ascii="Times New Roman" w:hAnsi="Times New Roman"/>
          <w:spacing w:val="4"/>
          <w:sz w:val="28"/>
          <w:szCs w:val="28"/>
        </w:rPr>
        <w:t>е</w:t>
      </w:r>
      <w:r w:rsidRPr="001665A0">
        <w:rPr>
          <w:rFonts w:ascii="Times New Roman" w:hAnsi="Times New Roman"/>
          <w:spacing w:val="-1"/>
          <w:sz w:val="28"/>
          <w:szCs w:val="28"/>
        </w:rPr>
        <w:t>ль</w:t>
      </w:r>
      <w:r w:rsidRPr="001665A0">
        <w:rPr>
          <w:rFonts w:ascii="Times New Roman" w:hAnsi="Times New Roman"/>
          <w:sz w:val="28"/>
          <w:szCs w:val="28"/>
        </w:rPr>
        <w:t>е</w:t>
      </w:r>
      <w:r w:rsidRPr="001665A0">
        <w:rPr>
          <w:rFonts w:ascii="Times New Roman" w:hAnsi="Times New Roman"/>
          <w:spacing w:val="-2"/>
          <w:sz w:val="28"/>
          <w:szCs w:val="28"/>
        </w:rPr>
        <w:t>фа</w:t>
      </w:r>
      <w:r w:rsidRPr="001665A0">
        <w:rPr>
          <w:rFonts w:ascii="Times New Roman" w:hAnsi="Times New Roman"/>
          <w:sz w:val="28"/>
          <w:szCs w:val="28"/>
        </w:rPr>
        <w:t xml:space="preserve">, горные хребты, </w:t>
      </w:r>
      <w:r w:rsidRPr="001665A0">
        <w:rPr>
          <w:rFonts w:ascii="Times New Roman" w:hAnsi="Times New Roman"/>
          <w:spacing w:val="1"/>
          <w:sz w:val="28"/>
          <w:szCs w:val="28"/>
        </w:rPr>
        <w:t>п</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pacing w:val="1"/>
          <w:sz w:val="28"/>
          <w:szCs w:val="28"/>
        </w:rPr>
        <w:t>х</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2"/>
          <w:sz w:val="28"/>
          <w:szCs w:val="28"/>
        </w:rPr>
        <w:t>я</w:t>
      </w:r>
      <w:r w:rsidRPr="001665A0">
        <w:rPr>
          <w:rFonts w:ascii="Times New Roman" w:hAnsi="Times New Roman"/>
          <w:sz w:val="28"/>
          <w:szCs w:val="28"/>
        </w:rPr>
        <w:t>щие</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 xml:space="preserve"> </w:t>
      </w:r>
      <w:r w:rsidRPr="001665A0">
        <w:rPr>
          <w:rFonts w:ascii="Times New Roman" w:hAnsi="Times New Roman"/>
          <w:sz w:val="28"/>
          <w:szCs w:val="28"/>
        </w:rPr>
        <w:t>се</w:t>
      </w:r>
      <w:r w:rsidRPr="001665A0">
        <w:rPr>
          <w:rFonts w:ascii="Times New Roman" w:hAnsi="Times New Roman"/>
          <w:spacing w:val="-3"/>
          <w:sz w:val="28"/>
          <w:szCs w:val="28"/>
        </w:rPr>
        <w:t>в</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зм</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с</w:t>
      </w:r>
      <w:r w:rsidRPr="001665A0">
        <w:rPr>
          <w:rFonts w:ascii="Times New Roman" w:hAnsi="Times New Roman"/>
          <w:spacing w:val="-3"/>
          <w:sz w:val="28"/>
          <w:szCs w:val="28"/>
        </w:rPr>
        <w:t>у</w:t>
      </w:r>
      <w:r w:rsidRPr="001665A0">
        <w:rPr>
          <w:rFonts w:ascii="Times New Roman" w:hAnsi="Times New Roman"/>
          <w:spacing w:val="1"/>
          <w:sz w:val="28"/>
          <w:szCs w:val="28"/>
        </w:rPr>
        <w:t>ро</w:t>
      </w:r>
      <w:r w:rsidRPr="001665A0">
        <w:rPr>
          <w:rFonts w:ascii="Times New Roman" w:hAnsi="Times New Roman"/>
          <w:sz w:val="28"/>
          <w:szCs w:val="28"/>
        </w:rPr>
        <w:t>вость</w:t>
      </w:r>
      <w:r w:rsidRPr="001665A0">
        <w:rPr>
          <w:rFonts w:ascii="Times New Roman" w:hAnsi="Times New Roman"/>
          <w:spacing w:val="1"/>
          <w:sz w:val="28"/>
          <w:szCs w:val="28"/>
        </w:rPr>
        <w:t xml:space="preserve"> </w:t>
      </w:r>
      <w:r w:rsidRPr="001665A0">
        <w:rPr>
          <w:rFonts w:ascii="Times New Roman" w:hAnsi="Times New Roman"/>
          <w:sz w:val="28"/>
          <w:szCs w:val="28"/>
        </w:rPr>
        <w:t>кли</w:t>
      </w:r>
      <w:r w:rsidRPr="001665A0">
        <w:rPr>
          <w:rFonts w:ascii="Times New Roman" w:hAnsi="Times New Roman"/>
          <w:spacing w:val="-2"/>
          <w:sz w:val="28"/>
          <w:szCs w:val="28"/>
        </w:rPr>
        <w:t>м</w:t>
      </w:r>
      <w:r w:rsidRPr="001665A0">
        <w:rPr>
          <w:rFonts w:ascii="Times New Roman" w:hAnsi="Times New Roman"/>
          <w:sz w:val="28"/>
          <w:szCs w:val="28"/>
        </w:rPr>
        <w:t>ата; мн</w:t>
      </w:r>
      <w:r w:rsidRPr="001665A0">
        <w:rPr>
          <w:rFonts w:ascii="Times New Roman" w:hAnsi="Times New Roman"/>
          <w:spacing w:val="2"/>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z w:val="28"/>
          <w:szCs w:val="28"/>
        </w:rPr>
        <w:t>яя</w:t>
      </w:r>
      <w:r w:rsidRPr="001665A0">
        <w:rPr>
          <w:rFonts w:ascii="Times New Roman" w:hAnsi="Times New Roman"/>
          <w:spacing w:val="2"/>
          <w:sz w:val="28"/>
          <w:szCs w:val="28"/>
        </w:rPr>
        <w:t xml:space="preserve"> </w:t>
      </w:r>
      <w:r w:rsidRPr="001665A0">
        <w:rPr>
          <w:rFonts w:ascii="Times New Roman" w:hAnsi="Times New Roman"/>
          <w:sz w:val="28"/>
          <w:szCs w:val="28"/>
        </w:rPr>
        <w:t>м</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з</w:t>
      </w:r>
      <w:r w:rsidRPr="001665A0">
        <w:rPr>
          <w:rFonts w:ascii="Times New Roman" w:hAnsi="Times New Roman"/>
          <w:spacing w:val="-4"/>
          <w:sz w:val="28"/>
          <w:szCs w:val="28"/>
        </w:rPr>
        <w:t>л</w:t>
      </w:r>
      <w:r w:rsidRPr="001665A0">
        <w:rPr>
          <w:rFonts w:ascii="Times New Roman" w:hAnsi="Times New Roman"/>
          <w:spacing w:val="1"/>
          <w:sz w:val="28"/>
          <w:szCs w:val="28"/>
        </w:rPr>
        <w:t>о</w:t>
      </w:r>
      <w:r w:rsidRPr="001665A0">
        <w:rPr>
          <w:rFonts w:ascii="Times New Roman" w:hAnsi="Times New Roman"/>
          <w:sz w:val="28"/>
          <w:szCs w:val="28"/>
        </w:rPr>
        <w:t xml:space="preserve">та; </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к</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1"/>
          <w:sz w:val="28"/>
          <w:szCs w:val="28"/>
        </w:rPr>
        <w:t>о</w:t>
      </w:r>
      <w:r w:rsidRPr="001665A0">
        <w:rPr>
          <w:rFonts w:ascii="Times New Roman" w:hAnsi="Times New Roman"/>
          <w:sz w:val="28"/>
          <w:szCs w:val="28"/>
        </w:rPr>
        <w:t>з</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а; 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кл</w:t>
      </w:r>
      <w:r w:rsidRPr="001665A0">
        <w:rPr>
          <w:rFonts w:ascii="Times New Roman" w:hAnsi="Times New Roman"/>
          <w:spacing w:val="-2"/>
          <w:sz w:val="28"/>
          <w:szCs w:val="28"/>
        </w:rPr>
        <w:t>и</w:t>
      </w:r>
      <w:r w:rsidRPr="001665A0">
        <w:rPr>
          <w:rFonts w:ascii="Times New Roman" w:hAnsi="Times New Roman"/>
          <w:sz w:val="28"/>
          <w:szCs w:val="28"/>
        </w:rPr>
        <w:t>мата</w:t>
      </w:r>
      <w:r w:rsidRPr="001665A0">
        <w:rPr>
          <w:rFonts w:ascii="Times New Roman" w:hAnsi="Times New Roman"/>
          <w:spacing w:val="2"/>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 xml:space="preserve">а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4"/>
          <w:sz w:val="28"/>
          <w:szCs w:val="28"/>
        </w:rPr>
        <w:t>у</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особ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 xml:space="preserve">ти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ы</w:t>
      </w:r>
      <w:r w:rsidRPr="001665A0">
        <w:rPr>
          <w:rFonts w:ascii="Times New Roman" w:hAnsi="Times New Roman"/>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pacing w:val="1"/>
          <w:sz w:val="28"/>
          <w:szCs w:val="28"/>
        </w:rPr>
        <w:lastRenderedPageBreak/>
        <w:t>Г</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z w:val="28"/>
          <w:szCs w:val="28"/>
        </w:rPr>
        <w:t>Ю</w:t>
      </w:r>
      <w:r w:rsidRPr="001665A0">
        <w:rPr>
          <w:rFonts w:ascii="Times New Roman" w:hAnsi="Times New Roman"/>
          <w:spacing w:val="-3"/>
          <w:sz w:val="28"/>
          <w:szCs w:val="28"/>
        </w:rPr>
        <w:t>ж</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3"/>
          <w:sz w:val="28"/>
          <w:szCs w:val="28"/>
        </w:rPr>
        <w:t xml:space="preserve"> </w:t>
      </w:r>
      <w:r w:rsidRPr="001665A0">
        <w:rPr>
          <w:rFonts w:ascii="Times New Roman" w:hAnsi="Times New Roman"/>
          <w:spacing w:val="-3"/>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би</w:t>
      </w:r>
      <w:r w:rsidRPr="001665A0">
        <w:rPr>
          <w:rFonts w:ascii="Times New Roman" w:hAnsi="Times New Roman"/>
          <w:spacing w:val="1"/>
          <w:sz w:val="28"/>
          <w:szCs w:val="28"/>
        </w:rPr>
        <w:t>р</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2"/>
          <w:sz w:val="28"/>
          <w:szCs w:val="28"/>
        </w:rPr>
        <w:t>(</w:t>
      </w:r>
      <w:r w:rsidRPr="001665A0">
        <w:rPr>
          <w:rFonts w:ascii="Times New Roman" w:hAnsi="Times New Roman"/>
          <w:sz w:val="28"/>
          <w:szCs w:val="28"/>
        </w:rPr>
        <w:t>ге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е </w:t>
      </w:r>
      <w:r w:rsidRPr="001665A0">
        <w:rPr>
          <w:rFonts w:ascii="Times New Roman" w:hAnsi="Times New Roman"/>
          <w:spacing w:val="1"/>
          <w:sz w:val="28"/>
          <w:szCs w:val="28"/>
        </w:rPr>
        <w:t>по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ж</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2"/>
          <w:sz w:val="28"/>
          <w:szCs w:val="28"/>
        </w:rPr>
        <w:t>к</w:t>
      </w:r>
      <w:r w:rsidRPr="001665A0">
        <w:rPr>
          <w:rFonts w:ascii="Times New Roman" w:hAnsi="Times New Roman"/>
          <w:spacing w:val="1"/>
          <w:sz w:val="28"/>
          <w:szCs w:val="28"/>
        </w:rPr>
        <w:t>он</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стный</w:t>
      </w:r>
      <w:r w:rsidRPr="001665A0">
        <w:rPr>
          <w:rFonts w:ascii="Times New Roman" w:hAnsi="Times New Roman"/>
          <w:spacing w:val="3"/>
          <w:sz w:val="28"/>
          <w:szCs w:val="28"/>
        </w:rPr>
        <w:t xml:space="preserve"> </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рн</w:t>
      </w:r>
      <w:r w:rsidRPr="001665A0">
        <w:rPr>
          <w:rFonts w:ascii="Times New Roman" w:hAnsi="Times New Roman"/>
          <w:spacing w:val="1"/>
          <w:sz w:val="28"/>
          <w:szCs w:val="28"/>
        </w:rPr>
        <w:t>ы</w:t>
      </w:r>
      <w:r w:rsidRPr="001665A0">
        <w:rPr>
          <w:rFonts w:ascii="Times New Roman" w:hAnsi="Times New Roman"/>
          <w:sz w:val="28"/>
          <w:szCs w:val="28"/>
        </w:rPr>
        <w:t xml:space="preserve">й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z w:val="28"/>
          <w:szCs w:val="28"/>
        </w:rPr>
        <w:t>еф,</w:t>
      </w:r>
      <w:r w:rsidRPr="001665A0">
        <w:rPr>
          <w:rFonts w:ascii="Times New Roman" w:hAnsi="Times New Roman"/>
          <w:spacing w:val="31"/>
          <w:sz w:val="28"/>
          <w:szCs w:val="28"/>
        </w:rPr>
        <w:t xml:space="preserve"> </w:t>
      </w:r>
      <w:r w:rsidRPr="001665A0">
        <w:rPr>
          <w:rFonts w:ascii="Times New Roman" w:hAnsi="Times New Roman"/>
          <w:spacing w:val="-2"/>
          <w:sz w:val="28"/>
          <w:szCs w:val="28"/>
        </w:rPr>
        <w:t>к</w:t>
      </w:r>
      <w:r w:rsidRPr="001665A0">
        <w:rPr>
          <w:rFonts w:ascii="Times New Roman" w:hAnsi="Times New Roman"/>
          <w:spacing w:val="1"/>
          <w:sz w:val="28"/>
          <w:szCs w:val="28"/>
        </w:rPr>
        <w:t>он</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3"/>
          <w:sz w:val="28"/>
          <w:szCs w:val="28"/>
        </w:rPr>
        <w:t>а</w:t>
      </w:r>
      <w:r w:rsidRPr="001665A0">
        <w:rPr>
          <w:rFonts w:ascii="Times New Roman" w:hAnsi="Times New Roman"/>
          <w:spacing w:val="-1"/>
          <w:sz w:val="28"/>
          <w:szCs w:val="28"/>
        </w:rPr>
        <w:t>ль</w:t>
      </w:r>
      <w:r w:rsidRPr="001665A0">
        <w:rPr>
          <w:rFonts w:ascii="Times New Roman" w:hAnsi="Times New Roman"/>
          <w:spacing w:val="1"/>
          <w:sz w:val="28"/>
          <w:szCs w:val="28"/>
        </w:rPr>
        <w:t>ны</w:t>
      </w:r>
      <w:r w:rsidRPr="001665A0">
        <w:rPr>
          <w:rFonts w:ascii="Times New Roman" w:hAnsi="Times New Roman"/>
          <w:sz w:val="28"/>
          <w:szCs w:val="28"/>
        </w:rPr>
        <w:t>й</w:t>
      </w:r>
      <w:r w:rsidRPr="001665A0">
        <w:rPr>
          <w:rFonts w:ascii="Times New Roman" w:hAnsi="Times New Roman"/>
          <w:spacing w:val="29"/>
          <w:sz w:val="28"/>
          <w:szCs w:val="28"/>
        </w:rPr>
        <w:t xml:space="preserve"> </w:t>
      </w:r>
      <w:r w:rsidRPr="001665A0">
        <w:rPr>
          <w:rFonts w:ascii="Times New Roman" w:hAnsi="Times New Roman"/>
          <w:sz w:val="28"/>
          <w:szCs w:val="28"/>
        </w:rPr>
        <w:t>климат</w:t>
      </w:r>
      <w:r w:rsidRPr="001665A0">
        <w:rPr>
          <w:rFonts w:ascii="Times New Roman" w:hAnsi="Times New Roman"/>
          <w:spacing w:val="28"/>
          <w:sz w:val="28"/>
          <w:szCs w:val="28"/>
        </w:rPr>
        <w:t xml:space="preserve"> </w:t>
      </w:r>
      <w:r w:rsidRPr="001665A0">
        <w:rPr>
          <w:rFonts w:ascii="Times New Roman" w:hAnsi="Times New Roman"/>
          <w:sz w:val="28"/>
          <w:szCs w:val="28"/>
        </w:rPr>
        <w:t>и</w:t>
      </w:r>
      <w:r w:rsidRPr="001665A0">
        <w:rPr>
          <w:rFonts w:ascii="Times New Roman" w:hAnsi="Times New Roman"/>
          <w:spacing w:val="31"/>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29"/>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8"/>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1"/>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29"/>
          <w:sz w:val="28"/>
          <w:szCs w:val="28"/>
        </w:rPr>
        <w:t xml:space="preserve"> </w:t>
      </w:r>
      <w:r w:rsidRPr="001665A0">
        <w:rPr>
          <w:rFonts w:ascii="Times New Roman" w:hAnsi="Times New Roman"/>
          <w:sz w:val="28"/>
          <w:szCs w:val="28"/>
        </w:rPr>
        <w:t>фор</w:t>
      </w:r>
      <w:r w:rsidRPr="001665A0">
        <w:rPr>
          <w:rFonts w:ascii="Times New Roman" w:hAnsi="Times New Roman"/>
          <w:spacing w:val="-2"/>
          <w:sz w:val="28"/>
          <w:szCs w:val="28"/>
        </w:rPr>
        <w:t>м</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z w:val="28"/>
          <w:szCs w:val="28"/>
        </w:rPr>
        <w:t>ы</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й</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pacing w:val="-1"/>
          <w:sz w:val="28"/>
          <w:szCs w:val="28"/>
        </w:rPr>
        <w:t>Ал</w:t>
      </w:r>
      <w:r w:rsidRPr="001665A0">
        <w:rPr>
          <w:rFonts w:ascii="Times New Roman" w:hAnsi="Times New Roman"/>
          <w:sz w:val="28"/>
          <w:szCs w:val="28"/>
        </w:rPr>
        <w:t>тай,</w:t>
      </w:r>
      <w:r w:rsidRPr="001665A0">
        <w:rPr>
          <w:rFonts w:ascii="Times New Roman" w:hAnsi="Times New Roman"/>
          <w:spacing w:val="1"/>
          <w:sz w:val="28"/>
          <w:szCs w:val="28"/>
        </w:rPr>
        <w:t xml:space="preserve"> </w:t>
      </w:r>
      <w:r w:rsidRPr="001665A0">
        <w:rPr>
          <w:rFonts w:ascii="Times New Roman" w:hAnsi="Times New Roman"/>
          <w:sz w:val="28"/>
          <w:szCs w:val="28"/>
        </w:rPr>
        <w:t>Сая</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б</w:t>
      </w:r>
      <w:r w:rsidRPr="001665A0">
        <w:rPr>
          <w:rFonts w:ascii="Times New Roman" w:hAnsi="Times New Roman"/>
          <w:spacing w:val="-2"/>
          <w:sz w:val="28"/>
          <w:szCs w:val="28"/>
        </w:rPr>
        <w:t>а</w:t>
      </w:r>
      <w:r w:rsidRPr="001665A0">
        <w:rPr>
          <w:rFonts w:ascii="Times New Roman" w:hAnsi="Times New Roman"/>
          <w:spacing w:val="1"/>
          <w:sz w:val="28"/>
          <w:szCs w:val="28"/>
        </w:rPr>
        <w:t>й</w:t>
      </w:r>
      <w:r w:rsidRPr="001665A0">
        <w:rPr>
          <w:rFonts w:ascii="Times New Roman" w:hAnsi="Times New Roman"/>
          <w:sz w:val="28"/>
          <w:szCs w:val="28"/>
        </w:rPr>
        <w:t>кал</w:t>
      </w:r>
      <w:r w:rsidRPr="001665A0">
        <w:rPr>
          <w:rFonts w:ascii="Times New Roman" w:hAnsi="Times New Roman"/>
          <w:spacing w:val="-1"/>
          <w:sz w:val="28"/>
          <w:szCs w:val="28"/>
        </w:rPr>
        <w:t>ь</w:t>
      </w:r>
      <w:r w:rsidRPr="001665A0">
        <w:rPr>
          <w:rFonts w:ascii="Times New Roman" w:hAnsi="Times New Roman"/>
          <w:sz w:val="28"/>
          <w:szCs w:val="28"/>
        </w:rPr>
        <w:t xml:space="preserve">е, </w:t>
      </w:r>
      <w:r w:rsidRPr="001665A0">
        <w:rPr>
          <w:rFonts w:ascii="Times New Roman" w:hAnsi="Times New Roman"/>
          <w:spacing w:val="1"/>
          <w:sz w:val="28"/>
          <w:szCs w:val="28"/>
        </w:rPr>
        <w:t>З</w:t>
      </w:r>
      <w:r w:rsidRPr="001665A0">
        <w:rPr>
          <w:rFonts w:ascii="Times New Roman" w:hAnsi="Times New Roman"/>
          <w:spacing w:val="-2"/>
          <w:sz w:val="28"/>
          <w:szCs w:val="28"/>
        </w:rPr>
        <w:t>а</w:t>
      </w:r>
      <w:r w:rsidRPr="001665A0">
        <w:rPr>
          <w:rFonts w:ascii="Times New Roman" w:hAnsi="Times New Roman"/>
          <w:spacing w:val="1"/>
          <w:sz w:val="28"/>
          <w:szCs w:val="28"/>
        </w:rPr>
        <w:t>б</w:t>
      </w:r>
      <w:r w:rsidRPr="001665A0">
        <w:rPr>
          <w:rFonts w:ascii="Times New Roman" w:hAnsi="Times New Roman"/>
          <w:spacing w:val="-2"/>
          <w:sz w:val="28"/>
          <w:szCs w:val="28"/>
        </w:rPr>
        <w:t>а</w:t>
      </w:r>
      <w:r w:rsidRPr="001665A0">
        <w:rPr>
          <w:rFonts w:ascii="Times New Roman" w:hAnsi="Times New Roman"/>
          <w:spacing w:val="-1"/>
          <w:sz w:val="28"/>
          <w:szCs w:val="28"/>
        </w:rPr>
        <w:t>й</w:t>
      </w:r>
      <w:r w:rsidRPr="001665A0">
        <w:rPr>
          <w:rFonts w:ascii="Times New Roman" w:hAnsi="Times New Roman"/>
          <w:sz w:val="28"/>
          <w:szCs w:val="28"/>
        </w:rPr>
        <w:t>кал</w:t>
      </w:r>
      <w:r w:rsidRPr="001665A0">
        <w:rPr>
          <w:rFonts w:ascii="Times New Roman" w:hAnsi="Times New Roman"/>
          <w:spacing w:val="-1"/>
          <w:sz w:val="28"/>
          <w:szCs w:val="28"/>
        </w:rPr>
        <w:t>ь</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pacing w:val="-2"/>
          <w:sz w:val="28"/>
          <w:szCs w:val="28"/>
        </w:rPr>
        <w:t>ж</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ге</w:t>
      </w:r>
      <w:r w:rsidRPr="001665A0">
        <w:rPr>
          <w:rFonts w:ascii="Times New Roman" w:hAnsi="Times New Roman"/>
          <w:spacing w:val="1"/>
          <w:sz w:val="28"/>
          <w:szCs w:val="28"/>
        </w:rPr>
        <w:t>о</w:t>
      </w:r>
      <w:r w:rsidRPr="001665A0">
        <w:rPr>
          <w:rFonts w:ascii="Times New Roman" w:hAnsi="Times New Roman"/>
          <w:spacing w:val="-1"/>
          <w:sz w:val="28"/>
          <w:szCs w:val="28"/>
        </w:rPr>
        <w:t>ло</w:t>
      </w:r>
      <w:r w:rsidRPr="001665A0">
        <w:rPr>
          <w:rFonts w:ascii="Times New Roman" w:hAnsi="Times New Roman"/>
          <w:sz w:val="28"/>
          <w:szCs w:val="28"/>
        </w:rPr>
        <w:t>г</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1"/>
          <w:sz w:val="28"/>
          <w:szCs w:val="28"/>
        </w:rPr>
        <w:t>в</w:t>
      </w:r>
      <w:r w:rsidRPr="001665A0">
        <w:rPr>
          <w:rFonts w:ascii="Times New Roman" w:hAnsi="Times New Roman"/>
          <w:spacing w:val="1"/>
          <w:sz w:val="28"/>
          <w:szCs w:val="28"/>
        </w:rPr>
        <w:t>и</w:t>
      </w:r>
      <w:r w:rsidRPr="001665A0">
        <w:rPr>
          <w:rFonts w:ascii="Times New Roman" w:hAnsi="Times New Roman"/>
          <w:sz w:val="28"/>
          <w:szCs w:val="28"/>
        </w:rPr>
        <w:t>ти</w:t>
      </w:r>
      <w:r w:rsidRPr="001665A0">
        <w:rPr>
          <w:rFonts w:ascii="Times New Roman" w:hAnsi="Times New Roman"/>
          <w:spacing w:val="1"/>
          <w:sz w:val="28"/>
          <w:szCs w:val="28"/>
        </w:rPr>
        <w:t>я</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мат</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вн</w:t>
      </w:r>
      <w:r w:rsidRPr="001665A0">
        <w:rPr>
          <w:rFonts w:ascii="Times New Roman" w:hAnsi="Times New Roman"/>
          <w:spacing w:val="-3"/>
          <w:sz w:val="28"/>
          <w:szCs w:val="28"/>
        </w:rPr>
        <w:t>у</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 xml:space="preserve">воды, </w:t>
      </w:r>
      <w:r w:rsidRPr="001665A0">
        <w:rPr>
          <w:rFonts w:ascii="Times New Roman" w:hAnsi="Times New Roman"/>
          <w:spacing w:val="1"/>
          <w:sz w:val="28"/>
          <w:szCs w:val="28"/>
        </w:rPr>
        <w:t>х</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акт</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ны</w:t>
      </w:r>
      <w:r w:rsidRPr="001665A0">
        <w:rPr>
          <w:rFonts w:ascii="Times New Roman" w:hAnsi="Times New Roman"/>
          <w:sz w:val="28"/>
          <w:szCs w:val="28"/>
        </w:rPr>
        <w:t xml:space="preserve">е </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pacing w:val="-1"/>
          <w:sz w:val="28"/>
          <w:szCs w:val="28"/>
        </w:rPr>
        <w:t>п</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pacing w:val="-2"/>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чв,</w:t>
      </w:r>
      <w:r w:rsidRPr="001665A0">
        <w:rPr>
          <w:rFonts w:ascii="Times New Roman" w:hAnsi="Times New Roman"/>
          <w:spacing w:val="-1"/>
          <w:sz w:val="28"/>
          <w:szCs w:val="28"/>
        </w:rPr>
        <w:t xml:space="preserve"> </w:t>
      </w:r>
      <w:r w:rsidRPr="001665A0">
        <w:rPr>
          <w:rFonts w:ascii="Times New Roman" w:hAnsi="Times New Roman"/>
          <w:spacing w:val="1"/>
          <w:sz w:val="28"/>
          <w:szCs w:val="28"/>
        </w:rPr>
        <w:t>особенности природы</w:t>
      </w:r>
      <w:r w:rsidRPr="001665A0">
        <w:rPr>
          <w:rFonts w:ascii="Times New Roman" w:hAnsi="Times New Roman"/>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Бай</w:t>
      </w:r>
      <w:r w:rsidRPr="001665A0">
        <w:rPr>
          <w:rFonts w:ascii="Times New Roman" w:hAnsi="Times New Roman"/>
          <w:spacing w:val="1"/>
          <w:sz w:val="28"/>
          <w:szCs w:val="28"/>
        </w:rPr>
        <w:t>к</w:t>
      </w:r>
      <w:r w:rsidRPr="001665A0">
        <w:rPr>
          <w:rFonts w:ascii="Times New Roman" w:hAnsi="Times New Roman"/>
          <w:sz w:val="28"/>
          <w:szCs w:val="28"/>
        </w:rPr>
        <w:t xml:space="preserve">ал. </w:t>
      </w:r>
      <w:r w:rsidRPr="001665A0">
        <w:rPr>
          <w:rFonts w:ascii="Times New Roman" w:hAnsi="Times New Roman"/>
          <w:spacing w:val="-2"/>
          <w:sz w:val="28"/>
          <w:szCs w:val="28"/>
        </w:rPr>
        <w:t>У</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кал</w:t>
      </w:r>
      <w:r w:rsidRPr="001665A0">
        <w:rPr>
          <w:rFonts w:ascii="Times New Roman" w:hAnsi="Times New Roman"/>
          <w:spacing w:val="-1"/>
          <w:sz w:val="28"/>
          <w:szCs w:val="28"/>
        </w:rPr>
        <w:t>ьн</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т</w:t>
      </w:r>
      <w:r w:rsidRPr="001665A0">
        <w:rPr>
          <w:rFonts w:ascii="Times New Roman" w:hAnsi="Times New Roman"/>
          <w:spacing w:val="-1"/>
          <w:sz w:val="28"/>
          <w:szCs w:val="28"/>
        </w:rPr>
        <w:t>во</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pacing w:val="-1"/>
          <w:sz w:val="28"/>
          <w:szCs w:val="28"/>
        </w:rPr>
        <w:t>пр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ды</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2"/>
          <w:sz w:val="28"/>
          <w:szCs w:val="28"/>
        </w:rPr>
        <w:t xml:space="preserve"> </w:t>
      </w:r>
      <w:r w:rsidRPr="001665A0">
        <w:rPr>
          <w:rFonts w:ascii="Times New Roman" w:hAnsi="Times New Roman"/>
          <w:spacing w:val="-1"/>
          <w:sz w:val="28"/>
          <w:szCs w:val="28"/>
        </w:rPr>
        <w:t>пр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ды</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бр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pacing w:val="1"/>
          <w:sz w:val="28"/>
          <w:szCs w:val="28"/>
        </w:rPr>
        <w:t>ни</w:t>
      </w:r>
      <w:r w:rsidRPr="001665A0">
        <w:rPr>
          <w:rFonts w:ascii="Times New Roman" w:hAnsi="Times New Roman"/>
          <w:sz w:val="28"/>
          <w:szCs w:val="28"/>
        </w:rPr>
        <w:t xml:space="preserve">е </w:t>
      </w:r>
      <w:r w:rsidRPr="001665A0">
        <w:rPr>
          <w:rFonts w:ascii="Times New Roman" w:hAnsi="Times New Roman"/>
          <w:spacing w:val="-3"/>
          <w:sz w:val="28"/>
          <w:szCs w:val="28"/>
        </w:rPr>
        <w:t>к</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4"/>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ви</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Бай</w:t>
      </w:r>
      <w:r w:rsidRPr="001665A0">
        <w:rPr>
          <w:rFonts w:ascii="Times New Roman" w:hAnsi="Times New Roman"/>
          <w:spacing w:val="1"/>
          <w:sz w:val="28"/>
          <w:szCs w:val="28"/>
        </w:rPr>
        <w:t>к</w:t>
      </w:r>
      <w:r w:rsidRPr="001665A0">
        <w:rPr>
          <w:rFonts w:ascii="Times New Roman" w:hAnsi="Times New Roman"/>
          <w:sz w:val="28"/>
          <w:szCs w:val="28"/>
        </w:rPr>
        <w:t>ал –</w:t>
      </w:r>
      <w:r w:rsidRPr="001665A0">
        <w:rPr>
          <w:rFonts w:ascii="Times New Roman" w:hAnsi="Times New Roman"/>
          <w:spacing w:val="5"/>
          <w:sz w:val="28"/>
          <w:szCs w:val="28"/>
        </w:rPr>
        <w:t xml:space="preserve"> как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ъ</w:t>
      </w:r>
      <w:r w:rsidRPr="001665A0">
        <w:rPr>
          <w:rFonts w:ascii="Times New Roman" w:hAnsi="Times New Roman"/>
          <w:sz w:val="28"/>
          <w:szCs w:val="28"/>
        </w:rPr>
        <w:t>ект</w:t>
      </w:r>
      <w:r w:rsidRPr="001665A0">
        <w:rPr>
          <w:rFonts w:ascii="Times New Roman" w:hAnsi="Times New Roman"/>
          <w:spacing w:val="1"/>
          <w:sz w:val="28"/>
          <w:szCs w:val="28"/>
        </w:rPr>
        <w:t xml:space="preserve"> </w:t>
      </w:r>
      <w:r w:rsidRPr="001665A0">
        <w:rPr>
          <w:rFonts w:ascii="Times New Roman" w:hAnsi="Times New Roman"/>
          <w:sz w:val="28"/>
          <w:szCs w:val="28"/>
        </w:rPr>
        <w:t>Всем</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1"/>
          <w:sz w:val="28"/>
          <w:szCs w:val="28"/>
        </w:rPr>
        <w:t>г</w:t>
      </w:r>
      <w:r w:rsidRPr="001665A0">
        <w:rPr>
          <w:rFonts w:ascii="Times New Roman" w:hAnsi="Times New Roman"/>
          <w:sz w:val="28"/>
          <w:szCs w:val="28"/>
        </w:rPr>
        <w:t>о</w:t>
      </w:r>
      <w:r w:rsidRPr="001665A0">
        <w:rPr>
          <w:rFonts w:ascii="Times New Roman" w:hAnsi="Times New Roman"/>
          <w:spacing w:val="4"/>
          <w:sz w:val="28"/>
          <w:szCs w:val="28"/>
        </w:rPr>
        <w:t xml:space="preserve"> </w:t>
      </w:r>
      <w:r w:rsidRPr="001665A0">
        <w:rPr>
          <w:rFonts w:ascii="Times New Roman" w:hAnsi="Times New Roman"/>
          <w:spacing w:val="-1"/>
          <w:sz w:val="28"/>
          <w:szCs w:val="28"/>
        </w:rPr>
        <w:t>при</w:t>
      </w:r>
      <w:r w:rsidRPr="001665A0">
        <w:rPr>
          <w:rFonts w:ascii="Times New Roman" w:hAnsi="Times New Roman"/>
          <w:spacing w:val="1"/>
          <w:sz w:val="28"/>
          <w:szCs w:val="28"/>
        </w:rPr>
        <w:t>р</w:t>
      </w:r>
      <w:r w:rsidRPr="001665A0">
        <w:rPr>
          <w:rFonts w:ascii="Times New Roman" w:hAnsi="Times New Roman"/>
          <w:spacing w:val="-1"/>
          <w:sz w:val="28"/>
          <w:szCs w:val="28"/>
        </w:rPr>
        <w:t>од</w:t>
      </w:r>
      <w:r w:rsidRPr="001665A0">
        <w:rPr>
          <w:rFonts w:ascii="Times New Roman" w:hAnsi="Times New Roman"/>
          <w:spacing w:val="1"/>
          <w:sz w:val="28"/>
          <w:szCs w:val="28"/>
        </w:rPr>
        <w:t>но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4"/>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асл</w:t>
      </w:r>
      <w:r w:rsidRPr="001665A0">
        <w:rPr>
          <w:rFonts w:ascii="Times New Roman" w:hAnsi="Times New Roman"/>
          <w:spacing w:val="-3"/>
          <w:sz w:val="28"/>
          <w:szCs w:val="28"/>
        </w:rPr>
        <w:t>е</w:t>
      </w:r>
      <w:r w:rsidRPr="001665A0">
        <w:rPr>
          <w:rFonts w:ascii="Times New Roman" w:hAnsi="Times New Roman"/>
          <w:spacing w:val="1"/>
          <w:sz w:val="28"/>
          <w:szCs w:val="28"/>
        </w:rPr>
        <w:t>ди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w:t>
      </w:r>
      <w:r w:rsidRPr="001665A0">
        <w:rPr>
          <w:rFonts w:ascii="Times New Roman" w:hAnsi="Times New Roman"/>
          <w:spacing w:val="-3"/>
          <w:sz w:val="28"/>
          <w:szCs w:val="28"/>
        </w:rPr>
        <w:t>у</w:t>
      </w:r>
      <w:r w:rsidRPr="001665A0">
        <w:rPr>
          <w:rFonts w:ascii="Times New Roman" w:hAnsi="Times New Roman"/>
          <w:spacing w:val="1"/>
          <w:sz w:val="28"/>
          <w:szCs w:val="28"/>
        </w:rPr>
        <w:t>ни</w:t>
      </w:r>
      <w:r w:rsidRPr="001665A0">
        <w:rPr>
          <w:rFonts w:ascii="Times New Roman" w:hAnsi="Times New Roman"/>
          <w:sz w:val="28"/>
          <w:szCs w:val="28"/>
        </w:rPr>
        <w:t>кал</w:t>
      </w:r>
      <w:r w:rsidRPr="001665A0">
        <w:rPr>
          <w:rFonts w:ascii="Times New Roman" w:hAnsi="Times New Roman"/>
          <w:spacing w:val="-1"/>
          <w:sz w:val="28"/>
          <w:szCs w:val="28"/>
        </w:rPr>
        <w:t>ь</w:t>
      </w:r>
      <w:r w:rsidRPr="001665A0">
        <w:rPr>
          <w:rFonts w:ascii="Times New Roman" w:hAnsi="Times New Roman"/>
          <w:spacing w:val="1"/>
          <w:sz w:val="28"/>
          <w:szCs w:val="28"/>
        </w:rPr>
        <w:t>но</w:t>
      </w:r>
      <w:r w:rsidRPr="001665A0">
        <w:rPr>
          <w:rFonts w:ascii="Times New Roman" w:hAnsi="Times New Roman"/>
          <w:sz w:val="28"/>
          <w:szCs w:val="28"/>
        </w:rPr>
        <w:t>ст</w:t>
      </w:r>
      <w:r w:rsidRPr="001665A0">
        <w:rPr>
          <w:rFonts w:ascii="Times New Roman" w:hAnsi="Times New Roman"/>
          <w:spacing w:val="-1"/>
          <w:sz w:val="28"/>
          <w:szCs w:val="28"/>
        </w:rPr>
        <w:t>ь</w:t>
      </w:r>
      <w:r w:rsidRPr="001665A0">
        <w:rPr>
          <w:rFonts w:ascii="Times New Roman" w:hAnsi="Times New Roman"/>
          <w:sz w:val="28"/>
          <w:szCs w:val="28"/>
        </w:rPr>
        <w:t>, с</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р</w:t>
      </w:r>
      <w:r w:rsidRPr="001665A0">
        <w:rPr>
          <w:rFonts w:ascii="Times New Roman" w:hAnsi="Times New Roman"/>
          <w:sz w:val="28"/>
          <w:szCs w:val="28"/>
        </w:rPr>
        <w:t>ем</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е </w:t>
      </w:r>
      <w:r w:rsidRPr="001665A0">
        <w:rPr>
          <w:rFonts w:ascii="Times New Roman" w:hAnsi="Times New Roman"/>
          <w:spacing w:val="-1"/>
          <w:sz w:val="28"/>
          <w:szCs w:val="28"/>
        </w:rPr>
        <w:t>э</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ро</w:t>
      </w:r>
      <w:r w:rsidRPr="001665A0">
        <w:rPr>
          <w:rFonts w:ascii="Times New Roman" w:hAnsi="Times New Roman"/>
          <w:spacing w:val="1"/>
          <w:sz w:val="28"/>
          <w:szCs w:val="28"/>
        </w:rPr>
        <w:t>б</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3"/>
          <w:sz w:val="28"/>
          <w:szCs w:val="28"/>
        </w:rPr>
        <w:t>м</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п</w:t>
      </w:r>
      <w:r w:rsidRPr="001665A0">
        <w:rPr>
          <w:rFonts w:ascii="Times New Roman" w:hAnsi="Times New Roman"/>
          <w:spacing w:val="-3"/>
          <w:sz w:val="28"/>
          <w:szCs w:val="28"/>
        </w:rPr>
        <w:t>у</w:t>
      </w:r>
      <w:r w:rsidRPr="001665A0">
        <w:rPr>
          <w:rFonts w:ascii="Times New Roman" w:hAnsi="Times New Roman"/>
          <w:sz w:val="28"/>
          <w:szCs w:val="28"/>
        </w:rPr>
        <w:t xml:space="preserve">ти </w:t>
      </w:r>
      <w:r w:rsidRPr="001665A0">
        <w:rPr>
          <w:rFonts w:ascii="Times New Roman" w:hAnsi="Times New Roman"/>
          <w:spacing w:val="1"/>
          <w:sz w:val="28"/>
          <w:szCs w:val="28"/>
        </w:rPr>
        <w:t>р</w:t>
      </w:r>
      <w:r w:rsidRPr="001665A0">
        <w:rPr>
          <w:rFonts w:ascii="Times New Roman" w:hAnsi="Times New Roman"/>
          <w:sz w:val="28"/>
          <w:szCs w:val="28"/>
        </w:rPr>
        <w:t>еше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Дал</w:t>
      </w:r>
      <w:r w:rsidRPr="001665A0">
        <w:rPr>
          <w:rFonts w:ascii="Times New Roman" w:hAnsi="Times New Roman"/>
          <w:spacing w:val="-1"/>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z w:val="28"/>
          <w:szCs w:val="28"/>
        </w:rPr>
        <w:t>к</w:t>
      </w:r>
      <w:r w:rsidRPr="001665A0">
        <w:rPr>
          <w:rFonts w:ascii="Times New Roman" w:hAnsi="Times New Roman"/>
          <w:spacing w:val="1"/>
          <w:sz w:val="28"/>
          <w:szCs w:val="28"/>
        </w:rPr>
        <w:t xml:space="preserve"> </w:t>
      </w:r>
      <w:r w:rsidRPr="001665A0">
        <w:rPr>
          <w:rFonts w:ascii="Times New Roman" w:hAnsi="Times New Roman"/>
          <w:spacing w:val="-2"/>
          <w:sz w:val="28"/>
          <w:szCs w:val="28"/>
        </w:rPr>
        <w:t>(</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pacing w:val="-2"/>
          <w:sz w:val="28"/>
          <w:szCs w:val="28"/>
        </w:rPr>
        <w:t>ж</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н</w:t>
      </w:r>
      <w:r w:rsidRPr="001665A0">
        <w:rPr>
          <w:rFonts w:ascii="Times New Roman" w:hAnsi="Times New Roman"/>
          <w:sz w:val="28"/>
          <w:szCs w:val="28"/>
        </w:rPr>
        <w:t>а</w:t>
      </w:r>
      <w:r w:rsidRPr="001665A0">
        <w:rPr>
          <w:rFonts w:ascii="Times New Roman" w:hAnsi="Times New Roman"/>
          <w:spacing w:val="1"/>
          <w:sz w:val="28"/>
          <w:szCs w:val="28"/>
        </w:rPr>
        <w:t xml:space="preserve"> </w:t>
      </w:r>
      <w:r w:rsidRPr="001665A0">
        <w:rPr>
          <w:rFonts w:ascii="Times New Roman" w:hAnsi="Times New Roman"/>
          <w:spacing w:val="-1"/>
          <w:sz w:val="28"/>
          <w:szCs w:val="28"/>
        </w:rPr>
        <w:t>Ти</w:t>
      </w:r>
      <w:r w:rsidRPr="001665A0">
        <w:rPr>
          <w:rFonts w:ascii="Times New Roman" w:hAnsi="Times New Roman"/>
          <w:spacing w:val="1"/>
          <w:sz w:val="28"/>
          <w:szCs w:val="28"/>
        </w:rPr>
        <w:t>х</w:t>
      </w:r>
      <w:r w:rsidRPr="001665A0">
        <w:rPr>
          <w:rFonts w:ascii="Times New Roman" w:hAnsi="Times New Roman"/>
          <w:spacing w:val="-1"/>
          <w:sz w:val="28"/>
          <w:szCs w:val="28"/>
        </w:rPr>
        <w:t>о</w:t>
      </w:r>
      <w:r w:rsidRPr="001665A0">
        <w:rPr>
          <w:rFonts w:ascii="Times New Roman" w:hAnsi="Times New Roman"/>
          <w:spacing w:val="1"/>
          <w:sz w:val="28"/>
          <w:szCs w:val="28"/>
        </w:rPr>
        <w:t>о</w:t>
      </w:r>
      <w:r w:rsidRPr="001665A0">
        <w:rPr>
          <w:rFonts w:ascii="Times New Roman" w:hAnsi="Times New Roman"/>
          <w:sz w:val="28"/>
          <w:szCs w:val="28"/>
        </w:rPr>
        <w:t>ке</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м </w:t>
      </w:r>
      <w:r w:rsidRPr="001665A0">
        <w:rPr>
          <w:rFonts w:ascii="Times New Roman" w:hAnsi="Times New Roman"/>
          <w:spacing w:val="-1"/>
          <w:sz w:val="28"/>
          <w:szCs w:val="28"/>
        </w:rPr>
        <w:t>по</w:t>
      </w:r>
      <w:r w:rsidRPr="001665A0">
        <w:rPr>
          <w:rFonts w:ascii="Times New Roman" w:hAnsi="Times New Roman"/>
          <w:spacing w:val="1"/>
          <w:sz w:val="28"/>
          <w:szCs w:val="28"/>
        </w:rPr>
        <w:t>б</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ж</w:t>
      </w:r>
      <w:r w:rsidRPr="001665A0">
        <w:rPr>
          <w:rFonts w:ascii="Times New Roman" w:hAnsi="Times New Roman"/>
          <w:spacing w:val="-1"/>
          <w:sz w:val="28"/>
          <w:szCs w:val="28"/>
        </w:rPr>
        <w:t>ь</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2"/>
          <w:sz w:val="28"/>
          <w:szCs w:val="28"/>
        </w:rPr>
        <w:t>ч</w:t>
      </w:r>
      <w:r w:rsidRPr="001665A0">
        <w:rPr>
          <w:rFonts w:ascii="Times New Roman" w:hAnsi="Times New Roman"/>
          <w:sz w:val="28"/>
          <w:szCs w:val="28"/>
        </w:rPr>
        <w:t>ета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г</w:t>
      </w:r>
      <w:r w:rsidRPr="001665A0">
        <w:rPr>
          <w:rFonts w:ascii="Times New Roman" w:hAnsi="Times New Roman"/>
          <w:spacing w:val="1"/>
          <w:sz w:val="28"/>
          <w:szCs w:val="28"/>
        </w:rPr>
        <w:t>о</w:t>
      </w:r>
      <w:r w:rsidRPr="001665A0">
        <w:rPr>
          <w:rFonts w:ascii="Times New Roman" w:hAnsi="Times New Roman"/>
          <w:spacing w:val="-1"/>
          <w:sz w:val="28"/>
          <w:szCs w:val="28"/>
        </w:rPr>
        <w:t>рн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pacing w:val="1"/>
          <w:sz w:val="28"/>
          <w:szCs w:val="28"/>
        </w:rPr>
        <w:t>хр</w:t>
      </w:r>
      <w:r w:rsidRPr="001665A0">
        <w:rPr>
          <w:rFonts w:ascii="Times New Roman" w:hAnsi="Times New Roman"/>
          <w:spacing w:val="-2"/>
          <w:sz w:val="28"/>
          <w:szCs w:val="28"/>
        </w:rPr>
        <w:t>е</w:t>
      </w:r>
      <w:r w:rsidRPr="001665A0">
        <w:rPr>
          <w:rFonts w:ascii="Times New Roman" w:hAnsi="Times New Roman"/>
          <w:spacing w:val="1"/>
          <w:sz w:val="28"/>
          <w:szCs w:val="28"/>
        </w:rPr>
        <w:t>б</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3"/>
          <w:sz w:val="28"/>
          <w:szCs w:val="28"/>
        </w:rPr>
        <w:t>м</w:t>
      </w:r>
      <w:r w:rsidRPr="001665A0">
        <w:rPr>
          <w:rFonts w:ascii="Times New Roman" w:hAnsi="Times New Roman"/>
          <w:sz w:val="28"/>
          <w:szCs w:val="28"/>
        </w:rPr>
        <w:t>ежго</w:t>
      </w:r>
      <w:r w:rsidRPr="001665A0">
        <w:rPr>
          <w:rFonts w:ascii="Times New Roman" w:hAnsi="Times New Roman"/>
          <w:spacing w:val="-2"/>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ра</w:t>
      </w:r>
      <w:r w:rsidRPr="001665A0">
        <w:rPr>
          <w:rFonts w:ascii="Times New Roman" w:hAnsi="Times New Roman"/>
          <w:spacing w:val="-2"/>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ин</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2"/>
          <w:sz w:val="28"/>
          <w:szCs w:val="28"/>
        </w:rPr>
        <w:t>п</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pacing w:val="1"/>
          <w:sz w:val="28"/>
          <w:szCs w:val="28"/>
        </w:rPr>
        <w:t>об</w:t>
      </w:r>
      <w:r w:rsidRPr="001665A0">
        <w:rPr>
          <w:rFonts w:ascii="Times New Roman" w:hAnsi="Times New Roman"/>
          <w:spacing w:val="-1"/>
          <w:sz w:val="28"/>
          <w:szCs w:val="28"/>
        </w:rPr>
        <w:t>л</w:t>
      </w:r>
      <w:r w:rsidRPr="001665A0">
        <w:rPr>
          <w:rFonts w:ascii="Times New Roman" w:hAnsi="Times New Roman"/>
          <w:spacing w:val="-2"/>
          <w:sz w:val="28"/>
          <w:szCs w:val="28"/>
        </w:rPr>
        <w:t>а</w:t>
      </w:r>
      <w:r w:rsidRPr="001665A0">
        <w:rPr>
          <w:rFonts w:ascii="Times New Roman" w:hAnsi="Times New Roman"/>
          <w:spacing w:val="1"/>
          <w:sz w:val="28"/>
          <w:szCs w:val="28"/>
        </w:rPr>
        <w:t>д</w:t>
      </w:r>
      <w:r w:rsidRPr="001665A0">
        <w:rPr>
          <w:rFonts w:ascii="Times New Roman" w:hAnsi="Times New Roman"/>
          <w:spacing w:val="-2"/>
          <w:sz w:val="28"/>
          <w:szCs w:val="28"/>
        </w:rPr>
        <w:t>а</w:t>
      </w:r>
      <w:r w:rsidRPr="001665A0">
        <w:rPr>
          <w:rFonts w:ascii="Times New Roman" w:hAnsi="Times New Roman"/>
          <w:spacing w:val="1"/>
          <w:sz w:val="28"/>
          <w:szCs w:val="28"/>
        </w:rPr>
        <w:t>ни</w:t>
      </w:r>
      <w:r w:rsidRPr="001665A0">
        <w:rPr>
          <w:rFonts w:ascii="Times New Roman" w:hAnsi="Times New Roman"/>
          <w:sz w:val="28"/>
          <w:szCs w:val="28"/>
        </w:rPr>
        <w:t>е м</w:t>
      </w:r>
      <w:r w:rsidRPr="001665A0">
        <w:rPr>
          <w:rFonts w:ascii="Times New Roman" w:hAnsi="Times New Roman"/>
          <w:spacing w:val="-4"/>
          <w:sz w:val="28"/>
          <w:szCs w:val="28"/>
        </w:rPr>
        <w:t>у</w:t>
      </w:r>
      <w:r w:rsidRPr="001665A0">
        <w:rPr>
          <w:rFonts w:ascii="Times New Roman" w:hAnsi="Times New Roman"/>
          <w:sz w:val="28"/>
          <w:szCs w:val="28"/>
        </w:rPr>
        <w:t>сс</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3"/>
          <w:sz w:val="28"/>
          <w:szCs w:val="28"/>
        </w:rPr>
        <w:t>м</w:t>
      </w:r>
      <w:r w:rsidRPr="001665A0">
        <w:rPr>
          <w:rFonts w:ascii="Times New Roman" w:hAnsi="Times New Roman"/>
          <w:sz w:val="28"/>
          <w:szCs w:val="28"/>
        </w:rPr>
        <w:t xml:space="preserve">ата на </w:t>
      </w:r>
      <w:r w:rsidRPr="001665A0">
        <w:rPr>
          <w:rFonts w:ascii="Times New Roman" w:hAnsi="Times New Roman"/>
          <w:spacing w:val="-1"/>
          <w:sz w:val="28"/>
          <w:szCs w:val="28"/>
        </w:rPr>
        <w:t>ю</w:t>
      </w:r>
      <w:r w:rsidRPr="001665A0">
        <w:rPr>
          <w:rFonts w:ascii="Times New Roman" w:hAnsi="Times New Roman"/>
          <w:sz w:val="28"/>
          <w:szCs w:val="28"/>
        </w:rPr>
        <w:t>ге и</w:t>
      </w:r>
      <w:r w:rsidRPr="001665A0">
        <w:rPr>
          <w:rFonts w:ascii="Times New Roman" w:hAnsi="Times New Roman"/>
          <w:spacing w:val="3"/>
          <w:sz w:val="28"/>
          <w:szCs w:val="28"/>
        </w:rPr>
        <w:t xml:space="preserve"> </w:t>
      </w:r>
      <w:r w:rsidRPr="001665A0">
        <w:rPr>
          <w:rFonts w:ascii="Times New Roman" w:hAnsi="Times New Roman"/>
          <w:sz w:val="28"/>
          <w:szCs w:val="28"/>
        </w:rPr>
        <w:t>м</w:t>
      </w:r>
      <w:r w:rsidRPr="001665A0">
        <w:rPr>
          <w:rFonts w:ascii="Times New Roman" w:hAnsi="Times New Roman"/>
          <w:spacing w:val="-4"/>
          <w:sz w:val="28"/>
          <w:szCs w:val="28"/>
        </w:rPr>
        <w:t>у</w:t>
      </w:r>
      <w:r w:rsidRPr="001665A0">
        <w:rPr>
          <w:rFonts w:ascii="Times New Roman" w:hAnsi="Times New Roman"/>
          <w:sz w:val="28"/>
          <w:szCs w:val="28"/>
        </w:rPr>
        <w:t>сс</w:t>
      </w:r>
      <w:r w:rsidRPr="001665A0">
        <w:rPr>
          <w:rFonts w:ascii="Times New Roman" w:hAnsi="Times New Roman"/>
          <w:spacing w:val="1"/>
          <w:sz w:val="28"/>
          <w:szCs w:val="28"/>
        </w:rPr>
        <w:t>о</w:t>
      </w:r>
      <w:r w:rsidRPr="001665A0">
        <w:rPr>
          <w:rFonts w:ascii="Times New Roman" w:hAnsi="Times New Roman"/>
          <w:spacing w:val="-1"/>
          <w:sz w:val="28"/>
          <w:szCs w:val="28"/>
        </w:rPr>
        <w:t>но</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pacing w:val="1"/>
          <w:sz w:val="28"/>
          <w:szCs w:val="28"/>
        </w:rPr>
        <w:t>но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3"/>
          <w:sz w:val="28"/>
          <w:szCs w:val="28"/>
        </w:rPr>
        <w:t>м</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6"/>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pacing w:val="-2"/>
          <w:sz w:val="28"/>
          <w:szCs w:val="28"/>
        </w:rPr>
        <w:t>с</w:t>
      </w:r>
      <w:r w:rsidRPr="001665A0">
        <w:rPr>
          <w:rFonts w:ascii="Times New Roman" w:hAnsi="Times New Roman"/>
          <w:sz w:val="28"/>
          <w:szCs w:val="28"/>
        </w:rPr>
        <w:t>ев</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z w:val="28"/>
          <w:szCs w:val="28"/>
        </w:rPr>
        <w:t xml:space="preserve">е,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р</w:t>
      </w:r>
      <w:r w:rsidRPr="001665A0">
        <w:rPr>
          <w:rFonts w:ascii="Times New Roman" w:hAnsi="Times New Roman"/>
          <w:sz w:val="28"/>
          <w:szCs w:val="28"/>
        </w:rPr>
        <w:t>а</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pacing w:val="-1"/>
          <w:sz w:val="28"/>
          <w:szCs w:val="28"/>
        </w:rPr>
        <w:t>ны</w:t>
      </w:r>
      <w:r w:rsidRPr="001665A0">
        <w:rPr>
          <w:rFonts w:ascii="Times New Roman" w:hAnsi="Times New Roman"/>
          <w:spacing w:val="1"/>
          <w:sz w:val="28"/>
          <w:szCs w:val="28"/>
        </w:rPr>
        <w:t>х</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2"/>
          <w:sz w:val="28"/>
          <w:szCs w:val="28"/>
        </w:rPr>
        <w:t>с</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 и</w:t>
      </w:r>
      <w:r w:rsidRPr="001665A0">
        <w:rPr>
          <w:rFonts w:ascii="Times New Roman" w:hAnsi="Times New Roman"/>
          <w:spacing w:val="1"/>
          <w:sz w:val="28"/>
          <w:szCs w:val="28"/>
        </w:rPr>
        <w:t xml:space="preserve"> </w:t>
      </w:r>
      <w:r w:rsidRPr="001665A0">
        <w:rPr>
          <w:rFonts w:ascii="Times New Roman" w:hAnsi="Times New Roman"/>
          <w:spacing w:val="-1"/>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нд</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ы</w:t>
      </w:r>
      <w:r w:rsidRPr="001665A0">
        <w:rPr>
          <w:rFonts w:ascii="Times New Roman" w:hAnsi="Times New Roman"/>
          <w:spacing w:val="1"/>
          <w:sz w:val="28"/>
          <w:szCs w:val="28"/>
        </w:rPr>
        <w:t>х</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4"/>
          <w:sz w:val="28"/>
          <w:szCs w:val="28"/>
        </w:rPr>
        <w:t>о</w:t>
      </w:r>
      <w:r w:rsidRPr="001665A0">
        <w:rPr>
          <w:rFonts w:ascii="Times New Roman" w:hAnsi="Times New Roman"/>
          <w:spacing w:val="-2"/>
          <w:sz w:val="28"/>
          <w:szCs w:val="28"/>
        </w:rPr>
        <w:t>-</w:t>
      </w:r>
      <w:r w:rsidRPr="001665A0">
        <w:rPr>
          <w:rFonts w:ascii="Times New Roman" w:hAnsi="Times New Roman"/>
          <w:spacing w:val="-1"/>
          <w:sz w:val="28"/>
          <w:szCs w:val="28"/>
        </w:rPr>
        <w:t>л</w:t>
      </w:r>
      <w:r w:rsidRPr="001665A0">
        <w:rPr>
          <w:rFonts w:ascii="Times New Roman" w:hAnsi="Times New Roman"/>
          <w:sz w:val="28"/>
          <w:szCs w:val="28"/>
        </w:rPr>
        <w:t>ес</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3"/>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льц</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л</w:t>
      </w:r>
      <w:r w:rsidRPr="001665A0">
        <w:rPr>
          <w:rFonts w:ascii="Times New Roman" w:hAnsi="Times New Roman"/>
          <w:sz w:val="28"/>
          <w:szCs w:val="28"/>
        </w:rPr>
        <w:t>а</w:t>
      </w:r>
      <w:r w:rsidRPr="001665A0">
        <w:rPr>
          <w:rFonts w:ascii="Times New Roman" w:hAnsi="Times New Roman"/>
          <w:spacing w:val="1"/>
          <w:sz w:val="28"/>
          <w:szCs w:val="28"/>
        </w:rPr>
        <w:t>нд</w:t>
      </w:r>
      <w:r w:rsidRPr="001665A0">
        <w:rPr>
          <w:rFonts w:ascii="Times New Roman" w:hAnsi="Times New Roman"/>
          <w:sz w:val="28"/>
          <w:szCs w:val="28"/>
        </w:rPr>
        <w:t>ш</w:t>
      </w:r>
      <w:r w:rsidRPr="001665A0">
        <w:rPr>
          <w:rFonts w:ascii="Times New Roman" w:hAnsi="Times New Roman"/>
          <w:spacing w:val="-3"/>
          <w:sz w:val="28"/>
          <w:szCs w:val="28"/>
        </w:rPr>
        <w:t>а</w:t>
      </w:r>
      <w:r w:rsidRPr="001665A0">
        <w:rPr>
          <w:rFonts w:ascii="Times New Roman" w:hAnsi="Times New Roman"/>
          <w:sz w:val="28"/>
          <w:szCs w:val="28"/>
        </w:rPr>
        <w:t>фт</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Ч</w:t>
      </w:r>
      <w:r w:rsidRPr="001665A0">
        <w:rPr>
          <w:rFonts w:ascii="Times New Roman" w:hAnsi="Times New Roman"/>
          <w:spacing w:val="-4"/>
          <w:sz w:val="28"/>
          <w:szCs w:val="28"/>
        </w:rPr>
        <w:t>у</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z w:val="28"/>
          <w:szCs w:val="28"/>
        </w:rPr>
        <w:t>тка,</w:t>
      </w:r>
      <w:r w:rsidRPr="001665A0">
        <w:rPr>
          <w:rFonts w:ascii="Times New Roman" w:hAnsi="Times New Roman"/>
          <w:spacing w:val="-1"/>
          <w:sz w:val="28"/>
          <w:szCs w:val="28"/>
        </w:rPr>
        <w:t xml:space="preserve"> П</w:t>
      </w:r>
      <w:r w:rsidRPr="001665A0">
        <w:rPr>
          <w:rFonts w:ascii="Times New Roman" w:hAnsi="Times New Roman"/>
          <w:spacing w:val="1"/>
          <w:sz w:val="28"/>
          <w:szCs w:val="28"/>
        </w:rPr>
        <w:t>ри</w:t>
      </w:r>
      <w:r w:rsidRPr="001665A0">
        <w:rPr>
          <w:rFonts w:ascii="Times New Roman" w:hAnsi="Times New Roman"/>
          <w:sz w:val="28"/>
          <w:szCs w:val="28"/>
        </w:rPr>
        <w:t>ам</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pacing w:val="-1"/>
          <w:sz w:val="28"/>
          <w:szCs w:val="28"/>
        </w:rPr>
        <w:t>ь</w:t>
      </w:r>
      <w:r w:rsidRPr="001665A0">
        <w:rPr>
          <w:rFonts w:ascii="Times New Roman" w:hAnsi="Times New Roman"/>
          <w:spacing w:val="-2"/>
          <w:sz w:val="28"/>
          <w:szCs w:val="28"/>
        </w:rPr>
        <w:t>е</w:t>
      </w:r>
      <w:r w:rsidRPr="001665A0">
        <w:rPr>
          <w:rFonts w:ascii="Times New Roman" w:hAnsi="Times New Roman"/>
          <w:sz w:val="28"/>
          <w:szCs w:val="28"/>
        </w:rPr>
        <w:t>,</w:t>
      </w:r>
      <w:r w:rsidRPr="001665A0">
        <w:rPr>
          <w:rFonts w:ascii="Times New Roman" w:hAnsi="Times New Roman"/>
          <w:spacing w:val="-1"/>
          <w:sz w:val="28"/>
          <w:szCs w:val="28"/>
        </w:rPr>
        <w:t xml:space="preserve"> П</w:t>
      </w:r>
      <w:r w:rsidRPr="001665A0">
        <w:rPr>
          <w:rFonts w:ascii="Times New Roman" w:hAnsi="Times New Roman"/>
          <w:spacing w:val="1"/>
          <w:sz w:val="28"/>
          <w:szCs w:val="28"/>
        </w:rPr>
        <w:t>ри</w:t>
      </w:r>
      <w:r w:rsidRPr="001665A0">
        <w:rPr>
          <w:rFonts w:ascii="Times New Roman" w:hAnsi="Times New Roman"/>
          <w:sz w:val="28"/>
          <w:szCs w:val="28"/>
        </w:rPr>
        <w:t>м</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ь</w:t>
      </w:r>
      <w:r w:rsidRPr="001665A0">
        <w:rPr>
          <w:rFonts w:ascii="Times New Roman" w:hAnsi="Times New Roman"/>
          <w:sz w:val="28"/>
          <w:szCs w:val="28"/>
        </w:rPr>
        <w:t>е (</w:t>
      </w:r>
      <w:r w:rsidRPr="001665A0">
        <w:rPr>
          <w:rFonts w:ascii="Times New Roman" w:hAnsi="Times New Roman"/>
          <w:spacing w:val="-2"/>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ск</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ж</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е,</w:t>
      </w:r>
      <w:r w:rsidRPr="001665A0">
        <w:rPr>
          <w:rFonts w:ascii="Times New Roman" w:hAnsi="Times New Roman"/>
          <w:spacing w:val="1"/>
          <w:sz w:val="28"/>
          <w:szCs w:val="28"/>
        </w:rPr>
        <w:t xml:space="preserve"> и</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и</w:t>
      </w:r>
      <w:r w:rsidRPr="001665A0">
        <w:rPr>
          <w:rFonts w:ascii="Times New Roman" w:hAnsi="Times New Roman"/>
          <w:sz w:val="28"/>
          <w:szCs w:val="28"/>
        </w:rPr>
        <w:t>ссл</w:t>
      </w:r>
      <w:r w:rsidRPr="001665A0">
        <w:rPr>
          <w:rFonts w:ascii="Times New Roman" w:hAnsi="Times New Roman"/>
          <w:spacing w:val="-3"/>
          <w:sz w:val="28"/>
          <w:szCs w:val="28"/>
        </w:rPr>
        <w:t>е</w:t>
      </w:r>
      <w:r w:rsidRPr="001665A0">
        <w:rPr>
          <w:rFonts w:ascii="Times New Roman" w:hAnsi="Times New Roman"/>
          <w:spacing w:val="1"/>
          <w:sz w:val="28"/>
          <w:szCs w:val="28"/>
        </w:rPr>
        <w:t>до</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1"/>
          <w:sz w:val="28"/>
          <w:szCs w:val="28"/>
        </w:rPr>
        <w:t xml:space="preserve"> п</w:t>
      </w:r>
      <w:r w:rsidRPr="001665A0">
        <w:rPr>
          <w:rFonts w:ascii="Times New Roman" w:hAnsi="Times New Roman"/>
          <w:spacing w:val="-1"/>
          <w:sz w:val="28"/>
          <w:szCs w:val="28"/>
        </w:rPr>
        <w:t>рир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z w:val="28"/>
          <w:szCs w:val="28"/>
        </w:rPr>
        <w:t xml:space="preserve">ы). </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Камчат</w:t>
      </w:r>
      <w:r w:rsidRPr="001665A0">
        <w:rPr>
          <w:rFonts w:ascii="Times New Roman" w:hAnsi="Times New Roman"/>
          <w:spacing w:val="-2"/>
          <w:sz w:val="28"/>
          <w:szCs w:val="28"/>
        </w:rPr>
        <w:t>к</w:t>
      </w:r>
      <w:r w:rsidRPr="001665A0">
        <w:rPr>
          <w:rFonts w:ascii="Times New Roman" w:hAnsi="Times New Roman"/>
          <w:sz w:val="28"/>
          <w:szCs w:val="28"/>
        </w:rPr>
        <w:t>а,</w:t>
      </w:r>
      <w:r w:rsidRPr="001665A0">
        <w:rPr>
          <w:rFonts w:ascii="Times New Roman" w:hAnsi="Times New Roman"/>
          <w:spacing w:val="-1"/>
          <w:sz w:val="28"/>
          <w:szCs w:val="28"/>
        </w:rPr>
        <w:t xml:space="preserve"> </w:t>
      </w:r>
      <w:r w:rsidRPr="001665A0">
        <w:rPr>
          <w:rFonts w:ascii="Times New Roman" w:hAnsi="Times New Roman"/>
          <w:sz w:val="28"/>
          <w:szCs w:val="28"/>
        </w:rPr>
        <w:t>Са</w:t>
      </w:r>
      <w:r w:rsidRPr="001665A0">
        <w:rPr>
          <w:rFonts w:ascii="Times New Roman" w:hAnsi="Times New Roman"/>
          <w:spacing w:val="-1"/>
          <w:sz w:val="28"/>
          <w:szCs w:val="28"/>
        </w:rPr>
        <w:t>х</w:t>
      </w:r>
      <w:r w:rsidRPr="001665A0">
        <w:rPr>
          <w:rFonts w:ascii="Times New Roman" w:hAnsi="Times New Roman"/>
          <w:sz w:val="28"/>
          <w:szCs w:val="28"/>
        </w:rPr>
        <w:t>али</w:t>
      </w:r>
      <w:r w:rsidRPr="001665A0">
        <w:rPr>
          <w:rFonts w:ascii="Times New Roman" w:hAnsi="Times New Roman"/>
          <w:spacing w:val="1"/>
          <w:sz w:val="28"/>
          <w:szCs w:val="28"/>
        </w:rPr>
        <w:t>н</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z w:val="28"/>
          <w:szCs w:val="28"/>
        </w:rPr>
        <w:t>К</w:t>
      </w:r>
      <w:r w:rsidRPr="001665A0">
        <w:rPr>
          <w:rFonts w:ascii="Times New Roman" w:hAnsi="Times New Roman"/>
          <w:spacing w:val="-4"/>
          <w:sz w:val="28"/>
          <w:szCs w:val="28"/>
        </w:rPr>
        <w:t>у</w:t>
      </w:r>
      <w:r w:rsidRPr="001665A0">
        <w:rPr>
          <w:rFonts w:ascii="Times New Roman" w:hAnsi="Times New Roman"/>
          <w:spacing w:val="1"/>
          <w:sz w:val="28"/>
          <w:szCs w:val="28"/>
        </w:rPr>
        <w:t>ри</w:t>
      </w:r>
      <w:r w:rsidRPr="001665A0">
        <w:rPr>
          <w:rFonts w:ascii="Times New Roman" w:hAnsi="Times New Roman"/>
          <w:spacing w:val="-1"/>
          <w:sz w:val="28"/>
          <w:szCs w:val="28"/>
        </w:rPr>
        <w:t>ль</w:t>
      </w:r>
      <w:r w:rsidRPr="001665A0">
        <w:rPr>
          <w:rFonts w:ascii="Times New Roman" w:hAnsi="Times New Roman"/>
          <w:sz w:val="28"/>
          <w:szCs w:val="28"/>
        </w:rPr>
        <w:t>ск</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2"/>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z w:val="28"/>
          <w:szCs w:val="28"/>
        </w:rPr>
        <w:t xml:space="preserve"> (географическое положение, история исследования, особенности природы).</w:t>
      </w: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b/>
          <w:bCs/>
          <w:spacing w:val="1"/>
          <w:sz w:val="28"/>
          <w:szCs w:val="28"/>
        </w:rPr>
      </w:pP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b/>
          <w:bCs/>
          <w:spacing w:val="4"/>
          <w:sz w:val="28"/>
          <w:szCs w:val="28"/>
        </w:rPr>
      </w:pPr>
      <w:r w:rsidRPr="001665A0">
        <w:rPr>
          <w:rFonts w:ascii="Times New Roman" w:hAnsi="Times New Roman"/>
          <w:b/>
          <w:bCs/>
          <w:spacing w:val="1"/>
          <w:sz w:val="28"/>
          <w:szCs w:val="28"/>
        </w:rPr>
        <w:t>Население России.</w:t>
      </w:r>
      <w:r w:rsidRPr="001665A0">
        <w:rPr>
          <w:rFonts w:ascii="Times New Roman" w:hAnsi="Times New Roman"/>
          <w:b/>
          <w:bCs/>
          <w:spacing w:val="4"/>
          <w:sz w:val="28"/>
          <w:szCs w:val="28"/>
        </w:rPr>
        <w:t xml:space="preserve"> </w:t>
      </w:r>
    </w:p>
    <w:p w:rsidR="001665A0" w:rsidRPr="001665A0" w:rsidRDefault="001665A0" w:rsidP="001665A0">
      <w:pPr>
        <w:tabs>
          <w:tab w:val="left" w:pos="-142"/>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b/>
          <w:bCs/>
          <w:spacing w:val="4"/>
          <w:sz w:val="28"/>
          <w:szCs w:val="28"/>
        </w:rPr>
      </w:pPr>
      <w:r w:rsidRPr="001665A0">
        <w:rPr>
          <w:rFonts w:ascii="Times New Roman" w:hAnsi="Times New Roman"/>
          <w:sz w:val="28"/>
          <w:szCs w:val="28"/>
        </w:rPr>
        <w:t>Ч</w:t>
      </w:r>
      <w:r w:rsidRPr="001665A0">
        <w:rPr>
          <w:rFonts w:ascii="Times New Roman" w:hAnsi="Times New Roman"/>
          <w:spacing w:val="1"/>
          <w:sz w:val="28"/>
          <w:szCs w:val="28"/>
        </w:rPr>
        <w:t>и</w:t>
      </w:r>
      <w:r w:rsidRPr="001665A0">
        <w:rPr>
          <w:rFonts w:ascii="Times New Roman" w:hAnsi="Times New Roman"/>
          <w:sz w:val="28"/>
          <w:szCs w:val="28"/>
        </w:rPr>
        <w:t>слен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сть </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z w:val="28"/>
          <w:szCs w:val="28"/>
        </w:rPr>
        <w:t>селе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ее</w:t>
      </w:r>
      <w:r w:rsidRPr="001665A0">
        <w:rPr>
          <w:rFonts w:ascii="Times New Roman" w:hAnsi="Times New Roman"/>
          <w:spacing w:val="2"/>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3"/>
          <w:sz w:val="28"/>
          <w:szCs w:val="28"/>
        </w:rPr>
        <w:t>м</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 xml:space="preserve"> р</w:t>
      </w:r>
      <w:r w:rsidRPr="001665A0">
        <w:rPr>
          <w:rFonts w:ascii="Times New Roman" w:hAnsi="Times New Roman"/>
          <w:sz w:val="28"/>
          <w:szCs w:val="28"/>
        </w:rPr>
        <w:t>аз</w:t>
      </w:r>
      <w:r w:rsidRPr="001665A0">
        <w:rPr>
          <w:rFonts w:ascii="Times New Roman" w:hAnsi="Times New Roman"/>
          <w:spacing w:val="-2"/>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е </w:t>
      </w:r>
      <w:r w:rsidRPr="001665A0">
        <w:rPr>
          <w:rFonts w:ascii="Times New Roman" w:hAnsi="Times New Roman"/>
          <w:spacing w:val="1"/>
          <w:sz w:val="28"/>
          <w:szCs w:val="28"/>
        </w:rPr>
        <w:t>и</w:t>
      </w:r>
      <w:r w:rsidRPr="001665A0">
        <w:rPr>
          <w:rFonts w:ascii="Times New Roman" w:hAnsi="Times New Roman"/>
          <w:sz w:val="28"/>
          <w:szCs w:val="28"/>
        </w:rPr>
        <w:t>ст</w:t>
      </w:r>
      <w:r w:rsidRPr="001665A0">
        <w:rPr>
          <w:rFonts w:ascii="Times New Roman" w:hAnsi="Times New Roman"/>
          <w:spacing w:val="-1"/>
          <w:sz w:val="28"/>
          <w:szCs w:val="28"/>
        </w:rPr>
        <w:t>ор</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ио</w:t>
      </w:r>
      <w:r w:rsidRPr="001665A0">
        <w:rPr>
          <w:rFonts w:ascii="Times New Roman" w:hAnsi="Times New Roman"/>
          <w:spacing w:val="1"/>
          <w:sz w:val="28"/>
          <w:szCs w:val="28"/>
        </w:rPr>
        <w:t>ды</w:t>
      </w:r>
      <w:r w:rsidRPr="001665A0">
        <w:rPr>
          <w:rFonts w:ascii="Times New Roman" w:hAnsi="Times New Roman"/>
          <w:sz w:val="28"/>
          <w:szCs w:val="28"/>
        </w:rPr>
        <w:t>.</w:t>
      </w:r>
      <w:r w:rsidRPr="001665A0">
        <w:rPr>
          <w:rFonts w:ascii="Times New Roman" w:hAnsi="Times New Roman"/>
          <w:spacing w:val="5"/>
          <w:sz w:val="28"/>
          <w:szCs w:val="28"/>
        </w:rPr>
        <w:t xml:space="preserve"> </w:t>
      </w:r>
      <w:r w:rsidRPr="001665A0">
        <w:rPr>
          <w:rFonts w:ascii="Times New Roman" w:hAnsi="Times New Roman"/>
          <w:sz w:val="28"/>
          <w:szCs w:val="28"/>
        </w:rPr>
        <w:t>Воспроизводство населения. Показатели рождаемости, смертности, естественного и миграционного прироста</w:t>
      </w:r>
      <w:r>
        <w:rPr>
          <w:rFonts w:ascii="Times New Roman" w:hAnsi="Times New Roman"/>
          <w:sz w:val="28"/>
          <w:szCs w:val="28"/>
        </w:rPr>
        <w:t> </w:t>
      </w:r>
      <w:r w:rsidRPr="001665A0">
        <w:rPr>
          <w:rFonts w:ascii="Times New Roman" w:hAnsi="Times New Roman"/>
          <w:sz w:val="28"/>
          <w:szCs w:val="28"/>
        </w:rPr>
        <w:t>/</w:t>
      </w:r>
      <w:r>
        <w:rPr>
          <w:rFonts w:ascii="Times New Roman" w:hAnsi="Times New Roman"/>
          <w:sz w:val="28"/>
          <w:szCs w:val="28"/>
        </w:rPr>
        <w:t> </w:t>
      </w:r>
      <w:r w:rsidRPr="001665A0">
        <w:rPr>
          <w:rFonts w:ascii="Times New Roman" w:hAnsi="Times New Roman"/>
          <w:sz w:val="28"/>
          <w:szCs w:val="28"/>
        </w:rPr>
        <w:t xml:space="preserve">убыли. </w:t>
      </w:r>
      <w:r w:rsidRPr="001665A0">
        <w:rPr>
          <w:rFonts w:ascii="Times New Roman" w:hAnsi="Times New Roman"/>
          <w:spacing w:val="-1"/>
          <w:sz w:val="28"/>
          <w:szCs w:val="28"/>
        </w:rPr>
        <w:t>Х</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акт</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сти</w:t>
      </w:r>
      <w:r w:rsidRPr="001665A0">
        <w:rPr>
          <w:rFonts w:ascii="Times New Roman" w:hAnsi="Times New Roman"/>
          <w:spacing w:val="-1"/>
          <w:sz w:val="28"/>
          <w:szCs w:val="28"/>
        </w:rPr>
        <w:t>к</w:t>
      </w:r>
      <w:r w:rsidRPr="001665A0">
        <w:rPr>
          <w:rFonts w:ascii="Times New Roman" w:hAnsi="Times New Roman"/>
          <w:sz w:val="28"/>
          <w:szCs w:val="28"/>
        </w:rPr>
        <w:t xml:space="preserve">а </w:t>
      </w:r>
      <w:r w:rsidRPr="001665A0">
        <w:rPr>
          <w:rFonts w:ascii="Times New Roman" w:hAnsi="Times New Roman"/>
          <w:spacing w:val="1"/>
          <w:sz w:val="28"/>
          <w:szCs w:val="28"/>
        </w:rPr>
        <w:t>по</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з</w:t>
      </w:r>
      <w:r w:rsidRPr="001665A0">
        <w:rPr>
          <w:rFonts w:ascii="Times New Roman" w:hAnsi="Times New Roman"/>
          <w:spacing w:val="-2"/>
          <w:sz w:val="28"/>
          <w:szCs w:val="28"/>
        </w:rPr>
        <w:t>р</w:t>
      </w:r>
      <w:r w:rsidRPr="001665A0">
        <w:rPr>
          <w:rFonts w:ascii="Times New Roman" w:hAnsi="Times New Roman"/>
          <w:sz w:val="28"/>
          <w:szCs w:val="28"/>
        </w:rPr>
        <w:t>аст</w:t>
      </w:r>
      <w:r w:rsidRPr="001665A0">
        <w:rPr>
          <w:rFonts w:ascii="Times New Roman" w:hAnsi="Times New Roman"/>
          <w:spacing w:val="-1"/>
          <w:sz w:val="28"/>
          <w:szCs w:val="28"/>
        </w:rPr>
        <w:t>но</w:t>
      </w:r>
      <w:r w:rsidRPr="001665A0">
        <w:rPr>
          <w:rFonts w:ascii="Times New Roman" w:hAnsi="Times New Roman"/>
          <w:sz w:val="28"/>
          <w:szCs w:val="28"/>
        </w:rPr>
        <w:t>й</w:t>
      </w:r>
      <w:r w:rsidRPr="001665A0">
        <w:rPr>
          <w:rFonts w:ascii="Times New Roman" w:hAnsi="Times New Roman"/>
          <w:spacing w:val="3"/>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z w:val="28"/>
          <w:szCs w:val="28"/>
        </w:rPr>
        <w:t>к</w:t>
      </w:r>
      <w:r w:rsidRPr="001665A0">
        <w:rPr>
          <w:rFonts w:ascii="Times New Roman" w:hAnsi="Times New Roman"/>
          <w:spacing w:val="2"/>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ы</w:t>
      </w:r>
      <w:r w:rsidRPr="001665A0">
        <w:rPr>
          <w:rFonts w:ascii="Times New Roman" w:hAnsi="Times New Roman"/>
          <w:spacing w:val="3"/>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ци</w:t>
      </w:r>
      <w:r w:rsidRPr="001665A0">
        <w:rPr>
          <w:rFonts w:ascii="Times New Roman" w:hAnsi="Times New Roman"/>
          <w:sz w:val="28"/>
          <w:szCs w:val="28"/>
        </w:rPr>
        <w:t xml:space="preserve">и </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с</w:t>
      </w:r>
      <w:r w:rsidRPr="001665A0">
        <w:rPr>
          <w:rFonts w:ascii="Times New Roman" w:hAnsi="Times New Roman"/>
          <w:spacing w:val="-1"/>
          <w:sz w:val="28"/>
          <w:szCs w:val="28"/>
        </w:rPr>
        <w:t>ии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 xml:space="preserve">и </w:t>
      </w:r>
      <w:r w:rsidRPr="001665A0">
        <w:rPr>
          <w:rFonts w:ascii="Times New Roman" w:hAnsi="Times New Roman"/>
          <w:spacing w:val="-1"/>
          <w:sz w:val="28"/>
          <w:szCs w:val="28"/>
        </w:rPr>
        <w:t>р</w:t>
      </w:r>
      <w:r w:rsidRPr="001665A0">
        <w:rPr>
          <w:rFonts w:ascii="Times New Roman" w:hAnsi="Times New Roman"/>
          <w:spacing w:val="1"/>
          <w:sz w:val="28"/>
          <w:szCs w:val="28"/>
        </w:rPr>
        <w:t>ын</w:t>
      </w:r>
      <w:r w:rsidRPr="001665A0">
        <w:rPr>
          <w:rFonts w:ascii="Times New Roman" w:hAnsi="Times New Roman"/>
          <w:spacing w:val="-2"/>
          <w:sz w:val="28"/>
          <w:szCs w:val="28"/>
        </w:rPr>
        <w:t>к</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1"/>
          <w:sz w:val="28"/>
          <w:szCs w:val="28"/>
        </w:rPr>
        <w:t>д</w:t>
      </w:r>
      <w:r w:rsidRPr="001665A0">
        <w:rPr>
          <w:rFonts w:ascii="Times New Roman" w:hAnsi="Times New Roman"/>
          <w:sz w:val="28"/>
          <w:szCs w:val="28"/>
        </w:rPr>
        <w:t>а 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ии</w:t>
      </w:r>
      <w:r w:rsidRPr="001665A0">
        <w:rPr>
          <w:rFonts w:ascii="Times New Roman" w:hAnsi="Times New Roman"/>
          <w:sz w:val="28"/>
          <w:szCs w:val="28"/>
        </w:rPr>
        <w:t>. Э</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й </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 xml:space="preserve">став </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я Р</w:t>
      </w:r>
      <w:r w:rsidRPr="001665A0">
        <w:rPr>
          <w:rFonts w:ascii="Times New Roman" w:hAnsi="Times New Roman"/>
          <w:spacing w:val="-1"/>
          <w:sz w:val="28"/>
          <w:szCs w:val="28"/>
        </w:rPr>
        <w:t>о</w:t>
      </w:r>
      <w:r w:rsidRPr="001665A0">
        <w:rPr>
          <w:rFonts w:ascii="Times New Roman" w:hAnsi="Times New Roman"/>
          <w:sz w:val="28"/>
          <w:szCs w:val="28"/>
        </w:rPr>
        <w:t>сс</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 Ра</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pacing w:val="-1"/>
          <w:sz w:val="28"/>
          <w:szCs w:val="28"/>
        </w:rPr>
        <w:t>ооб</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2"/>
          <w:sz w:val="28"/>
          <w:szCs w:val="28"/>
        </w:rPr>
        <w:t>и</w:t>
      </w:r>
      <w:r w:rsidRPr="001665A0">
        <w:rPr>
          <w:rFonts w:ascii="Times New Roman" w:hAnsi="Times New Roman"/>
          <w:sz w:val="28"/>
          <w:szCs w:val="28"/>
        </w:rPr>
        <w:t>е эт</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го с</w:t>
      </w:r>
      <w:r w:rsidRPr="001665A0">
        <w:rPr>
          <w:rFonts w:ascii="Times New Roman" w:hAnsi="Times New Roman"/>
          <w:spacing w:val="1"/>
          <w:sz w:val="28"/>
          <w:szCs w:val="28"/>
        </w:rPr>
        <w:t>о</w:t>
      </w:r>
      <w:r w:rsidRPr="001665A0">
        <w:rPr>
          <w:rFonts w:ascii="Times New Roman" w:hAnsi="Times New Roman"/>
          <w:sz w:val="28"/>
          <w:szCs w:val="28"/>
        </w:rPr>
        <w:t xml:space="preserve">става </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z w:val="28"/>
          <w:szCs w:val="28"/>
        </w:rPr>
        <w:t>селе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 Ре</w:t>
      </w:r>
      <w:r w:rsidRPr="001665A0">
        <w:rPr>
          <w:rFonts w:ascii="Times New Roman" w:hAnsi="Times New Roman"/>
          <w:spacing w:val="-1"/>
          <w:sz w:val="28"/>
          <w:szCs w:val="28"/>
        </w:rPr>
        <w:t>ли</w:t>
      </w:r>
      <w:r w:rsidRPr="001665A0">
        <w:rPr>
          <w:rFonts w:ascii="Times New Roman" w:hAnsi="Times New Roman"/>
          <w:sz w:val="28"/>
          <w:szCs w:val="28"/>
        </w:rPr>
        <w:t>г</w:t>
      </w:r>
      <w:r w:rsidRPr="001665A0">
        <w:rPr>
          <w:rFonts w:ascii="Times New Roman" w:hAnsi="Times New Roman"/>
          <w:spacing w:val="-1"/>
          <w:sz w:val="28"/>
          <w:szCs w:val="28"/>
        </w:rPr>
        <w:t>и</w:t>
      </w:r>
      <w:r w:rsidRPr="001665A0">
        <w:rPr>
          <w:rFonts w:ascii="Times New Roman" w:hAnsi="Times New Roman"/>
          <w:sz w:val="28"/>
          <w:szCs w:val="28"/>
        </w:rPr>
        <w:t xml:space="preserve">и </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pacing w:val="-1"/>
          <w:sz w:val="28"/>
          <w:szCs w:val="28"/>
        </w:rPr>
        <w:t>од</w:t>
      </w:r>
      <w:r w:rsidRPr="001665A0">
        <w:rPr>
          <w:rFonts w:ascii="Times New Roman" w:hAnsi="Times New Roman"/>
          <w:spacing w:val="1"/>
          <w:sz w:val="28"/>
          <w:szCs w:val="28"/>
        </w:rPr>
        <w:t>о</w:t>
      </w:r>
      <w:r w:rsidRPr="001665A0">
        <w:rPr>
          <w:rFonts w:ascii="Times New Roman" w:hAnsi="Times New Roman"/>
          <w:sz w:val="28"/>
          <w:szCs w:val="28"/>
        </w:rPr>
        <w:t xml:space="preserve">в </w:t>
      </w:r>
      <w:r w:rsidRPr="001665A0">
        <w:rPr>
          <w:rFonts w:ascii="Times New Roman" w:hAnsi="Times New Roman"/>
          <w:spacing w:val="-3"/>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z w:val="28"/>
          <w:szCs w:val="28"/>
        </w:rPr>
        <w:t xml:space="preserve">и. </w:t>
      </w:r>
      <w:r w:rsidRPr="001665A0">
        <w:rPr>
          <w:rFonts w:ascii="Times New Roman" w:hAnsi="Times New Roman"/>
          <w:spacing w:val="1"/>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ки</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1"/>
          <w:sz w:val="28"/>
          <w:szCs w:val="28"/>
        </w:rPr>
        <w:t xml:space="preserve"> 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z w:val="28"/>
          <w:szCs w:val="28"/>
        </w:rPr>
        <w:t>меще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аселе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Го</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е и</w:t>
      </w:r>
      <w:r w:rsidRPr="001665A0">
        <w:rPr>
          <w:rFonts w:ascii="Times New Roman" w:hAnsi="Times New Roman"/>
          <w:spacing w:val="5"/>
          <w:sz w:val="28"/>
          <w:szCs w:val="28"/>
        </w:rPr>
        <w:t xml:space="preserve"> </w:t>
      </w:r>
      <w:r w:rsidRPr="001665A0">
        <w:rPr>
          <w:rFonts w:ascii="Times New Roman" w:hAnsi="Times New Roman"/>
          <w:sz w:val="28"/>
          <w:szCs w:val="28"/>
        </w:rPr>
        <w:t>сел</w:t>
      </w:r>
      <w:r w:rsidRPr="001665A0">
        <w:rPr>
          <w:rFonts w:ascii="Times New Roman" w:hAnsi="Times New Roman"/>
          <w:spacing w:val="-1"/>
          <w:sz w:val="28"/>
          <w:szCs w:val="28"/>
        </w:rPr>
        <w:t>ь</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4"/>
          <w:sz w:val="28"/>
          <w:szCs w:val="28"/>
        </w:rPr>
        <w:t xml:space="preserve"> </w:t>
      </w:r>
      <w:r w:rsidRPr="001665A0">
        <w:rPr>
          <w:rFonts w:ascii="Times New Roman" w:hAnsi="Times New Roman"/>
          <w:sz w:val="28"/>
          <w:szCs w:val="28"/>
        </w:rPr>
        <w:t>Р</w:t>
      </w:r>
      <w:r w:rsidRPr="001665A0">
        <w:rPr>
          <w:rFonts w:ascii="Times New Roman" w:hAnsi="Times New Roman"/>
          <w:spacing w:val="-3"/>
          <w:sz w:val="28"/>
          <w:szCs w:val="28"/>
        </w:rPr>
        <w:t>а</w:t>
      </w:r>
      <w:r w:rsidRPr="001665A0">
        <w:rPr>
          <w:rFonts w:ascii="Times New Roman" w:hAnsi="Times New Roman"/>
          <w:sz w:val="28"/>
          <w:szCs w:val="28"/>
        </w:rPr>
        <w:t>ссел</w:t>
      </w:r>
      <w:r w:rsidRPr="001665A0">
        <w:rPr>
          <w:rFonts w:ascii="Times New Roman" w:hAnsi="Times New Roman"/>
          <w:spacing w:val="-3"/>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pacing w:val="-1"/>
          <w:sz w:val="28"/>
          <w:szCs w:val="28"/>
        </w:rPr>
        <w:t>б</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за</w:t>
      </w:r>
      <w:r w:rsidRPr="001665A0">
        <w:rPr>
          <w:rFonts w:ascii="Times New Roman" w:hAnsi="Times New Roman"/>
          <w:spacing w:val="-2"/>
          <w:sz w:val="28"/>
          <w:szCs w:val="28"/>
        </w:rPr>
        <w:t>ц</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Типы населённых пунктов. </w:t>
      </w:r>
      <w:r w:rsidRPr="001665A0">
        <w:rPr>
          <w:rFonts w:ascii="Times New Roman" w:hAnsi="Times New Roman"/>
          <w:spacing w:val="-1"/>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z w:val="28"/>
          <w:szCs w:val="28"/>
        </w:rPr>
        <w:t>а 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ии их классификация</w:t>
      </w:r>
      <w:r w:rsidRPr="001665A0">
        <w:rPr>
          <w:rFonts w:ascii="Times New Roman" w:hAnsi="Times New Roman"/>
          <w:sz w:val="28"/>
          <w:szCs w:val="28"/>
        </w:rPr>
        <w:t>.</w:t>
      </w: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b/>
          <w:bCs/>
          <w:spacing w:val="1"/>
          <w:sz w:val="28"/>
          <w:szCs w:val="28"/>
        </w:rPr>
      </w:pP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b/>
          <w:bCs/>
          <w:sz w:val="28"/>
          <w:szCs w:val="28"/>
        </w:rPr>
      </w:pPr>
      <w:r w:rsidRPr="001665A0">
        <w:rPr>
          <w:rFonts w:ascii="Times New Roman" w:hAnsi="Times New Roman"/>
          <w:b/>
          <w:bCs/>
          <w:spacing w:val="1"/>
          <w:sz w:val="28"/>
          <w:szCs w:val="28"/>
        </w:rPr>
        <w:lastRenderedPageBreak/>
        <w:t>География</w:t>
      </w:r>
      <w:r w:rsidRPr="001665A0">
        <w:rPr>
          <w:rFonts w:ascii="Times New Roman" w:hAnsi="Times New Roman"/>
          <w:b/>
          <w:bCs/>
          <w:spacing w:val="3"/>
          <w:sz w:val="28"/>
          <w:szCs w:val="28"/>
        </w:rPr>
        <w:t xml:space="preserve"> </w:t>
      </w:r>
      <w:r w:rsidRPr="001665A0">
        <w:rPr>
          <w:rFonts w:ascii="Times New Roman" w:hAnsi="Times New Roman"/>
          <w:b/>
          <w:bCs/>
          <w:sz w:val="28"/>
          <w:szCs w:val="28"/>
        </w:rPr>
        <w:t>св</w:t>
      </w:r>
      <w:r w:rsidRPr="001665A0">
        <w:rPr>
          <w:rFonts w:ascii="Times New Roman" w:hAnsi="Times New Roman"/>
          <w:b/>
          <w:bCs/>
          <w:spacing w:val="-1"/>
          <w:sz w:val="28"/>
          <w:szCs w:val="28"/>
        </w:rPr>
        <w:t>о</w:t>
      </w:r>
      <w:r w:rsidRPr="001665A0">
        <w:rPr>
          <w:rFonts w:ascii="Times New Roman" w:hAnsi="Times New Roman"/>
          <w:b/>
          <w:bCs/>
          <w:sz w:val="28"/>
          <w:szCs w:val="28"/>
        </w:rPr>
        <w:t>ей</w:t>
      </w:r>
      <w:r w:rsidRPr="001665A0">
        <w:rPr>
          <w:rFonts w:ascii="Times New Roman" w:hAnsi="Times New Roman"/>
          <w:b/>
          <w:bCs/>
          <w:spacing w:val="2"/>
          <w:sz w:val="28"/>
          <w:szCs w:val="28"/>
        </w:rPr>
        <w:t xml:space="preserve"> </w:t>
      </w:r>
      <w:r w:rsidRPr="001665A0">
        <w:rPr>
          <w:rFonts w:ascii="Times New Roman" w:hAnsi="Times New Roman"/>
          <w:b/>
          <w:bCs/>
          <w:sz w:val="28"/>
          <w:szCs w:val="28"/>
        </w:rPr>
        <w:t>м</w:t>
      </w:r>
      <w:r w:rsidRPr="001665A0">
        <w:rPr>
          <w:rFonts w:ascii="Times New Roman" w:hAnsi="Times New Roman"/>
          <w:b/>
          <w:bCs/>
          <w:spacing w:val="1"/>
          <w:sz w:val="28"/>
          <w:szCs w:val="28"/>
        </w:rPr>
        <w:t>е</w:t>
      </w:r>
      <w:r w:rsidRPr="001665A0">
        <w:rPr>
          <w:rFonts w:ascii="Times New Roman" w:hAnsi="Times New Roman"/>
          <w:b/>
          <w:bCs/>
          <w:spacing w:val="-2"/>
          <w:sz w:val="28"/>
          <w:szCs w:val="28"/>
        </w:rPr>
        <w:t>с</w:t>
      </w:r>
      <w:r w:rsidRPr="001665A0">
        <w:rPr>
          <w:rFonts w:ascii="Times New Roman" w:hAnsi="Times New Roman"/>
          <w:b/>
          <w:bCs/>
          <w:spacing w:val="1"/>
          <w:sz w:val="28"/>
          <w:szCs w:val="28"/>
        </w:rPr>
        <w:t>т</w:t>
      </w:r>
      <w:r w:rsidRPr="001665A0">
        <w:rPr>
          <w:rFonts w:ascii="Times New Roman" w:hAnsi="Times New Roman"/>
          <w:b/>
          <w:bCs/>
          <w:spacing w:val="-1"/>
          <w:sz w:val="28"/>
          <w:szCs w:val="28"/>
        </w:rPr>
        <w:t>но</w:t>
      </w:r>
      <w:r w:rsidRPr="001665A0">
        <w:rPr>
          <w:rFonts w:ascii="Times New Roman" w:hAnsi="Times New Roman"/>
          <w:b/>
          <w:bCs/>
          <w:sz w:val="28"/>
          <w:szCs w:val="28"/>
        </w:rPr>
        <w:t>с</w:t>
      </w:r>
      <w:r w:rsidRPr="001665A0">
        <w:rPr>
          <w:rFonts w:ascii="Times New Roman" w:hAnsi="Times New Roman"/>
          <w:b/>
          <w:bCs/>
          <w:spacing w:val="1"/>
          <w:sz w:val="28"/>
          <w:szCs w:val="28"/>
        </w:rPr>
        <w:t>т</w:t>
      </w:r>
      <w:r w:rsidRPr="001665A0">
        <w:rPr>
          <w:rFonts w:ascii="Times New Roman" w:hAnsi="Times New Roman"/>
          <w:b/>
          <w:bCs/>
          <w:sz w:val="28"/>
          <w:szCs w:val="28"/>
        </w:rPr>
        <w:t>и.</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b/>
          <w:bCs/>
          <w:sz w:val="28"/>
          <w:szCs w:val="28"/>
        </w:rPr>
      </w:pPr>
      <w:r w:rsidRPr="001665A0">
        <w:rPr>
          <w:rFonts w:ascii="Times New Roman" w:hAnsi="Times New Roman"/>
          <w:b/>
          <w:bCs/>
          <w:sz w:val="28"/>
          <w:szCs w:val="28"/>
        </w:rPr>
        <w:t xml:space="preserve"> </w:t>
      </w:r>
      <w:r w:rsidRPr="001665A0">
        <w:rPr>
          <w:rFonts w:ascii="Times New Roman" w:hAnsi="Times New Roman"/>
          <w:spacing w:val="1"/>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е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pacing w:val="-2"/>
          <w:sz w:val="28"/>
          <w:szCs w:val="28"/>
        </w:rPr>
        <w:t>ж</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и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z w:val="28"/>
          <w:szCs w:val="28"/>
        </w:rPr>
        <w:t>еф. История освоения. К</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мат</w:t>
      </w:r>
      <w:r w:rsidRPr="001665A0">
        <w:rPr>
          <w:rFonts w:ascii="Times New Roman" w:hAnsi="Times New Roman"/>
          <w:spacing w:val="-2"/>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1"/>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22"/>
          <w:sz w:val="28"/>
          <w:szCs w:val="28"/>
        </w:rPr>
        <w:t xml:space="preserve"> </w:t>
      </w:r>
      <w:r w:rsidRPr="001665A0">
        <w:rPr>
          <w:rFonts w:ascii="Times New Roman" w:hAnsi="Times New Roman"/>
          <w:sz w:val="28"/>
          <w:szCs w:val="28"/>
        </w:rPr>
        <w:t>сво</w:t>
      </w:r>
      <w:r w:rsidRPr="001665A0">
        <w:rPr>
          <w:rFonts w:ascii="Times New Roman" w:hAnsi="Times New Roman"/>
          <w:spacing w:val="-1"/>
          <w:sz w:val="28"/>
          <w:szCs w:val="28"/>
        </w:rPr>
        <w:t>е</w:t>
      </w:r>
      <w:r w:rsidRPr="001665A0">
        <w:rPr>
          <w:rFonts w:ascii="Times New Roman" w:hAnsi="Times New Roman"/>
          <w:sz w:val="28"/>
          <w:szCs w:val="28"/>
        </w:rPr>
        <w:t>го</w:t>
      </w:r>
      <w:r w:rsidRPr="001665A0">
        <w:rPr>
          <w:rFonts w:ascii="Times New Roman" w:hAnsi="Times New Roman"/>
          <w:spacing w:val="2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1"/>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pacing w:val="1"/>
          <w:sz w:val="28"/>
          <w:szCs w:val="28"/>
        </w:rPr>
        <w:t>ни</w:t>
      </w:r>
      <w:r w:rsidRPr="001665A0">
        <w:rPr>
          <w:rFonts w:ascii="Times New Roman" w:hAnsi="Times New Roman"/>
          <w:sz w:val="28"/>
          <w:szCs w:val="28"/>
        </w:rPr>
        <w:t>я.</w:t>
      </w:r>
      <w:r w:rsidRPr="001665A0">
        <w:rPr>
          <w:rFonts w:ascii="Times New Roman" w:hAnsi="Times New Roman"/>
          <w:spacing w:val="23"/>
          <w:sz w:val="28"/>
          <w:szCs w:val="28"/>
        </w:rPr>
        <w:t xml:space="preserve"> </w:t>
      </w:r>
      <w:r w:rsidRPr="001665A0">
        <w:rPr>
          <w:rFonts w:ascii="Times New Roman" w:hAnsi="Times New Roman"/>
          <w:spacing w:val="-3"/>
          <w:sz w:val="28"/>
          <w:szCs w:val="28"/>
        </w:rPr>
        <w:t>Р</w:t>
      </w:r>
      <w:r w:rsidRPr="001665A0">
        <w:rPr>
          <w:rFonts w:ascii="Times New Roman" w:hAnsi="Times New Roman"/>
          <w:sz w:val="28"/>
          <w:szCs w:val="28"/>
        </w:rPr>
        <w:t>еки</w:t>
      </w:r>
      <w:r w:rsidRPr="001665A0">
        <w:rPr>
          <w:rFonts w:ascii="Times New Roman" w:hAnsi="Times New Roman"/>
          <w:spacing w:val="22"/>
          <w:sz w:val="28"/>
          <w:szCs w:val="28"/>
        </w:rPr>
        <w:t xml:space="preserve"> </w:t>
      </w:r>
      <w:r w:rsidRPr="001665A0">
        <w:rPr>
          <w:rFonts w:ascii="Times New Roman" w:hAnsi="Times New Roman"/>
          <w:sz w:val="28"/>
          <w:szCs w:val="28"/>
        </w:rPr>
        <w:t>и</w:t>
      </w:r>
      <w:r w:rsidRPr="001665A0">
        <w:rPr>
          <w:rFonts w:ascii="Times New Roman" w:hAnsi="Times New Roman"/>
          <w:spacing w:val="24"/>
          <w:sz w:val="28"/>
          <w:szCs w:val="28"/>
        </w:rPr>
        <w:t xml:space="preserve"> </w:t>
      </w:r>
      <w:r w:rsidRPr="001665A0">
        <w:rPr>
          <w:rFonts w:ascii="Times New Roman" w:hAnsi="Times New Roman"/>
          <w:spacing w:val="1"/>
          <w:sz w:val="28"/>
          <w:szCs w:val="28"/>
        </w:rPr>
        <w:t>о</w:t>
      </w:r>
      <w:r w:rsidRPr="001665A0">
        <w:rPr>
          <w:rFonts w:ascii="Times New Roman" w:hAnsi="Times New Roman"/>
          <w:spacing w:val="-3"/>
          <w:sz w:val="28"/>
          <w:szCs w:val="28"/>
        </w:rPr>
        <w:t>з</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0"/>
          <w:sz w:val="28"/>
          <w:szCs w:val="28"/>
        </w:rPr>
        <w:t xml:space="preserve"> </w:t>
      </w:r>
      <w:r w:rsidRPr="001665A0">
        <w:rPr>
          <w:rFonts w:ascii="Times New Roman" w:hAnsi="Times New Roman"/>
          <w:sz w:val="28"/>
          <w:szCs w:val="28"/>
        </w:rPr>
        <w:t>ка</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л</w:t>
      </w:r>
      <w:r w:rsidRPr="001665A0">
        <w:rPr>
          <w:rFonts w:ascii="Times New Roman" w:hAnsi="Times New Roman"/>
          <w:sz w:val="28"/>
          <w:szCs w:val="28"/>
        </w:rPr>
        <w:t>ы и</w:t>
      </w:r>
      <w:r w:rsidRPr="001665A0">
        <w:rPr>
          <w:rFonts w:ascii="Times New Roman" w:hAnsi="Times New Roman"/>
          <w:spacing w:val="4"/>
          <w:sz w:val="28"/>
          <w:szCs w:val="28"/>
        </w:rPr>
        <w:t xml:space="preserve"> </w:t>
      </w:r>
      <w:r w:rsidRPr="001665A0">
        <w:rPr>
          <w:rFonts w:ascii="Times New Roman" w:hAnsi="Times New Roman"/>
          <w:sz w:val="28"/>
          <w:szCs w:val="28"/>
        </w:rPr>
        <w:t>вод</w:t>
      </w:r>
      <w:r w:rsidRPr="001665A0">
        <w:rPr>
          <w:rFonts w:ascii="Times New Roman" w:hAnsi="Times New Roman"/>
          <w:spacing w:val="-2"/>
          <w:sz w:val="28"/>
          <w:szCs w:val="28"/>
        </w:rPr>
        <w:t>о</w:t>
      </w:r>
      <w:r w:rsidRPr="001665A0">
        <w:rPr>
          <w:rFonts w:ascii="Times New Roman" w:hAnsi="Times New Roman"/>
          <w:spacing w:val="1"/>
          <w:sz w:val="28"/>
          <w:szCs w:val="28"/>
        </w:rPr>
        <w:t>х</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 xml:space="preserve">ща. </w:t>
      </w:r>
      <w:r w:rsidRPr="001665A0">
        <w:rPr>
          <w:rFonts w:ascii="Times New Roman" w:hAnsi="Times New Roman"/>
          <w:spacing w:val="-1"/>
          <w:sz w:val="28"/>
          <w:szCs w:val="28"/>
        </w:rPr>
        <w:t>П</w:t>
      </w:r>
      <w:r w:rsidRPr="001665A0">
        <w:rPr>
          <w:rFonts w:ascii="Times New Roman" w:hAnsi="Times New Roman"/>
          <w:spacing w:val="1"/>
          <w:sz w:val="28"/>
          <w:szCs w:val="28"/>
        </w:rPr>
        <w:t>ри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z w:val="28"/>
          <w:szCs w:val="28"/>
        </w:rPr>
        <w:t>з</w:t>
      </w:r>
      <w:r w:rsidRPr="001665A0">
        <w:rPr>
          <w:rFonts w:ascii="Times New Roman" w:hAnsi="Times New Roman"/>
          <w:spacing w:val="-2"/>
          <w:sz w:val="28"/>
          <w:szCs w:val="28"/>
        </w:rPr>
        <w:t>о</w:t>
      </w:r>
      <w:r w:rsidRPr="001665A0">
        <w:rPr>
          <w:rFonts w:ascii="Times New Roman" w:hAnsi="Times New Roman"/>
          <w:spacing w:val="1"/>
          <w:sz w:val="28"/>
          <w:szCs w:val="28"/>
        </w:rPr>
        <w:t>ны</w:t>
      </w:r>
      <w:r w:rsidRPr="001665A0">
        <w:rPr>
          <w:rFonts w:ascii="Times New Roman" w:hAnsi="Times New Roman"/>
          <w:sz w:val="28"/>
          <w:szCs w:val="28"/>
        </w:rPr>
        <w:t xml:space="preserve">. </w:t>
      </w:r>
      <w:r w:rsidRPr="001665A0">
        <w:rPr>
          <w:rFonts w:ascii="Times New Roman" w:hAnsi="Times New Roman"/>
          <w:spacing w:val="-1"/>
          <w:sz w:val="28"/>
          <w:szCs w:val="28"/>
        </w:rPr>
        <w:t>Х</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акт</w:t>
      </w:r>
      <w:r w:rsidRPr="001665A0">
        <w:rPr>
          <w:rFonts w:ascii="Times New Roman" w:hAnsi="Times New Roman"/>
          <w:spacing w:val="-2"/>
          <w:sz w:val="28"/>
          <w:szCs w:val="28"/>
        </w:rPr>
        <w:t>е</w:t>
      </w:r>
      <w:r w:rsidRPr="001665A0">
        <w:rPr>
          <w:rFonts w:ascii="Times New Roman" w:hAnsi="Times New Roman"/>
          <w:spacing w:val="1"/>
          <w:sz w:val="28"/>
          <w:szCs w:val="28"/>
        </w:rPr>
        <w:t>ри</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но</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4"/>
          <w:sz w:val="28"/>
          <w:szCs w:val="28"/>
        </w:rPr>
        <w:t xml:space="preserve"> </w:t>
      </w:r>
      <w:r w:rsidRPr="001665A0">
        <w:rPr>
          <w:rFonts w:ascii="Times New Roman" w:hAnsi="Times New Roman"/>
          <w:spacing w:val="-1"/>
          <w:sz w:val="28"/>
          <w:szCs w:val="28"/>
        </w:rPr>
        <w:t>пр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1"/>
          <w:sz w:val="28"/>
          <w:szCs w:val="28"/>
        </w:rPr>
        <w:t>ны</w:t>
      </w:r>
      <w:r w:rsidRPr="001665A0">
        <w:rPr>
          <w:rFonts w:ascii="Times New Roman" w:hAnsi="Times New Roman"/>
          <w:sz w:val="28"/>
          <w:szCs w:val="28"/>
        </w:rPr>
        <w:t>х к</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z w:val="28"/>
          <w:szCs w:val="28"/>
        </w:rPr>
        <w:t>ек</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ей мест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Природные ресурсы.</w:t>
      </w:r>
      <w:r w:rsidRPr="001665A0">
        <w:rPr>
          <w:rFonts w:ascii="Times New Roman" w:hAnsi="Times New Roman"/>
          <w:spacing w:val="1"/>
          <w:sz w:val="28"/>
          <w:szCs w:val="28"/>
        </w:rPr>
        <w:t xml:space="preserve"> </w:t>
      </w:r>
      <w:r w:rsidRPr="001665A0">
        <w:rPr>
          <w:rFonts w:ascii="Times New Roman" w:hAnsi="Times New Roman"/>
          <w:sz w:val="28"/>
          <w:szCs w:val="28"/>
        </w:rPr>
        <w:t>Эк</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пр</w:t>
      </w:r>
      <w:r w:rsidRPr="001665A0">
        <w:rPr>
          <w:rFonts w:ascii="Times New Roman" w:hAnsi="Times New Roman"/>
          <w:spacing w:val="1"/>
          <w:sz w:val="28"/>
          <w:szCs w:val="28"/>
        </w:rPr>
        <w:t>об</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3"/>
          <w:sz w:val="28"/>
          <w:szCs w:val="28"/>
        </w:rPr>
        <w:t>м</w:t>
      </w:r>
      <w:r w:rsidRPr="001665A0">
        <w:rPr>
          <w:rFonts w:ascii="Times New Roman" w:hAnsi="Times New Roman"/>
          <w:sz w:val="28"/>
          <w:szCs w:val="28"/>
        </w:rPr>
        <w:t xml:space="preserve">ы и </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z w:val="28"/>
          <w:szCs w:val="28"/>
        </w:rPr>
        <w:t>ти</w:t>
      </w:r>
      <w:r w:rsidRPr="001665A0">
        <w:rPr>
          <w:rFonts w:ascii="Times New Roman" w:hAnsi="Times New Roman"/>
          <w:spacing w:val="2"/>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 xml:space="preserve">х </w:t>
      </w:r>
      <w:r w:rsidRPr="001665A0">
        <w:rPr>
          <w:rFonts w:ascii="Times New Roman" w:hAnsi="Times New Roman"/>
          <w:spacing w:val="1"/>
          <w:sz w:val="28"/>
          <w:szCs w:val="28"/>
        </w:rPr>
        <w:t>р</w:t>
      </w:r>
      <w:r w:rsidRPr="001665A0">
        <w:rPr>
          <w:rFonts w:ascii="Times New Roman" w:hAnsi="Times New Roman"/>
          <w:sz w:val="28"/>
          <w:szCs w:val="28"/>
        </w:rPr>
        <w:t>еш</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асе</w:t>
      </w:r>
      <w:r w:rsidRPr="001665A0">
        <w:rPr>
          <w:rFonts w:ascii="Times New Roman" w:hAnsi="Times New Roman"/>
          <w:spacing w:val="-3"/>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св</w:t>
      </w:r>
      <w:r w:rsidRPr="001665A0">
        <w:rPr>
          <w:rFonts w:ascii="Times New Roman" w:hAnsi="Times New Roman"/>
          <w:spacing w:val="-2"/>
          <w:sz w:val="28"/>
          <w:szCs w:val="28"/>
        </w:rPr>
        <w:t>о</w:t>
      </w:r>
      <w:r w:rsidRPr="001665A0">
        <w:rPr>
          <w:rFonts w:ascii="Times New Roman" w:hAnsi="Times New Roman"/>
          <w:sz w:val="28"/>
          <w:szCs w:val="28"/>
        </w:rPr>
        <w:t>е</w:t>
      </w:r>
      <w:r w:rsidRPr="001665A0">
        <w:rPr>
          <w:rFonts w:ascii="Times New Roman" w:hAnsi="Times New Roman"/>
          <w:spacing w:val="3"/>
          <w:sz w:val="28"/>
          <w:szCs w:val="28"/>
        </w:rPr>
        <w:t>г</w:t>
      </w:r>
      <w:r w:rsidRPr="001665A0">
        <w:rPr>
          <w:rFonts w:ascii="Times New Roman" w:hAnsi="Times New Roman"/>
          <w:sz w:val="28"/>
          <w:szCs w:val="28"/>
        </w:rPr>
        <w:t xml:space="preserve">о </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pacing w:val="-1"/>
          <w:sz w:val="28"/>
          <w:szCs w:val="28"/>
        </w:rPr>
        <w:t>ио</w:t>
      </w:r>
      <w:r w:rsidRPr="001665A0">
        <w:rPr>
          <w:rFonts w:ascii="Times New Roman" w:hAnsi="Times New Roman"/>
          <w:spacing w:val="1"/>
          <w:sz w:val="28"/>
          <w:szCs w:val="28"/>
        </w:rPr>
        <w:t>н</w:t>
      </w:r>
      <w:r w:rsidRPr="001665A0">
        <w:rPr>
          <w:rFonts w:ascii="Times New Roman" w:hAnsi="Times New Roman"/>
          <w:sz w:val="28"/>
          <w:szCs w:val="28"/>
        </w:rPr>
        <w:t xml:space="preserve">а. </w:t>
      </w: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b/>
          <w:bCs/>
          <w:spacing w:val="1"/>
          <w:sz w:val="28"/>
          <w:szCs w:val="28"/>
        </w:rPr>
      </w:pP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pacing w:val="1"/>
          <w:sz w:val="28"/>
          <w:szCs w:val="28"/>
        </w:rPr>
        <w:t xml:space="preserve">Хозяйство </w:t>
      </w:r>
      <w:r w:rsidRPr="001665A0">
        <w:rPr>
          <w:rFonts w:ascii="Times New Roman" w:hAnsi="Times New Roman"/>
          <w:b/>
          <w:bCs/>
          <w:spacing w:val="-2"/>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с</w:t>
      </w:r>
      <w:r w:rsidRPr="001665A0">
        <w:rPr>
          <w:rFonts w:ascii="Times New Roman" w:hAnsi="Times New Roman"/>
          <w:b/>
          <w:bCs/>
          <w:spacing w:val="-2"/>
          <w:sz w:val="28"/>
          <w:szCs w:val="28"/>
        </w:rPr>
        <w:t>с</w:t>
      </w:r>
      <w:r w:rsidRPr="001665A0">
        <w:rPr>
          <w:rFonts w:ascii="Times New Roman" w:hAnsi="Times New Roman"/>
          <w:b/>
          <w:bCs/>
          <w:spacing w:val="-1"/>
          <w:sz w:val="28"/>
          <w:szCs w:val="28"/>
        </w:rPr>
        <w:t>ии</w:t>
      </w:r>
      <w:r w:rsidRPr="001665A0">
        <w:rPr>
          <w:rFonts w:ascii="Times New Roman" w:hAnsi="Times New Roman"/>
          <w:b/>
          <w:bCs/>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z w:val="28"/>
          <w:szCs w:val="28"/>
        </w:rPr>
        <w:t>О</w:t>
      </w:r>
      <w:r w:rsidRPr="001665A0">
        <w:rPr>
          <w:rFonts w:ascii="Times New Roman" w:hAnsi="Times New Roman"/>
          <w:b/>
          <w:bCs/>
          <w:spacing w:val="1"/>
          <w:sz w:val="28"/>
          <w:szCs w:val="28"/>
        </w:rPr>
        <w:t>б</w:t>
      </w:r>
      <w:r w:rsidRPr="001665A0">
        <w:rPr>
          <w:rFonts w:ascii="Times New Roman" w:hAnsi="Times New Roman"/>
          <w:b/>
          <w:bCs/>
          <w:spacing w:val="-2"/>
          <w:sz w:val="28"/>
          <w:szCs w:val="28"/>
        </w:rPr>
        <w:t>щ</w:t>
      </w:r>
      <w:r w:rsidRPr="001665A0">
        <w:rPr>
          <w:rFonts w:ascii="Times New Roman" w:hAnsi="Times New Roman"/>
          <w:b/>
          <w:bCs/>
          <w:spacing w:val="1"/>
          <w:sz w:val="28"/>
          <w:szCs w:val="28"/>
        </w:rPr>
        <w:t>а</w:t>
      </w:r>
      <w:r w:rsidRPr="001665A0">
        <w:rPr>
          <w:rFonts w:ascii="Times New Roman" w:hAnsi="Times New Roman"/>
          <w:b/>
          <w:bCs/>
          <w:sz w:val="28"/>
          <w:szCs w:val="28"/>
        </w:rPr>
        <w:t>я</w:t>
      </w:r>
      <w:r w:rsidRPr="001665A0">
        <w:rPr>
          <w:rFonts w:ascii="Times New Roman" w:hAnsi="Times New Roman"/>
          <w:b/>
          <w:bCs/>
          <w:spacing w:val="2"/>
          <w:sz w:val="28"/>
          <w:szCs w:val="28"/>
        </w:rPr>
        <w:t xml:space="preserve"> </w:t>
      </w:r>
      <w:r w:rsidRPr="001665A0">
        <w:rPr>
          <w:rFonts w:ascii="Times New Roman" w:hAnsi="Times New Roman"/>
          <w:b/>
          <w:bCs/>
          <w:spacing w:val="-1"/>
          <w:sz w:val="28"/>
          <w:szCs w:val="28"/>
        </w:rPr>
        <w:t>х</w:t>
      </w:r>
      <w:r w:rsidRPr="001665A0">
        <w:rPr>
          <w:rFonts w:ascii="Times New Roman" w:hAnsi="Times New Roman"/>
          <w:b/>
          <w:bCs/>
          <w:spacing w:val="1"/>
          <w:sz w:val="28"/>
          <w:szCs w:val="28"/>
        </w:rPr>
        <w:t>а</w:t>
      </w:r>
      <w:r w:rsidRPr="001665A0">
        <w:rPr>
          <w:rFonts w:ascii="Times New Roman" w:hAnsi="Times New Roman"/>
          <w:b/>
          <w:bCs/>
          <w:spacing w:val="-3"/>
          <w:sz w:val="28"/>
          <w:szCs w:val="28"/>
        </w:rPr>
        <w:t>р</w:t>
      </w:r>
      <w:r w:rsidRPr="001665A0">
        <w:rPr>
          <w:rFonts w:ascii="Times New Roman" w:hAnsi="Times New Roman"/>
          <w:b/>
          <w:bCs/>
          <w:spacing w:val="1"/>
          <w:sz w:val="28"/>
          <w:szCs w:val="28"/>
        </w:rPr>
        <w:t>а</w:t>
      </w:r>
      <w:r w:rsidRPr="001665A0">
        <w:rPr>
          <w:rFonts w:ascii="Times New Roman" w:hAnsi="Times New Roman"/>
          <w:b/>
          <w:bCs/>
          <w:spacing w:val="-1"/>
          <w:sz w:val="28"/>
          <w:szCs w:val="28"/>
        </w:rPr>
        <w:t>к</w:t>
      </w:r>
      <w:r w:rsidRPr="001665A0">
        <w:rPr>
          <w:rFonts w:ascii="Times New Roman" w:hAnsi="Times New Roman"/>
          <w:b/>
          <w:bCs/>
          <w:spacing w:val="1"/>
          <w:sz w:val="28"/>
          <w:szCs w:val="28"/>
        </w:rPr>
        <w:t>т</w:t>
      </w:r>
      <w:r w:rsidRPr="001665A0">
        <w:rPr>
          <w:rFonts w:ascii="Times New Roman" w:hAnsi="Times New Roman"/>
          <w:b/>
          <w:bCs/>
          <w:sz w:val="28"/>
          <w:szCs w:val="28"/>
        </w:rPr>
        <w:t>ер</w:t>
      </w:r>
      <w:r w:rsidRPr="001665A0">
        <w:rPr>
          <w:rFonts w:ascii="Times New Roman" w:hAnsi="Times New Roman"/>
          <w:b/>
          <w:bCs/>
          <w:spacing w:val="-3"/>
          <w:sz w:val="28"/>
          <w:szCs w:val="28"/>
        </w:rPr>
        <w:t>и</w:t>
      </w:r>
      <w:r w:rsidRPr="001665A0">
        <w:rPr>
          <w:rFonts w:ascii="Times New Roman" w:hAnsi="Times New Roman"/>
          <w:b/>
          <w:bCs/>
          <w:sz w:val="28"/>
          <w:szCs w:val="28"/>
        </w:rPr>
        <w:t>с</w:t>
      </w:r>
      <w:r w:rsidRPr="001665A0">
        <w:rPr>
          <w:rFonts w:ascii="Times New Roman" w:hAnsi="Times New Roman"/>
          <w:b/>
          <w:bCs/>
          <w:spacing w:val="1"/>
          <w:sz w:val="28"/>
          <w:szCs w:val="28"/>
        </w:rPr>
        <w:t>т</w:t>
      </w:r>
      <w:r w:rsidRPr="001665A0">
        <w:rPr>
          <w:rFonts w:ascii="Times New Roman" w:hAnsi="Times New Roman"/>
          <w:b/>
          <w:bCs/>
          <w:spacing w:val="-1"/>
          <w:sz w:val="28"/>
          <w:szCs w:val="28"/>
        </w:rPr>
        <w:t>ик</w:t>
      </w:r>
      <w:r w:rsidRPr="001665A0">
        <w:rPr>
          <w:rFonts w:ascii="Times New Roman" w:hAnsi="Times New Roman"/>
          <w:b/>
          <w:bCs/>
          <w:sz w:val="28"/>
          <w:szCs w:val="28"/>
        </w:rPr>
        <w:t>а</w:t>
      </w:r>
      <w:r w:rsidRPr="001665A0">
        <w:rPr>
          <w:rFonts w:ascii="Times New Roman" w:hAnsi="Times New Roman"/>
          <w:b/>
          <w:bCs/>
          <w:spacing w:val="3"/>
          <w:sz w:val="28"/>
          <w:szCs w:val="28"/>
        </w:rPr>
        <w:t xml:space="preserve"> </w:t>
      </w:r>
      <w:r w:rsidRPr="001665A0">
        <w:rPr>
          <w:rFonts w:ascii="Times New Roman" w:hAnsi="Times New Roman"/>
          <w:b/>
          <w:bCs/>
          <w:spacing w:val="-1"/>
          <w:sz w:val="28"/>
          <w:szCs w:val="28"/>
        </w:rPr>
        <w:t>х</w:t>
      </w:r>
      <w:r w:rsidRPr="001665A0">
        <w:rPr>
          <w:rFonts w:ascii="Times New Roman" w:hAnsi="Times New Roman"/>
          <w:b/>
          <w:bCs/>
          <w:spacing w:val="1"/>
          <w:sz w:val="28"/>
          <w:szCs w:val="28"/>
        </w:rPr>
        <w:t>о</w:t>
      </w:r>
      <w:r w:rsidRPr="001665A0">
        <w:rPr>
          <w:rFonts w:ascii="Times New Roman" w:hAnsi="Times New Roman"/>
          <w:b/>
          <w:bCs/>
          <w:sz w:val="28"/>
          <w:szCs w:val="28"/>
        </w:rPr>
        <w:t>зя</w:t>
      </w:r>
      <w:r w:rsidRPr="001665A0">
        <w:rPr>
          <w:rFonts w:ascii="Times New Roman" w:hAnsi="Times New Roman"/>
          <w:b/>
          <w:bCs/>
          <w:spacing w:val="-2"/>
          <w:sz w:val="28"/>
          <w:szCs w:val="28"/>
        </w:rPr>
        <w:t>йс</w:t>
      </w:r>
      <w:r w:rsidRPr="001665A0">
        <w:rPr>
          <w:rFonts w:ascii="Times New Roman" w:hAnsi="Times New Roman"/>
          <w:b/>
          <w:bCs/>
          <w:spacing w:val="1"/>
          <w:sz w:val="28"/>
          <w:szCs w:val="28"/>
        </w:rPr>
        <w:t>т</w:t>
      </w:r>
      <w:r w:rsidRPr="001665A0">
        <w:rPr>
          <w:rFonts w:ascii="Times New Roman" w:hAnsi="Times New Roman"/>
          <w:b/>
          <w:bCs/>
          <w:sz w:val="28"/>
          <w:szCs w:val="28"/>
        </w:rPr>
        <w:t xml:space="preserve">ва. </w:t>
      </w:r>
      <w:r w:rsidRPr="001665A0">
        <w:rPr>
          <w:rFonts w:ascii="Times New Roman" w:hAnsi="Times New Roman"/>
          <w:b/>
          <w:bCs/>
          <w:spacing w:val="-1"/>
          <w:sz w:val="28"/>
          <w:szCs w:val="28"/>
        </w:rPr>
        <w:t>Г</w:t>
      </w:r>
      <w:r w:rsidRPr="001665A0">
        <w:rPr>
          <w:rFonts w:ascii="Times New Roman" w:hAnsi="Times New Roman"/>
          <w:b/>
          <w:bCs/>
          <w:sz w:val="28"/>
          <w:szCs w:val="28"/>
        </w:rPr>
        <w:t>е</w:t>
      </w:r>
      <w:r w:rsidRPr="001665A0">
        <w:rPr>
          <w:rFonts w:ascii="Times New Roman" w:hAnsi="Times New Roman"/>
          <w:b/>
          <w:bCs/>
          <w:spacing w:val="1"/>
          <w:sz w:val="28"/>
          <w:szCs w:val="28"/>
        </w:rPr>
        <w:t>о</w:t>
      </w:r>
      <w:r w:rsidRPr="001665A0">
        <w:rPr>
          <w:rFonts w:ascii="Times New Roman" w:hAnsi="Times New Roman"/>
          <w:b/>
          <w:bCs/>
          <w:sz w:val="28"/>
          <w:szCs w:val="28"/>
        </w:rPr>
        <w:t>гра</w:t>
      </w:r>
      <w:r w:rsidRPr="001665A0">
        <w:rPr>
          <w:rFonts w:ascii="Times New Roman" w:hAnsi="Times New Roman"/>
          <w:b/>
          <w:bCs/>
          <w:spacing w:val="-1"/>
          <w:sz w:val="28"/>
          <w:szCs w:val="28"/>
        </w:rPr>
        <w:t>фи</w:t>
      </w:r>
      <w:r w:rsidRPr="001665A0">
        <w:rPr>
          <w:rFonts w:ascii="Times New Roman" w:hAnsi="Times New Roman"/>
          <w:b/>
          <w:bCs/>
          <w:sz w:val="28"/>
          <w:szCs w:val="28"/>
        </w:rPr>
        <w:t>чес</w:t>
      </w:r>
      <w:r w:rsidRPr="001665A0">
        <w:rPr>
          <w:rFonts w:ascii="Times New Roman" w:hAnsi="Times New Roman"/>
          <w:b/>
          <w:bCs/>
          <w:spacing w:val="-3"/>
          <w:sz w:val="28"/>
          <w:szCs w:val="28"/>
        </w:rPr>
        <w:t>к</w:t>
      </w:r>
      <w:r w:rsidRPr="001665A0">
        <w:rPr>
          <w:rFonts w:ascii="Times New Roman" w:hAnsi="Times New Roman"/>
          <w:b/>
          <w:bCs/>
          <w:spacing w:val="1"/>
          <w:sz w:val="28"/>
          <w:szCs w:val="28"/>
        </w:rPr>
        <w:t>о</w:t>
      </w:r>
      <w:r w:rsidRPr="001665A0">
        <w:rPr>
          <w:rFonts w:ascii="Times New Roman" w:hAnsi="Times New Roman"/>
          <w:b/>
          <w:bCs/>
          <w:sz w:val="28"/>
          <w:szCs w:val="28"/>
        </w:rPr>
        <w:t>е</w:t>
      </w:r>
      <w:r w:rsidRPr="001665A0">
        <w:rPr>
          <w:rFonts w:ascii="Times New Roman" w:hAnsi="Times New Roman"/>
          <w:b/>
          <w:bCs/>
          <w:spacing w:val="3"/>
          <w:sz w:val="28"/>
          <w:szCs w:val="28"/>
        </w:rPr>
        <w:t xml:space="preserve"> </w:t>
      </w:r>
      <w:r w:rsidRPr="001665A0">
        <w:rPr>
          <w:rFonts w:ascii="Times New Roman" w:hAnsi="Times New Roman"/>
          <w:b/>
          <w:bCs/>
          <w:spacing w:val="-3"/>
          <w:sz w:val="28"/>
          <w:szCs w:val="28"/>
        </w:rPr>
        <w:t>р</w:t>
      </w:r>
      <w:r w:rsidRPr="001665A0">
        <w:rPr>
          <w:rFonts w:ascii="Times New Roman" w:hAnsi="Times New Roman"/>
          <w:b/>
          <w:bCs/>
          <w:spacing w:val="1"/>
          <w:sz w:val="28"/>
          <w:szCs w:val="28"/>
        </w:rPr>
        <w:t>а</w:t>
      </w:r>
      <w:r w:rsidRPr="001665A0">
        <w:rPr>
          <w:rFonts w:ascii="Times New Roman" w:hAnsi="Times New Roman"/>
          <w:b/>
          <w:bCs/>
          <w:spacing w:val="-1"/>
          <w:sz w:val="28"/>
          <w:szCs w:val="28"/>
        </w:rPr>
        <w:t>й</w:t>
      </w:r>
      <w:r w:rsidRPr="001665A0">
        <w:rPr>
          <w:rFonts w:ascii="Times New Roman" w:hAnsi="Times New Roman"/>
          <w:b/>
          <w:bCs/>
          <w:spacing w:val="1"/>
          <w:sz w:val="28"/>
          <w:szCs w:val="28"/>
        </w:rPr>
        <w:t>о</w:t>
      </w:r>
      <w:r w:rsidRPr="001665A0">
        <w:rPr>
          <w:rFonts w:ascii="Times New Roman" w:hAnsi="Times New Roman"/>
          <w:b/>
          <w:bCs/>
          <w:spacing w:val="-1"/>
          <w:sz w:val="28"/>
          <w:szCs w:val="28"/>
        </w:rPr>
        <w:t>ни</w:t>
      </w:r>
      <w:r w:rsidRPr="001665A0">
        <w:rPr>
          <w:rFonts w:ascii="Times New Roman" w:hAnsi="Times New Roman"/>
          <w:b/>
          <w:bCs/>
          <w:sz w:val="28"/>
          <w:szCs w:val="28"/>
        </w:rPr>
        <w:t>р</w:t>
      </w:r>
      <w:r w:rsidRPr="001665A0">
        <w:rPr>
          <w:rFonts w:ascii="Times New Roman" w:hAnsi="Times New Roman"/>
          <w:b/>
          <w:bCs/>
          <w:spacing w:val="1"/>
          <w:sz w:val="28"/>
          <w:szCs w:val="28"/>
        </w:rPr>
        <w:t>о</w:t>
      </w:r>
      <w:r w:rsidRPr="001665A0">
        <w:rPr>
          <w:rFonts w:ascii="Times New Roman" w:hAnsi="Times New Roman"/>
          <w:b/>
          <w:bCs/>
          <w:spacing w:val="-3"/>
          <w:sz w:val="28"/>
          <w:szCs w:val="28"/>
        </w:rPr>
        <w:t>в</w:t>
      </w:r>
      <w:r w:rsidRPr="001665A0">
        <w:rPr>
          <w:rFonts w:ascii="Times New Roman" w:hAnsi="Times New Roman"/>
          <w:b/>
          <w:bCs/>
          <w:spacing w:val="1"/>
          <w:sz w:val="28"/>
          <w:szCs w:val="28"/>
        </w:rPr>
        <w:t>а</w:t>
      </w:r>
      <w:r w:rsidRPr="001665A0">
        <w:rPr>
          <w:rFonts w:ascii="Times New Roman" w:hAnsi="Times New Roman"/>
          <w:b/>
          <w:bCs/>
          <w:spacing w:val="-1"/>
          <w:sz w:val="28"/>
          <w:szCs w:val="28"/>
        </w:rPr>
        <w:t>ни</w:t>
      </w:r>
      <w:r w:rsidRPr="001665A0">
        <w:rPr>
          <w:rFonts w:ascii="Times New Roman" w:hAnsi="Times New Roman"/>
          <w:b/>
          <w:bCs/>
          <w:sz w:val="28"/>
          <w:szCs w:val="28"/>
        </w:rPr>
        <w:t xml:space="preserve">е. </w:t>
      </w:r>
      <w:r w:rsidRPr="001665A0">
        <w:rPr>
          <w:rFonts w:ascii="Times New Roman" w:hAnsi="Times New Roman"/>
          <w:sz w:val="28"/>
          <w:szCs w:val="28"/>
        </w:rPr>
        <w:t>Эк</w:t>
      </w:r>
      <w:r w:rsidRPr="001665A0">
        <w:rPr>
          <w:rFonts w:ascii="Times New Roman" w:hAnsi="Times New Roman"/>
          <w:spacing w:val="-1"/>
          <w:sz w:val="28"/>
          <w:szCs w:val="28"/>
        </w:rPr>
        <w:t>о</w:t>
      </w:r>
      <w:r w:rsidRPr="001665A0">
        <w:rPr>
          <w:rFonts w:ascii="Times New Roman" w:hAnsi="Times New Roman"/>
          <w:spacing w:val="1"/>
          <w:sz w:val="28"/>
          <w:szCs w:val="28"/>
        </w:rPr>
        <w:t>но</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ск</w:t>
      </w:r>
      <w:r w:rsidRPr="001665A0">
        <w:rPr>
          <w:rFonts w:ascii="Times New Roman" w:hAnsi="Times New Roman"/>
          <w:spacing w:val="-2"/>
          <w:sz w:val="28"/>
          <w:szCs w:val="28"/>
        </w:rPr>
        <w:t>а</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z w:val="28"/>
          <w:szCs w:val="28"/>
        </w:rPr>
        <w:t>ая</w:t>
      </w:r>
      <w:r w:rsidRPr="001665A0">
        <w:rPr>
          <w:rFonts w:ascii="Times New Roman" w:hAnsi="Times New Roman"/>
          <w:spacing w:val="2"/>
          <w:sz w:val="28"/>
          <w:szCs w:val="28"/>
        </w:rPr>
        <w:t xml:space="preserve"> </w:t>
      </w:r>
      <w:r w:rsidRPr="001665A0">
        <w:rPr>
          <w:rFonts w:ascii="Times New Roman" w:hAnsi="Times New Roman"/>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в ж</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р</w:t>
      </w:r>
      <w:r w:rsidRPr="001665A0">
        <w:rPr>
          <w:rFonts w:ascii="Times New Roman" w:hAnsi="Times New Roman"/>
          <w:sz w:val="28"/>
          <w:szCs w:val="28"/>
        </w:rPr>
        <w:t>еме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го</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щ</w:t>
      </w:r>
      <w:r w:rsidRPr="001665A0">
        <w:rPr>
          <w:rFonts w:ascii="Times New Roman" w:hAnsi="Times New Roman"/>
          <w:spacing w:val="-3"/>
          <w:sz w:val="28"/>
          <w:szCs w:val="28"/>
        </w:rPr>
        <w:t>е</w:t>
      </w:r>
      <w:r w:rsidRPr="001665A0">
        <w:rPr>
          <w:rFonts w:ascii="Times New Roman" w:hAnsi="Times New Roman"/>
          <w:sz w:val="28"/>
          <w:szCs w:val="28"/>
        </w:rPr>
        <w:t>ств</w:t>
      </w:r>
      <w:r w:rsidRPr="001665A0">
        <w:rPr>
          <w:rFonts w:ascii="Times New Roman" w:hAnsi="Times New Roman"/>
          <w:spacing w:val="-3"/>
          <w:sz w:val="28"/>
          <w:szCs w:val="28"/>
        </w:rPr>
        <w:t>а</w:t>
      </w:r>
      <w:r w:rsidRPr="001665A0">
        <w:rPr>
          <w:rFonts w:ascii="Times New Roman" w:hAnsi="Times New Roman"/>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он</w:t>
      </w:r>
      <w:r w:rsidRPr="001665A0">
        <w:rPr>
          <w:rFonts w:ascii="Times New Roman" w:hAnsi="Times New Roman"/>
          <w:sz w:val="28"/>
          <w:szCs w:val="28"/>
        </w:rPr>
        <w:t>я</w:t>
      </w:r>
      <w:r w:rsidRPr="001665A0">
        <w:rPr>
          <w:rFonts w:ascii="Times New Roman" w:hAnsi="Times New Roman"/>
          <w:spacing w:val="-2"/>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х</w:t>
      </w:r>
      <w:r w:rsidRPr="001665A0">
        <w:rPr>
          <w:rFonts w:ascii="Times New Roman" w:hAnsi="Times New Roman"/>
          <w:spacing w:val="1"/>
          <w:sz w:val="28"/>
          <w:szCs w:val="28"/>
        </w:rPr>
        <w:t>о</w:t>
      </w:r>
      <w:r w:rsidRPr="001665A0">
        <w:rPr>
          <w:rFonts w:ascii="Times New Roman" w:hAnsi="Times New Roman"/>
          <w:sz w:val="28"/>
          <w:szCs w:val="28"/>
        </w:rPr>
        <w:t>з</w:t>
      </w:r>
      <w:r w:rsidRPr="001665A0">
        <w:rPr>
          <w:rFonts w:ascii="Times New Roman" w:hAnsi="Times New Roman"/>
          <w:spacing w:val="-3"/>
          <w:sz w:val="28"/>
          <w:szCs w:val="28"/>
        </w:rPr>
        <w:t>я</w:t>
      </w:r>
      <w:r w:rsidRPr="001665A0">
        <w:rPr>
          <w:rFonts w:ascii="Times New Roman" w:hAnsi="Times New Roman"/>
          <w:spacing w:val="1"/>
          <w:sz w:val="28"/>
          <w:szCs w:val="28"/>
        </w:rPr>
        <w:t>й</w:t>
      </w:r>
      <w:r w:rsidRPr="001665A0">
        <w:rPr>
          <w:rFonts w:ascii="Times New Roman" w:hAnsi="Times New Roman"/>
          <w:sz w:val="28"/>
          <w:szCs w:val="28"/>
        </w:rPr>
        <w:t>ства.</w:t>
      </w:r>
      <w:r w:rsidRPr="001665A0">
        <w:rPr>
          <w:rFonts w:ascii="Times New Roman" w:hAnsi="Times New Roman"/>
          <w:spacing w:val="29"/>
          <w:sz w:val="28"/>
          <w:szCs w:val="28"/>
        </w:rPr>
        <w:t xml:space="preserve"> </w:t>
      </w:r>
      <w:r w:rsidRPr="001665A0">
        <w:rPr>
          <w:rFonts w:ascii="Times New Roman" w:hAnsi="Times New Roman"/>
          <w:spacing w:val="-1"/>
          <w:sz w:val="28"/>
          <w:szCs w:val="28"/>
        </w:rPr>
        <w:t>Отраслевая структура хозяйства</w:t>
      </w:r>
      <w:r w:rsidRPr="001665A0">
        <w:rPr>
          <w:rFonts w:ascii="Times New Roman" w:hAnsi="Times New Roman"/>
          <w:sz w:val="28"/>
          <w:szCs w:val="28"/>
        </w:rPr>
        <w:t xml:space="preserve">. Сферы </w:t>
      </w:r>
      <w:r w:rsidRPr="001665A0">
        <w:rPr>
          <w:rFonts w:ascii="Times New Roman" w:hAnsi="Times New Roman"/>
          <w:spacing w:val="1"/>
          <w:sz w:val="28"/>
          <w:szCs w:val="28"/>
        </w:rPr>
        <w:t>хо</w:t>
      </w:r>
      <w:r w:rsidRPr="001665A0">
        <w:rPr>
          <w:rFonts w:ascii="Times New Roman" w:hAnsi="Times New Roman"/>
          <w:spacing w:val="-3"/>
          <w:sz w:val="28"/>
          <w:szCs w:val="28"/>
        </w:rPr>
        <w:t>з</w:t>
      </w:r>
      <w:r w:rsidRPr="001665A0">
        <w:rPr>
          <w:rFonts w:ascii="Times New Roman" w:hAnsi="Times New Roman"/>
          <w:sz w:val="28"/>
          <w:szCs w:val="28"/>
        </w:rPr>
        <w:t>я</w:t>
      </w:r>
      <w:r w:rsidRPr="001665A0">
        <w:rPr>
          <w:rFonts w:ascii="Times New Roman" w:hAnsi="Times New Roman"/>
          <w:spacing w:val="-1"/>
          <w:sz w:val="28"/>
          <w:szCs w:val="28"/>
        </w:rPr>
        <w:t>й</w:t>
      </w:r>
      <w:r w:rsidRPr="001665A0">
        <w:rPr>
          <w:rFonts w:ascii="Times New Roman" w:hAnsi="Times New Roman"/>
          <w:sz w:val="28"/>
          <w:szCs w:val="28"/>
        </w:rPr>
        <w:t>ства. Этапы</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2"/>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хо</w:t>
      </w:r>
      <w:r w:rsidRPr="001665A0">
        <w:rPr>
          <w:rFonts w:ascii="Times New Roman" w:hAnsi="Times New Roman"/>
          <w:spacing w:val="-3"/>
          <w:sz w:val="28"/>
          <w:szCs w:val="28"/>
        </w:rPr>
        <w:t>з</w:t>
      </w:r>
      <w:r w:rsidRPr="001665A0">
        <w:rPr>
          <w:rFonts w:ascii="Times New Roman" w:hAnsi="Times New Roman"/>
          <w:sz w:val="28"/>
          <w:szCs w:val="28"/>
        </w:rPr>
        <w:t>я</w:t>
      </w:r>
      <w:r w:rsidRPr="001665A0">
        <w:rPr>
          <w:rFonts w:ascii="Times New Roman" w:hAnsi="Times New Roman"/>
          <w:spacing w:val="1"/>
          <w:sz w:val="28"/>
          <w:szCs w:val="28"/>
        </w:rPr>
        <w:t>й</w:t>
      </w:r>
      <w:r w:rsidRPr="001665A0">
        <w:rPr>
          <w:rFonts w:ascii="Times New Roman" w:hAnsi="Times New Roman"/>
          <w:sz w:val="28"/>
          <w:szCs w:val="28"/>
        </w:rPr>
        <w:t>ства.</w:t>
      </w:r>
      <w:r w:rsidRPr="001665A0">
        <w:rPr>
          <w:rFonts w:ascii="Times New Roman" w:hAnsi="Times New Roman"/>
          <w:spacing w:val="2"/>
          <w:sz w:val="28"/>
          <w:szCs w:val="28"/>
        </w:rPr>
        <w:t xml:space="preserve"> </w:t>
      </w:r>
      <w:r w:rsidRPr="001665A0">
        <w:rPr>
          <w:rFonts w:ascii="Times New Roman" w:hAnsi="Times New Roman"/>
          <w:sz w:val="28"/>
          <w:szCs w:val="28"/>
        </w:rPr>
        <w:t>Эт</w:t>
      </w:r>
      <w:r w:rsidRPr="001665A0">
        <w:rPr>
          <w:rFonts w:ascii="Times New Roman" w:hAnsi="Times New Roman"/>
          <w:spacing w:val="-3"/>
          <w:sz w:val="28"/>
          <w:szCs w:val="28"/>
        </w:rPr>
        <w:t>а</w:t>
      </w:r>
      <w:r w:rsidRPr="001665A0">
        <w:rPr>
          <w:rFonts w:ascii="Times New Roman" w:hAnsi="Times New Roman"/>
          <w:spacing w:val="-1"/>
          <w:sz w:val="28"/>
          <w:szCs w:val="28"/>
        </w:rPr>
        <w:t>п</w:t>
      </w:r>
      <w:r w:rsidRPr="001665A0">
        <w:rPr>
          <w:rFonts w:ascii="Times New Roman" w:hAnsi="Times New Roman"/>
          <w:sz w:val="28"/>
          <w:szCs w:val="28"/>
        </w:rPr>
        <w:t>ы</w:t>
      </w:r>
      <w:r w:rsidRPr="001665A0">
        <w:rPr>
          <w:rFonts w:ascii="Times New Roman" w:hAnsi="Times New Roman"/>
          <w:spacing w:val="4"/>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1"/>
          <w:sz w:val="28"/>
          <w:szCs w:val="28"/>
        </w:rPr>
        <w:t>ви</w:t>
      </w:r>
      <w:r w:rsidRPr="001665A0">
        <w:rPr>
          <w:rFonts w:ascii="Times New Roman" w:hAnsi="Times New Roman"/>
          <w:sz w:val="28"/>
          <w:szCs w:val="28"/>
        </w:rPr>
        <w:t>тия</w:t>
      </w:r>
      <w:r w:rsidRPr="001665A0">
        <w:rPr>
          <w:rFonts w:ascii="Times New Roman" w:hAnsi="Times New Roman"/>
          <w:spacing w:val="4"/>
          <w:sz w:val="28"/>
          <w:szCs w:val="28"/>
        </w:rPr>
        <w:t xml:space="preserve"> </w:t>
      </w:r>
      <w:r w:rsidRPr="001665A0">
        <w:rPr>
          <w:rFonts w:ascii="Times New Roman" w:hAnsi="Times New Roman"/>
          <w:sz w:val="28"/>
          <w:szCs w:val="28"/>
        </w:rPr>
        <w:t>э</w:t>
      </w:r>
      <w:r w:rsidRPr="001665A0">
        <w:rPr>
          <w:rFonts w:ascii="Times New Roman" w:hAnsi="Times New Roman"/>
          <w:spacing w:val="-3"/>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но</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pacing w:val="-3"/>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ии</w:t>
      </w:r>
      <w:r w:rsidRPr="001665A0">
        <w:rPr>
          <w:rFonts w:ascii="Times New Roman" w:hAnsi="Times New Roman"/>
          <w:sz w:val="28"/>
          <w:szCs w:val="28"/>
        </w:rPr>
        <w:t xml:space="preserve">. </w:t>
      </w:r>
      <w:r w:rsidRPr="001665A0">
        <w:rPr>
          <w:rFonts w:ascii="Times New Roman" w:hAnsi="Times New Roman"/>
          <w:spacing w:val="1"/>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е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йо</w:t>
      </w:r>
      <w:r w:rsidRPr="001665A0">
        <w:rPr>
          <w:rFonts w:ascii="Times New Roman" w:hAnsi="Times New Roman"/>
          <w:spacing w:val="1"/>
          <w:sz w:val="28"/>
          <w:szCs w:val="28"/>
        </w:rPr>
        <w:t>н</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z w:val="28"/>
          <w:szCs w:val="28"/>
        </w:rPr>
        <w:t>ва</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Административно-территориальное устройство Российской Федерации.</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pacing w:val="-1"/>
          <w:sz w:val="28"/>
          <w:szCs w:val="28"/>
        </w:rPr>
        <w:t>Г</w:t>
      </w:r>
      <w:r w:rsidRPr="001665A0">
        <w:rPr>
          <w:rFonts w:ascii="Times New Roman" w:hAnsi="Times New Roman"/>
          <w:b/>
          <w:bCs/>
          <w:spacing w:val="1"/>
          <w:sz w:val="28"/>
          <w:szCs w:val="28"/>
        </w:rPr>
        <w:t>ла</w:t>
      </w:r>
      <w:r w:rsidRPr="001665A0">
        <w:rPr>
          <w:rFonts w:ascii="Times New Roman" w:hAnsi="Times New Roman"/>
          <w:b/>
          <w:bCs/>
          <w:sz w:val="28"/>
          <w:szCs w:val="28"/>
        </w:rPr>
        <w:t>в</w:t>
      </w:r>
      <w:r w:rsidRPr="001665A0">
        <w:rPr>
          <w:rFonts w:ascii="Times New Roman" w:hAnsi="Times New Roman"/>
          <w:b/>
          <w:bCs/>
          <w:spacing w:val="-1"/>
          <w:sz w:val="28"/>
          <w:szCs w:val="28"/>
        </w:rPr>
        <w:t>ны</w:t>
      </w:r>
      <w:r w:rsidRPr="001665A0">
        <w:rPr>
          <w:rFonts w:ascii="Times New Roman" w:hAnsi="Times New Roman"/>
          <w:b/>
          <w:bCs/>
          <w:sz w:val="28"/>
          <w:szCs w:val="28"/>
        </w:rPr>
        <w:t>е</w:t>
      </w:r>
      <w:r w:rsidRPr="001665A0">
        <w:rPr>
          <w:rFonts w:ascii="Times New Roman" w:hAnsi="Times New Roman"/>
          <w:b/>
          <w:bCs/>
          <w:spacing w:val="3"/>
          <w:sz w:val="28"/>
          <w:szCs w:val="28"/>
        </w:rPr>
        <w:t xml:space="preserve"> </w:t>
      </w:r>
      <w:r w:rsidRPr="001665A0">
        <w:rPr>
          <w:rFonts w:ascii="Times New Roman" w:hAnsi="Times New Roman"/>
          <w:b/>
          <w:bCs/>
          <w:spacing w:val="1"/>
          <w:sz w:val="28"/>
          <w:szCs w:val="28"/>
        </w:rPr>
        <w:t>о</w:t>
      </w:r>
      <w:r w:rsidRPr="001665A0">
        <w:rPr>
          <w:rFonts w:ascii="Times New Roman" w:hAnsi="Times New Roman"/>
          <w:b/>
          <w:bCs/>
          <w:spacing w:val="-1"/>
          <w:sz w:val="28"/>
          <w:szCs w:val="28"/>
        </w:rPr>
        <w:t>т</w:t>
      </w:r>
      <w:r w:rsidRPr="001665A0">
        <w:rPr>
          <w:rFonts w:ascii="Times New Roman" w:hAnsi="Times New Roman"/>
          <w:b/>
          <w:bCs/>
          <w:sz w:val="28"/>
          <w:szCs w:val="28"/>
        </w:rPr>
        <w:t>р</w:t>
      </w:r>
      <w:r w:rsidRPr="001665A0">
        <w:rPr>
          <w:rFonts w:ascii="Times New Roman" w:hAnsi="Times New Roman"/>
          <w:b/>
          <w:bCs/>
          <w:spacing w:val="1"/>
          <w:sz w:val="28"/>
          <w:szCs w:val="28"/>
        </w:rPr>
        <w:t>а</w:t>
      </w:r>
      <w:r w:rsidRPr="001665A0">
        <w:rPr>
          <w:rFonts w:ascii="Times New Roman" w:hAnsi="Times New Roman"/>
          <w:b/>
          <w:bCs/>
          <w:spacing w:val="-2"/>
          <w:sz w:val="28"/>
          <w:szCs w:val="28"/>
        </w:rPr>
        <w:t>с</w:t>
      </w:r>
      <w:r w:rsidRPr="001665A0">
        <w:rPr>
          <w:rFonts w:ascii="Times New Roman" w:hAnsi="Times New Roman"/>
          <w:b/>
          <w:bCs/>
          <w:spacing w:val="1"/>
          <w:sz w:val="28"/>
          <w:szCs w:val="28"/>
        </w:rPr>
        <w:t>л</w:t>
      </w:r>
      <w:r w:rsidRPr="001665A0">
        <w:rPr>
          <w:rFonts w:ascii="Times New Roman" w:hAnsi="Times New Roman"/>
          <w:b/>
          <w:bCs/>
          <w:sz w:val="28"/>
          <w:szCs w:val="28"/>
        </w:rPr>
        <w:t>и</w:t>
      </w:r>
      <w:r w:rsidRPr="001665A0">
        <w:rPr>
          <w:rFonts w:ascii="Times New Roman" w:hAnsi="Times New Roman"/>
          <w:b/>
          <w:bCs/>
          <w:spacing w:val="2"/>
          <w:sz w:val="28"/>
          <w:szCs w:val="28"/>
        </w:rPr>
        <w:t xml:space="preserve"> </w:t>
      </w:r>
      <w:r w:rsidRPr="001665A0">
        <w:rPr>
          <w:rFonts w:ascii="Times New Roman" w:hAnsi="Times New Roman"/>
          <w:b/>
          <w:bCs/>
          <w:sz w:val="28"/>
          <w:szCs w:val="28"/>
        </w:rPr>
        <w:t>и</w:t>
      </w:r>
      <w:r w:rsidRPr="001665A0">
        <w:rPr>
          <w:rFonts w:ascii="Times New Roman" w:hAnsi="Times New Roman"/>
          <w:b/>
          <w:bCs/>
          <w:spacing w:val="4"/>
          <w:sz w:val="28"/>
          <w:szCs w:val="28"/>
        </w:rPr>
        <w:t xml:space="preserve"> </w:t>
      </w:r>
      <w:r w:rsidRPr="001665A0">
        <w:rPr>
          <w:rFonts w:ascii="Times New Roman" w:hAnsi="Times New Roman"/>
          <w:b/>
          <w:bCs/>
          <w:sz w:val="28"/>
          <w:szCs w:val="28"/>
        </w:rPr>
        <w:t>м</w:t>
      </w:r>
      <w:r w:rsidRPr="001665A0">
        <w:rPr>
          <w:rFonts w:ascii="Times New Roman" w:hAnsi="Times New Roman"/>
          <w:b/>
          <w:bCs/>
          <w:spacing w:val="1"/>
          <w:sz w:val="28"/>
          <w:szCs w:val="28"/>
        </w:rPr>
        <w:t>е</w:t>
      </w:r>
      <w:r w:rsidRPr="001665A0">
        <w:rPr>
          <w:rFonts w:ascii="Times New Roman" w:hAnsi="Times New Roman"/>
          <w:b/>
          <w:bCs/>
          <w:spacing w:val="-2"/>
          <w:sz w:val="28"/>
          <w:szCs w:val="28"/>
        </w:rPr>
        <w:t>ж</w:t>
      </w:r>
      <w:r w:rsidRPr="001665A0">
        <w:rPr>
          <w:rFonts w:ascii="Times New Roman" w:hAnsi="Times New Roman"/>
          <w:b/>
          <w:bCs/>
          <w:spacing w:val="1"/>
          <w:sz w:val="28"/>
          <w:szCs w:val="28"/>
        </w:rPr>
        <w:t>о</w:t>
      </w:r>
      <w:r w:rsidRPr="001665A0">
        <w:rPr>
          <w:rFonts w:ascii="Times New Roman" w:hAnsi="Times New Roman"/>
          <w:b/>
          <w:bCs/>
          <w:spacing w:val="-1"/>
          <w:sz w:val="28"/>
          <w:szCs w:val="28"/>
        </w:rPr>
        <w:t>т</w:t>
      </w:r>
      <w:r w:rsidRPr="001665A0">
        <w:rPr>
          <w:rFonts w:ascii="Times New Roman" w:hAnsi="Times New Roman"/>
          <w:b/>
          <w:bCs/>
          <w:sz w:val="28"/>
          <w:szCs w:val="28"/>
        </w:rPr>
        <w:t>р</w:t>
      </w:r>
      <w:r w:rsidRPr="001665A0">
        <w:rPr>
          <w:rFonts w:ascii="Times New Roman" w:hAnsi="Times New Roman"/>
          <w:b/>
          <w:bCs/>
          <w:spacing w:val="1"/>
          <w:sz w:val="28"/>
          <w:szCs w:val="28"/>
        </w:rPr>
        <w:t>а</w:t>
      </w:r>
      <w:r w:rsidRPr="001665A0">
        <w:rPr>
          <w:rFonts w:ascii="Times New Roman" w:hAnsi="Times New Roman"/>
          <w:b/>
          <w:bCs/>
          <w:spacing w:val="-2"/>
          <w:sz w:val="28"/>
          <w:szCs w:val="28"/>
        </w:rPr>
        <w:t>с</w:t>
      </w:r>
      <w:r w:rsidRPr="001665A0">
        <w:rPr>
          <w:rFonts w:ascii="Times New Roman" w:hAnsi="Times New Roman"/>
          <w:b/>
          <w:bCs/>
          <w:spacing w:val="1"/>
          <w:sz w:val="28"/>
          <w:szCs w:val="28"/>
        </w:rPr>
        <w:t>л</w:t>
      </w:r>
      <w:r w:rsidRPr="001665A0">
        <w:rPr>
          <w:rFonts w:ascii="Times New Roman" w:hAnsi="Times New Roman"/>
          <w:b/>
          <w:bCs/>
          <w:sz w:val="28"/>
          <w:szCs w:val="28"/>
        </w:rPr>
        <w:t>ев</w:t>
      </w:r>
      <w:r w:rsidRPr="001665A0">
        <w:rPr>
          <w:rFonts w:ascii="Times New Roman" w:hAnsi="Times New Roman"/>
          <w:b/>
          <w:bCs/>
          <w:spacing w:val="-1"/>
          <w:sz w:val="28"/>
          <w:szCs w:val="28"/>
        </w:rPr>
        <w:t>ы</w:t>
      </w:r>
      <w:r w:rsidRPr="001665A0">
        <w:rPr>
          <w:rFonts w:ascii="Times New Roman" w:hAnsi="Times New Roman"/>
          <w:b/>
          <w:bCs/>
          <w:sz w:val="28"/>
          <w:szCs w:val="28"/>
        </w:rPr>
        <w:t xml:space="preserve">е </w:t>
      </w:r>
      <w:r w:rsidRPr="001665A0">
        <w:rPr>
          <w:rFonts w:ascii="Times New Roman" w:hAnsi="Times New Roman"/>
          <w:b/>
          <w:bCs/>
          <w:spacing w:val="-1"/>
          <w:sz w:val="28"/>
          <w:szCs w:val="28"/>
        </w:rPr>
        <w:t>к</w:t>
      </w:r>
      <w:r w:rsidRPr="001665A0">
        <w:rPr>
          <w:rFonts w:ascii="Times New Roman" w:hAnsi="Times New Roman"/>
          <w:b/>
          <w:bCs/>
          <w:spacing w:val="1"/>
          <w:sz w:val="28"/>
          <w:szCs w:val="28"/>
        </w:rPr>
        <w:t>о</w:t>
      </w:r>
      <w:r w:rsidRPr="001665A0">
        <w:rPr>
          <w:rFonts w:ascii="Times New Roman" w:hAnsi="Times New Roman"/>
          <w:b/>
          <w:bCs/>
          <w:sz w:val="28"/>
          <w:szCs w:val="28"/>
        </w:rPr>
        <w:t>мплекс</w:t>
      </w:r>
      <w:r w:rsidRPr="001665A0">
        <w:rPr>
          <w:rFonts w:ascii="Times New Roman" w:hAnsi="Times New Roman"/>
          <w:b/>
          <w:bCs/>
          <w:spacing w:val="-1"/>
          <w:sz w:val="28"/>
          <w:szCs w:val="28"/>
        </w:rPr>
        <w:t>ы</w:t>
      </w:r>
      <w:r w:rsidRPr="001665A0">
        <w:rPr>
          <w:rFonts w:ascii="Times New Roman" w:hAnsi="Times New Roman"/>
          <w:b/>
          <w:bCs/>
          <w:sz w:val="28"/>
          <w:szCs w:val="28"/>
        </w:rPr>
        <w:t>.</w:t>
      </w:r>
      <w:r w:rsidRPr="001665A0">
        <w:rPr>
          <w:rFonts w:ascii="Times New Roman" w:hAnsi="Times New Roman"/>
          <w:b/>
          <w:bCs/>
          <w:spacing w:val="8"/>
          <w:sz w:val="28"/>
          <w:szCs w:val="28"/>
        </w:rPr>
        <w:t xml:space="preserve"> </w:t>
      </w:r>
      <w:r w:rsidRPr="001665A0">
        <w:rPr>
          <w:rFonts w:ascii="Times New Roman" w:hAnsi="Times New Roman"/>
          <w:sz w:val="28"/>
          <w:szCs w:val="28"/>
        </w:rPr>
        <w:t>Се</w:t>
      </w:r>
      <w:r w:rsidRPr="001665A0">
        <w:rPr>
          <w:rFonts w:ascii="Times New Roman" w:hAnsi="Times New Roman"/>
          <w:spacing w:val="-1"/>
          <w:sz w:val="28"/>
          <w:szCs w:val="28"/>
        </w:rPr>
        <w:t>ль</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х</w:t>
      </w:r>
      <w:r w:rsidRPr="001665A0">
        <w:rPr>
          <w:rFonts w:ascii="Times New Roman" w:hAnsi="Times New Roman"/>
          <w:spacing w:val="1"/>
          <w:sz w:val="28"/>
          <w:szCs w:val="28"/>
        </w:rPr>
        <w:t>о</w:t>
      </w:r>
      <w:r w:rsidRPr="001665A0">
        <w:rPr>
          <w:rFonts w:ascii="Times New Roman" w:hAnsi="Times New Roman"/>
          <w:sz w:val="28"/>
          <w:szCs w:val="28"/>
        </w:rPr>
        <w:t>з</w:t>
      </w:r>
      <w:r w:rsidRPr="001665A0">
        <w:rPr>
          <w:rFonts w:ascii="Times New Roman" w:hAnsi="Times New Roman"/>
          <w:spacing w:val="-3"/>
          <w:sz w:val="28"/>
          <w:szCs w:val="28"/>
        </w:rPr>
        <w:t>я</w:t>
      </w:r>
      <w:r w:rsidRPr="001665A0">
        <w:rPr>
          <w:rFonts w:ascii="Times New Roman" w:hAnsi="Times New Roman"/>
          <w:spacing w:val="1"/>
          <w:sz w:val="28"/>
          <w:szCs w:val="28"/>
        </w:rPr>
        <w:t>й</w:t>
      </w:r>
      <w:r w:rsidRPr="001665A0">
        <w:rPr>
          <w:rFonts w:ascii="Times New Roman" w:hAnsi="Times New Roman"/>
          <w:sz w:val="28"/>
          <w:szCs w:val="28"/>
        </w:rPr>
        <w:t xml:space="preserve">ство.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асле</w:t>
      </w:r>
      <w:r w:rsidRPr="001665A0">
        <w:rPr>
          <w:rFonts w:ascii="Times New Roman" w:hAnsi="Times New Roman"/>
          <w:spacing w:val="-1"/>
          <w:sz w:val="28"/>
          <w:szCs w:val="28"/>
        </w:rPr>
        <w:t>во</w:t>
      </w:r>
      <w:r w:rsidRPr="001665A0">
        <w:rPr>
          <w:rFonts w:ascii="Times New Roman" w:hAnsi="Times New Roman"/>
          <w:sz w:val="28"/>
          <w:szCs w:val="28"/>
        </w:rPr>
        <w:t>й</w:t>
      </w:r>
      <w:r w:rsidRPr="001665A0">
        <w:rPr>
          <w:rFonts w:ascii="Times New Roman" w:hAnsi="Times New Roman"/>
          <w:spacing w:val="4"/>
          <w:sz w:val="28"/>
          <w:szCs w:val="28"/>
        </w:rPr>
        <w:t xml:space="preserve"> </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став сел</w:t>
      </w:r>
      <w:r w:rsidRPr="001665A0">
        <w:rPr>
          <w:rFonts w:ascii="Times New Roman" w:hAnsi="Times New Roman"/>
          <w:spacing w:val="-1"/>
          <w:sz w:val="28"/>
          <w:szCs w:val="28"/>
        </w:rPr>
        <w:t>ь</w:t>
      </w:r>
      <w:r w:rsidRPr="001665A0">
        <w:rPr>
          <w:rFonts w:ascii="Times New Roman" w:hAnsi="Times New Roman"/>
          <w:sz w:val="28"/>
          <w:szCs w:val="28"/>
        </w:rPr>
        <w:t>ск</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1"/>
          <w:sz w:val="28"/>
          <w:szCs w:val="28"/>
        </w:rPr>
        <w:t xml:space="preserve"> хо</w:t>
      </w:r>
      <w:r w:rsidRPr="001665A0">
        <w:rPr>
          <w:rFonts w:ascii="Times New Roman" w:hAnsi="Times New Roman"/>
          <w:spacing w:val="-3"/>
          <w:sz w:val="28"/>
          <w:szCs w:val="28"/>
        </w:rPr>
        <w:t>з</w:t>
      </w:r>
      <w:r w:rsidRPr="001665A0">
        <w:rPr>
          <w:rFonts w:ascii="Times New Roman" w:hAnsi="Times New Roman"/>
          <w:sz w:val="28"/>
          <w:szCs w:val="28"/>
        </w:rPr>
        <w:t>я</w:t>
      </w:r>
      <w:r w:rsidRPr="001665A0">
        <w:rPr>
          <w:rFonts w:ascii="Times New Roman" w:hAnsi="Times New Roman"/>
          <w:spacing w:val="1"/>
          <w:sz w:val="28"/>
          <w:szCs w:val="28"/>
        </w:rPr>
        <w:t>й</w:t>
      </w:r>
      <w:r w:rsidRPr="001665A0">
        <w:rPr>
          <w:rFonts w:ascii="Times New Roman" w:hAnsi="Times New Roman"/>
          <w:sz w:val="28"/>
          <w:szCs w:val="28"/>
        </w:rPr>
        <w:t>ст</w:t>
      </w:r>
      <w:r w:rsidRPr="001665A0">
        <w:rPr>
          <w:rFonts w:ascii="Times New Roman" w:hAnsi="Times New Roman"/>
          <w:spacing w:val="-3"/>
          <w:sz w:val="28"/>
          <w:szCs w:val="28"/>
        </w:rPr>
        <w:t>в</w:t>
      </w:r>
      <w:r w:rsidRPr="001665A0">
        <w:rPr>
          <w:rFonts w:ascii="Times New Roman" w:hAnsi="Times New Roman"/>
          <w:spacing w:val="-2"/>
          <w:sz w:val="28"/>
          <w:szCs w:val="28"/>
        </w:rPr>
        <w:t>а</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z w:val="28"/>
          <w:szCs w:val="28"/>
        </w:rPr>
        <w:t>Расте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в</w:t>
      </w:r>
      <w:r w:rsidRPr="001665A0">
        <w:rPr>
          <w:rFonts w:ascii="Times New Roman" w:hAnsi="Times New Roman"/>
          <w:spacing w:val="1"/>
          <w:sz w:val="28"/>
          <w:szCs w:val="28"/>
        </w:rPr>
        <w:t>од</w:t>
      </w:r>
      <w:r w:rsidRPr="001665A0">
        <w:rPr>
          <w:rFonts w:ascii="Times New Roman" w:hAnsi="Times New Roman"/>
          <w:sz w:val="28"/>
          <w:szCs w:val="28"/>
        </w:rPr>
        <w:t>ст</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 Ж</w:t>
      </w:r>
      <w:r w:rsidRPr="001665A0">
        <w:rPr>
          <w:rFonts w:ascii="Times New Roman" w:hAnsi="Times New Roman"/>
          <w:spacing w:val="1"/>
          <w:sz w:val="28"/>
          <w:szCs w:val="28"/>
        </w:rPr>
        <w:t>и</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о</w:t>
      </w:r>
      <w:r w:rsidRPr="001665A0">
        <w:rPr>
          <w:rFonts w:ascii="Times New Roman" w:hAnsi="Times New Roman"/>
          <w:spacing w:val="1"/>
          <w:sz w:val="28"/>
          <w:szCs w:val="28"/>
        </w:rPr>
        <w:t>д</w:t>
      </w:r>
      <w:r w:rsidRPr="001665A0">
        <w:rPr>
          <w:rFonts w:ascii="Times New Roman" w:hAnsi="Times New Roman"/>
          <w:sz w:val="28"/>
          <w:szCs w:val="28"/>
        </w:rPr>
        <w:t>ст</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асле</w:t>
      </w:r>
      <w:r w:rsidRPr="001665A0">
        <w:rPr>
          <w:rFonts w:ascii="Times New Roman" w:hAnsi="Times New Roman"/>
          <w:spacing w:val="-1"/>
          <w:sz w:val="28"/>
          <w:szCs w:val="28"/>
        </w:rPr>
        <w:t>во</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z w:val="28"/>
          <w:szCs w:val="28"/>
        </w:rPr>
        <w:t>став ж</w:t>
      </w:r>
      <w:r w:rsidRPr="001665A0">
        <w:rPr>
          <w:rFonts w:ascii="Times New Roman" w:hAnsi="Times New Roman"/>
          <w:spacing w:val="1"/>
          <w:sz w:val="28"/>
          <w:szCs w:val="28"/>
        </w:rPr>
        <w:t>и</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z w:val="28"/>
          <w:szCs w:val="28"/>
        </w:rPr>
        <w:t>ства.</w:t>
      </w:r>
      <w:r w:rsidRPr="001665A0">
        <w:rPr>
          <w:rFonts w:ascii="Times New Roman" w:hAnsi="Times New Roman"/>
          <w:spacing w:val="2"/>
          <w:sz w:val="28"/>
          <w:szCs w:val="28"/>
        </w:rPr>
        <w:t xml:space="preserve"> </w:t>
      </w:r>
      <w:r w:rsidRPr="001665A0">
        <w:rPr>
          <w:rFonts w:ascii="Times New Roman" w:hAnsi="Times New Roman"/>
          <w:spacing w:val="1"/>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я ж</w:t>
      </w:r>
      <w:r w:rsidRPr="001665A0">
        <w:rPr>
          <w:rFonts w:ascii="Times New Roman" w:hAnsi="Times New Roman"/>
          <w:spacing w:val="1"/>
          <w:sz w:val="28"/>
          <w:szCs w:val="28"/>
        </w:rPr>
        <w:t>и</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о</w:t>
      </w:r>
      <w:r w:rsidRPr="001665A0">
        <w:rPr>
          <w:rFonts w:ascii="Times New Roman" w:hAnsi="Times New Roman"/>
          <w:spacing w:val="1"/>
          <w:sz w:val="28"/>
          <w:szCs w:val="28"/>
        </w:rPr>
        <w:t>д</w:t>
      </w:r>
      <w:r w:rsidRPr="001665A0">
        <w:rPr>
          <w:rFonts w:ascii="Times New Roman" w:hAnsi="Times New Roman"/>
          <w:sz w:val="28"/>
          <w:szCs w:val="28"/>
        </w:rPr>
        <w:t xml:space="preserve">ства. </w:t>
      </w:r>
      <w:r w:rsidRPr="001665A0">
        <w:rPr>
          <w:rFonts w:ascii="Times New Roman" w:hAnsi="Times New Roman"/>
          <w:spacing w:val="-4"/>
          <w:sz w:val="28"/>
          <w:szCs w:val="28"/>
        </w:rPr>
        <w:t>А</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1"/>
          <w:sz w:val="28"/>
          <w:szCs w:val="28"/>
        </w:rPr>
        <w:t>оп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мышл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ны</w:t>
      </w:r>
      <w:r w:rsidRPr="001665A0">
        <w:rPr>
          <w:rFonts w:ascii="Times New Roman" w:hAnsi="Times New Roman"/>
          <w:sz w:val="28"/>
          <w:szCs w:val="28"/>
        </w:rPr>
        <w:t>й к</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z w:val="28"/>
          <w:szCs w:val="28"/>
        </w:rPr>
        <w:t xml:space="preserve">екс. </w:t>
      </w:r>
      <w:r w:rsidRPr="001665A0">
        <w:rPr>
          <w:rFonts w:ascii="Times New Roman" w:hAnsi="Times New Roman"/>
          <w:spacing w:val="-3"/>
          <w:sz w:val="28"/>
          <w:szCs w:val="28"/>
        </w:rPr>
        <w:t>С</w:t>
      </w:r>
      <w:r w:rsidRPr="001665A0">
        <w:rPr>
          <w:rFonts w:ascii="Times New Roman" w:hAnsi="Times New Roman"/>
          <w:spacing w:val="1"/>
          <w:sz w:val="28"/>
          <w:szCs w:val="28"/>
        </w:rPr>
        <w:t>о</w:t>
      </w:r>
      <w:r w:rsidRPr="001665A0">
        <w:rPr>
          <w:rFonts w:ascii="Times New Roman" w:hAnsi="Times New Roman"/>
          <w:sz w:val="28"/>
          <w:szCs w:val="28"/>
        </w:rPr>
        <w:t xml:space="preserve">став </w:t>
      </w:r>
      <w:r w:rsidRPr="001665A0">
        <w:rPr>
          <w:rFonts w:ascii="Times New Roman" w:hAnsi="Times New Roman"/>
          <w:spacing w:val="-1"/>
          <w:sz w:val="28"/>
          <w:szCs w:val="28"/>
        </w:rPr>
        <w:t>АП</w:t>
      </w:r>
      <w:r w:rsidRPr="001665A0">
        <w:rPr>
          <w:rFonts w:ascii="Times New Roman" w:hAnsi="Times New Roman"/>
          <w:sz w:val="28"/>
          <w:szCs w:val="28"/>
        </w:rPr>
        <w:t xml:space="preserve">К. </w:t>
      </w:r>
      <w:r w:rsidRPr="001665A0">
        <w:rPr>
          <w:rFonts w:ascii="Times New Roman" w:hAnsi="Times New Roman"/>
          <w:spacing w:val="-1"/>
          <w:sz w:val="28"/>
          <w:szCs w:val="28"/>
        </w:rPr>
        <w:t>П</w:t>
      </w:r>
      <w:r w:rsidRPr="001665A0">
        <w:rPr>
          <w:rFonts w:ascii="Times New Roman" w:hAnsi="Times New Roman"/>
          <w:spacing w:val="1"/>
          <w:sz w:val="28"/>
          <w:szCs w:val="28"/>
        </w:rPr>
        <w:t>и</w:t>
      </w:r>
      <w:r w:rsidRPr="001665A0">
        <w:rPr>
          <w:rFonts w:ascii="Times New Roman" w:hAnsi="Times New Roman"/>
          <w:sz w:val="28"/>
          <w:szCs w:val="28"/>
        </w:rPr>
        <w:t>щевая</w:t>
      </w:r>
      <w:r w:rsidRPr="001665A0">
        <w:rPr>
          <w:rFonts w:ascii="Times New Roman" w:hAnsi="Times New Roman"/>
          <w:spacing w:val="59"/>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1"/>
          <w:sz w:val="28"/>
          <w:szCs w:val="28"/>
        </w:rPr>
        <w:t>л</w:t>
      </w:r>
      <w:r w:rsidRPr="001665A0">
        <w:rPr>
          <w:rFonts w:ascii="Times New Roman" w:hAnsi="Times New Roman"/>
          <w:sz w:val="28"/>
          <w:szCs w:val="28"/>
        </w:rPr>
        <w:t>егкая</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z w:val="28"/>
          <w:szCs w:val="28"/>
        </w:rPr>
        <w:t>ш</w:t>
      </w:r>
      <w:r w:rsidRPr="001665A0">
        <w:rPr>
          <w:rFonts w:ascii="Times New Roman" w:hAnsi="Times New Roman"/>
          <w:spacing w:val="-1"/>
          <w:sz w:val="28"/>
          <w:szCs w:val="28"/>
        </w:rPr>
        <w:t>л</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ь</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z w:val="28"/>
          <w:szCs w:val="28"/>
        </w:rPr>
        <w:t>Ле</w:t>
      </w:r>
      <w:r w:rsidRPr="001665A0">
        <w:rPr>
          <w:rFonts w:ascii="Times New Roman" w:hAnsi="Times New Roman"/>
          <w:spacing w:val="-3"/>
          <w:sz w:val="28"/>
          <w:szCs w:val="28"/>
        </w:rPr>
        <w:t>с</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4"/>
          <w:sz w:val="28"/>
          <w:szCs w:val="28"/>
        </w:rPr>
        <w:t xml:space="preserve"> </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п</w:t>
      </w:r>
      <w:r w:rsidRPr="001665A0">
        <w:rPr>
          <w:rFonts w:ascii="Times New Roman" w:hAnsi="Times New Roman"/>
          <w:spacing w:val="-3"/>
          <w:sz w:val="28"/>
          <w:szCs w:val="28"/>
        </w:rPr>
        <w:t>л</w:t>
      </w:r>
      <w:r w:rsidRPr="001665A0">
        <w:rPr>
          <w:rFonts w:ascii="Times New Roman" w:hAnsi="Times New Roman"/>
          <w:sz w:val="28"/>
          <w:szCs w:val="28"/>
        </w:rPr>
        <w:t>екс.</w:t>
      </w:r>
      <w:r w:rsidRPr="001665A0">
        <w:rPr>
          <w:rFonts w:ascii="Times New Roman" w:hAnsi="Times New Roman"/>
          <w:spacing w:val="3"/>
          <w:sz w:val="28"/>
          <w:szCs w:val="28"/>
        </w:rPr>
        <w:t xml:space="preserve"> </w:t>
      </w:r>
      <w:r w:rsidRPr="001665A0">
        <w:rPr>
          <w:rFonts w:ascii="Times New Roman" w:hAnsi="Times New Roman"/>
          <w:spacing w:val="-3"/>
          <w:sz w:val="28"/>
          <w:szCs w:val="28"/>
        </w:rPr>
        <w:t>С</w:t>
      </w:r>
      <w:r w:rsidRPr="001665A0">
        <w:rPr>
          <w:rFonts w:ascii="Times New Roman" w:hAnsi="Times New Roman"/>
          <w:spacing w:val="1"/>
          <w:sz w:val="28"/>
          <w:szCs w:val="28"/>
        </w:rPr>
        <w:t>о</w:t>
      </w:r>
      <w:r w:rsidRPr="001665A0">
        <w:rPr>
          <w:rFonts w:ascii="Times New Roman" w:hAnsi="Times New Roman"/>
          <w:sz w:val="28"/>
          <w:szCs w:val="28"/>
        </w:rPr>
        <w:t>став к</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pacing w:val="-2"/>
          <w:sz w:val="28"/>
          <w:szCs w:val="28"/>
        </w:rPr>
        <w:t>е</w:t>
      </w:r>
      <w:r w:rsidRPr="001665A0">
        <w:rPr>
          <w:rFonts w:ascii="Times New Roman" w:hAnsi="Times New Roman"/>
          <w:sz w:val="28"/>
          <w:szCs w:val="28"/>
        </w:rPr>
        <w:t>кса.</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мес</w:t>
      </w:r>
      <w:r w:rsidRPr="001665A0">
        <w:rPr>
          <w:rFonts w:ascii="Times New Roman" w:hAnsi="Times New Roman"/>
          <w:spacing w:val="-3"/>
          <w:sz w:val="28"/>
          <w:szCs w:val="28"/>
        </w:rPr>
        <w:t>т</w:t>
      </w:r>
      <w:r w:rsidRPr="001665A0">
        <w:rPr>
          <w:rFonts w:ascii="Times New Roman" w:hAnsi="Times New Roman"/>
          <w:sz w:val="28"/>
          <w:szCs w:val="28"/>
        </w:rPr>
        <w:t xml:space="preserve">а </w:t>
      </w:r>
      <w:r w:rsidRPr="001665A0">
        <w:rPr>
          <w:rFonts w:ascii="Times New Roman" w:hAnsi="Times New Roman"/>
          <w:spacing w:val="-1"/>
          <w:sz w:val="28"/>
          <w:szCs w:val="28"/>
        </w:rPr>
        <w:t>л</w:t>
      </w:r>
      <w:r w:rsidRPr="001665A0">
        <w:rPr>
          <w:rFonts w:ascii="Times New Roman" w:hAnsi="Times New Roman"/>
          <w:sz w:val="28"/>
          <w:szCs w:val="28"/>
        </w:rPr>
        <w:t>ес</w:t>
      </w:r>
      <w:r w:rsidRPr="001665A0">
        <w:rPr>
          <w:rFonts w:ascii="Times New Roman" w:hAnsi="Times New Roman"/>
          <w:spacing w:val="1"/>
          <w:sz w:val="28"/>
          <w:szCs w:val="28"/>
        </w:rPr>
        <w:t>о</w:t>
      </w:r>
      <w:r w:rsidRPr="001665A0">
        <w:rPr>
          <w:rFonts w:ascii="Times New Roman" w:hAnsi="Times New Roman"/>
          <w:sz w:val="28"/>
          <w:szCs w:val="28"/>
        </w:rPr>
        <w:t>за</w:t>
      </w:r>
      <w:r w:rsidRPr="001665A0">
        <w:rPr>
          <w:rFonts w:ascii="Times New Roman" w:hAnsi="Times New Roman"/>
          <w:spacing w:val="-3"/>
          <w:sz w:val="28"/>
          <w:szCs w:val="28"/>
        </w:rPr>
        <w:t>г</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 xml:space="preserve">к. </w:t>
      </w:r>
      <w:r w:rsidRPr="001665A0">
        <w:rPr>
          <w:rFonts w:ascii="Times New Roman" w:hAnsi="Times New Roman"/>
          <w:spacing w:val="-1"/>
          <w:sz w:val="28"/>
          <w:szCs w:val="28"/>
        </w:rPr>
        <w:t>Ц</w:t>
      </w:r>
      <w:r w:rsidRPr="001665A0">
        <w:rPr>
          <w:rFonts w:ascii="Times New Roman" w:hAnsi="Times New Roman"/>
          <w:sz w:val="28"/>
          <w:szCs w:val="28"/>
        </w:rPr>
        <w:t>ел</w:t>
      </w:r>
      <w:r w:rsidRPr="001665A0">
        <w:rPr>
          <w:rFonts w:ascii="Times New Roman" w:hAnsi="Times New Roman"/>
          <w:spacing w:val="-2"/>
          <w:sz w:val="28"/>
          <w:szCs w:val="28"/>
        </w:rPr>
        <w:t>л</w:t>
      </w:r>
      <w:r w:rsidRPr="001665A0">
        <w:rPr>
          <w:rFonts w:ascii="Times New Roman" w:hAnsi="Times New Roman"/>
          <w:spacing w:val="-1"/>
          <w:sz w:val="28"/>
          <w:szCs w:val="28"/>
        </w:rPr>
        <w:t>юл</w:t>
      </w:r>
      <w:r w:rsidRPr="001665A0">
        <w:rPr>
          <w:rFonts w:ascii="Times New Roman" w:hAnsi="Times New Roman"/>
          <w:spacing w:val="1"/>
          <w:sz w:val="28"/>
          <w:szCs w:val="28"/>
        </w:rPr>
        <w:t>о</w:t>
      </w:r>
      <w:r w:rsidRPr="001665A0">
        <w:rPr>
          <w:rFonts w:ascii="Times New Roman" w:hAnsi="Times New Roman"/>
          <w:sz w:val="28"/>
          <w:szCs w:val="28"/>
        </w:rPr>
        <w:t>зн</w:t>
      </w:r>
      <w:r w:rsidRPr="001665A0">
        <w:rPr>
          <w:rFonts w:ascii="Times New Roman" w:hAnsi="Times New Roman"/>
          <w:spacing w:val="4"/>
          <w:sz w:val="28"/>
          <w:szCs w:val="28"/>
        </w:rPr>
        <w:t>о</w:t>
      </w:r>
      <w:r w:rsidRPr="001665A0">
        <w:rPr>
          <w:rFonts w:ascii="Times New Roman" w:hAnsi="Times New Roman"/>
          <w:spacing w:val="-2"/>
          <w:sz w:val="28"/>
          <w:szCs w:val="28"/>
        </w:rPr>
        <w:t>-</w:t>
      </w:r>
      <w:r w:rsidRPr="001665A0">
        <w:rPr>
          <w:rFonts w:ascii="Times New Roman" w:hAnsi="Times New Roman"/>
          <w:spacing w:val="1"/>
          <w:sz w:val="28"/>
          <w:szCs w:val="28"/>
        </w:rPr>
        <w:t>б</w:t>
      </w:r>
      <w:r w:rsidRPr="001665A0">
        <w:rPr>
          <w:rFonts w:ascii="Times New Roman" w:hAnsi="Times New Roman"/>
          <w:spacing w:val="-4"/>
          <w:sz w:val="28"/>
          <w:szCs w:val="28"/>
        </w:rPr>
        <w:t>у</w:t>
      </w:r>
      <w:r w:rsidRPr="001665A0">
        <w:rPr>
          <w:rFonts w:ascii="Times New Roman" w:hAnsi="Times New Roman"/>
          <w:sz w:val="28"/>
          <w:szCs w:val="28"/>
        </w:rPr>
        <w:t>маж</w:t>
      </w:r>
      <w:r w:rsidRPr="001665A0">
        <w:rPr>
          <w:rFonts w:ascii="Times New Roman" w:hAnsi="Times New Roman"/>
          <w:spacing w:val="1"/>
          <w:sz w:val="28"/>
          <w:szCs w:val="28"/>
        </w:rPr>
        <w:t>н</w:t>
      </w:r>
      <w:r w:rsidRPr="001665A0">
        <w:rPr>
          <w:rFonts w:ascii="Times New Roman" w:hAnsi="Times New Roman"/>
          <w:sz w:val="28"/>
          <w:szCs w:val="28"/>
        </w:rPr>
        <w:t>ая</w:t>
      </w:r>
      <w:r w:rsidRPr="001665A0">
        <w:rPr>
          <w:rFonts w:ascii="Times New Roman" w:hAnsi="Times New Roman"/>
          <w:spacing w:val="3"/>
          <w:sz w:val="28"/>
          <w:szCs w:val="28"/>
        </w:rPr>
        <w:t xml:space="preserve"> </w:t>
      </w:r>
      <w:r w:rsidRPr="001665A0">
        <w:rPr>
          <w:rFonts w:ascii="Times New Roman" w:hAnsi="Times New Roman"/>
          <w:spacing w:val="-1"/>
          <w:sz w:val="28"/>
          <w:szCs w:val="28"/>
        </w:rPr>
        <w:t>пр</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z w:val="28"/>
          <w:szCs w:val="28"/>
        </w:rPr>
        <w:t>ш</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ст</w:t>
      </w:r>
      <w:r w:rsidRPr="001665A0">
        <w:rPr>
          <w:rFonts w:ascii="Times New Roman" w:hAnsi="Times New Roman"/>
          <w:spacing w:val="2"/>
          <w:sz w:val="28"/>
          <w:szCs w:val="28"/>
        </w:rPr>
        <w:t>ь</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То</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2"/>
          <w:sz w:val="28"/>
          <w:szCs w:val="28"/>
        </w:rPr>
        <w:t>о</w:t>
      </w:r>
      <w:r w:rsidRPr="001665A0">
        <w:rPr>
          <w:rFonts w:ascii="Times New Roman" w:hAnsi="Times New Roman"/>
          <w:sz w:val="28"/>
          <w:szCs w:val="28"/>
        </w:rPr>
        <w:t>-энергет</w:t>
      </w:r>
      <w:r w:rsidRPr="001665A0">
        <w:rPr>
          <w:rFonts w:ascii="Times New Roman" w:hAnsi="Times New Roman"/>
          <w:spacing w:val="-2"/>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й </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мплекс.</w:t>
      </w:r>
      <w:r w:rsidRPr="001665A0">
        <w:rPr>
          <w:rFonts w:ascii="Times New Roman" w:hAnsi="Times New Roman"/>
          <w:spacing w:val="1"/>
          <w:sz w:val="28"/>
          <w:szCs w:val="28"/>
        </w:rPr>
        <w:t xml:space="preserve"> </w:t>
      </w:r>
      <w:r w:rsidRPr="001665A0">
        <w:rPr>
          <w:rFonts w:ascii="Times New Roman" w:hAnsi="Times New Roman"/>
          <w:spacing w:val="-4"/>
          <w:sz w:val="28"/>
          <w:szCs w:val="28"/>
        </w:rPr>
        <w:t>Т</w:t>
      </w:r>
      <w:r w:rsidRPr="001665A0">
        <w:rPr>
          <w:rFonts w:ascii="Times New Roman" w:hAnsi="Times New Roman"/>
          <w:spacing w:val="1"/>
          <w:sz w:val="28"/>
          <w:szCs w:val="28"/>
        </w:rPr>
        <w:t>оп</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2"/>
          <w:sz w:val="28"/>
          <w:szCs w:val="28"/>
        </w:rPr>
        <w:t>о</w:t>
      </w:r>
      <w:r w:rsidRPr="001665A0">
        <w:rPr>
          <w:rFonts w:ascii="Times New Roman" w:hAnsi="Times New Roman"/>
          <w:sz w:val="28"/>
          <w:szCs w:val="28"/>
        </w:rPr>
        <w:t>-эн</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гет</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ки</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мпл</w:t>
      </w:r>
      <w:r w:rsidRPr="001665A0">
        <w:rPr>
          <w:rFonts w:ascii="Times New Roman" w:hAnsi="Times New Roman"/>
          <w:spacing w:val="-2"/>
          <w:sz w:val="28"/>
          <w:szCs w:val="28"/>
        </w:rPr>
        <w:t>е</w:t>
      </w:r>
      <w:r w:rsidRPr="001665A0">
        <w:rPr>
          <w:rFonts w:ascii="Times New Roman" w:hAnsi="Times New Roman"/>
          <w:sz w:val="28"/>
          <w:szCs w:val="28"/>
        </w:rPr>
        <w:t>кс.</w:t>
      </w:r>
      <w:r w:rsidRPr="001665A0">
        <w:rPr>
          <w:rFonts w:ascii="Times New Roman" w:hAnsi="Times New Roman"/>
          <w:spacing w:val="1"/>
          <w:sz w:val="28"/>
          <w:szCs w:val="28"/>
        </w:rPr>
        <w:t xml:space="preserve"> </w:t>
      </w:r>
      <w:r w:rsidRPr="001665A0">
        <w:rPr>
          <w:rFonts w:ascii="Times New Roman" w:hAnsi="Times New Roman"/>
          <w:sz w:val="28"/>
          <w:szCs w:val="28"/>
        </w:rPr>
        <w:t>У</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ль</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z w:val="28"/>
          <w:szCs w:val="28"/>
        </w:rPr>
        <w:t xml:space="preserve">я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z w:val="28"/>
          <w:szCs w:val="28"/>
        </w:rPr>
        <w:t>ш</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ь</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ефтя</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z w:val="28"/>
          <w:szCs w:val="28"/>
        </w:rPr>
        <w:t>я</w:t>
      </w:r>
      <w:r w:rsidRPr="001665A0">
        <w:rPr>
          <w:rFonts w:ascii="Times New Roman" w:hAnsi="Times New Roman"/>
          <w:spacing w:val="4"/>
          <w:sz w:val="28"/>
          <w:szCs w:val="28"/>
        </w:rPr>
        <w:t xml:space="preserve"> </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z w:val="28"/>
          <w:szCs w:val="28"/>
        </w:rPr>
        <w:t>га</w:t>
      </w:r>
      <w:r w:rsidRPr="001665A0">
        <w:rPr>
          <w:rFonts w:ascii="Times New Roman" w:hAnsi="Times New Roman"/>
          <w:spacing w:val="-3"/>
          <w:sz w:val="28"/>
          <w:szCs w:val="28"/>
        </w:rPr>
        <w:t>з</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z w:val="28"/>
          <w:szCs w:val="28"/>
        </w:rPr>
        <w:t>я</w:t>
      </w:r>
      <w:r w:rsidRPr="001665A0">
        <w:rPr>
          <w:rFonts w:ascii="Times New Roman" w:hAnsi="Times New Roman"/>
          <w:spacing w:val="4"/>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z w:val="28"/>
          <w:szCs w:val="28"/>
        </w:rPr>
        <w:t>ш</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ь</w:t>
      </w:r>
      <w:r w:rsidRPr="001665A0">
        <w:rPr>
          <w:rFonts w:ascii="Times New Roman" w:hAnsi="Times New Roman"/>
          <w:sz w:val="28"/>
          <w:szCs w:val="28"/>
        </w:rPr>
        <w:t>. Э</w:t>
      </w:r>
      <w:r w:rsidRPr="001665A0">
        <w:rPr>
          <w:rFonts w:ascii="Times New Roman" w:hAnsi="Times New Roman"/>
          <w:spacing w:val="-1"/>
          <w:sz w:val="28"/>
          <w:szCs w:val="28"/>
        </w:rPr>
        <w:t>л</w:t>
      </w:r>
      <w:r w:rsidRPr="001665A0">
        <w:rPr>
          <w:rFonts w:ascii="Times New Roman" w:hAnsi="Times New Roman"/>
          <w:sz w:val="28"/>
          <w:szCs w:val="28"/>
        </w:rPr>
        <w:t>ект</w:t>
      </w:r>
      <w:r w:rsidRPr="001665A0">
        <w:rPr>
          <w:rFonts w:ascii="Times New Roman" w:hAnsi="Times New Roman"/>
          <w:spacing w:val="1"/>
          <w:sz w:val="28"/>
          <w:szCs w:val="28"/>
        </w:rPr>
        <w:t>ро</w:t>
      </w:r>
      <w:r w:rsidRPr="001665A0">
        <w:rPr>
          <w:rFonts w:ascii="Times New Roman" w:hAnsi="Times New Roman"/>
          <w:spacing w:val="-3"/>
          <w:sz w:val="28"/>
          <w:szCs w:val="28"/>
        </w:rPr>
        <w:t>э</w:t>
      </w:r>
      <w:r w:rsidRPr="001665A0">
        <w:rPr>
          <w:rFonts w:ascii="Times New Roman" w:hAnsi="Times New Roman"/>
          <w:spacing w:val="1"/>
          <w:sz w:val="28"/>
          <w:szCs w:val="28"/>
        </w:rPr>
        <w:t>н</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ге</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к</w:t>
      </w:r>
      <w:r w:rsidRPr="001665A0">
        <w:rPr>
          <w:rFonts w:ascii="Times New Roman" w:hAnsi="Times New Roman"/>
          <w:spacing w:val="-2"/>
          <w:sz w:val="28"/>
          <w:szCs w:val="28"/>
        </w:rPr>
        <w:t>а</w:t>
      </w:r>
      <w:r w:rsidRPr="001665A0">
        <w:rPr>
          <w:rFonts w:ascii="Times New Roman" w:hAnsi="Times New Roman"/>
          <w:sz w:val="28"/>
          <w:szCs w:val="28"/>
        </w:rPr>
        <w:t xml:space="preserve">. </w:t>
      </w:r>
      <w:r w:rsidRPr="001665A0">
        <w:rPr>
          <w:rFonts w:ascii="Times New Roman" w:hAnsi="Times New Roman"/>
          <w:spacing w:val="-1"/>
          <w:sz w:val="28"/>
          <w:szCs w:val="28"/>
        </w:rPr>
        <w:t>Т</w:t>
      </w:r>
      <w:r w:rsidRPr="001665A0">
        <w:rPr>
          <w:rFonts w:ascii="Times New Roman" w:hAnsi="Times New Roman"/>
          <w:spacing w:val="1"/>
          <w:sz w:val="28"/>
          <w:szCs w:val="28"/>
        </w:rPr>
        <w:t>ип</w:t>
      </w:r>
      <w:r w:rsidRPr="001665A0">
        <w:rPr>
          <w:rFonts w:ascii="Times New Roman" w:hAnsi="Times New Roman"/>
          <w:sz w:val="28"/>
          <w:szCs w:val="28"/>
        </w:rPr>
        <w:t>ы э</w:t>
      </w:r>
      <w:r w:rsidRPr="001665A0">
        <w:rPr>
          <w:rFonts w:ascii="Times New Roman" w:hAnsi="Times New Roman"/>
          <w:spacing w:val="-1"/>
          <w:sz w:val="28"/>
          <w:szCs w:val="28"/>
        </w:rPr>
        <w:t>л</w:t>
      </w:r>
      <w:r w:rsidRPr="001665A0">
        <w:rPr>
          <w:rFonts w:ascii="Times New Roman" w:hAnsi="Times New Roman"/>
          <w:sz w:val="28"/>
          <w:szCs w:val="28"/>
        </w:rPr>
        <w:t>ек</w:t>
      </w:r>
      <w:r w:rsidRPr="001665A0">
        <w:rPr>
          <w:rFonts w:ascii="Times New Roman" w:hAnsi="Times New Roman"/>
          <w:spacing w:val="-2"/>
          <w:sz w:val="28"/>
          <w:szCs w:val="28"/>
        </w:rPr>
        <w:t>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3"/>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pacing w:val="1"/>
          <w:sz w:val="28"/>
          <w:szCs w:val="28"/>
        </w:rPr>
        <w:t>й</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 xml:space="preserve">и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3"/>
          <w:sz w:val="28"/>
          <w:szCs w:val="28"/>
        </w:rPr>
        <w:t>м</w:t>
      </w:r>
      <w:r w:rsidRPr="001665A0">
        <w:rPr>
          <w:rFonts w:ascii="Times New Roman" w:hAnsi="Times New Roman"/>
          <w:sz w:val="28"/>
          <w:szCs w:val="28"/>
        </w:rPr>
        <w:t>е</w:t>
      </w:r>
      <w:r w:rsidRPr="001665A0">
        <w:rPr>
          <w:rFonts w:ascii="Times New Roman" w:hAnsi="Times New Roman"/>
          <w:spacing w:val="5"/>
          <w:sz w:val="28"/>
          <w:szCs w:val="28"/>
        </w:rPr>
        <w:t>щ</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я э</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2"/>
          <w:sz w:val="28"/>
          <w:szCs w:val="28"/>
        </w:rPr>
        <w:t>к</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ста</w:t>
      </w:r>
      <w:r w:rsidRPr="001665A0">
        <w:rPr>
          <w:rFonts w:ascii="Times New Roman" w:hAnsi="Times New Roman"/>
          <w:spacing w:val="-1"/>
          <w:sz w:val="28"/>
          <w:szCs w:val="28"/>
        </w:rPr>
        <w:t>н</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1"/>
          <w:sz w:val="28"/>
          <w:szCs w:val="28"/>
        </w:rPr>
        <w:t>Еди</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z w:val="28"/>
          <w:szCs w:val="28"/>
        </w:rPr>
        <w:t>я энерго</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z w:val="28"/>
          <w:szCs w:val="28"/>
        </w:rPr>
        <w:t>ст</w:t>
      </w:r>
      <w:r w:rsidRPr="001665A0">
        <w:rPr>
          <w:rFonts w:ascii="Times New Roman" w:hAnsi="Times New Roman"/>
          <w:spacing w:val="-3"/>
          <w:sz w:val="28"/>
          <w:szCs w:val="28"/>
        </w:rPr>
        <w:t>е</w:t>
      </w:r>
      <w:r w:rsidRPr="001665A0">
        <w:rPr>
          <w:rFonts w:ascii="Times New Roman" w:hAnsi="Times New Roman"/>
          <w:sz w:val="28"/>
          <w:szCs w:val="28"/>
        </w:rPr>
        <w:t>ма ст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ны</w:t>
      </w:r>
      <w:r w:rsidRPr="001665A0">
        <w:rPr>
          <w:rFonts w:ascii="Times New Roman" w:hAnsi="Times New Roman"/>
          <w:sz w:val="28"/>
          <w:szCs w:val="28"/>
        </w:rPr>
        <w:t xml:space="preserve">. </w:t>
      </w:r>
      <w:r w:rsidRPr="001665A0">
        <w:rPr>
          <w:rFonts w:ascii="Times New Roman" w:hAnsi="Times New Roman"/>
          <w:spacing w:val="-1"/>
          <w:sz w:val="28"/>
          <w:szCs w:val="28"/>
        </w:rPr>
        <w:t>П</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с</w:t>
      </w:r>
      <w:r w:rsidRPr="001665A0">
        <w:rPr>
          <w:rFonts w:ascii="Times New Roman" w:hAnsi="Times New Roman"/>
          <w:spacing w:val="1"/>
          <w:sz w:val="28"/>
          <w:szCs w:val="28"/>
        </w:rPr>
        <w:t>п</w:t>
      </w:r>
      <w:r w:rsidRPr="001665A0">
        <w:rPr>
          <w:rFonts w:ascii="Times New Roman" w:hAnsi="Times New Roman"/>
          <w:spacing w:val="-2"/>
          <w:sz w:val="28"/>
          <w:szCs w:val="28"/>
        </w:rPr>
        <w:t>е</w:t>
      </w:r>
      <w:r w:rsidRPr="001665A0">
        <w:rPr>
          <w:rFonts w:ascii="Times New Roman" w:hAnsi="Times New Roman"/>
          <w:sz w:val="28"/>
          <w:szCs w:val="28"/>
        </w:rPr>
        <w:t>кт</w:t>
      </w:r>
      <w:r w:rsidRPr="001665A0">
        <w:rPr>
          <w:rFonts w:ascii="Times New Roman" w:hAnsi="Times New Roman"/>
          <w:spacing w:val="1"/>
          <w:sz w:val="28"/>
          <w:szCs w:val="28"/>
        </w:rPr>
        <w:t>и</w:t>
      </w:r>
      <w:r w:rsidRPr="001665A0">
        <w:rPr>
          <w:rFonts w:ascii="Times New Roman" w:hAnsi="Times New Roman"/>
          <w:spacing w:val="-3"/>
          <w:sz w:val="28"/>
          <w:szCs w:val="28"/>
        </w:rPr>
        <w:t>в</w:t>
      </w:r>
      <w:r w:rsidRPr="001665A0">
        <w:rPr>
          <w:rFonts w:ascii="Times New Roman" w:hAnsi="Times New Roman"/>
          <w:sz w:val="28"/>
          <w:szCs w:val="28"/>
        </w:rPr>
        <w:t>ы</w:t>
      </w:r>
      <w:r w:rsidRPr="001665A0">
        <w:rPr>
          <w:rFonts w:ascii="Times New Roman" w:hAnsi="Times New Roman"/>
          <w:spacing w:val="1"/>
          <w:sz w:val="28"/>
          <w:szCs w:val="28"/>
        </w:rPr>
        <w:t xml:space="preserve"> р</w:t>
      </w:r>
      <w:r w:rsidRPr="001665A0">
        <w:rPr>
          <w:rFonts w:ascii="Times New Roman" w:hAnsi="Times New Roman"/>
          <w:sz w:val="28"/>
          <w:szCs w:val="28"/>
        </w:rPr>
        <w:t>аз</w:t>
      </w:r>
      <w:r w:rsidRPr="001665A0">
        <w:rPr>
          <w:rFonts w:ascii="Times New Roman" w:hAnsi="Times New Roman"/>
          <w:spacing w:val="-1"/>
          <w:sz w:val="28"/>
          <w:szCs w:val="28"/>
        </w:rPr>
        <w:t>в</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я. Мета</w:t>
      </w:r>
      <w:r w:rsidRPr="001665A0">
        <w:rPr>
          <w:rFonts w:ascii="Times New Roman" w:hAnsi="Times New Roman"/>
          <w:spacing w:val="-1"/>
          <w:sz w:val="28"/>
          <w:szCs w:val="28"/>
        </w:rPr>
        <w:t>лл</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г</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ки</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2"/>
          <w:sz w:val="28"/>
          <w:szCs w:val="28"/>
        </w:rPr>
        <w:t>к</w:t>
      </w:r>
      <w:r w:rsidRPr="001665A0">
        <w:rPr>
          <w:rFonts w:ascii="Times New Roman" w:hAnsi="Times New Roman"/>
          <w:sz w:val="28"/>
          <w:szCs w:val="28"/>
        </w:rPr>
        <w:t>с. Че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z w:val="28"/>
          <w:szCs w:val="28"/>
        </w:rPr>
        <w:t>ая</w:t>
      </w:r>
      <w:r w:rsidRPr="001665A0">
        <w:rPr>
          <w:rFonts w:ascii="Times New Roman" w:hAnsi="Times New Roman"/>
          <w:spacing w:val="3"/>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1"/>
          <w:sz w:val="28"/>
          <w:szCs w:val="28"/>
        </w:rPr>
        <w:t>ц</w:t>
      </w:r>
      <w:r w:rsidRPr="001665A0">
        <w:rPr>
          <w:rFonts w:ascii="Times New Roman" w:hAnsi="Times New Roman"/>
          <w:spacing w:val="-3"/>
          <w:sz w:val="28"/>
          <w:szCs w:val="28"/>
        </w:rPr>
        <w:t>в</w:t>
      </w:r>
      <w:r w:rsidRPr="001665A0">
        <w:rPr>
          <w:rFonts w:ascii="Times New Roman" w:hAnsi="Times New Roman"/>
          <w:sz w:val="28"/>
          <w:szCs w:val="28"/>
        </w:rPr>
        <w:t>етн</w:t>
      </w:r>
      <w:r w:rsidRPr="001665A0">
        <w:rPr>
          <w:rFonts w:ascii="Times New Roman" w:hAnsi="Times New Roman"/>
          <w:spacing w:val="-1"/>
          <w:sz w:val="28"/>
          <w:szCs w:val="28"/>
        </w:rPr>
        <w:t>а</w:t>
      </w:r>
      <w:r w:rsidRPr="001665A0">
        <w:rPr>
          <w:rFonts w:ascii="Times New Roman" w:hAnsi="Times New Roman"/>
          <w:sz w:val="28"/>
          <w:szCs w:val="28"/>
        </w:rPr>
        <w:t>я мета</w:t>
      </w:r>
      <w:r w:rsidRPr="001665A0">
        <w:rPr>
          <w:rFonts w:ascii="Times New Roman" w:hAnsi="Times New Roman"/>
          <w:spacing w:val="-1"/>
          <w:sz w:val="28"/>
          <w:szCs w:val="28"/>
        </w:rPr>
        <w:t>л</w:t>
      </w:r>
      <w:r w:rsidRPr="001665A0">
        <w:rPr>
          <w:rFonts w:ascii="Times New Roman" w:hAnsi="Times New Roman"/>
          <w:spacing w:val="1"/>
          <w:sz w:val="28"/>
          <w:szCs w:val="28"/>
        </w:rPr>
        <w:t>л</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г</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 xml:space="preserve">и </w:t>
      </w:r>
      <w:r w:rsidRPr="001665A0">
        <w:rPr>
          <w:rFonts w:ascii="Times New Roman" w:hAnsi="Times New Roman"/>
          <w:spacing w:val="1"/>
          <w:sz w:val="28"/>
          <w:szCs w:val="28"/>
        </w:rPr>
        <w:t>р</w:t>
      </w:r>
      <w:r w:rsidRPr="001665A0">
        <w:rPr>
          <w:rFonts w:ascii="Times New Roman" w:hAnsi="Times New Roman"/>
          <w:sz w:val="28"/>
          <w:szCs w:val="28"/>
        </w:rPr>
        <w:t>азме</w:t>
      </w:r>
      <w:r w:rsidRPr="001665A0">
        <w:rPr>
          <w:rFonts w:ascii="Times New Roman" w:hAnsi="Times New Roman"/>
          <w:spacing w:val="-3"/>
          <w:sz w:val="28"/>
          <w:szCs w:val="28"/>
        </w:rPr>
        <w:t>щ</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3"/>
          <w:sz w:val="28"/>
          <w:szCs w:val="28"/>
        </w:rPr>
        <w:t>м</w:t>
      </w:r>
      <w:r w:rsidRPr="001665A0">
        <w:rPr>
          <w:rFonts w:ascii="Times New Roman" w:hAnsi="Times New Roman"/>
          <w:sz w:val="28"/>
          <w:szCs w:val="28"/>
        </w:rPr>
        <w:t xml:space="preserve">ы и </w:t>
      </w:r>
      <w:r w:rsidRPr="001665A0">
        <w:rPr>
          <w:rFonts w:ascii="Times New Roman" w:hAnsi="Times New Roman"/>
          <w:spacing w:val="1"/>
          <w:sz w:val="28"/>
          <w:szCs w:val="28"/>
        </w:rPr>
        <w:t>п</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с</w:t>
      </w:r>
      <w:r w:rsidRPr="001665A0">
        <w:rPr>
          <w:rFonts w:ascii="Times New Roman" w:hAnsi="Times New Roman"/>
          <w:spacing w:val="1"/>
          <w:sz w:val="28"/>
          <w:szCs w:val="28"/>
        </w:rPr>
        <w:t>п</w:t>
      </w:r>
      <w:r w:rsidRPr="001665A0">
        <w:rPr>
          <w:rFonts w:ascii="Times New Roman" w:hAnsi="Times New Roman"/>
          <w:spacing w:val="-2"/>
          <w:sz w:val="28"/>
          <w:szCs w:val="28"/>
        </w:rPr>
        <w:t>е</w:t>
      </w:r>
      <w:r w:rsidRPr="001665A0">
        <w:rPr>
          <w:rFonts w:ascii="Times New Roman" w:hAnsi="Times New Roman"/>
          <w:sz w:val="28"/>
          <w:szCs w:val="28"/>
        </w:rPr>
        <w:t>кт</w:t>
      </w:r>
      <w:r w:rsidRPr="001665A0">
        <w:rPr>
          <w:rFonts w:ascii="Times New Roman" w:hAnsi="Times New Roman"/>
          <w:spacing w:val="1"/>
          <w:sz w:val="28"/>
          <w:szCs w:val="28"/>
        </w:rPr>
        <w:t>и</w:t>
      </w:r>
      <w:r w:rsidRPr="001665A0">
        <w:rPr>
          <w:rFonts w:ascii="Times New Roman" w:hAnsi="Times New Roman"/>
          <w:spacing w:val="-3"/>
          <w:sz w:val="28"/>
          <w:szCs w:val="28"/>
        </w:rPr>
        <w:t>в</w:t>
      </w:r>
      <w:r w:rsidRPr="001665A0">
        <w:rPr>
          <w:rFonts w:ascii="Times New Roman" w:hAnsi="Times New Roman"/>
          <w:sz w:val="28"/>
          <w:szCs w:val="28"/>
        </w:rPr>
        <w:t xml:space="preserve">ы </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з</w:t>
      </w:r>
      <w:r w:rsidRPr="001665A0">
        <w:rPr>
          <w:rFonts w:ascii="Times New Roman" w:hAnsi="Times New Roman"/>
          <w:spacing w:val="-1"/>
          <w:sz w:val="28"/>
          <w:szCs w:val="28"/>
        </w:rPr>
        <w:t>в</w:t>
      </w:r>
      <w:r w:rsidRPr="001665A0">
        <w:rPr>
          <w:rFonts w:ascii="Times New Roman" w:hAnsi="Times New Roman"/>
          <w:spacing w:val="1"/>
          <w:sz w:val="28"/>
          <w:szCs w:val="28"/>
        </w:rPr>
        <w:t>и</w:t>
      </w:r>
      <w:r w:rsidRPr="001665A0">
        <w:rPr>
          <w:rFonts w:ascii="Times New Roman" w:hAnsi="Times New Roman"/>
          <w:sz w:val="28"/>
          <w:szCs w:val="28"/>
        </w:rPr>
        <w:t xml:space="preserve">тия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асли. Маш</w:t>
      </w:r>
      <w:r w:rsidRPr="001665A0">
        <w:rPr>
          <w:rFonts w:ascii="Times New Roman" w:hAnsi="Times New Roman"/>
          <w:spacing w:val="-2"/>
          <w:sz w:val="28"/>
          <w:szCs w:val="28"/>
        </w:rPr>
        <w:t>и</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ро</w:t>
      </w:r>
      <w:r w:rsidRPr="001665A0">
        <w:rPr>
          <w:rFonts w:ascii="Times New Roman" w:hAnsi="Times New Roman"/>
          <w:spacing w:val="1"/>
          <w:sz w:val="28"/>
          <w:szCs w:val="28"/>
        </w:rPr>
        <w:t>и</w:t>
      </w:r>
      <w:r w:rsidRPr="001665A0">
        <w:rPr>
          <w:rFonts w:ascii="Times New Roman" w:hAnsi="Times New Roman"/>
          <w:sz w:val="28"/>
          <w:szCs w:val="28"/>
        </w:rPr>
        <w:t>те</w:t>
      </w:r>
      <w:r w:rsidRPr="001665A0">
        <w:rPr>
          <w:rFonts w:ascii="Times New Roman" w:hAnsi="Times New Roman"/>
          <w:spacing w:val="-1"/>
          <w:sz w:val="28"/>
          <w:szCs w:val="28"/>
        </w:rPr>
        <w:t>льн</w:t>
      </w:r>
      <w:r w:rsidRPr="001665A0">
        <w:rPr>
          <w:rFonts w:ascii="Times New Roman" w:hAnsi="Times New Roman"/>
          <w:spacing w:val="1"/>
          <w:sz w:val="28"/>
          <w:szCs w:val="28"/>
        </w:rPr>
        <w:t>ы</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мпле</w:t>
      </w:r>
      <w:r w:rsidRPr="001665A0">
        <w:rPr>
          <w:rFonts w:ascii="Times New Roman" w:hAnsi="Times New Roman"/>
          <w:spacing w:val="-2"/>
          <w:sz w:val="28"/>
          <w:szCs w:val="28"/>
        </w:rPr>
        <w:t>к</w:t>
      </w:r>
      <w:r w:rsidRPr="001665A0">
        <w:rPr>
          <w:rFonts w:ascii="Times New Roman" w:hAnsi="Times New Roman"/>
          <w:sz w:val="28"/>
          <w:szCs w:val="28"/>
        </w:rPr>
        <w:t>с.</w:t>
      </w:r>
      <w:r w:rsidRPr="001665A0">
        <w:rPr>
          <w:rFonts w:ascii="Times New Roman" w:hAnsi="Times New Roman"/>
          <w:spacing w:val="2"/>
          <w:sz w:val="28"/>
          <w:szCs w:val="28"/>
        </w:rPr>
        <w:t xml:space="preserve"> </w:t>
      </w:r>
      <w:r w:rsidRPr="001665A0">
        <w:rPr>
          <w:rFonts w:ascii="Times New Roman" w:hAnsi="Times New Roman"/>
          <w:spacing w:val="-3"/>
          <w:sz w:val="28"/>
          <w:szCs w:val="28"/>
        </w:rPr>
        <w:t>С</w:t>
      </w:r>
      <w:r w:rsidRPr="001665A0">
        <w:rPr>
          <w:rFonts w:ascii="Times New Roman" w:hAnsi="Times New Roman"/>
          <w:spacing w:val="1"/>
          <w:sz w:val="28"/>
          <w:szCs w:val="28"/>
        </w:rPr>
        <w:t>п</w:t>
      </w:r>
      <w:r w:rsidRPr="001665A0">
        <w:rPr>
          <w:rFonts w:ascii="Times New Roman" w:hAnsi="Times New Roman"/>
          <w:spacing w:val="-2"/>
          <w:sz w:val="28"/>
          <w:szCs w:val="28"/>
        </w:rPr>
        <w:t>е</w:t>
      </w:r>
      <w:r w:rsidRPr="001665A0">
        <w:rPr>
          <w:rFonts w:ascii="Times New Roman" w:hAnsi="Times New Roman"/>
          <w:spacing w:val="1"/>
          <w:sz w:val="28"/>
          <w:szCs w:val="28"/>
        </w:rPr>
        <w:t>ци</w:t>
      </w:r>
      <w:r w:rsidRPr="001665A0">
        <w:rPr>
          <w:rFonts w:ascii="Times New Roman" w:hAnsi="Times New Roman"/>
          <w:spacing w:val="4"/>
          <w:sz w:val="28"/>
          <w:szCs w:val="28"/>
        </w:rPr>
        <w:t>а</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за</w:t>
      </w:r>
      <w:r w:rsidRPr="001665A0">
        <w:rPr>
          <w:rFonts w:ascii="Times New Roman" w:hAnsi="Times New Roman"/>
          <w:spacing w:val="-2"/>
          <w:sz w:val="28"/>
          <w:szCs w:val="28"/>
        </w:rPr>
        <w:t>ц</w:t>
      </w:r>
      <w:r w:rsidRPr="001665A0">
        <w:rPr>
          <w:rFonts w:ascii="Times New Roman" w:hAnsi="Times New Roman"/>
          <w:spacing w:val="1"/>
          <w:sz w:val="28"/>
          <w:szCs w:val="28"/>
        </w:rPr>
        <w:t>и</w:t>
      </w:r>
      <w:r w:rsidRPr="001665A0">
        <w:rPr>
          <w:rFonts w:ascii="Times New Roman" w:hAnsi="Times New Roman"/>
          <w:sz w:val="28"/>
          <w:szCs w:val="28"/>
        </w:rPr>
        <w:t>я. К</w:t>
      </w:r>
      <w:r w:rsidRPr="001665A0">
        <w:rPr>
          <w:rFonts w:ascii="Times New Roman" w:hAnsi="Times New Roman"/>
          <w:spacing w:val="-1"/>
          <w:sz w:val="28"/>
          <w:szCs w:val="28"/>
        </w:rPr>
        <w:t>о</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z w:val="28"/>
          <w:szCs w:val="28"/>
        </w:rPr>
        <w:t>ва</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в</w:t>
      </w:r>
      <w:r w:rsidRPr="001665A0">
        <w:rPr>
          <w:rFonts w:ascii="Times New Roman" w:hAnsi="Times New Roman"/>
          <w:sz w:val="28"/>
          <w:szCs w:val="28"/>
        </w:rPr>
        <w:t>язи</w:t>
      </w:r>
      <w:r w:rsidRPr="001665A0">
        <w:rPr>
          <w:rFonts w:ascii="Times New Roman" w:hAnsi="Times New Roman"/>
          <w:spacing w:val="1"/>
          <w:sz w:val="28"/>
          <w:szCs w:val="28"/>
        </w:rPr>
        <w:t xml:space="preserve"> </w:t>
      </w:r>
      <w:r w:rsidRPr="001665A0">
        <w:rPr>
          <w:rFonts w:ascii="Times New Roman" w:hAnsi="Times New Roman"/>
          <w:sz w:val="28"/>
          <w:szCs w:val="28"/>
        </w:rPr>
        <w:t xml:space="preserve">с </w:t>
      </w:r>
      <w:r w:rsidRPr="001665A0">
        <w:rPr>
          <w:rFonts w:ascii="Times New Roman" w:hAnsi="Times New Roman"/>
          <w:spacing w:val="1"/>
          <w:sz w:val="28"/>
          <w:szCs w:val="28"/>
        </w:rPr>
        <w:t>др</w:t>
      </w:r>
      <w:r w:rsidRPr="001665A0">
        <w:rPr>
          <w:rFonts w:ascii="Times New Roman" w:hAnsi="Times New Roman"/>
          <w:spacing w:val="-4"/>
          <w:sz w:val="28"/>
          <w:szCs w:val="28"/>
        </w:rPr>
        <w:t>у</w:t>
      </w:r>
      <w:r w:rsidRPr="001665A0">
        <w:rPr>
          <w:rFonts w:ascii="Times New Roman" w:hAnsi="Times New Roman"/>
          <w:sz w:val="28"/>
          <w:szCs w:val="28"/>
        </w:rPr>
        <w:t>г</w:t>
      </w:r>
      <w:r w:rsidRPr="001665A0">
        <w:rPr>
          <w:rFonts w:ascii="Times New Roman" w:hAnsi="Times New Roman"/>
          <w:spacing w:val="1"/>
          <w:sz w:val="28"/>
          <w:szCs w:val="28"/>
        </w:rPr>
        <w:t>и</w:t>
      </w:r>
      <w:r w:rsidRPr="001665A0">
        <w:rPr>
          <w:rFonts w:ascii="Times New Roman" w:hAnsi="Times New Roman"/>
          <w:sz w:val="28"/>
          <w:szCs w:val="28"/>
        </w:rPr>
        <w:t>ми</w:t>
      </w:r>
      <w:r w:rsidRPr="001665A0">
        <w:rPr>
          <w:rFonts w:ascii="Times New Roman" w:hAnsi="Times New Roman"/>
          <w:spacing w:val="1"/>
          <w:sz w:val="28"/>
          <w:szCs w:val="28"/>
        </w:rPr>
        <w:t xml:space="preserve"> о</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асля</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1"/>
          <w:sz w:val="28"/>
          <w:szCs w:val="28"/>
        </w:rPr>
        <w:t xml:space="preserve"> р</w:t>
      </w:r>
      <w:r w:rsidRPr="001665A0">
        <w:rPr>
          <w:rFonts w:ascii="Times New Roman" w:hAnsi="Times New Roman"/>
          <w:sz w:val="28"/>
          <w:szCs w:val="28"/>
        </w:rPr>
        <w:t>аз</w:t>
      </w:r>
      <w:r w:rsidRPr="001665A0">
        <w:rPr>
          <w:rFonts w:ascii="Times New Roman" w:hAnsi="Times New Roman"/>
          <w:spacing w:val="-3"/>
          <w:sz w:val="28"/>
          <w:szCs w:val="28"/>
        </w:rPr>
        <w:t>м</w:t>
      </w:r>
      <w:r w:rsidRPr="001665A0">
        <w:rPr>
          <w:rFonts w:ascii="Times New Roman" w:hAnsi="Times New Roman"/>
          <w:sz w:val="28"/>
          <w:szCs w:val="28"/>
        </w:rPr>
        <w:t>еще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П</w:t>
      </w:r>
      <w:r w:rsidRPr="001665A0">
        <w:rPr>
          <w:rFonts w:ascii="Times New Roman" w:hAnsi="Times New Roman"/>
          <w:sz w:val="28"/>
          <w:szCs w:val="28"/>
        </w:rPr>
        <w:t>К.</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сле</w:t>
      </w:r>
      <w:r w:rsidRPr="001665A0">
        <w:rPr>
          <w:rFonts w:ascii="Times New Roman" w:hAnsi="Times New Roman"/>
          <w:spacing w:val="-1"/>
          <w:sz w:val="28"/>
          <w:szCs w:val="28"/>
        </w:rPr>
        <w:t>в</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о</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 воен</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w:t>
      </w:r>
      <w:r w:rsidRPr="001665A0">
        <w:rPr>
          <w:rFonts w:ascii="Times New Roman" w:hAnsi="Times New Roman"/>
          <w:spacing w:val="-1"/>
          <w:sz w:val="28"/>
          <w:szCs w:val="28"/>
        </w:rPr>
        <w:t>пр</w:t>
      </w:r>
      <w:r w:rsidRPr="001665A0">
        <w:rPr>
          <w:rFonts w:ascii="Times New Roman" w:hAnsi="Times New Roman"/>
          <w:spacing w:val="1"/>
          <w:sz w:val="28"/>
          <w:szCs w:val="28"/>
        </w:rPr>
        <w:t>о</w:t>
      </w:r>
      <w:r w:rsidRPr="001665A0">
        <w:rPr>
          <w:rFonts w:ascii="Times New Roman" w:hAnsi="Times New Roman"/>
          <w:sz w:val="28"/>
          <w:szCs w:val="28"/>
        </w:rPr>
        <w:t>м</w:t>
      </w:r>
      <w:r w:rsidRPr="001665A0">
        <w:rPr>
          <w:rFonts w:ascii="Times New Roman" w:hAnsi="Times New Roman"/>
          <w:spacing w:val="-2"/>
          <w:sz w:val="28"/>
          <w:szCs w:val="28"/>
        </w:rPr>
        <w:t>ы</w:t>
      </w:r>
      <w:r w:rsidRPr="001665A0">
        <w:rPr>
          <w:rFonts w:ascii="Times New Roman" w:hAnsi="Times New Roman"/>
          <w:sz w:val="28"/>
          <w:szCs w:val="28"/>
        </w:rPr>
        <w:t>ш</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3"/>
          <w:sz w:val="28"/>
          <w:szCs w:val="28"/>
        </w:rPr>
        <w:t xml:space="preserve"> </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z w:val="28"/>
          <w:szCs w:val="28"/>
        </w:rPr>
        <w:t xml:space="preserve">екса. </w:t>
      </w:r>
      <w:r w:rsidRPr="001665A0">
        <w:rPr>
          <w:rFonts w:ascii="Times New Roman" w:hAnsi="Times New Roman"/>
          <w:spacing w:val="-1"/>
          <w:sz w:val="28"/>
          <w:szCs w:val="28"/>
        </w:rPr>
        <w:t>Х</w:t>
      </w:r>
      <w:r w:rsidRPr="001665A0">
        <w:rPr>
          <w:rFonts w:ascii="Times New Roman" w:hAnsi="Times New Roman"/>
          <w:spacing w:val="1"/>
          <w:sz w:val="28"/>
          <w:szCs w:val="28"/>
        </w:rPr>
        <w:t>и</w:t>
      </w:r>
      <w:r w:rsidRPr="001665A0">
        <w:rPr>
          <w:rFonts w:ascii="Times New Roman" w:hAnsi="Times New Roman"/>
          <w:sz w:val="28"/>
          <w:szCs w:val="28"/>
        </w:rPr>
        <w:t>ми</w:t>
      </w:r>
      <w:r w:rsidRPr="001665A0">
        <w:rPr>
          <w:rFonts w:ascii="Times New Roman" w:hAnsi="Times New Roman"/>
          <w:spacing w:val="-1"/>
          <w:sz w:val="28"/>
          <w:szCs w:val="28"/>
        </w:rPr>
        <w:t>ч</w:t>
      </w:r>
      <w:r w:rsidRPr="001665A0">
        <w:rPr>
          <w:rFonts w:ascii="Times New Roman" w:hAnsi="Times New Roman"/>
          <w:sz w:val="28"/>
          <w:szCs w:val="28"/>
        </w:rPr>
        <w:t>еск</w:t>
      </w:r>
      <w:r w:rsidRPr="001665A0">
        <w:rPr>
          <w:rFonts w:ascii="Times New Roman" w:hAnsi="Times New Roman"/>
          <w:spacing w:val="-2"/>
          <w:sz w:val="28"/>
          <w:szCs w:val="28"/>
        </w:rPr>
        <w:t>а</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ро</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z w:val="28"/>
          <w:szCs w:val="28"/>
        </w:rPr>
        <w:t>ш</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ь</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 xml:space="preserve">ав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асли.</w:t>
      </w:r>
      <w:r w:rsidRPr="001665A0">
        <w:rPr>
          <w:rFonts w:ascii="Times New Roman" w:hAnsi="Times New Roman"/>
          <w:spacing w:val="1"/>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ти</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3"/>
          <w:sz w:val="28"/>
          <w:szCs w:val="28"/>
        </w:rPr>
        <w:t>м</w:t>
      </w:r>
      <w:r w:rsidRPr="001665A0">
        <w:rPr>
          <w:rFonts w:ascii="Times New Roman" w:hAnsi="Times New Roman"/>
          <w:sz w:val="28"/>
          <w:szCs w:val="28"/>
        </w:rPr>
        <w:t>еще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pacing w:val="-1"/>
          <w:sz w:val="28"/>
          <w:szCs w:val="28"/>
        </w:rPr>
        <w:t>П</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с</w:t>
      </w:r>
      <w:r w:rsidRPr="001665A0">
        <w:rPr>
          <w:rFonts w:ascii="Times New Roman" w:hAnsi="Times New Roman"/>
          <w:spacing w:val="-1"/>
          <w:sz w:val="28"/>
          <w:szCs w:val="28"/>
        </w:rPr>
        <w:t>п</w:t>
      </w:r>
      <w:r w:rsidRPr="001665A0">
        <w:rPr>
          <w:rFonts w:ascii="Times New Roman" w:hAnsi="Times New Roman"/>
          <w:sz w:val="28"/>
          <w:szCs w:val="28"/>
        </w:rPr>
        <w:t>ек</w:t>
      </w:r>
      <w:r w:rsidRPr="001665A0">
        <w:rPr>
          <w:rFonts w:ascii="Times New Roman" w:hAnsi="Times New Roman"/>
          <w:spacing w:val="-2"/>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xml:space="preserve">вы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1"/>
          <w:sz w:val="28"/>
          <w:szCs w:val="28"/>
        </w:rPr>
        <w:t>в</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pacing w:val="-1"/>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2"/>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ор</w:t>
      </w:r>
      <w:r w:rsidRPr="001665A0">
        <w:rPr>
          <w:rFonts w:ascii="Times New Roman" w:hAnsi="Times New Roman"/>
          <w:sz w:val="28"/>
          <w:szCs w:val="28"/>
        </w:rPr>
        <w:t>т.</w:t>
      </w:r>
      <w:r w:rsidRPr="001665A0">
        <w:rPr>
          <w:rFonts w:ascii="Times New Roman" w:hAnsi="Times New Roman"/>
          <w:spacing w:val="1"/>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pacing w:val="-1"/>
          <w:sz w:val="28"/>
          <w:szCs w:val="28"/>
        </w:rPr>
        <w:t>д</w:t>
      </w:r>
      <w:r w:rsidRPr="001665A0">
        <w:rPr>
          <w:rFonts w:ascii="Times New Roman" w:hAnsi="Times New Roman"/>
          <w:sz w:val="28"/>
          <w:szCs w:val="28"/>
        </w:rPr>
        <w:t>ы т</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с</w:t>
      </w:r>
      <w:r w:rsidRPr="001665A0">
        <w:rPr>
          <w:rFonts w:ascii="Times New Roman" w:hAnsi="Times New Roman"/>
          <w:spacing w:val="-1"/>
          <w:sz w:val="28"/>
          <w:szCs w:val="28"/>
        </w:rPr>
        <w:t>по</w:t>
      </w:r>
      <w:r w:rsidRPr="001665A0">
        <w:rPr>
          <w:rFonts w:ascii="Times New Roman" w:hAnsi="Times New Roman"/>
          <w:spacing w:val="1"/>
          <w:sz w:val="28"/>
          <w:szCs w:val="28"/>
        </w:rPr>
        <w:t>р</w:t>
      </w:r>
      <w:r w:rsidRPr="001665A0">
        <w:rPr>
          <w:rFonts w:ascii="Times New Roman" w:hAnsi="Times New Roman"/>
          <w:sz w:val="28"/>
          <w:szCs w:val="28"/>
        </w:rPr>
        <w:t xml:space="preserve">та. </w:t>
      </w:r>
      <w:r w:rsidRPr="001665A0">
        <w:rPr>
          <w:rFonts w:ascii="Times New Roman" w:hAnsi="Times New Roman"/>
          <w:spacing w:val="-1"/>
          <w:sz w:val="28"/>
          <w:szCs w:val="28"/>
        </w:rPr>
        <w:t>З</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 xml:space="preserve">е </w:t>
      </w:r>
      <w:r w:rsidRPr="001665A0">
        <w:rPr>
          <w:rFonts w:ascii="Times New Roman" w:hAnsi="Times New Roman"/>
          <w:spacing w:val="1"/>
          <w:sz w:val="28"/>
          <w:szCs w:val="28"/>
        </w:rPr>
        <w:lastRenderedPageBreak/>
        <w:t>д</w:t>
      </w:r>
      <w:r w:rsidRPr="001665A0">
        <w:rPr>
          <w:rFonts w:ascii="Times New Roman" w:hAnsi="Times New Roman"/>
          <w:spacing w:val="-1"/>
          <w:sz w:val="28"/>
          <w:szCs w:val="28"/>
        </w:rPr>
        <w:t>л</w:t>
      </w:r>
      <w:r w:rsidRPr="001665A0">
        <w:rPr>
          <w:rFonts w:ascii="Times New Roman" w:hAnsi="Times New Roman"/>
          <w:sz w:val="28"/>
          <w:szCs w:val="28"/>
        </w:rPr>
        <w:t xml:space="preserve">я </w:t>
      </w:r>
      <w:r w:rsidRPr="001665A0">
        <w:rPr>
          <w:rFonts w:ascii="Times New Roman" w:hAnsi="Times New Roman"/>
          <w:spacing w:val="1"/>
          <w:sz w:val="28"/>
          <w:szCs w:val="28"/>
        </w:rPr>
        <w:t>хо</w:t>
      </w:r>
      <w:r w:rsidRPr="001665A0">
        <w:rPr>
          <w:rFonts w:ascii="Times New Roman" w:hAnsi="Times New Roman"/>
          <w:spacing w:val="-3"/>
          <w:sz w:val="28"/>
          <w:szCs w:val="28"/>
        </w:rPr>
        <w:t>з</w:t>
      </w:r>
      <w:r w:rsidRPr="001665A0">
        <w:rPr>
          <w:rFonts w:ascii="Times New Roman" w:hAnsi="Times New Roman"/>
          <w:sz w:val="28"/>
          <w:szCs w:val="28"/>
        </w:rPr>
        <w:t>я</w:t>
      </w:r>
      <w:r w:rsidRPr="001665A0">
        <w:rPr>
          <w:rFonts w:ascii="Times New Roman" w:hAnsi="Times New Roman"/>
          <w:spacing w:val="1"/>
          <w:sz w:val="28"/>
          <w:szCs w:val="28"/>
        </w:rPr>
        <w:t>й</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 xml:space="preserve">ва. </w:t>
      </w:r>
      <w:r w:rsidRPr="001665A0">
        <w:rPr>
          <w:rFonts w:ascii="Times New Roman" w:hAnsi="Times New Roman"/>
          <w:spacing w:val="-1"/>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2"/>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ор</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z w:val="28"/>
          <w:szCs w:val="28"/>
        </w:rPr>
        <w:t>ая сет</w:t>
      </w:r>
      <w:r w:rsidRPr="001665A0">
        <w:rPr>
          <w:rFonts w:ascii="Times New Roman" w:hAnsi="Times New Roman"/>
          <w:spacing w:val="-1"/>
          <w:sz w:val="28"/>
          <w:szCs w:val="28"/>
        </w:rPr>
        <w:t>ь</w:t>
      </w:r>
      <w:r w:rsidRPr="001665A0">
        <w:rPr>
          <w:rFonts w:ascii="Times New Roman" w:hAnsi="Times New Roman"/>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л</w:t>
      </w:r>
      <w:r w:rsidRPr="001665A0">
        <w:rPr>
          <w:rFonts w:ascii="Times New Roman" w:hAnsi="Times New Roman"/>
          <w:spacing w:val="-2"/>
          <w:sz w:val="28"/>
          <w:szCs w:val="28"/>
        </w:rPr>
        <w:t>е</w:t>
      </w:r>
      <w:r w:rsidRPr="001665A0">
        <w:rPr>
          <w:rFonts w:ascii="Times New Roman" w:hAnsi="Times New Roman"/>
          <w:spacing w:val="-3"/>
          <w:sz w:val="28"/>
          <w:szCs w:val="28"/>
        </w:rPr>
        <w:t>м</w:t>
      </w:r>
      <w:r w:rsidRPr="001665A0">
        <w:rPr>
          <w:rFonts w:ascii="Times New Roman" w:hAnsi="Times New Roman"/>
          <w:sz w:val="28"/>
          <w:szCs w:val="28"/>
        </w:rPr>
        <w:t>ы т</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с</w:t>
      </w:r>
      <w:r w:rsidRPr="001665A0">
        <w:rPr>
          <w:rFonts w:ascii="Times New Roman" w:hAnsi="Times New Roman"/>
          <w:spacing w:val="-1"/>
          <w:sz w:val="28"/>
          <w:szCs w:val="28"/>
        </w:rPr>
        <w:t>по</w:t>
      </w:r>
      <w:r w:rsidRPr="001665A0">
        <w:rPr>
          <w:rFonts w:ascii="Times New Roman" w:hAnsi="Times New Roman"/>
          <w:spacing w:val="1"/>
          <w:sz w:val="28"/>
          <w:szCs w:val="28"/>
        </w:rPr>
        <w:t>р</w:t>
      </w:r>
      <w:r w:rsidRPr="001665A0">
        <w:rPr>
          <w:rFonts w:ascii="Times New Roman" w:hAnsi="Times New Roman"/>
          <w:sz w:val="28"/>
          <w:szCs w:val="28"/>
        </w:rPr>
        <w:t>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5"/>
          <w:sz w:val="28"/>
          <w:szCs w:val="28"/>
        </w:rPr>
        <w:t xml:space="preserve"> </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z w:val="28"/>
          <w:szCs w:val="28"/>
        </w:rPr>
        <w:t>екса.</w:t>
      </w:r>
      <w:r w:rsidRPr="001665A0">
        <w:rPr>
          <w:rFonts w:ascii="Times New Roman" w:hAnsi="Times New Roman"/>
          <w:spacing w:val="4"/>
          <w:sz w:val="28"/>
          <w:szCs w:val="28"/>
        </w:rPr>
        <w:t xml:space="preserve"> </w:t>
      </w:r>
      <w:r w:rsidRPr="001665A0">
        <w:rPr>
          <w:rFonts w:ascii="Times New Roman" w:hAnsi="Times New Roman"/>
          <w:spacing w:val="-4"/>
          <w:sz w:val="28"/>
          <w:szCs w:val="28"/>
        </w:rPr>
        <w:t>И</w:t>
      </w:r>
      <w:r w:rsidRPr="001665A0">
        <w:rPr>
          <w:rFonts w:ascii="Times New Roman" w:hAnsi="Times New Roman"/>
          <w:spacing w:val="1"/>
          <w:sz w:val="28"/>
          <w:szCs w:val="28"/>
        </w:rPr>
        <w:t>н</w:t>
      </w:r>
      <w:r w:rsidRPr="001665A0">
        <w:rPr>
          <w:rFonts w:ascii="Times New Roman" w:hAnsi="Times New Roman"/>
          <w:spacing w:val="-2"/>
          <w:sz w:val="28"/>
          <w:szCs w:val="28"/>
        </w:rPr>
        <w:t>ф</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ма</w:t>
      </w:r>
      <w:r w:rsidRPr="001665A0">
        <w:rPr>
          <w:rFonts w:ascii="Times New Roman" w:hAnsi="Times New Roman"/>
          <w:spacing w:val="-1"/>
          <w:sz w:val="28"/>
          <w:szCs w:val="28"/>
        </w:rPr>
        <w:t>ци</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z w:val="28"/>
          <w:szCs w:val="28"/>
        </w:rPr>
        <w:t>ая</w:t>
      </w:r>
      <w:r w:rsidRPr="001665A0">
        <w:rPr>
          <w:rFonts w:ascii="Times New Roman" w:hAnsi="Times New Roman"/>
          <w:spacing w:val="2"/>
          <w:sz w:val="28"/>
          <w:szCs w:val="28"/>
        </w:rPr>
        <w:t xml:space="preserve"> </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pacing w:val="-2"/>
          <w:sz w:val="28"/>
          <w:szCs w:val="28"/>
        </w:rPr>
        <w:t>ф</w:t>
      </w:r>
      <w:r w:rsidRPr="001665A0">
        <w:rPr>
          <w:rFonts w:ascii="Times New Roman" w:hAnsi="Times New Roman"/>
          <w:spacing w:val="1"/>
          <w:sz w:val="28"/>
          <w:szCs w:val="28"/>
        </w:rPr>
        <w:t>р</w:t>
      </w:r>
      <w:r w:rsidRPr="001665A0">
        <w:rPr>
          <w:rFonts w:ascii="Times New Roman" w:hAnsi="Times New Roman"/>
          <w:sz w:val="28"/>
          <w:szCs w:val="28"/>
        </w:rPr>
        <w:t>ас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z w:val="28"/>
          <w:szCs w:val="28"/>
        </w:rPr>
        <w:t>кт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4"/>
          <w:sz w:val="28"/>
          <w:szCs w:val="28"/>
        </w:rPr>
        <w:t xml:space="preserve"> </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форм</w:t>
      </w:r>
      <w:r w:rsidRPr="001665A0">
        <w:rPr>
          <w:rFonts w:ascii="Times New Roman" w:hAnsi="Times New Roman"/>
          <w:spacing w:val="-2"/>
          <w:sz w:val="28"/>
          <w:szCs w:val="28"/>
        </w:rPr>
        <w:t>а</w:t>
      </w:r>
      <w:r w:rsidRPr="001665A0">
        <w:rPr>
          <w:rFonts w:ascii="Times New Roman" w:hAnsi="Times New Roman"/>
          <w:spacing w:val="1"/>
          <w:sz w:val="28"/>
          <w:szCs w:val="28"/>
        </w:rPr>
        <w:t>ци</w:t>
      </w:r>
      <w:r w:rsidRPr="001665A0">
        <w:rPr>
          <w:rFonts w:ascii="Times New Roman" w:hAnsi="Times New Roman"/>
          <w:sz w:val="28"/>
          <w:szCs w:val="28"/>
        </w:rPr>
        <w:t xml:space="preserve">я и </w:t>
      </w:r>
      <w:r w:rsidRPr="001665A0">
        <w:rPr>
          <w:rFonts w:ascii="Times New Roman" w:hAnsi="Times New Roman"/>
          <w:spacing w:val="1"/>
          <w:sz w:val="28"/>
          <w:szCs w:val="28"/>
        </w:rPr>
        <w:t>об</w:t>
      </w:r>
      <w:r w:rsidRPr="001665A0">
        <w:rPr>
          <w:rFonts w:ascii="Times New Roman" w:hAnsi="Times New Roman"/>
          <w:spacing w:val="-3"/>
          <w:sz w:val="28"/>
          <w:szCs w:val="28"/>
        </w:rPr>
        <w:t>щ</w:t>
      </w:r>
      <w:r w:rsidRPr="001665A0">
        <w:rPr>
          <w:rFonts w:ascii="Times New Roman" w:hAnsi="Times New Roman"/>
          <w:sz w:val="28"/>
          <w:szCs w:val="28"/>
        </w:rPr>
        <w:t>ество</w:t>
      </w:r>
      <w:r w:rsidRPr="001665A0">
        <w:rPr>
          <w:rFonts w:ascii="Times New Roman" w:hAnsi="Times New Roman"/>
          <w:spacing w:val="1"/>
          <w:sz w:val="28"/>
          <w:szCs w:val="28"/>
        </w:rPr>
        <w:t xml:space="preserve"> </w:t>
      </w:r>
      <w:r w:rsidRPr="001665A0">
        <w:rPr>
          <w:rFonts w:ascii="Times New Roman" w:hAnsi="Times New Roman"/>
          <w:sz w:val="28"/>
          <w:szCs w:val="28"/>
        </w:rPr>
        <w:t>в</w:t>
      </w:r>
      <w:r w:rsidRPr="001665A0">
        <w:rPr>
          <w:rFonts w:ascii="Times New Roman" w:hAnsi="Times New Roman"/>
          <w:spacing w:val="2"/>
          <w:sz w:val="28"/>
          <w:szCs w:val="28"/>
        </w:rPr>
        <w:t xml:space="preserve"> </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3"/>
          <w:sz w:val="28"/>
          <w:szCs w:val="28"/>
        </w:rPr>
        <w:t>м</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м м</w:t>
      </w:r>
      <w:r w:rsidRPr="001665A0">
        <w:rPr>
          <w:rFonts w:ascii="Times New Roman" w:hAnsi="Times New Roman"/>
          <w:spacing w:val="-2"/>
          <w:sz w:val="28"/>
          <w:szCs w:val="28"/>
        </w:rPr>
        <w:t>и</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4"/>
          <w:sz w:val="28"/>
          <w:szCs w:val="28"/>
        </w:rPr>
        <w:t>Т</w:t>
      </w:r>
      <w:r w:rsidRPr="001665A0">
        <w:rPr>
          <w:rFonts w:ascii="Times New Roman" w:hAnsi="Times New Roman"/>
          <w:spacing w:val="1"/>
          <w:sz w:val="28"/>
          <w:szCs w:val="28"/>
        </w:rPr>
        <w:t>и</w:t>
      </w:r>
      <w:r w:rsidRPr="001665A0">
        <w:rPr>
          <w:rFonts w:ascii="Times New Roman" w:hAnsi="Times New Roman"/>
          <w:spacing w:val="-1"/>
          <w:sz w:val="28"/>
          <w:szCs w:val="28"/>
        </w:rPr>
        <w:t>п</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z w:val="28"/>
          <w:szCs w:val="28"/>
        </w:rPr>
        <w:t>те</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мм</w:t>
      </w:r>
      <w:r w:rsidRPr="001665A0">
        <w:rPr>
          <w:rFonts w:ascii="Times New Roman" w:hAnsi="Times New Roman"/>
          <w:spacing w:val="-4"/>
          <w:sz w:val="28"/>
          <w:szCs w:val="28"/>
        </w:rPr>
        <w:t>у</w:t>
      </w:r>
      <w:r w:rsidRPr="001665A0">
        <w:rPr>
          <w:rFonts w:ascii="Times New Roman" w:hAnsi="Times New Roman"/>
          <w:spacing w:val="1"/>
          <w:sz w:val="28"/>
          <w:szCs w:val="28"/>
        </w:rPr>
        <w:t>ни</w:t>
      </w:r>
      <w:r w:rsidRPr="001665A0">
        <w:rPr>
          <w:rFonts w:ascii="Times New Roman" w:hAnsi="Times New Roman"/>
          <w:sz w:val="28"/>
          <w:szCs w:val="28"/>
        </w:rPr>
        <w:t>к</w:t>
      </w:r>
      <w:r w:rsidRPr="001665A0">
        <w:rPr>
          <w:rFonts w:ascii="Times New Roman" w:hAnsi="Times New Roman"/>
          <w:spacing w:val="-2"/>
          <w:sz w:val="28"/>
          <w:szCs w:val="28"/>
        </w:rPr>
        <w:t>а</w:t>
      </w:r>
      <w:r w:rsidRPr="001665A0">
        <w:rPr>
          <w:rFonts w:ascii="Times New Roman" w:hAnsi="Times New Roman"/>
          <w:spacing w:val="1"/>
          <w:sz w:val="28"/>
          <w:szCs w:val="28"/>
        </w:rPr>
        <w:t>ц</w:t>
      </w:r>
      <w:r w:rsidRPr="001665A0">
        <w:rPr>
          <w:rFonts w:ascii="Times New Roman" w:hAnsi="Times New Roman"/>
          <w:spacing w:val="-1"/>
          <w:sz w:val="28"/>
          <w:szCs w:val="28"/>
        </w:rPr>
        <w:t>ио</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z w:val="28"/>
          <w:szCs w:val="28"/>
        </w:rPr>
        <w:t>сет</w:t>
      </w:r>
      <w:r w:rsidRPr="001665A0">
        <w:rPr>
          <w:rFonts w:ascii="Times New Roman" w:hAnsi="Times New Roman"/>
          <w:spacing w:val="-2"/>
          <w:sz w:val="28"/>
          <w:szCs w:val="28"/>
        </w:rPr>
        <w:t>е</w:t>
      </w:r>
      <w:r w:rsidRPr="001665A0">
        <w:rPr>
          <w:rFonts w:ascii="Times New Roman" w:hAnsi="Times New Roman"/>
          <w:spacing w:val="1"/>
          <w:sz w:val="28"/>
          <w:szCs w:val="28"/>
        </w:rPr>
        <w:t>й</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3"/>
          <w:sz w:val="28"/>
          <w:szCs w:val="28"/>
        </w:rPr>
        <w:t>С</w:t>
      </w:r>
      <w:r w:rsidRPr="001665A0">
        <w:rPr>
          <w:rFonts w:ascii="Times New Roman" w:hAnsi="Times New Roman"/>
          <w:sz w:val="28"/>
          <w:szCs w:val="28"/>
        </w:rPr>
        <w:t>ф</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 xml:space="preserve">а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сл</w:t>
      </w:r>
      <w:r w:rsidRPr="001665A0">
        <w:rPr>
          <w:rFonts w:ascii="Times New Roman" w:hAnsi="Times New Roman"/>
          <w:spacing w:val="-4"/>
          <w:sz w:val="28"/>
          <w:szCs w:val="28"/>
        </w:rPr>
        <w:t>у</w:t>
      </w:r>
      <w:r w:rsidRPr="001665A0">
        <w:rPr>
          <w:rFonts w:ascii="Times New Roman" w:hAnsi="Times New Roman"/>
          <w:sz w:val="28"/>
          <w:szCs w:val="28"/>
        </w:rPr>
        <w:t>ж</w:t>
      </w:r>
      <w:r w:rsidRPr="001665A0">
        <w:rPr>
          <w:rFonts w:ascii="Times New Roman" w:hAnsi="Times New Roman"/>
          <w:spacing w:val="1"/>
          <w:sz w:val="28"/>
          <w:szCs w:val="28"/>
        </w:rPr>
        <w:t>и</w:t>
      </w:r>
      <w:r w:rsidRPr="001665A0">
        <w:rPr>
          <w:rFonts w:ascii="Times New Roman" w:hAnsi="Times New Roman"/>
          <w:sz w:val="28"/>
          <w:szCs w:val="28"/>
        </w:rPr>
        <w:t>ван</w:t>
      </w:r>
      <w:r w:rsidRPr="001665A0">
        <w:rPr>
          <w:rFonts w:ascii="Times New Roman" w:hAnsi="Times New Roman"/>
          <w:spacing w:val="1"/>
          <w:sz w:val="28"/>
          <w:szCs w:val="28"/>
        </w:rPr>
        <w:t>и</w:t>
      </w:r>
      <w:r w:rsidRPr="001665A0">
        <w:rPr>
          <w:rFonts w:ascii="Times New Roman" w:hAnsi="Times New Roman"/>
          <w:sz w:val="28"/>
          <w:szCs w:val="28"/>
        </w:rPr>
        <w:t>я. Ре</w:t>
      </w:r>
      <w:r w:rsidRPr="001665A0">
        <w:rPr>
          <w:rFonts w:ascii="Times New Roman" w:hAnsi="Times New Roman"/>
          <w:spacing w:val="-2"/>
          <w:sz w:val="28"/>
          <w:szCs w:val="28"/>
        </w:rPr>
        <w:t>к</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а</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 xml:space="preserve">е </w:t>
      </w:r>
      <w:r w:rsidRPr="001665A0">
        <w:rPr>
          <w:rFonts w:ascii="Times New Roman" w:hAnsi="Times New Roman"/>
          <w:spacing w:val="-1"/>
          <w:sz w:val="28"/>
          <w:szCs w:val="28"/>
        </w:rPr>
        <w:t>х</w:t>
      </w:r>
      <w:r w:rsidRPr="001665A0">
        <w:rPr>
          <w:rFonts w:ascii="Times New Roman" w:hAnsi="Times New Roman"/>
          <w:spacing w:val="1"/>
          <w:sz w:val="28"/>
          <w:szCs w:val="28"/>
        </w:rPr>
        <w:t>о</w:t>
      </w:r>
      <w:r w:rsidRPr="001665A0">
        <w:rPr>
          <w:rFonts w:ascii="Times New Roman" w:hAnsi="Times New Roman"/>
          <w:sz w:val="28"/>
          <w:szCs w:val="28"/>
        </w:rPr>
        <w:t>з</w:t>
      </w:r>
      <w:r w:rsidRPr="001665A0">
        <w:rPr>
          <w:rFonts w:ascii="Times New Roman" w:hAnsi="Times New Roman"/>
          <w:spacing w:val="-3"/>
          <w:sz w:val="28"/>
          <w:szCs w:val="28"/>
        </w:rPr>
        <w:t>я</w:t>
      </w:r>
      <w:r w:rsidRPr="001665A0">
        <w:rPr>
          <w:rFonts w:ascii="Times New Roman" w:hAnsi="Times New Roman"/>
          <w:spacing w:val="1"/>
          <w:sz w:val="28"/>
          <w:szCs w:val="28"/>
        </w:rPr>
        <w:t>й</w:t>
      </w:r>
      <w:r w:rsidRPr="001665A0">
        <w:rPr>
          <w:rFonts w:ascii="Times New Roman" w:hAnsi="Times New Roman"/>
          <w:spacing w:val="-2"/>
          <w:sz w:val="28"/>
          <w:szCs w:val="28"/>
        </w:rPr>
        <w:t>с</w:t>
      </w:r>
      <w:r w:rsidRPr="001665A0">
        <w:rPr>
          <w:rFonts w:ascii="Times New Roman" w:hAnsi="Times New Roman"/>
          <w:sz w:val="28"/>
          <w:szCs w:val="28"/>
        </w:rPr>
        <w:t>т</w:t>
      </w:r>
      <w:r w:rsidRPr="001665A0">
        <w:rPr>
          <w:rFonts w:ascii="Times New Roman" w:hAnsi="Times New Roman"/>
          <w:spacing w:val="-1"/>
          <w:sz w:val="28"/>
          <w:szCs w:val="28"/>
        </w:rPr>
        <w:t>в</w:t>
      </w:r>
      <w:r w:rsidRPr="001665A0">
        <w:rPr>
          <w:rFonts w:ascii="Times New Roman" w:hAnsi="Times New Roman"/>
          <w:spacing w:val="1"/>
          <w:sz w:val="28"/>
          <w:szCs w:val="28"/>
        </w:rPr>
        <w:t>о</w:t>
      </w:r>
      <w:r w:rsidRPr="001665A0">
        <w:rPr>
          <w:rFonts w:ascii="Times New Roman" w:hAnsi="Times New Roman"/>
          <w:sz w:val="28"/>
          <w:szCs w:val="28"/>
        </w:rPr>
        <w:t xml:space="preserve">. </w:t>
      </w:r>
      <w:r w:rsidRPr="001665A0">
        <w:rPr>
          <w:rFonts w:ascii="Times New Roman" w:hAnsi="Times New Roman"/>
          <w:spacing w:val="-1"/>
          <w:sz w:val="28"/>
          <w:szCs w:val="28"/>
        </w:rPr>
        <w:t>Т</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1"/>
          <w:sz w:val="28"/>
          <w:szCs w:val="28"/>
        </w:rPr>
        <w:t>ор</w:t>
      </w:r>
      <w:r w:rsidRPr="001665A0">
        <w:rPr>
          <w:rFonts w:ascii="Times New Roman" w:hAnsi="Times New Roman"/>
          <w:spacing w:val="1"/>
          <w:sz w:val="28"/>
          <w:szCs w:val="28"/>
        </w:rPr>
        <w:t>и</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е (г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pacing w:val="6"/>
          <w:sz w:val="28"/>
          <w:szCs w:val="28"/>
        </w:rPr>
        <w:t>е</w:t>
      </w:r>
      <w:r w:rsidRPr="001665A0">
        <w:rPr>
          <w:rFonts w:ascii="Times New Roman" w:hAnsi="Times New Roman"/>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2"/>
          <w:sz w:val="28"/>
          <w:szCs w:val="28"/>
        </w:rPr>
        <w:t>д</w:t>
      </w:r>
      <w:r w:rsidRPr="001665A0">
        <w:rPr>
          <w:rFonts w:ascii="Times New Roman" w:hAnsi="Times New Roman"/>
          <w:sz w:val="28"/>
          <w:szCs w:val="28"/>
        </w:rPr>
        <w:t>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тр</w:t>
      </w:r>
      <w:r w:rsidRPr="001665A0">
        <w:rPr>
          <w:rFonts w:ascii="Times New Roman" w:hAnsi="Times New Roman"/>
          <w:spacing w:val="-3"/>
          <w:sz w:val="28"/>
          <w:szCs w:val="28"/>
        </w:rPr>
        <w:t>у</w:t>
      </w:r>
      <w:r w:rsidRPr="001665A0">
        <w:rPr>
          <w:rFonts w:ascii="Times New Roman" w:hAnsi="Times New Roman"/>
          <w:spacing w:val="1"/>
          <w:sz w:val="28"/>
          <w:szCs w:val="28"/>
        </w:rPr>
        <w:t>д</w:t>
      </w:r>
      <w:r w:rsidRPr="001665A0">
        <w:rPr>
          <w:rFonts w:ascii="Times New Roman" w:hAnsi="Times New Roman"/>
          <w:sz w:val="28"/>
          <w:szCs w:val="28"/>
        </w:rPr>
        <w:t>а.</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b/>
          <w:i/>
          <w:sz w:val="28"/>
          <w:szCs w:val="28"/>
        </w:rPr>
      </w:pPr>
      <w:r w:rsidRPr="001665A0">
        <w:rPr>
          <w:rFonts w:ascii="Times New Roman" w:hAnsi="Times New Roman"/>
          <w:b/>
          <w:i/>
          <w:sz w:val="28"/>
          <w:szCs w:val="28"/>
        </w:rPr>
        <w:t xml:space="preserve">Хозяйство своей местности. </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i/>
          <w:sz w:val="28"/>
          <w:szCs w:val="28"/>
        </w:rPr>
      </w:pPr>
      <w:r w:rsidRPr="001665A0">
        <w:rPr>
          <w:rFonts w:ascii="Times New Roman" w:hAnsi="Times New Roman"/>
          <w:i/>
          <w:sz w:val="28"/>
          <w:szCs w:val="28"/>
        </w:rPr>
        <w:t>Особенности ЭГП, природно-ресурсный потенциал, население и характеристика хозяйства своего региона. Особенности территориальной структуры хозяйства, специализация района. География важнейших отраслей хозяйства своей местности.</w:t>
      </w: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b/>
          <w:bCs/>
          <w:spacing w:val="1"/>
          <w:sz w:val="28"/>
          <w:szCs w:val="28"/>
        </w:rPr>
      </w:pP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pacing w:val="1"/>
          <w:sz w:val="28"/>
          <w:szCs w:val="28"/>
        </w:rPr>
        <w:t>Районы</w:t>
      </w:r>
      <w:r w:rsidRPr="001665A0">
        <w:rPr>
          <w:rFonts w:ascii="Times New Roman" w:hAnsi="Times New Roman"/>
          <w:b/>
          <w:bCs/>
          <w:sz w:val="28"/>
          <w:szCs w:val="28"/>
        </w:rPr>
        <w:t xml:space="preserve"> </w:t>
      </w:r>
      <w:r w:rsidRPr="001665A0">
        <w:rPr>
          <w:rFonts w:ascii="Times New Roman" w:hAnsi="Times New Roman"/>
          <w:b/>
          <w:bCs/>
          <w:spacing w:val="-2"/>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сси</w:t>
      </w:r>
      <w:r w:rsidRPr="001665A0">
        <w:rPr>
          <w:rFonts w:ascii="Times New Roman" w:hAnsi="Times New Roman"/>
          <w:b/>
          <w:bCs/>
          <w:spacing w:val="-2"/>
          <w:sz w:val="28"/>
          <w:szCs w:val="28"/>
        </w:rPr>
        <w:t>и</w:t>
      </w:r>
      <w:r w:rsidRPr="001665A0">
        <w:rPr>
          <w:rFonts w:ascii="Times New Roman" w:hAnsi="Times New Roman"/>
          <w:b/>
          <w:bCs/>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pacing w:val="-1"/>
          <w:sz w:val="28"/>
          <w:szCs w:val="28"/>
        </w:rPr>
      </w:pPr>
      <w:r w:rsidRPr="001665A0">
        <w:rPr>
          <w:rFonts w:ascii="Times New Roman" w:hAnsi="Times New Roman"/>
          <w:b/>
          <w:bCs/>
          <w:sz w:val="28"/>
          <w:szCs w:val="28"/>
        </w:rPr>
        <w:t>Европе</w:t>
      </w:r>
      <w:r w:rsidRPr="001665A0">
        <w:rPr>
          <w:rFonts w:ascii="Times New Roman" w:hAnsi="Times New Roman"/>
          <w:b/>
          <w:bCs/>
          <w:spacing w:val="-1"/>
          <w:sz w:val="28"/>
          <w:szCs w:val="28"/>
        </w:rPr>
        <w:t>й</w:t>
      </w:r>
      <w:r w:rsidRPr="001665A0">
        <w:rPr>
          <w:rFonts w:ascii="Times New Roman" w:hAnsi="Times New Roman"/>
          <w:b/>
          <w:bCs/>
          <w:sz w:val="28"/>
          <w:szCs w:val="28"/>
        </w:rPr>
        <w:t>ская</w:t>
      </w:r>
      <w:r w:rsidRPr="001665A0">
        <w:rPr>
          <w:rFonts w:ascii="Times New Roman" w:hAnsi="Times New Roman"/>
          <w:b/>
          <w:bCs/>
          <w:spacing w:val="1"/>
          <w:sz w:val="28"/>
          <w:szCs w:val="28"/>
        </w:rPr>
        <w:t xml:space="preserve"> </w:t>
      </w:r>
      <w:r w:rsidRPr="001665A0">
        <w:rPr>
          <w:rFonts w:ascii="Times New Roman" w:hAnsi="Times New Roman"/>
          <w:b/>
          <w:bCs/>
          <w:spacing w:val="-2"/>
          <w:sz w:val="28"/>
          <w:szCs w:val="28"/>
        </w:rPr>
        <w:t>ч</w:t>
      </w:r>
      <w:r w:rsidRPr="001665A0">
        <w:rPr>
          <w:rFonts w:ascii="Times New Roman" w:hAnsi="Times New Roman"/>
          <w:b/>
          <w:bCs/>
          <w:spacing w:val="1"/>
          <w:sz w:val="28"/>
          <w:szCs w:val="28"/>
        </w:rPr>
        <w:t>а</w:t>
      </w:r>
      <w:r w:rsidRPr="001665A0">
        <w:rPr>
          <w:rFonts w:ascii="Times New Roman" w:hAnsi="Times New Roman"/>
          <w:b/>
          <w:bCs/>
          <w:spacing w:val="-2"/>
          <w:sz w:val="28"/>
          <w:szCs w:val="28"/>
        </w:rPr>
        <w:t>с</w:t>
      </w:r>
      <w:r w:rsidRPr="001665A0">
        <w:rPr>
          <w:rFonts w:ascii="Times New Roman" w:hAnsi="Times New Roman"/>
          <w:b/>
          <w:bCs/>
          <w:spacing w:val="1"/>
          <w:sz w:val="28"/>
          <w:szCs w:val="28"/>
        </w:rPr>
        <w:t>т</w:t>
      </w:r>
      <w:r w:rsidRPr="001665A0">
        <w:rPr>
          <w:rFonts w:ascii="Times New Roman" w:hAnsi="Times New Roman"/>
          <w:b/>
          <w:bCs/>
          <w:sz w:val="28"/>
          <w:szCs w:val="28"/>
        </w:rPr>
        <w:t>ь</w:t>
      </w:r>
      <w:r w:rsidRPr="001665A0">
        <w:rPr>
          <w:rFonts w:ascii="Times New Roman" w:hAnsi="Times New Roman"/>
          <w:b/>
          <w:bCs/>
          <w:spacing w:val="2"/>
          <w:sz w:val="28"/>
          <w:szCs w:val="28"/>
        </w:rPr>
        <w:t xml:space="preserve"> </w:t>
      </w:r>
      <w:r w:rsidRPr="001665A0">
        <w:rPr>
          <w:rFonts w:ascii="Times New Roman" w:hAnsi="Times New Roman"/>
          <w:b/>
          <w:bCs/>
          <w:spacing w:val="-1"/>
          <w:sz w:val="28"/>
          <w:szCs w:val="28"/>
        </w:rPr>
        <w:t>Р</w:t>
      </w:r>
      <w:r w:rsidRPr="001665A0">
        <w:rPr>
          <w:rFonts w:ascii="Times New Roman" w:hAnsi="Times New Roman"/>
          <w:b/>
          <w:bCs/>
          <w:spacing w:val="1"/>
          <w:sz w:val="28"/>
          <w:szCs w:val="28"/>
        </w:rPr>
        <w:t>о</w:t>
      </w:r>
      <w:r w:rsidRPr="001665A0">
        <w:rPr>
          <w:rFonts w:ascii="Times New Roman" w:hAnsi="Times New Roman"/>
          <w:b/>
          <w:bCs/>
          <w:spacing w:val="-2"/>
          <w:sz w:val="28"/>
          <w:szCs w:val="28"/>
        </w:rPr>
        <w:t>с</w:t>
      </w:r>
      <w:r w:rsidRPr="001665A0">
        <w:rPr>
          <w:rFonts w:ascii="Times New Roman" w:hAnsi="Times New Roman"/>
          <w:b/>
          <w:bCs/>
          <w:sz w:val="28"/>
          <w:szCs w:val="28"/>
        </w:rPr>
        <w:t>си</w:t>
      </w:r>
      <w:r w:rsidRPr="001665A0">
        <w:rPr>
          <w:rFonts w:ascii="Times New Roman" w:hAnsi="Times New Roman"/>
          <w:b/>
          <w:bCs/>
          <w:spacing w:val="-2"/>
          <w:sz w:val="28"/>
          <w:szCs w:val="28"/>
        </w:rPr>
        <w:t>и</w:t>
      </w:r>
      <w:r w:rsidRPr="001665A0">
        <w:rPr>
          <w:rFonts w:ascii="Times New Roman" w:hAnsi="Times New Roman"/>
          <w:b/>
          <w:bCs/>
          <w:sz w:val="28"/>
          <w:szCs w:val="28"/>
        </w:rPr>
        <w:t>.</w:t>
      </w:r>
      <w:r w:rsidRPr="001665A0">
        <w:rPr>
          <w:rFonts w:ascii="Times New Roman" w:hAnsi="Times New Roman"/>
          <w:b/>
          <w:bCs/>
          <w:spacing w:val="3"/>
          <w:sz w:val="28"/>
          <w:szCs w:val="28"/>
        </w:rPr>
        <w:t xml:space="preserve"> </w:t>
      </w:r>
      <w:r w:rsidRPr="001665A0">
        <w:rPr>
          <w:rFonts w:ascii="Times New Roman" w:hAnsi="Times New Roman"/>
          <w:spacing w:val="-1"/>
          <w:sz w:val="28"/>
          <w:szCs w:val="28"/>
        </w:rPr>
        <w:t>Ц</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pacing w:val="-2"/>
          <w:sz w:val="28"/>
          <w:szCs w:val="28"/>
        </w:rPr>
        <w:t>я</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 форм</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z w:val="28"/>
          <w:szCs w:val="28"/>
        </w:rPr>
        <w:t>ва</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3"/>
          <w:sz w:val="28"/>
          <w:szCs w:val="28"/>
        </w:rPr>
        <w:t>т</w:t>
      </w:r>
      <w:r w:rsidRPr="001665A0">
        <w:rPr>
          <w:rFonts w:ascii="Times New Roman" w:hAnsi="Times New Roman"/>
          <w:sz w:val="28"/>
          <w:szCs w:val="28"/>
        </w:rPr>
        <w:t>е</w:t>
      </w:r>
      <w:r w:rsidRPr="001665A0">
        <w:rPr>
          <w:rFonts w:ascii="Times New Roman" w:hAnsi="Times New Roman"/>
          <w:spacing w:val="-1"/>
          <w:sz w:val="28"/>
          <w:szCs w:val="28"/>
        </w:rPr>
        <w:t>рр</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 xml:space="preserve">, ЭГП, природно-ресурсный потенциал,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 xml:space="preserve">сти </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фа</w:t>
      </w:r>
      <w:r w:rsidRPr="001665A0">
        <w:rPr>
          <w:rFonts w:ascii="Times New Roman" w:hAnsi="Times New Roman"/>
          <w:spacing w:val="1"/>
          <w:sz w:val="28"/>
          <w:szCs w:val="28"/>
        </w:rPr>
        <w:t>к</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z w:val="28"/>
          <w:szCs w:val="28"/>
        </w:rPr>
        <w:t>р</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3"/>
          <w:sz w:val="28"/>
          <w:szCs w:val="28"/>
        </w:rPr>
        <w:t xml:space="preserve"> </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ссел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ро</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pacing w:val="-2"/>
          <w:sz w:val="28"/>
          <w:szCs w:val="28"/>
        </w:rPr>
        <w:t>с</w:t>
      </w:r>
      <w:r w:rsidRPr="001665A0">
        <w:rPr>
          <w:rFonts w:ascii="Times New Roman" w:hAnsi="Times New Roman"/>
          <w:spacing w:val="-1"/>
          <w:sz w:val="28"/>
          <w:szCs w:val="28"/>
        </w:rPr>
        <w:t>л</w:t>
      </w:r>
      <w:r w:rsidRPr="001665A0">
        <w:rPr>
          <w:rFonts w:ascii="Times New Roman" w:hAnsi="Times New Roman"/>
          <w:spacing w:val="1"/>
          <w:sz w:val="28"/>
          <w:szCs w:val="28"/>
        </w:rPr>
        <w:t>ы</w:t>
      </w:r>
      <w:r w:rsidRPr="001665A0">
        <w:rPr>
          <w:rFonts w:ascii="Times New Roman" w:hAnsi="Times New Roman"/>
          <w:sz w:val="28"/>
          <w:szCs w:val="28"/>
        </w:rPr>
        <w:t xml:space="preserve">. Этапы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2"/>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хо</w:t>
      </w:r>
      <w:r w:rsidRPr="001665A0">
        <w:rPr>
          <w:rFonts w:ascii="Times New Roman" w:hAnsi="Times New Roman"/>
          <w:spacing w:val="-3"/>
          <w:sz w:val="28"/>
          <w:szCs w:val="28"/>
        </w:rPr>
        <w:t>з</w:t>
      </w:r>
      <w:r w:rsidRPr="001665A0">
        <w:rPr>
          <w:rFonts w:ascii="Times New Roman" w:hAnsi="Times New Roman"/>
          <w:sz w:val="28"/>
          <w:szCs w:val="28"/>
        </w:rPr>
        <w:t>я</w:t>
      </w:r>
      <w:r w:rsidRPr="001665A0">
        <w:rPr>
          <w:rFonts w:ascii="Times New Roman" w:hAnsi="Times New Roman"/>
          <w:spacing w:val="1"/>
          <w:sz w:val="28"/>
          <w:szCs w:val="28"/>
        </w:rPr>
        <w:t>й</w:t>
      </w:r>
      <w:r w:rsidRPr="001665A0">
        <w:rPr>
          <w:rFonts w:ascii="Times New Roman" w:hAnsi="Times New Roman"/>
          <w:sz w:val="28"/>
          <w:szCs w:val="28"/>
        </w:rPr>
        <w:t xml:space="preserve">ства </w:t>
      </w:r>
      <w:r w:rsidRPr="001665A0">
        <w:rPr>
          <w:rFonts w:ascii="Times New Roman" w:hAnsi="Times New Roman"/>
          <w:spacing w:val="-1"/>
          <w:sz w:val="28"/>
          <w:szCs w:val="28"/>
        </w:rPr>
        <w:t>Ц</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1"/>
          <w:sz w:val="28"/>
          <w:szCs w:val="28"/>
        </w:rPr>
        <w:t xml:space="preserve"> р</w:t>
      </w:r>
      <w:r w:rsidRPr="001665A0">
        <w:rPr>
          <w:rFonts w:ascii="Times New Roman" w:hAnsi="Times New Roman"/>
          <w:sz w:val="28"/>
          <w:szCs w:val="28"/>
        </w:rPr>
        <w:t>а</w:t>
      </w:r>
      <w:r w:rsidRPr="001665A0">
        <w:rPr>
          <w:rFonts w:ascii="Times New Roman" w:hAnsi="Times New Roman"/>
          <w:spacing w:val="-1"/>
          <w:sz w:val="28"/>
          <w:szCs w:val="28"/>
        </w:rPr>
        <w:t>йо</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1"/>
          <w:sz w:val="28"/>
          <w:szCs w:val="28"/>
        </w:rPr>
        <w:t>Х</w:t>
      </w:r>
      <w:r w:rsidRPr="001665A0">
        <w:rPr>
          <w:rFonts w:ascii="Times New Roman" w:hAnsi="Times New Roman"/>
          <w:spacing w:val="1"/>
          <w:sz w:val="28"/>
          <w:szCs w:val="28"/>
        </w:rPr>
        <w:t>о</w:t>
      </w:r>
      <w:r w:rsidRPr="001665A0">
        <w:rPr>
          <w:rFonts w:ascii="Times New Roman" w:hAnsi="Times New Roman"/>
          <w:sz w:val="28"/>
          <w:szCs w:val="28"/>
        </w:rPr>
        <w:t>зя</w:t>
      </w:r>
      <w:r w:rsidRPr="001665A0">
        <w:rPr>
          <w:rFonts w:ascii="Times New Roman" w:hAnsi="Times New Roman"/>
          <w:spacing w:val="1"/>
          <w:sz w:val="28"/>
          <w:szCs w:val="28"/>
        </w:rPr>
        <w:t>й</w:t>
      </w:r>
      <w:r w:rsidRPr="001665A0">
        <w:rPr>
          <w:rFonts w:ascii="Times New Roman" w:hAnsi="Times New Roman"/>
          <w:sz w:val="28"/>
          <w:szCs w:val="28"/>
        </w:rPr>
        <w:t>ст</w:t>
      </w:r>
      <w:r w:rsidRPr="001665A0">
        <w:rPr>
          <w:rFonts w:ascii="Times New Roman" w:hAnsi="Times New Roman"/>
          <w:spacing w:val="-3"/>
          <w:sz w:val="28"/>
          <w:szCs w:val="28"/>
        </w:rPr>
        <w:t>в</w:t>
      </w:r>
      <w:r w:rsidRPr="001665A0">
        <w:rPr>
          <w:rFonts w:ascii="Times New Roman" w:hAnsi="Times New Roman"/>
          <w:sz w:val="28"/>
          <w:szCs w:val="28"/>
        </w:rPr>
        <w:t>о</w:t>
      </w:r>
      <w:r w:rsidRPr="001665A0">
        <w:rPr>
          <w:rFonts w:ascii="Times New Roman" w:hAnsi="Times New Roman"/>
          <w:spacing w:val="3"/>
          <w:sz w:val="28"/>
          <w:szCs w:val="28"/>
        </w:rPr>
        <w:t xml:space="preserve"> </w:t>
      </w:r>
      <w:r w:rsidRPr="001665A0">
        <w:rPr>
          <w:rFonts w:ascii="Times New Roman" w:hAnsi="Times New Roman"/>
          <w:spacing w:val="-1"/>
          <w:sz w:val="28"/>
          <w:szCs w:val="28"/>
        </w:rPr>
        <w:t>Ц</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л</w:t>
      </w:r>
      <w:r w:rsidRPr="001665A0">
        <w:rPr>
          <w:rFonts w:ascii="Times New Roman" w:hAnsi="Times New Roman"/>
          <w:spacing w:val="-1"/>
          <w:sz w:val="28"/>
          <w:szCs w:val="28"/>
        </w:rPr>
        <w:t>ь</w:t>
      </w:r>
      <w:r w:rsidRPr="001665A0">
        <w:rPr>
          <w:rFonts w:ascii="Times New Roman" w:hAnsi="Times New Roman"/>
          <w:spacing w:val="1"/>
          <w:sz w:val="28"/>
          <w:szCs w:val="28"/>
        </w:rPr>
        <w:t>но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7"/>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й</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п</w:t>
      </w:r>
      <w:r w:rsidRPr="001665A0">
        <w:rPr>
          <w:rFonts w:ascii="Times New Roman" w:hAnsi="Times New Roman"/>
          <w:spacing w:val="-2"/>
          <w:sz w:val="28"/>
          <w:szCs w:val="28"/>
        </w:rPr>
        <w:t>е</w:t>
      </w:r>
      <w:r w:rsidRPr="001665A0">
        <w:rPr>
          <w:rFonts w:ascii="Times New Roman" w:hAnsi="Times New Roman"/>
          <w:spacing w:val="1"/>
          <w:sz w:val="28"/>
          <w:szCs w:val="28"/>
        </w:rPr>
        <w:t>ци</w:t>
      </w:r>
      <w:r w:rsidRPr="001665A0">
        <w:rPr>
          <w:rFonts w:ascii="Times New Roman" w:hAnsi="Times New Roman"/>
          <w:sz w:val="28"/>
          <w:szCs w:val="28"/>
        </w:rPr>
        <w:t>а</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за</w:t>
      </w:r>
      <w:r w:rsidRPr="001665A0">
        <w:rPr>
          <w:rFonts w:ascii="Times New Roman" w:hAnsi="Times New Roman"/>
          <w:spacing w:val="-2"/>
          <w:sz w:val="28"/>
          <w:szCs w:val="28"/>
        </w:rPr>
        <w:t>ц</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х</w:t>
      </w:r>
      <w:r w:rsidRPr="001665A0">
        <w:rPr>
          <w:rFonts w:ascii="Times New Roman" w:hAnsi="Times New Roman"/>
          <w:spacing w:val="1"/>
          <w:sz w:val="28"/>
          <w:szCs w:val="28"/>
        </w:rPr>
        <w:t>о</w:t>
      </w:r>
      <w:r w:rsidRPr="001665A0">
        <w:rPr>
          <w:rFonts w:ascii="Times New Roman" w:hAnsi="Times New Roman"/>
          <w:sz w:val="28"/>
          <w:szCs w:val="28"/>
        </w:rPr>
        <w:t>зя</w:t>
      </w:r>
      <w:r w:rsidRPr="001665A0">
        <w:rPr>
          <w:rFonts w:ascii="Times New Roman" w:hAnsi="Times New Roman"/>
          <w:spacing w:val="-1"/>
          <w:sz w:val="28"/>
          <w:szCs w:val="28"/>
        </w:rPr>
        <w:t>й</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ва.</w:t>
      </w:r>
      <w:r w:rsidRPr="001665A0">
        <w:rPr>
          <w:rFonts w:ascii="Times New Roman" w:hAnsi="Times New Roman"/>
          <w:spacing w:val="1"/>
          <w:sz w:val="28"/>
          <w:szCs w:val="28"/>
        </w:rPr>
        <w:t xml:space="preserve"> 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1"/>
          <w:sz w:val="28"/>
          <w:szCs w:val="28"/>
        </w:rPr>
        <w:t>в</w:t>
      </w:r>
      <w:r w:rsidRPr="001665A0">
        <w:rPr>
          <w:rFonts w:ascii="Times New Roman" w:hAnsi="Times New Roman"/>
          <w:sz w:val="28"/>
          <w:szCs w:val="28"/>
        </w:rPr>
        <w:t>аж</w:t>
      </w:r>
      <w:r w:rsidRPr="001665A0">
        <w:rPr>
          <w:rFonts w:ascii="Times New Roman" w:hAnsi="Times New Roman"/>
          <w:spacing w:val="1"/>
          <w:sz w:val="28"/>
          <w:szCs w:val="28"/>
        </w:rPr>
        <w:t>н</w:t>
      </w:r>
      <w:r w:rsidRPr="001665A0">
        <w:rPr>
          <w:rFonts w:ascii="Times New Roman" w:hAnsi="Times New Roman"/>
          <w:spacing w:val="-2"/>
          <w:sz w:val="28"/>
          <w:szCs w:val="28"/>
        </w:rPr>
        <w:t>е</w:t>
      </w:r>
      <w:r w:rsidRPr="001665A0">
        <w:rPr>
          <w:rFonts w:ascii="Times New Roman" w:hAnsi="Times New Roman"/>
          <w:spacing w:val="1"/>
          <w:sz w:val="28"/>
          <w:szCs w:val="28"/>
        </w:rPr>
        <w:t>й</w:t>
      </w:r>
      <w:r w:rsidRPr="001665A0">
        <w:rPr>
          <w:rFonts w:ascii="Times New Roman" w:hAnsi="Times New Roman"/>
          <w:sz w:val="28"/>
          <w:szCs w:val="28"/>
        </w:rPr>
        <w:t>ш</w:t>
      </w:r>
      <w:r w:rsidRPr="001665A0">
        <w:rPr>
          <w:rFonts w:ascii="Times New Roman" w:hAnsi="Times New Roman"/>
          <w:spacing w:val="-2"/>
          <w:sz w:val="28"/>
          <w:szCs w:val="28"/>
        </w:rPr>
        <w:t>и</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сл</w:t>
      </w:r>
      <w:r w:rsidRPr="001665A0">
        <w:rPr>
          <w:rFonts w:ascii="Times New Roman" w:hAnsi="Times New Roman"/>
          <w:spacing w:val="-3"/>
          <w:sz w:val="28"/>
          <w:szCs w:val="28"/>
        </w:rPr>
        <w:t>е</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2"/>
          <w:sz w:val="28"/>
          <w:szCs w:val="28"/>
        </w:rPr>
        <w:t>х</w:t>
      </w:r>
      <w:r w:rsidRPr="001665A0">
        <w:rPr>
          <w:rFonts w:ascii="Times New Roman" w:hAnsi="Times New Roman"/>
          <w:spacing w:val="1"/>
          <w:sz w:val="28"/>
          <w:szCs w:val="28"/>
        </w:rPr>
        <w:t>о</w:t>
      </w:r>
      <w:r w:rsidRPr="001665A0">
        <w:rPr>
          <w:rFonts w:ascii="Times New Roman" w:hAnsi="Times New Roman"/>
          <w:sz w:val="28"/>
          <w:szCs w:val="28"/>
        </w:rPr>
        <w:t>з</w:t>
      </w:r>
      <w:r w:rsidRPr="001665A0">
        <w:rPr>
          <w:rFonts w:ascii="Times New Roman" w:hAnsi="Times New Roman"/>
          <w:spacing w:val="-3"/>
          <w:sz w:val="28"/>
          <w:szCs w:val="28"/>
        </w:rPr>
        <w:t>я</w:t>
      </w:r>
      <w:r w:rsidRPr="001665A0">
        <w:rPr>
          <w:rFonts w:ascii="Times New Roman" w:hAnsi="Times New Roman"/>
          <w:spacing w:val="1"/>
          <w:sz w:val="28"/>
          <w:szCs w:val="28"/>
        </w:rPr>
        <w:t>й</w:t>
      </w:r>
      <w:r w:rsidRPr="001665A0">
        <w:rPr>
          <w:rFonts w:ascii="Times New Roman" w:hAnsi="Times New Roman"/>
          <w:sz w:val="28"/>
          <w:szCs w:val="28"/>
        </w:rPr>
        <w:t>ства.</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i/>
          <w:spacing w:val="-1"/>
          <w:sz w:val="28"/>
          <w:szCs w:val="28"/>
        </w:rPr>
        <w:t>Го</w:t>
      </w:r>
      <w:r w:rsidRPr="001665A0">
        <w:rPr>
          <w:rFonts w:ascii="Times New Roman" w:hAnsi="Times New Roman"/>
          <w:i/>
          <w:spacing w:val="1"/>
          <w:sz w:val="28"/>
          <w:szCs w:val="28"/>
        </w:rPr>
        <w:t>р</w:t>
      </w:r>
      <w:r w:rsidRPr="001665A0">
        <w:rPr>
          <w:rFonts w:ascii="Times New Roman" w:hAnsi="Times New Roman"/>
          <w:i/>
          <w:spacing w:val="-1"/>
          <w:sz w:val="28"/>
          <w:szCs w:val="28"/>
        </w:rPr>
        <w:t>од</w:t>
      </w:r>
      <w:r w:rsidRPr="001665A0">
        <w:rPr>
          <w:rFonts w:ascii="Times New Roman" w:hAnsi="Times New Roman"/>
          <w:i/>
          <w:sz w:val="28"/>
          <w:szCs w:val="28"/>
        </w:rPr>
        <w:t>а</w:t>
      </w:r>
      <w:r w:rsidRPr="001665A0">
        <w:rPr>
          <w:rFonts w:ascii="Times New Roman" w:hAnsi="Times New Roman"/>
          <w:i/>
          <w:spacing w:val="3"/>
          <w:sz w:val="28"/>
          <w:szCs w:val="28"/>
        </w:rPr>
        <w:t xml:space="preserve"> </w:t>
      </w:r>
      <w:r w:rsidRPr="001665A0">
        <w:rPr>
          <w:rFonts w:ascii="Times New Roman" w:hAnsi="Times New Roman"/>
          <w:i/>
          <w:spacing w:val="-1"/>
          <w:sz w:val="28"/>
          <w:szCs w:val="28"/>
        </w:rPr>
        <w:t>Ц</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z w:val="28"/>
          <w:szCs w:val="28"/>
        </w:rPr>
        <w:t>т</w:t>
      </w:r>
      <w:r w:rsidRPr="001665A0">
        <w:rPr>
          <w:rFonts w:ascii="Times New Roman" w:hAnsi="Times New Roman"/>
          <w:i/>
          <w:spacing w:val="-1"/>
          <w:sz w:val="28"/>
          <w:szCs w:val="28"/>
        </w:rPr>
        <w:t>р</w:t>
      </w:r>
      <w:r w:rsidRPr="001665A0">
        <w:rPr>
          <w:rFonts w:ascii="Times New Roman" w:hAnsi="Times New Roman"/>
          <w:i/>
          <w:sz w:val="28"/>
          <w:szCs w:val="28"/>
        </w:rPr>
        <w:t>ал</w:t>
      </w:r>
      <w:r w:rsidRPr="001665A0">
        <w:rPr>
          <w:rFonts w:ascii="Times New Roman" w:hAnsi="Times New Roman"/>
          <w:i/>
          <w:spacing w:val="-2"/>
          <w:sz w:val="28"/>
          <w:szCs w:val="28"/>
        </w:rPr>
        <w:t>ь</w:t>
      </w:r>
      <w:r w:rsidRPr="001665A0">
        <w:rPr>
          <w:rFonts w:ascii="Times New Roman" w:hAnsi="Times New Roman"/>
          <w:i/>
          <w:spacing w:val="1"/>
          <w:sz w:val="28"/>
          <w:szCs w:val="28"/>
        </w:rPr>
        <w:t>н</w:t>
      </w:r>
      <w:r w:rsidRPr="001665A0">
        <w:rPr>
          <w:rFonts w:ascii="Times New Roman" w:hAnsi="Times New Roman"/>
          <w:i/>
          <w:spacing w:val="-1"/>
          <w:sz w:val="28"/>
          <w:szCs w:val="28"/>
        </w:rPr>
        <w:t>о</w:t>
      </w:r>
      <w:r w:rsidRPr="001665A0">
        <w:rPr>
          <w:rFonts w:ascii="Times New Roman" w:hAnsi="Times New Roman"/>
          <w:i/>
          <w:sz w:val="28"/>
          <w:szCs w:val="28"/>
        </w:rPr>
        <w:t>го</w:t>
      </w:r>
      <w:r w:rsidRPr="001665A0">
        <w:rPr>
          <w:rFonts w:ascii="Times New Roman" w:hAnsi="Times New Roman"/>
          <w:i/>
          <w:spacing w:val="2"/>
          <w:sz w:val="28"/>
          <w:szCs w:val="28"/>
        </w:rPr>
        <w:t xml:space="preserve"> </w:t>
      </w:r>
      <w:r w:rsidRPr="001665A0">
        <w:rPr>
          <w:rFonts w:ascii="Times New Roman" w:hAnsi="Times New Roman"/>
          <w:i/>
          <w:spacing w:val="1"/>
          <w:sz w:val="28"/>
          <w:szCs w:val="28"/>
        </w:rPr>
        <w:t>р</w:t>
      </w:r>
      <w:r w:rsidRPr="001665A0">
        <w:rPr>
          <w:rFonts w:ascii="Times New Roman" w:hAnsi="Times New Roman"/>
          <w:i/>
          <w:spacing w:val="-2"/>
          <w:sz w:val="28"/>
          <w:szCs w:val="28"/>
        </w:rPr>
        <w:t>а</w:t>
      </w:r>
      <w:r w:rsidRPr="001665A0">
        <w:rPr>
          <w:rFonts w:ascii="Times New Roman" w:hAnsi="Times New Roman"/>
          <w:i/>
          <w:spacing w:val="-1"/>
          <w:sz w:val="28"/>
          <w:szCs w:val="28"/>
        </w:rPr>
        <w:t>й</w:t>
      </w:r>
      <w:r w:rsidRPr="001665A0">
        <w:rPr>
          <w:rFonts w:ascii="Times New Roman" w:hAnsi="Times New Roman"/>
          <w:i/>
          <w:spacing w:val="1"/>
          <w:sz w:val="28"/>
          <w:szCs w:val="28"/>
        </w:rPr>
        <w:t>он</w:t>
      </w:r>
      <w:r w:rsidRPr="001665A0">
        <w:rPr>
          <w:rFonts w:ascii="Times New Roman" w:hAnsi="Times New Roman"/>
          <w:i/>
          <w:sz w:val="28"/>
          <w:szCs w:val="28"/>
        </w:rPr>
        <w:t>а. Дре</w:t>
      </w:r>
      <w:r w:rsidRPr="001665A0">
        <w:rPr>
          <w:rFonts w:ascii="Times New Roman" w:hAnsi="Times New Roman"/>
          <w:i/>
          <w:spacing w:val="-1"/>
          <w:sz w:val="28"/>
          <w:szCs w:val="28"/>
        </w:rPr>
        <w:t>вн</w:t>
      </w:r>
      <w:r w:rsidRPr="001665A0">
        <w:rPr>
          <w:rFonts w:ascii="Times New Roman" w:hAnsi="Times New Roman"/>
          <w:i/>
          <w:spacing w:val="1"/>
          <w:sz w:val="28"/>
          <w:szCs w:val="28"/>
        </w:rPr>
        <w:t>и</w:t>
      </w:r>
      <w:r w:rsidRPr="001665A0">
        <w:rPr>
          <w:rFonts w:ascii="Times New Roman" w:hAnsi="Times New Roman"/>
          <w:i/>
          <w:sz w:val="28"/>
          <w:szCs w:val="28"/>
        </w:rPr>
        <w:t>е</w:t>
      </w:r>
      <w:r w:rsidRPr="001665A0">
        <w:rPr>
          <w:rFonts w:ascii="Times New Roman" w:hAnsi="Times New Roman"/>
          <w:i/>
          <w:spacing w:val="3"/>
          <w:sz w:val="28"/>
          <w:szCs w:val="28"/>
        </w:rPr>
        <w:t xml:space="preserve"> </w:t>
      </w:r>
      <w:r w:rsidRPr="001665A0">
        <w:rPr>
          <w:rFonts w:ascii="Times New Roman" w:hAnsi="Times New Roman"/>
          <w:i/>
          <w:spacing w:val="-2"/>
          <w:sz w:val="28"/>
          <w:szCs w:val="28"/>
        </w:rPr>
        <w:t>г</w:t>
      </w:r>
      <w:r w:rsidRPr="001665A0">
        <w:rPr>
          <w:rFonts w:ascii="Times New Roman" w:hAnsi="Times New Roman"/>
          <w:i/>
          <w:spacing w:val="1"/>
          <w:sz w:val="28"/>
          <w:szCs w:val="28"/>
        </w:rPr>
        <w:t>о</w:t>
      </w:r>
      <w:r w:rsidRPr="001665A0">
        <w:rPr>
          <w:rFonts w:ascii="Times New Roman" w:hAnsi="Times New Roman"/>
          <w:i/>
          <w:spacing w:val="-1"/>
          <w:sz w:val="28"/>
          <w:szCs w:val="28"/>
        </w:rPr>
        <w:t>род</w:t>
      </w:r>
      <w:r w:rsidRPr="001665A0">
        <w:rPr>
          <w:rFonts w:ascii="Times New Roman" w:hAnsi="Times New Roman"/>
          <w:i/>
          <w:sz w:val="28"/>
          <w:szCs w:val="28"/>
        </w:rPr>
        <w:t xml:space="preserve">а, </w:t>
      </w:r>
      <w:r w:rsidRPr="001665A0">
        <w:rPr>
          <w:rFonts w:ascii="Times New Roman" w:hAnsi="Times New Roman"/>
          <w:i/>
          <w:spacing w:val="1"/>
          <w:sz w:val="28"/>
          <w:szCs w:val="28"/>
        </w:rPr>
        <w:t>п</w:t>
      </w:r>
      <w:r w:rsidRPr="001665A0">
        <w:rPr>
          <w:rFonts w:ascii="Times New Roman" w:hAnsi="Times New Roman"/>
          <w:i/>
          <w:spacing w:val="-1"/>
          <w:sz w:val="28"/>
          <w:szCs w:val="28"/>
        </w:rPr>
        <w:t>р</w:t>
      </w:r>
      <w:r w:rsidRPr="001665A0">
        <w:rPr>
          <w:rFonts w:ascii="Times New Roman" w:hAnsi="Times New Roman"/>
          <w:i/>
          <w:spacing w:val="1"/>
          <w:sz w:val="28"/>
          <w:szCs w:val="28"/>
        </w:rPr>
        <w:t>о</w:t>
      </w:r>
      <w:r w:rsidRPr="001665A0">
        <w:rPr>
          <w:rFonts w:ascii="Times New Roman" w:hAnsi="Times New Roman"/>
          <w:i/>
          <w:spacing w:val="-3"/>
          <w:sz w:val="28"/>
          <w:szCs w:val="28"/>
        </w:rPr>
        <w:t>м</w:t>
      </w:r>
      <w:r w:rsidRPr="001665A0">
        <w:rPr>
          <w:rFonts w:ascii="Times New Roman" w:hAnsi="Times New Roman"/>
          <w:i/>
          <w:spacing w:val="1"/>
          <w:sz w:val="28"/>
          <w:szCs w:val="28"/>
        </w:rPr>
        <w:t>ы</w:t>
      </w:r>
      <w:r w:rsidRPr="001665A0">
        <w:rPr>
          <w:rFonts w:ascii="Times New Roman" w:hAnsi="Times New Roman"/>
          <w:i/>
          <w:sz w:val="28"/>
          <w:szCs w:val="28"/>
        </w:rPr>
        <w:t>ш</w:t>
      </w:r>
      <w:r w:rsidRPr="001665A0">
        <w:rPr>
          <w:rFonts w:ascii="Times New Roman" w:hAnsi="Times New Roman"/>
          <w:i/>
          <w:spacing w:val="-1"/>
          <w:sz w:val="28"/>
          <w:szCs w:val="28"/>
        </w:rPr>
        <w:t>л</w:t>
      </w:r>
      <w:r w:rsidRPr="001665A0">
        <w:rPr>
          <w:rFonts w:ascii="Times New Roman" w:hAnsi="Times New Roman"/>
          <w:i/>
          <w:sz w:val="28"/>
          <w:szCs w:val="28"/>
        </w:rPr>
        <w:t>е</w:t>
      </w:r>
      <w:r w:rsidRPr="001665A0">
        <w:rPr>
          <w:rFonts w:ascii="Times New Roman" w:hAnsi="Times New Roman"/>
          <w:i/>
          <w:spacing w:val="-1"/>
          <w:sz w:val="28"/>
          <w:szCs w:val="28"/>
        </w:rPr>
        <w:t>нн</w:t>
      </w:r>
      <w:r w:rsidRPr="001665A0">
        <w:rPr>
          <w:rFonts w:ascii="Times New Roman" w:hAnsi="Times New Roman"/>
          <w:i/>
          <w:spacing w:val="1"/>
          <w:sz w:val="28"/>
          <w:szCs w:val="28"/>
        </w:rPr>
        <w:t>ы</w:t>
      </w:r>
      <w:r w:rsidRPr="001665A0">
        <w:rPr>
          <w:rFonts w:ascii="Times New Roman" w:hAnsi="Times New Roman"/>
          <w:i/>
          <w:sz w:val="28"/>
          <w:szCs w:val="28"/>
        </w:rPr>
        <w:t>е</w:t>
      </w:r>
      <w:r w:rsidRPr="001665A0">
        <w:rPr>
          <w:rFonts w:ascii="Times New Roman" w:hAnsi="Times New Roman"/>
          <w:i/>
          <w:spacing w:val="14"/>
          <w:sz w:val="28"/>
          <w:szCs w:val="28"/>
        </w:rPr>
        <w:t xml:space="preserve"> </w:t>
      </w:r>
      <w:r w:rsidRPr="001665A0">
        <w:rPr>
          <w:rFonts w:ascii="Times New Roman" w:hAnsi="Times New Roman"/>
          <w:i/>
          <w:sz w:val="28"/>
          <w:szCs w:val="28"/>
        </w:rPr>
        <w:t>и</w:t>
      </w:r>
      <w:r w:rsidRPr="001665A0">
        <w:rPr>
          <w:rFonts w:ascii="Times New Roman" w:hAnsi="Times New Roman"/>
          <w:i/>
          <w:spacing w:val="14"/>
          <w:sz w:val="28"/>
          <w:szCs w:val="28"/>
        </w:rPr>
        <w:t xml:space="preserve"> </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3"/>
          <w:sz w:val="28"/>
          <w:szCs w:val="28"/>
        </w:rPr>
        <w:t>у</w:t>
      </w:r>
      <w:r w:rsidRPr="001665A0">
        <w:rPr>
          <w:rFonts w:ascii="Times New Roman" w:hAnsi="Times New Roman"/>
          <w:i/>
          <w:sz w:val="28"/>
          <w:szCs w:val="28"/>
        </w:rPr>
        <w:t>ч</w:t>
      </w:r>
      <w:r w:rsidRPr="001665A0">
        <w:rPr>
          <w:rFonts w:ascii="Times New Roman" w:hAnsi="Times New Roman"/>
          <w:i/>
          <w:spacing w:val="1"/>
          <w:sz w:val="28"/>
          <w:szCs w:val="28"/>
        </w:rPr>
        <w:t>ны</w:t>
      </w:r>
      <w:r w:rsidRPr="001665A0">
        <w:rPr>
          <w:rFonts w:ascii="Times New Roman" w:hAnsi="Times New Roman"/>
          <w:i/>
          <w:sz w:val="28"/>
          <w:szCs w:val="28"/>
        </w:rPr>
        <w:t>е</w:t>
      </w:r>
      <w:r w:rsidRPr="001665A0">
        <w:rPr>
          <w:rFonts w:ascii="Times New Roman" w:hAnsi="Times New Roman"/>
          <w:i/>
          <w:spacing w:val="14"/>
          <w:sz w:val="28"/>
          <w:szCs w:val="28"/>
        </w:rPr>
        <w:t xml:space="preserve"> </w:t>
      </w:r>
      <w:r w:rsidRPr="001665A0">
        <w:rPr>
          <w:rFonts w:ascii="Times New Roman" w:hAnsi="Times New Roman"/>
          <w:i/>
          <w:spacing w:val="1"/>
          <w:sz w:val="28"/>
          <w:szCs w:val="28"/>
        </w:rPr>
        <w:t>ц</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pacing w:val="-3"/>
          <w:sz w:val="28"/>
          <w:szCs w:val="28"/>
        </w:rPr>
        <w:t>т</w:t>
      </w:r>
      <w:r w:rsidRPr="001665A0">
        <w:rPr>
          <w:rFonts w:ascii="Times New Roman" w:hAnsi="Times New Roman"/>
          <w:i/>
          <w:spacing w:val="-1"/>
          <w:sz w:val="28"/>
          <w:szCs w:val="28"/>
        </w:rPr>
        <w:t>р</w:t>
      </w:r>
      <w:r w:rsidRPr="001665A0">
        <w:rPr>
          <w:rFonts w:ascii="Times New Roman" w:hAnsi="Times New Roman"/>
          <w:i/>
          <w:spacing w:val="1"/>
          <w:sz w:val="28"/>
          <w:szCs w:val="28"/>
        </w:rPr>
        <w:t>ы</w:t>
      </w:r>
      <w:r w:rsidRPr="001665A0">
        <w:rPr>
          <w:rFonts w:ascii="Times New Roman" w:hAnsi="Times New Roman"/>
          <w:i/>
          <w:sz w:val="28"/>
          <w:szCs w:val="28"/>
        </w:rPr>
        <w:t>.</w:t>
      </w:r>
      <w:r w:rsidRPr="001665A0">
        <w:rPr>
          <w:rFonts w:ascii="Times New Roman" w:hAnsi="Times New Roman"/>
          <w:spacing w:val="16"/>
          <w:sz w:val="28"/>
          <w:szCs w:val="28"/>
        </w:rPr>
        <w:t xml:space="preserve"> </w:t>
      </w:r>
      <w:r w:rsidRPr="001665A0">
        <w:rPr>
          <w:rFonts w:ascii="Times New Roman" w:hAnsi="Times New Roman"/>
          <w:spacing w:val="-1"/>
          <w:sz w:val="28"/>
          <w:szCs w:val="28"/>
        </w:rPr>
        <w:t>Фу</w:t>
      </w:r>
      <w:r w:rsidRPr="001665A0">
        <w:rPr>
          <w:rFonts w:ascii="Times New Roman" w:hAnsi="Times New Roman"/>
          <w:spacing w:val="1"/>
          <w:sz w:val="28"/>
          <w:szCs w:val="28"/>
        </w:rPr>
        <w:t>н</w:t>
      </w:r>
      <w:r w:rsidRPr="001665A0">
        <w:rPr>
          <w:rFonts w:ascii="Times New Roman" w:hAnsi="Times New Roman"/>
          <w:sz w:val="28"/>
          <w:szCs w:val="28"/>
        </w:rPr>
        <w:t>к</w:t>
      </w:r>
      <w:r w:rsidRPr="001665A0">
        <w:rPr>
          <w:rFonts w:ascii="Times New Roman" w:hAnsi="Times New Roman"/>
          <w:spacing w:val="-1"/>
          <w:sz w:val="28"/>
          <w:szCs w:val="28"/>
        </w:rPr>
        <w:t>ци</w:t>
      </w:r>
      <w:r w:rsidRPr="001665A0">
        <w:rPr>
          <w:rFonts w:ascii="Times New Roman" w:hAnsi="Times New Roman"/>
          <w:spacing w:val="1"/>
          <w:sz w:val="28"/>
          <w:szCs w:val="28"/>
        </w:rPr>
        <w:t>он</w:t>
      </w:r>
      <w:r w:rsidRPr="001665A0">
        <w:rPr>
          <w:rFonts w:ascii="Times New Roman" w:hAnsi="Times New Roman"/>
          <w:sz w:val="28"/>
          <w:szCs w:val="28"/>
        </w:rPr>
        <w:t>ал</w:t>
      </w:r>
      <w:r w:rsidRPr="001665A0">
        <w:rPr>
          <w:rFonts w:ascii="Times New Roman" w:hAnsi="Times New Roman"/>
          <w:spacing w:val="-4"/>
          <w:sz w:val="28"/>
          <w:szCs w:val="28"/>
        </w:rPr>
        <w:t>ь</w:t>
      </w:r>
      <w:r w:rsidRPr="001665A0">
        <w:rPr>
          <w:rFonts w:ascii="Times New Roman" w:hAnsi="Times New Roman"/>
          <w:spacing w:val="1"/>
          <w:sz w:val="28"/>
          <w:szCs w:val="28"/>
        </w:rPr>
        <w:t>но</w:t>
      </w:r>
      <w:r w:rsidRPr="001665A0">
        <w:rPr>
          <w:rFonts w:ascii="Times New Roman" w:hAnsi="Times New Roman"/>
          <w:sz w:val="28"/>
          <w:szCs w:val="28"/>
        </w:rPr>
        <w:t>е</w:t>
      </w:r>
      <w:r w:rsidRPr="001665A0">
        <w:rPr>
          <w:rFonts w:ascii="Times New Roman" w:hAnsi="Times New Roman"/>
          <w:spacing w:val="14"/>
          <w:sz w:val="28"/>
          <w:szCs w:val="28"/>
        </w:rPr>
        <w:t xml:space="preserve"> </w:t>
      </w:r>
      <w:r w:rsidRPr="001665A0">
        <w:rPr>
          <w:rFonts w:ascii="Times New Roman" w:hAnsi="Times New Roman"/>
          <w:sz w:val="28"/>
          <w:szCs w:val="28"/>
        </w:rPr>
        <w:t>з</w:t>
      </w:r>
      <w:r w:rsidRPr="001665A0">
        <w:rPr>
          <w:rFonts w:ascii="Times New Roman" w:hAnsi="Times New Roman"/>
          <w:spacing w:val="-2"/>
          <w:sz w:val="28"/>
          <w:szCs w:val="28"/>
        </w:rPr>
        <w:t>н</w:t>
      </w:r>
      <w:r w:rsidRPr="001665A0">
        <w:rPr>
          <w:rFonts w:ascii="Times New Roman" w:hAnsi="Times New Roman"/>
          <w:sz w:val="28"/>
          <w:szCs w:val="28"/>
        </w:rPr>
        <w:t>ач</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е</w:t>
      </w:r>
      <w:r w:rsidRPr="001665A0">
        <w:rPr>
          <w:rFonts w:ascii="Times New Roman" w:hAnsi="Times New Roman"/>
          <w:spacing w:val="14"/>
          <w:sz w:val="28"/>
          <w:szCs w:val="28"/>
        </w:rPr>
        <w:t xml:space="preserve"> </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13"/>
          <w:sz w:val="28"/>
          <w:szCs w:val="28"/>
        </w:rPr>
        <w:t xml:space="preserve"> </w:t>
      </w:r>
      <w:r w:rsidRPr="001665A0">
        <w:rPr>
          <w:rFonts w:ascii="Times New Roman" w:hAnsi="Times New Roman"/>
          <w:sz w:val="28"/>
          <w:szCs w:val="28"/>
        </w:rPr>
        <w:t>М</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3"/>
          <w:sz w:val="28"/>
          <w:szCs w:val="28"/>
        </w:rPr>
        <w:t>в</w:t>
      </w:r>
      <w:r w:rsidRPr="001665A0">
        <w:rPr>
          <w:rFonts w:ascii="Times New Roman" w:hAnsi="Times New Roman"/>
          <w:sz w:val="28"/>
          <w:szCs w:val="28"/>
        </w:rPr>
        <w:t>а –</w:t>
      </w:r>
      <w:r w:rsidRPr="001665A0">
        <w:rPr>
          <w:rFonts w:ascii="Times New Roman" w:hAnsi="Times New Roman"/>
          <w:spacing w:val="1"/>
          <w:sz w:val="28"/>
          <w:szCs w:val="28"/>
        </w:rPr>
        <w:t xml:space="preserve"> </w:t>
      </w:r>
      <w:r w:rsidRPr="001665A0">
        <w:rPr>
          <w:rFonts w:ascii="Times New Roman" w:hAnsi="Times New Roman"/>
          <w:sz w:val="28"/>
          <w:szCs w:val="28"/>
        </w:rPr>
        <w:t>ст</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pacing w:val="1"/>
          <w:sz w:val="28"/>
          <w:szCs w:val="28"/>
        </w:rPr>
        <w:t>иц</w:t>
      </w:r>
      <w:r w:rsidRPr="001665A0">
        <w:rPr>
          <w:rFonts w:ascii="Times New Roman" w:hAnsi="Times New Roman"/>
          <w:sz w:val="28"/>
          <w:szCs w:val="28"/>
        </w:rPr>
        <w:t xml:space="preserve">а </w:t>
      </w:r>
      <w:r w:rsidRPr="001665A0">
        <w:rPr>
          <w:rFonts w:ascii="Times New Roman" w:hAnsi="Times New Roman"/>
          <w:spacing w:val="-3"/>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 xml:space="preserve">йской Федерации. </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pacing w:val="-1"/>
          <w:sz w:val="28"/>
          <w:szCs w:val="28"/>
        </w:rPr>
        <w:t>Ц</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ал</w:t>
      </w:r>
      <w:r w:rsidRPr="001665A0">
        <w:rPr>
          <w:rFonts w:ascii="Times New Roman" w:hAnsi="Times New Roman"/>
          <w:spacing w:val="-4"/>
          <w:sz w:val="28"/>
          <w:szCs w:val="28"/>
        </w:rPr>
        <w:t>ь</w:t>
      </w:r>
      <w:r w:rsidRPr="001665A0">
        <w:rPr>
          <w:rFonts w:ascii="Times New Roman" w:hAnsi="Times New Roman"/>
          <w:spacing w:val="1"/>
          <w:sz w:val="28"/>
          <w:szCs w:val="28"/>
        </w:rPr>
        <w:t>н</w:t>
      </w:r>
      <w:r w:rsidRPr="001665A0">
        <w:rPr>
          <w:rFonts w:ascii="Times New Roman" w:hAnsi="Times New Roman"/>
          <w:spacing w:val="3"/>
          <w:sz w:val="28"/>
          <w:szCs w:val="28"/>
        </w:rPr>
        <w:t>о</w:t>
      </w:r>
      <w:r w:rsidRPr="001665A0">
        <w:rPr>
          <w:rFonts w:ascii="Times New Roman" w:hAnsi="Times New Roman"/>
          <w:spacing w:val="-2"/>
          <w:sz w:val="28"/>
          <w:szCs w:val="28"/>
        </w:rPr>
        <w:t>-</w:t>
      </w:r>
      <w:r w:rsidRPr="001665A0">
        <w:rPr>
          <w:rFonts w:ascii="Times New Roman" w:hAnsi="Times New Roman"/>
          <w:sz w:val="28"/>
          <w:szCs w:val="28"/>
        </w:rPr>
        <w:t>Че</w:t>
      </w:r>
      <w:r w:rsidRPr="001665A0">
        <w:rPr>
          <w:rFonts w:ascii="Times New Roman" w:hAnsi="Times New Roman"/>
          <w:spacing w:val="-1"/>
          <w:sz w:val="28"/>
          <w:szCs w:val="28"/>
        </w:rPr>
        <w:t>рн</w:t>
      </w:r>
      <w:r w:rsidRPr="001665A0">
        <w:rPr>
          <w:rFonts w:ascii="Times New Roman" w:hAnsi="Times New Roman"/>
          <w:spacing w:val="1"/>
          <w:sz w:val="28"/>
          <w:szCs w:val="28"/>
        </w:rPr>
        <w:t>о</w:t>
      </w:r>
      <w:r w:rsidRPr="001665A0">
        <w:rPr>
          <w:rFonts w:ascii="Times New Roman" w:hAnsi="Times New Roman"/>
          <w:spacing w:val="-3"/>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й </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й</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w:t>
      </w:r>
      <w:r w:rsidRPr="001665A0">
        <w:rPr>
          <w:rFonts w:ascii="Times New Roman" w:hAnsi="Times New Roman"/>
          <w:spacing w:val="1"/>
          <w:sz w:val="28"/>
          <w:szCs w:val="28"/>
        </w:rPr>
        <w:t xml:space="preserve"> 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1"/>
          <w:sz w:val="28"/>
          <w:szCs w:val="28"/>
        </w:rPr>
        <w:t xml:space="preserve"> </w:t>
      </w:r>
      <w:r w:rsidRPr="001665A0">
        <w:rPr>
          <w:rFonts w:ascii="Times New Roman" w:hAnsi="Times New Roman"/>
          <w:spacing w:val="4"/>
          <w:sz w:val="28"/>
          <w:szCs w:val="28"/>
        </w:rPr>
        <w:t>ЭГП</w:t>
      </w:r>
      <w:r w:rsidRPr="001665A0">
        <w:rPr>
          <w:rFonts w:ascii="Times New Roman" w:hAnsi="Times New Roman"/>
          <w:sz w:val="28"/>
          <w:szCs w:val="28"/>
        </w:rPr>
        <w:t xml:space="preserve">, природно-ресурсный потенциал, </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и ха</w:t>
      </w:r>
      <w:r w:rsidRPr="001665A0">
        <w:rPr>
          <w:rFonts w:ascii="Times New Roman" w:hAnsi="Times New Roman"/>
          <w:spacing w:val="1"/>
          <w:sz w:val="28"/>
          <w:szCs w:val="28"/>
        </w:rPr>
        <w:t>р</w:t>
      </w:r>
      <w:r w:rsidRPr="001665A0">
        <w:rPr>
          <w:rFonts w:ascii="Times New Roman" w:hAnsi="Times New Roman"/>
          <w:sz w:val="28"/>
          <w:szCs w:val="28"/>
        </w:rPr>
        <w:t>акт</w:t>
      </w:r>
      <w:r w:rsidRPr="001665A0">
        <w:rPr>
          <w:rFonts w:ascii="Times New Roman" w:hAnsi="Times New Roman"/>
          <w:spacing w:val="-2"/>
          <w:sz w:val="28"/>
          <w:szCs w:val="28"/>
        </w:rPr>
        <w:t>е</w:t>
      </w:r>
      <w:r w:rsidRPr="001665A0">
        <w:rPr>
          <w:rFonts w:ascii="Times New Roman" w:hAnsi="Times New Roman"/>
          <w:spacing w:val="1"/>
          <w:sz w:val="28"/>
          <w:szCs w:val="28"/>
        </w:rPr>
        <w:t>ри</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z w:val="28"/>
          <w:szCs w:val="28"/>
        </w:rPr>
        <w:t>а</w:t>
      </w:r>
      <w:r w:rsidRPr="001665A0">
        <w:rPr>
          <w:rFonts w:ascii="Times New Roman" w:hAnsi="Times New Roman"/>
          <w:spacing w:val="1"/>
          <w:sz w:val="28"/>
          <w:szCs w:val="28"/>
        </w:rPr>
        <w:t xml:space="preserve"> хо</w:t>
      </w:r>
      <w:r w:rsidRPr="001665A0">
        <w:rPr>
          <w:rFonts w:ascii="Times New Roman" w:hAnsi="Times New Roman"/>
          <w:sz w:val="28"/>
          <w:szCs w:val="28"/>
        </w:rPr>
        <w:t>з</w:t>
      </w:r>
      <w:r w:rsidRPr="001665A0">
        <w:rPr>
          <w:rFonts w:ascii="Times New Roman" w:hAnsi="Times New Roman"/>
          <w:spacing w:val="-3"/>
          <w:sz w:val="28"/>
          <w:szCs w:val="28"/>
        </w:rPr>
        <w:t>я</w:t>
      </w:r>
      <w:r w:rsidRPr="001665A0">
        <w:rPr>
          <w:rFonts w:ascii="Times New Roman" w:hAnsi="Times New Roman"/>
          <w:spacing w:val="1"/>
          <w:sz w:val="28"/>
          <w:szCs w:val="28"/>
        </w:rPr>
        <w:t>й</w:t>
      </w:r>
      <w:r w:rsidRPr="001665A0">
        <w:rPr>
          <w:rFonts w:ascii="Times New Roman" w:hAnsi="Times New Roman"/>
          <w:sz w:val="28"/>
          <w:szCs w:val="28"/>
        </w:rPr>
        <w:t xml:space="preserve">ства.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1"/>
          <w:sz w:val="28"/>
          <w:szCs w:val="28"/>
        </w:rPr>
        <w:t>т</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3"/>
          <w:sz w:val="28"/>
          <w:szCs w:val="28"/>
        </w:rPr>
        <w:t>с</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z w:val="28"/>
          <w:szCs w:val="28"/>
        </w:rPr>
        <w:t>кт</w:t>
      </w:r>
      <w:r w:rsidRPr="001665A0">
        <w:rPr>
          <w:rFonts w:ascii="Times New Roman" w:hAnsi="Times New Roman"/>
          <w:spacing w:val="-4"/>
          <w:sz w:val="28"/>
          <w:szCs w:val="28"/>
        </w:rPr>
        <w:t>у</w:t>
      </w:r>
      <w:r w:rsidRPr="001665A0">
        <w:rPr>
          <w:rFonts w:ascii="Times New Roman" w:hAnsi="Times New Roman"/>
          <w:spacing w:val="3"/>
          <w:sz w:val="28"/>
          <w:szCs w:val="28"/>
        </w:rPr>
        <w:t>р</w:t>
      </w:r>
      <w:r w:rsidRPr="001665A0">
        <w:rPr>
          <w:rFonts w:ascii="Times New Roman" w:hAnsi="Times New Roman"/>
          <w:spacing w:val="1"/>
          <w:sz w:val="28"/>
          <w:szCs w:val="28"/>
        </w:rPr>
        <w:t>ы хозяйства, специализация района. География важнейших отраслей хозяйства.</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В</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z w:val="28"/>
          <w:szCs w:val="28"/>
        </w:rPr>
        <w:t>-Вят</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3"/>
          <w:sz w:val="28"/>
          <w:szCs w:val="28"/>
        </w:rPr>
        <w:t xml:space="preserve"> </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й</w:t>
      </w:r>
      <w:r w:rsidRPr="001665A0">
        <w:rPr>
          <w:rFonts w:ascii="Times New Roman" w:hAnsi="Times New Roman"/>
          <w:spacing w:val="1"/>
          <w:sz w:val="28"/>
          <w:szCs w:val="28"/>
        </w:rPr>
        <w:t>он</w:t>
      </w:r>
      <w:r w:rsidRPr="001665A0">
        <w:rPr>
          <w:rFonts w:ascii="Times New Roman" w:hAnsi="Times New Roman"/>
          <w:sz w:val="28"/>
          <w:szCs w:val="28"/>
        </w:rPr>
        <w:t>:</w:t>
      </w:r>
      <w:r w:rsidRPr="001665A0">
        <w:rPr>
          <w:rFonts w:ascii="Times New Roman" w:hAnsi="Times New Roman"/>
          <w:spacing w:val="1"/>
          <w:sz w:val="28"/>
          <w:szCs w:val="28"/>
        </w:rPr>
        <w:t xml:space="preserve"> особенности ЭГП, </w:t>
      </w:r>
      <w:r w:rsidRPr="001665A0">
        <w:rPr>
          <w:rFonts w:ascii="Times New Roman" w:hAnsi="Times New Roman"/>
          <w:sz w:val="28"/>
          <w:szCs w:val="28"/>
        </w:rPr>
        <w:t>природно-ресурсный потенциал,</w:t>
      </w:r>
      <w:r w:rsidRPr="001665A0">
        <w:rPr>
          <w:rFonts w:ascii="Times New Roman" w:hAnsi="Times New Roman"/>
          <w:spacing w:val="1"/>
          <w:sz w:val="28"/>
          <w:szCs w:val="28"/>
        </w:rPr>
        <w:t xml:space="preserve"> население и характеристика хозяйства. Особенности территориальной структуры хозяйства, специализация района. География важнейших отраслей хозяйства.</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pacing w:val="1"/>
          <w:sz w:val="28"/>
          <w:szCs w:val="28"/>
        </w:rPr>
      </w:pPr>
      <w:r w:rsidRPr="001665A0">
        <w:rPr>
          <w:rFonts w:ascii="Times New Roman" w:hAnsi="Times New Roman"/>
          <w:sz w:val="28"/>
          <w:szCs w:val="28"/>
        </w:rPr>
        <w:lastRenderedPageBreak/>
        <w:t>Севе</w:t>
      </w:r>
      <w:r w:rsidRPr="001665A0">
        <w:rPr>
          <w:rFonts w:ascii="Times New Roman" w:hAnsi="Times New Roman"/>
          <w:spacing w:val="-2"/>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w:t>
      </w:r>
      <w:r w:rsidRPr="001665A0">
        <w:rPr>
          <w:rFonts w:ascii="Times New Roman" w:hAnsi="Times New Roman"/>
          <w:spacing w:val="1"/>
          <w:sz w:val="28"/>
          <w:szCs w:val="28"/>
        </w:rPr>
        <w:t>З</w:t>
      </w:r>
      <w:r w:rsidRPr="001665A0">
        <w:rPr>
          <w:rFonts w:ascii="Times New Roman" w:hAnsi="Times New Roman"/>
          <w:sz w:val="28"/>
          <w:szCs w:val="28"/>
        </w:rPr>
        <w:t>а</w:t>
      </w:r>
      <w:r w:rsidRPr="001665A0">
        <w:rPr>
          <w:rFonts w:ascii="Times New Roman" w:hAnsi="Times New Roman"/>
          <w:spacing w:val="-1"/>
          <w:sz w:val="28"/>
          <w:szCs w:val="28"/>
        </w:rPr>
        <w:t>п</w:t>
      </w:r>
      <w:r w:rsidRPr="001665A0">
        <w:rPr>
          <w:rFonts w:ascii="Times New Roman" w:hAnsi="Times New Roman"/>
          <w:sz w:val="28"/>
          <w:szCs w:val="28"/>
        </w:rPr>
        <w:t>а</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й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йо</w:t>
      </w:r>
      <w:r w:rsidRPr="001665A0">
        <w:rPr>
          <w:rFonts w:ascii="Times New Roman" w:hAnsi="Times New Roman"/>
          <w:spacing w:val="1"/>
          <w:sz w:val="28"/>
          <w:szCs w:val="28"/>
        </w:rPr>
        <w:t>н</w:t>
      </w:r>
      <w:r w:rsidRPr="001665A0">
        <w:rPr>
          <w:rFonts w:ascii="Times New Roman" w:hAnsi="Times New Roman"/>
          <w:sz w:val="28"/>
          <w:szCs w:val="28"/>
        </w:rPr>
        <w:t xml:space="preserve">: </w:t>
      </w:r>
      <w:r w:rsidRPr="001665A0">
        <w:rPr>
          <w:rFonts w:ascii="Times New Roman" w:hAnsi="Times New Roman"/>
          <w:spacing w:val="1"/>
          <w:sz w:val="28"/>
          <w:szCs w:val="28"/>
        </w:rPr>
        <w:t xml:space="preserve">особенности ЭГП, </w:t>
      </w:r>
      <w:r w:rsidRPr="001665A0">
        <w:rPr>
          <w:rFonts w:ascii="Times New Roman" w:hAnsi="Times New Roman"/>
          <w:sz w:val="28"/>
          <w:szCs w:val="28"/>
        </w:rPr>
        <w:t xml:space="preserve">природно-ресурсный потенциал, </w:t>
      </w:r>
      <w:r w:rsidRPr="001665A0">
        <w:rPr>
          <w:rFonts w:ascii="Times New Roman" w:hAnsi="Times New Roman"/>
          <w:spacing w:val="1"/>
          <w:sz w:val="28"/>
          <w:szCs w:val="28"/>
        </w:rPr>
        <w:t>население, древние города района и характеристика хозяйства. Особенности территориальной структуры хозяйства, специализация района. География важнейших отраслей хозяйства.</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pacing w:val="-1"/>
          <w:sz w:val="28"/>
          <w:szCs w:val="28"/>
        </w:rPr>
      </w:pPr>
      <w:r w:rsidRPr="001665A0">
        <w:rPr>
          <w:rFonts w:ascii="Times New Roman" w:hAnsi="Times New Roman"/>
          <w:sz w:val="28"/>
          <w:szCs w:val="28"/>
        </w:rPr>
        <w:t>Ка</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д</w:t>
      </w:r>
      <w:r w:rsidRPr="001665A0">
        <w:rPr>
          <w:rFonts w:ascii="Times New Roman" w:hAnsi="Times New Roman"/>
          <w:spacing w:val="-2"/>
          <w:sz w:val="28"/>
          <w:szCs w:val="28"/>
        </w:rPr>
        <w:t>с</w:t>
      </w:r>
      <w:r w:rsidRPr="001665A0">
        <w:rPr>
          <w:rFonts w:ascii="Times New Roman" w:hAnsi="Times New Roman"/>
          <w:sz w:val="28"/>
          <w:szCs w:val="28"/>
        </w:rPr>
        <w:t xml:space="preserve">кая </w:t>
      </w:r>
      <w:r w:rsidRPr="001665A0">
        <w:rPr>
          <w:rFonts w:ascii="Times New Roman" w:hAnsi="Times New Roman"/>
          <w:spacing w:val="1"/>
          <w:sz w:val="28"/>
          <w:szCs w:val="28"/>
        </w:rPr>
        <w:t>об</w:t>
      </w:r>
      <w:r w:rsidRPr="001665A0">
        <w:rPr>
          <w:rFonts w:ascii="Times New Roman" w:hAnsi="Times New Roman"/>
          <w:spacing w:val="-1"/>
          <w:sz w:val="28"/>
          <w:szCs w:val="28"/>
        </w:rPr>
        <w:t>л</w:t>
      </w:r>
      <w:r w:rsidRPr="001665A0">
        <w:rPr>
          <w:rFonts w:ascii="Times New Roman" w:hAnsi="Times New Roman"/>
          <w:spacing w:val="-2"/>
          <w:sz w:val="28"/>
          <w:szCs w:val="28"/>
        </w:rPr>
        <w:t>а</w:t>
      </w:r>
      <w:r w:rsidRPr="001665A0">
        <w:rPr>
          <w:rFonts w:ascii="Times New Roman" w:hAnsi="Times New Roman"/>
          <w:sz w:val="28"/>
          <w:szCs w:val="28"/>
        </w:rPr>
        <w:t>ст</w:t>
      </w:r>
      <w:r w:rsidRPr="001665A0">
        <w:rPr>
          <w:rFonts w:ascii="Times New Roman" w:hAnsi="Times New Roman"/>
          <w:spacing w:val="-1"/>
          <w:sz w:val="28"/>
          <w:szCs w:val="28"/>
        </w:rPr>
        <w:t>ь</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pacing w:val="-1"/>
          <w:sz w:val="28"/>
          <w:szCs w:val="28"/>
        </w:rPr>
        <w:t xml:space="preserve">особенности ЭГП, </w:t>
      </w:r>
      <w:r w:rsidRPr="001665A0">
        <w:rPr>
          <w:rFonts w:ascii="Times New Roman" w:hAnsi="Times New Roman"/>
          <w:sz w:val="28"/>
          <w:szCs w:val="28"/>
        </w:rPr>
        <w:t xml:space="preserve">природно-ресурсный потенциал, </w:t>
      </w:r>
      <w:r w:rsidRPr="001665A0">
        <w:rPr>
          <w:rFonts w:ascii="Times New Roman" w:hAnsi="Times New Roman"/>
          <w:spacing w:val="-1"/>
          <w:sz w:val="28"/>
          <w:szCs w:val="28"/>
        </w:rPr>
        <w:t xml:space="preserve">население и характеристика хозяйства. Рекреационное хозяйство района. Особенности территориальной структуры хозяйства, специализация. География важнейших отраслей хозяйства. </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i/>
          <w:spacing w:val="-1"/>
          <w:sz w:val="28"/>
          <w:szCs w:val="28"/>
        </w:rPr>
      </w:pPr>
      <w:r w:rsidRPr="001665A0">
        <w:rPr>
          <w:rFonts w:ascii="Times New Roman" w:hAnsi="Times New Roman"/>
          <w:i/>
          <w:spacing w:val="-1"/>
          <w:sz w:val="28"/>
          <w:szCs w:val="28"/>
        </w:rPr>
        <w:t>Моря Атлантического океана, омывающие Россию: транспортное значение, ресурсы.</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pacing w:val="-1"/>
          <w:sz w:val="28"/>
          <w:szCs w:val="28"/>
        </w:rPr>
        <w:t>Е</w:t>
      </w:r>
      <w:r w:rsidRPr="001665A0">
        <w:rPr>
          <w:rFonts w:ascii="Times New Roman" w:hAnsi="Times New Roman"/>
          <w:sz w:val="28"/>
          <w:szCs w:val="28"/>
        </w:rPr>
        <w:t>вропе</w:t>
      </w:r>
      <w:r w:rsidRPr="001665A0">
        <w:rPr>
          <w:rFonts w:ascii="Times New Roman" w:hAnsi="Times New Roman"/>
          <w:spacing w:val="-1"/>
          <w:sz w:val="28"/>
          <w:szCs w:val="28"/>
        </w:rPr>
        <w:t>й</w:t>
      </w:r>
      <w:r w:rsidRPr="001665A0">
        <w:rPr>
          <w:rFonts w:ascii="Times New Roman" w:hAnsi="Times New Roman"/>
          <w:sz w:val="28"/>
          <w:szCs w:val="28"/>
        </w:rPr>
        <w:t>ск</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4"/>
          <w:sz w:val="28"/>
          <w:szCs w:val="28"/>
        </w:rPr>
        <w:t xml:space="preserve"> </w:t>
      </w:r>
      <w:r w:rsidRPr="001665A0">
        <w:rPr>
          <w:rFonts w:ascii="Times New Roman" w:hAnsi="Times New Roman"/>
          <w:sz w:val="28"/>
          <w:szCs w:val="28"/>
        </w:rPr>
        <w:t>Сев</w:t>
      </w:r>
      <w:r w:rsidRPr="001665A0">
        <w:rPr>
          <w:rFonts w:ascii="Times New Roman" w:hAnsi="Times New Roman"/>
          <w:spacing w:val="-3"/>
          <w:sz w:val="28"/>
          <w:szCs w:val="28"/>
        </w:rPr>
        <w:t>е</w:t>
      </w:r>
      <w:r w:rsidRPr="001665A0">
        <w:rPr>
          <w:rFonts w:ascii="Times New Roman" w:hAnsi="Times New Roman"/>
          <w:spacing w:val="2"/>
          <w:sz w:val="28"/>
          <w:szCs w:val="28"/>
        </w:rPr>
        <w:t>р</w:t>
      </w:r>
      <w:r w:rsidRPr="001665A0">
        <w:rPr>
          <w:rFonts w:ascii="Times New Roman" w:hAnsi="Times New Roman"/>
          <w:sz w:val="28"/>
          <w:szCs w:val="28"/>
        </w:rPr>
        <w:t>:</w:t>
      </w:r>
      <w:r w:rsidRPr="001665A0">
        <w:rPr>
          <w:rFonts w:ascii="Times New Roman" w:hAnsi="Times New Roman"/>
          <w:spacing w:val="4"/>
          <w:sz w:val="28"/>
          <w:szCs w:val="28"/>
        </w:rPr>
        <w:t xml:space="preserve"> история освоения, </w:t>
      </w:r>
      <w:r w:rsidRPr="001665A0">
        <w:rPr>
          <w:rFonts w:ascii="Times New Roman" w:hAnsi="Times New Roman"/>
          <w:spacing w:val="-2"/>
          <w:sz w:val="28"/>
          <w:szCs w:val="28"/>
        </w:rPr>
        <w:t xml:space="preserve">особенности ЭГП, </w:t>
      </w:r>
      <w:r w:rsidRPr="001665A0">
        <w:rPr>
          <w:rFonts w:ascii="Times New Roman" w:hAnsi="Times New Roman"/>
          <w:sz w:val="28"/>
          <w:szCs w:val="28"/>
        </w:rPr>
        <w:t xml:space="preserve">природно-ресурсный потенциал, </w:t>
      </w:r>
      <w:r w:rsidRPr="001665A0">
        <w:rPr>
          <w:rFonts w:ascii="Times New Roman" w:hAnsi="Times New Roman"/>
          <w:spacing w:val="-2"/>
          <w:sz w:val="28"/>
          <w:szCs w:val="28"/>
        </w:rPr>
        <w:t xml:space="preserve">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pacing w:val="-1"/>
          <w:sz w:val="28"/>
          <w:szCs w:val="28"/>
        </w:rPr>
      </w:pP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 xml:space="preserve">волжье: </w:t>
      </w:r>
      <w:r w:rsidRPr="001665A0">
        <w:rPr>
          <w:rFonts w:ascii="Times New Roman" w:hAnsi="Times New Roman"/>
          <w:spacing w:val="-1"/>
          <w:sz w:val="28"/>
          <w:szCs w:val="28"/>
        </w:rPr>
        <w:t xml:space="preserve">особенности ЭГП, </w:t>
      </w:r>
      <w:r w:rsidRPr="001665A0">
        <w:rPr>
          <w:rFonts w:ascii="Times New Roman" w:hAnsi="Times New Roman"/>
          <w:sz w:val="28"/>
          <w:szCs w:val="28"/>
        </w:rPr>
        <w:t xml:space="preserve">природно-ресурсный потенциал, </w:t>
      </w:r>
      <w:r w:rsidRPr="001665A0">
        <w:rPr>
          <w:rFonts w:ascii="Times New Roman" w:hAnsi="Times New Roman"/>
          <w:spacing w:val="-1"/>
          <w:sz w:val="28"/>
          <w:szCs w:val="28"/>
        </w:rPr>
        <w:t xml:space="preserve">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К</w:t>
      </w:r>
      <w:r w:rsidRPr="001665A0">
        <w:rPr>
          <w:rFonts w:ascii="Times New Roman" w:hAnsi="Times New Roman"/>
          <w:spacing w:val="1"/>
          <w:sz w:val="28"/>
          <w:szCs w:val="28"/>
        </w:rPr>
        <w:t>р</w:t>
      </w:r>
      <w:r w:rsidRPr="001665A0">
        <w:rPr>
          <w:rFonts w:ascii="Times New Roman" w:hAnsi="Times New Roman"/>
          <w:spacing w:val="-1"/>
          <w:sz w:val="28"/>
          <w:szCs w:val="28"/>
        </w:rPr>
        <w:t>ы</w:t>
      </w:r>
      <w:r w:rsidRPr="001665A0">
        <w:rPr>
          <w:rFonts w:ascii="Times New Roman" w:hAnsi="Times New Roman"/>
          <w:sz w:val="28"/>
          <w:szCs w:val="28"/>
        </w:rPr>
        <w:t>м:</w:t>
      </w:r>
      <w:r w:rsidRPr="001665A0">
        <w:rPr>
          <w:rFonts w:ascii="Times New Roman" w:hAnsi="Times New Roman"/>
          <w:spacing w:val="3"/>
          <w:sz w:val="28"/>
          <w:szCs w:val="28"/>
        </w:rPr>
        <w:t xml:space="preserve"> </w:t>
      </w:r>
      <w:r w:rsidRPr="001665A0">
        <w:rPr>
          <w:rFonts w:ascii="Times New Roman" w:hAnsi="Times New Roman"/>
          <w:spacing w:val="-3"/>
          <w:sz w:val="28"/>
          <w:szCs w:val="28"/>
        </w:rPr>
        <w:t xml:space="preserve">особенности ЭГП, </w:t>
      </w:r>
      <w:r w:rsidRPr="001665A0">
        <w:rPr>
          <w:rFonts w:ascii="Times New Roman" w:hAnsi="Times New Roman"/>
          <w:sz w:val="28"/>
          <w:szCs w:val="28"/>
        </w:rPr>
        <w:t>природно-ресурсный потенциал,</w:t>
      </w:r>
      <w:r w:rsidRPr="001665A0">
        <w:rPr>
          <w:rFonts w:ascii="Times New Roman" w:hAnsi="Times New Roman"/>
          <w:spacing w:val="-3"/>
          <w:sz w:val="28"/>
          <w:szCs w:val="28"/>
        </w:rPr>
        <w:t xml:space="preserve"> население и характеристика хозяйства. Рекреационное хозяйство. Особенности территориальной структуры хозяйства, специализация. География важнейших отраслей хозяйства. </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Севе</w:t>
      </w:r>
      <w:r w:rsidRPr="001665A0">
        <w:rPr>
          <w:rFonts w:ascii="Times New Roman" w:hAnsi="Times New Roman"/>
          <w:spacing w:val="-2"/>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z w:val="28"/>
          <w:szCs w:val="28"/>
        </w:rPr>
        <w:t xml:space="preserve">Кавказ: особенности ЭГП, природно-ресурсный потенциал, население и характеристика хозяйства. Рекреационное хозяйство. Особенности территориальной структуры хозяйства, специализация. География важнейших отраслей хозяйства. </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i/>
          <w:sz w:val="28"/>
          <w:szCs w:val="28"/>
        </w:rPr>
      </w:pPr>
      <w:r w:rsidRPr="001665A0">
        <w:rPr>
          <w:rFonts w:ascii="Times New Roman" w:hAnsi="Times New Roman"/>
          <w:i/>
          <w:sz w:val="28"/>
          <w:szCs w:val="28"/>
        </w:rPr>
        <w:t>Юж</w:t>
      </w:r>
      <w:r w:rsidRPr="001665A0">
        <w:rPr>
          <w:rFonts w:ascii="Times New Roman" w:hAnsi="Times New Roman"/>
          <w:i/>
          <w:spacing w:val="-2"/>
          <w:sz w:val="28"/>
          <w:szCs w:val="28"/>
        </w:rPr>
        <w:t>н</w:t>
      </w:r>
      <w:r w:rsidRPr="001665A0">
        <w:rPr>
          <w:rFonts w:ascii="Times New Roman" w:hAnsi="Times New Roman"/>
          <w:i/>
          <w:spacing w:val="1"/>
          <w:sz w:val="28"/>
          <w:szCs w:val="28"/>
        </w:rPr>
        <w:t>ы</w:t>
      </w:r>
      <w:r w:rsidRPr="001665A0">
        <w:rPr>
          <w:rFonts w:ascii="Times New Roman" w:hAnsi="Times New Roman"/>
          <w:i/>
          <w:sz w:val="28"/>
          <w:szCs w:val="28"/>
        </w:rPr>
        <w:t>е</w:t>
      </w:r>
      <w:r w:rsidRPr="001665A0">
        <w:rPr>
          <w:rFonts w:ascii="Times New Roman" w:hAnsi="Times New Roman"/>
          <w:i/>
          <w:spacing w:val="2"/>
          <w:sz w:val="28"/>
          <w:szCs w:val="28"/>
        </w:rPr>
        <w:t xml:space="preserve"> </w:t>
      </w:r>
      <w:r w:rsidRPr="001665A0">
        <w:rPr>
          <w:rFonts w:ascii="Times New Roman" w:hAnsi="Times New Roman"/>
          <w:i/>
          <w:spacing w:val="-3"/>
          <w:sz w:val="28"/>
          <w:szCs w:val="28"/>
        </w:rPr>
        <w:t>м</w:t>
      </w:r>
      <w:r w:rsidRPr="001665A0">
        <w:rPr>
          <w:rFonts w:ascii="Times New Roman" w:hAnsi="Times New Roman"/>
          <w:i/>
          <w:spacing w:val="-1"/>
          <w:sz w:val="28"/>
          <w:szCs w:val="28"/>
        </w:rPr>
        <w:t>о</w:t>
      </w:r>
      <w:r w:rsidRPr="001665A0">
        <w:rPr>
          <w:rFonts w:ascii="Times New Roman" w:hAnsi="Times New Roman"/>
          <w:i/>
          <w:spacing w:val="1"/>
          <w:sz w:val="28"/>
          <w:szCs w:val="28"/>
        </w:rPr>
        <w:t>р</w:t>
      </w:r>
      <w:r w:rsidRPr="001665A0">
        <w:rPr>
          <w:rFonts w:ascii="Times New Roman" w:hAnsi="Times New Roman"/>
          <w:i/>
          <w:sz w:val="28"/>
          <w:szCs w:val="28"/>
        </w:rPr>
        <w:t>я</w:t>
      </w:r>
      <w:r w:rsidRPr="001665A0">
        <w:rPr>
          <w:rFonts w:ascii="Times New Roman" w:hAnsi="Times New Roman"/>
          <w:i/>
          <w:spacing w:val="3"/>
          <w:sz w:val="28"/>
          <w:szCs w:val="28"/>
        </w:rPr>
        <w:t xml:space="preserve"> </w:t>
      </w:r>
      <w:r w:rsidRPr="001665A0">
        <w:rPr>
          <w:rFonts w:ascii="Times New Roman" w:hAnsi="Times New Roman"/>
          <w:i/>
          <w:spacing w:val="-3"/>
          <w:sz w:val="28"/>
          <w:szCs w:val="28"/>
        </w:rPr>
        <w:t>Р</w:t>
      </w:r>
      <w:r w:rsidRPr="001665A0">
        <w:rPr>
          <w:rFonts w:ascii="Times New Roman" w:hAnsi="Times New Roman"/>
          <w:i/>
          <w:spacing w:val="1"/>
          <w:sz w:val="28"/>
          <w:szCs w:val="28"/>
        </w:rPr>
        <w:t>о</w:t>
      </w:r>
      <w:r w:rsidRPr="001665A0">
        <w:rPr>
          <w:rFonts w:ascii="Times New Roman" w:hAnsi="Times New Roman"/>
          <w:i/>
          <w:spacing w:val="-2"/>
          <w:sz w:val="28"/>
          <w:szCs w:val="28"/>
        </w:rPr>
        <w:t>сс</w:t>
      </w:r>
      <w:r w:rsidRPr="001665A0">
        <w:rPr>
          <w:rFonts w:ascii="Times New Roman" w:hAnsi="Times New Roman"/>
          <w:i/>
          <w:spacing w:val="1"/>
          <w:sz w:val="28"/>
          <w:szCs w:val="28"/>
        </w:rPr>
        <w:t>ии</w:t>
      </w:r>
      <w:r w:rsidRPr="001665A0">
        <w:rPr>
          <w:rFonts w:ascii="Times New Roman" w:hAnsi="Times New Roman"/>
          <w:i/>
          <w:sz w:val="28"/>
          <w:szCs w:val="28"/>
        </w:rPr>
        <w:t xml:space="preserve">: </w:t>
      </w:r>
      <w:r w:rsidRPr="001665A0">
        <w:rPr>
          <w:rFonts w:ascii="Times New Roman" w:hAnsi="Times New Roman"/>
          <w:i/>
          <w:spacing w:val="-1"/>
          <w:sz w:val="28"/>
          <w:szCs w:val="28"/>
        </w:rPr>
        <w:t>т</w:t>
      </w:r>
      <w:r w:rsidRPr="001665A0">
        <w:rPr>
          <w:rFonts w:ascii="Times New Roman" w:hAnsi="Times New Roman"/>
          <w:i/>
          <w:spacing w:val="1"/>
          <w:sz w:val="28"/>
          <w:szCs w:val="28"/>
        </w:rPr>
        <w:t>р</w:t>
      </w:r>
      <w:r w:rsidRPr="001665A0">
        <w:rPr>
          <w:rFonts w:ascii="Times New Roman" w:hAnsi="Times New Roman"/>
          <w:i/>
          <w:spacing w:val="-2"/>
          <w:sz w:val="28"/>
          <w:szCs w:val="28"/>
        </w:rPr>
        <w:t>а</w:t>
      </w:r>
      <w:r w:rsidRPr="001665A0">
        <w:rPr>
          <w:rFonts w:ascii="Times New Roman" w:hAnsi="Times New Roman"/>
          <w:i/>
          <w:spacing w:val="1"/>
          <w:sz w:val="28"/>
          <w:szCs w:val="28"/>
        </w:rPr>
        <w:t>н</w:t>
      </w:r>
      <w:r w:rsidRPr="001665A0">
        <w:rPr>
          <w:rFonts w:ascii="Times New Roman" w:hAnsi="Times New Roman"/>
          <w:i/>
          <w:spacing w:val="-2"/>
          <w:sz w:val="28"/>
          <w:szCs w:val="28"/>
        </w:rPr>
        <w:t>с</w:t>
      </w:r>
      <w:r w:rsidRPr="001665A0">
        <w:rPr>
          <w:rFonts w:ascii="Times New Roman" w:hAnsi="Times New Roman"/>
          <w:i/>
          <w:spacing w:val="1"/>
          <w:sz w:val="28"/>
          <w:szCs w:val="28"/>
        </w:rPr>
        <w:t>п</w:t>
      </w:r>
      <w:r w:rsidRPr="001665A0">
        <w:rPr>
          <w:rFonts w:ascii="Times New Roman" w:hAnsi="Times New Roman"/>
          <w:i/>
          <w:spacing w:val="-1"/>
          <w:sz w:val="28"/>
          <w:szCs w:val="28"/>
        </w:rPr>
        <w:t>о</w:t>
      </w:r>
      <w:r w:rsidRPr="001665A0">
        <w:rPr>
          <w:rFonts w:ascii="Times New Roman" w:hAnsi="Times New Roman"/>
          <w:i/>
          <w:spacing w:val="1"/>
          <w:sz w:val="28"/>
          <w:szCs w:val="28"/>
        </w:rPr>
        <w:t>р</w:t>
      </w:r>
      <w:r w:rsidRPr="001665A0">
        <w:rPr>
          <w:rFonts w:ascii="Times New Roman" w:hAnsi="Times New Roman"/>
          <w:i/>
          <w:sz w:val="28"/>
          <w:szCs w:val="28"/>
        </w:rPr>
        <w:t>т</w:t>
      </w:r>
      <w:r w:rsidRPr="001665A0">
        <w:rPr>
          <w:rFonts w:ascii="Times New Roman" w:hAnsi="Times New Roman"/>
          <w:i/>
          <w:spacing w:val="-2"/>
          <w:sz w:val="28"/>
          <w:szCs w:val="28"/>
        </w:rPr>
        <w:t>н</w:t>
      </w:r>
      <w:r w:rsidRPr="001665A0">
        <w:rPr>
          <w:rFonts w:ascii="Times New Roman" w:hAnsi="Times New Roman"/>
          <w:i/>
          <w:spacing w:val="1"/>
          <w:sz w:val="28"/>
          <w:szCs w:val="28"/>
        </w:rPr>
        <w:t>о</w:t>
      </w:r>
      <w:r w:rsidRPr="001665A0">
        <w:rPr>
          <w:rFonts w:ascii="Times New Roman" w:hAnsi="Times New Roman"/>
          <w:i/>
          <w:sz w:val="28"/>
          <w:szCs w:val="28"/>
        </w:rPr>
        <w:t>е зн</w:t>
      </w:r>
      <w:r w:rsidRPr="001665A0">
        <w:rPr>
          <w:rFonts w:ascii="Times New Roman" w:hAnsi="Times New Roman"/>
          <w:i/>
          <w:spacing w:val="-2"/>
          <w:sz w:val="28"/>
          <w:szCs w:val="28"/>
        </w:rPr>
        <w:t>а</w:t>
      </w:r>
      <w:r w:rsidRPr="001665A0">
        <w:rPr>
          <w:rFonts w:ascii="Times New Roman" w:hAnsi="Times New Roman"/>
          <w:i/>
          <w:sz w:val="28"/>
          <w:szCs w:val="28"/>
        </w:rPr>
        <w:t>че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 xml:space="preserve">е, </w:t>
      </w:r>
      <w:r w:rsidRPr="001665A0">
        <w:rPr>
          <w:rFonts w:ascii="Times New Roman" w:hAnsi="Times New Roman"/>
          <w:i/>
          <w:spacing w:val="1"/>
          <w:sz w:val="28"/>
          <w:szCs w:val="28"/>
        </w:rPr>
        <w:t>р</w:t>
      </w:r>
      <w:r w:rsidRPr="001665A0">
        <w:rPr>
          <w:rFonts w:ascii="Times New Roman" w:hAnsi="Times New Roman"/>
          <w:i/>
          <w:sz w:val="28"/>
          <w:szCs w:val="28"/>
        </w:rPr>
        <w:t>ес</w:t>
      </w:r>
      <w:r w:rsidRPr="001665A0">
        <w:rPr>
          <w:rFonts w:ascii="Times New Roman" w:hAnsi="Times New Roman"/>
          <w:i/>
          <w:spacing w:val="-3"/>
          <w:sz w:val="28"/>
          <w:szCs w:val="28"/>
        </w:rPr>
        <w:t>у</w:t>
      </w:r>
      <w:r w:rsidRPr="001665A0">
        <w:rPr>
          <w:rFonts w:ascii="Times New Roman" w:hAnsi="Times New Roman"/>
          <w:i/>
          <w:spacing w:val="1"/>
          <w:sz w:val="28"/>
          <w:szCs w:val="28"/>
        </w:rPr>
        <w:t>р</w:t>
      </w:r>
      <w:r w:rsidRPr="001665A0">
        <w:rPr>
          <w:rFonts w:ascii="Times New Roman" w:hAnsi="Times New Roman"/>
          <w:i/>
          <w:sz w:val="28"/>
          <w:szCs w:val="28"/>
        </w:rPr>
        <w:t>с</w:t>
      </w:r>
      <w:r w:rsidRPr="001665A0">
        <w:rPr>
          <w:rFonts w:ascii="Times New Roman" w:hAnsi="Times New Roman"/>
          <w:i/>
          <w:spacing w:val="1"/>
          <w:sz w:val="28"/>
          <w:szCs w:val="28"/>
        </w:rPr>
        <w:t>ы</w:t>
      </w:r>
      <w:r w:rsidRPr="001665A0">
        <w:rPr>
          <w:rFonts w:ascii="Times New Roman" w:hAnsi="Times New Roman"/>
          <w:i/>
          <w:sz w:val="28"/>
          <w:szCs w:val="28"/>
        </w:rPr>
        <w:t>.</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pacing w:val="-1"/>
          <w:sz w:val="28"/>
          <w:szCs w:val="28"/>
        </w:rPr>
      </w:pPr>
      <w:r w:rsidRPr="001665A0">
        <w:rPr>
          <w:rFonts w:ascii="Times New Roman" w:hAnsi="Times New Roman"/>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1"/>
          <w:sz w:val="28"/>
          <w:szCs w:val="28"/>
        </w:rPr>
        <w:t xml:space="preserve"> р</w:t>
      </w:r>
      <w:r w:rsidRPr="001665A0">
        <w:rPr>
          <w:rFonts w:ascii="Times New Roman" w:hAnsi="Times New Roman"/>
          <w:spacing w:val="-2"/>
          <w:sz w:val="28"/>
          <w:szCs w:val="28"/>
        </w:rPr>
        <w:t>а</w:t>
      </w:r>
      <w:r w:rsidRPr="001665A0">
        <w:rPr>
          <w:rFonts w:ascii="Times New Roman" w:hAnsi="Times New Roman"/>
          <w:spacing w:val="1"/>
          <w:sz w:val="28"/>
          <w:szCs w:val="28"/>
        </w:rPr>
        <w:t>й</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 xml:space="preserve">: </w:t>
      </w:r>
      <w:r w:rsidRPr="001665A0">
        <w:rPr>
          <w:rFonts w:ascii="Times New Roman" w:hAnsi="Times New Roman"/>
          <w:spacing w:val="-1"/>
          <w:sz w:val="28"/>
          <w:szCs w:val="28"/>
        </w:rPr>
        <w:t xml:space="preserve">особенности ЭГП, </w:t>
      </w:r>
      <w:r w:rsidRPr="001665A0">
        <w:rPr>
          <w:rFonts w:ascii="Times New Roman" w:hAnsi="Times New Roman"/>
          <w:sz w:val="28"/>
          <w:szCs w:val="28"/>
        </w:rPr>
        <w:t>природно-ресурсный потенциал, этапы</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pacing w:val="-1"/>
          <w:sz w:val="28"/>
          <w:szCs w:val="28"/>
        </w:rPr>
        <w:lastRenderedPageBreak/>
        <w:t>А</w:t>
      </w:r>
      <w:r w:rsidRPr="001665A0">
        <w:rPr>
          <w:rFonts w:ascii="Times New Roman" w:hAnsi="Times New Roman"/>
          <w:b/>
          <w:bCs/>
          <w:sz w:val="28"/>
          <w:szCs w:val="28"/>
        </w:rPr>
        <w:t>з</w:t>
      </w:r>
      <w:r w:rsidRPr="001665A0">
        <w:rPr>
          <w:rFonts w:ascii="Times New Roman" w:hAnsi="Times New Roman"/>
          <w:b/>
          <w:bCs/>
          <w:spacing w:val="-1"/>
          <w:sz w:val="28"/>
          <w:szCs w:val="28"/>
        </w:rPr>
        <w:t>и</w:t>
      </w:r>
      <w:r w:rsidRPr="001665A0">
        <w:rPr>
          <w:rFonts w:ascii="Times New Roman" w:hAnsi="Times New Roman"/>
          <w:b/>
          <w:bCs/>
          <w:spacing w:val="1"/>
          <w:sz w:val="28"/>
          <w:szCs w:val="28"/>
        </w:rPr>
        <w:t>ат</w:t>
      </w:r>
      <w:r w:rsidRPr="001665A0">
        <w:rPr>
          <w:rFonts w:ascii="Times New Roman" w:hAnsi="Times New Roman"/>
          <w:b/>
          <w:bCs/>
          <w:sz w:val="28"/>
          <w:szCs w:val="28"/>
        </w:rPr>
        <w:t>с</w:t>
      </w:r>
      <w:r w:rsidRPr="001665A0">
        <w:rPr>
          <w:rFonts w:ascii="Times New Roman" w:hAnsi="Times New Roman"/>
          <w:b/>
          <w:bCs/>
          <w:spacing w:val="-3"/>
          <w:sz w:val="28"/>
          <w:szCs w:val="28"/>
        </w:rPr>
        <w:t>к</w:t>
      </w:r>
      <w:r w:rsidRPr="001665A0">
        <w:rPr>
          <w:rFonts w:ascii="Times New Roman" w:hAnsi="Times New Roman"/>
          <w:b/>
          <w:bCs/>
          <w:spacing w:val="1"/>
          <w:sz w:val="28"/>
          <w:szCs w:val="28"/>
        </w:rPr>
        <w:t>а</w:t>
      </w:r>
      <w:r w:rsidRPr="001665A0">
        <w:rPr>
          <w:rFonts w:ascii="Times New Roman" w:hAnsi="Times New Roman"/>
          <w:b/>
          <w:bCs/>
          <w:sz w:val="28"/>
          <w:szCs w:val="28"/>
        </w:rPr>
        <w:t>я</w:t>
      </w:r>
      <w:r w:rsidRPr="001665A0">
        <w:rPr>
          <w:rFonts w:ascii="Times New Roman" w:hAnsi="Times New Roman"/>
          <w:b/>
          <w:bCs/>
          <w:spacing w:val="1"/>
          <w:sz w:val="28"/>
          <w:szCs w:val="28"/>
        </w:rPr>
        <w:t xml:space="preserve"> </w:t>
      </w:r>
      <w:r w:rsidRPr="001665A0">
        <w:rPr>
          <w:rFonts w:ascii="Times New Roman" w:hAnsi="Times New Roman"/>
          <w:b/>
          <w:bCs/>
          <w:sz w:val="28"/>
          <w:szCs w:val="28"/>
        </w:rPr>
        <w:t>ч</w:t>
      </w:r>
      <w:r w:rsidRPr="001665A0">
        <w:rPr>
          <w:rFonts w:ascii="Times New Roman" w:hAnsi="Times New Roman"/>
          <w:b/>
          <w:bCs/>
          <w:spacing w:val="1"/>
          <w:sz w:val="28"/>
          <w:szCs w:val="28"/>
        </w:rPr>
        <w:t>а</w:t>
      </w:r>
      <w:r w:rsidRPr="001665A0">
        <w:rPr>
          <w:rFonts w:ascii="Times New Roman" w:hAnsi="Times New Roman"/>
          <w:b/>
          <w:bCs/>
          <w:spacing w:val="-2"/>
          <w:sz w:val="28"/>
          <w:szCs w:val="28"/>
        </w:rPr>
        <w:t>с</w:t>
      </w:r>
      <w:r w:rsidRPr="001665A0">
        <w:rPr>
          <w:rFonts w:ascii="Times New Roman" w:hAnsi="Times New Roman"/>
          <w:b/>
          <w:bCs/>
          <w:spacing w:val="1"/>
          <w:sz w:val="28"/>
          <w:szCs w:val="28"/>
        </w:rPr>
        <w:t>т</w:t>
      </w:r>
      <w:r w:rsidRPr="001665A0">
        <w:rPr>
          <w:rFonts w:ascii="Times New Roman" w:hAnsi="Times New Roman"/>
          <w:b/>
          <w:bCs/>
          <w:sz w:val="28"/>
          <w:szCs w:val="28"/>
        </w:rPr>
        <w:t xml:space="preserve">ь </w:t>
      </w:r>
      <w:r w:rsidRPr="001665A0">
        <w:rPr>
          <w:rFonts w:ascii="Times New Roman" w:hAnsi="Times New Roman"/>
          <w:b/>
          <w:bCs/>
          <w:spacing w:val="-1"/>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сси</w:t>
      </w:r>
      <w:r w:rsidRPr="001665A0">
        <w:rPr>
          <w:rFonts w:ascii="Times New Roman" w:hAnsi="Times New Roman"/>
          <w:b/>
          <w:bCs/>
          <w:spacing w:val="-2"/>
          <w:sz w:val="28"/>
          <w:szCs w:val="28"/>
        </w:rPr>
        <w:t>и</w:t>
      </w:r>
      <w:r w:rsidRPr="001665A0">
        <w:rPr>
          <w:rFonts w:ascii="Times New Roman" w:hAnsi="Times New Roman"/>
          <w:b/>
          <w:bCs/>
          <w:sz w:val="28"/>
          <w:szCs w:val="28"/>
        </w:rPr>
        <w:t>.</w:t>
      </w:r>
      <w:r w:rsidRPr="001665A0">
        <w:rPr>
          <w:rFonts w:ascii="Times New Roman" w:hAnsi="Times New Roman"/>
          <w:b/>
          <w:bCs/>
          <w:spacing w:val="4"/>
          <w:sz w:val="28"/>
          <w:szCs w:val="28"/>
        </w:rPr>
        <w:t xml:space="preserve"> </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pacing w:val="-1"/>
          <w:sz w:val="28"/>
          <w:szCs w:val="28"/>
        </w:rPr>
      </w:pPr>
      <w:r w:rsidRPr="001665A0">
        <w:rPr>
          <w:rFonts w:ascii="Times New Roman" w:hAnsi="Times New Roman"/>
          <w:spacing w:val="1"/>
          <w:sz w:val="28"/>
          <w:szCs w:val="28"/>
        </w:rPr>
        <w:t>З</w:t>
      </w:r>
      <w:r w:rsidRPr="001665A0">
        <w:rPr>
          <w:rFonts w:ascii="Times New Roman" w:hAnsi="Times New Roman"/>
          <w:sz w:val="28"/>
          <w:szCs w:val="28"/>
        </w:rPr>
        <w:t>а</w:t>
      </w:r>
      <w:r w:rsidRPr="001665A0">
        <w:rPr>
          <w:rFonts w:ascii="Times New Roman" w:hAnsi="Times New Roman"/>
          <w:spacing w:val="-1"/>
          <w:sz w:val="28"/>
          <w:szCs w:val="28"/>
        </w:rPr>
        <w:t>п</w:t>
      </w:r>
      <w:r w:rsidRPr="001665A0">
        <w:rPr>
          <w:rFonts w:ascii="Times New Roman" w:hAnsi="Times New Roman"/>
          <w:sz w:val="28"/>
          <w:szCs w:val="28"/>
        </w:rPr>
        <w:t>а</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z w:val="28"/>
          <w:szCs w:val="28"/>
        </w:rPr>
        <w:t>ая</w:t>
      </w:r>
      <w:r w:rsidRPr="001665A0">
        <w:rPr>
          <w:rFonts w:ascii="Times New Roman" w:hAnsi="Times New Roman"/>
          <w:spacing w:val="2"/>
          <w:sz w:val="28"/>
          <w:szCs w:val="28"/>
        </w:rPr>
        <w:t xml:space="preserve"> </w:t>
      </w:r>
      <w:r w:rsidRPr="001665A0">
        <w:rPr>
          <w:rFonts w:ascii="Times New Roman" w:hAnsi="Times New Roman"/>
          <w:spacing w:val="-3"/>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би</w:t>
      </w:r>
      <w:r w:rsidRPr="001665A0">
        <w:rPr>
          <w:rFonts w:ascii="Times New Roman" w:hAnsi="Times New Roman"/>
          <w:spacing w:val="1"/>
          <w:sz w:val="28"/>
          <w:szCs w:val="28"/>
        </w:rPr>
        <w:t>р</w:t>
      </w:r>
      <w:r w:rsidRPr="001665A0">
        <w:rPr>
          <w:rFonts w:ascii="Times New Roman" w:hAnsi="Times New Roman"/>
          <w:spacing w:val="-1"/>
          <w:sz w:val="28"/>
          <w:szCs w:val="28"/>
        </w:rPr>
        <w:t>ь</w:t>
      </w:r>
      <w:r w:rsidRPr="001665A0">
        <w:rPr>
          <w:rFonts w:ascii="Times New Roman" w:hAnsi="Times New Roman"/>
          <w:sz w:val="28"/>
          <w:szCs w:val="28"/>
        </w:rPr>
        <w:t xml:space="preserve">: </w:t>
      </w:r>
      <w:r w:rsidRPr="001665A0">
        <w:rPr>
          <w:rFonts w:ascii="Times New Roman" w:hAnsi="Times New Roman"/>
          <w:spacing w:val="-1"/>
          <w:sz w:val="28"/>
          <w:szCs w:val="28"/>
        </w:rPr>
        <w:t xml:space="preserve">особенности ЭГП, </w:t>
      </w:r>
      <w:r w:rsidRPr="001665A0">
        <w:rPr>
          <w:rFonts w:ascii="Times New Roman" w:hAnsi="Times New Roman"/>
          <w:sz w:val="28"/>
          <w:szCs w:val="28"/>
        </w:rPr>
        <w:t>природно-ресурсный потенциал, этапы</w:t>
      </w:r>
      <w:r w:rsidRPr="001665A0">
        <w:rPr>
          <w:rFonts w:ascii="Times New Roman" w:hAnsi="Times New Roman"/>
          <w:spacing w:val="-2"/>
          <w:sz w:val="28"/>
          <w:szCs w:val="28"/>
        </w:rPr>
        <w:t xml:space="preserve"> и проблемы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i/>
          <w:sz w:val="28"/>
          <w:szCs w:val="28"/>
        </w:rPr>
      </w:pPr>
      <w:r w:rsidRPr="001665A0">
        <w:rPr>
          <w:rFonts w:ascii="Times New Roman" w:hAnsi="Times New Roman"/>
          <w:i/>
          <w:sz w:val="28"/>
          <w:szCs w:val="28"/>
        </w:rPr>
        <w:t>Моря Северного Ледовитого океана: транспортное значение, ресурсы.</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pacing w:val="-1"/>
          <w:sz w:val="28"/>
          <w:szCs w:val="28"/>
        </w:rPr>
      </w:pPr>
      <w:r w:rsidRPr="001665A0">
        <w:rPr>
          <w:rFonts w:ascii="Times New Roman" w:hAnsi="Times New Roman"/>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2"/>
          <w:sz w:val="28"/>
          <w:szCs w:val="28"/>
        </w:rPr>
        <w:t>ч</w:t>
      </w:r>
      <w:r w:rsidRPr="001665A0">
        <w:rPr>
          <w:rFonts w:ascii="Times New Roman" w:hAnsi="Times New Roman"/>
          <w:spacing w:val="1"/>
          <w:sz w:val="28"/>
          <w:szCs w:val="28"/>
        </w:rPr>
        <w:t>н</w:t>
      </w:r>
      <w:r w:rsidRPr="001665A0">
        <w:rPr>
          <w:rFonts w:ascii="Times New Roman" w:hAnsi="Times New Roman"/>
          <w:sz w:val="28"/>
          <w:szCs w:val="28"/>
        </w:rPr>
        <w:t>ая</w:t>
      </w:r>
      <w:r w:rsidRPr="001665A0">
        <w:rPr>
          <w:rFonts w:ascii="Times New Roman" w:hAnsi="Times New Roman"/>
          <w:spacing w:val="3"/>
          <w:sz w:val="28"/>
          <w:szCs w:val="28"/>
        </w:rPr>
        <w:t xml:space="preserve"> </w:t>
      </w:r>
      <w:r w:rsidRPr="001665A0">
        <w:rPr>
          <w:rFonts w:ascii="Times New Roman" w:hAnsi="Times New Roman"/>
          <w:spacing w:val="-3"/>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б</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ь</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 xml:space="preserve">особенности ЭГП, </w:t>
      </w:r>
      <w:r w:rsidRPr="001665A0">
        <w:rPr>
          <w:rFonts w:ascii="Times New Roman" w:hAnsi="Times New Roman"/>
          <w:sz w:val="28"/>
          <w:szCs w:val="28"/>
        </w:rPr>
        <w:t>природно-ресурсный потенциал, этапы</w:t>
      </w:r>
      <w:r w:rsidRPr="001665A0">
        <w:rPr>
          <w:rFonts w:ascii="Times New Roman" w:hAnsi="Times New Roman"/>
          <w:spacing w:val="-2"/>
          <w:sz w:val="28"/>
          <w:szCs w:val="28"/>
        </w:rPr>
        <w:t xml:space="preserve"> и проблемы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i/>
          <w:sz w:val="28"/>
          <w:szCs w:val="28"/>
        </w:rPr>
      </w:pPr>
      <w:r w:rsidRPr="001665A0">
        <w:rPr>
          <w:rFonts w:ascii="Times New Roman" w:hAnsi="Times New Roman"/>
          <w:i/>
          <w:sz w:val="28"/>
          <w:szCs w:val="28"/>
        </w:rPr>
        <w:t>М</w:t>
      </w:r>
      <w:r w:rsidRPr="001665A0">
        <w:rPr>
          <w:rFonts w:ascii="Times New Roman" w:hAnsi="Times New Roman"/>
          <w:i/>
          <w:spacing w:val="-1"/>
          <w:sz w:val="28"/>
          <w:szCs w:val="28"/>
        </w:rPr>
        <w:t>о</w:t>
      </w:r>
      <w:r w:rsidRPr="001665A0">
        <w:rPr>
          <w:rFonts w:ascii="Times New Roman" w:hAnsi="Times New Roman"/>
          <w:i/>
          <w:spacing w:val="1"/>
          <w:sz w:val="28"/>
          <w:szCs w:val="28"/>
        </w:rPr>
        <w:t>р</w:t>
      </w:r>
      <w:r w:rsidRPr="001665A0">
        <w:rPr>
          <w:rFonts w:ascii="Times New Roman" w:hAnsi="Times New Roman"/>
          <w:i/>
          <w:sz w:val="28"/>
          <w:szCs w:val="28"/>
        </w:rPr>
        <w:t>я</w:t>
      </w:r>
      <w:r w:rsidRPr="001665A0">
        <w:rPr>
          <w:rFonts w:ascii="Times New Roman" w:hAnsi="Times New Roman"/>
          <w:i/>
          <w:spacing w:val="3"/>
          <w:sz w:val="28"/>
          <w:szCs w:val="28"/>
        </w:rPr>
        <w:t xml:space="preserve"> </w:t>
      </w:r>
      <w:r w:rsidRPr="001665A0">
        <w:rPr>
          <w:rFonts w:ascii="Times New Roman" w:hAnsi="Times New Roman"/>
          <w:i/>
          <w:spacing w:val="-1"/>
          <w:sz w:val="28"/>
          <w:szCs w:val="28"/>
        </w:rPr>
        <w:t>Ти</w:t>
      </w:r>
      <w:r w:rsidRPr="001665A0">
        <w:rPr>
          <w:rFonts w:ascii="Times New Roman" w:hAnsi="Times New Roman"/>
          <w:i/>
          <w:spacing w:val="1"/>
          <w:sz w:val="28"/>
          <w:szCs w:val="28"/>
        </w:rPr>
        <w:t>хо</w:t>
      </w:r>
      <w:r w:rsidRPr="001665A0">
        <w:rPr>
          <w:rFonts w:ascii="Times New Roman" w:hAnsi="Times New Roman"/>
          <w:i/>
          <w:spacing w:val="-2"/>
          <w:sz w:val="28"/>
          <w:szCs w:val="28"/>
        </w:rPr>
        <w:t>г</w:t>
      </w:r>
      <w:r w:rsidRPr="001665A0">
        <w:rPr>
          <w:rFonts w:ascii="Times New Roman" w:hAnsi="Times New Roman"/>
          <w:i/>
          <w:sz w:val="28"/>
          <w:szCs w:val="28"/>
        </w:rPr>
        <w:t>о</w:t>
      </w:r>
      <w:r w:rsidRPr="001665A0">
        <w:rPr>
          <w:rFonts w:ascii="Times New Roman" w:hAnsi="Times New Roman"/>
          <w:i/>
          <w:spacing w:val="4"/>
          <w:sz w:val="28"/>
          <w:szCs w:val="28"/>
        </w:rPr>
        <w:t xml:space="preserve"> </w:t>
      </w:r>
      <w:r w:rsidRPr="001665A0">
        <w:rPr>
          <w:rFonts w:ascii="Times New Roman" w:hAnsi="Times New Roman"/>
          <w:i/>
          <w:spacing w:val="-1"/>
          <w:sz w:val="28"/>
          <w:szCs w:val="28"/>
        </w:rPr>
        <w:t>о</w:t>
      </w:r>
      <w:r w:rsidRPr="001665A0">
        <w:rPr>
          <w:rFonts w:ascii="Times New Roman" w:hAnsi="Times New Roman"/>
          <w:i/>
          <w:sz w:val="28"/>
          <w:szCs w:val="28"/>
        </w:rPr>
        <w:t>ке</w:t>
      </w:r>
      <w:r w:rsidRPr="001665A0">
        <w:rPr>
          <w:rFonts w:ascii="Times New Roman" w:hAnsi="Times New Roman"/>
          <w:i/>
          <w:spacing w:val="-2"/>
          <w:sz w:val="28"/>
          <w:szCs w:val="28"/>
        </w:rPr>
        <w:t>а</w:t>
      </w:r>
      <w:r w:rsidRPr="001665A0">
        <w:rPr>
          <w:rFonts w:ascii="Times New Roman" w:hAnsi="Times New Roman"/>
          <w:i/>
          <w:spacing w:val="-1"/>
          <w:sz w:val="28"/>
          <w:szCs w:val="28"/>
        </w:rPr>
        <w:t>н</w:t>
      </w:r>
      <w:r w:rsidRPr="001665A0">
        <w:rPr>
          <w:rFonts w:ascii="Times New Roman" w:hAnsi="Times New Roman"/>
          <w:i/>
          <w:sz w:val="28"/>
          <w:szCs w:val="28"/>
        </w:rPr>
        <w:t>а: транспортное значение, ресурсы.</w:t>
      </w:r>
    </w:p>
    <w:p w:rsidR="001665A0" w:rsidRPr="001665A0" w:rsidRDefault="001665A0" w:rsidP="001665A0">
      <w:pPr>
        <w:tabs>
          <w:tab w:val="left" w:pos="426"/>
        </w:tabs>
        <w:autoSpaceDE w:val="0"/>
        <w:autoSpaceDN w:val="0"/>
        <w:adjustRightInd w:val="0"/>
        <w:spacing w:after="0" w:line="360" w:lineRule="auto"/>
        <w:ind w:firstLine="709"/>
        <w:jc w:val="both"/>
        <w:rPr>
          <w:rFonts w:ascii="Times New Roman" w:hAnsi="Times New Roman"/>
          <w:spacing w:val="-1"/>
          <w:sz w:val="28"/>
          <w:szCs w:val="28"/>
        </w:rPr>
      </w:pPr>
      <w:r w:rsidRPr="001665A0">
        <w:rPr>
          <w:rFonts w:ascii="Times New Roman" w:hAnsi="Times New Roman"/>
          <w:sz w:val="28"/>
          <w:szCs w:val="28"/>
        </w:rPr>
        <w:t>Дал</w:t>
      </w:r>
      <w:r w:rsidRPr="001665A0">
        <w:rPr>
          <w:rFonts w:ascii="Times New Roman" w:hAnsi="Times New Roman"/>
          <w:spacing w:val="-1"/>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4"/>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2"/>
          <w:sz w:val="28"/>
          <w:szCs w:val="28"/>
        </w:rPr>
        <w:t>к</w:t>
      </w:r>
      <w:r w:rsidRPr="001665A0">
        <w:rPr>
          <w:rFonts w:ascii="Times New Roman" w:hAnsi="Times New Roman"/>
          <w:sz w:val="28"/>
          <w:szCs w:val="28"/>
        </w:rPr>
        <w:t>:</w:t>
      </w:r>
      <w:r w:rsidRPr="001665A0">
        <w:rPr>
          <w:rFonts w:ascii="Times New Roman" w:hAnsi="Times New Roman"/>
          <w:spacing w:val="4"/>
          <w:sz w:val="28"/>
          <w:szCs w:val="28"/>
        </w:rPr>
        <w:t xml:space="preserve"> </w:t>
      </w:r>
      <w:r w:rsidRPr="001665A0">
        <w:rPr>
          <w:rFonts w:ascii="Times New Roman" w:hAnsi="Times New Roman"/>
          <w:spacing w:val="-2"/>
          <w:sz w:val="28"/>
          <w:szCs w:val="28"/>
        </w:rPr>
        <w:t>ф</w:t>
      </w:r>
      <w:r w:rsidRPr="001665A0">
        <w:rPr>
          <w:rFonts w:ascii="Times New Roman" w:hAnsi="Times New Roman"/>
          <w:spacing w:val="1"/>
          <w:sz w:val="28"/>
          <w:szCs w:val="28"/>
        </w:rPr>
        <w:t>ор</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9"/>
          <w:sz w:val="28"/>
          <w:szCs w:val="28"/>
        </w:rPr>
        <w:t xml:space="preserve"> </w:t>
      </w:r>
      <w:r w:rsidRPr="001665A0">
        <w:rPr>
          <w:rFonts w:ascii="Times New Roman" w:hAnsi="Times New Roman"/>
          <w:sz w:val="28"/>
          <w:szCs w:val="28"/>
        </w:rPr>
        <w:t>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ии</w:t>
      </w:r>
      <w:r w:rsidRPr="001665A0">
        <w:rPr>
          <w:rFonts w:ascii="Times New Roman" w:hAnsi="Times New Roman"/>
          <w:sz w:val="28"/>
          <w:szCs w:val="28"/>
        </w:rPr>
        <w:t>, этапы</w:t>
      </w:r>
      <w:r w:rsidRPr="001665A0">
        <w:rPr>
          <w:rFonts w:ascii="Times New Roman" w:hAnsi="Times New Roman"/>
          <w:spacing w:val="-2"/>
          <w:sz w:val="28"/>
          <w:szCs w:val="28"/>
        </w:rPr>
        <w:t xml:space="preserve"> и проблемы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особенности ЭГП, </w:t>
      </w:r>
      <w:r w:rsidRPr="001665A0">
        <w:rPr>
          <w:rFonts w:ascii="Times New Roman" w:hAnsi="Times New Roman"/>
          <w:sz w:val="28"/>
          <w:szCs w:val="28"/>
        </w:rPr>
        <w:t xml:space="preserve">природно-ресурсный потенциал, </w:t>
      </w:r>
      <w:r w:rsidRPr="001665A0">
        <w:rPr>
          <w:rFonts w:ascii="Times New Roman" w:hAnsi="Times New Roman"/>
          <w:spacing w:val="-1"/>
          <w:sz w:val="28"/>
          <w:szCs w:val="28"/>
        </w:rPr>
        <w:t xml:space="preserve">население и характеристика хозяйства. Особенности территориальной структуры хозяйства, специализация района. </w:t>
      </w:r>
      <w:r w:rsidRPr="001665A0">
        <w:rPr>
          <w:rFonts w:ascii="Times New Roman" w:hAnsi="Times New Roman"/>
          <w:spacing w:val="-3"/>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z w:val="28"/>
          <w:szCs w:val="28"/>
        </w:rPr>
        <w:t>ь</w:t>
      </w:r>
      <w:r w:rsidRPr="001665A0">
        <w:rPr>
          <w:rFonts w:ascii="Times New Roman" w:hAnsi="Times New Roman"/>
          <w:spacing w:val="34"/>
          <w:sz w:val="28"/>
          <w:szCs w:val="28"/>
        </w:rPr>
        <w:t xml:space="preserve"> </w:t>
      </w:r>
      <w:r w:rsidRPr="001665A0">
        <w:rPr>
          <w:rFonts w:ascii="Times New Roman" w:hAnsi="Times New Roman"/>
          <w:sz w:val="28"/>
          <w:szCs w:val="28"/>
        </w:rPr>
        <w:t>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34"/>
          <w:sz w:val="28"/>
          <w:szCs w:val="28"/>
        </w:rPr>
        <w:t xml:space="preserve"> </w:t>
      </w:r>
      <w:r w:rsidRPr="001665A0">
        <w:rPr>
          <w:rFonts w:ascii="Times New Roman" w:hAnsi="Times New Roman"/>
          <w:sz w:val="28"/>
          <w:szCs w:val="28"/>
        </w:rPr>
        <w:t>Дал</w:t>
      </w:r>
      <w:r w:rsidRPr="001665A0">
        <w:rPr>
          <w:rFonts w:ascii="Times New Roman" w:hAnsi="Times New Roman"/>
          <w:spacing w:val="-1"/>
          <w:sz w:val="28"/>
          <w:szCs w:val="28"/>
        </w:rPr>
        <w:t>ь</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34"/>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z w:val="28"/>
          <w:szCs w:val="28"/>
        </w:rPr>
        <w:t>ка</w:t>
      </w:r>
      <w:r w:rsidRPr="001665A0">
        <w:rPr>
          <w:rFonts w:ascii="Times New Roman" w:hAnsi="Times New Roman"/>
          <w:spacing w:val="33"/>
          <w:sz w:val="28"/>
          <w:szCs w:val="28"/>
        </w:rPr>
        <w:t xml:space="preserve"> </w:t>
      </w:r>
      <w:r w:rsidRPr="001665A0">
        <w:rPr>
          <w:rFonts w:ascii="Times New Roman" w:hAnsi="Times New Roman"/>
          <w:sz w:val="28"/>
          <w:szCs w:val="28"/>
        </w:rPr>
        <w:t>в</w:t>
      </w:r>
      <w:r w:rsidRPr="001665A0">
        <w:rPr>
          <w:rFonts w:ascii="Times New Roman" w:hAnsi="Times New Roman"/>
          <w:spacing w:val="35"/>
          <w:sz w:val="28"/>
          <w:szCs w:val="28"/>
        </w:rPr>
        <w:t xml:space="preserve"> </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ци</w:t>
      </w:r>
      <w:r w:rsidRPr="001665A0">
        <w:rPr>
          <w:rFonts w:ascii="Times New Roman" w:hAnsi="Times New Roman"/>
          <w:sz w:val="28"/>
          <w:szCs w:val="28"/>
        </w:rPr>
        <w:t>а</w:t>
      </w:r>
      <w:r w:rsidRPr="001665A0">
        <w:rPr>
          <w:rFonts w:ascii="Times New Roman" w:hAnsi="Times New Roman"/>
          <w:spacing w:val="8"/>
          <w:sz w:val="28"/>
          <w:szCs w:val="28"/>
        </w:rPr>
        <w:t>л</w:t>
      </w:r>
      <w:r w:rsidRPr="001665A0">
        <w:rPr>
          <w:rFonts w:ascii="Times New Roman" w:hAnsi="Times New Roman"/>
          <w:spacing w:val="-1"/>
          <w:sz w:val="28"/>
          <w:szCs w:val="28"/>
        </w:rPr>
        <w:t>ьн</w:t>
      </w:r>
      <w:r w:rsidRPr="001665A0">
        <w:rPr>
          <w:rFonts w:ascii="Times New Roman" w:hAnsi="Times New Roman"/>
          <w:spacing w:val="1"/>
          <w:sz w:val="28"/>
          <w:szCs w:val="28"/>
        </w:rPr>
        <w:t>о</w:t>
      </w:r>
      <w:r w:rsidRPr="001665A0">
        <w:rPr>
          <w:rFonts w:ascii="Times New Roman" w:hAnsi="Times New Roman"/>
          <w:sz w:val="28"/>
          <w:szCs w:val="28"/>
        </w:rPr>
        <w:t>-эк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м раз</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2"/>
          <w:sz w:val="28"/>
          <w:szCs w:val="28"/>
        </w:rPr>
        <w:t>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Р</w:t>
      </w:r>
      <w:r w:rsidRPr="001665A0">
        <w:rPr>
          <w:rFonts w:ascii="Times New Roman" w:hAnsi="Times New Roman"/>
          <w:spacing w:val="-2"/>
          <w:sz w:val="28"/>
          <w:szCs w:val="28"/>
        </w:rPr>
        <w:t>Ф</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1"/>
          <w:sz w:val="28"/>
          <w:szCs w:val="28"/>
        </w:rPr>
        <w:t>в</w:t>
      </w:r>
      <w:r w:rsidRPr="001665A0">
        <w:rPr>
          <w:rFonts w:ascii="Times New Roman" w:hAnsi="Times New Roman"/>
          <w:sz w:val="28"/>
          <w:szCs w:val="28"/>
        </w:rPr>
        <w:t>аж</w:t>
      </w:r>
      <w:r w:rsidRPr="001665A0">
        <w:rPr>
          <w:rFonts w:ascii="Times New Roman" w:hAnsi="Times New Roman"/>
          <w:spacing w:val="1"/>
          <w:sz w:val="28"/>
          <w:szCs w:val="28"/>
        </w:rPr>
        <w:t>н</w:t>
      </w:r>
      <w:r w:rsidRPr="001665A0">
        <w:rPr>
          <w:rFonts w:ascii="Times New Roman" w:hAnsi="Times New Roman"/>
          <w:spacing w:val="-2"/>
          <w:sz w:val="28"/>
          <w:szCs w:val="28"/>
        </w:rPr>
        <w:t>е</w:t>
      </w:r>
      <w:r w:rsidRPr="001665A0">
        <w:rPr>
          <w:rFonts w:ascii="Times New Roman" w:hAnsi="Times New Roman"/>
          <w:spacing w:val="1"/>
          <w:sz w:val="28"/>
          <w:szCs w:val="28"/>
        </w:rPr>
        <w:t>й</w:t>
      </w:r>
      <w:r w:rsidRPr="001665A0">
        <w:rPr>
          <w:rFonts w:ascii="Times New Roman" w:hAnsi="Times New Roman"/>
          <w:sz w:val="28"/>
          <w:szCs w:val="28"/>
        </w:rPr>
        <w:t>ш</w:t>
      </w:r>
      <w:r w:rsidRPr="001665A0">
        <w:rPr>
          <w:rFonts w:ascii="Times New Roman" w:hAnsi="Times New Roman"/>
          <w:spacing w:val="-2"/>
          <w:sz w:val="28"/>
          <w:szCs w:val="28"/>
        </w:rPr>
        <w:t>и</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сл</w:t>
      </w:r>
      <w:r w:rsidRPr="001665A0">
        <w:rPr>
          <w:rFonts w:ascii="Times New Roman" w:hAnsi="Times New Roman"/>
          <w:spacing w:val="-3"/>
          <w:sz w:val="28"/>
          <w:szCs w:val="28"/>
        </w:rPr>
        <w:t>е</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2"/>
          <w:sz w:val="28"/>
          <w:szCs w:val="28"/>
        </w:rPr>
        <w:t>х</w:t>
      </w:r>
      <w:r w:rsidRPr="001665A0">
        <w:rPr>
          <w:rFonts w:ascii="Times New Roman" w:hAnsi="Times New Roman"/>
          <w:spacing w:val="1"/>
          <w:sz w:val="28"/>
          <w:szCs w:val="28"/>
        </w:rPr>
        <w:t>о</w:t>
      </w:r>
      <w:r w:rsidRPr="001665A0">
        <w:rPr>
          <w:rFonts w:ascii="Times New Roman" w:hAnsi="Times New Roman"/>
          <w:sz w:val="28"/>
          <w:szCs w:val="28"/>
        </w:rPr>
        <w:t>з</w:t>
      </w:r>
      <w:r w:rsidRPr="001665A0">
        <w:rPr>
          <w:rFonts w:ascii="Times New Roman" w:hAnsi="Times New Roman"/>
          <w:spacing w:val="-3"/>
          <w:sz w:val="28"/>
          <w:szCs w:val="28"/>
        </w:rPr>
        <w:t>я</w:t>
      </w:r>
      <w:r w:rsidRPr="001665A0">
        <w:rPr>
          <w:rFonts w:ascii="Times New Roman" w:hAnsi="Times New Roman"/>
          <w:spacing w:val="1"/>
          <w:sz w:val="28"/>
          <w:szCs w:val="28"/>
        </w:rPr>
        <w:t>й</w:t>
      </w:r>
      <w:r w:rsidRPr="001665A0">
        <w:rPr>
          <w:rFonts w:ascii="Times New Roman" w:hAnsi="Times New Roman"/>
          <w:sz w:val="28"/>
          <w:szCs w:val="28"/>
        </w:rPr>
        <w:t>ства.</w:t>
      </w: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b/>
          <w:bCs/>
          <w:spacing w:val="1"/>
          <w:sz w:val="28"/>
          <w:szCs w:val="28"/>
        </w:rPr>
      </w:pPr>
    </w:p>
    <w:p w:rsidR="001665A0" w:rsidRPr="001665A0" w:rsidRDefault="001665A0" w:rsidP="001665A0">
      <w:pPr>
        <w:tabs>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b/>
          <w:bCs/>
          <w:spacing w:val="1"/>
          <w:sz w:val="28"/>
          <w:szCs w:val="28"/>
        </w:rPr>
        <w:t>Россия</w:t>
      </w:r>
      <w:r w:rsidRPr="001665A0">
        <w:rPr>
          <w:rFonts w:ascii="Times New Roman" w:hAnsi="Times New Roman"/>
          <w:b/>
          <w:bCs/>
          <w:spacing w:val="2"/>
          <w:sz w:val="28"/>
          <w:szCs w:val="28"/>
        </w:rPr>
        <w:t xml:space="preserve"> </w:t>
      </w:r>
      <w:r w:rsidRPr="001665A0">
        <w:rPr>
          <w:rFonts w:ascii="Times New Roman" w:hAnsi="Times New Roman"/>
          <w:b/>
          <w:bCs/>
          <w:sz w:val="28"/>
          <w:szCs w:val="28"/>
        </w:rPr>
        <w:t>в мире.</w:t>
      </w:r>
      <w:r w:rsidRPr="001665A0">
        <w:rPr>
          <w:rFonts w:ascii="Times New Roman" w:hAnsi="Times New Roman"/>
          <w:b/>
          <w:bCs/>
          <w:spacing w:val="2"/>
          <w:sz w:val="28"/>
          <w:szCs w:val="28"/>
        </w:rPr>
        <w:t xml:space="preserve"> </w:t>
      </w:r>
    </w:p>
    <w:p w:rsidR="001665A0" w:rsidRPr="001665A0" w:rsidRDefault="001665A0" w:rsidP="001665A0">
      <w:pPr>
        <w:tabs>
          <w:tab w:val="left" w:pos="284"/>
          <w:tab w:val="left" w:pos="426"/>
          <w:tab w:val="left" w:pos="4280"/>
          <w:tab w:val="left" w:pos="6180"/>
          <w:tab w:val="left" w:pos="7100"/>
          <w:tab w:val="left" w:pos="8880"/>
        </w:tabs>
        <w:autoSpaceDE w:val="0"/>
        <w:autoSpaceDN w:val="0"/>
        <w:adjustRightInd w:val="0"/>
        <w:spacing w:after="0" w:line="360" w:lineRule="auto"/>
        <w:ind w:firstLine="709"/>
        <w:jc w:val="both"/>
        <w:rPr>
          <w:rFonts w:ascii="Times New Roman" w:hAnsi="Times New Roman"/>
          <w:sz w:val="28"/>
          <w:szCs w:val="28"/>
        </w:rPr>
      </w:pP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z w:val="28"/>
          <w:szCs w:val="28"/>
        </w:rPr>
        <w:t>в с</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р</w:t>
      </w:r>
      <w:r w:rsidRPr="001665A0">
        <w:rPr>
          <w:rFonts w:ascii="Times New Roman" w:hAnsi="Times New Roman"/>
          <w:sz w:val="28"/>
          <w:szCs w:val="28"/>
        </w:rPr>
        <w:t>ем</w:t>
      </w:r>
      <w:r w:rsidRPr="001665A0">
        <w:rPr>
          <w:rFonts w:ascii="Times New Roman" w:hAnsi="Times New Roman"/>
          <w:spacing w:val="-2"/>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м</w:t>
      </w:r>
      <w:r w:rsidRPr="001665A0">
        <w:rPr>
          <w:rFonts w:ascii="Times New Roman" w:hAnsi="Times New Roman"/>
          <w:spacing w:val="3"/>
          <w:sz w:val="28"/>
          <w:szCs w:val="28"/>
        </w:rPr>
        <w:t xml:space="preserve"> </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z w:val="28"/>
          <w:szCs w:val="28"/>
        </w:rPr>
        <w:t>(м</w:t>
      </w:r>
      <w:r w:rsidRPr="001665A0">
        <w:rPr>
          <w:rFonts w:ascii="Times New Roman" w:hAnsi="Times New Roman"/>
          <w:spacing w:val="-2"/>
          <w:sz w:val="28"/>
          <w:szCs w:val="28"/>
        </w:rPr>
        <w:t>е</w:t>
      </w:r>
      <w:r w:rsidRPr="001665A0">
        <w:rPr>
          <w:rFonts w:ascii="Times New Roman" w:hAnsi="Times New Roman"/>
          <w:sz w:val="28"/>
          <w:szCs w:val="28"/>
        </w:rPr>
        <w:t>сто</w:t>
      </w:r>
      <w:r w:rsidRPr="001665A0">
        <w:rPr>
          <w:rFonts w:ascii="Times New Roman" w:hAnsi="Times New Roman"/>
          <w:spacing w:val="4"/>
          <w:sz w:val="28"/>
          <w:szCs w:val="28"/>
        </w:rPr>
        <w:t xml:space="preserve"> </w:t>
      </w:r>
      <w:r w:rsidRPr="001665A0">
        <w:rPr>
          <w:rFonts w:ascii="Times New Roman" w:hAnsi="Times New Roman"/>
          <w:spacing w:val="-3"/>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2"/>
          <w:sz w:val="28"/>
          <w:szCs w:val="28"/>
        </w:rPr>
        <w:t xml:space="preserve"> </w:t>
      </w:r>
      <w:r w:rsidRPr="001665A0">
        <w:rPr>
          <w:rFonts w:ascii="Times New Roman" w:hAnsi="Times New Roman"/>
          <w:sz w:val="28"/>
          <w:szCs w:val="28"/>
        </w:rPr>
        <w:t>м</w:t>
      </w:r>
      <w:r w:rsidRPr="001665A0">
        <w:rPr>
          <w:rFonts w:ascii="Times New Roman" w:hAnsi="Times New Roman"/>
          <w:spacing w:val="-2"/>
          <w:sz w:val="28"/>
          <w:szCs w:val="28"/>
        </w:rPr>
        <w:t>и</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pacing w:val="-1"/>
          <w:sz w:val="28"/>
          <w:szCs w:val="28"/>
        </w:rPr>
        <w:t>п</w:t>
      </w:r>
      <w:r w:rsidRPr="001665A0">
        <w:rPr>
          <w:rFonts w:ascii="Times New Roman" w:hAnsi="Times New Roman"/>
          <w:sz w:val="28"/>
          <w:szCs w:val="28"/>
        </w:rPr>
        <w:t xml:space="preserve">о </w:t>
      </w:r>
      <w:r w:rsidRPr="001665A0">
        <w:rPr>
          <w:rFonts w:ascii="Times New Roman" w:hAnsi="Times New Roman"/>
          <w:spacing w:val="-4"/>
          <w:sz w:val="28"/>
          <w:szCs w:val="28"/>
        </w:rPr>
        <w:t>у</w:t>
      </w:r>
      <w:r w:rsidRPr="001665A0">
        <w:rPr>
          <w:rFonts w:ascii="Times New Roman" w:hAnsi="Times New Roman"/>
          <w:spacing w:val="1"/>
          <w:sz w:val="28"/>
          <w:szCs w:val="28"/>
        </w:rPr>
        <w:t>ро</w:t>
      </w:r>
      <w:r w:rsidRPr="001665A0">
        <w:rPr>
          <w:rFonts w:ascii="Times New Roman" w:hAnsi="Times New Roman"/>
          <w:sz w:val="28"/>
          <w:szCs w:val="28"/>
        </w:rPr>
        <w:t>вню эк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ес</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1"/>
          <w:sz w:val="28"/>
          <w:szCs w:val="28"/>
        </w:rPr>
        <w:t xml:space="preserve"> р</w:t>
      </w:r>
      <w:r w:rsidRPr="001665A0">
        <w:rPr>
          <w:rFonts w:ascii="Times New Roman" w:hAnsi="Times New Roman"/>
          <w:sz w:val="28"/>
          <w:szCs w:val="28"/>
        </w:rPr>
        <w:t>аз</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2"/>
          <w:sz w:val="28"/>
          <w:szCs w:val="28"/>
        </w:rPr>
        <w:t>и</w:t>
      </w:r>
      <w:r w:rsidRPr="001665A0">
        <w:rPr>
          <w:rFonts w:ascii="Times New Roman" w:hAnsi="Times New Roman"/>
          <w:sz w:val="28"/>
          <w:szCs w:val="28"/>
        </w:rPr>
        <w:t xml:space="preserve">я, </w:t>
      </w:r>
      <w:r w:rsidRPr="001665A0">
        <w:rPr>
          <w:rFonts w:ascii="Times New Roman" w:hAnsi="Times New Roman"/>
          <w:spacing w:val="-4"/>
          <w:sz w:val="28"/>
          <w:szCs w:val="28"/>
        </w:rPr>
        <w:t>у</w:t>
      </w:r>
      <w:r w:rsidRPr="001665A0">
        <w:rPr>
          <w:rFonts w:ascii="Times New Roman" w:hAnsi="Times New Roman"/>
          <w:sz w:val="28"/>
          <w:szCs w:val="28"/>
        </w:rPr>
        <w:t>ч</w:t>
      </w:r>
      <w:r w:rsidRPr="001665A0">
        <w:rPr>
          <w:rFonts w:ascii="Times New Roman" w:hAnsi="Times New Roman"/>
          <w:spacing w:val="3"/>
          <w:sz w:val="28"/>
          <w:szCs w:val="28"/>
        </w:rPr>
        <w:t>а</w:t>
      </w:r>
      <w:r w:rsidRPr="001665A0">
        <w:rPr>
          <w:rFonts w:ascii="Times New Roman" w:hAnsi="Times New Roman"/>
          <w:sz w:val="28"/>
          <w:szCs w:val="28"/>
        </w:rPr>
        <w:t>стие</w:t>
      </w:r>
      <w:r w:rsidRPr="001665A0">
        <w:rPr>
          <w:rFonts w:ascii="Times New Roman" w:hAnsi="Times New Roman"/>
          <w:spacing w:val="1"/>
          <w:sz w:val="28"/>
          <w:szCs w:val="28"/>
        </w:rPr>
        <w:t xml:space="preserve"> </w:t>
      </w:r>
      <w:r w:rsidRPr="001665A0">
        <w:rPr>
          <w:rFonts w:ascii="Times New Roman" w:hAnsi="Times New Roman"/>
          <w:sz w:val="28"/>
          <w:szCs w:val="28"/>
        </w:rPr>
        <w:t>в эк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м</w:t>
      </w:r>
      <w:r w:rsidRPr="001665A0">
        <w:rPr>
          <w:rFonts w:ascii="Times New Roman" w:hAnsi="Times New Roman"/>
          <w:spacing w:val="-2"/>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х </w:t>
      </w:r>
      <w:r w:rsidRPr="001665A0">
        <w:rPr>
          <w:rFonts w:ascii="Times New Roman" w:hAnsi="Times New Roman"/>
          <w:spacing w:val="1"/>
          <w:sz w:val="28"/>
          <w:szCs w:val="28"/>
        </w:rPr>
        <w:t>ор</w:t>
      </w:r>
      <w:r w:rsidRPr="001665A0">
        <w:rPr>
          <w:rFonts w:ascii="Times New Roman" w:hAnsi="Times New Roman"/>
          <w:spacing w:val="-2"/>
          <w:sz w:val="28"/>
          <w:szCs w:val="28"/>
        </w:rPr>
        <w:t>г</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за</w:t>
      </w:r>
      <w:r w:rsidRPr="001665A0">
        <w:rPr>
          <w:rFonts w:ascii="Times New Roman" w:hAnsi="Times New Roman"/>
          <w:spacing w:val="-2"/>
          <w:sz w:val="28"/>
          <w:szCs w:val="28"/>
        </w:rPr>
        <w:t>ц</w:t>
      </w:r>
      <w:r w:rsidRPr="001665A0">
        <w:rPr>
          <w:rFonts w:ascii="Times New Roman" w:hAnsi="Times New Roman"/>
          <w:spacing w:val="1"/>
          <w:sz w:val="28"/>
          <w:szCs w:val="28"/>
        </w:rPr>
        <w:t>и</w:t>
      </w:r>
      <w:r w:rsidRPr="001665A0">
        <w:rPr>
          <w:rFonts w:ascii="Times New Roman" w:hAnsi="Times New Roman"/>
          <w:spacing w:val="-2"/>
          <w:sz w:val="28"/>
          <w:szCs w:val="28"/>
        </w:rPr>
        <w:t>я</w:t>
      </w:r>
      <w:r w:rsidRPr="001665A0">
        <w:rPr>
          <w:rFonts w:ascii="Times New Roman" w:hAnsi="Times New Roman"/>
          <w:spacing w:val="1"/>
          <w:sz w:val="28"/>
          <w:szCs w:val="28"/>
        </w:rPr>
        <w:t>х</w:t>
      </w:r>
      <w:r w:rsidRPr="001665A0">
        <w:rPr>
          <w:rFonts w:ascii="Times New Roman" w:hAnsi="Times New Roman"/>
          <w:sz w:val="28"/>
          <w:szCs w:val="28"/>
        </w:rPr>
        <w:t xml:space="preserve">). </w:t>
      </w:r>
      <w:r w:rsidRPr="001665A0">
        <w:rPr>
          <w:rFonts w:ascii="Times New Roman" w:hAnsi="Times New Roman"/>
          <w:spacing w:val="-3"/>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9"/>
          <w:sz w:val="28"/>
          <w:szCs w:val="28"/>
        </w:rPr>
        <w:t xml:space="preserve"> </w:t>
      </w:r>
      <w:r w:rsidRPr="001665A0">
        <w:rPr>
          <w:rFonts w:ascii="Times New Roman" w:hAnsi="Times New Roman"/>
          <w:sz w:val="28"/>
          <w:szCs w:val="28"/>
        </w:rPr>
        <w:t xml:space="preserve">в </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 xml:space="preserve">м </w:t>
      </w:r>
      <w:r w:rsidRPr="001665A0">
        <w:rPr>
          <w:rFonts w:ascii="Times New Roman" w:hAnsi="Times New Roman"/>
          <w:spacing w:val="-1"/>
          <w:sz w:val="28"/>
          <w:szCs w:val="28"/>
        </w:rPr>
        <w:t>х</w:t>
      </w:r>
      <w:r w:rsidRPr="001665A0">
        <w:rPr>
          <w:rFonts w:ascii="Times New Roman" w:hAnsi="Times New Roman"/>
          <w:spacing w:val="1"/>
          <w:sz w:val="28"/>
          <w:szCs w:val="28"/>
        </w:rPr>
        <w:t>о</w:t>
      </w:r>
      <w:r w:rsidRPr="001665A0">
        <w:rPr>
          <w:rFonts w:ascii="Times New Roman" w:hAnsi="Times New Roman"/>
          <w:spacing w:val="-3"/>
          <w:sz w:val="28"/>
          <w:szCs w:val="28"/>
        </w:rPr>
        <w:t>з</w:t>
      </w:r>
      <w:r w:rsidRPr="001665A0">
        <w:rPr>
          <w:rFonts w:ascii="Times New Roman" w:hAnsi="Times New Roman"/>
          <w:sz w:val="28"/>
          <w:szCs w:val="28"/>
        </w:rPr>
        <w:t>я</w:t>
      </w:r>
      <w:r w:rsidRPr="001665A0">
        <w:rPr>
          <w:rFonts w:ascii="Times New Roman" w:hAnsi="Times New Roman"/>
          <w:spacing w:val="1"/>
          <w:sz w:val="28"/>
          <w:szCs w:val="28"/>
        </w:rPr>
        <w:t>й</w:t>
      </w:r>
      <w:r w:rsidRPr="001665A0">
        <w:rPr>
          <w:rFonts w:ascii="Times New Roman" w:hAnsi="Times New Roman"/>
          <w:sz w:val="28"/>
          <w:szCs w:val="28"/>
        </w:rPr>
        <w:t>стве (г</w:t>
      </w:r>
      <w:r w:rsidRPr="001665A0">
        <w:rPr>
          <w:rFonts w:ascii="Times New Roman" w:hAnsi="Times New Roman"/>
          <w:spacing w:val="5"/>
          <w:sz w:val="28"/>
          <w:szCs w:val="28"/>
        </w:rPr>
        <w:t>л</w:t>
      </w:r>
      <w:r w:rsidRPr="001665A0">
        <w:rPr>
          <w:rFonts w:ascii="Times New Roman" w:hAnsi="Times New Roman"/>
          <w:sz w:val="28"/>
          <w:szCs w:val="28"/>
        </w:rPr>
        <w:t>а</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 в</w:t>
      </w:r>
      <w:r w:rsidRPr="001665A0">
        <w:rPr>
          <w:rFonts w:ascii="Times New Roman" w:hAnsi="Times New Roman"/>
          <w:spacing w:val="-2"/>
          <w:sz w:val="28"/>
          <w:szCs w:val="28"/>
        </w:rPr>
        <w:t>н</w:t>
      </w:r>
      <w:r w:rsidRPr="001665A0">
        <w:rPr>
          <w:rFonts w:ascii="Times New Roman" w:hAnsi="Times New Roman"/>
          <w:sz w:val="28"/>
          <w:szCs w:val="28"/>
        </w:rPr>
        <w:t>еш</w:t>
      </w:r>
      <w:r w:rsidRPr="001665A0">
        <w:rPr>
          <w:rFonts w:ascii="Times New Roman" w:hAnsi="Times New Roman"/>
          <w:spacing w:val="1"/>
          <w:sz w:val="28"/>
          <w:szCs w:val="28"/>
        </w:rPr>
        <w:t>н</w:t>
      </w:r>
      <w:r w:rsidRPr="001665A0">
        <w:rPr>
          <w:rFonts w:ascii="Times New Roman" w:hAnsi="Times New Roman"/>
          <w:sz w:val="28"/>
          <w:szCs w:val="28"/>
        </w:rPr>
        <w:t>еэ</w:t>
      </w:r>
      <w:r w:rsidRPr="001665A0">
        <w:rPr>
          <w:rFonts w:ascii="Times New Roman" w:hAnsi="Times New Roman"/>
          <w:spacing w:val="-3"/>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но</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п</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ы</w:t>
      </w:r>
      <w:r w:rsidRPr="001665A0">
        <w:rPr>
          <w:rFonts w:ascii="Times New Roman" w:hAnsi="Times New Roman"/>
          <w:spacing w:val="20"/>
          <w:sz w:val="28"/>
          <w:szCs w:val="28"/>
        </w:rPr>
        <w:t xml:space="preserve"> </w:t>
      </w:r>
      <w:r w:rsidRPr="001665A0">
        <w:rPr>
          <w:rFonts w:ascii="Times New Roman" w:hAnsi="Times New Roman"/>
          <w:sz w:val="28"/>
          <w:szCs w:val="28"/>
        </w:rPr>
        <w:t>ст</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20"/>
          <w:sz w:val="28"/>
          <w:szCs w:val="28"/>
        </w:rPr>
        <w:t xml:space="preserve"> </w:t>
      </w:r>
      <w:r w:rsidRPr="001665A0">
        <w:rPr>
          <w:rFonts w:ascii="Times New Roman" w:hAnsi="Times New Roman"/>
          <w:spacing w:val="-2"/>
          <w:sz w:val="28"/>
          <w:szCs w:val="28"/>
        </w:rPr>
        <w:t>с</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z w:val="28"/>
          <w:szCs w:val="28"/>
        </w:rPr>
        <w:t>к</w:t>
      </w:r>
      <w:r w:rsidRPr="001665A0">
        <w:rPr>
          <w:rFonts w:ascii="Times New Roman" w:hAnsi="Times New Roman"/>
          <w:spacing w:val="2"/>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1"/>
          <w:sz w:val="28"/>
          <w:szCs w:val="28"/>
        </w:rPr>
        <w:t xml:space="preserve"> </w:t>
      </w:r>
      <w:r w:rsidRPr="001665A0">
        <w:rPr>
          <w:rFonts w:ascii="Times New Roman" w:hAnsi="Times New Roman"/>
          <w:sz w:val="28"/>
          <w:szCs w:val="28"/>
        </w:rPr>
        <w:t>и</w:t>
      </w:r>
      <w:r w:rsidRPr="001665A0">
        <w:rPr>
          <w:rFonts w:ascii="Times New Roman" w:hAnsi="Times New Roman"/>
          <w:spacing w:val="22"/>
          <w:sz w:val="28"/>
          <w:szCs w:val="28"/>
        </w:rPr>
        <w:t xml:space="preserve"> </w:t>
      </w:r>
      <w:r w:rsidRPr="001665A0">
        <w:rPr>
          <w:rFonts w:ascii="Times New Roman" w:hAnsi="Times New Roman"/>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1"/>
          <w:sz w:val="28"/>
          <w:szCs w:val="28"/>
        </w:rPr>
        <w:t xml:space="preserve"> </w:t>
      </w:r>
      <w:r w:rsidRPr="001665A0">
        <w:rPr>
          <w:rFonts w:ascii="Times New Roman" w:hAnsi="Times New Roman"/>
          <w:sz w:val="28"/>
          <w:szCs w:val="28"/>
        </w:rPr>
        <w:t>эк</w:t>
      </w:r>
      <w:r w:rsidRPr="001665A0">
        <w:rPr>
          <w:rFonts w:ascii="Times New Roman" w:hAnsi="Times New Roman"/>
          <w:spacing w:val="-3"/>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ор</w:t>
      </w:r>
      <w:r w:rsidRPr="001665A0">
        <w:rPr>
          <w:rFonts w:ascii="Times New Roman" w:hAnsi="Times New Roman"/>
          <w:spacing w:val="-3"/>
          <w:sz w:val="28"/>
          <w:szCs w:val="28"/>
        </w:rPr>
        <w:t>т</w:t>
      </w:r>
      <w:r w:rsidRPr="001665A0">
        <w:rPr>
          <w:rFonts w:ascii="Times New Roman" w:hAnsi="Times New Roman"/>
          <w:sz w:val="28"/>
          <w:szCs w:val="28"/>
        </w:rPr>
        <w:t>а</w:t>
      </w:r>
      <w:r w:rsidRPr="001665A0">
        <w:rPr>
          <w:rFonts w:ascii="Times New Roman" w:hAnsi="Times New Roman"/>
          <w:spacing w:val="21"/>
          <w:sz w:val="28"/>
          <w:szCs w:val="28"/>
        </w:rPr>
        <w:t xml:space="preserve"> </w:t>
      </w:r>
      <w:r w:rsidRPr="001665A0">
        <w:rPr>
          <w:rFonts w:ascii="Times New Roman" w:hAnsi="Times New Roman"/>
          <w:sz w:val="28"/>
          <w:szCs w:val="28"/>
        </w:rPr>
        <w:t>и</w:t>
      </w:r>
      <w:r w:rsidRPr="001665A0">
        <w:rPr>
          <w:rFonts w:ascii="Times New Roman" w:hAnsi="Times New Roman"/>
          <w:spacing w:val="19"/>
          <w:sz w:val="28"/>
          <w:szCs w:val="28"/>
        </w:rPr>
        <w:t xml:space="preserve"> </w:t>
      </w:r>
      <w:r w:rsidRPr="001665A0">
        <w:rPr>
          <w:rFonts w:ascii="Times New Roman" w:hAnsi="Times New Roman"/>
          <w:spacing w:val="1"/>
          <w:sz w:val="28"/>
          <w:szCs w:val="28"/>
        </w:rPr>
        <w:t>и</w:t>
      </w:r>
      <w:r w:rsidRPr="001665A0">
        <w:rPr>
          <w:rFonts w:ascii="Times New Roman" w:hAnsi="Times New Roman"/>
          <w:spacing w:val="-3"/>
          <w:sz w:val="28"/>
          <w:szCs w:val="28"/>
        </w:rPr>
        <w:t>м</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та</w:t>
      </w:r>
      <w:r w:rsidRPr="001665A0">
        <w:rPr>
          <w:rFonts w:ascii="Times New Roman" w:hAnsi="Times New Roman"/>
          <w:spacing w:val="21"/>
          <w:sz w:val="28"/>
          <w:szCs w:val="28"/>
        </w:rPr>
        <w:t xml:space="preserve"> </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z w:val="28"/>
          <w:szCs w:val="28"/>
        </w:rPr>
        <w:t>ва</w:t>
      </w:r>
      <w:r w:rsidRPr="001665A0">
        <w:rPr>
          <w:rFonts w:ascii="Times New Roman" w:hAnsi="Times New Roman"/>
          <w:spacing w:val="-2"/>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18"/>
          <w:sz w:val="28"/>
          <w:szCs w:val="28"/>
        </w:rPr>
        <w:t xml:space="preserve"> </w:t>
      </w:r>
      <w:r w:rsidRPr="001665A0">
        <w:rPr>
          <w:rFonts w:ascii="Times New Roman" w:hAnsi="Times New Roman"/>
          <w:sz w:val="28"/>
          <w:szCs w:val="28"/>
        </w:rPr>
        <w:t>и</w:t>
      </w:r>
      <w:r w:rsidRPr="001665A0">
        <w:rPr>
          <w:rFonts w:ascii="Times New Roman" w:hAnsi="Times New Roman"/>
          <w:spacing w:val="22"/>
          <w:sz w:val="28"/>
          <w:szCs w:val="28"/>
        </w:rPr>
        <w:t xml:space="preserve"> </w:t>
      </w:r>
      <w:r w:rsidRPr="001665A0">
        <w:rPr>
          <w:rFonts w:ascii="Times New Roman" w:hAnsi="Times New Roman"/>
          <w:spacing w:val="-4"/>
          <w:sz w:val="28"/>
          <w:szCs w:val="28"/>
        </w:rPr>
        <w:t>у</w:t>
      </w:r>
      <w:r w:rsidRPr="001665A0">
        <w:rPr>
          <w:rFonts w:ascii="Times New Roman" w:hAnsi="Times New Roman"/>
          <w:sz w:val="28"/>
          <w:szCs w:val="28"/>
        </w:rPr>
        <w:t>с</w:t>
      </w:r>
      <w:r w:rsidRPr="001665A0">
        <w:rPr>
          <w:rFonts w:ascii="Times New Roman" w:hAnsi="Times New Roman"/>
          <w:spacing w:val="1"/>
          <w:sz w:val="28"/>
          <w:szCs w:val="28"/>
        </w:rPr>
        <w:t>л</w:t>
      </w:r>
      <w:r w:rsidRPr="001665A0">
        <w:rPr>
          <w:rFonts w:ascii="Times New Roman" w:hAnsi="Times New Roman"/>
          <w:spacing w:val="-4"/>
          <w:sz w:val="28"/>
          <w:szCs w:val="28"/>
        </w:rPr>
        <w:t>у</w:t>
      </w:r>
      <w:r w:rsidRPr="001665A0">
        <w:rPr>
          <w:rFonts w:ascii="Times New Roman" w:hAnsi="Times New Roman"/>
          <w:spacing w:val="2"/>
          <w:sz w:val="28"/>
          <w:szCs w:val="28"/>
        </w:rPr>
        <w:t>г</w:t>
      </w:r>
      <w:r w:rsidRPr="001665A0">
        <w:rPr>
          <w:rFonts w:ascii="Times New Roman" w:hAnsi="Times New Roman"/>
          <w:sz w:val="28"/>
          <w:szCs w:val="28"/>
        </w:rPr>
        <w:t>). 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z w:val="28"/>
          <w:szCs w:val="28"/>
        </w:rPr>
        <w:t>я в</w:t>
      </w:r>
      <w:r w:rsidRPr="001665A0">
        <w:rPr>
          <w:rFonts w:ascii="Times New Roman" w:hAnsi="Times New Roman"/>
          <w:spacing w:val="-1"/>
          <w:sz w:val="28"/>
          <w:szCs w:val="28"/>
        </w:rPr>
        <w:t xml:space="preserve"> </w:t>
      </w:r>
      <w:r w:rsidRPr="001665A0">
        <w:rPr>
          <w:rFonts w:ascii="Times New Roman" w:hAnsi="Times New Roman"/>
          <w:sz w:val="28"/>
          <w:szCs w:val="28"/>
        </w:rPr>
        <w:t>м</w:t>
      </w:r>
      <w:r w:rsidRPr="001665A0">
        <w:rPr>
          <w:rFonts w:ascii="Times New Roman" w:hAnsi="Times New Roman"/>
          <w:spacing w:val="-2"/>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о</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2"/>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xml:space="preserve">ке. Россия и страны СНГ. </w:t>
      </w:r>
    </w:p>
    <w:p w:rsidR="00B540EE" w:rsidRPr="00B708A8" w:rsidRDefault="00B540EE">
      <w:pPr>
        <w:tabs>
          <w:tab w:val="left" w:pos="5428"/>
        </w:tabs>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Пр</w:t>
      </w:r>
      <w:r w:rsidRPr="00B708A8">
        <w:rPr>
          <w:rFonts w:ascii="Times New Roman" w:hAnsi="Times New Roman"/>
          <w:b/>
          <w:bCs/>
          <w:spacing w:val="-1"/>
          <w:sz w:val="28"/>
          <w:szCs w:val="28"/>
        </w:rPr>
        <w:t>и</w:t>
      </w:r>
      <w:r w:rsidRPr="00B708A8">
        <w:rPr>
          <w:rFonts w:ascii="Times New Roman" w:hAnsi="Times New Roman"/>
          <w:b/>
          <w:bCs/>
          <w:sz w:val="28"/>
          <w:szCs w:val="28"/>
        </w:rPr>
        <w:t>м</w:t>
      </w:r>
      <w:r w:rsidRPr="00B708A8">
        <w:rPr>
          <w:rFonts w:ascii="Times New Roman" w:hAnsi="Times New Roman"/>
          <w:b/>
          <w:bCs/>
          <w:spacing w:val="1"/>
          <w:sz w:val="28"/>
          <w:szCs w:val="28"/>
        </w:rPr>
        <w:t>е</w:t>
      </w:r>
      <w:r w:rsidRPr="00B708A8">
        <w:rPr>
          <w:rFonts w:ascii="Times New Roman" w:hAnsi="Times New Roman"/>
          <w:b/>
          <w:bCs/>
          <w:sz w:val="28"/>
          <w:szCs w:val="28"/>
        </w:rPr>
        <w:t>р</w:t>
      </w:r>
      <w:r w:rsidRPr="00B708A8">
        <w:rPr>
          <w:rFonts w:ascii="Times New Roman" w:hAnsi="Times New Roman"/>
          <w:b/>
          <w:bCs/>
          <w:spacing w:val="-1"/>
          <w:sz w:val="28"/>
          <w:szCs w:val="28"/>
        </w:rPr>
        <w:t>ны</w:t>
      </w:r>
      <w:r w:rsidRPr="00B708A8">
        <w:rPr>
          <w:rFonts w:ascii="Times New Roman" w:hAnsi="Times New Roman"/>
          <w:b/>
          <w:bCs/>
          <w:sz w:val="28"/>
          <w:szCs w:val="28"/>
        </w:rPr>
        <w:t xml:space="preserve">е </w:t>
      </w:r>
      <w:r w:rsidRPr="00B708A8">
        <w:rPr>
          <w:rFonts w:ascii="Times New Roman" w:hAnsi="Times New Roman"/>
          <w:b/>
          <w:bCs/>
          <w:spacing w:val="-2"/>
          <w:sz w:val="28"/>
          <w:szCs w:val="28"/>
        </w:rPr>
        <w:t>т</w:t>
      </w:r>
      <w:r w:rsidRPr="00B708A8">
        <w:rPr>
          <w:rFonts w:ascii="Times New Roman" w:hAnsi="Times New Roman"/>
          <w:b/>
          <w:bCs/>
          <w:sz w:val="28"/>
          <w:szCs w:val="28"/>
        </w:rPr>
        <w:t>е</w:t>
      </w:r>
      <w:r w:rsidRPr="00B708A8">
        <w:rPr>
          <w:rFonts w:ascii="Times New Roman" w:hAnsi="Times New Roman"/>
          <w:b/>
          <w:bCs/>
          <w:spacing w:val="1"/>
          <w:sz w:val="28"/>
          <w:szCs w:val="28"/>
        </w:rPr>
        <w:t>м</w:t>
      </w:r>
      <w:r w:rsidRPr="00B708A8">
        <w:rPr>
          <w:rFonts w:ascii="Times New Roman" w:hAnsi="Times New Roman"/>
          <w:b/>
          <w:bCs/>
          <w:sz w:val="28"/>
          <w:szCs w:val="28"/>
        </w:rPr>
        <w:t>ы</w:t>
      </w:r>
      <w:r w:rsidRPr="00B708A8">
        <w:rPr>
          <w:rFonts w:ascii="Times New Roman" w:hAnsi="Times New Roman"/>
          <w:b/>
          <w:bCs/>
          <w:spacing w:val="-4"/>
          <w:sz w:val="28"/>
          <w:szCs w:val="28"/>
        </w:rPr>
        <w:t xml:space="preserve"> </w:t>
      </w:r>
      <w:r w:rsidRPr="00B708A8">
        <w:rPr>
          <w:rFonts w:ascii="Times New Roman" w:hAnsi="Times New Roman"/>
          <w:b/>
          <w:bCs/>
          <w:spacing w:val="-1"/>
          <w:sz w:val="28"/>
          <w:szCs w:val="28"/>
        </w:rPr>
        <w:t>п</w:t>
      </w:r>
      <w:r w:rsidRPr="00B708A8">
        <w:rPr>
          <w:rFonts w:ascii="Times New Roman" w:hAnsi="Times New Roman"/>
          <w:b/>
          <w:bCs/>
          <w:sz w:val="28"/>
          <w:szCs w:val="28"/>
        </w:rPr>
        <w:t>р</w:t>
      </w:r>
      <w:r w:rsidRPr="00B708A8">
        <w:rPr>
          <w:rFonts w:ascii="Times New Roman" w:hAnsi="Times New Roman"/>
          <w:b/>
          <w:bCs/>
          <w:spacing w:val="1"/>
          <w:sz w:val="28"/>
          <w:szCs w:val="28"/>
        </w:rPr>
        <w:t>а</w:t>
      </w:r>
      <w:r w:rsidRPr="00B708A8">
        <w:rPr>
          <w:rFonts w:ascii="Times New Roman" w:hAnsi="Times New Roman"/>
          <w:b/>
          <w:bCs/>
          <w:spacing w:val="-1"/>
          <w:sz w:val="28"/>
          <w:szCs w:val="28"/>
        </w:rPr>
        <w:t>к</w:t>
      </w:r>
      <w:r w:rsidRPr="00B708A8">
        <w:rPr>
          <w:rFonts w:ascii="Times New Roman" w:hAnsi="Times New Roman"/>
          <w:b/>
          <w:bCs/>
          <w:spacing w:val="1"/>
          <w:sz w:val="28"/>
          <w:szCs w:val="28"/>
        </w:rPr>
        <w:t>т</w:t>
      </w:r>
      <w:r w:rsidRPr="00B708A8">
        <w:rPr>
          <w:rFonts w:ascii="Times New Roman" w:hAnsi="Times New Roman"/>
          <w:b/>
          <w:bCs/>
          <w:spacing w:val="-1"/>
          <w:sz w:val="28"/>
          <w:szCs w:val="28"/>
        </w:rPr>
        <w:t>и</w:t>
      </w:r>
      <w:r w:rsidRPr="00B708A8">
        <w:rPr>
          <w:rFonts w:ascii="Times New Roman" w:hAnsi="Times New Roman"/>
          <w:b/>
          <w:bCs/>
          <w:sz w:val="28"/>
          <w:szCs w:val="28"/>
        </w:rPr>
        <w:t>ческ</w:t>
      </w:r>
      <w:r w:rsidRPr="00B708A8">
        <w:rPr>
          <w:rFonts w:ascii="Times New Roman" w:hAnsi="Times New Roman"/>
          <w:b/>
          <w:bCs/>
          <w:spacing w:val="-4"/>
          <w:sz w:val="28"/>
          <w:szCs w:val="28"/>
        </w:rPr>
        <w:t>и</w:t>
      </w:r>
      <w:r w:rsidRPr="00B708A8">
        <w:rPr>
          <w:rFonts w:ascii="Times New Roman" w:hAnsi="Times New Roman"/>
          <w:b/>
          <w:bCs/>
          <w:sz w:val="28"/>
          <w:szCs w:val="28"/>
        </w:rPr>
        <w:t>х</w:t>
      </w:r>
      <w:r w:rsidRPr="00B708A8">
        <w:rPr>
          <w:rFonts w:ascii="Times New Roman" w:hAnsi="Times New Roman"/>
          <w:b/>
          <w:bCs/>
          <w:spacing w:val="1"/>
          <w:sz w:val="28"/>
          <w:szCs w:val="28"/>
        </w:rPr>
        <w:t xml:space="preserve"> </w:t>
      </w:r>
      <w:r w:rsidRPr="00B708A8">
        <w:rPr>
          <w:rFonts w:ascii="Times New Roman" w:hAnsi="Times New Roman"/>
          <w:b/>
          <w:bCs/>
          <w:sz w:val="28"/>
          <w:szCs w:val="28"/>
        </w:rPr>
        <w:t>р</w:t>
      </w:r>
      <w:r w:rsidRPr="00B708A8">
        <w:rPr>
          <w:rFonts w:ascii="Times New Roman" w:hAnsi="Times New Roman"/>
          <w:b/>
          <w:bCs/>
          <w:spacing w:val="-2"/>
          <w:sz w:val="28"/>
          <w:szCs w:val="28"/>
        </w:rPr>
        <w:t>а</w:t>
      </w:r>
      <w:r w:rsidRPr="00B708A8">
        <w:rPr>
          <w:rFonts w:ascii="Times New Roman" w:hAnsi="Times New Roman"/>
          <w:b/>
          <w:bCs/>
          <w:spacing w:val="-1"/>
          <w:sz w:val="28"/>
          <w:szCs w:val="28"/>
        </w:rPr>
        <w:t>бо</w:t>
      </w:r>
      <w:r w:rsidRPr="00B708A8">
        <w:rPr>
          <w:rFonts w:ascii="Times New Roman" w:hAnsi="Times New Roman"/>
          <w:b/>
          <w:bCs/>
          <w:spacing w:val="1"/>
          <w:sz w:val="28"/>
          <w:szCs w:val="28"/>
        </w:rPr>
        <w:t>т</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Работа с картой «Имена на карте».</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Описание и нанесение на контурную карту географических объектов изученных маршрутов путешественников.</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Определение зенитального положения Солнца в разные периоды года.</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Определение координат географических объектов по карте.</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Определение положения объектов относительно друг друга:</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Определение направлений и расстояний по глобусу и карте.</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Определение высот и глубин географических объектов с использованием шкалы высот и глубин.</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Определение азимута.</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Ориентирование на местности.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Составление плана местности.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Работа с коллекциями минералов, горных пород, полезных ископаемых.</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Работа с картографическими источниками: нанесение элементов рельефа.</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Описание элементов рельефа. Определение и объяснение изменений элементов рельефа своей местности под воздействием хозяйственной деятельности человека.</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Работа с картографическими источниками: нанесение объектов гидрографии.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Описание объектов гидрографии.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Ведение дневника погоды.</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Работа с метеоприборами (проведение наблюдений и измерений, фиксация результатов, обработка результатов наблюдений) .</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Определение средних температур, амплитуды и построение графиков.</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Работа с графическими и статистическими данными, построение розы ветров, диаграмм облачности и осадков по имеющимся данным, анализ полученных данных.</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Решение задач на определение высоты местности по разности атмосферного давления, расчет температуры воздуха в зависимости от высоты местности.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Изучение природных комплексов своей местности.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Описание основных компонентов природы океанов Земли.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Создание презентационных материалов об океанах на основе различных источников информации.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Описание основных компонентов природы материков Земли.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Описание природных зон Земли.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Создание презентационных материалов о материке на основе различных источников информации.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Прогнозирование перспективных путей рационального природопользования.</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Определение ГП и оценка его влияния на природу и жизнь людей в России.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Работа с картографическими источниками: нанесение особенностей географического положения России.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Оценивание динамики изменения границ России и их значения.</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Написание эссе о роли русских землепроходцев и исследователей в освоении и изучении территории России.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Решение задач на определение разницы во времени различных территорий России.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Выявление взаимозависимостей тектонической структуры, формы рельефа, полезных ископаемых на территории России.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Работа с картографическими источниками: нанесение элементов рельефа России.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Описание элементов рельефа России.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Построение профиля своей местности.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Работа с картографическими источниками: нанесение объектов гидрографии России .</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Описание объектов гидрографии России.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Определение закономерностей распределения солнечной радиации, радиационного баланс, выявление особенностей распределения средних температур января и июля на территории России.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Распределение количества осадков на территории России, работа с климатограммами.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Описание характеристики климата своего региона.</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Составление прогноза погоды на основе различных</w:t>
      </w:r>
      <w:r w:rsidRPr="00B708A8">
        <w:rPr>
          <w:rFonts w:ascii="Times New Roman" w:hAnsi="Times New Roman"/>
          <w:sz w:val="28"/>
          <w:szCs w:val="28"/>
        </w:rPr>
        <w:tab/>
        <w:t>источников информации.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Описание основных компонентов природы России.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Создание презентационных материалов о природе России на основе различных источников информации.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Сравнение особенностей природы отдельных регионов страны.</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Определение видов особо охраняемых природных территорий России и их особенностей.</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Работа с разными источниками информации: чтение и анализ диаграмм, графиков, схем, карт и статистических материалов для определения особенностей географии населения России.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Определение особенностей размещения крупных народов России.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Определение, вычисление и сравнение показателей естественного прироста населения в разных частях России.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Чтение и анализ половозрастных пирамид.</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Оценивание демографической ситуации России и отдельных ее территорий.</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Определение величины миграционного прироста населения в разных частях России.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Определение видов и направлений внутренних и внешних миграций, объяснение причин, составление схемы.</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Объяснение различий в обеспеченности трудовыми ресурсами отдельных регионов России.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Оценивание уровня урбанизации отдельных регионов России.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Описание основных компонентов природы своей местности.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Создание презентационных материалов о природе, проблемах и особенностях населения своей местности на основе различных источников информации.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Работа с картографическими источниками: нанесение субъектов, экономических районов и федеральных округов РФ.</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Работа с разными источниками информации: чтение и анализ диаграмм, графиков, схем, карт и статистических материалов для определения особенностей хозяйства России.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Сравнение двух и более экономических районов России по заданным характеристикам.</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Создание презентационных материалов об экономических районах России на основе различных источников информации.</w:t>
      </w:r>
    </w:p>
    <w:p w:rsidR="00B540EE" w:rsidRPr="00B708A8" w:rsidRDefault="00B540EE" w:rsidP="00496ECF">
      <w:pPr>
        <w:numPr>
          <w:ilvl w:val="0"/>
          <w:numId w:val="93"/>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Составление картосхем и других графических материалов, отражающих экономические, политические и культурные взаимосвязи России с другими государствами.</w:t>
      </w:r>
    </w:p>
    <w:p w:rsidR="00B540EE" w:rsidRPr="00B708A8" w:rsidRDefault="00B540EE">
      <w:pPr>
        <w:spacing w:after="0" w:line="360" w:lineRule="auto"/>
        <w:ind w:firstLine="709"/>
        <w:jc w:val="both"/>
        <w:rPr>
          <w:rFonts w:ascii="Times New Roman" w:hAnsi="Times New Roman"/>
          <w:sz w:val="28"/>
          <w:szCs w:val="28"/>
        </w:rPr>
      </w:pPr>
    </w:p>
    <w:p w:rsidR="009D1460" w:rsidRPr="00B708A8" w:rsidRDefault="009360F3" w:rsidP="00E75BB5">
      <w:pPr>
        <w:pStyle w:val="4"/>
        <w:spacing w:before="0"/>
        <w:ind w:left="709"/>
        <w:rPr>
          <w:szCs w:val="28"/>
          <w:lang w:eastAsia="ru-RU"/>
        </w:rPr>
      </w:pPr>
      <w:bookmarkStart w:id="244" w:name="_Toc414553232"/>
      <w:bookmarkStart w:id="245" w:name="_Toc409691708"/>
      <w:r w:rsidRPr="00B708A8">
        <w:rPr>
          <w:szCs w:val="28"/>
          <w:lang w:eastAsia="ru-RU"/>
        </w:rPr>
        <w:t xml:space="preserve">2.2.2.8. </w:t>
      </w:r>
      <w:r w:rsidR="009D1460" w:rsidRPr="00B708A8">
        <w:rPr>
          <w:szCs w:val="28"/>
          <w:lang w:eastAsia="ru-RU"/>
        </w:rPr>
        <w:t>Математика</w:t>
      </w:r>
      <w:bookmarkEnd w:id="244"/>
      <w:r w:rsidR="009D1460" w:rsidRPr="00B708A8">
        <w:rPr>
          <w:szCs w:val="28"/>
          <w:lang w:eastAsia="ru-RU"/>
        </w:rPr>
        <w:t xml:space="preserve"> </w:t>
      </w:r>
    </w:p>
    <w:p w:rsidR="0082206B" w:rsidRPr="00B708A8" w:rsidRDefault="0082206B" w:rsidP="0082206B">
      <w:pPr>
        <w:tabs>
          <w:tab w:val="left" w:pos="1134"/>
        </w:tabs>
        <w:spacing w:after="0" w:line="360" w:lineRule="auto"/>
        <w:ind w:firstLine="709"/>
        <w:jc w:val="both"/>
        <w:rPr>
          <w:rFonts w:ascii="Times New Roman" w:hAnsi="Times New Roman"/>
          <w:color w:val="000000" w:themeColor="text1"/>
          <w:sz w:val="28"/>
          <w:szCs w:val="28"/>
        </w:rPr>
      </w:pPr>
      <w:r w:rsidRPr="00B708A8">
        <w:rPr>
          <w:rFonts w:ascii="Times New Roman" w:hAnsi="Times New Roman"/>
          <w:color w:val="000000" w:themeColor="text1"/>
          <w:sz w:val="28"/>
          <w:szCs w:val="28"/>
        </w:rPr>
        <w:t>Cодержание курсов математики 5–6 классов, алгебры и геометрии 7–9 классов объединено как в исторически сложившиеся линии (числовая, алгебраическая, геометрическая, функциональная и др.), так и в относительно новые (стохастическая линия, «реальная математика»). Отдельно представлены линия сюжетных задач, историческая линия.</w:t>
      </w:r>
    </w:p>
    <w:p w:rsidR="00403DD3" w:rsidRPr="00713C8E" w:rsidRDefault="00403DD3" w:rsidP="00403DD3">
      <w:pPr>
        <w:pStyle w:val="2"/>
      </w:pPr>
      <w:bookmarkStart w:id="246" w:name="_Toc405513918"/>
      <w:bookmarkStart w:id="247" w:name="_Toc284662796"/>
      <w:bookmarkStart w:id="248" w:name="_Toc284663423"/>
      <w:r w:rsidRPr="00713C8E">
        <w:t>Элементы теории множеств и математической логики</w:t>
      </w:r>
      <w:bookmarkEnd w:id="246"/>
      <w:bookmarkEnd w:id="247"/>
      <w:bookmarkEnd w:id="248"/>
    </w:p>
    <w:p w:rsidR="00403DD3" w:rsidRPr="00403DD3" w:rsidRDefault="00403DD3" w:rsidP="00403DD3">
      <w:pPr>
        <w:spacing w:after="0" w:line="360" w:lineRule="auto"/>
        <w:ind w:firstLine="709"/>
        <w:jc w:val="both"/>
        <w:rPr>
          <w:rFonts w:ascii="Times New Roman" w:hAnsi="Times New Roman"/>
          <w:sz w:val="28"/>
          <w:szCs w:val="28"/>
        </w:rPr>
      </w:pPr>
      <w:r w:rsidRPr="00403DD3">
        <w:rPr>
          <w:rFonts w:ascii="Times New Roman" w:hAnsi="Times New Roman"/>
          <w:sz w:val="28"/>
          <w:szCs w:val="28"/>
        </w:rPr>
        <w:t xml:space="preserve">Согласно ФГОС основного общего образования в курс математики введен раздел «Логика», который не предполагает дополнительных часов на изучении и встраивается в различные темы курсов математики и информатики и предваряется ознакомлением с элементами теории множеств. </w:t>
      </w:r>
    </w:p>
    <w:p w:rsidR="00403DD3" w:rsidRPr="00403DD3" w:rsidRDefault="00403DD3" w:rsidP="00403DD3">
      <w:pPr>
        <w:spacing w:after="0" w:line="360" w:lineRule="auto"/>
        <w:ind w:firstLine="709"/>
        <w:jc w:val="both"/>
        <w:rPr>
          <w:rFonts w:ascii="Times New Roman" w:hAnsi="Times New Roman"/>
          <w:b/>
          <w:sz w:val="28"/>
          <w:szCs w:val="28"/>
        </w:rPr>
      </w:pPr>
      <w:r w:rsidRPr="00403DD3">
        <w:rPr>
          <w:rFonts w:ascii="Times New Roman" w:hAnsi="Times New Roman"/>
          <w:b/>
          <w:sz w:val="28"/>
          <w:szCs w:val="28"/>
        </w:rPr>
        <w:t>Множества и отношения между ними</w:t>
      </w:r>
    </w:p>
    <w:p w:rsidR="00403DD3" w:rsidRPr="00403DD3" w:rsidRDefault="00403DD3" w:rsidP="00403DD3">
      <w:pPr>
        <w:spacing w:after="0" w:line="360" w:lineRule="auto"/>
        <w:ind w:firstLine="709"/>
        <w:jc w:val="both"/>
        <w:rPr>
          <w:rFonts w:ascii="Times New Roman" w:hAnsi="Times New Roman"/>
          <w:sz w:val="28"/>
          <w:szCs w:val="28"/>
        </w:rPr>
      </w:pPr>
      <w:r w:rsidRPr="00403DD3">
        <w:rPr>
          <w:rFonts w:ascii="Times New Roman" w:hAnsi="Times New Roman"/>
          <w:sz w:val="28"/>
          <w:szCs w:val="28"/>
        </w:rPr>
        <w:t xml:space="preserve">Множество, </w:t>
      </w:r>
      <w:r w:rsidRPr="00403DD3">
        <w:rPr>
          <w:rFonts w:ascii="Times New Roman" w:hAnsi="Times New Roman"/>
          <w:i/>
          <w:sz w:val="28"/>
          <w:szCs w:val="28"/>
        </w:rPr>
        <w:t>характеристическое свойство множества</w:t>
      </w:r>
      <w:r w:rsidRPr="00403DD3">
        <w:rPr>
          <w:rFonts w:ascii="Times New Roman" w:hAnsi="Times New Roman"/>
          <w:sz w:val="28"/>
          <w:szCs w:val="28"/>
        </w:rPr>
        <w:t xml:space="preserve">, элемент множества, </w:t>
      </w:r>
      <w:r w:rsidRPr="00403DD3">
        <w:rPr>
          <w:rFonts w:ascii="Times New Roman" w:hAnsi="Times New Roman"/>
          <w:i/>
          <w:sz w:val="28"/>
          <w:szCs w:val="28"/>
        </w:rPr>
        <w:t>пустое, конечное, бесконечное множество</w:t>
      </w:r>
      <w:r w:rsidRPr="00403DD3">
        <w:rPr>
          <w:rFonts w:ascii="Times New Roman" w:hAnsi="Times New Roman"/>
          <w:sz w:val="28"/>
          <w:szCs w:val="28"/>
        </w:rPr>
        <w:t xml:space="preserve">. Подмножество. </w:t>
      </w:r>
      <w:r w:rsidRPr="00403DD3">
        <w:rPr>
          <w:rFonts w:ascii="Times New Roman" w:hAnsi="Times New Roman"/>
          <w:sz w:val="28"/>
          <w:szCs w:val="28"/>
        </w:rPr>
        <w:lastRenderedPageBreak/>
        <w:t xml:space="preserve">Отношение принадлежности, включения, равенства. Элементы множества, способы задания множеств, </w:t>
      </w:r>
      <w:r w:rsidRPr="00403DD3">
        <w:rPr>
          <w:rFonts w:ascii="Times New Roman" w:hAnsi="Times New Roman"/>
          <w:i/>
          <w:sz w:val="28"/>
          <w:szCs w:val="28"/>
        </w:rPr>
        <w:t>распознавание подмножеств и элементов подмножеств с использованием кругов Эйлера</w:t>
      </w:r>
      <w:r w:rsidRPr="00403DD3">
        <w:rPr>
          <w:rFonts w:ascii="Times New Roman" w:hAnsi="Times New Roman"/>
          <w:sz w:val="28"/>
          <w:szCs w:val="28"/>
        </w:rPr>
        <w:t>.</w:t>
      </w:r>
    </w:p>
    <w:p w:rsidR="00403DD3" w:rsidRPr="00403DD3" w:rsidRDefault="00403DD3" w:rsidP="00403DD3">
      <w:pPr>
        <w:spacing w:after="0" w:line="360" w:lineRule="auto"/>
        <w:ind w:firstLine="709"/>
        <w:jc w:val="both"/>
        <w:rPr>
          <w:rFonts w:ascii="Times New Roman" w:hAnsi="Times New Roman"/>
          <w:sz w:val="28"/>
          <w:szCs w:val="28"/>
        </w:rPr>
      </w:pPr>
      <w:r w:rsidRPr="00403DD3">
        <w:rPr>
          <w:rFonts w:ascii="Times New Roman" w:hAnsi="Times New Roman"/>
          <w:b/>
          <w:sz w:val="28"/>
          <w:szCs w:val="28"/>
        </w:rPr>
        <w:t>Операции над множествами</w:t>
      </w:r>
    </w:p>
    <w:p w:rsidR="00403DD3" w:rsidRPr="00403DD3" w:rsidRDefault="00403DD3" w:rsidP="00403DD3">
      <w:pPr>
        <w:spacing w:after="0" w:line="360" w:lineRule="auto"/>
        <w:ind w:firstLine="709"/>
        <w:jc w:val="both"/>
        <w:rPr>
          <w:rFonts w:ascii="Times New Roman" w:hAnsi="Times New Roman"/>
          <w:sz w:val="28"/>
          <w:szCs w:val="28"/>
        </w:rPr>
      </w:pPr>
      <w:r w:rsidRPr="00403DD3">
        <w:rPr>
          <w:rFonts w:ascii="Times New Roman" w:hAnsi="Times New Roman"/>
          <w:sz w:val="28"/>
          <w:szCs w:val="28"/>
        </w:rPr>
        <w:t xml:space="preserve">Пересечение и объединение множеств. </w:t>
      </w:r>
      <w:r w:rsidRPr="00403DD3">
        <w:rPr>
          <w:rFonts w:ascii="Times New Roman" w:hAnsi="Times New Roman"/>
          <w:i/>
          <w:sz w:val="28"/>
          <w:szCs w:val="28"/>
        </w:rPr>
        <w:t>Разность множеств, дополнение множества</w:t>
      </w:r>
      <w:r w:rsidRPr="00403DD3">
        <w:rPr>
          <w:rFonts w:ascii="Times New Roman" w:hAnsi="Times New Roman"/>
          <w:sz w:val="28"/>
          <w:szCs w:val="28"/>
        </w:rPr>
        <w:t xml:space="preserve">, </w:t>
      </w:r>
      <w:r w:rsidRPr="00403DD3">
        <w:rPr>
          <w:rFonts w:ascii="Times New Roman" w:hAnsi="Times New Roman"/>
          <w:i/>
          <w:sz w:val="28"/>
          <w:szCs w:val="28"/>
        </w:rPr>
        <w:t>Интерпретация операций над множествами с помощью кругов Эйлера</w:t>
      </w:r>
      <w:r w:rsidRPr="00403DD3">
        <w:rPr>
          <w:rFonts w:ascii="Times New Roman" w:hAnsi="Times New Roman"/>
          <w:sz w:val="28"/>
          <w:szCs w:val="28"/>
        </w:rPr>
        <w:t xml:space="preserve">. </w:t>
      </w:r>
    </w:p>
    <w:p w:rsidR="00403DD3" w:rsidRPr="00403DD3" w:rsidRDefault="00403DD3" w:rsidP="00403DD3">
      <w:pPr>
        <w:spacing w:after="0" w:line="360" w:lineRule="auto"/>
        <w:ind w:firstLine="709"/>
        <w:jc w:val="both"/>
        <w:rPr>
          <w:rFonts w:ascii="Times New Roman" w:hAnsi="Times New Roman"/>
          <w:sz w:val="28"/>
          <w:szCs w:val="28"/>
        </w:rPr>
      </w:pPr>
      <w:r w:rsidRPr="00403DD3">
        <w:rPr>
          <w:rFonts w:ascii="Times New Roman" w:hAnsi="Times New Roman"/>
          <w:b/>
          <w:sz w:val="28"/>
          <w:szCs w:val="28"/>
        </w:rPr>
        <w:t>Элементы логики</w:t>
      </w:r>
    </w:p>
    <w:p w:rsidR="00403DD3" w:rsidRPr="00403DD3" w:rsidRDefault="00403DD3" w:rsidP="00403DD3">
      <w:pPr>
        <w:spacing w:after="0" w:line="360" w:lineRule="auto"/>
        <w:ind w:firstLine="709"/>
        <w:jc w:val="both"/>
        <w:rPr>
          <w:rFonts w:ascii="Times New Roman" w:hAnsi="Times New Roman"/>
          <w:sz w:val="28"/>
          <w:szCs w:val="28"/>
        </w:rPr>
      </w:pPr>
      <w:r w:rsidRPr="00403DD3">
        <w:rPr>
          <w:rFonts w:ascii="Times New Roman" w:hAnsi="Times New Roman"/>
          <w:sz w:val="28"/>
          <w:szCs w:val="28"/>
        </w:rPr>
        <w:t>Определение. Утверждения. Аксиомы и теоремы. Доказательство. Доказательство от противного. Теорема, обратная данной. Пример и контрпример.</w:t>
      </w:r>
    </w:p>
    <w:p w:rsidR="00403DD3" w:rsidRPr="00403DD3" w:rsidRDefault="00403DD3" w:rsidP="00403DD3">
      <w:pPr>
        <w:spacing w:after="0" w:line="360" w:lineRule="auto"/>
        <w:ind w:firstLine="709"/>
        <w:jc w:val="both"/>
        <w:rPr>
          <w:rFonts w:ascii="Times New Roman" w:hAnsi="Times New Roman"/>
          <w:b/>
          <w:sz w:val="28"/>
          <w:szCs w:val="28"/>
        </w:rPr>
      </w:pPr>
      <w:r w:rsidRPr="00403DD3">
        <w:rPr>
          <w:rFonts w:ascii="Times New Roman" w:hAnsi="Times New Roman"/>
          <w:b/>
          <w:sz w:val="28"/>
          <w:szCs w:val="28"/>
        </w:rPr>
        <w:t>Высказывания</w:t>
      </w:r>
    </w:p>
    <w:p w:rsidR="00403DD3" w:rsidRPr="00403DD3" w:rsidRDefault="00403DD3" w:rsidP="00403DD3">
      <w:pPr>
        <w:spacing w:after="0" w:line="360" w:lineRule="auto"/>
        <w:ind w:firstLine="709"/>
        <w:jc w:val="both"/>
        <w:rPr>
          <w:rFonts w:ascii="Times New Roman" w:hAnsi="Times New Roman"/>
          <w:i/>
          <w:sz w:val="28"/>
          <w:szCs w:val="28"/>
        </w:rPr>
      </w:pPr>
      <w:r w:rsidRPr="00403DD3">
        <w:rPr>
          <w:rFonts w:ascii="Times New Roman" w:hAnsi="Times New Roman"/>
          <w:sz w:val="28"/>
          <w:szCs w:val="28"/>
        </w:rPr>
        <w:t>Истинность и ложность высказывания</w:t>
      </w:r>
      <w:r w:rsidRPr="00403DD3">
        <w:rPr>
          <w:rFonts w:ascii="Times New Roman" w:hAnsi="Times New Roman"/>
          <w:i/>
          <w:sz w:val="28"/>
          <w:szCs w:val="28"/>
        </w:rPr>
        <w:t xml:space="preserve">. Сложные и простые высказывания. Операции над высказываниями с использованием логических связок: и, или, не. Условные высказывания (импликации). </w:t>
      </w:r>
    </w:p>
    <w:p w:rsidR="00403DD3" w:rsidRPr="00403DD3" w:rsidRDefault="00403DD3" w:rsidP="00902E25">
      <w:pPr>
        <w:pStyle w:val="2"/>
      </w:pPr>
      <w:bookmarkStart w:id="249" w:name="_Toc405513919"/>
      <w:bookmarkStart w:id="250" w:name="_Toc284662797"/>
      <w:bookmarkStart w:id="251" w:name="_Toc284663424"/>
      <w:r w:rsidRPr="00403DD3">
        <w:t>Содержание курса математики в 5–6 классах</w:t>
      </w:r>
      <w:bookmarkEnd w:id="249"/>
      <w:bookmarkEnd w:id="250"/>
      <w:bookmarkEnd w:id="251"/>
    </w:p>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Натуральные числа и нуль</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Натуральный ряд чисел и его свойства</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Натуральное число, множество натуральных чисел и его свойства, изображение натуральных чисел точками на числовой прямой. Использование свойств натуральных чисел при решении задач. </w:t>
      </w:r>
    </w:p>
    <w:p w:rsidR="00403DD3" w:rsidRPr="00902E25" w:rsidRDefault="00403DD3" w:rsidP="00902E25">
      <w:pPr>
        <w:spacing w:after="0" w:line="360" w:lineRule="auto"/>
        <w:ind w:firstLine="709"/>
        <w:jc w:val="both"/>
        <w:rPr>
          <w:rFonts w:ascii="Times New Roman" w:hAnsi="Times New Roman"/>
          <w:b/>
          <w:sz w:val="28"/>
          <w:szCs w:val="28"/>
        </w:rPr>
      </w:pPr>
      <w:r w:rsidRPr="00902E25">
        <w:rPr>
          <w:rFonts w:ascii="Times New Roman" w:hAnsi="Times New Roman"/>
          <w:b/>
          <w:sz w:val="28"/>
          <w:szCs w:val="28"/>
        </w:rPr>
        <w:t>Запись и чтение натуральных чисел</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Различие между цифрой и числом. Позиционная запись натурального числа, поместное значение цифры, разряды и классы, соотношение между двумя соседними разрядными единицами, чтение и запись натуральных чисел.</w:t>
      </w:r>
    </w:p>
    <w:p w:rsidR="00403DD3" w:rsidRPr="00902E25" w:rsidRDefault="00403DD3" w:rsidP="00902E25">
      <w:pPr>
        <w:spacing w:after="0" w:line="360" w:lineRule="auto"/>
        <w:ind w:firstLine="709"/>
        <w:jc w:val="both"/>
        <w:rPr>
          <w:rFonts w:ascii="Times New Roman" w:hAnsi="Times New Roman"/>
          <w:b/>
          <w:sz w:val="28"/>
          <w:szCs w:val="28"/>
        </w:rPr>
      </w:pPr>
      <w:r w:rsidRPr="00902E25">
        <w:rPr>
          <w:rFonts w:ascii="Times New Roman" w:hAnsi="Times New Roman"/>
          <w:b/>
          <w:sz w:val="28"/>
          <w:szCs w:val="28"/>
        </w:rPr>
        <w:t>Округление натуральных чисел</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Необходимость округления. Правило округления натуральных чисел.</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Сравнение натуральных чисел, сравнение с числом 0</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Понятие о сравнении чисел, сравнение натуральных чисел друг с другом и с нулём, математическая запись сравнений, способы сравнения чисел.</w:t>
      </w:r>
    </w:p>
    <w:p w:rsidR="00403DD3" w:rsidRPr="00902E25" w:rsidRDefault="00403DD3" w:rsidP="00902E25">
      <w:pPr>
        <w:spacing w:after="0" w:line="360" w:lineRule="auto"/>
        <w:ind w:firstLine="709"/>
        <w:jc w:val="both"/>
        <w:rPr>
          <w:rFonts w:ascii="Times New Roman" w:hAnsi="Times New Roman"/>
          <w:b/>
          <w:sz w:val="28"/>
          <w:szCs w:val="28"/>
        </w:rPr>
      </w:pPr>
      <w:r w:rsidRPr="00902E25">
        <w:rPr>
          <w:rFonts w:ascii="Times New Roman" w:hAnsi="Times New Roman"/>
          <w:b/>
          <w:sz w:val="28"/>
          <w:szCs w:val="28"/>
        </w:rPr>
        <w:lastRenderedPageBreak/>
        <w:t>Действия с натуральными числами</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Сложение и вычитание, компоненты сложения и вычитания, связь между ними, нахождение суммы и разности, изменение суммы и разности при изменении компонентов сложения и вычитания.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Умножение и деление, компоненты умножения и деления, связь между ними, умножение и сложение в столбик, деление уголком, проверка результата с помощью прикидки и обратного действия.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Переместительный и сочетательный законы сложения и умножения, распределительный закон умножения относительно сложения, </w:t>
      </w:r>
      <w:r w:rsidRPr="00902E25">
        <w:rPr>
          <w:rFonts w:ascii="Times New Roman" w:hAnsi="Times New Roman"/>
          <w:i/>
          <w:sz w:val="28"/>
          <w:szCs w:val="28"/>
        </w:rPr>
        <w:t>обоснование алгоритмов выполнения арифметических  действий.</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Степень с натуральным показателем</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Запись числа в виде суммы разрядных слагаемых, порядок выполнения действий в выражениях, содержащих степень, вычисление значений выражений, содержащих степень.</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Числовые выражения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Числовое выражение и его значение, порядок выполнения действий.</w:t>
      </w:r>
    </w:p>
    <w:p w:rsidR="00403DD3" w:rsidRPr="00902E25" w:rsidRDefault="00403DD3" w:rsidP="00902E25">
      <w:pPr>
        <w:spacing w:after="0" w:line="360" w:lineRule="auto"/>
        <w:ind w:firstLine="709"/>
        <w:jc w:val="both"/>
        <w:rPr>
          <w:rFonts w:ascii="Times New Roman" w:hAnsi="Times New Roman"/>
          <w:b/>
          <w:sz w:val="28"/>
          <w:szCs w:val="28"/>
        </w:rPr>
      </w:pPr>
      <w:r w:rsidRPr="00902E25">
        <w:rPr>
          <w:rFonts w:ascii="Times New Roman" w:hAnsi="Times New Roman"/>
          <w:b/>
          <w:sz w:val="28"/>
          <w:szCs w:val="28"/>
        </w:rPr>
        <w:t>Деление с остатком</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Деление с остатком на множестве натуральных чисел, </w:t>
      </w:r>
      <w:r w:rsidRPr="00902E25">
        <w:rPr>
          <w:rFonts w:ascii="Times New Roman" w:hAnsi="Times New Roman"/>
          <w:i/>
          <w:sz w:val="28"/>
          <w:szCs w:val="28"/>
        </w:rPr>
        <w:t>свойства деления с остатком</w:t>
      </w:r>
      <w:r w:rsidRPr="00902E25">
        <w:rPr>
          <w:rFonts w:ascii="Times New Roman" w:hAnsi="Times New Roman"/>
          <w:sz w:val="28"/>
          <w:szCs w:val="28"/>
        </w:rPr>
        <w:t xml:space="preserve">. Практические задачи на деление с остатком. </w:t>
      </w:r>
    </w:p>
    <w:p w:rsidR="00403DD3" w:rsidRPr="00902E25" w:rsidRDefault="00403DD3" w:rsidP="00902E25">
      <w:pPr>
        <w:spacing w:after="0" w:line="360" w:lineRule="auto"/>
        <w:ind w:firstLine="709"/>
        <w:jc w:val="both"/>
        <w:rPr>
          <w:rFonts w:ascii="Times New Roman" w:hAnsi="Times New Roman"/>
          <w:b/>
          <w:sz w:val="28"/>
          <w:szCs w:val="28"/>
        </w:rPr>
      </w:pPr>
      <w:r w:rsidRPr="00902E25">
        <w:rPr>
          <w:rFonts w:ascii="Times New Roman" w:hAnsi="Times New Roman"/>
          <w:b/>
          <w:sz w:val="28"/>
          <w:szCs w:val="28"/>
        </w:rPr>
        <w:t>Свойства и признаки делимости</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Свойство делимости суммы (разности) на число. Признаки делимости на 2, 3, 5, 9, 10. </w:t>
      </w:r>
      <w:r w:rsidRPr="00902E25">
        <w:rPr>
          <w:rFonts w:ascii="Times New Roman" w:hAnsi="Times New Roman"/>
          <w:i/>
          <w:sz w:val="28"/>
          <w:szCs w:val="28"/>
        </w:rPr>
        <w:t>Признаки делимости на 4, 6, 8, 11. Доказательство признаков делимости</w:t>
      </w:r>
      <w:r w:rsidRPr="00902E25">
        <w:rPr>
          <w:rFonts w:ascii="Times New Roman" w:hAnsi="Times New Roman"/>
          <w:sz w:val="28"/>
          <w:szCs w:val="28"/>
        </w:rPr>
        <w:t xml:space="preserve">. Решение практических задач с применением признаков делимости. </w:t>
      </w:r>
    </w:p>
    <w:p w:rsidR="00403DD3" w:rsidRPr="00902E25" w:rsidRDefault="00403DD3" w:rsidP="00902E25">
      <w:pPr>
        <w:spacing w:after="0" w:line="360" w:lineRule="auto"/>
        <w:ind w:firstLine="709"/>
        <w:jc w:val="both"/>
        <w:rPr>
          <w:rFonts w:ascii="Times New Roman" w:hAnsi="Times New Roman"/>
          <w:b/>
          <w:sz w:val="28"/>
          <w:szCs w:val="28"/>
        </w:rPr>
      </w:pPr>
      <w:r w:rsidRPr="00902E25">
        <w:rPr>
          <w:rFonts w:ascii="Times New Roman" w:hAnsi="Times New Roman"/>
          <w:b/>
          <w:sz w:val="28"/>
          <w:szCs w:val="28"/>
        </w:rPr>
        <w:t>Разложение числа на простые множители</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sz w:val="28"/>
          <w:szCs w:val="28"/>
        </w:rPr>
        <w:t xml:space="preserve">Простые и составные числа, </w:t>
      </w:r>
      <w:r w:rsidRPr="00902E25">
        <w:rPr>
          <w:rFonts w:ascii="Times New Roman" w:hAnsi="Times New Roman"/>
          <w:i/>
          <w:sz w:val="28"/>
          <w:szCs w:val="28"/>
        </w:rPr>
        <w:t xml:space="preserve">решето Эратосфена.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Разложение натурального числа на множители, разложение на простые множители. </w:t>
      </w:r>
      <w:r w:rsidRPr="00902E25">
        <w:rPr>
          <w:rFonts w:ascii="Times New Roman" w:hAnsi="Times New Roman"/>
          <w:i/>
          <w:sz w:val="28"/>
          <w:szCs w:val="28"/>
        </w:rPr>
        <w:t>Количество делителей числа, алгоритм разложения числа на простые множители, основная теорема арифметики</w:t>
      </w:r>
      <w:r w:rsidRPr="00902E25">
        <w:rPr>
          <w:rFonts w:ascii="Times New Roman" w:hAnsi="Times New Roman"/>
          <w:sz w:val="28"/>
          <w:szCs w:val="28"/>
        </w:rPr>
        <w:t>.</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Алгебраические выражения</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sz w:val="28"/>
          <w:szCs w:val="28"/>
        </w:rPr>
        <w:lastRenderedPageBreak/>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Делители и кратные</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Делитель и его свойства, общий делитель двух  более чисел, наибольший общий делитель, взаимно простые числа, нахождение наибольшего общего делителя. Кратное и его свойства, общее кратное двух и более чисел, наименьшее общее кратное, способы нахождения наименьшего общего кратного.</w:t>
      </w:r>
    </w:p>
    <w:p w:rsidR="00403DD3" w:rsidRPr="00902E25" w:rsidRDefault="00403DD3" w:rsidP="00902E25">
      <w:pPr>
        <w:pStyle w:val="aff5"/>
        <w:spacing w:after="0" w:line="360" w:lineRule="auto"/>
        <w:ind w:firstLine="709"/>
        <w:jc w:val="both"/>
        <w:rPr>
          <w:rFonts w:ascii="Times New Roman" w:hAnsi="Times New Roman"/>
          <w:b/>
          <w:i w:val="0"/>
          <w:sz w:val="28"/>
          <w:szCs w:val="28"/>
        </w:rPr>
      </w:pPr>
      <w:r w:rsidRPr="00902E25">
        <w:rPr>
          <w:rFonts w:ascii="Times New Roman" w:hAnsi="Times New Roman"/>
          <w:b/>
          <w:i w:val="0"/>
          <w:sz w:val="28"/>
          <w:szCs w:val="28"/>
        </w:rPr>
        <w:t>Дроби</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Обыкновенные дроби</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Доля, часть, дробное число, дробь. Дробное число как результат деления. Правильные и неправильные дроби, смешанная дробь (смешанное число).</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Запись натурального числа в виде дроби с заданным знаменателем, преобразование смешанной дроби в неправильную дробь и наоборот.</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Приведение дробей к общему знаменателю. Сравнение обыкновенных дробей.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Сложение и вычитание обыкновенных дробей. Умножение и деление обыкновенных дробей.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Арифметические действия со смешанными дробями.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Арифметические действия с дробными числами.</w:t>
      </w:r>
      <w:r w:rsidRPr="00902E25">
        <w:rPr>
          <w:rFonts w:ascii="Times New Roman" w:hAnsi="Times New Roman"/>
          <w:sz w:val="28"/>
          <w:szCs w:val="28"/>
        </w:rPr>
        <w:tab/>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i/>
          <w:sz w:val="28"/>
          <w:szCs w:val="28"/>
        </w:rPr>
        <w:t>Способы рационализации вычислений и их применение при выполнении действий</w:t>
      </w:r>
      <w:r w:rsidRPr="00902E25">
        <w:rPr>
          <w:rFonts w:ascii="Times New Roman" w:hAnsi="Times New Roman"/>
          <w:sz w:val="28"/>
          <w:szCs w:val="28"/>
        </w:rPr>
        <w:t>.</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Десятичные дроби</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Целая и дробная части десятичной дроби. Преобразование десятичных дробей в обыкновенные. Сравнение десятичных дробей. Сложение и вычитание десятичных дробей. Округление десятичных дробей. Умножение и </w:t>
      </w:r>
      <w:r w:rsidRPr="00902E25">
        <w:rPr>
          <w:rFonts w:ascii="Times New Roman" w:hAnsi="Times New Roman"/>
          <w:sz w:val="28"/>
          <w:szCs w:val="28"/>
        </w:rPr>
        <w:lastRenderedPageBreak/>
        <w:t xml:space="preserve">деление десятичных дробей. </w:t>
      </w:r>
      <w:r w:rsidRPr="00902E25">
        <w:rPr>
          <w:rFonts w:ascii="Times New Roman" w:hAnsi="Times New Roman"/>
          <w:i/>
          <w:sz w:val="28"/>
          <w:szCs w:val="28"/>
        </w:rPr>
        <w:t>Преобразование обыкновенных дробей в десятичные дроби.</w:t>
      </w:r>
      <w:r w:rsidRPr="00902E25">
        <w:rPr>
          <w:rFonts w:ascii="Times New Roman" w:hAnsi="Times New Roman"/>
          <w:sz w:val="28"/>
          <w:szCs w:val="28"/>
        </w:rPr>
        <w:t xml:space="preserve"> </w:t>
      </w:r>
      <w:r w:rsidRPr="00902E25">
        <w:rPr>
          <w:rFonts w:ascii="Times New Roman" w:hAnsi="Times New Roman"/>
          <w:i/>
          <w:sz w:val="28"/>
          <w:szCs w:val="28"/>
        </w:rPr>
        <w:t>Конечные и бесконечные десятичные дроби</w:t>
      </w:r>
      <w:r w:rsidRPr="00902E25">
        <w:rPr>
          <w:rFonts w:ascii="Times New Roman" w:hAnsi="Times New Roman"/>
          <w:sz w:val="28"/>
          <w:szCs w:val="28"/>
        </w:rPr>
        <w:t xml:space="preserve">. </w:t>
      </w:r>
    </w:p>
    <w:p w:rsidR="00403DD3" w:rsidRPr="00902E25" w:rsidRDefault="00403DD3" w:rsidP="00902E25">
      <w:pPr>
        <w:spacing w:after="0" w:line="360" w:lineRule="auto"/>
        <w:ind w:firstLine="709"/>
        <w:jc w:val="both"/>
        <w:rPr>
          <w:rFonts w:ascii="Times New Roman" w:hAnsi="Times New Roman"/>
          <w:b/>
          <w:bCs/>
          <w:sz w:val="28"/>
          <w:szCs w:val="28"/>
        </w:rPr>
      </w:pPr>
      <w:r w:rsidRPr="00902E25">
        <w:rPr>
          <w:rFonts w:ascii="Times New Roman" w:hAnsi="Times New Roman"/>
          <w:b/>
          <w:bCs/>
          <w:sz w:val="28"/>
          <w:szCs w:val="28"/>
        </w:rPr>
        <w:t>Отношение двух чисел</w:t>
      </w:r>
    </w:p>
    <w:p w:rsidR="00403DD3" w:rsidRPr="00902E25" w:rsidRDefault="00403DD3" w:rsidP="00902E25">
      <w:pPr>
        <w:spacing w:after="0" w:line="360" w:lineRule="auto"/>
        <w:ind w:firstLine="709"/>
        <w:jc w:val="both"/>
        <w:rPr>
          <w:rFonts w:ascii="Times New Roman" w:hAnsi="Times New Roman"/>
          <w:b/>
          <w:bCs/>
          <w:sz w:val="28"/>
          <w:szCs w:val="28"/>
        </w:rPr>
      </w:pPr>
      <w:r w:rsidRPr="00902E25">
        <w:rPr>
          <w:rFonts w:ascii="Times New Roman" w:hAnsi="Times New Roman"/>
          <w:bCs/>
          <w:sz w:val="28"/>
          <w:szCs w:val="28"/>
        </w:rPr>
        <w:t>Масштаб на плане и карте.</w:t>
      </w:r>
      <w:r w:rsidRPr="00902E25">
        <w:rPr>
          <w:rFonts w:ascii="Times New Roman" w:hAnsi="Times New Roman"/>
          <w:b/>
          <w:bCs/>
          <w:sz w:val="28"/>
          <w:szCs w:val="28"/>
        </w:rPr>
        <w:t xml:space="preserve"> </w:t>
      </w:r>
      <w:r w:rsidRPr="00902E25">
        <w:rPr>
          <w:rFonts w:ascii="Times New Roman" w:hAnsi="Times New Roman"/>
          <w:bCs/>
          <w:sz w:val="28"/>
          <w:szCs w:val="28"/>
        </w:rPr>
        <w:t>Пропорции. Свойства пропорций, применение пропорций и отношений при решении задач.</w:t>
      </w:r>
      <w:r w:rsidRPr="00902E25">
        <w:rPr>
          <w:rFonts w:ascii="Times New Roman" w:hAnsi="Times New Roman"/>
          <w:b/>
          <w:bCs/>
          <w:sz w:val="28"/>
          <w:szCs w:val="28"/>
        </w:rPr>
        <w:t xml:space="preserve"> </w:t>
      </w:r>
    </w:p>
    <w:p w:rsidR="00403DD3" w:rsidRPr="00902E25" w:rsidRDefault="00403DD3" w:rsidP="00902E25">
      <w:pPr>
        <w:spacing w:after="0" w:line="360" w:lineRule="auto"/>
        <w:ind w:firstLine="709"/>
        <w:jc w:val="both"/>
        <w:rPr>
          <w:rFonts w:ascii="Times New Roman" w:hAnsi="Times New Roman"/>
          <w:bCs/>
          <w:sz w:val="28"/>
          <w:szCs w:val="28"/>
        </w:rPr>
      </w:pPr>
      <w:r w:rsidRPr="00902E25">
        <w:rPr>
          <w:rFonts w:ascii="Times New Roman" w:hAnsi="Times New Roman"/>
          <w:b/>
          <w:bCs/>
          <w:sz w:val="28"/>
          <w:szCs w:val="28"/>
        </w:rPr>
        <w:t>Среднее арифметическое чисел</w:t>
      </w:r>
    </w:p>
    <w:p w:rsidR="00403DD3" w:rsidRPr="00902E25" w:rsidRDefault="00403DD3" w:rsidP="00902E25">
      <w:pPr>
        <w:spacing w:after="0" w:line="360" w:lineRule="auto"/>
        <w:ind w:firstLine="709"/>
        <w:jc w:val="both"/>
        <w:rPr>
          <w:rFonts w:ascii="Times New Roman" w:hAnsi="Times New Roman"/>
          <w:bCs/>
          <w:sz w:val="28"/>
          <w:szCs w:val="28"/>
        </w:rPr>
      </w:pPr>
      <w:r w:rsidRPr="00902E25">
        <w:rPr>
          <w:rFonts w:ascii="Times New Roman" w:hAnsi="Times New Roman"/>
          <w:bCs/>
          <w:sz w:val="28"/>
          <w:szCs w:val="28"/>
        </w:rPr>
        <w:t xml:space="preserve">Среднее арифметическое двух чисел. Изображение среднего арифметического двух чисел на числовой прямой. Решение практических задач с применением среднего арифметического. </w:t>
      </w:r>
      <w:r w:rsidRPr="00902E25">
        <w:rPr>
          <w:rFonts w:ascii="Times New Roman" w:hAnsi="Times New Roman"/>
          <w:bCs/>
          <w:i/>
          <w:sz w:val="28"/>
          <w:szCs w:val="28"/>
        </w:rPr>
        <w:t>Среднее арифметическое нескольких чисел.</w:t>
      </w:r>
      <w:r w:rsidRPr="00902E25">
        <w:rPr>
          <w:rFonts w:ascii="Times New Roman" w:hAnsi="Times New Roman"/>
          <w:bCs/>
          <w:sz w:val="28"/>
          <w:szCs w:val="28"/>
        </w:rPr>
        <w:t xml:space="preserve"> </w:t>
      </w:r>
    </w:p>
    <w:p w:rsidR="00403DD3" w:rsidRPr="00902E25" w:rsidRDefault="00403DD3" w:rsidP="00902E25">
      <w:pPr>
        <w:spacing w:after="0" w:line="360" w:lineRule="auto"/>
        <w:ind w:firstLine="709"/>
        <w:jc w:val="both"/>
        <w:rPr>
          <w:rFonts w:ascii="Times New Roman" w:hAnsi="Times New Roman"/>
          <w:b/>
          <w:bCs/>
          <w:sz w:val="28"/>
          <w:szCs w:val="28"/>
        </w:rPr>
      </w:pPr>
      <w:r w:rsidRPr="00902E25">
        <w:rPr>
          <w:rFonts w:ascii="Times New Roman" w:hAnsi="Times New Roman"/>
          <w:b/>
          <w:bCs/>
          <w:sz w:val="28"/>
          <w:szCs w:val="28"/>
        </w:rPr>
        <w:t>Проценты</w:t>
      </w:r>
    </w:p>
    <w:p w:rsidR="00403DD3" w:rsidRPr="00902E25" w:rsidRDefault="00403DD3" w:rsidP="00902E25">
      <w:pPr>
        <w:spacing w:after="0" w:line="360" w:lineRule="auto"/>
        <w:ind w:firstLine="709"/>
        <w:jc w:val="both"/>
        <w:rPr>
          <w:rFonts w:ascii="Times New Roman" w:hAnsi="Times New Roman"/>
          <w:bCs/>
          <w:sz w:val="28"/>
          <w:szCs w:val="28"/>
        </w:rPr>
      </w:pPr>
      <w:r w:rsidRPr="00902E25">
        <w:rPr>
          <w:rFonts w:ascii="Times New Roman" w:hAnsi="Times New Roman"/>
          <w:bCs/>
          <w:sz w:val="28"/>
          <w:szCs w:val="28"/>
        </w:rPr>
        <w:t xml:space="preserve">Понятие процента. Вычисление процентов от числа и числа по известному проценту, выражение отношения в процентах. Решение несложных практических задач с процентами. </w:t>
      </w:r>
    </w:p>
    <w:p w:rsidR="00403DD3" w:rsidRPr="00902E25" w:rsidRDefault="00403DD3" w:rsidP="00902E25">
      <w:pPr>
        <w:spacing w:after="0" w:line="360" w:lineRule="auto"/>
        <w:ind w:firstLine="709"/>
        <w:jc w:val="both"/>
        <w:rPr>
          <w:rFonts w:ascii="Times New Roman" w:hAnsi="Times New Roman"/>
          <w:b/>
          <w:bCs/>
          <w:sz w:val="28"/>
          <w:szCs w:val="28"/>
        </w:rPr>
      </w:pPr>
      <w:r w:rsidRPr="00902E25">
        <w:rPr>
          <w:rFonts w:ascii="Times New Roman" w:hAnsi="Times New Roman"/>
          <w:b/>
          <w:bCs/>
          <w:sz w:val="28"/>
          <w:szCs w:val="28"/>
        </w:rPr>
        <w:t>Диаграммы</w:t>
      </w:r>
    </w:p>
    <w:p w:rsidR="00403DD3" w:rsidRPr="00902E25" w:rsidRDefault="00403DD3" w:rsidP="00902E25">
      <w:pPr>
        <w:spacing w:after="0" w:line="360" w:lineRule="auto"/>
        <w:ind w:firstLine="709"/>
        <w:jc w:val="both"/>
        <w:rPr>
          <w:rFonts w:ascii="Times New Roman" w:hAnsi="Times New Roman"/>
          <w:bCs/>
          <w:sz w:val="28"/>
          <w:szCs w:val="28"/>
        </w:rPr>
      </w:pPr>
      <w:r w:rsidRPr="00902E25">
        <w:rPr>
          <w:rFonts w:ascii="Times New Roman" w:hAnsi="Times New Roman"/>
          <w:bCs/>
          <w:sz w:val="28"/>
          <w:szCs w:val="28"/>
        </w:rPr>
        <w:t xml:space="preserve">Столбчатые и круговые диаграммы. Извлечение информации из диаграмм. </w:t>
      </w:r>
      <w:r w:rsidRPr="00902E25">
        <w:rPr>
          <w:rFonts w:ascii="Times New Roman" w:hAnsi="Times New Roman"/>
          <w:bCs/>
          <w:i/>
          <w:sz w:val="28"/>
          <w:szCs w:val="28"/>
        </w:rPr>
        <w:t>Изображение диаграмм по числовым данным</w:t>
      </w:r>
      <w:r w:rsidRPr="00902E25">
        <w:rPr>
          <w:rFonts w:ascii="Times New Roman" w:hAnsi="Times New Roman"/>
          <w:bCs/>
          <w:sz w:val="28"/>
          <w:szCs w:val="28"/>
        </w:rPr>
        <w:t>.</w:t>
      </w:r>
      <w:r w:rsidRPr="00902E25">
        <w:rPr>
          <w:rFonts w:ascii="Times New Roman" w:hAnsi="Times New Roman"/>
          <w:b/>
          <w:bCs/>
          <w:sz w:val="28"/>
          <w:szCs w:val="28"/>
        </w:rPr>
        <w:t xml:space="preserve"> </w:t>
      </w:r>
    </w:p>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Рациональные числа</w:t>
      </w:r>
    </w:p>
    <w:p w:rsidR="00403DD3" w:rsidRPr="00902E25" w:rsidRDefault="00403DD3" w:rsidP="00902E25">
      <w:pPr>
        <w:spacing w:after="0" w:line="360" w:lineRule="auto"/>
        <w:ind w:firstLine="709"/>
        <w:jc w:val="both"/>
        <w:rPr>
          <w:rFonts w:ascii="Times New Roman" w:hAnsi="Times New Roman"/>
          <w:b/>
          <w:bCs/>
          <w:sz w:val="28"/>
          <w:szCs w:val="28"/>
        </w:rPr>
      </w:pPr>
      <w:r w:rsidRPr="00902E25">
        <w:rPr>
          <w:rFonts w:ascii="Times New Roman" w:hAnsi="Times New Roman"/>
          <w:b/>
          <w:bCs/>
          <w:sz w:val="28"/>
          <w:szCs w:val="28"/>
        </w:rPr>
        <w:t>Положительные и отрицательные числа</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Изображение чисел на числовой (координатной) прямой. Сравнение чисел. Модуль числа, геометрическая интерпретация модуля числа. Действия с положительными и отрицательными числами. Множество целых чисел.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Понятие о рациональном числе</w:t>
      </w:r>
      <w:r w:rsidRPr="00902E25">
        <w:rPr>
          <w:rFonts w:ascii="Times New Roman" w:hAnsi="Times New Roman"/>
          <w:sz w:val="28"/>
          <w:szCs w:val="28"/>
        </w:rPr>
        <w:t xml:space="preserve">. </w:t>
      </w:r>
      <w:r w:rsidRPr="00902E25">
        <w:rPr>
          <w:rFonts w:ascii="Times New Roman" w:hAnsi="Times New Roman"/>
          <w:i/>
          <w:sz w:val="28"/>
          <w:szCs w:val="28"/>
        </w:rPr>
        <w:t>Первичное представление о множестве рациональных чисел.</w:t>
      </w:r>
      <w:r w:rsidRPr="00902E25">
        <w:rPr>
          <w:rFonts w:ascii="Times New Roman" w:hAnsi="Times New Roman"/>
          <w:sz w:val="28"/>
          <w:szCs w:val="28"/>
        </w:rPr>
        <w:t xml:space="preserve"> Действия с рациональными числами.</w:t>
      </w:r>
    </w:p>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Решение текстовых задач</w:t>
      </w:r>
    </w:p>
    <w:p w:rsidR="00403DD3" w:rsidRPr="00902E25" w:rsidRDefault="00403DD3" w:rsidP="00902E25">
      <w:pPr>
        <w:spacing w:after="0" w:line="360" w:lineRule="auto"/>
        <w:ind w:firstLine="709"/>
        <w:jc w:val="both"/>
        <w:rPr>
          <w:rFonts w:ascii="Times New Roman" w:hAnsi="Times New Roman"/>
          <w:b/>
          <w:sz w:val="28"/>
          <w:szCs w:val="28"/>
        </w:rPr>
      </w:pPr>
      <w:r w:rsidRPr="00902E25">
        <w:rPr>
          <w:rFonts w:ascii="Times New Roman" w:hAnsi="Times New Roman"/>
          <w:b/>
          <w:sz w:val="28"/>
          <w:szCs w:val="28"/>
        </w:rPr>
        <w:t>Единицы измерений</w:t>
      </w:r>
      <w:r w:rsidRPr="00902E25">
        <w:rPr>
          <w:rFonts w:ascii="Times New Roman" w:hAnsi="Times New Roman"/>
          <w:sz w:val="28"/>
          <w:szCs w:val="28"/>
        </w:rPr>
        <w:t>: длины, площади, объёма, массы, времени, скорости. Зависимости между единицами измерения каждой величины. Зависимости между величинами: скорость, время, расстояние; производительность, время, работа; цена, количество, стоимость.</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Задачи на все арифметические действия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lastRenderedPageBreak/>
        <w:t>Решение текстовых задач арифметическим способом</w:t>
      </w:r>
      <w:r w:rsidRPr="00902E25">
        <w:rPr>
          <w:rFonts w:ascii="Times New Roman" w:hAnsi="Times New Roman"/>
          <w:i/>
          <w:sz w:val="28"/>
          <w:szCs w:val="28"/>
        </w:rPr>
        <w:t xml:space="preserve">. </w:t>
      </w:r>
      <w:r w:rsidRPr="00902E25">
        <w:rPr>
          <w:rFonts w:ascii="Times New Roman" w:hAnsi="Times New Roman"/>
          <w:sz w:val="28"/>
          <w:szCs w:val="28"/>
        </w:rPr>
        <w:t>Использование таблиц, схем, чертежей, других средств представления данных при решении задачи.</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Задачи на движение, работу и покупки</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 Решение несложных задач на движение в противоположных направлениях, в одном направлении, движение по реке по течению и против течения. Решение задач на совместную работу. Применение дробей при решении задач. </w:t>
      </w:r>
    </w:p>
    <w:p w:rsidR="00403DD3" w:rsidRPr="00902E25" w:rsidRDefault="00403DD3" w:rsidP="00902E25">
      <w:pPr>
        <w:spacing w:after="0" w:line="360" w:lineRule="auto"/>
        <w:ind w:firstLine="709"/>
        <w:jc w:val="both"/>
        <w:rPr>
          <w:rFonts w:ascii="Times New Roman" w:hAnsi="Times New Roman"/>
          <w:b/>
          <w:sz w:val="28"/>
          <w:szCs w:val="28"/>
        </w:rPr>
      </w:pPr>
      <w:r w:rsidRPr="00902E25">
        <w:rPr>
          <w:rFonts w:ascii="Times New Roman" w:hAnsi="Times New Roman"/>
          <w:b/>
          <w:sz w:val="28"/>
          <w:szCs w:val="28"/>
        </w:rPr>
        <w:t>Задачи на части, доли, проценты</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Решение задач на нахождение части числа и числа по его части. Решение задач на проценты и доли. Применение пропорций при решении задач.</w:t>
      </w:r>
    </w:p>
    <w:p w:rsidR="00403DD3" w:rsidRPr="00902E25" w:rsidRDefault="00403DD3" w:rsidP="00902E25">
      <w:pPr>
        <w:spacing w:after="0" w:line="360" w:lineRule="auto"/>
        <w:ind w:firstLine="709"/>
        <w:jc w:val="both"/>
        <w:rPr>
          <w:rFonts w:ascii="Times New Roman" w:hAnsi="Times New Roman"/>
          <w:b/>
          <w:sz w:val="28"/>
          <w:szCs w:val="28"/>
        </w:rPr>
      </w:pPr>
      <w:r w:rsidRPr="00902E25">
        <w:rPr>
          <w:rFonts w:ascii="Times New Roman" w:hAnsi="Times New Roman"/>
          <w:b/>
          <w:sz w:val="28"/>
          <w:szCs w:val="28"/>
        </w:rPr>
        <w:t>Логические задачи</w:t>
      </w:r>
    </w:p>
    <w:p w:rsidR="00403DD3" w:rsidRPr="00902E25" w:rsidRDefault="00403DD3" w:rsidP="00902E25">
      <w:pPr>
        <w:spacing w:after="0" w:line="360" w:lineRule="auto"/>
        <w:ind w:firstLine="709"/>
        <w:jc w:val="both"/>
        <w:rPr>
          <w:rFonts w:ascii="Times New Roman" w:hAnsi="Times New Roman"/>
          <w:bCs/>
          <w:sz w:val="28"/>
          <w:szCs w:val="28"/>
        </w:rPr>
      </w:pPr>
      <w:r w:rsidRPr="00902E25">
        <w:rPr>
          <w:rFonts w:ascii="Times New Roman" w:hAnsi="Times New Roman"/>
          <w:bCs/>
          <w:sz w:val="28"/>
          <w:szCs w:val="28"/>
        </w:rPr>
        <w:t xml:space="preserve">Решение несложных логических задач. </w:t>
      </w:r>
      <w:r w:rsidRPr="00902E25">
        <w:rPr>
          <w:rFonts w:ascii="Times New Roman" w:hAnsi="Times New Roman"/>
          <w:bCs/>
          <w:i/>
          <w:sz w:val="28"/>
          <w:szCs w:val="28"/>
        </w:rPr>
        <w:t>Решение логических задач с помощью графов, таблиц</w:t>
      </w:r>
      <w:r w:rsidRPr="00902E25">
        <w:rPr>
          <w:rFonts w:ascii="Times New Roman" w:hAnsi="Times New Roman"/>
          <w:bCs/>
          <w:sz w:val="28"/>
          <w:szCs w:val="28"/>
        </w:rPr>
        <w:t xml:space="preserve">. </w:t>
      </w:r>
    </w:p>
    <w:p w:rsidR="00403DD3" w:rsidRPr="00902E25" w:rsidRDefault="00403DD3" w:rsidP="00902E25">
      <w:pPr>
        <w:spacing w:after="0" w:line="360" w:lineRule="auto"/>
        <w:ind w:firstLine="709"/>
        <w:jc w:val="both"/>
        <w:rPr>
          <w:rFonts w:ascii="Times New Roman" w:hAnsi="Times New Roman"/>
          <w:bCs/>
          <w:sz w:val="28"/>
          <w:szCs w:val="28"/>
        </w:rPr>
      </w:pPr>
      <w:r w:rsidRPr="00902E25">
        <w:rPr>
          <w:rFonts w:ascii="Times New Roman" w:hAnsi="Times New Roman"/>
          <w:b/>
          <w:sz w:val="28"/>
          <w:szCs w:val="28"/>
        </w:rPr>
        <w:t xml:space="preserve">Основные методы решения текстовых задач: </w:t>
      </w:r>
      <w:r w:rsidRPr="00902E25">
        <w:rPr>
          <w:rFonts w:ascii="Times New Roman" w:hAnsi="Times New Roman"/>
          <w:bCs/>
          <w:sz w:val="28"/>
          <w:szCs w:val="28"/>
        </w:rPr>
        <w:t>арифметический, перебор вариантов.</w:t>
      </w:r>
    </w:p>
    <w:p w:rsidR="00403DD3" w:rsidRPr="00403DD3" w:rsidRDefault="00403DD3" w:rsidP="00902E25">
      <w:pPr>
        <w:pStyle w:val="3"/>
        <w:spacing w:before="0" w:beforeAutospacing="0" w:after="0" w:afterAutospacing="0" w:line="360" w:lineRule="auto"/>
        <w:ind w:firstLine="709"/>
        <w:jc w:val="both"/>
        <w:rPr>
          <w:szCs w:val="28"/>
        </w:rPr>
      </w:pPr>
      <w:r w:rsidRPr="00403DD3">
        <w:rPr>
          <w:szCs w:val="28"/>
        </w:rPr>
        <w:t>Наглядная геометрия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Фигуры в окружающем мире. Наглядные представления о фигурах на плоскости: прямая, отрезок, луч, угол, ломаная, многоугольник, окружность, круг. Четырехугольник, прямоугольник, квадрат. Треугольник, </w:t>
      </w:r>
      <w:r w:rsidRPr="00902E25">
        <w:rPr>
          <w:rFonts w:ascii="Times New Roman" w:hAnsi="Times New Roman"/>
          <w:i/>
          <w:sz w:val="28"/>
          <w:szCs w:val="28"/>
        </w:rPr>
        <w:t>виды треугольников. Правильные многоугольники.</w:t>
      </w:r>
      <w:r w:rsidRPr="00902E25">
        <w:rPr>
          <w:rFonts w:ascii="Times New Roman" w:hAnsi="Times New Roman"/>
          <w:sz w:val="28"/>
          <w:szCs w:val="28"/>
        </w:rPr>
        <w:t xml:space="preserve"> Изображение основных геометрических фигур. </w:t>
      </w:r>
      <w:r w:rsidRPr="00902E25">
        <w:rPr>
          <w:rFonts w:ascii="Times New Roman" w:hAnsi="Times New Roman"/>
          <w:i/>
          <w:sz w:val="28"/>
          <w:szCs w:val="28"/>
        </w:rPr>
        <w:t>Взаимное расположение двух прямых, двух окружностей, прямой и окружности.</w:t>
      </w:r>
      <w:r w:rsidRPr="00902E25">
        <w:rPr>
          <w:rFonts w:ascii="Times New Roman" w:hAnsi="Times New Roman"/>
          <w:sz w:val="28"/>
          <w:szCs w:val="28"/>
        </w:rPr>
        <w:t xml:space="preserve"> Длина отрезка, ломаной. Единицы измерения длины. Построение отрезка заданной длины. Виды углов. Градусная мера угла. Измерение и построение углов с помощью транспортира.</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sz w:val="28"/>
          <w:szCs w:val="28"/>
        </w:rPr>
        <w:t xml:space="preserve">Периметр многоугольника. Понятие площади фигуры; единицы измерения площади. Площадь прямоугольника, квадрата. Приближенное измерение площади фигур на клетчатой бумаге. </w:t>
      </w:r>
      <w:r w:rsidRPr="00902E25">
        <w:rPr>
          <w:rFonts w:ascii="Times New Roman" w:hAnsi="Times New Roman"/>
          <w:i/>
          <w:sz w:val="28"/>
          <w:szCs w:val="28"/>
        </w:rPr>
        <w:t>Равновеликие фигуры.</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Наглядные представления о пространственных фигурах: куб, параллелепипед, призма, пирамида, шар, сфера, конус, цилиндр. Изображение </w:t>
      </w:r>
      <w:r w:rsidRPr="00902E25">
        <w:rPr>
          <w:rFonts w:ascii="Times New Roman" w:hAnsi="Times New Roman"/>
          <w:sz w:val="28"/>
          <w:szCs w:val="28"/>
        </w:rPr>
        <w:lastRenderedPageBreak/>
        <w:t xml:space="preserve">пространственных фигур. </w:t>
      </w:r>
      <w:r w:rsidRPr="00902E25">
        <w:rPr>
          <w:rFonts w:ascii="Times New Roman" w:hAnsi="Times New Roman"/>
          <w:i/>
          <w:sz w:val="28"/>
          <w:szCs w:val="28"/>
        </w:rPr>
        <w:t>Примеры сечений. Многогранники. Правильные многогранники.</w:t>
      </w:r>
      <w:r w:rsidRPr="00902E25">
        <w:rPr>
          <w:rFonts w:ascii="Times New Roman" w:hAnsi="Times New Roman"/>
          <w:sz w:val="28"/>
          <w:szCs w:val="28"/>
        </w:rPr>
        <w:t xml:space="preserve"> Примеры разверток многогранников, цилиндра и конуса.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Понятие объема; единицы объема. Объем прямоугольного параллелепипеда, куба.</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Понятие о равенстве фигур. Центральная, осевая и </w:t>
      </w:r>
      <w:r w:rsidRPr="00902E25">
        <w:rPr>
          <w:rFonts w:ascii="Times New Roman" w:hAnsi="Times New Roman"/>
          <w:i/>
          <w:sz w:val="28"/>
          <w:szCs w:val="28"/>
        </w:rPr>
        <w:t xml:space="preserve">зеркальная </w:t>
      </w:r>
      <w:r w:rsidRPr="00902E25">
        <w:rPr>
          <w:rFonts w:ascii="Times New Roman" w:hAnsi="Times New Roman"/>
          <w:sz w:val="28"/>
          <w:szCs w:val="28"/>
        </w:rPr>
        <w:t>симметрии. Изображение симметричных фигур.</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Решение практических задач с применением простейших свойств фигур.</w:t>
      </w:r>
    </w:p>
    <w:p w:rsidR="00403DD3" w:rsidRPr="00403DD3" w:rsidRDefault="00403DD3" w:rsidP="00902E25">
      <w:pPr>
        <w:pStyle w:val="3"/>
        <w:spacing w:before="0" w:beforeAutospacing="0" w:after="0" w:afterAutospacing="0" w:line="360" w:lineRule="auto"/>
        <w:ind w:firstLine="709"/>
        <w:jc w:val="both"/>
        <w:rPr>
          <w:szCs w:val="28"/>
        </w:rPr>
      </w:pPr>
      <w:r w:rsidRPr="00403DD3">
        <w:rPr>
          <w:szCs w:val="28"/>
        </w:rPr>
        <w:t>История математики</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 xml:space="preserve">Появление цифр, букв, иероглифов в процессе счёта и распределения продуктов на Древнем Ближнем Востоке. Связь с Неолитической революцией. </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Рождение шестидесятеричной системы счисления. Появление десятичной записи чисел.</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 xml:space="preserve">Рождение и развитие арифметики натуральных чисел. НОК, НОД, простые числа. Решето Эратосфена.  </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 xml:space="preserve">Появление нуля и отрицательных чисел в математике древности. Роль Диофанта. Почему </w:t>
      </w:r>
      <w:r w:rsidRPr="00902E25">
        <w:rPr>
          <w:rFonts w:ascii="Times New Roman" w:hAnsi="Times New Roman"/>
          <w:i/>
          <w:position w:val="-14"/>
          <w:sz w:val="28"/>
          <w:szCs w:val="28"/>
        </w:rPr>
        <w:object w:dxaOrig="1619" w:dyaOrig="420">
          <v:shape id="_x0000_i1036" type="#_x0000_t75" style="width:81.75pt;height:21.75pt" o:ole="">
            <v:imagedata r:id="rId31" o:title=""/>
          </v:shape>
          <o:OLEObject Type="Embed" ProgID="Equation.DSMT4" ShapeID="_x0000_i1036" DrawAspect="Content" ObjectID="_1495440909" r:id="rId32"/>
        </w:object>
      </w:r>
      <w:r w:rsidRPr="00902E25">
        <w:rPr>
          <w:rFonts w:ascii="Times New Roman" w:hAnsi="Times New Roman"/>
          <w:i/>
          <w:sz w:val="28"/>
          <w:szCs w:val="28"/>
        </w:rPr>
        <w:t>?</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Дроби в Вавилоне, Египте, Риме. Открытие десятичных дробей. Старинные системы мер. Десятичные дроби и метрическая система мер.  Л. Магницкий.</w:t>
      </w:r>
    </w:p>
    <w:p w:rsidR="00403DD3" w:rsidRPr="00403DD3" w:rsidRDefault="00403DD3" w:rsidP="00902E25">
      <w:pPr>
        <w:pStyle w:val="2"/>
      </w:pPr>
      <w:bookmarkStart w:id="252" w:name="_Toc405513920"/>
      <w:bookmarkStart w:id="253" w:name="_Toc284662798"/>
      <w:bookmarkStart w:id="254" w:name="_Toc284663425"/>
      <w:r w:rsidRPr="00403DD3">
        <w:t>Содержание курса математики в 7–9 классах</w:t>
      </w:r>
      <w:bookmarkEnd w:id="252"/>
      <w:bookmarkEnd w:id="253"/>
      <w:bookmarkEnd w:id="254"/>
    </w:p>
    <w:p w:rsidR="00403DD3" w:rsidRPr="00403DD3" w:rsidRDefault="00403DD3" w:rsidP="00902E25">
      <w:pPr>
        <w:pStyle w:val="3"/>
        <w:spacing w:before="0" w:beforeAutospacing="0" w:after="0" w:afterAutospacing="0" w:line="360" w:lineRule="auto"/>
        <w:ind w:firstLine="709"/>
        <w:jc w:val="both"/>
        <w:rPr>
          <w:szCs w:val="28"/>
        </w:rPr>
      </w:pPr>
      <w:bookmarkStart w:id="255" w:name="_Toc405513921"/>
      <w:bookmarkStart w:id="256" w:name="_Toc284662799"/>
      <w:bookmarkStart w:id="257" w:name="_Toc284663426"/>
      <w:r w:rsidRPr="00403DD3">
        <w:rPr>
          <w:szCs w:val="28"/>
        </w:rPr>
        <w:t>Алгебра</w:t>
      </w:r>
      <w:bookmarkEnd w:id="255"/>
      <w:bookmarkEnd w:id="256"/>
      <w:bookmarkEnd w:id="257"/>
    </w:p>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Числа</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Рациональные числа</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Множество рациональных чисел. Сравнение рациональных чисел. Действия с рациональными числами. </w:t>
      </w:r>
      <w:r w:rsidRPr="00902E25">
        <w:rPr>
          <w:rFonts w:ascii="Times New Roman" w:hAnsi="Times New Roman"/>
          <w:i/>
          <w:sz w:val="28"/>
          <w:szCs w:val="28"/>
        </w:rPr>
        <w:t>Представление рационального числа десятичной дробью</w:t>
      </w:r>
      <w:r w:rsidRPr="00902E25">
        <w:rPr>
          <w:rFonts w:ascii="Times New Roman" w:hAnsi="Times New Roman"/>
          <w:sz w:val="28"/>
          <w:szCs w:val="28"/>
        </w:rPr>
        <w:t xml:space="preserve">.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Иррациональные числа</w:t>
      </w:r>
    </w:p>
    <w:p w:rsidR="00403DD3" w:rsidRPr="00902E25" w:rsidRDefault="00403DD3" w:rsidP="00902E25">
      <w:pPr>
        <w:spacing w:after="0" w:line="360" w:lineRule="auto"/>
        <w:ind w:firstLine="709"/>
        <w:jc w:val="both"/>
        <w:rPr>
          <w:rFonts w:ascii="Times New Roman" w:hAnsi="Times New Roman"/>
          <w:bCs/>
          <w:sz w:val="28"/>
          <w:szCs w:val="28"/>
        </w:rPr>
      </w:pPr>
      <w:r w:rsidRPr="00902E25">
        <w:rPr>
          <w:rFonts w:ascii="Times New Roman" w:hAnsi="Times New Roman"/>
          <w:sz w:val="28"/>
          <w:szCs w:val="28"/>
        </w:rPr>
        <w:t>Понятие иррационального числа. Распознавание иррациональных чисел. Примеры доказательств в алгебре. Иррациональность числа</w:t>
      </w:r>
      <w:r w:rsidRPr="00902E25">
        <w:rPr>
          <w:rFonts w:ascii="Times New Roman" w:hAnsi="Times New Roman"/>
          <w:i/>
          <w:sz w:val="28"/>
          <w:szCs w:val="28"/>
        </w:rPr>
        <w:t xml:space="preserve"> </w:t>
      </w:r>
      <w:r w:rsidRPr="00902E25">
        <w:rPr>
          <w:rFonts w:ascii="Times New Roman" w:hAnsi="Times New Roman"/>
          <w:i/>
          <w:position w:val="-6"/>
          <w:sz w:val="28"/>
          <w:szCs w:val="28"/>
        </w:rPr>
        <w:object w:dxaOrig="380" w:dyaOrig="340">
          <v:shape id="_x0000_i1037" type="#_x0000_t75" style="width:18pt;height:18pt" o:ole="">
            <v:imagedata r:id="rId33" o:title=""/>
          </v:shape>
          <o:OLEObject Type="Embed" ProgID="Equation.DSMT4" ShapeID="_x0000_i1037" DrawAspect="Content" ObjectID="_1495440910" r:id="rId34"/>
        </w:object>
      </w:r>
      <w:r w:rsidRPr="00902E25">
        <w:rPr>
          <w:rFonts w:ascii="Times New Roman" w:hAnsi="Times New Roman"/>
          <w:i/>
          <w:sz w:val="28"/>
          <w:szCs w:val="28"/>
        </w:rPr>
        <w:t xml:space="preserve">. </w:t>
      </w:r>
      <w:r w:rsidRPr="00902E25">
        <w:rPr>
          <w:rFonts w:ascii="Times New Roman" w:hAnsi="Times New Roman"/>
          <w:sz w:val="28"/>
          <w:szCs w:val="28"/>
        </w:rPr>
        <w:t xml:space="preserve">Применение в </w:t>
      </w:r>
      <w:r w:rsidRPr="00902E25">
        <w:rPr>
          <w:rFonts w:ascii="Times New Roman" w:hAnsi="Times New Roman"/>
          <w:sz w:val="28"/>
          <w:szCs w:val="28"/>
        </w:rPr>
        <w:lastRenderedPageBreak/>
        <w:t>геометрии</w:t>
      </w:r>
      <w:r w:rsidRPr="00902E25">
        <w:rPr>
          <w:rFonts w:ascii="Times New Roman" w:hAnsi="Times New Roman"/>
          <w:i/>
          <w:sz w:val="28"/>
          <w:szCs w:val="28"/>
        </w:rPr>
        <w:t>.</w:t>
      </w:r>
      <w:r w:rsidRPr="00902E25">
        <w:rPr>
          <w:rFonts w:ascii="Times New Roman" w:hAnsi="Times New Roman"/>
          <w:sz w:val="28"/>
          <w:szCs w:val="28"/>
        </w:rPr>
        <w:t xml:space="preserve"> </w:t>
      </w:r>
      <w:r w:rsidRPr="00902E25">
        <w:rPr>
          <w:rFonts w:ascii="Times New Roman" w:hAnsi="Times New Roman"/>
          <w:i/>
          <w:sz w:val="28"/>
          <w:szCs w:val="28"/>
        </w:rPr>
        <w:t>Сравнение иррациональных чисел.</w:t>
      </w:r>
      <w:r w:rsidRPr="00902E25">
        <w:rPr>
          <w:rFonts w:ascii="Times New Roman" w:hAnsi="Times New Roman"/>
          <w:sz w:val="28"/>
          <w:szCs w:val="28"/>
        </w:rPr>
        <w:t xml:space="preserve"> </w:t>
      </w:r>
      <w:r w:rsidRPr="00902E25">
        <w:rPr>
          <w:rFonts w:ascii="Times New Roman" w:hAnsi="Times New Roman"/>
          <w:bCs/>
          <w:i/>
          <w:sz w:val="28"/>
          <w:szCs w:val="28"/>
        </w:rPr>
        <w:t>Множество действительных чисел</w:t>
      </w:r>
      <w:r w:rsidRPr="00902E25">
        <w:rPr>
          <w:rFonts w:ascii="Times New Roman" w:hAnsi="Times New Roman"/>
          <w:bCs/>
          <w:sz w:val="28"/>
          <w:szCs w:val="28"/>
        </w:rPr>
        <w:t>.</w:t>
      </w:r>
    </w:p>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Тождественные преобразования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Числовые и буквенные выражения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Выражение с переменной. Значение выражения. Подстановка выражений вместо переменных.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Целые выражения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Степень с натуральным показателем и её свойства. Преобразования выражений, содержащих степени с натуральным показателем. </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sz w:val="28"/>
          <w:szCs w:val="28"/>
        </w:rPr>
        <w:t>Одночлен, многочлен. Действия с одночленами и многочленами (сложение, вычитание, умножение). Формулы сокращённого умножения: разность квадратов, квадрат суммы и разности.</w:t>
      </w:r>
      <w:r w:rsidRPr="00902E25">
        <w:rPr>
          <w:rFonts w:ascii="Times New Roman" w:hAnsi="Times New Roman"/>
          <w:i/>
          <w:sz w:val="28"/>
          <w:szCs w:val="28"/>
        </w:rPr>
        <w:t xml:space="preserve"> </w:t>
      </w:r>
      <w:r w:rsidRPr="00902E25">
        <w:rPr>
          <w:rFonts w:ascii="Times New Roman" w:hAnsi="Times New Roman"/>
          <w:sz w:val="28"/>
          <w:szCs w:val="28"/>
        </w:rPr>
        <w:t xml:space="preserve">Разложение многочлена на множители: вынесение общего множителя за скобки, </w:t>
      </w:r>
      <w:r w:rsidRPr="00902E25">
        <w:rPr>
          <w:rFonts w:ascii="Times New Roman" w:hAnsi="Times New Roman"/>
          <w:i/>
          <w:sz w:val="28"/>
          <w:szCs w:val="28"/>
        </w:rPr>
        <w:t>группировка, применение формул сокращённого умножения</w:t>
      </w:r>
      <w:r w:rsidRPr="00902E25">
        <w:rPr>
          <w:rFonts w:ascii="Times New Roman" w:hAnsi="Times New Roman"/>
          <w:sz w:val="28"/>
          <w:szCs w:val="28"/>
        </w:rPr>
        <w:t>.</w:t>
      </w:r>
      <w:r w:rsidRPr="00902E25">
        <w:rPr>
          <w:rFonts w:ascii="Times New Roman" w:hAnsi="Times New Roman"/>
          <w:i/>
          <w:sz w:val="28"/>
          <w:szCs w:val="28"/>
        </w:rPr>
        <w:t xml:space="preserve"> Квадратный трёхчлен, разложение квадратного трёхчлена на множители.</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Дробно-рациональные выражения</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sz w:val="28"/>
          <w:szCs w:val="28"/>
        </w:rPr>
        <w:t xml:space="preserve">Степень с целым показателем. Преобразование дробно-линейных выражений: сложение, умножение, деление. </w:t>
      </w:r>
      <w:r w:rsidRPr="00902E25">
        <w:rPr>
          <w:rFonts w:ascii="Times New Roman" w:hAnsi="Times New Roman"/>
          <w:i/>
          <w:sz w:val="28"/>
          <w:szCs w:val="28"/>
        </w:rPr>
        <w:t>Алгебраическая дробь.</w:t>
      </w:r>
      <w:r w:rsidRPr="00902E25">
        <w:rPr>
          <w:rFonts w:ascii="Times New Roman" w:hAnsi="Times New Roman"/>
          <w:sz w:val="28"/>
          <w:szCs w:val="28"/>
        </w:rPr>
        <w:t xml:space="preserve"> </w:t>
      </w:r>
      <w:r w:rsidRPr="00902E25">
        <w:rPr>
          <w:rFonts w:ascii="Times New Roman" w:hAnsi="Times New Roman"/>
          <w:i/>
          <w:sz w:val="28"/>
          <w:szCs w:val="28"/>
        </w:rPr>
        <w:t>Допустимые значения переменных в дробно-рациональных выражениях</w:t>
      </w:r>
      <w:r w:rsidRPr="00902E25">
        <w:rPr>
          <w:rFonts w:ascii="Times New Roman" w:hAnsi="Times New Roman"/>
          <w:sz w:val="28"/>
          <w:szCs w:val="28"/>
        </w:rPr>
        <w:t xml:space="preserve">. </w:t>
      </w:r>
      <w:r w:rsidRPr="00902E25">
        <w:rPr>
          <w:rFonts w:ascii="Times New Roman" w:hAnsi="Times New Roman"/>
          <w:i/>
          <w:sz w:val="28"/>
          <w:szCs w:val="28"/>
        </w:rPr>
        <w:t>Сокращение алгебраических дробей. Приведение алгебраических дробей к общему знаменателю. Действия с алгебраическими дробями: сложение, вычитание, умножение, деление, возведение в степень.</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i/>
          <w:sz w:val="28"/>
          <w:szCs w:val="28"/>
        </w:rPr>
        <w:t>Преобразование выражений, содержащих знак модуля.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Квадратные корни</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Арифметический квадратный корень. Преобразование выражений, содержащих квадратные корни: умножение, деление, вынесение множителя из-под знака корня, </w:t>
      </w:r>
      <w:r w:rsidRPr="00902E25">
        <w:rPr>
          <w:rFonts w:ascii="Times New Roman" w:hAnsi="Times New Roman"/>
          <w:i/>
          <w:sz w:val="28"/>
          <w:szCs w:val="28"/>
        </w:rPr>
        <w:t>внесение множителя под знак корня</w:t>
      </w:r>
      <w:r w:rsidRPr="00902E25">
        <w:rPr>
          <w:rFonts w:ascii="Times New Roman" w:hAnsi="Times New Roman"/>
          <w:sz w:val="28"/>
          <w:szCs w:val="28"/>
        </w:rPr>
        <w:t xml:space="preserve">. </w:t>
      </w:r>
    </w:p>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Уравнения и неравенства</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Равенства</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lastRenderedPageBreak/>
        <w:t xml:space="preserve">Числовое равенство. Свойства числовых равенств. Равенство с переменной.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Уравнения</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sz w:val="28"/>
          <w:szCs w:val="28"/>
        </w:rPr>
        <w:t xml:space="preserve">Понятие уравнения и корня уравнения. </w:t>
      </w:r>
      <w:r w:rsidRPr="00902E25">
        <w:rPr>
          <w:rFonts w:ascii="Times New Roman" w:hAnsi="Times New Roman"/>
          <w:i/>
          <w:sz w:val="28"/>
          <w:szCs w:val="28"/>
        </w:rPr>
        <w:t>Представление о равносильности уравнений. Область определения уравнения (область допустимых значений переменной).</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Линейное уравнение и его корни</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sz w:val="28"/>
          <w:szCs w:val="28"/>
        </w:rPr>
        <w:t xml:space="preserve">Решение линейных уравнений. </w:t>
      </w:r>
      <w:r w:rsidRPr="00902E25">
        <w:rPr>
          <w:rFonts w:ascii="Times New Roman" w:hAnsi="Times New Roman"/>
          <w:i/>
          <w:sz w:val="28"/>
          <w:szCs w:val="28"/>
        </w:rPr>
        <w:t>Линейное уравнение с параметром. Количество корней линейного уравнения. Решение линейных уравнений с параметром.</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Квадратное уравнение и его корни</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Квадратные уравнения. Неполные квадратные уравнения. Дискриминант квадратного уравнения. Формула корней квадратного уравнения. </w:t>
      </w:r>
      <w:r w:rsidRPr="00902E25">
        <w:rPr>
          <w:rFonts w:ascii="Times New Roman" w:hAnsi="Times New Roman"/>
          <w:i/>
          <w:sz w:val="28"/>
          <w:szCs w:val="28"/>
        </w:rPr>
        <w:t>Теорема Виета. Теорема, обратная теореме Виета.</w:t>
      </w:r>
      <w:r w:rsidRPr="00902E25">
        <w:rPr>
          <w:rFonts w:ascii="Times New Roman" w:hAnsi="Times New Roman"/>
          <w:sz w:val="28"/>
          <w:szCs w:val="28"/>
        </w:rPr>
        <w:t xml:space="preserve"> Решение квадратных уравнений:</w:t>
      </w:r>
      <w:r w:rsidRPr="00902E25">
        <w:rPr>
          <w:rFonts w:ascii="Times New Roman" w:hAnsi="Times New Roman"/>
          <w:i/>
          <w:sz w:val="28"/>
          <w:szCs w:val="28"/>
        </w:rPr>
        <w:t xml:space="preserve"> </w:t>
      </w:r>
      <w:r w:rsidRPr="00902E25">
        <w:rPr>
          <w:rFonts w:ascii="Times New Roman" w:hAnsi="Times New Roman"/>
          <w:sz w:val="28"/>
          <w:szCs w:val="28"/>
        </w:rPr>
        <w:t>использование формулы для нахождения корней</w:t>
      </w:r>
      <w:r w:rsidRPr="00902E25">
        <w:rPr>
          <w:rFonts w:ascii="Times New Roman" w:hAnsi="Times New Roman"/>
          <w:i/>
          <w:sz w:val="28"/>
          <w:szCs w:val="28"/>
        </w:rPr>
        <w:t>, графический метод решения, разложение на множители, подбор корней с использованием теоремы Виета</w:t>
      </w:r>
      <w:r w:rsidRPr="00902E25">
        <w:rPr>
          <w:rFonts w:ascii="Times New Roman" w:hAnsi="Times New Roman"/>
          <w:sz w:val="28"/>
          <w:szCs w:val="28"/>
        </w:rPr>
        <w:t xml:space="preserve">. </w:t>
      </w:r>
      <w:r w:rsidRPr="00902E25">
        <w:rPr>
          <w:rFonts w:ascii="Times New Roman" w:hAnsi="Times New Roman"/>
          <w:i/>
          <w:sz w:val="28"/>
          <w:szCs w:val="28"/>
        </w:rPr>
        <w:t>Количество корней квадратного уравнения в зависимости от его дискриминанта. Биквадратные уравнения. Уравнения, сводимые к линейным и квадратным. Квадратные уравнения с параметром.</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b/>
          <w:sz w:val="28"/>
          <w:szCs w:val="28"/>
        </w:rPr>
        <w:t>Дробно-рациональные уравнения</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sz w:val="28"/>
          <w:szCs w:val="28"/>
        </w:rPr>
        <w:t xml:space="preserve">Решение простейших дробно-линейных уравнений. </w:t>
      </w:r>
      <w:r w:rsidRPr="00902E25">
        <w:rPr>
          <w:rFonts w:ascii="Times New Roman" w:hAnsi="Times New Roman"/>
          <w:i/>
          <w:sz w:val="28"/>
          <w:szCs w:val="28"/>
        </w:rPr>
        <w:t xml:space="preserve">Решение дробно-рациональных уравнений. </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Методы решения уравнений: методы равносильных преобразований, метод замены переменной, графический метод. Использование свойств функций при решении уравнений.</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i/>
          <w:sz w:val="28"/>
          <w:szCs w:val="28"/>
        </w:rPr>
        <w:t xml:space="preserve">Простейшие иррациональные уравнения вида </w:t>
      </w:r>
      <w:r w:rsidRPr="00902E25">
        <w:rPr>
          <w:rFonts w:ascii="Times New Roman" w:hAnsi="Times New Roman"/>
          <w:position w:val="-16"/>
          <w:sz w:val="28"/>
          <w:szCs w:val="28"/>
        </w:rPr>
        <w:object w:dxaOrig="1120" w:dyaOrig="460">
          <v:shape id="_x0000_i1038" type="#_x0000_t75" style="width:57pt;height:21.75pt" o:ole="">
            <v:imagedata r:id="rId9" o:title=""/>
          </v:shape>
          <o:OLEObject Type="Embed" ProgID="Equation.DSMT4" ShapeID="_x0000_i1038" DrawAspect="Content" ObjectID="_1495440911" r:id="rId35"/>
        </w:object>
      </w:r>
      <w:r w:rsidRPr="00902E25">
        <w:rPr>
          <w:rFonts w:ascii="Times New Roman" w:hAnsi="Times New Roman"/>
          <w:sz w:val="28"/>
          <w:szCs w:val="28"/>
        </w:rPr>
        <w:t xml:space="preserve">, </w:t>
      </w:r>
      <w:r w:rsidRPr="00902E25">
        <w:rPr>
          <w:rFonts w:ascii="Times New Roman" w:hAnsi="Times New Roman"/>
          <w:position w:val="-16"/>
          <w:sz w:val="28"/>
          <w:szCs w:val="28"/>
        </w:rPr>
        <w:object w:dxaOrig="1680" w:dyaOrig="460">
          <v:shape id="_x0000_i1039" type="#_x0000_t75" style="width:83.25pt;height:21.75pt" o:ole="">
            <v:imagedata r:id="rId11" o:title=""/>
          </v:shape>
          <o:OLEObject Type="Embed" ProgID="Equation.DSMT4" ShapeID="_x0000_i1039" DrawAspect="Content" ObjectID="_1495440912" r:id="rId36"/>
        </w:object>
      </w:r>
      <w:r w:rsidRPr="00902E25">
        <w:rPr>
          <w:rFonts w:ascii="Times New Roman" w:hAnsi="Times New Roman"/>
          <w:sz w:val="28"/>
          <w:szCs w:val="28"/>
        </w:rPr>
        <w:t>.</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 xml:space="preserve">Уравнения вида </w:t>
      </w:r>
      <w:r w:rsidRPr="00902E25">
        <w:rPr>
          <w:rFonts w:ascii="Times New Roman" w:hAnsi="Times New Roman"/>
          <w:position w:val="-6"/>
          <w:sz w:val="28"/>
          <w:szCs w:val="28"/>
        </w:rPr>
        <w:object w:dxaOrig="700" w:dyaOrig="360">
          <v:shape id="_x0000_i1040" type="#_x0000_t75" style="width:35.25pt;height:18pt" o:ole="">
            <v:imagedata r:id="rId37" o:title=""/>
          </v:shape>
          <o:OLEObject Type="Embed" ProgID="Equation.DSMT4" ShapeID="_x0000_i1040" DrawAspect="Content" ObjectID="_1495440913" r:id="rId38"/>
        </w:object>
      </w:r>
      <w:r w:rsidRPr="00902E25">
        <w:rPr>
          <w:rFonts w:ascii="Times New Roman" w:hAnsi="Times New Roman"/>
          <w:sz w:val="28"/>
          <w:szCs w:val="28"/>
        </w:rPr>
        <w:t>.</w:t>
      </w:r>
      <w:r w:rsidRPr="00902E25">
        <w:rPr>
          <w:rFonts w:ascii="Times New Roman" w:hAnsi="Times New Roman"/>
          <w:i/>
          <w:sz w:val="28"/>
          <w:szCs w:val="28"/>
        </w:rPr>
        <w:t>Уравнения в целых числах.</w:t>
      </w:r>
    </w:p>
    <w:p w:rsidR="00403DD3" w:rsidRPr="00902E25" w:rsidRDefault="00403DD3" w:rsidP="00902E25">
      <w:pPr>
        <w:spacing w:after="0" w:line="360" w:lineRule="auto"/>
        <w:ind w:firstLine="709"/>
        <w:jc w:val="both"/>
        <w:rPr>
          <w:rFonts w:ascii="Times New Roman" w:hAnsi="Times New Roman"/>
          <w:b/>
          <w:sz w:val="28"/>
          <w:szCs w:val="28"/>
        </w:rPr>
      </w:pPr>
      <w:r w:rsidRPr="00902E25">
        <w:rPr>
          <w:rFonts w:ascii="Times New Roman" w:hAnsi="Times New Roman"/>
          <w:b/>
          <w:sz w:val="28"/>
          <w:szCs w:val="28"/>
        </w:rPr>
        <w:t>Системы уравнений</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sz w:val="28"/>
          <w:szCs w:val="28"/>
        </w:rPr>
        <w:lastRenderedPageBreak/>
        <w:t xml:space="preserve">Уравнение с двумя переменными. Линейное уравнение с двумя переменными. </w:t>
      </w:r>
      <w:r w:rsidRPr="00902E25">
        <w:rPr>
          <w:rFonts w:ascii="Times New Roman" w:hAnsi="Times New Roman"/>
          <w:i/>
          <w:sz w:val="28"/>
          <w:szCs w:val="28"/>
        </w:rPr>
        <w:t xml:space="preserve">Прямая как графическая интерпретация линейного уравнения с двумя переменными.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Понятие системы уравнений. Решение системы уравнений.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Методы решения систем линейных уравнений с двумя переменными: </w:t>
      </w:r>
      <w:r w:rsidRPr="00902E25">
        <w:rPr>
          <w:rFonts w:ascii="Times New Roman" w:hAnsi="Times New Roman"/>
          <w:i/>
          <w:sz w:val="28"/>
          <w:szCs w:val="28"/>
        </w:rPr>
        <w:t>графический метод</w:t>
      </w:r>
      <w:r w:rsidRPr="00902E25">
        <w:rPr>
          <w:rFonts w:ascii="Times New Roman" w:hAnsi="Times New Roman"/>
          <w:sz w:val="28"/>
          <w:szCs w:val="28"/>
        </w:rPr>
        <w:t xml:space="preserve">, </w:t>
      </w:r>
      <w:r w:rsidRPr="00902E25">
        <w:rPr>
          <w:rFonts w:ascii="Times New Roman" w:hAnsi="Times New Roman"/>
          <w:i/>
          <w:sz w:val="28"/>
          <w:szCs w:val="28"/>
        </w:rPr>
        <w:t>метод сложения</w:t>
      </w:r>
      <w:r w:rsidRPr="00902E25">
        <w:rPr>
          <w:rFonts w:ascii="Times New Roman" w:hAnsi="Times New Roman"/>
          <w:sz w:val="28"/>
          <w:szCs w:val="28"/>
        </w:rPr>
        <w:t xml:space="preserve">, метод подстановки. </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Системы линейных уравнений с параметром</w:t>
      </w:r>
      <w:r w:rsidRPr="00902E25">
        <w:rPr>
          <w:rFonts w:ascii="Times New Roman" w:hAnsi="Times New Roman"/>
          <w:sz w:val="28"/>
          <w:szCs w:val="28"/>
        </w:rPr>
        <w:t>.</w:t>
      </w:r>
    </w:p>
    <w:p w:rsidR="00403DD3" w:rsidRPr="00902E25" w:rsidRDefault="00403DD3" w:rsidP="00902E25">
      <w:pPr>
        <w:spacing w:after="0" w:line="360" w:lineRule="auto"/>
        <w:ind w:firstLine="709"/>
        <w:jc w:val="both"/>
        <w:rPr>
          <w:rFonts w:ascii="Times New Roman" w:hAnsi="Times New Roman"/>
          <w:b/>
          <w:sz w:val="28"/>
          <w:szCs w:val="28"/>
        </w:rPr>
      </w:pPr>
      <w:r w:rsidRPr="00902E25">
        <w:rPr>
          <w:rFonts w:ascii="Times New Roman" w:hAnsi="Times New Roman"/>
          <w:b/>
          <w:sz w:val="28"/>
          <w:szCs w:val="28"/>
        </w:rPr>
        <w:t>Неравенства</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Числовые неравенства. Свойства числовых неравенств. Проверка справедливости неравенств при заданных значениях переменных.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Неравенство с переменной. Строгие и нестрогие неравенства. </w:t>
      </w:r>
      <w:r w:rsidRPr="00902E25">
        <w:rPr>
          <w:rFonts w:ascii="Times New Roman" w:hAnsi="Times New Roman"/>
          <w:i/>
          <w:sz w:val="28"/>
          <w:szCs w:val="28"/>
        </w:rPr>
        <w:t>Область определения неравенства (область допустимых значений переменной).</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sz w:val="28"/>
          <w:szCs w:val="28"/>
        </w:rPr>
        <w:t>Решение линейных неравенств.</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Квадратное неравенство и его решения</w:t>
      </w:r>
      <w:r w:rsidRPr="00902E25">
        <w:rPr>
          <w:rFonts w:ascii="Times New Roman" w:hAnsi="Times New Roman"/>
          <w:sz w:val="28"/>
          <w:szCs w:val="28"/>
        </w:rPr>
        <w:t xml:space="preserve">. </w:t>
      </w:r>
      <w:r w:rsidRPr="00902E25">
        <w:rPr>
          <w:rFonts w:ascii="Times New Roman" w:hAnsi="Times New Roman"/>
          <w:i/>
          <w:sz w:val="28"/>
          <w:szCs w:val="28"/>
        </w:rPr>
        <w:t>Решение квадратных неравенств: использование свойств и графика квадратичной функции, метод интервалов. Запись решения квадратного неравенства.</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Решение целых и дробно-рациональных неравенств методом интервалов.</w:t>
      </w:r>
    </w:p>
    <w:p w:rsidR="00403DD3" w:rsidRPr="00902E25" w:rsidRDefault="00403DD3" w:rsidP="00902E25">
      <w:pPr>
        <w:spacing w:after="0" w:line="360" w:lineRule="auto"/>
        <w:ind w:firstLine="709"/>
        <w:jc w:val="both"/>
        <w:rPr>
          <w:rFonts w:ascii="Times New Roman" w:hAnsi="Times New Roman"/>
          <w:b/>
          <w:sz w:val="28"/>
          <w:szCs w:val="28"/>
        </w:rPr>
      </w:pPr>
      <w:r w:rsidRPr="00902E25">
        <w:rPr>
          <w:rFonts w:ascii="Times New Roman" w:hAnsi="Times New Roman"/>
          <w:b/>
          <w:sz w:val="28"/>
          <w:szCs w:val="28"/>
        </w:rPr>
        <w:t>Системы неравенств</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Системы неравенств с одной переменной. Решение систем неравенств с одной переменной: линейных, </w:t>
      </w:r>
      <w:r w:rsidRPr="00902E25">
        <w:rPr>
          <w:rFonts w:ascii="Times New Roman" w:hAnsi="Times New Roman"/>
          <w:i/>
          <w:sz w:val="28"/>
          <w:szCs w:val="28"/>
        </w:rPr>
        <w:t>квадратных.</w:t>
      </w:r>
      <w:r w:rsidRPr="00902E25">
        <w:rPr>
          <w:rFonts w:ascii="Times New Roman" w:hAnsi="Times New Roman"/>
          <w:sz w:val="28"/>
          <w:szCs w:val="28"/>
        </w:rPr>
        <w:t xml:space="preserve"> Изображение решения системы неравенств на числовой прямой. Запись решения системы неравенств.</w:t>
      </w:r>
    </w:p>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Функции</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Понятие функции</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Декартовы координаты на плоскости. Формирование представлений о метапредметном понятии «координаты». Способы задания функций: аналитический, графический, табличный. График функции. Примеры функций, получаемых в процессе исследования различных реальных процессов и решения задач. Значение функции в точке. Свойства функций: область определения, множество значений, нули, промежутки </w:t>
      </w:r>
      <w:r w:rsidRPr="00902E25">
        <w:rPr>
          <w:rFonts w:ascii="Times New Roman" w:hAnsi="Times New Roman"/>
          <w:sz w:val="28"/>
          <w:szCs w:val="28"/>
        </w:rPr>
        <w:lastRenderedPageBreak/>
        <w:t>знакопостоянства</w:t>
      </w:r>
      <w:r w:rsidRPr="00902E25">
        <w:rPr>
          <w:rFonts w:ascii="Times New Roman" w:hAnsi="Times New Roman"/>
          <w:i/>
          <w:sz w:val="28"/>
          <w:szCs w:val="28"/>
        </w:rPr>
        <w:t xml:space="preserve">, чётность/нечётность, </w:t>
      </w:r>
      <w:r w:rsidRPr="00902E25">
        <w:rPr>
          <w:rFonts w:ascii="Times New Roman" w:hAnsi="Times New Roman"/>
          <w:sz w:val="28"/>
          <w:szCs w:val="28"/>
        </w:rPr>
        <w:t xml:space="preserve">промежутки возрастания и убывания, наибольшее и наименьшее значения. Исследование функции по её графику. </w:t>
      </w:r>
    </w:p>
    <w:p w:rsidR="00403DD3" w:rsidRPr="00902E25" w:rsidRDefault="00403DD3" w:rsidP="00902E25">
      <w:pPr>
        <w:spacing w:after="0" w:line="360" w:lineRule="auto"/>
        <w:ind w:firstLine="709"/>
        <w:jc w:val="both"/>
        <w:rPr>
          <w:rFonts w:ascii="Times New Roman" w:eastAsia="Times New Roman" w:hAnsi="Times New Roman"/>
          <w:sz w:val="28"/>
          <w:szCs w:val="28"/>
        </w:rPr>
      </w:pPr>
      <w:r w:rsidRPr="00902E25">
        <w:rPr>
          <w:rFonts w:ascii="Times New Roman" w:eastAsia="Times New Roman" w:hAnsi="Times New Roman"/>
          <w:i/>
          <w:sz w:val="28"/>
          <w:szCs w:val="28"/>
        </w:rPr>
        <w:t>Представление об асимптотах.</w:t>
      </w:r>
      <w:r w:rsidRPr="00902E25">
        <w:rPr>
          <w:rFonts w:ascii="Times New Roman" w:eastAsia="Times New Roman" w:hAnsi="Times New Roman"/>
          <w:sz w:val="28"/>
          <w:szCs w:val="28"/>
        </w:rPr>
        <w:t xml:space="preserve"> </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Непрерывность функции. Кусочно заданные функции.</w:t>
      </w:r>
    </w:p>
    <w:p w:rsidR="00403DD3" w:rsidRPr="00902E25" w:rsidRDefault="00403DD3" w:rsidP="00902E25">
      <w:pPr>
        <w:spacing w:after="0" w:line="360" w:lineRule="auto"/>
        <w:ind w:firstLine="709"/>
        <w:jc w:val="both"/>
        <w:rPr>
          <w:rFonts w:ascii="Times New Roman" w:hAnsi="Times New Roman"/>
          <w:b/>
          <w:bCs/>
          <w:sz w:val="28"/>
          <w:szCs w:val="28"/>
        </w:rPr>
      </w:pPr>
      <w:r w:rsidRPr="00902E25">
        <w:rPr>
          <w:rFonts w:ascii="Times New Roman" w:hAnsi="Times New Roman"/>
          <w:b/>
          <w:bCs/>
          <w:sz w:val="28"/>
          <w:szCs w:val="28"/>
        </w:rPr>
        <w:t>Линейная функция</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sz w:val="28"/>
          <w:szCs w:val="28"/>
        </w:rPr>
        <w:t xml:space="preserve">Свойства и график линейной функции. Угловой коэффициент прямой. Расположение графика линейной функции в зависимости от её углового коэффициента и свободного члена. </w:t>
      </w:r>
      <w:r w:rsidRPr="00902E25">
        <w:rPr>
          <w:rFonts w:ascii="Times New Roman" w:hAnsi="Times New Roman"/>
          <w:i/>
          <w:sz w:val="28"/>
          <w:szCs w:val="28"/>
        </w:rPr>
        <w:t>Нахождение коэффициентов линейной функции по заданным условиям: прохождение прямой через две точки с заданными координатами, прохождение прямой через данную точку и параллельной данной прямой.</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Квадратичная функция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Свойства и график квадратичной функции (парабола). </w:t>
      </w:r>
      <w:r w:rsidRPr="00902E25">
        <w:rPr>
          <w:rFonts w:ascii="Times New Roman" w:hAnsi="Times New Roman"/>
          <w:i/>
          <w:sz w:val="28"/>
          <w:szCs w:val="28"/>
        </w:rPr>
        <w:t>Построение графика квадратичной функции по точкам.</w:t>
      </w:r>
      <w:r w:rsidRPr="00902E25">
        <w:rPr>
          <w:rFonts w:ascii="Times New Roman" w:hAnsi="Times New Roman"/>
          <w:sz w:val="28"/>
          <w:szCs w:val="28"/>
        </w:rPr>
        <w:t xml:space="preserve"> Нахождение нулей квадратичной функции, </w:t>
      </w:r>
      <w:r w:rsidRPr="00902E25">
        <w:rPr>
          <w:rFonts w:ascii="Times New Roman" w:hAnsi="Times New Roman"/>
          <w:i/>
          <w:sz w:val="28"/>
          <w:szCs w:val="28"/>
        </w:rPr>
        <w:t>множества значений, промежутков знакопостоянства, промежутков монотонности</w:t>
      </w:r>
      <w:r w:rsidRPr="00902E25">
        <w:rPr>
          <w:rFonts w:ascii="Times New Roman" w:hAnsi="Times New Roman"/>
          <w:sz w:val="28"/>
          <w:szCs w:val="28"/>
        </w:rPr>
        <w:t>.</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Обратная пропорциональность</w:t>
      </w:r>
    </w:p>
    <w:p w:rsidR="00403DD3" w:rsidRPr="00902E25" w:rsidRDefault="00403DD3" w:rsidP="00902E25">
      <w:pPr>
        <w:spacing w:after="0" w:line="360" w:lineRule="auto"/>
        <w:ind w:firstLine="709"/>
        <w:jc w:val="both"/>
        <w:rPr>
          <w:rFonts w:ascii="Times New Roman" w:eastAsia="Times New Roman" w:hAnsi="Times New Roman"/>
          <w:sz w:val="28"/>
          <w:szCs w:val="28"/>
        </w:rPr>
      </w:pPr>
      <w:r w:rsidRPr="00902E25">
        <w:rPr>
          <w:rFonts w:ascii="Times New Roman" w:hAnsi="Times New Roman"/>
          <w:sz w:val="28"/>
          <w:szCs w:val="28"/>
        </w:rPr>
        <w:t xml:space="preserve">Свойства функции </w:t>
      </w:r>
      <w:r w:rsidRPr="00902E25">
        <w:rPr>
          <w:rFonts w:ascii="Times New Roman" w:hAnsi="Times New Roman"/>
          <w:position w:val="-24"/>
          <w:sz w:val="28"/>
          <w:szCs w:val="28"/>
        </w:rPr>
        <w:object w:dxaOrig="620" w:dyaOrig="620">
          <v:shape id="_x0000_i1041" type="#_x0000_t75" style="width:30.75pt;height:30.75pt" o:ole="">
            <v:imagedata r:id="rId39" o:title=""/>
          </v:shape>
          <o:OLEObject Type="Embed" ProgID="Equation.DSMT4" ShapeID="_x0000_i1041" DrawAspect="Content" ObjectID="_1495440914" r:id="rId40"/>
        </w:object>
      </w:r>
      <w:r w:rsidR="00D25A11" w:rsidRPr="00902E25">
        <w:rPr>
          <w:rFonts w:ascii="Times New Roman" w:eastAsia="Times New Roman" w:hAnsi="Times New Roman"/>
          <w:sz w:val="28"/>
          <w:szCs w:val="28"/>
        </w:rPr>
        <w:fldChar w:fldCharType="begin"/>
      </w:r>
      <w:r w:rsidRPr="00902E25">
        <w:rPr>
          <w:rFonts w:ascii="Times New Roman" w:eastAsia="Times New Roman" w:hAnsi="Times New Roman"/>
          <w:sz w:val="28"/>
          <w:szCs w:val="28"/>
        </w:rPr>
        <w:instrText xml:space="preserve"> QUOTE </w:instrText>
      </w:r>
      <w:r w:rsidRPr="00902E25">
        <w:rPr>
          <w:rFonts w:ascii="Times New Roman" w:hAnsi="Times New Roman"/>
          <w:noProof/>
          <w:position w:val="-15"/>
          <w:sz w:val="28"/>
          <w:szCs w:val="28"/>
          <w:lang w:eastAsia="ru-RU"/>
        </w:rPr>
        <w:drawing>
          <wp:inline distT="0" distB="0" distL="0" distR="0">
            <wp:extent cx="410845" cy="306070"/>
            <wp:effectExtent l="0" t="0" r="825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10845" cy="306070"/>
                    </a:xfrm>
                    <a:prstGeom prst="rect">
                      <a:avLst/>
                    </a:prstGeom>
                    <a:noFill/>
                    <a:ln>
                      <a:noFill/>
                    </a:ln>
                  </pic:spPr>
                </pic:pic>
              </a:graphicData>
            </a:graphic>
          </wp:inline>
        </w:drawing>
      </w:r>
      <w:r w:rsidRPr="00902E25">
        <w:rPr>
          <w:rFonts w:ascii="Times New Roman" w:eastAsia="Times New Roman" w:hAnsi="Times New Roman"/>
          <w:sz w:val="28"/>
          <w:szCs w:val="28"/>
        </w:rPr>
        <w:instrText xml:space="preserve"> </w:instrText>
      </w:r>
      <w:r w:rsidR="00D25A11" w:rsidRPr="00902E25">
        <w:rPr>
          <w:rFonts w:ascii="Times New Roman" w:eastAsia="Times New Roman" w:hAnsi="Times New Roman"/>
          <w:sz w:val="28"/>
          <w:szCs w:val="28"/>
        </w:rPr>
        <w:fldChar w:fldCharType="separate"/>
      </w:r>
      <w:r w:rsidRPr="00902E25">
        <w:rPr>
          <w:rFonts w:ascii="Times New Roman" w:hAnsi="Times New Roman"/>
          <w:noProof/>
          <w:position w:val="-15"/>
          <w:sz w:val="28"/>
          <w:szCs w:val="28"/>
          <w:lang w:eastAsia="ru-RU"/>
        </w:rPr>
        <w:drawing>
          <wp:inline distT="0" distB="0" distL="0" distR="0">
            <wp:extent cx="410845" cy="306070"/>
            <wp:effectExtent l="0" t="0" r="8255" b="0"/>
            <wp:docPr id="36"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10845" cy="306070"/>
                    </a:xfrm>
                    <a:prstGeom prst="rect">
                      <a:avLst/>
                    </a:prstGeom>
                    <a:noFill/>
                    <a:ln>
                      <a:noFill/>
                    </a:ln>
                  </pic:spPr>
                </pic:pic>
              </a:graphicData>
            </a:graphic>
          </wp:inline>
        </w:drawing>
      </w:r>
      <w:r w:rsidR="00D25A11" w:rsidRPr="00902E25">
        <w:rPr>
          <w:rFonts w:ascii="Times New Roman" w:eastAsia="Times New Roman" w:hAnsi="Times New Roman"/>
          <w:sz w:val="28"/>
          <w:szCs w:val="28"/>
        </w:rPr>
        <w:fldChar w:fldCharType="end"/>
      </w:r>
      <w:r w:rsidRPr="00902E25">
        <w:rPr>
          <w:rFonts w:ascii="Times New Roman" w:eastAsia="Times New Roman" w:hAnsi="Times New Roman"/>
          <w:sz w:val="28"/>
          <w:szCs w:val="28"/>
        </w:rPr>
        <w:t xml:space="preserve">. Гипербола. </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eastAsia="Times New Roman" w:hAnsi="Times New Roman"/>
          <w:b/>
          <w:i/>
          <w:sz w:val="28"/>
          <w:szCs w:val="28"/>
        </w:rPr>
        <w:t>Графики функций</w:t>
      </w:r>
      <w:r w:rsidRPr="00902E25">
        <w:rPr>
          <w:rFonts w:ascii="Times New Roman" w:eastAsia="Times New Roman" w:hAnsi="Times New Roman"/>
          <w:i/>
          <w:sz w:val="28"/>
          <w:szCs w:val="28"/>
        </w:rPr>
        <w:t xml:space="preserve">. </w:t>
      </w:r>
      <w:r w:rsidRPr="00902E25">
        <w:rPr>
          <w:rFonts w:ascii="Times New Roman" w:hAnsi="Times New Roman"/>
          <w:i/>
          <w:sz w:val="28"/>
          <w:szCs w:val="28"/>
        </w:rPr>
        <w:t xml:space="preserve">Преобразование графика функции </w:t>
      </w:r>
      <w:r w:rsidRPr="00902E25">
        <w:rPr>
          <w:rFonts w:ascii="Times New Roman" w:hAnsi="Times New Roman"/>
          <w:i/>
          <w:position w:val="-10"/>
          <w:sz w:val="28"/>
          <w:szCs w:val="28"/>
        </w:rPr>
        <w:object w:dxaOrig="920" w:dyaOrig="320">
          <v:shape id="_x0000_i1042" type="#_x0000_t75" style="width:47.25pt;height:15.75pt" o:ole="">
            <v:imagedata r:id="rId42" o:title=""/>
          </v:shape>
          <o:OLEObject Type="Embed" ProgID="Equation.DSMT4" ShapeID="_x0000_i1042" DrawAspect="Content" ObjectID="_1495440915" r:id="rId43"/>
        </w:object>
      </w:r>
      <w:r w:rsidRPr="00902E25">
        <w:rPr>
          <w:rFonts w:ascii="Times New Roman" w:hAnsi="Times New Roman"/>
          <w:i/>
          <w:sz w:val="28"/>
          <w:szCs w:val="28"/>
        </w:rPr>
        <w:t xml:space="preserve"> для построения графиков функций вида </w:t>
      </w:r>
      <w:r w:rsidRPr="00902E25">
        <w:rPr>
          <w:rFonts w:ascii="Times New Roman" w:hAnsi="Times New Roman"/>
          <w:i/>
          <w:position w:val="-12"/>
          <w:sz w:val="28"/>
          <w:szCs w:val="28"/>
        </w:rPr>
        <w:object w:dxaOrig="1780" w:dyaOrig="380">
          <v:shape id="_x0000_i1043" type="#_x0000_t75" style="width:90pt;height:18pt" o:ole="">
            <v:imagedata r:id="rId24" o:title=""/>
          </v:shape>
          <o:OLEObject Type="Embed" ProgID="Equation.DSMT4" ShapeID="_x0000_i1043" DrawAspect="Content" ObjectID="_1495440916" r:id="rId44"/>
        </w:object>
      </w:r>
      <w:r w:rsidRPr="00902E25">
        <w:rPr>
          <w:rFonts w:ascii="Times New Roman" w:hAnsi="Times New Roman"/>
          <w:i/>
          <w:sz w:val="28"/>
          <w:szCs w:val="28"/>
        </w:rPr>
        <w:t>.</w:t>
      </w:r>
    </w:p>
    <w:p w:rsidR="00403DD3" w:rsidRPr="00902E25" w:rsidRDefault="00403DD3" w:rsidP="00902E25">
      <w:pPr>
        <w:spacing w:after="0" w:line="360" w:lineRule="auto"/>
        <w:ind w:firstLine="709"/>
        <w:jc w:val="both"/>
        <w:rPr>
          <w:rFonts w:ascii="Times New Roman" w:eastAsia="Times New Roman" w:hAnsi="Times New Roman"/>
          <w:i/>
          <w:sz w:val="28"/>
          <w:szCs w:val="28"/>
        </w:rPr>
      </w:pPr>
      <w:r w:rsidRPr="00902E25">
        <w:rPr>
          <w:rFonts w:ascii="Times New Roman" w:hAnsi="Times New Roman"/>
          <w:i/>
          <w:sz w:val="28"/>
          <w:szCs w:val="28"/>
        </w:rPr>
        <w:t xml:space="preserve">Графики функций </w:t>
      </w:r>
      <w:r w:rsidRPr="00902E25">
        <w:rPr>
          <w:rFonts w:ascii="Times New Roman" w:hAnsi="Times New Roman"/>
          <w:position w:val="-24"/>
          <w:sz w:val="28"/>
          <w:szCs w:val="28"/>
        </w:rPr>
        <w:object w:dxaOrig="1300" w:dyaOrig="620">
          <v:shape id="_x0000_i1044" type="#_x0000_t75" style="width:63.75pt;height:30.75pt" o:ole="">
            <v:imagedata r:id="rId15" o:title=""/>
          </v:shape>
          <o:OLEObject Type="Embed" ProgID="Equation.DSMT4" ShapeID="_x0000_i1044" DrawAspect="Content" ObjectID="_1495440917" r:id="rId45"/>
        </w:object>
      </w:r>
      <w:r w:rsidRPr="00902E25">
        <w:rPr>
          <w:rFonts w:ascii="Times New Roman" w:hAnsi="Times New Roman"/>
          <w:sz w:val="28"/>
          <w:szCs w:val="28"/>
        </w:rPr>
        <w:t xml:space="preserve">, </w:t>
      </w:r>
      <w:r w:rsidRPr="00902E25">
        <w:rPr>
          <w:rFonts w:ascii="Times New Roman" w:hAnsi="Times New Roman"/>
          <w:position w:val="-10"/>
          <w:sz w:val="28"/>
          <w:szCs w:val="28"/>
        </w:rPr>
        <w:object w:dxaOrig="760" w:dyaOrig="380">
          <v:shape id="_x0000_i1045" type="#_x0000_t75" style="width:39.75pt;height:18pt" o:ole="">
            <v:imagedata r:id="rId17" o:title=""/>
          </v:shape>
          <o:OLEObject Type="Embed" ProgID="Equation.DSMT4" ShapeID="_x0000_i1045" DrawAspect="Content" ObjectID="_1495440918" r:id="rId46"/>
        </w:object>
      </w:r>
      <w:r w:rsidR="00D25A11" w:rsidRPr="00902E25">
        <w:rPr>
          <w:rFonts w:ascii="Times New Roman" w:hAnsi="Times New Roman"/>
          <w:sz w:val="28"/>
          <w:szCs w:val="28"/>
        </w:rPr>
        <w:fldChar w:fldCharType="begin"/>
      </w:r>
      <w:r w:rsidRPr="00902E25">
        <w:rPr>
          <w:rFonts w:ascii="Times New Roman" w:hAnsi="Times New Roman"/>
          <w:sz w:val="28"/>
          <w:szCs w:val="28"/>
        </w:rPr>
        <w:instrText xml:space="preserve"> QUOTE  </w:instrText>
      </w:r>
      <w:r w:rsidR="00D25A11" w:rsidRPr="00902E25">
        <w:rPr>
          <w:rFonts w:ascii="Times New Roman" w:hAnsi="Times New Roman"/>
          <w:sz w:val="28"/>
          <w:szCs w:val="28"/>
        </w:rPr>
        <w:fldChar w:fldCharType="end"/>
      </w:r>
      <w:r w:rsidRPr="00902E25">
        <w:rPr>
          <w:rFonts w:ascii="Times New Roman" w:hAnsi="Times New Roman"/>
          <w:sz w:val="28"/>
          <w:szCs w:val="28"/>
        </w:rPr>
        <w:t>,</w:t>
      </w:r>
      <w:r w:rsidRPr="00902E25">
        <w:rPr>
          <w:rFonts w:ascii="Times New Roman" w:eastAsia="Times New Roman" w:hAnsi="Times New Roman"/>
          <w:bCs/>
          <w:sz w:val="28"/>
          <w:szCs w:val="28"/>
        </w:rPr>
        <w:t xml:space="preserve"> </w:t>
      </w:r>
      <w:r w:rsidRPr="00902E25">
        <w:rPr>
          <w:rFonts w:ascii="Times New Roman" w:eastAsia="Times New Roman" w:hAnsi="Times New Roman"/>
          <w:bCs/>
          <w:position w:val="-10"/>
          <w:sz w:val="28"/>
          <w:szCs w:val="28"/>
        </w:rPr>
        <w:object w:dxaOrig="760" w:dyaOrig="380">
          <v:shape id="_x0000_i1046" type="#_x0000_t75" style="width:38.25pt;height:18pt" o:ole="">
            <v:imagedata r:id="rId19" o:title=""/>
          </v:shape>
          <o:OLEObject Type="Embed" ProgID="Equation.DSMT4" ShapeID="_x0000_i1046" DrawAspect="Content" ObjectID="_1495440919" r:id="rId47"/>
        </w:object>
      </w:r>
      <w:r w:rsidR="00FF478B">
        <w:fldChar w:fldCharType="begin"/>
      </w:r>
      <w:r w:rsidR="00FF478B">
        <w:fldChar w:fldCharType="separate"/>
      </w:r>
      <w:r w:rsidRPr="00902E25">
        <w:rPr>
          <w:rFonts w:ascii="Times New Roman" w:eastAsia="Times New Roman" w:hAnsi="Times New Roman"/>
          <w:bCs/>
          <w:noProof/>
          <w:position w:val="-10"/>
          <w:sz w:val="28"/>
          <w:szCs w:val="28"/>
          <w:lang w:eastAsia="ru-RU"/>
        </w:rPr>
        <w:drawing>
          <wp:inline distT="0" distB="0" distL="0" distR="0">
            <wp:extent cx="478155" cy="245110"/>
            <wp:effectExtent l="0" t="0" r="0" b="254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8155" cy="245110"/>
                    </a:xfrm>
                    <a:prstGeom prst="rect">
                      <a:avLst/>
                    </a:prstGeom>
                    <a:noFill/>
                    <a:ln>
                      <a:noFill/>
                    </a:ln>
                  </pic:spPr>
                </pic:pic>
              </a:graphicData>
            </a:graphic>
          </wp:inline>
        </w:drawing>
      </w:r>
      <w:r w:rsidR="00FF478B">
        <w:rPr>
          <w:rFonts w:ascii="Times New Roman" w:eastAsia="Times New Roman" w:hAnsi="Times New Roman"/>
          <w:bCs/>
          <w:noProof/>
          <w:position w:val="-10"/>
          <w:sz w:val="28"/>
          <w:szCs w:val="28"/>
          <w:lang w:eastAsia="ru-RU"/>
        </w:rPr>
        <w:fldChar w:fldCharType="end"/>
      </w:r>
      <w:r w:rsidRPr="00902E25">
        <w:rPr>
          <w:rFonts w:ascii="Times New Roman" w:hAnsi="Times New Roman"/>
          <w:bCs/>
          <w:sz w:val="28"/>
          <w:szCs w:val="28"/>
        </w:rPr>
        <w:t xml:space="preserve">, </w:t>
      </w:r>
      <w:r w:rsidRPr="00902E25">
        <w:rPr>
          <w:rFonts w:ascii="Times New Roman" w:hAnsi="Times New Roman"/>
          <w:bCs/>
          <w:position w:val="-12"/>
          <w:sz w:val="28"/>
          <w:szCs w:val="28"/>
        </w:rPr>
        <w:object w:dxaOrig="660" w:dyaOrig="380">
          <v:shape id="_x0000_i1047" type="#_x0000_t75" style="width:32.25pt;height:18pt" o:ole="">
            <v:imagedata r:id="rId22" o:title=""/>
          </v:shape>
          <o:OLEObject Type="Embed" ProgID="Equation.DSMT4" ShapeID="_x0000_i1047" DrawAspect="Content" ObjectID="_1495440920" r:id="rId48"/>
        </w:object>
      </w:r>
      <w:r w:rsidRPr="00902E25">
        <w:rPr>
          <w:rFonts w:ascii="Times New Roman" w:hAnsi="Times New Roman"/>
          <w:bCs/>
          <w:i/>
          <w:sz w:val="28"/>
          <w:szCs w:val="28"/>
        </w:rPr>
        <w:t xml:space="preserve">. </w:t>
      </w:r>
    </w:p>
    <w:p w:rsidR="00403DD3" w:rsidRPr="00902E25" w:rsidRDefault="00403DD3" w:rsidP="00902E25">
      <w:pPr>
        <w:spacing w:after="0" w:line="360" w:lineRule="auto"/>
        <w:ind w:firstLine="709"/>
        <w:jc w:val="both"/>
        <w:rPr>
          <w:rFonts w:ascii="Times New Roman" w:hAnsi="Times New Roman"/>
          <w:b/>
          <w:sz w:val="28"/>
          <w:szCs w:val="28"/>
        </w:rPr>
      </w:pPr>
      <w:r w:rsidRPr="00902E25">
        <w:rPr>
          <w:rFonts w:ascii="Times New Roman" w:hAnsi="Times New Roman"/>
          <w:b/>
          <w:sz w:val="28"/>
          <w:szCs w:val="28"/>
        </w:rPr>
        <w:t>Последовательности и прогрессии</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Числовая последовательность. Примеры числовых последовательностей. Бесконечные последовательности. Арифметическая прогрессия и её свойства. Геометрическая прогрессия. </w:t>
      </w:r>
      <w:r w:rsidRPr="00902E25">
        <w:rPr>
          <w:rFonts w:ascii="Times New Roman" w:hAnsi="Times New Roman"/>
          <w:i/>
          <w:sz w:val="28"/>
          <w:szCs w:val="28"/>
        </w:rPr>
        <w:t xml:space="preserve">Формула общего члена и суммы </w:t>
      </w:r>
      <w:r w:rsidRPr="00902E25">
        <w:rPr>
          <w:rFonts w:ascii="Times New Roman" w:hAnsi="Times New Roman"/>
          <w:i/>
          <w:sz w:val="28"/>
          <w:szCs w:val="28"/>
          <w:lang w:val="en-US"/>
        </w:rPr>
        <w:t>n</w:t>
      </w:r>
      <w:r w:rsidRPr="00902E25">
        <w:rPr>
          <w:rFonts w:ascii="Times New Roman" w:hAnsi="Times New Roman"/>
          <w:i/>
          <w:sz w:val="28"/>
          <w:szCs w:val="28"/>
        </w:rPr>
        <w:t xml:space="preserve"> первых членов арифметической и геометрической прогрессий.</w:t>
      </w:r>
      <w:r w:rsidRPr="00902E25">
        <w:rPr>
          <w:rFonts w:ascii="Times New Roman" w:hAnsi="Times New Roman"/>
          <w:sz w:val="28"/>
          <w:szCs w:val="28"/>
        </w:rPr>
        <w:t xml:space="preserve"> </w:t>
      </w:r>
      <w:r w:rsidRPr="00902E25">
        <w:rPr>
          <w:rFonts w:ascii="Times New Roman" w:hAnsi="Times New Roman"/>
          <w:i/>
          <w:sz w:val="28"/>
          <w:szCs w:val="28"/>
        </w:rPr>
        <w:t>Сходящаяся геометрическая прогрессия.</w:t>
      </w:r>
      <w:r w:rsidRPr="00902E25">
        <w:rPr>
          <w:rFonts w:ascii="Times New Roman" w:hAnsi="Times New Roman"/>
          <w:sz w:val="28"/>
          <w:szCs w:val="28"/>
        </w:rPr>
        <w:t xml:space="preserve"> </w:t>
      </w:r>
    </w:p>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Решение текстовых задач</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lastRenderedPageBreak/>
        <w:t>Задачи на все арифметические действия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Решение текстовых задач арифметическим способом</w:t>
      </w:r>
      <w:r w:rsidRPr="00902E25">
        <w:rPr>
          <w:rFonts w:ascii="Times New Roman" w:hAnsi="Times New Roman"/>
          <w:i/>
          <w:sz w:val="28"/>
          <w:szCs w:val="28"/>
        </w:rPr>
        <w:t xml:space="preserve">. </w:t>
      </w:r>
      <w:r w:rsidRPr="00902E25">
        <w:rPr>
          <w:rFonts w:ascii="Times New Roman" w:hAnsi="Times New Roman"/>
          <w:sz w:val="28"/>
          <w:szCs w:val="28"/>
        </w:rPr>
        <w:t xml:space="preserve">Использование таблиц, схем, чертежей, других средств представления данных при решении задачи.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Задачи на движение, работу и покупки</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Анализ возможных ситуаций взаимного расположения объектов при их движении, соотношения объёмов выполняемых работ при совместной работе. </w:t>
      </w:r>
    </w:p>
    <w:p w:rsidR="00403DD3" w:rsidRPr="00902E25" w:rsidRDefault="00403DD3" w:rsidP="00902E25">
      <w:pPr>
        <w:spacing w:after="0" w:line="360" w:lineRule="auto"/>
        <w:ind w:firstLine="709"/>
        <w:jc w:val="both"/>
        <w:rPr>
          <w:rFonts w:ascii="Times New Roman" w:hAnsi="Times New Roman"/>
          <w:b/>
          <w:sz w:val="28"/>
          <w:szCs w:val="28"/>
        </w:rPr>
      </w:pPr>
      <w:r w:rsidRPr="00902E25">
        <w:rPr>
          <w:rFonts w:ascii="Times New Roman" w:hAnsi="Times New Roman"/>
          <w:b/>
          <w:sz w:val="28"/>
          <w:szCs w:val="28"/>
        </w:rPr>
        <w:t>Задачи на части, доли, проценты</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Решение задач на нахождение части числа и числа по его части. Решение задач на проценты и доли. Применение пропорций при решении задач.</w:t>
      </w:r>
    </w:p>
    <w:p w:rsidR="00403DD3" w:rsidRPr="00902E25" w:rsidRDefault="00403DD3" w:rsidP="00902E25">
      <w:pPr>
        <w:spacing w:after="0" w:line="360" w:lineRule="auto"/>
        <w:ind w:firstLine="709"/>
        <w:jc w:val="both"/>
        <w:rPr>
          <w:rFonts w:ascii="Times New Roman" w:hAnsi="Times New Roman"/>
          <w:b/>
          <w:sz w:val="28"/>
          <w:szCs w:val="28"/>
        </w:rPr>
      </w:pPr>
      <w:r w:rsidRPr="00902E25">
        <w:rPr>
          <w:rFonts w:ascii="Times New Roman" w:hAnsi="Times New Roman"/>
          <w:b/>
          <w:sz w:val="28"/>
          <w:szCs w:val="28"/>
        </w:rPr>
        <w:t>Логические задачи</w:t>
      </w:r>
    </w:p>
    <w:p w:rsidR="00403DD3" w:rsidRPr="00902E25" w:rsidRDefault="00403DD3" w:rsidP="00902E25">
      <w:pPr>
        <w:spacing w:after="0" w:line="360" w:lineRule="auto"/>
        <w:ind w:firstLine="709"/>
        <w:jc w:val="both"/>
        <w:rPr>
          <w:rFonts w:ascii="Times New Roman" w:hAnsi="Times New Roman"/>
          <w:bCs/>
          <w:sz w:val="28"/>
          <w:szCs w:val="28"/>
        </w:rPr>
      </w:pPr>
      <w:r w:rsidRPr="00902E25">
        <w:rPr>
          <w:rFonts w:ascii="Times New Roman" w:hAnsi="Times New Roman"/>
          <w:bCs/>
          <w:sz w:val="28"/>
          <w:szCs w:val="28"/>
        </w:rPr>
        <w:t xml:space="preserve">Решение логических задач. </w:t>
      </w:r>
      <w:r w:rsidRPr="00902E25">
        <w:rPr>
          <w:rFonts w:ascii="Times New Roman" w:hAnsi="Times New Roman"/>
          <w:bCs/>
          <w:i/>
          <w:sz w:val="28"/>
          <w:szCs w:val="28"/>
        </w:rPr>
        <w:t>Решение логических задач с помощью графов, таблиц</w:t>
      </w:r>
      <w:r w:rsidRPr="00902E25">
        <w:rPr>
          <w:rFonts w:ascii="Times New Roman" w:hAnsi="Times New Roman"/>
          <w:bCs/>
          <w:sz w:val="28"/>
          <w:szCs w:val="28"/>
        </w:rPr>
        <w:t xml:space="preserve">. </w:t>
      </w:r>
    </w:p>
    <w:p w:rsidR="00403DD3" w:rsidRPr="00902E25" w:rsidRDefault="00403DD3" w:rsidP="00902E25">
      <w:pPr>
        <w:widowControl w:val="0"/>
        <w:spacing w:after="0" w:line="360" w:lineRule="auto"/>
        <w:ind w:firstLine="709"/>
        <w:jc w:val="both"/>
        <w:rPr>
          <w:rFonts w:ascii="Times New Roman" w:hAnsi="Times New Roman"/>
          <w:bCs/>
          <w:sz w:val="28"/>
          <w:szCs w:val="28"/>
        </w:rPr>
      </w:pPr>
      <w:r w:rsidRPr="00902E25">
        <w:rPr>
          <w:rFonts w:ascii="Times New Roman" w:hAnsi="Times New Roman"/>
          <w:b/>
          <w:sz w:val="28"/>
          <w:szCs w:val="28"/>
        </w:rPr>
        <w:t xml:space="preserve">Основные методы решения текстовых задач: </w:t>
      </w:r>
      <w:r w:rsidRPr="00902E25">
        <w:rPr>
          <w:rFonts w:ascii="Times New Roman" w:hAnsi="Times New Roman"/>
          <w:bCs/>
          <w:sz w:val="28"/>
          <w:szCs w:val="28"/>
        </w:rPr>
        <w:t xml:space="preserve">арифметический, алгебраический, перебор вариантов. </w:t>
      </w:r>
      <w:r w:rsidRPr="00902E25">
        <w:rPr>
          <w:rFonts w:ascii="Times New Roman" w:hAnsi="Times New Roman"/>
          <w:bCs/>
          <w:i/>
          <w:sz w:val="28"/>
          <w:szCs w:val="28"/>
        </w:rPr>
        <w:t>Первичные представления о других методах решения задач (геометрические и графические методы).</w:t>
      </w:r>
    </w:p>
    <w:p w:rsidR="00403DD3" w:rsidRPr="00403DD3" w:rsidRDefault="00403DD3" w:rsidP="00902E25">
      <w:pPr>
        <w:pStyle w:val="3"/>
        <w:spacing w:before="0" w:beforeAutospacing="0" w:after="0" w:afterAutospacing="0" w:line="360" w:lineRule="auto"/>
        <w:ind w:firstLine="709"/>
        <w:jc w:val="both"/>
        <w:rPr>
          <w:szCs w:val="28"/>
        </w:rPr>
      </w:pPr>
      <w:bookmarkStart w:id="258" w:name="_Toc405513922"/>
      <w:bookmarkStart w:id="259" w:name="_Toc284662800"/>
      <w:bookmarkStart w:id="260" w:name="_Toc284663427"/>
      <w:r w:rsidRPr="00403DD3">
        <w:rPr>
          <w:szCs w:val="28"/>
        </w:rPr>
        <w:t>Статистика и теория вероятностей</w:t>
      </w:r>
      <w:bookmarkEnd w:id="258"/>
      <w:bookmarkEnd w:id="259"/>
      <w:bookmarkEnd w:id="260"/>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Статистика</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Табличное и графическое представление данных, столбчатые и круговые диаграммы, графики, применение диаграмм и графиков для описания зависимостей реальных величин, извлечение информации из таблиц, диаграмм и графиков. Описательные статистические показатели числовых наборов: среднее арифметическое, </w:t>
      </w:r>
      <w:r w:rsidRPr="00902E25">
        <w:rPr>
          <w:rFonts w:ascii="Times New Roman" w:hAnsi="Times New Roman"/>
          <w:i/>
          <w:sz w:val="28"/>
          <w:szCs w:val="28"/>
        </w:rPr>
        <w:t>медиана</w:t>
      </w:r>
      <w:r w:rsidRPr="00902E25">
        <w:rPr>
          <w:rFonts w:ascii="Times New Roman" w:hAnsi="Times New Roman"/>
          <w:sz w:val="28"/>
          <w:szCs w:val="28"/>
        </w:rPr>
        <w:t xml:space="preserve">, наибольшее и наименьшее значения. Меры рассеивания: размах, </w:t>
      </w:r>
      <w:r w:rsidRPr="00902E25">
        <w:rPr>
          <w:rFonts w:ascii="Times New Roman" w:hAnsi="Times New Roman"/>
          <w:i/>
          <w:sz w:val="28"/>
          <w:szCs w:val="28"/>
        </w:rPr>
        <w:t>дисперсия и стандартное отклонение</w:t>
      </w:r>
      <w:r w:rsidRPr="00902E25">
        <w:rPr>
          <w:rFonts w:ascii="Times New Roman" w:hAnsi="Times New Roman"/>
          <w:sz w:val="28"/>
          <w:szCs w:val="28"/>
        </w:rPr>
        <w:t xml:space="preserve">.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Случайная изменчивость. Изменчивость при измерениях. </w:t>
      </w:r>
      <w:r w:rsidRPr="00902E25">
        <w:rPr>
          <w:rFonts w:ascii="Times New Roman" w:hAnsi="Times New Roman"/>
          <w:i/>
          <w:sz w:val="28"/>
          <w:szCs w:val="28"/>
        </w:rPr>
        <w:t>Решающие правила. Закономерности в изменчивых величинах</w:t>
      </w:r>
      <w:r w:rsidRPr="00902E25">
        <w:rPr>
          <w:rFonts w:ascii="Times New Roman" w:hAnsi="Times New Roman"/>
          <w:sz w:val="28"/>
          <w:szCs w:val="28"/>
        </w:rPr>
        <w:t>.</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Случайные события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Случайные опыты (эксперименты), элементарные случайные события (исходы). Вероятности элементарных событий. События в случайных экспериментах и благоприятствующие элементарные события. Вероятности </w:t>
      </w:r>
      <w:r w:rsidRPr="00902E25">
        <w:rPr>
          <w:rFonts w:ascii="Times New Roman" w:hAnsi="Times New Roman"/>
          <w:sz w:val="28"/>
          <w:szCs w:val="28"/>
        </w:rPr>
        <w:lastRenderedPageBreak/>
        <w:t xml:space="preserve">случайных событий. Опыты с равновозможными элементарными событиями. Классические вероятностные опыты с использованием монет, кубиков. </w:t>
      </w:r>
      <w:r w:rsidRPr="00902E25">
        <w:rPr>
          <w:rFonts w:ascii="Times New Roman" w:hAnsi="Times New Roman"/>
          <w:i/>
          <w:sz w:val="28"/>
          <w:szCs w:val="28"/>
        </w:rPr>
        <w:t>Представление событий с помощью диаграмм Эйлера.</w:t>
      </w:r>
      <w:r w:rsidRPr="00902E25">
        <w:rPr>
          <w:rFonts w:ascii="Times New Roman" w:hAnsi="Times New Roman"/>
          <w:sz w:val="28"/>
          <w:szCs w:val="28"/>
        </w:rPr>
        <w:t xml:space="preserve"> </w:t>
      </w:r>
      <w:r w:rsidRPr="00902E25">
        <w:rPr>
          <w:rFonts w:ascii="Times New Roman" w:hAnsi="Times New Roman"/>
          <w:i/>
          <w:sz w:val="28"/>
          <w:szCs w:val="28"/>
        </w:rPr>
        <w:t>Противоположные события, объединение и пересечение событий. Правило сложения вероятностей</w:t>
      </w:r>
      <w:r w:rsidRPr="00902E25">
        <w:rPr>
          <w:rFonts w:ascii="Times New Roman" w:hAnsi="Times New Roman"/>
          <w:sz w:val="28"/>
          <w:szCs w:val="28"/>
        </w:rPr>
        <w:t xml:space="preserve">. </w:t>
      </w:r>
      <w:r w:rsidRPr="00902E25">
        <w:rPr>
          <w:rFonts w:ascii="Times New Roman" w:hAnsi="Times New Roman"/>
          <w:i/>
          <w:sz w:val="28"/>
          <w:szCs w:val="28"/>
        </w:rPr>
        <w:t>Случайный выбор.</w:t>
      </w:r>
      <w:r w:rsidRPr="00902E25">
        <w:rPr>
          <w:rFonts w:ascii="Times New Roman" w:hAnsi="Times New Roman"/>
          <w:sz w:val="28"/>
          <w:szCs w:val="28"/>
        </w:rPr>
        <w:t xml:space="preserve"> </w:t>
      </w:r>
      <w:r w:rsidRPr="00902E25">
        <w:rPr>
          <w:rFonts w:ascii="Times New Roman" w:hAnsi="Times New Roman"/>
          <w:i/>
          <w:sz w:val="28"/>
          <w:szCs w:val="28"/>
        </w:rPr>
        <w:t>Представление эксперимента в виде дерева.</w:t>
      </w:r>
      <w:r w:rsidRPr="00902E25">
        <w:rPr>
          <w:rFonts w:ascii="Times New Roman" w:hAnsi="Times New Roman"/>
          <w:sz w:val="28"/>
          <w:szCs w:val="28"/>
        </w:rPr>
        <w:t xml:space="preserve"> </w:t>
      </w:r>
      <w:r w:rsidRPr="00902E25">
        <w:rPr>
          <w:rFonts w:ascii="Times New Roman" w:hAnsi="Times New Roman"/>
          <w:i/>
          <w:sz w:val="28"/>
          <w:szCs w:val="28"/>
        </w:rPr>
        <w:t>Независимые события. Умножение вероятностей независимых событий</w:t>
      </w:r>
      <w:r w:rsidRPr="00902E25">
        <w:rPr>
          <w:rFonts w:ascii="Times New Roman" w:hAnsi="Times New Roman"/>
          <w:sz w:val="28"/>
          <w:szCs w:val="28"/>
        </w:rPr>
        <w:t xml:space="preserve">. </w:t>
      </w:r>
      <w:r w:rsidRPr="00902E25">
        <w:rPr>
          <w:rFonts w:ascii="Times New Roman" w:hAnsi="Times New Roman"/>
          <w:i/>
          <w:sz w:val="28"/>
          <w:szCs w:val="28"/>
        </w:rPr>
        <w:t>Последовательные независимые испытания.</w:t>
      </w:r>
      <w:r w:rsidRPr="00902E25">
        <w:rPr>
          <w:rFonts w:ascii="Times New Roman" w:hAnsi="Times New Roman"/>
          <w:sz w:val="28"/>
          <w:szCs w:val="28"/>
        </w:rPr>
        <w:t xml:space="preserve"> Представление о независимых событиях в жизни.</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b/>
          <w:i/>
          <w:sz w:val="28"/>
          <w:szCs w:val="28"/>
        </w:rPr>
        <w:t>Элементы комбинаторики</w:t>
      </w:r>
    </w:p>
    <w:p w:rsidR="00403DD3" w:rsidRPr="00902E25" w:rsidRDefault="00403DD3" w:rsidP="00902E25">
      <w:pPr>
        <w:spacing w:after="0" w:line="360" w:lineRule="auto"/>
        <w:ind w:firstLine="709"/>
        <w:jc w:val="both"/>
        <w:rPr>
          <w:rFonts w:ascii="Times New Roman" w:hAnsi="Times New Roman"/>
          <w:b/>
          <w:i/>
          <w:sz w:val="28"/>
          <w:szCs w:val="28"/>
        </w:rPr>
      </w:pPr>
      <w:r w:rsidRPr="00902E25">
        <w:rPr>
          <w:rFonts w:ascii="Times New Roman" w:hAnsi="Times New Roman"/>
          <w:i/>
          <w:sz w:val="28"/>
          <w:szCs w:val="28"/>
        </w:rPr>
        <w:t>Правило умножения, перестановки, факториал числа. Сочетания и число сочетаний. Формула числа сочетаний. Треугольник Паскаля. Опыты с большим числом равновозможных элементарных событий. Вычисление вероятностей в опытах с применением комбинаторных формул. Испытания Бернулли. Успех и неудача. Вероятности событий в серии испытаний Бернулли</w:t>
      </w:r>
      <w:r w:rsidRPr="00902E25">
        <w:rPr>
          <w:rFonts w:ascii="Times New Roman" w:hAnsi="Times New Roman"/>
          <w:b/>
          <w:i/>
          <w:sz w:val="28"/>
          <w:szCs w:val="28"/>
        </w:rPr>
        <w:t xml:space="preserve">. </w:t>
      </w:r>
    </w:p>
    <w:p w:rsidR="00403DD3" w:rsidRPr="00902E25" w:rsidRDefault="00403DD3" w:rsidP="00902E25">
      <w:pPr>
        <w:spacing w:after="0" w:line="360" w:lineRule="auto"/>
        <w:ind w:firstLine="709"/>
        <w:jc w:val="both"/>
        <w:rPr>
          <w:rFonts w:ascii="Times New Roman" w:hAnsi="Times New Roman"/>
          <w:b/>
          <w:i/>
          <w:sz w:val="28"/>
          <w:szCs w:val="28"/>
        </w:rPr>
      </w:pPr>
      <w:r w:rsidRPr="00902E25">
        <w:rPr>
          <w:rFonts w:ascii="Times New Roman" w:hAnsi="Times New Roman"/>
          <w:b/>
          <w:i/>
          <w:sz w:val="28"/>
          <w:szCs w:val="28"/>
        </w:rPr>
        <w:t>Случайные величины</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Знакомство со случайными величинами на примерах конечных дискретных случайных величин. Распределение вероятностей. Математическое ожидание. Свойства математического ожидания. Понятие о законе больших чисел. Измерение вероятностей. Применение закона больших чисел в социологии, страховании, в здравоохранении, обеспечении безопасности населения в чрезвычайных ситуациях.</w:t>
      </w:r>
    </w:p>
    <w:p w:rsidR="00403DD3" w:rsidRPr="00403DD3" w:rsidRDefault="00403DD3" w:rsidP="00902E25">
      <w:pPr>
        <w:pStyle w:val="3"/>
        <w:spacing w:before="0" w:beforeAutospacing="0" w:after="0" w:afterAutospacing="0" w:line="360" w:lineRule="auto"/>
        <w:ind w:firstLine="709"/>
        <w:jc w:val="both"/>
        <w:rPr>
          <w:szCs w:val="28"/>
        </w:rPr>
      </w:pPr>
      <w:bookmarkStart w:id="261" w:name="_Toc405513923"/>
      <w:bookmarkStart w:id="262" w:name="_Toc284662801"/>
      <w:bookmarkStart w:id="263" w:name="_Toc284663428"/>
      <w:r w:rsidRPr="00403DD3">
        <w:rPr>
          <w:szCs w:val="28"/>
        </w:rPr>
        <w:t>Геометрия</w:t>
      </w:r>
      <w:bookmarkEnd w:id="261"/>
      <w:bookmarkEnd w:id="262"/>
      <w:bookmarkEnd w:id="263"/>
    </w:p>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Геометрические фигуры</w:t>
      </w:r>
    </w:p>
    <w:p w:rsidR="00403DD3" w:rsidRPr="00902E25" w:rsidRDefault="00403DD3" w:rsidP="00902E25">
      <w:pPr>
        <w:spacing w:after="0" w:line="360" w:lineRule="auto"/>
        <w:ind w:firstLine="709"/>
        <w:jc w:val="both"/>
        <w:rPr>
          <w:rFonts w:ascii="Times New Roman" w:hAnsi="Times New Roman"/>
          <w:b/>
          <w:sz w:val="28"/>
          <w:szCs w:val="28"/>
        </w:rPr>
      </w:pPr>
      <w:r w:rsidRPr="00902E25">
        <w:rPr>
          <w:rFonts w:ascii="Times New Roman" w:hAnsi="Times New Roman"/>
          <w:b/>
          <w:sz w:val="28"/>
          <w:szCs w:val="28"/>
        </w:rPr>
        <w:t>Фигуры в геометрии и в окружающем мире</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Геометрическая фигура. Формирование представлений о метапредметном понятии «фигура».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Точка, линия, отрезок, прямая, луч, ломаная, плоскость, угол, биссектриса угла и её свойства, виды углов, многоугольники, круг.</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iCs/>
          <w:sz w:val="28"/>
          <w:szCs w:val="28"/>
        </w:rPr>
        <w:lastRenderedPageBreak/>
        <w:t>Осевая симметрия геометрических фигур. Центральная симметрия геометрических фигур</w:t>
      </w:r>
      <w:r w:rsidRPr="00902E25">
        <w:rPr>
          <w:rFonts w:ascii="Times New Roman" w:hAnsi="Times New Roman"/>
          <w:i/>
          <w:iCs/>
          <w:sz w:val="28"/>
          <w:szCs w:val="28"/>
        </w:rPr>
        <w:t>.</w:t>
      </w:r>
    </w:p>
    <w:p w:rsidR="00403DD3" w:rsidRPr="00902E25" w:rsidRDefault="00403DD3" w:rsidP="00902E25">
      <w:pPr>
        <w:spacing w:after="0" w:line="360" w:lineRule="auto"/>
        <w:ind w:firstLine="709"/>
        <w:jc w:val="both"/>
        <w:rPr>
          <w:rFonts w:ascii="Times New Roman" w:hAnsi="Times New Roman"/>
          <w:b/>
          <w:sz w:val="28"/>
          <w:szCs w:val="28"/>
        </w:rPr>
      </w:pPr>
      <w:r w:rsidRPr="00902E25">
        <w:rPr>
          <w:rFonts w:ascii="Times New Roman" w:hAnsi="Times New Roman"/>
          <w:b/>
          <w:sz w:val="28"/>
          <w:szCs w:val="28"/>
        </w:rPr>
        <w:t>Многоугольники</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Многоугольник, его элементы и его свойства. Распознавание некоторых многоугольников. </w:t>
      </w:r>
      <w:r w:rsidRPr="00902E25">
        <w:rPr>
          <w:rFonts w:ascii="Times New Roman" w:hAnsi="Times New Roman"/>
          <w:bCs/>
          <w:i/>
          <w:sz w:val="28"/>
          <w:szCs w:val="28"/>
        </w:rPr>
        <w:t>В</w:t>
      </w:r>
      <w:r w:rsidRPr="00902E25">
        <w:rPr>
          <w:rFonts w:ascii="Times New Roman" w:hAnsi="Times New Roman"/>
          <w:i/>
          <w:sz w:val="28"/>
          <w:szCs w:val="28"/>
        </w:rPr>
        <w:t>ыпуклые и невыпуклые многоугольники</w:t>
      </w:r>
      <w:r w:rsidRPr="00902E25">
        <w:rPr>
          <w:rFonts w:ascii="Times New Roman" w:hAnsi="Times New Roman"/>
          <w:sz w:val="28"/>
          <w:szCs w:val="28"/>
        </w:rPr>
        <w:t>. Правильные многоугольники.</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Треугольники. Высота, медиана, биссектриса, средняя линия треугольника. Равнобедренный треугольник, его свойства и признаки. Равносторонний треугольник. Прямоугольный, остроугольный, тупоугольный треугольники. Внешние углы треугольника. Неравенство треугольника.</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Четырёхугольники. Параллелограмм, ромб, прямоугольник, квадрат, трапеция, равнобедренная трапеция. Свойства и признаки параллелограмма, ромба, прямоугольника, квадрата. </w:t>
      </w:r>
    </w:p>
    <w:p w:rsidR="00403DD3" w:rsidRPr="00902E25" w:rsidRDefault="00403DD3" w:rsidP="00902E25">
      <w:pPr>
        <w:spacing w:after="0" w:line="360" w:lineRule="auto"/>
        <w:ind w:firstLine="709"/>
        <w:jc w:val="both"/>
        <w:rPr>
          <w:rFonts w:ascii="Times New Roman" w:hAnsi="Times New Roman"/>
          <w:b/>
          <w:bCs/>
          <w:sz w:val="28"/>
          <w:szCs w:val="28"/>
        </w:rPr>
      </w:pPr>
      <w:r w:rsidRPr="00902E25">
        <w:rPr>
          <w:rFonts w:ascii="Times New Roman" w:hAnsi="Times New Roman"/>
          <w:b/>
          <w:bCs/>
          <w:sz w:val="28"/>
          <w:szCs w:val="28"/>
        </w:rPr>
        <w:t>Окружность, круг</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Cs/>
          <w:sz w:val="28"/>
          <w:szCs w:val="28"/>
        </w:rPr>
        <w:t>И</w:t>
      </w:r>
      <w:r w:rsidRPr="00902E25">
        <w:rPr>
          <w:rFonts w:ascii="Times New Roman" w:hAnsi="Times New Roman"/>
          <w:sz w:val="28"/>
          <w:szCs w:val="28"/>
        </w:rPr>
        <w:t xml:space="preserve">х элементы и свойства; центральные и вписанные углы. Касательная </w:t>
      </w:r>
      <w:r w:rsidRPr="00902E25">
        <w:rPr>
          <w:rFonts w:ascii="Times New Roman" w:hAnsi="Times New Roman"/>
          <w:i/>
          <w:sz w:val="28"/>
          <w:szCs w:val="28"/>
        </w:rPr>
        <w:t>и секущая</w:t>
      </w:r>
      <w:r w:rsidRPr="00902E25">
        <w:rPr>
          <w:rFonts w:ascii="Times New Roman" w:hAnsi="Times New Roman"/>
          <w:sz w:val="28"/>
          <w:szCs w:val="28"/>
        </w:rPr>
        <w:t xml:space="preserve"> к окружности, </w:t>
      </w:r>
      <w:r w:rsidRPr="00902E25">
        <w:rPr>
          <w:rFonts w:ascii="Times New Roman" w:hAnsi="Times New Roman"/>
          <w:i/>
          <w:sz w:val="28"/>
          <w:szCs w:val="28"/>
        </w:rPr>
        <w:t>их свойства</w:t>
      </w:r>
      <w:r w:rsidRPr="00902E25">
        <w:rPr>
          <w:rFonts w:ascii="Times New Roman" w:hAnsi="Times New Roman"/>
          <w:sz w:val="28"/>
          <w:szCs w:val="28"/>
        </w:rPr>
        <w:t xml:space="preserve">. Вписанные и описанные окружности для треугольников, </w:t>
      </w:r>
      <w:r w:rsidRPr="00902E25">
        <w:rPr>
          <w:rFonts w:ascii="Times New Roman" w:hAnsi="Times New Roman"/>
          <w:i/>
          <w:sz w:val="28"/>
          <w:szCs w:val="28"/>
        </w:rPr>
        <w:t>четырёхугольников, правильных многоугольников</w:t>
      </w:r>
      <w:r w:rsidRPr="00902E25">
        <w:rPr>
          <w:rFonts w:ascii="Times New Roman" w:hAnsi="Times New Roman"/>
          <w:sz w:val="28"/>
          <w:szCs w:val="28"/>
        </w:rPr>
        <w:t xml:space="preserve">.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Геометрические фигуры в пространстве (объёмные тела)</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 xml:space="preserve">Многогранник и его элементы. Названия многогранников с разным положением и количеством граней. </w:t>
      </w:r>
      <w:r w:rsidRPr="00902E25">
        <w:rPr>
          <w:rFonts w:ascii="Times New Roman" w:hAnsi="Times New Roman"/>
          <w:sz w:val="28"/>
          <w:szCs w:val="28"/>
        </w:rPr>
        <w:t>Первичные представления о пирамиде, параллелепипеде, призме, сфере, шаре, цилиндре, конусе, их элементах и простейших свойствах</w:t>
      </w:r>
      <w:r w:rsidRPr="00902E25">
        <w:rPr>
          <w:rFonts w:ascii="Times New Roman" w:hAnsi="Times New Roman"/>
          <w:i/>
          <w:sz w:val="28"/>
          <w:szCs w:val="28"/>
        </w:rPr>
        <w:t xml:space="preserve">. </w:t>
      </w:r>
    </w:p>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Отношения</w:t>
      </w:r>
    </w:p>
    <w:p w:rsidR="00403DD3" w:rsidRPr="00902E25" w:rsidRDefault="00403DD3" w:rsidP="00902E25">
      <w:pPr>
        <w:spacing w:after="0" w:line="360" w:lineRule="auto"/>
        <w:ind w:firstLine="709"/>
        <w:jc w:val="both"/>
        <w:rPr>
          <w:rFonts w:ascii="Times New Roman" w:hAnsi="Times New Roman"/>
          <w:b/>
          <w:bCs/>
          <w:sz w:val="28"/>
          <w:szCs w:val="28"/>
        </w:rPr>
      </w:pPr>
      <w:r w:rsidRPr="00902E25">
        <w:rPr>
          <w:rFonts w:ascii="Times New Roman" w:hAnsi="Times New Roman"/>
          <w:b/>
          <w:bCs/>
          <w:sz w:val="28"/>
          <w:szCs w:val="28"/>
        </w:rPr>
        <w:t>Равенство фигур</w:t>
      </w:r>
    </w:p>
    <w:p w:rsidR="00403DD3" w:rsidRPr="00902E25" w:rsidRDefault="00403DD3" w:rsidP="00902E25">
      <w:pPr>
        <w:spacing w:after="0" w:line="360" w:lineRule="auto"/>
        <w:ind w:firstLine="709"/>
        <w:jc w:val="both"/>
        <w:rPr>
          <w:rFonts w:ascii="Times New Roman" w:hAnsi="Times New Roman"/>
          <w:i/>
          <w:iCs/>
          <w:sz w:val="28"/>
          <w:szCs w:val="28"/>
        </w:rPr>
      </w:pPr>
      <w:r w:rsidRPr="00902E25">
        <w:rPr>
          <w:rFonts w:ascii="Times New Roman" w:hAnsi="Times New Roman"/>
          <w:bCs/>
          <w:sz w:val="28"/>
          <w:szCs w:val="28"/>
        </w:rPr>
        <w:t>С</w:t>
      </w:r>
      <w:r w:rsidRPr="00902E25">
        <w:rPr>
          <w:rFonts w:ascii="Times New Roman" w:hAnsi="Times New Roman"/>
          <w:sz w:val="28"/>
          <w:szCs w:val="28"/>
        </w:rPr>
        <w:t xml:space="preserve">войства равных треугольников. Признаки равенства треугольников.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Параллельно</w:t>
      </w:r>
      <w:r w:rsidRPr="00902E25">
        <w:rPr>
          <w:rFonts w:ascii="Times New Roman" w:hAnsi="Times New Roman"/>
          <w:b/>
          <w:bCs/>
          <w:sz w:val="28"/>
          <w:szCs w:val="28"/>
        </w:rPr>
        <w:softHyphen/>
        <w:t>сть прямых</w:t>
      </w:r>
    </w:p>
    <w:p w:rsidR="00403DD3" w:rsidRPr="00902E25" w:rsidRDefault="00403DD3" w:rsidP="00902E25">
      <w:pPr>
        <w:spacing w:after="0" w:line="360" w:lineRule="auto"/>
        <w:ind w:firstLine="709"/>
        <w:jc w:val="both"/>
        <w:rPr>
          <w:rFonts w:ascii="Times New Roman" w:hAnsi="Times New Roman"/>
          <w:i/>
          <w:iCs/>
          <w:sz w:val="28"/>
          <w:szCs w:val="28"/>
        </w:rPr>
      </w:pPr>
      <w:r w:rsidRPr="00902E25">
        <w:rPr>
          <w:rFonts w:ascii="Times New Roman" w:hAnsi="Times New Roman"/>
          <w:sz w:val="28"/>
          <w:szCs w:val="28"/>
        </w:rPr>
        <w:t xml:space="preserve">Признаки и свойства параллельных прямых. </w:t>
      </w:r>
      <w:r w:rsidRPr="00902E25">
        <w:rPr>
          <w:rFonts w:ascii="Times New Roman" w:hAnsi="Times New Roman"/>
          <w:i/>
          <w:sz w:val="28"/>
          <w:szCs w:val="28"/>
        </w:rPr>
        <w:t>Аксиома параллельности Евклида</w:t>
      </w:r>
      <w:r w:rsidRPr="00902E25">
        <w:rPr>
          <w:rFonts w:ascii="Times New Roman" w:hAnsi="Times New Roman"/>
          <w:sz w:val="28"/>
          <w:szCs w:val="28"/>
        </w:rPr>
        <w:t xml:space="preserve">. </w:t>
      </w:r>
      <w:r w:rsidRPr="00902E25">
        <w:rPr>
          <w:rFonts w:ascii="Times New Roman" w:hAnsi="Times New Roman"/>
          <w:i/>
          <w:sz w:val="28"/>
          <w:szCs w:val="28"/>
        </w:rPr>
        <w:t>Теорема Фалеса</w:t>
      </w:r>
      <w:r w:rsidRPr="00902E25">
        <w:rPr>
          <w:rFonts w:ascii="Times New Roman" w:hAnsi="Times New Roman"/>
          <w:sz w:val="28"/>
          <w:szCs w:val="28"/>
        </w:rPr>
        <w:t>.</w:t>
      </w:r>
    </w:p>
    <w:p w:rsidR="00403DD3" w:rsidRPr="00902E25" w:rsidRDefault="00403DD3" w:rsidP="00902E25">
      <w:pPr>
        <w:spacing w:after="0" w:line="360" w:lineRule="auto"/>
        <w:ind w:firstLine="709"/>
        <w:jc w:val="both"/>
        <w:rPr>
          <w:rFonts w:ascii="Times New Roman" w:hAnsi="Times New Roman"/>
          <w:b/>
          <w:bCs/>
          <w:sz w:val="28"/>
          <w:szCs w:val="28"/>
        </w:rPr>
      </w:pPr>
      <w:r w:rsidRPr="00902E25">
        <w:rPr>
          <w:rFonts w:ascii="Times New Roman" w:hAnsi="Times New Roman"/>
          <w:b/>
          <w:bCs/>
          <w:sz w:val="28"/>
          <w:szCs w:val="28"/>
        </w:rPr>
        <w:t>Перпендикулярные прямые</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Cs/>
          <w:sz w:val="28"/>
          <w:szCs w:val="28"/>
        </w:rPr>
        <w:lastRenderedPageBreak/>
        <w:t xml:space="preserve">Прямой угол. Перпендикуляр к прямой. Наклонная, проекция. Серединный перпендикуляр к отрезку. </w:t>
      </w:r>
      <w:r w:rsidRPr="00902E25">
        <w:rPr>
          <w:rFonts w:ascii="Times New Roman" w:hAnsi="Times New Roman"/>
          <w:i/>
          <w:sz w:val="28"/>
          <w:szCs w:val="28"/>
        </w:rPr>
        <w:t>Свойства и признаки перпендикулярности</w:t>
      </w:r>
      <w:r w:rsidRPr="00902E25">
        <w:rPr>
          <w:rFonts w:ascii="Times New Roman" w:hAnsi="Times New Roman"/>
          <w:sz w:val="28"/>
          <w:szCs w:val="28"/>
        </w:rPr>
        <w:t xml:space="preserve">.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i/>
          <w:sz w:val="28"/>
          <w:szCs w:val="28"/>
        </w:rPr>
        <w:t>Подобие</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i/>
          <w:sz w:val="28"/>
          <w:szCs w:val="28"/>
        </w:rPr>
        <w:t>Пропорциональные отрезки, подобие фигур. Подобные треугольники. Признаки подобия</w:t>
      </w:r>
      <w:r w:rsidRPr="00902E25">
        <w:rPr>
          <w:rFonts w:ascii="Times New Roman" w:hAnsi="Times New Roman"/>
          <w:sz w:val="28"/>
          <w:szCs w:val="28"/>
        </w:rPr>
        <w:t xml:space="preserve">. </w:t>
      </w:r>
    </w:p>
    <w:p w:rsidR="00403DD3" w:rsidRPr="00902E25" w:rsidRDefault="00403DD3" w:rsidP="00902E25">
      <w:pPr>
        <w:spacing w:after="0" w:line="360" w:lineRule="auto"/>
        <w:ind w:firstLine="709"/>
        <w:jc w:val="both"/>
        <w:rPr>
          <w:rFonts w:ascii="Times New Roman" w:hAnsi="Times New Roman"/>
          <w:i/>
          <w:iCs/>
          <w:sz w:val="28"/>
          <w:szCs w:val="28"/>
        </w:rPr>
      </w:pPr>
      <w:r w:rsidRPr="00902E25">
        <w:rPr>
          <w:rFonts w:ascii="Times New Roman" w:hAnsi="Times New Roman"/>
          <w:b/>
          <w:sz w:val="28"/>
          <w:szCs w:val="28"/>
        </w:rPr>
        <w:t>Взаимное расположение</w:t>
      </w:r>
      <w:r w:rsidRPr="00902E25">
        <w:rPr>
          <w:rFonts w:ascii="Times New Roman" w:hAnsi="Times New Roman"/>
          <w:sz w:val="28"/>
          <w:szCs w:val="28"/>
        </w:rPr>
        <w:t xml:space="preserve"> прямой и окружности</w:t>
      </w:r>
      <w:r w:rsidRPr="00902E25">
        <w:rPr>
          <w:rFonts w:ascii="Times New Roman" w:hAnsi="Times New Roman"/>
          <w:i/>
          <w:sz w:val="28"/>
          <w:szCs w:val="28"/>
        </w:rPr>
        <w:t>, двух окружностей.</w:t>
      </w:r>
    </w:p>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Измерения и вычисления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Величины</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Понятие величины. Длина. Измерение длины. Единицы измерения длины. Величина угла. Градусная мера угла.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Понятие о площади плоской фигуры и её свойствах. Измерение площадей. Единицы измерения площади.</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Представление об объёме и его свойствах. Измерение объёма. Единицы измерения объёмов.</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Измерения и вычисления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Инструменты для измерений и построений; измерение и вычисление углов, длин (расстояний), площадей. Тригонометрические функции острого угла в прямоугольном треугольнике </w:t>
      </w:r>
      <w:r w:rsidRPr="00902E25">
        <w:rPr>
          <w:rFonts w:ascii="Times New Roman" w:hAnsi="Times New Roman"/>
          <w:i/>
          <w:sz w:val="28"/>
          <w:szCs w:val="28"/>
        </w:rPr>
        <w:t>Тригонометрические функции тупого угла.</w:t>
      </w:r>
      <w:r w:rsidRPr="00902E25">
        <w:rPr>
          <w:rFonts w:ascii="Times New Roman" w:hAnsi="Times New Roman"/>
          <w:sz w:val="28"/>
          <w:szCs w:val="28"/>
        </w:rPr>
        <w:t xml:space="preserve"> Вычисление элементов треугольников с использованием тригонометрических соотношений. Формулы площади треугольника, параллелограмма и его частных видов, формулы длины ок</w:t>
      </w:r>
      <w:r w:rsidRPr="00902E25">
        <w:rPr>
          <w:rFonts w:ascii="Times New Roman" w:hAnsi="Times New Roman"/>
          <w:sz w:val="28"/>
          <w:szCs w:val="28"/>
        </w:rPr>
        <w:softHyphen/>
        <w:t xml:space="preserve">ружности и площади круга. Сравнение и вычисление площадей. Теорема Пифагора. </w:t>
      </w:r>
      <w:r w:rsidRPr="00902E25">
        <w:rPr>
          <w:rFonts w:ascii="Times New Roman" w:hAnsi="Times New Roman"/>
          <w:i/>
          <w:sz w:val="28"/>
          <w:szCs w:val="28"/>
        </w:rPr>
        <w:t>Теорема синусов. Теорема косинусов</w:t>
      </w:r>
      <w:r w:rsidRPr="00902E25">
        <w:rPr>
          <w:rFonts w:ascii="Times New Roman" w:hAnsi="Times New Roman"/>
          <w:sz w:val="28"/>
          <w:szCs w:val="28"/>
        </w:rPr>
        <w:t>.</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Расстояния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Расстояние между точками. Расстояние от точки до прямой. </w:t>
      </w:r>
      <w:r w:rsidRPr="00902E25">
        <w:rPr>
          <w:rFonts w:ascii="Times New Roman" w:hAnsi="Times New Roman"/>
          <w:i/>
          <w:sz w:val="28"/>
          <w:szCs w:val="28"/>
        </w:rPr>
        <w:t>Расстояние между фигурами</w:t>
      </w:r>
      <w:r w:rsidRPr="00902E25">
        <w:rPr>
          <w:rFonts w:ascii="Times New Roman" w:hAnsi="Times New Roman"/>
          <w:sz w:val="28"/>
          <w:szCs w:val="28"/>
        </w:rPr>
        <w:t xml:space="preserve">. </w:t>
      </w:r>
    </w:p>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Геометрические построения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Геометрические построения для иллюстрации свойств геометрических фигур.</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lastRenderedPageBreak/>
        <w:t xml:space="preserve"> </w:t>
      </w:r>
      <w:r w:rsidRPr="00902E25">
        <w:rPr>
          <w:rFonts w:ascii="Times New Roman" w:hAnsi="Times New Roman"/>
          <w:sz w:val="28"/>
          <w:szCs w:val="28"/>
        </w:rPr>
        <w:t xml:space="preserve">Инструменты для построений: циркуль, линейка, угольник. </w:t>
      </w:r>
      <w:r w:rsidRPr="00902E25">
        <w:rPr>
          <w:rFonts w:ascii="Times New Roman" w:hAnsi="Times New Roman"/>
          <w:i/>
          <w:sz w:val="28"/>
          <w:szCs w:val="28"/>
        </w:rPr>
        <w:t xml:space="preserve">Простейшие построения циркулем и линейкой: построение биссектрисы угла, перпендикуляра к прямой, угла, равного данному, </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Построение треугольников по трём сторонам, двум сторонам и углу между ними, стороне и двум прилежащим к ней углам.</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Деление отрезка в данном отношении.</w:t>
      </w:r>
    </w:p>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 xml:space="preserve">Геометрические преобразования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Преобразования</w:t>
      </w:r>
    </w:p>
    <w:p w:rsidR="00403DD3" w:rsidRPr="00902E25" w:rsidRDefault="00403DD3" w:rsidP="00902E25">
      <w:pPr>
        <w:spacing w:after="0" w:line="360" w:lineRule="auto"/>
        <w:ind w:firstLine="709"/>
        <w:jc w:val="both"/>
        <w:rPr>
          <w:rFonts w:ascii="Times New Roman" w:hAnsi="Times New Roman"/>
          <w:b/>
          <w:bCs/>
          <w:sz w:val="28"/>
          <w:szCs w:val="28"/>
        </w:rPr>
      </w:pPr>
      <w:r w:rsidRPr="00902E25">
        <w:rPr>
          <w:rFonts w:ascii="Times New Roman" w:hAnsi="Times New Roman"/>
          <w:sz w:val="28"/>
          <w:szCs w:val="28"/>
        </w:rPr>
        <w:t xml:space="preserve">Понятие преобразования. Представление о метапредметном понятии «преобразование». </w:t>
      </w:r>
      <w:r w:rsidRPr="00902E25">
        <w:rPr>
          <w:rFonts w:ascii="Times New Roman" w:hAnsi="Times New Roman"/>
          <w:i/>
          <w:sz w:val="28"/>
          <w:szCs w:val="28"/>
        </w:rPr>
        <w:t>Подобие</w:t>
      </w:r>
      <w:r w:rsidRPr="00902E25">
        <w:rPr>
          <w:rFonts w:ascii="Times New Roman" w:hAnsi="Times New Roman"/>
          <w:sz w:val="28"/>
          <w:szCs w:val="28"/>
        </w:rPr>
        <w:t>.</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Движения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Осевая и центральная симметрия</w:t>
      </w:r>
      <w:r w:rsidRPr="00902E25">
        <w:rPr>
          <w:rFonts w:ascii="Times New Roman" w:hAnsi="Times New Roman"/>
          <w:i/>
          <w:sz w:val="28"/>
          <w:szCs w:val="28"/>
        </w:rPr>
        <w:t>, поворот и параллельный перенос.</w:t>
      </w:r>
      <w:r w:rsidRPr="00902E25">
        <w:rPr>
          <w:rFonts w:ascii="Times New Roman" w:hAnsi="Times New Roman"/>
          <w:sz w:val="28"/>
          <w:szCs w:val="28"/>
        </w:rPr>
        <w:t xml:space="preserve"> </w:t>
      </w:r>
      <w:r w:rsidRPr="00902E25">
        <w:rPr>
          <w:rFonts w:ascii="Times New Roman" w:hAnsi="Times New Roman"/>
          <w:i/>
          <w:sz w:val="28"/>
          <w:szCs w:val="28"/>
        </w:rPr>
        <w:t>Комбинации движений на плоскости и их свойства</w:t>
      </w:r>
      <w:r w:rsidRPr="00902E25">
        <w:rPr>
          <w:rFonts w:ascii="Times New Roman" w:hAnsi="Times New Roman"/>
          <w:sz w:val="28"/>
          <w:szCs w:val="28"/>
        </w:rPr>
        <w:t xml:space="preserve">. </w:t>
      </w:r>
    </w:p>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Векторы и координаты на плоскости</w:t>
      </w:r>
    </w:p>
    <w:p w:rsidR="00403DD3" w:rsidRPr="00902E25" w:rsidRDefault="00403DD3" w:rsidP="00902E25">
      <w:pPr>
        <w:spacing w:after="0" w:line="360" w:lineRule="auto"/>
        <w:ind w:firstLine="709"/>
        <w:jc w:val="both"/>
        <w:rPr>
          <w:rFonts w:ascii="Times New Roman" w:hAnsi="Times New Roman"/>
          <w:b/>
          <w:sz w:val="28"/>
          <w:szCs w:val="28"/>
        </w:rPr>
      </w:pPr>
      <w:r w:rsidRPr="00902E25">
        <w:rPr>
          <w:rFonts w:ascii="Times New Roman" w:hAnsi="Times New Roman"/>
          <w:b/>
          <w:iCs/>
          <w:sz w:val="28"/>
          <w:szCs w:val="28"/>
        </w:rPr>
        <w:t>Векторы</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Понятие вектора, действия над векторами</w:t>
      </w:r>
      <w:r w:rsidRPr="00902E25">
        <w:rPr>
          <w:rFonts w:ascii="Times New Roman" w:hAnsi="Times New Roman"/>
          <w:i/>
          <w:sz w:val="28"/>
          <w:szCs w:val="28"/>
        </w:rPr>
        <w:t xml:space="preserve">, </w:t>
      </w:r>
      <w:r w:rsidRPr="00902E25">
        <w:rPr>
          <w:rFonts w:ascii="Times New Roman" w:hAnsi="Times New Roman"/>
          <w:sz w:val="28"/>
          <w:szCs w:val="28"/>
        </w:rPr>
        <w:t>использование векторов в физике,</w:t>
      </w:r>
      <w:r w:rsidRPr="00902E25">
        <w:rPr>
          <w:rFonts w:ascii="Times New Roman" w:hAnsi="Times New Roman"/>
          <w:i/>
          <w:sz w:val="28"/>
          <w:szCs w:val="28"/>
        </w:rPr>
        <w:t xml:space="preserve"> разложение вектора на составляющие, скалярное произведение</w:t>
      </w:r>
      <w:r w:rsidRPr="00902E25">
        <w:rPr>
          <w:rFonts w:ascii="Times New Roman" w:hAnsi="Times New Roman"/>
          <w:sz w:val="28"/>
          <w:szCs w:val="28"/>
        </w:rPr>
        <w:t xml:space="preserve">. </w:t>
      </w:r>
    </w:p>
    <w:p w:rsidR="00403DD3" w:rsidRPr="00902E25" w:rsidRDefault="00403DD3" w:rsidP="00902E25">
      <w:pPr>
        <w:spacing w:after="0" w:line="360" w:lineRule="auto"/>
        <w:ind w:firstLine="709"/>
        <w:jc w:val="both"/>
        <w:rPr>
          <w:rFonts w:ascii="Times New Roman" w:hAnsi="Times New Roman"/>
          <w:b/>
          <w:bCs/>
          <w:sz w:val="28"/>
          <w:szCs w:val="28"/>
        </w:rPr>
      </w:pPr>
      <w:r w:rsidRPr="00902E25">
        <w:rPr>
          <w:rFonts w:ascii="Times New Roman" w:hAnsi="Times New Roman"/>
          <w:b/>
          <w:bCs/>
          <w:sz w:val="28"/>
          <w:szCs w:val="28"/>
        </w:rPr>
        <w:t>Координаты</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Основные понятия, </w:t>
      </w:r>
      <w:r w:rsidRPr="00902E25">
        <w:rPr>
          <w:rFonts w:ascii="Times New Roman" w:hAnsi="Times New Roman"/>
          <w:i/>
          <w:sz w:val="28"/>
          <w:szCs w:val="28"/>
        </w:rPr>
        <w:t>координаты вектора, расстояние между точками. Координаты середины отрезка. Уравнения фигур.</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Применение векторов и координат для решения простейших геометрических задач.</w:t>
      </w:r>
    </w:p>
    <w:p w:rsidR="00403DD3" w:rsidRPr="00403DD3" w:rsidRDefault="00403DD3" w:rsidP="00902E25">
      <w:pPr>
        <w:pStyle w:val="3"/>
        <w:spacing w:before="0" w:beforeAutospacing="0" w:after="0" w:afterAutospacing="0" w:line="360" w:lineRule="auto"/>
        <w:ind w:firstLine="709"/>
        <w:jc w:val="both"/>
        <w:rPr>
          <w:szCs w:val="28"/>
        </w:rPr>
      </w:pPr>
      <w:bookmarkStart w:id="264" w:name="_Toc405513924"/>
      <w:bookmarkStart w:id="265" w:name="_Toc284662802"/>
      <w:bookmarkStart w:id="266" w:name="_Toc284663429"/>
      <w:r w:rsidRPr="00403DD3">
        <w:rPr>
          <w:szCs w:val="28"/>
        </w:rPr>
        <w:t>История математики</w:t>
      </w:r>
      <w:bookmarkEnd w:id="264"/>
      <w:bookmarkEnd w:id="265"/>
      <w:bookmarkEnd w:id="266"/>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Возникновение математики как науки, этапы её развития. Основные разделы математики. Выдающиеся математики и их вклад в развитие науки.</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Бесконечность множества простых чисел. Числа и длины отрезков. Рациональные числа. Потребность в иррациональных числах. Школа Пифагора</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 xml:space="preserve">Зарождение алгебры в недрах арифметики. Ал-Хорезми. Рождение буквенной символики. П.Ферма, Ф. Виет, Р. Декарт. История вопроса о </w:t>
      </w:r>
      <w:r w:rsidRPr="00902E25">
        <w:rPr>
          <w:rFonts w:ascii="Times New Roman" w:hAnsi="Times New Roman"/>
          <w:i/>
          <w:sz w:val="28"/>
          <w:szCs w:val="28"/>
        </w:rPr>
        <w:lastRenderedPageBreak/>
        <w:t>нахождении формул корней алгебраических уравнений степеней, больших четырёх. Н. Тарталья, Дж. Кардано, Н.Х. Абель, Э.Галуа.</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Появление метода координат, позволяющего переводить геометрические объекты на язык алгебры. Появление графиков функций. Р. Декарт, П. Ферма. Примеры различных систем координат.</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Задача Леонардо Пизанского (Фибоначчи) о кроликах, числа Фибоначчи. Задача о шахматной доске. Сходимость геометрической прогрессии.</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Истоки теории вероятностей: страховое дело, азартные игры. П. Ферма, Б.Паскаль, Я. Бернулли, А.Н.Колмогоров.</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От земледелия к геометрии. Пифагор и его школа. Фалес, Архимед. Платон и Аристотель. Построение правильных многоугольников. Триссекция угла. Квадратура круга. Удвоение куба. История числа π</w:t>
      </w:r>
      <w:r w:rsidRPr="00902E25">
        <w:rPr>
          <w:rFonts w:ascii="Times New Roman" w:hAnsi="Times New Roman"/>
          <w:i/>
          <w:color w:val="FF0000"/>
          <w:sz w:val="28"/>
          <w:szCs w:val="28"/>
        </w:rPr>
        <w:t xml:space="preserve">. </w:t>
      </w:r>
      <w:r w:rsidRPr="00902E25">
        <w:rPr>
          <w:rFonts w:ascii="Times New Roman" w:hAnsi="Times New Roman"/>
          <w:i/>
          <w:sz w:val="28"/>
          <w:szCs w:val="28"/>
        </w:rPr>
        <w:t>Золотое сечение. «Начала» Евклида. Л Эйлер, Н.И.Лобачевский. История пятого постулата.</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Геометрия и искусство. Геометрические закономерности окружающего мира.</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 xml:space="preserve">Астрономия и геометрия. Что и как узнали Анаксагор, Эратосфен и Аристарх о размерах Луны, Земли и Солнца. Расстояния от Земли до Луны и Солнца. Измерение расстояния от Земли до Марса. </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 xml:space="preserve">Роль российских учёных в развитии математики: Л.Эйлер. Н.И.Лобачевский, П.Л.Чебышев, С. Ковалевская, А.Н.Колмогоров. </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 xml:space="preserve">Математика в развитии России: Петр </w:t>
      </w:r>
      <w:r w:rsidRPr="00902E25">
        <w:rPr>
          <w:rFonts w:ascii="Times New Roman" w:hAnsi="Times New Roman"/>
          <w:i/>
          <w:sz w:val="28"/>
          <w:szCs w:val="28"/>
          <w:lang w:val="en-US"/>
        </w:rPr>
        <w:t>I</w:t>
      </w:r>
      <w:r w:rsidRPr="00902E25">
        <w:rPr>
          <w:rFonts w:ascii="Times New Roman" w:hAnsi="Times New Roman"/>
          <w:i/>
          <w:sz w:val="28"/>
          <w:szCs w:val="28"/>
        </w:rPr>
        <w:t>, школа математических и навигацких наук, развитие российского флота, А.Н.Крылов. Космическая программа и М.В.Келдыш.</w:t>
      </w:r>
    </w:p>
    <w:p w:rsidR="00403DD3" w:rsidRPr="00902E25" w:rsidRDefault="00403DD3" w:rsidP="00902E25">
      <w:pPr>
        <w:spacing w:after="0" w:line="360" w:lineRule="auto"/>
        <w:ind w:firstLine="709"/>
        <w:jc w:val="both"/>
        <w:rPr>
          <w:rFonts w:ascii="Times New Roman" w:hAnsi="Times New Roman"/>
          <w:i/>
          <w:sz w:val="28"/>
          <w:szCs w:val="28"/>
        </w:rPr>
      </w:pPr>
    </w:p>
    <w:p w:rsidR="00403DD3" w:rsidRPr="00403DD3" w:rsidRDefault="00403DD3" w:rsidP="00403DD3">
      <w:pPr>
        <w:pStyle w:val="2"/>
        <w:rPr>
          <w:i/>
        </w:rPr>
      </w:pPr>
      <w:bookmarkStart w:id="267" w:name="_Toc405513925"/>
      <w:bookmarkStart w:id="268" w:name="_Toc284662803"/>
      <w:bookmarkStart w:id="269" w:name="_Toc284663430"/>
      <w:r w:rsidRPr="00403DD3">
        <w:t>Содержание курса математики в 7-9 классах (углублённый уровень)</w:t>
      </w:r>
      <w:bookmarkEnd w:id="267"/>
      <w:bookmarkEnd w:id="268"/>
      <w:bookmarkEnd w:id="269"/>
    </w:p>
    <w:p w:rsidR="00403DD3" w:rsidRPr="00EB3E31" w:rsidRDefault="00403DD3" w:rsidP="00902E25">
      <w:pPr>
        <w:pStyle w:val="3"/>
        <w:spacing w:before="0" w:beforeAutospacing="0" w:after="0" w:afterAutospacing="0" w:line="360" w:lineRule="auto"/>
        <w:ind w:firstLine="709"/>
        <w:jc w:val="both"/>
        <w:rPr>
          <w:szCs w:val="28"/>
        </w:rPr>
      </w:pPr>
      <w:bookmarkStart w:id="270" w:name="_Toc405513926"/>
      <w:bookmarkStart w:id="271" w:name="_Toc284662804"/>
      <w:bookmarkStart w:id="272" w:name="_Toc284663431"/>
      <w:r w:rsidRPr="00403DD3">
        <w:rPr>
          <w:szCs w:val="28"/>
        </w:rPr>
        <w:t>Алгебра</w:t>
      </w:r>
      <w:bookmarkEnd w:id="270"/>
      <w:bookmarkEnd w:id="271"/>
      <w:bookmarkEnd w:id="272"/>
    </w:p>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Числа</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Рациональные числа</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lastRenderedPageBreak/>
        <w:t xml:space="preserve">Сравнение рациональных чисел. Действия с рациональными числами. Конечные и бесконечные десятичные дроби. Представление рационального числа в виде десятичной дроби.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Иррациональные числа</w:t>
      </w:r>
    </w:p>
    <w:p w:rsidR="00403DD3" w:rsidRPr="00902E25" w:rsidRDefault="00403DD3" w:rsidP="00902E25">
      <w:pPr>
        <w:spacing w:after="0" w:line="360" w:lineRule="auto"/>
        <w:ind w:firstLine="709"/>
        <w:jc w:val="both"/>
        <w:rPr>
          <w:rFonts w:ascii="Times New Roman" w:hAnsi="Times New Roman"/>
          <w:bCs/>
          <w:sz w:val="28"/>
          <w:szCs w:val="28"/>
        </w:rPr>
      </w:pPr>
      <w:r w:rsidRPr="00902E25">
        <w:rPr>
          <w:rFonts w:ascii="Times New Roman" w:hAnsi="Times New Roman"/>
          <w:sz w:val="28"/>
          <w:szCs w:val="28"/>
        </w:rPr>
        <w:t xml:space="preserve">Понятие иррационального числа. Распознавание иррациональных чисел. Действия с иррациональными числами. Свойства действий с иррациональными числами. Сравнение иррациональных чисел. </w:t>
      </w:r>
      <w:r w:rsidRPr="00902E25">
        <w:rPr>
          <w:rFonts w:ascii="Times New Roman" w:hAnsi="Times New Roman"/>
          <w:bCs/>
          <w:sz w:val="28"/>
          <w:szCs w:val="28"/>
        </w:rPr>
        <w:t>Множество действительных чисел.</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Представления о расширениях числовых множеств. </w:t>
      </w:r>
      <w:bookmarkStart w:id="273" w:name="_Toc403076053"/>
    </w:p>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Тождественные преобразования</w:t>
      </w:r>
      <w:bookmarkEnd w:id="273"/>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Числовые и буквенные выражения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Выражение с переменной. Значение выражения. Подстановка выражений вместо переменных.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Законы арифметических действий. Преобразования числовых выражений, содержащих степени с натуральным и целым показателем.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Многочлены</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Одночлен, степень одночлена. Действия с одночленами. Многочлен, степень многочлена. Значения многочлена. Действия с многочленами: сложение, вычитание, умножение, деление. Преобразование целого выражения в многочлен. Формулы сокращённого умножения: разность квадратов, квадрат суммы и разности. Формулы преобразования суммы и разности кубов, куб суммы и разности. Разложение многочленов на множители: вынесение общего множителя за скобки, группировка, использование формул сокращённого умножения. Многочлены с одной переменной. Стандартный вид многочлена с одной переменной.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Cs/>
          <w:sz w:val="28"/>
          <w:szCs w:val="28"/>
        </w:rPr>
        <w:t>Квадратный трёхчлен.</w:t>
      </w:r>
      <w:r w:rsidRPr="00902E25">
        <w:rPr>
          <w:rFonts w:ascii="Times New Roman" w:hAnsi="Times New Roman"/>
          <w:sz w:val="28"/>
          <w:szCs w:val="28"/>
        </w:rPr>
        <w:t xml:space="preserve"> Корни квадратного трёхчлена. Разложение на множители квадратного трёхчлена. Теорема Виета. Теорема, обратная теореме Виета. Выделение полного квадрата. Разложение на множители способом выделения полного квадрата.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Понятие тождества</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lastRenderedPageBreak/>
        <w:t>Тождественное преобразование. Представление о тождестве на множестве.</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Дробно-рациональные выражения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Алгебраическая дробь. Преобразования выражений, содержащих степени с целым показателем. Допустимые значения переменных в дробно-рациональных выражениях. Сокращение алгебраических дробей. Приведение алгебраических дробей к общему знаменателю. Действия с алгебраическими дробями: сложение, умножение, деление.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Преобразование выражений, содержащих знак модуля.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Иррациональные выражения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Арифметический квадратный корень. Допустимые значения переменных в выражениях, содержащих арифметические квадратные корни. Преобразование выражений, содержащих квадратные корни.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Корни </w:t>
      </w:r>
      <w:r w:rsidRPr="00902E25">
        <w:rPr>
          <w:rFonts w:ascii="Times New Roman" w:hAnsi="Times New Roman"/>
          <w:i/>
          <w:sz w:val="28"/>
          <w:szCs w:val="28"/>
        </w:rPr>
        <w:t>n</w:t>
      </w:r>
      <w:r w:rsidRPr="00902E25">
        <w:rPr>
          <w:rFonts w:ascii="Times New Roman" w:hAnsi="Times New Roman"/>
          <w:sz w:val="28"/>
          <w:szCs w:val="28"/>
        </w:rPr>
        <w:t xml:space="preserve">-ых степеней. Допустимые значения переменных в выражениях, содержащих корни </w:t>
      </w:r>
      <w:r w:rsidRPr="00902E25">
        <w:rPr>
          <w:rFonts w:ascii="Times New Roman" w:hAnsi="Times New Roman"/>
          <w:i/>
          <w:sz w:val="28"/>
          <w:szCs w:val="28"/>
        </w:rPr>
        <w:t>n</w:t>
      </w:r>
      <w:r w:rsidRPr="00902E25">
        <w:rPr>
          <w:rFonts w:ascii="Times New Roman" w:hAnsi="Times New Roman"/>
          <w:sz w:val="28"/>
          <w:szCs w:val="28"/>
        </w:rPr>
        <w:t xml:space="preserve">-ых степеней. Преобразование выражений, содержащих корни </w:t>
      </w:r>
      <w:r w:rsidRPr="00902E25">
        <w:rPr>
          <w:rFonts w:ascii="Times New Roman" w:hAnsi="Times New Roman"/>
          <w:i/>
          <w:sz w:val="28"/>
          <w:szCs w:val="28"/>
        </w:rPr>
        <w:t>n</w:t>
      </w:r>
      <w:r w:rsidRPr="00902E25">
        <w:rPr>
          <w:rFonts w:ascii="Times New Roman" w:hAnsi="Times New Roman"/>
          <w:sz w:val="28"/>
          <w:szCs w:val="28"/>
        </w:rPr>
        <w:t xml:space="preserve">-ых степеней.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Степень с рациональным показателем. Преобразование выражений, содержащих степень с рациональным показателем.</w:t>
      </w:r>
    </w:p>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bookmarkStart w:id="274" w:name="_Toc403076054"/>
      <w:r w:rsidRPr="00902E25">
        <w:rPr>
          <w:rFonts w:ascii="Times New Roman" w:hAnsi="Times New Roman"/>
          <w:b/>
          <w:i w:val="0"/>
          <w:color w:val="auto"/>
          <w:sz w:val="28"/>
          <w:szCs w:val="28"/>
        </w:rPr>
        <w:t xml:space="preserve">Уравнения </w:t>
      </w:r>
      <w:bookmarkEnd w:id="274"/>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Равенства</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Числовое равенство. Свойства числовых равенств. Равенство с переменной.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Уравнения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Понятие уравнения и корня уравнения. Представление о равносильности уравнений и уравнениях-следствиях.</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Представление о равносильности на множестве. Равносильные преобразования уравнений.</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Методы решения уравнений</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lastRenderedPageBreak/>
        <w:t>Методы равносильных преобразований, метод замены переменной, графический метод. Использование свойств функций при решении уравнений, использование теоремы Виета для уравнений степени выше 2.</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Линейное уравнение и его корни</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Решение линейных уравнений. Количество корней линейного уравнения. Линейное уравнение с параметром.</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Квадратное уравнение и его корни</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Дискриминант квадратного уравнения. Формула корней квадратного уравнения. Количество действительных корней квадратного уравнения. Решение квадратных уравнений: графический метод решения, использование формулы для нахождения корней, разложение на множители, подбор корней с использованием теоремы Виета. Биквадратные уравнения. Уравнения, сводимые к линейным и квадратным. Квадратное уравнение с параметром. Решение простейших квадратных уравнений с параметрами. Решение некоторых типов уравнений 3 и 4 степени.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Дробно-рациональные уравнения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Решение дробно-рациональных уравнений.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Простейшие иррациональные уравнения вида</w:t>
      </w:r>
      <w:r w:rsidRPr="00902E25">
        <w:rPr>
          <w:rFonts w:ascii="Times New Roman" w:hAnsi="Times New Roman"/>
          <w:sz w:val="28"/>
          <w:szCs w:val="28"/>
        </w:rPr>
        <w:t xml:space="preserve">: </w:t>
      </w:r>
      <w:r w:rsidRPr="00902E25">
        <w:rPr>
          <w:rFonts w:ascii="Times New Roman" w:hAnsi="Times New Roman"/>
          <w:position w:val="-16"/>
          <w:sz w:val="28"/>
          <w:szCs w:val="28"/>
        </w:rPr>
        <w:object w:dxaOrig="1120" w:dyaOrig="460">
          <v:shape id="_x0000_i1048" type="#_x0000_t75" style="width:56.25pt;height:24.75pt" o:ole="">
            <v:imagedata r:id="rId9" o:title=""/>
          </v:shape>
          <o:OLEObject Type="Embed" ProgID="Equation.DSMT4" ShapeID="_x0000_i1048" DrawAspect="Content" ObjectID="_1495440921" r:id="rId49"/>
        </w:object>
      </w:r>
      <w:r w:rsidRPr="00902E25">
        <w:rPr>
          <w:rFonts w:ascii="Times New Roman" w:hAnsi="Times New Roman"/>
          <w:sz w:val="28"/>
          <w:szCs w:val="28"/>
        </w:rPr>
        <w:t xml:space="preserve">; </w:t>
      </w:r>
      <w:r w:rsidRPr="00902E25">
        <w:rPr>
          <w:rFonts w:ascii="Times New Roman" w:hAnsi="Times New Roman"/>
          <w:position w:val="-16"/>
          <w:sz w:val="28"/>
          <w:szCs w:val="28"/>
        </w:rPr>
        <w:object w:dxaOrig="1680" w:dyaOrig="460">
          <v:shape id="_x0000_i1049" type="#_x0000_t75" style="width:83.25pt;height:24.75pt" o:ole="">
            <v:imagedata r:id="rId11" o:title=""/>
          </v:shape>
          <o:OLEObject Type="Embed" ProgID="Equation.DSMT4" ShapeID="_x0000_i1049" DrawAspect="Content" ObjectID="_1495440922" r:id="rId50"/>
        </w:object>
      </w:r>
      <w:r w:rsidR="00D25A11" w:rsidRPr="00902E25">
        <w:rPr>
          <w:rFonts w:ascii="Times New Roman" w:eastAsia="Times New Roman" w:hAnsi="Times New Roman"/>
          <w:sz w:val="28"/>
          <w:szCs w:val="28"/>
        </w:rPr>
        <w:fldChar w:fldCharType="begin"/>
      </w:r>
      <w:r w:rsidRPr="00902E25">
        <w:rPr>
          <w:rFonts w:ascii="Times New Roman" w:eastAsia="Times New Roman" w:hAnsi="Times New Roman"/>
          <w:sz w:val="28"/>
          <w:szCs w:val="28"/>
        </w:rPr>
        <w:instrText xml:space="preserve"> QUOTE </w:instrText>
      </w:r>
      <w:r w:rsidRPr="00902E25">
        <w:rPr>
          <w:rFonts w:ascii="Times New Roman" w:hAnsi="Times New Roman"/>
          <w:noProof/>
          <w:position w:val="-9"/>
          <w:sz w:val="28"/>
          <w:szCs w:val="28"/>
          <w:lang w:eastAsia="ru-RU"/>
        </w:rPr>
        <w:drawing>
          <wp:inline distT="0" distB="0" distL="0" distR="0">
            <wp:extent cx="817245" cy="255905"/>
            <wp:effectExtent l="0" t="0" r="190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817245" cy="255905"/>
                    </a:xfrm>
                    <a:prstGeom prst="rect">
                      <a:avLst/>
                    </a:prstGeom>
                    <a:noFill/>
                    <a:ln>
                      <a:noFill/>
                    </a:ln>
                  </pic:spPr>
                </pic:pic>
              </a:graphicData>
            </a:graphic>
          </wp:inline>
        </w:drawing>
      </w:r>
      <w:r w:rsidRPr="00902E25">
        <w:rPr>
          <w:rFonts w:ascii="Times New Roman" w:eastAsia="Times New Roman" w:hAnsi="Times New Roman"/>
          <w:sz w:val="28"/>
          <w:szCs w:val="28"/>
        </w:rPr>
        <w:instrText xml:space="preserve"> </w:instrText>
      </w:r>
      <w:r w:rsidR="00D25A11" w:rsidRPr="00902E25">
        <w:rPr>
          <w:rFonts w:ascii="Times New Roman" w:eastAsia="Times New Roman" w:hAnsi="Times New Roman"/>
          <w:sz w:val="28"/>
          <w:szCs w:val="28"/>
        </w:rPr>
        <w:fldChar w:fldCharType="separate"/>
      </w:r>
      <w:r w:rsidRPr="00902E25">
        <w:rPr>
          <w:rFonts w:ascii="Times New Roman" w:hAnsi="Times New Roman"/>
          <w:noProof/>
          <w:position w:val="-9"/>
          <w:sz w:val="28"/>
          <w:szCs w:val="28"/>
          <w:lang w:eastAsia="ru-RU"/>
        </w:rPr>
        <w:drawing>
          <wp:inline distT="0" distB="0" distL="0" distR="0">
            <wp:extent cx="817245" cy="255905"/>
            <wp:effectExtent l="0" t="0" r="1905" b="0"/>
            <wp:docPr id="3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817245" cy="255905"/>
                    </a:xfrm>
                    <a:prstGeom prst="rect">
                      <a:avLst/>
                    </a:prstGeom>
                    <a:noFill/>
                    <a:ln>
                      <a:noFill/>
                    </a:ln>
                  </pic:spPr>
                </pic:pic>
              </a:graphicData>
            </a:graphic>
          </wp:inline>
        </w:drawing>
      </w:r>
      <w:r w:rsidR="00D25A11" w:rsidRPr="00902E25">
        <w:rPr>
          <w:rFonts w:ascii="Times New Roman" w:eastAsia="Times New Roman" w:hAnsi="Times New Roman"/>
          <w:sz w:val="28"/>
          <w:szCs w:val="28"/>
        </w:rPr>
        <w:fldChar w:fldCharType="end"/>
      </w:r>
      <w:r w:rsidR="00D25A11" w:rsidRPr="00902E25">
        <w:rPr>
          <w:rFonts w:ascii="Times New Roman" w:eastAsia="Times New Roman" w:hAnsi="Times New Roman"/>
          <w:sz w:val="28"/>
          <w:szCs w:val="28"/>
        </w:rPr>
        <w:fldChar w:fldCharType="begin"/>
      </w:r>
      <w:r w:rsidRPr="00902E25">
        <w:rPr>
          <w:rFonts w:ascii="Times New Roman" w:eastAsia="Times New Roman" w:hAnsi="Times New Roman"/>
          <w:sz w:val="28"/>
          <w:szCs w:val="28"/>
        </w:rPr>
        <w:instrText xml:space="preserve"> QUOTE </w:instrText>
      </w:r>
      <w:r w:rsidRPr="00902E25">
        <w:rPr>
          <w:rFonts w:ascii="Times New Roman" w:hAnsi="Times New Roman"/>
          <w:noProof/>
          <w:position w:val="-8"/>
          <w:sz w:val="28"/>
          <w:szCs w:val="28"/>
          <w:lang w:eastAsia="ru-RU"/>
        </w:rPr>
        <w:drawing>
          <wp:inline distT="0" distB="0" distL="0" distR="0">
            <wp:extent cx="464820" cy="228600"/>
            <wp:effectExtent l="0" t="0" r="0" b="0"/>
            <wp:docPr id="3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64820" cy="228600"/>
                    </a:xfrm>
                    <a:prstGeom prst="rect">
                      <a:avLst/>
                    </a:prstGeom>
                    <a:noFill/>
                    <a:ln>
                      <a:noFill/>
                    </a:ln>
                  </pic:spPr>
                </pic:pic>
              </a:graphicData>
            </a:graphic>
          </wp:inline>
        </w:drawing>
      </w:r>
      <w:r w:rsidRPr="00902E25">
        <w:rPr>
          <w:rFonts w:ascii="Times New Roman" w:eastAsia="Times New Roman" w:hAnsi="Times New Roman"/>
          <w:sz w:val="28"/>
          <w:szCs w:val="28"/>
        </w:rPr>
        <w:instrText xml:space="preserve"> </w:instrText>
      </w:r>
      <w:r w:rsidR="00D25A11" w:rsidRPr="00902E25">
        <w:rPr>
          <w:rFonts w:ascii="Times New Roman" w:eastAsia="Times New Roman" w:hAnsi="Times New Roman"/>
          <w:sz w:val="28"/>
          <w:szCs w:val="28"/>
        </w:rPr>
        <w:fldChar w:fldCharType="separate"/>
      </w:r>
      <w:r w:rsidRPr="00902E25">
        <w:rPr>
          <w:rFonts w:ascii="Times New Roman" w:hAnsi="Times New Roman"/>
          <w:noProof/>
          <w:position w:val="-8"/>
          <w:sz w:val="28"/>
          <w:szCs w:val="28"/>
          <w:lang w:eastAsia="ru-RU"/>
        </w:rPr>
        <w:drawing>
          <wp:inline distT="0" distB="0" distL="0" distR="0">
            <wp:extent cx="464820" cy="228600"/>
            <wp:effectExtent l="0" t="0" r="0" b="0"/>
            <wp:docPr id="38"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64820" cy="228600"/>
                    </a:xfrm>
                    <a:prstGeom prst="rect">
                      <a:avLst/>
                    </a:prstGeom>
                    <a:noFill/>
                    <a:ln>
                      <a:noFill/>
                    </a:ln>
                  </pic:spPr>
                </pic:pic>
              </a:graphicData>
            </a:graphic>
          </wp:inline>
        </w:drawing>
      </w:r>
      <w:r w:rsidR="00D25A11" w:rsidRPr="00902E25">
        <w:rPr>
          <w:rFonts w:ascii="Times New Roman" w:eastAsia="Times New Roman" w:hAnsi="Times New Roman"/>
          <w:sz w:val="28"/>
          <w:szCs w:val="28"/>
        </w:rPr>
        <w:fldChar w:fldCharType="end"/>
      </w:r>
      <w:r w:rsidR="00D25A11" w:rsidRPr="00902E25">
        <w:rPr>
          <w:rFonts w:ascii="Times New Roman" w:eastAsia="Times New Roman" w:hAnsi="Times New Roman"/>
          <w:sz w:val="28"/>
          <w:szCs w:val="28"/>
        </w:rPr>
        <w:fldChar w:fldCharType="begin"/>
      </w:r>
      <w:r w:rsidRPr="00902E25">
        <w:rPr>
          <w:rFonts w:ascii="Times New Roman" w:eastAsia="Times New Roman" w:hAnsi="Times New Roman"/>
          <w:sz w:val="28"/>
          <w:szCs w:val="28"/>
        </w:rPr>
        <w:instrText xml:space="preserve"> QUOTE </w:instrText>
      </w:r>
      <w:r w:rsidRPr="00902E25">
        <w:rPr>
          <w:rFonts w:ascii="Times New Roman" w:hAnsi="Times New Roman"/>
          <w:noProof/>
          <w:position w:val="-8"/>
          <w:sz w:val="28"/>
          <w:szCs w:val="28"/>
          <w:lang w:eastAsia="ru-RU"/>
        </w:rPr>
        <w:drawing>
          <wp:inline distT="0" distB="0" distL="0" distR="0">
            <wp:extent cx="476885" cy="2286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76885" cy="228600"/>
                    </a:xfrm>
                    <a:prstGeom prst="rect">
                      <a:avLst/>
                    </a:prstGeom>
                    <a:noFill/>
                    <a:ln>
                      <a:noFill/>
                    </a:ln>
                  </pic:spPr>
                </pic:pic>
              </a:graphicData>
            </a:graphic>
          </wp:inline>
        </w:drawing>
      </w:r>
      <w:r w:rsidRPr="00902E25">
        <w:rPr>
          <w:rFonts w:ascii="Times New Roman" w:eastAsia="Times New Roman" w:hAnsi="Times New Roman"/>
          <w:sz w:val="28"/>
          <w:szCs w:val="28"/>
        </w:rPr>
        <w:instrText xml:space="preserve"> </w:instrText>
      </w:r>
      <w:r w:rsidR="00D25A11" w:rsidRPr="00902E25">
        <w:rPr>
          <w:rFonts w:ascii="Times New Roman" w:eastAsia="Times New Roman" w:hAnsi="Times New Roman"/>
          <w:sz w:val="28"/>
          <w:szCs w:val="28"/>
        </w:rPr>
        <w:fldChar w:fldCharType="separate"/>
      </w:r>
      <w:r w:rsidRPr="00902E25">
        <w:rPr>
          <w:rFonts w:ascii="Times New Roman" w:hAnsi="Times New Roman"/>
          <w:noProof/>
          <w:position w:val="-8"/>
          <w:sz w:val="28"/>
          <w:szCs w:val="28"/>
          <w:lang w:eastAsia="ru-RU"/>
        </w:rPr>
        <w:drawing>
          <wp:inline distT="0" distB="0" distL="0" distR="0">
            <wp:extent cx="476885" cy="228600"/>
            <wp:effectExtent l="0" t="0" r="0" b="0"/>
            <wp:docPr id="3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76885" cy="228600"/>
                    </a:xfrm>
                    <a:prstGeom prst="rect">
                      <a:avLst/>
                    </a:prstGeom>
                    <a:noFill/>
                    <a:ln>
                      <a:noFill/>
                    </a:ln>
                  </pic:spPr>
                </pic:pic>
              </a:graphicData>
            </a:graphic>
          </wp:inline>
        </w:drawing>
      </w:r>
      <w:r w:rsidR="00D25A11" w:rsidRPr="00902E25">
        <w:rPr>
          <w:rFonts w:ascii="Times New Roman" w:eastAsia="Times New Roman" w:hAnsi="Times New Roman"/>
          <w:sz w:val="28"/>
          <w:szCs w:val="28"/>
        </w:rPr>
        <w:fldChar w:fldCharType="end"/>
      </w:r>
      <w:r w:rsidRPr="00902E25">
        <w:rPr>
          <w:rFonts w:ascii="Times New Roman" w:eastAsia="Times New Roman" w:hAnsi="Times New Roman"/>
          <w:sz w:val="28"/>
          <w:szCs w:val="28"/>
        </w:rPr>
        <w:t xml:space="preserve"> и их решение. </w:t>
      </w:r>
      <w:r w:rsidRPr="00902E25">
        <w:rPr>
          <w:rFonts w:ascii="Times New Roman" w:hAnsi="Times New Roman"/>
          <w:sz w:val="28"/>
          <w:szCs w:val="28"/>
        </w:rPr>
        <w:t xml:space="preserve">Решение иррациональных уравнений вида </w:t>
      </w:r>
      <w:r w:rsidRPr="00902E25">
        <w:rPr>
          <w:rFonts w:ascii="Times New Roman" w:hAnsi="Times New Roman"/>
          <w:position w:val="-16"/>
          <w:sz w:val="28"/>
          <w:szCs w:val="28"/>
        </w:rPr>
        <w:object w:dxaOrig="1480" w:dyaOrig="460">
          <v:shape id="_x0000_i1050" type="#_x0000_t75" style="width:72.75pt;height:24.75pt" o:ole="">
            <v:imagedata r:id="rId54" o:title=""/>
          </v:shape>
          <o:OLEObject Type="Embed" ProgID="Equation.DSMT4" ShapeID="_x0000_i1050" DrawAspect="Content" ObjectID="_1495440923" r:id="rId55"/>
        </w:object>
      </w:r>
      <w:r w:rsidRPr="00902E25">
        <w:rPr>
          <w:rFonts w:ascii="Times New Roman" w:hAnsi="Times New Roman"/>
          <w:sz w:val="28"/>
          <w:szCs w:val="28"/>
        </w:rPr>
        <w:t>.</w:t>
      </w:r>
    </w:p>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Системы уравнений</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Уравнение с двумя переменными. Решение уравнений в целых числах. Линейное уравнение с двумя переменными. Графическая интерпретация линейного уравнения с двумя переменными.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Представление о графической интерпретации произвольного уравнения с двумя переменными: линии на плоскости.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Понятие системы уравнений. Решение систем уравнений.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Представление о равносильности систем уравнений.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lastRenderedPageBreak/>
        <w:t xml:space="preserve">Методы решения систем линейных уравнений с двумя переменными графический метод, метод сложения, метод подстановки. Количество решений системы линейных уравнений. Система линейных уравнений с параметром.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Системы нелинейных уравнений. Методы решения систем нелинейных уравнений. Метод деления, метод замены переменных. Однородные системы. </w:t>
      </w:r>
    </w:p>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Неравенства</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Числовые неравенства. Свойства числовых неравенств. Проверка справедливости неравенств при заданных значениях переменных.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Неравенство с переменной. Строгие и нестрогие неравенства. Доказательство неравенств. Неравенства о средних для двух чисел.</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Понятие о решении неравенства. Множество решений неравенства.</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Представление о равносильности неравенств.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Линейное неравенство и множества его решений. Решение линейных неравенств. Линейное неравенство с параметром.</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Квадратное неравенство и его решения. Решение квадратных неравенств: использование свойств и графика квадратичной функции, метод интервалов. Запись решения квадратного неравенства.</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Квадратное неравенство с параметром и его решение. </w:t>
      </w:r>
    </w:p>
    <w:p w:rsidR="00403DD3" w:rsidRPr="00902E25" w:rsidRDefault="00403DD3" w:rsidP="00902E25">
      <w:pPr>
        <w:spacing w:after="0" w:line="360" w:lineRule="auto"/>
        <w:ind w:firstLine="709"/>
        <w:jc w:val="both"/>
        <w:rPr>
          <w:rFonts w:ascii="Times New Roman" w:eastAsia="Times New Roman" w:hAnsi="Times New Roman"/>
          <w:sz w:val="28"/>
          <w:szCs w:val="28"/>
        </w:rPr>
      </w:pPr>
      <w:r w:rsidRPr="00902E25">
        <w:rPr>
          <w:rFonts w:ascii="Times New Roman" w:hAnsi="Times New Roman"/>
          <w:sz w:val="28"/>
          <w:szCs w:val="28"/>
        </w:rPr>
        <w:t xml:space="preserve">Простейшие иррациональные неравенства вида: </w:t>
      </w:r>
      <w:r w:rsidRPr="00902E25">
        <w:rPr>
          <w:rFonts w:ascii="Times New Roman" w:hAnsi="Times New Roman"/>
          <w:position w:val="-16"/>
          <w:sz w:val="28"/>
          <w:szCs w:val="28"/>
        </w:rPr>
        <w:object w:dxaOrig="1120" w:dyaOrig="460">
          <v:shape id="_x0000_i1051" type="#_x0000_t75" style="width:56.25pt;height:24.75pt" o:ole="">
            <v:imagedata r:id="rId56" o:title=""/>
          </v:shape>
          <o:OLEObject Type="Embed" ProgID="Equation.DSMT4" ShapeID="_x0000_i1051" DrawAspect="Content" ObjectID="_1495440924" r:id="rId57"/>
        </w:object>
      </w:r>
      <w:r w:rsidRPr="00902E25">
        <w:rPr>
          <w:rFonts w:ascii="Times New Roman" w:hAnsi="Times New Roman"/>
          <w:sz w:val="28"/>
          <w:szCs w:val="28"/>
        </w:rPr>
        <w:t xml:space="preserve">; </w:t>
      </w:r>
      <w:r w:rsidRPr="00902E25">
        <w:rPr>
          <w:rFonts w:ascii="Times New Roman" w:hAnsi="Times New Roman"/>
          <w:position w:val="-16"/>
          <w:sz w:val="28"/>
          <w:szCs w:val="28"/>
        </w:rPr>
        <w:object w:dxaOrig="1120" w:dyaOrig="460">
          <v:shape id="_x0000_i1052" type="#_x0000_t75" style="width:56.25pt;height:24.75pt" o:ole="">
            <v:imagedata r:id="rId58" o:title=""/>
          </v:shape>
          <o:OLEObject Type="Embed" ProgID="Equation.DSMT4" ShapeID="_x0000_i1052" DrawAspect="Content" ObjectID="_1495440925" r:id="rId59"/>
        </w:object>
      </w:r>
      <w:r w:rsidRPr="00902E25">
        <w:rPr>
          <w:rFonts w:ascii="Times New Roman" w:hAnsi="Times New Roman"/>
          <w:sz w:val="28"/>
          <w:szCs w:val="28"/>
        </w:rPr>
        <w:t xml:space="preserve">; </w:t>
      </w:r>
      <w:r w:rsidRPr="00902E25">
        <w:rPr>
          <w:rFonts w:ascii="Times New Roman" w:hAnsi="Times New Roman"/>
          <w:position w:val="-16"/>
          <w:sz w:val="28"/>
          <w:szCs w:val="28"/>
        </w:rPr>
        <w:object w:dxaOrig="1680" w:dyaOrig="460">
          <v:shape id="_x0000_i1053" type="#_x0000_t75" style="width:83.25pt;height:24.75pt" o:ole="">
            <v:imagedata r:id="rId60" o:title=""/>
          </v:shape>
          <o:OLEObject Type="Embed" ProgID="Equation.DSMT4" ShapeID="_x0000_i1053" DrawAspect="Content" ObjectID="_1495440926" r:id="rId61"/>
        </w:object>
      </w:r>
      <w:r w:rsidR="00D25A11" w:rsidRPr="00902E25">
        <w:rPr>
          <w:rFonts w:ascii="Times New Roman" w:eastAsia="Times New Roman" w:hAnsi="Times New Roman"/>
          <w:sz w:val="28"/>
          <w:szCs w:val="28"/>
        </w:rPr>
        <w:fldChar w:fldCharType="begin"/>
      </w:r>
      <w:r w:rsidRPr="00902E25">
        <w:rPr>
          <w:rFonts w:ascii="Times New Roman" w:eastAsia="Times New Roman" w:hAnsi="Times New Roman"/>
          <w:sz w:val="28"/>
          <w:szCs w:val="28"/>
        </w:rPr>
        <w:instrText xml:space="preserve"> QUOTE </w:instrText>
      </w:r>
      <w:r w:rsidRPr="00902E25">
        <w:rPr>
          <w:rFonts w:ascii="Times New Roman" w:hAnsi="Times New Roman"/>
          <w:noProof/>
          <w:position w:val="-9"/>
          <w:sz w:val="28"/>
          <w:szCs w:val="28"/>
          <w:lang w:eastAsia="ru-RU"/>
        </w:rPr>
        <w:drawing>
          <wp:inline distT="0" distB="0" distL="0" distR="0">
            <wp:extent cx="817245" cy="255905"/>
            <wp:effectExtent l="0" t="0" r="190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2">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817245" cy="255905"/>
                    </a:xfrm>
                    <a:prstGeom prst="rect">
                      <a:avLst/>
                    </a:prstGeom>
                    <a:noFill/>
                    <a:ln>
                      <a:noFill/>
                    </a:ln>
                  </pic:spPr>
                </pic:pic>
              </a:graphicData>
            </a:graphic>
          </wp:inline>
        </w:drawing>
      </w:r>
      <w:r w:rsidRPr="00902E25">
        <w:rPr>
          <w:rFonts w:ascii="Times New Roman" w:eastAsia="Times New Roman" w:hAnsi="Times New Roman"/>
          <w:sz w:val="28"/>
          <w:szCs w:val="28"/>
        </w:rPr>
        <w:instrText xml:space="preserve"> </w:instrText>
      </w:r>
      <w:r w:rsidR="00D25A11" w:rsidRPr="00902E25">
        <w:rPr>
          <w:rFonts w:ascii="Times New Roman" w:eastAsia="Times New Roman" w:hAnsi="Times New Roman"/>
          <w:sz w:val="28"/>
          <w:szCs w:val="28"/>
        </w:rPr>
        <w:fldChar w:fldCharType="separate"/>
      </w:r>
      <w:r w:rsidRPr="00902E25">
        <w:rPr>
          <w:rFonts w:ascii="Times New Roman" w:hAnsi="Times New Roman"/>
          <w:noProof/>
          <w:position w:val="-9"/>
          <w:sz w:val="28"/>
          <w:szCs w:val="28"/>
          <w:lang w:eastAsia="ru-RU"/>
        </w:rPr>
        <w:drawing>
          <wp:inline distT="0" distB="0" distL="0" distR="0">
            <wp:extent cx="817245" cy="255905"/>
            <wp:effectExtent l="0" t="0" r="1905" b="0"/>
            <wp:docPr id="40"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2">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817245" cy="255905"/>
                    </a:xfrm>
                    <a:prstGeom prst="rect">
                      <a:avLst/>
                    </a:prstGeom>
                    <a:noFill/>
                    <a:ln>
                      <a:noFill/>
                    </a:ln>
                  </pic:spPr>
                </pic:pic>
              </a:graphicData>
            </a:graphic>
          </wp:inline>
        </w:drawing>
      </w:r>
      <w:r w:rsidR="00D25A11" w:rsidRPr="00902E25">
        <w:rPr>
          <w:rFonts w:ascii="Times New Roman" w:eastAsia="Times New Roman" w:hAnsi="Times New Roman"/>
          <w:sz w:val="28"/>
          <w:szCs w:val="28"/>
        </w:rPr>
        <w:fldChar w:fldCharType="end"/>
      </w:r>
      <w:r w:rsidRPr="00902E25">
        <w:rPr>
          <w:rFonts w:ascii="Times New Roman" w:eastAsia="Times New Roman" w:hAnsi="Times New Roman"/>
          <w:sz w:val="28"/>
          <w:szCs w:val="28"/>
        </w:rPr>
        <w:t>.</w:t>
      </w:r>
    </w:p>
    <w:p w:rsidR="00403DD3" w:rsidRPr="00902E25" w:rsidRDefault="00403DD3" w:rsidP="00902E25">
      <w:pPr>
        <w:spacing w:after="0" w:line="360" w:lineRule="auto"/>
        <w:ind w:firstLine="709"/>
        <w:jc w:val="both"/>
        <w:rPr>
          <w:rFonts w:ascii="Times New Roman" w:eastAsia="Times New Roman" w:hAnsi="Times New Roman"/>
          <w:sz w:val="28"/>
          <w:szCs w:val="28"/>
        </w:rPr>
      </w:pPr>
      <w:r w:rsidRPr="00902E25">
        <w:rPr>
          <w:rFonts w:ascii="Times New Roman" w:eastAsia="Times New Roman" w:hAnsi="Times New Roman"/>
          <w:sz w:val="28"/>
          <w:szCs w:val="28"/>
        </w:rPr>
        <w:t>Обобщённый метод интервалов для решения неравенств.</w:t>
      </w:r>
    </w:p>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Системы неравенств</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Системы неравенств с одной переменной. Решение систем неравенств с одной переменной: линейных, квадратных, дробно-рациональных, иррациональных. Изображение решения системы неравенств на числовой прямой. Запись решения системы неравенств.</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Неравенство с двумя переменными. Представление о решении линейного неравенства с двумя переменными. Графическая интерпретация </w:t>
      </w:r>
      <w:r w:rsidRPr="00902E25">
        <w:rPr>
          <w:rFonts w:ascii="Times New Roman" w:hAnsi="Times New Roman"/>
          <w:sz w:val="28"/>
          <w:szCs w:val="28"/>
        </w:rPr>
        <w:lastRenderedPageBreak/>
        <w:t>неравенства с двумя переменными. Графический метод решения систем неравенств с двумя переменными.</w:t>
      </w:r>
    </w:p>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bookmarkStart w:id="275" w:name="_Toc403076055"/>
      <w:r w:rsidRPr="00902E25">
        <w:rPr>
          <w:rFonts w:ascii="Times New Roman" w:hAnsi="Times New Roman"/>
          <w:b/>
          <w:i w:val="0"/>
          <w:color w:val="auto"/>
          <w:sz w:val="28"/>
          <w:szCs w:val="28"/>
        </w:rPr>
        <w:t>Функции</w:t>
      </w:r>
      <w:bookmarkEnd w:id="275"/>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Понятие зависимости</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Прямоугольная система координат. Формирование представлений о метапредметном понятии «координаты». График зависимости.</w:t>
      </w:r>
    </w:p>
    <w:p w:rsidR="00403DD3" w:rsidRPr="00902E25" w:rsidRDefault="00403DD3" w:rsidP="00902E25">
      <w:pPr>
        <w:spacing w:after="0" w:line="360" w:lineRule="auto"/>
        <w:ind w:firstLine="709"/>
        <w:jc w:val="both"/>
        <w:rPr>
          <w:rFonts w:ascii="Times New Roman" w:hAnsi="Times New Roman"/>
          <w:b/>
          <w:bCs/>
          <w:sz w:val="28"/>
          <w:szCs w:val="28"/>
        </w:rPr>
      </w:pPr>
      <w:r w:rsidRPr="00902E25">
        <w:rPr>
          <w:rFonts w:ascii="Times New Roman" w:hAnsi="Times New Roman"/>
          <w:b/>
          <w:bCs/>
          <w:sz w:val="28"/>
          <w:szCs w:val="28"/>
        </w:rPr>
        <w:t>Функция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Способы задания функций: аналитический, графический, табличный. График функции. Примеры функций, получаемых в процессе исследования различных процессов и решения задач. Значение функции в точке. Свойства функций: область определения, множество значений, нули, промежутки знакопостоянства, чётность/нечётность, возрастание и убывание, промежутки монотонности, наибольшее и наименьшее значение, периодичность. Исследование функции по её графику. </w:t>
      </w:r>
    </w:p>
    <w:p w:rsidR="00403DD3" w:rsidRPr="00902E25" w:rsidRDefault="00403DD3" w:rsidP="00902E25">
      <w:pPr>
        <w:spacing w:after="0" w:line="360" w:lineRule="auto"/>
        <w:ind w:firstLine="709"/>
        <w:jc w:val="both"/>
        <w:rPr>
          <w:rFonts w:ascii="Times New Roman" w:hAnsi="Times New Roman"/>
          <w:b/>
          <w:bCs/>
          <w:sz w:val="28"/>
          <w:szCs w:val="28"/>
        </w:rPr>
      </w:pPr>
      <w:r w:rsidRPr="00902E25">
        <w:rPr>
          <w:rFonts w:ascii="Times New Roman" w:hAnsi="Times New Roman"/>
          <w:b/>
          <w:bCs/>
          <w:sz w:val="28"/>
          <w:szCs w:val="28"/>
        </w:rPr>
        <w:t>Линейная функция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Свойства, график. Угловой коэффициент прямой. Расположение графика линейной функции в зависимости от её коэффициентов.</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Квадратичная функция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Свойства</w:t>
      </w:r>
      <w:r w:rsidRPr="00902E25">
        <w:rPr>
          <w:rFonts w:ascii="Times New Roman" w:hAnsi="Times New Roman"/>
          <w:bCs/>
          <w:sz w:val="28"/>
          <w:szCs w:val="28"/>
        </w:rPr>
        <w:t>.</w:t>
      </w:r>
      <w:r w:rsidRPr="00902E25">
        <w:rPr>
          <w:rFonts w:ascii="Times New Roman" w:hAnsi="Times New Roman"/>
          <w:sz w:val="28"/>
          <w:szCs w:val="28"/>
        </w:rPr>
        <w:t xml:space="preserve"> Парабола. Построение графика квадратичной функции. Положение графика квадратичной функции в зависимости от её коэффициентов. Использование свойств квадратичной функции для решения задач.</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Обратная пропорциональность</w:t>
      </w:r>
    </w:p>
    <w:p w:rsidR="00403DD3" w:rsidRPr="00902E25" w:rsidRDefault="00403DD3" w:rsidP="00902E25">
      <w:pPr>
        <w:spacing w:after="0" w:line="360" w:lineRule="auto"/>
        <w:ind w:firstLine="709"/>
        <w:jc w:val="both"/>
        <w:rPr>
          <w:rFonts w:ascii="Times New Roman" w:eastAsia="Times New Roman" w:hAnsi="Times New Roman"/>
          <w:sz w:val="28"/>
          <w:szCs w:val="28"/>
        </w:rPr>
      </w:pPr>
      <w:r w:rsidRPr="00902E25">
        <w:rPr>
          <w:rFonts w:ascii="Times New Roman" w:hAnsi="Times New Roman"/>
          <w:sz w:val="28"/>
          <w:szCs w:val="28"/>
        </w:rPr>
        <w:t xml:space="preserve">Свойства функции </w:t>
      </w:r>
      <w:r w:rsidRPr="00902E25">
        <w:rPr>
          <w:rFonts w:ascii="Times New Roman" w:hAnsi="Times New Roman"/>
          <w:position w:val="-24"/>
          <w:sz w:val="28"/>
          <w:szCs w:val="28"/>
        </w:rPr>
        <w:object w:dxaOrig="620" w:dyaOrig="620">
          <v:shape id="_x0000_i1054" type="#_x0000_t75" style="width:30.75pt;height:30.75pt" o:ole="">
            <v:imagedata r:id="rId39" o:title=""/>
          </v:shape>
          <o:OLEObject Type="Embed" ProgID="Equation.DSMT4" ShapeID="_x0000_i1054" DrawAspect="Content" ObjectID="_1495440927" r:id="rId63"/>
        </w:object>
      </w:r>
      <w:r w:rsidR="00D25A11" w:rsidRPr="00902E25">
        <w:rPr>
          <w:rFonts w:ascii="Times New Roman" w:eastAsia="Times New Roman" w:hAnsi="Times New Roman"/>
          <w:sz w:val="28"/>
          <w:szCs w:val="28"/>
        </w:rPr>
        <w:fldChar w:fldCharType="begin"/>
      </w:r>
      <w:r w:rsidRPr="00902E25">
        <w:rPr>
          <w:rFonts w:ascii="Times New Roman" w:eastAsia="Times New Roman" w:hAnsi="Times New Roman"/>
          <w:sz w:val="28"/>
          <w:szCs w:val="28"/>
        </w:rPr>
        <w:instrText xml:space="preserve"> QUOTE </w:instrText>
      </w:r>
      <w:r w:rsidRPr="00902E25">
        <w:rPr>
          <w:rFonts w:ascii="Times New Roman" w:hAnsi="Times New Roman"/>
          <w:noProof/>
          <w:position w:val="-15"/>
          <w:sz w:val="28"/>
          <w:szCs w:val="28"/>
          <w:lang w:eastAsia="ru-RU"/>
        </w:rPr>
        <w:drawing>
          <wp:inline distT="0" distB="0" distL="0" distR="0">
            <wp:extent cx="410845" cy="306070"/>
            <wp:effectExtent l="0" t="0" r="825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10845" cy="306070"/>
                    </a:xfrm>
                    <a:prstGeom prst="rect">
                      <a:avLst/>
                    </a:prstGeom>
                    <a:noFill/>
                    <a:ln>
                      <a:noFill/>
                    </a:ln>
                  </pic:spPr>
                </pic:pic>
              </a:graphicData>
            </a:graphic>
          </wp:inline>
        </w:drawing>
      </w:r>
      <w:r w:rsidRPr="00902E25">
        <w:rPr>
          <w:rFonts w:ascii="Times New Roman" w:eastAsia="Times New Roman" w:hAnsi="Times New Roman"/>
          <w:sz w:val="28"/>
          <w:szCs w:val="28"/>
        </w:rPr>
        <w:instrText xml:space="preserve"> </w:instrText>
      </w:r>
      <w:r w:rsidR="00D25A11" w:rsidRPr="00902E25">
        <w:rPr>
          <w:rFonts w:ascii="Times New Roman" w:eastAsia="Times New Roman" w:hAnsi="Times New Roman"/>
          <w:sz w:val="28"/>
          <w:szCs w:val="28"/>
        </w:rPr>
        <w:fldChar w:fldCharType="separate"/>
      </w:r>
      <w:r w:rsidRPr="00902E25">
        <w:rPr>
          <w:rFonts w:ascii="Times New Roman" w:hAnsi="Times New Roman"/>
          <w:noProof/>
          <w:position w:val="-15"/>
          <w:sz w:val="28"/>
          <w:szCs w:val="28"/>
          <w:lang w:eastAsia="ru-RU"/>
        </w:rPr>
        <w:drawing>
          <wp:inline distT="0" distB="0" distL="0" distR="0">
            <wp:extent cx="410845" cy="306070"/>
            <wp:effectExtent l="0" t="0" r="8255" b="0"/>
            <wp:docPr id="41"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10845" cy="306070"/>
                    </a:xfrm>
                    <a:prstGeom prst="rect">
                      <a:avLst/>
                    </a:prstGeom>
                    <a:noFill/>
                    <a:ln>
                      <a:noFill/>
                    </a:ln>
                  </pic:spPr>
                </pic:pic>
              </a:graphicData>
            </a:graphic>
          </wp:inline>
        </w:drawing>
      </w:r>
      <w:r w:rsidR="00D25A11" w:rsidRPr="00902E25">
        <w:rPr>
          <w:rFonts w:ascii="Times New Roman" w:eastAsia="Times New Roman" w:hAnsi="Times New Roman"/>
          <w:sz w:val="28"/>
          <w:szCs w:val="28"/>
        </w:rPr>
        <w:fldChar w:fldCharType="end"/>
      </w:r>
      <w:r w:rsidRPr="00902E25">
        <w:rPr>
          <w:rFonts w:ascii="Times New Roman" w:eastAsia="Times New Roman" w:hAnsi="Times New Roman"/>
          <w:sz w:val="28"/>
          <w:szCs w:val="28"/>
        </w:rPr>
        <w:t xml:space="preserve">. Гипербола. Представление об асимптотах. </w:t>
      </w:r>
    </w:p>
    <w:p w:rsidR="00403DD3" w:rsidRPr="00902E25" w:rsidRDefault="00403DD3" w:rsidP="00902E25">
      <w:pPr>
        <w:spacing w:after="0" w:line="360" w:lineRule="auto"/>
        <w:ind w:firstLine="709"/>
        <w:jc w:val="both"/>
        <w:rPr>
          <w:rFonts w:ascii="Times New Roman" w:eastAsia="Times New Roman" w:hAnsi="Times New Roman"/>
          <w:sz w:val="28"/>
          <w:szCs w:val="28"/>
        </w:rPr>
      </w:pPr>
      <w:r w:rsidRPr="00902E25">
        <w:rPr>
          <w:rFonts w:ascii="Times New Roman" w:eastAsia="Times New Roman" w:hAnsi="Times New Roman"/>
          <w:b/>
          <w:bCs/>
          <w:sz w:val="28"/>
          <w:szCs w:val="28"/>
        </w:rPr>
        <w:t>Степенная функция с показателем</w:t>
      </w:r>
      <w:r w:rsidRPr="00902E25">
        <w:rPr>
          <w:rFonts w:ascii="Times New Roman" w:eastAsia="Times New Roman" w:hAnsi="Times New Roman"/>
          <w:sz w:val="28"/>
          <w:szCs w:val="28"/>
        </w:rPr>
        <w:t xml:space="preserve"> </w:t>
      </w:r>
      <w:r w:rsidRPr="00902E25">
        <w:rPr>
          <w:rFonts w:ascii="Times New Roman" w:eastAsia="Times New Roman" w:hAnsi="Times New Roman"/>
          <w:b/>
          <w:bCs/>
          <w:sz w:val="28"/>
          <w:szCs w:val="28"/>
        </w:rPr>
        <w:t>3</w:t>
      </w:r>
    </w:p>
    <w:p w:rsidR="00403DD3" w:rsidRPr="00902E25" w:rsidRDefault="00403DD3" w:rsidP="00902E25">
      <w:pPr>
        <w:spacing w:after="0" w:line="360" w:lineRule="auto"/>
        <w:ind w:firstLine="709"/>
        <w:jc w:val="both"/>
        <w:rPr>
          <w:rFonts w:ascii="Times New Roman" w:eastAsia="Times New Roman" w:hAnsi="Times New Roman"/>
          <w:sz w:val="28"/>
          <w:szCs w:val="28"/>
        </w:rPr>
      </w:pPr>
      <w:r w:rsidRPr="00902E25">
        <w:rPr>
          <w:rFonts w:ascii="Times New Roman" w:eastAsia="Times New Roman" w:hAnsi="Times New Roman"/>
          <w:sz w:val="28"/>
          <w:szCs w:val="28"/>
        </w:rPr>
        <w:t xml:space="preserve">Свойства. Кубическая парабола. </w:t>
      </w:r>
    </w:p>
    <w:p w:rsidR="00403DD3" w:rsidRPr="00902E25" w:rsidRDefault="00403DD3" w:rsidP="00902E25">
      <w:pPr>
        <w:spacing w:after="0" w:line="360" w:lineRule="auto"/>
        <w:ind w:firstLine="709"/>
        <w:jc w:val="both"/>
        <w:rPr>
          <w:rFonts w:ascii="Times New Roman" w:eastAsia="Times New Roman" w:hAnsi="Times New Roman"/>
          <w:sz w:val="28"/>
          <w:szCs w:val="28"/>
        </w:rPr>
      </w:pPr>
      <w:r w:rsidRPr="00902E25">
        <w:rPr>
          <w:rFonts w:ascii="Times New Roman" w:eastAsia="Times New Roman" w:hAnsi="Times New Roman"/>
          <w:b/>
          <w:bCs/>
          <w:sz w:val="28"/>
          <w:szCs w:val="28"/>
        </w:rPr>
        <w:t xml:space="preserve">Функции </w:t>
      </w:r>
      <w:r w:rsidRPr="00902E25">
        <w:rPr>
          <w:rFonts w:ascii="Times New Roman" w:eastAsia="Times New Roman" w:hAnsi="Times New Roman"/>
          <w:bCs/>
          <w:position w:val="-10"/>
          <w:sz w:val="28"/>
          <w:szCs w:val="28"/>
        </w:rPr>
        <w:object w:dxaOrig="760" w:dyaOrig="380">
          <v:shape id="_x0000_i1055" type="#_x0000_t75" style="width:39.75pt;height:18pt" o:ole="">
            <v:imagedata r:id="rId64" o:title=""/>
          </v:shape>
          <o:OLEObject Type="Embed" ProgID="Equation.DSMT4" ShapeID="_x0000_i1055" DrawAspect="Content" ObjectID="_1495440928" r:id="rId65"/>
        </w:object>
      </w:r>
      <w:r w:rsidRPr="00902E25">
        <w:rPr>
          <w:rFonts w:ascii="Times New Roman" w:eastAsia="Times New Roman" w:hAnsi="Times New Roman"/>
          <w:bCs/>
          <w:sz w:val="28"/>
          <w:szCs w:val="28"/>
        </w:rPr>
        <w:t xml:space="preserve">, </w:t>
      </w:r>
      <w:r w:rsidRPr="00902E25">
        <w:rPr>
          <w:rFonts w:ascii="Times New Roman" w:eastAsia="Times New Roman" w:hAnsi="Times New Roman"/>
          <w:b/>
          <w:bCs/>
          <w:position w:val="-10"/>
          <w:sz w:val="28"/>
          <w:szCs w:val="28"/>
        </w:rPr>
        <w:object w:dxaOrig="760" w:dyaOrig="380">
          <v:shape id="_x0000_i1056" type="#_x0000_t75" style="width:39.75pt;height:18pt" o:ole="">
            <v:imagedata r:id="rId66" o:title=""/>
          </v:shape>
          <o:OLEObject Type="Embed" ProgID="Equation.DSMT4" ShapeID="_x0000_i1056" DrawAspect="Content" ObjectID="_1495440929" r:id="rId67"/>
        </w:object>
      </w:r>
      <w:r w:rsidRPr="00902E25">
        <w:rPr>
          <w:rFonts w:ascii="Times New Roman" w:eastAsia="Times New Roman" w:hAnsi="Times New Roman"/>
          <w:bCs/>
          <w:sz w:val="28"/>
          <w:szCs w:val="28"/>
        </w:rPr>
        <w:t xml:space="preserve">, </w:t>
      </w:r>
      <w:r w:rsidRPr="00902E25">
        <w:rPr>
          <w:rFonts w:ascii="Times New Roman" w:eastAsia="Times New Roman" w:hAnsi="Times New Roman"/>
          <w:bCs/>
          <w:position w:val="-12"/>
          <w:sz w:val="28"/>
          <w:szCs w:val="28"/>
        </w:rPr>
        <w:object w:dxaOrig="660" w:dyaOrig="380">
          <v:shape id="_x0000_i1057" type="#_x0000_t75" style="width:33.75pt;height:18pt" o:ole="">
            <v:imagedata r:id="rId68" o:title=""/>
          </v:shape>
          <o:OLEObject Type="Embed" ProgID="Equation.DSMT4" ShapeID="_x0000_i1057" DrawAspect="Content" ObjectID="_1495440930" r:id="rId69"/>
        </w:object>
      </w:r>
      <w:r w:rsidRPr="00902E25">
        <w:rPr>
          <w:rFonts w:ascii="Times New Roman" w:eastAsia="Times New Roman" w:hAnsi="Times New Roman"/>
          <w:bCs/>
          <w:sz w:val="28"/>
          <w:szCs w:val="28"/>
        </w:rPr>
        <w:t xml:space="preserve">. </w:t>
      </w:r>
      <w:r w:rsidRPr="00902E25">
        <w:rPr>
          <w:rFonts w:ascii="Times New Roman" w:eastAsia="Times New Roman" w:hAnsi="Times New Roman"/>
          <w:sz w:val="28"/>
          <w:szCs w:val="28"/>
        </w:rPr>
        <w:t>Их свойства и графики. Степенная функция с показателем степени больше 3.</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eastAsia="Times New Roman" w:hAnsi="Times New Roman"/>
          <w:sz w:val="28"/>
          <w:szCs w:val="28"/>
        </w:rPr>
        <w:lastRenderedPageBreak/>
        <w:t xml:space="preserve">Преобразование графиков функций: параллельный перенос, симметрия, растяжение/сжатие, отражение.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Представление о взаимно обратных функциях.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Непрерывность функции и точки разрыва функций. Кусочно заданные функции.</w:t>
      </w:r>
    </w:p>
    <w:p w:rsidR="00403DD3" w:rsidRPr="00902E25" w:rsidRDefault="00403DD3" w:rsidP="00902E25">
      <w:pPr>
        <w:spacing w:after="0" w:line="360" w:lineRule="auto"/>
        <w:ind w:firstLine="709"/>
        <w:jc w:val="both"/>
        <w:rPr>
          <w:rFonts w:ascii="Times New Roman" w:hAnsi="Times New Roman"/>
          <w:b/>
          <w:sz w:val="28"/>
          <w:szCs w:val="28"/>
        </w:rPr>
      </w:pPr>
      <w:r w:rsidRPr="00902E25">
        <w:rPr>
          <w:rFonts w:ascii="Times New Roman" w:hAnsi="Times New Roman"/>
          <w:b/>
          <w:sz w:val="28"/>
          <w:szCs w:val="28"/>
        </w:rPr>
        <w:t>Последовательности и прогрессии</w:t>
      </w:r>
    </w:p>
    <w:p w:rsidR="00403DD3" w:rsidRPr="00902E25" w:rsidRDefault="00403DD3" w:rsidP="00902E25">
      <w:pPr>
        <w:spacing w:after="0" w:line="360" w:lineRule="auto"/>
        <w:ind w:firstLine="709"/>
        <w:jc w:val="both"/>
        <w:rPr>
          <w:rFonts w:ascii="Times New Roman" w:hAnsi="Times New Roman"/>
          <w:sz w:val="28"/>
          <w:szCs w:val="28"/>
        </w:rPr>
      </w:pPr>
      <w:bookmarkStart w:id="276" w:name="_Toc403076056"/>
      <w:r w:rsidRPr="00902E25">
        <w:rPr>
          <w:rFonts w:ascii="Times New Roman" w:hAnsi="Times New Roman"/>
          <w:sz w:val="28"/>
          <w:szCs w:val="28"/>
        </w:rPr>
        <w:t xml:space="preserve">Числовая последовательность. Примеры. Бесконечные последовательности. Арифметическая прогрессия и её свойства. Геометрическая прогрессия. Суммирование первых членов арифметической и геометрической прогрессий. Сходящаяся геометрическая прогрессия. Сумма сходящейся геометрической прогрессии. </w:t>
      </w:r>
      <w:bookmarkEnd w:id="276"/>
      <w:r w:rsidRPr="00902E25">
        <w:rPr>
          <w:rFonts w:ascii="Times New Roman" w:hAnsi="Times New Roman"/>
          <w:sz w:val="28"/>
          <w:szCs w:val="28"/>
        </w:rPr>
        <w:t xml:space="preserve">Гармонический ряд. Расходимость гармонического ряда.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Метод математической индукции, его применение для вывода формул, доказательства равенств и неравенств, решения задач на делимость.</w:t>
      </w:r>
    </w:p>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bookmarkStart w:id="277" w:name="_Toc403076057"/>
      <w:r w:rsidRPr="00902E25">
        <w:rPr>
          <w:rFonts w:ascii="Times New Roman" w:hAnsi="Times New Roman"/>
          <w:b/>
          <w:i w:val="0"/>
          <w:color w:val="auto"/>
          <w:sz w:val="28"/>
          <w:szCs w:val="28"/>
        </w:rPr>
        <w:t>Решение текстовых задач</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Задачи на все арифметические действия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Решение текстовых задач арифметическим способом. Использование таблиц, схем, чертежей, других средств представления данных при решении задачи.</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Решение задач на движение, работу, покупки</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Анализ возможных ситуаций взаимного расположения объектов при их движении, соотношения объёмов выполняемых работ при совместной работе. </w:t>
      </w:r>
    </w:p>
    <w:p w:rsidR="00403DD3" w:rsidRPr="00902E25" w:rsidRDefault="00403DD3" w:rsidP="00902E25">
      <w:pPr>
        <w:spacing w:after="0" w:line="360" w:lineRule="auto"/>
        <w:ind w:firstLine="709"/>
        <w:jc w:val="both"/>
        <w:rPr>
          <w:rFonts w:ascii="Times New Roman" w:hAnsi="Times New Roman"/>
          <w:b/>
          <w:sz w:val="28"/>
          <w:szCs w:val="28"/>
        </w:rPr>
      </w:pPr>
      <w:r w:rsidRPr="00902E25">
        <w:rPr>
          <w:rFonts w:ascii="Times New Roman" w:hAnsi="Times New Roman"/>
          <w:b/>
          <w:sz w:val="28"/>
          <w:szCs w:val="28"/>
        </w:rPr>
        <w:t>Решение задач на нахождение части числа и числа по его части</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Решение задач на проценты, доли</w:t>
      </w:r>
      <w:r w:rsidRPr="00902E25">
        <w:rPr>
          <w:rFonts w:ascii="Times New Roman" w:hAnsi="Times New Roman"/>
          <w:sz w:val="28"/>
          <w:szCs w:val="28"/>
        </w:rPr>
        <w:t>, применение пропорций при решении задач.</w:t>
      </w:r>
    </w:p>
    <w:p w:rsidR="00403DD3" w:rsidRPr="00902E25" w:rsidRDefault="00403DD3" w:rsidP="00902E25">
      <w:pPr>
        <w:spacing w:after="0" w:line="360" w:lineRule="auto"/>
        <w:ind w:firstLine="709"/>
        <w:jc w:val="both"/>
        <w:rPr>
          <w:rFonts w:ascii="Times New Roman" w:hAnsi="Times New Roman"/>
          <w:b/>
          <w:sz w:val="28"/>
          <w:szCs w:val="28"/>
        </w:rPr>
      </w:pPr>
      <w:r w:rsidRPr="00902E25">
        <w:rPr>
          <w:rFonts w:ascii="Times New Roman" w:hAnsi="Times New Roman"/>
          <w:b/>
          <w:sz w:val="28"/>
          <w:szCs w:val="28"/>
        </w:rPr>
        <w:t>Логические задачи</w:t>
      </w:r>
    </w:p>
    <w:p w:rsidR="00403DD3" w:rsidRPr="00902E25" w:rsidRDefault="00403DD3" w:rsidP="00902E25">
      <w:pPr>
        <w:spacing w:after="0" w:line="360" w:lineRule="auto"/>
        <w:ind w:firstLine="709"/>
        <w:jc w:val="both"/>
        <w:rPr>
          <w:rFonts w:ascii="Times New Roman" w:hAnsi="Times New Roman"/>
          <w:bCs/>
          <w:sz w:val="28"/>
          <w:szCs w:val="28"/>
        </w:rPr>
      </w:pPr>
      <w:r w:rsidRPr="00902E25">
        <w:rPr>
          <w:rFonts w:ascii="Times New Roman" w:hAnsi="Times New Roman"/>
          <w:bCs/>
          <w:sz w:val="28"/>
          <w:szCs w:val="28"/>
        </w:rPr>
        <w:t xml:space="preserve">Решение логических задач. Решение логических задач с помощью графов, таблиц. </w:t>
      </w:r>
    </w:p>
    <w:p w:rsidR="00403DD3" w:rsidRPr="00902E25" w:rsidRDefault="00403DD3" w:rsidP="00902E25">
      <w:pPr>
        <w:spacing w:after="0" w:line="360" w:lineRule="auto"/>
        <w:ind w:firstLine="709"/>
        <w:jc w:val="both"/>
        <w:rPr>
          <w:rFonts w:ascii="Times New Roman" w:hAnsi="Times New Roman"/>
          <w:b/>
          <w:sz w:val="28"/>
          <w:szCs w:val="28"/>
        </w:rPr>
      </w:pPr>
      <w:r w:rsidRPr="00902E25">
        <w:rPr>
          <w:rFonts w:ascii="Times New Roman" w:hAnsi="Times New Roman"/>
          <w:b/>
          <w:sz w:val="28"/>
          <w:szCs w:val="28"/>
        </w:rPr>
        <w:t>Основные методы решения задач</w:t>
      </w:r>
    </w:p>
    <w:p w:rsidR="00403DD3" w:rsidRPr="00902E25" w:rsidRDefault="00403DD3" w:rsidP="00902E25">
      <w:pPr>
        <w:spacing w:after="0" w:line="360" w:lineRule="auto"/>
        <w:ind w:firstLine="709"/>
        <w:jc w:val="both"/>
        <w:rPr>
          <w:rFonts w:ascii="Times New Roman" w:hAnsi="Times New Roman"/>
          <w:bCs/>
          <w:sz w:val="28"/>
          <w:szCs w:val="28"/>
        </w:rPr>
      </w:pPr>
      <w:r w:rsidRPr="00902E25">
        <w:rPr>
          <w:rFonts w:ascii="Times New Roman" w:hAnsi="Times New Roman"/>
          <w:bCs/>
          <w:sz w:val="28"/>
          <w:szCs w:val="28"/>
        </w:rPr>
        <w:lastRenderedPageBreak/>
        <w:t>Арифметический, алгебраический, перебор вариантов. Первичные представления о других методах решения задач (геометрические и графические методы).</w:t>
      </w:r>
    </w:p>
    <w:p w:rsidR="00403DD3" w:rsidRPr="00EB3E31" w:rsidRDefault="00403DD3" w:rsidP="00902E25">
      <w:pPr>
        <w:pStyle w:val="3"/>
        <w:spacing w:before="0" w:beforeAutospacing="0" w:after="0" w:afterAutospacing="0" w:line="360" w:lineRule="auto"/>
        <w:ind w:firstLine="709"/>
        <w:jc w:val="both"/>
        <w:rPr>
          <w:i/>
          <w:szCs w:val="28"/>
        </w:rPr>
      </w:pPr>
      <w:bookmarkStart w:id="278" w:name="_Toc405513927"/>
      <w:bookmarkStart w:id="279" w:name="_Toc284662805"/>
      <w:bookmarkStart w:id="280" w:name="_Toc284663432"/>
      <w:r w:rsidRPr="00403DD3">
        <w:rPr>
          <w:i/>
          <w:szCs w:val="28"/>
        </w:rPr>
        <w:t>Статистика и теория вероятностей</w:t>
      </w:r>
      <w:bookmarkEnd w:id="277"/>
      <w:bookmarkEnd w:id="278"/>
      <w:bookmarkEnd w:id="279"/>
      <w:bookmarkEnd w:id="280"/>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Статистика</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Табличное и графическое представление данных, столбчатые и круговые диаграммы, извлечение нужной информации. Диаграммы рассеивания. Описательные статистические показатели: среднее арифметическое, медиана, наибольшее и наименьшее значения числового набора. Отклонение. Случайные выбросы. Меры рассеивания: размах, дисперсия и стандартное отклонение. Свойства среднего арифметического и дисперсии. Случайная изменчивость. Изменчивость при измерениях. Решающие правила. Закономерности в изменчивых величинах.</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Случайные опыты и случайные события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Случайные опыты (эксперименты), элементарные случайные события (исходы). Вероятности элементарных событий. События в случайных экспериментах и благоприятствующие элементарные события. Вероятности случайных событий. Опыты с равновозможными элементарными событиями. Классические вероятностные опыты с использованием монет, кубиков. Представление событий с помощью диаграмм Эйлера. Противоположные события, объединение и пересечение событий. Правило сложения вероятностей. Случайный выбор. Независимые события. Последовательные независимые испытания. Представление эксперимента в виде дерева, умножение вероятностей. Испытания до первого успеха. Условная вероятность. Формула полной вероятности.</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Элементы комбинаторики и испытания Бернулли</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Правило умножения, перестановки, факториал. Сочетания и число сочетаний. Треугольник Паскаля и бином Ньютона. Опыты с большим числом равновозможных элементарных событий. Вычисление вероятностей в опытах </w:t>
      </w:r>
      <w:r w:rsidRPr="00902E25">
        <w:rPr>
          <w:rFonts w:ascii="Times New Roman" w:hAnsi="Times New Roman"/>
          <w:sz w:val="28"/>
          <w:szCs w:val="28"/>
        </w:rPr>
        <w:lastRenderedPageBreak/>
        <w:t xml:space="preserve">с применением элементов комбинаторики. Испытания Бернулли. Успех и неудача. Вероятности событий в серии испытаний Бернулли.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Геометрическая вероятность</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Случайный выбор точки из фигуры на плоскости, отрезка и дуги окружности. Случайный выбор числа из числового отрезка.</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Случайные величины</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Дискретная случайная величина и распределение вероятностей. Равномерное дискретное распределение. Геометрическое распределение вероятностей. Распределение Бернулли. Биномиальное распределение. Независимые случайные величины. Сложение, умножение случайных величин. Математическое ожидание и его свойства. Дисперсия и стандартное отклонение случайной величины; свойства дисперсии. Дисперсия числа успехов в серии испытаний Бернулли. Понятие о законе больших чисел. Измерение вероятностей и точность измерения. Применение закона больших чисел в социологии, страховании, в здравоохранении, обеспечении безопасности населения в чрезвычайных ситуациях. </w:t>
      </w:r>
    </w:p>
    <w:p w:rsidR="00403DD3" w:rsidRPr="00EB3E31" w:rsidRDefault="00403DD3" w:rsidP="00902E25">
      <w:pPr>
        <w:pStyle w:val="3"/>
        <w:spacing w:before="0" w:beforeAutospacing="0" w:after="0" w:afterAutospacing="0" w:line="360" w:lineRule="auto"/>
        <w:ind w:firstLine="709"/>
        <w:jc w:val="both"/>
        <w:rPr>
          <w:szCs w:val="28"/>
        </w:rPr>
      </w:pPr>
      <w:bookmarkStart w:id="281" w:name="_Toc403076059"/>
      <w:bookmarkStart w:id="282" w:name="_Toc405513928"/>
      <w:bookmarkStart w:id="283" w:name="_Toc284662806"/>
      <w:bookmarkStart w:id="284" w:name="_Toc284663433"/>
      <w:r w:rsidRPr="00403DD3">
        <w:rPr>
          <w:szCs w:val="28"/>
        </w:rPr>
        <w:t>Геометрия</w:t>
      </w:r>
      <w:bookmarkEnd w:id="281"/>
      <w:bookmarkEnd w:id="282"/>
      <w:bookmarkEnd w:id="283"/>
      <w:bookmarkEnd w:id="284"/>
    </w:p>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Геометрические фигуры</w:t>
      </w:r>
    </w:p>
    <w:p w:rsidR="00403DD3" w:rsidRPr="00902E25" w:rsidRDefault="00403DD3" w:rsidP="00902E25">
      <w:pPr>
        <w:spacing w:after="0" w:line="360" w:lineRule="auto"/>
        <w:ind w:firstLine="709"/>
        <w:jc w:val="both"/>
        <w:rPr>
          <w:rFonts w:ascii="Times New Roman" w:hAnsi="Times New Roman"/>
          <w:b/>
          <w:sz w:val="28"/>
          <w:szCs w:val="28"/>
        </w:rPr>
      </w:pPr>
      <w:r w:rsidRPr="00902E25">
        <w:rPr>
          <w:rFonts w:ascii="Times New Roman" w:hAnsi="Times New Roman"/>
          <w:b/>
          <w:sz w:val="28"/>
          <w:szCs w:val="28"/>
        </w:rPr>
        <w:t>Фигуры в геометрии и в окружающем мире</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Геометрическая фигура. Внутренняя, внешняя области фигуры, граница. Линии и области на плоскости. Выпуклая и невыпуклая фигуры. </w:t>
      </w:r>
      <w:r w:rsidRPr="00902E25">
        <w:rPr>
          <w:rFonts w:ascii="Times New Roman" w:hAnsi="Times New Roman"/>
          <w:bCs/>
          <w:sz w:val="28"/>
          <w:szCs w:val="28"/>
        </w:rPr>
        <w:t>Плоская и неплоская фигуры</w:t>
      </w:r>
      <w:r w:rsidRPr="00902E25">
        <w:rPr>
          <w:rFonts w:ascii="Times New Roman" w:hAnsi="Times New Roman"/>
          <w:sz w:val="28"/>
          <w:szCs w:val="28"/>
        </w:rPr>
        <w:t xml:space="preserve">.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Выделение свойств объектов. Формирование представлений о метапредметном понятии «фигура». Точка, отрезок, прямая, луч, ломаная, плоскость, угол, биссектриса угла и её свойства, виды углов, многоугольники, окружность и круг.</w:t>
      </w:r>
    </w:p>
    <w:p w:rsidR="00403DD3" w:rsidRPr="00902E25" w:rsidRDefault="00403DD3" w:rsidP="00902E25">
      <w:pPr>
        <w:spacing w:after="0" w:line="360" w:lineRule="auto"/>
        <w:ind w:firstLine="709"/>
        <w:jc w:val="both"/>
        <w:rPr>
          <w:rFonts w:ascii="Times New Roman" w:hAnsi="Times New Roman"/>
          <w:i/>
          <w:iCs/>
          <w:sz w:val="28"/>
          <w:szCs w:val="28"/>
        </w:rPr>
      </w:pPr>
      <w:r w:rsidRPr="00902E25">
        <w:rPr>
          <w:rFonts w:ascii="Times New Roman" w:hAnsi="Times New Roman"/>
          <w:iCs/>
          <w:sz w:val="28"/>
          <w:szCs w:val="28"/>
        </w:rPr>
        <w:t>Осевая симметрия геометрических фигур. Центральная симметрия геометрических фигур</w:t>
      </w:r>
      <w:r w:rsidRPr="00902E25">
        <w:rPr>
          <w:rFonts w:ascii="Times New Roman" w:hAnsi="Times New Roman"/>
          <w:i/>
          <w:iCs/>
          <w:sz w:val="28"/>
          <w:szCs w:val="28"/>
        </w:rPr>
        <w:t>.</w:t>
      </w:r>
    </w:p>
    <w:p w:rsidR="00403DD3" w:rsidRPr="00902E25" w:rsidRDefault="00403DD3" w:rsidP="00902E25">
      <w:pPr>
        <w:spacing w:after="0" w:line="360" w:lineRule="auto"/>
        <w:ind w:firstLine="709"/>
        <w:jc w:val="both"/>
        <w:rPr>
          <w:rFonts w:ascii="Times New Roman" w:hAnsi="Times New Roman"/>
          <w:b/>
          <w:sz w:val="28"/>
          <w:szCs w:val="28"/>
        </w:rPr>
      </w:pPr>
      <w:r w:rsidRPr="00902E25">
        <w:rPr>
          <w:rFonts w:ascii="Times New Roman" w:hAnsi="Times New Roman"/>
          <w:b/>
          <w:sz w:val="28"/>
          <w:szCs w:val="28"/>
        </w:rPr>
        <w:t>Многоугольники</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lastRenderedPageBreak/>
        <w:t xml:space="preserve">Многоугольник, его элементы и его свойства. Правильные многоугольники. </w:t>
      </w:r>
      <w:r w:rsidRPr="00902E25">
        <w:rPr>
          <w:rFonts w:ascii="Times New Roman" w:hAnsi="Times New Roman"/>
          <w:bCs/>
          <w:sz w:val="28"/>
          <w:szCs w:val="28"/>
        </w:rPr>
        <w:t>В</w:t>
      </w:r>
      <w:r w:rsidRPr="00902E25">
        <w:rPr>
          <w:rFonts w:ascii="Times New Roman" w:hAnsi="Times New Roman"/>
          <w:sz w:val="28"/>
          <w:szCs w:val="28"/>
        </w:rPr>
        <w:t xml:space="preserve">ыпуклые и невыпуклые многоугольники. Сумма углов выпуклого многоугольника.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Треугольник. Сумма углов треугольника. Равнобедренный треугольник, свойства и признаки. Равносторонний треугольник. Медианы, биссектрисы, высоты треугольников. Замечательные точки в треугольнике. Неравенство треугольника.</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Четырёхугольники. Параллелограмм, ромб, прямоугольник, квадрат, трапеция. Свойства и признаки параллелограмма, ромба, прямоугольника, квадрата. Теорема Вариньона.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Окружность, круг</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Их элементы и свойства. Хорды и секущие, их свойства. Касательные и их свойства. Центральные и вписанные углы. Вписанные и описанные окружности для треугольников. Вписанные и описанные окружности для четырёхугольников. Вневписанные окружности. Радикальная ось.</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Фигуры в пространстве (объемные тела)</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Многогранник и его элементы. Названия многогранников с разным положением и количеством граней. Первичные представления о пирамидах, параллелепипедах, призмах, сфере, шаре, цилиндре, конусе, их элементах и простейших свойствах. </w:t>
      </w:r>
    </w:p>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bookmarkStart w:id="285" w:name="_Toc403076060"/>
      <w:r w:rsidRPr="00902E25">
        <w:rPr>
          <w:rFonts w:ascii="Times New Roman" w:hAnsi="Times New Roman"/>
          <w:b/>
          <w:i w:val="0"/>
          <w:color w:val="auto"/>
          <w:sz w:val="28"/>
          <w:szCs w:val="28"/>
        </w:rPr>
        <w:t>Отношения</w:t>
      </w:r>
      <w:bookmarkEnd w:id="285"/>
    </w:p>
    <w:p w:rsidR="00403DD3" w:rsidRPr="00902E25" w:rsidRDefault="00403DD3" w:rsidP="00902E25">
      <w:pPr>
        <w:spacing w:after="0" w:line="360" w:lineRule="auto"/>
        <w:ind w:firstLine="709"/>
        <w:jc w:val="both"/>
        <w:rPr>
          <w:rFonts w:ascii="Times New Roman" w:hAnsi="Times New Roman"/>
          <w:b/>
          <w:bCs/>
          <w:sz w:val="28"/>
          <w:szCs w:val="28"/>
        </w:rPr>
      </w:pPr>
      <w:r w:rsidRPr="00902E25">
        <w:rPr>
          <w:rFonts w:ascii="Times New Roman" w:hAnsi="Times New Roman"/>
          <w:b/>
          <w:bCs/>
          <w:sz w:val="28"/>
          <w:szCs w:val="28"/>
        </w:rPr>
        <w:t>Равенство фигур</w:t>
      </w:r>
    </w:p>
    <w:p w:rsidR="00403DD3" w:rsidRPr="00902E25" w:rsidRDefault="00403DD3" w:rsidP="00902E25">
      <w:pPr>
        <w:spacing w:after="0" w:line="360" w:lineRule="auto"/>
        <w:ind w:firstLine="709"/>
        <w:jc w:val="both"/>
        <w:rPr>
          <w:rFonts w:ascii="Times New Roman" w:hAnsi="Times New Roman"/>
          <w:iCs/>
          <w:sz w:val="28"/>
          <w:szCs w:val="28"/>
        </w:rPr>
      </w:pPr>
      <w:r w:rsidRPr="00902E25">
        <w:rPr>
          <w:rFonts w:ascii="Times New Roman" w:hAnsi="Times New Roman"/>
          <w:bCs/>
          <w:sz w:val="28"/>
          <w:szCs w:val="28"/>
        </w:rPr>
        <w:t>С</w:t>
      </w:r>
      <w:r w:rsidRPr="00902E25">
        <w:rPr>
          <w:rFonts w:ascii="Times New Roman" w:hAnsi="Times New Roman"/>
          <w:sz w:val="28"/>
          <w:szCs w:val="28"/>
        </w:rPr>
        <w:t xml:space="preserve">войства и признаки равенства треугольников. </w:t>
      </w:r>
      <w:r w:rsidRPr="00902E25">
        <w:rPr>
          <w:rFonts w:ascii="Times New Roman" w:hAnsi="Times New Roman"/>
          <w:iCs/>
          <w:sz w:val="28"/>
          <w:szCs w:val="28"/>
        </w:rPr>
        <w:t>Дополнительные признаки равенства треугольников. Признаки равенства параллелограммов.</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Параллельность прямых</w:t>
      </w:r>
    </w:p>
    <w:p w:rsidR="00403DD3" w:rsidRPr="00902E25" w:rsidRDefault="00403DD3" w:rsidP="00902E25">
      <w:pPr>
        <w:spacing w:after="0" w:line="360" w:lineRule="auto"/>
        <w:ind w:firstLine="709"/>
        <w:jc w:val="both"/>
        <w:rPr>
          <w:rFonts w:ascii="Times New Roman" w:hAnsi="Times New Roman"/>
          <w:iCs/>
          <w:sz w:val="28"/>
          <w:szCs w:val="28"/>
        </w:rPr>
      </w:pPr>
      <w:r w:rsidRPr="00902E25">
        <w:rPr>
          <w:rFonts w:ascii="Times New Roman" w:hAnsi="Times New Roman"/>
          <w:sz w:val="28"/>
          <w:szCs w:val="28"/>
        </w:rPr>
        <w:t>Признаки и свойства параллельных прямых. Аксиома параллельности Евклида. Первичные представления о неевклидовых геометриях. Теорема Фалеса.</w:t>
      </w:r>
    </w:p>
    <w:p w:rsidR="00403DD3" w:rsidRPr="00902E25" w:rsidRDefault="00403DD3" w:rsidP="00902E25">
      <w:pPr>
        <w:spacing w:after="0" w:line="360" w:lineRule="auto"/>
        <w:ind w:firstLine="709"/>
        <w:jc w:val="both"/>
        <w:rPr>
          <w:rFonts w:ascii="Times New Roman" w:hAnsi="Times New Roman"/>
          <w:b/>
          <w:bCs/>
          <w:sz w:val="28"/>
          <w:szCs w:val="28"/>
        </w:rPr>
      </w:pPr>
      <w:r w:rsidRPr="00902E25">
        <w:rPr>
          <w:rFonts w:ascii="Times New Roman" w:hAnsi="Times New Roman"/>
          <w:b/>
          <w:bCs/>
          <w:sz w:val="28"/>
          <w:szCs w:val="28"/>
        </w:rPr>
        <w:t>Перпендикулярные прямые</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Cs/>
          <w:sz w:val="28"/>
          <w:szCs w:val="28"/>
        </w:rPr>
        <w:lastRenderedPageBreak/>
        <w:t xml:space="preserve">Прямой угол. Перпендикуляр к прямой. Серединный перпендикуляр к отрезку. </w:t>
      </w:r>
      <w:r w:rsidRPr="00902E25">
        <w:rPr>
          <w:rFonts w:ascii="Times New Roman" w:hAnsi="Times New Roman"/>
          <w:sz w:val="28"/>
          <w:szCs w:val="28"/>
        </w:rPr>
        <w:t>Свойства и признаки перпендикулярности прямых. Наклонные, проекции, их свойства.</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Подобие</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Пропорциональные отрезки, подобие фигур. Подобные треугольники. Признаки подобия треугольников. Отношение площадей подобных фигур.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Взаимное расположение</w:t>
      </w:r>
      <w:r w:rsidRPr="00902E25">
        <w:rPr>
          <w:rFonts w:ascii="Times New Roman" w:hAnsi="Times New Roman"/>
          <w:sz w:val="28"/>
          <w:szCs w:val="28"/>
        </w:rPr>
        <w:t xml:space="preserve"> </w:t>
      </w:r>
      <w:r w:rsidRPr="00902E25">
        <w:rPr>
          <w:rFonts w:ascii="Times New Roman" w:hAnsi="Times New Roman"/>
          <w:b/>
          <w:sz w:val="28"/>
          <w:szCs w:val="28"/>
        </w:rPr>
        <w:t>прямой и окружности</w:t>
      </w:r>
      <w:r w:rsidRPr="00902E25">
        <w:rPr>
          <w:rFonts w:ascii="Times New Roman" w:hAnsi="Times New Roman"/>
          <w:sz w:val="28"/>
          <w:szCs w:val="28"/>
        </w:rPr>
        <w:t>, двух окружностей.</w:t>
      </w:r>
    </w:p>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bookmarkStart w:id="286" w:name="_Toc403076061"/>
      <w:r w:rsidRPr="00902E25">
        <w:rPr>
          <w:rFonts w:ascii="Times New Roman" w:hAnsi="Times New Roman"/>
          <w:b/>
          <w:i w:val="0"/>
          <w:color w:val="auto"/>
          <w:sz w:val="28"/>
          <w:szCs w:val="28"/>
        </w:rPr>
        <w:t>Измерения и вычисления</w:t>
      </w:r>
      <w:bookmarkEnd w:id="286"/>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Величины</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Понятие величины. Длина. Измерение длины. Единцы измерения длины.</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Величина угла. Градусная мера угла. Синус, косинус и тангенс острого угла прямоугольного треугольника.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Понятие о площади плоской фигуры и её свойствах. Измерение площадей</w:t>
      </w:r>
      <w:r w:rsidRPr="00902E25" w:rsidDel="00965CF1">
        <w:rPr>
          <w:rFonts w:ascii="Times New Roman" w:hAnsi="Times New Roman"/>
          <w:sz w:val="28"/>
          <w:szCs w:val="28"/>
        </w:rPr>
        <w:t>.</w:t>
      </w:r>
      <w:r w:rsidRPr="00902E25">
        <w:rPr>
          <w:rFonts w:ascii="Times New Roman" w:hAnsi="Times New Roman"/>
          <w:sz w:val="28"/>
          <w:szCs w:val="28"/>
        </w:rPr>
        <w:t xml:space="preserve"> Единицы измерения площади.</w:t>
      </w:r>
    </w:p>
    <w:p w:rsidR="00403DD3" w:rsidRPr="00902E25" w:rsidRDefault="00403DD3" w:rsidP="00902E25">
      <w:pPr>
        <w:spacing w:after="0" w:line="360" w:lineRule="auto"/>
        <w:ind w:firstLine="709"/>
        <w:jc w:val="both"/>
        <w:rPr>
          <w:rFonts w:ascii="Times New Roman" w:hAnsi="Times New Roman"/>
          <w:b/>
          <w:bCs/>
          <w:sz w:val="28"/>
          <w:szCs w:val="28"/>
        </w:rPr>
      </w:pPr>
      <w:r w:rsidRPr="00902E25">
        <w:rPr>
          <w:rFonts w:ascii="Times New Roman" w:hAnsi="Times New Roman"/>
          <w:sz w:val="28"/>
          <w:szCs w:val="28"/>
        </w:rPr>
        <w:t>Представление об объёме пространственной фигуры и его свойствах. Измерение объёма. Единицы измерения объёмов.</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Измерения и вычисления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Инструменты для измерений и построений; измерение и вычисление углов, длин (расстояний), площадей, вычисление элементов треугольников с использованием тригонометрических соотношений. Площади. Формулы площади треугольника, параллелограмма и его частных видов, трапеции, формула Герона, формула площади выпуклого четырёхугольника, формулы длины окружности и площади круга. Площадь кругового сектора, кругового сегмента. Площадь правильного многоугольника.</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Теорема Пифагора. Пифагоровы тройки. Тригонометрические соотношения в прямоугольном треугольнике. Тригонометрические функции тупого угла.</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Теорема косинусов. Теорема синусов.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lastRenderedPageBreak/>
        <w:t>Решение треугольников. Вычисление углов. Вычисление высоты, медианы и биссектрисы треугольника. Ортотреугольник. Теорема Птолемея. Теорема Менелая. Теорема Чевы.</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sz w:val="28"/>
          <w:szCs w:val="28"/>
        </w:rPr>
        <w:t>Расстояния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Расстояние между точками. Расстояние от точки до прямой. Расстояние между фигурами.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Равновеликие и равносоставленные фигуры.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Свойства (аксиомы) длины отрезка, величины угла, площади и объёма фигуры</w:t>
      </w:r>
      <w:bookmarkStart w:id="287" w:name="_Toc403076062"/>
      <w:r w:rsidRPr="00902E25">
        <w:rPr>
          <w:rFonts w:ascii="Times New Roman" w:hAnsi="Times New Roman"/>
          <w:sz w:val="28"/>
          <w:szCs w:val="28"/>
        </w:rPr>
        <w:t>.</w:t>
      </w:r>
    </w:p>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Геометрические построения</w:t>
      </w:r>
      <w:bookmarkEnd w:id="287"/>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Геометрические построения для иллюстрации свойств геометрических фигур.</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Инструменты для построений. Циркуль, линейка.</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Простейшие построения циркулем и линейкой: построение биссектрисы угла, перпендикуляра к прямой, угла, равного данному.</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Построение треугольников по трём сторонам, двум сторонам и углу между ними, стороне и двум прилежащим к ней углам, </w:t>
      </w:r>
      <w:r w:rsidRPr="00902E25">
        <w:rPr>
          <w:rFonts w:ascii="Times New Roman" w:hAnsi="Times New Roman"/>
          <w:i/>
          <w:sz w:val="28"/>
          <w:szCs w:val="28"/>
        </w:rPr>
        <w:t>по другим элементам</w:t>
      </w:r>
      <w:r w:rsidRPr="00902E25">
        <w:rPr>
          <w:rFonts w:ascii="Times New Roman" w:hAnsi="Times New Roman"/>
          <w:sz w:val="28"/>
          <w:szCs w:val="28"/>
        </w:rPr>
        <w:t>.</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Деление отрезка в данном отношении.</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Основные методы решения задач на построение (метод геометрических мест точек, метод параллельного переноса, метод симметрии, метод подобия).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Этапы решения задач на построение.</w:t>
      </w:r>
      <w:bookmarkStart w:id="288" w:name="_Toc403076063"/>
    </w:p>
    <w:bookmarkEnd w:id="288"/>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Геометрические преобразования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Преобразования</w:t>
      </w:r>
    </w:p>
    <w:p w:rsidR="00403DD3" w:rsidRPr="00902E25" w:rsidRDefault="00403DD3" w:rsidP="00902E25">
      <w:pPr>
        <w:spacing w:after="0" w:line="360" w:lineRule="auto"/>
        <w:ind w:firstLine="709"/>
        <w:jc w:val="both"/>
        <w:rPr>
          <w:rFonts w:ascii="Times New Roman" w:hAnsi="Times New Roman"/>
          <w:b/>
          <w:bCs/>
          <w:sz w:val="28"/>
          <w:szCs w:val="28"/>
        </w:rPr>
      </w:pPr>
      <w:r w:rsidRPr="00902E25">
        <w:rPr>
          <w:rFonts w:ascii="Times New Roman" w:hAnsi="Times New Roman"/>
          <w:sz w:val="28"/>
          <w:szCs w:val="28"/>
        </w:rPr>
        <w:t>Представление о межпредметном понятии «преобразование». Преобразования в математике (в арифметике, алгебре, геометрические преобразования).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Движения</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 xml:space="preserve">Осевая и центральная симметрии, поворот и параллельный перенос. Комбинации движений на плоскости и их свойства. </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b/>
          <w:bCs/>
          <w:sz w:val="28"/>
          <w:szCs w:val="28"/>
        </w:rPr>
        <w:t>Подобие как преобразование</w:t>
      </w:r>
    </w:p>
    <w:p w:rsidR="00403DD3" w:rsidRPr="00902E25" w:rsidRDefault="00403DD3" w:rsidP="00902E25">
      <w:pPr>
        <w:spacing w:after="0" w:line="360" w:lineRule="auto"/>
        <w:ind w:firstLine="709"/>
        <w:jc w:val="both"/>
        <w:rPr>
          <w:rFonts w:ascii="Times New Roman" w:hAnsi="Times New Roman"/>
          <w:iCs/>
          <w:sz w:val="28"/>
          <w:szCs w:val="28"/>
        </w:rPr>
      </w:pPr>
      <w:r w:rsidRPr="00902E25">
        <w:rPr>
          <w:rFonts w:ascii="Times New Roman" w:hAnsi="Times New Roman"/>
          <w:sz w:val="28"/>
          <w:szCs w:val="28"/>
        </w:rPr>
        <w:lastRenderedPageBreak/>
        <w:t xml:space="preserve">Гомотетия. </w:t>
      </w:r>
      <w:r w:rsidRPr="00902E25">
        <w:rPr>
          <w:rFonts w:ascii="Times New Roman" w:hAnsi="Times New Roman"/>
          <w:iCs/>
          <w:sz w:val="28"/>
          <w:szCs w:val="28"/>
        </w:rPr>
        <w:t xml:space="preserve">Геометрические преобразования как средство доказательства утверждений и решения задач. </w:t>
      </w:r>
    </w:p>
    <w:p w:rsidR="00403DD3" w:rsidRPr="00902E25" w:rsidRDefault="00403DD3" w:rsidP="00902E25">
      <w:pPr>
        <w:pStyle w:val="aff5"/>
        <w:spacing w:after="0" w:line="360" w:lineRule="auto"/>
        <w:ind w:firstLine="709"/>
        <w:jc w:val="both"/>
        <w:rPr>
          <w:rFonts w:ascii="Times New Roman" w:hAnsi="Times New Roman"/>
          <w:b/>
          <w:i w:val="0"/>
          <w:color w:val="auto"/>
          <w:sz w:val="28"/>
          <w:szCs w:val="28"/>
        </w:rPr>
      </w:pPr>
      <w:bookmarkStart w:id="289" w:name="_Toc403076064"/>
      <w:r w:rsidRPr="00902E25">
        <w:rPr>
          <w:rFonts w:ascii="Times New Roman" w:hAnsi="Times New Roman"/>
          <w:b/>
          <w:i w:val="0"/>
          <w:color w:val="auto"/>
          <w:sz w:val="28"/>
          <w:szCs w:val="28"/>
        </w:rPr>
        <w:t>Векторы и координаты на плоскости</w:t>
      </w:r>
      <w:bookmarkEnd w:id="289"/>
    </w:p>
    <w:p w:rsidR="00403DD3" w:rsidRPr="00902E25" w:rsidRDefault="00403DD3" w:rsidP="00902E25">
      <w:pPr>
        <w:spacing w:after="0" w:line="360" w:lineRule="auto"/>
        <w:ind w:firstLine="709"/>
        <w:jc w:val="both"/>
        <w:rPr>
          <w:rFonts w:ascii="Times New Roman" w:hAnsi="Times New Roman"/>
          <w:b/>
          <w:sz w:val="28"/>
          <w:szCs w:val="28"/>
        </w:rPr>
      </w:pPr>
      <w:r w:rsidRPr="00902E25">
        <w:rPr>
          <w:rFonts w:ascii="Times New Roman" w:hAnsi="Times New Roman"/>
          <w:b/>
          <w:iCs/>
          <w:sz w:val="28"/>
          <w:szCs w:val="28"/>
        </w:rPr>
        <w:t>Векторы</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Понятие вектора, действия над векторами, коллинеарные векторы, векторный базис, разложение вектора по базисным векторам. Единственность разложения векторов по базису, скалярное произведение и его свойства, использование векторов в физике.</w:t>
      </w:r>
    </w:p>
    <w:p w:rsidR="00403DD3" w:rsidRPr="00902E25" w:rsidRDefault="00403DD3" w:rsidP="00902E25">
      <w:pPr>
        <w:spacing w:after="0" w:line="360" w:lineRule="auto"/>
        <w:ind w:firstLine="709"/>
        <w:jc w:val="both"/>
        <w:rPr>
          <w:rFonts w:ascii="Times New Roman" w:hAnsi="Times New Roman"/>
          <w:b/>
          <w:bCs/>
          <w:sz w:val="28"/>
          <w:szCs w:val="28"/>
        </w:rPr>
      </w:pPr>
      <w:r w:rsidRPr="00902E25">
        <w:rPr>
          <w:rFonts w:ascii="Times New Roman" w:hAnsi="Times New Roman"/>
          <w:b/>
          <w:bCs/>
          <w:sz w:val="28"/>
          <w:szCs w:val="28"/>
        </w:rPr>
        <w:t>Координаты</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Основные понятия, координаты вектора, расстояние между точками. Координаты середины отрезка. Уравнения фигур.</w:t>
      </w:r>
    </w:p>
    <w:p w:rsidR="00403DD3" w:rsidRPr="00902E25" w:rsidRDefault="00403DD3" w:rsidP="00902E25">
      <w:pPr>
        <w:spacing w:after="0" w:line="360" w:lineRule="auto"/>
        <w:ind w:firstLine="709"/>
        <w:jc w:val="both"/>
        <w:rPr>
          <w:rFonts w:ascii="Times New Roman" w:hAnsi="Times New Roman"/>
          <w:sz w:val="28"/>
          <w:szCs w:val="28"/>
        </w:rPr>
      </w:pPr>
      <w:r w:rsidRPr="00902E25">
        <w:rPr>
          <w:rFonts w:ascii="Times New Roman" w:hAnsi="Times New Roman"/>
          <w:sz w:val="28"/>
          <w:szCs w:val="28"/>
        </w:rPr>
        <w:t>Применение векторов и координат для решения геометрических задач.</w:t>
      </w:r>
    </w:p>
    <w:p w:rsidR="00403DD3" w:rsidRPr="00902E25" w:rsidRDefault="00403DD3" w:rsidP="00902E25">
      <w:pPr>
        <w:spacing w:after="0" w:line="360" w:lineRule="auto"/>
        <w:ind w:firstLine="709"/>
        <w:jc w:val="both"/>
        <w:rPr>
          <w:rFonts w:ascii="Times New Roman" w:hAnsi="Times New Roman"/>
          <w:iCs/>
          <w:sz w:val="28"/>
          <w:szCs w:val="28"/>
        </w:rPr>
      </w:pPr>
      <w:r w:rsidRPr="00902E25">
        <w:rPr>
          <w:rFonts w:ascii="Times New Roman" w:hAnsi="Times New Roman"/>
          <w:iCs/>
          <w:sz w:val="28"/>
          <w:szCs w:val="28"/>
        </w:rPr>
        <w:t>Аффинная система координат. Радиус-векторы точек. Центроид системы точек.</w:t>
      </w:r>
    </w:p>
    <w:p w:rsidR="00403DD3" w:rsidRPr="00EB3E31" w:rsidRDefault="00403DD3" w:rsidP="00902E25">
      <w:pPr>
        <w:pStyle w:val="3"/>
        <w:spacing w:before="0" w:beforeAutospacing="0" w:after="0" w:afterAutospacing="0" w:line="360" w:lineRule="auto"/>
        <w:ind w:firstLine="709"/>
        <w:jc w:val="both"/>
        <w:rPr>
          <w:i/>
          <w:szCs w:val="28"/>
        </w:rPr>
      </w:pPr>
      <w:bookmarkStart w:id="290" w:name="_Toc403076065"/>
      <w:bookmarkStart w:id="291" w:name="_Toc405513929"/>
      <w:bookmarkStart w:id="292" w:name="_Toc284662807"/>
      <w:bookmarkStart w:id="293" w:name="_Toc284663434"/>
      <w:r w:rsidRPr="00403DD3">
        <w:rPr>
          <w:i/>
          <w:szCs w:val="28"/>
        </w:rPr>
        <w:t>История математики</w:t>
      </w:r>
      <w:bookmarkEnd w:id="290"/>
      <w:bookmarkEnd w:id="291"/>
      <w:bookmarkEnd w:id="292"/>
      <w:bookmarkEnd w:id="293"/>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Возникновение математики как науки, этапы её развития. Основные разделы математики. Выдающиеся математики и их вклад в развитие науки.</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Бесконечность множества простых чисел. Числа и длины отрезков. Рациональные числа. Потребность в иррациональных числах. Школа Пифагора</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Зарождение алгебры в недрах арифметики. Ал-Хорезми. Рождение буквенной символики. П.Ферма, Ф. Виет, Р. Декарт. История вопроса о нахождении формул корней алгебраических уравнений степеней, больших четырёх. Н. Тарталья, Дж. Кардано, Н.Х. Абель, Э.Галуа.</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Появление метода координат, позволяющего переводить геометрические объекты на язык алгебры. Появление графиков функций. Р. Декарт, П. Ферма. Примеры различных координат.</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Задача Леонардо Пизанского (Фибоначчи) о кроликах, числа Фибоначчи. Задача о шахматной доске. Сходимость геометрической прогрессии.</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lastRenderedPageBreak/>
        <w:t>Истоки теории вероятностей: страховое дело, азартные игры. П. Ферма, Б.Паскаль, Я. Бернулли, А.Н.Колмогоров.</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От земледелия к геометрии. Пифагор и его школа. Фалес, Архимед. Платон и Аристотель. Построение правильных многоугольников. Триссекция угла. Квадратура круга. Удвоение куба. История числа π</w:t>
      </w:r>
      <w:r w:rsidRPr="00902E25">
        <w:rPr>
          <w:rFonts w:ascii="Times New Roman" w:hAnsi="Times New Roman"/>
          <w:i/>
          <w:color w:val="FF0000"/>
          <w:sz w:val="28"/>
          <w:szCs w:val="28"/>
        </w:rPr>
        <w:t xml:space="preserve">. </w:t>
      </w:r>
      <w:r w:rsidRPr="00902E25">
        <w:rPr>
          <w:rFonts w:ascii="Times New Roman" w:hAnsi="Times New Roman"/>
          <w:i/>
          <w:sz w:val="28"/>
          <w:szCs w:val="28"/>
        </w:rPr>
        <w:t>Золотое сечение. «Начала» Евклида. Л Эйлер, Н.И.Лобачевский. История пятого постулата.</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Геометрия и искусство. Геометрические закономерности окружающего мира.</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 xml:space="preserve">Астрономия и геометрия. Что и как узнали Анаксагор, Эратосфен и Аристарх о размерах Луны, Земли и Солнца. Расстояния от Земли до Луны и Солнца. Измерение расстояния от Земли до Марса. </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 xml:space="preserve">Роль российских учёных в развитии математики: Л.Эйлер. Н.И.Лобачевский, П.Л.Чебышев, С. Ковалевская, А.Н.Колмогоров. </w:t>
      </w:r>
    </w:p>
    <w:p w:rsidR="00403DD3" w:rsidRPr="00902E25" w:rsidRDefault="00403DD3" w:rsidP="00902E25">
      <w:pPr>
        <w:spacing w:after="0" w:line="360" w:lineRule="auto"/>
        <w:ind w:firstLine="709"/>
        <w:jc w:val="both"/>
        <w:rPr>
          <w:rFonts w:ascii="Times New Roman" w:hAnsi="Times New Roman"/>
          <w:i/>
          <w:sz w:val="28"/>
          <w:szCs w:val="28"/>
        </w:rPr>
      </w:pPr>
      <w:r w:rsidRPr="00902E25">
        <w:rPr>
          <w:rFonts w:ascii="Times New Roman" w:hAnsi="Times New Roman"/>
          <w:i/>
          <w:sz w:val="28"/>
          <w:szCs w:val="28"/>
        </w:rPr>
        <w:t xml:space="preserve">Математика в развитии России: Петр </w:t>
      </w:r>
      <w:r w:rsidRPr="00902E25">
        <w:rPr>
          <w:rFonts w:ascii="Times New Roman" w:hAnsi="Times New Roman"/>
          <w:i/>
          <w:sz w:val="28"/>
          <w:szCs w:val="28"/>
          <w:lang w:val="en-US"/>
        </w:rPr>
        <w:t>I</w:t>
      </w:r>
      <w:r w:rsidRPr="00902E25">
        <w:rPr>
          <w:rFonts w:ascii="Times New Roman" w:hAnsi="Times New Roman"/>
          <w:i/>
          <w:sz w:val="28"/>
          <w:szCs w:val="28"/>
        </w:rPr>
        <w:t>, школа математических и навигацких наук, развитие российского флота, А.Н.Крылов. Космическая программа и М.В.Келдыш.</w:t>
      </w:r>
    </w:p>
    <w:p w:rsidR="00825E20" w:rsidRPr="001665A0" w:rsidRDefault="00825E20" w:rsidP="005F5F3E">
      <w:pPr>
        <w:spacing w:after="0" w:line="360" w:lineRule="auto"/>
        <w:ind w:firstLine="709"/>
        <w:jc w:val="both"/>
        <w:rPr>
          <w:rFonts w:ascii="Times New Roman" w:hAnsi="Times New Roman"/>
          <w:sz w:val="28"/>
          <w:szCs w:val="28"/>
        </w:rPr>
      </w:pPr>
    </w:p>
    <w:p w:rsidR="00B540EE" w:rsidRPr="00B708A8" w:rsidRDefault="009360F3" w:rsidP="009360F3">
      <w:pPr>
        <w:pStyle w:val="3"/>
        <w:spacing w:before="0" w:beforeAutospacing="0" w:after="0" w:afterAutospacing="0" w:line="360" w:lineRule="auto"/>
        <w:ind w:firstLine="709"/>
        <w:rPr>
          <w:szCs w:val="28"/>
        </w:rPr>
      </w:pPr>
      <w:bookmarkStart w:id="294" w:name="_Toc409691709"/>
      <w:bookmarkStart w:id="295" w:name="_Toc410654034"/>
      <w:bookmarkStart w:id="296" w:name="_Toc414553245"/>
      <w:bookmarkEnd w:id="245"/>
      <w:r w:rsidRPr="00B708A8">
        <w:rPr>
          <w:szCs w:val="28"/>
        </w:rPr>
        <w:t xml:space="preserve">2.2.2.9. </w:t>
      </w:r>
      <w:r w:rsidR="00B540EE" w:rsidRPr="00B708A8">
        <w:rPr>
          <w:szCs w:val="28"/>
        </w:rPr>
        <w:t>Информатика</w:t>
      </w:r>
      <w:bookmarkEnd w:id="294"/>
      <w:bookmarkEnd w:id="295"/>
      <w:bookmarkEnd w:id="296"/>
    </w:p>
    <w:p w:rsidR="00E2772E" w:rsidRPr="00B708A8" w:rsidRDefault="00B30F8B"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Программа разработана с целью реализации инженерного образования на уровне основного общего образования при изучении учебного предмета «Информатика». </w:t>
      </w:r>
    </w:p>
    <w:p w:rsidR="00B30F8B" w:rsidRPr="00B708A8" w:rsidRDefault="00A800F3"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При </w:t>
      </w:r>
      <w:r w:rsidR="00B30F8B" w:rsidRPr="00B708A8">
        <w:rPr>
          <w:rFonts w:ascii="Times New Roman" w:hAnsi="Times New Roman"/>
          <w:position w:val="-1"/>
          <w:sz w:val="28"/>
          <w:szCs w:val="28"/>
        </w:rPr>
        <w:t>реализации п</w:t>
      </w:r>
      <w:r w:rsidR="00B30F8B" w:rsidRPr="00B708A8">
        <w:rPr>
          <w:rFonts w:ascii="Times New Roman" w:hAnsi="Times New Roman"/>
          <w:spacing w:val="2"/>
          <w:position w:val="-1"/>
          <w:sz w:val="28"/>
          <w:szCs w:val="28"/>
        </w:rPr>
        <w:t>ро</w:t>
      </w:r>
      <w:r w:rsidR="00B30F8B" w:rsidRPr="00B708A8">
        <w:rPr>
          <w:rFonts w:ascii="Times New Roman" w:hAnsi="Times New Roman"/>
          <w:spacing w:val="-1"/>
          <w:position w:val="-1"/>
          <w:sz w:val="28"/>
          <w:szCs w:val="28"/>
        </w:rPr>
        <w:t>г</w:t>
      </w:r>
      <w:r w:rsidR="00B30F8B" w:rsidRPr="00B708A8">
        <w:rPr>
          <w:rFonts w:ascii="Times New Roman" w:hAnsi="Times New Roman"/>
          <w:spacing w:val="2"/>
          <w:position w:val="-1"/>
          <w:sz w:val="28"/>
          <w:szCs w:val="28"/>
        </w:rPr>
        <w:t>р</w:t>
      </w:r>
      <w:r w:rsidR="00B30F8B" w:rsidRPr="00B708A8">
        <w:rPr>
          <w:rFonts w:ascii="Times New Roman" w:hAnsi="Times New Roman"/>
          <w:spacing w:val="1"/>
          <w:position w:val="-1"/>
          <w:sz w:val="28"/>
          <w:szCs w:val="28"/>
        </w:rPr>
        <w:t>а</w:t>
      </w:r>
      <w:r w:rsidR="00B30F8B" w:rsidRPr="00B708A8">
        <w:rPr>
          <w:rFonts w:ascii="Times New Roman" w:hAnsi="Times New Roman"/>
          <w:spacing w:val="-2"/>
          <w:position w:val="-1"/>
          <w:sz w:val="28"/>
          <w:szCs w:val="28"/>
        </w:rPr>
        <w:t>мм</w:t>
      </w:r>
      <w:r w:rsidR="00B30F8B" w:rsidRPr="00B708A8">
        <w:rPr>
          <w:rFonts w:ascii="Times New Roman" w:hAnsi="Times New Roman"/>
          <w:position w:val="-1"/>
          <w:sz w:val="28"/>
          <w:szCs w:val="28"/>
        </w:rPr>
        <w:t>ы</w:t>
      </w:r>
      <w:r w:rsidR="00B30F8B" w:rsidRPr="00B708A8">
        <w:rPr>
          <w:rFonts w:ascii="Times New Roman" w:hAnsi="Times New Roman"/>
          <w:spacing w:val="23"/>
          <w:position w:val="-1"/>
          <w:sz w:val="28"/>
          <w:szCs w:val="28"/>
        </w:rPr>
        <w:t xml:space="preserve"> </w:t>
      </w:r>
      <w:r w:rsidR="00B30F8B" w:rsidRPr="00B708A8">
        <w:rPr>
          <w:rFonts w:ascii="Times New Roman" w:hAnsi="Times New Roman"/>
          <w:spacing w:val="-3"/>
          <w:position w:val="-1"/>
          <w:sz w:val="28"/>
          <w:szCs w:val="28"/>
        </w:rPr>
        <w:t>у</w:t>
      </w:r>
      <w:r w:rsidR="00B30F8B" w:rsidRPr="00B708A8">
        <w:rPr>
          <w:rFonts w:ascii="Times New Roman" w:hAnsi="Times New Roman"/>
          <w:spacing w:val="1"/>
          <w:position w:val="-1"/>
          <w:sz w:val="28"/>
          <w:szCs w:val="28"/>
        </w:rPr>
        <w:t>че</w:t>
      </w:r>
      <w:r w:rsidR="00B30F8B" w:rsidRPr="00B708A8">
        <w:rPr>
          <w:rFonts w:ascii="Times New Roman" w:hAnsi="Times New Roman"/>
          <w:spacing w:val="2"/>
          <w:position w:val="-1"/>
          <w:sz w:val="28"/>
          <w:szCs w:val="28"/>
        </w:rPr>
        <w:t>б</w:t>
      </w:r>
      <w:r w:rsidR="00B30F8B" w:rsidRPr="00B708A8">
        <w:rPr>
          <w:rFonts w:ascii="Times New Roman" w:hAnsi="Times New Roman"/>
          <w:position w:val="-1"/>
          <w:sz w:val="28"/>
          <w:szCs w:val="28"/>
        </w:rPr>
        <w:t>н</w:t>
      </w:r>
      <w:r w:rsidR="00B30F8B" w:rsidRPr="00B708A8">
        <w:rPr>
          <w:rFonts w:ascii="Times New Roman" w:hAnsi="Times New Roman"/>
          <w:spacing w:val="2"/>
          <w:position w:val="-1"/>
          <w:sz w:val="28"/>
          <w:szCs w:val="28"/>
        </w:rPr>
        <w:t>о</w:t>
      </w:r>
      <w:r w:rsidR="00B30F8B" w:rsidRPr="00B708A8">
        <w:rPr>
          <w:rFonts w:ascii="Times New Roman" w:hAnsi="Times New Roman"/>
          <w:spacing w:val="-1"/>
          <w:position w:val="-1"/>
          <w:sz w:val="28"/>
          <w:szCs w:val="28"/>
        </w:rPr>
        <w:t>г</w:t>
      </w:r>
      <w:r w:rsidR="00B30F8B" w:rsidRPr="00B708A8">
        <w:rPr>
          <w:rFonts w:ascii="Times New Roman" w:hAnsi="Times New Roman"/>
          <w:position w:val="-1"/>
          <w:sz w:val="28"/>
          <w:szCs w:val="28"/>
        </w:rPr>
        <w:t>о</w:t>
      </w:r>
      <w:r w:rsidR="00B30F8B" w:rsidRPr="00B708A8">
        <w:rPr>
          <w:rFonts w:ascii="Times New Roman" w:hAnsi="Times New Roman"/>
          <w:spacing w:val="23"/>
          <w:position w:val="-1"/>
          <w:sz w:val="28"/>
          <w:szCs w:val="28"/>
        </w:rPr>
        <w:t xml:space="preserve"> </w:t>
      </w:r>
      <w:r w:rsidR="00B30F8B" w:rsidRPr="00B708A8">
        <w:rPr>
          <w:rFonts w:ascii="Times New Roman" w:hAnsi="Times New Roman"/>
          <w:spacing w:val="2"/>
          <w:position w:val="-1"/>
          <w:sz w:val="28"/>
          <w:szCs w:val="28"/>
        </w:rPr>
        <w:t>п</w:t>
      </w:r>
      <w:r w:rsidR="00B30F8B" w:rsidRPr="00B708A8">
        <w:rPr>
          <w:rFonts w:ascii="Times New Roman" w:hAnsi="Times New Roman"/>
          <w:position w:val="-1"/>
          <w:sz w:val="28"/>
          <w:szCs w:val="28"/>
        </w:rPr>
        <w:t>р</w:t>
      </w:r>
      <w:r w:rsidR="00B30F8B" w:rsidRPr="00B708A8">
        <w:rPr>
          <w:rFonts w:ascii="Times New Roman" w:hAnsi="Times New Roman"/>
          <w:spacing w:val="1"/>
          <w:position w:val="-1"/>
          <w:sz w:val="28"/>
          <w:szCs w:val="28"/>
        </w:rPr>
        <w:t>е</w:t>
      </w:r>
      <w:r w:rsidR="00B30F8B" w:rsidRPr="00B708A8">
        <w:rPr>
          <w:rFonts w:ascii="Times New Roman" w:hAnsi="Times New Roman"/>
          <w:spacing w:val="2"/>
          <w:position w:val="-1"/>
          <w:sz w:val="28"/>
          <w:szCs w:val="28"/>
        </w:rPr>
        <w:t>д</w:t>
      </w:r>
      <w:r w:rsidR="00B30F8B" w:rsidRPr="00B708A8">
        <w:rPr>
          <w:rFonts w:ascii="Times New Roman" w:hAnsi="Times New Roman"/>
          <w:spacing w:val="-2"/>
          <w:position w:val="-1"/>
          <w:sz w:val="28"/>
          <w:szCs w:val="28"/>
        </w:rPr>
        <w:t>м</w:t>
      </w:r>
      <w:r w:rsidR="00B30F8B" w:rsidRPr="00B708A8">
        <w:rPr>
          <w:rFonts w:ascii="Times New Roman" w:hAnsi="Times New Roman"/>
          <w:spacing w:val="-1"/>
          <w:position w:val="-1"/>
          <w:sz w:val="28"/>
          <w:szCs w:val="28"/>
        </w:rPr>
        <w:t>е</w:t>
      </w:r>
      <w:r w:rsidR="00B30F8B" w:rsidRPr="00B708A8">
        <w:rPr>
          <w:rFonts w:ascii="Times New Roman" w:hAnsi="Times New Roman"/>
          <w:spacing w:val="1"/>
          <w:position w:val="-1"/>
          <w:sz w:val="28"/>
          <w:szCs w:val="28"/>
        </w:rPr>
        <w:t>т</w:t>
      </w:r>
      <w:r w:rsidR="00B30F8B" w:rsidRPr="00B708A8">
        <w:rPr>
          <w:rFonts w:ascii="Times New Roman" w:hAnsi="Times New Roman"/>
          <w:position w:val="-1"/>
          <w:sz w:val="28"/>
          <w:szCs w:val="28"/>
        </w:rPr>
        <w:t>а</w:t>
      </w:r>
      <w:r w:rsidR="00B30F8B" w:rsidRPr="00B708A8">
        <w:rPr>
          <w:rFonts w:ascii="Times New Roman" w:hAnsi="Times New Roman"/>
          <w:spacing w:val="24"/>
          <w:position w:val="-1"/>
          <w:sz w:val="28"/>
          <w:szCs w:val="28"/>
        </w:rPr>
        <w:t xml:space="preserve"> </w:t>
      </w:r>
      <w:r w:rsidR="00B30F8B" w:rsidRPr="00B708A8">
        <w:rPr>
          <w:rFonts w:ascii="Times New Roman" w:hAnsi="Times New Roman"/>
          <w:position w:val="-1"/>
          <w:sz w:val="28"/>
          <w:szCs w:val="28"/>
        </w:rPr>
        <w:t>«И</w:t>
      </w:r>
      <w:r w:rsidR="00B30F8B" w:rsidRPr="00B708A8">
        <w:rPr>
          <w:rFonts w:ascii="Times New Roman" w:hAnsi="Times New Roman"/>
          <w:spacing w:val="2"/>
          <w:position w:val="-1"/>
          <w:sz w:val="28"/>
          <w:szCs w:val="28"/>
        </w:rPr>
        <w:t>н</w:t>
      </w:r>
      <w:r w:rsidR="00B30F8B" w:rsidRPr="00B708A8">
        <w:rPr>
          <w:rFonts w:ascii="Times New Roman" w:hAnsi="Times New Roman"/>
          <w:spacing w:val="-1"/>
          <w:position w:val="-1"/>
          <w:sz w:val="28"/>
          <w:szCs w:val="28"/>
        </w:rPr>
        <w:t>ф</w:t>
      </w:r>
      <w:r w:rsidR="00B30F8B" w:rsidRPr="00B708A8">
        <w:rPr>
          <w:rFonts w:ascii="Times New Roman" w:hAnsi="Times New Roman"/>
          <w:spacing w:val="2"/>
          <w:position w:val="-1"/>
          <w:sz w:val="28"/>
          <w:szCs w:val="28"/>
        </w:rPr>
        <w:t>ор</w:t>
      </w:r>
      <w:r w:rsidR="00B30F8B" w:rsidRPr="00B708A8">
        <w:rPr>
          <w:rFonts w:ascii="Times New Roman" w:hAnsi="Times New Roman"/>
          <w:spacing w:val="-2"/>
          <w:position w:val="-1"/>
          <w:sz w:val="28"/>
          <w:szCs w:val="28"/>
        </w:rPr>
        <w:t>м</w:t>
      </w:r>
      <w:r w:rsidR="00B30F8B" w:rsidRPr="00B708A8">
        <w:rPr>
          <w:rFonts w:ascii="Times New Roman" w:hAnsi="Times New Roman"/>
          <w:spacing w:val="1"/>
          <w:position w:val="-1"/>
          <w:sz w:val="28"/>
          <w:szCs w:val="28"/>
        </w:rPr>
        <w:t>ати</w:t>
      </w:r>
      <w:r w:rsidR="00B30F8B" w:rsidRPr="00B708A8">
        <w:rPr>
          <w:rFonts w:ascii="Times New Roman" w:hAnsi="Times New Roman"/>
          <w:position w:val="-1"/>
          <w:sz w:val="28"/>
          <w:szCs w:val="28"/>
        </w:rPr>
        <w:t>к</w:t>
      </w:r>
      <w:r w:rsidR="00B30F8B" w:rsidRPr="00B708A8">
        <w:rPr>
          <w:rFonts w:ascii="Times New Roman" w:hAnsi="Times New Roman"/>
          <w:spacing w:val="1"/>
          <w:position w:val="-1"/>
          <w:sz w:val="28"/>
          <w:szCs w:val="28"/>
        </w:rPr>
        <w:t>а</w:t>
      </w:r>
      <w:r w:rsidR="00B30F8B" w:rsidRPr="00B708A8">
        <w:rPr>
          <w:rFonts w:ascii="Times New Roman" w:hAnsi="Times New Roman"/>
          <w:position w:val="-1"/>
          <w:sz w:val="28"/>
          <w:szCs w:val="28"/>
        </w:rPr>
        <w:t>»</w:t>
      </w:r>
      <w:r w:rsidR="00B30F8B" w:rsidRPr="00B708A8">
        <w:rPr>
          <w:rFonts w:ascii="Times New Roman" w:hAnsi="Times New Roman"/>
          <w:spacing w:val="12"/>
          <w:position w:val="-1"/>
          <w:sz w:val="28"/>
          <w:szCs w:val="28"/>
        </w:rPr>
        <w:t xml:space="preserve"> </w:t>
      </w:r>
      <w:r w:rsidRPr="00B708A8">
        <w:rPr>
          <w:rFonts w:ascii="Times New Roman" w:hAnsi="Times New Roman"/>
          <w:spacing w:val="12"/>
          <w:position w:val="-1"/>
          <w:sz w:val="28"/>
          <w:szCs w:val="28"/>
        </w:rPr>
        <w:t xml:space="preserve">у учащихся формируется </w:t>
      </w:r>
      <w:r w:rsidR="00B30F8B" w:rsidRPr="00B708A8">
        <w:rPr>
          <w:rFonts w:ascii="Times New Roman" w:eastAsia="Times New Roman" w:hAnsi="Times New Roman"/>
          <w:spacing w:val="-16"/>
          <w:sz w:val="28"/>
          <w:szCs w:val="28"/>
          <w:lang w:eastAsia="ru-RU"/>
        </w:rPr>
        <w:t xml:space="preserve"> </w:t>
      </w:r>
      <w:r w:rsidR="00B30F8B" w:rsidRPr="00B708A8">
        <w:rPr>
          <w:rFonts w:ascii="Times New Roman" w:eastAsia="Times New Roman" w:hAnsi="Times New Roman"/>
          <w:spacing w:val="1"/>
          <w:sz w:val="28"/>
          <w:szCs w:val="28"/>
          <w:lang w:eastAsia="ru-RU"/>
        </w:rPr>
        <w:t>информационн</w:t>
      </w:r>
      <w:r w:rsidRPr="00B708A8">
        <w:rPr>
          <w:rFonts w:ascii="Times New Roman" w:eastAsia="Times New Roman" w:hAnsi="Times New Roman"/>
          <w:spacing w:val="1"/>
          <w:sz w:val="28"/>
          <w:szCs w:val="28"/>
          <w:lang w:eastAsia="ru-RU"/>
        </w:rPr>
        <w:t>ая</w:t>
      </w:r>
      <w:r w:rsidR="00B30F8B" w:rsidRPr="00B708A8">
        <w:rPr>
          <w:rFonts w:ascii="Times New Roman" w:eastAsia="Times New Roman" w:hAnsi="Times New Roman"/>
          <w:spacing w:val="-20"/>
          <w:sz w:val="28"/>
          <w:szCs w:val="28"/>
          <w:lang w:eastAsia="ru-RU"/>
        </w:rPr>
        <w:t xml:space="preserve"> </w:t>
      </w:r>
      <w:r w:rsidR="00B30F8B" w:rsidRPr="00B708A8">
        <w:rPr>
          <w:rFonts w:ascii="Times New Roman" w:eastAsia="Times New Roman" w:hAnsi="Times New Roman"/>
          <w:sz w:val="28"/>
          <w:szCs w:val="28"/>
          <w:lang w:eastAsia="ru-RU"/>
        </w:rPr>
        <w:t xml:space="preserve">и </w:t>
      </w:r>
      <w:r w:rsidR="00B30F8B" w:rsidRPr="00B708A8">
        <w:rPr>
          <w:rFonts w:ascii="Times New Roman" w:eastAsia="Times New Roman" w:hAnsi="Times New Roman"/>
          <w:spacing w:val="1"/>
          <w:sz w:val="28"/>
          <w:szCs w:val="28"/>
          <w:lang w:eastAsia="ru-RU"/>
        </w:rPr>
        <w:t>алгоритмическ</w:t>
      </w:r>
      <w:r w:rsidRPr="00B708A8">
        <w:rPr>
          <w:rFonts w:ascii="Times New Roman" w:eastAsia="Times New Roman" w:hAnsi="Times New Roman"/>
          <w:spacing w:val="1"/>
          <w:sz w:val="28"/>
          <w:szCs w:val="28"/>
          <w:lang w:eastAsia="ru-RU"/>
        </w:rPr>
        <w:t>ая</w:t>
      </w:r>
      <w:r w:rsidR="00B30F8B" w:rsidRPr="00B708A8">
        <w:rPr>
          <w:rFonts w:ascii="Times New Roman" w:eastAsia="Times New Roman" w:hAnsi="Times New Roman"/>
          <w:spacing w:val="-20"/>
          <w:sz w:val="28"/>
          <w:szCs w:val="28"/>
          <w:lang w:eastAsia="ru-RU"/>
        </w:rPr>
        <w:t xml:space="preserve"> </w:t>
      </w:r>
      <w:r w:rsidR="00B30F8B" w:rsidRPr="00B708A8">
        <w:rPr>
          <w:rFonts w:ascii="Times New Roman" w:eastAsia="Times New Roman" w:hAnsi="Times New Roman"/>
          <w:spacing w:val="1"/>
          <w:sz w:val="28"/>
          <w:szCs w:val="28"/>
          <w:lang w:eastAsia="ru-RU"/>
        </w:rPr>
        <w:t>культур</w:t>
      </w:r>
      <w:r w:rsidRPr="00B708A8">
        <w:rPr>
          <w:rFonts w:ascii="Times New Roman" w:eastAsia="Times New Roman" w:hAnsi="Times New Roman"/>
          <w:spacing w:val="1"/>
          <w:sz w:val="28"/>
          <w:szCs w:val="28"/>
          <w:lang w:eastAsia="ru-RU"/>
        </w:rPr>
        <w:t>а</w:t>
      </w:r>
      <w:r w:rsidR="00B30F8B" w:rsidRPr="00B708A8">
        <w:rPr>
          <w:rFonts w:ascii="Times New Roman" w:eastAsia="Times New Roman" w:hAnsi="Times New Roman"/>
          <w:sz w:val="28"/>
          <w:szCs w:val="28"/>
          <w:lang w:eastAsia="ru-RU"/>
        </w:rPr>
        <w:t>;</w:t>
      </w:r>
      <w:r w:rsidRPr="00B708A8">
        <w:rPr>
          <w:rFonts w:ascii="Times New Roman" w:eastAsia="Times New Roman" w:hAnsi="Times New Roman"/>
          <w:spacing w:val="1"/>
          <w:sz w:val="28"/>
          <w:szCs w:val="28"/>
        </w:rPr>
        <w:t xml:space="preserve"> </w:t>
      </w:r>
      <w:r w:rsidRPr="00B708A8">
        <w:rPr>
          <w:rFonts w:ascii="Times New Roman" w:eastAsia="Times New Roman" w:hAnsi="Times New Roman"/>
          <w:spacing w:val="1"/>
          <w:sz w:val="28"/>
          <w:szCs w:val="28"/>
          <w:lang w:eastAsia="ru-RU"/>
        </w:rPr>
        <w:t>умени</w:t>
      </w:r>
      <w:r w:rsidRPr="00B708A8">
        <w:rPr>
          <w:rFonts w:ascii="Times New Roman" w:eastAsia="Times New Roman" w:hAnsi="Times New Roman"/>
          <w:sz w:val="28"/>
          <w:szCs w:val="28"/>
          <w:lang w:eastAsia="ru-RU"/>
        </w:rPr>
        <w:t>я</w:t>
      </w:r>
      <w:r w:rsidRPr="00B708A8">
        <w:rPr>
          <w:rFonts w:ascii="Times New Roman" w:eastAsia="Times New Roman" w:hAnsi="Times New Roman"/>
          <w:spacing w:val="50"/>
          <w:sz w:val="28"/>
          <w:szCs w:val="28"/>
          <w:lang w:eastAsia="ru-RU"/>
        </w:rPr>
        <w:t xml:space="preserve"> </w:t>
      </w:r>
      <w:r w:rsidRPr="00B708A8">
        <w:rPr>
          <w:rFonts w:ascii="Times New Roman" w:eastAsia="Times New Roman" w:hAnsi="Times New Roman"/>
          <w:spacing w:val="1"/>
          <w:sz w:val="28"/>
          <w:szCs w:val="28"/>
          <w:lang w:eastAsia="ru-RU"/>
        </w:rPr>
        <w:t>формализаци</w:t>
      </w:r>
      <w:r w:rsidRPr="00B708A8">
        <w:rPr>
          <w:rFonts w:ascii="Times New Roman" w:eastAsia="Times New Roman" w:hAnsi="Times New Roman"/>
          <w:sz w:val="28"/>
          <w:szCs w:val="28"/>
          <w:lang w:eastAsia="ru-RU"/>
        </w:rPr>
        <w:t>и</w:t>
      </w:r>
      <w:r w:rsidRPr="00B708A8">
        <w:rPr>
          <w:rFonts w:ascii="Times New Roman" w:eastAsia="Times New Roman" w:hAnsi="Times New Roman"/>
          <w:spacing w:val="42"/>
          <w:sz w:val="28"/>
          <w:szCs w:val="28"/>
          <w:lang w:eastAsia="ru-RU"/>
        </w:rPr>
        <w:t xml:space="preserve"> </w:t>
      </w:r>
      <w:r w:rsidRPr="00B708A8">
        <w:rPr>
          <w:rFonts w:ascii="Times New Roman" w:eastAsia="Times New Roman" w:hAnsi="Times New Roman"/>
          <w:sz w:val="28"/>
          <w:szCs w:val="28"/>
          <w:lang w:eastAsia="ru-RU"/>
        </w:rPr>
        <w:t>и</w:t>
      </w:r>
      <w:r w:rsidRPr="00B708A8">
        <w:rPr>
          <w:rFonts w:ascii="Times New Roman" w:eastAsia="Times New Roman" w:hAnsi="Times New Roman"/>
          <w:spacing w:val="58"/>
          <w:sz w:val="28"/>
          <w:szCs w:val="28"/>
          <w:lang w:eastAsia="ru-RU"/>
        </w:rPr>
        <w:t xml:space="preserve"> </w:t>
      </w:r>
      <w:r w:rsidRPr="00B708A8">
        <w:rPr>
          <w:rFonts w:ascii="Times New Roman" w:eastAsia="Times New Roman" w:hAnsi="Times New Roman"/>
          <w:spacing w:val="1"/>
          <w:sz w:val="28"/>
          <w:szCs w:val="28"/>
          <w:lang w:eastAsia="ru-RU"/>
        </w:rPr>
        <w:t>структурир</w:t>
      </w:r>
      <w:r w:rsidRPr="00B708A8">
        <w:rPr>
          <w:rFonts w:ascii="Times New Roman" w:eastAsia="Times New Roman" w:hAnsi="Times New Roman"/>
          <w:spacing w:val="3"/>
          <w:sz w:val="28"/>
          <w:szCs w:val="28"/>
          <w:lang w:eastAsia="ru-RU"/>
        </w:rPr>
        <w:t>о</w:t>
      </w:r>
      <w:r w:rsidRPr="00B708A8">
        <w:rPr>
          <w:rFonts w:ascii="Times New Roman" w:eastAsia="Times New Roman" w:hAnsi="Times New Roman"/>
          <w:spacing w:val="1"/>
          <w:sz w:val="28"/>
          <w:szCs w:val="28"/>
          <w:lang w:eastAsia="ru-RU"/>
        </w:rPr>
        <w:t>вани</w:t>
      </w:r>
      <w:r w:rsidRPr="00B708A8">
        <w:rPr>
          <w:rFonts w:ascii="Times New Roman" w:eastAsia="Times New Roman" w:hAnsi="Times New Roman"/>
          <w:sz w:val="28"/>
          <w:szCs w:val="28"/>
          <w:lang w:eastAsia="ru-RU"/>
        </w:rPr>
        <w:t>я</w:t>
      </w:r>
      <w:r w:rsidRPr="00B708A8">
        <w:rPr>
          <w:rFonts w:ascii="Times New Roman" w:eastAsia="Times New Roman" w:hAnsi="Times New Roman"/>
          <w:spacing w:val="37"/>
          <w:sz w:val="28"/>
          <w:szCs w:val="28"/>
          <w:lang w:eastAsia="ru-RU"/>
        </w:rPr>
        <w:t xml:space="preserve"> </w:t>
      </w:r>
      <w:r w:rsidRPr="00B708A8">
        <w:rPr>
          <w:rFonts w:ascii="Times New Roman" w:eastAsia="Times New Roman" w:hAnsi="Times New Roman"/>
          <w:spacing w:val="1"/>
          <w:sz w:val="28"/>
          <w:szCs w:val="28"/>
          <w:lang w:eastAsia="ru-RU"/>
        </w:rPr>
        <w:t>информации</w:t>
      </w:r>
      <w:r w:rsidRPr="00B708A8">
        <w:rPr>
          <w:rFonts w:ascii="Times New Roman" w:eastAsia="Times New Roman" w:hAnsi="Times New Roman"/>
          <w:sz w:val="28"/>
          <w:szCs w:val="28"/>
          <w:lang w:eastAsia="ru-RU"/>
        </w:rPr>
        <w:t xml:space="preserve">, </w:t>
      </w:r>
      <w:r w:rsidRPr="00B708A8">
        <w:rPr>
          <w:rFonts w:ascii="Times New Roman" w:eastAsia="Times New Roman" w:hAnsi="Times New Roman"/>
          <w:spacing w:val="1"/>
          <w:sz w:val="28"/>
          <w:szCs w:val="28"/>
          <w:lang w:eastAsia="ru-RU"/>
        </w:rPr>
        <w:t>спосо</w:t>
      </w:r>
      <w:r w:rsidRPr="00B708A8">
        <w:rPr>
          <w:rFonts w:ascii="Times New Roman" w:eastAsia="Times New Roman" w:hAnsi="Times New Roman"/>
          <w:sz w:val="28"/>
          <w:szCs w:val="28"/>
          <w:lang w:eastAsia="ru-RU"/>
        </w:rPr>
        <w:t>б</w:t>
      </w:r>
      <w:r w:rsidRPr="00B708A8">
        <w:rPr>
          <w:rFonts w:ascii="Times New Roman" w:eastAsia="Times New Roman" w:hAnsi="Times New Roman"/>
          <w:spacing w:val="9"/>
          <w:sz w:val="28"/>
          <w:szCs w:val="28"/>
          <w:lang w:eastAsia="ru-RU"/>
        </w:rPr>
        <w:t xml:space="preserve"> </w:t>
      </w:r>
      <w:r w:rsidRPr="00B708A8">
        <w:rPr>
          <w:rFonts w:ascii="Times New Roman" w:eastAsia="Times New Roman" w:hAnsi="Times New Roman"/>
          <w:spacing w:val="1"/>
          <w:sz w:val="28"/>
          <w:szCs w:val="28"/>
          <w:lang w:eastAsia="ru-RU"/>
        </w:rPr>
        <w:t>представлени</w:t>
      </w:r>
      <w:r w:rsidRPr="00B708A8">
        <w:rPr>
          <w:rFonts w:ascii="Times New Roman" w:eastAsia="Times New Roman" w:hAnsi="Times New Roman"/>
          <w:sz w:val="28"/>
          <w:szCs w:val="28"/>
          <w:lang w:eastAsia="ru-RU"/>
        </w:rPr>
        <w:t xml:space="preserve">я </w:t>
      </w:r>
      <w:r w:rsidRPr="00B708A8">
        <w:rPr>
          <w:rFonts w:ascii="Times New Roman" w:eastAsia="Times New Roman" w:hAnsi="Times New Roman"/>
          <w:spacing w:val="1"/>
          <w:sz w:val="28"/>
          <w:szCs w:val="28"/>
          <w:lang w:eastAsia="ru-RU"/>
        </w:rPr>
        <w:t>данны</w:t>
      </w:r>
      <w:r w:rsidRPr="00B708A8">
        <w:rPr>
          <w:rFonts w:ascii="Times New Roman" w:eastAsia="Times New Roman" w:hAnsi="Times New Roman"/>
          <w:sz w:val="28"/>
          <w:szCs w:val="28"/>
          <w:lang w:eastAsia="ru-RU"/>
        </w:rPr>
        <w:t>х</w:t>
      </w:r>
      <w:r w:rsidRPr="00B708A8">
        <w:rPr>
          <w:rFonts w:ascii="Times New Roman" w:eastAsia="Times New Roman" w:hAnsi="Times New Roman"/>
          <w:spacing w:val="9"/>
          <w:sz w:val="28"/>
          <w:szCs w:val="28"/>
          <w:lang w:eastAsia="ru-RU"/>
        </w:rPr>
        <w:t xml:space="preserve"> </w:t>
      </w:r>
      <w:r w:rsidRPr="00B708A8">
        <w:rPr>
          <w:rFonts w:ascii="Times New Roman" w:eastAsia="Times New Roman" w:hAnsi="Times New Roman"/>
          <w:sz w:val="28"/>
          <w:szCs w:val="28"/>
          <w:lang w:eastAsia="ru-RU"/>
        </w:rPr>
        <w:t>в</w:t>
      </w:r>
      <w:r w:rsidRPr="00B708A8">
        <w:rPr>
          <w:rFonts w:ascii="Times New Roman" w:eastAsia="Times New Roman" w:hAnsi="Times New Roman"/>
          <w:spacing w:val="16"/>
          <w:sz w:val="28"/>
          <w:szCs w:val="28"/>
          <w:lang w:eastAsia="ru-RU"/>
        </w:rPr>
        <w:t xml:space="preserve"> </w:t>
      </w:r>
      <w:r w:rsidRPr="00B708A8">
        <w:rPr>
          <w:rFonts w:ascii="Times New Roman" w:eastAsia="Times New Roman" w:hAnsi="Times New Roman"/>
          <w:spacing w:val="1"/>
          <w:sz w:val="28"/>
          <w:szCs w:val="28"/>
          <w:lang w:eastAsia="ru-RU"/>
        </w:rPr>
        <w:t>соответстви</w:t>
      </w:r>
      <w:r w:rsidRPr="00B708A8">
        <w:rPr>
          <w:rFonts w:ascii="Times New Roman" w:eastAsia="Times New Roman" w:hAnsi="Times New Roman"/>
          <w:sz w:val="28"/>
          <w:szCs w:val="28"/>
          <w:lang w:eastAsia="ru-RU"/>
        </w:rPr>
        <w:t>и</w:t>
      </w:r>
      <w:r w:rsidRPr="00B708A8">
        <w:rPr>
          <w:rFonts w:ascii="Times New Roman" w:eastAsia="Times New Roman" w:hAnsi="Times New Roman"/>
          <w:spacing w:val="2"/>
          <w:sz w:val="28"/>
          <w:szCs w:val="28"/>
          <w:lang w:eastAsia="ru-RU"/>
        </w:rPr>
        <w:t xml:space="preserve"> </w:t>
      </w:r>
      <w:r w:rsidRPr="00B708A8">
        <w:rPr>
          <w:rFonts w:ascii="Times New Roman" w:eastAsia="Times New Roman" w:hAnsi="Times New Roman"/>
          <w:sz w:val="28"/>
          <w:szCs w:val="28"/>
          <w:lang w:eastAsia="ru-RU"/>
        </w:rPr>
        <w:t xml:space="preserve">с </w:t>
      </w:r>
      <w:r w:rsidRPr="00B708A8">
        <w:rPr>
          <w:rFonts w:ascii="Times New Roman" w:eastAsia="Times New Roman" w:hAnsi="Times New Roman"/>
          <w:spacing w:val="1"/>
          <w:sz w:val="28"/>
          <w:szCs w:val="28"/>
          <w:lang w:eastAsia="ru-RU"/>
        </w:rPr>
        <w:t>поставленно</w:t>
      </w:r>
      <w:r w:rsidRPr="00B708A8">
        <w:rPr>
          <w:rFonts w:ascii="Times New Roman" w:eastAsia="Times New Roman" w:hAnsi="Times New Roman"/>
          <w:sz w:val="28"/>
          <w:szCs w:val="28"/>
          <w:lang w:eastAsia="ru-RU"/>
        </w:rPr>
        <w:t xml:space="preserve">й </w:t>
      </w:r>
      <w:r w:rsidRPr="00B708A8">
        <w:rPr>
          <w:rFonts w:ascii="Times New Roman" w:eastAsia="Times New Roman" w:hAnsi="Times New Roman"/>
          <w:spacing w:val="1"/>
          <w:sz w:val="28"/>
          <w:szCs w:val="28"/>
          <w:lang w:eastAsia="ru-RU"/>
        </w:rPr>
        <w:t>задаче</w:t>
      </w:r>
      <w:r w:rsidRPr="00B708A8">
        <w:rPr>
          <w:rFonts w:ascii="Times New Roman" w:eastAsia="Times New Roman" w:hAnsi="Times New Roman"/>
          <w:sz w:val="28"/>
          <w:szCs w:val="28"/>
          <w:lang w:eastAsia="ru-RU"/>
        </w:rPr>
        <w:t>й</w:t>
      </w:r>
      <w:r w:rsidRPr="00B708A8">
        <w:rPr>
          <w:rFonts w:ascii="Times New Roman" w:eastAsia="Times New Roman" w:hAnsi="Times New Roman"/>
          <w:spacing w:val="7"/>
          <w:sz w:val="28"/>
          <w:szCs w:val="28"/>
          <w:lang w:eastAsia="ru-RU"/>
        </w:rPr>
        <w:t xml:space="preserve"> </w:t>
      </w:r>
      <w:r w:rsidRPr="00B708A8">
        <w:rPr>
          <w:rFonts w:ascii="Times New Roman" w:eastAsia="Times New Roman" w:hAnsi="Times New Roman"/>
          <w:sz w:val="28"/>
          <w:szCs w:val="28"/>
          <w:lang w:eastAsia="ru-RU"/>
        </w:rPr>
        <w:t>-</w:t>
      </w:r>
      <w:r w:rsidRPr="00B708A8">
        <w:rPr>
          <w:rFonts w:ascii="Times New Roman" w:eastAsia="Times New Roman" w:hAnsi="Times New Roman"/>
          <w:spacing w:val="15"/>
          <w:sz w:val="28"/>
          <w:szCs w:val="28"/>
          <w:lang w:eastAsia="ru-RU"/>
        </w:rPr>
        <w:t xml:space="preserve"> </w:t>
      </w:r>
      <w:r w:rsidRPr="00B708A8">
        <w:rPr>
          <w:rFonts w:ascii="Times New Roman" w:eastAsia="Times New Roman" w:hAnsi="Times New Roman"/>
          <w:spacing w:val="1"/>
          <w:sz w:val="28"/>
          <w:szCs w:val="28"/>
          <w:lang w:eastAsia="ru-RU"/>
        </w:rPr>
        <w:t>таблицы</w:t>
      </w:r>
      <w:r w:rsidRPr="00B708A8">
        <w:rPr>
          <w:rFonts w:ascii="Times New Roman" w:eastAsia="Times New Roman" w:hAnsi="Times New Roman"/>
          <w:sz w:val="28"/>
          <w:szCs w:val="28"/>
          <w:lang w:eastAsia="ru-RU"/>
        </w:rPr>
        <w:t>,</w:t>
      </w:r>
      <w:r w:rsidRPr="00B708A8">
        <w:rPr>
          <w:rFonts w:ascii="Times New Roman" w:eastAsia="Times New Roman" w:hAnsi="Times New Roman"/>
          <w:spacing w:val="5"/>
          <w:sz w:val="28"/>
          <w:szCs w:val="28"/>
          <w:lang w:eastAsia="ru-RU"/>
        </w:rPr>
        <w:t xml:space="preserve"> </w:t>
      </w:r>
      <w:r w:rsidRPr="00B708A8">
        <w:rPr>
          <w:rFonts w:ascii="Times New Roman" w:eastAsia="Times New Roman" w:hAnsi="Times New Roman"/>
          <w:spacing w:val="1"/>
          <w:sz w:val="28"/>
          <w:szCs w:val="28"/>
          <w:lang w:eastAsia="ru-RU"/>
        </w:rPr>
        <w:t>схемы</w:t>
      </w:r>
      <w:r w:rsidRPr="00B708A8">
        <w:rPr>
          <w:rFonts w:ascii="Times New Roman" w:eastAsia="Times New Roman" w:hAnsi="Times New Roman"/>
          <w:sz w:val="28"/>
          <w:szCs w:val="28"/>
          <w:lang w:eastAsia="ru-RU"/>
        </w:rPr>
        <w:t>,</w:t>
      </w:r>
      <w:r w:rsidRPr="00B708A8">
        <w:rPr>
          <w:rFonts w:ascii="Times New Roman" w:eastAsia="Times New Roman" w:hAnsi="Times New Roman"/>
          <w:spacing w:val="7"/>
          <w:sz w:val="28"/>
          <w:szCs w:val="28"/>
          <w:lang w:eastAsia="ru-RU"/>
        </w:rPr>
        <w:t xml:space="preserve"> </w:t>
      </w:r>
      <w:r w:rsidRPr="00B708A8">
        <w:rPr>
          <w:rFonts w:ascii="Times New Roman" w:eastAsia="Times New Roman" w:hAnsi="Times New Roman"/>
          <w:spacing w:val="1"/>
          <w:sz w:val="28"/>
          <w:szCs w:val="28"/>
          <w:lang w:eastAsia="ru-RU"/>
        </w:rPr>
        <w:t>графики</w:t>
      </w:r>
      <w:r w:rsidRPr="00B708A8">
        <w:rPr>
          <w:rFonts w:ascii="Times New Roman" w:eastAsia="Times New Roman" w:hAnsi="Times New Roman"/>
          <w:sz w:val="28"/>
          <w:szCs w:val="28"/>
          <w:lang w:eastAsia="ru-RU"/>
        </w:rPr>
        <w:t>,</w:t>
      </w:r>
      <w:r w:rsidRPr="00B708A8">
        <w:rPr>
          <w:rFonts w:ascii="Times New Roman" w:eastAsia="Times New Roman" w:hAnsi="Times New Roman"/>
          <w:spacing w:val="5"/>
          <w:sz w:val="28"/>
          <w:szCs w:val="28"/>
          <w:lang w:eastAsia="ru-RU"/>
        </w:rPr>
        <w:t xml:space="preserve"> </w:t>
      </w:r>
      <w:r w:rsidRPr="00B708A8">
        <w:rPr>
          <w:rFonts w:ascii="Times New Roman" w:eastAsia="Times New Roman" w:hAnsi="Times New Roman"/>
          <w:spacing w:val="1"/>
          <w:sz w:val="28"/>
          <w:szCs w:val="28"/>
          <w:lang w:eastAsia="ru-RU"/>
        </w:rPr>
        <w:t>диаграммы</w:t>
      </w:r>
      <w:r w:rsidRPr="00B708A8">
        <w:rPr>
          <w:rFonts w:ascii="Times New Roman" w:eastAsia="Times New Roman" w:hAnsi="Times New Roman"/>
          <w:sz w:val="28"/>
          <w:szCs w:val="28"/>
          <w:lang w:eastAsia="ru-RU"/>
        </w:rPr>
        <w:t>,</w:t>
      </w:r>
      <w:r w:rsidRPr="00B708A8">
        <w:rPr>
          <w:rFonts w:ascii="Times New Roman" w:eastAsia="Times New Roman" w:hAnsi="Times New Roman"/>
          <w:spacing w:val="1"/>
          <w:sz w:val="28"/>
          <w:szCs w:val="28"/>
          <w:lang w:eastAsia="ru-RU"/>
        </w:rPr>
        <w:t xml:space="preserve"> </w:t>
      </w:r>
      <w:r w:rsidRPr="00B708A8">
        <w:rPr>
          <w:rFonts w:ascii="Times New Roman" w:eastAsia="Times New Roman" w:hAnsi="Times New Roman"/>
          <w:sz w:val="28"/>
          <w:szCs w:val="28"/>
          <w:lang w:eastAsia="ru-RU"/>
        </w:rPr>
        <w:t xml:space="preserve">с </w:t>
      </w:r>
      <w:r w:rsidRPr="00B708A8">
        <w:rPr>
          <w:rFonts w:ascii="Times New Roman" w:eastAsia="Times New Roman" w:hAnsi="Times New Roman"/>
          <w:spacing w:val="1"/>
          <w:sz w:val="28"/>
          <w:szCs w:val="28"/>
          <w:lang w:eastAsia="ru-RU"/>
        </w:rPr>
        <w:t>использование</w:t>
      </w:r>
      <w:r w:rsidRPr="00B708A8">
        <w:rPr>
          <w:rFonts w:ascii="Times New Roman" w:eastAsia="Times New Roman" w:hAnsi="Times New Roman"/>
          <w:sz w:val="28"/>
          <w:szCs w:val="28"/>
          <w:lang w:eastAsia="ru-RU"/>
        </w:rPr>
        <w:t>м</w:t>
      </w:r>
      <w:r w:rsidRPr="00B708A8">
        <w:rPr>
          <w:rFonts w:ascii="Times New Roman" w:eastAsia="Times New Roman" w:hAnsi="Times New Roman"/>
          <w:spacing w:val="2"/>
          <w:sz w:val="28"/>
          <w:szCs w:val="28"/>
          <w:lang w:eastAsia="ru-RU"/>
        </w:rPr>
        <w:t xml:space="preserve"> </w:t>
      </w:r>
      <w:r w:rsidRPr="00B708A8">
        <w:rPr>
          <w:rFonts w:ascii="Times New Roman" w:eastAsia="Times New Roman" w:hAnsi="Times New Roman"/>
          <w:spacing w:val="1"/>
          <w:sz w:val="28"/>
          <w:szCs w:val="28"/>
          <w:lang w:eastAsia="ru-RU"/>
        </w:rPr>
        <w:t>соответствующи</w:t>
      </w:r>
      <w:r w:rsidRPr="00B708A8">
        <w:rPr>
          <w:rFonts w:ascii="Times New Roman" w:eastAsia="Times New Roman" w:hAnsi="Times New Roman"/>
          <w:sz w:val="28"/>
          <w:szCs w:val="28"/>
          <w:lang w:eastAsia="ru-RU"/>
        </w:rPr>
        <w:t xml:space="preserve">х </w:t>
      </w:r>
      <w:r w:rsidRPr="00B708A8">
        <w:rPr>
          <w:rFonts w:ascii="Times New Roman" w:eastAsia="Times New Roman" w:hAnsi="Times New Roman"/>
          <w:spacing w:val="1"/>
          <w:sz w:val="28"/>
          <w:szCs w:val="28"/>
          <w:lang w:eastAsia="ru-RU"/>
        </w:rPr>
        <w:t>программны</w:t>
      </w:r>
      <w:r w:rsidRPr="00B708A8">
        <w:rPr>
          <w:rFonts w:ascii="Times New Roman" w:eastAsia="Times New Roman" w:hAnsi="Times New Roman"/>
          <w:sz w:val="28"/>
          <w:szCs w:val="28"/>
          <w:lang w:eastAsia="ru-RU"/>
        </w:rPr>
        <w:t>х</w:t>
      </w:r>
      <w:r w:rsidRPr="00B708A8">
        <w:rPr>
          <w:rFonts w:ascii="Times New Roman" w:eastAsia="Times New Roman" w:hAnsi="Times New Roman"/>
          <w:spacing w:val="5"/>
          <w:sz w:val="28"/>
          <w:szCs w:val="28"/>
          <w:lang w:eastAsia="ru-RU"/>
        </w:rPr>
        <w:t xml:space="preserve"> </w:t>
      </w:r>
      <w:r w:rsidRPr="00B708A8">
        <w:rPr>
          <w:rFonts w:ascii="Times New Roman" w:eastAsia="Times New Roman" w:hAnsi="Times New Roman"/>
          <w:spacing w:val="1"/>
          <w:sz w:val="28"/>
          <w:szCs w:val="28"/>
          <w:lang w:eastAsia="ru-RU"/>
        </w:rPr>
        <w:t>средст</w:t>
      </w:r>
      <w:r w:rsidRPr="00B708A8">
        <w:rPr>
          <w:rFonts w:ascii="Times New Roman" w:eastAsia="Times New Roman" w:hAnsi="Times New Roman"/>
          <w:sz w:val="28"/>
          <w:szCs w:val="28"/>
          <w:lang w:eastAsia="ru-RU"/>
        </w:rPr>
        <w:t>в</w:t>
      </w:r>
      <w:r w:rsidRPr="00B708A8">
        <w:rPr>
          <w:rFonts w:ascii="Times New Roman" w:eastAsia="Times New Roman" w:hAnsi="Times New Roman"/>
          <w:spacing w:val="12"/>
          <w:sz w:val="28"/>
          <w:szCs w:val="28"/>
          <w:lang w:eastAsia="ru-RU"/>
        </w:rPr>
        <w:t xml:space="preserve"> </w:t>
      </w:r>
      <w:r w:rsidRPr="00B708A8">
        <w:rPr>
          <w:rFonts w:ascii="Times New Roman" w:eastAsia="Times New Roman" w:hAnsi="Times New Roman"/>
          <w:spacing w:val="1"/>
          <w:sz w:val="28"/>
          <w:szCs w:val="28"/>
          <w:lang w:eastAsia="ru-RU"/>
        </w:rPr>
        <w:t>обработк</w:t>
      </w:r>
      <w:r w:rsidRPr="00B708A8">
        <w:rPr>
          <w:rFonts w:ascii="Times New Roman" w:eastAsia="Times New Roman" w:hAnsi="Times New Roman"/>
          <w:sz w:val="28"/>
          <w:szCs w:val="28"/>
          <w:lang w:eastAsia="ru-RU"/>
        </w:rPr>
        <w:t xml:space="preserve">и </w:t>
      </w:r>
      <w:r w:rsidRPr="00B708A8">
        <w:rPr>
          <w:rFonts w:ascii="Times New Roman" w:eastAsia="Times New Roman" w:hAnsi="Times New Roman"/>
          <w:spacing w:val="1"/>
          <w:sz w:val="28"/>
          <w:szCs w:val="28"/>
          <w:lang w:eastAsia="ru-RU"/>
        </w:rPr>
        <w:t>данных</w:t>
      </w:r>
      <w:r w:rsidRPr="00B708A8">
        <w:rPr>
          <w:rFonts w:ascii="Times New Roman" w:eastAsia="Times New Roman" w:hAnsi="Times New Roman"/>
          <w:sz w:val="28"/>
          <w:szCs w:val="28"/>
          <w:lang w:eastAsia="ru-RU"/>
        </w:rPr>
        <w:t xml:space="preserve">; </w:t>
      </w:r>
      <w:r w:rsidR="00B30F8B" w:rsidRPr="00B708A8">
        <w:rPr>
          <w:rFonts w:ascii="Times New Roman" w:eastAsia="Times New Roman" w:hAnsi="Times New Roman"/>
          <w:spacing w:val="1"/>
          <w:sz w:val="28"/>
          <w:szCs w:val="28"/>
        </w:rPr>
        <w:t>представлени</w:t>
      </w:r>
      <w:r w:rsidR="00B30F8B" w:rsidRPr="00B708A8">
        <w:rPr>
          <w:rFonts w:ascii="Times New Roman" w:eastAsia="Times New Roman" w:hAnsi="Times New Roman"/>
          <w:sz w:val="28"/>
          <w:szCs w:val="28"/>
        </w:rPr>
        <w:t xml:space="preserve">я о </w:t>
      </w:r>
      <w:r w:rsidR="00B30F8B" w:rsidRPr="00B708A8">
        <w:rPr>
          <w:rFonts w:ascii="Times New Roman" w:eastAsia="Times New Roman" w:hAnsi="Times New Roman"/>
          <w:spacing w:val="1"/>
          <w:sz w:val="28"/>
          <w:szCs w:val="28"/>
        </w:rPr>
        <w:t>компьютер</w:t>
      </w:r>
      <w:r w:rsidR="00B30F8B" w:rsidRPr="00B708A8">
        <w:rPr>
          <w:rFonts w:ascii="Times New Roman" w:eastAsia="Times New Roman" w:hAnsi="Times New Roman"/>
          <w:sz w:val="28"/>
          <w:szCs w:val="28"/>
        </w:rPr>
        <w:t xml:space="preserve">е </w:t>
      </w:r>
      <w:r w:rsidR="00B30F8B" w:rsidRPr="00B708A8">
        <w:rPr>
          <w:rFonts w:ascii="Times New Roman" w:eastAsia="Times New Roman" w:hAnsi="Times New Roman"/>
          <w:spacing w:val="1"/>
          <w:sz w:val="28"/>
          <w:szCs w:val="28"/>
        </w:rPr>
        <w:t>ка</w:t>
      </w:r>
      <w:r w:rsidR="00B30F8B" w:rsidRPr="00B708A8">
        <w:rPr>
          <w:rFonts w:ascii="Times New Roman" w:eastAsia="Times New Roman" w:hAnsi="Times New Roman"/>
          <w:sz w:val="28"/>
          <w:szCs w:val="28"/>
        </w:rPr>
        <w:t xml:space="preserve">к </w:t>
      </w:r>
      <w:r w:rsidR="00B30F8B" w:rsidRPr="00B708A8">
        <w:rPr>
          <w:rFonts w:ascii="Times New Roman" w:eastAsia="Times New Roman" w:hAnsi="Times New Roman"/>
          <w:spacing w:val="1"/>
          <w:sz w:val="28"/>
          <w:szCs w:val="28"/>
        </w:rPr>
        <w:t>универсально</w:t>
      </w:r>
      <w:r w:rsidR="00B30F8B" w:rsidRPr="00B708A8">
        <w:rPr>
          <w:rFonts w:ascii="Times New Roman" w:eastAsia="Times New Roman" w:hAnsi="Times New Roman"/>
          <w:sz w:val="28"/>
          <w:szCs w:val="28"/>
        </w:rPr>
        <w:t xml:space="preserve">м </w:t>
      </w:r>
      <w:r w:rsidR="00B30F8B" w:rsidRPr="00B708A8">
        <w:rPr>
          <w:rFonts w:ascii="Times New Roman" w:eastAsia="Times New Roman" w:hAnsi="Times New Roman"/>
          <w:spacing w:val="1"/>
          <w:sz w:val="28"/>
          <w:szCs w:val="28"/>
        </w:rPr>
        <w:t>устройств</w:t>
      </w:r>
      <w:r w:rsidR="00B30F8B" w:rsidRPr="00B708A8">
        <w:rPr>
          <w:rFonts w:ascii="Times New Roman" w:eastAsia="Times New Roman" w:hAnsi="Times New Roman"/>
          <w:sz w:val="28"/>
          <w:szCs w:val="28"/>
        </w:rPr>
        <w:t xml:space="preserve">е </w:t>
      </w:r>
      <w:r w:rsidR="00B30F8B" w:rsidRPr="00B708A8">
        <w:rPr>
          <w:rFonts w:ascii="Times New Roman" w:eastAsia="Times New Roman" w:hAnsi="Times New Roman"/>
          <w:spacing w:val="1"/>
          <w:sz w:val="28"/>
          <w:szCs w:val="28"/>
        </w:rPr>
        <w:t>обработк</w:t>
      </w:r>
      <w:r w:rsidR="00B30F8B" w:rsidRPr="00B708A8">
        <w:rPr>
          <w:rFonts w:ascii="Times New Roman" w:eastAsia="Times New Roman" w:hAnsi="Times New Roman"/>
          <w:sz w:val="28"/>
          <w:szCs w:val="28"/>
        </w:rPr>
        <w:t xml:space="preserve">и </w:t>
      </w:r>
      <w:r w:rsidR="00B30F8B" w:rsidRPr="00B708A8">
        <w:rPr>
          <w:rFonts w:ascii="Times New Roman" w:eastAsia="Times New Roman" w:hAnsi="Times New Roman"/>
          <w:spacing w:val="1"/>
          <w:sz w:val="28"/>
          <w:szCs w:val="28"/>
        </w:rPr>
        <w:t>информации</w:t>
      </w:r>
      <w:r w:rsidR="00B30F8B" w:rsidRPr="00B708A8">
        <w:rPr>
          <w:rFonts w:ascii="Times New Roman" w:eastAsia="Times New Roman" w:hAnsi="Times New Roman"/>
          <w:sz w:val="28"/>
          <w:szCs w:val="28"/>
        </w:rPr>
        <w:t>;</w:t>
      </w:r>
      <w:r w:rsidR="00B30F8B" w:rsidRPr="00B708A8">
        <w:rPr>
          <w:rFonts w:ascii="Times New Roman" w:eastAsia="Times New Roman" w:hAnsi="Times New Roman"/>
          <w:sz w:val="28"/>
          <w:szCs w:val="28"/>
          <w:lang w:eastAsia="ru-RU"/>
        </w:rPr>
        <w:t xml:space="preserve"> </w:t>
      </w:r>
      <w:r w:rsidR="00B30F8B" w:rsidRPr="00B708A8">
        <w:rPr>
          <w:rFonts w:ascii="Times New Roman" w:eastAsia="Times New Roman" w:hAnsi="Times New Roman"/>
          <w:spacing w:val="1"/>
          <w:sz w:val="28"/>
          <w:szCs w:val="28"/>
          <w:lang w:eastAsia="ru-RU"/>
        </w:rPr>
        <w:t>представлени</w:t>
      </w:r>
      <w:r w:rsidR="00B30F8B" w:rsidRPr="00B708A8">
        <w:rPr>
          <w:rFonts w:ascii="Times New Roman" w:eastAsia="Times New Roman" w:hAnsi="Times New Roman"/>
          <w:sz w:val="28"/>
          <w:szCs w:val="28"/>
          <w:lang w:eastAsia="ru-RU"/>
        </w:rPr>
        <w:t xml:space="preserve">я </w:t>
      </w:r>
      <w:r w:rsidR="00B30F8B" w:rsidRPr="00B708A8">
        <w:rPr>
          <w:rFonts w:ascii="Times New Roman" w:eastAsia="Times New Roman" w:hAnsi="Times New Roman"/>
          <w:spacing w:val="1"/>
          <w:sz w:val="28"/>
          <w:szCs w:val="28"/>
          <w:lang w:eastAsia="ru-RU"/>
        </w:rPr>
        <w:t>о</w:t>
      </w:r>
      <w:r w:rsidR="00B30F8B" w:rsidRPr="00B708A8">
        <w:rPr>
          <w:rFonts w:ascii="Times New Roman" w:eastAsia="Times New Roman" w:hAnsi="Times New Roman"/>
          <w:sz w:val="28"/>
          <w:szCs w:val="28"/>
          <w:lang w:eastAsia="ru-RU"/>
        </w:rPr>
        <w:t xml:space="preserve">б </w:t>
      </w:r>
      <w:r w:rsidR="00B30F8B" w:rsidRPr="00B708A8">
        <w:rPr>
          <w:rFonts w:ascii="Times New Roman" w:eastAsia="Times New Roman" w:hAnsi="Times New Roman"/>
          <w:spacing w:val="1"/>
          <w:sz w:val="28"/>
          <w:szCs w:val="28"/>
          <w:lang w:eastAsia="ru-RU"/>
        </w:rPr>
        <w:t>осн</w:t>
      </w:r>
      <w:r w:rsidR="00B30F8B" w:rsidRPr="00B708A8">
        <w:rPr>
          <w:rFonts w:ascii="Times New Roman" w:eastAsia="Times New Roman" w:hAnsi="Times New Roman"/>
          <w:spacing w:val="2"/>
          <w:sz w:val="28"/>
          <w:szCs w:val="28"/>
          <w:lang w:eastAsia="ru-RU"/>
        </w:rPr>
        <w:t>о</w:t>
      </w:r>
      <w:r w:rsidR="00B30F8B" w:rsidRPr="00B708A8">
        <w:rPr>
          <w:rFonts w:ascii="Times New Roman" w:eastAsia="Times New Roman" w:hAnsi="Times New Roman"/>
          <w:spacing w:val="1"/>
          <w:sz w:val="28"/>
          <w:szCs w:val="28"/>
          <w:lang w:eastAsia="ru-RU"/>
        </w:rPr>
        <w:t>вны</w:t>
      </w:r>
      <w:r w:rsidR="00B30F8B" w:rsidRPr="00B708A8">
        <w:rPr>
          <w:rFonts w:ascii="Times New Roman" w:eastAsia="Times New Roman" w:hAnsi="Times New Roman"/>
          <w:sz w:val="28"/>
          <w:szCs w:val="28"/>
          <w:lang w:eastAsia="ru-RU"/>
        </w:rPr>
        <w:t xml:space="preserve">х </w:t>
      </w:r>
      <w:r w:rsidR="00B30F8B" w:rsidRPr="00B708A8">
        <w:rPr>
          <w:rFonts w:ascii="Times New Roman" w:eastAsia="Times New Roman" w:hAnsi="Times New Roman"/>
          <w:spacing w:val="1"/>
          <w:sz w:val="28"/>
          <w:szCs w:val="28"/>
          <w:lang w:eastAsia="ru-RU"/>
        </w:rPr>
        <w:t>и</w:t>
      </w:r>
      <w:r w:rsidR="00B30F8B" w:rsidRPr="00B708A8">
        <w:rPr>
          <w:rFonts w:ascii="Times New Roman" w:eastAsia="Times New Roman" w:hAnsi="Times New Roman"/>
          <w:sz w:val="28"/>
          <w:szCs w:val="28"/>
          <w:lang w:eastAsia="ru-RU"/>
        </w:rPr>
        <w:t>з</w:t>
      </w:r>
      <w:r w:rsidR="00B30F8B" w:rsidRPr="00B708A8">
        <w:rPr>
          <w:rFonts w:ascii="Times New Roman" w:eastAsia="Times New Roman" w:hAnsi="Times New Roman"/>
          <w:spacing w:val="1"/>
          <w:sz w:val="28"/>
          <w:szCs w:val="28"/>
          <w:lang w:eastAsia="ru-RU"/>
        </w:rPr>
        <w:t>учаемы</w:t>
      </w:r>
      <w:r w:rsidR="00B30F8B" w:rsidRPr="00B708A8">
        <w:rPr>
          <w:rFonts w:ascii="Times New Roman" w:eastAsia="Times New Roman" w:hAnsi="Times New Roman"/>
          <w:sz w:val="28"/>
          <w:szCs w:val="28"/>
          <w:lang w:eastAsia="ru-RU"/>
        </w:rPr>
        <w:t xml:space="preserve">х </w:t>
      </w:r>
      <w:r w:rsidR="00B30F8B" w:rsidRPr="00B708A8">
        <w:rPr>
          <w:rFonts w:ascii="Times New Roman" w:eastAsia="Times New Roman" w:hAnsi="Times New Roman"/>
          <w:spacing w:val="1"/>
          <w:sz w:val="28"/>
          <w:szCs w:val="28"/>
          <w:lang w:eastAsia="ru-RU"/>
        </w:rPr>
        <w:t>понятиях</w:t>
      </w:r>
      <w:r w:rsidR="00B30F8B" w:rsidRPr="00B708A8">
        <w:rPr>
          <w:rFonts w:ascii="Times New Roman" w:eastAsia="Times New Roman" w:hAnsi="Times New Roman"/>
          <w:sz w:val="28"/>
          <w:szCs w:val="28"/>
          <w:lang w:eastAsia="ru-RU"/>
        </w:rPr>
        <w:t xml:space="preserve">: </w:t>
      </w:r>
      <w:r w:rsidR="00B30F8B" w:rsidRPr="00B708A8">
        <w:rPr>
          <w:rFonts w:ascii="Times New Roman" w:eastAsia="Times New Roman" w:hAnsi="Times New Roman"/>
          <w:spacing w:val="1"/>
          <w:sz w:val="28"/>
          <w:szCs w:val="28"/>
          <w:lang w:eastAsia="ru-RU"/>
        </w:rPr>
        <w:t>информация</w:t>
      </w:r>
      <w:r w:rsidR="00B30F8B" w:rsidRPr="00B708A8">
        <w:rPr>
          <w:rFonts w:ascii="Times New Roman" w:eastAsia="Times New Roman" w:hAnsi="Times New Roman"/>
          <w:sz w:val="28"/>
          <w:szCs w:val="28"/>
          <w:lang w:eastAsia="ru-RU"/>
        </w:rPr>
        <w:t>,</w:t>
      </w:r>
      <w:r w:rsidR="00B30F8B" w:rsidRPr="00B708A8">
        <w:rPr>
          <w:rFonts w:ascii="Times New Roman" w:eastAsia="Times New Roman" w:hAnsi="Times New Roman"/>
          <w:spacing w:val="-16"/>
          <w:sz w:val="28"/>
          <w:szCs w:val="28"/>
          <w:lang w:eastAsia="ru-RU"/>
        </w:rPr>
        <w:t xml:space="preserve"> </w:t>
      </w:r>
      <w:r w:rsidR="00B30F8B" w:rsidRPr="00B708A8">
        <w:rPr>
          <w:rFonts w:ascii="Times New Roman" w:eastAsia="Times New Roman" w:hAnsi="Times New Roman"/>
          <w:spacing w:val="1"/>
          <w:sz w:val="28"/>
          <w:szCs w:val="28"/>
          <w:lang w:eastAsia="ru-RU"/>
        </w:rPr>
        <w:t>алгоритм</w:t>
      </w:r>
      <w:r w:rsidR="00B30F8B" w:rsidRPr="00B708A8">
        <w:rPr>
          <w:rFonts w:ascii="Times New Roman" w:eastAsia="Times New Roman" w:hAnsi="Times New Roman"/>
          <w:sz w:val="28"/>
          <w:szCs w:val="28"/>
          <w:lang w:eastAsia="ru-RU"/>
        </w:rPr>
        <w:t>,</w:t>
      </w:r>
      <w:r w:rsidR="00B30F8B" w:rsidRPr="00B708A8">
        <w:rPr>
          <w:rFonts w:ascii="Times New Roman" w:eastAsia="Times New Roman" w:hAnsi="Times New Roman"/>
          <w:spacing w:val="-12"/>
          <w:sz w:val="28"/>
          <w:szCs w:val="28"/>
          <w:lang w:eastAsia="ru-RU"/>
        </w:rPr>
        <w:t xml:space="preserve"> </w:t>
      </w:r>
      <w:r w:rsidR="00B30F8B" w:rsidRPr="00B708A8">
        <w:rPr>
          <w:rFonts w:ascii="Times New Roman" w:eastAsia="Times New Roman" w:hAnsi="Times New Roman"/>
          <w:spacing w:val="1"/>
          <w:sz w:val="28"/>
          <w:szCs w:val="28"/>
          <w:lang w:eastAsia="ru-RU"/>
        </w:rPr>
        <w:t>модел</w:t>
      </w:r>
      <w:r w:rsidR="00B30F8B" w:rsidRPr="00B708A8">
        <w:rPr>
          <w:rFonts w:ascii="Times New Roman" w:eastAsia="Times New Roman" w:hAnsi="Times New Roman"/>
          <w:sz w:val="28"/>
          <w:szCs w:val="28"/>
          <w:lang w:eastAsia="ru-RU"/>
        </w:rPr>
        <w:t>ь</w:t>
      </w:r>
      <w:r w:rsidR="00B30F8B" w:rsidRPr="00B708A8">
        <w:rPr>
          <w:rFonts w:ascii="Times New Roman" w:eastAsia="Times New Roman" w:hAnsi="Times New Roman"/>
          <w:spacing w:val="-8"/>
          <w:sz w:val="28"/>
          <w:szCs w:val="28"/>
          <w:lang w:eastAsia="ru-RU"/>
        </w:rPr>
        <w:t xml:space="preserve"> </w:t>
      </w:r>
      <w:r w:rsidR="00B30F8B" w:rsidRPr="00B708A8">
        <w:rPr>
          <w:rFonts w:ascii="Times New Roman" w:eastAsia="Times New Roman" w:hAnsi="Times New Roman"/>
          <w:sz w:val="28"/>
          <w:szCs w:val="28"/>
          <w:lang w:eastAsia="ru-RU"/>
        </w:rPr>
        <w:t>-</w:t>
      </w:r>
      <w:r w:rsidR="00B30F8B" w:rsidRPr="00B708A8">
        <w:rPr>
          <w:rFonts w:ascii="Times New Roman" w:eastAsia="Times New Roman" w:hAnsi="Times New Roman"/>
          <w:spacing w:val="-1"/>
          <w:sz w:val="28"/>
          <w:szCs w:val="28"/>
          <w:lang w:eastAsia="ru-RU"/>
        </w:rPr>
        <w:t xml:space="preserve"> </w:t>
      </w:r>
      <w:r w:rsidR="00B30F8B" w:rsidRPr="00B708A8">
        <w:rPr>
          <w:rFonts w:ascii="Times New Roman" w:eastAsia="Times New Roman" w:hAnsi="Times New Roman"/>
          <w:sz w:val="28"/>
          <w:szCs w:val="28"/>
          <w:lang w:eastAsia="ru-RU"/>
        </w:rPr>
        <w:t xml:space="preserve">и </w:t>
      </w:r>
      <w:r w:rsidR="00B30F8B" w:rsidRPr="00B708A8">
        <w:rPr>
          <w:rFonts w:ascii="Times New Roman" w:eastAsia="Times New Roman" w:hAnsi="Times New Roman"/>
          <w:spacing w:val="1"/>
          <w:sz w:val="28"/>
          <w:szCs w:val="28"/>
          <w:lang w:eastAsia="ru-RU"/>
        </w:rPr>
        <w:t>и</w:t>
      </w:r>
      <w:r w:rsidR="00B30F8B" w:rsidRPr="00B708A8">
        <w:rPr>
          <w:rFonts w:ascii="Times New Roman" w:eastAsia="Times New Roman" w:hAnsi="Times New Roman"/>
          <w:sz w:val="28"/>
          <w:szCs w:val="28"/>
          <w:lang w:eastAsia="ru-RU"/>
        </w:rPr>
        <w:t>х</w:t>
      </w:r>
      <w:r w:rsidR="00B30F8B" w:rsidRPr="00B708A8">
        <w:rPr>
          <w:rFonts w:ascii="Times New Roman" w:eastAsia="Times New Roman" w:hAnsi="Times New Roman"/>
          <w:spacing w:val="-2"/>
          <w:sz w:val="28"/>
          <w:szCs w:val="28"/>
          <w:lang w:eastAsia="ru-RU"/>
        </w:rPr>
        <w:t xml:space="preserve"> </w:t>
      </w:r>
      <w:r w:rsidR="00B30F8B" w:rsidRPr="00B708A8">
        <w:rPr>
          <w:rFonts w:ascii="Times New Roman" w:eastAsia="Times New Roman" w:hAnsi="Times New Roman"/>
          <w:spacing w:val="1"/>
          <w:sz w:val="28"/>
          <w:szCs w:val="28"/>
          <w:lang w:eastAsia="ru-RU"/>
        </w:rPr>
        <w:t>свойствах</w:t>
      </w:r>
      <w:r w:rsidR="00B30F8B" w:rsidRPr="00B708A8">
        <w:rPr>
          <w:rFonts w:ascii="Times New Roman" w:eastAsia="Times New Roman" w:hAnsi="Times New Roman"/>
          <w:sz w:val="28"/>
          <w:szCs w:val="28"/>
          <w:lang w:eastAsia="ru-RU"/>
        </w:rPr>
        <w:t>;</w:t>
      </w:r>
      <w:r w:rsidRPr="00B708A8">
        <w:rPr>
          <w:rFonts w:ascii="Times New Roman" w:eastAsia="Times New Roman" w:hAnsi="Times New Roman"/>
          <w:sz w:val="28"/>
          <w:szCs w:val="28"/>
          <w:lang w:eastAsia="ru-RU"/>
        </w:rPr>
        <w:t xml:space="preserve"> развивается</w:t>
      </w:r>
      <w:r w:rsidR="00B30F8B" w:rsidRPr="00B708A8">
        <w:rPr>
          <w:rFonts w:ascii="Times New Roman" w:eastAsia="Times New Roman" w:hAnsi="Times New Roman"/>
          <w:sz w:val="28"/>
          <w:szCs w:val="28"/>
          <w:lang w:eastAsia="ru-RU"/>
        </w:rPr>
        <w:t xml:space="preserve"> </w:t>
      </w:r>
      <w:r w:rsidR="00B30F8B" w:rsidRPr="00B708A8">
        <w:rPr>
          <w:rFonts w:ascii="Times New Roman" w:eastAsia="Times New Roman" w:hAnsi="Times New Roman"/>
          <w:spacing w:val="1"/>
          <w:sz w:val="28"/>
          <w:szCs w:val="28"/>
          <w:lang w:eastAsia="ru-RU"/>
        </w:rPr>
        <w:t>алгоритмическо</w:t>
      </w:r>
      <w:r w:rsidRPr="00B708A8">
        <w:rPr>
          <w:rFonts w:ascii="Times New Roman" w:eastAsia="Times New Roman" w:hAnsi="Times New Roman"/>
          <w:sz w:val="28"/>
          <w:szCs w:val="28"/>
          <w:lang w:eastAsia="ru-RU"/>
        </w:rPr>
        <w:t>е</w:t>
      </w:r>
      <w:r w:rsidR="00B30F8B" w:rsidRPr="00B708A8">
        <w:rPr>
          <w:rFonts w:ascii="Times New Roman" w:eastAsia="Times New Roman" w:hAnsi="Times New Roman"/>
          <w:sz w:val="28"/>
          <w:szCs w:val="28"/>
          <w:lang w:eastAsia="ru-RU"/>
        </w:rPr>
        <w:t xml:space="preserve"> </w:t>
      </w:r>
      <w:r w:rsidR="00B30F8B" w:rsidRPr="00B708A8">
        <w:rPr>
          <w:rFonts w:ascii="Times New Roman" w:eastAsia="Times New Roman" w:hAnsi="Times New Roman"/>
          <w:spacing w:val="1"/>
          <w:sz w:val="28"/>
          <w:szCs w:val="28"/>
          <w:lang w:eastAsia="ru-RU"/>
        </w:rPr>
        <w:t>мышлени</w:t>
      </w:r>
      <w:r w:rsidRPr="00B708A8">
        <w:rPr>
          <w:rFonts w:ascii="Times New Roman" w:eastAsia="Times New Roman" w:hAnsi="Times New Roman"/>
          <w:spacing w:val="1"/>
          <w:sz w:val="28"/>
          <w:szCs w:val="28"/>
          <w:lang w:eastAsia="ru-RU"/>
        </w:rPr>
        <w:t>е</w:t>
      </w:r>
      <w:r w:rsidR="00B30F8B" w:rsidRPr="00B708A8">
        <w:rPr>
          <w:rFonts w:ascii="Times New Roman" w:eastAsia="Times New Roman" w:hAnsi="Times New Roman"/>
          <w:sz w:val="28"/>
          <w:szCs w:val="28"/>
          <w:lang w:eastAsia="ru-RU"/>
        </w:rPr>
        <w:t xml:space="preserve">, </w:t>
      </w:r>
      <w:r w:rsidR="00B30F8B" w:rsidRPr="00B708A8">
        <w:rPr>
          <w:rFonts w:ascii="Times New Roman" w:eastAsia="Times New Roman" w:hAnsi="Times New Roman"/>
          <w:spacing w:val="1"/>
          <w:sz w:val="28"/>
          <w:szCs w:val="28"/>
          <w:lang w:eastAsia="ru-RU"/>
        </w:rPr>
        <w:t>необходимо</w:t>
      </w:r>
      <w:r w:rsidRPr="00B708A8">
        <w:rPr>
          <w:rFonts w:ascii="Times New Roman" w:eastAsia="Times New Roman" w:hAnsi="Times New Roman"/>
          <w:sz w:val="28"/>
          <w:szCs w:val="28"/>
          <w:lang w:eastAsia="ru-RU"/>
        </w:rPr>
        <w:t>е</w:t>
      </w:r>
      <w:r w:rsidR="00B30F8B" w:rsidRPr="00B708A8">
        <w:rPr>
          <w:rFonts w:ascii="Times New Roman" w:eastAsia="Times New Roman" w:hAnsi="Times New Roman"/>
          <w:sz w:val="28"/>
          <w:szCs w:val="28"/>
          <w:lang w:eastAsia="ru-RU"/>
        </w:rPr>
        <w:t xml:space="preserve"> </w:t>
      </w:r>
      <w:r w:rsidR="00B30F8B" w:rsidRPr="00B708A8">
        <w:rPr>
          <w:rFonts w:ascii="Times New Roman" w:eastAsia="Times New Roman" w:hAnsi="Times New Roman"/>
          <w:spacing w:val="1"/>
          <w:sz w:val="28"/>
          <w:szCs w:val="28"/>
          <w:lang w:eastAsia="ru-RU"/>
        </w:rPr>
        <w:t xml:space="preserve">для </w:t>
      </w:r>
      <w:r w:rsidR="00B30F8B" w:rsidRPr="00B708A8">
        <w:rPr>
          <w:rFonts w:ascii="Times New Roman" w:eastAsia="Times New Roman" w:hAnsi="Times New Roman"/>
          <w:spacing w:val="1"/>
          <w:sz w:val="28"/>
          <w:szCs w:val="28"/>
          <w:lang w:eastAsia="ru-RU"/>
        </w:rPr>
        <w:lastRenderedPageBreak/>
        <w:t>профессионально</w:t>
      </w:r>
      <w:r w:rsidR="00B30F8B" w:rsidRPr="00B708A8">
        <w:rPr>
          <w:rFonts w:ascii="Times New Roman" w:eastAsia="Times New Roman" w:hAnsi="Times New Roman"/>
          <w:sz w:val="28"/>
          <w:szCs w:val="28"/>
          <w:lang w:eastAsia="ru-RU"/>
        </w:rPr>
        <w:t xml:space="preserve">й </w:t>
      </w:r>
      <w:r w:rsidR="00B30F8B" w:rsidRPr="00B708A8">
        <w:rPr>
          <w:rFonts w:ascii="Times New Roman" w:eastAsia="Times New Roman" w:hAnsi="Times New Roman"/>
          <w:spacing w:val="1"/>
          <w:sz w:val="28"/>
          <w:szCs w:val="28"/>
          <w:lang w:eastAsia="ru-RU"/>
        </w:rPr>
        <w:t>деятельност</w:t>
      </w:r>
      <w:r w:rsidR="00B30F8B" w:rsidRPr="00B708A8">
        <w:rPr>
          <w:rFonts w:ascii="Times New Roman" w:eastAsia="Times New Roman" w:hAnsi="Times New Roman"/>
          <w:sz w:val="28"/>
          <w:szCs w:val="28"/>
          <w:lang w:eastAsia="ru-RU"/>
        </w:rPr>
        <w:t>и</w:t>
      </w:r>
      <w:r w:rsidR="00B30F8B" w:rsidRPr="00B708A8">
        <w:rPr>
          <w:rFonts w:ascii="Times New Roman" w:eastAsia="Times New Roman" w:hAnsi="Times New Roman"/>
          <w:spacing w:val="7"/>
          <w:sz w:val="28"/>
          <w:szCs w:val="28"/>
          <w:lang w:eastAsia="ru-RU"/>
        </w:rPr>
        <w:t xml:space="preserve"> </w:t>
      </w:r>
      <w:r w:rsidR="00B30F8B" w:rsidRPr="00B708A8">
        <w:rPr>
          <w:rFonts w:ascii="Times New Roman" w:eastAsia="Times New Roman" w:hAnsi="Times New Roman"/>
          <w:sz w:val="28"/>
          <w:szCs w:val="28"/>
          <w:lang w:eastAsia="ru-RU"/>
        </w:rPr>
        <w:t>в</w:t>
      </w:r>
      <w:r w:rsidR="00B30F8B" w:rsidRPr="00B708A8">
        <w:rPr>
          <w:rFonts w:ascii="Times New Roman" w:eastAsia="Times New Roman" w:hAnsi="Times New Roman"/>
          <w:spacing w:val="21"/>
          <w:sz w:val="28"/>
          <w:szCs w:val="28"/>
          <w:lang w:eastAsia="ru-RU"/>
        </w:rPr>
        <w:t xml:space="preserve"> </w:t>
      </w:r>
      <w:r w:rsidR="00B30F8B" w:rsidRPr="00B708A8">
        <w:rPr>
          <w:rFonts w:ascii="Times New Roman" w:eastAsia="Times New Roman" w:hAnsi="Times New Roman"/>
          <w:spacing w:val="1"/>
          <w:sz w:val="28"/>
          <w:szCs w:val="28"/>
          <w:lang w:eastAsia="ru-RU"/>
        </w:rPr>
        <w:t>современно</w:t>
      </w:r>
      <w:r w:rsidR="00B30F8B" w:rsidRPr="00B708A8">
        <w:rPr>
          <w:rFonts w:ascii="Times New Roman" w:eastAsia="Times New Roman" w:hAnsi="Times New Roman"/>
          <w:sz w:val="28"/>
          <w:szCs w:val="28"/>
          <w:lang w:eastAsia="ru-RU"/>
        </w:rPr>
        <w:t>м</w:t>
      </w:r>
      <w:r w:rsidR="00B30F8B" w:rsidRPr="00B708A8">
        <w:rPr>
          <w:rFonts w:ascii="Times New Roman" w:eastAsia="Times New Roman" w:hAnsi="Times New Roman"/>
          <w:spacing w:val="7"/>
          <w:sz w:val="28"/>
          <w:szCs w:val="28"/>
          <w:lang w:eastAsia="ru-RU"/>
        </w:rPr>
        <w:t xml:space="preserve"> </w:t>
      </w:r>
      <w:r w:rsidR="00B30F8B" w:rsidRPr="00B708A8">
        <w:rPr>
          <w:rFonts w:ascii="Times New Roman" w:eastAsia="Times New Roman" w:hAnsi="Times New Roman"/>
          <w:spacing w:val="1"/>
          <w:sz w:val="28"/>
          <w:szCs w:val="28"/>
          <w:lang w:eastAsia="ru-RU"/>
        </w:rPr>
        <w:t>обществе</w:t>
      </w:r>
      <w:r w:rsidR="00B30F8B" w:rsidRPr="00B708A8">
        <w:rPr>
          <w:rFonts w:ascii="Times New Roman" w:eastAsia="Times New Roman" w:hAnsi="Times New Roman"/>
          <w:sz w:val="28"/>
          <w:szCs w:val="28"/>
          <w:lang w:eastAsia="ru-RU"/>
        </w:rPr>
        <w:t>;</w:t>
      </w:r>
      <w:r w:rsidR="00B30F8B" w:rsidRPr="00B708A8">
        <w:rPr>
          <w:rFonts w:ascii="Times New Roman" w:eastAsia="Times New Roman" w:hAnsi="Times New Roman"/>
          <w:spacing w:val="10"/>
          <w:sz w:val="28"/>
          <w:szCs w:val="28"/>
          <w:lang w:eastAsia="ru-RU"/>
        </w:rPr>
        <w:t xml:space="preserve"> </w:t>
      </w:r>
      <w:r w:rsidR="00B30F8B" w:rsidRPr="00B708A8">
        <w:rPr>
          <w:rFonts w:ascii="Times New Roman" w:eastAsia="Times New Roman" w:hAnsi="Times New Roman"/>
          <w:spacing w:val="1"/>
          <w:sz w:val="28"/>
          <w:szCs w:val="28"/>
          <w:lang w:eastAsia="ru-RU"/>
        </w:rPr>
        <w:t>формир</w:t>
      </w:r>
      <w:r w:rsidRPr="00B708A8">
        <w:rPr>
          <w:rFonts w:ascii="Times New Roman" w:eastAsia="Times New Roman" w:hAnsi="Times New Roman"/>
          <w:spacing w:val="1"/>
          <w:sz w:val="28"/>
          <w:szCs w:val="28"/>
          <w:lang w:eastAsia="ru-RU"/>
        </w:rPr>
        <w:t>уются</w:t>
      </w:r>
      <w:r w:rsidR="00B30F8B" w:rsidRPr="00B708A8">
        <w:rPr>
          <w:rFonts w:ascii="Times New Roman" w:eastAsia="Times New Roman" w:hAnsi="Times New Roman"/>
          <w:sz w:val="28"/>
          <w:szCs w:val="28"/>
          <w:lang w:eastAsia="ru-RU"/>
        </w:rPr>
        <w:t xml:space="preserve"> </w:t>
      </w:r>
      <w:r w:rsidR="00B30F8B" w:rsidRPr="00B708A8">
        <w:rPr>
          <w:rFonts w:ascii="Times New Roman" w:hAnsi="Times New Roman"/>
          <w:sz w:val="28"/>
          <w:szCs w:val="28"/>
          <w:lang w:eastAsia="ru-RU"/>
        </w:rPr>
        <w:t>представления о том, как понятия и конструкции информатики применяются в реальном мире, о роли информационных технологий и роботизированных устройств в жизни людей, промышленности и научных исследованиях;</w:t>
      </w:r>
      <w:r w:rsidR="00B30F8B" w:rsidRPr="00B708A8">
        <w:rPr>
          <w:rFonts w:ascii="Times New Roman" w:eastAsia="Times New Roman" w:hAnsi="Times New Roman"/>
          <w:sz w:val="28"/>
          <w:szCs w:val="28"/>
          <w:lang w:eastAsia="ru-RU"/>
        </w:rPr>
        <w:t xml:space="preserve"> </w:t>
      </w:r>
      <w:r w:rsidR="00B30F8B" w:rsidRPr="00B708A8">
        <w:rPr>
          <w:rFonts w:ascii="Times New Roman" w:eastAsia="Times New Roman" w:hAnsi="Times New Roman"/>
          <w:spacing w:val="1"/>
          <w:sz w:val="28"/>
          <w:szCs w:val="28"/>
          <w:lang w:eastAsia="ru-RU"/>
        </w:rPr>
        <w:t>навыко</w:t>
      </w:r>
      <w:r w:rsidR="00B30F8B" w:rsidRPr="00B708A8">
        <w:rPr>
          <w:rFonts w:ascii="Times New Roman" w:eastAsia="Times New Roman" w:hAnsi="Times New Roman"/>
          <w:sz w:val="28"/>
          <w:szCs w:val="28"/>
          <w:lang w:eastAsia="ru-RU"/>
        </w:rPr>
        <w:t xml:space="preserve">в и </w:t>
      </w:r>
      <w:r w:rsidR="00B30F8B" w:rsidRPr="00B708A8">
        <w:rPr>
          <w:rFonts w:ascii="Times New Roman" w:eastAsia="Times New Roman" w:hAnsi="Times New Roman"/>
          <w:spacing w:val="1"/>
          <w:sz w:val="28"/>
          <w:szCs w:val="28"/>
          <w:lang w:eastAsia="ru-RU"/>
        </w:rPr>
        <w:t>умени</w:t>
      </w:r>
      <w:r w:rsidR="00B30F8B" w:rsidRPr="00B708A8">
        <w:rPr>
          <w:rFonts w:ascii="Times New Roman" w:eastAsia="Times New Roman" w:hAnsi="Times New Roman"/>
          <w:sz w:val="28"/>
          <w:szCs w:val="28"/>
          <w:lang w:eastAsia="ru-RU"/>
        </w:rPr>
        <w:t xml:space="preserve">й </w:t>
      </w:r>
      <w:r w:rsidR="00B30F8B" w:rsidRPr="00B708A8">
        <w:rPr>
          <w:rFonts w:ascii="Times New Roman" w:eastAsia="Times New Roman" w:hAnsi="Times New Roman"/>
          <w:spacing w:val="1"/>
          <w:sz w:val="28"/>
          <w:szCs w:val="28"/>
          <w:lang w:eastAsia="ru-RU"/>
        </w:rPr>
        <w:t>безопасног</w:t>
      </w:r>
      <w:r w:rsidR="00B30F8B" w:rsidRPr="00B708A8">
        <w:rPr>
          <w:rFonts w:ascii="Times New Roman" w:eastAsia="Times New Roman" w:hAnsi="Times New Roman"/>
          <w:sz w:val="28"/>
          <w:szCs w:val="28"/>
          <w:lang w:eastAsia="ru-RU"/>
        </w:rPr>
        <w:t xml:space="preserve">о и </w:t>
      </w:r>
      <w:r w:rsidR="00B30F8B" w:rsidRPr="00B708A8">
        <w:rPr>
          <w:rFonts w:ascii="Times New Roman" w:eastAsia="Times New Roman" w:hAnsi="Times New Roman"/>
          <w:spacing w:val="1"/>
          <w:sz w:val="28"/>
          <w:szCs w:val="28"/>
          <w:lang w:eastAsia="ru-RU"/>
        </w:rPr>
        <w:t>це</w:t>
      </w:r>
      <w:r w:rsidR="00B30F8B" w:rsidRPr="00B708A8">
        <w:rPr>
          <w:rFonts w:ascii="Times New Roman" w:eastAsia="Times New Roman" w:hAnsi="Times New Roman"/>
          <w:spacing w:val="3"/>
          <w:sz w:val="28"/>
          <w:szCs w:val="28"/>
          <w:lang w:eastAsia="ru-RU"/>
        </w:rPr>
        <w:t>л</w:t>
      </w:r>
      <w:r w:rsidR="00B30F8B" w:rsidRPr="00B708A8">
        <w:rPr>
          <w:rFonts w:ascii="Times New Roman" w:eastAsia="Times New Roman" w:hAnsi="Times New Roman"/>
          <w:spacing w:val="1"/>
          <w:sz w:val="28"/>
          <w:szCs w:val="28"/>
          <w:lang w:eastAsia="ru-RU"/>
        </w:rPr>
        <w:t>есообразного поведени</w:t>
      </w:r>
      <w:r w:rsidR="00B30F8B" w:rsidRPr="00B708A8">
        <w:rPr>
          <w:rFonts w:ascii="Times New Roman" w:eastAsia="Times New Roman" w:hAnsi="Times New Roman"/>
          <w:sz w:val="28"/>
          <w:szCs w:val="28"/>
          <w:lang w:eastAsia="ru-RU"/>
        </w:rPr>
        <w:t>я</w:t>
      </w:r>
      <w:r w:rsidR="00B30F8B" w:rsidRPr="00B708A8">
        <w:rPr>
          <w:rFonts w:ascii="Times New Roman" w:eastAsia="Times New Roman" w:hAnsi="Times New Roman"/>
          <w:spacing w:val="58"/>
          <w:sz w:val="28"/>
          <w:szCs w:val="28"/>
          <w:lang w:eastAsia="ru-RU"/>
        </w:rPr>
        <w:t xml:space="preserve"> </w:t>
      </w:r>
      <w:r w:rsidR="00B30F8B" w:rsidRPr="00B708A8">
        <w:rPr>
          <w:rFonts w:ascii="Times New Roman" w:eastAsia="Times New Roman" w:hAnsi="Times New Roman"/>
          <w:spacing w:val="1"/>
          <w:sz w:val="28"/>
          <w:szCs w:val="28"/>
          <w:lang w:eastAsia="ru-RU"/>
        </w:rPr>
        <w:t>пр</w:t>
      </w:r>
      <w:r w:rsidR="00B30F8B" w:rsidRPr="00B708A8">
        <w:rPr>
          <w:rFonts w:ascii="Times New Roman" w:eastAsia="Times New Roman" w:hAnsi="Times New Roman"/>
          <w:sz w:val="28"/>
          <w:szCs w:val="28"/>
          <w:lang w:eastAsia="ru-RU"/>
        </w:rPr>
        <w:t>и</w:t>
      </w:r>
      <w:r w:rsidR="00B30F8B" w:rsidRPr="00B708A8">
        <w:rPr>
          <w:rFonts w:ascii="Times New Roman" w:eastAsia="Times New Roman" w:hAnsi="Times New Roman"/>
          <w:spacing w:val="66"/>
          <w:sz w:val="28"/>
          <w:szCs w:val="28"/>
          <w:lang w:eastAsia="ru-RU"/>
        </w:rPr>
        <w:t xml:space="preserve"> </w:t>
      </w:r>
      <w:r w:rsidR="00B30F8B" w:rsidRPr="00B708A8">
        <w:rPr>
          <w:rFonts w:ascii="Times New Roman" w:eastAsia="Times New Roman" w:hAnsi="Times New Roman"/>
          <w:spacing w:val="1"/>
          <w:sz w:val="28"/>
          <w:szCs w:val="28"/>
          <w:lang w:eastAsia="ru-RU"/>
        </w:rPr>
        <w:t>работ</w:t>
      </w:r>
      <w:r w:rsidR="00B30F8B" w:rsidRPr="00B708A8">
        <w:rPr>
          <w:rFonts w:ascii="Times New Roman" w:eastAsia="Times New Roman" w:hAnsi="Times New Roman"/>
          <w:sz w:val="28"/>
          <w:szCs w:val="28"/>
          <w:lang w:eastAsia="ru-RU"/>
        </w:rPr>
        <w:t>е</w:t>
      </w:r>
      <w:r w:rsidR="00B30F8B" w:rsidRPr="00B708A8">
        <w:rPr>
          <w:rFonts w:ascii="Times New Roman" w:eastAsia="Times New Roman" w:hAnsi="Times New Roman"/>
          <w:spacing w:val="62"/>
          <w:sz w:val="28"/>
          <w:szCs w:val="28"/>
          <w:lang w:eastAsia="ru-RU"/>
        </w:rPr>
        <w:t xml:space="preserve"> </w:t>
      </w:r>
      <w:r w:rsidR="00B30F8B" w:rsidRPr="00B708A8">
        <w:rPr>
          <w:rFonts w:ascii="Times New Roman" w:eastAsia="Times New Roman" w:hAnsi="Times New Roman"/>
          <w:sz w:val="28"/>
          <w:szCs w:val="28"/>
          <w:lang w:eastAsia="ru-RU"/>
        </w:rPr>
        <w:t>с</w:t>
      </w:r>
      <w:r w:rsidR="00B30F8B" w:rsidRPr="00B708A8">
        <w:rPr>
          <w:rFonts w:ascii="Times New Roman" w:eastAsia="Times New Roman" w:hAnsi="Times New Roman"/>
          <w:spacing w:val="69"/>
          <w:sz w:val="28"/>
          <w:szCs w:val="28"/>
          <w:lang w:eastAsia="ru-RU"/>
        </w:rPr>
        <w:t xml:space="preserve"> </w:t>
      </w:r>
      <w:r w:rsidR="00B30F8B" w:rsidRPr="00B708A8">
        <w:rPr>
          <w:rFonts w:ascii="Times New Roman" w:eastAsia="Times New Roman" w:hAnsi="Times New Roman"/>
          <w:spacing w:val="1"/>
          <w:sz w:val="28"/>
          <w:szCs w:val="28"/>
          <w:lang w:eastAsia="ru-RU"/>
        </w:rPr>
        <w:t>компьютерным</w:t>
      </w:r>
      <w:r w:rsidR="00B30F8B" w:rsidRPr="00B708A8">
        <w:rPr>
          <w:rFonts w:ascii="Times New Roman" w:eastAsia="Times New Roman" w:hAnsi="Times New Roman"/>
          <w:sz w:val="28"/>
          <w:szCs w:val="28"/>
          <w:lang w:eastAsia="ru-RU"/>
        </w:rPr>
        <w:t>и</w:t>
      </w:r>
      <w:r w:rsidR="00B30F8B" w:rsidRPr="00B708A8">
        <w:rPr>
          <w:rFonts w:ascii="Times New Roman" w:eastAsia="Times New Roman" w:hAnsi="Times New Roman"/>
          <w:spacing w:val="50"/>
          <w:sz w:val="28"/>
          <w:szCs w:val="28"/>
          <w:lang w:eastAsia="ru-RU"/>
        </w:rPr>
        <w:t xml:space="preserve"> </w:t>
      </w:r>
      <w:r w:rsidR="00B30F8B" w:rsidRPr="00B708A8">
        <w:rPr>
          <w:rFonts w:ascii="Times New Roman" w:eastAsia="Times New Roman" w:hAnsi="Times New Roman"/>
          <w:spacing w:val="1"/>
          <w:sz w:val="28"/>
          <w:szCs w:val="28"/>
          <w:lang w:eastAsia="ru-RU"/>
        </w:rPr>
        <w:t>программам</w:t>
      </w:r>
      <w:r w:rsidR="00B30F8B" w:rsidRPr="00B708A8">
        <w:rPr>
          <w:rFonts w:ascii="Times New Roman" w:eastAsia="Times New Roman" w:hAnsi="Times New Roman"/>
          <w:sz w:val="28"/>
          <w:szCs w:val="28"/>
          <w:lang w:eastAsia="ru-RU"/>
        </w:rPr>
        <w:t>и</w:t>
      </w:r>
      <w:r w:rsidR="00B30F8B" w:rsidRPr="00B708A8">
        <w:rPr>
          <w:rFonts w:ascii="Times New Roman" w:eastAsia="Times New Roman" w:hAnsi="Times New Roman"/>
          <w:spacing w:val="54"/>
          <w:sz w:val="28"/>
          <w:szCs w:val="28"/>
          <w:lang w:eastAsia="ru-RU"/>
        </w:rPr>
        <w:t xml:space="preserve"> </w:t>
      </w:r>
      <w:r w:rsidR="00B30F8B" w:rsidRPr="00B708A8">
        <w:rPr>
          <w:rFonts w:ascii="Times New Roman" w:eastAsia="Times New Roman" w:hAnsi="Times New Roman"/>
          <w:sz w:val="28"/>
          <w:szCs w:val="28"/>
          <w:lang w:eastAsia="ru-RU"/>
        </w:rPr>
        <w:t>и</w:t>
      </w:r>
      <w:r w:rsidR="00B30F8B" w:rsidRPr="00B708A8">
        <w:rPr>
          <w:rFonts w:ascii="Times New Roman" w:eastAsia="Times New Roman" w:hAnsi="Times New Roman"/>
          <w:spacing w:val="68"/>
          <w:sz w:val="28"/>
          <w:szCs w:val="28"/>
          <w:lang w:eastAsia="ru-RU"/>
        </w:rPr>
        <w:t xml:space="preserve"> </w:t>
      </w:r>
      <w:r w:rsidR="00B30F8B" w:rsidRPr="00B708A8">
        <w:rPr>
          <w:rFonts w:ascii="Times New Roman" w:eastAsia="Times New Roman" w:hAnsi="Times New Roman"/>
          <w:sz w:val="28"/>
          <w:szCs w:val="28"/>
          <w:lang w:eastAsia="ru-RU"/>
        </w:rPr>
        <w:t>в</w:t>
      </w:r>
      <w:r w:rsidR="00B30F8B" w:rsidRPr="00B708A8">
        <w:rPr>
          <w:rFonts w:ascii="Times New Roman" w:eastAsia="Times New Roman" w:hAnsi="Times New Roman"/>
          <w:spacing w:val="69"/>
          <w:sz w:val="28"/>
          <w:szCs w:val="28"/>
          <w:lang w:eastAsia="ru-RU"/>
        </w:rPr>
        <w:t xml:space="preserve"> </w:t>
      </w:r>
      <w:r w:rsidR="00E5241E" w:rsidRPr="00B708A8">
        <w:rPr>
          <w:rFonts w:ascii="Times New Roman" w:eastAsia="Times New Roman" w:hAnsi="Times New Roman"/>
          <w:spacing w:val="69"/>
          <w:sz w:val="28"/>
          <w:szCs w:val="28"/>
        </w:rPr>
        <w:t xml:space="preserve">сети </w:t>
      </w:r>
      <w:r w:rsidR="00B30F8B" w:rsidRPr="00B708A8">
        <w:rPr>
          <w:rFonts w:ascii="Times New Roman" w:eastAsia="Times New Roman" w:hAnsi="Times New Roman"/>
          <w:spacing w:val="1"/>
          <w:sz w:val="28"/>
          <w:szCs w:val="28"/>
          <w:lang w:eastAsia="ru-RU"/>
        </w:rPr>
        <w:t>Интернет</w:t>
      </w:r>
      <w:r w:rsidR="00B30F8B" w:rsidRPr="00B708A8">
        <w:rPr>
          <w:rFonts w:ascii="Times New Roman" w:eastAsia="Times New Roman" w:hAnsi="Times New Roman"/>
          <w:sz w:val="28"/>
          <w:szCs w:val="28"/>
          <w:lang w:eastAsia="ru-RU"/>
        </w:rPr>
        <w:t xml:space="preserve">, </w:t>
      </w:r>
      <w:r w:rsidR="00B30F8B" w:rsidRPr="00B708A8">
        <w:rPr>
          <w:rFonts w:ascii="Times New Roman" w:eastAsia="Times New Roman" w:hAnsi="Times New Roman"/>
          <w:spacing w:val="1"/>
          <w:sz w:val="28"/>
          <w:szCs w:val="28"/>
          <w:lang w:eastAsia="ru-RU"/>
        </w:rPr>
        <w:t>умени</w:t>
      </w:r>
      <w:r w:rsidR="00B30F8B" w:rsidRPr="00B708A8">
        <w:rPr>
          <w:rFonts w:ascii="Times New Roman" w:eastAsia="Times New Roman" w:hAnsi="Times New Roman"/>
          <w:sz w:val="28"/>
          <w:szCs w:val="28"/>
          <w:lang w:eastAsia="ru-RU"/>
        </w:rPr>
        <w:t>я</w:t>
      </w:r>
      <w:r w:rsidR="00B30F8B" w:rsidRPr="00B708A8">
        <w:rPr>
          <w:rFonts w:ascii="Times New Roman" w:eastAsia="Times New Roman" w:hAnsi="Times New Roman"/>
          <w:spacing w:val="-9"/>
          <w:sz w:val="28"/>
          <w:szCs w:val="28"/>
          <w:lang w:eastAsia="ru-RU"/>
        </w:rPr>
        <w:t xml:space="preserve"> </w:t>
      </w:r>
      <w:r w:rsidR="00B30F8B" w:rsidRPr="00B708A8">
        <w:rPr>
          <w:rFonts w:ascii="Times New Roman" w:eastAsia="Times New Roman" w:hAnsi="Times New Roman"/>
          <w:spacing w:val="1"/>
          <w:sz w:val="28"/>
          <w:szCs w:val="28"/>
          <w:lang w:eastAsia="ru-RU"/>
        </w:rPr>
        <w:t>соблюдат</w:t>
      </w:r>
      <w:r w:rsidR="00B30F8B" w:rsidRPr="00B708A8">
        <w:rPr>
          <w:rFonts w:ascii="Times New Roman" w:eastAsia="Times New Roman" w:hAnsi="Times New Roman"/>
          <w:sz w:val="28"/>
          <w:szCs w:val="28"/>
          <w:lang w:eastAsia="ru-RU"/>
        </w:rPr>
        <w:t>ь</w:t>
      </w:r>
      <w:r w:rsidR="00B30F8B" w:rsidRPr="00B708A8">
        <w:rPr>
          <w:rFonts w:ascii="Times New Roman" w:eastAsia="Times New Roman" w:hAnsi="Times New Roman"/>
          <w:spacing w:val="-13"/>
          <w:sz w:val="28"/>
          <w:szCs w:val="28"/>
          <w:lang w:eastAsia="ru-RU"/>
        </w:rPr>
        <w:t xml:space="preserve"> </w:t>
      </w:r>
      <w:r w:rsidR="00B30F8B" w:rsidRPr="00B708A8">
        <w:rPr>
          <w:rFonts w:ascii="Times New Roman" w:eastAsia="Times New Roman" w:hAnsi="Times New Roman"/>
          <w:spacing w:val="1"/>
          <w:sz w:val="28"/>
          <w:szCs w:val="28"/>
          <w:lang w:eastAsia="ru-RU"/>
        </w:rPr>
        <w:t>норм</w:t>
      </w:r>
      <w:r w:rsidR="00B30F8B" w:rsidRPr="00B708A8">
        <w:rPr>
          <w:rFonts w:ascii="Times New Roman" w:eastAsia="Times New Roman" w:hAnsi="Times New Roman"/>
          <w:sz w:val="28"/>
          <w:szCs w:val="28"/>
          <w:lang w:eastAsia="ru-RU"/>
        </w:rPr>
        <w:t>ы</w:t>
      </w:r>
      <w:r w:rsidR="00B30F8B" w:rsidRPr="00B708A8">
        <w:rPr>
          <w:rFonts w:ascii="Times New Roman" w:eastAsia="Times New Roman" w:hAnsi="Times New Roman"/>
          <w:spacing w:val="-7"/>
          <w:sz w:val="28"/>
          <w:szCs w:val="28"/>
          <w:lang w:eastAsia="ru-RU"/>
        </w:rPr>
        <w:t xml:space="preserve"> </w:t>
      </w:r>
      <w:r w:rsidR="00B30F8B" w:rsidRPr="00B708A8">
        <w:rPr>
          <w:rFonts w:ascii="Times New Roman" w:eastAsia="Times New Roman" w:hAnsi="Times New Roman"/>
          <w:spacing w:val="1"/>
          <w:sz w:val="28"/>
          <w:szCs w:val="28"/>
          <w:lang w:eastAsia="ru-RU"/>
        </w:rPr>
        <w:t>информационно</w:t>
      </w:r>
      <w:r w:rsidR="00B30F8B" w:rsidRPr="00B708A8">
        <w:rPr>
          <w:rFonts w:ascii="Times New Roman" w:eastAsia="Times New Roman" w:hAnsi="Times New Roman"/>
          <w:sz w:val="28"/>
          <w:szCs w:val="28"/>
          <w:lang w:eastAsia="ru-RU"/>
        </w:rPr>
        <w:t>й</w:t>
      </w:r>
      <w:r w:rsidR="00B30F8B" w:rsidRPr="00B708A8">
        <w:rPr>
          <w:rFonts w:ascii="Times New Roman" w:eastAsia="Times New Roman" w:hAnsi="Times New Roman"/>
          <w:spacing w:val="-21"/>
          <w:sz w:val="28"/>
          <w:szCs w:val="28"/>
          <w:lang w:eastAsia="ru-RU"/>
        </w:rPr>
        <w:t xml:space="preserve"> </w:t>
      </w:r>
      <w:r w:rsidR="00B30F8B" w:rsidRPr="00B708A8">
        <w:rPr>
          <w:rFonts w:ascii="Times New Roman" w:eastAsia="Times New Roman" w:hAnsi="Times New Roman"/>
          <w:spacing w:val="1"/>
          <w:sz w:val="28"/>
          <w:szCs w:val="28"/>
          <w:lang w:eastAsia="ru-RU"/>
        </w:rPr>
        <w:t>этик</w:t>
      </w:r>
      <w:r w:rsidR="00B30F8B" w:rsidRPr="00B708A8">
        <w:rPr>
          <w:rFonts w:ascii="Times New Roman" w:eastAsia="Times New Roman" w:hAnsi="Times New Roman"/>
          <w:sz w:val="28"/>
          <w:szCs w:val="28"/>
          <w:lang w:eastAsia="ru-RU"/>
        </w:rPr>
        <w:t>и</w:t>
      </w:r>
      <w:r w:rsidR="00B30F8B" w:rsidRPr="00B708A8">
        <w:rPr>
          <w:rFonts w:ascii="Times New Roman" w:eastAsia="Times New Roman" w:hAnsi="Times New Roman"/>
          <w:spacing w:val="-7"/>
          <w:sz w:val="28"/>
          <w:szCs w:val="28"/>
          <w:lang w:eastAsia="ru-RU"/>
        </w:rPr>
        <w:t xml:space="preserve"> </w:t>
      </w:r>
      <w:r w:rsidR="00B30F8B" w:rsidRPr="00B708A8">
        <w:rPr>
          <w:rFonts w:ascii="Times New Roman" w:eastAsia="Times New Roman" w:hAnsi="Times New Roman"/>
          <w:sz w:val="28"/>
          <w:szCs w:val="28"/>
          <w:lang w:eastAsia="ru-RU"/>
        </w:rPr>
        <w:t>и</w:t>
      </w:r>
      <w:r w:rsidR="00B30F8B" w:rsidRPr="00B708A8">
        <w:rPr>
          <w:rFonts w:ascii="Times New Roman" w:eastAsia="Times New Roman" w:hAnsi="Times New Roman"/>
          <w:spacing w:val="-1"/>
          <w:sz w:val="28"/>
          <w:szCs w:val="28"/>
          <w:lang w:eastAsia="ru-RU"/>
        </w:rPr>
        <w:t xml:space="preserve"> </w:t>
      </w:r>
      <w:r w:rsidR="00B30F8B" w:rsidRPr="00B708A8">
        <w:rPr>
          <w:rFonts w:ascii="Times New Roman" w:eastAsia="Times New Roman" w:hAnsi="Times New Roman"/>
          <w:spacing w:val="1"/>
          <w:sz w:val="28"/>
          <w:szCs w:val="28"/>
          <w:lang w:eastAsia="ru-RU"/>
        </w:rPr>
        <w:t>права</w:t>
      </w:r>
      <w:r w:rsidR="00B30F8B" w:rsidRPr="00B708A8">
        <w:rPr>
          <w:rFonts w:ascii="Times New Roman" w:eastAsia="Times New Roman" w:hAnsi="Times New Roman"/>
          <w:sz w:val="28"/>
          <w:szCs w:val="28"/>
          <w:lang w:eastAsia="ru-RU"/>
        </w:rPr>
        <w:t>.</w:t>
      </w:r>
    </w:p>
    <w:p w:rsidR="00B540EE" w:rsidRPr="00B708A8" w:rsidRDefault="00B540EE" w:rsidP="0012121B">
      <w:pPr>
        <w:spacing w:after="0" w:line="360" w:lineRule="auto"/>
        <w:jc w:val="both"/>
        <w:rPr>
          <w:rFonts w:ascii="Times New Roman" w:hAnsi="Times New Roman"/>
          <w:sz w:val="28"/>
          <w:szCs w:val="28"/>
        </w:rPr>
      </w:pPr>
    </w:p>
    <w:p w:rsidR="009A01D5" w:rsidRPr="00B708A8" w:rsidRDefault="009A01D5" w:rsidP="009A01D5">
      <w:pPr>
        <w:tabs>
          <w:tab w:val="left" w:pos="1180"/>
        </w:tabs>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Введение</w:t>
      </w:r>
    </w:p>
    <w:p w:rsidR="009A01D5" w:rsidRPr="00B708A8" w:rsidRDefault="009A01D5" w:rsidP="009A01D5">
      <w:pPr>
        <w:pStyle w:val="a8"/>
        <w:spacing w:line="360" w:lineRule="auto"/>
        <w:ind w:left="709"/>
        <w:jc w:val="both"/>
        <w:rPr>
          <w:rFonts w:ascii="Times New Roman" w:hAnsi="Times New Roman"/>
          <w:sz w:val="28"/>
          <w:szCs w:val="28"/>
        </w:rPr>
      </w:pPr>
      <w:r w:rsidRPr="00B708A8">
        <w:rPr>
          <w:rFonts w:ascii="Times New Roman" w:eastAsia="Times New Roman" w:hAnsi="Times New Roman"/>
          <w:b/>
          <w:bCs/>
          <w:spacing w:val="1"/>
          <w:sz w:val="28"/>
          <w:szCs w:val="28"/>
        </w:rPr>
        <w:t>Информаци</w:t>
      </w:r>
      <w:r w:rsidRPr="00B708A8">
        <w:rPr>
          <w:rFonts w:ascii="Times New Roman" w:eastAsia="Times New Roman" w:hAnsi="Times New Roman"/>
          <w:b/>
          <w:bCs/>
          <w:sz w:val="28"/>
          <w:szCs w:val="28"/>
        </w:rPr>
        <w:t>я</w:t>
      </w:r>
      <w:r w:rsidRPr="00B708A8">
        <w:rPr>
          <w:rFonts w:ascii="Times New Roman" w:eastAsia="Times New Roman" w:hAnsi="Times New Roman"/>
          <w:b/>
          <w:bCs/>
          <w:spacing w:val="-16"/>
          <w:sz w:val="28"/>
          <w:szCs w:val="28"/>
        </w:rPr>
        <w:t xml:space="preserve"> </w:t>
      </w:r>
      <w:r w:rsidRPr="00B708A8">
        <w:rPr>
          <w:rFonts w:ascii="Times New Roman" w:eastAsia="Times New Roman" w:hAnsi="Times New Roman"/>
          <w:b/>
          <w:bCs/>
          <w:sz w:val="28"/>
          <w:szCs w:val="28"/>
        </w:rPr>
        <w:t>и</w:t>
      </w:r>
      <w:r w:rsidRPr="00B708A8">
        <w:rPr>
          <w:rFonts w:ascii="Times New Roman" w:eastAsia="Times New Roman" w:hAnsi="Times New Roman"/>
          <w:b/>
          <w:bCs/>
          <w:spacing w:val="-1"/>
          <w:sz w:val="28"/>
          <w:szCs w:val="28"/>
        </w:rPr>
        <w:t xml:space="preserve"> </w:t>
      </w:r>
      <w:r w:rsidRPr="00B708A8">
        <w:rPr>
          <w:rFonts w:ascii="Times New Roman" w:eastAsia="Times New Roman" w:hAnsi="Times New Roman"/>
          <w:b/>
          <w:bCs/>
          <w:spacing w:val="1"/>
          <w:sz w:val="28"/>
          <w:szCs w:val="28"/>
        </w:rPr>
        <w:t>и</w:t>
      </w:r>
      <w:r w:rsidRPr="00B708A8">
        <w:rPr>
          <w:rFonts w:ascii="Times New Roman" w:eastAsia="Times New Roman" w:hAnsi="Times New Roman"/>
          <w:b/>
          <w:bCs/>
          <w:sz w:val="28"/>
          <w:szCs w:val="28"/>
        </w:rPr>
        <w:t>н</w:t>
      </w:r>
      <w:r w:rsidRPr="00B708A8">
        <w:rPr>
          <w:rFonts w:ascii="Times New Roman" w:eastAsia="Times New Roman" w:hAnsi="Times New Roman"/>
          <w:b/>
          <w:bCs/>
          <w:spacing w:val="-1"/>
          <w:sz w:val="28"/>
          <w:szCs w:val="28"/>
        </w:rPr>
        <w:t>ф</w:t>
      </w:r>
      <w:r w:rsidRPr="00B708A8">
        <w:rPr>
          <w:rFonts w:ascii="Times New Roman" w:eastAsia="Times New Roman" w:hAnsi="Times New Roman"/>
          <w:b/>
          <w:bCs/>
          <w:spacing w:val="2"/>
          <w:sz w:val="28"/>
          <w:szCs w:val="28"/>
        </w:rPr>
        <w:t>о</w:t>
      </w:r>
      <w:r w:rsidRPr="00B708A8">
        <w:rPr>
          <w:rFonts w:ascii="Times New Roman" w:eastAsia="Times New Roman" w:hAnsi="Times New Roman"/>
          <w:b/>
          <w:bCs/>
          <w:spacing w:val="1"/>
          <w:sz w:val="28"/>
          <w:szCs w:val="28"/>
        </w:rPr>
        <w:t>рм</w:t>
      </w:r>
      <w:r w:rsidRPr="00B708A8">
        <w:rPr>
          <w:rFonts w:ascii="Times New Roman" w:eastAsia="Times New Roman" w:hAnsi="Times New Roman"/>
          <w:b/>
          <w:bCs/>
          <w:spacing w:val="3"/>
          <w:sz w:val="28"/>
          <w:szCs w:val="28"/>
        </w:rPr>
        <w:t>а</w:t>
      </w:r>
      <w:r w:rsidRPr="00B708A8">
        <w:rPr>
          <w:rFonts w:ascii="Times New Roman" w:eastAsia="Times New Roman" w:hAnsi="Times New Roman"/>
          <w:b/>
          <w:bCs/>
          <w:sz w:val="28"/>
          <w:szCs w:val="28"/>
        </w:rPr>
        <w:t>ционные</w:t>
      </w:r>
      <w:r w:rsidRPr="00B708A8">
        <w:rPr>
          <w:rFonts w:ascii="Times New Roman" w:eastAsia="Times New Roman" w:hAnsi="Times New Roman"/>
          <w:b/>
          <w:bCs/>
          <w:spacing w:val="-21"/>
          <w:sz w:val="28"/>
          <w:szCs w:val="28"/>
        </w:rPr>
        <w:t xml:space="preserve"> </w:t>
      </w:r>
      <w:r w:rsidRPr="00B708A8">
        <w:rPr>
          <w:rFonts w:ascii="Times New Roman" w:eastAsia="Times New Roman" w:hAnsi="Times New Roman"/>
          <w:b/>
          <w:bCs/>
          <w:sz w:val="28"/>
          <w:szCs w:val="28"/>
        </w:rPr>
        <w:t>п</w:t>
      </w:r>
      <w:r w:rsidRPr="00B708A8">
        <w:rPr>
          <w:rFonts w:ascii="Times New Roman" w:eastAsia="Times New Roman" w:hAnsi="Times New Roman"/>
          <w:b/>
          <w:bCs/>
          <w:spacing w:val="1"/>
          <w:sz w:val="28"/>
          <w:szCs w:val="28"/>
        </w:rPr>
        <w:t>р</w:t>
      </w:r>
      <w:r w:rsidRPr="00B708A8">
        <w:rPr>
          <w:rFonts w:ascii="Times New Roman" w:eastAsia="Times New Roman" w:hAnsi="Times New Roman"/>
          <w:b/>
          <w:bCs/>
          <w:spacing w:val="2"/>
          <w:sz w:val="28"/>
          <w:szCs w:val="28"/>
        </w:rPr>
        <w:t>о</w:t>
      </w:r>
      <w:r w:rsidRPr="00B708A8">
        <w:rPr>
          <w:rFonts w:ascii="Times New Roman" w:eastAsia="Times New Roman" w:hAnsi="Times New Roman"/>
          <w:b/>
          <w:bCs/>
          <w:sz w:val="28"/>
          <w:szCs w:val="28"/>
        </w:rPr>
        <w:t>ц</w:t>
      </w:r>
      <w:r w:rsidRPr="00B708A8">
        <w:rPr>
          <w:rFonts w:ascii="Times New Roman" w:eastAsia="Times New Roman" w:hAnsi="Times New Roman"/>
          <w:b/>
          <w:bCs/>
          <w:spacing w:val="1"/>
          <w:sz w:val="28"/>
          <w:szCs w:val="28"/>
        </w:rPr>
        <w:t>ессы</w:t>
      </w:r>
    </w:p>
    <w:p w:rsidR="009A01D5" w:rsidRPr="00B708A8" w:rsidRDefault="009A01D5" w:rsidP="009A01D5">
      <w:pPr>
        <w:spacing w:after="0" w:line="360" w:lineRule="auto"/>
        <w:ind w:firstLine="709"/>
        <w:jc w:val="both"/>
        <w:rPr>
          <w:rFonts w:ascii="Times New Roman" w:hAnsi="Times New Roman"/>
          <w:spacing w:val="1"/>
          <w:sz w:val="28"/>
          <w:szCs w:val="28"/>
        </w:rPr>
      </w:pPr>
      <w:r w:rsidRPr="00B708A8">
        <w:rPr>
          <w:rFonts w:ascii="Times New Roman" w:hAnsi="Times New Roman"/>
          <w:sz w:val="28"/>
          <w:szCs w:val="28"/>
        </w:rPr>
        <w:t>Информация – одно из основных обобщающих понятий современной науки.</w:t>
      </w:r>
      <w:r w:rsidRPr="00B708A8">
        <w:rPr>
          <w:rFonts w:ascii="Times New Roman" w:hAnsi="Times New Roman"/>
          <w:spacing w:val="1"/>
          <w:sz w:val="28"/>
          <w:szCs w:val="28"/>
        </w:rPr>
        <w:t xml:space="preserve"> </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Различны</w:t>
      </w:r>
      <w:r w:rsidRPr="00B708A8">
        <w:rPr>
          <w:rFonts w:ascii="Times New Roman" w:hAnsi="Times New Roman"/>
          <w:sz w:val="28"/>
          <w:szCs w:val="28"/>
        </w:rPr>
        <w:t xml:space="preserve">е </w:t>
      </w:r>
      <w:r w:rsidRPr="00B708A8">
        <w:rPr>
          <w:rFonts w:ascii="Times New Roman" w:hAnsi="Times New Roman"/>
          <w:spacing w:val="1"/>
          <w:sz w:val="28"/>
          <w:szCs w:val="28"/>
        </w:rPr>
        <w:t>аспект</w:t>
      </w:r>
      <w:r w:rsidRPr="00B708A8">
        <w:rPr>
          <w:rFonts w:ascii="Times New Roman" w:hAnsi="Times New Roman"/>
          <w:sz w:val="28"/>
          <w:szCs w:val="28"/>
        </w:rPr>
        <w:t xml:space="preserve">ы </w:t>
      </w:r>
      <w:r w:rsidRPr="00B708A8">
        <w:rPr>
          <w:rFonts w:ascii="Times New Roman" w:hAnsi="Times New Roman"/>
          <w:spacing w:val="1"/>
          <w:sz w:val="28"/>
          <w:szCs w:val="28"/>
        </w:rPr>
        <w:t>слов</w:t>
      </w:r>
      <w:r w:rsidRPr="00B708A8">
        <w:rPr>
          <w:rFonts w:ascii="Times New Roman" w:hAnsi="Times New Roman"/>
          <w:sz w:val="28"/>
          <w:szCs w:val="28"/>
        </w:rPr>
        <w:t xml:space="preserve">а </w:t>
      </w:r>
      <w:r w:rsidRPr="00B708A8">
        <w:rPr>
          <w:rFonts w:ascii="Times New Roman" w:hAnsi="Times New Roman"/>
          <w:spacing w:val="1"/>
          <w:sz w:val="28"/>
          <w:szCs w:val="28"/>
        </w:rPr>
        <w:t>«информаци</w:t>
      </w:r>
      <w:r w:rsidRPr="00B708A8">
        <w:rPr>
          <w:rFonts w:ascii="Times New Roman" w:hAnsi="Times New Roman"/>
          <w:sz w:val="28"/>
          <w:szCs w:val="28"/>
        </w:rPr>
        <w:t>я</w:t>
      </w:r>
      <w:r w:rsidRPr="00B708A8">
        <w:rPr>
          <w:rFonts w:ascii="Times New Roman" w:hAnsi="Times New Roman"/>
          <w:spacing w:val="1"/>
          <w:sz w:val="28"/>
          <w:szCs w:val="28"/>
        </w:rPr>
        <w:t>»</w:t>
      </w:r>
      <w:r w:rsidRPr="00B708A8">
        <w:rPr>
          <w:rFonts w:ascii="Times New Roman" w:hAnsi="Times New Roman"/>
          <w:sz w:val="28"/>
          <w:szCs w:val="28"/>
        </w:rPr>
        <w:t xml:space="preserve">: </w:t>
      </w:r>
      <w:r w:rsidRPr="00B708A8">
        <w:rPr>
          <w:rFonts w:ascii="Times New Roman" w:hAnsi="Times New Roman"/>
          <w:spacing w:val="1"/>
          <w:sz w:val="28"/>
          <w:szCs w:val="28"/>
        </w:rPr>
        <w:t>информаци</w:t>
      </w:r>
      <w:r w:rsidRPr="00B708A8">
        <w:rPr>
          <w:rFonts w:ascii="Times New Roman" w:hAnsi="Times New Roman"/>
          <w:sz w:val="28"/>
          <w:szCs w:val="28"/>
        </w:rPr>
        <w:t>я</w:t>
      </w:r>
      <w:r w:rsidRPr="00B708A8">
        <w:rPr>
          <w:rFonts w:ascii="Times New Roman" w:hAnsi="Times New Roman"/>
          <w:spacing w:val="4"/>
          <w:sz w:val="28"/>
          <w:szCs w:val="28"/>
        </w:rPr>
        <w:t xml:space="preserve"> </w:t>
      </w:r>
      <w:r w:rsidRPr="00B708A8">
        <w:rPr>
          <w:rFonts w:ascii="Times New Roman" w:hAnsi="Times New Roman"/>
          <w:spacing w:val="1"/>
          <w:sz w:val="28"/>
          <w:szCs w:val="28"/>
        </w:rPr>
        <w:t>ка</w:t>
      </w:r>
      <w:r w:rsidRPr="00B708A8">
        <w:rPr>
          <w:rFonts w:ascii="Times New Roman" w:hAnsi="Times New Roman"/>
          <w:sz w:val="28"/>
          <w:szCs w:val="28"/>
        </w:rPr>
        <w:t>к</w:t>
      </w:r>
      <w:r w:rsidRPr="00B708A8">
        <w:rPr>
          <w:rFonts w:ascii="Times New Roman" w:hAnsi="Times New Roman"/>
          <w:spacing w:val="15"/>
          <w:sz w:val="28"/>
          <w:szCs w:val="28"/>
        </w:rPr>
        <w:t xml:space="preserve"> </w:t>
      </w:r>
      <w:r w:rsidRPr="00B708A8">
        <w:rPr>
          <w:rFonts w:ascii="Times New Roman" w:hAnsi="Times New Roman"/>
          <w:spacing w:val="1"/>
          <w:sz w:val="28"/>
          <w:szCs w:val="28"/>
        </w:rPr>
        <w:t>данные</w:t>
      </w:r>
      <w:r w:rsidRPr="00B708A8">
        <w:rPr>
          <w:rFonts w:ascii="Times New Roman" w:hAnsi="Times New Roman"/>
          <w:sz w:val="28"/>
          <w:szCs w:val="28"/>
        </w:rPr>
        <w:t>,</w:t>
      </w:r>
      <w:r w:rsidRPr="00B708A8">
        <w:rPr>
          <w:rFonts w:ascii="Times New Roman" w:hAnsi="Times New Roman"/>
          <w:spacing w:val="9"/>
          <w:sz w:val="28"/>
          <w:szCs w:val="28"/>
        </w:rPr>
        <w:t xml:space="preserve"> </w:t>
      </w:r>
      <w:r w:rsidRPr="00B708A8">
        <w:rPr>
          <w:rFonts w:ascii="Times New Roman" w:hAnsi="Times New Roman"/>
          <w:spacing w:val="1"/>
          <w:sz w:val="28"/>
          <w:szCs w:val="28"/>
        </w:rPr>
        <w:t>которы</w:t>
      </w:r>
      <w:r w:rsidRPr="00B708A8">
        <w:rPr>
          <w:rFonts w:ascii="Times New Roman" w:hAnsi="Times New Roman"/>
          <w:sz w:val="28"/>
          <w:szCs w:val="28"/>
        </w:rPr>
        <w:t>е</w:t>
      </w:r>
      <w:r w:rsidRPr="00B708A8">
        <w:rPr>
          <w:rFonts w:ascii="Times New Roman" w:hAnsi="Times New Roman"/>
          <w:spacing w:val="9"/>
          <w:sz w:val="28"/>
          <w:szCs w:val="28"/>
        </w:rPr>
        <w:t xml:space="preserve"> </w:t>
      </w:r>
      <w:r w:rsidRPr="00B708A8">
        <w:rPr>
          <w:rFonts w:ascii="Times New Roman" w:hAnsi="Times New Roman"/>
          <w:spacing w:val="1"/>
          <w:sz w:val="28"/>
          <w:szCs w:val="28"/>
        </w:rPr>
        <w:t>могу</w:t>
      </w:r>
      <w:r w:rsidRPr="00B708A8">
        <w:rPr>
          <w:rFonts w:ascii="Times New Roman" w:hAnsi="Times New Roman"/>
          <w:sz w:val="28"/>
          <w:szCs w:val="28"/>
        </w:rPr>
        <w:t>т</w:t>
      </w:r>
      <w:r w:rsidRPr="00B708A8">
        <w:rPr>
          <w:rFonts w:ascii="Times New Roman" w:hAnsi="Times New Roman"/>
          <w:spacing w:val="12"/>
          <w:sz w:val="28"/>
          <w:szCs w:val="28"/>
        </w:rPr>
        <w:t xml:space="preserve"> </w:t>
      </w:r>
      <w:r w:rsidRPr="00B708A8">
        <w:rPr>
          <w:rFonts w:ascii="Times New Roman" w:hAnsi="Times New Roman"/>
          <w:spacing w:val="1"/>
          <w:sz w:val="28"/>
          <w:szCs w:val="28"/>
        </w:rPr>
        <w:t>быт</w:t>
      </w:r>
      <w:r w:rsidRPr="00B708A8">
        <w:rPr>
          <w:rFonts w:ascii="Times New Roman" w:hAnsi="Times New Roman"/>
          <w:sz w:val="28"/>
          <w:szCs w:val="28"/>
        </w:rPr>
        <w:t>ь</w:t>
      </w:r>
      <w:r w:rsidRPr="00B708A8">
        <w:rPr>
          <w:rFonts w:ascii="Times New Roman" w:hAnsi="Times New Roman"/>
          <w:spacing w:val="13"/>
          <w:sz w:val="28"/>
          <w:szCs w:val="28"/>
        </w:rPr>
        <w:t xml:space="preserve"> </w:t>
      </w:r>
      <w:r w:rsidRPr="00B708A8">
        <w:rPr>
          <w:rFonts w:ascii="Times New Roman" w:hAnsi="Times New Roman"/>
          <w:spacing w:val="1"/>
          <w:sz w:val="28"/>
          <w:szCs w:val="28"/>
        </w:rPr>
        <w:t>обработан</w:t>
      </w:r>
      <w:r w:rsidRPr="00B708A8">
        <w:rPr>
          <w:rFonts w:ascii="Times New Roman" w:hAnsi="Times New Roman"/>
          <w:sz w:val="28"/>
          <w:szCs w:val="28"/>
        </w:rPr>
        <w:t xml:space="preserve">ы </w:t>
      </w:r>
      <w:r w:rsidRPr="00B708A8">
        <w:rPr>
          <w:rFonts w:ascii="Times New Roman" w:hAnsi="Times New Roman"/>
          <w:spacing w:val="1"/>
          <w:sz w:val="28"/>
          <w:szCs w:val="28"/>
        </w:rPr>
        <w:t>автоматизированно</w:t>
      </w:r>
      <w:r w:rsidRPr="00B708A8">
        <w:rPr>
          <w:rFonts w:ascii="Times New Roman" w:hAnsi="Times New Roman"/>
          <w:sz w:val="28"/>
          <w:szCs w:val="28"/>
        </w:rPr>
        <w:t>й</w:t>
      </w:r>
      <w:r w:rsidRPr="00B708A8">
        <w:rPr>
          <w:rFonts w:ascii="Times New Roman" w:hAnsi="Times New Roman"/>
          <w:spacing w:val="-23"/>
          <w:sz w:val="28"/>
          <w:szCs w:val="28"/>
        </w:rPr>
        <w:t xml:space="preserve"> </w:t>
      </w:r>
      <w:r w:rsidRPr="00B708A8">
        <w:rPr>
          <w:rFonts w:ascii="Times New Roman" w:hAnsi="Times New Roman"/>
          <w:spacing w:val="1"/>
          <w:sz w:val="28"/>
          <w:szCs w:val="28"/>
        </w:rPr>
        <w:t>системой</w:t>
      </w:r>
      <w:r w:rsidRPr="00B708A8">
        <w:rPr>
          <w:rFonts w:ascii="Times New Roman" w:hAnsi="Times New Roman"/>
          <w:spacing w:val="-11"/>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информаци</w:t>
      </w:r>
      <w:r w:rsidRPr="00B708A8">
        <w:rPr>
          <w:rFonts w:ascii="Times New Roman" w:hAnsi="Times New Roman"/>
          <w:sz w:val="28"/>
          <w:szCs w:val="28"/>
        </w:rPr>
        <w:t>я</w:t>
      </w:r>
      <w:r w:rsidRPr="00B708A8">
        <w:rPr>
          <w:rFonts w:ascii="Times New Roman" w:hAnsi="Times New Roman"/>
          <w:spacing w:val="-13"/>
          <w:sz w:val="28"/>
          <w:szCs w:val="28"/>
        </w:rPr>
        <w:t xml:space="preserve"> </w:t>
      </w:r>
      <w:r w:rsidRPr="00B708A8">
        <w:rPr>
          <w:rFonts w:ascii="Times New Roman" w:hAnsi="Times New Roman"/>
          <w:spacing w:val="1"/>
          <w:sz w:val="28"/>
          <w:szCs w:val="28"/>
        </w:rPr>
        <w:t>ка</w:t>
      </w:r>
      <w:r w:rsidRPr="00B708A8">
        <w:rPr>
          <w:rFonts w:ascii="Times New Roman" w:hAnsi="Times New Roman"/>
          <w:sz w:val="28"/>
          <w:szCs w:val="28"/>
        </w:rPr>
        <w:t>к</w:t>
      </w:r>
      <w:r w:rsidRPr="00B708A8">
        <w:rPr>
          <w:rFonts w:ascii="Times New Roman" w:hAnsi="Times New Roman"/>
          <w:spacing w:val="-2"/>
          <w:sz w:val="28"/>
          <w:szCs w:val="28"/>
        </w:rPr>
        <w:t xml:space="preserve"> </w:t>
      </w:r>
      <w:r w:rsidRPr="00B708A8">
        <w:rPr>
          <w:rFonts w:ascii="Times New Roman" w:hAnsi="Times New Roman"/>
          <w:spacing w:val="1"/>
          <w:sz w:val="28"/>
          <w:szCs w:val="28"/>
        </w:rPr>
        <w:t>сведения</w:t>
      </w:r>
      <w:r w:rsidRPr="00B708A8">
        <w:rPr>
          <w:rFonts w:ascii="Times New Roman" w:hAnsi="Times New Roman"/>
          <w:sz w:val="28"/>
          <w:szCs w:val="28"/>
        </w:rPr>
        <w:t>,</w:t>
      </w:r>
      <w:r w:rsidRPr="00B708A8">
        <w:rPr>
          <w:rFonts w:ascii="Times New Roman" w:hAnsi="Times New Roman"/>
          <w:spacing w:val="-10"/>
          <w:sz w:val="28"/>
          <w:szCs w:val="28"/>
        </w:rPr>
        <w:t xml:space="preserve"> </w:t>
      </w:r>
      <w:r w:rsidRPr="00B708A8">
        <w:rPr>
          <w:rFonts w:ascii="Times New Roman" w:hAnsi="Times New Roman"/>
          <w:spacing w:val="1"/>
          <w:sz w:val="28"/>
          <w:szCs w:val="28"/>
        </w:rPr>
        <w:t>предназначенны</w:t>
      </w:r>
      <w:r w:rsidRPr="00B708A8">
        <w:rPr>
          <w:rFonts w:ascii="Times New Roman" w:hAnsi="Times New Roman"/>
          <w:sz w:val="28"/>
          <w:szCs w:val="28"/>
        </w:rPr>
        <w:t xml:space="preserve">е </w:t>
      </w:r>
      <w:r w:rsidRPr="00B708A8">
        <w:rPr>
          <w:rFonts w:ascii="Times New Roman" w:hAnsi="Times New Roman"/>
          <w:spacing w:val="1"/>
          <w:sz w:val="28"/>
          <w:szCs w:val="28"/>
        </w:rPr>
        <w:t>дл</w:t>
      </w:r>
      <w:r w:rsidRPr="00B708A8">
        <w:rPr>
          <w:rFonts w:ascii="Times New Roman" w:hAnsi="Times New Roman"/>
          <w:sz w:val="28"/>
          <w:szCs w:val="28"/>
        </w:rPr>
        <w:t>я</w:t>
      </w:r>
      <w:r w:rsidRPr="00B708A8">
        <w:rPr>
          <w:rFonts w:ascii="Times New Roman" w:hAnsi="Times New Roman"/>
          <w:spacing w:val="-3"/>
          <w:sz w:val="28"/>
          <w:szCs w:val="28"/>
        </w:rPr>
        <w:t xml:space="preserve"> </w:t>
      </w:r>
      <w:r w:rsidRPr="00B708A8">
        <w:rPr>
          <w:rFonts w:ascii="Times New Roman" w:hAnsi="Times New Roman"/>
          <w:spacing w:val="1"/>
          <w:sz w:val="28"/>
          <w:szCs w:val="28"/>
        </w:rPr>
        <w:t>восприяти</w:t>
      </w:r>
      <w:r w:rsidRPr="00B708A8">
        <w:rPr>
          <w:rFonts w:ascii="Times New Roman" w:hAnsi="Times New Roman"/>
          <w:sz w:val="28"/>
          <w:szCs w:val="28"/>
        </w:rPr>
        <w:t>я</w:t>
      </w:r>
      <w:r w:rsidRPr="00B708A8">
        <w:rPr>
          <w:rFonts w:ascii="Times New Roman" w:hAnsi="Times New Roman"/>
          <w:spacing w:val="-13"/>
          <w:sz w:val="28"/>
          <w:szCs w:val="28"/>
        </w:rPr>
        <w:t xml:space="preserve"> </w:t>
      </w:r>
      <w:r w:rsidRPr="00B708A8">
        <w:rPr>
          <w:rFonts w:ascii="Times New Roman" w:hAnsi="Times New Roman"/>
          <w:spacing w:val="1"/>
          <w:sz w:val="28"/>
          <w:szCs w:val="28"/>
        </w:rPr>
        <w:t>человеком</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Пример</w:t>
      </w:r>
      <w:r w:rsidRPr="00B708A8">
        <w:rPr>
          <w:rFonts w:ascii="Times New Roman" w:hAnsi="Times New Roman"/>
          <w:sz w:val="28"/>
          <w:szCs w:val="28"/>
        </w:rPr>
        <w:t>ы</w:t>
      </w:r>
      <w:r w:rsidRPr="00B708A8">
        <w:rPr>
          <w:rFonts w:ascii="Times New Roman" w:hAnsi="Times New Roman"/>
          <w:spacing w:val="6"/>
          <w:sz w:val="28"/>
          <w:szCs w:val="28"/>
        </w:rPr>
        <w:t xml:space="preserve"> </w:t>
      </w:r>
      <w:r w:rsidRPr="00B708A8">
        <w:rPr>
          <w:rFonts w:ascii="Times New Roman" w:hAnsi="Times New Roman"/>
          <w:spacing w:val="1"/>
          <w:sz w:val="28"/>
          <w:szCs w:val="28"/>
        </w:rPr>
        <w:t>данных</w:t>
      </w:r>
      <w:r w:rsidRPr="00B708A8">
        <w:rPr>
          <w:rFonts w:ascii="Times New Roman" w:hAnsi="Times New Roman"/>
          <w:sz w:val="28"/>
          <w:szCs w:val="28"/>
        </w:rPr>
        <w:t>:</w:t>
      </w:r>
      <w:r w:rsidRPr="00B708A8">
        <w:rPr>
          <w:rFonts w:ascii="Times New Roman" w:hAnsi="Times New Roman"/>
          <w:spacing w:val="7"/>
          <w:sz w:val="28"/>
          <w:szCs w:val="28"/>
        </w:rPr>
        <w:t xml:space="preserve"> </w:t>
      </w:r>
      <w:r w:rsidRPr="00B708A8">
        <w:rPr>
          <w:rFonts w:ascii="Times New Roman" w:hAnsi="Times New Roman"/>
          <w:spacing w:val="1"/>
          <w:sz w:val="28"/>
          <w:szCs w:val="28"/>
        </w:rPr>
        <w:t>тексты</w:t>
      </w:r>
      <w:r w:rsidRPr="00B708A8">
        <w:rPr>
          <w:rFonts w:ascii="Times New Roman" w:hAnsi="Times New Roman"/>
          <w:sz w:val="28"/>
          <w:szCs w:val="28"/>
        </w:rPr>
        <w:t>,</w:t>
      </w:r>
      <w:r w:rsidRPr="00B708A8">
        <w:rPr>
          <w:rFonts w:ascii="Times New Roman" w:hAnsi="Times New Roman"/>
          <w:spacing w:val="8"/>
          <w:sz w:val="28"/>
          <w:szCs w:val="28"/>
        </w:rPr>
        <w:t xml:space="preserve"> </w:t>
      </w:r>
      <w:r w:rsidRPr="00B708A8">
        <w:rPr>
          <w:rFonts w:ascii="Times New Roman" w:hAnsi="Times New Roman"/>
          <w:spacing w:val="1"/>
          <w:sz w:val="28"/>
          <w:szCs w:val="28"/>
        </w:rPr>
        <w:t>числа</w:t>
      </w:r>
      <w:r w:rsidRPr="00B708A8">
        <w:rPr>
          <w:rFonts w:ascii="Times New Roman" w:hAnsi="Times New Roman"/>
          <w:sz w:val="28"/>
          <w:szCs w:val="28"/>
        </w:rPr>
        <w:t>.</w:t>
      </w:r>
      <w:r w:rsidRPr="00B708A8">
        <w:rPr>
          <w:rFonts w:ascii="Times New Roman" w:hAnsi="Times New Roman"/>
          <w:spacing w:val="9"/>
          <w:sz w:val="28"/>
          <w:szCs w:val="28"/>
        </w:rPr>
        <w:t xml:space="preserve"> </w:t>
      </w:r>
      <w:r w:rsidRPr="00B708A8">
        <w:rPr>
          <w:rFonts w:ascii="Times New Roman" w:hAnsi="Times New Roman"/>
          <w:spacing w:val="1"/>
          <w:sz w:val="28"/>
          <w:szCs w:val="28"/>
        </w:rPr>
        <w:t>Дискретност</w:t>
      </w:r>
      <w:r w:rsidRPr="00B708A8">
        <w:rPr>
          <w:rFonts w:ascii="Times New Roman" w:hAnsi="Times New Roman"/>
          <w:sz w:val="28"/>
          <w:szCs w:val="28"/>
        </w:rPr>
        <w:t xml:space="preserve">ь </w:t>
      </w:r>
      <w:r w:rsidRPr="00B708A8">
        <w:rPr>
          <w:rFonts w:ascii="Times New Roman" w:hAnsi="Times New Roman"/>
          <w:spacing w:val="1"/>
          <w:sz w:val="28"/>
          <w:szCs w:val="28"/>
        </w:rPr>
        <w:t>данных</w:t>
      </w:r>
      <w:r w:rsidRPr="00B708A8">
        <w:rPr>
          <w:rFonts w:ascii="Times New Roman" w:hAnsi="Times New Roman"/>
          <w:sz w:val="28"/>
          <w:szCs w:val="28"/>
        </w:rPr>
        <w:t xml:space="preserve">. </w:t>
      </w:r>
      <w:r w:rsidRPr="00B708A8">
        <w:rPr>
          <w:rFonts w:ascii="Times New Roman" w:hAnsi="Times New Roman"/>
          <w:spacing w:val="1"/>
          <w:sz w:val="28"/>
          <w:szCs w:val="28"/>
        </w:rPr>
        <w:t>Анали</w:t>
      </w:r>
      <w:r w:rsidRPr="00B708A8">
        <w:rPr>
          <w:rFonts w:ascii="Times New Roman" w:hAnsi="Times New Roman"/>
          <w:sz w:val="28"/>
          <w:szCs w:val="28"/>
        </w:rPr>
        <w:t>з</w:t>
      </w:r>
      <w:r w:rsidRPr="00B708A8">
        <w:rPr>
          <w:rFonts w:ascii="Times New Roman" w:hAnsi="Times New Roman"/>
          <w:spacing w:val="-9"/>
          <w:sz w:val="28"/>
          <w:szCs w:val="28"/>
        </w:rPr>
        <w:t xml:space="preserve"> </w:t>
      </w:r>
      <w:r w:rsidRPr="00B708A8">
        <w:rPr>
          <w:rFonts w:ascii="Times New Roman" w:hAnsi="Times New Roman"/>
          <w:spacing w:val="1"/>
          <w:sz w:val="28"/>
          <w:szCs w:val="28"/>
        </w:rPr>
        <w:t>данных.</w:t>
      </w:r>
      <w:r w:rsidRPr="00B708A8">
        <w:rPr>
          <w:rFonts w:ascii="Times New Roman" w:hAnsi="Times New Roman"/>
          <w:spacing w:val="7"/>
          <w:sz w:val="28"/>
          <w:szCs w:val="28"/>
        </w:rPr>
        <w:t xml:space="preserve"> </w:t>
      </w:r>
      <w:r w:rsidRPr="00B708A8">
        <w:rPr>
          <w:rFonts w:ascii="Times New Roman" w:hAnsi="Times New Roman"/>
          <w:spacing w:val="1"/>
          <w:sz w:val="28"/>
          <w:szCs w:val="28"/>
        </w:rPr>
        <w:t>Возможност</w:t>
      </w:r>
      <w:r w:rsidRPr="00B708A8">
        <w:rPr>
          <w:rFonts w:ascii="Times New Roman" w:hAnsi="Times New Roman"/>
          <w:sz w:val="28"/>
          <w:szCs w:val="28"/>
        </w:rPr>
        <w:t xml:space="preserve">ь </w:t>
      </w:r>
      <w:r w:rsidRPr="00B708A8">
        <w:rPr>
          <w:rFonts w:ascii="Times New Roman" w:hAnsi="Times New Roman"/>
          <w:spacing w:val="1"/>
          <w:sz w:val="28"/>
          <w:szCs w:val="28"/>
        </w:rPr>
        <w:t>описани</w:t>
      </w:r>
      <w:r w:rsidRPr="00B708A8">
        <w:rPr>
          <w:rFonts w:ascii="Times New Roman" w:hAnsi="Times New Roman"/>
          <w:sz w:val="28"/>
          <w:szCs w:val="28"/>
        </w:rPr>
        <w:t>я</w:t>
      </w:r>
      <w:r w:rsidRPr="00B708A8">
        <w:rPr>
          <w:rFonts w:ascii="Times New Roman" w:hAnsi="Times New Roman"/>
          <w:spacing w:val="5"/>
          <w:sz w:val="28"/>
          <w:szCs w:val="28"/>
        </w:rPr>
        <w:t xml:space="preserve"> </w:t>
      </w:r>
      <w:r w:rsidRPr="00B708A8">
        <w:rPr>
          <w:rFonts w:ascii="Times New Roman" w:hAnsi="Times New Roman"/>
          <w:spacing w:val="1"/>
          <w:sz w:val="28"/>
          <w:szCs w:val="28"/>
        </w:rPr>
        <w:t>непрерывны</w:t>
      </w:r>
      <w:r w:rsidRPr="00B708A8">
        <w:rPr>
          <w:rFonts w:ascii="Times New Roman" w:hAnsi="Times New Roman"/>
          <w:sz w:val="28"/>
          <w:szCs w:val="28"/>
        </w:rPr>
        <w:t xml:space="preserve">х </w:t>
      </w:r>
      <w:r w:rsidRPr="00B708A8">
        <w:rPr>
          <w:rFonts w:ascii="Times New Roman" w:hAnsi="Times New Roman"/>
          <w:spacing w:val="1"/>
          <w:sz w:val="28"/>
          <w:szCs w:val="28"/>
        </w:rPr>
        <w:t>объекто</w:t>
      </w:r>
      <w:r w:rsidRPr="00B708A8">
        <w:rPr>
          <w:rFonts w:ascii="Times New Roman" w:hAnsi="Times New Roman"/>
          <w:sz w:val="28"/>
          <w:szCs w:val="28"/>
        </w:rPr>
        <w:t>в</w:t>
      </w:r>
      <w:r w:rsidRPr="00B708A8">
        <w:rPr>
          <w:rFonts w:ascii="Times New Roman" w:hAnsi="Times New Roman"/>
          <w:spacing w:val="4"/>
          <w:sz w:val="28"/>
          <w:szCs w:val="28"/>
        </w:rPr>
        <w:t xml:space="preserve"> </w:t>
      </w:r>
      <w:r w:rsidRPr="00B708A8">
        <w:rPr>
          <w:rFonts w:ascii="Times New Roman" w:hAnsi="Times New Roman"/>
          <w:sz w:val="28"/>
          <w:szCs w:val="28"/>
        </w:rPr>
        <w:t>и</w:t>
      </w:r>
      <w:r w:rsidRPr="00B708A8">
        <w:rPr>
          <w:rFonts w:ascii="Times New Roman" w:hAnsi="Times New Roman"/>
          <w:spacing w:val="14"/>
          <w:sz w:val="28"/>
          <w:szCs w:val="28"/>
        </w:rPr>
        <w:t xml:space="preserve"> </w:t>
      </w:r>
      <w:r w:rsidRPr="00B708A8">
        <w:rPr>
          <w:rFonts w:ascii="Times New Roman" w:hAnsi="Times New Roman"/>
          <w:spacing w:val="1"/>
          <w:sz w:val="28"/>
          <w:szCs w:val="28"/>
        </w:rPr>
        <w:t>процессо</w:t>
      </w:r>
      <w:r w:rsidRPr="00B708A8">
        <w:rPr>
          <w:rFonts w:ascii="Times New Roman" w:hAnsi="Times New Roman"/>
          <w:sz w:val="28"/>
          <w:szCs w:val="28"/>
        </w:rPr>
        <w:t>в</w:t>
      </w:r>
      <w:r w:rsidRPr="00B708A8">
        <w:rPr>
          <w:rFonts w:ascii="Times New Roman" w:hAnsi="Times New Roman"/>
          <w:spacing w:val="4"/>
          <w:sz w:val="28"/>
          <w:szCs w:val="28"/>
        </w:rPr>
        <w:t xml:space="preserve"> </w:t>
      </w:r>
      <w:r w:rsidRPr="00B708A8">
        <w:rPr>
          <w:rFonts w:ascii="Times New Roman" w:hAnsi="Times New Roman"/>
          <w:sz w:val="28"/>
          <w:szCs w:val="28"/>
        </w:rPr>
        <w:t>с</w:t>
      </w:r>
      <w:r w:rsidRPr="00B708A8">
        <w:rPr>
          <w:rFonts w:ascii="Times New Roman" w:hAnsi="Times New Roman"/>
          <w:spacing w:val="14"/>
          <w:sz w:val="28"/>
          <w:szCs w:val="28"/>
        </w:rPr>
        <w:t xml:space="preserve"> </w:t>
      </w:r>
      <w:r w:rsidRPr="00B708A8">
        <w:rPr>
          <w:rFonts w:ascii="Times New Roman" w:hAnsi="Times New Roman"/>
          <w:spacing w:val="1"/>
          <w:sz w:val="28"/>
          <w:szCs w:val="28"/>
        </w:rPr>
        <w:t>помощь</w:t>
      </w:r>
      <w:r w:rsidRPr="00B708A8">
        <w:rPr>
          <w:rFonts w:ascii="Times New Roman" w:hAnsi="Times New Roman"/>
          <w:sz w:val="28"/>
          <w:szCs w:val="28"/>
        </w:rPr>
        <w:t>ю</w:t>
      </w:r>
      <w:r w:rsidRPr="00B708A8">
        <w:rPr>
          <w:rFonts w:ascii="Times New Roman" w:hAnsi="Times New Roman"/>
          <w:spacing w:val="5"/>
          <w:sz w:val="28"/>
          <w:szCs w:val="28"/>
        </w:rPr>
        <w:t xml:space="preserve"> </w:t>
      </w:r>
      <w:r w:rsidRPr="00B708A8">
        <w:rPr>
          <w:rFonts w:ascii="Times New Roman" w:hAnsi="Times New Roman"/>
          <w:spacing w:val="1"/>
          <w:sz w:val="28"/>
          <w:szCs w:val="28"/>
        </w:rPr>
        <w:t>дискретны</w:t>
      </w:r>
      <w:r w:rsidRPr="00B708A8">
        <w:rPr>
          <w:rFonts w:ascii="Times New Roman" w:hAnsi="Times New Roman"/>
          <w:sz w:val="28"/>
          <w:szCs w:val="28"/>
        </w:rPr>
        <w:t xml:space="preserve">х </w:t>
      </w:r>
      <w:r w:rsidRPr="00B708A8">
        <w:rPr>
          <w:rFonts w:ascii="Times New Roman" w:hAnsi="Times New Roman"/>
          <w:spacing w:val="1"/>
          <w:sz w:val="28"/>
          <w:szCs w:val="28"/>
        </w:rPr>
        <w:t>данных</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z w:val="28"/>
          <w:szCs w:val="28"/>
        </w:rPr>
        <w:t>И</w:t>
      </w:r>
      <w:r w:rsidRPr="00B708A8">
        <w:rPr>
          <w:rFonts w:ascii="Times New Roman" w:hAnsi="Times New Roman"/>
          <w:spacing w:val="2"/>
          <w:sz w:val="28"/>
          <w:szCs w:val="28"/>
        </w:rPr>
        <w:t>н</w:t>
      </w:r>
      <w:r w:rsidRPr="00B708A8">
        <w:rPr>
          <w:rFonts w:ascii="Times New Roman" w:hAnsi="Times New Roman"/>
          <w:spacing w:val="1"/>
          <w:sz w:val="28"/>
          <w:szCs w:val="28"/>
        </w:rPr>
        <w:t>форм</w:t>
      </w:r>
      <w:r w:rsidRPr="00B708A8">
        <w:rPr>
          <w:rFonts w:ascii="Times New Roman" w:hAnsi="Times New Roman"/>
          <w:spacing w:val="-1"/>
          <w:sz w:val="28"/>
          <w:szCs w:val="28"/>
        </w:rPr>
        <w:t>а</w:t>
      </w:r>
      <w:r w:rsidRPr="00B708A8">
        <w:rPr>
          <w:rFonts w:ascii="Times New Roman" w:hAnsi="Times New Roman"/>
          <w:sz w:val="28"/>
          <w:szCs w:val="28"/>
        </w:rPr>
        <w:t>ц</w:t>
      </w:r>
      <w:r w:rsidRPr="00B708A8">
        <w:rPr>
          <w:rFonts w:ascii="Times New Roman" w:hAnsi="Times New Roman"/>
          <w:spacing w:val="2"/>
          <w:sz w:val="28"/>
          <w:szCs w:val="28"/>
        </w:rPr>
        <w:t>и</w:t>
      </w:r>
      <w:r w:rsidRPr="00B708A8">
        <w:rPr>
          <w:rFonts w:ascii="Times New Roman" w:hAnsi="Times New Roman"/>
          <w:sz w:val="28"/>
          <w:szCs w:val="28"/>
        </w:rPr>
        <w:t>о</w:t>
      </w:r>
      <w:r w:rsidRPr="00B708A8">
        <w:rPr>
          <w:rFonts w:ascii="Times New Roman" w:hAnsi="Times New Roman"/>
          <w:spacing w:val="2"/>
          <w:sz w:val="28"/>
          <w:szCs w:val="28"/>
        </w:rPr>
        <w:t>н</w:t>
      </w:r>
      <w:r w:rsidRPr="00B708A8">
        <w:rPr>
          <w:rFonts w:ascii="Times New Roman" w:hAnsi="Times New Roman"/>
          <w:sz w:val="28"/>
          <w:szCs w:val="28"/>
        </w:rPr>
        <w:t>н</w:t>
      </w:r>
      <w:r w:rsidRPr="00B708A8">
        <w:rPr>
          <w:rFonts w:ascii="Times New Roman" w:hAnsi="Times New Roman"/>
          <w:spacing w:val="2"/>
          <w:sz w:val="28"/>
          <w:szCs w:val="28"/>
        </w:rPr>
        <w:t>ы</w:t>
      </w:r>
      <w:r w:rsidRPr="00B708A8">
        <w:rPr>
          <w:rFonts w:ascii="Times New Roman" w:hAnsi="Times New Roman"/>
          <w:sz w:val="28"/>
          <w:szCs w:val="28"/>
        </w:rPr>
        <w:t xml:space="preserve">е </w:t>
      </w:r>
      <w:r w:rsidRPr="00B708A8">
        <w:rPr>
          <w:rFonts w:ascii="Times New Roman" w:hAnsi="Times New Roman"/>
          <w:spacing w:val="2"/>
          <w:sz w:val="28"/>
          <w:szCs w:val="28"/>
        </w:rPr>
        <w:t>п</w:t>
      </w:r>
      <w:r w:rsidRPr="00B708A8">
        <w:rPr>
          <w:rFonts w:ascii="Times New Roman" w:hAnsi="Times New Roman"/>
          <w:sz w:val="28"/>
          <w:szCs w:val="28"/>
        </w:rPr>
        <w:t>р</w:t>
      </w:r>
      <w:r w:rsidRPr="00B708A8">
        <w:rPr>
          <w:rFonts w:ascii="Times New Roman" w:hAnsi="Times New Roman"/>
          <w:spacing w:val="2"/>
          <w:sz w:val="28"/>
          <w:szCs w:val="28"/>
        </w:rPr>
        <w:t>о</w:t>
      </w:r>
      <w:r w:rsidRPr="00B708A8">
        <w:rPr>
          <w:rFonts w:ascii="Times New Roman" w:hAnsi="Times New Roman"/>
          <w:sz w:val="28"/>
          <w:szCs w:val="28"/>
        </w:rPr>
        <w:t>ц</w:t>
      </w:r>
      <w:r w:rsidRPr="00B708A8">
        <w:rPr>
          <w:rFonts w:ascii="Times New Roman" w:hAnsi="Times New Roman"/>
          <w:spacing w:val="1"/>
          <w:sz w:val="28"/>
          <w:szCs w:val="28"/>
        </w:rPr>
        <w:t>ес</w:t>
      </w:r>
      <w:r w:rsidRPr="00B708A8">
        <w:rPr>
          <w:rFonts w:ascii="Times New Roman" w:hAnsi="Times New Roman"/>
          <w:spacing w:val="-1"/>
          <w:sz w:val="28"/>
          <w:szCs w:val="28"/>
        </w:rPr>
        <w:t>с</w:t>
      </w:r>
      <w:r w:rsidRPr="00B708A8">
        <w:rPr>
          <w:rFonts w:ascii="Times New Roman" w:hAnsi="Times New Roman"/>
          <w:sz w:val="28"/>
          <w:szCs w:val="28"/>
        </w:rPr>
        <w:t>ы</w:t>
      </w:r>
      <w:r w:rsidRPr="00B708A8">
        <w:rPr>
          <w:rFonts w:ascii="Times New Roman" w:hAnsi="Times New Roman"/>
          <w:spacing w:val="11"/>
          <w:sz w:val="28"/>
          <w:szCs w:val="28"/>
        </w:rPr>
        <w:t xml:space="preserve"> </w:t>
      </w:r>
      <w:r w:rsidRPr="00B708A8">
        <w:rPr>
          <w:rFonts w:ascii="Times New Roman" w:hAnsi="Times New Roman"/>
          <w:sz w:val="28"/>
          <w:szCs w:val="28"/>
        </w:rPr>
        <w:t>–</w:t>
      </w:r>
      <w:r w:rsidRPr="00B708A8">
        <w:rPr>
          <w:rFonts w:ascii="Times New Roman" w:hAnsi="Times New Roman"/>
          <w:spacing w:val="20"/>
          <w:sz w:val="28"/>
          <w:szCs w:val="28"/>
        </w:rPr>
        <w:t xml:space="preserve"> </w:t>
      </w:r>
      <w:r w:rsidRPr="00B708A8">
        <w:rPr>
          <w:rFonts w:ascii="Times New Roman" w:hAnsi="Times New Roman"/>
          <w:spacing w:val="1"/>
          <w:sz w:val="28"/>
          <w:szCs w:val="28"/>
        </w:rPr>
        <w:t>процессы</w:t>
      </w:r>
      <w:r w:rsidRPr="00B708A8">
        <w:rPr>
          <w:rFonts w:ascii="Times New Roman" w:hAnsi="Times New Roman"/>
          <w:sz w:val="28"/>
          <w:szCs w:val="28"/>
        </w:rPr>
        <w:t>,</w:t>
      </w:r>
      <w:r w:rsidRPr="00B708A8">
        <w:rPr>
          <w:rFonts w:ascii="Times New Roman" w:hAnsi="Times New Roman"/>
          <w:spacing w:val="10"/>
          <w:sz w:val="28"/>
          <w:szCs w:val="28"/>
        </w:rPr>
        <w:t xml:space="preserve"> </w:t>
      </w:r>
      <w:r w:rsidRPr="00B708A8">
        <w:rPr>
          <w:rFonts w:ascii="Times New Roman" w:hAnsi="Times New Roman"/>
          <w:spacing w:val="1"/>
          <w:sz w:val="28"/>
          <w:szCs w:val="28"/>
        </w:rPr>
        <w:t>связанны</w:t>
      </w:r>
      <w:r w:rsidRPr="00B708A8">
        <w:rPr>
          <w:rFonts w:ascii="Times New Roman" w:hAnsi="Times New Roman"/>
          <w:sz w:val="28"/>
          <w:szCs w:val="28"/>
        </w:rPr>
        <w:t>е</w:t>
      </w:r>
      <w:r w:rsidRPr="00B708A8">
        <w:rPr>
          <w:rFonts w:ascii="Times New Roman" w:hAnsi="Times New Roman"/>
          <w:spacing w:val="9"/>
          <w:sz w:val="28"/>
          <w:szCs w:val="28"/>
        </w:rPr>
        <w:t xml:space="preserve"> </w:t>
      </w:r>
      <w:r w:rsidRPr="00B708A8">
        <w:rPr>
          <w:rFonts w:ascii="Times New Roman" w:hAnsi="Times New Roman"/>
          <w:sz w:val="28"/>
          <w:szCs w:val="28"/>
        </w:rPr>
        <w:t>с</w:t>
      </w:r>
      <w:r w:rsidRPr="00B708A8">
        <w:rPr>
          <w:rFonts w:ascii="Times New Roman" w:hAnsi="Times New Roman"/>
          <w:spacing w:val="20"/>
          <w:sz w:val="28"/>
          <w:szCs w:val="28"/>
        </w:rPr>
        <w:t xml:space="preserve"> </w:t>
      </w:r>
      <w:r w:rsidRPr="00B708A8">
        <w:rPr>
          <w:rFonts w:ascii="Times New Roman" w:hAnsi="Times New Roman"/>
          <w:spacing w:val="1"/>
          <w:sz w:val="28"/>
          <w:szCs w:val="28"/>
        </w:rPr>
        <w:t>хранением</w:t>
      </w:r>
      <w:r w:rsidRPr="00B708A8">
        <w:rPr>
          <w:rFonts w:ascii="Times New Roman" w:hAnsi="Times New Roman"/>
          <w:sz w:val="28"/>
          <w:szCs w:val="28"/>
        </w:rPr>
        <w:t xml:space="preserve">, </w:t>
      </w:r>
      <w:r w:rsidRPr="00B708A8">
        <w:rPr>
          <w:rFonts w:ascii="Times New Roman" w:hAnsi="Times New Roman"/>
          <w:spacing w:val="1"/>
          <w:sz w:val="28"/>
          <w:szCs w:val="28"/>
        </w:rPr>
        <w:t>преобразование</w:t>
      </w:r>
      <w:r w:rsidRPr="00B708A8">
        <w:rPr>
          <w:rFonts w:ascii="Times New Roman" w:hAnsi="Times New Roman"/>
          <w:sz w:val="28"/>
          <w:szCs w:val="28"/>
        </w:rPr>
        <w:t>м</w:t>
      </w:r>
      <w:r w:rsidRPr="00B708A8">
        <w:rPr>
          <w:rFonts w:ascii="Times New Roman" w:hAnsi="Times New Roman"/>
          <w:spacing w:val="-10"/>
          <w:sz w:val="28"/>
          <w:szCs w:val="28"/>
        </w:rPr>
        <w:t xml:space="preserve"> </w:t>
      </w:r>
      <w:r w:rsidRPr="00B708A8">
        <w:rPr>
          <w:rFonts w:ascii="Times New Roman" w:hAnsi="Times New Roman"/>
          <w:sz w:val="28"/>
          <w:szCs w:val="28"/>
        </w:rPr>
        <w:t>и</w:t>
      </w:r>
      <w:r w:rsidRPr="00B708A8">
        <w:rPr>
          <w:rFonts w:ascii="Times New Roman" w:hAnsi="Times New Roman"/>
          <w:spacing w:val="9"/>
          <w:sz w:val="28"/>
          <w:szCs w:val="28"/>
        </w:rPr>
        <w:t xml:space="preserve"> </w:t>
      </w:r>
      <w:r w:rsidRPr="00B708A8">
        <w:rPr>
          <w:rFonts w:ascii="Times New Roman" w:hAnsi="Times New Roman"/>
          <w:spacing w:val="1"/>
          <w:sz w:val="28"/>
          <w:szCs w:val="28"/>
        </w:rPr>
        <w:t>передаче</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pacing w:val="1"/>
          <w:sz w:val="28"/>
          <w:szCs w:val="28"/>
        </w:rPr>
        <w:t>данных.</w:t>
      </w:r>
    </w:p>
    <w:p w:rsidR="009A01D5" w:rsidRPr="00B708A8" w:rsidRDefault="009A01D5" w:rsidP="009A01D5">
      <w:pPr>
        <w:pStyle w:val="a8"/>
        <w:spacing w:line="360" w:lineRule="auto"/>
        <w:ind w:left="709"/>
        <w:jc w:val="both"/>
        <w:rPr>
          <w:rFonts w:ascii="Times New Roman" w:hAnsi="Times New Roman"/>
          <w:sz w:val="28"/>
          <w:szCs w:val="28"/>
        </w:rPr>
      </w:pPr>
      <w:r w:rsidRPr="00B708A8">
        <w:rPr>
          <w:rFonts w:ascii="Times New Roman" w:eastAsia="Times New Roman" w:hAnsi="Times New Roman"/>
          <w:b/>
          <w:bCs/>
          <w:spacing w:val="1"/>
          <w:sz w:val="28"/>
          <w:szCs w:val="28"/>
        </w:rPr>
        <w:t>Ком</w:t>
      </w:r>
      <w:r w:rsidRPr="00B708A8">
        <w:rPr>
          <w:rFonts w:ascii="Times New Roman" w:eastAsia="Times New Roman" w:hAnsi="Times New Roman"/>
          <w:b/>
          <w:bCs/>
          <w:sz w:val="28"/>
          <w:szCs w:val="28"/>
        </w:rPr>
        <w:t>п</w:t>
      </w:r>
      <w:r w:rsidRPr="00B708A8">
        <w:rPr>
          <w:rFonts w:ascii="Times New Roman" w:eastAsia="Times New Roman" w:hAnsi="Times New Roman"/>
          <w:b/>
          <w:bCs/>
          <w:spacing w:val="1"/>
          <w:sz w:val="28"/>
          <w:szCs w:val="28"/>
        </w:rPr>
        <w:t>ь</w:t>
      </w:r>
      <w:r w:rsidRPr="00B708A8">
        <w:rPr>
          <w:rFonts w:ascii="Times New Roman" w:eastAsia="Times New Roman" w:hAnsi="Times New Roman"/>
          <w:b/>
          <w:bCs/>
          <w:spacing w:val="-2"/>
          <w:sz w:val="28"/>
          <w:szCs w:val="28"/>
        </w:rPr>
        <w:t>ю</w:t>
      </w:r>
      <w:r w:rsidRPr="00B708A8">
        <w:rPr>
          <w:rFonts w:ascii="Times New Roman" w:eastAsia="Times New Roman" w:hAnsi="Times New Roman"/>
          <w:b/>
          <w:bCs/>
          <w:spacing w:val="2"/>
          <w:sz w:val="28"/>
          <w:szCs w:val="28"/>
        </w:rPr>
        <w:t>т</w:t>
      </w:r>
      <w:r w:rsidRPr="00B708A8">
        <w:rPr>
          <w:rFonts w:ascii="Times New Roman" w:eastAsia="Times New Roman" w:hAnsi="Times New Roman"/>
          <w:b/>
          <w:bCs/>
          <w:spacing w:val="1"/>
          <w:sz w:val="28"/>
          <w:szCs w:val="28"/>
        </w:rPr>
        <w:t>е</w:t>
      </w:r>
      <w:r w:rsidRPr="00B708A8">
        <w:rPr>
          <w:rFonts w:ascii="Times New Roman" w:eastAsia="Times New Roman" w:hAnsi="Times New Roman"/>
          <w:b/>
          <w:bCs/>
          <w:sz w:val="28"/>
          <w:szCs w:val="28"/>
        </w:rPr>
        <w:t>р</w:t>
      </w:r>
      <w:r w:rsidRPr="00B708A8">
        <w:rPr>
          <w:rFonts w:ascii="Times New Roman" w:eastAsia="Times New Roman" w:hAnsi="Times New Roman"/>
          <w:b/>
          <w:bCs/>
          <w:spacing w:val="-14"/>
          <w:sz w:val="28"/>
          <w:szCs w:val="28"/>
        </w:rPr>
        <w:t xml:space="preserve"> </w:t>
      </w:r>
      <w:r w:rsidRPr="00B708A8">
        <w:rPr>
          <w:rFonts w:ascii="Times New Roman" w:eastAsia="Times New Roman" w:hAnsi="Times New Roman"/>
          <w:b/>
          <w:bCs/>
          <w:sz w:val="28"/>
          <w:szCs w:val="28"/>
        </w:rPr>
        <w:t>–</w:t>
      </w:r>
      <w:r w:rsidRPr="00B708A8">
        <w:rPr>
          <w:rFonts w:ascii="Times New Roman" w:eastAsia="Times New Roman" w:hAnsi="Times New Roman"/>
          <w:b/>
          <w:bCs/>
          <w:spacing w:val="-2"/>
          <w:sz w:val="28"/>
          <w:szCs w:val="28"/>
        </w:rPr>
        <w:t xml:space="preserve"> </w:t>
      </w:r>
      <w:r w:rsidRPr="00B708A8">
        <w:rPr>
          <w:rFonts w:ascii="Times New Roman" w:eastAsia="Times New Roman" w:hAnsi="Times New Roman"/>
          <w:b/>
          <w:bCs/>
          <w:spacing w:val="2"/>
          <w:sz w:val="28"/>
          <w:szCs w:val="28"/>
        </w:rPr>
        <w:t>у</w:t>
      </w:r>
      <w:r w:rsidRPr="00B708A8">
        <w:rPr>
          <w:rFonts w:ascii="Times New Roman" w:eastAsia="Times New Roman" w:hAnsi="Times New Roman"/>
          <w:b/>
          <w:bCs/>
          <w:spacing w:val="-2"/>
          <w:sz w:val="28"/>
          <w:szCs w:val="28"/>
        </w:rPr>
        <w:t>н</w:t>
      </w:r>
      <w:r w:rsidRPr="00B708A8">
        <w:rPr>
          <w:rFonts w:ascii="Times New Roman" w:eastAsia="Times New Roman" w:hAnsi="Times New Roman"/>
          <w:b/>
          <w:bCs/>
          <w:sz w:val="28"/>
          <w:szCs w:val="28"/>
        </w:rPr>
        <w:t>и</w:t>
      </w:r>
      <w:r w:rsidRPr="00B708A8">
        <w:rPr>
          <w:rFonts w:ascii="Times New Roman" w:eastAsia="Times New Roman" w:hAnsi="Times New Roman"/>
          <w:b/>
          <w:bCs/>
          <w:spacing w:val="1"/>
          <w:sz w:val="28"/>
          <w:szCs w:val="28"/>
        </w:rPr>
        <w:t>верс</w:t>
      </w:r>
      <w:r w:rsidRPr="00B708A8">
        <w:rPr>
          <w:rFonts w:ascii="Times New Roman" w:eastAsia="Times New Roman" w:hAnsi="Times New Roman"/>
          <w:b/>
          <w:bCs/>
          <w:sz w:val="28"/>
          <w:szCs w:val="28"/>
        </w:rPr>
        <w:t>а</w:t>
      </w:r>
      <w:r w:rsidRPr="00B708A8">
        <w:rPr>
          <w:rFonts w:ascii="Times New Roman" w:eastAsia="Times New Roman" w:hAnsi="Times New Roman"/>
          <w:b/>
          <w:bCs/>
          <w:spacing w:val="2"/>
          <w:sz w:val="28"/>
          <w:szCs w:val="28"/>
        </w:rPr>
        <w:t>л</w:t>
      </w:r>
      <w:r w:rsidRPr="00B708A8">
        <w:rPr>
          <w:rFonts w:ascii="Times New Roman" w:eastAsia="Times New Roman" w:hAnsi="Times New Roman"/>
          <w:b/>
          <w:bCs/>
          <w:spacing w:val="1"/>
          <w:sz w:val="28"/>
          <w:szCs w:val="28"/>
        </w:rPr>
        <w:t>ьно</w:t>
      </w:r>
      <w:r w:rsidRPr="00B708A8">
        <w:rPr>
          <w:rFonts w:ascii="Times New Roman" w:eastAsia="Times New Roman" w:hAnsi="Times New Roman"/>
          <w:b/>
          <w:bCs/>
          <w:sz w:val="28"/>
          <w:szCs w:val="28"/>
        </w:rPr>
        <w:t>е</w:t>
      </w:r>
      <w:r w:rsidRPr="00B708A8">
        <w:rPr>
          <w:rFonts w:ascii="Times New Roman" w:eastAsia="Times New Roman" w:hAnsi="Times New Roman"/>
          <w:b/>
          <w:bCs/>
          <w:spacing w:val="-20"/>
          <w:sz w:val="28"/>
          <w:szCs w:val="28"/>
        </w:rPr>
        <w:t xml:space="preserve"> </w:t>
      </w:r>
      <w:r w:rsidRPr="00B708A8">
        <w:rPr>
          <w:rFonts w:ascii="Times New Roman" w:eastAsia="Times New Roman" w:hAnsi="Times New Roman"/>
          <w:b/>
          <w:bCs/>
          <w:spacing w:val="2"/>
          <w:sz w:val="28"/>
          <w:szCs w:val="28"/>
        </w:rPr>
        <w:t>у</w:t>
      </w:r>
      <w:r w:rsidRPr="00B708A8">
        <w:rPr>
          <w:rFonts w:ascii="Times New Roman" w:eastAsia="Times New Roman" w:hAnsi="Times New Roman"/>
          <w:b/>
          <w:bCs/>
          <w:spacing w:val="-1"/>
          <w:sz w:val="28"/>
          <w:szCs w:val="28"/>
        </w:rPr>
        <w:t>с</w:t>
      </w:r>
      <w:r w:rsidRPr="00B708A8">
        <w:rPr>
          <w:rFonts w:ascii="Times New Roman" w:eastAsia="Times New Roman" w:hAnsi="Times New Roman"/>
          <w:b/>
          <w:bCs/>
          <w:spacing w:val="2"/>
          <w:sz w:val="28"/>
          <w:szCs w:val="28"/>
        </w:rPr>
        <w:t>т</w:t>
      </w:r>
      <w:r w:rsidRPr="00B708A8">
        <w:rPr>
          <w:rFonts w:ascii="Times New Roman" w:eastAsia="Times New Roman" w:hAnsi="Times New Roman"/>
          <w:b/>
          <w:bCs/>
          <w:spacing w:val="-2"/>
          <w:sz w:val="28"/>
          <w:szCs w:val="28"/>
        </w:rPr>
        <w:t>р</w:t>
      </w:r>
      <w:r w:rsidRPr="00B708A8">
        <w:rPr>
          <w:rFonts w:ascii="Times New Roman" w:eastAsia="Times New Roman" w:hAnsi="Times New Roman"/>
          <w:b/>
          <w:bCs/>
          <w:sz w:val="28"/>
          <w:szCs w:val="28"/>
        </w:rPr>
        <w:t>ой</w:t>
      </w:r>
      <w:r w:rsidRPr="00B708A8">
        <w:rPr>
          <w:rFonts w:ascii="Times New Roman" w:eastAsia="Times New Roman" w:hAnsi="Times New Roman"/>
          <w:b/>
          <w:bCs/>
          <w:spacing w:val="1"/>
          <w:sz w:val="28"/>
          <w:szCs w:val="28"/>
        </w:rPr>
        <w:t>с</w:t>
      </w:r>
      <w:r w:rsidRPr="00B708A8">
        <w:rPr>
          <w:rFonts w:ascii="Times New Roman" w:eastAsia="Times New Roman" w:hAnsi="Times New Roman"/>
          <w:b/>
          <w:bCs/>
          <w:spacing w:val="2"/>
          <w:sz w:val="28"/>
          <w:szCs w:val="28"/>
        </w:rPr>
        <w:t>т</w:t>
      </w:r>
      <w:r w:rsidRPr="00B708A8">
        <w:rPr>
          <w:rFonts w:ascii="Times New Roman" w:eastAsia="Times New Roman" w:hAnsi="Times New Roman"/>
          <w:b/>
          <w:bCs/>
          <w:spacing w:val="1"/>
          <w:sz w:val="28"/>
          <w:szCs w:val="28"/>
        </w:rPr>
        <w:t>в</w:t>
      </w:r>
      <w:r w:rsidRPr="00B708A8">
        <w:rPr>
          <w:rFonts w:ascii="Times New Roman" w:eastAsia="Times New Roman" w:hAnsi="Times New Roman"/>
          <w:b/>
          <w:bCs/>
          <w:sz w:val="28"/>
          <w:szCs w:val="28"/>
        </w:rPr>
        <w:t>о</w:t>
      </w:r>
      <w:r w:rsidRPr="00B708A8">
        <w:rPr>
          <w:rFonts w:ascii="Times New Roman" w:eastAsia="Times New Roman" w:hAnsi="Times New Roman"/>
          <w:b/>
          <w:bCs/>
          <w:spacing w:val="-15"/>
          <w:sz w:val="28"/>
          <w:szCs w:val="28"/>
        </w:rPr>
        <w:t xml:space="preserve"> </w:t>
      </w:r>
      <w:r w:rsidRPr="00B708A8">
        <w:rPr>
          <w:rFonts w:ascii="Times New Roman" w:eastAsia="Times New Roman" w:hAnsi="Times New Roman"/>
          <w:b/>
          <w:bCs/>
          <w:spacing w:val="2"/>
          <w:sz w:val="28"/>
          <w:szCs w:val="28"/>
        </w:rPr>
        <w:t>о</w:t>
      </w:r>
      <w:r w:rsidRPr="00B708A8">
        <w:rPr>
          <w:rFonts w:ascii="Times New Roman" w:eastAsia="Times New Roman" w:hAnsi="Times New Roman"/>
          <w:b/>
          <w:bCs/>
          <w:sz w:val="28"/>
          <w:szCs w:val="28"/>
        </w:rPr>
        <w:t>б</w:t>
      </w:r>
      <w:r w:rsidRPr="00B708A8">
        <w:rPr>
          <w:rFonts w:ascii="Times New Roman" w:eastAsia="Times New Roman" w:hAnsi="Times New Roman"/>
          <w:b/>
          <w:bCs/>
          <w:spacing w:val="1"/>
          <w:sz w:val="28"/>
          <w:szCs w:val="28"/>
        </w:rPr>
        <w:t>р</w:t>
      </w:r>
      <w:r w:rsidRPr="00B708A8">
        <w:rPr>
          <w:rFonts w:ascii="Times New Roman" w:eastAsia="Times New Roman" w:hAnsi="Times New Roman"/>
          <w:b/>
          <w:bCs/>
          <w:sz w:val="28"/>
          <w:szCs w:val="28"/>
        </w:rPr>
        <w:t>аб</w:t>
      </w:r>
      <w:r w:rsidRPr="00B708A8">
        <w:rPr>
          <w:rFonts w:ascii="Times New Roman" w:eastAsia="Times New Roman" w:hAnsi="Times New Roman"/>
          <w:b/>
          <w:bCs/>
          <w:spacing w:val="2"/>
          <w:sz w:val="28"/>
          <w:szCs w:val="28"/>
        </w:rPr>
        <w:t>от</w:t>
      </w:r>
      <w:r w:rsidRPr="00B708A8">
        <w:rPr>
          <w:rFonts w:ascii="Times New Roman" w:eastAsia="Times New Roman" w:hAnsi="Times New Roman"/>
          <w:b/>
          <w:bCs/>
          <w:sz w:val="28"/>
          <w:szCs w:val="28"/>
        </w:rPr>
        <w:t>ки</w:t>
      </w:r>
      <w:r w:rsidRPr="00B708A8">
        <w:rPr>
          <w:rFonts w:ascii="Times New Roman" w:eastAsia="Times New Roman" w:hAnsi="Times New Roman"/>
          <w:b/>
          <w:bCs/>
          <w:spacing w:val="-12"/>
          <w:sz w:val="28"/>
          <w:szCs w:val="28"/>
        </w:rPr>
        <w:t xml:space="preserve"> </w:t>
      </w:r>
      <w:r w:rsidRPr="00B708A8">
        <w:rPr>
          <w:rFonts w:ascii="Times New Roman" w:eastAsia="Times New Roman" w:hAnsi="Times New Roman"/>
          <w:b/>
          <w:bCs/>
          <w:sz w:val="28"/>
          <w:szCs w:val="28"/>
        </w:rPr>
        <w:t>данны</w:t>
      </w:r>
      <w:r w:rsidRPr="00B708A8">
        <w:rPr>
          <w:rFonts w:ascii="Times New Roman" w:eastAsia="Times New Roman" w:hAnsi="Times New Roman"/>
          <w:b/>
          <w:bCs/>
          <w:spacing w:val="-1"/>
          <w:sz w:val="28"/>
          <w:szCs w:val="28"/>
        </w:rPr>
        <w:t>х</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2"/>
          <w:sz w:val="28"/>
          <w:szCs w:val="28"/>
        </w:rPr>
        <w:t xml:space="preserve">Архитектура </w:t>
      </w:r>
      <w:r w:rsidRPr="00B708A8">
        <w:rPr>
          <w:rFonts w:ascii="Times New Roman" w:hAnsi="Times New Roman"/>
          <w:spacing w:val="1"/>
          <w:sz w:val="28"/>
          <w:szCs w:val="28"/>
        </w:rPr>
        <w:t>компьютера</w:t>
      </w:r>
      <w:r w:rsidRPr="00B708A8">
        <w:rPr>
          <w:rFonts w:ascii="Times New Roman" w:hAnsi="Times New Roman"/>
          <w:sz w:val="28"/>
          <w:szCs w:val="28"/>
        </w:rPr>
        <w:t xml:space="preserve">: </w:t>
      </w:r>
      <w:r w:rsidRPr="00B708A8">
        <w:rPr>
          <w:rFonts w:ascii="Times New Roman" w:hAnsi="Times New Roman"/>
          <w:spacing w:val="1"/>
          <w:sz w:val="28"/>
          <w:szCs w:val="28"/>
        </w:rPr>
        <w:t>процессор</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1"/>
          <w:sz w:val="28"/>
          <w:szCs w:val="28"/>
        </w:rPr>
        <w:t>оперативна</w:t>
      </w:r>
      <w:r w:rsidRPr="00B708A8">
        <w:rPr>
          <w:rFonts w:ascii="Times New Roman" w:hAnsi="Times New Roman"/>
          <w:sz w:val="28"/>
          <w:szCs w:val="28"/>
        </w:rPr>
        <w:t xml:space="preserve">я </w:t>
      </w:r>
      <w:r w:rsidRPr="00B708A8">
        <w:rPr>
          <w:rFonts w:ascii="Times New Roman" w:hAnsi="Times New Roman"/>
          <w:spacing w:val="1"/>
          <w:sz w:val="28"/>
          <w:szCs w:val="28"/>
        </w:rPr>
        <w:t>память</w:t>
      </w:r>
      <w:r w:rsidRPr="00B708A8">
        <w:rPr>
          <w:rFonts w:ascii="Times New Roman" w:hAnsi="Times New Roman"/>
          <w:sz w:val="28"/>
          <w:szCs w:val="28"/>
        </w:rPr>
        <w:t>,</w:t>
      </w:r>
      <w:r w:rsidRPr="00B708A8">
        <w:rPr>
          <w:rFonts w:ascii="Times New Roman" w:hAnsi="Times New Roman"/>
          <w:spacing w:val="6"/>
          <w:sz w:val="28"/>
          <w:szCs w:val="28"/>
        </w:rPr>
        <w:t xml:space="preserve"> </w:t>
      </w:r>
      <w:r w:rsidRPr="00B708A8">
        <w:rPr>
          <w:rFonts w:ascii="Times New Roman" w:hAnsi="Times New Roman"/>
          <w:spacing w:val="1"/>
          <w:sz w:val="28"/>
          <w:szCs w:val="28"/>
        </w:rPr>
        <w:t>внешня</w:t>
      </w:r>
      <w:r w:rsidRPr="00B708A8">
        <w:rPr>
          <w:rFonts w:ascii="Times New Roman" w:hAnsi="Times New Roman"/>
          <w:sz w:val="28"/>
          <w:szCs w:val="28"/>
        </w:rPr>
        <w:t xml:space="preserve">я </w:t>
      </w:r>
      <w:r w:rsidRPr="00B708A8">
        <w:rPr>
          <w:rFonts w:ascii="Times New Roman" w:hAnsi="Times New Roman"/>
          <w:spacing w:val="1"/>
          <w:sz w:val="28"/>
          <w:szCs w:val="28"/>
        </w:rPr>
        <w:t>энергонезависима</w:t>
      </w:r>
      <w:r w:rsidRPr="00B708A8">
        <w:rPr>
          <w:rFonts w:ascii="Times New Roman" w:hAnsi="Times New Roman"/>
          <w:sz w:val="28"/>
          <w:szCs w:val="28"/>
        </w:rPr>
        <w:t>я</w:t>
      </w:r>
      <w:r w:rsidRPr="00B708A8">
        <w:rPr>
          <w:rFonts w:ascii="Times New Roman" w:hAnsi="Times New Roman"/>
          <w:spacing w:val="-22"/>
          <w:sz w:val="28"/>
          <w:szCs w:val="28"/>
        </w:rPr>
        <w:t xml:space="preserve"> </w:t>
      </w:r>
      <w:r w:rsidRPr="00B708A8">
        <w:rPr>
          <w:rFonts w:ascii="Times New Roman" w:hAnsi="Times New Roman"/>
          <w:spacing w:val="1"/>
          <w:sz w:val="28"/>
          <w:szCs w:val="28"/>
        </w:rPr>
        <w:t>память</w:t>
      </w:r>
      <w:r w:rsidRPr="00B708A8">
        <w:rPr>
          <w:rFonts w:ascii="Times New Roman" w:hAnsi="Times New Roman"/>
          <w:sz w:val="28"/>
          <w:szCs w:val="28"/>
        </w:rPr>
        <w:t>,</w:t>
      </w:r>
      <w:r w:rsidRPr="00B708A8">
        <w:rPr>
          <w:rFonts w:ascii="Times New Roman" w:hAnsi="Times New Roman"/>
          <w:spacing w:val="-9"/>
          <w:sz w:val="28"/>
          <w:szCs w:val="28"/>
        </w:rPr>
        <w:t xml:space="preserve"> </w:t>
      </w:r>
      <w:r w:rsidRPr="00B708A8">
        <w:rPr>
          <w:rFonts w:ascii="Times New Roman" w:hAnsi="Times New Roman"/>
          <w:spacing w:val="1"/>
          <w:sz w:val="28"/>
          <w:szCs w:val="28"/>
        </w:rPr>
        <w:t>устройств</w:t>
      </w:r>
      <w:r w:rsidRPr="00B708A8">
        <w:rPr>
          <w:rFonts w:ascii="Times New Roman" w:hAnsi="Times New Roman"/>
          <w:sz w:val="28"/>
          <w:szCs w:val="28"/>
        </w:rPr>
        <w:t>а</w:t>
      </w:r>
      <w:r w:rsidRPr="00B708A8">
        <w:rPr>
          <w:rFonts w:ascii="Times New Roman" w:hAnsi="Times New Roman"/>
          <w:spacing w:val="-12"/>
          <w:sz w:val="28"/>
          <w:szCs w:val="28"/>
        </w:rPr>
        <w:t xml:space="preserve"> </w:t>
      </w:r>
      <w:r w:rsidRPr="00B708A8">
        <w:rPr>
          <w:rFonts w:ascii="Times New Roman" w:hAnsi="Times New Roman"/>
          <w:spacing w:val="1"/>
          <w:sz w:val="28"/>
          <w:szCs w:val="28"/>
        </w:rPr>
        <w:t>ввод</w:t>
      </w:r>
      <w:r w:rsidRPr="00B708A8">
        <w:rPr>
          <w:rFonts w:ascii="Times New Roman" w:hAnsi="Times New Roman"/>
          <w:spacing w:val="-1"/>
          <w:sz w:val="28"/>
          <w:szCs w:val="28"/>
        </w:rPr>
        <w:t>а</w:t>
      </w:r>
      <w:r w:rsidRPr="00B708A8">
        <w:rPr>
          <w:rFonts w:ascii="Times New Roman" w:hAnsi="Times New Roman"/>
          <w:spacing w:val="1"/>
          <w:sz w:val="28"/>
          <w:szCs w:val="28"/>
        </w:rPr>
        <w:t xml:space="preserve">-вывода; </w:t>
      </w:r>
      <w:r w:rsidRPr="00B708A8">
        <w:rPr>
          <w:rFonts w:ascii="Times New Roman" w:eastAsia="Times New Roman" w:hAnsi="Times New Roman"/>
          <w:sz w:val="28"/>
          <w:szCs w:val="28"/>
        </w:rPr>
        <w:t>их количественные характеристики</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i/>
          <w:sz w:val="28"/>
          <w:szCs w:val="28"/>
        </w:rPr>
      </w:pPr>
      <w:r w:rsidRPr="00B708A8">
        <w:rPr>
          <w:rFonts w:ascii="Times New Roman" w:hAnsi="Times New Roman"/>
          <w:i/>
          <w:spacing w:val="-17"/>
          <w:sz w:val="28"/>
          <w:szCs w:val="28"/>
        </w:rPr>
        <w:t>Компьютеры, встроенные в технические устройства и производственные комплексы. Роботизированные производства, аддитивные технологии (3</w:t>
      </w:r>
      <w:r w:rsidRPr="00B708A8">
        <w:rPr>
          <w:rFonts w:ascii="Times New Roman" w:hAnsi="Times New Roman"/>
          <w:i/>
          <w:spacing w:val="-17"/>
          <w:sz w:val="28"/>
          <w:szCs w:val="28"/>
          <w:lang w:val="en-US"/>
        </w:rPr>
        <w:t>D</w:t>
      </w:r>
      <w:r w:rsidRPr="00B708A8">
        <w:rPr>
          <w:rFonts w:ascii="Times New Roman" w:hAnsi="Times New Roman"/>
          <w:i/>
          <w:spacing w:val="-17"/>
          <w:sz w:val="28"/>
          <w:szCs w:val="28"/>
        </w:rPr>
        <w:t xml:space="preserve">-принтеры). </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eastAsia="Times New Roman" w:hAnsi="Times New Roman"/>
          <w:spacing w:val="1"/>
          <w:sz w:val="28"/>
          <w:szCs w:val="28"/>
        </w:rPr>
        <w:t>Программное обеспечение компьютера.</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Носител</w:t>
      </w:r>
      <w:r w:rsidRPr="00B708A8">
        <w:rPr>
          <w:rFonts w:ascii="Times New Roman" w:hAnsi="Times New Roman"/>
          <w:sz w:val="28"/>
          <w:szCs w:val="28"/>
        </w:rPr>
        <w:t xml:space="preserve">и </w:t>
      </w:r>
      <w:r w:rsidRPr="00B708A8">
        <w:rPr>
          <w:rFonts w:ascii="Times New Roman" w:hAnsi="Times New Roman"/>
          <w:spacing w:val="1"/>
          <w:sz w:val="28"/>
          <w:szCs w:val="28"/>
        </w:rPr>
        <w:t>информации</w:t>
      </w:r>
      <w:r w:rsidRPr="00B708A8">
        <w:rPr>
          <w:rFonts w:ascii="Times New Roman" w:hAnsi="Times New Roman"/>
          <w:sz w:val="28"/>
          <w:szCs w:val="28"/>
        </w:rPr>
        <w:t xml:space="preserve">, </w:t>
      </w:r>
      <w:r w:rsidRPr="00B708A8">
        <w:rPr>
          <w:rFonts w:ascii="Times New Roman" w:hAnsi="Times New Roman"/>
          <w:spacing w:val="1"/>
          <w:sz w:val="28"/>
          <w:szCs w:val="28"/>
        </w:rPr>
        <w:t>используемы</w:t>
      </w:r>
      <w:r w:rsidRPr="00B708A8">
        <w:rPr>
          <w:rFonts w:ascii="Times New Roman" w:hAnsi="Times New Roman"/>
          <w:sz w:val="28"/>
          <w:szCs w:val="28"/>
        </w:rPr>
        <w:t xml:space="preserve">е в </w:t>
      </w:r>
      <w:r w:rsidRPr="00B708A8">
        <w:rPr>
          <w:rFonts w:ascii="Times New Roman" w:hAnsi="Times New Roman"/>
          <w:spacing w:val="1"/>
          <w:sz w:val="28"/>
          <w:szCs w:val="28"/>
        </w:rPr>
        <w:t>ИКТ</w:t>
      </w:r>
      <w:r w:rsidRPr="00B708A8">
        <w:rPr>
          <w:rFonts w:ascii="Times New Roman" w:hAnsi="Times New Roman"/>
          <w:sz w:val="28"/>
          <w:szCs w:val="28"/>
        </w:rPr>
        <w:t>. И</w:t>
      </w:r>
      <w:r w:rsidRPr="00B708A8">
        <w:rPr>
          <w:rFonts w:ascii="Times New Roman" w:hAnsi="Times New Roman"/>
          <w:spacing w:val="1"/>
          <w:sz w:val="28"/>
          <w:szCs w:val="28"/>
        </w:rPr>
        <w:t>стори</w:t>
      </w:r>
      <w:r w:rsidRPr="00B708A8">
        <w:rPr>
          <w:rFonts w:ascii="Times New Roman" w:hAnsi="Times New Roman"/>
          <w:sz w:val="28"/>
          <w:szCs w:val="28"/>
        </w:rPr>
        <w:t xml:space="preserve">я и </w:t>
      </w:r>
      <w:r w:rsidRPr="00B708A8">
        <w:rPr>
          <w:rFonts w:ascii="Times New Roman" w:hAnsi="Times New Roman"/>
          <w:spacing w:val="1"/>
          <w:sz w:val="28"/>
          <w:szCs w:val="28"/>
        </w:rPr>
        <w:t>перспектив</w:t>
      </w:r>
      <w:r w:rsidRPr="00B708A8">
        <w:rPr>
          <w:rFonts w:ascii="Times New Roman" w:hAnsi="Times New Roman"/>
          <w:sz w:val="28"/>
          <w:szCs w:val="28"/>
        </w:rPr>
        <w:t>ы</w:t>
      </w:r>
      <w:r w:rsidRPr="00B708A8">
        <w:rPr>
          <w:rFonts w:ascii="Times New Roman" w:hAnsi="Times New Roman"/>
          <w:spacing w:val="4"/>
          <w:sz w:val="28"/>
          <w:szCs w:val="28"/>
        </w:rPr>
        <w:t xml:space="preserve"> </w:t>
      </w:r>
      <w:r w:rsidRPr="00B708A8">
        <w:rPr>
          <w:rFonts w:ascii="Times New Roman" w:hAnsi="Times New Roman"/>
          <w:spacing w:val="1"/>
          <w:sz w:val="28"/>
          <w:szCs w:val="28"/>
        </w:rPr>
        <w:t>развития</w:t>
      </w:r>
      <w:r w:rsidRPr="00B708A8">
        <w:rPr>
          <w:rFonts w:ascii="Times New Roman" w:hAnsi="Times New Roman"/>
          <w:sz w:val="28"/>
          <w:szCs w:val="28"/>
        </w:rPr>
        <w:t>.</w:t>
      </w:r>
      <w:r w:rsidRPr="00B708A8">
        <w:rPr>
          <w:rFonts w:ascii="Times New Roman" w:hAnsi="Times New Roman"/>
          <w:spacing w:val="7"/>
          <w:sz w:val="28"/>
          <w:szCs w:val="28"/>
        </w:rPr>
        <w:t xml:space="preserve"> </w:t>
      </w:r>
      <w:r w:rsidRPr="00B708A8">
        <w:rPr>
          <w:rFonts w:ascii="Times New Roman" w:hAnsi="Times New Roman"/>
          <w:spacing w:val="1"/>
          <w:sz w:val="28"/>
          <w:szCs w:val="28"/>
        </w:rPr>
        <w:t>Представлени</w:t>
      </w:r>
      <w:r w:rsidRPr="00B708A8">
        <w:rPr>
          <w:rFonts w:ascii="Times New Roman" w:hAnsi="Times New Roman"/>
          <w:sz w:val="28"/>
          <w:szCs w:val="28"/>
        </w:rPr>
        <w:t xml:space="preserve">е </w:t>
      </w:r>
      <w:r w:rsidRPr="00B708A8">
        <w:rPr>
          <w:rFonts w:ascii="Times New Roman" w:hAnsi="Times New Roman"/>
          <w:spacing w:val="1"/>
          <w:sz w:val="28"/>
          <w:szCs w:val="28"/>
        </w:rPr>
        <w:t>о</w:t>
      </w:r>
      <w:r w:rsidRPr="00B708A8">
        <w:rPr>
          <w:rFonts w:ascii="Times New Roman" w:hAnsi="Times New Roman"/>
          <w:sz w:val="28"/>
          <w:szCs w:val="28"/>
        </w:rPr>
        <w:t>б</w:t>
      </w:r>
      <w:r w:rsidRPr="00B708A8">
        <w:rPr>
          <w:rFonts w:ascii="Times New Roman" w:hAnsi="Times New Roman"/>
          <w:spacing w:val="15"/>
          <w:sz w:val="28"/>
          <w:szCs w:val="28"/>
        </w:rPr>
        <w:t xml:space="preserve"> </w:t>
      </w:r>
      <w:r w:rsidRPr="00B708A8">
        <w:rPr>
          <w:rFonts w:ascii="Times New Roman" w:hAnsi="Times New Roman"/>
          <w:spacing w:val="1"/>
          <w:sz w:val="28"/>
          <w:szCs w:val="28"/>
        </w:rPr>
        <w:t>объема</w:t>
      </w:r>
      <w:r w:rsidRPr="00B708A8">
        <w:rPr>
          <w:rFonts w:ascii="Times New Roman" w:hAnsi="Times New Roman"/>
          <w:sz w:val="28"/>
          <w:szCs w:val="28"/>
        </w:rPr>
        <w:t>х</w:t>
      </w:r>
      <w:r w:rsidRPr="00B708A8">
        <w:rPr>
          <w:rFonts w:ascii="Times New Roman" w:hAnsi="Times New Roman"/>
          <w:spacing w:val="8"/>
          <w:sz w:val="28"/>
          <w:szCs w:val="28"/>
        </w:rPr>
        <w:t xml:space="preserve"> </w:t>
      </w:r>
      <w:r w:rsidRPr="00B708A8">
        <w:rPr>
          <w:rFonts w:ascii="Times New Roman" w:hAnsi="Times New Roman"/>
          <w:spacing w:val="1"/>
          <w:sz w:val="28"/>
          <w:szCs w:val="28"/>
        </w:rPr>
        <w:t>данны</w:t>
      </w:r>
      <w:r w:rsidRPr="00B708A8">
        <w:rPr>
          <w:rFonts w:ascii="Times New Roman" w:hAnsi="Times New Roman"/>
          <w:sz w:val="28"/>
          <w:szCs w:val="28"/>
        </w:rPr>
        <w:t>х</w:t>
      </w:r>
      <w:r w:rsidRPr="00B708A8">
        <w:rPr>
          <w:rFonts w:ascii="Times New Roman" w:hAnsi="Times New Roman"/>
          <w:spacing w:val="9"/>
          <w:sz w:val="28"/>
          <w:szCs w:val="28"/>
        </w:rPr>
        <w:t xml:space="preserve"> </w:t>
      </w:r>
      <w:r w:rsidRPr="00B708A8">
        <w:rPr>
          <w:rFonts w:ascii="Times New Roman" w:hAnsi="Times New Roman"/>
          <w:sz w:val="28"/>
          <w:szCs w:val="28"/>
        </w:rPr>
        <w:t>и</w:t>
      </w:r>
      <w:r w:rsidRPr="00B708A8">
        <w:rPr>
          <w:rFonts w:ascii="Times New Roman" w:hAnsi="Times New Roman"/>
          <w:spacing w:val="17"/>
          <w:sz w:val="28"/>
          <w:szCs w:val="28"/>
        </w:rPr>
        <w:t xml:space="preserve"> </w:t>
      </w:r>
      <w:r w:rsidRPr="00B708A8">
        <w:rPr>
          <w:rFonts w:ascii="Times New Roman" w:hAnsi="Times New Roman"/>
          <w:spacing w:val="1"/>
          <w:sz w:val="28"/>
          <w:szCs w:val="28"/>
        </w:rPr>
        <w:t>скоростях доступа</w:t>
      </w:r>
      <w:r w:rsidRPr="00B708A8">
        <w:rPr>
          <w:rFonts w:ascii="Times New Roman" w:hAnsi="Times New Roman"/>
          <w:sz w:val="28"/>
          <w:szCs w:val="28"/>
        </w:rPr>
        <w:t>,</w:t>
      </w:r>
      <w:r w:rsidRPr="00B708A8">
        <w:rPr>
          <w:rFonts w:ascii="Times New Roman" w:hAnsi="Times New Roman"/>
          <w:spacing w:val="-10"/>
          <w:sz w:val="28"/>
          <w:szCs w:val="28"/>
        </w:rPr>
        <w:t xml:space="preserve"> </w:t>
      </w:r>
      <w:r w:rsidRPr="00B708A8">
        <w:rPr>
          <w:rFonts w:ascii="Times New Roman" w:hAnsi="Times New Roman"/>
          <w:spacing w:val="1"/>
          <w:sz w:val="28"/>
          <w:szCs w:val="28"/>
        </w:rPr>
        <w:lastRenderedPageBreak/>
        <w:t>характерны</w:t>
      </w:r>
      <w:r w:rsidRPr="00B708A8">
        <w:rPr>
          <w:rFonts w:ascii="Times New Roman" w:hAnsi="Times New Roman"/>
          <w:sz w:val="28"/>
          <w:szCs w:val="28"/>
        </w:rPr>
        <w:t>х</w:t>
      </w:r>
      <w:r w:rsidRPr="00B708A8">
        <w:rPr>
          <w:rFonts w:ascii="Times New Roman" w:hAnsi="Times New Roman"/>
          <w:spacing w:val="-14"/>
          <w:sz w:val="28"/>
          <w:szCs w:val="28"/>
        </w:rPr>
        <w:t xml:space="preserve"> </w:t>
      </w:r>
      <w:r w:rsidRPr="00B708A8">
        <w:rPr>
          <w:rFonts w:ascii="Times New Roman" w:hAnsi="Times New Roman"/>
          <w:spacing w:val="1"/>
          <w:sz w:val="28"/>
          <w:szCs w:val="28"/>
        </w:rPr>
        <w:t>дл</w:t>
      </w:r>
      <w:r w:rsidRPr="00B708A8">
        <w:rPr>
          <w:rFonts w:ascii="Times New Roman" w:hAnsi="Times New Roman"/>
          <w:sz w:val="28"/>
          <w:szCs w:val="28"/>
        </w:rPr>
        <w:t>я</w:t>
      </w:r>
      <w:r w:rsidRPr="00B708A8">
        <w:rPr>
          <w:rFonts w:ascii="Times New Roman" w:hAnsi="Times New Roman"/>
          <w:spacing w:val="-3"/>
          <w:sz w:val="28"/>
          <w:szCs w:val="28"/>
        </w:rPr>
        <w:t xml:space="preserve"> </w:t>
      </w:r>
      <w:r w:rsidRPr="00B708A8">
        <w:rPr>
          <w:rFonts w:ascii="Times New Roman" w:hAnsi="Times New Roman"/>
          <w:spacing w:val="1"/>
          <w:sz w:val="28"/>
          <w:szCs w:val="28"/>
        </w:rPr>
        <w:t>различны</w:t>
      </w:r>
      <w:r w:rsidRPr="00B708A8">
        <w:rPr>
          <w:rFonts w:ascii="Times New Roman" w:hAnsi="Times New Roman"/>
          <w:sz w:val="28"/>
          <w:szCs w:val="28"/>
        </w:rPr>
        <w:t>х</w:t>
      </w:r>
      <w:r w:rsidRPr="00B708A8">
        <w:rPr>
          <w:rFonts w:ascii="Times New Roman" w:hAnsi="Times New Roman"/>
          <w:spacing w:val="-12"/>
          <w:sz w:val="28"/>
          <w:szCs w:val="28"/>
        </w:rPr>
        <w:t xml:space="preserve"> </w:t>
      </w:r>
      <w:r w:rsidRPr="00B708A8">
        <w:rPr>
          <w:rFonts w:ascii="Times New Roman" w:hAnsi="Times New Roman"/>
          <w:spacing w:val="1"/>
          <w:sz w:val="28"/>
          <w:szCs w:val="28"/>
        </w:rPr>
        <w:t>видо</w:t>
      </w:r>
      <w:r w:rsidRPr="00B708A8">
        <w:rPr>
          <w:rFonts w:ascii="Times New Roman" w:hAnsi="Times New Roman"/>
          <w:sz w:val="28"/>
          <w:szCs w:val="28"/>
        </w:rPr>
        <w:t>в</w:t>
      </w:r>
      <w:r w:rsidRPr="00B708A8">
        <w:rPr>
          <w:rFonts w:ascii="Times New Roman" w:hAnsi="Times New Roman"/>
          <w:spacing w:val="-6"/>
          <w:sz w:val="28"/>
          <w:szCs w:val="28"/>
        </w:rPr>
        <w:t xml:space="preserve"> </w:t>
      </w:r>
      <w:r w:rsidRPr="00B708A8">
        <w:rPr>
          <w:rFonts w:ascii="Times New Roman" w:hAnsi="Times New Roman"/>
          <w:spacing w:val="1"/>
          <w:sz w:val="28"/>
          <w:szCs w:val="28"/>
        </w:rPr>
        <w:t>носителей</w:t>
      </w:r>
      <w:r w:rsidRPr="00B708A8">
        <w:rPr>
          <w:rFonts w:ascii="Times New Roman" w:hAnsi="Times New Roman"/>
          <w:sz w:val="28"/>
          <w:szCs w:val="28"/>
        </w:rPr>
        <w:t xml:space="preserve">. </w:t>
      </w:r>
      <w:r w:rsidRPr="00B708A8">
        <w:rPr>
          <w:rFonts w:ascii="Times New Roman" w:eastAsia="Times New Roman" w:hAnsi="Times New Roman"/>
          <w:i/>
          <w:sz w:val="28"/>
          <w:szCs w:val="28"/>
        </w:rPr>
        <w:t>Носители информации в живой природе.</w:t>
      </w:r>
    </w:p>
    <w:p w:rsidR="009A01D5" w:rsidRPr="00B708A8" w:rsidRDefault="009A01D5" w:rsidP="00171AC2">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Истори</w:t>
      </w:r>
      <w:r w:rsidRPr="00B708A8">
        <w:rPr>
          <w:rFonts w:ascii="Times New Roman" w:hAnsi="Times New Roman"/>
          <w:sz w:val="28"/>
          <w:szCs w:val="28"/>
        </w:rPr>
        <w:t>я</w:t>
      </w:r>
      <w:r w:rsidRPr="00B708A8">
        <w:rPr>
          <w:rFonts w:ascii="Times New Roman" w:hAnsi="Times New Roman"/>
          <w:spacing w:val="-5"/>
          <w:sz w:val="28"/>
          <w:szCs w:val="28"/>
        </w:rPr>
        <w:t xml:space="preserve"> </w:t>
      </w:r>
      <w:r w:rsidRPr="00B708A8">
        <w:rPr>
          <w:rFonts w:ascii="Times New Roman" w:hAnsi="Times New Roman"/>
          <w:sz w:val="28"/>
          <w:szCs w:val="28"/>
        </w:rPr>
        <w:t>и</w:t>
      </w:r>
      <w:r w:rsidRPr="00B708A8">
        <w:rPr>
          <w:rFonts w:ascii="Times New Roman" w:hAnsi="Times New Roman"/>
          <w:spacing w:val="4"/>
          <w:sz w:val="28"/>
          <w:szCs w:val="28"/>
        </w:rPr>
        <w:t xml:space="preserve"> </w:t>
      </w:r>
      <w:r w:rsidRPr="00B708A8">
        <w:rPr>
          <w:rFonts w:ascii="Times New Roman" w:hAnsi="Times New Roman"/>
          <w:spacing w:val="1"/>
          <w:sz w:val="28"/>
          <w:szCs w:val="28"/>
        </w:rPr>
        <w:t>тенденци</w:t>
      </w:r>
      <w:r w:rsidRPr="00B708A8">
        <w:rPr>
          <w:rFonts w:ascii="Times New Roman" w:hAnsi="Times New Roman"/>
          <w:sz w:val="28"/>
          <w:szCs w:val="28"/>
        </w:rPr>
        <w:t>и</w:t>
      </w:r>
      <w:r w:rsidRPr="00B708A8">
        <w:rPr>
          <w:rFonts w:ascii="Times New Roman" w:hAnsi="Times New Roman"/>
          <w:spacing w:val="-7"/>
          <w:sz w:val="28"/>
          <w:szCs w:val="28"/>
        </w:rPr>
        <w:t xml:space="preserve"> </w:t>
      </w:r>
      <w:r w:rsidRPr="00B708A8">
        <w:rPr>
          <w:rFonts w:ascii="Times New Roman" w:hAnsi="Times New Roman"/>
          <w:spacing w:val="1"/>
          <w:sz w:val="28"/>
          <w:szCs w:val="28"/>
        </w:rPr>
        <w:t>развити</w:t>
      </w:r>
      <w:r w:rsidRPr="00B708A8">
        <w:rPr>
          <w:rFonts w:ascii="Times New Roman" w:hAnsi="Times New Roman"/>
          <w:sz w:val="28"/>
          <w:szCs w:val="28"/>
        </w:rPr>
        <w:t>я</w:t>
      </w:r>
      <w:r w:rsidRPr="00B708A8">
        <w:rPr>
          <w:rFonts w:ascii="Times New Roman" w:hAnsi="Times New Roman"/>
          <w:spacing w:val="-6"/>
          <w:sz w:val="28"/>
          <w:szCs w:val="28"/>
        </w:rPr>
        <w:t xml:space="preserve"> </w:t>
      </w:r>
      <w:r w:rsidRPr="00B708A8">
        <w:rPr>
          <w:rFonts w:ascii="Times New Roman" w:hAnsi="Times New Roman"/>
          <w:spacing w:val="1"/>
          <w:sz w:val="28"/>
          <w:szCs w:val="28"/>
        </w:rPr>
        <w:t>компьютеров</w:t>
      </w:r>
      <w:r w:rsidRPr="00B708A8">
        <w:rPr>
          <w:rFonts w:ascii="Times New Roman" w:hAnsi="Times New Roman"/>
          <w:sz w:val="28"/>
          <w:szCs w:val="28"/>
        </w:rPr>
        <w:t>,</w:t>
      </w:r>
      <w:r w:rsidRPr="00B708A8">
        <w:rPr>
          <w:rFonts w:ascii="Times New Roman" w:hAnsi="Times New Roman"/>
          <w:spacing w:val="-12"/>
          <w:sz w:val="28"/>
          <w:szCs w:val="28"/>
        </w:rPr>
        <w:t xml:space="preserve"> </w:t>
      </w:r>
      <w:r w:rsidRPr="00B708A8">
        <w:rPr>
          <w:rFonts w:ascii="Times New Roman" w:hAnsi="Times New Roman"/>
          <w:spacing w:val="1"/>
          <w:sz w:val="28"/>
          <w:szCs w:val="28"/>
        </w:rPr>
        <w:t>улучшени</w:t>
      </w:r>
      <w:r w:rsidRPr="00B708A8">
        <w:rPr>
          <w:rFonts w:ascii="Times New Roman" w:hAnsi="Times New Roman"/>
          <w:sz w:val="28"/>
          <w:szCs w:val="28"/>
        </w:rPr>
        <w:t>е</w:t>
      </w:r>
      <w:r w:rsidRPr="00B708A8">
        <w:rPr>
          <w:rFonts w:ascii="Times New Roman" w:hAnsi="Times New Roman"/>
          <w:spacing w:val="-8"/>
          <w:sz w:val="28"/>
          <w:szCs w:val="28"/>
        </w:rPr>
        <w:t xml:space="preserve"> </w:t>
      </w:r>
      <w:r w:rsidRPr="00B708A8">
        <w:rPr>
          <w:rFonts w:ascii="Times New Roman" w:hAnsi="Times New Roman"/>
          <w:spacing w:val="1"/>
          <w:sz w:val="28"/>
          <w:szCs w:val="28"/>
        </w:rPr>
        <w:t>характеристи</w:t>
      </w:r>
      <w:r w:rsidRPr="00B708A8">
        <w:rPr>
          <w:rFonts w:ascii="Times New Roman" w:hAnsi="Times New Roman"/>
          <w:sz w:val="28"/>
          <w:szCs w:val="28"/>
        </w:rPr>
        <w:t xml:space="preserve">к </w:t>
      </w:r>
      <w:r w:rsidRPr="00B708A8">
        <w:rPr>
          <w:rFonts w:ascii="Times New Roman" w:hAnsi="Times New Roman"/>
          <w:spacing w:val="1"/>
          <w:sz w:val="28"/>
          <w:szCs w:val="28"/>
        </w:rPr>
        <w:t>компьютеров</w:t>
      </w:r>
      <w:r w:rsidRPr="00B708A8">
        <w:rPr>
          <w:rFonts w:ascii="Times New Roman" w:hAnsi="Times New Roman"/>
          <w:sz w:val="28"/>
          <w:szCs w:val="28"/>
        </w:rPr>
        <w:t>.</w:t>
      </w:r>
      <w:r w:rsidRPr="00B708A8">
        <w:rPr>
          <w:rFonts w:ascii="Times New Roman" w:hAnsi="Times New Roman"/>
          <w:spacing w:val="-17"/>
          <w:sz w:val="28"/>
          <w:szCs w:val="28"/>
        </w:rPr>
        <w:t xml:space="preserve"> </w:t>
      </w:r>
      <w:r w:rsidRPr="00B708A8">
        <w:rPr>
          <w:rFonts w:ascii="Times New Roman" w:hAnsi="Times New Roman"/>
          <w:spacing w:val="1"/>
          <w:sz w:val="28"/>
          <w:szCs w:val="28"/>
        </w:rPr>
        <w:t>Суперкомпьютеры</w:t>
      </w:r>
      <w:r w:rsidRPr="00B708A8">
        <w:rPr>
          <w:rFonts w:ascii="Times New Roman" w:hAnsi="Times New Roman"/>
          <w:sz w:val="28"/>
          <w:szCs w:val="28"/>
        </w:rPr>
        <w:t>.</w:t>
      </w:r>
    </w:p>
    <w:p w:rsidR="009A01D5" w:rsidRPr="00B708A8" w:rsidRDefault="009A01D5" w:rsidP="00107A90">
      <w:pPr>
        <w:spacing w:after="0" w:line="360" w:lineRule="auto"/>
        <w:ind w:firstLine="709"/>
        <w:jc w:val="both"/>
        <w:rPr>
          <w:rFonts w:ascii="Times New Roman" w:hAnsi="Times New Roman"/>
          <w:sz w:val="28"/>
          <w:szCs w:val="28"/>
        </w:rPr>
      </w:pPr>
      <w:r w:rsidRPr="00B708A8">
        <w:rPr>
          <w:rFonts w:ascii="Times New Roman" w:hAnsi="Times New Roman"/>
          <w:i/>
          <w:spacing w:val="1"/>
          <w:sz w:val="28"/>
          <w:szCs w:val="28"/>
        </w:rPr>
        <w:t>Физически</w:t>
      </w:r>
      <w:r w:rsidRPr="00B708A8">
        <w:rPr>
          <w:rFonts w:ascii="Times New Roman" w:hAnsi="Times New Roman"/>
          <w:i/>
          <w:sz w:val="28"/>
          <w:szCs w:val="28"/>
        </w:rPr>
        <w:t xml:space="preserve">е </w:t>
      </w:r>
      <w:r w:rsidRPr="00B708A8">
        <w:rPr>
          <w:rFonts w:ascii="Times New Roman" w:hAnsi="Times New Roman"/>
          <w:i/>
          <w:spacing w:val="1"/>
          <w:sz w:val="28"/>
          <w:szCs w:val="28"/>
        </w:rPr>
        <w:t>ограничени</w:t>
      </w:r>
      <w:r w:rsidRPr="00B708A8">
        <w:rPr>
          <w:rFonts w:ascii="Times New Roman" w:hAnsi="Times New Roman"/>
          <w:i/>
          <w:sz w:val="28"/>
          <w:szCs w:val="28"/>
        </w:rPr>
        <w:t xml:space="preserve">я </w:t>
      </w:r>
      <w:r w:rsidRPr="00B708A8">
        <w:rPr>
          <w:rFonts w:ascii="Times New Roman" w:hAnsi="Times New Roman"/>
          <w:i/>
          <w:spacing w:val="1"/>
          <w:sz w:val="28"/>
          <w:szCs w:val="28"/>
        </w:rPr>
        <w:t>н</w:t>
      </w:r>
      <w:r w:rsidRPr="00B708A8">
        <w:rPr>
          <w:rFonts w:ascii="Times New Roman" w:hAnsi="Times New Roman"/>
          <w:i/>
          <w:sz w:val="28"/>
          <w:szCs w:val="28"/>
        </w:rPr>
        <w:t xml:space="preserve">а </w:t>
      </w:r>
      <w:r w:rsidRPr="00B708A8">
        <w:rPr>
          <w:rFonts w:ascii="Times New Roman" w:hAnsi="Times New Roman"/>
          <w:i/>
          <w:spacing w:val="1"/>
          <w:sz w:val="28"/>
          <w:szCs w:val="28"/>
        </w:rPr>
        <w:t>значени</w:t>
      </w:r>
      <w:r w:rsidRPr="00B708A8">
        <w:rPr>
          <w:rFonts w:ascii="Times New Roman" w:hAnsi="Times New Roman"/>
          <w:i/>
          <w:sz w:val="28"/>
          <w:szCs w:val="28"/>
        </w:rPr>
        <w:t xml:space="preserve">я </w:t>
      </w:r>
      <w:r w:rsidRPr="00B708A8">
        <w:rPr>
          <w:rFonts w:ascii="Times New Roman" w:hAnsi="Times New Roman"/>
          <w:i/>
          <w:spacing w:val="1"/>
          <w:sz w:val="28"/>
          <w:szCs w:val="28"/>
        </w:rPr>
        <w:t>характеристи</w:t>
      </w:r>
      <w:r w:rsidRPr="00B708A8">
        <w:rPr>
          <w:rFonts w:ascii="Times New Roman" w:hAnsi="Times New Roman"/>
          <w:i/>
          <w:sz w:val="28"/>
          <w:szCs w:val="28"/>
        </w:rPr>
        <w:t xml:space="preserve">к </w:t>
      </w:r>
      <w:r w:rsidRPr="00B708A8">
        <w:rPr>
          <w:rFonts w:ascii="Times New Roman" w:hAnsi="Times New Roman"/>
          <w:i/>
          <w:spacing w:val="1"/>
          <w:sz w:val="28"/>
          <w:szCs w:val="28"/>
        </w:rPr>
        <w:t>компьютеров</w:t>
      </w:r>
      <w:r w:rsidRPr="00B708A8">
        <w:rPr>
          <w:rFonts w:ascii="Times New Roman" w:hAnsi="Times New Roman"/>
          <w:sz w:val="28"/>
          <w:szCs w:val="28"/>
        </w:rPr>
        <w:t>.</w:t>
      </w:r>
    </w:p>
    <w:p w:rsidR="009A01D5" w:rsidRPr="00B708A8" w:rsidRDefault="009A01D5">
      <w:pPr>
        <w:spacing w:after="0" w:line="360" w:lineRule="auto"/>
        <w:ind w:firstLine="709"/>
        <w:jc w:val="both"/>
        <w:rPr>
          <w:rFonts w:ascii="Times New Roman" w:hAnsi="Times New Roman"/>
          <w:i/>
          <w:sz w:val="28"/>
          <w:szCs w:val="28"/>
        </w:rPr>
      </w:pPr>
      <w:r w:rsidRPr="00B708A8">
        <w:rPr>
          <w:rFonts w:ascii="Times New Roman" w:hAnsi="Times New Roman"/>
          <w:i/>
          <w:spacing w:val="1"/>
          <w:sz w:val="28"/>
          <w:szCs w:val="28"/>
        </w:rPr>
        <w:t>Параллельны</w:t>
      </w:r>
      <w:r w:rsidRPr="00B708A8">
        <w:rPr>
          <w:rFonts w:ascii="Times New Roman" w:hAnsi="Times New Roman"/>
          <w:i/>
          <w:sz w:val="28"/>
          <w:szCs w:val="28"/>
        </w:rPr>
        <w:t>е</w:t>
      </w:r>
      <w:r w:rsidRPr="00B708A8">
        <w:rPr>
          <w:rFonts w:ascii="Times New Roman" w:hAnsi="Times New Roman"/>
          <w:i/>
          <w:spacing w:val="-17"/>
          <w:sz w:val="28"/>
          <w:szCs w:val="28"/>
        </w:rPr>
        <w:t xml:space="preserve"> </w:t>
      </w:r>
      <w:r w:rsidRPr="00B708A8">
        <w:rPr>
          <w:rFonts w:ascii="Times New Roman" w:hAnsi="Times New Roman"/>
          <w:i/>
          <w:spacing w:val="1"/>
          <w:sz w:val="28"/>
          <w:szCs w:val="28"/>
        </w:rPr>
        <w:t>вычисления</w:t>
      </w:r>
      <w:r w:rsidRPr="00B708A8">
        <w:rPr>
          <w:rFonts w:ascii="Times New Roman" w:hAnsi="Times New Roman"/>
          <w:i/>
          <w:sz w:val="28"/>
          <w:szCs w:val="28"/>
        </w:rPr>
        <w:t>.</w:t>
      </w:r>
    </w:p>
    <w:p w:rsidR="009A01D5" w:rsidRPr="00B708A8" w:rsidRDefault="009A01D5" w:rsidP="00726303">
      <w:pPr>
        <w:spacing w:after="0" w:line="360" w:lineRule="auto"/>
        <w:ind w:firstLine="709"/>
        <w:jc w:val="both"/>
        <w:rPr>
          <w:rFonts w:ascii="Times New Roman" w:hAnsi="Times New Roman"/>
          <w:b/>
          <w:bCs/>
          <w:spacing w:val="1"/>
          <w:sz w:val="28"/>
          <w:szCs w:val="28"/>
        </w:rPr>
      </w:pPr>
      <w:r w:rsidRPr="00B708A8">
        <w:rPr>
          <w:rFonts w:ascii="Times New Roman" w:eastAsia="Times New Roman" w:hAnsi="Times New Roman"/>
          <w:spacing w:val="1"/>
          <w:sz w:val="28"/>
          <w:szCs w:val="28"/>
        </w:rPr>
        <w:t>Техника безопасности и правила работы на компьютере.</w:t>
      </w:r>
    </w:p>
    <w:p w:rsidR="009A01D5" w:rsidRPr="00B708A8" w:rsidRDefault="009A01D5" w:rsidP="00171AC2">
      <w:pPr>
        <w:spacing w:after="0" w:line="360" w:lineRule="auto"/>
        <w:ind w:firstLine="709"/>
        <w:jc w:val="both"/>
        <w:rPr>
          <w:rFonts w:ascii="Times New Roman" w:hAnsi="Times New Roman"/>
          <w:sz w:val="28"/>
          <w:szCs w:val="28"/>
        </w:rPr>
      </w:pPr>
      <w:r w:rsidRPr="00B708A8">
        <w:rPr>
          <w:rFonts w:ascii="Times New Roman" w:hAnsi="Times New Roman"/>
          <w:b/>
          <w:bCs/>
          <w:spacing w:val="1"/>
          <w:sz w:val="28"/>
          <w:szCs w:val="28"/>
        </w:rPr>
        <w:t>Математически</w:t>
      </w:r>
      <w:r w:rsidRPr="00B708A8">
        <w:rPr>
          <w:rFonts w:ascii="Times New Roman" w:hAnsi="Times New Roman"/>
          <w:b/>
          <w:bCs/>
          <w:sz w:val="28"/>
          <w:szCs w:val="28"/>
        </w:rPr>
        <w:t>е</w:t>
      </w:r>
      <w:r w:rsidRPr="00B708A8">
        <w:rPr>
          <w:rFonts w:ascii="Times New Roman" w:hAnsi="Times New Roman"/>
          <w:b/>
          <w:bCs/>
          <w:spacing w:val="-21"/>
          <w:sz w:val="28"/>
          <w:szCs w:val="28"/>
        </w:rPr>
        <w:t xml:space="preserve"> </w:t>
      </w:r>
      <w:r w:rsidRPr="00B708A8">
        <w:rPr>
          <w:rFonts w:ascii="Times New Roman" w:hAnsi="Times New Roman"/>
          <w:b/>
          <w:bCs/>
          <w:spacing w:val="1"/>
          <w:sz w:val="28"/>
          <w:szCs w:val="28"/>
        </w:rPr>
        <w:t>основ</w:t>
      </w:r>
      <w:r w:rsidRPr="00B708A8">
        <w:rPr>
          <w:rFonts w:ascii="Times New Roman" w:hAnsi="Times New Roman"/>
          <w:b/>
          <w:bCs/>
          <w:sz w:val="28"/>
          <w:szCs w:val="28"/>
        </w:rPr>
        <w:t>ы</w:t>
      </w:r>
      <w:r w:rsidRPr="00B708A8">
        <w:rPr>
          <w:rFonts w:ascii="Times New Roman" w:hAnsi="Times New Roman"/>
          <w:b/>
          <w:bCs/>
          <w:spacing w:val="-8"/>
          <w:sz w:val="28"/>
          <w:szCs w:val="28"/>
        </w:rPr>
        <w:t xml:space="preserve"> </w:t>
      </w:r>
      <w:r w:rsidRPr="00B708A8">
        <w:rPr>
          <w:rFonts w:ascii="Times New Roman" w:hAnsi="Times New Roman"/>
          <w:b/>
          <w:bCs/>
          <w:spacing w:val="1"/>
          <w:sz w:val="28"/>
          <w:szCs w:val="28"/>
        </w:rPr>
        <w:t>информатик</w:t>
      </w:r>
      <w:r w:rsidRPr="00B708A8">
        <w:rPr>
          <w:rFonts w:ascii="Times New Roman" w:hAnsi="Times New Roman"/>
          <w:b/>
          <w:bCs/>
          <w:sz w:val="28"/>
          <w:szCs w:val="28"/>
        </w:rPr>
        <w:t>и</w:t>
      </w:r>
    </w:p>
    <w:p w:rsidR="009A01D5" w:rsidRPr="00B708A8" w:rsidRDefault="009A01D5" w:rsidP="00107A90">
      <w:pPr>
        <w:pStyle w:val="a8"/>
        <w:spacing w:line="360" w:lineRule="auto"/>
        <w:ind w:left="709"/>
        <w:jc w:val="both"/>
        <w:rPr>
          <w:rFonts w:ascii="Times New Roman" w:hAnsi="Times New Roman"/>
          <w:sz w:val="28"/>
          <w:szCs w:val="28"/>
        </w:rPr>
      </w:pPr>
      <w:r w:rsidRPr="00B708A8">
        <w:rPr>
          <w:rFonts w:ascii="Times New Roman" w:eastAsia="Times New Roman" w:hAnsi="Times New Roman"/>
          <w:b/>
          <w:bCs/>
          <w:spacing w:val="1"/>
          <w:sz w:val="28"/>
          <w:szCs w:val="28"/>
        </w:rPr>
        <w:t>Текст</w:t>
      </w:r>
      <w:r w:rsidRPr="00B708A8">
        <w:rPr>
          <w:rFonts w:ascii="Times New Roman" w:eastAsia="Times New Roman" w:hAnsi="Times New Roman"/>
          <w:b/>
          <w:bCs/>
          <w:sz w:val="28"/>
          <w:szCs w:val="28"/>
        </w:rPr>
        <w:t>ы</w:t>
      </w:r>
      <w:r w:rsidRPr="00B708A8">
        <w:rPr>
          <w:rFonts w:ascii="Times New Roman" w:eastAsia="Times New Roman" w:hAnsi="Times New Roman"/>
          <w:b/>
          <w:bCs/>
          <w:spacing w:val="-9"/>
          <w:sz w:val="28"/>
          <w:szCs w:val="28"/>
        </w:rPr>
        <w:t xml:space="preserve"> </w:t>
      </w:r>
      <w:r w:rsidRPr="00B708A8">
        <w:rPr>
          <w:rFonts w:ascii="Times New Roman" w:eastAsia="Times New Roman" w:hAnsi="Times New Roman"/>
          <w:b/>
          <w:bCs/>
          <w:sz w:val="28"/>
          <w:szCs w:val="28"/>
        </w:rPr>
        <w:t>и</w:t>
      </w:r>
      <w:r w:rsidRPr="00B708A8">
        <w:rPr>
          <w:rFonts w:ascii="Times New Roman" w:eastAsia="Times New Roman" w:hAnsi="Times New Roman"/>
          <w:b/>
          <w:bCs/>
          <w:spacing w:val="-1"/>
          <w:sz w:val="28"/>
          <w:szCs w:val="28"/>
        </w:rPr>
        <w:t xml:space="preserve"> </w:t>
      </w:r>
      <w:r w:rsidRPr="00B708A8">
        <w:rPr>
          <w:rFonts w:ascii="Times New Roman" w:eastAsia="Times New Roman" w:hAnsi="Times New Roman"/>
          <w:b/>
          <w:bCs/>
          <w:spacing w:val="1"/>
          <w:sz w:val="28"/>
          <w:szCs w:val="28"/>
        </w:rPr>
        <w:t>кодировани</w:t>
      </w:r>
      <w:r w:rsidRPr="00B708A8">
        <w:rPr>
          <w:rFonts w:ascii="Times New Roman" w:eastAsia="Times New Roman" w:hAnsi="Times New Roman"/>
          <w:b/>
          <w:bCs/>
          <w:sz w:val="28"/>
          <w:szCs w:val="28"/>
        </w:rPr>
        <w:t>е</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Символ</w:t>
      </w:r>
      <w:r w:rsidRPr="00B708A8">
        <w:rPr>
          <w:rFonts w:ascii="Times New Roman" w:hAnsi="Times New Roman"/>
          <w:sz w:val="28"/>
          <w:szCs w:val="28"/>
        </w:rPr>
        <w:t>.</w:t>
      </w:r>
      <w:r w:rsidRPr="00B708A8">
        <w:rPr>
          <w:rFonts w:ascii="Times New Roman" w:hAnsi="Times New Roman"/>
          <w:spacing w:val="38"/>
          <w:sz w:val="28"/>
          <w:szCs w:val="28"/>
        </w:rPr>
        <w:t xml:space="preserve"> </w:t>
      </w:r>
      <w:r w:rsidRPr="00B708A8">
        <w:rPr>
          <w:rFonts w:ascii="Times New Roman" w:hAnsi="Times New Roman"/>
          <w:spacing w:val="1"/>
          <w:sz w:val="28"/>
          <w:szCs w:val="28"/>
        </w:rPr>
        <w:t>Алфави</w:t>
      </w:r>
      <w:r w:rsidRPr="00B708A8">
        <w:rPr>
          <w:rFonts w:ascii="Times New Roman" w:hAnsi="Times New Roman"/>
          <w:sz w:val="28"/>
          <w:szCs w:val="28"/>
        </w:rPr>
        <w:t>т</w:t>
      </w:r>
      <w:r w:rsidRPr="00B708A8">
        <w:rPr>
          <w:rFonts w:ascii="Times New Roman" w:hAnsi="Times New Roman"/>
          <w:spacing w:val="37"/>
          <w:sz w:val="28"/>
          <w:szCs w:val="28"/>
        </w:rPr>
        <w:t xml:space="preserve"> </w:t>
      </w:r>
      <w:r w:rsidRPr="00B708A8">
        <w:rPr>
          <w:rFonts w:ascii="Times New Roman" w:hAnsi="Times New Roman"/>
          <w:sz w:val="28"/>
          <w:szCs w:val="28"/>
        </w:rPr>
        <w:t>–</w:t>
      </w:r>
      <w:r w:rsidRPr="00B708A8">
        <w:rPr>
          <w:rFonts w:ascii="Times New Roman" w:hAnsi="Times New Roman"/>
          <w:spacing w:val="47"/>
          <w:sz w:val="28"/>
          <w:szCs w:val="28"/>
        </w:rPr>
        <w:t xml:space="preserve"> </w:t>
      </w:r>
      <w:r w:rsidRPr="00B708A8">
        <w:rPr>
          <w:rFonts w:ascii="Times New Roman" w:hAnsi="Times New Roman"/>
          <w:spacing w:val="1"/>
          <w:sz w:val="28"/>
          <w:szCs w:val="28"/>
        </w:rPr>
        <w:t>конечно</w:t>
      </w:r>
      <w:r w:rsidRPr="00B708A8">
        <w:rPr>
          <w:rFonts w:ascii="Times New Roman" w:hAnsi="Times New Roman"/>
          <w:sz w:val="28"/>
          <w:szCs w:val="28"/>
        </w:rPr>
        <w:t>е</w:t>
      </w:r>
      <w:r w:rsidRPr="00B708A8">
        <w:rPr>
          <w:rFonts w:ascii="Times New Roman" w:hAnsi="Times New Roman"/>
          <w:spacing w:val="37"/>
          <w:sz w:val="28"/>
          <w:szCs w:val="28"/>
        </w:rPr>
        <w:t xml:space="preserve"> </w:t>
      </w:r>
      <w:r w:rsidRPr="00B708A8">
        <w:rPr>
          <w:rFonts w:ascii="Times New Roman" w:hAnsi="Times New Roman"/>
          <w:spacing w:val="1"/>
          <w:sz w:val="28"/>
          <w:szCs w:val="28"/>
        </w:rPr>
        <w:t>множеств</w:t>
      </w:r>
      <w:r w:rsidRPr="00B708A8">
        <w:rPr>
          <w:rFonts w:ascii="Times New Roman" w:hAnsi="Times New Roman"/>
          <w:sz w:val="28"/>
          <w:szCs w:val="28"/>
        </w:rPr>
        <w:t>о</w:t>
      </w:r>
      <w:r w:rsidRPr="00B708A8">
        <w:rPr>
          <w:rFonts w:ascii="Times New Roman" w:hAnsi="Times New Roman"/>
          <w:spacing w:val="35"/>
          <w:sz w:val="28"/>
          <w:szCs w:val="28"/>
        </w:rPr>
        <w:t xml:space="preserve"> </w:t>
      </w:r>
      <w:r w:rsidRPr="00B708A8">
        <w:rPr>
          <w:rFonts w:ascii="Times New Roman" w:hAnsi="Times New Roman"/>
          <w:spacing w:val="1"/>
          <w:sz w:val="28"/>
          <w:szCs w:val="28"/>
        </w:rPr>
        <w:t>символов</w:t>
      </w:r>
      <w:r w:rsidRPr="00B708A8">
        <w:rPr>
          <w:rFonts w:ascii="Times New Roman" w:hAnsi="Times New Roman"/>
          <w:sz w:val="28"/>
          <w:szCs w:val="28"/>
        </w:rPr>
        <w:t>.</w:t>
      </w:r>
      <w:r w:rsidRPr="00B708A8">
        <w:rPr>
          <w:rFonts w:ascii="Times New Roman" w:hAnsi="Times New Roman"/>
          <w:spacing w:val="36"/>
          <w:sz w:val="28"/>
          <w:szCs w:val="28"/>
        </w:rPr>
        <w:t xml:space="preserve"> </w:t>
      </w:r>
      <w:r w:rsidRPr="00B708A8">
        <w:rPr>
          <w:rFonts w:ascii="Times New Roman" w:hAnsi="Times New Roman"/>
          <w:spacing w:val="1"/>
          <w:sz w:val="28"/>
          <w:szCs w:val="28"/>
        </w:rPr>
        <w:t>Текс</w:t>
      </w:r>
      <w:r w:rsidRPr="00B708A8">
        <w:rPr>
          <w:rFonts w:ascii="Times New Roman" w:hAnsi="Times New Roman"/>
          <w:sz w:val="28"/>
          <w:szCs w:val="28"/>
        </w:rPr>
        <w:t>т</w:t>
      </w:r>
      <w:r w:rsidRPr="00B708A8">
        <w:rPr>
          <w:rFonts w:ascii="Times New Roman" w:hAnsi="Times New Roman"/>
          <w:spacing w:val="41"/>
          <w:sz w:val="28"/>
          <w:szCs w:val="28"/>
        </w:rPr>
        <w:t xml:space="preserve"> </w:t>
      </w:r>
      <w:r w:rsidRPr="00B708A8">
        <w:rPr>
          <w:rFonts w:ascii="Times New Roman" w:hAnsi="Times New Roman"/>
          <w:sz w:val="28"/>
          <w:szCs w:val="28"/>
        </w:rPr>
        <w:t>–</w:t>
      </w:r>
      <w:r w:rsidRPr="00B708A8">
        <w:rPr>
          <w:rFonts w:ascii="Times New Roman" w:hAnsi="Times New Roman"/>
          <w:spacing w:val="47"/>
          <w:sz w:val="28"/>
          <w:szCs w:val="28"/>
        </w:rPr>
        <w:t xml:space="preserve"> </w:t>
      </w:r>
      <w:r w:rsidRPr="00B708A8">
        <w:rPr>
          <w:rFonts w:ascii="Times New Roman" w:hAnsi="Times New Roman"/>
          <w:spacing w:val="1"/>
          <w:sz w:val="28"/>
          <w:szCs w:val="28"/>
        </w:rPr>
        <w:t>конечная последовательност</w:t>
      </w:r>
      <w:r w:rsidRPr="00B708A8">
        <w:rPr>
          <w:rFonts w:ascii="Times New Roman" w:hAnsi="Times New Roman"/>
          <w:sz w:val="28"/>
          <w:szCs w:val="28"/>
        </w:rPr>
        <w:t xml:space="preserve">ь </w:t>
      </w:r>
      <w:r w:rsidRPr="00B708A8">
        <w:rPr>
          <w:rFonts w:ascii="Times New Roman" w:hAnsi="Times New Roman"/>
          <w:spacing w:val="1"/>
          <w:sz w:val="28"/>
          <w:szCs w:val="28"/>
        </w:rPr>
        <w:t>символо</w:t>
      </w:r>
      <w:r w:rsidRPr="00B708A8">
        <w:rPr>
          <w:rFonts w:ascii="Times New Roman" w:hAnsi="Times New Roman"/>
          <w:sz w:val="28"/>
          <w:szCs w:val="28"/>
        </w:rPr>
        <w:t xml:space="preserve">в </w:t>
      </w:r>
      <w:r w:rsidRPr="00B708A8">
        <w:rPr>
          <w:rFonts w:ascii="Times New Roman" w:hAnsi="Times New Roman"/>
          <w:spacing w:val="1"/>
          <w:sz w:val="28"/>
          <w:szCs w:val="28"/>
        </w:rPr>
        <w:t>данно</w:t>
      </w:r>
      <w:r w:rsidRPr="00B708A8">
        <w:rPr>
          <w:rFonts w:ascii="Times New Roman" w:hAnsi="Times New Roman"/>
          <w:sz w:val="28"/>
          <w:szCs w:val="28"/>
        </w:rPr>
        <w:t xml:space="preserve">го </w:t>
      </w:r>
      <w:r w:rsidRPr="00B708A8">
        <w:rPr>
          <w:rFonts w:ascii="Times New Roman" w:hAnsi="Times New Roman"/>
          <w:spacing w:val="1"/>
          <w:sz w:val="28"/>
          <w:szCs w:val="28"/>
        </w:rPr>
        <w:t>алфавита</w:t>
      </w:r>
      <w:r w:rsidRPr="00B708A8">
        <w:rPr>
          <w:rFonts w:ascii="Times New Roman" w:hAnsi="Times New Roman"/>
          <w:sz w:val="28"/>
          <w:szCs w:val="28"/>
        </w:rPr>
        <w:t xml:space="preserve">. </w:t>
      </w:r>
      <w:r w:rsidRPr="00B708A8">
        <w:rPr>
          <w:rFonts w:ascii="Times New Roman" w:hAnsi="Times New Roman"/>
          <w:spacing w:val="1"/>
          <w:sz w:val="28"/>
          <w:szCs w:val="28"/>
        </w:rPr>
        <w:t>Количеств</w:t>
      </w:r>
      <w:r w:rsidRPr="00B708A8">
        <w:rPr>
          <w:rFonts w:ascii="Times New Roman" w:hAnsi="Times New Roman"/>
          <w:sz w:val="28"/>
          <w:szCs w:val="28"/>
        </w:rPr>
        <w:t xml:space="preserve">о </w:t>
      </w:r>
      <w:r w:rsidRPr="00B708A8">
        <w:rPr>
          <w:rFonts w:ascii="Times New Roman" w:hAnsi="Times New Roman"/>
          <w:spacing w:val="1"/>
          <w:sz w:val="28"/>
          <w:szCs w:val="28"/>
        </w:rPr>
        <w:t>различны</w:t>
      </w:r>
      <w:r w:rsidRPr="00B708A8">
        <w:rPr>
          <w:rFonts w:ascii="Times New Roman" w:hAnsi="Times New Roman"/>
          <w:sz w:val="28"/>
          <w:szCs w:val="28"/>
        </w:rPr>
        <w:t xml:space="preserve">х </w:t>
      </w:r>
      <w:r w:rsidRPr="00B708A8">
        <w:rPr>
          <w:rFonts w:ascii="Times New Roman" w:hAnsi="Times New Roman"/>
          <w:spacing w:val="1"/>
          <w:sz w:val="28"/>
          <w:szCs w:val="28"/>
        </w:rPr>
        <w:t>тексто</w:t>
      </w:r>
      <w:r w:rsidRPr="00B708A8">
        <w:rPr>
          <w:rFonts w:ascii="Times New Roman" w:hAnsi="Times New Roman"/>
          <w:sz w:val="28"/>
          <w:szCs w:val="28"/>
        </w:rPr>
        <w:t>в</w:t>
      </w:r>
      <w:r w:rsidRPr="00B708A8">
        <w:rPr>
          <w:rFonts w:ascii="Times New Roman" w:hAnsi="Times New Roman"/>
          <w:spacing w:val="-8"/>
          <w:sz w:val="28"/>
          <w:szCs w:val="28"/>
        </w:rPr>
        <w:t xml:space="preserve"> </w:t>
      </w:r>
      <w:r w:rsidRPr="00B708A8">
        <w:rPr>
          <w:rFonts w:ascii="Times New Roman" w:hAnsi="Times New Roman"/>
          <w:spacing w:val="1"/>
          <w:sz w:val="28"/>
          <w:szCs w:val="28"/>
        </w:rPr>
        <w:t>данно</w:t>
      </w:r>
      <w:r w:rsidRPr="00B708A8">
        <w:rPr>
          <w:rFonts w:ascii="Times New Roman" w:hAnsi="Times New Roman"/>
          <w:sz w:val="28"/>
          <w:szCs w:val="28"/>
        </w:rPr>
        <w:t>й</w:t>
      </w:r>
      <w:r w:rsidRPr="00B708A8">
        <w:rPr>
          <w:rFonts w:ascii="Times New Roman" w:hAnsi="Times New Roman"/>
          <w:spacing w:val="-8"/>
          <w:sz w:val="28"/>
          <w:szCs w:val="28"/>
        </w:rPr>
        <w:t xml:space="preserve"> </w:t>
      </w:r>
      <w:r w:rsidRPr="00B708A8">
        <w:rPr>
          <w:rFonts w:ascii="Times New Roman" w:hAnsi="Times New Roman"/>
          <w:spacing w:val="1"/>
          <w:sz w:val="28"/>
          <w:szCs w:val="28"/>
        </w:rPr>
        <w:t>длин</w:t>
      </w:r>
      <w:r w:rsidRPr="00B708A8">
        <w:rPr>
          <w:rFonts w:ascii="Times New Roman" w:hAnsi="Times New Roman"/>
          <w:sz w:val="28"/>
          <w:szCs w:val="28"/>
        </w:rPr>
        <w:t>ы</w:t>
      </w:r>
      <w:r w:rsidRPr="00B708A8">
        <w:rPr>
          <w:rFonts w:ascii="Times New Roman" w:hAnsi="Times New Roman"/>
          <w:spacing w:val="-7"/>
          <w:sz w:val="28"/>
          <w:szCs w:val="28"/>
        </w:rPr>
        <w:t xml:space="preserve"> </w:t>
      </w:r>
      <w:r w:rsidRPr="00B708A8">
        <w:rPr>
          <w:rFonts w:ascii="Times New Roman" w:hAnsi="Times New Roman"/>
          <w:sz w:val="28"/>
          <w:szCs w:val="28"/>
        </w:rPr>
        <w:t>в</w:t>
      </w:r>
      <w:r w:rsidRPr="00B708A8">
        <w:rPr>
          <w:rFonts w:ascii="Times New Roman" w:hAnsi="Times New Roman"/>
          <w:spacing w:val="-1"/>
          <w:sz w:val="28"/>
          <w:szCs w:val="28"/>
        </w:rPr>
        <w:t xml:space="preserve"> </w:t>
      </w:r>
      <w:r w:rsidRPr="00B708A8">
        <w:rPr>
          <w:rFonts w:ascii="Times New Roman" w:hAnsi="Times New Roman"/>
          <w:spacing w:val="1"/>
          <w:sz w:val="28"/>
          <w:szCs w:val="28"/>
        </w:rPr>
        <w:t>данно</w:t>
      </w:r>
      <w:r w:rsidRPr="00B708A8">
        <w:rPr>
          <w:rFonts w:ascii="Times New Roman" w:hAnsi="Times New Roman"/>
          <w:sz w:val="28"/>
          <w:szCs w:val="28"/>
        </w:rPr>
        <w:t>м</w:t>
      </w:r>
      <w:r w:rsidRPr="00B708A8">
        <w:rPr>
          <w:rFonts w:ascii="Times New Roman" w:hAnsi="Times New Roman"/>
          <w:spacing w:val="-8"/>
          <w:sz w:val="28"/>
          <w:szCs w:val="28"/>
        </w:rPr>
        <w:t xml:space="preserve"> </w:t>
      </w:r>
      <w:r w:rsidRPr="00B708A8">
        <w:rPr>
          <w:rFonts w:ascii="Times New Roman" w:hAnsi="Times New Roman"/>
          <w:spacing w:val="1"/>
          <w:sz w:val="28"/>
          <w:szCs w:val="28"/>
        </w:rPr>
        <w:t>алфавите</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eastAsia="Times New Roman" w:hAnsi="Times New Roman"/>
          <w:spacing w:val="1"/>
          <w:sz w:val="28"/>
          <w:szCs w:val="28"/>
        </w:rPr>
        <w:t>Разнообрази</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языко</w:t>
      </w:r>
      <w:r w:rsidRPr="00B708A8">
        <w:rPr>
          <w:rFonts w:ascii="Times New Roman" w:eastAsia="Times New Roman" w:hAnsi="Times New Roman"/>
          <w:sz w:val="28"/>
          <w:szCs w:val="28"/>
        </w:rPr>
        <w:t xml:space="preserve">в и </w:t>
      </w:r>
      <w:r w:rsidRPr="00B708A8">
        <w:rPr>
          <w:rFonts w:ascii="Times New Roman" w:eastAsia="Times New Roman" w:hAnsi="Times New Roman"/>
          <w:spacing w:val="1"/>
          <w:sz w:val="28"/>
          <w:szCs w:val="28"/>
        </w:rPr>
        <w:t>алфавитов</w:t>
      </w:r>
      <w:r w:rsidRPr="00B708A8">
        <w:rPr>
          <w:rFonts w:ascii="Times New Roman" w:eastAsia="Times New Roman" w:hAnsi="Times New Roman"/>
          <w:sz w:val="28"/>
          <w:szCs w:val="28"/>
        </w:rPr>
        <w:t xml:space="preserve">. </w:t>
      </w:r>
      <w:r w:rsidRPr="00B708A8">
        <w:rPr>
          <w:rFonts w:ascii="Times New Roman" w:eastAsia="Times New Roman" w:hAnsi="Times New Roman"/>
          <w:spacing w:val="3"/>
          <w:sz w:val="28"/>
          <w:szCs w:val="28"/>
        </w:rPr>
        <w:t>Е</w:t>
      </w:r>
      <w:r w:rsidRPr="00B708A8">
        <w:rPr>
          <w:rFonts w:ascii="Times New Roman" w:eastAsia="Times New Roman" w:hAnsi="Times New Roman"/>
          <w:spacing w:val="1"/>
          <w:sz w:val="28"/>
          <w:szCs w:val="28"/>
        </w:rPr>
        <w:t>стест</w:t>
      </w:r>
      <w:r w:rsidRPr="00B708A8">
        <w:rPr>
          <w:rFonts w:ascii="Times New Roman" w:eastAsia="Times New Roman" w:hAnsi="Times New Roman"/>
          <w:sz w:val="28"/>
          <w:szCs w:val="28"/>
        </w:rPr>
        <w:t>в</w:t>
      </w:r>
      <w:r w:rsidRPr="00B708A8">
        <w:rPr>
          <w:rFonts w:ascii="Times New Roman" w:eastAsia="Times New Roman" w:hAnsi="Times New Roman"/>
          <w:spacing w:val="-1"/>
          <w:sz w:val="28"/>
          <w:szCs w:val="28"/>
        </w:rPr>
        <w:t>е</w:t>
      </w:r>
      <w:r w:rsidRPr="00B708A8">
        <w:rPr>
          <w:rFonts w:ascii="Times New Roman" w:eastAsia="Times New Roman" w:hAnsi="Times New Roman"/>
          <w:spacing w:val="2"/>
          <w:sz w:val="28"/>
          <w:szCs w:val="28"/>
        </w:rPr>
        <w:t>н</w:t>
      </w:r>
      <w:r w:rsidRPr="00B708A8">
        <w:rPr>
          <w:rFonts w:ascii="Times New Roman" w:eastAsia="Times New Roman" w:hAnsi="Times New Roman"/>
          <w:sz w:val="28"/>
          <w:szCs w:val="28"/>
        </w:rPr>
        <w:t xml:space="preserve">ные и </w:t>
      </w:r>
      <w:r w:rsidRPr="00B708A8">
        <w:rPr>
          <w:rFonts w:ascii="Times New Roman" w:eastAsia="Times New Roman" w:hAnsi="Times New Roman"/>
          <w:spacing w:val="1"/>
          <w:sz w:val="28"/>
          <w:szCs w:val="28"/>
        </w:rPr>
        <w:t>ф</w:t>
      </w:r>
      <w:r w:rsidRPr="00B708A8">
        <w:rPr>
          <w:rFonts w:ascii="Times New Roman" w:eastAsia="Times New Roman" w:hAnsi="Times New Roman"/>
          <w:sz w:val="28"/>
          <w:szCs w:val="28"/>
        </w:rPr>
        <w:t>о</w:t>
      </w:r>
      <w:r w:rsidRPr="00B708A8">
        <w:rPr>
          <w:rFonts w:ascii="Times New Roman" w:eastAsia="Times New Roman" w:hAnsi="Times New Roman"/>
          <w:spacing w:val="2"/>
          <w:sz w:val="28"/>
          <w:szCs w:val="28"/>
        </w:rPr>
        <w:t>р</w:t>
      </w:r>
      <w:r w:rsidRPr="00B708A8">
        <w:rPr>
          <w:rFonts w:ascii="Times New Roman" w:eastAsia="Times New Roman" w:hAnsi="Times New Roman"/>
          <w:spacing w:val="1"/>
          <w:sz w:val="28"/>
          <w:szCs w:val="28"/>
        </w:rPr>
        <w:t>ма</w:t>
      </w:r>
      <w:r w:rsidRPr="00B708A8">
        <w:rPr>
          <w:rFonts w:ascii="Times New Roman" w:eastAsia="Times New Roman" w:hAnsi="Times New Roman"/>
          <w:sz w:val="28"/>
          <w:szCs w:val="28"/>
        </w:rPr>
        <w:t>льн</w:t>
      </w:r>
      <w:r w:rsidRPr="00B708A8">
        <w:rPr>
          <w:rFonts w:ascii="Times New Roman" w:eastAsia="Times New Roman" w:hAnsi="Times New Roman"/>
          <w:spacing w:val="2"/>
          <w:sz w:val="28"/>
          <w:szCs w:val="28"/>
        </w:rPr>
        <w:t>ы</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язы</w:t>
      </w:r>
      <w:r w:rsidRPr="00B708A8">
        <w:rPr>
          <w:rFonts w:ascii="Times New Roman" w:eastAsia="Times New Roman" w:hAnsi="Times New Roman"/>
          <w:sz w:val="28"/>
          <w:szCs w:val="28"/>
        </w:rPr>
        <w:t>к</w:t>
      </w:r>
      <w:r w:rsidRPr="00B708A8">
        <w:rPr>
          <w:rFonts w:ascii="Times New Roman" w:eastAsia="Times New Roman" w:hAnsi="Times New Roman"/>
          <w:spacing w:val="2"/>
          <w:sz w:val="28"/>
          <w:szCs w:val="28"/>
        </w:rPr>
        <w:t>и</w:t>
      </w:r>
      <w:r w:rsidRPr="00B708A8">
        <w:rPr>
          <w:rFonts w:ascii="Times New Roman" w:eastAsia="Times New Roman" w:hAnsi="Times New Roman"/>
          <w:sz w:val="28"/>
          <w:szCs w:val="28"/>
        </w:rPr>
        <w:t>.</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pacing w:val="1"/>
          <w:sz w:val="28"/>
          <w:szCs w:val="28"/>
        </w:rPr>
        <w:t>Алфави</w:t>
      </w:r>
      <w:r w:rsidRPr="00B708A8">
        <w:rPr>
          <w:rFonts w:ascii="Times New Roman" w:eastAsia="Times New Roman" w:hAnsi="Times New Roman"/>
          <w:sz w:val="28"/>
          <w:szCs w:val="28"/>
        </w:rPr>
        <w:t>т</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тексто</w:t>
      </w:r>
      <w:r w:rsidRPr="00B708A8">
        <w:rPr>
          <w:rFonts w:ascii="Times New Roman" w:eastAsia="Times New Roman" w:hAnsi="Times New Roman"/>
          <w:sz w:val="28"/>
          <w:szCs w:val="28"/>
        </w:rPr>
        <w:t>в</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н</w:t>
      </w:r>
      <w:r w:rsidRPr="00B708A8">
        <w:rPr>
          <w:rFonts w:ascii="Times New Roman" w:eastAsia="Times New Roman" w:hAnsi="Times New Roman"/>
          <w:sz w:val="28"/>
          <w:szCs w:val="28"/>
        </w:rPr>
        <w:t>а</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русско</w:t>
      </w:r>
      <w:r w:rsidRPr="00B708A8">
        <w:rPr>
          <w:rFonts w:ascii="Times New Roman" w:eastAsia="Times New Roman" w:hAnsi="Times New Roman"/>
          <w:sz w:val="28"/>
          <w:szCs w:val="28"/>
        </w:rPr>
        <w:t>м</w:t>
      </w:r>
      <w:r w:rsidRPr="00B708A8">
        <w:rPr>
          <w:rFonts w:ascii="Times New Roman" w:eastAsia="Times New Roman" w:hAnsi="Times New Roman"/>
          <w:spacing w:val="-9"/>
          <w:sz w:val="28"/>
          <w:szCs w:val="28"/>
        </w:rPr>
        <w:t xml:space="preserve"> </w:t>
      </w:r>
      <w:r w:rsidRPr="00B708A8">
        <w:rPr>
          <w:rFonts w:ascii="Times New Roman" w:eastAsia="Times New Roman" w:hAnsi="Times New Roman"/>
          <w:spacing w:val="1"/>
          <w:sz w:val="28"/>
          <w:szCs w:val="28"/>
        </w:rPr>
        <w:t>языке</w:t>
      </w:r>
      <w:r w:rsidRPr="00B708A8">
        <w:rPr>
          <w:rFonts w:ascii="Times New Roman" w:eastAsia="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Кодировани</w:t>
      </w:r>
      <w:r w:rsidRPr="00B708A8">
        <w:rPr>
          <w:rFonts w:ascii="Times New Roman" w:hAnsi="Times New Roman"/>
          <w:sz w:val="28"/>
          <w:szCs w:val="28"/>
        </w:rPr>
        <w:t>е</w:t>
      </w:r>
      <w:r w:rsidRPr="00B708A8">
        <w:rPr>
          <w:rFonts w:ascii="Times New Roman" w:hAnsi="Times New Roman"/>
          <w:spacing w:val="45"/>
          <w:sz w:val="28"/>
          <w:szCs w:val="28"/>
        </w:rPr>
        <w:t xml:space="preserve"> </w:t>
      </w:r>
      <w:r w:rsidRPr="00B708A8">
        <w:rPr>
          <w:rFonts w:ascii="Times New Roman" w:hAnsi="Times New Roman"/>
          <w:spacing w:val="1"/>
          <w:sz w:val="28"/>
          <w:szCs w:val="28"/>
        </w:rPr>
        <w:t>символо</w:t>
      </w:r>
      <w:r w:rsidRPr="00B708A8">
        <w:rPr>
          <w:rFonts w:ascii="Times New Roman" w:hAnsi="Times New Roman"/>
          <w:sz w:val="28"/>
          <w:szCs w:val="28"/>
        </w:rPr>
        <w:t>в</w:t>
      </w:r>
      <w:r w:rsidRPr="00B708A8">
        <w:rPr>
          <w:rFonts w:ascii="Times New Roman" w:hAnsi="Times New Roman"/>
          <w:spacing w:val="50"/>
          <w:sz w:val="28"/>
          <w:szCs w:val="28"/>
        </w:rPr>
        <w:t xml:space="preserve"> </w:t>
      </w:r>
      <w:r w:rsidRPr="00B708A8">
        <w:rPr>
          <w:rFonts w:ascii="Times New Roman" w:hAnsi="Times New Roman"/>
          <w:spacing w:val="1"/>
          <w:sz w:val="28"/>
          <w:szCs w:val="28"/>
        </w:rPr>
        <w:t>одног</w:t>
      </w:r>
      <w:r w:rsidRPr="00B708A8">
        <w:rPr>
          <w:rFonts w:ascii="Times New Roman" w:hAnsi="Times New Roman"/>
          <w:sz w:val="28"/>
          <w:szCs w:val="28"/>
        </w:rPr>
        <w:t>о</w:t>
      </w:r>
      <w:r w:rsidRPr="00B708A8">
        <w:rPr>
          <w:rFonts w:ascii="Times New Roman" w:hAnsi="Times New Roman"/>
          <w:spacing w:val="53"/>
          <w:sz w:val="28"/>
          <w:szCs w:val="28"/>
        </w:rPr>
        <w:t xml:space="preserve"> </w:t>
      </w:r>
      <w:r w:rsidRPr="00B708A8">
        <w:rPr>
          <w:rFonts w:ascii="Times New Roman" w:hAnsi="Times New Roman"/>
          <w:spacing w:val="1"/>
          <w:sz w:val="28"/>
          <w:szCs w:val="28"/>
        </w:rPr>
        <w:t>алфавит</w:t>
      </w:r>
      <w:r w:rsidRPr="00B708A8">
        <w:rPr>
          <w:rFonts w:ascii="Times New Roman" w:hAnsi="Times New Roman"/>
          <w:sz w:val="28"/>
          <w:szCs w:val="28"/>
        </w:rPr>
        <w:t>а</w:t>
      </w:r>
      <w:r w:rsidRPr="00B708A8">
        <w:rPr>
          <w:rFonts w:ascii="Times New Roman" w:hAnsi="Times New Roman"/>
          <w:spacing w:val="50"/>
          <w:sz w:val="28"/>
          <w:szCs w:val="28"/>
        </w:rPr>
        <w:t xml:space="preserve"> </w:t>
      </w:r>
      <w:r w:rsidRPr="00B708A8">
        <w:rPr>
          <w:rFonts w:ascii="Times New Roman" w:hAnsi="Times New Roman"/>
          <w:sz w:val="28"/>
          <w:szCs w:val="28"/>
        </w:rPr>
        <w:t>с</w:t>
      </w:r>
      <w:r w:rsidRPr="00B708A8">
        <w:rPr>
          <w:rFonts w:ascii="Times New Roman" w:hAnsi="Times New Roman"/>
          <w:spacing w:val="60"/>
          <w:sz w:val="28"/>
          <w:szCs w:val="28"/>
        </w:rPr>
        <w:t xml:space="preserve"> </w:t>
      </w:r>
      <w:r w:rsidRPr="00B708A8">
        <w:rPr>
          <w:rFonts w:ascii="Times New Roman" w:hAnsi="Times New Roman"/>
          <w:spacing w:val="1"/>
          <w:sz w:val="28"/>
          <w:szCs w:val="28"/>
        </w:rPr>
        <w:t>помощь</w:t>
      </w:r>
      <w:r w:rsidRPr="00B708A8">
        <w:rPr>
          <w:rFonts w:ascii="Times New Roman" w:hAnsi="Times New Roman"/>
          <w:sz w:val="28"/>
          <w:szCs w:val="28"/>
        </w:rPr>
        <w:t>ю</w:t>
      </w:r>
      <w:r w:rsidRPr="00B708A8">
        <w:rPr>
          <w:rFonts w:ascii="Times New Roman" w:hAnsi="Times New Roman"/>
          <w:spacing w:val="50"/>
          <w:sz w:val="28"/>
          <w:szCs w:val="28"/>
        </w:rPr>
        <w:t xml:space="preserve"> </w:t>
      </w:r>
      <w:r w:rsidRPr="00B708A8">
        <w:rPr>
          <w:rFonts w:ascii="Times New Roman" w:hAnsi="Times New Roman"/>
          <w:spacing w:val="1"/>
          <w:sz w:val="28"/>
          <w:szCs w:val="28"/>
        </w:rPr>
        <w:t>кодовы</w:t>
      </w:r>
      <w:r w:rsidRPr="00B708A8">
        <w:rPr>
          <w:rFonts w:ascii="Times New Roman" w:hAnsi="Times New Roman"/>
          <w:sz w:val="28"/>
          <w:szCs w:val="28"/>
        </w:rPr>
        <w:t>х</w:t>
      </w:r>
      <w:r w:rsidRPr="00B708A8">
        <w:rPr>
          <w:rFonts w:ascii="Times New Roman" w:hAnsi="Times New Roman"/>
          <w:spacing w:val="51"/>
          <w:sz w:val="28"/>
          <w:szCs w:val="28"/>
        </w:rPr>
        <w:t xml:space="preserve"> </w:t>
      </w:r>
      <w:r w:rsidRPr="00B708A8">
        <w:rPr>
          <w:rFonts w:ascii="Times New Roman" w:hAnsi="Times New Roman"/>
          <w:spacing w:val="1"/>
          <w:sz w:val="28"/>
          <w:szCs w:val="28"/>
        </w:rPr>
        <w:t>сло</w:t>
      </w:r>
      <w:r w:rsidRPr="00B708A8">
        <w:rPr>
          <w:rFonts w:ascii="Times New Roman" w:hAnsi="Times New Roman"/>
          <w:sz w:val="28"/>
          <w:szCs w:val="28"/>
        </w:rPr>
        <w:t>в</w:t>
      </w:r>
      <w:r w:rsidRPr="00B708A8">
        <w:rPr>
          <w:rFonts w:ascii="Times New Roman" w:hAnsi="Times New Roman"/>
          <w:spacing w:val="56"/>
          <w:sz w:val="28"/>
          <w:szCs w:val="28"/>
        </w:rPr>
        <w:t xml:space="preserve"> </w:t>
      </w:r>
      <w:r w:rsidRPr="00B708A8">
        <w:rPr>
          <w:rFonts w:ascii="Times New Roman" w:hAnsi="Times New Roman"/>
          <w:sz w:val="28"/>
          <w:szCs w:val="28"/>
        </w:rPr>
        <w:t xml:space="preserve">в </w:t>
      </w:r>
      <w:r w:rsidRPr="00B708A8">
        <w:rPr>
          <w:rFonts w:ascii="Times New Roman" w:hAnsi="Times New Roman"/>
          <w:spacing w:val="1"/>
          <w:sz w:val="28"/>
          <w:szCs w:val="28"/>
        </w:rPr>
        <w:t>друго</w:t>
      </w:r>
      <w:r w:rsidRPr="00B708A8">
        <w:rPr>
          <w:rFonts w:ascii="Times New Roman" w:hAnsi="Times New Roman"/>
          <w:sz w:val="28"/>
          <w:szCs w:val="28"/>
        </w:rPr>
        <w:t>м</w:t>
      </w:r>
      <w:r w:rsidRPr="00B708A8">
        <w:rPr>
          <w:rFonts w:ascii="Times New Roman" w:hAnsi="Times New Roman"/>
          <w:spacing w:val="-8"/>
          <w:sz w:val="28"/>
          <w:szCs w:val="28"/>
        </w:rPr>
        <w:t xml:space="preserve"> </w:t>
      </w:r>
      <w:r w:rsidRPr="00B708A8">
        <w:rPr>
          <w:rFonts w:ascii="Times New Roman" w:hAnsi="Times New Roman"/>
          <w:spacing w:val="1"/>
          <w:sz w:val="28"/>
          <w:szCs w:val="28"/>
        </w:rPr>
        <w:t>алфавите</w:t>
      </w:r>
      <w:r w:rsidRPr="00B708A8">
        <w:rPr>
          <w:rFonts w:ascii="Times New Roman" w:hAnsi="Times New Roman"/>
          <w:sz w:val="28"/>
          <w:szCs w:val="28"/>
        </w:rPr>
        <w:t>;</w:t>
      </w:r>
      <w:r w:rsidRPr="00B708A8">
        <w:rPr>
          <w:rFonts w:ascii="Times New Roman" w:hAnsi="Times New Roman"/>
          <w:spacing w:val="-12"/>
          <w:sz w:val="28"/>
          <w:szCs w:val="28"/>
        </w:rPr>
        <w:t xml:space="preserve"> </w:t>
      </w:r>
      <w:r w:rsidRPr="00B708A8">
        <w:rPr>
          <w:rFonts w:ascii="Times New Roman" w:hAnsi="Times New Roman"/>
          <w:spacing w:val="1"/>
          <w:sz w:val="28"/>
          <w:szCs w:val="28"/>
        </w:rPr>
        <w:t>кодова</w:t>
      </w:r>
      <w:r w:rsidRPr="00B708A8">
        <w:rPr>
          <w:rFonts w:ascii="Times New Roman" w:hAnsi="Times New Roman"/>
          <w:sz w:val="28"/>
          <w:szCs w:val="28"/>
        </w:rPr>
        <w:t>я</w:t>
      </w:r>
      <w:r w:rsidRPr="00B708A8">
        <w:rPr>
          <w:rFonts w:ascii="Times New Roman" w:hAnsi="Times New Roman"/>
          <w:spacing w:val="-8"/>
          <w:sz w:val="28"/>
          <w:szCs w:val="28"/>
        </w:rPr>
        <w:t xml:space="preserve"> </w:t>
      </w:r>
      <w:r w:rsidRPr="00B708A8">
        <w:rPr>
          <w:rFonts w:ascii="Times New Roman" w:hAnsi="Times New Roman"/>
          <w:spacing w:val="1"/>
          <w:sz w:val="28"/>
          <w:szCs w:val="28"/>
        </w:rPr>
        <w:t>таблица</w:t>
      </w:r>
      <w:r w:rsidRPr="00B708A8">
        <w:rPr>
          <w:rFonts w:ascii="Times New Roman" w:hAnsi="Times New Roman"/>
          <w:sz w:val="28"/>
          <w:szCs w:val="28"/>
        </w:rPr>
        <w:t>,</w:t>
      </w:r>
      <w:r w:rsidRPr="00B708A8">
        <w:rPr>
          <w:rFonts w:ascii="Times New Roman" w:hAnsi="Times New Roman"/>
          <w:spacing w:val="-10"/>
          <w:sz w:val="28"/>
          <w:szCs w:val="28"/>
        </w:rPr>
        <w:t xml:space="preserve"> </w:t>
      </w:r>
      <w:r w:rsidRPr="00B708A8">
        <w:rPr>
          <w:rFonts w:ascii="Times New Roman" w:hAnsi="Times New Roman"/>
          <w:spacing w:val="1"/>
          <w:sz w:val="28"/>
          <w:szCs w:val="28"/>
        </w:rPr>
        <w:t>декодирование</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Двоичны</w:t>
      </w:r>
      <w:r w:rsidRPr="00B708A8">
        <w:rPr>
          <w:rFonts w:ascii="Times New Roman" w:hAnsi="Times New Roman"/>
          <w:sz w:val="28"/>
          <w:szCs w:val="28"/>
        </w:rPr>
        <w:t>й</w:t>
      </w:r>
      <w:r w:rsidRPr="00B708A8">
        <w:rPr>
          <w:rFonts w:ascii="Times New Roman" w:hAnsi="Times New Roman"/>
          <w:spacing w:val="1"/>
          <w:sz w:val="28"/>
          <w:szCs w:val="28"/>
        </w:rPr>
        <w:t xml:space="preserve"> алфавит</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Представлени</w:t>
      </w:r>
      <w:r w:rsidRPr="00B708A8">
        <w:rPr>
          <w:rFonts w:ascii="Times New Roman" w:hAnsi="Times New Roman"/>
          <w:sz w:val="28"/>
          <w:szCs w:val="28"/>
        </w:rPr>
        <w:t>е</w:t>
      </w:r>
      <w:r w:rsidRPr="00B708A8">
        <w:rPr>
          <w:rFonts w:ascii="Times New Roman" w:hAnsi="Times New Roman"/>
          <w:spacing w:val="-5"/>
          <w:sz w:val="28"/>
          <w:szCs w:val="28"/>
        </w:rPr>
        <w:t xml:space="preserve"> </w:t>
      </w:r>
      <w:r w:rsidRPr="00B708A8">
        <w:rPr>
          <w:rFonts w:ascii="Times New Roman" w:hAnsi="Times New Roman"/>
          <w:spacing w:val="1"/>
          <w:sz w:val="28"/>
          <w:szCs w:val="28"/>
        </w:rPr>
        <w:t>данны</w:t>
      </w:r>
      <w:r w:rsidRPr="00B708A8">
        <w:rPr>
          <w:rFonts w:ascii="Times New Roman" w:hAnsi="Times New Roman"/>
          <w:sz w:val="28"/>
          <w:szCs w:val="28"/>
        </w:rPr>
        <w:t>х</w:t>
      </w:r>
      <w:r w:rsidRPr="00B708A8">
        <w:rPr>
          <w:rFonts w:ascii="Times New Roman" w:hAnsi="Times New Roman"/>
          <w:spacing w:val="4"/>
          <w:sz w:val="28"/>
          <w:szCs w:val="28"/>
        </w:rPr>
        <w:t xml:space="preserve"> </w:t>
      </w:r>
      <w:r w:rsidRPr="00B708A8">
        <w:rPr>
          <w:rFonts w:ascii="Times New Roman" w:hAnsi="Times New Roman"/>
          <w:sz w:val="28"/>
          <w:szCs w:val="28"/>
        </w:rPr>
        <w:t>в</w:t>
      </w:r>
      <w:r w:rsidRPr="00B708A8">
        <w:rPr>
          <w:rFonts w:ascii="Times New Roman" w:hAnsi="Times New Roman"/>
          <w:spacing w:val="12"/>
          <w:sz w:val="28"/>
          <w:szCs w:val="28"/>
        </w:rPr>
        <w:t xml:space="preserve"> </w:t>
      </w:r>
      <w:r w:rsidRPr="00B708A8">
        <w:rPr>
          <w:rFonts w:ascii="Times New Roman" w:hAnsi="Times New Roman"/>
          <w:spacing w:val="1"/>
          <w:sz w:val="28"/>
          <w:szCs w:val="28"/>
        </w:rPr>
        <w:t>компьютер</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pacing w:val="1"/>
          <w:sz w:val="28"/>
          <w:szCs w:val="28"/>
        </w:rPr>
        <w:t>ка</w:t>
      </w:r>
      <w:r w:rsidRPr="00B708A8">
        <w:rPr>
          <w:rFonts w:ascii="Times New Roman" w:hAnsi="Times New Roman"/>
          <w:sz w:val="28"/>
          <w:szCs w:val="28"/>
        </w:rPr>
        <w:t>к</w:t>
      </w:r>
      <w:r w:rsidRPr="00B708A8">
        <w:rPr>
          <w:rFonts w:ascii="Times New Roman" w:hAnsi="Times New Roman"/>
          <w:spacing w:val="9"/>
          <w:sz w:val="28"/>
          <w:szCs w:val="28"/>
        </w:rPr>
        <w:t xml:space="preserve"> </w:t>
      </w:r>
      <w:r w:rsidRPr="00B708A8">
        <w:rPr>
          <w:rFonts w:ascii="Times New Roman" w:hAnsi="Times New Roman"/>
          <w:spacing w:val="1"/>
          <w:sz w:val="28"/>
          <w:szCs w:val="28"/>
        </w:rPr>
        <w:t>тексто</w:t>
      </w:r>
      <w:r w:rsidRPr="00B708A8">
        <w:rPr>
          <w:rFonts w:ascii="Times New Roman" w:hAnsi="Times New Roman"/>
          <w:sz w:val="28"/>
          <w:szCs w:val="28"/>
        </w:rPr>
        <w:t>в</w:t>
      </w:r>
      <w:r w:rsidRPr="00B708A8">
        <w:rPr>
          <w:rFonts w:ascii="Times New Roman" w:hAnsi="Times New Roman"/>
          <w:spacing w:val="4"/>
          <w:sz w:val="28"/>
          <w:szCs w:val="28"/>
        </w:rPr>
        <w:t xml:space="preserve"> </w:t>
      </w:r>
      <w:r w:rsidRPr="00B708A8">
        <w:rPr>
          <w:rFonts w:ascii="Times New Roman" w:hAnsi="Times New Roman"/>
          <w:sz w:val="28"/>
          <w:szCs w:val="28"/>
        </w:rPr>
        <w:t xml:space="preserve">в </w:t>
      </w:r>
      <w:r w:rsidRPr="00B708A8">
        <w:rPr>
          <w:rFonts w:ascii="Times New Roman" w:hAnsi="Times New Roman"/>
          <w:spacing w:val="1"/>
          <w:sz w:val="28"/>
          <w:szCs w:val="28"/>
        </w:rPr>
        <w:t>двоично</w:t>
      </w:r>
      <w:r w:rsidRPr="00B708A8">
        <w:rPr>
          <w:rFonts w:ascii="Times New Roman" w:hAnsi="Times New Roman"/>
          <w:sz w:val="28"/>
          <w:szCs w:val="28"/>
        </w:rPr>
        <w:t>м</w:t>
      </w:r>
      <w:r w:rsidRPr="00B708A8">
        <w:rPr>
          <w:rFonts w:ascii="Times New Roman" w:hAnsi="Times New Roman"/>
          <w:spacing w:val="-11"/>
          <w:sz w:val="28"/>
          <w:szCs w:val="28"/>
        </w:rPr>
        <w:t xml:space="preserve"> </w:t>
      </w:r>
      <w:r w:rsidRPr="00B708A8">
        <w:rPr>
          <w:rFonts w:ascii="Times New Roman" w:hAnsi="Times New Roman"/>
          <w:spacing w:val="1"/>
          <w:sz w:val="28"/>
          <w:szCs w:val="28"/>
        </w:rPr>
        <w:t>алфавите</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Двоичны</w:t>
      </w:r>
      <w:r w:rsidRPr="00B708A8">
        <w:rPr>
          <w:rFonts w:ascii="Times New Roman" w:hAnsi="Times New Roman"/>
          <w:sz w:val="28"/>
          <w:szCs w:val="28"/>
        </w:rPr>
        <w:t>е</w:t>
      </w:r>
      <w:r w:rsidRPr="00B708A8">
        <w:rPr>
          <w:rFonts w:ascii="Times New Roman" w:hAnsi="Times New Roman"/>
          <w:spacing w:val="16"/>
          <w:sz w:val="28"/>
          <w:szCs w:val="28"/>
        </w:rPr>
        <w:t xml:space="preserve"> </w:t>
      </w:r>
      <w:r w:rsidRPr="00B708A8">
        <w:rPr>
          <w:rFonts w:ascii="Times New Roman" w:hAnsi="Times New Roman"/>
          <w:spacing w:val="1"/>
          <w:sz w:val="28"/>
          <w:szCs w:val="28"/>
        </w:rPr>
        <w:t>код</w:t>
      </w:r>
      <w:r w:rsidRPr="00B708A8">
        <w:rPr>
          <w:rFonts w:ascii="Times New Roman" w:hAnsi="Times New Roman"/>
          <w:sz w:val="28"/>
          <w:szCs w:val="28"/>
        </w:rPr>
        <w:t>ы</w:t>
      </w:r>
      <w:r w:rsidRPr="00B708A8">
        <w:rPr>
          <w:rFonts w:ascii="Times New Roman" w:hAnsi="Times New Roman"/>
          <w:spacing w:val="23"/>
          <w:sz w:val="28"/>
          <w:szCs w:val="28"/>
        </w:rPr>
        <w:t xml:space="preserve"> </w:t>
      </w:r>
      <w:r w:rsidRPr="00B708A8">
        <w:rPr>
          <w:rFonts w:ascii="Times New Roman" w:hAnsi="Times New Roman"/>
          <w:sz w:val="28"/>
          <w:szCs w:val="28"/>
        </w:rPr>
        <w:t>с</w:t>
      </w:r>
      <w:r w:rsidRPr="00B708A8">
        <w:rPr>
          <w:rFonts w:ascii="Times New Roman" w:hAnsi="Times New Roman"/>
          <w:spacing w:val="27"/>
          <w:sz w:val="28"/>
          <w:szCs w:val="28"/>
        </w:rPr>
        <w:t xml:space="preserve"> </w:t>
      </w:r>
      <w:r w:rsidRPr="00B708A8">
        <w:rPr>
          <w:rFonts w:ascii="Times New Roman" w:hAnsi="Times New Roman"/>
          <w:spacing w:val="1"/>
          <w:sz w:val="28"/>
          <w:szCs w:val="28"/>
        </w:rPr>
        <w:t>фиксированно</w:t>
      </w:r>
      <w:r w:rsidRPr="00B708A8">
        <w:rPr>
          <w:rFonts w:ascii="Times New Roman" w:hAnsi="Times New Roman"/>
          <w:sz w:val="28"/>
          <w:szCs w:val="28"/>
        </w:rPr>
        <w:t>й</w:t>
      </w:r>
      <w:r w:rsidRPr="00B708A8">
        <w:rPr>
          <w:rFonts w:ascii="Times New Roman" w:hAnsi="Times New Roman"/>
          <w:spacing w:val="10"/>
          <w:sz w:val="28"/>
          <w:szCs w:val="28"/>
        </w:rPr>
        <w:t xml:space="preserve"> </w:t>
      </w:r>
      <w:r w:rsidRPr="00B708A8">
        <w:rPr>
          <w:rFonts w:ascii="Times New Roman" w:hAnsi="Times New Roman"/>
          <w:spacing w:val="1"/>
          <w:sz w:val="28"/>
          <w:szCs w:val="28"/>
        </w:rPr>
        <w:t>длино</w:t>
      </w:r>
      <w:r w:rsidRPr="00B708A8">
        <w:rPr>
          <w:rFonts w:ascii="Times New Roman" w:hAnsi="Times New Roman"/>
          <w:sz w:val="28"/>
          <w:szCs w:val="28"/>
        </w:rPr>
        <w:t>й</w:t>
      </w:r>
      <w:r w:rsidRPr="00B708A8">
        <w:rPr>
          <w:rFonts w:ascii="Times New Roman" w:hAnsi="Times New Roman"/>
          <w:spacing w:val="20"/>
          <w:sz w:val="28"/>
          <w:szCs w:val="28"/>
        </w:rPr>
        <w:t xml:space="preserve"> </w:t>
      </w:r>
      <w:r w:rsidRPr="00B708A8">
        <w:rPr>
          <w:rFonts w:ascii="Times New Roman" w:hAnsi="Times New Roman"/>
          <w:spacing w:val="1"/>
          <w:sz w:val="28"/>
          <w:szCs w:val="28"/>
        </w:rPr>
        <w:t>кодовог</w:t>
      </w:r>
      <w:r w:rsidRPr="00B708A8">
        <w:rPr>
          <w:rFonts w:ascii="Times New Roman" w:hAnsi="Times New Roman"/>
          <w:sz w:val="28"/>
          <w:szCs w:val="28"/>
        </w:rPr>
        <w:t>о</w:t>
      </w:r>
      <w:r w:rsidRPr="00B708A8">
        <w:rPr>
          <w:rFonts w:ascii="Times New Roman" w:hAnsi="Times New Roman"/>
          <w:spacing w:val="18"/>
          <w:sz w:val="28"/>
          <w:szCs w:val="28"/>
        </w:rPr>
        <w:t xml:space="preserve"> </w:t>
      </w:r>
      <w:r w:rsidRPr="00B708A8">
        <w:rPr>
          <w:rFonts w:ascii="Times New Roman" w:hAnsi="Times New Roman"/>
          <w:spacing w:val="1"/>
          <w:sz w:val="28"/>
          <w:szCs w:val="28"/>
        </w:rPr>
        <w:t>слова</w:t>
      </w:r>
      <w:r w:rsidRPr="00B708A8">
        <w:rPr>
          <w:rFonts w:ascii="Times New Roman" w:hAnsi="Times New Roman"/>
          <w:sz w:val="28"/>
          <w:szCs w:val="28"/>
        </w:rPr>
        <w:t>.</w:t>
      </w:r>
      <w:r w:rsidRPr="00B708A8">
        <w:rPr>
          <w:rFonts w:ascii="Times New Roman" w:hAnsi="Times New Roman"/>
          <w:spacing w:val="21"/>
          <w:sz w:val="28"/>
          <w:szCs w:val="28"/>
        </w:rPr>
        <w:t xml:space="preserve"> </w:t>
      </w:r>
      <w:r w:rsidRPr="00B708A8">
        <w:rPr>
          <w:rFonts w:ascii="Times New Roman" w:hAnsi="Times New Roman"/>
          <w:spacing w:val="1"/>
          <w:sz w:val="28"/>
          <w:szCs w:val="28"/>
        </w:rPr>
        <w:t>Разрядност</w:t>
      </w:r>
      <w:r w:rsidRPr="00B708A8">
        <w:rPr>
          <w:rFonts w:ascii="Times New Roman" w:hAnsi="Times New Roman"/>
          <w:sz w:val="28"/>
          <w:szCs w:val="28"/>
        </w:rPr>
        <w:t xml:space="preserve">ь </w:t>
      </w:r>
      <w:r w:rsidRPr="00B708A8">
        <w:rPr>
          <w:rFonts w:ascii="Times New Roman" w:hAnsi="Times New Roman"/>
          <w:spacing w:val="1"/>
          <w:sz w:val="28"/>
          <w:szCs w:val="28"/>
        </w:rPr>
        <w:t>код</w:t>
      </w:r>
      <w:r w:rsidRPr="00B708A8">
        <w:rPr>
          <w:rFonts w:ascii="Times New Roman" w:hAnsi="Times New Roman"/>
          <w:sz w:val="28"/>
          <w:szCs w:val="28"/>
        </w:rPr>
        <w:t>а –</w:t>
      </w:r>
      <w:r w:rsidRPr="00B708A8">
        <w:rPr>
          <w:rFonts w:ascii="Times New Roman" w:hAnsi="Times New Roman"/>
          <w:spacing w:val="4"/>
          <w:sz w:val="28"/>
          <w:szCs w:val="28"/>
        </w:rPr>
        <w:t xml:space="preserve"> </w:t>
      </w:r>
      <w:r w:rsidRPr="00B708A8">
        <w:rPr>
          <w:rFonts w:ascii="Times New Roman" w:hAnsi="Times New Roman"/>
          <w:spacing w:val="1"/>
          <w:sz w:val="28"/>
          <w:szCs w:val="28"/>
        </w:rPr>
        <w:t>длин</w:t>
      </w:r>
      <w:r w:rsidRPr="00B708A8">
        <w:rPr>
          <w:rFonts w:ascii="Times New Roman" w:hAnsi="Times New Roman"/>
          <w:sz w:val="28"/>
          <w:szCs w:val="28"/>
        </w:rPr>
        <w:t>а</w:t>
      </w:r>
      <w:r w:rsidRPr="00B708A8">
        <w:rPr>
          <w:rFonts w:ascii="Times New Roman" w:hAnsi="Times New Roman"/>
          <w:spacing w:val="-2"/>
          <w:sz w:val="28"/>
          <w:szCs w:val="28"/>
        </w:rPr>
        <w:t xml:space="preserve"> </w:t>
      </w:r>
      <w:r w:rsidRPr="00B708A8">
        <w:rPr>
          <w:rFonts w:ascii="Times New Roman" w:hAnsi="Times New Roman"/>
          <w:spacing w:val="1"/>
          <w:sz w:val="28"/>
          <w:szCs w:val="28"/>
        </w:rPr>
        <w:t>кодовог</w:t>
      </w:r>
      <w:r w:rsidRPr="00B708A8">
        <w:rPr>
          <w:rFonts w:ascii="Times New Roman" w:hAnsi="Times New Roman"/>
          <w:sz w:val="28"/>
          <w:szCs w:val="28"/>
        </w:rPr>
        <w:t>о</w:t>
      </w:r>
      <w:r w:rsidRPr="00B708A8">
        <w:rPr>
          <w:rFonts w:ascii="Times New Roman" w:hAnsi="Times New Roman"/>
          <w:spacing w:val="-6"/>
          <w:sz w:val="28"/>
          <w:szCs w:val="28"/>
        </w:rPr>
        <w:t xml:space="preserve"> </w:t>
      </w:r>
      <w:r w:rsidRPr="00B708A8">
        <w:rPr>
          <w:rFonts w:ascii="Times New Roman" w:hAnsi="Times New Roman"/>
          <w:spacing w:val="1"/>
          <w:sz w:val="28"/>
          <w:szCs w:val="28"/>
        </w:rPr>
        <w:t>слова</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1"/>
          <w:sz w:val="28"/>
          <w:szCs w:val="28"/>
        </w:rPr>
        <w:t>Пример</w:t>
      </w:r>
      <w:r w:rsidRPr="00B708A8">
        <w:rPr>
          <w:rFonts w:ascii="Times New Roman" w:hAnsi="Times New Roman"/>
          <w:sz w:val="28"/>
          <w:szCs w:val="28"/>
        </w:rPr>
        <w:t>ы</w:t>
      </w:r>
      <w:r w:rsidRPr="00B708A8">
        <w:rPr>
          <w:rFonts w:ascii="Times New Roman" w:hAnsi="Times New Roman"/>
          <w:spacing w:val="-6"/>
          <w:sz w:val="28"/>
          <w:szCs w:val="28"/>
        </w:rPr>
        <w:t xml:space="preserve"> </w:t>
      </w:r>
      <w:r w:rsidRPr="00B708A8">
        <w:rPr>
          <w:rFonts w:ascii="Times New Roman" w:hAnsi="Times New Roman"/>
          <w:spacing w:val="1"/>
          <w:sz w:val="28"/>
          <w:szCs w:val="28"/>
        </w:rPr>
        <w:t>двоичны</w:t>
      </w:r>
      <w:r w:rsidRPr="00B708A8">
        <w:rPr>
          <w:rFonts w:ascii="Times New Roman" w:hAnsi="Times New Roman"/>
          <w:sz w:val="28"/>
          <w:szCs w:val="28"/>
        </w:rPr>
        <w:t>х</w:t>
      </w:r>
      <w:r w:rsidRPr="00B708A8">
        <w:rPr>
          <w:rFonts w:ascii="Times New Roman" w:hAnsi="Times New Roman"/>
          <w:spacing w:val="-7"/>
          <w:sz w:val="28"/>
          <w:szCs w:val="28"/>
        </w:rPr>
        <w:t xml:space="preserve"> </w:t>
      </w:r>
      <w:r w:rsidRPr="00B708A8">
        <w:rPr>
          <w:rFonts w:ascii="Times New Roman" w:hAnsi="Times New Roman"/>
          <w:spacing w:val="1"/>
          <w:sz w:val="28"/>
          <w:szCs w:val="28"/>
        </w:rPr>
        <w:t>кодо</w:t>
      </w:r>
      <w:r w:rsidRPr="00B708A8">
        <w:rPr>
          <w:rFonts w:ascii="Times New Roman" w:hAnsi="Times New Roman"/>
          <w:sz w:val="28"/>
          <w:szCs w:val="28"/>
        </w:rPr>
        <w:t>в</w:t>
      </w:r>
      <w:r w:rsidRPr="00B708A8">
        <w:rPr>
          <w:rFonts w:ascii="Times New Roman" w:hAnsi="Times New Roman"/>
          <w:spacing w:val="-2"/>
          <w:sz w:val="28"/>
          <w:szCs w:val="28"/>
        </w:rPr>
        <w:t xml:space="preserve"> </w:t>
      </w:r>
      <w:r w:rsidRPr="00B708A8">
        <w:rPr>
          <w:rFonts w:ascii="Times New Roman" w:hAnsi="Times New Roman"/>
          <w:sz w:val="28"/>
          <w:szCs w:val="28"/>
        </w:rPr>
        <w:t>с</w:t>
      </w:r>
      <w:r w:rsidRPr="00B708A8">
        <w:rPr>
          <w:rFonts w:ascii="Times New Roman" w:hAnsi="Times New Roman"/>
          <w:spacing w:val="4"/>
          <w:sz w:val="28"/>
          <w:szCs w:val="28"/>
        </w:rPr>
        <w:t xml:space="preserve"> </w:t>
      </w:r>
      <w:r w:rsidRPr="00B708A8">
        <w:rPr>
          <w:rFonts w:ascii="Times New Roman" w:hAnsi="Times New Roman"/>
          <w:spacing w:val="1"/>
          <w:sz w:val="28"/>
          <w:szCs w:val="28"/>
        </w:rPr>
        <w:t>разрядность</w:t>
      </w:r>
      <w:r w:rsidRPr="00B708A8">
        <w:rPr>
          <w:rFonts w:ascii="Times New Roman" w:hAnsi="Times New Roman"/>
          <w:sz w:val="28"/>
          <w:szCs w:val="28"/>
        </w:rPr>
        <w:t>ю</w:t>
      </w:r>
      <w:r w:rsidRPr="00B708A8">
        <w:rPr>
          <w:rFonts w:ascii="Times New Roman" w:hAnsi="Times New Roman"/>
          <w:spacing w:val="-11"/>
          <w:sz w:val="28"/>
          <w:szCs w:val="28"/>
        </w:rPr>
        <w:t xml:space="preserve"> </w:t>
      </w:r>
      <w:r w:rsidRPr="00B708A8">
        <w:rPr>
          <w:rFonts w:ascii="Times New Roman" w:hAnsi="Times New Roman"/>
          <w:spacing w:val="1"/>
          <w:sz w:val="28"/>
          <w:szCs w:val="28"/>
        </w:rPr>
        <w:t>8</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 xml:space="preserve">16, </w:t>
      </w:r>
      <w:r w:rsidRPr="00B708A8">
        <w:rPr>
          <w:rFonts w:ascii="Times New Roman" w:hAnsi="Times New Roman"/>
          <w:spacing w:val="1"/>
          <w:position w:val="-1"/>
          <w:sz w:val="28"/>
          <w:szCs w:val="28"/>
        </w:rPr>
        <w:t>32.</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Единиц</w:t>
      </w:r>
      <w:r w:rsidRPr="00B708A8">
        <w:rPr>
          <w:rFonts w:ascii="Times New Roman" w:hAnsi="Times New Roman"/>
          <w:sz w:val="28"/>
          <w:szCs w:val="28"/>
        </w:rPr>
        <w:t>ы</w:t>
      </w:r>
      <w:r w:rsidRPr="00B708A8">
        <w:rPr>
          <w:rFonts w:ascii="Times New Roman" w:hAnsi="Times New Roman"/>
          <w:spacing w:val="2"/>
          <w:sz w:val="28"/>
          <w:szCs w:val="28"/>
        </w:rPr>
        <w:t xml:space="preserve"> </w:t>
      </w:r>
      <w:r w:rsidRPr="00B708A8">
        <w:rPr>
          <w:rFonts w:ascii="Times New Roman" w:hAnsi="Times New Roman"/>
          <w:spacing w:val="1"/>
          <w:sz w:val="28"/>
          <w:szCs w:val="28"/>
        </w:rPr>
        <w:t>измерени</w:t>
      </w:r>
      <w:r w:rsidRPr="00B708A8">
        <w:rPr>
          <w:rFonts w:ascii="Times New Roman" w:hAnsi="Times New Roman"/>
          <w:sz w:val="28"/>
          <w:szCs w:val="28"/>
        </w:rPr>
        <w:t xml:space="preserve">я </w:t>
      </w:r>
      <w:r w:rsidRPr="00B708A8">
        <w:rPr>
          <w:rFonts w:ascii="Times New Roman" w:hAnsi="Times New Roman"/>
          <w:spacing w:val="1"/>
          <w:sz w:val="28"/>
          <w:szCs w:val="28"/>
        </w:rPr>
        <w:t>длин</w:t>
      </w:r>
      <w:r w:rsidRPr="00B708A8">
        <w:rPr>
          <w:rFonts w:ascii="Times New Roman" w:hAnsi="Times New Roman"/>
          <w:sz w:val="28"/>
          <w:szCs w:val="28"/>
        </w:rPr>
        <w:t>ы</w:t>
      </w:r>
      <w:r w:rsidRPr="00B708A8">
        <w:rPr>
          <w:rFonts w:ascii="Times New Roman" w:hAnsi="Times New Roman"/>
          <w:spacing w:val="6"/>
          <w:sz w:val="28"/>
          <w:szCs w:val="28"/>
        </w:rPr>
        <w:t xml:space="preserve"> </w:t>
      </w:r>
      <w:r w:rsidRPr="00B708A8">
        <w:rPr>
          <w:rFonts w:ascii="Times New Roman" w:hAnsi="Times New Roman"/>
          <w:spacing w:val="1"/>
          <w:sz w:val="28"/>
          <w:szCs w:val="28"/>
        </w:rPr>
        <w:t>двоичны</w:t>
      </w:r>
      <w:r w:rsidRPr="00B708A8">
        <w:rPr>
          <w:rFonts w:ascii="Times New Roman" w:hAnsi="Times New Roman"/>
          <w:sz w:val="28"/>
          <w:szCs w:val="28"/>
        </w:rPr>
        <w:t>х</w:t>
      </w:r>
      <w:r w:rsidRPr="00B708A8">
        <w:rPr>
          <w:rFonts w:ascii="Times New Roman" w:hAnsi="Times New Roman"/>
          <w:spacing w:val="1"/>
          <w:sz w:val="28"/>
          <w:szCs w:val="28"/>
        </w:rPr>
        <w:t xml:space="preserve"> текстов</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бит</w:t>
      </w:r>
      <w:r w:rsidRPr="00B708A8">
        <w:rPr>
          <w:rFonts w:ascii="Times New Roman" w:hAnsi="Times New Roman"/>
          <w:sz w:val="28"/>
          <w:szCs w:val="28"/>
        </w:rPr>
        <w:t>,</w:t>
      </w:r>
      <w:r w:rsidRPr="00B708A8">
        <w:rPr>
          <w:rFonts w:ascii="Times New Roman" w:hAnsi="Times New Roman"/>
          <w:spacing w:val="8"/>
          <w:sz w:val="28"/>
          <w:szCs w:val="28"/>
        </w:rPr>
        <w:t xml:space="preserve"> </w:t>
      </w:r>
      <w:r w:rsidRPr="00B708A8">
        <w:rPr>
          <w:rFonts w:ascii="Times New Roman" w:hAnsi="Times New Roman"/>
          <w:spacing w:val="1"/>
          <w:sz w:val="28"/>
          <w:szCs w:val="28"/>
        </w:rPr>
        <w:t>байт</w:t>
      </w:r>
      <w:r w:rsidRPr="00B708A8">
        <w:rPr>
          <w:rFonts w:ascii="Times New Roman" w:hAnsi="Times New Roman"/>
          <w:sz w:val="28"/>
          <w:szCs w:val="28"/>
        </w:rPr>
        <w:t>,</w:t>
      </w:r>
      <w:r w:rsidRPr="00B708A8">
        <w:rPr>
          <w:rFonts w:ascii="Times New Roman" w:hAnsi="Times New Roman"/>
          <w:spacing w:val="6"/>
          <w:sz w:val="28"/>
          <w:szCs w:val="28"/>
        </w:rPr>
        <w:t xml:space="preserve"> </w:t>
      </w:r>
      <w:r w:rsidRPr="00B708A8">
        <w:rPr>
          <w:rFonts w:ascii="Times New Roman" w:hAnsi="Times New Roman"/>
          <w:sz w:val="28"/>
          <w:szCs w:val="28"/>
        </w:rPr>
        <w:t>Килобайт и т. д.</w:t>
      </w:r>
      <w:r w:rsidRPr="00B708A8">
        <w:rPr>
          <w:rFonts w:ascii="Times New Roman" w:hAnsi="Times New Roman"/>
          <w:spacing w:val="-10"/>
          <w:sz w:val="28"/>
          <w:szCs w:val="28"/>
        </w:rPr>
        <w:t xml:space="preserve"> </w:t>
      </w:r>
      <w:r w:rsidRPr="00B708A8">
        <w:rPr>
          <w:rFonts w:ascii="Times New Roman" w:hAnsi="Times New Roman"/>
          <w:spacing w:val="1"/>
          <w:sz w:val="28"/>
          <w:szCs w:val="28"/>
        </w:rPr>
        <w:t>Количеств</w:t>
      </w:r>
      <w:r w:rsidRPr="00B708A8">
        <w:rPr>
          <w:rFonts w:ascii="Times New Roman" w:hAnsi="Times New Roman"/>
          <w:sz w:val="28"/>
          <w:szCs w:val="28"/>
        </w:rPr>
        <w:t>о</w:t>
      </w:r>
      <w:r w:rsidRPr="00B708A8">
        <w:rPr>
          <w:rFonts w:ascii="Times New Roman" w:hAnsi="Times New Roman"/>
          <w:spacing w:val="-13"/>
          <w:sz w:val="28"/>
          <w:szCs w:val="28"/>
        </w:rPr>
        <w:t xml:space="preserve"> </w:t>
      </w:r>
      <w:r w:rsidRPr="00B708A8">
        <w:rPr>
          <w:rFonts w:ascii="Times New Roman" w:hAnsi="Times New Roman"/>
          <w:spacing w:val="1"/>
          <w:sz w:val="28"/>
          <w:szCs w:val="28"/>
        </w:rPr>
        <w:t>информации</w:t>
      </w:r>
      <w:r w:rsidRPr="00B708A8">
        <w:rPr>
          <w:rFonts w:ascii="Times New Roman" w:hAnsi="Times New Roman"/>
          <w:sz w:val="28"/>
          <w:szCs w:val="28"/>
        </w:rPr>
        <w:t>,</w:t>
      </w:r>
      <w:r w:rsidRPr="00B708A8">
        <w:rPr>
          <w:rFonts w:ascii="Times New Roman" w:hAnsi="Times New Roman"/>
          <w:spacing w:val="-16"/>
          <w:sz w:val="28"/>
          <w:szCs w:val="28"/>
        </w:rPr>
        <w:t xml:space="preserve"> </w:t>
      </w:r>
      <w:r w:rsidRPr="00B708A8">
        <w:rPr>
          <w:rFonts w:ascii="Times New Roman" w:hAnsi="Times New Roman"/>
          <w:spacing w:val="1"/>
          <w:sz w:val="28"/>
          <w:szCs w:val="28"/>
        </w:rPr>
        <w:t>содержащеес</w:t>
      </w:r>
      <w:r w:rsidRPr="00B708A8">
        <w:rPr>
          <w:rFonts w:ascii="Times New Roman" w:hAnsi="Times New Roman"/>
          <w:sz w:val="28"/>
          <w:szCs w:val="28"/>
        </w:rPr>
        <w:t>я</w:t>
      </w:r>
      <w:r w:rsidRPr="00B708A8">
        <w:rPr>
          <w:rFonts w:ascii="Times New Roman" w:hAnsi="Times New Roman"/>
          <w:spacing w:val="-16"/>
          <w:sz w:val="28"/>
          <w:szCs w:val="28"/>
        </w:rPr>
        <w:t xml:space="preserve"> </w:t>
      </w:r>
      <w:r w:rsidRPr="00B708A8">
        <w:rPr>
          <w:rFonts w:ascii="Times New Roman" w:hAnsi="Times New Roman"/>
          <w:sz w:val="28"/>
          <w:szCs w:val="28"/>
        </w:rPr>
        <w:t xml:space="preserve">в </w:t>
      </w:r>
      <w:r w:rsidRPr="00B708A8">
        <w:rPr>
          <w:rFonts w:ascii="Times New Roman" w:hAnsi="Times New Roman"/>
          <w:spacing w:val="1"/>
          <w:sz w:val="28"/>
          <w:szCs w:val="28"/>
        </w:rPr>
        <w:t>сообщении</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i/>
          <w:spacing w:val="1"/>
          <w:sz w:val="28"/>
          <w:szCs w:val="28"/>
        </w:rPr>
        <w:t>Подхо</w:t>
      </w:r>
      <w:r w:rsidRPr="00B708A8">
        <w:rPr>
          <w:rFonts w:ascii="Times New Roman" w:hAnsi="Times New Roman"/>
          <w:i/>
          <w:sz w:val="28"/>
          <w:szCs w:val="28"/>
        </w:rPr>
        <w:t xml:space="preserve">д </w:t>
      </w:r>
      <w:r w:rsidRPr="00B708A8">
        <w:rPr>
          <w:rFonts w:ascii="Times New Roman" w:hAnsi="Times New Roman"/>
          <w:i/>
          <w:spacing w:val="1"/>
          <w:sz w:val="28"/>
          <w:szCs w:val="28"/>
        </w:rPr>
        <w:t>А</w:t>
      </w:r>
      <w:r w:rsidRPr="00B708A8">
        <w:rPr>
          <w:rFonts w:ascii="Times New Roman" w:hAnsi="Times New Roman"/>
          <w:i/>
          <w:sz w:val="28"/>
          <w:szCs w:val="28"/>
        </w:rPr>
        <w:t>.</w:t>
      </w:r>
      <w:r w:rsidRPr="00B708A8">
        <w:rPr>
          <w:rFonts w:ascii="Times New Roman" w:hAnsi="Times New Roman"/>
          <w:i/>
          <w:spacing w:val="1"/>
          <w:sz w:val="28"/>
          <w:szCs w:val="28"/>
        </w:rPr>
        <w:t>Н</w:t>
      </w:r>
      <w:r w:rsidRPr="00B708A8">
        <w:rPr>
          <w:rFonts w:ascii="Times New Roman" w:hAnsi="Times New Roman"/>
          <w:i/>
          <w:sz w:val="28"/>
          <w:szCs w:val="28"/>
        </w:rPr>
        <w:t>.</w:t>
      </w:r>
      <w:r w:rsidRPr="00B708A8">
        <w:rPr>
          <w:rFonts w:ascii="Times New Roman" w:hAnsi="Times New Roman"/>
          <w:i/>
          <w:spacing w:val="1"/>
          <w:sz w:val="28"/>
          <w:szCs w:val="28"/>
        </w:rPr>
        <w:t>Колмогоров</w:t>
      </w:r>
      <w:r w:rsidRPr="00B708A8">
        <w:rPr>
          <w:rFonts w:ascii="Times New Roman" w:hAnsi="Times New Roman"/>
          <w:i/>
          <w:sz w:val="28"/>
          <w:szCs w:val="28"/>
        </w:rPr>
        <w:t>а</w:t>
      </w:r>
      <w:r w:rsidRPr="00B708A8">
        <w:rPr>
          <w:rFonts w:ascii="Times New Roman" w:hAnsi="Times New Roman"/>
          <w:i/>
          <w:spacing w:val="-21"/>
          <w:sz w:val="28"/>
          <w:szCs w:val="28"/>
        </w:rPr>
        <w:t xml:space="preserve"> </w:t>
      </w:r>
      <w:r w:rsidRPr="00B708A8">
        <w:rPr>
          <w:rFonts w:ascii="Times New Roman" w:hAnsi="Times New Roman"/>
          <w:i/>
          <w:sz w:val="28"/>
          <w:szCs w:val="28"/>
        </w:rPr>
        <w:t xml:space="preserve">к </w:t>
      </w:r>
      <w:r w:rsidRPr="00B708A8">
        <w:rPr>
          <w:rFonts w:ascii="Times New Roman" w:hAnsi="Times New Roman"/>
          <w:i/>
          <w:spacing w:val="1"/>
          <w:sz w:val="28"/>
          <w:szCs w:val="28"/>
        </w:rPr>
        <w:t>определени</w:t>
      </w:r>
      <w:r w:rsidRPr="00B708A8">
        <w:rPr>
          <w:rFonts w:ascii="Times New Roman" w:hAnsi="Times New Roman"/>
          <w:i/>
          <w:sz w:val="28"/>
          <w:szCs w:val="28"/>
        </w:rPr>
        <w:t>ю</w:t>
      </w:r>
      <w:r w:rsidRPr="00B708A8">
        <w:rPr>
          <w:rFonts w:ascii="Times New Roman" w:hAnsi="Times New Roman"/>
          <w:i/>
          <w:spacing w:val="-14"/>
          <w:sz w:val="28"/>
          <w:szCs w:val="28"/>
        </w:rPr>
        <w:t xml:space="preserve"> </w:t>
      </w:r>
      <w:r w:rsidRPr="00B708A8">
        <w:rPr>
          <w:rFonts w:ascii="Times New Roman" w:hAnsi="Times New Roman"/>
          <w:i/>
          <w:spacing w:val="1"/>
          <w:sz w:val="28"/>
          <w:szCs w:val="28"/>
        </w:rPr>
        <w:t>количеств</w:t>
      </w:r>
      <w:r w:rsidRPr="00B708A8">
        <w:rPr>
          <w:rFonts w:ascii="Times New Roman" w:hAnsi="Times New Roman"/>
          <w:i/>
          <w:sz w:val="28"/>
          <w:szCs w:val="28"/>
        </w:rPr>
        <w:t>а</w:t>
      </w:r>
      <w:r w:rsidRPr="00B708A8">
        <w:rPr>
          <w:rFonts w:ascii="Times New Roman" w:hAnsi="Times New Roman"/>
          <w:i/>
          <w:spacing w:val="-14"/>
          <w:sz w:val="28"/>
          <w:szCs w:val="28"/>
        </w:rPr>
        <w:t xml:space="preserve"> </w:t>
      </w:r>
      <w:r w:rsidRPr="00B708A8">
        <w:rPr>
          <w:rFonts w:ascii="Times New Roman" w:hAnsi="Times New Roman"/>
          <w:i/>
          <w:spacing w:val="1"/>
          <w:sz w:val="28"/>
          <w:szCs w:val="28"/>
        </w:rPr>
        <w:t>информации</w:t>
      </w:r>
      <w:r w:rsidRPr="00B708A8">
        <w:rPr>
          <w:rFonts w:ascii="Times New Roman" w:hAnsi="Times New Roman"/>
          <w:i/>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2"/>
          <w:sz w:val="28"/>
          <w:szCs w:val="28"/>
        </w:rPr>
        <w:t>З</w:t>
      </w:r>
      <w:r w:rsidRPr="00B708A8">
        <w:rPr>
          <w:rFonts w:ascii="Times New Roman" w:hAnsi="Times New Roman"/>
          <w:spacing w:val="1"/>
          <w:sz w:val="28"/>
          <w:szCs w:val="28"/>
        </w:rPr>
        <w:t>ави</w:t>
      </w:r>
      <w:r w:rsidRPr="00B708A8">
        <w:rPr>
          <w:rFonts w:ascii="Times New Roman" w:hAnsi="Times New Roman"/>
          <w:spacing w:val="-1"/>
          <w:sz w:val="28"/>
          <w:szCs w:val="28"/>
        </w:rPr>
        <w:t>с</w:t>
      </w:r>
      <w:r w:rsidRPr="00B708A8">
        <w:rPr>
          <w:rFonts w:ascii="Times New Roman" w:hAnsi="Times New Roman"/>
          <w:spacing w:val="2"/>
          <w:sz w:val="28"/>
          <w:szCs w:val="28"/>
        </w:rPr>
        <w:t>и</w:t>
      </w:r>
      <w:r w:rsidRPr="00B708A8">
        <w:rPr>
          <w:rFonts w:ascii="Times New Roman" w:hAnsi="Times New Roman"/>
          <w:spacing w:val="-2"/>
          <w:sz w:val="28"/>
          <w:szCs w:val="28"/>
        </w:rPr>
        <w:t>м</w:t>
      </w:r>
      <w:r w:rsidRPr="00B708A8">
        <w:rPr>
          <w:rFonts w:ascii="Times New Roman" w:hAnsi="Times New Roman"/>
          <w:spacing w:val="2"/>
          <w:sz w:val="28"/>
          <w:szCs w:val="28"/>
        </w:rPr>
        <w:t>о</w:t>
      </w:r>
      <w:r w:rsidRPr="00B708A8">
        <w:rPr>
          <w:rFonts w:ascii="Times New Roman" w:hAnsi="Times New Roman"/>
          <w:spacing w:val="1"/>
          <w:sz w:val="28"/>
          <w:szCs w:val="28"/>
        </w:rPr>
        <w:t>ст</w:t>
      </w:r>
      <w:r w:rsidRPr="00B708A8">
        <w:rPr>
          <w:rFonts w:ascii="Times New Roman" w:hAnsi="Times New Roman"/>
          <w:sz w:val="28"/>
          <w:szCs w:val="28"/>
        </w:rPr>
        <w:t>ь</w:t>
      </w:r>
      <w:r w:rsidRPr="00B708A8">
        <w:rPr>
          <w:rFonts w:ascii="Times New Roman" w:hAnsi="Times New Roman"/>
          <w:spacing w:val="36"/>
          <w:sz w:val="28"/>
          <w:szCs w:val="28"/>
        </w:rPr>
        <w:t xml:space="preserve"> </w:t>
      </w:r>
      <w:r w:rsidRPr="00B708A8">
        <w:rPr>
          <w:rFonts w:ascii="Times New Roman" w:hAnsi="Times New Roman"/>
          <w:spacing w:val="1"/>
          <w:sz w:val="28"/>
          <w:szCs w:val="28"/>
        </w:rPr>
        <w:t>к</w:t>
      </w:r>
      <w:r w:rsidRPr="00B708A8">
        <w:rPr>
          <w:rFonts w:ascii="Times New Roman" w:hAnsi="Times New Roman"/>
          <w:spacing w:val="2"/>
          <w:sz w:val="28"/>
          <w:szCs w:val="28"/>
        </w:rPr>
        <w:t>о</w:t>
      </w:r>
      <w:r w:rsidRPr="00B708A8">
        <w:rPr>
          <w:rFonts w:ascii="Times New Roman" w:hAnsi="Times New Roman"/>
          <w:spacing w:val="-2"/>
          <w:sz w:val="28"/>
          <w:szCs w:val="28"/>
        </w:rPr>
        <w:t>л</w:t>
      </w:r>
      <w:r w:rsidRPr="00B708A8">
        <w:rPr>
          <w:rFonts w:ascii="Times New Roman" w:hAnsi="Times New Roman"/>
          <w:spacing w:val="2"/>
          <w:sz w:val="28"/>
          <w:szCs w:val="28"/>
        </w:rPr>
        <w:t>и</w:t>
      </w:r>
      <w:r w:rsidRPr="00B708A8">
        <w:rPr>
          <w:rFonts w:ascii="Times New Roman" w:hAnsi="Times New Roman"/>
          <w:spacing w:val="1"/>
          <w:sz w:val="28"/>
          <w:szCs w:val="28"/>
        </w:rPr>
        <w:t>ч</w:t>
      </w:r>
      <w:r w:rsidRPr="00B708A8">
        <w:rPr>
          <w:rFonts w:ascii="Times New Roman" w:hAnsi="Times New Roman"/>
          <w:spacing w:val="-1"/>
          <w:sz w:val="28"/>
          <w:szCs w:val="28"/>
        </w:rPr>
        <w:t>е</w:t>
      </w:r>
      <w:r w:rsidRPr="00B708A8">
        <w:rPr>
          <w:rFonts w:ascii="Times New Roman" w:hAnsi="Times New Roman"/>
          <w:spacing w:val="1"/>
          <w:sz w:val="28"/>
          <w:szCs w:val="28"/>
        </w:rPr>
        <w:t>ств</w:t>
      </w:r>
      <w:r w:rsidRPr="00B708A8">
        <w:rPr>
          <w:rFonts w:ascii="Times New Roman" w:hAnsi="Times New Roman"/>
          <w:sz w:val="28"/>
          <w:szCs w:val="28"/>
        </w:rPr>
        <w:t>а</w:t>
      </w:r>
      <w:r w:rsidRPr="00B708A8">
        <w:rPr>
          <w:rFonts w:ascii="Times New Roman" w:hAnsi="Times New Roman"/>
          <w:spacing w:val="41"/>
          <w:sz w:val="28"/>
          <w:szCs w:val="28"/>
        </w:rPr>
        <w:t xml:space="preserve"> </w:t>
      </w:r>
      <w:r w:rsidRPr="00B708A8">
        <w:rPr>
          <w:rFonts w:ascii="Times New Roman" w:hAnsi="Times New Roman"/>
          <w:spacing w:val="-1"/>
          <w:sz w:val="28"/>
          <w:szCs w:val="28"/>
        </w:rPr>
        <w:t>к</w:t>
      </w:r>
      <w:r w:rsidRPr="00B708A8">
        <w:rPr>
          <w:rFonts w:ascii="Times New Roman" w:hAnsi="Times New Roman"/>
          <w:sz w:val="28"/>
          <w:szCs w:val="28"/>
        </w:rPr>
        <w:t>о</w:t>
      </w:r>
      <w:r w:rsidRPr="00B708A8">
        <w:rPr>
          <w:rFonts w:ascii="Times New Roman" w:hAnsi="Times New Roman"/>
          <w:spacing w:val="2"/>
          <w:sz w:val="28"/>
          <w:szCs w:val="28"/>
        </w:rPr>
        <w:t>до</w:t>
      </w:r>
      <w:r w:rsidRPr="00B708A8">
        <w:rPr>
          <w:rFonts w:ascii="Times New Roman" w:hAnsi="Times New Roman"/>
          <w:spacing w:val="-2"/>
          <w:sz w:val="28"/>
          <w:szCs w:val="28"/>
        </w:rPr>
        <w:t>в</w:t>
      </w:r>
      <w:r w:rsidRPr="00B708A8">
        <w:rPr>
          <w:rFonts w:ascii="Times New Roman" w:hAnsi="Times New Roman"/>
          <w:spacing w:val="2"/>
          <w:sz w:val="28"/>
          <w:szCs w:val="28"/>
        </w:rPr>
        <w:t>ы</w:t>
      </w:r>
      <w:r w:rsidRPr="00B708A8">
        <w:rPr>
          <w:rFonts w:ascii="Times New Roman" w:hAnsi="Times New Roman"/>
          <w:sz w:val="28"/>
          <w:szCs w:val="28"/>
        </w:rPr>
        <w:t>х</w:t>
      </w:r>
      <w:r w:rsidRPr="00B708A8">
        <w:rPr>
          <w:rFonts w:ascii="Times New Roman" w:hAnsi="Times New Roman"/>
          <w:spacing w:val="45"/>
          <w:sz w:val="28"/>
          <w:szCs w:val="28"/>
        </w:rPr>
        <w:t xml:space="preserve"> </w:t>
      </w:r>
      <w:r w:rsidRPr="00B708A8">
        <w:rPr>
          <w:rFonts w:ascii="Times New Roman" w:hAnsi="Times New Roman"/>
          <w:spacing w:val="-1"/>
          <w:sz w:val="28"/>
          <w:szCs w:val="28"/>
        </w:rPr>
        <w:t>к</w:t>
      </w:r>
      <w:r w:rsidRPr="00B708A8">
        <w:rPr>
          <w:rFonts w:ascii="Times New Roman" w:hAnsi="Times New Roman"/>
          <w:spacing w:val="2"/>
          <w:sz w:val="28"/>
          <w:szCs w:val="28"/>
        </w:rPr>
        <w:t>о</w:t>
      </w:r>
      <w:r w:rsidRPr="00B708A8">
        <w:rPr>
          <w:rFonts w:ascii="Times New Roman" w:hAnsi="Times New Roman"/>
          <w:spacing w:val="-2"/>
          <w:sz w:val="28"/>
          <w:szCs w:val="28"/>
        </w:rPr>
        <w:t>м</w:t>
      </w:r>
      <w:r w:rsidRPr="00B708A8">
        <w:rPr>
          <w:rFonts w:ascii="Times New Roman" w:hAnsi="Times New Roman"/>
          <w:spacing w:val="2"/>
          <w:sz w:val="28"/>
          <w:szCs w:val="28"/>
        </w:rPr>
        <w:t>б</w:t>
      </w:r>
      <w:r w:rsidRPr="00B708A8">
        <w:rPr>
          <w:rFonts w:ascii="Times New Roman" w:hAnsi="Times New Roman"/>
          <w:sz w:val="28"/>
          <w:szCs w:val="28"/>
        </w:rPr>
        <w:t>и</w:t>
      </w:r>
      <w:r w:rsidRPr="00B708A8">
        <w:rPr>
          <w:rFonts w:ascii="Times New Roman" w:hAnsi="Times New Roman"/>
          <w:spacing w:val="2"/>
          <w:sz w:val="28"/>
          <w:szCs w:val="28"/>
        </w:rPr>
        <w:t>н</w:t>
      </w:r>
      <w:r w:rsidRPr="00B708A8">
        <w:rPr>
          <w:rFonts w:ascii="Times New Roman" w:hAnsi="Times New Roman"/>
          <w:spacing w:val="1"/>
          <w:sz w:val="28"/>
          <w:szCs w:val="28"/>
        </w:rPr>
        <w:t>а</w:t>
      </w:r>
      <w:r w:rsidRPr="00B708A8">
        <w:rPr>
          <w:rFonts w:ascii="Times New Roman" w:hAnsi="Times New Roman"/>
          <w:sz w:val="28"/>
          <w:szCs w:val="28"/>
        </w:rPr>
        <w:t>ций</w:t>
      </w:r>
      <w:r w:rsidRPr="00B708A8">
        <w:rPr>
          <w:rFonts w:ascii="Times New Roman" w:hAnsi="Times New Roman"/>
          <w:spacing w:val="40"/>
          <w:sz w:val="28"/>
          <w:szCs w:val="28"/>
        </w:rPr>
        <w:t xml:space="preserve"> </w:t>
      </w:r>
      <w:r w:rsidRPr="00B708A8">
        <w:rPr>
          <w:rFonts w:ascii="Times New Roman" w:hAnsi="Times New Roman"/>
          <w:spacing w:val="2"/>
          <w:sz w:val="28"/>
          <w:szCs w:val="28"/>
        </w:rPr>
        <w:t>о</w:t>
      </w:r>
      <w:r w:rsidRPr="00B708A8">
        <w:rPr>
          <w:rFonts w:ascii="Times New Roman" w:hAnsi="Times New Roman"/>
          <w:sz w:val="28"/>
          <w:szCs w:val="28"/>
        </w:rPr>
        <w:t>т</w:t>
      </w:r>
      <w:r w:rsidRPr="00B708A8">
        <w:rPr>
          <w:rFonts w:ascii="Times New Roman" w:hAnsi="Times New Roman"/>
          <w:spacing w:val="49"/>
          <w:sz w:val="28"/>
          <w:szCs w:val="28"/>
        </w:rPr>
        <w:t xml:space="preserve"> </w:t>
      </w:r>
      <w:r w:rsidRPr="00B708A8">
        <w:rPr>
          <w:rFonts w:ascii="Times New Roman" w:hAnsi="Times New Roman"/>
          <w:spacing w:val="2"/>
          <w:sz w:val="28"/>
          <w:szCs w:val="28"/>
        </w:rPr>
        <w:t>р</w:t>
      </w:r>
      <w:r w:rsidRPr="00B708A8">
        <w:rPr>
          <w:rFonts w:ascii="Times New Roman" w:hAnsi="Times New Roman"/>
          <w:spacing w:val="1"/>
          <w:sz w:val="28"/>
          <w:szCs w:val="28"/>
        </w:rPr>
        <w:t>аз</w:t>
      </w:r>
      <w:r w:rsidRPr="00B708A8">
        <w:rPr>
          <w:rFonts w:ascii="Times New Roman" w:hAnsi="Times New Roman"/>
          <w:spacing w:val="-1"/>
          <w:sz w:val="28"/>
          <w:szCs w:val="28"/>
        </w:rPr>
        <w:t>р</w:t>
      </w:r>
      <w:r w:rsidRPr="00B708A8">
        <w:rPr>
          <w:rFonts w:ascii="Times New Roman" w:hAnsi="Times New Roman"/>
          <w:spacing w:val="1"/>
          <w:sz w:val="28"/>
          <w:szCs w:val="28"/>
        </w:rPr>
        <w:t>я</w:t>
      </w:r>
      <w:r w:rsidRPr="00B708A8">
        <w:rPr>
          <w:rFonts w:ascii="Times New Roman" w:hAnsi="Times New Roman"/>
          <w:sz w:val="28"/>
          <w:szCs w:val="28"/>
        </w:rPr>
        <w:t>дн</w:t>
      </w:r>
      <w:r w:rsidRPr="00B708A8">
        <w:rPr>
          <w:rFonts w:ascii="Times New Roman" w:hAnsi="Times New Roman"/>
          <w:spacing w:val="2"/>
          <w:sz w:val="28"/>
          <w:szCs w:val="28"/>
        </w:rPr>
        <w:t>о</w:t>
      </w:r>
      <w:r w:rsidRPr="00B708A8">
        <w:rPr>
          <w:rFonts w:ascii="Times New Roman" w:hAnsi="Times New Roman"/>
          <w:spacing w:val="1"/>
          <w:sz w:val="28"/>
          <w:szCs w:val="28"/>
        </w:rPr>
        <w:t>ст</w:t>
      </w:r>
      <w:r w:rsidRPr="00B708A8">
        <w:rPr>
          <w:rFonts w:ascii="Times New Roman" w:hAnsi="Times New Roman"/>
          <w:sz w:val="28"/>
          <w:szCs w:val="28"/>
        </w:rPr>
        <w:t>и</w:t>
      </w:r>
      <w:r w:rsidRPr="00B708A8">
        <w:rPr>
          <w:rFonts w:ascii="Times New Roman" w:hAnsi="Times New Roman"/>
          <w:spacing w:val="35"/>
          <w:sz w:val="28"/>
          <w:szCs w:val="28"/>
        </w:rPr>
        <w:t xml:space="preserve"> </w:t>
      </w:r>
      <w:r w:rsidRPr="00B708A8">
        <w:rPr>
          <w:rFonts w:ascii="Times New Roman" w:hAnsi="Times New Roman"/>
          <w:spacing w:val="1"/>
          <w:sz w:val="28"/>
          <w:szCs w:val="28"/>
        </w:rPr>
        <w:t>к</w:t>
      </w:r>
      <w:r w:rsidRPr="00B708A8">
        <w:rPr>
          <w:rFonts w:ascii="Times New Roman" w:hAnsi="Times New Roman"/>
          <w:sz w:val="28"/>
          <w:szCs w:val="28"/>
        </w:rPr>
        <w:t>о</w:t>
      </w:r>
      <w:r w:rsidRPr="00B708A8">
        <w:rPr>
          <w:rFonts w:ascii="Times New Roman" w:hAnsi="Times New Roman"/>
          <w:spacing w:val="2"/>
          <w:sz w:val="28"/>
          <w:szCs w:val="28"/>
        </w:rPr>
        <w:t>д</w:t>
      </w:r>
      <w:r w:rsidRPr="00B708A8">
        <w:rPr>
          <w:rFonts w:ascii="Times New Roman" w:hAnsi="Times New Roman"/>
          <w:spacing w:val="1"/>
          <w:sz w:val="28"/>
          <w:szCs w:val="28"/>
        </w:rPr>
        <w:t>а</w:t>
      </w:r>
      <w:r w:rsidRPr="00B708A8">
        <w:rPr>
          <w:rFonts w:ascii="Times New Roman" w:hAnsi="Times New Roman"/>
          <w:sz w:val="28"/>
          <w:szCs w:val="28"/>
        </w:rPr>
        <w:t>.</w:t>
      </w:r>
      <w:r w:rsidRPr="00B708A8">
        <w:rPr>
          <w:rFonts w:ascii="Times New Roman" w:hAnsi="Times New Roman"/>
          <w:i/>
          <w:sz w:val="28"/>
          <w:szCs w:val="28"/>
        </w:rPr>
        <w:t xml:space="preserve">  </w:t>
      </w:r>
      <w:r w:rsidRPr="00B708A8">
        <w:rPr>
          <w:rFonts w:ascii="Times New Roman" w:hAnsi="Times New Roman"/>
          <w:i/>
          <w:spacing w:val="1"/>
          <w:sz w:val="28"/>
          <w:szCs w:val="28"/>
        </w:rPr>
        <w:t>Ко</w:t>
      </w:r>
      <w:r w:rsidRPr="00B708A8">
        <w:rPr>
          <w:rFonts w:ascii="Times New Roman" w:hAnsi="Times New Roman"/>
          <w:i/>
          <w:sz w:val="28"/>
          <w:szCs w:val="28"/>
        </w:rPr>
        <w:t>д</w:t>
      </w:r>
      <w:r w:rsidRPr="00B708A8">
        <w:rPr>
          <w:rFonts w:ascii="Times New Roman" w:hAnsi="Times New Roman"/>
          <w:i/>
          <w:spacing w:val="10"/>
          <w:sz w:val="28"/>
          <w:szCs w:val="28"/>
        </w:rPr>
        <w:t xml:space="preserve"> </w:t>
      </w:r>
      <w:r w:rsidRPr="00B708A8">
        <w:rPr>
          <w:rFonts w:ascii="Times New Roman" w:hAnsi="Times New Roman"/>
          <w:i/>
          <w:spacing w:val="1"/>
          <w:sz w:val="28"/>
          <w:szCs w:val="28"/>
        </w:rPr>
        <w:t>ASC</w:t>
      </w:r>
      <w:r w:rsidRPr="00B708A8">
        <w:rPr>
          <w:rFonts w:ascii="Times New Roman" w:hAnsi="Times New Roman"/>
          <w:i/>
          <w:sz w:val="28"/>
          <w:szCs w:val="28"/>
        </w:rPr>
        <w:t>I</w:t>
      </w:r>
      <w:r w:rsidRPr="00B708A8">
        <w:rPr>
          <w:rFonts w:ascii="Times New Roman" w:hAnsi="Times New Roman"/>
          <w:i/>
          <w:spacing w:val="1"/>
          <w:sz w:val="28"/>
          <w:szCs w:val="28"/>
        </w:rPr>
        <w:t>I</w:t>
      </w:r>
      <w:r w:rsidRPr="00B708A8">
        <w:rPr>
          <w:rFonts w:ascii="Times New Roman" w:hAnsi="Times New Roman"/>
          <w:i/>
          <w:sz w:val="28"/>
          <w:szCs w:val="28"/>
        </w:rPr>
        <w:t xml:space="preserve">. </w:t>
      </w:r>
      <w:r w:rsidRPr="00B708A8">
        <w:rPr>
          <w:rFonts w:ascii="Times New Roman" w:hAnsi="Times New Roman"/>
          <w:spacing w:val="1"/>
          <w:sz w:val="28"/>
          <w:szCs w:val="28"/>
        </w:rPr>
        <w:t>Кодировк</w:t>
      </w:r>
      <w:r w:rsidRPr="00B708A8">
        <w:rPr>
          <w:rFonts w:ascii="Times New Roman" w:hAnsi="Times New Roman"/>
          <w:sz w:val="28"/>
          <w:szCs w:val="28"/>
        </w:rPr>
        <w:t>и</w:t>
      </w:r>
      <w:r w:rsidRPr="00B708A8">
        <w:rPr>
          <w:rFonts w:ascii="Times New Roman" w:hAnsi="Times New Roman"/>
          <w:spacing w:val="-10"/>
          <w:sz w:val="28"/>
          <w:szCs w:val="28"/>
        </w:rPr>
        <w:t xml:space="preserve"> </w:t>
      </w:r>
      <w:r w:rsidRPr="00B708A8">
        <w:rPr>
          <w:rFonts w:ascii="Times New Roman" w:hAnsi="Times New Roman"/>
          <w:spacing w:val="1"/>
          <w:sz w:val="28"/>
          <w:szCs w:val="28"/>
        </w:rPr>
        <w:t>кириллицы</w:t>
      </w:r>
      <w:r w:rsidRPr="00B708A8">
        <w:rPr>
          <w:rFonts w:ascii="Times New Roman" w:hAnsi="Times New Roman"/>
          <w:sz w:val="28"/>
          <w:szCs w:val="28"/>
        </w:rPr>
        <w:t>.</w:t>
      </w:r>
      <w:r w:rsidRPr="00B708A8">
        <w:rPr>
          <w:rFonts w:ascii="Times New Roman" w:hAnsi="Times New Roman"/>
          <w:spacing w:val="-12"/>
          <w:sz w:val="28"/>
          <w:szCs w:val="28"/>
        </w:rPr>
        <w:t xml:space="preserve"> </w:t>
      </w:r>
      <w:r w:rsidRPr="00B708A8">
        <w:rPr>
          <w:rFonts w:ascii="Times New Roman" w:hAnsi="Times New Roman"/>
          <w:sz w:val="28"/>
          <w:szCs w:val="28"/>
        </w:rPr>
        <w:t>П</w:t>
      </w:r>
      <w:r w:rsidRPr="00B708A8">
        <w:rPr>
          <w:rFonts w:ascii="Times New Roman" w:hAnsi="Times New Roman"/>
          <w:spacing w:val="2"/>
          <w:sz w:val="28"/>
          <w:szCs w:val="28"/>
        </w:rPr>
        <w:t>ри</w:t>
      </w:r>
      <w:r w:rsidRPr="00B708A8">
        <w:rPr>
          <w:rFonts w:ascii="Times New Roman" w:hAnsi="Times New Roman"/>
          <w:spacing w:val="1"/>
          <w:sz w:val="28"/>
          <w:szCs w:val="28"/>
        </w:rPr>
        <w:t>м</w:t>
      </w:r>
      <w:r w:rsidRPr="00B708A8">
        <w:rPr>
          <w:rFonts w:ascii="Times New Roman" w:hAnsi="Times New Roman"/>
          <w:spacing w:val="-2"/>
          <w:sz w:val="28"/>
          <w:szCs w:val="28"/>
        </w:rPr>
        <w:t>е</w:t>
      </w:r>
      <w:r w:rsidRPr="00B708A8">
        <w:rPr>
          <w:rFonts w:ascii="Times New Roman" w:hAnsi="Times New Roman"/>
          <w:sz w:val="28"/>
          <w:szCs w:val="28"/>
        </w:rPr>
        <w:t>ры</w:t>
      </w:r>
      <w:r w:rsidRPr="00B708A8">
        <w:rPr>
          <w:rFonts w:ascii="Times New Roman" w:hAnsi="Times New Roman"/>
          <w:spacing w:val="26"/>
          <w:sz w:val="28"/>
          <w:szCs w:val="28"/>
        </w:rPr>
        <w:t xml:space="preserve"> </w:t>
      </w:r>
      <w:r w:rsidRPr="00B708A8">
        <w:rPr>
          <w:rFonts w:ascii="Times New Roman" w:hAnsi="Times New Roman"/>
          <w:spacing w:val="-1"/>
          <w:sz w:val="28"/>
          <w:szCs w:val="28"/>
        </w:rPr>
        <w:t>к</w:t>
      </w:r>
      <w:r w:rsidRPr="00B708A8">
        <w:rPr>
          <w:rFonts w:ascii="Times New Roman" w:hAnsi="Times New Roman"/>
          <w:spacing w:val="2"/>
          <w:sz w:val="28"/>
          <w:szCs w:val="28"/>
        </w:rPr>
        <w:t>о</w:t>
      </w:r>
      <w:r w:rsidRPr="00B708A8">
        <w:rPr>
          <w:rFonts w:ascii="Times New Roman" w:hAnsi="Times New Roman"/>
          <w:sz w:val="28"/>
          <w:szCs w:val="28"/>
        </w:rPr>
        <w:t>ди</w:t>
      </w:r>
      <w:r w:rsidRPr="00B708A8">
        <w:rPr>
          <w:rFonts w:ascii="Times New Roman" w:hAnsi="Times New Roman"/>
          <w:spacing w:val="2"/>
          <w:sz w:val="28"/>
          <w:szCs w:val="28"/>
        </w:rPr>
        <w:t>ро</w:t>
      </w:r>
      <w:r w:rsidRPr="00B708A8">
        <w:rPr>
          <w:rFonts w:ascii="Times New Roman" w:hAnsi="Times New Roman"/>
          <w:spacing w:val="1"/>
          <w:sz w:val="28"/>
          <w:szCs w:val="28"/>
        </w:rPr>
        <w:t>в</w:t>
      </w:r>
      <w:r w:rsidRPr="00B708A8">
        <w:rPr>
          <w:rFonts w:ascii="Times New Roman" w:hAnsi="Times New Roman"/>
          <w:spacing w:val="-2"/>
          <w:sz w:val="28"/>
          <w:szCs w:val="28"/>
        </w:rPr>
        <w:t>а</w:t>
      </w:r>
      <w:r w:rsidRPr="00B708A8">
        <w:rPr>
          <w:rFonts w:ascii="Times New Roman" w:hAnsi="Times New Roman"/>
          <w:spacing w:val="2"/>
          <w:sz w:val="28"/>
          <w:szCs w:val="28"/>
        </w:rPr>
        <w:t>н</w:t>
      </w:r>
      <w:r w:rsidRPr="00B708A8">
        <w:rPr>
          <w:rFonts w:ascii="Times New Roman" w:hAnsi="Times New Roman"/>
          <w:sz w:val="28"/>
          <w:szCs w:val="28"/>
        </w:rPr>
        <w:t>ия</w:t>
      </w:r>
      <w:r w:rsidRPr="00B708A8">
        <w:rPr>
          <w:rFonts w:ascii="Times New Roman" w:hAnsi="Times New Roman"/>
          <w:spacing w:val="20"/>
          <w:sz w:val="28"/>
          <w:szCs w:val="28"/>
        </w:rPr>
        <w:t xml:space="preserve"> </w:t>
      </w:r>
      <w:r w:rsidRPr="00B708A8">
        <w:rPr>
          <w:rFonts w:ascii="Times New Roman" w:hAnsi="Times New Roman"/>
          <w:spacing w:val="2"/>
          <w:sz w:val="28"/>
          <w:szCs w:val="28"/>
        </w:rPr>
        <w:t>б</w:t>
      </w:r>
      <w:r w:rsidRPr="00B708A8">
        <w:rPr>
          <w:rFonts w:ascii="Times New Roman" w:hAnsi="Times New Roman"/>
          <w:spacing w:val="-3"/>
          <w:sz w:val="28"/>
          <w:szCs w:val="28"/>
        </w:rPr>
        <w:t>у</w:t>
      </w:r>
      <w:r w:rsidRPr="00B708A8">
        <w:rPr>
          <w:rFonts w:ascii="Times New Roman" w:hAnsi="Times New Roman"/>
          <w:spacing w:val="1"/>
          <w:sz w:val="28"/>
          <w:szCs w:val="28"/>
        </w:rPr>
        <w:t>к</w:t>
      </w:r>
      <w:r w:rsidRPr="00B708A8">
        <w:rPr>
          <w:rFonts w:ascii="Times New Roman" w:hAnsi="Times New Roman"/>
          <w:sz w:val="28"/>
          <w:szCs w:val="28"/>
        </w:rPr>
        <w:t>в</w:t>
      </w:r>
      <w:r w:rsidRPr="00B708A8">
        <w:rPr>
          <w:rFonts w:ascii="Times New Roman" w:hAnsi="Times New Roman"/>
          <w:spacing w:val="-3"/>
          <w:sz w:val="28"/>
          <w:szCs w:val="28"/>
        </w:rPr>
        <w:t xml:space="preserve"> </w:t>
      </w:r>
      <w:r w:rsidRPr="00B708A8">
        <w:rPr>
          <w:rFonts w:ascii="Times New Roman" w:hAnsi="Times New Roman"/>
          <w:spacing w:val="2"/>
          <w:sz w:val="28"/>
          <w:szCs w:val="28"/>
        </w:rPr>
        <w:t>н</w:t>
      </w:r>
      <w:r w:rsidRPr="00B708A8">
        <w:rPr>
          <w:rFonts w:ascii="Times New Roman" w:hAnsi="Times New Roman"/>
          <w:spacing w:val="1"/>
          <w:sz w:val="28"/>
          <w:szCs w:val="28"/>
        </w:rPr>
        <w:t>а</w:t>
      </w:r>
      <w:r w:rsidRPr="00B708A8">
        <w:rPr>
          <w:rFonts w:ascii="Times New Roman" w:hAnsi="Times New Roman"/>
          <w:sz w:val="28"/>
          <w:szCs w:val="28"/>
        </w:rPr>
        <w:t>ци</w:t>
      </w:r>
      <w:r w:rsidRPr="00B708A8">
        <w:rPr>
          <w:rFonts w:ascii="Times New Roman" w:hAnsi="Times New Roman"/>
          <w:spacing w:val="2"/>
          <w:sz w:val="28"/>
          <w:szCs w:val="28"/>
        </w:rPr>
        <w:t>он</w:t>
      </w:r>
      <w:r w:rsidRPr="00B708A8">
        <w:rPr>
          <w:rFonts w:ascii="Times New Roman" w:hAnsi="Times New Roman"/>
          <w:spacing w:val="1"/>
          <w:sz w:val="28"/>
          <w:szCs w:val="28"/>
        </w:rPr>
        <w:t>ал</w:t>
      </w:r>
      <w:r w:rsidRPr="00B708A8">
        <w:rPr>
          <w:rFonts w:ascii="Times New Roman" w:hAnsi="Times New Roman"/>
          <w:spacing w:val="-1"/>
          <w:sz w:val="28"/>
          <w:szCs w:val="28"/>
        </w:rPr>
        <w:t>ь</w:t>
      </w:r>
      <w:r w:rsidRPr="00B708A8">
        <w:rPr>
          <w:rFonts w:ascii="Times New Roman" w:hAnsi="Times New Roman"/>
          <w:sz w:val="28"/>
          <w:szCs w:val="28"/>
        </w:rPr>
        <w:t>ных</w:t>
      </w:r>
      <w:r w:rsidRPr="00B708A8">
        <w:rPr>
          <w:rFonts w:ascii="Times New Roman" w:hAnsi="Times New Roman"/>
          <w:spacing w:val="-14"/>
          <w:sz w:val="28"/>
          <w:szCs w:val="28"/>
        </w:rPr>
        <w:t xml:space="preserve"> </w:t>
      </w:r>
      <w:r w:rsidRPr="00B708A8">
        <w:rPr>
          <w:rFonts w:ascii="Times New Roman" w:hAnsi="Times New Roman"/>
          <w:spacing w:val="1"/>
          <w:sz w:val="28"/>
          <w:szCs w:val="28"/>
        </w:rPr>
        <w:t>а</w:t>
      </w:r>
      <w:r w:rsidRPr="00B708A8">
        <w:rPr>
          <w:rFonts w:ascii="Times New Roman" w:hAnsi="Times New Roman"/>
          <w:sz w:val="28"/>
          <w:szCs w:val="28"/>
        </w:rPr>
        <w:t>л</w:t>
      </w:r>
      <w:r w:rsidRPr="00B708A8">
        <w:rPr>
          <w:rFonts w:ascii="Times New Roman" w:hAnsi="Times New Roman"/>
          <w:spacing w:val="1"/>
          <w:sz w:val="28"/>
          <w:szCs w:val="28"/>
        </w:rPr>
        <w:t>ф</w:t>
      </w:r>
      <w:r w:rsidRPr="00B708A8">
        <w:rPr>
          <w:rFonts w:ascii="Times New Roman" w:hAnsi="Times New Roman"/>
          <w:spacing w:val="-1"/>
          <w:sz w:val="28"/>
          <w:szCs w:val="28"/>
        </w:rPr>
        <w:t>а</w:t>
      </w:r>
      <w:r w:rsidRPr="00B708A8">
        <w:rPr>
          <w:rFonts w:ascii="Times New Roman" w:hAnsi="Times New Roman"/>
          <w:spacing w:val="1"/>
          <w:sz w:val="28"/>
          <w:szCs w:val="28"/>
        </w:rPr>
        <w:t>вит</w:t>
      </w:r>
      <w:r w:rsidRPr="00B708A8">
        <w:rPr>
          <w:rFonts w:ascii="Times New Roman" w:hAnsi="Times New Roman"/>
          <w:spacing w:val="2"/>
          <w:sz w:val="28"/>
          <w:szCs w:val="28"/>
        </w:rPr>
        <w:t>о</w:t>
      </w:r>
      <w:r w:rsidRPr="00B708A8">
        <w:rPr>
          <w:rFonts w:ascii="Times New Roman" w:hAnsi="Times New Roman"/>
          <w:spacing w:val="1"/>
          <w:sz w:val="28"/>
          <w:szCs w:val="28"/>
        </w:rPr>
        <w:t>в</w:t>
      </w:r>
      <w:r w:rsidRPr="00B708A8">
        <w:rPr>
          <w:rFonts w:ascii="Times New Roman" w:hAnsi="Times New Roman"/>
          <w:sz w:val="28"/>
          <w:szCs w:val="28"/>
        </w:rPr>
        <w:t xml:space="preserve">. </w:t>
      </w:r>
      <w:r w:rsidRPr="00B708A8">
        <w:rPr>
          <w:rFonts w:ascii="Times New Roman" w:hAnsi="Times New Roman"/>
          <w:spacing w:val="-1"/>
          <w:sz w:val="28"/>
          <w:szCs w:val="28"/>
        </w:rPr>
        <w:t>П</w:t>
      </w:r>
      <w:r w:rsidRPr="00B708A8">
        <w:rPr>
          <w:rFonts w:ascii="Times New Roman" w:hAnsi="Times New Roman"/>
          <w:spacing w:val="2"/>
          <w:sz w:val="28"/>
          <w:szCs w:val="28"/>
        </w:rPr>
        <w:t>р</w:t>
      </w:r>
      <w:r w:rsidRPr="00B708A8">
        <w:rPr>
          <w:rFonts w:ascii="Times New Roman" w:hAnsi="Times New Roman"/>
          <w:spacing w:val="-1"/>
          <w:sz w:val="28"/>
          <w:szCs w:val="28"/>
        </w:rPr>
        <w:t>е</w:t>
      </w:r>
      <w:r w:rsidRPr="00B708A8">
        <w:rPr>
          <w:rFonts w:ascii="Times New Roman" w:hAnsi="Times New Roman"/>
          <w:spacing w:val="2"/>
          <w:sz w:val="28"/>
          <w:szCs w:val="28"/>
        </w:rPr>
        <w:t>д</w:t>
      </w:r>
      <w:r w:rsidRPr="00B708A8">
        <w:rPr>
          <w:rFonts w:ascii="Times New Roman" w:hAnsi="Times New Roman"/>
          <w:spacing w:val="1"/>
          <w:sz w:val="28"/>
          <w:szCs w:val="28"/>
        </w:rPr>
        <w:t>став</w:t>
      </w:r>
      <w:r w:rsidRPr="00B708A8">
        <w:rPr>
          <w:rFonts w:ascii="Times New Roman" w:hAnsi="Times New Roman"/>
          <w:sz w:val="28"/>
          <w:szCs w:val="28"/>
        </w:rPr>
        <w:t>л</w:t>
      </w:r>
      <w:r w:rsidRPr="00B708A8">
        <w:rPr>
          <w:rFonts w:ascii="Times New Roman" w:hAnsi="Times New Roman"/>
          <w:spacing w:val="-1"/>
          <w:sz w:val="28"/>
          <w:szCs w:val="28"/>
        </w:rPr>
        <w:t>е</w:t>
      </w:r>
      <w:r w:rsidRPr="00B708A8">
        <w:rPr>
          <w:rFonts w:ascii="Times New Roman" w:hAnsi="Times New Roman"/>
          <w:sz w:val="28"/>
          <w:szCs w:val="28"/>
        </w:rPr>
        <w:t>н</w:t>
      </w:r>
      <w:r w:rsidRPr="00B708A8">
        <w:rPr>
          <w:rFonts w:ascii="Times New Roman" w:hAnsi="Times New Roman"/>
          <w:spacing w:val="2"/>
          <w:sz w:val="28"/>
          <w:szCs w:val="28"/>
        </w:rPr>
        <w:t>и</w:t>
      </w:r>
      <w:r w:rsidRPr="00B708A8">
        <w:rPr>
          <w:rFonts w:ascii="Times New Roman" w:hAnsi="Times New Roman"/>
          <w:sz w:val="28"/>
          <w:szCs w:val="28"/>
        </w:rPr>
        <w:t>е</w:t>
      </w:r>
      <w:r w:rsidRPr="00B708A8">
        <w:rPr>
          <w:rFonts w:ascii="Times New Roman" w:hAnsi="Times New Roman"/>
          <w:spacing w:val="-17"/>
          <w:sz w:val="28"/>
          <w:szCs w:val="28"/>
        </w:rPr>
        <w:t xml:space="preserve"> </w:t>
      </w:r>
      <w:r w:rsidRPr="00B708A8">
        <w:rPr>
          <w:rFonts w:ascii="Times New Roman" w:hAnsi="Times New Roman"/>
          <w:sz w:val="28"/>
          <w:szCs w:val="28"/>
        </w:rPr>
        <w:t xml:space="preserve">о </w:t>
      </w:r>
      <w:r w:rsidRPr="00B708A8">
        <w:rPr>
          <w:rFonts w:ascii="Times New Roman" w:hAnsi="Times New Roman"/>
          <w:spacing w:val="1"/>
          <w:sz w:val="28"/>
          <w:szCs w:val="28"/>
        </w:rPr>
        <w:t>с</w:t>
      </w:r>
      <w:r w:rsidRPr="00B708A8">
        <w:rPr>
          <w:rFonts w:ascii="Times New Roman" w:hAnsi="Times New Roman"/>
          <w:spacing w:val="-2"/>
          <w:sz w:val="28"/>
          <w:szCs w:val="28"/>
        </w:rPr>
        <w:t>т</w:t>
      </w:r>
      <w:r w:rsidRPr="00B708A8">
        <w:rPr>
          <w:rFonts w:ascii="Times New Roman" w:hAnsi="Times New Roman"/>
          <w:spacing w:val="1"/>
          <w:sz w:val="28"/>
          <w:szCs w:val="28"/>
        </w:rPr>
        <w:t>а</w:t>
      </w:r>
      <w:r w:rsidRPr="00B708A8">
        <w:rPr>
          <w:rFonts w:ascii="Times New Roman" w:hAnsi="Times New Roman"/>
          <w:sz w:val="28"/>
          <w:szCs w:val="28"/>
        </w:rPr>
        <w:t>н</w:t>
      </w:r>
      <w:r w:rsidRPr="00B708A8">
        <w:rPr>
          <w:rFonts w:ascii="Times New Roman" w:hAnsi="Times New Roman"/>
          <w:spacing w:val="2"/>
          <w:sz w:val="28"/>
          <w:szCs w:val="28"/>
        </w:rPr>
        <w:t>д</w:t>
      </w:r>
      <w:r w:rsidRPr="00B708A8">
        <w:rPr>
          <w:rFonts w:ascii="Times New Roman" w:hAnsi="Times New Roman"/>
          <w:spacing w:val="-1"/>
          <w:sz w:val="28"/>
          <w:szCs w:val="28"/>
        </w:rPr>
        <w:t>а</w:t>
      </w:r>
      <w:r w:rsidRPr="00B708A8">
        <w:rPr>
          <w:rFonts w:ascii="Times New Roman" w:hAnsi="Times New Roman"/>
          <w:spacing w:val="2"/>
          <w:sz w:val="28"/>
          <w:szCs w:val="28"/>
        </w:rPr>
        <w:t>р</w:t>
      </w:r>
      <w:r w:rsidRPr="00B708A8">
        <w:rPr>
          <w:rFonts w:ascii="Times New Roman" w:hAnsi="Times New Roman"/>
          <w:spacing w:val="1"/>
          <w:sz w:val="28"/>
          <w:szCs w:val="28"/>
        </w:rPr>
        <w:t>т</w:t>
      </w:r>
      <w:r w:rsidRPr="00B708A8">
        <w:rPr>
          <w:rFonts w:ascii="Times New Roman" w:hAnsi="Times New Roman"/>
          <w:sz w:val="28"/>
          <w:szCs w:val="28"/>
        </w:rPr>
        <w:t>е</w:t>
      </w:r>
      <w:r w:rsidRPr="00B708A8">
        <w:rPr>
          <w:rFonts w:ascii="Times New Roman" w:hAnsi="Times New Roman"/>
          <w:spacing w:val="-14"/>
          <w:sz w:val="28"/>
          <w:szCs w:val="28"/>
        </w:rPr>
        <w:t xml:space="preserve"> </w:t>
      </w:r>
      <w:r w:rsidRPr="00B708A8">
        <w:rPr>
          <w:rFonts w:ascii="Times New Roman" w:hAnsi="Times New Roman"/>
          <w:spacing w:val="-1"/>
          <w:sz w:val="28"/>
          <w:szCs w:val="28"/>
        </w:rPr>
        <w:t>U</w:t>
      </w:r>
      <w:r w:rsidRPr="00B708A8">
        <w:rPr>
          <w:rFonts w:ascii="Times New Roman" w:hAnsi="Times New Roman"/>
          <w:sz w:val="28"/>
          <w:szCs w:val="28"/>
        </w:rPr>
        <w:t>n</w:t>
      </w:r>
      <w:r w:rsidRPr="00B708A8">
        <w:rPr>
          <w:rFonts w:ascii="Times New Roman" w:hAnsi="Times New Roman"/>
          <w:spacing w:val="1"/>
          <w:sz w:val="28"/>
          <w:szCs w:val="28"/>
        </w:rPr>
        <w:t>i</w:t>
      </w:r>
      <w:r w:rsidRPr="00B708A8">
        <w:rPr>
          <w:rFonts w:ascii="Times New Roman" w:hAnsi="Times New Roman"/>
          <w:spacing w:val="-1"/>
          <w:sz w:val="28"/>
          <w:szCs w:val="28"/>
        </w:rPr>
        <w:t>c</w:t>
      </w:r>
      <w:r w:rsidRPr="00B708A8">
        <w:rPr>
          <w:rFonts w:ascii="Times New Roman" w:hAnsi="Times New Roman"/>
          <w:spacing w:val="2"/>
          <w:sz w:val="28"/>
          <w:szCs w:val="28"/>
        </w:rPr>
        <w:t>o</w:t>
      </w:r>
      <w:r w:rsidRPr="00B708A8">
        <w:rPr>
          <w:rFonts w:ascii="Times New Roman" w:hAnsi="Times New Roman"/>
          <w:sz w:val="28"/>
          <w:szCs w:val="28"/>
        </w:rPr>
        <w:t>d</w:t>
      </w:r>
      <w:r w:rsidRPr="00B708A8">
        <w:rPr>
          <w:rFonts w:ascii="Times New Roman" w:hAnsi="Times New Roman"/>
          <w:spacing w:val="1"/>
          <w:sz w:val="28"/>
          <w:szCs w:val="28"/>
        </w:rPr>
        <w:t>e</w:t>
      </w:r>
      <w:r w:rsidRPr="00B708A8">
        <w:rPr>
          <w:rFonts w:ascii="Times New Roman" w:hAnsi="Times New Roman"/>
          <w:i/>
          <w:sz w:val="28"/>
          <w:szCs w:val="28"/>
        </w:rPr>
        <w:t>. Т</w:t>
      </w:r>
      <w:r w:rsidRPr="00B708A8">
        <w:rPr>
          <w:rFonts w:ascii="Times New Roman" w:hAnsi="Times New Roman"/>
          <w:i/>
          <w:spacing w:val="1"/>
          <w:sz w:val="28"/>
          <w:szCs w:val="28"/>
        </w:rPr>
        <w:t>а</w:t>
      </w:r>
      <w:r w:rsidRPr="00B708A8">
        <w:rPr>
          <w:rFonts w:ascii="Times New Roman" w:hAnsi="Times New Roman"/>
          <w:i/>
          <w:spacing w:val="2"/>
          <w:sz w:val="28"/>
          <w:szCs w:val="28"/>
        </w:rPr>
        <w:t>б</w:t>
      </w:r>
      <w:r w:rsidRPr="00B708A8">
        <w:rPr>
          <w:rFonts w:ascii="Times New Roman" w:hAnsi="Times New Roman"/>
          <w:i/>
          <w:sz w:val="28"/>
          <w:szCs w:val="28"/>
        </w:rPr>
        <w:t>л</w:t>
      </w:r>
      <w:r w:rsidRPr="00B708A8">
        <w:rPr>
          <w:rFonts w:ascii="Times New Roman" w:hAnsi="Times New Roman"/>
          <w:i/>
          <w:spacing w:val="2"/>
          <w:sz w:val="28"/>
          <w:szCs w:val="28"/>
        </w:rPr>
        <w:t>и</w:t>
      </w:r>
      <w:r w:rsidRPr="00B708A8">
        <w:rPr>
          <w:rFonts w:ascii="Times New Roman" w:hAnsi="Times New Roman"/>
          <w:i/>
          <w:sz w:val="28"/>
          <w:szCs w:val="28"/>
        </w:rPr>
        <w:t>цы</w:t>
      </w:r>
      <w:r w:rsidRPr="00B708A8">
        <w:rPr>
          <w:rFonts w:ascii="Times New Roman" w:hAnsi="Times New Roman"/>
          <w:i/>
          <w:spacing w:val="6"/>
          <w:sz w:val="28"/>
          <w:szCs w:val="28"/>
        </w:rPr>
        <w:t xml:space="preserve"> </w:t>
      </w:r>
      <w:r w:rsidRPr="00B708A8">
        <w:rPr>
          <w:rFonts w:ascii="Times New Roman" w:hAnsi="Times New Roman"/>
          <w:i/>
          <w:spacing w:val="-2"/>
          <w:sz w:val="28"/>
          <w:szCs w:val="28"/>
        </w:rPr>
        <w:t>к</w:t>
      </w:r>
      <w:r w:rsidRPr="00B708A8">
        <w:rPr>
          <w:rFonts w:ascii="Times New Roman" w:hAnsi="Times New Roman"/>
          <w:i/>
          <w:sz w:val="28"/>
          <w:szCs w:val="28"/>
        </w:rPr>
        <w:t>о</w:t>
      </w:r>
      <w:r w:rsidRPr="00B708A8">
        <w:rPr>
          <w:rFonts w:ascii="Times New Roman" w:hAnsi="Times New Roman"/>
          <w:i/>
          <w:spacing w:val="2"/>
          <w:sz w:val="28"/>
          <w:szCs w:val="28"/>
        </w:rPr>
        <w:t>д</w:t>
      </w:r>
      <w:r w:rsidRPr="00B708A8">
        <w:rPr>
          <w:rFonts w:ascii="Times New Roman" w:hAnsi="Times New Roman"/>
          <w:i/>
          <w:sz w:val="28"/>
          <w:szCs w:val="28"/>
        </w:rPr>
        <w:t>и</w:t>
      </w:r>
      <w:r w:rsidRPr="00B708A8">
        <w:rPr>
          <w:rFonts w:ascii="Times New Roman" w:hAnsi="Times New Roman"/>
          <w:i/>
          <w:spacing w:val="2"/>
          <w:sz w:val="28"/>
          <w:szCs w:val="28"/>
        </w:rPr>
        <w:t>ро</w:t>
      </w:r>
      <w:r w:rsidRPr="00B708A8">
        <w:rPr>
          <w:rFonts w:ascii="Times New Roman" w:hAnsi="Times New Roman"/>
          <w:i/>
          <w:spacing w:val="-2"/>
          <w:sz w:val="28"/>
          <w:szCs w:val="28"/>
        </w:rPr>
        <w:t>в</w:t>
      </w:r>
      <w:r w:rsidRPr="00B708A8">
        <w:rPr>
          <w:rFonts w:ascii="Times New Roman" w:hAnsi="Times New Roman"/>
          <w:i/>
          <w:spacing w:val="1"/>
          <w:sz w:val="28"/>
          <w:szCs w:val="28"/>
        </w:rPr>
        <w:t>к</w:t>
      </w:r>
      <w:r w:rsidRPr="00B708A8">
        <w:rPr>
          <w:rFonts w:ascii="Times New Roman" w:hAnsi="Times New Roman"/>
          <w:i/>
          <w:sz w:val="28"/>
          <w:szCs w:val="28"/>
        </w:rPr>
        <w:t>и</w:t>
      </w:r>
      <w:r w:rsidRPr="00B708A8">
        <w:rPr>
          <w:rFonts w:ascii="Times New Roman" w:hAnsi="Times New Roman"/>
          <w:i/>
          <w:spacing w:val="1"/>
          <w:sz w:val="28"/>
          <w:szCs w:val="28"/>
        </w:rPr>
        <w:t xml:space="preserve"> </w:t>
      </w:r>
      <w:r w:rsidRPr="00B708A8">
        <w:rPr>
          <w:rFonts w:ascii="Times New Roman" w:hAnsi="Times New Roman"/>
          <w:i/>
          <w:sz w:val="28"/>
          <w:szCs w:val="28"/>
        </w:rPr>
        <w:t>с</w:t>
      </w:r>
      <w:r w:rsidRPr="00B708A8">
        <w:rPr>
          <w:rFonts w:ascii="Times New Roman" w:hAnsi="Times New Roman"/>
          <w:i/>
          <w:spacing w:val="12"/>
          <w:sz w:val="28"/>
          <w:szCs w:val="28"/>
        </w:rPr>
        <w:t xml:space="preserve"> </w:t>
      </w:r>
      <w:r w:rsidRPr="00B708A8">
        <w:rPr>
          <w:rFonts w:ascii="Times New Roman" w:hAnsi="Times New Roman"/>
          <w:i/>
          <w:spacing w:val="1"/>
          <w:sz w:val="28"/>
          <w:szCs w:val="28"/>
        </w:rPr>
        <w:t>алфави</w:t>
      </w:r>
      <w:r w:rsidRPr="00B708A8">
        <w:rPr>
          <w:rFonts w:ascii="Times New Roman" w:hAnsi="Times New Roman"/>
          <w:i/>
          <w:spacing w:val="-2"/>
          <w:sz w:val="28"/>
          <w:szCs w:val="28"/>
        </w:rPr>
        <w:t>т</w:t>
      </w:r>
      <w:r w:rsidRPr="00B708A8">
        <w:rPr>
          <w:rFonts w:ascii="Times New Roman" w:hAnsi="Times New Roman"/>
          <w:i/>
          <w:spacing w:val="2"/>
          <w:sz w:val="28"/>
          <w:szCs w:val="28"/>
        </w:rPr>
        <w:t>о</w:t>
      </w:r>
      <w:r w:rsidRPr="00B708A8">
        <w:rPr>
          <w:rFonts w:ascii="Times New Roman" w:hAnsi="Times New Roman"/>
          <w:i/>
          <w:spacing w:val="1"/>
          <w:sz w:val="28"/>
          <w:szCs w:val="28"/>
        </w:rPr>
        <w:t>м</w:t>
      </w:r>
      <w:r w:rsidRPr="00B708A8">
        <w:rPr>
          <w:rFonts w:ascii="Times New Roman" w:hAnsi="Times New Roman"/>
          <w:i/>
          <w:sz w:val="28"/>
          <w:szCs w:val="28"/>
        </w:rPr>
        <w:t xml:space="preserve">, </w:t>
      </w:r>
      <w:r w:rsidRPr="00B708A8">
        <w:rPr>
          <w:rFonts w:ascii="Times New Roman" w:hAnsi="Times New Roman"/>
          <w:i/>
          <w:spacing w:val="1"/>
          <w:sz w:val="28"/>
          <w:szCs w:val="28"/>
        </w:rPr>
        <w:t>от</w:t>
      </w:r>
      <w:r w:rsidRPr="00B708A8">
        <w:rPr>
          <w:rFonts w:ascii="Times New Roman" w:hAnsi="Times New Roman"/>
          <w:i/>
          <w:spacing w:val="-2"/>
          <w:sz w:val="28"/>
          <w:szCs w:val="28"/>
        </w:rPr>
        <w:t>л</w:t>
      </w:r>
      <w:r w:rsidRPr="00B708A8">
        <w:rPr>
          <w:rFonts w:ascii="Times New Roman" w:hAnsi="Times New Roman"/>
          <w:i/>
          <w:spacing w:val="2"/>
          <w:sz w:val="28"/>
          <w:szCs w:val="28"/>
        </w:rPr>
        <w:t>и</w:t>
      </w:r>
      <w:r w:rsidRPr="00B708A8">
        <w:rPr>
          <w:rFonts w:ascii="Times New Roman" w:hAnsi="Times New Roman"/>
          <w:i/>
          <w:spacing w:val="-1"/>
          <w:sz w:val="28"/>
          <w:szCs w:val="28"/>
        </w:rPr>
        <w:t>ч</w:t>
      </w:r>
      <w:r w:rsidRPr="00B708A8">
        <w:rPr>
          <w:rFonts w:ascii="Times New Roman" w:hAnsi="Times New Roman"/>
          <w:i/>
          <w:spacing w:val="2"/>
          <w:sz w:val="28"/>
          <w:szCs w:val="28"/>
        </w:rPr>
        <w:t>ны</w:t>
      </w:r>
      <w:r w:rsidRPr="00B708A8">
        <w:rPr>
          <w:rFonts w:ascii="Times New Roman" w:hAnsi="Times New Roman"/>
          <w:i/>
          <w:sz w:val="28"/>
          <w:szCs w:val="28"/>
        </w:rPr>
        <w:t xml:space="preserve">м </w:t>
      </w:r>
      <w:r w:rsidRPr="00B708A8">
        <w:rPr>
          <w:rFonts w:ascii="Times New Roman" w:hAnsi="Times New Roman"/>
          <w:i/>
          <w:spacing w:val="2"/>
          <w:sz w:val="28"/>
          <w:szCs w:val="28"/>
        </w:rPr>
        <w:t>о</w:t>
      </w:r>
      <w:r w:rsidRPr="00B708A8">
        <w:rPr>
          <w:rFonts w:ascii="Times New Roman" w:hAnsi="Times New Roman"/>
          <w:i/>
          <w:sz w:val="28"/>
          <w:szCs w:val="28"/>
        </w:rPr>
        <w:t>т</w:t>
      </w:r>
      <w:r w:rsidRPr="00B708A8">
        <w:rPr>
          <w:rFonts w:ascii="Times New Roman" w:hAnsi="Times New Roman"/>
          <w:i/>
          <w:spacing w:val="12"/>
          <w:sz w:val="28"/>
          <w:szCs w:val="28"/>
        </w:rPr>
        <w:t xml:space="preserve"> </w:t>
      </w:r>
      <w:r w:rsidRPr="00B708A8">
        <w:rPr>
          <w:rFonts w:ascii="Times New Roman" w:hAnsi="Times New Roman"/>
          <w:i/>
          <w:spacing w:val="2"/>
          <w:sz w:val="28"/>
          <w:szCs w:val="28"/>
        </w:rPr>
        <w:t>д</w:t>
      </w:r>
      <w:r w:rsidRPr="00B708A8">
        <w:rPr>
          <w:rFonts w:ascii="Times New Roman" w:hAnsi="Times New Roman"/>
          <w:i/>
          <w:spacing w:val="-2"/>
          <w:sz w:val="28"/>
          <w:szCs w:val="28"/>
        </w:rPr>
        <w:t>в</w:t>
      </w:r>
      <w:r w:rsidRPr="00B708A8">
        <w:rPr>
          <w:rFonts w:ascii="Times New Roman" w:hAnsi="Times New Roman"/>
          <w:i/>
          <w:spacing w:val="2"/>
          <w:sz w:val="28"/>
          <w:szCs w:val="28"/>
        </w:rPr>
        <w:t>о</w:t>
      </w:r>
      <w:r w:rsidRPr="00B708A8">
        <w:rPr>
          <w:rFonts w:ascii="Times New Roman" w:hAnsi="Times New Roman"/>
          <w:i/>
          <w:sz w:val="28"/>
          <w:szCs w:val="28"/>
        </w:rPr>
        <w:t>и</w:t>
      </w:r>
      <w:r w:rsidRPr="00B708A8">
        <w:rPr>
          <w:rFonts w:ascii="Times New Roman" w:hAnsi="Times New Roman"/>
          <w:i/>
          <w:spacing w:val="1"/>
          <w:sz w:val="28"/>
          <w:szCs w:val="28"/>
        </w:rPr>
        <w:t>ч</w:t>
      </w:r>
      <w:r w:rsidRPr="00B708A8">
        <w:rPr>
          <w:rFonts w:ascii="Times New Roman" w:hAnsi="Times New Roman"/>
          <w:i/>
          <w:sz w:val="28"/>
          <w:szCs w:val="28"/>
        </w:rPr>
        <w:t>н</w:t>
      </w:r>
      <w:r w:rsidRPr="00B708A8">
        <w:rPr>
          <w:rFonts w:ascii="Times New Roman" w:hAnsi="Times New Roman"/>
          <w:i/>
          <w:spacing w:val="2"/>
          <w:sz w:val="28"/>
          <w:szCs w:val="28"/>
        </w:rPr>
        <w:t>о</w:t>
      </w:r>
      <w:r w:rsidRPr="00B708A8">
        <w:rPr>
          <w:rFonts w:ascii="Times New Roman" w:hAnsi="Times New Roman"/>
          <w:i/>
          <w:spacing w:val="-1"/>
          <w:sz w:val="28"/>
          <w:szCs w:val="28"/>
        </w:rPr>
        <w:t>г</w:t>
      </w:r>
      <w:r w:rsidRPr="00B708A8">
        <w:rPr>
          <w:rFonts w:ascii="Times New Roman" w:hAnsi="Times New Roman"/>
          <w:i/>
          <w:spacing w:val="1"/>
          <w:sz w:val="28"/>
          <w:szCs w:val="28"/>
        </w:rPr>
        <w:t>о</w:t>
      </w:r>
      <w:r w:rsidRPr="00B708A8">
        <w:rPr>
          <w:rFonts w:ascii="Times New Roman" w:hAnsi="Times New Roman"/>
          <w:i/>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i/>
          <w:sz w:val="28"/>
          <w:szCs w:val="28"/>
        </w:rPr>
        <w:lastRenderedPageBreak/>
        <w:t>И</w:t>
      </w:r>
      <w:r w:rsidRPr="00B708A8">
        <w:rPr>
          <w:rFonts w:ascii="Times New Roman" w:hAnsi="Times New Roman"/>
          <w:i/>
          <w:spacing w:val="1"/>
          <w:sz w:val="28"/>
          <w:szCs w:val="28"/>
        </w:rPr>
        <w:t>ска</w:t>
      </w:r>
      <w:r w:rsidRPr="00B708A8">
        <w:rPr>
          <w:rFonts w:ascii="Times New Roman" w:hAnsi="Times New Roman"/>
          <w:i/>
          <w:spacing w:val="2"/>
          <w:sz w:val="28"/>
          <w:szCs w:val="28"/>
        </w:rPr>
        <w:t>ж</w:t>
      </w:r>
      <w:r w:rsidRPr="00B708A8">
        <w:rPr>
          <w:rFonts w:ascii="Times New Roman" w:hAnsi="Times New Roman"/>
          <w:i/>
          <w:spacing w:val="-1"/>
          <w:sz w:val="28"/>
          <w:szCs w:val="28"/>
        </w:rPr>
        <w:t>е</w:t>
      </w:r>
      <w:r w:rsidRPr="00B708A8">
        <w:rPr>
          <w:rFonts w:ascii="Times New Roman" w:hAnsi="Times New Roman"/>
          <w:i/>
          <w:spacing w:val="2"/>
          <w:sz w:val="28"/>
          <w:szCs w:val="28"/>
        </w:rPr>
        <w:t>ни</w:t>
      </w:r>
      <w:r w:rsidRPr="00B708A8">
        <w:rPr>
          <w:rFonts w:ascii="Times New Roman" w:hAnsi="Times New Roman"/>
          <w:i/>
          <w:sz w:val="28"/>
          <w:szCs w:val="28"/>
        </w:rPr>
        <w:t xml:space="preserve">е </w:t>
      </w:r>
      <w:r w:rsidRPr="00B708A8">
        <w:rPr>
          <w:rFonts w:ascii="Times New Roman" w:hAnsi="Times New Roman"/>
          <w:i/>
          <w:spacing w:val="2"/>
          <w:sz w:val="28"/>
          <w:szCs w:val="28"/>
        </w:rPr>
        <w:t>и</w:t>
      </w:r>
      <w:r w:rsidRPr="00B708A8">
        <w:rPr>
          <w:rFonts w:ascii="Times New Roman" w:hAnsi="Times New Roman"/>
          <w:i/>
          <w:sz w:val="28"/>
          <w:szCs w:val="28"/>
        </w:rPr>
        <w:t>н</w:t>
      </w:r>
      <w:r w:rsidRPr="00B708A8">
        <w:rPr>
          <w:rFonts w:ascii="Times New Roman" w:hAnsi="Times New Roman"/>
          <w:i/>
          <w:spacing w:val="1"/>
          <w:sz w:val="28"/>
          <w:szCs w:val="28"/>
        </w:rPr>
        <w:t>фор</w:t>
      </w:r>
      <w:r w:rsidRPr="00B708A8">
        <w:rPr>
          <w:rFonts w:ascii="Times New Roman" w:hAnsi="Times New Roman"/>
          <w:i/>
          <w:spacing w:val="-1"/>
          <w:sz w:val="28"/>
          <w:szCs w:val="28"/>
        </w:rPr>
        <w:t>м</w:t>
      </w:r>
      <w:r w:rsidRPr="00B708A8">
        <w:rPr>
          <w:rFonts w:ascii="Times New Roman" w:hAnsi="Times New Roman"/>
          <w:i/>
          <w:spacing w:val="1"/>
          <w:sz w:val="28"/>
          <w:szCs w:val="28"/>
        </w:rPr>
        <w:t>а</w:t>
      </w:r>
      <w:r w:rsidRPr="00B708A8">
        <w:rPr>
          <w:rFonts w:ascii="Times New Roman" w:hAnsi="Times New Roman"/>
          <w:i/>
          <w:sz w:val="28"/>
          <w:szCs w:val="28"/>
        </w:rPr>
        <w:t>ции</w:t>
      </w:r>
      <w:r w:rsidRPr="00B708A8">
        <w:rPr>
          <w:rFonts w:ascii="Times New Roman" w:hAnsi="Times New Roman"/>
          <w:i/>
          <w:spacing w:val="3"/>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2"/>
          <w:sz w:val="28"/>
          <w:szCs w:val="28"/>
        </w:rPr>
        <w:t>р</w:t>
      </w:r>
      <w:r w:rsidRPr="00B708A8">
        <w:rPr>
          <w:rFonts w:ascii="Times New Roman" w:hAnsi="Times New Roman"/>
          <w:i/>
          <w:sz w:val="28"/>
          <w:szCs w:val="28"/>
        </w:rPr>
        <w:t>и</w:t>
      </w:r>
      <w:r w:rsidRPr="00B708A8">
        <w:rPr>
          <w:rFonts w:ascii="Times New Roman" w:hAnsi="Times New Roman"/>
          <w:i/>
          <w:spacing w:val="11"/>
          <w:sz w:val="28"/>
          <w:szCs w:val="28"/>
        </w:rPr>
        <w:t xml:space="preserve"> </w:t>
      </w:r>
      <w:r w:rsidRPr="00B708A8">
        <w:rPr>
          <w:rFonts w:ascii="Times New Roman" w:hAnsi="Times New Roman"/>
          <w:i/>
          <w:spacing w:val="2"/>
          <w:sz w:val="28"/>
          <w:szCs w:val="28"/>
        </w:rPr>
        <w:t>п</w:t>
      </w:r>
      <w:r w:rsidRPr="00B708A8">
        <w:rPr>
          <w:rFonts w:ascii="Times New Roman" w:hAnsi="Times New Roman"/>
          <w:i/>
          <w:spacing w:val="1"/>
          <w:sz w:val="28"/>
          <w:szCs w:val="28"/>
        </w:rPr>
        <w:t>е</w:t>
      </w:r>
      <w:r w:rsidRPr="00B708A8">
        <w:rPr>
          <w:rFonts w:ascii="Times New Roman" w:hAnsi="Times New Roman"/>
          <w:i/>
          <w:sz w:val="28"/>
          <w:szCs w:val="28"/>
        </w:rPr>
        <w:t>р</w:t>
      </w:r>
      <w:r w:rsidRPr="00B708A8">
        <w:rPr>
          <w:rFonts w:ascii="Times New Roman" w:hAnsi="Times New Roman"/>
          <w:i/>
          <w:spacing w:val="1"/>
          <w:sz w:val="28"/>
          <w:szCs w:val="28"/>
        </w:rPr>
        <w:t>е</w:t>
      </w:r>
      <w:r w:rsidRPr="00B708A8">
        <w:rPr>
          <w:rFonts w:ascii="Times New Roman" w:hAnsi="Times New Roman"/>
          <w:i/>
          <w:sz w:val="28"/>
          <w:szCs w:val="28"/>
        </w:rPr>
        <w:t>д</w:t>
      </w:r>
      <w:r w:rsidRPr="00B708A8">
        <w:rPr>
          <w:rFonts w:ascii="Times New Roman" w:hAnsi="Times New Roman"/>
          <w:i/>
          <w:spacing w:val="1"/>
          <w:sz w:val="28"/>
          <w:szCs w:val="28"/>
        </w:rPr>
        <w:t>аче</w:t>
      </w:r>
      <w:r w:rsidRPr="00B708A8">
        <w:rPr>
          <w:rFonts w:ascii="Times New Roman" w:hAnsi="Times New Roman"/>
          <w:i/>
          <w:sz w:val="28"/>
          <w:szCs w:val="28"/>
        </w:rPr>
        <w:t>.</w:t>
      </w:r>
      <w:r w:rsidRPr="00B708A8">
        <w:rPr>
          <w:rFonts w:ascii="Times New Roman" w:hAnsi="Times New Roman"/>
          <w:i/>
          <w:spacing w:val="6"/>
          <w:sz w:val="28"/>
          <w:szCs w:val="28"/>
        </w:rPr>
        <w:t xml:space="preserve"> </w:t>
      </w:r>
      <w:r w:rsidRPr="00B708A8">
        <w:rPr>
          <w:rFonts w:ascii="Times New Roman" w:hAnsi="Times New Roman"/>
          <w:i/>
          <w:spacing w:val="1"/>
          <w:sz w:val="28"/>
          <w:szCs w:val="28"/>
        </w:rPr>
        <w:t>Коды</w:t>
      </w:r>
      <w:r w:rsidRPr="00B708A8">
        <w:rPr>
          <w:rFonts w:ascii="Times New Roman" w:hAnsi="Times New Roman"/>
          <w:i/>
          <w:sz w:val="28"/>
          <w:szCs w:val="28"/>
        </w:rPr>
        <w:t>,</w:t>
      </w:r>
      <w:r w:rsidRPr="00B708A8">
        <w:rPr>
          <w:rFonts w:ascii="Times New Roman" w:hAnsi="Times New Roman"/>
          <w:i/>
          <w:spacing w:val="10"/>
          <w:sz w:val="28"/>
          <w:szCs w:val="28"/>
        </w:rPr>
        <w:t xml:space="preserve"> </w:t>
      </w:r>
      <w:r w:rsidRPr="00B708A8">
        <w:rPr>
          <w:rFonts w:ascii="Times New Roman" w:hAnsi="Times New Roman"/>
          <w:i/>
          <w:spacing w:val="1"/>
          <w:sz w:val="28"/>
          <w:szCs w:val="28"/>
        </w:rPr>
        <w:t>исправляющи</w:t>
      </w:r>
      <w:r w:rsidRPr="00B708A8">
        <w:rPr>
          <w:rFonts w:ascii="Times New Roman" w:hAnsi="Times New Roman"/>
          <w:i/>
          <w:sz w:val="28"/>
          <w:szCs w:val="28"/>
        </w:rPr>
        <w:t xml:space="preserve">е </w:t>
      </w:r>
      <w:r w:rsidRPr="00B708A8">
        <w:rPr>
          <w:rFonts w:ascii="Times New Roman" w:hAnsi="Times New Roman"/>
          <w:i/>
          <w:spacing w:val="1"/>
          <w:sz w:val="28"/>
          <w:szCs w:val="28"/>
        </w:rPr>
        <w:t>ошибки</w:t>
      </w:r>
      <w:r w:rsidRPr="00B708A8">
        <w:rPr>
          <w:rFonts w:ascii="Times New Roman" w:hAnsi="Times New Roman"/>
          <w:i/>
          <w:sz w:val="28"/>
          <w:szCs w:val="28"/>
        </w:rPr>
        <w:t xml:space="preserve">. </w:t>
      </w:r>
      <w:r w:rsidRPr="00B708A8">
        <w:rPr>
          <w:rFonts w:ascii="Times New Roman" w:hAnsi="Times New Roman"/>
          <w:i/>
          <w:spacing w:val="1"/>
          <w:sz w:val="28"/>
          <w:szCs w:val="28"/>
        </w:rPr>
        <w:t>Возможност</w:t>
      </w:r>
      <w:r w:rsidRPr="00B708A8">
        <w:rPr>
          <w:rFonts w:ascii="Times New Roman" w:hAnsi="Times New Roman"/>
          <w:i/>
          <w:sz w:val="28"/>
          <w:szCs w:val="28"/>
        </w:rPr>
        <w:t xml:space="preserve">ь </w:t>
      </w:r>
      <w:r w:rsidRPr="00B708A8">
        <w:rPr>
          <w:rFonts w:ascii="Times New Roman" w:hAnsi="Times New Roman"/>
          <w:i/>
          <w:spacing w:val="1"/>
          <w:sz w:val="28"/>
          <w:szCs w:val="28"/>
        </w:rPr>
        <w:t>однозначног</w:t>
      </w:r>
      <w:r w:rsidRPr="00B708A8">
        <w:rPr>
          <w:rFonts w:ascii="Times New Roman" w:hAnsi="Times New Roman"/>
          <w:i/>
          <w:sz w:val="28"/>
          <w:szCs w:val="28"/>
        </w:rPr>
        <w:t>о</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декодировани</w:t>
      </w:r>
      <w:r w:rsidRPr="00B708A8">
        <w:rPr>
          <w:rFonts w:ascii="Times New Roman" w:hAnsi="Times New Roman"/>
          <w:i/>
          <w:sz w:val="28"/>
          <w:szCs w:val="28"/>
        </w:rPr>
        <w:t xml:space="preserve">я </w:t>
      </w:r>
      <w:r w:rsidRPr="00B708A8">
        <w:rPr>
          <w:rFonts w:ascii="Times New Roman" w:hAnsi="Times New Roman"/>
          <w:i/>
          <w:spacing w:val="1"/>
          <w:sz w:val="28"/>
          <w:szCs w:val="28"/>
        </w:rPr>
        <w:t>дл</w:t>
      </w:r>
      <w:r w:rsidRPr="00B708A8">
        <w:rPr>
          <w:rFonts w:ascii="Times New Roman" w:hAnsi="Times New Roman"/>
          <w:i/>
          <w:sz w:val="28"/>
          <w:szCs w:val="28"/>
        </w:rPr>
        <w:t>я</w:t>
      </w:r>
      <w:r w:rsidRPr="00B708A8">
        <w:rPr>
          <w:rFonts w:ascii="Times New Roman" w:hAnsi="Times New Roman"/>
          <w:i/>
          <w:spacing w:val="14"/>
          <w:sz w:val="28"/>
          <w:szCs w:val="28"/>
        </w:rPr>
        <w:t xml:space="preserve"> </w:t>
      </w:r>
      <w:r w:rsidRPr="00B708A8">
        <w:rPr>
          <w:rFonts w:ascii="Times New Roman" w:hAnsi="Times New Roman"/>
          <w:i/>
          <w:spacing w:val="1"/>
          <w:sz w:val="28"/>
          <w:szCs w:val="28"/>
        </w:rPr>
        <w:t>кодо</w:t>
      </w:r>
      <w:r w:rsidRPr="00B708A8">
        <w:rPr>
          <w:rFonts w:ascii="Times New Roman" w:hAnsi="Times New Roman"/>
          <w:i/>
          <w:sz w:val="28"/>
          <w:szCs w:val="28"/>
        </w:rPr>
        <w:t>в</w:t>
      </w:r>
      <w:r w:rsidRPr="00B708A8">
        <w:rPr>
          <w:rFonts w:ascii="Times New Roman" w:hAnsi="Times New Roman"/>
          <w:i/>
          <w:spacing w:val="11"/>
          <w:sz w:val="28"/>
          <w:szCs w:val="28"/>
        </w:rPr>
        <w:t xml:space="preserve"> </w:t>
      </w:r>
      <w:r w:rsidRPr="00B708A8">
        <w:rPr>
          <w:rFonts w:ascii="Times New Roman" w:hAnsi="Times New Roman"/>
          <w:i/>
          <w:sz w:val="28"/>
          <w:szCs w:val="28"/>
        </w:rPr>
        <w:t>с</w:t>
      </w:r>
      <w:r w:rsidRPr="00B708A8">
        <w:rPr>
          <w:rFonts w:ascii="Times New Roman" w:hAnsi="Times New Roman"/>
          <w:i/>
          <w:spacing w:val="16"/>
          <w:sz w:val="28"/>
          <w:szCs w:val="28"/>
        </w:rPr>
        <w:t xml:space="preserve"> </w:t>
      </w:r>
      <w:r w:rsidRPr="00B708A8">
        <w:rPr>
          <w:rFonts w:ascii="Times New Roman" w:hAnsi="Times New Roman"/>
          <w:i/>
          <w:spacing w:val="1"/>
          <w:sz w:val="28"/>
          <w:szCs w:val="28"/>
        </w:rPr>
        <w:t>различно</w:t>
      </w:r>
      <w:r w:rsidRPr="00B708A8">
        <w:rPr>
          <w:rFonts w:ascii="Times New Roman" w:hAnsi="Times New Roman"/>
          <w:i/>
          <w:sz w:val="28"/>
          <w:szCs w:val="28"/>
        </w:rPr>
        <w:t>й</w:t>
      </w:r>
      <w:r w:rsidRPr="00B708A8">
        <w:rPr>
          <w:rFonts w:ascii="Times New Roman" w:hAnsi="Times New Roman"/>
          <w:i/>
          <w:spacing w:val="6"/>
          <w:sz w:val="28"/>
          <w:szCs w:val="28"/>
        </w:rPr>
        <w:t xml:space="preserve"> </w:t>
      </w:r>
      <w:r w:rsidRPr="00B708A8">
        <w:rPr>
          <w:rFonts w:ascii="Times New Roman" w:hAnsi="Times New Roman"/>
          <w:i/>
          <w:spacing w:val="1"/>
          <w:sz w:val="28"/>
          <w:szCs w:val="28"/>
        </w:rPr>
        <w:t>длино</w:t>
      </w:r>
      <w:r w:rsidRPr="00B708A8">
        <w:rPr>
          <w:rFonts w:ascii="Times New Roman" w:hAnsi="Times New Roman"/>
          <w:i/>
          <w:sz w:val="28"/>
          <w:szCs w:val="28"/>
        </w:rPr>
        <w:t xml:space="preserve">й </w:t>
      </w:r>
      <w:r w:rsidRPr="00B708A8">
        <w:rPr>
          <w:rFonts w:ascii="Times New Roman" w:hAnsi="Times New Roman"/>
          <w:i/>
          <w:spacing w:val="1"/>
          <w:sz w:val="28"/>
          <w:szCs w:val="28"/>
        </w:rPr>
        <w:t>кодовы</w:t>
      </w:r>
      <w:r w:rsidRPr="00B708A8">
        <w:rPr>
          <w:rFonts w:ascii="Times New Roman" w:hAnsi="Times New Roman"/>
          <w:i/>
          <w:sz w:val="28"/>
          <w:szCs w:val="28"/>
        </w:rPr>
        <w:t>х</w:t>
      </w:r>
      <w:r w:rsidRPr="00B708A8">
        <w:rPr>
          <w:rFonts w:ascii="Times New Roman" w:hAnsi="Times New Roman"/>
          <w:i/>
          <w:spacing w:val="-9"/>
          <w:sz w:val="28"/>
          <w:szCs w:val="28"/>
        </w:rPr>
        <w:t xml:space="preserve"> </w:t>
      </w:r>
      <w:r w:rsidRPr="00B708A8">
        <w:rPr>
          <w:rFonts w:ascii="Times New Roman" w:hAnsi="Times New Roman"/>
          <w:i/>
          <w:spacing w:val="1"/>
          <w:sz w:val="28"/>
          <w:szCs w:val="28"/>
        </w:rPr>
        <w:t>слов</w:t>
      </w:r>
      <w:r w:rsidRPr="00B708A8">
        <w:rPr>
          <w:rFonts w:ascii="Times New Roman" w:hAnsi="Times New Roman"/>
          <w:i/>
          <w:sz w:val="28"/>
          <w:szCs w:val="28"/>
        </w:rPr>
        <w:t>.</w:t>
      </w:r>
    </w:p>
    <w:p w:rsidR="009A01D5" w:rsidRPr="00B708A8" w:rsidRDefault="009A01D5" w:rsidP="009A01D5">
      <w:pPr>
        <w:pStyle w:val="a8"/>
        <w:spacing w:line="360" w:lineRule="auto"/>
        <w:ind w:left="709"/>
        <w:jc w:val="both"/>
        <w:rPr>
          <w:rFonts w:ascii="Times New Roman" w:hAnsi="Times New Roman"/>
          <w:sz w:val="28"/>
          <w:szCs w:val="28"/>
        </w:rPr>
      </w:pPr>
      <w:r w:rsidRPr="00B708A8">
        <w:rPr>
          <w:rFonts w:ascii="Times New Roman" w:eastAsia="Times New Roman" w:hAnsi="Times New Roman"/>
          <w:b/>
          <w:bCs/>
          <w:spacing w:val="1"/>
          <w:sz w:val="28"/>
          <w:szCs w:val="28"/>
        </w:rPr>
        <w:t>Дискретизация</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Измерени</w:t>
      </w:r>
      <w:r w:rsidRPr="00B708A8">
        <w:rPr>
          <w:rFonts w:ascii="Times New Roman" w:hAnsi="Times New Roman"/>
          <w:sz w:val="28"/>
          <w:szCs w:val="28"/>
        </w:rPr>
        <w:t>е</w:t>
      </w:r>
      <w:r w:rsidRPr="00B708A8">
        <w:rPr>
          <w:rFonts w:ascii="Times New Roman" w:hAnsi="Times New Roman"/>
          <w:spacing w:val="6"/>
          <w:sz w:val="28"/>
          <w:szCs w:val="28"/>
        </w:rPr>
        <w:t xml:space="preserve"> </w:t>
      </w:r>
      <w:r w:rsidRPr="00B708A8">
        <w:rPr>
          <w:rFonts w:ascii="Times New Roman" w:hAnsi="Times New Roman"/>
          <w:sz w:val="28"/>
          <w:szCs w:val="28"/>
        </w:rPr>
        <w:t>и</w:t>
      </w:r>
      <w:r w:rsidRPr="00B708A8">
        <w:rPr>
          <w:rFonts w:ascii="Times New Roman" w:hAnsi="Times New Roman"/>
          <w:spacing w:val="18"/>
          <w:sz w:val="28"/>
          <w:szCs w:val="28"/>
        </w:rPr>
        <w:t xml:space="preserve"> </w:t>
      </w:r>
      <w:r w:rsidRPr="00B708A8">
        <w:rPr>
          <w:rFonts w:ascii="Times New Roman" w:hAnsi="Times New Roman"/>
          <w:spacing w:val="1"/>
          <w:sz w:val="28"/>
          <w:szCs w:val="28"/>
        </w:rPr>
        <w:t>дискретизация</w:t>
      </w:r>
      <w:r w:rsidRPr="00B708A8">
        <w:rPr>
          <w:rFonts w:ascii="Times New Roman" w:hAnsi="Times New Roman"/>
          <w:sz w:val="28"/>
          <w:szCs w:val="28"/>
        </w:rPr>
        <w:t xml:space="preserve">. </w:t>
      </w:r>
      <w:r w:rsidRPr="00B708A8">
        <w:rPr>
          <w:rFonts w:ascii="Times New Roman" w:hAnsi="Times New Roman"/>
          <w:spacing w:val="1"/>
          <w:sz w:val="28"/>
          <w:szCs w:val="28"/>
        </w:rPr>
        <w:t>Обще</w:t>
      </w:r>
      <w:r w:rsidRPr="00B708A8">
        <w:rPr>
          <w:rFonts w:ascii="Times New Roman" w:hAnsi="Times New Roman"/>
          <w:sz w:val="28"/>
          <w:szCs w:val="28"/>
        </w:rPr>
        <w:t>е</w:t>
      </w:r>
      <w:r w:rsidRPr="00B708A8">
        <w:rPr>
          <w:rFonts w:ascii="Times New Roman" w:hAnsi="Times New Roman"/>
          <w:spacing w:val="11"/>
          <w:sz w:val="28"/>
          <w:szCs w:val="28"/>
        </w:rPr>
        <w:t xml:space="preserve"> </w:t>
      </w:r>
      <w:r w:rsidRPr="00B708A8">
        <w:rPr>
          <w:rFonts w:ascii="Times New Roman" w:hAnsi="Times New Roman"/>
          <w:spacing w:val="1"/>
          <w:sz w:val="28"/>
          <w:szCs w:val="28"/>
        </w:rPr>
        <w:t>представлени</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z w:val="28"/>
          <w:szCs w:val="28"/>
        </w:rPr>
        <w:t>о</w:t>
      </w:r>
      <w:r w:rsidRPr="00B708A8">
        <w:rPr>
          <w:rFonts w:ascii="Times New Roman" w:hAnsi="Times New Roman"/>
          <w:spacing w:val="18"/>
          <w:sz w:val="28"/>
          <w:szCs w:val="28"/>
        </w:rPr>
        <w:t xml:space="preserve"> </w:t>
      </w:r>
      <w:r w:rsidRPr="00B708A8">
        <w:rPr>
          <w:rFonts w:ascii="Times New Roman" w:hAnsi="Times New Roman"/>
          <w:spacing w:val="1"/>
          <w:sz w:val="28"/>
          <w:szCs w:val="28"/>
        </w:rPr>
        <w:t>цифрово</w:t>
      </w:r>
      <w:r w:rsidRPr="00B708A8">
        <w:rPr>
          <w:rFonts w:ascii="Times New Roman" w:hAnsi="Times New Roman"/>
          <w:sz w:val="28"/>
          <w:szCs w:val="28"/>
        </w:rPr>
        <w:t xml:space="preserve">м </w:t>
      </w:r>
      <w:r w:rsidRPr="00B708A8">
        <w:rPr>
          <w:rFonts w:ascii="Times New Roman" w:hAnsi="Times New Roman"/>
          <w:spacing w:val="1"/>
          <w:sz w:val="28"/>
          <w:szCs w:val="28"/>
        </w:rPr>
        <w:t>представлени</w:t>
      </w:r>
      <w:r w:rsidRPr="00B708A8">
        <w:rPr>
          <w:rFonts w:ascii="Times New Roman" w:hAnsi="Times New Roman"/>
          <w:sz w:val="28"/>
          <w:szCs w:val="28"/>
        </w:rPr>
        <w:t>и</w:t>
      </w:r>
      <w:r w:rsidRPr="00B708A8">
        <w:rPr>
          <w:rFonts w:ascii="Times New Roman" w:hAnsi="Times New Roman"/>
          <w:spacing w:val="-18"/>
          <w:sz w:val="28"/>
          <w:szCs w:val="28"/>
        </w:rPr>
        <w:t xml:space="preserve"> </w:t>
      </w:r>
      <w:r w:rsidRPr="00B708A8">
        <w:rPr>
          <w:rFonts w:ascii="Times New Roman" w:hAnsi="Times New Roman"/>
          <w:spacing w:val="1"/>
          <w:sz w:val="28"/>
          <w:szCs w:val="28"/>
        </w:rPr>
        <w:t>аудиови</w:t>
      </w:r>
      <w:r w:rsidRPr="00B708A8">
        <w:rPr>
          <w:rFonts w:ascii="Times New Roman" w:hAnsi="Times New Roman"/>
          <w:sz w:val="28"/>
          <w:szCs w:val="28"/>
        </w:rPr>
        <w:t>з</w:t>
      </w:r>
      <w:r w:rsidRPr="00B708A8">
        <w:rPr>
          <w:rFonts w:ascii="Times New Roman" w:hAnsi="Times New Roman"/>
          <w:spacing w:val="1"/>
          <w:sz w:val="28"/>
          <w:szCs w:val="28"/>
        </w:rPr>
        <w:t>уальны</w:t>
      </w:r>
      <w:r w:rsidRPr="00B708A8">
        <w:rPr>
          <w:rFonts w:ascii="Times New Roman" w:hAnsi="Times New Roman"/>
          <w:sz w:val="28"/>
          <w:szCs w:val="28"/>
        </w:rPr>
        <w:t>х</w:t>
      </w:r>
      <w:r w:rsidRPr="00B708A8">
        <w:rPr>
          <w:rFonts w:ascii="Times New Roman" w:hAnsi="Times New Roman"/>
          <w:spacing w:val="-20"/>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други</w:t>
      </w:r>
      <w:r w:rsidRPr="00B708A8">
        <w:rPr>
          <w:rFonts w:ascii="Times New Roman" w:hAnsi="Times New Roman"/>
          <w:sz w:val="28"/>
          <w:szCs w:val="28"/>
        </w:rPr>
        <w:t>х</w:t>
      </w:r>
      <w:r w:rsidRPr="00B708A8">
        <w:rPr>
          <w:rFonts w:ascii="Times New Roman" w:hAnsi="Times New Roman"/>
          <w:spacing w:val="-7"/>
          <w:sz w:val="28"/>
          <w:szCs w:val="28"/>
        </w:rPr>
        <w:t xml:space="preserve"> </w:t>
      </w:r>
      <w:r w:rsidRPr="00B708A8">
        <w:rPr>
          <w:rFonts w:ascii="Times New Roman" w:hAnsi="Times New Roman"/>
          <w:spacing w:val="1"/>
          <w:sz w:val="28"/>
          <w:szCs w:val="28"/>
        </w:rPr>
        <w:t>непрерывны</w:t>
      </w:r>
      <w:r w:rsidRPr="00B708A8">
        <w:rPr>
          <w:rFonts w:ascii="Times New Roman" w:hAnsi="Times New Roman"/>
          <w:sz w:val="28"/>
          <w:szCs w:val="28"/>
        </w:rPr>
        <w:t>х</w:t>
      </w:r>
      <w:r w:rsidRPr="00B708A8">
        <w:rPr>
          <w:rFonts w:ascii="Times New Roman" w:hAnsi="Times New Roman"/>
          <w:spacing w:val="-16"/>
          <w:sz w:val="28"/>
          <w:szCs w:val="28"/>
        </w:rPr>
        <w:t xml:space="preserve"> </w:t>
      </w:r>
      <w:r w:rsidRPr="00B708A8">
        <w:rPr>
          <w:rFonts w:ascii="Times New Roman" w:hAnsi="Times New Roman"/>
          <w:spacing w:val="1"/>
          <w:sz w:val="28"/>
          <w:szCs w:val="28"/>
        </w:rPr>
        <w:t>данных</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К</w:t>
      </w:r>
      <w:r w:rsidRPr="00B708A8">
        <w:rPr>
          <w:rFonts w:ascii="Times New Roman" w:hAnsi="Times New Roman"/>
          <w:sz w:val="28"/>
          <w:szCs w:val="28"/>
        </w:rPr>
        <w:t>о</w:t>
      </w:r>
      <w:r w:rsidRPr="00B708A8">
        <w:rPr>
          <w:rFonts w:ascii="Times New Roman" w:hAnsi="Times New Roman"/>
          <w:spacing w:val="2"/>
          <w:sz w:val="28"/>
          <w:szCs w:val="28"/>
        </w:rPr>
        <w:t>д</w:t>
      </w:r>
      <w:r w:rsidRPr="00B708A8">
        <w:rPr>
          <w:rFonts w:ascii="Times New Roman" w:hAnsi="Times New Roman"/>
          <w:sz w:val="28"/>
          <w:szCs w:val="28"/>
        </w:rPr>
        <w:t>и</w:t>
      </w:r>
      <w:r w:rsidRPr="00B708A8">
        <w:rPr>
          <w:rFonts w:ascii="Times New Roman" w:hAnsi="Times New Roman"/>
          <w:spacing w:val="2"/>
          <w:sz w:val="28"/>
          <w:szCs w:val="28"/>
        </w:rPr>
        <w:t>ро</w:t>
      </w:r>
      <w:r w:rsidRPr="00B708A8">
        <w:rPr>
          <w:rFonts w:ascii="Times New Roman" w:hAnsi="Times New Roman"/>
          <w:spacing w:val="-2"/>
          <w:sz w:val="28"/>
          <w:szCs w:val="28"/>
        </w:rPr>
        <w:t>в</w:t>
      </w:r>
      <w:r w:rsidRPr="00B708A8">
        <w:rPr>
          <w:rFonts w:ascii="Times New Roman" w:hAnsi="Times New Roman"/>
          <w:spacing w:val="1"/>
          <w:sz w:val="28"/>
          <w:szCs w:val="28"/>
        </w:rPr>
        <w:t>а</w:t>
      </w:r>
      <w:r w:rsidRPr="00B708A8">
        <w:rPr>
          <w:rFonts w:ascii="Times New Roman" w:hAnsi="Times New Roman"/>
          <w:sz w:val="28"/>
          <w:szCs w:val="28"/>
        </w:rPr>
        <w:t>н</w:t>
      </w:r>
      <w:r w:rsidRPr="00B708A8">
        <w:rPr>
          <w:rFonts w:ascii="Times New Roman" w:hAnsi="Times New Roman"/>
          <w:spacing w:val="2"/>
          <w:sz w:val="28"/>
          <w:szCs w:val="28"/>
        </w:rPr>
        <w:t>и</w:t>
      </w:r>
      <w:r w:rsidRPr="00B708A8">
        <w:rPr>
          <w:rFonts w:ascii="Times New Roman" w:hAnsi="Times New Roman"/>
          <w:sz w:val="28"/>
          <w:szCs w:val="28"/>
        </w:rPr>
        <w:t xml:space="preserve">е </w:t>
      </w:r>
      <w:r w:rsidRPr="00B708A8">
        <w:rPr>
          <w:rFonts w:ascii="Times New Roman" w:hAnsi="Times New Roman"/>
          <w:spacing w:val="2"/>
          <w:sz w:val="28"/>
          <w:szCs w:val="28"/>
        </w:rPr>
        <w:t>ц</w:t>
      </w:r>
      <w:r w:rsidRPr="00B708A8">
        <w:rPr>
          <w:rFonts w:ascii="Times New Roman" w:hAnsi="Times New Roman"/>
          <w:spacing w:val="1"/>
          <w:sz w:val="28"/>
          <w:szCs w:val="28"/>
        </w:rPr>
        <w:t>вета</w:t>
      </w:r>
      <w:r w:rsidRPr="00B708A8">
        <w:rPr>
          <w:rFonts w:ascii="Times New Roman" w:hAnsi="Times New Roman"/>
          <w:sz w:val="28"/>
          <w:szCs w:val="28"/>
        </w:rPr>
        <w:t>.</w:t>
      </w:r>
      <w:r w:rsidRPr="00B708A8">
        <w:rPr>
          <w:rFonts w:ascii="Times New Roman" w:hAnsi="Times New Roman"/>
          <w:spacing w:val="9"/>
          <w:sz w:val="28"/>
          <w:szCs w:val="28"/>
        </w:rPr>
        <w:t xml:space="preserve"> </w:t>
      </w:r>
      <w:r w:rsidRPr="00B708A8">
        <w:rPr>
          <w:rFonts w:ascii="Times New Roman" w:hAnsi="Times New Roman"/>
          <w:sz w:val="28"/>
          <w:szCs w:val="28"/>
        </w:rPr>
        <w:t>Ц</w:t>
      </w:r>
      <w:r w:rsidRPr="00B708A8">
        <w:rPr>
          <w:rFonts w:ascii="Times New Roman" w:hAnsi="Times New Roman"/>
          <w:spacing w:val="1"/>
          <w:sz w:val="28"/>
          <w:szCs w:val="28"/>
        </w:rPr>
        <w:t>ветов</w:t>
      </w:r>
      <w:r w:rsidRPr="00B708A8">
        <w:rPr>
          <w:rFonts w:ascii="Times New Roman" w:hAnsi="Times New Roman"/>
          <w:spacing w:val="-1"/>
          <w:sz w:val="28"/>
          <w:szCs w:val="28"/>
        </w:rPr>
        <w:t>ы</w:t>
      </w:r>
      <w:r w:rsidRPr="00B708A8">
        <w:rPr>
          <w:rFonts w:ascii="Times New Roman" w:hAnsi="Times New Roman"/>
          <w:sz w:val="28"/>
          <w:szCs w:val="28"/>
        </w:rPr>
        <w:t>е</w:t>
      </w:r>
      <w:r w:rsidRPr="00B708A8">
        <w:rPr>
          <w:rFonts w:ascii="Times New Roman" w:hAnsi="Times New Roman"/>
          <w:spacing w:val="4"/>
          <w:sz w:val="28"/>
          <w:szCs w:val="28"/>
        </w:rPr>
        <w:t xml:space="preserve"> </w:t>
      </w:r>
      <w:r w:rsidRPr="00B708A8">
        <w:rPr>
          <w:rFonts w:ascii="Times New Roman" w:hAnsi="Times New Roman"/>
          <w:spacing w:val="1"/>
          <w:sz w:val="28"/>
          <w:szCs w:val="28"/>
        </w:rPr>
        <w:t>м</w:t>
      </w:r>
      <w:r w:rsidRPr="00B708A8">
        <w:rPr>
          <w:rFonts w:ascii="Times New Roman" w:hAnsi="Times New Roman"/>
          <w:spacing w:val="2"/>
          <w:sz w:val="28"/>
          <w:szCs w:val="28"/>
        </w:rPr>
        <w:t>о</w:t>
      </w:r>
      <w:r w:rsidRPr="00B708A8">
        <w:rPr>
          <w:rFonts w:ascii="Times New Roman" w:hAnsi="Times New Roman"/>
          <w:sz w:val="28"/>
          <w:szCs w:val="28"/>
        </w:rPr>
        <w:t>д</w:t>
      </w:r>
      <w:r w:rsidRPr="00B708A8">
        <w:rPr>
          <w:rFonts w:ascii="Times New Roman" w:hAnsi="Times New Roman"/>
          <w:spacing w:val="1"/>
          <w:sz w:val="28"/>
          <w:szCs w:val="28"/>
        </w:rPr>
        <w:t>ели</w:t>
      </w:r>
      <w:r w:rsidRPr="00B708A8">
        <w:rPr>
          <w:rFonts w:ascii="Times New Roman" w:hAnsi="Times New Roman"/>
          <w:b/>
          <w:bCs/>
          <w:sz w:val="28"/>
          <w:szCs w:val="28"/>
        </w:rPr>
        <w:t>.</w:t>
      </w:r>
      <w:r w:rsidRPr="00B708A8">
        <w:rPr>
          <w:rFonts w:ascii="Times New Roman" w:hAnsi="Times New Roman"/>
          <w:b/>
          <w:bCs/>
          <w:spacing w:val="6"/>
          <w:sz w:val="28"/>
          <w:szCs w:val="28"/>
        </w:rPr>
        <w:t xml:space="preserve"> </w:t>
      </w:r>
      <w:r w:rsidRPr="00B708A8">
        <w:rPr>
          <w:rFonts w:ascii="Times New Roman" w:hAnsi="Times New Roman"/>
          <w:spacing w:val="1"/>
          <w:sz w:val="28"/>
          <w:szCs w:val="28"/>
        </w:rPr>
        <w:t>Модел</w:t>
      </w:r>
      <w:r w:rsidRPr="00B708A8">
        <w:rPr>
          <w:rFonts w:ascii="Times New Roman" w:hAnsi="Times New Roman"/>
          <w:sz w:val="28"/>
          <w:szCs w:val="28"/>
        </w:rPr>
        <w:t>и</w:t>
      </w:r>
      <w:r w:rsidRPr="00B708A8">
        <w:rPr>
          <w:rFonts w:ascii="Times New Roman" w:hAnsi="Times New Roman"/>
          <w:spacing w:val="7"/>
          <w:sz w:val="28"/>
          <w:szCs w:val="28"/>
        </w:rPr>
        <w:t xml:space="preserve"> </w:t>
      </w:r>
      <w:r w:rsidRPr="00B708A8">
        <w:rPr>
          <w:rFonts w:ascii="Times New Roman" w:hAnsi="Times New Roman"/>
          <w:spacing w:val="1"/>
          <w:sz w:val="28"/>
          <w:szCs w:val="28"/>
        </w:rPr>
        <w:t>RGB</w:t>
      </w:r>
      <w:r w:rsidRPr="00B708A8">
        <w:rPr>
          <w:rFonts w:ascii="Times New Roman" w:hAnsi="Times New Roman"/>
          <w:b/>
          <w:bCs/>
          <w:i/>
          <w:sz w:val="28"/>
          <w:szCs w:val="28"/>
        </w:rPr>
        <w:t xml:space="preserve"> </w:t>
      </w:r>
      <w:r w:rsidRPr="00B708A8">
        <w:rPr>
          <w:rFonts w:ascii="Times New Roman" w:hAnsi="Times New Roman"/>
          <w:bCs/>
          <w:sz w:val="28"/>
          <w:szCs w:val="28"/>
        </w:rPr>
        <w:t>и</w:t>
      </w:r>
      <w:r w:rsidRPr="00B708A8">
        <w:rPr>
          <w:rFonts w:ascii="Times New Roman" w:hAnsi="Times New Roman"/>
          <w:b/>
          <w:bCs/>
          <w:i/>
          <w:sz w:val="28"/>
          <w:szCs w:val="28"/>
        </w:rPr>
        <w:t xml:space="preserve"> </w:t>
      </w:r>
      <w:r w:rsidRPr="00B708A8">
        <w:rPr>
          <w:rFonts w:ascii="Times New Roman" w:hAnsi="Times New Roman"/>
          <w:spacing w:val="1"/>
          <w:sz w:val="28"/>
          <w:szCs w:val="28"/>
        </w:rPr>
        <w:t>CM</w:t>
      </w:r>
      <w:r w:rsidRPr="00B708A8">
        <w:rPr>
          <w:rFonts w:ascii="Times New Roman" w:hAnsi="Times New Roman"/>
          <w:sz w:val="28"/>
          <w:szCs w:val="28"/>
        </w:rPr>
        <w:t xml:space="preserve">YK. </w:t>
      </w:r>
      <w:r w:rsidRPr="00B708A8">
        <w:rPr>
          <w:rFonts w:ascii="Times New Roman" w:hAnsi="Times New Roman"/>
          <w:i/>
          <w:sz w:val="28"/>
          <w:szCs w:val="28"/>
        </w:rPr>
        <w:t>Модели H</w:t>
      </w:r>
      <w:r w:rsidRPr="00B708A8">
        <w:rPr>
          <w:rFonts w:ascii="Times New Roman" w:hAnsi="Times New Roman"/>
          <w:i/>
          <w:spacing w:val="1"/>
          <w:sz w:val="28"/>
          <w:szCs w:val="28"/>
        </w:rPr>
        <w:t>SB</w:t>
      </w:r>
      <w:r w:rsidRPr="00B708A8">
        <w:rPr>
          <w:rFonts w:ascii="Times New Roman" w:hAnsi="Times New Roman"/>
          <w:i/>
          <w:sz w:val="28"/>
          <w:szCs w:val="28"/>
        </w:rPr>
        <w:t xml:space="preserve"> и</w:t>
      </w:r>
      <w:r w:rsidRPr="00B708A8">
        <w:rPr>
          <w:rFonts w:ascii="Times New Roman" w:hAnsi="Times New Roman"/>
          <w:i/>
          <w:spacing w:val="10"/>
          <w:sz w:val="28"/>
          <w:szCs w:val="28"/>
        </w:rPr>
        <w:t xml:space="preserve"> </w:t>
      </w:r>
      <w:r w:rsidRPr="00B708A8">
        <w:rPr>
          <w:rFonts w:ascii="Times New Roman" w:hAnsi="Times New Roman"/>
          <w:i/>
          <w:spacing w:val="1"/>
          <w:sz w:val="28"/>
          <w:szCs w:val="28"/>
        </w:rPr>
        <w:t>CM</w:t>
      </w:r>
      <w:r w:rsidRPr="00B708A8">
        <w:rPr>
          <w:rFonts w:ascii="Times New Roman" w:hAnsi="Times New Roman"/>
          <w:i/>
          <w:sz w:val="28"/>
          <w:szCs w:val="28"/>
        </w:rPr>
        <w:t>Y</w:t>
      </w:r>
      <w:r w:rsidRPr="00B708A8">
        <w:rPr>
          <w:rFonts w:ascii="Times New Roman" w:hAnsi="Times New Roman"/>
          <w:sz w:val="28"/>
          <w:szCs w:val="28"/>
        </w:rPr>
        <w:t>.</w:t>
      </w:r>
      <w:r w:rsidRPr="00B708A8">
        <w:rPr>
          <w:rFonts w:ascii="Times New Roman" w:hAnsi="Times New Roman"/>
          <w:spacing w:val="14"/>
          <w:sz w:val="28"/>
          <w:szCs w:val="28"/>
        </w:rPr>
        <w:t xml:space="preserve"> </w:t>
      </w:r>
      <w:r w:rsidRPr="00B708A8">
        <w:rPr>
          <w:rFonts w:ascii="Times New Roman" w:hAnsi="Times New Roman"/>
          <w:spacing w:val="2"/>
          <w:sz w:val="28"/>
          <w:szCs w:val="28"/>
        </w:rPr>
        <w:t>Гл</w:t>
      </w:r>
      <w:r w:rsidRPr="00B708A8">
        <w:rPr>
          <w:rFonts w:ascii="Times New Roman" w:hAnsi="Times New Roman"/>
          <w:spacing w:val="-3"/>
          <w:sz w:val="28"/>
          <w:szCs w:val="28"/>
        </w:rPr>
        <w:t>у</w:t>
      </w:r>
      <w:r w:rsidRPr="00B708A8">
        <w:rPr>
          <w:rFonts w:ascii="Times New Roman" w:hAnsi="Times New Roman"/>
          <w:spacing w:val="2"/>
          <w:sz w:val="28"/>
          <w:szCs w:val="28"/>
        </w:rPr>
        <w:t>бин</w:t>
      </w:r>
      <w:r w:rsidRPr="00B708A8">
        <w:rPr>
          <w:rFonts w:ascii="Times New Roman" w:hAnsi="Times New Roman"/>
          <w:sz w:val="28"/>
          <w:szCs w:val="28"/>
        </w:rPr>
        <w:t xml:space="preserve">а </w:t>
      </w:r>
      <w:r w:rsidRPr="00B708A8">
        <w:rPr>
          <w:rFonts w:ascii="Times New Roman" w:hAnsi="Times New Roman"/>
          <w:spacing w:val="-1"/>
          <w:sz w:val="28"/>
          <w:szCs w:val="28"/>
        </w:rPr>
        <w:t>к</w:t>
      </w:r>
      <w:r w:rsidRPr="00B708A8">
        <w:rPr>
          <w:rFonts w:ascii="Times New Roman" w:hAnsi="Times New Roman"/>
          <w:sz w:val="28"/>
          <w:szCs w:val="28"/>
        </w:rPr>
        <w:t>о</w:t>
      </w:r>
      <w:r w:rsidRPr="00B708A8">
        <w:rPr>
          <w:rFonts w:ascii="Times New Roman" w:hAnsi="Times New Roman"/>
          <w:spacing w:val="2"/>
          <w:sz w:val="28"/>
          <w:szCs w:val="28"/>
        </w:rPr>
        <w:t>д</w:t>
      </w:r>
      <w:r w:rsidRPr="00B708A8">
        <w:rPr>
          <w:rFonts w:ascii="Times New Roman" w:hAnsi="Times New Roman"/>
          <w:sz w:val="28"/>
          <w:szCs w:val="28"/>
        </w:rPr>
        <w:t>ир</w:t>
      </w:r>
      <w:r w:rsidRPr="00B708A8">
        <w:rPr>
          <w:rFonts w:ascii="Times New Roman" w:hAnsi="Times New Roman"/>
          <w:spacing w:val="2"/>
          <w:sz w:val="28"/>
          <w:szCs w:val="28"/>
        </w:rPr>
        <w:t>о</w:t>
      </w:r>
      <w:r w:rsidRPr="00B708A8">
        <w:rPr>
          <w:rFonts w:ascii="Times New Roman" w:hAnsi="Times New Roman"/>
          <w:spacing w:val="1"/>
          <w:sz w:val="28"/>
          <w:szCs w:val="28"/>
        </w:rPr>
        <w:t>ва</w:t>
      </w:r>
      <w:r w:rsidRPr="00B708A8">
        <w:rPr>
          <w:rFonts w:ascii="Times New Roman" w:hAnsi="Times New Roman"/>
          <w:spacing w:val="-1"/>
          <w:sz w:val="28"/>
          <w:szCs w:val="28"/>
        </w:rPr>
        <w:t>н</w:t>
      </w:r>
      <w:r w:rsidRPr="00B708A8">
        <w:rPr>
          <w:rFonts w:ascii="Times New Roman" w:hAnsi="Times New Roman"/>
          <w:spacing w:val="2"/>
          <w:sz w:val="28"/>
          <w:szCs w:val="28"/>
        </w:rPr>
        <w:t>и</w:t>
      </w:r>
      <w:r w:rsidRPr="00B708A8">
        <w:rPr>
          <w:rFonts w:ascii="Times New Roman" w:hAnsi="Times New Roman"/>
          <w:spacing w:val="1"/>
          <w:sz w:val="28"/>
          <w:szCs w:val="28"/>
        </w:rPr>
        <w:t>я</w:t>
      </w:r>
      <w:r w:rsidRPr="00B708A8">
        <w:rPr>
          <w:rFonts w:ascii="Times New Roman" w:hAnsi="Times New Roman"/>
          <w:sz w:val="28"/>
          <w:szCs w:val="28"/>
        </w:rPr>
        <w:t xml:space="preserve">. </w:t>
      </w:r>
      <w:r w:rsidRPr="00B708A8">
        <w:rPr>
          <w:rFonts w:ascii="Times New Roman" w:hAnsi="Times New Roman"/>
          <w:spacing w:val="1"/>
          <w:sz w:val="28"/>
          <w:szCs w:val="28"/>
        </w:rPr>
        <w:t>Знакомств</w:t>
      </w:r>
      <w:r w:rsidRPr="00B708A8">
        <w:rPr>
          <w:rFonts w:ascii="Times New Roman" w:hAnsi="Times New Roman"/>
          <w:sz w:val="28"/>
          <w:szCs w:val="28"/>
        </w:rPr>
        <w:t>о</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14"/>
          <w:sz w:val="28"/>
          <w:szCs w:val="28"/>
        </w:rPr>
        <w:t xml:space="preserve"> </w:t>
      </w:r>
      <w:r w:rsidRPr="00B708A8">
        <w:rPr>
          <w:rFonts w:ascii="Times New Roman" w:hAnsi="Times New Roman"/>
          <w:spacing w:val="1"/>
          <w:sz w:val="28"/>
          <w:szCs w:val="28"/>
        </w:rPr>
        <w:t>растрово</w:t>
      </w:r>
      <w:r w:rsidRPr="00B708A8">
        <w:rPr>
          <w:rFonts w:ascii="Times New Roman" w:hAnsi="Times New Roman"/>
          <w:sz w:val="28"/>
          <w:szCs w:val="28"/>
        </w:rPr>
        <w:t>й</w:t>
      </w:r>
      <w:r w:rsidRPr="00B708A8">
        <w:rPr>
          <w:rFonts w:ascii="Times New Roman" w:hAnsi="Times New Roman"/>
          <w:spacing w:val="3"/>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векторно</w:t>
      </w:r>
      <w:r w:rsidRPr="00B708A8">
        <w:rPr>
          <w:rFonts w:ascii="Times New Roman" w:hAnsi="Times New Roman"/>
          <w:sz w:val="28"/>
          <w:szCs w:val="28"/>
        </w:rPr>
        <w:t>й</w:t>
      </w:r>
      <w:r w:rsidRPr="00B708A8">
        <w:rPr>
          <w:rFonts w:ascii="Times New Roman" w:hAnsi="Times New Roman"/>
          <w:spacing w:val="-13"/>
          <w:sz w:val="28"/>
          <w:szCs w:val="28"/>
        </w:rPr>
        <w:t xml:space="preserve"> </w:t>
      </w:r>
      <w:r w:rsidRPr="00B708A8">
        <w:rPr>
          <w:rFonts w:ascii="Times New Roman" w:hAnsi="Times New Roman"/>
          <w:sz w:val="28"/>
          <w:szCs w:val="28"/>
        </w:rPr>
        <w:t>г</w:t>
      </w:r>
      <w:r w:rsidRPr="00B708A8">
        <w:rPr>
          <w:rFonts w:ascii="Times New Roman" w:hAnsi="Times New Roman"/>
          <w:spacing w:val="1"/>
          <w:sz w:val="28"/>
          <w:szCs w:val="28"/>
        </w:rPr>
        <w:t>рафикой</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2"/>
          <w:sz w:val="28"/>
          <w:szCs w:val="28"/>
        </w:rPr>
        <w:t>Ко</w:t>
      </w:r>
      <w:r w:rsidRPr="00B708A8">
        <w:rPr>
          <w:rFonts w:ascii="Times New Roman" w:hAnsi="Times New Roman"/>
          <w:sz w:val="28"/>
          <w:szCs w:val="28"/>
        </w:rPr>
        <w:t>ди</w:t>
      </w:r>
      <w:r w:rsidRPr="00B708A8">
        <w:rPr>
          <w:rFonts w:ascii="Times New Roman" w:hAnsi="Times New Roman"/>
          <w:spacing w:val="2"/>
          <w:sz w:val="28"/>
          <w:szCs w:val="28"/>
        </w:rPr>
        <w:t>ро</w:t>
      </w:r>
      <w:r w:rsidRPr="00B708A8">
        <w:rPr>
          <w:rFonts w:ascii="Times New Roman" w:hAnsi="Times New Roman"/>
          <w:spacing w:val="1"/>
          <w:sz w:val="28"/>
          <w:szCs w:val="28"/>
        </w:rPr>
        <w:t>в</w:t>
      </w:r>
      <w:r w:rsidRPr="00B708A8">
        <w:rPr>
          <w:rFonts w:ascii="Times New Roman" w:hAnsi="Times New Roman"/>
          <w:spacing w:val="-1"/>
          <w:sz w:val="28"/>
          <w:szCs w:val="28"/>
        </w:rPr>
        <w:t>а</w:t>
      </w:r>
      <w:r w:rsidRPr="00B708A8">
        <w:rPr>
          <w:rFonts w:ascii="Times New Roman" w:hAnsi="Times New Roman"/>
          <w:sz w:val="28"/>
          <w:szCs w:val="28"/>
        </w:rPr>
        <w:t>н</w:t>
      </w:r>
      <w:r w:rsidRPr="00B708A8">
        <w:rPr>
          <w:rFonts w:ascii="Times New Roman" w:hAnsi="Times New Roman"/>
          <w:spacing w:val="2"/>
          <w:sz w:val="28"/>
          <w:szCs w:val="28"/>
        </w:rPr>
        <w:t>и</w:t>
      </w:r>
      <w:r w:rsidRPr="00B708A8">
        <w:rPr>
          <w:rFonts w:ascii="Times New Roman" w:hAnsi="Times New Roman"/>
          <w:sz w:val="28"/>
          <w:szCs w:val="28"/>
        </w:rPr>
        <w:t xml:space="preserve">е </w:t>
      </w:r>
      <w:r w:rsidRPr="00B708A8">
        <w:rPr>
          <w:rFonts w:ascii="Times New Roman" w:hAnsi="Times New Roman"/>
          <w:spacing w:val="1"/>
          <w:sz w:val="28"/>
          <w:szCs w:val="28"/>
        </w:rPr>
        <w:t>з</w:t>
      </w:r>
      <w:r w:rsidRPr="00B708A8">
        <w:rPr>
          <w:rFonts w:ascii="Times New Roman" w:hAnsi="Times New Roman"/>
          <w:sz w:val="28"/>
          <w:szCs w:val="28"/>
        </w:rPr>
        <w:t>в</w:t>
      </w:r>
      <w:r w:rsidRPr="00B708A8">
        <w:rPr>
          <w:rFonts w:ascii="Times New Roman" w:hAnsi="Times New Roman"/>
          <w:spacing w:val="-3"/>
          <w:sz w:val="28"/>
          <w:szCs w:val="28"/>
        </w:rPr>
        <w:t>у</w:t>
      </w:r>
      <w:r w:rsidRPr="00B708A8">
        <w:rPr>
          <w:rFonts w:ascii="Times New Roman" w:hAnsi="Times New Roman"/>
          <w:spacing w:val="1"/>
          <w:sz w:val="28"/>
          <w:szCs w:val="28"/>
        </w:rPr>
        <w:t>ка</w:t>
      </w:r>
      <w:r w:rsidRPr="00B708A8">
        <w:rPr>
          <w:rFonts w:ascii="Times New Roman" w:hAnsi="Times New Roman"/>
          <w:b/>
          <w:bCs/>
          <w:sz w:val="28"/>
          <w:szCs w:val="28"/>
        </w:rPr>
        <w:t xml:space="preserve">. </w:t>
      </w:r>
      <w:r w:rsidRPr="00B708A8">
        <w:rPr>
          <w:rFonts w:ascii="Times New Roman" w:hAnsi="Times New Roman"/>
          <w:spacing w:val="1"/>
          <w:sz w:val="28"/>
          <w:szCs w:val="28"/>
        </w:rPr>
        <w:t>Разрядност</w:t>
      </w:r>
      <w:r w:rsidRPr="00B708A8">
        <w:rPr>
          <w:rFonts w:ascii="Times New Roman" w:hAnsi="Times New Roman"/>
          <w:sz w:val="28"/>
          <w:szCs w:val="28"/>
        </w:rPr>
        <w:t xml:space="preserve">ь и </w:t>
      </w:r>
      <w:r w:rsidRPr="00B708A8">
        <w:rPr>
          <w:rFonts w:ascii="Times New Roman" w:hAnsi="Times New Roman"/>
          <w:spacing w:val="1"/>
          <w:sz w:val="28"/>
          <w:szCs w:val="28"/>
        </w:rPr>
        <w:t>частот</w:t>
      </w:r>
      <w:r w:rsidRPr="00B708A8">
        <w:rPr>
          <w:rFonts w:ascii="Times New Roman" w:hAnsi="Times New Roman"/>
          <w:sz w:val="28"/>
          <w:szCs w:val="28"/>
        </w:rPr>
        <w:t xml:space="preserve">а </w:t>
      </w:r>
      <w:r w:rsidRPr="00B708A8">
        <w:rPr>
          <w:rFonts w:ascii="Times New Roman" w:hAnsi="Times New Roman"/>
          <w:spacing w:val="1"/>
          <w:sz w:val="28"/>
          <w:szCs w:val="28"/>
        </w:rPr>
        <w:t>записи</w:t>
      </w:r>
      <w:r w:rsidRPr="00B708A8">
        <w:rPr>
          <w:rFonts w:ascii="Times New Roman" w:hAnsi="Times New Roman"/>
          <w:sz w:val="28"/>
          <w:szCs w:val="28"/>
        </w:rPr>
        <w:t xml:space="preserve">. </w:t>
      </w:r>
      <w:r w:rsidRPr="00B708A8">
        <w:rPr>
          <w:rFonts w:ascii="Times New Roman" w:hAnsi="Times New Roman"/>
          <w:spacing w:val="6"/>
          <w:sz w:val="28"/>
          <w:szCs w:val="28"/>
        </w:rPr>
        <w:t>Количеств</w:t>
      </w:r>
      <w:r w:rsidRPr="00B708A8">
        <w:rPr>
          <w:rFonts w:ascii="Times New Roman" w:hAnsi="Times New Roman"/>
          <w:sz w:val="28"/>
          <w:szCs w:val="28"/>
        </w:rPr>
        <w:t xml:space="preserve">о </w:t>
      </w:r>
      <w:r w:rsidRPr="00B708A8">
        <w:rPr>
          <w:rFonts w:ascii="Times New Roman" w:hAnsi="Times New Roman"/>
          <w:spacing w:val="6"/>
          <w:sz w:val="28"/>
          <w:szCs w:val="28"/>
        </w:rPr>
        <w:t>канало</w:t>
      </w:r>
      <w:r w:rsidRPr="00B708A8">
        <w:rPr>
          <w:rFonts w:ascii="Times New Roman" w:hAnsi="Times New Roman"/>
          <w:sz w:val="28"/>
          <w:szCs w:val="28"/>
        </w:rPr>
        <w:t>в</w:t>
      </w:r>
      <w:r w:rsidRPr="00B708A8">
        <w:rPr>
          <w:rFonts w:ascii="Times New Roman" w:hAnsi="Times New Roman"/>
          <w:spacing w:val="2"/>
          <w:sz w:val="28"/>
          <w:szCs w:val="28"/>
        </w:rPr>
        <w:t xml:space="preserve"> </w:t>
      </w:r>
      <w:r w:rsidRPr="00B708A8">
        <w:rPr>
          <w:rFonts w:ascii="Times New Roman" w:hAnsi="Times New Roman"/>
          <w:spacing w:val="6"/>
          <w:sz w:val="28"/>
          <w:szCs w:val="28"/>
        </w:rPr>
        <w:t>записи</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z w:val="28"/>
          <w:szCs w:val="28"/>
        </w:rPr>
        <w:t>О</w:t>
      </w:r>
      <w:r w:rsidRPr="00B708A8">
        <w:rPr>
          <w:rFonts w:ascii="Times New Roman" w:hAnsi="Times New Roman"/>
          <w:spacing w:val="2"/>
          <w:sz w:val="28"/>
          <w:szCs w:val="28"/>
        </w:rPr>
        <w:t>ц</w:t>
      </w:r>
      <w:r w:rsidRPr="00B708A8">
        <w:rPr>
          <w:rFonts w:ascii="Times New Roman" w:hAnsi="Times New Roman"/>
          <w:spacing w:val="-1"/>
          <w:sz w:val="28"/>
          <w:szCs w:val="28"/>
        </w:rPr>
        <w:t>е</w:t>
      </w:r>
      <w:r w:rsidRPr="00B708A8">
        <w:rPr>
          <w:rFonts w:ascii="Times New Roman" w:hAnsi="Times New Roman"/>
          <w:spacing w:val="2"/>
          <w:sz w:val="28"/>
          <w:szCs w:val="28"/>
        </w:rPr>
        <w:t>н</w:t>
      </w:r>
      <w:r w:rsidRPr="00B708A8">
        <w:rPr>
          <w:rFonts w:ascii="Times New Roman" w:hAnsi="Times New Roman"/>
          <w:spacing w:val="-1"/>
          <w:sz w:val="28"/>
          <w:szCs w:val="28"/>
        </w:rPr>
        <w:t>к</w:t>
      </w:r>
      <w:r w:rsidRPr="00B708A8">
        <w:rPr>
          <w:rFonts w:ascii="Times New Roman" w:hAnsi="Times New Roman"/>
          <w:sz w:val="28"/>
          <w:szCs w:val="28"/>
        </w:rPr>
        <w:t>а</w:t>
      </w:r>
      <w:r w:rsidRPr="00B708A8">
        <w:rPr>
          <w:rFonts w:ascii="Times New Roman" w:hAnsi="Times New Roman"/>
          <w:spacing w:val="10"/>
          <w:sz w:val="28"/>
          <w:szCs w:val="28"/>
        </w:rPr>
        <w:t xml:space="preserve"> </w:t>
      </w:r>
      <w:r w:rsidRPr="00B708A8">
        <w:rPr>
          <w:rFonts w:ascii="Times New Roman" w:hAnsi="Times New Roman"/>
          <w:spacing w:val="1"/>
          <w:sz w:val="28"/>
          <w:szCs w:val="28"/>
        </w:rPr>
        <w:t>к</w:t>
      </w:r>
      <w:r w:rsidRPr="00B708A8">
        <w:rPr>
          <w:rFonts w:ascii="Times New Roman" w:hAnsi="Times New Roman"/>
          <w:spacing w:val="2"/>
          <w:sz w:val="28"/>
          <w:szCs w:val="28"/>
        </w:rPr>
        <w:t>о</w:t>
      </w:r>
      <w:r w:rsidRPr="00B708A8">
        <w:rPr>
          <w:rFonts w:ascii="Times New Roman" w:hAnsi="Times New Roman"/>
          <w:sz w:val="28"/>
          <w:szCs w:val="28"/>
        </w:rPr>
        <w:t>ли</w:t>
      </w:r>
      <w:r w:rsidRPr="00B708A8">
        <w:rPr>
          <w:rFonts w:ascii="Times New Roman" w:hAnsi="Times New Roman"/>
          <w:spacing w:val="1"/>
          <w:sz w:val="28"/>
          <w:szCs w:val="28"/>
        </w:rPr>
        <w:t>честв</w:t>
      </w:r>
      <w:r w:rsidRPr="00B708A8">
        <w:rPr>
          <w:rFonts w:ascii="Times New Roman" w:hAnsi="Times New Roman"/>
          <w:spacing w:val="-2"/>
          <w:sz w:val="28"/>
          <w:szCs w:val="28"/>
        </w:rPr>
        <w:t>е</w:t>
      </w:r>
      <w:r w:rsidRPr="00B708A8">
        <w:rPr>
          <w:rFonts w:ascii="Times New Roman" w:hAnsi="Times New Roman"/>
          <w:spacing w:val="2"/>
          <w:sz w:val="28"/>
          <w:szCs w:val="28"/>
        </w:rPr>
        <w:t>н</w:t>
      </w:r>
      <w:r w:rsidRPr="00B708A8">
        <w:rPr>
          <w:rFonts w:ascii="Times New Roman" w:hAnsi="Times New Roman"/>
          <w:sz w:val="28"/>
          <w:szCs w:val="28"/>
        </w:rPr>
        <w:t>ных п</w:t>
      </w:r>
      <w:r w:rsidRPr="00B708A8">
        <w:rPr>
          <w:rFonts w:ascii="Times New Roman" w:hAnsi="Times New Roman"/>
          <w:spacing w:val="1"/>
          <w:sz w:val="28"/>
          <w:szCs w:val="28"/>
        </w:rPr>
        <w:t>а</w:t>
      </w:r>
      <w:r w:rsidRPr="00B708A8">
        <w:rPr>
          <w:rFonts w:ascii="Times New Roman" w:hAnsi="Times New Roman"/>
          <w:spacing w:val="2"/>
          <w:sz w:val="28"/>
          <w:szCs w:val="28"/>
        </w:rPr>
        <w:t>р</w:t>
      </w:r>
      <w:r w:rsidRPr="00B708A8">
        <w:rPr>
          <w:rFonts w:ascii="Times New Roman" w:hAnsi="Times New Roman"/>
          <w:spacing w:val="1"/>
          <w:sz w:val="28"/>
          <w:szCs w:val="28"/>
        </w:rPr>
        <w:t>аме</w:t>
      </w:r>
      <w:r w:rsidRPr="00B708A8">
        <w:rPr>
          <w:rFonts w:ascii="Times New Roman" w:hAnsi="Times New Roman"/>
          <w:spacing w:val="-2"/>
          <w:sz w:val="28"/>
          <w:szCs w:val="28"/>
        </w:rPr>
        <w:t>т</w:t>
      </w:r>
      <w:r w:rsidRPr="00B708A8">
        <w:rPr>
          <w:rFonts w:ascii="Times New Roman" w:hAnsi="Times New Roman"/>
          <w:sz w:val="28"/>
          <w:szCs w:val="28"/>
        </w:rPr>
        <w:t>р</w:t>
      </w:r>
      <w:r w:rsidRPr="00B708A8">
        <w:rPr>
          <w:rFonts w:ascii="Times New Roman" w:hAnsi="Times New Roman"/>
          <w:spacing w:val="2"/>
          <w:sz w:val="28"/>
          <w:szCs w:val="28"/>
        </w:rPr>
        <w:t>о</w:t>
      </w:r>
      <w:r w:rsidRPr="00B708A8">
        <w:rPr>
          <w:rFonts w:ascii="Times New Roman" w:hAnsi="Times New Roman"/>
          <w:spacing w:val="1"/>
          <w:sz w:val="28"/>
          <w:szCs w:val="28"/>
        </w:rPr>
        <w:t>в</w:t>
      </w:r>
      <w:r w:rsidRPr="00B708A8">
        <w:rPr>
          <w:rFonts w:ascii="Times New Roman" w:hAnsi="Times New Roman"/>
          <w:sz w:val="28"/>
          <w:szCs w:val="28"/>
        </w:rPr>
        <w:t>,</w:t>
      </w:r>
      <w:r w:rsidRPr="00B708A8">
        <w:rPr>
          <w:rFonts w:ascii="Times New Roman" w:hAnsi="Times New Roman"/>
          <w:spacing w:val="4"/>
          <w:sz w:val="28"/>
          <w:szCs w:val="28"/>
        </w:rPr>
        <w:t xml:space="preserve"> </w:t>
      </w:r>
      <w:r w:rsidRPr="00B708A8">
        <w:rPr>
          <w:rFonts w:ascii="Times New Roman" w:hAnsi="Times New Roman"/>
          <w:spacing w:val="2"/>
          <w:sz w:val="28"/>
          <w:szCs w:val="28"/>
        </w:rPr>
        <w:t>связанн</w:t>
      </w:r>
      <w:r w:rsidRPr="00B708A8">
        <w:rPr>
          <w:rFonts w:ascii="Times New Roman" w:hAnsi="Times New Roman"/>
          <w:sz w:val="28"/>
          <w:szCs w:val="28"/>
        </w:rPr>
        <w:t>ых</w:t>
      </w:r>
      <w:r w:rsidRPr="00B708A8">
        <w:rPr>
          <w:rFonts w:ascii="Times New Roman" w:hAnsi="Times New Roman"/>
          <w:spacing w:val="7"/>
          <w:sz w:val="28"/>
          <w:szCs w:val="28"/>
        </w:rPr>
        <w:t xml:space="preserve"> </w:t>
      </w:r>
      <w:r w:rsidRPr="00B708A8">
        <w:rPr>
          <w:rFonts w:ascii="Times New Roman" w:hAnsi="Times New Roman"/>
          <w:sz w:val="28"/>
          <w:szCs w:val="28"/>
        </w:rPr>
        <w:t>с</w:t>
      </w:r>
      <w:r w:rsidRPr="00B708A8">
        <w:rPr>
          <w:rFonts w:ascii="Times New Roman" w:hAnsi="Times New Roman"/>
          <w:spacing w:val="17"/>
          <w:sz w:val="28"/>
          <w:szCs w:val="28"/>
        </w:rPr>
        <w:t xml:space="preserve"> </w:t>
      </w:r>
      <w:r w:rsidRPr="00B708A8">
        <w:rPr>
          <w:rFonts w:ascii="Times New Roman" w:hAnsi="Times New Roman"/>
          <w:spacing w:val="1"/>
          <w:sz w:val="28"/>
          <w:szCs w:val="28"/>
        </w:rPr>
        <w:t>представление</w:t>
      </w:r>
      <w:r w:rsidRPr="00B708A8">
        <w:rPr>
          <w:rFonts w:ascii="Times New Roman" w:hAnsi="Times New Roman"/>
          <w:sz w:val="28"/>
          <w:szCs w:val="28"/>
        </w:rPr>
        <w:t>м и х</w:t>
      </w:r>
      <w:r w:rsidRPr="00B708A8">
        <w:rPr>
          <w:rFonts w:ascii="Times New Roman" w:hAnsi="Times New Roman"/>
          <w:spacing w:val="2"/>
          <w:sz w:val="28"/>
          <w:szCs w:val="28"/>
        </w:rPr>
        <w:t>р</w:t>
      </w:r>
      <w:r w:rsidRPr="00B708A8">
        <w:rPr>
          <w:rFonts w:ascii="Times New Roman" w:hAnsi="Times New Roman"/>
          <w:spacing w:val="1"/>
          <w:sz w:val="28"/>
          <w:szCs w:val="28"/>
        </w:rPr>
        <w:t>а</w:t>
      </w:r>
      <w:r w:rsidRPr="00B708A8">
        <w:rPr>
          <w:rFonts w:ascii="Times New Roman" w:hAnsi="Times New Roman"/>
          <w:sz w:val="28"/>
          <w:szCs w:val="28"/>
        </w:rPr>
        <w:t>н</w:t>
      </w:r>
      <w:r w:rsidRPr="00B708A8">
        <w:rPr>
          <w:rFonts w:ascii="Times New Roman" w:hAnsi="Times New Roman"/>
          <w:spacing w:val="1"/>
          <w:sz w:val="28"/>
          <w:szCs w:val="28"/>
        </w:rPr>
        <w:t>е</w:t>
      </w:r>
      <w:r w:rsidRPr="00B708A8">
        <w:rPr>
          <w:rFonts w:ascii="Times New Roman" w:hAnsi="Times New Roman"/>
          <w:spacing w:val="2"/>
          <w:sz w:val="28"/>
          <w:szCs w:val="28"/>
        </w:rPr>
        <w:t>н</w:t>
      </w:r>
      <w:r w:rsidRPr="00B708A8">
        <w:rPr>
          <w:rFonts w:ascii="Times New Roman" w:hAnsi="Times New Roman"/>
          <w:sz w:val="28"/>
          <w:szCs w:val="28"/>
        </w:rPr>
        <w:t>ием</w:t>
      </w:r>
      <w:r w:rsidRPr="00B708A8">
        <w:rPr>
          <w:rFonts w:ascii="Times New Roman" w:hAnsi="Times New Roman"/>
          <w:spacing w:val="-13"/>
          <w:sz w:val="28"/>
          <w:szCs w:val="28"/>
        </w:rPr>
        <w:t xml:space="preserve"> </w:t>
      </w:r>
      <w:r w:rsidRPr="00B708A8">
        <w:rPr>
          <w:rFonts w:ascii="Times New Roman" w:hAnsi="Times New Roman"/>
          <w:spacing w:val="-1"/>
          <w:sz w:val="28"/>
          <w:szCs w:val="28"/>
        </w:rPr>
        <w:t>изображени</w:t>
      </w:r>
      <w:r w:rsidRPr="00B708A8">
        <w:rPr>
          <w:rFonts w:ascii="Times New Roman" w:hAnsi="Times New Roman"/>
          <w:sz w:val="28"/>
          <w:szCs w:val="28"/>
        </w:rPr>
        <w:t>й</w:t>
      </w:r>
      <w:r w:rsidRPr="00B708A8">
        <w:rPr>
          <w:rFonts w:ascii="Times New Roman" w:hAnsi="Times New Roman"/>
          <w:spacing w:val="-19"/>
          <w:sz w:val="28"/>
          <w:szCs w:val="28"/>
        </w:rPr>
        <w:t xml:space="preserve"> </w:t>
      </w:r>
      <w:r w:rsidRPr="00B708A8">
        <w:rPr>
          <w:rFonts w:ascii="Times New Roman" w:hAnsi="Times New Roman"/>
          <w:sz w:val="28"/>
          <w:szCs w:val="28"/>
        </w:rPr>
        <w:t>и</w:t>
      </w:r>
      <w:r w:rsidRPr="00B708A8">
        <w:rPr>
          <w:rFonts w:ascii="Times New Roman" w:hAnsi="Times New Roman"/>
          <w:spacing w:val="-4"/>
          <w:sz w:val="28"/>
          <w:szCs w:val="28"/>
        </w:rPr>
        <w:t xml:space="preserve"> </w:t>
      </w:r>
      <w:r w:rsidRPr="00B708A8">
        <w:rPr>
          <w:rFonts w:ascii="Times New Roman" w:hAnsi="Times New Roman"/>
          <w:spacing w:val="-1"/>
          <w:sz w:val="28"/>
          <w:szCs w:val="28"/>
        </w:rPr>
        <w:t>звуковы</w:t>
      </w:r>
      <w:r w:rsidRPr="00B708A8">
        <w:rPr>
          <w:rFonts w:ascii="Times New Roman" w:hAnsi="Times New Roman"/>
          <w:sz w:val="28"/>
          <w:szCs w:val="28"/>
        </w:rPr>
        <w:t>х</w:t>
      </w:r>
      <w:r w:rsidRPr="00B708A8">
        <w:rPr>
          <w:rFonts w:ascii="Times New Roman" w:hAnsi="Times New Roman"/>
          <w:spacing w:val="-14"/>
          <w:sz w:val="28"/>
          <w:szCs w:val="28"/>
        </w:rPr>
        <w:t xml:space="preserve"> </w:t>
      </w:r>
      <w:r w:rsidRPr="00B708A8">
        <w:rPr>
          <w:rFonts w:ascii="Times New Roman" w:hAnsi="Times New Roman"/>
          <w:spacing w:val="-1"/>
          <w:sz w:val="28"/>
          <w:szCs w:val="28"/>
        </w:rPr>
        <w:t>файло</w:t>
      </w:r>
      <w:r w:rsidRPr="00B708A8">
        <w:rPr>
          <w:rFonts w:ascii="Times New Roman" w:hAnsi="Times New Roman"/>
          <w:spacing w:val="-2"/>
          <w:sz w:val="28"/>
          <w:szCs w:val="28"/>
        </w:rPr>
        <w:t>в</w:t>
      </w:r>
      <w:r w:rsidRPr="00B708A8">
        <w:rPr>
          <w:rFonts w:ascii="Times New Roman" w:hAnsi="Times New Roman"/>
          <w:sz w:val="28"/>
          <w:szCs w:val="28"/>
        </w:rPr>
        <w:t>.</w:t>
      </w:r>
    </w:p>
    <w:p w:rsidR="009A01D5" w:rsidRPr="00B708A8" w:rsidRDefault="009A01D5" w:rsidP="009A01D5">
      <w:pPr>
        <w:pStyle w:val="a8"/>
        <w:spacing w:line="360" w:lineRule="auto"/>
        <w:ind w:left="709"/>
        <w:jc w:val="both"/>
        <w:rPr>
          <w:rFonts w:ascii="Times New Roman" w:hAnsi="Times New Roman"/>
          <w:sz w:val="28"/>
          <w:szCs w:val="28"/>
        </w:rPr>
      </w:pPr>
      <w:r w:rsidRPr="00B708A8">
        <w:rPr>
          <w:rFonts w:ascii="Times New Roman" w:eastAsia="Times New Roman" w:hAnsi="Times New Roman"/>
          <w:b/>
          <w:bCs/>
          <w:spacing w:val="1"/>
          <w:sz w:val="28"/>
          <w:szCs w:val="28"/>
        </w:rPr>
        <w:t>Систем</w:t>
      </w:r>
      <w:r w:rsidRPr="00B708A8">
        <w:rPr>
          <w:rFonts w:ascii="Times New Roman" w:eastAsia="Times New Roman" w:hAnsi="Times New Roman"/>
          <w:b/>
          <w:bCs/>
          <w:sz w:val="28"/>
          <w:szCs w:val="28"/>
        </w:rPr>
        <w:t>ы</w:t>
      </w:r>
      <w:r w:rsidRPr="00B708A8">
        <w:rPr>
          <w:rFonts w:ascii="Times New Roman" w:eastAsia="Times New Roman" w:hAnsi="Times New Roman"/>
          <w:b/>
          <w:bCs/>
          <w:spacing w:val="-11"/>
          <w:sz w:val="28"/>
          <w:szCs w:val="28"/>
        </w:rPr>
        <w:t xml:space="preserve"> </w:t>
      </w:r>
      <w:r w:rsidRPr="00B708A8">
        <w:rPr>
          <w:rFonts w:ascii="Times New Roman" w:eastAsia="Times New Roman" w:hAnsi="Times New Roman"/>
          <w:b/>
          <w:bCs/>
          <w:spacing w:val="1"/>
          <w:sz w:val="28"/>
          <w:szCs w:val="28"/>
        </w:rPr>
        <w:t>счисления</w:t>
      </w:r>
    </w:p>
    <w:p w:rsidR="009A01D5" w:rsidRPr="00B708A8" w:rsidRDefault="009A01D5" w:rsidP="009A01D5">
      <w:pPr>
        <w:spacing w:after="0" w:line="360" w:lineRule="auto"/>
        <w:ind w:firstLine="709"/>
        <w:jc w:val="both"/>
        <w:rPr>
          <w:rFonts w:ascii="Times New Roman" w:hAnsi="Times New Roman"/>
          <w:spacing w:val="2"/>
          <w:sz w:val="28"/>
          <w:szCs w:val="28"/>
        </w:rPr>
      </w:pPr>
      <w:r w:rsidRPr="00B708A8">
        <w:rPr>
          <w:rFonts w:ascii="Times New Roman" w:hAnsi="Times New Roman"/>
          <w:spacing w:val="2"/>
          <w:sz w:val="28"/>
          <w:szCs w:val="28"/>
        </w:rPr>
        <w:t>Позиционные и непозиционные системы счисления. Примеры представления чисел в позиционных системах счисления.</w:t>
      </w:r>
    </w:p>
    <w:p w:rsidR="009A01D5" w:rsidRPr="00B708A8" w:rsidRDefault="009A01D5" w:rsidP="009A01D5">
      <w:pPr>
        <w:spacing w:after="0" w:line="360" w:lineRule="auto"/>
        <w:ind w:firstLine="709"/>
        <w:jc w:val="both"/>
        <w:rPr>
          <w:rFonts w:ascii="Times New Roman" w:hAnsi="Times New Roman"/>
          <w:spacing w:val="2"/>
          <w:sz w:val="28"/>
          <w:szCs w:val="28"/>
        </w:rPr>
      </w:pPr>
      <w:r w:rsidRPr="00B708A8">
        <w:rPr>
          <w:rFonts w:ascii="Times New Roman" w:hAnsi="Times New Roman"/>
          <w:spacing w:val="2"/>
          <w:sz w:val="28"/>
          <w:szCs w:val="28"/>
        </w:rPr>
        <w:t>Основание системы счисления. Алфавит (множество цифр) системы счисления. Количество цифр, используемых в системе счисления с заданным основанием. Краткая и развернутая формы записи чисел в позиционных системах счисления.</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Двоична</w:t>
      </w:r>
      <w:r w:rsidRPr="00B708A8">
        <w:rPr>
          <w:rFonts w:ascii="Times New Roman" w:hAnsi="Times New Roman"/>
          <w:sz w:val="28"/>
          <w:szCs w:val="28"/>
        </w:rPr>
        <w:t>я</w:t>
      </w:r>
      <w:r w:rsidRPr="00B708A8">
        <w:rPr>
          <w:rFonts w:ascii="Times New Roman" w:hAnsi="Times New Roman"/>
          <w:spacing w:val="12"/>
          <w:sz w:val="28"/>
          <w:szCs w:val="28"/>
        </w:rPr>
        <w:t xml:space="preserve"> </w:t>
      </w:r>
      <w:r w:rsidRPr="00B708A8">
        <w:rPr>
          <w:rFonts w:ascii="Times New Roman" w:hAnsi="Times New Roman"/>
          <w:spacing w:val="1"/>
          <w:sz w:val="28"/>
          <w:szCs w:val="28"/>
        </w:rPr>
        <w:t>система</w:t>
      </w:r>
      <w:r w:rsidRPr="00B708A8">
        <w:rPr>
          <w:rFonts w:ascii="Times New Roman" w:hAnsi="Times New Roman"/>
          <w:spacing w:val="13"/>
          <w:sz w:val="28"/>
          <w:szCs w:val="28"/>
        </w:rPr>
        <w:t xml:space="preserve"> </w:t>
      </w:r>
      <w:r w:rsidRPr="00B708A8">
        <w:rPr>
          <w:rFonts w:ascii="Times New Roman" w:hAnsi="Times New Roman"/>
          <w:spacing w:val="1"/>
          <w:sz w:val="28"/>
          <w:szCs w:val="28"/>
        </w:rPr>
        <w:t>счислени</w:t>
      </w:r>
      <w:r w:rsidRPr="00B708A8">
        <w:rPr>
          <w:rFonts w:ascii="Times New Roman" w:hAnsi="Times New Roman"/>
          <w:sz w:val="28"/>
          <w:szCs w:val="28"/>
        </w:rPr>
        <w:t>я,</w:t>
      </w:r>
      <w:r w:rsidRPr="00B708A8">
        <w:rPr>
          <w:rFonts w:ascii="Times New Roman" w:hAnsi="Times New Roman"/>
          <w:spacing w:val="10"/>
          <w:sz w:val="28"/>
          <w:szCs w:val="28"/>
        </w:rPr>
        <w:t xml:space="preserve"> </w:t>
      </w:r>
      <w:r w:rsidRPr="00B708A8">
        <w:rPr>
          <w:rFonts w:ascii="Times New Roman" w:hAnsi="Times New Roman"/>
          <w:spacing w:val="1"/>
          <w:sz w:val="28"/>
          <w:szCs w:val="28"/>
        </w:rPr>
        <w:t>запис</w:t>
      </w:r>
      <w:r w:rsidRPr="00B708A8">
        <w:rPr>
          <w:rFonts w:ascii="Times New Roman" w:hAnsi="Times New Roman"/>
          <w:sz w:val="28"/>
          <w:szCs w:val="28"/>
        </w:rPr>
        <w:t>ь</w:t>
      </w:r>
      <w:r w:rsidRPr="00B708A8">
        <w:rPr>
          <w:rFonts w:ascii="Times New Roman" w:hAnsi="Times New Roman"/>
          <w:spacing w:val="16"/>
          <w:sz w:val="28"/>
          <w:szCs w:val="28"/>
        </w:rPr>
        <w:t xml:space="preserve"> </w:t>
      </w:r>
      <w:r w:rsidRPr="00B708A8">
        <w:rPr>
          <w:rFonts w:ascii="Times New Roman" w:hAnsi="Times New Roman"/>
          <w:spacing w:val="1"/>
          <w:sz w:val="28"/>
          <w:szCs w:val="28"/>
        </w:rPr>
        <w:t>целы</w:t>
      </w:r>
      <w:r w:rsidRPr="00B708A8">
        <w:rPr>
          <w:rFonts w:ascii="Times New Roman" w:hAnsi="Times New Roman"/>
          <w:sz w:val="28"/>
          <w:szCs w:val="28"/>
        </w:rPr>
        <w:t>х</w:t>
      </w:r>
      <w:r w:rsidRPr="00B708A8">
        <w:rPr>
          <w:rFonts w:ascii="Times New Roman" w:hAnsi="Times New Roman"/>
          <w:spacing w:val="17"/>
          <w:sz w:val="28"/>
          <w:szCs w:val="28"/>
        </w:rPr>
        <w:t xml:space="preserve"> </w:t>
      </w:r>
      <w:r w:rsidRPr="00B708A8">
        <w:rPr>
          <w:rFonts w:ascii="Times New Roman" w:hAnsi="Times New Roman"/>
          <w:spacing w:val="1"/>
          <w:sz w:val="28"/>
          <w:szCs w:val="28"/>
        </w:rPr>
        <w:t>чисе</w:t>
      </w:r>
      <w:r w:rsidRPr="00B708A8">
        <w:rPr>
          <w:rFonts w:ascii="Times New Roman" w:hAnsi="Times New Roman"/>
          <w:sz w:val="28"/>
          <w:szCs w:val="28"/>
        </w:rPr>
        <w:t>л</w:t>
      </w:r>
      <w:r w:rsidRPr="00B708A8">
        <w:rPr>
          <w:rFonts w:ascii="Times New Roman" w:hAnsi="Times New Roman"/>
          <w:spacing w:val="17"/>
          <w:sz w:val="28"/>
          <w:szCs w:val="28"/>
        </w:rPr>
        <w:t xml:space="preserve"> </w:t>
      </w:r>
      <w:r w:rsidRPr="00B708A8">
        <w:rPr>
          <w:rFonts w:ascii="Times New Roman" w:hAnsi="Times New Roman"/>
          <w:sz w:val="28"/>
          <w:szCs w:val="28"/>
        </w:rPr>
        <w:t>в</w:t>
      </w:r>
      <w:r w:rsidRPr="00B708A8">
        <w:rPr>
          <w:rFonts w:ascii="Times New Roman" w:hAnsi="Times New Roman"/>
          <w:spacing w:val="23"/>
          <w:sz w:val="28"/>
          <w:szCs w:val="28"/>
        </w:rPr>
        <w:t xml:space="preserve"> </w:t>
      </w:r>
      <w:r w:rsidRPr="00B708A8">
        <w:rPr>
          <w:rFonts w:ascii="Times New Roman" w:hAnsi="Times New Roman"/>
          <w:spacing w:val="1"/>
          <w:sz w:val="28"/>
          <w:szCs w:val="28"/>
        </w:rPr>
        <w:t>предела</w:t>
      </w:r>
      <w:r w:rsidRPr="00B708A8">
        <w:rPr>
          <w:rFonts w:ascii="Times New Roman" w:hAnsi="Times New Roman"/>
          <w:sz w:val="28"/>
          <w:szCs w:val="28"/>
        </w:rPr>
        <w:t>х</w:t>
      </w:r>
      <w:r w:rsidRPr="00B708A8">
        <w:rPr>
          <w:rFonts w:ascii="Times New Roman" w:hAnsi="Times New Roman"/>
          <w:spacing w:val="13"/>
          <w:sz w:val="28"/>
          <w:szCs w:val="28"/>
        </w:rPr>
        <w:t xml:space="preserve"> </w:t>
      </w:r>
      <w:r w:rsidRPr="00B708A8">
        <w:rPr>
          <w:rFonts w:ascii="Times New Roman" w:hAnsi="Times New Roman"/>
          <w:spacing w:val="1"/>
          <w:sz w:val="28"/>
          <w:szCs w:val="28"/>
        </w:rPr>
        <w:t>о</w:t>
      </w:r>
      <w:r w:rsidRPr="00B708A8">
        <w:rPr>
          <w:rFonts w:ascii="Times New Roman" w:hAnsi="Times New Roman"/>
          <w:sz w:val="28"/>
          <w:szCs w:val="28"/>
        </w:rPr>
        <w:t>т</w:t>
      </w:r>
      <w:r w:rsidRPr="00B708A8">
        <w:rPr>
          <w:rFonts w:ascii="Times New Roman" w:hAnsi="Times New Roman"/>
          <w:spacing w:val="20"/>
          <w:sz w:val="28"/>
          <w:szCs w:val="28"/>
        </w:rPr>
        <w:t xml:space="preserve"> </w:t>
      </w:r>
      <w:r w:rsidRPr="00B708A8">
        <w:rPr>
          <w:rFonts w:ascii="Times New Roman" w:hAnsi="Times New Roman"/>
          <w:sz w:val="28"/>
          <w:szCs w:val="28"/>
        </w:rPr>
        <w:t>0</w:t>
      </w:r>
      <w:r w:rsidRPr="00B708A8">
        <w:rPr>
          <w:rFonts w:ascii="Times New Roman" w:hAnsi="Times New Roman"/>
          <w:spacing w:val="23"/>
          <w:sz w:val="28"/>
          <w:szCs w:val="28"/>
        </w:rPr>
        <w:t xml:space="preserve"> </w:t>
      </w:r>
      <w:r w:rsidRPr="00B708A8">
        <w:rPr>
          <w:rFonts w:ascii="Times New Roman" w:hAnsi="Times New Roman"/>
          <w:spacing w:val="1"/>
          <w:sz w:val="28"/>
          <w:szCs w:val="28"/>
        </w:rPr>
        <w:t>до 1024</w:t>
      </w:r>
      <w:r w:rsidRPr="00B708A8">
        <w:rPr>
          <w:rFonts w:ascii="Times New Roman" w:hAnsi="Times New Roman"/>
          <w:sz w:val="28"/>
          <w:szCs w:val="28"/>
        </w:rPr>
        <w:t>. П</w:t>
      </w:r>
      <w:r w:rsidRPr="00B708A8">
        <w:rPr>
          <w:rFonts w:ascii="Times New Roman" w:hAnsi="Times New Roman"/>
          <w:spacing w:val="1"/>
          <w:sz w:val="28"/>
          <w:szCs w:val="28"/>
        </w:rPr>
        <w:t>е</w:t>
      </w:r>
      <w:r w:rsidRPr="00B708A8">
        <w:rPr>
          <w:rFonts w:ascii="Times New Roman" w:hAnsi="Times New Roman"/>
          <w:spacing w:val="2"/>
          <w:sz w:val="28"/>
          <w:szCs w:val="28"/>
        </w:rPr>
        <w:t>р</w:t>
      </w:r>
      <w:r w:rsidRPr="00B708A8">
        <w:rPr>
          <w:rFonts w:ascii="Times New Roman" w:hAnsi="Times New Roman"/>
          <w:spacing w:val="1"/>
          <w:sz w:val="28"/>
          <w:szCs w:val="28"/>
        </w:rPr>
        <w:t>ев</w:t>
      </w:r>
      <w:r w:rsidRPr="00B708A8">
        <w:rPr>
          <w:rFonts w:ascii="Times New Roman" w:hAnsi="Times New Roman"/>
          <w:spacing w:val="-1"/>
          <w:sz w:val="28"/>
          <w:szCs w:val="28"/>
        </w:rPr>
        <w:t>о</w:t>
      </w:r>
      <w:r w:rsidRPr="00B708A8">
        <w:rPr>
          <w:rFonts w:ascii="Times New Roman" w:hAnsi="Times New Roman"/>
          <w:sz w:val="28"/>
          <w:szCs w:val="28"/>
        </w:rPr>
        <w:t xml:space="preserve">д натуральных </w:t>
      </w:r>
      <w:r w:rsidRPr="00B708A8">
        <w:rPr>
          <w:rFonts w:ascii="Times New Roman" w:hAnsi="Times New Roman"/>
          <w:spacing w:val="4"/>
          <w:sz w:val="28"/>
          <w:szCs w:val="28"/>
        </w:rPr>
        <w:t>чисе</w:t>
      </w:r>
      <w:r w:rsidRPr="00B708A8">
        <w:rPr>
          <w:rFonts w:ascii="Times New Roman" w:hAnsi="Times New Roman"/>
          <w:sz w:val="28"/>
          <w:szCs w:val="28"/>
        </w:rPr>
        <w:t xml:space="preserve">л </w:t>
      </w:r>
      <w:r w:rsidRPr="00B708A8">
        <w:rPr>
          <w:rFonts w:ascii="Times New Roman" w:hAnsi="Times New Roman"/>
          <w:spacing w:val="4"/>
          <w:sz w:val="28"/>
          <w:szCs w:val="28"/>
        </w:rPr>
        <w:t>и</w:t>
      </w:r>
      <w:r w:rsidRPr="00B708A8">
        <w:rPr>
          <w:rFonts w:ascii="Times New Roman" w:hAnsi="Times New Roman"/>
          <w:sz w:val="28"/>
          <w:szCs w:val="28"/>
        </w:rPr>
        <w:t xml:space="preserve">з </w:t>
      </w:r>
      <w:r w:rsidRPr="00B708A8">
        <w:rPr>
          <w:rFonts w:ascii="Times New Roman" w:hAnsi="Times New Roman"/>
          <w:spacing w:val="2"/>
          <w:sz w:val="28"/>
          <w:szCs w:val="28"/>
        </w:rPr>
        <w:t>десятично</w:t>
      </w:r>
      <w:r w:rsidRPr="00B708A8">
        <w:rPr>
          <w:rFonts w:ascii="Times New Roman" w:hAnsi="Times New Roman"/>
          <w:sz w:val="28"/>
          <w:szCs w:val="28"/>
        </w:rPr>
        <w:t xml:space="preserve">й </w:t>
      </w:r>
      <w:r w:rsidRPr="00B708A8">
        <w:rPr>
          <w:rFonts w:ascii="Times New Roman" w:hAnsi="Times New Roman"/>
          <w:spacing w:val="2"/>
          <w:sz w:val="28"/>
          <w:szCs w:val="28"/>
        </w:rPr>
        <w:t>систем</w:t>
      </w:r>
      <w:r w:rsidRPr="00B708A8">
        <w:rPr>
          <w:rFonts w:ascii="Times New Roman" w:hAnsi="Times New Roman"/>
          <w:sz w:val="28"/>
          <w:szCs w:val="28"/>
        </w:rPr>
        <w:t xml:space="preserve">ы </w:t>
      </w:r>
      <w:r w:rsidRPr="00B708A8">
        <w:rPr>
          <w:rFonts w:ascii="Times New Roman" w:hAnsi="Times New Roman"/>
          <w:spacing w:val="1"/>
          <w:sz w:val="28"/>
          <w:szCs w:val="28"/>
        </w:rPr>
        <w:t>сч</w:t>
      </w:r>
      <w:r w:rsidRPr="00B708A8">
        <w:rPr>
          <w:rFonts w:ascii="Times New Roman" w:hAnsi="Times New Roman"/>
          <w:sz w:val="28"/>
          <w:szCs w:val="28"/>
        </w:rPr>
        <w:t>и</w:t>
      </w:r>
      <w:r w:rsidRPr="00B708A8">
        <w:rPr>
          <w:rFonts w:ascii="Times New Roman" w:hAnsi="Times New Roman"/>
          <w:spacing w:val="1"/>
          <w:sz w:val="28"/>
          <w:szCs w:val="28"/>
        </w:rPr>
        <w:t>сле</w:t>
      </w:r>
      <w:r w:rsidRPr="00B708A8">
        <w:rPr>
          <w:rFonts w:ascii="Times New Roman" w:hAnsi="Times New Roman"/>
          <w:spacing w:val="-1"/>
          <w:sz w:val="28"/>
          <w:szCs w:val="28"/>
        </w:rPr>
        <w:t>н</w:t>
      </w:r>
      <w:r w:rsidRPr="00B708A8">
        <w:rPr>
          <w:rFonts w:ascii="Times New Roman" w:hAnsi="Times New Roman"/>
          <w:spacing w:val="2"/>
          <w:sz w:val="28"/>
          <w:szCs w:val="28"/>
        </w:rPr>
        <w:t>и</w:t>
      </w:r>
      <w:r w:rsidRPr="00B708A8">
        <w:rPr>
          <w:rFonts w:ascii="Times New Roman" w:hAnsi="Times New Roman"/>
          <w:sz w:val="28"/>
          <w:szCs w:val="28"/>
        </w:rPr>
        <w:t xml:space="preserve">я в </w:t>
      </w:r>
      <w:r w:rsidRPr="00B708A8">
        <w:rPr>
          <w:rFonts w:ascii="Times New Roman" w:hAnsi="Times New Roman"/>
          <w:spacing w:val="2"/>
          <w:sz w:val="28"/>
          <w:szCs w:val="28"/>
        </w:rPr>
        <w:t>двоичну</w:t>
      </w:r>
      <w:r w:rsidRPr="00B708A8">
        <w:rPr>
          <w:rFonts w:ascii="Times New Roman" w:hAnsi="Times New Roman"/>
          <w:sz w:val="28"/>
          <w:szCs w:val="28"/>
        </w:rPr>
        <w:t>ю</w:t>
      </w:r>
      <w:r w:rsidRPr="00B708A8">
        <w:rPr>
          <w:rFonts w:ascii="Times New Roman" w:hAnsi="Times New Roman"/>
          <w:spacing w:val="-9"/>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pacing w:val="2"/>
          <w:sz w:val="28"/>
          <w:szCs w:val="28"/>
        </w:rPr>
        <w:t>и</w:t>
      </w:r>
      <w:r w:rsidRPr="00B708A8">
        <w:rPr>
          <w:rFonts w:ascii="Times New Roman" w:hAnsi="Times New Roman"/>
          <w:sz w:val="28"/>
          <w:szCs w:val="28"/>
        </w:rPr>
        <w:t xml:space="preserve">з </w:t>
      </w:r>
      <w:r w:rsidRPr="00B708A8">
        <w:rPr>
          <w:rFonts w:ascii="Times New Roman" w:hAnsi="Times New Roman"/>
          <w:spacing w:val="2"/>
          <w:sz w:val="28"/>
          <w:szCs w:val="28"/>
        </w:rPr>
        <w:t>двоично</w:t>
      </w:r>
      <w:r w:rsidRPr="00B708A8">
        <w:rPr>
          <w:rFonts w:ascii="Times New Roman" w:hAnsi="Times New Roman"/>
          <w:sz w:val="28"/>
          <w:szCs w:val="28"/>
        </w:rPr>
        <w:t>й</w:t>
      </w:r>
      <w:r w:rsidRPr="00B708A8">
        <w:rPr>
          <w:rFonts w:ascii="Times New Roman" w:hAnsi="Times New Roman"/>
          <w:spacing w:val="-8"/>
          <w:sz w:val="28"/>
          <w:szCs w:val="28"/>
        </w:rPr>
        <w:t xml:space="preserve"> </w:t>
      </w:r>
      <w:r w:rsidRPr="00B708A8">
        <w:rPr>
          <w:rFonts w:ascii="Times New Roman" w:hAnsi="Times New Roman"/>
          <w:sz w:val="28"/>
          <w:szCs w:val="28"/>
        </w:rPr>
        <w:t>в</w:t>
      </w:r>
      <w:r w:rsidRPr="00B708A8">
        <w:rPr>
          <w:rFonts w:ascii="Times New Roman" w:hAnsi="Times New Roman"/>
          <w:spacing w:val="2"/>
          <w:sz w:val="28"/>
          <w:szCs w:val="28"/>
        </w:rPr>
        <w:t xml:space="preserve"> десятичну</w:t>
      </w:r>
      <w:r w:rsidRPr="00B708A8">
        <w:rPr>
          <w:rFonts w:ascii="Times New Roman" w:hAnsi="Times New Roman"/>
          <w:spacing w:val="1"/>
          <w:sz w:val="28"/>
          <w:szCs w:val="28"/>
        </w:rPr>
        <w:t>ю</w:t>
      </w:r>
      <w:r w:rsidRPr="00B708A8">
        <w:rPr>
          <w:rFonts w:ascii="Times New Roman" w:hAnsi="Times New Roman"/>
          <w:sz w:val="28"/>
          <w:szCs w:val="28"/>
        </w:rPr>
        <w:t>.</w:t>
      </w:r>
    </w:p>
    <w:p w:rsidR="009A01D5" w:rsidRPr="00B708A8" w:rsidRDefault="009A01D5" w:rsidP="009A01D5">
      <w:pPr>
        <w:spacing w:after="0" w:line="360" w:lineRule="auto"/>
        <w:ind w:right="40" w:firstLine="709"/>
        <w:jc w:val="both"/>
        <w:rPr>
          <w:rFonts w:ascii="Times New Roman" w:hAnsi="Times New Roman"/>
          <w:spacing w:val="1"/>
          <w:sz w:val="28"/>
          <w:szCs w:val="28"/>
        </w:rPr>
      </w:pPr>
      <w:r w:rsidRPr="00B708A8">
        <w:rPr>
          <w:rFonts w:ascii="Times New Roman" w:hAnsi="Times New Roman"/>
          <w:spacing w:val="1"/>
          <w:sz w:val="28"/>
          <w:szCs w:val="28"/>
        </w:rPr>
        <w:t xml:space="preserve">Восьмеричная и шестнадцатеричная системы счисления. Перевод натуральных чисел из десятичной системы счисления в восьмеричную,  шестнадцатеричную и обратно. </w:t>
      </w:r>
    </w:p>
    <w:p w:rsidR="009A01D5" w:rsidRPr="00B708A8" w:rsidRDefault="009A01D5" w:rsidP="009A01D5">
      <w:pPr>
        <w:spacing w:after="0" w:line="360" w:lineRule="auto"/>
        <w:ind w:right="40" w:firstLine="709"/>
        <w:jc w:val="both"/>
        <w:rPr>
          <w:rFonts w:ascii="Times New Roman" w:hAnsi="Times New Roman"/>
          <w:spacing w:val="1"/>
          <w:sz w:val="28"/>
          <w:szCs w:val="28"/>
        </w:rPr>
      </w:pPr>
      <w:r w:rsidRPr="00B708A8">
        <w:rPr>
          <w:rFonts w:ascii="Times New Roman" w:hAnsi="Times New Roman"/>
          <w:spacing w:val="1"/>
          <w:sz w:val="28"/>
          <w:szCs w:val="28"/>
        </w:rPr>
        <w:t xml:space="preserve">Перевод натуральных чисел из двоичной системы счисления в восьмеричную и шестнадцатеричную и обратно. </w:t>
      </w:r>
    </w:p>
    <w:p w:rsidR="009A01D5" w:rsidRPr="00B708A8" w:rsidRDefault="009A01D5" w:rsidP="009A01D5">
      <w:pPr>
        <w:spacing w:after="0" w:line="360" w:lineRule="auto"/>
        <w:ind w:firstLine="709"/>
        <w:jc w:val="both"/>
        <w:rPr>
          <w:rFonts w:ascii="Times New Roman" w:hAnsi="Times New Roman"/>
          <w:i/>
          <w:spacing w:val="1"/>
          <w:sz w:val="28"/>
          <w:szCs w:val="28"/>
        </w:rPr>
      </w:pPr>
      <w:r w:rsidRPr="00B708A8">
        <w:rPr>
          <w:rFonts w:ascii="Times New Roman" w:hAnsi="Times New Roman"/>
          <w:i/>
          <w:spacing w:val="1"/>
          <w:sz w:val="28"/>
          <w:szCs w:val="28"/>
        </w:rPr>
        <w:t>Арифметические действия в системах счисления.</w:t>
      </w:r>
    </w:p>
    <w:p w:rsidR="009A01D5" w:rsidRPr="00B708A8" w:rsidRDefault="009A01D5" w:rsidP="0012121B">
      <w:pPr>
        <w:pStyle w:val="a8"/>
        <w:tabs>
          <w:tab w:val="left" w:pos="1260"/>
        </w:tabs>
        <w:spacing w:line="360" w:lineRule="auto"/>
        <w:ind w:left="0" w:firstLine="709"/>
        <w:jc w:val="both"/>
        <w:rPr>
          <w:rFonts w:ascii="Times New Roman" w:hAnsi="Times New Roman"/>
          <w:sz w:val="28"/>
          <w:szCs w:val="28"/>
        </w:rPr>
      </w:pPr>
      <w:r w:rsidRPr="00B708A8">
        <w:rPr>
          <w:rFonts w:ascii="Times New Roman" w:eastAsia="Times New Roman" w:hAnsi="Times New Roman"/>
          <w:b/>
          <w:bCs/>
          <w:sz w:val="28"/>
          <w:szCs w:val="28"/>
        </w:rPr>
        <w:lastRenderedPageBreak/>
        <w:t>Элементы</w:t>
      </w:r>
      <w:r w:rsidRPr="00B708A8">
        <w:rPr>
          <w:rFonts w:ascii="Times New Roman" w:eastAsia="Times New Roman" w:hAnsi="Times New Roman"/>
          <w:b/>
          <w:bCs/>
          <w:spacing w:val="23"/>
          <w:sz w:val="28"/>
          <w:szCs w:val="28"/>
        </w:rPr>
        <w:t xml:space="preserve"> </w:t>
      </w:r>
      <w:r w:rsidRPr="00B708A8">
        <w:rPr>
          <w:rFonts w:ascii="Times New Roman" w:eastAsia="Times New Roman" w:hAnsi="Times New Roman"/>
          <w:b/>
          <w:bCs/>
          <w:sz w:val="28"/>
          <w:szCs w:val="28"/>
        </w:rPr>
        <w:t>комбинаторики,</w:t>
      </w:r>
      <w:r w:rsidRPr="00B708A8">
        <w:rPr>
          <w:rFonts w:ascii="Times New Roman" w:eastAsia="Times New Roman" w:hAnsi="Times New Roman"/>
          <w:b/>
          <w:bCs/>
          <w:spacing w:val="14"/>
          <w:sz w:val="28"/>
          <w:szCs w:val="28"/>
        </w:rPr>
        <w:t xml:space="preserve"> </w:t>
      </w:r>
      <w:r w:rsidRPr="00B708A8">
        <w:rPr>
          <w:rFonts w:ascii="Times New Roman" w:eastAsia="Times New Roman" w:hAnsi="Times New Roman"/>
          <w:b/>
          <w:bCs/>
          <w:sz w:val="28"/>
          <w:szCs w:val="28"/>
        </w:rPr>
        <w:t>теории</w:t>
      </w:r>
      <w:r w:rsidRPr="00B708A8">
        <w:rPr>
          <w:rFonts w:ascii="Times New Roman" w:eastAsia="Times New Roman" w:hAnsi="Times New Roman"/>
          <w:b/>
          <w:bCs/>
          <w:spacing w:val="26"/>
          <w:sz w:val="28"/>
          <w:szCs w:val="28"/>
        </w:rPr>
        <w:t xml:space="preserve"> </w:t>
      </w:r>
      <w:r w:rsidRPr="00B708A8">
        <w:rPr>
          <w:rFonts w:ascii="Times New Roman" w:eastAsia="Times New Roman" w:hAnsi="Times New Roman"/>
          <w:b/>
          <w:bCs/>
          <w:sz w:val="28"/>
          <w:szCs w:val="28"/>
        </w:rPr>
        <w:t>множеств</w:t>
      </w:r>
      <w:r w:rsidRPr="00B708A8">
        <w:rPr>
          <w:rFonts w:ascii="Times New Roman" w:eastAsia="Times New Roman" w:hAnsi="Times New Roman"/>
          <w:b/>
          <w:bCs/>
          <w:spacing w:val="23"/>
          <w:sz w:val="28"/>
          <w:szCs w:val="28"/>
        </w:rPr>
        <w:t xml:space="preserve"> </w:t>
      </w:r>
      <w:r w:rsidRPr="00B708A8">
        <w:rPr>
          <w:rFonts w:ascii="Times New Roman" w:eastAsia="Times New Roman" w:hAnsi="Times New Roman"/>
          <w:b/>
          <w:bCs/>
          <w:sz w:val="28"/>
          <w:szCs w:val="28"/>
        </w:rPr>
        <w:t>и</w:t>
      </w:r>
      <w:r w:rsidRPr="00B708A8">
        <w:rPr>
          <w:rFonts w:ascii="Times New Roman" w:eastAsia="Times New Roman" w:hAnsi="Times New Roman"/>
          <w:b/>
          <w:bCs/>
          <w:spacing w:val="33"/>
          <w:sz w:val="28"/>
          <w:szCs w:val="28"/>
        </w:rPr>
        <w:t xml:space="preserve"> </w:t>
      </w:r>
      <w:r w:rsidRPr="00B708A8">
        <w:rPr>
          <w:rFonts w:ascii="Times New Roman" w:eastAsia="Times New Roman" w:hAnsi="Times New Roman"/>
          <w:b/>
          <w:bCs/>
          <w:sz w:val="28"/>
          <w:szCs w:val="28"/>
        </w:rPr>
        <w:t>математической логики</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eastAsia="Times New Roman" w:hAnsi="Times New Roman"/>
          <w:spacing w:val="1"/>
          <w:sz w:val="28"/>
          <w:szCs w:val="28"/>
        </w:rPr>
        <w:t>Расчет количеств</w:t>
      </w:r>
      <w:r w:rsidRPr="00B708A8">
        <w:rPr>
          <w:rFonts w:ascii="Times New Roman" w:eastAsia="Times New Roman" w:hAnsi="Times New Roman"/>
          <w:sz w:val="28"/>
          <w:szCs w:val="28"/>
        </w:rPr>
        <w:t>а</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pacing w:val="1"/>
          <w:sz w:val="28"/>
          <w:szCs w:val="28"/>
        </w:rPr>
        <w:t xml:space="preserve">вариантов: </w:t>
      </w:r>
      <w:r w:rsidRPr="00B708A8">
        <w:rPr>
          <w:rFonts w:ascii="Times New Roman" w:hAnsi="Times New Roman"/>
          <w:spacing w:val="1"/>
          <w:sz w:val="28"/>
          <w:szCs w:val="28"/>
        </w:rPr>
        <w:t>формул</w:t>
      </w:r>
      <w:r w:rsidRPr="00B708A8">
        <w:rPr>
          <w:rFonts w:ascii="Times New Roman" w:hAnsi="Times New Roman"/>
          <w:sz w:val="28"/>
          <w:szCs w:val="28"/>
        </w:rPr>
        <w:t>ы</w:t>
      </w:r>
      <w:r w:rsidRPr="00B708A8">
        <w:rPr>
          <w:rFonts w:ascii="Times New Roman" w:hAnsi="Times New Roman"/>
          <w:spacing w:val="-5"/>
          <w:sz w:val="28"/>
          <w:szCs w:val="28"/>
        </w:rPr>
        <w:t xml:space="preserve"> </w:t>
      </w:r>
      <w:r w:rsidRPr="00B708A8">
        <w:rPr>
          <w:rFonts w:ascii="Times New Roman" w:hAnsi="Times New Roman"/>
          <w:spacing w:val="1"/>
          <w:sz w:val="28"/>
          <w:szCs w:val="28"/>
        </w:rPr>
        <w:t>перемножени</w:t>
      </w:r>
      <w:r w:rsidRPr="00B708A8">
        <w:rPr>
          <w:rFonts w:ascii="Times New Roman" w:hAnsi="Times New Roman"/>
          <w:sz w:val="28"/>
          <w:szCs w:val="28"/>
        </w:rPr>
        <w:t>я</w:t>
      </w:r>
      <w:r w:rsidRPr="00B708A8">
        <w:rPr>
          <w:rFonts w:ascii="Times New Roman" w:hAnsi="Times New Roman"/>
          <w:spacing w:val="-12"/>
          <w:sz w:val="28"/>
          <w:szCs w:val="28"/>
        </w:rPr>
        <w:t xml:space="preserve"> </w:t>
      </w:r>
      <w:r w:rsidRPr="00B708A8">
        <w:rPr>
          <w:rFonts w:ascii="Times New Roman" w:hAnsi="Times New Roman"/>
          <w:sz w:val="28"/>
          <w:szCs w:val="28"/>
        </w:rPr>
        <w:t>и</w:t>
      </w:r>
      <w:r w:rsidRPr="00B708A8">
        <w:rPr>
          <w:rFonts w:ascii="Times New Roman" w:hAnsi="Times New Roman"/>
          <w:spacing w:val="4"/>
          <w:sz w:val="28"/>
          <w:szCs w:val="28"/>
        </w:rPr>
        <w:t xml:space="preserve"> </w:t>
      </w:r>
      <w:r w:rsidRPr="00B708A8">
        <w:rPr>
          <w:rFonts w:ascii="Times New Roman" w:hAnsi="Times New Roman"/>
          <w:spacing w:val="1"/>
          <w:sz w:val="28"/>
          <w:szCs w:val="28"/>
        </w:rPr>
        <w:t>сложени</w:t>
      </w:r>
      <w:r w:rsidRPr="00B708A8">
        <w:rPr>
          <w:rFonts w:ascii="Times New Roman" w:hAnsi="Times New Roman"/>
          <w:sz w:val="28"/>
          <w:szCs w:val="28"/>
        </w:rPr>
        <w:t>я</w:t>
      </w:r>
      <w:r w:rsidRPr="00B708A8">
        <w:rPr>
          <w:rFonts w:ascii="Times New Roman" w:hAnsi="Times New Roman"/>
          <w:spacing w:val="-5"/>
          <w:sz w:val="28"/>
          <w:szCs w:val="28"/>
        </w:rPr>
        <w:t xml:space="preserve"> </w:t>
      </w:r>
      <w:r w:rsidRPr="00B708A8">
        <w:rPr>
          <w:rFonts w:ascii="Times New Roman" w:hAnsi="Times New Roman"/>
          <w:spacing w:val="1"/>
          <w:sz w:val="28"/>
          <w:szCs w:val="28"/>
        </w:rPr>
        <w:t>количеств</w:t>
      </w:r>
      <w:r w:rsidRPr="00B708A8">
        <w:rPr>
          <w:rFonts w:ascii="Times New Roman" w:hAnsi="Times New Roman"/>
          <w:sz w:val="28"/>
          <w:szCs w:val="28"/>
        </w:rPr>
        <w:t>а</w:t>
      </w:r>
      <w:r w:rsidRPr="00B708A8">
        <w:rPr>
          <w:rFonts w:ascii="Times New Roman" w:hAnsi="Times New Roman"/>
          <w:spacing w:val="-7"/>
          <w:sz w:val="28"/>
          <w:szCs w:val="28"/>
        </w:rPr>
        <w:t xml:space="preserve"> </w:t>
      </w:r>
      <w:r w:rsidRPr="00B708A8">
        <w:rPr>
          <w:rFonts w:ascii="Times New Roman" w:hAnsi="Times New Roman"/>
          <w:spacing w:val="1"/>
          <w:sz w:val="28"/>
          <w:szCs w:val="28"/>
        </w:rPr>
        <w:t>вариантов</w:t>
      </w:r>
      <w:r w:rsidRPr="00B708A8">
        <w:rPr>
          <w:rFonts w:ascii="Times New Roman" w:hAnsi="Times New Roman"/>
          <w:sz w:val="28"/>
          <w:szCs w:val="28"/>
        </w:rPr>
        <w:t>.</w:t>
      </w:r>
      <w:r w:rsidRPr="00B708A8">
        <w:rPr>
          <w:rFonts w:ascii="Times New Roman" w:hAnsi="Times New Roman"/>
          <w:spacing w:val="-7"/>
          <w:sz w:val="28"/>
          <w:szCs w:val="28"/>
        </w:rPr>
        <w:t xml:space="preserve"> </w:t>
      </w:r>
      <w:r w:rsidRPr="00B708A8">
        <w:rPr>
          <w:rFonts w:ascii="Times New Roman" w:hAnsi="Times New Roman"/>
          <w:spacing w:val="1"/>
          <w:sz w:val="28"/>
          <w:szCs w:val="28"/>
        </w:rPr>
        <w:t>Количеств</w:t>
      </w:r>
      <w:r w:rsidRPr="00B708A8">
        <w:rPr>
          <w:rFonts w:ascii="Times New Roman" w:hAnsi="Times New Roman"/>
          <w:sz w:val="28"/>
          <w:szCs w:val="28"/>
        </w:rPr>
        <w:t xml:space="preserve">о </w:t>
      </w:r>
      <w:r w:rsidRPr="00B708A8">
        <w:rPr>
          <w:rFonts w:ascii="Times New Roman" w:hAnsi="Times New Roman"/>
          <w:spacing w:val="1"/>
          <w:sz w:val="28"/>
          <w:szCs w:val="28"/>
        </w:rPr>
        <w:t>тексто</w:t>
      </w:r>
      <w:r w:rsidRPr="00B708A8">
        <w:rPr>
          <w:rFonts w:ascii="Times New Roman" w:hAnsi="Times New Roman"/>
          <w:sz w:val="28"/>
          <w:szCs w:val="28"/>
        </w:rPr>
        <w:t>в</w:t>
      </w:r>
      <w:r w:rsidRPr="00B708A8">
        <w:rPr>
          <w:rFonts w:ascii="Times New Roman" w:hAnsi="Times New Roman"/>
          <w:spacing w:val="-8"/>
          <w:sz w:val="28"/>
          <w:szCs w:val="28"/>
        </w:rPr>
        <w:t xml:space="preserve"> </w:t>
      </w:r>
      <w:r w:rsidRPr="00B708A8">
        <w:rPr>
          <w:rFonts w:ascii="Times New Roman" w:hAnsi="Times New Roman"/>
          <w:spacing w:val="1"/>
          <w:sz w:val="28"/>
          <w:szCs w:val="28"/>
        </w:rPr>
        <w:t>данно</w:t>
      </w:r>
      <w:r w:rsidRPr="00B708A8">
        <w:rPr>
          <w:rFonts w:ascii="Times New Roman" w:hAnsi="Times New Roman"/>
          <w:sz w:val="28"/>
          <w:szCs w:val="28"/>
        </w:rPr>
        <w:t>й</w:t>
      </w:r>
      <w:r w:rsidRPr="00B708A8">
        <w:rPr>
          <w:rFonts w:ascii="Times New Roman" w:hAnsi="Times New Roman"/>
          <w:spacing w:val="-8"/>
          <w:sz w:val="28"/>
          <w:szCs w:val="28"/>
        </w:rPr>
        <w:t xml:space="preserve"> </w:t>
      </w:r>
      <w:r w:rsidRPr="00B708A8">
        <w:rPr>
          <w:rFonts w:ascii="Times New Roman" w:hAnsi="Times New Roman"/>
          <w:spacing w:val="1"/>
          <w:sz w:val="28"/>
          <w:szCs w:val="28"/>
        </w:rPr>
        <w:t>длин</w:t>
      </w:r>
      <w:r w:rsidRPr="00B708A8">
        <w:rPr>
          <w:rFonts w:ascii="Times New Roman" w:hAnsi="Times New Roman"/>
          <w:sz w:val="28"/>
          <w:szCs w:val="28"/>
        </w:rPr>
        <w:t>ы</w:t>
      </w:r>
      <w:r w:rsidRPr="00B708A8">
        <w:rPr>
          <w:rFonts w:ascii="Times New Roman" w:hAnsi="Times New Roman"/>
          <w:spacing w:val="-7"/>
          <w:sz w:val="28"/>
          <w:szCs w:val="28"/>
        </w:rPr>
        <w:t xml:space="preserve"> </w:t>
      </w:r>
      <w:r w:rsidRPr="00B708A8">
        <w:rPr>
          <w:rFonts w:ascii="Times New Roman" w:hAnsi="Times New Roman"/>
          <w:sz w:val="28"/>
          <w:szCs w:val="28"/>
        </w:rPr>
        <w:t>в</w:t>
      </w:r>
      <w:r w:rsidRPr="00B708A8">
        <w:rPr>
          <w:rFonts w:ascii="Times New Roman" w:hAnsi="Times New Roman"/>
          <w:spacing w:val="-1"/>
          <w:sz w:val="28"/>
          <w:szCs w:val="28"/>
        </w:rPr>
        <w:t xml:space="preserve"> </w:t>
      </w:r>
      <w:r w:rsidRPr="00B708A8">
        <w:rPr>
          <w:rFonts w:ascii="Times New Roman" w:hAnsi="Times New Roman"/>
          <w:spacing w:val="1"/>
          <w:sz w:val="28"/>
          <w:szCs w:val="28"/>
        </w:rPr>
        <w:t>данно</w:t>
      </w:r>
      <w:r w:rsidRPr="00B708A8">
        <w:rPr>
          <w:rFonts w:ascii="Times New Roman" w:hAnsi="Times New Roman"/>
          <w:sz w:val="28"/>
          <w:szCs w:val="28"/>
        </w:rPr>
        <w:t>м</w:t>
      </w:r>
      <w:r w:rsidRPr="00B708A8">
        <w:rPr>
          <w:rFonts w:ascii="Times New Roman" w:hAnsi="Times New Roman"/>
          <w:spacing w:val="-8"/>
          <w:sz w:val="28"/>
          <w:szCs w:val="28"/>
        </w:rPr>
        <w:t xml:space="preserve"> </w:t>
      </w:r>
      <w:r w:rsidRPr="00B708A8">
        <w:rPr>
          <w:rFonts w:ascii="Times New Roman" w:hAnsi="Times New Roman"/>
          <w:spacing w:val="1"/>
          <w:sz w:val="28"/>
          <w:szCs w:val="28"/>
        </w:rPr>
        <w:t>алфавите</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Множество</w:t>
      </w:r>
      <w:r w:rsidRPr="00B708A8">
        <w:rPr>
          <w:rFonts w:ascii="Times New Roman" w:hAnsi="Times New Roman"/>
          <w:sz w:val="28"/>
          <w:szCs w:val="28"/>
        </w:rPr>
        <w:t>.</w:t>
      </w:r>
      <w:r w:rsidRPr="00B708A8">
        <w:rPr>
          <w:rFonts w:ascii="Times New Roman" w:hAnsi="Times New Roman"/>
          <w:spacing w:val="18"/>
          <w:sz w:val="28"/>
          <w:szCs w:val="28"/>
        </w:rPr>
        <w:t xml:space="preserve"> </w:t>
      </w:r>
      <w:r w:rsidRPr="00B708A8">
        <w:rPr>
          <w:rFonts w:ascii="Times New Roman" w:hAnsi="Times New Roman"/>
          <w:spacing w:val="1"/>
          <w:sz w:val="28"/>
          <w:szCs w:val="28"/>
        </w:rPr>
        <w:t>Определени</w:t>
      </w:r>
      <w:r w:rsidRPr="00B708A8">
        <w:rPr>
          <w:rFonts w:ascii="Times New Roman" w:hAnsi="Times New Roman"/>
          <w:sz w:val="28"/>
          <w:szCs w:val="28"/>
        </w:rPr>
        <w:t>е</w:t>
      </w:r>
      <w:r w:rsidRPr="00B708A8">
        <w:rPr>
          <w:rFonts w:ascii="Times New Roman" w:hAnsi="Times New Roman"/>
          <w:spacing w:val="-4"/>
          <w:sz w:val="28"/>
          <w:szCs w:val="28"/>
        </w:rPr>
        <w:t xml:space="preserve"> </w:t>
      </w:r>
      <w:r w:rsidRPr="00B708A8">
        <w:rPr>
          <w:rFonts w:ascii="Times New Roman" w:hAnsi="Times New Roman"/>
          <w:spacing w:val="1"/>
          <w:sz w:val="28"/>
          <w:szCs w:val="28"/>
        </w:rPr>
        <w:t>количеств</w:t>
      </w:r>
      <w:r w:rsidRPr="00B708A8">
        <w:rPr>
          <w:rFonts w:ascii="Times New Roman" w:hAnsi="Times New Roman"/>
          <w:sz w:val="28"/>
          <w:szCs w:val="28"/>
        </w:rPr>
        <w:t>а</w:t>
      </w:r>
      <w:r w:rsidRPr="00B708A8">
        <w:rPr>
          <w:rFonts w:ascii="Times New Roman" w:hAnsi="Times New Roman"/>
          <w:spacing w:val="-1"/>
          <w:sz w:val="28"/>
          <w:szCs w:val="28"/>
        </w:rPr>
        <w:t xml:space="preserve"> </w:t>
      </w:r>
      <w:r w:rsidRPr="00B708A8">
        <w:rPr>
          <w:rFonts w:ascii="Times New Roman" w:hAnsi="Times New Roman"/>
          <w:spacing w:val="1"/>
          <w:sz w:val="28"/>
          <w:szCs w:val="28"/>
        </w:rPr>
        <w:t>элементо</w:t>
      </w:r>
      <w:r w:rsidRPr="00B708A8">
        <w:rPr>
          <w:rFonts w:ascii="Times New Roman" w:hAnsi="Times New Roman"/>
          <w:sz w:val="28"/>
          <w:szCs w:val="28"/>
        </w:rPr>
        <w:t>в</w:t>
      </w:r>
      <w:r w:rsidRPr="00B708A8">
        <w:rPr>
          <w:rFonts w:ascii="Times New Roman" w:hAnsi="Times New Roman"/>
          <w:spacing w:val="1"/>
          <w:sz w:val="28"/>
          <w:szCs w:val="28"/>
        </w:rPr>
        <w:t xml:space="preserve"> </w:t>
      </w:r>
      <w:r w:rsidRPr="00B708A8">
        <w:rPr>
          <w:rFonts w:ascii="Times New Roman" w:hAnsi="Times New Roman"/>
          <w:sz w:val="28"/>
          <w:szCs w:val="28"/>
        </w:rPr>
        <w:t>во</w:t>
      </w:r>
      <w:r w:rsidRPr="00B708A8">
        <w:rPr>
          <w:rFonts w:ascii="Times New Roman" w:hAnsi="Times New Roman"/>
          <w:spacing w:val="12"/>
          <w:sz w:val="28"/>
          <w:szCs w:val="28"/>
        </w:rPr>
        <w:t xml:space="preserve"> </w:t>
      </w:r>
      <w:r w:rsidRPr="00B708A8">
        <w:rPr>
          <w:rFonts w:ascii="Times New Roman" w:hAnsi="Times New Roman"/>
          <w:spacing w:val="1"/>
          <w:sz w:val="28"/>
          <w:szCs w:val="28"/>
        </w:rPr>
        <w:t>множествах</w:t>
      </w:r>
      <w:r w:rsidRPr="00B708A8">
        <w:rPr>
          <w:rFonts w:ascii="Times New Roman" w:hAnsi="Times New Roman"/>
          <w:sz w:val="28"/>
          <w:szCs w:val="28"/>
        </w:rPr>
        <w:t xml:space="preserve">, </w:t>
      </w:r>
      <w:r w:rsidRPr="00B708A8">
        <w:rPr>
          <w:rFonts w:ascii="Times New Roman" w:hAnsi="Times New Roman"/>
          <w:spacing w:val="1"/>
          <w:sz w:val="28"/>
          <w:szCs w:val="28"/>
        </w:rPr>
        <w:t>полученны</w:t>
      </w:r>
      <w:r w:rsidRPr="00B708A8">
        <w:rPr>
          <w:rFonts w:ascii="Times New Roman" w:hAnsi="Times New Roman"/>
          <w:sz w:val="28"/>
          <w:szCs w:val="28"/>
        </w:rPr>
        <w:t xml:space="preserve">х </w:t>
      </w:r>
      <w:r w:rsidRPr="00B708A8">
        <w:rPr>
          <w:rFonts w:ascii="Times New Roman" w:hAnsi="Times New Roman"/>
          <w:spacing w:val="1"/>
          <w:sz w:val="28"/>
          <w:szCs w:val="28"/>
        </w:rPr>
        <w:t>и</w:t>
      </w:r>
      <w:r w:rsidRPr="00B708A8">
        <w:rPr>
          <w:rFonts w:ascii="Times New Roman" w:hAnsi="Times New Roman"/>
          <w:sz w:val="28"/>
          <w:szCs w:val="28"/>
        </w:rPr>
        <w:t xml:space="preserve">з </w:t>
      </w:r>
      <w:r w:rsidRPr="00B708A8">
        <w:rPr>
          <w:rFonts w:ascii="Times New Roman" w:hAnsi="Times New Roman"/>
          <w:spacing w:val="1"/>
          <w:sz w:val="28"/>
          <w:szCs w:val="28"/>
        </w:rPr>
        <w:t>дву</w:t>
      </w:r>
      <w:r w:rsidRPr="00B708A8">
        <w:rPr>
          <w:rFonts w:ascii="Times New Roman" w:hAnsi="Times New Roman"/>
          <w:sz w:val="28"/>
          <w:szCs w:val="28"/>
        </w:rPr>
        <w:t>х</w:t>
      </w:r>
      <w:r w:rsidRPr="00B708A8">
        <w:rPr>
          <w:rFonts w:ascii="Times New Roman" w:hAnsi="Times New Roman"/>
          <w:spacing w:val="9"/>
          <w:sz w:val="28"/>
          <w:szCs w:val="28"/>
        </w:rPr>
        <w:t xml:space="preserve"> </w:t>
      </w:r>
      <w:r w:rsidRPr="00B708A8">
        <w:rPr>
          <w:rFonts w:ascii="Times New Roman" w:hAnsi="Times New Roman"/>
          <w:spacing w:val="1"/>
          <w:sz w:val="28"/>
          <w:szCs w:val="28"/>
        </w:rPr>
        <w:t>ил</w:t>
      </w:r>
      <w:r w:rsidRPr="00B708A8">
        <w:rPr>
          <w:rFonts w:ascii="Times New Roman" w:hAnsi="Times New Roman"/>
          <w:sz w:val="28"/>
          <w:szCs w:val="28"/>
        </w:rPr>
        <w:t>и</w:t>
      </w:r>
      <w:r w:rsidRPr="00B708A8">
        <w:rPr>
          <w:rFonts w:ascii="Times New Roman" w:hAnsi="Times New Roman"/>
          <w:spacing w:val="10"/>
          <w:sz w:val="28"/>
          <w:szCs w:val="28"/>
        </w:rPr>
        <w:t xml:space="preserve"> </w:t>
      </w:r>
      <w:r w:rsidRPr="00B708A8">
        <w:rPr>
          <w:rFonts w:ascii="Times New Roman" w:hAnsi="Times New Roman"/>
          <w:spacing w:val="1"/>
          <w:sz w:val="28"/>
          <w:szCs w:val="28"/>
        </w:rPr>
        <w:t>тре</w:t>
      </w:r>
      <w:r w:rsidRPr="00B708A8">
        <w:rPr>
          <w:rFonts w:ascii="Times New Roman" w:hAnsi="Times New Roman"/>
          <w:sz w:val="28"/>
          <w:szCs w:val="28"/>
        </w:rPr>
        <w:t>х</w:t>
      </w:r>
      <w:r w:rsidRPr="00B708A8">
        <w:rPr>
          <w:rFonts w:ascii="Times New Roman" w:hAnsi="Times New Roman"/>
          <w:spacing w:val="9"/>
          <w:sz w:val="28"/>
          <w:szCs w:val="28"/>
        </w:rPr>
        <w:t xml:space="preserve"> </w:t>
      </w:r>
      <w:r w:rsidRPr="00B708A8">
        <w:rPr>
          <w:rFonts w:ascii="Times New Roman" w:hAnsi="Times New Roman"/>
          <w:spacing w:val="1"/>
          <w:sz w:val="28"/>
          <w:szCs w:val="28"/>
        </w:rPr>
        <w:t>базовы</w:t>
      </w:r>
      <w:r w:rsidRPr="00B708A8">
        <w:rPr>
          <w:rFonts w:ascii="Times New Roman" w:hAnsi="Times New Roman"/>
          <w:sz w:val="28"/>
          <w:szCs w:val="28"/>
        </w:rPr>
        <w:t>х</w:t>
      </w:r>
      <w:r w:rsidRPr="00B708A8">
        <w:rPr>
          <w:rFonts w:ascii="Times New Roman" w:hAnsi="Times New Roman"/>
          <w:spacing w:val="5"/>
          <w:sz w:val="28"/>
          <w:szCs w:val="28"/>
        </w:rPr>
        <w:t xml:space="preserve"> </w:t>
      </w:r>
      <w:r w:rsidRPr="00B708A8">
        <w:rPr>
          <w:rFonts w:ascii="Times New Roman" w:hAnsi="Times New Roman"/>
          <w:spacing w:val="1"/>
          <w:sz w:val="28"/>
          <w:szCs w:val="28"/>
        </w:rPr>
        <w:t>множест</w:t>
      </w:r>
      <w:r w:rsidRPr="00B708A8">
        <w:rPr>
          <w:rFonts w:ascii="Times New Roman" w:hAnsi="Times New Roman"/>
          <w:sz w:val="28"/>
          <w:szCs w:val="28"/>
        </w:rPr>
        <w:t>в</w:t>
      </w:r>
      <w:r w:rsidRPr="00B708A8">
        <w:rPr>
          <w:rFonts w:ascii="Times New Roman" w:hAnsi="Times New Roman"/>
          <w:spacing w:val="3"/>
          <w:sz w:val="28"/>
          <w:szCs w:val="28"/>
        </w:rPr>
        <w:t xml:space="preserve"> </w:t>
      </w:r>
      <w:r w:rsidRPr="00B708A8">
        <w:rPr>
          <w:rFonts w:ascii="Times New Roman" w:hAnsi="Times New Roman"/>
          <w:sz w:val="28"/>
          <w:szCs w:val="28"/>
        </w:rPr>
        <w:t>с</w:t>
      </w:r>
      <w:r w:rsidRPr="00B708A8">
        <w:rPr>
          <w:rFonts w:ascii="Times New Roman" w:hAnsi="Times New Roman"/>
          <w:spacing w:val="13"/>
          <w:sz w:val="28"/>
          <w:szCs w:val="28"/>
        </w:rPr>
        <w:t xml:space="preserve"> </w:t>
      </w:r>
      <w:r w:rsidRPr="00B708A8">
        <w:rPr>
          <w:rFonts w:ascii="Times New Roman" w:hAnsi="Times New Roman"/>
          <w:spacing w:val="1"/>
          <w:sz w:val="28"/>
          <w:szCs w:val="28"/>
        </w:rPr>
        <w:t>помощь</w:t>
      </w:r>
      <w:r w:rsidRPr="00B708A8">
        <w:rPr>
          <w:rFonts w:ascii="Times New Roman" w:hAnsi="Times New Roman"/>
          <w:sz w:val="28"/>
          <w:szCs w:val="28"/>
        </w:rPr>
        <w:t>ю</w:t>
      </w:r>
      <w:r w:rsidRPr="00B708A8">
        <w:rPr>
          <w:rFonts w:ascii="Times New Roman" w:hAnsi="Times New Roman"/>
          <w:spacing w:val="3"/>
          <w:sz w:val="28"/>
          <w:szCs w:val="28"/>
        </w:rPr>
        <w:t xml:space="preserve"> </w:t>
      </w:r>
      <w:r w:rsidRPr="00B708A8">
        <w:rPr>
          <w:rFonts w:ascii="Times New Roman" w:hAnsi="Times New Roman"/>
          <w:spacing w:val="1"/>
          <w:sz w:val="28"/>
          <w:szCs w:val="28"/>
        </w:rPr>
        <w:t>операций объединения</w:t>
      </w:r>
      <w:r w:rsidRPr="00B708A8">
        <w:rPr>
          <w:rFonts w:ascii="Times New Roman" w:hAnsi="Times New Roman"/>
          <w:sz w:val="28"/>
          <w:szCs w:val="28"/>
        </w:rPr>
        <w:t>,</w:t>
      </w:r>
      <w:r w:rsidRPr="00B708A8">
        <w:rPr>
          <w:rFonts w:ascii="Times New Roman" w:hAnsi="Times New Roman"/>
          <w:spacing w:val="-16"/>
          <w:sz w:val="28"/>
          <w:szCs w:val="28"/>
        </w:rPr>
        <w:t xml:space="preserve"> </w:t>
      </w:r>
      <w:r w:rsidRPr="00B708A8">
        <w:rPr>
          <w:rFonts w:ascii="Times New Roman" w:hAnsi="Times New Roman"/>
          <w:spacing w:val="1"/>
          <w:sz w:val="28"/>
          <w:szCs w:val="28"/>
        </w:rPr>
        <w:t>пересечени</w:t>
      </w:r>
      <w:r w:rsidRPr="00B708A8">
        <w:rPr>
          <w:rFonts w:ascii="Times New Roman" w:hAnsi="Times New Roman"/>
          <w:sz w:val="28"/>
          <w:szCs w:val="28"/>
        </w:rPr>
        <w:t>я</w:t>
      </w:r>
      <w:r w:rsidRPr="00B708A8">
        <w:rPr>
          <w:rFonts w:ascii="Times New Roman" w:hAnsi="Times New Roman"/>
          <w:spacing w:val="-15"/>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pacing w:val="1"/>
          <w:sz w:val="28"/>
          <w:szCs w:val="28"/>
        </w:rPr>
        <w:t>дополнения.</w:t>
      </w:r>
    </w:p>
    <w:p w:rsidR="009A01D5" w:rsidRPr="00B708A8" w:rsidRDefault="009A01D5" w:rsidP="009A01D5">
      <w:pPr>
        <w:spacing w:after="0" w:line="360" w:lineRule="auto"/>
        <w:ind w:right="-23" w:firstLine="709"/>
        <w:jc w:val="both"/>
        <w:rPr>
          <w:rFonts w:ascii="Times New Roman" w:hAnsi="Times New Roman"/>
          <w:sz w:val="28"/>
          <w:szCs w:val="28"/>
        </w:rPr>
      </w:pPr>
      <w:r w:rsidRPr="00B708A8">
        <w:rPr>
          <w:rFonts w:ascii="Times New Roman" w:hAnsi="Times New Roman"/>
          <w:spacing w:val="1"/>
          <w:sz w:val="28"/>
          <w:szCs w:val="28"/>
        </w:rPr>
        <w:t>Высказывания. Простые и сложные высказывания. Диаграммы Эйлера-Венна. Логические значения высказываний. Логические выражения. Логические операции: «и» (конъюнкция, логическое умножение), «или» (дизъюнкция, логическое сложение), «не» (логическое отрицание). Правила записи логических выражений. Приоритеты логических операций.</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eastAsia="Times New Roman" w:hAnsi="Times New Roman"/>
          <w:sz w:val="28"/>
          <w:szCs w:val="28"/>
        </w:rPr>
        <w:t>Т</w:t>
      </w:r>
      <w:r w:rsidRPr="00B708A8">
        <w:rPr>
          <w:rFonts w:ascii="Times New Roman" w:eastAsia="Times New Roman" w:hAnsi="Times New Roman"/>
          <w:spacing w:val="1"/>
          <w:sz w:val="28"/>
          <w:szCs w:val="28"/>
        </w:rPr>
        <w:t>а</w:t>
      </w:r>
      <w:r w:rsidRPr="00B708A8">
        <w:rPr>
          <w:rFonts w:ascii="Times New Roman" w:eastAsia="Times New Roman" w:hAnsi="Times New Roman"/>
          <w:sz w:val="28"/>
          <w:szCs w:val="28"/>
        </w:rPr>
        <w:t>бл</w:t>
      </w:r>
      <w:r w:rsidRPr="00B708A8">
        <w:rPr>
          <w:rFonts w:ascii="Times New Roman" w:eastAsia="Times New Roman" w:hAnsi="Times New Roman"/>
          <w:spacing w:val="2"/>
          <w:sz w:val="28"/>
          <w:szCs w:val="28"/>
        </w:rPr>
        <w:t>и</w:t>
      </w:r>
      <w:r w:rsidRPr="00B708A8">
        <w:rPr>
          <w:rFonts w:ascii="Times New Roman" w:eastAsia="Times New Roman" w:hAnsi="Times New Roman"/>
          <w:sz w:val="28"/>
          <w:szCs w:val="28"/>
        </w:rPr>
        <w:t>цы</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pacing w:val="2"/>
          <w:sz w:val="28"/>
          <w:szCs w:val="28"/>
        </w:rPr>
        <w:t>и</w:t>
      </w:r>
      <w:r w:rsidRPr="00B708A8">
        <w:rPr>
          <w:rFonts w:ascii="Times New Roman" w:eastAsia="Times New Roman" w:hAnsi="Times New Roman"/>
          <w:spacing w:val="1"/>
          <w:sz w:val="28"/>
          <w:szCs w:val="28"/>
        </w:rPr>
        <w:t>с</w:t>
      </w:r>
      <w:r w:rsidRPr="00B708A8">
        <w:rPr>
          <w:rFonts w:ascii="Times New Roman" w:eastAsia="Times New Roman" w:hAnsi="Times New Roman"/>
          <w:spacing w:val="-2"/>
          <w:sz w:val="28"/>
          <w:szCs w:val="28"/>
        </w:rPr>
        <w:t>т</w:t>
      </w:r>
      <w:r w:rsidRPr="00B708A8">
        <w:rPr>
          <w:rFonts w:ascii="Times New Roman" w:eastAsia="Times New Roman" w:hAnsi="Times New Roman"/>
          <w:spacing w:val="2"/>
          <w:sz w:val="28"/>
          <w:szCs w:val="28"/>
        </w:rPr>
        <w:t>и</w:t>
      </w:r>
      <w:r w:rsidRPr="00B708A8">
        <w:rPr>
          <w:rFonts w:ascii="Times New Roman" w:eastAsia="Times New Roman" w:hAnsi="Times New Roman"/>
          <w:sz w:val="28"/>
          <w:szCs w:val="28"/>
        </w:rPr>
        <w:t>нн</w:t>
      </w:r>
      <w:r w:rsidRPr="00B708A8">
        <w:rPr>
          <w:rFonts w:ascii="Times New Roman" w:eastAsia="Times New Roman" w:hAnsi="Times New Roman"/>
          <w:spacing w:val="2"/>
          <w:sz w:val="28"/>
          <w:szCs w:val="28"/>
        </w:rPr>
        <w:t>о</w:t>
      </w:r>
      <w:r w:rsidRPr="00B708A8">
        <w:rPr>
          <w:rFonts w:ascii="Times New Roman" w:eastAsia="Times New Roman" w:hAnsi="Times New Roman"/>
          <w:spacing w:val="1"/>
          <w:sz w:val="28"/>
          <w:szCs w:val="28"/>
        </w:rPr>
        <w:t>сти</w:t>
      </w:r>
      <w:r w:rsidRPr="00B708A8">
        <w:rPr>
          <w:rFonts w:ascii="Times New Roman" w:eastAsia="Times New Roman" w:hAnsi="Times New Roman"/>
          <w:sz w:val="28"/>
          <w:szCs w:val="28"/>
        </w:rPr>
        <w:t>. П</w:t>
      </w:r>
      <w:r w:rsidRPr="00B708A8">
        <w:rPr>
          <w:rFonts w:ascii="Times New Roman" w:eastAsia="Times New Roman" w:hAnsi="Times New Roman"/>
          <w:spacing w:val="2"/>
          <w:sz w:val="28"/>
          <w:szCs w:val="28"/>
        </w:rPr>
        <w:t>о</w:t>
      </w:r>
      <w:r w:rsidRPr="00B708A8">
        <w:rPr>
          <w:rFonts w:ascii="Times New Roman" w:eastAsia="Times New Roman" w:hAnsi="Times New Roman"/>
          <w:spacing w:val="1"/>
          <w:sz w:val="28"/>
          <w:szCs w:val="28"/>
        </w:rPr>
        <w:t>ст</w:t>
      </w:r>
      <w:r w:rsidRPr="00B708A8">
        <w:rPr>
          <w:rFonts w:ascii="Times New Roman" w:eastAsia="Times New Roman" w:hAnsi="Times New Roman"/>
          <w:sz w:val="28"/>
          <w:szCs w:val="28"/>
        </w:rPr>
        <w:t>р</w:t>
      </w:r>
      <w:r w:rsidRPr="00B708A8">
        <w:rPr>
          <w:rFonts w:ascii="Times New Roman" w:eastAsia="Times New Roman" w:hAnsi="Times New Roman"/>
          <w:spacing w:val="2"/>
          <w:sz w:val="28"/>
          <w:szCs w:val="28"/>
        </w:rPr>
        <w:t>о</w:t>
      </w:r>
      <w:r w:rsidRPr="00B708A8">
        <w:rPr>
          <w:rFonts w:ascii="Times New Roman" w:eastAsia="Times New Roman" w:hAnsi="Times New Roman"/>
          <w:spacing w:val="-1"/>
          <w:sz w:val="28"/>
          <w:szCs w:val="28"/>
        </w:rPr>
        <w:t>е</w:t>
      </w:r>
      <w:r w:rsidRPr="00B708A8">
        <w:rPr>
          <w:rFonts w:ascii="Times New Roman" w:eastAsia="Times New Roman" w:hAnsi="Times New Roman"/>
          <w:spacing w:val="2"/>
          <w:sz w:val="28"/>
          <w:szCs w:val="28"/>
        </w:rPr>
        <w:t>ни</w:t>
      </w:r>
      <w:r w:rsidRPr="00B708A8">
        <w:rPr>
          <w:rFonts w:ascii="Times New Roman" w:eastAsia="Times New Roman" w:hAnsi="Times New Roman"/>
          <w:sz w:val="28"/>
          <w:szCs w:val="28"/>
        </w:rPr>
        <w:t>е</w:t>
      </w:r>
      <w:r w:rsidRPr="00B708A8">
        <w:rPr>
          <w:rFonts w:ascii="Times New Roman" w:eastAsia="Times New Roman" w:hAnsi="Times New Roman"/>
          <w:spacing w:val="1"/>
          <w:sz w:val="28"/>
          <w:szCs w:val="28"/>
        </w:rPr>
        <w:t xml:space="preserve"> </w:t>
      </w:r>
      <w:r w:rsidRPr="00B708A8">
        <w:rPr>
          <w:rFonts w:ascii="Times New Roman" w:eastAsia="Times New Roman" w:hAnsi="Times New Roman"/>
          <w:spacing w:val="-2"/>
          <w:sz w:val="28"/>
          <w:szCs w:val="28"/>
        </w:rPr>
        <w:t>т</w:t>
      </w:r>
      <w:r w:rsidRPr="00B708A8">
        <w:rPr>
          <w:rFonts w:ascii="Times New Roman" w:eastAsia="Times New Roman" w:hAnsi="Times New Roman"/>
          <w:spacing w:val="1"/>
          <w:sz w:val="28"/>
          <w:szCs w:val="28"/>
        </w:rPr>
        <w:t>а</w:t>
      </w:r>
      <w:r w:rsidRPr="00B708A8">
        <w:rPr>
          <w:rFonts w:ascii="Times New Roman" w:eastAsia="Times New Roman" w:hAnsi="Times New Roman"/>
          <w:spacing w:val="2"/>
          <w:sz w:val="28"/>
          <w:szCs w:val="28"/>
        </w:rPr>
        <w:t>б</w:t>
      </w:r>
      <w:r w:rsidRPr="00B708A8">
        <w:rPr>
          <w:rFonts w:ascii="Times New Roman" w:eastAsia="Times New Roman" w:hAnsi="Times New Roman"/>
          <w:spacing w:val="-2"/>
          <w:sz w:val="28"/>
          <w:szCs w:val="28"/>
        </w:rPr>
        <w:t>л</w:t>
      </w:r>
      <w:r w:rsidRPr="00B708A8">
        <w:rPr>
          <w:rFonts w:ascii="Times New Roman" w:eastAsia="Times New Roman" w:hAnsi="Times New Roman"/>
          <w:spacing w:val="2"/>
          <w:sz w:val="28"/>
          <w:szCs w:val="28"/>
        </w:rPr>
        <w:t>и</w:t>
      </w:r>
      <w:r w:rsidRPr="00B708A8">
        <w:rPr>
          <w:rFonts w:ascii="Times New Roman" w:eastAsia="Times New Roman" w:hAnsi="Times New Roman"/>
          <w:sz w:val="28"/>
          <w:szCs w:val="28"/>
        </w:rPr>
        <w:t>ц</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pacing w:val="2"/>
          <w:sz w:val="28"/>
          <w:szCs w:val="28"/>
        </w:rPr>
        <w:t>и</w:t>
      </w:r>
      <w:r w:rsidRPr="00B708A8">
        <w:rPr>
          <w:rFonts w:ascii="Times New Roman" w:eastAsia="Times New Roman" w:hAnsi="Times New Roman"/>
          <w:spacing w:val="1"/>
          <w:sz w:val="28"/>
          <w:szCs w:val="28"/>
        </w:rPr>
        <w:t>ст</w:t>
      </w:r>
      <w:r w:rsidRPr="00B708A8">
        <w:rPr>
          <w:rFonts w:ascii="Times New Roman" w:eastAsia="Times New Roman" w:hAnsi="Times New Roman"/>
          <w:spacing w:val="-1"/>
          <w:sz w:val="28"/>
          <w:szCs w:val="28"/>
        </w:rPr>
        <w:t>и</w:t>
      </w:r>
      <w:r w:rsidRPr="00B708A8">
        <w:rPr>
          <w:rFonts w:ascii="Times New Roman" w:eastAsia="Times New Roman" w:hAnsi="Times New Roman"/>
          <w:spacing w:val="2"/>
          <w:sz w:val="28"/>
          <w:szCs w:val="28"/>
        </w:rPr>
        <w:t>н</w:t>
      </w:r>
      <w:r w:rsidRPr="00B708A8">
        <w:rPr>
          <w:rFonts w:ascii="Times New Roman" w:eastAsia="Times New Roman" w:hAnsi="Times New Roman"/>
          <w:sz w:val="28"/>
          <w:szCs w:val="28"/>
        </w:rPr>
        <w:t>н</w:t>
      </w:r>
      <w:r w:rsidRPr="00B708A8">
        <w:rPr>
          <w:rFonts w:ascii="Times New Roman" w:eastAsia="Times New Roman" w:hAnsi="Times New Roman"/>
          <w:spacing w:val="2"/>
          <w:sz w:val="28"/>
          <w:szCs w:val="28"/>
        </w:rPr>
        <w:t>о</w:t>
      </w:r>
      <w:r w:rsidRPr="00B708A8">
        <w:rPr>
          <w:rFonts w:ascii="Times New Roman" w:eastAsia="Times New Roman" w:hAnsi="Times New Roman"/>
          <w:spacing w:val="1"/>
          <w:sz w:val="28"/>
          <w:szCs w:val="28"/>
        </w:rPr>
        <w:t>с</w:t>
      </w:r>
      <w:r w:rsidRPr="00B708A8">
        <w:rPr>
          <w:rFonts w:ascii="Times New Roman" w:eastAsia="Times New Roman" w:hAnsi="Times New Roman"/>
          <w:spacing w:val="-2"/>
          <w:sz w:val="28"/>
          <w:szCs w:val="28"/>
        </w:rPr>
        <w:t>т</w:t>
      </w:r>
      <w:r w:rsidRPr="00B708A8">
        <w:rPr>
          <w:rFonts w:ascii="Times New Roman" w:eastAsia="Times New Roman" w:hAnsi="Times New Roman"/>
          <w:sz w:val="28"/>
          <w:szCs w:val="28"/>
        </w:rPr>
        <w:t>и</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дл</w:t>
      </w:r>
      <w:r w:rsidRPr="00B708A8">
        <w:rPr>
          <w:rFonts w:ascii="Times New Roman" w:eastAsia="Times New Roman" w:hAnsi="Times New Roman"/>
          <w:sz w:val="28"/>
          <w:szCs w:val="28"/>
        </w:rPr>
        <w:t>я</w:t>
      </w:r>
      <w:r w:rsidRPr="00B708A8">
        <w:rPr>
          <w:rFonts w:ascii="Times New Roman" w:eastAsia="Times New Roman" w:hAnsi="Times New Roman"/>
          <w:spacing w:val="12"/>
          <w:sz w:val="28"/>
          <w:szCs w:val="28"/>
        </w:rPr>
        <w:t xml:space="preserve"> </w:t>
      </w:r>
      <w:r w:rsidRPr="00B708A8">
        <w:rPr>
          <w:rFonts w:ascii="Times New Roman" w:eastAsia="Times New Roman" w:hAnsi="Times New Roman"/>
          <w:spacing w:val="-3"/>
          <w:sz w:val="28"/>
          <w:szCs w:val="28"/>
        </w:rPr>
        <w:t>л</w:t>
      </w:r>
      <w:r w:rsidRPr="00B708A8">
        <w:rPr>
          <w:rFonts w:ascii="Times New Roman" w:eastAsia="Times New Roman" w:hAnsi="Times New Roman"/>
          <w:spacing w:val="2"/>
          <w:sz w:val="28"/>
          <w:szCs w:val="28"/>
        </w:rPr>
        <w:t>о</w:t>
      </w:r>
      <w:r w:rsidRPr="00B708A8">
        <w:rPr>
          <w:rFonts w:ascii="Times New Roman" w:eastAsia="Times New Roman" w:hAnsi="Times New Roman"/>
          <w:spacing w:val="-1"/>
          <w:sz w:val="28"/>
          <w:szCs w:val="28"/>
        </w:rPr>
        <w:t>г</w:t>
      </w:r>
      <w:r w:rsidRPr="00B708A8">
        <w:rPr>
          <w:rFonts w:ascii="Times New Roman" w:eastAsia="Times New Roman" w:hAnsi="Times New Roman"/>
          <w:spacing w:val="2"/>
          <w:sz w:val="28"/>
          <w:szCs w:val="28"/>
        </w:rPr>
        <w:t>и</w:t>
      </w:r>
      <w:r w:rsidRPr="00B708A8">
        <w:rPr>
          <w:rFonts w:ascii="Times New Roman" w:eastAsia="Times New Roman" w:hAnsi="Times New Roman"/>
          <w:spacing w:val="1"/>
          <w:sz w:val="28"/>
          <w:szCs w:val="28"/>
        </w:rPr>
        <w:t>че</w:t>
      </w:r>
      <w:r w:rsidRPr="00B708A8">
        <w:rPr>
          <w:rFonts w:ascii="Times New Roman" w:eastAsia="Times New Roman" w:hAnsi="Times New Roman"/>
          <w:spacing w:val="-1"/>
          <w:sz w:val="28"/>
          <w:szCs w:val="28"/>
        </w:rPr>
        <w:t>с</w:t>
      </w:r>
      <w:r w:rsidRPr="00B708A8">
        <w:rPr>
          <w:rFonts w:ascii="Times New Roman" w:eastAsia="Times New Roman" w:hAnsi="Times New Roman"/>
          <w:spacing w:val="1"/>
          <w:sz w:val="28"/>
          <w:szCs w:val="28"/>
        </w:rPr>
        <w:t>к</w:t>
      </w:r>
      <w:r w:rsidRPr="00B708A8">
        <w:rPr>
          <w:rFonts w:ascii="Times New Roman" w:eastAsia="Times New Roman" w:hAnsi="Times New Roman"/>
          <w:sz w:val="28"/>
          <w:szCs w:val="28"/>
        </w:rPr>
        <w:t>их вы</w:t>
      </w:r>
      <w:r w:rsidRPr="00B708A8">
        <w:rPr>
          <w:rFonts w:ascii="Times New Roman" w:eastAsia="Times New Roman" w:hAnsi="Times New Roman"/>
          <w:spacing w:val="8"/>
          <w:sz w:val="28"/>
          <w:szCs w:val="28"/>
        </w:rPr>
        <w:t>р</w:t>
      </w:r>
      <w:r w:rsidRPr="00B708A8">
        <w:rPr>
          <w:rFonts w:ascii="Times New Roman" w:eastAsia="Times New Roman" w:hAnsi="Times New Roman"/>
          <w:spacing w:val="1"/>
          <w:sz w:val="28"/>
          <w:szCs w:val="28"/>
        </w:rPr>
        <w:t>а</w:t>
      </w:r>
      <w:r w:rsidRPr="00B708A8">
        <w:rPr>
          <w:rFonts w:ascii="Times New Roman" w:eastAsia="Times New Roman" w:hAnsi="Times New Roman"/>
          <w:spacing w:val="-1"/>
          <w:sz w:val="28"/>
          <w:szCs w:val="28"/>
        </w:rPr>
        <w:t>ж</w:t>
      </w:r>
      <w:r w:rsidRPr="00B708A8">
        <w:rPr>
          <w:rFonts w:ascii="Times New Roman" w:eastAsia="Times New Roman" w:hAnsi="Times New Roman"/>
          <w:spacing w:val="1"/>
          <w:sz w:val="28"/>
          <w:szCs w:val="28"/>
        </w:rPr>
        <w:t>е</w:t>
      </w:r>
      <w:r w:rsidRPr="00B708A8">
        <w:rPr>
          <w:rFonts w:ascii="Times New Roman" w:eastAsia="Times New Roman" w:hAnsi="Times New Roman"/>
          <w:sz w:val="28"/>
          <w:szCs w:val="28"/>
        </w:rPr>
        <w:t>н</w:t>
      </w:r>
      <w:r w:rsidRPr="00B708A8">
        <w:rPr>
          <w:rFonts w:ascii="Times New Roman" w:eastAsia="Times New Roman" w:hAnsi="Times New Roman"/>
          <w:spacing w:val="2"/>
          <w:sz w:val="28"/>
          <w:szCs w:val="28"/>
        </w:rPr>
        <w:t>и</w:t>
      </w:r>
      <w:r w:rsidRPr="00B708A8">
        <w:rPr>
          <w:rFonts w:ascii="Times New Roman" w:eastAsia="Times New Roman" w:hAnsi="Times New Roman"/>
          <w:sz w:val="28"/>
          <w:szCs w:val="28"/>
        </w:rPr>
        <w:t>й.</w:t>
      </w:r>
    </w:p>
    <w:p w:rsidR="009A01D5" w:rsidRPr="00B708A8" w:rsidRDefault="009A01D5" w:rsidP="00171AC2">
      <w:pPr>
        <w:spacing w:after="0" w:line="360" w:lineRule="auto"/>
        <w:ind w:firstLine="709"/>
        <w:jc w:val="both"/>
        <w:rPr>
          <w:rFonts w:ascii="Times New Roman" w:hAnsi="Times New Roman"/>
          <w:sz w:val="28"/>
          <w:szCs w:val="28"/>
        </w:rPr>
      </w:pPr>
      <w:r w:rsidRPr="00B708A8">
        <w:rPr>
          <w:rFonts w:ascii="Times New Roman" w:hAnsi="Times New Roman"/>
          <w:i/>
          <w:sz w:val="28"/>
          <w:szCs w:val="28"/>
        </w:rPr>
        <w:t>Логические операции следования (импликация) и равносильности (эквивалентность).</w:t>
      </w:r>
      <w:r w:rsidRPr="00B708A8">
        <w:rPr>
          <w:rFonts w:ascii="Times New Roman" w:hAnsi="Times New Roman"/>
          <w:sz w:val="28"/>
          <w:szCs w:val="28"/>
        </w:rPr>
        <w:t xml:space="preserve"> </w:t>
      </w:r>
      <w:r w:rsidRPr="00B708A8">
        <w:rPr>
          <w:rFonts w:ascii="Times New Roman" w:hAnsi="Times New Roman"/>
          <w:i/>
          <w:spacing w:val="1"/>
          <w:sz w:val="28"/>
          <w:szCs w:val="28"/>
        </w:rPr>
        <w:t xml:space="preserve">Свойства логических операций. </w:t>
      </w:r>
      <w:r w:rsidRPr="00B708A8">
        <w:rPr>
          <w:rFonts w:ascii="Times New Roman" w:hAnsi="Times New Roman"/>
          <w:i/>
          <w:spacing w:val="2"/>
          <w:sz w:val="28"/>
          <w:szCs w:val="28"/>
        </w:rPr>
        <w:t>З</w:t>
      </w:r>
      <w:r w:rsidRPr="00B708A8">
        <w:rPr>
          <w:rFonts w:ascii="Times New Roman" w:hAnsi="Times New Roman"/>
          <w:i/>
          <w:spacing w:val="-1"/>
          <w:sz w:val="28"/>
          <w:szCs w:val="28"/>
        </w:rPr>
        <w:t>а</w:t>
      </w:r>
      <w:r w:rsidRPr="00B708A8">
        <w:rPr>
          <w:rFonts w:ascii="Times New Roman" w:hAnsi="Times New Roman"/>
          <w:i/>
          <w:spacing w:val="1"/>
          <w:sz w:val="28"/>
          <w:szCs w:val="28"/>
        </w:rPr>
        <w:t>к</w:t>
      </w:r>
      <w:r w:rsidRPr="00B708A8">
        <w:rPr>
          <w:rFonts w:ascii="Times New Roman" w:hAnsi="Times New Roman"/>
          <w:i/>
          <w:sz w:val="28"/>
          <w:szCs w:val="28"/>
        </w:rPr>
        <w:t>о</w:t>
      </w:r>
      <w:r w:rsidRPr="00B708A8">
        <w:rPr>
          <w:rFonts w:ascii="Times New Roman" w:hAnsi="Times New Roman"/>
          <w:i/>
          <w:spacing w:val="2"/>
          <w:sz w:val="28"/>
          <w:szCs w:val="28"/>
        </w:rPr>
        <w:t>н</w:t>
      </w:r>
      <w:r w:rsidRPr="00B708A8">
        <w:rPr>
          <w:rFonts w:ascii="Times New Roman" w:hAnsi="Times New Roman"/>
          <w:i/>
          <w:sz w:val="28"/>
          <w:szCs w:val="28"/>
        </w:rPr>
        <w:t xml:space="preserve">ы </w:t>
      </w:r>
      <w:r w:rsidRPr="00B708A8">
        <w:rPr>
          <w:rFonts w:ascii="Times New Roman" w:hAnsi="Times New Roman"/>
          <w:i/>
          <w:spacing w:val="1"/>
          <w:sz w:val="28"/>
          <w:szCs w:val="28"/>
        </w:rPr>
        <w:t>алг</w:t>
      </w:r>
      <w:r w:rsidRPr="00B708A8">
        <w:rPr>
          <w:rFonts w:ascii="Times New Roman" w:hAnsi="Times New Roman"/>
          <w:i/>
          <w:spacing w:val="-2"/>
          <w:sz w:val="28"/>
          <w:szCs w:val="28"/>
        </w:rPr>
        <w:t>е</w:t>
      </w:r>
      <w:r w:rsidRPr="00B708A8">
        <w:rPr>
          <w:rFonts w:ascii="Times New Roman" w:hAnsi="Times New Roman"/>
          <w:i/>
          <w:sz w:val="28"/>
          <w:szCs w:val="28"/>
        </w:rPr>
        <w:t>б</w:t>
      </w:r>
      <w:r w:rsidRPr="00B708A8">
        <w:rPr>
          <w:rFonts w:ascii="Times New Roman" w:hAnsi="Times New Roman"/>
          <w:i/>
          <w:spacing w:val="2"/>
          <w:sz w:val="28"/>
          <w:szCs w:val="28"/>
        </w:rPr>
        <w:t>р</w:t>
      </w:r>
      <w:r w:rsidRPr="00B708A8">
        <w:rPr>
          <w:rFonts w:ascii="Times New Roman" w:hAnsi="Times New Roman"/>
          <w:i/>
          <w:sz w:val="28"/>
          <w:szCs w:val="28"/>
        </w:rPr>
        <w:t>ы л</w:t>
      </w:r>
      <w:r w:rsidRPr="00B708A8">
        <w:rPr>
          <w:rFonts w:ascii="Times New Roman" w:hAnsi="Times New Roman"/>
          <w:i/>
          <w:spacing w:val="2"/>
          <w:sz w:val="28"/>
          <w:szCs w:val="28"/>
        </w:rPr>
        <w:t>о</w:t>
      </w:r>
      <w:r w:rsidRPr="00B708A8">
        <w:rPr>
          <w:rFonts w:ascii="Times New Roman" w:hAnsi="Times New Roman"/>
          <w:i/>
          <w:spacing w:val="-1"/>
          <w:sz w:val="28"/>
          <w:szCs w:val="28"/>
        </w:rPr>
        <w:t>г</w:t>
      </w:r>
      <w:r w:rsidRPr="00B708A8">
        <w:rPr>
          <w:rFonts w:ascii="Times New Roman" w:hAnsi="Times New Roman"/>
          <w:i/>
          <w:spacing w:val="2"/>
          <w:sz w:val="28"/>
          <w:szCs w:val="28"/>
        </w:rPr>
        <w:t>и</w:t>
      </w:r>
      <w:r w:rsidRPr="00B708A8">
        <w:rPr>
          <w:rFonts w:ascii="Times New Roman" w:hAnsi="Times New Roman"/>
          <w:i/>
          <w:spacing w:val="-1"/>
          <w:sz w:val="28"/>
          <w:szCs w:val="28"/>
        </w:rPr>
        <w:t>к</w:t>
      </w:r>
      <w:r w:rsidRPr="00B708A8">
        <w:rPr>
          <w:rFonts w:ascii="Times New Roman" w:hAnsi="Times New Roman"/>
          <w:i/>
          <w:spacing w:val="2"/>
          <w:sz w:val="28"/>
          <w:szCs w:val="28"/>
        </w:rPr>
        <w:t>и</w:t>
      </w:r>
      <w:r w:rsidRPr="00B708A8">
        <w:rPr>
          <w:rFonts w:ascii="Times New Roman" w:hAnsi="Times New Roman"/>
          <w:sz w:val="28"/>
          <w:szCs w:val="28"/>
        </w:rPr>
        <w:t xml:space="preserve">. </w:t>
      </w:r>
      <w:r w:rsidRPr="00B708A8">
        <w:rPr>
          <w:rFonts w:ascii="Times New Roman" w:hAnsi="Times New Roman"/>
          <w:i/>
          <w:sz w:val="28"/>
          <w:szCs w:val="28"/>
        </w:rPr>
        <w:t>Использование таблиц истинности для доказательства законов алгебры логики.</w:t>
      </w:r>
      <w:r w:rsidRPr="00B708A8">
        <w:rPr>
          <w:rFonts w:ascii="Times New Roman" w:hAnsi="Times New Roman"/>
          <w:i/>
          <w:spacing w:val="1"/>
          <w:sz w:val="28"/>
          <w:szCs w:val="28"/>
        </w:rPr>
        <w:t xml:space="preserve"> Лог</w:t>
      </w:r>
      <w:r w:rsidRPr="00B708A8">
        <w:rPr>
          <w:rFonts w:ascii="Times New Roman" w:hAnsi="Times New Roman"/>
          <w:i/>
          <w:sz w:val="28"/>
          <w:szCs w:val="28"/>
        </w:rPr>
        <w:t>и</w:t>
      </w:r>
      <w:r w:rsidRPr="00B708A8">
        <w:rPr>
          <w:rFonts w:ascii="Times New Roman" w:hAnsi="Times New Roman"/>
          <w:i/>
          <w:spacing w:val="1"/>
          <w:sz w:val="28"/>
          <w:szCs w:val="28"/>
        </w:rPr>
        <w:t>чес</w:t>
      </w:r>
      <w:r w:rsidRPr="00B708A8">
        <w:rPr>
          <w:rFonts w:ascii="Times New Roman" w:hAnsi="Times New Roman"/>
          <w:i/>
          <w:sz w:val="28"/>
          <w:szCs w:val="28"/>
        </w:rPr>
        <w:t>к</w:t>
      </w:r>
      <w:r w:rsidRPr="00B708A8">
        <w:rPr>
          <w:rFonts w:ascii="Times New Roman" w:hAnsi="Times New Roman"/>
          <w:i/>
          <w:spacing w:val="2"/>
          <w:sz w:val="28"/>
          <w:szCs w:val="28"/>
        </w:rPr>
        <w:t>и</w:t>
      </w:r>
      <w:r w:rsidRPr="00B708A8">
        <w:rPr>
          <w:rFonts w:ascii="Times New Roman" w:hAnsi="Times New Roman"/>
          <w:i/>
          <w:sz w:val="28"/>
          <w:szCs w:val="28"/>
        </w:rPr>
        <w:t xml:space="preserve">е </w:t>
      </w:r>
      <w:r w:rsidRPr="00B708A8">
        <w:rPr>
          <w:rFonts w:ascii="Times New Roman" w:hAnsi="Times New Roman"/>
          <w:i/>
          <w:spacing w:val="1"/>
          <w:sz w:val="28"/>
          <w:szCs w:val="28"/>
        </w:rPr>
        <w:t>э</w:t>
      </w:r>
      <w:r w:rsidRPr="00B708A8">
        <w:rPr>
          <w:rFonts w:ascii="Times New Roman" w:hAnsi="Times New Roman"/>
          <w:i/>
          <w:sz w:val="28"/>
          <w:szCs w:val="28"/>
        </w:rPr>
        <w:t>л</w:t>
      </w:r>
      <w:r w:rsidRPr="00B708A8">
        <w:rPr>
          <w:rFonts w:ascii="Times New Roman" w:hAnsi="Times New Roman"/>
          <w:i/>
          <w:spacing w:val="1"/>
          <w:sz w:val="28"/>
          <w:szCs w:val="28"/>
        </w:rPr>
        <w:t>еме</w:t>
      </w:r>
      <w:r w:rsidRPr="00B708A8">
        <w:rPr>
          <w:rFonts w:ascii="Times New Roman" w:hAnsi="Times New Roman"/>
          <w:i/>
          <w:spacing w:val="2"/>
          <w:sz w:val="28"/>
          <w:szCs w:val="28"/>
        </w:rPr>
        <w:t>н</w:t>
      </w:r>
      <w:r w:rsidRPr="00B708A8">
        <w:rPr>
          <w:rFonts w:ascii="Times New Roman" w:hAnsi="Times New Roman"/>
          <w:i/>
          <w:spacing w:val="1"/>
          <w:sz w:val="28"/>
          <w:szCs w:val="28"/>
        </w:rPr>
        <w:t>ты</w:t>
      </w:r>
      <w:r w:rsidRPr="00B708A8">
        <w:rPr>
          <w:rFonts w:ascii="Times New Roman" w:hAnsi="Times New Roman"/>
          <w:i/>
          <w:sz w:val="28"/>
          <w:szCs w:val="28"/>
        </w:rPr>
        <w:t xml:space="preserve">. </w:t>
      </w:r>
      <w:r w:rsidRPr="00B708A8">
        <w:rPr>
          <w:rFonts w:ascii="Times New Roman" w:hAnsi="Times New Roman"/>
          <w:i/>
          <w:spacing w:val="12"/>
          <w:sz w:val="28"/>
          <w:szCs w:val="28"/>
        </w:rPr>
        <w:t>С</w:t>
      </w:r>
      <w:r w:rsidRPr="00B708A8">
        <w:rPr>
          <w:rFonts w:ascii="Times New Roman" w:hAnsi="Times New Roman"/>
          <w:i/>
          <w:spacing w:val="2"/>
          <w:sz w:val="28"/>
          <w:szCs w:val="28"/>
        </w:rPr>
        <w:t>х</w:t>
      </w:r>
      <w:r w:rsidRPr="00B708A8">
        <w:rPr>
          <w:rFonts w:ascii="Times New Roman" w:hAnsi="Times New Roman"/>
          <w:i/>
          <w:spacing w:val="1"/>
          <w:sz w:val="28"/>
          <w:szCs w:val="28"/>
        </w:rPr>
        <w:t>е</w:t>
      </w:r>
      <w:r w:rsidRPr="00B708A8">
        <w:rPr>
          <w:rFonts w:ascii="Times New Roman" w:hAnsi="Times New Roman"/>
          <w:i/>
          <w:spacing w:val="-2"/>
          <w:sz w:val="28"/>
          <w:szCs w:val="28"/>
        </w:rPr>
        <w:t xml:space="preserve">мы </w:t>
      </w:r>
      <w:r w:rsidRPr="00B708A8">
        <w:rPr>
          <w:rFonts w:ascii="Times New Roman" w:hAnsi="Times New Roman"/>
          <w:i/>
          <w:sz w:val="28"/>
          <w:szCs w:val="28"/>
        </w:rPr>
        <w:t>ло</w:t>
      </w:r>
      <w:r w:rsidRPr="00B708A8">
        <w:rPr>
          <w:rFonts w:ascii="Times New Roman" w:hAnsi="Times New Roman"/>
          <w:i/>
          <w:spacing w:val="1"/>
          <w:sz w:val="28"/>
          <w:szCs w:val="28"/>
        </w:rPr>
        <w:t>г</w:t>
      </w:r>
      <w:r w:rsidRPr="00B708A8">
        <w:rPr>
          <w:rFonts w:ascii="Times New Roman" w:hAnsi="Times New Roman"/>
          <w:i/>
          <w:sz w:val="28"/>
          <w:szCs w:val="28"/>
        </w:rPr>
        <w:t>и</w:t>
      </w:r>
      <w:r w:rsidRPr="00B708A8">
        <w:rPr>
          <w:rFonts w:ascii="Times New Roman" w:hAnsi="Times New Roman"/>
          <w:i/>
          <w:spacing w:val="1"/>
          <w:sz w:val="28"/>
          <w:szCs w:val="28"/>
        </w:rPr>
        <w:t>чес</w:t>
      </w:r>
      <w:r w:rsidRPr="00B708A8">
        <w:rPr>
          <w:rFonts w:ascii="Times New Roman" w:hAnsi="Times New Roman"/>
          <w:i/>
          <w:sz w:val="28"/>
          <w:szCs w:val="28"/>
        </w:rPr>
        <w:t>ких</w:t>
      </w:r>
      <w:r w:rsidRPr="00B708A8">
        <w:rPr>
          <w:rFonts w:ascii="Times New Roman" w:hAnsi="Times New Roman"/>
          <w:i/>
          <w:spacing w:val="-12"/>
          <w:sz w:val="28"/>
          <w:szCs w:val="28"/>
        </w:rPr>
        <w:t xml:space="preserve"> </w:t>
      </w:r>
      <w:r w:rsidRPr="00B708A8">
        <w:rPr>
          <w:rFonts w:ascii="Times New Roman" w:hAnsi="Times New Roman"/>
          <w:i/>
          <w:spacing w:val="1"/>
          <w:sz w:val="28"/>
          <w:szCs w:val="28"/>
        </w:rPr>
        <w:t>э</w:t>
      </w:r>
      <w:r w:rsidRPr="00B708A8">
        <w:rPr>
          <w:rFonts w:ascii="Times New Roman" w:hAnsi="Times New Roman"/>
          <w:i/>
          <w:sz w:val="28"/>
          <w:szCs w:val="28"/>
        </w:rPr>
        <w:t>л</w:t>
      </w:r>
      <w:r w:rsidRPr="00B708A8">
        <w:rPr>
          <w:rFonts w:ascii="Times New Roman" w:hAnsi="Times New Roman"/>
          <w:i/>
          <w:spacing w:val="1"/>
          <w:sz w:val="28"/>
          <w:szCs w:val="28"/>
        </w:rPr>
        <w:t>еме</w:t>
      </w:r>
      <w:r w:rsidRPr="00B708A8">
        <w:rPr>
          <w:rFonts w:ascii="Times New Roman" w:hAnsi="Times New Roman"/>
          <w:i/>
          <w:spacing w:val="2"/>
          <w:sz w:val="28"/>
          <w:szCs w:val="28"/>
        </w:rPr>
        <w:t>н</w:t>
      </w:r>
      <w:r w:rsidRPr="00B708A8">
        <w:rPr>
          <w:rFonts w:ascii="Times New Roman" w:hAnsi="Times New Roman"/>
          <w:i/>
          <w:spacing w:val="-2"/>
          <w:sz w:val="28"/>
          <w:szCs w:val="28"/>
        </w:rPr>
        <w:t>т</w:t>
      </w:r>
      <w:r w:rsidRPr="00B708A8">
        <w:rPr>
          <w:rFonts w:ascii="Times New Roman" w:hAnsi="Times New Roman"/>
          <w:i/>
          <w:spacing w:val="2"/>
          <w:sz w:val="28"/>
          <w:szCs w:val="28"/>
        </w:rPr>
        <w:t>о</w:t>
      </w:r>
      <w:r w:rsidRPr="00B708A8">
        <w:rPr>
          <w:rFonts w:ascii="Times New Roman" w:hAnsi="Times New Roman"/>
          <w:i/>
          <w:sz w:val="28"/>
          <w:szCs w:val="28"/>
        </w:rPr>
        <w:t>в</w:t>
      </w:r>
      <w:r w:rsidRPr="00B708A8">
        <w:rPr>
          <w:rFonts w:ascii="Times New Roman" w:hAnsi="Times New Roman"/>
          <w:i/>
          <w:spacing w:val="-13"/>
          <w:sz w:val="28"/>
          <w:szCs w:val="28"/>
        </w:rPr>
        <w:t xml:space="preserve"> </w:t>
      </w:r>
      <w:r w:rsidRPr="00B708A8">
        <w:rPr>
          <w:rFonts w:ascii="Times New Roman" w:hAnsi="Times New Roman"/>
          <w:i/>
          <w:sz w:val="28"/>
          <w:szCs w:val="28"/>
        </w:rPr>
        <w:t>и</w:t>
      </w:r>
      <w:r w:rsidRPr="00B708A8">
        <w:rPr>
          <w:rFonts w:ascii="Times New Roman" w:hAnsi="Times New Roman"/>
          <w:i/>
          <w:spacing w:val="1"/>
          <w:sz w:val="28"/>
          <w:szCs w:val="28"/>
        </w:rPr>
        <w:t xml:space="preserve"> </w:t>
      </w:r>
      <w:r w:rsidRPr="00B708A8">
        <w:rPr>
          <w:rFonts w:ascii="Times New Roman" w:hAnsi="Times New Roman"/>
          <w:i/>
          <w:spacing w:val="-1"/>
          <w:sz w:val="28"/>
          <w:szCs w:val="28"/>
        </w:rPr>
        <w:t>и</w:t>
      </w:r>
      <w:r w:rsidRPr="00B708A8">
        <w:rPr>
          <w:rFonts w:ascii="Times New Roman" w:hAnsi="Times New Roman"/>
          <w:i/>
          <w:sz w:val="28"/>
          <w:szCs w:val="28"/>
        </w:rPr>
        <w:t>х</w:t>
      </w:r>
      <w:r w:rsidRPr="00B708A8">
        <w:rPr>
          <w:rFonts w:ascii="Times New Roman" w:hAnsi="Times New Roman"/>
          <w:i/>
          <w:spacing w:val="-1"/>
          <w:sz w:val="28"/>
          <w:szCs w:val="28"/>
        </w:rPr>
        <w:t xml:space="preserve"> </w:t>
      </w:r>
      <w:r w:rsidRPr="00B708A8">
        <w:rPr>
          <w:rFonts w:ascii="Times New Roman" w:hAnsi="Times New Roman"/>
          <w:i/>
          <w:spacing w:val="-2"/>
          <w:sz w:val="28"/>
          <w:szCs w:val="28"/>
        </w:rPr>
        <w:t>ф</w:t>
      </w:r>
      <w:r w:rsidRPr="00B708A8">
        <w:rPr>
          <w:rFonts w:ascii="Times New Roman" w:hAnsi="Times New Roman"/>
          <w:i/>
          <w:spacing w:val="2"/>
          <w:sz w:val="28"/>
          <w:szCs w:val="28"/>
        </w:rPr>
        <w:t>и</w:t>
      </w:r>
      <w:r w:rsidRPr="00B708A8">
        <w:rPr>
          <w:rFonts w:ascii="Times New Roman" w:hAnsi="Times New Roman"/>
          <w:i/>
          <w:spacing w:val="-2"/>
          <w:sz w:val="28"/>
          <w:szCs w:val="28"/>
        </w:rPr>
        <w:t>з</w:t>
      </w:r>
      <w:r w:rsidRPr="00B708A8">
        <w:rPr>
          <w:rFonts w:ascii="Times New Roman" w:hAnsi="Times New Roman"/>
          <w:i/>
          <w:spacing w:val="2"/>
          <w:sz w:val="28"/>
          <w:szCs w:val="28"/>
        </w:rPr>
        <w:t>и</w:t>
      </w:r>
      <w:r w:rsidRPr="00B708A8">
        <w:rPr>
          <w:rFonts w:ascii="Times New Roman" w:hAnsi="Times New Roman"/>
          <w:i/>
          <w:spacing w:val="1"/>
          <w:sz w:val="28"/>
          <w:szCs w:val="28"/>
        </w:rPr>
        <w:t>че</w:t>
      </w:r>
      <w:r w:rsidRPr="00B708A8">
        <w:rPr>
          <w:rFonts w:ascii="Times New Roman" w:hAnsi="Times New Roman"/>
          <w:i/>
          <w:spacing w:val="-1"/>
          <w:sz w:val="28"/>
          <w:szCs w:val="28"/>
        </w:rPr>
        <w:t>с</w:t>
      </w:r>
      <w:r w:rsidRPr="00B708A8">
        <w:rPr>
          <w:rFonts w:ascii="Times New Roman" w:hAnsi="Times New Roman"/>
          <w:i/>
          <w:spacing w:val="1"/>
          <w:sz w:val="28"/>
          <w:szCs w:val="28"/>
        </w:rPr>
        <w:t>ка</w:t>
      </w:r>
      <w:r w:rsidRPr="00B708A8">
        <w:rPr>
          <w:rFonts w:ascii="Times New Roman" w:hAnsi="Times New Roman"/>
          <w:i/>
          <w:sz w:val="28"/>
          <w:szCs w:val="28"/>
        </w:rPr>
        <w:t>я</w:t>
      </w:r>
      <w:r w:rsidRPr="00B708A8">
        <w:rPr>
          <w:rFonts w:ascii="Times New Roman" w:hAnsi="Times New Roman"/>
          <w:i/>
          <w:spacing w:val="-12"/>
          <w:sz w:val="28"/>
          <w:szCs w:val="28"/>
        </w:rPr>
        <w:t xml:space="preserve"> </w:t>
      </w:r>
      <w:r w:rsidRPr="00B708A8">
        <w:rPr>
          <w:rFonts w:ascii="Times New Roman" w:hAnsi="Times New Roman"/>
          <w:i/>
          <w:spacing w:val="1"/>
          <w:sz w:val="28"/>
          <w:szCs w:val="28"/>
        </w:rPr>
        <w:t>(</w:t>
      </w:r>
      <w:r w:rsidRPr="00B708A8">
        <w:rPr>
          <w:rFonts w:ascii="Times New Roman" w:hAnsi="Times New Roman"/>
          <w:i/>
          <w:sz w:val="28"/>
          <w:szCs w:val="28"/>
        </w:rPr>
        <w:t>эл</w:t>
      </w:r>
      <w:r w:rsidRPr="00B708A8">
        <w:rPr>
          <w:rFonts w:ascii="Times New Roman" w:hAnsi="Times New Roman"/>
          <w:i/>
          <w:spacing w:val="1"/>
          <w:sz w:val="28"/>
          <w:szCs w:val="28"/>
        </w:rPr>
        <w:t>ек</w:t>
      </w:r>
      <w:r w:rsidRPr="00B708A8">
        <w:rPr>
          <w:rFonts w:ascii="Times New Roman" w:hAnsi="Times New Roman"/>
          <w:i/>
          <w:spacing w:val="-1"/>
          <w:sz w:val="28"/>
          <w:szCs w:val="28"/>
        </w:rPr>
        <w:t>т</w:t>
      </w:r>
      <w:r w:rsidRPr="00B708A8">
        <w:rPr>
          <w:rFonts w:ascii="Times New Roman" w:hAnsi="Times New Roman"/>
          <w:i/>
          <w:sz w:val="28"/>
          <w:szCs w:val="28"/>
        </w:rPr>
        <w:t>р</w:t>
      </w:r>
      <w:r w:rsidRPr="00B708A8">
        <w:rPr>
          <w:rFonts w:ascii="Times New Roman" w:hAnsi="Times New Roman"/>
          <w:i/>
          <w:spacing w:val="2"/>
          <w:sz w:val="28"/>
          <w:szCs w:val="28"/>
        </w:rPr>
        <w:t>о</w:t>
      </w:r>
      <w:r w:rsidRPr="00B708A8">
        <w:rPr>
          <w:rFonts w:ascii="Times New Roman" w:hAnsi="Times New Roman"/>
          <w:i/>
          <w:sz w:val="28"/>
          <w:szCs w:val="28"/>
        </w:rPr>
        <w:t>н</w:t>
      </w:r>
      <w:r w:rsidRPr="00B708A8">
        <w:rPr>
          <w:rFonts w:ascii="Times New Roman" w:hAnsi="Times New Roman"/>
          <w:i/>
          <w:spacing w:val="2"/>
          <w:sz w:val="28"/>
          <w:szCs w:val="28"/>
        </w:rPr>
        <w:t>н</w:t>
      </w:r>
      <w:r w:rsidRPr="00B708A8">
        <w:rPr>
          <w:rFonts w:ascii="Times New Roman" w:hAnsi="Times New Roman"/>
          <w:i/>
          <w:spacing w:val="-1"/>
          <w:sz w:val="28"/>
          <w:szCs w:val="28"/>
        </w:rPr>
        <w:t>а</w:t>
      </w:r>
      <w:r w:rsidRPr="00B708A8">
        <w:rPr>
          <w:rFonts w:ascii="Times New Roman" w:hAnsi="Times New Roman"/>
          <w:i/>
          <w:spacing w:val="1"/>
          <w:sz w:val="28"/>
          <w:szCs w:val="28"/>
        </w:rPr>
        <w:t>я</w:t>
      </w:r>
      <w:r w:rsidRPr="00B708A8">
        <w:rPr>
          <w:rFonts w:ascii="Times New Roman" w:hAnsi="Times New Roman"/>
          <w:i/>
          <w:sz w:val="28"/>
          <w:szCs w:val="28"/>
        </w:rPr>
        <w:t>)</w:t>
      </w:r>
      <w:r w:rsidRPr="00B708A8">
        <w:rPr>
          <w:rFonts w:ascii="Times New Roman" w:hAnsi="Times New Roman"/>
          <w:i/>
          <w:spacing w:val="-17"/>
          <w:sz w:val="28"/>
          <w:szCs w:val="28"/>
        </w:rPr>
        <w:t xml:space="preserve"> </w:t>
      </w:r>
      <w:r w:rsidRPr="00B708A8">
        <w:rPr>
          <w:rFonts w:ascii="Times New Roman" w:hAnsi="Times New Roman"/>
          <w:i/>
          <w:spacing w:val="2"/>
          <w:sz w:val="28"/>
          <w:szCs w:val="28"/>
        </w:rPr>
        <w:t>р</w:t>
      </w:r>
      <w:r w:rsidRPr="00B708A8">
        <w:rPr>
          <w:rFonts w:ascii="Times New Roman" w:hAnsi="Times New Roman"/>
          <w:i/>
          <w:spacing w:val="1"/>
          <w:sz w:val="28"/>
          <w:szCs w:val="28"/>
        </w:rPr>
        <w:t>еа</w:t>
      </w:r>
      <w:r w:rsidRPr="00B708A8">
        <w:rPr>
          <w:rFonts w:ascii="Times New Roman" w:hAnsi="Times New Roman"/>
          <w:i/>
          <w:spacing w:val="-2"/>
          <w:sz w:val="28"/>
          <w:szCs w:val="28"/>
        </w:rPr>
        <w:t>л</w:t>
      </w:r>
      <w:r w:rsidRPr="00B708A8">
        <w:rPr>
          <w:rFonts w:ascii="Times New Roman" w:hAnsi="Times New Roman"/>
          <w:i/>
          <w:spacing w:val="2"/>
          <w:sz w:val="28"/>
          <w:szCs w:val="28"/>
        </w:rPr>
        <w:t>и</w:t>
      </w:r>
      <w:r w:rsidRPr="00B708A8">
        <w:rPr>
          <w:rFonts w:ascii="Times New Roman" w:hAnsi="Times New Roman"/>
          <w:i/>
          <w:spacing w:val="1"/>
          <w:sz w:val="28"/>
          <w:szCs w:val="28"/>
        </w:rPr>
        <w:t>за</w:t>
      </w:r>
      <w:r w:rsidRPr="00B708A8">
        <w:rPr>
          <w:rFonts w:ascii="Times New Roman" w:hAnsi="Times New Roman"/>
          <w:i/>
          <w:spacing w:val="-1"/>
          <w:sz w:val="28"/>
          <w:szCs w:val="28"/>
        </w:rPr>
        <w:t>ц</w:t>
      </w:r>
      <w:r w:rsidRPr="00B708A8">
        <w:rPr>
          <w:rFonts w:ascii="Times New Roman" w:hAnsi="Times New Roman"/>
          <w:i/>
          <w:spacing w:val="2"/>
          <w:sz w:val="28"/>
          <w:szCs w:val="28"/>
        </w:rPr>
        <w:t>и</w:t>
      </w:r>
      <w:r w:rsidRPr="00B708A8">
        <w:rPr>
          <w:rFonts w:ascii="Times New Roman" w:hAnsi="Times New Roman"/>
          <w:i/>
          <w:spacing w:val="1"/>
          <w:sz w:val="28"/>
          <w:szCs w:val="28"/>
        </w:rPr>
        <w:t>я</w:t>
      </w:r>
      <w:r w:rsidRPr="00B708A8">
        <w:rPr>
          <w:rFonts w:ascii="Times New Roman" w:hAnsi="Times New Roman"/>
          <w:i/>
          <w:sz w:val="28"/>
          <w:szCs w:val="28"/>
        </w:rPr>
        <w:t>.</w:t>
      </w:r>
      <w:r w:rsidRPr="00B708A8">
        <w:rPr>
          <w:rFonts w:ascii="Times New Roman" w:hAnsi="Times New Roman"/>
          <w:i/>
          <w:spacing w:val="-14"/>
          <w:sz w:val="28"/>
          <w:szCs w:val="28"/>
        </w:rPr>
        <w:t xml:space="preserve"> </w:t>
      </w:r>
      <w:r w:rsidRPr="00B708A8">
        <w:rPr>
          <w:rFonts w:ascii="Times New Roman" w:hAnsi="Times New Roman"/>
          <w:i/>
          <w:spacing w:val="1"/>
          <w:sz w:val="28"/>
          <w:szCs w:val="28"/>
        </w:rPr>
        <w:t>З</w:t>
      </w:r>
      <w:r w:rsidRPr="00B708A8">
        <w:rPr>
          <w:rFonts w:ascii="Times New Roman" w:hAnsi="Times New Roman"/>
          <w:i/>
          <w:spacing w:val="2"/>
          <w:sz w:val="28"/>
          <w:szCs w:val="28"/>
        </w:rPr>
        <w:t>н</w:t>
      </w:r>
      <w:r w:rsidRPr="00B708A8">
        <w:rPr>
          <w:rFonts w:ascii="Times New Roman" w:hAnsi="Times New Roman"/>
          <w:i/>
          <w:spacing w:val="1"/>
          <w:sz w:val="28"/>
          <w:szCs w:val="28"/>
        </w:rPr>
        <w:t>а</w:t>
      </w:r>
      <w:r w:rsidRPr="00B708A8">
        <w:rPr>
          <w:rFonts w:ascii="Times New Roman" w:hAnsi="Times New Roman"/>
          <w:i/>
          <w:spacing w:val="-1"/>
          <w:sz w:val="28"/>
          <w:szCs w:val="28"/>
        </w:rPr>
        <w:t>к</w:t>
      </w:r>
      <w:r w:rsidRPr="00B708A8">
        <w:rPr>
          <w:rFonts w:ascii="Times New Roman" w:hAnsi="Times New Roman"/>
          <w:i/>
          <w:spacing w:val="2"/>
          <w:sz w:val="28"/>
          <w:szCs w:val="28"/>
        </w:rPr>
        <w:t>о</w:t>
      </w:r>
      <w:r w:rsidRPr="00B708A8">
        <w:rPr>
          <w:rFonts w:ascii="Times New Roman" w:hAnsi="Times New Roman"/>
          <w:i/>
          <w:spacing w:val="1"/>
          <w:sz w:val="28"/>
          <w:szCs w:val="28"/>
        </w:rPr>
        <w:t>мс</w:t>
      </w:r>
      <w:r w:rsidRPr="00B708A8">
        <w:rPr>
          <w:rFonts w:ascii="Times New Roman" w:hAnsi="Times New Roman"/>
          <w:i/>
          <w:spacing w:val="-2"/>
          <w:sz w:val="28"/>
          <w:szCs w:val="28"/>
        </w:rPr>
        <w:t>т</w:t>
      </w:r>
      <w:r w:rsidRPr="00B708A8">
        <w:rPr>
          <w:rFonts w:ascii="Times New Roman" w:hAnsi="Times New Roman"/>
          <w:i/>
          <w:spacing w:val="1"/>
          <w:sz w:val="28"/>
          <w:szCs w:val="28"/>
        </w:rPr>
        <w:t xml:space="preserve">во </w:t>
      </w:r>
      <w:r w:rsidRPr="00B708A8">
        <w:rPr>
          <w:rFonts w:ascii="Times New Roman" w:hAnsi="Times New Roman"/>
          <w:i/>
          <w:sz w:val="28"/>
          <w:szCs w:val="28"/>
        </w:rPr>
        <w:t>с</w:t>
      </w:r>
      <w:r w:rsidRPr="00B708A8">
        <w:rPr>
          <w:rFonts w:ascii="Times New Roman" w:hAnsi="Times New Roman"/>
          <w:i/>
          <w:spacing w:val="14"/>
          <w:sz w:val="28"/>
          <w:szCs w:val="28"/>
        </w:rPr>
        <w:t xml:space="preserve"> </w:t>
      </w:r>
      <w:r w:rsidRPr="00B708A8">
        <w:rPr>
          <w:rFonts w:ascii="Times New Roman" w:hAnsi="Times New Roman"/>
          <w:i/>
          <w:spacing w:val="-2"/>
          <w:sz w:val="28"/>
          <w:szCs w:val="28"/>
        </w:rPr>
        <w:t>л</w:t>
      </w:r>
      <w:r w:rsidRPr="00B708A8">
        <w:rPr>
          <w:rFonts w:ascii="Times New Roman" w:hAnsi="Times New Roman"/>
          <w:i/>
          <w:spacing w:val="2"/>
          <w:sz w:val="28"/>
          <w:szCs w:val="28"/>
        </w:rPr>
        <w:t>о</w:t>
      </w:r>
      <w:r w:rsidRPr="00B708A8">
        <w:rPr>
          <w:rFonts w:ascii="Times New Roman" w:hAnsi="Times New Roman"/>
          <w:i/>
          <w:spacing w:val="1"/>
          <w:sz w:val="28"/>
          <w:szCs w:val="28"/>
        </w:rPr>
        <w:t>г</w:t>
      </w:r>
      <w:r w:rsidRPr="00B708A8">
        <w:rPr>
          <w:rFonts w:ascii="Times New Roman" w:hAnsi="Times New Roman"/>
          <w:i/>
          <w:sz w:val="28"/>
          <w:szCs w:val="28"/>
        </w:rPr>
        <w:t>и</w:t>
      </w:r>
      <w:r w:rsidRPr="00B708A8">
        <w:rPr>
          <w:rFonts w:ascii="Times New Roman" w:hAnsi="Times New Roman"/>
          <w:i/>
          <w:spacing w:val="1"/>
          <w:sz w:val="28"/>
          <w:szCs w:val="28"/>
        </w:rPr>
        <w:t>чес</w:t>
      </w:r>
      <w:r w:rsidRPr="00B708A8">
        <w:rPr>
          <w:rFonts w:ascii="Times New Roman" w:hAnsi="Times New Roman"/>
          <w:i/>
          <w:sz w:val="28"/>
          <w:szCs w:val="28"/>
        </w:rPr>
        <w:t>к</w:t>
      </w:r>
      <w:r w:rsidRPr="00B708A8">
        <w:rPr>
          <w:rFonts w:ascii="Times New Roman" w:hAnsi="Times New Roman"/>
          <w:i/>
          <w:spacing w:val="2"/>
          <w:sz w:val="28"/>
          <w:szCs w:val="28"/>
        </w:rPr>
        <w:t>и</w:t>
      </w:r>
      <w:r w:rsidRPr="00B708A8">
        <w:rPr>
          <w:rFonts w:ascii="Times New Roman" w:hAnsi="Times New Roman"/>
          <w:i/>
          <w:spacing w:val="-2"/>
          <w:sz w:val="28"/>
          <w:szCs w:val="28"/>
        </w:rPr>
        <w:t>м</w:t>
      </w:r>
      <w:r w:rsidRPr="00B708A8">
        <w:rPr>
          <w:rFonts w:ascii="Times New Roman" w:hAnsi="Times New Roman"/>
          <w:i/>
          <w:sz w:val="28"/>
          <w:szCs w:val="28"/>
        </w:rPr>
        <w:t>и</w:t>
      </w:r>
      <w:r w:rsidRPr="00B708A8">
        <w:rPr>
          <w:rFonts w:ascii="Times New Roman" w:hAnsi="Times New Roman"/>
          <w:i/>
          <w:spacing w:val="-2"/>
          <w:sz w:val="28"/>
          <w:szCs w:val="28"/>
        </w:rPr>
        <w:t xml:space="preserve"> </w:t>
      </w:r>
      <w:r w:rsidRPr="00B708A8">
        <w:rPr>
          <w:rFonts w:ascii="Times New Roman" w:hAnsi="Times New Roman"/>
          <w:i/>
          <w:sz w:val="28"/>
          <w:szCs w:val="28"/>
        </w:rPr>
        <w:t>о</w:t>
      </w:r>
      <w:r w:rsidRPr="00B708A8">
        <w:rPr>
          <w:rFonts w:ascii="Times New Roman" w:hAnsi="Times New Roman"/>
          <w:i/>
          <w:spacing w:val="1"/>
          <w:sz w:val="28"/>
          <w:szCs w:val="28"/>
        </w:rPr>
        <w:t>с</w:t>
      </w:r>
      <w:r w:rsidRPr="00B708A8">
        <w:rPr>
          <w:rFonts w:ascii="Times New Roman" w:hAnsi="Times New Roman"/>
          <w:i/>
          <w:spacing w:val="2"/>
          <w:sz w:val="28"/>
          <w:szCs w:val="28"/>
        </w:rPr>
        <w:t>но</w:t>
      </w:r>
      <w:r w:rsidRPr="00B708A8">
        <w:rPr>
          <w:rFonts w:ascii="Times New Roman" w:hAnsi="Times New Roman"/>
          <w:i/>
          <w:spacing w:val="-2"/>
          <w:sz w:val="28"/>
          <w:szCs w:val="28"/>
        </w:rPr>
        <w:t>в</w:t>
      </w:r>
      <w:r w:rsidRPr="00B708A8">
        <w:rPr>
          <w:rFonts w:ascii="Times New Roman" w:hAnsi="Times New Roman"/>
          <w:i/>
          <w:spacing w:val="1"/>
          <w:sz w:val="28"/>
          <w:szCs w:val="28"/>
        </w:rPr>
        <w:t>ам</w:t>
      </w:r>
      <w:r w:rsidRPr="00B708A8">
        <w:rPr>
          <w:rFonts w:ascii="Times New Roman" w:hAnsi="Times New Roman"/>
          <w:i/>
          <w:sz w:val="28"/>
          <w:szCs w:val="28"/>
        </w:rPr>
        <w:t>и</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к</w:t>
      </w:r>
      <w:r w:rsidRPr="00B708A8">
        <w:rPr>
          <w:rFonts w:ascii="Times New Roman" w:hAnsi="Times New Roman"/>
          <w:i/>
          <w:sz w:val="28"/>
          <w:szCs w:val="28"/>
        </w:rPr>
        <w:t>о</w:t>
      </w:r>
      <w:r w:rsidRPr="00B708A8">
        <w:rPr>
          <w:rFonts w:ascii="Times New Roman" w:hAnsi="Times New Roman"/>
          <w:i/>
          <w:spacing w:val="1"/>
          <w:sz w:val="28"/>
          <w:szCs w:val="28"/>
        </w:rPr>
        <w:t>мпь</w:t>
      </w:r>
      <w:r w:rsidRPr="00B708A8">
        <w:rPr>
          <w:rFonts w:ascii="Times New Roman" w:hAnsi="Times New Roman"/>
          <w:i/>
          <w:sz w:val="28"/>
          <w:szCs w:val="28"/>
        </w:rPr>
        <w:t>ю</w:t>
      </w:r>
      <w:r w:rsidRPr="00B708A8">
        <w:rPr>
          <w:rFonts w:ascii="Times New Roman" w:hAnsi="Times New Roman"/>
          <w:i/>
          <w:spacing w:val="1"/>
          <w:sz w:val="28"/>
          <w:szCs w:val="28"/>
        </w:rPr>
        <w:t>т</w:t>
      </w:r>
      <w:r w:rsidRPr="00B708A8">
        <w:rPr>
          <w:rFonts w:ascii="Times New Roman" w:hAnsi="Times New Roman"/>
          <w:i/>
          <w:spacing w:val="-2"/>
          <w:sz w:val="28"/>
          <w:szCs w:val="28"/>
        </w:rPr>
        <w:t>е</w:t>
      </w:r>
      <w:r w:rsidRPr="00B708A8">
        <w:rPr>
          <w:rFonts w:ascii="Times New Roman" w:hAnsi="Times New Roman"/>
          <w:i/>
          <w:sz w:val="28"/>
          <w:szCs w:val="28"/>
        </w:rPr>
        <w:t>р</w:t>
      </w:r>
      <w:r w:rsidRPr="00B708A8">
        <w:rPr>
          <w:rFonts w:ascii="Times New Roman" w:hAnsi="Times New Roman"/>
          <w:i/>
          <w:spacing w:val="1"/>
          <w:sz w:val="28"/>
          <w:szCs w:val="28"/>
        </w:rPr>
        <w:t>а.</w:t>
      </w:r>
    </w:p>
    <w:p w:rsidR="009A01D5" w:rsidRPr="00B708A8" w:rsidRDefault="009A01D5" w:rsidP="0012121B">
      <w:pPr>
        <w:tabs>
          <w:tab w:val="left" w:pos="709"/>
        </w:tabs>
        <w:spacing w:after="0" w:line="360" w:lineRule="auto"/>
        <w:jc w:val="both"/>
        <w:rPr>
          <w:rFonts w:ascii="Times New Roman" w:eastAsia="Times New Roman" w:hAnsi="Times New Roman"/>
          <w:b/>
          <w:bCs/>
          <w:sz w:val="28"/>
          <w:szCs w:val="28"/>
        </w:rPr>
      </w:pPr>
      <w:r w:rsidRPr="00B708A8">
        <w:rPr>
          <w:rFonts w:ascii="Times New Roman" w:eastAsia="Times New Roman" w:hAnsi="Times New Roman"/>
          <w:b/>
          <w:bCs/>
          <w:spacing w:val="1"/>
          <w:sz w:val="28"/>
          <w:szCs w:val="28"/>
        </w:rPr>
        <w:tab/>
        <w:t>Списки, графы, деревья</w:t>
      </w:r>
    </w:p>
    <w:p w:rsidR="009A01D5" w:rsidRPr="00B708A8" w:rsidRDefault="009A01D5" w:rsidP="00171AC2">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Список</w:t>
      </w:r>
      <w:r w:rsidRPr="00B708A8">
        <w:rPr>
          <w:rFonts w:ascii="Times New Roman" w:hAnsi="Times New Roman"/>
          <w:sz w:val="28"/>
          <w:szCs w:val="28"/>
        </w:rPr>
        <w:t>.</w:t>
      </w:r>
      <w:r w:rsidRPr="00B708A8">
        <w:rPr>
          <w:rFonts w:ascii="Times New Roman" w:hAnsi="Times New Roman"/>
          <w:spacing w:val="67"/>
          <w:sz w:val="28"/>
          <w:szCs w:val="28"/>
        </w:rPr>
        <w:t xml:space="preserve"> </w:t>
      </w:r>
      <w:r w:rsidRPr="00B708A8">
        <w:rPr>
          <w:rFonts w:ascii="Times New Roman" w:hAnsi="Times New Roman"/>
          <w:spacing w:val="1"/>
          <w:sz w:val="28"/>
          <w:szCs w:val="28"/>
        </w:rPr>
        <w:t>Первы</w:t>
      </w:r>
      <w:r w:rsidRPr="00B708A8">
        <w:rPr>
          <w:rFonts w:ascii="Times New Roman" w:hAnsi="Times New Roman"/>
          <w:sz w:val="28"/>
          <w:szCs w:val="28"/>
        </w:rPr>
        <w:t>й</w:t>
      </w:r>
      <w:r w:rsidRPr="00B708A8">
        <w:rPr>
          <w:rFonts w:ascii="Times New Roman" w:hAnsi="Times New Roman"/>
          <w:spacing w:val="68"/>
          <w:sz w:val="28"/>
          <w:szCs w:val="28"/>
        </w:rPr>
        <w:t xml:space="preserve"> </w:t>
      </w:r>
      <w:r w:rsidRPr="00B708A8">
        <w:rPr>
          <w:rFonts w:ascii="Times New Roman" w:hAnsi="Times New Roman"/>
          <w:spacing w:val="1"/>
          <w:sz w:val="28"/>
          <w:szCs w:val="28"/>
        </w:rPr>
        <w:t>элемент</w:t>
      </w:r>
      <w:r w:rsidRPr="00B708A8">
        <w:rPr>
          <w:rFonts w:ascii="Times New Roman" w:hAnsi="Times New Roman"/>
          <w:sz w:val="28"/>
          <w:szCs w:val="28"/>
        </w:rPr>
        <w:t>,</w:t>
      </w:r>
      <w:r w:rsidRPr="00B708A8">
        <w:rPr>
          <w:rFonts w:ascii="Times New Roman" w:hAnsi="Times New Roman"/>
          <w:spacing w:val="67"/>
          <w:sz w:val="28"/>
          <w:szCs w:val="28"/>
        </w:rPr>
        <w:t xml:space="preserve"> </w:t>
      </w:r>
      <w:r w:rsidRPr="00B708A8">
        <w:rPr>
          <w:rFonts w:ascii="Times New Roman" w:hAnsi="Times New Roman"/>
          <w:spacing w:val="1"/>
          <w:sz w:val="28"/>
          <w:szCs w:val="28"/>
        </w:rPr>
        <w:t>последни</w:t>
      </w:r>
      <w:r w:rsidRPr="00B708A8">
        <w:rPr>
          <w:rFonts w:ascii="Times New Roman" w:hAnsi="Times New Roman"/>
          <w:sz w:val="28"/>
          <w:szCs w:val="28"/>
        </w:rPr>
        <w:t>й</w:t>
      </w:r>
      <w:r w:rsidRPr="00B708A8">
        <w:rPr>
          <w:rFonts w:ascii="Times New Roman" w:hAnsi="Times New Roman"/>
          <w:spacing w:val="64"/>
          <w:sz w:val="28"/>
          <w:szCs w:val="28"/>
        </w:rPr>
        <w:t xml:space="preserve"> </w:t>
      </w:r>
      <w:r w:rsidRPr="00B708A8">
        <w:rPr>
          <w:rFonts w:ascii="Times New Roman" w:hAnsi="Times New Roman"/>
          <w:spacing w:val="1"/>
          <w:sz w:val="28"/>
          <w:szCs w:val="28"/>
        </w:rPr>
        <w:t>элемент</w:t>
      </w:r>
      <w:r w:rsidRPr="00B708A8">
        <w:rPr>
          <w:rFonts w:ascii="Times New Roman" w:hAnsi="Times New Roman"/>
          <w:sz w:val="28"/>
          <w:szCs w:val="28"/>
        </w:rPr>
        <w:t>,</w:t>
      </w:r>
      <w:r w:rsidRPr="00B708A8">
        <w:rPr>
          <w:rFonts w:ascii="Times New Roman" w:hAnsi="Times New Roman"/>
          <w:spacing w:val="67"/>
          <w:sz w:val="28"/>
          <w:szCs w:val="28"/>
        </w:rPr>
        <w:t xml:space="preserve"> </w:t>
      </w:r>
      <w:r w:rsidRPr="00B708A8">
        <w:rPr>
          <w:rFonts w:ascii="Times New Roman" w:hAnsi="Times New Roman"/>
          <w:spacing w:val="1"/>
          <w:sz w:val="28"/>
          <w:szCs w:val="28"/>
        </w:rPr>
        <w:t>предыдущи</w:t>
      </w:r>
      <w:r w:rsidRPr="00B708A8">
        <w:rPr>
          <w:rFonts w:ascii="Times New Roman" w:hAnsi="Times New Roman"/>
          <w:sz w:val="28"/>
          <w:szCs w:val="28"/>
        </w:rPr>
        <w:t>й</w:t>
      </w:r>
      <w:r w:rsidRPr="00B708A8">
        <w:rPr>
          <w:rFonts w:ascii="Times New Roman" w:hAnsi="Times New Roman"/>
          <w:spacing w:val="62"/>
          <w:sz w:val="28"/>
          <w:szCs w:val="28"/>
        </w:rPr>
        <w:t xml:space="preserve"> </w:t>
      </w:r>
      <w:r w:rsidRPr="00B708A8">
        <w:rPr>
          <w:rFonts w:ascii="Times New Roman" w:hAnsi="Times New Roman"/>
          <w:spacing w:val="1"/>
          <w:sz w:val="28"/>
          <w:szCs w:val="28"/>
        </w:rPr>
        <w:t>элемент</w:t>
      </w:r>
      <w:r w:rsidRPr="00B708A8">
        <w:rPr>
          <w:rFonts w:ascii="Times New Roman" w:hAnsi="Times New Roman"/>
          <w:sz w:val="28"/>
          <w:szCs w:val="28"/>
        </w:rPr>
        <w:t xml:space="preserve">, </w:t>
      </w:r>
      <w:r w:rsidRPr="00B708A8">
        <w:rPr>
          <w:rFonts w:ascii="Times New Roman" w:hAnsi="Times New Roman"/>
          <w:spacing w:val="1"/>
          <w:sz w:val="28"/>
          <w:szCs w:val="28"/>
        </w:rPr>
        <w:t>следующи</w:t>
      </w:r>
      <w:r w:rsidRPr="00B708A8">
        <w:rPr>
          <w:rFonts w:ascii="Times New Roman" w:hAnsi="Times New Roman"/>
          <w:sz w:val="28"/>
          <w:szCs w:val="28"/>
        </w:rPr>
        <w:t>й</w:t>
      </w:r>
      <w:r w:rsidRPr="00B708A8">
        <w:rPr>
          <w:rFonts w:ascii="Times New Roman" w:hAnsi="Times New Roman"/>
          <w:spacing w:val="-13"/>
          <w:sz w:val="28"/>
          <w:szCs w:val="28"/>
        </w:rPr>
        <w:t xml:space="preserve"> </w:t>
      </w:r>
      <w:r w:rsidRPr="00B708A8">
        <w:rPr>
          <w:rFonts w:ascii="Times New Roman" w:hAnsi="Times New Roman"/>
          <w:spacing w:val="1"/>
          <w:sz w:val="28"/>
          <w:szCs w:val="28"/>
        </w:rPr>
        <w:t>элемент</w:t>
      </w:r>
      <w:r w:rsidRPr="00B708A8">
        <w:rPr>
          <w:rFonts w:ascii="Times New Roman" w:hAnsi="Times New Roman"/>
          <w:sz w:val="28"/>
          <w:szCs w:val="28"/>
        </w:rPr>
        <w:t>.</w:t>
      </w:r>
      <w:r w:rsidRPr="00B708A8">
        <w:rPr>
          <w:rFonts w:ascii="Times New Roman" w:hAnsi="Times New Roman"/>
          <w:spacing w:val="-10"/>
          <w:sz w:val="28"/>
          <w:szCs w:val="28"/>
        </w:rPr>
        <w:t xml:space="preserve"> </w:t>
      </w:r>
      <w:r w:rsidRPr="00B708A8">
        <w:rPr>
          <w:rFonts w:ascii="Times New Roman" w:hAnsi="Times New Roman"/>
          <w:spacing w:val="1"/>
          <w:sz w:val="28"/>
          <w:szCs w:val="28"/>
        </w:rPr>
        <w:t>Вставка</w:t>
      </w:r>
      <w:r w:rsidRPr="00B708A8">
        <w:rPr>
          <w:rFonts w:ascii="Times New Roman" w:hAnsi="Times New Roman"/>
          <w:sz w:val="28"/>
          <w:szCs w:val="28"/>
        </w:rPr>
        <w:t>,</w:t>
      </w:r>
      <w:r w:rsidRPr="00B708A8">
        <w:rPr>
          <w:rFonts w:ascii="Times New Roman" w:hAnsi="Times New Roman"/>
          <w:spacing w:val="-10"/>
          <w:sz w:val="28"/>
          <w:szCs w:val="28"/>
        </w:rPr>
        <w:t xml:space="preserve"> </w:t>
      </w:r>
      <w:r w:rsidRPr="00B708A8">
        <w:rPr>
          <w:rFonts w:ascii="Times New Roman" w:hAnsi="Times New Roman"/>
          <w:spacing w:val="1"/>
          <w:sz w:val="28"/>
          <w:szCs w:val="28"/>
        </w:rPr>
        <w:t>удалени</w:t>
      </w:r>
      <w:r w:rsidRPr="00B708A8">
        <w:rPr>
          <w:rFonts w:ascii="Times New Roman" w:hAnsi="Times New Roman"/>
          <w:sz w:val="28"/>
          <w:szCs w:val="28"/>
        </w:rPr>
        <w:t>е</w:t>
      </w:r>
      <w:r w:rsidRPr="00B708A8">
        <w:rPr>
          <w:rFonts w:ascii="Times New Roman" w:hAnsi="Times New Roman"/>
          <w:spacing w:val="-10"/>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замен</w:t>
      </w:r>
      <w:r w:rsidRPr="00B708A8">
        <w:rPr>
          <w:rFonts w:ascii="Times New Roman" w:hAnsi="Times New Roman"/>
          <w:sz w:val="28"/>
          <w:szCs w:val="28"/>
        </w:rPr>
        <w:t>а</w:t>
      </w:r>
      <w:r w:rsidRPr="00B708A8">
        <w:rPr>
          <w:rFonts w:ascii="Times New Roman" w:hAnsi="Times New Roman"/>
          <w:spacing w:val="-7"/>
          <w:sz w:val="28"/>
          <w:szCs w:val="28"/>
        </w:rPr>
        <w:t xml:space="preserve"> </w:t>
      </w:r>
      <w:r w:rsidRPr="00B708A8">
        <w:rPr>
          <w:rFonts w:ascii="Times New Roman" w:hAnsi="Times New Roman"/>
          <w:spacing w:val="1"/>
          <w:sz w:val="28"/>
          <w:szCs w:val="28"/>
        </w:rPr>
        <w:t>элемента</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Граф</w:t>
      </w:r>
      <w:r w:rsidRPr="00B708A8">
        <w:rPr>
          <w:rFonts w:ascii="Times New Roman" w:hAnsi="Times New Roman"/>
          <w:sz w:val="28"/>
          <w:szCs w:val="28"/>
        </w:rPr>
        <w:t>.</w:t>
      </w:r>
      <w:r w:rsidRPr="00B708A8">
        <w:rPr>
          <w:rFonts w:ascii="Times New Roman" w:hAnsi="Times New Roman"/>
          <w:spacing w:val="45"/>
          <w:sz w:val="28"/>
          <w:szCs w:val="28"/>
        </w:rPr>
        <w:t xml:space="preserve"> </w:t>
      </w:r>
      <w:r w:rsidRPr="00B708A8">
        <w:rPr>
          <w:rFonts w:ascii="Times New Roman" w:hAnsi="Times New Roman"/>
          <w:spacing w:val="1"/>
          <w:sz w:val="28"/>
          <w:szCs w:val="28"/>
        </w:rPr>
        <w:t>Вершина</w:t>
      </w:r>
      <w:r w:rsidRPr="00B708A8">
        <w:rPr>
          <w:rFonts w:ascii="Times New Roman" w:hAnsi="Times New Roman"/>
          <w:sz w:val="28"/>
          <w:szCs w:val="28"/>
        </w:rPr>
        <w:t>,</w:t>
      </w:r>
      <w:r w:rsidRPr="00B708A8">
        <w:rPr>
          <w:rFonts w:ascii="Times New Roman" w:hAnsi="Times New Roman"/>
          <w:spacing w:val="40"/>
          <w:sz w:val="28"/>
          <w:szCs w:val="28"/>
        </w:rPr>
        <w:t xml:space="preserve"> </w:t>
      </w:r>
      <w:r w:rsidRPr="00B708A8">
        <w:rPr>
          <w:rFonts w:ascii="Times New Roman" w:hAnsi="Times New Roman"/>
          <w:spacing w:val="1"/>
          <w:sz w:val="28"/>
          <w:szCs w:val="28"/>
        </w:rPr>
        <w:t>ребро</w:t>
      </w:r>
      <w:r w:rsidRPr="00B708A8">
        <w:rPr>
          <w:rFonts w:ascii="Times New Roman" w:hAnsi="Times New Roman"/>
          <w:sz w:val="28"/>
          <w:szCs w:val="28"/>
        </w:rPr>
        <w:t>,</w:t>
      </w:r>
      <w:r w:rsidRPr="00B708A8">
        <w:rPr>
          <w:rFonts w:ascii="Times New Roman" w:hAnsi="Times New Roman"/>
          <w:spacing w:val="44"/>
          <w:sz w:val="28"/>
          <w:szCs w:val="28"/>
        </w:rPr>
        <w:t xml:space="preserve"> </w:t>
      </w:r>
      <w:r w:rsidRPr="00B708A8">
        <w:rPr>
          <w:rFonts w:ascii="Times New Roman" w:hAnsi="Times New Roman"/>
          <w:spacing w:val="1"/>
          <w:sz w:val="28"/>
          <w:szCs w:val="28"/>
        </w:rPr>
        <w:t>путь</w:t>
      </w:r>
      <w:r w:rsidRPr="00B708A8">
        <w:rPr>
          <w:rFonts w:ascii="Times New Roman" w:hAnsi="Times New Roman"/>
          <w:sz w:val="28"/>
          <w:szCs w:val="28"/>
        </w:rPr>
        <w:t>.</w:t>
      </w:r>
      <w:r w:rsidRPr="00B708A8">
        <w:rPr>
          <w:rFonts w:ascii="Times New Roman" w:hAnsi="Times New Roman"/>
          <w:spacing w:val="46"/>
          <w:sz w:val="28"/>
          <w:szCs w:val="28"/>
        </w:rPr>
        <w:t xml:space="preserve"> </w:t>
      </w:r>
      <w:r w:rsidRPr="00B708A8">
        <w:rPr>
          <w:rFonts w:ascii="Times New Roman" w:hAnsi="Times New Roman"/>
          <w:spacing w:val="1"/>
          <w:sz w:val="28"/>
          <w:szCs w:val="28"/>
        </w:rPr>
        <w:t>Ориентированны</w:t>
      </w:r>
      <w:r w:rsidRPr="00B708A8">
        <w:rPr>
          <w:rFonts w:ascii="Times New Roman" w:hAnsi="Times New Roman"/>
          <w:sz w:val="28"/>
          <w:szCs w:val="28"/>
        </w:rPr>
        <w:t>е</w:t>
      </w:r>
      <w:r w:rsidRPr="00B708A8">
        <w:rPr>
          <w:rFonts w:ascii="Times New Roman" w:hAnsi="Times New Roman"/>
          <w:spacing w:val="30"/>
          <w:sz w:val="28"/>
          <w:szCs w:val="28"/>
        </w:rPr>
        <w:t xml:space="preserve"> </w:t>
      </w:r>
      <w:r w:rsidRPr="00B708A8">
        <w:rPr>
          <w:rFonts w:ascii="Times New Roman" w:hAnsi="Times New Roman"/>
          <w:sz w:val="28"/>
          <w:szCs w:val="28"/>
        </w:rPr>
        <w:t>и</w:t>
      </w:r>
      <w:r w:rsidRPr="00B708A8">
        <w:rPr>
          <w:rFonts w:ascii="Times New Roman" w:hAnsi="Times New Roman"/>
          <w:spacing w:val="51"/>
          <w:sz w:val="28"/>
          <w:szCs w:val="28"/>
        </w:rPr>
        <w:t xml:space="preserve"> </w:t>
      </w:r>
      <w:r w:rsidRPr="00B708A8">
        <w:rPr>
          <w:rFonts w:ascii="Times New Roman" w:hAnsi="Times New Roman"/>
          <w:spacing w:val="1"/>
          <w:sz w:val="28"/>
          <w:szCs w:val="28"/>
        </w:rPr>
        <w:t>неориентированные графы</w:t>
      </w:r>
      <w:r w:rsidRPr="00B708A8">
        <w:rPr>
          <w:rFonts w:ascii="Times New Roman" w:hAnsi="Times New Roman"/>
          <w:sz w:val="28"/>
          <w:szCs w:val="28"/>
        </w:rPr>
        <w:t>.</w:t>
      </w:r>
      <w:r w:rsidRPr="00B708A8">
        <w:rPr>
          <w:rFonts w:ascii="Times New Roman" w:hAnsi="Times New Roman"/>
          <w:spacing w:val="5"/>
          <w:sz w:val="28"/>
          <w:szCs w:val="28"/>
        </w:rPr>
        <w:t xml:space="preserve"> </w:t>
      </w:r>
      <w:r w:rsidRPr="00B708A8">
        <w:rPr>
          <w:rFonts w:ascii="Times New Roman" w:hAnsi="Times New Roman"/>
          <w:spacing w:val="1"/>
          <w:sz w:val="28"/>
          <w:szCs w:val="28"/>
        </w:rPr>
        <w:t>Начальна</w:t>
      </w:r>
      <w:r w:rsidRPr="00B708A8">
        <w:rPr>
          <w:rFonts w:ascii="Times New Roman" w:hAnsi="Times New Roman"/>
          <w:sz w:val="28"/>
          <w:szCs w:val="28"/>
        </w:rPr>
        <w:t>я</w:t>
      </w:r>
      <w:r w:rsidRPr="00B708A8">
        <w:rPr>
          <w:rFonts w:ascii="Times New Roman" w:hAnsi="Times New Roman"/>
          <w:spacing w:val="1"/>
          <w:sz w:val="28"/>
          <w:szCs w:val="28"/>
        </w:rPr>
        <w:t xml:space="preserve"> вершин</w:t>
      </w:r>
      <w:r w:rsidRPr="00B708A8">
        <w:rPr>
          <w:rFonts w:ascii="Times New Roman" w:hAnsi="Times New Roman"/>
          <w:sz w:val="28"/>
          <w:szCs w:val="28"/>
        </w:rPr>
        <w:t>а</w:t>
      </w:r>
      <w:r w:rsidRPr="00B708A8">
        <w:rPr>
          <w:rFonts w:ascii="Times New Roman" w:hAnsi="Times New Roman"/>
          <w:spacing w:val="4"/>
          <w:sz w:val="28"/>
          <w:szCs w:val="28"/>
        </w:rPr>
        <w:t xml:space="preserve"> </w:t>
      </w:r>
      <w:r w:rsidRPr="00B708A8">
        <w:rPr>
          <w:rFonts w:ascii="Times New Roman" w:hAnsi="Times New Roman"/>
          <w:sz w:val="28"/>
          <w:szCs w:val="28"/>
        </w:rPr>
        <w:t>(</w:t>
      </w:r>
      <w:r w:rsidRPr="00B708A8">
        <w:rPr>
          <w:rFonts w:ascii="Times New Roman" w:hAnsi="Times New Roman"/>
          <w:spacing w:val="1"/>
          <w:sz w:val="28"/>
          <w:szCs w:val="28"/>
        </w:rPr>
        <w:t>источник</w:t>
      </w:r>
      <w:r w:rsidRPr="00B708A8">
        <w:rPr>
          <w:rFonts w:ascii="Times New Roman" w:hAnsi="Times New Roman"/>
          <w:sz w:val="28"/>
          <w:szCs w:val="28"/>
        </w:rPr>
        <w:t>) и</w:t>
      </w:r>
      <w:r w:rsidRPr="00B708A8">
        <w:rPr>
          <w:rFonts w:ascii="Times New Roman" w:hAnsi="Times New Roman"/>
          <w:spacing w:val="12"/>
          <w:sz w:val="28"/>
          <w:szCs w:val="28"/>
        </w:rPr>
        <w:t xml:space="preserve"> </w:t>
      </w:r>
      <w:r w:rsidRPr="00B708A8">
        <w:rPr>
          <w:rFonts w:ascii="Times New Roman" w:hAnsi="Times New Roman"/>
          <w:spacing w:val="1"/>
          <w:sz w:val="28"/>
          <w:szCs w:val="28"/>
        </w:rPr>
        <w:t>конечна</w:t>
      </w:r>
      <w:r w:rsidRPr="00B708A8">
        <w:rPr>
          <w:rFonts w:ascii="Times New Roman" w:hAnsi="Times New Roman"/>
          <w:sz w:val="28"/>
          <w:szCs w:val="28"/>
        </w:rPr>
        <w:t>я</w:t>
      </w:r>
      <w:r w:rsidRPr="00B708A8">
        <w:rPr>
          <w:rFonts w:ascii="Times New Roman" w:hAnsi="Times New Roman"/>
          <w:spacing w:val="3"/>
          <w:sz w:val="28"/>
          <w:szCs w:val="28"/>
        </w:rPr>
        <w:t xml:space="preserve"> </w:t>
      </w:r>
      <w:r w:rsidRPr="00B708A8">
        <w:rPr>
          <w:rFonts w:ascii="Times New Roman" w:hAnsi="Times New Roman"/>
          <w:spacing w:val="1"/>
          <w:sz w:val="28"/>
          <w:szCs w:val="28"/>
        </w:rPr>
        <w:t>вершин</w:t>
      </w:r>
      <w:r w:rsidRPr="00B708A8">
        <w:rPr>
          <w:rFonts w:ascii="Times New Roman" w:hAnsi="Times New Roman"/>
          <w:sz w:val="28"/>
          <w:szCs w:val="28"/>
        </w:rPr>
        <w:t>а</w:t>
      </w:r>
      <w:r w:rsidRPr="00B708A8">
        <w:rPr>
          <w:rFonts w:ascii="Times New Roman" w:hAnsi="Times New Roman"/>
          <w:spacing w:val="4"/>
          <w:sz w:val="28"/>
          <w:szCs w:val="28"/>
        </w:rPr>
        <w:t xml:space="preserve"> </w:t>
      </w:r>
      <w:r w:rsidRPr="00B708A8">
        <w:rPr>
          <w:rFonts w:ascii="Times New Roman" w:hAnsi="Times New Roman"/>
          <w:sz w:val="28"/>
          <w:szCs w:val="28"/>
        </w:rPr>
        <w:t>(</w:t>
      </w:r>
      <w:r w:rsidRPr="00B708A8">
        <w:rPr>
          <w:rFonts w:ascii="Times New Roman" w:hAnsi="Times New Roman"/>
          <w:spacing w:val="1"/>
          <w:sz w:val="28"/>
          <w:szCs w:val="28"/>
        </w:rPr>
        <w:t>сток</w:t>
      </w:r>
      <w:r w:rsidRPr="00B708A8">
        <w:rPr>
          <w:rFonts w:ascii="Times New Roman" w:hAnsi="Times New Roman"/>
          <w:sz w:val="28"/>
          <w:szCs w:val="28"/>
        </w:rPr>
        <w:t>)</w:t>
      </w:r>
      <w:r w:rsidRPr="00B708A8">
        <w:rPr>
          <w:rFonts w:ascii="Times New Roman" w:hAnsi="Times New Roman"/>
          <w:spacing w:val="6"/>
          <w:sz w:val="28"/>
          <w:szCs w:val="28"/>
        </w:rPr>
        <w:t xml:space="preserve"> </w:t>
      </w:r>
      <w:r w:rsidRPr="00B708A8">
        <w:rPr>
          <w:rFonts w:ascii="Times New Roman" w:hAnsi="Times New Roman"/>
          <w:sz w:val="28"/>
          <w:szCs w:val="28"/>
        </w:rPr>
        <w:t xml:space="preserve">в </w:t>
      </w:r>
      <w:r w:rsidRPr="00B708A8">
        <w:rPr>
          <w:rFonts w:ascii="Times New Roman" w:hAnsi="Times New Roman"/>
          <w:spacing w:val="1"/>
          <w:sz w:val="28"/>
          <w:szCs w:val="28"/>
        </w:rPr>
        <w:t>ориентиров</w:t>
      </w:r>
      <w:r w:rsidRPr="00B708A8">
        <w:rPr>
          <w:rFonts w:ascii="Times New Roman" w:hAnsi="Times New Roman"/>
          <w:sz w:val="28"/>
          <w:szCs w:val="28"/>
        </w:rPr>
        <w:t>а</w:t>
      </w:r>
      <w:r w:rsidRPr="00B708A8">
        <w:rPr>
          <w:rFonts w:ascii="Times New Roman" w:hAnsi="Times New Roman"/>
          <w:spacing w:val="1"/>
          <w:sz w:val="28"/>
          <w:szCs w:val="28"/>
        </w:rPr>
        <w:t>нно</w:t>
      </w:r>
      <w:r w:rsidRPr="00B708A8">
        <w:rPr>
          <w:rFonts w:ascii="Times New Roman" w:hAnsi="Times New Roman"/>
          <w:sz w:val="28"/>
          <w:szCs w:val="28"/>
        </w:rPr>
        <w:t>м</w:t>
      </w:r>
      <w:r w:rsidRPr="00B708A8">
        <w:rPr>
          <w:rFonts w:ascii="Times New Roman" w:hAnsi="Times New Roman"/>
          <w:spacing w:val="30"/>
          <w:sz w:val="28"/>
          <w:szCs w:val="28"/>
        </w:rPr>
        <w:t xml:space="preserve"> </w:t>
      </w:r>
      <w:r w:rsidRPr="00B708A8">
        <w:rPr>
          <w:rFonts w:ascii="Times New Roman" w:hAnsi="Times New Roman"/>
          <w:spacing w:val="1"/>
          <w:sz w:val="28"/>
          <w:szCs w:val="28"/>
        </w:rPr>
        <w:t>графе</w:t>
      </w:r>
      <w:r w:rsidRPr="00B708A8">
        <w:rPr>
          <w:rFonts w:ascii="Times New Roman" w:hAnsi="Times New Roman"/>
          <w:sz w:val="28"/>
          <w:szCs w:val="28"/>
        </w:rPr>
        <w:t>.</w:t>
      </w:r>
      <w:r w:rsidRPr="00B708A8">
        <w:rPr>
          <w:rFonts w:ascii="Times New Roman" w:hAnsi="Times New Roman"/>
          <w:spacing w:val="42"/>
          <w:sz w:val="28"/>
          <w:szCs w:val="28"/>
        </w:rPr>
        <w:t xml:space="preserve"> </w:t>
      </w:r>
      <w:r w:rsidRPr="00B708A8">
        <w:rPr>
          <w:rFonts w:ascii="Times New Roman" w:hAnsi="Times New Roman"/>
          <w:spacing w:val="1"/>
          <w:sz w:val="28"/>
          <w:szCs w:val="28"/>
        </w:rPr>
        <w:t>Длин</w:t>
      </w:r>
      <w:r w:rsidRPr="00B708A8">
        <w:rPr>
          <w:rFonts w:ascii="Times New Roman" w:hAnsi="Times New Roman"/>
          <w:sz w:val="28"/>
          <w:szCs w:val="28"/>
        </w:rPr>
        <w:t>а</w:t>
      </w:r>
      <w:r w:rsidRPr="00B708A8">
        <w:rPr>
          <w:rFonts w:ascii="Times New Roman" w:hAnsi="Times New Roman"/>
          <w:spacing w:val="42"/>
          <w:sz w:val="28"/>
          <w:szCs w:val="28"/>
        </w:rPr>
        <w:t xml:space="preserve"> </w:t>
      </w:r>
      <w:r w:rsidRPr="00B708A8">
        <w:rPr>
          <w:rFonts w:ascii="Times New Roman" w:hAnsi="Times New Roman"/>
          <w:spacing w:val="1"/>
          <w:sz w:val="28"/>
          <w:szCs w:val="28"/>
        </w:rPr>
        <w:t>(вес</w:t>
      </w:r>
      <w:r w:rsidRPr="00B708A8">
        <w:rPr>
          <w:rFonts w:ascii="Times New Roman" w:hAnsi="Times New Roman"/>
          <w:sz w:val="28"/>
          <w:szCs w:val="28"/>
        </w:rPr>
        <w:t>)</w:t>
      </w:r>
      <w:r w:rsidRPr="00B708A8">
        <w:rPr>
          <w:rFonts w:ascii="Times New Roman" w:hAnsi="Times New Roman"/>
          <w:spacing w:val="44"/>
          <w:sz w:val="28"/>
          <w:szCs w:val="28"/>
        </w:rPr>
        <w:t xml:space="preserve"> </w:t>
      </w:r>
      <w:r w:rsidRPr="00B708A8">
        <w:rPr>
          <w:rFonts w:ascii="Times New Roman" w:hAnsi="Times New Roman"/>
          <w:spacing w:val="1"/>
          <w:sz w:val="28"/>
          <w:szCs w:val="28"/>
        </w:rPr>
        <w:t>ребр</w:t>
      </w:r>
      <w:r w:rsidRPr="00B708A8">
        <w:rPr>
          <w:rFonts w:ascii="Times New Roman" w:hAnsi="Times New Roman"/>
          <w:sz w:val="28"/>
          <w:szCs w:val="28"/>
        </w:rPr>
        <w:t>а</w:t>
      </w:r>
      <w:r w:rsidRPr="00B708A8">
        <w:rPr>
          <w:rFonts w:ascii="Times New Roman" w:hAnsi="Times New Roman"/>
          <w:spacing w:val="43"/>
          <w:sz w:val="28"/>
          <w:szCs w:val="28"/>
        </w:rPr>
        <w:t xml:space="preserve"> </w:t>
      </w:r>
      <w:r w:rsidRPr="00B708A8">
        <w:rPr>
          <w:rFonts w:ascii="Times New Roman" w:hAnsi="Times New Roman"/>
          <w:sz w:val="28"/>
          <w:szCs w:val="28"/>
        </w:rPr>
        <w:t>и</w:t>
      </w:r>
      <w:r w:rsidRPr="00B708A8">
        <w:rPr>
          <w:rFonts w:ascii="Times New Roman" w:hAnsi="Times New Roman"/>
          <w:spacing w:val="48"/>
          <w:sz w:val="28"/>
          <w:szCs w:val="28"/>
        </w:rPr>
        <w:t xml:space="preserve"> </w:t>
      </w:r>
      <w:r w:rsidRPr="00B708A8">
        <w:rPr>
          <w:rFonts w:ascii="Times New Roman" w:hAnsi="Times New Roman"/>
          <w:spacing w:val="1"/>
          <w:sz w:val="28"/>
          <w:szCs w:val="28"/>
        </w:rPr>
        <w:t>пути</w:t>
      </w:r>
      <w:r w:rsidRPr="00B708A8">
        <w:rPr>
          <w:rFonts w:ascii="Times New Roman" w:hAnsi="Times New Roman"/>
          <w:sz w:val="28"/>
          <w:szCs w:val="28"/>
        </w:rPr>
        <w:t>.</w:t>
      </w:r>
      <w:r w:rsidRPr="00B708A8">
        <w:rPr>
          <w:rFonts w:ascii="Times New Roman" w:hAnsi="Times New Roman"/>
          <w:spacing w:val="44"/>
          <w:sz w:val="28"/>
          <w:szCs w:val="28"/>
        </w:rPr>
        <w:t xml:space="preserve"> </w:t>
      </w:r>
      <w:r w:rsidRPr="00B708A8">
        <w:rPr>
          <w:rFonts w:ascii="Times New Roman" w:hAnsi="Times New Roman"/>
          <w:spacing w:val="1"/>
          <w:sz w:val="28"/>
          <w:szCs w:val="28"/>
        </w:rPr>
        <w:t>Поняти</w:t>
      </w:r>
      <w:r w:rsidRPr="00B708A8">
        <w:rPr>
          <w:rFonts w:ascii="Times New Roman" w:hAnsi="Times New Roman"/>
          <w:sz w:val="28"/>
          <w:szCs w:val="28"/>
        </w:rPr>
        <w:t>е</w:t>
      </w:r>
      <w:r w:rsidRPr="00B708A8">
        <w:rPr>
          <w:rFonts w:ascii="Times New Roman" w:hAnsi="Times New Roman"/>
          <w:spacing w:val="40"/>
          <w:sz w:val="28"/>
          <w:szCs w:val="28"/>
        </w:rPr>
        <w:t xml:space="preserve"> </w:t>
      </w:r>
      <w:r w:rsidRPr="00B708A8">
        <w:rPr>
          <w:rFonts w:ascii="Times New Roman" w:hAnsi="Times New Roman"/>
          <w:spacing w:val="1"/>
          <w:sz w:val="28"/>
          <w:szCs w:val="28"/>
        </w:rPr>
        <w:t>минимального пути</w:t>
      </w:r>
      <w:r w:rsidRPr="00B708A8">
        <w:rPr>
          <w:rFonts w:ascii="Times New Roman" w:hAnsi="Times New Roman"/>
          <w:sz w:val="28"/>
          <w:szCs w:val="28"/>
        </w:rPr>
        <w:t>.</w:t>
      </w:r>
      <w:r w:rsidRPr="00B708A8">
        <w:rPr>
          <w:rFonts w:ascii="Times New Roman" w:hAnsi="Times New Roman"/>
          <w:spacing w:val="-6"/>
          <w:sz w:val="28"/>
          <w:szCs w:val="28"/>
        </w:rPr>
        <w:t xml:space="preserve"> </w:t>
      </w:r>
      <w:r w:rsidRPr="00B708A8">
        <w:rPr>
          <w:rFonts w:ascii="Times New Roman" w:hAnsi="Times New Roman"/>
          <w:spacing w:val="1"/>
          <w:sz w:val="28"/>
          <w:szCs w:val="28"/>
        </w:rPr>
        <w:t>Матриц</w:t>
      </w:r>
      <w:r w:rsidRPr="00B708A8">
        <w:rPr>
          <w:rFonts w:ascii="Times New Roman" w:hAnsi="Times New Roman"/>
          <w:sz w:val="28"/>
          <w:szCs w:val="28"/>
        </w:rPr>
        <w:t>а</w:t>
      </w:r>
      <w:r w:rsidRPr="00B708A8">
        <w:rPr>
          <w:rFonts w:ascii="Times New Roman" w:hAnsi="Times New Roman"/>
          <w:spacing w:val="-11"/>
          <w:sz w:val="28"/>
          <w:szCs w:val="28"/>
        </w:rPr>
        <w:t xml:space="preserve"> </w:t>
      </w:r>
      <w:r w:rsidRPr="00B708A8">
        <w:rPr>
          <w:rFonts w:ascii="Times New Roman" w:hAnsi="Times New Roman"/>
          <w:spacing w:val="1"/>
          <w:sz w:val="28"/>
          <w:szCs w:val="28"/>
        </w:rPr>
        <w:t>смежност</w:t>
      </w:r>
      <w:r w:rsidRPr="00B708A8">
        <w:rPr>
          <w:rFonts w:ascii="Times New Roman" w:hAnsi="Times New Roman"/>
          <w:sz w:val="28"/>
          <w:szCs w:val="28"/>
        </w:rPr>
        <w:t>и</w:t>
      </w:r>
      <w:r w:rsidRPr="00B708A8">
        <w:rPr>
          <w:rFonts w:ascii="Times New Roman" w:hAnsi="Times New Roman"/>
          <w:spacing w:val="-12"/>
          <w:sz w:val="28"/>
          <w:szCs w:val="28"/>
        </w:rPr>
        <w:t xml:space="preserve"> </w:t>
      </w:r>
      <w:r w:rsidRPr="00B708A8">
        <w:rPr>
          <w:rFonts w:ascii="Times New Roman" w:hAnsi="Times New Roman"/>
          <w:spacing w:val="1"/>
          <w:sz w:val="28"/>
          <w:szCs w:val="28"/>
        </w:rPr>
        <w:t>граф</w:t>
      </w:r>
      <w:r w:rsidRPr="00B708A8">
        <w:rPr>
          <w:rFonts w:ascii="Times New Roman" w:hAnsi="Times New Roman"/>
          <w:sz w:val="28"/>
          <w:szCs w:val="28"/>
        </w:rPr>
        <w:t>а</w:t>
      </w:r>
      <w:r w:rsidRPr="00B708A8">
        <w:rPr>
          <w:rFonts w:ascii="Times New Roman" w:hAnsi="Times New Roman"/>
          <w:spacing w:val="-7"/>
          <w:sz w:val="28"/>
          <w:szCs w:val="28"/>
        </w:rPr>
        <w:t xml:space="preserve"> </w:t>
      </w:r>
      <w:r w:rsidRPr="00B708A8">
        <w:rPr>
          <w:rFonts w:ascii="Times New Roman" w:hAnsi="Times New Roman"/>
          <w:spacing w:val="1"/>
          <w:sz w:val="28"/>
          <w:szCs w:val="28"/>
        </w:rPr>
        <w:t>(</w:t>
      </w:r>
      <w:r w:rsidRPr="00B708A8">
        <w:rPr>
          <w:rFonts w:ascii="Times New Roman" w:hAnsi="Times New Roman"/>
          <w:sz w:val="28"/>
          <w:szCs w:val="28"/>
        </w:rPr>
        <w:t>с</w:t>
      </w:r>
      <w:r w:rsidRPr="00B708A8">
        <w:rPr>
          <w:rFonts w:ascii="Times New Roman" w:hAnsi="Times New Roman"/>
          <w:spacing w:val="-2"/>
          <w:sz w:val="28"/>
          <w:szCs w:val="28"/>
        </w:rPr>
        <w:t xml:space="preserve"> </w:t>
      </w:r>
      <w:r w:rsidRPr="00B708A8">
        <w:rPr>
          <w:rFonts w:ascii="Times New Roman" w:hAnsi="Times New Roman"/>
          <w:spacing w:val="1"/>
          <w:sz w:val="28"/>
          <w:szCs w:val="28"/>
        </w:rPr>
        <w:t>длинам</w:t>
      </w:r>
      <w:r w:rsidRPr="00B708A8">
        <w:rPr>
          <w:rFonts w:ascii="Times New Roman" w:hAnsi="Times New Roman"/>
          <w:sz w:val="28"/>
          <w:szCs w:val="28"/>
        </w:rPr>
        <w:t>и</w:t>
      </w:r>
      <w:r w:rsidRPr="00B708A8">
        <w:rPr>
          <w:rFonts w:ascii="Times New Roman" w:hAnsi="Times New Roman"/>
          <w:spacing w:val="-9"/>
          <w:sz w:val="28"/>
          <w:szCs w:val="28"/>
        </w:rPr>
        <w:t xml:space="preserve"> </w:t>
      </w:r>
      <w:r w:rsidRPr="00B708A8">
        <w:rPr>
          <w:rFonts w:ascii="Times New Roman" w:hAnsi="Times New Roman"/>
          <w:spacing w:val="1"/>
          <w:sz w:val="28"/>
          <w:szCs w:val="28"/>
        </w:rPr>
        <w:t>ребер)</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Дерево</w:t>
      </w:r>
      <w:r w:rsidRPr="00B708A8">
        <w:rPr>
          <w:rFonts w:ascii="Times New Roman" w:hAnsi="Times New Roman"/>
          <w:sz w:val="28"/>
          <w:szCs w:val="28"/>
        </w:rPr>
        <w:t>.</w:t>
      </w:r>
      <w:r w:rsidRPr="00B708A8">
        <w:rPr>
          <w:rFonts w:ascii="Times New Roman" w:hAnsi="Times New Roman"/>
          <w:spacing w:val="12"/>
          <w:sz w:val="28"/>
          <w:szCs w:val="28"/>
        </w:rPr>
        <w:t xml:space="preserve"> </w:t>
      </w:r>
      <w:r w:rsidRPr="00B708A8">
        <w:rPr>
          <w:rFonts w:ascii="Times New Roman" w:hAnsi="Times New Roman"/>
          <w:spacing w:val="1"/>
          <w:sz w:val="28"/>
          <w:szCs w:val="28"/>
        </w:rPr>
        <w:t>Корень</w:t>
      </w:r>
      <w:r w:rsidRPr="00B708A8">
        <w:rPr>
          <w:rFonts w:ascii="Times New Roman" w:hAnsi="Times New Roman"/>
          <w:sz w:val="28"/>
          <w:szCs w:val="28"/>
        </w:rPr>
        <w:t>,</w:t>
      </w:r>
      <w:r w:rsidRPr="00B708A8">
        <w:rPr>
          <w:rFonts w:ascii="Times New Roman" w:hAnsi="Times New Roman"/>
          <w:spacing w:val="12"/>
          <w:sz w:val="28"/>
          <w:szCs w:val="28"/>
        </w:rPr>
        <w:t xml:space="preserve"> </w:t>
      </w:r>
      <w:r w:rsidRPr="00B708A8">
        <w:rPr>
          <w:rFonts w:ascii="Times New Roman" w:hAnsi="Times New Roman"/>
          <w:spacing w:val="1"/>
          <w:sz w:val="28"/>
          <w:szCs w:val="28"/>
        </w:rPr>
        <w:t>лист</w:t>
      </w:r>
      <w:r w:rsidRPr="00B708A8">
        <w:rPr>
          <w:rFonts w:ascii="Times New Roman" w:hAnsi="Times New Roman"/>
          <w:sz w:val="28"/>
          <w:szCs w:val="28"/>
        </w:rPr>
        <w:t>,</w:t>
      </w:r>
      <w:r w:rsidRPr="00B708A8">
        <w:rPr>
          <w:rFonts w:ascii="Times New Roman" w:hAnsi="Times New Roman"/>
          <w:spacing w:val="15"/>
          <w:sz w:val="28"/>
          <w:szCs w:val="28"/>
        </w:rPr>
        <w:t xml:space="preserve"> </w:t>
      </w:r>
      <w:r w:rsidRPr="00B708A8">
        <w:rPr>
          <w:rFonts w:ascii="Times New Roman" w:hAnsi="Times New Roman"/>
          <w:spacing w:val="1"/>
          <w:sz w:val="28"/>
          <w:szCs w:val="28"/>
        </w:rPr>
        <w:t>вершин</w:t>
      </w:r>
      <w:r w:rsidRPr="00B708A8">
        <w:rPr>
          <w:rFonts w:ascii="Times New Roman" w:hAnsi="Times New Roman"/>
          <w:sz w:val="28"/>
          <w:szCs w:val="28"/>
        </w:rPr>
        <w:t>а</w:t>
      </w:r>
      <w:r w:rsidRPr="00B708A8">
        <w:rPr>
          <w:rFonts w:ascii="Times New Roman" w:hAnsi="Times New Roman"/>
          <w:spacing w:val="11"/>
          <w:sz w:val="28"/>
          <w:szCs w:val="28"/>
        </w:rPr>
        <w:t xml:space="preserve"> </w:t>
      </w:r>
      <w:r w:rsidRPr="00B708A8">
        <w:rPr>
          <w:rFonts w:ascii="Times New Roman" w:hAnsi="Times New Roman"/>
          <w:spacing w:val="1"/>
          <w:sz w:val="28"/>
          <w:szCs w:val="28"/>
        </w:rPr>
        <w:t>(узел)</w:t>
      </w:r>
      <w:r w:rsidRPr="00B708A8">
        <w:rPr>
          <w:rFonts w:ascii="Times New Roman" w:hAnsi="Times New Roman"/>
          <w:sz w:val="28"/>
          <w:szCs w:val="28"/>
        </w:rPr>
        <w:t>.</w:t>
      </w:r>
      <w:r w:rsidRPr="00B708A8">
        <w:rPr>
          <w:rFonts w:ascii="Times New Roman" w:hAnsi="Times New Roman"/>
          <w:spacing w:val="14"/>
          <w:sz w:val="28"/>
          <w:szCs w:val="28"/>
        </w:rPr>
        <w:t xml:space="preserve"> </w:t>
      </w:r>
      <w:r w:rsidRPr="00B708A8">
        <w:rPr>
          <w:rFonts w:ascii="Times New Roman" w:hAnsi="Times New Roman"/>
          <w:spacing w:val="1"/>
          <w:sz w:val="28"/>
          <w:szCs w:val="28"/>
        </w:rPr>
        <w:t>Предшествующа</w:t>
      </w:r>
      <w:r w:rsidRPr="00B708A8">
        <w:rPr>
          <w:rFonts w:ascii="Times New Roman" w:hAnsi="Times New Roman"/>
          <w:sz w:val="28"/>
          <w:szCs w:val="28"/>
        </w:rPr>
        <w:t xml:space="preserve">я </w:t>
      </w:r>
      <w:r w:rsidRPr="00B708A8">
        <w:rPr>
          <w:rFonts w:ascii="Times New Roman" w:hAnsi="Times New Roman"/>
          <w:spacing w:val="1"/>
          <w:sz w:val="28"/>
          <w:szCs w:val="28"/>
        </w:rPr>
        <w:t>вершина</w:t>
      </w:r>
      <w:r w:rsidRPr="00B708A8">
        <w:rPr>
          <w:rFonts w:ascii="Times New Roman" w:hAnsi="Times New Roman"/>
          <w:sz w:val="28"/>
          <w:szCs w:val="28"/>
        </w:rPr>
        <w:t xml:space="preserve">, </w:t>
      </w:r>
      <w:r w:rsidRPr="00B708A8">
        <w:rPr>
          <w:rFonts w:ascii="Times New Roman" w:hAnsi="Times New Roman"/>
          <w:spacing w:val="1"/>
          <w:sz w:val="28"/>
          <w:szCs w:val="28"/>
        </w:rPr>
        <w:t>последующи</w:t>
      </w:r>
      <w:r w:rsidRPr="00B708A8">
        <w:rPr>
          <w:rFonts w:ascii="Times New Roman" w:hAnsi="Times New Roman"/>
          <w:sz w:val="28"/>
          <w:szCs w:val="28"/>
        </w:rPr>
        <w:t xml:space="preserve">е </w:t>
      </w:r>
      <w:r w:rsidRPr="00B708A8">
        <w:rPr>
          <w:rFonts w:ascii="Times New Roman" w:hAnsi="Times New Roman"/>
          <w:spacing w:val="1"/>
          <w:sz w:val="28"/>
          <w:szCs w:val="28"/>
        </w:rPr>
        <w:t>вершины</w:t>
      </w:r>
      <w:r w:rsidRPr="00B708A8">
        <w:rPr>
          <w:rFonts w:ascii="Times New Roman" w:hAnsi="Times New Roman"/>
          <w:sz w:val="28"/>
          <w:szCs w:val="28"/>
        </w:rPr>
        <w:t>.</w:t>
      </w:r>
      <w:r w:rsidRPr="00B708A8">
        <w:rPr>
          <w:rFonts w:ascii="Times New Roman" w:hAnsi="Times New Roman"/>
          <w:spacing w:val="5"/>
          <w:sz w:val="28"/>
          <w:szCs w:val="28"/>
        </w:rPr>
        <w:t xml:space="preserve"> </w:t>
      </w:r>
      <w:r w:rsidRPr="00B708A8">
        <w:rPr>
          <w:rFonts w:ascii="Times New Roman" w:hAnsi="Times New Roman"/>
          <w:spacing w:val="1"/>
          <w:sz w:val="28"/>
          <w:szCs w:val="28"/>
        </w:rPr>
        <w:t>Поддерево</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Высот</w:t>
      </w:r>
      <w:r w:rsidRPr="00B708A8">
        <w:rPr>
          <w:rFonts w:ascii="Times New Roman" w:hAnsi="Times New Roman"/>
          <w:sz w:val="28"/>
          <w:szCs w:val="28"/>
        </w:rPr>
        <w:t>а</w:t>
      </w:r>
      <w:r w:rsidRPr="00B708A8">
        <w:rPr>
          <w:rFonts w:ascii="Times New Roman" w:hAnsi="Times New Roman"/>
          <w:spacing w:val="8"/>
          <w:sz w:val="28"/>
          <w:szCs w:val="28"/>
        </w:rPr>
        <w:t xml:space="preserve"> </w:t>
      </w:r>
      <w:r w:rsidRPr="00B708A8">
        <w:rPr>
          <w:rFonts w:ascii="Times New Roman" w:hAnsi="Times New Roman"/>
          <w:spacing w:val="1"/>
          <w:sz w:val="28"/>
          <w:szCs w:val="28"/>
        </w:rPr>
        <w:t>дерева</w:t>
      </w:r>
      <w:r w:rsidRPr="00B708A8">
        <w:rPr>
          <w:rFonts w:ascii="Times New Roman" w:hAnsi="Times New Roman"/>
          <w:sz w:val="28"/>
          <w:szCs w:val="28"/>
        </w:rPr>
        <w:t>.</w:t>
      </w:r>
      <w:r w:rsidRPr="00B708A8">
        <w:rPr>
          <w:rFonts w:ascii="Times New Roman" w:hAnsi="Times New Roman"/>
          <w:spacing w:val="8"/>
          <w:sz w:val="28"/>
          <w:szCs w:val="28"/>
        </w:rPr>
        <w:t xml:space="preserve"> </w:t>
      </w:r>
      <w:r w:rsidRPr="00B708A8">
        <w:rPr>
          <w:rFonts w:ascii="Times New Roman" w:hAnsi="Times New Roman"/>
          <w:i/>
          <w:spacing w:val="1"/>
          <w:sz w:val="28"/>
          <w:szCs w:val="28"/>
        </w:rPr>
        <w:t>Бинарно</w:t>
      </w:r>
      <w:r w:rsidRPr="00B708A8">
        <w:rPr>
          <w:rFonts w:ascii="Times New Roman" w:hAnsi="Times New Roman"/>
          <w:i/>
          <w:sz w:val="28"/>
          <w:szCs w:val="28"/>
        </w:rPr>
        <w:t>е</w:t>
      </w:r>
      <w:r w:rsidRPr="00B708A8">
        <w:rPr>
          <w:rFonts w:ascii="Times New Roman" w:hAnsi="Times New Roman"/>
          <w:i/>
          <w:spacing w:val="5"/>
          <w:sz w:val="28"/>
          <w:szCs w:val="28"/>
        </w:rPr>
        <w:t xml:space="preserve"> </w:t>
      </w:r>
      <w:r w:rsidRPr="00B708A8">
        <w:rPr>
          <w:rFonts w:ascii="Times New Roman" w:hAnsi="Times New Roman"/>
          <w:i/>
          <w:spacing w:val="1"/>
          <w:sz w:val="28"/>
          <w:szCs w:val="28"/>
        </w:rPr>
        <w:t>дерево</w:t>
      </w:r>
      <w:r w:rsidRPr="00B708A8">
        <w:rPr>
          <w:rFonts w:ascii="Times New Roman" w:hAnsi="Times New Roman"/>
          <w:i/>
          <w:sz w:val="28"/>
          <w:szCs w:val="28"/>
        </w:rPr>
        <w:t xml:space="preserve">. </w:t>
      </w:r>
      <w:r w:rsidRPr="00B708A8">
        <w:rPr>
          <w:rFonts w:ascii="Times New Roman" w:hAnsi="Times New Roman"/>
          <w:i/>
          <w:spacing w:val="1"/>
          <w:sz w:val="28"/>
          <w:szCs w:val="28"/>
        </w:rPr>
        <w:t>Генеалогическо</w:t>
      </w:r>
      <w:r w:rsidRPr="00B708A8">
        <w:rPr>
          <w:rFonts w:ascii="Times New Roman" w:hAnsi="Times New Roman"/>
          <w:i/>
          <w:sz w:val="28"/>
          <w:szCs w:val="28"/>
        </w:rPr>
        <w:t>е</w:t>
      </w:r>
      <w:r w:rsidRPr="00B708A8">
        <w:rPr>
          <w:rFonts w:ascii="Times New Roman" w:hAnsi="Times New Roman"/>
          <w:i/>
          <w:spacing w:val="-20"/>
          <w:sz w:val="28"/>
          <w:szCs w:val="28"/>
        </w:rPr>
        <w:t xml:space="preserve"> </w:t>
      </w:r>
      <w:r w:rsidRPr="00B708A8">
        <w:rPr>
          <w:rFonts w:ascii="Times New Roman" w:hAnsi="Times New Roman"/>
          <w:i/>
          <w:spacing w:val="1"/>
          <w:sz w:val="28"/>
          <w:szCs w:val="28"/>
        </w:rPr>
        <w:t>дерево</w:t>
      </w:r>
      <w:r w:rsidRPr="00B708A8">
        <w:rPr>
          <w:rFonts w:ascii="Times New Roman" w:hAnsi="Times New Roman"/>
          <w:i/>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b/>
          <w:bCs/>
          <w:spacing w:val="1"/>
          <w:sz w:val="28"/>
          <w:szCs w:val="28"/>
        </w:rPr>
        <w:t>Алгоритм</w:t>
      </w:r>
      <w:r w:rsidRPr="00B708A8">
        <w:rPr>
          <w:rFonts w:ascii="Times New Roman" w:hAnsi="Times New Roman"/>
          <w:b/>
          <w:bCs/>
          <w:sz w:val="28"/>
          <w:szCs w:val="28"/>
        </w:rPr>
        <w:t>ы</w:t>
      </w:r>
      <w:r w:rsidRPr="00B708A8">
        <w:rPr>
          <w:rFonts w:ascii="Times New Roman" w:hAnsi="Times New Roman"/>
          <w:b/>
          <w:bCs/>
          <w:spacing w:val="-14"/>
          <w:sz w:val="28"/>
          <w:szCs w:val="28"/>
        </w:rPr>
        <w:t xml:space="preserve"> </w:t>
      </w:r>
      <w:r w:rsidRPr="00B708A8">
        <w:rPr>
          <w:rFonts w:ascii="Times New Roman" w:hAnsi="Times New Roman"/>
          <w:b/>
          <w:bCs/>
          <w:sz w:val="28"/>
          <w:szCs w:val="28"/>
        </w:rPr>
        <w:t>и</w:t>
      </w:r>
      <w:r w:rsidRPr="00B708A8">
        <w:rPr>
          <w:rFonts w:ascii="Times New Roman" w:hAnsi="Times New Roman"/>
          <w:b/>
          <w:bCs/>
          <w:spacing w:val="-1"/>
          <w:sz w:val="28"/>
          <w:szCs w:val="28"/>
        </w:rPr>
        <w:t xml:space="preserve"> </w:t>
      </w:r>
      <w:r w:rsidRPr="00B708A8">
        <w:rPr>
          <w:rFonts w:ascii="Times New Roman" w:hAnsi="Times New Roman"/>
          <w:b/>
          <w:bCs/>
          <w:spacing w:val="1"/>
          <w:sz w:val="28"/>
          <w:szCs w:val="28"/>
        </w:rPr>
        <w:t>элемент</w:t>
      </w:r>
      <w:r w:rsidRPr="00B708A8">
        <w:rPr>
          <w:rFonts w:ascii="Times New Roman" w:hAnsi="Times New Roman"/>
          <w:b/>
          <w:bCs/>
          <w:sz w:val="28"/>
          <w:szCs w:val="28"/>
        </w:rPr>
        <w:t>ы</w:t>
      </w:r>
      <w:r w:rsidRPr="00B708A8">
        <w:rPr>
          <w:rFonts w:ascii="Times New Roman" w:hAnsi="Times New Roman"/>
          <w:b/>
          <w:bCs/>
          <w:spacing w:val="-11"/>
          <w:sz w:val="28"/>
          <w:szCs w:val="28"/>
        </w:rPr>
        <w:t xml:space="preserve"> </w:t>
      </w:r>
      <w:r w:rsidRPr="00B708A8">
        <w:rPr>
          <w:rFonts w:ascii="Times New Roman" w:hAnsi="Times New Roman"/>
          <w:b/>
          <w:bCs/>
          <w:spacing w:val="1"/>
          <w:sz w:val="28"/>
          <w:szCs w:val="28"/>
        </w:rPr>
        <w:t>программировани</w:t>
      </w:r>
      <w:r w:rsidRPr="00B708A8">
        <w:rPr>
          <w:rFonts w:ascii="Times New Roman" w:hAnsi="Times New Roman"/>
          <w:b/>
          <w:bCs/>
          <w:sz w:val="28"/>
          <w:szCs w:val="28"/>
        </w:rPr>
        <w:t>я</w:t>
      </w:r>
    </w:p>
    <w:p w:rsidR="009A01D5" w:rsidRPr="00B708A8" w:rsidRDefault="009A01D5" w:rsidP="009A01D5">
      <w:pPr>
        <w:pStyle w:val="a8"/>
        <w:tabs>
          <w:tab w:val="left" w:pos="900"/>
        </w:tabs>
        <w:spacing w:line="360" w:lineRule="auto"/>
        <w:ind w:left="709"/>
        <w:jc w:val="both"/>
        <w:rPr>
          <w:rFonts w:ascii="Times New Roman" w:hAnsi="Times New Roman"/>
          <w:sz w:val="28"/>
          <w:szCs w:val="28"/>
        </w:rPr>
      </w:pPr>
      <w:r w:rsidRPr="00B708A8">
        <w:rPr>
          <w:rFonts w:ascii="Times New Roman" w:eastAsia="Times New Roman" w:hAnsi="Times New Roman"/>
          <w:b/>
          <w:bCs/>
          <w:spacing w:val="5"/>
          <w:sz w:val="28"/>
          <w:szCs w:val="28"/>
        </w:rPr>
        <w:lastRenderedPageBreak/>
        <w:t>Исполнител</w:t>
      </w:r>
      <w:r w:rsidRPr="00B708A8">
        <w:rPr>
          <w:rFonts w:ascii="Times New Roman" w:eastAsia="Times New Roman" w:hAnsi="Times New Roman"/>
          <w:b/>
          <w:bCs/>
          <w:sz w:val="28"/>
          <w:szCs w:val="28"/>
        </w:rPr>
        <w:t>и</w:t>
      </w:r>
      <w:r w:rsidRPr="00B708A8">
        <w:rPr>
          <w:rFonts w:ascii="Times New Roman" w:eastAsia="Times New Roman" w:hAnsi="Times New Roman"/>
          <w:b/>
          <w:bCs/>
          <w:spacing w:val="-8"/>
          <w:sz w:val="28"/>
          <w:szCs w:val="28"/>
        </w:rPr>
        <w:t xml:space="preserve"> </w:t>
      </w:r>
      <w:r w:rsidRPr="00B708A8">
        <w:rPr>
          <w:rFonts w:ascii="Times New Roman" w:eastAsia="Times New Roman" w:hAnsi="Times New Roman"/>
          <w:b/>
          <w:bCs/>
          <w:sz w:val="28"/>
          <w:szCs w:val="28"/>
        </w:rPr>
        <w:t>и</w:t>
      </w:r>
      <w:r w:rsidRPr="00B708A8">
        <w:rPr>
          <w:rFonts w:ascii="Times New Roman" w:eastAsia="Times New Roman" w:hAnsi="Times New Roman"/>
          <w:b/>
          <w:bCs/>
          <w:spacing w:val="7"/>
          <w:sz w:val="28"/>
          <w:szCs w:val="28"/>
        </w:rPr>
        <w:t xml:space="preserve"> </w:t>
      </w:r>
      <w:r w:rsidRPr="00B708A8">
        <w:rPr>
          <w:rFonts w:ascii="Times New Roman" w:eastAsia="Times New Roman" w:hAnsi="Times New Roman"/>
          <w:b/>
          <w:bCs/>
          <w:spacing w:val="5"/>
          <w:sz w:val="28"/>
          <w:szCs w:val="28"/>
        </w:rPr>
        <w:t>алгоритмы</w:t>
      </w:r>
      <w:r w:rsidRPr="00B708A8">
        <w:rPr>
          <w:rFonts w:ascii="Times New Roman" w:eastAsia="Times New Roman" w:hAnsi="Times New Roman"/>
          <w:b/>
          <w:bCs/>
          <w:sz w:val="28"/>
          <w:szCs w:val="28"/>
        </w:rPr>
        <w:t>.</w:t>
      </w:r>
      <w:r w:rsidRPr="00B708A8">
        <w:rPr>
          <w:rFonts w:ascii="Times New Roman" w:eastAsia="Times New Roman" w:hAnsi="Times New Roman"/>
          <w:b/>
          <w:bCs/>
          <w:spacing w:val="-7"/>
          <w:sz w:val="28"/>
          <w:szCs w:val="28"/>
        </w:rPr>
        <w:t xml:space="preserve"> </w:t>
      </w:r>
      <w:r w:rsidRPr="00B708A8">
        <w:rPr>
          <w:rFonts w:ascii="Times New Roman" w:eastAsia="Times New Roman" w:hAnsi="Times New Roman"/>
          <w:b/>
          <w:bCs/>
          <w:spacing w:val="5"/>
          <w:sz w:val="28"/>
          <w:szCs w:val="28"/>
        </w:rPr>
        <w:t>Управлени</w:t>
      </w:r>
      <w:r w:rsidRPr="00B708A8">
        <w:rPr>
          <w:rFonts w:ascii="Times New Roman" w:eastAsia="Times New Roman" w:hAnsi="Times New Roman"/>
          <w:b/>
          <w:bCs/>
          <w:sz w:val="28"/>
          <w:szCs w:val="28"/>
        </w:rPr>
        <w:t>е</w:t>
      </w:r>
      <w:r w:rsidRPr="00B708A8">
        <w:rPr>
          <w:rFonts w:ascii="Times New Roman" w:eastAsia="Times New Roman" w:hAnsi="Times New Roman"/>
          <w:b/>
          <w:bCs/>
          <w:spacing w:val="-6"/>
          <w:sz w:val="28"/>
          <w:szCs w:val="28"/>
        </w:rPr>
        <w:t xml:space="preserve"> </w:t>
      </w:r>
      <w:r w:rsidRPr="00B708A8">
        <w:rPr>
          <w:rFonts w:ascii="Times New Roman" w:eastAsia="Times New Roman" w:hAnsi="Times New Roman"/>
          <w:b/>
          <w:bCs/>
          <w:spacing w:val="5"/>
          <w:sz w:val="28"/>
          <w:szCs w:val="28"/>
        </w:rPr>
        <w:t>исполнителям</w:t>
      </w:r>
      <w:r w:rsidRPr="00B708A8">
        <w:rPr>
          <w:rFonts w:ascii="Times New Roman" w:eastAsia="Times New Roman" w:hAnsi="Times New Roman"/>
          <w:b/>
          <w:bCs/>
          <w:spacing w:val="6"/>
          <w:sz w:val="28"/>
          <w:szCs w:val="28"/>
        </w:rPr>
        <w:t>и</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Исполнители</w:t>
      </w:r>
      <w:r w:rsidRPr="00B708A8">
        <w:rPr>
          <w:rFonts w:ascii="Times New Roman" w:hAnsi="Times New Roman"/>
          <w:sz w:val="28"/>
          <w:szCs w:val="28"/>
        </w:rPr>
        <w:t xml:space="preserve">. </w:t>
      </w:r>
      <w:r w:rsidRPr="00B708A8">
        <w:rPr>
          <w:rFonts w:ascii="Times New Roman" w:hAnsi="Times New Roman"/>
          <w:spacing w:val="1"/>
          <w:sz w:val="28"/>
          <w:szCs w:val="28"/>
        </w:rPr>
        <w:t>Состояния</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во</w:t>
      </w:r>
      <w:r w:rsidRPr="00B708A8">
        <w:rPr>
          <w:rFonts w:ascii="Times New Roman" w:hAnsi="Times New Roman"/>
          <w:sz w:val="28"/>
          <w:szCs w:val="28"/>
        </w:rPr>
        <w:t>з</w:t>
      </w:r>
      <w:r w:rsidRPr="00B708A8">
        <w:rPr>
          <w:rFonts w:ascii="Times New Roman" w:hAnsi="Times New Roman"/>
          <w:spacing w:val="1"/>
          <w:sz w:val="28"/>
          <w:szCs w:val="28"/>
        </w:rPr>
        <w:t>можны</w:t>
      </w:r>
      <w:r w:rsidRPr="00B708A8">
        <w:rPr>
          <w:rFonts w:ascii="Times New Roman" w:hAnsi="Times New Roman"/>
          <w:sz w:val="28"/>
          <w:szCs w:val="28"/>
        </w:rPr>
        <w:t>е</w:t>
      </w:r>
      <w:r w:rsidRPr="00B708A8">
        <w:rPr>
          <w:rFonts w:ascii="Times New Roman" w:hAnsi="Times New Roman"/>
          <w:spacing w:val="3"/>
          <w:sz w:val="28"/>
          <w:szCs w:val="28"/>
        </w:rPr>
        <w:t xml:space="preserve"> </w:t>
      </w:r>
      <w:r w:rsidRPr="00B708A8">
        <w:rPr>
          <w:rFonts w:ascii="Times New Roman" w:hAnsi="Times New Roman"/>
          <w:spacing w:val="1"/>
          <w:sz w:val="28"/>
          <w:szCs w:val="28"/>
        </w:rPr>
        <w:t>обстановк</w:t>
      </w:r>
      <w:r w:rsidRPr="00B708A8">
        <w:rPr>
          <w:rFonts w:ascii="Times New Roman" w:hAnsi="Times New Roman"/>
          <w:sz w:val="28"/>
          <w:szCs w:val="28"/>
        </w:rPr>
        <w:t>и</w:t>
      </w:r>
      <w:r w:rsidRPr="00B708A8">
        <w:rPr>
          <w:rFonts w:ascii="Times New Roman" w:hAnsi="Times New Roman"/>
          <w:spacing w:val="3"/>
          <w:sz w:val="28"/>
          <w:szCs w:val="28"/>
        </w:rPr>
        <w:t xml:space="preserve"> </w:t>
      </w:r>
      <w:r w:rsidRPr="00B708A8">
        <w:rPr>
          <w:rFonts w:ascii="Times New Roman" w:hAnsi="Times New Roman"/>
          <w:sz w:val="28"/>
          <w:szCs w:val="28"/>
        </w:rPr>
        <w:t>и</w:t>
      </w:r>
      <w:r w:rsidRPr="00B708A8">
        <w:rPr>
          <w:rFonts w:ascii="Times New Roman" w:hAnsi="Times New Roman"/>
          <w:spacing w:val="15"/>
          <w:sz w:val="28"/>
          <w:szCs w:val="28"/>
        </w:rPr>
        <w:t xml:space="preserve"> </w:t>
      </w:r>
      <w:r w:rsidRPr="00B708A8">
        <w:rPr>
          <w:rFonts w:ascii="Times New Roman" w:hAnsi="Times New Roman"/>
          <w:spacing w:val="1"/>
          <w:sz w:val="28"/>
          <w:szCs w:val="28"/>
        </w:rPr>
        <w:t>систем</w:t>
      </w:r>
      <w:r w:rsidRPr="00B708A8">
        <w:rPr>
          <w:rFonts w:ascii="Times New Roman" w:hAnsi="Times New Roman"/>
          <w:sz w:val="28"/>
          <w:szCs w:val="28"/>
        </w:rPr>
        <w:t>а</w:t>
      </w:r>
      <w:r w:rsidRPr="00B708A8">
        <w:rPr>
          <w:rFonts w:ascii="Times New Roman" w:hAnsi="Times New Roman"/>
          <w:spacing w:val="7"/>
          <w:sz w:val="28"/>
          <w:szCs w:val="28"/>
        </w:rPr>
        <w:t xml:space="preserve"> </w:t>
      </w:r>
      <w:r w:rsidRPr="00B708A8">
        <w:rPr>
          <w:rFonts w:ascii="Times New Roman" w:hAnsi="Times New Roman"/>
          <w:spacing w:val="1"/>
          <w:sz w:val="28"/>
          <w:szCs w:val="28"/>
        </w:rPr>
        <w:t>команд исполни</w:t>
      </w:r>
      <w:r w:rsidRPr="00B708A8">
        <w:rPr>
          <w:rFonts w:ascii="Times New Roman" w:hAnsi="Times New Roman"/>
          <w:sz w:val="28"/>
          <w:szCs w:val="28"/>
        </w:rPr>
        <w:t>т</w:t>
      </w:r>
      <w:r w:rsidRPr="00B708A8">
        <w:rPr>
          <w:rFonts w:ascii="Times New Roman" w:hAnsi="Times New Roman"/>
          <w:spacing w:val="1"/>
          <w:sz w:val="28"/>
          <w:szCs w:val="28"/>
        </w:rPr>
        <w:t>еля</w:t>
      </w:r>
      <w:r w:rsidRPr="00B708A8">
        <w:rPr>
          <w:rFonts w:ascii="Times New Roman" w:hAnsi="Times New Roman"/>
          <w:sz w:val="28"/>
          <w:szCs w:val="28"/>
        </w:rPr>
        <w:t>;</w:t>
      </w:r>
      <w:r w:rsidRPr="00B708A8">
        <w:rPr>
          <w:rFonts w:ascii="Times New Roman" w:hAnsi="Times New Roman"/>
          <w:spacing w:val="6"/>
          <w:sz w:val="28"/>
          <w:szCs w:val="28"/>
        </w:rPr>
        <w:t xml:space="preserve"> </w:t>
      </w:r>
      <w:r w:rsidRPr="00B708A8">
        <w:rPr>
          <w:rFonts w:ascii="Times New Roman" w:hAnsi="Times New Roman"/>
          <w:spacing w:val="1"/>
          <w:sz w:val="28"/>
          <w:szCs w:val="28"/>
        </w:rPr>
        <w:t>команды-приказ</w:t>
      </w:r>
      <w:r w:rsidRPr="00B708A8">
        <w:rPr>
          <w:rFonts w:ascii="Times New Roman" w:hAnsi="Times New Roman"/>
          <w:sz w:val="28"/>
          <w:szCs w:val="28"/>
        </w:rPr>
        <w:t>ы</w:t>
      </w:r>
      <w:r w:rsidRPr="00B708A8">
        <w:rPr>
          <w:rFonts w:ascii="Times New Roman" w:hAnsi="Times New Roman"/>
          <w:spacing w:val="2"/>
          <w:sz w:val="28"/>
          <w:szCs w:val="28"/>
        </w:rPr>
        <w:t xml:space="preserve"> </w:t>
      </w:r>
      <w:r w:rsidRPr="00B708A8">
        <w:rPr>
          <w:rFonts w:ascii="Times New Roman" w:hAnsi="Times New Roman"/>
          <w:sz w:val="28"/>
          <w:szCs w:val="28"/>
        </w:rPr>
        <w:t>и</w:t>
      </w:r>
      <w:r w:rsidRPr="00B708A8">
        <w:rPr>
          <w:rFonts w:ascii="Times New Roman" w:hAnsi="Times New Roman"/>
          <w:spacing w:val="21"/>
          <w:sz w:val="28"/>
          <w:szCs w:val="28"/>
        </w:rPr>
        <w:t xml:space="preserve"> </w:t>
      </w:r>
      <w:r w:rsidRPr="00B708A8">
        <w:rPr>
          <w:rFonts w:ascii="Times New Roman" w:hAnsi="Times New Roman"/>
          <w:spacing w:val="1"/>
          <w:sz w:val="28"/>
          <w:szCs w:val="28"/>
        </w:rPr>
        <w:t>команды-запросы</w:t>
      </w:r>
      <w:r w:rsidRPr="00B708A8">
        <w:rPr>
          <w:rFonts w:ascii="Times New Roman" w:hAnsi="Times New Roman"/>
          <w:sz w:val="28"/>
          <w:szCs w:val="28"/>
        </w:rPr>
        <w:t xml:space="preserve">; </w:t>
      </w:r>
      <w:r w:rsidRPr="00B708A8">
        <w:rPr>
          <w:rFonts w:ascii="Times New Roman" w:hAnsi="Times New Roman"/>
          <w:spacing w:val="1"/>
          <w:sz w:val="28"/>
          <w:szCs w:val="28"/>
        </w:rPr>
        <w:t>отка</w:t>
      </w:r>
      <w:r w:rsidRPr="00B708A8">
        <w:rPr>
          <w:rFonts w:ascii="Times New Roman" w:hAnsi="Times New Roman"/>
          <w:sz w:val="28"/>
          <w:szCs w:val="28"/>
        </w:rPr>
        <w:t>з</w:t>
      </w:r>
      <w:r w:rsidRPr="00B708A8">
        <w:rPr>
          <w:rFonts w:ascii="Times New Roman" w:hAnsi="Times New Roman"/>
          <w:spacing w:val="16"/>
          <w:sz w:val="28"/>
          <w:szCs w:val="28"/>
        </w:rPr>
        <w:t xml:space="preserve"> </w:t>
      </w:r>
      <w:r w:rsidRPr="00B708A8">
        <w:rPr>
          <w:rFonts w:ascii="Times New Roman" w:hAnsi="Times New Roman"/>
          <w:spacing w:val="1"/>
          <w:sz w:val="28"/>
          <w:szCs w:val="28"/>
        </w:rPr>
        <w:t>исполнителя</w:t>
      </w:r>
      <w:r w:rsidRPr="00B708A8">
        <w:rPr>
          <w:rFonts w:ascii="Times New Roman" w:hAnsi="Times New Roman"/>
          <w:sz w:val="28"/>
          <w:szCs w:val="28"/>
        </w:rPr>
        <w:t xml:space="preserve">. </w:t>
      </w:r>
      <w:r w:rsidRPr="00B708A8">
        <w:rPr>
          <w:rFonts w:ascii="Times New Roman" w:hAnsi="Times New Roman"/>
          <w:spacing w:val="1"/>
          <w:sz w:val="28"/>
          <w:szCs w:val="28"/>
        </w:rPr>
        <w:t>Необходимост</w:t>
      </w:r>
      <w:r w:rsidRPr="00B708A8">
        <w:rPr>
          <w:rFonts w:ascii="Times New Roman" w:hAnsi="Times New Roman"/>
          <w:sz w:val="28"/>
          <w:szCs w:val="28"/>
        </w:rPr>
        <w:t>ь</w:t>
      </w:r>
      <w:r w:rsidRPr="00B708A8">
        <w:rPr>
          <w:rFonts w:ascii="Times New Roman" w:hAnsi="Times New Roman"/>
          <w:spacing w:val="-19"/>
          <w:sz w:val="28"/>
          <w:szCs w:val="28"/>
        </w:rPr>
        <w:t xml:space="preserve"> </w:t>
      </w:r>
      <w:r w:rsidRPr="00B708A8">
        <w:rPr>
          <w:rFonts w:ascii="Times New Roman" w:hAnsi="Times New Roman"/>
          <w:spacing w:val="1"/>
          <w:sz w:val="28"/>
          <w:szCs w:val="28"/>
        </w:rPr>
        <w:t>формальног</w:t>
      </w:r>
      <w:r w:rsidRPr="00B708A8">
        <w:rPr>
          <w:rFonts w:ascii="Times New Roman" w:hAnsi="Times New Roman"/>
          <w:sz w:val="28"/>
          <w:szCs w:val="28"/>
        </w:rPr>
        <w:t>о</w:t>
      </w:r>
      <w:r w:rsidRPr="00B708A8">
        <w:rPr>
          <w:rFonts w:ascii="Times New Roman" w:hAnsi="Times New Roman"/>
          <w:spacing w:val="-15"/>
          <w:sz w:val="28"/>
          <w:szCs w:val="28"/>
        </w:rPr>
        <w:t xml:space="preserve"> </w:t>
      </w:r>
      <w:r w:rsidRPr="00B708A8">
        <w:rPr>
          <w:rFonts w:ascii="Times New Roman" w:hAnsi="Times New Roman"/>
          <w:spacing w:val="1"/>
          <w:sz w:val="28"/>
          <w:szCs w:val="28"/>
        </w:rPr>
        <w:t>описани</w:t>
      </w:r>
      <w:r w:rsidRPr="00B708A8">
        <w:rPr>
          <w:rFonts w:ascii="Times New Roman" w:hAnsi="Times New Roman"/>
          <w:sz w:val="28"/>
          <w:szCs w:val="28"/>
        </w:rPr>
        <w:t>я</w:t>
      </w:r>
      <w:r w:rsidRPr="00B708A8">
        <w:rPr>
          <w:rFonts w:ascii="Times New Roman" w:hAnsi="Times New Roman"/>
          <w:spacing w:val="-11"/>
          <w:sz w:val="28"/>
          <w:szCs w:val="28"/>
        </w:rPr>
        <w:t xml:space="preserve"> </w:t>
      </w:r>
      <w:r w:rsidRPr="00B708A8">
        <w:rPr>
          <w:rFonts w:ascii="Times New Roman" w:hAnsi="Times New Roman"/>
          <w:spacing w:val="1"/>
          <w:sz w:val="28"/>
          <w:szCs w:val="28"/>
        </w:rPr>
        <w:t>исполнителя</w:t>
      </w:r>
      <w:r w:rsidRPr="00B708A8">
        <w:rPr>
          <w:rFonts w:ascii="Times New Roman" w:hAnsi="Times New Roman"/>
          <w:sz w:val="28"/>
          <w:szCs w:val="28"/>
        </w:rPr>
        <w:t xml:space="preserve">. </w:t>
      </w:r>
      <w:r w:rsidRPr="00B708A8">
        <w:rPr>
          <w:rFonts w:ascii="Times New Roman" w:eastAsia="Times New Roman" w:hAnsi="Times New Roman"/>
          <w:sz w:val="28"/>
          <w:szCs w:val="28"/>
        </w:rPr>
        <w:t>Ручное управление исполнителем.</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Алгорит</w:t>
      </w:r>
      <w:r w:rsidRPr="00B708A8">
        <w:rPr>
          <w:rFonts w:ascii="Times New Roman" w:hAnsi="Times New Roman"/>
          <w:sz w:val="28"/>
          <w:szCs w:val="28"/>
        </w:rPr>
        <w:t>м</w:t>
      </w:r>
      <w:r w:rsidRPr="00B708A8">
        <w:rPr>
          <w:rFonts w:ascii="Times New Roman" w:hAnsi="Times New Roman"/>
          <w:spacing w:val="5"/>
          <w:sz w:val="28"/>
          <w:szCs w:val="28"/>
        </w:rPr>
        <w:t xml:space="preserve"> </w:t>
      </w:r>
      <w:r w:rsidRPr="00B708A8">
        <w:rPr>
          <w:rFonts w:ascii="Times New Roman" w:hAnsi="Times New Roman"/>
          <w:spacing w:val="1"/>
          <w:sz w:val="28"/>
          <w:szCs w:val="28"/>
        </w:rPr>
        <w:t>ка</w:t>
      </w:r>
      <w:r w:rsidRPr="00B708A8">
        <w:rPr>
          <w:rFonts w:ascii="Times New Roman" w:hAnsi="Times New Roman"/>
          <w:sz w:val="28"/>
          <w:szCs w:val="28"/>
        </w:rPr>
        <w:t>к</w:t>
      </w:r>
      <w:r w:rsidRPr="00B708A8">
        <w:rPr>
          <w:rFonts w:ascii="Times New Roman" w:hAnsi="Times New Roman"/>
          <w:spacing w:val="12"/>
          <w:sz w:val="28"/>
          <w:szCs w:val="28"/>
        </w:rPr>
        <w:t xml:space="preserve"> </w:t>
      </w:r>
      <w:r w:rsidRPr="00B708A8">
        <w:rPr>
          <w:rFonts w:ascii="Times New Roman" w:hAnsi="Times New Roman"/>
          <w:spacing w:val="1"/>
          <w:sz w:val="28"/>
          <w:szCs w:val="28"/>
        </w:rPr>
        <w:t>пла</w:t>
      </w:r>
      <w:r w:rsidRPr="00B708A8">
        <w:rPr>
          <w:rFonts w:ascii="Times New Roman" w:hAnsi="Times New Roman"/>
          <w:sz w:val="28"/>
          <w:szCs w:val="28"/>
        </w:rPr>
        <w:t>н</w:t>
      </w:r>
      <w:r w:rsidRPr="00B708A8">
        <w:rPr>
          <w:rFonts w:ascii="Times New Roman" w:hAnsi="Times New Roman"/>
          <w:spacing w:val="11"/>
          <w:sz w:val="28"/>
          <w:szCs w:val="28"/>
        </w:rPr>
        <w:t xml:space="preserve"> </w:t>
      </w:r>
      <w:r w:rsidRPr="00B708A8">
        <w:rPr>
          <w:rFonts w:ascii="Times New Roman" w:hAnsi="Times New Roman"/>
          <w:spacing w:val="1"/>
          <w:sz w:val="28"/>
          <w:szCs w:val="28"/>
        </w:rPr>
        <w:t>управлени</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pacing w:val="1"/>
          <w:sz w:val="28"/>
          <w:szCs w:val="28"/>
        </w:rPr>
        <w:t>исполнителе</w:t>
      </w:r>
      <w:r w:rsidRPr="00B708A8">
        <w:rPr>
          <w:rFonts w:ascii="Times New Roman" w:hAnsi="Times New Roman"/>
          <w:sz w:val="28"/>
          <w:szCs w:val="28"/>
        </w:rPr>
        <w:t xml:space="preserve">м </w:t>
      </w:r>
      <w:r w:rsidRPr="00B708A8">
        <w:rPr>
          <w:rFonts w:ascii="Times New Roman" w:hAnsi="Times New Roman"/>
          <w:spacing w:val="1"/>
          <w:sz w:val="28"/>
          <w:szCs w:val="28"/>
        </w:rPr>
        <w:t>(исполнителями)</w:t>
      </w:r>
      <w:r w:rsidRPr="00B708A8">
        <w:rPr>
          <w:rFonts w:ascii="Times New Roman" w:hAnsi="Times New Roman"/>
          <w:sz w:val="28"/>
          <w:szCs w:val="28"/>
        </w:rPr>
        <w:t xml:space="preserve">. </w:t>
      </w:r>
      <w:r w:rsidRPr="00B708A8">
        <w:rPr>
          <w:rFonts w:ascii="Times New Roman" w:hAnsi="Times New Roman"/>
          <w:spacing w:val="1"/>
          <w:sz w:val="28"/>
          <w:szCs w:val="28"/>
        </w:rPr>
        <w:t>Алгоритмически</w:t>
      </w:r>
      <w:r w:rsidRPr="00B708A8">
        <w:rPr>
          <w:rFonts w:ascii="Times New Roman" w:hAnsi="Times New Roman"/>
          <w:sz w:val="28"/>
          <w:szCs w:val="28"/>
        </w:rPr>
        <w:t>й</w:t>
      </w:r>
      <w:r w:rsidRPr="00B708A8">
        <w:rPr>
          <w:rFonts w:ascii="Times New Roman" w:hAnsi="Times New Roman"/>
          <w:spacing w:val="2"/>
          <w:sz w:val="28"/>
          <w:szCs w:val="28"/>
        </w:rPr>
        <w:t xml:space="preserve"> </w:t>
      </w:r>
      <w:r w:rsidRPr="00B708A8">
        <w:rPr>
          <w:rFonts w:ascii="Times New Roman" w:hAnsi="Times New Roman"/>
          <w:spacing w:val="1"/>
          <w:sz w:val="28"/>
          <w:szCs w:val="28"/>
        </w:rPr>
        <w:t>язы</w:t>
      </w:r>
      <w:r w:rsidRPr="00B708A8">
        <w:rPr>
          <w:rFonts w:ascii="Times New Roman" w:hAnsi="Times New Roman"/>
          <w:sz w:val="28"/>
          <w:szCs w:val="28"/>
        </w:rPr>
        <w:t>к</w:t>
      </w:r>
      <w:r w:rsidRPr="00B708A8">
        <w:rPr>
          <w:rFonts w:ascii="Times New Roman" w:hAnsi="Times New Roman"/>
          <w:spacing w:val="18"/>
          <w:sz w:val="28"/>
          <w:szCs w:val="28"/>
        </w:rPr>
        <w:t xml:space="preserve"> </w:t>
      </w:r>
      <w:r w:rsidRPr="00B708A8">
        <w:rPr>
          <w:rFonts w:ascii="Times New Roman" w:hAnsi="Times New Roman"/>
          <w:spacing w:val="1"/>
          <w:sz w:val="28"/>
          <w:szCs w:val="28"/>
        </w:rPr>
        <w:t>(язы</w:t>
      </w:r>
      <w:r w:rsidRPr="00B708A8">
        <w:rPr>
          <w:rFonts w:ascii="Times New Roman" w:hAnsi="Times New Roman"/>
          <w:sz w:val="28"/>
          <w:szCs w:val="28"/>
        </w:rPr>
        <w:t>к</w:t>
      </w:r>
      <w:r w:rsidRPr="00B708A8">
        <w:rPr>
          <w:rFonts w:ascii="Times New Roman" w:hAnsi="Times New Roman"/>
          <w:spacing w:val="17"/>
          <w:sz w:val="28"/>
          <w:szCs w:val="28"/>
        </w:rPr>
        <w:t xml:space="preserve"> </w:t>
      </w:r>
      <w:r w:rsidRPr="00B708A8">
        <w:rPr>
          <w:rFonts w:ascii="Times New Roman" w:hAnsi="Times New Roman"/>
          <w:spacing w:val="1"/>
          <w:sz w:val="28"/>
          <w:szCs w:val="28"/>
        </w:rPr>
        <w:t>программирования</w:t>
      </w:r>
      <w:r w:rsidRPr="00B708A8">
        <w:rPr>
          <w:rFonts w:ascii="Times New Roman" w:hAnsi="Times New Roman"/>
          <w:sz w:val="28"/>
          <w:szCs w:val="28"/>
        </w:rPr>
        <w:t>) –</w:t>
      </w:r>
      <w:r w:rsidRPr="00B708A8">
        <w:rPr>
          <w:rFonts w:ascii="Times New Roman" w:hAnsi="Times New Roman"/>
          <w:spacing w:val="22"/>
          <w:sz w:val="28"/>
          <w:szCs w:val="28"/>
        </w:rPr>
        <w:t xml:space="preserve"> </w:t>
      </w:r>
      <w:r w:rsidRPr="00B708A8">
        <w:rPr>
          <w:rFonts w:ascii="Times New Roman" w:hAnsi="Times New Roman"/>
          <w:spacing w:val="1"/>
          <w:sz w:val="28"/>
          <w:szCs w:val="28"/>
        </w:rPr>
        <w:t>формальны</w:t>
      </w:r>
      <w:r w:rsidRPr="00B708A8">
        <w:rPr>
          <w:rFonts w:ascii="Times New Roman" w:hAnsi="Times New Roman"/>
          <w:sz w:val="28"/>
          <w:szCs w:val="28"/>
        </w:rPr>
        <w:t>й</w:t>
      </w:r>
      <w:r w:rsidRPr="00B708A8">
        <w:rPr>
          <w:rFonts w:ascii="Times New Roman" w:hAnsi="Times New Roman"/>
          <w:spacing w:val="9"/>
          <w:sz w:val="28"/>
          <w:szCs w:val="28"/>
        </w:rPr>
        <w:t xml:space="preserve"> </w:t>
      </w:r>
      <w:r w:rsidRPr="00B708A8">
        <w:rPr>
          <w:rFonts w:ascii="Times New Roman" w:hAnsi="Times New Roman"/>
          <w:spacing w:val="1"/>
          <w:sz w:val="28"/>
          <w:szCs w:val="28"/>
        </w:rPr>
        <w:t>язы</w:t>
      </w:r>
      <w:r w:rsidRPr="00B708A8">
        <w:rPr>
          <w:rFonts w:ascii="Times New Roman" w:hAnsi="Times New Roman"/>
          <w:sz w:val="28"/>
          <w:szCs w:val="28"/>
        </w:rPr>
        <w:t>к</w:t>
      </w:r>
      <w:r w:rsidRPr="00B708A8">
        <w:rPr>
          <w:rFonts w:ascii="Times New Roman" w:hAnsi="Times New Roman"/>
          <w:spacing w:val="18"/>
          <w:sz w:val="28"/>
          <w:szCs w:val="28"/>
        </w:rPr>
        <w:t xml:space="preserve"> </w:t>
      </w:r>
      <w:r w:rsidRPr="00B708A8">
        <w:rPr>
          <w:rFonts w:ascii="Times New Roman" w:hAnsi="Times New Roman"/>
          <w:spacing w:val="1"/>
          <w:sz w:val="28"/>
          <w:szCs w:val="28"/>
        </w:rPr>
        <w:t>дл</w:t>
      </w:r>
      <w:r w:rsidRPr="00B708A8">
        <w:rPr>
          <w:rFonts w:ascii="Times New Roman" w:hAnsi="Times New Roman"/>
          <w:sz w:val="28"/>
          <w:szCs w:val="28"/>
        </w:rPr>
        <w:t xml:space="preserve">я </w:t>
      </w:r>
      <w:r w:rsidRPr="00B708A8">
        <w:rPr>
          <w:rFonts w:ascii="Times New Roman" w:hAnsi="Times New Roman"/>
          <w:spacing w:val="1"/>
          <w:sz w:val="28"/>
          <w:szCs w:val="28"/>
        </w:rPr>
        <w:t>запис</w:t>
      </w:r>
      <w:r w:rsidRPr="00B708A8">
        <w:rPr>
          <w:rFonts w:ascii="Times New Roman" w:hAnsi="Times New Roman"/>
          <w:sz w:val="28"/>
          <w:szCs w:val="28"/>
        </w:rPr>
        <w:t>и</w:t>
      </w:r>
      <w:r w:rsidRPr="00B708A8">
        <w:rPr>
          <w:rFonts w:ascii="Times New Roman" w:hAnsi="Times New Roman"/>
          <w:spacing w:val="6"/>
          <w:sz w:val="28"/>
          <w:szCs w:val="28"/>
        </w:rPr>
        <w:t xml:space="preserve"> </w:t>
      </w:r>
      <w:r w:rsidRPr="00B708A8">
        <w:rPr>
          <w:rFonts w:ascii="Times New Roman" w:hAnsi="Times New Roman"/>
          <w:spacing w:val="1"/>
          <w:sz w:val="28"/>
          <w:szCs w:val="28"/>
        </w:rPr>
        <w:t>алгоритмов</w:t>
      </w:r>
      <w:r w:rsidRPr="00B708A8">
        <w:rPr>
          <w:rFonts w:ascii="Times New Roman" w:hAnsi="Times New Roman"/>
          <w:sz w:val="28"/>
          <w:szCs w:val="28"/>
        </w:rPr>
        <w:t xml:space="preserve">. </w:t>
      </w:r>
      <w:r w:rsidRPr="00B708A8">
        <w:rPr>
          <w:rFonts w:ascii="Times New Roman" w:hAnsi="Times New Roman"/>
          <w:spacing w:val="1"/>
          <w:sz w:val="28"/>
          <w:szCs w:val="28"/>
        </w:rPr>
        <w:t>Программ</w:t>
      </w:r>
      <w:r w:rsidRPr="00B708A8">
        <w:rPr>
          <w:rFonts w:ascii="Times New Roman" w:hAnsi="Times New Roman"/>
          <w:sz w:val="28"/>
          <w:szCs w:val="28"/>
        </w:rPr>
        <w:t>а</w:t>
      </w:r>
      <w:r w:rsidRPr="00B708A8">
        <w:rPr>
          <w:rFonts w:ascii="Times New Roman" w:hAnsi="Times New Roman"/>
          <w:spacing w:val="1"/>
          <w:sz w:val="28"/>
          <w:szCs w:val="28"/>
        </w:rPr>
        <w:t xml:space="preserve"> </w:t>
      </w:r>
      <w:r w:rsidRPr="00B708A8">
        <w:rPr>
          <w:rFonts w:ascii="Times New Roman" w:hAnsi="Times New Roman"/>
          <w:sz w:val="28"/>
          <w:szCs w:val="28"/>
        </w:rPr>
        <w:t>–</w:t>
      </w:r>
      <w:r w:rsidRPr="00B708A8">
        <w:rPr>
          <w:rFonts w:ascii="Times New Roman" w:hAnsi="Times New Roman"/>
          <w:spacing w:val="13"/>
          <w:sz w:val="28"/>
          <w:szCs w:val="28"/>
        </w:rPr>
        <w:t xml:space="preserve"> </w:t>
      </w:r>
      <w:r w:rsidRPr="00B708A8">
        <w:rPr>
          <w:rFonts w:ascii="Times New Roman" w:hAnsi="Times New Roman"/>
          <w:spacing w:val="1"/>
          <w:sz w:val="28"/>
          <w:szCs w:val="28"/>
        </w:rPr>
        <w:t>запис</w:t>
      </w:r>
      <w:r w:rsidRPr="00B708A8">
        <w:rPr>
          <w:rFonts w:ascii="Times New Roman" w:hAnsi="Times New Roman"/>
          <w:sz w:val="28"/>
          <w:szCs w:val="28"/>
        </w:rPr>
        <w:t>ь</w:t>
      </w:r>
      <w:r w:rsidRPr="00B708A8">
        <w:rPr>
          <w:rFonts w:ascii="Times New Roman" w:hAnsi="Times New Roman"/>
          <w:spacing w:val="7"/>
          <w:sz w:val="28"/>
          <w:szCs w:val="28"/>
        </w:rPr>
        <w:t xml:space="preserve"> </w:t>
      </w:r>
      <w:r w:rsidRPr="00B708A8">
        <w:rPr>
          <w:rFonts w:ascii="Times New Roman" w:hAnsi="Times New Roman"/>
          <w:spacing w:val="1"/>
          <w:sz w:val="28"/>
          <w:szCs w:val="28"/>
        </w:rPr>
        <w:t>алгоритм</w:t>
      </w:r>
      <w:r w:rsidRPr="00B708A8">
        <w:rPr>
          <w:rFonts w:ascii="Times New Roman" w:hAnsi="Times New Roman"/>
          <w:sz w:val="28"/>
          <w:szCs w:val="28"/>
        </w:rPr>
        <w:t>а</w:t>
      </w:r>
      <w:r w:rsidRPr="00B708A8">
        <w:rPr>
          <w:rFonts w:ascii="Times New Roman" w:hAnsi="Times New Roman"/>
          <w:spacing w:val="2"/>
          <w:sz w:val="28"/>
          <w:szCs w:val="28"/>
        </w:rPr>
        <w:t xml:space="preserve"> </w:t>
      </w:r>
      <w:r w:rsidRPr="00B708A8">
        <w:rPr>
          <w:rFonts w:ascii="Times New Roman" w:hAnsi="Times New Roman"/>
          <w:spacing w:val="1"/>
          <w:sz w:val="28"/>
          <w:szCs w:val="28"/>
        </w:rPr>
        <w:t>н</w:t>
      </w:r>
      <w:r w:rsidRPr="00B708A8">
        <w:rPr>
          <w:rFonts w:ascii="Times New Roman" w:hAnsi="Times New Roman"/>
          <w:sz w:val="28"/>
          <w:szCs w:val="28"/>
        </w:rPr>
        <w:t>а</w:t>
      </w:r>
      <w:r w:rsidRPr="00B708A8">
        <w:rPr>
          <w:rFonts w:ascii="Times New Roman" w:hAnsi="Times New Roman"/>
          <w:spacing w:val="12"/>
          <w:sz w:val="28"/>
          <w:szCs w:val="28"/>
        </w:rPr>
        <w:t xml:space="preserve"> </w:t>
      </w:r>
      <w:r w:rsidRPr="00B708A8">
        <w:rPr>
          <w:rFonts w:ascii="Times New Roman" w:hAnsi="Times New Roman"/>
          <w:spacing w:val="1"/>
          <w:sz w:val="28"/>
          <w:szCs w:val="28"/>
        </w:rPr>
        <w:t>конкретно</w:t>
      </w:r>
      <w:r w:rsidRPr="00B708A8">
        <w:rPr>
          <w:rFonts w:ascii="Times New Roman" w:hAnsi="Times New Roman"/>
          <w:sz w:val="28"/>
          <w:szCs w:val="28"/>
        </w:rPr>
        <w:t xml:space="preserve">м </w:t>
      </w:r>
      <w:r w:rsidRPr="00B708A8">
        <w:rPr>
          <w:rFonts w:ascii="Times New Roman" w:hAnsi="Times New Roman"/>
          <w:spacing w:val="1"/>
          <w:sz w:val="28"/>
          <w:szCs w:val="28"/>
        </w:rPr>
        <w:t>алгоритмическо</w:t>
      </w:r>
      <w:r w:rsidRPr="00B708A8">
        <w:rPr>
          <w:rFonts w:ascii="Times New Roman" w:hAnsi="Times New Roman"/>
          <w:sz w:val="28"/>
          <w:szCs w:val="28"/>
        </w:rPr>
        <w:t>м</w:t>
      </w:r>
      <w:r w:rsidRPr="00B708A8">
        <w:rPr>
          <w:rFonts w:ascii="Times New Roman" w:hAnsi="Times New Roman"/>
          <w:spacing w:val="-13"/>
          <w:sz w:val="28"/>
          <w:szCs w:val="28"/>
        </w:rPr>
        <w:t xml:space="preserve"> </w:t>
      </w:r>
      <w:r w:rsidRPr="00B708A8">
        <w:rPr>
          <w:rFonts w:ascii="Times New Roman" w:hAnsi="Times New Roman"/>
          <w:spacing w:val="1"/>
          <w:sz w:val="28"/>
          <w:szCs w:val="28"/>
        </w:rPr>
        <w:t>языке</w:t>
      </w:r>
      <w:r w:rsidRPr="00B708A8">
        <w:rPr>
          <w:rFonts w:ascii="Times New Roman" w:hAnsi="Times New Roman"/>
          <w:sz w:val="28"/>
          <w:szCs w:val="28"/>
        </w:rPr>
        <w:t xml:space="preserve">. </w:t>
      </w:r>
      <w:r w:rsidRPr="00B708A8">
        <w:rPr>
          <w:rFonts w:ascii="Times New Roman" w:hAnsi="Times New Roman"/>
          <w:spacing w:val="1"/>
          <w:sz w:val="28"/>
          <w:szCs w:val="28"/>
        </w:rPr>
        <w:t>Компьюте</w:t>
      </w:r>
      <w:r w:rsidRPr="00B708A8">
        <w:rPr>
          <w:rFonts w:ascii="Times New Roman" w:hAnsi="Times New Roman"/>
          <w:sz w:val="28"/>
          <w:szCs w:val="28"/>
        </w:rPr>
        <w:t>р</w:t>
      </w:r>
      <w:r w:rsidRPr="00B708A8">
        <w:rPr>
          <w:rFonts w:ascii="Times New Roman" w:hAnsi="Times New Roman"/>
          <w:spacing w:val="-6"/>
          <w:sz w:val="28"/>
          <w:szCs w:val="28"/>
        </w:rPr>
        <w:t xml:space="preserve"> </w:t>
      </w:r>
      <w:r w:rsidRPr="00B708A8">
        <w:rPr>
          <w:rFonts w:ascii="Times New Roman" w:hAnsi="Times New Roman"/>
          <w:sz w:val="28"/>
          <w:szCs w:val="28"/>
        </w:rPr>
        <w:t>–</w:t>
      </w:r>
      <w:r w:rsidRPr="00B708A8">
        <w:rPr>
          <w:rFonts w:ascii="Times New Roman" w:hAnsi="Times New Roman"/>
          <w:spacing w:val="7"/>
          <w:sz w:val="28"/>
          <w:szCs w:val="28"/>
        </w:rPr>
        <w:t xml:space="preserve"> </w:t>
      </w:r>
      <w:r w:rsidRPr="00B708A8">
        <w:rPr>
          <w:rFonts w:ascii="Times New Roman" w:hAnsi="Times New Roman"/>
          <w:spacing w:val="1"/>
          <w:sz w:val="28"/>
          <w:szCs w:val="28"/>
        </w:rPr>
        <w:t>автоматическо</w:t>
      </w:r>
      <w:r w:rsidRPr="00B708A8">
        <w:rPr>
          <w:rFonts w:ascii="Times New Roman" w:hAnsi="Times New Roman"/>
          <w:sz w:val="28"/>
          <w:szCs w:val="28"/>
        </w:rPr>
        <w:t>е</w:t>
      </w:r>
      <w:r w:rsidRPr="00B708A8">
        <w:rPr>
          <w:rFonts w:ascii="Times New Roman" w:hAnsi="Times New Roman"/>
          <w:spacing w:val="-11"/>
          <w:sz w:val="28"/>
          <w:szCs w:val="28"/>
        </w:rPr>
        <w:t xml:space="preserve"> </w:t>
      </w:r>
      <w:r w:rsidRPr="00B708A8">
        <w:rPr>
          <w:rFonts w:ascii="Times New Roman" w:hAnsi="Times New Roman"/>
          <w:spacing w:val="1"/>
          <w:sz w:val="28"/>
          <w:szCs w:val="28"/>
        </w:rPr>
        <w:t>устройство</w:t>
      </w:r>
      <w:r w:rsidRPr="00B708A8">
        <w:rPr>
          <w:rFonts w:ascii="Times New Roman" w:hAnsi="Times New Roman"/>
          <w:sz w:val="28"/>
          <w:szCs w:val="28"/>
        </w:rPr>
        <w:t>,</w:t>
      </w:r>
      <w:r w:rsidRPr="00B708A8">
        <w:rPr>
          <w:rFonts w:ascii="Times New Roman" w:hAnsi="Times New Roman"/>
          <w:spacing w:val="-6"/>
          <w:sz w:val="28"/>
          <w:szCs w:val="28"/>
        </w:rPr>
        <w:t xml:space="preserve"> </w:t>
      </w:r>
      <w:r w:rsidRPr="00B708A8">
        <w:rPr>
          <w:rFonts w:ascii="Times New Roman" w:hAnsi="Times New Roman"/>
          <w:spacing w:val="1"/>
          <w:sz w:val="28"/>
          <w:szCs w:val="28"/>
        </w:rPr>
        <w:t>спосо</w:t>
      </w:r>
      <w:r w:rsidRPr="00B708A8">
        <w:rPr>
          <w:rFonts w:ascii="Times New Roman" w:hAnsi="Times New Roman"/>
          <w:spacing w:val="-1"/>
          <w:sz w:val="28"/>
          <w:szCs w:val="28"/>
        </w:rPr>
        <w:t>б</w:t>
      </w:r>
      <w:r w:rsidRPr="00B708A8">
        <w:rPr>
          <w:rFonts w:ascii="Times New Roman" w:hAnsi="Times New Roman"/>
          <w:spacing w:val="1"/>
          <w:sz w:val="28"/>
          <w:szCs w:val="28"/>
        </w:rPr>
        <w:t>ное управлят</w:t>
      </w:r>
      <w:r w:rsidRPr="00B708A8">
        <w:rPr>
          <w:rFonts w:ascii="Times New Roman" w:hAnsi="Times New Roman"/>
          <w:sz w:val="28"/>
          <w:szCs w:val="28"/>
        </w:rPr>
        <w:t>ь</w:t>
      </w:r>
      <w:r w:rsidRPr="00B708A8">
        <w:rPr>
          <w:rFonts w:ascii="Times New Roman" w:hAnsi="Times New Roman"/>
          <w:spacing w:val="4"/>
          <w:sz w:val="28"/>
          <w:szCs w:val="28"/>
        </w:rPr>
        <w:t xml:space="preserve"> </w:t>
      </w:r>
      <w:r w:rsidRPr="00B708A8">
        <w:rPr>
          <w:rFonts w:ascii="Times New Roman" w:hAnsi="Times New Roman"/>
          <w:spacing w:val="1"/>
          <w:sz w:val="28"/>
          <w:szCs w:val="28"/>
        </w:rPr>
        <w:t>п</w:t>
      </w:r>
      <w:r w:rsidRPr="00B708A8">
        <w:rPr>
          <w:rFonts w:ascii="Times New Roman" w:hAnsi="Times New Roman"/>
          <w:sz w:val="28"/>
          <w:szCs w:val="28"/>
        </w:rPr>
        <w:t>о</w:t>
      </w:r>
      <w:r w:rsidRPr="00B708A8">
        <w:rPr>
          <w:rFonts w:ascii="Times New Roman" w:hAnsi="Times New Roman"/>
          <w:spacing w:val="13"/>
          <w:sz w:val="28"/>
          <w:szCs w:val="28"/>
        </w:rPr>
        <w:t xml:space="preserve"> </w:t>
      </w:r>
      <w:r w:rsidRPr="00B708A8">
        <w:rPr>
          <w:rFonts w:ascii="Times New Roman" w:hAnsi="Times New Roman"/>
          <w:spacing w:val="1"/>
          <w:sz w:val="28"/>
          <w:szCs w:val="28"/>
        </w:rPr>
        <w:t>заране</w:t>
      </w:r>
      <w:r w:rsidRPr="00B708A8">
        <w:rPr>
          <w:rFonts w:ascii="Times New Roman" w:hAnsi="Times New Roman"/>
          <w:sz w:val="28"/>
          <w:szCs w:val="28"/>
        </w:rPr>
        <w:t>е</w:t>
      </w:r>
      <w:r w:rsidRPr="00B708A8">
        <w:rPr>
          <w:rFonts w:ascii="Times New Roman" w:hAnsi="Times New Roman"/>
          <w:spacing w:val="7"/>
          <w:sz w:val="28"/>
          <w:szCs w:val="28"/>
        </w:rPr>
        <w:t xml:space="preserve"> </w:t>
      </w:r>
      <w:r w:rsidRPr="00B708A8">
        <w:rPr>
          <w:rFonts w:ascii="Times New Roman" w:hAnsi="Times New Roman"/>
          <w:spacing w:val="1"/>
          <w:sz w:val="28"/>
          <w:szCs w:val="28"/>
        </w:rPr>
        <w:t>составленно</w:t>
      </w:r>
      <w:r w:rsidRPr="00B708A8">
        <w:rPr>
          <w:rFonts w:ascii="Times New Roman" w:hAnsi="Times New Roman"/>
          <w:sz w:val="28"/>
          <w:szCs w:val="28"/>
        </w:rPr>
        <w:t xml:space="preserve">й </w:t>
      </w:r>
      <w:r w:rsidRPr="00B708A8">
        <w:rPr>
          <w:rFonts w:ascii="Times New Roman" w:hAnsi="Times New Roman"/>
          <w:spacing w:val="1"/>
          <w:sz w:val="28"/>
          <w:szCs w:val="28"/>
        </w:rPr>
        <w:t>прогр</w:t>
      </w:r>
      <w:r w:rsidRPr="00B708A8">
        <w:rPr>
          <w:rFonts w:ascii="Times New Roman" w:hAnsi="Times New Roman"/>
          <w:sz w:val="28"/>
          <w:szCs w:val="28"/>
        </w:rPr>
        <w:t>а</w:t>
      </w:r>
      <w:r w:rsidRPr="00B708A8">
        <w:rPr>
          <w:rFonts w:ascii="Times New Roman" w:hAnsi="Times New Roman"/>
          <w:spacing w:val="1"/>
          <w:sz w:val="28"/>
          <w:szCs w:val="28"/>
        </w:rPr>
        <w:t>мм</w:t>
      </w:r>
      <w:r w:rsidRPr="00B708A8">
        <w:rPr>
          <w:rFonts w:ascii="Times New Roman" w:hAnsi="Times New Roman"/>
          <w:sz w:val="28"/>
          <w:szCs w:val="28"/>
        </w:rPr>
        <w:t>е</w:t>
      </w:r>
      <w:r w:rsidRPr="00B708A8">
        <w:rPr>
          <w:rFonts w:ascii="Times New Roman" w:hAnsi="Times New Roman"/>
          <w:spacing w:val="3"/>
          <w:sz w:val="28"/>
          <w:szCs w:val="28"/>
        </w:rPr>
        <w:t xml:space="preserve"> </w:t>
      </w:r>
      <w:r w:rsidRPr="00B708A8">
        <w:rPr>
          <w:rFonts w:ascii="Times New Roman" w:hAnsi="Times New Roman"/>
          <w:spacing w:val="1"/>
          <w:sz w:val="28"/>
          <w:szCs w:val="28"/>
        </w:rPr>
        <w:t>исполнит</w:t>
      </w:r>
      <w:r w:rsidRPr="00B708A8">
        <w:rPr>
          <w:rFonts w:ascii="Times New Roman" w:hAnsi="Times New Roman"/>
          <w:sz w:val="28"/>
          <w:szCs w:val="28"/>
        </w:rPr>
        <w:t>е</w:t>
      </w:r>
      <w:r w:rsidRPr="00B708A8">
        <w:rPr>
          <w:rFonts w:ascii="Times New Roman" w:hAnsi="Times New Roman"/>
          <w:spacing w:val="1"/>
          <w:sz w:val="28"/>
          <w:szCs w:val="28"/>
        </w:rPr>
        <w:t>лями</w:t>
      </w:r>
      <w:r w:rsidRPr="00B708A8">
        <w:rPr>
          <w:rFonts w:ascii="Times New Roman" w:hAnsi="Times New Roman"/>
          <w:sz w:val="28"/>
          <w:szCs w:val="28"/>
        </w:rPr>
        <w:t xml:space="preserve">, </w:t>
      </w:r>
      <w:r w:rsidRPr="00B708A8">
        <w:rPr>
          <w:rFonts w:ascii="Times New Roman" w:hAnsi="Times New Roman"/>
          <w:spacing w:val="1"/>
          <w:sz w:val="28"/>
          <w:szCs w:val="28"/>
        </w:rPr>
        <w:t>выполняющим</w:t>
      </w:r>
      <w:r w:rsidRPr="00B708A8">
        <w:rPr>
          <w:rFonts w:ascii="Times New Roman" w:hAnsi="Times New Roman"/>
          <w:sz w:val="28"/>
          <w:szCs w:val="28"/>
        </w:rPr>
        <w:t>и</w:t>
      </w:r>
      <w:r w:rsidRPr="00B708A8">
        <w:rPr>
          <w:rFonts w:ascii="Times New Roman" w:hAnsi="Times New Roman"/>
          <w:spacing w:val="6"/>
          <w:sz w:val="28"/>
          <w:szCs w:val="28"/>
        </w:rPr>
        <w:t xml:space="preserve"> </w:t>
      </w:r>
      <w:r w:rsidRPr="00B708A8">
        <w:rPr>
          <w:rFonts w:ascii="Times New Roman" w:hAnsi="Times New Roman"/>
          <w:spacing w:val="1"/>
          <w:sz w:val="28"/>
          <w:szCs w:val="28"/>
        </w:rPr>
        <w:t>команды</w:t>
      </w:r>
      <w:r w:rsidRPr="00B708A8">
        <w:rPr>
          <w:rFonts w:ascii="Times New Roman" w:hAnsi="Times New Roman"/>
          <w:sz w:val="28"/>
          <w:szCs w:val="28"/>
        </w:rPr>
        <w:t>.</w:t>
      </w:r>
      <w:r w:rsidRPr="00B708A8">
        <w:rPr>
          <w:rFonts w:ascii="Times New Roman" w:hAnsi="Times New Roman"/>
          <w:spacing w:val="14"/>
          <w:sz w:val="28"/>
          <w:szCs w:val="28"/>
        </w:rPr>
        <w:t xml:space="preserve"> </w:t>
      </w:r>
      <w:r w:rsidRPr="00B708A8">
        <w:rPr>
          <w:rFonts w:ascii="Times New Roman" w:hAnsi="Times New Roman"/>
          <w:spacing w:val="2"/>
          <w:sz w:val="28"/>
          <w:szCs w:val="28"/>
        </w:rPr>
        <w:t>Про</w:t>
      </w:r>
      <w:r w:rsidRPr="00B708A8">
        <w:rPr>
          <w:rFonts w:ascii="Times New Roman" w:hAnsi="Times New Roman"/>
          <w:spacing w:val="-1"/>
          <w:sz w:val="28"/>
          <w:szCs w:val="28"/>
        </w:rPr>
        <w:t>г</w:t>
      </w:r>
      <w:r w:rsidRPr="00B708A8">
        <w:rPr>
          <w:rFonts w:ascii="Times New Roman" w:hAnsi="Times New Roman"/>
          <w:spacing w:val="2"/>
          <w:sz w:val="28"/>
          <w:szCs w:val="28"/>
        </w:rPr>
        <w:t>р</w:t>
      </w:r>
      <w:r w:rsidRPr="00B708A8">
        <w:rPr>
          <w:rFonts w:ascii="Times New Roman" w:hAnsi="Times New Roman"/>
          <w:spacing w:val="-1"/>
          <w:sz w:val="28"/>
          <w:szCs w:val="28"/>
        </w:rPr>
        <w:t>а</w:t>
      </w:r>
      <w:r w:rsidRPr="00B708A8">
        <w:rPr>
          <w:rFonts w:ascii="Times New Roman" w:hAnsi="Times New Roman"/>
          <w:spacing w:val="1"/>
          <w:sz w:val="28"/>
          <w:szCs w:val="28"/>
        </w:rPr>
        <w:t>мм</w:t>
      </w:r>
      <w:r w:rsidRPr="00B708A8">
        <w:rPr>
          <w:rFonts w:ascii="Times New Roman" w:hAnsi="Times New Roman"/>
          <w:spacing w:val="-1"/>
          <w:sz w:val="28"/>
          <w:szCs w:val="28"/>
        </w:rPr>
        <w:t>н</w:t>
      </w:r>
      <w:r w:rsidRPr="00B708A8">
        <w:rPr>
          <w:rFonts w:ascii="Times New Roman" w:hAnsi="Times New Roman"/>
          <w:spacing w:val="2"/>
          <w:sz w:val="28"/>
          <w:szCs w:val="28"/>
        </w:rPr>
        <w:t>о</w:t>
      </w:r>
      <w:r w:rsidRPr="00B708A8">
        <w:rPr>
          <w:rFonts w:ascii="Times New Roman" w:hAnsi="Times New Roman"/>
          <w:sz w:val="28"/>
          <w:szCs w:val="28"/>
        </w:rPr>
        <w:t xml:space="preserve">е </w:t>
      </w:r>
      <w:r w:rsidRPr="00B708A8">
        <w:rPr>
          <w:rFonts w:ascii="Times New Roman" w:hAnsi="Times New Roman"/>
          <w:spacing w:val="-3"/>
          <w:sz w:val="28"/>
          <w:szCs w:val="28"/>
        </w:rPr>
        <w:t>у</w:t>
      </w:r>
      <w:r w:rsidRPr="00B708A8">
        <w:rPr>
          <w:rFonts w:ascii="Times New Roman" w:hAnsi="Times New Roman"/>
          <w:spacing w:val="2"/>
          <w:sz w:val="28"/>
          <w:szCs w:val="28"/>
        </w:rPr>
        <w:t>пр</w:t>
      </w:r>
      <w:r w:rsidRPr="00B708A8">
        <w:rPr>
          <w:rFonts w:ascii="Times New Roman" w:hAnsi="Times New Roman"/>
          <w:spacing w:val="1"/>
          <w:sz w:val="28"/>
          <w:szCs w:val="28"/>
        </w:rPr>
        <w:t>ав</w:t>
      </w:r>
      <w:r w:rsidRPr="00B708A8">
        <w:rPr>
          <w:rFonts w:ascii="Times New Roman" w:hAnsi="Times New Roman"/>
          <w:sz w:val="28"/>
          <w:szCs w:val="28"/>
        </w:rPr>
        <w:t>л</w:t>
      </w:r>
      <w:r w:rsidRPr="00B708A8">
        <w:rPr>
          <w:rFonts w:ascii="Times New Roman" w:hAnsi="Times New Roman"/>
          <w:spacing w:val="-1"/>
          <w:sz w:val="28"/>
          <w:szCs w:val="28"/>
        </w:rPr>
        <w:t>е</w:t>
      </w:r>
      <w:r w:rsidRPr="00B708A8">
        <w:rPr>
          <w:rFonts w:ascii="Times New Roman" w:hAnsi="Times New Roman"/>
          <w:spacing w:val="2"/>
          <w:sz w:val="28"/>
          <w:szCs w:val="28"/>
        </w:rPr>
        <w:t>ни</w:t>
      </w:r>
      <w:r w:rsidRPr="00B708A8">
        <w:rPr>
          <w:rFonts w:ascii="Times New Roman" w:hAnsi="Times New Roman"/>
          <w:sz w:val="28"/>
          <w:szCs w:val="28"/>
        </w:rPr>
        <w:t>е</w:t>
      </w:r>
      <w:r w:rsidRPr="00B708A8">
        <w:rPr>
          <w:rFonts w:ascii="Times New Roman" w:hAnsi="Times New Roman"/>
          <w:spacing w:val="-16"/>
          <w:sz w:val="28"/>
          <w:szCs w:val="28"/>
        </w:rPr>
        <w:t xml:space="preserve"> </w:t>
      </w:r>
      <w:r w:rsidRPr="00B708A8">
        <w:rPr>
          <w:rFonts w:ascii="Times New Roman" w:hAnsi="Times New Roman"/>
          <w:spacing w:val="2"/>
          <w:sz w:val="28"/>
          <w:szCs w:val="28"/>
        </w:rPr>
        <w:t>и</w:t>
      </w:r>
      <w:r w:rsidRPr="00B708A8">
        <w:rPr>
          <w:rFonts w:ascii="Times New Roman" w:hAnsi="Times New Roman"/>
          <w:spacing w:val="1"/>
          <w:sz w:val="28"/>
          <w:szCs w:val="28"/>
        </w:rPr>
        <w:t>с</w:t>
      </w:r>
      <w:r w:rsidRPr="00B708A8">
        <w:rPr>
          <w:rFonts w:ascii="Times New Roman" w:hAnsi="Times New Roman"/>
          <w:sz w:val="28"/>
          <w:szCs w:val="28"/>
        </w:rPr>
        <w:t>п</w:t>
      </w:r>
      <w:r w:rsidRPr="00B708A8">
        <w:rPr>
          <w:rFonts w:ascii="Times New Roman" w:hAnsi="Times New Roman"/>
          <w:spacing w:val="2"/>
          <w:sz w:val="28"/>
          <w:szCs w:val="28"/>
        </w:rPr>
        <w:t>о</w:t>
      </w:r>
      <w:r w:rsidRPr="00B708A8">
        <w:rPr>
          <w:rFonts w:ascii="Times New Roman" w:hAnsi="Times New Roman"/>
          <w:sz w:val="28"/>
          <w:szCs w:val="28"/>
        </w:rPr>
        <w:t>лн</w:t>
      </w:r>
      <w:r w:rsidRPr="00B708A8">
        <w:rPr>
          <w:rFonts w:ascii="Times New Roman" w:hAnsi="Times New Roman"/>
          <w:spacing w:val="2"/>
          <w:sz w:val="28"/>
          <w:szCs w:val="28"/>
        </w:rPr>
        <w:t>и</w:t>
      </w:r>
      <w:r w:rsidRPr="00B708A8">
        <w:rPr>
          <w:rFonts w:ascii="Times New Roman" w:hAnsi="Times New Roman"/>
          <w:spacing w:val="1"/>
          <w:sz w:val="28"/>
          <w:szCs w:val="28"/>
        </w:rPr>
        <w:t>те</w:t>
      </w:r>
      <w:r w:rsidRPr="00B708A8">
        <w:rPr>
          <w:rFonts w:ascii="Times New Roman" w:hAnsi="Times New Roman"/>
          <w:sz w:val="28"/>
          <w:szCs w:val="28"/>
        </w:rPr>
        <w:t>л</w:t>
      </w:r>
      <w:r w:rsidRPr="00B708A8">
        <w:rPr>
          <w:rFonts w:ascii="Times New Roman" w:hAnsi="Times New Roman"/>
          <w:spacing w:val="1"/>
          <w:sz w:val="28"/>
          <w:szCs w:val="28"/>
        </w:rPr>
        <w:t xml:space="preserve">ем. </w:t>
      </w:r>
      <w:r w:rsidRPr="00B708A8">
        <w:rPr>
          <w:rFonts w:ascii="Times New Roman" w:hAnsi="Times New Roman"/>
          <w:i/>
          <w:spacing w:val="1"/>
          <w:sz w:val="28"/>
          <w:szCs w:val="28"/>
        </w:rPr>
        <w:t>Программное управление самодвижущимся роботом.</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eastAsia="Times New Roman" w:hAnsi="Times New Roman"/>
          <w:spacing w:val="1"/>
          <w:sz w:val="28"/>
          <w:szCs w:val="28"/>
        </w:rPr>
        <w:t xml:space="preserve">Словесное описание алгоритмов. Описание алгоритма с помощью блок-схем. </w:t>
      </w:r>
      <w:r w:rsidRPr="00B708A8">
        <w:rPr>
          <w:rFonts w:ascii="Times New Roman" w:eastAsia="Times New Roman" w:hAnsi="Times New Roman"/>
          <w:spacing w:val="6"/>
          <w:sz w:val="28"/>
          <w:szCs w:val="28"/>
        </w:rPr>
        <w:t>Отличие с</w:t>
      </w:r>
      <w:r w:rsidRPr="00B708A8">
        <w:rPr>
          <w:rFonts w:ascii="Times New Roman" w:eastAsia="Times New Roman" w:hAnsi="Times New Roman"/>
          <w:spacing w:val="1"/>
          <w:sz w:val="28"/>
          <w:szCs w:val="28"/>
        </w:rPr>
        <w:t>ловесно</w:t>
      </w:r>
      <w:r w:rsidRPr="00B708A8">
        <w:rPr>
          <w:rFonts w:ascii="Times New Roman" w:eastAsia="Times New Roman" w:hAnsi="Times New Roman"/>
          <w:sz w:val="28"/>
          <w:szCs w:val="28"/>
        </w:rPr>
        <w:t>го</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описания</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pacing w:val="1"/>
          <w:sz w:val="28"/>
          <w:szCs w:val="28"/>
        </w:rPr>
        <w:t>ал</w:t>
      </w:r>
      <w:r w:rsidRPr="00B708A8">
        <w:rPr>
          <w:rFonts w:ascii="Times New Roman" w:eastAsia="Times New Roman" w:hAnsi="Times New Roman"/>
          <w:sz w:val="28"/>
          <w:szCs w:val="28"/>
        </w:rPr>
        <w:t>г</w:t>
      </w:r>
      <w:r w:rsidRPr="00B708A8">
        <w:rPr>
          <w:rFonts w:ascii="Times New Roman" w:eastAsia="Times New Roman" w:hAnsi="Times New Roman"/>
          <w:spacing w:val="1"/>
          <w:sz w:val="28"/>
          <w:szCs w:val="28"/>
        </w:rPr>
        <w:t>оритма</w:t>
      </w:r>
      <w:r w:rsidRPr="00B708A8">
        <w:rPr>
          <w:rFonts w:ascii="Times New Roman" w:eastAsia="Times New Roman" w:hAnsi="Times New Roman"/>
          <w:sz w:val="28"/>
          <w:szCs w:val="28"/>
        </w:rPr>
        <w:t>,</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о</w:t>
      </w:r>
      <w:r w:rsidRPr="00B708A8">
        <w:rPr>
          <w:rFonts w:ascii="Times New Roman" w:eastAsia="Times New Roman" w:hAnsi="Times New Roman"/>
          <w:sz w:val="28"/>
          <w:szCs w:val="28"/>
        </w:rPr>
        <w:t>т</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описани</w:t>
      </w:r>
      <w:r w:rsidRPr="00B708A8">
        <w:rPr>
          <w:rFonts w:ascii="Times New Roman" w:eastAsia="Times New Roman" w:hAnsi="Times New Roman"/>
          <w:sz w:val="28"/>
          <w:szCs w:val="28"/>
        </w:rPr>
        <w:t>я</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pacing w:val="1"/>
          <w:sz w:val="28"/>
          <w:szCs w:val="28"/>
        </w:rPr>
        <w:t>на формально</w:t>
      </w:r>
      <w:r w:rsidRPr="00B708A8">
        <w:rPr>
          <w:rFonts w:ascii="Times New Roman" w:eastAsia="Times New Roman" w:hAnsi="Times New Roman"/>
          <w:sz w:val="28"/>
          <w:szCs w:val="28"/>
        </w:rPr>
        <w:t>м</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sz w:val="28"/>
          <w:szCs w:val="28"/>
        </w:rPr>
        <w:t>алгоритмическо</w:t>
      </w:r>
      <w:r w:rsidRPr="00B708A8">
        <w:rPr>
          <w:rFonts w:ascii="Times New Roman" w:eastAsia="Times New Roman" w:hAnsi="Times New Roman"/>
          <w:sz w:val="28"/>
          <w:szCs w:val="28"/>
        </w:rPr>
        <w:t>м</w:t>
      </w:r>
      <w:r w:rsidRPr="00B708A8">
        <w:rPr>
          <w:rFonts w:ascii="Times New Roman" w:eastAsia="Times New Roman" w:hAnsi="Times New Roman"/>
          <w:spacing w:val="-20"/>
          <w:sz w:val="28"/>
          <w:szCs w:val="28"/>
        </w:rPr>
        <w:t xml:space="preserve"> </w:t>
      </w:r>
      <w:r w:rsidRPr="00B708A8">
        <w:rPr>
          <w:rFonts w:ascii="Times New Roman" w:eastAsia="Times New Roman" w:hAnsi="Times New Roman"/>
          <w:spacing w:val="1"/>
          <w:sz w:val="28"/>
          <w:szCs w:val="28"/>
        </w:rPr>
        <w:t>языке</w:t>
      </w:r>
      <w:r w:rsidRPr="00B708A8">
        <w:rPr>
          <w:rFonts w:ascii="Times New Roman" w:eastAsia="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Систем</w:t>
      </w:r>
      <w:r w:rsidRPr="00B708A8">
        <w:rPr>
          <w:rFonts w:ascii="Times New Roman" w:hAnsi="Times New Roman"/>
          <w:sz w:val="28"/>
          <w:szCs w:val="28"/>
        </w:rPr>
        <w:t>ы</w:t>
      </w:r>
      <w:r w:rsidRPr="00B708A8">
        <w:rPr>
          <w:rFonts w:ascii="Times New Roman" w:hAnsi="Times New Roman"/>
          <w:spacing w:val="15"/>
          <w:sz w:val="28"/>
          <w:szCs w:val="28"/>
        </w:rPr>
        <w:t xml:space="preserve"> </w:t>
      </w:r>
      <w:r w:rsidRPr="00B708A8">
        <w:rPr>
          <w:rFonts w:ascii="Times New Roman" w:hAnsi="Times New Roman"/>
          <w:spacing w:val="1"/>
          <w:sz w:val="28"/>
          <w:szCs w:val="28"/>
        </w:rPr>
        <w:t>программирования</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Средств</w:t>
      </w:r>
      <w:r w:rsidRPr="00B708A8">
        <w:rPr>
          <w:rFonts w:ascii="Times New Roman" w:hAnsi="Times New Roman"/>
          <w:sz w:val="28"/>
          <w:szCs w:val="28"/>
        </w:rPr>
        <w:t>а</w:t>
      </w:r>
      <w:r w:rsidRPr="00B708A8">
        <w:rPr>
          <w:rFonts w:ascii="Times New Roman" w:hAnsi="Times New Roman"/>
          <w:spacing w:val="15"/>
          <w:sz w:val="28"/>
          <w:szCs w:val="28"/>
        </w:rPr>
        <w:t xml:space="preserve"> </w:t>
      </w:r>
      <w:r w:rsidRPr="00B708A8">
        <w:rPr>
          <w:rFonts w:ascii="Times New Roman" w:hAnsi="Times New Roman"/>
          <w:spacing w:val="1"/>
          <w:sz w:val="28"/>
          <w:szCs w:val="28"/>
        </w:rPr>
        <w:t>создани</w:t>
      </w:r>
      <w:r w:rsidRPr="00B708A8">
        <w:rPr>
          <w:rFonts w:ascii="Times New Roman" w:hAnsi="Times New Roman"/>
          <w:sz w:val="28"/>
          <w:szCs w:val="28"/>
        </w:rPr>
        <w:t>я</w:t>
      </w:r>
      <w:r w:rsidRPr="00B708A8">
        <w:rPr>
          <w:rFonts w:ascii="Times New Roman" w:hAnsi="Times New Roman"/>
          <w:spacing w:val="15"/>
          <w:sz w:val="28"/>
          <w:szCs w:val="28"/>
        </w:rPr>
        <w:t xml:space="preserve"> </w:t>
      </w:r>
      <w:r w:rsidRPr="00B708A8">
        <w:rPr>
          <w:rFonts w:ascii="Times New Roman" w:hAnsi="Times New Roman"/>
          <w:sz w:val="28"/>
          <w:szCs w:val="28"/>
        </w:rPr>
        <w:t>и</w:t>
      </w:r>
      <w:r w:rsidRPr="00B708A8">
        <w:rPr>
          <w:rFonts w:ascii="Times New Roman" w:hAnsi="Times New Roman"/>
          <w:spacing w:val="24"/>
          <w:sz w:val="28"/>
          <w:szCs w:val="28"/>
        </w:rPr>
        <w:t xml:space="preserve"> </w:t>
      </w:r>
      <w:r w:rsidRPr="00B708A8">
        <w:rPr>
          <w:rFonts w:ascii="Times New Roman" w:hAnsi="Times New Roman"/>
          <w:spacing w:val="1"/>
          <w:sz w:val="28"/>
          <w:szCs w:val="28"/>
        </w:rPr>
        <w:t>выполнени</w:t>
      </w:r>
      <w:r w:rsidRPr="00B708A8">
        <w:rPr>
          <w:rFonts w:ascii="Times New Roman" w:hAnsi="Times New Roman"/>
          <w:sz w:val="28"/>
          <w:szCs w:val="28"/>
        </w:rPr>
        <w:t>я</w:t>
      </w:r>
      <w:r w:rsidRPr="00B708A8">
        <w:rPr>
          <w:rFonts w:ascii="Times New Roman" w:hAnsi="Times New Roman"/>
          <w:spacing w:val="11"/>
          <w:sz w:val="28"/>
          <w:szCs w:val="28"/>
        </w:rPr>
        <w:t xml:space="preserve"> </w:t>
      </w:r>
      <w:r w:rsidRPr="00B708A8">
        <w:rPr>
          <w:rFonts w:ascii="Times New Roman" w:hAnsi="Times New Roman"/>
          <w:spacing w:val="1"/>
          <w:sz w:val="28"/>
          <w:szCs w:val="28"/>
        </w:rPr>
        <w:t>программ</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i/>
          <w:spacing w:val="1"/>
          <w:sz w:val="28"/>
          <w:szCs w:val="28"/>
        </w:rPr>
        <w:t>Поняти</w:t>
      </w:r>
      <w:r w:rsidRPr="00B708A8">
        <w:rPr>
          <w:rFonts w:ascii="Times New Roman" w:hAnsi="Times New Roman"/>
          <w:i/>
          <w:sz w:val="28"/>
          <w:szCs w:val="28"/>
        </w:rPr>
        <w:t>е</w:t>
      </w:r>
      <w:r w:rsidRPr="00B708A8">
        <w:rPr>
          <w:rFonts w:ascii="Times New Roman" w:hAnsi="Times New Roman"/>
          <w:i/>
          <w:spacing w:val="-11"/>
          <w:sz w:val="28"/>
          <w:szCs w:val="28"/>
        </w:rPr>
        <w:t xml:space="preserve"> </w:t>
      </w:r>
      <w:r w:rsidRPr="00B708A8">
        <w:rPr>
          <w:rFonts w:ascii="Times New Roman" w:hAnsi="Times New Roman"/>
          <w:i/>
          <w:spacing w:val="1"/>
          <w:sz w:val="28"/>
          <w:szCs w:val="28"/>
        </w:rPr>
        <w:t>о</w:t>
      </w:r>
      <w:r w:rsidRPr="00B708A8">
        <w:rPr>
          <w:rFonts w:ascii="Times New Roman" w:hAnsi="Times New Roman"/>
          <w:i/>
          <w:sz w:val="28"/>
          <w:szCs w:val="28"/>
        </w:rPr>
        <w:t>б</w:t>
      </w:r>
      <w:r w:rsidRPr="00B708A8">
        <w:rPr>
          <w:rFonts w:ascii="Times New Roman" w:hAnsi="Times New Roman"/>
          <w:i/>
          <w:spacing w:val="-3"/>
          <w:sz w:val="28"/>
          <w:szCs w:val="28"/>
        </w:rPr>
        <w:t xml:space="preserve"> </w:t>
      </w:r>
      <w:r w:rsidRPr="00B708A8">
        <w:rPr>
          <w:rFonts w:ascii="Times New Roman" w:hAnsi="Times New Roman"/>
          <w:i/>
          <w:spacing w:val="1"/>
          <w:sz w:val="28"/>
          <w:szCs w:val="28"/>
        </w:rPr>
        <w:t>этапа</w:t>
      </w:r>
      <w:r w:rsidRPr="00B708A8">
        <w:rPr>
          <w:rFonts w:ascii="Times New Roman" w:hAnsi="Times New Roman"/>
          <w:i/>
          <w:sz w:val="28"/>
          <w:szCs w:val="28"/>
        </w:rPr>
        <w:t>х</w:t>
      </w:r>
      <w:r w:rsidRPr="00B708A8">
        <w:rPr>
          <w:rFonts w:ascii="Times New Roman" w:hAnsi="Times New Roman"/>
          <w:i/>
          <w:spacing w:val="-9"/>
          <w:sz w:val="28"/>
          <w:szCs w:val="28"/>
        </w:rPr>
        <w:t xml:space="preserve"> </w:t>
      </w:r>
      <w:r w:rsidRPr="00B708A8">
        <w:rPr>
          <w:rFonts w:ascii="Times New Roman" w:hAnsi="Times New Roman"/>
          <w:i/>
          <w:spacing w:val="1"/>
          <w:sz w:val="28"/>
          <w:szCs w:val="28"/>
        </w:rPr>
        <w:t>разработк</w:t>
      </w:r>
      <w:r w:rsidRPr="00B708A8">
        <w:rPr>
          <w:rFonts w:ascii="Times New Roman" w:hAnsi="Times New Roman"/>
          <w:i/>
          <w:sz w:val="28"/>
          <w:szCs w:val="28"/>
        </w:rPr>
        <w:t>и</w:t>
      </w:r>
      <w:r w:rsidRPr="00B708A8">
        <w:rPr>
          <w:rFonts w:ascii="Times New Roman" w:hAnsi="Times New Roman"/>
          <w:i/>
          <w:spacing w:val="-13"/>
          <w:sz w:val="28"/>
          <w:szCs w:val="28"/>
        </w:rPr>
        <w:t xml:space="preserve"> </w:t>
      </w:r>
      <w:r w:rsidRPr="00B708A8">
        <w:rPr>
          <w:rFonts w:ascii="Times New Roman" w:hAnsi="Times New Roman"/>
          <w:i/>
          <w:spacing w:val="1"/>
          <w:sz w:val="28"/>
          <w:szCs w:val="28"/>
        </w:rPr>
        <w:t>програм</w:t>
      </w:r>
      <w:r w:rsidRPr="00B708A8">
        <w:rPr>
          <w:rFonts w:ascii="Times New Roman" w:hAnsi="Times New Roman"/>
          <w:i/>
          <w:sz w:val="28"/>
          <w:szCs w:val="28"/>
        </w:rPr>
        <w:t>м</w:t>
      </w:r>
      <w:r w:rsidRPr="00B708A8">
        <w:rPr>
          <w:rFonts w:ascii="Times New Roman" w:hAnsi="Times New Roman"/>
          <w:i/>
          <w:spacing w:val="-11"/>
          <w:sz w:val="28"/>
          <w:szCs w:val="28"/>
        </w:rPr>
        <w:t xml:space="preserve"> </w:t>
      </w:r>
      <w:r w:rsidRPr="00B708A8">
        <w:rPr>
          <w:rFonts w:ascii="Times New Roman" w:hAnsi="Times New Roman"/>
          <w:i/>
          <w:sz w:val="28"/>
          <w:szCs w:val="28"/>
        </w:rPr>
        <w:t xml:space="preserve">и </w:t>
      </w:r>
      <w:r w:rsidRPr="00B708A8">
        <w:rPr>
          <w:rFonts w:ascii="Times New Roman" w:hAnsi="Times New Roman"/>
          <w:i/>
          <w:spacing w:val="1"/>
          <w:sz w:val="28"/>
          <w:szCs w:val="28"/>
        </w:rPr>
        <w:t>приема</w:t>
      </w:r>
      <w:r w:rsidRPr="00B708A8">
        <w:rPr>
          <w:rFonts w:ascii="Times New Roman" w:hAnsi="Times New Roman"/>
          <w:i/>
          <w:sz w:val="28"/>
          <w:szCs w:val="28"/>
        </w:rPr>
        <w:t>х</w:t>
      </w:r>
      <w:r w:rsidRPr="00B708A8">
        <w:rPr>
          <w:rFonts w:ascii="Times New Roman" w:hAnsi="Times New Roman"/>
          <w:i/>
          <w:spacing w:val="-10"/>
          <w:sz w:val="28"/>
          <w:szCs w:val="28"/>
        </w:rPr>
        <w:t xml:space="preserve"> </w:t>
      </w:r>
      <w:r w:rsidRPr="00B708A8">
        <w:rPr>
          <w:rFonts w:ascii="Times New Roman" w:hAnsi="Times New Roman"/>
          <w:i/>
          <w:spacing w:val="1"/>
          <w:sz w:val="28"/>
          <w:szCs w:val="28"/>
        </w:rPr>
        <w:t>отладк</w:t>
      </w:r>
      <w:r w:rsidRPr="00B708A8">
        <w:rPr>
          <w:rFonts w:ascii="Times New Roman" w:hAnsi="Times New Roman"/>
          <w:i/>
          <w:sz w:val="28"/>
          <w:szCs w:val="28"/>
        </w:rPr>
        <w:t>и</w:t>
      </w:r>
      <w:r w:rsidRPr="00B708A8">
        <w:rPr>
          <w:rFonts w:ascii="Times New Roman" w:hAnsi="Times New Roman"/>
          <w:i/>
          <w:spacing w:val="-9"/>
          <w:sz w:val="28"/>
          <w:szCs w:val="28"/>
        </w:rPr>
        <w:t xml:space="preserve"> </w:t>
      </w:r>
      <w:r w:rsidRPr="00B708A8">
        <w:rPr>
          <w:rFonts w:ascii="Times New Roman" w:hAnsi="Times New Roman"/>
          <w:i/>
          <w:spacing w:val="1"/>
          <w:sz w:val="28"/>
          <w:szCs w:val="28"/>
        </w:rPr>
        <w:t>программ</w:t>
      </w:r>
      <w:r w:rsidRPr="00B708A8">
        <w:rPr>
          <w:rFonts w:ascii="Times New Roman" w:hAnsi="Times New Roman"/>
          <w:i/>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Управление</w:t>
      </w:r>
      <w:r w:rsidRPr="00B708A8">
        <w:rPr>
          <w:rFonts w:ascii="Times New Roman" w:hAnsi="Times New Roman"/>
          <w:sz w:val="28"/>
          <w:szCs w:val="28"/>
        </w:rPr>
        <w:t xml:space="preserve">. </w:t>
      </w:r>
      <w:r w:rsidRPr="00B708A8">
        <w:rPr>
          <w:rFonts w:ascii="Times New Roman" w:hAnsi="Times New Roman"/>
          <w:spacing w:val="1"/>
          <w:sz w:val="28"/>
          <w:szCs w:val="28"/>
        </w:rPr>
        <w:t>Сигнал</w:t>
      </w:r>
      <w:r w:rsidRPr="00B708A8">
        <w:rPr>
          <w:rFonts w:ascii="Times New Roman" w:hAnsi="Times New Roman"/>
          <w:sz w:val="28"/>
          <w:szCs w:val="28"/>
        </w:rPr>
        <w:t xml:space="preserve">. </w:t>
      </w:r>
      <w:r w:rsidRPr="00B708A8">
        <w:rPr>
          <w:rFonts w:ascii="Times New Roman" w:hAnsi="Times New Roman"/>
          <w:spacing w:val="1"/>
          <w:sz w:val="28"/>
          <w:szCs w:val="28"/>
        </w:rPr>
        <w:t>Обратна</w:t>
      </w:r>
      <w:r w:rsidRPr="00B708A8">
        <w:rPr>
          <w:rFonts w:ascii="Times New Roman" w:hAnsi="Times New Roman"/>
          <w:sz w:val="28"/>
          <w:szCs w:val="28"/>
        </w:rPr>
        <w:t xml:space="preserve">я </w:t>
      </w:r>
      <w:r w:rsidRPr="00B708A8">
        <w:rPr>
          <w:rFonts w:ascii="Times New Roman" w:hAnsi="Times New Roman"/>
          <w:spacing w:val="1"/>
          <w:sz w:val="28"/>
          <w:szCs w:val="28"/>
        </w:rPr>
        <w:t>связь</w:t>
      </w:r>
      <w:r w:rsidRPr="00B708A8">
        <w:rPr>
          <w:rFonts w:ascii="Times New Roman" w:hAnsi="Times New Roman"/>
          <w:sz w:val="28"/>
          <w:szCs w:val="28"/>
        </w:rPr>
        <w:t xml:space="preserve">. </w:t>
      </w:r>
      <w:r w:rsidRPr="00B708A8">
        <w:rPr>
          <w:rFonts w:ascii="Times New Roman" w:hAnsi="Times New Roman"/>
          <w:spacing w:val="1"/>
          <w:sz w:val="28"/>
          <w:szCs w:val="28"/>
        </w:rPr>
        <w:t>Примеры</w:t>
      </w:r>
      <w:r w:rsidRPr="00B708A8">
        <w:rPr>
          <w:rFonts w:ascii="Times New Roman" w:hAnsi="Times New Roman"/>
          <w:sz w:val="28"/>
          <w:szCs w:val="28"/>
        </w:rPr>
        <w:t xml:space="preserve">: </w:t>
      </w:r>
      <w:r w:rsidRPr="00B708A8">
        <w:rPr>
          <w:rFonts w:ascii="Times New Roman" w:hAnsi="Times New Roman"/>
          <w:spacing w:val="1"/>
          <w:sz w:val="28"/>
          <w:szCs w:val="28"/>
        </w:rPr>
        <w:t>компьюте</w:t>
      </w:r>
      <w:r w:rsidRPr="00B708A8">
        <w:rPr>
          <w:rFonts w:ascii="Times New Roman" w:hAnsi="Times New Roman"/>
          <w:sz w:val="28"/>
          <w:szCs w:val="28"/>
        </w:rPr>
        <w:t xml:space="preserve">р и </w:t>
      </w:r>
      <w:r w:rsidRPr="00B708A8">
        <w:rPr>
          <w:rFonts w:ascii="Times New Roman" w:hAnsi="Times New Roman"/>
          <w:spacing w:val="1"/>
          <w:sz w:val="28"/>
          <w:szCs w:val="28"/>
        </w:rPr>
        <w:t>управляемы</w:t>
      </w:r>
      <w:r w:rsidRPr="00B708A8">
        <w:rPr>
          <w:rFonts w:ascii="Times New Roman" w:hAnsi="Times New Roman"/>
          <w:sz w:val="28"/>
          <w:szCs w:val="28"/>
        </w:rPr>
        <w:t xml:space="preserve">й </w:t>
      </w:r>
      <w:r w:rsidRPr="00B708A8">
        <w:rPr>
          <w:rFonts w:ascii="Times New Roman" w:hAnsi="Times New Roman"/>
          <w:spacing w:val="1"/>
          <w:sz w:val="28"/>
          <w:szCs w:val="28"/>
        </w:rPr>
        <w:t>и</w:t>
      </w:r>
      <w:r w:rsidRPr="00B708A8">
        <w:rPr>
          <w:rFonts w:ascii="Times New Roman" w:hAnsi="Times New Roman"/>
          <w:sz w:val="28"/>
          <w:szCs w:val="28"/>
        </w:rPr>
        <w:t>м</w:t>
      </w:r>
      <w:r w:rsidRPr="00B708A8">
        <w:rPr>
          <w:rFonts w:ascii="Times New Roman" w:hAnsi="Times New Roman"/>
          <w:spacing w:val="14"/>
          <w:sz w:val="28"/>
          <w:szCs w:val="28"/>
        </w:rPr>
        <w:t xml:space="preserve"> </w:t>
      </w:r>
      <w:r w:rsidRPr="00B708A8">
        <w:rPr>
          <w:rFonts w:ascii="Times New Roman" w:hAnsi="Times New Roman"/>
          <w:spacing w:val="1"/>
          <w:sz w:val="28"/>
          <w:szCs w:val="28"/>
        </w:rPr>
        <w:t>исполнит</w:t>
      </w:r>
      <w:r w:rsidRPr="00B708A8">
        <w:rPr>
          <w:rFonts w:ascii="Times New Roman" w:hAnsi="Times New Roman"/>
          <w:sz w:val="28"/>
          <w:szCs w:val="28"/>
        </w:rPr>
        <w:t>е</w:t>
      </w:r>
      <w:r w:rsidRPr="00B708A8">
        <w:rPr>
          <w:rFonts w:ascii="Times New Roman" w:hAnsi="Times New Roman"/>
          <w:spacing w:val="1"/>
          <w:sz w:val="28"/>
          <w:szCs w:val="28"/>
        </w:rPr>
        <w:t>ль (в том числе робот)</w:t>
      </w:r>
      <w:r w:rsidRPr="00B708A8">
        <w:rPr>
          <w:rFonts w:ascii="Times New Roman" w:hAnsi="Times New Roman"/>
          <w:sz w:val="28"/>
          <w:szCs w:val="28"/>
        </w:rPr>
        <w:t xml:space="preserve">; </w:t>
      </w:r>
      <w:r w:rsidRPr="00B708A8">
        <w:rPr>
          <w:rFonts w:ascii="Times New Roman" w:hAnsi="Times New Roman"/>
          <w:spacing w:val="1"/>
          <w:sz w:val="28"/>
          <w:szCs w:val="28"/>
        </w:rPr>
        <w:t>компьютер</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1"/>
          <w:sz w:val="28"/>
          <w:szCs w:val="28"/>
        </w:rPr>
        <w:t>получающи</w:t>
      </w:r>
      <w:r w:rsidRPr="00B708A8">
        <w:rPr>
          <w:rFonts w:ascii="Times New Roman" w:hAnsi="Times New Roman"/>
          <w:sz w:val="28"/>
          <w:szCs w:val="28"/>
        </w:rPr>
        <w:t xml:space="preserve">й </w:t>
      </w:r>
      <w:r w:rsidRPr="00B708A8">
        <w:rPr>
          <w:rFonts w:ascii="Times New Roman" w:hAnsi="Times New Roman"/>
          <w:spacing w:val="1"/>
          <w:sz w:val="28"/>
          <w:szCs w:val="28"/>
        </w:rPr>
        <w:t>сигн</w:t>
      </w:r>
      <w:r w:rsidRPr="00B708A8">
        <w:rPr>
          <w:rFonts w:ascii="Times New Roman" w:hAnsi="Times New Roman"/>
          <w:sz w:val="28"/>
          <w:szCs w:val="28"/>
        </w:rPr>
        <w:t>а</w:t>
      </w:r>
      <w:r w:rsidRPr="00B708A8">
        <w:rPr>
          <w:rFonts w:ascii="Times New Roman" w:hAnsi="Times New Roman"/>
          <w:spacing w:val="1"/>
          <w:sz w:val="28"/>
          <w:szCs w:val="28"/>
        </w:rPr>
        <w:t>л</w:t>
      </w:r>
      <w:r w:rsidRPr="00B708A8">
        <w:rPr>
          <w:rFonts w:ascii="Times New Roman" w:hAnsi="Times New Roman"/>
          <w:sz w:val="28"/>
          <w:szCs w:val="28"/>
        </w:rPr>
        <w:t>ы</w:t>
      </w:r>
      <w:r w:rsidRPr="00B708A8">
        <w:rPr>
          <w:rFonts w:ascii="Times New Roman" w:hAnsi="Times New Roman"/>
          <w:spacing w:val="7"/>
          <w:sz w:val="28"/>
          <w:szCs w:val="28"/>
        </w:rPr>
        <w:t xml:space="preserve"> </w:t>
      </w:r>
      <w:r w:rsidRPr="00B708A8">
        <w:rPr>
          <w:rFonts w:ascii="Times New Roman" w:hAnsi="Times New Roman"/>
          <w:spacing w:val="1"/>
          <w:sz w:val="28"/>
          <w:szCs w:val="28"/>
        </w:rPr>
        <w:t>от цифровы</w:t>
      </w:r>
      <w:r w:rsidRPr="00B708A8">
        <w:rPr>
          <w:rFonts w:ascii="Times New Roman" w:hAnsi="Times New Roman"/>
          <w:sz w:val="28"/>
          <w:szCs w:val="28"/>
        </w:rPr>
        <w:t>х</w:t>
      </w:r>
      <w:r w:rsidRPr="00B708A8">
        <w:rPr>
          <w:rFonts w:ascii="Times New Roman" w:hAnsi="Times New Roman"/>
          <w:spacing w:val="6"/>
          <w:sz w:val="28"/>
          <w:szCs w:val="28"/>
        </w:rPr>
        <w:t xml:space="preserve"> </w:t>
      </w:r>
      <w:r w:rsidRPr="00B708A8">
        <w:rPr>
          <w:rFonts w:ascii="Times New Roman" w:hAnsi="Times New Roman"/>
          <w:spacing w:val="1"/>
          <w:sz w:val="28"/>
          <w:szCs w:val="28"/>
        </w:rPr>
        <w:t>датчико</w:t>
      </w:r>
      <w:r w:rsidRPr="00B708A8">
        <w:rPr>
          <w:rFonts w:ascii="Times New Roman" w:hAnsi="Times New Roman"/>
          <w:sz w:val="28"/>
          <w:szCs w:val="28"/>
        </w:rPr>
        <w:t>в</w:t>
      </w:r>
      <w:r w:rsidRPr="00B708A8">
        <w:rPr>
          <w:rFonts w:ascii="Times New Roman" w:hAnsi="Times New Roman"/>
          <w:spacing w:val="8"/>
          <w:sz w:val="28"/>
          <w:szCs w:val="28"/>
        </w:rPr>
        <w:t xml:space="preserve"> </w:t>
      </w:r>
      <w:r w:rsidRPr="00B708A8">
        <w:rPr>
          <w:rFonts w:ascii="Times New Roman" w:hAnsi="Times New Roman"/>
          <w:sz w:val="28"/>
          <w:szCs w:val="28"/>
        </w:rPr>
        <w:t>в</w:t>
      </w:r>
      <w:r w:rsidRPr="00B708A8">
        <w:rPr>
          <w:rFonts w:ascii="Times New Roman" w:hAnsi="Times New Roman"/>
          <w:spacing w:val="17"/>
          <w:sz w:val="28"/>
          <w:szCs w:val="28"/>
        </w:rPr>
        <w:t xml:space="preserve"> </w:t>
      </w:r>
      <w:r w:rsidRPr="00B708A8">
        <w:rPr>
          <w:rFonts w:ascii="Times New Roman" w:hAnsi="Times New Roman"/>
          <w:spacing w:val="1"/>
          <w:sz w:val="28"/>
          <w:szCs w:val="28"/>
        </w:rPr>
        <w:t>ход</w:t>
      </w:r>
      <w:r w:rsidRPr="00B708A8">
        <w:rPr>
          <w:rFonts w:ascii="Times New Roman" w:hAnsi="Times New Roman"/>
          <w:sz w:val="28"/>
          <w:szCs w:val="28"/>
        </w:rPr>
        <w:t>е</w:t>
      </w:r>
      <w:r w:rsidRPr="00B708A8">
        <w:rPr>
          <w:rFonts w:ascii="Times New Roman" w:hAnsi="Times New Roman"/>
          <w:spacing w:val="13"/>
          <w:sz w:val="28"/>
          <w:szCs w:val="28"/>
        </w:rPr>
        <w:t xml:space="preserve"> </w:t>
      </w:r>
      <w:r w:rsidRPr="00B708A8">
        <w:rPr>
          <w:rFonts w:ascii="Times New Roman" w:hAnsi="Times New Roman"/>
          <w:spacing w:val="1"/>
          <w:sz w:val="28"/>
          <w:szCs w:val="28"/>
        </w:rPr>
        <w:t>наблюдени</w:t>
      </w:r>
      <w:r w:rsidRPr="00B708A8">
        <w:rPr>
          <w:rFonts w:ascii="Times New Roman" w:hAnsi="Times New Roman"/>
          <w:sz w:val="28"/>
          <w:szCs w:val="28"/>
        </w:rPr>
        <w:t>й</w:t>
      </w:r>
      <w:r w:rsidRPr="00B708A8">
        <w:rPr>
          <w:rFonts w:ascii="Times New Roman" w:hAnsi="Times New Roman"/>
          <w:spacing w:val="4"/>
          <w:sz w:val="28"/>
          <w:szCs w:val="28"/>
        </w:rPr>
        <w:t xml:space="preserve"> </w:t>
      </w:r>
      <w:r w:rsidRPr="00B708A8">
        <w:rPr>
          <w:rFonts w:ascii="Times New Roman" w:hAnsi="Times New Roman"/>
          <w:sz w:val="28"/>
          <w:szCs w:val="28"/>
        </w:rPr>
        <w:t>и</w:t>
      </w:r>
      <w:r w:rsidRPr="00B708A8">
        <w:rPr>
          <w:rFonts w:ascii="Times New Roman" w:hAnsi="Times New Roman"/>
          <w:spacing w:val="17"/>
          <w:sz w:val="28"/>
          <w:szCs w:val="28"/>
        </w:rPr>
        <w:t xml:space="preserve"> </w:t>
      </w:r>
      <w:r w:rsidRPr="00B708A8">
        <w:rPr>
          <w:rFonts w:ascii="Times New Roman" w:hAnsi="Times New Roman"/>
          <w:spacing w:val="1"/>
          <w:sz w:val="28"/>
          <w:szCs w:val="28"/>
        </w:rPr>
        <w:t>экспериментов</w:t>
      </w:r>
      <w:r w:rsidRPr="00B708A8">
        <w:rPr>
          <w:rFonts w:ascii="Times New Roman" w:hAnsi="Times New Roman"/>
          <w:sz w:val="28"/>
          <w:szCs w:val="28"/>
        </w:rPr>
        <w:t>, и</w:t>
      </w:r>
      <w:r w:rsidRPr="00B708A8">
        <w:rPr>
          <w:rFonts w:ascii="Times New Roman" w:hAnsi="Times New Roman"/>
          <w:spacing w:val="17"/>
          <w:sz w:val="28"/>
          <w:szCs w:val="28"/>
        </w:rPr>
        <w:t xml:space="preserve"> </w:t>
      </w:r>
      <w:r w:rsidRPr="00B708A8">
        <w:rPr>
          <w:rFonts w:ascii="Times New Roman" w:hAnsi="Times New Roman"/>
          <w:spacing w:val="1"/>
          <w:sz w:val="28"/>
          <w:szCs w:val="28"/>
        </w:rPr>
        <w:t>управляющий реальным</w:t>
      </w:r>
      <w:r w:rsidRPr="00B708A8">
        <w:rPr>
          <w:rFonts w:ascii="Times New Roman" w:hAnsi="Times New Roman"/>
          <w:sz w:val="28"/>
          <w:szCs w:val="28"/>
        </w:rPr>
        <w:t>и</w:t>
      </w:r>
      <w:r w:rsidRPr="00B708A8">
        <w:rPr>
          <w:rFonts w:ascii="Times New Roman" w:hAnsi="Times New Roman"/>
          <w:spacing w:val="-13"/>
          <w:sz w:val="28"/>
          <w:szCs w:val="28"/>
        </w:rPr>
        <w:t xml:space="preserve"> </w:t>
      </w:r>
      <w:r w:rsidRPr="00B708A8">
        <w:rPr>
          <w:rFonts w:ascii="Times New Roman" w:hAnsi="Times New Roman"/>
          <w:spacing w:val="1"/>
          <w:sz w:val="28"/>
          <w:szCs w:val="28"/>
        </w:rPr>
        <w:t>(</w:t>
      </w:r>
      <w:r w:rsidRPr="00B708A8">
        <w:rPr>
          <w:rFonts w:ascii="Times New Roman" w:hAnsi="Times New Roman"/>
          <w:sz w:val="28"/>
          <w:szCs w:val="28"/>
        </w:rPr>
        <w:t>в</w:t>
      </w:r>
      <w:r w:rsidRPr="00B708A8">
        <w:rPr>
          <w:rFonts w:ascii="Times New Roman" w:hAnsi="Times New Roman"/>
          <w:spacing w:val="-2"/>
          <w:sz w:val="28"/>
          <w:szCs w:val="28"/>
        </w:rPr>
        <w:t xml:space="preserve"> </w:t>
      </w:r>
      <w:r w:rsidRPr="00B708A8">
        <w:rPr>
          <w:rFonts w:ascii="Times New Roman" w:hAnsi="Times New Roman"/>
          <w:spacing w:val="1"/>
          <w:sz w:val="28"/>
          <w:szCs w:val="28"/>
        </w:rPr>
        <w:t>то</w:t>
      </w:r>
      <w:r w:rsidRPr="00B708A8">
        <w:rPr>
          <w:rFonts w:ascii="Times New Roman" w:hAnsi="Times New Roman"/>
          <w:sz w:val="28"/>
          <w:szCs w:val="28"/>
        </w:rPr>
        <w:t>м</w:t>
      </w:r>
      <w:r w:rsidRPr="00B708A8">
        <w:rPr>
          <w:rFonts w:ascii="Times New Roman" w:hAnsi="Times New Roman"/>
          <w:spacing w:val="-3"/>
          <w:sz w:val="28"/>
          <w:szCs w:val="28"/>
        </w:rPr>
        <w:t xml:space="preserve"> </w:t>
      </w:r>
      <w:r w:rsidRPr="00B708A8">
        <w:rPr>
          <w:rFonts w:ascii="Times New Roman" w:hAnsi="Times New Roman"/>
          <w:spacing w:val="1"/>
          <w:sz w:val="28"/>
          <w:szCs w:val="28"/>
        </w:rPr>
        <w:t>числ</w:t>
      </w:r>
      <w:r w:rsidRPr="00B708A8">
        <w:rPr>
          <w:rFonts w:ascii="Times New Roman" w:hAnsi="Times New Roman"/>
          <w:sz w:val="28"/>
          <w:szCs w:val="28"/>
        </w:rPr>
        <w:t>е</w:t>
      </w:r>
      <w:r w:rsidRPr="00B708A8">
        <w:rPr>
          <w:rFonts w:ascii="Times New Roman" w:hAnsi="Times New Roman"/>
          <w:spacing w:val="-7"/>
          <w:sz w:val="28"/>
          <w:szCs w:val="28"/>
        </w:rPr>
        <w:t xml:space="preserve"> </w:t>
      </w:r>
      <w:r w:rsidRPr="00B708A8">
        <w:rPr>
          <w:rFonts w:ascii="Times New Roman" w:hAnsi="Times New Roman"/>
          <w:spacing w:val="1"/>
          <w:sz w:val="28"/>
          <w:szCs w:val="28"/>
        </w:rPr>
        <w:t>движущимися</w:t>
      </w:r>
      <w:r w:rsidRPr="00B708A8">
        <w:rPr>
          <w:rFonts w:ascii="Times New Roman" w:hAnsi="Times New Roman"/>
          <w:sz w:val="28"/>
          <w:szCs w:val="28"/>
        </w:rPr>
        <w:t>)</w:t>
      </w:r>
      <w:r w:rsidRPr="00B708A8">
        <w:rPr>
          <w:rFonts w:ascii="Times New Roman" w:hAnsi="Times New Roman"/>
          <w:spacing w:val="-18"/>
          <w:sz w:val="28"/>
          <w:szCs w:val="28"/>
        </w:rPr>
        <w:t xml:space="preserve"> </w:t>
      </w:r>
      <w:r w:rsidRPr="00B708A8">
        <w:rPr>
          <w:rFonts w:ascii="Times New Roman" w:hAnsi="Times New Roman"/>
          <w:spacing w:val="1"/>
          <w:sz w:val="28"/>
          <w:szCs w:val="28"/>
        </w:rPr>
        <w:t>устройствами</w:t>
      </w:r>
      <w:r w:rsidRPr="00B708A8">
        <w:rPr>
          <w:rFonts w:ascii="Times New Roman" w:hAnsi="Times New Roman"/>
          <w:sz w:val="28"/>
          <w:szCs w:val="28"/>
        </w:rPr>
        <w:t>.</w:t>
      </w:r>
    </w:p>
    <w:p w:rsidR="009A01D5" w:rsidRPr="00B708A8" w:rsidRDefault="009A01D5" w:rsidP="009A01D5">
      <w:pPr>
        <w:pStyle w:val="a8"/>
        <w:tabs>
          <w:tab w:val="left" w:pos="900"/>
        </w:tabs>
        <w:spacing w:line="360" w:lineRule="auto"/>
        <w:ind w:left="709"/>
        <w:jc w:val="both"/>
        <w:rPr>
          <w:rFonts w:ascii="Times New Roman" w:hAnsi="Times New Roman"/>
          <w:sz w:val="28"/>
          <w:szCs w:val="28"/>
        </w:rPr>
      </w:pPr>
      <w:r w:rsidRPr="00B708A8">
        <w:rPr>
          <w:rFonts w:ascii="Times New Roman" w:eastAsia="Times New Roman" w:hAnsi="Times New Roman"/>
          <w:b/>
          <w:bCs/>
          <w:spacing w:val="1"/>
          <w:sz w:val="28"/>
          <w:szCs w:val="28"/>
        </w:rPr>
        <w:t>Алгоритмически</w:t>
      </w:r>
      <w:r w:rsidRPr="00B708A8">
        <w:rPr>
          <w:rFonts w:ascii="Times New Roman" w:eastAsia="Times New Roman" w:hAnsi="Times New Roman"/>
          <w:b/>
          <w:bCs/>
          <w:sz w:val="28"/>
          <w:szCs w:val="28"/>
        </w:rPr>
        <w:t>е</w:t>
      </w:r>
      <w:r w:rsidRPr="00B708A8">
        <w:rPr>
          <w:rFonts w:ascii="Times New Roman" w:eastAsia="Times New Roman" w:hAnsi="Times New Roman"/>
          <w:b/>
          <w:bCs/>
          <w:spacing w:val="-23"/>
          <w:sz w:val="28"/>
          <w:szCs w:val="28"/>
        </w:rPr>
        <w:t xml:space="preserve"> </w:t>
      </w:r>
      <w:r w:rsidRPr="00B708A8">
        <w:rPr>
          <w:rFonts w:ascii="Times New Roman" w:eastAsia="Times New Roman" w:hAnsi="Times New Roman"/>
          <w:b/>
          <w:bCs/>
          <w:spacing w:val="1"/>
          <w:sz w:val="28"/>
          <w:szCs w:val="28"/>
        </w:rPr>
        <w:t>конструкции</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eastAsia="Times New Roman" w:hAnsi="Times New Roman"/>
          <w:spacing w:val="1"/>
          <w:sz w:val="28"/>
          <w:szCs w:val="28"/>
        </w:rPr>
        <w:t>Конструкция «следование». Линейный</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pacing w:val="1"/>
          <w:sz w:val="28"/>
          <w:szCs w:val="28"/>
        </w:rPr>
        <w:t>алгоритм</w:t>
      </w:r>
      <w:r w:rsidRPr="00B708A8">
        <w:rPr>
          <w:rFonts w:ascii="Times New Roman" w:eastAsia="Times New Roman" w:hAnsi="Times New Roman"/>
          <w:sz w:val="28"/>
          <w:szCs w:val="28"/>
        </w:rPr>
        <w:t>.</w:t>
      </w:r>
      <w:r w:rsidRPr="00B708A8">
        <w:rPr>
          <w:rFonts w:ascii="Times New Roman" w:eastAsia="Times New Roman" w:hAnsi="Times New Roman"/>
          <w:spacing w:val="-2"/>
          <w:sz w:val="28"/>
          <w:szCs w:val="28"/>
        </w:rPr>
        <w:t xml:space="preserve"> О</w:t>
      </w:r>
      <w:r w:rsidRPr="00B708A8">
        <w:rPr>
          <w:rFonts w:ascii="Times New Roman" w:eastAsia="Times New Roman" w:hAnsi="Times New Roman"/>
          <w:spacing w:val="1"/>
          <w:sz w:val="28"/>
          <w:szCs w:val="28"/>
        </w:rPr>
        <w:t>граниченно</w:t>
      </w:r>
      <w:r w:rsidRPr="00B708A8">
        <w:rPr>
          <w:rFonts w:ascii="Times New Roman" w:eastAsia="Times New Roman" w:hAnsi="Times New Roman"/>
          <w:sz w:val="28"/>
          <w:szCs w:val="28"/>
        </w:rPr>
        <w:t>с</w:t>
      </w:r>
      <w:r w:rsidRPr="00B708A8">
        <w:rPr>
          <w:rFonts w:ascii="Times New Roman" w:eastAsia="Times New Roman" w:hAnsi="Times New Roman"/>
          <w:spacing w:val="1"/>
          <w:sz w:val="28"/>
          <w:szCs w:val="28"/>
        </w:rPr>
        <w:t>ть линейных алгоритмов</w:t>
      </w:r>
      <w:r w:rsidRPr="00B708A8">
        <w:rPr>
          <w:rFonts w:ascii="Times New Roman" w:hAnsi="Times New Roman"/>
          <w:sz w:val="28"/>
          <w:szCs w:val="28"/>
        </w:rPr>
        <w:t>:</w:t>
      </w:r>
      <w:r w:rsidRPr="00B708A8">
        <w:rPr>
          <w:rFonts w:ascii="Times New Roman" w:hAnsi="Times New Roman"/>
          <w:spacing w:val="-8"/>
          <w:sz w:val="28"/>
          <w:szCs w:val="28"/>
        </w:rPr>
        <w:t xml:space="preserve"> </w:t>
      </w:r>
      <w:r w:rsidRPr="00B708A8">
        <w:rPr>
          <w:rFonts w:ascii="Times New Roman" w:hAnsi="Times New Roman"/>
          <w:spacing w:val="1"/>
          <w:sz w:val="28"/>
          <w:szCs w:val="28"/>
        </w:rPr>
        <w:t>нево</w:t>
      </w:r>
      <w:r w:rsidRPr="00B708A8">
        <w:rPr>
          <w:rFonts w:ascii="Times New Roman" w:hAnsi="Times New Roman"/>
          <w:sz w:val="28"/>
          <w:szCs w:val="28"/>
        </w:rPr>
        <w:t>з</w:t>
      </w:r>
      <w:r w:rsidRPr="00B708A8">
        <w:rPr>
          <w:rFonts w:ascii="Times New Roman" w:hAnsi="Times New Roman"/>
          <w:spacing w:val="1"/>
          <w:sz w:val="28"/>
          <w:szCs w:val="28"/>
        </w:rPr>
        <w:t>можность предусмотрет</w:t>
      </w:r>
      <w:r w:rsidRPr="00B708A8">
        <w:rPr>
          <w:rFonts w:ascii="Times New Roman" w:hAnsi="Times New Roman"/>
          <w:sz w:val="28"/>
          <w:szCs w:val="28"/>
        </w:rPr>
        <w:t>ь</w:t>
      </w:r>
      <w:r w:rsidRPr="00B708A8">
        <w:rPr>
          <w:rFonts w:ascii="Times New Roman" w:hAnsi="Times New Roman"/>
          <w:spacing w:val="5"/>
          <w:sz w:val="28"/>
          <w:szCs w:val="28"/>
        </w:rPr>
        <w:t xml:space="preserve"> </w:t>
      </w:r>
      <w:r w:rsidRPr="00B708A8">
        <w:rPr>
          <w:rFonts w:ascii="Times New Roman" w:hAnsi="Times New Roman"/>
          <w:spacing w:val="1"/>
          <w:sz w:val="28"/>
          <w:szCs w:val="28"/>
        </w:rPr>
        <w:t>зависимост</w:t>
      </w:r>
      <w:r w:rsidRPr="00B708A8">
        <w:rPr>
          <w:rFonts w:ascii="Times New Roman" w:hAnsi="Times New Roman"/>
          <w:sz w:val="28"/>
          <w:szCs w:val="28"/>
        </w:rPr>
        <w:t>ь</w:t>
      </w:r>
      <w:r w:rsidRPr="00B708A8">
        <w:rPr>
          <w:rFonts w:ascii="Times New Roman" w:hAnsi="Times New Roman"/>
          <w:spacing w:val="8"/>
          <w:sz w:val="28"/>
          <w:szCs w:val="28"/>
        </w:rPr>
        <w:t xml:space="preserve"> </w:t>
      </w:r>
      <w:r w:rsidRPr="00B708A8">
        <w:rPr>
          <w:rFonts w:ascii="Times New Roman" w:hAnsi="Times New Roman"/>
          <w:spacing w:val="1"/>
          <w:sz w:val="28"/>
          <w:szCs w:val="28"/>
        </w:rPr>
        <w:t>последовательност</w:t>
      </w:r>
      <w:r w:rsidRPr="00B708A8">
        <w:rPr>
          <w:rFonts w:ascii="Times New Roman" w:hAnsi="Times New Roman"/>
          <w:sz w:val="28"/>
          <w:szCs w:val="28"/>
        </w:rPr>
        <w:t xml:space="preserve">и </w:t>
      </w:r>
      <w:r w:rsidRPr="00B708A8">
        <w:rPr>
          <w:rFonts w:ascii="Times New Roman" w:hAnsi="Times New Roman"/>
          <w:spacing w:val="1"/>
          <w:sz w:val="28"/>
          <w:szCs w:val="28"/>
        </w:rPr>
        <w:t>выполняемы</w:t>
      </w:r>
      <w:r w:rsidRPr="00B708A8">
        <w:rPr>
          <w:rFonts w:ascii="Times New Roman" w:hAnsi="Times New Roman"/>
          <w:sz w:val="28"/>
          <w:szCs w:val="28"/>
        </w:rPr>
        <w:t>х</w:t>
      </w:r>
      <w:r w:rsidRPr="00B708A8">
        <w:rPr>
          <w:rFonts w:ascii="Times New Roman" w:hAnsi="Times New Roman"/>
          <w:spacing w:val="8"/>
          <w:sz w:val="28"/>
          <w:szCs w:val="28"/>
        </w:rPr>
        <w:t xml:space="preserve"> </w:t>
      </w:r>
      <w:r w:rsidRPr="00B708A8">
        <w:rPr>
          <w:rFonts w:ascii="Times New Roman" w:hAnsi="Times New Roman"/>
          <w:spacing w:val="1"/>
          <w:sz w:val="28"/>
          <w:szCs w:val="28"/>
        </w:rPr>
        <w:t>действи</w:t>
      </w:r>
      <w:r w:rsidRPr="00B708A8">
        <w:rPr>
          <w:rFonts w:ascii="Times New Roman" w:hAnsi="Times New Roman"/>
          <w:sz w:val="28"/>
          <w:szCs w:val="28"/>
        </w:rPr>
        <w:t>й</w:t>
      </w:r>
      <w:r w:rsidRPr="00B708A8">
        <w:rPr>
          <w:rFonts w:ascii="Times New Roman" w:hAnsi="Times New Roman"/>
          <w:spacing w:val="13"/>
          <w:sz w:val="28"/>
          <w:szCs w:val="28"/>
        </w:rPr>
        <w:t xml:space="preserve"> </w:t>
      </w:r>
      <w:r w:rsidRPr="00B708A8">
        <w:rPr>
          <w:rFonts w:ascii="Times New Roman" w:hAnsi="Times New Roman"/>
          <w:spacing w:val="1"/>
          <w:sz w:val="28"/>
          <w:szCs w:val="28"/>
        </w:rPr>
        <w:t>от исходны</w:t>
      </w:r>
      <w:r w:rsidRPr="00B708A8">
        <w:rPr>
          <w:rFonts w:ascii="Times New Roman" w:hAnsi="Times New Roman"/>
          <w:sz w:val="28"/>
          <w:szCs w:val="28"/>
        </w:rPr>
        <w:t>х</w:t>
      </w:r>
      <w:r w:rsidRPr="00B708A8">
        <w:rPr>
          <w:rFonts w:ascii="Times New Roman" w:hAnsi="Times New Roman"/>
          <w:spacing w:val="-11"/>
          <w:sz w:val="28"/>
          <w:szCs w:val="28"/>
        </w:rPr>
        <w:t xml:space="preserve"> </w:t>
      </w:r>
      <w:r w:rsidRPr="00B708A8">
        <w:rPr>
          <w:rFonts w:ascii="Times New Roman" w:hAnsi="Times New Roman"/>
          <w:spacing w:val="1"/>
          <w:sz w:val="28"/>
          <w:szCs w:val="28"/>
        </w:rPr>
        <w:t>данных</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pacing w:val="1"/>
          <w:sz w:val="28"/>
          <w:szCs w:val="28"/>
        </w:rPr>
      </w:pPr>
      <w:r w:rsidRPr="00B708A8">
        <w:rPr>
          <w:rFonts w:ascii="Times New Roman" w:hAnsi="Times New Roman"/>
          <w:spacing w:val="1"/>
          <w:sz w:val="28"/>
          <w:szCs w:val="28"/>
        </w:rPr>
        <w:t xml:space="preserve">Конструкция «ветвление». Условный оператор: полная и неполная формы. </w:t>
      </w:r>
    </w:p>
    <w:p w:rsidR="009A01D5" w:rsidRPr="00B708A8" w:rsidRDefault="009A01D5" w:rsidP="009A01D5">
      <w:pPr>
        <w:spacing w:after="0" w:line="360" w:lineRule="auto"/>
        <w:ind w:firstLine="709"/>
        <w:jc w:val="both"/>
        <w:rPr>
          <w:rFonts w:ascii="Times New Roman" w:hAnsi="Times New Roman"/>
          <w:strike/>
          <w:sz w:val="28"/>
          <w:szCs w:val="28"/>
        </w:rPr>
      </w:pPr>
      <w:r w:rsidRPr="00B708A8">
        <w:rPr>
          <w:rFonts w:ascii="Times New Roman" w:hAnsi="Times New Roman"/>
          <w:spacing w:val="1"/>
          <w:sz w:val="28"/>
          <w:szCs w:val="28"/>
        </w:rPr>
        <w:t>Выполнение  и невыполнения условия (истинность и ложность высказывания). Простые и составные условия. Запись составных условий</w:t>
      </w:r>
      <w:r w:rsidRPr="00B708A8">
        <w:rPr>
          <w:rFonts w:ascii="Times New Roman" w:eastAsia="Times New Roman" w:hAnsi="Times New Roman"/>
          <w:sz w:val="28"/>
          <w:szCs w:val="28"/>
        </w:rPr>
        <w:t>.</w:t>
      </w:r>
      <w:r w:rsidRPr="00B708A8">
        <w:rPr>
          <w:rFonts w:ascii="Times New Roman" w:eastAsia="Times New Roman" w:hAnsi="Times New Roman"/>
          <w:spacing w:val="-10"/>
          <w:sz w:val="28"/>
          <w:szCs w:val="28"/>
        </w:rPr>
        <w:t xml:space="preserve"> </w:t>
      </w:r>
    </w:p>
    <w:p w:rsidR="009A01D5" w:rsidRPr="00B708A8" w:rsidRDefault="009A01D5" w:rsidP="009A01D5">
      <w:pPr>
        <w:spacing w:after="0" w:line="360" w:lineRule="auto"/>
        <w:ind w:firstLine="709"/>
        <w:jc w:val="both"/>
        <w:rPr>
          <w:rFonts w:ascii="Times New Roman" w:hAnsi="Times New Roman"/>
          <w:i/>
          <w:sz w:val="28"/>
          <w:szCs w:val="28"/>
        </w:rPr>
      </w:pPr>
      <w:r w:rsidRPr="00B708A8">
        <w:rPr>
          <w:rFonts w:ascii="Times New Roman" w:hAnsi="Times New Roman"/>
          <w:spacing w:val="1"/>
          <w:sz w:val="28"/>
          <w:szCs w:val="28"/>
        </w:rPr>
        <w:lastRenderedPageBreak/>
        <w:t>Конструкци</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pacing w:val="1"/>
          <w:sz w:val="28"/>
          <w:szCs w:val="28"/>
        </w:rPr>
        <w:t>повторени</w:t>
      </w:r>
      <w:r w:rsidRPr="00B708A8">
        <w:rPr>
          <w:rFonts w:ascii="Times New Roman" w:hAnsi="Times New Roman"/>
          <w:sz w:val="28"/>
          <w:szCs w:val="28"/>
        </w:rPr>
        <w:t>я»:</w:t>
      </w:r>
      <w:r w:rsidRPr="00B708A8">
        <w:rPr>
          <w:rFonts w:ascii="Times New Roman" w:hAnsi="Times New Roman"/>
          <w:spacing w:val="-1"/>
          <w:sz w:val="28"/>
          <w:szCs w:val="28"/>
        </w:rPr>
        <w:t xml:space="preserve"> </w:t>
      </w:r>
      <w:r w:rsidRPr="00B708A8">
        <w:rPr>
          <w:rFonts w:ascii="Times New Roman" w:hAnsi="Times New Roman"/>
          <w:spacing w:val="5"/>
          <w:sz w:val="28"/>
          <w:szCs w:val="28"/>
        </w:rPr>
        <w:t xml:space="preserve">циклы с заданным числом повторений, с условием выполнения, с переменной цикла. </w:t>
      </w:r>
      <w:r w:rsidRPr="00B708A8">
        <w:rPr>
          <w:rFonts w:ascii="Times New Roman" w:hAnsi="Times New Roman"/>
          <w:i/>
          <w:spacing w:val="1"/>
          <w:sz w:val="28"/>
          <w:szCs w:val="28"/>
        </w:rPr>
        <w:t>Проверк</w:t>
      </w:r>
      <w:r w:rsidRPr="00B708A8">
        <w:rPr>
          <w:rFonts w:ascii="Times New Roman" w:hAnsi="Times New Roman"/>
          <w:i/>
          <w:sz w:val="28"/>
          <w:szCs w:val="28"/>
        </w:rPr>
        <w:t>а</w:t>
      </w:r>
      <w:r w:rsidRPr="00B708A8">
        <w:rPr>
          <w:rFonts w:ascii="Times New Roman" w:hAnsi="Times New Roman"/>
          <w:i/>
          <w:spacing w:val="-8"/>
          <w:sz w:val="28"/>
          <w:szCs w:val="28"/>
        </w:rPr>
        <w:t xml:space="preserve"> </w:t>
      </w:r>
      <w:r w:rsidRPr="00B708A8">
        <w:rPr>
          <w:rFonts w:ascii="Times New Roman" w:hAnsi="Times New Roman"/>
          <w:i/>
          <w:spacing w:val="1"/>
          <w:sz w:val="28"/>
          <w:szCs w:val="28"/>
        </w:rPr>
        <w:t>услови</w:t>
      </w:r>
      <w:r w:rsidRPr="00B708A8">
        <w:rPr>
          <w:rFonts w:ascii="Times New Roman" w:hAnsi="Times New Roman"/>
          <w:i/>
          <w:sz w:val="28"/>
          <w:szCs w:val="28"/>
        </w:rPr>
        <w:t>я</w:t>
      </w:r>
      <w:r w:rsidRPr="00B708A8">
        <w:rPr>
          <w:rFonts w:ascii="Times New Roman" w:hAnsi="Times New Roman"/>
          <w:i/>
          <w:spacing w:val="-6"/>
          <w:sz w:val="28"/>
          <w:szCs w:val="28"/>
        </w:rPr>
        <w:t xml:space="preserve"> </w:t>
      </w:r>
      <w:r w:rsidRPr="00B708A8">
        <w:rPr>
          <w:rFonts w:ascii="Times New Roman" w:hAnsi="Times New Roman"/>
          <w:i/>
          <w:spacing w:val="1"/>
          <w:sz w:val="28"/>
          <w:szCs w:val="28"/>
        </w:rPr>
        <w:t>выполнени</w:t>
      </w:r>
      <w:r w:rsidRPr="00B708A8">
        <w:rPr>
          <w:rFonts w:ascii="Times New Roman" w:hAnsi="Times New Roman"/>
          <w:i/>
          <w:sz w:val="28"/>
          <w:szCs w:val="28"/>
        </w:rPr>
        <w:t>я</w:t>
      </w:r>
      <w:r w:rsidRPr="00B708A8">
        <w:rPr>
          <w:rFonts w:ascii="Times New Roman" w:hAnsi="Times New Roman"/>
          <w:i/>
          <w:spacing w:val="-11"/>
          <w:sz w:val="28"/>
          <w:szCs w:val="28"/>
        </w:rPr>
        <w:t xml:space="preserve"> </w:t>
      </w:r>
      <w:r w:rsidRPr="00B708A8">
        <w:rPr>
          <w:rFonts w:ascii="Times New Roman" w:hAnsi="Times New Roman"/>
          <w:i/>
          <w:spacing w:val="1"/>
          <w:sz w:val="28"/>
          <w:szCs w:val="28"/>
        </w:rPr>
        <w:t>цикл</w:t>
      </w:r>
      <w:r w:rsidRPr="00B708A8">
        <w:rPr>
          <w:rFonts w:ascii="Times New Roman" w:hAnsi="Times New Roman"/>
          <w:i/>
          <w:sz w:val="28"/>
          <w:szCs w:val="28"/>
        </w:rPr>
        <w:t>а</w:t>
      </w:r>
      <w:r w:rsidRPr="00B708A8">
        <w:rPr>
          <w:rFonts w:ascii="Times New Roman" w:hAnsi="Times New Roman"/>
          <w:i/>
          <w:spacing w:val="-4"/>
          <w:sz w:val="28"/>
          <w:szCs w:val="28"/>
        </w:rPr>
        <w:t xml:space="preserve"> </w:t>
      </w:r>
      <w:r w:rsidRPr="00B708A8">
        <w:rPr>
          <w:rFonts w:ascii="Times New Roman" w:hAnsi="Times New Roman"/>
          <w:i/>
          <w:spacing w:val="1"/>
          <w:sz w:val="28"/>
          <w:szCs w:val="28"/>
        </w:rPr>
        <w:t>д</w:t>
      </w:r>
      <w:r w:rsidRPr="00B708A8">
        <w:rPr>
          <w:rFonts w:ascii="Times New Roman" w:hAnsi="Times New Roman"/>
          <w:i/>
          <w:sz w:val="28"/>
          <w:szCs w:val="28"/>
        </w:rPr>
        <w:t xml:space="preserve">о </w:t>
      </w:r>
      <w:r w:rsidRPr="00B708A8">
        <w:rPr>
          <w:rFonts w:ascii="Times New Roman" w:hAnsi="Times New Roman"/>
          <w:i/>
          <w:spacing w:val="1"/>
          <w:sz w:val="28"/>
          <w:szCs w:val="28"/>
        </w:rPr>
        <w:t>начал</w:t>
      </w:r>
      <w:r w:rsidRPr="00B708A8">
        <w:rPr>
          <w:rFonts w:ascii="Times New Roman" w:hAnsi="Times New Roman"/>
          <w:i/>
          <w:sz w:val="28"/>
          <w:szCs w:val="28"/>
        </w:rPr>
        <w:t>а</w:t>
      </w:r>
      <w:r w:rsidRPr="00B708A8">
        <w:rPr>
          <w:rFonts w:ascii="Times New Roman" w:hAnsi="Times New Roman"/>
          <w:i/>
          <w:spacing w:val="-5"/>
          <w:sz w:val="28"/>
          <w:szCs w:val="28"/>
        </w:rPr>
        <w:t xml:space="preserve"> </w:t>
      </w:r>
      <w:r w:rsidRPr="00B708A8">
        <w:rPr>
          <w:rFonts w:ascii="Times New Roman" w:hAnsi="Times New Roman"/>
          <w:i/>
          <w:spacing w:val="1"/>
          <w:sz w:val="28"/>
          <w:szCs w:val="28"/>
        </w:rPr>
        <w:t>выполнени</w:t>
      </w:r>
      <w:r w:rsidRPr="00B708A8">
        <w:rPr>
          <w:rFonts w:ascii="Times New Roman" w:hAnsi="Times New Roman"/>
          <w:i/>
          <w:sz w:val="28"/>
          <w:szCs w:val="28"/>
        </w:rPr>
        <w:t>я</w:t>
      </w:r>
      <w:r w:rsidRPr="00B708A8">
        <w:rPr>
          <w:rFonts w:ascii="Times New Roman" w:hAnsi="Times New Roman"/>
          <w:i/>
          <w:spacing w:val="-11"/>
          <w:sz w:val="28"/>
          <w:szCs w:val="28"/>
        </w:rPr>
        <w:t xml:space="preserve"> </w:t>
      </w:r>
      <w:r w:rsidRPr="00B708A8">
        <w:rPr>
          <w:rFonts w:ascii="Times New Roman" w:hAnsi="Times New Roman"/>
          <w:i/>
          <w:spacing w:val="1"/>
          <w:sz w:val="28"/>
          <w:szCs w:val="28"/>
        </w:rPr>
        <w:t>тел</w:t>
      </w:r>
      <w:r w:rsidRPr="00B708A8">
        <w:rPr>
          <w:rFonts w:ascii="Times New Roman" w:hAnsi="Times New Roman"/>
          <w:i/>
          <w:sz w:val="28"/>
          <w:szCs w:val="28"/>
        </w:rPr>
        <w:t>а</w:t>
      </w:r>
      <w:r w:rsidRPr="00B708A8">
        <w:rPr>
          <w:rFonts w:ascii="Times New Roman" w:hAnsi="Times New Roman"/>
          <w:i/>
          <w:spacing w:val="-3"/>
          <w:sz w:val="28"/>
          <w:szCs w:val="28"/>
        </w:rPr>
        <w:t xml:space="preserve"> </w:t>
      </w:r>
      <w:r w:rsidRPr="00B708A8">
        <w:rPr>
          <w:rFonts w:ascii="Times New Roman" w:hAnsi="Times New Roman"/>
          <w:i/>
          <w:spacing w:val="1"/>
          <w:sz w:val="28"/>
          <w:szCs w:val="28"/>
        </w:rPr>
        <w:t>цик</w:t>
      </w:r>
      <w:r w:rsidRPr="00B708A8">
        <w:rPr>
          <w:rFonts w:ascii="Times New Roman" w:hAnsi="Times New Roman"/>
          <w:i/>
          <w:spacing w:val="-2"/>
          <w:sz w:val="28"/>
          <w:szCs w:val="28"/>
        </w:rPr>
        <w:t>л</w:t>
      </w:r>
      <w:r w:rsidRPr="00B708A8">
        <w:rPr>
          <w:rFonts w:ascii="Times New Roman" w:hAnsi="Times New Roman"/>
          <w:i/>
          <w:sz w:val="28"/>
          <w:szCs w:val="28"/>
        </w:rPr>
        <w:t>а</w:t>
      </w:r>
      <w:r w:rsidRPr="00B708A8">
        <w:rPr>
          <w:rFonts w:ascii="Times New Roman" w:hAnsi="Times New Roman"/>
          <w:i/>
          <w:spacing w:val="-4"/>
          <w:sz w:val="28"/>
          <w:szCs w:val="28"/>
        </w:rPr>
        <w:t xml:space="preserve"> </w:t>
      </w:r>
      <w:r w:rsidRPr="00B708A8">
        <w:rPr>
          <w:rFonts w:ascii="Times New Roman" w:hAnsi="Times New Roman"/>
          <w:i/>
          <w:sz w:val="28"/>
          <w:szCs w:val="28"/>
        </w:rPr>
        <w:t>и</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после выполнени</w:t>
      </w:r>
      <w:r w:rsidRPr="00B708A8">
        <w:rPr>
          <w:rFonts w:ascii="Times New Roman" w:hAnsi="Times New Roman"/>
          <w:i/>
          <w:sz w:val="28"/>
          <w:szCs w:val="28"/>
        </w:rPr>
        <w:t>я</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тел</w:t>
      </w:r>
      <w:r w:rsidRPr="00B708A8">
        <w:rPr>
          <w:rFonts w:ascii="Times New Roman" w:hAnsi="Times New Roman"/>
          <w:i/>
          <w:sz w:val="28"/>
          <w:szCs w:val="28"/>
        </w:rPr>
        <w:t>а</w:t>
      </w:r>
      <w:r w:rsidRPr="00B708A8">
        <w:rPr>
          <w:rFonts w:ascii="Times New Roman" w:hAnsi="Times New Roman"/>
          <w:i/>
          <w:spacing w:val="10"/>
          <w:sz w:val="28"/>
          <w:szCs w:val="28"/>
        </w:rPr>
        <w:t xml:space="preserve"> </w:t>
      </w:r>
      <w:r w:rsidRPr="00B708A8">
        <w:rPr>
          <w:rFonts w:ascii="Times New Roman" w:hAnsi="Times New Roman"/>
          <w:i/>
          <w:spacing w:val="1"/>
          <w:sz w:val="28"/>
          <w:szCs w:val="28"/>
        </w:rPr>
        <w:t>цикла</w:t>
      </w:r>
      <w:r w:rsidRPr="00B708A8">
        <w:rPr>
          <w:rFonts w:ascii="Times New Roman" w:hAnsi="Times New Roman"/>
          <w:i/>
          <w:sz w:val="28"/>
          <w:szCs w:val="28"/>
        </w:rPr>
        <w:t>:</w:t>
      </w:r>
      <w:r w:rsidRPr="00B708A8">
        <w:rPr>
          <w:rFonts w:ascii="Times New Roman" w:hAnsi="Times New Roman"/>
          <w:i/>
          <w:spacing w:val="8"/>
          <w:sz w:val="28"/>
          <w:szCs w:val="28"/>
        </w:rPr>
        <w:t xml:space="preserve"> </w:t>
      </w:r>
      <w:r w:rsidRPr="00B708A8">
        <w:rPr>
          <w:rFonts w:ascii="Times New Roman" w:hAnsi="Times New Roman"/>
          <w:i/>
          <w:spacing w:val="1"/>
          <w:sz w:val="28"/>
          <w:szCs w:val="28"/>
        </w:rPr>
        <w:t>постуслови</w:t>
      </w:r>
      <w:r w:rsidRPr="00B708A8">
        <w:rPr>
          <w:rFonts w:ascii="Times New Roman" w:hAnsi="Times New Roman"/>
          <w:i/>
          <w:sz w:val="28"/>
          <w:szCs w:val="28"/>
        </w:rPr>
        <w:t>е и</w:t>
      </w:r>
      <w:r w:rsidRPr="00B708A8">
        <w:rPr>
          <w:rFonts w:ascii="Times New Roman" w:hAnsi="Times New Roman"/>
          <w:i/>
          <w:spacing w:val="15"/>
          <w:sz w:val="28"/>
          <w:szCs w:val="28"/>
        </w:rPr>
        <w:t xml:space="preserve"> </w:t>
      </w:r>
      <w:r w:rsidRPr="00B708A8">
        <w:rPr>
          <w:rFonts w:ascii="Times New Roman" w:hAnsi="Times New Roman"/>
          <w:i/>
          <w:spacing w:val="1"/>
          <w:sz w:val="28"/>
          <w:szCs w:val="28"/>
        </w:rPr>
        <w:t>предуслови</w:t>
      </w:r>
      <w:r w:rsidRPr="00B708A8">
        <w:rPr>
          <w:rFonts w:ascii="Times New Roman" w:hAnsi="Times New Roman"/>
          <w:i/>
          <w:sz w:val="28"/>
          <w:szCs w:val="28"/>
        </w:rPr>
        <w:t>е</w:t>
      </w:r>
      <w:r w:rsidRPr="00B708A8">
        <w:rPr>
          <w:rFonts w:ascii="Times New Roman" w:hAnsi="Times New Roman"/>
          <w:i/>
          <w:spacing w:val="1"/>
          <w:sz w:val="28"/>
          <w:szCs w:val="28"/>
        </w:rPr>
        <w:t xml:space="preserve"> цикла</w:t>
      </w:r>
      <w:r w:rsidRPr="00B708A8">
        <w:rPr>
          <w:rFonts w:ascii="Times New Roman" w:hAnsi="Times New Roman"/>
          <w:i/>
          <w:sz w:val="28"/>
          <w:szCs w:val="28"/>
        </w:rPr>
        <w:t>.</w:t>
      </w:r>
      <w:r w:rsidRPr="00B708A8">
        <w:rPr>
          <w:rFonts w:ascii="Times New Roman" w:hAnsi="Times New Roman"/>
          <w:i/>
          <w:spacing w:val="8"/>
          <w:sz w:val="28"/>
          <w:szCs w:val="28"/>
        </w:rPr>
        <w:t xml:space="preserve"> </w:t>
      </w:r>
      <w:r w:rsidRPr="00B708A8">
        <w:rPr>
          <w:rFonts w:ascii="Times New Roman" w:hAnsi="Times New Roman"/>
          <w:i/>
          <w:spacing w:val="1"/>
          <w:sz w:val="28"/>
          <w:szCs w:val="28"/>
        </w:rPr>
        <w:t>Инвариан</w:t>
      </w:r>
      <w:r w:rsidRPr="00B708A8">
        <w:rPr>
          <w:rFonts w:ascii="Times New Roman" w:hAnsi="Times New Roman"/>
          <w:i/>
          <w:sz w:val="28"/>
          <w:szCs w:val="28"/>
        </w:rPr>
        <w:t>т</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цикл</w:t>
      </w:r>
      <w:r w:rsidRPr="00B708A8">
        <w:rPr>
          <w:rFonts w:ascii="Times New Roman" w:hAnsi="Times New Roman"/>
          <w:i/>
          <w:spacing w:val="2"/>
          <w:sz w:val="28"/>
          <w:szCs w:val="28"/>
        </w:rPr>
        <w:t>а</w:t>
      </w:r>
      <w:r w:rsidRPr="00B708A8">
        <w:rPr>
          <w:rFonts w:ascii="Times New Roman" w:hAnsi="Times New Roman"/>
          <w:i/>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Запи</w:t>
      </w:r>
      <w:r w:rsidRPr="00B708A8">
        <w:rPr>
          <w:rFonts w:ascii="Times New Roman" w:hAnsi="Times New Roman"/>
          <w:sz w:val="28"/>
          <w:szCs w:val="28"/>
        </w:rPr>
        <w:t>сь</w:t>
      </w:r>
      <w:r w:rsidRPr="00B708A8">
        <w:rPr>
          <w:rFonts w:ascii="Times New Roman" w:hAnsi="Times New Roman"/>
          <w:spacing w:val="14"/>
          <w:sz w:val="28"/>
          <w:szCs w:val="28"/>
        </w:rPr>
        <w:t xml:space="preserve"> </w:t>
      </w:r>
      <w:r w:rsidRPr="00B708A8">
        <w:rPr>
          <w:rFonts w:ascii="Times New Roman" w:hAnsi="Times New Roman"/>
          <w:spacing w:val="1"/>
          <w:sz w:val="28"/>
          <w:szCs w:val="28"/>
        </w:rPr>
        <w:t>алгоритмически</w:t>
      </w:r>
      <w:r w:rsidRPr="00B708A8">
        <w:rPr>
          <w:rFonts w:ascii="Times New Roman" w:hAnsi="Times New Roman"/>
          <w:sz w:val="28"/>
          <w:szCs w:val="28"/>
        </w:rPr>
        <w:t xml:space="preserve">х </w:t>
      </w:r>
      <w:r w:rsidRPr="00B708A8">
        <w:rPr>
          <w:rFonts w:ascii="Times New Roman" w:hAnsi="Times New Roman"/>
          <w:spacing w:val="1"/>
          <w:sz w:val="28"/>
          <w:szCs w:val="28"/>
        </w:rPr>
        <w:t>конструкци</w:t>
      </w:r>
      <w:r w:rsidRPr="00B708A8">
        <w:rPr>
          <w:rFonts w:ascii="Times New Roman" w:hAnsi="Times New Roman"/>
          <w:sz w:val="28"/>
          <w:szCs w:val="28"/>
        </w:rPr>
        <w:t>й</w:t>
      </w:r>
      <w:r w:rsidRPr="00B708A8">
        <w:rPr>
          <w:rFonts w:ascii="Times New Roman" w:hAnsi="Times New Roman"/>
          <w:spacing w:val="6"/>
          <w:sz w:val="28"/>
          <w:szCs w:val="28"/>
        </w:rPr>
        <w:t xml:space="preserve"> </w:t>
      </w:r>
      <w:r w:rsidRPr="00B708A8">
        <w:rPr>
          <w:rFonts w:ascii="Times New Roman" w:hAnsi="Times New Roman"/>
          <w:sz w:val="28"/>
          <w:szCs w:val="28"/>
        </w:rPr>
        <w:t>в</w:t>
      </w:r>
      <w:r w:rsidRPr="00B708A8">
        <w:rPr>
          <w:rFonts w:ascii="Times New Roman" w:hAnsi="Times New Roman"/>
          <w:spacing w:val="19"/>
          <w:sz w:val="28"/>
          <w:szCs w:val="28"/>
        </w:rPr>
        <w:t xml:space="preserve"> </w:t>
      </w:r>
      <w:r w:rsidRPr="00B708A8">
        <w:rPr>
          <w:rFonts w:ascii="Times New Roman" w:hAnsi="Times New Roman"/>
          <w:spacing w:val="1"/>
          <w:sz w:val="28"/>
          <w:szCs w:val="28"/>
        </w:rPr>
        <w:t>выбранно</w:t>
      </w:r>
      <w:r w:rsidRPr="00B708A8">
        <w:rPr>
          <w:rFonts w:ascii="Times New Roman" w:hAnsi="Times New Roman"/>
          <w:sz w:val="28"/>
          <w:szCs w:val="28"/>
        </w:rPr>
        <w:t>м</w:t>
      </w:r>
      <w:r w:rsidRPr="00B708A8">
        <w:rPr>
          <w:rFonts w:ascii="Times New Roman" w:hAnsi="Times New Roman"/>
          <w:spacing w:val="8"/>
          <w:sz w:val="28"/>
          <w:szCs w:val="28"/>
        </w:rPr>
        <w:t xml:space="preserve"> </w:t>
      </w:r>
      <w:r w:rsidRPr="00B708A8">
        <w:rPr>
          <w:rFonts w:ascii="Times New Roman" w:hAnsi="Times New Roman"/>
          <w:spacing w:val="1"/>
          <w:sz w:val="28"/>
          <w:szCs w:val="28"/>
        </w:rPr>
        <w:t>языке программирования</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i/>
          <w:spacing w:val="1"/>
          <w:sz w:val="28"/>
          <w:szCs w:val="28"/>
        </w:rPr>
        <w:t>Пример</w:t>
      </w:r>
      <w:r w:rsidRPr="00B708A8">
        <w:rPr>
          <w:rFonts w:ascii="Times New Roman" w:hAnsi="Times New Roman"/>
          <w:i/>
          <w:sz w:val="28"/>
          <w:szCs w:val="28"/>
        </w:rPr>
        <w:t>ы</w:t>
      </w:r>
      <w:r w:rsidRPr="00B708A8">
        <w:rPr>
          <w:rFonts w:ascii="Times New Roman" w:hAnsi="Times New Roman"/>
          <w:i/>
          <w:spacing w:val="4"/>
          <w:sz w:val="28"/>
          <w:szCs w:val="28"/>
        </w:rPr>
        <w:t xml:space="preserve"> </w:t>
      </w:r>
      <w:r w:rsidRPr="00B708A8">
        <w:rPr>
          <w:rFonts w:ascii="Times New Roman" w:hAnsi="Times New Roman"/>
          <w:i/>
          <w:spacing w:val="1"/>
          <w:sz w:val="28"/>
          <w:szCs w:val="28"/>
        </w:rPr>
        <w:t>запис</w:t>
      </w:r>
      <w:r w:rsidRPr="00B708A8">
        <w:rPr>
          <w:rFonts w:ascii="Times New Roman" w:hAnsi="Times New Roman"/>
          <w:i/>
          <w:sz w:val="28"/>
          <w:szCs w:val="28"/>
        </w:rPr>
        <w:t>и</w:t>
      </w:r>
      <w:r w:rsidRPr="00B708A8">
        <w:rPr>
          <w:rFonts w:ascii="Times New Roman" w:hAnsi="Times New Roman"/>
          <w:i/>
          <w:spacing w:val="8"/>
          <w:sz w:val="28"/>
          <w:szCs w:val="28"/>
        </w:rPr>
        <w:t xml:space="preserve"> </w:t>
      </w:r>
      <w:r w:rsidRPr="00B708A8">
        <w:rPr>
          <w:rFonts w:ascii="Times New Roman" w:hAnsi="Times New Roman"/>
          <w:i/>
          <w:spacing w:val="1"/>
          <w:sz w:val="28"/>
          <w:szCs w:val="28"/>
        </w:rPr>
        <w:t>коман</w:t>
      </w:r>
      <w:r w:rsidRPr="00B708A8">
        <w:rPr>
          <w:rFonts w:ascii="Times New Roman" w:hAnsi="Times New Roman"/>
          <w:i/>
          <w:sz w:val="28"/>
          <w:szCs w:val="28"/>
        </w:rPr>
        <w:t>д</w:t>
      </w:r>
      <w:r w:rsidRPr="00B708A8">
        <w:rPr>
          <w:rFonts w:ascii="Times New Roman" w:hAnsi="Times New Roman"/>
          <w:i/>
          <w:spacing w:val="6"/>
          <w:sz w:val="28"/>
          <w:szCs w:val="28"/>
        </w:rPr>
        <w:t xml:space="preserve"> </w:t>
      </w:r>
      <w:r w:rsidRPr="00B708A8">
        <w:rPr>
          <w:rFonts w:ascii="Times New Roman" w:hAnsi="Times New Roman"/>
          <w:i/>
          <w:spacing w:val="1"/>
          <w:sz w:val="28"/>
          <w:szCs w:val="28"/>
        </w:rPr>
        <w:t>ветвлени</w:t>
      </w:r>
      <w:r w:rsidRPr="00B708A8">
        <w:rPr>
          <w:rFonts w:ascii="Times New Roman" w:hAnsi="Times New Roman"/>
          <w:i/>
          <w:sz w:val="28"/>
          <w:szCs w:val="28"/>
        </w:rPr>
        <w:t>я</w:t>
      </w:r>
      <w:r w:rsidRPr="00B708A8">
        <w:rPr>
          <w:rFonts w:ascii="Times New Roman" w:hAnsi="Times New Roman"/>
          <w:i/>
          <w:spacing w:val="2"/>
          <w:sz w:val="28"/>
          <w:szCs w:val="28"/>
        </w:rPr>
        <w:t xml:space="preserve"> </w:t>
      </w:r>
      <w:r w:rsidRPr="00B708A8">
        <w:rPr>
          <w:rFonts w:ascii="Times New Roman" w:hAnsi="Times New Roman"/>
          <w:i/>
          <w:sz w:val="28"/>
          <w:szCs w:val="28"/>
        </w:rPr>
        <w:t>и</w:t>
      </w:r>
      <w:r w:rsidRPr="00B708A8">
        <w:rPr>
          <w:rFonts w:ascii="Times New Roman" w:hAnsi="Times New Roman"/>
          <w:i/>
          <w:spacing w:val="14"/>
          <w:sz w:val="28"/>
          <w:szCs w:val="28"/>
        </w:rPr>
        <w:t xml:space="preserve"> </w:t>
      </w:r>
      <w:r w:rsidRPr="00B708A8">
        <w:rPr>
          <w:rFonts w:ascii="Times New Roman" w:hAnsi="Times New Roman"/>
          <w:i/>
          <w:spacing w:val="1"/>
          <w:sz w:val="28"/>
          <w:szCs w:val="28"/>
        </w:rPr>
        <w:t>повторени</w:t>
      </w:r>
      <w:r w:rsidRPr="00B708A8">
        <w:rPr>
          <w:rFonts w:ascii="Times New Roman" w:hAnsi="Times New Roman"/>
          <w:i/>
          <w:sz w:val="28"/>
          <w:szCs w:val="28"/>
        </w:rPr>
        <w:t>я и</w:t>
      </w:r>
      <w:r w:rsidRPr="00B708A8">
        <w:rPr>
          <w:rFonts w:ascii="Times New Roman" w:hAnsi="Times New Roman"/>
          <w:i/>
          <w:spacing w:val="14"/>
          <w:sz w:val="28"/>
          <w:szCs w:val="28"/>
        </w:rPr>
        <w:t xml:space="preserve"> </w:t>
      </w:r>
      <w:r w:rsidRPr="00B708A8">
        <w:rPr>
          <w:rFonts w:ascii="Times New Roman" w:hAnsi="Times New Roman"/>
          <w:i/>
          <w:spacing w:val="1"/>
          <w:sz w:val="28"/>
          <w:szCs w:val="28"/>
        </w:rPr>
        <w:t>други</w:t>
      </w:r>
      <w:r w:rsidRPr="00B708A8">
        <w:rPr>
          <w:rFonts w:ascii="Times New Roman" w:hAnsi="Times New Roman"/>
          <w:i/>
          <w:sz w:val="28"/>
          <w:szCs w:val="28"/>
        </w:rPr>
        <w:t>х</w:t>
      </w:r>
      <w:r w:rsidRPr="00B708A8">
        <w:rPr>
          <w:rFonts w:ascii="Times New Roman" w:hAnsi="Times New Roman"/>
          <w:i/>
          <w:spacing w:val="7"/>
          <w:sz w:val="28"/>
          <w:szCs w:val="28"/>
        </w:rPr>
        <w:t xml:space="preserve"> </w:t>
      </w:r>
      <w:r w:rsidRPr="00B708A8">
        <w:rPr>
          <w:rFonts w:ascii="Times New Roman" w:hAnsi="Times New Roman"/>
          <w:i/>
          <w:spacing w:val="1"/>
          <w:sz w:val="28"/>
          <w:szCs w:val="28"/>
        </w:rPr>
        <w:t>конструкци</w:t>
      </w:r>
      <w:r w:rsidRPr="00B708A8">
        <w:rPr>
          <w:rFonts w:ascii="Times New Roman" w:hAnsi="Times New Roman"/>
          <w:i/>
          <w:sz w:val="28"/>
          <w:szCs w:val="28"/>
        </w:rPr>
        <w:t xml:space="preserve">й в </w:t>
      </w:r>
      <w:r w:rsidRPr="00B708A8">
        <w:rPr>
          <w:rFonts w:ascii="Times New Roman" w:hAnsi="Times New Roman"/>
          <w:i/>
          <w:spacing w:val="1"/>
          <w:sz w:val="28"/>
          <w:szCs w:val="28"/>
        </w:rPr>
        <w:t>ра</w:t>
      </w:r>
      <w:r w:rsidRPr="00B708A8">
        <w:rPr>
          <w:rFonts w:ascii="Times New Roman" w:hAnsi="Times New Roman"/>
          <w:i/>
          <w:sz w:val="28"/>
          <w:szCs w:val="28"/>
        </w:rPr>
        <w:t>з</w:t>
      </w:r>
      <w:r w:rsidRPr="00B708A8">
        <w:rPr>
          <w:rFonts w:ascii="Times New Roman" w:hAnsi="Times New Roman"/>
          <w:i/>
          <w:spacing w:val="1"/>
          <w:sz w:val="28"/>
          <w:szCs w:val="28"/>
        </w:rPr>
        <w:t>личны</w:t>
      </w:r>
      <w:r w:rsidRPr="00B708A8">
        <w:rPr>
          <w:rFonts w:ascii="Times New Roman" w:hAnsi="Times New Roman"/>
          <w:i/>
          <w:sz w:val="28"/>
          <w:szCs w:val="28"/>
        </w:rPr>
        <w:t>х</w:t>
      </w:r>
      <w:r w:rsidRPr="00B708A8">
        <w:rPr>
          <w:rFonts w:ascii="Times New Roman" w:hAnsi="Times New Roman"/>
          <w:i/>
          <w:spacing w:val="-12"/>
          <w:sz w:val="28"/>
          <w:szCs w:val="28"/>
        </w:rPr>
        <w:t xml:space="preserve"> </w:t>
      </w:r>
      <w:r w:rsidRPr="00B708A8">
        <w:rPr>
          <w:rFonts w:ascii="Times New Roman" w:hAnsi="Times New Roman"/>
          <w:i/>
          <w:spacing w:val="1"/>
          <w:sz w:val="28"/>
          <w:szCs w:val="28"/>
        </w:rPr>
        <w:t>ал</w:t>
      </w:r>
      <w:r w:rsidRPr="00B708A8">
        <w:rPr>
          <w:rFonts w:ascii="Times New Roman" w:hAnsi="Times New Roman"/>
          <w:i/>
          <w:sz w:val="28"/>
          <w:szCs w:val="28"/>
        </w:rPr>
        <w:t>г</w:t>
      </w:r>
      <w:r w:rsidRPr="00B708A8">
        <w:rPr>
          <w:rFonts w:ascii="Times New Roman" w:hAnsi="Times New Roman"/>
          <w:i/>
          <w:spacing w:val="1"/>
          <w:sz w:val="28"/>
          <w:szCs w:val="28"/>
        </w:rPr>
        <w:t>оритмически</w:t>
      </w:r>
      <w:r w:rsidRPr="00B708A8">
        <w:rPr>
          <w:rFonts w:ascii="Times New Roman" w:hAnsi="Times New Roman"/>
          <w:i/>
          <w:sz w:val="28"/>
          <w:szCs w:val="28"/>
        </w:rPr>
        <w:t>х</w:t>
      </w:r>
      <w:r w:rsidRPr="00B708A8">
        <w:rPr>
          <w:rFonts w:ascii="Times New Roman" w:hAnsi="Times New Roman"/>
          <w:i/>
          <w:spacing w:val="-21"/>
          <w:sz w:val="28"/>
          <w:szCs w:val="28"/>
        </w:rPr>
        <w:t xml:space="preserve"> </w:t>
      </w:r>
      <w:r w:rsidRPr="00B708A8">
        <w:rPr>
          <w:rFonts w:ascii="Times New Roman" w:hAnsi="Times New Roman"/>
          <w:i/>
          <w:spacing w:val="1"/>
          <w:sz w:val="28"/>
          <w:szCs w:val="28"/>
        </w:rPr>
        <w:t>языках.</w:t>
      </w:r>
    </w:p>
    <w:p w:rsidR="009A01D5" w:rsidRPr="00B708A8" w:rsidRDefault="009A01D5" w:rsidP="009A01D5">
      <w:pPr>
        <w:pStyle w:val="a8"/>
        <w:tabs>
          <w:tab w:val="left" w:pos="900"/>
        </w:tabs>
        <w:spacing w:line="360" w:lineRule="auto"/>
        <w:ind w:left="709"/>
        <w:jc w:val="both"/>
        <w:rPr>
          <w:rFonts w:ascii="Times New Roman" w:eastAsia="Times New Roman" w:hAnsi="Times New Roman"/>
          <w:b/>
          <w:bCs/>
          <w:spacing w:val="1"/>
          <w:sz w:val="28"/>
          <w:szCs w:val="28"/>
        </w:rPr>
      </w:pPr>
      <w:r w:rsidRPr="00B708A8">
        <w:rPr>
          <w:rFonts w:ascii="Times New Roman" w:eastAsia="Times New Roman" w:hAnsi="Times New Roman"/>
          <w:b/>
          <w:bCs/>
          <w:spacing w:val="-15"/>
          <w:sz w:val="28"/>
          <w:szCs w:val="28"/>
        </w:rPr>
        <w:t xml:space="preserve">Разработка </w:t>
      </w:r>
      <w:r w:rsidRPr="00B708A8">
        <w:rPr>
          <w:rFonts w:ascii="Times New Roman" w:eastAsia="Times New Roman" w:hAnsi="Times New Roman"/>
          <w:b/>
          <w:bCs/>
          <w:spacing w:val="1"/>
          <w:sz w:val="28"/>
          <w:szCs w:val="28"/>
        </w:rPr>
        <w:t>алгоритмо</w:t>
      </w:r>
      <w:r w:rsidRPr="00B708A8">
        <w:rPr>
          <w:rFonts w:ascii="Times New Roman" w:eastAsia="Times New Roman" w:hAnsi="Times New Roman"/>
          <w:b/>
          <w:bCs/>
          <w:sz w:val="28"/>
          <w:szCs w:val="28"/>
        </w:rPr>
        <w:t>в</w:t>
      </w:r>
      <w:r w:rsidRPr="00B708A8">
        <w:rPr>
          <w:rFonts w:ascii="Times New Roman" w:eastAsia="Times New Roman" w:hAnsi="Times New Roman"/>
          <w:b/>
          <w:bCs/>
          <w:spacing w:val="-15"/>
          <w:sz w:val="28"/>
          <w:szCs w:val="28"/>
        </w:rPr>
        <w:t xml:space="preserve"> </w:t>
      </w:r>
      <w:r w:rsidRPr="00B708A8">
        <w:rPr>
          <w:rFonts w:ascii="Times New Roman" w:eastAsia="Times New Roman" w:hAnsi="Times New Roman"/>
          <w:b/>
          <w:bCs/>
          <w:sz w:val="28"/>
          <w:szCs w:val="28"/>
        </w:rPr>
        <w:t>и</w:t>
      </w:r>
      <w:r w:rsidRPr="00B708A8">
        <w:rPr>
          <w:rFonts w:ascii="Times New Roman" w:eastAsia="Times New Roman" w:hAnsi="Times New Roman"/>
          <w:b/>
          <w:bCs/>
          <w:spacing w:val="-1"/>
          <w:sz w:val="28"/>
          <w:szCs w:val="28"/>
        </w:rPr>
        <w:t xml:space="preserve"> </w:t>
      </w:r>
      <w:r w:rsidRPr="00B708A8">
        <w:rPr>
          <w:rFonts w:ascii="Times New Roman" w:eastAsia="Times New Roman" w:hAnsi="Times New Roman"/>
          <w:b/>
          <w:bCs/>
          <w:spacing w:val="1"/>
          <w:sz w:val="28"/>
          <w:szCs w:val="28"/>
        </w:rPr>
        <w:t>программ</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Операто</w:t>
      </w:r>
      <w:r w:rsidRPr="00B708A8">
        <w:rPr>
          <w:rFonts w:ascii="Times New Roman" w:hAnsi="Times New Roman"/>
          <w:sz w:val="28"/>
          <w:szCs w:val="28"/>
        </w:rPr>
        <w:t>р</w:t>
      </w:r>
      <w:r w:rsidRPr="00B708A8">
        <w:rPr>
          <w:rFonts w:ascii="Times New Roman" w:hAnsi="Times New Roman"/>
          <w:spacing w:val="-10"/>
          <w:sz w:val="28"/>
          <w:szCs w:val="28"/>
        </w:rPr>
        <w:t xml:space="preserve"> </w:t>
      </w:r>
      <w:r w:rsidRPr="00B708A8">
        <w:rPr>
          <w:rFonts w:ascii="Times New Roman" w:hAnsi="Times New Roman"/>
          <w:spacing w:val="1"/>
          <w:sz w:val="28"/>
          <w:szCs w:val="28"/>
        </w:rPr>
        <w:t>присваивания</w:t>
      </w:r>
      <w:r w:rsidRPr="00B708A8">
        <w:rPr>
          <w:rFonts w:ascii="Times New Roman" w:hAnsi="Times New Roman"/>
          <w:sz w:val="28"/>
          <w:szCs w:val="28"/>
        </w:rPr>
        <w:t>.</w:t>
      </w:r>
      <w:r w:rsidRPr="00B708A8">
        <w:rPr>
          <w:rFonts w:ascii="Times New Roman" w:hAnsi="Times New Roman"/>
          <w:spacing w:val="-17"/>
          <w:sz w:val="28"/>
          <w:szCs w:val="28"/>
        </w:rPr>
        <w:t xml:space="preserve"> </w:t>
      </w:r>
      <w:r w:rsidRPr="00B708A8">
        <w:rPr>
          <w:rFonts w:ascii="Times New Roman" w:hAnsi="Times New Roman"/>
          <w:i/>
          <w:spacing w:val="1"/>
          <w:sz w:val="28"/>
          <w:szCs w:val="28"/>
        </w:rPr>
        <w:t>Представлени</w:t>
      </w:r>
      <w:r w:rsidRPr="00B708A8">
        <w:rPr>
          <w:rFonts w:ascii="Times New Roman" w:hAnsi="Times New Roman"/>
          <w:i/>
          <w:sz w:val="28"/>
          <w:szCs w:val="28"/>
        </w:rPr>
        <w:t>е</w:t>
      </w:r>
      <w:r w:rsidRPr="00B708A8">
        <w:rPr>
          <w:rFonts w:ascii="Times New Roman" w:hAnsi="Times New Roman"/>
          <w:i/>
          <w:spacing w:val="-18"/>
          <w:sz w:val="28"/>
          <w:szCs w:val="28"/>
        </w:rPr>
        <w:t xml:space="preserve"> </w:t>
      </w:r>
      <w:r w:rsidRPr="00B708A8">
        <w:rPr>
          <w:rFonts w:ascii="Times New Roman" w:hAnsi="Times New Roman"/>
          <w:i/>
          <w:sz w:val="28"/>
          <w:szCs w:val="28"/>
        </w:rPr>
        <w:t xml:space="preserve">о </w:t>
      </w:r>
      <w:r w:rsidRPr="00B708A8">
        <w:rPr>
          <w:rFonts w:ascii="Times New Roman" w:hAnsi="Times New Roman"/>
          <w:i/>
          <w:spacing w:val="1"/>
          <w:sz w:val="28"/>
          <w:szCs w:val="28"/>
        </w:rPr>
        <w:t>структура</w:t>
      </w:r>
      <w:r w:rsidRPr="00B708A8">
        <w:rPr>
          <w:rFonts w:ascii="Times New Roman" w:hAnsi="Times New Roman"/>
          <w:i/>
          <w:sz w:val="28"/>
          <w:szCs w:val="28"/>
        </w:rPr>
        <w:t>х</w:t>
      </w:r>
      <w:r w:rsidRPr="00B708A8">
        <w:rPr>
          <w:rFonts w:ascii="Times New Roman" w:hAnsi="Times New Roman"/>
          <w:i/>
          <w:spacing w:val="-15"/>
          <w:sz w:val="28"/>
          <w:szCs w:val="28"/>
        </w:rPr>
        <w:t xml:space="preserve"> </w:t>
      </w:r>
      <w:r w:rsidRPr="00B708A8">
        <w:rPr>
          <w:rFonts w:ascii="Times New Roman" w:hAnsi="Times New Roman"/>
          <w:i/>
          <w:spacing w:val="1"/>
          <w:sz w:val="28"/>
          <w:szCs w:val="28"/>
        </w:rPr>
        <w:t>данных</w:t>
      </w:r>
      <w:r w:rsidRPr="00B708A8">
        <w:rPr>
          <w:rFonts w:ascii="Times New Roman" w:hAnsi="Times New Roman"/>
          <w:i/>
          <w:sz w:val="28"/>
          <w:szCs w:val="28"/>
        </w:rPr>
        <w:t>.</w:t>
      </w:r>
    </w:p>
    <w:p w:rsidR="009A01D5" w:rsidRPr="00B708A8" w:rsidRDefault="009A01D5" w:rsidP="009A01D5">
      <w:pPr>
        <w:spacing w:after="0" w:line="360" w:lineRule="auto"/>
        <w:ind w:firstLine="709"/>
        <w:jc w:val="both"/>
        <w:rPr>
          <w:rFonts w:ascii="Times New Roman" w:hAnsi="Times New Roman"/>
          <w:spacing w:val="1"/>
          <w:sz w:val="28"/>
          <w:szCs w:val="28"/>
        </w:rPr>
      </w:pPr>
      <w:r w:rsidRPr="00B708A8">
        <w:rPr>
          <w:rFonts w:ascii="Times New Roman" w:hAnsi="Times New Roman"/>
          <w:spacing w:val="1"/>
          <w:sz w:val="28"/>
          <w:szCs w:val="28"/>
        </w:rPr>
        <w:t>Константы и переменные. Переменная</w:t>
      </w:r>
      <w:r w:rsidRPr="00B708A8">
        <w:rPr>
          <w:rFonts w:ascii="Times New Roman" w:hAnsi="Times New Roman"/>
          <w:sz w:val="28"/>
          <w:szCs w:val="28"/>
        </w:rPr>
        <w:t xml:space="preserve">: </w:t>
      </w:r>
      <w:r w:rsidRPr="00B708A8">
        <w:rPr>
          <w:rFonts w:ascii="Times New Roman" w:hAnsi="Times New Roman"/>
          <w:spacing w:val="1"/>
          <w:sz w:val="28"/>
          <w:szCs w:val="28"/>
        </w:rPr>
        <w:t>им</w:t>
      </w:r>
      <w:r w:rsidRPr="00B708A8">
        <w:rPr>
          <w:rFonts w:ascii="Times New Roman" w:hAnsi="Times New Roman"/>
          <w:sz w:val="28"/>
          <w:szCs w:val="28"/>
        </w:rPr>
        <w:t>я</w:t>
      </w:r>
      <w:r w:rsidRPr="00B708A8">
        <w:rPr>
          <w:rFonts w:ascii="Times New Roman" w:hAnsi="Times New Roman"/>
          <w:spacing w:val="12"/>
          <w:sz w:val="28"/>
          <w:szCs w:val="28"/>
        </w:rPr>
        <w:t xml:space="preserve"> </w:t>
      </w:r>
      <w:r w:rsidRPr="00B708A8">
        <w:rPr>
          <w:rFonts w:ascii="Times New Roman" w:hAnsi="Times New Roman"/>
          <w:sz w:val="28"/>
          <w:szCs w:val="28"/>
        </w:rPr>
        <w:t>и</w:t>
      </w:r>
      <w:r w:rsidRPr="00B708A8">
        <w:rPr>
          <w:rFonts w:ascii="Times New Roman" w:hAnsi="Times New Roman"/>
          <w:spacing w:val="15"/>
          <w:sz w:val="28"/>
          <w:szCs w:val="28"/>
        </w:rPr>
        <w:t xml:space="preserve"> </w:t>
      </w:r>
      <w:r w:rsidRPr="00B708A8">
        <w:rPr>
          <w:rFonts w:ascii="Times New Roman" w:hAnsi="Times New Roman"/>
          <w:sz w:val="28"/>
          <w:szCs w:val="28"/>
        </w:rPr>
        <w:t>з</w:t>
      </w:r>
      <w:r w:rsidRPr="00B708A8">
        <w:rPr>
          <w:rFonts w:ascii="Times New Roman" w:hAnsi="Times New Roman"/>
          <w:spacing w:val="1"/>
          <w:sz w:val="28"/>
          <w:szCs w:val="28"/>
        </w:rPr>
        <w:t>начение</w:t>
      </w:r>
      <w:r w:rsidRPr="00B708A8">
        <w:rPr>
          <w:rFonts w:ascii="Times New Roman" w:hAnsi="Times New Roman"/>
          <w:sz w:val="28"/>
          <w:szCs w:val="28"/>
        </w:rPr>
        <w:t>.</w:t>
      </w:r>
      <w:r w:rsidRPr="00B708A8">
        <w:rPr>
          <w:rFonts w:ascii="Times New Roman" w:hAnsi="Times New Roman"/>
          <w:spacing w:val="5"/>
          <w:sz w:val="28"/>
          <w:szCs w:val="28"/>
        </w:rPr>
        <w:t xml:space="preserve"> </w:t>
      </w:r>
      <w:r w:rsidRPr="00B708A8">
        <w:rPr>
          <w:rFonts w:ascii="Times New Roman" w:hAnsi="Times New Roman"/>
          <w:spacing w:val="1"/>
          <w:sz w:val="28"/>
          <w:szCs w:val="28"/>
        </w:rPr>
        <w:t>Тип</w:t>
      </w:r>
      <w:r w:rsidRPr="00B708A8">
        <w:rPr>
          <w:rFonts w:ascii="Times New Roman" w:hAnsi="Times New Roman"/>
          <w:sz w:val="28"/>
          <w:szCs w:val="28"/>
        </w:rPr>
        <w:t>ы</w:t>
      </w:r>
      <w:r w:rsidRPr="00B708A8">
        <w:rPr>
          <w:rFonts w:ascii="Times New Roman" w:hAnsi="Times New Roman"/>
          <w:spacing w:val="11"/>
          <w:sz w:val="28"/>
          <w:szCs w:val="28"/>
        </w:rPr>
        <w:t xml:space="preserve"> переменных</w:t>
      </w:r>
      <w:r w:rsidRPr="00B708A8">
        <w:rPr>
          <w:rFonts w:ascii="Times New Roman" w:hAnsi="Times New Roman"/>
          <w:sz w:val="28"/>
          <w:szCs w:val="28"/>
        </w:rPr>
        <w:t>:</w:t>
      </w:r>
      <w:r w:rsidRPr="00B708A8">
        <w:rPr>
          <w:rFonts w:ascii="Times New Roman" w:hAnsi="Times New Roman"/>
          <w:spacing w:val="6"/>
          <w:sz w:val="28"/>
          <w:szCs w:val="28"/>
        </w:rPr>
        <w:t xml:space="preserve"> </w:t>
      </w:r>
      <w:r w:rsidRPr="00B708A8">
        <w:rPr>
          <w:rFonts w:ascii="Times New Roman" w:hAnsi="Times New Roman"/>
          <w:spacing w:val="1"/>
          <w:sz w:val="28"/>
          <w:szCs w:val="28"/>
        </w:rPr>
        <w:t>целые</w:t>
      </w:r>
      <w:r w:rsidRPr="00B708A8">
        <w:rPr>
          <w:rFonts w:ascii="Times New Roman" w:hAnsi="Times New Roman"/>
          <w:sz w:val="28"/>
          <w:szCs w:val="28"/>
        </w:rPr>
        <w:t xml:space="preserve">, </w:t>
      </w:r>
      <w:r w:rsidRPr="00B708A8">
        <w:rPr>
          <w:rFonts w:ascii="Times New Roman" w:hAnsi="Times New Roman"/>
          <w:spacing w:val="1"/>
          <w:sz w:val="28"/>
          <w:szCs w:val="28"/>
        </w:rPr>
        <w:t>вещественные</w:t>
      </w:r>
      <w:r w:rsidRPr="00B708A8">
        <w:rPr>
          <w:rFonts w:ascii="Times New Roman" w:hAnsi="Times New Roman"/>
          <w:sz w:val="28"/>
          <w:szCs w:val="28"/>
        </w:rPr>
        <w:t xml:space="preserve">, </w:t>
      </w:r>
      <w:r w:rsidRPr="00B708A8">
        <w:rPr>
          <w:rFonts w:ascii="Times New Roman" w:hAnsi="Times New Roman"/>
          <w:i/>
          <w:spacing w:val="1"/>
          <w:sz w:val="28"/>
          <w:szCs w:val="28"/>
        </w:rPr>
        <w:t>символьные</w:t>
      </w:r>
      <w:r w:rsidRPr="00B708A8">
        <w:rPr>
          <w:rFonts w:ascii="Times New Roman" w:hAnsi="Times New Roman"/>
          <w:i/>
          <w:sz w:val="28"/>
          <w:szCs w:val="28"/>
        </w:rPr>
        <w:t>,</w:t>
      </w:r>
      <w:r w:rsidRPr="00B708A8">
        <w:rPr>
          <w:rFonts w:ascii="Times New Roman" w:hAnsi="Times New Roman"/>
          <w:i/>
          <w:spacing w:val="3"/>
          <w:sz w:val="28"/>
          <w:szCs w:val="28"/>
        </w:rPr>
        <w:t xml:space="preserve"> </w:t>
      </w:r>
      <w:r w:rsidRPr="00B708A8">
        <w:rPr>
          <w:rFonts w:ascii="Times New Roman" w:hAnsi="Times New Roman"/>
          <w:i/>
          <w:spacing w:val="1"/>
          <w:sz w:val="28"/>
          <w:szCs w:val="28"/>
        </w:rPr>
        <w:t>строковые</w:t>
      </w:r>
      <w:r w:rsidRPr="00B708A8">
        <w:rPr>
          <w:rFonts w:ascii="Times New Roman" w:hAnsi="Times New Roman"/>
          <w:i/>
          <w:sz w:val="28"/>
          <w:szCs w:val="28"/>
        </w:rPr>
        <w:t>,</w:t>
      </w:r>
      <w:r w:rsidRPr="00B708A8">
        <w:rPr>
          <w:rFonts w:ascii="Times New Roman" w:hAnsi="Times New Roman"/>
          <w:i/>
          <w:spacing w:val="5"/>
          <w:sz w:val="28"/>
          <w:szCs w:val="28"/>
        </w:rPr>
        <w:t xml:space="preserve"> </w:t>
      </w:r>
      <w:r w:rsidRPr="00B708A8">
        <w:rPr>
          <w:rFonts w:ascii="Times New Roman" w:hAnsi="Times New Roman"/>
          <w:i/>
          <w:spacing w:val="1"/>
          <w:sz w:val="28"/>
          <w:szCs w:val="28"/>
        </w:rPr>
        <w:t>логич</w:t>
      </w:r>
      <w:r w:rsidRPr="00B708A8">
        <w:rPr>
          <w:rFonts w:ascii="Times New Roman" w:hAnsi="Times New Roman"/>
          <w:i/>
          <w:sz w:val="28"/>
          <w:szCs w:val="28"/>
        </w:rPr>
        <w:t>е</w:t>
      </w:r>
      <w:r w:rsidRPr="00B708A8">
        <w:rPr>
          <w:rFonts w:ascii="Times New Roman" w:hAnsi="Times New Roman"/>
          <w:i/>
          <w:spacing w:val="1"/>
          <w:sz w:val="28"/>
          <w:szCs w:val="28"/>
        </w:rPr>
        <w:t>ские</w:t>
      </w:r>
      <w:r w:rsidRPr="00B708A8">
        <w:rPr>
          <w:rFonts w:ascii="Times New Roman" w:hAnsi="Times New Roman"/>
          <w:sz w:val="28"/>
          <w:szCs w:val="28"/>
        </w:rPr>
        <w:t>.</w:t>
      </w:r>
      <w:r w:rsidRPr="00B708A8">
        <w:rPr>
          <w:rFonts w:ascii="Times New Roman" w:hAnsi="Times New Roman"/>
          <w:spacing w:val="4"/>
          <w:sz w:val="28"/>
          <w:szCs w:val="28"/>
        </w:rPr>
        <w:t xml:space="preserve"> </w:t>
      </w:r>
      <w:r w:rsidRPr="00B708A8">
        <w:rPr>
          <w:rFonts w:ascii="Times New Roman" w:hAnsi="Times New Roman"/>
          <w:spacing w:val="1"/>
          <w:sz w:val="28"/>
          <w:szCs w:val="28"/>
        </w:rPr>
        <w:t>Табличны</w:t>
      </w:r>
      <w:r w:rsidRPr="00B708A8">
        <w:rPr>
          <w:rFonts w:ascii="Times New Roman" w:hAnsi="Times New Roman"/>
          <w:sz w:val="28"/>
          <w:szCs w:val="28"/>
        </w:rPr>
        <w:t>е</w:t>
      </w:r>
      <w:r w:rsidRPr="00B708A8">
        <w:rPr>
          <w:rFonts w:ascii="Times New Roman" w:hAnsi="Times New Roman"/>
          <w:spacing w:val="4"/>
          <w:sz w:val="28"/>
          <w:szCs w:val="28"/>
        </w:rPr>
        <w:t xml:space="preserve"> </w:t>
      </w:r>
      <w:r w:rsidRPr="00B708A8">
        <w:rPr>
          <w:rFonts w:ascii="Times New Roman" w:hAnsi="Times New Roman"/>
          <w:spacing w:val="1"/>
          <w:sz w:val="28"/>
          <w:szCs w:val="28"/>
        </w:rPr>
        <w:t>величины (массивы)</w:t>
      </w:r>
      <w:r w:rsidRPr="00B708A8">
        <w:rPr>
          <w:rFonts w:ascii="Times New Roman" w:hAnsi="Times New Roman"/>
          <w:sz w:val="28"/>
          <w:szCs w:val="28"/>
        </w:rPr>
        <w:t>.</w:t>
      </w:r>
      <w:r w:rsidRPr="00B708A8">
        <w:rPr>
          <w:rFonts w:ascii="Times New Roman" w:hAnsi="Times New Roman"/>
          <w:spacing w:val="-13"/>
          <w:sz w:val="28"/>
          <w:szCs w:val="28"/>
        </w:rPr>
        <w:t xml:space="preserve"> </w:t>
      </w:r>
      <w:r w:rsidRPr="00B708A8">
        <w:rPr>
          <w:rFonts w:ascii="Times New Roman" w:hAnsi="Times New Roman"/>
          <w:sz w:val="28"/>
          <w:szCs w:val="28"/>
        </w:rPr>
        <w:t xml:space="preserve">Одномерные массивы. </w:t>
      </w:r>
      <w:r w:rsidRPr="00B708A8">
        <w:rPr>
          <w:rFonts w:ascii="Times New Roman" w:hAnsi="Times New Roman"/>
          <w:i/>
          <w:sz w:val="28"/>
          <w:szCs w:val="28"/>
        </w:rPr>
        <w:t>Двумерные массивы.</w:t>
      </w:r>
      <w:r w:rsidRPr="00B708A8">
        <w:rPr>
          <w:rFonts w:ascii="Times New Roman" w:hAnsi="Times New Roman"/>
          <w:spacing w:val="1"/>
          <w:sz w:val="28"/>
          <w:szCs w:val="28"/>
        </w:rPr>
        <w:t xml:space="preserve"> </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Пример</w:t>
      </w:r>
      <w:r w:rsidRPr="00B708A8">
        <w:rPr>
          <w:rFonts w:ascii="Times New Roman" w:hAnsi="Times New Roman"/>
          <w:sz w:val="28"/>
          <w:szCs w:val="28"/>
        </w:rPr>
        <w:t>ы</w:t>
      </w:r>
      <w:r w:rsidRPr="00B708A8">
        <w:rPr>
          <w:rFonts w:ascii="Times New Roman" w:hAnsi="Times New Roman"/>
          <w:spacing w:val="-10"/>
          <w:sz w:val="28"/>
          <w:szCs w:val="28"/>
        </w:rPr>
        <w:t xml:space="preserve"> </w:t>
      </w:r>
      <w:r w:rsidRPr="00B708A8">
        <w:rPr>
          <w:rFonts w:ascii="Times New Roman" w:hAnsi="Times New Roman"/>
          <w:spacing w:val="1"/>
          <w:sz w:val="28"/>
          <w:szCs w:val="28"/>
        </w:rPr>
        <w:t>зада</w:t>
      </w:r>
      <w:r w:rsidRPr="00B708A8">
        <w:rPr>
          <w:rFonts w:ascii="Times New Roman" w:hAnsi="Times New Roman"/>
          <w:sz w:val="28"/>
          <w:szCs w:val="28"/>
        </w:rPr>
        <w:t>ч</w:t>
      </w:r>
      <w:r w:rsidRPr="00B708A8">
        <w:rPr>
          <w:rFonts w:ascii="Times New Roman" w:hAnsi="Times New Roman"/>
          <w:spacing w:val="-6"/>
          <w:sz w:val="28"/>
          <w:szCs w:val="28"/>
        </w:rPr>
        <w:t xml:space="preserve"> </w:t>
      </w:r>
      <w:r w:rsidRPr="00B708A8">
        <w:rPr>
          <w:rFonts w:ascii="Times New Roman" w:hAnsi="Times New Roman"/>
          <w:spacing w:val="1"/>
          <w:sz w:val="28"/>
          <w:szCs w:val="28"/>
        </w:rPr>
        <w:t>обработк</w:t>
      </w:r>
      <w:r w:rsidRPr="00B708A8">
        <w:rPr>
          <w:rFonts w:ascii="Times New Roman" w:hAnsi="Times New Roman"/>
          <w:sz w:val="28"/>
          <w:szCs w:val="28"/>
        </w:rPr>
        <w:t>и</w:t>
      </w:r>
      <w:r w:rsidRPr="00B708A8">
        <w:rPr>
          <w:rFonts w:ascii="Times New Roman" w:hAnsi="Times New Roman"/>
          <w:spacing w:val="-11"/>
          <w:sz w:val="28"/>
          <w:szCs w:val="28"/>
        </w:rPr>
        <w:t xml:space="preserve"> </w:t>
      </w:r>
      <w:r w:rsidRPr="00B708A8">
        <w:rPr>
          <w:rFonts w:ascii="Times New Roman" w:hAnsi="Times New Roman"/>
          <w:spacing w:val="1"/>
          <w:sz w:val="28"/>
          <w:szCs w:val="28"/>
        </w:rPr>
        <w:t>данных</w:t>
      </w:r>
      <w:r w:rsidRPr="00B708A8">
        <w:rPr>
          <w:rFonts w:ascii="Times New Roman" w:hAnsi="Times New Roman"/>
          <w:sz w:val="28"/>
          <w:szCs w:val="28"/>
        </w:rPr>
        <w:t>:</w:t>
      </w:r>
    </w:p>
    <w:p w:rsidR="009A01D5" w:rsidRPr="00B708A8" w:rsidRDefault="009A01D5" w:rsidP="00496ECF">
      <w:pPr>
        <w:pStyle w:val="a8"/>
        <w:numPr>
          <w:ilvl w:val="0"/>
          <w:numId w:val="94"/>
        </w:numPr>
        <w:tabs>
          <w:tab w:val="left" w:pos="993"/>
        </w:tabs>
        <w:spacing w:line="360" w:lineRule="auto"/>
        <w:ind w:left="0" w:firstLine="709"/>
        <w:jc w:val="both"/>
        <w:rPr>
          <w:rFonts w:ascii="Times New Roman" w:hAnsi="Times New Roman"/>
          <w:sz w:val="28"/>
          <w:szCs w:val="28"/>
        </w:rPr>
      </w:pPr>
      <w:r w:rsidRPr="00B708A8">
        <w:rPr>
          <w:rFonts w:ascii="Times New Roman" w:eastAsia="Times New Roman" w:hAnsi="Times New Roman"/>
          <w:spacing w:val="1"/>
          <w:sz w:val="28"/>
          <w:szCs w:val="28"/>
        </w:rPr>
        <w:t>нахождени</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минимальног</w:t>
      </w:r>
      <w:r w:rsidRPr="00B708A8">
        <w:rPr>
          <w:rFonts w:ascii="Times New Roman" w:eastAsia="Times New Roman" w:hAnsi="Times New Roman"/>
          <w:sz w:val="28"/>
          <w:szCs w:val="28"/>
        </w:rPr>
        <w:t xml:space="preserve">о и </w:t>
      </w:r>
      <w:r w:rsidRPr="00B708A8">
        <w:rPr>
          <w:rFonts w:ascii="Times New Roman" w:eastAsia="Times New Roman" w:hAnsi="Times New Roman"/>
          <w:spacing w:val="1"/>
          <w:sz w:val="28"/>
          <w:szCs w:val="28"/>
        </w:rPr>
        <w:t>максимальног</w:t>
      </w:r>
      <w:r w:rsidRPr="00B708A8">
        <w:rPr>
          <w:rFonts w:ascii="Times New Roman" w:eastAsia="Times New Roman" w:hAnsi="Times New Roman"/>
          <w:sz w:val="28"/>
          <w:szCs w:val="28"/>
        </w:rPr>
        <w:t xml:space="preserve">о </w:t>
      </w:r>
      <w:r w:rsidRPr="00B708A8">
        <w:rPr>
          <w:rFonts w:ascii="Times New Roman" w:eastAsia="Times New Roman" w:hAnsi="Times New Roman"/>
          <w:spacing w:val="1"/>
          <w:sz w:val="28"/>
          <w:szCs w:val="28"/>
        </w:rPr>
        <w:t>числ</w:t>
      </w:r>
      <w:r w:rsidRPr="00B708A8">
        <w:rPr>
          <w:rFonts w:ascii="Times New Roman" w:eastAsia="Times New Roman" w:hAnsi="Times New Roman"/>
          <w:sz w:val="28"/>
          <w:szCs w:val="28"/>
        </w:rPr>
        <w:t xml:space="preserve">а </w:t>
      </w:r>
      <w:r w:rsidRPr="00B708A8">
        <w:rPr>
          <w:rFonts w:ascii="Times New Roman" w:eastAsia="Times New Roman" w:hAnsi="Times New Roman"/>
          <w:spacing w:val="1"/>
          <w:sz w:val="28"/>
          <w:szCs w:val="28"/>
        </w:rPr>
        <w:t>и</w:t>
      </w:r>
      <w:r w:rsidRPr="00B708A8">
        <w:rPr>
          <w:rFonts w:ascii="Times New Roman" w:eastAsia="Times New Roman" w:hAnsi="Times New Roman"/>
          <w:sz w:val="28"/>
          <w:szCs w:val="28"/>
        </w:rPr>
        <w:t xml:space="preserve">з </w:t>
      </w:r>
      <w:r w:rsidRPr="00B708A8">
        <w:rPr>
          <w:rFonts w:ascii="Times New Roman" w:eastAsia="Times New Roman" w:hAnsi="Times New Roman"/>
          <w:spacing w:val="1"/>
          <w:w w:val="99"/>
          <w:sz w:val="28"/>
          <w:szCs w:val="28"/>
        </w:rPr>
        <w:t>двух</w:t>
      </w:r>
      <w:r w:rsidRPr="00B708A8">
        <w:rPr>
          <w:rFonts w:ascii="Times New Roman" w:eastAsia="Times New Roman" w:hAnsi="Times New Roman"/>
          <w:w w:val="99"/>
          <w:sz w:val="28"/>
          <w:szCs w:val="28"/>
        </w:rPr>
        <w:t>,</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w w:val="99"/>
          <w:sz w:val="28"/>
          <w:szCs w:val="28"/>
        </w:rPr>
        <w:t>трех</w:t>
      </w:r>
      <w:r w:rsidRPr="00B708A8">
        <w:rPr>
          <w:rFonts w:ascii="Times New Roman" w:eastAsia="Times New Roman" w:hAnsi="Times New Roman"/>
          <w:w w:val="99"/>
          <w:sz w:val="28"/>
          <w:szCs w:val="28"/>
        </w:rPr>
        <w:t xml:space="preserve">, </w:t>
      </w:r>
      <w:r w:rsidRPr="00B708A8">
        <w:rPr>
          <w:rFonts w:ascii="Times New Roman" w:eastAsia="Times New Roman" w:hAnsi="Times New Roman"/>
          <w:spacing w:val="1"/>
          <w:sz w:val="28"/>
          <w:szCs w:val="28"/>
        </w:rPr>
        <w:t>четыре</w:t>
      </w:r>
      <w:r w:rsidRPr="00B708A8">
        <w:rPr>
          <w:rFonts w:ascii="Times New Roman" w:eastAsia="Times New Roman" w:hAnsi="Times New Roman"/>
          <w:sz w:val="28"/>
          <w:szCs w:val="28"/>
        </w:rPr>
        <w:t>х</w:t>
      </w:r>
      <w:r w:rsidRPr="00B708A8">
        <w:rPr>
          <w:rFonts w:ascii="Times New Roman" w:eastAsia="Times New Roman" w:hAnsi="Times New Roman"/>
          <w:spacing w:val="-9"/>
          <w:sz w:val="28"/>
          <w:szCs w:val="28"/>
        </w:rPr>
        <w:t xml:space="preserve"> </w:t>
      </w:r>
      <w:r w:rsidRPr="00B708A8">
        <w:rPr>
          <w:rFonts w:ascii="Times New Roman" w:eastAsia="Times New Roman" w:hAnsi="Times New Roman"/>
          <w:spacing w:val="1"/>
          <w:sz w:val="28"/>
          <w:szCs w:val="28"/>
        </w:rPr>
        <w:t>данны</w:t>
      </w:r>
      <w:r w:rsidRPr="00B708A8">
        <w:rPr>
          <w:rFonts w:ascii="Times New Roman" w:eastAsia="Times New Roman" w:hAnsi="Times New Roman"/>
          <w:sz w:val="28"/>
          <w:szCs w:val="28"/>
        </w:rPr>
        <w:t>х</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pacing w:val="1"/>
          <w:w w:val="99"/>
          <w:sz w:val="28"/>
          <w:szCs w:val="28"/>
        </w:rPr>
        <w:t>чисел</w:t>
      </w:r>
      <w:r w:rsidRPr="00B708A8">
        <w:rPr>
          <w:rFonts w:ascii="Times New Roman" w:eastAsia="Times New Roman" w:hAnsi="Times New Roman"/>
          <w:w w:val="99"/>
          <w:sz w:val="28"/>
          <w:szCs w:val="28"/>
        </w:rPr>
        <w:t>;</w:t>
      </w:r>
    </w:p>
    <w:p w:rsidR="009A01D5" w:rsidRPr="00B708A8" w:rsidRDefault="009A01D5" w:rsidP="00496ECF">
      <w:pPr>
        <w:pStyle w:val="a8"/>
        <w:numPr>
          <w:ilvl w:val="0"/>
          <w:numId w:val="94"/>
        </w:numPr>
        <w:tabs>
          <w:tab w:val="left" w:pos="993"/>
        </w:tabs>
        <w:spacing w:line="360"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нахождени</w:t>
      </w:r>
      <w:r w:rsidRPr="00B708A8">
        <w:rPr>
          <w:rFonts w:ascii="Times New Roman" w:eastAsia="Times New Roman" w:hAnsi="Times New Roman"/>
          <w:sz w:val="28"/>
          <w:szCs w:val="28"/>
        </w:rPr>
        <w:t>е</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sz w:val="28"/>
          <w:szCs w:val="28"/>
        </w:rPr>
        <w:t>все</w:t>
      </w:r>
      <w:r w:rsidRPr="00B708A8">
        <w:rPr>
          <w:rFonts w:ascii="Times New Roman" w:eastAsia="Times New Roman" w:hAnsi="Times New Roman"/>
          <w:sz w:val="28"/>
          <w:szCs w:val="28"/>
        </w:rPr>
        <w:t>х</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pacing w:val="1"/>
          <w:sz w:val="28"/>
          <w:szCs w:val="28"/>
        </w:rPr>
        <w:t>корне</w:t>
      </w:r>
      <w:r w:rsidRPr="00B708A8">
        <w:rPr>
          <w:rFonts w:ascii="Times New Roman" w:eastAsia="Times New Roman" w:hAnsi="Times New Roman"/>
          <w:sz w:val="28"/>
          <w:szCs w:val="28"/>
        </w:rPr>
        <w:t>й</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pacing w:val="1"/>
          <w:sz w:val="28"/>
          <w:szCs w:val="28"/>
        </w:rPr>
        <w:t>заданно</w:t>
      </w:r>
      <w:r w:rsidRPr="00B708A8">
        <w:rPr>
          <w:rFonts w:ascii="Times New Roman" w:eastAsia="Times New Roman" w:hAnsi="Times New Roman"/>
          <w:sz w:val="28"/>
          <w:szCs w:val="28"/>
        </w:rPr>
        <w:t>го</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квадратног</w:t>
      </w:r>
      <w:r w:rsidRPr="00B708A8">
        <w:rPr>
          <w:rFonts w:ascii="Times New Roman" w:eastAsia="Times New Roman" w:hAnsi="Times New Roman"/>
          <w:sz w:val="28"/>
          <w:szCs w:val="28"/>
        </w:rPr>
        <w:t>о</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sz w:val="28"/>
          <w:szCs w:val="28"/>
        </w:rPr>
        <w:t>уравнения</w:t>
      </w:r>
      <w:r w:rsidRPr="00B708A8">
        <w:rPr>
          <w:rFonts w:ascii="Times New Roman" w:eastAsia="Times New Roman" w:hAnsi="Times New Roman"/>
          <w:sz w:val="28"/>
          <w:szCs w:val="28"/>
        </w:rPr>
        <w:t>;</w:t>
      </w:r>
    </w:p>
    <w:p w:rsidR="009A01D5" w:rsidRPr="00B708A8" w:rsidRDefault="009A01D5" w:rsidP="00496ECF">
      <w:pPr>
        <w:pStyle w:val="a8"/>
        <w:numPr>
          <w:ilvl w:val="0"/>
          <w:numId w:val="94"/>
        </w:numPr>
        <w:tabs>
          <w:tab w:val="left" w:pos="993"/>
        </w:tabs>
        <w:spacing w:line="360"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заполнени</w:t>
      </w:r>
      <w:r w:rsidRPr="00B708A8">
        <w:rPr>
          <w:rFonts w:ascii="Times New Roman" w:eastAsia="Times New Roman" w:hAnsi="Times New Roman"/>
          <w:sz w:val="28"/>
          <w:szCs w:val="28"/>
        </w:rPr>
        <w:t>е</w:t>
      </w:r>
      <w:r w:rsidRPr="00B708A8">
        <w:rPr>
          <w:rFonts w:ascii="Times New Roman" w:eastAsia="Times New Roman" w:hAnsi="Times New Roman"/>
          <w:spacing w:val="25"/>
          <w:sz w:val="28"/>
          <w:szCs w:val="28"/>
        </w:rPr>
        <w:t xml:space="preserve"> </w:t>
      </w:r>
      <w:r w:rsidRPr="00B708A8">
        <w:rPr>
          <w:rFonts w:ascii="Times New Roman" w:eastAsia="Times New Roman" w:hAnsi="Times New Roman"/>
          <w:spacing w:val="1"/>
          <w:sz w:val="28"/>
          <w:szCs w:val="28"/>
        </w:rPr>
        <w:t>числовог</w:t>
      </w:r>
      <w:r w:rsidRPr="00B708A8">
        <w:rPr>
          <w:rFonts w:ascii="Times New Roman" w:eastAsia="Times New Roman" w:hAnsi="Times New Roman"/>
          <w:sz w:val="28"/>
          <w:szCs w:val="28"/>
        </w:rPr>
        <w:t>о</w:t>
      </w:r>
      <w:r w:rsidRPr="00B708A8">
        <w:rPr>
          <w:rFonts w:ascii="Times New Roman" w:eastAsia="Times New Roman" w:hAnsi="Times New Roman"/>
          <w:spacing w:val="27"/>
          <w:sz w:val="28"/>
          <w:szCs w:val="28"/>
        </w:rPr>
        <w:t xml:space="preserve"> </w:t>
      </w:r>
      <w:r w:rsidRPr="00B708A8">
        <w:rPr>
          <w:rFonts w:ascii="Times New Roman" w:eastAsia="Times New Roman" w:hAnsi="Times New Roman"/>
          <w:spacing w:val="1"/>
          <w:sz w:val="28"/>
          <w:szCs w:val="28"/>
        </w:rPr>
        <w:t>массив</w:t>
      </w:r>
      <w:r w:rsidRPr="00B708A8">
        <w:rPr>
          <w:rFonts w:ascii="Times New Roman" w:eastAsia="Times New Roman" w:hAnsi="Times New Roman"/>
          <w:sz w:val="28"/>
          <w:szCs w:val="28"/>
        </w:rPr>
        <w:t>а</w:t>
      </w:r>
      <w:r w:rsidRPr="00B708A8">
        <w:rPr>
          <w:rFonts w:ascii="Times New Roman" w:eastAsia="Times New Roman" w:hAnsi="Times New Roman"/>
          <w:spacing w:val="29"/>
          <w:sz w:val="28"/>
          <w:szCs w:val="28"/>
        </w:rPr>
        <w:t xml:space="preserve"> </w:t>
      </w:r>
      <w:r w:rsidRPr="00B708A8">
        <w:rPr>
          <w:rFonts w:ascii="Times New Roman" w:eastAsia="Times New Roman" w:hAnsi="Times New Roman"/>
          <w:sz w:val="28"/>
          <w:szCs w:val="28"/>
        </w:rPr>
        <w:t>в</w:t>
      </w:r>
      <w:r w:rsidRPr="00B708A8">
        <w:rPr>
          <w:rFonts w:ascii="Times New Roman" w:eastAsia="Times New Roman" w:hAnsi="Times New Roman"/>
          <w:spacing w:val="38"/>
          <w:sz w:val="28"/>
          <w:szCs w:val="28"/>
        </w:rPr>
        <w:t xml:space="preserve"> </w:t>
      </w:r>
      <w:r w:rsidRPr="00B708A8">
        <w:rPr>
          <w:rFonts w:ascii="Times New Roman" w:eastAsia="Times New Roman" w:hAnsi="Times New Roman"/>
          <w:spacing w:val="1"/>
          <w:sz w:val="28"/>
          <w:szCs w:val="28"/>
        </w:rPr>
        <w:t>соответстви</w:t>
      </w:r>
      <w:r w:rsidRPr="00B708A8">
        <w:rPr>
          <w:rFonts w:ascii="Times New Roman" w:eastAsia="Times New Roman" w:hAnsi="Times New Roman"/>
          <w:sz w:val="28"/>
          <w:szCs w:val="28"/>
        </w:rPr>
        <w:t>и</w:t>
      </w:r>
      <w:r w:rsidRPr="00B708A8">
        <w:rPr>
          <w:rFonts w:ascii="Times New Roman" w:eastAsia="Times New Roman" w:hAnsi="Times New Roman"/>
          <w:spacing w:val="23"/>
          <w:sz w:val="28"/>
          <w:szCs w:val="28"/>
        </w:rPr>
        <w:t xml:space="preserve"> </w:t>
      </w:r>
      <w:r w:rsidRPr="00B708A8">
        <w:rPr>
          <w:rFonts w:ascii="Times New Roman" w:eastAsia="Times New Roman" w:hAnsi="Times New Roman"/>
          <w:sz w:val="28"/>
          <w:szCs w:val="28"/>
        </w:rPr>
        <w:t>с</w:t>
      </w:r>
      <w:r w:rsidRPr="00B708A8">
        <w:rPr>
          <w:rFonts w:ascii="Times New Roman" w:eastAsia="Times New Roman" w:hAnsi="Times New Roman"/>
          <w:spacing w:val="38"/>
          <w:sz w:val="28"/>
          <w:szCs w:val="28"/>
        </w:rPr>
        <w:t xml:space="preserve"> </w:t>
      </w:r>
      <w:r w:rsidRPr="00B708A8">
        <w:rPr>
          <w:rFonts w:ascii="Times New Roman" w:eastAsia="Times New Roman" w:hAnsi="Times New Roman"/>
          <w:spacing w:val="1"/>
          <w:sz w:val="28"/>
          <w:szCs w:val="28"/>
        </w:rPr>
        <w:t>формуло</w:t>
      </w:r>
      <w:r w:rsidRPr="00B708A8">
        <w:rPr>
          <w:rFonts w:ascii="Times New Roman" w:eastAsia="Times New Roman" w:hAnsi="Times New Roman"/>
          <w:sz w:val="28"/>
          <w:szCs w:val="28"/>
        </w:rPr>
        <w:t>й</w:t>
      </w:r>
      <w:r w:rsidRPr="00B708A8">
        <w:rPr>
          <w:rFonts w:ascii="Times New Roman" w:eastAsia="Times New Roman" w:hAnsi="Times New Roman"/>
          <w:spacing w:val="27"/>
          <w:sz w:val="28"/>
          <w:szCs w:val="28"/>
        </w:rPr>
        <w:t xml:space="preserve"> </w:t>
      </w:r>
      <w:r w:rsidRPr="00B708A8">
        <w:rPr>
          <w:rFonts w:ascii="Times New Roman" w:eastAsia="Times New Roman" w:hAnsi="Times New Roman"/>
          <w:spacing w:val="1"/>
          <w:sz w:val="28"/>
          <w:szCs w:val="28"/>
        </w:rPr>
        <w:t>ил</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путем</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pacing w:val="1"/>
          <w:sz w:val="28"/>
          <w:szCs w:val="28"/>
        </w:rPr>
        <w:t>ввод</w:t>
      </w:r>
      <w:r w:rsidRPr="00B708A8">
        <w:rPr>
          <w:rFonts w:ascii="Times New Roman" w:eastAsia="Times New Roman" w:hAnsi="Times New Roman"/>
          <w:sz w:val="28"/>
          <w:szCs w:val="28"/>
        </w:rPr>
        <w:t>а</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pacing w:val="1"/>
          <w:sz w:val="28"/>
          <w:szCs w:val="28"/>
        </w:rPr>
        <w:t>чисел</w:t>
      </w:r>
      <w:r w:rsidRPr="00B708A8">
        <w:rPr>
          <w:rFonts w:ascii="Times New Roman" w:eastAsia="Times New Roman" w:hAnsi="Times New Roman"/>
          <w:sz w:val="28"/>
          <w:szCs w:val="28"/>
        </w:rPr>
        <w:t>;</w:t>
      </w:r>
    </w:p>
    <w:p w:rsidR="009A01D5" w:rsidRPr="00B708A8" w:rsidRDefault="009A01D5" w:rsidP="00496ECF">
      <w:pPr>
        <w:pStyle w:val="a8"/>
        <w:numPr>
          <w:ilvl w:val="0"/>
          <w:numId w:val="94"/>
        </w:numPr>
        <w:tabs>
          <w:tab w:val="left" w:pos="993"/>
        </w:tabs>
        <w:spacing w:line="360"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нахождени</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сумм</w:t>
      </w:r>
      <w:r w:rsidRPr="00B708A8">
        <w:rPr>
          <w:rFonts w:ascii="Times New Roman" w:eastAsia="Times New Roman" w:hAnsi="Times New Roman"/>
          <w:sz w:val="28"/>
          <w:szCs w:val="28"/>
        </w:rPr>
        <w:t xml:space="preserve">ы </w:t>
      </w:r>
      <w:r w:rsidRPr="00B708A8">
        <w:rPr>
          <w:rFonts w:ascii="Times New Roman" w:eastAsia="Times New Roman" w:hAnsi="Times New Roman"/>
          <w:spacing w:val="1"/>
          <w:sz w:val="28"/>
          <w:szCs w:val="28"/>
        </w:rPr>
        <w:t>элементо</w:t>
      </w:r>
      <w:r w:rsidRPr="00B708A8">
        <w:rPr>
          <w:rFonts w:ascii="Times New Roman" w:eastAsia="Times New Roman" w:hAnsi="Times New Roman"/>
          <w:sz w:val="28"/>
          <w:szCs w:val="28"/>
        </w:rPr>
        <w:t xml:space="preserve">в </w:t>
      </w:r>
      <w:r w:rsidRPr="00B708A8">
        <w:rPr>
          <w:rFonts w:ascii="Times New Roman" w:eastAsia="Times New Roman" w:hAnsi="Times New Roman"/>
          <w:spacing w:val="1"/>
          <w:sz w:val="28"/>
          <w:szCs w:val="28"/>
        </w:rPr>
        <w:t>данно</w:t>
      </w:r>
      <w:r w:rsidRPr="00B708A8">
        <w:rPr>
          <w:rFonts w:ascii="Times New Roman" w:eastAsia="Times New Roman" w:hAnsi="Times New Roman"/>
          <w:sz w:val="28"/>
          <w:szCs w:val="28"/>
        </w:rPr>
        <w:t xml:space="preserve">й </w:t>
      </w:r>
      <w:r w:rsidRPr="00B708A8">
        <w:rPr>
          <w:rFonts w:ascii="Times New Roman" w:eastAsia="Times New Roman" w:hAnsi="Times New Roman"/>
          <w:spacing w:val="1"/>
          <w:sz w:val="28"/>
          <w:szCs w:val="28"/>
        </w:rPr>
        <w:t>конечно</w:t>
      </w:r>
      <w:r w:rsidRPr="00B708A8">
        <w:rPr>
          <w:rFonts w:ascii="Times New Roman" w:eastAsia="Times New Roman" w:hAnsi="Times New Roman"/>
          <w:sz w:val="28"/>
          <w:szCs w:val="28"/>
        </w:rPr>
        <w:t xml:space="preserve">й </w:t>
      </w:r>
      <w:r w:rsidRPr="00B708A8">
        <w:rPr>
          <w:rFonts w:ascii="Times New Roman" w:eastAsia="Times New Roman" w:hAnsi="Times New Roman"/>
          <w:spacing w:val="1"/>
          <w:sz w:val="28"/>
          <w:szCs w:val="28"/>
        </w:rPr>
        <w:t>числовой последовательност</w:t>
      </w:r>
      <w:r w:rsidRPr="00B708A8">
        <w:rPr>
          <w:rFonts w:ascii="Times New Roman" w:eastAsia="Times New Roman" w:hAnsi="Times New Roman"/>
          <w:sz w:val="28"/>
          <w:szCs w:val="28"/>
        </w:rPr>
        <w:t>и</w:t>
      </w:r>
      <w:r w:rsidRPr="00B708A8">
        <w:rPr>
          <w:rFonts w:ascii="Times New Roman" w:eastAsia="Times New Roman" w:hAnsi="Times New Roman"/>
          <w:spacing w:val="-23"/>
          <w:sz w:val="28"/>
          <w:szCs w:val="28"/>
        </w:rPr>
        <w:t xml:space="preserve"> </w:t>
      </w:r>
      <w:r w:rsidRPr="00B708A8">
        <w:rPr>
          <w:rFonts w:ascii="Times New Roman" w:eastAsia="Times New Roman" w:hAnsi="Times New Roman"/>
          <w:spacing w:val="1"/>
          <w:sz w:val="28"/>
          <w:szCs w:val="28"/>
        </w:rPr>
        <w:t>ил</w:t>
      </w:r>
      <w:r w:rsidRPr="00B708A8">
        <w:rPr>
          <w:rFonts w:ascii="Times New Roman" w:eastAsia="Times New Roman" w:hAnsi="Times New Roman"/>
          <w:sz w:val="28"/>
          <w:szCs w:val="28"/>
        </w:rPr>
        <w:t>и</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массива</w:t>
      </w:r>
      <w:r w:rsidRPr="00B708A8">
        <w:rPr>
          <w:rFonts w:ascii="Times New Roman" w:eastAsia="Times New Roman" w:hAnsi="Times New Roman"/>
          <w:sz w:val="28"/>
          <w:szCs w:val="28"/>
        </w:rPr>
        <w:t>;</w:t>
      </w:r>
    </w:p>
    <w:p w:rsidR="009A01D5" w:rsidRPr="00B708A8" w:rsidRDefault="009A01D5" w:rsidP="00496ECF">
      <w:pPr>
        <w:pStyle w:val="a8"/>
        <w:numPr>
          <w:ilvl w:val="0"/>
          <w:numId w:val="94"/>
        </w:numPr>
        <w:tabs>
          <w:tab w:val="left" w:pos="993"/>
        </w:tabs>
        <w:spacing w:line="360" w:lineRule="auto"/>
        <w:ind w:left="0" w:firstLine="709"/>
        <w:jc w:val="both"/>
        <w:rPr>
          <w:rFonts w:ascii="Times New Roman" w:hAnsi="Times New Roman"/>
          <w:sz w:val="28"/>
          <w:szCs w:val="28"/>
        </w:rPr>
      </w:pPr>
      <w:r w:rsidRPr="00B708A8">
        <w:rPr>
          <w:rFonts w:ascii="Times New Roman" w:eastAsia="Times New Roman" w:hAnsi="Times New Roman"/>
          <w:spacing w:val="1"/>
          <w:sz w:val="28"/>
          <w:szCs w:val="28"/>
        </w:rPr>
        <w:t>нахождени</w:t>
      </w:r>
      <w:r w:rsidRPr="00B708A8">
        <w:rPr>
          <w:rFonts w:ascii="Times New Roman" w:eastAsia="Times New Roman" w:hAnsi="Times New Roman"/>
          <w:sz w:val="28"/>
          <w:szCs w:val="28"/>
        </w:rPr>
        <w:t>е</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sz w:val="28"/>
          <w:szCs w:val="28"/>
        </w:rPr>
        <w:t>минимальног</w:t>
      </w:r>
      <w:r w:rsidRPr="00B708A8">
        <w:rPr>
          <w:rFonts w:ascii="Times New Roman" w:eastAsia="Times New Roman" w:hAnsi="Times New Roman"/>
          <w:sz w:val="28"/>
          <w:szCs w:val="28"/>
        </w:rPr>
        <w:t>о</w:t>
      </w:r>
      <w:r w:rsidRPr="00B708A8">
        <w:rPr>
          <w:rFonts w:ascii="Times New Roman" w:eastAsia="Times New Roman" w:hAnsi="Times New Roman"/>
          <w:spacing w:val="-16"/>
          <w:sz w:val="28"/>
          <w:szCs w:val="28"/>
        </w:rPr>
        <w:t xml:space="preserve"> </w:t>
      </w:r>
      <w:r w:rsidRPr="00B708A8">
        <w:rPr>
          <w:rFonts w:ascii="Times New Roman" w:eastAsia="Times New Roman" w:hAnsi="Times New Roman"/>
          <w:spacing w:val="1"/>
          <w:sz w:val="28"/>
          <w:szCs w:val="28"/>
        </w:rPr>
        <w:t>(максимального</w:t>
      </w:r>
      <w:r w:rsidRPr="00B708A8">
        <w:rPr>
          <w:rFonts w:ascii="Times New Roman" w:eastAsia="Times New Roman" w:hAnsi="Times New Roman"/>
          <w:sz w:val="28"/>
          <w:szCs w:val="28"/>
        </w:rPr>
        <w:t>)</w:t>
      </w:r>
      <w:r w:rsidRPr="00B708A8">
        <w:rPr>
          <w:rFonts w:ascii="Times New Roman" w:eastAsia="Times New Roman" w:hAnsi="Times New Roman"/>
          <w:spacing w:val="-20"/>
          <w:sz w:val="28"/>
          <w:szCs w:val="28"/>
        </w:rPr>
        <w:t xml:space="preserve"> </w:t>
      </w:r>
      <w:r w:rsidRPr="00B708A8">
        <w:rPr>
          <w:rFonts w:ascii="Times New Roman" w:eastAsia="Times New Roman" w:hAnsi="Times New Roman"/>
          <w:spacing w:val="1"/>
          <w:sz w:val="28"/>
          <w:szCs w:val="28"/>
        </w:rPr>
        <w:t>элемент</w:t>
      </w:r>
      <w:r w:rsidRPr="00B708A8">
        <w:rPr>
          <w:rFonts w:ascii="Times New Roman" w:eastAsia="Times New Roman" w:hAnsi="Times New Roman"/>
          <w:sz w:val="28"/>
          <w:szCs w:val="28"/>
        </w:rPr>
        <w:t>а</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массива</w:t>
      </w:r>
      <w:r w:rsidRPr="00B708A8">
        <w:rPr>
          <w:rFonts w:ascii="Times New Roman" w:eastAsia="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Знакомств</w:t>
      </w:r>
      <w:r w:rsidRPr="00B708A8">
        <w:rPr>
          <w:rFonts w:ascii="Times New Roman" w:hAnsi="Times New Roman"/>
          <w:sz w:val="28"/>
          <w:szCs w:val="28"/>
        </w:rPr>
        <w:t>о</w:t>
      </w:r>
      <w:r w:rsidRPr="00B708A8">
        <w:rPr>
          <w:rFonts w:ascii="Times New Roman" w:hAnsi="Times New Roman"/>
          <w:spacing w:val="3"/>
          <w:sz w:val="28"/>
          <w:szCs w:val="28"/>
        </w:rPr>
        <w:t xml:space="preserve"> </w:t>
      </w:r>
      <w:r w:rsidRPr="00B708A8">
        <w:rPr>
          <w:rFonts w:ascii="Times New Roman" w:hAnsi="Times New Roman"/>
          <w:sz w:val="28"/>
          <w:szCs w:val="28"/>
        </w:rPr>
        <w:t>с</w:t>
      </w:r>
      <w:r w:rsidRPr="00B708A8">
        <w:rPr>
          <w:rFonts w:ascii="Times New Roman" w:hAnsi="Times New Roman"/>
          <w:spacing w:val="16"/>
          <w:sz w:val="28"/>
          <w:szCs w:val="28"/>
        </w:rPr>
        <w:t xml:space="preserve"> </w:t>
      </w:r>
      <w:r w:rsidRPr="00B708A8">
        <w:rPr>
          <w:rFonts w:ascii="Times New Roman" w:hAnsi="Times New Roman"/>
          <w:spacing w:val="1"/>
          <w:sz w:val="28"/>
          <w:szCs w:val="28"/>
        </w:rPr>
        <w:t>алгоритмам</w:t>
      </w:r>
      <w:r w:rsidRPr="00B708A8">
        <w:rPr>
          <w:rFonts w:ascii="Times New Roman" w:hAnsi="Times New Roman"/>
          <w:sz w:val="28"/>
          <w:szCs w:val="28"/>
        </w:rPr>
        <w:t>и</w:t>
      </w:r>
      <w:r w:rsidRPr="00B708A8">
        <w:rPr>
          <w:rFonts w:ascii="Times New Roman" w:hAnsi="Times New Roman"/>
          <w:spacing w:val="1"/>
          <w:sz w:val="28"/>
          <w:szCs w:val="28"/>
        </w:rPr>
        <w:t xml:space="preserve"> решени</w:t>
      </w:r>
      <w:r w:rsidRPr="00B708A8">
        <w:rPr>
          <w:rFonts w:ascii="Times New Roman" w:hAnsi="Times New Roman"/>
          <w:sz w:val="28"/>
          <w:szCs w:val="28"/>
        </w:rPr>
        <w:t>я</w:t>
      </w:r>
      <w:r w:rsidRPr="00B708A8">
        <w:rPr>
          <w:rFonts w:ascii="Times New Roman" w:hAnsi="Times New Roman"/>
          <w:spacing w:val="8"/>
          <w:sz w:val="28"/>
          <w:szCs w:val="28"/>
        </w:rPr>
        <w:t xml:space="preserve"> </w:t>
      </w:r>
      <w:r w:rsidRPr="00B708A8">
        <w:rPr>
          <w:rFonts w:ascii="Times New Roman" w:hAnsi="Times New Roman"/>
          <w:spacing w:val="1"/>
          <w:sz w:val="28"/>
          <w:szCs w:val="28"/>
        </w:rPr>
        <w:t>эти</w:t>
      </w:r>
      <w:r w:rsidRPr="00B708A8">
        <w:rPr>
          <w:rFonts w:ascii="Times New Roman" w:hAnsi="Times New Roman"/>
          <w:sz w:val="28"/>
          <w:szCs w:val="28"/>
        </w:rPr>
        <w:t>х</w:t>
      </w:r>
      <w:r w:rsidRPr="00B708A8">
        <w:rPr>
          <w:rFonts w:ascii="Times New Roman" w:hAnsi="Times New Roman"/>
          <w:spacing w:val="12"/>
          <w:sz w:val="28"/>
          <w:szCs w:val="28"/>
        </w:rPr>
        <w:t xml:space="preserve"> </w:t>
      </w:r>
      <w:r w:rsidRPr="00B708A8">
        <w:rPr>
          <w:rFonts w:ascii="Times New Roman" w:hAnsi="Times New Roman"/>
          <w:spacing w:val="1"/>
          <w:sz w:val="28"/>
          <w:szCs w:val="28"/>
        </w:rPr>
        <w:t>задач</w:t>
      </w:r>
      <w:r w:rsidRPr="00B708A8">
        <w:rPr>
          <w:rFonts w:ascii="Times New Roman" w:hAnsi="Times New Roman"/>
          <w:sz w:val="28"/>
          <w:szCs w:val="28"/>
        </w:rPr>
        <w:t>.</w:t>
      </w:r>
      <w:r w:rsidRPr="00B708A8">
        <w:rPr>
          <w:rFonts w:ascii="Times New Roman" w:hAnsi="Times New Roman"/>
          <w:spacing w:val="10"/>
          <w:sz w:val="28"/>
          <w:szCs w:val="28"/>
        </w:rPr>
        <w:t xml:space="preserve"> </w:t>
      </w:r>
      <w:r w:rsidRPr="00B708A8">
        <w:rPr>
          <w:rFonts w:ascii="Times New Roman" w:hAnsi="Times New Roman"/>
          <w:spacing w:val="1"/>
          <w:sz w:val="28"/>
          <w:szCs w:val="28"/>
        </w:rPr>
        <w:t>Реализаци</w:t>
      </w:r>
      <w:r w:rsidRPr="00B708A8">
        <w:rPr>
          <w:rFonts w:ascii="Times New Roman" w:hAnsi="Times New Roman"/>
          <w:sz w:val="28"/>
          <w:szCs w:val="28"/>
        </w:rPr>
        <w:t>и</w:t>
      </w:r>
      <w:r w:rsidRPr="00B708A8">
        <w:rPr>
          <w:rFonts w:ascii="Times New Roman" w:hAnsi="Times New Roman"/>
          <w:spacing w:val="3"/>
          <w:sz w:val="28"/>
          <w:szCs w:val="28"/>
        </w:rPr>
        <w:t xml:space="preserve"> </w:t>
      </w:r>
      <w:r w:rsidRPr="00B708A8">
        <w:rPr>
          <w:rFonts w:ascii="Times New Roman" w:hAnsi="Times New Roman"/>
          <w:spacing w:val="1"/>
          <w:sz w:val="28"/>
          <w:szCs w:val="28"/>
        </w:rPr>
        <w:t>эти</w:t>
      </w:r>
      <w:r w:rsidRPr="00B708A8">
        <w:rPr>
          <w:rFonts w:ascii="Times New Roman" w:hAnsi="Times New Roman"/>
          <w:sz w:val="28"/>
          <w:szCs w:val="28"/>
        </w:rPr>
        <w:t>х</w:t>
      </w:r>
      <w:r w:rsidRPr="00B708A8">
        <w:rPr>
          <w:rFonts w:ascii="Times New Roman" w:hAnsi="Times New Roman"/>
          <w:spacing w:val="12"/>
          <w:sz w:val="28"/>
          <w:szCs w:val="28"/>
        </w:rPr>
        <w:t xml:space="preserve"> </w:t>
      </w:r>
      <w:r w:rsidRPr="00B708A8">
        <w:rPr>
          <w:rFonts w:ascii="Times New Roman" w:hAnsi="Times New Roman"/>
          <w:spacing w:val="1"/>
          <w:sz w:val="28"/>
          <w:szCs w:val="28"/>
        </w:rPr>
        <w:t xml:space="preserve">алгоритмов </w:t>
      </w:r>
      <w:r w:rsidRPr="00B708A8">
        <w:rPr>
          <w:rFonts w:ascii="Times New Roman" w:hAnsi="Times New Roman"/>
          <w:sz w:val="28"/>
          <w:szCs w:val="28"/>
        </w:rPr>
        <w:t>в</w:t>
      </w:r>
      <w:r w:rsidRPr="00B708A8">
        <w:rPr>
          <w:rFonts w:ascii="Times New Roman" w:hAnsi="Times New Roman"/>
          <w:spacing w:val="-1"/>
          <w:sz w:val="28"/>
          <w:szCs w:val="28"/>
        </w:rPr>
        <w:t xml:space="preserve"> </w:t>
      </w:r>
      <w:r w:rsidRPr="00B708A8">
        <w:rPr>
          <w:rFonts w:ascii="Times New Roman" w:hAnsi="Times New Roman"/>
          <w:spacing w:val="1"/>
          <w:sz w:val="28"/>
          <w:szCs w:val="28"/>
        </w:rPr>
        <w:t>выбранно</w:t>
      </w:r>
      <w:r w:rsidRPr="00B708A8">
        <w:rPr>
          <w:rFonts w:ascii="Times New Roman" w:hAnsi="Times New Roman"/>
          <w:sz w:val="28"/>
          <w:szCs w:val="28"/>
        </w:rPr>
        <w:t>й</w:t>
      </w:r>
      <w:r w:rsidRPr="00B708A8">
        <w:rPr>
          <w:rFonts w:ascii="Times New Roman" w:hAnsi="Times New Roman"/>
          <w:spacing w:val="-13"/>
          <w:sz w:val="28"/>
          <w:szCs w:val="28"/>
        </w:rPr>
        <w:t xml:space="preserve"> </w:t>
      </w:r>
      <w:r w:rsidRPr="00B708A8">
        <w:rPr>
          <w:rFonts w:ascii="Times New Roman" w:hAnsi="Times New Roman"/>
          <w:spacing w:val="1"/>
          <w:sz w:val="28"/>
          <w:szCs w:val="28"/>
        </w:rPr>
        <w:t>сред</w:t>
      </w:r>
      <w:r w:rsidRPr="00B708A8">
        <w:rPr>
          <w:rFonts w:ascii="Times New Roman" w:hAnsi="Times New Roman"/>
          <w:sz w:val="28"/>
          <w:szCs w:val="28"/>
        </w:rPr>
        <w:t>е</w:t>
      </w:r>
      <w:r w:rsidRPr="00B708A8">
        <w:rPr>
          <w:rFonts w:ascii="Times New Roman" w:hAnsi="Times New Roman"/>
          <w:spacing w:val="-7"/>
          <w:sz w:val="28"/>
          <w:szCs w:val="28"/>
        </w:rPr>
        <w:t xml:space="preserve"> </w:t>
      </w:r>
      <w:r w:rsidRPr="00B708A8">
        <w:rPr>
          <w:rFonts w:ascii="Times New Roman" w:hAnsi="Times New Roman"/>
          <w:spacing w:val="1"/>
          <w:sz w:val="28"/>
          <w:szCs w:val="28"/>
        </w:rPr>
        <w:t>прогр</w:t>
      </w:r>
      <w:r w:rsidRPr="00B708A8">
        <w:rPr>
          <w:rFonts w:ascii="Times New Roman" w:hAnsi="Times New Roman"/>
          <w:sz w:val="28"/>
          <w:szCs w:val="28"/>
        </w:rPr>
        <w:t>а</w:t>
      </w:r>
      <w:r w:rsidRPr="00B708A8">
        <w:rPr>
          <w:rFonts w:ascii="Times New Roman" w:hAnsi="Times New Roman"/>
          <w:spacing w:val="1"/>
          <w:sz w:val="28"/>
          <w:szCs w:val="28"/>
        </w:rPr>
        <w:t>ммиров</w:t>
      </w:r>
      <w:r w:rsidRPr="00B708A8">
        <w:rPr>
          <w:rFonts w:ascii="Times New Roman" w:hAnsi="Times New Roman"/>
          <w:sz w:val="28"/>
          <w:szCs w:val="28"/>
        </w:rPr>
        <w:t>а</w:t>
      </w:r>
      <w:r w:rsidRPr="00B708A8">
        <w:rPr>
          <w:rFonts w:ascii="Times New Roman" w:hAnsi="Times New Roman"/>
          <w:spacing w:val="1"/>
          <w:sz w:val="28"/>
          <w:szCs w:val="28"/>
        </w:rPr>
        <w:t>ния</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Составлени</w:t>
      </w:r>
      <w:r w:rsidRPr="00B708A8">
        <w:rPr>
          <w:rFonts w:ascii="Times New Roman" w:hAnsi="Times New Roman"/>
          <w:sz w:val="28"/>
          <w:szCs w:val="28"/>
        </w:rPr>
        <w:t>е</w:t>
      </w:r>
      <w:r w:rsidRPr="00B708A8">
        <w:rPr>
          <w:rFonts w:ascii="Times New Roman" w:hAnsi="Times New Roman"/>
          <w:spacing w:val="-14"/>
          <w:sz w:val="28"/>
          <w:szCs w:val="28"/>
        </w:rPr>
        <w:t xml:space="preserve"> </w:t>
      </w:r>
      <w:r w:rsidRPr="00B708A8">
        <w:rPr>
          <w:rFonts w:ascii="Times New Roman" w:hAnsi="Times New Roman"/>
          <w:spacing w:val="1"/>
          <w:sz w:val="28"/>
          <w:szCs w:val="28"/>
        </w:rPr>
        <w:t>алгоритмо</w:t>
      </w:r>
      <w:r w:rsidRPr="00B708A8">
        <w:rPr>
          <w:rFonts w:ascii="Times New Roman" w:hAnsi="Times New Roman"/>
          <w:sz w:val="28"/>
          <w:szCs w:val="28"/>
        </w:rPr>
        <w:t>в</w:t>
      </w:r>
      <w:r w:rsidRPr="00B708A8">
        <w:rPr>
          <w:rFonts w:ascii="Times New Roman" w:hAnsi="Times New Roman"/>
          <w:spacing w:val="-13"/>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програм</w:t>
      </w:r>
      <w:r w:rsidRPr="00B708A8">
        <w:rPr>
          <w:rFonts w:ascii="Times New Roman" w:hAnsi="Times New Roman"/>
          <w:sz w:val="28"/>
          <w:szCs w:val="28"/>
        </w:rPr>
        <w:t>м</w:t>
      </w:r>
      <w:r w:rsidRPr="00B708A8">
        <w:rPr>
          <w:rFonts w:ascii="Times New Roman" w:hAnsi="Times New Roman"/>
          <w:spacing w:val="-11"/>
          <w:sz w:val="28"/>
          <w:szCs w:val="28"/>
        </w:rPr>
        <w:t xml:space="preserve"> </w:t>
      </w:r>
      <w:r w:rsidRPr="00B708A8">
        <w:rPr>
          <w:rFonts w:ascii="Times New Roman" w:hAnsi="Times New Roman"/>
          <w:spacing w:val="1"/>
          <w:sz w:val="28"/>
          <w:szCs w:val="28"/>
        </w:rPr>
        <w:t>п</w:t>
      </w:r>
      <w:r w:rsidRPr="00B708A8">
        <w:rPr>
          <w:rFonts w:ascii="Times New Roman" w:hAnsi="Times New Roman"/>
          <w:sz w:val="28"/>
          <w:szCs w:val="28"/>
        </w:rPr>
        <w:t>о</w:t>
      </w:r>
      <w:r w:rsidRPr="00B708A8">
        <w:rPr>
          <w:rFonts w:ascii="Times New Roman" w:hAnsi="Times New Roman"/>
          <w:spacing w:val="-2"/>
          <w:sz w:val="28"/>
          <w:szCs w:val="28"/>
        </w:rPr>
        <w:t xml:space="preserve"> </w:t>
      </w:r>
      <w:r w:rsidRPr="00B708A8">
        <w:rPr>
          <w:rFonts w:ascii="Times New Roman" w:hAnsi="Times New Roman"/>
          <w:spacing w:val="1"/>
          <w:sz w:val="28"/>
          <w:szCs w:val="28"/>
        </w:rPr>
        <w:t>управлени</w:t>
      </w:r>
      <w:r w:rsidRPr="00B708A8">
        <w:rPr>
          <w:rFonts w:ascii="Times New Roman" w:hAnsi="Times New Roman"/>
          <w:sz w:val="28"/>
          <w:szCs w:val="28"/>
        </w:rPr>
        <w:t>ю</w:t>
      </w:r>
      <w:r w:rsidRPr="00B708A8">
        <w:rPr>
          <w:rFonts w:ascii="Times New Roman" w:hAnsi="Times New Roman"/>
          <w:spacing w:val="-15"/>
          <w:sz w:val="28"/>
          <w:szCs w:val="28"/>
        </w:rPr>
        <w:t xml:space="preserve"> </w:t>
      </w:r>
      <w:r w:rsidRPr="00B708A8">
        <w:rPr>
          <w:rFonts w:ascii="Times New Roman" w:hAnsi="Times New Roman"/>
          <w:spacing w:val="1"/>
          <w:sz w:val="28"/>
          <w:szCs w:val="28"/>
        </w:rPr>
        <w:t>исполни</w:t>
      </w:r>
      <w:r w:rsidRPr="00B708A8">
        <w:rPr>
          <w:rFonts w:ascii="Times New Roman" w:hAnsi="Times New Roman"/>
          <w:sz w:val="28"/>
          <w:szCs w:val="28"/>
        </w:rPr>
        <w:t>т</w:t>
      </w:r>
      <w:r w:rsidRPr="00B708A8">
        <w:rPr>
          <w:rFonts w:ascii="Times New Roman" w:hAnsi="Times New Roman"/>
          <w:spacing w:val="1"/>
          <w:sz w:val="28"/>
          <w:szCs w:val="28"/>
        </w:rPr>
        <w:t xml:space="preserve">елями </w:t>
      </w:r>
      <w:r w:rsidRPr="00B708A8">
        <w:rPr>
          <w:rFonts w:ascii="Times New Roman" w:eastAsia="Times New Roman" w:hAnsi="Times New Roman"/>
          <w:spacing w:val="1"/>
          <w:sz w:val="28"/>
          <w:szCs w:val="28"/>
        </w:rPr>
        <w:t>Робот, Черепашка, Чертежник и др.</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i/>
          <w:spacing w:val="1"/>
          <w:sz w:val="28"/>
          <w:szCs w:val="28"/>
        </w:rPr>
        <w:t>Знакомств</w:t>
      </w:r>
      <w:r w:rsidRPr="00B708A8">
        <w:rPr>
          <w:rFonts w:ascii="Times New Roman" w:hAnsi="Times New Roman"/>
          <w:i/>
          <w:sz w:val="28"/>
          <w:szCs w:val="28"/>
        </w:rPr>
        <w:t>о</w:t>
      </w:r>
      <w:r w:rsidRPr="00B708A8">
        <w:rPr>
          <w:rFonts w:ascii="Times New Roman" w:hAnsi="Times New Roman"/>
          <w:i/>
          <w:spacing w:val="-14"/>
          <w:sz w:val="28"/>
          <w:szCs w:val="28"/>
        </w:rPr>
        <w:t xml:space="preserve"> </w:t>
      </w:r>
      <w:r w:rsidRPr="00B708A8">
        <w:rPr>
          <w:rFonts w:ascii="Times New Roman" w:hAnsi="Times New Roman"/>
          <w:i/>
          <w:sz w:val="28"/>
          <w:szCs w:val="28"/>
        </w:rPr>
        <w:t xml:space="preserve">с </w:t>
      </w:r>
      <w:r w:rsidRPr="00B708A8">
        <w:rPr>
          <w:rFonts w:ascii="Times New Roman" w:hAnsi="Times New Roman"/>
          <w:i/>
          <w:spacing w:val="1"/>
          <w:sz w:val="28"/>
          <w:szCs w:val="28"/>
        </w:rPr>
        <w:t>постановкам</w:t>
      </w:r>
      <w:r w:rsidRPr="00B708A8">
        <w:rPr>
          <w:rFonts w:ascii="Times New Roman" w:hAnsi="Times New Roman"/>
          <w:i/>
          <w:sz w:val="28"/>
          <w:szCs w:val="28"/>
        </w:rPr>
        <w:t>и</w:t>
      </w:r>
      <w:r w:rsidRPr="00B708A8">
        <w:rPr>
          <w:rFonts w:ascii="Times New Roman" w:hAnsi="Times New Roman"/>
          <w:i/>
          <w:spacing w:val="-16"/>
          <w:sz w:val="28"/>
          <w:szCs w:val="28"/>
        </w:rPr>
        <w:t xml:space="preserve"> </w:t>
      </w:r>
      <w:r w:rsidRPr="00B708A8">
        <w:rPr>
          <w:rFonts w:ascii="Times New Roman" w:hAnsi="Times New Roman"/>
          <w:i/>
          <w:spacing w:val="1"/>
          <w:sz w:val="28"/>
          <w:szCs w:val="28"/>
        </w:rPr>
        <w:t>боле</w:t>
      </w:r>
      <w:r w:rsidRPr="00B708A8">
        <w:rPr>
          <w:rFonts w:ascii="Times New Roman" w:hAnsi="Times New Roman"/>
          <w:i/>
          <w:sz w:val="28"/>
          <w:szCs w:val="28"/>
        </w:rPr>
        <w:t>е</w:t>
      </w:r>
      <w:r w:rsidRPr="00B708A8">
        <w:rPr>
          <w:rFonts w:ascii="Times New Roman" w:hAnsi="Times New Roman"/>
          <w:i/>
          <w:spacing w:val="-6"/>
          <w:sz w:val="28"/>
          <w:szCs w:val="28"/>
        </w:rPr>
        <w:t xml:space="preserve"> </w:t>
      </w:r>
      <w:r w:rsidRPr="00B708A8">
        <w:rPr>
          <w:rFonts w:ascii="Times New Roman" w:hAnsi="Times New Roman"/>
          <w:i/>
          <w:spacing w:val="1"/>
          <w:sz w:val="28"/>
          <w:szCs w:val="28"/>
        </w:rPr>
        <w:t>сло</w:t>
      </w:r>
      <w:r w:rsidRPr="00B708A8">
        <w:rPr>
          <w:rFonts w:ascii="Times New Roman" w:hAnsi="Times New Roman"/>
          <w:i/>
          <w:spacing w:val="2"/>
          <w:sz w:val="28"/>
          <w:szCs w:val="28"/>
        </w:rPr>
        <w:t>ж</w:t>
      </w:r>
      <w:r w:rsidRPr="00B708A8">
        <w:rPr>
          <w:rFonts w:ascii="Times New Roman" w:hAnsi="Times New Roman"/>
          <w:i/>
          <w:spacing w:val="1"/>
          <w:sz w:val="28"/>
          <w:szCs w:val="28"/>
        </w:rPr>
        <w:t>ны</w:t>
      </w:r>
      <w:r w:rsidRPr="00B708A8">
        <w:rPr>
          <w:rFonts w:ascii="Times New Roman" w:hAnsi="Times New Roman"/>
          <w:i/>
          <w:sz w:val="28"/>
          <w:szCs w:val="28"/>
        </w:rPr>
        <w:t>х</w:t>
      </w:r>
      <w:r w:rsidRPr="00B708A8">
        <w:rPr>
          <w:rFonts w:ascii="Times New Roman" w:hAnsi="Times New Roman"/>
          <w:i/>
          <w:spacing w:val="-10"/>
          <w:sz w:val="28"/>
          <w:szCs w:val="28"/>
        </w:rPr>
        <w:t xml:space="preserve"> </w:t>
      </w:r>
      <w:r w:rsidRPr="00B708A8">
        <w:rPr>
          <w:rFonts w:ascii="Times New Roman" w:hAnsi="Times New Roman"/>
          <w:i/>
          <w:spacing w:val="1"/>
          <w:sz w:val="28"/>
          <w:szCs w:val="28"/>
        </w:rPr>
        <w:t>зада</w:t>
      </w:r>
      <w:r w:rsidRPr="00B708A8">
        <w:rPr>
          <w:rFonts w:ascii="Times New Roman" w:hAnsi="Times New Roman"/>
          <w:i/>
          <w:sz w:val="28"/>
          <w:szCs w:val="28"/>
        </w:rPr>
        <w:t>ч</w:t>
      </w:r>
      <w:r w:rsidRPr="00B708A8">
        <w:rPr>
          <w:rFonts w:ascii="Times New Roman" w:hAnsi="Times New Roman"/>
          <w:i/>
          <w:spacing w:val="-6"/>
          <w:sz w:val="28"/>
          <w:szCs w:val="28"/>
        </w:rPr>
        <w:t xml:space="preserve"> </w:t>
      </w:r>
      <w:r w:rsidRPr="00B708A8">
        <w:rPr>
          <w:rFonts w:ascii="Times New Roman" w:hAnsi="Times New Roman"/>
          <w:i/>
          <w:spacing w:val="1"/>
          <w:sz w:val="28"/>
          <w:szCs w:val="28"/>
        </w:rPr>
        <w:t>обработк</w:t>
      </w:r>
      <w:r w:rsidRPr="00B708A8">
        <w:rPr>
          <w:rFonts w:ascii="Times New Roman" w:hAnsi="Times New Roman"/>
          <w:i/>
          <w:sz w:val="28"/>
          <w:szCs w:val="28"/>
        </w:rPr>
        <w:t>и</w:t>
      </w:r>
      <w:r w:rsidRPr="00B708A8">
        <w:rPr>
          <w:rFonts w:ascii="Times New Roman" w:hAnsi="Times New Roman"/>
          <w:i/>
          <w:spacing w:val="-12"/>
          <w:sz w:val="28"/>
          <w:szCs w:val="28"/>
        </w:rPr>
        <w:t xml:space="preserve"> </w:t>
      </w:r>
      <w:r w:rsidRPr="00B708A8">
        <w:rPr>
          <w:rFonts w:ascii="Times New Roman" w:hAnsi="Times New Roman"/>
          <w:i/>
          <w:spacing w:val="1"/>
          <w:sz w:val="28"/>
          <w:szCs w:val="28"/>
        </w:rPr>
        <w:t>данны</w:t>
      </w:r>
      <w:r w:rsidRPr="00B708A8">
        <w:rPr>
          <w:rFonts w:ascii="Times New Roman" w:hAnsi="Times New Roman"/>
          <w:i/>
          <w:sz w:val="28"/>
          <w:szCs w:val="28"/>
        </w:rPr>
        <w:t>х</w:t>
      </w:r>
      <w:r w:rsidRPr="00B708A8">
        <w:rPr>
          <w:rFonts w:ascii="Times New Roman" w:hAnsi="Times New Roman"/>
          <w:i/>
          <w:spacing w:val="-8"/>
          <w:sz w:val="28"/>
          <w:szCs w:val="28"/>
        </w:rPr>
        <w:t xml:space="preserve"> </w:t>
      </w:r>
      <w:r w:rsidRPr="00B708A8">
        <w:rPr>
          <w:rFonts w:ascii="Times New Roman" w:hAnsi="Times New Roman"/>
          <w:i/>
          <w:sz w:val="28"/>
          <w:szCs w:val="28"/>
        </w:rPr>
        <w:t xml:space="preserve">и </w:t>
      </w:r>
      <w:r w:rsidRPr="00B708A8">
        <w:rPr>
          <w:rFonts w:ascii="Times New Roman" w:hAnsi="Times New Roman"/>
          <w:i/>
          <w:spacing w:val="1"/>
          <w:sz w:val="28"/>
          <w:szCs w:val="28"/>
        </w:rPr>
        <w:t>ал</w:t>
      </w:r>
      <w:r w:rsidRPr="00B708A8">
        <w:rPr>
          <w:rFonts w:ascii="Times New Roman" w:hAnsi="Times New Roman"/>
          <w:i/>
          <w:sz w:val="28"/>
          <w:szCs w:val="28"/>
        </w:rPr>
        <w:t>г</w:t>
      </w:r>
      <w:r w:rsidRPr="00B708A8">
        <w:rPr>
          <w:rFonts w:ascii="Times New Roman" w:hAnsi="Times New Roman"/>
          <w:i/>
          <w:spacing w:val="1"/>
          <w:sz w:val="28"/>
          <w:szCs w:val="28"/>
        </w:rPr>
        <w:t>оритмам</w:t>
      </w:r>
      <w:r w:rsidRPr="00B708A8">
        <w:rPr>
          <w:rFonts w:ascii="Times New Roman" w:hAnsi="Times New Roman"/>
          <w:i/>
          <w:sz w:val="28"/>
          <w:szCs w:val="28"/>
        </w:rPr>
        <w:t xml:space="preserve">и </w:t>
      </w:r>
      <w:r w:rsidRPr="00B708A8">
        <w:rPr>
          <w:rFonts w:ascii="Times New Roman" w:hAnsi="Times New Roman"/>
          <w:i/>
          <w:spacing w:val="1"/>
          <w:sz w:val="28"/>
          <w:szCs w:val="28"/>
        </w:rPr>
        <w:t>и</w:t>
      </w:r>
      <w:r w:rsidRPr="00B708A8">
        <w:rPr>
          <w:rFonts w:ascii="Times New Roman" w:hAnsi="Times New Roman"/>
          <w:i/>
          <w:sz w:val="28"/>
          <w:szCs w:val="28"/>
        </w:rPr>
        <w:t>х</w:t>
      </w:r>
      <w:r w:rsidRPr="00B708A8">
        <w:rPr>
          <w:rFonts w:ascii="Times New Roman" w:hAnsi="Times New Roman"/>
          <w:i/>
          <w:spacing w:val="13"/>
          <w:sz w:val="28"/>
          <w:szCs w:val="28"/>
        </w:rPr>
        <w:t xml:space="preserve"> </w:t>
      </w:r>
      <w:r w:rsidRPr="00B708A8">
        <w:rPr>
          <w:rFonts w:ascii="Times New Roman" w:hAnsi="Times New Roman"/>
          <w:i/>
          <w:spacing w:val="1"/>
          <w:sz w:val="28"/>
          <w:szCs w:val="28"/>
        </w:rPr>
        <w:t>решения</w:t>
      </w:r>
      <w:r w:rsidRPr="00B708A8">
        <w:rPr>
          <w:rFonts w:ascii="Times New Roman" w:hAnsi="Times New Roman"/>
          <w:i/>
          <w:sz w:val="28"/>
          <w:szCs w:val="28"/>
        </w:rPr>
        <w:t>:</w:t>
      </w:r>
      <w:r w:rsidRPr="00B708A8">
        <w:rPr>
          <w:rFonts w:ascii="Times New Roman" w:hAnsi="Times New Roman"/>
          <w:i/>
          <w:spacing w:val="4"/>
          <w:sz w:val="28"/>
          <w:szCs w:val="28"/>
        </w:rPr>
        <w:t xml:space="preserve"> </w:t>
      </w:r>
      <w:r w:rsidRPr="00B708A8">
        <w:rPr>
          <w:rFonts w:ascii="Times New Roman" w:hAnsi="Times New Roman"/>
          <w:i/>
          <w:spacing w:val="1"/>
          <w:sz w:val="28"/>
          <w:szCs w:val="28"/>
        </w:rPr>
        <w:t>сортировк</w:t>
      </w:r>
      <w:r w:rsidRPr="00B708A8">
        <w:rPr>
          <w:rFonts w:ascii="Times New Roman" w:hAnsi="Times New Roman"/>
          <w:i/>
          <w:sz w:val="28"/>
          <w:szCs w:val="28"/>
        </w:rPr>
        <w:t>а</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массива</w:t>
      </w:r>
      <w:r w:rsidRPr="00B708A8">
        <w:rPr>
          <w:rFonts w:ascii="Times New Roman" w:hAnsi="Times New Roman"/>
          <w:i/>
          <w:sz w:val="28"/>
          <w:szCs w:val="28"/>
        </w:rPr>
        <w:t>,</w:t>
      </w:r>
      <w:r w:rsidRPr="00B708A8">
        <w:rPr>
          <w:rFonts w:ascii="Times New Roman" w:hAnsi="Times New Roman"/>
          <w:i/>
          <w:spacing w:val="6"/>
          <w:sz w:val="28"/>
          <w:szCs w:val="28"/>
        </w:rPr>
        <w:t xml:space="preserve"> </w:t>
      </w:r>
      <w:r w:rsidRPr="00B708A8">
        <w:rPr>
          <w:rFonts w:ascii="Times New Roman" w:hAnsi="Times New Roman"/>
          <w:i/>
          <w:spacing w:val="1"/>
          <w:sz w:val="28"/>
          <w:szCs w:val="28"/>
        </w:rPr>
        <w:t>выполнени</w:t>
      </w:r>
      <w:r w:rsidRPr="00B708A8">
        <w:rPr>
          <w:rFonts w:ascii="Times New Roman" w:hAnsi="Times New Roman"/>
          <w:i/>
          <w:sz w:val="28"/>
          <w:szCs w:val="28"/>
        </w:rPr>
        <w:t>е</w:t>
      </w:r>
      <w:r w:rsidRPr="00B708A8">
        <w:rPr>
          <w:rFonts w:ascii="Times New Roman" w:hAnsi="Times New Roman"/>
          <w:i/>
          <w:spacing w:val="1"/>
          <w:sz w:val="28"/>
          <w:szCs w:val="28"/>
        </w:rPr>
        <w:t xml:space="preserve"> поэлементны</w:t>
      </w:r>
      <w:r w:rsidRPr="00B708A8">
        <w:rPr>
          <w:rFonts w:ascii="Times New Roman" w:hAnsi="Times New Roman"/>
          <w:i/>
          <w:sz w:val="28"/>
          <w:szCs w:val="28"/>
        </w:rPr>
        <w:t xml:space="preserve">х </w:t>
      </w:r>
      <w:r w:rsidRPr="00B708A8">
        <w:rPr>
          <w:rFonts w:ascii="Times New Roman" w:hAnsi="Times New Roman"/>
          <w:i/>
          <w:spacing w:val="1"/>
          <w:sz w:val="28"/>
          <w:szCs w:val="28"/>
        </w:rPr>
        <w:t>операци</w:t>
      </w:r>
      <w:r w:rsidRPr="00B708A8">
        <w:rPr>
          <w:rFonts w:ascii="Times New Roman" w:hAnsi="Times New Roman"/>
          <w:i/>
          <w:sz w:val="28"/>
          <w:szCs w:val="28"/>
        </w:rPr>
        <w:t>й</w:t>
      </w:r>
      <w:r w:rsidRPr="00B708A8">
        <w:rPr>
          <w:rFonts w:ascii="Times New Roman" w:hAnsi="Times New Roman"/>
          <w:i/>
          <w:spacing w:val="9"/>
          <w:sz w:val="28"/>
          <w:szCs w:val="28"/>
        </w:rPr>
        <w:t xml:space="preserve"> </w:t>
      </w:r>
      <w:r w:rsidRPr="00B708A8">
        <w:rPr>
          <w:rFonts w:ascii="Times New Roman" w:hAnsi="Times New Roman"/>
          <w:i/>
          <w:sz w:val="28"/>
          <w:szCs w:val="28"/>
        </w:rPr>
        <w:t>с</w:t>
      </w:r>
      <w:r w:rsidRPr="00B708A8">
        <w:rPr>
          <w:rFonts w:ascii="Times New Roman" w:hAnsi="Times New Roman"/>
          <w:i/>
          <w:spacing w:val="18"/>
          <w:sz w:val="28"/>
          <w:szCs w:val="28"/>
        </w:rPr>
        <w:t xml:space="preserve"> </w:t>
      </w:r>
      <w:r w:rsidRPr="00B708A8">
        <w:rPr>
          <w:rFonts w:ascii="Times New Roman" w:hAnsi="Times New Roman"/>
          <w:i/>
          <w:spacing w:val="1"/>
          <w:sz w:val="28"/>
          <w:szCs w:val="28"/>
        </w:rPr>
        <w:t>массивами</w:t>
      </w:r>
      <w:r w:rsidRPr="00B708A8">
        <w:rPr>
          <w:rFonts w:ascii="Times New Roman" w:hAnsi="Times New Roman"/>
          <w:i/>
          <w:sz w:val="28"/>
          <w:szCs w:val="28"/>
        </w:rPr>
        <w:t>;</w:t>
      </w:r>
      <w:r w:rsidRPr="00B708A8">
        <w:rPr>
          <w:rFonts w:ascii="Times New Roman" w:hAnsi="Times New Roman"/>
          <w:i/>
          <w:spacing w:val="6"/>
          <w:sz w:val="28"/>
          <w:szCs w:val="28"/>
        </w:rPr>
        <w:t xml:space="preserve"> </w:t>
      </w:r>
      <w:r w:rsidRPr="00B708A8">
        <w:rPr>
          <w:rFonts w:ascii="Times New Roman" w:hAnsi="Times New Roman"/>
          <w:i/>
          <w:spacing w:val="1"/>
          <w:sz w:val="28"/>
          <w:szCs w:val="28"/>
        </w:rPr>
        <w:t>обработк</w:t>
      </w:r>
      <w:r w:rsidRPr="00B708A8">
        <w:rPr>
          <w:rFonts w:ascii="Times New Roman" w:hAnsi="Times New Roman"/>
          <w:i/>
          <w:sz w:val="28"/>
          <w:szCs w:val="28"/>
        </w:rPr>
        <w:t>а</w:t>
      </w:r>
      <w:r w:rsidRPr="00B708A8">
        <w:rPr>
          <w:rFonts w:ascii="Times New Roman" w:hAnsi="Times New Roman"/>
          <w:i/>
          <w:spacing w:val="7"/>
          <w:sz w:val="28"/>
          <w:szCs w:val="28"/>
        </w:rPr>
        <w:t xml:space="preserve"> </w:t>
      </w:r>
      <w:r w:rsidRPr="00B708A8">
        <w:rPr>
          <w:rFonts w:ascii="Times New Roman" w:hAnsi="Times New Roman"/>
          <w:i/>
          <w:spacing w:val="1"/>
          <w:sz w:val="28"/>
          <w:szCs w:val="28"/>
        </w:rPr>
        <w:t>целы</w:t>
      </w:r>
      <w:r w:rsidRPr="00B708A8">
        <w:rPr>
          <w:rFonts w:ascii="Times New Roman" w:hAnsi="Times New Roman"/>
          <w:i/>
          <w:sz w:val="28"/>
          <w:szCs w:val="28"/>
        </w:rPr>
        <w:t>х</w:t>
      </w:r>
      <w:r w:rsidRPr="00B708A8">
        <w:rPr>
          <w:rFonts w:ascii="Times New Roman" w:hAnsi="Times New Roman"/>
          <w:i/>
          <w:spacing w:val="13"/>
          <w:sz w:val="28"/>
          <w:szCs w:val="28"/>
        </w:rPr>
        <w:t xml:space="preserve"> </w:t>
      </w:r>
      <w:r w:rsidRPr="00B708A8">
        <w:rPr>
          <w:rFonts w:ascii="Times New Roman" w:hAnsi="Times New Roman"/>
          <w:i/>
          <w:spacing w:val="1"/>
          <w:sz w:val="28"/>
          <w:szCs w:val="28"/>
        </w:rPr>
        <w:t>чисел</w:t>
      </w:r>
      <w:r w:rsidRPr="00B708A8">
        <w:rPr>
          <w:rFonts w:ascii="Times New Roman" w:hAnsi="Times New Roman"/>
          <w:i/>
          <w:sz w:val="28"/>
          <w:szCs w:val="28"/>
        </w:rPr>
        <w:t>,</w:t>
      </w:r>
      <w:r w:rsidRPr="00B708A8">
        <w:rPr>
          <w:rFonts w:ascii="Times New Roman" w:hAnsi="Times New Roman"/>
          <w:i/>
          <w:spacing w:val="13"/>
          <w:sz w:val="28"/>
          <w:szCs w:val="28"/>
        </w:rPr>
        <w:t xml:space="preserve"> </w:t>
      </w:r>
      <w:r w:rsidRPr="00B708A8">
        <w:rPr>
          <w:rFonts w:ascii="Times New Roman" w:hAnsi="Times New Roman"/>
          <w:i/>
          <w:spacing w:val="1"/>
          <w:sz w:val="28"/>
          <w:szCs w:val="28"/>
        </w:rPr>
        <w:t>пр</w:t>
      </w:r>
      <w:r w:rsidRPr="00B708A8">
        <w:rPr>
          <w:rFonts w:ascii="Times New Roman" w:hAnsi="Times New Roman"/>
          <w:i/>
          <w:spacing w:val="2"/>
          <w:sz w:val="28"/>
          <w:szCs w:val="28"/>
        </w:rPr>
        <w:t>е</w:t>
      </w:r>
      <w:r w:rsidRPr="00B708A8">
        <w:rPr>
          <w:rFonts w:ascii="Times New Roman" w:hAnsi="Times New Roman"/>
          <w:i/>
          <w:spacing w:val="1"/>
          <w:sz w:val="28"/>
          <w:szCs w:val="28"/>
        </w:rPr>
        <w:t>дставленны</w:t>
      </w:r>
      <w:r w:rsidRPr="00B708A8">
        <w:rPr>
          <w:rFonts w:ascii="Times New Roman" w:hAnsi="Times New Roman"/>
          <w:i/>
          <w:sz w:val="28"/>
          <w:szCs w:val="28"/>
        </w:rPr>
        <w:t xml:space="preserve">х </w:t>
      </w:r>
      <w:r w:rsidRPr="00B708A8">
        <w:rPr>
          <w:rFonts w:ascii="Times New Roman" w:hAnsi="Times New Roman"/>
          <w:i/>
          <w:spacing w:val="1"/>
          <w:sz w:val="28"/>
          <w:szCs w:val="28"/>
        </w:rPr>
        <w:t>записям</w:t>
      </w:r>
      <w:r w:rsidRPr="00B708A8">
        <w:rPr>
          <w:rFonts w:ascii="Times New Roman" w:hAnsi="Times New Roman"/>
          <w:i/>
          <w:sz w:val="28"/>
          <w:szCs w:val="28"/>
        </w:rPr>
        <w:t>и</w:t>
      </w:r>
      <w:r w:rsidRPr="00B708A8">
        <w:rPr>
          <w:rFonts w:ascii="Times New Roman" w:hAnsi="Times New Roman"/>
          <w:i/>
          <w:spacing w:val="9"/>
          <w:sz w:val="28"/>
          <w:szCs w:val="28"/>
        </w:rPr>
        <w:t xml:space="preserve"> </w:t>
      </w:r>
      <w:r w:rsidRPr="00B708A8">
        <w:rPr>
          <w:rFonts w:ascii="Times New Roman" w:hAnsi="Times New Roman"/>
          <w:i/>
          <w:sz w:val="28"/>
          <w:szCs w:val="28"/>
        </w:rPr>
        <w:t xml:space="preserve">в </w:t>
      </w:r>
      <w:r w:rsidRPr="00B708A8">
        <w:rPr>
          <w:rFonts w:ascii="Times New Roman" w:hAnsi="Times New Roman"/>
          <w:i/>
          <w:spacing w:val="1"/>
          <w:sz w:val="28"/>
          <w:szCs w:val="28"/>
        </w:rPr>
        <w:lastRenderedPageBreak/>
        <w:t>десятично</w:t>
      </w:r>
      <w:r w:rsidRPr="00B708A8">
        <w:rPr>
          <w:rFonts w:ascii="Times New Roman" w:hAnsi="Times New Roman"/>
          <w:i/>
          <w:sz w:val="28"/>
          <w:szCs w:val="28"/>
        </w:rPr>
        <w:t>й</w:t>
      </w:r>
      <w:r w:rsidRPr="00B708A8">
        <w:rPr>
          <w:rFonts w:ascii="Times New Roman" w:hAnsi="Times New Roman"/>
          <w:i/>
          <w:spacing w:val="1"/>
          <w:sz w:val="28"/>
          <w:szCs w:val="28"/>
        </w:rPr>
        <w:t xml:space="preserve"> </w:t>
      </w:r>
      <w:r w:rsidRPr="00B708A8">
        <w:rPr>
          <w:rFonts w:ascii="Times New Roman" w:hAnsi="Times New Roman"/>
          <w:i/>
          <w:sz w:val="28"/>
          <w:szCs w:val="28"/>
        </w:rPr>
        <w:t>и</w:t>
      </w:r>
      <w:r w:rsidRPr="00B708A8">
        <w:rPr>
          <w:rFonts w:ascii="Times New Roman" w:hAnsi="Times New Roman"/>
          <w:i/>
          <w:spacing w:val="13"/>
          <w:sz w:val="28"/>
          <w:szCs w:val="28"/>
        </w:rPr>
        <w:t xml:space="preserve"> </w:t>
      </w:r>
      <w:r w:rsidRPr="00B708A8">
        <w:rPr>
          <w:rFonts w:ascii="Times New Roman" w:hAnsi="Times New Roman"/>
          <w:i/>
          <w:spacing w:val="1"/>
          <w:sz w:val="28"/>
          <w:szCs w:val="28"/>
        </w:rPr>
        <w:t>двоично</w:t>
      </w:r>
      <w:r w:rsidRPr="00B708A8">
        <w:rPr>
          <w:rFonts w:ascii="Times New Roman" w:hAnsi="Times New Roman"/>
          <w:i/>
          <w:sz w:val="28"/>
          <w:szCs w:val="28"/>
        </w:rPr>
        <w:t>й</w:t>
      </w:r>
      <w:r w:rsidRPr="00B708A8">
        <w:rPr>
          <w:rFonts w:ascii="Times New Roman" w:hAnsi="Times New Roman"/>
          <w:i/>
          <w:spacing w:val="4"/>
          <w:sz w:val="28"/>
          <w:szCs w:val="28"/>
        </w:rPr>
        <w:t xml:space="preserve"> </w:t>
      </w:r>
      <w:r w:rsidRPr="00B708A8">
        <w:rPr>
          <w:rFonts w:ascii="Times New Roman" w:hAnsi="Times New Roman"/>
          <w:i/>
          <w:spacing w:val="1"/>
          <w:sz w:val="28"/>
          <w:szCs w:val="28"/>
        </w:rPr>
        <w:t>система</w:t>
      </w:r>
      <w:r w:rsidRPr="00B708A8">
        <w:rPr>
          <w:rFonts w:ascii="Times New Roman" w:hAnsi="Times New Roman"/>
          <w:i/>
          <w:sz w:val="28"/>
          <w:szCs w:val="28"/>
        </w:rPr>
        <w:t>х</w:t>
      </w:r>
      <w:r w:rsidRPr="00B708A8">
        <w:rPr>
          <w:rFonts w:ascii="Times New Roman" w:hAnsi="Times New Roman"/>
          <w:i/>
          <w:spacing w:val="3"/>
          <w:sz w:val="28"/>
          <w:szCs w:val="28"/>
        </w:rPr>
        <w:t xml:space="preserve"> </w:t>
      </w:r>
      <w:r w:rsidRPr="00B708A8">
        <w:rPr>
          <w:rFonts w:ascii="Times New Roman" w:hAnsi="Times New Roman"/>
          <w:i/>
          <w:spacing w:val="1"/>
          <w:sz w:val="28"/>
          <w:szCs w:val="28"/>
        </w:rPr>
        <w:t>счисления</w:t>
      </w:r>
      <w:r w:rsidRPr="00B708A8">
        <w:rPr>
          <w:rFonts w:ascii="Times New Roman" w:hAnsi="Times New Roman"/>
          <w:i/>
          <w:sz w:val="28"/>
          <w:szCs w:val="28"/>
        </w:rPr>
        <w:t>,</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нахо</w:t>
      </w:r>
      <w:r w:rsidRPr="00B708A8">
        <w:rPr>
          <w:rFonts w:ascii="Times New Roman" w:hAnsi="Times New Roman"/>
          <w:i/>
          <w:spacing w:val="2"/>
          <w:sz w:val="28"/>
          <w:szCs w:val="28"/>
        </w:rPr>
        <w:t>ж</w:t>
      </w:r>
      <w:r w:rsidRPr="00B708A8">
        <w:rPr>
          <w:rFonts w:ascii="Times New Roman" w:hAnsi="Times New Roman"/>
          <w:i/>
          <w:spacing w:val="1"/>
          <w:sz w:val="28"/>
          <w:szCs w:val="28"/>
        </w:rPr>
        <w:t>дени</w:t>
      </w:r>
      <w:r w:rsidRPr="00B708A8">
        <w:rPr>
          <w:rFonts w:ascii="Times New Roman" w:hAnsi="Times New Roman"/>
          <w:i/>
          <w:sz w:val="28"/>
          <w:szCs w:val="28"/>
        </w:rPr>
        <w:t xml:space="preserve">е </w:t>
      </w:r>
      <w:r w:rsidRPr="00B708A8">
        <w:rPr>
          <w:rFonts w:ascii="Times New Roman" w:hAnsi="Times New Roman"/>
          <w:i/>
          <w:spacing w:val="1"/>
          <w:sz w:val="28"/>
          <w:szCs w:val="28"/>
        </w:rPr>
        <w:t>наибольшего обще</w:t>
      </w:r>
      <w:r w:rsidRPr="00B708A8">
        <w:rPr>
          <w:rFonts w:ascii="Times New Roman" w:hAnsi="Times New Roman"/>
          <w:i/>
          <w:sz w:val="28"/>
          <w:szCs w:val="28"/>
        </w:rPr>
        <w:t>го</w:t>
      </w:r>
      <w:r w:rsidRPr="00B708A8">
        <w:rPr>
          <w:rFonts w:ascii="Times New Roman" w:hAnsi="Times New Roman"/>
          <w:i/>
          <w:spacing w:val="-9"/>
          <w:sz w:val="28"/>
          <w:szCs w:val="28"/>
        </w:rPr>
        <w:t xml:space="preserve"> </w:t>
      </w:r>
      <w:r w:rsidRPr="00B708A8">
        <w:rPr>
          <w:rFonts w:ascii="Times New Roman" w:hAnsi="Times New Roman"/>
          <w:i/>
          <w:spacing w:val="1"/>
          <w:sz w:val="28"/>
          <w:szCs w:val="28"/>
        </w:rPr>
        <w:t>делител</w:t>
      </w:r>
      <w:r w:rsidRPr="00B708A8">
        <w:rPr>
          <w:rFonts w:ascii="Times New Roman" w:hAnsi="Times New Roman"/>
          <w:i/>
          <w:sz w:val="28"/>
          <w:szCs w:val="28"/>
        </w:rPr>
        <w:t>я</w:t>
      </w:r>
      <w:r w:rsidRPr="00B708A8">
        <w:rPr>
          <w:rFonts w:ascii="Times New Roman" w:hAnsi="Times New Roman"/>
          <w:i/>
          <w:spacing w:val="-11"/>
          <w:sz w:val="28"/>
          <w:szCs w:val="28"/>
        </w:rPr>
        <w:t xml:space="preserve"> </w:t>
      </w:r>
      <w:r w:rsidRPr="00B708A8">
        <w:rPr>
          <w:rFonts w:ascii="Times New Roman" w:hAnsi="Times New Roman"/>
          <w:i/>
          <w:spacing w:val="1"/>
          <w:sz w:val="28"/>
          <w:szCs w:val="28"/>
        </w:rPr>
        <w:t>(ал</w:t>
      </w:r>
      <w:r w:rsidRPr="00B708A8">
        <w:rPr>
          <w:rFonts w:ascii="Times New Roman" w:hAnsi="Times New Roman"/>
          <w:i/>
          <w:sz w:val="28"/>
          <w:szCs w:val="28"/>
        </w:rPr>
        <w:t>г</w:t>
      </w:r>
      <w:r w:rsidRPr="00B708A8">
        <w:rPr>
          <w:rFonts w:ascii="Times New Roman" w:hAnsi="Times New Roman"/>
          <w:i/>
          <w:spacing w:val="1"/>
          <w:sz w:val="28"/>
          <w:szCs w:val="28"/>
        </w:rPr>
        <w:t>орит</w:t>
      </w:r>
      <w:r w:rsidRPr="00B708A8">
        <w:rPr>
          <w:rFonts w:ascii="Times New Roman" w:hAnsi="Times New Roman"/>
          <w:i/>
          <w:sz w:val="28"/>
          <w:szCs w:val="28"/>
        </w:rPr>
        <w:t>м</w:t>
      </w:r>
      <w:r w:rsidRPr="00B708A8">
        <w:rPr>
          <w:rFonts w:ascii="Times New Roman" w:hAnsi="Times New Roman"/>
          <w:i/>
          <w:spacing w:val="-12"/>
          <w:sz w:val="28"/>
          <w:szCs w:val="28"/>
        </w:rPr>
        <w:t xml:space="preserve"> </w:t>
      </w:r>
      <w:r w:rsidRPr="00B708A8">
        <w:rPr>
          <w:rFonts w:ascii="Times New Roman" w:hAnsi="Times New Roman"/>
          <w:i/>
          <w:spacing w:val="1"/>
          <w:sz w:val="28"/>
          <w:szCs w:val="28"/>
        </w:rPr>
        <w:t>Евклида)</w:t>
      </w:r>
      <w:r w:rsidRPr="00B708A8">
        <w:rPr>
          <w:rFonts w:ascii="Times New Roman" w:hAnsi="Times New Roman"/>
          <w:i/>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Поняти</w:t>
      </w:r>
      <w:r w:rsidRPr="00B708A8">
        <w:rPr>
          <w:rFonts w:ascii="Times New Roman" w:hAnsi="Times New Roman"/>
          <w:sz w:val="28"/>
          <w:szCs w:val="28"/>
        </w:rPr>
        <w:t>е</w:t>
      </w:r>
      <w:r w:rsidRPr="00B708A8">
        <w:rPr>
          <w:rFonts w:ascii="Times New Roman" w:hAnsi="Times New Roman"/>
          <w:spacing w:val="4"/>
          <w:sz w:val="28"/>
          <w:szCs w:val="28"/>
        </w:rPr>
        <w:t xml:space="preserve"> </w:t>
      </w:r>
      <w:r w:rsidRPr="00B708A8">
        <w:rPr>
          <w:rFonts w:ascii="Times New Roman" w:hAnsi="Times New Roman"/>
          <w:spacing w:val="1"/>
          <w:sz w:val="28"/>
          <w:szCs w:val="28"/>
        </w:rPr>
        <w:t>о</w:t>
      </w:r>
      <w:r w:rsidRPr="00B708A8">
        <w:rPr>
          <w:rFonts w:ascii="Times New Roman" w:hAnsi="Times New Roman"/>
          <w:sz w:val="28"/>
          <w:szCs w:val="28"/>
        </w:rPr>
        <w:t>б</w:t>
      </w:r>
      <w:r w:rsidRPr="00B708A8">
        <w:rPr>
          <w:rFonts w:ascii="Times New Roman" w:hAnsi="Times New Roman"/>
          <w:spacing w:val="12"/>
          <w:sz w:val="28"/>
          <w:szCs w:val="28"/>
        </w:rPr>
        <w:t xml:space="preserve"> </w:t>
      </w:r>
      <w:r w:rsidRPr="00B708A8">
        <w:rPr>
          <w:rFonts w:ascii="Times New Roman" w:hAnsi="Times New Roman"/>
          <w:spacing w:val="1"/>
          <w:sz w:val="28"/>
          <w:szCs w:val="28"/>
        </w:rPr>
        <w:t>этапа</w:t>
      </w:r>
      <w:r w:rsidRPr="00B708A8">
        <w:rPr>
          <w:rFonts w:ascii="Times New Roman" w:hAnsi="Times New Roman"/>
          <w:sz w:val="28"/>
          <w:szCs w:val="28"/>
        </w:rPr>
        <w:t>х</w:t>
      </w:r>
      <w:r w:rsidRPr="00B708A8">
        <w:rPr>
          <w:rFonts w:ascii="Times New Roman" w:hAnsi="Times New Roman"/>
          <w:spacing w:val="7"/>
          <w:sz w:val="28"/>
          <w:szCs w:val="28"/>
        </w:rPr>
        <w:t xml:space="preserve"> </w:t>
      </w:r>
      <w:r w:rsidRPr="00B708A8">
        <w:rPr>
          <w:rFonts w:ascii="Times New Roman" w:hAnsi="Times New Roman"/>
          <w:spacing w:val="1"/>
          <w:sz w:val="28"/>
          <w:szCs w:val="28"/>
        </w:rPr>
        <w:t>разработк</w:t>
      </w:r>
      <w:r w:rsidRPr="00B708A8">
        <w:rPr>
          <w:rFonts w:ascii="Times New Roman" w:hAnsi="Times New Roman"/>
          <w:sz w:val="28"/>
          <w:szCs w:val="28"/>
        </w:rPr>
        <w:t>и</w:t>
      </w:r>
      <w:r w:rsidRPr="00B708A8">
        <w:rPr>
          <w:rFonts w:ascii="Times New Roman" w:hAnsi="Times New Roman"/>
          <w:spacing w:val="1"/>
          <w:sz w:val="28"/>
          <w:szCs w:val="28"/>
        </w:rPr>
        <w:t xml:space="preserve"> программ</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1"/>
          <w:sz w:val="28"/>
          <w:szCs w:val="28"/>
        </w:rPr>
        <w:t>составлени</w:t>
      </w:r>
      <w:r w:rsidRPr="00B708A8">
        <w:rPr>
          <w:rFonts w:ascii="Times New Roman" w:hAnsi="Times New Roman"/>
          <w:sz w:val="28"/>
          <w:szCs w:val="28"/>
        </w:rPr>
        <w:t xml:space="preserve">е </w:t>
      </w:r>
      <w:r w:rsidRPr="00B708A8">
        <w:rPr>
          <w:rFonts w:ascii="Times New Roman" w:hAnsi="Times New Roman"/>
          <w:spacing w:val="1"/>
          <w:sz w:val="28"/>
          <w:szCs w:val="28"/>
        </w:rPr>
        <w:t>требовани</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z w:val="28"/>
          <w:szCs w:val="28"/>
        </w:rPr>
        <w:t xml:space="preserve">к </w:t>
      </w:r>
      <w:r w:rsidRPr="00B708A8">
        <w:rPr>
          <w:rFonts w:ascii="Times New Roman" w:hAnsi="Times New Roman"/>
          <w:spacing w:val="1"/>
          <w:sz w:val="28"/>
          <w:szCs w:val="28"/>
        </w:rPr>
        <w:t>программе</w:t>
      </w:r>
      <w:r w:rsidRPr="00B708A8">
        <w:rPr>
          <w:rFonts w:ascii="Times New Roman" w:hAnsi="Times New Roman"/>
          <w:sz w:val="28"/>
          <w:szCs w:val="28"/>
        </w:rPr>
        <w:t xml:space="preserve">, </w:t>
      </w:r>
      <w:r w:rsidRPr="00B708A8">
        <w:rPr>
          <w:rFonts w:ascii="Times New Roman" w:hAnsi="Times New Roman"/>
          <w:spacing w:val="1"/>
          <w:sz w:val="28"/>
          <w:szCs w:val="28"/>
        </w:rPr>
        <w:t>выбо</w:t>
      </w:r>
      <w:r w:rsidRPr="00B708A8">
        <w:rPr>
          <w:rFonts w:ascii="Times New Roman" w:hAnsi="Times New Roman"/>
          <w:sz w:val="28"/>
          <w:szCs w:val="28"/>
        </w:rPr>
        <w:t>р</w:t>
      </w:r>
      <w:r w:rsidRPr="00B708A8">
        <w:rPr>
          <w:rFonts w:ascii="Times New Roman" w:hAnsi="Times New Roman"/>
          <w:spacing w:val="6"/>
          <w:sz w:val="28"/>
          <w:szCs w:val="28"/>
        </w:rPr>
        <w:t xml:space="preserve"> </w:t>
      </w:r>
      <w:r w:rsidRPr="00B708A8">
        <w:rPr>
          <w:rFonts w:ascii="Times New Roman" w:hAnsi="Times New Roman"/>
          <w:spacing w:val="1"/>
          <w:sz w:val="28"/>
          <w:szCs w:val="28"/>
        </w:rPr>
        <w:t>алгоритм</w:t>
      </w:r>
      <w:r w:rsidRPr="00B708A8">
        <w:rPr>
          <w:rFonts w:ascii="Times New Roman" w:hAnsi="Times New Roman"/>
          <w:sz w:val="28"/>
          <w:szCs w:val="28"/>
        </w:rPr>
        <w:t>а</w:t>
      </w:r>
      <w:r w:rsidRPr="00B708A8">
        <w:rPr>
          <w:rFonts w:ascii="Times New Roman" w:hAnsi="Times New Roman"/>
          <w:spacing w:val="1"/>
          <w:sz w:val="28"/>
          <w:szCs w:val="28"/>
        </w:rPr>
        <w:t xml:space="preserve"> </w:t>
      </w:r>
      <w:r w:rsidRPr="00B708A8">
        <w:rPr>
          <w:rFonts w:ascii="Times New Roman" w:hAnsi="Times New Roman"/>
          <w:sz w:val="28"/>
          <w:szCs w:val="28"/>
        </w:rPr>
        <w:t>и</w:t>
      </w:r>
      <w:r w:rsidRPr="00B708A8">
        <w:rPr>
          <w:rFonts w:ascii="Times New Roman" w:hAnsi="Times New Roman"/>
          <w:spacing w:val="12"/>
          <w:sz w:val="28"/>
          <w:szCs w:val="28"/>
        </w:rPr>
        <w:t xml:space="preserve"> </w:t>
      </w:r>
      <w:r w:rsidRPr="00B708A8">
        <w:rPr>
          <w:rFonts w:ascii="Times New Roman" w:hAnsi="Times New Roman"/>
          <w:spacing w:val="1"/>
          <w:sz w:val="28"/>
          <w:szCs w:val="28"/>
        </w:rPr>
        <w:t>ег</w:t>
      </w:r>
      <w:r w:rsidRPr="00B708A8">
        <w:rPr>
          <w:rFonts w:ascii="Times New Roman" w:hAnsi="Times New Roman"/>
          <w:sz w:val="28"/>
          <w:szCs w:val="28"/>
        </w:rPr>
        <w:t>о</w:t>
      </w:r>
      <w:r w:rsidRPr="00B708A8">
        <w:rPr>
          <w:rFonts w:ascii="Times New Roman" w:hAnsi="Times New Roman"/>
          <w:spacing w:val="10"/>
          <w:sz w:val="28"/>
          <w:szCs w:val="28"/>
        </w:rPr>
        <w:t xml:space="preserve"> </w:t>
      </w:r>
      <w:r w:rsidRPr="00B708A8">
        <w:rPr>
          <w:rFonts w:ascii="Times New Roman" w:hAnsi="Times New Roman"/>
          <w:spacing w:val="1"/>
          <w:sz w:val="28"/>
          <w:szCs w:val="28"/>
        </w:rPr>
        <w:t>реали</w:t>
      </w:r>
      <w:r w:rsidRPr="00B708A8">
        <w:rPr>
          <w:rFonts w:ascii="Times New Roman" w:hAnsi="Times New Roman"/>
          <w:sz w:val="28"/>
          <w:szCs w:val="28"/>
        </w:rPr>
        <w:t>з</w:t>
      </w:r>
      <w:r w:rsidRPr="00B708A8">
        <w:rPr>
          <w:rFonts w:ascii="Times New Roman" w:hAnsi="Times New Roman"/>
          <w:spacing w:val="1"/>
          <w:sz w:val="28"/>
          <w:szCs w:val="28"/>
        </w:rPr>
        <w:t>аци</w:t>
      </w:r>
      <w:r w:rsidRPr="00B708A8">
        <w:rPr>
          <w:rFonts w:ascii="Times New Roman" w:hAnsi="Times New Roman"/>
          <w:sz w:val="28"/>
          <w:szCs w:val="28"/>
        </w:rPr>
        <w:t>я в</w:t>
      </w:r>
      <w:r w:rsidRPr="00B708A8">
        <w:rPr>
          <w:rFonts w:ascii="Times New Roman" w:hAnsi="Times New Roman"/>
          <w:spacing w:val="12"/>
          <w:sz w:val="28"/>
          <w:szCs w:val="28"/>
        </w:rPr>
        <w:t xml:space="preserve"> </w:t>
      </w:r>
      <w:r w:rsidRPr="00B708A8">
        <w:rPr>
          <w:rFonts w:ascii="Times New Roman" w:hAnsi="Times New Roman"/>
          <w:spacing w:val="1"/>
          <w:sz w:val="28"/>
          <w:szCs w:val="28"/>
        </w:rPr>
        <w:t>вид</w:t>
      </w:r>
      <w:r w:rsidRPr="00B708A8">
        <w:rPr>
          <w:rFonts w:ascii="Times New Roman" w:hAnsi="Times New Roman"/>
          <w:sz w:val="28"/>
          <w:szCs w:val="28"/>
        </w:rPr>
        <w:t>е</w:t>
      </w:r>
      <w:r w:rsidRPr="00B708A8">
        <w:rPr>
          <w:rFonts w:ascii="Times New Roman" w:hAnsi="Times New Roman"/>
          <w:spacing w:val="8"/>
          <w:sz w:val="28"/>
          <w:szCs w:val="28"/>
        </w:rPr>
        <w:t xml:space="preserve"> </w:t>
      </w:r>
      <w:r w:rsidRPr="00B708A8">
        <w:rPr>
          <w:rFonts w:ascii="Times New Roman" w:hAnsi="Times New Roman"/>
          <w:spacing w:val="1"/>
          <w:sz w:val="28"/>
          <w:szCs w:val="28"/>
        </w:rPr>
        <w:t>прогр</w:t>
      </w:r>
      <w:r w:rsidRPr="00B708A8">
        <w:rPr>
          <w:rFonts w:ascii="Times New Roman" w:hAnsi="Times New Roman"/>
          <w:sz w:val="28"/>
          <w:szCs w:val="28"/>
        </w:rPr>
        <w:t>а</w:t>
      </w:r>
      <w:r w:rsidRPr="00B708A8">
        <w:rPr>
          <w:rFonts w:ascii="Times New Roman" w:hAnsi="Times New Roman"/>
          <w:spacing w:val="1"/>
          <w:sz w:val="28"/>
          <w:szCs w:val="28"/>
        </w:rPr>
        <w:t>мм</w:t>
      </w:r>
      <w:r w:rsidRPr="00B708A8">
        <w:rPr>
          <w:rFonts w:ascii="Times New Roman" w:hAnsi="Times New Roman"/>
          <w:sz w:val="28"/>
          <w:szCs w:val="28"/>
        </w:rPr>
        <w:t xml:space="preserve">ы </w:t>
      </w:r>
      <w:r w:rsidRPr="00B708A8">
        <w:rPr>
          <w:rFonts w:ascii="Times New Roman" w:hAnsi="Times New Roman"/>
          <w:spacing w:val="1"/>
          <w:sz w:val="28"/>
          <w:szCs w:val="28"/>
        </w:rPr>
        <w:t>на выбранно</w:t>
      </w:r>
      <w:r w:rsidRPr="00B708A8">
        <w:rPr>
          <w:rFonts w:ascii="Times New Roman" w:hAnsi="Times New Roman"/>
          <w:sz w:val="28"/>
          <w:szCs w:val="28"/>
        </w:rPr>
        <w:t>м</w:t>
      </w:r>
      <w:r w:rsidRPr="00B708A8">
        <w:rPr>
          <w:rFonts w:ascii="Times New Roman" w:hAnsi="Times New Roman"/>
          <w:spacing w:val="8"/>
          <w:sz w:val="28"/>
          <w:szCs w:val="28"/>
        </w:rPr>
        <w:t xml:space="preserve"> </w:t>
      </w:r>
      <w:r w:rsidRPr="00B708A8">
        <w:rPr>
          <w:rFonts w:ascii="Times New Roman" w:hAnsi="Times New Roman"/>
          <w:spacing w:val="1"/>
          <w:sz w:val="28"/>
          <w:szCs w:val="28"/>
        </w:rPr>
        <w:t>алгоритмическо</w:t>
      </w:r>
      <w:r w:rsidRPr="00B708A8">
        <w:rPr>
          <w:rFonts w:ascii="Times New Roman" w:hAnsi="Times New Roman"/>
          <w:sz w:val="28"/>
          <w:szCs w:val="28"/>
        </w:rPr>
        <w:t xml:space="preserve">м </w:t>
      </w:r>
      <w:r w:rsidRPr="00B708A8">
        <w:rPr>
          <w:rFonts w:ascii="Times New Roman" w:hAnsi="Times New Roman"/>
          <w:spacing w:val="1"/>
          <w:sz w:val="28"/>
          <w:szCs w:val="28"/>
        </w:rPr>
        <w:t>языке</w:t>
      </w:r>
      <w:r w:rsidRPr="00B708A8">
        <w:rPr>
          <w:rFonts w:ascii="Times New Roman" w:hAnsi="Times New Roman"/>
          <w:sz w:val="28"/>
          <w:szCs w:val="28"/>
        </w:rPr>
        <w:t>,</w:t>
      </w:r>
      <w:r w:rsidRPr="00B708A8">
        <w:rPr>
          <w:rFonts w:ascii="Times New Roman" w:hAnsi="Times New Roman"/>
          <w:spacing w:val="12"/>
          <w:sz w:val="28"/>
          <w:szCs w:val="28"/>
        </w:rPr>
        <w:t xml:space="preserve"> </w:t>
      </w:r>
      <w:r w:rsidRPr="00B708A8">
        <w:rPr>
          <w:rFonts w:ascii="Times New Roman" w:hAnsi="Times New Roman"/>
          <w:spacing w:val="1"/>
          <w:sz w:val="28"/>
          <w:szCs w:val="28"/>
        </w:rPr>
        <w:t>отладк</w:t>
      </w:r>
      <w:r w:rsidRPr="00B708A8">
        <w:rPr>
          <w:rFonts w:ascii="Times New Roman" w:hAnsi="Times New Roman"/>
          <w:sz w:val="28"/>
          <w:szCs w:val="28"/>
        </w:rPr>
        <w:t>а</w:t>
      </w:r>
      <w:r w:rsidRPr="00B708A8">
        <w:rPr>
          <w:rFonts w:ascii="Times New Roman" w:hAnsi="Times New Roman"/>
          <w:spacing w:val="11"/>
          <w:sz w:val="28"/>
          <w:szCs w:val="28"/>
        </w:rPr>
        <w:t xml:space="preserve"> </w:t>
      </w:r>
      <w:r w:rsidRPr="00B708A8">
        <w:rPr>
          <w:rFonts w:ascii="Times New Roman" w:hAnsi="Times New Roman"/>
          <w:spacing w:val="1"/>
          <w:sz w:val="28"/>
          <w:szCs w:val="28"/>
        </w:rPr>
        <w:t>прогр</w:t>
      </w:r>
      <w:r w:rsidRPr="00B708A8">
        <w:rPr>
          <w:rFonts w:ascii="Times New Roman" w:hAnsi="Times New Roman"/>
          <w:sz w:val="28"/>
          <w:szCs w:val="28"/>
        </w:rPr>
        <w:t>а</w:t>
      </w:r>
      <w:r w:rsidRPr="00B708A8">
        <w:rPr>
          <w:rFonts w:ascii="Times New Roman" w:hAnsi="Times New Roman"/>
          <w:spacing w:val="1"/>
          <w:sz w:val="28"/>
          <w:szCs w:val="28"/>
        </w:rPr>
        <w:t>мм</w:t>
      </w:r>
      <w:r w:rsidRPr="00B708A8">
        <w:rPr>
          <w:rFonts w:ascii="Times New Roman" w:hAnsi="Times New Roman"/>
          <w:sz w:val="28"/>
          <w:szCs w:val="28"/>
        </w:rPr>
        <w:t>ы</w:t>
      </w:r>
      <w:r w:rsidRPr="00B708A8">
        <w:rPr>
          <w:rFonts w:ascii="Times New Roman" w:hAnsi="Times New Roman"/>
          <w:spacing w:val="7"/>
          <w:sz w:val="28"/>
          <w:szCs w:val="28"/>
        </w:rPr>
        <w:t xml:space="preserve"> </w:t>
      </w:r>
      <w:r w:rsidRPr="00B708A8">
        <w:rPr>
          <w:rFonts w:ascii="Times New Roman" w:hAnsi="Times New Roman"/>
          <w:sz w:val="28"/>
          <w:szCs w:val="28"/>
        </w:rPr>
        <w:t>с</w:t>
      </w:r>
      <w:r w:rsidRPr="00B708A8">
        <w:rPr>
          <w:rFonts w:ascii="Times New Roman" w:hAnsi="Times New Roman"/>
          <w:spacing w:val="19"/>
          <w:sz w:val="28"/>
          <w:szCs w:val="28"/>
        </w:rPr>
        <w:t xml:space="preserve"> </w:t>
      </w:r>
      <w:r w:rsidRPr="00B708A8">
        <w:rPr>
          <w:rFonts w:ascii="Times New Roman" w:hAnsi="Times New Roman"/>
          <w:spacing w:val="1"/>
          <w:sz w:val="28"/>
          <w:szCs w:val="28"/>
        </w:rPr>
        <w:t>помощью выбранно</w:t>
      </w:r>
      <w:r w:rsidRPr="00B708A8">
        <w:rPr>
          <w:rFonts w:ascii="Times New Roman" w:hAnsi="Times New Roman"/>
          <w:sz w:val="28"/>
          <w:szCs w:val="28"/>
        </w:rPr>
        <w:t>й</w:t>
      </w:r>
      <w:r w:rsidRPr="00B708A8">
        <w:rPr>
          <w:rFonts w:ascii="Times New Roman" w:hAnsi="Times New Roman"/>
          <w:spacing w:val="-13"/>
          <w:sz w:val="28"/>
          <w:szCs w:val="28"/>
        </w:rPr>
        <w:t xml:space="preserve"> </w:t>
      </w:r>
      <w:r w:rsidRPr="00B708A8">
        <w:rPr>
          <w:rFonts w:ascii="Times New Roman" w:hAnsi="Times New Roman"/>
          <w:spacing w:val="1"/>
          <w:sz w:val="28"/>
          <w:szCs w:val="28"/>
        </w:rPr>
        <w:t>систем</w:t>
      </w:r>
      <w:r w:rsidRPr="00B708A8">
        <w:rPr>
          <w:rFonts w:ascii="Times New Roman" w:hAnsi="Times New Roman"/>
          <w:sz w:val="28"/>
          <w:szCs w:val="28"/>
        </w:rPr>
        <w:t>ы</w:t>
      </w:r>
      <w:r w:rsidRPr="00B708A8">
        <w:rPr>
          <w:rFonts w:ascii="Times New Roman" w:hAnsi="Times New Roman"/>
          <w:spacing w:val="-9"/>
          <w:sz w:val="28"/>
          <w:szCs w:val="28"/>
        </w:rPr>
        <w:t xml:space="preserve"> </w:t>
      </w:r>
      <w:r w:rsidRPr="00B708A8">
        <w:rPr>
          <w:rFonts w:ascii="Times New Roman" w:hAnsi="Times New Roman"/>
          <w:spacing w:val="1"/>
          <w:sz w:val="28"/>
          <w:szCs w:val="28"/>
        </w:rPr>
        <w:t>прогр</w:t>
      </w:r>
      <w:r w:rsidRPr="00B708A8">
        <w:rPr>
          <w:rFonts w:ascii="Times New Roman" w:hAnsi="Times New Roman"/>
          <w:sz w:val="28"/>
          <w:szCs w:val="28"/>
        </w:rPr>
        <w:t>а</w:t>
      </w:r>
      <w:r w:rsidRPr="00B708A8">
        <w:rPr>
          <w:rFonts w:ascii="Times New Roman" w:hAnsi="Times New Roman"/>
          <w:spacing w:val="1"/>
          <w:sz w:val="28"/>
          <w:szCs w:val="28"/>
        </w:rPr>
        <w:t>ммиров</w:t>
      </w:r>
      <w:r w:rsidRPr="00B708A8">
        <w:rPr>
          <w:rFonts w:ascii="Times New Roman" w:hAnsi="Times New Roman"/>
          <w:sz w:val="28"/>
          <w:szCs w:val="28"/>
        </w:rPr>
        <w:t>а</w:t>
      </w:r>
      <w:r w:rsidRPr="00B708A8">
        <w:rPr>
          <w:rFonts w:ascii="Times New Roman" w:hAnsi="Times New Roman"/>
          <w:spacing w:val="1"/>
          <w:sz w:val="28"/>
          <w:szCs w:val="28"/>
        </w:rPr>
        <w:t>ния</w:t>
      </w:r>
      <w:r w:rsidRPr="00B708A8">
        <w:rPr>
          <w:rFonts w:ascii="Times New Roman" w:hAnsi="Times New Roman"/>
          <w:sz w:val="28"/>
          <w:szCs w:val="28"/>
        </w:rPr>
        <w:t>,</w:t>
      </w:r>
      <w:r w:rsidRPr="00B708A8">
        <w:rPr>
          <w:rFonts w:ascii="Times New Roman" w:hAnsi="Times New Roman"/>
          <w:spacing w:val="-23"/>
          <w:sz w:val="28"/>
          <w:szCs w:val="28"/>
        </w:rPr>
        <w:t xml:space="preserve"> </w:t>
      </w:r>
      <w:r w:rsidRPr="00B708A8">
        <w:rPr>
          <w:rFonts w:ascii="Times New Roman" w:hAnsi="Times New Roman"/>
          <w:spacing w:val="1"/>
          <w:sz w:val="28"/>
          <w:szCs w:val="28"/>
        </w:rPr>
        <w:t>тестиров</w:t>
      </w:r>
      <w:r w:rsidRPr="00B708A8">
        <w:rPr>
          <w:rFonts w:ascii="Times New Roman" w:hAnsi="Times New Roman"/>
          <w:sz w:val="28"/>
          <w:szCs w:val="28"/>
        </w:rPr>
        <w:t>а</w:t>
      </w:r>
      <w:r w:rsidRPr="00B708A8">
        <w:rPr>
          <w:rFonts w:ascii="Times New Roman" w:hAnsi="Times New Roman"/>
          <w:spacing w:val="1"/>
          <w:sz w:val="28"/>
          <w:szCs w:val="28"/>
        </w:rPr>
        <w:t>ни</w:t>
      </w:r>
      <w:r w:rsidRPr="00B708A8">
        <w:rPr>
          <w:rFonts w:ascii="Times New Roman" w:hAnsi="Times New Roman"/>
          <w:sz w:val="28"/>
          <w:szCs w:val="28"/>
        </w:rPr>
        <w:t>е.</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Простейши</w:t>
      </w:r>
      <w:r w:rsidRPr="00B708A8">
        <w:rPr>
          <w:rFonts w:ascii="Times New Roman" w:hAnsi="Times New Roman"/>
          <w:sz w:val="28"/>
          <w:szCs w:val="28"/>
        </w:rPr>
        <w:t xml:space="preserve">е </w:t>
      </w:r>
      <w:r w:rsidRPr="00B708A8">
        <w:rPr>
          <w:rFonts w:ascii="Times New Roman" w:hAnsi="Times New Roman"/>
          <w:spacing w:val="1"/>
          <w:sz w:val="28"/>
          <w:szCs w:val="28"/>
        </w:rPr>
        <w:t>прием</w:t>
      </w:r>
      <w:r w:rsidRPr="00B708A8">
        <w:rPr>
          <w:rFonts w:ascii="Times New Roman" w:hAnsi="Times New Roman"/>
          <w:sz w:val="28"/>
          <w:szCs w:val="28"/>
        </w:rPr>
        <w:t>ы</w:t>
      </w:r>
      <w:r w:rsidRPr="00B708A8">
        <w:rPr>
          <w:rFonts w:ascii="Times New Roman" w:hAnsi="Times New Roman"/>
          <w:spacing w:val="6"/>
          <w:sz w:val="28"/>
          <w:szCs w:val="28"/>
        </w:rPr>
        <w:t xml:space="preserve"> </w:t>
      </w:r>
      <w:r w:rsidRPr="00B708A8">
        <w:rPr>
          <w:rFonts w:ascii="Times New Roman" w:hAnsi="Times New Roman"/>
          <w:spacing w:val="1"/>
          <w:sz w:val="28"/>
          <w:szCs w:val="28"/>
        </w:rPr>
        <w:t>диалогово</w:t>
      </w:r>
      <w:r w:rsidRPr="00B708A8">
        <w:rPr>
          <w:rFonts w:ascii="Times New Roman" w:hAnsi="Times New Roman"/>
          <w:sz w:val="28"/>
          <w:szCs w:val="28"/>
        </w:rPr>
        <w:t>й</w:t>
      </w:r>
      <w:r w:rsidRPr="00B708A8">
        <w:rPr>
          <w:rFonts w:ascii="Times New Roman" w:hAnsi="Times New Roman"/>
          <w:spacing w:val="1"/>
          <w:sz w:val="28"/>
          <w:szCs w:val="28"/>
        </w:rPr>
        <w:t xml:space="preserve"> отладк</w:t>
      </w:r>
      <w:r w:rsidRPr="00B708A8">
        <w:rPr>
          <w:rFonts w:ascii="Times New Roman" w:hAnsi="Times New Roman"/>
          <w:sz w:val="28"/>
          <w:szCs w:val="28"/>
        </w:rPr>
        <w:t>и</w:t>
      </w:r>
      <w:r w:rsidRPr="00B708A8">
        <w:rPr>
          <w:rFonts w:ascii="Times New Roman" w:hAnsi="Times New Roman"/>
          <w:spacing w:val="5"/>
          <w:sz w:val="28"/>
          <w:szCs w:val="28"/>
        </w:rPr>
        <w:t xml:space="preserve"> </w:t>
      </w:r>
      <w:r w:rsidRPr="00B708A8">
        <w:rPr>
          <w:rFonts w:ascii="Times New Roman" w:hAnsi="Times New Roman"/>
          <w:spacing w:val="1"/>
          <w:sz w:val="28"/>
          <w:szCs w:val="28"/>
        </w:rPr>
        <w:t>програм</w:t>
      </w:r>
      <w:r w:rsidRPr="00B708A8">
        <w:rPr>
          <w:rFonts w:ascii="Times New Roman" w:hAnsi="Times New Roman"/>
          <w:sz w:val="28"/>
          <w:szCs w:val="28"/>
        </w:rPr>
        <w:t>м</w:t>
      </w:r>
      <w:r w:rsidRPr="00B708A8">
        <w:rPr>
          <w:rFonts w:ascii="Times New Roman" w:hAnsi="Times New Roman"/>
          <w:spacing w:val="3"/>
          <w:sz w:val="28"/>
          <w:szCs w:val="28"/>
        </w:rPr>
        <w:t xml:space="preserve"> </w:t>
      </w:r>
      <w:r w:rsidRPr="00B708A8">
        <w:rPr>
          <w:rFonts w:ascii="Times New Roman" w:hAnsi="Times New Roman"/>
          <w:spacing w:val="1"/>
          <w:sz w:val="28"/>
          <w:szCs w:val="28"/>
        </w:rPr>
        <w:t>(выбо</w:t>
      </w:r>
      <w:r w:rsidRPr="00B708A8">
        <w:rPr>
          <w:rFonts w:ascii="Times New Roman" w:hAnsi="Times New Roman"/>
          <w:sz w:val="28"/>
          <w:szCs w:val="28"/>
        </w:rPr>
        <w:t>р</w:t>
      </w:r>
      <w:r w:rsidRPr="00B708A8">
        <w:rPr>
          <w:rFonts w:ascii="Times New Roman" w:hAnsi="Times New Roman"/>
          <w:spacing w:val="7"/>
          <w:sz w:val="28"/>
          <w:szCs w:val="28"/>
        </w:rPr>
        <w:t xml:space="preserve"> </w:t>
      </w:r>
      <w:r w:rsidRPr="00B708A8">
        <w:rPr>
          <w:rFonts w:ascii="Times New Roman" w:hAnsi="Times New Roman"/>
          <w:spacing w:val="1"/>
          <w:sz w:val="28"/>
          <w:szCs w:val="28"/>
        </w:rPr>
        <w:t>точк</w:t>
      </w:r>
      <w:r w:rsidRPr="00B708A8">
        <w:rPr>
          <w:rFonts w:ascii="Times New Roman" w:hAnsi="Times New Roman"/>
          <w:sz w:val="28"/>
          <w:szCs w:val="28"/>
        </w:rPr>
        <w:t xml:space="preserve">и </w:t>
      </w:r>
      <w:r w:rsidRPr="00B708A8">
        <w:rPr>
          <w:rFonts w:ascii="Times New Roman" w:hAnsi="Times New Roman"/>
          <w:spacing w:val="1"/>
          <w:sz w:val="28"/>
          <w:szCs w:val="28"/>
        </w:rPr>
        <w:t>останов</w:t>
      </w:r>
      <w:r w:rsidRPr="00B708A8">
        <w:rPr>
          <w:rFonts w:ascii="Times New Roman" w:hAnsi="Times New Roman"/>
          <w:sz w:val="28"/>
          <w:szCs w:val="28"/>
        </w:rPr>
        <w:t>а,</w:t>
      </w:r>
      <w:r w:rsidRPr="00B708A8">
        <w:rPr>
          <w:rFonts w:ascii="Times New Roman" w:hAnsi="Times New Roman"/>
          <w:spacing w:val="2"/>
          <w:sz w:val="28"/>
          <w:szCs w:val="28"/>
        </w:rPr>
        <w:t xml:space="preserve"> </w:t>
      </w:r>
      <w:r w:rsidRPr="00B708A8">
        <w:rPr>
          <w:rFonts w:ascii="Times New Roman" w:hAnsi="Times New Roman"/>
          <w:spacing w:val="1"/>
          <w:sz w:val="28"/>
          <w:szCs w:val="28"/>
        </w:rPr>
        <w:t>пошагово</w:t>
      </w:r>
      <w:r w:rsidRPr="00B708A8">
        <w:rPr>
          <w:rFonts w:ascii="Times New Roman" w:hAnsi="Times New Roman"/>
          <w:sz w:val="28"/>
          <w:szCs w:val="28"/>
        </w:rPr>
        <w:t xml:space="preserve">е </w:t>
      </w:r>
      <w:r w:rsidRPr="00B708A8">
        <w:rPr>
          <w:rFonts w:ascii="Times New Roman" w:hAnsi="Times New Roman"/>
          <w:spacing w:val="1"/>
          <w:sz w:val="28"/>
          <w:szCs w:val="28"/>
        </w:rPr>
        <w:t>выполн</w:t>
      </w:r>
      <w:r w:rsidRPr="00B708A8">
        <w:rPr>
          <w:rFonts w:ascii="Times New Roman" w:hAnsi="Times New Roman"/>
          <w:sz w:val="28"/>
          <w:szCs w:val="28"/>
        </w:rPr>
        <w:t>е</w:t>
      </w:r>
      <w:r w:rsidRPr="00B708A8">
        <w:rPr>
          <w:rFonts w:ascii="Times New Roman" w:hAnsi="Times New Roman"/>
          <w:spacing w:val="1"/>
          <w:sz w:val="28"/>
          <w:szCs w:val="28"/>
        </w:rPr>
        <w:t>ни</w:t>
      </w:r>
      <w:r w:rsidRPr="00B708A8">
        <w:rPr>
          <w:rFonts w:ascii="Times New Roman" w:hAnsi="Times New Roman"/>
          <w:sz w:val="28"/>
          <w:szCs w:val="28"/>
        </w:rPr>
        <w:t xml:space="preserve">е, </w:t>
      </w:r>
      <w:r w:rsidRPr="00B708A8">
        <w:rPr>
          <w:rFonts w:ascii="Times New Roman" w:hAnsi="Times New Roman"/>
          <w:spacing w:val="1"/>
          <w:sz w:val="28"/>
          <w:szCs w:val="28"/>
        </w:rPr>
        <w:t>просмот</w:t>
      </w:r>
      <w:r w:rsidRPr="00B708A8">
        <w:rPr>
          <w:rFonts w:ascii="Times New Roman" w:hAnsi="Times New Roman"/>
          <w:sz w:val="28"/>
          <w:szCs w:val="28"/>
        </w:rPr>
        <w:t>р</w:t>
      </w:r>
      <w:r w:rsidRPr="00B708A8">
        <w:rPr>
          <w:rFonts w:ascii="Times New Roman" w:hAnsi="Times New Roman"/>
          <w:spacing w:val="3"/>
          <w:sz w:val="28"/>
          <w:szCs w:val="28"/>
        </w:rPr>
        <w:t xml:space="preserve"> </w:t>
      </w:r>
      <w:r w:rsidRPr="00B708A8">
        <w:rPr>
          <w:rFonts w:ascii="Times New Roman" w:hAnsi="Times New Roman"/>
          <w:spacing w:val="1"/>
          <w:sz w:val="28"/>
          <w:szCs w:val="28"/>
        </w:rPr>
        <w:t>значени</w:t>
      </w:r>
      <w:r w:rsidRPr="00B708A8">
        <w:rPr>
          <w:rFonts w:ascii="Times New Roman" w:hAnsi="Times New Roman"/>
          <w:sz w:val="28"/>
          <w:szCs w:val="28"/>
        </w:rPr>
        <w:t>й</w:t>
      </w:r>
      <w:r w:rsidRPr="00B708A8">
        <w:rPr>
          <w:rFonts w:ascii="Times New Roman" w:hAnsi="Times New Roman"/>
          <w:spacing w:val="3"/>
          <w:sz w:val="28"/>
          <w:szCs w:val="28"/>
        </w:rPr>
        <w:t xml:space="preserve"> </w:t>
      </w:r>
      <w:r w:rsidRPr="00B708A8">
        <w:rPr>
          <w:rFonts w:ascii="Times New Roman" w:hAnsi="Times New Roman"/>
          <w:spacing w:val="1"/>
          <w:sz w:val="28"/>
          <w:szCs w:val="28"/>
        </w:rPr>
        <w:t>величин</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отладочны</w:t>
      </w:r>
      <w:r w:rsidRPr="00B708A8">
        <w:rPr>
          <w:rFonts w:ascii="Times New Roman" w:hAnsi="Times New Roman"/>
          <w:sz w:val="28"/>
          <w:szCs w:val="28"/>
        </w:rPr>
        <w:t xml:space="preserve">й </w:t>
      </w:r>
      <w:r w:rsidRPr="00B708A8">
        <w:rPr>
          <w:rFonts w:ascii="Times New Roman" w:hAnsi="Times New Roman"/>
          <w:spacing w:val="1"/>
          <w:sz w:val="28"/>
          <w:szCs w:val="28"/>
        </w:rPr>
        <w:t>вывод)</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Знакомств</w:t>
      </w:r>
      <w:r w:rsidRPr="00B708A8">
        <w:rPr>
          <w:rFonts w:ascii="Times New Roman" w:hAnsi="Times New Roman"/>
          <w:sz w:val="28"/>
          <w:szCs w:val="28"/>
        </w:rPr>
        <w:t>о</w:t>
      </w:r>
      <w:r w:rsidRPr="00B708A8">
        <w:rPr>
          <w:rFonts w:ascii="Times New Roman" w:hAnsi="Times New Roman"/>
          <w:spacing w:val="10"/>
          <w:sz w:val="28"/>
          <w:szCs w:val="28"/>
        </w:rPr>
        <w:t xml:space="preserve"> </w:t>
      </w:r>
      <w:r w:rsidRPr="00B708A8">
        <w:rPr>
          <w:rFonts w:ascii="Times New Roman" w:hAnsi="Times New Roman"/>
          <w:sz w:val="28"/>
          <w:szCs w:val="28"/>
        </w:rPr>
        <w:t>с</w:t>
      </w:r>
      <w:r w:rsidRPr="00B708A8">
        <w:rPr>
          <w:rFonts w:ascii="Times New Roman" w:hAnsi="Times New Roman"/>
          <w:spacing w:val="23"/>
          <w:sz w:val="28"/>
          <w:szCs w:val="28"/>
        </w:rPr>
        <w:t xml:space="preserve"> </w:t>
      </w:r>
      <w:r w:rsidRPr="00B708A8">
        <w:rPr>
          <w:rFonts w:ascii="Times New Roman" w:hAnsi="Times New Roman"/>
          <w:spacing w:val="1"/>
          <w:sz w:val="28"/>
          <w:szCs w:val="28"/>
        </w:rPr>
        <w:t>документиров</w:t>
      </w:r>
      <w:r w:rsidRPr="00B708A8">
        <w:rPr>
          <w:rFonts w:ascii="Times New Roman" w:hAnsi="Times New Roman"/>
          <w:sz w:val="28"/>
          <w:szCs w:val="28"/>
        </w:rPr>
        <w:t>а</w:t>
      </w:r>
      <w:r w:rsidRPr="00B708A8">
        <w:rPr>
          <w:rFonts w:ascii="Times New Roman" w:hAnsi="Times New Roman"/>
          <w:spacing w:val="1"/>
          <w:sz w:val="28"/>
          <w:szCs w:val="28"/>
        </w:rPr>
        <w:t>ние</w:t>
      </w:r>
      <w:r w:rsidRPr="00B708A8">
        <w:rPr>
          <w:rFonts w:ascii="Times New Roman" w:hAnsi="Times New Roman"/>
          <w:sz w:val="28"/>
          <w:szCs w:val="28"/>
        </w:rPr>
        <w:t xml:space="preserve">м </w:t>
      </w:r>
      <w:r w:rsidRPr="00B708A8">
        <w:rPr>
          <w:rFonts w:ascii="Times New Roman" w:hAnsi="Times New Roman"/>
          <w:spacing w:val="1"/>
          <w:sz w:val="28"/>
          <w:szCs w:val="28"/>
        </w:rPr>
        <w:t>программ</w:t>
      </w:r>
      <w:r w:rsidRPr="00B708A8">
        <w:rPr>
          <w:rFonts w:ascii="Times New Roman" w:hAnsi="Times New Roman"/>
          <w:sz w:val="28"/>
          <w:szCs w:val="28"/>
        </w:rPr>
        <w:t>.</w:t>
      </w:r>
      <w:r w:rsidRPr="00B708A8">
        <w:rPr>
          <w:rFonts w:ascii="Times New Roman" w:hAnsi="Times New Roman"/>
          <w:spacing w:val="12"/>
          <w:sz w:val="28"/>
          <w:szCs w:val="28"/>
        </w:rPr>
        <w:t xml:space="preserve"> </w:t>
      </w:r>
      <w:r w:rsidRPr="00B708A8">
        <w:rPr>
          <w:rFonts w:ascii="Times New Roman" w:hAnsi="Times New Roman"/>
          <w:i/>
          <w:spacing w:val="1"/>
          <w:sz w:val="28"/>
          <w:szCs w:val="28"/>
        </w:rPr>
        <w:t>Составлени</w:t>
      </w:r>
      <w:r w:rsidRPr="00B708A8">
        <w:rPr>
          <w:rFonts w:ascii="Times New Roman" w:hAnsi="Times New Roman"/>
          <w:i/>
          <w:sz w:val="28"/>
          <w:szCs w:val="28"/>
        </w:rPr>
        <w:t>е</w:t>
      </w:r>
      <w:r w:rsidRPr="00B708A8">
        <w:rPr>
          <w:rFonts w:ascii="Times New Roman" w:hAnsi="Times New Roman"/>
          <w:i/>
          <w:spacing w:val="9"/>
          <w:sz w:val="28"/>
          <w:szCs w:val="28"/>
        </w:rPr>
        <w:t xml:space="preserve"> </w:t>
      </w:r>
      <w:r w:rsidRPr="00B708A8">
        <w:rPr>
          <w:rFonts w:ascii="Times New Roman" w:hAnsi="Times New Roman"/>
          <w:i/>
          <w:spacing w:val="1"/>
          <w:sz w:val="28"/>
          <w:szCs w:val="28"/>
        </w:rPr>
        <w:t>описани</w:t>
      </w:r>
      <w:r w:rsidRPr="00B708A8">
        <w:rPr>
          <w:rFonts w:ascii="Times New Roman" w:hAnsi="Times New Roman"/>
          <w:i/>
          <w:sz w:val="28"/>
          <w:szCs w:val="28"/>
        </w:rPr>
        <w:t xml:space="preserve">е </w:t>
      </w:r>
      <w:r w:rsidRPr="00B708A8">
        <w:rPr>
          <w:rFonts w:ascii="Times New Roman" w:hAnsi="Times New Roman"/>
          <w:i/>
          <w:spacing w:val="1"/>
          <w:sz w:val="28"/>
          <w:szCs w:val="28"/>
        </w:rPr>
        <w:t>про</w:t>
      </w:r>
      <w:r w:rsidRPr="00B708A8">
        <w:rPr>
          <w:rFonts w:ascii="Times New Roman" w:hAnsi="Times New Roman"/>
          <w:i/>
          <w:sz w:val="28"/>
          <w:szCs w:val="28"/>
        </w:rPr>
        <w:t>г</w:t>
      </w:r>
      <w:r w:rsidRPr="00B708A8">
        <w:rPr>
          <w:rFonts w:ascii="Times New Roman" w:hAnsi="Times New Roman"/>
          <w:i/>
          <w:spacing w:val="1"/>
          <w:sz w:val="28"/>
          <w:szCs w:val="28"/>
        </w:rPr>
        <w:t>рамм</w:t>
      </w:r>
      <w:r w:rsidRPr="00B708A8">
        <w:rPr>
          <w:rFonts w:ascii="Times New Roman" w:hAnsi="Times New Roman"/>
          <w:i/>
          <w:sz w:val="28"/>
          <w:szCs w:val="28"/>
        </w:rPr>
        <w:t>ы</w:t>
      </w:r>
      <w:r w:rsidRPr="00B708A8">
        <w:rPr>
          <w:rFonts w:ascii="Times New Roman" w:hAnsi="Times New Roman"/>
          <w:i/>
          <w:spacing w:val="-13"/>
          <w:sz w:val="28"/>
          <w:szCs w:val="28"/>
        </w:rPr>
        <w:t xml:space="preserve"> </w:t>
      </w:r>
      <w:r w:rsidRPr="00B708A8">
        <w:rPr>
          <w:rFonts w:ascii="Times New Roman" w:hAnsi="Times New Roman"/>
          <w:i/>
          <w:spacing w:val="1"/>
          <w:sz w:val="28"/>
          <w:szCs w:val="28"/>
        </w:rPr>
        <w:t>п</w:t>
      </w:r>
      <w:r w:rsidRPr="00B708A8">
        <w:rPr>
          <w:rFonts w:ascii="Times New Roman" w:hAnsi="Times New Roman"/>
          <w:i/>
          <w:sz w:val="28"/>
          <w:szCs w:val="28"/>
        </w:rPr>
        <w:t>о</w:t>
      </w:r>
      <w:r w:rsidRPr="00B708A8">
        <w:rPr>
          <w:rFonts w:ascii="Times New Roman" w:hAnsi="Times New Roman"/>
          <w:i/>
          <w:spacing w:val="-3"/>
          <w:sz w:val="28"/>
          <w:szCs w:val="28"/>
        </w:rPr>
        <w:t xml:space="preserve"> </w:t>
      </w:r>
      <w:r w:rsidRPr="00B708A8">
        <w:rPr>
          <w:rFonts w:ascii="Times New Roman" w:hAnsi="Times New Roman"/>
          <w:i/>
          <w:spacing w:val="1"/>
          <w:sz w:val="28"/>
          <w:szCs w:val="28"/>
        </w:rPr>
        <w:t>образцу</w:t>
      </w:r>
      <w:r w:rsidRPr="00B708A8">
        <w:rPr>
          <w:rFonts w:ascii="Times New Roman" w:hAnsi="Times New Roman"/>
          <w:i/>
          <w:sz w:val="28"/>
          <w:szCs w:val="28"/>
        </w:rPr>
        <w:t>.</w:t>
      </w:r>
    </w:p>
    <w:p w:rsidR="009A01D5" w:rsidRPr="00B708A8" w:rsidRDefault="009A01D5" w:rsidP="009A01D5">
      <w:pPr>
        <w:pStyle w:val="a8"/>
        <w:tabs>
          <w:tab w:val="left" w:pos="900"/>
        </w:tabs>
        <w:spacing w:line="360" w:lineRule="auto"/>
        <w:ind w:left="709"/>
        <w:jc w:val="both"/>
        <w:rPr>
          <w:rFonts w:ascii="Times New Roman" w:hAnsi="Times New Roman"/>
          <w:sz w:val="28"/>
          <w:szCs w:val="28"/>
        </w:rPr>
      </w:pPr>
      <w:r w:rsidRPr="00B708A8">
        <w:rPr>
          <w:rFonts w:ascii="Times New Roman" w:eastAsia="Times New Roman" w:hAnsi="Times New Roman"/>
          <w:b/>
          <w:bCs/>
          <w:spacing w:val="1"/>
          <w:sz w:val="28"/>
          <w:szCs w:val="28"/>
        </w:rPr>
        <w:t>Анали</w:t>
      </w:r>
      <w:r w:rsidRPr="00B708A8">
        <w:rPr>
          <w:rFonts w:ascii="Times New Roman" w:eastAsia="Times New Roman" w:hAnsi="Times New Roman"/>
          <w:b/>
          <w:bCs/>
          <w:sz w:val="28"/>
          <w:szCs w:val="28"/>
        </w:rPr>
        <w:t>з</w:t>
      </w:r>
      <w:r w:rsidRPr="00B708A8">
        <w:rPr>
          <w:rFonts w:ascii="Times New Roman" w:eastAsia="Times New Roman" w:hAnsi="Times New Roman"/>
          <w:b/>
          <w:bCs/>
          <w:spacing w:val="-9"/>
          <w:sz w:val="28"/>
          <w:szCs w:val="28"/>
        </w:rPr>
        <w:t xml:space="preserve"> </w:t>
      </w:r>
      <w:r w:rsidRPr="00B708A8">
        <w:rPr>
          <w:rFonts w:ascii="Times New Roman" w:eastAsia="Times New Roman" w:hAnsi="Times New Roman"/>
          <w:b/>
          <w:bCs/>
          <w:spacing w:val="1"/>
          <w:sz w:val="28"/>
          <w:szCs w:val="28"/>
        </w:rPr>
        <w:t>алгоритмов</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Сложност</w:t>
      </w:r>
      <w:r w:rsidRPr="00B708A8">
        <w:rPr>
          <w:rFonts w:ascii="Times New Roman" w:hAnsi="Times New Roman"/>
          <w:sz w:val="28"/>
          <w:szCs w:val="28"/>
        </w:rPr>
        <w:t>ь</w:t>
      </w:r>
      <w:r w:rsidRPr="00B708A8">
        <w:rPr>
          <w:rFonts w:ascii="Times New Roman" w:hAnsi="Times New Roman"/>
          <w:spacing w:val="3"/>
          <w:sz w:val="28"/>
          <w:szCs w:val="28"/>
        </w:rPr>
        <w:t xml:space="preserve"> </w:t>
      </w:r>
      <w:r w:rsidRPr="00B708A8">
        <w:rPr>
          <w:rFonts w:ascii="Times New Roman" w:hAnsi="Times New Roman"/>
          <w:spacing w:val="1"/>
          <w:sz w:val="28"/>
          <w:szCs w:val="28"/>
        </w:rPr>
        <w:t>вычисления</w:t>
      </w:r>
      <w:r w:rsidRPr="00B708A8">
        <w:rPr>
          <w:rFonts w:ascii="Times New Roman" w:hAnsi="Times New Roman"/>
          <w:sz w:val="28"/>
          <w:szCs w:val="28"/>
        </w:rPr>
        <w:t>:</w:t>
      </w:r>
      <w:r w:rsidRPr="00B708A8">
        <w:rPr>
          <w:rFonts w:ascii="Times New Roman" w:hAnsi="Times New Roman"/>
          <w:spacing w:val="1"/>
          <w:sz w:val="28"/>
          <w:szCs w:val="28"/>
        </w:rPr>
        <w:t xml:space="preserve"> количеств</w:t>
      </w:r>
      <w:r w:rsidRPr="00B708A8">
        <w:rPr>
          <w:rFonts w:ascii="Times New Roman" w:hAnsi="Times New Roman"/>
          <w:sz w:val="28"/>
          <w:szCs w:val="28"/>
        </w:rPr>
        <w:t>о</w:t>
      </w:r>
      <w:r w:rsidRPr="00B708A8">
        <w:rPr>
          <w:rFonts w:ascii="Times New Roman" w:hAnsi="Times New Roman"/>
          <w:spacing w:val="3"/>
          <w:sz w:val="28"/>
          <w:szCs w:val="28"/>
        </w:rPr>
        <w:t xml:space="preserve"> </w:t>
      </w:r>
      <w:r w:rsidRPr="00B708A8">
        <w:rPr>
          <w:rFonts w:ascii="Times New Roman" w:hAnsi="Times New Roman"/>
          <w:spacing w:val="1"/>
          <w:sz w:val="28"/>
          <w:szCs w:val="28"/>
        </w:rPr>
        <w:t>выполненны</w:t>
      </w:r>
      <w:r w:rsidRPr="00B708A8">
        <w:rPr>
          <w:rFonts w:ascii="Times New Roman" w:hAnsi="Times New Roman"/>
          <w:sz w:val="28"/>
          <w:szCs w:val="28"/>
        </w:rPr>
        <w:t xml:space="preserve">х </w:t>
      </w:r>
      <w:r w:rsidRPr="00B708A8">
        <w:rPr>
          <w:rFonts w:ascii="Times New Roman" w:hAnsi="Times New Roman"/>
          <w:spacing w:val="1"/>
          <w:sz w:val="28"/>
          <w:szCs w:val="28"/>
        </w:rPr>
        <w:t>операций</w:t>
      </w:r>
      <w:r w:rsidRPr="00B708A8">
        <w:rPr>
          <w:rFonts w:ascii="Times New Roman" w:hAnsi="Times New Roman"/>
          <w:sz w:val="28"/>
          <w:szCs w:val="28"/>
        </w:rPr>
        <w:t>,</w:t>
      </w:r>
      <w:r w:rsidRPr="00B708A8">
        <w:rPr>
          <w:rFonts w:ascii="Times New Roman" w:hAnsi="Times New Roman"/>
          <w:spacing w:val="5"/>
          <w:sz w:val="28"/>
          <w:szCs w:val="28"/>
        </w:rPr>
        <w:t xml:space="preserve"> </w:t>
      </w:r>
      <w:r w:rsidRPr="00B708A8">
        <w:rPr>
          <w:rFonts w:ascii="Times New Roman" w:hAnsi="Times New Roman"/>
          <w:spacing w:val="1"/>
          <w:sz w:val="28"/>
          <w:szCs w:val="28"/>
        </w:rPr>
        <w:t>ра</w:t>
      </w:r>
      <w:r w:rsidRPr="00B708A8">
        <w:rPr>
          <w:rFonts w:ascii="Times New Roman" w:hAnsi="Times New Roman"/>
          <w:sz w:val="28"/>
          <w:szCs w:val="28"/>
        </w:rPr>
        <w:t>з</w:t>
      </w:r>
      <w:r w:rsidRPr="00B708A8">
        <w:rPr>
          <w:rFonts w:ascii="Times New Roman" w:hAnsi="Times New Roman"/>
          <w:spacing w:val="1"/>
          <w:sz w:val="28"/>
          <w:szCs w:val="28"/>
        </w:rPr>
        <w:t>ме</w:t>
      </w:r>
      <w:r w:rsidRPr="00B708A8">
        <w:rPr>
          <w:rFonts w:ascii="Times New Roman" w:hAnsi="Times New Roman"/>
          <w:sz w:val="28"/>
          <w:szCs w:val="28"/>
        </w:rPr>
        <w:t xml:space="preserve">р </w:t>
      </w:r>
      <w:r w:rsidRPr="00B708A8">
        <w:rPr>
          <w:rFonts w:ascii="Times New Roman" w:hAnsi="Times New Roman"/>
          <w:spacing w:val="1"/>
          <w:sz w:val="28"/>
          <w:szCs w:val="28"/>
        </w:rPr>
        <w:t>используемо</w:t>
      </w:r>
      <w:r w:rsidRPr="00B708A8">
        <w:rPr>
          <w:rFonts w:ascii="Times New Roman" w:hAnsi="Times New Roman"/>
          <w:sz w:val="28"/>
          <w:szCs w:val="28"/>
        </w:rPr>
        <w:t xml:space="preserve">й </w:t>
      </w:r>
      <w:r w:rsidRPr="00B708A8">
        <w:rPr>
          <w:rFonts w:ascii="Times New Roman" w:hAnsi="Times New Roman"/>
          <w:spacing w:val="1"/>
          <w:sz w:val="28"/>
          <w:szCs w:val="28"/>
        </w:rPr>
        <w:t>памяти</w:t>
      </w:r>
      <w:r w:rsidRPr="00B708A8">
        <w:rPr>
          <w:rFonts w:ascii="Times New Roman" w:hAnsi="Times New Roman"/>
          <w:sz w:val="28"/>
          <w:szCs w:val="28"/>
        </w:rPr>
        <w:t xml:space="preserve">; </w:t>
      </w:r>
      <w:r w:rsidRPr="00B708A8">
        <w:rPr>
          <w:rFonts w:ascii="Times New Roman" w:hAnsi="Times New Roman"/>
          <w:spacing w:val="1"/>
          <w:sz w:val="28"/>
          <w:szCs w:val="28"/>
        </w:rPr>
        <w:t>и</w:t>
      </w:r>
      <w:r w:rsidRPr="00B708A8">
        <w:rPr>
          <w:rFonts w:ascii="Times New Roman" w:hAnsi="Times New Roman"/>
          <w:sz w:val="28"/>
          <w:szCs w:val="28"/>
        </w:rPr>
        <w:t xml:space="preserve">х </w:t>
      </w:r>
      <w:r w:rsidRPr="00B708A8">
        <w:rPr>
          <w:rFonts w:ascii="Times New Roman" w:hAnsi="Times New Roman"/>
          <w:spacing w:val="1"/>
          <w:sz w:val="28"/>
          <w:szCs w:val="28"/>
        </w:rPr>
        <w:t>зависимост</w:t>
      </w:r>
      <w:r w:rsidRPr="00B708A8">
        <w:rPr>
          <w:rFonts w:ascii="Times New Roman" w:hAnsi="Times New Roman"/>
          <w:sz w:val="28"/>
          <w:szCs w:val="28"/>
        </w:rPr>
        <w:t xml:space="preserve">ь </w:t>
      </w:r>
      <w:r w:rsidRPr="00B708A8">
        <w:rPr>
          <w:rFonts w:ascii="Times New Roman" w:hAnsi="Times New Roman"/>
          <w:spacing w:val="1"/>
          <w:sz w:val="28"/>
          <w:szCs w:val="28"/>
        </w:rPr>
        <w:t>о</w:t>
      </w:r>
      <w:r w:rsidRPr="00B708A8">
        <w:rPr>
          <w:rFonts w:ascii="Times New Roman" w:hAnsi="Times New Roman"/>
          <w:sz w:val="28"/>
          <w:szCs w:val="28"/>
        </w:rPr>
        <w:t xml:space="preserve">т </w:t>
      </w:r>
      <w:r w:rsidRPr="00B708A8">
        <w:rPr>
          <w:rFonts w:ascii="Times New Roman" w:hAnsi="Times New Roman"/>
          <w:spacing w:val="1"/>
          <w:sz w:val="28"/>
          <w:szCs w:val="28"/>
        </w:rPr>
        <w:t>размер</w:t>
      </w:r>
      <w:r w:rsidRPr="00B708A8">
        <w:rPr>
          <w:rFonts w:ascii="Times New Roman" w:hAnsi="Times New Roman"/>
          <w:sz w:val="28"/>
          <w:szCs w:val="28"/>
        </w:rPr>
        <w:t xml:space="preserve">а </w:t>
      </w:r>
      <w:r w:rsidRPr="00B708A8">
        <w:rPr>
          <w:rFonts w:ascii="Times New Roman" w:hAnsi="Times New Roman"/>
          <w:spacing w:val="1"/>
          <w:sz w:val="28"/>
          <w:szCs w:val="28"/>
        </w:rPr>
        <w:t>исходны</w:t>
      </w:r>
      <w:r w:rsidRPr="00B708A8">
        <w:rPr>
          <w:rFonts w:ascii="Times New Roman" w:hAnsi="Times New Roman"/>
          <w:sz w:val="28"/>
          <w:szCs w:val="28"/>
        </w:rPr>
        <w:t xml:space="preserve">х </w:t>
      </w:r>
      <w:r w:rsidRPr="00B708A8">
        <w:rPr>
          <w:rFonts w:ascii="Times New Roman" w:hAnsi="Times New Roman"/>
          <w:spacing w:val="1"/>
          <w:sz w:val="28"/>
          <w:szCs w:val="28"/>
        </w:rPr>
        <w:t>данных</w:t>
      </w:r>
      <w:r w:rsidRPr="00B708A8">
        <w:rPr>
          <w:rFonts w:ascii="Times New Roman" w:hAnsi="Times New Roman"/>
          <w:sz w:val="28"/>
          <w:szCs w:val="28"/>
        </w:rPr>
        <w:t xml:space="preserve">. </w:t>
      </w:r>
      <w:r w:rsidRPr="00B708A8">
        <w:rPr>
          <w:rFonts w:ascii="Times New Roman" w:hAnsi="Times New Roman"/>
          <w:spacing w:val="1"/>
          <w:sz w:val="28"/>
          <w:szCs w:val="28"/>
        </w:rPr>
        <w:t>Пример</w:t>
      </w:r>
      <w:r w:rsidRPr="00B708A8">
        <w:rPr>
          <w:rFonts w:ascii="Times New Roman" w:hAnsi="Times New Roman"/>
          <w:sz w:val="28"/>
          <w:szCs w:val="28"/>
        </w:rPr>
        <w:t>ы</w:t>
      </w:r>
      <w:r w:rsidRPr="00B708A8">
        <w:rPr>
          <w:rFonts w:ascii="Times New Roman" w:hAnsi="Times New Roman"/>
          <w:spacing w:val="6"/>
          <w:sz w:val="28"/>
          <w:szCs w:val="28"/>
        </w:rPr>
        <w:t xml:space="preserve"> </w:t>
      </w:r>
      <w:r w:rsidRPr="00B708A8">
        <w:rPr>
          <w:rFonts w:ascii="Times New Roman" w:hAnsi="Times New Roman"/>
          <w:spacing w:val="1"/>
          <w:sz w:val="28"/>
          <w:szCs w:val="28"/>
        </w:rPr>
        <w:t>коротки</w:t>
      </w:r>
      <w:r w:rsidRPr="00B708A8">
        <w:rPr>
          <w:rFonts w:ascii="Times New Roman" w:hAnsi="Times New Roman"/>
          <w:sz w:val="28"/>
          <w:szCs w:val="28"/>
        </w:rPr>
        <w:t>х</w:t>
      </w:r>
      <w:r w:rsidRPr="00B708A8">
        <w:rPr>
          <w:rFonts w:ascii="Times New Roman" w:hAnsi="Times New Roman"/>
          <w:spacing w:val="6"/>
          <w:sz w:val="28"/>
          <w:szCs w:val="28"/>
        </w:rPr>
        <w:t xml:space="preserve"> </w:t>
      </w:r>
      <w:r w:rsidRPr="00B708A8">
        <w:rPr>
          <w:rFonts w:ascii="Times New Roman" w:hAnsi="Times New Roman"/>
          <w:spacing w:val="1"/>
          <w:sz w:val="28"/>
          <w:szCs w:val="28"/>
        </w:rPr>
        <w:t>программ</w:t>
      </w:r>
      <w:r w:rsidRPr="00B708A8">
        <w:rPr>
          <w:rFonts w:ascii="Times New Roman" w:hAnsi="Times New Roman"/>
          <w:sz w:val="28"/>
          <w:szCs w:val="28"/>
        </w:rPr>
        <w:t>,</w:t>
      </w:r>
      <w:r w:rsidRPr="00B708A8">
        <w:rPr>
          <w:rFonts w:ascii="Times New Roman" w:hAnsi="Times New Roman"/>
          <w:spacing w:val="4"/>
          <w:sz w:val="28"/>
          <w:szCs w:val="28"/>
        </w:rPr>
        <w:t xml:space="preserve"> </w:t>
      </w:r>
      <w:r w:rsidRPr="00B708A8">
        <w:rPr>
          <w:rFonts w:ascii="Times New Roman" w:hAnsi="Times New Roman"/>
          <w:spacing w:val="1"/>
          <w:sz w:val="28"/>
          <w:szCs w:val="28"/>
        </w:rPr>
        <w:t>выполняющи</w:t>
      </w:r>
      <w:r w:rsidRPr="00B708A8">
        <w:rPr>
          <w:rFonts w:ascii="Times New Roman" w:hAnsi="Times New Roman"/>
          <w:sz w:val="28"/>
          <w:szCs w:val="28"/>
        </w:rPr>
        <w:t xml:space="preserve">х </w:t>
      </w:r>
      <w:r w:rsidRPr="00B708A8">
        <w:rPr>
          <w:rFonts w:ascii="Times New Roman" w:hAnsi="Times New Roman"/>
          <w:spacing w:val="1"/>
          <w:sz w:val="28"/>
          <w:szCs w:val="28"/>
        </w:rPr>
        <w:t>мног</w:t>
      </w:r>
      <w:r w:rsidRPr="00B708A8">
        <w:rPr>
          <w:rFonts w:ascii="Times New Roman" w:hAnsi="Times New Roman"/>
          <w:sz w:val="28"/>
          <w:szCs w:val="28"/>
        </w:rPr>
        <w:t>о</w:t>
      </w:r>
      <w:r w:rsidRPr="00B708A8">
        <w:rPr>
          <w:rFonts w:ascii="Times New Roman" w:hAnsi="Times New Roman"/>
          <w:spacing w:val="10"/>
          <w:sz w:val="28"/>
          <w:szCs w:val="28"/>
        </w:rPr>
        <w:t xml:space="preserve"> </w:t>
      </w:r>
      <w:r w:rsidRPr="00B708A8">
        <w:rPr>
          <w:rFonts w:ascii="Times New Roman" w:hAnsi="Times New Roman"/>
          <w:spacing w:val="1"/>
          <w:sz w:val="28"/>
          <w:szCs w:val="28"/>
        </w:rPr>
        <w:t>шаго</w:t>
      </w:r>
      <w:r w:rsidRPr="00B708A8">
        <w:rPr>
          <w:rFonts w:ascii="Times New Roman" w:hAnsi="Times New Roman"/>
          <w:sz w:val="28"/>
          <w:szCs w:val="28"/>
        </w:rPr>
        <w:t>в</w:t>
      </w:r>
      <w:r w:rsidRPr="00B708A8">
        <w:rPr>
          <w:rFonts w:ascii="Times New Roman" w:hAnsi="Times New Roman"/>
          <w:spacing w:val="10"/>
          <w:sz w:val="28"/>
          <w:szCs w:val="28"/>
        </w:rPr>
        <w:t xml:space="preserve"> </w:t>
      </w:r>
      <w:r w:rsidRPr="00B708A8">
        <w:rPr>
          <w:rFonts w:ascii="Times New Roman" w:hAnsi="Times New Roman"/>
          <w:spacing w:val="1"/>
          <w:sz w:val="28"/>
          <w:szCs w:val="28"/>
        </w:rPr>
        <w:t>п</w:t>
      </w:r>
      <w:r w:rsidRPr="00B708A8">
        <w:rPr>
          <w:rFonts w:ascii="Times New Roman" w:hAnsi="Times New Roman"/>
          <w:sz w:val="28"/>
          <w:szCs w:val="28"/>
        </w:rPr>
        <w:t>о</w:t>
      </w:r>
      <w:r w:rsidRPr="00B708A8">
        <w:rPr>
          <w:rFonts w:ascii="Times New Roman" w:hAnsi="Times New Roman"/>
          <w:spacing w:val="15"/>
          <w:sz w:val="28"/>
          <w:szCs w:val="28"/>
        </w:rPr>
        <w:t xml:space="preserve"> </w:t>
      </w:r>
      <w:r w:rsidRPr="00B708A8">
        <w:rPr>
          <w:rFonts w:ascii="Times New Roman" w:hAnsi="Times New Roman"/>
          <w:spacing w:val="1"/>
          <w:sz w:val="28"/>
          <w:szCs w:val="28"/>
        </w:rPr>
        <w:t>обработк</w:t>
      </w:r>
      <w:r w:rsidRPr="00B708A8">
        <w:rPr>
          <w:rFonts w:ascii="Times New Roman" w:hAnsi="Times New Roman"/>
          <w:sz w:val="28"/>
          <w:szCs w:val="28"/>
        </w:rPr>
        <w:t xml:space="preserve">е </w:t>
      </w:r>
      <w:r w:rsidRPr="00B708A8">
        <w:rPr>
          <w:rFonts w:ascii="Times New Roman" w:hAnsi="Times New Roman"/>
          <w:spacing w:val="1"/>
          <w:sz w:val="28"/>
          <w:szCs w:val="28"/>
        </w:rPr>
        <w:t>небольшог</w:t>
      </w:r>
      <w:r w:rsidRPr="00B708A8">
        <w:rPr>
          <w:rFonts w:ascii="Times New Roman" w:hAnsi="Times New Roman"/>
          <w:sz w:val="28"/>
          <w:szCs w:val="28"/>
        </w:rPr>
        <w:t xml:space="preserve">о </w:t>
      </w:r>
      <w:r w:rsidRPr="00B708A8">
        <w:rPr>
          <w:rFonts w:ascii="Times New Roman" w:hAnsi="Times New Roman"/>
          <w:spacing w:val="1"/>
          <w:sz w:val="28"/>
          <w:szCs w:val="28"/>
        </w:rPr>
        <w:t>объем</w:t>
      </w:r>
      <w:r w:rsidRPr="00B708A8">
        <w:rPr>
          <w:rFonts w:ascii="Times New Roman" w:hAnsi="Times New Roman"/>
          <w:sz w:val="28"/>
          <w:szCs w:val="28"/>
        </w:rPr>
        <w:t>а</w:t>
      </w:r>
      <w:r w:rsidRPr="00B708A8">
        <w:rPr>
          <w:rFonts w:ascii="Times New Roman" w:hAnsi="Times New Roman"/>
          <w:spacing w:val="6"/>
          <w:sz w:val="28"/>
          <w:szCs w:val="28"/>
        </w:rPr>
        <w:t xml:space="preserve"> </w:t>
      </w:r>
      <w:r w:rsidRPr="00B708A8">
        <w:rPr>
          <w:rFonts w:ascii="Times New Roman" w:hAnsi="Times New Roman"/>
          <w:spacing w:val="1"/>
          <w:sz w:val="28"/>
          <w:szCs w:val="28"/>
        </w:rPr>
        <w:t>данных</w:t>
      </w:r>
      <w:r w:rsidRPr="00B708A8">
        <w:rPr>
          <w:rFonts w:ascii="Times New Roman" w:hAnsi="Times New Roman"/>
          <w:sz w:val="28"/>
          <w:szCs w:val="28"/>
        </w:rPr>
        <w:t>;</w:t>
      </w:r>
      <w:r w:rsidRPr="00B708A8">
        <w:rPr>
          <w:rFonts w:ascii="Times New Roman" w:hAnsi="Times New Roman"/>
          <w:spacing w:val="5"/>
          <w:sz w:val="28"/>
          <w:szCs w:val="28"/>
        </w:rPr>
        <w:t xml:space="preserve"> </w:t>
      </w:r>
      <w:r w:rsidRPr="00B708A8">
        <w:rPr>
          <w:rFonts w:ascii="Times New Roman" w:hAnsi="Times New Roman"/>
          <w:spacing w:val="1"/>
          <w:sz w:val="28"/>
          <w:szCs w:val="28"/>
        </w:rPr>
        <w:t>пример</w:t>
      </w:r>
      <w:r w:rsidRPr="00B708A8">
        <w:rPr>
          <w:rFonts w:ascii="Times New Roman" w:hAnsi="Times New Roman"/>
          <w:sz w:val="28"/>
          <w:szCs w:val="28"/>
        </w:rPr>
        <w:t>ы</w:t>
      </w:r>
      <w:r w:rsidRPr="00B708A8">
        <w:rPr>
          <w:rFonts w:ascii="Times New Roman" w:hAnsi="Times New Roman"/>
          <w:spacing w:val="5"/>
          <w:sz w:val="28"/>
          <w:szCs w:val="28"/>
        </w:rPr>
        <w:t xml:space="preserve"> </w:t>
      </w:r>
      <w:r w:rsidRPr="00B708A8">
        <w:rPr>
          <w:rFonts w:ascii="Times New Roman" w:hAnsi="Times New Roman"/>
          <w:spacing w:val="1"/>
          <w:sz w:val="28"/>
          <w:szCs w:val="28"/>
        </w:rPr>
        <w:t>коротки</w:t>
      </w:r>
      <w:r w:rsidRPr="00B708A8">
        <w:rPr>
          <w:rFonts w:ascii="Times New Roman" w:hAnsi="Times New Roman"/>
          <w:sz w:val="28"/>
          <w:szCs w:val="28"/>
        </w:rPr>
        <w:t>х</w:t>
      </w:r>
      <w:r w:rsidRPr="00B708A8">
        <w:rPr>
          <w:rFonts w:ascii="Times New Roman" w:hAnsi="Times New Roman"/>
          <w:spacing w:val="3"/>
          <w:sz w:val="28"/>
          <w:szCs w:val="28"/>
        </w:rPr>
        <w:t xml:space="preserve"> </w:t>
      </w:r>
      <w:r w:rsidRPr="00B708A8">
        <w:rPr>
          <w:rFonts w:ascii="Times New Roman" w:hAnsi="Times New Roman"/>
          <w:spacing w:val="1"/>
          <w:sz w:val="28"/>
          <w:szCs w:val="28"/>
        </w:rPr>
        <w:t>программ</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1"/>
          <w:sz w:val="28"/>
          <w:szCs w:val="28"/>
        </w:rPr>
        <w:t>выполняющих обработк</w:t>
      </w:r>
      <w:r w:rsidRPr="00B708A8">
        <w:rPr>
          <w:rFonts w:ascii="Times New Roman" w:hAnsi="Times New Roman"/>
          <w:sz w:val="28"/>
          <w:szCs w:val="28"/>
        </w:rPr>
        <w:t>у</w:t>
      </w:r>
      <w:r w:rsidRPr="00B708A8">
        <w:rPr>
          <w:rFonts w:ascii="Times New Roman" w:hAnsi="Times New Roman"/>
          <w:spacing w:val="-11"/>
          <w:sz w:val="28"/>
          <w:szCs w:val="28"/>
        </w:rPr>
        <w:t xml:space="preserve"> </w:t>
      </w:r>
      <w:r w:rsidRPr="00B708A8">
        <w:rPr>
          <w:rFonts w:ascii="Times New Roman" w:hAnsi="Times New Roman"/>
          <w:spacing w:val="1"/>
          <w:sz w:val="28"/>
          <w:szCs w:val="28"/>
        </w:rPr>
        <w:t>большог</w:t>
      </w:r>
      <w:r w:rsidRPr="00B708A8">
        <w:rPr>
          <w:rFonts w:ascii="Times New Roman" w:hAnsi="Times New Roman"/>
          <w:sz w:val="28"/>
          <w:szCs w:val="28"/>
        </w:rPr>
        <w:t>о</w:t>
      </w:r>
      <w:r w:rsidRPr="00B708A8">
        <w:rPr>
          <w:rFonts w:ascii="Times New Roman" w:hAnsi="Times New Roman"/>
          <w:spacing w:val="-12"/>
          <w:sz w:val="28"/>
          <w:szCs w:val="28"/>
        </w:rPr>
        <w:t xml:space="preserve"> </w:t>
      </w:r>
      <w:r w:rsidRPr="00B708A8">
        <w:rPr>
          <w:rFonts w:ascii="Times New Roman" w:hAnsi="Times New Roman"/>
          <w:spacing w:val="1"/>
          <w:sz w:val="28"/>
          <w:szCs w:val="28"/>
        </w:rPr>
        <w:t>объем</w:t>
      </w:r>
      <w:r w:rsidRPr="00B708A8">
        <w:rPr>
          <w:rFonts w:ascii="Times New Roman" w:hAnsi="Times New Roman"/>
          <w:sz w:val="28"/>
          <w:szCs w:val="28"/>
        </w:rPr>
        <w:t>а</w:t>
      </w:r>
      <w:r w:rsidRPr="00B708A8">
        <w:rPr>
          <w:rFonts w:ascii="Times New Roman" w:hAnsi="Times New Roman"/>
          <w:spacing w:val="-9"/>
          <w:sz w:val="28"/>
          <w:szCs w:val="28"/>
        </w:rPr>
        <w:t xml:space="preserve"> </w:t>
      </w:r>
      <w:r w:rsidRPr="00B708A8">
        <w:rPr>
          <w:rFonts w:ascii="Times New Roman" w:hAnsi="Times New Roman"/>
          <w:spacing w:val="1"/>
          <w:sz w:val="28"/>
          <w:szCs w:val="28"/>
        </w:rPr>
        <w:t>данных</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Определени</w:t>
      </w:r>
      <w:r w:rsidRPr="00B708A8">
        <w:rPr>
          <w:rFonts w:ascii="Times New Roman" w:hAnsi="Times New Roman"/>
          <w:sz w:val="28"/>
          <w:szCs w:val="28"/>
        </w:rPr>
        <w:t>е</w:t>
      </w:r>
      <w:r w:rsidRPr="00B708A8">
        <w:rPr>
          <w:rFonts w:ascii="Times New Roman" w:hAnsi="Times New Roman"/>
          <w:spacing w:val="60"/>
          <w:sz w:val="28"/>
          <w:szCs w:val="28"/>
        </w:rPr>
        <w:t xml:space="preserve"> </w:t>
      </w:r>
      <w:r w:rsidRPr="00B708A8">
        <w:rPr>
          <w:rFonts w:ascii="Times New Roman" w:hAnsi="Times New Roman"/>
          <w:spacing w:val="1"/>
          <w:sz w:val="28"/>
          <w:szCs w:val="28"/>
        </w:rPr>
        <w:t>возможны</w:t>
      </w:r>
      <w:r w:rsidRPr="00B708A8">
        <w:rPr>
          <w:rFonts w:ascii="Times New Roman" w:hAnsi="Times New Roman"/>
          <w:sz w:val="28"/>
          <w:szCs w:val="28"/>
        </w:rPr>
        <w:t>х</w:t>
      </w:r>
      <w:r w:rsidRPr="00B708A8">
        <w:rPr>
          <w:rFonts w:ascii="Times New Roman" w:hAnsi="Times New Roman"/>
          <w:spacing w:val="62"/>
          <w:sz w:val="28"/>
          <w:szCs w:val="28"/>
        </w:rPr>
        <w:t xml:space="preserve"> </w:t>
      </w:r>
      <w:r w:rsidRPr="00B708A8">
        <w:rPr>
          <w:rFonts w:ascii="Times New Roman" w:hAnsi="Times New Roman"/>
          <w:spacing w:val="1"/>
          <w:sz w:val="28"/>
          <w:szCs w:val="28"/>
        </w:rPr>
        <w:t>результато</w:t>
      </w:r>
      <w:r w:rsidRPr="00B708A8">
        <w:rPr>
          <w:rFonts w:ascii="Times New Roman" w:hAnsi="Times New Roman"/>
          <w:sz w:val="28"/>
          <w:szCs w:val="28"/>
        </w:rPr>
        <w:t>в</w:t>
      </w:r>
      <w:r w:rsidRPr="00B708A8">
        <w:rPr>
          <w:rFonts w:ascii="Times New Roman" w:hAnsi="Times New Roman"/>
          <w:spacing w:val="62"/>
          <w:sz w:val="28"/>
          <w:szCs w:val="28"/>
        </w:rPr>
        <w:t xml:space="preserve"> </w:t>
      </w:r>
      <w:r w:rsidRPr="00B708A8">
        <w:rPr>
          <w:rFonts w:ascii="Times New Roman" w:hAnsi="Times New Roman"/>
          <w:spacing w:val="1"/>
          <w:sz w:val="28"/>
          <w:szCs w:val="28"/>
        </w:rPr>
        <w:t>работ</w:t>
      </w:r>
      <w:r w:rsidRPr="00B708A8">
        <w:rPr>
          <w:rFonts w:ascii="Times New Roman" w:hAnsi="Times New Roman"/>
          <w:sz w:val="28"/>
          <w:szCs w:val="28"/>
        </w:rPr>
        <w:t>ы</w:t>
      </w:r>
      <w:r w:rsidRPr="00B708A8">
        <w:rPr>
          <w:rFonts w:ascii="Times New Roman" w:hAnsi="Times New Roman"/>
          <w:spacing w:val="67"/>
          <w:sz w:val="28"/>
          <w:szCs w:val="28"/>
        </w:rPr>
        <w:t xml:space="preserve"> </w:t>
      </w:r>
      <w:r w:rsidRPr="00B708A8">
        <w:rPr>
          <w:rFonts w:ascii="Times New Roman" w:hAnsi="Times New Roman"/>
          <w:spacing w:val="1"/>
          <w:sz w:val="28"/>
          <w:szCs w:val="28"/>
        </w:rPr>
        <w:t>алгоритм</w:t>
      </w:r>
      <w:r w:rsidRPr="00B708A8">
        <w:rPr>
          <w:rFonts w:ascii="Times New Roman" w:hAnsi="Times New Roman"/>
          <w:sz w:val="28"/>
          <w:szCs w:val="28"/>
        </w:rPr>
        <w:t>а</w:t>
      </w:r>
      <w:r w:rsidRPr="00B708A8">
        <w:rPr>
          <w:rFonts w:ascii="Times New Roman" w:hAnsi="Times New Roman"/>
          <w:spacing w:val="64"/>
          <w:sz w:val="28"/>
          <w:szCs w:val="28"/>
        </w:rPr>
        <w:t xml:space="preserve"> </w:t>
      </w:r>
      <w:r w:rsidRPr="00B708A8">
        <w:rPr>
          <w:rFonts w:ascii="Times New Roman" w:hAnsi="Times New Roman"/>
          <w:spacing w:val="1"/>
          <w:sz w:val="28"/>
          <w:szCs w:val="28"/>
        </w:rPr>
        <w:t>пр</w:t>
      </w:r>
      <w:r w:rsidRPr="00B708A8">
        <w:rPr>
          <w:rFonts w:ascii="Times New Roman" w:hAnsi="Times New Roman"/>
          <w:sz w:val="28"/>
          <w:szCs w:val="28"/>
        </w:rPr>
        <w:t xml:space="preserve">и </w:t>
      </w:r>
      <w:r w:rsidRPr="00B708A8">
        <w:rPr>
          <w:rFonts w:ascii="Times New Roman" w:hAnsi="Times New Roman"/>
          <w:spacing w:val="1"/>
          <w:sz w:val="28"/>
          <w:szCs w:val="28"/>
        </w:rPr>
        <w:t>данно</w:t>
      </w:r>
      <w:r w:rsidRPr="00B708A8">
        <w:rPr>
          <w:rFonts w:ascii="Times New Roman" w:hAnsi="Times New Roman"/>
          <w:sz w:val="28"/>
          <w:szCs w:val="28"/>
        </w:rPr>
        <w:t xml:space="preserve">м </w:t>
      </w:r>
      <w:r w:rsidRPr="00B708A8">
        <w:rPr>
          <w:rFonts w:ascii="Times New Roman" w:hAnsi="Times New Roman"/>
          <w:spacing w:val="1"/>
          <w:sz w:val="28"/>
          <w:szCs w:val="28"/>
        </w:rPr>
        <w:t>множеств</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pacing w:val="1"/>
          <w:sz w:val="28"/>
          <w:szCs w:val="28"/>
        </w:rPr>
        <w:t>входны</w:t>
      </w:r>
      <w:r w:rsidRPr="00B708A8">
        <w:rPr>
          <w:rFonts w:ascii="Times New Roman" w:hAnsi="Times New Roman"/>
          <w:sz w:val="28"/>
          <w:szCs w:val="28"/>
        </w:rPr>
        <w:t>х</w:t>
      </w:r>
      <w:r w:rsidRPr="00B708A8">
        <w:rPr>
          <w:rFonts w:ascii="Times New Roman" w:hAnsi="Times New Roman"/>
          <w:spacing w:val="5"/>
          <w:sz w:val="28"/>
          <w:szCs w:val="28"/>
        </w:rPr>
        <w:t xml:space="preserve"> </w:t>
      </w:r>
      <w:r w:rsidRPr="00B708A8">
        <w:rPr>
          <w:rFonts w:ascii="Times New Roman" w:hAnsi="Times New Roman"/>
          <w:spacing w:val="1"/>
          <w:sz w:val="28"/>
          <w:szCs w:val="28"/>
        </w:rPr>
        <w:t>данных</w:t>
      </w:r>
      <w:r w:rsidRPr="00B708A8">
        <w:rPr>
          <w:rFonts w:ascii="Times New Roman" w:hAnsi="Times New Roman"/>
          <w:sz w:val="28"/>
          <w:szCs w:val="28"/>
        </w:rPr>
        <w:t>;</w:t>
      </w:r>
      <w:r w:rsidRPr="00B708A8">
        <w:rPr>
          <w:rFonts w:ascii="Times New Roman" w:hAnsi="Times New Roman"/>
          <w:spacing w:val="5"/>
          <w:sz w:val="28"/>
          <w:szCs w:val="28"/>
        </w:rPr>
        <w:t xml:space="preserve"> </w:t>
      </w:r>
      <w:r w:rsidRPr="00B708A8">
        <w:rPr>
          <w:rFonts w:ascii="Times New Roman" w:hAnsi="Times New Roman"/>
          <w:spacing w:val="1"/>
          <w:sz w:val="28"/>
          <w:szCs w:val="28"/>
        </w:rPr>
        <w:t>определени</w:t>
      </w:r>
      <w:r w:rsidRPr="00B708A8">
        <w:rPr>
          <w:rFonts w:ascii="Times New Roman" w:hAnsi="Times New Roman"/>
          <w:sz w:val="28"/>
          <w:szCs w:val="28"/>
        </w:rPr>
        <w:t xml:space="preserve">е </w:t>
      </w:r>
      <w:r w:rsidRPr="00B708A8">
        <w:rPr>
          <w:rFonts w:ascii="Times New Roman" w:hAnsi="Times New Roman"/>
          <w:spacing w:val="1"/>
          <w:sz w:val="28"/>
          <w:szCs w:val="28"/>
        </w:rPr>
        <w:t>во</w:t>
      </w:r>
      <w:r w:rsidRPr="00B708A8">
        <w:rPr>
          <w:rFonts w:ascii="Times New Roman" w:hAnsi="Times New Roman"/>
          <w:sz w:val="28"/>
          <w:szCs w:val="28"/>
        </w:rPr>
        <w:t>з</w:t>
      </w:r>
      <w:r w:rsidRPr="00B708A8">
        <w:rPr>
          <w:rFonts w:ascii="Times New Roman" w:hAnsi="Times New Roman"/>
          <w:spacing w:val="1"/>
          <w:sz w:val="28"/>
          <w:szCs w:val="28"/>
        </w:rPr>
        <w:t>можны</w:t>
      </w:r>
      <w:r w:rsidRPr="00B708A8">
        <w:rPr>
          <w:rFonts w:ascii="Times New Roman" w:hAnsi="Times New Roman"/>
          <w:sz w:val="28"/>
          <w:szCs w:val="28"/>
        </w:rPr>
        <w:t>х</w:t>
      </w:r>
      <w:r w:rsidRPr="00B708A8">
        <w:rPr>
          <w:rFonts w:ascii="Times New Roman" w:hAnsi="Times New Roman"/>
          <w:spacing w:val="1"/>
          <w:sz w:val="28"/>
          <w:szCs w:val="28"/>
        </w:rPr>
        <w:t xml:space="preserve"> входны</w:t>
      </w:r>
      <w:r w:rsidRPr="00B708A8">
        <w:rPr>
          <w:rFonts w:ascii="Times New Roman" w:hAnsi="Times New Roman"/>
          <w:sz w:val="28"/>
          <w:szCs w:val="28"/>
        </w:rPr>
        <w:t>х</w:t>
      </w:r>
      <w:r w:rsidRPr="00B708A8">
        <w:rPr>
          <w:rFonts w:ascii="Times New Roman" w:hAnsi="Times New Roman"/>
          <w:spacing w:val="5"/>
          <w:sz w:val="28"/>
          <w:szCs w:val="28"/>
        </w:rPr>
        <w:t xml:space="preserve"> </w:t>
      </w:r>
      <w:r w:rsidRPr="00B708A8">
        <w:rPr>
          <w:rFonts w:ascii="Times New Roman" w:hAnsi="Times New Roman"/>
          <w:spacing w:val="1"/>
          <w:sz w:val="28"/>
          <w:szCs w:val="28"/>
        </w:rPr>
        <w:t>данных</w:t>
      </w:r>
      <w:r w:rsidRPr="00B708A8">
        <w:rPr>
          <w:rFonts w:ascii="Times New Roman" w:hAnsi="Times New Roman"/>
          <w:sz w:val="28"/>
          <w:szCs w:val="28"/>
        </w:rPr>
        <w:t xml:space="preserve">, </w:t>
      </w:r>
      <w:r w:rsidRPr="00B708A8">
        <w:rPr>
          <w:rFonts w:ascii="Times New Roman" w:hAnsi="Times New Roman"/>
          <w:spacing w:val="1"/>
          <w:sz w:val="28"/>
          <w:szCs w:val="28"/>
        </w:rPr>
        <w:t>приводящи</w:t>
      </w:r>
      <w:r w:rsidRPr="00B708A8">
        <w:rPr>
          <w:rFonts w:ascii="Times New Roman" w:hAnsi="Times New Roman"/>
          <w:sz w:val="28"/>
          <w:szCs w:val="28"/>
        </w:rPr>
        <w:t>х</w:t>
      </w:r>
      <w:r w:rsidRPr="00B708A8">
        <w:rPr>
          <w:rFonts w:ascii="Times New Roman" w:hAnsi="Times New Roman"/>
          <w:spacing w:val="-2"/>
          <w:sz w:val="28"/>
          <w:szCs w:val="28"/>
        </w:rPr>
        <w:t xml:space="preserve"> </w:t>
      </w:r>
      <w:r w:rsidRPr="00B708A8">
        <w:rPr>
          <w:rFonts w:ascii="Times New Roman" w:hAnsi="Times New Roman"/>
          <w:sz w:val="28"/>
          <w:szCs w:val="28"/>
        </w:rPr>
        <w:t>к</w:t>
      </w:r>
      <w:r w:rsidRPr="00B708A8">
        <w:rPr>
          <w:rFonts w:ascii="Times New Roman" w:hAnsi="Times New Roman"/>
          <w:spacing w:val="12"/>
          <w:sz w:val="28"/>
          <w:szCs w:val="28"/>
        </w:rPr>
        <w:t xml:space="preserve"> </w:t>
      </w:r>
      <w:r w:rsidRPr="00B708A8">
        <w:rPr>
          <w:rFonts w:ascii="Times New Roman" w:hAnsi="Times New Roman"/>
          <w:spacing w:val="1"/>
          <w:sz w:val="28"/>
          <w:szCs w:val="28"/>
        </w:rPr>
        <w:t>данном</w:t>
      </w:r>
      <w:r w:rsidRPr="00B708A8">
        <w:rPr>
          <w:rFonts w:ascii="Times New Roman" w:hAnsi="Times New Roman"/>
          <w:sz w:val="28"/>
          <w:szCs w:val="28"/>
        </w:rPr>
        <w:t>у</w:t>
      </w:r>
      <w:r w:rsidRPr="00B708A8">
        <w:rPr>
          <w:rFonts w:ascii="Times New Roman" w:hAnsi="Times New Roman"/>
          <w:spacing w:val="3"/>
          <w:sz w:val="28"/>
          <w:szCs w:val="28"/>
        </w:rPr>
        <w:t xml:space="preserve"> </w:t>
      </w:r>
      <w:r w:rsidRPr="00B708A8">
        <w:rPr>
          <w:rFonts w:ascii="Times New Roman" w:hAnsi="Times New Roman"/>
          <w:spacing w:val="1"/>
          <w:sz w:val="28"/>
          <w:szCs w:val="28"/>
        </w:rPr>
        <w:t>результату</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pacing w:val="1"/>
          <w:sz w:val="28"/>
          <w:szCs w:val="28"/>
        </w:rPr>
        <w:t>Пример</w:t>
      </w:r>
      <w:r w:rsidRPr="00B708A8">
        <w:rPr>
          <w:rFonts w:ascii="Times New Roman" w:hAnsi="Times New Roman"/>
          <w:sz w:val="28"/>
          <w:szCs w:val="28"/>
        </w:rPr>
        <w:t>ы</w:t>
      </w:r>
      <w:r w:rsidRPr="00B708A8">
        <w:rPr>
          <w:rFonts w:ascii="Times New Roman" w:hAnsi="Times New Roman"/>
          <w:spacing w:val="2"/>
          <w:sz w:val="28"/>
          <w:szCs w:val="28"/>
        </w:rPr>
        <w:t xml:space="preserve"> </w:t>
      </w:r>
      <w:r w:rsidRPr="00B708A8">
        <w:rPr>
          <w:rFonts w:ascii="Times New Roman" w:hAnsi="Times New Roman"/>
          <w:spacing w:val="1"/>
          <w:sz w:val="28"/>
          <w:szCs w:val="28"/>
        </w:rPr>
        <w:t>описани</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pacing w:val="1"/>
          <w:sz w:val="28"/>
          <w:szCs w:val="28"/>
        </w:rPr>
        <w:t>объекто</w:t>
      </w:r>
      <w:r w:rsidRPr="00B708A8">
        <w:rPr>
          <w:rFonts w:ascii="Times New Roman" w:hAnsi="Times New Roman"/>
          <w:sz w:val="28"/>
          <w:szCs w:val="28"/>
        </w:rPr>
        <w:t>в</w:t>
      </w:r>
      <w:r w:rsidRPr="00B708A8">
        <w:rPr>
          <w:rFonts w:ascii="Times New Roman" w:hAnsi="Times New Roman"/>
          <w:spacing w:val="2"/>
          <w:sz w:val="28"/>
          <w:szCs w:val="28"/>
        </w:rPr>
        <w:t xml:space="preserve"> </w:t>
      </w:r>
      <w:r w:rsidRPr="00B708A8">
        <w:rPr>
          <w:rFonts w:ascii="Times New Roman" w:hAnsi="Times New Roman"/>
          <w:sz w:val="28"/>
          <w:szCs w:val="28"/>
        </w:rPr>
        <w:t>и</w:t>
      </w:r>
      <w:r w:rsidRPr="00B708A8">
        <w:rPr>
          <w:rFonts w:ascii="Times New Roman" w:hAnsi="Times New Roman"/>
          <w:spacing w:val="11"/>
          <w:sz w:val="28"/>
          <w:szCs w:val="28"/>
        </w:rPr>
        <w:t xml:space="preserve"> </w:t>
      </w:r>
      <w:r w:rsidRPr="00B708A8">
        <w:rPr>
          <w:rFonts w:ascii="Times New Roman" w:hAnsi="Times New Roman"/>
          <w:spacing w:val="1"/>
          <w:sz w:val="28"/>
          <w:szCs w:val="28"/>
        </w:rPr>
        <w:t xml:space="preserve">процессов </w:t>
      </w:r>
      <w:r w:rsidRPr="00B708A8">
        <w:rPr>
          <w:rFonts w:ascii="Times New Roman" w:hAnsi="Times New Roman"/>
          <w:sz w:val="28"/>
          <w:szCs w:val="28"/>
        </w:rPr>
        <w:t>с</w:t>
      </w:r>
      <w:r w:rsidRPr="00B708A8">
        <w:rPr>
          <w:rFonts w:ascii="Times New Roman" w:hAnsi="Times New Roman"/>
          <w:spacing w:val="17"/>
          <w:sz w:val="28"/>
          <w:szCs w:val="28"/>
        </w:rPr>
        <w:t xml:space="preserve"> </w:t>
      </w:r>
      <w:r w:rsidRPr="00B708A8">
        <w:rPr>
          <w:rFonts w:ascii="Times New Roman" w:hAnsi="Times New Roman"/>
          <w:spacing w:val="1"/>
          <w:sz w:val="28"/>
          <w:szCs w:val="28"/>
        </w:rPr>
        <w:t>помощь</w:t>
      </w:r>
      <w:r w:rsidRPr="00B708A8">
        <w:rPr>
          <w:rFonts w:ascii="Times New Roman" w:hAnsi="Times New Roman"/>
          <w:sz w:val="28"/>
          <w:szCs w:val="28"/>
        </w:rPr>
        <w:t>ю</w:t>
      </w:r>
      <w:r w:rsidRPr="00B708A8">
        <w:rPr>
          <w:rFonts w:ascii="Times New Roman" w:hAnsi="Times New Roman"/>
          <w:spacing w:val="7"/>
          <w:sz w:val="28"/>
          <w:szCs w:val="28"/>
        </w:rPr>
        <w:t xml:space="preserve"> </w:t>
      </w:r>
      <w:r w:rsidRPr="00B708A8">
        <w:rPr>
          <w:rFonts w:ascii="Times New Roman" w:hAnsi="Times New Roman"/>
          <w:spacing w:val="1"/>
          <w:sz w:val="28"/>
          <w:szCs w:val="28"/>
        </w:rPr>
        <w:t>набор</w:t>
      </w:r>
      <w:r w:rsidRPr="00B708A8">
        <w:rPr>
          <w:rFonts w:ascii="Times New Roman" w:hAnsi="Times New Roman"/>
          <w:sz w:val="28"/>
          <w:szCs w:val="28"/>
        </w:rPr>
        <w:t>а</w:t>
      </w:r>
      <w:r w:rsidRPr="00B708A8">
        <w:rPr>
          <w:rFonts w:ascii="Times New Roman" w:hAnsi="Times New Roman"/>
          <w:spacing w:val="10"/>
          <w:sz w:val="28"/>
          <w:szCs w:val="28"/>
        </w:rPr>
        <w:t xml:space="preserve"> </w:t>
      </w:r>
      <w:r w:rsidRPr="00B708A8">
        <w:rPr>
          <w:rFonts w:ascii="Times New Roman" w:hAnsi="Times New Roman"/>
          <w:spacing w:val="1"/>
          <w:sz w:val="28"/>
          <w:szCs w:val="28"/>
        </w:rPr>
        <w:t>числовы</w:t>
      </w:r>
      <w:r w:rsidRPr="00B708A8">
        <w:rPr>
          <w:rFonts w:ascii="Times New Roman" w:hAnsi="Times New Roman"/>
          <w:sz w:val="28"/>
          <w:szCs w:val="28"/>
        </w:rPr>
        <w:t>х</w:t>
      </w:r>
      <w:r w:rsidRPr="00B708A8">
        <w:rPr>
          <w:rFonts w:ascii="Times New Roman" w:hAnsi="Times New Roman"/>
          <w:spacing w:val="6"/>
          <w:sz w:val="28"/>
          <w:szCs w:val="28"/>
        </w:rPr>
        <w:t xml:space="preserve"> </w:t>
      </w:r>
      <w:r w:rsidRPr="00B708A8">
        <w:rPr>
          <w:rFonts w:ascii="Times New Roman" w:hAnsi="Times New Roman"/>
          <w:spacing w:val="1"/>
          <w:sz w:val="28"/>
          <w:szCs w:val="28"/>
        </w:rPr>
        <w:t>характеристик</w:t>
      </w:r>
      <w:r w:rsidRPr="00B708A8">
        <w:rPr>
          <w:rFonts w:ascii="Times New Roman" w:hAnsi="Times New Roman"/>
          <w:sz w:val="28"/>
          <w:szCs w:val="28"/>
        </w:rPr>
        <w:t>, а</w:t>
      </w:r>
      <w:r w:rsidRPr="00B708A8">
        <w:rPr>
          <w:rFonts w:ascii="Times New Roman" w:hAnsi="Times New Roman"/>
          <w:spacing w:val="17"/>
          <w:sz w:val="28"/>
          <w:szCs w:val="28"/>
        </w:rPr>
        <w:t xml:space="preserve"> </w:t>
      </w:r>
      <w:r w:rsidRPr="00B708A8">
        <w:rPr>
          <w:rFonts w:ascii="Times New Roman" w:hAnsi="Times New Roman"/>
          <w:spacing w:val="1"/>
          <w:sz w:val="28"/>
          <w:szCs w:val="28"/>
        </w:rPr>
        <w:t>такж</w:t>
      </w:r>
      <w:r w:rsidRPr="00B708A8">
        <w:rPr>
          <w:rFonts w:ascii="Times New Roman" w:hAnsi="Times New Roman"/>
          <w:sz w:val="28"/>
          <w:szCs w:val="28"/>
        </w:rPr>
        <w:t>е</w:t>
      </w:r>
      <w:r w:rsidRPr="00B708A8">
        <w:rPr>
          <w:rFonts w:ascii="Times New Roman" w:hAnsi="Times New Roman"/>
          <w:spacing w:val="11"/>
          <w:sz w:val="28"/>
          <w:szCs w:val="28"/>
        </w:rPr>
        <w:t xml:space="preserve"> </w:t>
      </w:r>
      <w:r w:rsidRPr="00B708A8">
        <w:rPr>
          <w:rFonts w:ascii="Times New Roman" w:hAnsi="Times New Roman"/>
          <w:spacing w:val="1"/>
          <w:sz w:val="28"/>
          <w:szCs w:val="28"/>
        </w:rPr>
        <w:t>зависимосте</w:t>
      </w:r>
      <w:r w:rsidRPr="00B708A8">
        <w:rPr>
          <w:rFonts w:ascii="Times New Roman" w:hAnsi="Times New Roman"/>
          <w:sz w:val="28"/>
          <w:szCs w:val="28"/>
        </w:rPr>
        <w:t>й</w:t>
      </w:r>
      <w:r w:rsidRPr="00B708A8">
        <w:rPr>
          <w:rFonts w:ascii="Times New Roman" w:hAnsi="Times New Roman"/>
          <w:spacing w:val="2"/>
          <w:sz w:val="28"/>
          <w:szCs w:val="28"/>
        </w:rPr>
        <w:t xml:space="preserve"> </w:t>
      </w:r>
      <w:r w:rsidRPr="00B708A8">
        <w:rPr>
          <w:rFonts w:ascii="Times New Roman" w:hAnsi="Times New Roman"/>
          <w:spacing w:val="1"/>
          <w:sz w:val="28"/>
          <w:szCs w:val="28"/>
        </w:rPr>
        <w:t>между этим</w:t>
      </w:r>
      <w:r w:rsidRPr="00B708A8">
        <w:rPr>
          <w:rFonts w:ascii="Times New Roman" w:hAnsi="Times New Roman"/>
          <w:sz w:val="28"/>
          <w:szCs w:val="28"/>
        </w:rPr>
        <w:t>и</w:t>
      </w:r>
      <w:r w:rsidRPr="00B708A8">
        <w:rPr>
          <w:rFonts w:ascii="Times New Roman" w:hAnsi="Times New Roman"/>
          <w:spacing w:val="-6"/>
          <w:sz w:val="28"/>
          <w:szCs w:val="28"/>
        </w:rPr>
        <w:t xml:space="preserve"> </w:t>
      </w:r>
      <w:r w:rsidRPr="00B708A8">
        <w:rPr>
          <w:rFonts w:ascii="Times New Roman" w:hAnsi="Times New Roman"/>
          <w:spacing w:val="1"/>
          <w:sz w:val="28"/>
          <w:szCs w:val="28"/>
        </w:rPr>
        <w:t>характеристиками</w:t>
      </w:r>
      <w:r w:rsidRPr="00B708A8">
        <w:rPr>
          <w:rFonts w:ascii="Times New Roman" w:hAnsi="Times New Roman"/>
          <w:sz w:val="28"/>
          <w:szCs w:val="28"/>
        </w:rPr>
        <w:t>,</w:t>
      </w:r>
      <w:r w:rsidRPr="00B708A8">
        <w:rPr>
          <w:rFonts w:ascii="Times New Roman" w:hAnsi="Times New Roman"/>
          <w:spacing w:val="-23"/>
          <w:sz w:val="28"/>
          <w:szCs w:val="28"/>
        </w:rPr>
        <w:t xml:space="preserve"> </w:t>
      </w:r>
      <w:r w:rsidRPr="00B708A8">
        <w:rPr>
          <w:rFonts w:ascii="Times New Roman" w:hAnsi="Times New Roman"/>
          <w:spacing w:val="1"/>
          <w:sz w:val="28"/>
          <w:szCs w:val="28"/>
        </w:rPr>
        <w:t>выражаемым</w:t>
      </w:r>
      <w:r w:rsidRPr="00B708A8">
        <w:rPr>
          <w:rFonts w:ascii="Times New Roman" w:hAnsi="Times New Roman"/>
          <w:sz w:val="28"/>
          <w:szCs w:val="28"/>
        </w:rPr>
        <w:t>и</w:t>
      </w:r>
      <w:r w:rsidRPr="00B708A8">
        <w:rPr>
          <w:rFonts w:ascii="Times New Roman" w:hAnsi="Times New Roman"/>
          <w:spacing w:val="-16"/>
          <w:sz w:val="28"/>
          <w:szCs w:val="28"/>
        </w:rPr>
        <w:t xml:space="preserve"> </w:t>
      </w:r>
      <w:r w:rsidRPr="00B708A8">
        <w:rPr>
          <w:rFonts w:ascii="Times New Roman" w:hAnsi="Times New Roman"/>
          <w:sz w:val="28"/>
          <w:szCs w:val="28"/>
        </w:rPr>
        <w:t xml:space="preserve">с </w:t>
      </w:r>
      <w:r w:rsidRPr="00B708A8">
        <w:rPr>
          <w:rFonts w:ascii="Times New Roman" w:hAnsi="Times New Roman"/>
          <w:spacing w:val="1"/>
          <w:sz w:val="28"/>
          <w:szCs w:val="28"/>
        </w:rPr>
        <w:t>помощь</w:t>
      </w:r>
      <w:r w:rsidRPr="00B708A8">
        <w:rPr>
          <w:rFonts w:ascii="Times New Roman" w:hAnsi="Times New Roman"/>
          <w:sz w:val="28"/>
          <w:szCs w:val="28"/>
        </w:rPr>
        <w:t>ю</w:t>
      </w:r>
      <w:r w:rsidRPr="00B708A8">
        <w:rPr>
          <w:rFonts w:ascii="Times New Roman" w:hAnsi="Times New Roman"/>
          <w:spacing w:val="-11"/>
          <w:sz w:val="28"/>
          <w:szCs w:val="28"/>
        </w:rPr>
        <w:t xml:space="preserve"> </w:t>
      </w:r>
      <w:r w:rsidRPr="00B708A8">
        <w:rPr>
          <w:rFonts w:ascii="Times New Roman" w:hAnsi="Times New Roman"/>
          <w:spacing w:val="1"/>
          <w:sz w:val="28"/>
          <w:szCs w:val="28"/>
        </w:rPr>
        <w:t>формул</w:t>
      </w:r>
      <w:r w:rsidRPr="00B708A8">
        <w:rPr>
          <w:rFonts w:ascii="Times New Roman" w:hAnsi="Times New Roman"/>
          <w:sz w:val="28"/>
          <w:szCs w:val="28"/>
        </w:rPr>
        <w:t>.</w:t>
      </w:r>
    </w:p>
    <w:p w:rsidR="009A01D5" w:rsidRPr="00B708A8" w:rsidRDefault="009A01D5" w:rsidP="009A01D5">
      <w:pPr>
        <w:spacing w:after="0" w:line="360" w:lineRule="auto"/>
        <w:ind w:firstLine="709"/>
        <w:rPr>
          <w:rFonts w:ascii="Times New Roman" w:hAnsi="Times New Roman"/>
          <w:b/>
          <w:i/>
          <w:sz w:val="28"/>
          <w:szCs w:val="28"/>
        </w:rPr>
      </w:pPr>
      <w:r w:rsidRPr="00B708A8">
        <w:rPr>
          <w:rFonts w:ascii="Times New Roman" w:hAnsi="Times New Roman"/>
          <w:b/>
          <w:i/>
          <w:sz w:val="28"/>
          <w:szCs w:val="28"/>
        </w:rPr>
        <w:t>Робототехника</w:t>
      </w:r>
    </w:p>
    <w:p w:rsidR="009A01D5" w:rsidRPr="00B708A8" w:rsidRDefault="009A01D5" w:rsidP="009A01D5">
      <w:pPr>
        <w:spacing w:after="0" w:line="360" w:lineRule="auto"/>
        <w:ind w:firstLine="709"/>
        <w:jc w:val="both"/>
        <w:rPr>
          <w:rFonts w:ascii="Times New Roman" w:hAnsi="Times New Roman"/>
          <w:i/>
          <w:sz w:val="28"/>
          <w:szCs w:val="28"/>
        </w:rPr>
      </w:pPr>
      <w:r w:rsidRPr="00B708A8">
        <w:rPr>
          <w:rFonts w:ascii="Times New Roman" w:hAnsi="Times New Roman"/>
          <w:i/>
          <w:sz w:val="28"/>
          <w:szCs w:val="28"/>
        </w:rPr>
        <w:t xml:space="preserve">Робототехника – наука о разработке и использовании автоматизированных технических систем. Автономные роботы и автоматизированные комплексы.  Микроконтроллер. Сигнал. Обратная связь: </w:t>
      </w:r>
      <w:r w:rsidRPr="00B708A8">
        <w:rPr>
          <w:rFonts w:ascii="Times New Roman" w:hAnsi="Times New Roman"/>
          <w:i/>
          <w:spacing w:val="1"/>
          <w:sz w:val="28"/>
          <w:szCs w:val="28"/>
        </w:rPr>
        <w:t>получение</w:t>
      </w:r>
      <w:r w:rsidRPr="00B708A8">
        <w:rPr>
          <w:rFonts w:ascii="Times New Roman" w:hAnsi="Times New Roman"/>
          <w:i/>
          <w:sz w:val="28"/>
          <w:szCs w:val="28"/>
        </w:rPr>
        <w:t xml:space="preserve"> </w:t>
      </w:r>
      <w:r w:rsidRPr="00B708A8">
        <w:rPr>
          <w:rFonts w:ascii="Times New Roman" w:hAnsi="Times New Roman"/>
          <w:i/>
          <w:spacing w:val="1"/>
          <w:sz w:val="28"/>
          <w:szCs w:val="28"/>
        </w:rPr>
        <w:t>сигн</w:t>
      </w:r>
      <w:r w:rsidRPr="00B708A8">
        <w:rPr>
          <w:rFonts w:ascii="Times New Roman" w:hAnsi="Times New Roman"/>
          <w:i/>
          <w:sz w:val="28"/>
          <w:szCs w:val="28"/>
        </w:rPr>
        <w:t>а</w:t>
      </w:r>
      <w:r w:rsidRPr="00B708A8">
        <w:rPr>
          <w:rFonts w:ascii="Times New Roman" w:hAnsi="Times New Roman"/>
          <w:i/>
          <w:spacing w:val="1"/>
          <w:sz w:val="28"/>
          <w:szCs w:val="28"/>
        </w:rPr>
        <w:t>л</w:t>
      </w:r>
      <w:r w:rsidRPr="00B708A8">
        <w:rPr>
          <w:rFonts w:ascii="Times New Roman" w:hAnsi="Times New Roman"/>
          <w:i/>
          <w:sz w:val="28"/>
          <w:szCs w:val="28"/>
        </w:rPr>
        <w:t>ов</w:t>
      </w:r>
      <w:r w:rsidRPr="00B708A8">
        <w:rPr>
          <w:rFonts w:ascii="Times New Roman" w:hAnsi="Times New Roman"/>
          <w:i/>
          <w:spacing w:val="7"/>
          <w:sz w:val="28"/>
          <w:szCs w:val="28"/>
        </w:rPr>
        <w:t xml:space="preserve"> </w:t>
      </w:r>
      <w:r w:rsidRPr="00B708A8">
        <w:rPr>
          <w:rFonts w:ascii="Times New Roman" w:hAnsi="Times New Roman"/>
          <w:i/>
          <w:spacing w:val="1"/>
          <w:sz w:val="28"/>
          <w:szCs w:val="28"/>
        </w:rPr>
        <w:t>от цифровы</w:t>
      </w:r>
      <w:r w:rsidRPr="00B708A8">
        <w:rPr>
          <w:rFonts w:ascii="Times New Roman" w:hAnsi="Times New Roman"/>
          <w:i/>
          <w:sz w:val="28"/>
          <w:szCs w:val="28"/>
        </w:rPr>
        <w:t>х</w:t>
      </w:r>
      <w:r w:rsidRPr="00B708A8">
        <w:rPr>
          <w:rFonts w:ascii="Times New Roman" w:hAnsi="Times New Roman"/>
          <w:i/>
          <w:spacing w:val="6"/>
          <w:sz w:val="28"/>
          <w:szCs w:val="28"/>
        </w:rPr>
        <w:t xml:space="preserve"> </w:t>
      </w:r>
      <w:r w:rsidRPr="00B708A8">
        <w:rPr>
          <w:rFonts w:ascii="Times New Roman" w:hAnsi="Times New Roman"/>
          <w:i/>
          <w:spacing w:val="1"/>
          <w:sz w:val="28"/>
          <w:szCs w:val="28"/>
        </w:rPr>
        <w:t>датчико</w:t>
      </w:r>
      <w:r w:rsidRPr="00B708A8">
        <w:rPr>
          <w:rFonts w:ascii="Times New Roman" w:hAnsi="Times New Roman"/>
          <w:i/>
          <w:sz w:val="28"/>
          <w:szCs w:val="28"/>
        </w:rPr>
        <w:t>в (касания, расстояния, света, звука и др.</w:t>
      </w:r>
    </w:p>
    <w:p w:rsidR="009A01D5" w:rsidRPr="00B708A8" w:rsidRDefault="009A01D5" w:rsidP="009A01D5">
      <w:pPr>
        <w:spacing w:after="0" w:line="360" w:lineRule="auto"/>
        <w:ind w:firstLine="709"/>
        <w:jc w:val="both"/>
        <w:rPr>
          <w:rFonts w:ascii="Times New Roman" w:hAnsi="Times New Roman"/>
          <w:i/>
          <w:sz w:val="28"/>
          <w:szCs w:val="28"/>
        </w:rPr>
      </w:pPr>
      <w:r w:rsidRPr="00B708A8">
        <w:rPr>
          <w:rFonts w:ascii="Times New Roman" w:hAnsi="Times New Roman"/>
          <w:i/>
          <w:sz w:val="28"/>
          <w:szCs w:val="28"/>
        </w:rPr>
        <w:t xml:space="preserve"> Примеры роботизированных систем (система управления движением в транспортной системе,  сварочная линия автозавода, автоматизированное </w:t>
      </w:r>
      <w:r w:rsidRPr="00B708A8">
        <w:rPr>
          <w:rFonts w:ascii="Times New Roman" w:hAnsi="Times New Roman"/>
          <w:i/>
          <w:sz w:val="28"/>
          <w:szCs w:val="28"/>
        </w:rPr>
        <w:lastRenderedPageBreak/>
        <w:t xml:space="preserve">управление отопления дома, автономная система управления транспортным средством и т.п.). </w:t>
      </w:r>
    </w:p>
    <w:p w:rsidR="009A01D5" w:rsidRPr="00B708A8" w:rsidRDefault="009A01D5" w:rsidP="009A01D5">
      <w:pPr>
        <w:spacing w:after="0" w:line="360" w:lineRule="auto"/>
        <w:ind w:firstLine="709"/>
        <w:jc w:val="both"/>
        <w:rPr>
          <w:rFonts w:ascii="Times New Roman" w:hAnsi="Times New Roman"/>
          <w:i/>
          <w:sz w:val="28"/>
          <w:szCs w:val="28"/>
        </w:rPr>
      </w:pPr>
      <w:r w:rsidRPr="00B708A8">
        <w:rPr>
          <w:rFonts w:ascii="Times New Roman" w:hAnsi="Times New Roman"/>
          <w:i/>
          <w:sz w:val="28"/>
          <w:szCs w:val="28"/>
        </w:rPr>
        <w:t>Автономные движущиеся роботы. Исполнительные устройства, датчики. Система команд робота. Конструирование робота. Моделирование робота парой: исполнитель команд и устройство управления.  Ручное и программное управление роботами.</w:t>
      </w:r>
    </w:p>
    <w:p w:rsidR="009A01D5" w:rsidRPr="00B708A8" w:rsidRDefault="009A01D5" w:rsidP="009A01D5">
      <w:pPr>
        <w:spacing w:after="0" w:line="360" w:lineRule="auto"/>
        <w:ind w:firstLine="709"/>
        <w:jc w:val="both"/>
        <w:rPr>
          <w:rFonts w:ascii="Times New Roman" w:hAnsi="Times New Roman"/>
          <w:i/>
          <w:sz w:val="28"/>
          <w:szCs w:val="28"/>
        </w:rPr>
      </w:pPr>
      <w:r w:rsidRPr="00B708A8">
        <w:rPr>
          <w:rFonts w:ascii="Times New Roman" w:hAnsi="Times New Roman"/>
          <w:i/>
          <w:sz w:val="28"/>
          <w:szCs w:val="28"/>
        </w:rPr>
        <w:t xml:space="preserve">Пример учебной среды разработки программ управления движущимися роботами. Алгоритмы управления движущимися роботами. Реализация алгоритмов "движение до препятствия", "следование вдоль линии" и т.п. </w:t>
      </w:r>
    </w:p>
    <w:p w:rsidR="009A01D5" w:rsidRPr="00B708A8" w:rsidRDefault="009A01D5" w:rsidP="009A01D5">
      <w:pPr>
        <w:spacing w:after="0" w:line="360" w:lineRule="auto"/>
        <w:ind w:firstLine="709"/>
        <w:jc w:val="both"/>
        <w:rPr>
          <w:rFonts w:ascii="Times New Roman" w:hAnsi="Times New Roman"/>
          <w:i/>
          <w:sz w:val="28"/>
          <w:szCs w:val="28"/>
        </w:rPr>
      </w:pPr>
      <w:r w:rsidRPr="00B708A8">
        <w:rPr>
          <w:rFonts w:ascii="Times New Roman" w:hAnsi="Times New Roman"/>
          <w:i/>
          <w:sz w:val="28"/>
          <w:szCs w:val="28"/>
        </w:rPr>
        <w:t>Анализ алгоритмов действий роботов. Испытание механизма робота, отладка программы управления роботом Влияние ошибок измерений и вычислений на выполнение алгоритмов управления роботом.</w:t>
      </w:r>
    </w:p>
    <w:p w:rsidR="009A01D5" w:rsidRPr="00B708A8" w:rsidRDefault="009A01D5" w:rsidP="009A01D5">
      <w:pPr>
        <w:pStyle w:val="a8"/>
        <w:tabs>
          <w:tab w:val="left" w:pos="900"/>
        </w:tabs>
        <w:spacing w:line="360" w:lineRule="auto"/>
        <w:ind w:left="709"/>
        <w:jc w:val="both"/>
        <w:rPr>
          <w:rFonts w:ascii="Times New Roman" w:hAnsi="Times New Roman"/>
          <w:sz w:val="28"/>
          <w:szCs w:val="28"/>
        </w:rPr>
      </w:pPr>
      <w:r w:rsidRPr="00B708A8">
        <w:rPr>
          <w:rFonts w:ascii="Times New Roman" w:eastAsia="Times New Roman" w:hAnsi="Times New Roman"/>
          <w:b/>
          <w:bCs/>
          <w:spacing w:val="1"/>
          <w:sz w:val="28"/>
          <w:szCs w:val="28"/>
        </w:rPr>
        <w:t>Матема</w:t>
      </w:r>
      <w:r w:rsidRPr="00B708A8">
        <w:rPr>
          <w:rFonts w:ascii="Times New Roman" w:eastAsia="Times New Roman" w:hAnsi="Times New Roman"/>
          <w:b/>
          <w:bCs/>
          <w:sz w:val="28"/>
          <w:szCs w:val="28"/>
        </w:rPr>
        <w:t>т</w:t>
      </w:r>
      <w:r w:rsidRPr="00B708A8">
        <w:rPr>
          <w:rFonts w:ascii="Times New Roman" w:eastAsia="Times New Roman" w:hAnsi="Times New Roman"/>
          <w:b/>
          <w:bCs/>
          <w:spacing w:val="1"/>
          <w:sz w:val="28"/>
          <w:szCs w:val="28"/>
        </w:rPr>
        <w:t>ическо</w:t>
      </w:r>
      <w:r w:rsidRPr="00B708A8">
        <w:rPr>
          <w:rFonts w:ascii="Times New Roman" w:eastAsia="Times New Roman" w:hAnsi="Times New Roman"/>
          <w:b/>
          <w:bCs/>
          <w:sz w:val="28"/>
          <w:szCs w:val="28"/>
        </w:rPr>
        <w:t>е</w:t>
      </w:r>
      <w:r w:rsidRPr="00B708A8">
        <w:rPr>
          <w:rFonts w:ascii="Times New Roman" w:eastAsia="Times New Roman" w:hAnsi="Times New Roman"/>
          <w:b/>
          <w:bCs/>
          <w:spacing w:val="-20"/>
          <w:sz w:val="28"/>
          <w:szCs w:val="28"/>
        </w:rPr>
        <w:t xml:space="preserve"> </w:t>
      </w:r>
      <w:r w:rsidRPr="00B708A8">
        <w:rPr>
          <w:rFonts w:ascii="Times New Roman" w:eastAsia="Times New Roman" w:hAnsi="Times New Roman"/>
          <w:b/>
          <w:bCs/>
          <w:spacing w:val="1"/>
          <w:sz w:val="28"/>
          <w:szCs w:val="28"/>
        </w:rPr>
        <w:t>моделирование</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Поняти</w:t>
      </w:r>
      <w:r w:rsidRPr="00B708A8">
        <w:rPr>
          <w:rFonts w:ascii="Times New Roman" w:hAnsi="Times New Roman"/>
          <w:sz w:val="28"/>
          <w:szCs w:val="28"/>
        </w:rPr>
        <w:t>е</w:t>
      </w:r>
      <w:r w:rsidRPr="00B708A8">
        <w:rPr>
          <w:rFonts w:ascii="Times New Roman" w:hAnsi="Times New Roman"/>
          <w:spacing w:val="9"/>
          <w:sz w:val="28"/>
          <w:szCs w:val="28"/>
        </w:rPr>
        <w:t xml:space="preserve"> </w:t>
      </w:r>
      <w:r w:rsidRPr="00B708A8">
        <w:rPr>
          <w:rFonts w:ascii="Times New Roman" w:hAnsi="Times New Roman"/>
          <w:spacing w:val="1"/>
          <w:sz w:val="28"/>
          <w:szCs w:val="28"/>
        </w:rPr>
        <w:t>математическо</w:t>
      </w:r>
      <w:r w:rsidRPr="00B708A8">
        <w:rPr>
          <w:rFonts w:ascii="Times New Roman" w:hAnsi="Times New Roman"/>
          <w:sz w:val="28"/>
          <w:szCs w:val="28"/>
        </w:rPr>
        <w:t xml:space="preserve">й </w:t>
      </w:r>
      <w:r w:rsidRPr="00B708A8">
        <w:rPr>
          <w:rFonts w:ascii="Times New Roman" w:hAnsi="Times New Roman"/>
          <w:spacing w:val="1"/>
          <w:sz w:val="28"/>
          <w:szCs w:val="28"/>
        </w:rPr>
        <w:t>модели</w:t>
      </w:r>
      <w:r w:rsidRPr="00B708A8">
        <w:rPr>
          <w:rFonts w:ascii="Times New Roman" w:hAnsi="Times New Roman"/>
          <w:sz w:val="28"/>
          <w:szCs w:val="28"/>
        </w:rPr>
        <w:t>.</w:t>
      </w:r>
      <w:r w:rsidRPr="00B708A8">
        <w:rPr>
          <w:rFonts w:ascii="Times New Roman" w:hAnsi="Times New Roman"/>
          <w:spacing w:val="10"/>
          <w:sz w:val="28"/>
          <w:szCs w:val="28"/>
        </w:rPr>
        <w:t xml:space="preserve"> </w:t>
      </w:r>
      <w:r w:rsidRPr="00B708A8">
        <w:rPr>
          <w:rFonts w:ascii="Times New Roman" w:hAnsi="Times New Roman"/>
          <w:sz w:val="28"/>
          <w:szCs w:val="28"/>
        </w:rPr>
        <w:t>Задачи, решаемые с помощью математического (компьютерного) моделирования.</w:t>
      </w:r>
      <w:r w:rsidRPr="00B708A8">
        <w:rPr>
          <w:rFonts w:ascii="Times New Roman" w:eastAsia="Times New Roman" w:hAnsi="Times New Roman"/>
          <w:spacing w:val="10"/>
          <w:sz w:val="28"/>
          <w:szCs w:val="28"/>
        </w:rPr>
        <w:t xml:space="preserve"> </w:t>
      </w:r>
      <w:r w:rsidRPr="00B708A8">
        <w:rPr>
          <w:rFonts w:ascii="Times New Roman" w:hAnsi="Times New Roman"/>
          <w:sz w:val="28"/>
          <w:szCs w:val="28"/>
        </w:rPr>
        <w:t xml:space="preserve">Отличие математической модели </w:t>
      </w:r>
      <w:r w:rsidRPr="00B708A8">
        <w:rPr>
          <w:rFonts w:ascii="Times New Roman" w:hAnsi="Times New Roman"/>
          <w:spacing w:val="1"/>
          <w:sz w:val="28"/>
          <w:szCs w:val="28"/>
        </w:rPr>
        <w:t>о</w:t>
      </w:r>
      <w:r w:rsidRPr="00B708A8">
        <w:rPr>
          <w:rFonts w:ascii="Times New Roman" w:hAnsi="Times New Roman"/>
          <w:sz w:val="28"/>
          <w:szCs w:val="28"/>
        </w:rPr>
        <w:t>т</w:t>
      </w:r>
      <w:r w:rsidRPr="00B708A8">
        <w:rPr>
          <w:rFonts w:ascii="Times New Roman" w:hAnsi="Times New Roman"/>
          <w:spacing w:val="17"/>
          <w:sz w:val="28"/>
          <w:szCs w:val="28"/>
        </w:rPr>
        <w:t xml:space="preserve"> </w:t>
      </w:r>
      <w:r w:rsidRPr="00B708A8">
        <w:rPr>
          <w:rFonts w:ascii="Times New Roman" w:hAnsi="Times New Roman"/>
          <w:spacing w:val="1"/>
          <w:sz w:val="28"/>
          <w:szCs w:val="28"/>
        </w:rPr>
        <w:t>натурно</w:t>
      </w:r>
      <w:r w:rsidRPr="00B708A8">
        <w:rPr>
          <w:rFonts w:ascii="Times New Roman" w:hAnsi="Times New Roman"/>
          <w:sz w:val="28"/>
          <w:szCs w:val="28"/>
        </w:rPr>
        <w:t>й</w:t>
      </w:r>
      <w:r w:rsidRPr="00B708A8">
        <w:rPr>
          <w:rFonts w:ascii="Times New Roman" w:hAnsi="Times New Roman"/>
          <w:spacing w:val="8"/>
          <w:sz w:val="28"/>
          <w:szCs w:val="28"/>
        </w:rPr>
        <w:t xml:space="preserve"> </w:t>
      </w:r>
      <w:r w:rsidRPr="00B708A8">
        <w:rPr>
          <w:rFonts w:ascii="Times New Roman" w:hAnsi="Times New Roman"/>
          <w:spacing w:val="1"/>
          <w:sz w:val="28"/>
          <w:szCs w:val="28"/>
        </w:rPr>
        <w:t>модел</w:t>
      </w:r>
      <w:r w:rsidRPr="00B708A8">
        <w:rPr>
          <w:rFonts w:ascii="Times New Roman" w:hAnsi="Times New Roman"/>
          <w:sz w:val="28"/>
          <w:szCs w:val="28"/>
        </w:rPr>
        <w:t>и</w:t>
      </w:r>
      <w:r w:rsidRPr="00B708A8">
        <w:rPr>
          <w:rFonts w:ascii="Times New Roman" w:hAnsi="Times New Roman"/>
          <w:spacing w:val="11"/>
          <w:sz w:val="28"/>
          <w:szCs w:val="28"/>
        </w:rPr>
        <w:t xml:space="preserve"> </w:t>
      </w:r>
      <w:r w:rsidRPr="00B708A8">
        <w:rPr>
          <w:rFonts w:ascii="Times New Roman" w:hAnsi="Times New Roman"/>
          <w:sz w:val="28"/>
          <w:szCs w:val="28"/>
        </w:rPr>
        <w:t>и</w:t>
      </w:r>
      <w:r w:rsidRPr="00B708A8">
        <w:rPr>
          <w:rFonts w:ascii="Times New Roman" w:hAnsi="Times New Roman"/>
          <w:spacing w:val="18"/>
          <w:sz w:val="28"/>
          <w:szCs w:val="28"/>
        </w:rPr>
        <w:t xml:space="preserve"> </w:t>
      </w:r>
      <w:r w:rsidRPr="00B708A8">
        <w:rPr>
          <w:rFonts w:ascii="Times New Roman" w:hAnsi="Times New Roman"/>
          <w:spacing w:val="1"/>
          <w:sz w:val="28"/>
          <w:szCs w:val="28"/>
        </w:rPr>
        <w:t>о</w:t>
      </w:r>
      <w:r w:rsidRPr="00B708A8">
        <w:rPr>
          <w:rFonts w:ascii="Times New Roman" w:hAnsi="Times New Roman"/>
          <w:sz w:val="28"/>
          <w:szCs w:val="28"/>
        </w:rPr>
        <w:t xml:space="preserve">т </w:t>
      </w:r>
      <w:r w:rsidRPr="00B708A8">
        <w:rPr>
          <w:rFonts w:ascii="Times New Roman" w:hAnsi="Times New Roman"/>
          <w:spacing w:val="1"/>
          <w:sz w:val="28"/>
          <w:szCs w:val="28"/>
        </w:rPr>
        <w:t>словесног</w:t>
      </w:r>
      <w:r w:rsidRPr="00B708A8">
        <w:rPr>
          <w:rFonts w:ascii="Times New Roman" w:hAnsi="Times New Roman"/>
          <w:sz w:val="28"/>
          <w:szCs w:val="28"/>
        </w:rPr>
        <w:t>о</w:t>
      </w:r>
      <w:r w:rsidRPr="00B708A8">
        <w:rPr>
          <w:rFonts w:ascii="Times New Roman" w:hAnsi="Times New Roman"/>
          <w:spacing w:val="6"/>
          <w:sz w:val="28"/>
          <w:szCs w:val="28"/>
        </w:rPr>
        <w:t xml:space="preserve"> </w:t>
      </w:r>
      <w:r w:rsidRPr="00B708A8">
        <w:rPr>
          <w:rFonts w:ascii="Times New Roman" w:hAnsi="Times New Roman"/>
          <w:sz w:val="28"/>
          <w:szCs w:val="28"/>
        </w:rPr>
        <w:t>(</w:t>
      </w:r>
      <w:r w:rsidRPr="00B708A8">
        <w:rPr>
          <w:rFonts w:ascii="Times New Roman" w:hAnsi="Times New Roman"/>
          <w:spacing w:val="1"/>
          <w:sz w:val="28"/>
          <w:szCs w:val="28"/>
        </w:rPr>
        <w:t>литературного</w:t>
      </w:r>
      <w:r w:rsidRPr="00B708A8">
        <w:rPr>
          <w:rFonts w:ascii="Times New Roman" w:hAnsi="Times New Roman"/>
          <w:sz w:val="28"/>
          <w:szCs w:val="28"/>
        </w:rPr>
        <w:t xml:space="preserve">) </w:t>
      </w:r>
      <w:r w:rsidRPr="00B708A8">
        <w:rPr>
          <w:rFonts w:ascii="Times New Roman" w:hAnsi="Times New Roman"/>
          <w:spacing w:val="1"/>
          <w:sz w:val="28"/>
          <w:szCs w:val="28"/>
        </w:rPr>
        <w:t>описани</w:t>
      </w:r>
      <w:r w:rsidRPr="00B708A8">
        <w:rPr>
          <w:rFonts w:ascii="Times New Roman" w:hAnsi="Times New Roman"/>
          <w:sz w:val="28"/>
          <w:szCs w:val="28"/>
        </w:rPr>
        <w:t>я</w:t>
      </w:r>
      <w:r w:rsidRPr="00B708A8">
        <w:rPr>
          <w:rFonts w:ascii="Times New Roman" w:hAnsi="Times New Roman"/>
          <w:spacing w:val="8"/>
          <w:sz w:val="28"/>
          <w:szCs w:val="28"/>
        </w:rPr>
        <w:t xml:space="preserve"> </w:t>
      </w:r>
      <w:r w:rsidRPr="00B708A8">
        <w:rPr>
          <w:rFonts w:ascii="Times New Roman" w:hAnsi="Times New Roman"/>
          <w:spacing w:val="1"/>
          <w:sz w:val="28"/>
          <w:szCs w:val="28"/>
        </w:rPr>
        <w:t>объекта</w:t>
      </w:r>
      <w:r w:rsidRPr="00B708A8">
        <w:rPr>
          <w:rFonts w:ascii="Times New Roman" w:hAnsi="Times New Roman"/>
          <w:sz w:val="28"/>
          <w:szCs w:val="28"/>
        </w:rPr>
        <w:t>.</w:t>
      </w:r>
      <w:r w:rsidRPr="00B708A8">
        <w:rPr>
          <w:rFonts w:ascii="Times New Roman" w:hAnsi="Times New Roman"/>
          <w:spacing w:val="9"/>
          <w:sz w:val="28"/>
          <w:szCs w:val="28"/>
        </w:rPr>
        <w:t xml:space="preserve"> </w:t>
      </w:r>
      <w:r w:rsidRPr="00B708A8">
        <w:rPr>
          <w:rFonts w:ascii="Times New Roman" w:hAnsi="Times New Roman"/>
          <w:spacing w:val="1"/>
          <w:sz w:val="28"/>
          <w:szCs w:val="28"/>
        </w:rPr>
        <w:t>Использовани</w:t>
      </w:r>
      <w:r w:rsidRPr="00B708A8">
        <w:rPr>
          <w:rFonts w:ascii="Times New Roman" w:hAnsi="Times New Roman"/>
          <w:sz w:val="28"/>
          <w:szCs w:val="28"/>
        </w:rPr>
        <w:t>е</w:t>
      </w:r>
      <w:r w:rsidRPr="00B708A8">
        <w:rPr>
          <w:rFonts w:ascii="Times New Roman" w:hAnsi="Times New Roman"/>
          <w:spacing w:val="1"/>
          <w:sz w:val="28"/>
          <w:szCs w:val="28"/>
        </w:rPr>
        <w:t xml:space="preserve"> компьютеро</w:t>
      </w:r>
      <w:r w:rsidRPr="00B708A8">
        <w:rPr>
          <w:rFonts w:ascii="Times New Roman" w:hAnsi="Times New Roman"/>
          <w:sz w:val="28"/>
          <w:szCs w:val="28"/>
        </w:rPr>
        <w:t xml:space="preserve">в при работе с математическими моделями. </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Компьютерные эксперименты.</w:t>
      </w:r>
    </w:p>
    <w:p w:rsidR="009A01D5" w:rsidRPr="00B708A8" w:rsidRDefault="009A01D5" w:rsidP="009A01D5">
      <w:pPr>
        <w:spacing w:after="0" w:line="360" w:lineRule="auto"/>
        <w:ind w:firstLine="709"/>
        <w:jc w:val="both"/>
        <w:rPr>
          <w:rFonts w:ascii="Times New Roman" w:hAnsi="Times New Roman"/>
          <w:spacing w:val="1"/>
          <w:sz w:val="28"/>
          <w:szCs w:val="28"/>
        </w:rPr>
      </w:pPr>
      <w:r w:rsidRPr="00B708A8">
        <w:rPr>
          <w:rFonts w:ascii="Times New Roman" w:hAnsi="Times New Roman"/>
          <w:spacing w:val="1"/>
          <w:sz w:val="28"/>
          <w:szCs w:val="28"/>
        </w:rPr>
        <w:t>Пример</w:t>
      </w:r>
      <w:r w:rsidRPr="00B708A8">
        <w:rPr>
          <w:rFonts w:ascii="Times New Roman" w:hAnsi="Times New Roman"/>
          <w:sz w:val="28"/>
          <w:szCs w:val="28"/>
        </w:rPr>
        <w:t xml:space="preserve">ы </w:t>
      </w:r>
      <w:r w:rsidRPr="00B708A8">
        <w:rPr>
          <w:rFonts w:ascii="Times New Roman" w:hAnsi="Times New Roman"/>
          <w:spacing w:val="1"/>
          <w:sz w:val="28"/>
          <w:szCs w:val="28"/>
        </w:rPr>
        <w:t>использовани</w:t>
      </w:r>
      <w:r w:rsidRPr="00B708A8">
        <w:rPr>
          <w:rFonts w:ascii="Times New Roman" w:hAnsi="Times New Roman"/>
          <w:sz w:val="28"/>
          <w:szCs w:val="28"/>
        </w:rPr>
        <w:t>я</w:t>
      </w:r>
      <w:r w:rsidRPr="00B708A8">
        <w:rPr>
          <w:rFonts w:ascii="Times New Roman" w:hAnsi="Times New Roman"/>
          <w:spacing w:val="-8"/>
          <w:sz w:val="28"/>
          <w:szCs w:val="28"/>
        </w:rPr>
        <w:t xml:space="preserve"> </w:t>
      </w:r>
      <w:r w:rsidRPr="00B708A8">
        <w:rPr>
          <w:rFonts w:ascii="Times New Roman" w:hAnsi="Times New Roman"/>
          <w:spacing w:val="1"/>
          <w:sz w:val="28"/>
          <w:szCs w:val="28"/>
        </w:rPr>
        <w:t>математически</w:t>
      </w:r>
      <w:r w:rsidRPr="00B708A8">
        <w:rPr>
          <w:rFonts w:ascii="Times New Roman" w:hAnsi="Times New Roman"/>
          <w:sz w:val="28"/>
          <w:szCs w:val="28"/>
        </w:rPr>
        <w:t>х</w:t>
      </w:r>
      <w:r w:rsidRPr="00B708A8">
        <w:rPr>
          <w:rFonts w:ascii="Times New Roman" w:hAnsi="Times New Roman"/>
          <w:spacing w:val="-8"/>
          <w:sz w:val="28"/>
          <w:szCs w:val="28"/>
        </w:rPr>
        <w:t xml:space="preserve"> </w:t>
      </w:r>
      <w:r w:rsidRPr="00B708A8">
        <w:rPr>
          <w:rFonts w:ascii="Times New Roman" w:hAnsi="Times New Roman"/>
          <w:spacing w:val="1"/>
          <w:sz w:val="28"/>
          <w:szCs w:val="28"/>
        </w:rPr>
        <w:t>(компьютерных</w:t>
      </w:r>
      <w:r w:rsidRPr="00B708A8">
        <w:rPr>
          <w:rFonts w:ascii="Times New Roman" w:hAnsi="Times New Roman"/>
          <w:sz w:val="28"/>
          <w:szCs w:val="28"/>
        </w:rPr>
        <w:t>)</w:t>
      </w:r>
      <w:r w:rsidRPr="00B708A8">
        <w:rPr>
          <w:rFonts w:ascii="Times New Roman" w:hAnsi="Times New Roman"/>
          <w:spacing w:val="-10"/>
          <w:sz w:val="28"/>
          <w:szCs w:val="28"/>
        </w:rPr>
        <w:t xml:space="preserve"> </w:t>
      </w:r>
      <w:r w:rsidRPr="00B708A8">
        <w:rPr>
          <w:rFonts w:ascii="Times New Roman" w:hAnsi="Times New Roman"/>
          <w:spacing w:val="1"/>
          <w:sz w:val="28"/>
          <w:szCs w:val="28"/>
        </w:rPr>
        <w:t>моделе</w:t>
      </w:r>
      <w:r w:rsidRPr="00B708A8">
        <w:rPr>
          <w:rFonts w:ascii="Times New Roman" w:hAnsi="Times New Roman"/>
          <w:sz w:val="28"/>
          <w:szCs w:val="28"/>
        </w:rPr>
        <w:t>й</w:t>
      </w:r>
      <w:r w:rsidRPr="00B708A8">
        <w:rPr>
          <w:rFonts w:ascii="Times New Roman" w:hAnsi="Times New Roman"/>
          <w:spacing w:val="1"/>
          <w:sz w:val="28"/>
          <w:szCs w:val="28"/>
        </w:rPr>
        <w:t xml:space="preserve"> при решени</w:t>
      </w:r>
      <w:r w:rsidRPr="00B708A8">
        <w:rPr>
          <w:rFonts w:ascii="Times New Roman" w:hAnsi="Times New Roman"/>
          <w:sz w:val="28"/>
          <w:szCs w:val="28"/>
        </w:rPr>
        <w:t>и</w:t>
      </w:r>
      <w:r w:rsidRPr="00B708A8">
        <w:rPr>
          <w:rFonts w:ascii="Times New Roman" w:hAnsi="Times New Roman"/>
          <w:spacing w:val="14"/>
          <w:sz w:val="28"/>
          <w:szCs w:val="28"/>
        </w:rPr>
        <w:t xml:space="preserve"> </w:t>
      </w:r>
      <w:r w:rsidRPr="00B708A8">
        <w:rPr>
          <w:rFonts w:ascii="Times New Roman" w:hAnsi="Times New Roman"/>
          <w:spacing w:val="1"/>
          <w:sz w:val="28"/>
          <w:szCs w:val="28"/>
        </w:rPr>
        <w:t>научно-технически</w:t>
      </w:r>
      <w:r w:rsidRPr="00B708A8">
        <w:rPr>
          <w:rFonts w:ascii="Times New Roman" w:hAnsi="Times New Roman"/>
          <w:sz w:val="28"/>
          <w:szCs w:val="28"/>
        </w:rPr>
        <w:t xml:space="preserve">х </w:t>
      </w:r>
      <w:r w:rsidRPr="00B708A8">
        <w:rPr>
          <w:rFonts w:ascii="Times New Roman" w:hAnsi="Times New Roman"/>
          <w:spacing w:val="1"/>
          <w:sz w:val="28"/>
          <w:szCs w:val="28"/>
        </w:rPr>
        <w:t>задач</w:t>
      </w:r>
      <w:r w:rsidRPr="00B708A8">
        <w:rPr>
          <w:rFonts w:ascii="Times New Roman" w:hAnsi="Times New Roman"/>
          <w:sz w:val="28"/>
          <w:szCs w:val="28"/>
        </w:rPr>
        <w:t>.</w:t>
      </w:r>
      <w:r w:rsidRPr="00B708A8">
        <w:rPr>
          <w:rFonts w:ascii="Times New Roman" w:hAnsi="Times New Roman"/>
          <w:spacing w:val="16"/>
          <w:sz w:val="28"/>
          <w:szCs w:val="28"/>
        </w:rPr>
        <w:t xml:space="preserve"> </w:t>
      </w:r>
      <w:r w:rsidRPr="00B708A8">
        <w:rPr>
          <w:rFonts w:ascii="Times New Roman" w:hAnsi="Times New Roman"/>
          <w:spacing w:val="1"/>
          <w:sz w:val="28"/>
          <w:szCs w:val="28"/>
        </w:rPr>
        <w:t>Представлени</w:t>
      </w:r>
      <w:r w:rsidRPr="00B708A8">
        <w:rPr>
          <w:rFonts w:ascii="Times New Roman" w:hAnsi="Times New Roman"/>
          <w:sz w:val="28"/>
          <w:szCs w:val="28"/>
        </w:rPr>
        <w:t>е</w:t>
      </w:r>
      <w:r w:rsidRPr="00B708A8">
        <w:rPr>
          <w:rFonts w:ascii="Times New Roman" w:hAnsi="Times New Roman"/>
          <w:spacing w:val="6"/>
          <w:sz w:val="28"/>
          <w:szCs w:val="28"/>
        </w:rPr>
        <w:t xml:space="preserve"> </w:t>
      </w:r>
      <w:r w:rsidRPr="00B708A8">
        <w:rPr>
          <w:rFonts w:ascii="Times New Roman" w:hAnsi="Times New Roman"/>
          <w:sz w:val="28"/>
          <w:szCs w:val="28"/>
        </w:rPr>
        <w:t>о</w:t>
      </w:r>
      <w:r w:rsidRPr="00B708A8">
        <w:rPr>
          <w:rFonts w:ascii="Times New Roman" w:hAnsi="Times New Roman"/>
          <w:spacing w:val="23"/>
          <w:sz w:val="28"/>
          <w:szCs w:val="28"/>
        </w:rPr>
        <w:t xml:space="preserve"> </w:t>
      </w:r>
      <w:r w:rsidRPr="00B708A8">
        <w:rPr>
          <w:rFonts w:ascii="Times New Roman" w:hAnsi="Times New Roman"/>
          <w:spacing w:val="1"/>
          <w:sz w:val="28"/>
          <w:szCs w:val="28"/>
        </w:rPr>
        <w:t>цикл</w:t>
      </w:r>
      <w:r w:rsidRPr="00B708A8">
        <w:rPr>
          <w:rFonts w:ascii="Times New Roman" w:hAnsi="Times New Roman"/>
          <w:sz w:val="28"/>
          <w:szCs w:val="28"/>
        </w:rPr>
        <w:t>е</w:t>
      </w:r>
      <w:r w:rsidRPr="00B708A8">
        <w:rPr>
          <w:rFonts w:ascii="Times New Roman" w:hAnsi="Times New Roman"/>
          <w:spacing w:val="17"/>
          <w:sz w:val="28"/>
          <w:szCs w:val="28"/>
        </w:rPr>
        <w:t xml:space="preserve"> </w:t>
      </w:r>
      <w:r w:rsidRPr="00B708A8">
        <w:rPr>
          <w:rFonts w:ascii="Times New Roman" w:hAnsi="Times New Roman"/>
          <w:spacing w:val="1"/>
          <w:sz w:val="28"/>
          <w:szCs w:val="28"/>
        </w:rPr>
        <w:t>моделирования</w:t>
      </w:r>
      <w:r w:rsidRPr="00B708A8">
        <w:rPr>
          <w:rFonts w:ascii="Times New Roman" w:hAnsi="Times New Roman"/>
          <w:sz w:val="28"/>
          <w:szCs w:val="28"/>
        </w:rPr>
        <w:t xml:space="preserve">: </w:t>
      </w:r>
      <w:r w:rsidRPr="00B708A8">
        <w:rPr>
          <w:rFonts w:ascii="Times New Roman" w:hAnsi="Times New Roman"/>
          <w:spacing w:val="1"/>
          <w:sz w:val="28"/>
          <w:szCs w:val="28"/>
        </w:rPr>
        <w:t>построени</w:t>
      </w:r>
      <w:r w:rsidRPr="00B708A8">
        <w:rPr>
          <w:rFonts w:ascii="Times New Roman" w:hAnsi="Times New Roman"/>
          <w:sz w:val="28"/>
          <w:szCs w:val="28"/>
        </w:rPr>
        <w:t>е</w:t>
      </w:r>
      <w:r w:rsidRPr="00B708A8">
        <w:rPr>
          <w:rFonts w:ascii="Times New Roman" w:hAnsi="Times New Roman"/>
          <w:spacing w:val="-8"/>
          <w:sz w:val="28"/>
          <w:szCs w:val="28"/>
        </w:rPr>
        <w:t xml:space="preserve"> </w:t>
      </w:r>
      <w:r w:rsidRPr="00B708A8">
        <w:rPr>
          <w:rFonts w:ascii="Times New Roman" w:hAnsi="Times New Roman"/>
          <w:spacing w:val="1"/>
          <w:sz w:val="28"/>
          <w:szCs w:val="28"/>
        </w:rPr>
        <w:t>математическо</w:t>
      </w:r>
      <w:r w:rsidRPr="00B708A8">
        <w:rPr>
          <w:rFonts w:ascii="Times New Roman" w:hAnsi="Times New Roman"/>
          <w:sz w:val="28"/>
          <w:szCs w:val="28"/>
        </w:rPr>
        <w:t>й</w:t>
      </w:r>
      <w:r w:rsidRPr="00B708A8">
        <w:rPr>
          <w:rFonts w:ascii="Times New Roman" w:hAnsi="Times New Roman"/>
          <w:spacing w:val="-13"/>
          <w:sz w:val="28"/>
          <w:szCs w:val="28"/>
        </w:rPr>
        <w:t xml:space="preserve"> </w:t>
      </w:r>
      <w:r w:rsidRPr="00B708A8">
        <w:rPr>
          <w:rFonts w:ascii="Times New Roman" w:hAnsi="Times New Roman"/>
          <w:spacing w:val="1"/>
          <w:sz w:val="28"/>
          <w:szCs w:val="28"/>
        </w:rPr>
        <w:t>модели</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е</w:t>
      </w:r>
      <w:r w:rsidRPr="00B708A8">
        <w:rPr>
          <w:rFonts w:ascii="Times New Roman" w:hAnsi="Times New Roman"/>
          <w:sz w:val="28"/>
          <w:szCs w:val="28"/>
        </w:rPr>
        <w:t>е</w:t>
      </w:r>
      <w:r w:rsidRPr="00B708A8">
        <w:rPr>
          <w:rFonts w:ascii="Times New Roman" w:hAnsi="Times New Roman"/>
          <w:spacing w:val="3"/>
          <w:sz w:val="28"/>
          <w:szCs w:val="28"/>
        </w:rPr>
        <w:t xml:space="preserve"> </w:t>
      </w:r>
      <w:r w:rsidRPr="00B708A8">
        <w:rPr>
          <w:rFonts w:ascii="Times New Roman" w:hAnsi="Times New Roman"/>
          <w:spacing w:val="1"/>
          <w:sz w:val="28"/>
          <w:szCs w:val="28"/>
        </w:rPr>
        <w:t>программна</w:t>
      </w:r>
      <w:r w:rsidRPr="00B708A8">
        <w:rPr>
          <w:rFonts w:ascii="Times New Roman" w:hAnsi="Times New Roman"/>
          <w:sz w:val="28"/>
          <w:szCs w:val="28"/>
        </w:rPr>
        <w:t>я</w:t>
      </w:r>
      <w:r w:rsidRPr="00B708A8">
        <w:rPr>
          <w:rFonts w:ascii="Times New Roman" w:hAnsi="Times New Roman"/>
          <w:spacing w:val="-10"/>
          <w:sz w:val="28"/>
          <w:szCs w:val="28"/>
        </w:rPr>
        <w:t xml:space="preserve"> </w:t>
      </w:r>
      <w:r w:rsidRPr="00B708A8">
        <w:rPr>
          <w:rFonts w:ascii="Times New Roman" w:hAnsi="Times New Roman"/>
          <w:spacing w:val="1"/>
          <w:sz w:val="28"/>
          <w:szCs w:val="28"/>
        </w:rPr>
        <w:t>реализация</w:t>
      </w:r>
      <w:r w:rsidRPr="00B708A8">
        <w:rPr>
          <w:rFonts w:ascii="Times New Roman" w:hAnsi="Times New Roman"/>
          <w:sz w:val="28"/>
          <w:szCs w:val="28"/>
        </w:rPr>
        <w:t>,</w:t>
      </w:r>
      <w:r w:rsidRPr="00B708A8">
        <w:rPr>
          <w:rFonts w:ascii="Times New Roman" w:hAnsi="Times New Roman"/>
          <w:spacing w:val="-8"/>
          <w:sz w:val="28"/>
          <w:szCs w:val="28"/>
        </w:rPr>
        <w:t xml:space="preserve"> </w:t>
      </w:r>
      <w:r w:rsidRPr="00B708A8">
        <w:rPr>
          <w:rFonts w:ascii="Times New Roman" w:hAnsi="Times New Roman"/>
          <w:spacing w:val="1"/>
          <w:sz w:val="28"/>
          <w:szCs w:val="28"/>
        </w:rPr>
        <w:t>проверк</w:t>
      </w:r>
      <w:r w:rsidRPr="00B708A8">
        <w:rPr>
          <w:rFonts w:ascii="Times New Roman" w:hAnsi="Times New Roman"/>
          <w:sz w:val="28"/>
          <w:szCs w:val="28"/>
        </w:rPr>
        <w:t>а</w:t>
      </w:r>
      <w:r w:rsidRPr="00B708A8">
        <w:rPr>
          <w:rFonts w:ascii="Times New Roman" w:hAnsi="Times New Roman"/>
          <w:spacing w:val="-5"/>
          <w:sz w:val="28"/>
          <w:szCs w:val="28"/>
        </w:rPr>
        <w:t xml:space="preserve"> </w:t>
      </w:r>
      <w:r w:rsidRPr="00B708A8">
        <w:rPr>
          <w:rFonts w:ascii="Times New Roman" w:hAnsi="Times New Roman"/>
          <w:spacing w:val="1"/>
          <w:sz w:val="28"/>
          <w:szCs w:val="28"/>
        </w:rPr>
        <w:t>на просты</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pacing w:val="1"/>
          <w:sz w:val="28"/>
          <w:szCs w:val="28"/>
        </w:rPr>
        <w:t>примера</w:t>
      </w:r>
      <w:r w:rsidRPr="00B708A8">
        <w:rPr>
          <w:rFonts w:ascii="Times New Roman" w:hAnsi="Times New Roman"/>
          <w:sz w:val="28"/>
          <w:szCs w:val="28"/>
        </w:rPr>
        <w:t>х</w:t>
      </w:r>
      <w:r w:rsidRPr="00B708A8">
        <w:rPr>
          <w:rFonts w:ascii="Times New Roman" w:hAnsi="Times New Roman"/>
          <w:spacing w:val="-2"/>
          <w:sz w:val="28"/>
          <w:szCs w:val="28"/>
        </w:rPr>
        <w:t xml:space="preserve"> </w:t>
      </w:r>
      <w:r w:rsidRPr="00B708A8">
        <w:rPr>
          <w:rFonts w:ascii="Times New Roman" w:hAnsi="Times New Roman"/>
          <w:spacing w:val="1"/>
          <w:sz w:val="28"/>
          <w:szCs w:val="28"/>
        </w:rPr>
        <w:t>(тестирование)</w:t>
      </w:r>
      <w:r w:rsidRPr="00B708A8">
        <w:rPr>
          <w:rFonts w:ascii="Times New Roman" w:hAnsi="Times New Roman"/>
          <w:sz w:val="28"/>
          <w:szCs w:val="28"/>
        </w:rPr>
        <w:t>,</w:t>
      </w:r>
      <w:r w:rsidRPr="00B708A8">
        <w:rPr>
          <w:rFonts w:ascii="Times New Roman" w:hAnsi="Times New Roman"/>
          <w:spacing w:val="-11"/>
          <w:sz w:val="28"/>
          <w:szCs w:val="28"/>
        </w:rPr>
        <w:t xml:space="preserve"> </w:t>
      </w:r>
      <w:r w:rsidRPr="00B708A8">
        <w:rPr>
          <w:rFonts w:ascii="Times New Roman" w:hAnsi="Times New Roman"/>
          <w:spacing w:val="1"/>
          <w:sz w:val="28"/>
          <w:szCs w:val="28"/>
        </w:rPr>
        <w:t>проведени</w:t>
      </w:r>
      <w:r w:rsidRPr="00B708A8">
        <w:rPr>
          <w:rFonts w:ascii="Times New Roman" w:hAnsi="Times New Roman"/>
          <w:sz w:val="28"/>
          <w:szCs w:val="28"/>
        </w:rPr>
        <w:t>е</w:t>
      </w:r>
      <w:r w:rsidRPr="00B708A8">
        <w:rPr>
          <w:rFonts w:ascii="Times New Roman" w:hAnsi="Times New Roman"/>
          <w:spacing w:val="-5"/>
          <w:sz w:val="28"/>
          <w:szCs w:val="28"/>
        </w:rPr>
        <w:t xml:space="preserve"> </w:t>
      </w:r>
      <w:r w:rsidRPr="00B708A8">
        <w:rPr>
          <w:rFonts w:ascii="Times New Roman" w:hAnsi="Times New Roman"/>
          <w:spacing w:val="1"/>
          <w:sz w:val="28"/>
          <w:szCs w:val="28"/>
        </w:rPr>
        <w:t>компьютерног</w:t>
      </w:r>
      <w:r w:rsidRPr="00B708A8">
        <w:rPr>
          <w:rFonts w:ascii="Times New Roman" w:hAnsi="Times New Roman"/>
          <w:sz w:val="28"/>
          <w:szCs w:val="28"/>
        </w:rPr>
        <w:t>о</w:t>
      </w:r>
      <w:r w:rsidRPr="00B708A8">
        <w:rPr>
          <w:rFonts w:ascii="Times New Roman" w:hAnsi="Times New Roman"/>
          <w:spacing w:val="-10"/>
          <w:sz w:val="28"/>
          <w:szCs w:val="28"/>
        </w:rPr>
        <w:t xml:space="preserve"> </w:t>
      </w:r>
      <w:r w:rsidRPr="00B708A8">
        <w:rPr>
          <w:rFonts w:ascii="Times New Roman" w:hAnsi="Times New Roman"/>
          <w:spacing w:val="1"/>
          <w:sz w:val="28"/>
          <w:szCs w:val="28"/>
        </w:rPr>
        <w:t>эксперимента</w:t>
      </w:r>
      <w:r w:rsidRPr="00B708A8">
        <w:rPr>
          <w:rFonts w:ascii="Times New Roman" w:hAnsi="Times New Roman"/>
          <w:sz w:val="28"/>
          <w:szCs w:val="28"/>
        </w:rPr>
        <w:t xml:space="preserve">, </w:t>
      </w:r>
      <w:r w:rsidRPr="00B708A8">
        <w:rPr>
          <w:rFonts w:ascii="Times New Roman" w:hAnsi="Times New Roman"/>
          <w:spacing w:val="1"/>
          <w:sz w:val="28"/>
          <w:szCs w:val="28"/>
        </w:rPr>
        <w:t>анали</w:t>
      </w:r>
      <w:r w:rsidRPr="00B708A8">
        <w:rPr>
          <w:rFonts w:ascii="Times New Roman" w:hAnsi="Times New Roman"/>
          <w:sz w:val="28"/>
          <w:szCs w:val="28"/>
        </w:rPr>
        <w:t>з</w:t>
      </w:r>
      <w:r w:rsidRPr="00B708A8">
        <w:rPr>
          <w:rFonts w:ascii="Times New Roman" w:hAnsi="Times New Roman"/>
          <w:spacing w:val="-8"/>
          <w:sz w:val="28"/>
          <w:szCs w:val="28"/>
        </w:rPr>
        <w:t xml:space="preserve"> </w:t>
      </w:r>
      <w:r w:rsidRPr="00B708A8">
        <w:rPr>
          <w:rFonts w:ascii="Times New Roman" w:hAnsi="Times New Roman"/>
          <w:spacing w:val="1"/>
          <w:sz w:val="28"/>
          <w:szCs w:val="28"/>
        </w:rPr>
        <w:t>ег</w:t>
      </w:r>
      <w:r w:rsidRPr="00B708A8">
        <w:rPr>
          <w:rFonts w:ascii="Times New Roman" w:hAnsi="Times New Roman"/>
          <w:sz w:val="28"/>
          <w:szCs w:val="28"/>
        </w:rPr>
        <w:t>о</w:t>
      </w:r>
      <w:r w:rsidRPr="00B708A8">
        <w:rPr>
          <w:rFonts w:ascii="Times New Roman" w:hAnsi="Times New Roman"/>
          <w:spacing w:val="-3"/>
          <w:sz w:val="28"/>
          <w:szCs w:val="28"/>
        </w:rPr>
        <w:t xml:space="preserve"> </w:t>
      </w:r>
      <w:r w:rsidRPr="00B708A8">
        <w:rPr>
          <w:rFonts w:ascii="Times New Roman" w:hAnsi="Times New Roman"/>
          <w:spacing w:val="1"/>
          <w:sz w:val="28"/>
          <w:szCs w:val="28"/>
        </w:rPr>
        <w:t>результатов</w:t>
      </w:r>
      <w:r w:rsidRPr="00B708A8">
        <w:rPr>
          <w:rFonts w:ascii="Times New Roman" w:hAnsi="Times New Roman"/>
          <w:sz w:val="28"/>
          <w:szCs w:val="28"/>
        </w:rPr>
        <w:t>,</w:t>
      </w:r>
      <w:r w:rsidRPr="00B708A8">
        <w:rPr>
          <w:rFonts w:ascii="Times New Roman" w:hAnsi="Times New Roman"/>
          <w:spacing w:val="-15"/>
          <w:sz w:val="28"/>
          <w:szCs w:val="28"/>
        </w:rPr>
        <w:t xml:space="preserve"> </w:t>
      </w:r>
      <w:r w:rsidRPr="00B708A8">
        <w:rPr>
          <w:rFonts w:ascii="Times New Roman" w:hAnsi="Times New Roman"/>
          <w:spacing w:val="1"/>
          <w:sz w:val="28"/>
          <w:szCs w:val="28"/>
        </w:rPr>
        <w:t>уточнени</w:t>
      </w:r>
      <w:r w:rsidRPr="00B708A8">
        <w:rPr>
          <w:rFonts w:ascii="Times New Roman" w:hAnsi="Times New Roman"/>
          <w:sz w:val="28"/>
          <w:szCs w:val="28"/>
        </w:rPr>
        <w:t>е</w:t>
      </w:r>
      <w:r w:rsidRPr="00B708A8">
        <w:rPr>
          <w:rFonts w:ascii="Times New Roman" w:hAnsi="Times New Roman"/>
          <w:spacing w:val="-11"/>
          <w:sz w:val="28"/>
          <w:szCs w:val="28"/>
        </w:rPr>
        <w:t xml:space="preserve"> </w:t>
      </w:r>
      <w:r w:rsidRPr="00B708A8">
        <w:rPr>
          <w:rFonts w:ascii="Times New Roman" w:hAnsi="Times New Roman"/>
          <w:spacing w:val="1"/>
          <w:sz w:val="28"/>
          <w:szCs w:val="28"/>
        </w:rPr>
        <w:t>м</w:t>
      </w:r>
      <w:r w:rsidRPr="00B708A8">
        <w:rPr>
          <w:rFonts w:ascii="Times New Roman" w:hAnsi="Times New Roman"/>
          <w:sz w:val="28"/>
          <w:szCs w:val="28"/>
        </w:rPr>
        <w:t>о</w:t>
      </w:r>
      <w:r w:rsidRPr="00B708A8">
        <w:rPr>
          <w:rFonts w:ascii="Times New Roman" w:hAnsi="Times New Roman"/>
          <w:spacing w:val="1"/>
          <w:sz w:val="28"/>
          <w:szCs w:val="28"/>
        </w:rPr>
        <w:t>дели.</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b/>
          <w:bCs/>
          <w:spacing w:val="1"/>
          <w:sz w:val="28"/>
          <w:szCs w:val="28"/>
        </w:rPr>
        <w:t>Использовани</w:t>
      </w:r>
      <w:r w:rsidRPr="00B708A8">
        <w:rPr>
          <w:rFonts w:ascii="Times New Roman" w:hAnsi="Times New Roman"/>
          <w:b/>
          <w:bCs/>
          <w:sz w:val="28"/>
          <w:szCs w:val="28"/>
        </w:rPr>
        <w:t>е</w:t>
      </w:r>
      <w:r w:rsidRPr="00B708A8">
        <w:rPr>
          <w:rFonts w:ascii="Times New Roman" w:hAnsi="Times New Roman"/>
          <w:b/>
          <w:bCs/>
          <w:spacing w:val="-19"/>
          <w:sz w:val="28"/>
          <w:szCs w:val="28"/>
        </w:rPr>
        <w:t xml:space="preserve"> </w:t>
      </w:r>
      <w:r w:rsidRPr="00B708A8">
        <w:rPr>
          <w:rFonts w:ascii="Times New Roman" w:hAnsi="Times New Roman"/>
          <w:b/>
          <w:bCs/>
          <w:spacing w:val="1"/>
          <w:sz w:val="28"/>
          <w:szCs w:val="28"/>
        </w:rPr>
        <w:t>программны</w:t>
      </w:r>
      <w:r w:rsidRPr="00B708A8">
        <w:rPr>
          <w:rFonts w:ascii="Times New Roman" w:hAnsi="Times New Roman"/>
          <w:b/>
          <w:bCs/>
          <w:sz w:val="28"/>
          <w:szCs w:val="28"/>
        </w:rPr>
        <w:t>х</w:t>
      </w:r>
      <w:r w:rsidRPr="00B708A8">
        <w:rPr>
          <w:rFonts w:ascii="Times New Roman" w:hAnsi="Times New Roman"/>
          <w:b/>
          <w:bCs/>
          <w:spacing w:val="-18"/>
          <w:sz w:val="28"/>
          <w:szCs w:val="28"/>
        </w:rPr>
        <w:t xml:space="preserve"> </w:t>
      </w:r>
      <w:r w:rsidRPr="00B708A8">
        <w:rPr>
          <w:rFonts w:ascii="Times New Roman" w:hAnsi="Times New Roman"/>
          <w:b/>
          <w:bCs/>
          <w:spacing w:val="1"/>
          <w:sz w:val="28"/>
          <w:szCs w:val="28"/>
        </w:rPr>
        <w:t>систе</w:t>
      </w:r>
      <w:r w:rsidRPr="00B708A8">
        <w:rPr>
          <w:rFonts w:ascii="Times New Roman" w:hAnsi="Times New Roman"/>
          <w:b/>
          <w:bCs/>
          <w:sz w:val="28"/>
          <w:szCs w:val="28"/>
        </w:rPr>
        <w:t>м</w:t>
      </w:r>
      <w:r w:rsidRPr="00B708A8">
        <w:rPr>
          <w:rFonts w:ascii="Times New Roman" w:hAnsi="Times New Roman"/>
          <w:b/>
          <w:bCs/>
          <w:spacing w:val="-8"/>
          <w:sz w:val="28"/>
          <w:szCs w:val="28"/>
        </w:rPr>
        <w:t xml:space="preserve"> </w:t>
      </w:r>
      <w:r w:rsidRPr="00B708A8">
        <w:rPr>
          <w:rFonts w:ascii="Times New Roman" w:hAnsi="Times New Roman"/>
          <w:b/>
          <w:bCs/>
          <w:sz w:val="28"/>
          <w:szCs w:val="28"/>
        </w:rPr>
        <w:t>и</w:t>
      </w:r>
      <w:r w:rsidRPr="00B708A8">
        <w:rPr>
          <w:rFonts w:ascii="Times New Roman" w:hAnsi="Times New Roman"/>
          <w:b/>
          <w:bCs/>
          <w:spacing w:val="-1"/>
          <w:sz w:val="28"/>
          <w:szCs w:val="28"/>
        </w:rPr>
        <w:t xml:space="preserve"> </w:t>
      </w:r>
      <w:r w:rsidRPr="00B708A8">
        <w:rPr>
          <w:rFonts w:ascii="Times New Roman" w:hAnsi="Times New Roman"/>
          <w:b/>
          <w:bCs/>
          <w:spacing w:val="1"/>
          <w:sz w:val="28"/>
          <w:szCs w:val="28"/>
        </w:rPr>
        <w:t>сервисо</w:t>
      </w:r>
      <w:r w:rsidRPr="00B708A8">
        <w:rPr>
          <w:rFonts w:ascii="Times New Roman" w:hAnsi="Times New Roman"/>
          <w:b/>
          <w:bCs/>
          <w:sz w:val="28"/>
          <w:szCs w:val="28"/>
        </w:rPr>
        <w:t>в</w:t>
      </w:r>
    </w:p>
    <w:p w:rsidR="009A01D5" w:rsidRPr="00B708A8" w:rsidRDefault="009A01D5" w:rsidP="009A01D5">
      <w:pPr>
        <w:pStyle w:val="a8"/>
        <w:tabs>
          <w:tab w:val="left" w:pos="900"/>
        </w:tabs>
        <w:spacing w:line="360" w:lineRule="auto"/>
        <w:ind w:left="709"/>
        <w:jc w:val="both"/>
        <w:rPr>
          <w:rFonts w:ascii="Times New Roman" w:hAnsi="Times New Roman"/>
          <w:sz w:val="28"/>
          <w:szCs w:val="28"/>
        </w:rPr>
      </w:pPr>
      <w:r w:rsidRPr="00B708A8">
        <w:rPr>
          <w:rFonts w:ascii="Times New Roman" w:eastAsia="Times New Roman" w:hAnsi="Times New Roman"/>
          <w:b/>
          <w:bCs/>
          <w:spacing w:val="1"/>
          <w:sz w:val="28"/>
          <w:szCs w:val="28"/>
        </w:rPr>
        <w:t>Файлова</w:t>
      </w:r>
      <w:r w:rsidRPr="00B708A8">
        <w:rPr>
          <w:rFonts w:ascii="Times New Roman" w:eastAsia="Times New Roman" w:hAnsi="Times New Roman"/>
          <w:b/>
          <w:bCs/>
          <w:sz w:val="28"/>
          <w:szCs w:val="28"/>
        </w:rPr>
        <w:t>я</w:t>
      </w:r>
      <w:r w:rsidRPr="00B708A8">
        <w:rPr>
          <w:rFonts w:ascii="Times New Roman" w:eastAsia="Times New Roman" w:hAnsi="Times New Roman"/>
          <w:b/>
          <w:bCs/>
          <w:spacing w:val="-12"/>
          <w:sz w:val="28"/>
          <w:szCs w:val="28"/>
        </w:rPr>
        <w:t xml:space="preserve"> </w:t>
      </w:r>
      <w:r w:rsidRPr="00B708A8">
        <w:rPr>
          <w:rFonts w:ascii="Times New Roman" w:eastAsia="Times New Roman" w:hAnsi="Times New Roman"/>
          <w:b/>
          <w:bCs/>
          <w:spacing w:val="1"/>
          <w:sz w:val="28"/>
          <w:szCs w:val="28"/>
        </w:rPr>
        <w:t>систем</w:t>
      </w:r>
      <w:r w:rsidRPr="00B708A8">
        <w:rPr>
          <w:rFonts w:ascii="Times New Roman" w:eastAsia="Times New Roman" w:hAnsi="Times New Roman"/>
          <w:b/>
          <w:bCs/>
          <w:sz w:val="28"/>
          <w:szCs w:val="28"/>
        </w:rPr>
        <w:t>а</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Принципы построения файловых систем. </w:t>
      </w:r>
      <w:r w:rsidRPr="00B708A8">
        <w:rPr>
          <w:rFonts w:ascii="Times New Roman" w:hAnsi="Times New Roman"/>
          <w:spacing w:val="1"/>
          <w:sz w:val="28"/>
          <w:szCs w:val="28"/>
        </w:rPr>
        <w:t>Катало</w:t>
      </w:r>
      <w:r w:rsidRPr="00B708A8">
        <w:rPr>
          <w:rFonts w:ascii="Times New Roman" w:hAnsi="Times New Roman"/>
          <w:sz w:val="28"/>
          <w:szCs w:val="28"/>
        </w:rPr>
        <w:t>г</w:t>
      </w:r>
      <w:r w:rsidRPr="00B708A8">
        <w:rPr>
          <w:rFonts w:ascii="Times New Roman" w:hAnsi="Times New Roman"/>
          <w:spacing w:val="8"/>
          <w:sz w:val="28"/>
          <w:szCs w:val="28"/>
        </w:rPr>
        <w:t xml:space="preserve"> </w:t>
      </w:r>
      <w:r w:rsidRPr="00B708A8">
        <w:rPr>
          <w:rFonts w:ascii="Times New Roman" w:hAnsi="Times New Roman"/>
          <w:sz w:val="28"/>
          <w:szCs w:val="28"/>
        </w:rPr>
        <w:t>(</w:t>
      </w:r>
      <w:r w:rsidRPr="00B708A8">
        <w:rPr>
          <w:rFonts w:ascii="Times New Roman" w:hAnsi="Times New Roman"/>
          <w:spacing w:val="1"/>
          <w:sz w:val="28"/>
          <w:szCs w:val="28"/>
        </w:rPr>
        <w:t>директория</w:t>
      </w:r>
      <w:r w:rsidRPr="00B708A8">
        <w:rPr>
          <w:rFonts w:ascii="Times New Roman" w:hAnsi="Times New Roman"/>
          <w:sz w:val="28"/>
          <w:szCs w:val="28"/>
        </w:rPr>
        <w:t xml:space="preserve">). </w:t>
      </w:r>
      <w:r w:rsidRPr="00B708A8">
        <w:rPr>
          <w:rFonts w:ascii="Times New Roman" w:hAnsi="Times New Roman"/>
          <w:spacing w:val="1"/>
          <w:sz w:val="28"/>
          <w:szCs w:val="28"/>
        </w:rPr>
        <w:t>Основны</w:t>
      </w:r>
      <w:r w:rsidRPr="00B708A8">
        <w:rPr>
          <w:rFonts w:ascii="Times New Roman" w:hAnsi="Times New Roman"/>
          <w:sz w:val="28"/>
          <w:szCs w:val="28"/>
        </w:rPr>
        <w:t>е</w:t>
      </w:r>
      <w:r w:rsidRPr="00B708A8">
        <w:rPr>
          <w:rFonts w:ascii="Times New Roman" w:hAnsi="Times New Roman"/>
          <w:spacing w:val="5"/>
          <w:sz w:val="28"/>
          <w:szCs w:val="28"/>
        </w:rPr>
        <w:t xml:space="preserve"> </w:t>
      </w:r>
      <w:r w:rsidRPr="00B708A8">
        <w:rPr>
          <w:rFonts w:ascii="Times New Roman" w:hAnsi="Times New Roman"/>
          <w:spacing w:val="1"/>
          <w:sz w:val="28"/>
          <w:szCs w:val="28"/>
        </w:rPr>
        <w:t>операци</w:t>
      </w:r>
      <w:r w:rsidRPr="00B708A8">
        <w:rPr>
          <w:rFonts w:ascii="Times New Roman" w:hAnsi="Times New Roman"/>
          <w:sz w:val="28"/>
          <w:szCs w:val="28"/>
        </w:rPr>
        <w:t>и</w:t>
      </w:r>
      <w:r w:rsidRPr="00B708A8">
        <w:rPr>
          <w:rFonts w:ascii="Times New Roman" w:hAnsi="Times New Roman"/>
          <w:spacing w:val="6"/>
          <w:sz w:val="28"/>
          <w:szCs w:val="28"/>
        </w:rPr>
        <w:t xml:space="preserve"> </w:t>
      </w:r>
      <w:r w:rsidRPr="00B708A8">
        <w:rPr>
          <w:rFonts w:ascii="Times New Roman" w:hAnsi="Times New Roman"/>
          <w:spacing w:val="1"/>
          <w:sz w:val="28"/>
          <w:szCs w:val="28"/>
        </w:rPr>
        <w:t>пр</w:t>
      </w:r>
      <w:r w:rsidRPr="00B708A8">
        <w:rPr>
          <w:rFonts w:ascii="Times New Roman" w:hAnsi="Times New Roman"/>
          <w:sz w:val="28"/>
          <w:szCs w:val="28"/>
        </w:rPr>
        <w:t xml:space="preserve">и </w:t>
      </w:r>
      <w:r w:rsidRPr="00B708A8">
        <w:rPr>
          <w:rFonts w:ascii="Times New Roman" w:hAnsi="Times New Roman"/>
          <w:spacing w:val="1"/>
          <w:sz w:val="28"/>
          <w:szCs w:val="28"/>
        </w:rPr>
        <w:t>работ</w:t>
      </w:r>
      <w:r w:rsidRPr="00B708A8">
        <w:rPr>
          <w:rFonts w:ascii="Times New Roman" w:hAnsi="Times New Roman"/>
          <w:sz w:val="28"/>
          <w:szCs w:val="28"/>
        </w:rPr>
        <w:t>е</w:t>
      </w:r>
      <w:r w:rsidRPr="00B708A8">
        <w:rPr>
          <w:rFonts w:ascii="Times New Roman" w:hAnsi="Times New Roman"/>
          <w:spacing w:val="35"/>
          <w:sz w:val="28"/>
          <w:szCs w:val="28"/>
        </w:rPr>
        <w:t xml:space="preserve"> </w:t>
      </w:r>
      <w:r w:rsidRPr="00B708A8">
        <w:rPr>
          <w:rFonts w:ascii="Times New Roman" w:hAnsi="Times New Roman"/>
          <w:sz w:val="28"/>
          <w:szCs w:val="28"/>
        </w:rPr>
        <w:t>с</w:t>
      </w:r>
      <w:r w:rsidRPr="00B708A8">
        <w:rPr>
          <w:rFonts w:ascii="Times New Roman" w:hAnsi="Times New Roman"/>
          <w:spacing w:val="42"/>
          <w:sz w:val="28"/>
          <w:szCs w:val="28"/>
        </w:rPr>
        <w:t xml:space="preserve"> </w:t>
      </w:r>
      <w:r w:rsidRPr="00B708A8">
        <w:rPr>
          <w:rFonts w:ascii="Times New Roman" w:hAnsi="Times New Roman"/>
          <w:spacing w:val="1"/>
          <w:sz w:val="28"/>
          <w:szCs w:val="28"/>
        </w:rPr>
        <w:t>файлами</w:t>
      </w:r>
      <w:r w:rsidRPr="00B708A8">
        <w:rPr>
          <w:rFonts w:ascii="Times New Roman" w:hAnsi="Times New Roman"/>
          <w:sz w:val="28"/>
          <w:szCs w:val="28"/>
        </w:rPr>
        <w:t>:</w:t>
      </w:r>
      <w:r w:rsidRPr="00B708A8">
        <w:rPr>
          <w:rFonts w:ascii="Times New Roman" w:hAnsi="Times New Roman"/>
          <w:spacing w:val="32"/>
          <w:sz w:val="28"/>
          <w:szCs w:val="28"/>
        </w:rPr>
        <w:t xml:space="preserve"> </w:t>
      </w:r>
      <w:r w:rsidRPr="00B708A8">
        <w:rPr>
          <w:rFonts w:ascii="Times New Roman" w:hAnsi="Times New Roman"/>
          <w:spacing w:val="1"/>
          <w:sz w:val="28"/>
          <w:szCs w:val="28"/>
        </w:rPr>
        <w:t>создание</w:t>
      </w:r>
      <w:r w:rsidRPr="00B708A8">
        <w:rPr>
          <w:rFonts w:ascii="Times New Roman" w:hAnsi="Times New Roman"/>
          <w:sz w:val="28"/>
          <w:szCs w:val="28"/>
        </w:rPr>
        <w:t>,</w:t>
      </w:r>
      <w:r w:rsidRPr="00B708A8">
        <w:rPr>
          <w:rFonts w:ascii="Times New Roman" w:hAnsi="Times New Roman"/>
          <w:spacing w:val="32"/>
          <w:sz w:val="28"/>
          <w:szCs w:val="28"/>
        </w:rPr>
        <w:t xml:space="preserve"> </w:t>
      </w:r>
      <w:r w:rsidRPr="00B708A8">
        <w:rPr>
          <w:rFonts w:ascii="Times New Roman" w:hAnsi="Times New Roman"/>
          <w:spacing w:val="1"/>
          <w:sz w:val="28"/>
          <w:szCs w:val="28"/>
        </w:rPr>
        <w:t>редактирование</w:t>
      </w:r>
      <w:r w:rsidRPr="00B708A8">
        <w:rPr>
          <w:rFonts w:ascii="Times New Roman" w:hAnsi="Times New Roman"/>
          <w:sz w:val="28"/>
          <w:szCs w:val="28"/>
        </w:rPr>
        <w:t>,</w:t>
      </w:r>
      <w:r w:rsidRPr="00B708A8">
        <w:rPr>
          <w:rFonts w:ascii="Times New Roman" w:hAnsi="Times New Roman"/>
          <w:spacing w:val="23"/>
          <w:sz w:val="28"/>
          <w:szCs w:val="28"/>
        </w:rPr>
        <w:t xml:space="preserve"> </w:t>
      </w:r>
      <w:r w:rsidRPr="00B708A8">
        <w:rPr>
          <w:rFonts w:ascii="Times New Roman" w:hAnsi="Times New Roman"/>
          <w:spacing w:val="1"/>
          <w:sz w:val="28"/>
          <w:szCs w:val="28"/>
        </w:rPr>
        <w:t>копирование</w:t>
      </w:r>
      <w:r w:rsidRPr="00B708A8">
        <w:rPr>
          <w:rFonts w:ascii="Times New Roman" w:hAnsi="Times New Roman"/>
          <w:sz w:val="28"/>
          <w:szCs w:val="28"/>
        </w:rPr>
        <w:t>,</w:t>
      </w:r>
      <w:r w:rsidRPr="00B708A8">
        <w:rPr>
          <w:rFonts w:ascii="Times New Roman" w:hAnsi="Times New Roman"/>
          <w:spacing w:val="27"/>
          <w:sz w:val="28"/>
          <w:szCs w:val="28"/>
        </w:rPr>
        <w:t xml:space="preserve"> </w:t>
      </w:r>
      <w:r w:rsidRPr="00B708A8">
        <w:rPr>
          <w:rFonts w:ascii="Times New Roman" w:hAnsi="Times New Roman"/>
          <w:spacing w:val="1"/>
          <w:sz w:val="28"/>
          <w:szCs w:val="28"/>
        </w:rPr>
        <w:t>перемещение</w:t>
      </w:r>
      <w:r w:rsidRPr="00B708A8">
        <w:rPr>
          <w:rFonts w:ascii="Times New Roman" w:hAnsi="Times New Roman"/>
          <w:sz w:val="28"/>
          <w:szCs w:val="28"/>
        </w:rPr>
        <w:t xml:space="preserve">, </w:t>
      </w:r>
      <w:r w:rsidRPr="00B708A8">
        <w:rPr>
          <w:rFonts w:ascii="Times New Roman" w:hAnsi="Times New Roman"/>
          <w:spacing w:val="1"/>
          <w:sz w:val="28"/>
          <w:szCs w:val="28"/>
        </w:rPr>
        <w:t>удаление</w:t>
      </w:r>
      <w:r w:rsidRPr="00B708A8">
        <w:rPr>
          <w:rFonts w:ascii="Times New Roman" w:hAnsi="Times New Roman"/>
          <w:sz w:val="28"/>
          <w:szCs w:val="28"/>
        </w:rPr>
        <w:t>.</w:t>
      </w:r>
      <w:r w:rsidRPr="00B708A8">
        <w:rPr>
          <w:rFonts w:ascii="Times New Roman" w:hAnsi="Times New Roman"/>
          <w:spacing w:val="-12"/>
          <w:sz w:val="28"/>
          <w:szCs w:val="28"/>
        </w:rPr>
        <w:t xml:space="preserve"> </w:t>
      </w:r>
      <w:r w:rsidRPr="00B708A8">
        <w:rPr>
          <w:rFonts w:ascii="Times New Roman" w:hAnsi="Times New Roman"/>
          <w:spacing w:val="1"/>
          <w:sz w:val="28"/>
          <w:szCs w:val="28"/>
        </w:rPr>
        <w:t>Тип</w:t>
      </w:r>
      <w:r w:rsidRPr="00B708A8">
        <w:rPr>
          <w:rFonts w:ascii="Times New Roman" w:hAnsi="Times New Roman"/>
          <w:sz w:val="28"/>
          <w:szCs w:val="28"/>
        </w:rPr>
        <w:t>ы</w:t>
      </w:r>
      <w:r w:rsidRPr="00B708A8">
        <w:rPr>
          <w:rFonts w:ascii="Times New Roman" w:hAnsi="Times New Roman"/>
          <w:spacing w:val="-6"/>
          <w:sz w:val="28"/>
          <w:szCs w:val="28"/>
        </w:rPr>
        <w:t xml:space="preserve"> </w:t>
      </w:r>
      <w:r w:rsidRPr="00B708A8">
        <w:rPr>
          <w:rFonts w:ascii="Times New Roman" w:hAnsi="Times New Roman"/>
          <w:spacing w:val="1"/>
          <w:sz w:val="28"/>
          <w:szCs w:val="28"/>
        </w:rPr>
        <w:t>файлов</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lastRenderedPageBreak/>
        <w:t>Характерны</w:t>
      </w:r>
      <w:r w:rsidRPr="00B708A8">
        <w:rPr>
          <w:rFonts w:ascii="Times New Roman" w:hAnsi="Times New Roman"/>
          <w:sz w:val="28"/>
          <w:szCs w:val="28"/>
        </w:rPr>
        <w:t xml:space="preserve">е </w:t>
      </w:r>
      <w:r w:rsidRPr="00B708A8">
        <w:rPr>
          <w:rFonts w:ascii="Times New Roman" w:hAnsi="Times New Roman"/>
          <w:spacing w:val="1"/>
          <w:sz w:val="28"/>
          <w:szCs w:val="28"/>
        </w:rPr>
        <w:t>размер</w:t>
      </w:r>
      <w:r w:rsidRPr="00B708A8">
        <w:rPr>
          <w:rFonts w:ascii="Times New Roman" w:hAnsi="Times New Roman"/>
          <w:sz w:val="28"/>
          <w:szCs w:val="28"/>
        </w:rPr>
        <w:t>ы</w:t>
      </w:r>
      <w:r w:rsidRPr="00B708A8">
        <w:rPr>
          <w:rFonts w:ascii="Times New Roman" w:hAnsi="Times New Roman"/>
          <w:spacing w:val="6"/>
          <w:sz w:val="28"/>
          <w:szCs w:val="28"/>
        </w:rPr>
        <w:t xml:space="preserve"> </w:t>
      </w:r>
      <w:r w:rsidRPr="00B708A8">
        <w:rPr>
          <w:rFonts w:ascii="Times New Roman" w:hAnsi="Times New Roman"/>
          <w:spacing w:val="1"/>
          <w:sz w:val="28"/>
          <w:szCs w:val="28"/>
        </w:rPr>
        <w:t>файло</w:t>
      </w:r>
      <w:r w:rsidRPr="00B708A8">
        <w:rPr>
          <w:rFonts w:ascii="Times New Roman" w:hAnsi="Times New Roman"/>
          <w:sz w:val="28"/>
          <w:szCs w:val="28"/>
        </w:rPr>
        <w:t>в</w:t>
      </w:r>
      <w:r w:rsidRPr="00B708A8">
        <w:rPr>
          <w:rFonts w:ascii="Times New Roman" w:hAnsi="Times New Roman"/>
          <w:spacing w:val="7"/>
          <w:sz w:val="28"/>
          <w:szCs w:val="28"/>
        </w:rPr>
        <w:t xml:space="preserve"> </w:t>
      </w:r>
      <w:r w:rsidRPr="00B708A8">
        <w:rPr>
          <w:rFonts w:ascii="Times New Roman" w:hAnsi="Times New Roman"/>
          <w:spacing w:val="1"/>
          <w:sz w:val="28"/>
          <w:szCs w:val="28"/>
        </w:rPr>
        <w:t>различны</w:t>
      </w:r>
      <w:r w:rsidRPr="00B708A8">
        <w:rPr>
          <w:rFonts w:ascii="Times New Roman" w:hAnsi="Times New Roman"/>
          <w:sz w:val="28"/>
          <w:szCs w:val="28"/>
        </w:rPr>
        <w:t>х</w:t>
      </w:r>
      <w:r w:rsidRPr="00B708A8">
        <w:rPr>
          <w:rFonts w:ascii="Times New Roman" w:hAnsi="Times New Roman"/>
          <w:spacing w:val="3"/>
          <w:sz w:val="28"/>
          <w:szCs w:val="28"/>
        </w:rPr>
        <w:t xml:space="preserve"> </w:t>
      </w:r>
      <w:r w:rsidRPr="00B708A8">
        <w:rPr>
          <w:rFonts w:ascii="Times New Roman" w:hAnsi="Times New Roman"/>
          <w:spacing w:val="1"/>
          <w:sz w:val="28"/>
          <w:szCs w:val="28"/>
        </w:rPr>
        <w:t>типо</w:t>
      </w:r>
      <w:r w:rsidRPr="00B708A8">
        <w:rPr>
          <w:rFonts w:ascii="Times New Roman" w:hAnsi="Times New Roman"/>
          <w:sz w:val="28"/>
          <w:szCs w:val="28"/>
        </w:rPr>
        <w:t>в</w:t>
      </w:r>
      <w:r w:rsidRPr="00B708A8">
        <w:rPr>
          <w:rFonts w:ascii="Times New Roman" w:hAnsi="Times New Roman"/>
          <w:spacing w:val="9"/>
          <w:sz w:val="28"/>
          <w:szCs w:val="28"/>
        </w:rPr>
        <w:t xml:space="preserve"> </w:t>
      </w:r>
      <w:r w:rsidRPr="00B708A8">
        <w:rPr>
          <w:rFonts w:ascii="Times New Roman" w:hAnsi="Times New Roman"/>
          <w:spacing w:val="1"/>
          <w:sz w:val="28"/>
          <w:szCs w:val="28"/>
        </w:rPr>
        <w:t>(страниц</w:t>
      </w:r>
      <w:r w:rsidRPr="00B708A8">
        <w:rPr>
          <w:rFonts w:ascii="Times New Roman" w:hAnsi="Times New Roman"/>
          <w:sz w:val="28"/>
          <w:szCs w:val="28"/>
        </w:rPr>
        <w:t>а</w:t>
      </w:r>
      <w:r w:rsidRPr="00B708A8">
        <w:rPr>
          <w:rFonts w:ascii="Times New Roman" w:hAnsi="Times New Roman"/>
          <w:spacing w:val="4"/>
          <w:sz w:val="28"/>
          <w:szCs w:val="28"/>
        </w:rPr>
        <w:t xml:space="preserve"> </w:t>
      </w:r>
      <w:r w:rsidRPr="00B708A8">
        <w:rPr>
          <w:rFonts w:ascii="Times New Roman" w:hAnsi="Times New Roman"/>
          <w:spacing w:val="1"/>
          <w:sz w:val="28"/>
          <w:szCs w:val="28"/>
        </w:rPr>
        <w:t>печатног</w:t>
      </w:r>
      <w:r w:rsidRPr="00B708A8">
        <w:rPr>
          <w:rFonts w:ascii="Times New Roman" w:hAnsi="Times New Roman"/>
          <w:sz w:val="28"/>
          <w:szCs w:val="28"/>
        </w:rPr>
        <w:t xml:space="preserve">о </w:t>
      </w:r>
      <w:r w:rsidRPr="00B708A8">
        <w:rPr>
          <w:rFonts w:ascii="Times New Roman" w:hAnsi="Times New Roman"/>
          <w:spacing w:val="1"/>
          <w:sz w:val="28"/>
          <w:szCs w:val="28"/>
        </w:rPr>
        <w:t>текста</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полны</w:t>
      </w:r>
      <w:r w:rsidRPr="00B708A8">
        <w:rPr>
          <w:rFonts w:ascii="Times New Roman" w:hAnsi="Times New Roman"/>
          <w:sz w:val="28"/>
          <w:szCs w:val="28"/>
        </w:rPr>
        <w:t>й</w:t>
      </w:r>
      <w:r w:rsidRPr="00B708A8">
        <w:rPr>
          <w:rFonts w:ascii="Times New Roman" w:hAnsi="Times New Roman"/>
          <w:spacing w:val="3"/>
          <w:sz w:val="28"/>
          <w:szCs w:val="28"/>
        </w:rPr>
        <w:t xml:space="preserve"> </w:t>
      </w:r>
      <w:r w:rsidRPr="00B708A8">
        <w:rPr>
          <w:rFonts w:ascii="Times New Roman" w:hAnsi="Times New Roman"/>
          <w:spacing w:val="1"/>
          <w:sz w:val="28"/>
          <w:szCs w:val="28"/>
        </w:rPr>
        <w:t>текс</w:t>
      </w:r>
      <w:r w:rsidRPr="00B708A8">
        <w:rPr>
          <w:rFonts w:ascii="Times New Roman" w:hAnsi="Times New Roman"/>
          <w:sz w:val="28"/>
          <w:szCs w:val="28"/>
        </w:rPr>
        <w:t>т</w:t>
      </w:r>
      <w:r w:rsidRPr="00B708A8">
        <w:rPr>
          <w:rFonts w:ascii="Times New Roman" w:hAnsi="Times New Roman"/>
          <w:spacing w:val="5"/>
          <w:sz w:val="28"/>
          <w:szCs w:val="28"/>
        </w:rPr>
        <w:t xml:space="preserve"> </w:t>
      </w:r>
      <w:r w:rsidRPr="00B708A8">
        <w:rPr>
          <w:rFonts w:ascii="Times New Roman" w:hAnsi="Times New Roman"/>
          <w:spacing w:val="1"/>
          <w:sz w:val="28"/>
          <w:szCs w:val="28"/>
        </w:rPr>
        <w:t>роман</w:t>
      </w:r>
      <w:r w:rsidRPr="00B708A8">
        <w:rPr>
          <w:rFonts w:ascii="Times New Roman" w:hAnsi="Times New Roman"/>
          <w:sz w:val="28"/>
          <w:szCs w:val="28"/>
        </w:rPr>
        <w:t>а</w:t>
      </w:r>
      <w:r w:rsidRPr="00B708A8">
        <w:rPr>
          <w:rFonts w:ascii="Times New Roman" w:hAnsi="Times New Roman"/>
          <w:spacing w:val="3"/>
          <w:sz w:val="28"/>
          <w:szCs w:val="28"/>
        </w:rPr>
        <w:t xml:space="preserve"> </w:t>
      </w:r>
      <w:r w:rsidRPr="00B708A8">
        <w:rPr>
          <w:rFonts w:ascii="Times New Roman" w:hAnsi="Times New Roman"/>
          <w:spacing w:val="1"/>
          <w:sz w:val="28"/>
          <w:szCs w:val="28"/>
        </w:rPr>
        <w:t>«Евгени</w:t>
      </w:r>
      <w:r w:rsidRPr="00B708A8">
        <w:rPr>
          <w:rFonts w:ascii="Times New Roman" w:hAnsi="Times New Roman"/>
          <w:sz w:val="28"/>
          <w:szCs w:val="28"/>
        </w:rPr>
        <w:t>й</w:t>
      </w:r>
      <w:r w:rsidRPr="00B708A8">
        <w:rPr>
          <w:rFonts w:ascii="Times New Roman" w:hAnsi="Times New Roman"/>
          <w:spacing w:val="1"/>
          <w:sz w:val="28"/>
          <w:szCs w:val="28"/>
        </w:rPr>
        <w:t xml:space="preserve"> Онегин»</w:t>
      </w:r>
      <w:r w:rsidRPr="00B708A8">
        <w:rPr>
          <w:rFonts w:ascii="Times New Roman" w:hAnsi="Times New Roman"/>
          <w:sz w:val="28"/>
          <w:szCs w:val="28"/>
        </w:rPr>
        <w:t xml:space="preserve">, </w:t>
      </w:r>
      <w:r w:rsidRPr="00B708A8">
        <w:rPr>
          <w:rFonts w:ascii="Times New Roman" w:hAnsi="Times New Roman"/>
          <w:spacing w:val="1"/>
          <w:sz w:val="28"/>
          <w:szCs w:val="28"/>
        </w:rPr>
        <w:t>минутны</w:t>
      </w:r>
      <w:r w:rsidRPr="00B708A8">
        <w:rPr>
          <w:rFonts w:ascii="Times New Roman" w:hAnsi="Times New Roman"/>
          <w:sz w:val="28"/>
          <w:szCs w:val="28"/>
        </w:rPr>
        <w:t xml:space="preserve">й </w:t>
      </w:r>
      <w:r w:rsidRPr="00B708A8">
        <w:rPr>
          <w:rFonts w:ascii="Times New Roman" w:hAnsi="Times New Roman"/>
          <w:spacing w:val="1"/>
          <w:sz w:val="28"/>
          <w:szCs w:val="28"/>
        </w:rPr>
        <w:t>видеоклип</w:t>
      </w:r>
      <w:r w:rsidRPr="00B708A8">
        <w:rPr>
          <w:rFonts w:ascii="Times New Roman" w:hAnsi="Times New Roman"/>
          <w:sz w:val="28"/>
          <w:szCs w:val="28"/>
        </w:rPr>
        <w:t xml:space="preserve">, </w:t>
      </w:r>
      <w:r w:rsidRPr="00B708A8">
        <w:rPr>
          <w:rFonts w:ascii="Times New Roman" w:hAnsi="Times New Roman"/>
          <w:spacing w:val="1"/>
          <w:sz w:val="28"/>
          <w:szCs w:val="28"/>
        </w:rPr>
        <w:t>полуторачасово</w:t>
      </w:r>
      <w:r w:rsidRPr="00B708A8">
        <w:rPr>
          <w:rFonts w:ascii="Times New Roman" w:hAnsi="Times New Roman"/>
          <w:sz w:val="28"/>
          <w:szCs w:val="28"/>
        </w:rPr>
        <w:t xml:space="preserve">й </w:t>
      </w:r>
      <w:r w:rsidRPr="00B708A8">
        <w:rPr>
          <w:rFonts w:ascii="Times New Roman" w:hAnsi="Times New Roman"/>
          <w:spacing w:val="1"/>
          <w:sz w:val="28"/>
          <w:szCs w:val="28"/>
        </w:rPr>
        <w:t>фильм</w:t>
      </w:r>
      <w:r w:rsidRPr="00B708A8">
        <w:rPr>
          <w:rFonts w:ascii="Times New Roman" w:hAnsi="Times New Roman"/>
          <w:sz w:val="28"/>
          <w:szCs w:val="28"/>
        </w:rPr>
        <w:t>,</w:t>
      </w:r>
      <w:r w:rsidRPr="00B708A8">
        <w:rPr>
          <w:rFonts w:ascii="Times New Roman" w:hAnsi="Times New Roman"/>
          <w:spacing w:val="12"/>
          <w:sz w:val="28"/>
          <w:szCs w:val="28"/>
        </w:rPr>
        <w:t xml:space="preserve"> </w:t>
      </w:r>
      <w:r w:rsidRPr="00B708A8">
        <w:rPr>
          <w:rFonts w:ascii="Times New Roman" w:hAnsi="Times New Roman"/>
          <w:spacing w:val="1"/>
          <w:sz w:val="28"/>
          <w:szCs w:val="28"/>
        </w:rPr>
        <w:t>фай</w:t>
      </w:r>
      <w:r w:rsidRPr="00B708A8">
        <w:rPr>
          <w:rFonts w:ascii="Times New Roman" w:hAnsi="Times New Roman"/>
          <w:sz w:val="28"/>
          <w:szCs w:val="28"/>
        </w:rPr>
        <w:t>л</w:t>
      </w:r>
      <w:r w:rsidRPr="00B708A8">
        <w:rPr>
          <w:rFonts w:ascii="Times New Roman" w:hAnsi="Times New Roman"/>
          <w:spacing w:val="15"/>
          <w:sz w:val="28"/>
          <w:szCs w:val="28"/>
        </w:rPr>
        <w:t xml:space="preserve"> </w:t>
      </w:r>
      <w:r w:rsidRPr="00B708A8">
        <w:rPr>
          <w:rFonts w:ascii="Times New Roman" w:hAnsi="Times New Roman"/>
          <w:spacing w:val="1"/>
          <w:sz w:val="28"/>
          <w:szCs w:val="28"/>
        </w:rPr>
        <w:t>данны</w:t>
      </w:r>
      <w:r w:rsidRPr="00B708A8">
        <w:rPr>
          <w:rFonts w:ascii="Times New Roman" w:hAnsi="Times New Roman"/>
          <w:sz w:val="28"/>
          <w:szCs w:val="28"/>
        </w:rPr>
        <w:t>х</w:t>
      </w:r>
      <w:r w:rsidRPr="00B708A8">
        <w:rPr>
          <w:rFonts w:ascii="Times New Roman" w:hAnsi="Times New Roman"/>
          <w:spacing w:val="12"/>
          <w:sz w:val="28"/>
          <w:szCs w:val="28"/>
        </w:rPr>
        <w:t xml:space="preserve"> </w:t>
      </w:r>
      <w:r w:rsidRPr="00B708A8">
        <w:rPr>
          <w:rFonts w:ascii="Times New Roman" w:hAnsi="Times New Roman"/>
          <w:spacing w:val="1"/>
          <w:sz w:val="28"/>
          <w:szCs w:val="28"/>
        </w:rPr>
        <w:t>космически</w:t>
      </w:r>
      <w:r w:rsidRPr="00B708A8">
        <w:rPr>
          <w:rFonts w:ascii="Times New Roman" w:hAnsi="Times New Roman"/>
          <w:sz w:val="28"/>
          <w:szCs w:val="28"/>
        </w:rPr>
        <w:t>х</w:t>
      </w:r>
      <w:r w:rsidRPr="00B708A8">
        <w:rPr>
          <w:rFonts w:ascii="Times New Roman" w:hAnsi="Times New Roman"/>
          <w:spacing w:val="5"/>
          <w:sz w:val="28"/>
          <w:szCs w:val="28"/>
        </w:rPr>
        <w:t xml:space="preserve"> </w:t>
      </w:r>
      <w:r w:rsidRPr="00B708A8">
        <w:rPr>
          <w:rFonts w:ascii="Times New Roman" w:hAnsi="Times New Roman"/>
          <w:spacing w:val="1"/>
          <w:sz w:val="28"/>
          <w:szCs w:val="28"/>
        </w:rPr>
        <w:t>наблюдений</w:t>
      </w:r>
      <w:r w:rsidRPr="00B708A8">
        <w:rPr>
          <w:rFonts w:ascii="Times New Roman" w:hAnsi="Times New Roman"/>
          <w:sz w:val="28"/>
          <w:szCs w:val="28"/>
        </w:rPr>
        <w:t>,</w:t>
      </w:r>
      <w:r w:rsidRPr="00B708A8">
        <w:rPr>
          <w:rFonts w:ascii="Times New Roman" w:hAnsi="Times New Roman"/>
          <w:spacing w:val="5"/>
          <w:sz w:val="28"/>
          <w:szCs w:val="28"/>
        </w:rPr>
        <w:t xml:space="preserve"> </w:t>
      </w:r>
      <w:r w:rsidRPr="00B708A8">
        <w:rPr>
          <w:rFonts w:ascii="Times New Roman" w:hAnsi="Times New Roman"/>
          <w:spacing w:val="1"/>
          <w:sz w:val="28"/>
          <w:szCs w:val="28"/>
        </w:rPr>
        <w:t>файл промежуточны</w:t>
      </w:r>
      <w:r w:rsidRPr="00B708A8">
        <w:rPr>
          <w:rFonts w:ascii="Times New Roman" w:hAnsi="Times New Roman"/>
          <w:sz w:val="28"/>
          <w:szCs w:val="28"/>
        </w:rPr>
        <w:t xml:space="preserve">х </w:t>
      </w:r>
      <w:r w:rsidRPr="00B708A8">
        <w:rPr>
          <w:rFonts w:ascii="Times New Roman" w:hAnsi="Times New Roman"/>
          <w:spacing w:val="1"/>
          <w:sz w:val="28"/>
          <w:szCs w:val="28"/>
        </w:rPr>
        <w:t>данны</w:t>
      </w:r>
      <w:r w:rsidRPr="00B708A8">
        <w:rPr>
          <w:rFonts w:ascii="Times New Roman" w:hAnsi="Times New Roman"/>
          <w:sz w:val="28"/>
          <w:szCs w:val="28"/>
        </w:rPr>
        <w:t>х</w:t>
      </w:r>
      <w:r w:rsidRPr="00B708A8">
        <w:rPr>
          <w:rFonts w:ascii="Times New Roman" w:hAnsi="Times New Roman"/>
          <w:spacing w:val="11"/>
          <w:sz w:val="28"/>
          <w:szCs w:val="28"/>
        </w:rPr>
        <w:t xml:space="preserve"> </w:t>
      </w:r>
      <w:r w:rsidRPr="00B708A8">
        <w:rPr>
          <w:rFonts w:ascii="Times New Roman" w:hAnsi="Times New Roman"/>
          <w:spacing w:val="1"/>
          <w:sz w:val="28"/>
          <w:szCs w:val="28"/>
        </w:rPr>
        <w:t>пр</w:t>
      </w:r>
      <w:r w:rsidRPr="00B708A8">
        <w:rPr>
          <w:rFonts w:ascii="Times New Roman" w:hAnsi="Times New Roman"/>
          <w:sz w:val="28"/>
          <w:szCs w:val="28"/>
        </w:rPr>
        <w:t>и</w:t>
      </w:r>
      <w:r w:rsidRPr="00B708A8">
        <w:rPr>
          <w:rFonts w:ascii="Times New Roman" w:hAnsi="Times New Roman"/>
          <w:spacing w:val="14"/>
          <w:sz w:val="28"/>
          <w:szCs w:val="28"/>
        </w:rPr>
        <w:t xml:space="preserve"> </w:t>
      </w:r>
      <w:r w:rsidRPr="00B708A8">
        <w:rPr>
          <w:rFonts w:ascii="Times New Roman" w:hAnsi="Times New Roman"/>
          <w:spacing w:val="1"/>
          <w:sz w:val="28"/>
          <w:szCs w:val="28"/>
        </w:rPr>
        <w:t>математическо</w:t>
      </w:r>
      <w:r w:rsidRPr="00B708A8">
        <w:rPr>
          <w:rFonts w:ascii="Times New Roman" w:hAnsi="Times New Roman"/>
          <w:sz w:val="28"/>
          <w:szCs w:val="28"/>
        </w:rPr>
        <w:t xml:space="preserve">м </w:t>
      </w:r>
      <w:r w:rsidRPr="00B708A8">
        <w:rPr>
          <w:rFonts w:ascii="Times New Roman" w:hAnsi="Times New Roman"/>
          <w:spacing w:val="1"/>
          <w:sz w:val="28"/>
          <w:szCs w:val="28"/>
        </w:rPr>
        <w:t>моделировани</w:t>
      </w:r>
      <w:r w:rsidRPr="00B708A8">
        <w:rPr>
          <w:rFonts w:ascii="Times New Roman" w:hAnsi="Times New Roman"/>
          <w:sz w:val="28"/>
          <w:szCs w:val="28"/>
        </w:rPr>
        <w:t xml:space="preserve">и </w:t>
      </w:r>
      <w:r w:rsidRPr="00B708A8">
        <w:rPr>
          <w:rFonts w:ascii="Times New Roman" w:hAnsi="Times New Roman"/>
          <w:spacing w:val="1"/>
          <w:sz w:val="28"/>
          <w:szCs w:val="28"/>
        </w:rPr>
        <w:t>сложны</w:t>
      </w:r>
      <w:r w:rsidRPr="00B708A8">
        <w:rPr>
          <w:rFonts w:ascii="Times New Roman" w:hAnsi="Times New Roman"/>
          <w:sz w:val="28"/>
          <w:szCs w:val="28"/>
        </w:rPr>
        <w:t xml:space="preserve">х </w:t>
      </w:r>
      <w:r w:rsidRPr="00B708A8">
        <w:rPr>
          <w:rFonts w:ascii="Times New Roman" w:hAnsi="Times New Roman"/>
          <w:spacing w:val="1"/>
          <w:sz w:val="28"/>
          <w:szCs w:val="28"/>
        </w:rPr>
        <w:t>физически</w:t>
      </w:r>
      <w:r w:rsidRPr="00B708A8">
        <w:rPr>
          <w:rFonts w:ascii="Times New Roman" w:hAnsi="Times New Roman"/>
          <w:sz w:val="28"/>
          <w:szCs w:val="28"/>
        </w:rPr>
        <w:t>х</w:t>
      </w:r>
      <w:r w:rsidRPr="00B708A8">
        <w:rPr>
          <w:rFonts w:ascii="Times New Roman" w:hAnsi="Times New Roman"/>
          <w:spacing w:val="-13"/>
          <w:sz w:val="28"/>
          <w:szCs w:val="28"/>
        </w:rPr>
        <w:t xml:space="preserve"> </w:t>
      </w:r>
      <w:r w:rsidRPr="00B708A8">
        <w:rPr>
          <w:rFonts w:ascii="Times New Roman" w:hAnsi="Times New Roman"/>
          <w:spacing w:val="1"/>
          <w:sz w:val="28"/>
          <w:szCs w:val="28"/>
        </w:rPr>
        <w:t>процессо</w:t>
      </w:r>
      <w:r w:rsidRPr="00B708A8">
        <w:rPr>
          <w:rFonts w:ascii="Times New Roman" w:hAnsi="Times New Roman"/>
          <w:sz w:val="28"/>
          <w:szCs w:val="28"/>
        </w:rPr>
        <w:t>в</w:t>
      </w:r>
      <w:r w:rsidRPr="00B708A8">
        <w:rPr>
          <w:rFonts w:ascii="Times New Roman" w:hAnsi="Times New Roman"/>
          <w:spacing w:val="-11"/>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др</w:t>
      </w:r>
      <w:r w:rsidRPr="00B708A8">
        <w:rPr>
          <w:rFonts w:ascii="Times New Roman" w:hAnsi="Times New Roman"/>
          <w:sz w:val="28"/>
          <w:szCs w:val="28"/>
        </w:rPr>
        <w:t>.</w:t>
      </w:r>
      <w:r w:rsidRPr="00B708A8">
        <w:rPr>
          <w:rFonts w:ascii="Times New Roman" w:hAnsi="Times New Roman"/>
          <w:spacing w:val="1"/>
          <w:sz w:val="28"/>
          <w:szCs w:val="28"/>
        </w:rPr>
        <w:t>)</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Архивировани</w:t>
      </w:r>
      <w:r w:rsidRPr="00B708A8">
        <w:rPr>
          <w:rFonts w:ascii="Times New Roman" w:hAnsi="Times New Roman"/>
          <w:sz w:val="28"/>
          <w:szCs w:val="28"/>
        </w:rPr>
        <w:t>е</w:t>
      </w:r>
      <w:r w:rsidRPr="00B708A8">
        <w:rPr>
          <w:rFonts w:ascii="Times New Roman" w:hAnsi="Times New Roman"/>
          <w:spacing w:val="-19"/>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разархивирование</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Файловы</w:t>
      </w:r>
      <w:r w:rsidRPr="00B708A8">
        <w:rPr>
          <w:rFonts w:ascii="Times New Roman" w:hAnsi="Times New Roman"/>
          <w:sz w:val="28"/>
          <w:szCs w:val="28"/>
        </w:rPr>
        <w:t>й</w:t>
      </w:r>
      <w:r w:rsidRPr="00B708A8">
        <w:rPr>
          <w:rFonts w:ascii="Times New Roman" w:hAnsi="Times New Roman"/>
          <w:spacing w:val="-11"/>
          <w:sz w:val="28"/>
          <w:szCs w:val="28"/>
        </w:rPr>
        <w:t xml:space="preserve"> </w:t>
      </w:r>
      <w:r w:rsidRPr="00B708A8">
        <w:rPr>
          <w:rFonts w:ascii="Times New Roman" w:hAnsi="Times New Roman"/>
          <w:spacing w:val="1"/>
          <w:sz w:val="28"/>
          <w:szCs w:val="28"/>
        </w:rPr>
        <w:t>менеджер</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i/>
          <w:spacing w:val="3"/>
          <w:sz w:val="28"/>
          <w:szCs w:val="28"/>
        </w:rPr>
        <w:t>Поис</w:t>
      </w:r>
      <w:r w:rsidRPr="00B708A8">
        <w:rPr>
          <w:rFonts w:ascii="Times New Roman" w:hAnsi="Times New Roman"/>
          <w:i/>
          <w:sz w:val="28"/>
          <w:szCs w:val="28"/>
        </w:rPr>
        <w:t>к</w:t>
      </w:r>
      <w:r w:rsidRPr="00B708A8">
        <w:rPr>
          <w:rFonts w:ascii="Times New Roman" w:hAnsi="Times New Roman"/>
          <w:i/>
          <w:spacing w:val="-2"/>
          <w:sz w:val="28"/>
          <w:szCs w:val="28"/>
        </w:rPr>
        <w:t xml:space="preserve"> </w:t>
      </w:r>
      <w:r w:rsidRPr="00B708A8">
        <w:rPr>
          <w:rFonts w:ascii="Times New Roman" w:hAnsi="Times New Roman"/>
          <w:i/>
          <w:sz w:val="28"/>
          <w:szCs w:val="28"/>
        </w:rPr>
        <w:t>в</w:t>
      </w:r>
      <w:r w:rsidRPr="00B708A8">
        <w:rPr>
          <w:rFonts w:ascii="Times New Roman" w:hAnsi="Times New Roman"/>
          <w:i/>
          <w:spacing w:val="4"/>
          <w:sz w:val="28"/>
          <w:szCs w:val="28"/>
        </w:rPr>
        <w:t xml:space="preserve"> </w:t>
      </w:r>
      <w:r w:rsidRPr="00B708A8">
        <w:rPr>
          <w:rFonts w:ascii="Times New Roman" w:hAnsi="Times New Roman"/>
          <w:i/>
          <w:spacing w:val="1"/>
          <w:sz w:val="28"/>
          <w:szCs w:val="28"/>
        </w:rPr>
        <w:t>файлово</w:t>
      </w:r>
      <w:r w:rsidRPr="00B708A8">
        <w:rPr>
          <w:rFonts w:ascii="Times New Roman" w:hAnsi="Times New Roman"/>
          <w:i/>
          <w:sz w:val="28"/>
          <w:szCs w:val="28"/>
        </w:rPr>
        <w:t>й</w:t>
      </w:r>
      <w:r w:rsidRPr="00B708A8">
        <w:rPr>
          <w:rFonts w:ascii="Times New Roman" w:hAnsi="Times New Roman"/>
          <w:i/>
          <w:spacing w:val="-10"/>
          <w:sz w:val="28"/>
          <w:szCs w:val="28"/>
        </w:rPr>
        <w:t xml:space="preserve"> </w:t>
      </w:r>
      <w:r w:rsidRPr="00B708A8">
        <w:rPr>
          <w:rFonts w:ascii="Times New Roman" w:hAnsi="Times New Roman"/>
          <w:i/>
          <w:spacing w:val="1"/>
          <w:sz w:val="28"/>
          <w:szCs w:val="28"/>
        </w:rPr>
        <w:t>системе</w:t>
      </w:r>
      <w:r w:rsidRPr="00B708A8">
        <w:rPr>
          <w:rFonts w:ascii="Times New Roman" w:hAnsi="Times New Roman"/>
          <w:i/>
          <w:sz w:val="28"/>
          <w:szCs w:val="28"/>
        </w:rPr>
        <w:t>.</w:t>
      </w:r>
    </w:p>
    <w:p w:rsidR="009A01D5" w:rsidRPr="00B708A8" w:rsidRDefault="009A01D5" w:rsidP="009A01D5">
      <w:pPr>
        <w:pStyle w:val="a8"/>
        <w:tabs>
          <w:tab w:val="left" w:pos="900"/>
        </w:tabs>
        <w:spacing w:line="360" w:lineRule="auto"/>
        <w:ind w:left="709"/>
        <w:jc w:val="both"/>
        <w:rPr>
          <w:rFonts w:ascii="Times New Roman" w:hAnsi="Times New Roman"/>
          <w:sz w:val="28"/>
          <w:szCs w:val="28"/>
        </w:rPr>
      </w:pPr>
      <w:r w:rsidRPr="00B708A8">
        <w:rPr>
          <w:rFonts w:ascii="Times New Roman" w:eastAsia="Times New Roman" w:hAnsi="Times New Roman"/>
          <w:b/>
          <w:bCs/>
          <w:spacing w:val="1"/>
          <w:sz w:val="28"/>
          <w:szCs w:val="28"/>
        </w:rPr>
        <w:t>Подготовк</w:t>
      </w:r>
      <w:r w:rsidRPr="00B708A8">
        <w:rPr>
          <w:rFonts w:ascii="Times New Roman" w:eastAsia="Times New Roman" w:hAnsi="Times New Roman"/>
          <w:b/>
          <w:bCs/>
          <w:sz w:val="28"/>
          <w:szCs w:val="28"/>
        </w:rPr>
        <w:t>а</w:t>
      </w:r>
      <w:r w:rsidRPr="00B708A8">
        <w:rPr>
          <w:rFonts w:ascii="Times New Roman" w:eastAsia="Times New Roman" w:hAnsi="Times New Roman"/>
          <w:b/>
          <w:bCs/>
          <w:spacing w:val="-14"/>
          <w:sz w:val="28"/>
          <w:szCs w:val="28"/>
        </w:rPr>
        <w:t xml:space="preserve"> </w:t>
      </w:r>
      <w:r w:rsidRPr="00B708A8">
        <w:rPr>
          <w:rFonts w:ascii="Times New Roman" w:eastAsia="Times New Roman" w:hAnsi="Times New Roman"/>
          <w:b/>
          <w:bCs/>
          <w:spacing w:val="1"/>
          <w:sz w:val="28"/>
          <w:szCs w:val="28"/>
        </w:rPr>
        <w:t>тексто</w:t>
      </w:r>
      <w:r w:rsidRPr="00B708A8">
        <w:rPr>
          <w:rFonts w:ascii="Times New Roman" w:eastAsia="Times New Roman" w:hAnsi="Times New Roman"/>
          <w:b/>
          <w:bCs/>
          <w:sz w:val="28"/>
          <w:szCs w:val="28"/>
        </w:rPr>
        <w:t>в</w:t>
      </w:r>
      <w:r w:rsidRPr="00B708A8">
        <w:rPr>
          <w:rFonts w:ascii="Times New Roman" w:eastAsia="Times New Roman" w:hAnsi="Times New Roman"/>
          <w:b/>
          <w:bCs/>
          <w:spacing w:val="-9"/>
          <w:sz w:val="28"/>
          <w:szCs w:val="28"/>
        </w:rPr>
        <w:t xml:space="preserve"> </w:t>
      </w:r>
      <w:r w:rsidRPr="00B708A8">
        <w:rPr>
          <w:rFonts w:ascii="Times New Roman" w:eastAsia="Times New Roman" w:hAnsi="Times New Roman"/>
          <w:b/>
          <w:bCs/>
          <w:sz w:val="28"/>
          <w:szCs w:val="28"/>
        </w:rPr>
        <w:t>и</w:t>
      </w:r>
      <w:r w:rsidRPr="00B708A8">
        <w:rPr>
          <w:rFonts w:ascii="Times New Roman" w:eastAsia="Times New Roman" w:hAnsi="Times New Roman"/>
          <w:b/>
          <w:bCs/>
          <w:spacing w:val="-1"/>
          <w:sz w:val="28"/>
          <w:szCs w:val="28"/>
        </w:rPr>
        <w:t xml:space="preserve"> </w:t>
      </w:r>
      <w:r w:rsidRPr="00B708A8">
        <w:rPr>
          <w:rFonts w:ascii="Times New Roman" w:eastAsia="Times New Roman" w:hAnsi="Times New Roman"/>
          <w:b/>
          <w:bCs/>
          <w:spacing w:val="1"/>
          <w:sz w:val="28"/>
          <w:szCs w:val="28"/>
        </w:rPr>
        <w:t>демонстрационны</w:t>
      </w:r>
      <w:r w:rsidRPr="00B708A8">
        <w:rPr>
          <w:rFonts w:ascii="Times New Roman" w:eastAsia="Times New Roman" w:hAnsi="Times New Roman"/>
          <w:b/>
          <w:bCs/>
          <w:sz w:val="28"/>
          <w:szCs w:val="28"/>
        </w:rPr>
        <w:t>х</w:t>
      </w:r>
      <w:r w:rsidRPr="00B708A8">
        <w:rPr>
          <w:rFonts w:ascii="Times New Roman" w:eastAsia="Times New Roman" w:hAnsi="Times New Roman"/>
          <w:b/>
          <w:bCs/>
          <w:spacing w:val="-25"/>
          <w:sz w:val="28"/>
          <w:szCs w:val="28"/>
        </w:rPr>
        <w:t xml:space="preserve"> </w:t>
      </w:r>
      <w:r w:rsidRPr="00B708A8">
        <w:rPr>
          <w:rFonts w:ascii="Times New Roman" w:eastAsia="Times New Roman" w:hAnsi="Times New Roman"/>
          <w:b/>
          <w:bCs/>
          <w:spacing w:val="1"/>
          <w:sz w:val="28"/>
          <w:szCs w:val="28"/>
        </w:rPr>
        <w:t>материало</w:t>
      </w:r>
      <w:r w:rsidRPr="00B708A8">
        <w:rPr>
          <w:rFonts w:ascii="Times New Roman" w:eastAsia="Times New Roman" w:hAnsi="Times New Roman"/>
          <w:b/>
          <w:bCs/>
          <w:sz w:val="28"/>
          <w:szCs w:val="28"/>
        </w:rPr>
        <w:t>в</w:t>
      </w:r>
    </w:p>
    <w:p w:rsidR="009A01D5" w:rsidRPr="00B708A8" w:rsidRDefault="009A01D5" w:rsidP="009A01D5">
      <w:pPr>
        <w:spacing w:after="0" w:line="360" w:lineRule="auto"/>
        <w:ind w:firstLine="709"/>
        <w:jc w:val="both"/>
        <w:rPr>
          <w:rFonts w:ascii="Times New Roman" w:hAnsi="Times New Roman"/>
          <w:strike/>
          <w:sz w:val="28"/>
          <w:szCs w:val="28"/>
        </w:rPr>
      </w:pPr>
      <w:r w:rsidRPr="00B708A8">
        <w:rPr>
          <w:rFonts w:ascii="Times New Roman" w:hAnsi="Times New Roman"/>
          <w:sz w:val="28"/>
          <w:szCs w:val="28"/>
        </w:rPr>
        <w:t>Т</w:t>
      </w:r>
      <w:r w:rsidRPr="00B708A8">
        <w:rPr>
          <w:rFonts w:ascii="Times New Roman" w:hAnsi="Times New Roman"/>
          <w:spacing w:val="1"/>
          <w:sz w:val="28"/>
          <w:szCs w:val="28"/>
        </w:rPr>
        <w:t>екст</w:t>
      </w:r>
      <w:r w:rsidRPr="00B708A8">
        <w:rPr>
          <w:rFonts w:ascii="Times New Roman" w:hAnsi="Times New Roman"/>
          <w:spacing w:val="2"/>
          <w:sz w:val="28"/>
          <w:szCs w:val="28"/>
        </w:rPr>
        <w:t>о</w:t>
      </w:r>
      <w:r w:rsidRPr="00B708A8">
        <w:rPr>
          <w:rFonts w:ascii="Times New Roman" w:hAnsi="Times New Roman"/>
          <w:spacing w:val="1"/>
          <w:sz w:val="28"/>
          <w:szCs w:val="28"/>
        </w:rPr>
        <w:t>вы</w:t>
      </w:r>
      <w:r w:rsidRPr="00B708A8">
        <w:rPr>
          <w:rFonts w:ascii="Times New Roman" w:hAnsi="Times New Roman"/>
          <w:sz w:val="28"/>
          <w:szCs w:val="28"/>
        </w:rPr>
        <w:t>е</w:t>
      </w:r>
      <w:r w:rsidRPr="00B708A8">
        <w:rPr>
          <w:rFonts w:ascii="Times New Roman" w:hAnsi="Times New Roman"/>
          <w:spacing w:val="1"/>
          <w:sz w:val="28"/>
          <w:szCs w:val="28"/>
        </w:rPr>
        <w:t xml:space="preserve"> </w:t>
      </w:r>
      <w:r w:rsidRPr="00B708A8">
        <w:rPr>
          <w:rFonts w:ascii="Times New Roman" w:hAnsi="Times New Roman"/>
          <w:sz w:val="28"/>
          <w:szCs w:val="28"/>
        </w:rPr>
        <w:t>до</w:t>
      </w:r>
      <w:r w:rsidRPr="00B708A8">
        <w:rPr>
          <w:rFonts w:ascii="Times New Roman" w:hAnsi="Times New Roman"/>
          <w:spacing w:val="1"/>
          <w:sz w:val="28"/>
          <w:szCs w:val="28"/>
        </w:rPr>
        <w:t>к</w:t>
      </w:r>
      <w:r w:rsidRPr="00B708A8">
        <w:rPr>
          <w:rFonts w:ascii="Times New Roman" w:hAnsi="Times New Roman"/>
          <w:spacing w:val="-2"/>
          <w:sz w:val="28"/>
          <w:szCs w:val="28"/>
        </w:rPr>
        <w:t>у</w:t>
      </w:r>
      <w:r w:rsidRPr="00B708A8">
        <w:rPr>
          <w:rFonts w:ascii="Times New Roman" w:hAnsi="Times New Roman"/>
          <w:spacing w:val="1"/>
          <w:sz w:val="28"/>
          <w:szCs w:val="28"/>
        </w:rPr>
        <w:t>ме</w:t>
      </w:r>
      <w:r w:rsidRPr="00B708A8">
        <w:rPr>
          <w:rFonts w:ascii="Times New Roman" w:hAnsi="Times New Roman"/>
          <w:spacing w:val="2"/>
          <w:sz w:val="28"/>
          <w:szCs w:val="28"/>
        </w:rPr>
        <w:t>н</w:t>
      </w:r>
      <w:r w:rsidRPr="00B708A8">
        <w:rPr>
          <w:rFonts w:ascii="Times New Roman" w:hAnsi="Times New Roman"/>
          <w:spacing w:val="1"/>
          <w:sz w:val="28"/>
          <w:szCs w:val="28"/>
        </w:rPr>
        <w:t>т</w:t>
      </w:r>
      <w:r w:rsidRPr="00B708A8">
        <w:rPr>
          <w:rFonts w:ascii="Times New Roman" w:hAnsi="Times New Roman"/>
          <w:sz w:val="28"/>
          <w:szCs w:val="28"/>
        </w:rPr>
        <w:t>ы</w:t>
      </w:r>
      <w:r w:rsidRPr="00B708A8">
        <w:rPr>
          <w:rFonts w:ascii="Times New Roman" w:hAnsi="Times New Roman"/>
          <w:spacing w:val="1"/>
          <w:sz w:val="28"/>
          <w:szCs w:val="28"/>
        </w:rPr>
        <w:t xml:space="preserve"> </w:t>
      </w:r>
      <w:r w:rsidRPr="00B708A8">
        <w:rPr>
          <w:rFonts w:ascii="Times New Roman" w:hAnsi="Times New Roman"/>
          <w:sz w:val="28"/>
          <w:szCs w:val="28"/>
        </w:rPr>
        <w:t>и</w:t>
      </w:r>
      <w:r w:rsidRPr="00B708A8">
        <w:rPr>
          <w:rFonts w:ascii="Times New Roman" w:hAnsi="Times New Roman"/>
          <w:spacing w:val="13"/>
          <w:sz w:val="28"/>
          <w:szCs w:val="28"/>
        </w:rPr>
        <w:t xml:space="preserve"> </w:t>
      </w:r>
      <w:r w:rsidRPr="00B708A8">
        <w:rPr>
          <w:rFonts w:ascii="Times New Roman" w:hAnsi="Times New Roman"/>
          <w:sz w:val="28"/>
          <w:szCs w:val="28"/>
        </w:rPr>
        <w:t>их</w:t>
      </w:r>
      <w:r w:rsidRPr="00B708A8">
        <w:rPr>
          <w:rFonts w:ascii="Times New Roman" w:hAnsi="Times New Roman"/>
          <w:spacing w:val="9"/>
          <w:sz w:val="28"/>
          <w:szCs w:val="28"/>
        </w:rPr>
        <w:t xml:space="preserve"> </w:t>
      </w:r>
      <w:r w:rsidRPr="00B708A8">
        <w:rPr>
          <w:rFonts w:ascii="Times New Roman" w:hAnsi="Times New Roman"/>
          <w:spacing w:val="1"/>
          <w:sz w:val="28"/>
          <w:szCs w:val="28"/>
        </w:rPr>
        <w:t>ст</w:t>
      </w:r>
      <w:r w:rsidRPr="00B708A8">
        <w:rPr>
          <w:rFonts w:ascii="Times New Roman" w:hAnsi="Times New Roman"/>
          <w:spacing w:val="2"/>
          <w:sz w:val="28"/>
          <w:szCs w:val="28"/>
        </w:rPr>
        <w:t>р</w:t>
      </w:r>
      <w:r w:rsidRPr="00B708A8">
        <w:rPr>
          <w:rFonts w:ascii="Times New Roman" w:hAnsi="Times New Roman"/>
          <w:spacing w:val="-3"/>
          <w:sz w:val="28"/>
          <w:szCs w:val="28"/>
        </w:rPr>
        <w:t>у</w:t>
      </w:r>
      <w:r w:rsidRPr="00B708A8">
        <w:rPr>
          <w:rFonts w:ascii="Times New Roman" w:hAnsi="Times New Roman"/>
          <w:spacing w:val="1"/>
          <w:sz w:val="28"/>
          <w:szCs w:val="28"/>
        </w:rPr>
        <w:t>кт</w:t>
      </w:r>
      <w:r w:rsidRPr="00B708A8">
        <w:rPr>
          <w:rFonts w:ascii="Times New Roman" w:hAnsi="Times New Roman"/>
          <w:spacing w:val="-3"/>
          <w:sz w:val="28"/>
          <w:szCs w:val="28"/>
        </w:rPr>
        <w:t>у</w:t>
      </w:r>
      <w:r w:rsidRPr="00B708A8">
        <w:rPr>
          <w:rFonts w:ascii="Times New Roman" w:hAnsi="Times New Roman"/>
          <w:spacing w:val="2"/>
          <w:sz w:val="28"/>
          <w:szCs w:val="28"/>
        </w:rPr>
        <w:t>рн</w:t>
      </w:r>
      <w:r w:rsidRPr="00B708A8">
        <w:rPr>
          <w:rFonts w:ascii="Times New Roman" w:hAnsi="Times New Roman"/>
          <w:spacing w:val="3"/>
          <w:sz w:val="28"/>
          <w:szCs w:val="28"/>
        </w:rPr>
        <w:t>ы</w:t>
      </w:r>
      <w:r w:rsidRPr="00B708A8">
        <w:rPr>
          <w:rFonts w:ascii="Times New Roman" w:hAnsi="Times New Roman"/>
          <w:sz w:val="28"/>
          <w:szCs w:val="28"/>
        </w:rPr>
        <w:t xml:space="preserve">е </w:t>
      </w:r>
      <w:r w:rsidRPr="00B708A8">
        <w:rPr>
          <w:rFonts w:ascii="Times New Roman" w:hAnsi="Times New Roman"/>
          <w:spacing w:val="1"/>
          <w:sz w:val="28"/>
          <w:szCs w:val="28"/>
        </w:rPr>
        <w:t>э</w:t>
      </w:r>
      <w:r w:rsidRPr="00B708A8">
        <w:rPr>
          <w:rFonts w:ascii="Times New Roman" w:hAnsi="Times New Roman"/>
          <w:sz w:val="28"/>
          <w:szCs w:val="28"/>
        </w:rPr>
        <w:t>л</w:t>
      </w:r>
      <w:r w:rsidRPr="00B708A8">
        <w:rPr>
          <w:rFonts w:ascii="Times New Roman" w:hAnsi="Times New Roman"/>
          <w:spacing w:val="1"/>
          <w:sz w:val="28"/>
          <w:szCs w:val="28"/>
        </w:rPr>
        <w:t>ем</w:t>
      </w:r>
      <w:r w:rsidRPr="00B708A8">
        <w:rPr>
          <w:rFonts w:ascii="Times New Roman" w:hAnsi="Times New Roman"/>
          <w:spacing w:val="-1"/>
          <w:sz w:val="28"/>
          <w:szCs w:val="28"/>
        </w:rPr>
        <w:t>е</w:t>
      </w:r>
      <w:r w:rsidRPr="00B708A8">
        <w:rPr>
          <w:rFonts w:ascii="Times New Roman" w:hAnsi="Times New Roman"/>
          <w:spacing w:val="2"/>
          <w:sz w:val="28"/>
          <w:szCs w:val="28"/>
        </w:rPr>
        <w:t>н</w:t>
      </w:r>
      <w:r w:rsidRPr="00B708A8">
        <w:rPr>
          <w:rFonts w:ascii="Times New Roman" w:hAnsi="Times New Roman"/>
          <w:spacing w:val="1"/>
          <w:sz w:val="28"/>
          <w:szCs w:val="28"/>
        </w:rPr>
        <w:t>т</w:t>
      </w:r>
      <w:r w:rsidRPr="00B708A8">
        <w:rPr>
          <w:rFonts w:ascii="Times New Roman" w:hAnsi="Times New Roman"/>
          <w:sz w:val="28"/>
          <w:szCs w:val="28"/>
        </w:rPr>
        <w:t>ы</w:t>
      </w:r>
      <w:r w:rsidRPr="00B708A8">
        <w:rPr>
          <w:rFonts w:ascii="Times New Roman" w:hAnsi="Times New Roman"/>
          <w:spacing w:val="2"/>
          <w:sz w:val="28"/>
          <w:szCs w:val="28"/>
        </w:rPr>
        <w:t xml:space="preserve"> </w:t>
      </w:r>
      <w:r w:rsidRPr="00B708A8">
        <w:rPr>
          <w:rFonts w:ascii="Times New Roman" w:hAnsi="Times New Roman"/>
          <w:spacing w:val="1"/>
          <w:sz w:val="28"/>
          <w:szCs w:val="28"/>
        </w:rPr>
        <w:t>(с</w:t>
      </w:r>
      <w:r w:rsidRPr="00B708A8">
        <w:rPr>
          <w:rFonts w:ascii="Times New Roman" w:hAnsi="Times New Roman"/>
          <w:spacing w:val="-2"/>
          <w:sz w:val="28"/>
          <w:szCs w:val="28"/>
        </w:rPr>
        <w:t>т</w:t>
      </w:r>
      <w:r w:rsidRPr="00B708A8">
        <w:rPr>
          <w:rFonts w:ascii="Times New Roman" w:hAnsi="Times New Roman"/>
          <w:spacing w:val="2"/>
          <w:sz w:val="28"/>
          <w:szCs w:val="28"/>
        </w:rPr>
        <w:t>р</w:t>
      </w:r>
      <w:r w:rsidRPr="00B708A8">
        <w:rPr>
          <w:rFonts w:ascii="Times New Roman" w:hAnsi="Times New Roman"/>
          <w:spacing w:val="1"/>
          <w:sz w:val="28"/>
          <w:szCs w:val="28"/>
        </w:rPr>
        <w:t>а</w:t>
      </w:r>
      <w:r w:rsidRPr="00B708A8">
        <w:rPr>
          <w:rFonts w:ascii="Times New Roman" w:hAnsi="Times New Roman"/>
          <w:sz w:val="28"/>
          <w:szCs w:val="28"/>
        </w:rPr>
        <w:t>ни</w:t>
      </w:r>
      <w:r w:rsidRPr="00B708A8">
        <w:rPr>
          <w:rFonts w:ascii="Times New Roman" w:hAnsi="Times New Roman"/>
          <w:spacing w:val="2"/>
          <w:sz w:val="28"/>
          <w:szCs w:val="28"/>
        </w:rPr>
        <w:t>ц</w:t>
      </w:r>
      <w:r w:rsidRPr="00B708A8">
        <w:rPr>
          <w:rFonts w:ascii="Times New Roman" w:hAnsi="Times New Roman"/>
          <w:spacing w:val="1"/>
          <w:sz w:val="28"/>
          <w:szCs w:val="28"/>
        </w:rPr>
        <w:t>а</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pacing w:val="-1"/>
          <w:sz w:val="28"/>
          <w:szCs w:val="28"/>
        </w:rPr>
        <w:t>а</w:t>
      </w:r>
      <w:r w:rsidRPr="00B708A8">
        <w:rPr>
          <w:rFonts w:ascii="Times New Roman" w:hAnsi="Times New Roman"/>
          <w:spacing w:val="2"/>
          <w:sz w:val="28"/>
          <w:szCs w:val="28"/>
        </w:rPr>
        <w:t>б</w:t>
      </w:r>
      <w:r w:rsidRPr="00B708A8">
        <w:rPr>
          <w:rFonts w:ascii="Times New Roman" w:hAnsi="Times New Roman"/>
          <w:spacing w:val="-2"/>
          <w:sz w:val="28"/>
          <w:szCs w:val="28"/>
        </w:rPr>
        <w:t>з</w:t>
      </w:r>
      <w:r w:rsidRPr="00B708A8">
        <w:rPr>
          <w:rFonts w:ascii="Times New Roman" w:hAnsi="Times New Roman"/>
          <w:spacing w:val="1"/>
          <w:sz w:val="28"/>
          <w:szCs w:val="28"/>
        </w:rPr>
        <w:t>а</w:t>
      </w:r>
      <w:r w:rsidRPr="00B708A8">
        <w:rPr>
          <w:rFonts w:ascii="Times New Roman" w:hAnsi="Times New Roman"/>
          <w:spacing w:val="2"/>
          <w:sz w:val="28"/>
          <w:szCs w:val="28"/>
        </w:rPr>
        <w:t>ц</w:t>
      </w:r>
      <w:r w:rsidRPr="00B708A8">
        <w:rPr>
          <w:rFonts w:ascii="Times New Roman" w:hAnsi="Times New Roman"/>
          <w:sz w:val="28"/>
          <w:szCs w:val="28"/>
        </w:rPr>
        <w:t xml:space="preserve">, </w:t>
      </w:r>
      <w:r w:rsidRPr="00B708A8">
        <w:rPr>
          <w:rFonts w:ascii="Times New Roman" w:hAnsi="Times New Roman"/>
          <w:spacing w:val="1"/>
          <w:sz w:val="28"/>
          <w:szCs w:val="28"/>
        </w:rPr>
        <w:t>с</w:t>
      </w:r>
      <w:r w:rsidRPr="00B708A8">
        <w:rPr>
          <w:rFonts w:ascii="Times New Roman" w:hAnsi="Times New Roman"/>
          <w:spacing w:val="-2"/>
          <w:sz w:val="28"/>
          <w:szCs w:val="28"/>
        </w:rPr>
        <w:t>т</w:t>
      </w:r>
      <w:r w:rsidRPr="00B708A8">
        <w:rPr>
          <w:rFonts w:ascii="Times New Roman" w:hAnsi="Times New Roman"/>
          <w:sz w:val="28"/>
          <w:szCs w:val="28"/>
        </w:rPr>
        <w:t>р</w:t>
      </w:r>
      <w:r w:rsidRPr="00B708A8">
        <w:rPr>
          <w:rFonts w:ascii="Times New Roman" w:hAnsi="Times New Roman"/>
          <w:spacing w:val="2"/>
          <w:sz w:val="28"/>
          <w:szCs w:val="28"/>
        </w:rPr>
        <w:t>о</w:t>
      </w:r>
      <w:r w:rsidRPr="00B708A8">
        <w:rPr>
          <w:rFonts w:ascii="Times New Roman" w:hAnsi="Times New Roman"/>
          <w:spacing w:val="1"/>
          <w:sz w:val="28"/>
          <w:szCs w:val="28"/>
        </w:rPr>
        <w:t>ка</w:t>
      </w:r>
      <w:r w:rsidRPr="00B708A8">
        <w:rPr>
          <w:rFonts w:ascii="Times New Roman" w:hAnsi="Times New Roman"/>
          <w:sz w:val="28"/>
          <w:szCs w:val="28"/>
        </w:rPr>
        <w:t>,</w:t>
      </w:r>
      <w:r w:rsidRPr="00B708A8">
        <w:rPr>
          <w:rFonts w:ascii="Times New Roman" w:hAnsi="Times New Roman"/>
          <w:spacing w:val="32"/>
          <w:sz w:val="28"/>
          <w:szCs w:val="28"/>
        </w:rPr>
        <w:t xml:space="preserve"> </w:t>
      </w:r>
      <w:r w:rsidRPr="00B708A8">
        <w:rPr>
          <w:rFonts w:ascii="Times New Roman" w:hAnsi="Times New Roman"/>
          <w:spacing w:val="1"/>
          <w:sz w:val="28"/>
          <w:szCs w:val="28"/>
        </w:rPr>
        <w:t>сло</w:t>
      </w:r>
      <w:r w:rsidRPr="00B708A8">
        <w:rPr>
          <w:rFonts w:ascii="Times New Roman" w:hAnsi="Times New Roman"/>
          <w:spacing w:val="-2"/>
          <w:sz w:val="28"/>
          <w:szCs w:val="28"/>
        </w:rPr>
        <w:t>в</w:t>
      </w:r>
      <w:r w:rsidRPr="00B708A8">
        <w:rPr>
          <w:rFonts w:ascii="Times New Roman" w:hAnsi="Times New Roman"/>
          <w:spacing w:val="2"/>
          <w:sz w:val="28"/>
          <w:szCs w:val="28"/>
        </w:rPr>
        <w:t>о</w:t>
      </w:r>
      <w:r w:rsidRPr="00B708A8">
        <w:rPr>
          <w:rFonts w:ascii="Times New Roman" w:hAnsi="Times New Roman"/>
          <w:sz w:val="28"/>
          <w:szCs w:val="28"/>
        </w:rPr>
        <w:t>,</w:t>
      </w:r>
      <w:r w:rsidRPr="00B708A8">
        <w:rPr>
          <w:rFonts w:ascii="Times New Roman" w:hAnsi="Times New Roman"/>
          <w:spacing w:val="36"/>
          <w:sz w:val="28"/>
          <w:szCs w:val="28"/>
        </w:rPr>
        <w:t xml:space="preserve"> </w:t>
      </w:r>
      <w:r w:rsidRPr="00B708A8">
        <w:rPr>
          <w:rFonts w:ascii="Times New Roman" w:hAnsi="Times New Roman"/>
          <w:spacing w:val="1"/>
          <w:sz w:val="28"/>
          <w:szCs w:val="28"/>
        </w:rPr>
        <w:t>с</w:t>
      </w:r>
      <w:r w:rsidRPr="00B708A8">
        <w:rPr>
          <w:rFonts w:ascii="Times New Roman" w:hAnsi="Times New Roman"/>
          <w:spacing w:val="2"/>
          <w:sz w:val="28"/>
          <w:szCs w:val="28"/>
        </w:rPr>
        <w:t>и</w:t>
      </w:r>
      <w:r w:rsidRPr="00B708A8">
        <w:rPr>
          <w:rFonts w:ascii="Times New Roman" w:hAnsi="Times New Roman"/>
          <w:spacing w:val="1"/>
          <w:sz w:val="28"/>
          <w:szCs w:val="28"/>
        </w:rPr>
        <w:t>м</w:t>
      </w:r>
      <w:r w:rsidRPr="00B708A8">
        <w:rPr>
          <w:rFonts w:ascii="Times New Roman" w:hAnsi="Times New Roman"/>
          <w:spacing w:val="-2"/>
          <w:sz w:val="28"/>
          <w:szCs w:val="28"/>
        </w:rPr>
        <w:t>в</w:t>
      </w:r>
      <w:r w:rsidRPr="00B708A8">
        <w:rPr>
          <w:rFonts w:ascii="Times New Roman" w:hAnsi="Times New Roman"/>
          <w:spacing w:val="2"/>
          <w:sz w:val="28"/>
          <w:szCs w:val="28"/>
        </w:rPr>
        <w:t>о</w:t>
      </w:r>
      <w:r w:rsidRPr="00B708A8">
        <w:rPr>
          <w:rFonts w:ascii="Times New Roman" w:hAnsi="Times New Roman"/>
          <w:sz w:val="28"/>
          <w:szCs w:val="28"/>
        </w:rPr>
        <w:t>л</w:t>
      </w:r>
      <w:r w:rsidRPr="00B708A8">
        <w:rPr>
          <w:rFonts w:ascii="Times New Roman" w:hAnsi="Times New Roman"/>
          <w:spacing w:val="1"/>
          <w:sz w:val="28"/>
          <w:szCs w:val="28"/>
        </w:rPr>
        <w:t>)</w:t>
      </w:r>
      <w:r w:rsidRPr="00B708A8">
        <w:rPr>
          <w:rFonts w:ascii="Times New Roman" w:hAnsi="Times New Roman"/>
          <w:sz w:val="28"/>
          <w:szCs w:val="28"/>
        </w:rPr>
        <w:t>.</w:t>
      </w:r>
      <w:r w:rsidRPr="00B708A8">
        <w:rPr>
          <w:rFonts w:ascii="Times New Roman" w:hAnsi="Times New Roman"/>
          <w:spacing w:val="33"/>
          <w:sz w:val="28"/>
          <w:szCs w:val="28"/>
        </w:rPr>
        <w:t xml:space="preserve"> </w:t>
      </w:r>
    </w:p>
    <w:p w:rsidR="009A01D5" w:rsidRPr="00B708A8" w:rsidRDefault="009A01D5" w:rsidP="009A01D5">
      <w:pPr>
        <w:spacing w:after="0" w:line="360" w:lineRule="auto"/>
        <w:ind w:firstLine="756"/>
        <w:jc w:val="both"/>
        <w:rPr>
          <w:rFonts w:ascii="Times New Roman" w:eastAsia="Times New Roman" w:hAnsi="Times New Roman"/>
          <w:sz w:val="28"/>
          <w:szCs w:val="28"/>
        </w:rPr>
      </w:pPr>
      <w:r w:rsidRPr="00B708A8">
        <w:rPr>
          <w:rFonts w:ascii="Times New Roman" w:hAnsi="Times New Roman"/>
          <w:sz w:val="28"/>
          <w:szCs w:val="28"/>
        </w:rPr>
        <w:t xml:space="preserve">Текстовый процессор – инструмент создания, редактирования и форматирования текстов. Свойства страницы, абзаца, символа. Стилевое форматирование. </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Вк</w:t>
      </w:r>
      <w:r w:rsidRPr="00B708A8">
        <w:rPr>
          <w:rFonts w:ascii="Times New Roman" w:hAnsi="Times New Roman"/>
          <w:sz w:val="28"/>
          <w:szCs w:val="28"/>
        </w:rPr>
        <w:t>лю</w:t>
      </w:r>
      <w:r w:rsidRPr="00B708A8">
        <w:rPr>
          <w:rFonts w:ascii="Times New Roman" w:hAnsi="Times New Roman"/>
          <w:spacing w:val="1"/>
          <w:sz w:val="28"/>
          <w:szCs w:val="28"/>
        </w:rPr>
        <w:t>че</w:t>
      </w:r>
      <w:r w:rsidRPr="00B708A8">
        <w:rPr>
          <w:rFonts w:ascii="Times New Roman" w:hAnsi="Times New Roman"/>
          <w:sz w:val="28"/>
          <w:szCs w:val="28"/>
        </w:rPr>
        <w:t>н</w:t>
      </w:r>
      <w:r w:rsidRPr="00B708A8">
        <w:rPr>
          <w:rFonts w:ascii="Times New Roman" w:hAnsi="Times New Roman"/>
          <w:spacing w:val="2"/>
          <w:sz w:val="28"/>
          <w:szCs w:val="28"/>
        </w:rPr>
        <w:t>и</w:t>
      </w:r>
      <w:r w:rsidRPr="00B708A8">
        <w:rPr>
          <w:rFonts w:ascii="Times New Roman" w:hAnsi="Times New Roman"/>
          <w:sz w:val="28"/>
          <w:szCs w:val="28"/>
        </w:rPr>
        <w:t>е в</w:t>
      </w:r>
      <w:r w:rsidRPr="00B708A8">
        <w:rPr>
          <w:rFonts w:ascii="Times New Roman" w:hAnsi="Times New Roman"/>
          <w:spacing w:val="11"/>
          <w:sz w:val="28"/>
          <w:szCs w:val="28"/>
        </w:rPr>
        <w:t xml:space="preserve"> </w:t>
      </w:r>
      <w:r w:rsidRPr="00B708A8">
        <w:rPr>
          <w:rFonts w:ascii="Times New Roman" w:hAnsi="Times New Roman"/>
          <w:spacing w:val="1"/>
          <w:sz w:val="28"/>
          <w:szCs w:val="28"/>
        </w:rPr>
        <w:t>тек</w:t>
      </w:r>
      <w:r w:rsidRPr="00B708A8">
        <w:rPr>
          <w:rFonts w:ascii="Times New Roman" w:hAnsi="Times New Roman"/>
          <w:spacing w:val="-1"/>
          <w:sz w:val="28"/>
          <w:szCs w:val="28"/>
        </w:rPr>
        <w:t>с</w:t>
      </w:r>
      <w:r w:rsidRPr="00B708A8">
        <w:rPr>
          <w:rFonts w:ascii="Times New Roman" w:hAnsi="Times New Roman"/>
          <w:spacing w:val="1"/>
          <w:sz w:val="28"/>
          <w:szCs w:val="28"/>
        </w:rPr>
        <w:t>т</w:t>
      </w:r>
      <w:r w:rsidRPr="00B708A8">
        <w:rPr>
          <w:rFonts w:ascii="Times New Roman" w:hAnsi="Times New Roman"/>
          <w:spacing w:val="2"/>
          <w:sz w:val="28"/>
          <w:szCs w:val="28"/>
        </w:rPr>
        <w:t>о</w:t>
      </w:r>
      <w:r w:rsidRPr="00B708A8">
        <w:rPr>
          <w:rFonts w:ascii="Times New Roman" w:hAnsi="Times New Roman"/>
          <w:spacing w:val="1"/>
          <w:sz w:val="28"/>
          <w:szCs w:val="28"/>
        </w:rPr>
        <w:t>в</w:t>
      </w:r>
      <w:r w:rsidRPr="00B708A8">
        <w:rPr>
          <w:rFonts w:ascii="Times New Roman" w:hAnsi="Times New Roman"/>
          <w:spacing w:val="-1"/>
          <w:sz w:val="28"/>
          <w:szCs w:val="28"/>
        </w:rPr>
        <w:t>ы</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z w:val="28"/>
          <w:szCs w:val="28"/>
        </w:rPr>
        <w:t>д</w:t>
      </w:r>
      <w:r w:rsidRPr="00B708A8">
        <w:rPr>
          <w:rFonts w:ascii="Times New Roman" w:hAnsi="Times New Roman"/>
          <w:spacing w:val="2"/>
          <w:sz w:val="28"/>
          <w:szCs w:val="28"/>
        </w:rPr>
        <w:t>о</w:t>
      </w:r>
      <w:r w:rsidRPr="00B708A8">
        <w:rPr>
          <w:rFonts w:ascii="Times New Roman" w:hAnsi="Times New Roman"/>
          <w:spacing w:val="1"/>
          <w:sz w:val="28"/>
          <w:szCs w:val="28"/>
        </w:rPr>
        <w:t>к</w:t>
      </w:r>
      <w:r w:rsidRPr="00B708A8">
        <w:rPr>
          <w:rFonts w:ascii="Times New Roman" w:hAnsi="Times New Roman"/>
          <w:spacing w:val="-2"/>
          <w:sz w:val="28"/>
          <w:szCs w:val="28"/>
        </w:rPr>
        <w:t>у</w:t>
      </w:r>
      <w:r w:rsidRPr="00B708A8">
        <w:rPr>
          <w:rFonts w:ascii="Times New Roman" w:hAnsi="Times New Roman"/>
          <w:spacing w:val="1"/>
          <w:sz w:val="28"/>
          <w:szCs w:val="28"/>
        </w:rPr>
        <w:t>ме</w:t>
      </w:r>
      <w:r w:rsidRPr="00B708A8">
        <w:rPr>
          <w:rFonts w:ascii="Times New Roman" w:hAnsi="Times New Roman"/>
          <w:spacing w:val="2"/>
          <w:sz w:val="28"/>
          <w:szCs w:val="28"/>
        </w:rPr>
        <w:t>н</w:t>
      </w:r>
      <w:r w:rsidRPr="00B708A8">
        <w:rPr>
          <w:rFonts w:ascii="Times New Roman" w:hAnsi="Times New Roman"/>
          <w:sz w:val="28"/>
          <w:szCs w:val="28"/>
        </w:rPr>
        <w:t>т</w:t>
      </w:r>
      <w:r w:rsidRPr="00B708A8">
        <w:rPr>
          <w:rFonts w:ascii="Times New Roman" w:hAnsi="Times New Roman"/>
          <w:spacing w:val="1"/>
          <w:sz w:val="28"/>
          <w:szCs w:val="28"/>
        </w:rPr>
        <w:t xml:space="preserve"> </w:t>
      </w:r>
      <w:r w:rsidRPr="00B708A8">
        <w:rPr>
          <w:rFonts w:ascii="Times New Roman" w:hAnsi="Times New Roman"/>
          <w:spacing w:val="-1"/>
          <w:sz w:val="28"/>
          <w:szCs w:val="28"/>
        </w:rPr>
        <w:t>с</w:t>
      </w:r>
      <w:r w:rsidRPr="00B708A8">
        <w:rPr>
          <w:rFonts w:ascii="Times New Roman" w:hAnsi="Times New Roman"/>
          <w:spacing w:val="2"/>
          <w:sz w:val="28"/>
          <w:szCs w:val="28"/>
        </w:rPr>
        <w:t>пи</w:t>
      </w:r>
      <w:r w:rsidRPr="00B708A8">
        <w:rPr>
          <w:rFonts w:ascii="Times New Roman" w:hAnsi="Times New Roman"/>
          <w:spacing w:val="-1"/>
          <w:sz w:val="28"/>
          <w:szCs w:val="28"/>
        </w:rPr>
        <w:t>с</w:t>
      </w:r>
      <w:r w:rsidRPr="00B708A8">
        <w:rPr>
          <w:rFonts w:ascii="Times New Roman" w:hAnsi="Times New Roman"/>
          <w:spacing w:val="1"/>
          <w:sz w:val="28"/>
          <w:szCs w:val="28"/>
        </w:rPr>
        <w:t>к</w:t>
      </w:r>
      <w:r w:rsidRPr="00B708A8">
        <w:rPr>
          <w:rFonts w:ascii="Times New Roman" w:hAnsi="Times New Roman"/>
          <w:spacing w:val="2"/>
          <w:sz w:val="28"/>
          <w:szCs w:val="28"/>
        </w:rPr>
        <w:t>о</w:t>
      </w:r>
      <w:r w:rsidRPr="00B708A8">
        <w:rPr>
          <w:rFonts w:ascii="Times New Roman" w:hAnsi="Times New Roman"/>
          <w:spacing w:val="1"/>
          <w:sz w:val="28"/>
          <w:szCs w:val="28"/>
        </w:rPr>
        <w:t>в</w:t>
      </w:r>
      <w:r w:rsidRPr="00B708A8">
        <w:rPr>
          <w:rFonts w:ascii="Times New Roman" w:hAnsi="Times New Roman"/>
          <w:sz w:val="28"/>
          <w:szCs w:val="28"/>
        </w:rPr>
        <w:t xml:space="preserve">, </w:t>
      </w:r>
      <w:r w:rsidRPr="00B708A8">
        <w:rPr>
          <w:rFonts w:ascii="Times New Roman" w:hAnsi="Times New Roman"/>
          <w:spacing w:val="1"/>
          <w:sz w:val="28"/>
          <w:szCs w:val="28"/>
        </w:rPr>
        <w:t>т</w:t>
      </w:r>
      <w:r w:rsidRPr="00B708A8">
        <w:rPr>
          <w:rFonts w:ascii="Times New Roman" w:hAnsi="Times New Roman"/>
          <w:spacing w:val="-2"/>
          <w:sz w:val="28"/>
          <w:szCs w:val="28"/>
        </w:rPr>
        <w:t>а</w:t>
      </w:r>
      <w:r w:rsidRPr="00B708A8">
        <w:rPr>
          <w:rFonts w:ascii="Times New Roman" w:hAnsi="Times New Roman"/>
          <w:spacing w:val="2"/>
          <w:sz w:val="28"/>
          <w:szCs w:val="28"/>
        </w:rPr>
        <w:t>б</w:t>
      </w:r>
      <w:r w:rsidRPr="00B708A8">
        <w:rPr>
          <w:rFonts w:ascii="Times New Roman" w:hAnsi="Times New Roman"/>
          <w:sz w:val="28"/>
          <w:szCs w:val="28"/>
        </w:rPr>
        <w:t>ли</w:t>
      </w:r>
      <w:r w:rsidRPr="00B708A8">
        <w:rPr>
          <w:rFonts w:ascii="Times New Roman" w:hAnsi="Times New Roman"/>
          <w:spacing w:val="2"/>
          <w:sz w:val="28"/>
          <w:szCs w:val="28"/>
        </w:rPr>
        <w:t>ц</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z w:val="28"/>
          <w:szCs w:val="28"/>
        </w:rPr>
        <w:t>и</w:t>
      </w:r>
      <w:r w:rsidRPr="00B708A8">
        <w:rPr>
          <w:rFonts w:ascii="Times New Roman" w:hAnsi="Times New Roman"/>
          <w:spacing w:val="10"/>
          <w:sz w:val="28"/>
          <w:szCs w:val="28"/>
        </w:rPr>
        <w:t xml:space="preserve"> </w:t>
      </w:r>
      <w:r w:rsidRPr="00B708A8">
        <w:rPr>
          <w:rFonts w:ascii="Times New Roman" w:hAnsi="Times New Roman"/>
          <w:spacing w:val="1"/>
          <w:sz w:val="28"/>
          <w:szCs w:val="28"/>
        </w:rPr>
        <w:t>г</w:t>
      </w:r>
      <w:r w:rsidRPr="00B708A8">
        <w:rPr>
          <w:rFonts w:ascii="Times New Roman" w:hAnsi="Times New Roman"/>
          <w:spacing w:val="2"/>
          <w:sz w:val="28"/>
          <w:szCs w:val="28"/>
        </w:rPr>
        <w:t>р</w:t>
      </w:r>
      <w:r w:rsidRPr="00B708A8">
        <w:rPr>
          <w:rFonts w:ascii="Times New Roman" w:hAnsi="Times New Roman"/>
          <w:spacing w:val="1"/>
          <w:sz w:val="28"/>
          <w:szCs w:val="28"/>
        </w:rPr>
        <w:t>а</w:t>
      </w:r>
      <w:r w:rsidRPr="00B708A8">
        <w:rPr>
          <w:rFonts w:ascii="Times New Roman" w:hAnsi="Times New Roman"/>
          <w:spacing w:val="-1"/>
          <w:sz w:val="28"/>
          <w:szCs w:val="28"/>
        </w:rPr>
        <w:t>ф</w:t>
      </w:r>
      <w:r w:rsidRPr="00B708A8">
        <w:rPr>
          <w:rFonts w:ascii="Times New Roman" w:hAnsi="Times New Roman"/>
          <w:spacing w:val="2"/>
          <w:sz w:val="28"/>
          <w:szCs w:val="28"/>
        </w:rPr>
        <w:t>и</w:t>
      </w:r>
      <w:r w:rsidRPr="00B708A8">
        <w:rPr>
          <w:rFonts w:ascii="Times New Roman" w:hAnsi="Times New Roman"/>
          <w:spacing w:val="-1"/>
          <w:sz w:val="28"/>
          <w:szCs w:val="28"/>
        </w:rPr>
        <w:t>ч</w:t>
      </w:r>
      <w:r w:rsidRPr="00B708A8">
        <w:rPr>
          <w:rFonts w:ascii="Times New Roman" w:hAnsi="Times New Roman"/>
          <w:spacing w:val="1"/>
          <w:sz w:val="28"/>
          <w:szCs w:val="28"/>
        </w:rPr>
        <w:t>ес</w:t>
      </w:r>
      <w:r w:rsidRPr="00B708A8">
        <w:rPr>
          <w:rFonts w:ascii="Times New Roman" w:hAnsi="Times New Roman"/>
          <w:spacing w:val="-1"/>
          <w:sz w:val="28"/>
          <w:szCs w:val="28"/>
        </w:rPr>
        <w:t>к</w:t>
      </w:r>
      <w:r w:rsidRPr="00B708A8">
        <w:rPr>
          <w:rFonts w:ascii="Times New Roman" w:hAnsi="Times New Roman"/>
          <w:spacing w:val="2"/>
          <w:sz w:val="28"/>
          <w:szCs w:val="28"/>
        </w:rPr>
        <w:t>и</w:t>
      </w:r>
      <w:r w:rsidRPr="00B708A8">
        <w:rPr>
          <w:rFonts w:ascii="Times New Roman" w:hAnsi="Times New Roman"/>
          <w:sz w:val="28"/>
          <w:szCs w:val="28"/>
        </w:rPr>
        <w:t xml:space="preserve">х </w:t>
      </w:r>
      <w:r w:rsidRPr="00B708A8">
        <w:rPr>
          <w:rFonts w:ascii="Times New Roman" w:hAnsi="Times New Roman"/>
          <w:spacing w:val="2"/>
          <w:sz w:val="28"/>
          <w:szCs w:val="28"/>
        </w:rPr>
        <w:t>об</w:t>
      </w:r>
      <w:r w:rsidRPr="00B708A8">
        <w:rPr>
          <w:rFonts w:ascii="Times New Roman" w:hAnsi="Times New Roman"/>
          <w:sz w:val="28"/>
          <w:szCs w:val="28"/>
        </w:rPr>
        <w:t>ъ</w:t>
      </w:r>
      <w:r w:rsidRPr="00B708A8">
        <w:rPr>
          <w:rFonts w:ascii="Times New Roman" w:hAnsi="Times New Roman"/>
          <w:spacing w:val="-1"/>
          <w:sz w:val="28"/>
          <w:szCs w:val="28"/>
        </w:rPr>
        <w:t>е</w:t>
      </w:r>
      <w:r w:rsidRPr="00B708A8">
        <w:rPr>
          <w:rFonts w:ascii="Times New Roman" w:hAnsi="Times New Roman"/>
          <w:spacing w:val="1"/>
          <w:sz w:val="28"/>
          <w:szCs w:val="28"/>
        </w:rPr>
        <w:t>к</w:t>
      </w:r>
      <w:r w:rsidRPr="00B708A8">
        <w:rPr>
          <w:rFonts w:ascii="Times New Roman" w:hAnsi="Times New Roman"/>
          <w:spacing w:val="-1"/>
          <w:sz w:val="28"/>
          <w:szCs w:val="28"/>
        </w:rPr>
        <w:t>т</w:t>
      </w:r>
      <w:r w:rsidRPr="00B708A8">
        <w:rPr>
          <w:rFonts w:ascii="Times New Roman" w:hAnsi="Times New Roman"/>
          <w:spacing w:val="2"/>
          <w:sz w:val="28"/>
          <w:szCs w:val="28"/>
        </w:rPr>
        <w:t>о</w:t>
      </w:r>
      <w:r w:rsidRPr="00B708A8">
        <w:rPr>
          <w:rFonts w:ascii="Times New Roman" w:hAnsi="Times New Roman"/>
          <w:spacing w:val="1"/>
          <w:sz w:val="28"/>
          <w:szCs w:val="28"/>
        </w:rPr>
        <w:t>в</w:t>
      </w:r>
      <w:r w:rsidRPr="00B708A8">
        <w:rPr>
          <w:rFonts w:ascii="Times New Roman" w:hAnsi="Times New Roman"/>
          <w:sz w:val="28"/>
          <w:szCs w:val="28"/>
        </w:rPr>
        <w:t xml:space="preserve">. </w:t>
      </w:r>
      <w:r w:rsidRPr="00B708A8">
        <w:rPr>
          <w:rFonts w:ascii="Times New Roman" w:hAnsi="Times New Roman"/>
          <w:spacing w:val="1"/>
          <w:sz w:val="28"/>
          <w:szCs w:val="28"/>
        </w:rPr>
        <w:t>Вк</w:t>
      </w:r>
      <w:r w:rsidRPr="00B708A8">
        <w:rPr>
          <w:rFonts w:ascii="Times New Roman" w:hAnsi="Times New Roman"/>
          <w:sz w:val="28"/>
          <w:szCs w:val="28"/>
        </w:rPr>
        <w:t>лю</w:t>
      </w:r>
      <w:r w:rsidRPr="00B708A8">
        <w:rPr>
          <w:rFonts w:ascii="Times New Roman" w:hAnsi="Times New Roman"/>
          <w:spacing w:val="1"/>
          <w:sz w:val="28"/>
          <w:szCs w:val="28"/>
        </w:rPr>
        <w:t>че</w:t>
      </w:r>
      <w:r w:rsidRPr="00B708A8">
        <w:rPr>
          <w:rFonts w:ascii="Times New Roman" w:hAnsi="Times New Roman"/>
          <w:sz w:val="28"/>
          <w:szCs w:val="28"/>
        </w:rPr>
        <w:t>н</w:t>
      </w:r>
      <w:r w:rsidRPr="00B708A8">
        <w:rPr>
          <w:rFonts w:ascii="Times New Roman" w:hAnsi="Times New Roman"/>
          <w:spacing w:val="2"/>
          <w:sz w:val="28"/>
          <w:szCs w:val="28"/>
        </w:rPr>
        <w:t>и</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z w:val="28"/>
          <w:szCs w:val="28"/>
        </w:rPr>
        <w:t>в</w:t>
      </w:r>
      <w:r w:rsidRPr="00B708A8">
        <w:rPr>
          <w:rFonts w:ascii="Times New Roman" w:hAnsi="Times New Roman"/>
          <w:spacing w:val="12"/>
          <w:sz w:val="28"/>
          <w:szCs w:val="28"/>
        </w:rPr>
        <w:t xml:space="preserve"> </w:t>
      </w:r>
      <w:r w:rsidRPr="00B708A8">
        <w:rPr>
          <w:rFonts w:ascii="Times New Roman" w:hAnsi="Times New Roman"/>
          <w:spacing w:val="1"/>
          <w:sz w:val="28"/>
          <w:szCs w:val="28"/>
        </w:rPr>
        <w:t>тек</w:t>
      </w:r>
      <w:r w:rsidRPr="00B708A8">
        <w:rPr>
          <w:rFonts w:ascii="Times New Roman" w:hAnsi="Times New Roman"/>
          <w:spacing w:val="-1"/>
          <w:sz w:val="28"/>
          <w:szCs w:val="28"/>
        </w:rPr>
        <w:t>с</w:t>
      </w:r>
      <w:r w:rsidRPr="00B708A8">
        <w:rPr>
          <w:rFonts w:ascii="Times New Roman" w:hAnsi="Times New Roman"/>
          <w:spacing w:val="1"/>
          <w:sz w:val="28"/>
          <w:szCs w:val="28"/>
        </w:rPr>
        <w:t>т</w:t>
      </w:r>
      <w:r w:rsidRPr="00B708A8">
        <w:rPr>
          <w:rFonts w:ascii="Times New Roman" w:hAnsi="Times New Roman"/>
          <w:spacing w:val="2"/>
          <w:sz w:val="28"/>
          <w:szCs w:val="28"/>
        </w:rPr>
        <w:t>о</w:t>
      </w:r>
      <w:r w:rsidRPr="00B708A8">
        <w:rPr>
          <w:rFonts w:ascii="Times New Roman" w:hAnsi="Times New Roman"/>
          <w:spacing w:val="1"/>
          <w:sz w:val="28"/>
          <w:szCs w:val="28"/>
        </w:rPr>
        <w:t>в</w:t>
      </w:r>
      <w:r w:rsidRPr="00B708A8">
        <w:rPr>
          <w:rFonts w:ascii="Times New Roman" w:hAnsi="Times New Roman"/>
          <w:spacing w:val="-1"/>
          <w:sz w:val="28"/>
          <w:szCs w:val="28"/>
        </w:rPr>
        <w:t>ы</w:t>
      </w:r>
      <w:r w:rsidRPr="00B708A8">
        <w:rPr>
          <w:rFonts w:ascii="Times New Roman" w:hAnsi="Times New Roman"/>
          <w:sz w:val="28"/>
          <w:szCs w:val="28"/>
        </w:rPr>
        <w:t>й</w:t>
      </w:r>
      <w:r w:rsidRPr="00B708A8">
        <w:rPr>
          <w:rFonts w:ascii="Times New Roman" w:hAnsi="Times New Roman"/>
          <w:spacing w:val="2"/>
          <w:sz w:val="28"/>
          <w:szCs w:val="28"/>
        </w:rPr>
        <w:t xml:space="preserve"> </w:t>
      </w:r>
      <w:r w:rsidRPr="00B708A8">
        <w:rPr>
          <w:rFonts w:ascii="Times New Roman" w:hAnsi="Times New Roman"/>
          <w:sz w:val="28"/>
          <w:szCs w:val="28"/>
        </w:rPr>
        <w:t>д</w:t>
      </w:r>
      <w:r w:rsidRPr="00B708A8">
        <w:rPr>
          <w:rFonts w:ascii="Times New Roman" w:hAnsi="Times New Roman"/>
          <w:spacing w:val="2"/>
          <w:sz w:val="28"/>
          <w:szCs w:val="28"/>
        </w:rPr>
        <w:t>о</w:t>
      </w:r>
      <w:r w:rsidRPr="00B708A8">
        <w:rPr>
          <w:rFonts w:ascii="Times New Roman" w:hAnsi="Times New Roman"/>
          <w:spacing w:val="1"/>
          <w:sz w:val="28"/>
          <w:szCs w:val="28"/>
        </w:rPr>
        <w:t>к</w:t>
      </w:r>
      <w:r w:rsidRPr="00B708A8">
        <w:rPr>
          <w:rFonts w:ascii="Times New Roman" w:hAnsi="Times New Roman"/>
          <w:spacing w:val="-2"/>
          <w:sz w:val="28"/>
          <w:szCs w:val="28"/>
        </w:rPr>
        <w:t>у</w:t>
      </w:r>
      <w:r w:rsidRPr="00B708A8">
        <w:rPr>
          <w:rFonts w:ascii="Times New Roman" w:hAnsi="Times New Roman"/>
          <w:spacing w:val="1"/>
          <w:sz w:val="28"/>
          <w:szCs w:val="28"/>
        </w:rPr>
        <w:t>ме</w:t>
      </w:r>
      <w:r w:rsidRPr="00B708A8">
        <w:rPr>
          <w:rFonts w:ascii="Times New Roman" w:hAnsi="Times New Roman"/>
          <w:spacing w:val="2"/>
          <w:sz w:val="28"/>
          <w:szCs w:val="28"/>
        </w:rPr>
        <w:t>н</w:t>
      </w:r>
      <w:r w:rsidRPr="00B708A8">
        <w:rPr>
          <w:rFonts w:ascii="Times New Roman" w:hAnsi="Times New Roman"/>
          <w:sz w:val="28"/>
          <w:szCs w:val="28"/>
        </w:rPr>
        <w:t>т</w:t>
      </w:r>
      <w:r w:rsidRPr="00B708A8">
        <w:rPr>
          <w:rFonts w:ascii="Times New Roman" w:hAnsi="Times New Roman"/>
          <w:spacing w:val="3"/>
          <w:sz w:val="28"/>
          <w:szCs w:val="28"/>
        </w:rPr>
        <w:t xml:space="preserve"> </w:t>
      </w:r>
      <w:r w:rsidRPr="00B708A8">
        <w:rPr>
          <w:rFonts w:ascii="Times New Roman" w:hAnsi="Times New Roman"/>
          <w:sz w:val="28"/>
          <w:szCs w:val="28"/>
        </w:rPr>
        <w:t>д</w:t>
      </w:r>
      <w:r w:rsidRPr="00B708A8">
        <w:rPr>
          <w:rFonts w:ascii="Times New Roman" w:hAnsi="Times New Roman"/>
          <w:spacing w:val="2"/>
          <w:sz w:val="28"/>
          <w:szCs w:val="28"/>
        </w:rPr>
        <w:t>и</w:t>
      </w:r>
      <w:r w:rsidRPr="00B708A8">
        <w:rPr>
          <w:rFonts w:ascii="Times New Roman" w:hAnsi="Times New Roman"/>
          <w:spacing w:val="1"/>
          <w:sz w:val="28"/>
          <w:szCs w:val="28"/>
        </w:rPr>
        <w:t>а</w:t>
      </w:r>
      <w:r w:rsidRPr="00B708A8">
        <w:rPr>
          <w:rFonts w:ascii="Times New Roman" w:hAnsi="Times New Roman"/>
          <w:spacing w:val="-1"/>
          <w:sz w:val="28"/>
          <w:szCs w:val="28"/>
        </w:rPr>
        <w:t>г</w:t>
      </w:r>
      <w:r w:rsidRPr="00B708A8">
        <w:rPr>
          <w:rFonts w:ascii="Times New Roman" w:hAnsi="Times New Roman"/>
          <w:spacing w:val="2"/>
          <w:sz w:val="28"/>
          <w:szCs w:val="28"/>
        </w:rPr>
        <w:t>р</w:t>
      </w:r>
      <w:r w:rsidRPr="00B708A8">
        <w:rPr>
          <w:rFonts w:ascii="Times New Roman" w:hAnsi="Times New Roman"/>
          <w:spacing w:val="1"/>
          <w:sz w:val="28"/>
          <w:szCs w:val="28"/>
        </w:rPr>
        <w:t>амм</w:t>
      </w:r>
      <w:r w:rsidRPr="00B708A8">
        <w:rPr>
          <w:rFonts w:ascii="Times New Roman" w:hAnsi="Times New Roman"/>
          <w:sz w:val="28"/>
          <w:szCs w:val="28"/>
        </w:rPr>
        <w:t xml:space="preserve">, </w:t>
      </w:r>
      <w:r w:rsidRPr="00B708A8">
        <w:rPr>
          <w:rFonts w:ascii="Times New Roman" w:hAnsi="Times New Roman"/>
          <w:spacing w:val="-1"/>
          <w:sz w:val="28"/>
          <w:szCs w:val="28"/>
        </w:rPr>
        <w:t>ф</w:t>
      </w:r>
      <w:r w:rsidRPr="00B708A8">
        <w:rPr>
          <w:rFonts w:ascii="Times New Roman" w:hAnsi="Times New Roman"/>
          <w:spacing w:val="2"/>
          <w:sz w:val="28"/>
          <w:szCs w:val="28"/>
        </w:rPr>
        <w:t>о</w:t>
      </w:r>
      <w:r w:rsidRPr="00B708A8">
        <w:rPr>
          <w:rFonts w:ascii="Times New Roman" w:hAnsi="Times New Roman"/>
          <w:sz w:val="28"/>
          <w:szCs w:val="28"/>
        </w:rPr>
        <w:t>р</w:t>
      </w:r>
      <w:r w:rsidRPr="00B708A8">
        <w:rPr>
          <w:rFonts w:ascii="Times New Roman" w:hAnsi="Times New Roman"/>
          <w:spacing w:val="1"/>
          <w:sz w:val="28"/>
          <w:szCs w:val="28"/>
        </w:rPr>
        <w:t>м</w:t>
      </w:r>
      <w:r w:rsidRPr="00B708A8">
        <w:rPr>
          <w:rFonts w:ascii="Times New Roman" w:hAnsi="Times New Roman"/>
          <w:spacing w:val="-3"/>
          <w:sz w:val="28"/>
          <w:szCs w:val="28"/>
        </w:rPr>
        <w:t>у</w:t>
      </w:r>
      <w:r w:rsidRPr="00B708A8">
        <w:rPr>
          <w:rFonts w:ascii="Times New Roman" w:hAnsi="Times New Roman"/>
          <w:spacing w:val="1"/>
          <w:sz w:val="28"/>
          <w:szCs w:val="28"/>
        </w:rPr>
        <w:t>л</w:t>
      </w:r>
      <w:r w:rsidRPr="00B708A8">
        <w:rPr>
          <w:rFonts w:ascii="Times New Roman" w:hAnsi="Times New Roman"/>
          <w:sz w:val="28"/>
          <w:szCs w:val="28"/>
        </w:rPr>
        <w:t xml:space="preserve">, </w:t>
      </w:r>
      <w:r w:rsidRPr="00B708A8">
        <w:rPr>
          <w:rFonts w:ascii="Times New Roman" w:hAnsi="Times New Roman"/>
          <w:spacing w:val="2"/>
          <w:sz w:val="28"/>
          <w:szCs w:val="28"/>
        </w:rPr>
        <w:t>н</w:t>
      </w:r>
      <w:r w:rsidRPr="00B708A8">
        <w:rPr>
          <w:rFonts w:ascii="Times New Roman" w:hAnsi="Times New Roman"/>
          <w:spacing w:val="-3"/>
          <w:sz w:val="28"/>
          <w:szCs w:val="28"/>
        </w:rPr>
        <w:t>у</w:t>
      </w:r>
      <w:r w:rsidRPr="00B708A8">
        <w:rPr>
          <w:rFonts w:ascii="Times New Roman" w:hAnsi="Times New Roman"/>
          <w:spacing w:val="1"/>
          <w:sz w:val="28"/>
          <w:szCs w:val="28"/>
        </w:rPr>
        <w:t>ме</w:t>
      </w:r>
      <w:r w:rsidRPr="00B708A8">
        <w:rPr>
          <w:rFonts w:ascii="Times New Roman" w:hAnsi="Times New Roman"/>
          <w:spacing w:val="2"/>
          <w:sz w:val="28"/>
          <w:szCs w:val="28"/>
        </w:rPr>
        <w:t>р</w:t>
      </w:r>
      <w:r w:rsidRPr="00B708A8">
        <w:rPr>
          <w:rFonts w:ascii="Times New Roman" w:hAnsi="Times New Roman"/>
          <w:spacing w:val="1"/>
          <w:sz w:val="28"/>
          <w:szCs w:val="28"/>
        </w:rPr>
        <w:t>а</w:t>
      </w:r>
      <w:r w:rsidRPr="00B708A8">
        <w:rPr>
          <w:rFonts w:ascii="Times New Roman" w:hAnsi="Times New Roman"/>
          <w:sz w:val="28"/>
          <w:szCs w:val="28"/>
        </w:rPr>
        <w:t>ц</w:t>
      </w:r>
      <w:r w:rsidRPr="00B708A8">
        <w:rPr>
          <w:rFonts w:ascii="Times New Roman" w:hAnsi="Times New Roman"/>
          <w:spacing w:val="2"/>
          <w:sz w:val="28"/>
          <w:szCs w:val="28"/>
        </w:rPr>
        <w:t>и</w:t>
      </w:r>
      <w:r w:rsidRPr="00B708A8">
        <w:rPr>
          <w:rFonts w:ascii="Times New Roman" w:hAnsi="Times New Roman"/>
          <w:sz w:val="28"/>
          <w:szCs w:val="28"/>
        </w:rPr>
        <w:t>и</w:t>
      </w:r>
      <w:r w:rsidRPr="00B708A8">
        <w:rPr>
          <w:rFonts w:ascii="Times New Roman" w:hAnsi="Times New Roman"/>
          <w:spacing w:val="-10"/>
          <w:sz w:val="28"/>
          <w:szCs w:val="28"/>
        </w:rPr>
        <w:t xml:space="preserve"> </w:t>
      </w:r>
      <w:r w:rsidRPr="00B708A8">
        <w:rPr>
          <w:rFonts w:ascii="Times New Roman" w:hAnsi="Times New Roman"/>
          <w:spacing w:val="1"/>
          <w:sz w:val="28"/>
          <w:szCs w:val="28"/>
        </w:rPr>
        <w:t>с</w:t>
      </w:r>
      <w:r w:rsidRPr="00B708A8">
        <w:rPr>
          <w:rFonts w:ascii="Times New Roman" w:hAnsi="Times New Roman"/>
          <w:spacing w:val="-2"/>
          <w:sz w:val="28"/>
          <w:szCs w:val="28"/>
        </w:rPr>
        <w:t>т</w:t>
      </w:r>
      <w:r w:rsidRPr="00B708A8">
        <w:rPr>
          <w:rFonts w:ascii="Times New Roman" w:hAnsi="Times New Roman"/>
          <w:spacing w:val="2"/>
          <w:sz w:val="28"/>
          <w:szCs w:val="28"/>
        </w:rPr>
        <w:t>р</w:t>
      </w:r>
      <w:r w:rsidRPr="00B708A8">
        <w:rPr>
          <w:rFonts w:ascii="Times New Roman" w:hAnsi="Times New Roman"/>
          <w:spacing w:val="1"/>
          <w:sz w:val="28"/>
          <w:szCs w:val="28"/>
        </w:rPr>
        <w:t>а</w:t>
      </w:r>
      <w:r w:rsidRPr="00B708A8">
        <w:rPr>
          <w:rFonts w:ascii="Times New Roman" w:hAnsi="Times New Roman"/>
          <w:sz w:val="28"/>
          <w:szCs w:val="28"/>
        </w:rPr>
        <w:t>ниц,</w:t>
      </w:r>
      <w:r w:rsidRPr="00B708A8">
        <w:rPr>
          <w:rFonts w:ascii="Times New Roman" w:hAnsi="Times New Roman"/>
          <w:spacing w:val="-11"/>
          <w:sz w:val="28"/>
          <w:szCs w:val="28"/>
        </w:rPr>
        <w:t xml:space="preserve"> </w:t>
      </w:r>
      <w:r w:rsidRPr="00B708A8">
        <w:rPr>
          <w:rFonts w:ascii="Times New Roman" w:hAnsi="Times New Roman"/>
          <w:spacing w:val="1"/>
          <w:sz w:val="28"/>
          <w:szCs w:val="28"/>
        </w:rPr>
        <w:t>к</w:t>
      </w:r>
      <w:r w:rsidRPr="00B708A8">
        <w:rPr>
          <w:rFonts w:ascii="Times New Roman" w:hAnsi="Times New Roman"/>
          <w:spacing w:val="2"/>
          <w:sz w:val="28"/>
          <w:szCs w:val="28"/>
        </w:rPr>
        <w:t>о</w:t>
      </w:r>
      <w:r w:rsidRPr="00B708A8">
        <w:rPr>
          <w:rFonts w:ascii="Times New Roman" w:hAnsi="Times New Roman"/>
          <w:sz w:val="28"/>
          <w:szCs w:val="28"/>
        </w:rPr>
        <w:t>л</w:t>
      </w:r>
      <w:r w:rsidRPr="00B708A8">
        <w:rPr>
          <w:rFonts w:ascii="Times New Roman" w:hAnsi="Times New Roman"/>
          <w:spacing w:val="2"/>
          <w:sz w:val="28"/>
          <w:szCs w:val="28"/>
        </w:rPr>
        <w:t>он</w:t>
      </w:r>
      <w:r w:rsidRPr="00B708A8">
        <w:rPr>
          <w:rFonts w:ascii="Times New Roman" w:hAnsi="Times New Roman"/>
          <w:spacing w:val="-2"/>
          <w:sz w:val="28"/>
          <w:szCs w:val="28"/>
        </w:rPr>
        <w:t>т</w:t>
      </w:r>
      <w:r w:rsidRPr="00B708A8">
        <w:rPr>
          <w:rFonts w:ascii="Times New Roman" w:hAnsi="Times New Roman"/>
          <w:spacing w:val="2"/>
          <w:sz w:val="28"/>
          <w:szCs w:val="28"/>
        </w:rPr>
        <w:t>и</w:t>
      </w:r>
      <w:r w:rsidRPr="00B708A8">
        <w:rPr>
          <w:rFonts w:ascii="Times New Roman" w:hAnsi="Times New Roman"/>
          <w:spacing w:val="1"/>
          <w:sz w:val="28"/>
          <w:szCs w:val="28"/>
        </w:rPr>
        <w:t>т</w:t>
      </w:r>
      <w:r w:rsidRPr="00B708A8">
        <w:rPr>
          <w:rFonts w:ascii="Times New Roman" w:hAnsi="Times New Roman"/>
          <w:spacing w:val="-3"/>
          <w:sz w:val="28"/>
          <w:szCs w:val="28"/>
        </w:rPr>
        <w:t>у</w:t>
      </w:r>
      <w:r w:rsidRPr="00B708A8">
        <w:rPr>
          <w:rFonts w:ascii="Times New Roman" w:hAnsi="Times New Roman"/>
          <w:sz w:val="28"/>
          <w:szCs w:val="28"/>
        </w:rPr>
        <w:t>л</w:t>
      </w:r>
      <w:r w:rsidRPr="00B708A8">
        <w:rPr>
          <w:rFonts w:ascii="Times New Roman" w:hAnsi="Times New Roman"/>
          <w:spacing w:val="2"/>
          <w:sz w:val="28"/>
          <w:szCs w:val="28"/>
        </w:rPr>
        <w:t>о</w:t>
      </w:r>
      <w:r w:rsidRPr="00B708A8">
        <w:rPr>
          <w:rFonts w:ascii="Times New Roman" w:hAnsi="Times New Roman"/>
          <w:spacing w:val="1"/>
          <w:sz w:val="28"/>
          <w:szCs w:val="28"/>
        </w:rPr>
        <w:t>в</w:t>
      </w:r>
      <w:r w:rsidRPr="00B708A8">
        <w:rPr>
          <w:rFonts w:ascii="Times New Roman" w:hAnsi="Times New Roman"/>
          <w:sz w:val="28"/>
          <w:szCs w:val="28"/>
        </w:rPr>
        <w:t>,</w:t>
      </w:r>
      <w:r w:rsidRPr="00B708A8">
        <w:rPr>
          <w:rFonts w:ascii="Times New Roman" w:hAnsi="Times New Roman"/>
          <w:spacing w:val="-18"/>
          <w:sz w:val="28"/>
          <w:szCs w:val="28"/>
        </w:rPr>
        <w:t xml:space="preserve"> </w:t>
      </w:r>
      <w:r w:rsidRPr="00B708A8">
        <w:rPr>
          <w:rFonts w:ascii="Times New Roman" w:hAnsi="Times New Roman"/>
          <w:spacing w:val="1"/>
          <w:sz w:val="28"/>
          <w:szCs w:val="28"/>
        </w:rPr>
        <w:t>ссыло</w:t>
      </w:r>
      <w:r w:rsidRPr="00B708A8">
        <w:rPr>
          <w:rFonts w:ascii="Times New Roman" w:hAnsi="Times New Roman"/>
          <w:sz w:val="28"/>
          <w:szCs w:val="28"/>
        </w:rPr>
        <w:t>к</w:t>
      </w:r>
      <w:r w:rsidRPr="00B708A8">
        <w:rPr>
          <w:rFonts w:ascii="Times New Roman" w:hAnsi="Times New Roman"/>
          <w:spacing w:val="-7"/>
          <w:sz w:val="28"/>
          <w:szCs w:val="28"/>
        </w:rPr>
        <w:t xml:space="preserve"> </w:t>
      </w:r>
      <w:r w:rsidRPr="00B708A8">
        <w:rPr>
          <w:rFonts w:ascii="Times New Roman" w:hAnsi="Times New Roman"/>
          <w:sz w:val="28"/>
          <w:szCs w:val="28"/>
        </w:rPr>
        <w:t>и</w:t>
      </w:r>
      <w:r w:rsidRPr="00B708A8">
        <w:rPr>
          <w:rFonts w:ascii="Times New Roman" w:hAnsi="Times New Roman"/>
          <w:spacing w:val="2"/>
          <w:sz w:val="28"/>
          <w:szCs w:val="28"/>
        </w:rPr>
        <w:t xml:space="preserve"> </w:t>
      </w:r>
      <w:r w:rsidRPr="00B708A8">
        <w:rPr>
          <w:rFonts w:ascii="Times New Roman" w:hAnsi="Times New Roman"/>
          <w:sz w:val="28"/>
          <w:szCs w:val="28"/>
        </w:rPr>
        <w:t>д</w:t>
      </w:r>
      <w:r w:rsidRPr="00B708A8">
        <w:rPr>
          <w:rFonts w:ascii="Times New Roman" w:hAnsi="Times New Roman"/>
          <w:spacing w:val="2"/>
          <w:sz w:val="28"/>
          <w:szCs w:val="28"/>
        </w:rPr>
        <w:t>р</w:t>
      </w:r>
      <w:r w:rsidRPr="00B708A8">
        <w:rPr>
          <w:rFonts w:ascii="Times New Roman" w:hAnsi="Times New Roman"/>
          <w:sz w:val="28"/>
          <w:szCs w:val="28"/>
        </w:rPr>
        <w:t>.</w:t>
      </w:r>
      <w:r w:rsidRPr="00B708A8">
        <w:rPr>
          <w:rFonts w:ascii="Times New Roman" w:hAnsi="Times New Roman"/>
          <w:i/>
          <w:spacing w:val="-2"/>
          <w:sz w:val="28"/>
          <w:szCs w:val="28"/>
        </w:rPr>
        <w:t xml:space="preserve"> </w:t>
      </w:r>
      <w:r w:rsidRPr="00B708A8">
        <w:rPr>
          <w:rFonts w:ascii="Times New Roman" w:hAnsi="Times New Roman"/>
          <w:i/>
          <w:spacing w:val="2"/>
          <w:sz w:val="28"/>
          <w:szCs w:val="28"/>
        </w:rPr>
        <w:t>Истори</w:t>
      </w:r>
      <w:r w:rsidRPr="00B708A8">
        <w:rPr>
          <w:rFonts w:ascii="Times New Roman" w:hAnsi="Times New Roman"/>
          <w:i/>
          <w:sz w:val="28"/>
          <w:szCs w:val="28"/>
        </w:rPr>
        <w:t>я</w:t>
      </w:r>
      <w:r w:rsidRPr="00B708A8">
        <w:rPr>
          <w:rFonts w:ascii="Times New Roman" w:hAnsi="Times New Roman"/>
          <w:i/>
          <w:spacing w:val="-8"/>
          <w:sz w:val="28"/>
          <w:szCs w:val="28"/>
        </w:rPr>
        <w:t xml:space="preserve"> </w:t>
      </w:r>
      <w:r w:rsidRPr="00B708A8">
        <w:rPr>
          <w:rFonts w:ascii="Times New Roman" w:hAnsi="Times New Roman"/>
          <w:i/>
          <w:sz w:val="28"/>
          <w:szCs w:val="28"/>
        </w:rPr>
        <w:t>и</w:t>
      </w:r>
      <w:r w:rsidRPr="00B708A8">
        <w:rPr>
          <w:rFonts w:ascii="Times New Roman" w:hAnsi="Times New Roman"/>
          <w:i/>
          <w:spacing w:val="-1"/>
          <w:sz w:val="28"/>
          <w:szCs w:val="28"/>
        </w:rPr>
        <w:t>з</w:t>
      </w:r>
      <w:r w:rsidRPr="00B708A8">
        <w:rPr>
          <w:rFonts w:ascii="Times New Roman" w:hAnsi="Times New Roman"/>
          <w:i/>
          <w:sz w:val="28"/>
          <w:szCs w:val="28"/>
        </w:rPr>
        <w:t>менений.</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z w:val="28"/>
          <w:szCs w:val="28"/>
        </w:rPr>
        <w:t>Проверка</w:t>
      </w:r>
      <w:r w:rsidRPr="00B708A8">
        <w:rPr>
          <w:rFonts w:ascii="Times New Roman" w:hAnsi="Times New Roman"/>
          <w:spacing w:val="-12"/>
          <w:sz w:val="28"/>
          <w:szCs w:val="28"/>
        </w:rPr>
        <w:t xml:space="preserve"> </w:t>
      </w:r>
      <w:r w:rsidRPr="00B708A8">
        <w:rPr>
          <w:rFonts w:ascii="Times New Roman" w:hAnsi="Times New Roman"/>
          <w:sz w:val="28"/>
          <w:szCs w:val="28"/>
        </w:rPr>
        <w:t>правописания,</w:t>
      </w:r>
      <w:r w:rsidRPr="00B708A8">
        <w:rPr>
          <w:rFonts w:ascii="Times New Roman" w:hAnsi="Times New Roman"/>
          <w:spacing w:val="-19"/>
          <w:sz w:val="28"/>
          <w:szCs w:val="28"/>
        </w:rPr>
        <w:t xml:space="preserve"> </w:t>
      </w:r>
      <w:r w:rsidRPr="00B708A8">
        <w:rPr>
          <w:rFonts w:ascii="Times New Roman" w:hAnsi="Times New Roman"/>
          <w:sz w:val="28"/>
          <w:szCs w:val="28"/>
        </w:rPr>
        <w:t>словари.</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z w:val="28"/>
          <w:szCs w:val="28"/>
        </w:rPr>
        <w:t>И</w:t>
      </w:r>
      <w:r w:rsidRPr="00B708A8">
        <w:rPr>
          <w:rFonts w:ascii="Times New Roman" w:hAnsi="Times New Roman"/>
          <w:spacing w:val="2"/>
          <w:sz w:val="28"/>
          <w:szCs w:val="28"/>
        </w:rPr>
        <w:t>н</w:t>
      </w:r>
      <w:r w:rsidRPr="00B708A8">
        <w:rPr>
          <w:rFonts w:ascii="Times New Roman" w:hAnsi="Times New Roman"/>
          <w:spacing w:val="1"/>
          <w:sz w:val="28"/>
          <w:szCs w:val="28"/>
        </w:rPr>
        <w:t>ст</w:t>
      </w:r>
      <w:r w:rsidRPr="00B708A8">
        <w:rPr>
          <w:rFonts w:ascii="Times New Roman" w:hAnsi="Times New Roman"/>
          <w:spacing w:val="2"/>
          <w:sz w:val="28"/>
          <w:szCs w:val="28"/>
        </w:rPr>
        <w:t>р</w:t>
      </w:r>
      <w:r w:rsidRPr="00B708A8">
        <w:rPr>
          <w:rFonts w:ascii="Times New Roman" w:hAnsi="Times New Roman"/>
          <w:spacing w:val="-3"/>
          <w:sz w:val="28"/>
          <w:szCs w:val="28"/>
        </w:rPr>
        <w:t>у</w:t>
      </w:r>
      <w:r w:rsidRPr="00B708A8">
        <w:rPr>
          <w:rFonts w:ascii="Times New Roman" w:hAnsi="Times New Roman"/>
          <w:spacing w:val="1"/>
          <w:sz w:val="28"/>
          <w:szCs w:val="28"/>
        </w:rPr>
        <w:t>ме</w:t>
      </w:r>
      <w:r w:rsidRPr="00B708A8">
        <w:rPr>
          <w:rFonts w:ascii="Times New Roman" w:hAnsi="Times New Roman"/>
          <w:spacing w:val="2"/>
          <w:sz w:val="28"/>
          <w:szCs w:val="28"/>
        </w:rPr>
        <w:t>н</w:t>
      </w:r>
      <w:r w:rsidRPr="00B708A8">
        <w:rPr>
          <w:rFonts w:ascii="Times New Roman" w:hAnsi="Times New Roman"/>
          <w:spacing w:val="1"/>
          <w:sz w:val="28"/>
          <w:szCs w:val="28"/>
        </w:rPr>
        <w:t>т</w:t>
      </w:r>
      <w:r w:rsidRPr="00B708A8">
        <w:rPr>
          <w:rFonts w:ascii="Times New Roman" w:hAnsi="Times New Roman"/>
          <w:sz w:val="28"/>
          <w:szCs w:val="28"/>
        </w:rPr>
        <w:t>ы</w:t>
      </w:r>
      <w:r w:rsidRPr="00B708A8">
        <w:rPr>
          <w:rFonts w:ascii="Times New Roman" w:hAnsi="Times New Roman"/>
          <w:spacing w:val="4"/>
          <w:sz w:val="28"/>
          <w:szCs w:val="28"/>
        </w:rPr>
        <w:t xml:space="preserve"> </w:t>
      </w:r>
      <w:r w:rsidRPr="00B708A8">
        <w:rPr>
          <w:rFonts w:ascii="Times New Roman" w:hAnsi="Times New Roman"/>
          <w:spacing w:val="1"/>
          <w:sz w:val="28"/>
          <w:szCs w:val="28"/>
        </w:rPr>
        <w:t>в</w:t>
      </w:r>
      <w:r w:rsidRPr="00B708A8">
        <w:rPr>
          <w:rFonts w:ascii="Times New Roman" w:hAnsi="Times New Roman"/>
          <w:spacing w:val="-2"/>
          <w:sz w:val="28"/>
          <w:szCs w:val="28"/>
        </w:rPr>
        <w:t>в</w:t>
      </w:r>
      <w:r w:rsidRPr="00B708A8">
        <w:rPr>
          <w:rFonts w:ascii="Times New Roman" w:hAnsi="Times New Roman"/>
          <w:sz w:val="28"/>
          <w:szCs w:val="28"/>
        </w:rPr>
        <w:t>о</w:t>
      </w:r>
      <w:r w:rsidRPr="00B708A8">
        <w:rPr>
          <w:rFonts w:ascii="Times New Roman" w:hAnsi="Times New Roman"/>
          <w:spacing w:val="2"/>
          <w:sz w:val="28"/>
          <w:szCs w:val="28"/>
        </w:rPr>
        <w:t>д</w:t>
      </w:r>
      <w:r w:rsidRPr="00B708A8">
        <w:rPr>
          <w:rFonts w:ascii="Times New Roman" w:hAnsi="Times New Roman"/>
          <w:sz w:val="28"/>
          <w:szCs w:val="28"/>
        </w:rPr>
        <w:t>а</w:t>
      </w:r>
      <w:r w:rsidRPr="00B708A8">
        <w:rPr>
          <w:rFonts w:ascii="Times New Roman" w:hAnsi="Times New Roman"/>
          <w:spacing w:val="12"/>
          <w:sz w:val="28"/>
          <w:szCs w:val="28"/>
        </w:rPr>
        <w:t xml:space="preserve"> </w:t>
      </w:r>
      <w:r w:rsidRPr="00B708A8">
        <w:rPr>
          <w:rFonts w:ascii="Times New Roman" w:hAnsi="Times New Roman"/>
          <w:spacing w:val="1"/>
          <w:sz w:val="28"/>
          <w:szCs w:val="28"/>
        </w:rPr>
        <w:t>текс</w:t>
      </w:r>
      <w:r w:rsidRPr="00B708A8">
        <w:rPr>
          <w:rFonts w:ascii="Times New Roman" w:hAnsi="Times New Roman"/>
          <w:spacing w:val="-2"/>
          <w:sz w:val="28"/>
          <w:szCs w:val="28"/>
        </w:rPr>
        <w:t>т</w:t>
      </w:r>
      <w:r w:rsidRPr="00B708A8">
        <w:rPr>
          <w:rFonts w:ascii="Times New Roman" w:hAnsi="Times New Roman"/>
          <w:sz w:val="28"/>
          <w:szCs w:val="28"/>
        </w:rPr>
        <w:t>а</w:t>
      </w:r>
      <w:r w:rsidRPr="00B708A8">
        <w:rPr>
          <w:rFonts w:ascii="Times New Roman" w:hAnsi="Times New Roman"/>
          <w:spacing w:val="11"/>
          <w:sz w:val="28"/>
          <w:szCs w:val="28"/>
        </w:rPr>
        <w:t xml:space="preserve"> </w:t>
      </w:r>
      <w:r w:rsidRPr="00B708A8">
        <w:rPr>
          <w:rFonts w:ascii="Times New Roman" w:hAnsi="Times New Roman"/>
          <w:sz w:val="28"/>
          <w:szCs w:val="28"/>
        </w:rPr>
        <w:t>с</w:t>
      </w:r>
      <w:r w:rsidRPr="00B708A8">
        <w:rPr>
          <w:rFonts w:ascii="Times New Roman" w:hAnsi="Times New Roman"/>
          <w:spacing w:val="17"/>
          <w:sz w:val="28"/>
          <w:szCs w:val="28"/>
        </w:rPr>
        <w:t xml:space="preserve"> </w:t>
      </w:r>
      <w:r w:rsidRPr="00B708A8">
        <w:rPr>
          <w:rFonts w:ascii="Times New Roman" w:hAnsi="Times New Roman"/>
          <w:spacing w:val="2"/>
          <w:sz w:val="28"/>
          <w:szCs w:val="28"/>
        </w:rPr>
        <w:t>и</w:t>
      </w:r>
      <w:r w:rsidRPr="00B708A8">
        <w:rPr>
          <w:rFonts w:ascii="Times New Roman" w:hAnsi="Times New Roman"/>
          <w:spacing w:val="-1"/>
          <w:sz w:val="28"/>
          <w:szCs w:val="28"/>
        </w:rPr>
        <w:t>с</w:t>
      </w:r>
      <w:r w:rsidRPr="00B708A8">
        <w:rPr>
          <w:rFonts w:ascii="Times New Roman" w:hAnsi="Times New Roman"/>
          <w:sz w:val="28"/>
          <w:szCs w:val="28"/>
        </w:rPr>
        <w:t>п</w:t>
      </w:r>
      <w:r w:rsidRPr="00B708A8">
        <w:rPr>
          <w:rFonts w:ascii="Times New Roman" w:hAnsi="Times New Roman"/>
          <w:spacing w:val="2"/>
          <w:sz w:val="28"/>
          <w:szCs w:val="28"/>
        </w:rPr>
        <w:t>о</w:t>
      </w:r>
      <w:r w:rsidRPr="00B708A8">
        <w:rPr>
          <w:rFonts w:ascii="Times New Roman" w:hAnsi="Times New Roman"/>
          <w:sz w:val="28"/>
          <w:szCs w:val="28"/>
        </w:rPr>
        <w:t>ль</w:t>
      </w:r>
      <w:r w:rsidRPr="00B708A8">
        <w:rPr>
          <w:rFonts w:ascii="Times New Roman" w:hAnsi="Times New Roman"/>
          <w:spacing w:val="1"/>
          <w:sz w:val="28"/>
          <w:szCs w:val="28"/>
        </w:rPr>
        <w:t>зов</w:t>
      </w:r>
      <w:r w:rsidRPr="00B708A8">
        <w:rPr>
          <w:rFonts w:ascii="Times New Roman" w:hAnsi="Times New Roman"/>
          <w:sz w:val="28"/>
          <w:szCs w:val="28"/>
        </w:rPr>
        <w:t>ан</w:t>
      </w:r>
      <w:r w:rsidRPr="00B708A8">
        <w:rPr>
          <w:rFonts w:ascii="Times New Roman" w:hAnsi="Times New Roman"/>
          <w:spacing w:val="2"/>
          <w:sz w:val="28"/>
          <w:szCs w:val="28"/>
        </w:rPr>
        <w:t>и</w:t>
      </w:r>
      <w:r w:rsidRPr="00B708A8">
        <w:rPr>
          <w:rFonts w:ascii="Times New Roman" w:hAnsi="Times New Roman"/>
          <w:spacing w:val="1"/>
          <w:sz w:val="28"/>
          <w:szCs w:val="28"/>
        </w:rPr>
        <w:t>е</w:t>
      </w:r>
      <w:r w:rsidRPr="00B708A8">
        <w:rPr>
          <w:rFonts w:ascii="Times New Roman" w:hAnsi="Times New Roman"/>
          <w:sz w:val="28"/>
          <w:szCs w:val="28"/>
        </w:rPr>
        <w:t xml:space="preserve">м </w:t>
      </w:r>
      <w:r w:rsidRPr="00B708A8">
        <w:rPr>
          <w:rFonts w:ascii="Times New Roman" w:hAnsi="Times New Roman"/>
          <w:spacing w:val="-1"/>
          <w:sz w:val="28"/>
          <w:szCs w:val="28"/>
        </w:rPr>
        <w:t>с</w:t>
      </w:r>
      <w:r w:rsidRPr="00B708A8">
        <w:rPr>
          <w:rFonts w:ascii="Times New Roman" w:hAnsi="Times New Roman"/>
          <w:spacing w:val="1"/>
          <w:sz w:val="28"/>
          <w:szCs w:val="28"/>
        </w:rPr>
        <w:t>к</w:t>
      </w:r>
      <w:r w:rsidRPr="00B708A8">
        <w:rPr>
          <w:rFonts w:ascii="Times New Roman" w:hAnsi="Times New Roman"/>
          <w:spacing w:val="-1"/>
          <w:sz w:val="28"/>
          <w:szCs w:val="28"/>
        </w:rPr>
        <w:t>а</w:t>
      </w:r>
      <w:r w:rsidRPr="00B708A8">
        <w:rPr>
          <w:rFonts w:ascii="Times New Roman" w:hAnsi="Times New Roman"/>
          <w:spacing w:val="2"/>
          <w:sz w:val="28"/>
          <w:szCs w:val="28"/>
        </w:rPr>
        <w:t>н</w:t>
      </w:r>
      <w:r w:rsidRPr="00B708A8">
        <w:rPr>
          <w:rFonts w:ascii="Times New Roman" w:hAnsi="Times New Roman"/>
          <w:spacing w:val="-1"/>
          <w:sz w:val="28"/>
          <w:szCs w:val="28"/>
        </w:rPr>
        <w:t>е</w:t>
      </w:r>
      <w:r w:rsidRPr="00B708A8">
        <w:rPr>
          <w:rFonts w:ascii="Times New Roman" w:hAnsi="Times New Roman"/>
          <w:spacing w:val="2"/>
          <w:sz w:val="28"/>
          <w:szCs w:val="28"/>
        </w:rPr>
        <w:t>р</w:t>
      </w:r>
      <w:r w:rsidRPr="00B708A8">
        <w:rPr>
          <w:rFonts w:ascii="Times New Roman" w:hAnsi="Times New Roman"/>
          <w:spacing w:val="1"/>
          <w:sz w:val="28"/>
          <w:szCs w:val="28"/>
        </w:rPr>
        <w:t>а</w:t>
      </w:r>
      <w:r w:rsidRPr="00B708A8">
        <w:rPr>
          <w:rFonts w:ascii="Times New Roman" w:hAnsi="Times New Roman"/>
          <w:sz w:val="28"/>
          <w:szCs w:val="28"/>
        </w:rPr>
        <w:t>,</w:t>
      </w:r>
      <w:r w:rsidRPr="00B708A8">
        <w:rPr>
          <w:rFonts w:ascii="Times New Roman" w:hAnsi="Times New Roman"/>
          <w:spacing w:val="8"/>
          <w:sz w:val="28"/>
          <w:szCs w:val="28"/>
        </w:rPr>
        <w:t xml:space="preserve"> </w:t>
      </w:r>
      <w:r w:rsidRPr="00B708A8">
        <w:rPr>
          <w:rFonts w:ascii="Times New Roman" w:hAnsi="Times New Roman"/>
          <w:sz w:val="28"/>
          <w:szCs w:val="28"/>
        </w:rPr>
        <w:t>п</w:t>
      </w:r>
      <w:r w:rsidRPr="00B708A8">
        <w:rPr>
          <w:rFonts w:ascii="Times New Roman" w:hAnsi="Times New Roman"/>
          <w:spacing w:val="2"/>
          <w:sz w:val="28"/>
          <w:szCs w:val="28"/>
        </w:rPr>
        <w:t>р</w:t>
      </w:r>
      <w:r w:rsidRPr="00B708A8">
        <w:rPr>
          <w:rFonts w:ascii="Times New Roman" w:hAnsi="Times New Roman"/>
          <w:sz w:val="28"/>
          <w:szCs w:val="28"/>
        </w:rPr>
        <w:t>о</w:t>
      </w:r>
      <w:r w:rsidRPr="00B708A8">
        <w:rPr>
          <w:rFonts w:ascii="Times New Roman" w:hAnsi="Times New Roman"/>
          <w:spacing w:val="1"/>
          <w:sz w:val="28"/>
          <w:szCs w:val="28"/>
        </w:rPr>
        <w:t>г</w:t>
      </w:r>
      <w:r w:rsidRPr="00B708A8">
        <w:rPr>
          <w:rFonts w:ascii="Times New Roman" w:hAnsi="Times New Roman"/>
          <w:spacing w:val="2"/>
          <w:sz w:val="28"/>
          <w:szCs w:val="28"/>
        </w:rPr>
        <w:t>р</w:t>
      </w:r>
      <w:r w:rsidRPr="00B708A8">
        <w:rPr>
          <w:rFonts w:ascii="Times New Roman" w:hAnsi="Times New Roman"/>
          <w:spacing w:val="-1"/>
          <w:sz w:val="28"/>
          <w:szCs w:val="28"/>
        </w:rPr>
        <w:t>а</w:t>
      </w:r>
      <w:r w:rsidRPr="00B708A8">
        <w:rPr>
          <w:rFonts w:ascii="Times New Roman" w:hAnsi="Times New Roman"/>
          <w:spacing w:val="1"/>
          <w:sz w:val="28"/>
          <w:szCs w:val="28"/>
        </w:rPr>
        <w:t xml:space="preserve">мм </w:t>
      </w:r>
      <w:r w:rsidRPr="00B708A8">
        <w:rPr>
          <w:rFonts w:ascii="Times New Roman" w:hAnsi="Times New Roman"/>
          <w:spacing w:val="2"/>
          <w:sz w:val="28"/>
          <w:szCs w:val="28"/>
        </w:rPr>
        <w:t>р</w:t>
      </w:r>
      <w:r w:rsidRPr="00B708A8">
        <w:rPr>
          <w:rFonts w:ascii="Times New Roman" w:hAnsi="Times New Roman"/>
          <w:spacing w:val="1"/>
          <w:sz w:val="28"/>
          <w:szCs w:val="28"/>
        </w:rPr>
        <w:t>а</w:t>
      </w:r>
      <w:r w:rsidRPr="00B708A8">
        <w:rPr>
          <w:rFonts w:ascii="Times New Roman" w:hAnsi="Times New Roman"/>
          <w:spacing w:val="-1"/>
          <w:sz w:val="28"/>
          <w:szCs w:val="28"/>
        </w:rPr>
        <w:t>с</w:t>
      </w:r>
      <w:r w:rsidRPr="00B708A8">
        <w:rPr>
          <w:rFonts w:ascii="Times New Roman" w:hAnsi="Times New Roman"/>
          <w:spacing w:val="2"/>
          <w:sz w:val="28"/>
          <w:szCs w:val="28"/>
        </w:rPr>
        <w:t>по</w:t>
      </w:r>
      <w:r w:rsidRPr="00B708A8">
        <w:rPr>
          <w:rFonts w:ascii="Times New Roman" w:hAnsi="Times New Roman"/>
          <w:spacing w:val="-2"/>
          <w:sz w:val="28"/>
          <w:szCs w:val="28"/>
        </w:rPr>
        <w:t>з</w:t>
      </w:r>
      <w:r w:rsidRPr="00B708A8">
        <w:rPr>
          <w:rFonts w:ascii="Times New Roman" w:hAnsi="Times New Roman"/>
          <w:spacing w:val="2"/>
          <w:sz w:val="28"/>
          <w:szCs w:val="28"/>
        </w:rPr>
        <w:t>н</w:t>
      </w:r>
      <w:r w:rsidRPr="00B708A8">
        <w:rPr>
          <w:rFonts w:ascii="Times New Roman" w:hAnsi="Times New Roman"/>
          <w:spacing w:val="1"/>
          <w:sz w:val="28"/>
          <w:szCs w:val="28"/>
        </w:rPr>
        <w:t>ав</w:t>
      </w:r>
      <w:r w:rsidRPr="00B708A8">
        <w:rPr>
          <w:rFonts w:ascii="Times New Roman" w:hAnsi="Times New Roman"/>
          <w:spacing w:val="-2"/>
          <w:sz w:val="28"/>
          <w:szCs w:val="28"/>
        </w:rPr>
        <w:t>а</w:t>
      </w:r>
      <w:r w:rsidRPr="00B708A8">
        <w:rPr>
          <w:rFonts w:ascii="Times New Roman" w:hAnsi="Times New Roman"/>
          <w:spacing w:val="2"/>
          <w:sz w:val="28"/>
          <w:szCs w:val="28"/>
        </w:rPr>
        <w:t>н</w:t>
      </w:r>
      <w:r w:rsidRPr="00B708A8">
        <w:rPr>
          <w:rFonts w:ascii="Times New Roman" w:hAnsi="Times New Roman"/>
          <w:sz w:val="28"/>
          <w:szCs w:val="28"/>
        </w:rPr>
        <w:t>и</w:t>
      </w:r>
      <w:r w:rsidRPr="00B708A8">
        <w:rPr>
          <w:rFonts w:ascii="Times New Roman" w:hAnsi="Times New Roman"/>
          <w:spacing w:val="1"/>
          <w:sz w:val="28"/>
          <w:szCs w:val="28"/>
        </w:rPr>
        <w:t>я</w:t>
      </w:r>
      <w:r w:rsidRPr="00B708A8">
        <w:rPr>
          <w:rFonts w:ascii="Times New Roman" w:hAnsi="Times New Roman"/>
          <w:sz w:val="28"/>
          <w:szCs w:val="28"/>
        </w:rPr>
        <w:t>,</w:t>
      </w:r>
      <w:r w:rsidRPr="00B708A8">
        <w:rPr>
          <w:rFonts w:ascii="Times New Roman" w:hAnsi="Times New Roman"/>
          <w:spacing w:val="-18"/>
          <w:sz w:val="28"/>
          <w:szCs w:val="28"/>
        </w:rPr>
        <w:t xml:space="preserve"> </w:t>
      </w:r>
      <w:r w:rsidRPr="00B708A8">
        <w:rPr>
          <w:rFonts w:ascii="Times New Roman" w:hAnsi="Times New Roman"/>
          <w:spacing w:val="1"/>
          <w:sz w:val="28"/>
          <w:szCs w:val="28"/>
        </w:rPr>
        <w:t>ра</w:t>
      </w:r>
      <w:r w:rsidRPr="00B708A8">
        <w:rPr>
          <w:rFonts w:ascii="Times New Roman" w:hAnsi="Times New Roman"/>
          <w:spacing w:val="-1"/>
          <w:sz w:val="28"/>
          <w:szCs w:val="28"/>
        </w:rPr>
        <w:t>с</w:t>
      </w:r>
      <w:r w:rsidRPr="00B708A8">
        <w:rPr>
          <w:rFonts w:ascii="Times New Roman" w:hAnsi="Times New Roman"/>
          <w:spacing w:val="1"/>
          <w:sz w:val="28"/>
          <w:szCs w:val="28"/>
        </w:rPr>
        <w:t>ши</w:t>
      </w:r>
      <w:r w:rsidRPr="00B708A8">
        <w:rPr>
          <w:rFonts w:ascii="Times New Roman" w:hAnsi="Times New Roman"/>
          <w:sz w:val="28"/>
          <w:szCs w:val="28"/>
        </w:rPr>
        <w:t>ф</w:t>
      </w:r>
      <w:r w:rsidRPr="00B708A8">
        <w:rPr>
          <w:rFonts w:ascii="Times New Roman" w:hAnsi="Times New Roman"/>
          <w:spacing w:val="2"/>
          <w:sz w:val="28"/>
          <w:szCs w:val="28"/>
        </w:rPr>
        <w:t>ро</w:t>
      </w:r>
      <w:r w:rsidRPr="00B708A8">
        <w:rPr>
          <w:rFonts w:ascii="Times New Roman" w:hAnsi="Times New Roman"/>
          <w:spacing w:val="-2"/>
          <w:sz w:val="28"/>
          <w:szCs w:val="28"/>
        </w:rPr>
        <w:t>в</w:t>
      </w:r>
      <w:r w:rsidRPr="00B708A8">
        <w:rPr>
          <w:rFonts w:ascii="Times New Roman" w:hAnsi="Times New Roman"/>
          <w:spacing w:val="1"/>
          <w:sz w:val="28"/>
          <w:szCs w:val="28"/>
        </w:rPr>
        <w:t>к</w:t>
      </w:r>
      <w:r w:rsidRPr="00B708A8">
        <w:rPr>
          <w:rFonts w:ascii="Times New Roman" w:hAnsi="Times New Roman"/>
          <w:sz w:val="28"/>
          <w:szCs w:val="28"/>
        </w:rPr>
        <w:t>и</w:t>
      </w:r>
      <w:r w:rsidRPr="00B708A8">
        <w:rPr>
          <w:rFonts w:ascii="Times New Roman" w:hAnsi="Times New Roman"/>
          <w:spacing w:val="-14"/>
          <w:sz w:val="28"/>
          <w:szCs w:val="28"/>
        </w:rPr>
        <w:t xml:space="preserve"> </w:t>
      </w:r>
      <w:r w:rsidRPr="00B708A8">
        <w:rPr>
          <w:rFonts w:ascii="Times New Roman" w:hAnsi="Times New Roman"/>
          <w:spacing w:val="-3"/>
          <w:sz w:val="28"/>
          <w:szCs w:val="28"/>
        </w:rPr>
        <w:t>у</w:t>
      </w:r>
      <w:r w:rsidRPr="00B708A8">
        <w:rPr>
          <w:rFonts w:ascii="Times New Roman" w:hAnsi="Times New Roman"/>
          <w:spacing w:val="1"/>
          <w:sz w:val="28"/>
          <w:szCs w:val="28"/>
        </w:rPr>
        <w:t>стно</w:t>
      </w:r>
      <w:r w:rsidRPr="00B708A8">
        <w:rPr>
          <w:rFonts w:ascii="Times New Roman" w:hAnsi="Times New Roman"/>
          <w:sz w:val="28"/>
          <w:szCs w:val="28"/>
        </w:rPr>
        <w:t>й</w:t>
      </w:r>
      <w:r w:rsidRPr="00B708A8">
        <w:rPr>
          <w:rFonts w:ascii="Times New Roman" w:hAnsi="Times New Roman"/>
          <w:spacing w:val="-8"/>
          <w:sz w:val="28"/>
          <w:szCs w:val="28"/>
        </w:rPr>
        <w:t xml:space="preserve"> </w:t>
      </w:r>
      <w:r w:rsidRPr="00B708A8">
        <w:rPr>
          <w:rFonts w:ascii="Times New Roman" w:hAnsi="Times New Roman"/>
          <w:sz w:val="28"/>
          <w:szCs w:val="28"/>
        </w:rPr>
        <w:t>р</w:t>
      </w:r>
      <w:r w:rsidRPr="00B708A8">
        <w:rPr>
          <w:rFonts w:ascii="Times New Roman" w:hAnsi="Times New Roman"/>
          <w:spacing w:val="1"/>
          <w:sz w:val="28"/>
          <w:szCs w:val="28"/>
        </w:rPr>
        <w:t>еч</w:t>
      </w:r>
      <w:r w:rsidRPr="00B708A8">
        <w:rPr>
          <w:rFonts w:ascii="Times New Roman" w:hAnsi="Times New Roman"/>
          <w:sz w:val="28"/>
          <w:szCs w:val="28"/>
        </w:rPr>
        <w:t>и.</w:t>
      </w:r>
      <w:r w:rsidRPr="00B708A8">
        <w:rPr>
          <w:rFonts w:ascii="Times New Roman" w:hAnsi="Times New Roman"/>
          <w:spacing w:val="-5"/>
          <w:sz w:val="28"/>
          <w:szCs w:val="28"/>
        </w:rPr>
        <w:t xml:space="preserve"> </w:t>
      </w:r>
      <w:r w:rsidRPr="00B708A8">
        <w:rPr>
          <w:rFonts w:ascii="Times New Roman" w:hAnsi="Times New Roman"/>
          <w:spacing w:val="2"/>
          <w:sz w:val="28"/>
          <w:szCs w:val="28"/>
        </w:rPr>
        <w:t>К</w:t>
      </w:r>
      <w:r w:rsidRPr="00B708A8">
        <w:rPr>
          <w:rFonts w:ascii="Times New Roman" w:hAnsi="Times New Roman"/>
          <w:sz w:val="28"/>
          <w:szCs w:val="28"/>
        </w:rPr>
        <w:t>о</w:t>
      </w:r>
      <w:r w:rsidRPr="00B708A8">
        <w:rPr>
          <w:rFonts w:ascii="Times New Roman" w:hAnsi="Times New Roman"/>
          <w:spacing w:val="1"/>
          <w:sz w:val="28"/>
          <w:szCs w:val="28"/>
        </w:rPr>
        <w:t>мпь</w:t>
      </w:r>
      <w:r w:rsidRPr="00B708A8">
        <w:rPr>
          <w:rFonts w:ascii="Times New Roman" w:hAnsi="Times New Roman"/>
          <w:sz w:val="28"/>
          <w:szCs w:val="28"/>
        </w:rPr>
        <w:t>ю</w:t>
      </w:r>
      <w:r w:rsidRPr="00B708A8">
        <w:rPr>
          <w:rFonts w:ascii="Times New Roman" w:hAnsi="Times New Roman"/>
          <w:spacing w:val="1"/>
          <w:sz w:val="28"/>
          <w:szCs w:val="28"/>
        </w:rPr>
        <w:t>т</w:t>
      </w:r>
      <w:r w:rsidRPr="00B708A8">
        <w:rPr>
          <w:rFonts w:ascii="Times New Roman" w:hAnsi="Times New Roman"/>
          <w:spacing w:val="-2"/>
          <w:sz w:val="28"/>
          <w:szCs w:val="28"/>
        </w:rPr>
        <w:t>е</w:t>
      </w:r>
      <w:r w:rsidRPr="00B708A8">
        <w:rPr>
          <w:rFonts w:ascii="Times New Roman" w:hAnsi="Times New Roman"/>
          <w:spacing w:val="2"/>
          <w:sz w:val="28"/>
          <w:szCs w:val="28"/>
        </w:rPr>
        <w:t>р</w:t>
      </w:r>
      <w:r w:rsidRPr="00B708A8">
        <w:rPr>
          <w:rFonts w:ascii="Times New Roman" w:hAnsi="Times New Roman"/>
          <w:sz w:val="28"/>
          <w:szCs w:val="28"/>
        </w:rPr>
        <w:t>ный</w:t>
      </w:r>
      <w:r w:rsidRPr="00B708A8">
        <w:rPr>
          <w:rFonts w:ascii="Times New Roman" w:hAnsi="Times New Roman"/>
          <w:spacing w:val="-20"/>
          <w:sz w:val="28"/>
          <w:szCs w:val="28"/>
        </w:rPr>
        <w:t xml:space="preserve"> </w:t>
      </w:r>
      <w:r w:rsidRPr="00B708A8">
        <w:rPr>
          <w:rFonts w:ascii="Times New Roman" w:hAnsi="Times New Roman"/>
          <w:spacing w:val="1"/>
          <w:sz w:val="28"/>
          <w:szCs w:val="28"/>
        </w:rPr>
        <w:t>пе</w:t>
      </w:r>
      <w:r w:rsidRPr="00B708A8">
        <w:rPr>
          <w:rFonts w:ascii="Times New Roman" w:hAnsi="Times New Roman"/>
          <w:spacing w:val="2"/>
          <w:sz w:val="28"/>
          <w:szCs w:val="28"/>
        </w:rPr>
        <w:t>р</w:t>
      </w:r>
      <w:r w:rsidRPr="00B708A8">
        <w:rPr>
          <w:rFonts w:ascii="Times New Roman" w:hAnsi="Times New Roman"/>
          <w:spacing w:val="1"/>
          <w:sz w:val="28"/>
          <w:szCs w:val="28"/>
        </w:rPr>
        <w:t>е</w:t>
      </w:r>
      <w:r w:rsidRPr="00B708A8">
        <w:rPr>
          <w:rFonts w:ascii="Times New Roman" w:hAnsi="Times New Roman"/>
          <w:spacing w:val="-2"/>
          <w:sz w:val="28"/>
          <w:szCs w:val="28"/>
        </w:rPr>
        <w:t>в</w:t>
      </w:r>
      <w:r w:rsidRPr="00B708A8">
        <w:rPr>
          <w:rFonts w:ascii="Times New Roman" w:hAnsi="Times New Roman"/>
          <w:sz w:val="28"/>
          <w:szCs w:val="28"/>
        </w:rPr>
        <w:t>о</w:t>
      </w:r>
      <w:r w:rsidRPr="00B708A8">
        <w:rPr>
          <w:rFonts w:ascii="Times New Roman" w:hAnsi="Times New Roman"/>
          <w:spacing w:val="2"/>
          <w:sz w:val="28"/>
          <w:szCs w:val="28"/>
        </w:rPr>
        <w:t>д</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i/>
          <w:spacing w:val="1"/>
          <w:sz w:val="28"/>
          <w:szCs w:val="28"/>
        </w:rPr>
        <w:t>Поняти</w:t>
      </w:r>
      <w:r w:rsidRPr="00B708A8">
        <w:rPr>
          <w:rFonts w:ascii="Times New Roman" w:hAnsi="Times New Roman"/>
          <w:i/>
          <w:sz w:val="28"/>
          <w:szCs w:val="28"/>
        </w:rPr>
        <w:t>е</w:t>
      </w:r>
      <w:r w:rsidRPr="00B708A8">
        <w:rPr>
          <w:rFonts w:ascii="Times New Roman" w:hAnsi="Times New Roman"/>
          <w:i/>
          <w:spacing w:val="9"/>
          <w:sz w:val="28"/>
          <w:szCs w:val="28"/>
        </w:rPr>
        <w:t xml:space="preserve"> </w:t>
      </w:r>
      <w:r w:rsidRPr="00B708A8">
        <w:rPr>
          <w:rFonts w:ascii="Times New Roman" w:hAnsi="Times New Roman"/>
          <w:i/>
          <w:sz w:val="28"/>
          <w:szCs w:val="28"/>
        </w:rPr>
        <w:t>о</w:t>
      </w:r>
      <w:r w:rsidRPr="00B708A8">
        <w:rPr>
          <w:rFonts w:ascii="Times New Roman" w:hAnsi="Times New Roman"/>
          <w:i/>
          <w:spacing w:val="18"/>
          <w:sz w:val="28"/>
          <w:szCs w:val="28"/>
        </w:rPr>
        <w:t xml:space="preserve"> </w:t>
      </w:r>
      <w:r w:rsidRPr="00B708A8">
        <w:rPr>
          <w:rFonts w:ascii="Times New Roman" w:hAnsi="Times New Roman"/>
          <w:i/>
          <w:spacing w:val="-1"/>
          <w:sz w:val="28"/>
          <w:szCs w:val="28"/>
        </w:rPr>
        <w:t>с</w:t>
      </w:r>
      <w:r w:rsidRPr="00B708A8">
        <w:rPr>
          <w:rFonts w:ascii="Times New Roman" w:hAnsi="Times New Roman"/>
          <w:i/>
          <w:spacing w:val="2"/>
          <w:sz w:val="28"/>
          <w:szCs w:val="28"/>
        </w:rPr>
        <w:t>и</w:t>
      </w:r>
      <w:r w:rsidRPr="00B708A8">
        <w:rPr>
          <w:rFonts w:ascii="Times New Roman" w:hAnsi="Times New Roman"/>
          <w:i/>
          <w:spacing w:val="1"/>
          <w:sz w:val="28"/>
          <w:szCs w:val="28"/>
        </w:rPr>
        <w:t>с</w:t>
      </w:r>
      <w:r w:rsidRPr="00B708A8">
        <w:rPr>
          <w:rFonts w:ascii="Times New Roman" w:hAnsi="Times New Roman"/>
          <w:i/>
          <w:spacing w:val="-2"/>
          <w:sz w:val="28"/>
          <w:szCs w:val="28"/>
        </w:rPr>
        <w:t>т</w:t>
      </w:r>
      <w:r w:rsidRPr="00B708A8">
        <w:rPr>
          <w:rFonts w:ascii="Times New Roman" w:hAnsi="Times New Roman"/>
          <w:i/>
          <w:spacing w:val="1"/>
          <w:sz w:val="28"/>
          <w:szCs w:val="28"/>
        </w:rPr>
        <w:t>ем</w:t>
      </w:r>
      <w:r w:rsidRPr="00B708A8">
        <w:rPr>
          <w:rFonts w:ascii="Times New Roman" w:hAnsi="Times New Roman"/>
          <w:i/>
          <w:sz w:val="28"/>
          <w:szCs w:val="28"/>
        </w:rPr>
        <w:t>е</w:t>
      </w:r>
      <w:r w:rsidRPr="00B708A8">
        <w:rPr>
          <w:rFonts w:ascii="Times New Roman" w:hAnsi="Times New Roman"/>
          <w:i/>
          <w:spacing w:val="14"/>
          <w:sz w:val="28"/>
          <w:szCs w:val="28"/>
        </w:rPr>
        <w:t xml:space="preserve"> </w:t>
      </w:r>
      <w:r w:rsidRPr="00B708A8">
        <w:rPr>
          <w:rFonts w:ascii="Times New Roman" w:hAnsi="Times New Roman"/>
          <w:i/>
          <w:spacing w:val="1"/>
          <w:sz w:val="28"/>
          <w:szCs w:val="28"/>
        </w:rPr>
        <w:t>ст</w:t>
      </w:r>
      <w:r w:rsidRPr="00B708A8">
        <w:rPr>
          <w:rFonts w:ascii="Times New Roman" w:hAnsi="Times New Roman"/>
          <w:i/>
          <w:spacing w:val="-2"/>
          <w:sz w:val="28"/>
          <w:szCs w:val="28"/>
        </w:rPr>
        <w:t>а</w:t>
      </w:r>
      <w:r w:rsidRPr="00B708A8">
        <w:rPr>
          <w:rFonts w:ascii="Times New Roman" w:hAnsi="Times New Roman"/>
          <w:i/>
          <w:sz w:val="28"/>
          <w:szCs w:val="28"/>
        </w:rPr>
        <w:t>н</w:t>
      </w:r>
      <w:r w:rsidRPr="00B708A8">
        <w:rPr>
          <w:rFonts w:ascii="Times New Roman" w:hAnsi="Times New Roman"/>
          <w:i/>
          <w:spacing w:val="2"/>
          <w:sz w:val="28"/>
          <w:szCs w:val="28"/>
        </w:rPr>
        <w:t>д</w:t>
      </w:r>
      <w:r w:rsidRPr="00B708A8">
        <w:rPr>
          <w:rFonts w:ascii="Times New Roman" w:hAnsi="Times New Roman"/>
          <w:i/>
          <w:spacing w:val="1"/>
          <w:sz w:val="28"/>
          <w:szCs w:val="28"/>
        </w:rPr>
        <w:t>а</w:t>
      </w:r>
      <w:r w:rsidRPr="00B708A8">
        <w:rPr>
          <w:rFonts w:ascii="Times New Roman" w:hAnsi="Times New Roman"/>
          <w:i/>
          <w:spacing w:val="2"/>
          <w:sz w:val="28"/>
          <w:szCs w:val="28"/>
        </w:rPr>
        <w:t>р</w:t>
      </w:r>
      <w:r w:rsidRPr="00B708A8">
        <w:rPr>
          <w:rFonts w:ascii="Times New Roman" w:hAnsi="Times New Roman"/>
          <w:i/>
          <w:spacing w:val="-2"/>
          <w:sz w:val="28"/>
          <w:szCs w:val="28"/>
        </w:rPr>
        <w:t>т</w:t>
      </w:r>
      <w:r w:rsidRPr="00B708A8">
        <w:rPr>
          <w:rFonts w:ascii="Times New Roman" w:hAnsi="Times New Roman"/>
          <w:i/>
          <w:spacing w:val="2"/>
          <w:sz w:val="28"/>
          <w:szCs w:val="28"/>
        </w:rPr>
        <w:t>о</w:t>
      </w:r>
      <w:r w:rsidRPr="00B708A8">
        <w:rPr>
          <w:rFonts w:ascii="Times New Roman" w:hAnsi="Times New Roman"/>
          <w:i/>
          <w:sz w:val="28"/>
          <w:szCs w:val="28"/>
        </w:rPr>
        <w:t>в</w:t>
      </w:r>
      <w:r w:rsidRPr="00B708A8">
        <w:rPr>
          <w:rFonts w:ascii="Times New Roman" w:hAnsi="Times New Roman"/>
          <w:i/>
          <w:spacing w:val="6"/>
          <w:sz w:val="28"/>
          <w:szCs w:val="28"/>
        </w:rPr>
        <w:t xml:space="preserve"> </w:t>
      </w:r>
      <w:r w:rsidRPr="00B708A8">
        <w:rPr>
          <w:rFonts w:ascii="Times New Roman" w:hAnsi="Times New Roman"/>
          <w:i/>
          <w:sz w:val="28"/>
          <w:szCs w:val="28"/>
        </w:rPr>
        <w:t>по</w:t>
      </w:r>
      <w:r w:rsidRPr="00B708A8">
        <w:rPr>
          <w:rFonts w:ascii="Times New Roman" w:hAnsi="Times New Roman"/>
          <w:i/>
          <w:spacing w:val="20"/>
          <w:sz w:val="28"/>
          <w:szCs w:val="28"/>
        </w:rPr>
        <w:t xml:space="preserve"> </w:t>
      </w:r>
      <w:r w:rsidRPr="00B708A8">
        <w:rPr>
          <w:rFonts w:ascii="Times New Roman" w:hAnsi="Times New Roman"/>
          <w:i/>
          <w:spacing w:val="2"/>
          <w:sz w:val="28"/>
          <w:szCs w:val="28"/>
        </w:rPr>
        <w:t>ин</w:t>
      </w:r>
      <w:r w:rsidRPr="00B708A8">
        <w:rPr>
          <w:rFonts w:ascii="Times New Roman" w:hAnsi="Times New Roman"/>
          <w:i/>
          <w:spacing w:val="-1"/>
          <w:sz w:val="28"/>
          <w:szCs w:val="28"/>
        </w:rPr>
        <w:t>ф</w:t>
      </w:r>
      <w:r w:rsidRPr="00B708A8">
        <w:rPr>
          <w:rFonts w:ascii="Times New Roman" w:hAnsi="Times New Roman"/>
          <w:i/>
          <w:sz w:val="28"/>
          <w:szCs w:val="28"/>
        </w:rPr>
        <w:t>о</w:t>
      </w:r>
      <w:r w:rsidRPr="00B708A8">
        <w:rPr>
          <w:rFonts w:ascii="Times New Roman" w:hAnsi="Times New Roman"/>
          <w:i/>
          <w:spacing w:val="2"/>
          <w:sz w:val="28"/>
          <w:szCs w:val="28"/>
        </w:rPr>
        <w:t>р</w:t>
      </w:r>
      <w:r w:rsidRPr="00B708A8">
        <w:rPr>
          <w:rFonts w:ascii="Times New Roman" w:hAnsi="Times New Roman"/>
          <w:i/>
          <w:spacing w:val="1"/>
          <w:sz w:val="28"/>
          <w:szCs w:val="28"/>
        </w:rPr>
        <w:t>м</w:t>
      </w:r>
      <w:r w:rsidRPr="00B708A8">
        <w:rPr>
          <w:rFonts w:ascii="Times New Roman" w:hAnsi="Times New Roman"/>
          <w:i/>
          <w:spacing w:val="-2"/>
          <w:sz w:val="28"/>
          <w:szCs w:val="28"/>
        </w:rPr>
        <w:t>а</w:t>
      </w:r>
      <w:r w:rsidRPr="00B708A8">
        <w:rPr>
          <w:rFonts w:ascii="Times New Roman" w:hAnsi="Times New Roman"/>
          <w:i/>
          <w:spacing w:val="2"/>
          <w:sz w:val="28"/>
          <w:szCs w:val="28"/>
        </w:rPr>
        <w:t>ц</w:t>
      </w:r>
      <w:r w:rsidRPr="00B708A8">
        <w:rPr>
          <w:rFonts w:ascii="Times New Roman" w:hAnsi="Times New Roman"/>
          <w:i/>
          <w:sz w:val="28"/>
          <w:szCs w:val="28"/>
        </w:rPr>
        <w:t>и</w:t>
      </w:r>
      <w:r w:rsidRPr="00B708A8">
        <w:rPr>
          <w:rFonts w:ascii="Times New Roman" w:hAnsi="Times New Roman"/>
          <w:i/>
          <w:spacing w:val="2"/>
          <w:sz w:val="28"/>
          <w:szCs w:val="28"/>
        </w:rPr>
        <w:t>и</w:t>
      </w:r>
      <w:r w:rsidRPr="00B708A8">
        <w:rPr>
          <w:rFonts w:ascii="Times New Roman" w:hAnsi="Times New Roman"/>
          <w:i/>
          <w:sz w:val="28"/>
          <w:szCs w:val="28"/>
        </w:rPr>
        <w:t>,</w:t>
      </w:r>
      <w:r w:rsidRPr="00B708A8">
        <w:rPr>
          <w:rFonts w:ascii="Times New Roman" w:hAnsi="Times New Roman"/>
          <w:i/>
          <w:spacing w:val="4"/>
          <w:sz w:val="28"/>
          <w:szCs w:val="28"/>
        </w:rPr>
        <w:t xml:space="preserve"> </w:t>
      </w:r>
      <w:r w:rsidRPr="00B708A8">
        <w:rPr>
          <w:rFonts w:ascii="Times New Roman" w:hAnsi="Times New Roman"/>
          <w:i/>
          <w:spacing w:val="2"/>
          <w:sz w:val="28"/>
          <w:szCs w:val="28"/>
        </w:rPr>
        <w:t>б</w:t>
      </w:r>
      <w:r w:rsidRPr="00B708A8">
        <w:rPr>
          <w:rFonts w:ascii="Times New Roman" w:hAnsi="Times New Roman"/>
          <w:i/>
          <w:sz w:val="28"/>
          <w:szCs w:val="28"/>
        </w:rPr>
        <w:t>и</w:t>
      </w:r>
      <w:r w:rsidRPr="00B708A8">
        <w:rPr>
          <w:rFonts w:ascii="Times New Roman" w:hAnsi="Times New Roman"/>
          <w:i/>
          <w:spacing w:val="2"/>
          <w:sz w:val="28"/>
          <w:szCs w:val="28"/>
        </w:rPr>
        <w:t>б</w:t>
      </w:r>
      <w:r w:rsidRPr="00B708A8">
        <w:rPr>
          <w:rFonts w:ascii="Times New Roman" w:hAnsi="Times New Roman"/>
          <w:i/>
          <w:sz w:val="28"/>
          <w:szCs w:val="28"/>
        </w:rPr>
        <w:t>ли</w:t>
      </w:r>
      <w:r w:rsidRPr="00B708A8">
        <w:rPr>
          <w:rFonts w:ascii="Times New Roman" w:hAnsi="Times New Roman"/>
          <w:i/>
          <w:spacing w:val="2"/>
          <w:sz w:val="28"/>
          <w:szCs w:val="28"/>
        </w:rPr>
        <w:t>о</w:t>
      </w:r>
      <w:r w:rsidRPr="00B708A8">
        <w:rPr>
          <w:rFonts w:ascii="Times New Roman" w:hAnsi="Times New Roman"/>
          <w:i/>
          <w:spacing w:val="1"/>
          <w:sz w:val="28"/>
          <w:szCs w:val="28"/>
        </w:rPr>
        <w:t>те</w:t>
      </w:r>
      <w:r w:rsidRPr="00B708A8">
        <w:rPr>
          <w:rFonts w:ascii="Times New Roman" w:hAnsi="Times New Roman"/>
          <w:i/>
          <w:spacing w:val="-1"/>
          <w:sz w:val="28"/>
          <w:szCs w:val="28"/>
        </w:rPr>
        <w:t>ч</w:t>
      </w:r>
      <w:r w:rsidRPr="00B708A8">
        <w:rPr>
          <w:rFonts w:ascii="Times New Roman" w:hAnsi="Times New Roman"/>
          <w:i/>
          <w:spacing w:val="2"/>
          <w:sz w:val="28"/>
          <w:szCs w:val="28"/>
        </w:rPr>
        <w:t>н</w:t>
      </w:r>
      <w:r w:rsidRPr="00B708A8">
        <w:rPr>
          <w:rFonts w:ascii="Times New Roman" w:hAnsi="Times New Roman"/>
          <w:i/>
          <w:sz w:val="28"/>
          <w:szCs w:val="28"/>
        </w:rPr>
        <w:t>о</w:t>
      </w:r>
      <w:r w:rsidRPr="00B708A8">
        <w:rPr>
          <w:rFonts w:ascii="Times New Roman" w:hAnsi="Times New Roman"/>
          <w:i/>
          <w:spacing w:val="1"/>
          <w:sz w:val="28"/>
          <w:szCs w:val="28"/>
        </w:rPr>
        <w:t>м</w:t>
      </w:r>
      <w:r w:rsidRPr="00B708A8">
        <w:rPr>
          <w:rFonts w:ascii="Times New Roman" w:hAnsi="Times New Roman"/>
          <w:i/>
          <w:sz w:val="28"/>
          <w:szCs w:val="28"/>
        </w:rPr>
        <w:t xml:space="preserve">у и </w:t>
      </w:r>
      <w:r w:rsidRPr="00B708A8">
        <w:rPr>
          <w:rFonts w:ascii="Times New Roman" w:hAnsi="Times New Roman"/>
          <w:i/>
          <w:spacing w:val="2"/>
          <w:sz w:val="28"/>
          <w:szCs w:val="28"/>
        </w:rPr>
        <w:t>и</w:t>
      </w:r>
      <w:r w:rsidRPr="00B708A8">
        <w:rPr>
          <w:rFonts w:ascii="Times New Roman" w:hAnsi="Times New Roman"/>
          <w:i/>
          <w:spacing w:val="1"/>
          <w:sz w:val="28"/>
          <w:szCs w:val="28"/>
        </w:rPr>
        <w:t>зда</w:t>
      </w:r>
      <w:r w:rsidRPr="00B708A8">
        <w:rPr>
          <w:rFonts w:ascii="Times New Roman" w:hAnsi="Times New Roman"/>
          <w:i/>
          <w:spacing w:val="-1"/>
          <w:sz w:val="28"/>
          <w:szCs w:val="28"/>
        </w:rPr>
        <w:t>т</w:t>
      </w:r>
      <w:r w:rsidRPr="00B708A8">
        <w:rPr>
          <w:rFonts w:ascii="Times New Roman" w:hAnsi="Times New Roman"/>
          <w:i/>
          <w:spacing w:val="1"/>
          <w:sz w:val="28"/>
          <w:szCs w:val="28"/>
        </w:rPr>
        <w:t>ел</w:t>
      </w:r>
      <w:r w:rsidRPr="00B708A8">
        <w:rPr>
          <w:rFonts w:ascii="Times New Roman" w:hAnsi="Times New Roman"/>
          <w:i/>
          <w:spacing w:val="-1"/>
          <w:sz w:val="28"/>
          <w:szCs w:val="28"/>
        </w:rPr>
        <w:t>ь</w:t>
      </w:r>
      <w:r w:rsidRPr="00B708A8">
        <w:rPr>
          <w:rFonts w:ascii="Times New Roman" w:hAnsi="Times New Roman"/>
          <w:i/>
          <w:spacing w:val="1"/>
          <w:sz w:val="28"/>
          <w:szCs w:val="28"/>
        </w:rPr>
        <w:t>ск</w:t>
      </w:r>
      <w:r w:rsidRPr="00B708A8">
        <w:rPr>
          <w:rFonts w:ascii="Times New Roman" w:hAnsi="Times New Roman"/>
          <w:i/>
          <w:spacing w:val="2"/>
          <w:sz w:val="28"/>
          <w:szCs w:val="28"/>
        </w:rPr>
        <w:t>о</w:t>
      </w:r>
      <w:r w:rsidRPr="00B708A8">
        <w:rPr>
          <w:rFonts w:ascii="Times New Roman" w:hAnsi="Times New Roman"/>
          <w:i/>
          <w:spacing w:val="1"/>
          <w:sz w:val="28"/>
          <w:szCs w:val="28"/>
        </w:rPr>
        <w:t>м</w:t>
      </w:r>
      <w:r w:rsidRPr="00B708A8">
        <w:rPr>
          <w:rFonts w:ascii="Times New Roman" w:hAnsi="Times New Roman"/>
          <w:i/>
          <w:sz w:val="28"/>
          <w:szCs w:val="28"/>
        </w:rPr>
        <w:t xml:space="preserve">у </w:t>
      </w:r>
      <w:r w:rsidRPr="00B708A8">
        <w:rPr>
          <w:rFonts w:ascii="Times New Roman" w:hAnsi="Times New Roman"/>
          <w:i/>
          <w:spacing w:val="2"/>
          <w:sz w:val="28"/>
          <w:szCs w:val="28"/>
        </w:rPr>
        <w:t>д</w:t>
      </w:r>
      <w:r w:rsidRPr="00B708A8">
        <w:rPr>
          <w:rFonts w:ascii="Times New Roman" w:hAnsi="Times New Roman"/>
          <w:i/>
          <w:spacing w:val="1"/>
          <w:sz w:val="28"/>
          <w:szCs w:val="28"/>
        </w:rPr>
        <w:t>е</w:t>
      </w:r>
      <w:r w:rsidRPr="00B708A8">
        <w:rPr>
          <w:rFonts w:ascii="Times New Roman" w:hAnsi="Times New Roman"/>
          <w:i/>
          <w:spacing w:val="-2"/>
          <w:sz w:val="28"/>
          <w:szCs w:val="28"/>
        </w:rPr>
        <w:t>л</w:t>
      </w:r>
      <w:r w:rsidRPr="00B708A8">
        <w:rPr>
          <w:rFonts w:ascii="Times New Roman" w:hAnsi="Times New Roman"/>
          <w:i/>
          <w:spacing w:val="-3"/>
          <w:sz w:val="28"/>
          <w:szCs w:val="28"/>
        </w:rPr>
        <w:t>у</w:t>
      </w:r>
      <w:r w:rsidRPr="00B708A8">
        <w:rPr>
          <w:rFonts w:ascii="Times New Roman" w:hAnsi="Times New Roman"/>
          <w:i/>
          <w:sz w:val="28"/>
          <w:szCs w:val="28"/>
        </w:rPr>
        <w:t>.</w:t>
      </w:r>
      <w:r w:rsidRPr="00B708A8">
        <w:rPr>
          <w:rFonts w:ascii="Times New Roman" w:hAnsi="Times New Roman"/>
          <w:i/>
          <w:spacing w:val="4"/>
          <w:sz w:val="28"/>
          <w:szCs w:val="28"/>
        </w:rPr>
        <w:t xml:space="preserve"> </w:t>
      </w:r>
      <w:r w:rsidRPr="00B708A8">
        <w:rPr>
          <w:rFonts w:ascii="Times New Roman" w:hAnsi="Times New Roman"/>
          <w:i/>
          <w:spacing w:val="1"/>
          <w:sz w:val="28"/>
          <w:szCs w:val="28"/>
        </w:rPr>
        <w:t>Делова</w:t>
      </w:r>
      <w:r w:rsidRPr="00B708A8">
        <w:rPr>
          <w:rFonts w:ascii="Times New Roman" w:hAnsi="Times New Roman"/>
          <w:i/>
          <w:sz w:val="28"/>
          <w:szCs w:val="28"/>
        </w:rPr>
        <w:t>я</w:t>
      </w:r>
      <w:r w:rsidRPr="00B708A8">
        <w:rPr>
          <w:rFonts w:ascii="Times New Roman" w:hAnsi="Times New Roman"/>
          <w:i/>
          <w:spacing w:val="8"/>
          <w:sz w:val="28"/>
          <w:szCs w:val="28"/>
        </w:rPr>
        <w:t xml:space="preserve"> </w:t>
      </w:r>
      <w:r w:rsidRPr="00B708A8">
        <w:rPr>
          <w:rFonts w:ascii="Times New Roman" w:hAnsi="Times New Roman"/>
          <w:i/>
          <w:spacing w:val="1"/>
          <w:sz w:val="28"/>
          <w:szCs w:val="28"/>
        </w:rPr>
        <w:t>переписка</w:t>
      </w:r>
      <w:r w:rsidRPr="00B708A8">
        <w:rPr>
          <w:rFonts w:ascii="Times New Roman" w:hAnsi="Times New Roman"/>
          <w:i/>
          <w:sz w:val="28"/>
          <w:szCs w:val="28"/>
        </w:rPr>
        <w:t>,</w:t>
      </w:r>
      <w:r w:rsidRPr="00B708A8">
        <w:rPr>
          <w:rFonts w:ascii="Times New Roman" w:hAnsi="Times New Roman"/>
          <w:i/>
          <w:spacing w:val="4"/>
          <w:sz w:val="28"/>
          <w:szCs w:val="28"/>
        </w:rPr>
        <w:t xml:space="preserve"> </w:t>
      </w:r>
      <w:r w:rsidRPr="00B708A8">
        <w:rPr>
          <w:rFonts w:ascii="Times New Roman" w:hAnsi="Times New Roman"/>
          <w:i/>
          <w:spacing w:val="1"/>
          <w:sz w:val="28"/>
          <w:szCs w:val="28"/>
        </w:rPr>
        <w:t>учебна</w:t>
      </w:r>
      <w:r w:rsidRPr="00B708A8">
        <w:rPr>
          <w:rFonts w:ascii="Times New Roman" w:hAnsi="Times New Roman"/>
          <w:i/>
          <w:sz w:val="28"/>
          <w:szCs w:val="28"/>
        </w:rPr>
        <w:t>я</w:t>
      </w:r>
      <w:r w:rsidRPr="00B708A8">
        <w:rPr>
          <w:rFonts w:ascii="Times New Roman" w:hAnsi="Times New Roman"/>
          <w:i/>
          <w:spacing w:val="9"/>
          <w:sz w:val="28"/>
          <w:szCs w:val="28"/>
        </w:rPr>
        <w:t xml:space="preserve"> </w:t>
      </w:r>
      <w:r w:rsidRPr="00B708A8">
        <w:rPr>
          <w:rFonts w:ascii="Times New Roman" w:hAnsi="Times New Roman"/>
          <w:i/>
          <w:spacing w:val="1"/>
          <w:sz w:val="28"/>
          <w:szCs w:val="28"/>
        </w:rPr>
        <w:t>публикация</w:t>
      </w:r>
      <w:r w:rsidRPr="00B708A8">
        <w:rPr>
          <w:rFonts w:ascii="Times New Roman" w:hAnsi="Times New Roman"/>
          <w:i/>
          <w:sz w:val="28"/>
          <w:szCs w:val="28"/>
        </w:rPr>
        <w:t>,</w:t>
      </w:r>
      <w:r w:rsidRPr="00B708A8">
        <w:rPr>
          <w:rFonts w:ascii="Times New Roman" w:hAnsi="Times New Roman"/>
          <w:i/>
          <w:spacing w:val="3"/>
          <w:sz w:val="28"/>
          <w:szCs w:val="28"/>
        </w:rPr>
        <w:t xml:space="preserve"> </w:t>
      </w:r>
      <w:r w:rsidRPr="00B708A8">
        <w:rPr>
          <w:rFonts w:ascii="Times New Roman" w:hAnsi="Times New Roman"/>
          <w:i/>
          <w:spacing w:val="1"/>
          <w:sz w:val="28"/>
          <w:szCs w:val="28"/>
        </w:rPr>
        <w:t>коллективна</w:t>
      </w:r>
      <w:r w:rsidRPr="00B708A8">
        <w:rPr>
          <w:rFonts w:ascii="Times New Roman" w:hAnsi="Times New Roman"/>
          <w:i/>
          <w:sz w:val="28"/>
          <w:szCs w:val="28"/>
        </w:rPr>
        <w:t xml:space="preserve">я </w:t>
      </w:r>
      <w:r w:rsidRPr="00B708A8">
        <w:rPr>
          <w:rFonts w:ascii="Times New Roman" w:hAnsi="Times New Roman"/>
          <w:i/>
          <w:spacing w:val="1"/>
          <w:sz w:val="28"/>
          <w:szCs w:val="28"/>
        </w:rPr>
        <w:t>работа</w:t>
      </w:r>
      <w:r w:rsidRPr="00B708A8">
        <w:rPr>
          <w:rFonts w:ascii="Times New Roman" w:hAnsi="Times New Roman"/>
          <w:i/>
          <w:sz w:val="28"/>
          <w:szCs w:val="28"/>
        </w:rPr>
        <w:t>.</w:t>
      </w:r>
      <w:r w:rsidRPr="00B708A8">
        <w:rPr>
          <w:rFonts w:ascii="Times New Roman" w:hAnsi="Times New Roman"/>
          <w:i/>
          <w:spacing w:val="-10"/>
          <w:sz w:val="28"/>
          <w:szCs w:val="28"/>
        </w:rPr>
        <w:t xml:space="preserve"> </w:t>
      </w:r>
      <w:r w:rsidRPr="00B708A8">
        <w:rPr>
          <w:rFonts w:ascii="Times New Roman" w:hAnsi="Times New Roman"/>
          <w:i/>
          <w:spacing w:val="2"/>
          <w:sz w:val="28"/>
          <w:szCs w:val="28"/>
        </w:rPr>
        <w:t>Р</w:t>
      </w:r>
      <w:r w:rsidRPr="00B708A8">
        <w:rPr>
          <w:rFonts w:ascii="Times New Roman" w:hAnsi="Times New Roman"/>
          <w:i/>
          <w:spacing w:val="1"/>
          <w:sz w:val="28"/>
          <w:szCs w:val="28"/>
        </w:rPr>
        <w:t>ефе</w:t>
      </w:r>
      <w:r w:rsidRPr="00B708A8">
        <w:rPr>
          <w:rFonts w:ascii="Times New Roman" w:hAnsi="Times New Roman"/>
          <w:i/>
          <w:spacing w:val="3"/>
          <w:sz w:val="28"/>
          <w:szCs w:val="28"/>
        </w:rPr>
        <w:t>р</w:t>
      </w:r>
      <w:r w:rsidRPr="00B708A8">
        <w:rPr>
          <w:rFonts w:ascii="Times New Roman" w:hAnsi="Times New Roman"/>
          <w:i/>
          <w:spacing w:val="1"/>
          <w:sz w:val="28"/>
          <w:szCs w:val="28"/>
        </w:rPr>
        <w:t>а</w:t>
      </w:r>
      <w:r w:rsidRPr="00B708A8">
        <w:rPr>
          <w:rFonts w:ascii="Times New Roman" w:hAnsi="Times New Roman"/>
          <w:i/>
          <w:sz w:val="28"/>
          <w:szCs w:val="28"/>
        </w:rPr>
        <w:t>т</w:t>
      </w:r>
      <w:r w:rsidRPr="00B708A8">
        <w:rPr>
          <w:rFonts w:ascii="Times New Roman" w:hAnsi="Times New Roman"/>
          <w:i/>
          <w:spacing w:val="-10"/>
          <w:sz w:val="28"/>
          <w:szCs w:val="28"/>
        </w:rPr>
        <w:t xml:space="preserve"> </w:t>
      </w:r>
      <w:r w:rsidRPr="00B708A8">
        <w:rPr>
          <w:rFonts w:ascii="Times New Roman" w:hAnsi="Times New Roman"/>
          <w:i/>
          <w:sz w:val="28"/>
          <w:szCs w:val="28"/>
        </w:rPr>
        <w:t>и</w:t>
      </w:r>
      <w:r w:rsidRPr="00B708A8">
        <w:rPr>
          <w:rFonts w:ascii="Times New Roman" w:hAnsi="Times New Roman"/>
          <w:i/>
          <w:spacing w:val="-1"/>
          <w:sz w:val="28"/>
          <w:szCs w:val="28"/>
        </w:rPr>
        <w:t xml:space="preserve"> </w:t>
      </w:r>
      <w:r w:rsidRPr="00B708A8">
        <w:rPr>
          <w:rFonts w:ascii="Times New Roman" w:hAnsi="Times New Roman"/>
          <w:i/>
          <w:spacing w:val="1"/>
          <w:sz w:val="28"/>
          <w:szCs w:val="28"/>
        </w:rPr>
        <w:t>а</w:t>
      </w:r>
      <w:r w:rsidRPr="00B708A8">
        <w:rPr>
          <w:rFonts w:ascii="Times New Roman" w:hAnsi="Times New Roman"/>
          <w:i/>
          <w:sz w:val="28"/>
          <w:szCs w:val="28"/>
        </w:rPr>
        <w:t>нн</w:t>
      </w:r>
      <w:r w:rsidRPr="00B708A8">
        <w:rPr>
          <w:rFonts w:ascii="Times New Roman" w:hAnsi="Times New Roman"/>
          <w:i/>
          <w:spacing w:val="2"/>
          <w:sz w:val="28"/>
          <w:szCs w:val="28"/>
        </w:rPr>
        <w:t>о</w:t>
      </w:r>
      <w:r w:rsidRPr="00B708A8">
        <w:rPr>
          <w:rFonts w:ascii="Times New Roman" w:hAnsi="Times New Roman"/>
          <w:i/>
          <w:spacing w:val="1"/>
          <w:sz w:val="28"/>
          <w:szCs w:val="28"/>
        </w:rPr>
        <w:t>та</w:t>
      </w:r>
      <w:r w:rsidRPr="00B708A8">
        <w:rPr>
          <w:rFonts w:ascii="Times New Roman" w:hAnsi="Times New Roman"/>
          <w:i/>
          <w:spacing w:val="-1"/>
          <w:sz w:val="28"/>
          <w:szCs w:val="28"/>
        </w:rPr>
        <w:t>ц</w:t>
      </w:r>
      <w:r w:rsidRPr="00B708A8">
        <w:rPr>
          <w:rFonts w:ascii="Times New Roman" w:hAnsi="Times New Roman"/>
          <w:i/>
          <w:spacing w:val="2"/>
          <w:sz w:val="28"/>
          <w:szCs w:val="28"/>
        </w:rPr>
        <w:t>и</w:t>
      </w:r>
      <w:r w:rsidRPr="00B708A8">
        <w:rPr>
          <w:rFonts w:ascii="Times New Roman" w:hAnsi="Times New Roman"/>
          <w:i/>
          <w:spacing w:val="1"/>
          <w:sz w:val="28"/>
          <w:szCs w:val="28"/>
        </w:rPr>
        <w:t>я</w:t>
      </w:r>
      <w:r w:rsidRPr="00B708A8">
        <w:rPr>
          <w:rFonts w:ascii="Times New Roman" w:hAnsi="Times New Roman"/>
          <w:i/>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Подготовк</w:t>
      </w:r>
      <w:r w:rsidRPr="00B708A8">
        <w:rPr>
          <w:rFonts w:ascii="Times New Roman" w:hAnsi="Times New Roman"/>
          <w:sz w:val="28"/>
          <w:szCs w:val="28"/>
        </w:rPr>
        <w:t>а</w:t>
      </w:r>
      <w:r w:rsidRPr="00B708A8">
        <w:rPr>
          <w:rFonts w:ascii="Times New Roman" w:hAnsi="Times New Roman"/>
          <w:spacing w:val="3"/>
          <w:sz w:val="28"/>
          <w:szCs w:val="28"/>
        </w:rPr>
        <w:t xml:space="preserve"> </w:t>
      </w:r>
      <w:r w:rsidRPr="00B708A8">
        <w:rPr>
          <w:rFonts w:ascii="Times New Roman" w:hAnsi="Times New Roman"/>
          <w:spacing w:val="1"/>
          <w:sz w:val="28"/>
          <w:szCs w:val="28"/>
        </w:rPr>
        <w:t>компьютерны</w:t>
      </w:r>
      <w:r w:rsidRPr="00B708A8">
        <w:rPr>
          <w:rFonts w:ascii="Times New Roman" w:hAnsi="Times New Roman"/>
          <w:sz w:val="28"/>
          <w:szCs w:val="28"/>
        </w:rPr>
        <w:t xml:space="preserve">х </w:t>
      </w:r>
      <w:r w:rsidRPr="00B708A8">
        <w:rPr>
          <w:rFonts w:ascii="Times New Roman" w:hAnsi="Times New Roman"/>
          <w:spacing w:val="1"/>
          <w:sz w:val="28"/>
          <w:szCs w:val="28"/>
        </w:rPr>
        <w:t>презентаций</w:t>
      </w:r>
      <w:r w:rsidRPr="00B708A8">
        <w:rPr>
          <w:rFonts w:ascii="Times New Roman" w:hAnsi="Times New Roman"/>
          <w:sz w:val="28"/>
          <w:szCs w:val="28"/>
        </w:rPr>
        <w:t>.</w:t>
      </w:r>
      <w:r w:rsidRPr="00B708A8">
        <w:rPr>
          <w:rFonts w:ascii="Times New Roman" w:hAnsi="Times New Roman"/>
          <w:spacing w:val="1"/>
          <w:sz w:val="28"/>
          <w:szCs w:val="28"/>
        </w:rPr>
        <w:t xml:space="preserve"> Включени</w:t>
      </w:r>
      <w:r w:rsidRPr="00B708A8">
        <w:rPr>
          <w:rFonts w:ascii="Times New Roman" w:hAnsi="Times New Roman"/>
          <w:sz w:val="28"/>
          <w:szCs w:val="28"/>
        </w:rPr>
        <w:t>е</w:t>
      </w:r>
      <w:r w:rsidRPr="00B708A8">
        <w:rPr>
          <w:rFonts w:ascii="Times New Roman" w:hAnsi="Times New Roman"/>
          <w:spacing w:val="4"/>
          <w:sz w:val="28"/>
          <w:szCs w:val="28"/>
        </w:rPr>
        <w:t xml:space="preserve"> </w:t>
      </w:r>
      <w:r w:rsidRPr="00B708A8">
        <w:rPr>
          <w:rFonts w:ascii="Times New Roman" w:hAnsi="Times New Roman"/>
          <w:sz w:val="28"/>
          <w:szCs w:val="28"/>
        </w:rPr>
        <w:t>в</w:t>
      </w:r>
      <w:r w:rsidRPr="00B708A8">
        <w:rPr>
          <w:rFonts w:ascii="Times New Roman" w:hAnsi="Times New Roman"/>
          <w:spacing w:val="16"/>
          <w:sz w:val="28"/>
          <w:szCs w:val="28"/>
        </w:rPr>
        <w:t xml:space="preserve"> </w:t>
      </w:r>
      <w:r w:rsidRPr="00B708A8">
        <w:rPr>
          <w:rFonts w:ascii="Times New Roman" w:hAnsi="Times New Roman"/>
          <w:spacing w:val="1"/>
          <w:sz w:val="28"/>
          <w:szCs w:val="28"/>
        </w:rPr>
        <w:t>презентаци</w:t>
      </w:r>
      <w:r w:rsidRPr="00B708A8">
        <w:rPr>
          <w:rFonts w:ascii="Times New Roman" w:hAnsi="Times New Roman"/>
          <w:sz w:val="28"/>
          <w:szCs w:val="28"/>
        </w:rPr>
        <w:t xml:space="preserve">ю </w:t>
      </w:r>
      <w:r w:rsidRPr="00B708A8">
        <w:rPr>
          <w:rFonts w:ascii="Times New Roman" w:hAnsi="Times New Roman"/>
          <w:spacing w:val="1"/>
          <w:sz w:val="28"/>
          <w:szCs w:val="28"/>
        </w:rPr>
        <w:t>аудиовизуальны</w:t>
      </w:r>
      <w:r w:rsidRPr="00B708A8">
        <w:rPr>
          <w:rFonts w:ascii="Times New Roman" w:hAnsi="Times New Roman"/>
          <w:sz w:val="28"/>
          <w:szCs w:val="28"/>
        </w:rPr>
        <w:t>х</w:t>
      </w:r>
      <w:r w:rsidRPr="00B708A8">
        <w:rPr>
          <w:rFonts w:ascii="Times New Roman" w:hAnsi="Times New Roman"/>
          <w:spacing w:val="-20"/>
          <w:sz w:val="28"/>
          <w:szCs w:val="28"/>
        </w:rPr>
        <w:t xml:space="preserve"> </w:t>
      </w:r>
      <w:r w:rsidRPr="00B708A8">
        <w:rPr>
          <w:rFonts w:ascii="Times New Roman" w:hAnsi="Times New Roman"/>
          <w:spacing w:val="1"/>
          <w:sz w:val="28"/>
          <w:szCs w:val="28"/>
        </w:rPr>
        <w:t>объектов</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Знакомств</w:t>
      </w:r>
      <w:r w:rsidRPr="00B708A8">
        <w:rPr>
          <w:rFonts w:ascii="Times New Roman" w:hAnsi="Times New Roman"/>
          <w:sz w:val="28"/>
          <w:szCs w:val="28"/>
        </w:rPr>
        <w:t>о</w:t>
      </w:r>
      <w:r w:rsidRPr="00B708A8">
        <w:rPr>
          <w:rFonts w:ascii="Times New Roman" w:hAnsi="Times New Roman"/>
          <w:spacing w:val="3"/>
          <w:sz w:val="28"/>
          <w:szCs w:val="28"/>
        </w:rPr>
        <w:t xml:space="preserve"> </w:t>
      </w:r>
      <w:r w:rsidRPr="00B708A8">
        <w:rPr>
          <w:rFonts w:ascii="Times New Roman" w:hAnsi="Times New Roman"/>
          <w:sz w:val="28"/>
          <w:szCs w:val="28"/>
        </w:rPr>
        <w:t>с</w:t>
      </w:r>
      <w:r w:rsidRPr="00B708A8">
        <w:rPr>
          <w:rFonts w:ascii="Times New Roman" w:hAnsi="Times New Roman"/>
          <w:spacing w:val="15"/>
          <w:sz w:val="28"/>
          <w:szCs w:val="28"/>
        </w:rPr>
        <w:t xml:space="preserve"> </w:t>
      </w:r>
      <w:r w:rsidRPr="00B708A8">
        <w:rPr>
          <w:rFonts w:ascii="Times New Roman" w:hAnsi="Times New Roman"/>
          <w:spacing w:val="1"/>
          <w:sz w:val="28"/>
          <w:szCs w:val="28"/>
        </w:rPr>
        <w:t>графическим</w:t>
      </w:r>
      <w:r w:rsidRPr="00B708A8">
        <w:rPr>
          <w:rFonts w:ascii="Times New Roman" w:hAnsi="Times New Roman"/>
          <w:sz w:val="28"/>
          <w:szCs w:val="28"/>
        </w:rPr>
        <w:t xml:space="preserve">и </w:t>
      </w:r>
      <w:r w:rsidRPr="00B708A8">
        <w:rPr>
          <w:rFonts w:ascii="Times New Roman" w:hAnsi="Times New Roman"/>
          <w:spacing w:val="1"/>
          <w:sz w:val="28"/>
          <w:szCs w:val="28"/>
        </w:rPr>
        <w:t>редакторами</w:t>
      </w:r>
      <w:r w:rsidRPr="00B708A8">
        <w:rPr>
          <w:rFonts w:ascii="Times New Roman" w:hAnsi="Times New Roman"/>
          <w:sz w:val="28"/>
          <w:szCs w:val="28"/>
        </w:rPr>
        <w:t xml:space="preserve">. </w:t>
      </w:r>
      <w:r w:rsidRPr="00B708A8">
        <w:rPr>
          <w:rFonts w:ascii="Times New Roman" w:hAnsi="Times New Roman"/>
          <w:spacing w:val="1"/>
          <w:sz w:val="28"/>
          <w:szCs w:val="28"/>
        </w:rPr>
        <w:t>Операци</w:t>
      </w:r>
      <w:r w:rsidRPr="00B708A8">
        <w:rPr>
          <w:rFonts w:ascii="Times New Roman" w:hAnsi="Times New Roman"/>
          <w:sz w:val="28"/>
          <w:szCs w:val="28"/>
        </w:rPr>
        <w:t>и</w:t>
      </w:r>
      <w:r w:rsidRPr="00B708A8">
        <w:rPr>
          <w:rFonts w:ascii="Times New Roman" w:hAnsi="Times New Roman"/>
          <w:spacing w:val="5"/>
          <w:sz w:val="28"/>
          <w:szCs w:val="28"/>
        </w:rPr>
        <w:t xml:space="preserve"> </w:t>
      </w:r>
      <w:r w:rsidRPr="00B708A8">
        <w:rPr>
          <w:rFonts w:ascii="Times New Roman" w:hAnsi="Times New Roman"/>
          <w:spacing w:val="1"/>
          <w:sz w:val="28"/>
          <w:szCs w:val="28"/>
        </w:rPr>
        <w:t>редактирования графически</w:t>
      </w:r>
      <w:r w:rsidRPr="00B708A8">
        <w:rPr>
          <w:rFonts w:ascii="Times New Roman" w:hAnsi="Times New Roman"/>
          <w:sz w:val="28"/>
          <w:szCs w:val="28"/>
        </w:rPr>
        <w:t>х</w:t>
      </w:r>
      <w:r w:rsidRPr="00B708A8">
        <w:rPr>
          <w:rFonts w:ascii="Times New Roman" w:hAnsi="Times New Roman"/>
          <w:spacing w:val="1"/>
          <w:sz w:val="28"/>
          <w:szCs w:val="28"/>
        </w:rPr>
        <w:t xml:space="preserve"> объектов</w:t>
      </w:r>
      <w:r w:rsidRPr="00B708A8">
        <w:rPr>
          <w:rFonts w:ascii="Times New Roman" w:hAnsi="Times New Roman"/>
          <w:sz w:val="28"/>
          <w:szCs w:val="28"/>
        </w:rPr>
        <w:t>:</w:t>
      </w:r>
      <w:r w:rsidRPr="00B708A8">
        <w:rPr>
          <w:rFonts w:ascii="Times New Roman" w:hAnsi="Times New Roman"/>
          <w:spacing w:val="5"/>
          <w:sz w:val="28"/>
          <w:szCs w:val="28"/>
        </w:rPr>
        <w:t xml:space="preserve"> </w:t>
      </w:r>
      <w:r w:rsidRPr="00B708A8">
        <w:rPr>
          <w:rFonts w:ascii="Times New Roman" w:hAnsi="Times New Roman"/>
          <w:spacing w:val="2"/>
          <w:sz w:val="28"/>
          <w:szCs w:val="28"/>
        </w:rPr>
        <w:t>и</w:t>
      </w:r>
      <w:r w:rsidRPr="00B708A8">
        <w:rPr>
          <w:rFonts w:ascii="Times New Roman" w:hAnsi="Times New Roman"/>
          <w:spacing w:val="1"/>
          <w:sz w:val="28"/>
          <w:szCs w:val="28"/>
        </w:rPr>
        <w:t>зм</w:t>
      </w:r>
      <w:r w:rsidRPr="00B708A8">
        <w:rPr>
          <w:rFonts w:ascii="Times New Roman" w:hAnsi="Times New Roman"/>
          <w:spacing w:val="-2"/>
          <w:sz w:val="28"/>
          <w:szCs w:val="28"/>
        </w:rPr>
        <w:t>е</w:t>
      </w:r>
      <w:r w:rsidRPr="00B708A8">
        <w:rPr>
          <w:rFonts w:ascii="Times New Roman" w:hAnsi="Times New Roman"/>
          <w:spacing w:val="2"/>
          <w:sz w:val="28"/>
          <w:szCs w:val="28"/>
        </w:rPr>
        <w:t>н</w:t>
      </w:r>
      <w:r w:rsidRPr="00B708A8">
        <w:rPr>
          <w:rFonts w:ascii="Times New Roman" w:hAnsi="Times New Roman"/>
          <w:spacing w:val="-1"/>
          <w:sz w:val="28"/>
          <w:szCs w:val="28"/>
        </w:rPr>
        <w:t>е</w:t>
      </w:r>
      <w:r w:rsidRPr="00B708A8">
        <w:rPr>
          <w:rFonts w:ascii="Times New Roman" w:hAnsi="Times New Roman"/>
          <w:spacing w:val="2"/>
          <w:sz w:val="28"/>
          <w:szCs w:val="28"/>
        </w:rPr>
        <w:t>н</w:t>
      </w:r>
      <w:r w:rsidRPr="00B708A8">
        <w:rPr>
          <w:rFonts w:ascii="Times New Roman" w:hAnsi="Times New Roman"/>
          <w:sz w:val="28"/>
          <w:szCs w:val="28"/>
        </w:rPr>
        <w:t>ие</w:t>
      </w:r>
      <w:r w:rsidRPr="00B708A8">
        <w:rPr>
          <w:rFonts w:ascii="Times New Roman" w:hAnsi="Times New Roman"/>
          <w:spacing w:val="7"/>
          <w:sz w:val="28"/>
          <w:szCs w:val="28"/>
        </w:rPr>
        <w:t xml:space="preserve"> </w:t>
      </w:r>
      <w:r w:rsidRPr="00B708A8">
        <w:rPr>
          <w:rFonts w:ascii="Times New Roman" w:hAnsi="Times New Roman"/>
          <w:spacing w:val="2"/>
          <w:sz w:val="28"/>
          <w:szCs w:val="28"/>
        </w:rPr>
        <w:t>р</w:t>
      </w:r>
      <w:r w:rsidRPr="00B708A8">
        <w:rPr>
          <w:rFonts w:ascii="Times New Roman" w:hAnsi="Times New Roman"/>
          <w:spacing w:val="-1"/>
          <w:sz w:val="28"/>
          <w:szCs w:val="28"/>
        </w:rPr>
        <w:t>а</w:t>
      </w:r>
      <w:r w:rsidRPr="00B708A8">
        <w:rPr>
          <w:rFonts w:ascii="Times New Roman" w:hAnsi="Times New Roman"/>
          <w:spacing w:val="1"/>
          <w:sz w:val="28"/>
          <w:szCs w:val="28"/>
        </w:rPr>
        <w:t>змера</w:t>
      </w:r>
      <w:r w:rsidRPr="00B708A8">
        <w:rPr>
          <w:rFonts w:ascii="Times New Roman" w:hAnsi="Times New Roman"/>
          <w:sz w:val="28"/>
          <w:szCs w:val="28"/>
        </w:rPr>
        <w:t>,</w:t>
      </w:r>
      <w:r w:rsidRPr="00B708A8">
        <w:rPr>
          <w:rFonts w:ascii="Times New Roman" w:hAnsi="Times New Roman"/>
          <w:spacing w:val="9"/>
          <w:sz w:val="28"/>
          <w:szCs w:val="28"/>
        </w:rPr>
        <w:t xml:space="preserve"> </w:t>
      </w:r>
      <w:r w:rsidRPr="00B708A8">
        <w:rPr>
          <w:rFonts w:ascii="Times New Roman" w:hAnsi="Times New Roman"/>
          <w:spacing w:val="-1"/>
          <w:sz w:val="28"/>
          <w:szCs w:val="28"/>
        </w:rPr>
        <w:t>с</w:t>
      </w:r>
      <w:r w:rsidRPr="00B708A8">
        <w:rPr>
          <w:rFonts w:ascii="Times New Roman" w:hAnsi="Times New Roman"/>
          <w:spacing w:val="1"/>
          <w:sz w:val="28"/>
          <w:szCs w:val="28"/>
        </w:rPr>
        <w:t>жат</w:t>
      </w:r>
      <w:r w:rsidRPr="00B708A8">
        <w:rPr>
          <w:rFonts w:ascii="Times New Roman" w:hAnsi="Times New Roman"/>
          <w:sz w:val="28"/>
          <w:szCs w:val="28"/>
        </w:rPr>
        <w:t>ие</w:t>
      </w:r>
      <w:r w:rsidRPr="00B708A8">
        <w:rPr>
          <w:rFonts w:ascii="Times New Roman" w:hAnsi="Times New Roman"/>
          <w:spacing w:val="8"/>
          <w:sz w:val="28"/>
          <w:szCs w:val="28"/>
        </w:rPr>
        <w:t xml:space="preserve"> </w:t>
      </w:r>
      <w:r w:rsidRPr="00B708A8">
        <w:rPr>
          <w:rFonts w:ascii="Times New Roman" w:hAnsi="Times New Roman"/>
          <w:spacing w:val="2"/>
          <w:sz w:val="28"/>
          <w:szCs w:val="28"/>
        </w:rPr>
        <w:t>и</w:t>
      </w:r>
      <w:r w:rsidRPr="00B708A8">
        <w:rPr>
          <w:rFonts w:ascii="Times New Roman" w:hAnsi="Times New Roman"/>
          <w:spacing w:val="1"/>
          <w:sz w:val="28"/>
          <w:szCs w:val="28"/>
        </w:rPr>
        <w:t>з</w:t>
      </w:r>
      <w:r w:rsidRPr="00B708A8">
        <w:rPr>
          <w:rFonts w:ascii="Times New Roman" w:hAnsi="Times New Roman"/>
          <w:spacing w:val="-1"/>
          <w:sz w:val="28"/>
          <w:szCs w:val="28"/>
        </w:rPr>
        <w:t>о</w:t>
      </w:r>
      <w:r w:rsidRPr="00B708A8">
        <w:rPr>
          <w:rFonts w:ascii="Times New Roman" w:hAnsi="Times New Roman"/>
          <w:spacing w:val="2"/>
          <w:sz w:val="28"/>
          <w:szCs w:val="28"/>
        </w:rPr>
        <w:t>б</w:t>
      </w:r>
      <w:r w:rsidRPr="00B708A8">
        <w:rPr>
          <w:rFonts w:ascii="Times New Roman" w:hAnsi="Times New Roman"/>
          <w:sz w:val="28"/>
          <w:szCs w:val="28"/>
        </w:rPr>
        <w:t>р</w:t>
      </w:r>
      <w:r w:rsidRPr="00B708A8">
        <w:rPr>
          <w:rFonts w:ascii="Times New Roman" w:hAnsi="Times New Roman"/>
          <w:spacing w:val="1"/>
          <w:sz w:val="28"/>
          <w:szCs w:val="28"/>
        </w:rPr>
        <w:t>аж</w:t>
      </w:r>
      <w:r w:rsidRPr="00B708A8">
        <w:rPr>
          <w:rFonts w:ascii="Times New Roman" w:hAnsi="Times New Roman"/>
          <w:spacing w:val="-1"/>
          <w:sz w:val="28"/>
          <w:szCs w:val="28"/>
        </w:rPr>
        <w:t>е</w:t>
      </w:r>
      <w:r w:rsidRPr="00B708A8">
        <w:rPr>
          <w:rFonts w:ascii="Times New Roman" w:hAnsi="Times New Roman"/>
          <w:spacing w:val="2"/>
          <w:sz w:val="28"/>
          <w:szCs w:val="28"/>
        </w:rPr>
        <w:t>н</w:t>
      </w:r>
      <w:r w:rsidRPr="00B708A8">
        <w:rPr>
          <w:rFonts w:ascii="Times New Roman" w:hAnsi="Times New Roman"/>
          <w:sz w:val="28"/>
          <w:szCs w:val="28"/>
        </w:rPr>
        <w:t>и</w:t>
      </w:r>
      <w:r w:rsidRPr="00B708A8">
        <w:rPr>
          <w:rFonts w:ascii="Times New Roman" w:hAnsi="Times New Roman"/>
          <w:spacing w:val="1"/>
          <w:sz w:val="28"/>
          <w:szCs w:val="28"/>
        </w:rPr>
        <w:t>я</w:t>
      </w:r>
      <w:r w:rsidRPr="00B708A8">
        <w:rPr>
          <w:rFonts w:ascii="Times New Roman" w:hAnsi="Times New Roman"/>
          <w:sz w:val="28"/>
          <w:szCs w:val="28"/>
        </w:rPr>
        <w:t xml:space="preserve">; </w:t>
      </w:r>
      <w:r w:rsidRPr="00B708A8">
        <w:rPr>
          <w:rFonts w:ascii="Times New Roman" w:hAnsi="Times New Roman"/>
          <w:spacing w:val="2"/>
          <w:sz w:val="28"/>
          <w:szCs w:val="28"/>
        </w:rPr>
        <w:t>о</w:t>
      </w:r>
      <w:r w:rsidRPr="00B708A8">
        <w:rPr>
          <w:rFonts w:ascii="Times New Roman" w:hAnsi="Times New Roman"/>
          <w:sz w:val="28"/>
          <w:szCs w:val="28"/>
        </w:rPr>
        <w:t>б</w:t>
      </w:r>
      <w:r w:rsidRPr="00B708A8">
        <w:rPr>
          <w:rFonts w:ascii="Times New Roman" w:hAnsi="Times New Roman"/>
          <w:spacing w:val="2"/>
          <w:sz w:val="28"/>
          <w:szCs w:val="28"/>
        </w:rPr>
        <w:t>р</w:t>
      </w:r>
      <w:r w:rsidRPr="00B708A8">
        <w:rPr>
          <w:rFonts w:ascii="Times New Roman" w:hAnsi="Times New Roman"/>
          <w:spacing w:val="1"/>
          <w:sz w:val="28"/>
          <w:szCs w:val="28"/>
        </w:rPr>
        <w:t>е</w:t>
      </w:r>
      <w:r w:rsidRPr="00B708A8">
        <w:rPr>
          <w:rFonts w:ascii="Times New Roman" w:hAnsi="Times New Roman"/>
          <w:spacing w:val="-2"/>
          <w:sz w:val="28"/>
          <w:szCs w:val="28"/>
        </w:rPr>
        <w:t>з</w:t>
      </w:r>
      <w:r w:rsidRPr="00B708A8">
        <w:rPr>
          <w:rFonts w:ascii="Times New Roman" w:hAnsi="Times New Roman"/>
          <w:spacing w:val="1"/>
          <w:sz w:val="28"/>
          <w:szCs w:val="28"/>
        </w:rPr>
        <w:t>ка</w:t>
      </w:r>
      <w:r w:rsidRPr="00B708A8">
        <w:rPr>
          <w:rFonts w:ascii="Times New Roman" w:hAnsi="Times New Roman"/>
          <w:sz w:val="28"/>
          <w:szCs w:val="28"/>
        </w:rPr>
        <w:t>, п</w:t>
      </w:r>
      <w:r w:rsidRPr="00B708A8">
        <w:rPr>
          <w:rFonts w:ascii="Times New Roman" w:hAnsi="Times New Roman"/>
          <w:spacing w:val="2"/>
          <w:sz w:val="28"/>
          <w:szCs w:val="28"/>
        </w:rPr>
        <w:t>о</w:t>
      </w:r>
      <w:r w:rsidRPr="00B708A8">
        <w:rPr>
          <w:rFonts w:ascii="Times New Roman" w:hAnsi="Times New Roman"/>
          <w:spacing w:val="-2"/>
          <w:sz w:val="28"/>
          <w:szCs w:val="28"/>
        </w:rPr>
        <w:t>в</w:t>
      </w:r>
      <w:r w:rsidRPr="00B708A8">
        <w:rPr>
          <w:rFonts w:ascii="Times New Roman" w:hAnsi="Times New Roman"/>
          <w:spacing w:val="2"/>
          <w:sz w:val="28"/>
          <w:szCs w:val="28"/>
        </w:rPr>
        <w:t>о</w:t>
      </w:r>
      <w:r w:rsidRPr="00B708A8">
        <w:rPr>
          <w:rFonts w:ascii="Times New Roman" w:hAnsi="Times New Roman"/>
          <w:sz w:val="28"/>
          <w:szCs w:val="28"/>
        </w:rPr>
        <w:t>р</w:t>
      </w:r>
      <w:r w:rsidRPr="00B708A8">
        <w:rPr>
          <w:rFonts w:ascii="Times New Roman" w:hAnsi="Times New Roman"/>
          <w:spacing w:val="2"/>
          <w:sz w:val="28"/>
          <w:szCs w:val="28"/>
        </w:rPr>
        <w:t>о</w:t>
      </w:r>
      <w:r w:rsidRPr="00B708A8">
        <w:rPr>
          <w:rFonts w:ascii="Times New Roman" w:hAnsi="Times New Roman"/>
          <w:spacing w:val="1"/>
          <w:sz w:val="28"/>
          <w:szCs w:val="28"/>
        </w:rPr>
        <w:t>т</w:t>
      </w:r>
      <w:r w:rsidRPr="00B708A8">
        <w:rPr>
          <w:rFonts w:ascii="Times New Roman" w:hAnsi="Times New Roman"/>
          <w:sz w:val="28"/>
          <w:szCs w:val="28"/>
        </w:rPr>
        <w:t>,</w:t>
      </w:r>
      <w:r w:rsidRPr="00B708A8">
        <w:rPr>
          <w:rFonts w:ascii="Times New Roman" w:hAnsi="Times New Roman"/>
          <w:spacing w:val="12"/>
          <w:sz w:val="28"/>
          <w:szCs w:val="28"/>
        </w:rPr>
        <w:t xml:space="preserve"> </w:t>
      </w:r>
      <w:r w:rsidRPr="00B708A8">
        <w:rPr>
          <w:rFonts w:ascii="Times New Roman" w:hAnsi="Times New Roman"/>
          <w:spacing w:val="2"/>
          <w:sz w:val="28"/>
          <w:szCs w:val="28"/>
        </w:rPr>
        <w:t>о</w:t>
      </w:r>
      <w:r w:rsidRPr="00B708A8">
        <w:rPr>
          <w:rFonts w:ascii="Times New Roman" w:hAnsi="Times New Roman"/>
          <w:spacing w:val="1"/>
          <w:sz w:val="28"/>
          <w:szCs w:val="28"/>
        </w:rPr>
        <w:t>т</w:t>
      </w:r>
      <w:r w:rsidRPr="00B708A8">
        <w:rPr>
          <w:rFonts w:ascii="Times New Roman" w:hAnsi="Times New Roman"/>
          <w:sz w:val="28"/>
          <w:szCs w:val="28"/>
        </w:rPr>
        <w:t>р</w:t>
      </w:r>
      <w:r w:rsidRPr="00B708A8">
        <w:rPr>
          <w:rFonts w:ascii="Times New Roman" w:hAnsi="Times New Roman"/>
          <w:spacing w:val="1"/>
          <w:sz w:val="28"/>
          <w:szCs w:val="28"/>
        </w:rPr>
        <w:t>аж</w:t>
      </w:r>
      <w:r w:rsidRPr="00B708A8">
        <w:rPr>
          <w:rFonts w:ascii="Times New Roman" w:hAnsi="Times New Roman"/>
          <w:spacing w:val="-1"/>
          <w:sz w:val="28"/>
          <w:szCs w:val="28"/>
        </w:rPr>
        <w:t>е</w:t>
      </w:r>
      <w:r w:rsidRPr="00B708A8">
        <w:rPr>
          <w:rFonts w:ascii="Times New Roman" w:hAnsi="Times New Roman"/>
          <w:spacing w:val="2"/>
          <w:sz w:val="28"/>
          <w:szCs w:val="28"/>
        </w:rPr>
        <w:t>ни</w:t>
      </w:r>
      <w:r w:rsidRPr="00B708A8">
        <w:rPr>
          <w:rFonts w:ascii="Times New Roman" w:hAnsi="Times New Roman"/>
          <w:spacing w:val="-1"/>
          <w:sz w:val="28"/>
          <w:szCs w:val="28"/>
        </w:rPr>
        <w:t>е, работа с областями (выделение, копирование, заливка цветом),</w:t>
      </w:r>
      <w:r w:rsidRPr="00B708A8">
        <w:rPr>
          <w:rFonts w:ascii="Times New Roman" w:hAnsi="Times New Roman"/>
          <w:sz w:val="28"/>
          <w:szCs w:val="28"/>
        </w:rPr>
        <w:t xml:space="preserve"> </w:t>
      </w:r>
      <w:r w:rsidRPr="00B708A8">
        <w:rPr>
          <w:rFonts w:ascii="Times New Roman" w:hAnsi="Times New Roman"/>
          <w:spacing w:val="-1"/>
          <w:sz w:val="28"/>
          <w:szCs w:val="28"/>
        </w:rPr>
        <w:t>к</w:t>
      </w:r>
      <w:r w:rsidRPr="00B708A8">
        <w:rPr>
          <w:rFonts w:ascii="Times New Roman" w:hAnsi="Times New Roman"/>
          <w:sz w:val="28"/>
          <w:szCs w:val="28"/>
        </w:rPr>
        <w:t>о</w:t>
      </w:r>
      <w:r w:rsidRPr="00B708A8">
        <w:rPr>
          <w:rFonts w:ascii="Times New Roman" w:hAnsi="Times New Roman"/>
          <w:spacing w:val="2"/>
          <w:sz w:val="28"/>
          <w:szCs w:val="28"/>
        </w:rPr>
        <w:t>рр</w:t>
      </w:r>
      <w:r w:rsidRPr="00B708A8">
        <w:rPr>
          <w:rFonts w:ascii="Times New Roman" w:hAnsi="Times New Roman"/>
          <w:spacing w:val="-1"/>
          <w:sz w:val="28"/>
          <w:szCs w:val="28"/>
        </w:rPr>
        <w:t>е</w:t>
      </w:r>
      <w:r w:rsidRPr="00B708A8">
        <w:rPr>
          <w:rFonts w:ascii="Times New Roman" w:hAnsi="Times New Roman"/>
          <w:spacing w:val="1"/>
          <w:sz w:val="28"/>
          <w:szCs w:val="28"/>
        </w:rPr>
        <w:t>к</w:t>
      </w:r>
      <w:r w:rsidRPr="00B708A8">
        <w:rPr>
          <w:rFonts w:ascii="Times New Roman" w:hAnsi="Times New Roman"/>
          <w:sz w:val="28"/>
          <w:szCs w:val="28"/>
        </w:rPr>
        <w:t>ц</w:t>
      </w:r>
      <w:r w:rsidRPr="00B708A8">
        <w:rPr>
          <w:rFonts w:ascii="Times New Roman" w:hAnsi="Times New Roman"/>
          <w:spacing w:val="2"/>
          <w:sz w:val="28"/>
          <w:szCs w:val="28"/>
        </w:rPr>
        <w:t>и</w:t>
      </w:r>
      <w:r w:rsidRPr="00B708A8">
        <w:rPr>
          <w:rFonts w:ascii="Times New Roman" w:hAnsi="Times New Roman"/>
          <w:sz w:val="28"/>
          <w:szCs w:val="28"/>
        </w:rPr>
        <w:t>я</w:t>
      </w:r>
      <w:r w:rsidRPr="00B708A8">
        <w:rPr>
          <w:rFonts w:ascii="Times New Roman" w:hAnsi="Times New Roman"/>
          <w:spacing w:val="11"/>
          <w:sz w:val="28"/>
          <w:szCs w:val="28"/>
        </w:rPr>
        <w:t xml:space="preserve"> </w:t>
      </w:r>
      <w:r w:rsidRPr="00B708A8">
        <w:rPr>
          <w:rFonts w:ascii="Times New Roman" w:hAnsi="Times New Roman"/>
          <w:spacing w:val="2"/>
          <w:sz w:val="28"/>
          <w:szCs w:val="28"/>
        </w:rPr>
        <w:t>ц</w:t>
      </w:r>
      <w:r w:rsidRPr="00B708A8">
        <w:rPr>
          <w:rFonts w:ascii="Times New Roman" w:hAnsi="Times New Roman"/>
          <w:spacing w:val="1"/>
          <w:sz w:val="28"/>
          <w:szCs w:val="28"/>
        </w:rPr>
        <w:t>ве</w:t>
      </w:r>
      <w:r w:rsidRPr="00B708A8">
        <w:rPr>
          <w:rFonts w:ascii="Times New Roman" w:hAnsi="Times New Roman"/>
          <w:spacing w:val="-2"/>
          <w:sz w:val="28"/>
          <w:szCs w:val="28"/>
        </w:rPr>
        <w:t>т</w:t>
      </w:r>
      <w:r w:rsidRPr="00B708A8">
        <w:rPr>
          <w:rFonts w:ascii="Times New Roman" w:hAnsi="Times New Roman"/>
          <w:spacing w:val="1"/>
          <w:sz w:val="28"/>
          <w:szCs w:val="28"/>
        </w:rPr>
        <w:t>а</w:t>
      </w:r>
      <w:r w:rsidRPr="00B708A8">
        <w:rPr>
          <w:rFonts w:ascii="Times New Roman" w:hAnsi="Times New Roman"/>
          <w:sz w:val="28"/>
          <w:szCs w:val="28"/>
        </w:rPr>
        <w:t>,</w:t>
      </w:r>
      <w:r w:rsidRPr="00B708A8">
        <w:rPr>
          <w:rFonts w:ascii="Times New Roman" w:hAnsi="Times New Roman"/>
          <w:spacing w:val="15"/>
          <w:sz w:val="28"/>
          <w:szCs w:val="28"/>
        </w:rPr>
        <w:t xml:space="preserve"> </w:t>
      </w:r>
      <w:r w:rsidRPr="00B708A8">
        <w:rPr>
          <w:rFonts w:ascii="Times New Roman" w:hAnsi="Times New Roman"/>
          <w:spacing w:val="1"/>
          <w:sz w:val="28"/>
          <w:szCs w:val="28"/>
        </w:rPr>
        <w:t>я</w:t>
      </w:r>
      <w:r w:rsidRPr="00B708A8">
        <w:rPr>
          <w:rFonts w:ascii="Times New Roman" w:hAnsi="Times New Roman"/>
          <w:spacing w:val="2"/>
          <w:sz w:val="28"/>
          <w:szCs w:val="28"/>
        </w:rPr>
        <w:t>р</w:t>
      </w:r>
      <w:r w:rsidRPr="00B708A8">
        <w:rPr>
          <w:rFonts w:ascii="Times New Roman" w:hAnsi="Times New Roman"/>
          <w:spacing w:val="-1"/>
          <w:sz w:val="28"/>
          <w:szCs w:val="28"/>
        </w:rPr>
        <w:t>к</w:t>
      </w:r>
      <w:r w:rsidRPr="00B708A8">
        <w:rPr>
          <w:rFonts w:ascii="Times New Roman" w:hAnsi="Times New Roman"/>
          <w:spacing w:val="2"/>
          <w:sz w:val="28"/>
          <w:szCs w:val="28"/>
        </w:rPr>
        <w:t>о</w:t>
      </w:r>
      <w:r w:rsidRPr="00B708A8">
        <w:rPr>
          <w:rFonts w:ascii="Times New Roman" w:hAnsi="Times New Roman"/>
          <w:spacing w:val="1"/>
          <w:sz w:val="28"/>
          <w:szCs w:val="28"/>
        </w:rPr>
        <w:t>с</w:t>
      </w:r>
      <w:r w:rsidRPr="00B708A8">
        <w:rPr>
          <w:rFonts w:ascii="Times New Roman" w:hAnsi="Times New Roman"/>
          <w:spacing w:val="-2"/>
          <w:sz w:val="28"/>
          <w:szCs w:val="28"/>
        </w:rPr>
        <w:t>т</w:t>
      </w:r>
      <w:r w:rsidRPr="00B708A8">
        <w:rPr>
          <w:rFonts w:ascii="Times New Roman" w:hAnsi="Times New Roman"/>
          <w:sz w:val="28"/>
          <w:szCs w:val="28"/>
        </w:rPr>
        <w:t>и</w:t>
      </w:r>
      <w:r w:rsidRPr="00B708A8">
        <w:rPr>
          <w:rFonts w:ascii="Times New Roman" w:hAnsi="Times New Roman"/>
          <w:spacing w:val="14"/>
          <w:sz w:val="28"/>
          <w:szCs w:val="28"/>
        </w:rPr>
        <w:t xml:space="preserve"> </w:t>
      </w:r>
      <w:r w:rsidRPr="00B708A8">
        <w:rPr>
          <w:rFonts w:ascii="Times New Roman" w:hAnsi="Times New Roman"/>
          <w:sz w:val="28"/>
          <w:szCs w:val="28"/>
        </w:rPr>
        <w:t>и</w:t>
      </w:r>
      <w:r w:rsidRPr="00B708A8">
        <w:rPr>
          <w:rFonts w:ascii="Times New Roman" w:hAnsi="Times New Roman"/>
          <w:spacing w:val="38"/>
          <w:sz w:val="28"/>
          <w:szCs w:val="28"/>
        </w:rPr>
        <w:t xml:space="preserve"> </w:t>
      </w:r>
      <w:r w:rsidRPr="00B708A8">
        <w:rPr>
          <w:rFonts w:ascii="Times New Roman" w:hAnsi="Times New Roman"/>
          <w:spacing w:val="-1"/>
          <w:sz w:val="28"/>
          <w:szCs w:val="28"/>
        </w:rPr>
        <w:t>к</w:t>
      </w:r>
      <w:r w:rsidRPr="00B708A8">
        <w:rPr>
          <w:rFonts w:ascii="Times New Roman" w:hAnsi="Times New Roman"/>
          <w:spacing w:val="2"/>
          <w:sz w:val="28"/>
          <w:szCs w:val="28"/>
        </w:rPr>
        <w:t>он</w:t>
      </w:r>
      <w:r w:rsidRPr="00B708A8">
        <w:rPr>
          <w:rFonts w:ascii="Times New Roman" w:hAnsi="Times New Roman"/>
          <w:spacing w:val="-2"/>
          <w:sz w:val="28"/>
          <w:szCs w:val="28"/>
        </w:rPr>
        <w:t>т</w:t>
      </w:r>
      <w:r w:rsidRPr="00B708A8">
        <w:rPr>
          <w:rFonts w:ascii="Times New Roman" w:hAnsi="Times New Roman"/>
          <w:sz w:val="28"/>
          <w:szCs w:val="28"/>
        </w:rPr>
        <w:t>р</w:t>
      </w:r>
      <w:r w:rsidRPr="00B708A8">
        <w:rPr>
          <w:rFonts w:ascii="Times New Roman" w:hAnsi="Times New Roman"/>
          <w:spacing w:val="1"/>
          <w:sz w:val="28"/>
          <w:szCs w:val="28"/>
        </w:rPr>
        <w:t>аст</w:t>
      </w:r>
      <w:r w:rsidRPr="00B708A8">
        <w:rPr>
          <w:rFonts w:ascii="Times New Roman" w:hAnsi="Times New Roman"/>
          <w:sz w:val="28"/>
          <w:szCs w:val="28"/>
        </w:rPr>
        <w:t>н</w:t>
      </w:r>
      <w:r w:rsidRPr="00B708A8">
        <w:rPr>
          <w:rFonts w:ascii="Times New Roman" w:hAnsi="Times New Roman"/>
          <w:spacing w:val="2"/>
          <w:sz w:val="28"/>
          <w:szCs w:val="28"/>
        </w:rPr>
        <w:t>о</w:t>
      </w:r>
      <w:r w:rsidRPr="00B708A8">
        <w:rPr>
          <w:rFonts w:ascii="Times New Roman" w:hAnsi="Times New Roman"/>
          <w:spacing w:val="1"/>
          <w:sz w:val="28"/>
          <w:szCs w:val="28"/>
        </w:rPr>
        <w:t>ст</w:t>
      </w:r>
      <w:r w:rsidRPr="00B708A8">
        <w:rPr>
          <w:rFonts w:ascii="Times New Roman" w:hAnsi="Times New Roman"/>
          <w:spacing w:val="-1"/>
          <w:sz w:val="28"/>
          <w:szCs w:val="28"/>
        </w:rPr>
        <w:t>и</w:t>
      </w:r>
      <w:r w:rsidRPr="00B708A8">
        <w:rPr>
          <w:rFonts w:ascii="Times New Roman" w:hAnsi="Times New Roman"/>
          <w:sz w:val="28"/>
          <w:szCs w:val="28"/>
        </w:rPr>
        <w:t>.</w:t>
      </w:r>
      <w:r w:rsidRPr="00B708A8">
        <w:rPr>
          <w:rFonts w:ascii="Times New Roman" w:hAnsi="Times New Roman"/>
          <w:spacing w:val="8"/>
          <w:sz w:val="28"/>
          <w:szCs w:val="28"/>
        </w:rPr>
        <w:t xml:space="preserve"> </w:t>
      </w:r>
      <w:r w:rsidRPr="00B708A8">
        <w:rPr>
          <w:rFonts w:ascii="Times New Roman" w:hAnsi="Times New Roman"/>
          <w:i/>
          <w:spacing w:val="2"/>
          <w:sz w:val="28"/>
          <w:szCs w:val="28"/>
        </w:rPr>
        <w:t xml:space="preserve">Знакомство </w:t>
      </w:r>
      <w:r w:rsidRPr="00B708A8">
        <w:rPr>
          <w:rFonts w:ascii="Times New Roman" w:hAnsi="Times New Roman"/>
          <w:i/>
          <w:sz w:val="28"/>
          <w:szCs w:val="28"/>
        </w:rPr>
        <w:t>с</w:t>
      </w:r>
      <w:r w:rsidRPr="00B708A8">
        <w:rPr>
          <w:rFonts w:ascii="Times New Roman" w:hAnsi="Times New Roman"/>
          <w:i/>
          <w:spacing w:val="19"/>
          <w:sz w:val="28"/>
          <w:szCs w:val="28"/>
        </w:rPr>
        <w:t xml:space="preserve"> </w:t>
      </w:r>
      <w:r w:rsidRPr="00B708A8">
        <w:rPr>
          <w:rFonts w:ascii="Times New Roman" w:hAnsi="Times New Roman"/>
          <w:i/>
          <w:spacing w:val="-1"/>
          <w:sz w:val="28"/>
          <w:szCs w:val="28"/>
        </w:rPr>
        <w:t>о</w:t>
      </w:r>
      <w:r w:rsidRPr="00B708A8">
        <w:rPr>
          <w:rFonts w:ascii="Times New Roman" w:hAnsi="Times New Roman"/>
          <w:i/>
          <w:sz w:val="28"/>
          <w:szCs w:val="28"/>
        </w:rPr>
        <w:t>б</w:t>
      </w:r>
      <w:r w:rsidRPr="00B708A8">
        <w:rPr>
          <w:rFonts w:ascii="Times New Roman" w:hAnsi="Times New Roman"/>
          <w:i/>
          <w:spacing w:val="2"/>
          <w:sz w:val="28"/>
          <w:szCs w:val="28"/>
        </w:rPr>
        <w:t>р</w:t>
      </w:r>
      <w:r w:rsidRPr="00B708A8">
        <w:rPr>
          <w:rFonts w:ascii="Times New Roman" w:hAnsi="Times New Roman"/>
          <w:i/>
          <w:spacing w:val="-1"/>
          <w:sz w:val="28"/>
          <w:szCs w:val="28"/>
        </w:rPr>
        <w:t>а</w:t>
      </w:r>
      <w:r w:rsidRPr="00B708A8">
        <w:rPr>
          <w:rFonts w:ascii="Times New Roman" w:hAnsi="Times New Roman"/>
          <w:i/>
          <w:spacing w:val="2"/>
          <w:sz w:val="28"/>
          <w:szCs w:val="28"/>
        </w:rPr>
        <w:t>бо</w:t>
      </w:r>
      <w:r w:rsidRPr="00B708A8">
        <w:rPr>
          <w:rFonts w:ascii="Times New Roman" w:hAnsi="Times New Roman"/>
          <w:i/>
          <w:spacing w:val="-2"/>
          <w:sz w:val="28"/>
          <w:szCs w:val="28"/>
        </w:rPr>
        <w:t>т</w:t>
      </w:r>
      <w:r w:rsidRPr="00B708A8">
        <w:rPr>
          <w:rFonts w:ascii="Times New Roman" w:hAnsi="Times New Roman"/>
          <w:i/>
          <w:spacing w:val="1"/>
          <w:sz w:val="28"/>
          <w:szCs w:val="28"/>
        </w:rPr>
        <w:t>ко</w:t>
      </w:r>
      <w:r w:rsidRPr="00B708A8">
        <w:rPr>
          <w:rFonts w:ascii="Times New Roman" w:hAnsi="Times New Roman"/>
          <w:i/>
          <w:sz w:val="28"/>
          <w:szCs w:val="28"/>
        </w:rPr>
        <w:t>й</w:t>
      </w:r>
      <w:r w:rsidRPr="00B708A8">
        <w:rPr>
          <w:rFonts w:ascii="Times New Roman" w:hAnsi="Times New Roman"/>
          <w:i/>
          <w:spacing w:val="5"/>
          <w:sz w:val="28"/>
          <w:szCs w:val="28"/>
        </w:rPr>
        <w:t xml:space="preserve"> </w:t>
      </w:r>
      <w:r w:rsidRPr="00B708A8">
        <w:rPr>
          <w:rFonts w:ascii="Times New Roman" w:hAnsi="Times New Roman"/>
          <w:i/>
          <w:spacing w:val="-1"/>
          <w:sz w:val="28"/>
          <w:szCs w:val="28"/>
        </w:rPr>
        <w:t>ф</w:t>
      </w:r>
      <w:r w:rsidRPr="00B708A8">
        <w:rPr>
          <w:rFonts w:ascii="Times New Roman" w:hAnsi="Times New Roman"/>
          <w:i/>
          <w:spacing w:val="2"/>
          <w:sz w:val="28"/>
          <w:szCs w:val="28"/>
        </w:rPr>
        <w:t>о</w:t>
      </w:r>
      <w:r w:rsidRPr="00B708A8">
        <w:rPr>
          <w:rFonts w:ascii="Times New Roman" w:hAnsi="Times New Roman"/>
          <w:i/>
          <w:spacing w:val="1"/>
          <w:sz w:val="28"/>
          <w:szCs w:val="28"/>
        </w:rPr>
        <w:t>т</w:t>
      </w:r>
      <w:r w:rsidRPr="00B708A8">
        <w:rPr>
          <w:rFonts w:ascii="Times New Roman" w:hAnsi="Times New Roman"/>
          <w:i/>
          <w:spacing w:val="2"/>
          <w:sz w:val="28"/>
          <w:szCs w:val="28"/>
        </w:rPr>
        <w:t>о</w:t>
      </w:r>
      <w:r w:rsidRPr="00B708A8">
        <w:rPr>
          <w:rFonts w:ascii="Times New Roman" w:hAnsi="Times New Roman"/>
          <w:i/>
          <w:spacing w:val="-1"/>
          <w:sz w:val="28"/>
          <w:szCs w:val="28"/>
        </w:rPr>
        <w:t>г</w:t>
      </w:r>
      <w:r w:rsidRPr="00B708A8">
        <w:rPr>
          <w:rFonts w:ascii="Times New Roman" w:hAnsi="Times New Roman"/>
          <w:i/>
          <w:spacing w:val="2"/>
          <w:sz w:val="28"/>
          <w:szCs w:val="28"/>
        </w:rPr>
        <w:t>р</w:t>
      </w:r>
      <w:r w:rsidRPr="00B708A8">
        <w:rPr>
          <w:rFonts w:ascii="Times New Roman" w:hAnsi="Times New Roman"/>
          <w:i/>
          <w:spacing w:val="-1"/>
          <w:sz w:val="28"/>
          <w:szCs w:val="28"/>
        </w:rPr>
        <w:t>а</w:t>
      </w:r>
      <w:r w:rsidRPr="00B708A8">
        <w:rPr>
          <w:rFonts w:ascii="Times New Roman" w:hAnsi="Times New Roman"/>
          <w:i/>
          <w:spacing w:val="1"/>
          <w:sz w:val="28"/>
          <w:szCs w:val="28"/>
        </w:rPr>
        <w:t>ф</w:t>
      </w:r>
      <w:r w:rsidRPr="00B708A8">
        <w:rPr>
          <w:rFonts w:ascii="Times New Roman" w:hAnsi="Times New Roman"/>
          <w:i/>
          <w:sz w:val="28"/>
          <w:szCs w:val="28"/>
        </w:rPr>
        <w:t xml:space="preserve">ий. </w:t>
      </w:r>
      <w:r w:rsidRPr="00B708A8">
        <w:rPr>
          <w:rFonts w:ascii="Times New Roman" w:hAnsi="Times New Roman"/>
          <w:i/>
          <w:spacing w:val="2"/>
          <w:sz w:val="28"/>
          <w:szCs w:val="28"/>
        </w:rPr>
        <w:t>Г</w:t>
      </w:r>
      <w:r w:rsidRPr="00B708A8">
        <w:rPr>
          <w:rFonts w:ascii="Times New Roman" w:hAnsi="Times New Roman"/>
          <w:i/>
          <w:spacing w:val="1"/>
          <w:sz w:val="28"/>
          <w:szCs w:val="28"/>
        </w:rPr>
        <w:t>е</w:t>
      </w:r>
      <w:r w:rsidRPr="00B708A8">
        <w:rPr>
          <w:rFonts w:ascii="Times New Roman" w:hAnsi="Times New Roman"/>
          <w:i/>
          <w:sz w:val="28"/>
          <w:szCs w:val="28"/>
        </w:rPr>
        <w:t>о</w:t>
      </w:r>
      <w:r w:rsidRPr="00B708A8">
        <w:rPr>
          <w:rFonts w:ascii="Times New Roman" w:hAnsi="Times New Roman"/>
          <w:i/>
          <w:spacing w:val="1"/>
          <w:sz w:val="28"/>
          <w:szCs w:val="28"/>
        </w:rPr>
        <w:t>мет</w:t>
      </w:r>
      <w:r w:rsidRPr="00B708A8">
        <w:rPr>
          <w:rFonts w:ascii="Times New Roman" w:hAnsi="Times New Roman"/>
          <w:i/>
          <w:sz w:val="28"/>
          <w:szCs w:val="28"/>
        </w:rPr>
        <w:t>р</w:t>
      </w:r>
      <w:r w:rsidRPr="00B708A8">
        <w:rPr>
          <w:rFonts w:ascii="Times New Roman" w:hAnsi="Times New Roman"/>
          <w:i/>
          <w:spacing w:val="2"/>
          <w:sz w:val="28"/>
          <w:szCs w:val="28"/>
        </w:rPr>
        <w:t>и</w:t>
      </w:r>
      <w:r w:rsidRPr="00B708A8">
        <w:rPr>
          <w:rFonts w:ascii="Times New Roman" w:hAnsi="Times New Roman"/>
          <w:i/>
          <w:spacing w:val="-1"/>
          <w:sz w:val="28"/>
          <w:szCs w:val="28"/>
        </w:rPr>
        <w:t>ч</w:t>
      </w:r>
      <w:r w:rsidRPr="00B708A8">
        <w:rPr>
          <w:rFonts w:ascii="Times New Roman" w:hAnsi="Times New Roman"/>
          <w:i/>
          <w:spacing w:val="1"/>
          <w:sz w:val="28"/>
          <w:szCs w:val="28"/>
        </w:rPr>
        <w:t>ес</w:t>
      </w:r>
      <w:r w:rsidRPr="00B708A8">
        <w:rPr>
          <w:rFonts w:ascii="Times New Roman" w:hAnsi="Times New Roman"/>
          <w:i/>
          <w:spacing w:val="-1"/>
          <w:sz w:val="28"/>
          <w:szCs w:val="28"/>
        </w:rPr>
        <w:t>к</w:t>
      </w:r>
      <w:r w:rsidRPr="00B708A8">
        <w:rPr>
          <w:rFonts w:ascii="Times New Roman" w:hAnsi="Times New Roman"/>
          <w:i/>
          <w:spacing w:val="2"/>
          <w:sz w:val="28"/>
          <w:szCs w:val="28"/>
        </w:rPr>
        <w:t>и</w:t>
      </w:r>
      <w:r w:rsidRPr="00B708A8">
        <w:rPr>
          <w:rFonts w:ascii="Times New Roman" w:hAnsi="Times New Roman"/>
          <w:i/>
          <w:sz w:val="28"/>
          <w:szCs w:val="28"/>
        </w:rPr>
        <w:t>е</w:t>
      </w:r>
      <w:r w:rsidRPr="00B708A8">
        <w:rPr>
          <w:rFonts w:ascii="Times New Roman" w:hAnsi="Times New Roman"/>
          <w:i/>
          <w:spacing w:val="29"/>
          <w:sz w:val="28"/>
          <w:szCs w:val="28"/>
        </w:rPr>
        <w:t xml:space="preserve"> </w:t>
      </w:r>
      <w:r w:rsidRPr="00B708A8">
        <w:rPr>
          <w:rFonts w:ascii="Times New Roman" w:hAnsi="Times New Roman"/>
          <w:i/>
          <w:sz w:val="28"/>
          <w:szCs w:val="28"/>
        </w:rPr>
        <w:t>и</w:t>
      </w:r>
      <w:r w:rsidRPr="00B708A8">
        <w:rPr>
          <w:rFonts w:ascii="Times New Roman" w:hAnsi="Times New Roman"/>
          <w:i/>
          <w:spacing w:val="48"/>
          <w:sz w:val="28"/>
          <w:szCs w:val="28"/>
        </w:rPr>
        <w:t xml:space="preserve"> </w:t>
      </w:r>
      <w:r w:rsidRPr="00B708A8">
        <w:rPr>
          <w:rFonts w:ascii="Times New Roman" w:hAnsi="Times New Roman"/>
          <w:i/>
          <w:spacing w:val="-1"/>
          <w:sz w:val="28"/>
          <w:szCs w:val="28"/>
        </w:rPr>
        <w:t>с</w:t>
      </w:r>
      <w:r w:rsidRPr="00B708A8">
        <w:rPr>
          <w:rFonts w:ascii="Times New Roman" w:hAnsi="Times New Roman"/>
          <w:i/>
          <w:spacing w:val="1"/>
          <w:sz w:val="28"/>
          <w:szCs w:val="28"/>
        </w:rPr>
        <w:t>тилевы</w:t>
      </w:r>
      <w:r w:rsidRPr="00B708A8">
        <w:rPr>
          <w:rFonts w:ascii="Times New Roman" w:hAnsi="Times New Roman"/>
          <w:i/>
          <w:sz w:val="28"/>
          <w:szCs w:val="28"/>
        </w:rPr>
        <w:t>е</w:t>
      </w:r>
      <w:r w:rsidRPr="00B708A8">
        <w:rPr>
          <w:rFonts w:ascii="Times New Roman" w:hAnsi="Times New Roman"/>
          <w:i/>
          <w:spacing w:val="38"/>
          <w:sz w:val="28"/>
          <w:szCs w:val="28"/>
        </w:rPr>
        <w:t xml:space="preserve"> </w:t>
      </w:r>
      <w:r w:rsidRPr="00B708A8">
        <w:rPr>
          <w:rFonts w:ascii="Times New Roman" w:hAnsi="Times New Roman"/>
          <w:i/>
          <w:sz w:val="28"/>
          <w:szCs w:val="28"/>
        </w:rPr>
        <w:t>п</w:t>
      </w:r>
      <w:r w:rsidRPr="00B708A8">
        <w:rPr>
          <w:rFonts w:ascii="Times New Roman" w:hAnsi="Times New Roman"/>
          <w:i/>
          <w:spacing w:val="2"/>
          <w:sz w:val="28"/>
          <w:szCs w:val="28"/>
        </w:rPr>
        <w:t>р</w:t>
      </w:r>
      <w:r w:rsidRPr="00B708A8">
        <w:rPr>
          <w:rFonts w:ascii="Times New Roman" w:hAnsi="Times New Roman"/>
          <w:i/>
          <w:spacing w:val="-1"/>
          <w:sz w:val="28"/>
          <w:szCs w:val="28"/>
        </w:rPr>
        <w:t>е</w:t>
      </w:r>
      <w:r w:rsidRPr="00B708A8">
        <w:rPr>
          <w:rFonts w:ascii="Times New Roman" w:hAnsi="Times New Roman"/>
          <w:i/>
          <w:sz w:val="28"/>
          <w:szCs w:val="28"/>
        </w:rPr>
        <w:t>о</w:t>
      </w:r>
      <w:r w:rsidRPr="00B708A8">
        <w:rPr>
          <w:rFonts w:ascii="Times New Roman" w:hAnsi="Times New Roman"/>
          <w:i/>
          <w:spacing w:val="2"/>
          <w:sz w:val="28"/>
          <w:szCs w:val="28"/>
        </w:rPr>
        <w:t>бр</w:t>
      </w:r>
      <w:r w:rsidRPr="00B708A8">
        <w:rPr>
          <w:rFonts w:ascii="Times New Roman" w:hAnsi="Times New Roman"/>
          <w:i/>
          <w:spacing w:val="1"/>
          <w:sz w:val="28"/>
          <w:szCs w:val="28"/>
        </w:rPr>
        <w:t>а</w:t>
      </w:r>
      <w:r w:rsidRPr="00B708A8">
        <w:rPr>
          <w:rFonts w:ascii="Times New Roman" w:hAnsi="Times New Roman"/>
          <w:i/>
          <w:spacing w:val="-2"/>
          <w:sz w:val="28"/>
          <w:szCs w:val="28"/>
        </w:rPr>
        <w:t>з</w:t>
      </w:r>
      <w:r w:rsidRPr="00B708A8">
        <w:rPr>
          <w:rFonts w:ascii="Times New Roman" w:hAnsi="Times New Roman"/>
          <w:i/>
          <w:spacing w:val="2"/>
          <w:sz w:val="28"/>
          <w:szCs w:val="28"/>
        </w:rPr>
        <w:t>о</w:t>
      </w:r>
      <w:r w:rsidRPr="00B708A8">
        <w:rPr>
          <w:rFonts w:ascii="Times New Roman" w:hAnsi="Times New Roman"/>
          <w:i/>
          <w:spacing w:val="-2"/>
          <w:sz w:val="28"/>
          <w:szCs w:val="28"/>
        </w:rPr>
        <w:t>в</w:t>
      </w:r>
      <w:r w:rsidRPr="00B708A8">
        <w:rPr>
          <w:rFonts w:ascii="Times New Roman" w:hAnsi="Times New Roman"/>
          <w:i/>
          <w:spacing w:val="1"/>
          <w:sz w:val="28"/>
          <w:szCs w:val="28"/>
        </w:rPr>
        <w:t>а</w:t>
      </w:r>
      <w:r w:rsidRPr="00B708A8">
        <w:rPr>
          <w:rFonts w:ascii="Times New Roman" w:hAnsi="Times New Roman"/>
          <w:i/>
          <w:spacing w:val="2"/>
          <w:sz w:val="28"/>
          <w:szCs w:val="28"/>
        </w:rPr>
        <w:t>н</w:t>
      </w:r>
      <w:r w:rsidRPr="00B708A8">
        <w:rPr>
          <w:rFonts w:ascii="Times New Roman" w:hAnsi="Times New Roman"/>
          <w:i/>
          <w:sz w:val="28"/>
          <w:szCs w:val="28"/>
        </w:rPr>
        <w:t>и</w:t>
      </w:r>
      <w:r w:rsidRPr="00B708A8">
        <w:rPr>
          <w:rFonts w:ascii="Times New Roman" w:hAnsi="Times New Roman"/>
          <w:i/>
          <w:spacing w:val="1"/>
          <w:sz w:val="28"/>
          <w:szCs w:val="28"/>
        </w:rPr>
        <w:t>я</w:t>
      </w:r>
      <w:r w:rsidRPr="00B708A8">
        <w:rPr>
          <w:rFonts w:ascii="Times New Roman" w:hAnsi="Times New Roman"/>
          <w:i/>
          <w:sz w:val="28"/>
          <w:szCs w:val="28"/>
        </w:rPr>
        <w:t xml:space="preserve">. </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lastRenderedPageBreak/>
        <w:t>Вво</w:t>
      </w:r>
      <w:r w:rsidRPr="00B708A8">
        <w:rPr>
          <w:rFonts w:ascii="Times New Roman" w:hAnsi="Times New Roman"/>
          <w:sz w:val="28"/>
          <w:szCs w:val="28"/>
        </w:rPr>
        <w:t>д</w:t>
      </w:r>
      <w:r w:rsidRPr="00B708A8">
        <w:rPr>
          <w:rFonts w:ascii="Times New Roman" w:hAnsi="Times New Roman"/>
          <w:spacing w:val="41"/>
          <w:sz w:val="28"/>
          <w:szCs w:val="28"/>
        </w:rPr>
        <w:t xml:space="preserve"> </w:t>
      </w:r>
      <w:r w:rsidRPr="00B708A8">
        <w:rPr>
          <w:rFonts w:ascii="Times New Roman" w:hAnsi="Times New Roman"/>
          <w:spacing w:val="1"/>
          <w:sz w:val="28"/>
          <w:szCs w:val="28"/>
        </w:rPr>
        <w:t>и</w:t>
      </w:r>
      <w:r w:rsidRPr="00B708A8">
        <w:rPr>
          <w:rFonts w:ascii="Times New Roman" w:hAnsi="Times New Roman"/>
          <w:sz w:val="28"/>
          <w:szCs w:val="28"/>
        </w:rPr>
        <w:t>з</w:t>
      </w:r>
      <w:r w:rsidRPr="00B708A8">
        <w:rPr>
          <w:rFonts w:ascii="Times New Roman" w:hAnsi="Times New Roman"/>
          <w:spacing w:val="1"/>
          <w:sz w:val="28"/>
          <w:szCs w:val="28"/>
        </w:rPr>
        <w:t>ображени</w:t>
      </w:r>
      <w:r w:rsidRPr="00B708A8">
        <w:rPr>
          <w:rFonts w:ascii="Times New Roman" w:hAnsi="Times New Roman"/>
          <w:sz w:val="28"/>
          <w:szCs w:val="28"/>
        </w:rPr>
        <w:t>й</w:t>
      </w:r>
      <w:r w:rsidRPr="00B708A8">
        <w:rPr>
          <w:rFonts w:ascii="Times New Roman" w:hAnsi="Times New Roman"/>
          <w:spacing w:val="30"/>
          <w:sz w:val="28"/>
          <w:szCs w:val="28"/>
        </w:rPr>
        <w:t xml:space="preserve"> </w:t>
      </w:r>
      <w:r w:rsidRPr="00B708A8">
        <w:rPr>
          <w:rFonts w:ascii="Times New Roman" w:hAnsi="Times New Roman"/>
          <w:sz w:val="28"/>
          <w:szCs w:val="28"/>
        </w:rPr>
        <w:t>с</w:t>
      </w:r>
      <w:r w:rsidRPr="00B708A8">
        <w:rPr>
          <w:rFonts w:ascii="Times New Roman" w:hAnsi="Times New Roman"/>
          <w:spacing w:val="46"/>
          <w:sz w:val="28"/>
          <w:szCs w:val="28"/>
        </w:rPr>
        <w:t xml:space="preserve"> </w:t>
      </w:r>
      <w:r w:rsidRPr="00B708A8">
        <w:rPr>
          <w:rFonts w:ascii="Times New Roman" w:hAnsi="Times New Roman"/>
          <w:spacing w:val="1"/>
          <w:sz w:val="28"/>
          <w:szCs w:val="28"/>
        </w:rPr>
        <w:t>исполь</w:t>
      </w:r>
      <w:r w:rsidRPr="00B708A8">
        <w:rPr>
          <w:rFonts w:ascii="Times New Roman" w:hAnsi="Times New Roman"/>
          <w:sz w:val="28"/>
          <w:szCs w:val="28"/>
        </w:rPr>
        <w:t>з</w:t>
      </w:r>
      <w:r w:rsidRPr="00B708A8">
        <w:rPr>
          <w:rFonts w:ascii="Times New Roman" w:hAnsi="Times New Roman"/>
          <w:spacing w:val="1"/>
          <w:sz w:val="28"/>
          <w:szCs w:val="28"/>
        </w:rPr>
        <w:t>ование</w:t>
      </w:r>
      <w:r w:rsidRPr="00B708A8">
        <w:rPr>
          <w:rFonts w:ascii="Times New Roman" w:hAnsi="Times New Roman"/>
          <w:sz w:val="28"/>
          <w:szCs w:val="28"/>
        </w:rPr>
        <w:t>м</w:t>
      </w:r>
      <w:r w:rsidRPr="00B708A8">
        <w:rPr>
          <w:rFonts w:ascii="Times New Roman" w:hAnsi="Times New Roman"/>
          <w:spacing w:val="28"/>
          <w:sz w:val="28"/>
          <w:szCs w:val="28"/>
        </w:rPr>
        <w:t xml:space="preserve"> </w:t>
      </w:r>
      <w:r w:rsidRPr="00B708A8">
        <w:rPr>
          <w:rFonts w:ascii="Times New Roman" w:hAnsi="Times New Roman"/>
          <w:spacing w:val="1"/>
          <w:sz w:val="28"/>
          <w:szCs w:val="28"/>
        </w:rPr>
        <w:t>ра</w:t>
      </w:r>
      <w:r w:rsidRPr="00B708A8">
        <w:rPr>
          <w:rFonts w:ascii="Times New Roman" w:hAnsi="Times New Roman"/>
          <w:sz w:val="28"/>
          <w:szCs w:val="28"/>
        </w:rPr>
        <w:t>з</w:t>
      </w:r>
      <w:r w:rsidRPr="00B708A8">
        <w:rPr>
          <w:rFonts w:ascii="Times New Roman" w:hAnsi="Times New Roman"/>
          <w:spacing w:val="1"/>
          <w:sz w:val="28"/>
          <w:szCs w:val="28"/>
        </w:rPr>
        <w:t>личны</w:t>
      </w:r>
      <w:r w:rsidRPr="00B708A8">
        <w:rPr>
          <w:rFonts w:ascii="Times New Roman" w:hAnsi="Times New Roman"/>
          <w:sz w:val="28"/>
          <w:szCs w:val="28"/>
        </w:rPr>
        <w:t>х</w:t>
      </w:r>
      <w:r w:rsidRPr="00B708A8">
        <w:rPr>
          <w:rFonts w:ascii="Times New Roman" w:hAnsi="Times New Roman"/>
          <w:spacing w:val="34"/>
          <w:sz w:val="28"/>
          <w:szCs w:val="28"/>
        </w:rPr>
        <w:t xml:space="preserve"> </w:t>
      </w:r>
      <w:r w:rsidRPr="00B708A8">
        <w:rPr>
          <w:rFonts w:ascii="Times New Roman" w:hAnsi="Times New Roman"/>
          <w:spacing w:val="1"/>
          <w:sz w:val="28"/>
          <w:szCs w:val="28"/>
        </w:rPr>
        <w:t>цифровы</w:t>
      </w:r>
      <w:r w:rsidRPr="00B708A8">
        <w:rPr>
          <w:rFonts w:ascii="Times New Roman" w:hAnsi="Times New Roman"/>
          <w:sz w:val="28"/>
          <w:szCs w:val="28"/>
        </w:rPr>
        <w:t>х</w:t>
      </w:r>
      <w:r w:rsidRPr="00B708A8">
        <w:rPr>
          <w:rFonts w:ascii="Times New Roman" w:hAnsi="Times New Roman"/>
          <w:spacing w:val="35"/>
          <w:sz w:val="28"/>
          <w:szCs w:val="28"/>
        </w:rPr>
        <w:t xml:space="preserve"> </w:t>
      </w:r>
      <w:r w:rsidRPr="00B708A8">
        <w:rPr>
          <w:rFonts w:ascii="Times New Roman" w:hAnsi="Times New Roman"/>
          <w:spacing w:val="1"/>
          <w:sz w:val="28"/>
          <w:szCs w:val="28"/>
        </w:rPr>
        <w:t>устройст</w:t>
      </w:r>
      <w:r w:rsidRPr="00B708A8">
        <w:rPr>
          <w:rFonts w:ascii="Times New Roman" w:hAnsi="Times New Roman"/>
          <w:sz w:val="28"/>
          <w:szCs w:val="28"/>
        </w:rPr>
        <w:t xml:space="preserve">в </w:t>
      </w:r>
      <w:r w:rsidRPr="00B708A8">
        <w:rPr>
          <w:rFonts w:ascii="Times New Roman" w:hAnsi="Times New Roman"/>
          <w:spacing w:val="1"/>
          <w:sz w:val="28"/>
          <w:szCs w:val="28"/>
        </w:rPr>
        <w:t>(цифровы</w:t>
      </w:r>
      <w:r w:rsidRPr="00B708A8">
        <w:rPr>
          <w:rFonts w:ascii="Times New Roman" w:hAnsi="Times New Roman"/>
          <w:sz w:val="28"/>
          <w:szCs w:val="28"/>
        </w:rPr>
        <w:t>х</w:t>
      </w:r>
      <w:r w:rsidRPr="00B708A8">
        <w:rPr>
          <w:rFonts w:ascii="Times New Roman" w:hAnsi="Times New Roman"/>
          <w:spacing w:val="-13"/>
          <w:sz w:val="28"/>
          <w:szCs w:val="28"/>
        </w:rPr>
        <w:t xml:space="preserve"> </w:t>
      </w:r>
      <w:r w:rsidRPr="00B708A8">
        <w:rPr>
          <w:rFonts w:ascii="Times New Roman" w:hAnsi="Times New Roman"/>
          <w:spacing w:val="1"/>
          <w:sz w:val="28"/>
          <w:szCs w:val="28"/>
        </w:rPr>
        <w:t>фотоаппарато</w:t>
      </w:r>
      <w:r w:rsidRPr="00B708A8">
        <w:rPr>
          <w:rFonts w:ascii="Times New Roman" w:hAnsi="Times New Roman"/>
          <w:sz w:val="28"/>
          <w:szCs w:val="28"/>
        </w:rPr>
        <w:t>в</w:t>
      </w:r>
      <w:r w:rsidRPr="00B708A8">
        <w:rPr>
          <w:rFonts w:ascii="Times New Roman" w:hAnsi="Times New Roman"/>
          <w:spacing w:val="-18"/>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pacing w:val="1"/>
          <w:sz w:val="28"/>
          <w:szCs w:val="28"/>
        </w:rPr>
        <w:t>микроскопов</w:t>
      </w:r>
      <w:r w:rsidRPr="00B708A8">
        <w:rPr>
          <w:rFonts w:ascii="Times New Roman" w:hAnsi="Times New Roman"/>
          <w:sz w:val="28"/>
          <w:szCs w:val="28"/>
        </w:rPr>
        <w:t>,</w:t>
      </w:r>
      <w:r w:rsidRPr="00B708A8">
        <w:rPr>
          <w:rFonts w:ascii="Times New Roman" w:hAnsi="Times New Roman"/>
          <w:spacing w:val="-16"/>
          <w:sz w:val="28"/>
          <w:szCs w:val="28"/>
        </w:rPr>
        <w:t xml:space="preserve"> </w:t>
      </w:r>
      <w:r w:rsidRPr="00B708A8">
        <w:rPr>
          <w:rFonts w:ascii="Times New Roman" w:hAnsi="Times New Roman"/>
          <w:spacing w:val="1"/>
          <w:sz w:val="28"/>
          <w:szCs w:val="28"/>
        </w:rPr>
        <w:t>видеокамер</w:t>
      </w:r>
      <w:r w:rsidRPr="00B708A8">
        <w:rPr>
          <w:rFonts w:ascii="Times New Roman" w:hAnsi="Times New Roman"/>
          <w:sz w:val="28"/>
          <w:szCs w:val="28"/>
        </w:rPr>
        <w:t>,</w:t>
      </w:r>
      <w:r w:rsidRPr="00B708A8">
        <w:rPr>
          <w:rFonts w:ascii="Times New Roman" w:hAnsi="Times New Roman"/>
          <w:spacing w:val="-15"/>
          <w:sz w:val="28"/>
          <w:szCs w:val="28"/>
        </w:rPr>
        <w:t xml:space="preserve"> </w:t>
      </w:r>
      <w:r w:rsidRPr="00B708A8">
        <w:rPr>
          <w:rFonts w:ascii="Times New Roman" w:hAnsi="Times New Roman"/>
          <w:spacing w:val="1"/>
          <w:sz w:val="28"/>
          <w:szCs w:val="28"/>
        </w:rPr>
        <w:t>сканеро</w:t>
      </w:r>
      <w:r w:rsidRPr="00B708A8">
        <w:rPr>
          <w:rFonts w:ascii="Times New Roman" w:hAnsi="Times New Roman"/>
          <w:sz w:val="28"/>
          <w:szCs w:val="28"/>
        </w:rPr>
        <w:t>в</w:t>
      </w:r>
      <w:r w:rsidRPr="00B708A8">
        <w:rPr>
          <w:rFonts w:ascii="Times New Roman" w:hAnsi="Times New Roman"/>
          <w:spacing w:val="-11"/>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pacing w:val="1"/>
          <w:sz w:val="28"/>
          <w:szCs w:val="28"/>
        </w:rPr>
        <w:t>т</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1"/>
          <w:sz w:val="28"/>
          <w:szCs w:val="28"/>
        </w:rPr>
        <w:t>д</w:t>
      </w:r>
      <w:r w:rsidRPr="00B708A8">
        <w:rPr>
          <w:rFonts w:ascii="Times New Roman" w:hAnsi="Times New Roman"/>
          <w:sz w:val="28"/>
          <w:szCs w:val="28"/>
        </w:rPr>
        <w:t>.</w:t>
      </w:r>
      <w:r w:rsidRPr="00B708A8">
        <w:rPr>
          <w:rFonts w:ascii="Times New Roman" w:hAnsi="Times New Roman"/>
          <w:spacing w:val="1"/>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i/>
          <w:spacing w:val="1"/>
          <w:sz w:val="28"/>
          <w:szCs w:val="28"/>
        </w:rPr>
        <w:t>Средств</w:t>
      </w:r>
      <w:r w:rsidRPr="00B708A8">
        <w:rPr>
          <w:rFonts w:ascii="Times New Roman" w:hAnsi="Times New Roman"/>
          <w:i/>
          <w:sz w:val="28"/>
          <w:szCs w:val="28"/>
        </w:rPr>
        <w:t>а</w:t>
      </w:r>
      <w:r w:rsidRPr="00B708A8">
        <w:rPr>
          <w:rFonts w:ascii="Times New Roman" w:hAnsi="Times New Roman"/>
          <w:i/>
          <w:spacing w:val="10"/>
          <w:sz w:val="28"/>
          <w:szCs w:val="28"/>
        </w:rPr>
        <w:t xml:space="preserve"> </w:t>
      </w:r>
      <w:r w:rsidRPr="00B708A8">
        <w:rPr>
          <w:rFonts w:ascii="Times New Roman" w:hAnsi="Times New Roman"/>
          <w:i/>
          <w:spacing w:val="1"/>
          <w:sz w:val="28"/>
          <w:szCs w:val="28"/>
        </w:rPr>
        <w:t>компьютерног</w:t>
      </w:r>
      <w:r w:rsidRPr="00B708A8">
        <w:rPr>
          <w:rFonts w:ascii="Times New Roman" w:hAnsi="Times New Roman"/>
          <w:i/>
          <w:sz w:val="28"/>
          <w:szCs w:val="28"/>
        </w:rPr>
        <w:t>о</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проектирования</w:t>
      </w:r>
      <w:r w:rsidRPr="00B708A8">
        <w:rPr>
          <w:rFonts w:ascii="Times New Roman" w:hAnsi="Times New Roman"/>
          <w:i/>
          <w:sz w:val="28"/>
          <w:szCs w:val="28"/>
        </w:rPr>
        <w:t xml:space="preserve">. </w:t>
      </w:r>
      <w:r w:rsidRPr="00B708A8">
        <w:rPr>
          <w:rFonts w:ascii="Times New Roman" w:hAnsi="Times New Roman"/>
          <w:i/>
          <w:spacing w:val="1"/>
          <w:sz w:val="28"/>
          <w:szCs w:val="28"/>
        </w:rPr>
        <w:t>Черте</w:t>
      </w:r>
      <w:r w:rsidRPr="00B708A8">
        <w:rPr>
          <w:rFonts w:ascii="Times New Roman" w:hAnsi="Times New Roman"/>
          <w:i/>
          <w:spacing w:val="2"/>
          <w:sz w:val="28"/>
          <w:szCs w:val="28"/>
        </w:rPr>
        <w:t>ж</w:t>
      </w:r>
      <w:r w:rsidRPr="00B708A8">
        <w:rPr>
          <w:rFonts w:ascii="Times New Roman" w:hAnsi="Times New Roman"/>
          <w:i/>
          <w:sz w:val="28"/>
          <w:szCs w:val="28"/>
        </w:rPr>
        <w:t>и</w:t>
      </w:r>
      <w:r w:rsidRPr="00B708A8">
        <w:rPr>
          <w:rFonts w:ascii="Times New Roman" w:hAnsi="Times New Roman"/>
          <w:i/>
          <w:spacing w:val="10"/>
          <w:sz w:val="28"/>
          <w:szCs w:val="28"/>
        </w:rPr>
        <w:t xml:space="preserve"> </w:t>
      </w:r>
      <w:r w:rsidRPr="00B708A8">
        <w:rPr>
          <w:rFonts w:ascii="Times New Roman" w:hAnsi="Times New Roman"/>
          <w:i/>
          <w:sz w:val="28"/>
          <w:szCs w:val="28"/>
        </w:rPr>
        <w:t>и</w:t>
      </w:r>
      <w:r w:rsidRPr="00B708A8">
        <w:rPr>
          <w:rFonts w:ascii="Times New Roman" w:hAnsi="Times New Roman"/>
          <w:i/>
          <w:spacing w:val="20"/>
          <w:sz w:val="28"/>
          <w:szCs w:val="28"/>
        </w:rPr>
        <w:t xml:space="preserve"> </w:t>
      </w:r>
      <w:r w:rsidRPr="00B708A8">
        <w:rPr>
          <w:rFonts w:ascii="Times New Roman" w:hAnsi="Times New Roman"/>
          <w:i/>
          <w:spacing w:val="1"/>
          <w:sz w:val="28"/>
          <w:szCs w:val="28"/>
        </w:rPr>
        <w:t>работ</w:t>
      </w:r>
      <w:r w:rsidRPr="00B708A8">
        <w:rPr>
          <w:rFonts w:ascii="Times New Roman" w:hAnsi="Times New Roman"/>
          <w:i/>
          <w:sz w:val="28"/>
          <w:szCs w:val="28"/>
        </w:rPr>
        <w:t>а</w:t>
      </w:r>
      <w:r w:rsidRPr="00B708A8">
        <w:rPr>
          <w:rFonts w:ascii="Times New Roman" w:hAnsi="Times New Roman"/>
          <w:i/>
          <w:spacing w:val="12"/>
          <w:sz w:val="28"/>
          <w:szCs w:val="28"/>
        </w:rPr>
        <w:t xml:space="preserve"> </w:t>
      </w:r>
      <w:r w:rsidRPr="00B708A8">
        <w:rPr>
          <w:rFonts w:ascii="Times New Roman" w:hAnsi="Times New Roman"/>
          <w:i/>
          <w:sz w:val="28"/>
          <w:szCs w:val="28"/>
        </w:rPr>
        <w:t xml:space="preserve">с </w:t>
      </w:r>
      <w:r w:rsidRPr="00B708A8">
        <w:rPr>
          <w:rFonts w:ascii="Times New Roman" w:hAnsi="Times New Roman"/>
          <w:i/>
          <w:spacing w:val="1"/>
          <w:sz w:val="28"/>
          <w:szCs w:val="28"/>
        </w:rPr>
        <w:t>ними</w:t>
      </w:r>
      <w:r w:rsidRPr="00B708A8">
        <w:rPr>
          <w:rFonts w:ascii="Times New Roman" w:hAnsi="Times New Roman"/>
          <w:i/>
          <w:sz w:val="28"/>
          <w:szCs w:val="28"/>
        </w:rPr>
        <w:t>.</w:t>
      </w:r>
      <w:r w:rsidRPr="00B708A8">
        <w:rPr>
          <w:rFonts w:ascii="Times New Roman" w:hAnsi="Times New Roman"/>
          <w:i/>
          <w:spacing w:val="9"/>
          <w:sz w:val="28"/>
          <w:szCs w:val="28"/>
        </w:rPr>
        <w:t xml:space="preserve"> </w:t>
      </w:r>
      <w:r w:rsidRPr="00B708A8">
        <w:rPr>
          <w:rFonts w:ascii="Times New Roman" w:hAnsi="Times New Roman"/>
          <w:i/>
          <w:spacing w:val="1"/>
          <w:sz w:val="28"/>
          <w:szCs w:val="28"/>
        </w:rPr>
        <w:t>Базо</w:t>
      </w:r>
      <w:r w:rsidRPr="00B708A8">
        <w:rPr>
          <w:rFonts w:ascii="Times New Roman" w:hAnsi="Times New Roman"/>
          <w:i/>
          <w:spacing w:val="-2"/>
          <w:sz w:val="28"/>
          <w:szCs w:val="28"/>
        </w:rPr>
        <w:t>в</w:t>
      </w:r>
      <w:r w:rsidRPr="00B708A8">
        <w:rPr>
          <w:rFonts w:ascii="Times New Roman" w:hAnsi="Times New Roman"/>
          <w:i/>
          <w:spacing w:val="2"/>
          <w:sz w:val="28"/>
          <w:szCs w:val="28"/>
        </w:rPr>
        <w:t>ы</w:t>
      </w:r>
      <w:r w:rsidRPr="00B708A8">
        <w:rPr>
          <w:rFonts w:ascii="Times New Roman" w:hAnsi="Times New Roman"/>
          <w:i/>
          <w:sz w:val="28"/>
          <w:szCs w:val="28"/>
        </w:rPr>
        <w:t>е</w:t>
      </w:r>
      <w:r w:rsidRPr="00B708A8">
        <w:rPr>
          <w:rFonts w:ascii="Times New Roman" w:hAnsi="Times New Roman"/>
          <w:i/>
          <w:spacing w:val="6"/>
          <w:sz w:val="28"/>
          <w:szCs w:val="28"/>
        </w:rPr>
        <w:t xml:space="preserve"> </w:t>
      </w:r>
      <w:r w:rsidRPr="00B708A8">
        <w:rPr>
          <w:rFonts w:ascii="Times New Roman" w:hAnsi="Times New Roman"/>
          <w:i/>
          <w:spacing w:val="2"/>
          <w:sz w:val="28"/>
          <w:szCs w:val="28"/>
        </w:rPr>
        <w:t>о</w:t>
      </w:r>
      <w:r w:rsidRPr="00B708A8">
        <w:rPr>
          <w:rFonts w:ascii="Times New Roman" w:hAnsi="Times New Roman"/>
          <w:i/>
          <w:sz w:val="28"/>
          <w:szCs w:val="28"/>
        </w:rPr>
        <w:t>п</w:t>
      </w:r>
      <w:r w:rsidRPr="00B708A8">
        <w:rPr>
          <w:rFonts w:ascii="Times New Roman" w:hAnsi="Times New Roman"/>
          <w:i/>
          <w:spacing w:val="-1"/>
          <w:sz w:val="28"/>
          <w:szCs w:val="28"/>
        </w:rPr>
        <w:t>е</w:t>
      </w:r>
      <w:r w:rsidRPr="00B708A8">
        <w:rPr>
          <w:rFonts w:ascii="Times New Roman" w:hAnsi="Times New Roman"/>
          <w:i/>
          <w:spacing w:val="2"/>
          <w:sz w:val="28"/>
          <w:szCs w:val="28"/>
        </w:rPr>
        <w:t>р</w:t>
      </w:r>
      <w:r w:rsidRPr="00B708A8">
        <w:rPr>
          <w:rFonts w:ascii="Times New Roman" w:hAnsi="Times New Roman"/>
          <w:i/>
          <w:spacing w:val="1"/>
          <w:sz w:val="28"/>
          <w:szCs w:val="28"/>
        </w:rPr>
        <w:t>а</w:t>
      </w:r>
      <w:r w:rsidRPr="00B708A8">
        <w:rPr>
          <w:rFonts w:ascii="Times New Roman" w:hAnsi="Times New Roman"/>
          <w:i/>
          <w:sz w:val="28"/>
          <w:szCs w:val="28"/>
        </w:rPr>
        <w:t>ци</w:t>
      </w:r>
      <w:r w:rsidRPr="00B708A8">
        <w:rPr>
          <w:rFonts w:ascii="Times New Roman" w:hAnsi="Times New Roman"/>
          <w:i/>
          <w:spacing w:val="2"/>
          <w:sz w:val="28"/>
          <w:szCs w:val="28"/>
        </w:rPr>
        <w:t>и</w:t>
      </w:r>
      <w:r w:rsidRPr="00B708A8">
        <w:rPr>
          <w:rFonts w:ascii="Times New Roman" w:hAnsi="Times New Roman"/>
          <w:i/>
          <w:sz w:val="28"/>
          <w:szCs w:val="28"/>
        </w:rPr>
        <w:t>:</w:t>
      </w:r>
      <w:r w:rsidRPr="00B708A8">
        <w:rPr>
          <w:rFonts w:ascii="Times New Roman" w:hAnsi="Times New Roman"/>
          <w:i/>
          <w:spacing w:val="7"/>
          <w:sz w:val="28"/>
          <w:szCs w:val="28"/>
        </w:rPr>
        <w:t xml:space="preserve"> </w:t>
      </w:r>
      <w:r w:rsidRPr="00B708A8">
        <w:rPr>
          <w:rFonts w:ascii="Times New Roman" w:hAnsi="Times New Roman"/>
          <w:i/>
          <w:spacing w:val="-2"/>
          <w:sz w:val="28"/>
          <w:szCs w:val="28"/>
        </w:rPr>
        <w:t>в</w:t>
      </w:r>
      <w:r w:rsidRPr="00B708A8">
        <w:rPr>
          <w:rFonts w:ascii="Times New Roman" w:hAnsi="Times New Roman"/>
          <w:i/>
          <w:spacing w:val="2"/>
          <w:sz w:val="28"/>
          <w:szCs w:val="28"/>
        </w:rPr>
        <w:t>ы</w:t>
      </w:r>
      <w:r w:rsidRPr="00B708A8">
        <w:rPr>
          <w:rFonts w:ascii="Times New Roman" w:hAnsi="Times New Roman"/>
          <w:i/>
          <w:sz w:val="28"/>
          <w:szCs w:val="28"/>
        </w:rPr>
        <w:t>д</w:t>
      </w:r>
      <w:r w:rsidRPr="00B708A8">
        <w:rPr>
          <w:rFonts w:ascii="Times New Roman" w:hAnsi="Times New Roman"/>
          <w:i/>
          <w:spacing w:val="1"/>
          <w:sz w:val="28"/>
          <w:szCs w:val="28"/>
        </w:rPr>
        <w:t>еле</w:t>
      </w:r>
      <w:r w:rsidRPr="00B708A8">
        <w:rPr>
          <w:rFonts w:ascii="Times New Roman" w:hAnsi="Times New Roman"/>
          <w:i/>
          <w:spacing w:val="-1"/>
          <w:sz w:val="28"/>
          <w:szCs w:val="28"/>
        </w:rPr>
        <w:t>н</w:t>
      </w:r>
      <w:r w:rsidRPr="00B708A8">
        <w:rPr>
          <w:rFonts w:ascii="Times New Roman" w:hAnsi="Times New Roman"/>
          <w:i/>
          <w:spacing w:val="2"/>
          <w:sz w:val="28"/>
          <w:szCs w:val="28"/>
        </w:rPr>
        <w:t>и</w:t>
      </w:r>
      <w:r w:rsidRPr="00B708A8">
        <w:rPr>
          <w:rFonts w:ascii="Times New Roman" w:hAnsi="Times New Roman"/>
          <w:i/>
          <w:spacing w:val="1"/>
          <w:sz w:val="28"/>
          <w:szCs w:val="28"/>
        </w:rPr>
        <w:t>е</w:t>
      </w:r>
      <w:r w:rsidRPr="00B708A8">
        <w:rPr>
          <w:rFonts w:ascii="Times New Roman" w:hAnsi="Times New Roman"/>
          <w:i/>
          <w:sz w:val="28"/>
          <w:szCs w:val="28"/>
        </w:rPr>
        <w:t>,</w:t>
      </w:r>
      <w:r w:rsidRPr="00B708A8">
        <w:rPr>
          <w:rFonts w:ascii="Times New Roman" w:hAnsi="Times New Roman"/>
          <w:i/>
          <w:spacing w:val="3"/>
          <w:sz w:val="28"/>
          <w:szCs w:val="28"/>
        </w:rPr>
        <w:t xml:space="preserve"> </w:t>
      </w:r>
      <w:r w:rsidRPr="00B708A8">
        <w:rPr>
          <w:rFonts w:ascii="Times New Roman" w:hAnsi="Times New Roman"/>
          <w:i/>
          <w:spacing w:val="2"/>
          <w:sz w:val="28"/>
          <w:szCs w:val="28"/>
        </w:rPr>
        <w:t>об</w:t>
      </w:r>
      <w:r w:rsidRPr="00B708A8">
        <w:rPr>
          <w:rFonts w:ascii="Times New Roman" w:hAnsi="Times New Roman"/>
          <w:i/>
          <w:sz w:val="28"/>
          <w:szCs w:val="28"/>
        </w:rPr>
        <w:t>ъ</w:t>
      </w:r>
      <w:r w:rsidRPr="00B708A8">
        <w:rPr>
          <w:rFonts w:ascii="Times New Roman" w:hAnsi="Times New Roman"/>
          <w:i/>
          <w:spacing w:val="-1"/>
          <w:sz w:val="28"/>
          <w:szCs w:val="28"/>
        </w:rPr>
        <w:t>е</w:t>
      </w:r>
      <w:r w:rsidRPr="00B708A8">
        <w:rPr>
          <w:rFonts w:ascii="Times New Roman" w:hAnsi="Times New Roman"/>
          <w:i/>
          <w:spacing w:val="2"/>
          <w:sz w:val="28"/>
          <w:szCs w:val="28"/>
        </w:rPr>
        <w:t>д</w:t>
      </w:r>
      <w:r w:rsidRPr="00B708A8">
        <w:rPr>
          <w:rFonts w:ascii="Times New Roman" w:hAnsi="Times New Roman"/>
          <w:i/>
          <w:sz w:val="28"/>
          <w:szCs w:val="28"/>
        </w:rPr>
        <w:t>и</w:t>
      </w:r>
      <w:r w:rsidRPr="00B708A8">
        <w:rPr>
          <w:rFonts w:ascii="Times New Roman" w:hAnsi="Times New Roman"/>
          <w:i/>
          <w:spacing w:val="2"/>
          <w:sz w:val="28"/>
          <w:szCs w:val="28"/>
        </w:rPr>
        <w:t>н</w:t>
      </w:r>
      <w:r w:rsidRPr="00B708A8">
        <w:rPr>
          <w:rFonts w:ascii="Times New Roman" w:hAnsi="Times New Roman"/>
          <w:i/>
          <w:spacing w:val="-1"/>
          <w:sz w:val="28"/>
          <w:szCs w:val="28"/>
        </w:rPr>
        <w:t>е</w:t>
      </w:r>
      <w:r w:rsidRPr="00B708A8">
        <w:rPr>
          <w:rFonts w:ascii="Times New Roman" w:hAnsi="Times New Roman"/>
          <w:i/>
          <w:spacing w:val="2"/>
          <w:sz w:val="28"/>
          <w:szCs w:val="28"/>
        </w:rPr>
        <w:t>ни</w:t>
      </w:r>
      <w:r w:rsidRPr="00B708A8">
        <w:rPr>
          <w:rFonts w:ascii="Times New Roman" w:hAnsi="Times New Roman"/>
          <w:i/>
          <w:spacing w:val="1"/>
          <w:sz w:val="28"/>
          <w:szCs w:val="28"/>
        </w:rPr>
        <w:t>е</w:t>
      </w:r>
      <w:r w:rsidRPr="00B708A8">
        <w:rPr>
          <w:rFonts w:ascii="Times New Roman" w:hAnsi="Times New Roman"/>
          <w:i/>
          <w:sz w:val="28"/>
          <w:szCs w:val="28"/>
        </w:rPr>
        <w:t xml:space="preserve">, </w:t>
      </w:r>
      <w:r w:rsidRPr="00B708A8">
        <w:rPr>
          <w:rFonts w:ascii="Times New Roman" w:hAnsi="Times New Roman"/>
          <w:i/>
          <w:spacing w:val="1"/>
          <w:sz w:val="28"/>
          <w:szCs w:val="28"/>
        </w:rPr>
        <w:t>г</w:t>
      </w:r>
      <w:r w:rsidRPr="00B708A8">
        <w:rPr>
          <w:rFonts w:ascii="Times New Roman" w:hAnsi="Times New Roman"/>
          <w:i/>
          <w:spacing w:val="-1"/>
          <w:sz w:val="28"/>
          <w:szCs w:val="28"/>
        </w:rPr>
        <w:t>е</w:t>
      </w:r>
      <w:r w:rsidRPr="00B708A8">
        <w:rPr>
          <w:rFonts w:ascii="Times New Roman" w:hAnsi="Times New Roman"/>
          <w:i/>
          <w:spacing w:val="2"/>
          <w:sz w:val="28"/>
          <w:szCs w:val="28"/>
        </w:rPr>
        <w:t>о</w:t>
      </w:r>
      <w:r w:rsidRPr="00B708A8">
        <w:rPr>
          <w:rFonts w:ascii="Times New Roman" w:hAnsi="Times New Roman"/>
          <w:i/>
          <w:spacing w:val="-2"/>
          <w:sz w:val="28"/>
          <w:szCs w:val="28"/>
        </w:rPr>
        <w:t>м</w:t>
      </w:r>
      <w:r w:rsidRPr="00B708A8">
        <w:rPr>
          <w:rFonts w:ascii="Times New Roman" w:hAnsi="Times New Roman"/>
          <w:i/>
          <w:spacing w:val="1"/>
          <w:sz w:val="28"/>
          <w:szCs w:val="28"/>
        </w:rPr>
        <w:t>ет</w:t>
      </w:r>
      <w:r w:rsidRPr="00B708A8">
        <w:rPr>
          <w:rFonts w:ascii="Times New Roman" w:hAnsi="Times New Roman"/>
          <w:i/>
          <w:spacing w:val="2"/>
          <w:sz w:val="28"/>
          <w:szCs w:val="28"/>
        </w:rPr>
        <w:t>р</w:t>
      </w:r>
      <w:r w:rsidRPr="00B708A8">
        <w:rPr>
          <w:rFonts w:ascii="Times New Roman" w:hAnsi="Times New Roman"/>
          <w:i/>
          <w:sz w:val="28"/>
          <w:szCs w:val="28"/>
        </w:rPr>
        <w:t>и</w:t>
      </w:r>
      <w:r w:rsidRPr="00B708A8">
        <w:rPr>
          <w:rFonts w:ascii="Times New Roman" w:hAnsi="Times New Roman"/>
          <w:i/>
          <w:spacing w:val="1"/>
          <w:sz w:val="28"/>
          <w:szCs w:val="28"/>
        </w:rPr>
        <w:t>че</w:t>
      </w:r>
      <w:r w:rsidRPr="00B708A8">
        <w:rPr>
          <w:rFonts w:ascii="Times New Roman" w:hAnsi="Times New Roman"/>
          <w:i/>
          <w:spacing w:val="-1"/>
          <w:sz w:val="28"/>
          <w:szCs w:val="28"/>
        </w:rPr>
        <w:t>с</w:t>
      </w:r>
      <w:r w:rsidRPr="00B708A8">
        <w:rPr>
          <w:rFonts w:ascii="Times New Roman" w:hAnsi="Times New Roman"/>
          <w:i/>
          <w:spacing w:val="1"/>
          <w:sz w:val="28"/>
          <w:szCs w:val="28"/>
        </w:rPr>
        <w:t>к</w:t>
      </w:r>
      <w:r w:rsidRPr="00B708A8">
        <w:rPr>
          <w:rFonts w:ascii="Times New Roman" w:hAnsi="Times New Roman"/>
          <w:i/>
          <w:spacing w:val="2"/>
          <w:sz w:val="28"/>
          <w:szCs w:val="28"/>
        </w:rPr>
        <w:t>и</w:t>
      </w:r>
      <w:r w:rsidRPr="00B708A8">
        <w:rPr>
          <w:rFonts w:ascii="Times New Roman" w:hAnsi="Times New Roman"/>
          <w:i/>
          <w:sz w:val="28"/>
          <w:szCs w:val="28"/>
        </w:rPr>
        <w:t>е п</w:t>
      </w:r>
      <w:r w:rsidRPr="00B708A8">
        <w:rPr>
          <w:rFonts w:ascii="Times New Roman" w:hAnsi="Times New Roman"/>
          <w:i/>
          <w:spacing w:val="2"/>
          <w:sz w:val="28"/>
          <w:szCs w:val="28"/>
        </w:rPr>
        <w:t>р</w:t>
      </w:r>
      <w:r w:rsidRPr="00B708A8">
        <w:rPr>
          <w:rFonts w:ascii="Times New Roman" w:hAnsi="Times New Roman"/>
          <w:i/>
          <w:spacing w:val="-1"/>
          <w:sz w:val="28"/>
          <w:szCs w:val="28"/>
        </w:rPr>
        <w:t>е</w:t>
      </w:r>
      <w:r w:rsidRPr="00B708A8">
        <w:rPr>
          <w:rFonts w:ascii="Times New Roman" w:hAnsi="Times New Roman"/>
          <w:i/>
          <w:sz w:val="28"/>
          <w:szCs w:val="28"/>
        </w:rPr>
        <w:t>о</w:t>
      </w:r>
      <w:r w:rsidRPr="00B708A8">
        <w:rPr>
          <w:rFonts w:ascii="Times New Roman" w:hAnsi="Times New Roman"/>
          <w:i/>
          <w:spacing w:val="2"/>
          <w:sz w:val="28"/>
          <w:szCs w:val="28"/>
        </w:rPr>
        <w:t>б</w:t>
      </w:r>
      <w:r w:rsidRPr="00B708A8">
        <w:rPr>
          <w:rFonts w:ascii="Times New Roman" w:hAnsi="Times New Roman"/>
          <w:i/>
          <w:sz w:val="28"/>
          <w:szCs w:val="28"/>
        </w:rPr>
        <w:t>р</w:t>
      </w:r>
      <w:r w:rsidRPr="00B708A8">
        <w:rPr>
          <w:rFonts w:ascii="Times New Roman" w:hAnsi="Times New Roman"/>
          <w:i/>
          <w:spacing w:val="1"/>
          <w:sz w:val="28"/>
          <w:szCs w:val="28"/>
        </w:rPr>
        <w:t>а</w:t>
      </w:r>
      <w:r w:rsidRPr="00B708A8">
        <w:rPr>
          <w:rFonts w:ascii="Times New Roman" w:hAnsi="Times New Roman"/>
          <w:i/>
          <w:sz w:val="28"/>
          <w:szCs w:val="28"/>
        </w:rPr>
        <w:t>з</w:t>
      </w:r>
      <w:r w:rsidRPr="00B708A8">
        <w:rPr>
          <w:rFonts w:ascii="Times New Roman" w:hAnsi="Times New Roman"/>
          <w:i/>
          <w:spacing w:val="1"/>
          <w:sz w:val="28"/>
          <w:szCs w:val="28"/>
        </w:rPr>
        <w:t>ова</w:t>
      </w:r>
      <w:r w:rsidRPr="00B708A8">
        <w:rPr>
          <w:rFonts w:ascii="Times New Roman" w:hAnsi="Times New Roman"/>
          <w:i/>
          <w:sz w:val="28"/>
          <w:szCs w:val="28"/>
        </w:rPr>
        <w:t>н</w:t>
      </w:r>
      <w:r w:rsidRPr="00B708A8">
        <w:rPr>
          <w:rFonts w:ascii="Times New Roman" w:hAnsi="Times New Roman"/>
          <w:i/>
          <w:spacing w:val="2"/>
          <w:sz w:val="28"/>
          <w:szCs w:val="28"/>
        </w:rPr>
        <w:t>и</w:t>
      </w:r>
      <w:r w:rsidRPr="00B708A8">
        <w:rPr>
          <w:rFonts w:ascii="Times New Roman" w:hAnsi="Times New Roman"/>
          <w:i/>
          <w:sz w:val="28"/>
          <w:szCs w:val="28"/>
        </w:rPr>
        <w:t>я</w:t>
      </w:r>
      <w:r w:rsidRPr="00B708A8">
        <w:rPr>
          <w:rFonts w:ascii="Times New Roman" w:hAnsi="Times New Roman"/>
          <w:i/>
          <w:spacing w:val="-17"/>
          <w:sz w:val="28"/>
          <w:szCs w:val="28"/>
        </w:rPr>
        <w:t xml:space="preserve"> </w:t>
      </w:r>
      <w:r w:rsidRPr="00B708A8">
        <w:rPr>
          <w:rFonts w:ascii="Times New Roman" w:hAnsi="Times New Roman"/>
          <w:i/>
          <w:spacing w:val="-1"/>
          <w:sz w:val="28"/>
          <w:szCs w:val="28"/>
        </w:rPr>
        <w:t>ф</w:t>
      </w:r>
      <w:r w:rsidRPr="00B708A8">
        <w:rPr>
          <w:rFonts w:ascii="Times New Roman" w:hAnsi="Times New Roman"/>
          <w:i/>
          <w:spacing w:val="2"/>
          <w:sz w:val="28"/>
          <w:szCs w:val="28"/>
        </w:rPr>
        <w:t>р</w:t>
      </w:r>
      <w:r w:rsidRPr="00B708A8">
        <w:rPr>
          <w:rFonts w:ascii="Times New Roman" w:hAnsi="Times New Roman"/>
          <w:i/>
          <w:spacing w:val="1"/>
          <w:sz w:val="28"/>
          <w:szCs w:val="28"/>
        </w:rPr>
        <w:t>аг</w:t>
      </w:r>
      <w:r w:rsidRPr="00B708A8">
        <w:rPr>
          <w:rFonts w:ascii="Times New Roman" w:hAnsi="Times New Roman"/>
          <w:i/>
          <w:spacing w:val="-1"/>
          <w:sz w:val="28"/>
          <w:szCs w:val="28"/>
        </w:rPr>
        <w:t>м</w:t>
      </w:r>
      <w:r w:rsidRPr="00B708A8">
        <w:rPr>
          <w:rFonts w:ascii="Times New Roman" w:hAnsi="Times New Roman"/>
          <w:i/>
          <w:spacing w:val="1"/>
          <w:sz w:val="28"/>
          <w:szCs w:val="28"/>
        </w:rPr>
        <w:t>е</w:t>
      </w:r>
      <w:r w:rsidRPr="00B708A8">
        <w:rPr>
          <w:rFonts w:ascii="Times New Roman" w:hAnsi="Times New Roman"/>
          <w:i/>
          <w:spacing w:val="2"/>
          <w:sz w:val="28"/>
          <w:szCs w:val="28"/>
        </w:rPr>
        <w:t>н</w:t>
      </w:r>
      <w:r w:rsidRPr="00B708A8">
        <w:rPr>
          <w:rFonts w:ascii="Times New Roman" w:hAnsi="Times New Roman"/>
          <w:i/>
          <w:spacing w:val="-2"/>
          <w:sz w:val="28"/>
          <w:szCs w:val="28"/>
        </w:rPr>
        <w:t>т</w:t>
      </w:r>
      <w:r w:rsidRPr="00B708A8">
        <w:rPr>
          <w:rFonts w:ascii="Times New Roman" w:hAnsi="Times New Roman"/>
          <w:i/>
          <w:spacing w:val="2"/>
          <w:sz w:val="28"/>
          <w:szCs w:val="28"/>
        </w:rPr>
        <w:t>о</w:t>
      </w:r>
      <w:r w:rsidRPr="00B708A8">
        <w:rPr>
          <w:rFonts w:ascii="Times New Roman" w:hAnsi="Times New Roman"/>
          <w:i/>
          <w:sz w:val="28"/>
          <w:szCs w:val="28"/>
        </w:rPr>
        <w:t>в</w:t>
      </w:r>
      <w:r w:rsidRPr="00B708A8">
        <w:rPr>
          <w:rFonts w:ascii="Times New Roman" w:hAnsi="Times New Roman"/>
          <w:i/>
          <w:spacing w:val="-14"/>
          <w:sz w:val="28"/>
          <w:szCs w:val="28"/>
        </w:rPr>
        <w:t xml:space="preserve"> </w:t>
      </w:r>
      <w:r w:rsidRPr="00B708A8">
        <w:rPr>
          <w:rFonts w:ascii="Times New Roman" w:hAnsi="Times New Roman"/>
          <w:i/>
          <w:sz w:val="28"/>
          <w:szCs w:val="28"/>
        </w:rPr>
        <w:t>и</w:t>
      </w:r>
      <w:r w:rsidRPr="00B708A8">
        <w:rPr>
          <w:rFonts w:ascii="Times New Roman" w:hAnsi="Times New Roman"/>
          <w:i/>
          <w:spacing w:val="1"/>
          <w:sz w:val="28"/>
          <w:szCs w:val="28"/>
        </w:rPr>
        <w:t xml:space="preserve"> к</w:t>
      </w:r>
      <w:r w:rsidRPr="00B708A8">
        <w:rPr>
          <w:rFonts w:ascii="Times New Roman" w:hAnsi="Times New Roman"/>
          <w:i/>
          <w:spacing w:val="2"/>
          <w:sz w:val="28"/>
          <w:szCs w:val="28"/>
        </w:rPr>
        <w:t>о</w:t>
      </w:r>
      <w:r w:rsidRPr="00B708A8">
        <w:rPr>
          <w:rFonts w:ascii="Times New Roman" w:hAnsi="Times New Roman"/>
          <w:i/>
          <w:spacing w:val="-2"/>
          <w:sz w:val="28"/>
          <w:szCs w:val="28"/>
        </w:rPr>
        <w:t>м</w:t>
      </w:r>
      <w:r w:rsidRPr="00B708A8">
        <w:rPr>
          <w:rFonts w:ascii="Times New Roman" w:hAnsi="Times New Roman"/>
          <w:i/>
          <w:sz w:val="28"/>
          <w:szCs w:val="28"/>
        </w:rPr>
        <w:t>п</w:t>
      </w:r>
      <w:r w:rsidRPr="00B708A8">
        <w:rPr>
          <w:rFonts w:ascii="Times New Roman" w:hAnsi="Times New Roman"/>
          <w:i/>
          <w:spacing w:val="2"/>
          <w:sz w:val="28"/>
          <w:szCs w:val="28"/>
        </w:rPr>
        <w:t>он</w:t>
      </w:r>
      <w:r w:rsidRPr="00B708A8">
        <w:rPr>
          <w:rFonts w:ascii="Times New Roman" w:hAnsi="Times New Roman"/>
          <w:i/>
          <w:spacing w:val="-1"/>
          <w:sz w:val="28"/>
          <w:szCs w:val="28"/>
        </w:rPr>
        <w:t>е</w:t>
      </w:r>
      <w:r w:rsidRPr="00B708A8">
        <w:rPr>
          <w:rFonts w:ascii="Times New Roman" w:hAnsi="Times New Roman"/>
          <w:i/>
          <w:spacing w:val="2"/>
          <w:sz w:val="28"/>
          <w:szCs w:val="28"/>
        </w:rPr>
        <w:t>н</w:t>
      </w:r>
      <w:r w:rsidRPr="00B708A8">
        <w:rPr>
          <w:rFonts w:ascii="Times New Roman" w:hAnsi="Times New Roman"/>
          <w:i/>
          <w:spacing w:val="-2"/>
          <w:sz w:val="28"/>
          <w:szCs w:val="28"/>
        </w:rPr>
        <w:t>т</w:t>
      </w:r>
      <w:r w:rsidRPr="00B708A8">
        <w:rPr>
          <w:rFonts w:ascii="Times New Roman" w:hAnsi="Times New Roman"/>
          <w:i/>
          <w:spacing w:val="2"/>
          <w:sz w:val="28"/>
          <w:szCs w:val="28"/>
        </w:rPr>
        <w:t>о</w:t>
      </w:r>
      <w:r w:rsidRPr="00B708A8">
        <w:rPr>
          <w:rFonts w:ascii="Times New Roman" w:hAnsi="Times New Roman"/>
          <w:i/>
          <w:spacing w:val="1"/>
          <w:sz w:val="28"/>
          <w:szCs w:val="28"/>
        </w:rPr>
        <w:t>в</w:t>
      </w:r>
      <w:r w:rsidRPr="00B708A8">
        <w:rPr>
          <w:rFonts w:ascii="Times New Roman" w:hAnsi="Times New Roman"/>
          <w:i/>
          <w:sz w:val="28"/>
          <w:szCs w:val="28"/>
        </w:rPr>
        <w:t>.</w:t>
      </w:r>
      <w:r w:rsidRPr="00B708A8">
        <w:rPr>
          <w:rFonts w:ascii="Times New Roman" w:hAnsi="Times New Roman"/>
          <w:i/>
          <w:spacing w:val="-17"/>
          <w:sz w:val="28"/>
          <w:szCs w:val="28"/>
        </w:rPr>
        <w:t xml:space="preserve"> </w:t>
      </w:r>
      <w:r w:rsidRPr="00B708A8">
        <w:rPr>
          <w:rFonts w:ascii="Times New Roman" w:hAnsi="Times New Roman"/>
          <w:i/>
          <w:spacing w:val="1"/>
          <w:sz w:val="28"/>
          <w:szCs w:val="28"/>
        </w:rPr>
        <w:t>Д</w:t>
      </w:r>
      <w:r w:rsidRPr="00B708A8">
        <w:rPr>
          <w:rFonts w:ascii="Times New Roman" w:hAnsi="Times New Roman"/>
          <w:i/>
          <w:spacing w:val="2"/>
          <w:sz w:val="28"/>
          <w:szCs w:val="28"/>
        </w:rPr>
        <w:t>и</w:t>
      </w:r>
      <w:r w:rsidRPr="00B708A8">
        <w:rPr>
          <w:rFonts w:ascii="Times New Roman" w:hAnsi="Times New Roman"/>
          <w:i/>
          <w:spacing w:val="1"/>
          <w:sz w:val="28"/>
          <w:szCs w:val="28"/>
        </w:rPr>
        <w:t>а</w:t>
      </w:r>
      <w:r w:rsidRPr="00B708A8">
        <w:rPr>
          <w:rFonts w:ascii="Times New Roman" w:hAnsi="Times New Roman"/>
          <w:i/>
          <w:spacing w:val="-1"/>
          <w:sz w:val="28"/>
          <w:szCs w:val="28"/>
        </w:rPr>
        <w:t>г</w:t>
      </w:r>
      <w:r w:rsidRPr="00B708A8">
        <w:rPr>
          <w:rFonts w:ascii="Times New Roman" w:hAnsi="Times New Roman"/>
          <w:i/>
          <w:spacing w:val="2"/>
          <w:sz w:val="28"/>
          <w:szCs w:val="28"/>
        </w:rPr>
        <w:t>р</w:t>
      </w:r>
      <w:r w:rsidRPr="00B708A8">
        <w:rPr>
          <w:rFonts w:ascii="Times New Roman" w:hAnsi="Times New Roman"/>
          <w:i/>
          <w:spacing w:val="1"/>
          <w:sz w:val="28"/>
          <w:szCs w:val="28"/>
        </w:rPr>
        <w:t>а</w:t>
      </w:r>
      <w:r w:rsidRPr="00B708A8">
        <w:rPr>
          <w:rFonts w:ascii="Times New Roman" w:hAnsi="Times New Roman"/>
          <w:i/>
          <w:spacing w:val="-2"/>
          <w:sz w:val="28"/>
          <w:szCs w:val="28"/>
        </w:rPr>
        <w:t>м</w:t>
      </w:r>
      <w:r w:rsidRPr="00B708A8">
        <w:rPr>
          <w:rFonts w:ascii="Times New Roman" w:hAnsi="Times New Roman"/>
          <w:i/>
          <w:spacing w:val="1"/>
          <w:sz w:val="28"/>
          <w:szCs w:val="28"/>
        </w:rPr>
        <w:t>мы</w:t>
      </w:r>
      <w:r w:rsidRPr="00B708A8">
        <w:rPr>
          <w:rFonts w:ascii="Times New Roman" w:hAnsi="Times New Roman"/>
          <w:i/>
          <w:sz w:val="28"/>
          <w:szCs w:val="28"/>
        </w:rPr>
        <w:t>,</w:t>
      </w:r>
      <w:r w:rsidRPr="00B708A8">
        <w:rPr>
          <w:rFonts w:ascii="Times New Roman" w:hAnsi="Times New Roman"/>
          <w:i/>
          <w:spacing w:val="-15"/>
          <w:sz w:val="28"/>
          <w:szCs w:val="28"/>
        </w:rPr>
        <w:t xml:space="preserve"> </w:t>
      </w:r>
      <w:r w:rsidRPr="00B708A8">
        <w:rPr>
          <w:rFonts w:ascii="Times New Roman" w:hAnsi="Times New Roman"/>
          <w:i/>
          <w:spacing w:val="1"/>
          <w:sz w:val="28"/>
          <w:szCs w:val="28"/>
        </w:rPr>
        <w:t>пл</w:t>
      </w:r>
      <w:r w:rsidRPr="00B708A8">
        <w:rPr>
          <w:rFonts w:ascii="Times New Roman" w:hAnsi="Times New Roman"/>
          <w:i/>
          <w:spacing w:val="-2"/>
          <w:sz w:val="28"/>
          <w:szCs w:val="28"/>
        </w:rPr>
        <w:t>а</w:t>
      </w:r>
      <w:r w:rsidRPr="00B708A8">
        <w:rPr>
          <w:rFonts w:ascii="Times New Roman" w:hAnsi="Times New Roman"/>
          <w:i/>
          <w:sz w:val="28"/>
          <w:szCs w:val="28"/>
        </w:rPr>
        <w:t>н</w:t>
      </w:r>
      <w:r w:rsidRPr="00B708A8">
        <w:rPr>
          <w:rFonts w:ascii="Times New Roman" w:hAnsi="Times New Roman"/>
          <w:i/>
          <w:spacing w:val="2"/>
          <w:sz w:val="28"/>
          <w:szCs w:val="28"/>
        </w:rPr>
        <w:t>ы</w:t>
      </w:r>
      <w:r w:rsidRPr="00B708A8">
        <w:rPr>
          <w:rFonts w:ascii="Times New Roman" w:hAnsi="Times New Roman"/>
          <w:i/>
          <w:sz w:val="28"/>
          <w:szCs w:val="28"/>
        </w:rPr>
        <w:t>,</w:t>
      </w:r>
      <w:r w:rsidRPr="00B708A8">
        <w:rPr>
          <w:rFonts w:ascii="Times New Roman" w:hAnsi="Times New Roman"/>
          <w:i/>
          <w:spacing w:val="-8"/>
          <w:sz w:val="28"/>
          <w:szCs w:val="28"/>
        </w:rPr>
        <w:t xml:space="preserve"> </w:t>
      </w:r>
      <w:r w:rsidRPr="00B708A8">
        <w:rPr>
          <w:rFonts w:ascii="Times New Roman" w:hAnsi="Times New Roman"/>
          <w:i/>
          <w:spacing w:val="1"/>
          <w:sz w:val="28"/>
          <w:szCs w:val="28"/>
        </w:rPr>
        <w:t>ка</w:t>
      </w:r>
      <w:r w:rsidRPr="00B708A8">
        <w:rPr>
          <w:rFonts w:ascii="Times New Roman" w:hAnsi="Times New Roman"/>
          <w:i/>
          <w:spacing w:val="2"/>
          <w:sz w:val="28"/>
          <w:szCs w:val="28"/>
        </w:rPr>
        <w:t>р</w:t>
      </w:r>
      <w:r w:rsidRPr="00B708A8">
        <w:rPr>
          <w:rFonts w:ascii="Times New Roman" w:hAnsi="Times New Roman"/>
          <w:i/>
          <w:spacing w:val="-2"/>
          <w:sz w:val="28"/>
          <w:szCs w:val="28"/>
        </w:rPr>
        <w:t>т</w:t>
      </w:r>
      <w:r w:rsidRPr="00B708A8">
        <w:rPr>
          <w:rFonts w:ascii="Times New Roman" w:hAnsi="Times New Roman"/>
          <w:i/>
          <w:spacing w:val="2"/>
          <w:sz w:val="28"/>
          <w:szCs w:val="28"/>
        </w:rPr>
        <w:t>ы</w:t>
      </w:r>
      <w:r w:rsidRPr="00B708A8">
        <w:rPr>
          <w:rFonts w:ascii="Times New Roman" w:hAnsi="Times New Roman"/>
          <w:i/>
          <w:sz w:val="28"/>
          <w:szCs w:val="28"/>
        </w:rPr>
        <w:t>.</w:t>
      </w:r>
    </w:p>
    <w:p w:rsidR="009A01D5" w:rsidRPr="00B708A8" w:rsidRDefault="009A01D5" w:rsidP="009A01D5">
      <w:pPr>
        <w:pStyle w:val="a8"/>
        <w:tabs>
          <w:tab w:val="left" w:pos="900"/>
        </w:tabs>
        <w:spacing w:line="360" w:lineRule="auto"/>
        <w:ind w:left="709"/>
        <w:jc w:val="both"/>
        <w:rPr>
          <w:rFonts w:ascii="Times New Roman" w:hAnsi="Times New Roman"/>
          <w:sz w:val="28"/>
          <w:szCs w:val="28"/>
        </w:rPr>
      </w:pPr>
      <w:r w:rsidRPr="00B708A8">
        <w:rPr>
          <w:rFonts w:ascii="Times New Roman" w:eastAsia="Times New Roman" w:hAnsi="Times New Roman"/>
          <w:b/>
          <w:bCs/>
          <w:spacing w:val="1"/>
          <w:sz w:val="28"/>
          <w:szCs w:val="28"/>
        </w:rPr>
        <w:t>Электронны</w:t>
      </w:r>
      <w:r w:rsidRPr="00B708A8">
        <w:rPr>
          <w:rFonts w:ascii="Times New Roman" w:eastAsia="Times New Roman" w:hAnsi="Times New Roman"/>
          <w:b/>
          <w:bCs/>
          <w:sz w:val="28"/>
          <w:szCs w:val="28"/>
        </w:rPr>
        <w:t>е</w:t>
      </w:r>
      <w:r w:rsidRPr="00B708A8">
        <w:rPr>
          <w:rFonts w:ascii="Times New Roman" w:eastAsia="Times New Roman" w:hAnsi="Times New Roman"/>
          <w:b/>
          <w:bCs/>
          <w:spacing w:val="-17"/>
          <w:sz w:val="28"/>
          <w:szCs w:val="28"/>
        </w:rPr>
        <w:t xml:space="preserve"> </w:t>
      </w:r>
      <w:r w:rsidRPr="00B708A8">
        <w:rPr>
          <w:rFonts w:ascii="Times New Roman" w:eastAsia="Times New Roman" w:hAnsi="Times New Roman"/>
          <w:b/>
          <w:bCs/>
          <w:spacing w:val="1"/>
          <w:sz w:val="28"/>
          <w:szCs w:val="28"/>
        </w:rPr>
        <w:t>(динамические</w:t>
      </w:r>
      <w:r w:rsidRPr="00B708A8">
        <w:rPr>
          <w:rFonts w:ascii="Times New Roman" w:eastAsia="Times New Roman" w:hAnsi="Times New Roman"/>
          <w:b/>
          <w:bCs/>
          <w:sz w:val="28"/>
          <w:szCs w:val="28"/>
        </w:rPr>
        <w:t>)</w:t>
      </w:r>
      <w:r w:rsidRPr="00B708A8">
        <w:rPr>
          <w:rFonts w:ascii="Times New Roman" w:eastAsia="Times New Roman" w:hAnsi="Times New Roman"/>
          <w:b/>
          <w:bCs/>
          <w:spacing w:val="-20"/>
          <w:sz w:val="28"/>
          <w:szCs w:val="28"/>
        </w:rPr>
        <w:t xml:space="preserve"> </w:t>
      </w:r>
      <w:r w:rsidRPr="00B708A8">
        <w:rPr>
          <w:rFonts w:ascii="Times New Roman" w:eastAsia="Times New Roman" w:hAnsi="Times New Roman"/>
          <w:b/>
          <w:bCs/>
          <w:spacing w:val="1"/>
          <w:sz w:val="28"/>
          <w:szCs w:val="28"/>
        </w:rPr>
        <w:t>таблиц</w:t>
      </w:r>
      <w:r w:rsidRPr="00B708A8">
        <w:rPr>
          <w:rFonts w:ascii="Times New Roman" w:eastAsia="Times New Roman" w:hAnsi="Times New Roman"/>
          <w:b/>
          <w:bCs/>
          <w:sz w:val="28"/>
          <w:szCs w:val="28"/>
        </w:rPr>
        <w:t>ы</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Электронны</w:t>
      </w:r>
      <w:r w:rsidRPr="00B708A8">
        <w:rPr>
          <w:rFonts w:ascii="Times New Roman" w:hAnsi="Times New Roman"/>
          <w:sz w:val="28"/>
          <w:szCs w:val="28"/>
        </w:rPr>
        <w:t>е</w:t>
      </w:r>
      <w:r w:rsidRPr="00B708A8">
        <w:rPr>
          <w:rFonts w:ascii="Times New Roman" w:hAnsi="Times New Roman"/>
          <w:spacing w:val="3"/>
          <w:sz w:val="28"/>
          <w:szCs w:val="28"/>
        </w:rPr>
        <w:t xml:space="preserve"> </w:t>
      </w:r>
      <w:r w:rsidRPr="00B708A8">
        <w:rPr>
          <w:rFonts w:ascii="Times New Roman" w:hAnsi="Times New Roman"/>
          <w:spacing w:val="1"/>
          <w:sz w:val="28"/>
          <w:szCs w:val="28"/>
        </w:rPr>
        <w:t>(динамически</w:t>
      </w:r>
      <w:r w:rsidRPr="00B708A8">
        <w:rPr>
          <w:rFonts w:ascii="Times New Roman" w:hAnsi="Times New Roman"/>
          <w:sz w:val="28"/>
          <w:szCs w:val="28"/>
        </w:rPr>
        <w:t xml:space="preserve">е) </w:t>
      </w:r>
      <w:r w:rsidRPr="00B708A8">
        <w:rPr>
          <w:rFonts w:ascii="Times New Roman" w:hAnsi="Times New Roman"/>
          <w:spacing w:val="1"/>
          <w:sz w:val="28"/>
          <w:szCs w:val="28"/>
        </w:rPr>
        <w:t>таблицы</w:t>
      </w:r>
      <w:r w:rsidRPr="00B708A8">
        <w:rPr>
          <w:rFonts w:ascii="Times New Roman" w:hAnsi="Times New Roman"/>
          <w:sz w:val="28"/>
          <w:szCs w:val="28"/>
        </w:rPr>
        <w:t>.</w:t>
      </w:r>
      <w:r w:rsidRPr="00B708A8">
        <w:rPr>
          <w:rFonts w:ascii="Times New Roman" w:hAnsi="Times New Roman"/>
          <w:spacing w:val="7"/>
          <w:sz w:val="28"/>
          <w:szCs w:val="28"/>
        </w:rPr>
        <w:t xml:space="preserve"> </w:t>
      </w:r>
      <w:r w:rsidRPr="00B708A8">
        <w:rPr>
          <w:rFonts w:ascii="Times New Roman" w:hAnsi="Times New Roman"/>
          <w:spacing w:val="1"/>
          <w:sz w:val="28"/>
          <w:szCs w:val="28"/>
        </w:rPr>
        <w:t>Формул</w:t>
      </w:r>
      <w:r w:rsidRPr="00B708A8">
        <w:rPr>
          <w:rFonts w:ascii="Times New Roman" w:hAnsi="Times New Roman"/>
          <w:sz w:val="28"/>
          <w:szCs w:val="28"/>
        </w:rPr>
        <w:t>ы</w:t>
      </w:r>
      <w:r w:rsidRPr="00B708A8">
        <w:rPr>
          <w:rFonts w:ascii="Times New Roman" w:hAnsi="Times New Roman"/>
          <w:spacing w:val="7"/>
          <w:sz w:val="28"/>
          <w:szCs w:val="28"/>
        </w:rPr>
        <w:t xml:space="preserve"> </w:t>
      </w:r>
      <w:r w:rsidRPr="00B708A8">
        <w:rPr>
          <w:rFonts w:ascii="Times New Roman" w:hAnsi="Times New Roman"/>
          <w:sz w:val="28"/>
          <w:szCs w:val="28"/>
        </w:rPr>
        <w:t>с</w:t>
      </w:r>
      <w:r w:rsidRPr="00B708A8">
        <w:rPr>
          <w:rFonts w:ascii="Times New Roman" w:hAnsi="Times New Roman"/>
          <w:spacing w:val="18"/>
          <w:sz w:val="28"/>
          <w:szCs w:val="28"/>
        </w:rPr>
        <w:t xml:space="preserve"> </w:t>
      </w:r>
      <w:r w:rsidRPr="00B708A8">
        <w:rPr>
          <w:rFonts w:ascii="Times New Roman" w:hAnsi="Times New Roman"/>
          <w:spacing w:val="1"/>
          <w:sz w:val="28"/>
          <w:szCs w:val="28"/>
        </w:rPr>
        <w:t>использование</w:t>
      </w:r>
      <w:r w:rsidRPr="00B708A8">
        <w:rPr>
          <w:rFonts w:ascii="Times New Roman" w:hAnsi="Times New Roman"/>
          <w:sz w:val="28"/>
          <w:szCs w:val="28"/>
        </w:rPr>
        <w:t xml:space="preserve">м </w:t>
      </w:r>
      <w:r w:rsidRPr="00B708A8">
        <w:rPr>
          <w:rFonts w:ascii="Times New Roman" w:hAnsi="Times New Roman"/>
          <w:spacing w:val="1"/>
          <w:sz w:val="28"/>
          <w:szCs w:val="28"/>
        </w:rPr>
        <w:t>абсолютной</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1"/>
          <w:sz w:val="28"/>
          <w:szCs w:val="28"/>
        </w:rPr>
        <w:t>относительно</w:t>
      </w:r>
      <w:r w:rsidRPr="00B708A8">
        <w:rPr>
          <w:rFonts w:ascii="Times New Roman" w:hAnsi="Times New Roman"/>
          <w:sz w:val="28"/>
          <w:szCs w:val="28"/>
        </w:rPr>
        <w:t>й и</w:t>
      </w:r>
      <w:r w:rsidRPr="00B708A8">
        <w:rPr>
          <w:rFonts w:ascii="Times New Roman" w:hAnsi="Times New Roman"/>
          <w:spacing w:val="16"/>
          <w:sz w:val="28"/>
          <w:szCs w:val="28"/>
        </w:rPr>
        <w:t xml:space="preserve"> </w:t>
      </w:r>
      <w:r w:rsidRPr="00B708A8">
        <w:rPr>
          <w:rFonts w:ascii="Times New Roman" w:hAnsi="Times New Roman"/>
          <w:spacing w:val="1"/>
          <w:sz w:val="28"/>
          <w:szCs w:val="28"/>
        </w:rPr>
        <w:t>смешанно</w:t>
      </w:r>
      <w:r w:rsidRPr="00B708A8">
        <w:rPr>
          <w:rFonts w:ascii="Times New Roman" w:hAnsi="Times New Roman"/>
          <w:sz w:val="28"/>
          <w:szCs w:val="28"/>
        </w:rPr>
        <w:t>й</w:t>
      </w:r>
      <w:r w:rsidRPr="00B708A8">
        <w:rPr>
          <w:rFonts w:ascii="Times New Roman" w:hAnsi="Times New Roman"/>
          <w:spacing w:val="4"/>
          <w:sz w:val="28"/>
          <w:szCs w:val="28"/>
        </w:rPr>
        <w:t xml:space="preserve"> </w:t>
      </w:r>
      <w:r w:rsidRPr="00B708A8">
        <w:rPr>
          <w:rFonts w:ascii="Times New Roman" w:hAnsi="Times New Roman"/>
          <w:spacing w:val="1"/>
          <w:sz w:val="28"/>
          <w:szCs w:val="28"/>
        </w:rPr>
        <w:t>адресации</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2"/>
          <w:sz w:val="28"/>
          <w:szCs w:val="28"/>
        </w:rPr>
        <w:t>п</w:t>
      </w:r>
      <w:r w:rsidRPr="00B708A8">
        <w:rPr>
          <w:rFonts w:ascii="Times New Roman" w:hAnsi="Times New Roman"/>
          <w:sz w:val="28"/>
          <w:szCs w:val="28"/>
        </w:rPr>
        <w:t>реобразование формул при</w:t>
      </w:r>
      <w:r w:rsidRPr="00B708A8">
        <w:rPr>
          <w:rFonts w:ascii="Times New Roman" w:hAnsi="Times New Roman"/>
          <w:spacing w:val="6"/>
          <w:sz w:val="28"/>
          <w:szCs w:val="28"/>
        </w:rPr>
        <w:t xml:space="preserve"> </w:t>
      </w:r>
      <w:r w:rsidRPr="00B708A8">
        <w:rPr>
          <w:rFonts w:ascii="Times New Roman" w:hAnsi="Times New Roman"/>
          <w:spacing w:val="1"/>
          <w:sz w:val="28"/>
          <w:szCs w:val="28"/>
        </w:rPr>
        <w:t>к</w:t>
      </w:r>
      <w:r w:rsidRPr="00B708A8">
        <w:rPr>
          <w:rFonts w:ascii="Times New Roman" w:hAnsi="Times New Roman"/>
          <w:sz w:val="28"/>
          <w:szCs w:val="28"/>
        </w:rPr>
        <w:t>о</w:t>
      </w:r>
      <w:r w:rsidRPr="00B708A8">
        <w:rPr>
          <w:rFonts w:ascii="Times New Roman" w:hAnsi="Times New Roman"/>
          <w:spacing w:val="2"/>
          <w:sz w:val="28"/>
          <w:szCs w:val="28"/>
        </w:rPr>
        <w:t>п</w:t>
      </w:r>
      <w:r w:rsidRPr="00B708A8">
        <w:rPr>
          <w:rFonts w:ascii="Times New Roman" w:hAnsi="Times New Roman"/>
          <w:sz w:val="28"/>
          <w:szCs w:val="28"/>
        </w:rPr>
        <w:t>и</w:t>
      </w:r>
      <w:r w:rsidRPr="00B708A8">
        <w:rPr>
          <w:rFonts w:ascii="Times New Roman" w:hAnsi="Times New Roman"/>
          <w:spacing w:val="2"/>
          <w:sz w:val="28"/>
          <w:szCs w:val="28"/>
        </w:rPr>
        <w:t>ро</w:t>
      </w:r>
      <w:r w:rsidRPr="00B708A8">
        <w:rPr>
          <w:rFonts w:ascii="Times New Roman" w:hAnsi="Times New Roman"/>
          <w:spacing w:val="-2"/>
          <w:sz w:val="28"/>
          <w:szCs w:val="28"/>
        </w:rPr>
        <w:t>в</w:t>
      </w:r>
      <w:r w:rsidRPr="00B708A8">
        <w:rPr>
          <w:rFonts w:ascii="Times New Roman" w:hAnsi="Times New Roman"/>
          <w:spacing w:val="1"/>
          <w:sz w:val="28"/>
          <w:szCs w:val="28"/>
        </w:rPr>
        <w:t>а</w:t>
      </w:r>
      <w:r w:rsidRPr="00B708A8">
        <w:rPr>
          <w:rFonts w:ascii="Times New Roman" w:hAnsi="Times New Roman"/>
          <w:sz w:val="28"/>
          <w:szCs w:val="28"/>
        </w:rPr>
        <w:t>н</w:t>
      </w:r>
      <w:r w:rsidRPr="00B708A8">
        <w:rPr>
          <w:rFonts w:ascii="Times New Roman" w:hAnsi="Times New Roman"/>
          <w:spacing w:val="2"/>
          <w:sz w:val="28"/>
          <w:szCs w:val="28"/>
        </w:rPr>
        <w:t>и</w:t>
      </w:r>
      <w:r w:rsidRPr="00B708A8">
        <w:rPr>
          <w:rFonts w:ascii="Times New Roman" w:hAnsi="Times New Roman"/>
          <w:spacing w:val="1"/>
          <w:sz w:val="28"/>
          <w:szCs w:val="28"/>
        </w:rPr>
        <w:t>и</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3"/>
          <w:sz w:val="28"/>
          <w:szCs w:val="28"/>
        </w:rPr>
        <w:t>В</w:t>
      </w:r>
      <w:r w:rsidRPr="00B708A8">
        <w:rPr>
          <w:rFonts w:ascii="Times New Roman" w:hAnsi="Times New Roman"/>
          <w:spacing w:val="1"/>
          <w:sz w:val="28"/>
          <w:szCs w:val="28"/>
        </w:rPr>
        <w:t>ыделени</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pacing w:val="1"/>
          <w:sz w:val="28"/>
          <w:szCs w:val="28"/>
        </w:rPr>
        <w:t>диапазон</w:t>
      </w:r>
      <w:r w:rsidRPr="00B708A8">
        <w:rPr>
          <w:rFonts w:ascii="Times New Roman" w:hAnsi="Times New Roman"/>
          <w:sz w:val="28"/>
          <w:szCs w:val="28"/>
        </w:rPr>
        <w:t>а</w:t>
      </w:r>
      <w:r w:rsidRPr="00B708A8">
        <w:rPr>
          <w:rFonts w:ascii="Times New Roman" w:hAnsi="Times New Roman"/>
          <w:spacing w:val="-1"/>
          <w:sz w:val="28"/>
          <w:szCs w:val="28"/>
        </w:rPr>
        <w:t xml:space="preserve"> </w:t>
      </w:r>
      <w:r w:rsidRPr="00B708A8">
        <w:rPr>
          <w:rFonts w:ascii="Times New Roman" w:hAnsi="Times New Roman"/>
          <w:spacing w:val="1"/>
          <w:sz w:val="28"/>
          <w:szCs w:val="28"/>
        </w:rPr>
        <w:t>таблиц</w:t>
      </w:r>
      <w:r w:rsidRPr="00B708A8">
        <w:rPr>
          <w:rFonts w:ascii="Times New Roman" w:hAnsi="Times New Roman"/>
          <w:sz w:val="28"/>
          <w:szCs w:val="28"/>
        </w:rPr>
        <w:t>ы</w:t>
      </w:r>
      <w:r w:rsidRPr="00B708A8">
        <w:rPr>
          <w:rFonts w:ascii="Times New Roman" w:hAnsi="Times New Roman"/>
          <w:spacing w:val="2"/>
          <w:sz w:val="28"/>
          <w:szCs w:val="28"/>
        </w:rPr>
        <w:t xml:space="preserve"> </w:t>
      </w:r>
      <w:r w:rsidRPr="00B708A8">
        <w:rPr>
          <w:rFonts w:ascii="Times New Roman" w:hAnsi="Times New Roman"/>
          <w:sz w:val="28"/>
          <w:szCs w:val="28"/>
        </w:rPr>
        <w:t>и</w:t>
      </w:r>
      <w:r w:rsidRPr="00B708A8">
        <w:rPr>
          <w:rFonts w:ascii="Times New Roman" w:hAnsi="Times New Roman"/>
          <w:spacing w:val="9"/>
          <w:sz w:val="28"/>
          <w:szCs w:val="28"/>
        </w:rPr>
        <w:t xml:space="preserve"> </w:t>
      </w:r>
      <w:r w:rsidRPr="00B708A8">
        <w:rPr>
          <w:rFonts w:ascii="Times New Roman" w:hAnsi="Times New Roman"/>
          <w:spacing w:val="1"/>
          <w:sz w:val="28"/>
          <w:szCs w:val="28"/>
        </w:rPr>
        <w:t>упорядочивани</w:t>
      </w:r>
      <w:r w:rsidRPr="00B708A8">
        <w:rPr>
          <w:rFonts w:ascii="Times New Roman" w:hAnsi="Times New Roman"/>
          <w:sz w:val="28"/>
          <w:szCs w:val="28"/>
        </w:rPr>
        <w:t xml:space="preserve">е </w:t>
      </w:r>
      <w:r w:rsidRPr="00B708A8">
        <w:rPr>
          <w:rFonts w:ascii="Times New Roman" w:hAnsi="Times New Roman"/>
          <w:spacing w:val="1"/>
          <w:sz w:val="28"/>
          <w:szCs w:val="28"/>
        </w:rPr>
        <w:t>(сортировка</w:t>
      </w:r>
      <w:r w:rsidRPr="00B708A8">
        <w:rPr>
          <w:rFonts w:ascii="Times New Roman" w:hAnsi="Times New Roman"/>
          <w:sz w:val="28"/>
          <w:szCs w:val="28"/>
        </w:rPr>
        <w:t>)</w:t>
      </w:r>
      <w:r w:rsidRPr="00B708A8">
        <w:rPr>
          <w:rFonts w:ascii="Times New Roman" w:hAnsi="Times New Roman"/>
          <w:spacing w:val="-15"/>
          <w:sz w:val="28"/>
          <w:szCs w:val="28"/>
        </w:rPr>
        <w:t xml:space="preserve"> </w:t>
      </w:r>
      <w:r w:rsidRPr="00B708A8">
        <w:rPr>
          <w:rFonts w:ascii="Times New Roman" w:hAnsi="Times New Roman"/>
          <w:spacing w:val="1"/>
          <w:sz w:val="28"/>
          <w:szCs w:val="28"/>
        </w:rPr>
        <w:t>ег</w:t>
      </w:r>
      <w:r w:rsidRPr="00B708A8">
        <w:rPr>
          <w:rFonts w:ascii="Times New Roman" w:hAnsi="Times New Roman"/>
          <w:sz w:val="28"/>
          <w:szCs w:val="28"/>
        </w:rPr>
        <w:t>о</w:t>
      </w:r>
      <w:r w:rsidRPr="00B708A8">
        <w:rPr>
          <w:rFonts w:ascii="Times New Roman" w:hAnsi="Times New Roman"/>
          <w:spacing w:val="-4"/>
          <w:sz w:val="28"/>
          <w:szCs w:val="28"/>
        </w:rPr>
        <w:t xml:space="preserve"> </w:t>
      </w:r>
      <w:r w:rsidRPr="00B708A8">
        <w:rPr>
          <w:rFonts w:ascii="Times New Roman" w:hAnsi="Times New Roman"/>
          <w:spacing w:val="1"/>
          <w:sz w:val="28"/>
          <w:szCs w:val="28"/>
        </w:rPr>
        <w:t>элементов</w:t>
      </w:r>
      <w:r w:rsidRPr="00B708A8">
        <w:rPr>
          <w:rFonts w:ascii="Times New Roman" w:hAnsi="Times New Roman"/>
          <w:sz w:val="28"/>
          <w:szCs w:val="28"/>
        </w:rPr>
        <w:t>;</w:t>
      </w:r>
      <w:r w:rsidRPr="00B708A8">
        <w:rPr>
          <w:rFonts w:ascii="Times New Roman" w:hAnsi="Times New Roman"/>
          <w:spacing w:val="-13"/>
          <w:sz w:val="28"/>
          <w:szCs w:val="28"/>
        </w:rPr>
        <w:t xml:space="preserve"> </w:t>
      </w:r>
      <w:r w:rsidRPr="00B708A8">
        <w:rPr>
          <w:rFonts w:ascii="Times New Roman" w:hAnsi="Times New Roman"/>
          <w:spacing w:val="1"/>
          <w:sz w:val="28"/>
          <w:szCs w:val="28"/>
        </w:rPr>
        <w:t>построени</w:t>
      </w:r>
      <w:r w:rsidRPr="00B708A8">
        <w:rPr>
          <w:rFonts w:ascii="Times New Roman" w:hAnsi="Times New Roman"/>
          <w:sz w:val="28"/>
          <w:szCs w:val="28"/>
        </w:rPr>
        <w:t>е</w:t>
      </w:r>
      <w:r w:rsidRPr="00B708A8">
        <w:rPr>
          <w:rFonts w:ascii="Times New Roman" w:hAnsi="Times New Roman"/>
          <w:spacing w:val="-13"/>
          <w:sz w:val="28"/>
          <w:szCs w:val="28"/>
        </w:rPr>
        <w:t xml:space="preserve"> </w:t>
      </w:r>
      <w:r w:rsidRPr="00B708A8">
        <w:rPr>
          <w:rFonts w:ascii="Times New Roman" w:hAnsi="Times New Roman"/>
          <w:spacing w:val="1"/>
          <w:sz w:val="28"/>
          <w:szCs w:val="28"/>
        </w:rPr>
        <w:t>графико</w:t>
      </w:r>
      <w:r w:rsidRPr="00B708A8">
        <w:rPr>
          <w:rFonts w:ascii="Times New Roman" w:hAnsi="Times New Roman"/>
          <w:sz w:val="28"/>
          <w:szCs w:val="28"/>
        </w:rPr>
        <w:t>в</w:t>
      </w:r>
      <w:r w:rsidRPr="00B708A8">
        <w:rPr>
          <w:rFonts w:ascii="Times New Roman" w:hAnsi="Times New Roman"/>
          <w:spacing w:val="-11"/>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pacing w:val="1"/>
          <w:sz w:val="28"/>
          <w:szCs w:val="28"/>
        </w:rPr>
        <w:t>диаграмм</w:t>
      </w:r>
      <w:r w:rsidRPr="00B708A8">
        <w:rPr>
          <w:rFonts w:ascii="Times New Roman" w:hAnsi="Times New Roman"/>
          <w:sz w:val="28"/>
          <w:szCs w:val="28"/>
        </w:rPr>
        <w:t>.</w:t>
      </w:r>
    </w:p>
    <w:p w:rsidR="009A01D5" w:rsidRPr="00B708A8" w:rsidRDefault="009A01D5" w:rsidP="009A01D5">
      <w:pPr>
        <w:pStyle w:val="a8"/>
        <w:tabs>
          <w:tab w:val="left" w:pos="900"/>
        </w:tabs>
        <w:spacing w:line="360" w:lineRule="auto"/>
        <w:ind w:left="709"/>
        <w:jc w:val="both"/>
        <w:rPr>
          <w:rFonts w:ascii="Times New Roman" w:hAnsi="Times New Roman"/>
          <w:sz w:val="28"/>
          <w:szCs w:val="28"/>
        </w:rPr>
      </w:pPr>
      <w:r w:rsidRPr="00B708A8">
        <w:rPr>
          <w:rFonts w:ascii="Times New Roman" w:eastAsia="Times New Roman" w:hAnsi="Times New Roman"/>
          <w:b/>
          <w:bCs/>
          <w:spacing w:val="1"/>
          <w:sz w:val="28"/>
          <w:szCs w:val="28"/>
        </w:rPr>
        <w:t>Баз</w:t>
      </w:r>
      <w:r w:rsidRPr="00B708A8">
        <w:rPr>
          <w:rFonts w:ascii="Times New Roman" w:eastAsia="Times New Roman" w:hAnsi="Times New Roman"/>
          <w:b/>
          <w:bCs/>
          <w:sz w:val="28"/>
          <w:szCs w:val="28"/>
        </w:rPr>
        <w:t>ы</w:t>
      </w:r>
      <w:r w:rsidRPr="00B708A8">
        <w:rPr>
          <w:rFonts w:ascii="Times New Roman" w:eastAsia="Times New Roman" w:hAnsi="Times New Roman"/>
          <w:b/>
          <w:bCs/>
          <w:spacing w:val="-6"/>
          <w:sz w:val="28"/>
          <w:szCs w:val="28"/>
        </w:rPr>
        <w:t xml:space="preserve"> </w:t>
      </w:r>
      <w:r w:rsidRPr="00B708A8">
        <w:rPr>
          <w:rFonts w:ascii="Times New Roman" w:eastAsia="Times New Roman" w:hAnsi="Times New Roman"/>
          <w:b/>
          <w:bCs/>
          <w:spacing w:val="1"/>
          <w:sz w:val="28"/>
          <w:szCs w:val="28"/>
        </w:rPr>
        <w:t>данны</w:t>
      </w:r>
      <w:r w:rsidRPr="00B708A8">
        <w:rPr>
          <w:rFonts w:ascii="Times New Roman" w:eastAsia="Times New Roman" w:hAnsi="Times New Roman"/>
          <w:b/>
          <w:bCs/>
          <w:sz w:val="28"/>
          <w:szCs w:val="28"/>
        </w:rPr>
        <w:t>х.</w:t>
      </w:r>
      <w:r w:rsidRPr="00B708A8">
        <w:rPr>
          <w:rFonts w:ascii="Times New Roman" w:eastAsia="Times New Roman" w:hAnsi="Times New Roman"/>
          <w:b/>
          <w:bCs/>
          <w:spacing w:val="-9"/>
          <w:sz w:val="28"/>
          <w:szCs w:val="28"/>
        </w:rPr>
        <w:t xml:space="preserve"> </w:t>
      </w:r>
      <w:r w:rsidRPr="00B708A8">
        <w:rPr>
          <w:rFonts w:ascii="Times New Roman" w:eastAsia="Times New Roman" w:hAnsi="Times New Roman"/>
          <w:b/>
          <w:bCs/>
          <w:spacing w:val="1"/>
          <w:sz w:val="28"/>
          <w:szCs w:val="28"/>
        </w:rPr>
        <w:t>Поис</w:t>
      </w:r>
      <w:r w:rsidRPr="00B708A8">
        <w:rPr>
          <w:rFonts w:ascii="Times New Roman" w:eastAsia="Times New Roman" w:hAnsi="Times New Roman"/>
          <w:b/>
          <w:bCs/>
          <w:sz w:val="28"/>
          <w:szCs w:val="28"/>
        </w:rPr>
        <w:t>к</w:t>
      </w:r>
      <w:r w:rsidRPr="00B708A8">
        <w:rPr>
          <w:rFonts w:ascii="Times New Roman" w:eastAsia="Times New Roman" w:hAnsi="Times New Roman"/>
          <w:b/>
          <w:bCs/>
          <w:spacing w:val="-7"/>
          <w:sz w:val="28"/>
          <w:szCs w:val="28"/>
        </w:rPr>
        <w:t xml:space="preserve"> </w:t>
      </w:r>
      <w:r w:rsidRPr="00B708A8">
        <w:rPr>
          <w:rFonts w:ascii="Times New Roman" w:eastAsia="Times New Roman" w:hAnsi="Times New Roman"/>
          <w:b/>
          <w:bCs/>
          <w:spacing w:val="1"/>
          <w:sz w:val="28"/>
          <w:szCs w:val="28"/>
        </w:rPr>
        <w:t>информации</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Баз</w:t>
      </w:r>
      <w:r w:rsidRPr="00B708A8">
        <w:rPr>
          <w:rFonts w:ascii="Times New Roman" w:hAnsi="Times New Roman"/>
          <w:sz w:val="28"/>
          <w:szCs w:val="28"/>
        </w:rPr>
        <w:t>ы</w:t>
      </w:r>
      <w:r w:rsidRPr="00B708A8">
        <w:rPr>
          <w:rFonts w:ascii="Times New Roman" w:hAnsi="Times New Roman"/>
          <w:spacing w:val="13"/>
          <w:sz w:val="28"/>
          <w:szCs w:val="28"/>
        </w:rPr>
        <w:t xml:space="preserve"> </w:t>
      </w:r>
      <w:r w:rsidRPr="00B708A8">
        <w:rPr>
          <w:rFonts w:ascii="Times New Roman" w:hAnsi="Times New Roman"/>
          <w:spacing w:val="1"/>
          <w:sz w:val="28"/>
          <w:szCs w:val="28"/>
        </w:rPr>
        <w:t>данных</w:t>
      </w:r>
      <w:r w:rsidRPr="00B708A8">
        <w:rPr>
          <w:rFonts w:ascii="Times New Roman" w:hAnsi="Times New Roman"/>
          <w:sz w:val="28"/>
          <w:szCs w:val="28"/>
        </w:rPr>
        <w:t>.</w:t>
      </w:r>
      <w:r w:rsidRPr="00B708A8">
        <w:rPr>
          <w:rFonts w:ascii="Times New Roman" w:hAnsi="Times New Roman"/>
          <w:spacing w:val="8"/>
          <w:sz w:val="28"/>
          <w:szCs w:val="28"/>
        </w:rPr>
        <w:t xml:space="preserve"> </w:t>
      </w:r>
      <w:r w:rsidRPr="00B708A8">
        <w:rPr>
          <w:rFonts w:ascii="Times New Roman" w:hAnsi="Times New Roman"/>
          <w:spacing w:val="1"/>
          <w:sz w:val="28"/>
          <w:szCs w:val="28"/>
        </w:rPr>
        <w:t>Таблиц</w:t>
      </w:r>
      <w:r w:rsidRPr="00B708A8">
        <w:rPr>
          <w:rFonts w:ascii="Times New Roman" w:hAnsi="Times New Roman"/>
          <w:sz w:val="28"/>
          <w:szCs w:val="28"/>
        </w:rPr>
        <w:t>а</w:t>
      </w:r>
      <w:r w:rsidRPr="00B708A8">
        <w:rPr>
          <w:rFonts w:ascii="Times New Roman" w:hAnsi="Times New Roman"/>
          <w:spacing w:val="7"/>
          <w:sz w:val="28"/>
          <w:szCs w:val="28"/>
        </w:rPr>
        <w:t xml:space="preserve"> </w:t>
      </w:r>
      <w:r w:rsidRPr="00B708A8">
        <w:rPr>
          <w:rFonts w:ascii="Times New Roman" w:hAnsi="Times New Roman"/>
          <w:spacing w:val="1"/>
          <w:sz w:val="28"/>
          <w:szCs w:val="28"/>
        </w:rPr>
        <w:t>ка</w:t>
      </w:r>
      <w:r w:rsidRPr="00B708A8">
        <w:rPr>
          <w:rFonts w:ascii="Times New Roman" w:hAnsi="Times New Roman"/>
          <w:sz w:val="28"/>
          <w:szCs w:val="28"/>
        </w:rPr>
        <w:t>к</w:t>
      </w:r>
      <w:r w:rsidRPr="00B708A8">
        <w:rPr>
          <w:rFonts w:ascii="Times New Roman" w:hAnsi="Times New Roman"/>
          <w:spacing w:val="13"/>
          <w:sz w:val="28"/>
          <w:szCs w:val="28"/>
        </w:rPr>
        <w:t xml:space="preserve"> </w:t>
      </w:r>
      <w:r w:rsidRPr="00B708A8">
        <w:rPr>
          <w:rFonts w:ascii="Times New Roman" w:hAnsi="Times New Roman"/>
          <w:spacing w:val="1"/>
          <w:sz w:val="28"/>
          <w:szCs w:val="28"/>
        </w:rPr>
        <w:t>представлени</w:t>
      </w:r>
      <w:r w:rsidRPr="00B708A8">
        <w:rPr>
          <w:rFonts w:ascii="Times New Roman" w:hAnsi="Times New Roman"/>
          <w:sz w:val="28"/>
          <w:szCs w:val="28"/>
        </w:rPr>
        <w:t xml:space="preserve">е </w:t>
      </w:r>
      <w:r w:rsidRPr="00B708A8">
        <w:rPr>
          <w:rFonts w:ascii="Times New Roman" w:hAnsi="Times New Roman"/>
          <w:spacing w:val="1"/>
          <w:sz w:val="28"/>
          <w:szCs w:val="28"/>
        </w:rPr>
        <w:t>отношения</w:t>
      </w:r>
      <w:r w:rsidRPr="00B708A8">
        <w:rPr>
          <w:rFonts w:ascii="Times New Roman" w:hAnsi="Times New Roman"/>
          <w:sz w:val="28"/>
          <w:szCs w:val="28"/>
        </w:rPr>
        <w:t>.</w:t>
      </w:r>
      <w:r w:rsidRPr="00B708A8">
        <w:rPr>
          <w:rFonts w:ascii="Times New Roman" w:hAnsi="Times New Roman"/>
          <w:spacing w:val="4"/>
          <w:sz w:val="28"/>
          <w:szCs w:val="28"/>
        </w:rPr>
        <w:t xml:space="preserve"> </w:t>
      </w:r>
      <w:r w:rsidRPr="00B708A8">
        <w:rPr>
          <w:rFonts w:ascii="Times New Roman" w:hAnsi="Times New Roman"/>
          <w:spacing w:val="1"/>
          <w:sz w:val="28"/>
          <w:szCs w:val="28"/>
        </w:rPr>
        <w:t>Поис</w:t>
      </w:r>
      <w:r w:rsidRPr="00B708A8">
        <w:rPr>
          <w:rFonts w:ascii="Times New Roman" w:hAnsi="Times New Roman"/>
          <w:sz w:val="28"/>
          <w:szCs w:val="28"/>
        </w:rPr>
        <w:t>к</w:t>
      </w:r>
      <w:r w:rsidRPr="00B708A8">
        <w:rPr>
          <w:rFonts w:ascii="Times New Roman" w:hAnsi="Times New Roman"/>
          <w:spacing w:val="10"/>
          <w:sz w:val="28"/>
          <w:szCs w:val="28"/>
        </w:rPr>
        <w:t xml:space="preserve"> </w:t>
      </w:r>
      <w:r w:rsidRPr="00B708A8">
        <w:rPr>
          <w:rFonts w:ascii="Times New Roman" w:hAnsi="Times New Roman"/>
          <w:spacing w:val="1"/>
          <w:sz w:val="28"/>
          <w:szCs w:val="28"/>
        </w:rPr>
        <w:t>данны</w:t>
      </w:r>
      <w:r w:rsidRPr="00B708A8">
        <w:rPr>
          <w:rFonts w:ascii="Times New Roman" w:hAnsi="Times New Roman"/>
          <w:sz w:val="28"/>
          <w:szCs w:val="28"/>
        </w:rPr>
        <w:t>х</w:t>
      </w:r>
      <w:r w:rsidRPr="00B708A8">
        <w:rPr>
          <w:rFonts w:ascii="Times New Roman" w:hAnsi="Times New Roman"/>
          <w:spacing w:val="9"/>
          <w:sz w:val="28"/>
          <w:szCs w:val="28"/>
        </w:rPr>
        <w:t xml:space="preserve"> </w:t>
      </w:r>
      <w:r w:rsidRPr="00B708A8">
        <w:rPr>
          <w:rFonts w:ascii="Times New Roman" w:hAnsi="Times New Roman"/>
          <w:sz w:val="28"/>
          <w:szCs w:val="28"/>
        </w:rPr>
        <w:t xml:space="preserve">в </w:t>
      </w:r>
      <w:r w:rsidRPr="00B708A8">
        <w:rPr>
          <w:rFonts w:ascii="Times New Roman" w:hAnsi="Times New Roman"/>
          <w:spacing w:val="1"/>
          <w:sz w:val="28"/>
          <w:szCs w:val="28"/>
        </w:rPr>
        <w:t>готово</w:t>
      </w:r>
      <w:r w:rsidRPr="00B708A8">
        <w:rPr>
          <w:rFonts w:ascii="Times New Roman" w:hAnsi="Times New Roman"/>
          <w:sz w:val="28"/>
          <w:szCs w:val="28"/>
        </w:rPr>
        <w:t>й</w:t>
      </w:r>
      <w:r w:rsidRPr="00B708A8">
        <w:rPr>
          <w:rFonts w:ascii="Times New Roman" w:hAnsi="Times New Roman"/>
          <w:spacing w:val="-8"/>
          <w:sz w:val="28"/>
          <w:szCs w:val="28"/>
        </w:rPr>
        <w:t xml:space="preserve"> </w:t>
      </w:r>
      <w:r w:rsidRPr="00B708A8">
        <w:rPr>
          <w:rFonts w:ascii="Times New Roman" w:hAnsi="Times New Roman"/>
          <w:spacing w:val="1"/>
          <w:sz w:val="28"/>
          <w:szCs w:val="28"/>
        </w:rPr>
        <w:t>базе</w:t>
      </w:r>
      <w:r w:rsidRPr="00B708A8">
        <w:rPr>
          <w:rFonts w:ascii="Times New Roman" w:hAnsi="Times New Roman"/>
          <w:sz w:val="28"/>
          <w:szCs w:val="28"/>
        </w:rPr>
        <w:t>.</w:t>
      </w:r>
      <w:r w:rsidRPr="00B708A8">
        <w:rPr>
          <w:rFonts w:ascii="Times New Roman" w:hAnsi="Times New Roman"/>
          <w:spacing w:val="-6"/>
          <w:sz w:val="28"/>
          <w:szCs w:val="28"/>
        </w:rPr>
        <w:t xml:space="preserve"> </w:t>
      </w:r>
      <w:r w:rsidRPr="00B708A8">
        <w:rPr>
          <w:rFonts w:ascii="Times New Roman" w:hAnsi="Times New Roman"/>
          <w:i/>
          <w:spacing w:val="1"/>
          <w:sz w:val="28"/>
          <w:szCs w:val="28"/>
        </w:rPr>
        <w:t>Связ</w:t>
      </w:r>
      <w:r w:rsidRPr="00B708A8">
        <w:rPr>
          <w:rFonts w:ascii="Times New Roman" w:hAnsi="Times New Roman"/>
          <w:i/>
          <w:sz w:val="28"/>
          <w:szCs w:val="28"/>
        </w:rPr>
        <w:t>и</w:t>
      </w:r>
      <w:r w:rsidRPr="00B708A8">
        <w:rPr>
          <w:rFonts w:ascii="Times New Roman" w:hAnsi="Times New Roman"/>
          <w:i/>
          <w:spacing w:val="-6"/>
          <w:sz w:val="28"/>
          <w:szCs w:val="28"/>
        </w:rPr>
        <w:t xml:space="preserve"> </w:t>
      </w:r>
      <w:r w:rsidRPr="00B708A8">
        <w:rPr>
          <w:rFonts w:ascii="Times New Roman" w:hAnsi="Times New Roman"/>
          <w:i/>
          <w:spacing w:val="1"/>
          <w:sz w:val="28"/>
          <w:szCs w:val="28"/>
        </w:rPr>
        <w:t>ме</w:t>
      </w:r>
      <w:r w:rsidRPr="00B708A8">
        <w:rPr>
          <w:rFonts w:ascii="Times New Roman" w:hAnsi="Times New Roman"/>
          <w:i/>
          <w:spacing w:val="2"/>
          <w:sz w:val="28"/>
          <w:szCs w:val="28"/>
        </w:rPr>
        <w:t>ж</w:t>
      </w:r>
      <w:r w:rsidRPr="00B708A8">
        <w:rPr>
          <w:rFonts w:ascii="Times New Roman" w:hAnsi="Times New Roman"/>
          <w:i/>
          <w:spacing w:val="1"/>
          <w:sz w:val="28"/>
          <w:szCs w:val="28"/>
        </w:rPr>
        <w:t>д</w:t>
      </w:r>
      <w:r w:rsidRPr="00B708A8">
        <w:rPr>
          <w:rFonts w:ascii="Times New Roman" w:hAnsi="Times New Roman"/>
          <w:i/>
          <w:sz w:val="28"/>
          <w:szCs w:val="28"/>
        </w:rPr>
        <w:t>у</w:t>
      </w:r>
      <w:r w:rsidRPr="00B708A8">
        <w:rPr>
          <w:rFonts w:ascii="Times New Roman" w:hAnsi="Times New Roman"/>
          <w:i/>
          <w:spacing w:val="-7"/>
          <w:sz w:val="28"/>
          <w:szCs w:val="28"/>
        </w:rPr>
        <w:t xml:space="preserve"> </w:t>
      </w:r>
      <w:r w:rsidRPr="00B708A8">
        <w:rPr>
          <w:rFonts w:ascii="Times New Roman" w:hAnsi="Times New Roman"/>
          <w:i/>
          <w:spacing w:val="1"/>
          <w:sz w:val="28"/>
          <w:szCs w:val="28"/>
        </w:rPr>
        <w:t>таблицами</w:t>
      </w:r>
      <w:r w:rsidRPr="00B708A8">
        <w:rPr>
          <w:rFonts w:ascii="Times New Roman" w:hAnsi="Times New Roman"/>
          <w:i/>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3"/>
          <w:sz w:val="28"/>
          <w:szCs w:val="28"/>
        </w:rPr>
        <w:t>Поис</w:t>
      </w:r>
      <w:r w:rsidRPr="00B708A8">
        <w:rPr>
          <w:rFonts w:ascii="Times New Roman" w:hAnsi="Times New Roman"/>
          <w:sz w:val="28"/>
          <w:szCs w:val="28"/>
        </w:rPr>
        <w:t>к</w:t>
      </w:r>
      <w:r w:rsidRPr="00B708A8">
        <w:rPr>
          <w:rFonts w:ascii="Times New Roman" w:hAnsi="Times New Roman"/>
          <w:spacing w:val="11"/>
          <w:sz w:val="28"/>
          <w:szCs w:val="28"/>
        </w:rPr>
        <w:t xml:space="preserve"> </w:t>
      </w:r>
      <w:r w:rsidRPr="00B708A8">
        <w:rPr>
          <w:rFonts w:ascii="Times New Roman" w:hAnsi="Times New Roman"/>
          <w:spacing w:val="3"/>
          <w:sz w:val="28"/>
          <w:szCs w:val="28"/>
        </w:rPr>
        <w:t>информаци</w:t>
      </w:r>
      <w:r w:rsidRPr="00B708A8">
        <w:rPr>
          <w:rFonts w:ascii="Times New Roman" w:hAnsi="Times New Roman"/>
          <w:sz w:val="28"/>
          <w:szCs w:val="28"/>
        </w:rPr>
        <w:t>и</w:t>
      </w:r>
      <w:r w:rsidRPr="00B708A8">
        <w:rPr>
          <w:rFonts w:ascii="Times New Roman" w:hAnsi="Times New Roman"/>
          <w:spacing w:val="3"/>
          <w:sz w:val="28"/>
          <w:szCs w:val="28"/>
        </w:rPr>
        <w:t xml:space="preserve"> </w:t>
      </w:r>
      <w:r w:rsidRPr="00B708A8">
        <w:rPr>
          <w:rFonts w:ascii="Times New Roman" w:hAnsi="Times New Roman"/>
          <w:sz w:val="28"/>
          <w:szCs w:val="28"/>
        </w:rPr>
        <w:t>в</w:t>
      </w:r>
      <w:r w:rsidRPr="00B708A8">
        <w:rPr>
          <w:rFonts w:ascii="Times New Roman" w:hAnsi="Times New Roman"/>
          <w:spacing w:val="17"/>
          <w:sz w:val="28"/>
          <w:szCs w:val="28"/>
        </w:rPr>
        <w:t xml:space="preserve"> </w:t>
      </w:r>
      <w:r w:rsidR="00E5241E" w:rsidRPr="00B708A8">
        <w:rPr>
          <w:rFonts w:ascii="Times New Roman" w:hAnsi="Times New Roman"/>
          <w:spacing w:val="17"/>
          <w:sz w:val="28"/>
          <w:szCs w:val="28"/>
        </w:rPr>
        <w:t xml:space="preserve">сети </w:t>
      </w:r>
      <w:r w:rsidRPr="00B708A8">
        <w:rPr>
          <w:rFonts w:ascii="Times New Roman" w:hAnsi="Times New Roman"/>
          <w:spacing w:val="1"/>
          <w:sz w:val="28"/>
          <w:szCs w:val="28"/>
        </w:rPr>
        <w:t>Интернет</w:t>
      </w:r>
      <w:r w:rsidRPr="00B708A8">
        <w:rPr>
          <w:rFonts w:ascii="Times New Roman" w:hAnsi="Times New Roman"/>
          <w:sz w:val="28"/>
          <w:szCs w:val="28"/>
        </w:rPr>
        <w:t xml:space="preserve">. </w:t>
      </w:r>
      <w:r w:rsidRPr="00B708A8">
        <w:rPr>
          <w:rFonts w:ascii="Times New Roman" w:hAnsi="Times New Roman"/>
          <w:spacing w:val="1"/>
          <w:sz w:val="28"/>
          <w:szCs w:val="28"/>
        </w:rPr>
        <w:t>Средств</w:t>
      </w:r>
      <w:r w:rsidRPr="00B708A8">
        <w:rPr>
          <w:rFonts w:ascii="Times New Roman" w:hAnsi="Times New Roman"/>
          <w:sz w:val="28"/>
          <w:szCs w:val="28"/>
        </w:rPr>
        <w:t>а</w:t>
      </w:r>
      <w:r w:rsidRPr="00B708A8">
        <w:rPr>
          <w:rFonts w:ascii="Times New Roman" w:hAnsi="Times New Roman"/>
          <w:spacing w:val="3"/>
          <w:sz w:val="28"/>
          <w:szCs w:val="28"/>
        </w:rPr>
        <w:t xml:space="preserve"> </w:t>
      </w:r>
      <w:r w:rsidRPr="00B708A8">
        <w:rPr>
          <w:rFonts w:ascii="Times New Roman" w:hAnsi="Times New Roman"/>
          <w:sz w:val="28"/>
          <w:szCs w:val="28"/>
        </w:rPr>
        <w:t>и</w:t>
      </w:r>
      <w:r w:rsidRPr="00B708A8">
        <w:rPr>
          <w:rFonts w:ascii="Times New Roman" w:hAnsi="Times New Roman"/>
          <w:spacing w:val="13"/>
          <w:sz w:val="28"/>
          <w:szCs w:val="28"/>
        </w:rPr>
        <w:t xml:space="preserve"> </w:t>
      </w:r>
      <w:r w:rsidRPr="00B708A8">
        <w:rPr>
          <w:rFonts w:ascii="Times New Roman" w:hAnsi="Times New Roman"/>
          <w:spacing w:val="1"/>
          <w:sz w:val="28"/>
          <w:szCs w:val="28"/>
        </w:rPr>
        <w:t>методик</w:t>
      </w:r>
      <w:r w:rsidRPr="00B708A8">
        <w:rPr>
          <w:rFonts w:ascii="Times New Roman" w:hAnsi="Times New Roman"/>
          <w:sz w:val="28"/>
          <w:szCs w:val="28"/>
        </w:rPr>
        <w:t>а</w:t>
      </w:r>
      <w:r w:rsidRPr="00B708A8">
        <w:rPr>
          <w:rFonts w:ascii="Times New Roman" w:hAnsi="Times New Roman"/>
          <w:spacing w:val="3"/>
          <w:sz w:val="28"/>
          <w:szCs w:val="28"/>
        </w:rPr>
        <w:t xml:space="preserve"> </w:t>
      </w:r>
      <w:r w:rsidRPr="00B708A8">
        <w:rPr>
          <w:rFonts w:ascii="Times New Roman" w:hAnsi="Times New Roman"/>
          <w:spacing w:val="1"/>
          <w:sz w:val="28"/>
          <w:szCs w:val="28"/>
        </w:rPr>
        <w:t>пои</w:t>
      </w:r>
      <w:r w:rsidRPr="00B708A8">
        <w:rPr>
          <w:rFonts w:ascii="Times New Roman" w:hAnsi="Times New Roman"/>
          <w:sz w:val="28"/>
          <w:szCs w:val="28"/>
        </w:rPr>
        <w:t>с</w:t>
      </w:r>
      <w:r w:rsidRPr="00B708A8">
        <w:rPr>
          <w:rFonts w:ascii="Times New Roman" w:hAnsi="Times New Roman"/>
          <w:spacing w:val="1"/>
          <w:sz w:val="28"/>
          <w:szCs w:val="28"/>
        </w:rPr>
        <w:t>ка информации</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Построени</w:t>
      </w:r>
      <w:r w:rsidRPr="00B708A8">
        <w:rPr>
          <w:rFonts w:ascii="Times New Roman" w:hAnsi="Times New Roman"/>
          <w:sz w:val="28"/>
          <w:szCs w:val="28"/>
        </w:rPr>
        <w:t>е</w:t>
      </w:r>
      <w:r w:rsidRPr="00B708A8">
        <w:rPr>
          <w:rFonts w:ascii="Times New Roman" w:hAnsi="Times New Roman"/>
          <w:spacing w:val="4"/>
          <w:sz w:val="28"/>
          <w:szCs w:val="28"/>
        </w:rPr>
        <w:t xml:space="preserve"> </w:t>
      </w:r>
      <w:r w:rsidRPr="00B708A8">
        <w:rPr>
          <w:rFonts w:ascii="Times New Roman" w:hAnsi="Times New Roman"/>
          <w:spacing w:val="1"/>
          <w:sz w:val="28"/>
          <w:szCs w:val="28"/>
        </w:rPr>
        <w:t>запросов</w:t>
      </w:r>
      <w:r w:rsidRPr="00B708A8">
        <w:rPr>
          <w:rFonts w:ascii="Times New Roman" w:hAnsi="Times New Roman"/>
          <w:sz w:val="28"/>
          <w:szCs w:val="28"/>
        </w:rPr>
        <w:t>;</w:t>
      </w:r>
      <w:r w:rsidRPr="00B708A8">
        <w:rPr>
          <w:rFonts w:ascii="Times New Roman" w:hAnsi="Times New Roman"/>
          <w:spacing w:val="8"/>
          <w:sz w:val="28"/>
          <w:szCs w:val="28"/>
        </w:rPr>
        <w:t xml:space="preserve"> </w:t>
      </w:r>
      <w:r w:rsidRPr="00B708A8">
        <w:rPr>
          <w:rFonts w:ascii="Times New Roman" w:hAnsi="Times New Roman"/>
          <w:spacing w:val="1"/>
          <w:sz w:val="28"/>
          <w:szCs w:val="28"/>
        </w:rPr>
        <w:t>браузеры</w:t>
      </w:r>
      <w:r w:rsidRPr="00B708A8">
        <w:rPr>
          <w:rFonts w:ascii="Times New Roman" w:hAnsi="Times New Roman"/>
          <w:sz w:val="28"/>
          <w:szCs w:val="28"/>
        </w:rPr>
        <w:t>.</w:t>
      </w:r>
      <w:r w:rsidRPr="00B708A8">
        <w:rPr>
          <w:rFonts w:ascii="Times New Roman" w:hAnsi="Times New Roman"/>
          <w:spacing w:val="7"/>
          <w:sz w:val="28"/>
          <w:szCs w:val="28"/>
        </w:rPr>
        <w:t xml:space="preserve"> </w:t>
      </w:r>
      <w:r w:rsidRPr="00B708A8">
        <w:rPr>
          <w:rFonts w:ascii="Times New Roman" w:hAnsi="Times New Roman"/>
          <w:spacing w:val="1"/>
          <w:sz w:val="28"/>
          <w:szCs w:val="28"/>
        </w:rPr>
        <w:t>Компьютерны</w:t>
      </w:r>
      <w:r w:rsidRPr="00B708A8">
        <w:rPr>
          <w:rFonts w:ascii="Times New Roman" w:hAnsi="Times New Roman"/>
          <w:sz w:val="28"/>
          <w:szCs w:val="28"/>
        </w:rPr>
        <w:t xml:space="preserve">е </w:t>
      </w:r>
      <w:r w:rsidRPr="00B708A8">
        <w:rPr>
          <w:rFonts w:ascii="Times New Roman" w:hAnsi="Times New Roman"/>
          <w:spacing w:val="1"/>
          <w:sz w:val="28"/>
          <w:szCs w:val="28"/>
        </w:rPr>
        <w:t>энциклопеди</w:t>
      </w:r>
      <w:r w:rsidRPr="00B708A8">
        <w:rPr>
          <w:rFonts w:ascii="Times New Roman" w:hAnsi="Times New Roman"/>
          <w:sz w:val="28"/>
          <w:szCs w:val="28"/>
        </w:rPr>
        <w:t>и и</w:t>
      </w:r>
      <w:r w:rsidRPr="00B708A8">
        <w:rPr>
          <w:rFonts w:ascii="Times New Roman" w:hAnsi="Times New Roman"/>
          <w:spacing w:val="38"/>
          <w:sz w:val="28"/>
          <w:szCs w:val="28"/>
        </w:rPr>
        <w:t xml:space="preserve"> </w:t>
      </w:r>
      <w:r w:rsidRPr="00B708A8">
        <w:rPr>
          <w:rFonts w:ascii="Times New Roman" w:hAnsi="Times New Roman"/>
          <w:spacing w:val="1"/>
          <w:sz w:val="28"/>
          <w:szCs w:val="28"/>
        </w:rPr>
        <w:t>словари</w:t>
      </w:r>
      <w:r w:rsidRPr="00B708A8">
        <w:rPr>
          <w:rFonts w:ascii="Times New Roman" w:hAnsi="Times New Roman"/>
          <w:sz w:val="28"/>
          <w:szCs w:val="28"/>
        </w:rPr>
        <w:t>.</w:t>
      </w:r>
      <w:r w:rsidRPr="00B708A8">
        <w:rPr>
          <w:rFonts w:ascii="Times New Roman" w:hAnsi="Times New Roman"/>
          <w:spacing w:val="30"/>
          <w:sz w:val="28"/>
          <w:szCs w:val="28"/>
        </w:rPr>
        <w:t xml:space="preserve"> </w:t>
      </w:r>
      <w:r w:rsidRPr="00B708A8">
        <w:rPr>
          <w:rFonts w:ascii="Times New Roman" w:hAnsi="Times New Roman"/>
          <w:spacing w:val="1"/>
          <w:sz w:val="28"/>
          <w:szCs w:val="28"/>
        </w:rPr>
        <w:t>Компьютерны</w:t>
      </w:r>
      <w:r w:rsidRPr="00B708A8">
        <w:rPr>
          <w:rFonts w:ascii="Times New Roman" w:hAnsi="Times New Roman"/>
          <w:sz w:val="28"/>
          <w:szCs w:val="28"/>
        </w:rPr>
        <w:t>е</w:t>
      </w:r>
      <w:r w:rsidRPr="00B708A8">
        <w:rPr>
          <w:rFonts w:ascii="Times New Roman" w:hAnsi="Times New Roman"/>
          <w:spacing w:val="22"/>
          <w:sz w:val="28"/>
          <w:szCs w:val="28"/>
        </w:rPr>
        <w:t xml:space="preserve"> </w:t>
      </w:r>
      <w:r w:rsidRPr="00B708A8">
        <w:rPr>
          <w:rFonts w:ascii="Times New Roman" w:hAnsi="Times New Roman"/>
          <w:spacing w:val="1"/>
          <w:sz w:val="28"/>
          <w:szCs w:val="28"/>
        </w:rPr>
        <w:t>карт</w:t>
      </w:r>
      <w:r w:rsidRPr="00B708A8">
        <w:rPr>
          <w:rFonts w:ascii="Times New Roman" w:hAnsi="Times New Roman"/>
          <w:sz w:val="28"/>
          <w:szCs w:val="28"/>
        </w:rPr>
        <w:t>ы</w:t>
      </w:r>
      <w:r w:rsidRPr="00B708A8">
        <w:rPr>
          <w:rFonts w:ascii="Times New Roman" w:hAnsi="Times New Roman"/>
          <w:spacing w:val="33"/>
          <w:sz w:val="28"/>
          <w:szCs w:val="28"/>
        </w:rPr>
        <w:t xml:space="preserve"> </w:t>
      </w:r>
      <w:r w:rsidRPr="00B708A8">
        <w:rPr>
          <w:rFonts w:ascii="Times New Roman" w:hAnsi="Times New Roman"/>
          <w:sz w:val="28"/>
          <w:szCs w:val="28"/>
        </w:rPr>
        <w:t>и</w:t>
      </w:r>
      <w:r w:rsidRPr="00B708A8">
        <w:rPr>
          <w:rFonts w:ascii="Times New Roman" w:hAnsi="Times New Roman"/>
          <w:spacing w:val="38"/>
          <w:sz w:val="28"/>
          <w:szCs w:val="28"/>
        </w:rPr>
        <w:t xml:space="preserve"> </w:t>
      </w:r>
      <w:r w:rsidRPr="00B708A8">
        <w:rPr>
          <w:rFonts w:ascii="Times New Roman" w:hAnsi="Times New Roman"/>
          <w:spacing w:val="1"/>
          <w:sz w:val="28"/>
          <w:szCs w:val="28"/>
        </w:rPr>
        <w:t>други</w:t>
      </w:r>
      <w:r w:rsidRPr="00B708A8">
        <w:rPr>
          <w:rFonts w:ascii="Times New Roman" w:hAnsi="Times New Roman"/>
          <w:sz w:val="28"/>
          <w:szCs w:val="28"/>
        </w:rPr>
        <w:t>е</w:t>
      </w:r>
      <w:r w:rsidRPr="00B708A8">
        <w:rPr>
          <w:rFonts w:ascii="Times New Roman" w:hAnsi="Times New Roman"/>
          <w:spacing w:val="32"/>
          <w:sz w:val="28"/>
          <w:szCs w:val="28"/>
        </w:rPr>
        <w:t xml:space="preserve"> </w:t>
      </w:r>
      <w:r w:rsidRPr="00B708A8">
        <w:rPr>
          <w:rFonts w:ascii="Times New Roman" w:hAnsi="Times New Roman"/>
          <w:spacing w:val="1"/>
          <w:sz w:val="28"/>
          <w:szCs w:val="28"/>
        </w:rPr>
        <w:t>справочны</w:t>
      </w:r>
      <w:r w:rsidRPr="00B708A8">
        <w:rPr>
          <w:rFonts w:ascii="Times New Roman" w:hAnsi="Times New Roman"/>
          <w:sz w:val="28"/>
          <w:szCs w:val="28"/>
        </w:rPr>
        <w:t>е</w:t>
      </w:r>
      <w:r w:rsidRPr="00B708A8">
        <w:rPr>
          <w:rFonts w:ascii="Times New Roman" w:hAnsi="Times New Roman"/>
          <w:spacing w:val="26"/>
          <w:sz w:val="28"/>
          <w:szCs w:val="28"/>
        </w:rPr>
        <w:t xml:space="preserve"> </w:t>
      </w:r>
      <w:r w:rsidRPr="00B708A8">
        <w:rPr>
          <w:rFonts w:ascii="Times New Roman" w:hAnsi="Times New Roman"/>
          <w:spacing w:val="1"/>
          <w:sz w:val="28"/>
          <w:szCs w:val="28"/>
        </w:rPr>
        <w:t>системы</w:t>
      </w:r>
      <w:r w:rsidRPr="00B708A8">
        <w:rPr>
          <w:rFonts w:ascii="Times New Roman" w:hAnsi="Times New Roman"/>
          <w:sz w:val="28"/>
          <w:szCs w:val="28"/>
        </w:rPr>
        <w:t>.</w:t>
      </w:r>
      <w:r w:rsidRPr="00B708A8">
        <w:rPr>
          <w:rFonts w:ascii="Times New Roman" w:hAnsi="Times New Roman"/>
          <w:spacing w:val="29"/>
          <w:sz w:val="28"/>
          <w:szCs w:val="28"/>
        </w:rPr>
        <w:t xml:space="preserve"> </w:t>
      </w:r>
      <w:r w:rsidRPr="00B708A8">
        <w:rPr>
          <w:rFonts w:ascii="Times New Roman" w:hAnsi="Times New Roman"/>
          <w:i/>
          <w:sz w:val="28"/>
          <w:szCs w:val="28"/>
        </w:rPr>
        <w:t>П</w:t>
      </w:r>
      <w:r w:rsidRPr="00B708A8">
        <w:rPr>
          <w:rFonts w:ascii="Times New Roman" w:hAnsi="Times New Roman"/>
          <w:i/>
          <w:spacing w:val="2"/>
          <w:sz w:val="28"/>
          <w:szCs w:val="28"/>
        </w:rPr>
        <w:t>ои</w:t>
      </w:r>
      <w:r w:rsidRPr="00B708A8">
        <w:rPr>
          <w:rFonts w:ascii="Times New Roman" w:hAnsi="Times New Roman"/>
          <w:i/>
          <w:spacing w:val="1"/>
          <w:sz w:val="28"/>
          <w:szCs w:val="28"/>
        </w:rPr>
        <w:t>с</w:t>
      </w:r>
      <w:r w:rsidRPr="00B708A8">
        <w:rPr>
          <w:rFonts w:ascii="Times New Roman" w:hAnsi="Times New Roman"/>
          <w:i/>
          <w:spacing w:val="-1"/>
          <w:sz w:val="28"/>
          <w:szCs w:val="28"/>
        </w:rPr>
        <w:t>к</w:t>
      </w:r>
      <w:r w:rsidRPr="00B708A8">
        <w:rPr>
          <w:rFonts w:ascii="Times New Roman" w:hAnsi="Times New Roman"/>
          <w:i/>
          <w:spacing w:val="2"/>
          <w:sz w:val="28"/>
          <w:szCs w:val="28"/>
        </w:rPr>
        <w:t>о</w:t>
      </w:r>
      <w:r w:rsidRPr="00B708A8">
        <w:rPr>
          <w:rFonts w:ascii="Times New Roman" w:hAnsi="Times New Roman"/>
          <w:i/>
          <w:spacing w:val="-2"/>
          <w:sz w:val="28"/>
          <w:szCs w:val="28"/>
        </w:rPr>
        <w:t>в</w:t>
      </w:r>
      <w:r w:rsidRPr="00B708A8">
        <w:rPr>
          <w:rFonts w:ascii="Times New Roman" w:hAnsi="Times New Roman"/>
          <w:i/>
          <w:spacing w:val="2"/>
          <w:sz w:val="28"/>
          <w:szCs w:val="28"/>
        </w:rPr>
        <w:t>ы</w:t>
      </w:r>
      <w:r w:rsidRPr="00B708A8">
        <w:rPr>
          <w:rFonts w:ascii="Times New Roman" w:hAnsi="Times New Roman"/>
          <w:i/>
          <w:sz w:val="28"/>
          <w:szCs w:val="28"/>
        </w:rPr>
        <w:t xml:space="preserve">е </w:t>
      </w:r>
      <w:r w:rsidRPr="00B708A8">
        <w:rPr>
          <w:rFonts w:ascii="Times New Roman" w:hAnsi="Times New Roman"/>
          <w:i/>
          <w:spacing w:val="-2"/>
          <w:sz w:val="28"/>
          <w:szCs w:val="28"/>
        </w:rPr>
        <w:t>м</w:t>
      </w:r>
      <w:r w:rsidRPr="00B708A8">
        <w:rPr>
          <w:rFonts w:ascii="Times New Roman" w:hAnsi="Times New Roman"/>
          <w:i/>
          <w:spacing w:val="1"/>
          <w:sz w:val="28"/>
          <w:szCs w:val="28"/>
        </w:rPr>
        <w:t>аш</w:t>
      </w:r>
      <w:r w:rsidRPr="00B708A8">
        <w:rPr>
          <w:rFonts w:ascii="Times New Roman" w:hAnsi="Times New Roman"/>
          <w:i/>
          <w:sz w:val="28"/>
          <w:szCs w:val="28"/>
        </w:rPr>
        <w:t>ин</w:t>
      </w:r>
      <w:r w:rsidRPr="00B708A8">
        <w:rPr>
          <w:rFonts w:ascii="Times New Roman" w:hAnsi="Times New Roman"/>
          <w:i/>
          <w:spacing w:val="2"/>
          <w:sz w:val="28"/>
          <w:szCs w:val="28"/>
        </w:rPr>
        <w:t>ы</w:t>
      </w:r>
      <w:r w:rsidRPr="00B708A8">
        <w:rPr>
          <w:rFonts w:ascii="Times New Roman" w:hAnsi="Times New Roman"/>
          <w:i/>
          <w:sz w:val="28"/>
          <w:szCs w:val="28"/>
        </w:rPr>
        <w:t>.</w:t>
      </w:r>
    </w:p>
    <w:p w:rsidR="009A01D5" w:rsidRPr="00B708A8" w:rsidRDefault="009A01D5" w:rsidP="009A01D5">
      <w:pPr>
        <w:pStyle w:val="a8"/>
        <w:tabs>
          <w:tab w:val="left" w:pos="900"/>
          <w:tab w:val="left" w:pos="1276"/>
          <w:tab w:val="left" w:pos="2560"/>
          <w:tab w:val="left" w:pos="5140"/>
          <w:tab w:val="left" w:pos="7260"/>
        </w:tabs>
        <w:spacing w:line="360" w:lineRule="auto"/>
        <w:ind w:left="0" w:firstLine="709"/>
        <w:jc w:val="both"/>
        <w:rPr>
          <w:rFonts w:ascii="Times New Roman" w:hAnsi="Times New Roman"/>
          <w:sz w:val="28"/>
          <w:szCs w:val="28"/>
        </w:rPr>
      </w:pPr>
      <w:r w:rsidRPr="00B708A8">
        <w:rPr>
          <w:rFonts w:ascii="Times New Roman" w:eastAsia="Times New Roman" w:hAnsi="Times New Roman"/>
          <w:b/>
          <w:bCs/>
          <w:spacing w:val="1"/>
          <w:sz w:val="28"/>
          <w:szCs w:val="28"/>
        </w:rPr>
        <w:t>Работ</w:t>
      </w:r>
      <w:r w:rsidRPr="00B708A8">
        <w:rPr>
          <w:rFonts w:ascii="Times New Roman" w:eastAsia="Times New Roman" w:hAnsi="Times New Roman"/>
          <w:b/>
          <w:bCs/>
          <w:sz w:val="28"/>
          <w:szCs w:val="28"/>
        </w:rPr>
        <w:t xml:space="preserve">а в </w:t>
      </w:r>
      <w:r w:rsidRPr="00B708A8">
        <w:rPr>
          <w:rFonts w:ascii="Times New Roman" w:eastAsia="Times New Roman" w:hAnsi="Times New Roman"/>
          <w:b/>
          <w:bCs/>
          <w:spacing w:val="1"/>
          <w:sz w:val="28"/>
          <w:szCs w:val="28"/>
        </w:rPr>
        <w:t>информационно</w:t>
      </w:r>
      <w:r w:rsidRPr="00B708A8">
        <w:rPr>
          <w:rFonts w:ascii="Times New Roman" w:eastAsia="Times New Roman" w:hAnsi="Times New Roman"/>
          <w:b/>
          <w:bCs/>
          <w:sz w:val="28"/>
          <w:szCs w:val="28"/>
        </w:rPr>
        <w:t xml:space="preserve">м </w:t>
      </w:r>
      <w:r w:rsidRPr="00B708A8">
        <w:rPr>
          <w:rFonts w:ascii="Times New Roman" w:eastAsia="Times New Roman" w:hAnsi="Times New Roman"/>
          <w:b/>
          <w:bCs/>
          <w:spacing w:val="1"/>
          <w:sz w:val="28"/>
          <w:szCs w:val="28"/>
        </w:rPr>
        <w:t>пространстве</w:t>
      </w:r>
      <w:r w:rsidRPr="00B708A8">
        <w:rPr>
          <w:rFonts w:ascii="Times New Roman" w:eastAsia="Times New Roman" w:hAnsi="Times New Roman"/>
          <w:b/>
          <w:bCs/>
          <w:sz w:val="28"/>
          <w:szCs w:val="28"/>
        </w:rPr>
        <w:t xml:space="preserve">. </w:t>
      </w:r>
      <w:r w:rsidRPr="00B708A8">
        <w:rPr>
          <w:rFonts w:ascii="Times New Roman" w:eastAsia="Times New Roman" w:hAnsi="Times New Roman"/>
          <w:b/>
          <w:bCs/>
          <w:spacing w:val="1"/>
          <w:sz w:val="28"/>
          <w:szCs w:val="28"/>
        </w:rPr>
        <w:t>Информационн</w:t>
      </w:r>
      <w:r w:rsidRPr="00B708A8">
        <w:rPr>
          <w:rFonts w:ascii="Times New Roman" w:eastAsia="Times New Roman" w:hAnsi="Times New Roman"/>
          <w:b/>
          <w:bCs/>
          <w:spacing w:val="2"/>
          <w:sz w:val="28"/>
          <w:szCs w:val="28"/>
        </w:rPr>
        <w:t>о</w:t>
      </w:r>
      <w:r w:rsidRPr="00B708A8">
        <w:rPr>
          <w:rFonts w:ascii="Times New Roman" w:eastAsia="Times New Roman" w:hAnsi="Times New Roman"/>
          <w:b/>
          <w:bCs/>
          <w:sz w:val="28"/>
          <w:szCs w:val="28"/>
        </w:rPr>
        <w:t>-</w:t>
      </w:r>
      <w:r w:rsidRPr="00B708A8">
        <w:rPr>
          <w:rFonts w:ascii="Times New Roman" w:eastAsia="Times New Roman" w:hAnsi="Times New Roman"/>
          <w:b/>
          <w:bCs/>
          <w:spacing w:val="1"/>
          <w:sz w:val="28"/>
          <w:szCs w:val="28"/>
        </w:rPr>
        <w:t>коммуникационны</w:t>
      </w:r>
      <w:r w:rsidRPr="00B708A8">
        <w:rPr>
          <w:rFonts w:ascii="Times New Roman" w:eastAsia="Times New Roman" w:hAnsi="Times New Roman"/>
          <w:b/>
          <w:bCs/>
          <w:sz w:val="28"/>
          <w:szCs w:val="28"/>
        </w:rPr>
        <w:t>е</w:t>
      </w:r>
      <w:r w:rsidRPr="00B708A8">
        <w:rPr>
          <w:rFonts w:ascii="Times New Roman" w:eastAsia="Times New Roman" w:hAnsi="Times New Roman"/>
          <w:b/>
          <w:bCs/>
          <w:spacing w:val="-25"/>
          <w:sz w:val="28"/>
          <w:szCs w:val="28"/>
        </w:rPr>
        <w:t xml:space="preserve"> </w:t>
      </w:r>
      <w:r w:rsidRPr="00B708A8">
        <w:rPr>
          <w:rFonts w:ascii="Times New Roman" w:eastAsia="Times New Roman" w:hAnsi="Times New Roman"/>
          <w:b/>
          <w:bCs/>
          <w:spacing w:val="1"/>
          <w:w w:val="99"/>
          <w:sz w:val="28"/>
          <w:szCs w:val="28"/>
        </w:rPr>
        <w:t>те</w:t>
      </w:r>
      <w:r w:rsidRPr="00B708A8">
        <w:rPr>
          <w:rFonts w:ascii="Times New Roman" w:eastAsia="Times New Roman" w:hAnsi="Times New Roman"/>
          <w:b/>
          <w:bCs/>
          <w:w w:val="99"/>
          <w:sz w:val="28"/>
          <w:szCs w:val="28"/>
        </w:rPr>
        <w:t>х</w:t>
      </w:r>
      <w:r w:rsidRPr="00B708A8">
        <w:rPr>
          <w:rFonts w:ascii="Times New Roman" w:eastAsia="Times New Roman" w:hAnsi="Times New Roman"/>
          <w:b/>
          <w:bCs/>
          <w:spacing w:val="1"/>
          <w:w w:val="99"/>
          <w:sz w:val="28"/>
          <w:szCs w:val="28"/>
        </w:rPr>
        <w:t>нологии</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Компьютерны</w:t>
      </w:r>
      <w:r w:rsidRPr="00B708A8">
        <w:rPr>
          <w:rFonts w:ascii="Times New Roman" w:hAnsi="Times New Roman"/>
          <w:sz w:val="28"/>
          <w:szCs w:val="28"/>
        </w:rPr>
        <w:t xml:space="preserve">е </w:t>
      </w:r>
      <w:r w:rsidRPr="00B708A8">
        <w:rPr>
          <w:rFonts w:ascii="Times New Roman" w:hAnsi="Times New Roman"/>
          <w:spacing w:val="1"/>
          <w:sz w:val="28"/>
          <w:szCs w:val="28"/>
        </w:rPr>
        <w:t>сети</w:t>
      </w:r>
      <w:r w:rsidRPr="00B708A8">
        <w:rPr>
          <w:rFonts w:ascii="Times New Roman" w:hAnsi="Times New Roman"/>
          <w:sz w:val="28"/>
          <w:szCs w:val="28"/>
        </w:rPr>
        <w:t xml:space="preserve">. </w:t>
      </w:r>
      <w:r w:rsidRPr="00B708A8">
        <w:rPr>
          <w:rFonts w:ascii="Times New Roman" w:hAnsi="Times New Roman"/>
          <w:spacing w:val="1"/>
          <w:sz w:val="28"/>
          <w:szCs w:val="28"/>
        </w:rPr>
        <w:t>Интернет</w:t>
      </w:r>
      <w:r w:rsidRPr="00B708A8">
        <w:rPr>
          <w:rFonts w:ascii="Times New Roman" w:hAnsi="Times New Roman"/>
          <w:sz w:val="28"/>
          <w:szCs w:val="28"/>
        </w:rPr>
        <w:t>. Ад</w:t>
      </w:r>
      <w:r w:rsidRPr="00B708A8">
        <w:rPr>
          <w:rFonts w:ascii="Times New Roman" w:hAnsi="Times New Roman"/>
          <w:spacing w:val="2"/>
          <w:sz w:val="28"/>
          <w:szCs w:val="28"/>
        </w:rPr>
        <w:t>р</w:t>
      </w:r>
      <w:r w:rsidRPr="00B708A8">
        <w:rPr>
          <w:rFonts w:ascii="Times New Roman" w:hAnsi="Times New Roman"/>
          <w:spacing w:val="1"/>
          <w:sz w:val="28"/>
          <w:szCs w:val="28"/>
        </w:rPr>
        <w:t>ес</w:t>
      </w:r>
      <w:r w:rsidRPr="00B708A8">
        <w:rPr>
          <w:rFonts w:ascii="Times New Roman" w:hAnsi="Times New Roman"/>
          <w:spacing w:val="-1"/>
          <w:sz w:val="28"/>
          <w:szCs w:val="28"/>
        </w:rPr>
        <w:t>а</w:t>
      </w:r>
      <w:r w:rsidRPr="00B708A8">
        <w:rPr>
          <w:rFonts w:ascii="Times New Roman" w:hAnsi="Times New Roman"/>
          <w:sz w:val="28"/>
          <w:szCs w:val="28"/>
        </w:rPr>
        <w:t>ц</w:t>
      </w:r>
      <w:r w:rsidRPr="00B708A8">
        <w:rPr>
          <w:rFonts w:ascii="Times New Roman" w:hAnsi="Times New Roman"/>
          <w:spacing w:val="2"/>
          <w:sz w:val="28"/>
          <w:szCs w:val="28"/>
        </w:rPr>
        <w:t>и</w:t>
      </w:r>
      <w:r w:rsidRPr="00B708A8">
        <w:rPr>
          <w:rFonts w:ascii="Times New Roman" w:hAnsi="Times New Roman"/>
          <w:sz w:val="28"/>
          <w:szCs w:val="28"/>
        </w:rPr>
        <w:t xml:space="preserve">я в </w:t>
      </w:r>
      <w:r w:rsidR="00E5241E" w:rsidRPr="00B708A8">
        <w:rPr>
          <w:rFonts w:ascii="Times New Roman" w:hAnsi="Times New Roman"/>
          <w:sz w:val="28"/>
          <w:szCs w:val="28"/>
        </w:rPr>
        <w:t xml:space="preserve">сети </w:t>
      </w:r>
      <w:r w:rsidRPr="00B708A8">
        <w:rPr>
          <w:rFonts w:ascii="Times New Roman" w:hAnsi="Times New Roman"/>
          <w:sz w:val="28"/>
          <w:szCs w:val="28"/>
        </w:rPr>
        <w:t>И</w:t>
      </w:r>
      <w:r w:rsidRPr="00B708A8">
        <w:rPr>
          <w:rFonts w:ascii="Times New Roman" w:hAnsi="Times New Roman"/>
          <w:spacing w:val="2"/>
          <w:sz w:val="28"/>
          <w:szCs w:val="28"/>
        </w:rPr>
        <w:t>н</w:t>
      </w:r>
      <w:r w:rsidRPr="00B708A8">
        <w:rPr>
          <w:rFonts w:ascii="Times New Roman" w:hAnsi="Times New Roman"/>
          <w:spacing w:val="1"/>
          <w:sz w:val="28"/>
          <w:szCs w:val="28"/>
        </w:rPr>
        <w:t>т</w:t>
      </w:r>
      <w:r w:rsidRPr="00B708A8">
        <w:rPr>
          <w:rFonts w:ascii="Times New Roman" w:hAnsi="Times New Roman"/>
          <w:spacing w:val="-2"/>
          <w:sz w:val="28"/>
          <w:szCs w:val="28"/>
        </w:rPr>
        <w:t>е</w:t>
      </w:r>
      <w:r w:rsidRPr="00B708A8">
        <w:rPr>
          <w:rFonts w:ascii="Times New Roman" w:hAnsi="Times New Roman"/>
          <w:spacing w:val="2"/>
          <w:sz w:val="28"/>
          <w:szCs w:val="28"/>
        </w:rPr>
        <w:t>р</w:t>
      </w:r>
      <w:r w:rsidRPr="00B708A8">
        <w:rPr>
          <w:rFonts w:ascii="Times New Roman" w:hAnsi="Times New Roman"/>
          <w:sz w:val="28"/>
          <w:szCs w:val="28"/>
        </w:rPr>
        <w:t>н</w:t>
      </w:r>
      <w:r w:rsidRPr="00B708A8">
        <w:rPr>
          <w:rFonts w:ascii="Times New Roman" w:hAnsi="Times New Roman"/>
          <w:spacing w:val="1"/>
          <w:sz w:val="28"/>
          <w:szCs w:val="28"/>
        </w:rPr>
        <w:t>ет</w:t>
      </w:r>
      <w:r w:rsidRPr="00B708A8">
        <w:rPr>
          <w:rFonts w:ascii="Times New Roman" w:hAnsi="Times New Roman"/>
          <w:sz w:val="28"/>
          <w:szCs w:val="28"/>
        </w:rPr>
        <w:t xml:space="preserve">. </w:t>
      </w:r>
      <w:r w:rsidRPr="00B708A8">
        <w:rPr>
          <w:rFonts w:ascii="Times New Roman" w:hAnsi="Times New Roman"/>
          <w:spacing w:val="-1"/>
          <w:sz w:val="28"/>
          <w:szCs w:val="28"/>
        </w:rPr>
        <w:t>Д</w:t>
      </w:r>
      <w:r w:rsidRPr="00B708A8">
        <w:rPr>
          <w:rFonts w:ascii="Times New Roman" w:hAnsi="Times New Roman"/>
          <w:sz w:val="28"/>
          <w:szCs w:val="28"/>
        </w:rPr>
        <w:t>о</w:t>
      </w:r>
      <w:r w:rsidRPr="00B708A8">
        <w:rPr>
          <w:rFonts w:ascii="Times New Roman" w:hAnsi="Times New Roman"/>
          <w:spacing w:val="1"/>
          <w:sz w:val="28"/>
          <w:szCs w:val="28"/>
        </w:rPr>
        <w:t>ме</w:t>
      </w:r>
      <w:r w:rsidRPr="00B708A8">
        <w:rPr>
          <w:rFonts w:ascii="Times New Roman" w:hAnsi="Times New Roman"/>
          <w:sz w:val="28"/>
          <w:szCs w:val="28"/>
        </w:rPr>
        <w:t>н</w:t>
      </w:r>
      <w:r w:rsidRPr="00B708A8">
        <w:rPr>
          <w:rFonts w:ascii="Times New Roman" w:hAnsi="Times New Roman"/>
          <w:spacing w:val="2"/>
          <w:sz w:val="28"/>
          <w:szCs w:val="28"/>
        </w:rPr>
        <w:t>н</w:t>
      </w:r>
      <w:r w:rsidRPr="00B708A8">
        <w:rPr>
          <w:rFonts w:ascii="Times New Roman" w:hAnsi="Times New Roman"/>
          <w:spacing w:val="1"/>
          <w:sz w:val="28"/>
          <w:szCs w:val="28"/>
        </w:rPr>
        <w:t xml:space="preserve">ая </w:t>
      </w:r>
      <w:r w:rsidRPr="00B708A8">
        <w:rPr>
          <w:rFonts w:ascii="Times New Roman" w:hAnsi="Times New Roman"/>
          <w:spacing w:val="-1"/>
          <w:sz w:val="28"/>
          <w:szCs w:val="28"/>
        </w:rPr>
        <w:t>с</w:t>
      </w:r>
      <w:r w:rsidRPr="00B708A8">
        <w:rPr>
          <w:rFonts w:ascii="Times New Roman" w:hAnsi="Times New Roman"/>
          <w:spacing w:val="2"/>
          <w:sz w:val="28"/>
          <w:szCs w:val="28"/>
        </w:rPr>
        <w:t>и</w:t>
      </w:r>
      <w:r w:rsidRPr="00B708A8">
        <w:rPr>
          <w:rFonts w:ascii="Times New Roman" w:hAnsi="Times New Roman"/>
          <w:spacing w:val="1"/>
          <w:sz w:val="28"/>
          <w:szCs w:val="28"/>
        </w:rPr>
        <w:t>сте</w:t>
      </w:r>
      <w:r w:rsidRPr="00B708A8">
        <w:rPr>
          <w:rFonts w:ascii="Times New Roman" w:hAnsi="Times New Roman"/>
          <w:spacing w:val="-2"/>
          <w:sz w:val="28"/>
          <w:szCs w:val="28"/>
        </w:rPr>
        <w:t>м</w:t>
      </w:r>
      <w:r w:rsidRPr="00B708A8">
        <w:rPr>
          <w:rFonts w:ascii="Times New Roman" w:hAnsi="Times New Roman"/>
          <w:sz w:val="28"/>
          <w:szCs w:val="28"/>
        </w:rPr>
        <w:t>а</w:t>
      </w:r>
      <w:r w:rsidRPr="00B708A8">
        <w:rPr>
          <w:rFonts w:ascii="Times New Roman" w:hAnsi="Times New Roman"/>
          <w:spacing w:val="2"/>
          <w:sz w:val="28"/>
          <w:szCs w:val="28"/>
        </w:rPr>
        <w:t xml:space="preserve"> и</w:t>
      </w:r>
      <w:r w:rsidRPr="00B708A8">
        <w:rPr>
          <w:rFonts w:ascii="Times New Roman" w:hAnsi="Times New Roman"/>
          <w:spacing w:val="-2"/>
          <w:sz w:val="28"/>
          <w:szCs w:val="28"/>
        </w:rPr>
        <w:t>м</w:t>
      </w:r>
      <w:r w:rsidRPr="00B708A8">
        <w:rPr>
          <w:rFonts w:ascii="Times New Roman" w:hAnsi="Times New Roman"/>
          <w:spacing w:val="1"/>
          <w:sz w:val="28"/>
          <w:szCs w:val="28"/>
        </w:rPr>
        <w:t>е</w:t>
      </w:r>
      <w:r w:rsidRPr="00B708A8">
        <w:rPr>
          <w:rFonts w:ascii="Times New Roman" w:hAnsi="Times New Roman"/>
          <w:spacing w:val="2"/>
          <w:sz w:val="28"/>
          <w:szCs w:val="28"/>
        </w:rPr>
        <w:t>н</w:t>
      </w:r>
      <w:r w:rsidRPr="00B708A8">
        <w:rPr>
          <w:rFonts w:ascii="Times New Roman" w:hAnsi="Times New Roman"/>
          <w:sz w:val="28"/>
          <w:szCs w:val="28"/>
        </w:rPr>
        <w:t>.</w:t>
      </w:r>
      <w:r w:rsidRPr="00B708A8">
        <w:rPr>
          <w:rFonts w:ascii="Times New Roman" w:hAnsi="Times New Roman"/>
          <w:spacing w:val="4"/>
          <w:sz w:val="28"/>
          <w:szCs w:val="28"/>
        </w:rPr>
        <w:t xml:space="preserve"> </w:t>
      </w:r>
      <w:r w:rsidRPr="00B708A8">
        <w:rPr>
          <w:rFonts w:ascii="Times New Roman" w:hAnsi="Times New Roman"/>
          <w:spacing w:val="1"/>
          <w:sz w:val="28"/>
          <w:szCs w:val="28"/>
        </w:rPr>
        <w:t>Сайт</w:t>
      </w:r>
      <w:r w:rsidRPr="00B708A8">
        <w:rPr>
          <w:rFonts w:ascii="Times New Roman" w:hAnsi="Times New Roman"/>
          <w:sz w:val="28"/>
          <w:szCs w:val="28"/>
        </w:rPr>
        <w:t>.</w:t>
      </w:r>
      <w:r w:rsidRPr="00B708A8">
        <w:rPr>
          <w:rFonts w:ascii="Times New Roman" w:hAnsi="Times New Roman"/>
          <w:spacing w:val="4"/>
          <w:sz w:val="28"/>
          <w:szCs w:val="28"/>
        </w:rPr>
        <w:t xml:space="preserve"> </w:t>
      </w:r>
      <w:r w:rsidRPr="00B708A8">
        <w:rPr>
          <w:rFonts w:ascii="Times New Roman" w:hAnsi="Times New Roman"/>
          <w:spacing w:val="1"/>
          <w:sz w:val="28"/>
          <w:szCs w:val="28"/>
        </w:rPr>
        <w:t>Сетево</w:t>
      </w:r>
      <w:r w:rsidRPr="00B708A8">
        <w:rPr>
          <w:rFonts w:ascii="Times New Roman" w:hAnsi="Times New Roman"/>
          <w:sz w:val="28"/>
          <w:szCs w:val="28"/>
        </w:rPr>
        <w:t>е</w:t>
      </w:r>
      <w:r w:rsidRPr="00B708A8">
        <w:rPr>
          <w:rFonts w:ascii="Times New Roman" w:hAnsi="Times New Roman"/>
          <w:spacing w:val="1"/>
          <w:sz w:val="28"/>
          <w:szCs w:val="28"/>
        </w:rPr>
        <w:t xml:space="preserve"> хранени</w:t>
      </w:r>
      <w:r w:rsidRPr="00B708A8">
        <w:rPr>
          <w:rFonts w:ascii="Times New Roman" w:hAnsi="Times New Roman"/>
          <w:sz w:val="28"/>
          <w:szCs w:val="28"/>
        </w:rPr>
        <w:t xml:space="preserve">е </w:t>
      </w:r>
      <w:r w:rsidRPr="00B708A8">
        <w:rPr>
          <w:rFonts w:ascii="Times New Roman" w:hAnsi="Times New Roman"/>
          <w:spacing w:val="1"/>
          <w:sz w:val="28"/>
          <w:szCs w:val="28"/>
        </w:rPr>
        <w:t>данных</w:t>
      </w:r>
      <w:r w:rsidRPr="00B708A8">
        <w:rPr>
          <w:rFonts w:ascii="Times New Roman" w:hAnsi="Times New Roman"/>
          <w:sz w:val="28"/>
          <w:szCs w:val="28"/>
        </w:rPr>
        <w:t xml:space="preserve">. </w:t>
      </w:r>
      <w:r w:rsidRPr="00B708A8">
        <w:rPr>
          <w:rFonts w:ascii="Times New Roman" w:hAnsi="Times New Roman"/>
          <w:i/>
          <w:spacing w:val="1"/>
          <w:sz w:val="28"/>
          <w:szCs w:val="28"/>
        </w:rPr>
        <w:t>Больши</w:t>
      </w:r>
      <w:r w:rsidRPr="00B708A8">
        <w:rPr>
          <w:rFonts w:ascii="Times New Roman" w:hAnsi="Times New Roman"/>
          <w:i/>
          <w:sz w:val="28"/>
          <w:szCs w:val="28"/>
        </w:rPr>
        <w:t>е</w:t>
      </w:r>
      <w:r w:rsidRPr="00B708A8">
        <w:rPr>
          <w:rFonts w:ascii="Times New Roman" w:hAnsi="Times New Roman"/>
          <w:i/>
          <w:spacing w:val="1"/>
          <w:sz w:val="28"/>
          <w:szCs w:val="28"/>
        </w:rPr>
        <w:t xml:space="preserve"> данны</w:t>
      </w:r>
      <w:r w:rsidRPr="00B708A8">
        <w:rPr>
          <w:rFonts w:ascii="Times New Roman" w:hAnsi="Times New Roman"/>
          <w:i/>
          <w:sz w:val="28"/>
          <w:szCs w:val="28"/>
        </w:rPr>
        <w:t>е</w:t>
      </w:r>
      <w:r w:rsidRPr="00B708A8">
        <w:rPr>
          <w:rFonts w:ascii="Times New Roman" w:hAnsi="Times New Roman"/>
          <w:i/>
          <w:spacing w:val="2"/>
          <w:sz w:val="28"/>
          <w:szCs w:val="28"/>
        </w:rPr>
        <w:t xml:space="preserve"> </w:t>
      </w:r>
      <w:r w:rsidRPr="00B708A8">
        <w:rPr>
          <w:rFonts w:ascii="Times New Roman" w:hAnsi="Times New Roman"/>
          <w:i/>
          <w:sz w:val="28"/>
          <w:szCs w:val="28"/>
        </w:rPr>
        <w:t>в</w:t>
      </w:r>
      <w:r w:rsidRPr="00B708A8">
        <w:rPr>
          <w:rFonts w:ascii="Times New Roman" w:hAnsi="Times New Roman"/>
          <w:i/>
          <w:spacing w:val="9"/>
          <w:sz w:val="28"/>
          <w:szCs w:val="28"/>
        </w:rPr>
        <w:t xml:space="preserve"> </w:t>
      </w:r>
      <w:r w:rsidRPr="00B708A8">
        <w:rPr>
          <w:rFonts w:ascii="Times New Roman" w:hAnsi="Times New Roman"/>
          <w:i/>
          <w:spacing w:val="1"/>
          <w:sz w:val="28"/>
          <w:szCs w:val="28"/>
        </w:rPr>
        <w:t>природ</w:t>
      </w:r>
      <w:r w:rsidRPr="00B708A8">
        <w:rPr>
          <w:rFonts w:ascii="Times New Roman" w:hAnsi="Times New Roman"/>
          <w:i/>
          <w:sz w:val="28"/>
          <w:szCs w:val="28"/>
        </w:rPr>
        <w:t>е</w:t>
      </w:r>
      <w:r w:rsidRPr="00B708A8">
        <w:rPr>
          <w:rFonts w:ascii="Times New Roman" w:hAnsi="Times New Roman"/>
          <w:i/>
          <w:spacing w:val="1"/>
          <w:sz w:val="28"/>
          <w:szCs w:val="28"/>
        </w:rPr>
        <w:t xml:space="preserve"> </w:t>
      </w:r>
      <w:r w:rsidRPr="00B708A8">
        <w:rPr>
          <w:rFonts w:ascii="Times New Roman" w:hAnsi="Times New Roman"/>
          <w:i/>
          <w:sz w:val="28"/>
          <w:szCs w:val="28"/>
        </w:rPr>
        <w:t xml:space="preserve">и </w:t>
      </w:r>
      <w:r w:rsidRPr="00B708A8">
        <w:rPr>
          <w:rFonts w:ascii="Times New Roman" w:hAnsi="Times New Roman"/>
          <w:i/>
          <w:spacing w:val="1"/>
          <w:sz w:val="28"/>
          <w:szCs w:val="28"/>
        </w:rPr>
        <w:t>техник</w:t>
      </w:r>
      <w:r w:rsidRPr="00B708A8">
        <w:rPr>
          <w:rFonts w:ascii="Times New Roman" w:hAnsi="Times New Roman"/>
          <w:i/>
          <w:sz w:val="28"/>
          <w:szCs w:val="28"/>
        </w:rPr>
        <w:t>е</w:t>
      </w:r>
      <w:r w:rsidRPr="00B708A8">
        <w:rPr>
          <w:rFonts w:ascii="Times New Roman" w:hAnsi="Times New Roman"/>
          <w:i/>
          <w:spacing w:val="5"/>
          <w:sz w:val="28"/>
          <w:szCs w:val="28"/>
        </w:rPr>
        <w:t xml:space="preserve"> </w:t>
      </w:r>
      <w:r w:rsidRPr="00B708A8">
        <w:rPr>
          <w:rFonts w:ascii="Times New Roman" w:hAnsi="Times New Roman"/>
          <w:i/>
          <w:spacing w:val="1"/>
          <w:sz w:val="28"/>
          <w:szCs w:val="28"/>
        </w:rPr>
        <w:t>(геномны</w:t>
      </w:r>
      <w:r w:rsidRPr="00B708A8">
        <w:rPr>
          <w:rFonts w:ascii="Times New Roman" w:hAnsi="Times New Roman"/>
          <w:i/>
          <w:sz w:val="28"/>
          <w:szCs w:val="28"/>
        </w:rPr>
        <w:t>е</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данные</w:t>
      </w:r>
      <w:r w:rsidRPr="00B708A8">
        <w:rPr>
          <w:rFonts w:ascii="Times New Roman" w:hAnsi="Times New Roman"/>
          <w:i/>
          <w:sz w:val="28"/>
          <w:szCs w:val="28"/>
        </w:rPr>
        <w:t>,</w:t>
      </w:r>
      <w:r w:rsidRPr="00B708A8">
        <w:rPr>
          <w:rFonts w:ascii="Times New Roman" w:hAnsi="Times New Roman"/>
          <w:i/>
          <w:spacing w:val="5"/>
          <w:sz w:val="28"/>
          <w:szCs w:val="28"/>
        </w:rPr>
        <w:t xml:space="preserve"> </w:t>
      </w:r>
      <w:r w:rsidRPr="00B708A8">
        <w:rPr>
          <w:rFonts w:ascii="Times New Roman" w:hAnsi="Times New Roman"/>
          <w:i/>
          <w:spacing w:val="1"/>
          <w:sz w:val="28"/>
          <w:szCs w:val="28"/>
        </w:rPr>
        <w:t>результат</w:t>
      </w:r>
      <w:r w:rsidRPr="00B708A8">
        <w:rPr>
          <w:rFonts w:ascii="Times New Roman" w:hAnsi="Times New Roman"/>
          <w:i/>
          <w:sz w:val="28"/>
          <w:szCs w:val="28"/>
        </w:rPr>
        <w:t xml:space="preserve">ы </w:t>
      </w:r>
      <w:r w:rsidRPr="00B708A8">
        <w:rPr>
          <w:rFonts w:ascii="Times New Roman" w:hAnsi="Times New Roman"/>
          <w:i/>
          <w:spacing w:val="1"/>
          <w:sz w:val="28"/>
          <w:szCs w:val="28"/>
        </w:rPr>
        <w:t>физически</w:t>
      </w:r>
      <w:r w:rsidRPr="00B708A8">
        <w:rPr>
          <w:rFonts w:ascii="Times New Roman" w:hAnsi="Times New Roman"/>
          <w:i/>
          <w:sz w:val="28"/>
          <w:szCs w:val="28"/>
        </w:rPr>
        <w:t>х</w:t>
      </w:r>
      <w:r w:rsidRPr="00B708A8">
        <w:rPr>
          <w:rFonts w:ascii="Times New Roman" w:hAnsi="Times New Roman"/>
          <w:i/>
          <w:spacing w:val="1"/>
          <w:sz w:val="28"/>
          <w:szCs w:val="28"/>
        </w:rPr>
        <w:t xml:space="preserve"> экспериментов</w:t>
      </w:r>
      <w:r w:rsidRPr="00B708A8">
        <w:rPr>
          <w:rFonts w:ascii="Times New Roman" w:hAnsi="Times New Roman"/>
          <w:i/>
          <w:sz w:val="28"/>
          <w:szCs w:val="28"/>
        </w:rPr>
        <w:t xml:space="preserve">, </w:t>
      </w:r>
      <w:r w:rsidRPr="00B708A8">
        <w:rPr>
          <w:rFonts w:ascii="Times New Roman" w:hAnsi="Times New Roman"/>
          <w:i/>
          <w:spacing w:val="1"/>
          <w:sz w:val="28"/>
          <w:szCs w:val="28"/>
        </w:rPr>
        <w:t>Интернет-данные</w:t>
      </w:r>
      <w:r w:rsidRPr="00B708A8">
        <w:rPr>
          <w:rFonts w:ascii="Times New Roman" w:hAnsi="Times New Roman"/>
          <w:i/>
          <w:sz w:val="28"/>
          <w:szCs w:val="28"/>
        </w:rPr>
        <w:t>,</w:t>
      </w:r>
      <w:r w:rsidRPr="00B708A8">
        <w:rPr>
          <w:rFonts w:ascii="Times New Roman" w:hAnsi="Times New Roman"/>
          <w:i/>
          <w:spacing w:val="19"/>
          <w:sz w:val="28"/>
          <w:szCs w:val="28"/>
        </w:rPr>
        <w:t xml:space="preserve"> </w:t>
      </w:r>
      <w:r w:rsidRPr="00B708A8">
        <w:rPr>
          <w:rFonts w:ascii="Times New Roman" w:hAnsi="Times New Roman"/>
          <w:i/>
          <w:sz w:val="28"/>
          <w:szCs w:val="28"/>
        </w:rPr>
        <w:t>в</w:t>
      </w:r>
      <w:r w:rsidRPr="00B708A8">
        <w:rPr>
          <w:rFonts w:ascii="Times New Roman" w:hAnsi="Times New Roman"/>
          <w:i/>
          <w:spacing w:val="41"/>
          <w:sz w:val="28"/>
          <w:szCs w:val="28"/>
        </w:rPr>
        <w:t xml:space="preserve"> </w:t>
      </w:r>
      <w:r w:rsidRPr="00B708A8">
        <w:rPr>
          <w:rFonts w:ascii="Times New Roman" w:hAnsi="Times New Roman"/>
          <w:i/>
          <w:spacing w:val="1"/>
          <w:sz w:val="28"/>
          <w:szCs w:val="28"/>
        </w:rPr>
        <w:t>частности</w:t>
      </w:r>
      <w:r w:rsidRPr="00B708A8">
        <w:rPr>
          <w:rFonts w:ascii="Times New Roman" w:hAnsi="Times New Roman"/>
          <w:i/>
          <w:sz w:val="28"/>
          <w:szCs w:val="28"/>
        </w:rPr>
        <w:t>,</w:t>
      </w:r>
      <w:r w:rsidRPr="00B708A8">
        <w:rPr>
          <w:rFonts w:ascii="Times New Roman" w:hAnsi="Times New Roman"/>
          <w:i/>
          <w:spacing w:val="28"/>
          <w:sz w:val="28"/>
          <w:szCs w:val="28"/>
        </w:rPr>
        <w:t xml:space="preserve"> </w:t>
      </w:r>
      <w:r w:rsidRPr="00B708A8">
        <w:rPr>
          <w:rFonts w:ascii="Times New Roman" w:hAnsi="Times New Roman"/>
          <w:i/>
          <w:spacing w:val="1"/>
          <w:sz w:val="28"/>
          <w:szCs w:val="28"/>
        </w:rPr>
        <w:t>данны</w:t>
      </w:r>
      <w:r w:rsidRPr="00B708A8">
        <w:rPr>
          <w:rFonts w:ascii="Times New Roman" w:hAnsi="Times New Roman"/>
          <w:i/>
          <w:sz w:val="28"/>
          <w:szCs w:val="28"/>
        </w:rPr>
        <w:t>е</w:t>
      </w:r>
      <w:r w:rsidRPr="00B708A8">
        <w:rPr>
          <w:rFonts w:ascii="Times New Roman" w:hAnsi="Times New Roman"/>
          <w:i/>
          <w:spacing w:val="33"/>
          <w:sz w:val="28"/>
          <w:szCs w:val="28"/>
        </w:rPr>
        <w:t xml:space="preserve"> </w:t>
      </w:r>
      <w:r w:rsidRPr="00B708A8">
        <w:rPr>
          <w:rFonts w:ascii="Times New Roman" w:hAnsi="Times New Roman"/>
          <w:i/>
          <w:spacing w:val="1"/>
          <w:sz w:val="28"/>
          <w:szCs w:val="28"/>
        </w:rPr>
        <w:t>социальны</w:t>
      </w:r>
      <w:r w:rsidRPr="00B708A8">
        <w:rPr>
          <w:rFonts w:ascii="Times New Roman" w:hAnsi="Times New Roman"/>
          <w:i/>
          <w:sz w:val="28"/>
          <w:szCs w:val="28"/>
        </w:rPr>
        <w:t>х</w:t>
      </w:r>
      <w:r w:rsidRPr="00B708A8">
        <w:rPr>
          <w:rFonts w:ascii="Times New Roman" w:hAnsi="Times New Roman"/>
          <w:i/>
          <w:spacing w:val="28"/>
          <w:sz w:val="28"/>
          <w:szCs w:val="28"/>
        </w:rPr>
        <w:t xml:space="preserve"> </w:t>
      </w:r>
      <w:r w:rsidRPr="00B708A8">
        <w:rPr>
          <w:rFonts w:ascii="Times New Roman" w:hAnsi="Times New Roman"/>
          <w:i/>
          <w:spacing w:val="1"/>
          <w:sz w:val="28"/>
          <w:szCs w:val="28"/>
        </w:rPr>
        <w:t>сетей</w:t>
      </w:r>
      <w:r w:rsidRPr="00B708A8">
        <w:rPr>
          <w:rFonts w:ascii="Times New Roman" w:hAnsi="Times New Roman"/>
          <w:i/>
          <w:sz w:val="28"/>
          <w:szCs w:val="28"/>
        </w:rPr>
        <w:t>).</w:t>
      </w:r>
      <w:r w:rsidRPr="00B708A8">
        <w:rPr>
          <w:rFonts w:ascii="Times New Roman" w:hAnsi="Times New Roman"/>
          <w:i/>
          <w:spacing w:val="33"/>
          <w:sz w:val="28"/>
          <w:szCs w:val="28"/>
        </w:rPr>
        <w:t xml:space="preserve"> </w:t>
      </w:r>
      <w:r w:rsidRPr="00B708A8">
        <w:rPr>
          <w:rFonts w:ascii="Times New Roman" w:hAnsi="Times New Roman"/>
          <w:i/>
          <w:spacing w:val="1"/>
          <w:sz w:val="28"/>
          <w:szCs w:val="28"/>
        </w:rPr>
        <w:t>Технологи</w:t>
      </w:r>
      <w:r w:rsidRPr="00B708A8">
        <w:rPr>
          <w:rFonts w:ascii="Times New Roman" w:hAnsi="Times New Roman"/>
          <w:i/>
          <w:sz w:val="28"/>
          <w:szCs w:val="28"/>
        </w:rPr>
        <w:t>и</w:t>
      </w:r>
      <w:r w:rsidRPr="00B708A8">
        <w:rPr>
          <w:rFonts w:ascii="Times New Roman" w:hAnsi="Times New Roman"/>
          <w:i/>
          <w:spacing w:val="29"/>
          <w:sz w:val="28"/>
          <w:szCs w:val="28"/>
        </w:rPr>
        <w:t xml:space="preserve"> </w:t>
      </w:r>
      <w:r w:rsidRPr="00B708A8">
        <w:rPr>
          <w:rFonts w:ascii="Times New Roman" w:hAnsi="Times New Roman"/>
          <w:i/>
          <w:spacing w:val="1"/>
          <w:sz w:val="28"/>
          <w:szCs w:val="28"/>
        </w:rPr>
        <w:t>их обработк</w:t>
      </w:r>
      <w:r w:rsidRPr="00B708A8">
        <w:rPr>
          <w:rFonts w:ascii="Times New Roman" w:hAnsi="Times New Roman"/>
          <w:i/>
          <w:sz w:val="28"/>
          <w:szCs w:val="28"/>
        </w:rPr>
        <w:t>и</w:t>
      </w:r>
      <w:r w:rsidRPr="00B708A8">
        <w:rPr>
          <w:rFonts w:ascii="Times New Roman" w:hAnsi="Times New Roman"/>
          <w:i/>
          <w:spacing w:val="-12"/>
          <w:sz w:val="28"/>
          <w:szCs w:val="28"/>
        </w:rPr>
        <w:t xml:space="preserve"> </w:t>
      </w:r>
      <w:r w:rsidRPr="00B708A8">
        <w:rPr>
          <w:rFonts w:ascii="Times New Roman" w:hAnsi="Times New Roman"/>
          <w:i/>
          <w:sz w:val="28"/>
          <w:szCs w:val="28"/>
        </w:rPr>
        <w:t>и</w:t>
      </w:r>
      <w:r w:rsidRPr="00B708A8">
        <w:rPr>
          <w:rFonts w:ascii="Times New Roman" w:hAnsi="Times New Roman"/>
          <w:i/>
          <w:spacing w:val="-1"/>
          <w:sz w:val="28"/>
          <w:szCs w:val="28"/>
        </w:rPr>
        <w:t xml:space="preserve"> </w:t>
      </w:r>
      <w:r w:rsidRPr="00B708A8">
        <w:rPr>
          <w:rFonts w:ascii="Times New Roman" w:hAnsi="Times New Roman"/>
          <w:i/>
          <w:spacing w:val="1"/>
          <w:sz w:val="28"/>
          <w:szCs w:val="28"/>
        </w:rPr>
        <w:t>хранения</w:t>
      </w:r>
      <w:r w:rsidRPr="00B708A8">
        <w:rPr>
          <w:rFonts w:ascii="Times New Roman" w:hAnsi="Times New Roman"/>
          <w:i/>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Вид</w:t>
      </w:r>
      <w:r w:rsidRPr="00B708A8">
        <w:rPr>
          <w:rFonts w:ascii="Times New Roman" w:hAnsi="Times New Roman"/>
          <w:sz w:val="28"/>
          <w:szCs w:val="28"/>
        </w:rPr>
        <w:t>ы</w:t>
      </w:r>
      <w:r w:rsidRPr="00B708A8">
        <w:rPr>
          <w:rFonts w:ascii="Times New Roman" w:hAnsi="Times New Roman"/>
          <w:spacing w:val="16"/>
          <w:sz w:val="28"/>
          <w:szCs w:val="28"/>
        </w:rPr>
        <w:t xml:space="preserve"> </w:t>
      </w:r>
      <w:r w:rsidRPr="00B708A8">
        <w:rPr>
          <w:rFonts w:ascii="Times New Roman" w:hAnsi="Times New Roman"/>
          <w:spacing w:val="1"/>
          <w:sz w:val="28"/>
          <w:szCs w:val="28"/>
        </w:rPr>
        <w:t>деятельност</w:t>
      </w:r>
      <w:r w:rsidRPr="00B708A8">
        <w:rPr>
          <w:rFonts w:ascii="Times New Roman" w:hAnsi="Times New Roman"/>
          <w:sz w:val="28"/>
          <w:szCs w:val="28"/>
        </w:rPr>
        <w:t>и</w:t>
      </w:r>
      <w:r w:rsidRPr="00B708A8">
        <w:rPr>
          <w:rFonts w:ascii="Times New Roman" w:hAnsi="Times New Roman"/>
          <w:spacing w:val="5"/>
          <w:sz w:val="28"/>
          <w:szCs w:val="28"/>
        </w:rPr>
        <w:t xml:space="preserve"> </w:t>
      </w:r>
      <w:r w:rsidRPr="00B708A8">
        <w:rPr>
          <w:rFonts w:ascii="Times New Roman" w:hAnsi="Times New Roman"/>
          <w:sz w:val="28"/>
          <w:szCs w:val="28"/>
        </w:rPr>
        <w:t>в</w:t>
      </w:r>
      <w:r w:rsidRPr="00B708A8">
        <w:rPr>
          <w:rFonts w:ascii="Times New Roman" w:hAnsi="Times New Roman"/>
          <w:spacing w:val="20"/>
          <w:sz w:val="28"/>
          <w:szCs w:val="28"/>
        </w:rPr>
        <w:t xml:space="preserve"> </w:t>
      </w:r>
      <w:r w:rsidR="00E5241E" w:rsidRPr="00B708A8">
        <w:rPr>
          <w:rFonts w:ascii="Times New Roman" w:hAnsi="Times New Roman"/>
          <w:spacing w:val="20"/>
          <w:sz w:val="28"/>
          <w:szCs w:val="28"/>
        </w:rPr>
        <w:t xml:space="preserve">сети </w:t>
      </w:r>
      <w:r w:rsidRPr="00B708A8">
        <w:rPr>
          <w:rFonts w:ascii="Times New Roman" w:hAnsi="Times New Roman"/>
          <w:sz w:val="28"/>
          <w:szCs w:val="28"/>
        </w:rPr>
        <w:t>Интернет.</w:t>
      </w:r>
      <w:r w:rsidRPr="00B708A8">
        <w:rPr>
          <w:rFonts w:ascii="Times New Roman" w:hAnsi="Times New Roman"/>
          <w:spacing w:val="8"/>
          <w:sz w:val="28"/>
          <w:szCs w:val="28"/>
        </w:rPr>
        <w:t xml:space="preserve"> </w:t>
      </w:r>
      <w:r w:rsidRPr="00B708A8">
        <w:rPr>
          <w:rFonts w:ascii="Times New Roman" w:hAnsi="Times New Roman"/>
          <w:spacing w:val="1"/>
          <w:sz w:val="28"/>
          <w:szCs w:val="28"/>
        </w:rPr>
        <w:t>Интернет-сервисы</w:t>
      </w:r>
      <w:r w:rsidRPr="00B708A8">
        <w:rPr>
          <w:rFonts w:ascii="Times New Roman" w:hAnsi="Times New Roman"/>
          <w:sz w:val="28"/>
          <w:szCs w:val="28"/>
        </w:rPr>
        <w:t xml:space="preserve">: </w:t>
      </w:r>
      <w:r w:rsidRPr="00B708A8">
        <w:rPr>
          <w:rFonts w:ascii="Times New Roman" w:hAnsi="Times New Roman"/>
          <w:spacing w:val="1"/>
          <w:sz w:val="28"/>
          <w:szCs w:val="28"/>
        </w:rPr>
        <w:t>почтова</w:t>
      </w:r>
      <w:r w:rsidRPr="00B708A8">
        <w:rPr>
          <w:rFonts w:ascii="Times New Roman" w:hAnsi="Times New Roman"/>
          <w:sz w:val="28"/>
          <w:szCs w:val="28"/>
        </w:rPr>
        <w:t>я</w:t>
      </w:r>
      <w:r w:rsidRPr="00B708A8">
        <w:rPr>
          <w:rFonts w:ascii="Times New Roman" w:hAnsi="Times New Roman"/>
          <w:spacing w:val="12"/>
          <w:sz w:val="28"/>
          <w:szCs w:val="28"/>
        </w:rPr>
        <w:t xml:space="preserve"> </w:t>
      </w:r>
      <w:r w:rsidRPr="00B708A8">
        <w:rPr>
          <w:rFonts w:ascii="Times New Roman" w:hAnsi="Times New Roman"/>
          <w:spacing w:val="1"/>
          <w:sz w:val="28"/>
          <w:szCs w:val="28"/>
        </w:rPr>
        <w:t>служба</w:t>
      </w:r>
      <w:r w:rsidRPr="00B708A8">
        <w:rPr>
          <w:rFonts w:ascii="Times New Roman" w:hAnsi="Times New Roman"/>
          <w:sz w:val="28"/>
          <w:szCs w:val="28"/>
        </w:rPr>
        <w:t xml:space="preserve">; </w:t>
      </w:r>
      <w:r w:rsidRPr="00B708A8">
        <w:rPr>
          <w:rFonts w:ascii="Times New Roman" w:hAnsi="Times New Roman"/>
          <w:spacing w:val="1"/>
          <w:sz w:val="28"/>
          <w:szCs w:val="28"/>
        </w:rPr>
        <w:t>справочны</w:t>
      </w:r>
      <w:r w:rsidRPr="00B708A8">
        <w:rPr>
          <w:rFonts w:ascii="Times New Roman" w:hAnsi="Times New Roman"/>
          <w:sz w:val="28"/>
          <w:szCs w:val="28"/>
        </w:rPr>
        <w:t xml:space="preserve">е </w:t>
      </w:r>
      <w:r w:rsidRPr="00B708A8">
        <w:rPr>
          <w:rFonts w:ascii="Times New Roman" w:hAnsi="Times New Roman"/>
          <w:spacing w:val="1"/>
          <w:sz w:val="28"/>
          <w:szCs w:val="28"/>
        </w:rPr>
        <w:t>служб</w:t>
      </w:r>
      <w:r w:rsidRPr="00B708A8">
        <w:rPr>
          <w:rFonts w:ascii="Times New Roman" w:hAnsi="Times New Roman"/>
          <w:sz w:val="28"/>
          <w:szCs w:val="28"/>
        </w:rPr>
        <w:t>ы</w:t>
      </w:r>
      <w:r w:rsidRPr="00B708A8">
        <w:rPr>
          <w:rFonts w:ascii="Times New Roman" w:hAnsi="Times New Roman"/>
          <w:spacing w:val="5"/>
          <w:sz w:val="28"/>
          <w:szCs w:val="28"/>
        </w:rPr>
        <w:t xml:space="preserve"> </w:t>
      </w:r>
      <w:r w:rsidRPr="00B708A8">
        <w:rPr>
          <w:rFonts w:ascii="Times New Roman" w:hAnsi="Times New Roman"/>
          <w:sz w:val="28"/>
          <w:szCs w:val="28"/>
        </w:rPr>
        <w:t>(</w:t>
      </w:r>
      <w:r w:rsidRPr="00B708A8">
        <w:rPr>
          <w:rFonts w:ascii="Times New Roman" w:hAnsi="Times New Roman"/>
          <w:spacing w:val="1"/>
          <w:sz w:val="28"/>
          <w:szCs w:val="28"/>
        </w:rPr>
        <w:t>карты</w:t>
      </w:r>
      <w:r w:rsidRPr="00B708A8">
        <w:rPr>
          <w:rFonts w:ascii="Times New Roman" w:hAnsi="Times New Roman"/>
          <w:sz w:val="28"/>
          <w:szCs w:val="28"/>
        </w:rPr>
        <w:t>,</w:t>
      </w:r>
      <w:r w:rsidRPr="00B708A8">
        <w:rPr>
          <w:rFonts w:ascii="Times New Roman" w:hAnsi="Times New Roman"/>
          <w:spacing w:val="5"/>
          <w:sz w:val="28"/>
          <w:szCs w:val="28"/>
        </w:rPr>
        <w:t xml:space="preserve"> </w:t>
      </w:r>
      <w:r w:rsidRPr="00B708A8">
        <w:rPr>
          <w:rFonts w:ascii="Times New Roman" w:hAnsi="Times New Roman"/>
          <w:spacing w:val="1"/>
          <w:sz w:val="28"/>
          <w:szCs w:val="28"/>
        </w:rPr>
        <w:t>распи</w:t>
      </w:r>
      <w:r w:rsidRPr="00B708A8">
        <w:rPr>
          <w:rFonts w:ascii="Times New Roman" w:hAnsi="Times New Roman"/>
          <w:sz w:val="28"/>
          <w:szCs w:val="28"/>
        </w:rPr>
        <w:t>с</w:t>
      </w:r>
      <w:r w:rsidRPr="00B708A8">
        <w:rPr>
          <w:rFonts w:ascii="Times New Roman" w:hAnsi="Times New Roman"/>
          <w:spacing w:val="1"/>
          <w:sz w:val="28"/>
          <w:szCs w:val="28"/>
        </w:rPr>
        <w:t>ани</w:t>
      </w:r>
      <w:r w:rsidRPr="00B708A8">
        <w:rPr>
          <w:rFonts w:ascii="Times New Roman" w:hAnsi="Times New Roman"/>
          <w:sz w:val="28"/>
          <w:szCs w:val="28"/>
        </w:rPr>
        <w:t>я и</w:t>
      </w:r>
      <w:r w:rsidRPr="00B708A8">
        <w:rPr>
          <w:rFonts w:ascii="Times New Roman" w:hAnsi="Times New Roman"/>
          <w:spacing w:val="13"/>
          <w:sz w:val="28"/>
          <w:szCs w:val="28"/>
        </w:rPr>
        <w:t xml:space="preserve"> </w:t>
      </w:r>
      <w:r w:rsidRPr="00B708A8">
        <w:rPr>
          <w:rFonts w:ascii="Times New Roman" w:hAnsi="Times New Roman"/>
          <w:spacing w:val="1"/>
          <w:sz w:val="28"/>
          <w:szCs w:val="28"/>
        </w:rPr>
        <w:t>т. п.)</w:t>
      </w:r>
      <w:r w:rsidRPr="00B708A8">
        <w:rPr>
          <w:rFonts w:ascii="Times New Roman" w:hAnsi="Times New Roman"/>
          <w:sz w:val="28"/>
          <w:szCs w:val="28"/>
        </w:rPr>
        <w:t>,</w:t>
      </w:r>
      <w:r w:rsidRPr="00B708A8">
        <w:rPr>
          <w:rFonts w:ascii="Times New Roman" w:hAnsi="Times New Roman"/>
          <w:spacing w:val="8"/>
          <w:sz w:val="28"/>
          <w:szCs w:val="28"/>
        </w:rPr>
        <w:t xml:space="preserve"> </w:t>
      </w:r>
      <w:r w:rsidRPr="00B708A8">
        <w:rPr>
          <w:rFonts w:ascii="Times New Roman" w:hAnsi="Times New Roman"/>
          <w:spacing w:val="1"/>
          <w:sz w:val="28"/>
          <w:szCs w:val="28"/>
        </w:rPr>
        <w:t>пои</w:t>
      </w:r>
      <w:r w:rsidRPr="00B708A8">
        <w:rPr>
          <w:rFonts w:ascii="Times New Roman" w:hAnsi="Times New Roman"/>
          <w:sz w:val="28"/>
          <w:szCs w:val="28"/>
        </w:rPr>
        <w:t>с</w:t>
      </w:r>
      <w:r w:rsidRPr="00B708A8">
        <w:rPr>
          <w:rFonts w:ascii="Times New Roman" w:hAnsi="Times New Roman"/>
          <w:spacing w:val="1"/>
          <w:sz w:val="28"/>
          <w:szCs w:val="28"/>
        </w:rPr>
        <w:t>ковы</w:t>
      </w:r>
      <w:r w:rsidRPr="00B708A8">
        <w:rPr>
          <w:rFonts w:ascii="Times New Roman" w:hAnsi="Times New Roman"/>
          <w:sz w:val="28"/>
          <w:szCs w:val="28"/>
        </w:rPr>
        <w:t>е</w:t>
      </w:r>
      <w:r w:rsidRPr="00B708A8">
        <w:rPr>
          <w:rFonts w:ascii="Times New Roman" w:hAnsi="Times New Roman"/>
          <w:spacing w:val="1"/>
          <w:sz w:val="28"/>
          <w:szCs w:val="28"/>
        </w:rPr>
        <w:t xml:space="preserve"> службы</w:t>
      </w:r>
      <w:r w:rsidRPr="00B708A8">
        <w:rPr>
          <w:rFonts w:ascii="Times New Roman" w:hAnsi="Times New Roman"/>
          <w:sz w:val="28"/>
          <w:szCs w:val="28"/>
        </w:rPr>
        <w:t>,</w:t>
      </w:r>
      <w:r w:rsidRPr="00B708A8">
        <w:rPr>
          <w:rFonts w:ascii="Times New Roman" w:hAnsi="Times New Roman"/>
          <w:spacing w:val="4"/>
          <w:sz w:val="28"/>
          <w:szCs w:val="28"/>
        </w:rPr>
        <w:t xml:space="preserve"> </w:t>
      </w:r>
      <w:r w:rsidRPr="00B708A8">
        <w:rPr>
          <w:rFonts w:ascii="Times New Roman" w:hAnsi="Times New Roman"/>
          <w:spacing w:val="1"/>
          <w:sz w:val="28"/>
          <w:szCs w:val="28"/>
        </w:rPr>
        <w:t>службы обновлени</w:t>
      </w:r>
      <w:r w:rsidRPr="00B708A8">
        <w:rPr>
          <w:rFonts w:ascii="Times New Roman" w:hAnsi="Times New Roman"/>
          <w:sz w:val="28"/>
          <w:szCs w:val="28"/>
        </w:rPr>
        <w:t>я</w:t>
      </w:r>
      <w:r w:rsidRPr="00B708A8">
        <w:rPr>
          <w:rFonts w:ascii="Times New Roman" w:hAnsi="Times New Roman"/>
          <w:spacing w:val="-14"/>
          <w:sz w:val="28"/>
          <w:szCs w:val="28"/>
        </w:rPr>
        <w:t xml:space="preserve"> </w:t>
      </w:r>
      <w:r w:rsidRPr="00B708A8">
        <w:rPr>
          <w:rFonts w:ascii="Times New Roman" w:hAnsi="Times New Roman"/>
          <w:spacing w:val="1"/>
          <w:sz w:val="28"/>
          <w:szCs w:val="28"/>
        </w:rPr>
        <w:t>прогр</w:t>
      </w:r>
      <w:r w:rsidRPr="00B708A8">
        <w:rPr>
          <w:rFonts w:ascii="Times New Roman" w:hAnsi="Times New Roman"/>
          <w:sz w:val="28"/>
          <w:szCs w:val="28"/>
        </w:rPr>
        <w:t>а</w:t>
      </w:r>
      <w:r w:rsidRPr="00B708A8">
        <w:rPr>
          <w:rFonts w:ascii="Times New Roman" w:hAnsi="Times New Roman"/>
          <w:spacing w:val="1"/>
          <w:sz w:val="28"/>
          <w:szCs w:val="28"/>
        </w:rPr>
        <w:t>ммног</w:t>
      </w:r>
      <w:r w:rsidRPr="00B708A8">
        <w:rPr>
          <w:rFonts w:ascii="Times New Roman" w:hAnsi="Times New Roman"/>
          <w:sz w:val="28"/>
          <w:szCs w:val="28"/>
        </w:rPr>
        <w:t>о</w:t>
      </w:r>
      <w:r w:rsidRPr="00B708A8">
        <w:rPr>
          <w:rFonts w:ascii="Times New Roman" w:hAnsi="Times New Roman"/>
          <w:spacing w:val="-17"/>
          <w:sz w:val="28"/>
          <w:szCs w:val="28"/>
        </w:rPr>
        <w:t xml:space="preserve"> </w:t>
      </w:r>
      <w:r w:rsidRPr="00B708A8">
        <w:rPr>
          <w:rFonts w:ascii="Times New Roman" w:hAnsi="Times New Roman"/>
          <w:spacing w:val="1"/>
          <w:sz w:val="28"/>
          <w:szCs w:val="28"/>
        </w:rPr>
        <w:t>обеспечени</w:t>
      </w:r>
      <w:r w:rsidRPr="00B708A8">
        <w:rPr>
          <w:rFonts w:ascii="Times New Roman" w:hAnsi="Times New Roman"/>
          <w:sz w:val="28"/>
          <w:szCs w:val="28"/>
        </w:rPr>
        <w:t>я</w:t>
      </w:r>
      <w:r w:rsidRPr="00B708A8">
        <w:rPr>
          <w:rFonts w:ascii="Times New Roman" w:hAnsi="Times New Roman"/>
          <w:spacing w:val="-15"/>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pacing w:val="1"/>
          <w:sz w:val="28"/>
          <w:szCs w:val="28"/>
        </w:rPr>
        <w:t>др</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z w:val="28"/>
          <w:szCs w:val="28"/>
        </w:rPr>
        <w:t>Компьютерные</w:t>
      </w:r>
      <w:r w:rsidRPr="00B708A8">
        <w:rPr>
          <w:rFonts w:ascii="Times New Roman" w:hAnsi="Times New Roman"/>
          <w:spacing w:val="-19"/>
          <w:sz w:val="28"/>
          <w:szCs w:val="28"/>
        </w:rPr>
        <w:t xml:space="preserve"> </w:t>
      </w:r>
      <w:r w:rsidRPr="00B708A8">
        <w:rPr>
          <w:rFonts w:ascii="Times New Roman" w:hAnsi="Times New Roman"/>
          <w:sz w:val="28"/>
          <w:szCs w:val="28"/>
        </w:rPr>
        <w:t>вирусы</w:t>
      </w:r>
      <w:r w:rsidRPr="00B708A8">
        <w:rPr>
          <w:rFonts w:ascii="Times New Roman" w:hAnsi="Times New Roman"/>
          <w:spacing w:val="-10"/>
          <w:sz w:val="28"/>
          <w:szCs w:val="28"/>
        </w:rPr>
        <w:t xml:space="preserve"> </w:t>
      </w:r>
      <w:r w:rsidRPr="00B708A8">
        <w:rPr>
          <w:rFonts w:ascii="Times New Roman" w:hAnsi="Times New Roman"/>
          <w:sz w:val="28"/>
          <w:szCs w:val="28"/>
        </w:rPr>
        <w:t>и</w:t>
      </w:r>
      <w:r w:rsidRPr="00B708A8">
        <w:rPr>
          <w:rFonts w:ascii="Times New Roman" w:hAnsi="Times New Roman"/>
          <w:spacing w:val="-2"/>
          <w:sz w:val="28"/>
          <w:szCs w:val="28"/>
        </w:rPr>
        <w:t xml:space="preserve"> </w:t>
      </w:r>
      <w:r w:rsidRPr="00B708A8">
        <w:rPr>
          <w:rFonts w:ascii="Times New Roman" w:hAnsi="Times New Roman"/>
          <w:sz w:val="28"/>
          <w:szCs w:val="28"/>
        </w:rPr>
        <w:t>другие</w:t>
      </w:r>
      <w:r w:rsidRPr="00B708A8">
        <w:rPr>
          <w:rFonts w:ascii="Times New Roman" w:hAnsi="Times New Roman"/>
          <w:spacing w:val="-9"/>
          <w:sz w:val="28"/>
          <w:szCs w:val="28"/>
        </w:rPr>
        <w:t xml:space="preserve"> </w:t>
      </w:r>
      <w:r w:rsidRPr="00B708A8">
        <w:rPr>
          <w:rFonts w:ascii="Times New Roman" w:hAnsi="Times New Roman"/>
          <w:sz w:val="28"/>
          <w:szCs w:val="28"/>
        </w:rPr>
        <w:t>вредоносные</w:t>
      </w:r>
      <w:r w:rsidRPr="00B708A8">
        <w:rPr>
          <w:rFonts w:ascii="Times New Roman" w:hAnsi="Times New Roman"/>
          <w:spacing w:val="-17"/>
          <w:sz w:val="28"/>
          <w:szCs w:val="28"/>
        </w:rPr>
        <w:t xml:space="preserve"> </w:t>
      </w:r>
      <w:r w:rsidRPr="00B708A8">
        <w:rPr>
          <w:rFonts w:ascii="Times New Roman" w:hAnsi="Times New Roman"/>
          <w:sz w:val="28"/>
          <w:szCs w:val="28"/>
        </w:rPr>
        <w:t>программы;</w:t>
      </w:r>
      <w:r w:rsidRPr="00B708A8">
        <w:rPr>
          <w:rFonts w:ascii="Times New Roman" w:hAnsi="Times New Roman"/>
          <w:spacing w:val="-15"/>
          <w:sz w:val="28"/>
          <w:szCs w:val="28"/>
        </w:rPr>
        <w:t xml:space="preserve"> </w:t>
      </w:r>
      <w:r w:rsidRPr="00B708A8">
        <w:rPr>
          <w:rFonts w:ascii="Times New Roman" w:hAnsi="Times New Roman"/>
          <w:spacing w:val="-1"/>
          <w:sz w:val="28"/>
          <w:szCs w:val="28"/>
        </w:rPr>
        <w:t>з</w:t>
      </w:r>
      <w:r w:rsidRPr="00B708A8">
        <w:rPr>
          <w:rFonts w:ascii="Times New Roman" w:hAnsi="Times New Roman"/>
          <w:sz w:val="28"/>
          <w:szCs w:val="28"/>
        </w:rPr>
        <w:t>ащита</w:t>
      </w:r>
      <w:r w:rsidRPr="00B708A8">
        <w:rPr>
          <w:rFonts w:ascii="Times New Roman" w:hAnsi="Times New Roman"/>
          <w:spacing w:val="-9"/>
          <w:sz w:val="28"/>
          <w:szCs w:val="28"/>
        </w:rPr>
        <w:t xml:space="preserve"> </w:t>
      </w:r>
      <w:r w:rsidRPr="00B708A8">
        <w:rPr>
          <w:rFonts w:ascii="Times New Roman" w:hAnsi="Times New Roman"/>
          <w:sz w:val="28"/>
          <w:szCs w:val="28"/>
        </w:rPr>
        <w:t>от</w:t>
      </w:r>
      <w:r w:rsidRPr="00B708A8">
        <w:rPr>
          <w:rFonts w:ascii="Times New Roman" w:hAnsi="Times New Roman"/>
          <w:spacing w:val="-4"/>
          <w:sz w:val="28"/>
          <w:szCs w:val="28"/>
        </w:rPr>
        <w:t xml:space="preserve"> </w:t>
      </w:r>
      <w:r w:rsidRPr="00B708A8">
        <w:rPr>
          <w:rFonts w:ascii="Times New Roman" w:hAnsi="Times New Roman"/>
          <w:sz w:val="28"/>
          <w:szCs w:val="28"/>
        </w:rPr>
        <w:t>них.</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z w:val="28"/>
          <w:szCs w:val="28"/>
        </w:rPr>
        <w:t>Приемы,</w:t>
      </w:r>
      <w:r w:rsidRPr="00B708A8">
        <w:rPr>
          <w:rFonts w:ascii="Times New Roman" w:hAnsi="Times New Roman"/>
          <w:spacing w:val="5"/>
          <w:sz w:val="28"/>
          <w:szCs w:val="28"/>
        </w:rPr>
        <w:t xml:space="preserve"> </w:t>
      </w:r>
      <w:r w:rsidRPr="00B708A8">
        <w:rPr>
          <w:rFonts w:ascii="Times New Roman" w:hAnsi="Times New Roman"/>
          <w:sz w:val="28"/>
          <w:szCs w:val="28"/>
        </w:rPr>
        <w:t>повышающие безопасность</w:t>
      </w:r>
      <w:r w:rsidRPr="00B708A8">
        <w:rPr>
          <w:rFonts w:ascii="Times New Roman" w:hAnsi="Times New Roman"/>
          <w:spacing w:val="1"/>
          <w:sz w:val="28"/>
          <w:szCs w:val="28"/>
        </w:rPr>
        <w:t xml:space="preserve"> </w:t>
      </w:r>
      <w:r w:rsidRPr="00B708A8">
        <w:rPr>
          <w:rFonts w:ascii="Times New Roman" w:hAnsi="Times New Roman"/>
          <w:sz w:val="28"/>
          <w:szCs w:val="28"/>
        </w:rPr>
        <w:t>работы</w:t>
      </w:r>
      <w:r w:rsidRPr="00B708A8">
        <w:rPr>
          <w:rFonts w:ascii="Times New Roman" w:hAnsi="Times New Roman"/>
          <w:spacing w:val="8"/>
          <w:sz w:val="28"/>
          <w:szCs w:val="28"/>
        </w:rPr>
        <w:t xml:space="preserve"> </w:t>
      </w:r>
      <w:r w:rsidRPr="00B708A8">
        <w:rPr>
          <w:rFonts w:ascii="Times New Roman" w:hAnsi="Times New Roman"/>
          <w:sz w:val="28"/>
          <w:szCs w:val="28"/>
        </w:rPr>
        <w:t>в</w:t>
      </w:r>
      <w:r w:rsidRPr="00B708A8">
        <w:rPr>
          <w:rFonts w:ascii="Times New Roman" w:hAnsi="Times New Roman"/>
          <w:spacing w:val="15"/>
          <w:sz w:val="28"/>
          <w:szCs w:val="28"/>
        </w:rPr>
        <w:t xml:space="preserve"> </w:t>
      </w:r>
      <w:r w:rsidR="00E5241E" w:rsidRPr="00B708A8">
        <w:rPr>
          <w:rFonts w:ascii="Times New Roman" w:hAnsi="Times New Roman"/>
          <w:spacing w:val="15"/>
          <w:sz w:val="28"/>
          <w:szCs w:val="28"/>
        </w:rPr>
        <w:t xml:space="preserve">сети </w:t>
      </w:r>
      <w:r w:rsidRPr="00B708A8">
        <w:rPr>
          <w:rFonts w:ascii="Times New Roman" w:hAnsi="Times New Roman"/>
          <w:sz w:val="28"/>
          <w:szCs w:val="28"/>
        </w:rPr>
        <w:t>Интернет.</w:t>
      </w:r>
      <w:r w:rsidRPr="00B708A8">
        <w:rPr>
          <w:rFonts w:ascii="Times New Roman" w:hAnsi="Times New Roman"/>
          <w:spacing w:val="2"/>
          <w:sz w:val="28"/>
          <w:szCs w:val="28"/>
        </w:rPr>
        <w:t xml:space="preserve"> </w:t>
      </w:r>
      <w:r w:rsidRPr="00B708A8">
        <w:rPr>
          <w:rFonts w:ascii="Times New Roman" w:hAnsi="Times New Roman"/>
          <w:i/>
          <w:spacing w:val="1"/>
          <w:sz w:val="28"/>
          <w:szCs w:val="28"/>
        </w:rPr>
        <w:t>Проблема подлинност</w:t>
      </w:r>
      <w:r w:rsidRPr="00B708A8">
        <w:rPr>
          <w:rFonts w:ascii="Times New Roman" w:hAnsi="Times New Roman"/>
          <w:i/>
          <w:sz w:val="28"/>
          <w:szCs w:val="28"/>
        </w:rPr>
        <w:t xml:space="preserve">и </w:t>
      </w:r>
      <w:r w:rsidRPr="00B708A8">
        <w:rPr>
          <w:rFonts w:ascii="Times New Roman" w:hAnsi="Times New Roman"/>
          <w:i/>
          <w:spacing w:val="1"/>
          <w:sz w:val="28"/>
          <w:szCs w:val="28"/>
        </w:rPr>
        <w:t>полученно</w:t>
      </w:r>
      <w:r w:rsidRPr="00B708A8">
        <w:rPr>
          <w:rFonts w:ascii="Times New Roman" w:hAnsi="Times New Roman"/>
          <w:i/>
          <w:sz w:val="28"/>
          <w:szCs w:val="28"/>
        </w:rPr>
        <w:t>й</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информации</w:t>
      </w:r>
      <w:r w:rsidRPr="00B708A8">
        <w:rPr>
          <w:rFonts w:ascii="Times New Roman" w:hAnsi="Times New Roman"/>
          <w:i/>
          <w:sz w:val="28"/>
          <w:szCs w:val="28"/>
        </w:rPr>
        <w:t xml:space="preserve">. </w:t>
      </w:r>
      <w:r w:rsidRPr="00B708A8">
        <w:rPr>
          <w:rFonts w:ascii="Times New Roman" w:hAnsi="Times New Roman"/>
          <w:i/>
          <w:spacing w:val="1"/>
          <w:sz w:val="28"/>
          <w:szCs w:val="28"/>
        </w:rPr>
        <w:t>Электронна</w:t>
      </w:r>
      <w:r w:rsidRPr="00B708A8">
        <w:rPr>
          <w:rFonts w:ascii="Times New Roman" w:hAnsi="Times New Roman"/>
          <w:i/>
          <w:sz w:val="28"/>
          <w:szCs w:val="28"/>
        </w:rPr>
        <w:t xml:space="preserve">я </w:t>
      </w:r>
      <w:r w:rsidRPr="00B708A8">
        <w:rPr>
          <w:rFonts w:ascii="Times New Roman" w:hAnsi="Times New Roman"/>
          <w:i/>
          <w:spacing w:val="1"/>
          <w:sz w:val="28"/>
          <w:szCs w:val="28"/>
        </w:rPr>
        <w:t>подпись</w:t>
      </w:r>
      <w:r w:rsidRPr="00B708A8">
        <w:rPr>
          <w:rFonts w:ascii="Times New Roman" w:hAnsi="Times New Roman"/>
          <w:i/>
          <w:sz w:val="28"/>
          <w:szCs w:val="28"/>
        </w:rPr>
        <w:t xml:space="preserve">, </w:t>
      </w:r>
      <w:r w:rsidRPr="00B708A8">
        <w:rPr>
          <w:rFonts w:ascii="Times New Roman" w:hAnsi="Times New Roman"/>
          <w:i/>
          <w:spacing w:val="1"/>
          <w:sz w:val="28"/>
          <w:szCs w:val="28"/>
        </w:rPr>
        <w:lastRenderedPageBreak/>
        <w:t>сертифицированны</w:t>
      </w:r>
      <w:r w:rsidRPr="00B708A8">
        <w:rPr>
          <w:rFonts w:ascii="Times New Roman" w:hAnsi="Times New Roman"/>
          <w:i/>
          <w:sz w:val="28"/>
          <w:szCs w:val="28"/>
        </w:rPr>
        <w:t xml:space="preserve">е </w:t>
      </w:r>
      <w:r w:rsidRPr="00B708A8">
        <w:rPr>
          <w:rFonts w:ascii="Times New Roman" w:hAnsi="Times New Roman"/>
          <w:i/>
          <w:spacing w:val="1"/>
          <w:sz w:val="28"/>
          <w:szCs w:val="28"/>
        </w:rPr>
        <w:t>сайт</w:t>
      </w:r>
      <w:r w:rsidRPr="00B708A8">
        <w:rPr>
          <w:rFonts w:ascii="Times New Roman" w:hAnsi="Times New Roman"/>
          <w:i/>
          <w:sz w:val="28"/>
          <w:szCs w:val="28"/>
        </w:rPr>
        <w:t>ы</w:t>
      </w:r>
      <w:r w:rsidRPr="00B708A8">
        <w:rPr>
          <w:rFonts w:ascii="Times New Roman" w:hAnsi="Times New Roman"/>
          <w:i/>
          <w:spacing w:val="17"/>
          <w:sz w:val="28"/>
          <w:szCs w:val="28"/>
        </w:rPr>
        <w:t xml:space="preserve"> </w:t>
      </w:r>
      <w:r w:rsidRPr="00B708A8">
        <w:rPr>
          <w:rFonts w:ascii="Times New Roman" w:hAnsi="Times New Roman"/>
          <w:i/>
          <w:sz w:val="28"/>
          <w:szCs w:val="28"/>
        </w:rPr>
        <w:t>и</w:t>
      </w:r>
      <w:r w:rsidRPr="00B708A8">
        <w:rPr>
          <w:rFonts w:ascii="Times New Roman" w:hAnsi="Times New Roman"/>
          <w:i/>
          <w:spacing w:val="23"/>
          <w:sz w:val="28"/>
          <w:szCs w:val="28"/>
        </w:rPr>
        <w:t xml:space="preserve"> </w:t>
      </w:r>
      <w:r w:rsidRPr="00B708A8">
        <w:rPr>
          <w:rFonts w:ascii="Times New Roman" w:hAnsi="Times New Roman"/>
          <w:i/>
          <w:spacing w:val="1"/>
          <w:sz w:val="28"/>
          <w:szCs w:val="28"/>
        </w:rPr>
        <w:t>документы</w:t>
      </w:r>
      <w:r w:rsidRPr="00B708A8">
        <w:rPr>
          <w:rFonts w:ascii="Times New Roman" w:hAnsi="Times New Roman"/>
          <w:i/>
          <w:sz w:val="28"/>
          <w:szCs w:val="28"/>
        </w:rPr>
        <w:t>.</w:t>
      </w:r>
      <w:r w:rsidRPr="00B708A8">
        <w:rPr>
          <w:rFonts w:ascii="Times New Roman" w:hAnsi="Times New Roman"/>
          <w:i/>
          <w:spacing w:val="8"/>
          <w:sz w:val="28"/>
          <w:szCs w:val="28"/>
        </w:rPr>
        <w:t xml:space="preserve"> </w:t>
      </w:r>
      <w:r w:rsidRPr="00B708A8">
        <w:rPr>
          <w:rFonts w:ascii="Times New Roman" w:hAnsi="Times New Roman"/>
          <w:spacing w:val="1"/>
          <w:sz w:val="28"/>
          <w:szCs w:val="28"/>
        </w:rPr>
        <w:t>Метод</w:t>
      </w:r>
      <w:r w:rsidRPr="00B708A8">
        <w:rPr>
          <w:rFonts w:ascii="Times New Roman" w:hAnsi="Times New Roman"/>
          <w:sz w:val="28"/>
          <w:szCs w:val="28"/>
        </w:rPr>
        <w:t>ы</w:t>
      </w:r>
      <w:r w:rsidRPr="00B708A8">
        <w:rPr>
          <w:rFonts w:ascii="Times New Roman" w:hAnsi="Times New Roman"/>
          <w:spacing w:val="16"/>
          <w:sz w:val="28"/>
          <w:szCs w:val="28"/>
        </w:rPr>
        <w:t xml:space="preserve"> </w:t>
      </w:r>
      <w:r w:rsidRPr="00B708A8">
        <w:rPr>
          <w:rFonts w:ascii="Times New Roman" w:hAnsi="Times New Roman"/>
          <w:spacing w:val="1"/>
          <w:sz w:val="28"/>
          <w:szCs w:val="28"/>
        </w:rPr>
        <w:t>индивидуальног</w:t>
      </w:r>
      <w:r w:rsidRPr="00B708A8">
        <w:rPr>
          <w:rFonts w:ascii="Times New Roman" w:hAnsi="Times New Roman"/>
          <w:sz w:val="28"/>
          <w:szCs w:val="28"/>
        </w:rPr>
        <w:t>о</w:t>
      </w:r>
      <w:r w:rsidRPr="00B708A8">
        <w:rPr>
          <w:rFonts w:ascii="Times New Roman" w:hAnsi="Times New Roman"/>
          <w:spacing w:val="4"/>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коллективног</w:t>
      </w:r>
      <w:r w:rsidRPr="00B708A8">
        <w:rPr>
          <w:rFonts w:ascii="Times New Roman" w:hAnsi="Times New Roman"/>
          <w:sz w:val="28"/>
          <w:szCs w:val="28"/>
        </w:rPr>
        <w:t>о</w:t>
      </w:r>
      <w:r w:rsidRPr="00B708A8">
        <w:rPr>
          <w:rFonts w:ascii="Times New Roman" w:hAnsi="Times New Roman"/>
          <w:spacing w:val="-2"/>
          <w:sz w:val="28"/>
          <w:szCs w:val="28"/>
        </w:rPr>
        <w:t xml:space="preserve"> </w:t>
      </w:r>
      <w:r w:rsidRPr="00B708A8">
        <w:rPr>
          <w:rFonts w:ascii="Times New Roman" w:hAnsi="Times New Roman"/>
          <w:spacing w:val="1"/>
          <w:sz w:val="28"/>
          <w:szCs w:val="28"/>
        </w:rPr>
        <w:t>размещени</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pacing w:val="1"/>
          <w:sz w:val="28"/>
          <w:szCs w:val="28"/>
        </w:rPr>
        <w:t>ново</w:t>
      </w:r>
      <w:r w:rsidRPr="00B708A8">
        <w:rPr>
          <w:rFonts w:ascii="Times New Roman" w:hAnsi="Times New Roman"/>
          <w:sz w:val="28"/>
          <w:szCs w:val="28"/>
        </w:rPr>
        <w:t>й</w:t>
      </w:r>
      <w:r w:rsidRPr="00B708A8">
        <w:rPr>
          <w:rFonts w:ascii="Times New Roman" w:hAnsi="Times New Roman"/>
          <w:spacing w:val="10"/>
          <w:sz w:val="28"/>
          <w:szCs w:val="28"/>
        </w:rPr>
        <w:t xml:space="preserve"> </w:t>
      </w:r>
      <w:r w:rsidRPr="00B708A8">
        <w:rPr>
          <w:rFonts w:ascii="Times New Roman" w:hAnsi="Times New Roman"/>
          <w:spacing w:val="1"/>
          <w:sz w:val="28"/>
          <w:szCs w:val="28"/>
        </w:rPr>
        <w:t>информаци</w:t>
      </w:r>
      <w:r w:rsidRPr="00B708A8">
        <w:rPr>
          <w:rFonts w:ascii="Times New Roman" w:hAnsi="Times New Roman"/>
          <w:sz w:val="28"/>
          <w:szCs w:val="28"/>
        </w:rPr>
        <w:t>и</w:t>
      </w:r>
      <w:r w:rsidRPr="00B708A8">
        <w:rPr>
          <w:rFonts w:ascii="Times New Roman" w:hAnsi="Times New Roman"/>
          <w:spacing w:val="2"/>
          <w:sz w:val="28"/>
          <w:szCs w:val="28"/>
        </w:rPr>
        <w:t xml:space="preserve"> </w:t>
      </w:r>
      <w:r w:rsidRPr="00B708A8">
        <w:rPr>
          <w:rFonts w:ascii="Times New Roman" w:hAnsi="Times New Roman"/>
          <w:sz w:val="28"/>
          <w:szCs w:val="28"/>
        </w:rPr>
        <w:t>в</w:t>
      </w:r>
      <w:r w:rsidRPr="00B708A8">
        <w:rPr>
          <w:rFonts w:ascii="Times New Roman" w:hAnsi="Times New Roman"/>
          <w:spacing w:val="15"/>
          <w:sz w:val="28"/>
          <w:szCs w:val="28"/>
        </w:rPr>
        <w:t xml:space="preserve"> </w:t>
      </w:r>
      <w:r w:rsidR="00E5241E" w:rsidRPr="00B708A8">
        <w:rPr>
          <w:rFonts w:ascii="Times New Roman" w:hAnsi="Times New Roman"/>
          <w:spacing w:val="15"/>
          <w:sz w:val="28"/>
          <w:szCs w:val="28"/>
        </w:rPr>
        <w:t xml:space="preserve">сети </w:t>
      </w:r>
      <w:r w:rsidRPr="00B708A8">
        <w:rPr>
          <w:rFonts w:ascii="Times New Roman" w:hAnsi="Times New Roman"/>
          <w:spacing w:val="1"/>
          <w:sz w:val="28"/>
          <w:szCs w:val="28"/>
        </w:rPr>
        <w:t>Интернет</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В</w:t>
      </w:r>
      <w:r w:rsidRPr="00B708A8">
        <w:rPr>
          <w:rFonts w:ascii="Times New Roman" w:hAnsi="Times New Roman"/>
          <w:spacing w:val="-1"/>
          <w:sz w:val="28"/>
          <w:szCs w:val="28"/>
        </w:rPr>
        <w:t>з</w:t>
      </w:r>
      <w:r w:rsidRPr="00B708A8">
        <w:rPr>
          <w:rFonts w:ascii="Times New Roman" w:hAnsi="Times New Roman"/>
          <w:spacing w:val="-2"/>
          <w:sz w:val="28"/>
          <w:szCs w:val="28"/>
        </w:rPr>
        <w:t>а</w:t>
      </w:r>
      <w:r w:rsidRPr="00B708A8">
        <w:rPr>
          <w:rFonts w:ascii="Times New Roman" w:hAnsi="Times New Roman"/>
          <w:spacing w:val="2"/>
          <w:sz w:val="28"/>
          <w:szCs w:val="28"/>
        </w:rPr>
        <w:t>и</w:t>
      </w:r>
      <w:r w:rsidRPr="00B708A8">
        <w:rPr>
          <w:rFonts w:ascii="Times New Roman" w:hAnsi="Times New Roman"/>
          <w:spacing w:val="1"/>
          <w:sz w:val="28"/>
          <w:szCs w:val="28"/>
        </w:rPr>
        <w:t>м</w:t>
      </w:r>
      <w:r w:rsidRPr="00B708A8">
        <w:rPr>
          <w:rFonts w:ascii="Times New Roman" w:hAnsi="Times New Roman"/>
          <w:sz w:val="28"/>
          <w:szCs w:val="28"/>
        </w:rPr>
        <w:t>о</w:t>
      </w:r>
      <w:r w:rsidRPr="00B708A8">
        <w:rPr>
          <w:rFonts w:ascii="Times New Roman" w:hAnsi="Times New Roman"/>
          <w:spacing w:val="2"/>
          <w:sz w:val="28"/>
          <w:szCs w:val="28"/>
        </w:rPr>
        <w:t>д</w:t>
      </w:r>
      <w:r w:rsidRPr="00B708A8">
        <w:rPr>
          <w:rFonts w:ascii="Times New Roman" w:hAnsi="Times New Roman"/>
          <w:spacing w:val="-1"/>
          <w:sz w:val="28"/>
          <w:szCs w:val="28"/>
        </w:rPr>
        <w:t>е</w:t>
      </w:r>
      <w:r w:rsidRPr="00B708A8">
        <w:rPr>
          <w:rFonts w:ascii="Times New Roman" w:hAnsi="Times New Roman"/>
          <w:spacing w:val="2"/>
          <w:sz w:val="28"/>
          <w:szCs w:val="28"/>
        </w:rPr>
        <w:t>й</w:t>
      </w:r>
      <w:r w:rsidRPr="00B708A8">
        <w:rPr>
          <w:rFonts w:ascii="Times New Roman" w:hAnsi="Times New Roman"/>
          <w:spacing w:val="1"/>
          <w:sz w:val="28"/>
          <w:szCs w:val="28"/>
        </w:rPr>
        <w:t>с</w:t>
      </w:r>
      <w:r w:rsidRPr="00B708A8">
        <w:rPr>
          <w:rFonts w:ascii="Times New Roman" w:hAnsi="Times New Roman"/>
          <w:spacing w:val="-2"/>
          <w:sz w:val="28"/>
          <w:szCs w:val="28"/>
        </w:rPr>
        <w:t>т</w:t>
      </w:r>
      <w:r w:rsidRPr="00B708A8">
        <w:rPr>
          <w:rFonts w:ascii="Times New Roman" w:hAnsi="Times New Roman"/>
          <w:spacing w:val="1"/>
          <w:sz w:val="28"/>
          <w:szCs w:val="28"/>
        </w:rPr>
        <w:t xml:space="preserve">вие </w:t>
      </w:r>
      <w:r w:rsidRPr="00B708A8">
        <w:rPr>
          <w:rFonts w:ascii="Times New Roman" w:hAnsi="Times New Roman"/>
          <w:spacing w:val="2"/>
          <w:sz w:val="28"/>
          <w:szCs w:val="28"/>
        </w:rPr>
        <w:t>н</w:t>
      </w:r>
      <w:r w:rsidRPr="00B708A8">
        <w:rPr>
          <w:rFonts w:ascii="Times New Roman" w:hAnsi="Times New Roman"/>
          <w:sz w:val="28"/>
          <w:szCs w:val="28"/>
        </w:rPr>
        <w:t>а</w:t>
      </w:r>
      <w:r w:rsidRPr="00B708A8">
        <w:rPr>
          <w:rFonts w:ascii="Times New Roman" w:hAnsi="Times New Roman"/>
          <w:spacing w:val="12"/>
          <w:sz w:val="28"/>
          <w:szCs w:val="28"/>
        </w:rPr>
        <w:t xml:space="preserve"> </w:t>
      </w:r>
      <w:r w:rsidRPr="00B708A8">
        <w:rPr>
          <w:rFonts w:ascii="Times New Roman" w:hAnsi="Times New Roman"/>
          <w:spacing w:val="2"/>
          <w:sz w:val="28"/>
          <w:szCs w:val="28"/>
        </w:rPr>
        <w:t>о</w:t>
      </w:r>
      <w:r w:rsidRPr="00B708A8">
        <w:rPr>
          <w:rFonts w:ascii="Times New Roman" w:hAnsi="Times New Roman"/>
          <w:spacing w:val="-1"/>
          <w:sz w:val="28"/>
          <w:szCs w:val="28"/>
        </w:rPr>
        <w:t>с</w:t>
      </w:r>
      <w:r w:rsidRPr="00B708A8">
        <w:rPr>
          <w:rFonts w:ascii="Times New Roman" w:hAnsi="Times New Roman"/>
          <w:spacing w:val="2"/>
          <w:sz w:val="28"/>
          <w:szCs w:val="28"/>
        </w:rPr>
        <w:t>но</w:t>
      </w:r>
      <w:r w:rsidRPr="00B708A8">
        <w:rPr>
          <w:rFonts w:ascii="Times New Roman" w:hAnsi="Times New Roman"/>
          <w:spacing w:val="-2"/>
          <w:sz w:val="28"/>
          <w:szCs w:val="28"/>
        </w:rPr>
        <w:t>в</w:t>
      </w:r>
      <w:r w:rsidRPr="00B708A8">
        <w:rPr>
          <w:rFonts w:ascii="Times New Roman" w:hAnsi="Times New Roman"/>
          <w:sz w:val="28"/>
          <w:szCs w:val="28"/>
        </w:rPr>
        <w:t>е</w:t>
      </w:r>
      <w:r w:rsidRPr="00B708A8">
        <w:rPr>
          <w:rFonts w:ascii="Times New Roman" w:hAnsi="Times New Roman"/>
          <w:spacing w:val="7"/>
          <w:sz w:val="28"/>
          <w:szCs w:val="28"/>
        </w:rPr>
        <w:t xml:space="preserve"> </w:t>
      </w:r>
      <w:r w:rsidRPr="00B708A8">
        <w:rPr>
          <w:rFonts w:ascii="Times New Roman" w:hAnsi="Times New Roman"/>
          <w:spacing w:val="1"/>
          <w:sz w:val="28"/>
          <w:szCs w:val="28"/>
        </w:rPr>
        <w:t>к</w:t>
      </w:r>
      <w:r w:rsidRPr="00B708A8">
        <w:rPr>
          <w:rFonts w:ascii="Times New Roman" w:hAnsi="Times New Roman"/>
          <w:spacing w:val="2"/>
          <w:sz w:val="28"/>
          <w:szCs w:val="28"/>
        </w:rPr>
        <w:t>о</w:t>
      </w:r>
      <w:r w:rsidRPr="00B708A8">
        <w:rPr>
          <w:rFonts w:ascii="Times New Roman" w:hAnsi="Times New Roman"/>
          <w:spacing w:val="-2"/>
          <w:sz w:val="28"/>
          <w:szCs w:val="28"/>
        </w:rPr>
        <w:t>м</w:t>
      </w:r>
      <w:r w:rsidRPr="00B708A8">
        <w:rPr>
          <w:rFonts w:ascii="Times New Roman" w:hAnsi="Times New Roman"/>
          <w:spacing w:val="2"/>
          <w:sz w:val="28"/>
          <w:szCs w:val="28"/>
        </w:rPr>
        <w:t>п</w:t>
      </w:r>
      <w:r w:rsidRPr="00B708A8">
        <w:rPr>
          <w:rFonts w:ascii="Times New Roman" w:hAnsi="Times New Roman"/>
          <w:sz w:val="28"/>
          <w:szCs w:val="28"/>
        </w:rPr>
        <w:t>ью</w:t>
      </w:r>
      <w:r w:rsidRPr="00B708A8">
        <w:rPr>
          <w:rFonts w:ascii="Times New Roman" w:hAnsi="Times New Roman"/>
          <w:spacing w:val="1"/>
          <w:sz w:val="28"/>
          <w:szCs w:val="28"/>
        </w:rPr>
        <w:t>те</w:t>
      </w:r>
      <w:r w:rsidRPr="00B708A8">
        <w:rPr>
          <w:rFonts w:ascii="Times New Roman" w:hAnsi="Times New Roman"/>
          <w:sz w:val="28"/>
          <w:szCs w:val="28"/>
        </w:rPr>
        <w:t>р</w:t>
      </w:r>
      <w:r w:rsidRPr="00B708A8">
        <w:rPr>
          <w:rFonts w:ascii="Times New Roman" w:hAnsi="Times New Roman"/>
          <w:spacing w:val="2"/>
          <w:sz w:val="28"/>
          <w:szCs w:val="28"/>
        </w:rPr>
        <w:t>н</w:t>
      </w:r>
      <w:r w:rsidRPr="00B708A8">
        <w:rPr>
          <w:rFonts w:ascii="Times New Roman" w:hAnsi="Times New Roman"/>
          <w:sz w:val="28"/>
          <w:szCs w:val="28"/>
        </w:rPr>
        <w:t xml:space="preserve">ых </w:t>
      </w:r>
      <w:r w:rsidRPr="00B708A8">
        <w:rPr>
          <w:rFonts w:ascii="Times New Roman" w:hAnsi="Times New Roman"/>
          <w:spacing w:val="1"/>
          <w:sz w:val="28"/>
          <w:szCs w:val="28"/>
        </w:rPr>
        <w:t>сет</w:t>
      </w:r>
      <w:r w:rsidRPr="00B708A8">
        <w:rPr>
          <w:rFonts w:ascii="Times New Roman" w:hAnsi="Times New Roman"/>
          <w:spacing w:val="-1"/>
          <w:sz w:val="28"/>
          <w:szCs w:val="28"/>
        </w:rPr>
        <w:t>е</w:t>
      </w:r>
      <w:r w:rsidRPr="00B708A8">
        <w:rPr>
          <w:rFonts w:ascii="Times New Roman" w:hAnsi="Times New Roman"/>
          <w:spacing w:val="2"/>
          <w:sz w:val="28"/>
          <w:szCs w:val="28"/>
        </w:rPr>
        <w:t>й</w:t>
      </w:r>
      <w:r w:rsidRPr="00B708A8">
        <w:rPr>
          <w:rFonts w:ascii="Times New Roman" w:hAnsi="Times New Roman"/>
          <w:sz w:val="28"/>
          <w:szCs w:val="28"/>
        </w:rPr>
        <w:t>:</w:t>
      </w:r>
      <w:r w:rsidRPr="00B708A8">
        <w:rPr>
          <w:rFonts w:ascii="Times New Roman" w:hAnsi="Times New Roman"/>
          <w:spacing w:val="11"/>
          <w:sz w:val="28"/>
          <w:szCs w:val="28"/>
        </w:rPr>
        <w:t xml:space="preserve"> </w:t>
      </w:r>
      <w:r w:rsidRPr="00B708A8">
        <w:rPr>
          <w:rFonts w:ascii="Times New Roman" w:hAnsi="Times New Roman"/>
          <w:spacing w:val="1"/>
          <w:sz w:val="28"/>
          <w:szCs w:val="28"/>
        </w:rPr>
        <w:t>э</w:t>
      </w:r>
      <w:r w:rsidRPr="00B708A8">
        <w:rPr>
          <w:rFonts w:ascii="Times New Roman" w:hAnsi="Times New Roman"/>
          <w:sz w:val="28"/>
          <w:szCs w:val="28"/>
        </w:rPr>
        <w:t>л</w:t>
      </w:r>
      <w:r w:rsidRPr="00B708A8">
        <w:rPr>
          <w:rFonts w:ascii="Times New Roman" w:hAnsi="Times New Roman"/>
          <w:spacing w:val="1"/>
          <w:sz w:val="28"/>
          <w:szCs w:val="28"/>
        </w:rPr>
        <w:t>ек</w:t>
      </w:r>
      <w:r w:rsidRPr="00B708A8">
        <w:rPr>
          <w:rFonts w:ascii="Times New Roman" w:hAnsi="Times New Roman"/>
          <w:spacing w:val="-1"/>
          <w:sz w:val="28"/>
          <w:szCs w:val="28"/>
        </w:rPr>
        <w:t>т</w:t>
      </w:r>
      <w:r w:rsidRPr="00B708A8">
        <w:rPr>
          <w:rFonts w:ascii="Times New Roman" w:hAnsi="Times New Roman"/>
          <w:spacing w:val="2"/>
          <w:sz w:val="28"/>
          <w:szCs w:val="28"/>
        </w:rPr>
        <w:t>р</w:t>
      </w:r>
      <w:r w:rsidRPr="00B708A8">
        <w:rPr>
          <w:rFonts w:ascii="Times New Roman" w:hAnsi="Times New Roman"/>
          <w:sz w:val="28"/>
          <w:szCs w:val="28"/>
        </w:rPr>
        <w:t>о</w:t>
      </w:r>
      <w:r w:rsidRPr="00B708A8">
        <w:rPr>
          <w:rFonts w:ascii="Times New Roman" w:hAnsi="Times New Roman"/>
          <w:spacing w:val="2"/>
          <w:sz w:val="28"/>
          <w:szCs w:val="28"/>
        </w:rPr>
        <w:t>н</w:t>
      </w:r>
      <w:r w:rsidRPr="00B708A8">
        <w:rPr>
          <w:rFonts w:ascii="Times New Roman" w:hAnsi="Times New Roman"/>
          <w:sz w:val="28"/>
          <w:szCs w:val="28"/>
        </w:rPr>
        <w:t>н</w:t>
      </w:r>
      <w:r w:rsidRPr="00B708A8">
        <w:rPr>
          <w:rFonts w:ascii="Times New Roman" w:hAnsi="Times New Roman"/>
          <w:spacing w:val="1"/>
          <w:sz w:val="28"/>
          <w:szCs w:val="28"/>
        </w:rPr>
        <w:t>а</w:t>
      </w:r>
      <w:r w:rsidRPr="00B708A8">
        <w:rPr>
          <w:rFonts w:ascii="Times New Roman" w:hAnsi="Times New Roman"/>
          <w:sz w:val="28"/>
          <w:szCs w:val="28"/>
        </w:rPr>
        <w:t>я</w:t>
      </w:r>
      <w:r w:rsidRPr="00B708A8">
        <w:rPr>
          <w:rFonts w:ascii="Times New Roman" w:hAnsi="Times New Roman"/>
          <w:spacing w:val="3"/>
          <w:sz w:val="28"/>
          <w:szCs w:val="28"/>
        </w:rPr>
        <w:t xml:space="preserve"> </w:t>
      </w:r>
      <w:r w:rsidRPr="00B708A8">
        <w:rPr>
          <w:rFonts w:ascii="Times New Roman" w:hAnsi="Times New Roman"/>
          <w:sz w:val="28"/>
          <w:szCs w:val="28"/>
        </w:rPr>
        <w:t>п</w:t>
      </w:r>
      <w:r w:rsidRPr="00B708A8">
        <w:rPr>
          <w:rFonts w:ascii="Times New Roman" w:hAnsi="Times New Roman"/>
          <w:spacing w:val="2"/>
          <w:sz w:val="28"/>
          <w:szCs w:val="28"/>
        </w:rPr>
        <w:t>о</w:t>
      </w:r>
      <w:r w:rsidRPr="00B708A8">
        <w:rPr>
          <w:rFonts w:ascii="Times New Roman" w:hAnsi="Times New Roman"/>
          <w:spacing w:val="1"/>
          <w:sz w:val="28"/>
          <w:szCs w:val="28"/>
        </w:rPr>
        <w:t>ч</w:t>
      </w:r>
      <w:r w:rsidRPr="00B708A8">
        <w:rPr>
          <w:rFonts w:ascii="Times New Roman" w:hAnsi="Times New Roman"/>
          <w:spacing w:val="-1"/>
          <w:sz w:val="28"/>
          <w:szCs w:val="28"/>
        </w:rPr>
        <w:t>т</w:t>
      </w:r>
      <w:r w:rsidRPr="00B708A8">
        <w:rPr>
          <w:rFonts w:ascii="Times New Roman" w:hAnsi="Times New Roman"/>
          <w:spacing w:val="1"/>
          <w:sz w:val="28"/>
          <w:szCs w:val="28"/>
        </w:rPr>
        <w:t>а</w:t>
      </w:r>
      <w:r w:rsidRPr="00B708A8">
        <w:rPr>
          <w:rFonts w:ascii="Times New Roman" w:hAnsi="Times New Roman"/>
          <w:sz w:val="28"/>
          <w:szCs w:val="28"/>
        </w:rPr>
        <w:t>,</w:t>
      </w:r>
      <w:r w:rsidRPr="00B708A8">
        <w:rPr>
          <w:rFonts w:ascii="Times New Roman" w:hAnsi="Times New Roman"/>
          <w:spacing w:val="10"/>
          <w:sz w:val="28"/>
          <w:szCs w:val="28"/>
        </w:rPr>
        <w:t xml:space="preserve"> </w:t>
      </w:r>
      <w:r w:rsidRPr="00B708A8">
        <w:rPr>
          <w:rFonts w:ascii="Times New Roman" w:hAnsi="Times New Roman"/>
          <w:spacing w:val="1"/>
          <w:sz w:val="28"/>
          <w:szCs w:val="28"/>
        </w:rPr>
        <w:t>чат</w:t>
      </w:r>
      <w:r w:rsidRPr="00B708A8">
        <w:rPr>
          <w:rFonts w:ascii="Times New Roman" w:hAnsi="Times New Roman"/>
          <w:sz w:val="28"/>
          <w:szCs w:val="28"/>
        </w:rPr>
        <w:t>,</w:t>
      </w:r>
      <w:r w:rsidRPr="00B708A8">
        <w:rPr>
          <w:rFonts w:ascii="Times New Roman" w:hAnsi="Times New Roman"/>
          <w:spacing w:val="11"/>
          <w:sz w:val="28"/>
          <w:szCs w:val="28"/>
        </w:rPr>
        <w:t xml:space="preserve"> </w:t>
      </w:r>
      <w:r w:rsidRPr="00B708A8">
        <w:rPr>
          <w:rFonts w:ascii="Times New Roman" w:hAnsi="Times New Roman"/>
          <w:spacing w:val="1"/>
          <w:sz w:val="28"/>
          <w:szCs w:val="28"/>
        </w:rPr>
        <w:t>ф</w:t>
      </w:r>
      <w:r w:rsidRPr="00B708A8">
        <w:rPr>
          <w:rFonts w:ascii="Times New Roman" w:hAnsi="Times New Roman"/>
          <w:spacing w:val="2"/>
          <w:sz w:val="28"/>
          <w:szCs w:val="28"/>
        </w:rPr>
        <w:t>ор</w:t>
      </w:r>
      <w:r w:rsidRPr="00B708A8">
        <w:rPr>
          <w:rFonts w:ascii="Times New Roman" w:hAnsi="Times New Roman"/>
          <w:spacing w:val="-3"/>
          <w:sz w:val="28"/>
          <w:szCs w:val="28"/>
        </w:rPr>
        <w:t>у</w:t>
      </w:r>
      <w:r w:rsidRPr="00B708A8">
        <w:rPr>
          <w:rFonts w:ascii="Times New Roman" w:hAnsi="Times New Roman"/>
          <w:spacing w:val="1"/>
          <w:sz w:val="28"/>
          <w:szCs w:val="28"/>
        </w:rPr>
        <w:t>м</w:t>
      </w:r>
      <w:r w:rsidRPr="00B708A8">
        <w:rPr>
          <w:rFonts w:ascii="Times New Roman" w:hAnsi="Times New Roman"/>
          <w:sz w:val="28"/>
          <w:szCs w:val="28"/>
        </w:rPr>
        <w:t xml:space="preserve">, </w:t>
      </w:r>
      <w:r w:rsidRPr="00B708A8">
        <w:rPr>
          <w:rFonts w:ascii="Times New Roman" w:hAnsi="Times New Roman"/>
          <w:spacing w:val="1"/>
          <w:sz w:val="28"/>
          <w:szCs w:val="28"/>
        </w:rPr>
        <w:t>те</w:t>
      </w:r>
      <w:r w:rsidRPr="00B708A8">
        <w:rPr>
          <w:rFonts w:ascii="Times New Roman" w:hAnsi="Times New Roman"/>
          <w:sz w:val="28"/>
          <w:szCs w:val="28"/>
        </w:rPr>
        <w:t>л</w:t>
      </w:r>
      <w:r w:rsidRPr="00B708A8">
        <w:rPr>
          <w:rFonts w:ascii="Times New Roman" w:hAnsi="Times New Roman"/>
          <w:spacing w:val="1"/>
          <w:sz w:val="28"/>
          <w:szCs w:val="28"/>
        </w:rPr>
        <w:t>ек</w:t>
      </w:r>
      <w:r w:rsidRPr="00B708A8">
        <w:rPr>
          <w:rFonts w:ascii="Times New Roman" w:hAnsi="Times New Roman"/>
          <w:spacing w:val="2"/>
          <w:sz w:val="28"/>
          <w:szCs w:val="28"/>
        </w:rPr>
        <w:t>о</w:t>
      </w:r>
      <w:r w:rsidRPr="00B708A8">
        <w:rPr>
          <w:rFonts w:ascii="Times New Roman" w:hAnsi="Times New Roman"/>
          <w:sz w:val="28"/>
          <w:szCs w:val="28"/>
        </w:rPr>
        <w:t>н</w:t>
      </w:r>
      <w:r w:rsidRPr="00B708A8">
        <w:rPr>
          <w:rFonts w:ascii="Times New Roman" w:hAnsi="Times New Roman"/>
          <w:spacing w:val="1"/>
          <w:sz w:val="28"/>
          <w:szCs w:val="28"/>
        </w:rPr>
        <w:t>фере</w:t>
      </w:r>
      <w:r w:rsidRPr="00B708A8">
        <w:rPr>
          <w:rFonts w:ascii="Times New Roman" w:hAnsi="Times New Roman"/>
          <w:spacing w:val="-1"/>
          <w:sz w:val="28"/>
          <w:szCs w:val="28"/>
        </w:rPr>
        <w:t>н</w:t>
      </w:r>
      <w:r w:rsidRPr="00B708A8">
        <w:rPr>
          <w:rFonts w:ascii="Times New Roman" w:hAnsi="Times New Roman"/>
          <w:spacing w:val="2"/>
          <w:sz w:val="28"/>
          <w:szCs w:val="28"/>
        </w:rPr>
        <w:t>ц</w:t>
      </w:r>
      <w:r w:rsidRPr="00B708A8">
        <w:rPr>
          <w:rFonts w:ascii="Times New Roman" w:hAnsi="Times New Roman"/>
          <w:sz w:val="28"/>
          <w:szCs w:val="28"/>
        </w:rPr>
        <w:t>ия</w:t>
      </w:r>
      <w:r w:rsidRPr="00B708A8">
        <w:rPr>
          <w:rFonts w:ascii="Times New Roman" w:hAnsi="Times New Roman"/>
          <w:spacing w:val="-20"/>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2"/>
          <w:sz w:val="28"/>
          <w:szCs w:val="28"/>
        </w:rPr>
        <w:t>др</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Гигиенические</w:t>
      </w:r>
      <w:r w:rsidRPr="00B708A8">
        <w:rPr>
          <w:rFonts w:ascii="Times New Roman" w:hAnsi="Times New Roman"/>
          <w:sz w:val="28"/>
          <w:szCs w:val="28"/>
        </w:rPr>
        <w:t>,</w:t>
      </w:r>
      <w:r w:rsidRPr="00B708A8">
        <w:rPr>
          <w:rFonts w:ascii="Times New Roman" w:hAnsi="Times New Roman"/>
          <w:spacing w:val="1"/>
          <w:sz w:val="28"/>
          <w:szCs w:val="28"/>
        </w:rPr>
        <w:t xml:space="preserve"> эргономически</w:t>
      </w:r>
      <w:r w:rsidRPr="00B708A8">
        <w:rPr>
          <w:rFonts w:ascii="Times New Roman" w:hAnsi="Times New Roman"/>
          <w:sz w:val="28"/>
          <w:szCs w:val="28"/>
        </w:rPr>
        <w:t>е и</w:t>
      </w:r>
      <w:r w:rsidRPr="00B708A8">
        <w:rPr>
          <w:rFonts w:ascii="Times New Roman" w:hAnsi="Times New Roman"/>
          <w:spacing w:val="18"/>
          <w:sz w:val="28"/>
          <w:szCs w:val="28"/>
        </w:rPr>
        <w:t xml:space="preserve"> </w:t>
      </w:r>
      <w:r w:rsidRPr="00B708A8">
        <w:rPr>
          <w:rFonts w:ascii="Times New Roman" w:hAnsi="Times New Roman"/>
          <w:spacing w:val="1"/>
          <w:sz w:val="28"/>
          <w:szCs w:val="28"/>
        </w:rPr>
        <w:t>технически</w:t>
      </w:r>
      <w:r w:rsidRPr="00B708A8">
        <w:rPr>
          <w:rFonts w:ascii="Times New Roman" w:hAnsi="Times New Roman"/>
          <w:sz w:val="28"/>
          <w:szCs w:val="28"/>
        </w:rPr>
        <w:t>е</w:t>
      </w:r>
      <w:r w:rsidRPr="00B708A8">
        <w:rPr>
          <w:rFonts w:ascii="Times New Roman" w:hAnsi="Times New Roman"/>
          <w:spacing w:val="4"/>
          <w:sz w:val="28"/>
          <w:szCs w:val="28"/>
        </w:rPr>
        <w:t xml:space="preserve"> </w:t>
      </w:r>
      <w:r w:rsidRPr="00B708A8">
        <w:rPr>
          <w:rFonts w:ascii="Times New Roman" w:hAnsi="Times New Roman"/>
          <w:spacing w:val="1"/>
          <w:sz w:val="28"/>
          <w:szCs w:val="28"/>
        </w:rPr>
        <w:t>услови</w:t>
      </w:r>
      <w:r w:rsidRPr="00B708A8">
        <w:rPr>
          <w:rFonts w:ascii="Times New Roman" w:hAnsi="Times New Roman"/>
          <w:sz w:val="28"/>
          <w:szCs w:val="28"/>
        </w:rPr>
        <w:t>я</w:t>
      </w:r>
      <w:r w:rsidRPr="00B708A8">
        <w:rPr>
          <w:rFonts w:ascii="Times New Roman" w:hAnsi="Times New Roman"/>
          <w:spacing w:val="10"/>
          <w:sz w:val="28"/>
          <w:szCs w:val="28"/>
        </w:rPr>
        <w:t xml:space="preserve"> </w:t>
      </w:r>
      <w:r w:rsidRPr="00B708A8">
        <w:rPr>
          <w:rFonts w:ascii="Times New Roman" w:hAnsi="Times New Roman"/>
          <w:spacing w:val="1"/>
          <w:sz w:val="28"/>
          <w:szCs w:val="28"/>
        </w:rPr>
        <w:t>эксплуатации средст</w:t>
      </w:r>
      <w:r w:rsidRPr="00B708A8">
        <w:rPr>
          <w:rFonts w:ascii="Times New Roman" w:hAnsi="Times New Roman"/>
          <w:sz w:val="28"/>
          <w:szCs w:val="28"/>
        </w:rPr>
        <w:t>в</w:t>
      </w:r>
      <w:r w:rsidRPr="00B708A8">
        <w:rPr>
          <w:rFonts w:ascii="Times New Roman" w:hAnsi="Times New Roman"/>
          <w:spacing w:val="11"/>
          <w:sz w:val="28"/>
          <w:szCs w:val="28"/>
        </w:rPr>
        <w:t xml:space="preserve"> </w:t>
      </w:r>
      <w:r w:rsidRPr="00B708A8">
        <w:rPr>
          <w:rFonts w:ascii="Times New Roman" w:hAnsi="Times New Roman"/>
          <w:spacing w:val="1"/>
          <w:sz w:val="28"/>
          <w:szCs w:val="28"/>
        </w:rPr>
        <w:t>ИКТ</w:t>
      </w:r>
      <w:r w:rsidRPr="00B708A8">
        <w:rPr>
          <w:rFonts w:ascii="Times New Roman" w:hAnsi="Times New Roman"/>
          <w:sz w:val="28"/>
          <w:szCs w:val="28"/>
        </w:rPr>
        <w:t>.</w:t>
      </w:r>
      <w:r w:rsidRPr="00B708A8">
        <w:rPr>
          <w:rFonts w:ascii="Times New Roman" w:hAnsi="Times New Roman"/>
          <w:spacing w:val="13"/>
          <w:sz w:val="28"/>
          <w:szCs w:val="28"/>
        </w:rPr>
        <w:t xml:space="preserve"> </w:t>
      </w:r>
      <w:r w:rsidRPr="00B708A8">
        <w:rPr>
          <w:rFonts w:ascii="Times New Roman" w:hAnsi="Times New Roman"/>
          <w:spacing w:val="1"/>
          <w:sz w:val="28"/>
          <w:szCs w:val="28"/>
        </w:rPr>
        <w:t>Экономические</w:t>
      </w:r>
      <w:r w:rsidRPr="00B708A8">
        <w:rPr>
          <w:rFonts w:ascii="Times New Roman" w:hAnsi="Times New Roman"/>
          <w:sz w:val="28"/>
          <w:szCs w:val="28"/>
        </w:rPr>
        <w:t xml:space="preserve">, </w:t>
      </w:r>
      <w:r w:rsidRPr="00B708A8">
        <w:rPr>
          <w:rFonts w:ascii="Times New Roman" w:hAnsi="Times New Roman"/>
          <w:spacing w:val="1"/>
          <w:sz w:val="28"/>
          <w:szCs w:val="28"/>
        </w:rPr>
        <w:t>правовы</w:t>
      </w:r>
      <w:r w:rsidRPr="00B708A8">
        <w:rPr>
          <w:rFonts w:ascii="Times New Roman" w:hAnsi="Times New Roman"/>
          <w:sz w:val="28"/>
          <w:szCs w:val="28"/>
        </w:rPr>
        <w:t>е</w:t>
      </w:r>
      <w:r w:rsidRPr="00B708A8">
        <w:rPr>
          <w:rFonts w:ascii="Times New Roman" w:hAnsi="Times New Roman"/>
          <w:spacing w:val="9"/>
          <w:sz w:val="28"/>
          <w:szCs w:val="28"/>
        </w:rPr>
        <w:t xml:space="preserve"> </w:t>
      </w:r>
      <w:r w:rsidRPr="00B708A8">
        <w:rPr>
          <w:rFonts w:ascii="Times New Roman" w:hAnsi="Times New Roman"/>
          <w:sz w:val="28"/>
          <w:szCs w:val="28"/>
        </w:rPr>
        <w:t>и</w:t>
      </w:r>
      <w:r w:rsidRPr="00B708A8">
        <w:rPr>
          <w:rFonts w:ascii="Times New Roman" w:hAnsi="Times New Roman"/>
          <w:spacing w:val="19"/>
          <w:sz w:val="28"/>
          <w:szCs w:val="28"/>
        </w:rPr>
        <w:t xml:space="preserve"> </w:t>
      </w:r>
      <w:r w:rsidRPr="00B708A8">
        <w:rPr>
          <w:rFonts w:ascii="Times New Roman" w:hAnsi="Times New Roman"/>
          <w:spacing w:val="1"/>
          <w:sz w:val="28"/>
          <w:szCs w:val="28"/>
        </w:rPr>
        <w:t>этически</w:t>
      </w:r>
      <w:r w:rsidRPr="00B708A8">
        <w:rPr>
          <w:rFonts w:ascii="Times New Roman" w:hAnsi="Times New Roman"/>
          <w:sz w:val="28"/>
          <w:szCs w:val="28"/>
        </w:rPr>
        <w:t>е</w:t>
      </w:r>
      <w:r w:rsidRPr="00B708A8">
        <w:rPr>
          <w:rFonts w:ascii="Times New Roman" w:hAnsi="Times New Roman"/>
          <w:spacing w:val="9"/>
          <w:sz w:val="28"/>
          <w:szCs w:val="28"/>
        </w:rPr>
        <w:t xml:space="preserve"> </w:t>
      </w:r>
      <w:r w:rsidRPr="00B708A8">
        <w:rPr>
          <w:rFonts w:ascii="Times New Roman" w:hAnsi="Times New Roman"/>
          <w:spacing w:val="1"/>
          <w:sz w:val="28"/>
          <w:szCs w:val="28"/>
        </w:rPr>
        <w:t>аспект</w:t>
      </w:r>
      <w:r w:rsidRPr="00B708A8">
        <w:rPr>
          <w:rFonts w:ascii="Times New Roman" w:hAnsi="Times New Roman"/>
          <w:sz w:val="28"/>
          <w:szCs w:val="28"/>
        </w:rPr>
        <w:t>ы</w:t>
      </w:r>
      <w:r w:rsidRPr="00B708A8">
        <w:rPr>
          <w:rFonts w:ascii="Times New Roman" w:hAnsi="Times New Roman"/>
          <w:spacing w:val="11"/>
          <w:sz w:val="28"/>
          <w:szCs w:val="28"/>
        </w:rPr>
        <w:t xml:space="preserve"> </w:t>
      </w:r>
      <w:r w:rsidRPr="00B708A8">
        <w:rPr>
          <w:rFonts w:ascii="Times New Roman" w:hAnsi="Times New Roman"/>
          <w:spacing w:val="1"/>
          <w:sz w:val="28"/>
          <w:szCs w:val="28"/>
        </w:rPr>
        <w:t>и</w:t>
      </w:r>
      <w:r w:rsidRPr="00B708A8">
        <w:rPr>
          <w:rFonts w:ascii="Times New Roman" w:hAnsi="Times New Roman"/>
          <w:sz w:val="28"/>
          <w:szCs w:val="28"/>
        </w:rPr>
        <w:t xml:space="preserve">х </w:t>
      </w:r>
      <w:r w:rsidRPr="00B708A8">
        <w:rPr>
          <w:rFonts w:ascii="Times New Roman" w:hAnsi="Times New Roman"/>
          <w:spacing w:val="1"/>
          <w:sz w:val="28"/>
          <w:szCs w:val="28"/>
        </w:rPr>
        <w:t>использования</w:t>
      </w:r>
      <w:r w:rsidRPr="00B708A8">
        <w:rPr>
          <w:rFonts w:ascii="Times New Roman" w:hAnsi="Times New Roman"/>
          <w:sz w:val="28"/>
          <w:szCs w:val="28"/>
        </w:rPr>
        <w:t xml:space="preserve">. </w:t>
      </w:r>
      <w:r w:rsidRPr="00B708A8">
        <w:rPr>
          <w:rFonts w:ascii="Times New Roman" w:hAnsi="Times New Roman"/>
          <w:spacing w:val="1"/>
          <w:sz w:val="28"/>
          <w:szCs w:val="28"/>
        </w:rPr>
        <w:t>Лична</w:t>
      </w:r>
      <w:r w:rsidRPr="00B708A8">
        <w:rPr>
          <w:rFonts w:ascii="Times New Roman" w:hAnsi="Times New Roman"/>
          <w:sz w:val="28"/>
          <w:szCs w:val="28"/>
        </w:rPr>
        <w:t>я</w:t>
      </w:r>
      <w:r w:rsidRPr="00B708A8">
        <w:rPr>
          <w:rFonts w:ascii="Times New Roman" w:hAnsi="Times New Roman"/>
          <w:spacing w:val="11"/>
          <w:sz w:val="28"/>
          <w:szCs w:val="28"/>
        </w:rPr>
        <w:t xml:space="preserve"> </w:t>
      </w:r>
      <w:r w:rsidRPr="00B708A8">
        <w:rPr>
          <w:rFonts w:ascii="Times New Roman" w:hAnsi="Times New Roman"/>
          <w:spacing w:val="1"/>
          <w:sz w:val="28"/>
          <w:szCs w:val="28"/>
        </w:rPr>
        <w:t>информация</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средств</w:t>
      </w:r>
      <w:r w:rsidRPr="00B708A8">
        <w:rPr>
          <w:rFonts w:ascii="Times New Roman" w:hAnsi="Times New Roman"/>
          <w:sz w:val="28"/>
          <w:szCs w:val="28"/>
        </w:rPr>
        <w:t>а</w:t>
      </w:r>
      <w:r w:rsidRPr="00B708A8">
        <w:rPr>
          <w:rFonts w:ascii="Times New Roman" w:hAnsi="Times New Roman"/>
          <w:spacing w:val="9"/>
          <w:sz w:val="28"/>
          <w:szCs w:val="28"/>
        </w:rPr>
        <w:t xml:space="preserve"> </w:t>
      </w:r>
      <w:r w:rsidRPr="00B708A8">
        <w:rPr>
          <w:rFonts w:ascii="Times New Roman" w:hAnsi="Times New Roman"/>
          <w:spacing w:val="1"/>
          <w:sz w:val="28"/>
          <w:szCs w:val="28"/>
        </w:rPr>
        <w:t>е</w:t>
      </w:r>
      <w:r w:rsidRPr="00B708A8">
        <w:rPr>
          <w:rFonts w:ascii="Times New Roman" w:hAnsi="Times New Roman"/>
          <w:sz w:val="28"/>
          <w:szCs w:val="28"/>
        </w:rPr>
        <w:t>е</w:t>
      </w:r>
      <w:r w:rsidRPr="00B708A8">
        <w:rPr>
          <w:rFonts w:ascii="Times New Roman" w:hAnsi="Times New Roman"/>
          <w:spacing w:val="17"/>
          <w:sz w:val="28"/>
          <w:szCs w:val="28"/>
        </w:rPr>
        <w:t xml:space="preserve"> </w:t>
      </w:r>
      <w:r w:rsidRPr="00B708A8">
        <w:rPr>
          <w:rFonts w:ascii="Times New Roman" w:hAnsi="Times New Roman"/>
          <w:spacing w:val="1"/>
          <w:sz w:val="28"/>
          <w:szCs w:val="28"/>
        </w:rPr>
        <w:t>защиты</w:t>
      </w:r>
      <w:r w:rsidRPr="00B708A8">
        <w:rPr>
          <w:rFonts w:ascii="Times New Roman" w:hAnsi="Times New Roman"/>
          <w:sz w:val="28"/>
          <w:szCs w:val="28"/>
        </w:rPr>
        <w:t>.</w:t>
      </w:r>
      <w:r w:rsidRPr="00B708A8">
        <w:rPr>
          <w:rFonts w:ascii="Times New Roman" w:hAnsi="Times New Roman"/>
          <w:spacing w:val="9"/>
          <w:sz w:val="28"/>
          <w:szCs w:val="28"/>
        </w:rPr>
        <w:t xml:space="preserve"> </w:t>
      </w:r>
      <w:r w:rsidRPr="00B708A8">
        <w:rPr>
          <w:rFonts w:ascii="Times New Roman" w:hAnsi="Times New Roman"/>
          <w:spacing w:val="1"/>
          <w:sz w:val="28"/>
          <w:szCs w:val="28"/>
        </w:rPr>
        <w:t>Организация личног</w:t>
      </w:r>
      <w:r w:rsidRPr="00B708A8">
        <w:rPr>
          <w:rFonts w:ascii="Times New Roman" w:hAnsi="Times New Roman"/>
          <w:sz w:val="28"/>
          <w:szCs w:val="28"/>
        </w:rPr>
        <w:t>о</w:t>
      </w:r>
      <w:r w:rsidRPr="00B708A8">
        <w:rPr>
          <w:rFonts w:ascii="Times New Roman" w:hAnsi="Times New Roman"/>
          <w:spacing w:val="-10"/>
          <w:sz w:val="28"/>
          <w:szCs w:val="28"/>
        </w:rPr>
        <w:t xml:space="preserve"> </w:t>
      </w:r>
      <w:r w:rsidRPr="00B708A8">
        <w:rPr>
          <w:rFonts w:ascii="Times New Roman" w:hAnsi="Times New Roman"/>
          <w:spacing w:val="1"/>
          <w:sz w:val="28"/>
          <w:szCs w:val="28"/>
        </w:rPr>
        <w:t>информационног</w:t>
      </w:r>
      <w:r w:rsidRPr="00B708A8">
        <w:rPr>
          <w:rFonts w:ascii="Times New Roman" w:hAnsi="Times New Roman"/>
          <w:sz w:val="28"/>
          <w:szCs w:val="28"/>
        </w:rPr>
        <w:t>о</w:t>
      </w:r>
      <w:r w:rsidRPr="00B708A8">
        <w:rPr>
          <w:rFonts w:ascii="Times New Roman" w:hAnsi="Times New Roman"/>
          <w:spacing w:val="-22"/>
          <w:sz w:val="28"/>
          <w:szCs w:val="28"/>
        </w:rPr>
        <w:t xml:space="preserve"> </w:t>
      </w:r>
      <w:r w:rsidRPr="00B708A8">
        <w:rPr>
          <w:rFonts w:ascii="Times New Roman" w:hAnsi="Times New Roman"/>
          <w:spacing w:val="1"/>
          <w:sz w:val="28"/>
          <w:szCs w:val="28"/>
        </w:rPr>
        <w:t>пространства</w:t>
      </w:r>
      <w:r w:rsidRPr="00B708A8">
        <w:rPr>
          <w:rFonts w:ascii="Times New Roman" w:hAnsi="Times New Roman"/>
          <w:sz w:val="28"/>
          <w:szCs w:val="28"/>
        </w:rPr>
        <w:t>.</w:t>
      </w:r>
    </w:p>
    <w:p w:rsidR="009A01D5" w:rsidRPr="00B708A8" w:rsidRDefault="009A01D5" w:rsidP="009A01D5">
      <w:pPr>
        <w:spacing w:after="0" w:line="360" w:lineRule="auto"/>
        <w:ind w:firstLine="709"/>
        <w:jc w:val="both"/>
        <w:rPr>
          <w:rFonts w:ascii="Times New Roman" w:hAnsi="Times New Roman"/>
          <w:i/>
          <w:sz w:val="28"/>
          <w:szCs w:val="28"/>
        </w:rPr>
      </w:pPr>
      <w:r w:rsidRPr="00B708A8">
        <w:rPr>
          <w:rFonts w:ascii="Times New Roman" w:hAnsi="Times New Roman"/>
          <w:spacing w:val="1"/>
          <w:sz w:val="28"/>
          <w:szCs w:val="28"/>
        </w:rPr>
        <w:t>Основны</w:t>
      </w:r>
      <w:r w:rsidRPr="00B708A8">
        <w:rPr>
          <w:rFonts w:ascii="Times New Roman" w:hAnsi="Times New Roman"/>
          <w:sz w:val="28"/>
          <w:szCs w:val="28"/>
        </w:rPr>
        <w:t xml:space="preserve">е </w:t>
      </w:r>
      <w:r w:rsidRPr="00B708A8">
        <w:rPr>
          <w:rFonts w:ascii="Times New Roman" w:hAnsi="Times New Roman"/>
          <w:spacing w:val="1"/>
          <w:sz w:val="28"/>
          <w:szCs w:val="28"/>
        </w:rPr>
        <w:t>этап</w:t>
      </w:r>
      <w:r w:rsidRPr="00B708A8">
        <w:rPr>
          <w:rFonts w:ascii="Times New Roman" w:hAnsi="Times New Roman"/>
          <w:sz w:val="28"/>
          <w:szCs w:val="28"/>
        </w:rPr>
        <w:t xml:space="preserve">ы и </w:t>
      </w:r>
      <w:r w:rsidRPr="00B708A8">
        <w:rPr>
          <w:rFonts w:ascii="Times New Roman" w:hAnsi="Times New Roman"/>
          <w:spacing w:val="1"/>
          <w:sz w:val="28"/>
          <w:szCs w:val="28"/>
        </w:rPr>
        <w:t>тенденци</w:t>
      </w:r>
      <w:r w:rsidRPr="00B708A8">
        <w:rPr>
          <w:rFonts w:ascii="Times New Roman" w:hAnsi="Times New Roman"/>
          <w:sz w:val="28"/>
          <w:szCs w:val="28"/>
        </w:rPr>
        <w:t xml:space="preserve">и </w:t>
      </w:r>
      <w:r w:rsidRPr="00B708A8">
        <w:rPr>
          <w:rFonts w:ascii="Times New Roman" w:hAnsi="Times New Roman"/>
          <w:spacing w:val="1"/>
          <w:sz w:val="28"/>
          <w:szCs w:val="28"/>
        </w:rPr>
        <w:t>развити</w:t>
      </w:r>
      <w:r w:rsidRPr="00B708A8">
        <w:rPr>
          <w:rFonts w:ascii="Times New Roman" w:hAnsi="Times New Roman"/>
          <w:sz w:val="28"/>
          <w:szCs w:val="28"/>
        </w:rPr>
        <w:t xml:space="preserve">я </w:t>
      </w:r>
      <w:r w:rsidRPr="00B708A8">
        <w:rPr>
          <w:rFonts w:ascii="Times New Roman" w:hAnsi="Times New Roman"/>
          <w:spacing w:val="1"/>
          <w:sz w:val="28"/>
          <w:szCs w:val="28"/>
        </w:rPr>
        <w:t>ИКТ</w:t>
      </w:r>
      <w:r w:rsidRPr="00B708A8">
        <w:rPr>
          <w:rFonts w:ascii="Times New Roman" w:hAnsi="Times New Roman"/>
          <w:sz w:val="28"/>
          <w:szCs w:val="28"/>
        </w:rPr>
        <w:t>. Стандарты в сфере информатики</w:t>
      </w:r>
      <w:r w:rsidRPr="00B708A8">
        <w:rPr>
          <w:rFonts w:ascii="Times New Roman" w:hAnsi="Times New Roman"/>
          <w:spacing w:val="-6"/>
          <w:sz w:val="28"/>
          <w:szCs w:val="28"/>
        </w:rPr>
        <w:t xml:space="preserve"> </w:t>
      </w:r>
      <w:r w:rsidRPr="00B708A8">
        <w:rPr>
          <w:rFonts w:ascii="Times New Roman" w:hAnsi="Times New Roman"/>
          <w:sz w:val="28"/>
          <w:szCs w:val="28"/>
        </w:rPr>
        <w:t>и</w:t>
      </w:r>
      <w:r w:rsidRPr="00B708A8">
        <w:rPr>
          <w:rFonts w:ascii="Times New Roman" w:hAnsi="Times New Roman"/>
          <w:spacing w:val="8"/>
          <w:sz w:val="28"/>
          <w:szCs w:val="28"/>
        </w:rPr>
        <w:t xml:space="preserve"> </w:t>
      </w:r>
      <w:r w:rsidRPr="00B708A8">
        <w:rPr>
          <w:rFonts w:ascii="Times New Roman" w:hAnsi="Times New Roman"/>
          <w:sz w:val="28"/>
          <w:szCs w:val="28"/>
        </w:rPr>
        <w:t>ИКТ.</w:t>
      </w:r>
      <w:r w:rsidRPr="00B708A8">
        <w:rPr>
          <w:rFonts w:ascii="Times New Roman" w:hAnsi="Times New Roman"/>
          <w:spacing w:val="4"/>
          <w:sz w:val="28"/>
          <w:szCs w:val="28"/>
        </w:rPr>
        <w:t xml:space="preserve"> </w:t>
      </w:r>
      <w:r w:rsidRPr="00B708A8">
        <w:rPr>
          <w:rFonts w:ascii="Times New Roman" w:hAnsi="Times New Roman"/>
          <w:i/>
          <w:sz w:val="28"/>
          <w:szCs w:val="28"/>
        </w:rPr>
        <w:t xml:space="preserve">Стандартизация и стандарты в сфере информатики и ИКТ докомпьютерной эры (запись чисел, алфавитов национальных языков и др.) и компьютерной эры (языки программирования, адресация в </w:t>
      </w:r>
      <w:r w:rsidR="00E5241E" w:rsidRPr="00B708A8">
        <w:rPr>
          <w:rFonts w:ascii="Times New Roman" w:hAnsi="Times New Roman"/>
          <w:i/>
          <w:sz w:val="28"/>
          <w:szCs w:val="28"/>
        </w:rPr>
        <w:t xml:space="preserve">сети </w:t>
      </w:r>
      <w:r w:rsidRPr="00B708A8">
        <w:rPr>
          <w:rFonts w:ascii="Times New Roman" w:hAnsi="Times New Roman"/>
          <w:i/>
          <w:sz w:val="28"/>
          <w:szCs w:val="28"/>
        </w:rPr>
        <w:t>Интернет и др.).</w:t>
      </w:r>
    </w:p>
    <w:p w:rsidR="00B540EE" w:rsidRPr="00B708A8" w:rsidRDefault="00B540EE">
      <w:pPr>
        <w:spacing w:after="0" w:line="360" w:lineRule="auto"/>
        <w:ind w:firstLine="709"/>
        <w:jc w:val="both"/>
        <w:rPr>
          <w:rFonts w:ascii="Times New Roman" w:hAnsi="Times New Roman"/>
          <w:sz w:val="28"/>
          <w:szCs w:val="28"/>
        </w:rPr>
      </w:pPr>
    </w:p>
    <w:p w:rsidR="00B540EE" w:rsidRPr="00B708A8" w:rsidRDefault="00F17097" w:rsidP="0012121B">
      <w:pPr>
        <w:pStyle w:val="4"/>
      </w:pPr>
      <w:bookmarkStart w:id="297" w:name="_Toc409691710"/>
      <w:bookmarkStart w:id="298" w:name="_Toc410654035"/>
      <w:bookmarkStart w:id="299" w:name="_Toc414553246"/>
      <w:r w:rsidRPr="00B708A8">
        <w:t xml:space="preserve">2.2.2.10. </w:t>
      </w:r>
      <w:r w:rsidR="00B540EE" w:rsidRPr="00B708A8">
        <w:t>Физика</w:t>
      </w:r>
      <w:bookmarkEnd w:id="297"/>
      <w:bookmarkEnd w:id="298"/>
      <w:bookmarkEnd w:id="299"/>
    </w:p>
    <w:p w:rsidR="00B30F8B" w:rsidRPr="00B708A8" w:rsidRDefault="00B30F8B"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Физическое образование в основной школе должно обеспечить </w:t>
      </w:r>
      <w:r w:rsidRPr="00B708A8">
        <w:rPr>
          <w:rFonts w:ascii="Times New Roman" w:hAnsi="Times New Roman"/>
          <w:color w:val="000000"/>
          <w:sz w:val="28"/>
          <w:szCs w:val="28"/>
        </w:rPr>
        <w:t>формирование у обучающихся представлений о научной картине мира – важного ресурса научно-технического прогресса</w:t>
      </w:r>
      <w:r w:rsidRPr="00B708A8">
        <w:rPr>
          <w:rFonts w:ascii="Times New Roman" w:hAnsi="Times New Roman"/>
          <w:sz w:val="28"/>
          <w:szCs w:val="28"/>
        </w:rPr>
        <w:t xml:space="preserve">, </w:t>
      </w:r>
      <w:r w:rsidRPr="00B708A8">
        <w:rPr>
          <w:rFonts w:ascii="Times New Roman" w:hAnsi="Times New Roman"/>
          <w:color w:val="000000"/>
          <w:sz w:val="28"/>
          <w:szCs w:val="28"/>
        </w:rPr>
        <w:t xml:space="preserve">ознакомление обучающихся с физическими и астрономическими явлениями, основными принципами работы механизмов, высокотехнологичных устройств и приборов, развитие компетенций в </w:t>
      </w:r>
      <w:r w:rsidRPr="00B708A8">
        <w:rPr>
          <w:rFonts w:ascii="Times New Roman" w:hAnsi="Times New Roman"/>
          <w:sz w:val="28"/>
          <w:szCs w:val="28"/>
        </w:rPr>
        <w:t>решении инженерно-технических и научно-исследовательских задач.</w:t>
      </w:r>
    </w:p>
    <w:p w:rsidR="00B30F8B" w:rsidRPr="00B708A8" w:rsidRDefault="00B30F8B"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Освоение учебного предмета «Физика» направлено на развитие у обучающихся </w:t>
      </w:r>
      <w:r w:rsidRPr="00B708A8">
        <w:rPr>
          <w:rFonts w:ascii="Times New Roman" w:hAnsi="Times New Roman"/>
          <w:color w:val="000000"/>
          <w:sz w:val="28"/>
          <w:szCs w:val="28"/>
        </w:rPr>
        <w:t>представлений о строении, свойствах, законах существования и движения материи</w:t>
      </w:r>
      <w:r w:rsidRPr="00B708A8">
        <w:rPr>
          <w:rFonts w:ascii="Times New Roman" w:hAnsi="Times New Roman"/>
          <w:sz w:val="28"/>
          <w:szCs w:val="28"/>
        </w:rPr>
        <w:t xml:space="preserve">, </w:t>
      </w:r>
      <w:r w:rsidRPr="00B708A8">
        <w:rPr>
          <w:rFonts w:ascii="Times New Roman" w:hAnsi="Times New Roman"/>
          <w:color w:val="000000"/>
          <w:sz w:val="28"/>
          <w:szCs w:val="28"/>
        </w:rPr>
        <w:t xml:space="preserve">на освоение обучающимися общих законов и закономерностей природных явлений, </w:t>
      </w:r>
      <w:r w:rsidRPr="00B708A8">
        <w:rPr>
          <w:rFonts w:ascii="Times New Roman" w:hAnsi="Times New Roman"/>
          <w:sz w:val="28"/>
          <w:szCs w:val="28"/>
        </w:rPr>
        <w:t xml:space="preserve">создание условий для формирования интеллектуальных, творческих, гражданских, коммуникационных, информационных компетенций. Обучающиеся овладеют научными методами решения различных теоретических и практических задач, умениями формулировать гипотезы, конструировать, проводить эксперименты, </w:t>
      </w:r>
      <w:r w:rsidRPr="00B708A8">
        <w:rPr>
          <w:rFonts w:ascii="Times New Roman" w:hAnsi="Times New Roman"/>
          <w:sz w:val="28"/>
          <w:szCs w:val="28"/>
        </w:rPr>
        <w:lastRenderedPageBreak/>
        <w:t>оценивать и анализировать полученные результаты, сопоставлять их с объективными реалиями жизни.</w:t>
      </w:r>
    </w:p>
    <w:p w:rsidR="00B30F8B" w:rsidRPr="00B708A8" w:rsidRDefault="00B30F8B"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Учебный предмет «Физика» способствует формированию у обучающихся умений безопасно использовать лабораторное оборудование, проводить </w:t>
      </w:r>
      <w:r w:rsidRPr="00B708A8">
        <w:rPr>
          <w:rFonts w:ascii="Times New Roman" w:hAnsi="Times New Roman"/>
          <w:color w:val="000000"/>
          <w:sz w:val="28"/>
          <w:szCs w:val="28"/>
        </w:rPr>
        <w:t>естественно-научные исследования и эксперименты</w:t>
      </w:r>
      <w:r w:rsidRPr="00B708A8">
        <w:rPr>
          <w:rFonts w:ascii="Times New Roman" w:hAnsi="Times New Roman"/>
          <w:sz w:val="28"/>
          <w:szCs w:val="28"/>
        </w:rPr>
        <w:t>, анализировать полученные результаты, представлять и научно аргументировать полученные выводы.</w:t>
      </w:r>
    </w:p>
    <w:p w:rsidR="00B30F8B" w:rsidRPr="00B708A8" w:rsidRDefault="00B30F8B"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Изучение предмета «Физика»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физики в жизни основано на межпредметных связях с предметами: «Математика», «Информатика», «Химия», «Биология», «География», «Экология», «Основы безопасности жизнедеятельности», «История», «Литература» и др.</w:t>
      </w:r>
    </w:p>
    <w:p w:rsidR="00E32CA3" w:rsidRPr="00B708A8" w:rsidRDefault="00E32CA3" w:rsidP="0012121B">
      <w:pPr>
        <w:tabs>
          <w:tab w:val="left" w:pos="851"/>
        </w:tabs>
        <w:autoSpaceDE w:val="0"/>
        <w:autoSpaceDN w:val="0"/>
        <w:adjustRightInd w:val="0"/>
        <w:spacing w:after="0" w:line="360" w:lineRule="auto"/>
        <w:ind w:firstLine="709"/>
        <w:jc w:val="both"/>
        <w:rPr>
          <w:rFonts w:ascii="Times New Roman" w:hAnsi="Times New Roman"/>
          <w:color w:val="000000"/>
          <w:sz w:val="28"/>
          <w:szCs w:val="28"/>
        </w:rPr>
      </w:pPr>
    </w:p>
    <w:p w:rsidR="00B540EE" w:rsidRPr="00B708A8" w:rsidRDefault="00B540EE" w:rsidP="00A92B69">
      <w:pPr>
        <w:widowControl w:val="0"/>
        <w:tabs>
          <w:tab w:val="left" w:pos="709"/>
          <w:tab w:val="left" w:pos="989"/>
        </w:tabs>
        <w:spacing w:after="0" w:line="360" w:lineRule="auto"/>
        <w:ind w:firstLine="851"/>
        <w:jc w:val="both"/>
        <w:rPr>
          <w:rFonts w:ascii="Times New Roman" w:hAnsi="Times New Roman"/>
          <w:b/>
          <w:color w:val="000000"/>
          <w:sz w:val="28"/>
          <w:szCs w:val="28"/>
        </w:rPr>
      </w:pPr>
      <w:r w:rsidRPr="00B708A8">
        <w:rPr>
          <w:rFonts w:ascii="Times New Roman" w:hAnsi="Times New Roman"/>
          <w:b/>
          <w:color w:val="000000"/>
          <w:sz w:val="28"/>
          <w:szCs w:val="28"/>
        </w:rPr>
        <w:t>Физика и физические методы изучения природы</w:t>
      </w:r>
    </w:p>
    <w:p w:rsidR="00B540EE" w:rsidRPr="00B708A8" w:rsidRDefault="00B540EE">
      <w:pPr>
        <w:tabs>
          <w:tab w:val="left" w:pos="851"/>
        </w:tabs>
        <w:spacing w:after="0" w:line="360" w:lineRule="auto"/>
        <w:ind w:firstLine="709"/>
        <w:jc w:val="both"/>
        <w:rPr>
          <w:rFonts w:ascii="Times New Roman" w:hAnsi="Times New Roman"/>
          <w:bCs/>
          <w:color w:val="000000"/>
          <w:sz w:val="28"/>
          <w:szCs w:val="28"/>
        </w:rPr>
      </w:pPr>
      <w:r w:rsidRPr="00B708A8">
        <w:rPr>
          <w:rFonts w:ascii="Times New Roman" w:hAnsi="Times New Roman"/>
          <w:color w:val="000000"/>
          <w:sz w:val="28"/>
          <w:szCs w:val="28"/>
        </w:rPr>
        <w:t xml:space="preserve">Физика </w:t>
      </w:r>
      <w:r w:rsidR="009F45E5" w:rsidRPr="00B708A8">
        <w:rPr>
          <w:rFonts w:ascii="Times New Roman" w:hAnsi="Times New Roman"/>
          <w:color w:val="000000"/>
          <w:sz w:val="28"/>
          <w:szCs w:val="28"/>
        </w:rPr>
        <w:t>–</w:t>
      </w:r>
      <w:r w:rsidRPr="00B708A8">
        <w:rPr>
          <w:rFonts w:ascii="Times New Roman" w:hAnsi="Times New Roman"/>
          <w:color w:val="000000"/>
          <w:sz w:val="28"/>
          <w:szCs w:val="28"/>
        </w:rPr>
        <w:t xml:space="preserve"> наука о природе. </w:t>
      </w:r>
      <w:r w:rsidRPr="00B708A8">
        <w:rPr>
          <w:rFonts w:ascii="Times New Roman" w:hAnsi="Times New Roman"/>
          <w:bCs/>
          <w:color w:val="000000"/>
          <w:sz w:val="28"/>
          <w:szCs w:val="28"/>
        </w:rPr>
        <w:t>Физические тела и явления. Наблюдение и описание физических явлений. Физический эксперимент. Моделирование явлений и объектов природы.</w:t>
      </w:r>
    </w:p>
    <w:p w:rsidR="00B540EE" w:rsidRPr="00B708A8" w:rsidRDefault="00B540EE" w:rsidP="00F17097">
      <w:pPr>
        <w:tabs>
          <w:tab w:val="left" w:pos="851"/>
        </w:tabs>
        <w:spacing w:after="0" w:line="360" w:lineRule="auto"/>
        <w:ind w:firstLine="709"/>
        <w:jc w:val="both"/>
        <w:rPr>
          <w:rFonts w:ascii="Times New Roman" w:hAnsi="Times New Roman"/>
          <w:color w:val="000000"/>
          <w:sz w:val="28"/>
          <w:szCs w:val="28"/>
        </w:rPr>
      </w:pPr>
      <w:r w:rsidRPr="00B708A8">
        <w:rPr>
          <w:rFonts w:ascii="Times New Roman" w:hAnsi="Times New Roman"/>
          <w:color w:val="000000"/>
          <w:sz w:val="28"/>
          <w:szCs w:val="28"/>
        </w:rPr>
        <w:t>Физические величины и их измерение. Точность и погрешность измерений. Международная система единиц.</w:t>
      </w:r>
    </w:p>
    <w:p w:rsidR="00B540EE" w:rsidRPr="00B708A8" w:rsidRDefault="00B540EE" w:rsidP="00F17097">
      <w:pPr>
        <w:tabs>
          <w:tab w:val="left" w:pos="851"/>
        </w:tabs>
        <w:spacing w:after="0" w:line="360" w:lineRule="auto"/>
        <w:ind w:firstLine="709"/>
        <w:jc w:val="both"/>
        <w:rPr>
          <w:rFonts w:ascii="Times New Roman" w:hAnsi="Times New Roman"/>
          <w:color w:val="000000"/>
          <w:sz w:val="28"/>
          <w:szCs w:val="28"/>
        </w:rPr>
      </w:pPr>
      <w:r w:rsidRPr="00B708A8">
        <w:rPr>
          <w:rFonts w:ascii="Times New Roman" w:hAnsi="Times New Roman"/>
          <w:color w:val="000000"/>
          <w:sz w:val="28"/>
          <w:szCs w:val="28"/>
        </w:rPr>
        <w:t>Физические законы и закономерности. Физика и техника. Научный метод познания. Роль физики в формировании естественнонаучной грамотности.</w:t>
      </w:r>
    </w:p>
    <w:p w:rsidR="00B540EE" w:rsidRPr="00B708A8" w:rsidRDefault="00B540EE" w:rsidP="00F17097">
      <w:pPr>
        <w:widowControl w:val="0"/>
        <w:tabs>
          <w:tab w:val="left" w:pos="851"/>
          <w:tab w:val="left" w:pos="989"/>
        </w:tabs>
        <w:spacing w:after="0" w:line="360" w:lineRule="auto"/>
        <w:ind w:left="709"/>
        <w:jc w:val="both"/>
        <w:rPr>
          <w:rFonts w:ascii="Times New Roman" w:hAnsi="Times New Roman"/>
          <w:b/>
          <w:color w:val="000000"/>
          <w:sz w:val="28"/>
          <w:szCs w:val="28"/>
        </w:rPr>
      </w:pPr>
      <w:r w:rsidRPr="00B708A8">
        <w:rPr>
          <w:rFonts w:ascii="Times New Roman" w:hAnsi="Times New Roman"/>
          <w:b/>
          <w:color w:val="000000"/>
          <w:sz w:val="28"/>
          <w:szCs w:val="28"/>
        </w:rPr>
        <w:t>Механические явления</w:t>
      </w:r>
    </w:p>
    <w:p w:rsidR="00B540EE" w:rsidRPr="00B708A8" w:rsidRDefault="00B540EE" w:rsidP="009F45E5">
      <w:pPr>
        <w:tabs>
          <w:tab w:val="left" w:pos="851"/>
        </w:tabs>
        <w:spacing w:after="0" w:line="360" w:lineRule="auto"/>
        <w:ind w:firstLine="709"/>
        <w:jc w:val="both"/>
        <w:rPr>
          <w:rFonts w:ascii="Times New Roman" w:hAnsi="Times New Roman"/>
          <w:color w:val="000000"/>
          <w:sz w:val="28"/>
          <w:szCs w:val="28"/>
        </w:rPr>
      </w:pPr>
      <w:r w:rsidRPr="00B708A8">
        <w:rPr>
          <w:rFonts w:ascii="Times New Roman" w:hAnsi="Times New Roman"/>
          <w:color w:val="000000"/>
          <w:sz w:val="28"/>
          <w:szCs w:val="28"/>
        </w:rPr>
        <w:t>Механическое движение. Материальная точка как модель физического тела.</w:t>
      </w:r>
      <w:r w:rsidR="00245F1D" w:rsidRPr="00B708A8">
        <w:rPr>
          <w:rFonts w:ascii="Times New Roman" w:hAnsi="Times New Roman"/>
          <w:color w:val="000000"/>
          <w:sz w:val="28"/>
          <w:szCs w:val="28"/>
        </w:rPr>
        <w:t xml:space="preserve"> </w:t>
      </w:r>
      <w:r w:rsidRPr="00B708A8">
        <w:rPr>
          <w:rFonts w:ascii="Times New Roman" w:hAnsi="Times New Roman"/>
          <w:color w:val="000000"/>
          <w:sz w:val="28"/>
          <w:szCs w:val="28"/>
        </w:rPr>
        <w:t>Относительность механического движения. Система отсчета.</w:t>
      </w:r>
      <w:r w:rsidRPr="00B708A8">
        <w:rPr>
          <w:rFonts w:ascii="Times New Roman" w:hAnsi="Times New Roman"/>
          <w:b/>
          <w:color w:val="000000"/>
          <w:sz w:val="28"/>
          <w:szCs w:val="28"/>
        </w:rPr>
        <w:t xml:space="preserve"> </w:t>
      </w:r>
      <w:r w:rsidRPr="00B708A8">
        <w:rPr>
          <w:rFonts w:ascii="Times New Roman" w:hAnsi="Times New Roman"/>
          <w:color w:val="000000"/>
          <w:sz w:val="28"/>
          <w:szCs w:val="28"/>
        </w:rPr>
        <w:t xml:space="preserve">Физические величины, необходимые для описания движения и взаимосвязь между ними (путь, перемещение, скорость, ускорение, время движения). Равномерное и равноускоренное прямолинейное движение. Равномерное </w:t>
      </w:r>
      <w:r w:rsidRPr="00B708A8">
        <w:rPr>
          <w:rFonts w:ascii="Times New Roman" w:hAnsi="Times New Roman"/>
          <w:color w:val="000000"/>
          <w:sz w:val="28"/>
          <w:szCs w:val="28"/>
        </w:rPr>
        <w:lastRenderedPageBreak/>
        <w:t>движение по окружности. Первый закон Ньютона и инерция.</w:t>
      </w:r>
      <w:r w:rsidR="00245F1D" w:rsidRPr="00B708A8">
        <w:rPr>
          <w:rFonts w:ascii="Times New Roman" w:hAnsi="Times New Roman"/>
          <w:color w:val="000000"/>
          <w:sz w:val="28"/>
          <w:szCs w:val="28"/>
        </w:rPr>
        <w:t xml:space="preserve"> </w:t>
      </w:r>
      <w:r w:rsidRPr="00B708A8">
        <w:rPr>
          <w:rFonts w:ascii="Times New Roman" w:hAnsi="Times New Roman"/>
          <w:color w:val="000000"/>
          <w:sz w:val="28"/>
          <w:szCs w:val="28"/>
        </w:rPr>
        <w:t>Масса тела. Плотность вещества. Сила. Единицы силы. Второй закон Ньютона. Третий закон Ньютона. Свободное падение тел. Сила тяжести. Закон всемирного тяготения. Сила упругости. Закон Гука. Вес тела. Невесомость. Связь между силой тяжести и массой тела. Динамометр. Равнодействующая сила. Сила трения. Трение скольжения. Трение покоя. Трение в природе и технике.</w:t>
      </w:r>
    </w:p>
    <w:p w:rsidR="00B540EE" w:rsidRPr="00B708A8" w:rsidRDefault="00B540EE" w:rsidP="00F17097">
      <w:pPr>
        <w:tabs>
          <w:tab w:val="left" w:pos="851"/>
        </w:tabs>
        <w:spacing w:after="0" w:line="360" w:lineRule="auto"/>
        <w:ind w:firstLine="709"/>
        <w:jc w:val="both"/>
        <w:rPr>
          <w:rFonts w:ascii="Times New Roman" w:hAnsi="Times New Roman"/>
          <w:color w:val="000000"/>
          <w:sz w:val="28"/>
          <w:szCs w:val="28"/>
        </w:rPr>
      </w:pPr>
      <w:r w:rsidRPr="00B708A8">
        <w:rPr>
          <w:rFonts w:ascii="Times New Roman" w:hAnsi="Times New Roman"/>
          <w:color w:val="000000"/>
          <w:sz w:val="28"/>
          <w:szCs w:val="28"/>
        </w:rPr>
        <w:t>Импульс. Закон сохранения импульса. Реактивное движение. Механическая работа. Мощность. Энергия. Потенциальная и кинетическая энергия. Превращение одного вида механической энергии в другой. Закон сохранения полной механической энергии.</w:t>
      </w:r>
    </w:p>
    <w:p w:rsidR="00B540EE" w:rsidRPr="00B708A8" w:rsidRDefault="00B540EE" w:rsidP="00F17097">
      <w:pPr>
        <w:tabs>
          <w:tab w:val="left" w:pos="851"/>
        </w:tabs>
        <w:spacing w:after="0" w:line="360" w:lineRule="auto"/>
        <w:ind w:firstLine="709"/>
        <w:jc w:val="both"/>
        <w:rPr>
          <w:rFonts w:ascii="Times New Roman" w:hAnsi="Times New Roman"/>
          <w:color w:val="000000"/>
          <w:sz w:val="28"/>
          <w:szCs w:val="28"/>
        </w:rPr>
      </w:pPr>
      <w:r w:rsidRPr="00B708A8">
        <w:rPr>
          <w:rFonts w:ascii="Times New Roman" w:hAnsi="Times New Roman"/>
          <w:color w:val="000000"/>
          <w:sz w:val="28"/>
          <w:szCs w:val="28"/>
        </w:rPr>
        <w:t xml:space="preserve">Простые механизмы. Условия равновесия твердого тела, имеющего закрепленную ось движения. Момент силы. </w:t>
      </w:r>
      <w:r w:rsidRPr="00B708A8">
        <w:rPr>
          <w:rFonts w:ascii="Times New Roman" w:hAnsi="Times New Roman"/>
          <w:i/>
          <w:color w:val="000000"/>
          <w:sz w:val="28"/>
          <w:szCs w:val="28"/>
        </w:rPr>
        <w:t xml:space="preserve">Центр тяжести тела. </w:t>
      </w:r>
      <w:r w:rsidRPr="00B708A8">
        <w:rPr>
          <w:rFonts w:ascii="Times New Roman" w:hAnsi="Times New Roman"/>
          <w:color w:val="000000"/>
          <w:sz w:val="28"/>
          <w:szCs w:val="28"/>
        </w:rPr>
        <w:t>Рычаг. Равновесие сил на рычаге. Рычаги в технике, быту и природе. Подвижные и неподвижные блоки. Равенство работ при использовании простых механизмов («Золотое правило механики»). Коэффициент полезного действия механизма.</w:t>
      </w:r>
    </w:p>
    <w:p w:rsidR="00B540EE" w:rsidRPr="00B708A8" w:rsidRDefault="00B540EE" w:rsidP="00F17097">
      <w:pPr>
        <w:tabs>
          <w:tab w:val="left" w:pos="851"/>
        </w:tabs>
        <w:spacing w:after="0" w:line="360" w:lineRule="auto"/>
        <w:ind w:firstLine="709"/>
        <w:jc w:val="both"/>
        <w:rPr>
          <w:rFonts w:ascii="Times New Roman" w:hAnsi="Times New Roman"/>
          <w:color w:val="000000"/>
          <w:sz w:val="28"/>
          <w:szCs w:val="28"/>
        </w:rPr>
      </w:pPr>
      <w:r w:rsidRPr="00B708A8">
        <w:rPr>
          <w:rFonts w:ascii="Times New Roman" w:hAnsi="Times New Roman"/>
          <w:color w:val="000000"/>
          <w:sz w:val="28"/>
          <w:szCs w:val="28"/>
        </w:rPr>
        <w:t>Давление твердых тел. Единицы измерения давления. Способы изменения давления</w:t>
      </w:r>
      <w:r w:rsidR="009F45E5" w:rsidRPr="00B708A8">
        <w:rPr>
          <w:rFonts w:ascii="Times New Roman" w:hAnsi="Times New Roman"/>
          <w:color w:val="000000"/>
          <w:sz w:val="28"/>
          <w:szCs w:val="28"/>
        </w:rPr>
        <w:t>.</w:t>
      </w:r>
      <w:r w:rsidRPr="00B708A8">
        <w:rPr>
          <w:rFonts w:ascii="Times New Roman" w:hAnsi="Times New Roman"/>
          <w:color w:val="000000"/>
          <w:sz w:val="28"/>
          <w:szCs w:val="28"/>
        </w:rPr>
        <w:t xml:space="preserve"> Давление жидкостей и газов Закон Паскаля. Давление жидкости на дно и стенки сосуда. Сообщающиеся сосуды. Вес воздуха.</w:t>
      </w:r>
      <w:r w:rsidRPr="00B708A8">
        <w:rPr>
          <w:rFonts w:ascii="Times New Roman" w:hAnsi="Times New Roman"/>
          <w:color w:val="FF0000"/>
          <w:sz w:val="28"/>
          <w:szCs w:val="28"/>
        </w:rPr>
        <w:t xml:space="preserve"> </w:t>
      </w:r>
      <w:r w:rsidRPr="00B708A8">
        <w:rPr>
          <w:rFonts w:ascii="Times New Roman" w:hAnsi="Times New Roman"/>
          <w:color w:val="000000"/>
          <w:sz w:val="28"/>
          <w:szCs w:val="28"/>
        </w:rPr>
        <w:t>Атмосферное давление. Измерение атмосферного давления. Опыт Торричелли. Барометр-анероид. Атмосферное давление на различных высотах. Гидравлические механизмы (пресс, насос). Давление жидкости и газа на погруженное в них тело. Архимедова сила. Плавание тел и судов Воздухоплавание.</w:t>
      </w:r>
    </w:p>
    <w:p w:rsidR="00B540EE" w:rsidRPr="00B708A8" w:rsidRDefault="00B540EE" w:rsidP="00F17097">
      <w:pPr>
        <w:tabs>
          <w:tab w:val="left" w:pos="851"/>
        </w:tabs>
        <w:spacing w:after="0" w:line="360" w:lineRule="auto"/>
        <w:ind w:firstLine="709"/>
        <w:jc w:val="both"/>
        <w:rPr>
          <w:rFonts w:ascii="Times New Roman" w:hAnsi="Times New Roman"/>
          <w:color w:val="000000"/>
          <w:sz w:val="28"/>
          <w:szCs w:val="28"/>
        </w:rPr>
      </w:pPr>
      <w:r w:rsidRPr="00B708A8">
        <w:rPr>
          <w:rFonts w:ascii="Times New Roman" w:hAnsi="Times New Roman"/>
          <w:color w:val="000000"/>
          <w:sz w:val="28"/>
          <w:szCs w:val="28"/>
        </w:rPr>
        <w:t>Механические колебания. Период, частота, амплитуда колебаний. Резонанс. Механические волны в однородных средах. Длина волны. Звук как механическая волна. Громкость и высота тона звука.</w:t>
      </w:r>
    </w:p>
    <w:p w:rsidR="00B540EE" w:rsidRPr="00B708A8" w:rsidRDefault="00B540EE" w:rsidP="00F17097">
      <w:pPr>
        <w:widowControl w:val="0"/>
        <w:tabs>
          <w:tab w:val="left" w:pos="851"/>
          <w:tab w:val="left" w:pos="989"/>
        </w:tabs>
        <w:spacing w:after="0" w:line="360" w:lineRule="auto"/>
        <w:ind w:left="709"/>
        <w:jc w:val="both"/>
        <w:rPr>
          <w:rFonts w:ascii="Times New Roman" w:hAnsi="Times New Roman"/>
          <w:b/>
          <w:color w:val="000000"/>
          <w:sz w:val="28"/>
          <w:szCs w:val="28"/>
        </w:rPr>
      </w:pPr>
      <w:r w:rsidRPr="00B708A8">
        <w:rPr>
          <w:rFonts w:ascii="Times New Roman" w:hAnsi="Times New Roman"/>
          <w:b/>
          <w:color w:val="000000"/>
          <w:sz w:val="28"/>
          <w:szCs w:val="28"/>
        </w:rPr>
        <w:t>Тепловые явления</w:t>
      </w:r>
    </w:p>
    <w:p w:rsidR="00B540EE" w:rsidRPr="00B708A8" w:rsidRDefault="00B540EE" w:rsidP="00F17097">
      <w:pPr>
        <w:tabs>
          <w:tab w:val="left" w:pos="851"/>
        </w:tabs>
        <w:spacing w:after="0" w:line="360" w:lineRule="auto"/>
        <w:ind w:firstLine="709"/>
        <w:jc w:val="both"/>
        <w:rPr>
          <w:rFonts w:ascii="Times New Roman" w:hAnsi="Times New Roman"/>
          <w:color w:val="000000"/>
          <w:sz w:val="28"/>
          <w:szCs w:val="28"/>
        </w:rPr>
      </w:pPr>
      <w:r w:rsidRPr="00B708A8">
        <w:rPr>
          <w:rFonts w:ascii="Times New Roman" w:hAnsi="Times New Roman"/>
          <w:color w:val="000000"/>
          <w:sz w:val="28"/>
          <w:szCs w:val="28"/>
        </w:rPr>
        <w:t>Строение вещества. Атомы и молекулы. Тепловое движение атомов и молекул. Диффузия в газах, жидкостях и твердых телах</w:t>
      </w:r>
      <w:r w:rsidR="009F45E5" w:rsidRPr="00B708A8">
        <w:rPr>
          <w:rFonts w:ascii="Times New Roman" w:hAnsi="Times New Roman"/>
          <w:color w:val="000000"/>
          <w:sz w:val="28"/>
          <w:szCs w:val="28"/>
        </w:rPr>
        <w:t>.</w:t>
      </w:r>
      <w:r w:rsidRPr="00B708A8">
        <w:rPr>
          <w:rFonts w:ascii="Times New Roman" w:hAnsi="Times New Roman"/>
          <w:color w:val="000000"/>
          <w:sz w:val="28"/>
          <w:szCs w:val="28"/>
        </w:rPr>
        <w:t xml:space="preserve"> </w:t>
      </w:r>
      <w:r w:rsidRPr="00B708A8">
        <w:rPr>
          <w:rFonts w:ascii="Times New Roman" w:hAnsi="Times New Roman"/>
          <w:i/>
          <w:color w:val="000000"/>
          <w:sz w:val="28"/>
          <w:szCs w:val="28"/>
        </w:rPr>
        <w:t xml:space="preserve">Броуновское </w:t>
      </w:r>
      <w:r w:rsidRPr="00B708A8">
        <w:rPr>
          <w:rFonts w:ascii="Times New Roman" w:hAnsi="Times New Roman"/>
          <w:i/>
          <w:color w:val="000000"/>
          <w:sz w:val="28"/>
          <w:szCs w:val="28"/>
        </w:rPr>
        <w:lastRenderedPageBreak/>
        <w:t>движение</w:t>
      </w:r>
      <w:r w:rsidRPr="00B708A8">
        <w:rPr>
          <w:rFonts w:ascii="Times New Roman" w:hAnsi="Times New Roman"/>
          <w:color w:val="000000"/>
          <w:sz w:val="28"/>
          <w:szCs w:val="28"/>
        </w:rPr>
        <w:t>. Взаимодействие (притяжение и отталкивание) молекул. Агрегатные состояния вещества. Различие в строении твердых тел, жидкостей и газов.</w:t>
      </w:r>
    </w:p>
    <w:p w:rsidR="00B540EE" w:rsidRPr="00B708A8" w:rsidRDefault="00B540EE" w:rsidP="00F17097">
      <w:pPr>
        <w:tabs>
          <w:tab w:val="left" w:pos="851"/>
        </w:tabs>
        <w:spacing w:after="0" w:line="360" w:lineRule="auto"/>
        <w:ind w:firstLine="709"/>
        <w:jc w:val="both"/>
        <w:rPr>
          <w:rFonts w:ascii="Times New Roman" w:hAnsi="Times New Roman"/>
          <w:i/>
          <w:color w:val="000000"/>
          <w:sz w:val="28"/>
          <w:szCs w:val="28"/>
        </w:rPr>
      </w:pPr>
      <w:r w:rsidRPr="00B708A8">
        <w:rPr>
          <w:rFonts w:ascii="Times New Roman" w:hAnsi="Times New Roman"/>
          <w:color w:val="000000"/>
          <w:sz w:val="28"/>
          <w:szCs w:val="28"/>
        </w:rPr>
        <w:t>Тепловое равновесие. Температура. Связь температуры со скоростью хаотического движения частиц. Внутренняя энергия. Работа и теплопередача как способы изменения внутренней энергии тела. Теплопроводность. Конвекция. Излучение. Примеры теплопередачи в природе и технике. Количество теплоты. Удельная теплоемкость. Удельная теплота сгорания топлива. Закон сохранения и превращения энергии в механических и тепловых процессах. Плавление и отвердевание кристаллических тел. Удельная теплота плавления. Испарение и конденсация. Поглощение энергии при испарении жидкости и выделение ее при конденсации пара. Кипение. Зависимость температуры кипения от давления. Удельная теплота парообразования и конденсации. Влажность воздуха. Работа газа при расширении. Преобразования энергии в тепловых машинах (паровая</w:t>
      </w:r>
      <w:r w:rsidR="00245F1D" w:rsidRPr="00B708A8">
        <w:rPr>
          <w:rFonts w:ascii="Times New Roman" w:hAnsi="Times New Roman"/>
          <w:color w:val="000000"/>
          <w:sz w:val="28"/>
          <w:szCs w:val="28"/>
        </w:rPr>
        <w:t xml:space="preserve"> </w:t>
      </w:r>
      <w:r w:rsidRPr="00B708A8">
        <w:rPr>
          <w:rFonts w:ascii="Times New Roman" w:hAnsi="Times New Roman"/>
          <w:color w:val="000000"/>
          <w:sz w:val="28"/>
          <w:szCs w:val="28"/>
        </w:rPr>
        <w:t xml:space="preserve">турбина, двигатель внутреннего сгорания, реактивный двигатель). КПД тепловой машины. </w:t>
      </w:r>
      <w:r w:rsidRPr="00B708A8">
        <w:rPr>
          <w:rFonts w:ascii="Times New Roman" w:hAnsi="Times New Roman"/>
          <w:i/>
          <w:color w:val="000000"/>
          <w:sz w:val="28"/>
          <w:szCs w:val="28"/>
        </w:rPr>
        <w:t>Экологические проблемы использования тепловых машин.</w:t>
      </w:r>
    </w:p>
    <w:p w:rsidR="00B540EE" w:rsidRPr="00B708A8" w:rsidRDefault="00B540EE" w:rsidP="00F17097">
      <w:pPr>
        <w:widowControl w:val="0"/>
        <w:tabs>
          <w:tab w:val="left" w:pos="851"/>
          <w:tab w:val="left" w:pos="989"/>
        </w:tabs>
        <w:spacing w:after="0" w:line="360" w:lineRule="auto"/>
        <w:ind w:left="709"/>
        <w:jc w:val="both"/>
        <w:rPr>
          <w:rFonts w:ascii="Times New Roman" w:hAnsi="Times New Roman"/>
          <w:b/>
          <w:color w:val="000000"/>
          <w:sz w:val="28"/>
          <w:szCs w:val="28"/>
        </w:rPr>
      </w:pPr>
      <w:r w:rsidRPr="00B708A8">
        <w:rPr>
          <w:rFonts w:ascii="Times New Roman" w:hAnsi="Times New Roman"/>
          <w:b/>
          <w:color w:val="000000"/>
          <w:sz w:val="28"/>
          <w:szCs w:val="28"/>
        </w:rPr>
        <w:t>Электромагнитные явления</w:t>
      </w:r>
    </w:p>
    <w:p w:rsidR="00B540EE" w:rsidRPr="00B708A8" w:rsidRDefault="00B540EE" w:rsidP="00F17097">
      <w:pPr>
        <w:tabs>
          <w:tab w:val="left" w:pos="851"/>
        </w:tabs>
        <w:spacing w:after="0" w:line="360" w:lineRule="auto"/>
        <w:ind w:firstLine="709"/>
        <w:jc w:val="both"/>
        <w:rPr>
          <w:rFonts w:ascii="Times New Roman" w:hAnsi="Times New Roman"/>
          <w:i/>
          <w:color w:val="000000"/>
          <w:sz w:val="28"/>
          <w:szCs w:val="28"/>
        </w:rPr>
      </w:pPr>
      <w:r w:rsidRPr="00B708A8">
        <w:rPr>
          <w:rFonts w:ascii="Times New Roman" w:hAnsi="Times New Roman"/>
          <w:color w:val="000000"/>
          <w:sz w:val="28"/>
          <w:szCs w:val="28"/>
        </w:rPr>
        <w:t xml:space="preserve">Электризация физических тел. Взаимодействие заряженных тел. Два рода электрических зарядов. Делимость электрического заряда. Элементарный электрический заряд. Закон сохранения электрического заряда. Проводники, полупроводники и изоляторы электричества. Электроскоп. Электрическое поле как особый вид материи. </w:t>
      </w:r>
      <w:r w:rsidR="009F45E5" w:rsidRPr="00B708A8">
        <w:rPr>
          <w:rFonts w:ascii="Times New Roman" w:hAnsi="Times New Roman"/>
          <w:i/>
          <w:color w:val="000000"/>
          <w:sz w:val="28"/>
          <w:szCs w:val="28"/>
        </w:rPr>
        <w:t>Напряженность электрического поля.</w:t>
      </w:r>
      <w:r w:rsidR="009F45E5" w:rsidRPr="00B708A8">
        <w:rPr>
          <w:rFonts w:ascii="Times New Roman" w:hAnsi="Times New Roman"/>
          <w:color w:val="000000"/>
          <w:sz w:val="28"/>
          <w:szCs w:val="28"/>
        </w:rPr>
        <w:t xml:space="preserve"> </w:t>
      </w:r>
      <w:r w:rsidRPr="00B708A8">
        <w:rPr>
          <w:rFonts w:ascii="Times New Roman" w:hAnsi="Times New Roman"/>
          <w:color w:val="000000"/>
          <w:sz w:val="28"/>
          <w:szCs w:val="28"/>
        </w:rPr>
        <w:t xml:space="preserve">Действие электрического поля на электрические заряды. </w:t>
      </w:r>
      <w:r w:rsidRPr="00B708A8">
        <w:rPr>
          <w:rFonts w:ascii="Times New Roman" w:hAnsi="Times New Roman"/>
          <w:i/>
          <w:color w:val="000000"/>
          <w:sz w:val="28"/>
          <w:szCs w:val="28"/>
        </w:rPr>
        <w:t>Конденсатор.</w:t>
      </w:r>
      <w:r w:rsidRPr="00B708A8">
        <w:rPr>
          <w:rFonts w:ascii="Times New Roman" w:hAnsi="Times New Roman"/>
          <w:color w:val="000000"/>
          <w:sz w:val="28"/>
          <w:szCs w:val="28"/>
        </w:rPr>
        <w:t xml:space="preserve"> </w:t>
      </w:r>
      <w:r w:rsidRPr="00B708A8">
        <w:rPr>
          <w:rFonts w:ascii="Times New Roman" w:hAnsi="Times New Roman"/>
          <w:i/>
          <w:color w:val="000000"/>
          <w:sz w:val="28"/>
          <w:szCs w:val="28"/>
        </w:rPr>
        <w:t>Энергия электрического поля конденсатора.</w:t>
      </w:r>
    </w:p>
    <w:p w:rsidR="00B540EE" w:rsidRPr="00B708A8" w:rsidRDefault="00B540EE" w:rsidP="00F17097">
      <w:pPr>
        <w:tabs>
          <w:tab w:val="left" w:pos="851"/>
        </w:tabs>
        <w:spacing w:after="0" w:line="360" w:lineRule="auto"/>
        <w:ind w:firstLine="709"/>
        <w:jc w:val="both"/>
        <w:rPr>
          <w:rFonts w:ascii="Times New Roman" w:hAnsi="Times New Roman"/>
          <w:color w:val="000000"/>
          <w:sz w:val="28"/>
          <w:szCs w:val="28"/>
        </w:rPr>
      </w:pPr>
      <w:r w:rsidRPr="00B708A8">
        <w:rPr>
          <w:rFonts w:ascii="Times New Roman" w:hAnsi="Times New Roman"/>
          <w:color w:val="000000"/>
          <w:sz w:val="28"/>
          <w:szCs w:val="28"/>
        </w:rPr>
        <w:t>Электрический ток. Источники электрического тока. Электрическая цепь и ее составные части. Направление и действия электрического тока. Носители электрических зарядов в металлах. Сила тока. Электрическое напряжение. Электрическое сопротивление проводников. Единицы сопротивления.</w:t>
      </w:r>
    </w:p>
    <w:p w:rsidR="00B540EE" w:rsidRPr="00B708A8" w:rsidRDefault="00B540EE" w:rsidP="00F17097">
      <w:pPr>
        <w:tabs>
          <w:tab w:val="left" w:pos="851"/>
        </w:tabs>
        <w:spacing w:after="0" w:line="360" w:lineRule="auto"/>
        <w:ind w:firstLine="709"/>
        <w:jc w:val="both"/>
        <w:rPr>
          <w:rFonts w:ascii="Times New Roman" w:hAnsi="Times New Roman"/>
          <w:color w:val="000000"/>
          <w:sz w:val="28"/>
          <w:szCs w:val="28"/>
        </w:rPr>
      </w:pPr>
      <w:r w:rsidRPr="00B708A8">
        <w:rPr>
          <w:rFonts w:ascii="Times New Roman" w:hAnsi="Times New Roman"/>
          <w:color w:val="000000"/>
          <w:sz w:val="28"/>
          <w:szCs w:val="28"/>
        </w:rPr>
        <w:lastRenderedPageBreak/>
        <w:t>Зависимость силы тока от напряжения. Закон Ома для участка цепи. Удельное сопротивление. Реостаты. Последовательное соединение проводников. Параллельное соединение проводников.</w:t>
      </w:r>
    </w:p>
    <w:p w:rsidR="004874DE" w:rsidRPr="00B708A8" w:rsidRDefault="00B540EE" w:rsidP="00F17097">
      <w:pPr>
        <w:tabs>
          <w:tab w:val="left" w:pos="851"/>
        </w:tabs>
        <w:spacing w:after="0" w:line="360" w:lineRule="auto"/>
        <w:ind w:firstLine="709"/>
        <w:jc w:val="both"/>
        <w:rPr>
          <w:rFonts w:ascii="Times New Roman" w:hAnsi="Times New Roman"/>
          <w:color w:val="FF0000"/>
          <w:sz w:val="28"/>
          <w:szCs w:val="28"/>
        </w:rPr>
      </w:pPr>
      <w:r w:rsidRPr="00B708A8">
        <w:rPr>
          <w:rFonts w:ascii="Times New Roman" w:hAnsi="Times New Roman"/>
          <w:color w:val="000000"/>
          <w:sz w:val="28"/>
          <w:szCs w:val="28"/>
        </w:rPr>
        <w:t>Работа электрического поля по перемещению электрических зарядов. Мощность электрического тока. Нагревание проводников электрическим током. Закон Джоуля - Ленца. Электрические нагревательные и осветительные приборы. Короткое замыкание.</w:t>
      </w:r>
      <w:r w:rsidRPr="00B708A8">
        <w:rPr>
          <w:rFonts w:ascii="Times New Roman" w:hAnsi="Times New Roman"/>
          <w:color w:val="FF0000"/>
          <w:sz w:val="28"/>
          <w:szCs w:val="28"/>
        </w:rPr>
        <w:t xml:space="preserve"> </w:t>
      </w:r>
    </w:p>
    <w:p w:rsidR="00B540EE" w:rsidRPr="00B708A8" w:rsidRDefault="00B540EE" w:rsidP="00F17097">
      <w:pPr>
        <w:tabs>
          <w:tab w:val="left" w:pos="851"/>
        </w:tabs>
        <w:spacing w:after="0" w:line="360" w:lineRule="auto"/>
        <w:ind w:firstLine="709"/>
        <w:jc w:val="both"/>
        <w:rPr>
          <w:rFonts w:ascii="Times New Roman" w:hAnsi="Times New Roman"/>
          <w:color w:val="000000"/>
          <w:sz w:val="28"/>
          <w:szCs w:val="28"/>
        </w:rPr>
      </w:pPr>
      <w:r w:rsidRPr="00B708A8">
        <w:rPr>
          <w:rFonts w:ascii="Times New Roman" w:hAnsi="Times New Roman"/>
          <w:color w:val="000000"/>
          <w:sz w:val="28"/>
          <w:szCs w:val="28"/>
        </w:rPr>
        <w:t xml:space="preserve">Магнитное поле. Индукция магнитного поля. Магнитное поле тока. Опыт Эрстеда. Магнитное поле постоянных магнитов. Магнитное поле Земли. Электромагнит. Магнитное поле катушки с током. Применение электромагнитов. Действие магнитного поля на проводник с током и движущуюся заряженную частицу. </w:t>
      </w:r>
      <w:r w:rsidRPr="00B708A8">
        <w:rPr>
          <w:rFonts w:ascii="Times New Roman" w:hAnsi="Times New Roman"/>
          <w:i/>
          <w:color w:val="000000"/>
          <w:sz w:val="28"/>
          <w:szCs w:val="28"/>
        </w:rPr>
        <w:t>Сила Ампера и сила Лоренца.</w:t>
      </w:r>
      <w:r w:rsidRPr="00B708A8">
        <w:rPr>
          <w:rFonts w:ascii="Times New Roman" w:hAnsi="Times New Roman"/>
          <w:color w:val="000000"/>
          <w:sz w:val="28"/>
          <w:szCs w:val="28"/>
        </w:rPr>
        <w:t xml:space="preserve"> Электродвигатель. Явление электромагнитной индукция. Опыты Фарадея.</w:t>
      </w:r>
    </w:p>
    <w:p w:rsidR="00B540EE" w:rsidRPr="00B708A8" w:rsidRDefault="00B540EE" w:rsidP="00F17097">
      <w:pPr>
        <w:tabs>
          <w:tab w:val="left" w:pos="851"/>
        </w:tabs>
        <w:spacing w:after="0" w:line="360" w:lineRule="auto"/>
        <w:ind w:firstLine="709"/>
        <w:jc w:val="both"/>
        <w:rPr>
          <w:rFonts w:ascii="Times New Roman" w:hAnsi="Times New Roman"/>
          <w:color w:val="000000"/>
          <w:sz w:val="28"/>
          <w:szCs w:val="28"/>
        </w:rPr>
      </w:pPr>
      <w:r w:rsidRPr="00B708A8">
        <w:rPr>
          <w:rFonts w:ascii="Times New Roman" w:hAnsi="Times New Roman"/>
          <w:color w:val="000000"/>
          <w:sz w:val="28"/>
          <w:szCs w:val="28"/>
        </w:rPr>
        <w:t xml:space="preserve">Электромагнитные колебания. </w:t>
      </w:r>
      <w:r w:rsidRPr="00B708A8">
        <w:rPr>
          <w:rFonts w:ascii="Times New Roman" w:hAnsi="Times New Roman"/>
          <w:i/>
          <w:color w:val="000000"/>
          <w:sz w:val="28"/>
          <w:szCs w:val="28"/>
        </w:rPr>
        <w:t>Колебательный контур. Электрогенератор. Переменный ток. Трансформатор.</w:t>
      </w:r>
      <w:r w:rsidRPr="00B708A8">
        <w:rPr>
          <w:rFonts w:ascii="Times New Roman" w:hAnsi="Times New Roman"/>
          <w:color w:val="000000"/>
          <w:sz w:val="28"/>
          <w:szCs w:val="28"/>
        </w:rPr>
        <w:t xml:space="preserve"> Передача электрической энергии на расстояние. Электромагнитные волны и их свойства. </w:t>
      </w:r>
      <w:r w:rsidRPr="00B708A8">
        <w:rPr>
          <w:rFonts w:ascii="Times New Roman" w:hAnsi="Times New Roman"/>
          <w:i/>
          <w:color w:val="000000"/>
          <w:sz w:val="28"/>
          <w:szCs w:val="28"/>
        </w:rPr>
        <w:t>Принципы радиосвязи и телевидения.</w:t>
      </w:r>
      <w:r w:rsidRPr="00B708A8">
        <w:rPr>
          <w:rFonts w:ascii="Times New Roman" w:hAnsi="Times New Roman"/>
          <w:color w:val="000000"/>
          <w:sz w:val="28"/>
          <w:szCs w:val="28"/>
        </w:rPr>
        <w:t xml:space="preserve"> </w:t>
      </w:r>
      <w:r w:rsidRPr="00B708A8">
        <w:rPr>
          <w:rFonts w:ascii="Times New Roman" w:hAnsi="Times New Roman"/>
          <w:i/>
          <w:color w:val="000000"/>
          <w:sz w:val="28"/>
          <w:szCs w:val="28"/>
        </w:rPr>
        <w:t>Влияние электромагнитных излучений на живые организмы.</w:t>
      </w:r>
    </w:p>
    <w:p w:rsidR="00B540EE" w:rsidRPr="00B708A8" w:rsidRDefault="00B540EE" w:rsidP="00F17097">
      <w:pPr>
        <w:tabs>
          <w:tab w:val="left" w:pos="851"/>
        </w:tabs>
        <w:spacing w:after="0" w:line="360" w:lineRule="auto"/>
        <w:ind w:firstLine="709"/>
        <w:jc w:val="both"/>
        <w:rPr>
          <w:rFonts w:ascii="Times New Roman" w:hAnsi="Times New Roman"/>
          <w:color w:val="000000"/>
          <w:sz w:val="28"/>
          <w:szCs w:val="28"/>
        </w:rPr>
      </w:pPr>
      <w:r w:rsidRPr="00B708A8">
        <w:rPr>
          <w:rFonts w:ascii="Times New Roman" w:hAnsi="Times New Roman"/>
          <w:color w:val="000000"/>
          <w:sz w:val="28"/>
          <w:szCs w:val="28"/>
        </w:rPr>
        <w:t xml:space="preserve">Свет </w:t>
      </w:r>
      <w:r w:rsidR="004874DE" w:rsidRPr="00B708A8">
        <w:rPr>
          <w:rFonts w:ascii="Times New Roman" w:hAnsi="Times New Roman"/>
          <w:color w:val="000000"/>
          <w:sz w:val="28"/>
          <w:szCs w:val="28"/>
        </w:rPr>
        <w:t>–</w:t>
      </w:r>
      <w:r w:rsidRPr="00B708A8">
        <w:rPr>
          <w:rFonts w:ascii="Times New Roman" w:hAnsi="Times New Roman"/>
          <w:color w:val="000000"/>
          <w:sz w:val="28"/>
          <w:szCs w:val="28"/>
        </w:rPr>
        <w:t xml:space="preserve"> электромагнитные волна. </w:t>
      </w:r>
      <w:r w:rsidR="004874DE" w:rsidRPr="00B708A8">
        <w:rPr>
          <w:rFonts w:ascii="Times New Roman" w:hAnsi="Times New Roman"/>
          <w:color w:val="000000"/>
          <w:sz w:val="28"/>
          <w:szCs w:val="28"/>
        </w:rPr>
        <w:t>Скорость света</w:t>
      </w:r>
      <w:r w:rsidR="004874DE" w:rsidRPr="00B708A8">
        <w:rPr>
          <w:rFonts w:ascii="Times New Roman" w:hAnsi="Times New Roman"/>
          <w:color w:val="FF0000"/>
          <w:sz w:val="28"/>
          <w:szCs w:val="28"/>
        </w:rPr>
        <w:t>.</w:t>
      </w:r>
      <w:r w:rsidR="004874DE" w:rsidRPr="00B708A8">
        <w:rPr>
          <w:rFonts w:ascii="Times New Roman" w:hAnsi="Times New Roman"/>
          <w:color w:val="000000"/>
          <w:sz w:val="28"/>
          <w:szCs w:val="28"/>
        </w:rPr>
        <w:t xml:space="preserve"> </w:t>
      </w:r>
      <w:r w:rsidRPr="00B708A8">
        <w:rPr>
          <w:rFonts w:ascii="Times New Roman" w:hAnsi="Times New Roman"/>
          <w:color w:val="000000"/>
          <w:sz w:val="28"/>
          <w:szCs w:val="28"/>
        </w:rPr>
        <w:t xml:space="preserve">Источники света. Закон прямолинейного распространение света. Закон отражения света. Плоское зеркало. Закон преломления света. Линзы. Фокусное расстояние и оптическая сила линзы. Изображение предмета в зеркале и линзе. </w:t>
      </w:r>
      <w:r w:rsidRPr="00B708A8">
        <w:rPr>
          <w:rFonts w:ascii="Times New Roman" w:hAnsi="Times New Roman"/>
          <w:i/>
          <w:color w:val="000000"/>
          <w:sz w:val="28"/>
          <w:szCs w:val="28"/>
        </w:rPr>
        <w:t>Оптические приборы.</w:t>
      </w:r>
      <w:r w:rsidRPr="00B708A8">
        <w:rPr>
          <w:rFonts w:ascii="Times New Roman" w:hAnsi="Times New Roman"/>
          <w:color w:val="000000"/>
          <w:sz w:val="28"/>
          <w:szCs w:val="28"/>
        </w:rPr>
        <w:t xml:space="preserve"> Глаз как оптическая система.</w:t>
      </w:r>
      <w:r w:rsidR="004874DE" w:rsidRPr="00B708A8">
        <w:rPr>
          <w:rFonts w:ascii="Times New Roman" w:hAnsi="Times New Roman"/>
          <w:color w:val="000000"/>
          <w:sz w:val="28"/>
          <w:szCs w:val="28"/>
        </w:rPr>
        <w:t xml:space="preserve"> Дисперсия света. </w:t>
      </w:r>
      <w:r w:rsidR="004874DE" w:rsidRPr="00B708A8">
        <w:rPr>
          <w:rFonts w:ascii="Times New Roman" w:hAnsi="Times New Roman"/>
          <w:i/>
          <w:color w:val="000000"/>
          <w:sz w:val="28"/>
          <w:szCs w:val="28"/>
        </w:rPr>
        <w:t>Интерференция и дифракция света.</w:t>
      </w:r>
    </w:p>
    <w:p w:rsidR="00B540EE" w:rsidRPr="00B708A8" w:rsidRDefault="00B540EE" w:rsidP="00F17097">
      <w:pPr>
        <w:widowControl w:val="0"/>
        <w:tabs>
          <w:tab w:val="left" w:pos="851"/>
          <w:tab w:val="left" w:pos="989"/>
        </w:tabs>
        <w:spacing w:after="0" w:line="360" w:lineRule="auto"/>
        <w:ind w:left="709"/>
        <w:jc w:val="both"/>
        <w:rPr>
          <w:rFonts w:ascii="Times New Roman" w:hAnsi="Times New Roman"/>
          <w:b/>
          <w:color w:val="000000"/>
          <w:sz w:val="28"/>
          <w:szCs w:val="28"/>
        </w:rPr>
      </w:pPr>
      <w:r w:rsidRPr="00B708A8">
        <w:rPr>
          <w:rFonts w:ascii="Times New Roman" w:hAnsi="Times New Roman"/>
          <w:b/>
          <w:color w:val="000000"/>
          <w:sz w:val="28"/>
          <w:szCs w:val="28"/>
        </w:rPr>
        <w:t>Квантовые явления</w:t>
      </w:r>
    </w:p>
    <w:p w:rsidR="00B540EE" w:rsidRPr="00B708A8" w:rsidRDefault="00B540EE" w:rsidP="00F17097">
      <w:pPr>
        <w:tabs>
          <w:tab w:val="left" w:pos="851"/>
        </w:tabs>
        <w:spacing w:after="0" w:line="360" w:lineRule="auto"/>
        <w:ind w:firstLine="709"/>
        <w:jc w:val="both"/>
        <w:rPr>
          <w:rFonts w:ascii="Times New Roman" w:hAnsi="Times New Roman"/>
          <w:color w:val="000000"/>
          <w:sz w:val="28"/>
          <w:szCs w:val="28"/>
        </w:rPr>
      </w:pPr>
      <w:r w:rsidRPr="00B708A8">
        <w:rPr>
          <w:rFonts w:ascii="Times New Roman" w:hAnsi="Times New Roman"/>
          <w:color w:val="000000"/>
          <w:sz w:val="28"/>
          <w:szCs w:val="28"/>
        </w:rPr>
        <w:t>Строение атомов. Планетарная модель атома. Квантовый характер поглощения и испускания света атомами. Линейчатые спектры.</w:t>
      </w:r>
    </w:p>
    <w:p w:rsidR="00B540EE" w:rsidRPr="00B708A8" w:rsidRDefault="00B540EE" w:rsidP="00F17097">
      <w:pPr>
        <w:tabs>
          <w:tab w:val="left" w:pos="851"/>
        </w:tabs>
        <w:spacing w:after="0" w:line="360" w:lineRule="auto"/>
        <w:ind w:firstLine="709"/>
        <w:jc w:val="both"/>
        <w:rPr>
          <w:rFonts w:ascii="Times New Roman" w:hAnsi="Times New Roman"/>
          <w:color w:val="000000"/>
          <w:sz w:val="28"/>
          <w:szCs w:val="28"/>
        </w:rPr>
      </w:pPr>
      <w:r w:rsidRPr="00B708A8">
        <w:rPr>
          <w:rFonts w:ascii="Times New Roman" w:hAnsi="Times New Roman"/>
          <w:color w:val="000000"/>
          <w:sz w:val="28"/>
          <w:szCs w:val="28"/>
        </w:rPr>
        <w:t xml:space="preserve"> Опыты Резерфорда.</w:t>
      </w:r>
    </w:p>
    <w:p w:rsidR="00B540EE" w:rsidRPr="00B708A8" w:rsidRDefault="00B540EE" w:rsidP="00F17097">
      <w:pPr>
        <w:tabs>
          <w:tab w:val="left" w:pos="851"/>
        </w:tabs>
        <w:spacing w:after="0" w:line="360" w:lineRule="auto"/>
        <w:ind w:firstLine="709"/>
        <w:jc w:val="both"/>
        <w:rPr>
          <w:rFonts w:ascii="Times New Roman" w:hAnsi="Times New Roman"/>
          <w:i/>
          <w:color w:val="000000"/>
          <w:sz w:val="28"/>
          <w:szCs w:val="28"/>
        </w:rPr>
      </w:pPr>
      <w:r w:rsidRPr="00B708A8">
        <w:rPr>
          <w:rFonts w:ascii="Times New Roman" w:hAnsi="Times New Roman"/>
          <w:color w:val="000000"/>
          <w:sz w:val="28"/>
          <w:szCs w:val="28"/>
        </w:rPr>
        <w:t>Состав атомного ядра. Протон, нейтрон и электрон. Закон Эйнштейна о пропорциональности массы и энергии.</w:t>
      </w:r>
      <w:r w:rsidR="00245F1D" w:rsidRPr="00B708A8">
        <w:rPr>
          <w:rFonts w:ascii="Times New Roman" w:hAnsi="Times New Roman"/>
          <w:color w:val="000000"/>
          <w:sz w:val="28"/>
          <w:szCs w:val="28"/>
        </w:rPr>
        <w:t xml:space="preserve"> </w:t>
      </w:r>
      <w:r w:rsidRPr="00B708A8">
        <w:rPr>
          <w:rFonts w:ascii="Times New Roman" w:hAnsi="Times New Roman"/>
          <w:i/>
          <w:color w:val="000000"/>
          <w:sz w:val="28"/>
          <w:szCs w:val="28"/>
        </w:rPr>
        <w:t xml:space="preserve">Дефект масс и энергия связи атомных </w:t>
      </w:r>
      <w:r w:rsidRPr="00B708A8">
        <w:rPr>
          <w:rFonts w:ascii="Times New Roman" w:hAnsi="Times New Roman"/>
          <w:i/>
          <w:color w:val="000000"/>
          <w:sz w:val="28"/>
          <w:szCs w:val="28"/>
        </w:rPr>
        <w:lastRenderedPageBreak/>
        <w:t>ядер.</w:t>
      </w:r>
      <w:r w:rsidRPr="00B708A8">
        <w:rPr>
          <w:rFonts w:ascii="Times New Roman" w:hAnsi="Times New Roman"/>
          <w:color w:val="000000"/>
          <w:sz w:val="28"/>
          <w:szCs w:val="28"/>
        </w:rPr>
        <w:t xml:space="preserve"> Радиоактивность. Период полураспада. Альфа-излучение. </w:t>
      </w:r>
      <w:r w:rsidRPr="00B708A8">
        <w:rPr>
          <w:rFonts w:ascii="Times New Roman" w:hAnsi="Times New Roman"/>
          <w:i/>
          <w:color w:val="000000"/>
          <w:sz w:val="28"/>
          <w:szCs w:val="28"/>
        </w:rPr>
        <w:t>Бета-излучение</w:t>
      </w:r>
      <w:r w:rsidRPr="00B708A8">
        <w:rPr>
          <w:rFonts w:ascii="Times New Roman" w:hAnsi="Times New Roman"/>
          <w:color w:val="000000"/>
          <w:sz w:val="28"/>
          <w:szCs w:val="28"/>
        </w:rPr>
        <w:t xml:space="preserve">. Гамма-излучение. Ядерные реакции. Источники энергии Солнца и звезд. Ядерная энергетика. </w:t>
      </w:r>
      <w:r w:rsidRPr="00B708A8">
        <w:rPr>
          <w:rFonts w:ascii="Times New Roman" w:hAnsi="Times New Roman"/>
          <w:i/>
          <w:color w:val="000000"/>
          <w:sz w:val="28"/>
          <w:szCs w:val="28"/>
        </w:rPr>
        <w:t xml:space="preserve">Экологические проблемы работы атомных электростанций. </w:t>
      </w:r>
      <w:r w:rsidRPr="00B708A8">
        <w:rPr>
          <w:rFonts w:ascii="Times New Roman" w:hAnsi="Times New Roman"/>
          <w:color w:val="000000"/>
          <w:sz w:val="28"/>
          <w:szCs w:val="28"/>
        </w:rPr>
        <w:t xml:space="preserve">Дозиметрия. </w:t>
      </w:r>
      <w:r w:rsidRPr="00B708A8">
        <w:rPr>
          <w:rFonts w:ascii="Times New Roman" w:hAnsi="Times New Roman"/>
          <w:i/>
          <w:color w:val="000000"/>
          <w:sz w:val="28"/>
          <w:szCs w:val="28"/>
        </w:rPr>
        <w:t>Влияние радиоактивных излучений на живые организмы.</w:t>
      </w:r>
    </w:p>
    <w:p w:rsidR="00B540EE" w:rsidRPr="00B708A8" w:rsidRDefault="00B540EE" w:rsidP="00F17097">
      <w:pPr>
        <w:widowControl w:val="0"/>
        <w:tabs>
          <w:tab w:val="left" w:pos="851"/>
          <w:tab w:val="left" w:pos="989"/>
        </w:tabs>
        <w:spacing w:after="0" w:line="360" w:lineRule="auto"/>
        <w:ind w:left="709"/>
        <w:jc w:val="both"/>
        <w:rPr>
          <w:rFonts w:ascii="Times New Roman" w:hAnsi="Times New Roman"/>
          <w:b/>
          <w:color w:val="000000"/>
          <w:sz w:val="28"/>
          <w:szCs w:val="28"/>
        </w:rPr>
      </w:pPr>
      <w:r w:rsidRPr="00B708A8">
        <w:rPr>
          <w:rFonts w:ascii="Times New Roman" w:hAnsi="Times New Roman"/>
          <w:b/>
          <w:color w:val="000000"/>
          <w:sz w:val="28"/>
          <w:szCs w:val="28"/>
        </w:rPr>
        <w:t>Строение и эволюция Вселенной</w:t>
      </w:r>
    </w:p>
    <w:p w:rsidR="00B540EE" w:rsidRPr="00B708A8" w:rsidRDefault="00B540EE" w:rsidP="00F17097">
      <w:pPr>
        <w:tabs>
          <w:tab w:val="left" w:pos="851"/>
        </w:tabs>
        <w:spacing w:after="0" w:line="360" w:lineRule="auto"/>
        <w:ind w:firstLine="709"/>
        <w:jc w:val="both"/>
        <w:rPr>
          <w:rFonts w:ascii="Times New Roman" w:hAnsi="Times New Roman"/>
          <w:color w:val="000000"/>
          <w:sz w:val="28"/>
          <w:szCs w:val="28"/>
        </w:rPr>
      </w:pPr>
      <w:r w:rsidRPr="00B708A8">
        <w:rPr>
          <w:rFonts w:ascii="Times New Roman" w:hAnsi="Times New Roman"/>
          <w:color w:val="000000"/>
          <w:sz w:val="28"/>
          <w:szCs w:val="28"/>
        </w:rPr>
        <w:t>Геоцентрическая и гелиоцентрическая системы мира. Фи</w:t>
      </w:r>
      <w:r w:rsidRPr="00B708A8">
        <w:rPr>
          <w:rFonts w:ascii="Times New Roman" w:hAnsi="Times New Roman"/>
          <w:color w:val="000000"/>
          <w:sz w:val="28"/>
          <w:szCs w:val="28"/>
        </w:rPr>
        <w:softHyphen/>
        <w:t>зическая природа небесных тел Солнечной системы. Проис</w:t>
      </w:r>
      <w:r w:rsidRPr="00B708A8">
        <w:rPr>
          <w:rFonts w:ascii="Times New Roman" w:hAnsi="Times New Roman"/>
          <w:color w:val="000000"/>
          <w:sz w:val="28"/>
          <w:szCs w:val="28"/>
        </w:rPr>
        <w:softHyphen/>
        <w:t xml:space="preserve">хождение Солнечной системы. Физическая природа Солнца и звезд. Строение Вселенной. Эволюция Вселенной. Гипотеза Большого взрыва. </w:t>
      </w:r>
    </w:p>
    <w:p w:rsidR="00B540EE" w:rsidRPr="00B708A8" w:rsidRDefault="00B540EE" w:rsidP="00F17097">
      <w:pPr>
        <w:tabs>
          <w:tab w:val="left" w:pos="851"/>
        </w:tabs>
        <w:spacing w:after="0" w:line="360" w:lineRule="auto"/>
        <w:ind w:firstLine="709"/>
        <w:jc w:val="both"/>
        <w:rPr>
          <w:rFonts w:ascii="Times New Roman" w:hAnsi="Times New Roman"/>
          <w:b/>
          <w:bCs/>
          <w:color w:val="000000"/>
          <w:sz w:val="28"/>
          <w:szCs w:val="28"/>
        </w:rPr>
      </w:pPr>
      <w:r w:rsidRPr="00B708A8">
        <w:rPr>
          <w:rFonts w:ascii="Times New Roman" w:hAnsi="Times New Roman"/>
          <w:b/>
          <w:bCs/>
          <w:color w:val="000000"/>
          <w:sz w:val="28"/>
          <w:szCs w:val="28"/>
        </w:rPr>
        <w:t>Примерные темы лабораторных и практических работ</w:t>
      </w:r>
    </w:p>
    <w:p w:rsidR="00B540EE" w:rsidRPr="00B708A8" w:rsidRDefault="00B540EE">
      <w:pPr>
        <w:tabs>
          <w:tab w:val="left" w:pos="851"/>
        </w:tabs>
        <w:spacing w:after="0" w:line="360" w:lineRule="auto"/>
        <w:ind w:firstLine="709"/>
        <w:jc w:val="both"/>
        <w:rPr>
          <w:rFonts w:ascii="Times New Roman" w:hAnsi="Times New Roman"/>
          <w:bCs/>
          <w:color w:val="000000"/>
          <w:sz w:val="28"/>
          <w:szCs w:val="28"/>
        </w:rPr>
      </w:pPr>
      <w:r w:rsidRPr="00B708A8">
        <w:rPr>
          <w:rFonts w:ascii="Times New Roman" w:hAnsi="Times New Roman"/>
          <w:bCs/>
          <w:color w:val="000000"/>
          <w:sz w:val="28"/>
          <w:szCs w:val="28"/>
        </w:rPr>
        <w:t>Лабораторные работы (независимо от тематической принадлежности) делятся следующие типы:</w:t>
      </w:r>
    </w:p>
    <w:p w:rsidR="00B540EE" w:rsidRPr="00B708A8" w:rsidRDefault="00B540EE" w:rsidP="00496ECF">
      <w:pPr>
        <w:widowControl w:val="0"/>
        <w:numPr>
          <w:ilvl w:val="0"/>
          <w:numId w:val="102"/>
        </w:numPr>
        <w:tabs>
          <w:tab w:val="left" w:pos="851"/>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 xml:space="preserve">Проведение прямых измерений физических величин </w:t>
      </w:r>
    </w:p>
    <w:p w:rsidR="00B540EE" w:rsidRPr="00B708A8" w:rsidRDefault="00B540EE" w:rsidP="00496ECF">
      <w:pPr>
        <w:widowControl w:val="0"/>
        <w:numPr>
          <w:ilvl w:val="0"/>
          <w:numId w:val="102"/>
        </w:numPr>
        <w:tabs>
          <w:tab w:val="left" w:pos="851"/>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Расчет по полученным результатам прямых измерений зависимого от них параметра (косвенные измерения).</w:t>
      </w:r>
    </w:p>
    <w:p w:rsidR="00B540EE" w:rsidRPr="00B708A8" w:rsidRDefault="00B540EE" w:rsidP="00496ECF">
      <w:pPr>
        <w:widowControl w:val="0"/>
        <w:numPr>
          <w:ilvl w:val="0"/>
          <w:numId w:val="102"/>
        </w:numPr>
        <w:tabs>
          <w:tab w:val="left" w:pos="851"/>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Наблюдение явлений и постановка опытов (на качественном уровне) по обнаружению факторов, влияющих на протекание данных явлений.</w:t>
      </w:r>
    </w:p>
    <w:p w:rsidR="00B540EE" w:rsidRPr="00B708A8" w:rsidRDefault="00B540EE" w:rsidP="00496ECF">
      <w:pPr>
        <w:widowControl w:val="0"/>
        <w:numPr>
          <w:ilvl w:val="0"/>
          <w:numId w:val="102"/>
        </w:numPr>
        <w:tabs>
          <w:tab w:val="left" w:pos="851"/>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одной физической величины от другой с представлением результатов в виде графика или таблицы.</w:t>
      </w:r>
    </w:p>
    <w:p w:rsidR="00B540EE" w:rsidRPr="00B708A8" w:rsidRDefault="00B540EE" w:rsidP="00496ECF">
      <w:pPr>
        <w:widowControl w:val="0"/>
        <w:numPr>
          <w:ilvl w:val="0"/>
          <w:numId w:val="102"/>
        </w:numPr>
        <w:tabs>
          <w:tab w:val="left" w:pos="851"/>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 xml:space="preserve">Проверка заданных предположений (прямые измерения физических величин и сравнение заданных соотношений между ними). </w:t>
      </w:r>
    </w:p>
    <w:p w:rsidR="00B540EE" w:rsidRPr="00B708A8" w:rsidRDefault="00B540EE" w:rsidP="00496ECF">
      <w:pPr>
        <w:widowControl w:val="0"/>
        <w:numPr>
          <w:ilvl w:val="0"/>
          <w:numId w:val="102"/>
        </w:numPr>
        <w:tabs>
          <w:tab w:val="left" w:pos="851"/>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Знакомство с техническими устройствами и их конструирование.</w:t>
      </w:r>
    </w:p>
    <w:p w:rsidR="00B540EE" w:rsidRPr="00B708A8" w:rsidRDefault="00B540EE">
      <w:pPr>
        <w:tabs>
          <w:tab w:val="left" w:pos="851"/>
        </w:tabs>
        <w:spacing w:after="0" w:line="360" w:lineRule="auto"/>
        <w:ind w:firstLine="709"/>
        <w:jc w:val="both"/>
        <w:rPr>
          <w:rFonts w:ascii="Times New Roman" w:hAnsi="Times New Roman"/>
          <w:bCs/>
          <w:color w:val="000000"/>
          <w:sz w:val="28"/>
          <w:szCs w:val="28"/>
        </w:rPr>
      </w:pPr>
      <w:r w:rsidRPr="00B708A8">
        <w:rPr>
          <w:rFonts w:ascii="Times New Roman" w:hAnsi="Times New Roman"/>
          <w:bCs/>
          <w:color w:val="000000"/>
          <w:sz w:val="28"/>
          <w:szCs w:val="28"/>
        </w:rPr>
        <w:t>Любая рабочая программа должна предусматривать выполнение лабораторных работ всех указанных типов. Выбор тематики и числа работ каждого типа зависит от особенностей рабочей программы и УМК.</w:t>
      </w:r>
    </w:p>
    <w:p w:rsidR="00B540EE" w:rsidRPr="00B708A8" w:rsidRDefault="00B540EE" w:rsidP="00F17097">
      <w:pPr>
        <w:tabs>
          <w:tab w:val="left" w:pos="851"/>
        </w:tabs>
        <w:spacing w:after="0" w:line="360" w:lineRule="auto"/>
        <w:ind w:firstLine="709"/>
        <w:jc w:val="both"/>
        <w:rPr>
          <w:rFonts w:ascii="Times New Roman" w:hAnsi="Times New Roman"/>
          <w:bCs/>
          <w:color w:val="000000"/>
          <w:sz w:val="28"/>
          <w:szCs w:val="28"/>
        </w:rPr>
      </w:pPr>
      <w:r w:rsidRPr="00B708A8">
        <w:rPr>
          <w:rFonts w:ascii="Times New Roman" w:hAnsi="Times New Roman"/>
          <w:b/>
          <w:bCs/>
          <w:color w:val="000000"/>
          <w:sz w:val="28"/>
          <w:szCs w:val="28"/>
        </w:rPr>
        <w:t>Проведение прямых измерений физических величин</w:t>
      </w:r>
    </w:p>
    <w:p w:rsidR="00B540EE" w:rsidRPr="00B708A8" w:rsidRDefault="00B540EE" w:rsidP="00496ECF">
      <w:pPr>
        <w:widowControl w:val="0"/>
        <w:numPr>
          <w:ilvl w:val="0"/>
          <w:numId w:val="103"/>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размеров тел.</w:t>
      </w:r>
    </w:p>
    <w:p w:rsidR="00B540EE" w:rsidRPr="00B708A8" w:rsidRDefault="00B540EE" w:rsidP="00496ECF">
      <w:pPr>
        <w:widowControl w:val="0"/>
        <w:numPr>
          <w:ilvl w:val="0"/>
          <w:numId w:val="103"/>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размеров малых тел.</w:t>
      </w:r>
    </w:p>
    <w:p w:rsidR="00B540EE" w:rsidRPr="00B708A8" w:rsidRDefault="00B540EE" w:rsidP="00496ECF">
      <w:pPr>
        <w:widowControl w:val="0"/>
        <w:numPr>
          <w:ilvl w:val="0"/>
          <w:numId w:val="103"/>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массы тела.</w:t>
      </w:r>
    </w:p>
    <w:p w:rsidR="00B540EE" w:rsidRPr="00B708A8" w:rsidRDefault="00B540EE" w:rsidP="00496ECF">
      <w:pPr>
        <w:widowControl w:val="0"/>
        <w:numPr>
          <w:ilvl w:val="0"/>
          <w:numId w:val="103"/>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lastRenderedPageBreak/>
        <w:t>Измерение объема тела.</w:t>
      </w:r>
    </w:p>
    <w:p w:rsidR="00B540EE" w:rsidRPr="00B708A8" w:rsidRDefault="00B540EE" w:rsidP="00496ECF">
      <w:pPr>
        <w:widowControl w:val="0"/>
        <w:numPr>
          <w:ilvl w:val="0"/>
          <w:numId w:val="103"/>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силы.</w:t>
      </w:r>
    </w:p>
    <w:p w:rsidR="00B540EE" w:rsidRPr="00B708A8" w:rsidRDefault="00B540EE" w:rsidP="00496ECF">
      <w:pPr>
        <w:widowControl w:val="0"/>
        <w:numPr>
          <w:ilvl w:val="0"/>
          <w:numId w:val="103"/>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времени процесса, периода колебаний.</w:t>
      </w:r>
    </w:p>
    <w:p w:rsidR="00B540EE" w:rsidRPr="00B708A8" w:rsidRDefault="00B540EE" w:rsidP="00496ECF">
      <w:pPr>
        <w:widowControl w:val="0"/>
        <w:numPr>
          <w:ilvl w:val="0"/>
          <w:numId w:val="103"/>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температуры.</w:t>
      </w:r>
    </w:p>
    <w:p w:rsidR="00B540EE" w:rsidRPr="00B708A8" w:rsidRDefault="00B540EE" w:rsidP="00496ECF">
      <w:pPr>
        <w:widowControl w:val="0"/>
        <w:numPr>
          <w:ilvl w:val="0"/>
          <w:numId w:val="103"/>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давления воздуха в баллоне под поршнем.</w:t>
      </w:r>
    </w:p>
    <w:p w:rsidR="00B540EE" w:rsidRPr="00B708A8" w:rsidRDefault="00B540EE" w:rsidP="00496ECF">
      <w:pPr>
        <w:widowControl w:val="0"/>
        <w:numPr>
          <w:ilvl w:val="0"/>
          <w:numId w:val="103"/>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силы тока и его регулирование.</w:t>
      </w:r>
    </w:p>
    <w:p w:rsidR="00B540EE" w:rsidRPr="00B708A8" w:rsidRDefault="00B540EE" w:rsidP="00496ECF">
      <w:pPr>
        <w:widowControl w:val="0"/>
        <w:numPr>
          <w:ilvl w:val="0"/>
          <w:numId w:val="103"/>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напряжения.</w:t>
      </w:r>
    </w:p>
    <w:p w:rsidR="00B540EE" w:rsidRPr="00B708A8" w:rsidRDefault="00B540EE" w:rsidP="00496ECF">
      <w:pPr>
        <w:widowControl w:val="0"/>
        <w:numPr>
          <w:ilvl w:val="0"/>
          <w:numId w:val="103"/>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углов падения и преломления.</w:t>
      </w:r>
    </w:p>
    <w:p w:rsidR="00B540EE" w:rsidRPr="00B708A8" w:rsidRDefault="00B540EE" w:rsidP="00496ECF">
      <w:pPr>
        <w:widowControl w:val="0"/>
        <w:numPr>
          <w:ilvl w:val="0"/>
          <w:numId w:val="103"/>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фокусного расстояния линзы.</w:t>
      </w:r>
    </w:p>
    <w:p w:rsidR="00B540EE" w:rsidRPr="00B708A8" w:rsidRDefault="00B540EE" w:rsidP="00496ECF">
      <w:pPr>
        <w:widowControl w:val="0"/>
        <w:numPr>
          <w:ilvl w:val="0"/>
          <w:numId w:val="103"/>
        </w:numPr>
        <w:tabs>
          <w:tab w:val="left" w:pos="851"/>
          <w:tab w:val="left" w:pos="989"/>
        </w:tabs>
        <w:spacing w:after="0" w:line="360" w:lineRule="auto"/>
        <w:ind w:left="0" w:firstLine="709"/>
        <w:jc w:val="both"/>
        <w:rPr>
          <w:rFonts w:ascii="Times New Roman" w:hAnsi="Times New Roman"/>
          <w:color w:val="000000"/>
          <w:sz w:val="28"/>
          <w:szCs w:val="28"/>
        </w:rPr>
      </w:pPr>
      <w:r w:rsidRPr="00B708A8">
        <w:rPr>
          <w:rFonts w:ascii="Times New Roman" w:hAnsi="Times New Roman"/>
          <w:bCs/>
          <w:color w:val="000000"/>
          <w:sz w:val="28"/>
          <w:szCs w:val="28"/>
        </w:rPr>
        <w:t>Измерение радиоактивного</w:t>
      </w:r>
      <w:r w:rsidRPr="00B708A8">
        <w:rPr>
          <w:rFonts w:ascii="Times New Roman" w:hAnsi="Times New Roman"/>
          <w:color w:val="000000"/>
          <w:sz w:val="28"/>
          <w:szCs w:val="28"/>
        </w:rPr>
        <w:t xml:space="preserve"> фона.</w:t>
      </w:r>
    </w:p>
    <w:p w:rsidR="00B540EE" w:rsidRPr="00B708A8" w:rsidRDefault="00B540EE" w:rsidP="00F17097">
      <w:pPr>
        <w:shd w:val="clear" w:color="auto" w:fill="FFFFFF"/>
        <w:tabs>
          <w:tab w:val="left" w:pos="851"/>
        </w:tabs>
        <w:autoSpaceDE w:val="0"/>
        <w:autoSpaceDN w:val="0"/>
        <w:adjustRightInd w:val="0"/>
        <w:spacing w:after="0" w:line="360" w:lineRule="auto"/>
        <w:ind w:firstLine="709"/>
        <w:contextualSpacing/>
        <w:jc w:val="both"/>
        <w:rPr>
          <w:rFonts w:ascii="Times New Roman" w:eastAsia="Courier New" w:hAnsi="Times New Roman"/>
          <w:b/>
          <w:color w:val="000000"/>
          <w:sz w:val="28"/>
          <w:szCs w:val="28"/>
        </w:rPr>
      </w:pPr>
      <w:r w:rsidRPr="00B708A8">
        <w:rPr>
          <w:rFonts w:ascii="Times New Roman" w:eastAsia="Courier New" w:hAnsi="Times New Roman"/>
          <w:b/>
          <w:color w:val="000000"/>
          <w:sz w:val="28"/>
          <w:szCs w:val="28"/>
        </w:rPr>
        <w:t>Расчет по полученным результатам прямых измерений зависимого от них параметра (косвенные измерения)</w:t>
      </w:r>
    </w:p>
    <w:p w:rsidR="00B540EE" w:rsidRPr="00B708A8" w:rsidRDefault="00B540EE" w:rsidP="00496ECF">
      <w:pPr>
        <w:widowControl w:val="0"/>
        <w:numPr>
          <w:ilvl w:val="0"/>
          <w:numId w:val="104"/>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плотности вещества твердого тела.</w:t>
      </w:r>
    </w:p>
    <w:p w:rsidR="00B540EE" w:rsidRPr="00B708A8" w:rsidRDefault="00B540EE" w:rsidP="00496ECF">
      <w:pPr>
        <w:widowControl w:val="0"/>
        <w:numPr>
          <w:ilvl w:val="0"/>
          <w:numId w:val="104"/>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Определение коэффициента трения скольжения.</w:t>
      </w:r>
    </w:p>
    <w:p w:rsidR="00B540EE" w:rsidRPr="00B708A8" w:rsidRDefault="00B540EE" w:rsidP="00496ECF">
      <w:pPr>
        <w:widowControl w:val="0"/>
        <w:numPr>
          <w:ilvl w:val="0"/>
          <w:numId w:val="104"/>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Определение жесткости пружины.</w:t>
      </w:r>
    </w:p>
    <w:p w:rsidR="00B540EE" w:rsidRPr="00B708A8" w:rsidRDefault="00B540EE" w:rsidP="00496ECF">
      <w:pPr>
        <w:widowControl w:val="0"/>
        <w:numPr>
          <w:ilvl w:val="0"/>
          <w:numId w:val="104"/>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Определение выталкивающей силы, действующей на погруженное в жидкость тело.</w:t>
      </w:r>
    </w:p>
    <w:p w:rsidR="00B540EE" w:rsidRPr="00B708A8" w:rsidRDefault="00B540EE" w:rsidP="00496ECF">
      <w:pPr>
        <w:widowControl w:val="0"/>
        <w:numPr>
          <w:ilvl w:val="0"/>
          <w:numId w:val="104"/>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Определение момента силы.</w:t>
      </w:r>
    </w:p>
    <w:p w:rsidR="00B540EE" w:rsidRPr="00B708A8" w:rsidRDefault="00B540EE" w:rsidP="00496ECF">
      <w:pPr>
        <w:widowControl w:val="0"/>
        <w:numPr>
          <w:ilvl w:val="0"/>
          <w:numId w:val="104"/>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скорости равномерного движения.</w:t>
      </w:r>
    </w:p>
    <w:p w:rsidR="00B540EE" w:rsidRPr="00B708A8" w:rsidRDefault="00B540EE" w:rsidP="00496ECF">
      <w:pPr>
        <w:widowControl w:val="0"/>
        <w:numPr>
          <w:ilvl w:val="0"/>
          <w:numId w:val="104"/>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средней скорости движения.</w:t>
      </w:r>
    </w:p>
    <w:p w:rsidR="00B540EE" w:rsidRPr="00B708A8" w:rsidRDefault="00B540EE" w:rsidP="00496ECF">
      <w:pPr>
        <w:widowControl w:val="0"/>
        <w:numPr>
          <w:ilvl w:val="0"/>
          <w:numId w:val="104"/>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ускорения равноускоренного движения.</w:t>
      </w:r>
    </w:p>
    <w:p w:rsidR="00B540EE" w:rsidRPr="00B708A8" w:rsidRDefault="00B540EE" w:rsidP="00496ECF">
      <w:pPr>
        <w:widowControl w:val="0"/>
        <w:numPr>
          <w:ilvl w:val="0"/>
          <w:numId w:val="104"/>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Определение работы и мощности.</w:t>
      </w:r>
    </w:p>
    <w:p w:rsidR="00B540EE" w:rsidRPr="00B708A8" w:rsidRDefault="00B540EE" w:rsidP="00496ECF">
      <w:pPr>
        <w:widowControl w:val="0"/>
        <w:numPr>
          <w:ilvl w:val="0"/>
          <w:numId w:val="104"/>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Определение частоты колебаний груза на пружине и нити.</w:t>
      </w:r>
    </w:p>
    <w:p w:rsidR="00B540EE" w:rsidRPr="00B708A8" w:rsidRDefault="00B540EE" w:rsidP="00496ECF">
      <w:pPr>
        <w:widowControl w:val="0"/>
        <w:numPr>
          <w:ilvl w:val="0"/>
          <w:numId w:val="104"/>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Определение относительной влажности.</w:t>
      </w:r>
    </w:p>
    <w:p w:rsidR="00B540EE" w:rsidRPr="00B708A8" w:rsidRDefault="00B540EE" w:rsidP="00496ECF">
      <w:pPr>
        <w:widowControl w:val="0"/>
        <w:numPr>
          <w:ilvl w:val="0"/>
          <w:numId w:val="104"/>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Определение количества теплоты.</w:t>
      </w:r>
    </w:p>
    <w:p w:rsidR="00B540EE" w:rsidRPr="00B708A8" w:rsidRDefault="00B540EE" w:rsidP="00496ECF">
      <w:pPr>
        <w:widowControl w:val="0"/>
        <w:numPr>
          <w:ilvl w:val="0"/>
          <w:numId w:val="104"/>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Определение удельной тепло</w:t>
      </w:r>
      <w:r w:rsidR="00245F1D" w:rsidRPr="00B708A8">
        <w:rPr>
          <w:rFonts w:ascii="Times New Roman" w:hAnsi="Times New Roman"/>
          <w:bCs/>
          <w:color w:val="000000"/>
          <w:sz w:val="28"/>
          <w:szCs w:val="28"/>
        </w:rPr>
        <w:t>е</w:t>
      </w:r>
      <w:r w:rsidRPr="00B708A8">
        <w:rPr>
          <w:rFonts w:ascii="Times New Roman" w:hAnsi="Times New Roman"/>
          <w:bCs/>
          <w:color w:val="000000"/>
          <w:sz w:val="28"/>
          <w:szCs w:val="28"/>
        </w:rPr>
        <w:t>мкости.</w:t>
      </w:r>
    </w:p>
    <w:p w:rsidR="00B540EE" w:rsidRPr="00B708A8" w:rsidRDefault="00B540EE" w:rsidP="00496ECF">
      <w:pPr>
        <w:widowControl w:val="0"/>
        <w:numPr>
          <w:ilvl w:val="0"/>
          <w:numId w:val="104"/>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работы и мощности электрического тока.</w:t>
      </w:r>
    </w:p>
    <w:p w:rsidR="00B540EE" w:rsidRPr="00B708A8" w:rsidRDefault="00B540EE" w:rsidP="00496ECF">
      <w:pPr>
        <w:widowControl w:val="0"/>
        <w:numPr>
          <w:ilvl w:val="0"/>
          <w:numId w:val="104"/>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сопротивления.</w:t>
      </w:r>
    </w:p>
    <w:p w:rsidR="00B540EE" w:rsidRPr="00B708A8" w:rsidRDefault="00B540EE" w:rsidP="00496ECF">
      <w:pPr>
        <w:widowControl w:val="0"/>
        <w:numPr>
          <w:ilvl w:val="0"/>
          <w:numId w:val="104"/>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Определение оптической силы линзы.</w:t>
      </w:r>
    </w:p>
    <w:p w:rsidR="00B540EE" w:rsidRPr="00B708A8" w:rsidRDefault="00B540EE" w:rsidP="00496ECF">
      <w:pPr>
        <w:widowControl w:val="0"/>
        <w:numPr>
          <w:ilvl w:val="0"/>
          <w:numId w:val="104"/>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выталкивающей силы от объ</w:t>
      </w:r>
      <w:r w:rsidR="00245F1D" w:rsidRPr="00B708A8">
        <w:rPr>
          <w:rFonts w:ascii="Times New Roman" w:hAnsi="Times New Roman"/>
          <w:bCs/>
          <w:color w:val="000000"/>
          <w:sz w:val="28"/>
          <w:szCs w:val="28"/>
        </w:rPr>
        <w:t>е</w:t>
      </w:r>
      <w:r w:rsidRPr="00B708A8">
        <w:rPr>
          <w:rFonts w:ascii="Times New Roman" w:hAnsi="Times New Roman"/>
          <w:bCs/>
          <w:color w:val="000000"/>
          <w:sz w:val="28"/>
          <w:szCs w:val="28"/>
        </w:rPr>
        <w:t xml:space="preserve">ма </w:t>
      </w:r>
      <w:r w:rsidRPr="00B708A8">
        <w:rPr>
          <w:rFonts w:ascii="Times New Roman" w:hAnsi="Times New Roman"/>
          <w:bCs/>
          <w:color w:val="000000"/>
          <w:sz w:val="28"/>
          <w:szCs w:val="28"/>
        </w:rPr>
        <w:lastRenderedPageBreak/>
        <w:t>погруженной части от плотности жидкости, е</w:t>
      </w:r>
      <w:r w:rsidR="00245F1D" w:rsidRPr="00B708A8">
        <w:rPr>
          <w:rFonts w:ascii="Times New Roman" w:hAnsi="Times New Roman"/>
          <w:bCs/>
          <w:color w:val="000000"/>
          <w:sz w:val="28"/>
          <w:szCs w:val="28"/>
        </w:rPr>
        <w:t>е</w:t>
      </w:r>
      <w:r w:rsidRPr="00B708A8">
        <w:rPr>
          <w:rFonts w:ascii="Times New Roman" w:hAnsi="Times New Roman"/>
          <w:bCs/>
          <w:color w:val="000000"/>
          <w:sz w:val="28"/>
          <w:szCs w:val="28"/>
        </w:rPr>
        <w:t xml:space="preserve"> независимости от </w:t>
      </w:r>
      <w:r w:rsidR="00F17097" w:rsidRPr="00B708A8">
        <w:rPr>
          <w:rFonts w:ascii="Times New Roman" w:hAnsi="Times New Roman"/>
          <w:bCs/>
          <w:color w:val="000000"/>
          <w:sz w:val="28"/>
          <w:szCs w:val="28"/>
        </w:rPr>
        <w:t xml:space="preserve">плотности </w:t>
      </w:r>
      <w:r w:rsidRPr="00B708A8">
        <w:rPr>
          <w:rFonts w:ascii="Times New Roman" w:hAnsi="Times New Roman"/>
          <w:bCs/>
          <w:color w:val="000000"/>
          <w:sz w:val="28"/>
          <w:szCs w:val="28"/>
        </w:rPr>
        <w:t>и массы тела.</w:t>
      </w:r>
    </w:p>
    <w:p w:rsidR="00B540EE" w:rsidRPr="00B708A8" w:rsidRDefault="00B540EE" w:rsidP="00496ECF">
      <w:pPr>
        <w:widowControl w:val="0"/>
        <w:numPr>
          <w:ilvl w:val="0"/>
          <w:numId w:val="104"/>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силы трения от характера поверхности, е</w:t>
      </w:r>
      <w:r w:rsidR="00245F1D" w:rsidRPr="00B708A8">
        <w:rPr>
          <w:rFonts w:ascii="Times New Roman" w:hAnsi="Times New Roman"/>
          <w:bCs/>
          <w:color w:val="000000"/>
          <w:sz w:val="28"/>
          <w:szCs w:val="28"/>
        </w:rPr>
        <w:t>е</w:t>
      </w:r>
      <w:r w:rsidRPr="00B708A8">
        <w:rPr>
          <w:rFonts w:ascii="Times New Roman" w:hAnsi="Times New Roman"/>
          <w:bCs/>
          <w:color w:val="000000"/>
          <w:sz w:val="28"/>
          <w:szCs w:val="28"/>
        </w:rPr>
        <w:t xml:space="preserve"> независимости от площади.</w:t>
      </w:r>
    </w:p>
    <w:p w:rsidR="00B540EE" w:rsidRPr="00B708A8" w:rsidRDefault="00B540EE" w:rsidP="00F17097">
      <w:pPr>
        <w:shd w:val="clear" w:color="auto" w:fill="FFFFFF"/>
        <w:tabs>
          <w:tab w:val="left" w:pos="851"/>
        </w:tabs>
        <w:autoSpaceDE w:val="0"/>
        <w:autoSpaceDN w:val="0"/>
        <w:adjustRightInd w:val="0"/>
        <w:spacing w:after="0" w:line="360" w:lineRule="auto"/>
        <w:ind w:firstLine="709"/>
        <w:contextualSpacing/>
        <w:jc w:val="both"/>
        <w:rPr>
          <w:rFonts w:ascii="Times New Roman" w:eastAsia="Courier New" w:hAnsi="Times New Roman"/>
          <w:b/>
          <w:color w:val="000000"/>
          <w:sz w:val="28"/>
          <w:szCs w:val="28"/>
        </w:rPr>
      </w:pPr>
      <w:r w:rsidRPr="00B708A8">
        <w:rPr>
          <w:rFonts w:ascii="Times New Roman" w:eastAsia="Courier New" w:hAnsi="Times New Roman"/>
          <w:b/>
          <w:color w:val="000000"/>
          <w:sz w:val="28"/>
          <w:szCs w:val="28"/>
        </w:rPr>
        <w:t>Наблюдение явлений и постановка опытов (на качественном уровне) по обнаружению факторов, влияющих на протекание данных явлений</w:t>
      </w:r>
    </w:p>
    <w:p w:rsidR="00B540EE" w:rsidRPr="00B708A8" w:rsidRDefault="00B540EE" w:rsidP="00496ECF">
      <w:pPr>
        <w:widowControl w:val="0"/>
        <w:numPr>
          <w:ilvl w:val="0"/>
          <w:numId w:val="105"/>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Наблюдение зависимости периода колебаний груза на нити от длины и независимости от массы.</w:t>
      </w:r>
    </w:p>
    <w:p w:rsidR="00B540EE" w:rsidRPr="00B708A8" w:rsidRDefault="00B540EE" w:rsidP="00496ECF">
      <w:pPr>
        <w:widowControl w:val="0"/>
        <w:numPr>
          <w:ilvl w:val="0"/>
          <w:numId w:val="105"/>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Наблюдение зависимости периода колебаний груза на пружине от массы и жесткости.</w:t>
      </w:r>
    </w:p>
    <w:p w:rsidR="00B540EE" w:rsidRPr="00B708A8" w:rsidRDefault="00B540EE" w:rsidP="00496ECF">
      <w:pPr>
        <w:widowControl w:val="0"/>
        <w:numPr>
          <w:ilvl w:val="0"/>
          <w:numId w:val="105"/>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Наблюдение зависимости давления газа от объ</w:t>
      </w:r>
      <w:r w:rsidR="00245F1D" w:rsidRPr="00B708A8">
        <w:rPr>
          <w:rFonts w:ascii="Times New Roman" w:hAnsi="Times New Roman"/>
          <w:bCs/>
          <w:color w:val="000000"/>
          <w:sz w:val="28"/>
          <w:szCs w:val="28"/>
        </w:rPr>
        <w:t>е</w:t>
      </w:r>
      <w:r w:rsidRPr="00B708A8">
        <w:rPr>
          <w:rFonts w:ascii="Times New Roman" w:hAnsi="Times New Roman"/>
          <w:bCs/>
          <w:color w:val="000000"/>
          <w:sz w:val="28"/>
          <w:szCs w:val="28"/>
        </w:rPr>
        <w:t>ма и температуры.</w:t>
      </w:r>
    </w:p>
    <w:p w:rsidR="00B540EE" w:rsidRPr="00B708A8" w:rsidRDefault="00B540EE" w:rsidP="00496ECF">
      <w:pPr>
        <w:widowControl w:val="0"/>
        <w:numPr>
          <w:ilvl w:val="0"/>
          <w:numId w:val="105"/>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Наблюдение зависимости температуры остывающей воды от времени.</w:t>
      </w:r>
    </w:p>
    <w:p w:rsidR="00B540EE" w:rsidRPr="00B708A8" w:rsidRDefault="00B540EE" w:rsidP="00496ECF">
      <w:pPr>
        <w:widowControl w:val="0"/>
        <w:numPr>
          <w:ilvl w:val="0"/>
          <w:numId w:val="105"/>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явления взаимодействия катушки с током и магнита.</w:t>
      </w:r>
    </w:p>
    <w:p w:rsidR="00B540EE" w:rsidRPr="00B708A8" w:rsidRDefault="00B540EE" w:rsidP="00496ECF">
      <w:pPr>
        <w:widowControl w:val="0"/>
        <w:numPr>
          <w:ilvl w:val="0"/>
          <w:numId w:val="105"/>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явления электромагнитной индукции.</w:t>
      </w:r>
    </w:p>
    <w:p w:rsidR="00B540EE" w:rsidRPr="00B708A8" w:rsidRDefault="00B540EE" w:rsidP="00496ECF">
      <w:pPr>
        <w:widowControl w:val="0"/>
        <w:numPr>
          <w:ilvl w:val="0"/>
          <w:numId w:val="105"/>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Наблюдение явления отражения и преломления света.</w:t>
      </w:r>
    </w:p>
    <w:p w:rsidR="00B540EE" w:rsidRPr="00B708A8" w:rsidRDefault="00B540EE" w:rsidP="00496ECF">
      <w:pPr>
        <w:widowControl w:val="0"/>
        <w:numPr>
          <w:ilvl w:val="0"/>
          <w:numId w:val="105"/>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Наблюдение явления дисперсии.</w:t>
      </w:r>
    </w:p>
    <w:p w:rsidR="00B540EE" w:rsidRPr="00B708A8" w:rsidRDefault="00B540EE" w:rsidP="00496ECF">
      <w:pPr>
        <w:widowControl w:val="0"/>
        <w:numPr>
          <w:ilvl w:val="0"/>
          <w:numId w:val="105"/>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Обнаружение зависимости сопротивления проводника от его параметров и вещества.</w:t>
      </w:r>
    </w:p>
    <w:p w:rsidR="00B540EE" w:rsidRPr="00B708A8" w:rsidRDefault="00B540EE" w:rsidP="00496ECF">
      <w:pPr>
        <w:widowControl w:val="0"/>
        <w:numPr>
          <w:ilvl w:val="0"/>
          <w:numId w:val="105"/>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веса тела в жидкости от объ</w:t>
      </w:r>
      <w:r w:rsidR="00245F1D" w:rsidRPr="00B708A8">
        <w:rPr>
          <w:rFonts w:ascii="Times New Roman" w:hAnsi="Times New Roman"/>
          <w:bCs/>
          <w:color w:val="000000"/>
          <w:sz w:val="28"/>
          <w:szCs w:val="28"/>
        </w:rPr>
        <w:t>е</w:t>
      </w:r>
      <w:r w:rsidRPr="00B708A8">
        <w:rPr>
          <w:rFonts w:ascii="Times New Roman" w:hAnsi="Times New Roman"/>
          <w:bCs/>
          <w:color w:val="000000"/>
          <w:sz w:val="28"/>
          <w:szCs w:val="28"/>
        </w:rPr>
        <w:t>ма погруженной части.</w:t>
      </w:r>
    </w:p>
    <w:p w:rsidR="00B540EE" w:rsidRPr="00B708A8" w:rsidRDefault="00B540EE" w:rsidP="00496ECF">
      <w:pPr>
        <w:widowControl w:val="0"/>
        <w:numPr>
          <w:ilvl w:val="0"/>
          <w:numId w:val="105"/>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одной физической величины от другой с представлением результатов в виде графика или таблицы.</w:t>
      </w:r>
    </w:p>
    <w:p w:rsidR="00B540EE" w:rsidRPr="00B708A8" w:rsidRDefault="00B540EE" w:rsidP="00496ECF">
      <w:pPr>
        <w:widowControl w:val="0"/>
        <w:numPr>
          <w:ilvl w:val="0"/>
          <w:numId w:val="105"/>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массы от объ</w:t>
      </w:r>
      <w:r w:rsidR="00245F1D" w:rsidRPr="00B708A8">
        <w:rPr>
          <w:rFonts w:ascii="Times New Roman" w:hAnsi="Times New Roman"/>
          <w:bCs/>
          <w:color w:val="000000"/>
          <w:sz w:val="28"/>
          <w:szCs w:val="28"/>
        </w:rPr>
        <w:t>е</w:t>
      </w:r>
      <w:r w:rsidRPr="00B708A8">
        <w:rPr>
          <w:rFonts w:ascii="Times New Roman" w:hAnsi="Times New Roman"/>
          <w:bCs/>
          <w:color w:val="000000"/>
          <w:sz w:val="28"/>
          <w:szCs w:val="28"/>
        </w:rPr>
        <w:t>ма.</w:t>
      </w:r>
    </w:p>
    <w:p w:rsidR="00B540EE" w:rsidRPr="00B708A8" w:rsidRDefault="00B540EE" w:rsidP="00496ECF">
      <w:pPr>
        <w:widowControl w:val="0"/>
        <w:numPr>
          <w:ilvl w:val="0"/>
          <w:numId w:val="105"/>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пути от времени при равноускоренном движении без начальной скорости.</w:t>
      </w:r>
    </w:p>
    <w:p w:rsidR="00B540EE" w:rsidRPr="00B708A8" w:rsidRDefault="00B540EE" w:rsidP="00496ECF">
      <w:pPr>
        <w:widowControl w:val="0"/>
        <w:numPr>
          <w:ilvl w:val="0"/>
          <w:numId w:val="105"/>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скорости от времени и пути при равноускоренном движении.</w:t>
      </w:r>
    </w:p>
    <w:p w:rsidR="00B540EE" w:rsidRPr="00B708A8" w:rsidRDefault="00B540EE" w:rsidP="00496ECF">
      <w:pPr>
        <w:widowControl w:val="0"/>
        <w:numPr>
          <w:ilvl w:val="0"/>
          <w:numId w:val="105"/>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силы трения от силы давления.</w:t>
      </w:r>
    </w:p>
    <w:p w:rsidR="00B540EE" w:rsidRPr="00B708A8" w:rsidRDefault="00B540EE" w:rsidP="00496ECF">
      <w:pPr>
        <w:widowControl w:val="0"/>
        <w:numPr>
          <w:ilvl w:val="0"/>
          <w:numId w:val="105"/>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деформации пружины от силы.</w:t>
      </w:r>
    </w:p>
    <w:p w:rsidR="00B540EE" w:rsidRPr="00B708A8" w:rsidRDefault="00B540EE" w:rsidP="00496ECF">
      <w:pPr>
        <w:widowControl w:val="0"/>
        <w:numPr>
          <w:ilvl w:val="0"/>
          <w:numId w:val="105"/>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lastRenderedPageBreak/>
        <w:t>Исследование зависимости периода колебаний груза на нити от длины.</w:t>
      </w:r>
    </w:p>
    <w:p w:rsidR="00B540EE" w:rsidRPr="00B708A8" w:rsidRDefault="00B540EE" w:rsidP="00496ECF">
      <w:pPr>
        <w:widowControl w:val="0"/>
        <w:numPr>
          <w:ilvl w:val="0"/>
          <w:numId w:val="105"/>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периода колебаний груза на пружине от жесткости и массы.</w:t>
      </w:r>
    </w:p>
    <w:p w:rsidR="00B540EE" w:rsidRPr="00B708A8" w:rsidRDefault="00B540EE" w:rsidP="00496ECF">
      <w:pPr>
        <w:widowControl w:val="0"/>
        <w:numPr>
          <w:ilvl w:val="0"/>
          <w:numId w:val="105"/>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силы тока через проводник от напряжения.</w:t>
      </w:r>
    </w:p>
    <w:p w:rsidR="00B540EE" w:rsidRPr="00B708A8" w:rsidRDefault="00B540EE" w:rsidP="00496ECF">
      <w:pPr>
        <w:widowControl w:val="0"/>
        <w:numPr>
          <w:ilvl w:val="0"/>
          <w:numId w:val="105"/>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силы тока через лампочку от напряжения.</w:t>
      </w:r>
    </w:p>
    <w:p w:rsidR="00B540EE" w:rsidRPr="00B708A8" w:rsidRDefault="00B540EE" w:rsidP="00496ECF">
      <w:pPr>
        <w:widowControl w:val="0"/>
        <w:numPr>
          <w:ilvl w:val="0"/>
          <w:numId w:val="105"/>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угла преломления от угла падения.</w:t>
      </w:r>
    </w:p>
    <w:p w:rsidR="00B540EE" w:rsidRPr="00B708A8" w:rsidRDefault="00B540EE" w:rsidP="00F17097">
      <w:pPr>
        <w:shd w:val="clear" w:color="auto" w:fill="FFFFFF"/>
        <w:tabs>
          <w:tab w:val="left" w:pos="851"/>
        </w:tabs>
        <w:autoSpaceDE w:val="0"/>
        <w:autoSpaceDN w:val="0"/>
        <w:adjustRightInd w:val="0"/>
        <w:spacing w:after="0" w:line="360" w:lineRule="auto"/>
        <w:ind w:firstLine="709"/>
        <w:contextualSpacing/>
        <w:jc w:val="both"/>
        <w:rPr>
          <w:rFonts w:ascii="Times New Roman" w:eastAsia="Courier New" w:hAnsi="Times New Roman"/>
          <w:b/>
          <w:color w:val="000000"/>
          <w:sz w:val="28"/>
          <w:szCs w:val="28"/>
        </w:rPr>
      </w:pPr>
      <w:r w:rsidRPr="00B708A8">
        <w:rPr>
          <w:rFonts w:ascii="Times New Roman" w:eastAsia="Courier New" w:hAnsi="Times New Roman"/>
          <w:b/>
          <w:color w:val="000000"/>
          <w:sz w:val="28"/>
          <w:szCs w:val="28"/>
        </w:rPr>
        <w:t>Проверка заданных предположений (прямые измерения физических величин и сравнение заданных соотношений между ними). Проверка гипотез</w:t>
      </w:r>
    </w:p>
    <w:p w:rsidR="00B540EE" w:rsidRPr="00B708A8" w:rsidRDefault="00B540EE" w:rsidP="00496ECF">
      <w:pPr>
        <w:widowControl w:val="0"/>
        <w:numPr>
          <w:ilvl w:val="0"/>
          <w:numId w:val="106"/>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Проверка гипотезы о линейной зависимости длины столбика жидкости в трубке от температуры.</w:t>
      </w:r>
    </w:p>
    <w:p w:rsidR="00B540EE" w:rsidRPr="00B708A8" w:rsidRDefault="00B540EE" w:rsidP="00496ECF">
      <w:pPr>
        <w:widowControl w:val="0"/>
        <w:numPr>
          <w:ilvl w:val="0"/>
          <w:numId w:val="106"/>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Проверка гипотезы о прямой пропорциональности скорости при равноускоренном движении пройденному пути.</w:t>
      </w:r>
    </w:p>
    <w:p w:rsidR="00B540EE" w:rsidRPr="00B708A8" w:rsidRDefault="00B540EE" w:rsidP="00496ECF">
      <w:pPr>
        <w:widowControl w:val="0"/>
        <w:numPr>
          <w:ilvl w:val="0"/>
          <w:numId w:val="106"/>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Проверка гипотезы: при последовательно включенных лампочки и проводника или двух проводников напряжения складывать нельзя (можно).</w:t>
      </w:r>
    </w:p>
    <w:p w:rsidR="00B540EE" w:rsidRPr="00B708A8" w:rsidRDefault="00B540EE" w:rsidP="00496ECF">
      <w:pPr>
        <w:widowControl w:val="0"/>
        <w:numPr>
          <w:ilvl w:val="0"/>
          <w:numId w:val="106"/>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Проверка правила сложения токов на двух параллельно включенных резисторов.</w:t>
      </w:r>
    </w:p>
    <w:p w:rsidR="00B540EE" w:rsidRPr="00B708A8" w:rsidRDefault="00B540EE" w:rsidP="00F17097">
      <w:pPr>
        <w:shd w:val="clear" w:color="auto" w:fill="FFFFFF"/>
        <w:tabs>
          <w:tab w:val="left" w:pos="851"/>
        </w:tabs>
        <w:autoSpaceDE w:val="0"/>
        <w:autoSpaceDN w:val="0"/>
        <w:adjustRightInd w:val="0"/>
        <w:spacing w:after="0" w:line="360" w:lineRule="auto"/>
        <w:ind w:firstLine="709"/>
        <w:contextualSpacing/>
        <w:jc w:val="both"/>
        <w:rPr>
          <w:rFonts w:ascii="Times New Roman" w:eastAsia="Courier New" w:hAnsi="Times New Roman"/>
          <w:b/>
          <w:color w:val="000000"/>
          <w:sz w:val="28"/>
          <w:szCs w:val="28"/>
        </w:rPr>
      </w:pPr>
      <w:r w:rsidRPr="00B708A8">
        <w:rPr>
          <w:rFonts w:ascii="Times New Roman" w:eastAsia="Courier New" w:hAnsi="Times New Roman"/>
          <w:b/>
          <w:color w:val="000000"/>
          <w:sz w:val="28"/>
          <w:szCs w:val="28"/>
        </w:rPr>
        <w:t>Знакомство с техническими устройствами и их конструирование</w:t>
      </w:r>
    </w:p>
    <w:p w:rsidR="00B540EE" w:rsidRPr="00B708A8" w:rsidRDefault="00B540EE" w:rsidP="00496ECF">
      <w:pPr>
        <w:widowControl w:val="0"/>
        <w:numPr>
          <w:ilvl w:val="0"/>
          <w:numId w:val="106"/>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Конструирование наклонной плоскости с заданным значением КПД.</w:t>
      </w:r>
    </w:p>
    <w:p w:rsidR="00B540EE" w:rsidRPr="00B708A8" w:rsidRDefault="00B540EE" w:rsidP="00496ECF">
      <w:pPr>
        <w:widowControl w:val="0"/>
        <w:numPr>
          <w:ilvl w:val="0"/>
          <w:numId w:val="106"/>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Конструирование ареометра и испытание его работы.</w:t>
      </w:r>
    </w:p>
    <w:p w:rsidR="00B540EE" w:rsidRPr="00B708A8" w:rsidRDefault="00B540EE" w:rsidP="00496ECF">
      <w:pPr>
        <w:widowControl w:val="0"/>
        <w:numPr>
          <w:ilvl w:val="0"/>
          <w:numId w:val="106"/>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Сборка электрической цепи и измерение силы тока в ее различных участках.</w:t>
      </w:r>
    </w:p>
    <w:p w:rsidR="00B540EE" w:rsidRPr="00B708A8" w:rsidRDefault="00B540EE" w:rsidP="00496ECF">
      <w:pPr>
        <w:widowControl w:val="0"/>
        <w:numPr>
          <w:ilvl w:val="0"/>
          <w:numId w:val="106"/>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Сборка электромагнита и испытание его действия.</w:t>
      </w:r>
    </w:p>
    <w:p w:rsidR="00B540EE" w:rsidRPr="00B708A8" w:rsidRDefault="00B540EE" w:rsidP="00496ECF">
      <w:pPr>
        <w:widowControl w:val="0"/>
        <w:numPr>
          <w:ilvl w:val="0"/>
          <w:numId w:val="106"/>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Изучение электрического двигателя постоянного тока (на модели).</w:t>
      </w:r>
    </w:p>
    <w:p w:rsidR="00B540EE" w:rsidRPr="00B708A8" w:rsidRDefault="00B540EE" w:rsidP="00496ECF">
      <w:pPr>
        <w:widowControl w:val="0"/>
        <w:numPr>
          <w:ilvl w:val="0"/>
          <w:numId w:val="106"/>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Конструирование электродвигателя.</w:t>
      </w:r>
    </w:p>
    <w:p w:rsidR="00B540EE" w:rsidRPr="00B708A8" w:rsidRDefault="00B540EE" w:rsidP="00496ECF">
      <w:pPr>
        <w:widowControl w:val="0"/>
        <w:numPr>
          <w:ilvl w:val="0"/>
          <w:numId w:val="106"/>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Конструирование модели телескопа.</w:t>
      </w:r>
    </w:p>
    <w:p w:rsidR="00B540EE" w:rsidRPr="00B708A8" w:rsidRDefault="00B540EE" w:rsidP="00496ECF">
      <w:pPr>
        <w:widowControl w:val="0"/>
        <w:numPr>
          <w:ilvl w:val="0"/>
          <w:numId w:val="106"/>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Конструирование модели лодки с заданной грузоподъ</w:t>
      </w:r>
      <w:r w:rsidR="00245F1D" w:rsidRPr="00B708A8">
        <w:rPr>
          <w:rFonts w:ascii="Times New Roman" w:hAnsi="Times New Roman"/>
          <w:bCs/>
          <w:color w:val="000000"/>
          <w:sz w:val="28"/>
          <w:szCs w:val="28"/>
        </w:rPr>
        <w:t>е</w:t>
      </w:r>
      <w:r w:rsidRPr="00B708A8">
        <w:rPr>
          <w:rFonts w:ascii="Times New Roman" w:hAnsi="Times New Roman"/>
          <w:bCs/>
          <w:color w:val="000000"/>
          <w:sz w:val="28"/>
          <w:szCs w:val="28"/>
        </w:rPr>
        <w:t>мностью.</w:t>
      </w:r>
    </w:p>
    <w:p w:rsidR="00B540EE" w:rsidRPr="00B708A8" w:rsidRDefault="00B540EE" w:rsidP="00496ECF">
      <w:pPr>
        <w:widowControl w:val="0"/>
        <w:numPr>
          <w:ilvl w:val="0"/>
          <w:numId w:val="106"/>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lastRenderedPageBreak/>
        <w:t>Оценка своего зрения и подбор очков.</w:t>
      </w:r>
    </w:p>
    <w:p w:rsidR="00B540EE" w:rsidRPr="00B708A8" w:rsidRDefault="00B540EE" w:rsidP="00496ECF">
      <w:pPr>
        <w:widowControl w:val="0"/>
        <w:numPr>
          <w:ilvl w:val="0"/>
          <w:numId w:val="106"/>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Конструирование простейшего генератора.</w:t>
      </w:r>
    </w:p>
    <w:p w:rsidR="00B540EE" w:rsidRPr="00B708A8" w:rsidRDefault="00B540EE" w:rsidP="00496ECF">
      <w:pPr>
        <w:widowControl w:val="0"/>
        <w:numPr>
          <w:ilvl w:val="0"/>
          <w:numId w:val="106"/>
        </w:numPr>
        <w:tabs>
          <w:tab w:val="left" w:pos="851"/>
          <w:tab w:val="left" w:pos="989"/>
        </w:tabs>
        <w:spacing w:after="0" w:line="360" w:lineRule="auto"/>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Изучение свойств изображения в линзах.</w:t>
      </w:r>
    </w:p>
    <w:p w:rsidR="00B540EE" w:rsidRPr="00B708A8" w:rsidRDefault="00B540EE">
      <w:pPr>
        <w:spacing w:after="0" w:line="360" w:lineRule="auto"/>
        <w:ind w:firstLine="709"/>
        <w:jc w:val="both"/>
        <w:rPr>
          <w:rFonts w:ascii="Times New Roman" w:hAnsi="Times New Roman"/>
          <w:sz w:val="28"/>
          <w:szCs w:val="28"/>
        </w:rPr>
      </w:pPr>
    </w:p>
    <w:p w:rsidR="00B540EE" w:rsidRPr="00B708A8" w:rsidRDefault="00F17097" w:rsidP="0012121B">
      <w:pPr>
        <w:pStyle w:val="4"/>
      </w:pPr>
      <w:bookmarkStart w:id="300" w:name="_Toc409691711"/>
      <w:bookmarkStart w:id="301" w:name="_Toc410654036"/>
      <w:bookmarkStart w:id="302" w:name="_Toc414553247"/>
      <w:r w:rsidRPr="00B708A8">
        <w:t xml:space="preserve">2.2.2.11. </w:t>
      </w:r>
      <w:r w:rsidR="00B540EE" w:rsidRPr="00B708A8">
        <w:t>Биология</w:t>
      </w:r>
      <w:bookmarkEnd w:id="300"/>
      <w:bookmarkEnd w:id="301"/>
      <w:bookmarkEnd w:id="302"/>
    </w:p>
    <w:p w:rsidR="00B540EE" w:rsidRPr="00B708A8" w:rsidRDefault="00B540EE">
      <w:pPr>
        <w:overflowPunct w:val="0"/>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sz w:val="28"/>
          <w:szCs w:val="28"/>
        </w:rPr>
        <w:t>Биологическое образование в основной школе должно обеспечить формирование биологической и экологической грамотности, расширение представлений об уникальных особенностях живой природы, ее многообразии и эволюции, человеке как биосоциальном существе, развитие компетенций в решении практических задач, связанных с живой природой.</w:t>
      </w:r>
    </w:p>
    <w:p w:rsidR="00B540EE" w:rsidRPr="00B708A8" w:rsidRDefault="00B540EE">
      <w:pPr>
        <w:overflowPunct w:val="0"/>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sz w:val="28"/>
          <w:szCs w:val="28"/>
        </w:rPr>
        <w:t>Освоение учебного предмета «Биология» направлено на развитие у обучающихся ценностного отношения к объектам живой природы, создание условий для формирования интеллектуальных, гражданских, коммуникационных, информационных компетенций. Обучающиеся овладеют научными методами решения различных теоретических и практических задач, умениями формулировать гипотезы, конструировать, проводить эксперименты, оценивать и анализировать полученные результаты, сопоставлять их с объективными реалиями жизни.</w:t>
      </w:r>
    </w:p>
    <w:p w:rsidR="00B540EE" w:rsidRPr="00B708A8" w:rsidRDefault="00B540EE">
      <w:pPr>
        <w:overflowPunct w:val="0"/>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sz w:val="28"/>
          <w:szCs w:val="28"/>
        </w:rPr>
        <w:t>Учебный предмет «Биология» способствует формированию у обучающихся умения безопасно использовать лабораторное оборудование, проводить исследования, анализировать полученные результаты, представлять</w:t>
      </w:r>
      <w:bookmarkStart w:id="303" w:name="page3"/>
      <w:bookmarkEnd w:id="303"/>
      <w:r w:rsidRPr="00B708A8">
        <w:rPr>
          <w:rFonts w:ascii="Times New Roman" w:hAnsi="Times New Roman"/>
          <w:sz w:val="28"/>
          <w:szCs w:val="28"/>
        </w:rPr>
        <w:t xml:space="preserve"> и научно аргументировать полученные выводы.</w:t>
      </w:r>
    </w:p>
    <w:p w:rsidR="00B540EE" w:rsidRPr="00B708A8" w:rsidRDefault="00B540EE" w:rsidP="00F17097">
      <w:pPr>
        <w:overflowPunct w:val="0"/>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sz w:val="28"/>
          <w:szCs w:val="28"/>
        </w:rPr>
        <w:t>Изучение предмета «Биология»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«Физика», «Химия», «География», «Математика», «Экология», «Основы безопасности жизнедеятельности», «История», «Русский язык», «Литература» и др.</w:t>
      </w:r>
    </w:p>
    <w:p w:rsidR="00B540EE" w:rsidRPr="00B708A8" w:rsidRDefault="00B540EE">
      <w:pPr>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Живые организмы</w:t>
      </w:r>
    </w:p>
    <w:p w:rsidR="00B540EE" w:rsidRPr="00B708A8" w:rsidRDefault="00B540EE" w:rsidP="00F17097">
      <w:pPr>
        <w:overflowPunct w:val="0"/>
        <w:autoSpaceDE w:val="0"/>
        <w:autoSpaceDN w:val="0"/>
        <w:adjustRightInd w:val="0"/>
        <w:spacing w:after="0" w:line="360" w:lineRule="auto"/>
        <w:ind w:left="709"/>
        <w:contextualSpacing/>
        <w:jc w:val="both"/>
        <w:rPr>
          <w:rFonts w:ascii="Times New Roman" w:hAnsi="Times New Roman"/>
          <w:bCs/>
          <w:sz w:val="28"/>
          <w:szCs w:val="28"/>
        </w:rPr>
      </w:pPr>
      <w:r w:rsidRPr="00B708A8">
        <w:rPr>
          <w:rFonts w:ascii="Times New Roman" w:hAnsi="Times New Roman"/>
          <w:b/>
          <w:bCs/>
          <w:sz w:val="28"/>
          <w:szCs w:val="28"/>
        </w:rPr>
        <w:lastRenderedPageBreak/>
        <w:t>Биология – наука о живых организмах</w:t>
      </w:r>
    </w:p>
    <w:p w:rsidR="00B540EE" w:rsidRPr="00B708A8" w:rsidRDefault="00B540EE">
      <w:pPr>
        <w:overflowPunct w:val="0"/>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Биология как наука. Методы изучения живых организмов. Роль биологии в познании окружающего мира и практической деятельности людей. Соблюдение правил поведения в окружающей среде. Бережное отношение к природе. Охрана биологических объектов. Правила работы в кабинете биологии, с биологическими приборами и инструментами. </w:t>
      </w:r>
    </w:p>
    <w:p w:rsidR="00B540EE" w:rsidRPr="00B708A8" w:rsidRDefault="00B540EE">
      <w:pPr>
        <w:overflowPunct w:val="0"/>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sz w:val="28"/>
          <w:szCs w:val="28"/>
        </w:rPr>
        <w:t>Свойства живых организмов (</w:t>
      </w:r>
      <w:r w:rsidRPr="00B708A8">
        <w:rPr>
          <w:rFonts w:ascii="Times New Roman" w:hAnsi="Times New Roman"/>
          <w:i/>
          <w:sz w:val="28"/>
          <w:szCs w:val="28"/>
        </w:rPr>
        <w:t>структурированность, целостность</w:t>
      </w:r>
      <w:r w:rsidRPr="00B708A8">
        <w:rPr>
          <w:rFonts w:ascii="Times New Roman" w:hAnsi="Times New Roman"/>
          <w:sz w:val="28"/>
          <w:szCs w:val="28"/>
        </w:rPr>
        <w:t xml:space="preserve">, питание, дыхание, движение, размножение, развитие, раздражимость, </w:t>
      </w:r>
      <w:r w:rsidRPr="00B708A8">
        <w:rPr>
          <w:rFonts w:ascii="Times New Roman" w:hAnsi="Times New Roman"/>
          <w:i/>
          <w:sz w:val="28"/>
          <w:szCs w:val="28"/>
        </w:rPr>
        <w:t>наследственность и изменчивость</w:t>
      </w:r>
      <w:r w:rsidRPr="00B708A8">
        <w:rPr>
          <w:rFonts w:ascii="Times New Roman" w:hAnsi="Times New Roman"/>
          <w:sz w:val="28"/>
          <w:szCs w:val="28"/>
        </w:rPr>
        <w:t>) их проявление у растений, животных, грибов и бактерий.</w:t>
      </w:r>
    </w:p>
    <w:p w:rsidR="00B540EE" w:rsidRPr="00B708A8" w:rsidRDefault="00B540EE" w:rsidP="00F17097">
      <w:pPr>
        <w:overflowPunct w:val="0"/>
        <w:autoSpaceDE w:val="0"/>
        <w:autoSpaceDN w:val="0"/>
        <w:adjustRightInd w:val="0"/>
        <w:spacing w:after="0" w:line="360" w:lineRule="auto"/>
        <w:ind w:left="709"/>
        <w:contextualSpacing/>
        <w:jc w:val="both"/>
        <w:rPr>
          <w:rFonts w:ascii="Times New Roman" w:hAnsi="Times New Roman"/>
          <w:b/>
          <w:bCs/>
          <w:sz w:val="28"/>
          <w:szCs w:val="28"/>
        </w:rPr>
      </w:pPr>
      <w:r w:rsidRPr="00B708A8">
        <w:rPr>
          <w:rFonts w:ascii="Times New Roman" w:hAnsi="Times New Roman"/>
          <w:b/>
          <w:bCs/>
          <w:sz w:val="28"/>
          <w:szCs w:val="28"/>
        </w:rPr>
        <w:t>Клеточное строение организмов</w:t>
      </w:r>
    </w:p>
    <w:p w:rsidR="00B540EE" w:rsidRPr="00B708A8" w:rsidRDefault="00B540EE">
      <w:pPr>
        <w:overflowPunct w:val="0"/>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sz w:val="28"/>
          <w:szCs w:val="28"/>
        </w:rPr>
        <w:t>Клетка</w:t>
      </w:r>
      <w:r w:rsidRPr="00B708A8">
        <w:rPr>
          <w:rFonts w:ascii="Times New Roman" w:hAnsi="Times New Roman"/>
          <w:b/>
          <w:bCs/>
          <w:sz w:val="28"/>
          <w:szCs w:val="28"/>
        </w:rPr>
        <w:t xml:space="preserve"> </w:t>
      </w:r>
      <w:r w:rsidRPr="00B708A8">
        <w:rPr>
          <w:rFonts w:ascii="Times New Roman" w:hAnsi="Times New Roman"/>
          <w:sz w:val="28"/>
          <w:szCs w:val="28"/>
        </w:rPr>
        <w:t>–</w:t>
      </w:r>
      <w:r w:rsidRPr="00B708A8">
        <w:rPr>
          <w:rFonts w:ascii="Times New Roman" w:hAnsi="Times New Roman"/>
          <w:b/>
          <w:bCs/>
          <w:sz w:val="28"/>
          <w:szCs w:val="28"/>
        </w:rPr>
        <w:t xml:space="preserve"> </w:t>
      </w:r>
      <w:r w:rsidRPr="00B708A8">
        <w:rPr>
          <w:rFonts w:ascii="Times New Roman" w:hAnsi="Times New Roman"/>
          <w:sz w:val="28"/>
          <w:szCs w:val="28"/>
        </w:rPr>
        <w:t>основа строения и</w:t>
      </w:r>
      <w:r w:rsidRPr="00B708A8">
        <w:rPr>
          <w:rFonts w:ascii="Times New Roman" w:hAnsi="Times New Roman"/>
          <w:b/>
          <w:bCs/>
          <w:sz w:val="28"/>
          <w:szCs w:val="28"/>
        </w:rPr>
        <w:t xml:space="preserve"> </w:t>
      </w:r>
      <w:r w:rsidRPr="00B708A8">
        <w:rPr>
          <w:rFonts w:ascii="Times New Roman" w:hAnsi="Times New Roman"/>
          <w:sz w:val="28"/>
          <w:szCs w:val="28"/>
        </w:rPr>
        <w:t xml:space="preserve">жизнедеятельности организмов. </w:t>
      </w:r>
      <w:r w:rsidRPr="00B708A8">
        <w:rPr>
          <w:rFonts w:ascii="Times New Roman" w:hAnsi="Times New Roman"/>
          <w:i/>
          <w:sz w:val="28"/>
          <w:szCs w:val="28"/>
        </w:rPr>
        <w:t>История изучения клетки.</w:t>
      </w:r>
      <w:r w:rsidRPr="00B708A8">
        <w:rPr>
          <w:rFonts w:ascii="Times New Roman" w:hAnsi="Times New Roman"/>
          <w:sz w:val="28"/>
          <w:szCs w:val="28"/>
        </w:rPr>
        <w:t xml:space="preserve"> </w:t>
      </w:r>
      <w:r w:rsidRPr="00B708A8">
        <w:rPr>
          <w:rFonts w:ascii="Times New Roman" w:hAnsi="Times New Roman"/>
          <w:i/>
          <w:sz w:val="28"/>
          <w:szCs w:val="28"/>
        </w:rPr>
        <w:t>Методы изучения клетки.</w:t>
      </w:r>
      <w:r w:rsidRPr="00B708A8">
        <w:rPr>
          <w:rFonts w:ascii="Times New Roman" w:eastAsia="Times New Roman" w:hAnsi="Times New Roman"/>
          <w:sz w:val="28"/>
          <w:szCs w:val="28"/>
        </w:rPr>
        <w:t xml:space="preserve"> </w:t>
      </w:r>
      <w:r w:rsidRPr="00B708A8">
        <w:rPr>
          <w:rFonts w:ascii="Times New Roman" w:hAnsi="Times New Roman"/>
          <w:sz w:val="28"/>
          <w:szCs w:val="28"/>
        </w:rPr>
        <w:t xml:space="preserve">Строение и жизнедеятельность клетки. Бактериальная клетка. Животная клетка. Растительная клетка. </w:t>
      </w:r>
      <w:r w:rsidRPr="00B708A8">
        <w:rPr>
          <w:rFonts w:ascii="Times New Roman" w:hAnsi="Times New Roman"/>
          <w:i/>
          <w:sz w:val="28"/>
          <w:szCs w:val="28"/>
        </w:rPr>
        <w:t>Ткани организмов.</w:t>
      </w:r>
    </w:p>
    <w:p w:rsidR="00B540EE" w:rsidRPr="00B708A8" w:rsidRDefault="00B540EE" w:rsidP="00F17097">
      <w:pPr>
        <w:overflowPunct w:val="0"/>
        <w:autoSpaceDE w:val="0"/>
        <w:autoSpaceDN w:val="0"/>
        <w:adjustRightInd w:val="0"/>
        <w:spacing w:after="0" w:line="360" w:lineRule="auto"/>
        <w:ind w:left="709"/>
        <w:contextualSpacing/>
        <w:jc w:val="both"/>
        <w:rPr>
          <w:rFonts w:ascii="Times New Roman" w:hAnsi="Times New Roman"/>
          <w:b/>
          <w:bCs/>
          <w:sz w:val="28"/>
          <w:szCs w:val="28"/>
        </w:rPr>
      </w:pPr>
      <w:r w:rsidRPr="00B708A8">
        <w:rPr>
          <w:rFonts w:ascii="Times New Roman" w:hAnsi="Times New Roman"/>
          <w:b/>
          <w:bCs/>
          <w:sz w:val="28"/>
          <w:szCs w:val="28"/>
        </w:rPr>
        <w:t>Многообразие организмов</w:t>
      </w:r>
    </w:p>
    <w:p w:rsidR="00B540EE" w:rsidRPr="00B708A8" w:rsidRDefault="00B540EE">
      <w:pPr>
        <w:overflowPunct w:val="0"/>
        <w:autoSpaceDE w:val="0"/>
        <w:autoSpaceDN w:val="0"/>
        <w:adjustRightInd w:val="0"/>
        <w:spacing w:after="0" w:line="360" w:lineRule="auto"/>
        <w:ind w:firstLine="709"/>
        <w:contextualSpacing/>
        <w:jc w:val="both"/>
        <w:rPr>
          <w:rFonts w:ascii="Times New Roman" w:hAnsi="Times New Roman"/>
          <w:sz w:val="28"/>
          <w:szCs w:val="28"/>
        </w:rPr>
      </w:pPr>
      <w:r w:rsidRPr="00B708A8">
        <w:rPr>
          <w:rFonts w:ascii="Times New Roman" w:hAnsi="Times New Roman"/>
          <w:sz w:val="28"/>
          <w:szCs w:val="28"/>
        </w:rPr>
        <w:t>Клеточные и неклеточные формы жизни. Организм. Классификация организмов. Одноклеточные и многоклеточные</w:t>
      </w:r>
      <w:r w:rsidRPr="00B708A8">
        <w:rPr>
          <w:rFonts w:ascii="Times New Roman" w:hAnsi="Times New Roman"/>
          <w:b/>
          <w:bCs/>
          <w:sz w:val="28"/>
          <w:szCs w:val="28"/>
        </w:rPr>
        <w:t xml:space="preserve"> </w:t>
      </w:r>
      <w:r w:rsidRPr="00B708A8">
        <w:rPr>
          <w:rFonts w:ascii="Times New Roman" w:hAnsi="Times New Roman"/>
          <w:sz w:val="28"/>
          <w:szCs w:val="28"/>
        </w:rPr>
        <w:t>организмы. Царства живой природы.</w:t>
      </w:r>
    </w:p>
    <w:p w:rsidR="00B540EE" w:rsidRPr="00B708A8" w:rsidRDefault="00B540EE" w:rsidP="00F17097">
      <w:pPr>
        <w:autoSpaceDE w:val="0"/>
        <w:autoSpaceDN w:val="0"/>
        <w:adjustRightInd w:val="0"/>
        <w:spacing w:after="0" w:line="360" w:lineRule="auto"/>
        <w:ind w:left="709"/>
        <w:contextualSpacing/>
        <w:jc w:val="both"/>
        <w:rPr>
          <w:rFonts w:ascii="Times New Roman" w:hAnsi="Times New Roman"/>
          <w:b/>
          <w:bCs/>
          <w:sz w:val="28"/>
          <w:szCs w:val="28"/>
        </w:rPr>
      </w:pPr>
      <w:r w:rsidRPr="00B708A8">
        <w:rPr>
          <w:rFonts w:ascii="Times New Roman" w:hAnsi="Times New Roman"/>
          <w:b/>
          <w:bCs/>
          <w:sz w:val="28"/>
          <w:szCs w:val="28"/>
        </w:rPr>
        <w:t xml:space="preserve">Среды жизни </w:t>
      </w:r>
    </w:p>
    <w:p w:rsidR="00B540EE" w:rsidRPr="00B708A8" w:rsidRDefault="00B540EE">
      <w:pPr>
        <w:autoSpaceDE w:val="0"/>
        <w:autoSpaceDN w:val="0"/>
        <w:adjustRightInd w:val="0"/>
        <w:spacing w:after="0" w:line="360" w:lineRule="auto"/>
        <w:ind w:firstLine="709"/>
        <w:contextualSpacing/>
        <w:jc w:val="both"/>
        <w:rPr>
          <w:rFonts w:ascii="Times New Roman" w:hAnsi="Times New Roman"/>
          <w:sz w:val="28"/>
          <w:szCs w:val="28"/>
        </w:rPr>
      </w:pPr>
      <w:r w:rsidRPr="00B708A8">
        <w:rPr>
          <w:rFonts w:ascii="Times New Roman" w:hAnsi="Times New Roman"/>
          <w:sz w:val="28"/>
          <w:szCs w:val="28"/>
        </w:rPr>
        <w:t xml:space="preserve">Среда обитания. Факторы </w:t>
      </w:r>
      <w:r w:rsidRPr="00B708A8">
        <w:rPr>
          <w:rFonts w:ascii="Times New Roman" w:hAnsi="Times New Roman"/>
          <w:bCs/>
          <w:sz w:val="28"/>
          <w:szCs w:val="28"/>
        </w:rPr>
        <w:t>с</w:t>
      </w:r>
      <w:r w:rsidRPr="00B708A8">
        <w:rPr>
          <w:rFonts w:ascii="Times New Roman" w:hAnsi="Times New Roman"/>
          <w:sz w:val="28"/>
          <w:szCs w:val="28"/>
        </w:rPr>
        <w:t xml:space="preserve">реды обитания. Места обитания. Приспособления организмов к жизни в наземно-воздушной среде. Приспособления организмов к жизни в водной среде. Приспособления организмов к жизни в почвенной среде. Приспособления организмов к жизни в организменной среде. </w:t>
      </w:r>
      <w:r w:rsidRPr="00B708A8">
        <w:rPr>
          <w:rFonts w:ascii="Times New Roman" w:hAnsi="Times New Roman"/>
          <w:i/>
          <w:sz w:val="28"/>
          <w:szCs w:val="28"/>
        </w:rPr>
        <w:t>Растительный и животный мир родного края.</w:t>
      </w:r>
    </w:p>
    <w:p w:rsidR="00B540EE" w:rsidRPr="00B708A8" w:rsidRDefault="00B540EE" w:rsidP="00F17097">
      <w:pPr>
        <w:overflowPunct w:val="0"/>
        <w:autoSpaceDE w:val="0"/>
        <w:autoSpaceDN w:val="0"/>
        <w:adjustRightInd w:val="0"/>
        <w:spacing w:after="0" w:line="360" w:lineRule="auto"/>
        <w:ind w:left="709"/>
        <w:jc w:val="both"/>
        <w:rPr>
          <w:rFonts w:ascii="Times New Roman" w:hAnsi="Times New Roman"/>
          <w:b/>
          <w:bCs/>
          <w:sz w:val="28"/>
          <w:szCs w:val="28"/>
        </w:rPr>
      </w:pPr>
      <w:r w:rsidRPr="00B708A8">
        <w:rPr>
          <w:rFonts w:ascii="Times New Roman" w:hAnsi="Times New Roman"/>
          <w:b/>
          <w:bCs/>
          <w:sz w:val="28"/>
          <w:szCs w:val="28"/>
        </w:rPr>
        <w:t xml:space="preserve">Царство Растения </w:t>
      </w:r>
    </w:p>
    <w:p w:rsidR="00B540EE" w:rsidRPr="00B708A8" w:rsidRDefault="00B540EE" w:rsidP="00F17097">
      <w:pPr>
        <w:overflowPunct w:val="0"/>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sz w:val="28"/>
          <w:szCs w:val="28"/>
        </w:rPr>
        <w:t>Ботаника</w:t>
      </w:r>
      <w:r w:rsidRPr="00B708A8">
        <w:rPr>
          <w:rFonts w:ascii="Times New Roman" w:hAnsi="Times New Roman"/>
          <w:b/>
          <w:bCs/>
          <w:sz w:val="28"/>
          <w:szCs w:val="28"/>
        </w:rPr>
        <w:t xml:space="preserve"> </w:t>
      </w:r>
      <w:r w:rsidRPr="00B708A8">
        <w:rPr>
          <w:rFonts w:ascii="Times New Roman" w:hAnsi="Times New Roman"/>
          <w:sz w:val="28"/>
          <w:szCs w:val="28"/>
        </w:rPr>
        <w:t>–</w:t>
      </w:r>
      <w:r w:rsidRPr="00B708A8">
        <w:rPr>
          <w:rFonts w:ascii="Times New Roman" w:hAnsi="Times New Roman"/>
          <w:b/>
          <w:bCs/>
          <w:sz w:val="28"/>
          <w:szCs w:val="28"/>
        </w:rPr>
        <w:t xml:space="preserve"> </w:t>
      </w:r>
      <w:r w:rsidRPr="00B708A8">
        <w:rPr>
          <w:rFonts w:ascii="Times New Roman" w:hAnsi="Times New Roman"/>
          <w:sz w:val="28"/>
          <w:szCs w:val="28"/>
        </w:rPr>
        <w:t>наука о</w:t>
      </w:r>
      <w:r w:rsidRPr="00B708A8">
        <w:rPr>
          <w:rFonts w:ascii="Times New Roman" w:hAnsi="Times New Roman"/>
          <w:b/>
          <w:bCs/>
          <w:sz w:val="28"/>
          <w:szCs w:val="28"/>
        </w:rPr>
        <w:t xml:space="preserve"> </w:t>
      </w:r>
      <w:r w:rsidRPr="00B708A8">
        <w:rPr>
          <w:rFonts w:ascii="Times New Roman" w:hAnsi="Times New Roman"/>
          <w:sz w:val="28"/>
          <w:szCs w:val="28"/>
        </w:rPr>
        <w:t xml:space="preserve">растениях. Многообразие и значение растений в природе и жизни человека. Общее знакомство с цветковыми растениями. Растительные ткани и органы растений. Вегетативные и генеративные органы. Жизненные формы растений. Растение – целостный организм (биосистема). </w:t>
      </w:r>
      <w:r w:rsidRPr="00B708A8">
        <w:rPr>
          <w:rFonts w:ascii="Times New Roman" w:hAnsi="Times New Roman"/>
          <w:sz w:val="28"/>
          <w:szCs w:val="28"/>
        </w:rPr>
        <w:lastRenderedPageBreak/>
        <w:t xml:space="preserve">Условия обитания растений. Среды обитания растений. Сезонные явления в жизни растений. </w:t>
      </w:r>
    </w:p>
    <w:p w:rsidR="00B540EE" w:rsidRPr="00B708A8" w:rsidRDefault="00B540EE" w:rsidP="00F17097">
      <w:pPr>
        <w:overflowPunct w:val="0"/>
        <w:autoSpaceDE w:val="0"/>
        <w:autoSpaceDN w:val="0"/>
        <w:adjustRightInd w:val="0"/>
        <w:spacing w:after="0" w:line="360" w:lineRule="auto"/>
        <w:ind w:left="709"/>
        <w:jc w:val="both"/>
        <w:rPr>
          <w:rFonts w:ascii="Times New Roman" w:hAnsi="Times New Roman"/>
          <w:b/>
          <w:bCs/>
          <w:sz w:val="28"/>
          <w:szCs w:val="28"/>
        </w:rPr>
      </w:pPr>
      <w:r w:rsidRPr="00B708A8">
        <w:rPr>
          <w:rFonts w:ascii="Times New Roman" w:hAnsi="Times New Roman"/>
          <w:b/>
          <w:bCs/>
          <w:sz w:val="28"/>
          <w:szCs w:val="28"/>
        </w:rPr>
        <w:t xml:space="preserve">Органы цветкового растения </w:t>
      </w:r>
    </w:p>
    <w:p w:rsidR="00B540EE" w:rsidRPr="00B708A8" w:rsidRDefault="00B540EE" w:rsidP="00F17097">
      <w:pPr>
        <w:overflowPunct w:val="0"/>
        <w:autoSpaceDE w:val="0"/>
        <w:autoSpaceDN w:val="0"/>
        <w:adjustRightInd w:val="0"/>
        <w:spacing w:after="0" w:line="360" w:lineRule="auto"/>
        <w:ind w:firstLine="709"/>
        <w:jc w:val="both"/>
        <w:rPr>
          <w:rFonts w:ascii="Times New Roman" w:hAnsi="Times New Roman"/>
          <w:b/>
          <w:bCs/>
          <w:sz w:val="28"/>
          <w:szCs w:val="28"/>
        </w:rPr>
      </w:pPr>
      <w:r w:rsidRPr="00B708A8">
        <w:rPr>
          <w:rFonts w:ascii="Times New Roman" w:hAnsi="Times New Roman"/>
          <w:bCs/>
          <w:sz w:val="28"/>
          <w:szCs w:val="28"/>
        </w:rPr>
        <w:t xml:space="preserve">Семя. </w:t>
      </w:r>
      <w:r w:rsidRPr="00B708A8">
        <w:rPr>
          <w:rFonts w:ascii="Times New Roman" w:hAnsi="Times New Roman"/>
          <w:sz w:val="28"/>
          <w:szCs w:val="28"/>
        </w:rPr>
        <w:t>Строение семени.</w:t>
      </w:r>
      <w:r w:rsidRPr="00B708A8">
        <w:rPr>
          <w:rFonts w:ascii="Times New Roman" w:hAnsi="Times New Roman"/>
          <w:b/>
          <w:bCs/>
          <w:sz w:val="28"/>
          <w:szCs w:val="28"/>
        </w:rPr>
        <w:t xml:space="preserve"> </w:t>
      </w:r>
      <w:r w:rsidRPr="00B708A8">
        <w:rPr>
          <w:rFonts w:ascii="Times New Roman" w:hAnsi="Times New Roman"/>
          <w:sz w:val="28"/>
          <w:szCs w:val="28"/>
        </w:rPr>
        <w:t>Корень. Зоны корня. Виды корней. Корневые системы. Значение корня. Видоизменения корней</w:t>
      </w:r>
      <w:r w:rsidRPr="00B708A8">
        <w:rPr>
          <w:rFonts w:ascii="Times New Roman" w:hAnsi="Times New Roman"/>
          <w:i/>
          <w:sz w:val="28"/>
          <w:szCs w:val="28"/>
        </w:rPr>
        <w:t>.</w:t>
      </w:r>
      <w:r w:rsidRPr="00B708A8">
        <w:rPr>
          <w:rFonts w:ascii="Times New Roman" w:hAnsi="Times New Roman"/>
          <w:sz w:val="28"/>
          <w:szCs w:val="28"/>
        </w:rPr>
        <w:t xml:space="preserve"> Побег. Генеративные и вегетативные побеги. Строение побега. Разнообразие и значение побегов. Видоизмененные побеги. Почки. Вегетативные и генеративные почки. Строение листа. Листорасположение. Жилкование листа.</w:t>
      </w:r>
      <w:r w:rsidRPr="00B708A8">
        <w:rPr>
          <w:rFonts w:ascii="Times New Roman" w:hAnsi="Times New Roman"/>
          <w:b/>
          <w:bCs/>
          <w:sz w:val="28"/>
          <w:szCs w:val="28"/>
        </w:rPr>
        <w:t xml:space="preserve"> </w:t>
      </w:r>
      <w:r w:rsidRPr="00B708A8">
        <w:rPr>
          <w:rFonts w:ascii="Times New Roman" w:hAnsi="Times New Roman"/>
          <w:sz w:val="28"/>
          <w:szCs w:val="28"/>
        </w:rPr>
        <w:t>Стебель. Строение и значение стебля. Строение и значение цветка. Соцветия. Опыление. Виды опыления. Строение и значение плода. Многообразие плодов. Распространение плодов.</w:t>
      </w:r>
    </w:p>
    <w:p w:rsidR="00B540EE" w:rsidRPr="00B708A8" w:rsidRDefault="00B540EE" w:rsidP="00F17097">
      <w:pPr>
        <w:overflowPunct w:val="0"/>
        <w:autoSpaceDE w:val="0"/>
        <w:autoSpaceDN w:val="0"/>
        <w:adjustRightInd w:val="0"/>
        <w:spacing w:after="0" w:line="360" w:lineRule="auto"/>
        <w:ind w:left="709"/>
        <w:jc w:val="both"/>
        <w:rPr>
          <w:rFonts w:ascii="Times New Roman" w:hAnsi="Times New Roman"/>
          <w:b/>
          <w:bCs/>
          <w:sz w:val="28"/>
          <w:szCs w:val="28"/>
        </w:rPr>
      </w:pPr>
      <w:r w:rsidRPr="00B708A8">
        <w:rPr>
          <w:rFonts w:ascii="Times New Roman" w:hAnsi="Times New Roman"/>
          <w:b/>
          <w:bCs/>
          <w:sz w:val="28"/>
          <w:szCs w:val="28"/>
        </w:rPr>
        <w:t xml:space="preserve">Микроскопическое строение растений </w:t>
      </w:r>
    </w:p>
    <w:p w:rsidR="00B540EE" w:rsidRPr="00B708A8" w:rsidRDefault="00B540EE">
      <w:pPr>
        <w:overflowPunct w:val="0"/>
        <w:autoSpaceDE w:val="0"/>
        <w:autoSpaceDN w:val="0"/>
        <w:adjustRightInd w:val="0"/>
        <w:spacing w:after="0" w:line="360" w:lineRule="auto"/>
        <w:ind w:firstLine="709"/>
        <w:jc w:val="both"/>
        <w:rPr>
          <w:rFonts w:ascii="Times New Roman" w:hAnsi="Times New Roman"/>
          <w:b/>
          <w:bCs/>
          <w:sz w:val="28"/>
          <w:szCs w:val="28"/>
        </w:rPr>
      </w:pPr>
      <w:r w:rsidRPr="00B708A8">
        <w:rPr>
          <w:rFonts w:ascii="Times New Roman" w:hAnsi="Times New Roman"/>
          <w:sz w:val="28"/>
          <w:szCs w:val="28"/>
        </w:rPr>
        <w:t>Разнообразие растительных клеток. Ткани растений. Микроскопическое строение корня. Корневой волосок. Микроскопическое строение стебля. Микроскопическое строение листа.</w:t>
      </w:r>
    </w:p>
    <w:p w:rsidR="00B540EE" w:rsidRPr="00B708A8" w:rsidRDefault="00B540EE" w:rsidP="00F17097">
      <w:pPr>
        <w:tabs>
          <w:tab w:val="num" w:pos="851"/>
          <w:tab w:val="left" w:pos="1160"/>
        </w:tabs>
        <w:autoSpaceDE w:val="0"/>
        <w:autoSpaceDN w:val="0"/>
        <w:adjustRightInd w:val="0"/>
        <w:spacing w:after="0" w:line="360" w:lineRule="auto"/>
        <w:ind w:left="709"/>
        <w:contextualSpacing/>
        <w:jc w:val="both"/>
        <w:rPr>
          <w:rFonts w:ascii="Times New Roman" w:hAnsi="Times New Roman"/>
          <w:b/>
          <w:bCs/>
          <w:sz w:val="28"/>
          <w:szCs w:val="28"/>
        </w:rPr>
      </w:pPr>
      <w:r w:rsidRPr="00B708A8">
        <w:rPr>
          <w:rFonts w:ascii="Times New Roman" w:hAnsi="Times New Roman"/>
          <w:b/>
          <w:bCs/>
          <w:sz w:val="28"/>
          <w:szCs w:val="28"/>
        </w:rPr>
        <w:t>Жизнедеятельность цветковых растений</w:t>
      </w:r>
    </w:p>
    <w:p w:rsidR="00B540EE" w:rsidRPr="00B708A8" w:rsidRDefault="00B540EE">
      <w:pPr>
        <w:tabs>
          <w:tab w:val="left" w:pos="1160"/>
        </w:tabs>
        <w:autoSpaceDE w:val="0"/>
        <w:autoSpaceDN w:val="0"/>
        <w:adjustRightInd w:val="0"/>
        <w:spacing w:after="0" w:line="360" w:lineRule="auto"/>
        <w:ind w:firstLine="709"/>
        <w:contextualSpacing/>
        <w:jc w:val="both"/>
        <w:rPr>
          <w:rFonts w:ascii="Times New Roman" w:hAnsi="Times New Roman"/>
          <w:sz w:val="28"/>
          <w:szCs w:val="28"/>
        </w:rPr>
      </w:pPr>
      <w:r w:rsidRPr="00B708A8">
        <w:rPr>
          <w:rFonts w:ascii="Times New Roman" w:hAnsi="Times New Roman"/>
          <w:bCs/>
          <w:sz w:val="28"/>
          <w:szCs w:val="28"/>
        </w:rPr>
        <w:t xml:space="preserve">Процессы жизнедеятельности растений: обмен веществ и превращение энергии, почвенное питание и воздушное питание (фотосинтез), дыхание, удаление конечных продуктов обмена веществ, транспорт веществ. Регуляция процессов жизнедеятельности. Движения. Рост, развитие и размножение растений. Половое размножение растений. </w:t>
      </w:r>
      <w:r w:rsidRPr="00B708A8">
        <w:rPr>
          <w:rFonts w:ascii="Times New Roman" w:hAnsi="Times New Roman"/>
          <w:bCs/>
          <w:i/>
          <w:sz w:val="28"/>
          <w:szCs w:val="28"/>
        </w:rPr>
        <w:t>Оплодотворение у цветковых растений.</w:t>
      </w:r>
      <w:r w:rsidRPr="00B708A8">
        <w:rPr>
          <w:rFonts w:ascii="Times New Roman" w:hAnsi="Times New Roman"/>
          <w:bCs/>
          <w:sz w:val="28"/>
          <w:szCs w:val="28"/>
        </w:rPr>
        <w:t xml:space="preserve"> Вегетативное размножение растений. Приемы выращивания и размножения растений и ухода за ними. Космическая роль зеленых растений.</w:t>
      </w:r>
    </w:p>
    <w:p w:rsidR="00B540EE" w:rsidRPr="00B708A8" w:rsidRDefault="00B540EE" w:rsidP="00F17097">
      <w:pPr>
        <w:overflowPunct w:val="0"/>
        <w:autoSpaceDE w:val="0"/>
        <w:autoSpaceDN w:val="0"/>
        <w:adjustRightInd w:val="0"/>
        <w:spacing w:after="0" w:line="360" w:lineRule="auto"/>
        <w:ind w:left="709"/>
        <w:contextualSpacing/>
        <w:jc w:val="both"/>
        <w:rPr>
          <w:rFonts w:ascii="Times New Roman" w:hAnsi="Times New Roman"/>
          <w:b/>
          <w:bCs/>
          <w:sz w:val="28"/>
          <w:szCs w:val="28"/>
        </w:rPr>
      </w:pPr>
      <w:r w:rsidRPr="00B708A8">
        <w:rPr>
          <w:rFonts w:ascii="Times New Roman" w:hAnsi="Times New Roman"/>
          <w:b/>
          <w:bCs/>
          <w:sz w:val="28"/>
          <w:szCs w:val="28"/>
        </w:rPr>
        <w:t xml:space="preserve">Многообразие растений </w:t>
      </w:r>
    </w:p>
    <w:p w:rsidR="00B540EE" w:rsidRPr="00B708A8" w:rsidRDefault="00B540EE" w:rsidP="00F17097">
      <w:pPr>
        <w:overflowPunct w:val="0"/>
        <w:autoSpaceDE w:val="0"/>
        <w:autoSpaceDN w:val="0"/>
        <w:adjustRightInd w:val="0"/>
        <w:spacing w:after="0" w:line="360" w:lineRule="auto"/>
        <w:ind w:firstLine="709"/>
        <w:contextualSpacing/>
        <w:jc w:val="both"/>
        <w:rPr>
          <w:rFonts w:ascii="Times New Roman" w:hAnsi="Times New Roman"/>
          <w:sz w:val="28"/>
          <w:szCs w:val="28"/>
        </w:rPr>
      </w:pPr>
      <w:r w:rsidRPr="00B708A8">
        <w:rPr>
          <w:rFonts w:ascii="Times New Roman" w:hAnsi="Times New Roman"/>
          <w:sz w:val="28"/>
          <w:szCs w:val="28"/>
        </w:rPr>
        <w:t>Принципы классификации.</w:t>
      </w:r>
      <w:r w:rsidRPr="00B708A8">
        <w:rPr>
          <w:rFonts w:ascii="Times New Roman" w:hAnsi="Times New Roman"/>
          <w:bCs/>
          <w:sz w:val="28"/>
          <w:szCs w:val="28"/>
        </w:rPr>
        <w:t xml:space="preserve"> </w:t>
      </w:r>
      <w:r w:rsidRPr="00B708A8">
        <w:rPr>
          <w:rFonts w:ascii="Times New Roman" w:hAnsi="Times New Roman"/>
          <w:sz w:val="28"/>
          <w:szCs w:val="28"/>
        </w:rPr>
        <w:t>Классификация</w:t>
      </w:r>
      <w:r w:rsidRPr="00B708A8">
        <w:rPr>
          <w:rFonts w:ascii="Times New Roman" w:hAnsi="Times New Roman"/>
          <w:bCs/>
          <w:sz w:val="28"/>
          <w:szCs w:val="28"/>
        </w:rPr>
        <w:t xml:space="preserve"> </w:t>
      </w:r>
      <w:r w:rsidRPr="00B708A8">
        <w:rPr>
          <w:rFonts w:ascii="Times New Roman" w:hAnsi="Times New Roman"/>
          <w:sz w:val="28"/>
          <w:szCs w:val="28"/>
        </w:rPr>
        <w:t xml:space="preserve">растений. Водоросли – низшие растения. Многообразие водорослей. Отдел Моховидные, отличительные особенности и многообразие. Папоротникообразные, отличительные особенности и многообразие. Отдел Голосеменные, отличительные особенности и многообразие. Отдел Покрытосеменные (Цветковые), отличительные особенности. Классы Однодольные и </w:t>
      </w:r>
      <w:r w:rsidRPr="00B708A8">
        <w:rPr>
          <w:rFonts w:ascii="Times New Roman" w:hAnsi="Times New Roman"/>
          <w:sz w:val="28"/>
          <w:szCs w:val="28"/>
        </w:rPr>
        <w:lastRenderedPageBreak/>
        <w:t>Двудольные. Многообразие цветковых растений. Меры профилактики заболеваний, вызываемых растениями.</w:t>
      </w:r>
    </w:p>
    <w:p w:rsidR="00B540EE" w:rsidRPr="00B708A8" w:rsidRDefault="00B540EE" w:rsidP="00F17097">
      <w:pPr>
        <w:tabs>
          <w:tab w:val="num" w:pos="851"/>
        </w:tabs>
        <w:overflowPunct w:val="0"/>
        <w:autoSpaceDE w:val="0"/>
        <w:autoSpaceDN w:val="0"/>
        <w:adjustRightInd w:val="0"/>
        <w:spacing w:after="0" w:line="360" w:lineRule="auto"/>
        <w:ind w:left="709"/>
        <w:contextualSpacing/>
        <w:jc w:val="both"/>
        <w:rPr>
          <w:rFonts w:ascii="Times New Roman" w:hAnsi="Times New Roman"/>
          <w:b/>
          <w:bCs/>
          <w:sz w:val="28"/>
          <w:szCs w:val="28"/>
        </w:rPr>
      </w:pPr>
      <w:r w:rsidRPr="00B708A8">
        <w:rPr>
          <w:rFonts w:ascii="Times New Roman" w:hAnsi="Times New Roman"/>
          <w:b/>
          <w:bCs/>
          <w:sz w:val="28"/>
          <w:szCs w:val="28"/>
        </w:rPr>
        <w:t xml:space="preserve">Царство Бактерии </w:t>
      </w:r>
    </w:p>
    <w:p w:rsidR="00B540EE" w:rsidRPr="00B708A8" w:rsidRDefault="00B540EE" w:rsidP="00F17097">
      <w:pPr>
        <w:overflowPunct w:val="0"/>
        <w:autoSpaceDE w:val="0"/>
        <w:autoSpaceDN w:val="0"/>
        <w:adjustRightInd w:val="0"/>
        <w:spacing w:after="0" w:line="360" w:lineRule="auto"/>
        <w:ind w:firstLine="709"/>
        <w:contextualSpacing/>
        <w:jc w:val="both"/>
        <w:rPr>
          <w:rFonts w:ascii="Times New Roman" w:hAnsi="Times New Roman"/>
          <w:sz w:val="28"/>
          <w:szCs w:val="28"/>
        </w:rPr>
      </w:pPr>
      <w:r w:rsidRPr="00B708A8">
        <w:rPr>
          <w:rFonts w:ascii="Times New Roman" w:hAnsi="Times New Roman"/>
          <w:sz w:val="28"/>
          <w:szCs w:val="28"/>
        </w:rPr>
        <w:t>Бактерии,</w:t>
      </w:r>
      <w:r w:rsidRPr="00B708A8">
        <w:rPr>
          <w:rFonts w:ascii="Times New Roman" w:hAnsi="Times New Roman"/>
          <w:b/>
          <w:bCs/>
          <w:sz w:val="28"/>
          <w:szCs w:val="28"/>
        </w:rPr>
        <w:t xml:space="preserve"> </w:t>
      </w:r>
      <w:r w:rsidRPr="00B708A8">
        <w:rPr>
          <w:rFonts w:ascii="Times New Roman" w:hAnsi="Times New Roman"/>
          <w:sz w:val="28"/>
          <w:szCs w:val="28"/>
        </w:rPr>
        <w:t>их строение и жизнедеятельность.</w:t>
      </w:r>
      <w:r w:rsidRPr="00B708A8">
        <w:rPr>
          <w:rFonts w:ascii="Times New Roman" w:hAnsi="Times New Roman"/>
          <w:b/>
          <w:bCs/>
          <w:sz w:val="28"/>
          <w:szCs w:val="28"/>
        </w:rPr>
        <w:t xml:space="preserve"> </w:t>
      </w:r>
      <w:r w:rsidRPr="00B708A8">
        <w:rPr>
          <w:rFonts w:ascii="Times New Roman" w:hAnsi="Times New Roman"/>
          <w:sz w:val="28"/>
          <w:szCs w:val="28"/>
        </w:rPr>
        <w:t>Роль</w:t>
      </w:r>
      <w:r w:rsidRPr="00B708A8">
        <w:rPr>
          <w:rFonts w:ascii="Times New Roman" w:hAnsi="Times New Roman"/>
          <w:b/>
          <w:bCs/>
          <w:sz w:val="28"/>
          <w:szCs w:val="28"/>
        </w:rPr>
        <w:t xml:space="preserve"> </w:t>
      </w:r>
      <w:r w:rsidRPr="00B708A8">
        <w:rPr>
          <w:rFonts w:ascii="Times New Roman" w:hAnsi="Times New Roman"/>
          <w:sz w:val="28"/>
          <w:szCs w:val="28"/>
        </w:rPr>
        <w:t xml:space="preserve">бактерий в природе, жизни человека. Меры профилактики заболеваний, вызываемых бактериями. </w:t>
      </w:r>
      <w:r w:rsidRPr="00B708A8">
        <w:rPr>
          <w:rFonts w:ascii="Times New Roman" w:hAnsi="Times New Roman"/>
          <w:i/>
          <w:sz w:val="28"/>
          <w:szCs w:val="28"/>
        </w:rPr>
        <w:t>Значение работ Р. Коха и Л. Пастера.</w:t>
      </w:r>
    </w:p>
    <w:p w:rsidR="00B540EE" w:rsidRPr="00B708A8" w:rsidRDefault="00B540EE" w:rsidP="00F17097">
      <w:pPr>
        <w:tabs>
          <w:tab w:val="num" w:pos="851"/>
        </w:tabs>
        <w:autoSpaceDE w:val="0"/>
        <w:autoSpaceDN w:val="0"/>
        <w:adjustRightInd w:val="0"/>
        <w:spacing w:after="0" w:line="360" w:lineRule="auto"/>
        <w:ind w:left="709"/>
        <w:contextualSpacing/>
        <w:jc w:val="both"/>
        <w:rPr>
          <w:rFonts w:ascii="Times New Roman" w:hAnsi="Times New Roman"/>
          <w:b/>
          <w:bCs/>
          <w:sz w:val="28"/>
          <w:szCs w:val="28"/>
        </w:rPr>
      </w:pPr>
      <w:r w:rsidRPr="00B708A8">
        <w:rPr>
          <w:rFonts w:ascii="Times New Roman" w:hAnsi="Times New Roman"/>
          <w:b/>
          <w:bCs/>
          <w:sz w:val="28"/>
          <w:szCs w:val="28"/>
        </w:rPr>
        <w:t xml:space="preserve">Царство Грибы </w:t>
      </w:r>
    </w:p>
    <w:p w:rsidR="00B540EE" w:rsidRPr="00B708A8" w:rsidRDefault="00B540EE">
      <w:pPr>
        <w:autoSpaceDE w:val="0"/>
        <w:autoSpaceDN w:val="0"/>
        <w:adjustRightInd w:val="0"/>
        <w:spacing w:after="0" w:line="360" w:lineRule="auto"/>
        <w:ind w:firstLine="709"/>
        <w:contextualSpacing/>
        <w:jc w:val="both"/>
        <w:rPr>
          <w:rFonts w:ascii="Times New Roman" w:hAnsi="Times New Roman"/>
          <w:sz w:val="28"/>
          <w:szCs w:val="28"/>
        </w:rPr>
      </w:pPr>
      <w:r w:rsidRPr="00B708A8">
        <w:rPr>
          <w:rFonts w:ascii="Times New Roman" w:hAnsi="Times New Roman"/>
          <w:sz w:val="28"/>
          <w:szCs w:val="28"/>
        </w:rPr>
        <w:t>Отличительные особенности грибов.</w:t>
      </w:r>
      <w:r w:rsidRPr="00B708A8">
        <w:rPr>
          <w:rFonts w:ascii="Times New Roman" w:hAnsi="Times New Roman"/>
          <w:bCs/>
          <w:sz w:val="28"/>
          <w:szCs w:val="28"/>
        </w:rPr>
        <w:t xml:space="preserve"> Многообразие грибов. </w:t>
      </w:r>
      <w:r w:rsidRPr="00B708A8">
        <w:rPr>
          <w:rFonts w:ascii="Times New Roman" w:hAnsi="Times New Roman"/>
          <w:sz w:val="28"/>
          <w:szCs w:val="28"/>
        </w:rPr>
        <w:t>Роль грибов в природе, жизни человека. Грибы-паразиты. Съедобные и ядовитые грибы. Первая помощь при отравлении грибами. Меры профилактики заболеваний, вызываемых грибами. Лишайники, их роль в природе и жизни человека.</w:t>
      </w:r>
    </w:p>
    <w:p w:rsidR="00B540EE" w:rsidRPr="00B708A8" w:rsidRDefault="00B540EE" w:rsidP="00F17097">
      <w:pPr>
        <w:tabs>
          <w:tab w:val="num" w:pos="851"/>
        </w:tabs>
        <w:overflowPunct w:val="0"/>
        <w:autoSpaceDE w:val="0"/>
        <w:autoSpaceDN w:val="0"/>
        <w:adjustRightInd w:val="0"/>
        <w:spacing w:after="0" w:line="360" w:lineRule="auto"/>
        <w:ind w:left="709"/>
        <w:contextualSpacing/>
        <w:jc w:val="both"/>
        <w:rPr>
          <w:rFonts w:ascii="Times New Roman" w:hAnsi="Times New Roman"/>
          <w:b/>
          <w:bCs/>
          <w:sz w:val="28"/>
          <w:szCs w:val="28"/>
        </w:rPr>
      </w:pPr>
      <w:r w:rsidRPr="00B708A8">
        <w:rPr>
          <w:rFonts w:ascii="Times New Roman" w:hAnsi="Times New Roman"/>
          <w:b/>
          <w:bCs/>
          <w:sz w:val="28"/>
          <w:szCs w:val="28"/>
        </w:rPr>
        <w:t xml:space="preserve">Царство Животные </w:t>
      </w:r>
    </w:p>
    <w:p w:rsidR="00B540EE" w:rsidRPr="00B708A8" w:rsidRDefault="00B540EE">
      <w:pPr>
        <w:overflowPunct w:val="0"/>
        <w:autoSpaceDE w:val="0"/>
        <w:autoSpaceDN w:val="0"/>
        <w:adjustRightInd w:val="0"/>
        <w:spacing w:after="0" w:line="360" w:lineRule="auto"/>
        <w:ind w:firstLine="709"/>
        <w:contextualSpacing/>
        <w:jc w:val="both"/>
        <w:rPr>
          <w:rFonts w:ascii="Times New Roman" w:hAnsi="Times New Roman"/>
          <w:sz w:val="28"/>
          <w:szCs w:val="28"/>
        </w:rPr>
      </w:pPr>
      <w:r w:rsidRPr="00B708A8">
        <w:rPr>
          <w:rFonts w:ascii="Times New Roman" w:hAnsi="Times New Roman"/>
          <w:bCs/>
          <w:sz w:val="28"/>
          <w:szCs w:val="28"/>
        </w:rPr>
        <w:t xml:space="preserve">Многообразие и значение животных в природе и жизни человека. </w:t>
      </w:r>
      <w:r w:rsidRPr="00B708A8">
        <w:rPr>
          <w:rFonts w:ascii="Times New Roman" w:hAnsi="Times New Roman"/>
          <w:sz w:val="28"/>
          <w:szCs w:val="28"/>
        </w:rPr>
        <w:t>Зоология – наука о животных. Общее</w:t>
      </w:r>
      <w:r w:rsidRPr="00B708A8">
        <w:rPr>
          <w:rFonts w:ascii="Times New Roman" w:hAnsi="Times New Roman"/>
          <w:bCs/>
          <w:sz w:val="28"/>
          <w:szCs w:val="28"/>
        </w:rPr>
        <w:t xml:space="preserve"> </w:t>
      </w:r>
      <w:r w:rsidRPr="00B708A8">
        <w:rPr>
          <w:rFonts w:ascii="Times New Roman" w:hAnsi="Times New Roman"/>
          <w:sz w:val="28"/>
          <w:szCs w:val="28"/>
        </w:rPr>
        <w:t>знакомство с животными. Животные ткани, органы и системы органов животных.</w:t>
      </w:r>
      <w:r w:rsidRPr="00B708A8">
        <w:rPr>
          <w:rFonts w:ascii="Times New Roman" w:hAnsi="Times New Roman"/>
          <w:i/>
          <w:sz w:val="28"/>
          <w:szCs w:val="28"/>
        </w:rPr>
        <w:t xml:space="preserve"> Организм животного как биосистема. </w:t>
      </w:r>
      <w:r w:rsidRPr="00B708A8">
        <w:rPr>
          <w:rFonts w:ascii="Times New Roman" w:hAnsi="Times New Roman"/>
          <w:sz w:val="28"/>
          <w:szCs w:val="28"/>
        </w:rPr>
        <w:t>Среды обитания животных. Сезонные явления в жизни животных. Поведение животных (раздражимость, рефлексы и инстинкты). Разнообразие отношений животных в природе.</w:t>
      </w:r>
    </w:p>
    <w:p w:rsidR="00B540EE" w:rsidRPr="00B708A8" w:rsidRDefault="00B540EE" w:rsidP="00F17097">
      <w:pPr>
        <w:overflowPunct w:val="0"/>
        <w:autoSpaceDE w:val="0"/>
        <w:autoSpaceDN w:val="0"/>
        <w:adjustRightInd w:val="0"/>
        <w:spacing w:after="0" w:line="360" w:lineRule="auto"/>
        <w:ind w:left="709"/>
        <w:contextualSpacing/>
        <w:jc w:val="both"/>
        <w:rPr>
          <w:rFonts w:ascii="Times New Roman" w:hAnsi="Times New Roman"/>
          <w:b/>
          <w:bCs/>
          <w:sz w:val="28"/>
          <w:szCs w:val="28"/>
        </w:rPr>
      </w:pPr>
      <w:r w:rsidRPr="00B708A8">
        <w:rPr>
          <w:rFonts w:ascii="Times New Roman" w:hAnsi="Times New Roman"/>
          <w:b/>
          <w:bCs/>
          <w:sz w:val="28"/>
          <w:szCs w:val="28"/>
        </w:rPr>
        <w:t xml:space="preserve">Одноклеточные животные или Простейшие </w:t>
      </w:r>
    </w:p>
    <w:p w:rsidR="00B540EE" w:rsidRPr="00B708A8" w:rsidRDefault="00B540EE" w:rsidP="00F17097">
      <w:pPr>
        <w:overflowPunct w:val="0"/>
        <w:autoSpaceDE w:val="0"/>
        <w:autoSpaceDN w:val="0"/>
        <w:adjustRightInd w:val="0"/>
        <w:spacing w:after="0" w:line="360" w:lineRule="auto"/>
        <w:ind w:firstLine="709"/>
        <w:contextualSpacing/>
        <w:jc w:val="both"/>
        <w:rPr>
          <w:rFonts w:ascii="Times New Roman" w:hAnsi="Times New Roman"/>
          <w:sz w:val="28"/>
          <w:szCs w:val="28"/>
        </w:rPr>
      </w:pPr>
      <w:r w:rsidRPr="00B708A8">
        <w:rPr>
          <w:rFonts w:ascii="Times New Roman" w:hAnsi="Times New Roman"/>
          <w:sz w:val="28"/>
          <w:szCs w:val="28"/>
        </w:rPr>
        <w:t>Общая</w:t>
      </w:r>
      <w:r w:rsidRPr="00B708A8">
        <w:rPr>
          <w:rFonts w:ascii="Times New Roman" w:hAnsi="Times New Roman"/>
          <w:b/>
          <w:bCs/>
          <w:sz w:val="28"/>
          <w:szCs w:val="28"/>
        </w:rPr>
        <w:t xml:space="preserve"> </w:t>
      </w:r>
      <w:r w:rsidRPr="00B708A8">
        <w:rPr>
          <w:rFonts w:ascii="Times New Roman" w:hAnsi="Times New Roman"/>
          <w:sz w:val="28"/>
          <w:szCs w:val="28"/>
        </w:rPr>
        <w:t xml:space="preserve">характеристика простейших. </w:t>
      </w:r>
      <w:r w:rsidRPr="00B708A8">
        <w:rPr>
          <w:rFonts w:ascii="Times New Roman" w:hAnsi="Times New Roman"/>
          <w:i/>
          <w:sz w:val="28"/>
          <w:szCs w:val="28"/>
        </w:rPr>
        <w:t>Происхождение простейших</w:t>
      </w:r>
      <w:r w:rsidRPr="00B708A8">
        <w:rPr>
          <w:rFonts w:ascii="Times New Roman" w:hAnsi="Times New Roman"/>
          <w:sz w:val="28"/>
          <w:szCs w:val="28"/>
        </w:rPr>
        <w:t>. Значение простейших в природе и жизни человека. Пути заражения человека и животных паразитическими простейшими. Меры профилактики заболеваний, вызываемых одноклеточными животными.</w:t>
      </w:r>
    </w:p>
    <w:p w:rsidR="00B540EE" w:rsidRPr="00B708A8" w:rsidRDefault="00B540EE" w:rsidP="00F17097">
      <w:pPr>
        <w:autoSpaceDE w:val="0"/>
        <w:autoSpaceDN w:val="0"/>
        <w:adjustRightInd w:val="0"/>
        <w:spacing w:after="0" w:line="360" w:lineRule="auto"/>
        <w:ind w:left="709"/>
        <w:contextualSpacing/>
        <w:jc w:val="both"/>
        <w:rPr>
          <w:rFonts w:ascii="Times New Roman" w:hAnsi="Times New Roman"/>
          <w:b/>
          <w:bCs/>
          <w:sz w:val="28"/>
          <w:szCs w:val="28"/>
        </w:rPr>
      </w:pPr>
      <w:r w:rsidRPr="00B708A8">
        <w:rPr>
          <w:rFonts w:ascii="Times New Roman" w:hAnsi="Times New Roman"/>
          <w:b/>
          <w:bCs/>
          <w:sz w:val="28"/>
          <w:szCs w:val="28"/>
        </w:rPr>
        <w:t xml:space="preserve">Тип Кишечнополостные </w:t>
      </w:r>
    </w:p>
    <w:p w:rsidR="00B540EE" w:rsidRPr="00B708A8" w:rsidRDefault="00B540EE">
      <w:pPr>
        <w:autoSpaceDE w:val="0"/>
        <w:autoSpaceDN w:val="0"/>
        <w:adjustRightInd w:val="0"/>
        <w:spacing w:after="0" w:line="360" w:lineRule="auto"/>
        <w:ind w:firstLine="709"/>
        <w:contextualSpacing/>
        <w:jc w:val="both"/>
        <w:rPr>
          <w:rFonts w:ascii="Times New Roman" w:hAnsi="Times New Roman"/>
          <w:sz w:val="28"/>
          <w:szCs w:val="28"/>
        </w:rPr>
      </w:pPr>
      <w:r w:rsidRPr="00B708A8">
        <w:rPr>
          <w:rFonts w:ascii="Times New Roman" w:hAnsi="Times New Roman"/>
          <w:bCs/>
          <w:sz w:val="28"/>
          <w:szCs w:val="28"/>
        </w:rPr>
        <w:t xml:space="preserve">Многоклеточные животные. </w:t>
      </w:r>
      <w:r w:rsidRPr="00B708A8">
        <w:rPr>
          <w:rFonts w:ascii="Times New Roman" w:hAnsi="Times New Roman"/>
          <w:sz w:val="28"/>
          <w:szCs w:val="28"/>
        </w:rPr>
        <w:t xml:space="preserve">Общая характеристика типа Кишечнополостные. Регенерация. </w:t>
      </w:r>
      <w:r w:rsidRPr="00B708A8">
        <w:rPr>
          <w:rFonts w:ascii="Times New Roman" w:hAnsi="Times New Roman"/>
          <w:i/>
          <w:sz w:val="28"/>
          <w:szCs w:val="28"/>
        </w:rPr>
        <w:t>Происхождение</w:t>
      </w:r>
      <w:r w:rsidRPr="00B708A8">
        <w:rPr>
          <w:rFonts w:ascii="Times New Roman" w:hAnsi="Times New Roman"/>
          <w:sz w:val="28"/>
          <w:szCs w:val="28"/>
        </w:rPr>
        <w:t xml:space="preserve"> и значение Кишечнополостных в природе и жизни человека.</w:t>
      </w:r>
    </w:p>
    <w:p w:rsidR="00B540EE" w:rsidRPr="00B708A8" w:rsidRDefault="00B540EE" w:rsidP="00F17097">
      <w:pPr>
        <w:tabs>
          <w:tab w:val="num" w:pos="851"/>
        </w:tabs>
        <w:autoSpaceDE w:val="0"/>
        <w:autoSpaceDN w:val="0"/>
        <w:adjustRightInd w:val="0"/>
        <w:spacing w:after="0" w:line="360" w:lineRule="auto"/>
        <w:ind w:left="709"/>
        <w:contextualSpacing/>
        <w:jc w:val="both"/>
        <w:rPr>
          <w:rFonts w:ascii="Times New Roman" w:hAnsi="Times New Roman"/>
          <w:b/>
          <w:bCs/>
          <w:sz w:val="28"/>
          <w:szCs w:val="28"/>
        </w:rPr>
      </w:pPr>
      <w:r w:rsidRPr="00B708A8">
        <w:rPr>
          <w:rFonts w:ascii="Times New Roman" w:hAnsi="Times New Roman"/>
          <w:b/>
          <w:bCs/>
          <w:sz w:val="28"/>
          <w:szCs w:val="28"/>
        </w:rPr>
        <w:t xml:space="preserve">Черви </w:t>
      </w:r>
    </w:p>
    <w:p w:rsidR="00B540EE" w:rsidRPr="00B708A8" w:rsidRDefault="00B540EE">
      <w:pPr>
        <w:autoSpaceDE w:val="0"/>
        <w:autoSpaceDN w:val="0"/>
        <w:adjustRightInd w:val="0"/>
        <w:spacing w:after="0" w:line="360" w:lineRule="auto"/>
        <w:ind w:firstLine="709"/>
        <w:contextualSpacing/>
        <w:jc w:val="both"/>
        <w:rPr>
          <w:rFonts w:ascii="Times New Roman" w:hAnsi="Times New Roman"/>
          <w:i/>
          <w:sz w:val="28"/>
          <w:szCs w:val="28"/>
        </w:rPr>
      </w:pPr>
      <w:r w:rsidRPr="00B708A8">
        <w:rPr>
          <w:rFonts w:ascii="Times New Roman" w:hAnsi="Times New Roman"/>
          <w:bCs/>
          <w:sz w:val="28"/>
          <w:szCs w:val="28"/>
        </w:rPr>
        <w:t>Общая</w:t>
      </w:r>
      <w:r w:rsidRPr="00B708A8">
        <w:rPr>
          <w:rFonts w:ascii="Times New Roman" w:hAnsi="Times New Roman"/>
          <w:sz w:val="28"/>
          <w:szCs w:val="28"/>
        </w:rPr>
        <w:t xml:space="preserve"> характеристика червей. Типы червей: плоские, круглые, кольчатые.</w:t>
      </w:r>
      <w:r w:rsidRPr="00B708A8">
        <w:rPr>
          <w:rFonts w:ascii="Times New Roman" w:eastAsia="Times New Roman" w:hAnsi="Times New Roman"/>
          <w:sz w:val="28"/>
          <w:szCs w:val="28"/>
        </w:rPr>
        <w:t xml:space="preserve"> </w:t>
      </w:r>
      <w:r w:rsidRPr="00B708A8">
        <w:rPr>
          <w:rFonts w:ascii="Times New Roman" w:hAnsi="Times New Roman"/>
          <w:sz w:val="28"/>
          <w:szCs w:val="28"/>
        </w:rPr>
        <w:t xml:space="preserve">Свободноживущие и паразитические плоские и круглые черви. </w:t>
      </w:r>
      <w:r w:rsidRPr="00B708A8">
        <w:rPr>
          <w:rFonts w:ascii="Times New Roman" w:hAnsi="Times New Roman"/>
          <w:sz w:val="28"/>
          <w:szCs w:val="28"/>
        </w:rPr>
        <w:lastRenderedPageBreak/>
        <w:t xml:space="preserve">Пути заражения человека и животных паразитическими червями. Меры профилактики заражения. Борьба с червями-паразитами. Значение дождевых червей в почвообразовании. </w:t>
      </w:r>
      <w:r w:rsidRPr="00B708A8">
        <w:rPr>
          <w:rFonts w:ascii="Times New Roman" w:hAnsi="Times New Roman"/>
          <w:i/>
          <w:sz w:val="28"/>
          <w:szCs w:val="28"/>
        </w:rPr>
        <w:t xml:space="preserve">Происхождение червей. </w:t>
      </w:r>
    </w:p>
    <w:p w:rsidR="00B540EE" w:rsidRPr="00B708A8" w:rsidRDefault="00B540EE" w:rsidP="00F17097">
      <w:pPr>
        <w:tabs>
          <w:tab w:val="num" w:pos="1223"/>
        </w:tabs>
        <w:overflowPunct w:val="0"/>
        <w:autoSpaceDE w:val="0"/>
        <w:autoSpaceDN w:val="0"/>
        <w:adjustRightInd w:val="0"/>
        <w:spacing w:after="0" w:line="360" w:lineRule="auto"/>
        <w:ind w:left="709"/>
        <w:jc w:val="both"/>
        <w:rPr>
          <w:rFonts w:ascii="Times New Roman" w:hAnsi="Times New Roman"/>
          <w:b/>
          <w:bCs/>
          <w:sz w:val="28"/>
          <w:szCs w:val="28"/>
        </w:rPr>
      </w:pPr>
      <w:r w:rsidRPr="00B708A8">
        <w:rPr>
          <w:rFonts w:ascii="Times New Roman" w:hAnsi="Times New Roman"/>
          <w:b/>
          <w:bCs/>
          <w:sz w:val="28"/>
          <w:szCs w:val="28"/>
        </w:rPr>
        <w:t xml:space="preserve">Тип Моллюски </w:t>
      </w:r>
    </w:p>
    <w:p w:rsidR="00B540EE" w:rsidRPr="00B708A8" w:rsidRDefault="00B540EE">
      <w:pPr>
        <w:tabs>
          <w:tab w:val="num" w:pos="1223"/>
        </w:tabs>
        <w:overflowPunct w:val="0"/>
        <w:autoSpaceDE w:val="0"/>
        <w:autoSpaceDN w:val="0"/>
        <w:adjustRightInd w:val="0"/>
        <w:spacing w:after="0" w:line="360" w:lineRule="auto"/>
        <w:ind w:firstLine="709"/>
        <w:jc w:val="both"/>
        <w:rPr>
          <w:rFonts w:ascii="Times New Roman" w:hAnsi="Times New Roman"/>
          <w:b/>
          <w:bCs/>
          <w:sz w:val="28"/>
          <w:szCs w:val="28"/>
        </w:rPr>
      </w:pPr>
      <w:r w:rsidRPr="00B708A8">
        <w:rPr>
          <w:rFonts w:ascii="Times New Roman" w:hAnsi="Times New Roman"/>
          <w:sz w:val="28"/>
          <w:szCs w:val="28"/>
        </w:rPr>
        <w:t xml:space="preserve">Общая характеристика типа Моллюски. Многообразие Моллюсков. </w:t>
      </w:r>
      <w:r w:rsidRPr="00B708A8">
        <w:rPr>
          <w:rFonts w:ascii="Times New Roman" w:hAnsi="Times New Roman"/>
          <w:i/>
          <w:sz w:val="28"/>
          <w:szCs w:val="28"/>
        </w:rPr>
        <w:t>Происхождение моллюсков</w:t>
      </w:r>
      <w:r w:rsidRPr="00B708A8">
        <w:rPr>
          <w:rFonts w:ascii="Times New Roman" w:hAnsi="Times New Roman"/>
          <w:sz w:val="28"/>
          <w:szCs w:val="28"/>
        </w:rPr>
        <w:t xml:space="preserve"> и их значение в природе и жизни человека.</w:t>
      </w:r>
    </w:p>
    <w:p w:rsidR="00B540EE" w:rsidRPr="00B708A8" w:rsidRDefault="00B540EE" w:rsidP="00F17097">
      <w:pPr>
        <w:tabs>
          <w:tab w:val="num" w:pos="1158"/>
        </w:tabs>
        <w:overflowPunct w:val="0"/>
        <w:autoSpaceDE w:val="0"/>
        <w:autoSpaceDN w:val="0"/>
        <w:adjustRightInd w:val="0"/>
        <w:spacing w:after="0" w:line="360" w:lineRule="auto"/>
        <w:ind w:left="709"/>
        <w:jc w:val="both"/>
        <w:rPr>
          <w:rFonts w:ascii="Times New Roman" w:hAnsi="Times New Roman"/>
          <w:b/>
          <w:bCs/>
          <w:sz w:val="28"/>
          <w:szCs w:val="28"/>
        </w:rPr>
      </w:pPr>
      <w:r w:rsidRPr="00B708A8">
        <w:rPr>
          <w:rFonts w:ascii="Times New Roman" w:hAnsi="Times New Roman"/>
          <w:b/>
          <w:bCs/>
          <w:sz w:val="28"/>
          <w:szCs w:val="28"/>
        </w:rPr>
        <w:t>Тип Членистоногие</w:t>
      </w:r>
    </w:p>
    <w:p w:rsidR="00B540EE" w:rsidRPr="00B708A8" w:rsidRDefault="00B540EE">
      <w:pPr>
        <w:overflowPunct w:val="0"/>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bCs/>
          <w:sz w:val="28"/>
          <w:szCs w:val="28"/>
        </w:rPr>
        <w:t>Общая характеристика типа Членистоногих.</w:t>
      </w:r>
      <w:r w:rsidRPr="00B708A8">
        <w:rPr>
          <w:rFonts w:ascii="Times New Roman" w:eastAsia="Times New Roman" w:hAnsi="Times New Roman"/>
          <w:sz w:val="28"/>
          <w:szCs w:val="28"/>
        </w:rPr>
        <w:t xml:space="preserve"> </w:t>
      </w:r>
      <w:r w:rsidRPr="00B708A8">
        <w:rPr>
          <w:rFonts w:ascii="Times New Roman" w:hAnsi="Times New Roman"/>
          <w:bCs/>
          <w:sz w:val="28"/>
          <w:szCs w:val="28"/>
        </w:rPr>
        <w:t>Среды жизни. Инстинкты.</w:t>
      </w:r>
      <w:r w:rsidRPr="00B708A8">
        <w:rPr>
          <w:rFonts w:ascii="Times New Roman" w:hAnsi="Times New Roman"/>
          <w:sz w:val="28"/>
          <w:szCs w:val="28"/>
        </w:rPr>
        <w:t xml:space="preserve"> </w:t>
      </w:r>
      <w:r w:rsidRPr="00B708A8">
        <w:rPr>
          <w:rFonts w:ascii="Times New Roman" w:hAnsi="Times New Roman"/>
          <w:i/>
          <w:sz w:val="28"/>
          <w:szCs w:val="28"/>
        </w:rPr>
        <w:t>Происхождение членистоногих</w:t>
      </w:r>
      <w:r w:rsidRPr="00B708A8">
        <w:rPr>
          <w:rFonts w:ascii="Times New Roman" w:hAnsi="Times New Roman"/>
          <w:sz w:val="28"/>
          <w:szCs w:val="28"/>
        </w:rPr>
        <w:t xml:space="preserve">. </w:t>
      </w:r>
    </w:p>
    <w:p w:rsidR="00B540EE" w:rsidRPr="00B708A8" w:rsidRDefault="00B540EE">
      <w:pPr>
        <w:overflowPunct w:val="0"/>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Класс Ракообразные. Особенности строения и жизнедеятельности ракообразных, их значение в природе и жизни человека. Охрана Ракообразных. </w:t>
      </w:r>
    </w:p>
    <w:p w:rsidR="00B540EE" w:rsidRPr="00B708A8" w:rsidRDefault="00B540EE">
      <w:pPr>
        <w:overflowPunct w:val="0"/>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sz w:val="28"/>
          <w:szCs w:val="28"/>
        </w:rPr>
        <w:t>Класс Паукообразные. Особенности строения и жизнедеятельности паукообразных, их значение в природе и жизни человека.</w:t>
      </w:r>
      <w:r w:rsidRPr="00B708A8">
        <w:rPr>
          <w:rFonts w:ascii="Times New Roman" w:hAnsi="Times New Roman"/>
          <w:bCs/>
          <w:sz w:val="28"/>
          <w:szCs w:val="28"/>
        </w:rPr>
        <w:t xml:space="preserve"> Клещи – переносчики возбудителей заболеваний животных и человека. Меры профилактики.</w:t>
      </w:r>
      <w:r w:rsidRPr="00B708A8">
        <w:rPr>
          <w:rFonts w:ascii="Times New Roman" w:hAnsi="Times New Roman"/>
          <w:sz w:val="28"/>
          <w:szCs w:val="28"/>
        </w:rPr>
        <w:t xml:space="preserve"> </w:t>
      </w:r>
    </w:p>
    <w:p w:rsidR="00B540EE" w:rsidRPr="00B708A8" w:rsidRDefault="00B540EE">
      <w:pPr>
        <w:overflowPunct w:val="0"/>
        <w:autoSpaceDE w:val="0"/>
        <w:autoSpaceDN w:val="0"/>
        <w:adjustRightInd w:val="0"/>
        <w:spacing w:after="0" w:line="360" w:lineRule="auto"/>
        <w:ind w:firstLine="709"/>
        <w:jc w:val="both"/>
        <w:rPr>
          <w:rFonts w:ascii="Times New Roman" w:hAnsi="Times New Roman"/>
          <w:b/>
          <w:bCs/>
          <w:sz w:val="28"/>
          <w:szCs w:val="28"/>
        </w:rPr>
      </w:pPr>
      <w:r w:rsidRPr="00B708A8">
        <w:rPr>
          <w:rFonts w:ascii="Times New Roman" w:hAnsi="Times New Roman"/>
          <w:sz w:val="28"/>
          <w:szCs w:val="28"/>
        </w:rPr>
        <w:t xml:space="preserve">Класс Насекомые. Особенности строения и жизнедеятельности насекомых. Значение насекомых в природе и сельскохозяйственной деятельности человека. Насекомые – вредители. </w:t>
      </w:r>
      <w:r w:rsidRPr="00B708A8">
        <w:rPr>
          <w:rFonts w:ascii="Times New Roman" w:hAnsi="Times New Roman"/>
          <w:i/>
          <w:sz w:val="28"/>
          <w:szCs w:val="28"/>
        </w:rPr>
        <w:t>Меры по сокращению численности насекомых-вредителей. Насекомые, снижающие численность вредителей растений.</w:t>
      </w:r>
      <w:r w:rsidRPr="00B708A8">
        <w:rPr>
          <w:rFonts w:ascii="Times New Roman" w:hAnsi="Times New Roman"/>
          <w:sz w:val="28"/>
          <w:szCs w:val="28"/>
        </w:rPr>
        <w:t xml:space="preserve"> Насекомые – переносчики возбудителей и паразиты человека и домашних животных. Одомашненные насекомые:</w:t>
      </w:r>
      <w:r w:rsidRPr="00B708A8">
        <w:rPr>
          <w:rFonts w:ascii="Times New Roman" w:hAnsi="Times New Roman"/>
          <w:b/>
          <w:bCs/>
          <w:sz w:val="28"/>
          <w:szCs w:val="28"/>
        </w:rPr>
        <w:t xml:space="preserve"> </w:t>
      </w:r>
      <w:r w:rsidRPr="00B708A8">
        <w:rPr>
          <w:rFonts w:ascii="Times New Roman" w:hAnsi="Times New Roman"/>
          <w:sz w:val="28"/>
          <w:szCs w:val="28"/>
        </w:rPr>
        <w:t>медоносная пчела и тутовый шелкопряд.</w:t>
      </w:r>
    </w:p>
    <w:p w:rsidR="00B540EE" w:rsidRPr="00B708A8" w:rsidRDefault="00B540EE" w:rsidP="00F17097">
      <w:pPr>
        <w:tabs>
          <w:tab w:val="num" w:pos="851"/>
        </w:tabs>
        <w:overflowPunct w:val="0"/>
        <w:autoSpaceDE w:val="0"/>
        <w:autoSpaceDN w:val="0"/>
        <w:adjustRightInd w:val="0"/>
        <w:spacing w:after="0" w:line="360" w:lineRule="auto"/>
        <w:ind w:left="709"/>
        <w:contextualSpacing/>
        <w:jc w:val="both"/>
        <w:rPr>
          <w:rFonts w:ascii="Times New Roman" w:hAnsi="Times New Roman"/>
          <w:b/>
          <w:bCs/>
          <w:sz w:val="28"/>
          <w:szCs w:val="28"/>
        </w:rPr>
      </w:pPr>
      <w:r w:rsidRPr="00B708A8">
        <w:rPr>
          <w:rFonts w:ascii="Times New Roman" w:hAnsi="Times New Roman"/>
          <w:b/>
          <w:bCs/>
          <w:sz w:val="28"/>
          <w:szCs w:val="28"/>
        </w:rPr>
        <w:t xml:space="preserve">Тип Хордовые </w:t>
      </w:r>
    </w:p>
    <w:p w:rsidR="00B540EE" w:rsidRPr="00B708A8" w:rsidRDefault="00B540EE" w:rsidP="00F17097">
      <w:pPr>
        <w:overflowPunct w:val="0"/>
        <w:autoSpaceDE w:val="0"/>
        <w:autoSpaceDN w:val="0"/>
        <w:adjustRightInd w:val="0"/>
        <w:spacing w:after="0" w:line="360" w:lineRule="auto"/>
        <w:ind w:firstLine="709"/>
        <w:contextualSpacing/>
        <w:jc w:val="both"/>
        <w:rPr>
          <w:rFonts w:ascii="Times New Roman" w:hAnsi="Times New Roman"/>
          <w:sz w:val="28"/>
          <w:szCs w:val="28"/>
        </w:rPr>
      </w:pPr>
      <w:r w:rsidRPr="00B708A8">
        <w:rPr>
          <w:rFonts w:ascii="Times New Roman" w:hAnsi="Times New Roman"/>
          <w:bCs/>
          <w:sz w:val="28"/>
          <w:szCs w:val="28"/>
        </w:rPr>
        <w:t xml:space="preserve">Общая </w:t>
      </w:r>
      <w:r w:rsidRPr="00B708A8">
        <w:rPr>
          <w:rFonts w:ascii="Times New Roman" w:hAnsi="Times New Roman"/>
          <w:sz w:val="28"/>
          <w:szCs w:val="28"/>
        </w:rPr>
        <w:t xml:space="preserve">характеристика типа Хордовых. Подтип Бесчерепные. Ланцетник. Подтип Черепные или Позвоночные. Общая характеристика рыб. Места обитания и внешнее строение рыб. Особенности внутреннего строения и процессов жизнедеятельности у рыб в связи с водным образом жизни. Размножение и развитие и миграция рыб в природе. Основные </w:t>
      </w:r>
      <w:r w:rsidRPr="00B708A8">
        <w:rPr>
          <w:rFonts w:ascii="Times New Roman" w:hAnsi="Times New Roman"/>
          <w:sz w:val="28"/>
          <w:szCs w:val="28"/>
        </w:rPr>
        <w:lastRenderedPageBreak/>
        <w:t>систематические группы рыб. Значение рыб в природе и жизни человека. Хозяйственное значение рыб, рыбоводство и охрана рыбных запасов.</w:t>
      </w:r>
    </w:p>
    <w:p w:rsidR="00B540EE" w:rsidRPr="00B708A8" w:rsidRDefault="00B540EE" w:rsidP="00F17097">
      <w:pPr>
        <w:overflowPunct w:val="0"/>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Класс Земноводные. Общая характеристика класса Земноводные. Места обитания и распространение земноводных. Особенности внешнего строения в связи с образом жизни. Внутреннее строение земноводных. Размножение и развитие земноводных. </w:t>
      </w:r>
      <w:r w:rsidRPr="00B708A8">
        <w:rPr>
          <w:rFonts w:ascii="Times New Roman" w:hAnsi="Times New Roman"/>
          <w:i/>
          <w:sz w:val="28"/>
          <w:szCs w:val="28"/>
        </w:rPr>
        <w:t>Происхождение</w:t>
      </w:r>
      <w:r w:rsidRPr="00B708A8">
        <w:rPr>
          <w:rFonts w:ascii="Times New Roman" w:hAnsi="Times New Roman"/>
          <w:sz w:val="28"/>
          <w:szCs w:val="28"/>
        </w:rPr>
        <w:t xml:space="preserve"> </w:t>
      </w:r>
      <w:r w:rsidRPr="00B708A8">
        <w:rPr>
          <w:rFonts w:ascii="Times New Roman" w:hAnsi="Times New Roman"/>
          <w:i/>
          <w:sz w:val="28"/>
          <w:szCs w:val="28"/>
        </w:rPr>
        <w:t>земноводных</w:t>
      </w:r>
      <w:r w:rsidRPr="00B708A8">
        <w:rPr>
          <w:rFonts w:ascii="Times New Roman" w:hAnsi="Times New Roman"/>
          <w:sz w:val="28"/>
          <w:szCs w:val="28"/>
        </w:rPr>
        <w:t>. Многообразие современных земноводных и их охрана. Значение земноводных в природе и жизни человека.</w:t>
      </w:r>
    </w:p>
    <w:p w:rsidR="00B540EE" w:rsidRPr="00B708A8" w:rsidRDefault="00B540EE" w:rsidP="00F17097">
      <w:pPr>
        <w:overflowPunct w:val="0"/>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sz w:val="28"/>
          <w:szCs w:val="28"/>
        </w:rPr>
        <w:t>Класс Пресмыкающиеся. Общая характеристика класса Пресмыкающиеся. Места обитания, особенности</w:t>
      </w:r>
      <w:bookmarkStart w:id="304" w:name="page11"/>
      <w:bookmarkEnd w:id="304"/>
      <w:r w:rsidRPr="00B708A8">
        <w:rPr>
          <w:rFonts w:ascii="Times New Roman" w:hAnsi="Times New Roman"/>
          <w:sz w:val="28"/>
          <w:szCs w:val="28"/>
        </w:rPr>
        <w:t xml:space="preserve"> внешнего и внутреннего строения Пресмыкающихся. Размножение пресмыкающихся. </w:t>
      </w:r>
      <w:r w:rsidRPr="00B708A8">
        <w:rPr>
          <w:rFonts w:ascii="Times New Roman" w:hAnsi="Times New Roman"/>
          <w:i/>
          <w:sz w:val="28"/>
          <w:szCs w:val="28"/>
        </w:rPr>
        <w:t>Происхождение</w:t>
      </w:r>
      <w:r w:rsidRPr="00B708A8">
        <w:rPr>
          <w:rFonts w:ascii="Times New Roman" w:hAnsi="Times New Roman"/>
          <w:sz w:val="28"/>
          <w:szCs w:val="28"/>
        </w:rPr>
        <w:t xml:space="preserve"> и многообразие древних пресмыкающихся. Значение пресмыкающихся в природе и жизни человека. </w:t>
      </w:r>
    </w:p>
    <w:p w:rsidR="00B540EE" w:rsidRPr="00B708A8" w:rsidRDefault="00B540EE" w:rsidP="00F17097">
      <w:pPr>
        <w:overflowPunct w:val="0"/>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sz w:val="28"/>
          <w:szCs w:val="28"/>
        </w:rPr>
        <w:t>Класс Птицы. Общая характеристика класса Птицы. Места обитания и особенности внешнего строения птиц. Особенности внутреннего строения и жизнедеятельности птиц. Размножение и развитие птиц. Сальмонеллез – опасное заболевание, передающееся через яйца птиц.</w:t>
      </w:r>
      <w:r w:rsidRPr="00B708A8">
        <w:rPr>
          <w:rFonts w:ascii="Times New Roman" w:eastAsia="Times New Roman" w:hAnsi="Times New Roman"/>
          <w:sz w:val="28"/>
          <w:szCs w:val="28"/>
        </w:rPr>
        <w:t xml:space="preserve"> </w:t>
      </w:r>
      <w:r w:rsidRPr="00B708A8">
        <w:rPr>
          <w:rFonts w:ascii="Times New Roman" w:hAnsi="Times New Roman"/>
          <w:i/>
          <w:sz w:val="28"/>
          <w:szCs w:val="28"/>
        </w:rPr>
        <w:t>Сезонные явления в жизни птиц.</w:t>
      </w:r>
      <w:r w:rsidRPr="00B708A8">
        <w:rPr>
          <w:rFonts w:ascii="Times New Roman" w:hAnsi="Times New Roman"/>
          <w:sz w:val="28"/>
          <w:szCs w:val="28"/>
        </w:rPr>
        <w:t xml:space="preserve"> </w:t>
      </w:r>
      <w:r w:rsidRPr="00B708A8">
        <w:rPr>
          <w:rFonts w:ascii="Times New Roman" w:hAnsi="Times New Roman"/>
          <w:i/>
          <w:sz w:val="28"/>
          <w:szCs w:val="28"/>
        </w:rPr>
        <w:t>Экологические группы птиц.</w:t>
      </w:r>
      <w:r w:rsidRPr="00B708A8">
        <w:rPr>
          <w:rFonts w:ascii="Times New Roman" w:hAnsi="Times New Roman"/>
          <w:sz w:val="28"/>
          <w:szCs w:val="28"/>
        </w:rPr>
        <w:t xml:space="preserve"> Происхождение птиц. Значение птиц в природе и жизни человека. Охрана птиц. Птицеводство. </w:t>
      </w:r>
      <w:r w:rsidRPr="00B708A8">
        <w:rPr>
          <w:rFonts w:ascii="Times New Roman" w:hAnsi="Times New Roman"/>
          <w:i/>
          <w:sz w:val="28"/>
          <w:szCs w:val="28"/>
        </w:rPr>
        <w:t>Домашние птицы, приемы выращивания и ухода за птицами.</w:t>
      </w:r>
    </w:p>
    <w:p w:rsidR="00B540EE" w:rsidRPr="00B708A8" w:rsidRDefault="00B540EE">
      <w:pPr>
        <w:overflowPunct w:val="0"/>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Класс Млекопитающие. Общая характеристика класса Млекопитающие. Среды жизни млекопитающих. Особенности внешнего строения, скелета и мускулатуры млекопитающих. Органы полости тела. Нервная система и поведение млекопитающих, </w:t>
      </w:r>
      <w:r w:rsidRPr="00B708A8">
        <w:rPr>
          <w:rFonts w:ascii="Times New Roman" w:hAnsi="Times New Roman"/>
          <w:i/>
          <w:sz w:val="28"/>
          <w:szCs w:val="28"/>
        </w:rPr>
        <w:t>рассудочное поведение</w:t>
      </w:r>
      <w:r w:rsidRPr="00B708A8">
        <w:rPr>
          <w:rFonts w:ascii="Times New Roman" w:hAnsi="Times New Roman"/>
          <w:sz w:val="28"/>
          <w:szCs w:val="28"/>
        </w:rPr>
        <w:t xml:space="preserve">. Размножение и развитие млекопитающих. Происхождение млекопитающих. Многообразие млекопитающих. Млекопитающие – переносчики возбудителей опасных заболеваний. Меры борьбы с грызунами. Меры предосторожности и первая помощь при укусах животных. Профилактика бешенства. Экологические группы млекопитающих. Сезонные явления в жизни млекопитающих. Происхождение и значение млекопитающих. Их охрана. Виды и важнейшие </w:t>
      </w:r>
      <w:r w:rsidRPr="00B708A8">
        <w:rPr>
          <w:rFonts w:ascii="Times New Roman" w:hAnsi="Times New Roman"/>
          <w:sz w:val="28"/>
          <w:szCs w:val="28"/>
        </w:rPr>
        <w:lastRenderedPageBreak/>
        <w:t xml:space="preserve">породы домашних млекопитающих. Приемы выращивания и ухода за домашними млекопитающими. </w:t>
      </w:r>
      <w:r w:rsidRPr="00B708A8">
        <w:rPr>
          <w:rFonts w:ascii="Times New Roman" w:hAnsi="Times New Roman"/>
          <w:i/>
          <w:sz w:val="28"/>
          <w:szCs w:val="28"/>
        </w:rPr>
        <w:t>Многообразие птиц и млекопитающих родного края.</w:t>
      </w:r>
    </w:p>
    <w:p w:rsidR="00B540EE" w:rsidRPr="00B708A8" w:rsidRDefault="00B540EE">
      <w:pPr>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Человек и его здоровье</w:t>
      </w:r>
    </w:p>
    <w:p w:rsidR="00B540EE" w:rsidRPr="00B708A8" w:rsidRDefault="00B540EE" w:rsidP="00F17097">
      <w:pPr>
        <w:autoSpaceDE w:val="0"/>
        <w:autoSpaceDN w:val="0"/>
        <w:adjustRightInd w:val="0"/>
        <w:spacing w:after="0" w:line="360" w:lineRule="auto"/>
        <w:ind w:left="709"/>
        <w:contextualSpacing/>
        <w:jc w:val="both"/>
        <w:rPr>
          <w:rFonts w:ascii="Times New Roman" w:hAnsi="Times New Roman"/>
          <w:b/>
          <w:bCs/>
          <w:sz w:val="28"/>
          <w:szCs w:val="28"/>
        </w:rPr>
      </w:pPr>
      <w:r w:rsidRPr="00B708A8">
        <w:rPr>
          <w:rFonts w:ascii="Times New Roman" w:hAnsi="Times New Roman"/>
          <w:b/>
          <w:bCs/>
          <w:sz w:val="28"/>
          <w:szCs w:val="28"/>
        </w:rPr>
        <w:t xml:space="preserve">Введение в науки о человеке </w:t>
      </w:r>
    </w:p>
    <w:p w:rsidR="00B540EE" w:rsidRPr="00B708A8" w:rsidRDefault="00B540EE">
      <w:pPr>
        <w:autoSpaceDE w:val="0"/>
        <w:autoSpaceDN w:val="0"/>
        <w:adjustRightInd w:val="0"/>
        <w:spacing w:after="0" w:line="360" w:lineRule="auto"/>
        <w:ind w:firstLine="709"/>
        <w:contextualSpacing/>
        <w:jc w:val="both"/>
        <w:rPr>
          <w:rFonts w:ascii="Times New Roman" w:hAnsi="Times New Roman"/>
          <w:sz w:val="28"/>
          <w:szCs w:val="28"/>
        </w:rPr>
      </w:pPr>
      <w:r w:rsidRPr="00B708A8">
        <w:rPr>
          <w:rFonts w:ascii="Times New Roman" w:hAnsi="Times New Roman"/>
          <w:sz w:val="28"/>
          <w:szCs w:val="28"/>
        </w:rPr>
        <w:t>Значение знаний об особенностях строения и жизнедеятельности организма человека для самопознания и сохранения здоровья. Комплекс наук, изучающих организм человека. Научные методы изучения человеческого организма (наблюдение, измерение, эксперимент). Место человека в системе животного мира. Сходства и отличия человека и животных. Особенности человека как социального существа. Происхождение современного человека. Расы.</w:t>
      </w:r>
    </w:p>
    <w:p w:rsidR="00B540EE" w:rsidRPr="00B708A8" w:rsidRDefault="00B540EE" w:rsidP="0012121B">
      <w:pPr>
        <w:autoSpaceDE w:val="0"/>
        <w:autoSpaceDN w:val="0"/>
        <w:adjustRightInd w:val="0"/>
        <w:spacing w:after="0" w:line="360" w:lineRule="auto"/>
        <w:ind w:left="360" w:firstLine="349"/>
        <w:contextualSpacing/>
        <w:jc w:val="both"/>
        <w:rPr>
          <w:rFonts w:ascii="Times New Roman" w:hAnsi="Times New Roman"/>
          <w:b/>
          <w:bCs/>
          <w:sz w:val="28"/>
          <w:szCs w:val="28"/>
        </w:rPr>
      </w:pPr>
      <w:r w:rsidRPr="00B708A8">
        <w:rPr>
          <w:rFonts w:ascii="Times New Roman" w:hAnsi="Times New Roman"/>
          <w:b/>
          <w:bCs/>
          <w:sz w:val="28"/>
          <w:szCs w:val="28"/>
        </w:rPr>
        <w:t>Общие свойства организма человека</w:t>
      </w:r>
    </w:p>
    <w:p w:rsidR="00B540EE" w:rsidRPr="00B708A8" w:rsidRDefault="00B540EE">
      <w:pPr>
        <w:autoSpaceDE w:val="0"/>
        <w:autoSpaceDN w:val="0"/>
        <w:adjustRightInd w:val="0"/>
        <w:spacing w:after="0" w:line="360" w:lineRule="auto"/>
        <w:ind w:firstLine="709"/>
        <w:jc w:val="both"/>
        <w:rPr>
          <w:rFonts w:ascii="Times New Roman" w:hAnsi="Times New Roman"/>
          <w:i/>
          <w:sz w:val="28"/>
          <w:szCs w:val="28"/>
        </w:rPr>
      </w:pPr>
      <w:r w:rsidRPr="00B708A8">
        <w:rPr>
          <w:rFonts w:ascii="Times New Roman" w:hAnsi="Times New Roman"/>
          <w:sz w:val="28"/>
          <w:szCs w:val="28"/>
        </w:rPr>
        <w:t xml:space="preserve">Клетка – основа строения, жизнедеятельности и развития организмов. Строение, химический состав, жизненные свойства. Ткани, органы и системы органов организма человека, их строение и функции. Организм человека как биосистема. Внутренняя среда организма (кровь, лимфа, тканевая жидкость). </w:t>
      </w:r>
    </w:p>
    <w:p w:rsidR="00B540EE" w:rsidRPr="00B708A8" w:rsidRDefault="00B540EE" w:rsidP="00F17097">
      <w:pPr>
        <w:overflowPunct w:val="0"/>
        <w:autoSpaceDE w:val="0"/>
        <w:autoSpaceDN w:val="0"/>
        <w:adjustRightInd w:val="0"/>
        <w:spacing w:after="0" w:line="360" w:lineRule="auto"/>
        <w:ind w:left="709"/>
        <w:contextualSpacing/>
        <w:jc w:val="both"/>
        <w:rPr>
          <w:rFonts w:ascii="Times New Roman" w:hAnsi="Times New Roman"/>
          <w:b/>
          <w:bCs/>
          <w:sz w:val="28"/>
          <w:szCs w:val="28"/>
        </w:rPr>
      </w:pPr>
      <w:r w:rsidRPr="00B708A8">
        <w:rPr>
          <w:rFonts w:ascii="Times New Roman" w:hAnsi="Times New Roman"/>
          <w:b/>
          <w:bCs/>
          <w:sz w:val="28"/>
          <w:szCs w:val="28"/>
        </w:rPr>
        <w:t xml:space="preserve">Нейрогуморальная регуляция функций организма </w:t>
      </w:r>
    </w:p>
    <w:p w:rsidR="00B540EE" w:rsidRPr="00B708A8" w:rsidRDefault="00B540EE">
      <w:pPr>
        <w:overflowPunct w:val="0"/>
        <w:autoSpaceDE w:val="0"/>
        <w:autoSpaceDN w:val="0"/>
        <w:adjustRightInd w:val="0"/>
        <w:spacing w:after="0" w:line="360" w:lineRule="auto"/>
        <w:ind w:firstLine="709"/>
        <w:contextualSpacing/>
        <w:jc w:val="both"/>
        <w:rPr>
          <w:rFonts w:ascii="Times New Roman" w:hAnsi="Times New Roman"/>
          <w:bCs/>
          <w:sz w:val="28"/>
          <w:szCs w:val="28"/>
        </w:rPr>
      </w:pPr>
      <w:r w:rsidRPr="00B708A8">
        <w:rPr>
          <w:rFonts w:ascii="Times New Roman" w:hAnsi="Times New Roman"/>
          <w:bCs/>
          <w:sz w:val="28"/>
          <w:szCs w:val="28"/>
        </w:rPr>
        <w:t xml:space="preserve">Регуляция функций организма, способы регуляции. Механизмы регуляции функций. Нервная система. Характеристика нервной системы: центральная и периферическая, соматическая и вегетативная. Нервы, нервные волокна и нервные узлы. Рефлекторный принцип работы нервной системы. Рефлекторная дуга. Спинной мозг. Головной мозг. Большие полушария головного мозга. </w:t>
      </w:r>
      <w:r w:rsidRPr="00B708A8">
        <w:rPr>
          <w:rFonts w:ascii="Times New Roman" w:hAnsi="Times New Roman"/>
          <w:bCs/>
          <w:i/>
          <w:sz w:val="28"/>
          <w:szCs w:val="28"/>
        </w:rPr>
        <w:t>Особенности развития головного мозга человека и его функциональная асимметрия.</w:t>
      </w:r>
      <w:r w:rsidRPr="00B708A8">
        <w:rPr>
          <w:rFonts w:ascii="Times New Roman" w:hAnsi="Times New Roman"/>
          <w:bCs/>
          <w:sz w:val="28"/>
          <w:szCs w:val="28"/>
        </w:rPr>
        <w:t xml:space="preserve"> Нарушения деятельности нервной системы и их предупреждение.</w:t>
      </w:r>
    </w:p>
    <w:p w:rsidR="00B540EE" w:rsidRPr="00B708A8" w:rsidRDefault="00B540EE">
      <w:pPr>
        <w:overflowPunct w:val="0"/>
        <w:autoSpaceDE w:val="0"/>
        <w:autoSpaceDN w:val="0"/>
        <w:adjustRightInd w:val="0"/>
        <w:spacing w:after="0" w:line="360" w:lineRule="auto"/>
        <w:ind w:firstLine="709"/>
        <w:contextualSpacing/>
        <w:jc w:val="both"/>
        <w:rPr>
          <w:rFonts w:ascii="Times New Roman" w:hAnsi="Times New Roman"/>
          <w:bCs/>
          <w:sz w:val="28"/>
          <w:szCs w:val="28"/>
        </w:rPr>
      </w:pPr>
      <w:r w:rsidRPr="00B708A8">
        <w:rPr>
          <w:rFonts w:ascii="Times New Roman" w:hAnsi="Times New Roman"/>
          <w:bCs/>
          <w:sz w:val="28"/>
          <w:szCs w:val="28"/>
        </w:rPr>
        <w:t xml:space="preserve">Железы и их классификация. Эндокринная система. Гормоны, их роль в регуляции физиологических функций организма. Железы внутренней секреции: гипофиз, </w:t>
      </w:r>
      <w:r w:rsidRPr="00B708A8">
        <w:rPr>
          <w:rFonts w:ascii="Times New Roman" w:hAnsi="Times New Roman"/>
          <w:bCs/>
          <w:i/>
          <w:sz w:val="28"/>
          <w:szCs w:val="28"/>
        </w:rPr>
        <w:t>эпифиз</w:t>
      </w:r>
      <w:r w:rsidRPr="00B708A8">
        <w:rPr>
          <w:rFonts w:ascii="Times New Roman" w:hAnsi="Times New Roman"/>
          <w:bCs/>
          <w:sz w:val="28"/>
          <w:szCs w:val="28"/>
        </w:rPr>
        <w:t xml:space="preserve">, щитовидная железа, надпочечники. Железы </w:t>
      </w:r>
      <w:r w:rsidRPr="00B708A8">
        <w:rPr>
          <w:rFonts w:ascii="Times New Roman" w:hAnsi="Times New Roman"/>
          <w:bCs/>
          <w:sz w:val="28"/>
          <w:szCs w:val="28"/>
        </w:rPr>
        <w:lastRenderedPageBreak/>
        <w:t xml:space="preserve">смешанной секреции: поджелудочная и половые железы. Регуляция функций эндокринных желез. </w:t>
      </w:r>
    </w:p>
    <w:p w:rsidR="00B540EE" w:rsidRPr="00B708A8" w:rsidRDefault="00B540EE" w:rsidP="00F17097">
      <w:pPr>
        <w:tabs>
          <w:tab w:val="num" w:pos="851"/>
        </w:tabs>
        <w:autoSpaceDE w:val="0"/>
        <w:autoSpaceDN w:val="0"/>
        <w:adjustRightInd w:val="0"/>
        <w:spacing w:after="0" w:line="360" w:lineRule="auto"/>
        <w:ind w:left="709"/>
        <w:contextualSpacing/>
        <w:jc w:val="both"/>
        <w:rPr>
          <w:rFonts w:ascii="Times New Roman" w:hAnsi="Times New Roman"/>
          <w:bCs/>
          <w:sz w:val="28"/>
          <w:szCs w:val="28"/>
        </w:rPr>
      </w:pPr>
      <w:r w:rsidRPr="00B708A8">
        <w:rPr>
          <w:rFonts w:ascii="Times New Roman" w:hAnsi="Times New Roman"/>
          <w:b/>
          <w:bCs/>
          <w:sz w:val="28"/>
          <w:szCs w:val="28"/>
        </w:rPr>
        <w:t>Опора и движение</w:t>
      </w:r>
      <w:r w:rsidRPr="00B708A8">
        <w:rPr>
          <w:rFonts w:ascii="Times New Roman" w:hAnsi="Times New Roman"/>
          <w:bCs/>
          <w:sz w:val="28"/>
          <w:szCs w:val="28"/>
        </w:rPr>
        <w:t xml:space="preserve"> </w:t>
      </w:r>
    </w:p>
    <w:p w:rsidR="00B540EE" w:rsidRPr="00B708A8" w:rsidRDefault="00B540EE">
      <w:pPr>
        <w:autoSpaceDE w:val="0"/>
        <w:autoSpaceDN w:val="0"/>
        <w:adjustRightInd w:val="0"/>
        <w:spacing w:after="0" w:line="360" w:lineRule="auto"/>
        <w:ind w:firstLine="709"/>
        <w:contextualSpacing/>
        <w:jc w:val="both"/>
        <w:rPr>
          <w:rFonts w:ascii="Times New Roman" w:hAnsi="Times New Roman"/>
          <w:sz w:val="28"/>
          <w:szCs w:val="28"/>
        </w:rPr>
      </w:pPr>
      <w:r w:rsidRPr="00B708A8">
        <w:rPr>
          <w:rFonts w:ascii="Times New Roman" w:hAnsi="Times New Roman"/>
          <w:sz w:val="28"/>
          <w:szCs w:val="28"/>
        </w:rPr>
        <w:t>Опорно-двигательная система:</w:t>
      </w:r>
      <w:r w:rsidRPr="00B708A8">
        <w:rPr>
          <w:rFonts w:ascii="Times New Roman" w:hAnsi="Times New Roman"/>
          <w:bCs/>
          <w:sz w:val="28"/>
          <w:szCs w:val="28"/>
        </w:rPr>
        <w:t xml:space="preserve"> </w:t>
      </w:r>
      <w:r w:rsidRPr="00B708A8">
        <w:rPr>
          <w:rFonts w:ascii="Times New Roman" w:hAnsi="Times New Roman"/>
          <w:sz w:val="28"/>
          <w:szCs w:val="28"/>
        </w:rPr>
        <w:t>состав, строение, функции. Кость: состав, строение, рост. Соединение костей. Скелет человека. Особенности скелета человека, связанные с прямохождением и трудовой деятельностью. Влияние факторов окружающей среды и образа жизни на развитие скелета. Мышцы и их функции. Значение физических упражнений для правильного формирования скелета и мышц. Гиподинамия.</w:t>
      </w:r>
      <w:r w:rsidRPr="00B708A8">
        <w:rPr>
          <w:rFonts w:ascii="Times New Roman" w:eastAsia="Times New Roman" w:hAnsi="Times New Roman"/>
          <w:sz w:val="28"/>
          <w:szCs w:val="28"/>
        </w:rPr>
        <w:t xml:space="preserve"> </w:t>
      </w:r>
      <w:r w:rsidRPr="00B708A8">
        <w:rPr>
          <w:rFonts w:ascii="Times New Roman" w:hAnsi="Times New Roman"/>
          <w:sz w:val="28"/>
          <w:szCs w:val="28"/>
        </w:rPr>
        <w:t>Профилактика травматизма. Первая помощь при травмах опорно-двигательного аппарата.</w:t>
      </w:r>
    </w:p>
    <w:p w:rsidR="00B540EE" w:rsidRPr="00B708A8" w:rsidRDefault="00B540EE" w:rsidP="001570E4">
      <w:pPr>
        <w:autoSpaceDE w:val="0"/>
        <w:autoSpaceDN w:val="0"/>
        <w:adjustRightInd w:val="0"/>
        <w:spacing w:after="0" w:line="360" w:lineRule="auto"/>
        <w:ind w:firstLine="709"/>
        <w:contextualSpacing/>
        <w:jc w:val="both"/>
        <w:rPr>
          <w:rFonts w:ascii="Times New Roman" w:hAnsi="Times New Roman"/>
          <w:b/>
          <w:bCs/>
          <w:sz w:val="28"/>
          <w:szCs w:val="28"/>
        </w:rPr>
      </w:pPr>
      <w:r w:rsidRPr="00B708A8">
        <w:rPr>
          <w:rFonts w:ascii="Times New Roman" w:hAnsi="Times New Roman"/>
          <w:b/>
          <w:bCs/>
          <w:sz w:val="28"/>
          <w:szCs w:val="28"/>
        </w:rPr>
        <w:t xml:space="preserve">Кровь и кровообращение </w:t>
      </w:r>
    </w:p>
    <w:p w:rsidR="00B540EE" w:rsidRPr="00B708A8" w:rsidRDefault="00B540EE">
      <w:pPr>
        <w:autoSpaceDE w:val="0"/>
        <w:autoSpaceDN w:val="0"/>
        <w:adjustRightInd w:val="0"/>
        <w:spacing w:after="0" w:line="360" w:lineRule="auto"/>
        <w:ind w:firstLine="709"/>
        <w:contextualSpacing/>
        <w:jc w:val="both"/>
        <w:rPr>
          <w:rFonts w:ascii="Times New Roman" w:hAnsi="Times New Roman"/>
          <w:sz w:val="28"/>
          <w:szCs w:val="28"/>
        </w:rPr>
      </w:pPr>
      <w:r w:rsidRPr="00B708A8">
        <w:rPr>
          <w:rFonts w:ascii="Times New Roman" w:hAnsi="Times New Roman"/>
          <w:sz w:val="28"/>
          <w:szCs w:val="28"/>
        </w:rPr>
        <w:t>Функции крови и</w:t>
      </w:r>
      <w:r w:rsidRPr="00B708A8">
        <w:rPr>
          <w:rFonts w:ascii="Times New Roman" w:hAnsi="Times New Roman"/>
          <w:i/>
          <w:sz w:val="28"/>
          <w:szCs w:val="28"/>
        </w:rPr>
        <w:t xml:space="preserve"> </w:t>
      </w:r>
      <w:r w:rsidRPr="00B708A8">
        <w:rPr>
          <w:rFonts w:ascii="Times New Roman" w:hAnsi="Times New Roman"/>
          <w:sz w:val="28"/>
          <w:szCs w:val="28"/>
        </w:rPr>
        <w:t xml:space="preserve">лимфы. Поддержание постоянства внутренней среды. </w:t>
      </w:r>
      <w:r w:rsidRPr="00B708A8">
        <w:rPr>
          <w:rFonts w:ascii="Times New Roman" w:hAnsi="Times New Roman"/>
          <w:i/>
          <w:sz w:val="28"/>
          <w:szCs w:val="28"/>
        </w:rPr>
        <w:t>Гомеостаз</w:t>
      </w:r>
      <w:r w:rsidRPr="00B708A8">
        <w:rPr>
          <w:rFonts w:ascii="Times New Roman" w:hAnsi="Times New Roman"/>
          <w:sz w:val="28"/>
          <w:szCs w:val="28"/>
        </w:rPr>
        <w:t xml:space="preserve">. Состав крови. Форменные элементы крови: эритроциты, лейкоциты, тромбоциты. Группы крови. Резус-фактор. Переливание крови. Группы крови. Свертывание крови. Лейкоциты, их роль в защите организма. Иммунитет, факторы, влияющие на иммунитет. </w:t>
      </w:r>
      <w:r w:rsidRPr="00B708A8">
        <w:rPr>
          <w:rFonts w:ascii="Times New Roman" w:hAnsi="Times New Roman"/>
          <w:i/>
          <w:sz w:val="28"/>
          <w:szCs w:val="28"/>
        </w:rPr>
        <w:t>Значение работ Л.</w:t>
      </w:r>
      <w:r w:rsidRPr="00B708A8">
        <w:rPr>
          <w:rFonts w:ascii="Times New Roman" w:hAnsi="Times New Roman"/>
          <w:sz w:val="28"/>
          <w:szCs w:val="28"/>
        </w:rPr>
        <w:t xml:space="preserve"> </w:t>
      </w:r>
      <w:r w:rsidRPr="00B708A8">
        <w:rPr>
          <w:rFonts w:ascii="Times New Roman" w:hAnsi="Times New Roman"/>
          <w:i/>
          <w:sz w:val="28"/>
          <w:szCs w:val="28"/>
        </w:rPr>
        <w:t>Пастера и И.И. Мечникова в области иммунитета.</w:t>
      </w:r>
      <w:r w:rsidRPr="00B708A8">
        <w:rPr>
          <w:rFonts w:ascii="Times New Roman" w:hAnsi="Times New Roman"/>
          <w:sz w:val="28"/>
          <w:szCs w:val="28"/>
        </w:rPr>
        <w:t xml:space="preserve"> Роль прививок в борьбе с инфекционными заболеваниями. Кровеносная и лимфатическая системы: состав, строение, функции. Строение сосудов. Движение крови по сосудам. Строение и работа сердца. Сердечный цикл. Пульс. Давление крови. </w:t>
      </w:r>
      <w:r w:rsidRPr="00B708A8">
        <w:rPr>
          <w:rFonts w:ascii="Times New Roman" w:hAnsi="Times New Roman"/>
          <w:i/>
          <w:sz w:val="28"/>
          <w:szCs w:val="28"/>
        </w:rPr>
        <w:t xml:space="preserve">Движение лимфы по сосудам. </w:t>
      </w:r>
      <w:r w:rsidRPr="00B708A8">
        <w:rPr>
          <w:rFonts w:ascii="Times New Roman" w:hAnsi="Times New Roman"/>
          <w:sz w:val="28"/>
          <w:szCs w:val="28"/>
        </w:rPr>
        <w:t xml:space="preserve">Гигиена сердечно-сосудистой системы. Профилактика сердечно-сосудистых заболеваний. Кровотечение. Виды кровотечений, приемы оказания первой помощи при кровотечениях. </w:t>
      </w:r>
    </w:p>
    <w:p w:rsidR="00B540EE" w:rsidRPr="00B708A8" w:rsidRDefault="00B540EE" w:rsidP="00F17097">
      <w:pPr>
        <w:overflowPunct w:val="0"/>
        <w:autoSpaceDE w:val="0"/>
        <w:autoSpaceDN w:val="0"/>
        <w:adjustRightInd w:val="0"/>
        <w:spacing w:after="0" w:line="360" w:lineRule="auto"/>
        <w:ind w:left="709"/>
        <w:contextualSpacing/>
        <w:jc w:val="both"/>
        <w:rPr>
          <w:rFonts w:ascii="Times New Roman" w:hAnsi="Times New Roman"/>
          <w:b/>
          <w:bCs/>
          <w:sz w:val="28"/>
          <w:szCs w:val="28"/>
        </w:rPr>
      </w:pPr>
      <w:bookmarkStart w:id="305" w:name="page15"/>
      <w:bookmarkEnd w:id="305"/>
      <w:r w:rsidRPr="00B708A8">
        <w:rPr>
          <w:rFonts w:ascii="Times New Roman" w:hAnsi="Times New Roman"/>
          <w:b/>
          <w:bCs/>
          <w:sz w:val="28"/>
          <w:szCs w:val="28"/>
        </w:rPr>
        <w:t>Дыхание</w:t>
      </w:r>
    </w:p>
    <w:p w:rsidR="00B540EE" w:rsidRPr="00B708A8" w:rsidRDefault="00B540EE" w:rsidP="00F17097">
      <w:pPr>
        <w:overflowPunct w:val="0"/>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sz w:val="28"/>
          <w:szCs w:val="28"/>
        </w:rPr>
        <w:t>Дыхательная система:</w:t>
      </w:r>
      <w:r w:rsidRPr="00B708A8">
        <w:rPr>
          <w:rFonts w:ascii="Times New Roman" w:hAnsi="Times New Roman"/>
          <w:bCs/>
          <w:sz w:val="28"/>
          <w:szCs w:val="28"/>
        </w:rPr>
        <w:t xml:space="preserve"> </w:t>
      </w:r>
      <w:r w:rsidRPr="00B708A8">
        <w:rPr>
          <w:rFonts w:ascii="Times New Roman" w:hAnsi="Times New Roman"/>
          <w:sz w:val="28"/>
          <w:szCs w:val="28"/>
        </w:rPr>
        <w:t>состав,</w:t>
      </w:r>
      <w:r w:rsidRPr="00B708A8">
        <w:rPr>
          <w:rFonts w:ascii="Times New Roman" w:hAnsi="Times New Roman"/>
          <w:bCs/>
          <w:sz w:val="28"/>
          <w:szCs w:val="28"/>
        </w:rPr>
        <w:t xml:space="preserve"> </w:t>
      </w:r>
      <w:r w:rsidRPr="00B708A8">
        <w:rPr>
          <w:rFonts w:ascii="Times New Roman" w:hAnsi="Times New Roman"/>
          <w:sz w:val="28"/>
          <w:szCs w:val="28"/>
        </w:rPr>
        <w:t>строение,</w:t>
      </w:r>
      <w:r w:rsidRPr="00B708A8">
        <w:rPr>
          <w:rFonts w:ascii="Times New Roman" w:hAnsi="Times New Roman"/>
          <w:bCs/>
          <w:sz w:val="28"/>
          <w:szCs w:val="28"/>
        </w:rPr>
        <w:t xml:space="preserve"> </w:t>
      </w:r>
      <w:r w:rsidRPr="00B708A8">
        <w:rPr>
          <w:rFonts w:ascii="Times New Roman" w:hAnsi="Times New Roman"/>
          <w:sz w:val="28"/>
          <w:szCs w:val="28"/>
        </w:rPr>
        <w:t>функции.</w:t>
      </w:r>
      <w:r w:rsidRPr="00B708A8">
        <w:rPr>
          <w:rFonts w:ascii="Times New Roman" w:hAnsi="Times New Roman"/>
          <w:bCs/>
          <w:sz w:val="28"/>
          <w:szCs w:val="28"/>
        </w:rPr>
        <w:t xml:space="preserve"> Этапы дыхания</w:t>
      </w:r>
      <w:r w:rsidRPr="00B708A8">
        <w:rPr>
          <w:rFonts w:ascii="Times New Roman" w:hAnsi="Times New Roman"/>
          <w:sz w:val="28"/>
          <w:szCs w:val="28"/>
        </w:rPr>
        <w:t>. Л</w:t>
      </w:r>
      <w:r w:rsidR="00245F1D" w:rsidRPr="00B708A8">
        <w:rPr>
          <w:rFonts w:ascii="Times New Roman" w:hAnsi="Times New Roman"/>
          <w:sz w:val="28"/>
          <w:szCs w:val="28"/>
        </w:rPr>
        <w:t>е</w:t>
      </w:r>
      <w:r w:rsidRPr="00B708A8">
        <w:rPr>
          <w:rFonts w:ascii="Times New Roman" w:hAnsi="Times New Roman"/>
          <w:sz w:val="28"/>
          <w:szCs w:val="28"/>
        </w:rPr>
        <w:t>гочные объемы. Газообмен в легких и тканях. Регуляция дыхания. Гигиена дыхания. Чистота атмосферного воздуха как фактор здоровья. Вред табакокурения. Предупреждение распространения инфекционных заболеваний и соблюдение мер профилактики для защиты собственного организма.</w:t>
      </w:r>
      <w:r w:rsidRPr="00B708A8">
        <w:rPr>
          <w:rFonts w:ascii="Times New Roman" w:eastAsia="Times New Roman" w:hAnsi="Times New Roman"/>
          <w:sz w:val="28"/>
          <w:szCs w:val="28"/>
        </w:rPr>
        <w:t xml:space="preserve"> </w:t>
      </w:r>
      <w:r w:rsidRPr="00B708A8">
        <w:rPr>
          <w:rFonts w:ascii="Times New Roman" w:hAnsi="Times New Roman"/>
          <w:sz w:val="28"/>
          <w:szCs w:val="28"/>
        </w:rPr>
        <w:t xml:space="preserve">Первая </w:t>
      </w:r>
      <w:r w:rsidRPr="00B708A8">
        <w:rPr>
          <w:rFonts w:ascii="Times New Roman" w:hAnsi="Times New Roman"/>
          <w:sz w:val="28"/>
          <w:szCs w:val="28"/>
        </w:rPr>
        <w:lastRenderedPageBreak/>
        <w:t>помощь при остановке дыхания, спасении утопающего, отравлении угарным газом.</w:t>
      </w:r>
    </w:p>
    <w:p w:rsidR="00B540EE" w:rsidRPr="00B708A8" w:rsidRDefault="00B540EE" w:rsidP="00F17097">
      <w:pPr>
        <w:tabs>
          <w:tab w:val="num" w:pos="851"/>
        </w:tabs>
        <w:autoSpaceDE w:val="0"/>
        <w:autoSpaceDN w:val="0"/>
        <w:adjustRightInd w:val="0"/>
        <w:spacing w:after="0" w:line="360" w:lineRule="auto"/>
        <w:ind w:left="709"/>
        <w:contextualSpacing/>
        <w:jc w:val="both"/>
        <w:rPr>
          <w:rFonts w:ascii="Times New Roman" w:hAnsi="Times New Roman"/>
          <w:b/>
          <w:bCs/>
          <w:sz w:val="28"/>
          <w:szCs w:val="28"/>
        </w:rPr>
      </w:pPr>
      <w:r w:rsidRPr="00B708A8">
        <w:rPr>
          <w:rFonts w:ascii="Times New Roman" w:hAnsi="Times New Roman"/>
          <w:b/>
          <w:bCs/>
          <w:sz w:val="28"/>
          <w:szCs w:val="28"/>
        </w:rPr>
        <w:t>Пищеварение</w:t>
      </w:r>
    </w:p>
    <w:p w:rsidR="00B540EE" w:rsidRPr="00B708A8" w:rsidRDefault="00B540EE">
      <w:pPr>
        <w:autoSpaceDE w:val="0"/>
        <w:autoSpaceDN w:val="0"/>
        <w:adjustRightInd w:val="0"/>
        <w:spacing w:after="0" w:line="360" w:lineRule="auto"/>
        <w:ind w:firstLine="709"/>
        <w:contextualSpacing/>
        <w:jc w:val="both"/>
        <w:rPr>
          <w:rFonts w:ascii="Times New Roman" w:hAnsi="Times New Roman"/>
          <w:sz w:val="28"/>
          <w:szCs w:val="28"/>
        </w:rPr>
      </w:pPr>
      <w:r w:rsidRPr="00B708A8">
        <w:rPr>
          <w:rFonts w:ascii="Times New Roman" w:hAnsi="Times New Roman"/>
          <w:sz w:val="28"/>
          <w:szCs w:val="28"/>
        </w:rPr>
        <w:t>Питание.</w:t>
      </w:r>
      <w:r w:rsidRPr="00B708A8">
        <w:rPr>
          <w:rFonts w:ascii="Times New Roman" w:hAnsi="Times New Roman"/>
          <w:bCs/>
          <w:sz w:val="28"/>
          <w:szCs w:val="28"/>
        </w:rPr>
        <w:t xml:space="preserve"> Пищеварение. </w:t>
      </w:r>
      <w:r w:rsidRPr="00B708A8">
        <w:rPr>
          <w:rFonts w:ascii="Times New Roman" w:hAnsi="Times New Roman"/>
          <w:sz w:val="28"/>
          <w:szCs w:val="28"/>
        </w:rPr>
        <w:t>Пищеварительная система: состав, строение, функции. Ферменты. Обработка пищи в ротовой полости.</w:t>
      </w:r>
      <w:r w:rsidRPr="00B708A8">
        <w:rPr>
          <w:rFonts w:ascii="Times New Roman" w:eastAsia="Times New Roman" w:hAnsi="Times New Roman"/>
          <w:sz w:val="28"/>
          <w:szCs w:val="28"/>
        </w:rPr>
        <w:t xml:space="preserve"> </w:t>
      </w:r>
      <w:r w:rsidRPr="00B708A8">
        <w:rPr>
          <w:rFonts w:ascii="Times New Roman" w:hAnsi="Times New Roman"/>
          <w:sz w:val="28"/>
          <w:szCs w:val="28"/>
        </w:rPr>
        <w:t>Зубы и уход за ними. Слюна и слюнные железы. Глотание. Роль ферментов в пищеварении. Пищеварение в желудке. Желудочный сок. Аппетит. Пищеварение в тонком кишечнике. Роль печени и поджелудочной железы в пищеварении. Всасывание питательных веществ. Особенности пищеварения в толстом кишечнике. Вклад Павлова И. П. в изучение пищеварения. Гигиена питания, предотвращение желудочно-кишечных заболеваний. Профилактика отравлений и гепатита.</w:t>
      </w:r>
    </w:p>
    <w:p w:rsidR="00B540EE" w:rsidRPr="00B708A8" w:rsidRDefault="00B540EE" w:rsidP="001570E4">
      <w:pPr>
        <w:tabs>
          <w:tab w:val="num" w:pos="851"/>
        </w:tabs>
        <w:autoSpaceDE w:val="0"/>
        <w:autoSpaceDN w:val="0"/>
        <w:adjustRightInd w:val="0"/>
        <w:spacing w:after="0" w:line="360" w:lineRule="auto"/>
        <w:ind w:firstLine="709"/>
        <w:contextualSpacing/>
        <w:jc w:val="both"/>
        <w:rPr>
          <w:rFonts w:ascii="Times New Roman" w:hAnsi="Times New Roman"/>
          <w:b/>
          <w:bCs/>
          <w:sz w:val="28"/>
          <w:szCs w:val="28"/>
        </w:rPr>
      </w:pPr>
      <w:r w:rsidRPr="00B708A8">
        <w:rPr>
          <w:rFonts w:ascii="Times New Roman" w:hAnsi="Times New Roman"/>
          <w:b/>
          <w:bCs/>
          <w:sz w:val="28"/>
          <w:szCs w:val="28"/>
        </w:rPr>
        <w:t xml:space="preserve">Обмен веществ и энергии </w:t>
      </w:r>
    </w:p>
    <w:p w:rsidR="00B540EE" w:rsidRPr="00B708A8" w:rsidRDefault="00B540EE">
      <w:pPr>
        <w:autoSpaceDE w:val="0"/>
        <w:autoSpaceDN w:val="0"/>
        <w:adjustRightInd w:val="0"/>
        <w:spacing w:after="0" w:line="360" w:lineRule="auto"/>
        <w:ind w:firstLine="709"/>
        <w:contextualSpacing/>
        <w:jc w:val="both"/>
        <w:rPr>
          <w:rFonts w:ascii="Times New Roman" w:hAnsi="Times New Roman"/>
          <w:sz w:val="28"/>
          <w:szCs w:val="28"/>
        </w:rPr>
      </w:pPr>
      <w:r w:rsidRPr="00B708A8">
        <w:rPr>
          <w:rFonts w:ascii="Times New Roman" w:hAnsi="Times New Roman"/>
          <w:sz w:val="28"/>
          <w:szCs w:val="28"/>
        </w:rPr>
        <w:t xml:space="preserve">Обмен веществ и превращение энергии. Две стороны обмена веществ и энергии. Обмен органических и неорганических веществ. Витамины. Проявление гиповитаминозов и авитаминозов, и меры их предупреждения. Энергетический обмен и питание. Пищевые рационы. Нормы питания. Регуляция обмена веществ. Поддержание температуры тела. </w:t>
      </w:r>
      <w:r w:rsidRPr="00B708A8">
        <w:rPr>
          <w:rFonts w:ascii="Times New Roman" w:hAnsi="Times New Roman"/>
          <w:i/>
          <w:sz w:val="28"/>
          <w:szCs w:val="28"/>
        </w:rPr>
        <w:t>Терморегуляция при разных условиях среды.</w:t>
      </w:r>
      <w:r w:rsidRPr="00B708A8">
        <w:rPr>
          <w:rFonts w:ascii="Times New Roman" w:hAnsi="Times New Roman"/>
          <w:sz w:val="28"/>
          <w:szCs w:val="28"/>
        </w:rPr>
        <w:t xml:space="preserve"> Покровы тела. Уход за кожей, волосами, ногтями. Роль кожи в процессах терморегуляции. Приемы оказания первой помощи при травмах, ожогах, обморожениях и их профилактика.</w:t>
      </w:r>
    </w:p>
    <w:p w:rsidR="00B540EE" w:rsidRPr="00B708A8" w:rsidRDefault="00B540EE" w:rsidP="00F17097">
      <w:pPr>
        <w:autoSpaceDE w:val="0"/>
        <w:autoSpaceDN w:val="0"/>
        <w:adjustRightInd w:val="0"/>
        <w:spacing w:after="0" w:line="360" w:lineRule="auto"/>
        <w:ind w:left="709"/>
        <w:contextualSpacing/>
        <w:jc w:val="both"/>
        <w:rPr>
          <w:rFonts w:ascii="Times New Roman" w:hAnsi="Times New Roman"/>
          <w:b/>
          <w:bCs/>
          <w:sz w:val="28"/>
          <w:szCs w:val="28"/>
        </w:rPr>
      </w:pPr>
      <w:r w:rsidRPr="00B708A8">
        <w:rPr>
          <w:rFonts w:ascii="Times New Roman" w:hAnsi="Times New Roman"/>
          <w:b/>
          <w:bCs/>
          <w:sz w:val="28"/>
          <w:szCs w:val="28"/>
        </w:rPr>
        <w:t>Выделение</w:t>
      </w:r>
    </w:p>
    <w:p w:rsidR="00B540EE" w:rsidRPr="00B708A8" w:rsidRDefault="00B540EE">
      <w:pPr>
        <w:autoSpaceDE w:val="0"/>
        <w:autoSpaceDN w:val="0"/>
        <w:adjustRightInd w:val="0"/>
        <w:spacing w:after="0" w:line="360" w:lineRule="auto"/>
        <w:ind w:firstLine="709"/>
        <w:contextualSpacing/>
        <w:jc w:val="both"/>
        <w:rPr>
          <w:rFonts w:ascii="Times New Roman" w:hAnsi="Times New Roman"/>
          <w:sz w:val="28"/>
          <w:szCs w:val="28"/>
        </w:rPr>
      </w:pPr>
      <w:r w:rsidRPr="00B708A8">
        <w:rPr>
          <w:rFonts w:ascii="Times New Roman" w:hAnsi="Times New Roman"/>
          <w:sz w:val="28"/>
          <w:szCs w:val="28"/>
        </w:rPr>
        <w:t>Мочевыделительная система:</w:t>
      </w:r>
      <w:r w:rsidRPr="00B708A8">
        <w:rPr>
          <w:rFonts w:ascii="Times New Roman" w:hAnsi="Times New Roman"/>
          <w:bCs/>
          <w:sz w:val="28"/>
          <w:szCs w:val="28"/>
        </w:rPr>
        <w:t xml:space="preserve"> </w:t>
      </w:r>
      <w:r w:rsidRPr="00B708A8">
        <w:rPr>
          <w:rFonts w:ascii="Times New Roman" w:hAnsi="Times New Roman"/>
          <w:sz w:val="28"/>
          <w:szCs w:val="28"/>
        </w:rPr>
        <w:t>состав,</w:t>
      </w:r>
      <w:r w:rsidRPr="00B708A8">
        <w:rPr>
          <w:rFonts w:ascii="Times New Roman" w:hAnsi="Times New Roman"/>
          <w:bCs/>
          <w:sz w:val="28"/>
          <w:szCs w:val="28"/>
        </w:rPr>
        <w:t xml:space="preserve"> </w:t>
      </w:r>
      <w:r w:rsidRPr="00B708A8">
        <w:rPr>
          <w:rFonts w:ascii="Times New Roman" w:hAnsi="Times New Roman"/>
          <w:sz w:val="28"/>
          <w:szCs w:val="28"/>
        </w:rPr>
        <w:t>строение,</w:t>
      </w:r>
      <w:r w:rsidRPr="00B708A8">
        <w:rPr>
          <w:rFonts w:ascii="Times New Roman" w:hAnsi="Times New Roman"/>
          <w:b/>
          <w:bCs/>
          <w:sz w:val="28"/>
          <w:szCs w:val="28"/>
        </w:rPr>
        <w:t xml:space="preserve"> </w:t>
      </w:r>
      <w:r w:rsidRPr="00B708A8">
        <w:rPr>
          <w:rFonts w:ascii="Times New Roman" w:hAnsi="Times New Roman"/>
          <w:sz w:val="28"/>
          <w:szCs w:val="28"/>
        </w:rPr>
        <w:t>функции. Процесс образования и выделения мочи, его регуляция. Заболевания органов мочевыделительной системы и их предупреждение. Мочеполовые инфекции, меры их предупреждения для сохранения здоровья.</w:t>
      </w:r>
    </w:p>
    <w:p w:rsidR="00B540EE" w:rsidRPr="00B708A8" w:rsidRDefault="00B540EE" w:rsidP="00F17097">
      <w:pPr>
        <w:autoSpaceDE w:val="0"/>
        <w:autoSpaceDN w:val="0"/>
        <w:adjustRightInd w:val="0"/>
        <w:spacing w:after="0" w:line="360" w:lineRule="auto"/>
        <w:ind w:left="709"/>
        <w:contextualSpacing/>
        <w:jc w:val="both"/>
        <w:rPr>
          <w:rFonts w:ascii="Times New Roman" w:hAnsi="Times New Roman"/>
          <w:b/>
          <w:bCs/>
          <w:sz w:val="28"/>
          <w:szCs w:val="28"/>
        </w:rPr>
      </w:pPr>
      <w:r w:rsidRPr="00B708A8">
        <w:rPr>
          <w:rFonts w:ascii="Times New Roman" w:hAnsi="Times New Roman"/>
          <w:b/>
          <w:bCs/>
          <w:sz w:val="28"/>
          <w:szCs w:val="28"/>
        </w:rPr>
        <w:t>Размножение и развитие</w:t>
      </w:r>
    </w:p>
    <w:p w:rsidR="00B540EE" w:rsidRPr="00B708A8" w:rsidRDefault="00B540EE">
      <w:pPr>
        <w:autoSpaceDE w:val="0"/>
        <w:autoSpaceDN w:val="0"/>
        <w:adjustRightInd w:val="0"/>
        <w:spacing w:after="0" w:line="360" w:lineRule="auto"/>
        <w:ind w:firstLine="709"/>
        <w:contextualSpacing/>
        <w:jc w:val="both"/>
        <w:rPr>
          <w:rFonts w:ascii="Times New Roman" w:hAnsi="Times New Roman"/>
          <w:sz w:val="28"/>
          <w:szCs w:val="28"/>
        </w:rPr>
      </w:pPr>
      <w:r w:rsidRPr="00B708A8">
        <w:rPr>
          <w:rFonts w:ascii="Times New Roman" w:hAnsi="Times New Roman"/>
          <w:sz w:val="28"/>
          <w:szCs w:val="28"/>
        </w:rPr>
        <w:t xml:space="preserve">Половая система: состав, строение, функции. Оплодотворение и внутриутробное развитие. </w:t>
      </w:r>
      <w:r w:rsidRPr="00B708A8">
        <w:rPr>
          <w:rFonts w:ascii="Times New Roman" w:hAnsi="Times New Roman"/>
          <w:i/>
          <w:sz w:val="28"/>
          <w:szCs w:val="28"/>
        </w:rPr>
        <w:t>Роды.</w:t>
      </w:r>
      <w:r w:rsidRPr="00B708A8">
        <w:rPr>
          <w:rFonts w:ascii="Times New Roman" w:hAnsi="Times New Roman"/>
          <w:sz w:val="28"/>
          <w:szCs w:val="28"/>
        </w:rPr>
        <w:t xml:space="preserve"> Рост и развитие ребенка. Половое созревание. Наследование признаков у человека. Наследственные болезни, их причины и </w:t>
      </w:r>
      <w:r w:rsidRPr="00B708A8">
        <w:rPr>
          <w:rFonts w:ascii="Times New Roman" w:hAnsi="Times New Roman"/>
          <w:sz w:val="28"/>
          <w:szCs w:val="28"/>
        </w:rPr>
        <w:lastRenderedPageBreak/>
        <w:t>предупреждение. Роль генетических знаний в планировании семьи. Забота о репродуктивном здоровье. Инфекции,</w:t>
      </w:r>
      <w:bookmarkStart w:id="306" w:name="page17"/>
      <w:bookmarkEnd w:id="306"/>
      <w:r w:rsidRPr="00B708A8">
        <w:rPr>
          <w:rFonts w:ascii="Times New Roman" w:hAnsi="Times New Roman"/>
          <w:sz w:val="28"/>
          <w:szCs w:val="28"/>
        </w:rPr>
        <w:t xml:space="preserve"> передающиеся половым путем и их профилактика. ВИЧ, профилактика СПИДа.</w:t>
      </w:r>
    </w:p>
    <w:p w:rsidR="00B540EE" w:rsidRPr="00B708A8" w:rsidRDefault="00B540EE" w:rsidP="00F17097">
      <w:pPr>
        <w:overflowPunct w:val="0"/>
        <w:autoSpaceDE w:val="0"/>
        <w:autoSpaceDN w:val="0"/>
        <w:adjustRightInd w:val="0"/>
        <w:spacing w:after="0" w:line="360" w:lineRule="auto"/>
        <w:ind w:left="709"/>
        <w:contextualSpacing/>
        <w:jc w:val="both"/>
        <w:rPr>
          <w:rFonts w:ascii="Times New Roman" w:hAnsi="Times New Roman"/>
          <w:b/>
          <w:bCs/>
          <w:sz w:val="28"/>
          <w:szCs w:val="28"/>
        </w:rPr>
      </w:pPr>
      <w:r w:rsidRPr="00B708A8">
        <w:rPr>
          <w:rFonts w:ascii="Times New Roman" w:hAnsi="Times New Roman"/>
          <w:b/>
          <w:bCs/>
          <w:sz w:val="28"/>
          <w:szCs w:val="28"/>
        </w:rPr>
        <w:t>Сенсорные системы (анализаторы)</w:t>
      </w:r>
    </w:p>
    <w:p w:rsidR="00B540EE" w:rsidRPr="00B708A8" w:rsidRDefault="00B540EE" w:rsidP="00F17097">
      <w:pPr>
        <w:overflowPunct w:val="0"/>
        <w:autoSpaceDE w:val="0"/>
        <w:autoSpaceDN w:val="0"/>
        <w:adjustRightInd w:val="0"/>
        <w:spacing w:after="0" w:line="360" w:lineRule="auto"/>
        <w:ind w:firstLine="709"/>
        <w:contextualSpacing/>
        <w:jc w:val="both"/>
        <w:rPr>
          <w:rFonts w:ascii="Times New Roman" w:hAnsi="Times New Roman"/>
          <w:sz w:val="28"/>
          <w:szCs w:val="28"/>
        </w:rPr>
      </w:pPr>
      <w:r w:rsidRPr="00B708A8">
        <w:rPr>
          <w:rFonts w:ascii="Times New Roman" w:hAnsi="Times New Roman"/>
          <w:sz w:val="28"/>
          <w:szCs w:val="28"/>
        </w:rPr>
        <w:t>Органы чувств и их значение в жизни человека. Сенсорные системы, их строение и функции. Глаз и зрение. Оптическая система глаза. Сетчатка. Зрительные рецепторы: палочки и колбочки. Нарушения зрения и их предупреждение. Ухо и слух. Строение и функции органа слуха. Гигиена слуха. Органы равновесия, мышечного чувства, осязания, обоняния и вкуса. Взаимодействие сенсорных систем. Влияние экологических факторов на органы чувств.</w:t>
      </w:r>
    </w:p>
    <w:p w:rsidR="00B540EE" w:rsidRPr="00B708A8" w:rsidRDefault="00B540EE" w:rsidP="00F17097">
      <w:pPr>
        <w:autoSpaceDE w:val="0"/>
        <w:autoSpaceDN w:val="0"/>
        <w:adjustRightInd w:val="0"/>
        <w:spacing w:after="0" w:line="360" w:lineRule="auto"/>
        <w:ind w:left="709"/>
        <w:contextualSpacing/>
        <w:jc w:val="both"/>
        <w:rPr>
          <w:rFonts w:ascii="Times New Roman" w:hAnsi="Times New Roman"/>
          <w:b/>
          <w:bCs/>
          <w:sz w:val="28"/>
          <w:szCs w:val="28"/>
        </w:rPr>
      </w:pPr>
      <w:r w:rsidRPr="00B708A8">
        <w:rPr>
          <w:rFonts w:ascii="Times New Roman" w:hAnsi="Times New Roman"/>
          <w:b/>
          <w:bCs/>
          <w:sz w:val="28"/>
          <w:szCs w:val="28"/>
        </w:rPr>
        <w:t xml:space="preserve">Высшая нервная деятельность </w:t>
      </w:r>
    </w:p>
    <w:p w:rsidR="00B540EE" w:rsidRPr="00B708A8" w:rsidRDefault="00B540EE">
      <w:pPr>
        <w:autoSpaceDE w:val="0"/>
        <w:autoSpaceDN w:val="0"/>
        <w:adjustRightInd w:val="0"/>
        <w:spacing w:after="0" w:line="360" w:lineRule="auto"/>
        <w:ind w:firstLine="709"/>
        <w:contextualSpacing/>
        <w:jc w:val="both"/>
        <w:rPr>
          <w:rFonts w:ascii="Times New Roman" w:hAnsi="Times New Roman"/>
          <w:sz w:val="28"/>
          <w:szCs w:val="28"/>
        </w:rPr>
      </w:pPr>
      <w:r w:rsidRPr="00B708A8">
        <w:rPr>
          <w:rFonts w:ascii="Times New Roman" w:hAnsi="Times New Roman"/>
          <w:sz w:val="28"/>
          <w:szCs w:val="28"/>
        </w:rPr>
        <w:t xml:space="preserve">Психология поведения человека. Высшая нервная деятельность человека, </w:t>
      </w:r>
      <w:r w:rsidRPr="00B708A8">
        <w:rPr>
          <w:rFonts w:ascii="Times New Roman" w:hAnsi="Times New Roman"/>
          <w:i/>
          <w:sz w:val="28"/>
          <w:szCs w:val="28"/>
        </w:rPr>
        <w:t>работы И. М. Сеченова, И. П. Павлова,</w:t>
      </w:r>
      <w:r w:rsidRPr="00B708A8">
        <w:rPr>
          <w:rFonts w:ascii="Times New Roman" w:hAnsi="Times New Roman"/>
          <w:sz w:val="28"/>
          <w:szCs w:val="28"/>
        </w:rPr>
        <w:t xml:space="preserve"> </w:t>
      </w:r>
      <w:r w:rsidRPr="00B708A8">
        <w:rPr>
          <w:rFonts w:ascii="Times New Roman" w:hAnsi="Times New Roman"/>
          <w:i/>
          <w:sz w:val="28"/>
          <w:szCs w:val="28"/>
        </w:rPr>
        <w:t>А. А. Ухтомского и П. К. Анохина.</w:t>
      </w:r>
      <w:r w:rsidRPr="00B708A8">
        <w:rPr>
          <w:rFonts w:ascii="Times New Roman" w:hAnsi="Times New Roman"/>
          <w:sz w:val="28"/>
          <w:szCs w:val="28"/>
        </w:rPr>
        <w:t xml:space="preserve"> Безусловные и условные рефлексы, их значение. Познавательная деятельность мозга. Эмоции, память, мышление, речь. Сон и бодрствование. Значение сна. Предупреждение нарушений сна. Особенности психики человека: осмысленность восприятия, словесно-логическое мышление, способность к накоплению и передаче из поколения в поколение информации. Индивидуальные особенности личности: способности, темперамент, характер, одаренность. Цели и мотивы деятельности. </w:t>
      </w:r>
      <w:r w:rsidRPr="00B708A8">
        <w:rPr>
          <w:rFonts w:ascii="Times New Roman" w:hAnsi="Times New Roman"/>
          <w:i/>
          <w:sz w:val="28"/>
          <w:szCs w:val="28"/>
        </w:rPr>
        <w:t>Значение интеллектуальных, творческих и эстетических потребностей.</w:t>
      </w:r>
      <w:r w:rsidRPr="00B708A8">
        <w:rPr>
          <w:rFonts w:ascii="Times New Roman" w:hAnsi="Times New Roman"/>
          <w:sz w:val="28"/>
          <w:szCs w:val="28"/>
        </w:rPr>
        <w:t xml:space="preserve"> Роль обучения и воспитания в развитии психики и поведения человека.</w:t>
      </w:r>
    </w:p>
    <w:p w:rsidR="00B540EE" w:rsidRPr="00B708A8" w:rsidRDefault="00B540EE" w:rsidP="00F17097">
      <w:pPr>
        <w:autoSpaceDE w:val="0"/>
        <w:autoSpaceDN w:val="0"/>
        <w:adjustRightInd w:val="0"/>
        <w:spacing w:after="0" w:line="360" w:lineRule="auto"/>
        <w:ind w:left="709"/>
        <w:contextualSpacing/>
        <w:jc w:val="both"/>
        <w:rPr>
          <w:rFonts w:ascii="Times New Roman" w:hAnsi="Times New Roman"/>
          <w:b/>
          <w:bCs/>
          <w:sz w:val="28"/>
          <w:szCs w:val="28"/>
        </w:rPr>
      </w:pPr>
      <w:r w:rsidRPr="00B708A8">
        <w:rPr>
          <w:rFonts w:ascii="Times New Roman" w:hAnsi="Times New Roman"/>
          <w:b/>
          <w:bCs/>
          <w:sz w:val="28"/>
          <w:szCs w:val="28"/>
        </w:rPr>
        <w:t>Здоровье человека и его охрана</w:t>
      </w:r>
    </w:p>
    <w:p w:rsidR="00B540EE" w:rsidRPr="00B708A8" w:rsidRDefault="00B540EE">
      <w:pPr>
        <w:autoSpaceDE w:val="0"/>
        <w:autoSpaceDN w:val="0"/>
        <w:adjustRightInd w:val="0"/>
        <w:spacing w:after="0" w:line="360" w:lineRule="auto"/>
        <w:ind w:firstLine="709"/>
        <w:contextualSpacing/>
        <w:jc w:val="both"/>
        <w:rPr>
          <w:rFonts w:ascii="Times New Roman" w:hAnsi="Times New Roman"/>
          <w:sz w:val="28"/>
          <w:szCs w:val="28"/>
        </w:rPr>
      </w:pPr>
      <w:r w:rsidRPr="00B708A8">
        <w:rPr>
          <w:rFonts w:ascii="Times New Roman" w:hAnsi="Times New Roman"/>
          <w:sz w:val="28"/>
          <w:szCs w:val="28"/>
        </w:rPr>
        <w:t xml:space="preserve">Здоровье человека. Соблюдение санитарно-гигиенических норм и правил здорового образа жизни. Укрепление здоровья: аутотренинг, закаливание, двигательная активность, сбалансированное питание. Влияние физических упражнений на органы и системы органов. Защитно-приспособительные реакции организма. Факторы, нарушающие здоровье (гиподинамия, курение, употребление алкоголя, несбалансированное питание, </w:t>
      </w:r>
      <w:r w:rsidRPr="00B708A8">
        <w:rPr>
          <w:rFonts w:ascii="Times New Roman" w:hAnsi="Times New Roman"/>
          <w:sz w:val="28"/>
          <w:szCs w:val="28"/>
        </w:rPr>
        <w:lastRenderedPageBreak/>
        <w:t xml:space="preserve">стресс). Человек и окружающая среда. </w:t>
      </w:r>
      <w:r w:rsidRPr="00B708A8">
        <w:rPr>
          <w:rFonts w:ascii="Times New Roman" w:hAnsi="Times New Roman"/>
          <w:i/>
          <w:sz w:val="28"/>
          <w:szCs w:val="28"/>
        </w:rPr>
        <w:t>Значение окружающей среды как источника веществ и энергии.</w:t>
      </w:r>
      <w:r w:rsidRPr="00B708A8">
        <w:rPr>
          <w:rFonts w:ascii="Times New Roman" w:hAnsi="Times New Roman"/>
          <w:sz w:val="28"/>
          <w:szCs w:val="28"/>
        </w:rPr>
        <w:t xml:space="preserve"> </w:t>
      </w:r>
      <w:r w:rsidRPr="00B708A8">
        <w:rPr>
          <w:rFonts w:ascii="Times New Roman" w:hAnsi="Times New Roman"/>
          <w:i/>
          <w:sz w:val="28"/>
          <w:szCs w:val="28"/>
        </w:rPr>
        <w:t>Социальная и природная среда, адаптации к ним.</w:t>
      </w:r>
      <w:r w:rsidRPr="00B708A8">
        <w:rPr>
          <w:rFonts w:ascii="Times New Roman" w:hAnsi="Times New Roman"/>
          <w:sz w:val="28"/>
          <w:szCs w:val="28"/>
        </w:rPr>
        <w:t xml:space="preserve"> </w:t>
      </w:r>
      <w:r w:rsidRPr="00B708A8">
        <w:rPr>
          <w:rFonts w:ascii="Times New Roman" w:hAnsi="Times New Roman"/>
          <w:i/>
          <w:sz w:val="28"/>
          <w:szCs w:val="28"/>
        </w:rPr>
        <w:t>Краткая характеристика основных форм труда. Рациональная организация труда и отдыха.</w:t>
      </w:r>
      <w:r w:rsidRPr="00B708A8">
        <w:rPr>
          <w:rFonts w:ascii="Times New Roman" w:hAnsi="Times New Roman"/>
          <w:sz w:val="28"/>
          <w:szCs w:val="28"/>
        </w:rPr>
        <w:t xml:space="preserve"> Соблюдение правил поведения в окружающей среде, в опасных и чрезвычайных ситуациях, как основа безопасности собственной жизни. Зависимость здоровья человека от состояния окружающей среды. Культура отношения к собственному здоровью и здоровью окружающих</w:t>
      </w:r>
      <w:bookmarkStart w:id="307" w:name="page19"/>
      <w:bookmarkEnd w:id="307"/>
      <w:r w:rsidRPr="00B708A8">
        <w:rPr>
          <w:rFonts w:ascii="Times New Roman" w:hAnsi="Times New Roman"/>
          <w:sz w:val="28"/>
          <w:szCs w:val="28"/>
        </w:rPr>
        <w:t>.</w:t>
      </w:r>
    </w:p>
    <w:p w:rsidR="00B540EE" w:rsidRPr="00B708A8" w:rsidRDefault="00B540EE">
      <w:pPr>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Общие биологические закономерности</w:t>
      </w:r>
    </w:p>
    <w:p w:rsidR="00B540EE" w:rsidRPr="00B708A8" w:rsidRDefault="00B540EE" w:rsidP="00F17097">
      <w:pPr>
        <w:overflowPunct w:val="0"/>
        <w:autoSpaceDE w:val="0"/>
        <w:autoSpaceDN w:val="0"/>
        <w:adjustRightInd w:val="0"/>
        <w:spacing w:after="0" w:line="360" w:lineRule="auto"/>
        <w:ind w:left="709"/>
        <w:contextualSpacing/>
        <w:jc w:val="both"/>
        <w:rPr>
          <w:rFonts w:ascii="Times New Roman" w:hAnsi="Times New Roman"/>
          <w:b/>
          <w:bCs/>
          <w:sz w:val="28"/>
          <w:szCs w:val="28"/>
        </w:rPr>
      </w:pPr>
      <w:r w:rsidRPr="00B708A8">
        <w:rPr>
          <w:rFonts w:ascii="Times New Roman" w:hAnsi="Times New Roman"/>
          <w:b/>
          <w:bCs/>
          <w:sz w:val="28"/>
          <w:szCs w:val="28"/>
        </w:rPr>
        <w:t>Биология как наука</w:t>
      </w:r>
    </w:p>
    <w:p w:rsidR="00B540EE" w:rsidRPr="00B708A8" w:rsidRDefault="00B540EE" w:rsidP="00CE4A6B">
      <w:pPr>
        <w:spacing w:line="360" w:lineRule="auto"/>
        <w:ind w:firstLine="709"/>
        <w:jc w:val="both"/>
        <w:rPr>
          <w:rFonts w:eastAsia="Times New Roman"/>
        </w:rPr>
      </w:pPr>
      <w:r w:rsidRPr="00B708A8">
        <w:rPr>
          <w:rFonts w:ascii="Times New Roman" w:hAnsi="Times New Roman"/>
          <w:sz w:val="28"/>
          <w:szCs w:val="28"/>
        </w:rPr>
        <w:t xml:space="preserve">Научные методы изучения, применяемые в биологии: наблюдение, описание, эксперимент. Гипотеза, модель, теория, их значение и использование в повседневной жизни. Биологические науки. Роль биологии в формировании естественнонаучной картины мира. </w:t>
      </w:r>
      <w:r w:rsidR="00CE4A6B" w:rsidRPr="00B708A8">
        <w:rPr>
          <w:rFonts w:ascii="Times New Roman" w:hAnsi="Times New Roman"/>
          <w:i/>
          <w:sz w:val="28"/>
          <w:szCs w:val="28"/>
        </w:rPr>
        <w:t>Современные направления в биологии (</w:t>
      </w:r>
      <w:r w:rsidR="00CE4A6B" w:rsidRPr="00B708A8">
        <w:rPr>
          <w:rFonts w:ascii="Times New Roman" w:eastAsia="Times New Roman" w:hAnsi="Times New Roman"/>
          <w:bCs/>
          <w:i/>
          <w:color w:val="222222"/>
          <w:sz w:val="28"/>
          <w:szCs w:val="28"/>
          <w:shd w:val="clear" w:color="auto" w:fill="FFFFFF"/>
        </w:rPr>
        <w:t>геном человека, биоэнергетика, нано</w:t>
      </w:r>
      <w:r w:rsidR="00CE4A6B" w:rsidRPr="00B708A8">
        <w:rPr>
          <w:rStyle w:val="il"/>
          <w:rFonts w:ascii="Times New Roman" w:hAnsi="Times New Roman"/>
          <w:bCs/>
          <w:i/>
          <w:color w:val="222222"/>
          <w:sz w:val="28"/>
          <w:szCs w:val="28"/>
          <w:shd w:val="clear" w:color="auto" w:fill="FFFFFF"/>
        </w:rPr>
        <w:t>биология и др.)</w:t>
      </w:r>
      <w:r w:rsidR="00CE4A6B" w:rsidRPr="00B708A8">
        <w:rPr>
          <w:rFonts w:ascii="Times New Roman" w:eastAsia="Times New Roman" w:hAnsi="Times New Roman"/>
          <w:i/>
          <w:sz w:val="28"/>
          <w:szCs w:val="28"/>
        </w:rPr>
        <w:t>.</w:t>
      </w:r>
      <w:r w:rsidR="00CE4A6B" w:rsidRPr="00B708A8">
        <w:rPr>
          <w:rFonts w:ascii="Times New Roman" w:eastAsia="Times New Roman" w:hAnsi="Times New Roman"/>
          <w:sz w:val="28"/>
          <w:szCs w:val="28"/>
        </w:rPr>
        <w:t xml:space="preserve"> </w:t>
      </w:r>
      <w:r w:rsidRPr="00B708A8">
        <w:rPr>
          <w:rFonts w:ascii="Times New Roman" w:hAnsi="Times New Roman"/>
          <w:sz w:val="28"/>
          <w:szCs w:val="28"/>
        </w:rPr>
        <w:t>Основные признаки живого. Уровни организации живой природы.</w:t>
      </w:r>
      <w:r w:rsidRPr="00B708A8">
        <w:rPr>
          <w:rFonts w:ascii="Times New Roman" w:eastAsia="Times New Roman" w:hAnsi="Times New Roman"/>
          <w:sz w:val="28"/>
          <w:szCs w:val="28"/>
        </w:rPr>
        <w:t xml:space="preserve"> </w:t>
      </w:r>
      <w:r w:rsidRPr="00B708A8">
        <w:rPr>
          <w:rFonts w:ascii="Times New Roman" w:hAnsi="Times New Roman"/>
          <w:i/>
          <w:sz w:val="28"/>
          <w:szCs w:val="28"/>
        </w:rPr>
        <w:t>Живые природные объекты как система. Классификация живых природных объектов.</w:t>
      </w:r>
    </w:p>
    <w:p w:rsidR="00B540EE" w:rsidRPr="00B708A8" w:rsidRDefault="00B540EE" w:rsidP="00F17097">
      <w:pPr>
        <w:overflowPunct w:val="0"/>
        <w:autoSpaceDE w:val="0"/>
        <w:autoSpaceDN w:val="0"/>
        <w:adjustRightInd w:val="0"/>
        <w:spacing w:after="0" w:line="360" w:lineRule="auto"/>
        <w:ind w:left="709"/>
        <w:jc w:val="both"/>
        <w:rPr>
          <w:rFonts w:ascii="Times New Roman" w:hAnsi="Times New Roman"/>
          <w:b/>
          <w:bCs/>
          <w:sz w:val="28"/>
          <w:szCs w:val="28"/>
        </w:rPr>
      </w:pPr>
      <w:r w:rsidRPr="00B708A8">
        <w:rPr>
          <w:rFonts w:ascii="Times New Roman" w:hAnsi="Times New Roman"/>
          <w:b/>
          <w:bCs/>
          <w:sz w:val="28"/>
          <w:szCs w:val="28"/>
        </w:rPr>
        <w:t>Клетка</w:t>
      </w:r>
    </w:p>
    <w:p w:rsidR="00B540EE" w:rsidRPr="00B708A8" w:rsidRDefault="00B540EE">
      <w:pPr>
        <w:overflowPunct w:val="0"/>
        <w:autoSpaceDE w:val="0"/>
        <w:autoSpaceDN w:val="0"/>
        <w:adjustRightInd w:val="0"/>
        <w:spacing w:after="0" w:line="360" w:lineRule="auto"/>
        <w:ind w:firstLine="709"/>
        <w:jc w:val="both"/>
        <w:rPr>
          <w:rFonts w:ascii="Times New Roman" w:hAnsi="Times New Roman"/>
          <w:b/>
          <w:bCs/>
          <w:sz w:val="28"/>
          <w:szCs w:val="28"/>
        </w:rPr>
      </w:pPr>
      <w:r w:rsidRPr="00B708A8">
        <w:rPr>
          <w:rFonts w:ascii="Times New Roman" w:hAnsi="Times New Roman"/>
          <w:sz w:val="28"/>
          <w:szCs w:val="28"/>
        </w:rPr>
        <w:t xml:space="preserve">Клеточная теория. Клеточное строение организмов как доказательство их родства, единства живой природы. Строение клетки: клеточная оболочка, плазматическая мембрана, цитоплазма, ядро, органоиды. Клеточное строение организмов. Многообразие клеток. Обмен веществ и превращение энергии в клетке. Хромосомы и гены. </w:t>
      </w:r>
      <w:r w:rsidRPr="00B708A8">
        <w:rPr>
          <w:rFonts w:ascii="Times New Roman" w:hAnsi="Times New Roman"/>
          <w:i/>
          <w:sz w:val="28"/>
          <w:szCs w:val="28"/>
        </w:rPr>
        <w:t>Нарушения в строении и функционировании клеток – одна из причин заболевания организма.</w:t>
      </w:r>
      <w:r w:rsidRPr="00B708A8">
        <w:rPr>
          <w:rFonts w:ascii="Times New Roman" w:hAnsi="Times New Roman"/>
          <w:sz w:val="28"/>
          <w:szCs w:val="28"/>
        </w:rPr>
        <w:t xml:space="preserve"> Деление клетки – основа размножения, роста и развития организмов. </w:t>
      </w:r>
    </w:p>
    <w:p w:rsidR="00B540EE" w:rsidRPr="00B708A8" w:rsidRDefault="00B540EE" w:rsidP="00F17097">
      <w:pPr>
        <w:overflowPunct w:val="0"/>
        <w:autoSpaceDE w:val="0"/>
        <w:autoSpaceDN w:val="0"/>
        <w:adjustRightInd w:val="0"/>
        <w:spacing w:after="0" w:line="360" w:lineRule="auto"/>
        <w:ind w:left="709"/>
        <w:contextualSpacing/>
        <w:jc w:val="both"/>
        <w:rPr>
          <w:rFonts w:ascii="Times New Roman" w:hAnsi="Times New Roman"/>
          <w:b/>
          <w:bCs/>
          <w:sz w:val="28"/>
          <w:szCs w:val="28"/>
        </w:rPr>
      </w:pPr>
      <w:r w:rsidRPr="00B708A8">
        <w:rPr>
          <w:rFonts w:ascii="Times New Roman" w:hAnsi="Times New Roman"/>
          <w:b/>
          <w:bCs/>
          <w:sz w:val="28"/>
          <w:szCs w:val="28"/>
        </w:rPr>
        <w:t>Организм</w:t>
      </w:r>
    </w:p>
    <w:p w:rsidR="00B540EE" w:rsidRPr="00B708A8" w:rsidRDefault="00B540EE">
      <w:pPr>
        <w:overflowPunct w:val="0"/>
        <w:autoSpaceDE w:val="0"/>
        <w:autoSpaceDN w:val="0"/>
        <w:adjustRightInd w:val="0"/>
        <w:spacing w:after="0" w:line="360" w:lineRule="auto"/>
        <w:ind w:firstLine="709"/>
        <w:contextualSpacing/>
        <w:jc w:val="both"/>
        <w:rPr>
          <w:rFonts w:ascii="Times New Roman" w:hAnsi="Times New Roman"/>
          <w:sz w:val="28"/>
          <w:szCs w:val="28"/>
        </w:rPr>
      </w:pPr>
      <w:r w:rsidRPr="00B708A8">
        <w:rPr>
          <w:rFonts w:ascii="Times New Roman" w:hAnsi="Times New Roman"/>
          <w:bCs/>
          <w:sz w:val="28"/>
          <w:szCs w:val="28"/>
        </w:rPr>
        <w:t xml:space="preserve">Одноклеточные и многоклеточные организмы. Клеточные и неклеточные формы жизни. Вирусы. Особенности химического состава живых организмов: неорганические и органические вещества, их роль в организме. Обмен веществ и превращения энергии – признак живых организмов. </w:t>
      </w:r>
      <w:r w:rsidRPr="00B708A8">
        <w:rPr>
          <w:rFonts w:ascii="Times New Roman" w:hAnsi="Times New Roman"/>
          <w:bCs/>
          <w:i/>
          <w:sz w:val="28"/>
          <w:szCs w:val="28"/>
        </w:rPr>
        <w:lastRenderedPageBreak/>
        <w:t>Питание, дыхание, транспорт веществ, удаление продуктов обмена, координация и регуляция функций, движение и опора у растений и животных.</w:t>
      </w:r>
      <w:r w:rsidRPr="00B708A8">
        <w:rPr>
          <w:rFonts w:ascii="Times New Roman" w:hAnsi="Times New Roman"/>
          <w:bCs/>
          <w:sz w:val="28"/>
          <w:szCs w:val="28"/>
        </w:rPr>
        <w:t xml:space="preserve"> Рост и развитие организмов. Размножение. Бесполое и половое размножение. Половые клетки. Оплодотворение. Наследственность и изменчивость – свойства организмов. Наследственная и ненаследственная изменчивость.</w:t>
      </w:r>
    </w:p>
    <w:p w:rsidR="00B540EE" w:rsidRPr="00B708A8" w:rsidRDefault="00B540EE" w:rsidP="00F17097">
      <w:pPr>
        <w:overflowPunct w:val="0"/>
        <w:autoSpaceDE w:val="0"/>
        <w:autoSpaceDN w:val="0"/>
        <w:adjustRightInd w:val="0"/>
        <w:spacing w:after="0" w:line="360" w:lineRule="auto"/>
        <w:ind w:firstLine="709"/>
        <w:contextualSpacing/>
        <w:jc w:val="both"/>
        <w:rPr>
          <w:rFonts w:ascii="Times New Roman" w:hAnsi="Times New Roman"/>
          <w:b/>
          <w:bCs/>
          <w:sz w:val="28"/>
          <w:szCs w:val="28"/>
        </w:rPr>
      </w:pPr>
      <w:r w:rsidRPr="00B708A8">
        <w:rPr>
          <w:rFonts w:ascii="Times New Roman" w:hAnsi="Times New Roman"/>
          <w:b/>
          <w:bCs/>
          <w:sz w:val="28"/>
          <w:szCs w:val="28"/>
        </w:rPr>
        <w:t>Вид</w:t>
      </w:r>
    </w:p>
    <w:p w:rsidR="00B540EE" w:rsidRPr="00B708A8" w:rsidRDefault="00B540EE">
      <w:pPr>
        <w:tabs>
          <w:tab w:val="left" w:pos="0"/>
        </w:tabs>
        <w:overflowPunct w:val="0"/>
        <w:autoSpaceDE w:val="0"/>
        <w:autoSpaceDN w:val="0"/>
        <w:adjustRightInd w:val="0"/>
        <w:spacing w:after="0" w:line="360" w:lineRule="auto"/>
        <w:ind w:firstLine="709"/>
        <w:contextualSpacing/>
        <w:jc w:val="both"/>
        <w:rPr>
          <w:rFonts w:ascii="Times New Roman" w:hAnsi="Times New Roman"/>
          <w:sz w:val="28"/>
          <w:szCs w:val="28"/>
        </w:rPr>
      </w:pPr>
      <w:r w:rsidRPr="00B708A8">
        <w:rPr>
          <w:rFonts w:ascii="Times New Roman" w:hAnsi="Times New Roman"/>
          <w:bCs/>
          <w:sz w:val="28"/>
          <w:szCs w:val="28"/>
        </w:rPr>
        <w:t xml:space="preserve">Вид, признаки вида. </w:t>
      </w:r>
      <w:r w:rsidRPr="00B708A8">
        <w:rPr>
          <w:rFonts w:ascii="Times New Roman" w:hAnsi="Times New Roman"/>
          <w:sz w:val="28"/>
          <w:szCs w:val="28"/>
        </w:rPr>
        <w:t xml:space="preserve">Вид как основная систематическая категория живого. Популяция как форма существования вида в природе. Популяция как единица эволюции. Ч. Дарвин – основоположник учения об эволюции. Основные движущие силы эволюции в природе: наследственная изменчивость, борьба за существование, естественный отбор. Результаты эволюции: многообразие видов, приспособленность организмов к среде обитания. </w:t>
      </w:r>
      <w:r w:rsidRPr="00B708A8">
        <w:rPr>
          <w:rFonts w:ascii="Times New Roman" w:hAnsi="Times New Roman"/>
          <w:i/>
          <w:sz w:val="28"/>
          <w:szCs w:val="28"/>
        </w:rPr>
        <w:t>Усложнение растений и животных в процессе эволюции.</w:t>
      </w:r>
      <w:r w:rsidRPr="00B708A8">
        <w:rPr>
          <w:rFonts w:ascii="Times New Roman" w:hAnsi="Times New Roman"/>
          <w:sz w:val="28"/>
          <w:szCs w:val="28"/>
        </w:rPr>
        <w:t xml:space="preserve"> </w:t>
      </w:r>
      <w:r w:rsidRPr="00B708A8">
        <w:rPr>
          <w:rFonts w:ascii="Times New Roman" w:hAnsi="Times New Roman"/>
          <w:i/>
          <w:sz w:val="28"/>
          <w:szCs w:val="28"/>
        </w:rPr>
        <w:t xml:space="preserve">Происхождение основных систематических групп растений и животных. </w:t>
      </w:r>
      <w:r w:rsidRPr="00B708A8">
        <w:rPr>
          <w:rFonts w:ascii="Times New Roman" w:hAnsi="Times New Roman"/>
          <w:sz w:val="28"/>
          <w:szCs w:val="28"/>
        </w:rPr>
        <w:t xml:space="preserve">Применение знаний о наследственности, изменчивости и искусственном отборе при выведении новых пород животных, сортов растений и штаммов микроорганизмов. </w:t>
      </w:r>
    </w:p>
    <w:p w:rsidR="00B540EE" w:rsidRPr="00B708A8" w:rsidRDefault="00B540EE" w:rsidP="00F17097">
      <w:pPr>
        <w:autoSpaceDE w:val="0"/>
        <w:autoSpaceDN w:val="0"/>
        <w:adjustRightInd w:val="0"/>
        <w:spacing w:after="0" w:line="360" w:lineRule="auto"/>
        <w:ind w:firstLine="709"/>
        <w:contextualSpacing/>
        <w:jc w:val="both"/>
        <w:rPr>
          <w:rFonts w:ascii="Times New Roman" w:hAnsi="Times New Roman"/>
          <w:b/>
          <w:bCs/>
          <w:sz w:val="28"/>
          <w:szCs w:val="28"/>
        </w:rPr>
      </w:pPr>
      <w:r w:rsidRPr="00B708A8">
        <w:rPr>
          <w:rFonts w:ascii="Times New Roman" w:hAnsi="Times New Roman"/>
          <w:b/>
          <w:bCs/>
          <w:sz w:val="28"/>
          <w:szCs w:val="28"/>
        </w:rPr>
        <w:t xml:space="preserve">Экосистемы </w:t>
      </w:r>
    </w:p>
    <w:p w:rsidR="00B540EE" w:rsidRPr="00B708A8" w:rsidRDefault="00B540EE">
      <w:pPr>
        <w:autoSpaceDE w:val="0"/>
        <w:autoSpaceDN w:val="0"/>
        <w:adjustRightInd w:val="0"/>
        <w:spacing w:after="0" w:line="360" w:lineRule="auto"/>
        <w:ind w:firstLine="709"/>
        <w:contextualSpacing/>
        <w:jc w:val="both"/>
        <w:rPr>
          <w:rFonts w:ascii="Times New Roman" w:hAnsi="Times New Roman"/>
          <w:sz w:val="28"/>
          <w:szCs w:val="28"/>
        </w:rPr>
      </w:pPr>
      <w:r w:rsidRPr="00B708A8">
        <w:rPr>
          <w:rFonts w:ascii="Times New Roman" w:hAnsi="Times New Roman"/>
          <w:bCs/>
          <w:sz w:val="28"/>
          <w:szCs w:val="28"/>
        </w:rPr>
        <w:t>Экология, экологические факторы, их влияние на организмы. Экосистемная организация живой природы. Экосистема, ее основные компоненты. Структура экосистемы. Пищевые связи в экосистеме. Взаимодействие разных видов в экосистеме (конкуренция, хищничество, симбиоз, паразитизм). Естественная экосистема (б</w:t>
      </w:r>
      <w:r w:rsidRPr="00B708A8">
        <w:rPr>
          <w:rFonts w:ascii="Times New Roman" w:hAnsi="Times New Roman"/>
          <w:sz w:val="28"/>
          <w:szCs w:val="28"/>
        </w:rPr>
        <w:t xml:space="preserve">иогеоценоз). Агроэкосистема (агроценоз) как искусственное сообщество организмов. </w:t>
      </w:r>
      <w:r w:rsidRPr="00B708A8">
        <w:rPr>
          <w:rFonts w:ascii="Times New Roman" w:hAnsi="Times New Roman"/>
          <w:i/>
          <w:sz w:val="28"/>
          <w:szCs w:val="28"/>
        </w:rPr>
        <w:t>Круговорот веществ и поток энергии в биогеоценозах.</w:t>
      </w:r>
      <w:r w:rsidRPr="00B708A8">
        <w:rPr>
          <w:rFonts w:ascii="Times New Roman" w:hAnsi="Times New Roman"/>
          <w:sz w:val="28"/>
          <w:szCs w:val="28"/>
        </w:rPr>
        <w:t xml:space="preserve"> Биосфера</w:t>
      </w:r>
      <w:r w:rsidRPr="00B708A8">
        <w:rPr>
          <w:rFonts w:ascii="Times New Roman" w:hAnsi="Times New Roman"/>
          <w:bCs/>
          <w:sz w:val="28"/>
          <w:szCs w:val="28"/>
        </w:rPr>
        <w:t xml:space="preserve"> </w:t>
      </w:r>
      <w:r w:rsidRPr="00B708A8">
        <w:rPr>
          <w:rFonts w:ascii="Times New Roman" w:hAnsi="Times New Roman"/>
          <w:sz w:val="28"/>
          <w:szCs w:val="28"/>
        </w:rPr>
        <w:t>–</w:t>
      </w:r>
      <w:r w:rsidRPr="00B708A8">
        <w:rPr>
          <w:rFonts w:ascii="Times New Roman" w:hAnsi="Times New Roman"/>
          <w:bCs/>
          <w:sz w:val="28"/>
          <w:szCs w:val="28"/>
        </w:rPr>
        <w:t xml:space="preserve"> </w:t>
      </w:r>
      <w:r w:rsidRPr="00B708A8">
        <w:rPr>
          <w:rFonts w:ascii="Times New Roman" w:hAnsi="Times New Roman"/>
          <w:sz w:val="28"/>
          <w:szCs w:val="28"/>
        </w:rPr>
        <w:t>глобальная экосистема. В.И. Вернадский – основоположник учения о биосфере. Структура</w:t>
      </w:r>
      <w:bookmarkStart w:id="308" w:name="page23"/>
      <w:bookmarkEnd w:id="308"/>
      <w:r w:rsidRPr="00B708A8">
        <w:rPr>
          <w:rFonts w:ascii="Times New Roman" w:hAnsi="Times New Roman"/>
          <w:sz w:val="28"/>
          <w:szCs w:val="28"/>
        </w:rPr>
        <w:t xml:space="preserve"> биосферы.</w:t>
      </w:r>
      <w:r w:rsidRPr="00B708A8">
        <w:rPr>
          <w:rFonts w:ascii="Times New Roman" w:eastAsia="Times New Roman" w:hAnsi="Times New Roman"/>
          <w:sz w:val="28"/>
          <w:szCs w:val="28"/>
        </w:rPr>
        <w:t xml:space="preserve"> </w:t>
      </w:r>
      <w:r w:rsidRPr="00B708A8">
        <w:rPr>
          <w:rFonts w:ascii="Times New Roman" w:hAnsi="Times New Roman"/>
          <w:sz w:val="28"/>
          <w:szCs w:val="28"/>
        </w:rPr>
        <w:t>Распространение и роль живого вещества в биосфере.</w:t>
      </w:r>
      <w:r w:rsidRPr="00B708A8">
        <w:rPr>
          <w:rFonts w:ascii="Times New Roman" w:hAnsi="Times New Roman"/>
          <w:i/>
          <w:sz w:val="28"/>
          <w:szCs w:val="28"/>
        </w:rPr>
        <w:t xml:space="preserve"> Ноосфера.</w:t>
      </w:r>
      <w:r w:rsidRPr="00B708A8">
        <w:rPr>
          <w:rFonts w:ascii="Times New Roman" w:hAnsi="Times New Roman"/>
          <w:sz w:val="28"/>
          <w:szCs w:val="28"/>
        </w:rPr>
        <w:t xml:space="preserve"> </w:t>
      </w:r>
      <w:r w:rsidRPr="00B708A8">
        <w:rPr>
          <w:rFonts w:ascii="Times New Roman" w:hAnsi="Times New Roman"/>
          <w:i/>
          <w:sz w:val="28"/>
          <w:szCs w:val="28"/>
        </w:rPr>
        <w:t>Краткая история эволюции биосферы.</w:t>
      </w:r>
      <w:r w:rsidRPr="00B708A8">
        <w:rPr>
          <w:rFonts w:ascii="Times New Roman" w:hAnsi="Times New Roman"/>
          <w:sz w:val="28"/>
          <w:szCs w:val="28"/>
        </w:rPr>
        <w:t xml:space="preserve"> Значение охраны биосферы для сохранения жизни на Земле. Биологическое разнообразие как основа устойчивости биосферы. Современные экологические проблемы, их влияние </w:t>
      </w:r>
      <w:r w:rsidRPr="00B708A8">
        <w:rPr>
          <w:rFonts w:ascii="Times New Roman" w:hAnsi="Times New Roman"/>
          <w:sz w:val="28"/>
          <w:szCs w:val="28"/>
        </w:rPr>
        <w:lastRenderedPageBreak/>
        <w:t>на собственную жизнь и жизнь окружающих людей. Последствия деятельности человека в экосистемах. Влияние собственных поступков на живые организмы и экосистемы.</w:t>
      </w:r>
    </w:p>
    <w:p w:rsidR="00B540EE" w:rsidRPr="00B708A8" w:rsidRDefault="00B540EE" w:rsidP="00F17097">
      <w:pPr>
        <w:autoSpaceDE w:val="0"/>
        <w:autoSpaceDN w:val="0"/>
        <w:adjustRightInd w:val="0"/>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Примерный список практических работ по разделу «Живые организмы»:</w:t>
      </w:r>
    </w:p>
    <w:p w:rsidR="00B540EE" w:rsidRPr="00B708A8" w:rsidRDefault="00B540EE" w:rsidP="00496ECF">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Изучение устройства увеличительных приборов и правил работы с ними; </w:t>
      </w:r>
    </w:p>
    <w:p w:rsidR="00B540EE" w:rsidRPr="00B708A8" w:rsidRDefault="00B540EE" w:rsidP="00496ECF">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Приготовление микропрепарата кожицы чешуи лука (мякоти плода томата); </w:t>
      </w:r>
    </w:p>
    <w:p w:rsidR="00B540EE" w:rsidRPr="00B708A8" w:rsidRDefault="00B540EE" w:rsidP="00496ECF">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Изучение органов цветкового растения; </w:t>
      </w:r>
    </w:p>
    <w:p w:rsidR="00B540EE" w:rsidRPr="00B708A8" w:rsidRDefault="00B540EE" w:rsidP="00496ECF">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lang w:val="en-US"/>
        </w:rPr>
      </w:pPr>
      <w:r w:rsidRPr="00B708A8">
        <w:rPr>
          <w:rFonts w:ascii="Times New Roman" w:hAnsi="Times New Roman"/>
          <w:sz w:val="28"/>
          <w:szCs w:val="28"/>
          <w:lang w:val="en-US"/>
        </w:rPr>
        <w:t xml:space="preserve">Изучение строения позвоночного животного; </w:t>
      </w:r>
    </w:p>
    <w:p w:rsidR="00B540EE" w:rsidRPr="00B708A8" w:rsidRDefault="00B540EE" w:rsidP="00496ECF">
      <w:pPr>
        <w:numPr>
          <w:ilvl w:val="0"/>
          <w:numId w:val="69"/>
        </w:numPr>
        <w:overflowPunct w:val="0"/>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Выявление передвижение воды и минеральных веществ в растении; </w:t>
      </w:r>
    </w:p>
    <w:p w:rsidR="00B540EE" w:rsidRPr="00B708A8" w:rsidRDefault="00B540EE" w:rsidP="00496ECF">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Изучение строения семян однодольных и двудольных растений; </w:t>
      </w:r>
    </w:p>
    <w:p w:rsidR="00B540EE" w:rsidRPr="00B708A8" w:rsidRDefault="00B540EE" w:rsidP="00496ECF">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lang w:val="en-US"/>
        </w:rPr>
      </w:pPr>
      <w:r w:rsidRPr="00B708A8">
        <w:rPr>
          <w:rFonts w:ascii="Times New Roman" w:hAnsi="Times New Roman"/>
          <w:i/>
          <w:sz w:val="28"/>
          <w:szCs w:val="28"/>
          <w:lang w:val="en-US"/>
        </w:rPr>
        <w:t>Изучение строения водорослей</w:t>
      </w:r>
      <w:r w:rsidRPr="00B708A8">
        <w:rPr>
          <w:rFonts w:ascii="Times New Roman" w:hAnsi="Times New Roman"/>
          <w:sz w:val="28"/>
          <w:szCs w:val="28"/>
          <w:lang w:val="en-US"/>
        </w:rPr>
        <w:t xml:space="preserve">; </w:t>
      </w:r>
    </w:p>
    <w:p w:rsidR="00B540EE" w:rsidRPr="00B708A8" w:rsidRDefault="00B540EE" w:rsidP="00496ECF">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Изучение внешнего строения мхов (на местных видах); </w:t>
      </w:r>
    </w:p>
    <w:p w:rsidR="00B540EE" w:rsidRPr="00B708A8" w:rsidRDefault="00B540EE" w:rsidP="00496ECF">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Изучение внешнего строения папоротника (хвоща); </w:t>
      </w:r>
    </w:p>
    <w:p w:rsidR="00B540EE" w:rsidRPr="00B708A8" w:rsidRDefault="00B540EE" w:rsidP="00496ECF">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Изучение внешнего строения хвои, шишек и семян голосеменных растений; </w:t>
      </w:r>
    </w:p>
    <w:p w:rsidR="00B540EE" w:rsidRPr="00B708A8" w:rsidRDefault="00B540EE" w:rsidP="00496ECF">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Изучение внешнего строения покрытосеменных растений; </w:t>
      </w:r>
    </w:p>
    <w:p w:rsidR="00B540EE" w:rsidRPr="00B708A8" w:rsidRDefault="00B540EE" w:rsidP="00496ECF">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Определение признаков класса в строении растений; </w:t>
      </w:r>
    </w:p>
    <w:p w:rsidR="00B540EE" w:rsidRPr="00B708A8" w:rsidRDefault="00B540EE" w:rsidP="00496ECF">
      <w:pPr>
        <w:numPr>
          <w:ilvl w:val="0"/>
          <w:numId w:val="69"/>
        </w:numPr>
        <w:overflowPunct w:val="0"/>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Определение до рода или вида нескольких травянистых растений одного-двух семейств;</w:t>
      </w:r>
    </w:p>
    <w:p w:rsidR="00B540EE" w:rsidRPr="00B708A8" w:rsidRDefault="00B540EE" w:rsidP="00496ECF">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lang w:val="en-US"/>
        </w:rPr>
      </w:pPr>
      <w:r w:rsidRPr="00B708A8">
        <w:rPr>
          <w:rFonts w:ascii="Times New Roman" w:hAnsi="Times New Roman"/>
          <w:sz w:val="28"/>
          <w:szCs w:val="28"/>
          <w:lang w:val="en-US"/>
        </w:rPr>
        <w:t xml:space="preserve">Изучение строения плесневых грибов; </w:t>
      </w:r>
    </w:p>
    <w:p w:rsidR="00B540EE" w:rsidRPr="00B708A8" w:rsidRDefault="00B540EE" w:rsidP="00496ECF">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lang w:val="en-US"/>
        </w:rPr>
      </w:pPr>
      <w:r w:rsidRPr="00B708A8">
        <w:rPr>
          <w:rFonts w:ascii="Times New Roman" w:hAnsi="Times New Roman"/>
          <w:sz w:val="28"/>
          <w:szCs w:val="28"/>
          <w:lang w:val="en-US"/>
        </w:rPr>
        <w:t xml:space="preserve">Вегетативное размножение комнатных растений; </w:t>
      </w:r>
    </w:p>
    <w:p w:rsidR="00B540EE" w:rsidRPr="00B708A8" w:rsidRDefault="00B540EE" w:rsidP="00496ECF">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Изучение строения и передвижения одноклеточных животных; </w:t>
      </w:r>
    </w:p>
    <w:p w:rsidR="00B540EE" w:rsidRPr="00B708A8" w:rsidRDefault="00B540EE" w:rsidP="00496ECF">
      <w:pPr>
        <w:numPr>
          <w:ilvl w:val="0"/>
          <w:numId w:val="69"/>
        </w:numPr>
        <w:overflowPunct w:val="0"/>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 xml:space="preserve">Изучение внешнего строения дождевого червя, наблюдение за его передвижением и реакциями на раздражения; </w:t>
      </w:r>
    </w:p>
    <w:p w:rsidR="00B540EE" w:rsidRPr="00B708A8" w:rsidRDefault="00B540EE" w:rsidP="00496ECF">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lang w:val="en-US"/>
        </w:rPr>
      </w:pPr>
      <w:r w:rsidRPr="00B708A8">
        <w:rPr>
          <w:rFonts w:ascii="Times New Roman" w:hAnsi="Times New Roman"/>
          <w:sz w:val="28"/>
          <w:szCs w:val="28"/>
          <w:lang w:val="en-US"/>
        </w:rPr>
        <w:t xml:space="preserve">Изучение строения раковин моллюсков; </w:t>
      </w:r>
    </w:p>
    <w:p w:rsidR="00B540EE" w:rsidRPr="00B708A8" w:rsidRDefault="00B540EE" w:rsidP="00496ECF">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lang w:val="en-US"/>
        </w:rPr>
      </w:pPr>
      <w:bookmarkStart w:id="309" w:name="page25"/>
      <w:bookmarkEnd w:id="309"/>
      <w:r w:rsidRPr="00B708A8">
        <w:rPr>
          <w:rFonts w:ascii="Times New Roman" w:hAnsi="Times New Roman"/>
          <w:sz w:val="28"/>
          <w:szCs w:val="28"/>
          <w:lang w:val="en-US"/>
        </w:rPr>
        <w:t xml:space="preserve">Изучение внешнего строения насекомого; </w:t>
      </w:r>
    </w:p>
    <w:p w:rsidR="00B540EE" w:rsidRPr="00B708A8" w:rsidRDefault="00B540EE" w:rsidP="00496ECF">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 xml:space="preserve">Изучение типов развития насекомых; </w:t>
      </w:r>
    </w:p>
    <w:p w:rsidR="00B540EE" w:rsidRPr="00B708A8" w:rsidRDefault="00B540EE" w:rsidP="00496ECF">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Изучение внешнего строения и передвижения рыб; </w:t>
      </w:r>
    </w:p>
    <w:p w:rsidR="00B540EE" w:rsidRPr="00B708A8" w:rsidRDefault="00B540EE" w:rsidP="00496ECF">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Изучение внешнего строения и перьевого покрова птиц; </w:t>
      </w:r>
    </w:p>
    <w:p w:rsidR="00B540EE" w:rsidRPr="00B708A8" w:rsidRDefault="00B540EE" w:rsidP="00496ECF">
      <w:pPr>
        <w:numPr>
          <w:ilvl w:val="0"/>
          <w:numId w:val="69"/>
        </w:numPr>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Изучение внешнего строения, скелета и зубной системы млекопитающих. </w:t>
      </w:r>
    </w:p>
    <w:p w:rsidR="00B540EE" w:rsidRPr="00B708A8" w:rsidRDefault="00B540EE" w:rsidP="00F17097">
      <w:pPr>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Примерный список экскурсий по разделу «Живые организмы»:</w:t>
      </w:r>
    </w:p>
    <w:p w:rsidR="00B540EE" w:rsidRPr="00B708A8" w:rsidRDefault="00B540EE" w:rsidP="00496ECF">
      <w:pPr>
        <w:numPr>
          <w:ilvl w:val="0"/>
          <w:numId w:val="70"/>
        </w:numPr>
        <w:overflowPunct w:val="0"/>
        <w:autoSpaceDE w:val="0"/>
        <w:autoSpaceDN w:val="0"/>
        <w:adjustRightInd w:val="0"/>
        <w:spacing w:after="0" w:line="360" w:lineRule="auto"/>
        <w:ind w:left="0" w:firstLine="709"/>
        <w:jc w:val="both"/>
        <w:rPr>
          <w:rFonts w:ascii="Times New Roman" w:hAnsi="Times New Roman"/>
          <w:sz w:val="28"/>
          <w:szCs w:val="28"/>
          <w:lang w:val="en-US"/>
        </w:rPr>
      </w:pPr>
      <w:r w:rsidRPr="00B708A8">
        <w:rPr>
          <w:rFonts w:ascii="Times New Roman" w:hAnsi="Times New Roman"/>
          <w:sz w:val="28"/>
          <w:szCs w:val="28"/>
          <w:lang w:val="en-US"/>
        </w:rPr>
        <w:t xml:space="preserve">Многообразие животных; </w:t>
      </w:r>
    </w:p>
    <w:p w:rsidR="00B540EE" w:rsidRPr="00B708A8" w:rsidRDefault="00B540EE" w:rsidP="00496ECF">
      <w:pPr>
        <w:numPr>
          <w:ilvl w:val="0"/>
          <w:numId w:val="70"/>
        </w:numPr>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Осенние (зимние, весенние) явления в жизни растений и животных; </w:t>
      </w:r>
    </w:p>
    <w:p w:rsidR="00B540EE" w:rsidRPr="00B708A8" w:rsidRDefault="00B540EE" w:rsidP="00496ECF">
      <w:pPr>
        <w:numPr>
          <w:ilvl w:val="0"/>
          <w:numId w:val="70"/>
        </w:numPr>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Разнообразие и роль членистоногих в природе родного края; </w:t>
      </w:r>
    </w:p>
    <w:p w:rsidR="00B540EE" w:rsidRPr="00B708A8" w:rsidRDefault="00B540EE" w:rsidP="00496ECF">
      <w:pPr>
        <w:numPr>
          <w:ilvl w:val="0"/>
          <w:numId w:val="70"/>
        </w:numPr>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Разнообразие птиц и млекопитающих местности проживания (экскурсия в природу, зоопарк или музей).</w:t>
      </w:r>
    </w:p>
    <w:p w:rsidR="00B540EE" w:rsidRPr="00B708A8" w:rsidRDefault="00B540EE" w:rsidP="00F17097">
      <w:pPr>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Примерный список практических работ по разделу</w:t>
      </w:r>
      <w:r w:rsidRPr="00B708A8">
        <w:rPr>
          <w:rFonts w:ascii="Times New Roman" w:hAnsi="Times New Roman"/>
          <w:sz w:val="28"/>
          <w:szCs w:val="28"/>
        </w:rPr>
        <w:t xml:space="preserve"> </w:t>
      </w:r>
      <w:r w:rsidRPr="00B708A8">
        <w:rPr>
          <w:rFonts w:ascii="Times New Roman" w:hAnsi="Times New Roman"/>
          <w:b/>
          <w:bCs/>
          <w:sz w:val="28"/>
          <w:szCs w:val="28"/>
        </w:rPr>
        <w:t>«Человек и его здоровье»:</w:t>
      </w:r>
    </w:p>
    <w:p w:rsidR="00B540EE" w:rsidRPr="00B708A8" w:rsidRDefault="00B540EE" w:rsidP="00496ECF">
      <w:pPr>
        <w:numPr>
          <w:ilvl w:val="0"/>
          <w:numId w:val="67"/>
        </w:numPr>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Выявление особенностей строения клеток разных тканей; </w:t>
      </w:r>
    </w:p>
    <w:p w:rsidR="00B540EE" w:rsidRPr="00B708A8" w:rsidRDefault="00B540EE" w:rsidP="00496ECF">
      <w:pPr>
        <w:numPr>
          <w:ilvl w:val="0"/>
          <w:numId w:val="67"/>
        </w:numPr>
        <w:tabs>
          <w:tab w:val="num" w:pos="280"/>
        </w:tabs>
        <w:overflowPunct w:val="0"/>
        <w:autoSpaceDE w:val="0"/>
        <w:autoSpaceDN w:val="0"/>
        <w:adjustRightInd w:val="0"/>
        <w:spacing w:after="0" w:line="360" w:lineRule="auto"/>
        <w:ind w:left="0" w:firstLine="709"/>
        <w:jc w:val="both"/>
        <w:rPr>
          <w:rFonts w:ascii="Times New Roman" w:hAnsi="Times New Roman"/>
          <w:i/>
          <w:sz w:val="28"/>
          <w:szCs w:val="28"/>
          <w:lang w:val="en-US"/>
        </w:rPr>
      </w:pPr>
      <w:r w:rsidRPr="00B708A8">
        <w:rPr>
          <w:rFonts w:ascii="Times New Roman" w:hAnsi="Times New Roman"/>
          <w:i/>
          <w:sz w:val="28"/>
          <w:szCs w:val="28"/>
        </w:rPr>
        <w:t>Изучение с</w:t>
      </w:r>
      <w:r w:rsidRPr="00B708A8">
        <w:rPr>
          <w:rFonts w:ascii="Times New Roman" w:hAnsi="Times New Roman"/>
          <w:i/>
          <w:sz w:val="28"/>
          <w:szCs w:val="28"/>
          <w:lang w:val="en-US"/>
        </w:rPr>
        <w:t>троени</w:t>
      </w:r>
      <w:r w:rsidRPr="00B708A8">
        <w:rPr>
          <w:rFonts w:ascii="Times New Roman" w:hAnsi="Times New Roman"/>
          <w:i/>
          <w:sz w:val="28"/>
          <w:szCs w:val="28"/>
        </w:rPr>
        <w:t>я</w:t>
      </w:r>
      <w:r w:rsidRPr="00B708A8">
        <w:rPr>
          <w:rFonts w:ascii="Times New Roman" w:hAnsi="Times New Roman"/>
          <w:i/>
          <w:sz w:val="28"/>
          <w:szCs w:val="28"/>
          <w:lang w:val="en-US"/>
        </w:rPr>
        <w:t xml:space="preserve"> головного мозга; </w:t>
      </w:r>
    </w:p>
    <w:p w:rsidR="00B540EE" w:rsidRPr="00B708A8" w:rsidRDefault="00B540EE" w:rsidP="00496ECF">
      <w:pPr>
        <w:numPr>
          <w:ilvl w:val="0"/>
          <w:numId w:val="67"/>
        </w:numPr>
        <w:tabs>
          <w:tab w:val="num" w:pos="280"/>
        </w:tabs>
        <w:overflowPunct w:val="0"/>
        <w:autoSpaceDE w:val="0"/>
        <w:autoSpaceDN w:val="0"/>
        <w:adjustRightInd w:val="0"/>
        <w:spacing w:after="0" w:line="360" w:lineRule="auto"/>
        <w:ind w:left="0" w:firstLine="709"/>
        <w:jc w:val="both"/>
        <w:rPr>
          <w:rFonts w:ascii="Times New Roman" w:hAnsi="Times New Roman"/>
          <w:i/>
          <w:sz w:val="28"/>
          <w:szCs w:val="28"/>
          <w:lang w:val="en-US"/>
        </w:rPr>
      </w:pPr>
      <w:r w:rsidRPr="00B708A8">
        <w:rPr>
          <w:rFonts w:ascii="Times New Roman" w:hAnsi="Times New Roman"/>
          <w:i/>
          <w:sz w:val="28"/>
          <w:szCs w:val="28"/>
        </w:rPr>
        <w:t>Выявление особенностей с</w:t>
      </w:r>
      <w:r w:rsidRPr="00B708A8">
        <w:rPr>
          <w:rFonts w:ascii="Times New Roman" w:hAnsi="Times New Roman"/>
          <w:i/>
          <w:sz w:val="28"/>
          <w:szCs w:val="28"/>
          <w:lang w:val="en-US"/>
        </w:rPr>
        <w:t>троени</w:t>
      </w:r>
      <w:r w:rsidRPr="00B708A8">
        <w:rPr>
          <w:rFonts w:ascii="Times New Roman" w:hAnsi="Times New Roman"/>
          <w:i/>
          <w:sz w:val="28"/>
          <w:szCs w:val="28"/>
        </w:rPr>
        <w:t>я</w:t>
      </w:r>
      <w:r w:rsidRPr="00B708A8">
        <w:rPr>
          <w:rFonts w:ascii="Times New Roman" w:hAnsi="Times New Roman"/>
          <w:i/>
          <w:sz w:val="28"/>
          <w:szCs w:val="28"/>
          <w:lang w:val="en-US"/>
        </w:rPr>
        <w:t xml:space="preserve"> позвонков; </w:t>
      </w:r>
    </w:p>
    <w:p w:rsidR="00B540EE" w:rsidRPr="00B708A8" w:rsidRDefault="00B540EE" w:rsidP="00496ECF">
      <w:pPr>
        <w:numPr>
          <w:ilvl w:val="0"/>
          <w:numId w:val="67"/>
        </w:numPr>
        <w:tabs>
          <w:tab w:val="num" w:pos="280"/>
        </w:tabs>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Выявление нарушения осанки и наличия плоскостопия; </w:t>
      </w:r>
    </w:p>
    <w:p w:rsidR="00B540EE" w:rsidRPr="00B708A8" w:rsidRDefault="00B540EE" w:rsidP="00496ECF">
      <w:pPr>
        <w:numPr>
          <w:ilvl w:val="0"/>
          <w:numId w:val="67"/>
        </w:numPr>
        <w:tabs>
          <w:tab w:val="num" w:pos="280"/>
        </w:tabs>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Сравнение микроскопического строения крови человека и лягушки; </w:t>
      </w:r>
    </w:p>
    <w:p w:rsidR="00B540EE" w:rsidRPr="00B708A8" w:rsidRDefault="00B540EE" w:rsidP="00496ECF">
      <w:pPr>
        <w:numPr>
          <w:ilvl w:val="0"/>
          <w:numId w:val="67"/>
        </w:numPr>
        <w:tabs>
          <w:tab w:val="num" w:pos="280"/>
        </w:tabs>
        <w:overflowPunct w:val="0"/>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sz w:val="28"/>
          <w:szCs w:val="28"/>
        </w:rPr>
        <w:t xml:space="preserve">Подсчет пульса в разных условиях. </w:t>
      </w:r>
      <w:r w:rsidRPr="00B708A8">
        <w:rPr>
          <w:rFonts w:ascii="Times New Roman" w:hAnsi="Times New Roman"/>
          <w:i/>
          <w:sz w:val="28"/>
          <w:szCs w:val="28"/>
        </w:rPr>
        <w:t xml:space="preserve">Измерение артериального давления; </w:t>
      </w:r>
    </w:p>
    <w:p w:rsidR="00B540EE" w:rsidRPr="00B708A8" w:rsidRDefault="00B540EE" w:rsidP="00496ECF">
      <w:pPr>
        <w:numPr>
          <w:ilvl w:val="0"/>
          <w:numId w:val="67"/>
        </w:numPr>
        <w:overflowPunct w:val="0"/>
        <w:autoSpaceDE w:val="0"/>
        <w:autoSpaceDN w:val="0"/>
        <w:adjustRightInd w:val="0"/>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Измерение жизненной емкости легких. Дыхательные движения.</w:t>
      </w:r>
    </w:p>
    <w:p w:rsidR="00B540EE" w:rsidRPr="00B708A8" w:rsidRDefault="00B540EE" w:rsidP="00496ECF">
      <w:pPr>
        <w:numPr>
          <w:ilvl w:val="0"/>
          <w:numId w:val="67"/>
        </w:numPr>
        <w:tabs>
          <w:tab w:val="num" w:pos="280"/>
        </w:tabs>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Изучение строения и работы органа зрения. </w:t>
      </w:r>
    </w:p>
    <w:p w:rsidR="00B540EE" w:rsidRPr="00B708A8" w:rsidRDefault="00B540EE" w:rsidP="00F17097">
      <w:pPr>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Примерный список практических работ по разделу «Общебиологические закономерности»:</w:t>
      </w:r>
    </w:p>
    <w:p w:rsidR="00B540EE" w:rsidRPr="00B708A8" w:rsidRDefault="00B540EE" w:rsidP="00496ECF">
      <w:pPr>
        <w:numPr>
          <w:ilvl w:val="0"/>
          <w:numId w:val="71"/>
        </w:numPr>
        <w:tabs>
          <w:tab w:val="left" w:pos="500"/>
        </w:tabs>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 xml:space="preserve">Изучение клеток и тканей растений и животных на готовых </w:t>
      </w:r>
      <w:bookmarkStart w:id="310" w:name="page27"/>
      <w:bookmarkEnd w:id="310"/>
      <w:r w:rsidRPr="00B708A8">
        <w:rPr>
          <w:rFonts w:ascii="Times New Roman" w:hAnsi="Times New Roman"/>
          <w:sz w:val="28"/>
          <w:szCs w:val="28"/>
        </w:rPr>
        <w:t>микропрепаратах;</w:t>
      </w:r>
    </w:p>
    <w:p w:rsidR="00B540EE" w:rsidRPr="00B708A8" w:rsidRDefault="00B540EE" w:rsidP="00496ECF">
      <w:pPr>
        <w:numPr>
          <w:ilvl w:val="0"/>
          <w:numId w:val="71"/>
        </w:numPr>
        <w:overflowPunct w:val="0"/>
        <w:autoSpaceDE w:val="0"/>
        <w:autoSpaceDN w:val="0"/>
        <w:adjustRightInd w:val="0"/>
        <w:spacing w:after="0" w:line="360" w:lineRule="auto"/>
        <w:ind w:left="0" w:firstLine="709"/>
        <w:jc w:val="both"/>
        <w:rPr>
          <w:rFonts w:ascii="Times New Roman" w:hAnsi="Times New Roman"/>
          <w:sz w:val="28"/>
          <w:szCs w:val="28"/>
          <w:lang w:val="en-US"/>
        </w:rPr>
      </w:pPr>
      <w:r w:rsidRPr="00B708A8">
        <w:rPr>
          <w:rFonts w:ascii="Times New Roman" w:hAnsi="Times New Roman"/>
          <w:sz w:val="28"/>
          <w:szCs w:val="28"/>
        </w:rPr>
        <w:t>Выявление и</w:t>
      </w:r>
      <w:r w:rsidRPr="00B708A8">
        <w:rPr>
          <w:rFonts w:ascii="Times New Roman" w:hAnsi="Times New Roman"/>
          <w:sz w:val="28"/>
          <w:szCs w:val="28"/>
          <w:lang w:val="en-US"/>
        </w:rPr>
        <w:t>зменчивост</w:t>
      </w:r>
      <w:r w:rsidRPr="00B708A8">
        <w:rPr>
          <w:rFonts w:ascii="Times New Roman" w:hAnsi="Times New Roman"/>
          <w:sz w:val="28"/>
          <w:szCs w:val="28"/>
        </w:rPr>
        <w:t>и</w:t>
      </w:r>
      <w:r w:rsidRPr="00B708A8">
        <w:rPr>
          <w:rFonts w:ascii="Times New Roman" w:hAnsi="Times New Roman"/>
          <w:sz w:val="28"/>
          <w:szCs w:val="28"/>
          <w:lang w:val="en-US"/>
        </w:rPr>
        <w:t xml:space="preserve"> организмов; </w:t>
      </w:r>
    </w:p>
    <w:p w:rsidR="00B540EE" w:rsidRPr="00B708A8" w:rsidRDefault="00B540EE" w:rsidP="00496ECF">
      <w:pPr>
        <w:numPr>
          <w:ilvl w:val="0"/>
          <w:numId w:val="71"/>
        </w:numPr>
        <w:overflowPunct w:val="0"/>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 xml:space="preserve">Выявление приспособлений у организмов к среде обитания (на конкретных примерах). </w:t>
      </w:r>
    </w:p>
    <w:p w:rsidR="00B540EE" w:rsidRPr="00B708A8" w:rsidRDefault="00B540EE" w:rsidP="00F17097">
      <w:pPr>
        <w:autoSpaceDE w:val="0"/>
        <w:autoSpaceDN w:val="0"/>
        <w:adjustRightInd w:val="0"/>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Примерный список экскурсий по разделу «Общебиологические закономерности»:</w:t>
      </w:r>
    </w:p>
    <w:p w:rsidR="00B540EE" w:rsidRPr="00B708A8" w:rsidRDefault="00B540EE" w:rsidP="00496ECF">
      <w:pPr>
        <w:numPr>
          <w:ilvl w:val="0"/>
          <w:numId w:val="68"/>
        </w:numPr>
        <w:autoSpaceDE w:val="0"/>
        <w:autoSpaceDN w:val="0"/>
        <w:adjustRightInd w:val="0"/>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Изучение и описание экосистемы своей местности.</w:t>
      </w:r>
    </w:p>
    <w:p w:rsidR="00B540EE" w:rsidRPr="00B708A8" w:rsidRDefault="00B540EE" w:rsidP="00496ECF">
      <w:pPr>
        <w:numPr>
          <w:ilvl w:val="0"/>
          <w:numId w:val="68"/>
        </w:numPr>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Многообразие живых организмов (на примере парка или природного участка).</w:t>
      </w:r>
    </w:p>
    <w:p w:rsidR="00B540EE" w:rsidRPr="00B708A8" w:rsidRDefault="00B540EE" w:rsidP="00496ECF">
      <w:pPr>
        <w:numPr>
          <w:ilvl w:val="0"/>
          <w:numId w:val="68"/>
        </w:numPr>
        <w:autoSpaceDE w:val="0"/>
        <w:autoSpaceDN w:val="0"/>
        <w:adjustRightInd w:val="0"/>
        <w:spacing w:after="0" w:line="360" w:lineRule="auto"/>
        <w:ind w:left="0" w:firstLine="709"/>
        <w:contextualSpacing/>
        <w:jc w:val="both"/>
        <w:rPr>
          <w:rFonts w:ascii="Times New Roman" w:hAnsi="Times New Roman"/>
          <w:i/>
          <w:sz w:val="28"/>
          <w:szCs w:val="28"/>
        </w:rPr>
      </w:pPr>
      <w:r w:rsidRPr="00B708A8">
        <w:rPr>
          <w:rFonts w:ascii="Times New Roman" w:hAnsi="Times New Roman"/>
          <w:i/>
          <w:sz w:val="28"/>
          <w:szCs w:val="28"/>
        </w:rPr>
        <w:t>Естественный отбор - движущая сила эволюции.</w:t>
      </w:r>
    </w:p>
    <w:p w:rsidR="00B540EE" w:rsidRPr="00B708A8" w:rsidRDefault="00B540EE">
      <w:pPr>
        <w:spacing w:after="0" w:line="360" w:lineRule="auto"/>
        <w:ind w:firstLine="709"/>
        <w:jc w:val="both"/>
        <w:rPr>
          <w:rFonts w:ascii="Times New Roman" w:hAnsi="Times New Roman"/>
          <w:sz w:val="28"/>
          <w:szCs w:val="28"/>
        </w:rPr>
      </w:pPr>
    </w:p>
    <w:p w:rsidR="00B540EE" w:rsidRPr="00B708A8" w:rsidRDefault="00F17097" w:rsidP="0012121B">
      <w:pPr>
        <w:pStyle w:val="4"/>
      </w:pPr>
      <w:bookmarkStart w:id="311" w:name="_Toc409691712"/>
      <w:bookmarkStart w:id="312" w:name="_Toc410654037"/>
      <w:bookmarkStart w:id="313" w:name="_Toc414553248"/>
      <w:r w:rsidRPr="00B708A8">
        <w:t xml:space="preserve">2.2.2.12. </w:t>
      </w:r>
      <w:r w:rsidR="00B540EE" w:rsidRPr="00B708A8">
        <w:t>Химия</w:t>
      </w:r>
      <w:bookmarkEnd w:id="311"/>
      <w:bookmarkEnd w:id="312"/>
      <w:bookmarkEnd w:id="313"/>
    </w:p>
    <w:p w:rsidR="00B30F8B" w:rsidRPr="00B708A8" w:rsidRDefault="00B30F8B" w:rsidP="00B30F8B">
      <w:pPr>
        <w:spacing w:after="0" w:line="360" w:lineRule="auto"/>
        <w:ind w:firstLine="709"/>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t>В системе естественнонаучного образования химия как учебный предмет занимает важное место в познании законов природы, формировании научной картины мира, создании основы химических знаний, необходимых для повседневной жизни, навыков здорового и безопасного для человека и окружающей его среды образа жизни, а также в воспитании экологической культуры.</w:t>
      </w:r>
    </w:p>
    <w:p w:rsidR="00B30F8B" w:rsidRPr="00B708A8" w:rsidRDefault="00B30F8B" w:rsidP="00B30F8B">
      <w:pPr>
        <w:spacing w:after="0" w:line="360" w:lineRule="auto"/>
        <w:ind w:firstLine="709"/>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t>Успешность изучения химии связана с овладением химическим языком, соблюдением правил безопасной работы при выполнении химического эксперимента, осознанием многочисленных связей химии с другими предметами школьного курса.</w:t>
      </w:r>
    </w:p>
    <w:p w:rsidR="00B30F8B" w:rsidRPr="00B708A8" w:rsidRDefault="00B30F8B" w:rsidP="00B30F8B">
      <w:pPr>
        <w:spacing w:after="0" w:line="360" w:lineRule="auto"/>
        <w:ind w:firstLine="709"/>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t>Программа включает в себя основы неорганической и органической химии. Главной идеей программы является создание базового комплекса опорных знаний по химии, выраженных в форме, соответствующей возрасту обучающихся.</w:t>
      </w:r>
    </w:p>
    <w:p w:rsidR="00B30F8B" w:rsidRPr="00B708A8" w:rsidRDefault="00B30F8B" w:rsidP="00B30F8B">
      <w:pPr>
        <w:spacing w:after="0" w:line="360" w:lineRule="auto"/>
        <w:ind w:firstLine="709"/>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t>В содержании данного курса представлены основополагающие химические теоретические знания, включающие изучение состава и строения веществ, зависимости их свойств от строения, прогнозирование свойств веществ, исследование закономерностей химических превращений и путей управления ими в целях получения веществ и материалов.</w:t>
      </w:r>
    </w:p>
    <w:p w:rsidR="00B30F8B" w:rsidRPr="00B708A8" w:rsidRDefault="00B30F8B" w:rsidP="00B30F8B">
      <w:pPr>
        <w:spacing w:after="0" w:line="360" w:lineRule="auto"/>
        <w:ind w:firstLine="709"/>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lastRenderedPageBreak/>
        <w:t>Теоретическую основу изучения неорганической химии составляет атомно-молекулярное учение, Периодический закон Д.И. Менделеева с краткими сведениями о строении атома, видах химической связи, закономерностях протекания химических реакций.</w:t>
      </w:r>
    </w:p>
    <w:p w:rsidR="00B30F8B" w:rsidRPr="00B708A8" w:rsidRDefault="00B30F8B" w:rsidP="00B30F8B">
      <w:pPr>
        <w:spacing w:after="0" w:line="360" w:lineRule="auto"/>
        <w:ind w:firstLine="709"/>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t>В изучении курса значительная роль отводится химическому эксперименту: проведению практических и лабораторных работ, описанию результатов ученического эксперимента, соблюдению норм и правил безопасной работы в химической лаборатории.</w:t>
      </w:r>
    </w:p>
    <w:p w:rsidR="00B30F8B" w:rsidRPr="00B708A8" w:rsidRDefault="00B30F8B" w:rsidP="00B30F8B">
      <w:pPr>
        <w:spacing w:after="0" w:line="360" w:lineRule="auto"/>
        <w:ind w:firstLine="709"/>
        <w:contextualSpacing/>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t>Реализация данной программы в процессе обучения позволит обучающимся усвоить ключевые химические компетенции и понять роль и значение химии среди других наук о природе.</w:t>
      </w:r>
    </w:p>
    <w:p w:rsidR="00B30F8B" w:rsidRPr="00B708A8" w:rsidRDefault="00B30F8B" w:rsidP="00B30F8B">
      <w:pPr>
        <w:spacing w:after="0" w:line="360" w:lineRule="auto"/>
        <w:ind w:firstLine="709"/>
        <w:contextualSpacing/>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t>Изучение предмета «Химия»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«Биология», «География», «История», «Литература», «Математика», «Основы безопасности жизнедеятельности», «Русский язык», «Физика», «Экология».</w:t>
      </w:r>
    </w:p>
    <w:p w:rsidR="00B540EE" w:rsidRPr="00B708A8" w:rsidRDefault="00194CEC" w:rsidP="0012121B">
      <w:pPr>
        <w:pStyle w:val="a8"/>
        <w:spacing w:line="360" w:lineRule="auto"/>
        <w:ind w:left="0" w:firstLine="709"/>
        <w:jc w:val="both"/>
        <w:rPr>
          <w:rFonts w:ascii="Times New Roman" w:eastAsia="Times New Roman" w:hAnsi="Times New Roman"/>
          <w:sz w:val="28"/>
          <w:szCs w:val="28"/>
        </w:rPr>
      </w:pPr>
      <w:r w:rsidRPr="00B708A8">
        <w:rPr>
          <w:rFonts w:ascii="Times New Roman" w:eastAsia="Times New Roman" w:hAnsi="Times New Roman"/>
          <w:sz w:val="28"/>
          <w:szCs w:val="28"/>
        </w:rPr>
        <w:t xml:space="preserve"> </w:t>
      </w:r>
    </w:p>
    <w:p w:rsidR="00B540EE" w:rsidRPr="00B708A8" w:rsidRDefault="00B540EE" w:rsidP="00107A90">
      <w:pPr>
        <w:autoSpaceDE w:val="0"/>
        <w:autoSpaceDN w:val="0"/>
        <w:adjustRightInd w:val="0"/>
        <w:spacing w:after="0" w:line="360" w:lineRule="auto"/>
        <w:ind w:firstLine="709"/>
        <w:jc w:val="both"/>
        <w:rPr>
          <w:rFonts w:ascii="Times New Roman" w:hAnsi="Times New Roman"/>
          <w:b/>
          <w:bCs/>
          <w:spacing w:val="3"/>
          <w:sz w:val="28"/>
          <w:szCs w:val="28"/>
        </w:rPr>
      </w:pPr>
      <w:r w:rsidRPr="00B708A8">
        <w:rPr>
          <w:rFonts w:ascii="Times New Roman" w:hAnsi="Times New Roman"/>
          <w:b/>
          <w:bCs/>
          <w:sz w:val="28"/>
          <w:szCs w:val="28"/>
        </w:rPr>
        <w:t>Перво</w:t>
      </w:r>
      <w:r w:rsidRPr="00B708A8">
        <w:rPr>
          <w:rFonts w:ascii="Times New Roman" w:hAnsi="Times New Roman"/>
          <w:b/>
          <w:bCs/>
          <w:spacing w:val="-3"/>
          <w:sz w:val="28"/>
          <w:szCs w:val="28"/>
        </w:rPr>
        <w:t>н</w:t>
      </w:r>
      <w:r w:rsidRPr="00B708A8">
        <w:rPr>
          <w:rFonts w:ascii="Times New Roman" w:hAnsi="Times New Roman"/>
          <w:b/>
          <w:bCs/>
          <w:spacing w:val="1"/>
          <w:sz w:val="28"/>
          <w:szCs w:val="28"/>
        </w:rPr>
        <w:t>а</w:t>
      </w:r>
      <w:r w:rsidRPr="00B708A8">
        <w:rPr>
          <w:rFonts w:ascii="Times New Roman" w:hAnsi="Times New Roman"/>
          <w:b/>
          <w:bCs/>
          <w:spacing w:val="-2"/>
          <w:sz w:val="28"/>
          <w:szCs w:val="28"/>
        </w:rPr>
        <w:t>ч</w:t>
      </w:r>
      <w:r w:rsidRPr="00B708A8">
        <w:rPr>
          <w:rFonts w:ascii="Times New Roman" w:hAnsi="Times New Roman"/>
          <w:b/>
          <w:bCs/>
          <w:spacing w:val="1"/>
          <w:sz w:val="28"/>
          <w:szCs w:val="28"/>
        </w:rPr>
        <w:t>ал</w:t>
      </w:r>
      <w:r w:rsidRPr="00B708A8">
        <w:rPr>
          <w:rFonts w:ascii="Times New Roman" w:hAnsi="Times New Roman"/>
          <w:b/>
          <w:bCs/>
          <w:sz w:val="28"/>
          <w:szCs w:val="28"/>
        </w:rPr>
        <w:t>ь</w:t>
      </w:r>
      <w:r w:rsidRPr="00B708A8">
        <w:rPr>
          <w:rFonts w:ascii="Times New Roman" w:hAnsi="Times New Roman"/>
          <w:b/>
          <w:bCs/>
          <w:spacing w:val="-3"/>
          <w:sz w:val="28"/>
          <w:szCs w:val="28"/>
        </w:rPr>
        <w:t>н</w:t>
      </w:r>
      <w:r w:rsidRPr="00B708A8">
        <w:rPr>
          <w:rFonts w:ascii="Times New Roman" w:hAnsi="Times New Roman"/>
          <w:b/>
          <w:bCs/>
          <w:spacing w:val="-1"/>
          <w:sz w:val="28"/>
          <w:szCs w:val="28"/>
        </w:rPr>
        <w:t>ы</w:t>
      </w:r>
      <w:r w:rsidRPr="00B708A8">
        <w:rPr>
          <w:rFonts w:ascii="Times New Roman" w:hAnsi="Times New Roman"/>
          <w:b/>
          <w:bCs/>
          <w:sz w:val="28"/>
          <w:szCs w:val="28"/>
        </w:rPr>
        <w:t>е</w:t>
      </w:r>
      <w:r w:rsidRPr="00B708A8">
        <w:rPr>
          <w:rFonts w:ascii="Times New Roman" w:hAnsi="Times New Roman"/>
          <w:b/>
          <w:bCs/>
          <w:spacing w:val="1"/>
          <w:sz w:val="28"/>
          <w:szCs w:val="28"/>
        </w:rPr>
        <w:t xml:space="preserve"> х</w:t>
      </w:r>
      <w:r w:rsidRPr="00B708A8">
        <w:rPr>
          <w:rFonts w:ascii="Times New Roman" w:hAnsi="Times New Roman"/>
          <w:b/>
          <w:bCs/>
          <w:spacing w:val="-1"/>
          <w:sz w:val="28"/>
          <w:szCs w:val="28"/>
        </w:rPr>
        <w:t>и</w:t>
      </w:r>
      <w:r w:rsidRPr="00B708A8">
        <w:rPr>
          <w:rFonts w:ascii="Times New Roman" w:hAnsi="Times New Roman"/>
          <w:b/>
          <w:bCs/>
          <w:sz w:val="28"/>
          <w:szCs w:val="28"/>
        </w:rPr>
        <w:t>мическ</w:t>
      </w:r>
      <w:r w:rsidRPr="00B708A8">
        <w:rPr>
          <w:rFonts w:ascii="Times New Roman" w:hAnsi="Times New Roman"/>
          <w:b/>
          <w:bCs/>
          <w:spacing w:val="-2"/>
          <w:sz w:val="28"/>
          <w:szCs w:val="28"/>
        </w:rPr>
        <w:t>и</w:t>
      </w:r>
      <w:r w:rsidRPr="00B708A8">
        <w:rPr>
          <w:rFonts w:ascii="Times New Roman" w:hAnsi="Times New Roman"/>
          <w:b/>
          <w:bCs/>
          <w:sz w:val="28"/>
          <w:szCs w:val="28"/>
        </w:rPr>
        <w:t>е</w:t>
      </w:r>
      <w:r w:rsidRPr="00B708A8">
        <w:rPr>
          <w:rFonts w:ascii="Times New Roman" w:hAnsi="Times New Roman"/>
          <w:b/>
          <w:bCs/>
          <w:spacing w:val="1"/>
          <w:sz w:val="28"/>
          <w:szCs w:val="28"/>
        </w:rPr>
        <w:t xml:space="preserve"> </w:t>
      </w:r>
      <w:r w:rsidRPr="00B708A8">
        <w:rPr>
          <w:rFonts w:ascii="Times New Roman" w:hAnsi="Times New Roman"/>
          <w:b/>
          <w:bCs/>
          <w:spacing w:val="-1"/>
          <w:sz w:val="28"/>
          <w:szCs w:val="28"/>
        </w:rPr>
        <w:t>п</w:t>
      </w:r>
      <w:r w:rsidRPr="00B708A8">
        <w:rPr>
          <w:rFonts w:ascii="Times New Roman" w:hAnsi="Times New Roman"/>
          <w:b/>
          <w:bCs/>
          <w:spacing w:val="1"/>
          <w:sz w:val="28"/>
          <w:szCs w:val="28"/>
        </w:rPr>
        <w:t>о</w:t>
      </w:r>
      <w:r w:rsidRPr="00B708A8">
        <w:rPr>
          <w:rFonts w:ascii="Times New Roman" w:hAnsi="Times New Roman"/>
          <w:b/>
          <w:bCs/>
          <w:spacing w:val="-1"/>
          <w:sz w:val="28"/>
          <w:szCs w:val="28"/>
        </w:rPr>
        <w:t>н</w:t>
      </w:r>
      <w:r w:rsidRPr="00B708A8">
        <w:rPr>
          <w:rFonts w:ascii="Times New Roman" w:hAnsi="Times New Roman"/>
          <w:b/>
          <w:bCs/>
          <w:sz w:val="28"/>
          <w:szCs w:val="28"/>
        </w:rPr>
        <w:t>яти</w:t>
      </w:r>
      <w:r w:rsidRPr="00B708A8">
        <w:rPr>
          <w:rFonts w:ascii="Times New Roman" w:hAnsi="Times New Roman"/>
          <w:b/>
          <w:bCs/>
          <w:spacing w:val="-1"/>
          <w:sz w:val="28"/>
          <w:szCs w:val="28"/>
        </w:rPr>
        <w:t>я</w:t>
      </w:r>
    </w:p>
    <w:p w:rsidR="00B540EE" w:rsidRPr="00B708A8" w:rsidRDefault="00B540EE" w:rsidP="00F17097">
      <w:pPr>
        <w:autoSpaceDE w:val="0"/>
        <w:autoSpaceDN w:val="0"/>
        <w:adjustRightInd w:val="0"/>
        <w:spacing w:after="0" w:line="360" w:lineRule="auto"/>
        <w:ind w:firstLine="709"/>
        <w:jc w:val="both"/>
        <w:rPr>
          <w:rFonts w:ascii="Times New Roman" w:hAnsi="Times New Roman"/>
          <w:spacing w:val="2"/>
          <w:sz w:val="28"/>
          <w:szCs w:val="28"/>
        </w:rPr>
      </w:pP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z w:val="28"/>
          <w:szCs w:val="28"/>
        </w:rPr>
        <w:t>е</w:t>
      </w:r>
      <w:r w:rsidRPr="00B708A8">
        <w:rPr>
          <w:rFonts w:ascii="Times New Roman" w:hAnsi="Times New Roman"/>
          <w:spacing w:val="1"/>
          <w:sz w:val="28"/>
          <w:szCs w:val="28"/>
        </w:rPr>
        <w:t>д</w:t>
      </w:r>
      <w:r w:rsidRPr="00B708A8">
        <w:rPr>
          <w:rFonts w:ascii="Times New Roman" w:hAnsi="Times New Roman"/>
          <w:spacing w:val="-3"/>
          <w:sz w:val="28"/>
          <w:szCs w:val="28"/>
        </w:rPr>
        <w:t>м</w:t>
      </w:r>
      <w:r w:rsidRPr="00B708A8">
        <w:rPr>
          <w:rFonts w:ascii="Times New Roman" w:hAnsi="Times New Roman"/>
          <w:sz w:val="28"/>
          <w:szCs w:val="28"/>
        </w:rPr>
        <w:t xml:space="preserve">ет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pacing w:val="1"/>
          <w:sz w:val="28"/>
          <w:szCs w:val="28"/>
        </w:rPr>
        <w:t>и</w:t>
      </w:r>
      <w:r w:rsidRPr="00B708A8">
        <w:rPr>
          <w:rFonts w:ascii="Times New Roman" w:hAnsi="Times New Roman"/>
          <w:sz w:val="28"/>
          <w:szCs w:val="28"/>
        </w:rPr>
        <w:t xml:space="preserve">. </w:t>
      </w:r>
      <w:r w:rsidRPr="00B708A8">
        <w:rPr>
          <w:rFonts w:ascii="Times New Roman" w:hAnsi="Times New Roman"/>
          <w:i/>
          <w:spacing w:val="-1"/>
          <w:sz w:val="28"/>
          <w:szCs w:val="28"/>
        </w:rPr>
        <w:t>Т</w:t>
      </w:r>
      <w:r w:rsidRPr="00B708A8">
        <w:rPr>
          <w:rFonts w:ascii="Times New Roman" w:hAnsi="Times New Roman"/>
          <w:i/>
          <w:sz w:val="28"/>
          <w:szCs w:val="28"/>
        </w:rPr>
        <w:t>ела и вещест</w:t>
      </w:r>
      <w:r w:rsidRPr="00B708A8">
        <w:rPr>
          <w:rFonts w:ascii="Times New Roman" w:hAnsi="Times New Roman"/>
          <w:i/>
          <w:spacing w:val="-1"/>
          <w:sz w:val="28"/>
          <w:szCs w:val="28"/>
        </w:rPr>
        <w:t>в</w:t>
      </w:r>
      <w:r w:rsidRPr="00B708A8">
        <w:rPr>
          <w:rFonts w:ascii="Times New Roman" w:hAnsi="Times New Roman"/>
          <w:i/>
          <w:sz w:val="28"/>
          <w:szCs w:val="28"/>
        </w:rPr>
        <w:t>а.</w:t>
      </w:r>
      <w:r w:rsidRPr="00B708A8">
        <w:rPr>
          <w:rFonts w:ascii="Times New Roman" w:hAnsi="Times New Roman"/>
          <w:spacing w:val="1"/>
          <w:sz w:val="28"/>
          <w:szCs w:val="28"/>
        </w:rPr>
        <w:t xml:space="preserve"> </w:t>
      </w:r>
      <w:r w:rsidRPr="00B708A8">
        <w:rPr>
          <w:rFonts w:ascii="Times New Roman" w:hAnsi="Times New Roman"/>
          <w:i/>
          <w:spacing w:val="-1"/>
          <w:sz w:val="28"/>
          <w:szCs w:val="28"/>
        </w:rPr>
        <w:t>О</w:t>
      </w:r>
      <w:r w:rsidRPr="00B708A8">
        <w:rPr>
          <w:rFonts w:ascii="Times New Roman" w:hAnsi="Times New Roman"/>
          <w:i/>
          <w:sz w:val="28"/>
          <w:szCs w:val="28"/>
        </w:rPr>
        <w:t>с</w:t>
      </w:r>
      <w:r w:rsidRPr="00B708A8">
        <w:rPr>
          <w:rFonts w:ascii="Times New Roman" w:hAnsi="Times New Roman"/>
          <w:i/>
          <w:spacing w:val="-1"/>
          <w:sz w:val="28"/>
          <w:szCs w:val="28"/>
        </w:rPr>
        <w:t>н</w:t>
      </w:r>
      <w:r w:rsidRPr="00B708A8">
        <w:rPr>
          <w:rFonts w:ascii="Times New Roman" w:hAnsi="Times New Roman"/>
          <w:i/>
          <w:spacing w:val="1"/>
          <w:sz w:val="28"/>
          <w:szCs w:val="28"/>
        </w:rPr>
        <w:t>о</w:t>
      </w:r>
      <w:r w:rsidRPr="00B708A8">
        <w:rPr>
          <w:rFonts w:ascii="Times New Roman" w:hAnsi="Times New Roman"/>
          <w:i/>
          <w:sz w:val="28"/>
          <w:szCs w:val="28"/>
        </w:rPr>
        <w:t>в</w:t>
      </w:r>
      <w:r w:rsidRPr="00B708A8">
        <w:rPr>
          <w:rFonts w:ascii="Times New Roman" w:hAnsi="Times New Roman"/>
          <w:i/>
          <w:spacing w:val="-2"/>
          <w:sz w:val="28"/>
          <w:szCs w:val="28"/>
        </w:rPr>
        <w:t>н</w:t>
      </w:r>
      <w:r w:rsidRPr="00B708A8">
        <w:rPr>
          <w:rFonts w:ascii="Times New Roman" w:hAnsi="Times New Roman"/>
          <w:i/>
          <w:spacing w:val="-1"/>
          <w:sz w:val="28"/>
          <w:szCs w:val="28"/>
        </w:rPr>
        <w:t>ы</w:t>
      </w:r>
      <w:r w:rsidRPr="00B708A8">
        <w:rPr>
          <w:rFonts w:ascii="Times New Roman" w:hAnsi="Times New Roman"/>
          <w:i/>
          <w:sz w:val="28"/>
          <w:szCs w:val="28"/>
        </w:rPr>
        <w:t>е</w:t>
      </w:r>
      <w:r w:rsidRPr="00B708A8">
        <w:rPr>
          <w:rFonts w:ascii="Times New Roman" w:hAnsi="Times New Roman"/>
          <w:i/>
          <w:spacing w:val="2"/>
          <w:sz w:val="28"/>
          <w:szCs w:val="28"/>
        </w:rPr>
        <w:t xml:space="preserve"> </w:t>
      </w:r>
      <w:r w:rsidRPr="00B708A8">
        <w:rPr>
          <w:rFonts w:ascii="Times New Roman" w:hAnsi="Times New Roman"/>
          <w:i/>
          <w:sz w:val="28"/>
          <w:szCs w:val="28"/>
        </w:rPr>
        <w:t>мет</w:t>
      </w:r>
      <w:r w:rsidRPr="00B708A8">
        <w:rPr>
          <w:rFonts w:ascii="Times New Roman" w:hAnsi="Times New Roman"/>
          <w:i/>
          <w:spacing w:val="-1"/>
          <w:sz w:val="28"/>
          <w:szCs w:val="28"/>
        </w:rPr>
        <w:t>о</w:t>
      </w:r>
      <w:r w:rsidRPr="00B708A8">
        <w:rPr>
          <w:rFonts w:ascii="Times New Roman" w:hAnsi="Times New Roman"/>
          <w:i/>
          <w:spacing w:val="1"/>
          <w:sz w:val="28"/>
          <w:szCs w:val="28"/>
        </w:rPr>
        <w:t>д</w:t>
      </w:r>
      <w:r w:rsidRPr="00B708A8">
        <w:rPr>
          <w:rFonts w:ascii="Times New Roman" w:hAnsi="Times New Roman"/>
          <w:i/>
          <w:sz w:val="28"/>
          <w:szCs w:val="28"/>
        </w:rPr>
        <w:t xml:space="preserve">ы </w:t>
      </w:r>
      <w:r w:rsidRPr="00B708A8">
        <w:rPr>
          <w:rFonts w:ascii="Times New Roman" w:hAnsi="Times New Roman"/>
          <w:i/>
          <w:spacing w:val="1"/>
          <w:sz w:val="28"/>
          <w:szCs w:val="28"/>
        </w:rPr>
        <w:t>по</w:t>
      </w:r>
      <w:r w:rsidRPr="00B708A8">
        <w:rPr>
          <w:rFonts w:ascii="Times New Roman" w:hAnsi="Times New Roman"/>
          <w:i/>
          <w:spacing w:val="-3"/>
          <w:sz w:val="28"/>
          <w:szCs w:val="28"/>
        </w:rPr>
        <w:t>з</w:t>
      </w:r>
      <w:r w:rsidRPr="00B708A8">
        <w:rPr>
          <w:rFonts w:ascii="Times New Roman" w:hAnsi="Times New Roman"/>
          <w:i/>
          <w:spacing w:val="1"/>
          <w:sz w:val="28"/>
          <w:szCs w:val="28"/>
        </w:rPr>
        <w:t>н</w:t>
      </w:r>
      <w:r w:rsidRPr="00B708A8">
        <w:rPr>
          <w:rFonts w:ascii="Times New Roman" w:hAnsi="Times New Roman"/>
          <w:i/>
          <w:spacing w:val="-2"/>
          <w:sz w:val="28"/>
          <w:szCs w:val="28"/>
        </w:rPr>
        <w:t>а</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я:</w:t>
      </w:r>
      <w:r w:rsidRPr="00B708A8">
        <w:rPr>
          <w:rFonts w:ascii="Times New Roman" w:hAnsi="Times New Roman"/>
          <w:i/>
          <w:spacing w:val="3"/>
          <w:sz w:val="28"/>
          <w:szCs w:val="28"/>
        </w:rPr>
        <w:t xml:space="preserve"> </w:t>
      </w:r>
      <w:r w:rsidRPr="00B708A8">
        <w:rPr>
          <w:rFonts w:ascii="Times New Roman" w:hAnsi="Times New Roman"/>
          <w:i/>
          <w:spacing w:val="-1"/>
          <w:sz w:val="28"/>
          <w:szCs w:val="28"/>
        </w:rPr>
        <w:t>н</w:t>
      </w:r>
      <w:r w:rsidRPr="00B708A8">
        <w:rPr>
          <w:rFonts w:ascii="Times New Roman" w:hAnsi="Times New Roman"/>
          <w:i/>
          <w:sz w:val="28"/>
          <w:szCs w:val="28"/>
        </w:rPr>
        <w:t>а</w:t>
      </w:r>
      <w:r w:rsidRPr="00B708A8">
        <w:rPr>
          <w:rFonts w:ascii="Times New Roman" w:hAnsi="Times New Roman"/>
          <w:i/>
          <w:spacing w:val="1"/>
          <w:sz w:val="28"/>
          <w:szCs w:val="28"/>
        </w:rPr>
        <w:t>б</w:t>
      </w:r>
      <w:r w:rsidRPr="00B708A8">
        <w:rPr>
          <w:rFonts w:ascii="Times New Roman" w:hAnsi="Times New Roman"/>
          <w:i/>
          <w:spacing w:val="-1"/>
          <w:sz w:val="28"/>
          <w:szCs w:val="28"/>
        </w:rPr>
        <w:t>люд</w:t>
      </w:r>
      <w:r w:rsidRPr="00B708A8">
        <w:rPr>
          <w:rFonts w:ascii="Times New Roman" w:hAnsi="Times New Roman"/>
          <w:i/>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1"/>
          <w:sz w:val="28"/>
          <w:szCs w:val="28"/>
        </w:rPr>
        <w:t xml:space="preserve"> и</w:t>
      </w:r>
      <w:r w:rsidRPr="00B708A8">
        <w:rPr>
          <w:rFonts w:ascii="Times New Roman" w:hAnsi="Times New Roman"/>
          <w:i/>
          <w:spacing w:val="-3"/>
          <w:sz w:val="28"/>
          <w:szCs w:val="28"/>
        </w:rPr>
        <w:t>з</w:t>
      </w:r>
      <w:r w:rsidRPr="00B708A8">
        <w:rPr>
          <w:rFonts w:ascii="Times New Roman" w:hAnsi="Times New Roman"/>
          <w:i/>
          <w:sz w:val="28"/>
          <w:szCs w:val="28"/>
        </w:rPr>
        <w:t>ме</w:t>
      </w:r>
      <w:r w:rsidRPr="00B708A8">
        <w:rPr>
          <w:rFonts w:ascii="Times New Roman" w:hAnsi="Times New Roman"/>
          <w:i/>
          <w:spacing w:val="1"/>
          <w:sz w:val="28"/>
          <w:szCs w:val="28"/>
        </w:rPr>
        <w:t>р</w:t>
      </w:r>
      <w:r w:rsidRPr="00B708A8">
        <w:rPr>
          <w:rFonts w:ascii="Times New Roman" w:hAnsi="Times New Roman"/>
          <w:i/>
          <w:spacing w:val="-2"/>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1"/>
          <w:sz w:val="28"/>
          <w:szCs w:val="28"/>
        </w:rPr>
        <w:t xml:space="preserve"> </w:t>
      </w:r>
      <w:r w:rsidRPr="00B708A8">
        <w:rPr>
          <w:rFonts w:ascii="Times New Roman" w:hAnsi="Times New Roman"/>
          <w:i/>
          <w:sz w:val="28"/>
          <w:szCs w:val="28"/>
        </w:rPr>
        <w:t>экс</w:t>
      </w:r>
      <w:r w:rsidRPr="00B708A8">
        <w:rPr>
          <w:rFonts w:ascii="Times New Roman" w:hAnsi="Times New Roman"/>
          <w:i/>
          <w:spacing w:val="1"/>
          <w:sz w:val="28"/>
          <w:szCs w:val="28"/>
        </w:rPr>
        <w:t>п</w:t>
      </w:r>
      <w:r w:rsidRPr="00B708A8">
        <w:rPr>
          <w:rFonts w:ascii="Times New Roman" w:hAnsi="Times New Roman"/>
          <w:i/>
          <w:spacing w:val="-2"/>
          <w:sz w:val="28"/>
          <w:szCs w:val="28"/>
        </w:rPr>
        <w:t>е</w:t>
      </w:r>
      <w:r w:rsidRPr="00B708A8">
        <w:rPr>
          <w:rFonts w:ascii="Times New Roman" w:hAnsi="Times New Roman"/>
          <w:i/>
          <w:spacing w:val="1"/>
          <w:sz w:val="28"/>
          <w:szCs w:val="28"/>
        </w:rPr>
        <w:t>р</w:t>
      </w:r>
      <w:r w:rsidRPr="00B708A8">
        <w:rPr>
          <w:rFonts w:ascii="Times New Roman" w:hAnsi="Times New Roman"/>
          <w:i/>
          <w:spacing w:val="-1"/>
          <w:sz w:val="28"/>
          <w:szCs w:val="28"/>
        </w:rPr>
        <w:t>и</w:t>
      </w:r>
      <w:r w:rsidRPr="00B708A8">
        <w:rPr>
          <w:rFonts w:ascii="Times New Roman" w:hAnsi="Times New Roman"/>
          <w:i/>
          <w:sz w:val="28"/>
          <w:szCs w:val="28"/>
        </w:rPr>
        <w:t>ме</w:t>
      </w:r>
      <w:r w:rsidRPr="00B708A8">
        <w:rPr>
          <w:rFonts w:ascii="Times New Roman" w:hAnsi="Times New Roman"/>
          <w:i/>
          <w:spacing w:val="1"/>
          <w:sz w:val="28"/>
          <w:szCs w:val="28"/>
        </w:rPr>
        <w:t>н</w:t>
      </w:r>
      <w:r w:rsidRPr="00B708A8">
        <w:rPr>
          <w:rFonts w:ascii="Times New Roman" w:hAnsi="Times New Roman"/>
          <w:i/>
          <w:sz w:val="28"/>
          <w:szCs w:val="28"/>
        </w:rPr>
        <w:t>т.</w:t>
      </w:r>
      <w:r w:rsidRPr="00B708A8">
        <w:rPr>
          <w:rFonts w:ascii="Times New Roman" w:hAnsi="Times New Roman"/>
          <w:spacing w:val="1"/>
          <w:sz w:val="28"/>
          <w:szCs w:val="28"/>
        </w:rPr>
        <w:t xml:space="preserve"> </w:t>
      </w:r>
      <w:r w:rsidRPr="00B708A8">
        <w:rPr>
          <w:rFonts w:ascii="Times New Roman" w:hAnsi="Times New Roman"/>
          <w:spacing w:val="-3"/>
          <w:sz w:val="28"/>
          <w:szCs w:val="28"/>
        </w:rPr>
        <w:t>Ф</w:t>
      </w:r>
      <w:r w:rsidRPr="00B708A8">
        <w:rPr>
          <w:rFonts w:ascii="Times New Roman" w:hAnsi="Times New Roman"/>
          <w:spacing w:val="1"/>
          <w:sz w:val="28"/>
          <w:szCs w:val="28"/>
        </w:rPr>
        <w:t>и</w:t>
      </w:r>
      <w:r w:rsidRPr="00B708A8">
        <w:rPr>
          <w:rFonts w:ascii="Times New Roman" w:hAnsi="Times New Roman"/>
          <w:sz w:val="28"/>
          <w:szCs w:val="28"/>
        </w:rPr>
        <w:t>з</w:t>
      </w:r>
      <w:r w:rsidRPr="00B708A8">
        <w:rPr>
          <w:rFonts w:ascii="Times New Roman" w:hAnsi="Times New Roman"/>
          <w:spacing w:val="-2"/>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х</w:t>
      </w:r>
      <w:r w:rsidRPr="00B708A8">
        <w:rPr>
          <w:rFonts w:ascii="Times New Roman" w:hAnsi="Times New Roman"/>
          <w:spacing w:val="1"/>
          <w:sz w:val="28"/>
          <w:szCs w:val="28"/>
        </w:rPr>
        <w:t>и</w:t>
      </w:r>
      <w:r w:rsidRPr="00B708A8">
        <w:rPr>
          <w:rFonts w:ascii="Times New Roman" w:hAnsi="Times New Roman"/>
          <w:sz w:val="28"/>
          <w:szCs w:val="28"/>
        </w:rPr>
        <w:t>м</w:t>
      </w:r>
      <w:r w:rsidRPr="00B708A8">
        <w:rPr>
          <w:rFonts w:ascii="Times New Roman" w:hAnsi="Times New Roman"/>
          <w:spacing w:val="-2"/>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z w:val="28"/>
          <w:szCs w:val="28"/>
        </w:rPr>
        <w:t>яв</w:t>
      </w:r>
      <w:r w:rsidRPr="00B708A8">
        <w:rPr>
          <w:rFonts w:ascii="Times New Roman" w:hAnsi="Times New Roman"/>
          <w:spacing w:val="-1"/>
          <w:sz w:val="28"/>
          <w:szCs w:val="28"/>
        </w:rPr>
        <w:t>л</w:t>
      </w:r>
      <w:r w:rsidRPr="00B708A8">
        <w:rPr>
          <w:rFonts w:ascii="Times New Roman" w:hAnsi="Times New Roman"/>
          <w:spacing w:val="-2"/>
          <w:sz w:val="28"/>
          <w:szCs w:val="28"/>
        </w:rPr>
        <w:t>е</w:t>
      </w:r>
      <w:r w:rsidRPr="00B708A8">
        <w:rPr>
          <w:rFonts w:ascii="Times New Roman" w:hAnsi="Times New Roman"/>
          <w:spacing w:val="1"/>
          <w:sz w:val="28"/>
          <w:szCs w:val="28"/>
        </w:rPr>
        <w:t>ни</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z w:val="28"/>
          <w:szCs w:val="28"/>
        </w:rPr>
        <w:t>Ч</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pacing w:val="1"/>
          <w:sz w:val="28"/>
          <w:szCs w:val="28"/>
        </w:rPr>
        <w:t>ы</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z w:val="28"/>
          <w:szCs w:val="28"/>
        </w:rPr>
        <w:t>вещест</w:t>
      </w:r>
      <w:r w:rsidRPr="00B708A8">
        <w:rPr>
          <w:rFonts w:ascii="Times New Roman" w:hAnsi="Times New Roman"/>
          <w:spacing w:val="-1"/>
          <w:sz w:val="28"/>
          <w:szCs w:val="28"/>
        </w:rPr>
        <w:t>в</w:t>
      </w:r>
      <w:r w:rsidRPr="00B708A8">
        <w:rPr>
          <w:rFonts w:ascii="Times New Roman" w:hAnsi="Times New Roman"/>
          <w:sz w:val="28"/>
          <w:szCs w:val="28"/>
        </w:rPr>
        <w:t>а и</w:t>
      </w:r>
      <w:r w:rsidRPr="00B708A8">
        <w:rPr>
          <w:rFonts w:ascii="Times New Roman" w:hAnsi="Times New Roman"/>
          <w:spacing w:val="3"/>
          <w:sz w:val="28"/>
          <w:szCs w:val="28"/>
        </w:rPr>
        <w:t xml:space="preserve"> </w:t>
      </w:r>
      <w:r w:rsidRPr="00B708A8">
        <w:rPr>
          <w:rFonts w:ascii="Times New Roman" w:hAnsi="Times New Roman"/>
          <w:sz w:val="28"/>
          <w:szCs w:val="28"/>
        </w:rPr>
        <w:t>сме</w:t>
      </w:r>
      <w:r w:rsidRPr="00B708A8">
        <w:rPr>
          <w:rFonts w:ascii="Times New Roman" w:hAnsi="Times New Roman"/>
          <w:spacing w:val="-2"/>
          <w:sz w:val="28"/>
          <w:szCs w:val="28"/>
        </w:rPr>
        <w:t>с</w:t>
      </w:r>
      <w:r w:rsidRPr="00B708A8">
        <w:rPr>
          <w:rFonts w:ascii="Times New Roman" w:hAnsi="Times New Roman"/>
          <w:spacing w:val="1"/>
          <w:sz w:val="28"/>
          <w:szCs w:val="28"/>
        </w:rPr>
        <w:t>и</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z w:val="28"/>
          <w:szCs w:val="28"/>
        </w:rPr>
        <w:t>С</w:t>
      </w: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z w:val="28"/>
          <w:szCs w:val="28"/>
        </w:rPr>
        <w:t>с</w:t>
      </w:r>
      <w:r w:rsidRPr="00B708A8">
        <w:rPr>
          <w:rFonts w:ascii="Times New Roman" w:hAnsi="Times New Roman"/>
          <w:spacing w:val="-1"/>
          <w:sz w:val="28"/>
          <w:szCs w:val="28"/>
        </w:rPr>
        <w:t>об</w:t>
      </w:r>
      <w:r w:rsidRPr="00B708A8">
        <w:rPr>
          <w:rFonts w:ascii="Times New Roman" w:hAnsi="Times New Roman"/>
          <w:sz w:val="28"/>
          <w:szCs w:val="28"/>
        </w:rPr>
        <w:t xml:space="preserve">ы </w:t>
      </w:r>
      <w:r w:rsidRPr="00B708A8">
        <w:rPr>
          <w:rFonts w:ascii="Times New Roman" w:hAnsi="Times New Roman"/>
          <w:spacing w:val="1"/>
          <w:sz w:val="28"/>
          <w:szCs w:val="28"/>
        </w:rPr>
        <w:t>р</w:t>
      </w:r>
      <w:r w:rsidRPr="00B708A8">
        <w:rPr>
          <w:rFonts w:ascii="Times New Roman" w:hAnsi="Times New Roman"/>
          <w:sz w:val="28"/>
          <w:szCs w:val="28"/>
        </w:rPr>
        <w:t>аз</w:t>
      </w:r>
      <w:r w:rsidRPr="00B708A8">
        <w:rPr>
          <w:rFonts w:ascii="Times New Roman" w:hAnsi="Times New Roman"/>
          <w:spacing w:val="-2"/>
          <w:sz w:val="28"/>
          <w:szCs w:val="28"/>
        </w:rPr>
        <w:t>д</w:t>
      </w:r>
      <w:r w:rsidRPr="00B708A8">
        <w:rPr>
          <w:rFonts w:ascii="Times New Roman" w:hAnsi="Times New Roman"/>
          <w:sz w:val="28"/>
          <w:szCs w:val="28"/>
        </w:rPr>
        <w:t>еле</w:t>
      </w:r>
      <w:r w:rsidRPr="00B708A8">
        <w:rPr>
          <w:rFonts w:ascii="Times New Roman" w:hAnsi="Times New Roman"/>
          <w:spacing w:val="-2"/>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4"/>
          <w:sz w:val="28"/>
          <w:szCs w:val="28"/>
        </w:rPr>
        <w:t xml:space="preserve"> </w:t>
      </w:r>
      <w:r w:rsidRPr="00B708A8">
        <w:rPr>
          <w:rFonts w:ascii="Times New Roman" w:hAnsi="Times New Roman"/>
          <w:spacing w:val="-2"/>
          <w:sz w:val="28"/>
          <w:szCs w:val="28"/>
        </w:rPr>
        <w:t>с</w:t>
      </w:r>
      <w:r w:rsidRPr="00B708A8">
        <w:rPr>
          <w:rFonts w:ascii="Times New Roman" w:hAnsi="Times New Roman"/>
          <w:sz w:val="28"/>
          <w:szCs w:val="28"/>
        </w:rPr>
        <w:t>мес</w:t>
      </w:r>
      <w:r w:rsidRPr="00B708A8">
        <w:rPr>
          <w:rFonts w:ascii="Times New Roman" w:hAnsi="Times New Roman"/>
          <w:spacing w:val="-2"/>
          <w:sz w:val="28"/>
          <w:szCs w:val="28"/>
        </w:rPr>
        <w:t>е</w:t>
      </w:r>
      <w:r w:rsidRPr="00B708A8">
        <w:rPr>
          <w:rFonts w:ascii="Times New Roman" w:hAnsi="Times New Roman"/>
          <w:spacing w:val="1"/>
          <w:sz w:val="28"/>
          <w:szCs w:val="28"/>
        </w:rPr>
        <w:t>й</w:t>
      </w:r>
      <w:r w:rsidRPr="00B708A8">
        <w:rPr>
          <w:rFonts w:ascii="Times New Roman" w:hAnsi="Times New Roman"/>
          <w:sz w:val="28"/>
          <w:szCs w:val="28"/>
        </w:rPr>
        <w:t xml:space="preserve">. </w:t>
      </w:r>
      <w:r w:rsidRPr="00B708A8">
        <w:rPr>
          <w:rFonts w:ascii="Times New Roman" w:hAnsi="Times New Roman"/>
          <w:spacing w:val="-1"/>
          <w:sz w:val="28"/>
          <w:szCs w:val="28"/>
        </w:rPr>
        <w:t>А</w:t>
      </w:r>
      <w:r w:rsidRPr="00B708A8">
        <w:rPr>
          <w:rFonts w:ascii="Times New Roman" w:hAnsi="Times New Roman"/>
          <w:sz w:val="28"/>
          <w:szCs w:val="28"/>
        </w:rPr>
        <w:t>т</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3"/>
          <w:sz w:val="28"/>
          <w:szCs w:val="28"/>
        </w:rPr>
        <w:t xml:space="preserve"> </w:t>
      </w:r>
      <w:r w:rsidRPr="00B708A8">
        <w:rPr>
          <w:rFonts w:ascii="Times New Roman" w:hAnsi="Times New Roman"/>
          <w:sz w:val="28"/>
          <w:szCs w:val="28"/>
        </w:rPr>
        <w:t>М</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2"/>
          <w:sz w:val="28"/>
          <w:szCs w:val="28"/>
        </w:rPr>
        <w:t>е</w:t>
      </w:r>
      <w:r w:rsidRPr="00B708A8">
        <w:rPr>
          <w:rFonts w:ascii="Times New Roman" w:hAnsi="Times New Roman"/>
          <w:sz w:val="28"/>
          <w:szCs w:val="28"/>
        </w:rPr>
        <w:t>к</w:t>
      </w:r>
      <w:r w:rsidRPr="00B708A8">
        <w:rPr>
          <w:rFonts w:ascii="Times New Roman" w:hAnsi="Times New Roman"/>
          <w:spacing w:val="-3"/>
          <w:sz w:val="28"/>
          <w:szCs w:val="28"/>
        </w:rPr>
        <w:t>у</w:t>
      </w:r>
      <w:r w:rsidRPr="00B708A8">
        <w:rPr>
          <w:rFonts w:ascii="Times New Roman" w:hAnsi="Times New Roman"/>
          <w:spacing w:val="-1"/>
          <w:sz w:val="28"/>
          <w:szCs w:val="28"/>
        </w:rPr>
        <w:t>л</w:t>
      </w:r>
      <w:r w:rsidRPr="00B708A8">
        <w:rPr>
          <w:rFonts w:ascii="Times New Roman" w:hAnsi="Times New Roman"/>
          <w:sz w:val="28"/>
          <w:szCs w:val="28"/>
        </w:rPr>
        <w:t>а.</w:t>
      </w:r>
      <w:r w:rsidRPr="00B708A8">
        <w:rPr>
          <w:rFonts w:ascii="Times New Roman" w:hAnsi="Times New Roman"/>
          <w:spacing w:val="3"/>
          <w:sz w:val="28"/>
          <w:szCs w:val="28"/>
        </w:rPr>
        <w:t xml:space="preserve"> </w:t>
      </w:r>
      <w:r w:rsidRPr="00B708A8">
        <w:rPr>
          <w:rFonts w:ascii="Times New Roman" w:hAnsi="Times New Roman"/>
          <w:spacing w:val="1"/>
          <w:sz w:val="28"/>
          <w:szCs w:val="28"/>
        </w:rPr>
        <w:t>Хи</w:t>
      </w:r>
      <w:r w:rsidRPr="00B708A8">
        <w:rPr>
          <w:rFonts w:ascii="Times New Roman" w:hAnsi="Times New Roman"/>
          <w:sz w:val="28"/>
          <w:szCs w:val="28"/>
        </w:rPr>
        <w:t>м</w:t>
      </w:r>
      <w:r w:rsidRPr="00B708A8">
        <w:rPr>
          <w:rFonts w:ascii="Times New Roman" w:hAnsi="Times New Roman"/>
          <w:spacing w:val="-2"/>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й</w:t>
      </w:r>
      <w:r w:rsidRPr="00B708A8">
        <w:rPr>
          <w:rFonts w:ascii="Times New Roman" w:hAnsi="Times New Roman"/>
          <w:spacing w:val="2"/>
          <w:sz w:val="28"/>
          <w:szCs w:val="28"/>
        </w:rPr>
        <w:t xml:space="preserve"> </w:t>
      </w:r>
      <w:r w:rsidRPr="00B708A8">
        <w:rPr>
          <w:rFonts w:ascii="Times New Roman" w:hAnsi="Times New Roman"/>
          <w:sz w:val="28"/>
          <w:szCs w:val="28"/>
        </w:rPr>
        <w:t>э</w:t>
      </w:r>
      <w:r w:rsidRPr="00B708A8">
        <w:rPr>
          <w:rFonts w:ascii="Times New Roman" w:hAnsi="Times New Roman"/>
          <w:spacing w:val="-1"/>
          <w:sz w:val="28"/>
          <w:szCs w:val="28"/>
        </w:rPr>
        <w:t>л</w:t>
      </w:r>
      <w:r w:rsidRPr="00B708A8">
        <w:rPr>
          <w:rFonts w:ascii="Times New Roman" w:hAnsi="Times New Roman"/>
          <w:sz w:val="28"/>
          <w:szCs w:val="28"/>
        </w:rPr>
        <w:t>еме</w:t>
      </w:r>
      <w:r w:rsidRPr="00B708A8">
        <w:rPr>
          <w:rFonts w:ascii="Times New Roman" w:hAnsi="Times New Roman"/>
          <w:spacing w:val="1"/>
          <w:sz w:val="28"/>
          <w:szCs w:val="28"/>
        </w:rPr>
        <w:t>н</w:t>
      </w:r>
      <w:r w:rsidRPr="00B708A8">
        <w:rPr>
          <w:rFonts w:ascii="Times New Roman" w:hAnsi="Times New Roman"/>
          <w:sz w:val="28"/>
          <w:szCs w:val="28"/>
        </w:rPr>
        <w:t xml:space="preserve">т. </w:t>
      </w:r>
      <w:r w:rsidRPr="00B708A8">
        <w:rPr>
          <w:rFonts w:ascii="Times New Roman" w:hAnsi="Times New Roman"/>
          <w:spacing w:val="1"/>
          <w:sz w:val="28"/>
          <w:szCs w:val="28"/>
        </w:rPr>
        <w:t>Зн</w:t>
      </w:r>
      <w:r w:rsidRPr="00B708A8">
        <w:rPr>
          <w:rFonts w:ascii="Times New Roman" w:hAnsi="Times New Roman"/>
          <w:spacing w:val="-2"/>
          <w:sz w:val="28"/>
          <w:szCs w:val="28"/>
        </w:rPr>
        <w:t>а</w:t>
      </w:r>
      <w:r w:rsidRPr="00B708A8">
        <w:rPr>
          <w:rFonts w:ascii="Times New Roman" w:hAnsi="Times New Roman"/>
          <w:sz w:val="28"/>
          <w:szCs w:val="28"/>
        </w:rPr>
        <w:t>ки</w:t>
      </w:r>
      <w:r w:rsidRPr="00B708A8">
        <w:rPr>
          <w:rFonts w:ascii="Times New Roman" w:hAnsi="Times New Roman"/>
          <w:spacing w:val="2"/>
          <w:sz w:val="28"/>
          <w:szCs w:val="28"/>
        </w:rPr>
        <w:t xml:space="preserve"> </w:t>
      </w:r>
      <w:r w:rsidRPr="00B708A8">
        <w:rPr>
          <w:rFonts w:ascii="Times New Roman" w:hAnsi="Times New Roman"/>
          <w:spacing w:val="-1"/>
          <w:sz w:val="28"/>
          <w:szCs w:val="28"/>
        </w:rPr>
        <w:t>х</w:t>
      </w:r>
      <w:r w:rsidRPr="00B708A8">
        <w:rPr>
          <w:rFonts w:ascii="Times New Roman" w:hAnsi="Times New Roman"/>
          <w:spacing w:val="1"/>
          <w:sz w:val="28"/>
          <w:szCs w:val="28"/>
        </w:rPr>
        <w:t>и</w:t>
      </w:r>
      <w:r w:rsidRPr="00B708A8">
        <w:rPr>
          <w:rFonts w:ascii="Times New Roman" w:hAnsi="Times New Roman"/>
          <w:sz w:val="28"/>
          <w:szCs w:val="28"/>
        </w:rPr>
        <w:t>м</w:t>
      </w:r>
      <w:r w:rsidRPr="00B708A8">
        <w:rPr>
          <w:rFonts w:ascii="Times New Roman" w:hAnsi="Times New Roman"/>
          <w:spacing w:val="-2"/>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ки</w:t>
      </w:r>
      <w:r w:rsidRPr="00B708A8">
        <w:rPr>
          <w:rFonts w:ascii="Times New Roman" w:hAnsi="Times New Roman"/>
          <w:sz w:val="28"/>
          <w:szCs w:val="28"/>
        </w:rPr>
        <w:t>х э</w:t>
      </w:r>
      <w:r w:rsidRPr="00B708A8">
        <w:rPr>
          <w:rFonts w:ascii="Times New Roman" w:hAnsi="Times New Roman"/>
          <w:spacing w:val="-1"/>
          <w:sz w:val="28"/>
          <w:szCs w:val="28"/>
        </w:rPr>
        <w:t>л</w:t>
      </w:r>
      <w:r w:rsidRPr="00B708A8">
        <w:rPr>
          <w:rFonts w:ascii="Times New Roman" w:hAnsi="Times New Roman"/>
          <w:sz w:val="28"/>
          <w:szCs w:val="28"/>
        </w:rPr>
        <w:t>еме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 xml:space="preserve">в. </w:t>
      </w:r>
      <w:r w:rsidRPr="00B708A8">
        <w:rPr>
          <w:rFonts w:ascii="Times New Roman" w:hAnsi="Times New Roman"/>
          <w:spacing w:val="-1"/>
          <w:sz w:val="28"/>
          <w:szCs w:val="28"/>
        </w:rPr>
        <w:t>П</w:t>
      </w:r>
      <w:r w:rsidRPr="00B708A8">
        <w:rPr>
          <w:rFonts w:ascii="Times New Roman" w:hAnsi="Times New Roman"/>
          <w:spacing w:val="1"/>
          <w:sz w:val="28"/>
          <w:szCs w:val="28"/>
        </w:rPr>
        <w:t>ро</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pacing w:val="1"/>
          <w:sz w:val="28"/>
          <w:szCs w:val="28"/>
        </w:rPr>
        <w:t>ы</w:t>
      </w:r>
      <w:r w:rsidRPr="00B708A8">
        <w:rPr>
          <w:rFonts w:ascii="Times New Roman" w:hAnsi="Times New Roman"/>
          <w:sz w:val="28"/>
          <w:szCs w:val="28"/>
        </w:rPr>
        <w:t>е и сл</w:t>
      </w:r>
      <w:r w:rsidRPr="00B708A8">
        <w:rPr>
          <w:rFonts w:ascii="Times New Roman" w:hAnsi="Times New Roman"/>
          <w:spacing w:val="-2"/>
          <w:sz w:val="28"/>
          <w:szCs w:val="28"/>
        </w:rPr>
        <w:t>о</w:t>
      </w:r>
      <w:r w:rsidRPr="00B708A8">
        <w:rPr>
          <w:rFonts w:ascii="Times New Roman" w:hAnsi="Times New Roman"/>
          <w:sz w:val="28"/>
          <w:szCs w:val="28"/>
        </w:rPr>
        <w:t>ж</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е вещест</w:t>
      </w:r>
      <w:r w:rsidRPr="00B708A8">
        <w:rPr>
          <w:rFonts w:ascii="Times New Roman" w:hAnsi="Times New Roman"/>
          <w:spacing w:val="-1"/>
          <w:sz w:val="28"/>
          <w:szCs w:val="28"/>
        </w:rPr>
        <w:t>в</w:t>
      </w:r>
      <w:r w:rsidRPr="00B708A8">
        <w:rPr>
          <w:rFonts w:ascii="Times New Roman" w:hAnsi="Times New Roman"/>
          <w:sz w:val="28"/>
          <w:szCs w:val="28"/>
        </w:rPr>
        <w:t>а. Ва</w:t>
      </w:r>
      <w:r w:rsidRPr="00B708A8">
        <w:rPr>
          <w:rFonts w:ascii="Times New Roman" w:hAnsi="Times New Roman"/>
          <w:spacing w:val="-1"/>
          <w:sz w:val="28"/>
          <w:szCs w:val="28"/>
        </w:rPr>
        <w:t>л</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pacing w:val="1"/>
          <w:sz w:val="28"/>
          <w:szCs w:val="28"/>
        </w:rPr>
        <w:t>но</w:t>
      </w:r>
      <w:r w:rsidRPr="00B708A8">
        <w:rPr>
          <w:rFonts w:ascii="Times New Roman" w:hAnsi="Times New Roman"/>
          <w:sz w:val="28"/>
          <w:szCs w:val="28"/>
        </w:rPr>
        <w:t>ст</w:t>
      </w:r>
      <w:r w:rsidRPr="00B708A8">
        <w:rPr>
          <w:rFonts w:ascii="Times New Roman" w:hAnsi="Times New Roman"/>
          <w:spacing w:val="-1"/>
          <w:sz w:val="28"/>
          <w:szCs w:val="28"/>
        </w:rPr>
        <w:t>ь</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i/>
          <w:spacing w:val="1"/>
          <w:sz w:val="28"/>
          <w:szCs w:val="28"/>
        </w:rPr>
        <w:t>З</w:t>
      </w:r>
      <w:r w:rsidRPr="00B708A8">
        <w:rPr>
          <w:rFonts w:ascii="Times New Roman" w:hAnsi="Times New Roman"/>
          <w:i/>
          <w:sz w:val="28"/>
          <w:szCs w:val="28"/>
        </w:rPr>
        <w:t>акон</w:t>
      </w:r>
      <w:r w:rsidRPr="00B708A8">
        <w:rPr>
          <w:rFonts w:ascii="Times New Roman" w:hAnsi="Times New Roman"/>
          <w:i/>
          <w:spacing w:val="31"/>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о</w:t>
      </w:r>
      <w:r w:rsidRPr="00B708A8">
        <w:rPr>
          <w:rFonts w:ascii="Times New Roman" w:hAnsi="Times New Roman"/>
          <w:i/>
          <w:sz w:val="28"/>
          <w:szCs w:val="28"/>
        </w:rPr>
        <w:t>с</w:t>
      </w:r>
      <w:r w:rsidRPr="00B708A8">
        <w:rPr>
          <w:rFonts w:ascii="Times New Roman" w:hAnsi="Times New Roman"/>
          <w:i/>
          <w:spacing w:val="-3"/>
          <w:sz w:val="28"/>
          <w:szCs w:val="28"/>
        </w:rPr>
        <w:t>т</w:t>
      </w:r>
      <w:r w:rsidRPr="00B708A8">
        <w:rPr>
          <w:rFonts w:ascii="Times New Roman" w:hAnsi="Times New Roman"/>
          <w:i/>
          <w:spacing w:val="1"/>
          <w:sz w:val="28"/>
          <w:szCs w:val="28"/>
        </w:rPr>
        <w:t>о</w:t>
      </w:r>
      <w:r w:rsidRPr="00B708A8">
        <w:rPr>
          <w:rFonts w:ascii="Times New Roman" w:hAnsi="Times New Roman"/>
          <w:i/>
          <w:sz w:val="28"/>
          <w:szCs w:val="28"/>
        </w:rPr>
        <w:t>я</w:t>
      </w:r>
      <w:r w:rsidRPr="00B708A8">
        <w:rPr>
          <w:rFonts w:ascii="Times New Roman" w:hAnsi="Times New Roman"/>
          <w:i/>
          <w:spacing w:val="-1"/>
          <w:sz w:val="28"/>
          <w:szCs w:val="28"/>
        </w:rPr>
        <w:t>н</w:t>
      </w:r>
      <w:r w:rsidRPr="00B708A8">
        <w:rPr>
          <w:rFonts w:ascii="Times New Roman" w:hAnsi="Times New Roman"/>
          <w:i/>
          <w:sz w:val="28"/>
          <w:szCs w:val="28"/>
        </w:rPr>
        <w:t>ства с</w:t>
      </w:r>
      <w:r w:rsidRPr="00B708A8">
        <w:rPr>
          <w:rFonts w:ascii="Times New Roman" w:hAnsi="Times New Roman"/>
          <w:i/>
          <w:spacing w:val="1"/>
          <w:sz w:val="28"/>
          <w:szCs w:val="28"/>
        </w:rPr>
        <w:t>о</w:t>
      </w:r>
      <w:r w:rsidRPr="00B708A8">
        <w:rPr>
          <w:rFonts w:ascii="Times New Roman" w:hAnsi="Times New Roman"/>
          <w:i/>
          <w:sz w:val="28"/>
          <w:szCs w:val="28"/>
        </w:rPr>
        <w:t>става</w:t>
      </w:r>
      <w:r w:rsidRPr="00B708A8">
        <w:rPr>
          <w:rFonts w:ascii="Times New Roman" w:hAnsi="Times New Roman"/>
          <w:i/>
          <w:spacing w:val="2"/>
          <w:sz w:val="28"/>
          <w:szCs w:val="28"/>
        </w:rPr>
        <w:t xml:space="preserve"> </w:t>
      </w:r>
      <w:r w:rsidRPr="00B708A8">
        <w:rPr>
          <w:rFonts w:ascii="Times New Roman" w:hAnsi="Times New Roman"/>
          <w:i/>
          <w:sz w:val="28"/>
          <w:szCs w:val="28"/>
        </w:rPr>
        <w:t>ве</w:t>
      </w:r>
      <w:r w:rsidRPr="00B708A8">
        <w:rPr>
          <w:rFonts w:ascii="Times New Roman" w:hAnsi="Times New Roman"/>
          <w:i/>
          <w:spacing w:val="-3"/>
          <w:sz w:val="28"/>
          <w:szCs w:val="28"/>
        </w:rPr>
        <w:t>щ</w:t>
      </w:r>
      <w:r w:rsidRPr="00B708A8">
        <w:rPr>
          <w:rFonts w:ascii="Times New Roman" w:hAnsi="Times New Roman"/>
          <w:i/>
          <w:sz w:val="28"/>
          <w:szCs w:val="28"/>
        </w:rPr>
        <w:t>ества.</w:t>
      </w:r>
      <w:r w:rsidRPr="00B708A8">
        <w:rPr>
          <w:rFonts w:ascii="Times New Roman" w:hAnsi="Times New Roman"/>
          <w:spacing w:val="1"/>
          <w:sz w:val="28"/>
          <w:szCs w:val="28"/>
        </w:rPr>
        <w:t xml:space="preserve"> </w:t>
      </w:r>
      <w:r w:rsidRPr="00B708A8">
        <w:rPr>
          <w:rFonts w:ascii="Times New Roman" w:hAnsi="Times New Roman"/>
          <w:spacing w:val="-1"/>
          <w:sz w:val="28"/>
          <w:szCs w:val="28"/>
        </w:rPr>
        <w:t>Х</w:t>
      </w:r>
      <w:r w:rsidRPr="00B708A8">
        <w:rPr>
          <w:rFonts w:ascii="Times New Roman" w:hAnsi="Times New Roman"/>
          <w:spacing w:val="1"/>
          <w:sz w:val="28"/>
          <w:szCs w:val="28"/>
        </w:rPr>
        <w:t>и</w:t>
      </w:r>
      <w:r w:rsidRPr="00B708A8">
        <w:rPr>
          <w:rFonts w:ascii="Times New Roman" w:hAnsi="Times New Roman"/>
          <w:sz w:val="28"/>
          <w:szCs w:val="28"/>
        </w:rPr>
        <w:t>ми</w:t>
      </w:r>
      <w:r w:rsidRPr="00B708A8">
        <w:rPr>
          <w:rFonts w:ascii="Times New Roman" w:hAnsi="Times New Roman"/>
          <w:spacing w:val="-1"/>
          <w:sz w:val="28"/>
          <w:szCs w:val="28"/>
        </w:rPr>
        <w:t>ч</w:t>
      </w:r>
      <w:r w:rsidRPr="00B708A8">
        <w:rPr>
          <w:rFonts w:ascii="Times New Roman" w:hAnsi="Times New Roman"/>
          <w:sz w:val="28"/>
          <w:szCs w:val="28"/>
        </w:rPr>
        <w:t>ес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pacing w:val="-2"/>
          <w:sz w:val="28"/>
          <w:szCs w:val="28"/>
        </w:rPr>
        <w:t>ф</w:t>
      </w:r>
      <w:r w:rsidRPr="00B708A8">
        <w:rPr>
          <w:rFonts w:ascii="Times New Roman" w:hAnsi="Times New Roman"/>
          <w:spacing w:val="1"/>
          <w:sz w:val="28"/>
          <w:szCs w:val="28"/>
        </w:rPr>
        <w:t>ор</w:t>
      </w:r>
      <w:r w:rsidRPr="00B708A8">
        <w:rPr>
          <w:rFonts w:ascii="Times New Roman" w:hAnsi="Times New Roman"/>
          <w:sz w:val="28"/>
          <w:szCs w:val="28"/>
        </w:rPr>
        <w:t>м</w:t>
      </w:r>
      <w:r w:rsidRPr="00B708A8">
        <w:rPr>
          <w:rFonts w:ascii="Times New Roman" w:hAnsi="Times New Roman"/>
          <w:spacing w:val="-4"/>
          <w:sz w:val="28"/>
          <w:szCs w:val="28"/>
        </w:rPr>
        <w:t>у</w:t>
      </w:r>
      <w:r w:rsidRPr="00B708A8">
        <w:rPr>
          <w:rFonts w:ascii="Times New Roman" w:hAnsi="Times New Roman"/>
          <w:spacing w:val="-1"/>
          <w:sz w:val="28"/>
          <w:szCs w:val="28"/>
        </w:rPr>
        <w:t>л</w:t>
      </w:r>
      <w:r w:rsidRPr="00B708A8">
        <w:rPr>
          <w:rFonts w:ascii="Times New Roman" w:hAnsi="Times New Roman"/>
          <w:spacing w:val="1"/>
          <w:sz w:val="28"/>
          <w:szCs w:val="28"/>
        </w:rPr>
        <w:t>ы</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1"/>
          <w:sz w:val="28"/>
          <w:szCs w:val="28"/>
        </w:rPr>
        <w:t>И</w:t>
      </w:r>
      <w:r w:rsidRPr="00B708A8">
        <w:rPr>
          <w:rFonts w:ascii="Times New Roman" w:hAnsi="Times New Roman"/>
          <w:spacing w:val="1"/>
          <w:sz w:val="28"/>
          <w:szCs w:val="28"/>
        </w:rPr>
        <w:t>нд</w:t>
      </w:r>
      <w:r w:rsidRPr="00B708A8">
        <w:rPr>
          <w:rFonts w:ascii="Times New Roman" w:hAnsi="Times New Roman"/>
          <w:sz w:val="28"/>
          <w:szCs w:val="28"/>
        </w:rPr>
        <w:t>е</w:t>
      </w:r>
      <w:r w:rsidRPr="00B708A8">
        <w:rPr>
          <w:rFonts w:ascii="Times New Roman" w:hAnsi="Times New Roman"/>
          <w:spacing w:val="-2"/>
          <w:sz w:val="28"/>
          <w:szCs w:val="28"/>
        </w:rPr>
        <w:t>к</w:t>
      </w:r>
      <w:r w:rsidRPr="00B708A8">
        <w:rPr>
          <w:rFonts w:ascii="Times New Roman" w:hAnsi="Times New Roman"/>
          <w:sz w:val="28"/>
          <w:szCs w:val="28"/>
        </w:rPr>
        <w:t>с</w:t>
      </w:r>
      <w:r w:rsidRPr="00B708A8">
        <w:rPr>
          <w:rFonts w:ascii="Times New Roman" w:hAnsi="Times New Roman"/>
          <w:spacing w:val="1"/>
          <w:sz w:val="28"/>
          <w:szCs w:val="28"/>
        </w:rPr>
        <w:t>ы</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1"/>
          <w:sz w:val="28"/>
          <w:szCs w:val="28"/>
        </w:rPr>
        <w:t>О</w:t>
      </w:r>
      <w:r w:rsidRPr="00B708A8">
        <w:rPr>
          <w:rFonts w:ascii="Times New Roman" w:hAnsi="Times New Roman"/>
          <w:sz w:val="28"/>
          <w:szCs w:val="28"/>
        </w:rPr>
        <w:t>т</w:t>
      </w:r>
      <w:r w:rsidRPr="00B708A8">
        <w:rPr>
          <w:rFonts w:ascii="Times New Roman" w:hAnsi="Times New Roman"/>
          <w:spacing w:val="-2"/>
          <w:sz w:val="28"/>
          <w:szCs w:val="28"/>
        </w:rPr>
        <w:t>н</w:t>
      </w:r>
      <w:r w:rsidRPr="00B708A8">
        <w:rPr>
          <w:rFonts w:ascii="Times New Roman" w:hAnsi="Times New Roman"/>
          <w:spacing w:val="-1"/>
          <w:sz w:val="28"/>
          <w:szCs w:val="28"/>
        </w:rPr>
        <w:t>о</w:t>
      </w:r>
      <w:r w:rsidRPr="00B708A8">
        <w:rPr>
          <w:rFonts w:ascii="Times New Roman" w:hAnsi="Times New Roman"/>
          <w:sz w:val="28"/>
          <w:szCs w:val="28"/>
        </w:rPr>
        <w:t>с</w:t>
      </w:r>
      <w:r w:rsidRPr="00B708A8">
        <w:rPr>
          <w:rFonts w:ascii="Times New Roman" w:hAnsi="Times New Roman"/>
          <w:spacing w:val="1"/>
          <w:sz w:val="28"/>
          <w:szCs w:val="28"/>
        </w:rPr>
        <w:t>и</w:t>
      </w:r>
      <w:r w:rsidRPr="00B708A8">
        <w:rPr>
          <w:rFonts w:ascii="Times New Roman" w:hAnsi="Times New Roman"/>
          <w:sz w:val="28"/>
          <w:szCs w:val="28"/>
        </w:rPr>
        <w:t>те</w:t>
      </w:r>
      <w:r w:rsidRPr="00B708A8">
        <w:rPr>
          <w:rFonts w:ascii="Times New Roman" w:hAnsi="Times New Roman"/>
          <w:spacing w:val="-1"/>
          <w:sz w:val="28"/>
          <w:szCs w:val="28"/>
        </w:rPr>
        <w:t>ль</w:t>
      </w:r>
      <w:r w:rsidRPr="00B708A8">
        <w:rPr>
          <w:rFonts w:ascii="Times New Roman" w:hAnsi="Times New Roman"/>
          <w:spacing w:val="1"/>
          <w:sz w:val="28"/>
          <w:szCs w:val="28"/>
        </w:rPr>
        <w:t>н</w:t>
      </w:r>
      <w:r w:rsidRPr="00B708A8">
        <w:rPr>
          <w:rFonts w:ascii="Times New Roman" w:hAnsi="Times New Roman"/>
          <w:spacing w:val="-2"/>
          <w:sz w:val="28"/>
          <w:szCs w:val="28"/>
        </w:rPr>
        <w:t>а</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z w:val="28"/>
          <w:szCs w:val="28"/>
        </w:rPr>
        <w:t>ат</w:t>
      </w:r>
      <w:r w:rsidRPr="00B708A8">
        <w:rPr>
          <w:rFonts w:ascii="Times New Roman" w:hAnsi="Times New Roman"/>
          <w:spacing w:val="1"/>
          <w:sz w:val="28"/>
          <w:szCs w:val="28"/>
        </w:rPr>
        <w:t>о</w:t>
      </w:r>
      <w:r w:rsidRPr="00B708A8">
        <w:rPr>
          <w:rFonts w:ascii="Times New Roman" w:hAnsi="Times New Roman"/>
          <w:spacing w:val="-3"/>
          <w:sz w:val="28"/>
          <w:szCs w:val="28"/>
        </w:rPr>
        <w:t>м</w:t>
      </w:r>
      <w:r w:rsidRPr="00B708A8">
        <w:rPr>
          <w:rFonts w:ascii="Times New Roman" w:hAnsi="Times New Roman"/>
          <w:spacing w:val="1"/>
          <w:sz w:val="28"/>
          <w:szCs w:val="28"/>
        </w:rPr>
        <w:t>н</w:t>
      </w:r>
      <w:r w:rsidRPr="00B708A8">
        <w:rPr>
          <w:rFonts w:ascii="Times New Roman" w:hAnsi="Times New Roman"/>
          <w:sz w:val="28"/>
          <w:szCs w:val="28"/>
        </w:rPr>
        <w:t>ая и м</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ек</w:t>
      </w:r>
      <w:r w:rsidRPr="00B708A8">
        <w:rPr>
          <w:rFonts w:ascii="Times New Roman" w:hAnsi="Times New Roman"/>
          <w:spacing w:val="-3"/>
          <w:sz w:val="28"/>
          <w:szCs w:val="28"/>
        </w:rPr>
        <w:t>у</w:t>
      </w:r>
      <w:r w:rsidRPr="00B708A8">
        <w:rPr>
          <w:rFonts w:ascii="Times New Roman" w:hAnsi="Times New Roman"/>
          <w:spacing w:val="-1"/>
          <w:sz w:val="28"/>
          <w:szCs w:val="28"/>
        </w:rPr>
        <w:t>л</w:t>
      </w:r>
      <w:r w:rsidRPr="00B708A8">
        <w:rPr>
          <w:rFonts w:ascii="Times New Roman" w:hAnsi="Times New Roman"/>
          <w:sz w:val="28"/>
          <w:szCs w:val="28"/>
        </w:rPr>
        <w:t>я</w:t>
      </w:r>
      <w:r w:rsidRPr="00B708A8">
        <w:rPr>
          <w:rFonts w:ascii="Times New Roman" w:hAnsi="Times New Roman"/>
          <w:spacing w:val="1"/>
          <w:sz w:val="28"/>
          <w:szCs w:val="28"/>
        </w:rPr>
        <w:t>рн</w:t>
      </w:r>
      <w:r w:rsidRPr="00B708A8">
        <w:rPr>
          <w:rFonts w:ascii="Times New Roman" w:hAnsi="Times New Roman"/>
          <w:spacing w:val="-2"/>
          <w:sz w:val="28"/>
          <w:szCs w:val="28"/>
        </w:rPr>
        <w:t>а</w:t>
      </w:r>
      <w:r w:rsidRPr="00B708A8">
        <w:rPr>
          <w:rFonts w:ascii="Times New Roman" w:hAnsi="Times New Roman"/>
          <w:sz w:val="28"/>
          <w:szCs w:val="28"/>
        </w:rPr>
        <w:t>я</w:t>
      </w:r>
      <w:r w:rsidRPr="00B708A8">
        <w:rPr>
          <w:rFonts w:ascii="Times New Roman" w:hAnsi="Times New Roman"/>
          <w:spacing w:val="4"/>
          <w:sz w:val="28"/>
          <w:szCs w:val="28"/>
        </w:rPr>
        <w:t xml:space="preserve"> </w:t>
      </w:r>
      <w:r w:rsidRPr="00B708A8">
        <w:rPr>
          <w:rFonts w:ascii="Times New Roman" w:hAnsi="Times New Roman"/>
          <w:sz w:val="28"/>
          <w:szCs w:val="28"/>
        </w:rPr>
        <w:t>м</w:t>
      </w:r>
      <w:r w:rsidRPr="00B708A8">
        <w:rPr>
          <w:rFonts w:ascii="Times New Roman" w:hAnsi="Times New Roman"/>
          <w:spacing w:val="-3"/>
          <w:sz w:val="28"/>
          <w:szCs w:val="28"/>
        </w:rPr>
        <w:t>а</w:t>
      </w:r>
      <w:r w:rsidRPr="00B708A8">
        <w:rPr>
          <w:rFonts w:ascii="Times New Roman" w:hAnsi="Times New Roman"/>
          <w:sz w:val="28"/>
          <w:szCs w:val="28"/>
        </w:rPr>
        <w:t>с</w:t>
      </w:r>
      <w:r w:rsidRPr="00B708A8">
        <w:rPr>
          <w:rFonts w:ascii="Times New Roman" w:hAnsi="Times New Roman"/>
          <w:spacing w:val="-2"/>
          <w:sz w:val="28"/>
          <w:szCs w:val="28"/>
        </w:rPr>
        <w:t>с</w:t>
      </w:r>
      <w:r w:rsidRPr="00B708A8">
        <w:rPr>
          <w:rFonts w:ascii="Times New Roman" w:hAnsi="Times New Roman"/>
          <w:spacing w:val="1"/>
          <w:sz w:val="28"/>
          <w:szCs w:val="28"/>
        </w:rPr>
        <w:t>ы</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z w:val="28"/>
          <w:szCs w:val="28"/>
        </w:rPr>
        <w:t>Ма</w:t>
      </w:r>
      <w:r w:rsidRPr="00B708A8">
        <w:rPr>
          <w:rFonts w:ascii="Times New Roman" w:hAnsi="Times New Roman"/>
          <w:spacing w:val="-2"/>
          <w:sz w:val="28"/>
          <w:szCs w:val="28"/>
        </w:rPr>
        <w:t>с</w:t>
      </w: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3"/>
          <w:sz w:val="28"/>
          <w:szCs w:val="28"/>
        </w:rPr>
        <w:t>а</w:t>
      </w:r>
      <w:r w:rsidRPr="00B708A8">
        <w:rPr>
          <w:rFonts w:ascii="Times New Roman" w:hAnsi="Times New Roman"/>
          <w:sz w:val="28"/>
          <w:szCs w:val="28"/>
        </w:rPr>
        <w:t>я</w:t>
      </w:r>
      <w:r w:rsidRPr="00B708A8">
        <w:rPr>
          <w:rFonts w:ascii="Times New Roman" w:hAnsi="Times New Roman"/>
          <w:spacing w:val="1"/>
          <w:sz w:val="28"/>
          <w:szCs w:val="28"/>
        </w:rPr>
        <w:t xml:space="preserve"> до</w:t>
      </w:r>
      <w:r w:rsidRPr="00B708A8">
        <w:rPr>
          <w:rFonts w:ascii="Times New Roman" w:hAnsi="Times New Roman"/>
          <w:spacing w:val="-3"/>
          <w:sz w:val="28"/>
          <w:szCs w:val="28"/>
        </w:rPr>
        <w:t>л</w:t>
      </w:r>
      <w:r w:rsidRPr="00B708A8">
        <w:rPr>
          <w:rFonts w:ascii="Times New Roman" w:hAnsi="Times New Roman"/>
          <w:sz w:val="28"/>
          <w:szCs w:val="28"/>
        </w:rPr>
        <w:t>я</w:t>
      </w:r>
      <w:r w:rsidRPr="00B708A8">
        <w:rPr>
          <w:rFonts w:ascii="Times New Roman" w:hAnsi="Times New Roman"/>
          <w:spacing w:val="1"/>
          <w:sz w:val="28"/>
          <w:szCs w:val="28"/>
        </w:rPr>
        <w:t xml:space="preserve"> </w:t>
      </w:r>
      <w:r w:rsidRPr="00B708A8">
        <w:rPr>
          <w:rFonts w:ascii="Times New Roman" w:hAnsi="Times New Roman"/>
          <w:spacing w:val="-1"/>
          <w:sz w:val="28"/>
          <w:szCs w:val="28"/>
        </w:rPr>
        <w:t>х</w:t>
      </w:r>
      <w:r w:rsidRPr="00B708A8">
        <w:rPr>
          <w:rFonts w:ascii="Times New Roman" w:hAnsi="Times New Roman"/>
          <w:spacing w:val="1"/>
          <w:sz w:val="28"/>
          <w:szCs w:val="28"/>
        </w:rPr>
        <w:t>и</w:t>
      </w:r>
      <w:r w:rsidRPr="00B708A8">
        <w:rPr>
          <w:rFonts w:ascii="Times New Roman" w:hAnsi="Times New Roman"/>
          <w:sz w:val="28"/>
          <w:szCs w:val="28"/>
        </w:rPr>
        <w:t>м</w:t>
      </w:r>
      <w:r w:rsidRPr="00B708A8">
        <w:rPr>
          <w:rFonts w:ascii="Times New Roman" w:hAnsi="Times New Roman"/>
          <w:spacing w:val="-2"/>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w:t>
      </w:r>
      <w:r w:rsidRPr="00B708A8">
        <w:rPr>
          <w:rFonts w:ascii="Times New Roman" w:hAnsi="Times New Roman"/>
          <w:spacing w:val="1"/>
          <w:sz w:val="28"/>
          <w:szCs w:val="28"/>
        </w:rPr>
        <w:t>о</w:t>
      </w:r>
      <w:r w:rsidRPr="00B708A8">
        <w:rPr>
          <w:rFonts w:ascii="Times New Roman" w:hAnsi="Times New Roman"/>
          <w:spacing w:val="-2"/>
          <w:sz w:val="28"/>
          <w:szCs w:val="28"/>
        </w:rPr>
        <w:t>г</w:t>
      </w:r>
      <w:r w:rsidRPr="00B708A8">
        <w:rPr>
          <w:rFonts w:ascii="Times New Roman" w:hAnsi="Times New Roman"/>
          <w:sz w:val="28"/>
          <w:szCs w:val="28"/>
        </w:rPr>
        <w:t>о</w:t>
      </w:r>
      <w:r w:rsidRPr="00B708A8">
        <w:rPr>
          <w:rFonts w:ascii="Times New Roman" w:hAnsi="Times New Roman"/>
          <w:spacing w:val="4"/>
          <w:sz w:val="28"/>
          <w:szCs w:val="28"/>
        </w:rPr>
        <w:t xml:space="preserve"> </w:t>
      </w:r>
      <w:r w:rsidRPr="00B708A8">
        <w:rPr>
          <w:rFonts w:ascii="Times New Roman" w:hAnsi="Times New Roman"/>
          <w:sz w:val="28"/>
          <w:szCs w:val="28"/>
        </w:rPr>
        <w:t>э</w:t>
      </w:r>
      <w:r w:rsidRPr="00B708A8">
        <w:rPr>
          <w:rFonts w:ascii="Times New Roman" w:hAnsi="Times New Roman"/>
          <w:spacing w:val="-1"/>
          <w:sz w:val="28"/>
          <w:szCs w:val="28"/>
        </w:rPr>
        <w:t>л</w:t>
      </w:r>
      <w:r w:rsidRPr="00B708A8">
        <w:rPr>
          <w:rFonts w:ascii="Times New Roman" w:hAnsi="Times New Roman"/>
          <w:sz w:val="28"/>
          <w:szCs w:val="28"/>
        </w:rPr>
        <w:t>е</w:t>
      </w:r>
      <w:r w:rsidRPr="00B708A8">
        <w:rPr>
          <w:rFonts w:ascii="Times New Roman" w:hAnsi="Times New Roman"/>
          <w:spacing w:val="-3"/>
          <w:sz w:val="28"/>
          <w:szCs w:val="28"/>
        </w:rPr>
        <w:t>м</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z w:val="28"/>
          <w:szCs w:val="28"/>
        </w:rPr>
        <w:t>та</w:t>
      </w:r>
      <w:r w:rsidRPr="00B708A8">
        <w:rPr>
          <w:rFonts w:ascii="Times New Roman" w:hAnsi="Times New Roman"/>
          <w:spacing w:val="3"/>
          <w:sz w:val="28"/>
          <w:szCs w:val="28"/>
        </w:rPr>
        <w:t xml:space="preserve"> </w:t>
      </w:r>
      <w:r w:rsidRPr="00B708A8">
        <w:rPr>
          <w:rFonts w:ascii="Times New Roman" w:hAnsi="Times New Roman"/>
          <w:sz w:val="28"/>
          <w:szCs w:val="28"/>
        </w:rPr>
        <w:t>в с</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pacing w:val="-1"/>
          <w:sz w:val="28"/>
          <w:szCs w:val="28"/>
        </w:rPr>
        <w:t>и</w:t>
      </w:r>
      <w:r w:rsidRPr="00B708A8">
        <w:rPr>
          <w:rFonts w:ascii="Times New Roman" w:hAnsi="Times New Roman"/>
          <w:sz w:val="28"/>
          <w:szCs w:val="28"/>
        </w:rPr>
        <w:t xml:space="preserve">. </w:t>
      </w:r>
      <w:r w:rsidRPr="00B708A8">
        <w:rPr>
          <w:rFonts w:ascii="Times New Roman" w:hAnsi="Times New Roman"/>
          <w:spacing w:val="1"/>
          <w:sz w:val="28"/>
          <w:szCs w:val="28"/>
        </w:rPr>
        <w:t>З</w:t>
      </w:r>
      <w:r w:rsidRPr="00B708A8">
        <w:rPr>
          <w:rFonts w:ascii="Times New Roman" w:hAnsi="Times New Roman"/>
          <w:sz w:val="28"/>
          <w:szCs w:val="28"/>
        </w:rPr>
        <w:t>а</w:t>
      </w:r>
      <w:r w:rsidRPr="00B708A8">
        <w:rPr>
          <w:rFonts w:ascii="Times New Roman" w:hAnsi="Times New Roman"/>
          <w:spacing w:val="-2"/>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н с</w:t>
      </w:r>
      <w:r w:rsidRPr="00B708A8">
        <w:rPr>
          <w:rFonts w:ascii="Times New Roman" w:hAnsi="Times New Roman"/>
          <w:spacing w:val="-1"/>
          <w:sz w:val="28"/>
          <w:szCs w:val="28"/>
        </w:rPr>
        <w:t>ох</w:t>
      </w:r>
      <w:r w:rsidRPr="00B708A8">
        <w:rPr>
          <w:rFonts w:ascii="Times New Roman" w:hAnsi="Times New Roman"/>
          <w:spacing w:val="1"/>
          <w:sz w:val="28"/>
          <w:szCs w:val="28"/>
        </w:rPr>
        <w:t>р</w:t>
      </w:r>
      <w:r w:rsidRPr="00B708A8">
        <w:rPr>
          <w:rFonts w:ascii="Times New Roman" w:hAnsi="Times New Roman"/>
          <w:sz w:val="28"/>
          <w:szCs w:val="28"/>
        </w:rPr>
        <w:t>а</w:t>
      </w:r>
      <w:r w:rsidRPr="00B708A8">
        <w:rPr>
          <w:rFonts w:ascii="Times New Roman" w:hAnsi="Times New Roman"/>
          <w:spacing w:val="-1"/>
          <w:sz w:val="28"/>
          <w:szCs w:val="28"/>
        </w:rPr>
        <w:t>н</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40"/>
          <w:sz w:val="28"/>
          <w:szCs w:val="28"/>
        </w:rPr>
        <w:t xml:space="preserve"> </w:t>
      </w:r>
      <w:r w:rsidRPr="00B708A8">
        <w:rPr>
          <w:rFonts w:ascii="Times New Roman" w:hAnsi="Times New Roman"/>
          <w:sz w:val="28"/>
          <w:szCs w:val="28"/>
        </w:rPr>
        <w:t>массы</w:t>
      </w:r>
      <w:r w:rsidRPr="00B708A8">
        <w:rPr>
          <w:rFonts w:ascii="Times New Roman" w:hAnsi="Times New Roman"/>
          <w:spacing w:val="44"/>
          <w:sz w:val="28"/>
          <w:szCs w:val="28"/>
        </w:rPr>
        <w:t xml:space="preserve"> </w:t>
      </w:r>
      <w:r w:rsidRPr="00B708A8">
        <w:rPr>
          <w:rFonts w:ascii="Times New Roman" w:hAnsi="Times New Roman"/>
          <w:sz w:val="28"/>
          <w:szCs w:val="28"/>
        </w:rPr>
        <w:t>вещест</w:t>
      </w:r>
      <w:r w:rsidRPr="00B708A8">
        <w:rPr>
          <w:rFonts w:ascii="Times New Roman" w:hAnsi="Times New Roman"/>
          <w:spacing w:val="-1"/>
          <w:sz w:val="28"/>
          <w:szCs w:val="28"/>
        </w:rPr>
        <w:t>в</w:t>
      </w:r>
      <w:r w:rsidRPr="00B708A8">
        <w:rPr>
          <w:rFonts w:ascii="Times New Roman" w:hAnsi="Times New Roman"/>
          <w:sz w:val="28"/>
          <w:szCs w:val="28"/>
        </w:rPr>
        <w:t xml:space="preserve">. </w:t>
      </w:r>
      <w:r w:rsidRPr="00B708A8">
        <w:rPr>
          <w:rFonts w:ascii="Times New Roman" w:hAnsi="Times New Roman"/>
          <w:spacing w:val="-4"/>
          <w:sz w:val="28"/>
          <w:szCs w:val="28"/>
        </w:rPr>
        <w:t>Х</w:t>
      </w:r>
      <w:r w:rsidRPr="00B708A8">
        <w:rPr>
          <w:rFonts w:ascii="Times New Roman" w:hAnsi="Times New Roman"/>
          <w:spacing w:val="1"/>
          <w:sz w:val="28"/>
          <w:szCs w:val="28"/>
        </w:rPr>
        <w:t>и</w:t>
      </w:r>
      <w:r w:rsidRPr="00B708A8">
        <w:rPr>
          <w:rFonts w:ascii="Times New Roman" w:hAnsi="Times New Roman"/>
          <w:sz w:val="28"/>
          <w:szCs w:val="28"/>
        </w:rPr>
        <w:t>м</w:t>
      </w:r>
      <w:r w:rsidRPr="00B708A8">
        <w:rPr>
          <w:rFonts w:ascii="Times New Roman" w:hAnsi="Times New Roman"/>
          <w:spacing w:val="-2"/>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42"/>
          <w:sz w:val="28"/>
          <w:szCs w:val="28"/>
        </w:rPr>
        <w:t xml:space="preserve"> </w:t>
      </w:r>
      <w:r w:rsidRPr="00B708A8">
        <w:rPr>
          <w:rFonts w:ascii="Times New Roman" w:hAnsi="Times New Roman"/>
          <w:spacing w:val="-4"/>
          <w:sz w:val="28"/>
          <w:szCs w:val="28"/>
        </w:rPr>
        <w:t>у</w:t>
      </w:r>
      <w:r w:rsidRPr="00B708A8">
        <w:rPr>
          <w:rFonts w:ascii="Times New Roman" w:hAnsi="Times New Roman"/>
          <w:spacing w:val="1"/>
          <w:sz w:val="28"/>
          <w:szCs w:val="28"/>
        </w:rPr>
        <w:t>р</w:t>
      </w:r>
      <w:r w:rsidRPr="00B708A8">
        <w:rPr>
          <w:rFonts w:ascii="Times New Roman" w:hAnsi="Times New Roman"/>
          <w:sz w:val="28"/>
          <w:szCs w:val="28"/>
        </w:rPr>
        <w:t>ав</w:t>
      </w:r>
      <w:r w:rsidRPr="00B708A8">
        <w:rPr>
          <w:rFonts w:ascii="Times New Roman" w:hAnsi="Times New Roman"/>
          <w:spacing w:val="-2"/>
          <w:sz w:val="28"/>
          <w:szCs w:val="28"/>
        </w:rPr>
        <w:t>н</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 xml:space="preserve">я. </w:t>
      </w:r>
      <w:r w:rsidRPr="00B708A8">
        <w:rPr>
          <w:rFonts w:ascii="Times New Roman" w:hAnsi="Times New Roman"/>
          <w:spacing w:val="-3"/>
          <w:sz w:val="28"/>
          <w:szCs w:val="28"/>
        </w:rPr>
        <w:t>К</w:t>
      </w:r>
      <w:r w:rsidRPr="00B708A8">
        <w:rPr>
          <w:rFonts w:ascii="Times New Roman" w:hAnsi="Times New Roman"/>
          <w:spacing w:val="1"/>
          <w:sz w:val="28"/>
          <w:szCs w:val="28"/>
        </w:rPr>
        <w:t>о</w:t>
      </w:r>
      <w:r w:rsidRPr="00B708A8">
        <w:rPr>
          <w:rFonts w:ascii="Times New Roman" w:hAnsi="Times New Roman"/>
          <w:sz w:val="28"/>
          <w:szCs w:val="28"/>
        </w:rPr>
        <w:t>эф</w:t>
      </w:r>
      <w:r w:rsidRPr="00B708A8">
        <w:rPr>
          <w:rFonts w:ascii="Times New Roman" w:hAnsi="Times New Roman"/>
          <w:spacing w:val="-2"/>
          <w:sz w:val="28"/>
          <w:szCs w:val="28"/>
        </w:rPr>
        <w:t>ф</w:t>
      </w:r>
      <w:r w:rsidRPr="00B708A8">
        <w:rPr>
          <w:rFonts w:ascii="Times New Roman" w:hAnsi="Times New Roman"/>
          <w:spacing w:val="-1"/>
          <w:sz w:val="28"/>
          <w:szCs w:val="28"/>
        </w:rPr>
        <w:t>и</w:t>
      </w:r>
      <w:r w:rsidRPr="00B708A8">
        <w:rPr>
          <w:rFonts w:ascii="Times New Roman" w:hAnsi="Times New Roman"/>
          <w:spacing w:val="1"/>
          <w:sz w:val="28"/>
          <w:szCs w:val="28"/>
        </w:rPr>
        <w:t>ци</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pacing w:val="1"/>
          <w:sz w:val="28"/>
          <w:szCs w:val="28"/>
        </w:rPr>
        <w:t>ы</w:t>
      </w:r>
      <w:r w:rsidRPr="00B708A8">
        <w:rPr>
          <w:rFonts w:ascii="Times New Roman" w:hAnsi="Times New Roman"/>
          <w:sz w:val="28"/>
          <w:szCs w:val="28"/>
        </w:rPr>
        <w:t xml:space="preserve">. </w:t>
      </w:r>
      <w:r w:rsidRPr="00B708A8">
        <w:rPr>
          <w:rFonts w:ascii="Times New Roman" w:hAnsi="Times New Roman"/>
          <w:spacing w:val="-2"/>
          <w:sz w:val="28"/>
          <w:szCs w:val="28"/>
        </w:rPr>
        <w:t>У</w:t>
      </w:r>
      <w:r w:rsidRPr="00B708A8">
        <w:rPr>
          <w:rFonts w:ascii="Times New Roman" w:hAnsi="Times New Roman"/>
          <w:sz w:val="28"/>
          <w:szCs w:val="28"/>
        </w:rPr>
        <w:t>слов</w:t>
      </w:r>
      <w:r w:rsidRPr="00B708A8">
        <w:rPr>
          <w:rFonts w:ascii="Times New Roman" w:hAnsi="Times New Roman"/>
          <w:spacing w:val="-2"/>
          <w:sz w:val="28"/>
          <w:szCs w:val="28"/>
        </w:rPr>
        <w:t>и</w:t>
      </w:r>
      <w:r w:rsidRPr="00B708A8">
        <w:rPr>
          <w:rFonts w:ascii="Times New Roman" w:hAnsi="Times New Roman"/>
          <w:sz w:val="28"/>
          <w:szCs w:val="28"/>
        </w:rPr>
        <w:t>я и</w:t>
      </w:r>
      <w:r w:rsidRPr="00B708A8">
        <w:rPr>
          <w:rFonts w:ascii="Times New Roman" w:hAnsi="Times New Roman"/>
          <w:spacing w:val="34"/>
          <w:sz w:val="28"/>
          <w:szCs w:val="28"/>
        </w:rPr>
        <w:t xml:space="preserve"> </w:t>
      </w: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зн</w:t>
      </w:r>
      <w:r w:rsidRPr="00B708A8">
        <w:rPr>
          <w:rFonts w:ascii="Times New Roman" w:hAnsi="Times New Roman"/>
          <w:spacing w:val="-2"/>
          <w:sz w:val="28"/>
          <w:szCs w:val="28"/>
        </w:rPr>
        <w:t>а</w:t>
      </w:r>
      <w:r w:rsidRPr="00B708A8">
        <w:rPr>
          <w:rFonts w:ascii="Times New Roman" w:hAnsi="Times New Roman"/>
          <w:sz w:val="28"/>
          <w:szCs w:val="28"/>
        </w:rPr>
        <w:t>ки</w:t>
      </w:r>
      <w:r w:rsidRPr="00B708A8">
        <w:rPr>
          <w:rFonts w:ascii="Times New Roman" w:hAnsi="Times New Roman"/>
          <w:spacing w:val="34"/>
          <w:sz w:val="28"/>
          <w:szCs w:val="28"/>
        </w:rPr>
        <w:t xml:space="preserve"> </w:t>
      </w:r>
      <w:r w:rsidRPr="00B708A8">
        <w:rPr>
          <w:rFonts w:ascii="Times New Roman" w:hAnsi="Times New Roman"/>
          <w:sz w:val="28"/>
          <w:szCs w:val="28"/>
        </w:rPr>
        <w:t>протекания</w:t>
      </w:r>
      <w:r w:rsidRPr="00B708A8">
        <w:rPr>
          <w:rFonts w:ascii="Times New Roman" w:hAnsi="Times New Roman"/>
          <w:spacing w:val="1"/>
          <w:sz w:val="28"/>
          <w:szCs w:val="28"/>
        </w:rPr>
        <w:t xml:space="preserve"> 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pacing w:val="-2"/>
          <w:sz w:val="28"/>
          <w:szCs w:val="28"/>
        </w:rPr>
        <w:t>ч</w:t>
      </w:r>
      <w:r w:rsidRPr="00B708A8">
        <w:rPr>
          <w:rFonts w:ascii="Times New Roman" w:hAnsi="Times New Roman"/>
          <w:sz w:val="28"/>
          <w:szCs w:val="28"/>
        </w:rPr>
        <w:t>ес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34"/>
          <w:sz w:val="28"/>
          <w:szCs w:val="28"/>
        </w:rPr>
        <w:t xml:space="preserve"> </w:t>
      </w:r>
      <w:r w:rsidRPr="00B708A8">
        <w:rPr>
          <w:rFonts w:ascii="Times New Roman" w:hAnsi="Times New Roman"/>
          <w:spacing w:val="1"/>
          <w:sz w:val="28"/>
          <w:szCs w:val="28"/>
        </w:rPr>
        <w:t>р</w:t>
      </w:r>
      <w:r w:rsidRPr="00B708A8">
        <w:rPr>
          <w:rFonts w:ascii="Times New Roman" w:hAnsi="Times New Roman"/>
          <w:sz w:val="28"/>
          <w:szCs w:val="28"/>
        </w:rPr>
        <w:t>еа</w:t>
      </w:r>
      <w:r w:rsidRPr="00B708A8">
        <w:rPr>
          <w:rFonts w:ascii="Times New Roman" w:hAnsi="Times New Roman"/>
          <w:spacing w:val="-2"/>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pacing w:val="1"/>
          <w:sz w:val="28"/>
          <w:szCs w:val="28"/>
        </w:rPr>
        <w:t>й</w:t>
      </w:r>
      <w:r w:rsidRPr="00B708A8">
        <w:rPr>
          <w:rFonts w:ascii="Times New Roman" w:hAnsi="Times New Roman"/>
          <w:sz w:val="28"/>
          <w:szCs w:val="28"/>
        </w:rPr>
        <w:t>.</w:t>
      </w:r>
      <w:r w:rsidRPr="00B708A8">
        <w:rPr>
          <w:rFonts w:ascii="Times New Roman" w:hAnsi="Times New Roman"/>
          <w:spacing w:val="35"/>
          <w:sz w:val="28"/>
          <w:szCs w:val="28"/>
        </w:rPr>
        <w:t xml:space="preserve"> </w:t>
      </w:r>
      <w:r w:rsidRPr="00B708A8">
        <w:rPr>
          <w:rFonts w:ascii="Times New Roman" w:hAnsi="Times New Roman"/>
          <w:sz w:val="28"/>
          <w:szCs w:val="28"/>
        </w:rPr>
        <w:t>М</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ь</w:t>
      </w:r>
      <w:r w:rsidRPr="00B708A8">
        <w:rPr>
          <w:rFonts w:ascii="Times New Roman" w:hAnsi="Times New Roman"/>
          <w:spacing w:val="45"/>
          <w:sz w:val="28"/>
          <w:szCs w:val="28"/>
        </w:rPr>
        <w:t xml:space="preserve"> </w:t>
      </w:r>
      <w:r w:rsidRPr="00B708A8">
        <w:rPr>
          <w:rFonts w:ascii="Times New Roman" w:hAnsi="Times New Roman"/>
          <w:sz w:val="28"/>
          <w:szCs w:val="28"/>
        </w:rPr>
        <w:t>– е</w:t>
      </w:r>
      <w:r w:rsidRPr="00B708A8">
        <w:rPr>
          <w:rFonts w:ascii="Times New Roman" w:hAnsi="Times New Roman"/>
          <w:spacing w:val="1"/>
          <w:sz w:val="28"/>
          <w:szCs w:val="28"/>
        </w:rPr>
        <w:t>д</w:t>
      </w:r>
      <w:r w:rsidRPr="00B708A8">
        <w:rPr>
          <w:rFonts w:ascii="Times New Roman" w:hAnsi="Times New Roman"/>
          <w:spacing w:val="-1"/>
          <w:sz w:val="28"/>
          <w:szCs w:val="28"/>
        </w:rPr>
        <w:t>ин</w:t>
      </w:r>
      <w:r w:rsidRPr="00B708A8">
        <w:rPr>
          <w:rFonts w:ascii="Times New Roman" w:hAnsi="Times New Roman"/>
          <w:spacing w:val="1"/>
          <w:sz w:val="28"/>
          <w:szCs w:val="28"/>
        </w:rPr>
        <w:t>иц</w:t>
      </w:r>
      <w:r w:rsidRPr="00B708A8">
        <w:rPr>
          <w:rFonts w:ascii="Times New Roman" w:hAnsi="Times New Roman"/>
          <w:sz w:val="28"/>
          <w:szCs w:val="28"/>
        </w:rPr>
        <w:t>а к</w:t>
      </w:r>
      <w:r w:rsidRPr="00B708A8">
        <w:rPr>
          <w:rFonts w:ascii="Times New Roman" w:hAnsi="Times New Roman"/>
          <w:spacing w:val="1"/>
          <w:sz w:val="28"/>
          <w:szCs w:val="28"/>
        </w:rPr>
        <w:t>о</w:t>
      </w:r>
      <w:r w:rsidRPr="00B708A8">
        <w:rPr>
          <w:rFonts w:ascii="Times New Roman" w:hAnsi="Times New Roman"/>
          <w:spacing w:val="-3"/>
          <w:sz w:val="28"/>
          <w:szCs w:val="28"/>
        </w:rPr>
        <w:t>л</w:t>
      </w:r>
      <w:r w:rsidRPr="00B708A8">
        <w:rPr>
          <w:rFonts w:ascii="Times New Roman" w:hAnsi="Times New Roman"/>
          <w:spacing w:val="1"/>
          <w:sz w:val="28"/>
          <w:szCs w:val="28"/>
        </w:rPr>
        <w:t>и</w:t>
      </w:r>
      <w:r w:rsidRPr="00B708A8">
        <w:rPr>
          <w:rFonts w:ascii="Times New Roman" w:hAnsi="Times New Roman"/>
          <w:sz w:val="28"/>
          <w:szCs w:val="28"/>
        </w:rPr>
        <w:t>чест</w:t>
      </w:r>
      <w:r w:rsidRPr="00B708A8">
        <w:rPr>
          <w:rFonts w:ascii="Times New Roman" w:hAnsi="Times New Roman"/>
          <w:spacing w:val="-3"/>
          <w:sz w:val="28"/>
          <w:szCs w:val="28"/>
        </w:rPr>
        <w:t>в</w:t>
      </w:r>
      <w:r w:rsidRPr="00B708A8">
        <w:rPr>
          <w:rFonts w:ascii="Times New Roman" w:hAnsi="Times New Roman"/>
          <w:sz w:val="28"/>
          <w:szCs w:val="28"/>
        </w:rPr>
        <w:t>а</w:t>
      </w:r>
      <w:r w:rsidRPr="00B708A8">
        <w:rPr>
          <w:rFonts w:ascii="Times New Roman" w:hAnsi="Times New Roman"/>
          <w:spacing w:val="3"/>
          <w:sz w:val="28"/>
          <w:szCs w:val="28"/>
        </w:rPr>
        <w:t xml:space="preserve"> </w:t>
      </w:r>
      <w:r w:rsidRPr="00B708A8">
        <w:rPr>
          <w:rFonts w:ascii="Times New Roman" w:hAnsi="Times New Roman"/>
          <w:sz w:val="28"/>
          <w:szCs w:val="28"/>
        </w:rPr>
        <w:t>вещест</w:t>
      </w:r>
      <w:r w:rsidRPr="00B708A8">
        <w:rPr>
          <w:rFonts w:ascii="Times New Roman" w:hAnsi="Times New Roman"/>
          <w:spacing w:val="-1"/>
          <w:sz w:val="28"/>
          <w:szCs w:val="28"/>
        </w:rPr>
        <w:t>в</w:t>
      </w:r>
      <w:r w:rsidRPr="00B708A8">
        <w:rPr>
          <w:rFonts w:ascii="Times New Roman" w:hAnsi="Times New Roman"/>
          <w:sz w:val="28"/>
          <w:szCs w:val="28"/>
        </w:rPr>
        <w:t>а.</w:t>
      </w:r>
      <w:r w:rsidRPr="00B708A8">
        <w:rPr>
          <w:rFonts w:ascii="Times New Roman" w:hAnsi="Times New Roman"/>
          <w:spacing w:val="2"/>
          <w:sz w:val="28"/>
          <w:szCs w:val="28"/>
        </w:rPr>
        <w:t xml:space="preserve"> </w:t>
      </w:r>
      <w:r w:rsidRPr="00B708A8">
        <w:rPr>
          <w:rFonts w:ascii="Times New Roman" w:hAnsi="Times New Roman"/>
          <w:spacing w:val="-3"/>
          <w:sz w:val="28"/>
          <w:szCs w:val="28"/>
        </w:rPr>
        <w:t>М</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2"/>
          <w:sz w:val="28"/>
          <w:szCs w:val="28"/>
        </w:rPr>
        <w:t>я</w:t>
      </w:r>
      <w:r w:rsidRPr="00B708A8">
        <w:rPr>
          <w:rFonts w:ascii="Times New Roman" w:hAnsi="Times New Roman"/>
          <w:spacing w:val="-1"/>
          <w:sz w:val="28"/>
          <w:szCs w:val="28"/>
        </w:rPr>
        <w:t>р</w:t>
      </w:r>
      <w:r w:rsidRPr="00B708A8">
        <w:rPr>
          <w:rFonts w:ascii="Times New Roman" w:hAnsi="Times New Roman"/>
          <w:spacing w:val="1"/>
          <w:sz w:val="28"/>
          <w:szCs w:val="28"/>
        </w:rPr>
        <w:t>н</w:t>
      </w:r>
      <w:r w:rsidRPr="00B708A8">
        <w:rPr>
          <w:rFonts w:ascii="Times New Roman" w:hAnsi="Times New Roman"/>
          <w:sz w:val="28"/>
          <w:szCs w:val="28"/>
        </w:rPr>
        <w:t>ая</w:t>
      </w:r>
      <w:r w:rsidRPr="00B708A8">
        <w:rPr>
          <w:rFonts w:ascii="Times New Roman" w:hAnsi="Times New Roman"/>
          <w:spacing w:val="3"/>
          <w:sz w:val="28"/>
          <w:szCs w:val="28"/>
        </w:rPr>
        <w:t xml:space="preserve"> </w:t>
      </w:r>
      <w:r w:rsidRPr="00B708A8">
        <w:rPr>
          <w:rFonts w:ascii="Times New Roman" w:hAnsi="Times New Roman"/>
          <w:sz w:val="28"/>
          <w:szCs w:val="28"/>
        </w:rPr>
        <w:t>м</w:t>
      </w:r>
      <w:r w:rsidRPr="00B708A8">
        <w:rPr>
          <w:rFonts w:ascii="Times New Roman" w:hAnsi="Times New Roman"/>
          <w:spacing w:val="-3"/>
          <w:sz w:val="28"/>
          <w:szCs w:val="28"/>
        </w:rPr>
        <w:t>а</w:t>
      </w:r>
      <w:r w:rsidRPr="00B708A8">
        <w:rPr>
          <w:rFonts w:ascii="Times New Roman" w:hAnsi="Times New Roman"/>
          <w:sz w:val="28"/>
          <w:szCs w:val="28"/>
        </w:rPr>
        <w:t>сса.</w:t>
      </w:r>
    </w:p>
    <w:p w:rsidR="00B540EE" w:rsidRPr="00B708A8" w:rsidRDefault="00B540EE" w:rsidP="00F17097">
      <w:pPr>
        <w:autoSpaceDE w:val="0"/>
        <w:autoSpaceDN w:val="0"/>
        <w:adjustRightInd w:val="0"/>
        <w:spacing w:after="0" w:line="360" w:lineRule="auto"/>
        <w:ind w:firstLine="709"/>
        <w:jc w:val="both"/>
        <w:rPr>
          <w:rFonts w:ascii="Times New Roman" w:hAnsi="Times New Roman"/>
          <w:b/>
          <w:bCs/>
          <w:spacing w:val="4"/>
          <w:sz w:val="28"/>
          <w:szCs w:val="28"/>
        </w:rPr>
      </w:pPr>
      <w:r w:rsidRPr="00B708A8">
        <w:rPr>
          <w:rFonts w:ascii="Times New Roman" w:hAnsi="Times New Roman"/>
          <w:b/>
          <w:bCs/>
          <w:sz w:val="28"/>
          <w:szCs w:val="28"/>
        </w:rPr>
        <w:t>Кис</w:t>
      </w:r>
      <w:r w:rsidRPr="00B708A8">
        <w:rPr>
          <w:rFonts w:ascii="Times New Roman" w:hAnsi="Times New Roman"/>
          <w:b/>
          <w:bCs/>
          <w:spacing w:val="-2"/>
          <w:sz w:val="28"/>
          <w:szCs w:val="28"/>
        </w:rPr>
        <w:t>л</w:t>
      </w:r>
      <w:r w:rsidRPr="00B708A8">
        <w:rPr>
          <w:rFonts w:ascii="Times New Roman" w:hAnsi="Times New Roman"/>
          <w:b/>
          <w:bCs/>
          <w:spacing w:val="1"/>
          <w:sz w:val="28"/>
          <w:szCs w:val="28"/>
        </w:rPr>
        <w:t>о</w:t>
      </w:r>
      <w:r w:rsidRPr="00B708A8">
        <w:rPr>
          <w:rFonts w:ascii="Times New Roman" w:hAnsi="Times New Roman"/>
          <w:b/>
          <w:bCs/>
          <w:spacing w:val="-3"/>
          <w:sz w:val="28"/>
          <w:szCs w:val="28"/>
        </w:rPr>
        <w:t>р</w:t>
      </w:r>
      <w:r w:rsidRPr="00B708A8">
        <w:rPr>
          <w:rFonts w:ascii="Times New Roman" w:hAnsi="Times New Roman"/>
          <w:b/>
          <w:bCs/>
          <w:spacing w:val="1"/>
          <w:sz w:val="28"/>
          <w:szCs w:val="28"/>
        </w:rPr>
        <w:t>о</w:t>
      </w:r>
      <w:r w:rsidRPr="00B708A8">
        <w:rPr>
          <w:rFonts w:ascii="Times New Roman" w:hAnsi="Times New Roman"/>
          <w:b/>
          <w:bCs/>
          <w:sz w:val="28"/>
          <w:szCs w:val="28"/>
        </w:rPr>
        <w:t xml:space="preserve">д. </w:t>
      </w:r>
      <w:r w:rsidRPr="00B708A8">
        <w:rPr>
          <w:rFonts w:ascii="Times New Roman" w:hAnsi="Times New Roman"/>
          <w:b/>
          <w:bCs/>
          <w:spacing w:val="-3"/>
          <w:sz w:val="28"/>
          <w:szCs w:val="28"/>
        </w:rPr>
        <w:t>В</w:t>
      </w:r>
      <w:r w:rsidRPr="00B708A8">
        <w:rPr>
          <w:rFonts w:ascii="Times New Roman" w:hAnsi="Times New Roman"/>
          <w:b/>
          <w:bCs/>
          <w:spacing w:val="1"/>
          <w:sz w:val="28"/>
          <w:szCs w:val="28"/>
        </w:rPr>
        <w:t>о</w:t>
      </w:r>
      <w:r w:rsidRPr="00B708A8">
        <w:rPr>
          <w:rFonts w:ascii="Times New Roman" w:hAnsi="Times New Roman"/>
          <w:b/>
          <w:bCs/>
          <w:sz w:val="28"/>
          <w:szCs w:val="28"/>
        </w:rPr>
        <w:t>дор</w:t>
      </w:r>
      <w:r w:rsidRPr="00B708A8">
        <w:rPr>
          <w:rFonts w:ascii="Times New Roman" w:hAnsi="Times New Roman"/>
          <w:b/>
          <w:bCs/>
          <w:spacing w:val="1"/>
          <w:sz w:val="28"/>
          <w:szCs w:val="28"/>
        </w:rPr>
        <w:t>о</w:t>
      </w:r>
      <w:r w:rsidRPr="00B708A8">
        <w:rPr>
          <w:rFonts w:ascii="Times New Roman" w:hAnsi="Times New Roman"/>
          <w:b/>
          <w:bCs/>
          <w:sz w:val="28"/>
          <w:szCs w:val="28"/>
        </w:rPr>
        <w:t>д</w:t>
      </w:r>
    </w:p>
    <w:p w:rsidR="00B540EE" w:rsidRPr="00B708A8" w:rsidRDefault="00B540EE" w:rsidP="00F17097">
      <w:pPr>
        <w:autoSpaceDE w:val="0"/>
        <w:autoSpaceDN w:val="0"/>
        <w:adjustRightInd w:val="0"/>
        <w:spacing w:after="0" w:line="360" w:lineRule="auto"/>
        <w:ind w:firstLine="709"/>
        <w:jc w:val="both"/>
        <w:rPr>
          <w:rFonts w:ascii="Times New Roman" w:hAnsi="Times New Roman"/>
          <w:spacing w:val="30"/>
          <w:sz w:val="28"/>
          <w:szCs w:val="28"/>
        </w:rPr>
      </w:pPr>
      <w:r w:rsidRPr="00B708A8">
        <w:rPr>
          <w:rFonts w:ascii="Times New Roman" w:hAnsi="Times New Roman"/>
          <w:spacing w:val="-3"/>
          <w:sz w:val="28"/>
          <w:szCs w:val="28"/>
        </w:rPr>
        <w:lastRenderedPageBreak/>
        <w:t>К</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3"/>
          <w:sz w:val="28"/>
          <w:szCs w:val="28"/>
        </w:rPr>
        <w:t>л</w:t>
      </w:r>
      <w:r w:rsidRPr="00B708A8">
        <w:rPr>
          <w:rFonts w:ascii="Times New Roman" w:hAnsi="Times New Roman"/>
          <w:spacing w:val="1"/>
          <w:sz w:val="28"/>
          <w:szCs w:val="28"/>
        </w:rPr>
        <w:t>о</w:t>
      </w:r>
      <w:r w:rsidRPr="00B708A8">
        <w:rPr>
          <w:rFonts w:ascii="Times New Roman" w:hAnsi="Times New Roman"/>
          <w:spacing w:val="-1"/>
          <w:sz w:val="28"/>
          <w:szCs w:val="28"/>
        </w:rPr>
        <w:t>ро</w:t>
      </w:r>
      <w:r w:rsidRPr="00B708A8">
        <w:rPr>
          <w:rFonts w:ascii="Times New Roman" w:hAnsi="Times New Roman"/>
          <w:sz w:val="28"/>
          <w:szCs w:val="28"/>
        </w:rPr>
        <w:t>д</w:t>
      </w:r>
      <w:r w:rsidRPr="00B708A8">
        <w:rPr>
          <w:rFonts w:ascii="Times New Roman" w:hAnsi="Times New Roman"/>
          <w:spacing w:val="4"/>
          <w:sz w:val="28"/>
          <w:szCs w:val="28"/>
        </w:rPr>
        <w:t xml:space="preserve"> </w:t>
      </w:r>
      <w:r w:rsidRPr="00B708A8">
        <w:rPr>
          <w:rFonts w:ascii="Times New Roman" w:hAnsi="Times New Roman"/>
          <w:sz w:val="28"/>
          <w:szCs w:val="28"/>
        </w:rPr>
        <w:t xml:space="preserve">–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й</w:t>
      </w:r>
      <w:r w:rsidRPr="00B708A8">
        <w:rPr>
          <w:rFonts w:ascii="Times New Roman" w:hAnsi="Times New Roman"/>
          <w:spacing w:val="2"/>
          <w:sz w:val="28"/>
          <w:szCs w:val="28"/>
        </w:rPr>
        <w:t xml:space="preserve"> </w:t>
      </w:r>
      <w:r w:rsidRPr="00B708A8">
        <w:rPr>
          <w:rFonts w:ascii="Times New Roman" w:hAnsi="Times New Roman"/>
          <w:sz w:val="28"/>
          <w:szCs w:val="28"/>
        </w:rPr>
        <w:t>э</w:t>
      </w:r>
      <w:r w:rsidRPr="00B708A8">
        <w:rPr>
          <w:rFonts w:ascii="Times New Roman" w:hAnsi="Times New Roman"/>
          <w:spacing w:val="-1"/>
          <w:sz w:val="28"/>
          <w:szCs w:val="28"/>
        </w:rPr>
        <w:t>л</w:t>
      </w:r>
      <w:r w:rsidRPr="00B708A8">
        <w:rPr>
          <w:rFonts w:ascii="Times New Roman" w:hAnsi="Times New Roman"/>
          <w:sz w:val="28"/>
          <w:szCs w:val="28"/>
        </w:rPr>
        <w:t>е</w:t>
      </w:r>
      <w:r w:rsidRPr="00B708A8">
        <w:rPr>
          <w:rFonts w:ascii="Times New Roman" w:hAnsi="Times New Roman"/>
          <w:spacing w:val="-3"/>
          <w:sz w:val="28"/>
          <w:szCs w:val="28"/>
        </w:rPr>
        <w:t>м</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z w:val="28"/>
          <w:szCs w:val="28"/>
        </w:rPr>
        <w:t>т</w:t>
      </w:r>
      <w:r w:rsidRPr="00B708A8">
        <w:rPr>
          <w:rFonts w:ascii="Times New Roman" w:hAnsi="Times New Roman"/>
          <w:spacing w:val="1"/>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п</w:t>
      </w:r>
      <w:r w:rsidRPr="00B708A8">
        <w:rPr>
          <w:rFonts w:ascii="Times New Roman" w:hAnsi="Times New Roman"/>
          <w:spacing w:val="1"/>
          <w:sz w:val="28"/>
          <w:szCs w:val="28"/>
        </w:rPr>
        <w:t>ро</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е вещест</w:t>
      </w:r>
      <w:r w:rsidRPr="00B708A8">
        <w:rPr>
          <w:rFonts w:ascii="Times New Roman" w:hAnsi="Times New Roman"/>
          <w:spacing w:val="-1"/>
          <w:sz w:val="28"/>
          <w:szCs w:val="28"/>
        </w:rPr>
        <w:t>в</w:t>
      </w:r>
      <w:r w:rsidRPr="00B708A8">
        <w:rPr>
          <w:rFonts w:ascii="Times New Roman" w:hAnsi="Times New Roman"/>
          <w:spacing w:val="1"/>
          <w:sz w:val="28"/>
          <w:szCs w:val="28"/>
        </w:rPr>
        <w:t>о</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i/>
          <w:spacing w:val="-1"/>
          <w:sz w:val="28"/>
          <w:szCs w:val="28"/>
        </w:rPr>
        <w:t>О</w:t>
      </w:r>
      <w:r w:rsidRPr="00B708A8">
        <w:rPr>
          <w:rFonts w:ascii="Times New Roman" w:hAnsi="Times New Roman"/>
          <w:i/>
          <w:sz w:val="28"/>
          <w:szCs w:val="28"/>
        </w:rPr>
        <w:t>з</w:t>
      </w:r>
      <w:r w:rsidRPr="00B708A8">
        <w:rPr>
          <w:rFonts w:ascii="Times New Roman" w:hAnsi="Times New Roman"/>
          <w:i/>
          <w:spacing w:val="-2"/>
          <w:sz w:val="28"/>
          <w:szCs w:val="28"/>
        </w:rPr>
        <w:t>о</w:t>
      </w:r>
      <w:r w:rsidRPr="00B708A8">
        <w:rPr>
          <w:rFonts w:ascii="Times New Roman" w:hAnsi="Times New Roman"/>
          <w:i/>
          <w:spacing w:val="1"/>
          <w:sz w:val="28"/>
          <w:szCs w:val="28"/>
        </w:rPr>
        <w:t>н</w:t>
      </w:r>
      <w:r w:rsidRPr="00B708A8">
        <w:rPr>
          <w:rFonts w:ascii="Times New Roman" w:hAnsi="Times New Roman"/>
          <w:i/>
          <w:sz w:val="28"/>
          <w:szCs w:val="28"/>
        </w:rPr>
        <w:t>.</w:t>
      </w:r>
      <w:r w:rsidRPr="00B708A8">
        <w:rPr>
          <w:rFonts w:ascii="Times New Roman" w:hAnsi="Times New Roman"/>
          <w:i/>
          <w:spacing w:val="2"/>
          <w:sz w:val="28"/>
          <w:szCs w:val="28"/>
        </w:rPr>
        <w:t xml:space="preserve"> </w:t>
      </w:r>
      <w:r w:rsidRPr="00B708A8">
        <w:rPr>
          <w:rFonts w:ascii="Times New Roman" w:hAnsi="Times New Roman"/>
          <w:i/>
          <w:sz w:val="28"/>
          <w:szCs w:val="28"/>
        </w:rPr>
        <w:t>С</w:t>
      </w:r>
      <w:r w:rsidRPr="00B708A8">
        <w:rPr>
          <w:rFonts w:ascii="Times New Roman" w:hAnsi="Times New Roman"/>
          <w:i/>
          <w:spacing w:val="-1"/>
          <w:sz w:val="28"/>
          <w:szCs w:val="28"/>
        </w:rPr>
        <w:t>о</w:t>
      </w:r>
      <w:r w:rsidRPr="00B708A8">
        <w:rPr>
          <w:rFonts w:ascii="Times New Roman" w:hAnsi="Times New Roman"/>
          <w:i/>
          <w:sz w:val="28"/>
          <w:szCs w:val="28"/>
        </w:rPr>
        <w:t>став</w:t>
      </w:r>
      <w:r w:rsidRPr="00B708A8">
        <w:rPr>
          <w:rFonts w:ascii="Times New Roman" w:hAnsi="Times New Roman"/>
          <w:i/>
          <w:spacing w:val="2"/>
          <w:sz w:val="28"/>
          <w:szCs w:val="28"/>
        </w:rPr>
        <w:t xml:space="preserve"> </w:t>
      </w:r>
      <w:r w:rsidRPr="00B708A8">
        <w:rPr>
          <w:rFonts w:ascii="Times New Roman" w:hAnsi="Times New Roman"/>
          <w:i/>
          <w:sz w:val="28"/>
          <w:szCs w:val="28"/>
        </w:rPr>
        <w:t>воз</w:t>
      </w:r>
      <w:r w:rsidRPr="00B708A8">
        <w:rPr>
          <w:rFonts w:ascii="Times New Roman" w:hAnsi="Times New Roman"/>
          <w:i/>
          <w:spacing w:val="1"/>
          <w:sz w:val="28"/>
          <w:szCs w:val="28"/>
        </w:rPr>
        <w:t>д</w:t>
      </w:r>
      <w:r w:rsidRPr="00B708A8">
        <w:rPr>
          <w:rFonts w:ascii="Times New Roman" w:hAnsi="Times New Roman"/>
          <w:i/>
          <w:spacing w:val="-4"/>
          <w:sz w:val="28"/>
          <w:szCs w:val="28"/>
        </w:rPr>
        <w:t>у</w:t>
      </w:r>
      <w:r w:rsidRPr="00B708A8">
        <w:rPr>
          <w:rFonts w:ascii="Times New Roman" w:hAnsi="Times New Roman"/>
          <w:i/>
          <w:spacing w:val="1"/>
          <w:sz w:val="28"/>
          <w:szCs w:val="28"/>
        </w:rPr>
        <w:t>х</w:t>
      </w:r>
      <w:r w:rsidRPr="00B708A8">
        <w:rPr>
          <w:rFonts w:ascii="Times New Roman" w:hAnsi="Times New Roman"/>
          <w:i/>
          <w:sz w:val="28"/>
          <w:szCs w:val="28"/>
        </w:rPr>
        <w:t>а.</w:t>
      </w:r>
      <w:r w:rsidRPr="00B708A8">
        <w:rPr>
          <w:rFonts w:ascii="Times New Roman" w:hAnsi="Times New Roman"/>
          <w:spacing w:val="2"/>
          <w:sz w:val="28"/>
          <w:szCs w:val="28"/>
        </w:rPr>
        <w:t xml:space="preserve"> </w:t>
      </w:r>
      <w:r w:rsidRPr="00B708A8">
        <w:rPr>
          <w:rFonts w:ascii="Times New Roman" w:hAnsi="Times New Roman"/>
          <w:spacing w:val="-1"/>
          <w:sz w:val="28"/>
          <w:szCs w:val="28"/>
        </w:rPr>
        <w:t>Ф</w:t>
      </w:r>
      <w:r w:rsidRPr="00B708A8">
        <w:rPr>
          <w:rFonts w:ascii="Times New Roman" w:hAnsi="Times New Roman"/>
          <w:spacing w:val="1"/>
          <w:sz w:val="28"/>
          <w:szCs w:val="28"/>
        </w:rPr>
        <w:t>и</w:t>
      </w:r>
      <w:r w:rsidRPr="00B708A8">
        <w:rPr>
          <w:rFonts w:ascii="Times New Roman" w:hAnsi="Times New Roman"/>
          <w:sz w:val="28"/>
          <w:szCs w:val="28"/>
        </w:rPr>
        <w:t>з</w:t>
      </w:r>
      <w:r w:rsidRPr="00B708A8">
        <w:rPr>
          <w:rFonts w:ascii="Times New Roman" w:hAnsi="Times New Roman"/>
          <w:spacing w:val="-2"/>
          <w:sz w:val="28"/>
          <w:szCs w:val="28"/>
        </w:rPr>
        <w:t>ич</w:t>
      </w:r>
      <w:r w:rsidRPr="00B708A8">
        <w:rPr>
          <w:rFonts w:ascii="Times New Roman" w:hAnsi="Times New Roman"/>
          <w:sz w:val="28"/>
          <w:szCs w:val="28"/>
        </w:rPr>
        <w:t>еск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ск</w:t>
      </w:r>
      <w:r w:rsidRPr="00B708A8">
        <w:rPr>
          <w:rFonts w:ascii="Times New Roman" w:hAnsi="Times New Roman"/>
          <w:spacing w:val="-1"/>
          <w:sz w:val="28"/>
          <w:szCs w:val="28"/>
        </w:rPr>
        <w:t>и</w:t>
      </w:r>
      <w:r w:rsidRPr="00B708A8">
        <w:rPr>
          <w:rFonts w:ascii="Times New Roman" w:hAnsi="Times New Roman"/>
          <w:sz w:val="28"/>
          <w:szCs w:val="28"/>
        </w:rPr>
        <w:t>е свойст</w:t>
      </w:r>
      <w:r w:rsidRPr="00B708A8">
        <w:rPr>
          <w:rFonts w:ascii="Times New Roman" w:hAnsi="Times New Roman"/>
          <w:spacing w:val="-1"/>
          <w:sz w:val="28"/>
          <w:szCs w:val="28"/>
        </w:rPr>
        <w:t>в</w:t>
      </w:r>
      <w:r w:rsidRPr="00B708A8">
        <w:rPr>
          <w:rFonts w:ascii="Times New Roman" w:hAnsi="Times New Roman"/>
          <w:sz w:val="28"/>
          <w:szCs w:val="28"/>
        </w:rPr>
        <w:t>а</w:t>
      </w:r>
      <w:r w:rsidRPr="00B708A8">
        <w:rPr>
          <w:rFonts w:ascii="Times New Roman" w:hAnsi="Times New Roman"/>
          <w:spacing w:val="2"/>
          <w:sz w:val="28"/>
          <w:szCs w:val="28"/>
        </w:rPr>
        <w:t xml:space="preserve"> </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сл</w:t>
      </w:r>
      <w:r w:rsidRPr="00B708A8">
        <w:rPr>
          <w:rFonts w:ascii="Times New Roman" w:hAnsi="Times New Roman"/>
          <w:spacing w:val="-2"/>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z w:val="28"/>
          <w:szCs w:val="28"/>
        </w:rPr>
        <w:t xml:space="preserve">а. </w:t>
      </w: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4"/>
          <w:sz w:val="28"/>
          <w:szCs w:val="28"/>
        </w:rPr>
        <w:t>у</w:t>
      </w:r>
      <w:r w:rsidRPr="00B708A8">
        <w:rPr>
          <w:rFonts w:ascii="Times New Roman" w:hAnsi="Times New Roman"/>
          <w:sz w:val="28"/>
          <w:szCs w:val="28"/>
        </w:rPr>
        <w:t>че</w:t>
      </w:r>
      <w:r w:rsidRPr="00B708A8">
        <w:rPr>
          <w:rFonts w:ascii="Times New Roman" w:hAnsi="Times New Roman"/>
          <w:spacing w:val="1"/>
          <w:sz w:val="28"/>
          <w:szCs w:val="28"/>
        </w:rPr>
        <w:t>ни</w:t>
      </w:r>
      <w:r w:rsidRPr="00B708A8">
        <w:rPr>
          <w:rFonts w:ascii="Times New Roman" w:hAnsi="Times New Roman"/>
          <w:sz w:val="28"/>
          <w:szCs w:val="28"/>
        </w:rPr>
        <w:t>е</w:t>
      </w:r>
      <w:r w:rsidRPr="00B708A8">
        <w:rPr>
          <w:rFonts w:ascii="Times New Roman" w:hAnsi="Times New Roman"/>
          <w:spacing w:val="3"/>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п</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pacing w:val="-3"/>
          <w:sz w:val="28"/>
          <w:szCs w:val="28"/>
        </w:rPr>
        <w:t>м</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ни</w:t>
      </w:r>
      <w:r w:rsidRPr="00B708A8">
        <w:rPr>
          <w:rFonts w:ascii="Times New Roman" w:hAnsi="Times New Roman"/>
          <w:sz w:val="28"/>
          <w:szCs w:val="28"/>
        </w:rPr>
        <w:t>е</w:t>
      </w:r>
      <w:r w:rsidRPr="00B708A8">
        <w:rPr>
          <w:rFonts w:ascii="Times New Roman" w:hAnsi="Times New Roman"/>
          <w:spacing w:val="1"/>
          <w:sz w:val="28"/>
          <w:szCs w:val="28"/>
        </w:rPr>
        <w:t xml:space="preserve"> </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3"/>
          <w:sz w:val="28"/>
          <w:szCs w:val="28"/>
        </w:rPr>
        <w:t>л</w:t>
      </w:r>
      <w:r w:rsidRPr="00B708A8">
        <w:rPr>
          <w:rFonts w:ascii="Times New Roman" w:hAnsi="Times New Roman"/>
          <w:spacing w:val="1"/>
          <w:sz w:val="28"/>
          <w:szCs w:val="28"/>
        </w:rPr>
        <w:t>о</w:t>
      </w:r>
      <w:r w:rsidRPr="00B708A8">
        <w:rPr>
          <w:rFonts w:ascii="Times New Roman" w:hAnsi="Times New Roman"/>
          <w:spacing w:val="-1"/>
          <w:sz w:val="28"/>
          <w:szCs w:val="28"/>
        </w:rPr>
        <w:t>ро</w:t>
      </w:r>
      <w:r w:rsidRPr="00B708A8">
        <w:rPr>
          <w:rFonts w:ascii="Times New Roman" w:hAnsi="Times New Roman"/>
          <w:spacing w:val="1"/>
          <w:sz w:val="28"/>
          <w:szCs w:val="28"/>
        </w:rPr>
        <w:t>д</w:t>
      </w:r>
      <w:r w:rsidRPr="00B708A8">
        <w:rPr>
          <w:rFonts w:ascii="Times New Roman" w:hAnsi="Times New Roman"/>
          <w:sz w:val="28"/>
          <w:szCs w:val="28"/>
        </w:rPr>
        <w:t xml:space="preserve">а. </w:t>
      </w:r>
      <w:r w:rsidRPr="00B708A8">
        <w:rPr>
          <w:rFonts w:ascii="Times New Roman" w:hAnsi="Times New Roman"/>
          <w:i/>
          <w:spacing w:val="-1"/>
          <w:sz w:val="28"/>
          <w:szCs w:val="28"/>
        </w:rPr>
        <w:t>Т</w:t>
      </w:r>
      <w:r w:rsidRPr="00B708A8">
        <w:rPr>
          <w:rFonts w:ascii="Times New Roman" w:hAnsi="Times New Roman"/>
          <w:i/>
          <w:sz w:val="28"/>
          <w:szCs w:val="28"/>
        </w:rPr>
        <w:t>е</w:t>
      </w:r>
      <w:r w:rsidRPr="00B708A8">
        <w:rPr>
          <w:rFonts w:ascii="Times New Roman" w:hAnsi="Times New Roman"/>
          <w:i/>
          <w:spacing w:val="1"/>
          <w:sz w:val="28"/>
          <w:szCs w:val="28"/>
        </w:rPr>
        <w:t>п</w:t>
      </w:r>
      <w:r w:rsidRPr="00B708A8">
        <w:rPr>
          <w:rFonts w:ascii="Times New Roman" w:hAnsi="Times New Roman"/>
          <w:i/>
          <w:spacing w:val="-1"/>
          <w:sz w:val="28"/>
          <w:szCs w:val="28"/>
        </w:rPr>
        <w:t>л</w:t>
      </w:r>
      <w:r w:rsidRPr="00B708A8">
        <w:rPr>
          <w:rFonts w:ascii="Times New Roman" w:hAnsi="Times New Roman"/>
          <w:i/>
          <w:spacing w:val="1"/>
          <w:sz w:val="28"/>
          <w:szCs w:val="28"/>
        </w:rPr>
        <w:t>о</w:t>
      </w:r>
      <w:r w:rsidRPr="00B708A8">
        <w:rPr>
          <w:rFonts w:ascii="Times New Roman" w:hAnsi="Times New Roman"/>
          <w:i/>
          <w:spacing w:val="-3"/>
          <w:sz w:val="28"/>
          <w:szCs w:val="28"/>
        </w:rPr>
        <w:t>в</w:t>
      </w:r>
      <w:r w:rsidRPr="00B708A8">
        <w:rPr>
          <w:rFonts w:ascii="Times New Roman" w:hAnsi="Times New Roman"/>
          <w:i/>
          <w:spacing w:val="1"/>
          <w:sz w:val="28"/>
          <w:szCs w:val="28"/>
        </w:rPr>
        <w:t>о</w:t>
      </w:r>
      <w:r w:rsidRPr="00B708A8">
        <w:rPr>
          <w:rFonts w:ascii="Times New Roman" w:hAnsi="Times New Roman"/>
          <w:i/>
          <w:sz w:val="28"/>
          <w:szCs w:val="28"/>
        </w:rPr>
        <w:t>й</w:t>
      </w:r>
      <w:r w:rsidRPr="00B708A8">
        <w:rPr>
          <w:rFonts w:ascii="Times New Roman" w:hAnsi="Times New Roman"/>
          <w:i/>
          <w:spacing w:val="4"/>
          <w:sz w:val="28"/>
          <w:szCs w:val="28"/>
        </w:rPr>
        <w:t xml:space="preserve"> </w:t>
      </w:r>
      <w:r w:rsidRPr="00B708A8">
        <w:rPr>
          <w:rFonts w:ascii="Times New Roman" w:hAnsi="Times New Roman"/>
          <w:i/>
          <w:sz w:val="28"/>
          <w:szCs w:val="28"/>
        </w:rPr>
        <w:t>э</w:t>
      </w:r>
      <w:r w:rsidRPr="00B708A8">
        <w:rPr>
          <w:rFonts w:ascii="Times New Roman" w:hAnsi="Times New Roman"/>
          <w:i/>
          <w:spacing w:val="-3"/>
          <w:sz w:val="28"/>
          <w:szCs w:val="28"/>
        </w:rPr>
        <w:t>ф</w:t>
      </w:r>
      <w:r w:rsidRPr="00B708A8">
        <w:rPr>
          <w:rFonts w:ascii="Times New Roman" w:hAnsi="Times New Roman"/>
          <w:i/>
          <w:sz w:val="28"/>
          <w:szCs w:val="28"/>
        </w:rPr>
        <w:t>фе</w:t>
      </w:r>
      <w:r w:rsidRPr="00B708A8">
        <w:rPr>
          <w:rFonts w:ascii="Times New Roman" w:hAnsi="Times New Roman"/>
          <w:i/>
          <w:spacing w:val="1"/>
          <w:sz w:val="28"/>
          <w:szCs w:val="28"/>
        </w:rPr>
        <w:t>к</w:t>
      </w:r>
      <w:r w:rsidRPr="00B708A8">
        <w:rPr>
          <w:rFonts w:ascii="Times New Roman" w:hAnsi="Times New Roman"/>
          <w:i/>
          <w:sz w:val="28"/>
          <w:szCs w:val="28"/>
        </w:rPr>
        <w:t xml:space="preserve">т </w:t>
      </w:r>
      <w:r w:rsidRPr="00B708A8">
        <w:rPr>
          <w:rFonts w:ascii="Times New Roman" w:hAnsi="Times New Roman"/>
          <w:i/>
          <w:spacing w:val="-1"/>
          <w:sz w:val="28"/>
          <w:szCs w:val="28"/>
        </w:rPr>
        <w:t>х</w:t>
      </w:r>
      <w:r w:rsidRPr="00B708A8">
        <w:rPr>
          <w:rFonts w:ascii="Times New Roman" w:hAnsi="Times New Roman"/>
          <w:i/>
          <w:spacing w:val="1"/>
          <w:sz w:val="28"/>
          <w:szCs w:val="28"/>
        </w:rPr>
        <w:t>и</w:t>
      </w:r>
      <w:r w:rsidRPr="00B708A8">
        <w:rPr>
          <w:rFonts w:ascii="Times New Roman" w:hAnsi="Times New Roman"/>
          <w:i/>
          <w:sz w:val="28"/>
          <w:szCs w:val="28"/>
        </w:rPr>
        <w:t>м</w:t>
      </w:r>
      <w:r w:rsidRPr="00B708A8">
        <w:rPr>
          <w:rFonts w:ascii="Times New Roman" w:hAnsi="Times New Roman"/>
          <w:i/>
          <w:spacing w:val="-2"/>
          <w:sz w:val="28"/>
          <w:szCs w:val="28"/>
        </w:rPr>
        <w:t>и</w:t>
      </w:r>
      <w:r w:rsidRPr="00B708A8">
        <w:rPr>
          <w:rFonts w:ascii="Times New Roman" w:hAnsi="Times New Roman"/>
          <w:i/>
          <w:sz w:val="28"/>
          <w:szCs w:val="28"/>
        </w:rPr>
        <w:t>чес</w:t>
      </w:r>
      <w:r w:rsidRPr="00B708A8">
        <w:rPr>
          <w:rFonts w:ascii="Times New Roman" w:hAnsi="Times New Roman"/>
          <w:i/>
          <w:spacing w:val="-1"/>
          <w:sz w:val="28"/>
          <w:szCs w:val="28"/>
        </w:rPr>
        <w:t>ки</w:t>
      </w:r>
      <w:r w:rsidRPr="00B708A8">
        <w:rPr>
          <w:rFonts w:ascii="Times New Roman" w:hAnsi="Times New Roman"/>
          <w:i/>
          <w:sz w:val="28"/>
          <w:szCs w:val="28"/>
        </w:rPr>
        <w:t>х</w:t>
      </w:r>
      <w:r w:rsidRPr="00B708A8">
        <w:rPr>
          <w:rFonts w:ascii="Times New Roman" w:hAnsi="Times New Roman"/>
          <w:i/>
          <w:spacing w:val="4"/>
          <w:sz w:val="28"/>
          <w:szCs w:val="28"/>
        </w:rPr>
        <w:t xml:space="preserve"> </w:t>
      </w:r>
      <w:r w:rsidRPr="00B708A8">
        <w:rPr>
          <w:rFonts w:ascii="Times New Roman" w:hAnsi="Times New Roman"/>
          <w:i/>
          <w:spacing w:val="1"/>
          <w:sz w:val="28"/>
          <w:szCs w:val="28"/>
        </w:rPr>
        <w:t>р</w:t>
      </w:r>
      <w:r w:rsidRPr="00B708A8">
        <w:rPr>
          <w:rFonts w:ascii="Times New Roman" w:hAnsi="Times New Roman"/>
          <w:i/>
          <w:spacing w:val="-2"/>
          <w:sz w:val="28"/>
          <w:szCs w:val="28"/>
        </w:rPr>
        <w:t>е</w:t>
      </w:r>
      <w:r w:rsidRPr="00B708A8">
        <w:rPr>
          <w:rFonts w:ascii="Times New Roman" w:hAnsi="Times New Roman"/>
          <w:i/>
          <w:sz w:val="28"/>
          <w:szCs w:val="28"/>
        </w:rPr>
        <w:t>ак</w:t>
      </w:r>
      <w:r w:rsidRPr="00B708A8">
        <w:rPr>
          <w:rFonts w:ascii="Times New Roman" w:hAnsi="Times New Roman"/>
          <w:i/>
          <w:spacing w:val="-1"/>
          <w:sz w:val="28"/>
          <w:szCs w:val="28"/>
        </w:rPr>
        <w:t>ций</w:t>
      </w:r>
      <w:r w:rsidRPr="00B708A8">
        <w:rPr>
          <w:rFonts w:ascii="Times New Roman" w:hAnsi="Times New Roman"/>
          <w:i/>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он</w:t>
      </w:r>
      <w:r w:rsidRPr="00B708A8">
        <w:rPr>
          <w:rFonts w:ascii="Times New Roman" w:hAnsi="Times New Roman"/>
          <w:i/>
          <w:sz w:val="28"/>
          <w:szCs w:val="28"/>
        </w:rPr>
        <w:t>я</w:t>
      </w:r>
      <w:r w:rsidRPr="00B708A8">
        <w:rPr>
          <w:rFonts w:ascii="Times New Roman" w:hAnsi="Times New Roman"/>
          <w:i/>
          <w:spacing w:val="-2"/>
          <w:sz w:val="28"/>
          <w:szCs w:val="28"/>
        </w:rPr>
        <w:t>т</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15"/>
          <w:sz w:val="28"/>
          <w:szCs w:val="28"/>
        </w:rPr>
        <w:t xml:space="preserve"> </w:t>
      </w:r>
      <w:r w:rsidRPr="00B708A8">
        <w:rPr>
          <w:rFonts w:ascii="Times New Roman" w:hAnsi="Times New Roman"/>
          <w:i/>
          <w:spacing w:val="-1"/>
          <w:sz w:val="28"/>
          <w:szCs w:val="28"/>
        </w:rPr>
        <w:t>о</w:t>
      </w:r>
      <w:r w:rsidRPr="00B708A8">
        <w:rPr>
          <w:rFonts w:ascii="Times New Roman" w:hAnsi="Times New Roman"/>
          <w:i/>
          <w:sz w:val="28"/>
          <w:szCs w:val="28"/>
        </w:rPr>
        <w:t>б</w:t>
      </w:r>
      <w:r w:rsidRPr="00B708A8">
        <w:rPr>
          <w:rFonts w:ascii="Times New Roman" w:hAnsi="Times New Roman"/>
          <w:i/>
          <w:spacing w:val="17"/>
          <w:sz w:val="28"/>
          <w:szCs w:val="28"/>
        </w:rPr>
        <w:t xml:space="preserve"> </w:t>
      </w:r>
      <w:r w:rsidRPr="00B708A8">
        <w:rPr>
          <w:rFonts w:ascii="Times New Roman" w:hAnsi="Times New Roman"/>
          <w:i/>
          <w:sz w:val="28"/>
          <w:szCs w:val="28"/>
        </w:rPr>
        <w:t>эк</w:t>
      </w:r>
      <w:r w:rsidRPr="00B708A8">
        <w:rPr>
          <w:rFonts w:ascii="Times New Roman" w:hAnsi="Times New Roman"/>
          <w:i/>
          <w:spacing w:val="-3"/>
          <w:sz w:val="28"/>
          <w:szCs w:val="28"/>
        </w:rPr>
        <w:t>з</w:t>
      </w:r>
      <w:r w:rsidRPr="00B708A8">
        <w:rPr>
          <w:rFonts w:ascii="Times New Roman" w:hAnsi="Times New Roman"/>
          <w:i/>
          <w:spacing w:val="2"/>
          <w:sz w:val="28"/>
          <w:szCs w:val="28"/>
        </w:rPr>
        <w:t>о</w:t>
      </w:r>
      <w:r w:rsidRPr="00B708A8">
        <w:rPr>
          <w:rFonts w:ascii="Times New Roman" w:hAnsi="Times New Roman"/>
          <w:i/>
          <w:sz w:val="28"/>
          <w:szCs w:val="28"/>
        </w:rPr>
        <w:t>-</w:t>
      </w:r>
      <w:r w:rsidRPr="00B708A8">
        <w:rPr>
          <w:rFonts w:ascii="Times New Roman" w:hAnsi="Times New Roman"/>
          <w:i/>
          <w:spacing w:val="14"/>
          <w:sz w:val="28"/>
          <w:szCs w:val="28"/>
        </w:rPr>
        <w:t xml:space="preserve"> </w:t>
      </w:r>
      <w:r w:rsidRPr="00B708A8">
        <w:rPr>
          <w:rFonts w:ascii="Times New Roman" w:hAnsi="Times New Roman"/>
          <w:i/>
          <w:sz w:val="28"/>
          <w:szCs w:val="28"/>
        </w:rPr>
        <w:t>и</w:t>
      </w:r>
      <w:r w:rsidRPr="00B708A8">
        <w:rPr>
          <w:rFonts w:ascii="Times New Roman" w:hAnsi="Times New Roman"/>
          <w:i/>
          <w:spacing w:val="14"/>
          <w:sz w:val="28"/>
          <w:szCs w:val="28"/>
        </w:rPr>
        <w:t xml:space="preserve"> </w:t>
      </w:r>
      <w:r w:rsidRPr="00B708A8">
        <w:rPr>
          <w:rFonts w:ascii="Times New Roman" w:hAnsi="Times New Roman"/>
          <w:i/>
          <w:sz w:val="28"/>
          <w:szCs w:val="28"/>
        </w:rPr>
        <w:t>эндот</w:t>
      </w:r>
      <w:r w:rsidRPr="00B708A8">
        <w:rPr>
          <w:rFonts w:ascii="Times New Roman" w:hAnsi="Times New Roman"/>
          <w:i/>
          <w:spacing w:val="-2"/>
          <w:sz w:val="28"/>
          <w:szCs w:val="28"/>
        </w:rPr>
        <w:t>е</w:t>
      </w:r>
      <w:r w:rsidRPr="00B708A8">
        <w:rPr>
          <w:rFonts w:ascii="Times New Roman" w:hAnsi="Times New Roman"/>
          <w:i/>
          <w:spacing w:val="1"/>
          <w:sz w:val="28"/>
          <w:szCs w:val="28"/>
        </w:rPr>
        <w:t>р</w:t>
      </w:r>
      <w:r w:rsidRPr="00B708A8">
        <w:rPr>
          <w:rFonts w:ascii="Times New Roman" w:hAnsi="Times New Roman"/>
          <w:i/>
          <w:sz w:val="28"/>
          <w:szCs w:val="28"/>
        </w:rPr>
        <w:t>м</w:t>
      </w:r>
      <w:r w:rsidRPr="00B708A8">
        <w:rPr>
          <w:rFonts w:ascii="Times New Roman" w:hAnsi="Times New Roman"/>
          <w:i/>
          <w:spacing w:val="-2"/>
          <w:sz w:val="28"/>
          <w:szCs w:val="28"/>
        </w:rPr>
        <w:t>и</w:t>
      </w:r>
      <w:r w:rsidRPr="00B708A8">
        <w:rPr>
          <w:rFonts w:ascii="Times New Roman" w:hAnsi="Times New Roman"/>
          <w:i/>
          <w:sz w:val="28"/>
          <w:szCs w:val="28"/>
        </w:rPr>
        <w:t>чес</w:t>
      </w:r>
      <w:r w:rsidRPr="00B708A8">
        <w:rPr>
          <w:rFonts w:ascii="Times New Roman" w:hAnsi="Times New Roman"/>
          <w:i/>
          <w:spacing w:val="-1"/>
          <w:sz w:val="28"/>
          <w:szCs w:val="28"/>
        </w:rPr>
        <w:t>ки</w:t>
      </w:r>
      <w:r w:rsidRPr="00B708A8">
        <w:rPr>
          <w:rFonts w:ascii="Times New Roman" w:hAnsi="Times New Roman"/>
          <w:i/>
          <w:sz w:val="28"/>
          <w:szCs w:val="28"/>
        </w:rPr>
        <w:t>х</w:t>
      </w:r>
      <w:r w:rsidRPr="00B708A8">
        <w:rPr>
          <w:rFonts w:ascii="Times New Roman" w:hAnsi="Times New Roman"/>
          <w:i/>
          <w:spacing w:val="15"/>
          <w:sz w:val="28"/>
          <w:szCs w:val="28"/>
        </w:rPr>
        <w:t xml:space="preserve"> </w:t>
      </w:r>
      <w:r w:rsidRPr="00B708A8">
        <w:rPr>
          <w:rFonts w:ascii="Times New Roman" w:hAnsi="Times New Roman"/>
          <w:i/>
          <w:spacing w:val="1"/>
          <w:sz w:val="28"/>
          <w:szCs w:val="28"/>
        </w:rPr>
        <w:t>р</w:t>
      </w:r>
      <w:r w:rsidRPr="00B708A8">
        <w:rPr>
          <w:rFonts w:ascii="Times New Roman" w:hAnsi="Times New Roman"/>
          <w:i/>
          <w:spacing w:val="-2"/>
          <w:sz w:val="28"/>
          <w:szCs w:val="28"/>
        </w:rPr>
        <w:t>е</w:t>
      </w:r>
      <w:r w:rsidRPr="00B708A8">
        <w:rPr>
          <w:rFonts w:ascii="Times New Roman" w:hAnsi="Times New Roman"/>
          <w:i/>
          <w:sz w:val="28"/>
          <w:szCs w:val="28"/>
        </w:rPr>
        <w:t>ак</w:t>
      </w:r>
      <w:r w:rsidRPr="00B708A8">
        <w:rPr>
          <w:rFonts w:ascii="Times New Roman" w:hAnsi="Times New Roman"/>
          <w:i/>
          <w:spacing w:val="-1"/>
          <w:sz w:val="28"/>
          <w:szCs w:val="28"/>
        </w:rPr>
        <w:t>ц</w:t>
      </w:r>
      <w:r w:rsidRPr="00B708A8">
        <w:rPr>
          <w:rFonts w:ascii="Times New Roman" w:hAnsi="Times New Roman"/>
          <w:i/>
          <w:spacing w:val="1"/>
          <w:sz w:val="28"/>
          <w:szCs w:val="28"/>
        </w:rPr>
        <w:t>и</w:t>
      </w:r>
      <w:r w:rsidRPr="00B708A8">
        <w:rPr>
          <w:rFonts w:ascii="Times New Roman" w:hAnsi="Times New Roman"/>
          <w:i/>
          <w:spacing w:val="-2"/>
          <w:sz w:val="28"/>
          <w:szCs w:val="28"/>
        </w:rPr>
        <w:t>я</w:t>
      </w:r>
      <w:r w:rsidRPr="00B708A8">
        <w:rPr>
          <w:rFonts w:ascii="Times New Roman" w:hAnsi="Times New Roman"/>
          <w:i/>
          <w:spacing w:val="1"/>
          <w:sz w:val="28"/>
          <w:szCs w:val="28"/>
        </w:rPr>
        <w:t>х</w:t>
      </w:r>
      <w:r w:rsidRPr="00B708A8">
        <w:rPr>
          <w:rFonts w:ascii="Times New Roman" w:hAnsi="Times New Roman"/>
          <w:sz w:val="28"/>
          <w:szCs w:val="28"/>
        </w:rPr>
        <w:t>.</w:t>
      </w:r>
      <w:r w:rsidRPr="00B708A8">
        <w:rPr>
          <w:rFonts w:ascii="Times New Roman" w:hAnsi="Times New Roman"/>
          <w:spacing w:val="16"/>
          <w:sz w:val="28"/>
          <w:szCs w:val="28"/>
        </w:rPr>
        <w:t xml:space="preserve"> </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pacing w:val="-1"/>
          <w:sz w:val="28"/>
          <w:szCs w:val="28"/>
        </w:rPr>
        <w:t>до</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д</w:t>
      </w:r>
      <w:r w:rsidRPr="00B708A8">
        <w:rPr>
          <w:rFonts w:ascii="Times New Roman" w:hAnsi="Times New Roman"/>
          <w:spacing w:val="20"/>
          <w:sz w:val="28"/>
          <w:szCs w:val="28"/>
        </w:rPr>
        <w:t xml:space="preserve"> </w:t>
      </w:r>
      <w:r w:rsidRPr="00B708A8">
        <w:rPr>
          <w:rFonts w:ascii="Times New Roman" w:hAnsi="Times New Roman"/>
          <w:sz w:val="28"/>
          <w:szCs w:val="28"/>
        </w:rPr>
        <w:t>–</w:t>
      </w:r>
      <w:r w:rsidRPr="00B708A8">
        <w:rPr>
          <w:rFonts w:ascii="Times New Roman" w:hAnsi="Times New Roman"/>
          <w:spacing w:val="15"/>
          <w:sz w:val="28"/>
          <w:szCs w:val="28"/>
        </w:rPr>
        <w:t xml:space="preserve">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й</w:t>
      </w:r>
      <w:r w:rsidRPr="00B708A8">
        <w:rPr>
          <w:rFonts w:ascii="Times New Roman" w:hAnsi="Times New Roman"/>
          <w:spacing w:val="17"/>
          <w:sz w:val="28"/>
          <w:szCs w:val="28"/>
        </w:rPr>
        <w:t xml:space="preserve"> </w:t>
      </w:r>
      <w:r w:rsidRPr="00B708A8">
        <w:rPr>
          <w:rFonts w:ascii="Times New Roman" w:hAnsi="Times New Roman"/>
          <w:sz w:val="28"/>
          <w:szCs w:val="28"/>
        </w:rPr>
        <w:t>э</w:t>
      </w:r>
      <w:r w:rsidRPr="00B708A8">
        <w:rPr>
          <w:rFonts w:ascii="Times New Roman" w:hAnsi="Times New Roman"/>
          <w:spacing w:val="-1"/>
          <w:sz w:val="28"/>
          <w:szCs w:val="28"/>
        </w:rPr>
        <w:t>л</w:t>
      </w:r>
      <w:r w:rsidRPr="00B708A8">
        <w:rPr>
          <w:rFonts w:ascii="Times New Roman" w:hAnsi="Times New Roman"/>
          <w:sz w:val="28"/>
          <w:szCs w:val="28"/>
        </w:rPr>
        <w:t>е</w:t>
      </w:r>
      <w:r w:rsidRPr="00B708A8">
        <w:rPr>
          <w:rFonts w:ascii="Times New Roman" w:hAnsi="Times New Roman"/>
          <w:spacing w:val="-3"/>
          <w:sz w:val="28"/>
          <w:szCs w:val="28"/>
        </w:rPr>
        <w:t>м</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z w:val="28"/>
          <w:szCs w:val="28"/>
        </w:rPr>
        <w:t>т и</w:t>
      </w:r>
      <w:r w:rsidRPr="00B708A8">
        <w:rPr>
          <w:rFonts w:ascii="Times New Roman" w:hAnsi="Times New Roman"/>
          <w:spacing w:val="3"/>
          <w:sz w:val="28"/>
          <w:szCs w:val="28"/>
        </w:rPr>
        <w:t xml:space="preserve"> </w:t>
      </w: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z w:val="28"/>
          <w:szCs w:val="28"/>
        </w:rPr>
        <w:t>вещест</w:t>
      </w:r>
      <w:r w:rsidRPr="00B708A8">
        <w:rPr>
          <w:rFonts w:ascii="Times New Roman" w:hAnsi="Times New Roman"/>
          <w:spacing w:val="-4"/>
          <w:sz w:val="28"/>
          <w:szCs w:val="28"/>
        </w:rPr>
        <w:t>в</w:t>
      </w:r>
      <w:r w:rsidRPr="00B708A8">
        <w:rPr>
          <w:rFonts w:ascii="Times New Roman" w:hAnsi="Times New Roman"/>
          <w:spacing w:val="-1"/>
          <w:sz w:val="28"/>
          <w:szCs w:val="28"/>
        </w:rPr>
        <w:t>о</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pacing w:val="-1"/>
          <w:sz w:val="28"/>
          <w:szCs w:val="28"/>
        </w:rPr>
        <w:t>Ф</w:t>
      </w:r>
      <w:r w:rsidRPr="00B708A8">
        <w:rPr>
          <w:rFonts w:ascii="Times New Roman" w:hAnsi="Times New Roman"/>
          <w:spacing w:val="1"/>
          <w:sz w:val="28"/>
          <w:szCs w:val="28"/>
        </w:rPr>
        <w:t>и</w:t>
      </w:r>
      <w:r w:rsidRPr="00B708A8">
        <w:rPr>
          <w:rFonts w:ascii="Times New Roman" w:hAnsi="Times New Roman"/>
          <w:sz w:val="28"/>
          <w:szCs w:val="28"/>
        </w:rPr>
        <w:t>зич</w:t>
      </w:r>
      <w:r w:rsidRPr="00B708A8">
        <w:rPr>
          <w:rFonts w:ascii="Times New Roman" w:hAnsi="Times New Roman"/>
          <w:spacing w:val="1"/>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pacing w:val="-1"/>
          <w:sz w:val="28"/>
          <w:szCs w:val="28"/>
        </w:rPr>
        <w:t>й</w:t>
      </w:r>
      <w:r w:rsidRPr="00B708A8">
        <w:rPr>
          <w:rFonts w:ascii="Times New Roman" w:hAnsi="Times New Roman"/>
          <w:sz w:val="28"/>
          <w:szCs w:val="28"/>
        </w:rPr>
        <w:t>ства</w:t>
      </w:r>
      <w:r w:rsidRPr="00B708A8">
        <w:rPr>
          <w:rFonts w:ascii="Times New Roman" w:hAnsi="Times New Roman"/>
          <w:spacing w:val="1"/>
          <w:sz w:val="28"/>
          <w:szCs w:val="28"/>
        </w:rPr>
        <w:t xml:space="preserve"> </w:t>
      </w:r>
      <w:r w:rsidRPr="00B708A8">
        <w:rPr>
          <w:rFonts w:ascii="Times New Roman" w:hAnsi="Times New Roman"/>
          <w:sz w:val="28"/>
          <w:szCs w:val="28"/>
        </w:rPr>
        <w:t>вод</w:t>
      </w:r>
      <w:r w:rsidRPr="00B708A8">
        <w:rPr>
          <w:rFonts w:ascii="Times New Roman" w:hAnsi="Times New Roman"/>
          <w:spacing w:val="-2"/>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z w:val="28"/>
          <w:szCs w:val="28"/>
        </w:rPr>
        <w:t>а.</w:t>
      </w:r>
      <w:r w:rsidRPr="00B708A8">
        <w:rPr>
          <w:rFonts w:ascii="Times New Roman" w:hAnsi="Times New Roman"/>
          <w:spacing w:val="1"/>
          <w:sz w:val="28"/>
          <w:szCs w:val="28"/>
        </w:rPr>
        <w:t xml:space="preserve"> </w:t>
      </w: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4"/>
          <w:sz w:val="28"/>
          <w:szCs w:val="28"/>
        </w:rPr>
        <w:t>у</w:t>
      </w:r>
      <w:r w:rsidRPr="00B708A8">
        <w:rPr>
          <w:rFonts w:ascii="Times New Roman" w:hAnsi="Times New Roman"/>
          <w:sz w:val="28"/>
          <w:szCs w:val="28"/>
        </w:rPr>
        <w:t>че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е вод</w:t>
      </w:r>
      <w:r w:rsidRPr="00B708A8">
        <w:rPr>
          <w:rFonts w:ascii="Times New Roman" w:hAnsi="Times New Roman"/>
          <w:spacing w:val="-2"/>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z w:val="28"/>
          <w:szCs w:val="28"/>
        </w:rPr>
        <w:t>а</w:t>
      </w:r>
      <w:r w:rsidRPr="00B708A8">
        <w:rPr>
          <w:rFonts w:ascii="Times New Roman" w:hAnsi="Times New Roman"/>
          <w:spacing w:val="3"/>
          <w:sz w:val="28"/>
          <w:szCs w:val="28"/>
        </w:rPr>
        <w:t xml:space="preserve"> </w:t>
      </w:r>
      <w:r w:rsidRPr="00B708A8">
        <w:rPr>
          <w:rFonts w:ascii="Times New Roman" w:hAnsi="Times New Roman"/>
          <w:sz w:val="28"/>
          <w:szCs w:val="28"/>
        </w:rPr>
        <w:t>в</w:t>
      </w:r>
      <w:r w:rsidRPr="00B708A8">
        <w:rPr>
          <w:rFonts w:ascii="Times New Roman" w:hAnsi="Times New Roman"/>
          <w:spacing w:val="3"/>
          <w:sz w:val="28"/>
          <w:szCs w:val="28"/>
        </w:rPr>
        <w:t xml:space="preserve"> </w:t>
      </w:r>
      <w:r w:rsidRPr="00B708A8">
        <w:rPr>
          <w:rFonts w:ascii="Times New Roman" w:hAnsi="Times New Roman"/>
          <w:spacing w:val="-1"/>
          <w:sz w:val="28"/>
          <w:szCs w:val="28"/>
        </w:rPr>
        <w:t>л</w:t>
      </w:r>
      <w:r w:rsidRPr="00B708A8">
        <w:rPr>
          <w:rFonts w:ascii="Times New Roman" w:hAnsi="Times New Roman"/>
          <w:spacing w:val="-2"/>
          <w:sz w:val="28"/>
          <w:szCs w:val="28"/>
        </w:rPr>
        <w:t>а</w:t>
      </w:r>
      <w:r w:rsidRPr="00B708A8">
        <w:rPr>
          <w:rFonts w:ascii="Times New Roman" w:hAnsi="Times New Roman"/>
          <w:spacing w:val="1"/>
          <w:sz w:val="28"/>
          <w:szCs w:val="28"/>
        </w:rPr>
        <w:t>б</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z w:val="28"/>
          <w:szCs w:val="28"/>
        </w:rPr>
        <w:t>а</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ии</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i/>
          <w:spacing w:val="-4"/>
          <w:sz w:val="28"/>
          <w:szCs w:val="28"/>
        </w:rPr>
        <w:t>П</w:t>
      </w:r>
      <w:r w:rsidRPr="00B708A8">
        <w:rPr>
          <w:rFonts w:ascii="Times New Roman" w:hAnsi="Times New Roman"/>
          <w:i/>
          <w:spacing w:val="1"/>
          <w:sz w:val="28"/>
          <w:szCs w:val="28"/>
        </w:rPr>
        <w:t>о</w:t>
      </w:r>
      <w:r w:rsidRPr="00B708A8">
        <w:rPr>
          <w:rFonts w:ascii="Times New Roman" w:hAnsi="Times New Roman"/>
          <w:i/>
          <w:spacing w:val="-1"/>
          <w:sz w:val="28"/>
          <w:szCs w:val="28"/>
        </w:rPr>
        <w:t>л</w:t>
      </w:r>
      <w:r w:rsidRPr="00B708A8">
        <w:rPr>
          <w:rFonts w:ascii="Times New Roman" w:hAnsi="Times New Roman"/>
          <w:i/>
          <w:spacing w:val="-4"/>
          <w:sz w:val="28"/>
          <w:szCs w:val="28"/>
        </w:rPr>
        <w:t>у</w:t>
      </w:r>
      <w:r w:rsidRPr="00B708A8">
        <w:rPr>
          <w:rFonts w:ascii="Times New Roman" w:hAnsi="Times New Roman"/>
          <w:i/>
          <w:sz w:val="28"/>
          <w:szCs w:val="28"/>
        </w:rPr>
        <w:t>че</w:t>
      </w:r>
      <w:r w:rsidRPr="00B708A8">
        <w:rPr>
          <w:rFonts w:ascii="Times New Roman" w:hAnsi="Times New Roman"/>
          <w:i/>
          <w:spacing w:val="1"/>
          <w:sz w:val="28"/>
          <w:szCs w:val="28"/>
        </w:rPr>
        <w:t>ни</w:t>
      </w:r>
      <w:r w:rsidRPr="00B708A8">
        <w:rPr>
          <w:rFonts w:ascii="Times New Roman" w:hAnsi="Times New Roman"/>
          <w:i/>
          <w:sz w:val="28"/>
          <w:szCs w:val="28"/>
        </w:rPr>
        <w:t>е</w:t>
      </w:r>
      <w:r w:rsidRPr="00B708A8">
        <w:rPr>
          <w:rFonts w:ascii="Times New Roman" w:hAnsi="Times New Roman"/>
          <w:i/>
          <w:spacing w:val="3"/>
          <w:sz w:val="28"/>
          <w:szCs w:val="28"/>
        </w:rPr>
        <w:t xml:space="preserve"> </w:t>
      </w:r>
      <w:r w:rsidRPr="00B708A8">
        <w:rPr>
          <w:rFonts w:ascii="Times New Roman" w:hAnsi="Times New Roman"/>
          <w:i/>
          <w:spacing w:val="-3"/>
          <w:sz w:val="28"/>
          <w:szCs w:val="28"/>
        </w:rPr>
        <w:t>в</w:t>
      </w:r>
      <w:r w:rsidRPr="00B708A8">
        <w:rPr>
          <w:rFonts w:ascii="Times New Roman" w:hAnsi="Times New Roman"/>
          <w:i/>
          <w:spacing w:val="-1"/>
          <w:sz w:val="28"/>
          <w:szCs w:val="28"/>
        </w:rPr>
        <w:t>о</w:t>
      </w:r>
      <w:r w:rsidRPr="00B708A8">
        <w:rPr>
          <w:rFonts w:ascii="Times New Roman" w:hAnsi="Times New Roman"/>
          <w:i/>
          <w:spacing w:val="1"/>
          <w:sz w:val="28"/>
          <w:szCs w:val="28"/>
        </w:rPr>
        <w:t>д</w:t>
      </w:r>
      <w:r w:rsidRPr="00B708A8">
        <w:rPr>
          <w:rFonts w:ascii="Times New Roman" w:hAnsi="Times New Roman"/>
          <w:i/>
          <w:spacing w:val="-1"/>
          <w:sz w:val="28"/>
          <w:szCs w:val="28"/>
        </w:rPr>
        <w:t>ор</w:t>
      </w:r>
      <w:r w:rsidRPr="00B708A8">
        <w:rPr>
          <w:rFonts w:ascii="Times New Roman" w:hAnsi="Times New Roman"/>
          <w:i/>
          <w:spacing w:val="1"/>
          <w:sz w:val="28"/>
          <w:szCs w:val="28"/>
        </w:rPr>
        <w:t>од</w:t>
      </w:r>
      <w:r w:rsidRPr="00B708A8">
        <w:rPr>
          <w:rFonts w:ascii="Times New Roman" w:hAnsi="Times New Roman"/>
          <w:i/>
          <w:sz w:val="28"/>
          <w:szCs w:val="28"/>
        </w:rPr>
        <w:t>а</w:t>
      </w:r>
      <w:r w:rsidRPr="00B708A8">
        <w:rPr>
          <w:rFonts w:ascii="Times New Roman" w:hAnsi="Times New Roman"/>
          <w:i/>
          <w:spacing w:val="3"/>
          <w:sz w:val="28"/>
          <w:szCs w:val="28"/>
        </w:rPr>
        <w:t xml:space="preserve"> </w:t>
      </w:r>
      <w:r w:rsidRPr="00B708A8">
        <w:rPr>
          <w:rFonts w:ascii="Times New Roman" w:hAnsi="Times New Roman"/>
          <w:i/>
          <w:sz w:val="28"/>
          <w:szCs w:val="28"/>
        </w:rPr>
        <w:t xml:space="preserve">в </w:t>
      </w:r>
      <w:r w:rsidRPr="00B708A8">
        <w:rPr>
          <w:rFonts w:ascii="Times New Roman" w:hAnsi="Times New Roman"/>
          <w:i/>
          <w:spacing w:val="-1"/>
          <w:sz w:val="28"/>
          <w:szCs w:val="28"/>
        </w:rPr>
        <w:t>п</w:t>
      </w:r>
      <w:r w:rsidRPr="00B708A8">
        <w:rPr>
          <w:rFonts w:ascii="Times New Roman" w:hAnsi="Times New Roman"/>
          <w:i/>
          <w:spacing w:val="1"/>
          <w:sz w:val="28"/>
          <w:szCs w:val="28"/>
        </w:rPr>
        <w:t>ро</w:t>
      </w:r>
      <w:r w:rsidRPr="00B708A8">
        <w:rPr>
          <w:rFonts w:ascii="Times New Roman" w:hAnsi="Times New Roman"/>
          <w:i/>
          <w:spacing w:val="-3"/>
          <w:sz w:val="28"/>
          <w:szCs w:val="28"/>
        </w:rPr>
        <w:t>м</w:t>
      </w:r>
      <w:r w:rsidRPr="00B708A8">
        <w:rPr>
          <w:rFonts w:ascii="Times New Roman" w:hAnsi="Times New Roman"/>
          <w:i/>
          <w:spacing w:val="1"/>
          <w:sz w:val="28"/>
          <w:szCs w:val="28"/>
        </w:rPr>
        <w:t>ы</w:t>
      </w:r>
      <w:r w:rsidRPr="00B708A8">
        <w:rPr>
          <w:rFonts w:ascii="Times New Roman" w:hAnsi="Times New Roman"/>
          <w:i/>
          <w:sz w:val="28"/>
          <w:szCs w:val="28"/>
        </w:rPr>
        <w:t>ш</w:t>
      </w:r>
      <w:r w:rsidRPr="00B708A8">
        <w:rPr>
          <w:rFonts w:ascii="Times New Roman" w:hAnsi="Times New Roman"/>
          <w:i/>
          <w:spacing w:val="-1"/>
          <w:sz w:val="28"/>
          <w:szCs w:val="28"/>
        </w:rPr>
        <w:t>л</w:t>
      </w:r>
      <w:r w:rsidRPr="00B708A8">
        <w:rPr>
          <w:rFonts w:ascii="Times New Roman" w:hAnsi="Times New Roman"/>
          <w:i/>
          <w:spacing w:val="-2"/>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н</w:t>
      </w:r>
      <w:r w:rsidRPr="00B708A8">
        <w:rPr>
          <w:rFonts w:ascii="Times New Roman" w:hAnsi="Times New Roman"/>
          <w:i/>
          <w:spacing w:val="1"/>
          <w:sz w:val="28"/>
          <w:szCs w:val="28"/>
        </w:rPr>
        <w:t>о</w:t>
      </w:r>
      <w:r w:rsidRPr="00B708A8">
        <w:rPr>
          <w:rFonts w:ascii="Times New Roman" w:hAnsi="Times New Roman"/>
          <w:i/>
          <w:sz w:val="28"/>
          <w:szCs w:val="28"/>
        </w:rPr>
        <w:t>с</w:t>
      </w:r>
      <w:r w:rsidRPr="00B708A8">
        <w:rPr>
          <w:rFonts w:ascii="Times New Roman" w:hAnsi="Times New Roman"/>
          <w:i/>
          <w:spacing w:val="-3"/>
          <w:sz w:val="28"/>
          <w:szCs w:val="28"/>
        </w:rPr>
        <w:t>т</w:t>
      </w:r>
      <w:r w:rsidRPr="00B708A8">
        <w:rPr>
          <w:rFonts w:ascii="Times New Roman" w:hAnsi="Times New Roman"/>
          <w:i/>
          <w:spacing w:val="1"/>
          <w:sz w:val="28"/>
          <w:szCs w:val="28"/>
        </w:rPr>
        <w:t>и</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р</w:t>
      </w:r>
      <w:r w:rsidRPr="00B708A8">
        <w:rPr>
          <w:rFonts w:ascii="Times New Roman" w:hAnsi="Times New Roman"/>
          <w:i/>
          <w:spacing w:val="-1"/>
          <w:sz w:val="28"/>
          <w:szCs w:val="28"/>
        </w:rPr>
        <w:t>и</w:t>
      </w:r>
      <w:r w:rsidRPr="00B708A8">
        <w:rPr>
          <w:rFonts w:ascii="Times New Roman" w:hAnsi="Times New Roman"/>
          <w:i/>
          <w:sz w:val="28"/>
          <w:szCs w:val="28"/>
        </w:rPr>
        <w:t>ме</w:t>
      </w:r>
      <w:r w:rsidRPr="00B708A8">
        <w:rPr>
          <w:rFonts w:ascii="Times New Roman" w:hAnsi="Times New Roman"/>
          <w:i/>
          <w:spacing w:val="-1"/>
          <w:sz w:val="28"/>
          <w:szCs w:val="28"/>
        </w:rPr>
        <w:t>н</w:t>
      </w:r>
      <w:r w:rsidRPr="00B708A8">
        <w:rPr>
          <w:rFonts w:ascii="Times New Roman" w:hAnsi="Times New Roman"/>
          <w:i/>
          <w:sz w:val="28"/>
          <w:szCs w:val="28"/>
        </w:rPr>
        <w:t>е</w:t>
      </w:r>
      <w:r w:rsidRPr="00B708A8">
        <w:rPr>
          <w:rFonts w:ascii="Times New Roman" w:hAnsi="Times New Roman"/>
          <w:i/>
          <w:spacing w:val="-1"/>
          <w:sz w:val="28"/>
          <w:szCs w:val="28"/>
        </w:rPr>
        <w:t>ни</w:t>
      </w:r>
      <w:r w:rsidRPr="00B708A8">
        <w:rPr>
          <w:rFonts w:ascii="Times New Roman" w:hAnsi="Times New Roman"/>
          <w:i/>
          <w:sz w:val="28"/>
          <w:szCs w:val="28"/>
        </w:rPr>
        <w:t>е вод</w:t>
      </w:r>
      <w:r w:rsidRPr="00B708A8">
        <w:rPr>
          <w:rFonts w:ascii="Times New Roman" w:hAnsi="Times New Roman"/>
          <w:i/>
          <w:spacing w:val="-2"/>
          <w:sz w:val="28"/>
          <w:szCs w:val="28"/>
        </w:rPr>
        <w:t>о</w:t>
      </w:r>
      <w:r w:rsidRPr="00B708A8">
        <w:rPr>
          <w:rFonts w:ascii="Times New Roman" w:hAnsi="Times New Roman"/>
          <w:i/>
          <w:spacing w:val="1"/>
          <w:sz w:val="28"/>
          <w:szCs w:val="28"/>
        </w:rPr>
        <w:t>р</w:t>
      </w:r>
      <w:r w:rsidRPr="00B708A8">
        <w:rPr>
          <w:rFonts w:ascii="Times New Roman" w:hAnsi="Times New Roman"/>
          <w:i/>
          <w:spacing w:val="-1"/>
          <w:sz w:val="28"/>
          <w:szCs w:val="28"/>
        </w:rPr>
        <w:t>о</w:t>
      </w:r>
      <w:r w:rsidRPr="00B708A8">
        <w:rPr>
          <w:rFonts w:ascii="Times New Roman" w:hAnsi="Times New Roman"/>
          <w:i/>
          <w:spacing w:val="1"/>
          <w:sz w:val="28"/>
          <w:szCs w:val="28"/>
        </w:rPr>
        <w:t>д</w:t>
      </w:r>
      <w:r w:rsidRPr="00B708A8">
        <w:rPr>
          <w:rFonts w:ascii="Times New Roman" w:hAnsi="Times New Roman"/>
          <w:i/>
          <w:sz w:val="28"/>
          <w:szCs w:val="28"/>
        </w:rPr>
        <w:t>а</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1"/>
          <w:sz w:val="28"/>
          <w:szCs w:val="28"/>
        </w:rPr>
        <w:t>З</w:t>
      </w:r>
      <w:r w:rsidRPr="00B708A8">
        <w:rPr>
          <w:rFonts w:ascii="Times New Roman" w:hAnsi="Times New Roman"/>
          <w:spacing w:val="-2"/>
          <w:sz w:val="28"/>
          <w:szCs w:val="28"/>
        </w:rPr>
        <w:t>а</w:t>
      </w:r>
      <w:r w:rsidRPr="00B708A8">
        <w:rPr>
          <w:rFonts w:ascii="Times New Roman" w:hAnsi="Times New Roman"/>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н</w:t>
      </w:r>
      <w:r w:rsidRPr="00B708A8">
        <w:rPr>
          <w:rFonts w:ascii="Times New Roman" w:hAnsi="Times New Roman"/>
          <w:spacing w:val="2"/>
          <w:sz w:val="28"/>
          <w:szCs w:val="28"/>
        </w:rPr>
        <w:t xml:space="preserve"> </w:t>
      </w:r>
      <w:r w:rsidRPr="00B708A8">
        <w:rPr>
          <w:rFonts w:ascii="Times New Roman" w:hAnsi="Times New Roman"/>
          <w:spacing w:val="-1"/>
          <w:sz w:val="28"/>
          <w:szCs w:val="28"/>
        </w:rPr>
        <w:t>А</w:t>
      </w:r>
      <w:r w:rsidRPr="00B708A8">
        <w:rPr>
          <w:rFonts w:ascii="Times New Roman" w:hAnsi="Times New Roman"/>
          <w:sz w:val="28"/>
          <w:szCs w:val="28"/>
        </w:rPr>
        <w:t>вог</w:t>
      </w:r>
      <w:r w:rsidRPr="00B708A8">
        <w:rPr>
          <w:rFonts w:ascii="Times New Roman" w:hAnsi="Times New Roman"/>
          <w:spacing w:val="-1"/>
          <w:sz w:val="28"/>
          <w:szCs w:val="28"/>
        </w:rPr>
        <w:t>а</w:t>
      </w:r>
      <w:r w:rsidRPr="00B708A8">
        <w:rPr>
          <w:rFonts w:ascii="Times New Roman" w:hAnsi="Times New Roman"/>
          <w:spacing w:val="1"/>
          <w:sz w:val="28"/>
          <w:szCs w:val="28"/>
        </w:rPr>
        <w:t>д</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pacing w:val="-3"/>
          <w:sz w:val="28"/>
          <w:szCs w:val="28"/>
        </w:rPr>
        <w:t>М</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яр</w:t>
      </w:r>
      <w:r w:rsidRPr="00B708A8">
        <w:rPr>
          <w:rFonts w:ascii="Times New Roman" w:hAnsi="Times New Roman"/>
          <w:spacing w:val="-2"/>
          <w:sz w:val="28"/>
          <w:szCs w:val="28"/>
        </w:rPr>
        <w:t>н</w:t>
      </w:r>
      <w:r w:rsidRPr="00B708A8">
        <w:rPr>
          <w:rFonts w:ascii="Times New Roman" w:hAnsi="Times New Roman"/>
          <w:spacing w:val="1"/>
          <w:sz w:val="28"/>
          <w:szCs w:val="28"/>
        </w:rPr>
        <w:t>ы</w:t>
      </w:r>
      <w:r w:rsidRPr="00B708A8">
        <w:rPr>
          <w:rFonts w:ascii="Times New Roman" w:hAnsi="Times New Roman"/>
          <w:sz w:val="28"/>
          <w:szCs w:val="28"/>
        </w:rPr>
        <w:t xml:space="preserve">й </w:t>
      </w:r>
      <w:r w:rsidRPr="00B708A8">
        <w:rPr>
          <w:rFonts w:ascii="Times New Roman" w:hAnsi="Times New Roman"/>
          <w:spacing w:val="1"/>
          <w:sz w:val="28"/>
          <w:szCs w:val="28"/>
        </w:rPr>
        <w:t>об</w:t>
      </w:r>
      <w:r w:rsidRPr="00B708A8">
        <w:rPr>
          <w:rFonts w:ascii="Times New Roman" w:hAnsi="Times New Roman"/>
          <w:spacing w:val="-1"/>
          <w:sz w:val="28"/>
          <w:szCs w:val="28"/>
        </w:rPr>
        <w:t>ъ</w:t>
      </w:r>
      <w:r w:rsidRPr="00B708A8">
        <w:rPr>
          <w:rFonts w:ascii="Times New Roman" w:hAnsi="Times New Roman"/>
          <w:sz w:val="28"/>
          <w:szCs w:val="28"/>
        </w:rPr>
        <w:t>ем</w:t>
      </w:r>
      <w:r w:rsidRPr="00B708A8">
        <w:rPr>
          <w:rFonts w:ascii="Times New Roman" w:hAnsi="Times New Roman"/>
          <w:spacing w:val="2"/>
          <w:sz w:val="28"/>
          <w:szCs w:val="28"/>
        </w:rPr>
        <w:t xml:space="preserve"> </w:t>
      </w:r>
      <w:r w:rsidRPr="00B708A8">
        <w:rPr>
          <w:rFonts w:ascii="Times New Roman" w:hAnsi="Times New Roman"/>
          <w:spacing w:val="-2"/>
          <w:sz w:val="28"/>
          <w:szCs w:val="28"/>
        </w:rPr>
        <w:t>г</w:t>
      </w:r>
      <w:r w:rsidRPr="00B708A8">
        <w:rPr>
          <w:rFonts w:ascii="Times New Roman" w:hAnsi="Times New Roman"/>
          <w:sz w:val="28"/>
          <w:szCs w:val="28"/>
        </w:rPr>
        <w:t>а</w:t>
      </w:r>
      <w:r w:rsidRPr="00B708A8">
        <w:rPr>
          <w:rFonts w:ascii="Times New Roman" w:hAnsi="Times New Roman"/>
          <w:spacing w:val="5"/>
          <w:sz w:val="28"/>
          <w:szCs w:val="28"/>
        </w:rPr>
        <w:t>з</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1"/>
          <w:sz w:val="28"/>
          <w:szCs w:val="28"/>
        </w:rPr>
        <w:t xml:space="preserve"> </w:t>
      </w:r>
      <w:r w:rsidRPr="00B708A8">
        <w:rPr>
          <w:rFonts w:ascii="Times New Roman" w:hAnsi="Times New Roman"/>
          <w:sz w:val="28"/>
          <w:szCs w:val="28"/>
        </w:rPr>
        <w:t>Ка</w:t>
      </w:r>
      <w:r w:rsidRPr="00B708A8">
        <w:rPr>
          <w:rFonts w:ascii="Times New Roman" w:hAnsi="Times New Roman"/>
          <w:spacing w:val="-2"/>
          <w:sz w:val="28"/>
          <w:szCs w:val="28"/>
        </w:rPr>
        <w:t>ч</w:t>
      </w:r>
      <w:r w:rsidRPr="00B708A8">
        <w:rPr>
          <w:rFonts w:ascii="Times New Roman" w:hAnsi="Times New Roman"/>
          <w:sz w:val="28"/>
          <w:szCs w:val="28"/>
        </w:rPr>
        <w:t>е</w:t>
      </w:r>
      <w:r w:rsidRPr="00B708A8">
        <w:rPr>
          <w:rFonts w:ascii="Times New Roman" w:hAnsi="Times New Roman"/>
          <w:spacing w:val="-2"/>
          <w:sz w:val="28"/>
          <w:szCs w:val="28"/>
        </w:rPr>
        <w:t>с</w:t>
      </w:r>
      <w:r w:rsidRPr="00B708A8">
        <w:rPr>
          <w:rFonts w:ascii="Times New Roman" w:hAnsi="Times New Roman"/>
          <w:sz w:val="28"/>
          <w:szCs w:val="28"/>
        </w:rPr>
        <w:t>т</w:t>
      </w:r>
      <w:r w:rsidRPr="00B708A8">
        <w:rPr>
          <w:rFonts w:ascii="Times New Roman" w:hAnsi="Times New Roman"/>
          <w:spacing w:val="-1"/>
          <w:sz w:val="28"/>
          <w:szCs w:val="28"/>
        </w:rPr>
        <w:t>в</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 xml:space="preserve">е </w:t>
      </w:r>
      <w:r w:rsidRPr="00B708A8">
        <w:rPr>
          <w:rFonts w:ascii="Times New Roman" w:hAnsi="Times New Roman"/>
          <w:spacing w:val="1"/>
          <w:sz w:val="28"/>
          <w:szCs w:val="28"/>
        </w:rPr>
        <w:t>р</w:t>
      </w:r>
      <w:r w:rsidRPr="00B708A8">
        <w:rPr>
          <w:rFonts w:ascii="Times New Roman" w:hAnsi="Times New Roman"/>
          <w:sz w:val="28"/>
          <w:szCs w:val="28"/>
        </w:rPr>
        <w:t>еа</w:t>
      </w:r>
      <w:r w:rsidRPr="00B708A8">
        <w:rPr>
          <w:rFonts w:ascii="Times New Roman" w:hAnsi="Times New Roman"/>
          <w:spacing w:val="-2"/>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и</w:t>
      </w:r>
      <w:r w:rsidRPr="00B708A8">
        <w:rPr>
          <w:rFonts w:ascii="Times New Roman" w:hAnsi="Times New Roman"/>
          <w:spacing w:val="2"/>
          <w:sz w:val="28"/>
          <w:szCs w:val="28"/>
        </w:rPr>
        <w:t xml:space="preserve"> </w:t>
      </w:r>
      <w:r w:rsidRPr="00B708A8">
        <w:rPr>
          <w:rFonts w:ascii="Times New Roman" w:hAnsi="Times New Roman"/>
          <w:spacing w:val="-1"/>
          <w:sz w:val="28"/>
          <w:szCs w:val="28"/>
        </w:rPr>
        <w:t>н</w:t>
      </w:r>
      <w:r w:rsidRPr="00B708A8">
        <w:rPr>
          <w:rFonts w:ascii="Times New Roman" w:hAnsi="Times New Roman"/>
          <w:sz w:val="28"/>
          <w:szCs w:val="28"/>
        </w:rPr>
        <w:t>а газ</w:t>
      </w:r>
      <w:r w:rsidRPr="00B708A8">
        <w:rPr>
          <w:rFonts w:ascii="Times New Roman" w:hAnsi="Times New Roman"/>
          <w:spacing w:val="-1"/>
          <w:sz w:val="28"/>
          <w:szCs w:val="28"/>
        </w:rPr>
        <w:t>о</w:t>
      </w:r>
      <w:r w:rsidRPr="00B708A8">
        <w:rPr>
          <w:rFonts w:ascii="Times New Roman" w:hAnsi="Times New Roman"/>
          <w:spacing w:val="1"/>
          <w:sz w:val="28"/>
          <w:szCs w:val="28"/>
        </w:rPr>
        <w:t>о</w:t>
      </w:r>
      <w:r w:rsidRPr="00B708A8">
        <w:rPr>
          <w:rFonts w:ascii="Times New Roman" w:hAnsi="Times New Roman"/>
          <w:spacing w:val="-1"/>
          <w:sz w:val="28"/>
          <w:szCs w:val="28"/>
        </w:rPr>
        <w:t>б</w:t>
      </w:r>
      <w:r w:rsidRPr="00B708A8">
        <w:rPr>
          <w:rFonts w:ascii="Times New Roman" w:hAnsi="Times New Roman"/>
          <w:spacing w:val="1"/>
          <w:sz w:val="28"/>
          <w:szCs w:val="28"/>
        </w:rPr>
        <w:t>р</w:t>
      </w:r>
      <w:r w:rsidRPr="00B708A8">
        <w:rPr>
          <w:rFonts w:ascii="Times New Roman" w:hAnsi="Times New Roman"/>
          <w:sz w:val="28"/>
          <w:szCs w:val="28"/>
        </w:rPr>
        <w:t>а</w:t>
      </w:r>
      <w:r w:rsidRPr="00B708A8">
        <w:rPr>
          <w:rFonts w:ascii="Times New Roman" w:hAnsi="Times New Roman"/>
          <w:spacing w:val="-3"/>
          <w:sz w:val="28"/>
          <w:szCs w:val="28"/>
        </w:rPr>
        <w:t>з</w:t>
      </w:r>
      <w:r w:rsidRPr="00B708A8">
        <w:rPr>
          <w:rFonts w:ascii="Times New Roman" w:hAnsi="Times New Roman"/>
          <w:spacing w:val="1"/>
          <w:sz w:val="28"/>
          <w:szCs w:val="28"/>
        </w:rPr>
        <w:t>ны</w:t>
      </w:r>
      <w:r w:rsidRPr="00B708A8">
        <w:rPr>
          <w:rFonts w:ascii="Times New Roman" w:hAnsi="Times New Roman"/>
          <w:sz w:val="28"/>
          <w:szCs w:val="28"/>
        </w:rPr>
        <w:t>е</w:t>
      </w:r>
      <w:r w:rsidRPr="00B708A8">
        <w:rPr>
          <w:rFonts w:ascii="Times New Roman" w:hAnsi="Times New Roman"/>
          <w:spacing w:val="3"/>
          <w:sz w:val="28"/>
          <w:szCs w:val="28"/>
        </w:rPr>
        <w:t xml:space="preserve"> </w:t>
      </w:r>
      <w:r w:rsidRPr="00B708A8">
        <w:rPr>
          <w:rFonts w:ascii="Times New Roman" w:hAnsi="Times New Roman"/>
          <w:sz w:val="28"/>
          <w:szCs w:val="28"/>
        </w:rPr>
        <w:t>ве</w:t>
      </w:r>
      <w:r w:rsidRPr="00B708A8">
        <w:rPr>
          <w:rFonts w:ascii="Times New Roman" w:hAnsi="Times New Roman"/>
          <w:spacing w:val="-3"/>
          <w:sz w:val="28"/>
          <w:szCs w:val="28"/>
        </w:rPr>
        <w:t>щ</w:t>
      </w:r>
      <w:r w:rsidRPr="00B708A8">
        <w:rPr>
          <w:rFonts w:ascii="Times New Roman" w:hAnsi="Times New Roman"/>
          <w:sz w:val="28"/>
          <w:szCs w:val="28"/>
        </w:rPr>
        <w:t>е</w:t>
      </w:r>
      <w:r w:rsidRPr="00B708A8">
        <w:rPr>
          <w:rFonts w:ascii="Times New Roman" w:hAnsi="Times New Roman"/>
          <w:spacing w:val="-2"/>
          <w:sz w:val="28"/>
          <w:szCs w:val="28"/>
        </w:rPr>
        <w:t>с</w:t>
      </w:r>
      <w:r w:rsidRPr="00B708A8">
        <w:rPr>
          <w:rFonts w:ascii="Times New Roman" w:hAnsi="Times New Roman"/>
          <w:sz w:val="28"/>
          <w:szCs w:val="28"/>
        </w:rPr>
        <w:t>т</w:t>
      </w:r>
      <w:r w:rsidRPr="00B708A8">
        <w:rPr>
          <w:rFonts w:ascii="Times New Roman" w:hAnsi="Times New Roman"/>
          <w:spacing w:val="-1"/>
          <w:sz w:val="28"/>
          <w:szCs w:val="28"/>
        </w:rPr>
        <w:t>в</w:t>
      </w:r>
      <w:r w:rsidRPr="00B708A8">
        <w:rPr>
          <w:rFonts w:ascii="Times New Roman" w:hAnsi="Times New Roman"/>
          <w:sz w:val="28"/>
          <w:szCs w:val="28"/>
        </w:rPr>
        <w:t>а</w:t>
      </w:r>
      <w:r w:rsidRPr="00B708A8">
        <w:rPr>
          <w:rFonts w:ascii="Times New Roman" w:hAnsi="Times New Roman"/>
          <w:spacing w:val="3"/>
          <w:sz w:val="28"/>
          <w:szCs w:val="28"/>
        </w:rPr>
        <w:t xml:space="preserve"> </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3"/>
          <w:sz w:val="28"/>
          <w:szCs w:val="28"/>
        </w:rPr>
        <w:t>л</w:t>
      </w:r>
      <w:r w:rsidRPr="00B708A8">
        <w:rPr>
          <w:rFonts w:ascii="Times New Roman" w:hAnsi="Times New Roman"/>
          <w:spacing w:val="1"/>
          <w:sz w:val="28"/>
          <w:szCs w:val="28"/>
        </w:rPr>
        <w:t>о</w:t>
      </w:r>
      <w:r w:rsidRPr="00B708A8">
        <w:rPr>
          <w:rFonts w:ascii="Times New Roman" w:hAnsi="Times New Roman"/>
          <w:spacing w:val="-1"/>
          <w:sz w:val="28"/>
          <w:szCs w:val="28"/>
        </w:rPr>
        <w:t>ро</w:t>
      </w:r>
      <w:r w:rsidRPr="00B708A8">
        <w:rPr>
          <w:rFonts w:ascii="Times New Roman" w:hAnsi="Times New Roman"/>
          <w:spacing w:val="1"/>
          <w:sz w:val="28"/>
          <w:szCs w:val="28"/>
        </w:rPr>
        <w:t>д</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z w:val="28"/>
          <w:szCs w:val="28"/>
        </w:rPr>
        <w:t>водор</w:t>
      </w:r>
      <w:r w:rsidRPr="00B708A8">
        <w:rPr>
          <w:rFonts w:ascii="Times New Roman" w:hAnsi="Times New Roman"/>
          <w:spacing w:val="-2"/>
          <w:sz w:val="28"/>
          <w:szCs w:val="28"/>
        </w:rPr>
        <w:t>о</w:t>
      </w:r>
      <w:r w:rsidRPr="00B708A8">
        <w:rPr>
          <w:rFonts w:ascii="Times New Roman" w:hAnsi="Times New Roman"/>
          <w:spacing w:val="1"/>
          <w:sz w:val="28"/>
          <w:szCs w:val="28"/>
        </w:rPr>
        <w:t>д</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1"/>
          <w:sz w:val="28"/>
          <w:szCs w:val="28"/>
        </w:rPr>
        <w:t>О</w:t>
      </w:r>
      <w:r w:rsidRPr="00B708A8">
        <w:rPr>
          <w:rFonts w:ascii="Times New Roman" w:hAnsi="Times New Roman"/>
          <w:spacing w:val="1"/>
          <w:sz w:val="28"/>
          <w:szCs w:val="28"/>
        </w:rPr>
        <w:t>б</w:t>
      </w:r>
      <w:r w:rsidRPr="00B708A8">
        <w:rPr>
          <w:rFonts w:ascii="Times New Roman" w:hAnsi="Times New Roman"/>
          <w:spacing w:val="-1"/>
          <w:sz w:val="28"/>
          <w:szCs w:val="28"/>
        </w:rPr>
        <w:t>ъ</w:t>
      </w:r>
      <w:r w:rsidRPr="00B708A8">
        <w:rPr>
          <w:rFonts w:ascii="Times New Roman" w:hAnsi="Times New Roman"/>
          <w:sz w:val="28"/>
          <w:szCs w:val="28"/>
        </w:rPr>
        <w:t>ем</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 xml:space="preserve">е </w:t>
      </w:r>
      <w:r w:rsidRPr="00B708A8">
        <w:rPr>
          <w:rFonts w:ascii="Times New Roman" w:hAnsi="Times New Roman"/>
          <w:spacing w:val="-1"/>
          <w:sz w:val="28"/>
          <w:szCs w:val="28"/>
        </w:rPr>
        <w:t>о</w:t>
      </w:r>
      <w:r w:rsidRPr="00B708A8">
        <w:rPr>
          <w:rFonts w:ascii="Times New Roman" w:hAnsi="Times New Roman"/>
          <w:sz w:val="28"/>
          <w:szCs w:val="28"/>
        </w:rPr>
        <w:t>тн</w:t>
      </w:r>
      <w:r w:rsidRPr="00B708A8">
        <w:rPr>
          <w:rFonts w:ascii="Times New Roman" w:hAnsi="Times New Roman"/>
          <w:spacing w:val="2"/>
          <w:sz w:val="28"/>
          <w:szCs w:val="28"/>
        </w:rPr>
        <w:t>о</w:t>
      </w:r>
      <w:r w:rsidRPr="00B708A8">
        <w:rPr>
          <w:rFonts w:ascii="Times New Roman" w:hAnsi="Times New Roman"/>
          <w:spacing w:val="-3"/>
          <w:sz w:val="28"/>
          <w:szCs w:val="28"/>
        </w:rPr>
        <w:t>ш</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3"/>
          <w:sz w:val="28"/>
          <w:szCs w:val="28"/>
        </w:rPr>
        <w:t xml:space="preserve"> </w:t>
      </w:r>
      <w:r w:rsidRPr="00B708A8">
        <w:rPr>
          <w:rFonts w:ascii="Times New Roman" w:hAnsi="Times New Roman"/>
          <w:sz w:val="28"/>
          <w:szCs w:val="28"/>
        </w:rPr>
        <w:t>га</w:t>
      </w:r>
      <w:r w:rsidRPr="00B708A8">
        <w:rPr>
          <w:rFonts w:ascii="Times New Roman" w:hAnsi="Times New Roman"/>
          <w:spacing w:val="-3"/>
          <w:sz w:val="28"/>
          <w:szCs w:val="28"/>
        </w:rPr>
        <w:t>з</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2"/>
          <w:sz w:val="28"/>
          <w:szCs w:val="28"/>
        </w:rPr>
        <w:t xml:space="preserve"> </w:t>
      </w:r>
      <w:r w:rsidRPr="00B708A8">
        <w:rPr>
          <w:rFonts w:ascii="Times New Roman" w:hAnsi="Times New Roman"/>
          <w:spacing w:val="-1"/>
          <w:sz w:val="28"/>
          <w:szCs w:val="28"/>
        </w:rPr>
        <w:t>пр</w:t>
      </w:r>
      <w:r w:rsidRPr="00B708A8">
        <w:rPr>
          <w:rFonts w:ascii="Times New Roman" w:hAnsi="Times New Roman"/>
          <w:sz w:val="28"/>
          <w:szCs w:val="28"/>
        </w:rPr>
        <w:t xml:space="preserve">и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29"/>
          <w:sz w:val="28"/>
          <w:szCs w:val="28"/>
        </w:rPr>
        <w:t xml:space="preserve"> </w:t>
      </w:r>
      <w:r w:rsidRPr="00B708A8">
        <w:rPr>
          <w:rFonts w:ascii="Times New Roman" w:hAnsi="Times New Roman"/>
          <w:spacing w:val="1"/>
          <w:sz w:val="28"/>
          <w:szCs w:val="28"/>
        </w:rPr>
        <w:t>р</w:t>
      </w:r>
      <w:r w:rsidRPr="00B708A8">
        <w:rPr>
          <w:rFonts w:ascii="Times New Roman" w:hAnsi="Times New Roman"/>
          <w:sz w:val="28"/>
          <w:szCs w:val="28"/>
        </w:rPr>
        <w:t>е</w:t>
      </w:r>
      <w:r w:rsidRPr="00B708A8">
        <w:rPr>
          <w:rFonts w:ascii="Times New Roman" w:hAnsi="Times New Roman"/>
          <w:spacing w:val="-2"/>
          <w:sz w:val="28"/>
          <w:szCs w:val="28"/>
        </w:rPr>
        <w:t>а</w:t>
      </w:r>
      <w:r w:rsidRPr="00B708A8">
        <w:rPr>
          <w:rFonts w:ascii="Times New Roman" w:hAnsi="Times New Roman"/>
          <w:sz w:val="28"/>
          <w:szCs w:val="28"/>
        </w:rPr>
        <w:t>к</w:t>
      </w:r>
      <w:r w:rsidRPr="00B708A8">
        <w:rPr>
          <w:rFonts w:ascii="Times New Roman" w:hAnsi="Times New Roman"/>
          <w:spacing w:val="-1"/>
          <w:sz w:val="28"/>
          <w:szCs w:val="28"/>
        </w:rPr>
        <w:t>ци</w:t>
      </w:r>
      <w:r w:rsidRPr="00B708A8">
        <w:rPr>
          <w:rFonts w:ascii="Times New Roman" w:hAnsi="Times New Roman"/>
          <w:sz w:val="28"/>
          <w:szCs w:val="28"/>
        </w:rPr>
        <w:t>я</w:t>
      </w:r>
      <w:r w:rsidRPr="00B708A8">
        <w:rPr>
          <w:rFonts w:ascii="Times New Roman" w:hAnsi="Times New Roman"/>
          <w:spacing w:val="1"/>
          <w:sz w:val="28"/>
          <w:szCs w:val="28"/>
        </w:rPr>
        <w:t>х</w:t>
      </w:r>
      <w:r w:rsidRPr="00B708A8">
        <w:rPr>
          <w:rFonts w:ascii="Times New Roman" w:hAnsi="Times New Roman"/>
          <w:sz w:val="28"/>
          <w:szCs w:val="28"/>
        </w:rPr>
        <w:t>.</w:t>
      </w:r>
    </w:p>
    <w:p w:rsidR="00B540EE" w:rsidRPr="00B708A8" w:rsidRDefault="00B540EE" w:rsidP="00F17097">
      <w:pPr>
        <w:autoSpaceDE w:val="0"/>
        <w:autoSpaceDN w:val="0"/>
        <w:adjustRightInd w:val="0"/>
        <w:spacing w:after="0" w:line="360" w:lineRule="auto"/>
        <w:ind w:firstLine="709"/>
        <w:jc w:val="both"/>
        <w:rPr>
          <w:rFonts w:ascii="Times New Roman" w:hAnsi="Times New Roman"/>
          <w:b/>
          <w:bCs/>
          <w:spacing w:val="6"/>
          <w:sz w:val="28"/>
          <w:szCs w:val="28"/>
        </w:rPr>
      </w:pPr>
      <w:r w:rsidRPr="00B708A8">
        <w:rPr>
          <w:rFonts w:ascii="Times New Roman" w:hAnsi="Times New Roman"/>
          <w:b/>
          <w:bCs/>
          <w:spacing w:val="-3"/>
          <w:sz w:val="28"/>
          <w:szCs w:val="28"/>
        </w:rPr>
        <w:t>В</w:t>
      </w:r>
      <w:r w:rsidRPr="00B708A8">
        <w:rPr>
          <w:rFonts w:ascii="Times New Roman" w:hAnsi="Times New Roman"/>
          <w:b/>
          <w:bCs/>
          <w:spacing w:val="1"/>
          <w:sz w:val="28"/>
          <w:szCs w:val="28"/>
        </w:rPr>
        <w:t>о</w:t>
      </w:r>
      <w:r w:rsidRPr="00B708A8">
        <w:rPr>
          <w:rFonts w:ascii="Times New Roman" w:hAnsi="Times New Roman"/>
          <w:b/>
          <w:bCs/>
          <w:sz w:val="28"/>
          <w:szCs w:val="28"/>
        </w:rPr>
        <w:t>да.</w:t>
      </w:r>
      <w:r w:rsidRPr="00B708A8">
        <w:rPr>
          <w:rFonts w:ascii="Times New Roman" w:hAnsi="Times New Roman"/>
          <w:b/>
          <w:bCs/>
          <w:spacing w:val="1"/>
          <w:sz w:val="28"/>
          <w:szCs w:val="28"/>
        </w:rPr>
        <w:t xml:space="preserve"> </w:t>
      </w:r>
      <w:r w:rsidRPr="00B708A8">
        <w:rPr>
          <w:rFonts w:ascii="Times New Roman" w:hAnsi="Times New Roman"/>
          <w:b/>
          <w:bCs/>
          <w:spacing w:val="-1"/>
          <w:sz w:val="28"/>
          <w:szCs w:val="28"/>
        </w:rPr>
        <w:t>Р</w:t>
      </w:r>
      <w:r w:rsidRPr="00B708A8">
        <w:rPr>
          <w:rFonts w:ascii="Times New Roman" w:hAnsi="Times New Roman"/>
          <w:b/>
          <w:bCs/>
          <w:spacing w:val="1"/>
          <w:sz w:val="28"/>
          <w:szCs w:val="28"/>
        </w:rPr>
        <w:t>а</w:t>
      </w:r>
      <w:r w:rsidRPr="00B708A8">
        <w:rPr>
          <w:rFonts w:ascii="Times New Roman" w:hAnsi="Times New Roman"/>
          <w:b/>
          <w:bCs/>
          <w:spacing w:val="-2"/>
          <w:sz w:val="28"/>
          <w:szCs w:val="28"/>
        </w:rPr>
        <w:t>с</w:t>
      </w:r>
      <w:r w:rsidRPr="00B708A8">
        <w:rPr>
          <w:rFonts w:ascii="Times New Roman" w:hAnsi="Times New Roman"/>
          <w:b/>
          <w:bCs/>
          <w:spacing w:val="1"/>
          <w:sz w:val="28"/>
          <w:szCs w:val="28"/>
        </w:rPr>
        <w:t>т</w:t>
      </w:r>
      <w:r w:rsidRPr="00B708A8">
        <w:rPr>
          <w:rFonts w:ascii="Times New Roman" w:hAnsi="Times New Roman"/>
          <w:b/>
          <w:bCs/>
          <w:spacing w:val="-3"/>
          <w:sz w:val="28"/>
          <w:szCs w:val="28"/>
        </w:rPr>
        <w:t>в</w:t>
      </w:r>
      <w:r w:rsidRPr="00B708A8">
        <w:rPr>
          <w:rFonts w:ascii="Times New Roman" w:hAnsi="Times New Roman"/>
          <w:b/>
          <w:bCs/>
          <w:spacing w:val="1"/>
          <w:sz w:val="28"/>
          <w:szCs w:val="28"/>
        </w:rPr>
        <w:t>о</w:t>
      </w:r>
      <w:r w:rsidRPr="00B708A8">
        <w:rPr>
          <w:rFonts w:ascii="Times New Roman" w:hAnsi="Times New Roman"/>
          <w:b/>
          <w:bCs/>
          <w:spacing w:val="-3"/>
          <w:sz w:val="28"/>
          <w:szCs w:val="28"/>
        </w:rPr>
        <w:t>р</w:t>
      </w:r>
      <w:r w:rsidRPr="00B708A8">
        <w:rPr>
          <w:rFonts w:ascii="Times New Roman" w:hAnsi="Times New Roman"/>
          <w:b/>
          <w:bCs/>
          <w:spacing w:val="-1"/>
          <w:sz w:val="28"/>
          <w:szCs w:val="28"/>
        </w:rPr>
        <w:t>ы</w:t>
      </w:r>
    </w:p>
    <w:p w:rsidR="00B540EE" w:rsidRPr="00B708A8" w:rsidRDefault="00B540EE" w:rsidP="00F17097">
      <w:pPr>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i/>
          <w:sz w:val="28"/>
          <w:szCs w:val="28"/>
        </w:rPr>
        <w:t>В</w:t>
      </w:r>
      <w:r w:rsidRPr="00B708A8">
        <w:rPr>
          <w:rFonts w:ascii="Times New Roman" w:hAnsi="Times New Roman"/>
          <w:i/>
          <w:spacing w:val="-1"/>
          <w:sz w:val="28"/>
          <w:szCs w:val="28"/>
        </w:rPr>
        <w:t>о</w:t>
      </w:r>
      <w:r w:rsidRPr="00B708A8">
        <w:rPr>
          <w:rFonts w:ascii="Times New Roman" w:hAnsi="Times New Roman"/>
          <w:i/>
          <w:spacing w:val="1"/>
          <w:sz w:val="28"/>
          <w:szCs w:val="28"/>
        </w:rPr>
        <w:t>д</w:t>
      </w:r>
      <w:r w:rsidRPr="00B708A8">
        <w:rPr>
          <w:rFonts w:ascii="Times New Roman" w:hAnsi="Times New Roman"/>
          <w:i/>
          <w:sz w:val="28"/>
          <w:szCs w:val="28"/>
        </w:rPr>
        <w:t>а</w:t>
      </w:r>
      <w:r w:rsidRPr="00B708A8">
        <w:rPr>
          <w:rFonts w:ascii="Times New Roman" w:hAnsi="Times New Roman"/>
          <w:i/>
          <w:spacing w:val="4"/>
          <w:sz w:val="28"/>
          <w:szCs w:val="28"/>
        </w:rPr>
        <w:t xml:space="preserve"> </w:t>
      </w:r>
      <w:r w:rsidRPr="00B708A8">
        <w:rPr>
          <w:rFonts w:ascii="Times New Roman" w:hAnsi="Times New Roman"/>
          <w:i/>
          <w:sz w:val="28"/>
          <w:szCs w:val="28"/>
        </w:rPr>
        <w:t>в</w:t>
      </w:r>
      <w:r w:rsidRPr="00B708A8">
        <w:rPr>
          <w:rFonts w:ascii="Times New Roman" w:hAnsi="Times New Roman"/>
          <w:i/>
          <w:spacing w:val="1"/>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р</w:t>
      </w:r>
      <w:r w:rsidRPr="00B708A8">
        <w:rPr>
          <w:rFonts w:ascii="Times New Roman" w:hAnsi="Times New Roman"/>
          <w:i/>
          <w:spacing w:val="-1"/>
          <w:sz w:val="28"/>
          <w:szCs w:val="28"/>
        </w:rPr>
        <w:t>иро</w:t>
      </w:r>
      <w:r w:rsidRPr="00B708A8">
        <w:rPr>
          <w:rFonts w:ascii="Times New Roman" w:hAnsi="Times New Roman"/>
          <w:i/>
          <w:spacing w:val="1"/>
          <w:sz w:val="28"/>
          <w:szCs w:val="28"/>
        </w:rPr>
        <w:t>д</w:t>
      </w:r>
      <w:r w:rsidRPr="00B708A8">
        <w:rPr>
          <w:rFonts w:ascii="Times New Roman" w:hAnsi="Times New Roman"/>
          <w:i/>
          <w:sz w:val="28"/>
          <w:szCs w:val="28"/>
        </w:rPr>
        <w:t>е.</w:t>
      </w:r>
      <w:r w:rsidRPr="00B708A8">
        <w:rPr>
          <w:rFonts w:ascii="Times New Roman" w:hAnsi="Times New Roman"/>
          <w:i/>
          <w:spacing w:val="5"/>
          <w:sz w:val="28"/>
          <w:szCs w:val="28"/>
        </w:rPr>
        <w:t xml:space="preserve"> </w:t>
      </w:r>
      <w:r w:rsidRPr="00B708A8">
        <w:rPr>
          <w:rFonts w:ascii="Times New Roman" w:hAnsi="Times New Roman"/>
          <w:i/>
          <w:spacing w:val="-3"/>
          <w:sz w:val="28"/>
          <w:szCs w:val="28"/>
        </w:rPr>
        <w:t>К</w:t>
      </w:r>
      <w:r w:rsidRPr="00B708A8">
        <w:rPr>
          <w:rFonts w:ascii="Times New Roman" w:hAnsi="Times New Roman"/>
          <w:i/>
          <w:spacing w:val="1"/>
          <w:sz w:val="28"/>
          <w:szCs w:val="28"/>
        </w:rPr>
        <w:t>р</w:t>
      </w:r>
      <w:r w:rsidRPr="00B708A8">
        <w:rPr>
          <w:rFonts w:ascii="Times New Roman" w:hAnsi="Times New Roman"/>
          <w:i/>
          <w:spacing w:val="-4"/>
          <w:sz w:val="28"/>
          <w:szCs w:val="28"/>
        </w:rPr>
        <w:t>у</w:t>
      </w:r>
      <w:r w:rsidRPr="00B708A8">
        <w:rPr>
          <w:rFonts w:ascii="Times New Roman" w:hAnsi="Times New Roman"/>
          <w:i/>
          <w:sz w:val="28"/>
          <w:szCs w:val="28"/>
        </w:rPr>
        <w:t>г</w:t>
      </w:r>
      <w:r w:rsidRPr="00B708A8">
        <w:rPr>
          <w:rFonts w:ascii="Times New Roman" w:hAnsi="Times New Roman"/>
          <w:i/>
          <w:spacing w:val="1"/>
          <w:sz w:val="28"/>
          <w:szCs w:val="28"/>
        </w:rPr>
        <w:t>о</w:t>
      </w:r>
      <w:r w:rsidRPr="00B708A8">
        <w:rPr>
          <w:rFonts w:ascii="Times New Roman" w:hAnsi="Times New Roman"/>
          <w:i/>
          <w:sz w:val="28"/>
          <w:szCs w:val="28"/>
        </w:rPr>
        <w:t>в</w:t>
      </w:r>
      <w:r w:rsidRPr="00B708A8">
        <w:rPr>
          <w:rFonts w:ascii="Times New Roman" w:hAnsi="Times New Roman"/>
          <w:i/>
          <w:spacing w:val="-2"/>
          <w:sz w:val="28"/>
          <w:szCs w:val="28"/>
        </w:rPr>
        <w:t>о</w:t>
      </w:r>
      <w:r w:rsidRPr="00B708A8">
        <w:rPr>
          <w:rFonts w:ascii="Times New Roman" w:hAnsi="Times New Roman"/>
          <w:i/>
          <w:spacing w:val="1"/>
          <w:sz w:val="28"/>
          <w:szCs w:val="28"/>
        </w:rPr>
        <w:t>ро</w:t>
      </w:r>
      <w:r w:rsidRPr="00B708A8">
        <w:rPr>
          <w:rFonts w:ascii="Times New Roman" w:hAnsi="Times New Roman"/>
          <w:i/>
          <w:sz w:val="28"/>
          <w:szCs w:val="28"/>
        </w:rPr>
        <w:t>т</w:t>
      </w:r>
      <w:r w:rsidRPr="00B708A8">
        <w:rPr>
          <w:rFonts w:ascii="Times New Roman" w:hAnsi="Times New Roman"/>
          <w:i/>
          <w:spacing w:val="1"/>
          <w:sz w:val="28"/>
          <w:szCs w:val="28"/>
        </w:rPr>
        <w:t xml:space="preserve"> </w:t>
      </w:r>
      <w:r w:rsidRPr="00B708A8">
        <w:rPr>
          <w:rFonts w:ascii="Times New Roman" w:hAnsi="Times New Roman"/>
          <w:i/>
          <w:sz w:val="28"/>
          <w:szCs w:val="28"/>
        </w:rPr>
        <w:t>в</w:t>
      </w:r>
      <w:r w:rsidRPr="00B708A8">
        <w:rPr>
          <w:rFonts w:ascii="Times New Roman" w:hAnsi="Times New Roman"/>
          <w:i/>
          <w:spacing w:val="-2"/>
          <w:sz w:val="28"/>
          <w:szCs w:val="28"/>
        </w:rPr>
        <w:t>о</w:t>
      </w:r>
      <w:r w:rsidRPr="00B708A8">
        <w:rPr>
          <w:rFonts w:ascii="Times New Roman" w:hAnsi="Times New Roman"/>
          <w:i/>
          <w:spacing w:val="1"/>
          <w:sz w:val="28"/>
          <w:szCs w:val="28"/>
        </w:rPr>
        <w:t>д</w:t>
      </w:r>
      <w:r w:rsidRPr="00B708A8">
        <w:rPr>
          <w:rFonts w:ascii="Times New Roman" w:hAnsi="Times New Roman"/>
          <w:i/>
          <w:sz w:val="28"/>
          <w:szCs w:val="28"/>
        </w:rPr>
        <w:t>ы</w:t>
      </w:r>
      <w:r w:rsidRPr="00B708A8">
        <w:rPr>
          <w:rFonts w:ascii="Times New Roman" w:hAnsi="Times New Roman"/>
          <w:i/>
          <w:spacing w:val="2"/>
          <w:sz w:val="28"/>
          <w:szCs w:val="28"/>
        </w:rPr>
        <w:t xml:space="preserve"> </w:t>
      </w:r>
      <w:r w:rsidRPr="00B708A8">
        <w:rPr>
          <w:rFonts w:ascii="Times New Roman" w:hAnsi="Times New Roman"/>
          <w:i/>
          <w:sz w:val="28"/>
          <w:szCs w:val="28"/>
        </w:rPr>
        <w:t xml:space="preserve">в </w:t>
      </w:r>
      <w:r w:rsidRPr="00B708A8">
        <w:rPr>
          <w:rFonts w:ascii="Times New Roman" w:hAnsi="Times New Roman"/>
          <w:i/>
          <w:spacing w:val="1"/>
          <w:sz w:val="28"/>
          <w:szCs w:val="28"/>
        </w:rPr>
        <w:t>п</w:t>
      </w:r>
      <w:r w:rsidRPr="00B708A8">
        <w:rPr>
          <w:rFonts w:ascii="Times New Roman" w:hAnsi="Times New Roman"/>
          <w:i/>
          <w:spacing w:val="-1"/>
          <w:sz w:val="28"/>
          <w:szCs w:val="28"/>
        </w:rPr>
        <w:t>р</w:t>
      </w:r>
      <w:r w:rsidRPr="00B708A8">
        <w:rPr>
          <w:rFonts w:ascii="Times New Roman" w:hAnsi="Times New Roman"/>
          <w:i/>
          <w:spacing w:val="1"/>
          <w:sz w:val="28"/>
          <w:szCs w:val="28"/>
        </w:rPr>
        <w:t>и</w:t>
      </w:r>
      <w:r w:rsidRPr="00B708A8">
        <w:rPr>
          <w:rFonts w:ascii="Times New Roman" w:hAnsi="Times New Roman"/>
          <w:i/>
          <w:spacing w:val="-1"/>
          <w:sz w:val="28"/>
          <w:szCs w:val="28"/>
        </w:rPr>
        <w:t>ро</w:t>
      </w:r>
      <w:r w:rsidRPr="00B708A8">
        <w:rPr>
          <w:rFonts w:ascii="Times New Roman" w:hAnsi="Times New Roman"/>
          <w:i/>
          <w:spacing w:val="1"/>
          <w:sz w:val="28"/>
          <w:szCs w:val="28"/>
        </w:rPr>
        <w:t>д</w:t>
      </w:r>
      <w:r w:rsidRPr="00B708A8">
        <w:rPr>
          <w:rFonts w:ascii="Times New Roman" w:hAnsi="Times New Roman"/>
          <w:i/>
          <w:sz w:val="28"/>
          <w:szCs w:val="28"/>
        </w:rPr>
        <w:t>е.</w:t>
      </w:r>
      <w:r w:rsidRPr="00B708A8">
        <w:rPr>
          <w:rFonts w:ascii="Times New Roman" w:hAnsi="Times New Roman"/>
          <w:sz w:val="28"/>
          <w:szCs w:val="28"/>
        </w:rPr>
        <w:t xml:space="preserve"> </w:t>
      </w:r>
      <w:r w:rsidRPr="00B708A8">
        <w:rPr>
          <w:rFonts w:ascii="Times New Roman" w:hAnsi="Times New Roman"/>
          <w:i/>
          <w:spacing w:val="-1"/>
          <w:sz w:val="28"/>
          <w:szCs w:val="28"/>
        </w:rPr>
        <w:t>Ф</w:t>
      </w:r>
      <w:r w:rsidRPr="00B708A8">
        <w:rPr>
          <w:rFonts w:ascii="Times New Roman" w:hAnsi="Times New Roman"/>
          <w:i/>
          <w:spacing w:val="1"/>
          <w:sz w:val="28"/>
          <w:szCs w:val="28"/>
        </w:rPr>
        <w:t>и</w:t>
      </w:r>
      <w:r w:rsidRPr="00B708A8">
        <w:rPr>
          <w:rFonts w:ascii="Times New Roman" w:hAnsi="Times New Roman"/>
          <w:i/>
          <w:sz w:val="28"/>
          <w:szCs w:val="28"/>
        </w:rPr>
        <w:t>зич</w:t>
      </w:r>
      <w:r w:rsidRPr="00B708A8">
        <w:rPr>
          <w:rFonts w:ascii="Times New Roman" w:hAnsi="Times New Roman"/>
          <w:i/>
          <w:spacing w:val="-1"/>
          <w:sz w:val="28"/>
          <w:szCs w:val="28"/>
        </w:rPr>
        <w:t>е</w:t>
      </w:r>
      <w:r w:rsidRPr="00B708A8">
        <w:rPr>
          <w:rFonts w:ascii="Times New Roman" w:hAnsi="Times New Roman"/>
          <w:i/>
          <w:sz w:val="28"/>
          <w:szCs w:val="28"/>
        </w:rPr>
        <w:t>ск</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1"/>
          <w:sz w:val="28"/>
          <w:szCs w:val="28"/>
        </w:rPr>
        <w:t xml:space="preserve"> </w:t>
      </w:r>
      <w:r w:rsidRPr="00B708A8">
        <w:rPr>
          <w:rFonts w:ascii="Times New Roman" w:hAnsi="Times New Roman"/>
          <w:i/>
          <w:sz w:val="28"/>
          <w:szCs w:val="28"/>
        </w:rPr>
        <w:t>и</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х</w:t>
      </w:r>
      <w:r w:rsidRPr="00B708A8">
        <w:rPr>
          <w:rFonts w:ascii="Times New Roman" w:hAnsi="Times New Roman"/>
          <w:i/>
          <w:spacing w:val="1"/>
          <w:sz w:val="28"/>
          <w:szCs w:val="28"/>
        </w:rPr>
        <w:t>и</w:t>
      </w:r>
      <w:r w:rsidRPr="00B708A8">
        <w:rPr>
          <w:rFonts w:ascii="Times New Roman" w:hAnsi="Times New Roman"/>
          <w:i/>
          <w:sz w:val="28"/>
          <w:szCs w:val="28"/>
        </w:rPr>
        <w:t>м</w:t>
      </w:r>
      <w:r w:rsidRPr="00B708A8">
        <w:rPr>
          <w:rFonts w:ascii="Times New Roman" w:hAnsi="Times New Roman"/>
          <w:i/>
          <w:spacing w:val="-2"/>
          <w:sz w:val="28"/>
          <w:szCs w:val="28"/>
        </w:rPr>
        <w:t>и</w:t>
      </w:r>
      <w:r w:rsidRPr="00B708A8">
        <w:rPr>
          <w:rFonts w:ascii="Times New Roman" w:hAnsi="Times New Roman"/>
          <w:i/>
          <w:sz w:val="28"/>
          <w:szCs w:val="28"/>
        </w:rPr>
        <w:t>чес</w:t>
      </w:r>
      <w:r w:rsidRPr="00B708A8">
        <w:rPr>
          <w:rFonts w:ascii="Times New Roman" w:hAnsi="Times New Roman"/>
          <w:i/>
          <w:spacing w:val="-1"/>
          <w:sz w:val="28"/>
          <w:szCs w:val="28"/>
        </w:rPr>
        <w:t>к</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1"/>
          <w:sz w:val="28"/>
          <w:szCs w:val="28"/>
        </w:rPr>
        <w:t xml:space="preserve"> </w:t>
      </w:r>
      <w:r w:rsidRPr="00B708A8">
        <w:rPr>
          <w:rFonts w:ascii="Times New Roman" w:hAnsi="Times New Roman"/>
          <w:i/>
          <w:sz w:val="28"/>
          <w:szCs w:val="28"/>
        </w:rPr>
        <w:t>св</w:t>
      </w:r>
      <w:r w:rsidRPr="00B708A8">
        <w:rPr>
          <w:rFonts w:ascii="Times New Roman" w:hAnsi="Times New Roman"/>
          <w:i/>
          <w:spacing w:val="-2"/>
          <w:sz w:val="28"/>
          <w:szCs w:val="28"/>
        </w:rPr>
        <w:t>о</w:t>
      </w:r>
      <w:r w:rsidRPr="00B708A8">
        <w:rPr>
          <w:rFonts w:ascii="Times New Roman" w:hAnsi="Times New Roman"/>
          <w:i/>
          <w:spacing w:val="1"/>
          <w:sz w:val="28"/>
          <w:szCs w:val="28"/>
        </w:rPr>
        <w:t>й</w:t>
      </w:r>
      <w:r w:rsidRPr="00B708A8">
        <w:rPr>
          <w:rFonts w:ascii="Times New Roman" w:hAnsi="Times New Roman"/>
          <w:i/>
          <w:sz w:val="28"/>
          <w:szCs w:val="28"/>
        </w:rPr>
        <w:t>ства в</w:t>
      </w:r>
      <w:r w:rsidRPr="00B708A8">
        <w:rPr>
          <w:rFonts w:ascii="Times New Roman" w:hAnsi="Times New Roman"/>
          <w:i/>
          <w:spacing w:val="-2"/>
          <w:sz w:val="28"/>
          <w:szCs w:val="28"/>
        </w:rPr>
        <w:t>о</w:t>
      </w:r>
      <w:r w:rsidRPr="00B708A8">
        <w:rPr>
          <w:rFonts w:ascii="Times New Roman" w:hAnsi="Times New Roman"/>
          <w:i/>
          <w:spacing w:val="1"/>
          <w:sz w:val="28"/>
          <w:szCs w:val="28"/>
        </w:rPr>
        <w:t>ды</w:t>
      </w:r>
      <w:r w:rsidRPr="00B708A8">
        <w:rPr>
          <w:rFonts w:ascii="Times New Roman" w:hAnsi="Times New Roman"/>
          <w:i/>
          <w:sz w:val="28"/>
          <w:szCs w:val="28"/>
        </w:rPr>
        <w:t>.</w:t>
      </w:r>
      <w:r w:rsidRPr="00B708A8">
        <w:rPr>
          <w:rFonts w:ascii="Times New Roman" w:hAnsi="Times New Roman"/>
          <w:sz w:val="28"/>
          <w:szCs w:val="28"/>
        </w:rPr>
        <w:t xml:space="preserve"> Раст</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ы</w:t>
      </w:r>
      <w:r w:rsidRPr="00B708A8">
        <w:rPr>
          <w:rFonts w:ascii="Times New Roman" w:hAnsi="Times New Roman"/>
          <w:sz w:val="28"/>
          <w:szCs w:val="28"/>
        </w:rPr>
        <w:t xml:space="preserve">. </w:t>
      </w:r>
      <w:r w:rsidRPr="00B708A8">
        <w:rPr>
          <w:rFonts w:ascii="Times New Roman" w:hAnsi="Times New Roman"/>
          <w:i/>
          <w:sz w:val="28"/>
          <w:szCs w:val="28"/>
        </w:rPr>
        <w:t>Рас</w:t>
      </w:r>
      <w:r w:rsidRPr="00B708A8">
        <w:rPr>
          <w:rFonts w:ascii="Times New Roman" w:hAnsi="Times New Roman"/>
          <w:i/>
          <w:spacing w:val="-3"/>
          <w:sz w:val="28"/>
          <w:szCs w:val="28"/>
        </w:rPr>
        <w:t>т</w:t>
      </w:r>
      <w:r w:rsidRPr="00B708A8">
        <w:rPr>
          <w:rFonts w:ascii="Times New Roman" w:hAnsi="Times New Roman"/>
          <w:i/>
          <w:sz w:val="28"/>
          <w:szCs w:val="28"/>
        </w:rPr>
        <w:t>вори</w:t>
      </w:r>
      <w:r w:rsidRPr="00B708A8">
        <w:rPr>
          <w:rFonts w:ascii="Times New Roman" w:hAnsi="Times New Roman"/>
          <w:i/>
          <w:spacing w:val="-2"/>
          <w:sz w:val="28"/>
          <w:szCs w:val="28"/>
        </w:rPr>
        <w:t>м</w:t>
      </w:r>
      <w:r w:rsidRPr="00B708A8">
        <w:rPr>
          <w:rFonts w:ascii="Times New Roman" w:hAnsi="Times New Roman"/>
          <w:i/>
          <w:spacing w:val="1"/>
          <w:sz w:val="28"/>
          <w:szCs w:val="28"/>
        </w:rPr>
        <w:t>о</w:t>
      </w:r>
      <w:r w:rsidRPr="00B708A8">
        <w:rPr>
          <w:rFonts w:ascii="Times New Roman" w:hAnsi="Times New Roman"/>
          <w:i/>
          <w:sz w:val="28"/>
          <w:szCs w:val="28"/>
        </w:rPr>
        <w:t>сть веществ в во</w:t>
      </w:r>
      <w:r w:rsidRPr="00B708A8">
        <w:rPr>
          <w:rFonts w:ascii="Times New Roman" w:hAnsi="Times New Roman"/>
          <w:i/>
          <w:spacing w:val="1"/>
          <w:sz w:val="28"/>
          <w:szCs w:val="28"/>
        </w:rPr>
        <w:t>д</w:t>
      </w:r>
      <w:r w:rsidRPr="00B708A8">
        <w:rPr>
          <w:rFonts w:ascii="Times New Roman" w:hAnsi="Times New Roman"/>
          <w:i/>
          <w:sz w:val="28"/>
          <w:szCs w:val="28"/>
        </w:rPr>
        <w:t>е.</w:t>
      </w:r>
      <w:r w:rsidRPr="00B708A8">
        <w:rPr>
          <w:rFonts w:ascii="Times New Roman" w:hAnsi="Times New Roman"/>
          <w:spacing w:val="1"/>
          <w:sz w:val="28"/>
          <w:szCs w:val="28"/>
        </w:rPr>
        <w:t xml:space="preserve"> </w:t>
      </w:r>
      <w:r w:rsidRPr="00B708A8">
        <w:rPr>
          <w:rFonts w:ascii="Times New Roman" w:hAnsi="Times New Roman"/>
          <w:spacing w:val="-3"/>
          <w:sz w:val="28"/>
          <w:szCs w:val="28"/>
        </w:rPr>
        <w:t>К</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pacing w:val="1"/>
          <w:sz w:val="28"/>
          <w:szCs w:val="28"/>
        </w:rPr>
        <w:t>ц</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pacing w:val="1"/>
          <w:sz w:val="28"/>
          <w:szCs w:val="28"/>
        </w:rPr>
        <w:t>р</w:t>
      </w:r>
      <w:r w:rsidRPr="00B708A8">
        <w:rPr>
          <w:rFonts w:ascii="Times New Roman" w:hAnsi="Times New Roman"/>
          <w:spacing w:val="-2"/>
          <w:sz w:val="28"/>
          <w:szCs w:val="28"/>
        </w:rPr>
        <w:t>а</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pacing w:val="1"/>
          <w:sz w:val="28"/>
          <w:szCs w:val="28"/>
        </w:rPr>
        <w:t>р</w:t>
      </w:r>
      <w:r w:rsidRPr="00B708A8">
        <w:rPr>
          <w:rFonts w:ascii="Times New Roman" w:hAnsi="Times New Roman"/>
          <w:spacing w:val="-2"/>
          <w:sz w:val="28"/>
          <w:szCs w:val="28"/>
        </w:rPr>
        <w:t>а</w:t>
      </w:r>
      <w:r w:rsidRPr="00B708A8">
        <w:rPr>
          <w:rFonts w:ascii="Times New Roman" w:hAnsi="Times New Roman"/>
          <w:sz w:val="28"/>
          <w:szCs w:val="28"/>
        </w:rPr>
        <w:t>ств</w:t>
      </w:r>
      <w:r w:rsidRPr="00B708A8">
        <w:rPr>
          <w:rFonts w:ascii="Times New Roman" w:hAnsi="Times New Roman"/>
          <w:spacing w:val="-2"/>
          <w:sz w:val="28"/>
          <w:szCs w:val="28"/>
        </w:rPr>
        <w:t>о</w:t>
      </w:r>
      <w:r w:rsidRPr="00B708A8">
        <w:rPr>
          <w:rFonts w:ascii="Times New Roman" w:hAnsi="Times New Roman"/>
          <w:spacing w:val="1"/>
          <w:sz w:val="28"/>
          <w:szCs w:val="28"/>
        </w:rPr>
        <w:t>ро</w:t>
      </w:r>
      <w:r w:rsidRPr="00B708A8">
        <w:rPr>
          <w:rFonts w:ascii="Times New Roman" w:hAnsi="Times New Roman"/>
          <w:sz w:val="28"/>
          <w:szCs w:val="28"/>
        </w:rPr>
        <w:t>в.</w:t>
      </w:r>
      <w:r w:rsidRPr="00B708A8">
        <w:rPr>
          <w:rFonts w:ascii="Times New Roman" w:hAnsi="Times New Roman"/>
          <w:spacing w:val="1"/>
          <w:sz w:val="28"/>
          <w:szCs w:val="28"/>
        </w:rPr>
        <w:t xml:space="preserve"> </w:t>
      </w:r>
      <w:r w:rsidRPr="00B708A8">
        <w:rPr>
          <w:rFonts w:ascii="Times New Roman" w:hAnsi="Times New Roman"/>
          <w:sz w:val="28"/>
          <w:szCs w:val="28"/>
        </w:rPr>
        <w:t>Ма</w:t>
      </w:r>
      <w:r w:rsidRPr="00B708A8">
        <w:rPr>
          <w:rFonts w:ascii="Times New Roman" w:hAnsi="Times New Roman"/>
          <w:spacing w:val="-2"/>
          <w:sz w:val="28"/>
          <w:szCs w:val="28"/>
        </w:rPr>
        <w:t>с</w:t>
      </w: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pacing w:val="-3"/>
          <w:sz w:val="28"/>
          <w:szCs w:val="28"/>
        </w:rPr>
        <w:t>в</w:t>
      </w:r>
      <w:r w:rsidRPr="00B708A8">
        <w:rPr>
          <w:rFonts w:ascii="Times New Roman" w:hAnsi="Times New Roman"/>
          <w:sz w:val="28"/>
          <w:szCs w:val="28"/>
        </w:rPr>
        <w:t>ая</w:t>
      </w:r>
      <w:r w:rsidRPr="00B708A8">
        <w:rPr>
          <w:rFonts w:ascii="Times New Roman" w:hAnsi="Times New Roman"/>
          <w:spacing w:val="3"/>
          <w:sz w:val="28"/>
          <w:szCs w:val="28"/>
        </w:rPr>
        <w:t xml:space="preserve"> </w:t>
      </w:r>
      <w:r w:rsidRPr="00B708A8">
        <w:rPr>
          <w:rFonts w:ascii="Times New Roman" w:hAnsi="Times New Roman"/>
          <w:spacing w:val="1"/>
          <w:sz w:val="28"/>
          <w:szCs w:val="28"/>
        </w:rPr>
        <w:t>до</w:t>
      </w:r>
      <w:r w:rsidRPr="00B708A8">
        <w:rPr>
          <w:rFonts w:ascii="Times New Roman" w:hAnsi="Times New Roman"/>
          <w:spacing w:val="-1"/>
          <w:sz w:val="28"/>
          <w:szCs w:val="28"/>
        </w:rPr>
        <w:t>л</w:t>
      </w:r>
      <w:r w:rsidRPr="00B708A8">
        <w:rPr>
          <w:rFonts w:ascii="Times New Roman" w:hAnsi="Times New Roman"/>
          <w:sz w:val="28"/>
          <w:szCs w:val="28"/>
        </w:rPr>
        <w:t xml:space="preserve">я </w:t>
      </w:r>
      <w:r w:rsidRPr="00B708A8">
        <w:rPr>
          <w:rFonts w:ascii="Times New Roman" w:hAnsi="Times New Roman"/>
          <w:spacing w:val="1"/>
          <w:sz w:val="28"/>
          <w:szCs w:val="28"/>
        </w:rPr>
        <w:t>р</w:t>
      </w:r>
      <w:r w:rsidRPr="00B708A8">
        <w:rPr>
          <w:rFonts w:ascii="Times New Roman" w:hAnsi="Times New Roman"/>
          <w:sz w:val="28"/>
          <w:szCs w:val="28"/>
        </w:rPr>
        <w:t>аст</w:t>
      </w:r>
      <w:r w:rsidRPr="00B708A8">
        <w:rPr>
          <w:rFonts w:ascii="Times New Roman" w:hAnsi="Times New Roman"/>
          <w:spacing w:val="-3"/>
          <w:sz w:val="28"/>
          <w:szCs w:val="28"/>
        </w:rPr>
        <w:t>в</w:t>
      </w:r>
      <w:r w:rsidRPr="00B708A8">
        <w:rPr>
          <w:rFonts w:ascii="Times New Roman" w:hAnsi="Times New Roman"/>
          <w:spacing w:val="1"/>
          <w:sz w:val="28"/>
          <w:szCs w:val="28"/>
        </w:rPr>
        <w:t>ор</w:t>
      </w:r>
      <w:r w:rsidRPr="00B708A8">
        <w:rPr>
          <w:rFonts w:ascii="Times New Roman" w:hAnsi="Times New Roman"/>
          <w:spacing w:val="-2"/>
          <w:sz w:val="28"/>
          <w:szCs w:val="28"/>
        </w:rPr>
        <w:t>е</w:t>
      </w:r>
      <w:r w:rsidRPr="00B708A8">
        <w:rPr>
          <w:rFonts w:ascii="Times New Roman" w:hAnsi="Times New Roman"/>
          <w:spacing w:val="-1"/>
          <w:sz w:val="28"/>
          <w:szCs w:val="28"/>
        </w:rPr>
        <w:t>нн</w:t>
      </w:r>
      <w:r w:rsidRPr="00B708A8">
        <w:rPr>
          <w:rFonts w:ascii="Times New Roman" w:hAnsi="Times New Roman"/>
          <w:spacing w:val="1"/>
          <w:sz w:val="28"/>
          <w:szCs w:val="28"/>
        </w:rPr>
        <w:t>о</w:t>
      </w:r>
      <w:r w:rsidRPr="00B708A8">
        <w:rPr>
          <w:rFonts w:ascii="Times New Roman" w:hAnsi="Times New Roman"/>
          <w:sz w:val="28"/>
          <w:szCs w:val="28"/>
        </w:rPr>
        <w:t>го</w:t>
      </w:r>
      <w:r w:rsidRPr="00B708A8">
        <w:rPr>
          <w:rFonts w:ascii="Times New Roman" w:hAnsi="Times New Roman"/>
          <w:spacing w:val="3"/>
          <w:sz w:val="28"/>
          <w:szCs w:val="28"/>
        </w:rPr>
        <w:t xml:space="preserve"> </w:t>
      </w:r>
      <w:r w:rsidRPr="00B708A8">
        <w:rPr>
          <w:rFonts w:ascii="Times New Roman" w:hAnsi="Times New Roman"/>
          <w:sz w:val="28"/>
          <w:szCs w:val="28"/>
        </w:rPr>
        <w:t>вещ</w:t>
      </w:r>
      <w:r w:rsidRPr="00B708A8">
        <w:rPr>
          <w:rFonts w:ascii="Times New Roman" w:hAnsi="Times New Roman"/>
          <w:spacing w:val="-3"/>
          <w:sz w:val="28"/>
          <w:szCs w:val="28"/>
        </w:rPr>
        <w:t>е</w:t>
      </w:r>
      <w:r w:rsidRPr="00B708A8">
        <w:rPr>
          <w:rFonts w:ascii="Times New Roman" w:hAnsi="Times New Roman"/>
          <w:sz w:val="28"/>
          <w:szCs w:val="28"/>
        </w:rPr>
        <w:t>ства в растворе.</w:t>
      </w:r>
    </w:p>
    <w:p w:rsidR="00B540EE" w:rsidRPr="00B708A8" w:rsidRDefault="00B540EE" w:rsidP="00F17097">
      <w:pPr>
        <w:autoSpaceDE w:val="0"/>
        <w:autoSpaceDN w:val="0"/>
        <w:adjustRightInd w:val="0"/>
        <w:spacing w:after="0" w:line="360" w:lineRule="auto"/>
        <w:ind w:firstLine="709"/>
        <w:jc w:val="both"/>
        <w:rPr>
          <w:rFonts w:ascii="Times New Roman" w:hAnsi="Times New Roman"/>
          <w:b/>
          <w:bCs/>
          <w:spacing w:val="6"/>
          <w:sz w:val="28"/>
          <w:szCs w:val="28"/>
        </w:rPr>
      </w:pPr>
      <w:r w:rsidRPr="00B708A8">
        <w:rPr>
          <w:rFonts w:ascii="Times New Roman" w:hAnsi="Times New Roman"/>
          <w:b/>
          <w:bCs/>
          <w:sz w:val="28"/>
          <w:szCs w:val="28"/>
        </w:rPr>
        <w:t>Ос</w:t>
      </w:r>
      <w:r w:rsidRPr="00B708A8">
        <w:rPr>
          <w:rFonts w:ascii="Times New Roman" w:hAnsi="Times New Roman"/>
          <w:b/>
          <w:bCs/>
          <w:spacing w:val="-1"/>
          <w:sz w:val="28"/>
          <w:szCs w:val="28"/>
        </w:rPr>
        <w:t>н</w:t>
      </w:r>
      <w:r w:rsidRPr="00B708A8">
        <w:rPr>
          <w:rFonts w:ascii="Times New Roman" w:hAnsi="Times New Roman"/>
          <w:b/>
          <w:bCs/>
          <w:spacing w:val="1"/>
          <w:sz w:val="28"/>
          <w:szCs w:val="28"/>
        </w:rPr>
        <w:t>о</w:t>
      </w:r>
      <w:r w:rsidRPr="00B708A8">
        <w:rPr>
          <w:rFonts w:ascii="Times New Roman" w:hAnsi="Times New Roman"/>
          <w:b/>
          <w:bCs/>
          <w:sz w:val="28"/>
          <w:szCs w:val="28"/>
        </w:rPr>
        <w:t>в</w:t>
      </w:r>
      <w:r w:rsidRPr="00B708A8">
        <w:rPr>
          <w:rFonts w:ascii="Times New Roman" w:hAnsi="Times New Roman"/>
          <w:b/>
          <w:bCs/>
          <w:spacing w:val="-1"/>
          <w:sz w:val="28"/>
          <w:szCs w:val="28"/>
        </w:rPr>
        <w:t>ны</w:t>
      </w:r>
      <w:r w:rsidRPr="00B708A8">
        <w:rPr>
          <w:rFonts w:ascii="Times New Roman" w:hAnsi="Times New Roman"/>
          <w:b/>
          <w:bCs/>
          <w:sz w:val="28"/>
          <w:szCs w:val="28"/>
        </w:rPr>
        <w:t>е</w:t>
      </w:r>
      <w:r w:rsidRPr="00B708A8">
        <w:rPr>
          <w:rFonts w:ascii="Times New Roman" w:hAnsi="Times New Roman"/>
          <w:b/>
          <w:bCs/>
          <w:spacing w:val="1"/>
          <w:sz w:val="28"/>
          <w:szCs w:val="28"/>
        </w:rPr>
        <w:t xml:space="preserve"> </w:t>
      </w:r>
      <w:r w:rsidRPr="00B708A8">
        <w:rPr>
          <w:rFonts w:ascii="Times New Roman" w:hAnsi="Times New Roman"/>
          <w:b/>
          <w:bCs/>
          <w:spacing w:val="-3"/>
          <w:sz w:val="28"/>
          <w:szCs w:val="28"/>
        </w:rPr>
        <w:t>к</w:t>
      </w:r>
      <w:r w:rsidRPr="00B708A8">
        <w:rPr>
          <w:rFonts w:ascii="Times New Roman" w:hAnsi="Times New Roman"/>
          <w:b/>
          <w:bCs/>
          <w:spacing w:val="1"/>
          <w:sz w:val="28"/>
          <w:szCs w:val="28"/>
        </w:rPr>
        <w:t>ла</w:t>
      </w:r>
      <w:r w:rsidRPr="00B708A8">
        <w:rPr>
          <w:rFonts w:ascii="Times New Roman" w:hAnsi="Times New Roman"/>
          <w:b/>
          <w:bCs/>
          <w:spacing w:val="-2"/>
          <w:sz w:val="28"/>
          <w:szCs w:val="28"/>
        </w:rPr>
        <w:t>с</w:t>
      </w:r>
      <w:r w:rsidRPr="00B708A8">
        <w:rPr>
          <w:rFonts w:ascii="Times New Roman" w:hAnsi="Times New Roman"/>
          <w:b/>
          <w:bCs/>
          <w:sz w:val="28"/>
          <w:szCs w:val="28"/>
        </w:rPr>
        <w:t xml:space="preserve">сы </w:t>
      </w:r>
      <w:r w:rsidRPr="00B708A8">
        <w:rPr>
          <w:rFonts w:ascii="Times New Roman" w:hAnsi="Times New Roman"/>
          <w:b/>
          <w:bCs/>
          <w:spacing w:val="-1"/>
          <w:sz w:val="28"/>
          <w:szCs w:val="28"/>
        </w:rPr>
        <w:t>н</w:t>
      </w:r>
      <w:r w:rsidRPr="00B708A8">
        <w:rPr>
          <w:rFonts w:ascii="Times New Roman" w:hAnsi="Times New Roman"/>
          <w:b/>
          <w:bCs/>
          <w:sz w:val="28"/>
          <w:szCs w:val="28"/>
        </w:rPr>
        <w:t>е</w:t>
      </w:r>
      <w:r w:rsidRPr="00B708A8">
        <w:rPr>
          <w:rFonts w:ascii="Times New Roman" w:hAnsi="Times New Roman"/>
          <w:b/>
          <w:bCs/>
          <w:spacing w:val="1"/>
          <w:sz w:val="28"/>
          <w:szCs w:val="28"/>
        </w:rPr>
        <w:t>о</w:t>
      </w:r>
      <w:r w:rsidRPr="00B708A8">
        <w:rPr>
          <w:rFonts w:ascii="Times New Roman" w:hAnsi="Times New Roman"/>
          <w:b/>
          <w:bCs/>
          <w:sz w:val="28"/>
          <w:szCs w:val="28"/>
        </w:rPr>
        <w:t>р</w:t>
      </w:r>
      <w:r w:rsidRPr="00B708A8">
        <w:rPr>
          <w:rFonts w:ascii="Times New Roman" w:hAnsi="Times New Roman"/>
          <w:b/>
          <w:bCs/>
          <w:spacing w:val="-3"/>
          <w:sz w:val="28"/>
          <w:szCs w:val="28"/>
        </w:rPr>
        <w:t>г</w:t>
      </w:r>
      <w:r w:rsidRPr="00B708A8">
        <w:rPr>
          <w:rFonts w:ascii="Times New Roman" w:hAnsi="Times New Roman"/>
          <w:b/>
          <w:bCs/>
          <w:spacing w:val="1"/>
          <w:sz w:val="28"/>
          <w:szCs w:val="28"/>
        </w:rPr>
        <w:t>а</w:t>
      </w:r>
      <w:r w:rsidRPr="00B708A8">
        <w:rPr>
          <w:rFonts w:ascii="Times New Roman" w:hAnsi="Times New Roman"/>
          <w:b/>
          <w:bCs/>
          <w:spacing w:val="-1"/>
          <w:sz w:val="28"/>
          <w:szCs w:val="28"/>
        </w:rPr>
        <w:t>ни</w:t>
      </w:r>
      <w:r w:rsidRPr="00B708A8">
        <w:rPr>
          <w:rFonts w:ascii="Times New Roman" w:hAnsi="Times New Roman"/>
          <w:b/>
          <w:bCs/>
          <w:sz w:val="28"/>
          <w:szCs w:val="28"/>
        </w:rPr>
        <w:t>ческ</w:t>
      </w:r>
      <w:r w:rsidRPr="00B708A8">
        <w:rPr>
          <w:rFonts w:ascii="Times New Roman" w:hAnsi="Times New Roman"/>
          <w:b/>
          <w:bCs/>
          <w:spacing w:val="-2"/>
          <w:sz w:val="28"/>
          <w:szCs w:val="28"/>
        </w:rPr>
        <w:t>и</w:t>
      </w:r>
      <w:r w:rsidRPr="00B708A8">
        <w:rPr>
          <w:rFonts w:ascii="Times New Roman" w:hAnsi="Times New Roman"/>
          <w:b/>
          <w:bCs/>
          <w:sz w:val="28"/>
          <w:szCs w:val="28"/>
        </w:rPr>
        <w:t>х</w:t>
      </w:r>
      <w:r w:rsidRPr="00B708A8">
        <w:rPr>
          <w:rFonts w:ascii="Times New Roman" w:hAnsi="Times New Roman"/>
          <w:b/>
          <w:bCs/>
          <w:spacing w:val="2"/>
          <w:sz w:val="28"/>
          <w:szCs w:val="28"/>
        </w:rPr>
        <w:t xml:space="preserve"> </w:t>
      </w:r>
      <w:r w:rsidRPr="00B708A8">
        <w:rPr>
          <w:rFonts w:ascii="Times New Roman" w:hAnsi="Times New Roman"/>
          <w:b/>
          <w:bCs/>
          <w:spacing w:val="-2"/>
          <w:sz w:val="28"/>
          <w:szCs w:val="28"/>
        </w:rPr>
        <w:t>с</w:t>
      </w:r>
      <w:r w:rsidRPr="00B708A8">
        <w:rPr>
          <w:rFonts w:ascii="Times New Roman" w:hAnsi="Times New Roman"/>
          <w:b/>
          <w:bCs/>
          <w:spacing w:val="1"/>
          <w:sz w:val="28"/>
          <w:szCs w:val="28"/>
        </w:rPr>
        <w:t>о</w:t>
      </w:r>
      <w:r w:rsidRPr="00B708A8">
        <w:rPr>
          <w:rFonts w:ascii="Times New Roman" w:hAnsi="Times New Roman"/>
          <w:b/>
          <w:bCs/>
          <w:sz w:val="28"/>
          <w:szCs w:val="28"/>
        </w:rPr>
        <w:t>ед</w:t>
      </w:r>
      <w:r w:rsidRPr="00B708A8">
        <w:rPr>
          <w:rFonts w:ascii="Times New Roman" w:hAnsi="Times New Roman"/>
          <w:b/>
          <w:bCs/>
          <w:spacing w:val="-1"/>
          <w:sz w:val="28"/>
          <w:szCs w:val="28"/>
        </w:rPr>
        <w:t>ин</w:t>
      </w:r>
      <w:r w:rsidRPr="00B708A8">
        <w:rPr>
          <w:rFonts w:ascii="Times New Roman" w:hAnsi="Times New Roman"/>
          <w:b/>
          <w:bCs/>
          <w:sz w:val="28"/>
          <w:szCs w:val="28"/>
        </w:rPr>
        <w:t>ен</w:t>
      </w:r>
      <w:r w:rsidRPr="00B708A8">
        <w:rPr>
          <w:rFonts w:ascii="Times New Roman" w:hAnsi="Times New Roman"/>
          <w:b/>
          <w:bCs/>
          <w:spacing w:val="-2"/>
          <w:sz w:val="28"/>
          <w:szCs w:val="28"/>
        </w:rPr>
        <w:t>и</w:t>
      </w:r>
      <w:r w:rsidRPr="00B708A8">
        <w:rPr>
          <w:rFonts w:ascii="Times New Roman" w:hAnsi="Times New Roman"/>
          <w:b/>
          <w:bCs/>
          <w:spacing w:val="-1"/>
          <w:sz w:val="28"/>
          <w:szCs w:val="28"/>
        </w:rPr>
        <w:t>й</w:t>
      </w:r>
    </w:p>
    <w:p w:rsidR="00B540EE" w:rsidRPr="00B708A8" w:rsidRDefault="00B540EE" w:rsidP="00F17097">
      <w:pPr>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z w:val="28"/>
          <w:szCs w:val="28"/>
        </w:rPr>
        <w:t>кс</w:t>
      </w:r>
      <w:r w:rsidRPr="00B708A8">
        <w:rPr>
          <w:rFonts w:ascii="Times New Roman" w:hAnsi="Times New Roman"/>
          <w:spacing w:val="1"/>
          <w:sz w:val="28"/>
          <w:szCs w:val="28"/>
        </w:rPr>
        <w:t>иды</w:t>
      </w:r>
      <w:r w:rsidRPr="00B708A8">
        <w:rPr>
          <w:rFonts w:ascii="Times New Roman" w:hAnsi="Times New Roman"/>
          <w:sz w:val="28"/>
          <w:szCs w:val="28"/>
        </w:rPr>
        <w:t>. К</w:t>
      </w:r>
      <w:r w:rsidRPr="00B708A8">
        <w:rPr>
          <w:rFonts w:ascii="Times New Roman" w:hAnsi="Times New Roman"/>
          <w:spacing w:val="-1"/>
          <w:sz w:val="28"/>
          <w:szCs w:val="28"/>
        </w:rPr>
        <w:t>л</w:t>
      </w:r>
      <w:r w:rsidRPr="00B708A8">
        <w:rPr>
          <w:rFonts w:ascii="Times New Roman" w:hAnsi="Times New Roman"/>
          <w:sz w:val="28"/>
          <w:szCs w:val="28"/>
        </w:rPr>
        <w:t>асс</w:t>
      </w:r>
      <w:r w:rsidRPr="00B708A8">
        <w:rPr>
          <w:rFonts w:ascii="Times New Roman" w:hAnsi="Times New Roman"/>
          <w:spacing w:val="-1"/>
          <w:sz w:val="28"/>
          <w:szCs w:val="28"/>
        </w:rPr>
        <w:t>и</w:t>
      </w:r>
      <w:r w:rsidRPr="00B708A8">
        <w:rPr>
          <w:rFonts w:ascii="Times New Roman" w:hAnsi="Times New Roman"/>
          <w:sz w:val="28"/>
          <w:szCs w:val="28"/>
        </w:rPr>
        <w:t>ф</w:t>
      </w:r>
      <w:r w:rsidRPr="00B708A8">
        <w:rPr>
          <w:rFonts w:ascii="Times New Roman" w:hAnsi="Times New Roman"/>
          <w:spacing w:val="1"/>
          <w:sz w:val="28"/>
          <w:szCs w:val="28"/>
        </w:rPr>
        <w:t>и</w:t>
      </w:r>
      <w:r w:rsidRPr="00B708A8">
        <w:rPr>
          <w:rFonts w:ascii="Times New Roman" w:hAnsi="Times New Roman"/>
          <w:spacing w:val="-2"/>
          <w:sz w:val="28"/>
          <w:szCs w:val="28"/>
        </w:rPr>
        <w:t>к</w:t>
      </w:r>
      <w:r w:rsidRPr="00B708A8">
        <w:rPr>
          <w:rFonts w:ascii="Times New Roman" w:hAnsi="Times New Roman"/>
          <w:sz w:val="28"/>
          <w:szCs w:val="28"/>
        </w:rPr>
        <w:t>а</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3"/>
          <w:sz w:val="28"/>
          <w:szCs w:val="28"/>
        </w:rPr>
        <w:t xml:space="preserve"> </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3"/>
          <w:sz w:val="28"/>
          <w:szCs w:val="28"/>
        </w:rPr>
        <w:t>е</w:t>
      </w:r>
      <w:r w:rsidRPr="00B708A8">
        <w:rPr>
          <w:rFonts w:ascii="Times New Roman" w:hAnsi="Times New Roman"/>
          <w:spacing w:val="1"/>
          <w:sz w:val="28"/>
          <w:szCs w:val="28"/>
        </w:rPr>
        <w:t>н</w:t>
      </w:r>
      <w:r w:rsidRPr="00B708A8">
        <w:rPr>
          <w:rFonts w:ascii="Times New Roman" w:hAnsi="Times New Roman"/>
          <w:sz w:val="28"/>
          <w:szCs w:val="28"/>
        </w:rPr>
        <w:t>клат</w:t>
      </w:r>
      <w:r w:rsidRPr="00B708A8">
        <w:rPr>
          <w:rFonts w:ascii="Times New Roman" w:hAnsi="Times New Roman"/>
          <w:spacing w:val="-4"/>
          <w:sz w:val="28"/>
          <w:szCs w:val="28"/>
        </w:rPr>
        <w:t>у</w:t>
      </w:r>
      <w:r w:rsidRPr="00B708A8">
        <w:rPr>
          <w:rFonts w:ascii="Times New Roman" w:hAnsi="Times New Roman"/>
          <w:spacing w:val="1"/>
          <w:sz w:val="28"/>
          <w:szCs w:val="28"/>
        </w:rPr>
        <w:t>р</w:t>
      </w:r>
      <w:r w:rsidRPr="00B708A8">
        <w:rPr>
          <w:rFonts w:ascii="Times New Roman" w:hAnsi="Times New Roman"/>
          <w:sz w:val="28"/>
          <w:szCs w:val="28"/>
        </w:rPr>
        <w:t>а.</w:t>
      </w:r>
      <w:r w:rsidRPr="00B708A8">
        <w:rPr>
          <w:rFonts w:ascii="Times New Roman" w:hAnsi="Times New Roman"/>
          <w:spacing w:val="3"/>
          <w:sz w:val="28"/>
          <w:szCs w:val="28"/>
        </w:rPr>
        <w:t xml:space="preserve"> </w:t>
      </w:r>
      <w:r w:rsidRPr="00B708A8">
        <w:rPr>
          <w:rFonts w:ascii="Times New Roman" w:hAnsi="Times New Roman"/>
          <w:i/>
          <w:spacing w:val="-1"/>
          <w:sz w:val="28"/>
          <w:szCs w:val="28"/>
        </w:rPr>
        <w:t>Ф</w:t>
      </w:r>
      <w:r w:rsidRPr="00B708A8">
        <w:rPr>
          <w:rFonts w:ascii="Times New Roman" w:hAnsi="Times New Roman"/>
          <w:i/>
          <w:spacing w:val="1"/>
          <w:sz w:val="28"/>
          <w:szCs w:val="28"/>
        </w:rPr>
        <w:t>и</w:t>
      </w:r>
      <w:r w:rsidRPr="00B708A8">
        <w:rPr>
          <w:rFonts w:ascii="Times New Roman" w:hAnsi="Times New Roman"/>
          <w:i/>
          <w:sz w:val="28"/>
          <w:szCs w:val="28"/>
        </w:rPr>
        <w:t>з</w:t>
      </w:r>
      <w:r w:rsidRPr="00B708A8">
        <w:rPr>
          <w:rFonts w:ascii="Times New Roman" w:hAnsi="Times New Roman"/>
          <w:i/>
          <w:spacing w:val="-2"/>
          <w:sz w:val="28"/>
          <w:szCs w:val="28"/>
        </w:rPr>
        <w:t>и</w:t>
      </w:r>
      <w:r w:rsidRPr="00B708A8">
        <w:rPr>
          <w:rFonts w:ascii="Times New Roman" w:hAnsi="Times New Roman"/>
          <w:i/>
          <w:sz w:val="28"/>
          <w:szCs w:val="28"/>
        </w:rPr>
        <w:t>чес</w:t>
      </w:r>
      <w:r w:rsidRPr="00B708A8">
        <w:rPr>
          <w:rFonts w:ascii="Times New Roman" w:hAnsi="Times New Roman"/>
          <w:i/>
          <w:spacing w:val="-1"/>
          <w:sz w:val="28"/>
          <w:szCs w:val="28"/>
        </w:rPr>
        <w:t>к</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3"/>
          <w:sz w:val="28"/>
          <w:szCs w:val="28"/>
        </w:rPr>
        <w:t xml:space="preserve"> </w:t>
      </w:r>
      <w:r w:rsidRPr="00B708A8">
        <w:rPr>
          <w:rFonts w:ascii="Times New Roman" w:hAnsi="Times New Roman"/>
          <w:i/>
          <w:sz w:val="28"/>
          <w:szCs w:val="28"/>
        </w:rPr>
        <w:t>св</w:t>
      </w:r>
      <w:r w:rsidRPr="00B708A8">
        <w:rPr>
          <w:rFonts w:ascii="Times New Roman" w:hAnsi="Times New Roman"/>
          <w:i/>
          <w:spacing w:val="-2"/>
          <w:sz w:val="28"/>
          <w:szCs w:val="28"/>
        </w:rPr>
        <w:t>о</w:t>
      </w:r>
      <w:r w:rsidRPr="00B708A8">
        <w:rPr>
          <w:rFonts w:ascii="Times New Roman" w:hAnsi="Times New Roman"/>
          <w:i/>
          <w:spacing w:val="1"/>
          <w:sz w:val="28"/>
          <w:szCs w:val="28"/>
        </w:rPr>
        <w:t>й</w:t>
      </w:r>
      <w:r w:rsidRPr="00B708A8">
        <w:rPr>
          <w:rFonts w:ascii="Times New Roman" w:hAnsi="Times New Roman"/>
          <w:i/>
          <w:sz w:val="28"/>
          <w:szCs w:val="28"/>
        </w:rPr>
        <w:t xml:space="preserve">ства </w:t>
      </w:r>
      <w:r w:rsidRPr="00B708A8">
        <w:rPr>
          <w:rFonts w:ascii="Times New Roman" w:hAnsi="Times New Roman"/>
          <w:i/>
          <w:spacing w:val="-1"/>
          <w:sz w:val="28"/>
          <w:szCs w:val="28"/>
        </w:rPr>
        <w:t>о</w:t>
      </w:r>
      <w:r w:rsidRPr="00B708A8">
        <w:rPr>
          <w:rFonts w:ascii="Times New Roman" w:hAnsi="Times New Roman"/>
          <w:i/>
          <w:sz w:val="28"/>
          <w:szCs w:val="28"/>
        </w:rPr>
        <w:t>кс</w:t>
      </w:r>
      <w:r w:rsidRPr="00B708A8">
        <w:rPr>
          <w:rFonts w:ascii="Times New Roman" w:hAnsi="Times New Roman"/>
          <w:i/>
          <w:spacing w:val="-1"/>
          <w:sz w:val="28"/>
          <w:szCs w:val="28"/>
        </w:rPr>
        <w:t>и</w:t>
      </w:r>
      <w:r w:rsidRPr="00B708A8">
        <w:rPr>
          <w:rFonts w:ascii="Times New Roman" w:hAnsi="Times New Roman"/>
          <w:i/>
          <w:spacing w:val="1"/>
          <w:sz w:val="28"/>
          <w:szCs w:val="28"/>
        </w:rPr>
        <w:t>до</w:t>
      </w:r>
      <w:r w:rsidRPr="00B708A8">
        <w:rPr>
          <w:rFonts w:ascii="Times New Roman" w:hAnsi="Times New Roman"/>
          <w:i/>
          <w:sz w:val="28"/>
          <w:szCs w:val="28"/>
        </w:rPr>
        <w:t>в.</w:t>
      </w:r>
      <w:r w:rsidRPr="00B708A8">
        <w:rPr>
          <w:rFonts w:ascii="Times New Roman" w:hAnsi="Times New Roman"/>
          <w:spacing w:val="2"/>
          <w:sz w:val="28"/>
          <w:szCs w:val="28"/>
        </w:rPr>
        <w:t xml:space="preserve"> </w:t>
      </w:r>
      <w:r w:rsidRPr="00B708A8">
        <w:rPr>
          <w:rFonts w:ascii="Times New Roman" w:hAnsi="Times New Roman"/>
          <w:spacing w:val="-1"/>
          <w:sz w:val="28"/>
          <w:szCs w:val="28"/>
        </w:rPr>
        <w:t>Х</w:t>
      </w:r>
      <w:r w:rsidRPr="00B708A8">
        <w:rPr>
          <w:rFonts w:ascii="Times New Roman" w:hAnsi="Times New Roman"/>
          <w:spacing w:val="1"/>
          <w:sz w:val="28"/>
          <w:szCs w:val="28"/>
        </w:rPr>
        <w:t>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 свойст</w:t>
      </w:r>
      <w:r w:rsidRPr="00B708A8">
        <w:rPr>
          <w:rFonts w:ascii="Times New Roman" w:hAnsi="Times New Roman"/>
          <w:spacing w:val="-1"/>
          <w:sz w:val="28"/>
          <w:szCs w:val="28"/>
        </w:rPr>
        <w:t>в</w:t>
      </w:r>
      <w:r w:rsidRPr="00B708A8">
        <w:rPr>
          <w:rFonts w:ascii="Times New Roman" w:hAnsi="Times New Roman"/>
          <w:sz w:val="28"/>
          <w:szCs w:val="28"/>
        </w:rPr>
        <w:t>а</w:t>
      </w:r>
      <w:r w:rsidRPr="00B708A8">
        <w:rPr>
          <w:rFonts w:ascii="Times New Roman" w:hAnsi="Times New Roman"/>
          <w:spacing w:val="2"/>
          <w:sz w:val="28"/>
          <w:szCs w:val="28"/>
        </w:rPr>
        <w:t xml:space="preserve"> </w:t>
      </w:r>
      <w:r w:rsidRPr="00B708A8">
        <w:rPr>
          <w:rFonts w:ascii="Times New Roman" w:hAnsi="Times New Roman"/>
          <w:spacing w:val="-1"/>
          <w:sz w:val="28"/>
          <w:szCs w:val="28"/>
        </w:rPr>
        <w:t>о</w:t>
      </w:r>
      <w:r w:rsidRPr="00B708A8">
        <w:rPr>
          <w:rFonts w:ascii="Times New Roman" w:hAnsi="Times New Roman"/>
          <w:sz w:val="28"/>
          <w:szCs w:val="28"/>
        </w:rPr>
        <w:t>кс</w:t>
      </w:r>
      <w:r w:rsidRPr="00B708A8">
        <w:rPr>
          <w:rFonts w:ascii="Times New Roman" w:hAnsi="Times New Roman"/>
          <w:spacing w:val="-1"/>
          <w:sz w:val="28"/>
          <w:szCs w:val="28"/>
        </w:rPr>
        <w:t>ид</w:t>
      </w:r>
      <w:r w:rsidRPr="00B708A8">
        <w:rPr>
          <w:rFonts w:ascii="Times New Roman" w:hAnsi="Times New Roman"/>
          <w:spacing w:val="1"/>
          <w:sz w:val="28"/>
          <w:szCs w:val="28"/>
        </w:rPr>
        <w:t>о</w:t>
      </w:r>
      <w:r w:rsidRPr="00B708A8">
        <w:rPr>
          <w:rFonts w:ascii="Times New Roman" w:hAnsi="Times New Roman"/>
          <w:spacing w:val="-3"/>
          <w:sz w:val="28"/>
          <w:szCs w:val="28"/>
        </w:rPr>
        <w:t>в</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о</w:t>
      </w:r>
      <w:r w:rsidRPr="00B708A8">
        <w:rPr>
          <w:rFonts w:ascii="Times New Roman" w:hAnsi="Times New Roman"/>
          <w:i/>
          <w:spacing w:val="-1"/>
          <w:sz w:val="28"/>
          <w:szCs w:val="28"/>
        </w:rPr>
        <w:t>л</w:t>
      </w:r>
      <w:r w:rsidRPr="00B708A8">
        <w:rPr>
          <w:rFonts w:ascii="Times New Roman" w:hAnsi="Times New Roman"/>
          <w:i/>
          <w:spacing w:val="-4"/>
          <w:sz w:val="28"/>
          <w:szCs w:val="28"/>
        </w:rPr>
        <w:t>у</w:t>
      </w:r>
      <w:r w:rsidRPr="00B708A8">
        <w:rPr>
          <w:rFonts w:ascii="Times New Roman" w:hAnsi="Times New Roman"/>
          <w:i/>
          <w:sz w:val="28"/>
          <w:szCs w:val="28"/>
        </w:rPr>
        <w:t>че</w:t>
      </w:r>
      <w:r w:rsidRPr="00B708A8">
        <w:rPr>
          <w:rFonts w:ascii="Times New Roman" w:hAnsi="Times New Roman"/>
          <w:i/>
          <w:spacing w:val="1"/>
          <w:sz w:val="28"/>
          <w:szCs w:val="28"/>
        </w:rPr>
        <w:t>ни</w:t>
      </w:r>
      <w:r w:rsidRPr="00B708A8">
        <w:rPr>
          <w:rFonts w:ascii="Times New Roman" w:hAnsi="Times New Roman"/>
          <w:i/>
          <w:sz w:val="28"/>
          <w:szCs w:val="28"/>
        </w:rPr>
        <w:t>е</w:t>
      </w:r>
      <w:r w:rsidRPr="00B708A8">
        <w:rPr>
          <w:rFonts w:ascii="Times New Roman" w:hAnsi="Times New Roman"/>
          <w:i/>
          <w:spacing w:val="2"/>
          <w:sz w:val="28"/>
          <w:szCs w:val="28"/>
        </w:rPr>
        <w:t xml:space="preserve"> </w:t>
      </w:r>
      <w:r w:rsidRPr="00B708A8">
        <w:rPr>
          <w:rFonts w:ascii="Times New Roman" w:hAnsi="Times New Roman"/>
          <w:i/>
          <w:sz w:val="28"/>
          <w:szCs w:val="28"/>
        </w:rPr>
        <w:t>и</w:t>
      </w:r>
      <w:r w:rsidRPr="00B708A8">
        <w:rPr>
          <w:rFonts w:ascii="Times New Roman" w:hAnsi="Times New Roman"/>
          <w:i/>
          <w:spacing w:val="1"/>
          <w:sz w:val="28"/>
          <w:szCs w:val="28"/>
        </w:rPr>
        <w:t xml:space="preserve"> п</w:t>
      </w:r>
      <w:r w:rsidRPr="00B708A8">
        <w:rPr>
          <w:rFonts w:ascii="Times New Roman" w:hAnsi="Times New Roman"/>
          <w:i/>
          <w:spacing w:val="-1"/>
          <w:sz w:val="28"/>
          <w:szCs w:val="28"/>
        </w:rPr>
        <w:t>р</w:t>
      </w:r>
      <w:r w:rsidRPr="00B708A8">
        <w:rPr>
          <w:rFonts w:ascii="Times New Roman" w:hAnsi="Times New Roman"/>
          <w:i/>
          <w:spacing w:val="1"/>
          <w:sz w:val="28"/>
          <w:szCs w:val="28"/>
        </w:rPr>
        <w:t>и</w:t>
      </w:r>
      <w:r w:rsidRPr="00B708A8">
        <w:rPr>
          <w:rFonts w:ascii="Times New Roman" w:hAnsi="Times New Roman"/>
          <w:i/>
          <w:sz w:val="28"/>
          <w:szCs w:val="28"/>
        </w:rPr>
        <w:t>м</w:t>
      </w:r>
      <w:r w:rsidRPr="00B708A8">
        <w:rPr>
          <w:rFonts w:ascii="Times New Roman" w:hAnsi="Times New Roman"/>
          <w:i/>
          <w:spacing w:val="-3"/>
          <w:sz w:val="28"/>
          <w:szCs w:val="28"/>
        </w:rPr>
        <w:t>е</w:t>
      </w:r>
      <w:r w:rsidRPr="00B708A8">
        <w:rPr>
          <w:rFonts w:ascii="Times New Roman" w:hAnsi="Times New Roman"/>
          <w:i/>
          <w:spacing w:val="1"/>
          <w:sz w:val="28"/>
          <w:szCs w:val="28"/>
        </w:rPr>
        <w:t>н</w:t>
      </w:r>
      <w:r w:rsidRPr="00B708A8">
        <w:rPr>
          <w:rFonts w:ascii="Times New Roman" w:hAnsi="Times New Roman"/>
          <w:i/>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 xml:space="preserve">е </w:t>
      </w:r>
      <w:r w:rsidRPr="00B708A8">
        <w:rPr>
          <w:rFonts w:ascii="Times New Roman" w:hAnsi="Times New Roman"/>
          <w:i/>
          <w:spacing w:val="-1"/>
          <w:sz w:val="28"/>
          <w:szCs w:val="28"/>
        </w:rPr>
        <w:t>о</w:t>
      </w:r>
      <w:r w:rsidRPr="00B708A8">
        <w:rPr>
          <w:rFonts w:ascii="Times New Roman" w:hAnsi="Times New Roman"/>
          <w:i/>
          <w:sz w:val="28"/>
          <w:szCs w:val="28"/>
        </w:rPr>
        <w:t>кс</w:t>
      </w:r>
      <w:r w:rsidRPr="00B708A8">
        <w:rPr>
          <w:rFonts w:ascii="Times New Roman" w:hAnsi="Times New Roman"/>
          <w:i/>
          <w:spacing w:val="-1"/>
          <w:sz w:val="28"/>
          <w:szCs w:val="28"/>
        </w:rPr>
        <w:t>и</w:t>
      </w:r>
      <w:r w:rsidRPr="00B708A8">
        <w:rPr>
          <w:rFonts w:ascii="Times New Roman" w:hAnsi="Times New Roman"/>
          <w:i/>
          <w:spacing w:val="1"/>
          <w:sz w:val="28"/>
          <w:szCs w:val="28"/>
        </w:rPr>
        <w:t>до</w:t>
      </w:r>
      <w:r w:rsidRPr="00B708A8">
        <w:rPr>
          <w:rFonts w:ascii="Times New Roman" w:hAnsi="Times New Roman"/>
          <w:i/>
          <w:sz w:val="28"/>
          <w:szCs w:val="28"/>
        </w:rPr>
        <w:t>в.</w:t>
      </w:r>
      <w:r w:rsidRPr="00B708A8">
        <w:rPr>
          <w:rFonts w:ascii="Times New Roman" w:hAnsi="Times New Roman"/>
          <w:spacing w:val="1"/>
          <w:sz w:val="28"/>
          <w:szCs w:val="28"/>
        </w:rPr>
        <w:t xml:space="preserve"> </w:t>
      </w:r>
      <w:r w:rsidRPr="00B708A8">
        <w:rPr>
          <w:rFonts w:ascii="Times New Roman" w:hAnsi="Times New Roman"/>
          <w:spacing w:val="-1"/>
          <w:sz w:val="28"/>
          <w:szCs w:val="28"/>
        </w:rPr>
        <w:t>О</w:t>
      </w:r>
      <w:r w:rsidRPr="00B708A8">
        <w:rPr>
          <w:rFonts w:ascii="Times New Roman" w:hAnsi="Times New Roman"/>
          <w:spacing w:val="-2"/>
          <w:sz w:val="28"/>
          <w:szCs w:val="28"/>
        </w:rPr>
        <w:t>с</w:t>
      </w:r>
      <w:r w:rsidRPr="00B708A8">
        <w:rPr>
          <w:rFonts w:ascii="Times New Roman" w:hAnsi="Times New Roman"/>
          <w:spacing w:val="1"/>
          <w:sz w:val="28"/>
          <w:szCs w:val="28"/>
        </w:rPr>
        <w:t>но</w:t>
      </w:r>
      <w:r w:rsidRPr="00B708A8">
        <w:rPr>
          <w:rFonts w:ascii="Times New Roman" w:hAnsi="Times New Roman"/>
          <w:sz w:val="28"/>
          <w:szCs w:val="28"/>
        </w:rPr>
        <w:t>в</w:t>
      </w:r>
      <w:r w:rsidRPr="00B708A8">
        <w:rPr>
          <w:rFonts w:ascii="Times New Roman" w:hAnsi="Times New Roman"/>
          <w:spacing w:val="-3"/>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 К</w:t>
      </w:r>
      <w:r w:rsidRPr="00B708A8">
        <w:rPr>
          <w:rFonts w:ascii="Times New Roman" w:hAnsi="Times New Roman"/>
          <w:spacing w:val="-1"/>
          <w:sz w:val="28"/>
          <w:szCs w:val="28"/>
        </w:rPr>
        <w:t>л</w:t>
      </w:r>
      <w:r w:rsidRPr="00B708A8">
        <w:rPr>
          <w:rFonts w:ascii="Times New Roman" w:hAnsi="Times New Roman"/>
          <w:sz w:val="28"/>
          <w:szCs w:val="28"/>
        </w:rPr>
        <w:t>асс</w:t>
      </w:r>
      <w:r w:rsidRPr="00B708A8">
        <w:rPr>
          <w:rFonts w:ascii="Times New Roman" w:hAnsi="Times New Roman"/>
          <w:spacing w:val="-1"/>
          <w:sz w:val="28"/>
          <w:szCs w:val="28"/>
        </w:rPr>
        <w:t>и</w:t>
      </w:r>
      <w:r w:rsidRPr="00B708A8">
        <w:rPr>
          <w:rFonts w:ascii="Times New Roman" w:hAnsi="Times New Roman"/>
          <w:sz w:val="28"/>
          <w:szCs w:val="28"/>
        </w:rPr>
        <w:t>ф</w:t>
      </w:r>
      <w:r w:rsidRPr="00B708A8">
        <w:rPr>
          <w:rFonts w:ascii="Times New Roman" w:hAnsi="Times New Roman"/>
          <w:spacing w:val="1"/>
          <w:sz w:val="28"/>
          <w:szCs w:val="28"/>
        </w:rPr>
        <w:t>и</w:t>
      </w:r>
      <w:r w:rsidRPr="00B708A8">
        <w:rPr>
          <w:rFonts w:ascii="Times New Roman" w:hAnsi="Times New Roman"/>
          <w:spacing w:val="-2"/>
          <w:sz w:val="28"/>
          <w:szCs w:val="28"/>
        </w:rPr>
        <w:t>к</w:t>
      </w:r>
      <w:r w:rsidRPr="00B708A8">
        <w:rPr>
          <w:rFonts w:ascii="Times New Roman" w:hAnsi="Times New Roman"/>
          <w:sz w:val="28"/>
          <w:szCs w:val="28"/>
        </w:rPr>
        <w:t>а</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3"/>
          <w:sz w:val="28"/>
          <w:szCs w:val="28"/>
        </w:rPr>
        <w:t xml:space="preserve"> </w:t>
      </w:r>
      <w:r w:rsidRPr="00B708A8">
        <w:rPr>
          <w:rFonts w:ascii="Times New Roman" w:hAnsi="Times New Roman"/>
          <w:spacing w:val="-4"/>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ме</w:t>
      </w:r>
      <w:r w:rsidRPr="00B708A8">
        <w:rPr>
          <w:rFonts w:ascii="Times New Roman" w:hAnsi="Times New Roman"/>
          <w:spacing w:val="1"/>
          <w:sz w:val="28"/>
          <w:szCs w:val="28"/>
        </w:rPr>
        <w:t>н</w:t>
      </w:r>
      <w:r w:rsidRPr="00B708A8">
        <w:rPr>
          <w:rFonts w:ascii="Times New Roman" w:hAnsi="Times New Roman"/>
          <w:sz w:val="28"/>
          <w:szCs w:val="28"/>
        </w:rPr>
        <w:t>клат</w:t>
      </w:r>
      <w:r w:rsidRPr="00B708A8">
        <w:rPr>
          <w:rFonts w:ascii="Times New Roman" w:hAnsi="Times New Roman"/>
          <w:spacing w:val="-4"/>
          <w:sz w:val="28"/>
          <w:szCs w:val="28"/>
        </w:rPr>
        <w:t>у</w:t>
      </w:r>
      <w:r w:rsidRPr="00B708A8">
        <w:rPr>
          <w:rFonts w:ascii="Times New Roman" w:hAnsi="Times New Roman"/>
          <w:spacing w:val="1"/>
          <w:sz w:val="28"/>
          <w:szCs w:val="28"/>
        </w:rPr>
        <w:t>р</w:t>
      </w:r>
      <w:r w:rsidRPr="00B708A8">
        <w:rPr>
          <w:rFonts w:ascii="Times New Roman" w:hAnsi="Times New Roman"/>
          <w:sz w:val="28"/>
          <w:szCs w:val="28"/>
        </w:rPr>
        <w:t>а.</w:t>
      </w:r>
      <w:r w:rsidRPr="00B708A8">
        <w:rPr>
          <w:rFonts w:ascii="Times New Roman" w:hAnsi="Times New Roman"/>
          <w:spacing w:val="3"/>
          <w:sz w:val="28"/>
          <w:szCs w:val="28"/>
        </w:rPr>
        <w:t xml:space="preserve"> </w:t>
      </w:r>
      <w:r w:rsidRPr="00B708A8">
        <w:rPr>
          <w:rFonts w:ascii="Times New Roman" w:hAnsi="Times New Roman"/>
          <w:i/>
          <w:spacing w:val="-1"/>
          <w:sz w:val="28"/>
          <w:szCs w:val="28"/>
        </w:rPr>
        <w:t>Ф</w:t>
      </w:r>
      <w:r w:rsidRPr="00B708A8">
        <w:rPr>
          <w:rFonts w:ascii="Times New Roman" w:hAnsi="Times New Roman"/>
          <w:i/>
          <w:spacing w:val="1"/>
          <w:sz w:val="28"/>
          <w:szCs w:val="28"/>
        </w:rPr>
        <w:t>и</w:t>
      </w:r>
      <w:r w:rsidRPr="00B708A8">
        <w:rPr>
          <w:rFonts w:ascii="Times New Roman" w:hAnsi="Times New Roman"/>
          <w:i/>
          <w:spacing w:val="-3"/>
          <w:sz w:val="28"/>
          <w:szCs w:val="28"/>
        </w:rPr>
        <w:t>з</w:t>
      </w:r>
      <w:r w:rsidRPr="00B708A8">
        <w:rPr>
          <w:rFonts w:ascii="Times New Roman" w:hAnsi="Times New Roman"/>
          <w:i/>
          <w:spacing w:val="1"/>
          <w:sz w:val="28"/>
          <w:szCs w:val="28"/>
        </w:rPr>
        <w:t>и</w:t>
      </w:r>
      <w:r w:rsidRPr="00B708A8">
        <w:rPr>
          <w:rFonts w:ascii="Times New Roman" w:hAnsi="Times New Roman"/>
          <w:i/>
          <w:spacing w:val="-2"/>
          <w:sz w:val="28"/>
          <w:szCs w:val="28"/>
        </w:rPr>
        <w:t>ч</w:t>
      </w:r>
      <w:r w:rsidRPr="00B708A8">
        <w:rPr>
          <w:rFonts w:ascii="Times New Roman" w:hAnsi="Times New Roman"/>
          <w:i/>
          <w:sz w:val="28"/>
          <w:szCs w:val="28"/>
        </w:rPr>
        <w:t>еск</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4"/>
          <w:sz w:val="28"/>
          <w:szCs w:val="28"/>
        </w:rPr>
        <w:t xml:space="preserve"> </w:t>
      </w:r>
      <w:r w:rsidRPr="00B708A8">
        <w:rPr>
          <w:rFonts w:ascii="Times New Roman" w:hAnsi="Times New Roman"/>
          <w:i/>
          <w:sz w:val="28"/>
          <w:szCs w:val="28"/>
        </w:rPr>
        <w:t>с</w:t>
      </w:r>
      <w:r w:rsidRPr="00B708A8">
        <w:rPr>
          <w:rFonts w:ascii="Times New Roman" w:hAnsi="Times New Roman"/>
          <w:i/>
          <w:spacing w:val="-3"/>
          <w:sz w:val="28"/>
          <w:szCs w:val="28"/>
        </w:rPr>
        <w:t>в</w:t>
      </w:r>
      <w:r w:rsidRPr="00B708A8">
        <w:rPr>
          <w:rFonts w:ascii="Times New Roman" w:hAnsi="Times New Roman"/>
          <w:i/>
          <w:spacing w:val="1"/>
          <w:sz w:val="28"/>
          <w:szCs w:val="28"/>
        </w:rPr>
        <w:t>ой</w:t>
      </w:r>
      <w:r w:rsidRPr="00B708A8">
        <w:rPr>
          <w:rFonts w:ascii="Times New Roman" w:hAnsi="Times New Roman"/>
          <w:i/>
          <w:sz w:val="28"/>
          <w:szCs w:val="28"/>
        </w:rPr>
        <w:t>ства</w:t>
      </w:r>
      <w:r w:rsidRPr="00B708A8">
        <w:rPr>
          <w:rFonts w:ascii="Times New Roman" w:hAnsi="Times New Roman"/>
          <w:i/>
          <w:spacing w:val="7"/>
          <w:sz w:val="28"/>
          <w:szCs w:val="28"/>
        </w:rPr>
        <w:t xml:space="preserve"> </w:t>
      </w:r>
      <w:r w:rsidRPr="00B708A8">
        <w:rPr>
          <w:rFonts w:ascii="Times New Roman" w:hAnsi="Times New Roman"/>
          <w:i/>
          <w:spacing w:val="-1"/>
          <w:sz w:val="28"/>
          <w:szCs w:val="28"/>
        </w:rPr>
        <w:t>о</w:t>
      </w:r>
      <w:r w:rsidRPr="00B708A8">
        <w:rPr>
          <w:rFonts w:ascii="Times New Roman" w:hAnsi="Times New Roman"/>
          <w:i/>
          <w:sz w:val="28"/>
          <w:szCs w:val="28"/>
        </w:rPr>
        <w:t>с</w:t>
      </w:r>
      <w:r w:rsidRPr="00B708A8">
        <w:rPr>
          <w:rFonts w:ascii="Times New Roman" w:hAnsi="Times New Roman"/>
          <w:i/>
          <w:spacing w:val="-1"/>
          <w:sz w:val="28"/>
          <w:szCs w:val="28"/>
        </w:rPr>
        <w:t>н</w:t>
      </w:r>
      <w:r w:rsidRPr="00B708A8">
        <w:rPr>
          <w:rFonts w:ascii="Times New Roman" w:hAnsi="Times New Roman"/>
          <w:i/>
          <w:spacing w:val="1"/>
          <w:sz w:val="28"/>
          <w:szCs w:val="28"/>
        </w:rPr>
        <w:t>о</w:t>
      </w:r>
      <w:r w:rsidRPr="00B708A8">
        <w:rPr>
          <w:rFonts w:ascii="Times New Roman" w:hAnsi="Times New Roman"/>
          <w:i/>
          <w:sz w:val="28"/>
          <w:szCs w:val="28"/>
        </w:rPr>
        <w:t>ва</w:t>
      </w:r>
      <w:r w:rsidRPr="00B708A8">
        <w:rPr>
          <w:rFonts w:ascii="Times New Roman" w:hAnsi="Times New Roman"/>
          <w:i/>
          <w:spacing w:val="-2"/>
          <w:sz w:val="28"/>
          <w:szCs w:val="28"/>
        </w:rPr>
        <w:t>н</w:t>
      </w:r>
      <w:r w:rsidRPr="00B708A8">
        <w:rPr>
          <w:rFonts w:ascii="Times New Roman" w:hAnsi="Times New Roman"/>
          <w:i/>
          <w:spacing w:val="1"/>
          <w:sz w:val="28"/>
          <w:szCs w:val="28"/>
        </w:rPr>
        <w:t>ий</w:t>
      </w:r>
      <w:r w:rsidRPr="00B708A8">
        <w:rPr>
          <w:rFonts w:ascii="Times New Roman" w:hAnsi="Times New Roman"/>
          <w:i/>
          <w:sz w:val="28"/>
          <w:szCs w:val="28"/>
        </w:rPr>
        <w:t>.</w:t>
      </w:r>
      <w:r w:rsidRPr="00B708A8">
        <w:rPr>
          <w:rFonts w:ascii="Times New Roman" w:hAnsi="Times New Roman"/>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о</w:t>
      </w:r>
      <w:r w:rsidRPr="00B708A8">
        <w:rPr>
          <w:rFonts w:ascii="Times New Roman" w:hAnsi="Times New Roman"/>
          <w:i/>
          <w:spacing w:val="-1"/>
          <w:sz w:val="28"/>
          <w:szCs w:val="28"/>
        </w:rPr>
        <w:t>л</w:t>
      </w:r>
      <w:r w:rsidRPr="00B708A8">
        <w:rPr>
          <w:rFonts w:ascii="Times New Roman" w:hAnsi="Times New Roman"/>
          <w:i/>
          <w:spacing w:val="-4"/>
          <w:sz w:val="28"/>
          <w:szCs w:val="28"/>
        </w:rPr>
        <w:t>у</w:t>
      </w:r>
      <w:r w:rsidRPr="00B708A8">
        <w:rPr>
          <w:rFonts w:ascii="Times New Roman" w:hAnsi="Times New Roman"/>
          <w:i/>
          <w:sz w:val="28"/>
          <w:szCs w:val="28"/>
        </w:rPr>
        <w:t>че</w:t>
      </w:r>
      <w:r w:rsidRPr="00B708A8">
        <w:rPr>
          <w:rFonts w:ascii="Times New Roman" w:hAnsi="Times New Roman"/>
          <w:i/>
          <w:spacing w:val="1"/>
          <w:sz w:val="28"/>
          <w:szCs w:val="28"/>
        </w:rPr>
        <w:t>ни</w:t>
      </w:r>
      <w:r w:rsidRPr="00B708A8">
        <w:rPr>
          <w:rFonts w:ascii="Times New Roman" w:hAnsi="Times New Roman"/>
          <w:i/>
          <w:sz w:val="28"/>
          <w:szCs w:val="28"/>
        </w:rPr>
        <w:t>е оснований.</w:t>
      </w:r>
      <w:r w:rsidRPr="00B708A8">
        <w:rPr>
          <w:rFonts w:ascii="Times New Roman" w:hAnsi="Times New Roman"/>
          <w:sz w:val="28"/>
          <w:szCs w:val="28"/>
        </w:rPr>
        <w:t xml:space="preserve"> </w:t>
      </w:r>
      <w:r w:rsidRPr="00B708A8">
        <w:rPr>
          <w:rFonts w:ascii="Times New Roman" w:hAnsi="Times New Roman"/>
          <w:spacing w:val="-1"/>
          <w:sz w:val="28"/>
          <w:szCs w:val="28"/>
        </w:rPr>
        <w:t>Хи</w:t>
      </w:r>
      <w:r w:rsidRPr="00B708A8">
        <w:rPr>
          <w:rFonts w:ascii="Times New Roman" w:hAnsi="Times New Roman"/>
          <w:sz w:val="28"/>
          <w:szCs w:val="28"/>
        </w:rPr>
        <w:t>ми</w:t>
      </w:r>
      <w:r w:rsidRPr="00B708A8">
        <w:rPr>
          <w:rFonts w:ascii="Times New Roman" w:hAnsi="Times New Roman"/>
          <w:spacing w:val="1"/>
          <w:sz w:val="28"/>
          <w:szCs w:val="28"/>
        </w:rPr>
        <w:t>ч</w:t>
      </w:r>
      <w:r w:rsidRPr="00B708A8">
        <w:rPr>
          <w:rFonts w:ascii="Times New Roman" w:hAnsi="Times New Roman"/>
          <w:sz w:val="28"/>
          <w:szCs w:val="28"/>
        </w:rPr>
        <w:t>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3"/>
          <w:sz w:val="28"/>
          <w:szCs w:val="28"/>
        </w:rPr>
        <w:t xml:space="preserve"> </w:t>
      </w:r>
      <w:r w:rsidRPr="00B708A8">
        <w:rPr>
          <w:rFonts w:ascii="Times New Roman" w:hAnsi="Times New Roman"/>
          <w:sz w:val="28"/>
          <w:szCs w:val="28"/>
        </w:rPr>
        <w:t>св</w:t>
      </w:r>
      <w:r w:rsidRPr="00B708A8">
        <w:rPr>
          <w:rFonts w:ascii="Times New Roman" w:hAnsi="Times New Roman"/>
          <w:spacing w:val="-2"/>
          <w:sz w:val="28"/>
          <w:szCs w:val="28"/>
        </w:rPr>
        <w:t>о</w:t>
      </w:r>
      <w:r w:rsidRPr="00B708A8">
        <w:rPr>
          <w:rFonts w:ascii="Times New Roman" w:hAnsi="Times New Roman"/>
          <w:spacing w:val="1"/>
          <w:sz w:val="28"/>
          <w:szCs w:val="28"/>
        </w:rPr>
        <w:t>й</w:t>
      </w:r>
      <w:r w:rsidRPr="00B708A8">
        <w:rPr>
          <w:rFonts w:ascii="Times New Roman" w:hAnsi="Times New Roman"/>
          <w:sz w:val="28"/>
          <w:szCs w:val="28"/>
        </w:rPr>
        <w:t xml:space="preserve">ства </w:t>
      </w:r>
      <w:r w:rsidRPr="00B708A8">
        <w:rPr>
          <w:rFonts w:ascii="Times New Roman" w:hAnsi="Times New Roman"/>
          <w:spacing w:val="1"/>
          <w:sz w:val="28"/>
          <w:szCs w:val="28"/>
        </w:rPr>
        <w:t>о</w:t>
      </w:r>
      <w:r w:rsidRPr="00B708A8">
        <w:rPr>
          <w:rFonts w:ascii="Times New Roman" w:hAnsi="Times New Roman"/>
          <w:sz w:val="28"/>
          <w:szCs w:val="28"/>
        </w:rPr>
        <w:t>с</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3"/>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pacing w:val="1"/>
          <w:sz w:val="28"/>
          <w:szCs w:val="28"/>
        </w:rPr>
        <w:t>й</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z w:val="28"/>
          <w:szCs w:val="28"/>
        </w:rPr>
        <w:t>Ре</w:t>
      </w:r>
      <w:r w:rsidRPr="00B708A8">
        <w:rPr>
          <w:rFonts w:ascii="Times New Roman" w:hAnsi="Times New Roman"/>
          <w:spacing w:val="-2"/>
          <w:sz w:val="28"/>
          <w:szCs w:val="28"/>
        </w:rPr>
        <w:t>а</w:t>
      </w:r>
      <w:r w:rsidRPr="00B708A8">
        <w:rPr>
          <w:rFonts w:ascii="Times New Roman" w:hAnsi="Times New Roman"/>
          <w:sz w:val="28"/>
          <w:szCs w:val="28"/>
        </w:rPr>
        <w:t>к</w:t>
      </w:r>
      <w:r w:rsidRPr="00B708A8">
        <w:rPr>
          <w:rFonts w:ascii="Times New Roman" w:hAnsi="Times New Roman"/>
          <w:spacing w:val="-1"/>
          <w:sz w:val="28"/>
          <w:szCs w:val="28"/>
        </w:rPr>
        <w:t>ци</w:t>
      </w:r>
      <w:r w:rsidRPr="00B708A8">
        <w:rPr>
          <w:rFonts w:ascii="Times New Roman" w:hAnsi="Times New Roman"/>
          <w:sz w:val="28"/>
          <w:szCs w:val="28"/>
        </w:rPr>
        <w:t xml:space="preserve">я </w:t>
      </w:r>
      <w:r w:rsidRPr="00B708A8">
        <w:rPr>
          <w:rFonts w:ascii="Times New Roman" w:hAnsi="Times New Roman"/>
          <w:spacing w:val="1"/>
          <w:sz w:val="28"/>
          <w:szCs w:val="28"/>
        </w:rPr>
        <w:t>н</w:t>
      </w:r>
      <w:r w:rsidRPr="00B708A8">
        <w:rPr>
          <w:rFonts w:ascii="Times New Roman" w:hAnsi="Times New Roman"/>
          <w:sz w:val="28"/>
          <w:szCs w:val="28"/>
        </w:rPr>
        <w:t>е</w:t>
      </w:r>
      <w:r w:rsidRPr="00B708A8">
        <w:rPr>
          <w:rFonts w:ascii="Times New Roman" w:hAnsi="Times New Roman"/>
          <w:spacing w:val="1"/>
          <w:sz w:val="28"/>
          <w:szCs w:val="28"/>
        </w:rPr>
        <w:t>й</w:t>
      </w:r>
      <w:r w:rsidRPr="00B708A8">
        <w:rPr>
          <w:rFonts w:ascii="Times New Roman" w:hAnsi="Times New Roman"/>
          <w:spacing w:val="-3"/>
          <w:sz w:val="28"/>
          <w:szCs w:val="28"/>
        </w:rPr>
        <w:t>т</w:t>
      </w:r>
      <w:r w:rsidRPr="00B708A8">
        <w:rPr>
          <w:rFonts w:ascii="Times New Roman" w:hAnsi="Times New Roman"/>
          <w:spacing w:val="1"/>
          <w:sz w:val="28"/>
          <w:szCs w:val="28"/>
        </w:rPr>
        <w:t>р</w:t>
      </w:r>
      <w:r w:rsidRPr="00B708A8">
        <w:rPr>
          <w:rFonts w:ascii="Times New Roman" w:hAnsi="Times New Roman"/>
          <w:sz w:val="28"/>
          <w:szCs w:val="28"/>
        </w:rPr>
        <w:t>а</w:t>
      </w:r>
      <w:r w:rsidRPr="00B708A8">
        <w:rPr>
          <w:rFonts w:ascii="Times New Roman" w:hAnsi="Times New Roman"/>
          <w:spacing w:val="-3"/>
          <w:sz w:val="28"/>
          <w:szCs w:val="28"/>
        </w:rPr>
        <w:t>л</w:t>
      </w:r>
      <w:r w:rsidRPr="00B708A8">
        <w:rPr>
          <w:rFonts w:ascii="Times New Roman" w:hAnsi="Times New Roman"/>
          <w:spacing w:val="1"/>
          <w:sz w:val="28"/>
          <w:szCs w:val="28"/>
        </w:rPr>
        <w:t>и</w:t>
      </w:r>
      <w:r w:rsidRPr="00B708A8">
        <w:rPr>
          <w:rFonts w:ascii="Times New Roman" w:hAnsi="Times New Roman"/>
          <w:sz w:val="28"/>
          <w:szCs w:val="28"/>
        </w:rPr>
        <w:t>за</w:t>
      </w:r>
      <w:r w:rsidRPr="00B708A8">
        <w:rPr>
          <w:rFonts w:ascii="Times New Roman" w:hAnsi="Times New Roman"/>
          <w:spacing w:val="-2"/>
          <w:sz w:val="28"/>
          <w:szCs w:val="28"/>
        </w:rPr>
        <w:t>ц</w:t>
      </w:r>
      <w:r w:rsidRPr="00B708A8">
        <w:rPr>
          <w:rFonts w:ascii="Times New Roman" w:hAnsi="Times New Roman"/>
          <w:spacing w:val="1"/>
          <w:sz w:val="28"/>
          <w:szCs w:val="28"/>
        </w:rPr>
        <w:t>ии</w:t>
      </w:r>
      <w:r w:rsidRPr="00B708A8">
        <w:rPr>
          <w:rFonts w:ascii="Times New Roman" w:hAnsi="Times New Roman"/>
          <w:sz w:val="28"/>
          <w:szCs w:val="28"/>
        </w:rPr>
        <w:t>. К</w:t>
      </w:r>
      <w:r w:rsidRPr="00B708A8">
        <w:rPr>
          <w:rFonts w:ascii="Times New Roman" w:hAnsi="Times New Roman"/>
          <w:spacing w:val="1"/>
          <w:sz w:val="28"/>
          <w:szCs w:val="28"/>
        </w:rPr>
        <w:t>и</w:t>
      </w:r>
      <w:r w:rsidRPr="00B708A8">
        <w:rPr>
          <w:rFonts w:ascii="Times New Roman" w:hAnsi="Times New Roman"/>
          <w:spacing w:val="-2"/>
          <w:sz w:val="28"/>
          <w:szCs w:val="28"/>
        </w:rPr>
        <w:t>с</w:t>
      </w:r>
      <w:r w:rsidRPr="00B708A8">
        <w:rPr>
          <w:rFonts w:ascii="Times New Roman" w:hAnsi="Times New Roman"/>
          <w:spacing w:val="-1"/>
          <w:sz w:val="28"/>
          <w:szCs w:val="28"/>
        </w:rPr>
        <w:t>л</w:t>
      </w:r>
      <w:r w:rsidRPr="00B708A8">
        <w:rPr>
          <w:rFonts w:ascii="Times New Roman" w:hAnsi="Times New Roman"/>
          <w:spacing w:val="1"/>
          <w:sz w:val="28"/>
          <w:szCs w:val="28"/>
        </w:rPr>
        <w:t>о</w:t>
      </w:r>
      <w:r w:rsidRPr="00B708A8">
        <w:rPr>
          <w:rFonts w:ascii="Times New Roman" w:hAnsi="Times New Roman"/>
          <w:sz w:val="28"/>
          <w:szCs w:val="28"/>
        </w:rPr>
        <w:t>ты.</w:t>
      </w:r>
      <w:r w:rsidRPr="00B708A8">
        <w:rPr>
          <w:rFonts w:ascii="Times New Roman" w:hAnsi="Times New Roman"/>
          <w:spacing w:val="3"/>
          <w:sz w:val="28"/>
          <w:szCs w:val="28"/>
        </w:rPr>
        <w:t xml:space="preserve"> </w:t>
      </w:r>
      <w:r w:rsidRPr="00B708A8">
        <w:rPr>
          <w:rFonts w:ascii="Times New Roman" w:hAnsi="Times New Roman"/>
          <w:sz w:val="28"/>
          <w:szCs w:val="28"/>
        </w:rPr>
        <w:t>К</w:t>
      </w:r>
      <w:r w:rsidRPr="00B708A8">
        <w:rPr>
          <w:rFonts w:ascii="Times New Roman" w:hAnsi="Times New Roman"/>
          <w:spacing w:val="-1"/>
          <w:sz w:val="28"/>
          <w:szCs w:val="28"/>
        </w:rPr>
        <w:t>л</w:t>
      </w:r>
      <w:r w:rsidRPr="00B708A8">
        <w:rPr>
          <w:rFonts w:ascii="Times New Roman" w:hAnsi="Times New Roman"/>
          <w:spacing w:val="-2"/>
          <w:sz w:val="28"/>
          <w:szCs w:val="28"/>
        </w:rPr>
        <w:t>а</w:t>
      </w:r>
      <w:r w:rsidRPr="00B708A8">
        <w:rPr>
          <w:rFonts w:ascii="Times New Roman" w:hAnsi="Times New Roman"/>
          <w:sz w:val="28"/>
          <w:szCs w:val="28"/>
        </w:rPr>
        <w:t>сс</w:t>
      </w:r>
      <w:r w:rsidRPr="00B708A8">
        <w:rPr>
          <w:rFonts w:ascii="Times New Roman" w:hAnsi="Times New Roman"/>
          <w:spacing w:val="-1"/>
          <w:sz w:val="28"/>
          <w:szCs w:val="28"/>
        </w:rPr>
        <w:t>и</w:t>
      </w:r>
      <w:r w:rsidRPr="00B708A8">
        <w:rPr>
          <w:rFonts w:ascii="Times New Roman" w:hAnsi="Times New Roman"/>
          <w:sz w:val="28"/>
          <w:szCs w:val="28"/>
        </w:rPr>
        <w:t>ф</w:t>
      </w:r>
      <w:r w:rsidRPr="00B708A8">
        <w:rPr>
          <w:rFonts w:ascii="Times New Roman" w:hAnsi="Times New Roman"/>
          <w:spacing w:val="-1"/>
          <w:sz w:val="28"/>
          <w:szCs w:val="28"/>
        </w:rPr>
        <w:t>и</w:t>
      </w:r>
      <w:r w:rsidRPr="00B708A8">
        <w:rPr>
          <w:rFonts w:ascii="Times New Roman" w:hAnsi="Times New Roman"/>
          <w:sz w:val="28"/>
          <w:szCs w:val="28"/>
        </w:rPr>
        <w:t>ка</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3"/>
          <w:sz w:val="28"/>
          <w:szCs w:val="28"/>
        </w:rPr>
        <w:t xml:space="preserve"> </w:t>
      </w:r>
      <w:r w:rsidRPr="00B708A8">
        <w:rPr>
          <w:rFonts w:ascii="Times New Roman" w:hAnsi="Times New Roman"/>
          <w:spacing w:val="-1"/>
          <w:sz w:val="28"/>
          <w:szCs w:val="28"/>
        </w:rPr>
        <w:t>Но</w:t>
      </w:r>
      <w:r w:rsidRPr="00B708A8">
        <w:rPr>
          <w:rFonts w:ascii="Times New Roman" w:hAnsi="Times New Roman"/>
          <w:sz w:val="28"/>
          <w:szCs w:val="28"/>
        </w:rPr>
        <w:t>ме</w:t>
      </w:r>
      <w:r w:rsidRPr="00B708A8">
        <w:rPr>
          <w:rFonts w:ascii="Times New Roman" w:hAnsi="Times New Roman"/>
          <w:spacing w:val="-1"/>
          <w:sz w:val="28"/>
          <w:szCs w:val="28"/>
        </w:rPr>
        <w:t>н</w:t>
      </w:r>
      <w:r w:rsidRPr="00B708A8">
        <w:rPr>
          <w:rFonts w:ascii="Times New Roman" w:hAnsi="Times New Roman"/>
          <w:sz w:val="28"/>
          <w:szCs w:val="28"/>
        </w:rPr>
        <w:t>клат</w:t>
      </w:r>
      <w:r w:rsidRPr="00B708A8">
        <w:rPr>
          <w:rFonts w:ascii="Times New Roman" w:hAnsi="Times New Roman"/>
          <w:spacing w:val="-4"/>
          <w:sz w:val="28"/>
          <w:szCs w:val="28"/>
        </w:rPr>
        <w:t>у</w:t>
      </w:r>
      <w:r w:rsidRPr="00B708A8">
        <w:rPr>
          <w:rFonts w:ascii="Times New Roman" w:hAnsi="Times New Roman"/>
          <w:spacing w:val="1"/>
          <w:sz w:val="28"/>
          <w:szCs w:val="28"/>
        </w:rPr>
        <w:t>р</w:t>
      </w:r>
      <w:r w:rsidRPr="00B708A8">
        <w:rPr>
          <w:rFonts w:ascii="Times New Roman" w:hAnsi="Times New Roman"/>
          <w:sz w:val="28"/>
          <w:szCs w:val="28"/>
        </w:rPr>
        <w:t>а.</w:t>
      </w:r>
      <w:r w:rsidRPr="00B708A8">
        <w:rPr>
          <w:rFonts w:ascii="Times New Roman" w:hAnsi="Times New Roman"/>
          <w:spacing w:val="2"/>
          <w:sz w:val="28"/>
          <w:szCs w:val="28"/>
        </w:rPr>
        <w:t xml:space="preserve"> </w:t>
      </w:r>
      <w:r w:rsidRPr="00B708A8">
        <w:rPr>
          <w:rFonts w:ascii="Times New Roman" w:hAnsi="Times New Roman"/>
          <w:i/>
          <w:spacing w:val="-1"/>
          <w:sz w:val="28"/>
          <w:szCs w:val="28"/>
        </w:rPr>
        <w:t>Ф</w:t>
      </w:r>
      <w:r w:rsidRPr="00B708A8">
        <w:rPr>
          <w:rFonts w:ascii="Times New Roman" w:hAnsi="Times New Roman"/>
          <w:i/>
          <w:spacing w:val="1"/>
          <w:sz w:val="28"/>
          <w:szCs w:val="28"/>
        </w:rPr>
        <w:t>и</w:t>
      </w:r>
      <w:r w:rsidRPr="00B708A8">
        <w:rPr>
          <w:rFonts w:ascii="Times New Roman" w:hAnsi="Times New Roman"/>
          <w:i/>
          <w:sz w:val="28"/>
          <w:szCs w:val="28"/>
        </w:rPr>
        <w:t>зич</w:t>
      </w:r>
      <w:r w:rsidRPr="00B708A8">
        <w:rPr>
          <w:rFonts w:ascii="Times New Roman" w:hAnsi="Times New Roman"/>
          <w:i/>
          <w:spacing w:val="-1"/>
          <w:sz w:val="28"/>
          <w:szCs w:val="28"/>
        </w:rPr>
        <w:t>е</w:t>
      </w:r>
      <w:r w:rsidRPr="00B708A8">
        <w:rPr>
          <w:rFonts w:ascii="Times New Roman" w:hAnsi="Times New Roman"/>
          <w:i/>
          <w:sz w:val="28"/>
          <w:szCs w:val="28"/>
        </w:rPr>
        <w:t>ск</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3"/>
          <w:sz w:val="28"/>
          <w:szCs w:val="28"/>
        </w:rPr>
        <w:t xml:space="preserve"> </w:t>
      </w:r>
      <w:r w:rsidRPr="00B708A8">
        <w:rPr>
          <w:rFonts w:ascii="Times New Roman" w:hAnsi="Times New Roman"/>
          <w:i/>
          <w:sz w:val="28"/>
          <w:szCs w:val="28"/>
        </w:rPr>
        <w:t>с</w:t>
      </w:r>
      <w:r w:rsidRPr="00B708A8">
        <w:rPr>
          <w:rFonts w:ascii="Times New Roman" w:hAnsi="Times New Roman"/>
          <w:i/>
          <w:spacing w:val="-3"/>
          <w:sz w:val="28"/>
          <w:szCs w:val="28"/>
        </w:rPr>
        <w:t>в</w:t>
      </w:r>
      <w:r w:rsidRPr="00B708A8">
        <w:rPr>
          <w:rFonts w:ascii="Times New Roman" w:hAnsi="Times New Roman"/>
          <w:i/>
          <w:spacing w:val="1"/>
          <w:sz w:val="28"/>
          <w:szCs w:val="28"/>
        </w:rPr>
        <w:t>о</w:t>
      </w:r>
      <w:r w:rsidRPr="00B708A8">
        <w:rPr>
          <w:rFonts w:ascii="Times New Roman" w:hAnsi="Times New Roman"/>
          <w:i/>
          <w:spacing w:val="-1"/>
          <w:sz w:val="28"/>
          <w:szCs w:val="28"/>
        </w:rPr>
        <w:t>й</w:t>
      </w:r>
      <w:r w:rsidRPr="00B708A8">
        <w:rPr>
          <w:rFonts w:ascii="Times New Roman" w:hAnsi="Times New Roman"/>
          <w:i/>
          <w:sz w:val="28"/>
          <w:szCs w:val="28"/>
        </w:rPr>
        <w:t>ст</w:t>
      </w:r>
      <w:r w:rsidRPr="00B708A8">
        <w:rPr>
          <w:rFonts w:ascii="Times New Roman" w:hAnsi="Times New Roman"/>
          <w:i/>
          <w:spacing w:val="-3"/>
          <w:sz w:val="28"/>
          <w:szCs w:val="28"/>
        </w:rPr>
        <w:t>в</w:t>
      </w:r>
      <w:r w:rsidRPr="00B708A8">
        <w:rPr>
          <w:rFonts w:ascii="Times New Roman" w:hAnsi="Times New Roman"/>
          <w:i/>
          <w:sz w:val="28"/>
          <w:szCs w:val="28"/>
        </w:rPr>
        <w:t>а к</w:t>
      </w:r>
      <w:r w:rsidRPr="00B708A8">
        <w:rPr>
          <w:rFonts w:ascii="Times New Roman" w:hAnsi="Times New Roman"/>
          <w:i/>
          <w:spacing w:val="1"/>
          <w:sz w:val="28"/>
          <w:szCs w:val="28"/>
        </w:rPr>
        <w:t>и</w:t>
      </w:r>
      <w:r w:rsidRPr="00B708A8">
        <w:rPr>
          <w:rFonts w:ascii="Times New Roman" w:hAnsi="Times New Roman"/>
          <w:i/>
          <w:sz w:val="28"/>
          <w:szCs w:val="28"/>
        </w:rPr>
        <w:t>с</w:t>
      </w:r>
      <w:r w:rsidRPr="00B708A8">
        <w:rPr>
          <w:rFonts w:ascii="Times New Roman" w:hAnsi="Times New Roman"/>
          <w:i/>
          <w:spacing w:val="-3"/>
          <w:sz w:val="28"/>
          <w:szCs w:val="28"/>
        </w:rPr>
        <w:t>л</w:t>
      </w:r>
      <w:r w:rsidRPr="00B708A8">
        <w:rPr>
          <w:rFonts w:ascii="Times New Roman" w:hAnsi="Times New Roman"/>
          <w:i/>
          <w:spacing w:val="1"/>
          <w:sz w:val="28"/>
          <w:szCs w:val="28"/>
        </w:rPr>
        <w:t>о</w:t>
      </w:r>
      <w:r w:rsidRPr="00B708A8">
        <w:rPr>
          <w:rFonts w:ascii="Times New Roman" w:hAnsi="Times New Roman"/>
          <w:i/>
          <w:sz w:val="28"/>
          <w:szCs w:val="28"/>
        </w:rPr>
        <w:t>т.</w:t>
      </w:r>
      <w:r w:rsidRPr="00B708A8">
        <w:rPr>
          <w:rFonts w:ascii="Times New Roman" w:hAnsi="Times New Roman"/>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о</w:t>
      </w:r>
      <w:r w:rsidRPr="00B708A8">
        <w:rPr>
          <w:rFonts w:ascii="Times New Roman" w:hAnsi="Times New Roman"/>
          <w:i/>
          <w:spacing w:val="-1"/>
          <w:sz w:val="28"/>
          <w:szCs w:val="28"/>
        </w:rPr>
        <w:t>л</w:t>
      </w:r>
      <w:r w:rsidRPr="00B708A8">
        <w:rPr>
          <w:rFonts w:ascii="Times New Roman" w:hAnsi="Times New Roman"/>
          <w:i/>
          <w:spacing w:val="-4"/>
          <w:sz w:val="28"/>
          <w:szCs w:val="28"/>
        </w:rPr>
        <w:t>у</w:t>
      </w:r>
      <w:r w:rsidRPr="00B708A8">
        <w:rPr>
          <w:rFonts w:ascii="Times New Roman" w:hAnsi="Times New Roman"/>
          <w:i/>
          <w:sz w:val="28"/>
          <w:szCs w:val="28"/>
        </w:rPr>
        <w:t>че</w:t>
      </w:r>
      <w:r w:rsidRPr="00B708A8">
        <w:rPr>
          <w:rFonts w:ascii="Times New Roman" w:hAnsi="Times New Roman"/>
          <w:i/>
          <w:spacing w:val="1"/>
          <w:sz w:val="28"/>
          <w:szCs w:val="28"/>
        </w:rPr>
        <w:t>ни</w:t>
      </w:r>
      <w:r w:rsidRPr="00B708A8">
        <w:rPr>
          <w:rFonts w:ascii="Times New Roman" w:hAnsi="Times New Roman"/>
          <w:i/>
          <w:sz w:val="28"/>
          <w:szCs w:val="28"/>
        </w:rPr>
        <w:t xml:space="preserve">е и </w:t>
      </w:r>
      <w:r w:rsidRPr="00B708A8">
        <w:rPr>
          <w:rFonts w:ascii="Times New Roman" w:hAnsi="Times New Roman"/>
          <w:i/>
          <w:spacing w:val="-1"/>
          <w:sz w:val="28"/>
          <w:szCs w:val="28"/>
        </w:rPr>
        <w:t>п</w:t>
      </w:r>
      <w:r w:rsidRPr="00B708A8">
        <w:rPr>
          <w:rFonts w:ascii="Times New Roman" w:hAnsi="Times New Roman"/>
          <w:i/>
          <w:spacing w:val="1"/>
          <w:sz w:val="28"/>
          <w:szCs w:val="28"/>
        </w:rPr>
        <w:t>ри</w:t>
      </w:r>
      <w:r w:rsidRPr="00B708A8">
        <w:rPr>
          <w:rFonts w:ascii="Times New Roman" w:hAnsi="Times New Roman"/>
          <w:i/>
          <w:spacing w:val="-3"/>
          <w:sz w:val="28"/>
          <w:szCs w:val="28"/>
        </w:rPr>
        <w:t>м</w:t>
      </w:r>
      <w:r w:rsidRPr="00B708A8">
        <w:rPr>
          <w:rFonts w:ascii="Times New Roman" w:hAnsi="Times New Roman"/>
          <w:i/>
          <w:sz w:val="28"/>
          <w:szCs w:val="28"/>
        </w:rPr>
        <w:t>е</w:t>
      </w:r>
      <w:r w:rsidRPr="00B708A8">
        <w:rPr>
          <w:rFonts w:ascii="Times New Roman" w:hAnsi="Times New Roman"/>
          <w:i/>
          <w:spacing w:val="1"/>
          <w:sz w:val="28"/>
          <w:szCs w:val="28"/>
        </w:rPr>
        <w:t>н</w:t>
      </w:r>
      <w:r w:rsidRPr="00B708A8">
        <w:rPr>
          <w:rFonts w:ascii="Times New Roman" w:hAnsi="Times New Roman"/>
          <w:i/>
          <w:spacing w:val="-2"/>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 xml:space="preserve">е </w:t>
      </w:r>
      <w:r w:rsidRPr="00B708A8">
        <w:rPr>
          <w:rFonts w:ascii="Times New Roman" w:hAnsi="Times New Roman"/>
          <w:i/>
          <w:spacing w:val="-2"/>
          <w:sz w:val="28"/>
          <w:szCs w:val="28"/>
        </w:rPr>
        <w:t>к</w:t>
      </w:r>
      <w:r w:rsidRPr="00B708A8">
        <w:rPr>
          <w:rFonts w:ascii="Times New Roman" w:hAnsi="Times New Roman"/>
          <w:i/>
          <w:spacing w:val="1"/>
          <w:sz w:val="28"/>
          <w:szCs w:val="28"/>
        </w:rPr>
        <w:t>и</w:t>
      </w:r>
      <w:r w:rsidRPr="00B708A8">
        <w:rPr>
          <w:rFonts w:ascii="Times New Roman" w:hAnsi="Times New Roman"/>
          <w:i/>
          <w:sz w:val="28"/>
          <w:szCs w:val="28"/>
        </w:rPr>
        <w:t>слот.</w:t>
      </w:r>
      <w:r w:rsidRPr="00B708A8">
        <w:rPr>
          <w:rFonts w:ascii="Times New Roman" w:hAnsi="Times New Roman"/>
          <w:sz w:val="28"/>
          <w:szCs w:val="28"/>
        </w:rPr>
        <w:t xml:space="preserve"> </w:t>
      </w:r>
      <w:r w:rsidRPr="00B708A8">
        <w:rPr>
          <w:rFonts w:ascii="Times New Roman" w:hAnsi="Times New Roman"/>
          <w:spacing w:val="-1"/>
          <w:sz w:val="28"/>
          <w:szCs w:val="28"/>
        </w:rPr>
        <w:t>Х</w:t>
      </w:r>
      <w:r w:rsidRPr="00B708A8">
        <w:rPr>
          <w:rFonts w:ascii="Times New Roman" w:hAnsi="Times New Roman"/>
          <w:spacing w:val="1"/>
          <w:sz w:val="28"/>
          <w:szCs w:val="28"/>
        </w:rPr>
        <w:t>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pacing w:val="-2"/>
          <w:sz w:val="28"/>
          <w:szCs w:val="28"/>
        </w:rPr>
        <w:t>ч</w:t>
      </w:r>
      <w:r w:rsidRPr="00B708A8">
        <w:rPr>
          <w:rFonts w:ascii="Times New Roman" w:hAnsi="Times New Roman"/>
          <w:sz w:val="28"/>
          <w:szCs w:val="28"/>
        </w:rPr>
        <w:t>ес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 свойст</w:t>
      </w:r>
      <w:r w:rsidRPr="00B708A8">
        <w:rPr>
          <w:rFonts w:ascii="Times New Roman" w:hAnsi="Times New Roman"/>
          <w:spacing w:val="-1"/>
          <w:sz w:val="28"/>
          <w:szCs w:val="28"/>
        </w:rPr>
        <w:t>в</w:t>
      </w:r>
      <w:r w:rsidRPr="00B708A8">
        <w:rPr>
          <w:rFonts w:ascii="Times New Roman" w:hAnsi="Times New Roman"/>
          <w:sz w:val="28"/>
          <w:szCs w:val="28"/>
        </w:rPr>
        <w:t>а</w:t>
      </w:r>
      <w:r w:rsidRPr="00B708A8">
        <w:rPr>
          <w:rFonts w:ascii="Times New Roman" w:hAnsi="Times New Roman"/>
          <w:spacing w:val="13"/>
          <w:sz w:val="28"/>
          <w:szCs w:val="28"/>
        </w:rPr>
        <w:t xml:space="preserve"> </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 xml:space="preserve">слот. </w:t>
      </w:r>
      <w:r w:rsidRPr="00B708A8">
        <w:rPr>
          <w:rFonts w:ascii="Times New Roman" w:hAnsi="Times New Roman"/>
          <w:spacing w:val="-1"/>
          <w:sz w:val="28"/>
          <w:szCs w:val="28"/>
        </w:rPr>
        <w:t>И</w:t>
      </w:r>
      <w:r w:rsidRPr="00B708A8">
        <w:rPr>
          <w:rFonts w:ascii="Times New Roman" w:hAnsi="Times New Roman"/>
          <w:spacing w:val="1"/>
          <w:sz w:val="28"/>
          <w:szCs w:val="28"/>
        </w:rPr>
        <w:t>нд</w:t>
      </w:r>
      <w:r w:rsidRPr="00B708A8">
        <w:rPr>
          <w:rFonts w:ascii="Times New Roman" w:hAnsi="Times New Roman"/>
          <w:spacing w:val="-1"/>
          <w:sz w:val="28"/>
          <w:szCs w:val="28"/>
        </w:rPr>
        <w:t>и</w:t>
      </w:r>
      <w:r w:rsidRPr="00B708A8">
        <w:rPr>
          <w:rFonts w:ascii="Times New Roman" w:hAnsi="Times New Roman"/>
          <w:sz w:val="28"/>
          <w:szCs w:val="28"/>
        </w:rPr>
        <w:t>ка</w:t>
      </w:r>
      <w:r w:rsidRPr="00B708A8">
        <w:rPr>
          <w:rFonts w:ascii="Times New Roman" w:hAnsi="Times New Roman"/>
          <w:spacing w:val="-2"/>
          <w:sz w:val="28"/>
          <w:szCs w:val="28"/>
        </w:rPr>
        <w:t>т</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ы</w:t>
      </w:r>
      <w:r w:rsidRPr="00B708A8">
        <w:rPr>
          <w:rFonts w:ascii="Times New Roman" w:hAnsi="Times New Roman"/>
          <w:sz w:val="28"/>
          <w:szCs w:val="28"/>
        </w:rPr>
        <w:t xml:space="preserve">. </w:t>
      </w:r>
      <w:r w:rsidRPr="00B708A8">
        <w:rPr>
          <w:rFonts w:ascii="Times New Roman" w:hAnsi="Times New Roman"/>
          <w:spacing w:val="-1"/>
          <w:sz w:val="28"/>
          <w:szCs w:val="28"/>
        </w:rPr>
        <w:t>И</w:t>
      </w:r>
      <w:r w:rsidRPr="00B708A8">
        <w:rPr>
          <w:rFonts w:ascii="Times New Roman" w:hAnsi="Times New Roman"/>
          <w:sz w:val="28"/>
          <w:szCs w:val="28"/>
        </w:rPr>
        <w:t>змене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1"/>
          <w:sz w:val="28"/>
          <w:szCs w:val="28"/>
        </w:rPr>
        <w:t xml:space="preserve"> о</w:t>
      </w:r>
      <w:r w:rsidRPr="00B708A8">
        <w:rPr>
          <w:rFonts w:ascii="Times New Roman" w:hAnsi="Times New Roman"/>
          <w:sz w:val="28"/>
          <w:szCs w:val="28"/>
        </w:rPr>
        <w:t>к</w:t>
      </w:r>
      <w:r w:rsidRPr="00B708A8">
        <w:rPr>
          <w:rFonts w:ascii="Times New Roman" w:hAnsi="Times New Roman"/>
          <w:spacing w:val="-1"/>
          <w:sz w:val="28"/>
          <w:szCs w:val="28"/>
        </w:rPr>
        <w:t>р</w:t>
      </w:r>
      <w:r w:rsidRPr="00B708A8">
        <w:rPr>
          <w:rFonts w:ascii="Times New Roman" w:hAnsi="Times New Roman"/>
          <w:sz w:val="28"/>
          <w:szCs w:val="28"/>
        </w:rPr>
        <w:t>ас</w:t>
      </w:r>
      <w:r w:rsidRPr="00B708A8">
        <w:rPr>
          <w:rFonts w:ascii="Times New Roman" w:hAnsi="Times New Roman"/>
          <w:spacing w:val="-2"/>
          <w:sz w:val="28"/>
          <w:szCs w:val="28"/>
        </w:rPr>
        <w:t>к</w:t>
      </w:r>
      <w:r w:rsidRPr="00B708A8">
        <w:rPr>
          <w:rFonts w:ascii="Times New Roman" w:hAnsi="Times New Roman"/>
          <w:sz w:val="28"/>
          <w:szCs w:val="28"/>
        </w:rPr>
        <w:t>и</w:t>
      </w:r>
      <w:r w:rsidRPr="00B708A8">
        <w:rPr>
          <w:rFonts w:ascii="Times New Roman" w:hAnsi="Times New Roman"/>
          <w:spacing w:val="2"/>
          <w:sz w:val="28"/>
          <w:szCs w:val="28"/>
        </w:rPr>
        <w:t xml:space="preserve"> </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кат</w:t>
      </w:r>
      <w:r w:rsidRPr="00B708A8">
        <w:rPr>
          <w:rFonts w:ascii="Times New Roman" w:hAnsi="Times New Roman"/>
          <w:spacing w:val="-1"/>
          <w:sz w:val="28"/>
          <w:szCs w:val="28"/>
        </w:rPr>
        <w:t>ор</w:t>
      </w:r>
      <w:r w:rsidRPr="00B708A8">
        <w:rPr>
          <w:rFonts w:ascii="Times New Roman" w:hAnsi="Times New Roman"/>
          <w:spacing w:val="1"/>
          <w:sz w:val="28"/>
          <w:szCs w:val="28"/>
        </w:rPr>
        <w:t>о</w:t>
      </w:r>
      <w:r w:rsidRPr="00B708A8">
        <w:rPr>
          <w:rFonts w:ascii="Times New Roman" w:hAnsi="Times New Roman"/>
          <w:sz w:val="28"/>
          <w:szCs w:val="28"/>
        </w:rPr>
        <w:t xml:space="preserve">в в </w:t>
      </w:r>
      <w:r w:rsidRPr="00B708A8">
        <w:rPr>
          <w:rFonts w:ascii="Times New Roman" w:hAnsi="Times New Roman"/>
          <w:spacing w:val="1"/>
          <w:sz w:val="28"/>
          <w:szCs w:val="28"/>
        </w:rPr>
        <w:t>р</w:t>
      </w:r>
      <w:r w:rsidRPr="00B708A8">
        <w:rPr>
          <w:rFonts w:ascii="Times New Roman" w:hAnsi="Times New Roman"/>
          <w:sz w:val="28"/>
          <w:szCs w:val="28"/>
        </w:rPr>
        <w:t>аз</w:t>
      </w:r>
      <w:r w:rsidRPr="00B708A8">
        <w:rPr>
          <w:rFonts w:ascii="Times New Roman" w:hAnsi="Times New Roman"/>
          <w:spacing w:val="-1"/>
          <w:sz w:val="28"/>
          <w:szCs w:val="28"/>
        </w:rPr>
        <w:t>ли</w:t>
      </w:r>
      <w:r w:rsidRPr="00B708A8">
        <w:rPr>
          <w:rFonts w:ascii="Times New Roman" w:hAnsi="Times New Roman"/>
          <w:sz w:val="28"/>
          <w:szCs w:val="28"/>
        </w:rPr>
        <w:t>ч</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х</w:t>
      </w:r>
      <w:r w:rsidRPr="00B708A8">
        <w:rPr>
          <w:rFonts w:ascii="Times New Roman" w:hAnsi="Times New Roman"/>
          <w:spacing w:val="2"/>
          <w:sz w:val="28"/>
          <w:szCs w:val="28"/>
        </w:rPr>
        <w:t xml:space="preserve"> </w:t>
      </w:r>
      <w:r w:rsidRPr="00B708A8">
        <w:rPr>
          <w:rFonts w:ascii="Times New Roman" w:hAnsi="Times New Roman"/>
          <w:spacing w:val="-2"/>
          <w:sz w:val="28"/>
          <w:szCs w:val="28"/>
        </w:rPr>
        <w:t>с</w:t>
      </w:r>
      <w:r w:rsidRPr="00B708A8">
        <w:rPr>
          <w:rFonts w:ascii="Times New Roman" w:hAnsi="Times New Roman"/>
          <w:spacing w:val="1"/>
          <w:sz w:val="28"/>
          <w:szCs w:val="28"/>
        </w:rPr>
        <w:t>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а</w:t>
      </w:r>
      <w:r w:rsidRPr="00B708A8">
        <w:rPr>
          <w:rFonts w:ascii="Times New Roman" w:hAnsi="Times New Roman"/>
          <w:spacing w:val="1"/>
          <w:sz w:val="28"/>
          <w:szCs w:val="28"/>
        </w:rPr>
        <w:t>х</w:t>
      </w:r>
      <w:r w:rsidRPr="00B708A8">
        <w:rPr>
          <w:rFonts w:ascii="Times New Roman" w:hAnsi="Times New Roman"/>
          <w:sz w:val="28"/>
          <w:szCs w:val="28"/>
        </w:rPr>
        <w:t xml:space="preserve">. </w:t>
      </w:r>
      <w:r w:rsidRPr="00B708A8">
        <w:rPr>
          <w:rFonts w:ascii="Times New Roman" w:hAnsi="Times New Roman"/>
          <w:spacing w:val="-3"/>
          <w:sz w:val="28"/>
          <w:szCs w:val="28"/>
        </w:rPr>
        <w:t>С</w:t>
      </w:r>
      <w:r w:rsidRPr="00B708A8">
        <w:rPr>
          <w:rFonts w:ascii="Times New Roman" w:hAnsi="Times New Roman"/>
          <w:spacing w:val="1"/>
          <w:sz w:val="28"/>
          <w:szCs w:val="28"/>
        </w:rPr>
        <w:t>о</w:t>
      </w:r>
      <w:r w:rsidRPr="00B708A8">
        <w:rPr>
          <w:rFonts w:ascii="Times New Roman" w:hAnsi="Times New Roman"/>
          <w:spacing w:val="-3"/>
          <w:sz w:val="28"/>
          <w:szCs w:val="28"/>
        </w:rPr>
        <w:t>л</w:t>
      </w:r>
      <w:r w:rsidRPr="00B708A8">
        <w:rPr>
          <w:rFonts w:ascii="Times New Roman" w:hAnsi="Times New Roman"/>
          <w:spacing w:val="1"/>
          <w:sz w:val="28"/>
          <w:szCs w:val="28"/>
        </w:rPr>
        <w:t>и</w:t>
      </w:r>
      <w:r w:rsidRPr="00B708A8">
        <w:rPr>
          <w:rFonts w:ascii="Times New Roman" w:hAnsi="Times New Roman"/>
          <w:sz w:val="28"/>
          <w:szCs w:val="28"/>
        </w:rPr>
        <w:t>. К</w:t>
      </w:r>
      <w:r w:rsidRPr="00B708A8">
        <w:rPr>
          <w:rFonts w:ascii="Times New Roman" w:hAnsi="Times New Roman"/>
          <w:spacing w:val="-1"/>
          <w:sz w:val="28"/>
          <w:szCs w:val="28"/>
        </w:rPr>
        <w:t>л</w:t>
      </w:r>
      <w:r w:rsidRPr="00B708A8">
        <w:rPr>
          <w:rFonts w:ascii="Times New Roman" w:hAnsi="Times New Roman"/>
          <w:sz w:val="28"/>
          <w:szCs w:val="28"/>
        </w:rPr>
        <w:t>асс</w:t>
      </w:r>
      <w:r w:rsidRPr="00B708A8">
        <w:rPr>
          <w:rFonts w:ascii="Times New Roman" w:hAnsi="Times New Roman"/>
          <w:spacing w:val="-1"/>
          <w:sz w:val="28"/>
          <w:szCs w:val="28"/>
        </w:rPr>
        <w:t>и</w:t>
      </w:r>
      <w:r w:rsidRPr="00B708A8">
        <w:rPr>
          <w:rFonts w:ascii="Times New Roman" w:hAnsi="Times New Roman"/>
          <w:sz w:val="28"/>
          <w:szCs w:val="28"/>
        </w:rPr>
        <w:t>ф</w:t>
      </w:r>
      <w:r w:rsidRPr="00B708A8">
        <w:rPr>
          <w:rFonts w:ascii="Times New Roman" w:hAnsi="Times New Roman"/>
          <w:spacing w:val="1"/>
          <w:sz w:val="28"/>
          <w:szCs w:val="28"/>
        </w:rPr>
        <w:t>и</w:t>
      </w:r>
      <w:r w:rsidRPr="00B708A8">
        <w:rPr>
          <w:rFonts w:ascii="Times New Roman" w:hAnsi="Times New Roman"/>
          <w:spacing w:val="-2"/>
          <w:sz w:val="28"/>
          <w:szCs w:val="28"/>
        </w:rPr>
        <w:t>к</w:t>
      </w:r>
      <w:r w:rsidRPr="00B708A8">
        <w:rPr>
          <w:rFonts w:ascii="Times New Roman" w:hAnsi="Times New Roman"/>
          <w:sz w:val="28"/>
          <w:szCs w:val="28"/>
        </w:rPr>
        <w:t>а</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3"/>
          <w:sz w:val="28"/>
          <w:szCs w:val="28"/>
        </w:rPr>
        <w:t xml:space="preserve"> </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3"/>
          <w:sz w:val="28"/>
          <w:szCs w:val="28"/>
        </w:rPr>
        <w:t>е</w:t>
      </w:r>
      <w:r w:rsidRPr="00B708A8">
        <w:rPr>
          <w:rFonts w:ascii="Times New Roman" w:hAnsi="Times New Roman"/>
          <w:spacing w:val="1"/>
          <w:sz w:val="28"/>
          <w:szCs w:val="28"/>
        </w:rPr>
        <w:t>н</w:t>
      </w:r>
      <w:r w:rsidRPr="00B708A8">
        <w:rPr>
          <w:rFonts w:ascii="Times New Roman" w:hAnsi="Times New Roman"/>
          <w:sz w:val="28"/>
          <w:szCs w:val="28"/>
        </w:rPr>
        <w:t>клат</w:t>
      </w:r>
      <w:r w:rsidRPr="00B708A8">
        <w:rPr>
          <w:rFonts w:ascii="Times New Roman" w:hAnsi="Times New Roman"/>
          <w:spacing w:val="-4"/>
          <w:sz w:val="28"/>
          <w:szCs w:val="28"/>
        </w:rPr>
        <w:t>у</w:t>
      </w:r>
      <w:r w:rsidRPr="00B708A8">
        <w:rPr>
          <w:rFonts w:ascii="Times New Roman" w:hAnsi="Times New Roman"/>
          <w:spacing w:val="1"/>
          <w:sz w:val="28"/>
          <w:szCs w:val="28"/>
        </w:rPr>
        <w:t>р</w:t>
      </w:r>
      <w:r w:rsidRPr="00B708A8">
        <w:rPr>
          <w:rFonts w:ascii="Times New Roman" w:hAnsi="Times New Roman"/>
          <w:sz w:val="28"/>
          <w:szCs w:val="28"/>
        </w:rPr>
        <w:t>а.</w:t>
      </w:r>
      <w:r w:rsidRPr="00B708A8">
        <w:rPr>
          <w:rFonts w:ascii="Times New Roman" w:hAnsi="Times New Roman"/>
          <w:spacing w:val="2"/>
          <w:sz w:val="28"/>
          <w:szCs w:val="28"/>
        </w:rPr>
        <w:t xml:space="preserve"> </w:t>
      </w:r>
      <w:r w:rsidRPr="00B708A8">
        <w:rPr>
          <w:rFonts w:ascii="Times New Roman" w:hAnsi="Times New Roman"/>
          <w:i/>
          <w:spacing w:val="-1"/>
          <w:sz w:val="28"/>
          <w:szCs w:val="28"/>
        </w:rPr>
        <w:t>Ф</w:t>
      </w:r>
      <w:r w:rsidRPr="00B708A8">
        <w:rPr>
          <w:rFonts w:ascii="Times New Roman" w:hAnsi="Times New Roman"/>
          <w:i/>
          <w:spacing w:val="1"/>
          <w:sz w:val="28"/>
          <w:szCs w:val="28"/>
        </w:rPr>
        <w:t>и</w:t>
      </w:r>
      <w:r w:rsidRPr="00B708A8">
        <w:rPr>
          <w:rFonts w:ascii="Times New Roman" w:hAnsi="Times New Roman"/>
          <w:i/>
          <w:sz w:val="28"/>
          <w:szCs w:val="28"/>
        </w:rPr>
        <w:t>зич</w:t>
      </w:r>
      <w:r w:rsidRPr="00B708A8">
        <w:rPr>
          <w:rFonts w:ascii="Times New Roman" w:hAnsi="Times New Roman"/>
          <w:i/>
          <w:spacing w:val="1"/>
          <w:sz w:val="28"/>
          <w:szCs w:val="28"/>
        </w:rPr>
        <w:t>е</w:t>
      </w:r>
      <w:r w:rsidRPr="00B708A8">
        <w:rPr>
          <w:rFonts w:ascii="Times New Roman" w:hAnsi="Times New Roman"/>
          <w:i/>
          <w:spacing w:val="-2"/>
          <w:sz w:val="28"/>
          <w:szCs w:val="28"/>
        </w:rPr>
        <w:t>с</w:t>
      </w:r>
      <w:r w:rsidRPr="00B708A8">
        <w:rPr>
          <w:rFonts w:ascii="Times New Roman" w:hAnsi="Times New Roman"/>
          <w:i/>
          <w:sz w:val="28"/>
          <w:szCs w:val="28"/>
        </w:rPr>
        <w:t>к</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3"/>
          <w:sz w:val="28"/>
          <w:szCs w:val="28"/>
        </w:rPr>
        <w:t xml:space="preserve"> </w:t>
      </w:r>
      <w:r w:rsidRPr="00B708A8">
        <w:rPr>
          <w:rFonts w:ascii="Times New Roman" w:hAnsi="Times New Roman"/>
          <w:i/>
          <w:sz w:val="28"/>
          <w:szCs w:val="28"/>
        </w:rPr>
        <w:t>с</w:t>
      </w:r>
      <w:r w:rsidRPr="00B708A8">
        <w:rPr>
          <w:rFonts w:ascii="Times New Roman" w:hAnsi="Times New Roman"/>
          <w:i/>
          <w:spacing w:val="-3"/>
          <w:sz w:val="28"/>
          <w:szCs w:val="28"/>
        </w:rPr>
        <w:t>в</w:t>
      </w:r>
      <w:r w:rsidRPr="00B708A8">
        <w:rPr>
          <w:rFonts w:ascii="Times New Roman" w:hAnsi="Times New Roman"/>
          <w:i/>
          <w:spacing w:val="1"/>
          <w:sz w:val="28"/>
          <w:szCs w:val="28"/>
        </w:rPr>
        <w:t>о</w:t>
      </w:r>
      <w:r w:rsidRPr="00B708A8">
        <w:rPr>
          <w:rFonts w:ascii="Times New Roman" w:hAnsi="Times New Roman"/>
          <w:i/>
          <w:spacing w:val="-1"/>
          <w:sz w:val="28"/>
          <w:szCs w:val="28"/>
        </w:rPr>
        <w:t>й</w:t>
      </w:r>
      <w:r w:rsidRPr="00B708A8">
        <w:rPr>
          <w:rFonts w:ascii="Times New Roman" w:hAnsi="Times New Roman"/>
          <w:i/>
          <w:sz w:val="28"/>
          <w:szCs w:val="28"/>
        </w:rPr>
        <w:t>ства с</w:t>
      </w:r>
      <w:r w:rsidRPr="00B708A8">
        <w:rPr>
          <w:rFonts w:ascii="Times New Roman" w:hAnsi="Times New Roman"/>
          <w:i/>
          <w:spacing w:val="1"/>
          <w:sz w:val="28"/>
          <w:szCs w:val="28"/>
        </w:rPr>
        <w:t>о</w:t>
      </w:r>
      <w:r w:rsidRPr="00B708A8">
        <w:rPr>
          <w:rFonts w:ascii="Times New Roman" w:hAnsi="Times New Roman"/>
          <w:i/>
          <w:spacing w:val="-1"/>
          <w:sz w:val="28"/>
          <w:szCs w:val="28"/>
        </w:rPr>
        <w:t>л</w:t>
      </w:r>
      <w:r w:rsidRPr="00B708A8">
        <w:rPr>
          <w:rFonts w:ascii="Times New Roman" w:hAnsi="Times New Roman"/>
          <w:i/>
          <w:sz w:val="28"/>
          <w:szCs w:val="28"/>
        </w:rPr>
        <w:t>е</w:t>
      </w:r>
      <w:r w:rsidRPr="00B708A8">
        <w:rPr>
          <w:rFonts w:ascii="Times New Roman" w:hAnsi="Times New Roman"/>
          <w:i/>
          <w:spacing w:val="1"/>
          <w:sz w:val="28"/>
          <w:szCs w:val="28"/>
        </w:rPr>
        <w:t>й</w:t>
      </w:r>
      <w:r w:rsidRPr="00B708A8">
        <w:rPr>
          <w:rFonts w:ascii="Times New Roman" w:hAnsi="Times New Roman"/>
          <w:i/>
          <w:sz w:val="28"/>
          <w:szCs w:val="28"/>
        </w:rPr>
        <w:t>.</w:t>
      </w:r>
      <w:r w:rsidRPr="00B708A8">
        <w:rPr>
          <w:rFonts w:ascii="Times New Roman" w:hAnsi="Times New Roman"/>
          <w:spacing w:val="2"/>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о</w:t>
      </w:r>
      <w:r w:rsidRPr="00B708A8">
        <w:rPr>
          <w:rFonts w:ascii="Times New Roman" w:hAnsi="Times New Roman"/>
          <w:i/>
          <w:spacing w:val="-1"/>
          <w:sz w:val="28"/>
          <w:szCs w:val="28"/>
        </w:rPr>
        <w:t>л</w:t>
      </w:r>
      <w:r w:rsidRPr="00B708A8">
        <w:rPr>
          <w:rFonts w:ascii="Times New Roman" w:hAnsi="Times New Roman"/>
          <w:i/>
          <w:spacing w:val="-4"/>
          <w:sz w:val="28"/>
          <w:szCs w:val="28"/>
        </w:rPr>
        <w:t>у</w:t>
      </w:r>
      <w:r w:rsidRPr="00B708A8">
        <w:rPr>
          <w:rFonts w:ascii="Times New Roman" w:hAnsi="Times New Roman"/>
          <w:i/>
          <w:sz w:val="28"/>
          <w:szCs w:val="28"/>
        </w:rPr>
        <w:t>че</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 xml:space="preserve">е и </w:t>
      </w:r>
      <w:r w:rsidRPr="00B708A8">
        <w:rPr>
          <w:rFonts w:ascii="Times New Roman" w:hAnsi="Times New Roman"/>
          <w:i/>
          <w:spacing w:val="-1"/>
          <w:sz w:val="28"/>
          <w:szCs w:val="28"/>
        </w:rPr>
        <w:t>п</w:t>
      </w:r>
      <w:r w:rsidRPr="00B708A8">
        <w:rPr>
          <w:rFonts w:ascii="Times New Roman" w:hAnsi="Times New Roman"/>
          <w:i/>
          <w:spacing w:val="1"/>
          <w:sz w:val="28"/>
          <w:szCs w:val="28"/>
        </w:rPr>
        <w:t>ри</w:t>
      </w:r>
      <w:r w:rsidRPr="00B708A8">
        <w:rPr>
          <w:rFonts w:ascii="Times New Roman" w:hAnsi="Times New Roman"/>
          <w:i/>
          <w:sz w:val="28"/>
          <w:szCs w:val="28"/>
        </w:rPr>
        <w:t>м</w:t>
      </w:r>
      <w:r w:rsidRPr="00B708A8">
        <w:rPr>
          <w:rFonts w:ascii="Times New Roman" w:hAnsi="Times New Roman"/>
          <w:i/>
          <w:spacing w:val="-3"/>
          <w:sz w:val="28"/>
          <w:szCs w:val="28"/>
        </w:rPr>
        <w:t>е</w:t>
      </w:r>
      <w:r w:rsidRPr="00B708A8">
        <w:rPr>
          <w:rFonts w:ascii="Times New Roman" w:hAnsi="Times New Roman"/>
          <w:i/>
          <w:spacing w:val="1"/>
          <w:sz w:val="28"/>
          <w:szCs w:val="28"/>
        </w:rPr>
        <w:t>н</w:t>
      </w:r>
      <w:r w:rsidRPr="00B708A8">
        <w:rPr>
          <w:rFonts w:ascii="Times New Roman" w:hAnsi="Times New Roman"/>
          <w:i/>
          <w:spacing w:val="-2"/>
          <w:sz w:val="28"/>
          <w:szCs w:val="28"/>
        </w:rPr>
        <w:t>е</w:t>
      </w:r>
      <w:r w:rsidRPr="00B708A8">
        <w:rPr>
          <w:rFonts w:ascii="Times New Roman" w:hAnsi="Times New Roman"/>
          <w:i/>
          <w:spacing w:val="1"/>
          <w:sz w:val="28"/>
          <w:szCs w:val="28"/>
        </w:rPr>
        <w:t>ни</w:t>
      </w:r>
      <w:r w:rsidRPr="00B708A8">
        <w:rPr>
          <w:rFonts w:ascii="Times New Roman" w:hAnsi="Times New Roman"/>
          <w:i/>
          <w:sz w:val="28"/>
          <w:szCs w:val="28"/>
        </w:rPr>
        <w:t>е солей.</w:t>
      </w:r>
      <w:r w:rsidRPr="00B708A8">
        <w:rPr>
          <w:rFonts w:ascii="Times New Roman" w:hAnsi="Times New Roman"/>
          <w:spacing w:val="4"/>
          <w:sz w:val="28"/>
          <w:szCs w:val="28"/>
        </w:rPr>
        <w:t xml:space="preserve"> </w:t>
      </w:r>
      <w:r w:rsidRPr="00B708A8">
        <w:rPr>
          <w:rFonts w:ascii="Times New Roman" w:hAnsi="Times New Roman"/>
          <w:spacing w:val="-4"/>
          <w:sz w:val="28"/>
          <w:szCs w:val="28"/>
        </w:rPr>
        <w:t>Х</w:t>
      </w:r>
      <w:r w:rsidRPr="00B708A8">
        <w:rPr>
          <w:rFonts w:ascii="Times New Roman" w:hAnsi="Times New Roman"/>
          <w:spacing w:val="1"/>
          <w:sz w:val="28"/>
          <w:szCs w:val="28"/>
        </w:rPr>
        <w:t>и</w:t>
      </w:r>
      <w:r w:rsidRPr="00B708A8">
        <w:rPr>
          <w:rFonts w:ascii="Times New Roman" w:hAnsi="Times New Roman"/>
          <w:sz w:val="28"/>
          <w:szCs w:val="28"/>
        </w:rPr>
        <w:t>м</w:t>
      </w:r>
      <w:r w:rsidRPr="00B708A8">
        <w:rPr>
          <w:rFonts w:ascii="Times New Roman" w:hAnsi="Times New Roman"/>
          <w:spacing w:val="-2"/>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4"/>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в</w:t>
      </w:r>
      <w:r w:rsidRPr="00B708A8">
        <w:rPr>
          <w:rFonts w:ascii="Times New Roman" w:hAnsi="Times New Roman"/>
          <w:spacing w:val="1"/>
          <w:sz w:val="28"/>
          <w:szCs w:val="28"/>
        </w:rPr>
        <w:t>ой</w:t>
      </w:r>
      <w:r w:rsidRPr="00B708A8">
        <w:rPr>
          <w:rFonts w:ascii="Times New Roman" w:hAnsi="Times New Roman"/>
          <w:sz w:val="28"/>
          <w:szCs w:val="28"/>
        </w:rPr>
        <w:t>ст</w:t>
      </w:r>
      <w:r w:rsidRPr="00B708A8">
        <w:rPr>
          <w:rFonts w:ascii="Times New Roman" w:hAnsi="Times New Roman"/>
          <w:spacing w:val="-3"/>
          <w:sz w:val="28"/>
          <w:szCs w:val="28"/>
        </w:rPr>
        <w:t>в</w:t>
      </w:r>
      <w:r w:rsidRPr="00B708A8">
        <w:rPr>
          <w:rFonts w:ascii="Times New Roman" w:hAnsi="Times New Roman"/>
          <w:sz w:val="28"/>
          <w:szCs w:val="28"/>
        </w:rPr>
        <w:t>а</w:t>
      </w:r>
      <w:r w:rsidRPr="00B708A8">
        <w:rPr>
          <w:rFonts w:ascii="Times New Roman" w:hAnsi="Times New Roman"/>
          <w:spacing w:val="4"/>
          <w:sz w:val="28"/>
          <w:szCs w:val="28"/>
        </w:rPr>
        <w:t xml:space="preserve"> </w:t>
      </w: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pacing w:val="-3"/>
          <w:sz w:val="28"/>
          <w:szCs w:val="28"/>
        </w:rPr>
        <w:t>л</w:t>
      </w:r>
      <w:r w:rsidRPr="00B708A8">
        <w:rPr>
          <w:rFonts w:ascii="Times New Roman" w:hAnsi="Times New Roman"/>
          <w:sz w:val="28"/>
          <w:szCs w:val="28"/>
        </w:rPr>
        <w:t>е</w:t>
      </w:r>
      <w:r w:rsidRPr="00B708A8">
        <w:rPr>
          <w:rFonts w:ascii="Times New Roman" w:hAnsi="Times New Roman"/>
          <w:spacing w:val="1"/>
          <w:sz w:val="28"/>
          <w:szCs w:val="28"/>
        </w:rPr>
        <w:t>й</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Г</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z w:val="28"/>
          <w:szCs w:val="28"/>
        </w:rPr>
        <w:t>е</w:t>
      </w:r>
      <w:r w:rsidRPr="00B708A8">
        <w:rPr>
          <w:rFonts w:ascii="Times New Roman" w:hAnsi="Times New Roman"/>
          <w:spacing w:val="-3"/>
          <w:sz w:val="28"/>
          <w:szCs w:val="28"/>
        </w:rPr>
        <w:t>т</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кая</w:t>
      </w:r>
      <w:r w:rsidRPr="00B708A8">
        <w:rPr>
          <w:rFonts w:ascii="Times New Roman" w:hAnsi="Times New Roman"/>
          <w:spacing w:val="2"/>
          <w:sz w:val="28"/>
          <w:szCs w:val="28"/>
        </w:rPr>
        <w:t xml:space="preserve"> </w:t>
      </w:r>
      <w:r w:rsidRPr="00B708A8">
        <w:rPr>
          <w:rFonts w:ascii="Times New Roman" w:hAnsi="Times New Roman"/>
          <w:sz w:val="28"/>
          <w:szCs w:val="28"/>
        </w:rPr>
        <w:t>связь</w:t>
      </w:r>
      <w:r w:rsidRPr="00B708A8">
        <w:rPr>
          <w:rFonts w:ascii="Times New Roman" w:hAnsi="Times New Roman"/>
          <w:spacing w:val="3"/>
          <w:sz w:val="28"/>
          <w:szCs w:val="28"/>
        </w:rPr>
        <w:t xml:space="preserve"> </w:t>
      </w:r>
      <w:r w:rsidRPr="00B708A8">
        <w:rPr>
          <w:rFonts w:ascii="Times New Roman" w:hAnsi="Times New Roman"/>
          <w:sz w:val="28"/>
          <w:szCs w:val="28"/>
        </w:rPr>
        <w:t>меж</w:t>
      </w:r>
      <w:r w:rsidRPr="00B708A8">
        <w:rPr>
          <w:rFonts w:ascii="Times New Roman" w:hAnsi="Times New Roman"/>
          <w:spacing w:val="1"/>
          <w:sz w:val="28"/>
          <w:szCs w:val="28"/>
        </w:rPr>
        <w:t>д</w:t>
      </w:r>
      <w:r w:rsidRPr="00B708A8">
        <w:rPr>
          <w:rFonts w:ascii="Times New Roman" w:hAnsi="Times New Roman"/>
          <w:sz w:val="28"/>
          <w:szCs w:val="28"/>
        </w:rPr>
        <w:t>у класс</w:t>
      </w:r>
      <w:r w:rsidRPr="00B708A8">
        <w:rPr>
          <w:rFonts w:ascii="Times New Roman" w:hAnsi="Times New Roman"/>
          <w:spacing w:val="-3"/>
          <w:sz w:val="28"/>
          <w:szCs w:val="28"/>
        </w:rPr>
        <w:t>ам</w:t>
      </w:r>
      <w:r w:rsidRPr="00B708A8">
        <w:rPr>
          <w:rFonts w:ascii="Times New Roman" w:hAnsi="Times New Roman"/>
          <w:sz w:val="28"/>
          <w:szCs w:val="28"/>
        </w:rPr>
        <w:t xml:space="preserve">и </w:t>
      </w:r>
      <w:r w:rsidRPr="00B708A8">
        <w:rPr>
          <w:rFonts w:ascii="Times New Roman" w:hAnsi="Times New Roman"/>
          <w:spacing w:val="1"/>
          <w:sz w:val="28"/>
          <w:szCs w:val="28"/>
        </w:rPr>
        <w:t>н</w:t>
      </w:r>
      <w:r w:rsidRPr="00B708A8">
        <w:rPr>
          <w:rFonts w:ascii="Times New Roman" w:hAnsi="Times New Roman"/>
          <w:sz w:val="28"/>
          <w:szCs w:val="28"/>
        </w:rPr>
        <w:t>е</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z w:val="28"/>
          <w:szCs w:val="28"/>
        </w:rPr>
        <w:t>г</w:t>
      </w:r>
      <w:r w:rsidRPr="00B708A8">
        <w:rPr>
          <w:rFonts w:ascii="Times New Roman" w:hAnsi="Times New Roman"/>
          <w:spacing w:val="-2"/>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4"/>
          <w:sz w:val="28"/>
          <w:szCs w:val="28"/>
        </w:rPr>
        <w:t xml:space="preserve"> </w:t>
      </w: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pacing w:val="1"/>
          <w:sz w:val="28"/>
          <w:szCs w:val="28"/>
        </w:rPr>
        <w:t>й</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р</w:t>
      </w:r>
      <w:r w:rsidRPr="00B708A8">
        <w:rPr>
          <w:rFonts w:ascii="Times New Roman" w:hAnsi="Times New Roman"/>
          <w:i/>
          <w:spacing w:val="-1"/>
          <w:sz w:val="28"/>
          <w:szCs w:val="28"/>
        </w:rPr>
        <w:t>о</w:t>
      </w:r>
      <w:r w:rsidRPr="00B708A8">
        <w:rPr>
          <w:rFonts w:ascii="Times New Roman" w:hAnsi="Times New Roman"/>
          <w:i/>
          <w:spacing w:val="1"/>
          <w:sz w:val="28"/>
          <w:szCs w:val="28"/>
        </w:rPr>
        <w:t>б</w:t>
      </w:r>
      <w:r w:rsidRPr="00B708A8">
        <w:rPr>
          <w:rFonts w:ascii="Times New Roman" w:hAnsi="Times New Roman"/>
          <w:i/>
          <w:spacing w:val="-1"/>
          <w:sz w:val="28"/>
          <w:szCs w:val="28"/>
        </w:rPr>
        <w:t>л</w:t>
      </w:r>
      <w:r w:rsidRPr="00B708A8">
        <w:rPr>
          <w:rFonts w:ascii="Times New Roman" w:hAnsi="Times New Roman"/>
          <w:i/>
          <w:sz w:val="28"/>
          <w:szCs w:val="28"/>
        </w:rPr>
        <w:t>ема</w:t>
      </w:r>
      <w:r w:rsidRPr="00B708A8">
        <w:rPr>
          <w:rFonts w:ascii="Times New Roman" w:hAnsi="Times New Roman"/>
          <w:i/>
          <w:spacing w:val="1"/>
          <w:sz w:val="28"/>
          <w:szCs w:val="28"/>
        </w:rPr>
        <w:t xml:space="preserve"> б</w:t>
      </w:r>
      <w:r w:rsidRPr="00B708A8">
        <w:rPr>
          <w:rFonts w:ascii="Times New Roman" w:hAnsi="Times New Roman"/>
          <w:i/>
          <w:sz w:val="28"/>
          <w:szCs w:val="28"/>
        </w:rPr>
        <w:t>езопас</w:t>
      </w:r>
      <w:r w:rsidRPr="00B708A8">
        <w:rPr>
          <w:rFonts w:ascii="Times New Roman" w:hAnsi="Times New Roman"/>
          <w:i/>
          <w:spacing w:val="-2"/>
          <w:sz w:val="28"/>
          <w:szCs w:val="28"/>
        </w:rPr>
        <w:t>н</w:t>
      </w:r>
      <w:r w:rsidRPr="00B708A8">
        <w:rPr>
          <w:rFonts w:ascii="Times New Roman" w:hAnsi="Times New Roman"/>
          <w:i/>
          <w:spacing w:val="1"/>
          <w:sz w:val="28"/>
          <w:szCs w:val="28"/>
        </w:rPr>
        <w:t>о</w:t>
      </w:r>
      <w:r w:rsidRPr="00B708A8">
        <w:rPr>
          <w:rFonts w:ascii="Times New Roman" w:hAnsi="Times New Roman"/>
          <w:i/>
          <w:spacing w:val="-2"/>
          <w:sz w:val="28"/>
          <w:szCs w:val="28"/>
        </w:rPr>
        <w:t>г</w:t>
      </w:r>
      <w:r w:rsidRPr="00B708A8">
        <w:rPr>
          <w:rFonts w:ascii="Times New Roman" w:hAnsi="Times New Roman"/>
          <w:i/>
          <w:sz w:val="28"/>
          <w:szCs w:val="28"/>
        </w:rPr>
        <w:t>о</w:t>
      </w:r>
      <w:r w:rsidRPr="00B708A8">
        <w:rPr>
          <w:rFonts w:ascii="Times New Roman" w:hAnsi="Times New Roman"/>
          <w:i/>
          <w:spacing w:val="4"/>
          <w:sz w:val="28"/>
          <w:szCs w:val="28"/>
        </w:rPr>
        <w:t xml:space="preserve"> </w:t>
      </w:r>
      <w:r w:rsidRPr="00B708A8">
        <w:rPr>
          <w:rFonts w:ascii="Times New Roman" w:hAnsi="Times New Roman"/>
          <w:i/>
          <w:spacing w:val="1"/>
          <w:sz w:val="28"/>
          <w:szCs w:val="28"/>
        </w:rPr>
        <w:t>и</w:t>
      </w:r>
      <w:r w:rsidRPr="00B708A8">
        <w:rPr>
          <w:rFonts w:ascii="Times New Roman" w:hAnsi="Times New Roman"/>
          <w:i/>
          <w:spacing w:val="-2"/>
          <w:sz w:val="28"/>
          <w:szCs w:val="28"/>
        </w:rPr>
        <w:t>с</w:t>
      </w:r>
      <w:r w:rsidRPr="00B708A8">
        <w:rPr>
          <w:rFonts w:ascii="Times New Roman" w:hAnsi="Times New Roman"/>
          <w:i/>
          <w:spacing w:val="1"/>
          <w:sz w:val="28"/>
          <w:szCs w:val="28"/>
        </w:rPr>
        <w:t>по</w:t>
      </w:r>
      <w:r w:rsidRPr="00B708A8">
        <w:rPr>
          <w:rFonts w:ascii="Times New Roman" w:hAnsi="Times New Roman"/>
          <w:i/>
          <w:spacing w:val="-3"/>
          <w:sz w:val="28"/>
          <w:szCs w:val="28"/>
        </w:rPr>
        <w:t>л</w:t>
      </w:r>
      <w:r w:rsidRPr="00B708A8">
        <w:rPr>
          <w:rFonts w:ascii="Times New Roman" w:hAnsi="Times New Roman"/>
          <w:i/>
          <w:spacing w:val="-1"/>
          <w:sz w:val="28"/>
          <w:szCs w:val="28"/>
        </w:rPr>
        <w:t>ь</w:t>
      </w:r>
      <w:r w:rsidRPr="00B708A8">
        <w:rPr>
          <w:rFonts w:ascii="Times New Roman" w:hAnsi="Times New Roman"/>
          <w:i/>
          <w:sz w:val="28"/>
          <w:szCs w:val="28"/>
        </w:rPr>
        <w:t>зова</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я</w:t>
      </w:r>
      <w:r w:rsidRPr="00B708A8">
        <w:rPr>
          <w:rFonts w:ascii="Times New Roman" w:hAnsi="Times New Roman"/>
          <w:i/>
          <w:spacing w:val="4"/>
          <w:sz w:val="28"/>
          <w:szCs w:val="28"/>
        </w:rPr>
        <w:t xml:space="preserve"> </w:t>
      </w:r>
      <w:r w:rsidRPr="00B708A8">
        <w:rPr>
          <w:rFonts w:ascii="Times New Roman" w:hAnsi="Times New Roman"/>
          <w:i/>
          <w:sz w:val="28"/>
          <w:szCs w:val="28"/>
        </w:rPr>
        <w:t xml:space="preserve">веществ и </w:t>
      </w:r>
      <w:r w:rsidRPr="00B708A8">
        <w:rPr>
          <w:rFonts w:ascii="Times New Roman" w:hAnsi="Times New Roman"/>
          <w:i/>
          <w:spacing w:val="1"/>
          <w:sz w:val="28"/>
          <w:szCs w:val="28"/>
        </w:rPr>
        <w:t>хи</w:t>
      </w:r>
      <w:r w:rsidRPr="00B708A8">
        <w:rPr>
          <w:rFonts w:ascii="Times New Roman" w:hAnsi="Times New Roman"/>
          <w:i/>
          <w:spacing w:val="-3"/>
          <w:sz w:val="28"/>
          <w:szCs w:val="28"/>
        </w:rPr>
        <w:t>м</w:t>
      </w:r>
      <w:r w:rsidRPr="00B708A8">
        <w:rPr>
          <w:rFonts w:ascii="Times New Roman" w:hAnsi="Times New Roman"/>
          <w:i/>
          <w:spacing w:val="1"/>
          <w:sz w:val="28"/>
          <w:szCs w:val="28"/>
        </w:rPr>
        <w:t>и</w:t>
      </w:r>
      <w:r w:rsidRPr="00B708A8">
        <w:rPr>
          <w:rFonts w:ascii="Times New Roman" w:hAnsi="Times New Roman"/>
          <w:i/>
          <w:sz w:val="28"/>
          <w:szCs w:val="28"/>
        </w:rPr>
        <w:t>ч</w:t>
      </w:r>
      <w:r w:rsidRPr="00B708A8">
        <w:rPr>
          <w:rFonts w:ascii="Times New Roman" w:hAnsi="Times New Roman"/>
          <w:i/>
          <w:spacing w:val="-2"/>
          <w:sz w:val="28"/>
          <w:szCs w:val="28"/>
        </w:rPr>
        <w:t>е</w:t>
      </w:r>
      <w:r w:rsidRPr="00B708A8">
        <w:rPr>
          <w:rFonts w:ascii="Times New Roman" w:hAnsi="Times New Roman"/>
          <w:i/>
          <w:sz w:val="28"/>
          <w:szCs w:val="28"/>
        </w:rPr>
        <w:t>с</w:t>
      </w:r>
      <w:r w:rsidRPr="00B708A8">
        <w:rPr>
          <w:rFonts w:ascii="Times New Roman" w:hAnsi="Times New Roman"/>
          <w:i/>
          <w:spacing w:val="-2"/>
          <w:sz w:val="28"/>
          <w:szCs w:val="28"/>
        </w:rPr>
        <w:t>к</w:t>
      </w:r>
      <w:r w:rsidRPr="00B708A8">
        <w:rPr>
          <w:rFonts w:ascii="Times New Roman" w:hAnsi="Times New Roman"/>
          <w:i/>
          <w:spacing w:val="1"/>
          <w:sz w:val="28"/>
          <w:szCs w:val="28"/>
        </w:rPr>
        <w:t>и</w:t>
      </w:r>
      <w:r w:rsidRPr="00B708A8">
        <w:rPr>
          <w:rFonts w:ascii="Times New Roman" w:hAnsi="Times New Roman"/>
          <w:i/>
          <w:sz w:val="28"/>
          <w:szCs w:val="28"/>
        </w:rPr>
        <w:t xml:space="preserve">х </w:t>
      </w:r>
      <w:r w:rsidRPr="00B708A8">
        <w:rPr>
          <w:rFonts w:ascii="Times New Roman" w:hAnsi="Times New Roman"/>
          <w:i/>
          <w:spacing w:val="1"/>
          <w:sz w:val="28"/>
          <w:szCs w:val="28"/>
        </w:rPr>
        <w:t>р</w:t>
      </w:r>
      <w:r w:rsidRPr="00B708A8">
        <w:rPr>
          <w:rFonts w:ascii="Times New Roman" w:hAnsi="Times New Roman"/>
          <w:i/>
          <w:sz w:val="28"/>
          <w:szCs w:val="28"/>
        </w:rPr>
        <w:t>еа</w:t>
      </w:r>
      <w:r w:rsidRPr="00B708A8">
        <w:rPr>
          <w:rFonts w:ascii="Times New Roman" w:hAnsi="Times New Roman"/>
          <w:i/>
          <w:spacing w:val="-2"/>
          <w:sz w:val="28"/>
          <w:szCs w:val="28"/>
        </w:rPr>
        <w:t>к</w:t>
      </w:r>
      <w:r w:rsidRPr="00B708A8">
        <w:rPr>
          <w:rFonts w:ascii="Times New Roman" w:hAnsi="Times New Roman"/>
          <w:i/>
          <w:spacing w:val="-1"/>
          <w:sz w:val="28"/>
          <w:szCs w:val="28"/>
        </w:rPr>
        <w:t>ц</w:t>
      </w:r>
      <w:r w:rsidRPr="00B708A8">
        <w:rPr>
          <w:rFonts w:ascii="Times New Roman" w:hAnsi="Times New Roman"/>
          <w:i/>
          <w:spacing w:val="1"/>
          <w:sz w:val="28"/>
          <w:szCs w:val="28"/>
        </w:rPr>
        <w:t>и</w:t>
      </w:r>
      <w:r w:rsidRPr="00B708A8">
        <w:rPr>
          <w:rFonts w:ascii="Times New Roman" w:hAnsi="Times New Roman"/>
          <w:i/>
          <w:sz w:val="28"/>
          <w:szCs w:val="28"/>
        </w:rPr>
        <w:t>й</w:t>
      </w:r>
      <w:r w:rsidRPr="00B708A8">
        <w:rPr>
          <w:rFonts w:ascii="Times New Roman" w:hAnsi="Times New Roman"/>
          <w:i/>
          <w:spacing w:val="2"/>
          <w:sz w:val="28"/>
          <w:szCs w:val="28"/>
        </w:rPr>
        <w:t xml:space="preserve"> </w:t>
      </w:r>
      <w:r w:rsidRPr="00B708A8">
        <w:rPr>
          <w:rFonts w:ascii="Times New Roman" w:hAnsi="Times New Roman"/>
          <w:i/>
          <w:sz w:val="28"/>
          <w:szCs w:val="28"/>
        </w:rPr>
        <w:t>в</w:t>
      </w:r>
      <w:r w:rsidRPr="00B708A8">
        <w:rPr>
          <w:rFonts w:ascii="Times New Roman" w:hAnsi="Times New Roman"/>
          <w:i/>
          <w:spacing w:val="1"/>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о</w:t>
      </w:r>
      <w:r w:rsidRPr="00B708A8">
        <w:rPr>
          <w:rFonts w:ascii="Times New Roman" w:hAnsi="Times New Roman"/>
          <w:i/>
          <w:sz w:val="28"/>
          <w:szCs w:val="28"/>
        </w:rPr>
        <w:t>вс</w:t>
      </w:r>
      <w:r w:rsidRPr="00B708A8">
        <w:rPr>
          <w:rFonts w:ascii="Times New Roman" w:hAnsi="Times New Roman"/>
          <w:i/>
          <w:spacing w:val="-3"/>
          <w:sz w:val="28"/>
          <w:szCs w:val="28"/>
        </w:rPr>
        <w:t>е</w:t>
      </w:r>
      <w:r w:rsidRPr="00B708A8">
        <w:rPr>
          <w:rFonts w:ascii="Times New Roman" w:hAnsi="Times New Roman"/>
          <w:i/>
          <w:spacing w:val="1"/>
          <w:sz w:val="28"/>
          <w:szCs w:val="28"/>
        </w:rPr>
        <w:t>дн</w:t>
      </w:r>
      <w:r w:rsidRPr="00B708A8">
        <w:rPr>
          <w:rFonts w:ascii="Times New Roman" w:hAnsi="Times New Roman"/>
          <w:i/>
          <w:sz w:val="28"/>
          <w:szCs w:val="28"/>
        </w:rPr>
        <w:t>е</w:t>
      </w:r>
      <w:r w:rsidRPr="00B708A8">
        <w:rPr>
          <w:rFonts w:ascii="Times New Roman" w:hAnsi="Times New Roman"/>
          <w:i/>
          <w:spacing w:val="-3"/>
          <w:sz w:val="28"/>
          <w:szCs w:val="28"/>
        </w:rPr>
        <w:t>в</w:t>
      </w:r>
      <w:r w:rsidRPr="00B708A8">
        <w:rPr>
          <w:rFonts w:ascii="Times New Roman" w:hAnsi="Times New Roman"/>
          <w:i/>
          <w:spacing w:val="-1"/>
          <w:sz w:val="28"/>
          <w:szCs w:val="28"/>
        </w:rPr>
        <w:t>н</w:t>
      </w:r>
      <w:r w:rsidRPr="00B708A8">
        <w:rPr>
          <w:rFonts w:ascii="Times New Roman" w:hAnsi="Times New Roman"/>
          <w:i/>
          <w:spacing w:val="1"/>
          <w:sz w:val="28"/>
          <w:szCs w:val="28"/>
        </w:rPr>
        <w:t>о</w:t>
      </w:r>
      <w:r w:rsidRPr="00B708A8">
        <w:rPr>
          <w:rFonts w:ascii="Times New Roman" w:hAnsi="Times New Roman"/>
          <w:i/>
          <w:sz w:val="28"/>
          <w:szCs w:val="28"/>
        </w:rPr>
        <w:t>й</w:t>
      </w:r>
      <w:r w:rsidRPr="00B708A8">
        <w:rPr>
          <w:rFonts w:ascii="Times New Roman" w:hAnsi="Times New Roman"/>
          <w:i/>
          <w:spacing w:val="2"/>
          <w:sz w:val="28"/>
          <w:szCs w:val="28"/>
        </w:rPr>
        <w:t xml:space="preserve"> </w:t>
      </w:r>
      <w:r w:rsidRPr="00B708A8">
        <w:rPr>
          <w:rFonts w:ascii="Times New Roman" w:hAnsi="Times New Roman"/>
          <w:i/>
          <w:spacing w:val="-2"/>
          <w:sz w:val="28"/>
          <w:szCs w:val="28"/>
        </w:rPr>
        <w:t>ж</w:t>
      </w:r>
      <w:r w:rsidRPr="00B708A8">
        <w:rPr>
          <w:rFonts w:ascii="Times New Roman" w:hAnsi="Times New Roman"/>
          <w:i/>
          <w:spacing w:val="1"/>
          <w:sz w:val="28"/>
          <w:szCs w:val="28"/>
        </w:rPr>
        <w:t>и</w:t>
      </w:r>
      <w:r w:rsidRPr="00B708A8">
        <w:rPr>
          <w:rFonts w:ascii="Times New Roman" w:hAnsi="Times New Roman"/>
          <w:i/>
          <w:sz w:val="28"/>
          <w:szCs w:val="28"/>
        </w:rPr>
        <w:t>з</w:t>
      </w:r>
      <w:r w:rsidRPr="00B708A8">
        <w:rPr>
          <w:rFonts w:ascii="Times New Roman" w:hAnsi="Times New Roman"/>
          <w:i/>
          <w:spacing w:val="-2"/>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w:t>
      </w:r>
      <w:r w:rsidRPr="00B708A8">
        <w:rPr>
          <w:rFonts w:ascii="Times New Roman" w:hAnsi="Times New Roman"/>
          <w:spacing w:val="1"/>
          <w:sz w:val="28"/>
          <w:szCs w:val="28"/>
        </w:rPr>
        <w:t xml:space="preserve"> </w:t>
      </w:r>
      <w:r w:rsidRPr="00B708A8">
        <w:rPr>
          <w:rFonts w:ascii="Times New Roman" w:hAnsi="Times New Roman"/>
          <w:i/>
          <w:spacing w:val="-1"/>
          <w:sz w:val="28"/>
          <w:szCs w:val="28"/>
        </w:rPr>
        <w:t>Т</w:t>
      </w:r>
      <w:r w:rsidRPr="00B708A8">
        <w:rPr>
          <w:rFonts w:ascii="Times New Roman" w:hAnsi="Times New Roman"/>
          <w:i/>
          <w:spacing w:val="1"/>
          <w:sz w:val="28"/>
          <w:szCs w:val="28"/>
        </w:rPr>
        <w:t>о</w:t>
      </w:r>
      <w:r w:rsidRPr="00B708A8">
        <w:rPr>
          <w:rFonts w:ascii="Times New Roman" w:hAnsi="Times New Roman"/>
          <w:i/>
          <w:sz w:val="28"/>
          <w:szCs w:val="28"/>
        </w:rPr>
        <w:t>к</w:t>
      </w:r>
      <w:r w:rsidRPr="00B708A8">
        <w:rPr>
          <w:rFonts w:ascii="Times New Roman" w:hAnsi="Times New Roman"/>
          <w:i/>
          <w:spacing w:val="-2"/>
          <w:sz w:val="28"/>
          <w:szCs w:val="28"/>
        </w:rPr>
        <w:t>с</w:t>
      </w:r>
      <w:r w:rsidRPr="00B708A8">
        <w:rPr>
          <w:rFonts w:ascii="Times New Roman" w:hAnsi="Times New Roman"/>
          <w:i/>
          <w:spacing w:val="-1"/>
          <w:sz w:val="28"/>
          <w:szCs w:val="28"/>
        </w:rPr>
        <w:t>и</w:t>
      </w:r>
      <w:r w:rsidRPr="00B708A8">
        <w:rPr>
          <w:rFonts w:ascii="Times New Roman" w:hAnsi="Times New Roman"/>
          <w:i/>
          <w:sz w:val="28"/>
          <w:szCs w:val="28"/>
        </w:rPr>
        <w:t>ч</w:t>
      </w:r>
      <w:r w:rsidRPr="00B708A8">
        <w:rPr>
          <w:rFonts w:ascii="Times New Roman" w:hAnsi="Times New Roman"/>
          <w:i/>
          <w:spacing w:val="1"/>
          <w:sz w:val="28"/>
          <w:szCs w:val="28"/>
        </w:rPr>
        <w:t>н</w:t>
      </w:r>
      <w:r w:rsidRPr="00B708A8">
        <w:rPr>
          <w:rFonts w:ascii="Times New Roman" w:hAnsi="Times New Roman"/>
          <w:i/>
          <w:spacing w:val="-1"/>
          <w:sz w:val="28"/>
          <w:szCs w:val="28"/>
        </w:rPr>
        <w:t>ы</w:t>
      </w:r>
      <w:r w:rsidRPr="00B708A8">
        <w:rPr>
          <w:rFonts w:ascii="Times New Roman" w:hAnsi="Times New Roman"/>
          <w:i/>
          <w:sz w:val="28"/>
          <w:szCs w:val="28"/>
        </w:rPr>
        <w:t>е,</w:t>
      </w:r>
      <w:r w:rsidRPr="00B708A8">
        <w:rPr>
          <w:rFonts w:ascii="Times New Roman" w:hAnsi="Times New Roman"/>
          <w:i/>
          <w:spacing w:val="1"/>
          <w:sz w:val="28"/>
          <w:szCs w:val="28"/>
        </w:rPr>
        <w:t xml:space="preserve"> </w:t>
      </w:r>
      <w:r w:rsidRPr="00B708A8">
        <w:rPr>
          <w:rFonts w:ascii="Times New Roman" w:hAnsi="Times New Roman"/>
          <w:i/>
          <w:sz w:val="28"/>
          <w:szCs w:val="28"/>
        </w:rPr>
        <w:t>г</w:t>
      </w:r>
      <w:r w:rsidRPr="00B708A8">
        <w:rPr>
          <w:rFonts w:ascii="Times New Roman" w:hAnsi="Times New Roman"/>
          <w:i/>
          <w:spacing w:val="-1"/>
          <w:sz w:val="28"/>
          <w:szCs w:val="28"/>
        </w:rPr>
        <w:t>о</w:t>
      </w:r>
      <w:r w:rsidRPr="00B708A8">
        <w:rPr>
          <w:rFonts w:ascii="Times New Roman" w:hAnsi="Times New Roman"/>
          <w:i/>
          <w:spacing w:val="1"/>
          <w:sz w:val="28"/>
          <w:szCs w:val="28"/>
        </w:rPr>
        <w:t>р</w:t>
      </w:r>
      <w:r w:rsidRPr="00B708A8">
        <w:rPr>
          <w:rFonts w:ascii="Times New Roman" w:hAnsi="Times New Roman"/>
          <w:i/>
          <w:spacing w:val="-1"/>
          <w:sz w:val="28"/>
          <w:szCs w:val="28"/>
        </w:rPr>
        <w:t>ю</w:t>
      </w:r>
      <w:r w:rsidRPr="00B708A8">
        <w:rPr>
          <w:rFonts w:ascii="Times New Roman" w:hAnsi="Times New Roman"/>
          <w:i/>
          <w:sz w:val="28"/>
          <w:szCs w:val="28"/>
        </w:rPr>
        <w:t>ч</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2"/>
          <w:sz w:val="28"/>
          <w:szCs w:val="28"/>
        </w:rPr>
        <w:t xml:space="preserve"> </w:t>
      </w:r>
      <w:r w:rsidRPr="00B708A8">
        <w:rPr>
          <w:rFonts w:ascii="Times New Roman" w:hAnsi="Times New Roman"/>
          <w:i/>
          <w:sz w:val="28"/>
          <w:szCs w:val="28"/>
        </w:rPr>
        <w:t>и в</w:t>
      </w:r>
      <w:r w:rsidRPr="00B708A8">
        <w:rPr>
          <w:rFonts w:ascii="Times New Roman" w:hAnsi="Times New Roman"/>
          <w:i/>
          <w:spacing w:val="-1"/>
          <w:sz w:val="28"/>
          <w:szCs w:val="28"/>
        </w:rPr>
        <w:t>з</w:t>
      </w:r>
      <w:r w:rsidRPr="00B708A8">
        <w:rPr>
          <w:rFonts w:ascii="Times New Roman" w:hAnsi="Times New Roman"/>
          <w:i/>
          <w:spacing w:val="1"/>
          <w:sz w:val="28"/>
          <w:szCs w:val="28"/>
        </w:rPr>
        <w:t>ры</w:t>
      </w:r>
      <w:r w:rsidRPr="00B708A8">
        <w:rPr>
          <w:rFonts w:ascii="Times New Roman" w:hAnsi="Times New Roman"/>
          <w:i/>
          <w:spacing w:val="-3"/>
          <w:sz w:val="28"/>
          <w:szCs w:val="28"/>
        </w:rPr>
        <w:t>в</w:t>
      </w:r>
      <w:r w:rsidRPr="00B708A8">
        <w:rPr>
          <w:rFonts w:ascii="Times New Roman" w:hAnsi="Times New Roman"/>
          <w:i/>
          <w:spacing w:val="1"/>
          <w:sz w:val="28"/>
          <w:szCs w:val="28"/>
        </w:rPr>
        <w:t>о</w:t>
      </w:r>
      <w:r w:rsidRPr="00B708A8">
        <w:rPr>
          <w:rFonts w:ascii="Times New Roman" w:hAnsi="Times New Roman"/>
          <w:i/>
          <w:spacing w:val="-1"/>
          <w:sz w:val="28"/>
          <w:szCs w:val="28"/>
        </w:rPr>
        <w:t>о</w:t>
      </w:r>
      <w:r w:rsidRPr="00B708A8">
        <w:rPr>
          <w:rFonts w:ascii="Times New Roman" w:hAnsi="Times New Roman"/>
          <w:i/>
          <w:spacing w:val="1"/>
          <w:sz w:val="28"/>
          <w:szCs w:val="28"/>
        </w:rPr>
        <w:t>п</w:t>
      </w:r>
      <w:r w:rsidRPr="00B708A8">
        <w:rPr>
          <w:rFonts w:ascii="Times New Roman" w:hAnsi="Times New Roman"/>
          <w:i/>
          <w:sz w:val="28"/>
          <w:szCs w:val="28"/>
        </w:rPr>
        <w:t>а</w:t>
      </w:r>
      <w:r w:rsidRPr="00B708A8">
        <w:rPr>
          <w:rFonts w:ascii="Times New Roman" w:hAnsi="Times New Roman"/>
          <w:i/>
          <w:spacing w:val="-2"/>
          <w:sz w:val="28"/>
          <w:szCs w:val="28"/>
        </w:rPr>
        <w:t>с</w:t>
      </w:r>
      <w:r w:rsidRPr="00B708A8">
        <w:rPr>
          <w:rFonts w:ascii="Times New Roman" w:hAnsi="Times New Roman"/>
          <w:i/>
          <w:spacing w:val="1"/>
          <w:sz w:val="28"/>
          <w:szCs w:val="28"/>
        </w:rPr>
        <w:t>н</w:t>
      </w:r>
      <w:r w:rsidRPr="00B708A8">
        <w:rPr>
          <w:rFonts w:ascii="Times New Roman" w:hAnsi="Times New Roman"/>
          <w:i/>
          <w:spacing w:val="-1"/>
          <w:sz w:val="28"/>
          <w:szCs w:val="28"/>
        </w:rPr>
        <w:t>ы</w:t>
      </w:r>
      <w:r w:rsidRPr="00B708A8">
        <w:rPr>
          <w:rFonts w:ascii="Times New Roman" w:hAnsi="Times New Roman"/>
          <w:i/>
          <w:sz w:val="28"/>
          <w:szCs w:val="28"/>
        </w:rPr>
        <w:t xml:space="preserve">е </w:t>
      </w:r>
      <w:r w:rsidRPr="00B708A8">
        <w:rPr>
          <w:rFonts w:ascii="Times New Roman" w:hAnsi="Times New Roman"/>
          <w:i/>
          <w:spacing w:val="-1"/>
          <w:sz w:val="28"/>
          <w:szCs w:val="28"/>
        </w:rPr>
        <w:t>в</w:t>
      </w:r>
      <w:r w:rsidRPr="00B708A8">
        <w:rPr>
          <w:rFonts w:ascii="Times New Roman" w:hAnsi="Times New Roman"/>
          <w:i/>
          <w:sz w:val="28"/>
          <w:szCs w:val="28"/>
        </w:rPr>
        <w:t>е</w:t>
      </w:r>
      <w:r w:rsidRPr="00B708A8">
        <w:rPr>
          <w:rFonts w:ascii="Times New Roman" w:hAnsi="Times New Roman"/>
          <w:i/>
          <w:spacing w:val="-3"/>
          <w:sz w:val="28"/>
          <w:szCs w:val="28"/>
        </w:rPr>
        <w:t>щ</w:t>
      </w:r>
      <w:r w:rsidRPr="00B708A8">
        <w:rPr>
          <w:rFonts w:ascii="Times New Roman" w:hAnsi="Times New Roman"/>
          <w:i/>
          <w:sz w:val="28"/>
          <w:szCs w:val="28"/>
        </w:rPr>
        <w:t>ества.</w:t>
      </w:r>
      <w:r w:rsidRPr="00B708A8">
        <w:rPr>
          <w:rFonts w:ascii="Times New Roman" w:hAnsi="Times New Roman"/>
          <w:i/>
          <w:spacing w:val="-1"/>
          <w:sz w:val="28"/>
          <w:szCs w:val="28"/>
        </w:rPr>
        <w:t xml:space="preserve"> Б</w:t>
      </w:r>
      <w:r w:rsidRPr="00B708A8">
        <w:rPr>
          <w:rFonts w:ascii="Times New Roman" w:hAnsi="Times New Roman"/>
          <w:i/>
          <w:spacing w:val="1"/>
          <w:sz w:val="28"/>
          <w:szCs w:val="28"/>
        </w:rPr>
        <w:t>ы</w:t>
      </w:r>
      <w:r w:rsidRPr="00B708A8">
        <w:rPr>
          <w:rFonts w:ascii="Times New Roman" w:hAnsi="Times New Roman"/>
          <w:i/>
          <w:spacing w:val="-3"/>
          <w:sz w:val="28"/>
          <w:szCs w:val="28"/>
        </w:rPr>
        <w:t>т</w:t>
      </w:r>
      <w:r w:rsidRPr="00B708A8">
        <w:rPr>
          <w:rFonts w:ascii="Times New Roman" w:hAnsi="Times New Roman"/>
          <w:i/>
          <w:spacing w:val="1"/>
          <w:sz w:val="28"/>
          <w:szCs w:val="28"/>
        </w:rPr>
        <w:t>о</w:t>
      </w:r>
      <w:r w:rsidRPr="00B708A8">
        <w:rPr>
          <w:rFonts w:ascii="Times New Roman" w:hAnsi="Times New Roman"/>
          <w:i/>
          <w:sz w:val="28"/>
          <w:szCs w:val="28"/>
        </w:rPr>
        <w:t xml:space="preserve">вая </w:t>
      </w:r>
      <w:r w:rsidRPr="00B708A8">
        <w:rPr>
          <w:rFonts w:ascii="Times New Roman" w:hAnsi="Times New Roman"/>
          <w:i/>
          <w:spacing w:val="-2"/>
          <w:sz w:val="28"/>
          <w:szCs w:val="28"/>
        </w:rPr>
        <w:t>х</w:t>
      </w:r>
      <w:r w:rsidRPr="00B708A8">
        <w:rPr>
          <w:rFonts w:ascii="Times New Roman" w:hAnsi="Times New Roman"/>
          <w:i/>
          <w:spacing w:val="1"/>
          <w:sz w:val="28"/>
          <w:szCs w:val="28"/>
        </w:rPr>
        <w:t>и</w:t>
      </w:r>
      <w:r w:rsidRPr="00B708A8">
        <w:rPr>
          <w:rFonts w:ascii="Times New Roman" w:hAnsi="Times New Roman"/>
          <w:i/>
          <w:spacing w:val="-3"/>
          <w:sz w:val="28"/>
          <w:szCs w:val="28"/>
        </w:rPr>
        <w:t>м</w:t>
      </w:r>
      <w:r w:rsidRPr="00B708A8">
        <w:rPr>
          <w:rFonts w:ascii="Times New Roman" w:hAnsi="Times New Roman"/>
          <w:i/>
          <w:spacing w:val="-1"/>
          <w:sz w:val="28"/>
          <w:szCs w:val="28"/>
        </w:rPr>
        <w:t>и</w:t>
      </w:r>
      <w:r w:rsidRPr="00B708A8">
        <w:rPr>
          <w:rFonts w:ascii="Times New Roman" w:hAnsi="Times New Roman"/>
          <w:i/>
          <w:sz w:val="28"/>
          <w:szCs w:val="28"/>
        </w:rPr>
        <w:t>чес</w:t>
      </w:r>
      <w:r w:rsidRPr="00B708A8">
        <w:rPr>
          <w:rFonts w:ascii="Times New Roman" w:hAnsi="Times New Roman"/>
          <w:i/>
          <w:spacing w:val="1"/>
          <w:sz w:val="28"/>
          <w:szCs w:val="28"/>
        </w:rPr>
        <w:t>к</w:t>
      </w:r>
      <w:r w:rsidRPr="00B708A8">
        <w:rPr>
          <w:rFonts w:ascii="Times New Roman" w:hAnsi="Times New Roman"/>
          <w:i/>
          <w:spacing w:val="-2"/>
          <w:sz w:val="28"/>
          <w:szCs w:val="28"/>
        </w:rPr>
        <w:t>а</w:t>
      </w:r>
      <w:r w:rsidRPr="00B708A8">
        <w:rPr>
          <w:rFonts w:ascii="Times New Roman" w:hAnsi="Times New Roman"/>
          <w:i/>
          <w:sz w:val="28"/>
          <w:szCs w:val="28"/>
        </w:rPr>
        <w:t>я г</w:t>
      </w:r>
      <w:r w:rsidRPr="00B708A8">
        <w:rPr>
          <w:rFonts w:ascii="Times New Roman" w:hAnsi="Times New Roman"/>
          <w:i/>
          <w:spacing w:val="1"/>
          <w:sz w:val="28"/>
          <w:szCs w:val="28"/>
        </w:rPr>
        <w:t>р</w:t>
      </w:r>
      <w:r w:rsidRPr="00B708A8">
        <w:rPr>
          <w:rFonts w:ascii="Times New Roman" w:hAnsi="Times New Roman"/>
          <w:i/>
          <w:spacing w:val="-2"/>
          <w:sz w:val="28"/>
          <w:szCs w:val="28"/>
        </w:rPr>
        <w:t>а</w:t>
      </w:r>
      <w:r w:rsidRPr="00B708A8">
        <w:rPr>
          <w:rFonts w:ascii="Times New Roman" w:hAnsi="Times New Roman"/>
          <w:i/>
          <w:sz w:val="28"/>
          <w:szCs w:val="28"/>
        </w:rPr>
        <w:t>м</w:t>
      </w:r>
      <w:r w:rsidRPr="00B708A8">
        <w:rPr>
          <w:rFonts w:ascii="Times New Roman" w:hAnsi="Times New Roman"/>
          <w:i/>
          <w:spacing w:val="1"/>
          <w:sz w:val="28"/>
          <w:szCs w:val="28"/>
        </w:rPr>
        <w:t>о</w:t>
      </w:r>
      <w:r w:rsidRPr="00B708A8">
        <w:rPr>
          <w:rFonts w:ascii="Times New Roman" w:hAnsi="Times New Roman"/>
          <w:i/>
          <w:spacing w:val="-3"/>
          <w:sz w:val="28"/>
          <w:szCs w:val="28"/>
        </w:rPr>
        <w:t>т</w:t>
      </w:r>
      <w:r w:rsidRPr="00B708A8">
        <w:rPr>
          <w:rFonts w:ascii="Times New Roman" w:hAnsi="Times New Roman"/>
          <w:i/>
          <w:spacing w:val="-1"/>
          <w:sz w:val="28"/>
          <w:szCs w:val="28"/>
        </w:rPr>
        <w:t>н</w:t>
      </w:r>
      <w:r w:rsidRPr="00B708A8">
        <w:rPr>
          <w:rFonts w:ascii="Times New Roman" w:hAnsi="Times New Roman"/>
          <w:i/>
          <w:spacing w:val="1"/>
          <w:sz w:val="28"/>
          <w:szCs w:val="28"/>
        </w:rPr>
        <w:t>о</w:t>
      </w:r>
      <w:r w:rsidRPr="00B708A8">
        <w:rPr>
          <w:rFonts w:ascii="Times New Roman" w:hAnsi="Times New Roman"/>
          <w:i/>
          <w:sz w:val="28"/>
          <w:szCs w:val="28"/>
        </w:rPr>
        <w:t>ст</w:t>
      </w:r>
      <w:r w:rsidRPr="00B708A8">
        <w:rPr>
          <w:rFonts w:ascii="Times New Roman" w:hAnsi="Times New Roman"/>
          <w:i/>
          <w:spacing w:val="-1"/>
          <w:sz w:val="28"/>
          <w:szCs w:val="28"/>
        </w:rPr>
        <w:t>ь</w:t>
      </w:r>
      <w:r w:rsidRPr="00B708A8">
        <w:rPr>
          <w:rFonts w:ascii="Times New Roman" w:hAnsi="Times New Roman"/>
          <w:i/>
          <w:sz w:val="28"/>
          <w:szCs w:val="28"/>
        </w:rPr>
        <w:t>.</w:t>
      </w:r>
    </w:p>
    <w:p w:rsidR="00B540EE" w:rsidRPr="00B708A8" w:rsidRDefault="00B540EE" w:rsidP="00F17097">
      <w:pPr>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b/>
          <w:bCs/>
          <w:spacing w:val="-1"/>
          <w:sz w:val="28"/>
          <w:szCs w:val="28"/>
        </w:rPr>
        <w:t>С</w:t>
      </w:r>
      <w:r w:rsidRPr="00B708A8">
        <w:rPr>
          <w:rFonts w:ascii="Times New Roman" w:hAnsi="Times New Roman"/>
          <w:b/>
          <w:bCs/>
          <w:spacing w:val="1"/>
          <w:sz w:val="28"/>
          <w:szCs w:val="28"/>
        </w:rPr>
        <w:t>т</w:t>
      </w:r>
      <w:r w:rsidRPr="00B708A8">
        <w:rPr>
          <w:rFonts w:ascii="Times New Roman" w:hAnsi="Times New Roman"/>
          <w:b/>
          <w:bCs/>
          <w:spacing w:val="-3"/>
          <w:sz w:val="28"/>
          <w:szCs w:val="28"/>
        </w:rPr>
        <w:t>р</w:t>
      </w:r>
      <w:r w:rsidRPr="00B708A8">
        <w:rPr>
          <w:rFonts w:ascii="Times New Roman" w:hAnsi="Times New Roman"/>
          <w:b/>
          <w:bCs/>
          <w:spacing w:val="1"/>
          <w:sz w:val="28"/>
          <w:szCs w:val="28"/>
        </w:rPr>
        <w:t>о</w:t>
      </w:r>
      <w:r w:rsidRPr="00B708A8">
        <w:rPr>
          <w:rFonts w:ascii="Times New Roman" w:hAnsi="Times New Roman"/>
          <w:b/>
          <w:bCs/>
          <w:sz w:val="28"/>
          <w:szCs w:val="28"/>
        </w:rPr>
        <w:t>ен</w:t>
      </w:r>
      <w:r w:rsidRPr="00B708A8">
        <w:rPr>
          <w:rFonts w:ascii="Times New Roman" w:hAnsi="Times New Roman"/>
          <w:b/>
          <w:bCs/>
          <w:spacing w:val="-2"/>
          <w:sz w:val="28"/>
          <w:szCs w:val="28"/>
        </w:rPr>
        <w:t>и</w:t>
      </w:r>
      <w:r w:rsidRPr="00B708A8">
        <w:rPr>
          <w:rFonts w:ascii="Times New Roman" w:hAnsi="Times New Roman"/>
          <w:b/>
          <w:bCs/>
          <w:sz w:val="28"/>
          <w:szCs w:val="28"/>
        </w:rPr>
        <w:t xml:space="preserve">е </w:t>
      </w:r>
      <w:r w:rsidRPr="00B708A8">
        <w:rPr>
          <w:rFonts w:ascii="Times New Roman" w:hAnsi="Times New Roman"/>
          <w:b/>
          <w:bCs/>
          <w:spacing w:val="-1"/>
          <w:sz w:val="28"/>
          <w:szCs w:val="28"/>
        </w:rPr>
        <w:t>а</w:t>
      </w:r>
      <w:r w:rsidRPr="00B708A8">
        <w:rPr>
          <w:rFonts w:ascii="Times New Roman" w:hAnsi="Times New Roman"/>
          <w:b/>
          <w:bCs/>
          <w:spacing w:val="1"/>
          <w:sz w:val="28"/>
          <w:szCs w:val="28"/>
        </w:rPr>
        <w:t>т</w:t>
      </w:r>
      <w:r w:rsidRPr="00B708A8">
        <w:rPr>
          <w:rFonts w:ascii="Times New Roman" w:hAnsi="Times New Roman"/>
          <w:b/>
          <w:bCs/>
          <w:spacing w:val="-1"/>
          <w:sz w:val="28"/>
          <w:szCs w:val="28"/>
        </w:rPr>
        <w:t>о</w:t>
      </w:r>
      <w:r w:rsidRPr="00B708A8">
        <w:rPr>
          <w:rFonts w:ascii="Times New Roman" w:hAnsi="Times New Roman"/>
          <w:b/>
          <w:bCs/>
          <w:spacing w:val="-2"/>
          <w:sz w:val="28"/>
          <w:szCs w:val="28"/>
        </w:rPr>
        <w:t>м</w:t>
      </w:r>
      <w:r w:rsidRPr="00B708A8">
        <w:rPr>
          <w:rFonts w:ascii="Times New Roman" w:hAnsi="Times New Roman"/>
          <w:b/>
          <w:bCs/>
          <w:spacing w:val="-1"/>
          <w:sz w:val="28"/>
          <w:szCs w:val="28"/>
        </w:rPr>
        <w:t>а</w:t>
      </w:r>
      <w:r w:rsidRPr="00B708A8">
        <w:rPr>
          <w:rFonts w:ascii="Times New Roman" w:hAnsi="Times New Roman"/>
          <w:b/>
          <w:bCs/>
          <w:sz w:val="28"/>
          <w:szCs w:val="28"/>
        </w:rPr>
        <w:t>.</w:t>
      </w:r>
      <w:r w:rsidRPr="00B708A8">
        <w:rPr>
          <w:rFonts w:ascii="Times New Roman" w:hAnsi="Times New Roman"/>
          <w:b/>
          <w:bCs/>
          <w:spacing w:val="2"/>
          <w:sz w:val="28"/>
          <w:szCs w:val="28"/>
        </w:rPr>
        <w:t xml:space="preserve"> </w:t>
      </w:r>
      <w:r w:rsidRPr="00B708A8">
        <w:rPr>
          <w:rFonts w:ascii="Times New Roman" w:hAnsi="Times New Roman"/>
          <w:b/>
          <w:bCs/>
          <w:sz w:val="28"/>
          <w:szCs w:val="28"/>
        </w:rPr>
        <w:t>Пер</w:t>
      </w:r>
      <w:r w:rsidRPr="00B708A8">
        <w:rPr>
          <w:rFonts w:ascii="Times New Roman" w:hAnsi="Times New Roman"/>
          <w:b/>
          <w:bCs/>
          <w:spacing w:val="-1"/>
          <w:sz w:val="28"/>
          <w:szCs w:val="28"/>
        </w:rPr>
        <w:t>и</w:t>
      </w:r>
      <w:r w:rsidRPr="00B708A8">
        <w:rPr>
          <w:rFonts w:ascii="Times New Roman" w:hAnsi="Times New Roman"/>
          <w:b/>
          <w:bCs/>
          <w:spacing w:val="1"/>
          <w:sz w:val="28"/>
          <w:szCs w:val="28"/>
        </w:rPr>
        <w:t>о</w:t>
      </w:r>
      <w:r w:rsidRPr="00B708A8">
        <w:rPr>
          <w:rFonts w:ascii="Times New Roman" w:hAnsi="Times New Roman"/>
          <w:b/>
          <w:bCs/>
          <w:sz w:val="28"/>
          <w:szCs w:val="28"/>
        </w:rPr>
        <w:t>д</w:t>
      </w:r>
      <w:r w:rsidRPr="00B708A8">
        <w:rPr>
          <w:rFonts w:ascii="Times New Roman" w:hAnsi="Times New Roman"/>
          <w:b/>
          <w:bCs/>
          <w:spacing w:val="-1"/>
          <w:sz w:val="28"/>
          <w:szCs w:val="28"/>
        </w:rPr>
        <w:t>и</w:t>
      </w:r>
      <w:r w:rsidRPr="00B708A8">
        <w:rPr>
          <w:rFonts w:ascii="Times New Roman" w:hAnsi="Times New Roman"/>
          <w:b/>
          <w:bCs/>
          <w:sz w:val="28"/>
          <w:szCs w:val="28"/>
        </w:rPr>
        <w:t>ч</w:t>
      </w:r>
      <w:r w:rsidRPr="00B708A8">
        <w:rPr>
          <w:rFonts w:ascii="Times New Roman" w:hAnsi="Times New Roman"/>
          <w:b/>
          <w:bCs/>
          <w:spacing w:val="-2"/>
          <w:sz w:val="28"/>
          <w:szCs w:val="28"/>
        </w:rPr>
        <w:t>е</w:t>
      </w:r>
      <w:r w:rsidRPr="00B708A8">
        <w:rPr>
          <w:rFonts w:ascii="Times New Roman" w:hAnsi="Times New Roman"/>
          <w:b/>
          <w:bCs/>
          <w:sz w:val="28"/>
          <w:szCs w:val="28"/>
        </w:rPr>
        <w:t>ск</w:t>
      </w:r>
      <w:r w:rsidRPr="00B708A8">
        <w:rPr>
          <w:rFonts w:ascii="Times New Roman" w:hAnsi="Times New Roman"/>
          <w:b/>
          <w:bCs/>
          <w:spacing w:val="-2"/>
          <w:sz w:val="28"/>
          <w:szCs w:val="28"/>
        </w:rPr>
        <w:t>и</w:t>
      </w:r>
      <w:r w:rsidRPr="00B708A8">
        <w:rPr>
          <w:rFonts w:ascii="Times New Roman" w:hAnsi="Times New Roman"/>
          <w:b/>
          <w:bCs/>
          <w:sz w:val="28"/>
          <w:szCs w:val="28"/>
        </w:rPr>
        <w:t>й</w:t>
      </w:r>
      <w:r w:rsidRPr="00B708A8">
        <w:rPr>
          <w:rFonts w:ascii="Times New Roman" w:hAnsi="Times New Roman"/>
          <w:b/>
          <w:bCs/>
          <w:spacing w:val="2"/>
          <w:sz w:val="28"/>
          <w:szCs w:val="28"/>
        </w:rPr>
        <w:t xml:space="preserve"> </w:t>
      </w:r>
      <w:r w:rsidRPr="00B708A8">
        <w:rPr>
          <w:rFonts w:ascii="Times New Roman" w:hAnsi="Times New Roman"/>
          <w:b/>
          <w:bCs/>
          <w:sz w:val="28"/>
          <w:szCs w:val="28"/>
        </w:rPr>
        <w:t>з</w:t>
      </w:r>
      <w:r w:rsidRPr="00B708A8">
        <w:rPr>
          <w:rFonts w:ascii="Times New Roman" w:hAnsi="Times New Roman"/>
          <w:b/>
          <w:bCs/>
          <w:spacing w:val="1"/>
          <w:sz w:val="28"/>
          <w:szCs w:val="28"/>
        </w:rPr>
        <w:t>а</w:t>
      </w:r>
      <w:r w:rsidRPr="00B708A8">
        <w:rPr>
          <w:rFonts w:ascii="Times New Roman" w:hAnsi="Times New Roman"/>
          <w:b/>
          <w:bCs/>
          <w:spacing w:val="-1"/>
          <w:sz w:val="28"/>
          <w:szCs w:val="28"/>
        </w:rPr>
        <w:t>к</w:t>
      </w:r>
      <w:r w:rsidRPr="00B708A8">
        <w:rPr>
          <w:rFonts w:ascii="Times New Roman" w:hAnsi="Times New Roman"/>
          <w:b/>
          <w:bCs/>
          <w:spacing w:val="1"/>
          <w:sz w:val="28"/>
          <w:szCs w:val="28"/>
        </w:rPr>
        <w:t>о</w:t>
      </w:r>
      <w:r w:rsidRPr="00B708A8">
        <w:rPr>
          <w:rFonts w:ascii="Times New Roman" w:hAnsi="Times New Roman"/>
          <w:b/>
          <w:bCs/>
          <w:sz w:val="28"/>
          <w:szCs w:val="28"/>
        </w:rPr>
        <w:t>н</w:t>
      </w:r>
      <w:r w:rsidRPr="00B708A8">
        <w:rPr>
          <w:rFonts w:ascii="Times New Roman" w:hAnsi="Times New Roman"/>
          <w:b/>
          <w:bCs/>
          <w:spacing w:val="2"/>
          <w:sz w:val="28"/>
          <w:szCs w:val="28"/>
        </w:rPr>
        <w:t xml:space="preserve"> </w:t>
      </w:r>
      <w:r w:rsidRPr="00B708A8">
        <w:rPr>
          <w:rFonts w:ascii="Times New Roman" w:hAnsi="Times New Roman"/>
          <w:b/>
          <w:bCs/>
          <w:sz w:val="28"/>
          <w:szCs w:val="28"/>
        </w:rPr>
        <w:t>и</w:t>
      </w:r>
      <w:r w:rsidRPr="00B708A8">
        <w:rPr>
          <w:rFonts w:ascii="Times New Roman" w:hAnsi="Times New Roman"/>
          <w:b/>
          <w:bCs/>
          <w:spacing w:val="2"/>
          <w:sz w:val="28"/>
          <w:szCs w:val="28"/>
        </w:rPr>
        <w:t xml:space="preserve"> </w:t>
      </w:r>
      <w:r w:rsidRPr="00B708A8">
        <w:rPr>
          <w:rFonts w:ascii="Times New Roman" w:hAnsi="Times New Roman"/>
          <w:b/>
          <w:bCs/>
          <w:spacing w:val="-1"/>
          <w:sz w:val="28"/>
          <w:szCs w:val="28"/>
        </w:rPr>
        <w:t>п</w:t>
      </w:r>
      <w:r w:rsidRPr="00B708A8">
        <w:rPr>
          <w:rFonts w:ascii="Times New Roman" w:hAnsi="Times New Roman"/>
          <w:b/>
          <w:bCs/>
          <w:sz w:val="28"/>
          <w:szCs w:val="28"/>
        </w:rPr>
        <w:t>ер</w:t>
      </w:r>
      <w:r w:rsidRPr="00B708A8">
        <w:rPr>
          <w:rFonts w:ascii="Times New Roman" w:hAnsi="Times New Roman"/>
          <w:b/>
          <w:bCs/>
          <w:spacing w:val="-3"/>
          <w:sz w:val="28"/>
          <w:szCs w:val="28"/>
        </w:rPr>
        <w:t>и</w:t>
      </w:r>
      <w:r w:rsidRPr="00B708A8">
        <w:rPr>
          <w:rFonts w:ascii="Times New Roman" w:hAnsi="Times New Roman"/>
          <w:b/>
          <w:bCs/>
          <w:spacing w:val="1"/>
          <w:sz w:val="28"/>
          <w:szCs w:val="28"/>
        </w:rPr>
        <w:t>о</w:t>
      </w:r>
      <w:r w:rsidRPr="00B708A8">
        <w:rPr>
          <w:rFonts w:ascii="Times New Roman" w:hAnsi="Times New Roman"/>
          <w:b/>
          <w:bCs/>
          <w:sz w:val="28"/>
          <w:szCs w:val="28"/>
        </w:rPr>
        <w:t>д</w:t>
      </w:r>
      <w:r w:rsidRPr="00B708A8">
        <w:rPr>
          <w:rFonts w:ascii="Times New Roman" w:hAnsi="Times New Roman"/>
          <w:b/>
          <w:bCs/>
          <w:spacing w:val="-1"/>
          <w:sz w:val="28"/>
          <w:szCs w:val="28"/>
        </w:rPr>
        <w:t>и</w:t>
      </w:r>
      <w:r w:rsidRPr="00B708A8">
        <w:rPr>
          <w:rFonts w:ascii="Times New Roman" w:hAnsi="Times New Roman"/>
          <w:b/>
          <w:bCs/>
          <w:sz w:val="28"/>
          <w:szCs w:val="28"/>
        </w:rPr>
        <w:t>ч</w:t>
      </w:r>
      <w:r w:rsidRPr="00B708A8">
        <w:rPr>
          <w:rFonts w:ascii="Times New Roman" w:hAnsi="Times New Roman"/>
          <w:b/>
          <w:bCs/>
          <w:spacing w:val="-2"/>
          <w:sz w:val="28"/>
          <w:szCs w:val="28"/>
        </w:rPr>
        <w:t>е</w:t>
      </w:r>
      <w:r w:rsidRPr="00B708A8">
        <w:rPr>
          <w:rFonts w:ascii="Times New Roman" w:hAnsi="Times New Roman"/>
          <w:b/>
          <w:bCs/>
          <w:sz w:val="28"/>
          <w:szCs w:val="28"/>
        </w:rPr>
        <w:t>ская</w:t>
      </w:r>
      <w:r w:rsidRPr="00B708A8">
        <w:rPr>
          <w:rFonts w:ascii="Times New Roman" w:hAnsi="Times New Roman"/>
          <w:b/>
          <w:bCs/>
          <w:spacing w:val="2"/>
          <w:sz w:val="28"/>
          <w:szCs w:val="28"/>
        </w:rPr>
        <w:t xml:space="preserve"> </w:t>
      </w:r>
      <w:r w:rsidRPr="00B708A8">
        <w:rPr>
          <w:rFonts w:ascii="Times New Roman" w:hAnsi="Times New Roman"/>
          <w:b/>
          <w:bCs/>
          <w:sz w:val="28"/>
          <w:szCs w:val="28"/>
        </w:rPr>
        <w:t>си</w:t>
      </w:r>
      <w:r w:rsidRPr="00B708A8">
        <w:rPr>
          <w:rFonts w:ascii="Times New Roman" w:hAnsi="Times New Roman"/>
          <w:b/>
          <w:bCs/>
          <w:spacing w:val="-3"/>
          <w:sz w:val="28"/>
          <w:szCs w:val="28"/>
        </w:rPr>
        <w:t>с</w:t>
      </w:r>
      <w:r w:rsidRPr="00B708A8">
        <w:rPr>
          <w:rFonts w:ascii="Times New Roman" w:hAnsi="Times New Roman"/>
          <w:b/>
          <w:bCs/>
          <w:spacing w:val="1"/>
          <w:sz w:val="28"/>
          <w:szCs w:val="28"/>
        </w:rPr>
        <w:t>т</w:t>
      </w:r>
      <w:r w:rsidRPr="00B708A8">
        <w:rPr>
          <w:rFonts w:ascii="Times New Roman" w:hAnsi="Times New Roman"/>
          <w:b/>
          <w:bCs/>
          <w:spacing w:val="-2"/>
          <w:sz w:val="28"/>
          <w:szCs w:val="28"/>
        </w:rPr>
        <w:t>е</w:t>
      </w:r>
      <w:r w:rsidRPr="00B708A8">
        <w:rPr>
          <w:rFonts w:ascii="Times New Roman" w:hAnsi="Times New Roman"/>
          <w:b/>
          <w:bCs/>
          <w:sz w:val="28"/>
          <w:szCs w:val="28"/>
        </w:rPr>
        <w:t xml:space="preserve">ма </w:t>
      </w:r>
      <w:r w:rsidRPr="00B708A8">
        <w:rPr>
          <w:rFonts w:ascii="Times New Roman" w:hAnsi="Times New Roman"/>
          <w:b/>
          <w:bCs/>
          <w:spacing w:val="1"/>
          <w:sz w:val="28"/>
          <w:szCs w:val="28"/>
        </w:rPr>
        <w:t>х</w:t>
      </w:r>
      <w:r w:rsidRPr="00B708A8">
        <w:rPr>
          <w:rFonts w:ascii="Times New Roman" w:hAnsi="Times New Roman"/>
          <w:b/>
          <w:bCs/>
          <w:spacing w:val="-1"/>
          <w:sz w:val="28"/>
          <w:szCs w:val="28"/>
        </w:rPr>
        <w:t>и</w:t>
      </w:r>
      <w:r w:rsidRPr="00B708A8">
        <w:rPr>
          <w:rFonts w:ascii="Times New Roman" w:hAnsi="Times New Roman"/>
          <w:b/>
          <w:bCs/>
          <w:sz w:val="28"/>
          <w:szCs w:val="28"/>
        </w:rPr>
        <w:t>мическ</w:t>
      </w:r>
      <w:r w:rsidRPr="00B708A8">
        <w:rPr>
          <w:rFonts w:ascii="Times New Roman" w:hAnsi="Times New Roman"/>
          <w:b/>
          <w:bCs/>
          <w:spacing w:val="-4"/>
          <w:sz w:val="28"/>
          <w:szCs w:val="28"/>
        </w:rPr>
        <w:t>и</w:t>
      </w:r>
      <w:r w:rsidRPr="00B708A8">
        <w:rPr>
          <w:rFonts w:ascii="Times New Roman" w:hAnsi="Times New Roman"/>
          <w:b/>
          <w:bCs/>
          <w:sz w:val="28"/>
          <w:szCs w:val="28"/>
        </w:rPr>
        <w:t>х</w:t>
      </w:r>
      <w:r w:rsidRPr="00B708A8">
        <w:rPr>
          <w:rFonts w:ascii="Times New Roman" w:hAnsi="Times New Roman"/>
          <w:b/>
          <w:bCs/>
          <w:spacing w:val="41"/>
          <w:sz w:val="28"/>
          <w:szCs w:val="28"/>
        </w:rPr>
        <w:t xml:space="preserve"> </w:t>
      </w:r>
      <w:r w:rsidRPr="00B708A8">
        <w:rPr>
          <w:rFonts w:ascii="Times New Roman" w:hAnsi="Times New Roman"/>
          <w:b/>
          <w:bCs/>
          <w:spacing w:val="-1"/>
          <w:sz w:val="28"/>
          <w:szCs w:val="28"/>
        </w:rPr>
        <w:t>э</w:t>
      </w:r>
      <w:r w:rsidRPr="00B708A8">
        <w:rPr>
          <w:rFonts w:ascii="Times New Roman" w:hAnsi="Times New Roman"/>
          <w:b/>
          <w:bCs/>
          <w:spacing w:val="1"/>
          <w:sz w:val="28"/>
          <w:szCs w:val="28"/>
        </w:rPr>
        <w:t>л</w:t>
      </w:r>
      <w:r w:rsidRPr="00B708A8">
        <w:rPr>
          <w:rFonts w:ascii="Times New Roman" w:hAnsi="Times New Roman"/>
          <w:b/>
          <w:bCs/>
          <w:spacing w:val="-2"/>
          <w:sz w:val="28"/>
          <w:szCs w:val="28"/>
        </w:rPr>
        <w:t>е</w:t>
      </w:r>
      <w:r w:rsidRPr="00B708A8">
        <w:rPr>
          <w:rFonts w:ascii="Times New Roman" w:hAnsi="Times New Roman"/>
          <w:b/>
          <w:bCs/>
          <w:sz w:val="28"/>
          <w:szCs w:val="28"/>
        </w:rPr>
        <w:t>м</w:t>
      </w:r>
      <w:r w:rsidRPr="00B708A8">
        <w:rPr>
          <w:rFonts w:ascii="Times New Roman" w:hAnsi="Times New Roman"/>
          <w:b/>
          <w:bCs/>
          <w:spacing w:val="-1"/>
          <w:sz w:val="28"/>
          <w:szCs w:val="28"/>
        </w:rPr>
        <w:t>ен</w:t>
      </w:r>
      <w:r w:rsidRPr="00B708A8">
        <w:rPr>
          <w:rFonts w:ascii="Times New Roman" w:hAnsi="Times New Roman"/>
          <w:b/>
          <w:bCs/>
          <w:spacing w:val="1"/>
          <w:sz w:val="28"/>
          <w:szCs w:val="28"/>
        </w:rPr>
        <w:t>то</w:t>
      </w:r>
      <w:r w:rsidRPr="00B708A8">
        <w:rPr>
          <w:rFonts w:ascii="Times New Roman" w:hAnsi="Times New Roman"/>
          <w:b/>
          <w:bCs/>
          <w:sz w:val="28"/>
          <w:szCs w:val="28"/>
        </w:rPr>
        <w:t xml:space="preserve">в </w:t>
      </w:r>
      <w:r w:rsidRPr="00B708A8">
        <w:rPr>
          <w:rFonts w:ascii="Times New Roman" w:hAnsi="Times New Roman"/>
          <w:b/>
          <w:bCs/>
          <w:spacing w:val="-1"/>
          <w:sz w:val="28"/>
          <w:szCs w:val="28"/>
        </w:rPr>
        <w:t>Д</w:t>
      </w:r>
      <w:r w:rsidRPr="00B708A8">
        <w:rPr>
          <w:rFonts w:ascii="Times New Roman" w:hAnsi="Times New Roman"/>
          <w:b/>
          <w:bCs/>
          <w:sz w:val="28"/>
          <w:szCs w:val="28"/>
        </w:rPr>
        <w:t>.И.</w:t>
      </w:r>
      <w:r w:rsidRPr="00B708A8">
        <w:rPr>
          <w:rFonts w:ascii="Times New Roman" w:hAnsi="Times New Roman"/>
          <w:b/>
          <w:bCs/>
          <w:spacing w:val="1"/>
          <w:sz w:val="28"/>
          <w:szCs w:val="28"/>
        </w:rPr>
        <w:t xml:space="preserve"> </w:t>
      </w:r>
      <w:r w:rsidRPr="00B708A8">
        <w:rPr>
          <w:rFonts w:ascii="Times New Roman" w:hAnsi="Times New Roman"/>
          <w:b/>
          <w:bCs/>
          <w:spacing w:val="-1"/>
          <w:sz w:val="28"/>
          <w:szCs w:val="28"/>
        </w:rPr>
        <w:t>М</w:t>
      </w:r>
      <w:r w:rsidRPr="00B708A8">
        <w:rPr>
          <w:rFonts w:ascii="Times New Roman" w:hAnsi="Times New Roman"/>
          <w:b/>
          <w:bCs/>
          <w:sz w:val="28"/>
          <w:szCs w:val="28"/>
        </w:rPr>
        <w:t>ен</w:t>
      </w:r>
      <w:r w:rsidRPr="00B708A8">
        <w:rPr>
          <w:rFonts w:ascii="Times New Roman" w:hAnsi="Times New Roman"/>
          <w:b/>
          <w:bCs/>
          <w:spacing w:val="-1"/>
          <w:sz w:val="28"/>
          <w:szCs w:val="28"/>
        </w:rPr>
        <w:t>д</w:t>
      </w:r>
      <w:r w:rsidRPr="00B708A8">
        <w:rPr>
          <w:rFonts w:ascii="Times New Roman" w:hAnsi="Times New Roman"/>
          <w:b/>
          <w:bCs/>
          <w:sz w:val="28"/>
          <w:szCs w:val="28"/>
        </w:rPr>
        <w:t>е</w:t>
      </w:r>
      <w:r w:rsidRPr="00B708A8">
        <w:rPr>
          <w:rFonts w:ascii="Times New Roman" w:hAnsi="Times New Roman"/>
          <w:b/>
          <w:bCs/>
          <w:spacing w:val="-1"/>
          <w:sz w:val="28"/>
          <w:szCs w:val="28"/>
        </w:rPr>
        <w:t>л</w:t>
      </w:r>
      <w:r w:rsidRPr="00B708A8">
        <w:rPr>
          <w:rFonts w:ascii="Times New Roman" w:hAnsi="Times New Roman"/>
          <w:b/>
          <w:bCs/>
          <w:sz w:val="28"/>
          <w:szCs w:val="28"/>
        </w:rPr>
        <w:t>еев</w:t>
      </w:r>
      <w:r w:rsidRPr="00B708A8">
        <w:rPr>
          <w:rFonts w:ascii="Times New Roman" w:hAnsi="Times New Roman"/>
          <w:b/>
          <w:bCs/>
          <w:spacing w:val="1"/>
          <w:sz w:val="28"/>
          <w:szCs w:val="28"/>
        </w:rPr>
        <w:t>а</w:t>
      </w:r>
    </w:p>
    <w:p w:rsidR="00B540EE" w:rsidRPr="00B708A8" w:rsidRDefault="00B540EE" w:rsidP="00F17097">
      <w:pPr>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sz w:val="28"/>
          <w:szCs w:val="28"/>
        </w:rPr>
        <w:t>Ст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е ат</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3"/>
          <w:sz w:val="28"/>
          <w:szCs w:val="28"/>
        </w:rPr>
        <w:t>а</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z w:val="28"/>
          <w:szCs w:val="28"/>
        </w:rPr>
        <w:t>я</w:t>
      </w:r>
      <w:r w:rsidRPr="00B708A8">
        <w:rPr>
          <w:rFonts w:ascii="Times New Roman" w:hAnsi="Times New Roman"/>
          <w:spacing w:val="-1"/>
          <w:sz w:val="28"/>
          <w:szCs w:val="28"/>
        </w:rPr>
        <w:t>др</w:t>
      </w:r>
      <w:r w:rsidRPr="00B708A8">
        <w:rPr>
          <w:rFonts w:ascii="Times New Roman" w:hAnsi="Times New Roman"/>
          <w:spacing w:val="1"/>
          <w:sz w:val="28"/>
          <w:szCs w:val="28"/>
        </w:rPr>
        <w:t>о</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z w:val="28"/>
          <w:szCs w:val="28"/>
        </w:rPr>
        <w:t>энергетический уровень.</w:t>
      </w:r>
      <w:r w:rsidRPr="00B708A8">
        <w:rPr>
          <w:rFonts w:ascii="Times New Roman" w:hAnsi="Times New Roman"/>
          <w:spacing w:val="1"/>
          <w:sz w:val="28"/>
          <w:szCs w:val="28"/>
        </w:rPr>
        <w:t xml:space="preserve"> </w:t>
      </w:r>
      <w:r w:rsidRPr="00B708A8">
        <w:rPr>
          <w:rFonts w:ascii="Times New Roman" w:hAnsi="Times New Roman"/>
          <w:i/>
          <w:sz w:val="28"/>
          <w:szCs w:val="28"/>
        </w:rPr>
        <w:t>С</w:t>
      </w:r>
      <w:r w:rsidRPr="00B708A8">
        <w:rPr>
          <w:rFonts w:ascii="Times New Roman" w:hAnsi="Times New Roman"/>
          <w:i/>
          <w:spacing w:val="-1"/>
          <w:sz w:val="28"/>
          <w:szCs w:val="28"/>
        </w:rPr>
        <w:t>о</w:t>
      </w:r>
      <w:r w:rsidRPr="00B708A8">
        <w:rPr>
          <w:rFonts w:ascii="Times New Roman" w:hAnsi="Times New Roman"/>
          <w:i/>
          <w:sz w:val="28"/>
          <w:szCs w:val="28"/>
        </w:rPr>
        <w:t>став</w:t>
      </w:r>
      <w:r w:rsidRPr="00B708A8">
        <w:rPr>
          <w:rFonts w:ascii="Times New Roman" w:hAnsi="Times New Roman"/>
          <w:i/>
          <w:spacing w:val="3"/>
          <w:sz w:val="28"/>
          <w:szCs w:val="28"/>
        </w:rPr>
        <w:t xml:space="preserve"> </w:t>
      </w:r>
      <w:r w:rsidRPr="00B708A8">
        <w:rPr>
          <w:rFonts w:ascii="Times New Roman" w:hAnsi="Times New Roman"/>
          <w:i/>
          <w:spacing w:val="-2"/>
          <w:sz w:val="28"/>
          <w:szCs w:val="28"/>
        </w:rPr>
        <w:t>я</w:t>
      </w:r>
      <w:r w:rsidRPr="00B708A8">
        <w:rPr>
          <w:rFonts w:ascii="Times New Roman" w:hAnsi="Times New Roman"/>
          <w:i/>
          <w:spacing w:val="1"/>
          <w:sz w:val="28"/>
          <w:szCs w:val="28"/>
        </w:rPr>
        <w:t>д</w:t>
      </w:r>
      <w:r w:rsidRPr="00B708A8">
        <w:rPr>
          <w:rFonts w:ascii="Times New Roman" w:hAnsi="Times New Roman"/>
          <w:i/>
          <w:spacing w:val="-1"/>
          <w:sz w:val="28"/>
          <w:szCs w:val="28"/>
        </w:rPr>
        <w:t>р</w:t>
      </w:r>
      <w:r w:rsidRPr="00B708A8">
        <w:rPr>
          <w:rFonts w:ascii="Times New Roman" w:hAnsi="Times New Roman"/>
          <w:i/>
          <w:sz w:val="28"/>
          <w:szCs w:val="28"/>
        </w:rPr>
        <w:t>а атома:</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пр</w:t>
      </w:r>
      <w:r w:rsidRPr="00B708A8">
        <w:rPr>
          <w:rFonts w:ascii="Times New Roman" w:hAnsi="Times New Roman"/>
          <w:i/>
          <w:spacing w:val="1"/>
          <w:sz w:val="28"/>
          <w:szCs w:val="28"/>
        </w:rPr>
        <w:t>о</w:t>
      </w:r>
      <w:r w:rsidRPr="00B708A8">
        <w:rPr>
          <w:rFonts w:ascii="Times New Roman" w:hAnsi="Times New Roman"/>
          <w:i/>
          <w:sz w:val="28"/>
          <w:szCs w:val="28"/>
        </w:rPr>
        <w:t>т</w:t>
      </w:r>
      <w:r w:rsidRPr="00B708A8">
        <w:rPr>
          <w:rFonts w:ascii="Times New Roman" w:hAnsi="Times New Roman"/>
          <w:i/>
          <w:spacing w:val="-1"/>
          <w:sz w:val="28"/>
          <w:szCs w:val="28"/>
        </w:rPr>
        <w:t>о</w:t>
      </w:r>
      <w:r w:rsidRPr="00B708A8">
        <w:rPr>
          <w:rFonts w:ascii="Times New Roman" w:hAnsi="Times New Roman"/>
          <w:i/>
          <w:spacing w:val="1"/>
          <w:sz w:val="28"/>
          <w:szCs w:val="28"/>
        </w:rPr>
        <w:t>ны</w:t>
      </w:r>
      <w:r w:rsidRPr="00B708A8">
        <w:rPr>
          <w:rFonts w:ascii="Times New Roman" w:hAnsi="Times New Roman"/>
          <w:i/>
          <w:sz w:val="28"/>
          <w:szCs w:val="28"/>
        </w:rPr>
        <w:t xml:space="preserve">, </w:t>
      </w:r>
      <w:r w:rsidRPr="00B708A8">
        <w:rPr>
          <w:rFonts w:ascii="Times New Roman" w:hAnsi="Times New Roman"/>
          <w:i/>
          <w:spacing w:val="1"/>
          <w:sz w:val="28"/>
          <w:szCs w:val="28"/>
        </w:rPr>
        <w:t>н</w:t>
      </w:r>
      <w:r w:rsidRPr="00B708A8">
        <w:rPr>
          <w:rFonts w:ascii="Times New Roman" w:hAnsi="Times New Roman"/>
          <w:i/>
          <w:spacing w:val="-2"/>
          <w:sz w:val="28"/>
          <w:szCs w:val="28"/>
        </w:rPr>
        <w:t>е</w:t>
      </w:r>
      <w:r w:rsidRPr="00B708A8">
        <w:rPr>
          <w:rFonts w:ascii="Times New Roman" w:hAnsi="Times New Roman"/>
          <w:i/>
          <w:spacing w:val="1"/>
          <w:sz w:val="28"/>
          <w:szCs w:val="28"/>
        </w:rPr>
        <w:t>й</w:t>
      </w:r>
      <w:r w:rsidRPr="00B708A8">
        <w:rPr>
          <w:rFonts w:ascii="Times New Roman" w:hAnsi="Times New Roman"/>
          <w:i/>
          <w:sz w:val="28"/>
          <w:szCs w:val="28"/>
        </w:rPr>
        <w:t>т</w:t>
      </w:r>
      <w:r w:rsidRPr="00B708A8">
        <w:rPr>
          <w:rFonts w:ascii="Times New Roman" w:hAnsi="Times New Roman"/>
          <w:i/>
          <w:spacing w:val="-1"/>
          <w:sz w:val="28"/>
          <w:szCs w:val="28"/>
        </w:rPr>
        <w:t>ро</w:t>
      </w:r>
      <w:r w:rsidRPr="00B708A8">
        <w:rPr>
          <w:rFonts w:ascii="Times New Roman" w:hAnsi="Times New Roman"/>
          <w:i/>
          <w:spacing w:val="1"/>
          <w:sz w:val="28"/>
          <w:szCs w:val="28"/>
        </w:rPr>
        <w:t>ны</w:t>
      </w:r>
      <w:r w:rsidRPr="00B708A8">
        <w:rPr>
          <w:rFonts w:ascii="Times New Roman" w:hAnsi="Times New Roman"/>
          <w:i/>
          <w:sz w:val="28"/>
          <w:szCs w:val="28"/>
        </w:rPr>
        <w:t xml:space="preserve">. </w:t>
      </w:r>
      <w:r w:rsidRPr="00B708A8">
        <w:rPr>
          <w:rFonts w:ascii="Times New Roman" w:hAnsi="Times New Roman"/>
          <w:i/>
          <w:spacing w:val="-1"/>
          <w:sz w:val="28"/>
          <w:szCs w:val="28"/>
        </w:rPr>
        <w:t>И</w:t>
      </w:r>
      <w:r w:rsidRPr="00B708A8">
        <w:rPr>
          <w:rFonts w:ascii="Times New Roman" w:hAnsi="Times New Roman"/>
          <w:i/>
          <w:sz w:val="28"/>
          <w:szCs w:val="28"/>
        </w:rPr>
        <w:t>зо</w:t>
      </w:r>
      <w:r w:rsidRPr="00B708A8">
        <w:rPr>
          <w:rFonts w:ascii="Times New Roman" w:hAnsi="Times New Roman"/>
          <w:i/>
          <w:spacing w:val="-2"/>
          <w:sz w:val="28"/>
          <w:szCs w:val="28"/>
        </w:rPr>
        <w:t>т</w:t>
      </w:r>
      <w:r w:rsidRPr="00B708A8">
        <w:rPr>
          <w:rFonts w:ascii="Times New Roman" w:hAnsi="Times New Roman"/>
          <w:i/>
          <w:spacing w:val="1"/>
          <w:sz w:val="28"/>
          <w:szCs w:val="28"/>
        </w:rPr>
        <w:t>о</w:t>
      </w:r>
      <w:r w:rsidRPr="00B708A8">
        <w:rPr>
          <w:rFonts w:ascii="Times New Roman" w:hAnsi="Times New Roman"/>
          <w:i/>
          <w:spacing w:val="-1"/>
          <w:sz w:val="28"/>
          <w:szCs w:val="28"/>
        </w:rPr>
        <w:t>п</w:t>
      </w:r>
      <w:r w:rsidRPr="00B708A8">
        <w:rPr>
          <w:rFonts w:ascii="Times New Roman" w:hAnsi="Times New Roman"/>
          <w:i/>
          <w:spacing w:val="1"/>
          <w:sz w:val="28"/>
          <w:szCs w:val="28"/>
        </w:rPr>
        <w:t>ы</w:t>
      </w:r>
      <w:r w:rsidRPr="00B708A8">
        <w:rPr>
          <w:rFonts w:ascii="Times New Roman" w:hAnsi="Times New Roman"/>
          <w:i/>
          <w:sz w:val="28"/>
          <w:szCs w:val="28"/>
        </w:rPr>
        <w:t>.</w:t>
      </w:r>
      <w:r w:rsidRPr="00B708A8">
        <w:rPr>
          <w:rFonts w:ascii="Times New Roman" w:hAnsi="Times New Roman"/>
          <w:sz w:val="28"/>
          <w:szCs w:val="28"/>
        </w:rPr>
        <w:t xml:space="preserve"> </w:t>
      </w:r>
      <w:r w:rsidRPr="00B708A8">
        <w:rPr>
          <w:rFonts w:ascii="Times New Roman" w:hAnsi="Times New Roman"/>
          <w:spacing w:val="-1"/>
          <w:sz w:val="28"/>
          <w:szCs w:val="28"/>
        </w:rPr>
        <w:t>П</w:t>
      </w:r>
      <w:r w:rsidRPr="00B708A8">
        <w:rPr>
          <w:rFonts w:ascii="Times New Roman" w:hAnsi="Times New Roman"/>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2"/>
          <w:sz w:val="28"/>
          <w:szCs w:val="28"/>
        </w:rPr>
        <w:t>ч</w:t>
      </w:r>
      <w:r w:rsidRPr="00B708A8">
        <w:rPr>
          <w:rFonts w:ascii="Times New Roman" w:hAnsi="Times New Roman"/>
          <w:sz w:val="28"/>
          <w:szCs w:val="28"/>
        </w:rPr>
        <w:t>ес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й з</w:t>
      </w:r>
      <w:r w:rsidRPr="00B708A8">
        <w:rPr>
          <w:rFonts w:ascii="Times New Roman" w:hAnsi="Times New Roman"/>
          <w:spacing w:val="-3"/>
          <w:sz w:val="28"/>
          <w:szCs w:val="28"/>
        </w:rPr>
        <w:t>а</w:t>
      </w:r>
      <w:r w:rsidRPr="00B708A8">
        <w:rPr>
          <w:rFonts w:ascii="Times New Roman" w:hAnsi="Times New Roman"/>
          <w:sz w:val="28"/>
          <w:szCs w:val="28"/>
        </w:rPr>
        <w:t>к</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z w:val="28"/>
          <w:szCs w:val="28"/>
        </w:rPr>
        <w:t xml:space="preserve"> </w:t>
      </w:r>
      <w:r w:rsidRPr="00B708A8">
        <w:rPr>
          <w:rFonts w:ascii="Times New Roman" w:hAnsi="Times New Roman"/>
          <w:spacing w:val="1"/>
          <w:sz w:val="28"/>
          <w:szCs w:val="28"/>
        </w:rPr>
        <w:t>Д.И. Менделеева</w:t>
      </w:r>
      <w:r w:rsidRPr="00B708A8">
        <w:rPr>
          <w:rFonts w:ascii="Times New Roman" w:hAnsi="Times New Roman"/>
          <w:sz w:val="28"/>
          <w:szCs w:val="28"/>
        </w:rPr>
        <w:t xml:space="preserve">. </w:t>
      </w:r>
      <w:r w:rsidRPr="00B708A8">
        <w:rPr>
          <w:rFonts w:ascii="Times New Roman" w:hAnsi="Times New Roman"/>
          <w:spacing w:val="-1"/>
          <w:sz w:val="28"/>
          <w:szCs w:val="28"/>
        </w:rPr>
        <w:lastRenderedPageBreak/>
        <w:t>П</w:t>
      </w:r>
      <w:r w:rsidRPr="00B708A8">
        <w:rPr>
          <w:rFonts w:ascii="Times New Roman" w:hAnsi="Times New Roman"/>
          <w:sz w:val="28"/>
          <w:szCs w:val="28"/>
        </w:rPr>
        <w:t>е</w:t>
      </w:r>
      <w:r w:rsidRPr="00B708A8">
        <w:rPr>
          <w:rFonts w:ascii="Times New Roman" w:hAnsi="Times New Roman"/>
          <w:spacing w:val="-1"/>
          <w:sz w:val="28"/>
          <w:szCs w:val="28"/>
        </w:rPr>
        <w:t>ри</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z w:val="28"/>
          <w:szCs w:val="28"/>
        </w:rPr>
        <w:t>ая система химических элементов Д.</w:t>
      </w:r>
      <w:r w:rsidRPr="00B708A8">
        <w:rPr>
          <w:rFonts w:ascii="Times New Roman" w:hAnsi="Times New Roman"/>
          <w:spacing w:val="-1"/>
          <w:sz w:val="28"/>
          <w:szCs w:val="28"/>
        </w:rPr>
        <w:t>И</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z w:val="28"/>
          <w:szCs w:val="28"/>
        </w:rPr>
        <w:t>Ме</w:t>
      </w:r>
      <w:r w:rsidRPr="00B708A8">
        <w:rPr>
          <w:rFonts w:ascii="Times New Roman" w:hAnsi="Times New Roman"/>
          <w:spacing w:val="1"/>
          <w:sz w:val="28"/>
          <w:szCs w:val="28"/>
        </w:rPr>
        <w:t>н</w:t>
      </w:r>
      <w:r w:rsidRPr="00B708A8">
        <w:rPr>
          <w:rFonts w:ascii="Times New Roman" w:hAnsi="Times New Roman"/>
          <w:spacing w:val="-1"/>
          <w:sz w:val="28"/>
          <w:szCs w:val="28"/>
        </w:rPr>
        <w:t>д</w:t>
      </w:r>
      <w:r w:rsidRPr="00B708A8">
        <w:rPr>
          <w:rFonts w:ascii="Times New Roman" w:hAnsi="Times New Roman"/>
          <w:sz w:val="28"/>
          <w:szCs w:val="28"/>
        </w:rPr>
        <w:t>елее</w:t>
      </w:r>
      <w:r w:rsidRPr="00B708A8">
        <w:rPr>
          <w:rFonts w:ascii="Times New Roman" w:hAnsi="Times New Roman"/>
          <w:spacing w:val="-1"/>
          <w:sz w:val="28"/>
          <w:szCs w:val="28"/>
        </w:rPr>
        <w:t>в</w:t>
      </w:r>
      <w:r w:rsidRPr="00B708A8">
        <w:rPr>
          <w:rFonts w:ascii="Times New Roman" w:hAnsi="Times New Roman"/>
          <w:sz w:val="28"/>
          <w:szCs w:val="28"/>
        </w:rPr>
        <w:t xml:space="preserve">а. </w:t>
      </w:r>
      <w:r w:rsidRPr="00B708A8">
        <w:rPr>
          <w:rFonts w:ascii="Times New Roman" w:hAnsi="Times New Roman"/>
          <w:spacing w:val="-1"/>
          <w:sz w:val="28"/>
          <w:szCs w:val="28"/>
        </w:rPr>
        <w:t>Ф</w:t>
      </w:r>
      <w:r w:rsidRPr="00B708A8">
        <w:rPr>
          <w:rFonts w:ascii="Times New Roman" w:hAnsi="Times New Roman"/>
          <w:spacing w:val="1"/>
          <w:sz w:val="28"/>
          <w:szCs w:val="28"/>
        </w:rPr>
        <w:t>и</w:t>
      </w:r>
      <w:r w:rsidRPr="00B708A8">
        <w:rPr>
          <w:rFonts w:ascii="Times New Roman" w:hAnsi="Times New Roman"/>
          <w:sz w:val="28"/>
          <w:szCs w:val="28"/>
        </w:rPr>
        <w:t>зич</w:t>
      </w:r>
      <w:r w:rsidRPr="00B708A8">
        <w:rPr>
          <w:rFonts w:ascii="Times New Roman" w:hAnsi="Times New Roman"/>
          <w:spacing w:val="-1"/>
          <w:sz w:val="28"/>
          <w:szCs w:val="28"/>
        </w:rPr>
        <w:t>е</w:t>
      </w:r>
      <w:r w:rsidRPr="00B708A8">
        <w:rPr>
          <w:rFonts w:ascii="Times New Roman" w:hAnsi="Times New Roman"/>
          <w:sz w:val="28"/>
          <w:szCs w:val="28"/>
        </w:rPr>
        <w:t>ск</w:t>
      </w:r>
      <w:r w:rsidRPr="00B708A8">
        <w:rPr>
          <w:rFonts w:ascii="Times New Roman" w:hAnsi="Times New Roman"/>
          <w:spacing w:val="-1"/>
          <w:sz w:val="28"/>
          <w:szCs w:val="28"/>
        </w:rPr>
        <w:t>и</w:t>
      </w:r>
      <w:r w:rsidRPr="00B708A8">
        <w:rPr>
          <w:rFonts w:ascii="Times New Roman" w:hAnsi="Times New Roman"/>
          <w:sz w:val="28"/>
          <w:szCs w:val="28"/>
        </w:rPr>
        <w:t xml:space="preserve">й </w:t>
      </w:r>
      <w:r w:rsidRPr="00B708A8">
        <w:rPr>
          <w:rFonts w:ascii="Times New Roman" w:hAnsi="Times New Roman"/>
          <w:spacing w:val="-2"/>
          <w:sz w:val="28"/>
          <w:szCs w:val="28"/>
        </w:rPr>
        <w:t>с</w:t>
      </w:r>
      <w:r w:rsidRPr="00B708A8">
        <w:rPr>
          <w:rFonts w:ascii="Times New Roman" w:hAnsi="Times New Roman"/>
          <w:sz w:val="28"/>
          <w:szCs w:val="28"/>
        </w:rPr>
        <w:t>мы</w:t>
      </w:r>
      <w:r w:rsidRPr="00B708A8">
        <w:rPr>
          <w:rFonts w:ascii="Times New Roman" w:hAnsi="Times New Roman"/>
          <w:spacing w:val="-1"/>
          <w:sz w:val="28"/>
          <w:szCs w:val="28"/>
        </w:rPr>
        <w:t>с</w:t>
      </w:r>
      <w:r w:rsidRPr="00B708A8">
        <w:rPr>
          <w:rFonts w:ascii="Times New Roman" w:hAnsi="Times New Roman"/>
          <w:sz w:val="28"/>
          <w:szCs w:val="28"/>
        </w:rPr>
        <w:t>л ат</w:t>
      </w:r>
      <w:r w:rsidRPr="00B708A8">
        <w:rPr>
          <w:rFonts w:ascii="Times New Roman" w:hAnsi="Times New Roman"/>
          <w:spacing w:val="1"/>
          <w:sz w:val="28"/>
          <w:szCs w:val="28"/>
        </w:rPr>
        <w:t>о</w:t>
      </w:r>
      <w:r w:rsidRPr="00B708A8">
        <w:rPr>
          <w:rFonts w:ascii="Times New Roman" w:hAnsi="Times New Roman"/>
          <w:spacing w:val="-3"/>
          <w:sz w:val="28"/>
          <w:szCs w:val="28"/>
        </w:rPr>
        <w:t>м</w:t>
      </w:r>
      <w:r w:rsidRPr="00B708A8">
        <w:rPr>
          <w:rFonts w:ascii="Times New Roman" w:hAnsi="Times New Roman"/>
          <w:spacing w:val="1"/>
          <w:sz w:val="28"/>
          <w:szCs w:val="28"/>
        </w:rPr>
        <w:t>но</w:t>
      </w:r>
      <w:r w:rsidRPr="00B708A8">
        <w:rPr>
          <w:rFonts w:ascii="Times New Roman" w:hAnsi="Times New Roman"/>
          <w:spacing w:val="-2"/>
          <w:sz w:val="28"/>
          <w:szCs w:val="28"/>
        </w:rPr>
        <w:t>г</w:t>
      </w:r>
      <w:r w:rsidRPr="00B708A8">
        <w:rPr>
          <w:rFonts w:ascii="Times New Roman" w:hAnsi="Times New Roman"/>
          <w:sz w:val="28"/>
          <w:szCs w:val="28"/>
        </w:rPr>
        <w:t xml:space="preserve">о </w:t>
      </w:r>
      <w:r w:rsidRPr="00B708A8">
        <w:rPr>
          <w:rFonts w:ascii="Times New Roman" w:hAnsi="Times New Roman"/>
          <w:spacing w:val="-2"/>
          <w:sz w:val="28"/>
          <w:szCs w:val="28"/>
        </w:rPr>
        <w:t>(</w:t>
      </w: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z w:val="28"/>
          <w:szCs w:val="28"/>
        </w:rPr>
        <w:t>я</w:t>
      </w:r>
      <w:r w:rsidRPr="00B708A8">
        <w:rPr>
          <w:rFonts w:ascii="Times New Roman" w:hAnsi="Times New Roman"/>
          <w:spacing w:val="1"/>
          <w:sz w:val="28"/>
          <w:szCs w:val="28"/>
        </w:rPr>
        <w:t>д</w:t>
      </w:r>
      <w:r w:rsidRPr="00B708A8">
        <w:rPr>
          <w:rFonts w:ascii="Times New Roman" w:hAnsi="Times New Roman"/>
          <w:spacing w:val="-2"/>
          <w:sz w:val="28"/>
          <w:szCs w:val="28"/>
        </w:rPr>
        <w:t>к</w:t>
      </w:r>
      <w:r w:rsidRPr="00B708A8">
        <w:rPr>
          <w:rFonts w:ascii="Times New Roman" w:hAnsi="Times New Roman"/>
          <w:spacing w:val="1"/>
          <w:sz w:val="28"/>
          <w:szCs w:val="28"/>
        </w:rPr>
        <w:t>о</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z w:val="28"/>
          <w:szCs w:val="28"/>
        </w:rPr>
        <w:t>г</w:t>
      </w:r>
      <w:r w:rsidRPr="00B708A8">
        <w:rPr>
          <w:rFonts w:ascii="Times New Roman" w:hAnsi="Times New Roman"/>
          <w:spacing w:val="1"/>
          <w:sz w:val="28"/>
          <w:szCs w:val="28"/>
        </w:rPr>
        <w:t>о</w:t>
      </w:r>
      <w:r w:rsidRPr="00B708A8">
        <w:rPr>
          <w:rFonts w:ascii="Times New Roman" w:hAnsi="Times New Roman"/>
          <w:sz w:val="28"/>
          <w:szCs w:val="28"/>
        </w:rPr>
        <w:t xml:space="preserve">) </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3"/>
          <w:sz w:val="28"/>
          <w:szCs w:val="28"/>
        </w:rPr>
        <w:t>е</w:t>
      </w:r>
      <w:r w:rsidRPr="00B708A8">
        <w:rPr>
          <w:rFonts w:ascii="Times New Roman" w:hAnsi="Times New Roman"/>
          <w:spacing w:val="-1"/>
          <w:sz w:val="28"/>
          <w:szCs w:val="28"/>
        </w:rPr>
        <w:t>р</w:t>
      </w:r>
      <w:r w:rsidRPr="00B708A8">
        <w:rPr>
          <w:rFonts w:ascii="Times New Roman" w:hAnsi="Times New Roman"/>
          <w:sz w:val="28"/>
          <w:szCs w:val="28"/>
        </w:rPr>
        <w:t xml:space="preserve">а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го</w:t>
      </w:r>
      <w:r w:rsidRPr="00B708A8">
        <w:rPr>
          <w:rFonts w:ascii="Times New Roman" w:hAnsi="Times New Roman"/>
          <w:spacing w:val="2"/>
          <w:sz w:val="28"/>
          <w:szCs w:val="28"/>
        </w:rPr>
        <w:t xml:space="preserve"> </w:t>
      </w:r>
      <w:r w:rsidRPr="00B708A8">
        <w:rPr>
          <w:rFonts w:ascii="Times New Roman" w:hAnsi="Times New Roman"/>
          <w:sz w:val="28"/>
          <w:szCs w:val="28"/>
        </w:rPr>
        <w:t>э</w:t>
      </w:r>
      <w:r w:rsidRPr="00B708A8">
        <w:rPr>
          <w:rFonts w:ascii="Times New Roman" w:hAnsi="Times New Roman"/>
          <w:spacing w:val="-1"/>
          <w:sz w:val="28"/>
          <w:szCs w:val="28"/>
        </w:rPr>
        <w:t>л</w:t>
      </w:r>
      <w:r w:rsidRPr="00B708A8">
        <w:rPr>
          <w:rFonts w:ascii="Times New Roman" w:hAnsi="Times New Roman"/>
          <w:sz w:val="28"/>
          <w:szCs w:val="28"/>
        </w:rPr>
        <w:t>ем</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z w:val="28"/>
          <w:szCs w:val="28"/>
        </w:rPr>
        <w:t xml:space="preserve">та, </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3"/>
          <w:sz w:val="28"/>
          <w:szCs w:val="28"/>
        </w:rPr>
        <w:t>е</w:t>
      </w:r>
      <w:r w:rsidRPr="00B708A8">
        <w:rPr>
          <w:rFonts w:ascii="Times New Roman" w:hAnsi="Times New Roman"/>
          <w:spacing w:val="1"/>
          <w:sz w:val="28"/>
          <w:szCs w:val="28"/>
        </w:rPr>
        <w:t>р</w:t>
      </w:r>
      <w:r w:rsidRPr="00B708A8">
        <w:rPr>
          <w:rFonts w:ascii="Times New Roman" w:hAnsi="Times New Roman"/>
          <w:sz w:val="28"/>
          <w:szCs w:val="28"/>
        </w:rPr>
        <w:t>а</w:t>
      </w:r>
      <w:r w:rsidRPr="00B708A8">
        <w:rPr>
          <w:rFonts w:ascii="Times New Roman" w:hAnsi="Times New Roman"/>
          <w:spacing w:val="1"/>
          <w:sz w:val="28"/>
          <w:szCs w:val="28"/>
        </w:rPr>
        <w:t xml:space="preserve"> </w:t>
      </w:r>
      <w:r w:rsidRPr="00B708A8">
        <w:rPr>
          <w:rFonts w:ascii="Times New Roman" w:hAnsi="Times New Roman"/>
          <w:sz w:val="28"/>
          <w:szCs w:val="28"/>
        </w:rPr>
        <w:t>г</w:t>
      </w:r>
      <w:r w:rsidRPr="00B708A8">
        <w:rPr>
          <w:rFonts w:ascii="Times New Roman" w:hAnsi="Times New Roman"/>
          <w:spacing w:val="1"/>
          <w:sz w:val="28"/>
          <w:szCs w:val="28"/>
        </w:rPr>
        <w:t>р</w:t>
      </w:r>
      <w:r w:rsidRPr="00B708A8">
        <w:rPr>
          <w:rFonts w:ascii="Times New Roman" w:hAnsi="Times New Roman"/>
          <w:spacing w:val="-4"/>
          <w:sz w:val="28"/>
          <w:szCs w:val="28"/>
        </w:rPr>
        <w:t>у</w:t>
      </w:r>
      <w:r w:rsidRPr="00B708A8">
        <w:rPr>
          <w:rFonts w:ascii="Times New Roman" w:hAnsi="Times New Roman"/>
          <w:spacing w:val="1"/>
          <w:sz w:val="28"/>
          <w:szCs w:val="28"/>
        </w:rPr>
        <w:t>п</w:t>
      </w:r>
      <w:r w:rsidRPr="00B708A8">
        <w:rPr>
          <w:rFonts w:ascii="Times New Roman" w:hAnsi="Times New Roman"/>
          <w:spacing w:val="-1"/>
          <w:sz w:val="28"/>
          <w:szCs w:val="28"/>
        </w:rPr>
        <w:t>п</w:t>
      </w:r>
      <w:r w:rsidRPr="00B708A8">
        <w:rPr>
          <w:rFonts w:ascii="Times New Roman" w:hAnsi="Times New Roman"/>
          <w:sz w:val="28"/>
          <w:szCs w:val="28"/>
        </w:rPr>
        <w:t>ы</w:t>
      </w:r>
      <w:r w:rsidRPr="00B708A8">
        <w:rPr>
          <w:rFonts w:ascii="Times New Roman" w:hAnsi="Times New Roman"/>
          <w:spacing w:val="2"/>
          <w:sz w:val="28"/>
          <w:szCs w:val="28"/>
        </w:rPr>
        <w:t xml:space="preserve"> </w:t>
      </w:r>
      <w:r w:rsidRPr="00B708A8">
        <w:rPr>
          <w:rFonts w:ascii="Times New Roman" w:hAnsi="Times New Roman"/>
          <w:sz w:val="28"/>
          <w:szCs w:val="28"/>
        </w:rPr>
        <w:t>и</w:t>
      </w:r>
      <w:r w:rsidRPr="00B708A8">
        <w:rPr>
          <w:rFonts w:ascii="Times New Roman" w:hAnsi="Times New Roman"/>
          <w:spacing w:val="2"/>
          <w:sz w:val="28"/>
          <w:szCs w:val="28"/>
        </w:rPr>
        <w:t xml:space="preserve"> </w:t>
      </w:r>
      <w:r w:rsidRPr="00B708A8">
        <w:rPr>
          <w:rFonts w:ascii="Times New Roman" w:hAnsi="Times New Roman"/>
          <w:spacing w:val="1"/>
          <w:sz w:val="28"/>
          <w:szCs w:val="28"/>
        </w:rPr>
        <w:t>п</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z w:val="28"/>
          <w:szCs w:val="28"/>
        </w:rPr>
        <w:t>а</w:t>
      </w:r>
      <w:r w:rsidRPr="00B708A8">
        <w:rPr>
          <w:rFonts w:ascii="Times New Roman" w:hAnsi="Times New Roman"/>
          <w:spacing w:val="1"/>
          <w:sz w:val="28"/>
          <w:szCs w:val="28"/>
        </w:rPr>
        <w:t xml:space="preserve"> п</w:t>
      </w:r>
      <w:r w:rsidRPr="00B708A8">
        <w:rPr>
          <w:rFonts w:ascii="Times New Roman" w:hAnsi="Times New Roman"/>
          <w:spacing w:val="-2"/>
          <w:sz w:val="28"/>
          <w:szCs w:val="28"/>
        </w:rPr>
        <w:t>е</w:t>
      </w:r>
      <w:r w:rsidRPr="00B708A8">
        <w:rPr>
          <w:rFonts w:ascii="Times New Roman" w:hAnsi="Times New Roman"/>
          <w:spacing w:val="-1"/>
          <w:sz w:val="28"/>
          <w:szCs w:val="28"/>
        </w:rPr>
        <w:t>ри</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1"/>
          <w:sz w:val="28"/>
          <w:szCs w:val="28"/>
        </w:rPr>
        <w:t>о</w:t>
      </w:r>
      <w:r w:rsidRPr="00B708A8">
        <w:rPr>
          <w:rFonts w:ascii="Times New Roman" w:hAnsi="Times New Roman"/>
          <w:sz w:val="28"/>
          <w:szCs w:val="28"/>
        </w:rPr>
        <w:t>й</w:t>
      </w:r>
      <w:r w:rsidRPr="00B708A8">
        <w:rPr>
          <w:rFonts w:ascii="Times New Roman" w:hAnsi="Times New Roman"/>
          <w:spacing w:val="2"/>
          <w:sz w:val="28"/>
          <w:szCs w:val="28"/>
        </w:rPr>
        <w:t xml:space="preserve"> </w:t>
      </w:r>
      <w:r w:rsidRPr="00B708A8">
        <w:rPr>
          <w:rFonts w:ascii="Times New Roman" w:hAnsi="Times New Roman"/>
          <w:spacing w:val="-2"/>
          <w:sz w:val="28"/>
          <w:szCs w:val="28"/>
        </w:rPr>
        <w:t>с</w:t>
      </w:r>
      <w:r w:rsidRPr="00B708A8">
        <w:rPr>
          <w:rFonts w:ascii="Times New Roman" w:hAnsi="Times New Roman"/>
          <w:spacing w:val="1"/>
          <w:sz w:val="28"/>
          <w:szCs w:val="28"/>
        </w:rPr>
        <w:t>и</w:t>
      </w:r>
      <w:r w:rsidRPr="00B708A8">
        <w:rPr>
          <w:rFonts w:ascii="Times New Roman" w:hAnsi="Times New Roman"/>
          <w:sz w:val="28"/>
          <w:szCs w:val="28"/>
        </w:rPr>
        <w:t>сте</w:t>
      </w:r>
      <w:r w:rsidRPr="00B708A8">
        <w:rPr>
          <w:rFonts w:ascii="Times New Roman" w:hAnsi="Times New Roman"/>
          <w:spacing w:val="-3"/>
          <w:sz w:val="28"/>
          <w:szCs w:val="28"/>
        </w:rPr>
        <w:t>м</w:t>
      </w:r>
      <w:r w:rsidRPr="00B708A8">
        <w:rPr>
          <w:rFonts w:ascii="Times New Roman" w:hAnsi="Times New Roman"/>
          <w:spacing w:val="-1"/>
          <w:sz w:val="28"/>
          <w:szCs w:val="28"/>
        </w:rPr>
        <w:t>ы</w:t>
      </w:r>
      <w:r w:rsidRPr="00B708A8">
        <w:rPr>
          <w:rFonts w:ascii="Times New Roman" w:hAnsi="Times New Roman"/>
          <w:sz w:val="28"/>
          <w:szCs w:val="28"/>
        </w:rPr>
        <w:t>. Ст</w:t>
      </w:r>
      <w:r w:rsidRPr="00B708A8">
        <w:rPr>
          <w:rFonts w:ascii="Times New Roman" w:hAnsi="Times New Roman"/>
          <w:spacing w:val="-2"/>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z w:val="28"/>
          <w:szCs w:val="28"/>
        </w:rPr>
        <w:t>энергетических уровней</w:t>
      </w:r>
      <w:r w:rsidRPr="00B708A8">
        <w:rPr>
          <w:rFonts w:ascii="Times New Roman" w:hAnsi="Times New Roman"/>
          <w:spacing w:val="2"/>
          <w:sz w:val="28"/>
          <w:szCs w:val="28"/>
        </w:rPr>
        <w:t xml:space="preserve"> </w:t>
      </w:r>
      <w:r w:rsidRPr="00B708A8">
        <w:rPr>
          <w:rFonts w:ascii="Times New Roman" w:hAnsi="Times New Roman"/>
          <w:sz w:val="28"/>
          <w:szCs w:val="28"/>
        </w:rPr>
        <w:t>а</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2"/>
          <w:sz w:val="28"/>
          <w:szCs w:val="28"/>
        </w:rPr>
        <w:t xml:space="preserve"> </w:t>
      </w:r>
      <w:r w:rsidRPr="00B708A8">
        <w:rPr>
          <w:rFonts w:ascii="Times New Roman" w:hAnsi="Times New Roman"/>
          <w:spacing w:val="1"/>
          <w:sz w:val="28"/>
          <w:szCs w:val="28"/>
        </w:rPr>
        <w:t>п</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z w:val="28"/>
          <w:szCs w:val="28"/>
        </w:rPr>
        <w:t>в</w:t>
      </w:r>
      <w:r w:rsidRPr="00B708A8">
        <w:rPr>
          <w:rFonts w:ascii="Times New Roman" w:hAnsi="Times New Roman"/>
          <w:spacing w:val="-2"/>
          <w:sz w:val="28"/>
          <w:szCs w:val="28"/>
        </w:rPr>
        <w:t>ы</w:t>
      </w:r>
      <w:r w:rsidRPr="00B708A8">
        <w:rPr>
          <w:rFonts w:ascii="Times New Roman" w:hAnsi="Times New Roman"/>
          <w:sz w:val="28"/>
          <w:szCs w:val="28"/>
        </w:rPr>
        <w:t xml:space="preserve">х </w:t>
      </w:r>
      <w:r w:rsidRPr="00B708A8">
        <w:rPr>
          <w:rFonts w:ascii="Times New Roman" w:hAnsi="Times New Roman"/>
          <w:spacing w:val="1"/>
          <w:sz w:val="28"/>
          <w:szCs w:val="28"/>
        </w:rPr>
        <w:t>2</w:t>
      </w:r>
      <w:r w:rsidRPr="00B708A8">
        <w:rPr>
          <w:rFonts w:ascii="Times New Roman" w:hAnsi="Times New Roman"/>
          <w:sz w:val="28"/>
          <w:szCs w:val="28"/>
        </w:rPr>
        <w:t xml:space="preserve">0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 э</w:t>
      </w:r>
      <w:r w:rsidRPr="00B708A8">
        <w:rPr>
          <w:rFonts w:ascii="Times New Roman" w:hAnsi="Times New Roman"/>
          <w:spacing w:val="-1"/>
          <w:sz w:val="28"/>
          <w:szCs w:val="28"/>
        </w:rPr>
        <w:t>л</w:t>
      </w:r>
      <w:r w:rsidRPr="00B708A8">
        <w:rPr>
          <w:rFonts w:ascii="Times New Roman" w:hAnsi="Times New Roman"/>
          <w:spacing w:val="-2"/>
          <w:sz w:val="28"/>
          <w:szCs w:val="28"/>
        </w:rPr>
        <w:t>е</w:t>
      </w:r>
      <w:r w:rsidRPr="00B708A8">
        <w:rPr>
          <w:rFonts w:ascii="Times New Roman" w:hAnsi="Times New Roman"/>
          <w:sz w:val="28"/>
          <w:szCs w:val="28"/>
        </w:rPr>
        <w:t>ме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 xml:space="preserve">в </w:t>
      </w:r>
      <w:r w:rsidRPr="00B708A8">
        <w:rPr>
          <w:rFonts w:ascii="Times New Roman" w:hAnsi="Times New Roman"/>
          <w:spacing w:val="1"/>
          <w:sz w:val="28"/>
          <w:szCs w:val="28"/>
        </w:rPr>
        <w:t>п</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ио</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w:t>
      </w:r>
      <w:r w:rsidRPr="00B708A8">
        <w:rPr>
          <w:rFonts w:ascii="Times New Roman" w:hAnsi="Times New Roman"/>
          <w:spacing w:val="1"/>
          <w:sz w:val="28"/>
          <w:szCs w:val="28"/>
        </w:rPr>
        <w:t>о</w:t>
      </w:r>
      <w:r w:rsidRPr="00B708A8">
        <w:rPr>
          <w:rFonts w:ascii="Times New Roman" w:hAnsi="Times New Roman"/>
          <w:sz w:val="28"/>
          <w:szCs w:val="28"/>
        </w:rPr>
        <w:t xml:space="preserve">й </w:t>
      </w:r>
      <w:r w:rsidRPr="00B708A8">
        <w:rPr>
          <w:rFonts w:ascii="Times New Roman" w:hAnsi="Times New Roman"/>
          <w:spacing w:val="-2"/>
          <w:sz w:val="28"/>
          <w:szCs w:val="28"/>
        </w:rPr>
        <w:t>с</w:t>
      </w:r>
      <w:r w:rsidRPr="00B708A8">
        <w:rPr>
          <w:rFonts w:ascii="Times New Roman" w:hAnsi="Times New Roman"/>
          <w:spacing w:val="1"/>
          <w:sz w:val="28"/>
          <w:szCs w:val="28"/>
        </w:rPr>
        <w:t>и</w:t>
      </w:r>
      <w:r w:rsidRPr="00B708A8">
        <w:rPr>
          <w:rFonts w:ascii="Times New Roman" w:hAnsi="Times New Roman"/>
          <w:sz w:val="28"/>
          <w:szCs w:val="28"/>
        </w:rPr>
        <w:t>ст</w:t>
      </w:r>
      <w:r w:rsidRPr="00B708A8">
        <w:rPr>
          <w:rFonts w:ascii="Times New Roman" w:hAnsi="Times New Roman"/>
          <w:spacing w:val="-3"/>
          <w:sz w:val="28"/>
          <w:szCs w:val="28"/>
        </w:rPr>
        <w:t>е</w:t>
      </w:r>
      <w:r w:rsidRPr="00B708A8">
        <w:rPr>
          <w:rFonts w:ascii="Times New Roman" w:hAnsi="Times New Roman"/>
          <w:sz w:val="28"/>
          <w:szCs w:val="28"/>
        </w:rPr>
        <w:t>мы Д.</w:t>
      </w:r>
      <w:r w:rsidRPr="00B708A8">
        <w:rPr>
          <w:rFonts w:ascii="Times New Roman" w:hAnsi="Times New Roman"/>
          <w:spacing w:val="-1"/>
          <w:sz w:val="28"/>
          <w:szCs w:val="28"/>
        </w:rPr>
        <w:t>И</w:t>
      </w:r>
      <w:r w:rsidRPr="00B708A8">
        <w:rPr>
          <w:rFonts w:ascii="Times New Roman" w:hAnsi="Times New Roman"/>
          <w:sz w:val="28"/>
          <w:szCs w:val="28"/>
        </w:rPr>
        <w:t>. Ме</w:t>
      </w:r>
      <w:r w:rsidRPr="00B708A8">
        <w:rPr>
          <w:rFonts w:ascii="Times New Roman" w:hAnsi="Times New Roman"/>
          <w:spacing w:val="1"/>
          <w:sz w:val="28"/>
          <w:szCs w:val="28"/>
        </w:rPr>
        <w:t>нд</w:t>
      </w:r>
      <w:r w:rsidRPr="00B708A8">
        <w:rPr>
          <w:rFonts w:ascii="Times New Roman" w:hAnsi="Times New Roman"/>
          <w:sz w:val="28"/>
          <w:szCs w:val="28"/>
        </w:rPr>
        <w:t>ел</w:t>
      </w:r>
      <w:r w:rsidRPr="00B708A8">
        <w:rPr>
          <w:rFonts w:ascii="Times New Roman" w:hAnsi="Times New Roman"/>
          <w:spacing w:val="-3"/>
          <w:sz w:val="28"/>
          <w:szCs w:val="28"/>
        </w:rPr>
        <w:t>е</w:t>
      </w:r>
      <w:r w:rsidRPr="00B708A8">
        <w:rPr>
          <w:rFonts w:ascii="Times New Roman" w:hAnsi="Times New Roman"/>
          <w:sz w:val="28"/>
          <w:szCs w:val="28"/>
        </w:rPr>
        <w:t xml:space="preserve">ева. </w:t>
      </w:r>
      <w:r w:rsidRPr="00B708A8">
        <w:rPr>
          <w:rFonts w:ascii="Times New Roman" w:hAnsi="Times New Roman"/>
          <w:spacing w:val="1"/>
          <w:sz w:val="28"/>
          <w:szCs w:val="28"/>
        </w:rPr>
        <w:t>З</w:t>
      </w:r>
      <w:r w:rsidRPr="00B708A8">
        <w:rPr>
          <w:rFonts w:ascii="Times New Roman" w:hAnsi="Times New Roman"/>
          <w:sz w:val="28"/>
          <w:szCs w:val="28"/>
        </w:rPr>
        <w:t>а</w:t>
      </w:r>
      <w:r w:rsidRPr="00B708A8">
        <w:rPr>
          <w:rFonts w:ascii="Times New Roman" w:hAnsi="Times New Roman"/>
          <w:spacing w:val="-2"/>
          <w:sz w:val="28"/>
          <w:szCs w:val="28"/>
        </w:rPr>
        <w:t>к</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3"/>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но</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z w:val="28"/>
          <w:szCs w:val="28"/>
        </w:rPr>
        <w:t>и</w:t>
      </w:r>
      <w:r w:rsidRPr="00B708A8">
        <w:rPr>
          <w:rFonts w:ascii="Times New Roman" w:hAnsi="Times New Roman"/>
          <w:spacing w:val="1"/>
          <w:sz w:val="28"/>
          <w:szCs w:val="28"/>
        </w:rPr>
        <w:t xml:space="preserve"> и</w:t>
      </w:r>
      <w:r w:rsidRPr="00B708A8">
        <w:rPr>
          <w:rFonts w:ascii="Times New Roman" w:hAnsi="Times New Roman"/>
          <w:spacing w:val="-3"/>
          <w:sz w:val="28"/>
          <w:szCs w:val="28"/>
        </w:rPr>
        <w:t>з</w:t>
      </w:r>
      <w:r w:rsidRPr="00B708A8">
        <w:rPr>
          <w:rFonts w:ascii="Times New Roman" w:hAnsi="Times New Roman"/>
          <w:sz w:val="28"/>
          <w:szCs w:val="28"/>
        </w:rPr>
        <w:t>ме</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1"/>
          <w:sz w:val="28"/>
          <w:szCs w:val="28"/>
        </w:rPr>
        <w:t xml:space="preserve"> </w:t>
      </w:r>
      <w:r w:rsidRPr="00B708A8">
        <w:rPr>
          <w:rFonts w:ascii="Times New Roman" w:hAnsi="Times New Roman"/>
          <w:sz w:val="28"/>
          <w:szCs w:val="28"/>
        </w:rPr>
        <w:t>св</w:t>
      </w:r>
      <w:r w:rsidRPr="00B708A8">
        <w:rPr>
          <w:rFonts w:ascii="Times New Roman" w:hAnsi="Times New Roman"/>
          <w:spacing w:val="-2"/>
          <w:sz w:val="28"/>
          <w:szCs w:val="28"/>
        </w:rPr>
        <w:t>о</w:t>
      </w:r>
      <w:r w:rsidRPr="00B708A8">
        <w:rPr>
          <w:rFonts w:ascii="Times New Roman" w:hAnsi="Times New Roman"/>
          <w:spacing w:val="1"/>
          <w:sz w:val="28"/>
          <w:szCs w:val="28"/>
        </w:rPr>
        <w:t>й</w:t>
      </w:r>
      <w:r w:rsidRPr="00B708A8">
        <w:rPr>
          <w:rFonts w:ascii="Times New Roman" w:hAnsi="Times New Roman"/>
          <w:sz w:val="28"/>
          <w:szCs w:val="28"/>
        </w:rPr>
        <w:t>ств атомов химических э</w:t>
      </w:r>
      <w:r w:rsidRPr="00B708A8">
        <w:rPr>
          <w:rFonts w:ascii="Times New Roman" w:hAnsi="Times New Roman"/>
          <w:spacing w:val="-1"/>
          <w:sz w:val="28"/>
          <w:szCs w:val="28"/>
        </w:rPr>
        <w:t>л</w:t>
      </w:r>
      <w:r w:rsidRPr="00B708A8">
        <w:rPr>
          <w:rFonts w:ascii="Times New Roman" w:hAnsi="Times New Roman"/>
          <w:sz w:val="28"/>
          <w:szCs w:val="28"/>
        </w:rPr>
        <w:t>еме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в и</w:t>
      </w:r>
      <w:r w:rsidRPr="00B708A8">
        <w:rPr>
          <w:rFonts w:ascii="Times New Roman" w:hAnsi="Times New Roman"/>
          <w:spacing w:val="1"/>
          <w:sz w:val="28"/>
          <w:szCs w:val="28"/>
        </w:rPr>
        <w:t xml:space="preserve"> </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й</w:t>
      </w:r>
      <w:r w:rsidRPr="00B708A8">
        <w:rPr>
          <w:rFonts w:ascii="Times New Roman" w:hAnsi="Times New Roman"/>
          <w:spacing w:val="1"/>
          <w:sz w:val="28"/>
          <w:szCs w:val="28"/>
        </w:rPr>
        <w:t xml:space="preserve"> н</w:t>
      </w:r>
      <w:r w:rsidRPr="00B708A8">
        <w:rPr>
          <w:rFonts w:ascii="Times New Roman" w:hAnsi="Times New Roman"/>
          <w:sz w:val="28"/>
          <w:szCs w:val="28"/>
        </w:rPr>
        <w:t xml:space="preserve">а </w:t>
      </w:r>
      <w:r w:rsidRPr="00B708A8">
        <w:rPr>
          <w:rFonts w:ascii="Times New Roman" w:hAnsi="Times New Roman"/>
          <w:spacing w:val="-1"/>
          <w:sz w:val="28"/>
          <w:szCs w:val="28"/>
        </w:rPr>
        <w:t>о</w:t>
      </w:r>
      <w:r w:rsidRPr="00B708A8">
        <w:rPr>
          <w:rFonts w:ascii="Times New Roman" w:hAnsi="Times New Roman"/>
          <w:sz w:val="28"/>
          <w:szCs w:val="28"/>
        </w:rPr>
        <w:t>с</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pacing w:val="-3"/>
          <w:sz w:val="28"/>
          <w:szCs w:val="28"/>
        </w:rPr>
        <w:t>в</w:t>
      </w:r>
      <w:r w:rsidRPr="00B708A8">
        <w:rPr>
          <w:rFonts w:ascii="Times New Roman" w:hAnsi="Times New Roman"/>
          <w:sz w:val="28"/>
          <w:szCs w:val="28"/>
        </w:rPr>
        <w:t xml:space="preserve">е </w:t>
      </w:r>
      <w:r w:rsidRPr="00B708A8">
        <w:rPr>
          <w:rFonts w:ascii="Times New Roman" w:hAnsi="Times New Roman"/>
          <w:spacing w:val="1"/>
          <w:sz w:val="28"/>
          <w:szCs w:val="28"/>
        </w:rPr>
        <w:t>по</w:t>
      </w:r>
      <w:r w:rsidRPr="00B708A8">
        <w:rPr>
          <w:rFonts w:ascii="Times New Roman" w:hAnsi="Times New Roman"/>
          <w:spacing w:val="-3"/>
          <w:sz w:val="28"/>
          <w:szCs w:val="28"/>
        </w:rPr>
        <w:t>л</w:t>
      </w:r>
      <w:r w:rsidRPr="00B708A8">
        <w:rPr>
          <w:rFonts w:ascii="Times New Roman" w:hAnsi="Times New Roman"/>
          <w:spacing w:val="1"/>
          <w:sz w:val="28"/>
          <w:szCs w:val="28"/>
        </w:rPr>
        <w:t>о</w:t>
      </w:r>
      <w:r w:rsidRPr="00B708A8">
        <w:rPr>
          <w:rFonts w:ascii="Times New Roman" w:hAnsi="Times New Roman"/>
          <w:sz w:val="28"/>
          <w:szCs w:val="28"/>
        </w:rPr>
        <w:t>ж</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13"/>
          <w:sz w:val="28"/>
          <w:szCs w:val="28"/>
        </w:rPr>
        <w:t xml:space="preserve"> </w:t>
      </w:r>
      <w:r w:rsidRPr="00B708A8">
        <w:rPr>
          <w:rFonts w:ascii="Times New Roman" w:hAnsi="Times New Roman"/>
          <w:sz w:val="28"/>
          <w:szCs w:val="28"/>
        </w:rPr>
        <w:t>в</w:t>
      </w:r>
      <w:r w:rsidRPr="00B708A8">
        <w:rPr>
          <w:rFonts w:ascii="Times New Roman" w:hAnsi="Times New Roman"/>
          <w:spacing w:val="10"/>
          <w:sz w:val="28"/>
          <w:szCs w:val="28"/>
        </w:rPr>
        <w:t xml:space="preserve"> </w:t>
      </w:r>
      <w:r w:rsidRPr="00B708A8">
        <w:rPr>
          <w:rFonts w:ascii="Times New Roman" w:hAnsi="Times New Roman"/>
          <w:spacing w:val="1"/>
          <w:sz w:val="28"/>
          <w:szCs w:val="28"/>
        </w:rPr>
        <w:t>п</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ио</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й</w:t>
      </w:r>
      <w:r w:rsidRPr="00B708A8">
        <w:rPr>
          <w:rFonts w:ascii="Times New Roman" w:hAnsi="Times New Roman"/>
          <w:spacing w:val="11"/>
          <w:sz w:val="28"/>
          <w:szCs w:val="28"/>
        </w:rPr>
        <w:t xml:space="preserve"> </w:t>
      </w:r>
      <w:r w:rsidRPr="00B708A8">
        <w:rPr>
          <w:rFonts w:ascii="Times New Roman" w:hAnsi="Times New Roman"/>
          <w:spacing w:val="-2"/>
          <w:sz w:val="28"/>
          <w:szCs w:val="28"/>
        </w:rPr>
        <w:t>с</w:t>
      </w:r>
      <w:r w:rsidRPr="00B708A8">
        <w:rPr>
          <w:rFonts w:ascii="Times New Roman" w:hAnsi="Times New Roman"/>
          <w:spacing w:val="1"/>
          <w:sz w:val="28"/>
          <w:szCs w:val="28"/>
        </w:rPr>
        <w:t>и</w:t>
      </w:r>
      <w:r w:rsidRPr="00B708A8">
        <w:rPr>
          <w:rFonts w:ascii="Times New Roman" w:hAnsi="Times New Roman"/>
          <w:sz w:val="28"/>
          <w:szCs w:val="28"/>
        </w:rPr>
        <w:t>стеме</w:t>
      </w:r>
      <w:r w:rsidRPr="00B708A8">
        <w:rPr>
          <w:rFonts w:ascii="Times New Roman" w:hAnsi="Times New Roman"/>
          <w:spacing w:val="10"/>
          <w:sz w:val="28"/>
          <w:szCs w:val="28"/>
        </w:rPr>
        <w:t xml:space="preserve"> </w:t>
      </w:r>
      <w:r w:rsidRPr="00B708A8">
        <w:rPr>
          <w:rFonts w:ascii="Times New Roman" w:hAnsi="Times New Roman"/>
          <w:sz w:val="28"/>
          <w:szCs w:val="28"/>
        </w:rPr>
        <w:t>Д.</w:t>
      </w:r>
      <w:r w:rsidRPr="00B708A8">
        <w:rPr>
          <w:rFonts w:ascii="Times New Roman" w:hAnsi="Times New Roman"/>
          <w:spacing w:val="-1"/>
          <w:sz w:val="28"/>
          <w:szCs w:val="28"/>
        </w:rPr>
        <w:t>И</w:t>
      </w:r>
      <w:r w:rsidRPr="00B708A8">
        <w:rPr>
          <w:rFonts w:ascii="Times New Roman" w:hAnsi="Times New Roman"/>
          <w:sz w:val="28"/>
          <w:szCs w:val="28"/>
        </w:rPr>
        <w:t>. М</w:t>
      </w:r>
      <w:r w:rsidRPr="00B708A8">
        <w:rPr>
          <w:rFonts w:ascii="Times New Roman" w:hAnsi="Times New Roman"/>
          <w:spacing w:val="-2"/>
          <w:sz w:val="28"/>
          <w:szCs w:val="28"/>
        </w:rPr>
        <w:t>е</w:t>
      </w:r>
      <w:r w:rsidRPr="00B708A8">
        <w:rPr>
          <w:rFonts w:ascii="Times New Roman" w:hAnsi="Times New Roman"/>
          <w:spacing w:val="1"/>
          <w:sz w:val="28"/>
          <w:szCs w:val="28"/>
        </w:rPr>
        <w:t>нд</w:t>
      </w:r>
      <w:r w:rsidRPr="00B708A8">
        <w:rPr>
          <w:rFonts w:ascii="Times New Roman" w:hAnsi="Times New Roman"/>
          <w:sz w:val="28"/>
          <w:szCs w:val="28"/>
        </w:rPr>
        <w:t>ел</w:t>
      </w:r>
      <w:r w:rsidRPr="00B708A8">
        <w:rPr>
          <w:rFonts w:ascii="Times New Roman" w:hAnsi="Times New Roman"/>
          <w:spacing w:val="-3"/>
          <w:sz w:val="28"/>
          <w:szCs w:val="28"/>
        </w:rPr>
        <w:t>е</w:t>
      </w:r>
      <w:r w:rsidRPr="00B708A8">
        <w:rPr>
          <w:rFonts w:ascii="Times New Roman" w:hAnsi="Times New Roman"/>
          <w:sz w:val="28"/>
          <w:szCs w:val="28"/>
        </w:rPr>
        <w:t>ева</w:t>
      </w:r>
      <w:r w:rsidRPr="00B708A8">
        <w:rPr>
          <w:rFonts w:ascii="Times New Roman" w:hAnsi="Times New Roman"/>
          <w:spacing w:val="10"/>
          <w:sz w:val="28"/>
          <w:szCs w:val="28"/>
        </w:rPr>
        <w:t xml:space="preserve"> </w:t>
      </w:r>
      <w:r w:rsidRPr="00B708A8">
        <w:rPr>
          <w:rFonts w:ascii="Times New Roman" w:hAnsi="Times New Roman"/>
          <w:sz w:val="28"/>
          <w:szCs w:val="28"/>
        </w:rPr>
        <w:t>и ст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 а</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ма.</w:t>
      </w:r>
      <w:r w:rsidRPr="00B708A8">
        <w:rPr>
          <w:rFonts w:ascii="Times New Roman" w:hAnsi="Times New Roman"/>
          <w:spacing w:val="-3"/>
          <w:sz w:val="28"/>
          <w:szCs w:val="28"/>
        </w:rPr>
        <w:t xml:space="preserve"> </w:t>
      </w:r>
      <w:r w:rsidRPr="00B708A8">
        <w:rPr>
          <w:rFonts w:ascii="Times New Roman" w:hAnsi="Times New Roman"/>
          <w:spacing w:val="1"/>
          <w:sz w:val="28"/>
          <w:szCs w:val="28"/>
        </w:rPr>
        <w:t>Зн</w:t>
      </w:r>
      <w:r w:rsidRPr="00B708A8">
        <w:rPr>
          <w:rFonts w:ascii="Times New Roman" w:hAnsi="Times New Roman"/>
          <w:spacing w:val="-2"/>
          <w:sz w:val="28"/>
          <w:szCs w:val="28"/>
        </w:rPr>
        <w:t>а</w:t>
      </w:r>
      <w:r w:rsidRPr="00B708A8">
        <w:rPr>
          <w:rFonts w:ascii="Times New Roman" w:hAnsi="Times New Roman"/>
          <w:sz w:val="28"/>
          <w:szCs w:val="28"/>
        </w:rPr>
        <w:t>че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 xml:space="preserve">е </w:t>
      </w:r>
      <w:r w:rsidRPr="00B708A8">
        <w:rPr>
          <w:rFonts w:ascii="Times New Roman" w:hAnsi="Times New Roman"/>
          <w:spacing w:val="-2"/>
          <w:sz w:val="28"/>
          <w:szCs w:val="28"/>
        </w:rPr>
        <w:t>П</w:t>
      </w:r>
      <w:r w:rsidRPr="00B708A8">
        <w:rPr>
          <w:rFonts w:ascii="Times New Roman" w:hAnsi="Times New Roman"/>
          <w:sz w:val="28"/>
          <w:szCs w:val="28"/>
        </w:rPr>
        <w:t>е</w:t>
      </w:r>
      <w:r w:rsidRPr="00B708A8">
        <w:rPr>
          <w:rFonts w:ascii="Times New Roman" w:hAnsi="Times New Roman"/>
          <w:spacing w:val="-1"/>
          <w:sz w:val="28"/>
          <w:szCs w:val="28"/>
        </w:rPr>
        <w:t>ри</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ск</w:t>
      </w:r>
      <w:r w:rsidRPr="00B708A8">
        <w:rPr>
          <w:rFonts w:ascii="Times New Roman" w:hAnsi="Times New Roman"/>
          <w:spacing w:val="1"/>
          <w:sz w:val="28"/>
          <w:szCs w:val="28"/>
        </w:rPr>
        <w:t>о</w:t>
      </w:r>
      <w:r w:rsidRPr="00B708A8">
        <w:rPr>
          <w:rFonts w:ascii="Times New Roman" w:hAnsi="Times New Roman"/>
          <w:sz w:val="28"/>
          <w:szCs w:val="28"/>
        </w:rPr>
        <w:t>го</w:t>
      </w:r>
      <w:r w:rsidRPr="00B708A8">
        <w:rPr>
          <w:rFonts w:ascii="Times New Roman" w:hAnsi="Times New Roman"/>
          <w:spacing w:val="1"/>
          <w:sz w:val="28"/>
          <w:szCs w:val="28"/>
        </w:rPr>
        <w:t xml:space="preserve"> </w:t>
      </w:r>
      <w:r w:rsidRPr="00B708A8">
        <w:rPr>
          <w:rFonts w:ascii="Times New Roman" w:hAnsi="Times New Roman"/>
          <w:spacing w:val="-1"/>
          <w:sz w:val="28"/>
          <w:szCs w:val="28"/>
        </w:rPr>
        <w:t>з</w:t>
      </w:r>
      <w:r w:rsidRPr="00B708A8">
        <w:rPr>
          <w:rFonts w:ascii="Times New Roman" w:hAnsi="Times New Roman"/>
          <w:spacing w:val="-2"/>
          <w:sz w:val="28"/>
          <w:szCs w:val="28"/>
        </w:rPr>
        <w:t>а</w:t>
      </w:r>
      <w:r w:rsidRPr="00B708A8">
        <w:rPr>
          <w:rFonts w:ascii="Times New Roman" w:hAnsi="Times New Roman"/>
          <w:sz w:val="28"/>
          <w:szCs w:val="28"/>
        </w:rPr>
        <w:t>к</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z w:val="28"/>
          <w:szCs w:val="28"/>
        </w:rPr>
        <w:t>а Д.</w:t>
      </w:r>
      <w:r w:rsidRPr="00B708A8">
        <w:rPr>
          <w:rFonts w:ascii="Times New Roman" w:hAnsi="Times New Roman"/>
          <w:spacing w:val="-2"/>
          <w:sz w:val="28"/>
          <w:szCs w:val="28"/>
        </w:rPr>
        <w:t>И</w:t>
      </w:r>
      <w:r w:rsidRPr="00B708A8">
        <w:rPr>
          <w:rFonts w:ascii="Times New Roman" w:hAnsi="Times New Roman"/>
          <w:sz w:val="28"/>
          <w:szCs w:val="28"/>
        </w:rPr>
        <w:t>.</w:t>
      </w:r>
      <w:r w:rsidRPr="00B708A8">
        <w:rPr>
          <w:rFonts w:ascii="Times New Roman" w:hAnsi="Times New Roman"/>
          <w:spacing w:val="4"/>
          <w:sz w:val="28"/>
          <w:szCs w:val="28"/>
        </w:rPr>
        <w:t xml:space="preserve"> </w:t>
      </w:r>
      <w:r w:rsidRPr="00B708A8">
        <w:rPr>
          <w:rFonts w:ascii="Times New Roman" w:hAnsi="Times New Roman"/>
          <w:sz w:val="28"/>
          <w:szCs w:val="28"/>
        </w:rPr>
        <w:t>М</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д</w:t>
      </w:r>
      <w:r w:rsidRPr="00B708A8">
        <w:rPr>
          <w:rFonts w:ascii="Times New Roman" w:hAnsi="Times New Roman"/>
          <w:sz w:val="28"/>
          <w:szCs w:val="28"/>
        </w:rPr>
        <w:t>елее</w:t>
      </w:r>
      <w:r w:rsidRPr="00B708A8">
        <w:rPr>
          <w:rFonts w:ascii="Times New Roman" w:hAnsi="Times New Roman"/>
          <w:spacing w:val="-1"/>
          <w:sz w:val="28"/>
          <w:szCs w:val="28"/>
        </w:rPr>
        <w:t>в</w:t>
      </w:r>
      <w:r w:rsidRPr="00B708A8">
        <w:rPr>
          <w:rFonts w:ascii="Times New Roman" w:hAnsi="Times New Roman"/>
          <w:sz w:val="28"/>
          <w:szCs w:val="28"/>
        </w:rPr>
        <w:t>а.</w:t>
      </w:r>
    </w:p>
    <w:p w:rsidR="00B540EE" w:rsidRPr="00B708A8" w:rsidRDefault="00B540EE" w:rsidP="00F17097">
      <w:pPr>
        <w:autoSpaceDE w:val="0"/>
        <w:autoSpaceDN w:val="0"/>
        <w:adjustRightInd w:val="0"/>
        <w:spacing w:after="0" w:line="360" w:lineRule="auto"/>
        <w:ind w:firstLine="709"/>
        <w:jc w:val="both"/>
        <w:rPr>
          <w:rFonts w:ascii="Times New Roman" w:hAnsi="Times New Roman"/>
          <w:b/>
          <w:bCs/>
          <w:spacing w:val="6"/>
          <w:sz w:val="28"/>
          <w:szCs w:val="28"/>
        </w:rPr>
      </w:pPr>
      <w:r w:rsidRPr="00B708A8">
        <w:rPr>
          <w:rFonts w:ascii="Times New Roman" w:hAnsi="Times New Roman"/>
          <w:b/>
          <w:bCs/>
          <w:spacing w:val="-1"/>
          <w:sz w:val="28"/>
          <w:szCs w:val="28"/>
        </w:rPr>
        <w:t>С</w:t>
      </w:r>
      <w:r w:rsidRPr="00B708A8">
        <w:rPr>
          <w:rFonts w:ascii="Times New Roman" w:hAnsi="Times New Roman"/>
          <w:b/>
          <w:bCs/>
          <w:spacing w:val="1"/>
          <w:sz w:val="28"/>
          <w:szCs w:val="28"/>
        </w:rPr>
        <w:t>т</w:t>
      </w:r>
      <w:r w:rsidRPr="00B708A8">
        <w:rPr>
          <w:rFonts w:ascii="Times New Roman" w:hAnsi="Times New Roman"/>
          <w:b/>
          <w:bCs/>
          <w:spacing w:val="-3"/>
          <w:sz w:val="28"/>
          <w:szCs w:val="28"/>
        </w:rPr>
        <w:t>р</w:t>
      </w:r>
      <w:r w:rsidRPr="00B708A8">
        <w:rPr>
          <w:rFonts w:ascii="Times New Roman" w:hAnsi="Times New Roman"/>
          <w:b/>
          <w:bCs/>
          <w:spacing w:val="1"/>
          <w:sz w:val="28"/>
          <w:szCs w:val="28"/>
        </w:rPr>
        <w:t>о</w:t>
      </w:r>
      <w:r w:rsidRPr="00B708A8">
        <w:rPr>
          <w:rFonts w:ascii="Times New Roman" w:hAnsi="Times New Roman"/>
          <w:b/>
          <w:bCs/>
          <w:sz w:val="28"/>
          <w:szCs w:val="28"/>
        </w:rPr>
        <w:t>ен</w:t>
      </w:r>
      <w:r w:rsidRPr="00B708A8">
        <w:rPr>
          <w:rFonts w:ascii="Times New Roman" w:hAnsi="Times New Roman"/>
          <w:b/>
          <w:bCs/>
          <w:spacing w:val="-2"/>
          <w:sz w:val="28"/>
          <w:szCs w:val="28"/>
        </w:rPr>
        <w:t>и</w:t>
      </w:r>
      <w:r w:rsidRPr="00B708A8">
        <w:rPr>
          <w:rFonts w:ascii="Times New Roman" w:hAnsi="Times New Roman"/>
          <w:b/>
          <w:bCs/>
          <w:sz w:val="28"/>
          <w:szCs w:val="28"/>
        </w:rPr>
        <w:t>е</w:t>
      </w:r>
      <w:r w:rsidRPr="00B708A8">
        <w:rPr>
          <w:rFonts w:ascii="Times New Roman" w:hAnsi="Times New Roman"/>
          <w:b/>
          <w:bCs/>
          <w:spacing w:val="2"/>
          <w:sz w:val="28"/>
          <w:szCs w:val="28"/>
        </w:rPr>
        <w:t xml:space="preserve"> </w:t>
      </w:r>
      <w:r w:rsidRPr="00B708A8">
        <w:rPr>
          <w:rFonts w:ascii="Times New Roman" w:hAnsi="Times New Roman"/>
          <w:b/>
          <w:bCs/>
          <w:sz w:val="28"/>
          <w:szCs w:val="28"/>
        </w:rPr>
        <w:t>в</w:t>
      </w:r>
      <w:r w:rsidRPr="00B708A8">
        <w:rPr>
          <w:rFonts w:ascii="Times New Roman" w:hAnsi="Times New Roman"/>
          <w:b/>
          <w:bCs/>
          <w:spacing w:val="-3"/>
          <w:sz w:val="28"/>
          <w:szCs w:val="28"/>
        </w:rPr>
        <w:t>е</w:t>
      </w:r>
      <w:r w:rsidRPr="00B708A8">
        <w:rPr>
          <w:rFonts w:ascii="Times New Roman" w:hAnsi="Times New Roman"/>
          <w:b/>
          <w:bCs/>
          <w:spacing w:val="-2"/>
          <w:sz w:val="28"/>
          <w:szCs w:val="28"/>
        </w:rPr>
        <w:t>щ</w:t>
      </w:r>
      <w:r w:rsidRPr="00B708A8">
        <w:rPr>
          <w:rFonts w:ascii="Times New Roman" w:hAnsi="Times New Roman"/>
          <w:b/>
          <w:bCs/>
          <w:sz w:val="28"/>
          <w:szCs w:val="28"/>
        </w:rPr>
        <w:t>ес</w:t>
      </w:r>
      <w:r w:rsidRPr="00B708A8">
        <w:rPr>
          <w:rFonts w:ascii="Times New Roman" w:hAnsi="Times New Roman"/>
          <w:b/>
          <w:bCs/>
          <w:spacing w:val="1"/>
          <w:sz w:val="28"/>
          <w:szCs w:val="28"/>
        </w:rPr>
        <w:t>т</w:t>
      </w:r>
      <w:r w:rsidRPr="00B708A8">
        <w:rPr>
          <w:rFonts w:ascii="Times New Roman" w:hAnsi="Times New Roman"/>
          <w:b/>
          <w:bCs/>
          <w:sz w:val="28"/>
          <w:szCs w:val="28"/>
        </w:rPr>
        <w:t>в.</w:t>
      </w:r>
      <w:r w:rsidRPr="00B708A8">
        <w:rPr>
          <w:rFonts w:ascii="Times New Roman" w:hAnsi="Times New Roman"/>
          <w:b/>
          <w:bCs/>
          <w:spacing w:val="1"/>
          <w:sz w:val="28"/>
          <w:szCs w:val="28"/>
        </w:rPr>
        <w:t xml:space="preserve"> </w:t>
      </w:r>
      <w:r w:rsidRPr="00B708A8">
        <w:rPr>
          <w:rFonts w:ascii="Times New Roman" w:hAnsi="Times New Roman"/>
          <w:b/>
          <w:bCs/>
          <w:spacing w:val="-1"/>
          <w:sz w:val="28"/>
          <w:szCs w:val="28"/>
        </w:rPr>
        <w:t>Хи</w:t>
      </w:r>
      <w:r w:rsidRPr="00B708A8">
        <w:rPr>
          <w:rFonts w:ascii="Times New Roman" w:hAnsi="Times New Roman"/>
          <w:b/>
          <w:bCs/>
          <w:sz w:val="28"/>
          <w:szCs w:val="28"/>
        </w:rPr>
        <w:t>мичес</w:t>
      </w:r>
      <w:r w:rsidRPr="00B708A8">
        <w:rPr>
          <w:rFonts w:ascii="Times New Roman" w:hAnsi="Times New Roman"/>
          <w:b/>
          <w:bCs/>
          <w:spacing w:val="-3"/>
          <w:sz w:val="28"/>
          <w:szCs w:val="28"/>
        </w:rPr>
        <w:t>к</w:t>
      </w:r>
      <w:r w:rsidRPr="00B708A8">
        <w:rPr>
          <w:rFonts w:ascii="Times New Roman" w:hAnsi="Times New Roman"/>
          <w:b/>
          <w:bCs/>
          <w:spacing w:val="1"/>
          <w:sz w:val="28"/>
          <w:szCs w:val="28"/>
        </w:rPr>
        <w:t>а</w:t>
      </w:r>
      <w:r w:rsidRPr="00B708A8">
        <w:rPr>
          <w:rFonts w:ascii="Times New Roman" w:hAnsi="Times New Roman"/>
          <w:b/>
          <w:bCs/>
          <w:sz w:val="28"/>
          <w:szCs w:val="28"/>
        </w:rPr>
        <w:t>я</w:t>
      </w:r>
      <w:r w:rsidRPr="00B708A8">
        <w:rPr>
          <w:rFonts w:ascii="Times New Roman" w:hAnsi="Times New Roman"/>
          <w:b/>
          <w:bCs/>
          <w:spacing w:val="2"/>
          <w:sz w:val="28"/>
          <w:szCs w:val="28"/>
        </w:rPr>
        <w:t xml:space="preserve"> </w:t>
      </w:r>
      <w:r w:rsidRPr="00B708A8">
        <w:rPr>
          <w:rFonts w:ascii="Times New Roman" w:hAnsi="Times New Roman"/>
          <w:b/>
          <w:bCs/>
          <w:sz w:val="28"/>
          <w:szCs w:val="28"/>
        </w:rPr>
        <w:t>св</w:t>
      </w:r>
      <w:r w:rsidRPr="00B708A8">
        <w:rPr>
          <w:rFonts w:ascii="Times New Roman" w:hAnsi="Times New Roman"/>
          <w:b/>
          <w:bCs/>
          <w:spacing w:val="-1"/>
          <w:sz w:val="28"/>
          <w:szCs w:val="28"/>
        </w:rPr>
        <w:t>я</w:t>
      </w:r>
      <w:r w:rsidRPr="00B708A8">
        <w:rPr>
          <w:rFonts w:ascii="Times New Roman" w:hAnsi="Times New Roman"/>
          <w:b/>
          <w:bCs/>
          <w:sz w:val="28"/>
          <w:szCs w:val="28"/>
        </w:rPr>
        <w:t>зь</w:t>
      </w:r>
    </w:p>
    <w:p w:rsidR="00B540EE" w:rsidRPr="00B708A8" w:rsidRDefault="00B540EE" w:rsidP="00F17097">
      <w:pPr>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i/>
          <w:sz w:val="28"/>
          <w:szCs w:val="28"/>
        </w:rPr>
        <w:t>Э</w:t>
      </w:r>
      <w:r w:rsidRPr="00B708A8">
        <w:rPr>
          <w:rFonts w:ascii="Times New Roman" w:hAnsi="Times New Roman"/>
          <w:i/>
          <w:spacing w:val="-1"/>
          <w:sz w:val="28"/>
          <w:szCs w:val="28"/>
        </w:rPr>
        <w:t>л</w:t>
      </w:r>
      <w:r w:rsidRPr="00B708A8">
        <w:rPr>
          <w:rFonts w:ascii="Times New Roman" w:hAnsi="Times New Roman"/>
          <w:i/>
          <w:sz w:val="28"/>
          <w:szCs w:val="28"/>
        </w:rPr>
        <w:t>ект</w:t>
      </w:r>
      <w:r w:rsidRPr="00B708A8">
        <w:rPr>
          <w:rFonts w:ascii="Times New Roman" w:hAnsi="Times New Roman"/>
          <w:i/>
          <w:spacing w:val="-1"/>
          <w:sz w:val="28"/>
          <w:szCs w:val="28"/>
        </w:rPr>
        <w:t>р</w:t>
      </w:r>
      <w:r w:rsidRPr="00B708A8">
        <w:rPr>
          <w:rFonts w:ascii="Times New Roman" w:hAnsi="Times New Roman"/>
          <w:i/>
          <w:spacing w:val="1"/>
          <w:sz w:val="28"/>
          <w:szCs w:val="28"/>
        </w:rPr>
        <w:t>оо</w:t>
      </w:r>
      <w:r w:rsidRPr="00B708A8">
        <w:rPr>
          <w:rFonts w:ascii="Times New Roman" w:hAnsi="Times New Roman"/>
          <w:i/>
          <w:spacing w:val="-3"/>
          <w:sz w:val="28"/>
          <w:szCs w:val="28"/>
        </w:rPr>
        <w:t>т</w:t>
      </w:r>
      <w:r w:rsidRPr="00B708A8">
        <w:rPr>
          <w:rFonts w:ascii="Times New Roman" w:hAnsi="Times New Roman"/>
          <w:i/>
          <w:spacing w:val="-1"/>
          <w:sz w:val="28"/>
          <w:szCs w:val="28"/>
        </w:rPr>
        <w:t>р</w:t>
      </w:r>
      <w:r w:rsidRPr="00B708A8">
        <w:rPr>
          <w:rFonts w:ascii="Times New Roman" w:hAnsi="Times New Roman"/>
          <w:i/>
          <w:spacing w:val="1"/>
          <w:sz w:val="28"/>
          <w:szCs w:val="28"/>
        </w:rPr>
        <w:t>иц</w:t>
      </w:r>
      <w:r w:rsidRPr="00B708A8">
        <w:rPr>
          <w:rFonts w:ascii="Times New Roman" w:hAnsi="Times New Roman"/>
          <w:i/>
          <w:sz w:val="28"/>
          <w:szCs w:val="28"/>
        </w:rPr>
        <w:t>а</w:t>
      </w:r>
      <w:r w:rsidRPr="00B708A8">
        <w:rPr>
          <w:rFonts w:ascii="Times New Roman" w:hAnsi="Times New Roman"/>
          <w:i/>
          <w:spacing w:val="-3"/>
          <w:sz w:val="28"/>
          <w:szCs w:val="28"/>
        </w:rPr>
        <w:t>т</w:t>
      </w:r>
      <w:r w:rsidRPr="00B708A8">
        <w:rPr>
          <w:rFonts w:ascii="Times New Roman" w:hAnsi="Times New Roman"/>
          <w:i/>
          <w:sz w:val="28"/>
          <w:szCs w:val="28"/>
        </w:rPr>
        <w:t>ел</w:t>
      </w:r>
      <w:r w:rsidRPr="00B708A8">
        <w:rPr>
          <w:rFonts w:ascii="Times New Roman" w:hAnsi="Times New Roman"/>
          <w:i/>
          <w:spacing w:val="-2"/>
          <w:sz w:val="28"/>
          <w:szCs w:val="28"/>
        </w:rPr>
        <w:t>ь</w:t>
      </w:r>
      <w:r w:rsidRPr="00B708A8">
        <w:rPr>
          <w:rFonts w:ascii="Times New Roman" w:hAnsi="Times New Roman"/>
          <w:i/>
          <w:spacing w:val="1"/>
          <w:sz w:val="28"/>
          <w:szCs w:val="28"/>
        </w:rPr>
        <w:t>но</w:t>
      </w:r>
      <w:r w:rsidRPr="00B708A8">
        <w:rPr>
          <w:rFonts w:ascii="Times New Roman" w:hAnsi="Times New Roman"/>
          <w:i/>
          <w:sz w:val="28"/>
          <w:szCs w:val="28"/>
        </w:rPr>
        <w:t>сть а</w:t>
      </w:r>
      <w:r w:rsidRPr="00B708A8">
        <w:rPr>
          <w:rFonts w:ascii="Times New Roman" w:hAnsi="Times New Roman"/>
          <w:i/>
          <w:spacing w:val="-3"/>
          <w:sz w:val="28"/>
          <w:szCs w:val="28"/>
        </w:rPr>
        <w:t>т</w:t>
      </w:r>
      <w:r w:rsidRPr="00B708A8">
        <w:rPr>
          <w:rFonts w:ascii="Times New Roman" w:hAnsi="Times New Roman"/>
          <w:i/>
          <w:spacing w:val="1"/>
          <w:sz w:val="28"/>
          <w:szCs w:val="28"/>
        </w:rPr>
        <w:t>о</w:t>
      </w:r>
      <w:r w:rsidRPr="00B708A8">
        <w:rPr>
          <w:rFonts w:ascii="Times New Roman" w:hAnsi="Times New Roman"/>
          <w:i/>
          <w:spacing w:val="-3"/>
          <w:sz w:val="28"/>
          <w:szCs w:val="28"/>
        </w:rPr>
        <w:t>м</w:t>
      </w:r>
      <w:r w:rsidRPr="00B708A8">
        <w:rPr>
          <w:rFonts w:ascii="Times New Roman" w:hAnsi="Times New Roman"/>
          <w:i/>
          <w:spacing w:val="1"/>
          <w:sz w:val="28"/>
          <w:szCs w:val="28"/>
        </w:rPr>
        <w:t>о</w:t>
      </w:r>
      <w:r w:rsidRPr="00B708A8">
        <w:rPr>
          <w:rFonts w:ascii="Times New Roman" w:hAnsi="Times New Roman"/>
          <w:i/>
          <w:sz w:val="28"/>
          <w:szCs w:val="28"/>
        </w:rPr>
        <w:t xml:space="preserve">в </w:t>
      </w:r>
      <w:r w:rsidRPr="00B708A8">
        <w:rPr>
          <w:rFonts w:ascii="Times New Roman" w:hAnsi="Times New Roman"/>
          <w:i/>
          <w:spacing w:val="-1"/>
          <w:sz w:val="28"/>
          <w:szCs w:val="28"/>
        </w:rPr>
        <w:t>х</w:t>
      </w:r>
      <w:r w:rsidRPr="00B708A8">
        <w:rPr>
          <w:rFonts w:ascii="Times New Roman" w:hAnsi="Times New Roman"/>
          <w:i/>
          <w:spacing w:val="1"/>
          <w:sz w:val="28"/>
          <w:szCs w:val="28"/>
        </w:rPr>
        <w:t>и</w:t>
      </w:r>
      <w:r w:rsidRPr="00B708A8">
        <w:rPr>
          <w:rFonts w:ascii="Times New Roman" w:hAnsi="Times New Roman"/>
          <w:i/>
          <w:sz w:val="28"/>
          <w:szCs w:val="28"/>
        </w:rPr>
        <w:t>м</w:t>
      </w:r>
      <w:r w:rsidRPr="00B708A8">
        <w:rPr>
          <w:rFonts w:ascii="Times New Roman" w:hAnsi="Times New Roman"/>
          <w:i/>
          <w:spacing w:val="-2"/>
          <w:sz w:val="28"/>
          <w:szCs w:val="28"/>
        </w:rPr>
        <w:t>и</w:t>
      </w:r>
      <w:r w:rsidRPr="00B708A8">
        <w:rPr>
          <w:rFonts w:ascii="Times New Roman" w:hAnsi="Times New Roman"/>
          <w:i/>
          <w:sz w:val="28"/>
          <w:szCs w:val="28"/>
        </w:rPr>
        <w:t>чес</w:t>
      </w:r>
      <w:r w:rsidRPr="00B708A8">
        <w:rPr>
          <w:rFonts w:ascii="Times New Roman" w:hAnsi="Times New Roman"/>
          <w:i/>
          <w:spacing w:val="-1"/>
          <w:sz w:val="28"/>
          <w:szCs w:val="28"/>
        </w:rPr>
        <w:t>ки</w:t>
      </w:r>
      <w:r w:rsidRPr="00B708A8">
        <w:rPr>
          <w:rFonts w:ascii="Times New Roman" w:hAnsi="Times New Roman"/>
          <w:i/>
          <w:sz w:val="28"/>
          <w:szCs w:val="28"/>
        </w:rPr>
        <w:t>х</w:t>
      </w:r>
      <w:r w:rsidRPr="00B708A8">
        <w:rPr>
          <w:rFonts w:ascii="Times New Roman" w:hAnsi="Times New Roman"/>
          <w:i/>
          <w:spacing w:val="1"/>
          <w:sz w:val="28"/>
          <w:szCs w:val="28"/>
        </w:rPr>
        <w:t xml:space="preserve"> </w:t>
      </w:r>
      <w:r w:rsidRPr="00B708A8">
        <w:rPr>
          <w:rFonts w:ascii="Times New Roman" w:hAnsi="Times New Roman"/>
          <w:i/>
          <w:sz w:val="28"/>
          <w:szCs w:val="28"/>
        </w:rPr>
        <w:t>э</w:t>
      </w:r>
      <w:r w:rsidRPr="00B708A8">
        <w:rPr>
          <w:rFonts w:ascii="Times New Roman" w:hAnsi="Times New Roman"/>
          <w:i/>
          <w:spacing w:val="-1"/>
          <w:sz w:val="28"/>
          <w:szCs w:val="28"/>
        </w:rPr>
        <w:t>л</w:t>
      </w:r>
      <w:r w:rsidRPr="00B708A8">
        <w:rPr>
          <w:rFonts w:ascii="Times New Roman" w:hAnsi="Times New Roman"/>
          <w:i/>
          <w:sz w:val="28"/>
          <w:szCs w:val="28"/>
        </w:rPr>
        <w:t>ем</w:t>
      </w:r>
      <w:r w:rsidRPr="00B708A8">
        <w:rPr>
          <w:rFonts w:ascii="Times New Roman" w:hAnsi="Times New Roman"/>
          <w:i/>
          <w:spacing w:val="-2"/>
          <w:sz w:val="28"/>
          <w:szCs w:val="28"/>
        </w:rPr>
        <w:t>е</w:t>
      </w:r>
      <w:r w:rsidRPr="00B708A8">
        <w:rPr>
          <w:rFonts w:ascii="Times New Roman" w:hAnsi="Times New Roman"/>
          <w:i/>
          <w:spacing w:val="1"/>
          <w:sz w:val="28"/>
          <w:szCs w:val="28"/>
        </w:rPr>
        <w:t>н</w:t>
      </w:r>
      <w:r w:rsidRPr="00B708A8">
        <w:rPr>
          <w:rFonts w:ascii="Times New Roman" w:hAnsi="Times New Roman"/>
          <w:i/>
          <w:sz w:val="28"/>
          <w:szCs w:val="28"/>
        </w:rPr>
        <w:t>т</w:t>
      </w:r>
      <w:r w:rsidRPr="00B708A8">
        <w:rPr>
          <w:rFonts w:ascii="Times New Roman" w:hAnsi="Times New Roman"/>
          <w:i/>
          <w:spacing w:val="1"/>
          <w:sz w:val="28"/>
          <w:szCs w:val="28"/>
        </w:rPr>
        <w:t>о</w:t>
      </w:r>
      <w:r w:rsidRPr="00B708A8">
        <w:rPr>
          <w:rFonts w:ascii="Times New Roman" w:hAnsi="Times New Roman"/>
          <w:i/>
          <w:sz w:val="28"/>
          <w:szCs w:val="28"/>
        </w:rPr>
        <w:t>в.</w:t>
      </w:r>
      <w:r w:rsidRPr="00B708A8">
        <w:rPr>
          <w:rFonts w:ascii="Times New Roman" w:hAnsi="Times New Roman"/>
          <w:sz w:val="28"/>
          <w:szCs w:val="28"/>
        </w:rPr>
        <w:t xml:space="preserve"> </w:t>
      </w:r>
      <w:r w:rsidRPr="00B708A8">
        <w:rPr>
          <w:rFonts w:ascii="Times New Roman" w:hAnsi="Times New Roman"/>
          <w:spacing w:val="-3"/>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ва</w:t>
      </w:r>
      <w:r w:rsidRPr="00B708A8">
        <w:rPr>
          <w:rFonts w:ascii="Times New Roman" w:hAnsi="Times New Roman"/>
          <w:spacing w:val="-1"/>
          <w:sz w:val="28"/>
          <w:szCs w:val="28"/>
        </w:rPr>
        <w:t>л</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pacing w:val="1"/>
          <w:sz w:val="28"/>
          <w:szCs w:val="28"/>
        </w:rPr>
        <w:t>н</w:t>
      </w:r>
      <w:r w:rsidRPr="00B708A8">
        <w:rPr>
          <w:rFonts w:ascii="Times New Roman" w:hAnsi="Times New Roman"/>
          <w:spacing w:val="-2"/>
          <w:sz w:val="28"/>
          <w:szCs w:val="28"/>
        </w:rPr>
        <w:t>а</w:t>
      </w:r>
      <w:r w:rsidRPr="00B708A8">
        <w:rPr>
          <w:rFonts w:ascii="Times New Roman" w:hAnsi="Times New Roman"/>
          <w:sz w:val="28"/>
          <w:szCs w:val="28"/>
        </w:rPr>
        <w:t xml:space="preserve">я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ск</w:t>
      </w:r>
      <w:r w:rsidRPr="00B708A8">
        <w:rPr>
          <w:rFonts w:ascii="Times New Roman" w:hAnsi="Times New Roman"/>
          <w:spacing w:val="-2"/>
          <w:sz w:val="28"/>
          <w:szCs w:val="28"/>
        </w:rPr>
        <w:t>а</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z w:val="28"/>
          <w:szCs w:val="28"/>
        </w:rPr>
        <w:t>связ</w:t>
      </w:r>
      <w:r w:rsidRPr="00B708A8">
        <w:rPr>
          <w:rFonts w:ascii="Times New Roman" w:hAnsi="Times New Roman"/>
          <w:spacing w:val="-1"/>
          <w:sz w:val="28"/>
          <w:szCs w:val="28"/>
        </w:rPr>
        <w:t>ь</w:t>
      </w:r>
      <w:r w:rsidRPr="00B708A8">
        <w:rPr>
          <w:rFonts w:ascii="Times New Roman" w:hAnsi="Times New Roman"/>
          <w:sz w:val="28"/>
          <w:szCs w:val="28"/>
        </w:rPr>
        <w:t xml:space="preserve">: </w:t>
      </w:r>
      <w:r w:rsidRPr="00B708A8">
        <w:rPr>
          <w:rFonts w:ascii="Times New Roman" w:hAnsi="Times New Roman"/>
          <w:spacing w:val="1"/>
          <w:sz w:val="28"/>
          <w:szCs w:val="28"/>
        </w:rPr>
        <w:t>н</w:t>
      </w:r>
      <w:r w:rsidRPr="00B708A8">
        <w:rPr>
          <w:rFonts w:ascii="Times New Roman" w:hAnsi="Times New Roman"/>
          <w:sz w:val="28"/>
          <w:szCs w:val="28"/>
        </w:rPr>
        <w:t>е</w:t>
      </w: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2"/>
          <w:sz w:val="28"/>
          <w:szCs w:val="28"/>
        </w:rPr>
        <w:t>я</w:t>
      </w:r>
      <w:r w:rsidRPr="00B708A8">
        <w:rPr>
          <w:rFonts w:ascii="Times New Roman" w:hAnsi="Times New Roman"/>
          <w:spacing w:val="1"/>
          <w:sz w:val="28"/>
          <w:szCs w:val="28"/>
        </w:rPr>
        <w:t>р</w:t>
      </w:r>
      <w:r w:rsidRPr="00B708A8">
        <w:rPr>
          <w:rFonts w:ascii="Times New Roman" w:hAnsi="Times New Roman"/>
          <w:spacing w:val="-1"/>
          <w:sz w:val="28"/>
          <w:szCs w:val="28"/>
        </w:rPr>
        <w:t>н</w:t>
      </w:r>
      <w:r w:rsidRPr="00B708A8">
        <w:rPr>
          <w:rFonts w:ascii="Times New Roman" w:hAnsi="Times New Roman"/>
          <w:sz w:val="28"/>
          <w:szCs w:val="28"/>
        </w:rPr>
        <w:t>ая</w:t>
      </w:r>
      <w:r w:rsidRPr="00B708A8">
        <w:rPr>
          <w:rFonts w:ascii="Times New Roman" w:hAnsi="Times New Roman"/>
          <w:spacing w:val="3"/>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по</w:t>
      </w:r>
      <w:r w:rsidRPr="00B708A8">
        <w:rPr>
          <w:rFonts w:ascii="Times New Roman" w:hAnsi="Times New Roman"/>
          <w:spacing w:val="-3"/>
          <w:sz w:val="28"/>
          <w:szCs w:val="28"/>
        </w:rPr>
        <w:t>л</w:t>
      </w:r>
      <w:r w:rsidRPr="00B708A8">
        <w:rPr>
          <w:rFonts w:ascii="Times New Roman" w:hAnsi="Times New Roman"/>
          <w:spacing w:val="-2"/>
          <w:sz w:val="28"/>
          <w:szCs w:val="28"/>
        </w:rPr>
        <w:t>я</w:t>
      </w:r>
      <w:r w:rsidRPr="00B708A8">
        <w:rPr>
          <w:rFonts w:ascii="Times New Roman" w:hAnsi="Times New Roman"/>
          <w:spacing w:val="1"/>
          <w:sz w:val="28"/>
          <w:szCs w:val="28"/>
        </w:rPr>
        <w:t>рн</w:t>
      </w:r>
      <w:r w:rsidRPr="00B708A8">
        <w:rPr>
          <w:rFonts w:ascii="Times New Roman" w:hAnsi="Times New Roman"/>
          <w:spacing w:val="-2"/>
          <w:sz w:val="28"/>
          <w:szCs w:val="28"/>
        </w:rPr>
        <w:t>а</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о</w:t>
      </w:r>
      <w:r w:rsidRPr="00B708A8">
        <w:rPr>
          <w:rFonts w:ascii="Times New Roman" w:hAnsi="Times New Roman"/>
          <w:i/>
          <w:spacing w:val="-1"/>
          <w:sz w:val="28"/>
          <w:szCs w:val="28"/>
        </w:rPr>
        <w:t>н</w:t>
      </w:r>
      <w:r w:rsidRPr="00B708A8">
        <w:rPr>
          <w:rFonts w:ascii="Times New Roman" w:hAnsi="Times New Roman"/>
          <w:i/>
          <w:sz w:val="28"/>
          <w:szCs w:val="28"/>
        </w:rPr>
        <w:t>я</w:t>
      </w:r>
      <w:r w:rsidRPr="00B708A8">
        <w:rPr>
          <w:rFonts w:ascii="Times New Roman" w:hAnsi="Times New Roman"/>
          <w:i/>
          <w:spacing w:val="8"/>
          <w:sz w:val="28"/>
          <w:szCs w:val="28"/>
        </w:rPr>
        <w:t>т</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2"/>
          <w:sz w:val="28"/>
          <w:szCs w:val="28"/>
        </w:rPr>
        <w:t xml:space="preserve"> </w:t>
      </w:r>
      <w:r w:rsidRPr="00B708A8">
        <w:rPr>
          <w:rFonts w:ascii="Times New Roman" w:hAnsi="Times New Roman"/>
          <w:i/>
          <w:sz w:val="28"/>
          <w:szCs w:val="28"/>
        </w:rPr>
        <w:t>о</w:t>
      </w:r>
      <w:r w:rsidRPr="00B708A8">
        <w:rPr>
          <w:rFonts w:ascii="Times New Roman" w:hAnsi="Times New Roman"/>
          <w:i/>
          <w:spacing w:val="3"/>
          <w:sz w:val="28"/>
          <w:szCs w:val="28"/>
        </w:rPr>
        <w:t xml:space="preserve"> </w:t>
      </w:r>
      <w:r w:rsidRPr="00B708A8">
        <w:rPr>
          <w:rFonts w:ascii="Times New Roman" w:hAnsi="Times New Roman"/>
          <w:i/>
          <w:spacing w:val="-3"/>
          <w:sz w:val="28"/>
          <w:szCs w:val="28"/>
        </w:rPr>
        <w:t>в</w:t>
      </w:r>
      <w:r w:rsidRPr="00B708A8">
        <w:rPr>
          <w:rFonts w:ascii="Times New Roman" w:hAnsi="Times New Roman"/>
          <w:i/>
          <w:spacing w:val="-1"/>
          <w:sz w:val="28"/>
          <w:szCs w:val="28"/>
        </w:rPr>
        <w:t>о</w:t>
      </w:r>
      <w:r w:rsidRPr="00B708A8">
        <w:rPr>
          <w:rFonts w:ascii="Times New Roman" w:hAnsi="Times New Roman"/>
          <w:i/>
          <w:spacing w:val="1"/>
          <w:sz w:val="28"/>
          <w:szCs w:val="28"/>
        </w:rPr>
        <w:t>д</w:t>
      </w:r>
      <w:r w:rsidRPr="00B708A8">
        <w:rPr>
          <w:rFonts w:ascii="Times New Roman" w:hAnsi="Times New Roman"/>
          <w:i/>
          <w:spacing w:val="-1"/>
          <w:sz w:val="28"/>
          <w:szCs w:val="28"/>
        </w:rPr>
        <w:t>ор</w:t>
      </w:r>
      <w:r w:rsidRPr="00B708A8">
        <w:rPr>
          <w:rFonts w:ascii="Times New Roman" w:hAnsi="Times New Roman"/>
          <w:i/>
          <w:spacing w:val="1"/>
          <w:sz w:val="28"/>
          <w:szCs w:val="28"/>
        </w:rPr>
        <w:t>о</w:t>
      </w:r>
      <w:r w:rsidRPr="00B708A8">
        <w:rPr>
          <w:rFonts w:ascii="Times New Roman" w:hAnsi="Times New Roman"/>
          <w:i/>
          <w:spacing w:val="-1"/>
          <w:sz w:val="28"/>
          <w:szCs w:val="28"/>
        </w:rPr>
        <w:t>д</w:t>
      </w:r>
      <w:r w:rsidRPr="00B708A8">
        <w:rPr>
          <w:rFonts w:ascii="Times New Roman" w:hAnsi="Times New Roman"/>
          <w:i/>
          <w:spacing w:val="1"/>
          <w:sz w:val="28"/>
          <w:szCs w:val="28"/>
        </w:rPr>
        <w:t>н</w:t>
      </w:r>
      <w:r w:rsidRPr="00B708A8">
        <w:rPr>
          <w:rFonts w:ascii="Times New Roman" w:hAnsi="Times New Roman"/>
          <w:i/>
          <w:spacing w:val="-1"/>
          <w:sz w:val="28"/>
          <w:szCs w:val="28"/>
        </w:rPr>
        <w:t>о</w:t>
      </w:r>
      <w:r w:rsidRPr="00B708A8">
        <w:rPr>
          <w:rFonts w:ascii="Times New Roman" w:hAnsi="Times New Roman"/>
          <w:i/>
          <w:sz w:val="28"/>
          <w:szCs w:val="28"/>
        </w:rPr>
        <w:t>й</w:t>
      </w:r>
      <w:r w:rsidRPr="00B708A8">
        <w:rPr>
          <w:rFonts w:ascii="Times New Roman" w:hAnsi="Times New Roman"/>
          <w:i/>
          <w:spacing w:val="3"/>
          <w:sz w:val="28"/>
          <w:szCs w:val="28"/>
        </w:rPr>
        <w:t xml:space="preserve"> </w:t>
      </w:r>
      <w:r w:rsidRPr="00B708A8">
        <w:rPr>
          <w:rFonts w:ascii="Times New Roman" w:hAnsi="Times New Roman"/>
          <w:i/>
          <w:sz w:val="28"/>
          <w:szCs w:val="28"/>
        </w:rPr>
        <w:t>свя</w:t>
      </w:r>
      <w:r w:rsidRPr="00B708A8">
        <w:rPr>
          <w:rFonts w:ascii="Times New Roman" w:hAnsi="Times New Roman"/>
          <w:i/>
          <w:spacing w:val="-3"/>
          <w:sz w:val="28"/>
          <w:szCs w:val="28"/>
        </w:rPr>
        <w:t>з</w:t>
      </w:r>
      <w:r w:rsidRPr="00B708A8">
        <w:rPr>
          <w:rFonts w:ascii="Times New Roman" w:hAnsi="Times New Roman"/>
          <w:i/>
          <w:sz w:val="28"/>
          <w:szCs w:val="28"/>
        </w:rPr>
        <w:t>и</w:t>
      </w:r>
      <w:r w:rsidRPr="00B708A8">
        <w:rPr>
          <w:rFonts w:ascii="Times New Roman" w:hAnsi="Times New Roman"/>
          <w:i/>
          <w:spacing w:val="3"/>
          <w:sz w:val="28"/>
          <w:szCs w:val="28"/>
        </w:rPr>
        <w:t xml:space="preserve"> </w:t>
      </w:r>
      <w:r w:rsidRPr="00B708A8">
        <w:rPr>
          <w:rFonts w:ascii="Times New Roman" w:hAnsi="Times New Roman"/>
          <w:i/>
          <w:sz w:val="28"/>
          <w:szCs w:val="28"/>
        </w:rPr>
        <w:t>и</w:t>
      </w:r>
      <w:r w:rsidRPr="00B708A8">
        <w:rPr>
          <w:rFonts w:ascii="Times New Roman" w:hAnsi="Times New Roman"/>
          <w:i/>
          <w:spacing w:val="3"/>
          <w:sz w:val="28"/>
          <w:szCs w:val="28"/>
        </w:rPr>
        <w:t xml:space="preserve"> </w:t>
      </w:r>
      <w:r w:rsidRPr="00B708A8">
        <w:rPr>
          <w:rFonts w:ascii="Times New Roman" w:hAnsi="Times New Roman"/>
          <w:i/>
          <w:spacing w:val="-2"/>
          <w:sz w:val="28"/>
          <w:szCs w:val="28"/>
        </w:rPr>
        <w:t>е</w:t>
      </w:r>
      <w:r w:rsidRPr="00B708A8">
        <w:rPr>
          <w:rFonts w:ascii="Times New Roman" w:hAnsi="Times New Roman"/>
          <w:i/>
          <w:sz w:val="28"/>
          <w:szCs w:val="28"/>
        </w:rPr>
        <w:t>е в</w:t>
      </w:r>
      <w:r w:rsidRPr="00B708A8">
        <w:rPr>
          <w:rFonts w:ascii="Times New Roman" w:hAnsi="Times New Roman"/>
          <w:i/>
          <w:spacing w:val="-1"/>
          <w:sz w:val="28"/>
          <w:szCs w:val="28"/>
        </w:rPr>
        <w:t>л</w:t>
      </w:r>
      <w:r w:rsidRPr="00B708A8">
        <w:rPr>
          <w:rFonts w:ascii="Times New Roman" w:hAnsi="Times New Roman"/>
          <w:i/>
          <w:spacing w:val="1"/>
          <w:sz w:val="28"/>
          <w:szCs w:val="28"/>
        </w:rPr>
        <w:t>и</w:t>
      </w:r>
      <w:r w:rsidRPr="00B708A8">
        <w:rPr>
          <w:rFonts w:ascii="Times New Roman" w:hAnsi="Times New Roman"/>
          <w:i/>
          <w:sz w:val="28"/>
          <w:szCs w:val="28"/>
        </w:rPr>
        <w:t>я</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 xml:space="preserve">и </w:t>
      </w:r>
      <w:r w:rsidRPr="00B708A8">
        <w:rPr>
          <w:rFonts w:ascii="Times New Roman" w:hAnsi="Times New Roman"/>
          <w:i/>
          <w:spacing w:val="1"/>
          <w:sz w:val="28"/>
          <w:szCs w:val="28"/>
        </w:rPr>
        <w:t>н</w:t>
      </w:r>
      <w:r w:rsidRPr="00B708A8">
        <w:rPr>
          <w:rFonts w:ascii="Times New Roman" w:hAnsi="Times New Roman"/>
          <w:i/>
          <w:sz w:val="28"/>
          <w:szCs w:val="28"/>
        </w:rPr>
        <w:t>а</w:t>
      </w:r>
      <w:r w:rsidRPr="00B708A8">
        <w:rPr>
          <w:rFonts w:ascii="Times New Roman" w:hAnsi="Times New Roman"/>
          <w:i/>
          <w:spacing w:val="2"/>
          <w:sz w:val="28"/>
          <w:szCs w:val="28"/>
        </w:rPr>
        <w:t xml:space="preserve"> </w:t>
      </w:r>
      <w:r w:rsidRPr="00B708A8">
        <w:rPr>
          <w:rFonts w:ascii="Times New Roman" w:hAnsi="Times New Roman"/>
          <w:i/>
          <w:spacing w:val="-2"/>
          <w:sz w:val="28"/>
          <w:szCs w:val="28"/>
        </w:rPr>
        <w:t>ф</w:t>
      </w:r>
      <w:r w:rsidRPr="00B708A8">
        <w:rPr>
          <w:rFonts w:ascii="Times New Roman" w:hAnsi="Times New Roman"/>
          <w:i/>
          <w:spacing w:val="1"/>
          <w:sz w:val="28"/>
          <w:szCs w:val="28"/>
        </w:rPr>
        <w:t>и</w:t>
      </w:r>
      <w:r w:rsidRPr="00B708A8">
        <w:rPr>
          <w:rFonts w:ascii="Times New Roman" w:hAnsi="Times New Roman"/>
          <w:i/>
          <w:sz w:val="28"/>
          <w:szCs w:val="28"/>
        </w:rPr>
        <w:t>зи</w:t>
      </w:r>
      <w:r w:rsidRPr="00B708A8">
        <w:rPr>
          <w:rFonts w:ascii="Times New Roman" w:hAnsi="Times New Roman"/>
          <w:i/>
          <w:spacing w:val="-2"/>
          <w:sz w:val="28"/>
          <w:szCs w:val="28"/>
        </w:rPr>
        <w:t>че</w:t>
      </w:r>
      <w:r w:rsidRPr="00B708A8">
        <w:rPr>
          <w:rFonts w:ascii="Times New Roman" w:hAnsi="Times New Roman"/>
          <w:i/>
          <w:sz w:val="28"/>
          <w:szCs w:val="28"/>
        </w:rPr>
        <w:t>ск</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2"/>
          <w:sz w:val="28"/>
          <w:szCs w:val="28"/>
        </w:rPr>
        <w:t xml:space="preserve"> </w:t>
      </w:r>
      <w:r w:rsidRPr="00B708A8">
        <w:rPr>
          <w:rFonts w:ascii="Times New Roman" w:hAnsi="Times New Roman"/>
          <w:i/>
          <w:sz w:val="28"/>
          <w:szCs w:val="28"/>
        </w:rPr>
        <w:t>с</w:t>
      </w:r>
      <w:r w:rsidRPr="00B708A8">
        <w:rPr>
          <w:rFonts w:ascii="Times New Roman" w:hAnsi="Times New Roman"/>
          <w:i/>
          <w:spacing w:val="-3"/>
          <w:sz w:val="28"/>
          <w:szCs w:val="28"/>
        </w:rPr>
        <w:t>в</w:t>
      </w:r>
      <w:r w:rsidRPr="00B708A8">
        <w:rPr>
          <w:rFonts w:ascii="Times New Roman" w:hAnsi="Times New Roman"/>
          <w:i/>
          <w:spacing w:val="-1"/>
          <w:sz w:val="28"/>
          <w:szCs w:val="28"/>
        </w:rPr>
        <w:t>о</w:t>
      </w:r>
      <w:r w:rsidRPr="00B708A8">
        <w:rPr>
          <w:rFonts w:ascii="Times New Roman" w:hAnsi="Times New Roman"/>
          <w:i/>
          <w:spacing w:val="1"/>
          <w:sz w:val="28"/>
          <w:szCs w:val="28"/>
        </w:rPr>
        <w:t>й</w:t>
      </w:r>
      <w:r w:rsidRPr="00B708A8">
        <w:rPr>
          <w:rFonts w:ascii="Times New Roman" w:hAnsi="Times New Roman"/>
          <w:i/>
          <w:sz w:val="28"/>
          <w:szCs w:val="28"/>
        </w:rPr>
        <w:t>ства</w:t>
      </w:r>
      <w:r w:rsidRPr="00B708A8">
        <w:rPr>
          <w:rFonts w:ascii="Times New Roman" w:hAnsi="Times New Roman"/>
          <w:i/>
          <w:spacing w:val="1"/>
          <w:sz w:val="28"/>
          <w:szCs w:val="28"/>
        </w:rPr>
        <w:t xml:space="preserve"> </w:t>
      </w:r>
      <w:r w:rsidRPr="00B708A8">
        <w:rPr>
          <w:rFonts w:ascii="Times New Roman" w:hAnsi="Times New Roman"/>
          <w:i/>
          <w:sz w:val="28"/>
          <w:szCs w:val="28"/>
        </w:rPr>
        <w:t>ве</w:t>
      </w:r>
      <w:r w:rsidRPr="00B708A8">
        <w:rPr>
          <w:rFonts w:ascii="Times New Roman" w:hAnsi="Times New Roman"/>
          <w:i/>
          <w:spacing w:val="-3"/>
          <w:sz w:val="28"/>
          <w:szCs w:val="28"/>
        </w:rPr>
        <w:t>щ</w:t>
      </w:r>
      <w:r w:rsidRPr="00B708A8">
        <w:rPr>
          <w:rFonts w:ascii="Times New Roman" w:hAnsi="Times New Roman"/>
          <w:i/>
          <w:sz w:val="28"/>
          <w:szCs w:val="28"/>
        </w:rPr>
        <w:t>еств</w:t>
      </w:r>
      <w:r w:rsidRPr="00B708A8">
        <w:rPr>
          <w:rFonts w:ascii="Times New Roman" w:hAnsi="Times New Roman"/>
          <w:i/>
          <w:spacing w:val="1"/>
          <w:sz w:val="28"/>
          <w:szCs w:val="28"/>
        </w:rPr>
        <w:t xml:space="preserve"> н</w:t>
      </w:r>
      <w:r w:rsidRPr="00B708A8">
        <w:rPr>
          <w:rFonts w:ascii="Times New Roman" w:hAnsi="Times New Roman"/>
          <w:i/>
          <w:sz w:val="28"/>
          <w:szCs w:val="28"/>
        </w:rPr>
        <w:t>а</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пр</w:t>
      </w:r>
      <w:r w:rsidRPr="00B708A8">
        <w:rPr>
          <w:rFonts w:ascii="Times New Roman" w:hAnsi="Times New Roman"/>
          <w:i/>
          <w:spacing w:val="1"/>
          <w:sz w:val="28"/>
          <w:szCs w:val="28"/>
        </w:rPr>
        <w:t>и</w:t>
      </w:r>
      <w:r w:rsidRPr="00B708A8">
        <w:rPr>
          <w:rFonts w:ascii="Times New Roman" w:hAnsi="Times New Roman"/>
          <w:i/>
          <w:sz w:val="28"/>
          <w:szCs w:val="28"/>
        </w:rPr>
        <w:t>м</w:t>
      </w:r>
      <w:r w:rsidRPr="00B708A8">
        <w:rPr>
          <w:rFonts w:ascii="Times New Roman" w:hAnsi="Times New Roman"/>
          <w:i/>
          <w:spacing w:val="-3"/>
          <w:sz w:val="28"/>
          <w:szCs w:val="28"/>
        </w:rPr>
        <w:t>е</w:t>
      </w:r>
      <w:r w:rsidRPr="00B708A8">
        <w:rPr>
          <w:rFonts w:ascii="Times New Roman" w:hAnsi="Times New Roman"/>
          <w:i/>
          <w:spacing w:val="1"/>
          <w:sz w:val="28"/>
          <w:szCs w:val="28"/>
        </w:rPr>
        <w:t>р</w:t>
      </w:r>
      <w:r w:rsidRPr="00B708A8">
        <w:rPr>
          <w:rFonts w:ascii="Times New Roman" w:hAnsi="Times New Roman"/>
          <w:i/>
          <w:sz w:val="28"/>
          <w:szCs w:val="28"/>
        </w:rPr>
        <w:t>е</w:t>
      </w:r>
      <w:r w:rsidRPr="00B708A8">
        <w:rPr>
          <w:rFonts w:ascii="Times New Roman" w:hAnsi="Times New Roman"/>
          <w:i/>
          <w:spacing w:val="2"/>
          <w:sz w:val="28"/>
          <w:szCs w:val="28"/>
        </w:rPr>
        <w:t xml:space="preserve"> </w:t>
      </w:r>
      <w:r w:rsidRPr="00B708A8">
        <w:rPr>
          <w:rFonts w:ascii="Times New Roman" w:hAnsi="Times New Roman"/>
          <w:i/>
          <w:spacing w:val="-3"/>
          <w:sz w:val="28"/>
          <w:szCs w:val="28"/>
        </w:rPr>
        <w:t>в</w:t>
      </w:r>
      <w:r w:rsidRPr="00B708A8">
        <w:rPr>
          <w:rFonts w:ascii="Times New Roman" w:hAnsi="Times New Roman"/>
          <w:i/>
          <w:spacing w:val="1"/>
          <w:sz w:val="28"/>
          <w:szCs w:val="28"/>
        </w:rPr>
        <w:t>о</w:t>
      </w:r>
      <w:r w:rsidRPr="00B708A8">
        <w:rPr>
          <w:rFonts w:ascii="Times New Roman" w:hAnsi="Times New Roman"/>
          <w:i/>
          <w:spacing w:val="-1"/>
          <w:sz w:val="28"/>
          <w:szCs w:val="28"/>
        </w:rPr>
        <w:t>д</w:t>
      </w:r>
      <w:r w:rsidRPr="00B708A8">
        <w:rPr>
          <w:rFonts w:ascii="Times New Roman" w:hAnsi="Times New Roman"/>
          <w:i/>
          <w:spacing w:val="1"/>
          <w:sz w:val="28"/>
          <w:szCs w:val="28"/>
        </w:rPr>
        <w:t>ы</w:t>
      </w:r>
      <w:r w:rsidRPr="00B708A8">
        <w:rPr>
          <w:rFonts w:ascii="Times New Roman" w:hAnsi="Times New Roman"/>
          <w:i/>
          <w:sz w:val="28"/>
          <w:szCs w:val="28"/>
        </w:rPr>
        <w:t>.</w:t>
      </w:r>
      <w:r w:rsidRPr="00B708A8">
        <w:rPr>
          <w:rFonts w:ascii="Times New Roman" w:hAnsi="Times New Roman"/>
          <w:spacing w:val="1"/>
          <w:sz w:val="28"/>
          <w:szCs w:val="28"/>
        </w:rPr>
        <w:t xml:space="preserve"> </w:t>
      </w:r>
      <w:r w:rsidRPr="00B708A8">
        <w:rPr>
          <w:rFonts w:ascii="Times New Roman" w:hAnsi="Times New Roman"/>
          <w:spacing w:val="-1"/>
          <w:sz w:val="28"/>
          <w:szCs w:val="28"/>
        </w:rPr>
        <w:t>Ио</w:t>
      </w:r>
      <w:r w:rsidRPr="00B708A8">
        <w:rPr>
          <w:rFonts w:ascii="Times New Roman" w:hAnsi="Times New Roman"/>
          <w:spacing w:val="1"/>
          <w:sz w:val="28"/>
          <w:szCs w:val="28"/>
        </w:rPr>
        <w:t>нн</w:t>
      </w:r>
      <w:r w:rsidRPr="00B708A8">
        <w:rPr>
          <w:rFonts w:ascii="Times New Roman" w:hAnsi="Times New Roman"/>
          <w:spacing w:val="-2"/>
          <w:sz w:val="28"/>
          <w:szCs w:val="28"/>
        </w:rPr>
        <w:t>а</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z w:val="28"/>
          <w:szCs w:val="28"/>
        </w:rPr>
        <w:t>связ</w:t>
      </w:r>
      <w:r w:rsidRPr="00B708A8">
        <w:rPr>
          <w:rFonts w:ascii="Times New Roman" w:hAnsi="Times New Roman"/>
          <w:spacing w:val="-1"/>
          <w:sz w:val="28"/>
          <w:szCs w:val="28"/>
        </w:rPr>
        <w:t>ь</w:t>
      </w:r>
      <w:r w:rsidRPr="00B708A8">
        <w:rPr>
          <w:rFonts w:ascii="Times New Roman" w:hAnsi="Times New Roman"/>
          <w:sz w:val="28"/>
          <w:szCs w:val="28"/>
        </w:rPr>
        <w:t>. Мета</w:t>
      </w:r>
      <w:r w:rsidRPr="00B708A8">
        <w:rPr>
          <w:rFonts w:ascii="Times New Roman" w:hAnsi="Times New Roman"/>
          <w:spacing w:val="-1"/>
          <w:sz w:val="28"/>
          <w:szCs w:val="28"/>
        </w:rPr>
        <w:t>лл</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ская</w:t>
      </w:r>
      <w:r w:rsidRPr="00B708A8">
        <w:rPr>
          <w:rFonts w:ascii="Times New Roman" w:hAnsi="Times New Roman"/>
          <w:spacing w:val="2"/>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в</w:t>
      </w:r>
      <w:r w:rsidRPr="00B708A8">
        <w:rPr>
          <w:rFonts w:ascii="Times New Roman" w:hAnsi="Times New Roman"/>
          <w:sz w:val="28"/>
          <w:szCs w:val="28"/>
        </w:rPr>
        <w:t>яз</w:t>
      </w:r>
      <w:r w:rsidRPr="00B708A8">
        <w:rPr>
          <w:rFonts w:ascii="Times New Roman" w:hAnsi="Times New Roman"/>
          <w:spacing w:val="-1"/>
          <w:sz w:val="28"/>
          <w:szCs w:val="28"/>
        </w:rPr>
        <w:t>ь</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i/>
          <w:spacing w:val="-1"/>
          <w:sz w:val="28"/>
          <w:szCs w:val="28"/>
        </w:rPr>
        <w:t>Т</w:t>
      </w:r>
      <w:r w:rsidRPr="00B708A8">
        <w:rPr>
          <w:rFonts w:ascii="Times New Roman" w:hAnsi="Times New Roman"/>
          <w:i/>
          <w:spacing w:val="1"/>
          <w:sz w:val="28"/>
          <w:szCs w:val="28"/>
        </w:rPr>
        <w:t>и</w:t>
      </w:r>
      <w:r w:rsidRPr="00B708A8">
        <w:rPr>
          <w:rFonts w:ascii="Times New Roman" w:hAnsi="Times New Roman"/>
          <w:i/>
          <w:spacing w:val="-1"/>
          <w:sz w:val="28"/>
          <w:szCs w:val="28"/>
        </w:rPr>
        <w:t>п</w:t>
      </w:r>
      <w:r w:rsidRPr="00B708A8">
        <w:rPr>
          <w:rFonts w:ascii="Times New Roman" w:hAnsi="Times New Roman"/>
          <w:i/>
          <w:sz w:val="28"/>
          <w:szCs w:val="28"/>
        </w:rPr>
        <w:t>ы к</w:t>
      </w:r>
      <w:r w:rsidRPr="00B708A8">
        <w:rPr>
          <w:rFonts w:ascii="Times New Roman" w:hAnsi="Times New Roman"/>
          <w:i/>
          <w:spacing w:val="-1"/>
          <w:sz w:val="28"/>
          <w:szCs w:val="28"/>
        </w:rPr>
        <w:t>р</w:t>
      </w:r>
      <w:r w:rsidRPr="00B708A8">
        <w:rPr>
          <w:rFonts w:ascii="Times New Roman" w:hAnsi="Times New Roman"/>
          <w:i/>
          <w:spacing w:val="1"/>
          <w:sz w:val="28"/>
          <w:szCs w:val="28"/>
        </w:rPr>
        <w:t>и</w:t>
      </w:r>
      <w:r w:rsidRPr="00B708A8">
        <w:rPr>
          <w:rFonts w:ascii="Times New Roman" w:hAnsi="Times New Roman"/>
          <w:i/>
          <w:sz w:val="28"/>
          <w:szCs w:val="28"/>
        </w:rPr>
        <w:t>ста</w:t>
      </w:r>
      <w:r w:rsidRPr="00B708A8">
        <w:rPr>
          <w:rFonts w:ascii="Times New Roman" w:hAnsi="Times New Roman"/>
          <w:i/>
          <w:spacing w:val="-1"/>
          <w:sz w:val="28"/>
          <w:szCs w:val="28"/>
        </w:rPr>
        <w:t>лл</w:t>
      </w:r>
      <w:r w:rsidRPr="00B708A8">
        <w:rPr>
          <w:rFonts w:ascii="Times New Roman" w:hAnsi="Times New Roman"/>
          <w:i/>
          <w:spacing w:val="1"/>
          <w:sz w:val="28"/>
          <w:szCs w:val="28"/>
        </w:rPr>
        <w:t>и</w:t>
      </w:r>
      <w:r w:rsidRPr="00B708A8">
        <w:rPr>
          <w:rFonts w:ascii="Times New Roman" w:hAnsi="Times New Roman"/>
          <w:i/>
          <w:spacing w:val="-2"/>
          <w:sz w:val="28"/>
          <w:szCs w:val="28"/>
        </w:rPr>
        <w:t>ч</w:t>
      </w:r>
      <w:r w:rsidRPr="00B708A8">
        <w:rPr>
          <w:rFonts w:ascii="Times New Roman" w:hAnsi="Times New Roman"/>
          <w:i/>
          <w:sz w:val="28"/>
          <w:szCs w:val="28"/>
        </w:rPr>
        <w:t>ес</w:t>
      </w:r>
      <w:r w:rsidRPr="00B708A8">
        <w:rPr>
          <w:rFonts w:ascii="Times New Roman" w:hAnsi="Times New Roman"/>
          <w:i/>
          <w:spacing w:val="-2"/>
          <w:sz w:val="28"/>
          <w:szCs w:val="28"/>
        </w:rPr>
        <w:t>к</w:t>
      </w:r>
      <w:r w:rsidRPr="00B708A8">
        <w:rPr>
          <w:rFonts w:ascii="Times New Roman" w:hAnsi="Times New Roman"/>
          <w:i/>
          <w:spacing w:val="1"/>
          <w:sz w:val="28"/>
          <w:szCs w:val="28"/>
        </w:rPr>
        <w:t>и</w:t>
      </w:r>
      <w:r w:rsidRPr="00B708A8">
        <w:rPr>
          <w:rFonts w:ascii="Times New Roman" w:hAnsi="Times New Roman"/>
          <w:i/>
          <w:sz w:val="28"/>
          <w:szCs w:val="28"/>
        </w:rPr>
        <w:t>х</w:t>
      </w:r>
      <w:r w:rsidRPr="00B708A8">
        <w:rPr>
          <w:rFonts w:ascii="Times New Roman" w:hAnsi="Times New Roman"/>
          <w:i/>
          <w:spacing w:val="1"/>
          <w:sz w:val="28"/>
          <w:szCs w:val="28"/>
        </w:rPr>
        <w:t xml:space="preserve"> </w:t>
      </w:r>
      <w:r w:rsidRPr="00B708A8">
        <w:rPr>
          <w:rFonts w:ascii="Times New Roman" w:hAnsi="Times New Roman"/>
          <w:i/>
          <w:spacing w:val="-1"/>
          <w:sz w:val="28"/>
          <w:szCs w:val="28"/>
        </w:rPr>
        <w:t>р</w:t>
      </w:r>
      <w:r w:rsidRPr="00B708A8">
        <w:rPr>
          <w:rFonts w:ascii="Times New Roman" w:hAnsi="Times New Roman"/>
          <w:i/>
          <w:sz w:val="28"/>
          <w:szCs w:val="28"/>
        </w:rPr>
        <w:t>ешет</w:t>
      </w:r>
      <w:r w:rsidRPr="00B708A8">
        <w:rPr>
          <w:rFonts w:ascii="Times New Roman" w:hAnsi="Times New Roman"/>
          <w:i/>
          <w:spacing w:val="-1"/>
          <w:sz w:val="28"/>
          <w:szCs w:val="28"/>
        </w:rPr>
        <w:t>о</w:t>
      </w:r>
      <w:r w:rsidRPr="00B708A8">
        <w:rPr>
          <w:rFonts w:ascii="Times New Roman" w:hAnsi="Times New Roman"/>
          <w:i/>
          <w:sz w:val="28"/>
          <w:szCs w:val="28"/>
        </w:rPr>
        <w:t>к</w:t>
      </w:r>
      <w:r w:rsidRPr="00B708A8">
        <w:rPr>
          <w:rFonts w:ascii="Times New Roman" w:hAnsi="Times New Roman"/>
          <w:i/>
          <w:spacing w:val="3"/>
          <w:sz w:val="28"/>
          <w:szCs w:val="28"/>
        </w:rPr>
        <w:t xml:space="preserve"> </w:t>
      </w:r>
      <w:r w:rsidRPr="00B708A8">
        <w:rPr>
          <w:rFonts w:ascii="Times New Roman" w:hAnsi="Times New Roman"/>
          <w:i/>
          <w:sz w:val="28"/>
          <w:szCs w:val="28"/>
        </w:rPr>
        <w:t>(ат</w:t>
      </w:r>
      <w:r w:rsidRPr="00B708A8">
        <w:rPr>
          <w:rFonts w:ascii="Times New Roman" w:hAnsi="Times New Roman"/>
          <w:i/>
          <w:spacing w:val="1"/>
          <w:sz w:val="28"/>
          <w:szCs w:val="28"/>
        </w:rPr>
        <w:t>о</w:t>
      </w:r>
      <w:r w:rsidRPr="00B708A8">
        <w:rPr>
          <w:rFonts w:ascii="Times New Roman" w:hAnsi="Times New Roman"/>
          <w:i/>
          <w:spacing w:val="-3"/>
          <w:sz w:val="28"/>
          <w:szCs w:val="28"/>
        </w:rPr>
        <w:t>м</w:t>
      </w:r>
      <w:r w:rsidRPr="00B708A8">
        <w:rPr>
          <w:rFonts w:ascii="Times New Roman" w:hAnsi="Times New Roman"/>
          <w:i/>
          <w:spacing w:val="1"/>
          <w:sz w:val="28"/>
          <w:szCs w:val="28"/>
        </w:rPr>
        <w:t>н</w:t>
      </w:r>
      <w:r w:rsidRPr="00B708A8">
        <w:rPr>
          <w:rFonts w:ascii="Times New Roman" w:hAnsi="Times New Roman"/>
          <w:i/>
          <w:sz w:val="28"/>
          <w:szCs w:val="28"/>
        </w:rPr>
        <w:t>ая, м</w:t>
      </w:r>
      <w:r w:rsidRPr="00B708A8">
        <w:rPr>
          <w:rFonts w:ascii="Times New Roman" w:hAnsi="Times New Roman"/>
          <w:i/>
          <w:spacing w:val="1"/>
          <w:sz w:val="28"/>
          <w:szCs w:val="28"/>
        </w:rPr>
        <w:t>о</w:t>
      </w:r>
      <w:r w:rsidRPr="00B708A8">
        <w:rPr>
          <w:rFonts w:ascii="Times New Roman" w:hAnsi="Times New Roman"/>
          <w:i/>
          <w:spacing w:val="-1"/>
          <w:sz w:val="28"/>
          <w:szCs w:val="28"/>
        </w:rPr>
        <w:t>л</w:t>
      </w:r>
      <w:r w:rsidRPr="00B708A8">
        <w:rPr>
          <w:rFonts w:ascii="Times New Roman" w:hAnsi="Times New Roman"/>
          <w:i/>
          <w:sz w:val="28"/>
          <w:szCs w:val="28"/>
        </w:rPr>
        <w:t>ек</w:t>
      </w:r>
      <w:r w:rsidRPr="00B708A8">
        <w:rPr>
          <w:rFonts w:ascii="Times New Roman" w:hAnsi="Times New Roman"/>
          <w:i/>
          <w:spacing w:val="-3"/>
          <w:sz w:val="28"/>
          <w:szCs w:val="28"/>
        </w:rPr>
        <w:t>у</w:t>
      </w:r>
      <w:r w:rsidRPr="00B708A8">
        <w:rPr>
          <w:rFonts w:ascii="Times New Roman" w:hAnsi="Times New Roman"/>
          <w:i/>
          <w:spacing w:val="-1"/>
          <w:sz w:val="28"/>
          <w:szCs w:val="28"/>
        </w:rPr>
        <w:t>л</w:t>
      </w:r>
      <w:r w:rsidRPr="00B708A8">
        <w:rPr>
          <w:rFonts w:ascii="Times New Roman" w:hAnsi="Times New Roman"/>
          <w:i/>
          <w:sz w:val="28"/>
          <w:szCs w:val="28"/>
        </w:rPr>
        <w:t>я</w:t>
      </w:r>
      <w:r w:rsidRPr="00B708A8">
        <w:rPr>
          <w:rFonts w:ascii="Times New Roman" w:hAnsi="Times New Roman"/>
          <w:i/>
          <w:spacing w:val="1"/>
          <w:sz w:val="28"/>
          <w:szCs w:val="28"/>
        </w:rPr>
        <w:t>рн</w:t>
      </w:r>
      <w:r w:rsidRPr="00B708A8">
        <w:rPr>
          <w:rFonts w:ascii="Times New Roman" w:hAnsi="Times New Roman"/>
          <w:i/>
          <w:spacing w:val="-2"/>
          <w:sz w:val="28"/>
          <w:szCs w:val="28"/>
        </w:rPr>
        <w:t>а</w:t>
      </w:r>
      <w:r w:rsidRPr="00B708A8">
        <w:rPr>
          <w:rFonts w:ascii="Times New Roman" w:hAnsi="Times New Roman"/>
          <w:i/>
          <w:sz w:val="28"/>
          <w:szCs w:val="28"/>
        </w:rPr>
        <w:t>я,</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и</w:t>
      </w:r>
      <w:r w:rsidRPr="00B708A8">
        <w:rPr>
          <w:rFonts w:ascii="Times New Roman" w:hAnsi="Times New Roman"/>
          <w:i/>
          <w:spacing w:val="-1"/>
          <w:sz w:val="28"/>
          <w:szCs w:val="28"/>
        </w:rPr>
        <w:t>он</w:t>
      </w:r>
      <w:r w:rsidRPr="00B708A8">
        <w:rPr>
          <w:rFonts w:ascii="Times New Roman" w:hAnsi="Times New Roman"/>
          <w:i/>
          <w:spacing w:val="1"/>
          <w:sz w:val="28"/>
          <w:szCs w:val="28"/>
        </w:rPr>
        <w:t>н</w:t>
      </w:r>
      <w:r w:rsidRPr="00B708A8">
        <w:rPr>
          <w:rFonts w:ascii="Times New Roman" w:hAnsi="Times New Roman"/>
          <w:i/>
          <w:sz w:val="28"/>
          <w:szCs w:val="28"/>
        </w:rPr>
        <w:t>ая,</w:t>
      </w:r>
      <w:r w:rsidRPr="00B708A8">
        <w:rPr>
          <w:rFonts w:ascii="Times New Roman" w:hAnsi="Times New Roman"/>
          <w:i/>
          <w:spacing w:val="2"/>
          <w:sz w:val="28"/>
          <w:szCs w:val="28"/>
        </w:rPr>
        <w:t xml:space="preserve"> </w:t>
      </w:r>
      <w:r w:rsidRPr="00B708A8">
        <w:rPr>
          <w:rFonts w:ascii="Times New Roman" w:hAnsi="Times New Roman"/>
          <w:i/>
          <w:sz w:val="28"/>
          <w:szCs w:val="28"/>
        </w:rPr>
        <w:t>мета</w:t>
      </w:r>
      <w:r w:rsidRPr="00B708A8">
        <w:rPr>
          <w:rFonts w:ascii="Times New Roman" w:hAnsi="Times New Roman"/>
          <w:i/>
          <w:spacing w:val="-1"/>
          <w:sz w:val="28"/>
          <w:szCs w:val="28"/>
        </w:rPr>
        <w:t>лл</w:t>
      </w:r>
      <w:r w:rsidRPr="00B708A8">
        <w:rPr>
          <w:rFonts w:ascii="Times New Roman" w:hAnsi="Times New Roman"/>
          <w:i/>
          <w:spacing w:val="1"/>
          <w:sz w:val="28"/>
          <w:szCs w:val="28"/>
        </w:rPr>
        <w:t>и</w:t>
      </w:r>
      <w:r w:rsidRPr="00B708A8">
        <w:rPr>
          <w:rFonts w:ascii="Times New Roman" w:hAnsi="Times New Roman"/>
          <w:i/>
          <w:spacing w:val="-2"/>
          <w:sz w:val="28"/>
          <w:szCs w:val="28"/>
        </w:rPr>
        <w:t>ч</w:t>
      </w:r>
      <w:r w:rsidRPr="00B708A8">
        <w:rPr>
          <w:rFonts w:ascii="Times New Roman" w:hAnsi="Times New Roman"/>
          <w:i/>
          <w:sz w:val="28"/>
          <w:szCs w:val="28"/>
        </w:rPr>
        <w:t>еск</w:t>
      </w:r>
      <w:r w:rsidRPr="00B708A8">
        <w:rPr>
          <w:rFonts w:ascii="Times New Roman" w:hAnsi="Times New Roman"/>
          <w:i/>
          <w:spacing w:val="-2"/>
          <w:sz w:val="28"/>
          <w:szCs w:val="28"/>
        </w:rPr>
        <w:t>ая</w:t>
      </w:r>
      <w:r w:rsidRPr="00B708A8">
        <w:rPr>
          <w:rFonts w:ascii="Times New Roman" w:hAnsi="Times New Roman"/>
          <w:i/>
          <w:sz w:val="28"/>
          <w:szCs w:val="28"/>
        </w:rPr>
        <w:t xml:space="preserve">). </w:t>
      </w:r>
      <w:r w:rsidRPr="00B708A8">
        <w:rPr>
          <w:rFonts w:ascii="Times New Roman" w:hAnsi="Times New Roman"/>
          <w:i/>
          <w:spacing w:val="1"/>
          <w:sz w:val="28"/>
          <w:szCs w:val="28"/>
        </w:rPr>
        <w:t>З</w:t>
      </w:r>
      <w:r w:rsidRPr="00B708A8">
        <w:rPr>
          <w:rFonts w:ascii="Times New Roman" w:hAnsi="Times New Roman"/>
          <w:i/>
          <w:sz w:val="28"/>
          <w:szCs w:val="28"/>
        </w:rPr>
        <w:t>ави</w:t>
      </w:r>
      <w:r w:rsidRPr="00B708A8">
        <w:rPr>
          <w:rFonts w:ascii="Times New Roman" w:hAnsi="Times New Roman"/>
          <w:i/>
          <w:spacing w:val="-2"/>
          <w:sz w:val="28"/>
          <w:szCs w:val="28"/>
        </w:rPr>
        <w:t>с</w:t>
      </w:r>
      <w:r w:rsidRPr="00B708A8">
        <w:rPr>
          <w:rFonts w:ascii="Times New Roman" w:hAnsi="Times New Roman"/>
          <w:i/>
          <w:spacing w:val="1"/>
          <w:sz w:val="28"/>
          <w:szCs w:val="28"/>
        </w:rPr>
        <w:t>и</w:t>
      </w:r>
      <w:r w:rsidRPr="00B708A8">
        <w:rPr>
          <w:rFonts w:ascii="Times New Roman" w:hAnsi="Times New Roman"/>
          <w:i/>
          <w:spacing w:val="-3"/>
          <w:sz w:val="28"/>
          <w:szCs w:val="28"/>
        </w:rPr>
        <w:t>м</w:t>
      </w:r>
      <w:r w:rsidRPr="00B708A8">
        <w:rPr>
          <w:rFonts w:ascii="Times New Roman" w:hAnsi="Times New Roman"/>
          <w:i/>
          <w:spacing w:val="1"/>
          <w:sz w:val="28"/>
          <w:szCs w:val="28"/>
        </w:rPr>
        <w:t>о</w:t>
      </w:r>
      <w:r w:rsidRPr="00B708A8">
        <w:rPr>
          <w:rFonts w:ascii="Times New Roman" w:hAnsi="Times New Roman"/>
          <w:i/>
          <w:sz w:val="28"/>
          <w:szCs w:val="28"/>
        </w:rPr>
        <w:t>сть ф</w:t>
      </w:r>
      <w:r w:rsidRPr="00B708A8">
        <w:rPr>
          <w:rFonts w:ascii="Times New Roman" w:hAnsi="Times New Roman"/>
          <w:i/>
          <w:spacing w:val="1"/>
          <w:sz w:val="28"/>
          <w:szCs w:val="28"/>
        </w:rPr>
        <w:t>и</w:t>
      </w:r>
      <w:r w:rsidRPr="00B708A8">
        <w:rPr>
          <w:rFonts w:ascii="Times New Roman" w:hAnsi="Times New Roman"/>
          <w:i/>
          <w:spacing w:val="-3"/>
          <w:sz w:val="28"/>
          <w:szCs w:val="28"/>
        </w:rPr>
        <w:t>з</w:t>
      </w:r>
      <w:r w:rsidRPr="00B708A8">
        <w:rPr>
          <w:rFonts w:ascii="Times New Roman" w:hAnsi="Times New Roman"/>
          <w:i/>
          <w:spacing w:val="1"/>
          <w:sz w:val="28"/>
          <w:szCs w:val="28"/>
        </w:rPr>
        <w:t>и</w:t>
      </w:r>
      <w:r w:rsidRPr="00B708A8">
        <w:rPr>
          <w:rFonts w:ascii="Times New Roman" w:hAnsi="Times New Roman"/>
          <w:i/>
          <w:spacing w:val="-2"/>
          <w:sz w:val="28"/>
          <w:szCs w:val="28"/>
        </w:rPr>
        <w:t>ч</w:t>
      </w:r>
      <w:r w:rsidRPr="00B708A8">
        <w:rPr>
          <w:rFonts w:ascii="Times New Roman" w:hAnsi="Times New Roman"/>
          <w:i/>
          <w:sz w:val="28"/>
          <w:szCs w:val="28"/>
        </w:rPr>
        <w:t>еск</w:t>
      </w:r>
      <w:r w:rsidRPr="00B708A8">
        <w:rPr>
          <w:rFonts w:ascii="Times New Roman" w:hAnsi="Times New Roman"/>
          <w:i/>
          <w:spacing w:val="-1"/>
          <w:sz w:val="28"/>
          <w:szCs w:val="28"/>
        </w:rPr>
        <w:t>и</w:t>
      </w:r>
      <w:r w:rsidRPr="00B708A8">
        <w:rPr>
          <w:rFonts w:ascii="Times New Roman" w:hAnsi="Times New Roman"/>
          <w:i/>
          <w:sz w:val="28"/>
          <w:szCs w:val="28"/>
        </w:rPr>
        <w:t>х</w:t>
      </w:r>
      <w:r w:rsidRPr="00B708A8">
        <w:rPr>
          <w:rFonts w:ascii="Times New Roman" w:hAnsi="Times New Roman"/>
          <w:i/>
          <w:spacing w:val="5"/>
          <w:sz w:val="28"/>
          <w:szCs w:val="28"/>
        </w:rPr>
        <w:t xml:space="preserve"> </w:t>
      </w:r>
      <w:r w:rsidRPr="00B708A8">
        <w:rPr>
          <w:rFonts w:ascii="Times New Roman" w:hAnsi="Times New Roman"/>
          <w:i/>
          <w:spacing w:val="3"/>
          <w:sz w:val="28"/>
          <w:szCs w:val="28"/>
        </w:rPr>
        <w:t>с</w:t>
      </w:r>
      <w:r w:rsidRPr="00B708A8">
        <w:rPr>
          <w:rFonts w:ascii="Times New Roman" w:hAnsi="Times New Roman"/>
          <w:i/>
          <w:spacing w:val="-3"/>
          <w:sz w:val="28"/>
          <w:szCs w:val="28"/>
        </w:rPr>
        <w:t>в</w:t>
      </w:r>
      <w:r w:rsidRPr="00B708A8">
        <w:rPr>
          <w:rFonts w:ascii="Times New Roman" w:hAnsi="Times New Roman"/>
          <w:i/>
          <w:spacing w:val="-1"/>
          <w:sz w:val="28"/>
          <w:szCs w:val="28"/>
        </w:rPr>
        <w:t>о</w:t>
      </w:r>
      <w:r w:rsidRPr="00B708A8">
        <w:rPr>
          <w:rFonts w:ascii="Times New Roman" w:hAnsi="Times New Roman"/>
          <w:i/>
          <w:spacing w:val="1"/>
          <w:sz w:val="28"/>
          <w:szCs w:val="28"/>
        </w:rPr>
        <w:t>й</w:t>
      </w:r>
      <w:r w:rsidRPr="00B708A8">
        <w:rPr>
          <w:rFonts w:ascii="Times New Roman" w:hAnsi="Times New Roman"/>
          <w:i/>
          <w:sz w:val="28"/>
          <w:szCs w:val="28"/>
        </w:rPr>
        <w:t>ств</w:t>
      </w:r>
      <w:r w:rsidRPr="00B708A8">
        <w:rPr>
          <w:rFonts w:ascii="Times New Roman" w:hAnsi="Times New Roman"/>
          <w:i/>
          <w:spacing w:val="3"/>
          <w:sz w:val="28"/>
          <w:szCs w:val="28"/>
        </w:rPr>
        <w:t xml:space="preserve"> </w:t>
      </w:r>
      <w:r w:rsidRPr="00B708A8">
        <w:rPr>
          <w:rFonts w:ascii="Times New Roman" w:hAnsi="Times New Roman"/>
          <w:i/>
          <w:sz w:val="28"/>
          <w:szCs w:val="28"/>
        </w:rPr>
        <w:t>вещ</w:t>
      </w:r>
      <w:r w:rsidRPr="00B708A8">
        <w:rPr>
          <w:rFonts w:ascii="Times New Roman" w:hAnsi="Times New Roman"/>
          <w:i/>
          <w:spacing w:val="-3"/>
          <w:sz w:val="28"/>
          <w:szCs w:val="28"/>
        </w:rPr>
        <w:t>е</w:t>
      </w:r>
      <w:r w:rsidRPr="00B708A8">
        <w:rPr>
          <w:rFonts w:ascii="Times New Roman" w:hAnsi="Times New Roman"/>
          <w:i/>
          <w:sz w:val="28"/>
          <w:szCs w:val="28"/>
        </w:rPr>
        <w:t>ств</w:t>
      </w:r>
      <w:r w:rsidRPr="00B708A8">
        <w:rPr>
          <w:rFonts w:ascii="Times New Roman" w:hAnsi="Times New Roman"/>
          <w:i/>
          <w:spacing w:val="3"/>
          <w:sz w:val="28"/>
          <w:szCs w:val="28"/>
        </w:rPr>
        <w:t xml:space="preserve"> </w:t>
      </w:r>
      <w:r w:rsidRPr="00B708A8">
        <w:rPr>
          <w:rFonts w:ascii="Times New Roman" w:hAnsi="Times New Roman"/>
          <w:i/>
          <w:spacing w:val="1"/>
          <w:sz w:val="28"/>
          <w:szCs w:val="28"/>
        </w:rPr>
        <w:t>о</w:t>
      </w:r>
      <w:r w:rsidRPr="00B708A8">
        <w:rPr>
          <w:rFonts w:ascii="Times New Roman" w:hAnsi="Times New Roman"/>
          <w:i/>
          <w:sz w:val="28"/>
          <w:szCs w:val="28"/>
        </w:rPr>
        <w:t>т</w:t>
      </w:r>
      <w:r w:rsidRPr="00B708A8">
        <w:rPr>
          <w:rFonts w:ascii="Times New Roman" w:hAnsi="Times New Roman"/>
          <w:i/>
          <w:spacing w:val="4"/>
          <w:sz w:val="28"/>
          <w:szCs w:val="28"/>
        </w:rPr>
        <w:t xml:space="preserve"> </w:t>
      </w:r>
      <w:r w:rsidRPr="00B708A8">
        <w:rPr>
          <w:rFonts w:ascii="Times New Roman" w:hAnsi="Times New Roman"/>
          <w:i/>
          <w:spacing w:val="-3"/>
          <w:sz w:val="28"/>
          <w:szCs w:val="28"/>
        </w:rPr>
        <w:t>т</w:t>
      </w:r>
      <w:r w:rsidRPr="00B708A8">
        <w:rPr>
          <w:rFonts w:ascii="Times New Roman" w:hAnsi="Times New Roman"/>
          <w:i/>
          <w:spacing w:val="1"/>
          <w:sz w:val="28"/>
          <w:szCs w:val="28"/>
        </w:rPr>
        <w:t>и</w:t>
      </w:r>
      <w:r w:rsidRPr="00B708A8">
        <w:rPr>
          <w:rFonts w:ascii="Times New Roman" w:hAnsi="Times New Roman"/>
          <w:i/>
          <w:spacing w:val="-1"/>
          <w:sz w:val="28"/>
          <w:szCs w:val="28"/>
        </w:rPr>
        <w:t>п</w:t>
      </w:r>
      <w:r w:rsidRPr="00B708A8">
        <w:rPr>
          <w:rFonts w:ascii="Times New Roman" w:hAnsi="Times New Roman"/>
          <w:i/>
          <w:sz w:val="28"/>
          <w:szCs w:val="28"/>
        </w:rPr>
        <w:t>а</w:t>
      </w:r>
      <w:r w:rsidRPr="00B708A8">
        <w:rPr>
          <w:rFonts w:ascii="Times New Roman" w:hAnsi="Times New Roman"/>
          <w:i/>
          <w:spacing w:val="4"/>
          <w:sz w:val="28"/>
          <w:szCs w:val="28"/>
        </w:rPr>
        <w:t xml:space="preserve"> </w:t>
      </w:r>
      <w:r w:rsidRPr="00B708A8">
        <w:rPr>
          <w:rFonts w:ascii="Times New Roman" w:hAnsi="Times New Roman"/>
          <w:i/>
          <w:spacing w:val="-2"/>
          <w:sz w:val="28"/>
          <w:szCs w:val="28"/>
        </w:rPr>
        <w:t>к</w:t>
      </w:r>
      <w:r w:rsidRPr="00B708A8">
        <w:rPr>
          <w:rFonts w:ascii="Times New Roman" w:hAnsi="Times New Roman"/>
          <w:i/>
          <w:spacing w:val="1"/>
          <w:sz w:val="28"/>
          <w:szCs w:val="28"/>
        </w:rPr>
        <w:t>р</w:t>
      </w:r>
      <w:r w:rsidRPr="00B708A8">
        <w:rPr>
          <w:rFonts w:ascii="Times New Roman" w:hAnsi="Times New Roman"/>
          <w:i/>
          <w:spacing w:val="-1"/>
          <w:sz w:val="28"/>
          <w:szCs w:val="28"/>
        </w:rPr>
        <w:t>и</w:t>
      </w:r>
      <w:r w:rsidRPr="00B708A8">
        <w:rPr>
          <w:rFonts w:ascii="Times New Roman" w:hAnsi="Times New Roman"/>
          <w:i/>
          <w:sz w:val="28"/>
          <w:szCs w:val="28"/>
        </w:rPr>
        <w:t>ст</w:t>
      </w:r>
      <w:r w:rsidRPr="00B708A8">
        <w:rPr>
          <w:rFonts w:ascii="Times New Roman" w:hAnsi="Times New Roman"/>
          <w:i/>
          <w:spacing w:val="-3"/>
          <w:sz w:val="28"/>
          <w:szCs w:val="28"/>
        </w:rPr>
        <w:t>а</w:t>
      </w:r>
      <w:r w:rsidRPr="00B708A8">
        <w:rPr>
          <w:rFonts w:ascii="Times New Roman" w:hAnsi="Times New Roman"/>
          <w:i/>
          <w:spacing w:val="-1"/>
          <w:sz w:val="28"/>
          <w:szCs w:val="28"/>
        </w:rPr>
        <w:t>лл</w:t>
      </w:r>
      <w:r w:rsidRPr="00B708A8">
        <w:rPr>
          <w:rFonts w:ascii="Times New Roman" w:hAnsi="Times New Roman"/>
          <w:i/>
          <w:spacing w:val="1"/>
          <w:sz w:val="28"/>
          <w:szCs w:val="28"/>
        </w:rPr>
        <w:t>и</w:t>
      </w:r>
      <w:r w:rsidRPr="00B708A8">
        <w:rPr>
          <w:rFonts w:ascii="Times New Roman" w:hAnsi="Times New Roman"/>
          <w:i/>
          <w:sz w:val="28"/>
          <w:szCs w:val="28"/>
        </w:rPr>
        <w:t>чес</w:t>
      </w:r>
      <w:r w:rsidRPr="00B708A8">
        <w:rPr>
          <w:rFonts w:ascii="Times New Roman" w:hAnsi="Times New Roman"/>
          <w:i/>
          <w:spacing w:val="-1"/>
          <w:sz w:val="28"/>
          <w:szCs w:val="28"/>
        </w:rPr>
        <w:t>к</w:t>
      </w:r>
      <w:r w:rsidRPr="00B708A8">
        <w:rPr>
          <w:rFonts w:ascii="Times New Roman" w:hAnsi="Times New Roman"/>
          <w:i/>
          <w:spacing w:val="1"/>
          <w:sz w:val="28"/>
          <w:szCs w:val="28"/>
        </w:rPr>
        <w:t>о</w:t>
      </w:r>
      <w:r w:rsidRPr="00B708A8">
        <w:rPr>
          <w:rFonts w:ascii="Times New Roman" w:hAnsi="Times New Roman"/>
          <w:i/>
          <w:sz w:val="28"/>
          <w:szCs w:val="28"/>
        </w:rPr>
        <w:t>й</w:t>
      </w:r>
      <w:r w:rsidRPr="00B708A8">
        <w:rPr>
          <w:rFonts w:ascii="Times New Roman" w:hAnsi="Times New Roman"/>
          <w:i/>
          <w:spacing w:val="3"/>
          <w:sz w:val="28"/>
          <w:szCs w:val="28"/>
        </w:rPr>
        <w:t xml:space="preserve"> </w:t>
      </w:r>
      <w:r w:rsidRPr="00B708A8">
        <w:rPr>
          <w:rFonts w:ascii="Times New Roman" w:hAnsi="Times New Roman"/>
          <w:i/>
          <w:spacing w:val="-1"/>
          <w:sz w:val="28"/>
          <w:szCs w:val="28"/>
        </w:rPr>
        <w:t>р</w:t>
      </w:r>
      <w:r w:rsidRPr="00B708A8">
        <w:rPr>
          <w:rFonts w:ascii="Times New Roman" w:hAnsi="Times New Roman"/>
          <w:i/>
          <w:sz w:val="28"/>
          <w:szCs w:val="28"/>
        </w:rPr>
        <w:t>ешет</w:t>
      </w:r>
      <w:r w:rsidRPr="00B708A8">
        <w:rPr>
          <w:rFonts w:ascii="Times New Roman" w:hAnsi="Times New Roman"/>
          <w:i/>
          <w:spacing w:val="-2"/>
          <w:sz w:val="28"/>
          <w:szCs w:val="28"/>
        </w:rPr>
        <w:t>к</w:t>
      </w:r>
      <w:r w:rsidRPr="00B708A8">
        <w:rPr>
          <w:rFonts w:ascii="Times New Roman" w:hAnsi="Times New Roman"/>
          <w:i/>
          <w:spacing w:val="1"/>
          <w:sz w:val="28"/>
          <w:szCs w:val="28"/>
        </w:rPr>
        <w:t>и</w:t>
      </w:r>
      <w:r w:rsidRPr="00B708A8">
        <w:rPr>
          <w:rFonts w:ascii="Times New Roman" w:hAnsi="Times New Roman"/>
          <w:i/>
          <w:sz w:val="28"/>
          <w:szCs w:val="28"/>
        </w:rPr>
        <w:t>.</w:t>
      </w:r>
    </w:p>
    <w:p w:rsidR="00B540EE" w:rsidRPr="00B708A8" w:rsidRDefault="00B540EE" w:rsidP="00F17097">
      <w:pPr>
        <w:autoSpaceDE w:val="0"/>
        <w:autoSpaceDN w:val="0"/>
        <w:adjustRightInd w:val="0"/>
        <w:spacing w:after="0" w:line="360" w:lineRule="auto"/>
        <w:ind w:firstLine="709"/>
        <w:jc w:val="both"/>
        <w:rPr>
          <w:rFonts w:ascii="Times New Roman" w:hAnsi="Times New Roman"/>
          <w:b/>
          <w:bCs/>
          <w:spacing w:val="2"/>
          <w:sz w:val="28"/>
          <w:szCs w:val="28"/>
        </w:rPr>
      </w:pPr>
      <w:r w:rsidRPr="00B708A8">
        <w:rPr>
          <w:rFonts w:ascii="Times New Roman" w:hAnsi="Times New Roman"/>
          <w:b/>
          <w:bCs/>
          <w:sz w:val="28"/>
          <w:szCs w:val="28"/>
        </w:rPr>
        <w:t>Химические реакции</w:t>
      </w:r>
    </w:p>
    <w:p w:rsidR="00B540EE" w:rsidRPr="00B708A8" w:rsidRDefault="00B540EE" w:rsidP="00F17097">
      <w:pPr>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i/>
          <w:spacing w:val="-1"/>
          <w:sz w:val="28"/>
          <w:szCs w:val="28"/>
        </w:rPr>
        <w:t>П</w:t>
      </w:r>
      <w:r w:rsidRPr="00B708A8">
        <w:rPr>
          <w:rFonts w:ascii="Times New Roman" w:hAnsi="Times New Roman"/>
          <w:i/>
          <w:spacing w:val="1"/>
          <w:sz w:val="28"/>
          <w:szCs w:val="28"/>
        </w:rPr>
        <w:t>он</w:t>
      </w:r>
      <w:r w:rsidRPr="00B708A8">
        <w:rPr>
          <w:rFonts w:ascii="Times New Roman" w:hAnsi="Times New Roman"/>
          <w:i/>
          <w:sz w:val="28"/>
          <w:szCs w:val="28"/>
        </w:rPr>
        <w:t>я</w:t>
      </w:r>
      <w:r w:rsidRPr="00B708A8">
        <w:rPr>
          <w:rFonts w:ascii="Times New Roman" w:hAnsi="Times New Roman"/>
          <w:i/>
          <w:spacing w:val="-2"/>
          <w:sz w:val="28"/>
          <w:szCs w:val="28"/>
        </w:rPr>
        <w:t>т</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1"/>
          <w:sz w:val="28"/>
          <w:szCs w:val="28"/>
        </w:rPr>
        <w:t xml:space="preserve"> </w:t>
      </w:r>
      <w:r w:rsidRPr="00B708A8">
        <w:rPr>
          <w:rFonts w:ascii="Times New Roman" w:hAnsi="Times New Roman"/>
          <w:i/>
          <w:sz w:val="28"/>
          <w:szCs w:val="28"/>
        </w:rPr>
        <w:t>о ск</w:t>
      </w:r>
      <w:r w:rsidRPr="00B708A8">
        <w:rPr>
          <w:rFonts w:ascii="Times New Roman" w:hAnsi="Times New Roman"/>
          <w:i/>
          <w:spacing w:val="-1"/>
          <w:sz w:val="28"/>
          <w:szCs w:val="28"/>
        </w:rPr>
        <w:t>ор</w:t>
      </w:r>
      <w:r w:rsidRPr="00B708A8">
        <w:rPr>
          <w:rFonts w:ascii="Times New Roman" w:hAnsi="Times New Roman"/>
          <w:i/>
          <w:spacing w:val="1"/>
          <w:sz w:val="28"/>
          <w:szCs w:val="28"/>
        </w:rPr>
        <w:t>о</w:t>
      </w:r>
      <w:r w:rsidRPr="00B708A8">
        <w:rPr>
          <w:rFonts w:ascii="Times New Roman" w:hAnsi="Times New Roman"/>
          <w:i/>
          <w:sz w:val="28"/>
          <w:szCs w:val="28"/>
        </w:rPr>
        <w:t>сти</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х</w:t>
      </w:r>
      <w:r w:rsidRPr="00B708A8">
        <w:rPr>
          <w:rFonts w:ascii="Times New Roman" w:hAnsi="Times New Roman"/>
          <w:i/>
          <w:spacing w:val="1"/>
          <w:sz w:val="28"/>
          <w:szCs w:val="28"/>
        </w:rPr>
        <w:t>и</w:t>
      </w:r>
      <w:r w:rsidRPr="00B708A8">
        <w:rPr>
          <w:rFonts w:ascii="Times New Roman" w:hAnsi="Times New Roman"/>
          <w:i/>
          <w:spacing w:val="-3"/>
          <w:sz w:val="28"/>
          <w:szCs w:val="28"/>
        </w:rPr>
        <w:t>м</w:t>
      </w:r>
      <w:r w:rsidRPr="00B708A8">
        <w:rPr>
          <w:rFonts w:ascii="Times New Roman" w:hAnsi="Times New Roman"/>
          <w:i/>
          <w:spacing w:val="1"/>
          <w:sz w:val="28"/>
          <w:szCs w:val="28"/>
        </w:rPr>
        <w:t>и</w:t>
      </w:r>
      <w:r w:rsidRPr="00B708A8">
        <w:rPr>
          <w:rFonts w:ascii="Times New Roman" w:hAnsi="Times New Roman"/>
          <w:i/>
          <w:sz w:val="28"/>
          <w:szCs w:val="28"/>
        </w:rPr>
        <w:t>че</w:t>
      </w:r>
      <w:r w:rsidRPr="00B708A8">
        <w:rPr>
          <w:rFonts w:ascii="Times New Roman" w:hAnsi="Times New Roman"/>
          <w:i/>
          <w:spacing w:val="-2"/>
          <w:sz w:val="28"/>
          <w:szCs w:val="28"/>
        </w:rPr>
        <w:t>ск</w:t>
      </w:r>
      <w:r w:rsidRPr="00B708A8">
        <w:rPr>
          <w:rFonts w:ascii="Times New Roman" w:hAnsi="Times New Roman"/>
          <w:i/>
          <w:spacing w:val="1"/>
          <w:sz w:val="28"/>
          <w:szCs w:val="28"/>
        </w:rPr>
        <w:t>о</w:t>
      </w:r>
      <w:r w:rsidRPr="00B708A8">
        <w:rPr>
          <w:rFonts w:ascii="Times New Roman" w:hAnsi="Times New Roman"/>
          <w:i/>
          <w:sz w:val="28"/>
          <w:szCs w:val="28"/>
        </w:rPr>
        <w:t>й</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р</w:t>
      </w:r>
      <w:r w:rsidRPr="00B708A8">
        <w:rPr>
          <w:rFonts w:ascii="Times New Roman" w:hAnsi="Times New Roman"/>
          <w:i/>
          <w:sz w:val="28"/>
          <w:szCs w:val="28"/>
        </w:rPr>
        <w:t>еа</w:t>
      </w:r>
      <w:r w:rsidRPr="00B708A8">
        <w:rPr>
          <w:rFonts w:ascii="Times New Roman" w:hAnsi="Times New Roman"/>
          <w:i/>
          <w:spacing w:val="-2"/>
          <w:sz w:val="28"/>
          <w:szCs w:val="28"/>
        </w:rPr>
        <w:t>к</w:t>
      </w:r>
      <w:r w:rsidRPr="00B708A8">
        <w:rPr>
          <w:rFonts w:ascii="Times New Roman" w:hAnsi="Times New Roman"/>
          <w:i/>
          <w:spacing w:val="1"/>
          <w:sz w:val="28"/>
          <w:szCs w:val="28"/>
        </w:rPr>
        <w:t>ц</w:t>
      </w:r>
      <w:r w:rsidRPr="00B708A8">
        <w:rPr>
          <w:rFonts w:ascii="Times New Roman" w:hAnsi="Times New Roman"/>
          <w:i/>
          <w:spacing w:val="-1"/>
          <w:sz w:val="28"/>
          <w:szCs w:val="28"/>
        </w:rPr>
        <w:t>и</w:t>
      </w:r>
      <w:r w:rsidRPr="00B708A8">
        <w:rPr>
          <w:rFonts w:ascii="Times New Roman" w:hAnsi="Times New Roman"/>
          <w:i/>
          <w:spacing w:val="1"/>
          <w:sz w:val="28"/>
          <w:szCs w:val="28"/>
        </w:rPr>
        <w:t>и</w:t>
      </w:r>
      <w:r w:rsidRPr="00B708A8">
        <w:rPr>
          <w:rFonts w:ascii="Times New Roman" w:hAnsi="Times New Roman"/>
          <w:i/>
          <w:sz w:val="28"/>
          <w:szCs w:val="28"/>
        </w:rPr>
        <w:t xml:space="preserve">. </w:t>
      </w:r>
      <w:r w:rsidRPr="00B708A8">
        <w:rPr>
          <w:rFonts w:ascii="Times New Roman" w:hAnsi="Times New Roman"/>
          <w:i/>
          <w:spacing w:val="-1"/>
          <w:sz w:val="28"/>
          <w:szCs w:val="28"/>
        </w:rPr>
        <w:t>Ф</w:t>
      </w:r>
      <w:r w:rsidRPr="00B708A8">
        <w:rPr>
          <w:rFonts w:ascii="Times New Roman" w:hAnsi="Times New Roman"/>
          <w:i/>
          <w:sz w:val="28"/>
          <w:szCs w:val="28"/>
        </w:rPr>
        <w:t>ак</w:t>
      </w:r>
      <w:r w:rsidRPr="00B708A8">
        <w:rPr>
          <w:rFonts w:ascii="Times New Roman" w:hAnsi="Times New Roman"/>
          <w:i/>
          <w:spacing w:val="-2"/>
          <w:sz w:val="28"/>
          <w:szCs w:val="28"/>
        </w:rPr>
        <w:t>т</w:t>
      </w:r>
      <w:r w:rsidRPr="00B708A8">
        <w:rPr>
          <w:rFonts w:ascii="Times New Roman" w:hAnsi="Times New Roman"/>
          <w:i/>
          <w:spacing w:val="-1"/>
          <w:sz w:val="28"/>
          <w:szCs w:val="28"/>
        </w:rPr>
        <w:t>о</w:t>
      </w:r>
      <w:r w:rsidRPr="00B708A8">
        <w:rPr>
          <w:rFonts w:ascii="Times New Roman" w:hAnsi="Times New Roman"/>
          <w:i/>
          <w:spacing w:val="1"/>
          <w:sz w:val="28"/>
          <w:szCs w:val="28"/>
        </w:rPr>
        <w:t>ры</w:t>
      </w:r>
      <w:r w:rsidRPr="00B708A8">
        <w:rPr>
          <w:rFonts w:ascii="Times New Roman" w:hAnsi="Times New Roman"/>
          <w:i/>
          <w:sz w:val="28"/>
          <w:szCs w:val="28"/>
        </w:rPr>
        <w:t>, в</w:t>
      </w:r>
      <w:r w:rsidRPr="00B708A8">
        <w:rPr>
          <w:rFonts w:ascii="Times New Roman" w:hAnsi="Times New Roman"/>
          <w:i/>
          <w:spacing w:val="-1"/>
          <w:sz w:val="28"/>
          <w:szCs w:val="28"/>
        </w:rPr>
        <w:t>л</w:t>
      </w:r>
      <w:r w:rsidRPr="00B708A8">
        <w:rPr>
          <w:rFonts w:ascii="Times New Roman" w:hAnsi="Times New Roman"/>
          <w:i/>
          <w:spacing w:val="1"/>
          <w:sz w:val="28"/>
          <w:szCs w:val="28"/>
        </w:rPr>
        <w:t>и</w:t>
      </w:r>
      <w:r w:rsidRPr="00B708A8">
        <w:rPr>
          <w:rFonts w:ascii="Times New Roman" w:hAnsi="Times New Roman"/>
          <w:i/>
          <w:sz w:val="28"/>
          <w:szCs w:val="28"/>
        </w:rPr>
        <w:t>яю</w:t>
      </w:r>
      <w:r w:rsidRPr="00B708A8">
        <w:rPr>
          <w:rFonts w:ascii="Times New Roman" w:hAnsi="Times New Roman"/>
          <w:i/>
          <w:spacing w:val="-3"/>
          <w:sz w:val="28"/>
          <w:szCs w:val="28"/>
        </w:rPr>
        <w:t>щ</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1"/>
          <w:sz w:val="28"/>
          <w:szCs w:val="28"/>
        </w:rPr>
        <w:t xml:space="preserve"> н</w:t>
      </w:r>
      <w:r w:rsidRPr="00B708A8">
        <w:rPr>
          <w:rFonts w:ascii="Times New Roman" w:hAnsi="Times New Roman"/>
          <w:i/>
          <w:sz w:val="28"/>
          <w:szCs w:val="28"/>
        </w:rPr>
        <w:t>а</w:t>
      </w:r>
      <w:r w:rsidRPr="00B708A8">
        <w:rPr>
          <w:rFonts w:ascii="Times New Roman" w:hAnsi="Times New Roman"/>
          <w:i/>
          <w:spacing w:val="1"/>
          <w:sz w:val="28"/>
          <w:szCs w:val="28"/>
        </w:rPr>
        <w:t xml:space="preserve"> </w:t>
      </w:r>
      <w:r w:rsidRPr="00B708A8">
        <w:rPr>
          <w:rFonts w:ascii="Times New Roman" w:hAnsi="Times New Roman"/>
          <w:i/>
          <w:spacing w:val="-2"/>
          <w:sz w:val="28"/>
          <w:szCs w:val="28"/>
        </w:rPr>
        <w:t>с</w:t>
      </w:r>
      <w:r w:rsidRPr="00B708A8">
        <w:rPr>
          <w:rFonts w:ascii="Times New Roman" w:hAnsi="Times New Roman"/>
          <w:i/>
          <w:sz w:val="28"/>
          <w:szCs w:val="28"/>
        </w:rPr>
        <w:t>к</w:t>
      </w:r>
      <w:r w:rsidRPr="00B708A8">
        <w:rPr>
          <w:rFonts w:ascii="Times New Roman" w:hAnsi="Times New Roman"/>
          <w:i/>
          <w:spacing w:val="-1"/>
          <w:sz w:val="28"/>
          <w:szCs w:val="28"/>
        </w:rPr>
        <w:t>о</w:t>
      </w:r>
      <w:r w:rsidRPr="00B708A8">
        <w:rPr>
          <w:rFonts w:ascii="Times New Roman" w:hAnsi="Times New Roman"/>
          <w:i/>
          <w:spacing w:val="1"/>
          <w:sz w:val="28"/>
          <w:szCs w:val="28"/>
        </w:rPr>
        <w:t>р</w:t>
      </w:r>
      <w:r w:rsidRPr="00B708A8">
        <w:rPr>
          <w:rFonts w:ascii="Times New Roman" w:hAnsi="Times New Roman"/>
          <w:i/>
          <w:spacing w:val="-1"/>
          <w:sz w:val="28"/>
          <w:szCs w:val="28"/>
        </w:rPr>
        <w:t>о</w:t>
      </w:r>
      <w:r w:rsidRPr="00B708A8">
        <w:rPr>
          <w:rFonts w:ascii="Times New Roman" w:hAnsi="Times New Roman"/>
          <w:i/>
          <w:sz w:val="28"/>
          <w:szCs w:val="28"/>
        </w:rPr>
        <w:t>сть</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х</w:t>
      </w:r>
      <w:r w:rsidRPr="00B708A8">
        <w:rPr>
          <w:rFonts w:ascii="Times New Roman" w:hAnsi="Times New Roman"/>
          <w:i/>
          <w:spacing w:val="1"/>
          <w:sz w:val="28"/>
          <w:szCs w:val="28"/>
        </w:rPr>
        <w:t>и</w:t>
      </w:r>
      <w:r w:rsidRPr="00B708A8">
        <w:rPr>
          <w:rFonts w:ascii="Times New Roman" w:hAnsi="Times New Roman"/>
          <w:i/>
          <w:spacing w:val="-3"/>
          <w:sz w:val="28"/>
          <w:szCs w:val="28"/>
        </w:rPr>
        <w:t>м</w:t>
      </w:r>
      <w:r w:rsidRPr="00B708A8">
        <w:rPr>
          <w:rFonts w:ascii="Times New Roman" w:hAnsi="Times New Roman"/>
          <w:i/>
          <w:spacing w:val="1"/>
          <w:sz w:val="28"/>
          <w:szCs w:val="28"/>
        </w:rPr>
        <w:t>и</w:t>
      </w:r>
      <w:r w:rsidRPr="00B708A8">
        <w:rPr>
          <w:rFonts w:ascii="Times New Roman" w:hAnsi="Times New Roman"/>
          <w:i/>
          <w:sz w:val="28"/>
          <w:szCs w:val="28"/>
        </w:rPr>
        <w:t>че</w:t>
      </w:r>
      <w:r w:rsidRPr="00B708A8">
        <w:rPr>
          <w:rFonts w:ascii="Times New Roman" w:hAnsi="Times New Roman"/>
          <w:i/>
          <w:spacing w:val="-2"/>
          <w:sz w:val="28"/>
          <w:szCs w:val="28"/>
        </w:rPr>
        <w:t>с</w:t>
      </w:r>
      <w:r w:rsidRPr="00B708A8">
        <w:rPr>
          <w:rFonts w:ascii="Times New Roman" w:hAnsi="Times New Roman"/>
          <w:i/>
          <w:sz w:val="28"/>
          <w:szCs w:val="28"/>
        </w:rPr>
        <w:t>к</w:t>
      </w:r>
      <w:r w:rsidRPr="00B708A8">
        <w:rPr>
          <w:rFonts w:ascii="Times New Roman" w:hAnsi="Times New Roman"/>
          <w:i/>
          <w:spacing w:val="-1"/>
          <w:sz w:val="28"/>
          <w:szCs w:val="28"/>
        </w:rPr>
        <w:t>о</w:t>
      </w:r>
      <w:r w:rsidRPr="00B708A8">
        <w:rPr>
          <w:rFonts w:ascii="Times New Roman" w:hAnsi="Times New Roman"/>
          <w:i/>
          <w:sz w:val="28"/>
          <w:szCs w:val="28"/>
        </w:rPr>
        <w:t xml:space="preserve">й </w:t>
      </w:r>
      <w:r w:rsidRPr="00B708A8">
        <w:rPr>
          <w:rFonts w:ascii="Times New Roman" w:hAnsi="Times New Roman"/>
          <w:i/>
          <w:spacing w:val="1"/>
          <w:sz w:val="28"/>
          <w:szCs w:val="28"/>
        </w:rPr>
        <w:t>р</w:t>
      </w:r>
      <w:r w:rsidRPr="00B708A8">
        <w:rPr>
          <w:rFonts w:ascii="Times New Roman" w:hAnsi="Times New Roman"/>
          <w:i/>
          <w:sz w:val="28"/>
          <w:szCs w:val="28"/>
        </w:rPr>
        <w:t>еа</w:t>
      </w:r>
      <w:r w:rsidRPr="00B708A8">
        <w:rPr>
          <w:rFonts w:ascii="Times New Roman" w:hAnsi="Times New Roman"/>
          <w:i/>
          <w:spacing w:val="-2"/>
          <w:sz w:val="28"/>
          <w:szCs w:val="28"/>
        </w:rPr>
        <w:t>к</w:t>
      </w:r>
      <w:r w:rsidRPr="00B708A8">
        <w:rPr>
          <w:rFonts w:ascii="Times New Roman" w:hAnsi="Times New Roman"/>
          <w:i/>
          <w:spacing w:val="-1"/>
          <w:sz w:val="28"/>
          <w:szCs w:val="28"/>
        </w:rPr>
        <w:t>ц</w:t>
      </w:r>
      <w:r w:rsidRPr="00B708A8">
        <w:rPr>
          <w:rFonts w:ascii="Times New Roman" w:hAnsi="Times New Roman"/>
          <w:i/>
          <w:spacing w:val="1"/>
          <w:sz w:val="28"/>
          <w:szCs w:val="28"/>
        </w:rPr>
        <w:t>ии</w:t>
      </w:r>
      <w:r w:rsidRPr="00B708A8">
        <w:rPr>
          <w:rFonts w:ascii="Times New Roman" w:hAnsi="Times New Roman"/>
          <w:sz w:val="28"/>
          <w:szCs w:val="28"/>
        </w:rPr>
        <w:t xml:space="preserve">. </w:t>
      </w:r>
      <w:r w:rsidRPr="00B708A8">
        <w:rPr>
          <w:rFonts w:ascii="Times New Roman" w:hAnsi="Times New Roman"/>
          <w:i/>
          <w:sz w:val="28"/>
          <w:szCs w:val="28"/>
        </w:rPr>
        <w:t>Понятие о катализаторе.</w:t>
      </w:r>
      <w:r w:rsidRPr="00B708A8">
        <w:rPr>
          <w:rFonts w:ascii="Times New Roman" w:hAnsi="Times New Roman"/>
          <w:sz w:val="28"/>
          <w:szCs w:val="28"/>
        </w:rPr>
        <w:t xml:space="preserve"> К</w:t>
      </w:r>
      <w:r w:rsidRPr="00B708A8">
        <w:rPr>
          <w:rFonts w:ascii="Times New Roman" w:hAnsi="Times New Roman"/>
          <w:spacing w:val="-1"/>
          <w:sz w:val="28"/>
          <w:szCs w:val="28"/>
        </w:rPr>
        <w:t>л</w:t>
      </w:r>
      <w:r w:rsidRPr="00B708A8">
        <w:rPr>
          <w:rFonts w:ascii="Times New Roman" w:hAnsi="Times New Roman"/>
          <w:sz w:val="28"/>
          <w:szCs w:val="28"/>
        </w:rPr>
        <w:t>ас</w:t>
      </w:r>
      <w:r w:rsidRPr="00B708A8">
        <w:rPr>
          <w:rFonts w:ascii="Times New Roman" w:hAnsi="Times New Roman"/>
          <w:spacing w:val="-2"/>
          <w:sz w:val="28"/>
          <w:szCs w:val="28"/>
        </w:rPr>
        <w:t>с</w:t>
      </w:r>
      <w:r w:rsidRPr="00B708A8">
        <w:rPr>
          <w:rFonts w:ascii="Times New Roman" w:hAnsi="Times New Roman"/>
          <w:spacing w:val="1"/>
          <w:sz w:val="28"/>
          <w:szCs w:val="28"/>
        </w:rPr>
        <w:t>и</w:t>
      </w:r>
      <w:r w:rsidRPr="00B708A8">
        <w:rPr>
          <w:rFonts w:ascii="Times New Roman" w:hAnsi="Times New Roman"/>
          <w:spacing w:val="-2"/>
          <w:sz w:val="28"/>
          <w:szCs w:val="28"/>
        </w:rPr>
        <w:t>ф</w:t>
      </w:r>
      <w:r w:rsidRPr="00B708A8">
        <w:rPr>
          <w:rFonts w:ascii="Times New Roman" w:hAnsi="Times New Roman"/>
          <w:spacing w:val="1"/>
          <w:sz w:val="28"/>
          <w:szCs w:val="28"/>
        </w:rPr>
        <w:t>и</w:t>
      </w:r>
      <w:r w:rsidRPr="00B708A8">
        <w:rPr>
          <w:rFonts w:ascii="Times New Roman" w:hAnsi="Times New Roman"/>
          <w:sz w:val="28"/>
          <w:szCs w:val="28"/>
        </w:rPr>
        <w:t>к</w:t>
      </w:r>
      <w:r w:rsidRPr="00B708A8">
        <w:rPr>
          <w:rFonts w:ascii="Times New Roman" w:hAnsi="Times New Roman"/>
          <w:spacing w:val="-2"/>
          <w:sz w:val="28"/>
          <w:szCs w:val="28"/>
        </w:rPr>
        <w:t>а</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1"/>
          <w:sz w:val="28"/>
          <w:szCs w:val="28"/>
        </w:rPr>
        <w:t xml:space="preserve"> </w:t>
      </w:r>
      <w:r w:rsidRPr="00B708A8">
        <w:rPr>
          <w:rFonts w:ascii="Times New Roman" w:hAnsi="Times New Roman"/>
          <w:spacing w:val="-1"/>
          <w:sz w:val="28"/>
          <w:szCs w:val="28"/>
        </w:rPr>
        <w:t>х</w:t>
      </w:r>
      <w:r w:rsidRPr="00B708A8">
        <w:rPr>
          <w:rFonts w:ascii="Times New Roman" w:hAnsi="Times New Roman"/>
          <w:spacing w:val="1"/>
          <w:sz w:val="28"/>
          <w:szCs w:val="28"/>
        </w:rPr>
        <w:t>и</w:t>
      </w:r>
      <w:r w:rsidRPr="00B708A8">
        <w:rPr>
          <w:rFonts w:ascii="Times New Roman" w:hAnsi="Times New Roman"/>
          <w:sz w:val="28"/>
          <w:szCs w:val="28"/>
        </w:rPr>
        <w:t>м</w:t>
      </w:r>
      <w:r w:rsidRPr="00B708A8">
        <w:rPr>
          <w:rFonts w:ascii="Times New Roman" w:hAnsi="Times New Roman"/>
          <w:spacing w:val="-2"/>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ки</w:t>
      </w:r>
      <w:r w:rsidRPr="00B708A8">
        <w:rPr>
          <w:rFonts w:ascii="Times New Roman" w:hAnsi="Times New Roman"/>
          <w:sz w:val="28"/>
          <w:szCs w:val="28"/>
        </w:rPr>
        <w:t>х</w:t>
      </w:r>
      <w:r w:rsidRPr="00B708A8">
        <w:rPr>
          <w:rFonts w:ascii="Times New Roman" w:hAnsi="Times New Roman"/>
          <w:spacing w:val="1"/>
          <w:sz w:val="28"/>
          <w:szCs w:val="28"/>
        </w:rPr>
        <w:t xml:space="preserve"> р</w:t>
      </w:r>
      <w:r w:rsidRPr="00B708A8">
        <w:rPr>
          <w:rFonts w:ascii="Times New Roman" w:hAnsi="Times New Roman"/>
          <w:spacing w:val="-2"/>
          <w:sz w:val="28"/>
          <w:szCs w:val="28"/>
        </w:rPr>
        <w:t>е</w:t>
      </w:r>
      <w:r w:rsidRPr="00B708A8">
        <w:rPr>
          <w:rFonts w:ascii="Times New Roman" w:hAnsi="Times New Roman"/>
          <w:sz w:val="28"/>
          <w:szCs w:val="28"/>
        </w:rPr>
        <w:t>а</w:t>
      </w:r>
      <w:r w:rsidRPr="00B708A8">
        <w:rPr>
          <w:rFonts w:ascii="Times New Roman" w:hAnsi="Times New Roman"/>
          <w:spacing w:val="-2"/>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pacing w:val="-1"/>
          <w:sz w:val="28"/>
          <w:szCs w:val="28"/>
        </w:rPr>
        <w:t>п</w:t>
      </w:r>
      <w:r w:rsidRPr="00B708A8">
        <w:rPr>
          <w:rFonts w:ascii="Times New Roman" w:hAnsi="Times New Roman"/>
          <w:sz w:val="28"/>
          <w:szCs w:val="28"/>
        </w:rPr>
        <w:t>о</w:t>
      </w:r>
      <w:r w:rsidRPr="00B708A8">
        <w:rPr>
          <w:rFonts w:ascii="Times New Roman" w:hAnsi="Times New Roman"/>
          <w:spacing w:val="1"/>
          <w:sz w:val="28"/>
          <w:szCs w:val="28"/>
        </w:rPr>
        <w:t xml:space="preserve"> </w:t>
      </w:r>
      <w:r w:rsidRPr="00B708A8">
        <w:rPr>
          <w:rFonts w:ascii="Times New Roman" w:hAnsi="Times New Roman"/>
          <w:spacing w:val="-1"/>
          <w:sz w:val="28"/>
          <w:szCs w:val="28"/>
        </w:rPr>
        <w:t>р</w:t>
      </w:r>
      <w:r w:rsidRPr="00B708A8">
        <w:rPr>
          <w:rFonts w:ascii="Times New Roman" w:hAnsi="Times New Roman"/>
          <w:sz w:val="28"/>
          <w:szCs w:val="28"/>
        </w:rPr>
        <w:t>аз</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pacing w:val="-2"/>
          <w:sz w:val="28"/>
          <w:szCs w:val="28"/>
        </w:rPr>
        <w:t>ч</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 xml:space="preserve">м </w:t>
      </w: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зн</w:t>
      </w:r>
      <w:r w:rsidRPr="00B708A8">
        <w:rPr>
          <w:rFonts w:ascii="Times New Roman" w:hAnsi="Times New Roman"/>
          <w:spacing w:val="-2"/>
          <w:sz w:val="28"/>
          <w:szCs w:val="28"/>
        </w:rPr>
        <w:t>а</w:t>
      </w:r>
      <w:r w:rsidRPr="00B708A8">
        <w:rPr>
          <w:rFonts w:ascii="Times New Roman" w:hAnsi="Times New Roman"/>
          <w:sz w:val="28"/>
          <w:szCs w:val="28"/>
        </w:rPr>
        <w:t>ка</w:t>
      </w:r>
      <w:r w:rsidRPr="00B708A8">
        <w:rPr>
          <w:rFonts w:ascii="Times New Roman" w:hAnsi="Times New Roman"/>
          <w:spacing w:val="-2"/>
          <w:sz w:val="28"/>
          <w:szCs w:val="28"/>
        </w:rPr>
        <w:t>м</w:t>
      </w:r>
      <w:r w:rsidRPr="00B708A8">
        <w:rPr>
          <w:rFonts w:ascii="Times New Roman" w:hAnsi="Times New Roman"/>
          <w:sz w:val="28"/>
          <w:szCs w:val="28"/>
        </w:rPr>
        <w:t>:</w:t>
      </w:r>
      <w:r w:rsidRPr="00B708A8">
        <w:rPr>
          <w:rFonts w:ascii="Times New Roman" w:hAnsi="Times New Roman"/>
          <w:spacing w:val="5"/>
          <w:sz w:val="28"/>
          <w:szCs w:val="28"/>
        </w:rPr>
        <w:t xml:space="preserve"> </w:t>
      </w:r>
      <w:r w:rsidRPr="00B708A8">
        <w:rPr>
          <w:rFonts w:ascii="Times New Roman" w:hAnsi="Times New Roman"/>
          <w:spacing w:val="-2"/>
          <w:sz w:val="28"/>
          <w:szCs w:val="28"/>
        </w:rPr>
        <w:t>ч</w:t>
      </w:r>
      <w:r w:rsidRPr="00B708A8">
        <w:rPr>
          <w:rFonts w:ascii="Times New Roman" w:hAnsi="Times New Roman"/>
          <w:spacing w:val="1"/>
          <w:sz w:val="28"/>
          <w:szCs w:val="28"/>
        </w:rPr>
        <w:t>и</w:t>
      </w:r>
      <w:r w:rsidRPr="00B708A8">
        <w:rPr>
          <w:rFonts w:ascii="Times New Roman" w:hAnsi="Times New Roman"/>
          <w:sz w:val="28"/>
          <w:szCs w:val="28"/>
        </w:rPr>
        <w:t>слу</w:t>
      </w:r>
      <w:r w:rsidRPr="00B708A8">
        <w:rPr>
          <w:rFonts w:ascii="Times New Roman" w:hAnsi="Times New Roman"/>
          <w:spacing w:val="2"/>
          <w:sz w:val="28"/>
          <w:szCs w:val="28"/>
        </w:rPr>
        <w:t xml:space="preserve"> </w:t>
      </w:r>
      <w:r w:rsidRPr="00B708A8">
        <w:rPr>
          <w:rFonts w:ascii="Times New Roman" w:hAnsi="Times New Roman"/>
          <w:sz w:val="28"/>
          <w:szCs w:val="28"/>
        </w:rPr>
        <w:t>и</w:t>
      </w:r>
      <w:r w:rsidRPr="00B708A8">
        <w:rPr>
          <w:rFonts w:ascii="Times New Roman" w:hAnsi="Times New Roman"/>
          <w:spacing w:val="5"/>
          <w:sz w:val="28"/>
          <w:szCs w:val="28"/>
        </w:rPr>
        <w:t xml:space="preserve"> </w:t>
      </w:r>
      <w:r w:rsidRPr="00B708A8">
        <w:rPr>
          <w:rFonts w:ascii="Times New Roman" w:hAnsi="Times New Roman"/>
          <w:spacing w:val="-2"/>
          <w:sz w:val="28"/>
          <w:szCs w:val="28"/>
        </w:rPr>
        <w:t>с</w:t>
      </w:r>
      <w:r w:rsidRPr="00B708A8">
        <w:rPr>
          <w:rFonts w:ascii="Times New Roman" w:hAnsi="Times New Roman"/>
          <w:spacing w:val="1"/>
          <w:sz w:val="28"/>
          <w:szCs w:val="28"/>
        </w:rPr>
        <w:t>о</w:t>
      </w:r>
      <w:r w:rsidRPr="00B708A8">
        <w:rPr>
          <w:rFonts w:ascii="Times New Roman" w:hAnsi="Times New Roman"/>
          <w:sz w:val="28"/>
          <w:szCs w:val="28"/>
        </w:rPr>
        <w:t xml:space="preserve">ставу </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1"/>
          <w:sz w:val="28"/>
          <w:szCs w:val="28"/>
        </w:rPr>
        <w:t>х</w:t>
      </w:r>
      <w:r w:rsidRPr="00B708A8">
        <w:rPr>
          <w:rFonts w:ascii="Times New Roman" w:hAnsi="Times New Roman"/>
          <w:spacing w:val="1"/>
          <w:sz w:val="28"/>
          <w:szCs w:val="28"/>
        </w:rPr>
        <w:t>о</w:t>
      </w:r>
      <w:r w:rsidRPr="00B708A8">
        <w:rPr>
          <w:rFonts w:ascii="Times New Roman" w:hAnsi="Times New Roman"/>
          <w:spacing w:val="-1"/>
          <w:sz w:val="28"/>
          <w:szCs w:val="28"/>
        </w:rPr>
        <w:t>дны</w:t>
      </w:r>
      <w:r w:rsidRPr="00B708A8">
        <w:rPr>
          <w:rFonts w:ascii="Times New Roman" w:hAnsi="Times New Roman"/>
          <w:sz w:val="28"/>
          <w:szCs w:val="28"/>
        </w:rPr>
        <w:t>х</w:t>
      </w:r>
      <w:r w:rsidRPr="00B708A8">
        <w:rPr>
          <w:rFonts w:ascii="Times New Roman" w:hAnsi="Times New Roman"/>
          <w:spacing w:val="5"/>
          <w:sz w:val="28"/>
          <w:szCs w:val="28"/>
        </w:rPr>
        <w:t xml:space="preserve"> </w:t>
      </w:r>
      <w:r w:rsidRPr="00B708A8">
        <w:rPr>
          <w:rFonts w:ascii="Times New Roman" w:hAnsi="Times New Roman"/>
          <w:sz w:val="28"/>
          <w:szCs w:val="28"/>
        </w:rPr>
        <w:t>и</w:t>
      </w:r>
      <w:r w:rsidRPr="00B708A8">
        <w:rPr>
          <w:rFonts w:ascii="Times New Roman" w:hAnsi="Times New Roman"/>
          <w:spacing w:val="2"/>
          <w:sz w:val="28"/>
          <w:szCs w:val="28"/>
        </w:rPr>
        <w:t xml:space="preserve"> </w:t>
      </w: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4"/>
          <w:sz w:val="28"/>
          <w:szCs w:val="28"/>
        </w:rPr>
        <w:t>у</w:t>
      </w:r>
      <w:r w:rsidRPr="00B708A8">
        <w:rPr>
          <w:rFonts w:ascii="Times New Roman" w:hAnsi="Times New Roman"/>
          <w:sz w:val="28"/>
          <w:szCs w:val="28"/>
        </w:rPr>
        <w:t>че</w:t>
      </w:r>
      <w:r w:rsidRPr="00B708A8">
        <w:rPr>
          <w:rFonts w:ascii="Times New Roman" w:hAnsi="Times New Roman"/>
          <w:spacing w:val="1"/>
          <w:sz w:val="28"/>
          <w:szCs w:val="28"/>
        </w:rPr>
        <w:t>нн</w:t>
      </w:r>
      <w:r w:rsidRPr="00B708A8">
        <w:rPr>
          <w:rFonts w:ascii="Times New Roman" w:hAnsi="Times New Roman"/>
          <w:spacing w:val="-1"/>
          <w:sz w:val="28"/>
          <w:szCs w:val="28"/>
        </w:rPr>
        <w:t>ы</w:t>
      </w:r>
      <w:r w:rsidRPr="00B708A8">
        <w:rPr>
          <w:rFonts w:ascii="Times New Roman" w:hAnsi="Times New Roman"/>
          <w:sz w:val="28"/>
          <w:szCs w:val="28"/>
        </w:rPr>
        <w:t>х</w:t>
      </w:r>
      <w:r w:rsidRPr="00B708A8">
        <w:rPr>
          <w:rFonts w:ascii="Times New Roman" w:hAnsi="Times New Roman"/>
          <w:spacing w:val="5"/>
          <w:sz w:val="28"/>
          <w:szCs w:val="28"/>
        </w:rPr>
        <w:t xml:space="preserve"> </w:t>
      </w:r>
      <w:r w:rsidRPr="00B708A8">
        <w:rPr>
          <w:rFonts w:ascii="Times New Roman" w:hAnsi="Times New Roman"/>
          <w:spacing w:val="-3"/>
          <w:sz w:val="28"/>
          <w:szCs w:val="28"/>
        </w:rPr>
        <w:t>в</w:t>
      </w:r>
      <w:r w:rsidRPr="00B708A8">
        <w:rPr>
          <w:rFonts w:ascii="Times New Roman" w:hAnsi="Times New Roman"/>
          <w:sz w:val="28"/>
          <w:szCs w:val="28"/>
        </w:rPr>
        <w:t>еществ;</w:t>
      </w:r>
      <w:r w:rsidRPr="00B708A8">
        <w:rPr>
          <w:rFonts w:ascii="Times New Roman" w:hAnsi="Times New Roman"/>
          <w:spacing w:val="2"/>
          <w:sz w:val="28"/>
          <w:szCs w:val="28"/>
        </w:rPr>
        <w:t xml:space="preserve"> </w:t>
      </w:r>
      <w:r w:rsidRPr="00B708A8">
        <w:rPr>
          <w:rFonts w:ascii="Times New Roman" w:hAnsi="Times New Roman"/>
          <w:spacing w:val="1"/>
          <w:sz w:val="28"/>
          <w:szCs w:val="28"/>
        </w:rPr>
        <w:t>и</w:t>
      </w:r>
      <w:r w:rsidRPr="00B708A8">
        <w:rPr>
          <w:rFonts w:ascii="Times New Roman" w:hAnsi="Times New Roman"/>
          <w:sz w:val="28"/>
          <w:szCs w:val="28"/>
        </w:rPr>
        <w:t>зм</w:t>
      </w:r>
      <w:r w:rsidRPr="00B708A8">
        <w:rPr>
          <w:rFonts w:ascii="Times New Roman" w:hAnsi="Times New Roman"/>
          <w:spacing w:val="-3"/>
          <w:sz w:val="28"/>
          <w:szCs w:val="28"/>
        </w:rPr>
        <w:t>е</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ни</w:t>
      </w:r>
      <w:r w:rsidRPr="00B708A8">
        <w:rPr>
          <w:rFonts w:ascii="Times New Roman" w:hAnsi="Times New Roman"/>
          <w:sz w:val="28"/>
          <w:szCs w:val="28"/>
        </w:rPr>
        <w:t>ю сте</w:t>
      </w:r>
      <w:r w:rsidRPr="00B708A8">
        <w:rPr>
          <w:rFonts w:ascii="Times New Roman" w:hAnsi="Times New Roman"/>
          <w:spacing w:val="1"/>
          <w:sz w:val="28"/>
          <w:szCs w:val="28"/>
        </w:rPr>
        <w:t>п</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z w:val="28"/>
          <w:szCs w:val="28"/>
        </w:rPr>
        <w:t>й</w:t>
      </w:r>
      <w:r w:rsidRPr="00B708A8">
        <w:rPr>
          <w:rFonts w:ascii="Times New Roman" w:hAnsi="Times New Roman"/>
          <w:spacing w:val="2"/>
          <w:sz w:val="28"/>
          <w:szCs w:val="28"/>
        </w:rPr>
        <w:t xml:space="preserve"> </w:t>
      </w:r>
      <w:r w:rsidRPr="00B708A8">
        <w:rPr>
          <w:rFonts w:ascii="Times New Roman" w:hAnsi="Times New Roman"/>
          <w:spacing w:val="1"/>
          <w:sz w:val="28"/>
          <w:szCs w:val="28"/>
        </w:rPr>
        <w:t>о</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сл</w:t>
      </w:r>
      <w:r w:rsidRPr="00B708A8">
        <w:rPr>
          <w:rFonts w:ascii="Times New Roman" w:hAnsi="Times New Roman"/>
          <w:spacing w:val="-3"/>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 атомов</w:t>
      </w:r>
      <w:r w:rsidRPr="00B708A8">
        <w:rPr>
          <w:rFonts w:ascii="Times New Roman" w:hAnsi="Times New Roman"/>
          <w:spacing w:val="2"/>
          <w:sz w:val="28"/>
          <w:szCs w:val="28"/>
        </w:rPr>
        <w:t xml:space="preserve"> </w:t>
      </w:r>
      <w:r w:rsidRPr="00B708A8">
        <w:rPr>
          <w:rFonts w:ascii="Times New Roman" w:hAnsi="Times New Roman"/>
          <w:spacing w:val="1"/>
          <w:sz w:val="28"/>
          <w:szCs w:val="28"/>
        </w:rPr>
        <w:t>х</w:t>
      </w:r>
      <w:r w:rsidRPr="00B708A8">
        <w:rPr>
          <w:rFonts w:ascii="Times New Roman" w:hAnsi="Times New Roman"/>
          <w:spacing w:val="-1"/>
          <w:sz w:val="28"/>
          <w:szCs w:val="28"/>
        </w:rPr>
        <w:t>и</w:t>
      </w:r>
      <w:r w:rsidRPr="00B708A8">
        <w:rPr>
          <w:rFonts w:ascii="Times New Roman" w:hAnsi="Times New Roman"/>
          <w:sz w:val="28"/>
          <w:szCs w:val="28"/>
        </w:rPr>
        <w:t>м</w:t>
      </w:r>
      <w:r w:rsidRPr="00B708A8">
        <w:rPr>
          <w:rFonts w:ascii="Times New Roman" w:hAnsi="Times New Roman"/>
          <w:spacing w:val="-2"/>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3"/>
          <w:sz w:val="28"/>
          <w:szCs w:val="28"/>
        </w:rPr>
        <w:t xml:space="preserve"> </w:t>
      </w:r>
      <w:r w:rsidRPr="00B708A8">
        <w:rPr>
          <w:rFonts w:ascii="Times New Roman" w:hAnsi="Times New Roman"/>
          <w:sz w:val="28"/>
          <w:szCs w:val="28"/>
        </w:rPr>
        <w:t>э</w:t>
      </w:r>
      <w:r w:rsidRPr="00B708A8">
        <w:rPr>
          <w:rFonts w:ascii="Times New Roman" w:hAnsi="Times New Roman"/>
          <w:spacing w:val="-1"/>
          <w:sz w:val="28"/>
          <w:szCs w:val="28"/>
        </w:rPr>
        <w:t>л</w:t>
      </w:r>
      <w:r w:rsidRPr="00B708A8">
        <w:rPr>
          <w:rFonts w:ascii="Times New Roman" w:hAnsi="Times New Roman"/>
          <w:spacing w:val="-2"/>
          <w:sz w:val="28"/>
          <w:szCs w:val="28"/>
        </w:rPr>
        <w:t>е</w:t>
      </w:r>
      <w:r w:rsidRPr="00B708A8">
        <w:rPr>
          <w:rFonts w:ascii="Times New Roman" w:hAnsi="Times New Roman"/>
          <w:sz w:val="28"/>
          <w:szCs w:val="28"/>
        </w:rPr>
        <w:t>ме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 xml:space="preserve">в; </w:t>
      </w:r>
      <w:r w:rsidRPr="00B708A8">
        <w:rPr>
          <w:rFonts w:ascii="Times New Roman" w:hAnsi="Times New Roman"/>
          <w:spacing w:val="1"/>
          <w:sz w:val="28"/>
          <w:szCs w:val="28"/>
        </w:rPr>
        <w:t>по</w:t>
      </w:r>
      <w:r w:rsidRPr="00B708A8">
        <w:rPr>
          <w:rFonts w:ascii="Times New Roman" w:hAnsi="Times New Roman"/>
          <w:sz w:val="28"/>
          <w:szCs w:val="28"/>
        </w:rPr>
        <w:t>г</w:t>
      </w:r>
      <w:r w:rsidRPr="00B708A8">
        <w:rPr>
          <w:rFonts w:ascii="Times New Roman" w:hAnsi="Times New Roman"/>
          <w:spacing w:val="-3"/>
          <w:sz w:val="28"/>
          <w:szCs w:val="28"/>
        </w:rPr>
        <w:t>л</w:t>
      </w:r>
      <w:r w:rsidRPr="00B708A8">
        <w:rPr>
          <w:rFonts w:ascii="Times New Roman" w:hAnsi="Times New Roman"/>
          <w:spacing w:val="1"/>
          <w:sz w:val="28"/>
          <w:szCs w:val="28"/>
        </w:rPr>
        <w:t>о</w:t>
      </w:r>
      <w:r w:rsidRPr="00B708A8">
        <w:rPr>
          <w:rFonts w:ascii="Times New Roman" w:hAnsi="Times New Roman"/>
          <w:sz w:val="28"/>
          <w:szCs w:val="28"/>
        </w:rPr>
        <w:t>щ</w:t>
      </w:r>
      <w:r w:rsidRPr="00B708A8">
        <w:rPr>
          <w:rFonts w:ascii="Times New Roman" w:hAnsi="Times New Roman"/>
          <w:spacing w:val="-3"/>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ю</w:t>
      </w:r>
      <w:r w:rsidRPr="00B708A8">
        <w:rPr>
          <w:rFonts w:ascii="Times New Roman" w:hAnsi="Times New Roman"/>
          <w:spacing w:val="9"/>
          <w:sz w:val="28"/>
          <w:szCs w:val="28"/>
        </w:rPr>
        <w:t xml:space="preserve"> </w:t>
      </w:r>
      <w:r w:rsidRPr="00B708A8">
        <w:rPr>
          <w:rFonts w:ascii="Times New Roman" w:hAnsi="Times New Roman"/>
          <w:spacing w:val="1"/>
          <w:sz w:val="28"/>
          <w:szCs w:val="28"/>
        </w:rPr>
        <w:t>и</w:t>
      </w:r>
      <w:r w:rsidRPr="00B708A8">
        <w:rPr>
          <w:rFonts w:ascii="Times New Roman" w:hAnsi="Times New Roman"/>
          <w:spacing w:val="-1"/>
          <w:sz w:val="28"/>
          <w:szCs w:val="28"/>
        </w:rPr>
        <w:t>л</w:t>
      </w:r>
      <w:r w:rsidRPr="00B708A8">
        <w:rPr>
          <w:rFonts w:ascii="Times New Roman" w:hAnsi="Times New Roman"/>
          <w:sz w:val="28"/>
          <w:szCs w:val="28"/>
        </w:rPr>
        <w:t>и</w:t>
      </w:r>
      <w:r w:rsidRPr="00B708A8">
        <w:rPr>
          <w:rFonts w:ascii="Times New Roman" w:hAnsi="Times New Roman"/>
          <w:spacing w:val="2"/>
          <w:sz w:val="28"/>
          <w:szCs w:val="28"/>
        </w:rPr>
        <w:t xml:space="preserve"> </w:t>
      </w:r>
      <w:r w:rsidRPr="00B708A8">
        <w:rPr>
          <w:rFonts w:ascii="Times New Roman" w:hAnsi="Times New Roman"/>
          <w:spacing w:val="-3"/>
          <w:sz w:val="28"/>
          <w:szCs w:val="28"/>
        </w:rPr>
        <w:t>в</w:t>
      </w:r>
      <w:r w:rsidRPr="00B708A8">
        <w:rPr>
          <w:rFonts w:ascii="Times New Roman" w:hAnsi="Times New Roman"/>
          <w:spacing w:val="1"/>
          <w:sz w:val="28"/>
          <w:szCs w:val="28"/>
        </w:rPr>
        <w:t>ы</w:t>
      </w:r>
      <w:r w:rsidRPr="00B708A8">
        <w:rPr>
          <w:rFonts w:ascii="Times New Roman" w:hAnsi="Times New Roman"/>
          <w:spacing w:val="-1"/>
          <w:sz w:val="28"/>
          <w:szCs w:val="28"/>
        </w:rPr>
        <w:t>д</w:t>
      </w:r>
      <w:r w:rsidRPr="00B708A8">
        <w:rPr>
          <w:rFonts w:ascii="Times New Roman" w:hAnsi="Times New Roman"/>
          <w:sz w:val="28"/>
          <w:szCs w:val="28"/>
        </w:rPr>
        <w:t>еле</w:t>
      </w:r>
      <w:r w:rsidRPr="00B708A8">
        <w:rPr>
          <w:rFonts w:ascii="Times New Roman" w:hAnsi="Times New Roman"/>
          <w:spacing w:val="-2"/>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ю энерг</w:t>
      </w:r>
      <w:r w:rsidRPr="00B708A8">
        <w:rPr>
          <w:rFonts w:ascii="Times New Roman" w:hAnsi="Times New Roman"/>
          <w:spacing w:val="-2"/>
          <w:sz w:val="28"/>
          <w:szCs w:val="28"/>
        </w:rPr>
        <w:t>и</w:t>
      </w:r>
      <w:r w:rsidRPr="00B708A8">
        <w:rPr>
          <w:rFonts w:ascii="Times New Roman" w:hAnsi="Times New Roman"/>
          <w:spacing w:val="1"/>
          <w:sz w:val="28"/>
          <w:szCs w:val="28"/>
        </w:rPr>
        <w:t>и</w:t>
      </w:r>
      <w:r w:rsidRPr="00B708A8">
        <w:rPr>
          <w:rFonts w:ascii="Times New Roman" w:hAnsi="Times New Roman"/>
          <w:sz w:val="28"/>
          <w:szCs w:val="28"/>
        </w:rPr>
        <w:t>. Э</w:t>
      </w:r>
      <w:r w:rsidRPr="00B708A8">
        <w:rPr>
          <w:rFonts w:ascii="Times New Roman" w:hAnsi="Times New Roman"/>
          <w:spacing w:val="-1"/>
          <w:sz w:val="28"/>
          <w:szCs w:val="28"/>
        </w:rPr>
        <w:t>л</w:t>
      </w:r>
      <w:r w:rsidRPr="00B708A8">
        <w:rPr>
          <w:rFonts w:ascii="Times New Roman" w:hAnsi="Times New Roman"/>
          <w:sz w:val="28"/>
          <w:szCs w:val="28"/>
        </w:rPr>
        <w:t>ект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pacing w:val="-3"/>
          <w:sz w:val="28"/>
          <w:szCs w:val="28"/>
        </w:rPr>
        <w:t>т</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кая</w:t>
      </w:r>
      <w:r w:rsidRPr="00B708A8">
        <w:rPr>
          <w:rFonts w:ascii="Times New Roman" w:hAnsi="Times New Roman"/>
          <w:spacing w:val="2"/>
          <w:sz w:val="28"/>
          <w:szCs w:val="28"/>
        </w:rPr>
        <w:t xml:space="preserve"> </w:t>
      </w:r>
      <w:r w:rsidRPr="00B708A8">
        <w:rPr>
          <w:rFonts w:ascii="Times New Roman" w:hAnsi="Times New Roman"/>
          <w:spacing w:val="1"/>
          <w:sz w:val="28"/>
          <w:szCs w:val="28"/>
        </w:rPr>
        <w:t>ди</w:t>
      </w:r>
      <w:r w:rsidRPr="00B708A8">
        <w:rPr>
          <w:rFonts w:ascii="Times New Roman" w:hAnsi="Times New Roman"/>
          <w:sz w:val="28"/>
          <w:szCs w:val="28"/>
        </w:rPr>
        <w:t>с</w:t>
      </w:r>
      <w:r w:rsidRPr="00B708A8">
        <w:rPr>
          <w:rFonts w:ascii="Times New Roman" w:hAnsi="Times New Roman"/>
          <w:spacing w:val="-2"/>
          <w:sz w:val="28"/>
          <w:szCs w:val="28"/>
        </w:rPr>
        <w:t>с</w:t>
      </w:r>
      <w:r w:rsidRPr="00B708A8">
        <w:rPr>
          <w:rFonts w:ascii="Times New Roman" w:hAnsi="Times New Roman"/>
          <w:spacing w:val="-1"/>
          <w:sz w:val="28"/>
          <w:szCs w:val="28"/>
        </w:rPr>
        <w:t>о</w:t>
      </w:r>
      <w:r w:rsidRPr="00B708A8">
        <w:rPr>
          <w:rFonts w:ascii="Times New Roman" w:hAnsi="Times New Roman"/>
          <w:spacing w:val="1"/>
          <w:sz w:val="28"/>
          <w:szCs w:val="28"/>
        </w:rPr>
        <w:t>ци</w:t>
      </w:r>
      <w:r w:rsidRPr="00B708A8">
        <w:rPr>
          <w:rFonts w:ascii="Times New Roman" w:hAnsi="Times New Roman"/>
          <w:spacing w:val="-2"/>
          <w:sz w:val="28"/>
          <w:szCs w:val="28"/>
        </w:rPr>
        <w:t>а</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4"/>
          <w:sz w:val="28"/>
          <w:szCs w:val="28"/>
        </w:rPr>
        <w:t xml:space="preserve"> </w:t>
      </w:r>
      <w:r w:rsidRPr="00B708A8">
        <w:rPr>
          <w:rFonts w:ascii="Times New Roman" w:hAnsi="Times New Roman"/>
          <w:sz w:val="28"/>
          <w:szCs w:val="28"/>
        </w:rPr>
        <w:t>Э</w:t>
      </w:r>
      <w:r w:rsidRPr="00B708A8">
        <w:rPr>
          <w:rFonts w:ascii="Times New Roman" w:hAnsi="Times New Roman"/>
          <w:spacing w:val="-1"/>
          <w:sz w:val="28"/>
          <w:szCs w:val="28"/>
        </w:rPr>
        <w:t>л</w:t>
      </w:r>
      <w:r w:rsidRPr="00B708A8">
        <w:rPr>
          <w:rFonts w:ascii="Times New Roman" w:hAnsi="Times New Roman"/>
          <w:sz w:val="28"/>
          <w:szCs w:val="28"/>
        </w:rPr>
        <w:t>ект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pacing w:val="-3"/>
          <w:sz w:val="28"/>
          <w:szCs w:val="28"/>
        </w:rPr>
        <w:t>т</w:t>
      </w:r>
      <w:r w:rsidRPr="00B708A8">
        <w:rPr>
          <w:rFonts w:ascii="Times New Roman" w:hAnsi="Times New Roman"/>
          <w:sz w:val="28"/>
          <w:szCs w:val="28"/>
        </w:rPr>
        <w:t>ы</w:t>
      </w:r>
      <w:r w:rsidRPr="00B708A8">
        <w:rPr>
          <w:rFonts w:ascii="Times New Roman" w:hAnsi="Times New Roman"/>
          <w:spacing w:val="2"/>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н</w:t>
      </w:r>
      <w:r w:rsidRPr="00B708A8">
        <w:rPr>
          <w:rFonts w:ascii="Times New Roman" w:hAnsi="Times New Roman"/>
          <w:sz w:val="28"/>
          <w:szCs w:val="28"/>
        </w:rPr>
        <w:t>еэ</w:t>
      </w:r>
      <w:r w:rsidRPr="00B708A8">
        <w:rPr>
          <w:rFonts w:ascii="Times New Roman" w:hAnsi="Times New Roman"/>
          <w:spacing w:val="-1"/>
          <w:sz w:val="28"/>
          <w:szCs w:val="28"/>
        </w:rPr>
        <w:t>л</w:t>
      </w:r>
      <w:r w:rsidRPr="00B708A8">
        <w:rPr>
          <w:rFonts w:ascii="Times New Roman" w:hAnsi="Times New Roman"/>
          <w:sz w:val="28"/>
          <w:szCs w:val="28"/>
        </w:rPr>
        <w:t>ект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pacing w:val="-3"/>
          <w:sz w:val="28"/>
          <w:szCs w:val="28"/>
        </w:rPr>
        <w:t>т</w:t>
      </w:r>
      <w:r w:rsidRPr="00B708A8">
        <w:rPr>
          <w:rFonts w:ascii="Times New Roman" w:hAnsi="Times New Roman"/>
          <w:spacing w:val="1"/>
          <w:sz w:val="28"/>
          <w:szCs w:val="28"/>
        </w:rPr>
        <w:t>ы</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И</w:t>
      </w:r>
      <w:r w:rsidRPr="00B708A8">
        <w:rPr>
          <w:rFonts w:ascii="Times New Roman" w:hAnsi="Times New Roman"/>
          <w:spacing w:val="1"/>
          <w:sz w:val="28"/>
          <w:szCs w:val="28"/>
        </w:rPr>
        <w:t>оны</w:t>
      </w:r>
      <w:r w:rsidRPr="00B708A8">
        <w:rPr>
          <w:rFonts w:ascii="Times New Roman" w:hAnsi="Times New Roman"/>
          <w:sz w:val="28"/>
          <w:szCs w:val="28"/>
        </w:rPr>
        <w:t>. Кат</w:t>
      </w:r>
      <w:r w:rsidRPr="00B708A8">
        <w:rPr>
          <w:rFonts w:ascii="Times New Roman" w:hAnsi="Times New Roman"/>
          <w:spacing w:val="-2"/>
          <w:sz w:val="28"/>
          <w:szCs w:val="28"/>
        </w:rPr>
        <w:t>и</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z w:val="28"/>
          <w:szCs w:val="28"/>
        </w:rPr>
        <w:t>ы</w:t>
      </w:r>
      <w:r w:rsidRPr="00B708A8">
        <w:rPr>
          <w:rFonts w:ascii="Times New Roman" w:hAnsi="Times New Roman"/>
          <w:spacing w:val="4"/>
          <w:sz w:val="28"/>
          <w:szCs w:val="28"/>
        </w:rPr>
        <w:t xml:space="preserve"> </w:t>
      </w:r>
      <w:r w:rsidRPr="00B708A8">
        <w:rPr>
          <w:rFonts w:ascii="Times New Roman" w:hAnsi="Times New Roman"/>
          <w:sz w:val="28"/>
          <w:szCs w:val="28"/>
        </w:rPr>
        <w:t>и</w:t>
      </w:r>
      <w:r w:rsidRPr="00B708A8">
        <w:rPr>
          <w:rFonts w:ascii="Times New Roman" w:hAnsi="Times New Roman"/>
          <w:spacing w:val="4"/>
          <w:sz w:val="28"/>
          <w:szCs w:val="28"/>
        </w:rPr>
        <w:t xml:space="preserve"> </w:t>
      </w:r>
      <w:r w:rsidRPr="00B708A8">
        <w:rPr>
          <w:rFonts w:ascii="Times New Roman" w:hAnsi="Times New Roman"/>
          <w:spacing w:val="-2"/>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ио</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 Ре</w:t>
      </w:r>
      <w:r w:rsidRPr="00B708A8">
        <w:rPr>
          <w:rFonts w:ascii="Times New Roman" w:hAnsi="Times New Roman"/>
          <w:spacing w:val="-2"/>
          <w:sz w:val="28"/>
          <w:szCs w:val="28"/>
        </w:rPr>
        <w:t>а</w:t>
      </w:r>
      <w:r w:rsidRPr="00B708A8">
        <w:rPr>
          <w:rFonts w:ascii="Times New Roman" w:hAnsi="Times New Roman"/>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pacing w:val="-1"/>
          <w:sz w:val="28"/>
          <w:szCs w:val="28"/>
        </w:rPr>
        <w:t>и</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pacing w:val="-2"/>
          <w:sz w:val="28"/>
          <w:szCs w:val="28"/>
        </w:rPr>
        <w:t>г</w:t>
      </w:r>
      <w:r w:rsidRPr="00B708A8">
        <w:rPr>
          <w:rFonts w:ascii="Times New Roman" w:hAnsi="Times New Roman"/>
          <w:sz w:val="28"/>
          <w:szCs w:val="28"/>
        </w:rPr>
        <w:t xml:space="preserve">о </w:t>
      </w:r>
      <w:r w:rsidRPr="00B708A8">
        <w:rPr>
          <w:rFonts w:ascii="Times New Roman" w:hAnsi="Times New Roman"/>
          <w:spacing w:val="1"/>
          <w:sz w:val="28"/>
          <w:szCs w:val="28"/>
        </w:rPr>
        <w:t>об</w:t>
      </w:r>
      <w:r w:rsidRPr="00B708A8">
        <w:rPr>
          <w:rFonts w:ascii="Times New Roman" w:hAnsi="Times New Roman"/>
          <w:spacing w:val="-3"/>
          <w:sz w:val="28"/>
          <w:szCs w:val="28"/>
        </w:rPr>
        <w:t>м</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z w:val="28"/>
          <w:szCs w:val="28"/>
        </w:rPr>
        <w:t>а. Усло</w:t>
      </w:r>
      <w:r w:rsidRPr="00B708A8">
        <w:rPr>
          <w:rFonts w:ascii="Times New Roman" w:hAnsi="Times New Roman"/>
          <w:spacing w:val="-2"/>
          <w:sz w:val="28"/>
          <w:szCs w:val="28"/>
        </w:rPr>
        <w:t>в</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4"/>
          <w:sz w:val="28"/>
          <w:szCs w:val="28"/>
        </w:rPr>
        <w:t xml:space="preserve"> </w:t>
      </w: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т</w:t>
      </w:r>
      <w:r w:rsidRPr="00B708A8">
        <w:rPr>
          <w:rFonts w:ascii="Times New Roman" w:hAnsi="Times New Roman"/>
          <w:spacing w:val="-3"/>
          <w:sz w:val="28"/>
          <w:szCs w:val="28"/>
        </w:rPr>
        <w:t>е</w:t>
      </w:r>
      <w:r w:rsidRPr="00B708A8">
        <w:rPr>
          <w:rFonts w:ascii="Times New Roman" w:hAnsi="Times New Roman"/>
          <w:sz w:val="28"/>
          <w:szCs w:val="28"/>
        </w:rPr>
        <w:t>к</w:t>
      </w:r>
      <w:r w:rsidRPr="00B708A8">
        <w:rPr>
          <w:rFonts w:ascii="Times New Roman" w:hAnsi="Times New Roman"/>
          <w:spacing w:val="-2"/>
          <w:sz w:val="28"/>
          <w:szCs w:val="28"/>
        </w:rPr>
        <w:t>а</w:t>
      </w:r>
      <w:r w:rsidRPr="00B708A8">
        <w:rPr>
          <w:rFonts w:ascii="Times New Roman" w:hAnsi="Times New Roman"/>
          <w:spacing w:val="1"/>
          <w:sz w:val="28"/>
          <w:szCs w:val="28"/>
        </w:rPr>
        <w:t>ни</w:t>
      </w:r>
      <w:r w:rsidRPr="00B708A8">
        <w:rPr>
          <w:rFonts w:ascii="Times New Roman" w:hAnsi="Times New Roman"/>
          <w:sz w:val="28"/>
          <w:szCs w:val="28"/>
        </w:rPr>
        <w:t>я</w:t>
      </w:r>
      <w:r w:rsidRPr="00B708A8">
        <w:rPr>
          <w:rFonts w:ascii="Times New Roman" w:hAnsi="Times New Roman"/>
          <w:spacing w:val="1"/>
          <w:sz w:val="28"/>
          <w:szCs w:val="28"/>
        </w:rPr>
        <w:t xml:space="preserve"> р</w:t>
      </w:r>
      <w:r w:rsidRPr="00B708A8">
        <w:rPr>
          <w:rFonts w:ascii="Times New Roman" w:hAnsi="Times New Roman"/>
          <w:sz w:val="28"/>
          <w:szCs w:val="28"/>
        </w:rPr>
        <w:t>е</w:t>
      </w:r>
      <w:r w:rsidRPr="00B708A8">
        <w:rPr>
          <w:rFonts w:ascii="Times New Roman" w:hAnsi="Times New Roman"/>
          <w:spacing w:val="-2"/>
          <w:sz w:val="28"/>
          <w:szCs w:val="28"/>
        </w:rPr>
        <w:t>а</w:t>
      </w:r>
      <w:r w:rsidRPr="00B708A8">
        <w:rPr>
          <w:rFonts w:ascii="Times New Roman" w:hAnsi="Times New Roman"/>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й</w:t>
      </w:r>
      <w:r w:rsidRPr="00B708A8">
        <w:rPr>
          <w:rFonts w:ascii="Times New Roman" w:hAnsi="Times New Roman"/>
          <w:spacing w:val="1"/>
          <w:sz w:val="28"/>
          <w:szCs w:val="28"/>
        </w:rPr>
        <w:t xml:space="preserve"> и</w:t>
      </w:r>
      <w:r w:rsidRPr="00B708A8">
        <w:rPr>
          <w:rFonts w:ascii="Times New Roman" w:hAnsi="Times New Roman"/>
          <w:spacing w:val="-1"/>
          <w:sz w:val="28"/>
          <w:szCs w:val="28"/>
        </w:rPr>
        <w:t>он</w:t>
      </w:r>
      <w:r w:rsidRPr="00B708A8">
        <w:rPr>
          <w:rFonts w:ascii="Times New Roman" w:hAnsi="Times New Roman"/>
          <w:spacing w:val="1"/>
          <w:sz w:val="28"/>
          <w:szCs w:val="28"/>
        </w:rPr>
        <w:t>но</w:t>
      </w:r>
      <w:r w:rsidRPr="00B708A8">
        <w:rPr>
          <w:rFonts w:ascii="Times New Roman" w:hAnsi="Times New Roman"/>
          <w:spacing w:val="-2"/>
          <w:sz w:val="28"/>
          <w:szCs w:val="28"/>
        </w:rPr>
        <w:t>г</w:t>
      </w:r>
      <w:r w:rsidRPr="00B708A8">
        <w:rPr>
          <w:rFonts w:ascii="Times New Roman" w:hAnsi="Times New Roman"/>
          <w:sz w:val="28"/>
          <w:szCs w:val="28"/>
        </w:rPr>
        <w:t>о</w:t>
      </w:r>
      <w:r w:rsidRPr="00B708A8">
        <w:rPr>
          <w:rFonts w:ascii="Times New Roman" w:hAnsi="Times New Roman"/>
          <w:spacing w:val="4"/>
          <w:sz w:val="28"/>
          <w:szCs w:val="28"/>
        </w:rPr>
        <w:t xml:space="preserve"> </w:t>
      </w:r>
      <w:r w:rsidRPr="00B708A8">
        <w:rPr>
          <w:rFonts w:ascii="Times New Roman" w:hAnsi="Times New Roman"/>
          <w:spacing w:val="-1"/>
          <w:sz w:val="28"/>
          <w:szCs w:val="28"/>
        </w:rPr>
        <w:t>о</w:t>
      </w:r>
      <w:r w:rsidRPr="00B708A8">
        <w:rPr>
          <w:rFonts w:ascii="Times New Roman" w:hAnsi="Times New Roman"/>
          <w:spacing w:val="1"/>
          <w:sz w:val="28"/>
          <w:szCs w:val="28"/>
        </w:rPr>
        <w:t>б</w:t>
      </w:r>
      <w:r w:rsidRPr="00B708A8">
        <w:rPr>
          <w:rFonts w:ascii="Times New Roman" w:hAnsi="Times New Roman"/>
          <w:sz w:val="28"/>
          <w:szCs w:val="28"/>
        </w:rPr>
        <w:t>м</w:t>
      </w:r>
      <w:r w:rsidRPr="00B708A8">
        <w:rPr>
          <w:rFonts w:ascii="Times New Roman" w:hAnsi="Times New Roman"/>
          <w:spacing w:val="-3"/>
          <w:sz w:val="28"/>
          <w:szCs w:val="28"/>
        </w:rPr>
        <w:t>е</w:t>
      </w:r>
      <w:r w:rsidRPr="00B708A8">
        <w:rPr>
          <w:rFonts w:ascii="Times New Roman" w:hAnsi="Times New Roman"/>
          <w:spacing w:val="1"/>
          <w:sz w:val="28"/>
          <w:szCs w:val="28"/>
        </w:rPr>
        <w:t>н</w:t>
      </w:r>
      <w:r w:rsidRPr="00B708A8">
        <w:rPr>
          <w:rFonts w:ascii="Times New Roman" w:hAnsi="Times New Roman"/>
          <w:sz w:val="28"/>
          <w:szCs w:val="28"/>
        </w:rPr>
        <w:t>а.</w:t>
      </w:r>
      <w:r w:rsidRPr="00B708A8">
        <w:rPr>
          <w:rFonts w:ascii="Times New Roman" w:hAnsi="Times New Roman"/>
          <w:spacing w:val="3"/>
          <w:sz w:val="28"/>
          <w:szCs w:val="28"/>
        </w:rPr>
        <w:t xml:space="preserve"> </w:t>
      </w:r>
      <w:r w:rsidRPr="00B708A8">
        <w:rPr>
          <w:rFonts w:ascii="Times New Roman" w:hAnsi="Times New Roman"/>
          <w:sz w:val="28"/>
          <w:szCs w:val="28"/>
        </w:rPr>
        <w:t>Э</w:t>
      </w:r>
      <w:r w:rsidRPr="00B708A8">
        <w:rPr>
          <w:rFonts w:ascii="Times New Roman" w:hAnsi="Times New Roman"/>
          <w:spacing w:val="-1"/>
          <w:sz w:val="28"/>
          <w:szCs w:val="28"/>
        </w:rPr>
        <w:t>л</w:t>
      </w:r>
      <w:r w:rsidRPr="00B708A8">
        <w:rPr>
          <w:rFonts w:ascii="Times New Roman" w:hAnsi="Times New Roman"/>
          <w:sz w:val="28"/>
          <w:szCs w:val="28"/>
        </w:rPr>
        <w:t>ект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pacing w:val="-3"/>
          <w:sz w:val="28"/>
          <w:szCs w:val="28"/>
        </w:rPr>
        <w:t>т</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кая</w:t>
      </w:r>
      <w:r w:rsidRPr="00B708A8">
        <w:rPr>
          <w:rFonts w:ascii="Times New Roman" w:hAnsi="Times New Roman"/>
          <w:spacing w:val="3"/>
          <w:sz w:val="28"/>
          <w:szCs w:val="28"/>
        </w:rPr>
        <w:t xml:space="preserve"> </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сс</w:t>
      </w:r>
      <w:r w:rsidRPr="00B708A8">
        <w:rPr>
          <w:rFonts w:ascii="Times New Roman" w:hAnsi="Times New Roman"/>
          <w:spacing w:val="-1"/>
          <w:sz w:val="28"/>
          <w:szCs w:val="28"/>
        </w:rPr>
        <w:t>оц</w:t>
      </w:r>
      <w:r w:rsidRPr="00B708A8">
        <w:rPr>
          <w:rFonts w:ascii="Times New Roman" w:hAnsi="Times New Roman"/>
          <w:spacing w:val="1"/>
          <w:sz w:val="28"/>
          <w:szCs w:val="28"/>
        </w:rPr>
        <w:t>и</w:t>
      </w:r>
      <w:r w:rsidRPr="00B708A8">
        <w:rPr>
          <w:rFonts w:ascii="Times New Roman" w:hAnsi="Times New Roman"/>
          <w:sz w:val="28"/>
          <w:szCs w:val="28"/>
        </w:rPr>
        <w:t>а</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я к</w:t>
      </w:r>
      <w:r w:rsidRPr="00B708A8">
        <w:rPr>
          <w:rFonts w:ascii="Times New Roman" w:hAnsi="Times New Roman"/>
          <w:spacing w:val="-1"/>
          <w:sz w:val="28"/>
          <w:szCs w:val="28"/>
        </w:rPr>
        <w:t>и</w:t>
      </w:r>
      <w:r w:rsidRPr="00B708A8">
        <w:rPr>
          <w:rFonts w:ascii="Times New Roman" w:hAnsi="Times New Roman"/>
          <w:sz w:val="28"/>
          <w:szCs w:val="28"/>
        </w:rPr>
        <w:t>слот,</w:t>
      </w:r>
      <w:r w:rsidRPr="00B708A8">
        <w:rPr>
          <w:rFonts w:ascii="Times New Roman" w:hAnsi="Times New Roman"/>
          <w:spacing w:val="1"/>
          <w:sz w:val="28"/>
          <w:szCs w:val="28"/>
        </w:rPr>
        <w:t xml:space="preserve"> </w:t>
      </w:r>
      <w:r w:rsidRPr="00B708A8">
        <w:rPr>
          <w:rFonts w:ascii="Times New Roman" w:hAnsi="Times New Roman"/>
          <w:sz w:val="28"/>
          <w:szCs w:val="28"/>
        </w:rPr>
        <w:t>ще</w:t>
      </w:r>
      <w:r w:rsidRPr="00B708A8">
        <w:rPr>
          <w:rFonts w:ascii="Times New Roman" w:hAnsi="Times New Roman"/>
          <w:spacing w:val="-1"/>
          <w:sz w:val="28"/>
          <w:szCs w:val="28"/>
        </w:rPr>
        <w:t>ло</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й</w:t>
      </w:r>
      <w:r w:rsidRPr="00B708A8">
        <w:rPr>
          <w:rFonts w:ascii="Times New Roman" w:hAnsi="Times New Roman"/>
          <w:spacing w:val="3"/>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pacing w:val="-3"/>
          <w:sz w:val="28"/>
          <w:szCs w:val="28"/>
        </w:rPr>
        <w:t>л</w:t>
      </w:r>
      <w:r w:rsidRPr="00B708A8">
        <w:rPr>
          <w:rFonts w:ascii="Times New Roman" w:hAnsi="Times New Roman"/>
          <w:sz w:val="28"/>
          <w:szCs w:val="28"/>
        </w:rPr>
        <w:t>е</w:t>
      </w:r>
      <w:r w:rsidRPr="00B708A8">
        <w:rPr>
          <w:rFonts w:ascii="Times New Roman" w:hAnsi="Times New Roman"/>
          <w:spacing w:val="1"/>
          <w:sz w:val="28"/>
          <w:szCs w:val="28"/>
        </w:rPr>
        <w:t>й</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z w:val="28"/>
          <w:szCs w:val="28"/>
        </w:rPr>
        <w:t>Степ</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z w:val="28"/>
          <w:szCs w:val="28"/>
        </w:rPr>
        <w:t>ь о</w:t>
      </w:r>
      <w:r w:rsidRPr="00B708A8">
        <w:rPr>
          <w:rFonts w:ascii="Times New Roman" w:hAnsi="Times New Roman"/>
          <w:spacing w:val="-1"/>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сл</w:t>
      </w:r>
      <w:r w:rsidRPr="00B708A8">
        <w:rPr>
          <w:rFonts w:ascii="Times New Roman" w:hAnsi="Times New Roman"/>
          <w:spacing w:val="-3"/>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 xml:space="preserve">я. </w:t>
      </w:r>
      <w:r w:rsidRPr="00B708A8">
        <w:rPr>
          <w:rFonts w:ascii="Times New Roman" w:hAnsi="Times New Roman"/>
          <w:spacing w:val="1"/>
          <w:sz w:val="28"/>
          <w:szCs w:val="28"/>
        </w:rPr>
        <w:t>О</w:t>
      </w: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еле</w:t>
      </w:r>
      <w:r w:rsidRPr="00B708A8">
        <w:rPr>
          <w:rFonts w:ascii="Times New Roman" w:hAnsi="Times New Roman"/>
          <w:spacing w:val="-2"/>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е ст</w:t>
      </w:r>
      <w:r w:rsidRPr="00B708A8">
        <w:rPr>
          <w:rFonts w:ascii="Times New Roman" w:hAnsi="Times New Roman"/>
          <w:spacing w:val="-3"/>
          <w:sz w:val="28"/>
          <w:szCs w:val="28"/>
        </w:rPr>
        <w:t>е</w:t>
      </w:r>
      <w:r w:rsidRPr="00B708A8">
        <w:rPr>
          <w:rFonts w:ascii="Times New Roman" w:hAnsi="Times New Roman"/>
          <w:spacing w:val="1"/>
          <w:sz w:val="28"/>
          <w:szCs w:val="28"/>
        </w:rPr>
        <w:t>п</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z w:val="28"/>
          <w:szCs w:val="28"/>
        </w:rPr>
        <w:t>и</w:t>
      </w:r>
      <w:r w:rsidRPr="00B708A8">
        <w:rPr>
          <w:rFonts w:ascii="Times New Roman" w:hAnsi="Times New Roman"/>
          <w:spacing w:val="-2"/>
          <w:sz w:val="28"/>
          <w:szCs w:val="28"/>
        </w:rPr>
        <w:t xml:space="preserve"> </w:t>
      </w:r>
      <w:r w:rsidRPr="00B708A8">
        <w:rPr>
          <w:rFonts w:ascii="Times New Roman" w:hAnsi="Times New Roman"/>
          <w:spacing w:val="1"/>
          <w:sz w:val="28"/>
          <w:szCs w:val="28"/>
        </w:rPr>
        <w:t>о</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сле</w:t>
      </w:r>
      <w:r w:rsidRPr="00B708A8">
        <w:rPr>
          <w:rFonts w:ascii="Times New Roman" w:hAnsi="Times New Roman"/>
          <w:spacing w:val="-2"/>
          <w:sz w:val="28"/>
          <w:szCs w:val="28"/>
        </w:rPr>
        <w:t>н</w:t>
      </w:r>
      <w:r w:rsidRPr="00B708A8">
        <w:rPr>
          <w:rFonts w:ascii="Times New Roman" w:hAnsi="Times New Roman"/>
          <w:spacing w:val="1"/>
          <w:sz w:val="28"/>
          <w:szCs w:val="28"/>
        </w:rPr>
        <w:t>и</w:t>
      </w:r>
      <w:r w:rsidRPr="00B708A8">
        <w:rPr>
          <w:rFonts w:ascii="Times New Roman" w:hAnsi="Times New Roman"/>
          <w:sz w:val="28"/>
          <w:szCs w:val="28"/>
        </w:rPr>
        <w:t xml:space="preserve">я атомов химических элементов в соединениях. </w:t>
      </w:r>
      <w:r w:rsidRPr="00B708A8">
        <w:rPr>
          <w:rFonts w:ascii="Times New Roman" w:hAnsi="Times New Roman"/>
          <w:spacing w:val="-1"/>
          <w:sz w:val="28"/>
          <w:szCs w:val="28"/>
        </w:rPr>
        <w:t>О</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слите</w:t>
      </w:r>
      <w:r w:rsidRPr="00B708A8">
        <w:rPr>
          <w:rFonts w:ascii="Times New Roman" w:hAnsi="Times New Roman"/>
          <w:spacing w:val="-1"/>
          <w:sz w:val="28"/>
          <w:szCs w:val="28"/>
        </w:rPr>
        <w:t>ль</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z w:val="28"/>
          <w:szCs w:val="28"/>
        </w:rPr>
        <w:t>В</w:t>
      </w:r>
      <w:r w:rsidRPr="00B708A8">
        <w:rPr>
          <w:rFonts w:ascii="Times New Roman" w:hAnsi="Times New Roman"/>
          <w:spacing w:val="1"/>
          <w:sz w:val="28"/>
          <w:szCs w:val="28"/>
        </w:rPr>
        <w:t>о</w:t>
      </w:r>
      <w:r w:rsidRPr="00B708A8">
        <w:rPr>
          <w:rFonts w:ascii="Times New Roman" w:hAnsi="Times New Roman"/>
          <w:spacing w:val="-2"/>
          <w:sz w:val="28"/>
          <w:szCs w:val="28"/>
        </w:rPr>
        <w:t>с</w:t>
      </w:r>
      <w:r w:rsidRPr="00B708A8">
        <w:rPr>
          <w:rFonts w:ascii="Times New Roman" w:hAnsi="Times New Roman"/>
          <w:sz w:val="28"/>
          <w:szCs w:val="28"/>
        </w:rPr>
        <w:t>ста</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вител</w:t>
      </w:r>
      <w:r w:rsidRPr="00B708A8">
        <w:rPr>
          <w:rFonts w:ascii="Times New Roman" w:hAnsi="Times New Roman"/>
          <w:spacing w:val="-1"/>
          <w:sz w:val="28"/>
          <w:szCs w:val="28"/>
        </w:rPr>
        <w:t>ь</w:t>
      </w:r>
      <w:r w:rsidRPr="00B708A8">
        <w:rPr>
          <w:rFonts w:ascii="Times New Roman" w:hAnsi="Times New Roman"/>
          <w:sz w:val="28"/>
          <w:szCs w:val="28"/>
        </w:rPr>
        <w:t>. С</w:t>
      </w:r>
      <w:r w:rsidRPr="00B708A8">
        <w:rPr>
          <w:rFonts w:ascii="Times New Roman" w:hAnsi="Times New Roman"/>
          <w:spacing w:val="-4"/>
          <w:sz w:val="28"/>
          <w:szCs w:val="28"/>
        </w:rPr>
        <w:t>у</w:t>
      </w:r>
      <w:r w:rsidRPr="00B708A8">
        <w:rPr>
          <w:rFonts w:ascii="Times New Roman" w:hAnsi="Times New Roman"/>
          <w:sz w:val="28"/>
          <w:szCs w:val="28"/>
        </w:rPr>
        <w:t>щн</w:t>
      </w:r>
      <w:r w:rsidRPr="00B708A8">
        <w:rPr>
          <w:rFonts w:ascii="Times New Roman" w:hAnsi="Times New Roman"/>
          <w:spacing w:val="2"/>
          <w:sz w:val="28"/>
          <w:szCs w:val="28"/>
        </w:rPr>
        <w:t>о</w:t>
      </w:r>
      <w:r w:rsidRPr="00B708A8">
        <w:rPr>
          <w:rFonts w:ascii="Times New Roman" w:hAnsi="Times New Roman"/>
          <w:sz w:val="28"/>
          <w:szCs w:val="28"/>
        </w:rPr>
        <w:t xml:space="preserve">сть </w:t>
      </w:r>
      <w:r w:rsidRPr="00B708A8">
        <w:rPr>
          <w:rFonts w:ascii="Times New Roman" w:hAnsi="Times New Roman"/>
          <w:spacing w:val="1"/>
          <w:sz w:val="28"/>
          <w:szCs w:val="28"/>
        </w:rPr>
        <w:t>о</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слите</w:t>
      </w:r>
      <w:r w:rsidRPr="00B708A8">
        <w:rPr>
          <w:rFonts w:ascii="Times New Roman" w:hAnsi="Times New Roman"/>
          <w:spacing w:val="-1"/>
          <w:sz w:val="28"/>
          <w:szCs w:val="28"/>
        </w:rPr>
        <w:t>льн</w:t>
      </w:r>
      <w:r w:rsidRPr="00B708A8">
        <w:rPr>
          <w:rFonts w:ascii="Times New Roman" w:hAnsi="Times New Roman"/>
          <w:spacing w:val="2"/>
          <w:sz w:val="28"/>
          <w:szCs w:val="28"/>
        </w:rPr>
        <w:t>о</w:t>
      </w:r>
      <w:r w:rsidRPr="00B708A8">
        <w:rPr>
          <w:rFonts w:ascii="Times New Roman" w:hAnsi="Times New Roman"/>
          <w:sz w:val="28"/>
          <w:szCs w:val="28"/>
        </w:rPr>
        <w:t>-</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z w:val="28"/>
          <w:szCs w:val="28"/>
        </w:rPr>
        <w:t>сс</w:t>
      </w:r>
      <w:r w:rsidRPr="00B708A8">
        <w:rPr>
          <w:rFonts w:ascii="Times New Roman" w:hAnsi="Times New Roman"/>
          <w:spacing w:val="-3"/>
          <w:sz w:val="28"/>
          <w:szCs w:val="28"/>
        </w:rPr>
        <w:t>т</w:t>
      </w:r>
      <w:r w:rsidRPr="00B708A8">
        <w:rPr>
          <w:rFonts w:ascii="Times New Roman" w:hAnsi="Times New Roman"/>
          <w:sz w:val="28"/>
          <w:szCs w:val="28"/>
        </w:rPr>
        <w:t>а</w:t>
      </w:r>
      <w:r w:rsidRPr="00B708A8">
        <w:rPr>
          <w:rFonts w:ascii="Times New Roman" w:hAnsi="Times New Roman"/>
          <w:spacing w:val="1"/>
          <w:sz w:val="28"/>
          <w:szCs w:val="28"/>
        </w:rPr>
        <w:t>но</w:t>
      </w:r>
      <w:r w:rsidRPr="00B708A8">
        <w:rPr>
          <w:rFonts w:ascii="Times New Roman" w:hAnsi="Times New Roman"/>
          <w:spacing w:val="-3"/>
          <w:sz w:val="28"/>
          <w:szCs w:val="28"/>
        </w:rPr>
        <w:t>в</w:t>
      </w:r>
      <w:r w:rsidRPr="00B708A8">
        <w:rPr>
          <w:rFonts w:ascii="Times New Roman" w:hAnsi="Times New Roman"/>
          <w:spacing w:val="1"/>
          <w:sz w:val="28"/>
          <w:szCs w:val="28"/>
        </w:rPr>
        <w:t>и</w:t>
      </w:r>
      <w:r w:rsidRPr="00B708A8">
        <w:rPr>
          <w:rFonts w:ascii="Times New Roman" w:hAnsi="Times New Roman"/>
          <w:sz w:val="28"/>
          <w:szCs w:val="28"/>
        </w:rPr>
        <w:t>те</w:t>
      </w:r>
      <w:r w:rsidRPr="00B708A8">
        <w:rPr>
          <w:rFonts w:ascii="Times New Roman" w:hAnsi="Times New Roman"/>
          <w:spacing w:val="-1"/>
          <w:sz w:val="28"/>
          <w:szCs w:val="28"/>
        </w:rPr>
        <w:t>льны</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z w:val="28"/>
          <w:szCs w:val="28"/>
        </w:rPr>
        <w:t>ре</w:t>
      </w:r>
      <w:r w:rsidRPr="00B708A8">
        <w:rPr>
          <w:rFonts w:ascii="Times New Roman" w:hAnsi="Times New Roman"/>
          <w:spacing w:val="-2"/>
          <w:sz w:val="28"/>
          <w:szCs w:val="28"/>
        </w:rPr>
        <w:t>а</w:t>
      </w:r>
      <w:r w:rsidRPr="00B708A8">
        <w:rPr>
          <w:rFonts w:ascii="Times New Roman" w:hAnsi="Times New Roman"/>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ий</w:t>
      </w:r>
      <w:r w:rsidRPr="00B708A8">
        <w:rPr>
          <w:rFonts w:ascii="Times New Roman" w:hAnsi="Times New Roman"/>
          <w:sz w:val="28"/>
          <w:szCs w:val="28"/>
        </w:rPr>
        <w:t>.</w:t>
      </w:r>
    </w:p>
    <w:p w:rsidR="00B540EE" w:rsidRPr="00B708A8" w:rsidRDefault="00B540EE" w:rsidP="00F17097">
      <w:pPr>
        <w:autoSpaceDE w:val="0"/>
        <w:autoSpaceDN w:val="0"/>
        <w:adjustRightInd w:val="0"/>
        <w:spacing w:after="0" w:line="360" w:lineRule="auto"/>
        <w:ind w:firstLine="709"/>
        <w:jc w:val="both"/>
        <w:rPr>
          <w:rFonts w:ascii="Times New Roman" w:hAnsi="Times New Roman"/>
          <w:b/>
          <w:bCs/>
          <w:spacing w:val="36"/>
          <w:sz w:val="28"/>
          <w:szCs w:val="28"/>
        </w:rPr>
      </w:pPr>
      <w:r w:rsidRPr="00B708A8">
        <w:rPr>
          <w:rFonts w:ascii="Times New Roman" w:hAnsi="Times New Roman"/>
          <w:b/>
          <w:bCs/>
          <w:sz w:val="28"/>
          <w:szCs w:val="28"/>
        </w:rPr>
        <w:t xml:space="preserve">Неметаллы </w:t>
      </w:r>
      <w:r w:rsidRPr="00B708A8">
        <w:rPr>
          <w:rFonts w:ascii="Times New Roman" w:hAnsi="Times New Roman"/>
          <w:b/>
          <w:bCs/>
          <w:sz w:val="28"/>
          <w:szCs w:val="28"/>
          <w:lang w:val="en-US"/>
        </w:rPr>
        <w:t>IV</w:t>
      </w:r>
      <w:r w:rsidRPr="00B708A8">
        <w:rPr>
          <w:rFonts w:ascii="Times New Roman" w:hAnsi="Times New Roman"/>
          <w:b/>
          <w:bCs/>
          <w:sz w:val="28"/>
          <w:szCs w:val="28"/>
        </w:rPr>
        <w:t xml:space="preserve"> – </w:t>
      </w:r>
      <w:r w:rsidRPr="00B708A8">
        <w:rPr>
          <w:rFonts w:ascii="Times New Roman" w:hAnsi="Times New Roman"/>
          <w:b/>
          <w:bCs/>
          <w:sz w:val="28"/>
          <w:szCs w:val="28"/>
          <w:lang w:val="en-US"/>
        </w:rPr>
        <w:t>VII</w:t>
      </w:r>
      <w:r w:rsidRPr="00B708A8">
        <w:rPr>
          <w:rFonts w:ascii="Times New Roman" w:hAnsi="Times New Roman"/>
          <w:b/>
          <w:bCs/>
          <w:sz w:val="28"/>
          <w:szCs w:val="28"/>
        </w:rPr>
        <w:t xml:space="preserve"> групп и их соединения</w:t>
      </w:r>
    </w:p>
    <w:p w:rsidR="00B540EE" w:rsidRPr="00B708A8" w:rsidRDefault="00B540EE" w:rsidP="00F17097">
      <w:pPr>
        <w:autoSpaceDE w:val="0"/>
        <w:autoSpaceDN w:val="0"/>
        <w:adjustRightInd w:val="0"/>
        <w:spacing w:after="0" w:line="360" w:lineRule="auto"/>
        <w:ind w:firstLine="709"/>
        <w:jc w:val="both"/>
        <w:rPr>
          <w:rFonts w:ascii="Times New Roman" w:hAnsi="Times New Roman"/>
          <w:b/>
          <w:bCs/>
          <w:spacing w:val="36"/>
          <w:sz w:val="28"/>
          <w:szCs w:val="28"/>
        </w:rPr>
      </w:pP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pacing w:val="-1"/>
          <w:sz w:val="28"/>
          <w:szCs w:val="28"/>
        </w:rPr>
        <w:t>ло</w:t>
      </w:r>
      <w:r w:rsidRPr="00B708A8">
        <w:rPr>
          <w:rFonts w:ascii="Times New Roman" w:hAnsi="Times New Roman"/>
          <w:sz w:val="28"/>
          <w:szCs w:val="28"/>
        </w:rPr>
        <w:t>ж</w:t>
      </w:r>
      <w:r w:rsidRPr="00B708A8">
        <w:rPr>
          <w:rFonts w:ascii="Times New Roman" w:hAnsi="Times New Roman"/>
          <w:spacing w:val="-2"/>
          <w:sz w:val="28"/>
          <w:szCs w:val="28"/>
        </w:rPr>
        <w:t>е</w:t>
      </w:r>
      <w:r w:rsidRPr="00B708A8">
        <w:rPr>
          <w:rFonts w:ascii="Times New Roman" w:hAnsi="Times New Roman"/>
          <w:spacing w:val="1"/>
          <w:sz w:val="28"/>
          <w:szCs w:val="28"/>
        </w:rPr>
        <w:t>ни</w:t>
      </w:r>
      <w:r w:rsidRPr="00B708A8">
        <w:rPr>
          <w:rFonts w:ascii="Times New Roman" w:hAnsi="Times New Roman"/>
          <w:sz w:val="28"/>
          <w:szCs w:val="28"/>
        </w:rPr>
        <w:t>е</w:t>
      </w:r>
      <w:r w:rsidRPr="00B708A8">
        <w:rPr>
          <w:rFonts w:ascii="Times New Roman" w:hAnsi="Times New Roman"/>
          <w:spacing w:val="33"/>
          <w:sz w:val="28"/>
          <w:szCs w:val="28"/>
        </w:rPr>
        <w:t xml:space="preserve"> </w:t>
      </w:r>
      <w:r w:rsidRPr="00B708A8">
        <w:rPr>
          <w:rFonts w:ascii="Times New Roman" w:hAnsi="Times New Roman"/>
          <w:spacing w:val="-1"/>
          <w:sz w:val="28"/>
          <w:szCs w:val="28"/>
        </w:rPr>
        <w:t>н</w:t>
      </w:r>
      <w:r w:rsidRPr="00B708A8">
        <w:rPr>
          <w:rFonts w:ascii="Times New Roman" w:hAnsi="Times New Roman"/>
          <w:sz w:val="28"/>
          <w:szCs w:val="28"/>
        </w:rPr>
        <w:t>емета</w:t>
      </w:r>
      <w:r w:rsidRPr="00B708A8">
        <w:rPr>
          <w:rFonts w:ascii="Times New Roman" w:hAnsi="Times New Roman"/>
          <w:spacing w:val="-1"/>
          <w:sz w:val="28"/>
          <w:szCs w:val="28"/>
        </w:rPr>
        <w:t>лл</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32"/>
          <w:sz w:val="28"/>
          <w:szCs w:val="28"/>
        </w:rPr>
        <w:t xml:space="preserve"> </w:t>
      </w:r>
      <w:r w:rsidRPr="00B708A8">
        <w:rPr>
          <w:rFonts w:ascii="Times New Roman" w:hAnsi="Times New Roman"/>
          <w:sz w:val="28"/>
          <w:szCs w:val="28"/>
        </w:rPr>
        <w:t>в</w:t>
      </w:r>
      <w:r w:rsidRPr="00B708A8">
        <w:rPr>
          <w:rFonts w:ascii="Times New Roman" w:hAnsi="Times New Roman"/>
          <w:spacing w:val="32"/>
          <w:sz w:val="28"/>
          <w:szCs w:val="28"/>
        </w:rPr>
        <w:t xml:space="preserve"> </w:t>
      </w:r>
      <w:r w:rsidRPr="00B708A8">
        <w:rPr>
          <w:rFonts w:ascii="Times New Roman" w:hAnsi="Times New Roman"/>
          <w:spacing w:val="-1"/>
          <w:sz w:val="28"/>
          <w:szCs w:val="28"/>
        </w:rPr>
        <w:t>п</w:t>
      </w:r>
      <w:r w:rsidRPr="00B708A8">
        <w:rPr>
          <w:rFonts w:ascii="Times New Roman" w:hAnsi="Times New Roman"/>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ио</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ко</w:t>
      </w:r>
      <w:r w:rsidRPr="00B708A8">
        <w:rPr>
          <w:rFonts w:ascii="Times New Roman" w:hAnsi="Times New Roman"/>
          <w:sz w:val="28"/>
          <w:szCs w:val="28"/>
        </w:rPr>
        <w:t>й с</w:t>
      </w:r>
      <w:r w:rsidRPr="00B708A8">
        <w:rPr>
          <w:rFonts w:ascii="Times New Roman" w:hAnsi="Times New Roman"/>
          <w:spacing w:val="1"/>
          <w:sz w:val="28"/>
          <w:szCs w:val="28"/>
        </w:rPr>
        <w:t>и</w:t>
      </w:r>
      <w:r w:rsidRPr="00B708A8">
        <w:rPr>
          <w:rFonts w:ascii="Times New Roman" w:hAnsi="Times New Roman"/>
          <w:sz w:val="28"/>
          <w:szCs w:val="28"/>
        </w:rPr>
        <w:t>сте</w:t>
      </w:r>
      <w:r w:rsidRPr="00B708A8">
        <w:rPr>
          <w:rFonts w:ascii="Times New Roman" w:hAnsi="Times New Roman"/>
          <w:spacing w:val="-3"/>
          <w:sz w:val="28"/>
          <w:szCs w:val="28"/>
        </w:rPr>
        <w:t>м</w:t>
      </w:r>
      <w:r w:rsidRPr="00B708A8">
        <w:rPr>
          <w:rFonts w:ascii="Times New Roman" w:hAnsi="Times New Roman"/>
          <w:sz w:val="28"/>
          <w:szCs w:val="28"/>
        </w:rPr>
        <w:t xml:space="preserve">е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 э</w:t>
      </w:r>
      <w:r w:rsidRPr="00B708A8">
        <w:rPr>
          <w:rFonts w:ascii="Times New Roman" w:hAnsi="Times New Roman"/>
          <w:spacing w:val="-1"/>
          <w:sz w:val="28"/>
          <w:szCs w:val="28"/>
        </w:rPr>
        <w:t>л</w:t>
      </w:r>
      <w:r w:rsidRPr="00B708A8">
        <w:rPr>
          <w:rFonts w:ascii="Times New Roman" w:hAnsi="Times New Roman"/>
          <w:sz w:val="28"/>
          <w:szCs w:val="28"/>
        </w:rPr>
        <w:t>еме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в Д</w:t>
      </w:r>
      <w:r w:rsidRPr="00B708A8">
        <w:rPr>
          <w:rFonts w:ascii="Times New Roman" w:hAnsi="Times New Roman"/>
          <w:spacing w:val="-3"/>
          <w:sz w:val="28"/>
          <w:szCs w:val="28"/>
        </w:rPr>
        <w:t>.</w:t>
      </w:r>
      <w:r w:rsidRPr="00B708A8">
        <w:rPr>
          <w:rFonts w:ascii="Times New Roman" w:hAnsi="Times New Roman"/>
          <w:spacing w:val="-1"/>
          <w:sz w:val="28"/>
          <w:szCs w:val="28"/>
        </w:rPr>
        <w:t>И</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z w:val="28"/>
          <w:szCs w:val="28"/>
        </w:rPr>
        <w:t>Ме</w:t>
      </w:r>
      <w:r w:rsidRPr="00B708A8">
        <w:rPr>
          <w:rFonts w:ascii="Times New Roman" w:hAnsi="Times New Roman"/>
          <w:spacing w:val="1"/>
          <w:sz w:val="28"/>
          <w:szCs w:val="28"/>
        </w:rPr>
        <w:t>нд</w:t>
      </w:r>
      <w:r w:rsidRPr="00B708A8">
        <w:rPr>
          <w:rFonts w:ascii="Times New Roman" w:hAnsi="Times New Roman"/>
          <w:sz w:val="28"/>
          <w:szCs w:val="28"/>
        </w:rPr>
        <w:t>елее</w:t>
      </w:r>
      <w:r w:rsidRPr="00B708A8">
        <w:rPr>
          <w:rFonts w:ascii="Times New Roman" w:hAnsi="Times New Roman"/>
          <w:spacing w:val="-3"/>
          <w:sz w:val="28"/>
          <w:szCs w:val="28"/>
        </w:rPr>
        <w:t>в</w:t>
      </w:r>
      <w:r w:rsidRPr="00B708A8">
        <w:rPr>
          <w:rFonts w:ascii="Times New Roman" w:hAnsi="Times New Roman"/>
          <w:sz w:val="28"/>
          <w:szCs w:val="28"/>
        </w:rPr>
        <w:t xml:space="preserve">а. </w:t>
      </w:r>
      <w:r w:rsidRPr="00B708A8">
        <w:rPr>
          <w:rFonts w:ascii="Times New Roman" w:hAnsi="Times New Roman"/>
          <w:spacing w:val="-1"/>
          <w:sz w:val="28"/>
          <w:szCs w:val="28"/>
        </w:rPr>
        <w:t>Общие свойства</w:t>
      </w:r>
      <w:r w:rsidRPr="00B708A8">
        <w:rPr>
          <w:rFonts w:ascii="Times New Roman" w:hAnsi="Times New Roman"/>
          <w:sz w:val="28"/>
          <w:szCs w:val="28"/>
        </w:rPr>
        <w:t xml:space="preserve"> </w:t>
      </w:r>
      <w:r w:rsidRPr="00B708A8">
        <w:rPr>
          <w:rFonts w:ascii="Times New Roman" w:hAnsi="Times New Roman"/>
          <w:spacing w:val="1"/>
          <w:sz w:val="28"/>
          <w:szCs w:val="28"/>
        </w:rPr>
        <w:t>н</w:t>
      </w:r>
      <w:r w:rsidRPr="00B708A8">
        <w:rPr>
          <w:rFonts w:ascii="Times New Roman" w:hAnsi="Times New Roman"/>
          <w:sz w:val="28"/>
          <w:szCs w:val="28"/>
        </w:rPr>
        <w:t>емета</w:t>
      </w:r>
      <w:r w:rsidRPr="00B708A8">
        <w:rPr>
          <w:rFonts w:ascii="Times New Roman" w:hAnsi="Times New Roman"/>
          <w:spacing w:val="-1"/>
          <w:sz w:val="28"/>
          <w:szCs w:val="28"/>
        </w:rPr>
        <w:t>л</w:t>
      </w:r>
      <w:r w:rsidRPr="00B708A8">
        <w:rPr>
          <w:rFonts w:ascii="Times New Roman" w:hAnsi="Times New Roman"/>
          <w:spacing w:val="-3"/>
          <w:sz w:val="28"/>
          <w:szCs w:val="28"/>
        </w:rPr>
        <w:t>л</w:t>
      </w:r>
      <w:r w:rsidRPr="00B708A8">
        <w:rPr>
          <w:rFonts w:ascii="Times New Roman" w:hAnsi="Times New Roman"/>
          <w:spacing w:val="1"/>
          <w:sz w:val="28"/>
          <w:szCs w:val="28"/>
        </w:rPr>
        <w:t>ов</w:t>
      </w:r>
      <w:r w:rsidRPr="00B708A8">
        <w:rPr>
          <w:rFonts w:ascii="Times New Roman" w:hAnsi="Times New Roman"/>
          <w:sz w:val="28"/>
          <w:szCs w:val="28"/>
        </w:rPr>
        <w:t>.</w:t>
      </w:r>
      <w:r w:rsidRPr="00B708A8">
        <w:rPr>
          <w:rFonts w:ascii="Times New Roman" w:hAnsi="Times New Roman"/>
          <w:spacing w:val="2"/>
          <w:sz w:val="28"/>
          <w:szCs w:val="28"/>
        </w:rPr>
        <w:t xml:space="preserve"> Галогены: физические и химические свойства</w:t>
      </w:r>
      <w:r w:rsidRPr="00B708A8">
        <w:rPr>
          <w:rFonts w:ascii="Times New Roman" w:hAnsi="Times New Roman"/>
          <w:sz w:val="28"/>
          <w:szCs w:val="28"/>
        </w:rPr>
        <w:t>.</w:t>
      </w:r>
      <w:r w:rsidRPr="00B708A8">
        <w:rPr>
          <w:rFonts w:ascii="Times New Roman" w:hAnsi="Times New Roman"/>
          <w:spacing w:val="2"/>
          <w:sz w:val="28"/>
          <w:szCs w:val="28"/>
        </w:rPr>
        <w:t xml:space="preserve"> Соединения галогенов: </w:t>
      </w:r>
      <w:r w:rsidRPr="00B708A8">
        <w:rPr>
          <w:rFonts w:ascii="Times New Roman" w:hAnsi="Times New Roman"/>
          <w:spacing w:val="1"/>
          <w:sz w:val="28"/>
          <w:szCs w:val="28"/>
        </w:rPr>
        <w:t xml:space="preserve">хлороводород, </w:t>
      </w:r>
      <w:r w:rsidRPr="00B708A8">
        <w:rPr>
          <w:rFonts w:ascii="Times New Roman" w:hAnsi="Times New Roman"/>
          <w:spacing w:val="1"/>
          <w:sz w:val="28"/>
          <w:szCs w:val="28"/>
        </w:rPr>
        <w:lastRenderedPageBreak/>
        <w:t>хлороводородная</w:t>
      </w:r>
      <w:r w:rsidRPr="00B708A8">
        <w:rPr>
          <w:rFonts w:ascii="Times New Roman" w:hAnsi="Times New Roman"/>
          <w:spacing w:val="3"/>
          <w:sz w:val="28"/>
          <w:szCs w:val="28"/>
        </w:rPr>
        <w:t xml:space="preserve"> </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3"/>
          <w:sz w:val="28"/>
          <w:szCs w:val="28"/>
        </w:rPr>
        <w:t>л</w:t>
      </w:r>
      <w:r w:rsidRPr="00B708A8">
        <w:rPr>
          <w:rFonts w:ascii="Times New Roman" w:hAnsi="Times New Roman"/>
          <w:spacing w:val="1"/>
          <w:sz w:val="28"/>
          <w:szCs w:val="28"/>
        </w:rPr>
        <w:t>о</w:t>
      </w:r>
      <w:r w:rsidRPr="00B708A8">
        <w:rPr>
          <w:rFonts w:ascii="Times New Roman" w:hAnsi="Times New Roman"/>
          <w:sz w:val="28"/>
          <w:szCs w:val="28"/>
        </w:rPr>
        <w:t>та</w:t>
      </w:r>
      <w:r w:rsidRPr="00B708A8">
        <w:rPr>
          <w:rFonts w:ascii="Times New Roman" w:hAnsi="Times New Roman"/>
          <w:spacing w:val="1"/>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pacing w:val="-1"/>
          <w:sz w:val="28"/>
          <w:szCs w:val="28"/>
        </w:rPr>
        <w:t>ее</w:t>
      </w:r>
      <w:r w:rsidRPr="00B708A8">
        <w:rPr>
          <w:rFonts w:ascii="Times New Roman" w:hAnsi="Times New Roman"/>
          <w:sz w:val="28"/>
          <w:szCs w:val="28"/>
        </w:rPr>
        <w:t xml:space="preserve"> с</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3"/>
          <w:sz w:val="28"/>
          <w:szCs w:val="28"/>
        </w:rPr>
        <w:t>С</w:t>
      </w:r>
      <w:r w:rsidRPr="00B708A8">
        <w:rPr>
          <w:rFonts w:ascii="Times New Roman" w:hAnsi="Times New Roman"/>
          <w:sz w:val="28"/>
          <w:szCs w:val="28"/>
        </w:rPr>
        <w:t>е</w:t>
      </w:r>
      <w:r w:rsidRPr="00B708A8">
        <w:rPr>
          <w:rFonts w:ascii="Times New Roman" w:hAnsi="Times New Roman"/>
          <w:spacing w:val="-1"/>
          <w:sz w:val="28"/>
          <w:szCs w:val="28"/>
        </w:rPr>
        <w:t>р</w:t>
      </w:r>
      <w:r w:rsidRPr="00B708A8">
        <w:rPr>
          <w:rFonts w:ascii="Times New Roman" w:hAnsi="Times New Roman"/>
          <w:sz w:val="28"/>
          <w:szCs w:val="28"/>
        </w:rPr>
        <w:t xml:space="preserve">а: физические и </w:t>
      </w:r>
      <w:r w:rsidRPr="00B708A8">
        <w:rPr>
          <w:rFonts w:ascii="Times New Roman" w:hAnsi="Times New Roman"/>
          <w:spacing w:val="-1"/>
          <w:sz w:val="28"/>
          <w:szCs w:val="28"/>
        </w:rPr>
        <w:t>х</w:t>
      </w:r>
      <w:r w:rsidRPr="00B708A8">
        <w:rPr>
          <w:rFonts w:ascii="Times New Roman" w:hAnsi="Times New Roman"/>
          <w:spacing w:val="4"/>
          <w:sz w:val="28"/>
          <w:szCs w:val="28"/>
        </w:rPr>
        <w:t>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3"/>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pacing w:val="-1"/>
          <w:sz w:val="28"/>
          <w:szCs w:val="28"/>
        </w:rPr>
        <w:t>й</w:t>
      </w:r>
      <w:r w:rsidRPr="00B708A8">
        <w:rPr>
          <w:rFonts w:ascii="Times New Roman" w:hAnsi="Times New Roman"/>
          <w:sz w:val="28"/>
          <w:szCs w:val="28"/>
        </w:rPr>
        <w:t>ства. С</w:t>
      </w:r>
      <w:r w:rsidRPr="00B708A8">
        <w:rPr>
          <w:rFonts w:ascii="Times New Roman" w:hAnsi="Times New Roman"/>
          <w:spacing w:val="1"/>
          <w:sz w:val="28"/>
          <w:szCs w:val="28"/>
        </w:rPr>
        <w:t>о</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ни</w:t>
      </w:r>
      <w:r w:rsidRPr="00B708A8">
        <w:rPr>
          <w:rFonts w:ascii="Times New Roman" w:hAnsi="Times New Roman"/>
          <w:sz w:val="28"/>
          <w:szCs w:val="28"/>
        </w:rPr>
        <w:t>я</w:t>
      </w:r>
      <w:r w:rsidRPr="00B708A8">
        <w:rPr>
          <w:rFonts w:ascii="Times New Roman" w:hAnsi="Times New Roman"/>
          <w:spacing w:val="3"/>
          <w:sz w:val="28"/>
          <w:szCs w:val="28"/>
        </w:rPr>
        <w:t xml:space="preserve"> </w:t>
      </w:r>
      <w:r w:rsidRPr="00B708A8">
        <w:rPr>
          <w:rFonts w:ascii="Times New Roman" w:hAnsi="Times New Roman"/>
          <w:spacing w:val="-2"/>
          <w:sz w:val="28"/>
          <w:szCs w:val="28"/>
        </w:rPr>
        <w:t>с</w:t>
      </w:r>
      <w:r w:rsidRPr="00B708A8">
        <w:rPr>
          <w:rFonts w:ascii="Times New Roman" w:hAnsi="Times New Roman"/>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ы</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2"/>
          <w:sz w:val="28"/>
          <w:szCs w:val="28"/>
        </w:rPr>
        <w:t>с</w:t>
      </w:r>
      <w:r w:rsidRPr="00B708A8">
        <w:rPr>
          <w:rFonts w:ascii="Times New Roman" w:hAnsi="Times New Roman"/>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2"/>
          <w:sz w:val="28"/>
          <w:szCs w:val="28"/>
        </w:rPr>
        <w:t>о</w:t>
      </w:r>
      <w:r w:rsidRPr="00B708A8">
        <w:rPr>
          <w:rFonts w:ascii="Times New Roman" w:hAnsi="Times New Roman"/>
          <w:spacing w:val="1"/>
          <w:sz w:val="28"/>
          <w:szCs w:val="28"/>
        </w:rPr>
        <w:t>д</w:t>
      </w:r>
      <w:r w:rsidRPr="00B708A8">
        <w:rPr>
          <w:rFonts w:ascii="Times New Roman" w:hAnsi="Times New Roman"/>
          <w:spacing w:val="-1"/>
          <w:sz w:val="28"/>
          <w:szCs w:val="28"/>
        </w:rPr>
        <w:t>ор</w:t>
      </w:r>
      <w:r w:rsidRPr="00B708A8">
        <w:rPr>
          <w:rFonts w:ascii="Times New Roman" w:hAnsi="Times New Roman"/>
          <w:spacing w:val="1"/>
          <w:sz w:val="28"/>
          <w:szCs w:val="28"/>
        </w:rPr>
        <w:t>од</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у</w:t>
      </w:r>
      <w:r w:rsidRPr="00B708A8">
        <w:rPr>
          <w:rFonts w:ascii="Times New Roman" w:hAnsi="Times New Roman"/>
          <w:spacing w:val="-1"/>
          <w:sz w:val="28"/>
          <w:szCs w:val="28"/>
        </w:rPr>
        <w:t>ль</w:t>
      </w:r>
      <w:r w:rsidRPr="00B708A8">
        <w:rPr>
          <w:rFonts w:ascii="Times New Roman" w:hAnsi="Times New Roman"/>
          <w:sz w:val="28"/>
          <w:szCs w:val="28"/>
        </w:rPr>
        <w:t>ф</w:t>
      </w:r>
      <w:r w:rsidRPr="00B708A8">
        <w:rPr>
          <w:rFonts w:ascii="Times New Roman" w:hAnsi="Times New Roman"/>
          <w:spacing w:val="1"/>
          <w:sz w:val="28"/>
          <w:szCs w:val="28"/>
        </w:rPr>
        <w:t>иды</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1"/>
          <w:sz w:val="28"/>
          <w:szCs w:val="28"/>
        </w:rPr>
        <w:t>о</w:t>
      </w:r>
      <w:r w:rsidRPr="00B708A8">
        <w:rPr>
          <w:rFonts w:ascii="Times New Roman" w:hAnsi="Times New Roman"/>
          <w:sz w:val="28"/>
          <w:szCs w:val="28"/>
        </w:rPr>
        <w:t>кс</w:t>
      </w:r>
      <w:r w:rsidRPr="00B708A8">
        <w:rPr>
          <w:rFonts w:ascii="Times New Roman" w:hAnsi="Times New Roman"/>
          <w:spacing w:val="-1"/>
          <w:sz w:val="28"/>
          <w:szCs w:val="28"/>
        </w:rPr>
        <w:t>ид</w:t>
      </w:r>
      <w:r w:rsidRPr="00B708A8">
        <w:rPr>
          <w:rFonts w:ascii="Times New Roman" w:hAnsi="Times New Roman"/>
          <w:sz w:val="28"/>
          <w:szCs w:val="28"/>
        </w:rPr>
        <w:t>ы</w:t>
      </w:r>
      <w:r w:rsidRPr="00B708A8">
        <w:rPr>
          <w:rFonts w:ascii="Times New Roman" w:hAnsi="Times New Roman"/>
          <w:spacing w:val="3"/>
          <w:sz w:val="28"/>
          <w:szCs w:val="28"/>
        </w:rPr>
        <w:t xml:space="preserve"> </w:t>
      </w:r>
      <w:r w:rsidRPr="00B708A8">
        <w:rPr>
          <w:rFonts w:ascii="Times New Roman" w:hAnsi="Times New Roman"/>
          <w:sz w:val="28"/>
          <w:szCs w:val="28"/>
        </w:rPr>
        <w:t>се</w:t>
      </w:r>
      <w:r w:rsidRPr="00B708A8">
        <w:rPr>
          <w:rFonts w:ascii="Times New Roman" w:hAnsi="Times New Roman"/>
          <w:spacing w:val="-1"/>
          <w:sz w:val="28"/>
          <w:szCs w:val="28"/>
        </w:rPr>
        <w:t>р</w:t>
      </w:r>
      <w:r w:rsidRPr="00B708A8">
        <w:rPr>
          <w:rFonts w:ascii="Times New Roman" w:hAnsi="Times New Roman"/>
          <w:spacing w:val="1"/>
          <w:sz w:val="28"/>
          <w:szCs w:val="28"/>
        </w:rPr>
        <w:t>ы</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3"/>
          <w:sz w:val="28"/>
          <w:szCs w:val="28"/>
        </w:rPr>
        <w:t>С</w:t>
      </w:r>
      <w:r w:rsidRPr="00B708A8">
        <w:rPr>
          <w:rFonts w:ascii="Times New Roman" w:hAnsi="Times New Roman"/>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н</w:t>
      </w:r>
      <w:r w:rsidRPr="00B708A8">
        <w:rPr>
          <w:rFonts w:ascii="Times New Roman" w:hAnsi="Times New Roman"/>
          <w:sz w:val="28"/>
          <w:szCs w:val="28"/>
        </w:rPr>
        <w:t>ая,</w:t>
      </w:r>
      <w:r w:rsidRPr="00B708A8">
        <w:rPr>
          <w:rFonts w:ascii="Times New Roman" w:hAnsi="Times New Roman"/>
          <w:spacing w:val="3"/>
          <w:sz w:val="28"/>
          <w:szCs w:val="28"/>
        </w:rPr>
        <w:t xml:space="preserve"> </w:t>
      </w:r>
      <w:r w:rsidRPr="00B708A8">
        <w:rPr>
          <w:rFonts w:ascii="Times New Roman" w:hAnsi="Times New Roman"/>
          <w:i/>
          <w:sz w:val="28"/>
          <w:szCs w:val="28"/>
        </w:rPr>
        <w:t>с</w:t>
      </w:r>
      <w:r w:rsidRPr="00B708A8">
        <w:rPr>
          <w:rFonts w:ascii="Times New Roman" w:hAnsi="Times New Roman"/>
          <w:i/>
          <w:spacing w:val="-2"/>
          <w:sz w:val="28"/>
          <w:szCs w:val="28"/>
        </w:rPr>
        <w:t>е</w:t>
      </w:r>
      <w:r w:rsidRPr="00B708A8">
        <w:rPr>
          <w:rFonts w:ascii="Times New Roman" w:hAnsi="Times New Roman"/>
          <w:i/>
          <w:spacing w:val="1"/>
          <w:sz w:val="28"/>
          <w:szCs w:val="28"/>
        </w:rPr>
        <w:t>р</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стая и се</w:t>
      </w:r>
      <w:r w:rsidRPr="00B708A8">
        <w:rPr>
          <w:rFonts w:ascii="Times New Roman" w:hAnsi="Times New Roman"/>
          <w:i/>
          <w:spacing w:val="-1"/>
          <w:sz w:val="28"/>
          <w:szCs w:val="28"/>
        </w:rPr>
        <w:t>р</w:t>
      </w:r>
      <w:r w:rsidRPr="00B708A8">
        <w:rPr>
          <w:rFonts w:ascii="Times New Roman" w:hAnsi="Times New Roman"/>
          <w:i/>
          <w:spacing w:val="1"/>
          <w:sz w:val="28"/>
          <w:szCs w:val="28"/>
        </w:rPr>
        <w:t>о</w:t>
      </w:r>
      <w:r w:rsidRPr="00B708A8">
        <w:rPr>
          <w:rFonts w:ascii="Times New Roman" w:hAnsi="Times New Roman"/>
          <w:i/>
          <w:sz w:val="28"/>
          <w:szCs w:val="28"/>
        </w:rPr>
        <w:t>в</w:t>
      </w:r>
      <w:r w:rsidRPr="00B708A8">
        <w:rPr>
          <w:rFonts w:ascii="Times New Roman" w:hAnsi="Times New Roman"/>
          <w:i/>
          <w:spacing w:val="-2"/>
          <w:sz w:val="28"/>
          <w:szCs w:val="28"/>
        </w:rPr>
        <w:t>о</w:t>
      </w:r>
      <w:r w:rsidRPr="00B708A8">
        <w:rPr>
          <w:rFonts w:ascii="Times New Roman" w:hAnsi="Times New Roman"/>
          <w:i/>
          <w:spacing w:val="-1"/>
          <w:sz w:val="28"/>
          <w:szCs w:val="28"/>
        </w:rPr>
        <w:t>д</w:t>
      </w:r>
      <w:r w:rsidRPr="00B708A8">
        <w:rPr>
          <w:rFonts w:ascii="Times New Roman" w:hAnsi="Times New Roman"/>
          <w:i/>
          <w:spacing w:val="1"/>
          <w:sz w:val="28"/>
          <w:szCs w:val="28"/>
        </w:rPr>
        <w:t>о</w:t>
      </w:r>
      <w:r w:rsidRPr="00B708A8">
        <w:rPr>
          <w:rFonts w:ascii="Times New Roman" w:hAnsi="Times New Roman"/>
          <w:i/>
          <w:spacing w:val="-1"/>
          <w:sz w:val="28"/>
          <w:szCs w:val="28"/>
        </w:rPr>
        <w:t>ро</w:t>
      </w:r>
      <w:r w:rsidRPr="00B708A8">
        <w:rPr>
          <w:rFonts w:ascii="Times New Roman" w:hAnsi="Times New Roman"/>
          <w:i/>
          <w:spacing w:val="1"/>
          <w:sz w:val="28"/>
          <w:szCs w:val="28"/>
        </w:rPr>
        <w:t>дн</w:t>
      </w:r>
      <w:r w:rsidRPr="00B708A8">
        <w:rPr>
          <w:rFonts w:ascii="Times New Roman" w:hAnsi="Times New Roman"/>
          <w:i/>
          <w:spacing w:val="-2"/>
          <w:sz w:val="28"/>
          <w:szCs w:val="28"/>
        </w:rPr>
        <w:t>а</w:t>
      </w:r>
      <w:r w:rsidRPr="00B708A8">
        <w:rPr>
          <w:rFonts w:ascii="Times New Roman" w:hAnsi="Times New Roman"/>
          <w:i/>
          <w:sz w:val="28"/>
          <w:szCs w:val="28"/>
        </w:rPr>
        <w:t>я</w:t>
      </w:r>
      <w:r w:rsidRPr="00B708A8">
        <w:rPr>
          <w:rFonts w:ascii="Times New Roman" w:hAnsi="Times New Roman"/>
          <w:i/>
          <w:spacing w:val="3"/>
          <w:sz w:val="28"/>
          <w:szCs w:val="28"/>
        </w:rPr>
        <w:t xml:space="preserve"> </w:t>
      </w:r>
      <w:r w:rsidRPr="00B708A8">
        <w:rPr>
          <w:rFonts w:ascii="Times New Roman" w:hAnsi="Times New Roman"/>
          <w:i/>
          <w:spacing w:val="-2"/>
          <w:sz w:val="28"/>
          <w:szCs w:val="28"/>
        </w:rPr>
        <w:t>к</w:t>
      </w:r>
      <w:r w:rsidRPr="00B708A8">
        <w:rPr>
          <w:rFonts w:ascii="Times New Roman" w:hAnsi="Times New Roman"/>
          <w:i/>
          <w:spacing w:val="1"/>
          <w:sz w:val="28"/>
          <w:szCs w:val="28"/>
        </w:rPr>
        <w:t>и</w:t>
      </w:r>
      <w:r w:rsidRPr="00B708A8">
        <w:rPr>
          <w:rFonts w:ascii="Times New Roman" w:hAnsi="Times New Roman"/>
          <w:i/>
          <w:spacing w:val="-2"/>
          <w:sz w:val="28"/>
          <w:szCs w:val="28"/>
        </w:rPr>
        <w:t>с</w:t>
      </w:r>
      <w:r w:rsidRPr="00B708A8">
        <w:rPr>
          <w:rFonts w:ascii="Times New Roman" w:hAnsi="Times New Roman"/>
          <w:i/>
          <w:spacing w:val="-1"/>
          <w:sz w:val="28"/>
          <w:szCs w:val="28"/>
        </w:rPr>
        <w:t>л</w:t>
      </w:r>
      <w:r w:rsidRPr="00B708A8">
        <w:rPr>
          <w:rFonts w:ascii="Times New Roman" w:hAnsi="Times New Roman"/>
          <w:i/>
          <w:spacing w:val="1"/>
          <w:sz w:val="28"/>
          <w:szCs w:val="28"/>
        </w:rPr>
        <w:t>о</w:t>
      </w:r>
      <w:r w:rsidRPr="00B708A8">
        <w:rPr>
          <w:rFonts w:ascii="Times New Roman" w:hAnsi="Times New Roman"/>
          <w:i/>
          <w:sz w:val="28"/>
          <w:szCs w:val="28"/>
        </w:rPr>
        <w:t>ты</w:t>
      </w:r>
      <w:r w:rsidRPr="00B708A8">
        <w:rPr>
          <w:rFonts w:ascii="Times New Roman" w:hAnsi="Times New Roman"/>
          <w:spacing w:val="1"/>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и</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pacing w:val="-3"/>
          <w:sz w:val="28"/>
          <w:szCs w:val="28"/>
        </w:rPr>
        <w:t>л</w:t>
      </w:r>
      <w:r w:rsidRPr="00B708A8">
        <w:rPr>
          <w:rFonts w:ascii="Times New Roman" w:hAnsi="Times New Roman"/>
          <w:spacing w:val="1"/>
          <w:sz w:val="28"/>
          <w:szCs w:val="28"/>
        </w:rPr>
        <w:t>и</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1"/>
          <w:sz w:val="28"/>
          <w:szCs w:val="28"/>
        </w:rPr>
        <w:t>А</w:t>
      </w:r>
      <w:r w:rsidRPr="00B708A8">
        <w:rPr>
          <w:rFonts w:ascii="Times New Roman" w:hAnsi="Times New Roman"/>
          <w:sz w:val="28"/>
          <w:szCs w:val="28"/>
        </w:rPr>
        <w:t>зот</w:t>
      </w:r>
      <w:r w:rsidRPr="00B708A8">
        <w:rPr>
          <w:rFonts w:ascii="Times New Roman" w:hAnsi="Times New Roman"/>
          <w:spacing w:val="9"/>
          <w:sz w:val="28"/>
          <w:szCs w:val="28"/>
        </w:rPr>
        <w:t xml:space="preserve">: </w:t>
      </w:r>
      <w:r w:rsidRPr="00B708A8">
        <w:rPr>
          <w:rFonts w:ascii="Times New Roman" w:hAnsi="Times New Roman"/>
          <w:spacing w:val="-1"/>
          <w:sz w:val="28"/>
          <w:szCs w:val="28"/>
        </w:rPr>
        <w:t>ф</w:t>
      </w:r>
      <w:r w:rsidRPr="00B708A8">
        <w:rPr>
          <w:rFonts w:ascii="Times New Roman" w:hAnsi="Times New Roman"/>
          <w:spacing w:val="1"/>
          <w:sz w:val="28"/>
          <w:szCs w:val="28"/>
        </w:rPr>
        <w:t>и</w:t>
      </w:r>
      <w:r w:rsidRPr="00B708A8">
        <w:rPr>
          <w:rFonts w:ascii="Times New Roman" w:hAnsi="Times New Roman"/>
          <w:spacing w:val="-3"/>
          <w:sz w:val="28"/>
          <w:szCs w:val="28"/>
        </w:rPr>
        <w:t>з</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 xml:space="preserve">е и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1"/>
          <w:sz w:val="28"/>
          <w:szCs w:val="28"/>
        </w:rPr>
        <w:t xml:space="preserve"> </w:t>
      </w:r>
      <w:r w:rsidRPr="00B708A8">
        <w:rPr>
          <w:rFonts w:ascii="Times New Roman" w:hAnsi="Times New Roman"/>
          <w:sz w:val="28"/>
          <w:szCs w:val="28"/>
        </w:rPr>
        <w:t>св</w:t>
      </w:r>
      <w:r w:rsidRPr="00B708A8">
        <w:rPr>
          <w:rFonts w:ascii="Times New Roman" w:hAnsi="Times New Roman"/>
          <w:spacing w:val="-2"/>
          <w:sz w:val="28"/>
          <w:szCs w:val="28"/>
        </w:rPr>
        <w:t>о</w:t>
      </w:r>
      <w:r w:rsidRPr="00B708A8">
        <w:rPr>
          <w:rFonts w:ascii="Times New Roman" w:hAnsi="Times New Roman"/>
          <w:spacing w:val="1"/>
          <w:sz w:val="28"/>
          <w:szCs w:val="28"/>
        </w:rPr>
        <w:t>й</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z w:val="28"/>
          <w:szCs w:val="28"/>
        </w:rPr>
        <w:t xml:space="preserve">ва. </w:t>
      </w:r>
      <w:r w:rsidRPr="00B708A8">
        <w:rPr>
          <w:rFonts w:ascii="Times New Roman" w:hAnsi="Times New Roman"/>
          <w:spacing w:val="-1"/>
          <w:sz w:val="28"/>
          <w:szCs w:val="28"/>
        </w:rPr>
        <w:t>А</w:t>
      </w:r>
      <w:r w:rsidRPr="00B708A8">
        <w:rPr>
          <w:rFonts w:ascii="Times New Roman" w:hAnsi="Times New Roman"/>
          <w:sz w:val="28"/>
          <w:szCs w:val="28"/>
        </w:rPr>
        <w:t>мми</w:t>
      </w:r>
      <w:r w:rsidRPr="00B708A8">
        <w:rPr>
          <w:rFonts w:ascii="Times New Roman" w:hAnsi="Times New Roman"/>
          <w:spacing w:val="-2"/>
          <w:sz w:val="28"/>
          <w:szCs w:val="28"/>
        </w:rPr>
        <w:t>а</w:t>
      </w:r>
      <w:r w:rsidRPr="00B708A8">
        <w:rPr>
          <w:rFonts w:ascii="Times New Roman" w:hAnsi="Times New Roman"/>
          <w:sz w:val="28"/>
          <w:szCs w:val="28"/>
        </w:rPr>
        <w:t>к. С</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z w:val="28"/>
          <w:szCs w:val="28"/>
        </w:rPr>
        <w:t>а</w:t>
      </w:r>
      <w:r w:rsidRPr="00B708A8">
        <w:rPr>
          <w:rFonts w:ascii="Times New Roman" w:hAnsi="Times New Roman"/>
          <w:spacing w:val="-3"/>
          <w:sz w:val="28"/>
          <w:szCs w:val="28"/>
        </w:rPr>
        <w:t>м</w:t>
      </w:r>
      <w:r w:rsidRPr="00B708A8">
        <w:rPr>
          <w:rFonts w:ascii="Times New Roman" w:hAnsi="Times New Roman"/>
          <w:sz w:val="28"/>
          <w:szCs w:val="28"/>
        </w:rPr>
        <w:t>м</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 xml:space="preserve">я. </w:t>
      </w:r>
      <w:r w:rsidRPr="00B708A8">
        <w:rPr>
          <w:rFonts w:ascii="Times New Roman" w:hAnsi="Times New Roman"/>
          <w:spacing w:val="-1"/>
          <w:sz w:val="28"/>
          <w:szCs w:val="28"/>
        </w:rPr>
        <w:t>О</w:t>
      </w:r>
      <w:r w:rsidRPr="00B708A8">
        <w:rPr>
          <w:rFonts w:ascii="Times New Roman" w:hAnsi="Times New Roman"/>
          <w:sz w:val="28"/>
          <w:szCs w:val="28"/>
        </w:rPr>
        <w:t>кс</w:t>
      </w:r>
      <w:r w:rsidRPr="00B708A8">
        <w:rPr>
          <w:rFonts w:ascii="Times New Roman" w:hAnsi="Times New Roman"/>
          <w:spacing w:val="1"/>
          <w:sz w:val="28"/>
          <w:szCs w:val="28"/>
        </w:rPr>
        <w:t>и</w:t>
      </w:r>
      <w:r w:rsidRPr="00B708A8">
        <w:rPr>
          <w:rFonts w:ascii="Times New Roman" w:hAnsi="Times New Roman"/>
          <w:spacing w:val="-1"/>
          <w:sz w:val="28"/>
          <w:szCs w:val="28"/>
        </w:rPr>
        <w:t>д</w:t>
      </w:r>
      <w:r w:rsidRPr="00B708A8">
        <w:rPr>
          <w:rFonts w:ascii="Times New Roman" w:hAnsi="Times New Roman"/>
          <w:sz w:val="28"/>
          <w:szCs w:val="28"/>
        </w:rPr>
        <w:t>ы</w:t>
      </w:r>
      <w:r w:rsidRPr="00B708A8">
        <w:rPr>
          <w:rFonts w:ascii="Times New Roman" w:hAnsi="Times New Roman"/>
          <w:spacing w:val="1"/>
          <w:sz w:val="28"/>
          <w:szCs w:val="28"/>
        </w:rPr>
        <w:t xml:space="preserve"> </w:t>
      </w:r>
      <w:r w:rsidRPr="00B708A8">
        <w:rPr>
          <w:rFonts w:ascii="Times New Roman" w:hAnsi="Times New Roman"/>
          <w:sz w:val="28"/>
          <w:szCs w:val="28"/>
        </w:rPr>
        <w:t>а</w:t>
      </w:r>
      <w:r w:rsidRPr="00B708A8">
        <w:rPr>
          <w:rFonts w:ascii="Times New Roman" w:hAnsi="Times New Roman"/>
          <w:spacing w:val="-3"/>
          <w:sz w:val="28"/>
          <w:szCs w:val="28"/>
        </w:rPr>
        <w:t>з</w:t>
      </w:r>
      <w:r w:rsidRPr="00B708A8">
        <w:rPr>
          <w:rFonts w:ascii="Times New Roman" w:hAnsi="Times New Roman"/>
          <w:spacing w:val="1"/>
          <w:sz w:val="28"/>
          <w:szCs w:val="28"/>
        </w:rPr>
        <w:t>о</w:t>
      </w:r>
      <w:r w:rsidRPr="00B708A8">
        <w:rPr>
          <w:rFonts w:ascii="Times New Roman" w:hAnsi="Times New Roman"/>
          <w:sz w:val="28"/>
          <w:szCs w:val="28"/>
        </w:rPr>
        <w:t xml:space="preserve">та. </w:t>
      </w:r>
      <w:r w:rsidRPr="00B708A8">
        <w:rPr>
          <w:rFonts w:ascii="Times New Roman" w:hAnsi="Times New Roman"/>
          <w:spacing w:val="-1"/>
          <w:sz w:val="28"/>
          <w:szCs w:val="28"/>
        </w:rPr>
        <w:t>А</w:t>
      </w:r>
      <w:r w:rsidRPr="00B708A8">
        <w:rPr>
          <w:rFonts w:ascii="Times New Roman" w:hAnsi="Times New Roman"/>
          <w:sz w:val="28"/>
          <w:szCs w:val="28"/>
        </w:rPr>
        <w:t>зот</w:t>
      </w:r>
      <w:r w:rsidRPr="00B708A8">
        <w:rPr>
          <w:rFonts w:ascii="Times New Roman" w:hAnsi="Times New Roman"/>
          <w:spacing w:val="-1"/>
          <w:sz w:val="28"/>
          <w:szCs w:val="28"/>
        </w:rPr>
        <w:t>н</w:t>
      </w:r>
      <w:r w:rsidRPr="00B708A8">
        <w:rPr>
          <w:rFonts w:ascii="Times New Roman" w:hAnsi="Times New Roman"/>
          <w:spacing w:val="-2"/>
          <w:sz w:val="28"/>
          <w:szCs w:val="28"/>
        </w:rPr>
        <w:t>а</w:t>
      </w:r>
      <w:r w:rsidRPr="00B708A8">
        <w:rPr>
          <w:rFonts w:ascii="Times New Roman" w:hAnsi="Times New Roman"/>
          <w:sz w:val="28"/>
          <w:szCs w:val="28"/>
        </w:rPr>
        <w:t>я к</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3"/>
          <w:sz w:val="28"/>
          <w:szCs w:val="28"/>
        </w:rPr>
        <w:t>л</w:t>
      </w:r>
      <w:r w:rsidRPr="00B708A8">
        <w:rPr>
          <w:rFonts w:ascii="Times New Roman" w:hAnsi="Times New Roman"/>
          <w:spacing w:val="1"/>
          <w:sz w:val="28"/>
          <w:szCs w:val="28"/>
        </w:rPr>
        <w:t>о</w:t>
      </w:r>
      <w:r w:rsidRPr="00B708A8">
        <w:rPr>
          <w:rFonts w:ascii="Times New Roman" w:hAnsi="Times New Roman"/>
          <w:sz w:val="28"/>
          <w:szCs w:val="28"/>
        </w:rPr>
        <w:t>та и</w:t>
      </w:r>
      <w:r w:rsidRPr="00B708A8">
        <w:rPr>
          <w:rFonts w:ascii="Times New Roman" w:hAnsi="Times New Roman"/>
          <w:spacing w:val="1"/>
          <w:sz w:val="28"/>
          <w:szCs w:val="28"/>
        </w:rPr>
        <w:t xml:space="preserve"> </w:t>
      </w:r>
      <w:r w:rsidRPr="00B708A8">
        <w:rPr>
          <w:rFonts w:ascii="Times New Roman" w:hAnsi="Times New Roman"/>
          <w:sz w:val="28"/>
          <w:szCs w:val="28"/>
        </w:rPr>
        <w:t>ее</w:t>
      </w:r>
      <w:r w:rsidRPr="00B708A8">
        <w:rPr>
          <w:rFonts w:ascii="Times New Roman" w:hAnsi="Times New Roman"/>
          <w:spacing w:val="1"/>
          <w:sz w:val="28"/>
          <w:szCs w:val="28"/>
        </w:rPr>
        <w:t xml:space="preserve"> </w:t>
      </w:r>
      <w:r w:rsidRPr="00B708A8">
        <w:rPr>
          <w:rFonts w:ascii="Times New Roman" w:hAnsi="Times New Roman"/>
          <w:spacing w:val="-2"/>
          <w:sz w:val="28"/>
          <w:szCs w:val="28"/>
        </w:rPr>
        <w:t>с</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z w:val="28"/>
          <w:szCs w:val="28"/>
        </w:rPr>
        <w:t xml:space="preserve">. </w:t>
      </w:r>
      <w:r w:rsidRPr="00B708A8">
        <w:rPr>
          <w:rFonts w:ascii="Times New Roman" w:hAnsi="Times New Roman"/>
          <w:spacing w:val="-1"/>
          <w:sz w:val="28"/>
          <w:szCs w:val="28"/>
        </w:rPr>
        <w:t>Ф</w:t>
      </w:r>
      <w:r w:rsidRPr="00B708A8">
        <w:rPr>
          <w:rFonts w:ascii="Times New Roman" w:hAnsi="Times New Roman"/>
          <w:spacing w:val="1"/>
          <w:sz w:val="28"/>
          <w:szCs w:val="28"/>
        </w:rPr>
        <w:t>о</w:t>
      </w:r>
      <w:r w:rsidRPr="00B708A8">
        <w:rPr>
          <w:rFonts w:ascii="Times New Roman" w:hAnsi="Times New Roman"/>
          <w:sz w:val="28"/>
          <w:szCs w:val="28"/>
        </w:rPr>
        <w:t>с</w:t>
      </w:r>
      <w:r w:rsidRPr="00B708A8">
        <w:rPr>
          <w:rFonts w:ascii="Times New Roman" w:hAnsi="Times New Roman"/>
          <w:spacing w:val="-2"/>
          <w:sz w:val="28"/>
          <w:szCs w:val="28"/>
        </w:rPr>
        <w:t>ф</w:t>
      </w:r>
      <w:r w:rsidRPr="00B708A8">
        <w:rPr>
          <w:rFonts w:ascii="Times New Roman" w:hAnsi="Times New Roman"/>
          <w:spacing w:val="1"/>
          <w:sz w:val="28"/>
          <w:szCs w:val="28"/>
        </w:rPr>
        <w:t>ор</w:t>
      </w:r>
      <w:r w:rsidRPr="00B708A8">
        <w:rPr>
          <w:rFonts w:ascii="Times New Roman" w:hAnsi="Times New Roman"/>
          <w:sz w:val="28"/>
          <w:szCs w:val="28"/>
        </w:rPr>
        <w:t xml:space="preserve">: физические и химические свойства. Соединения фосфора: </w:t>
      </w:r>
      <w:r w:rsidRPr="00B708A8">
        <w:rPr>
          <w:rFonts w:ascii="Times New Roman" w:hAnsi="Times New Roman"/>
          <w:spacing w:val="-1"/>
          <w:sz w:val="28"/>
          <w:szCs w:val="28"/>
        </w:rPr>
        <w:t>о</w:t>
      </w:r>
      <w:r w:rsidRPr="00B708A8">
        <w:rPr>
          <w:rFonts w:ascii="Times New Roman" w:hAnsi="Times New Roman"/>
          <w:sz w:val="28"/>
          <w:szCs w:val="28"/>
        </w:rPr>
        <w:t>к</w:t>
      </w:r>
      <w:r w:rsidRPr="00B708A8">
        <w:rPr>
          <w:rFonts w:ascii="Times New Roman" w:hAnsi="Times New Roman"/>
          <w:spacing w:val="-2"/>
          <w:sz w:val="28"/>
          <w:szCs w:val="28"/>
        </w:rPr>
        <w:t>с</w:t>
      </w:r>
      <w:r w:rsidRPr="00B708A8">
        <w:rPr>
          <w:rFonts w:ascii="Times New Roman" w:hAnsi="Times New Roman"/>
          <w:spacing w:val="1"/>
          <w:sz w:val="28"/>
          <w:szCs w:val="28"/>
        </w:rPr>
        <w:t>и</w:t>
      </w:r>
      <w:r w:rsidRPr="00B708A8">
        <w:rPr>
          <w:rFonts w:ascii="Times New Roman" w:hAnsi="Times New Roman"/>
          <w:sz w:val="28"/>
          <w:szCs w:val="28"/>
        </w:rPr>
        <w:t>д</w:t>
      </w:r>
      <w:r w:rsidRPr="00B708A8">
        <w:rPr>
          <w:rFonts w:ascii="Times New Roman" w:hAnsi="Times New Roman"/>
          <w:spacing w:val="2"/>
          <w:sz w:val="28"/>
          <w:szCs w:val="28"/>
        </w:rPr>
        <w:t xml:space="preserve"> </w:t>
      </w:r>
      <w:r w:rsidRPr="00B708A8">
        <w:rPr>
          <w:rFonts w:ascii="Times New Roman" w:hAnsi="Times New Roman"/>
          <w:spacing w:val="-2"/>
          <w:sz w:val="28"/>
          <w:szCs w:val="28"/>
        </w:rPr>
        <w:t>ф</w:t>
      </w:r>
      <w:r w:rsidRPr="00B708A8">
        <w:rPr>
          <w:rFonts w:ascii="Times New Roman" w:hAnsi="Times New Roman"/>
          <w:spacing w:val="1"/>
          <w:sz w:val="28"/>
          <w:szCs w:val="28"/>
        </w:rPr>
        <w:t>о</w:t>
      </w:r>
      <w:r w:rsidRPr="00B708A8">
        <w:rPr>
          <w:rFonts w:ascii="Times New Roman" w:hAnsi="Times New Roman"/>
          <w:spacing w:val="-2"/>
          <w:sz w:val="28"/>
          <w:szCs w:val="28"/>
        </w:rPr>
        <w:t>с</w:t>
      </w:r>
      <w:r w:rsidRPr="00B708A8">
        <w:rPr>
          <w:rFonts w:ascii="Times New Roman" w:hAnsi="Times New Roman"/>
          <w:sz w:val="28"/>
          <w:szCs w:val="28"/>
        </w:rPr>
        <w:t>фора (</w:t>
      </w:r>
      <w:r w:rsidRPr="00B708A8">
        <w:rPr>
          <w:rFonts w:ascii="Times New Roman" w:hAnsi="Times New Roman"/>
          <w:sz w:val="28"/>
          <w:szCs w:val="28"/>
          <w:lang w:val="en-US"/>
        </w:rPr>
        <w:t>V</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pacing w:val="-2"/>
          <w:sz w:val="28"/>
          <w:szCs w:val="28"/>
        </w:rPr>
        <w:t>ф</w:t>
      </w:r>
      <w:r w:rsidRPr="00B708A8">
        <w:rPr>
          <w:rFonts w:ascii="Times New Roman" w:hAnsi="Times New Roman"/>
          <w:spacing w:val="1"/>
          <w:sz w:val="28"/>
          <w:szCs w:val="28"/>
        </w:rPr>
        <w:t>о</w:t>
      </w:r>
      <w:r w:rsidRPr="00B708A8">
        <w:rPr>
          <w:rFonts w:ascii="Times New Roman" w:hAnsi="Times New Roman"/>
          <w:sz w:val="28"/>
          <w:szCs w:val="28"/>
        </w:rPr>
        <w:t>с</w:t>
      </w:r>
      <w:r w:rsidRPr="00B708A8">
        <w:rPr>
          <w:rFonts w:ascii="Times New Roman" w:hAnsi="Times New Roman"/>
          <w:spacing w:val="-2"/>
          <w:sz w:val="28"/>
          <w:szCs w:val="28"/>
        </w:rPr>
        <w:t>ф</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н</w:t>
      </w:r>
      <w:r w:rsidRPr="00B708A8">
        <w:rPr>
          <w:rFonts w:ascii="Times New Roman" w:hAnsi="Times New Roman"/>
          <w:sz w:val="28"/>
          <w:szCs w:val="28"/>
        </w:rPr>
        <w:t>ая</w:t>
      </w:r>
      <w:r w:rsidRPr="00B708A8">
        <w:rPr>
          <w:rFonts w:ascii="Times New Roman" w:hAnsi="Times New Roman"/>
          <w:spacing w:val="1"/>
          <w:sz w:val="28"/>
          <w:szCs w:val="28"/>
        </w:rPr>
        <w:t xml:space="preserve"> </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3"/>
          <w:sz w:val="28"/>
          <w:szCs w:val="28"/>
        </w:rPr>
        <w:t>л</w:t>
      </w:r>
      <w:r w:rsidRPr="00B708A8">
        <w:rPr>
          <w:rFonts w:ascii="Times New Roman" w:hAnsi="Times New Roman"/>
          <w:spacing w:val="1"/>
          <w:sz w:val="28"/>
          <w:szCs w:val="28"/>
        </w:rPr>
        <w:t>о</w:t>
      </w:r>
      <w:r w:rsidRPr="00B708A8">
        <w:rPr>
          <w:rFonts w:ascii="Times New Roman" w:hAnsi="Times New Roman"/>
          <w:sz w:val="28"/>
          <w:szCs w:val="28"/>
        </w:rPr>
        <w:t>та и</w:t>
      </w:r>
      <w:r w:rsidRPr="00B708A8">
        <w:rPr>
          <w:rFonts w:ascii="Times New Roman" w:hAnsi="Times New Roman"/>
          <w:spacing w:val="1"/>
          <w:sz w:val="28"/>
          <w:szCs w:val="28"/>
        </w:rPr>
        <w:t xml:space="preserve"> </w:t>
      </w:r>
      <w:r w:rsidRPr="00B708A8">
        <w:rPr>
          <w:rFonts w:ascii="Times New Roman" w:hAnsi="Times New Roman"/>
          <w:sz w:val="28"/>
          <w:szCs w:val="28"/>
        </w:rPr>
        <w:t>ее</w:t>
      </w:r>
      <w:r w:rsidRPr="00B708A8">
        <w:rPr>
          <w:rFonts w:ascii="Times New Roman" w:hAnsi="Times New Roman"/>
          <w:spacing w:val="1"/>
          <w:sz w:val="28"/>
          <w:szCs w:val="28"/>
        </w:rPr>
        <w:t xml:space="preserve"> </w:t>
      </w:r>
      <w:r w:rsidRPr="00B708A8">
        <w:rPr>
          <w:rFonts w:ascii="Times New Roman" w:hAnsi="Times New Roman"/>
          <w:spacing w:val="-2"/>
          <w:sz w:val="28"/>
          <w:szCs w:val="28"/>
        </w:rPr>
        <w:t>с</w:t>
      </w:r>
      <w:r w:rsidRPr="00B708A8">
        <w:rPr>
          <w:rFonts w:ascii="Times New Roman" w:hAnsi="Times New Roman"/>
          <w:spacing w:val="1"/>
          <w:sz w:val="28"/>
          <w:szCs w:val="28"/>
        </w:rPr>
        <w:t>о</w:t>
      </w:r>
      <w:r w:rsidRPr="00B708A8">
        <w:rPr>
          <w:rFonts w:ascii="Times New Roman" w:hAnsi="Times New Roman"/>
          <w:spacing w:val="-3"/>
          <w:sz w:val="28"/>
          <w:szCs w:val="28"/>
        </w:rPr>
        <w:t>л</w:t>
      </w:r>
      <w:r w:rsidRPr="00B708A8">
        <w:rPr>
          <w:rFonts w:ascii="Times New Roman" w:hAnsi="Times New Roman"/>
          <w:spacing w:val="1"/>
          <w:sz w:val="28"/>
          <w:szCs w:val="28"/>
        </w:rPr>
        <w:t>и</w:t>
      </w:r>
      <w:r w:rsidRPr="00B708A8">
        <w:rPr>
          <w:rFonts w:ascii="Times New Roman" w:hAnsi="Times New Roman"/>
          <w:sz w:val="28"/>
          <w:szCs w:val="28"/>
        </w:rPr>
        <w:t>. Угле</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д</w:t>
      </w:r>
      <w:r w:rsidRPr="00B708A8">
        <w:rPr>
          <w:rFonts w:ascii="Times New Roman" w:hAnsi="Times New Roman"/>
          <w:spacing w:val="2"/>
          <w:sz w:val="28"/>
          <w:szCs w:val="28"/>
        </w:rPr>
        <w:t xml:space="preserve">: физические и химические свойства. </w:t>
      </w:r>
      <w:r w:rsidRPr="00B708A8">
        <w:rPr>
          <w:rFonts w:ascii="Times New Roman" w:hAnsi="Times New Roman"/>
          <w:i/>
          <w:spacing w:val="-1"/>
          <w:sz w:val="28"/>
          <w:szCs w:val="28"/>
        </w:rPr>
        <w:t>Алл</w:t>
      </w:r>
      <w:r w:rsidRPr="00B708A8">
        <w:rPr>
          <w:rFonts w:ascii="Times New Roman" w:hAnsi="Times New Roman"/>
          <w:i/>
          <w:spacing w:val="1"/>
          <w:sz w:val="28"/>
          <w:szCs w:val="28"/>
        </w:rPr>
        <w:t>о</w:t>
      </w:r>
      <w:r w:rsidRPr="00B708A8">
        <w:rPr>
          <w:rFonts w:ascii="Times New Roman" w:hAnsi="Times New Roman"/>
          <w:i/>
          <w:sz w:val="28"/>
          <w:szCs w:val="28"/>
        </w:rPr>
        <w:t>т</w:t>
      </w:r>
      <w:r w:rsidRPr="00B708A8">
        <w:rPr>
          <w:rFonts w:ascii="Times New Roman" w:hAnsi="Times New Roman"/>
          <w:i/>
          <w:spacing w:val="-1"/>
          <w:sz w:val="28"/>
          <w:szCs w:val="28"/>
        </w:rPr>
        <w:t>р</w:t>
      </w:r>
      <w:r w:rsidRPr="00B708A8">
        <w:rPr>
          <w:rFonts w:ascii="Times New Roman" w:hAnsi="Times New Roman"/>
          <w:i/>
          <w:spacing w:val="1"/>
          <w:sz w:val="28"/>
          <w:szCs w:val="28"/>
        </w:rPr>
        <w:t>о</w:t>
      </w:r>
      <w:r w:rsidRPr="00B708A8">
        <w:rPr>
          <w:rFonts w:ascii="Times New Roman" w:hAnsi="Times New Roman"/>
          <w:i/>
          <w:spacing w:val="-1"/>
          <w:sz w:val="28"/>
          <w:szCs w:val="28"/>
        </w:rPr>
        <w:t>п</w:t>
      </w:r>
      <w:r w:rsidRPr="00B708A8">
        <w:rPr>
          <w:rFonts w:ascii="Times New Roman" w:hAnsi="Times New Roman"/>
          <w:i/>
          <w:spacing w:val="1"/>
          <w:sz w:val="28"/>
          <w:szCs w:val="28"/>
        </w:rPr>
        <w:t>и</w:t>
      </w:r>
      <w:r w:rsidRPr="00B708A8">
        <w:rPr>
          <w:rFonts w:ascii="Times New Roman" w:hAnsi="Times New Roman"/>
          <w:i/>
          <w:sz w:val="28"/>
          <w:szCs w:val="28"/>
        </w:rPr>
        <w:t>я</w:t>
      </w:r>
      <w:r w:rsidRPr="00B708A8">
        <w:rPr>
          <w:rFonts w:ascii="Times New Roman" w:hAnsi="Times New Roman"/>
          <w:i/>
          <w:spacing w:val="3"/>
          <w:sz w:val="28"/>
          <w:szCs w:val="28"/>
        </w:rPr>
        <w:t xml:space="preserve"> </w:t>
      </w:r>
      <w:r w:rsidRPr="00B708A8">
        <w:rPr>
          <w:rFonts w:ascii="Times New Roman" w:hAnsi="Times New Roman"/>
          <w:i/>
          <w:spacing w:val="-4"/>
          <w:sz w:val="28"/>
          <w:szCs w:val="28"/>
        </w:rPr>
        <w:t>у</w:t>
      </w:r>
      <w:r w:rsidRPr="00B708A8">
        <w:rPr>
          <w:rFonts w:ascii="Times New Roman" w:hAnsi="Times New Roman"/>
          <w:i/>
          <w:sz w:val="28"/>
          <w:szCs w:val="28"/>
        </w:rPr>
        <w:t>г</w:t>
      </w:r>
      <w:r w:rsidRPr="00B708A8">
        <w:rPr>
          <w:rFonts w:ascii="Times New Roman" w:hAnsi="Times New Roman"/>
          <w:i/>
          <w:spacing w:val="-1"/>
          <w:sz w:val="28"/>
          <w:szCs w:val="28"/>
        </w:rPr>
        <w:t>л</w:t>
      </w:r>
      <w:r w:rsidRPr="00B708A8">
        <w:rPr>
          <w:rFonts w:ascii="Times New Roman" w:hAnsi="Times New Roman"/>
          <w:i/>
          <w:sz w:val="28"/>
          <w:szCs w:val="28"/>
        </w:rPr>
        <w:t>е</w:t>
      </w:r>
      <w:r w:rsidRPr="00B708A8">
        <w:rPr>
          <w:rFonts w:ascii="Times New Roman" w:hAnsi="Times New Roman"/>
          <w:i/>
          <w:spacing w:val="-1"/>
          <w:sz w:val="28"/>
          <w:szCs w:val="28"/>
        </w:rPr>
        <w:t>р</w:t>
      </w:r>
      <w:r w:rsidRPr="00B708A8">
        <w:rPr>
          <w:rFonts w:ascii="Times New Roman" w:hAnsi="Times New Roman"/>
          <w:i/>
          <w:spacing w:val="1"/>
          <w:sz w:val="28"/>
          <w:szCs w:val="28"/>
        </w:rPr>
        <w:t>од</w:t>
      </w:r>
      <w:r w:rsidRPr="00B708A8">
        <w:rPr>
          <w:rFonts w:ascii="Times New Roman" w:hAnsi="Times New Roman"/>
          <w:i/>
          <w:spacing w:val="-2"/>
          <w:sz w:val="28"/>
          <w:szCs w:val="28"/>
        </w:rPr>
        <w:t>а</w:t>
      </w:r>
      <w:r w:rsidRPr="00B708A8">
        <w:rPr>
          <w:rFonts w:ascii="Times New Roman" w:hAnsi="Times New Roman"/>
          <w:i/>
          <w:sz w:val="28"/>
          <w:szCs w:val="28"/>
        </w:rPr>
        <w:t>:</w:t>
      </w:r>
      <w:r w:rsidRPr="00B708A8">
        <w:rPr>
          <w:rFonts w:ascii="Times New Roman" w:hAnsi="Times New Roman"/>
          <w:i/>
          <w:spacing w:val="3"/>
          <w:sz w:val="28"/>
          <w:szCs w:val="28"/>
        </w:rPr>
        <w:t xml:space="preserve"> </w:t>
      </w:r>
      <w:r w:rsidRPr="00B708A8">
        <w:rPr>
          <w:rFonts w:ascii="Times New Roman" w:hAnsi="Times New Roman"/>
          <w:i/>
          <w:sz w:val="28"/>
          <w:szCs w:val="28"/>
        </w:rPr>
        <w:t>ал</w:t>
      </w:r>
      <w:r w:rsidRPr="00B708A8">
        <w:rPr>
          <w:rFonts w:ascii="Times New Roman" w:hAnsi="Times New Roman"/>
          <w:i/>
          <w:spacing w:val="-3"/>
          <w:sz w:val="28"/>
          <w:szCs w:val="28"/>
        </w:rPr>
        <w:t>м</w:t>
      </w:r>
      <w:r w:rsidRPr="00B708A8">
        <w:rPr>
          <w:rFonts w:ascii="Times New Roman" w:hAnsi="Times New Roman"/>
          <w:i/>
          <w:sz w:val="28"/>
          <w:szCs w:val="28"/>
        </w:rPr>
        <w:t>аз,</w:t>
      </w:r>
      <w:r w:rsidRPr="00B708A8">
        <w:rPr>
          <w:rFonts w:ascii="Times New Roman" w:hAnsi="Times New Roman"/>
          <w:i/>
          <w:spacing w:val="1"/>
          <w:sz w:val="28"/>
          <w:szCs w:val="28"/>
        </w:rPr>
        <w:t xml:space="preserve"> </w:t>
      </w:r>
      <w:r w:rsidRPr="00B708A8">
        <w:rPr>
          <w:rFonts w:ascii="Times New Roman" w:hAnsi="Times New Roman"/>
          <w:i/>
          <w:sz w:val="28"/>
          <w:szCs w:val="28"/>
        </w:rPr>
        <w:t>г</w:t>
      </w:r>
      <w:r w:rsidRPr="00B708A8">
        <w:rPr>
          <w:rFonts w:ascii="Times New Roman" w:hAnsi="Times New Roman"/>
          <w:i/>
          <w:spacing w:val="1"/>
          <w:sz w:val="28"/>
          <w:szCs w:val="28"/>
        </w:rPr>
        <w:t>р</w:t>
      </w:r>
      <w:r w:rsidRPr="00B708A8">
        <w:rPr>
          <w:rFonts w:ascii="Times New Roman" w:hAnsi="Times New Roman"/>
          <w:i/>
          <w:spacing w:val="-2"/>
          <w:sz w:val="28"/>
          <w:szCs w:val="28"/>
        </w:rPr>
        <w:t>а</w:t>
      </w:r>
      <w:r w:rsidRPr="00B708A8">
        <w:rPr>
          <w:rFonts w:ascii="Times New Roman" w:hAnsi="Times New Roman"/>
          <w:i/>
          <w:sz w:val="28"/>
          <w:szCs w:val="28"/>
        </w:rPr>
        <w:t>ф</w:t>
      </w:r>
      <w:r w:rsidRPr="00B708A8">
        <w:rPr>
          <w:rFonts w:ascii="Times New Roman" w:hAnsi="Times New Roman"/>
          <w:i/>
          <w:spacing w:val="1"/>
          <w:sz w:val="28"/>
          <w:szCs w:val="28"/>
        </w:rPr>
        <w:t>и</w:t>
      </w:r>
      <w:r w:rsidRPr="00B708A8">
        <w:rPr>
          <w:rFonts w:ascii="Times New Roman" w:hAnsi="Times New Roman"/>
          <w:i/>
          <w:sz w:val="28"/>
          <w:szCs w:val="28"/>
        </w:rPr>
        <w:t>т, карбин, фуллерены.</w:t>
      </w:r>
      <w:r w:rsidRPr="00B708A8">
        <w:rPr>
          <w:rFonts w:ascii="Times New Roman" w:hAnsi="Times New Roman"/>
          <w:i/>
          <w:spacing w:val="2"/>
          <w:sz w:val="28"/>
          <w:szCs w:val="28"/>
        </w:rPr>
        <w:t xml:space="preserve"> </w:t>
      </w:r>
      <w:r w:rsidRPr="00B708A8">
        <w:rPr>
          <w:rFonts w:ascii="Times New Roman" w:hAnsi="Times New Roman"/>
          <w:spacing w:val="2"/>
          <w:sz w:val="28"/>
          <w:szCs w:val="28"/>
        </w:rPr>
        <w:t xml:space="preserve">Соединения углерода: </w:t>
      </w:r>
      <w:r w:rsidRPr="00B708A8">
        <w:rPr>
          <w:rFonts w:ascii="Times New Roman" w:hAnsi="Times New Roman"/>
          <w:spacing w:val="-1"/>
          <w:sz w:val="28"/>
          <w:szCs w:val="28"/>
        </w:rPr>
        <w:t>о</w:t>
      </w:r>
      <w:r w:rsidRPr="00B708A8">
        <w:rPr>
          <w:rFonts w:ascii="Times New Roman" w:hAnsi="Times New Roman"/>
          <w:spacing w:val="-2"/>
          <w:sz w:val="28"/>
          <w:szCs w:val="28"/>
        </w:rPr>
        <w:t>к</w:t>
      </w:r>
      <w:r w:rsidRPr="00B708A8">
        <w:rPr>
          <w:rFonts w:ascii="Times New Roman" w:hAnsi="Times New Roman"/>
          <w:sz w:val="28"/>
          <w:szCs w:val="28"/>
        </w:rPr>
        <w:t>с</w:t>
      </w:r>
      <w:r w:rsidRPr="00B708A8">
        <w:rPr>
          <w:rFonts w:ascii="Times New Roman" w:hAnsi="Times New Roman"/>
          <w:spacing w:val="-1"/>
          <w:sz w:val="28"/>
          <w:szCs w:val="28"/>
        </w:rPr>
        <w:t>ид</w:t>
      </w:r>
      <w:r w:rsidRPr="00B708A8">
        <w:rPr>
          <w:rFonts w:ascii="Times New Roman" w:hAnsi="Times New Roman"/>
          <w:sz w:val="28"/>
          <w:szCs w:val="28"/>
        </w:rPr>
        <w:t xml:space="preserve">ы </w:t>
      </w:r>
      <w:r w:rsidRPr="00B708A8">
        <w:rPr>
          <w:rFonts w:ascii="Times New Roman" w:hAnsi="Times New Roman"/>
          <w:spacing w:val="-4"/>
          <w:sz w:val="28"/>
          <w:szCs w:val="28"/>
        </w:rPr>
        <w:t>у</w:t>
      </w:r>
      <w:r w:rsidRPr="00B708A8">
        <w:rPr>
          <w:rFonts w:ascii="Times New Roman" w:hAnsi="Times New Roman"/>
          <w:sz w:val="28"/>
          <w:szCs w:val="28"/>
        </w:rPr>
        <w:t>г</w:t>
      </w:r>
      <w:r w:rsidRPr="00B708A8">
        <w:rPr>
          <w:rFonts w:ascii="Times New Roman" w:hAnsi="Times New Roman"/>
          <w:spacing w:val="-1"/>
          <w:sz w:val="28"/>
          <w:szCs w:val="28"/>
        </w:rPr>
        <w:t>л</w:t>
      </w:r>
      <w:r w:rsidRPr="00B708A8">
        <w:rPr>
          <w:rFonts w:ascii="Times New Roman" w:hAnsi="Times New Roman"/>
          <w:sz w:val="28"/>
          <w:szCs w:val="28"/>
        </w:rPr>
        <w:t>е</w:t>
      </w:r>
      <w:r w:rsidRPr="00B708A8">
        <w:rPr>
          <w:rFonts w:ascii="Times New Roman" w:hAnsi="Times New Roman"/>
          <w:spacing w:val="1"/>
          <w:sz w:val="28"/>
          <w:szCs w:val="28"/>
        </w:rPr>
        <w:t>род</w:t>
      </w:r>
      <w:r w:rsidRPr="00B708A8">
        <w:rPr>
          <w:rFonts w:ascii="Times New Roman" w:hAnsi="Times New Roman"/>
          <w:sz w:val="28"/>
          <w:szCs w:val="28"/>
        </w:rPr>
        <w:t>а (II)</w:t>
      </w:r>
      <w:r w:rsidRPr="00B708A8">
        <w:rPr>
          <w:rFonts w:ascii="Times New Roman" w:hAnsi="Times New Roman"/>
          <w:spacing w:val="1"/>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z w:val="28"/>
          <w:szCs w:val="28"/>
        </w:rPr>
        <w:t>(I</w:t>
      </w:r>
      <w:r w:rsidRPr="00B708A8">
        <w:rPr>
          <w:rFonts w:ascii="Times New Roman" w:hAnsi="Times New Roman"/>
          <w:spacing w:val="-3"/>
          <w:sz w:val="28"/>
          <w:szCs w:val="28"/>
        </w:rPr>
        <w:t>V</w:t>
      </w:r>
      <w:r w:rsidRPr="00B708A8">
        <w:rPr>
          <w:rFonts w:ascii="Times New Roman" w:hAnsi="Times New Roman"/>
          <w:sz w:val="28"/>
          <w:szCs w:val="28"/>
        </w:rPr>
        <w:t>), уг</w:t>
      </w:r>
      <w:r w:rsidRPr="00B708A8">
        <w:rPr>
          <w:rFonts w:ascii="Times New Roman" w:hAnsi="Times New Roman"/>
          <w:spacing w:val="1"/>
          <w:sz w:val="28"/>
          <w:szCs w:val="28"/>
        </w:rPr>
        <w:t>о</w:t>
      </w:r>
      <w:r w:rsidRPr="00B708A8">
        <w:rPr>
          <w:rFonts w:ascii="Times New Roman" w:hAnsi="Times New Roman"/>
          <w:spacing w:val="-1"/>
          <w:sz w:val="28"/>
          <w:szCs w:val="28"/>
        </w:rPr>
        <w:t>ль</w:t>
      </w:r>
      <w:r w:rsidRPr="00B708A8">
        <w:rPr>
          <w:rFonts w:ascii="Times New Roman" w:hAnsi="Times New Roman"/>
          <w:spacing w:val="1"/>
          <w:sz w:val="28"/>
          <w:szCs w:val="28"/>
        </w:rPr>
        <w:t>н</w:t>
      </w:r>
      <w:r w:rsidRPr="00B708A8">
        <w:rPr>
          <w:rFonts w:ascii="Times New Roman" w:hAnsi="Times New Roman"/>
          <w:sz w:val="28"/>
          <w:szCs w:val="28"/>
        </w:rPr>
        <w:t>ая</w:t>
      </w:r>
      <w:r w:rsidRPr="00B708A8">
        <w:rPr>
          <w:rFonts w:ascii="Times New Roman" w:hAnsi="Times New Roman"/>
          <w:spacing w:val="1"/>
          <w:sz w:val="28"/>
          <w:szCs w:val="28"/>
        </w:rPr>
        <w:t xml:space="preserve"> </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3"/>
          <w:sz w:val="28"/>
          <w:szCs w:val="28"/>
        </w:rPr>
        <w:t>л</w:t>
      </w:r>
      <w:r w:rsidRPr="00B708A8">
        <w:rPr>
          <w:rFonts w:ascii="Times New Roman" w:hAnsi="Times New Roman"/>
          <w:spacing w:val="1"/>
          <w:sz w:val="28"/>
          <w:szCs w:val="28"/>
        </w:rPr>
        <w:t>о</w:t>
      </w:r>
      <w:r w:rsidRPr="00B708A8">
        <w:rPr>
          <w:rFonts w:ascii="Times New Roman" w:hAnsi="Times New Roman"/>
          <w:spacing w:val="-3"/>
          <w:sz w:val="28"/>
          <w:szCs w:val="28"/>
        </w:rPr>
        <w:t>т</w:t>
      </w:r>
      <w:r w:rsidRPr="00B708A8">
        <w:rPr>
          <w:rFonts w:ascii="Times New Roman" w:hAnsi="Times New Roman"/>
          <w:sz w:val="28"/>
          <w:szCs w:val="28"/>
        </w:rPr>
        <w:t>а и</w:t>
      </w:r>
      <w:r w:rsidRPr="00B708A8">
        <w:rPr>
          <w:rFonts w:ascii="Times New Roman" w:hAnsi="Times New Roman"/>
          <w:spacing w:val="1"/>
          <w:sz w:val="28"/>
          <w:szCs w:val="28"/>
        </w:rPr>
        <w:t xml:space="preserve"> </w:t>
      </w:r>
      <w:r w:rsidRPr="00B708A8">
        <w:rPr>
          <w:rFonts w:ascii="Times New Roman" w:hAnsi="Times New Roman"/>
          <w:sz w:val="28"/>
          <w:szCs w:val="28"/>
        </w:rPr>
        <w:t>ее с</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z w:val="28"/>
          <w:szCs w:val="28"/>
        </w:rPr>
        <w:t xml:space="preserve">. </w:t>
      </w:r>
      <w:r w:rsidRPr="00B708A8">
        <w:rPr>
          <w:rFonts w:ascii="Times New Roman" w:hAnsi="Times New Roman"/>
          <w:i/>
          <w:sz w:val="28"/>
          <w:szCs w:val="28"/>
        </w:rPr>
        <w:t>К</w:t>
      </w:r>
      <w:r w:rsidRPr="00B708A8">
        <w:rPr>
          <w:rFonts w:ascii="Times New Roman" w:hAnsi="Times New Roman"/>
          <w:i/>
          <w:spacing w:val="-1"/>
          <w:sz w:val="28"/>
          <w:szCs w:val="28"/>
        </w:rPr>
        <w:t>р</w:t>
      </w:r>
      <w:r w:rsidRPr="00B708A8">
        <w:rPr>
          <w:rFonts w:ascii="Times New Roman" w:hAnsi="Times New Roman"/>
          <w:i/>
          <w:sz w:val="28"/>
          <w:szCs w:val="28"/>
        </w:rPr>
        <w:t>ем</w:t>
      </w:r>
      <w:r w:rsidRPr="00B708A8">
        <w:rPr>
          <w:rFonts w:ascii="Times New Roman" w:hAnsi="Times New Roman"/>
          <w:i/>
          <w:spacing w:val="-1"/>
          <w:sz w:val="28"/>
          <w:szCs w:val="28"/>
        </w:rPr>
        <w:t>н</w:t>
      </w:r>
      <w:r w:rsidRPr="00B708A8">
        <w:rPr>
          <w:rFonts w:ascii="Times New Roman" w:hAnsi="Times New Roman"/>
          <w:i/>
          <w:spacing w:val="1"/>
          <w:sz w:val="28"/>
          <w:szCs w:val="28"/>
        </w:rPr>
        <w:t>ий и его соединения</w:t>
      </w:r>
      <w:r w:rsidRPr="00B708A8">
        <w:rPr>
          <w:rFonts w:ascii="Times New Roman" w:hAnsi="Times New Roman"/>
          <w:i/>
          <w:sz w:val="28"/>
          <w:szCs w:val="28"/>
        </w:rPr>
        <w:t>.</w:t>
      </w:r>
    </w:p>
    <w:p w:rsidR="00B540EE" w:rsidRPr="00B708A8" w:rsidRDefault="00B540EE" w:rsidP="00F17097">
      <w:pPr>
        <w:autoSpaceDE w:val="0"/>
        <w:autoSpaceDN w:val="0"/>
        <w:adjustRightInd w:val="0"/>
        <w:spacing w:after="0" w:line="360" w:lineRule="auto"/>
        <w:ind w:firstLine="709"/>
        <w:jc w:val="both"/>
        <w:rPr>
          <w:rFonts w:ascii="Times New Roman" w:hAnsi="Times New Roman"/>
          <w:b/>
          <w:bCs/>
          <w:spacing w:val="1"/>
          <w:sz w:val="28"/>
          <w:szCs w:val="28"/>
        </w:rPr>
      </w:pPr>
      <w:r w:rsidRPr="00B708A8">
        <w:rPr>
          <w:rFonts w:ascii="Times New Roman" w:hAnsi="Times New Roman"/>
          <w:b/>
          <w:bCs/>
          <w:spacing w:val="-1"/>
          <w:sz w:val="28"/>
          <w:szCs w:val="28"/>
        </w:rPr>
        <w:t>Металлы и их соединения</w:t>
      </w:r>
    </w:p>
    <w:p w:rsidR="00B540EE" w:rsidRPr="00B708A8" w:rsidRDefault="00B540EE" w:rsidP="00F17097">
      <w:pPr>
        <w:autoSpaceDE w:val="0"/>
        <w:autoSpaceDN w:val="0"/>
        <w:adjustRightInd w:val="0"/>
        <w:spacing w:after="0" w:line="360" w:lineRule="auto"/>
        <w:ind w:firstLine="709"/>
        <w:jc w:val="both"/>
        <w:rPr>
          <w:rFonts w:ascii="Times New Roman" w:hAnsi="Times New Roman"/>
          <w:b/>
          <w:bCs/>
          <w:spacing w:val="1"/>
          <w:sz w:val="28"/>
          <w:szCs w:val="28"/>
        </w:rPr>
      </w:pPr>
      <w:r w:rsidRPr="00B708A8">
        <w:rPr>
          <w:rFonts w:ascii="Times New Roman" w:hAnsi="Times New Roman"/>
          <w:i/>
          <w:spacing w:val="-1"/>
          <w:sz w:val="28"/>
          <w:szCs w:val="28"/>
        </w:rPr>
        <w:t>П</w:t>
      </w:r>
      <w:r w:rsidRPr="00B708A8">
        <w:rPr>
          <w:rFonts w:ascii="Times New Roman" w:hAnsi="Times New Roman"/>
          <w:i/>
          <w:spacing w:val="1"/>
          <w:sz w:val="28"/>
          <w:szCs w:val="28"/>
        </w:rPr>
        <w:t>о</w:t>
      </w:r>
      <w:r w:rsidRPr="00B708A8">
        <w:rPr>
          <w:rFonts w:ascii="Times New Roman" w:hAnsi="Times New Roman"/>
          <w:i/>
          <w:spacing w:val="-3"/>
          <w:sz w:val="28"/>
          <w:szCs w:val="28"/>
        </w:rPr>
        <w:t>л</w:t>
      </w:r>
      <w:r w:rsidRPr="00B708A8">
        <w:rPr>
          <w:rFonts w:ascii="Times New Roman" w:hAnsi="Times New Roman"/>
          <w:i/>
          <w:spacing w:val="-1"/>
          <w:sz w:val="28"/>
          <w:szCs w:val="28"/>
        </w:rPr>
        <w:t>о</w:t>
      </w:r>
      <w:r w:rsidRPr="00B708A8">
        <w:rPr>
          <w:rFonts w:ascii="Times New Roman" w:hAnsi="Times New Roman"/>
          <w:i/>
          <w:sz w:val="28"/>
          <w:szCs w:val="28"/>
        </w:rPr>
        <w:t>же</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е мета</w:t>
      </w:r>
      <w:r w:rsidRPr="00B708A8">
        <w:rPr>
          <w:rFonts w:ascii="Times New Roman" w:hAnsi="Times New Roman"/>
          <w:i/>
          <w:spacing w:val="-1"/>
          <w:sz w:val="28"/>
          <w:szCs w:val="28"/>
        </w:rPr>
        <w:t>л</w:t>
      </w:r>
      <w:r w:rsidRPr="00B708A8">
        <w:rPr>
          <w:rFonts w:ascii="Times New Roman" w:hAnsi="Times New Roman"/>
          <w:i/>
          <w:spacing w:val="-3"/>
          <w:sz w:val="28"/>
          <w:szCs w:val="28"/>
        </w:rPr>
        <w:t>л</w:t>
      </w:r>
      <w:r w:rsidRPr="00B708A8">
        <w:rPr>
          <w:rFonts w:ascii="Times New Roman" w:hAnsi="Times New Roman"/>
          <w:i/>
          <w:spacing w:val="1"/>
          <w:sz w:val="28"/>
          <w:szCs w:val="28"/>
        </w:rPr>
        <w:t>о</w:t>
      </w:r>
      <w:r w:rsidRPr="00B708A8">
        <w:rPr>
          <w:rFonts w:ascii="Times New Roman" w:hAnsi="Times New Roman"/>
          <w:i/>
          <w:sz w:val="28"/>
          <w:szCs w:val="28"/>
        </w:rPr>
        <w:t xml:space="preserve">в в </w:t>
      </w:r>
      <w:r w:rsidRPr="00B708A8">
        <w:rPr>
          <w:rFonts w:ascii="Times New Roman" w:hAnsi="Times New Roman"/>
          <w:i/>
          <w:spacing w:val="1"/>
          <w:sz w:val="28"/>
          <w:szCs w:val="28"/>
        </w:rPr>
        <w:t>п</w:t>
      </w:r>
      <w:r w:rsidRPr="00B708A8">
        <w:rPr>
          <w:rFonts w:ascii="Times New Roman" w:hAnsi="Times New Roman"/>
          <w:i/>
          <w:sz w:val="28"/>
          <w:szCs w:val="28"/>
        </w:rPr>
        <w:t>е</w:t>
      </w:r>
      <w:r w:rsidRPr="00B708A8">
        <w:rPr>
          <w:rFonts w:ascii="Times New Roman" w:hAnsi="Times New Roman"/>
          <w:i/>
          <w:spacing w:val="1"/>
          <w:sz w:val="28"/>
          <w:szCs w:val="28"/>
        </w:rPr>
        <w:t>р</w:t>
      </w:r>
      <w:r w:rsidRPr="00B708A8">
        <w:rPr>
          <w:rFonts w:ascii="Times New Roman" w:hAnsi="Times New Roman"/>
          <w:i/>
          <w:spacing w:val="-1"/>
          <w:sz w:val="28"/>
          <w:szCs w:val="28"/>
        </w:rPr>
        <w:t>ио</w:t>
      </w:r>
      <w:r w:rsidRPr="00B708A8">
        <w:rPr>
          <w:rFonts w:ascii="Times New Roman" w:hAnsi="Times New Roman"/>
          <w:i/>
          <w:spacing w:val="1"/>
          <w:sz w:val="28"/>
          <w:szCs w:val="28"/>
        </w:rPr>
        <w:t>д</w:t>
      </w:r>
      <w:r w:rsidRPr="00B708A8">
        <w:rPr>
          <w:rFonts w:ascii="Times New Roman" w:hAnsi="Times New Roman"/>
          <w:i/>
          <w:spacing w:val="-1"/>
          <w:sz w:val="28"/>
          <w:szCs w:val="28"/>
        </w:rPr>
        <w:t>и</w:t>
      </w:r>
      <w:r w:rsidRPr="00B708A8">
        <w:rPr>
          <w:rFonts w:ascii="Times New Roman" w:hAnsi="Times New Roman"/>
          <w:i/>
          <w:sz w:val="28"/>
          <w:szCs w:val="28"/>
        </w:rPr>
        <w:t>чес</w:t>
      </w:r>
      <w:r w:rsidRPr="00B708A8">
        <w:rPr>
          <w:rFonts w:ascii="Times New Roman" w:hAnsi="Times New Roman"/>
          <w:i/>
          <w:spacing w:val="-1"/>
          <w:sz w:val="28"/>
          <w:szCs w:val="28"/>
        </w:rPr>
        <w:t>ко</w:t>
      </w:r>
      <w:r w:rsidRPr="00B708A8">
        <w:rPr>
          <w:rFonts w:ascii="Times New Roman" w:hAnsi="Times New Roman"/>
          <w:i/>
          <w:sz w:val="28"/>
          <w:szCs w:val="28"/>
        </w:rPr>
        <w:t>й</w:t>
      </w:r>
      <w:r w:rsidRPr="00B708A8">
        <w:rPr>
          <w:rFonts w:ascii="Times New Roman" w:hAnsi="Times New Roman"/>
          <w:i/>
          <w:spacing w:val="1"/>
          <w:sz w:val="28"/>
          <w:szCs w:val="28"/>
        </w:rPr>
        <w:t xml:space="preserve"> </w:t>
      </w:r>
      <w:r w:rsidRPr="00B708A8">
        <w:rPr>
          <w:rFonts w:ascii="Times New Roman" w:hAnsi="Times New Roman"/>
          <w:i/>
          <w:sz w:val="28"/>
          <w:szCs w:val="28"/>
        </w:rPr>
        <w:t>с</w:t>
      </w:r>
      <w:r w:rsidRPr="00B708A8">
        <w:rPr>
          <w:rFonts w:ascii="Times New Roman" w:hAnsi="Times New Roman"/>
          <w:i/>
          <w:spacing w:val="1"/>
          <w:sz w:val="28"/>
          <w:szCs w:val="28"/>
        </w:rPr>
        <w:t>и</w:t>
      </w:r>
      <w:r w:rsidRPr="00B708A8">
        <w:rPr>
          <w:rFonts w:ascii="Times New Roman" w:hAnsi="Times New Roman"/>
          <w:i/>
          <w:sz w:val="28"/>
          <w:szCs w:val="28"/>
        </w:rPr>
        <w:t>с</w:t>
      </w:r>
      <w:r w:rsidRPr="00B708A8">
        <w:rPr>
          <w:rFonts w:ascii="Times New Roman" w:hAnsi="Times New Roman"/>
          <w:i/>
          <w:spacing w:val="-3"/>
          <w:sz w:val="28"/>
          <w:szCs w:val="28"/>
        </w:rPr>
        <w:t>т</w:t>
      </w:r>
      <w:r w:rsidRPr="00B708A8">
        <w:rPr>
          <w:rFonts w:ascii="Times New Roman" w:hAnsi="Times New Roman"/>
          <w:i/>
          <w:spacing w:val="-2"/>
          <w:sz w:val="28"/>
          <w:szCs w:val="28"/>
        </w:rPr>
        <w:t>е</w:t>
      </w:r>
      <w:r w:rsidRPr="00B708A8">
        <w:rPr>
          <w:rFonts w:ascii="Times New Roman" w:hAnsi="Times New Roman"/>
          <w:i/>
          <w:sz w:val="28"/>
          <w:szCs w:val="28"/>
        </w:rPr>
        <w:t xml:space="preserve">ме </w:t>
      </w:r>
      <w:r w:rsidRPr="00B708A8">
        <w:rPr>
          <w:rFonts w:ascii="Times New Roman" w:hAnsi="Times New Roman"/>
          <w:i/>
          <w:spacing w:val="1"/>
          <w:sz w:val="28"/>
          <w:szCs w:val="28"/>
        </w:rPr>
        <w:t>х</w:t>
      </w:r>
      <w:r w:rsidRPr="00B708A8">
        <w:rPr>
          <w:rFonts w:ascii="Times New Roman" w:hAnsi="Times New Roman"/>
          <w:i/>
          <w:spacing w:val="-1"/>
          <w:sz w:val="28"/>
          <w:szCs w:val="28"/>
        </w:rPr>
        <w:t>и</w:t>
      </w:r>
      <w:r w:rsidRPr="00B708A8">
        <w:rPr>
          <w:rFonts w:ascii="Times New Roman" w:hAnsi="Times New Roman"/>
          <w:i/>
          <w:sz w:val="28"/>
          <w:szCs w:val="28"/>
        </w:rPr>
        <w:t>ми</w:t>
      </w:r>
      <w:r w:rsidRPr="00B708A8">
        <w:rPr>
          <w:rFonts w:ascii="Times New Roman" w:hAnsi="Times New Roman"/>
          <w:i/>
          <w:spacing w:val="-1"/>
          <w:sz w:val="28"/>
          <w:szCs w:val="28"/>
        </w:rPr>
        <w:t>ч</w:t>
      </w:r>
      <w:r w:rsidRPr="00B708A8">
        <w:rPr>
          <w:rFonts w:ascii="Times New Roman" w:hAnsi="Times New Roman"/>
          <w:i/>
          <w:sz w:val="28"/>
          <w:szCs w:val="28"/>
        </w:rPr>
        <w:t>ес</w:t>
      </w:r>
      <w:r w:rsidRPr="00B708A8">
        <w:rPr>
          <w:rFonts w:ascii="Times New Roman" w:hAnsi="Times New Roman"/>
          <w:i/>
          <w:spacing w:val="-2"/>
          <w:sz w:val="28"/>
          <w:szCs w:val="28"/>
        </w:rPr>
        <w:t>к</w:t>
      </w:r>
      <w:r w:rsidRPr="00B708A8">
        <w:rPr>
          <w:rFonts w:ascii="Times New Roman" w:hAnsi="Times New Roman"/>
          <w:i/>
          <w:spacing w:val="1"/>
          <w:sz w:val="28"/>
          <w:szCs w:val="28"/>
        </w:rPr>
        <w:t>и</w:t>
      </w:r>
      <w:r w:rsidRPr="00B708A8">
        <w:rPr>
          <w:rFonts w:ascii="Times New Roman" w:hAnsi="Times New Roman"/>
          <w:i/>
          <w:sz w:val="28"/>
          <w:szCs w:val="28"/>
        </w:rPr>
        <w:t>х э</w:t>
      </w:r>
      <w:r w:rsidRPr="00B708A8">
        <w:rPr>
          <w:rFonts w:ascii="Times New Roman" w:hAnsi="Times New Roman"/>
          <w:i/>
          <w:spacing w:val="-1"/>
          <w:sz w:val="28"/>
          <w:szCs w:val="28"/>
        </w:rPr>
        <w:t>л</w:t>
      </w:r>
      <w:r w:rsidRPr="00B708A8">
        <w:rPr>
          <w:rFonts w:ascii="Times New Roman" w:hAnsi="Times New Roman"/>
          <w:i/>
          <w:sz w:val="28"/>
          <w:szCs w:val="28"/>
        </w:rPr>
        <w:t>еме</w:t>
      </w:r>
      <w:r w:rsidRPr="00B708A8">
        <w:rPr>
          <w:rFonts w:ascii="Times New Roman" w:hAnsi="Times New Roman"/>
          <w:i/>
          <w:spacing w:val="1"/>
          <w:sz w:val="28"/>
          <w:szCs w:val="28"/>
        </w:rPr>
        <w:t>н</w:t>
      </w:r>
      <w:r w:rsidRPr="00B708A8">
        <w:rPr>
          <w:rFonts w:ascii="Times New Roman" w:hAnsi="Times New Roman"/>
          <w:i/>
          <w:spacing w:val="-3"/>
          <w:sz w:val="28"/>
          <w:szCs w:val="28"/>
        </w:rPr>
        <w:t>т</w:t>
      </w:r>
      <w:r w:rsidRPr="00B708A8">
        <w:rPr>
          <w:rFonts w:ascii="Times New Roman" w:hAnsi="Times New Roman"/>
          <w:i/>
          <w:spacing w:val="1"/>
          <w:sz w:val="28"/>
          <w:szCs w:val="28"/>
        </w:rPr>
        <w:t>о</w:t>
      </w:r>
      <w:r w:rsidRPr="00B708A8">
        <w:rPr>
          <w:rFonts w:ascii="Times New Roman" w:hAnsi="Times New Roman"/>
          <w:i/>
          <w:sz w:val="28"/>
          <w:szCs w:val="28"/>
        </w:rPr>
        <w:t>в Д.</w:t>
      </w:r>
      <w:r w:rsidRPr="00B708A8">
        <w:rPr>
          <w:rFonts w:ascii="Times New Roman" w:hAnsi="Times New Roman"/>
          <w:i/>
          <w:spacing w:val="-1"/>
          <w:sz w:val="28"/>
          <w:szCs w:val="28"/>
        </w:rPr>
        <w:t>И</w:t>
      </w:r>
      <w:r w:rsidRPr="00B708A8">
        <w:rPr>
          <w:rFonts w:ascii="Times New Roman" w:hAnsi="Times New Roman"/>
          <w:i/>
          <w:sz w:val="28"/>
          <w:szCs w:val="28"/>
        </w:rPr>
        <w:t>. М</w:t>
      </w:r>
      <w:r w:rsidRPr="00B708A8">
        <w:rPr>
          <w:rFonts w:ascii="Times New Roman" w:hAnsi="Times New Roman"/>
          <w:i/>
          <w:spacing w:val="-2"/>
          <w:sz w:val="28"/>
          <w:szCs w:val="28"/>
        </w:rPr>
        <w:t>е</w:t>
      </w:r>
      <w:r w:rsidRPr="00B708A8">
        <w:rPr>
          <w:rFonts w:ascii="Times New Roman" w:hAnsi="Times New Roman"/>
          <w:i/>
          <w:spacing w:val="1"/>
          <w:sz w:val="28"/>
          <w:szCs w:val="28"/>
        </w:rPr>
        <w:t>нд</w:t>
      </w:r>
      <w:r w:rsidRPr="00B708A8">
        <w:rPr>
          <w:rFonts w:ascii="Times New Roman" w:hAnsi="Times New Roman"/>
          <w:i/>
          <w:sz w:val="28"/>
          <w:szCs w:val="28"/>
        </w:rPr>
        <w:t>ел</w:t>
      </w:r>
      <w:r w:rsidRPr="00B708A8">
        <w:rPr>
          <w:rFonts w:ascii="Times New Roman" w:hAnsi="Times New Roman"/>
          <w:i/>
          <w:spacing w:val="-3"/>
          <w:sz w:val="28"/>
          <w:szCs w:val="28"/>
        </w:rPr>
        <w:t>е</w:t>
      </w:r>
      <w:r w:rsidRPr="00B708A8">
        <w:rPr>
          <w:rFonts w:ascii="Times New Roman" w:hAnsi="Times New Roman"/>
          <w:i/>
          <w:sz w:val="28"/>
          <w:szCs w:val="28"/>
        </w:rPr>
        <w:t>ева.</w:t>
      </w:r>
      <w:r w:rsidRPr="00B708A8">
        <w:rPr>
          <w:rFonts w:ascii="Times New Roman" w:hAnsi="Times New Roman"/>
          <w:spacing w:val="36"/>
          <w:sz w:val="28"/>
          <w:szCs w:val="28"/>
        </w:rPr>
        <w:t xml:space="preserve"> </w:t>
      </w:r>
      <w:r w:rsidR="0020404B" w:rsidRPr="00B708A8">
        <w:rPr>
          <w:rFonts w:ascii="Times New Roman" w:hAnsi="Times New Roman"/>
          <w:i/>
          <w:sz w:val="28"/>
          <w:szCs w:val="28"/>
        </w:rPr>
        <w:t>Металлы в природе и общие способы их получения</w:t>
      </w:r>
      <w:r w:rsidR="0020404B" w:rsidRPr="00B708A8">
        <w:rPr>
          <w:rFonts w:ascii="Times New Roman" w:hAnsi="Times New Roman"/>
          <w:sz w:val="28"/>
          <w:szCs w:val="28"/>
        </w:rPr>
        <w:t xml:space="preserve">. </w:t>
      </w:r>
      <w:r w:rsidRPr="00B708A8">
        <w:rPr>
          <w:rFonts w:ascii="Times New Roman" w:hAnsi="Times New Roman"/>
          <w:i/>
          <w:spacing w:val="36"/>
          <w:sz w:val="28"/>
          <w:szCs w:val="28"/>
        </w:rPr>
        <w:t xml:space="preserve">Общие </w:t>
      </w:r>
      <w:r w:rsidRPr="00B708A8">
        <w:rPr>
          <w:rFonts w:ascii="Times New Roman" w:hAnsi="Times New Roman"/>
          <w:i/>
          <w:spacing w:val="-1"/>
          <w:sz w:val="28"/>
          <w:szCs w:val="28"/>
        </w:rPr>
        <w:t>ф</w:t>
      </w:r>
      <w:r w:rsidRPr="00B708A8">
        <w:rPr>
          <w:rFonts w:ascii="Times New Roman" w:hAnsi="Times New Roman"/>
          <w:i/>
          <w:spacing w:val="1"/>
          <w:sz w:val="28"/>
          <w:szCs w:val="28"/>
        </w:rPr>
        <w:t>и</w:t>
      </w:r>
      <w:r w:rsidRPr="00B708A8">
        <w:rPr>
          <w:rFonts w:ascii="Times New Roman" w:hAnsi="Times New Roman"/>
          <w:i/>
          <w:spacing w:val="-3"/>
          <w:sz w:val="28"/>
          <w:szCs w:val="28"/>
        </w:rPr>
        <w:t>з</w:t>
      </w:r>
      <w:r w:rsidRPr="00B708A8">
        <w:rPr>
          <w:rFonts w:ascii="Times New Roman" w:hAnsi="Times New Roman"/>
          <w:i/>
          <w:spacing w:val="1"/>
          <w:sz w:val="28"/>
          <w:szCs w:val="28"/>
        </w:rPr>
        <w:t>и</w:t>
      </w:r>
      <w:r w:rsidRPr="00B708A8">
        <w:rPr>
          <w:rFonts w:ascii="Times New Roman" w:hAnsi="Times New Roman"/>
          <w:i/>
          <w:sz w:val="28"/>
          <w:szCs w:val="28"/>
        </w:rPr>
        <w:t>че</w:t>
      </w:r>
      <w:r w:rsidRPr="00B708A8">
        <w:rPr>
          <w:rFonts w:ascii="Times New Roman" w:hAnsi="Times New Roman"/>
          <w:i/>
          <w:spacing w:val="-2"/>
          <w:sz w:val="28"/>
          <w:szCs w:val="28"/>
        </w:rPr>
        <w:t>с</w:t>
      </w:r>
      <w:r w:rsidRPr="00B708A8">
        <w:rPr>
          <w:rFonts w:ascii="Times New Roman" w:hAnsi="Times New Roman"/>
          <w:i/>
          <w:sz w:val="28"/>
          <w:szCs w:val="28"/>
        </w:rPr>
        <w:t>к</w:t>
      </w:r>
      <w:r w:rsidRPr="00B708A8">
        <w:rPr>
          <w:rFonts w:ascii="Times New Roman" w:hAnsi="Times New Roman"/>
          <w:i/>
          <w:spacing w:val="1"/>
          <w:sz w:val="28"/>
          <w:szCs w:val="28"/>
        </w:rPr>
        <w:t>и</w:t>
      </w:r>
      <w:r w:rsidRPr="00B708A8">
        <w:rPr>
          <w:rFonts w:ascii="Times New Roman" w:hAnsi="Times New Roman"/>
          <w:i/>
          <w:sz w:val="28"/>
          <w:szCs w:val="28"/>
        </w:rPr>
        <w:t>е свойства металлов.</w:t>
      </w:r>
      <w:r w:rsidRPr="00B708A8">
        <w:rPr>
          <w:rFonts w:ascii="Times New Roman" w:hAnsi="Times New Roman"/>
          <w:sz w:val="28"/>
          <w:szCs w:val="28"/>
        </w:rPr>
        <w:t xml:space="preserve"> </w:t>
      </w:r>
      <w:r w:rsidRPr="00B708A8">
        <w:rPr>
          <w:rFonts w:ascii="Times New Roman" w:hAnsi="Times New Roman"/>
          <w:spacing w:val="1"/>
          <w:sz w:val="28"/>
          <w:szCs w:val="28"/>
        </w:rPr>
        <w:t>Об</w:t>
      </w:r>
      <w:r w:rsidRPr="00B708A8">
        <w:rPr>
          <w:rFonts w:ascii="Times New Roman" w:hAnsi="Times New Roman"/>
          <w:spacing w:val="-3"/>
          <w:sz w:val="28"/>
          <w:szCs w:val="28"/>
        </w:rPr>
        <w:t>щ</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35"/>
          <w:sz w:val="28"/>
          <w:szCs w:val="28"/>
        </w:rPr>
        <w:t xml:space="preserve"> </w:t>
      </w:r>
      <w:r w:rsidRPr="00B708A8">
        <w:rPr>
          <w:rFonts w:ascii="Times New Roman" w:hAnsi="Times New Roman"/>
          <w:spacing w:val="1"/>
          <w:sz w:val="28"/>
          <w:szCs w:val="28"/>
        </w:rPr>
        <w:t>х</w:t>
      </w:r>
      <w:r w:rsidRPr="00B708A8">
        <w:rPr>
          <w:rFonts w:ascii="Times New Roman" w:hAnsi="Times New Roman"/>
          <w:spacing w:val="-1"/>
          <w:sz w:val="28"/>
          <w:szCs w:val="28"/>
        </w:rPr>
        <w:t>и</w:t>
      </w:r>
      <w:r w:rsidRPr="00B708A8">
        <w:rPr>
          <w:rFonts w:ascii="Times New Roman" w:hAnsi="Times New Roman"/>
          <w:sz w:val="28"/>
          <w:szCs w:val="28"/>
        </w:rPr>
        <w:t>ми</w:t>
      </w:r>
      <w:r w:rsidRPr="00B708A8">
        <w:rPr>
          <w:rFonts w:ascii="Times New Roman" w:hAnsi="Times New Roman"/>
          <w:spacing w:val="1"/>
          <w:sz w:val="28"/>
          <w:szCs w:val="28"/>
        </w:rPr>
        <w:t>ч</w:t>
      </w:r>
      <w:r w:rsidRPr="00B708A8">
        <w:rPr>
          <w:rFonts w:ascii="Times New Roman" w:hAnsi="Times New Roman"/>
          <w:sz w:val="28"/>
          <w:szCs w:val="28"/>
        </w:rPr>
        <w:t>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37"/>
          <w:sz w:val="28"/>
          <w:szCs w:val="28"/>
        </w:rPr>
        <w:t xml:space="preserve"> </w:t>
      </w:r>
      <w:r w:rsidRPr="00B708A8">
        <w:rPr>
          <w:rFonts w:ascii="Times New Roman" w:hAnsi="Times New Roman"/>
          <w:sz w:val="28"/>
          <w:szCs w:val="28"/>
        </w:rPr>
        <w:t>св</w:t>
      </w:r>
      <w:r w:rsidRPr="00B708A8">
        <w:rPr>
          <w:rFonts w:ascii="Times New Roman" w:hAnsi="Times New Roman"/>
          <w:spacing w:val="-2"/>
          <w:sz w:val="28"/>
          <w:szCs w:val="28"/>
        </w:rPr>
        <w:t>о</w:t>
      </w:r>
      <w:r w:rsidRPr="00B708A8">
        <w:rPr>
          <w:rFonts w:ascii="Times New Roman" w:hAnsi="Times New Roman"/>
          <w:spacing w:val="1"/>
          <w:sz w:val="28"/>
          <w:szCs w:val="28"/>
        </w:rPr>
        <w:t>й</w:t>
      </w:r>
      <w:r w:rsidRPr="00B708A8">
        <w:rPr>
          <w:rFonts w:ascii="Times New Roman" w:hAnsi="Times New Roman"/>
          <w:sz w:val="28"/>
          <w:szCs w:val="28"/>
        </w:rPr>
        <w:t>ст</w:t>
      </w:r>
      <w:r w:rsidRPr="00B708A8">
        <w:rPr>
          <w:rFonts w:ascii="Times New Roman" w:hAnsi="Times New Roman"/>
          <w:spacing w:val="-3"/>
          <w:sz w:val="28"/>
          <w:szCs w:val="28"/>
        </w:rPr>
        <w:t>в</w:t>
      </w:r>
      <w:r w:rsidRPr="00B708A8">
        <w:rPr>
          <w:rFonts w:ascii="Times New Roman" w:hAnsi="Times New Roman"/>
          <w:sz w:val="28"/>
          <w:szCs w:val="28"/>
        </w:rPr>
        <w:t>а мета</w:t>
      </w:r>
      <w:r w:rsidRPr="00B708A8">
        <w:rPr>
          <w:rFonts w:ascii="Times New Roman" w:hAnsi="Times New Roman"/>
          <w:spacing w:val="-1"/>
          <w:sz w:val="28"/>
          <w:szCs w:val="28"/>
        </w:rPr>
        <w:t>лл</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1"/>
          <w:sz w:val="28"/>
          <w:szCs w:val="28"/>
        </w:rPr>
        <w:t xml:space="preserve"> р</w:t>
      </w:r>
      <w:r w:rsidRPr="00B708A8">
        <w:rPr>
          <w:rFonts w:ascii="Times New Roman" w:hAnsi="Times New Roman"/>
          <w:spacing w:val="-2"/>
          <w:sz w:val="28"/>
          <w:szCs w:val="28"/>
        </w:rPr>
        <w:t>е</w:t>
      </w:r>
      <w:r w:rsidRPr="00B708A8">
        <w:rPr>
          <w:rFonts w:ascii="Times New Roman" w:hAnsi="Times New Roman"/>
          <w:sz w:val="28"/>
          <w:szCs w:val="28"/>
        </w:rPr>
        <w:t>ак</w:t>
      </w:r>
      <w:r w:rsidRPr="00B708A8">
        <w:rPr>
          <w:rFonts w:ascii="Times New Roman" w:hAnsi="Times New Roman"/>
          <w:spacing w:val="-1"/>
          <w:sz w:val="28"/>
          <w:szCs w:val="28"/>
        </w:rPr>
        <w:t>ци</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 xml:space="preserve"> </w:t>
      </w:r>
      <w:r w:rsidRPr="00B708A8">
        <w:rPr>
          <w:rFonts w:ascii="Times New Roman" w:hAnsi="Times New Roman"/>
          <w:spacing w:val="1"/>
          <w:sz w:val="28"/>
          <w:szCs w:val="28"/>
        </w:rPr>
        <w:t>н</w:t>
      </w:r>
      <w:r w:rsidRPr="00B708A8">
        <w:rPr>
          <w:rFonts w:ascii="Times New Roman" w:hAnsi="Times New Roman"/>
          <w:sz w:val="28"/>
          <w:szCs w:val="28"/>
        </w:rPr>
        <w:t>е</w:t>
      </w:r>
      <w:r w:rsidRPr="00B708A8">
        <w:rPr>
          <w:rFonts w:ascii="Times New Roman" w:hAnsi="Times New Roman"/>
          <w:spacing w:val="-3"/>
          <w:sz w:val="28"/>
          <w:szCs w:val="28"/>
        </w:rPr>
        <w:t>м</w:t>
      </w:r>
      <w:r w:rsidRPr="00B708A8">
        <w:rPr>
          <w:rFonts w:ascii="Times New Roman" w:hAnsi="Times New Roman"/>
          <w:sz w:val="28"/>
          <w:szCs w:val="28"/>
        </w:rPr>
        <w:t>ета</w:t>
      </w:r>
      <w:r w:rsidRPr="00B708A8">
        <w:rPr>
          <w:rFonts w:ascii="Times New Roman" w:hAnsi="Times New Roman"/>
          <w:spacing w:val="-1"/>
          <w:sz w:val="28"/>
          <w:szCs w:val="28"/>
        </w:rPr>
        <w:t>лл</w:t>
      </w:r>
      <w:r w:rsidRPr="00B708A8">
        <w:rPr>
          <w:rFonts w:ascii="Times New Roman" w:hAnsi="Times New Roman"/>
          <w:sz w:val="28"/>
          <w:szCs w:val="28"/>
        </w:rPr>
        <w:t>ам</w:t>
      </w:r>
      <w:r w:rsidRPr="00B708A8">
        <w:rPr>
          <w:rFonts w:ascii="Times New Roman" w:hAnsi="Times New Roman"/>
          <w:spacing w:val="1"/>
          <w:sz w:val="28"/>
          <w:szCs w:val="28"/>
        </w:rPr>
        <w:t>и</w:t>
      </w:r>
      <w:r w:rsidRPr="00B708A8">
        <w:rPr>
          <w:rFonts w:ascii="Times New Roman" w:hAnsi="Times New Roman"/>
          <w:sz w:val="28"/>
          <w:szCs w:val="28"/>
        </w:rPr>
        <w:t>, к</w:t>
      </w:r>
      <w:r w:rsidRPr="00B708A8">
        <w:rPr>
          <w:rFonts w:ascii="Times New Roman" w:hAnsi="Times New Roman"/>
          <w:spacing w:val="1"/>
          <w:sz w:val="28"/>
          <w:szCs w:val="28"/>
        </w:rPr>
        <w:t>и</w:t>
      </w:r>
      <w:r w:rsidRPr="00B708A8">
        <w:rPr>
          <w:rFonts w:ascii="Times New Roman" w:hAnsi="Times New Roman"/>
          <w:spacing w:val="-2"/>
          <w:sz w:val="28"/>
          <w:szCs w:val="28"/>
        </w:rPr>
        <w:t>с</w:t>
      </w:r>
      <w:r w:rsidRPr="00B708A8">
        <w:rPr>
          <w:rFonts w:ascii="Times New Roman" w:hAnsi="Times New Roman"/>
          <w:spacing w:val="-1"/>
          <w:sz w:val="28"/>
          <w:szCs w:val="28"/>
        </w:rPr>
        <w:t>л</w:t>
      </w:r>
      <w:r w:rsidRPr="00B708A8">
        <w:rPr>
          <w:rFonts w:ascii="Times New Roman" w:hAnsi="Times New Roman"/>
          <w:spacing w:val="1"/>
          <w:sz w:val="28"/>
          <w:szCs w:val="28"/>
        </w:rPr>
        <w:t>о</w:t>
      </w:r>
      <w:r w:rsidRPr="00B708A8">
        <w:rPr>
          <w:rFonts w:ascii="Times New Roman" w:hAnsi="Times New Roman"/>
          <w:sz w:val="28"/>
          <w:szCs w:val="28"/>
        </w:rPr>
        <w:t>тами, с</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2"/>
          <w:sz w:val="28"/>
          <w:szCs w:val="28"/>
        </w:rPr>
        <w:t>я</w:t>
      </w:r>
      <w:r w:rsidRPr="00B708A8">
        <w:rPr>
          <w:rFonts w:ascii="Times New Roman" w:hAnsi="Times New Roman"/>
          <w:sz w:val="28"/>
          <w:szCs w:val="28"/>
        </w:rPr>
        <w:t>ми.</w:t>
      </w:r>
      <w:r w:rsidRPr="00B708A8">
        <w:rPr>
          <w:rFonts w:ascii="Times New Roman" w:hAnsi="Times New Roman"/>
          <w:spacing w:val="3"/>
          <w:sz w:val="28"/>
          <w:szCs w:val="28"/>
        </w:rPr>
        <w:t xml:space="preserve"> </w:t>
      </w:r>
      <w:r w:rsidRPr="00B708A8">
        <w:rPr>
          <w:rFonts w:ascii="Times New Roman" w:hAnsi="Times New Roman"/>
          <w:i/>
          <w:sz w:val="28"/>
          <w:szCs w:val="28"/>
        </w:rPr>
        <w:t>Э</w:t>
      </w:r>
      <w:r w:rsidRPr="00B708A8">
        <w:rPr>
          <w:rFonts w:ascii="Times New Roman" w:hAnsi="Times New Roman"/>
          <w:i/>
          <w:spacing w:val="-4"/>
          <w:sz w:val="28"/>
          <w:szCs w:val="28"/>
        </w:rPr>
        <w:t>л</w:t>
      </w:r>
      <w:r w:rsidRPr="00B708A8">
        <w:rPr>
          <w:rFonts w:ascii="Times New Roman" w:hAnsi="Times New Roman"/>
          <w:i/>
          <w:sz w:val="28"/>
          <w:szCs w:val="28"/>
        </w:rPr>
        <w:t>ект</w:t>
      </w:r>
      <w:r w:rsidRPr="00B708A8">
        <w:rPr>
          <w:rFonts w:ascii="Times New Roman" w:hAnsi="Times New Roman"/>
          <w:i/>
          <w:spacing w:val="-1"/>
          <w:sz w:val="28"/>
          <w:szCs w:val="28"/>
        </w:rPr>
        <w:t>ро</w:t>
      </w:r>
      <w:r w:rsidRPr="00B708A8">
        <w:rPr>
          <w:rFonts w:ascii="Times New Roman" w:hAnsi="Times New Roman"/>
          <w:i/>
          <w:spacing w:val="1"/>
          <w:sz w:val="28"/>
          <w:szCs w:val="28"/>
        </w:rPr>
        <w:t>хи</w:t>
      </w:r>
      <w:r w:rsidRPr="00B708A8">
        <w:rPr>
          <w:rFonts w:ascii="Times New Roman" w:hAnsi="Times New Roman"/>
          <w:i/>
          <w:spacing w:val="-3"/>
          <w:sz w:val="28"/>
          <w:szCs w:val="28"/>
        </w:rPr>
        <w:t>м</w:t>
      </w:r>
      <w:r w:rsidRPr="00B708A8">
        <w:rPr>
          <w:rFonts w:ascii="Times New Roman" w:hAnsi="Times New Roman"/>
          <w:i/>
          <w:spacing w:val="1"/>
          <w:sz w:val="28"/>
          <w:szCs w:val="28"/>
        </w:rPr>
        <w:t>и</w:t>
      </w:r>
      <w:r w:rsidRPr="00B708A8">
        <w:rPr>
          <w:rFonts w:ascii="Times New Roman" w:hAnsi="Times New Roman"/>
          <w:i/>
          <w:sz w:val="28"/>
          <w:szCs w:val="28"/>
        </w:rPr>
        <w:t>ч</w:t>
      </w:r>
      <w:r w:rsidRPr="00B708A8">
        <w:rPr>
          <w:rFonts w:ascii="Times New Roman" w:hAnsi="Times New Roman"/>
          <w:i/>
          <w:spacing w:val="-2"/>
          <w:sz w:val="28"/>
          <w:szCs w:val="28"/>
        </w:rPr>
        <w:t>е</w:t>
      </w:r>
      <w:r w:rsidRPr="00B708A8">
        <w:rPr>
          <w:rFonts w:ascii="Times New Roman" w:hAnsi="Times New Roman"/>
          <w:i/>
          <w:sz w:val="28"/>
          <w:szCs w:val="28"/>
        </w:rPr>
        <w:t>ск</w:t>
      </w:r>
      <w:r w:rsidRPr="00B708A8">
        <w:rPr>
          <w:rFonts w:ascii="Times New Roman" w:hAnsi="Times New Roman"/>
          <w:i/>
          <w:spacing w:val="-1"/>
          <w:sz w:val="28"/>
          <w:szCs w:val="28"/>
        </w:rPr>
        <w:t>и</w:t>
      </w:r>
      <w:r w:rsidRPr="00B708A8">
        <w:rPr>
          <w:rFonts w:ascii="Times New Roman" w:hAnsi="Times New Roman"/>
          <w:i/>
          <w:sz w:val="28"/>
          <w:szCs w:val="28"/>
        </w:rPr>
        <w:t>й</w:t>
      </w:r>
      <w:r w:rsidRPr="00B708A8">
        <w:rPr>
          <w:rFonts w:ascii="Times New Roman" w:hAnsi="Times New Roman"/>
          <w:i/>
          <w:spacing w:val="1"/>
          <w:sz w:val="28"/>
          <w:szCs w:val="28"/>
        </w:rPr>
        <w:t xml:space="preserve"> </w:t>
      </w:r>
      <w:r w:rsidRPr="00B708A8">
        <w:rPr>
          <w:rFonts w:ascii="Times New Roman" w:hAnsi="Times New Roman"/>
          <w:i/>
          <w:spacing w:val="-1"/>
          <w:sz w:val="28"/>
          <w:szCs w:val="28"/>
        </w:rPr>
        <w:t>р</w:t>
      </w:r>
      <w:r w:rsidRPr="00B708A8">
        <w:rPr>
          <w:rFonts w:ascii="Times New Roman" w:hAnsi="Times New Roman"/>
          <w:i/>
          <w:sz w:val="28"/>
          <w:szCs w:val="28"/>
        </w:rPr>
        <w:t xml:space="preserve">яд </w:t>
      </w:r>
      <w:r w:rsidRPr="00B708A8">
        <w:rPr>
          <w:rFonts w:ascii="Times New Roman" w:hAnsi="Times New Roman"/>
          <w:i/>
          <w:spacing w:val="1"/>
          <w:sz w:val="28"/>
          <w:szCs w:val="28"/>
        </w:rPr>
        <w:t>н</w:t>
      </w:r>
      <w:r w:rsidRPr="00B708A8">
        <w:rPr>
          <w:rFonts w:ascii="Times New Roman" w:hAnsi="Times New Roman"/>
          <w:i/>
          <w:sz w:val="28"/>
          <w:szCs w:val="28"/>
        </w:rPr>
        <w:t>а</w:t>
      </w:r>
      <w:r w:rsidRPr="00B708A8">
        <w:rPr>
          <w:rFonts w:ascii="Times New Roman" w:hAnsi="Times New Roman"/>
          <w:i/>
          <w:spacing w:val="-1"/>
          <w:sz w:val="28"/>
          <w:szCs w:val="28"/>
        </w:rPr>
        <w:t>п</w:t>
      </w:r>
      <w:r w:rsidRPr="00B708A8">
        <w:rPr>
          <w:rFonts w:ascii="Times New Roman" w:hAnsi="Times New Roman"/>
          <w:i/>
          <w:spacing w:val="1"/>
          <w:sz w:val="28"/>
          <w:szCs w:val="28"/>
        </w:rPr>
        <w:t>р</w:t>
      </w:r>
      <w:r w:rsidRPr="00B708A8">
        <w:rPr>
          <w:rFonts w:ascii="Times New Roman" w:hAnsi="Times New Roman"/>
          <w:i/>
          <w:spacing w:val="-2"/>
          <w:sz w:val="28"/>
          <w:szCs w:val="28"/>
        </w:rPr>
        <w:t>я</w:t>
      </w:r>
      <w:r w:rsidRPr="00B708A8">
        <w:rPr>
          <w:rFonts w:ascii="Times New Roman" w:hAnsi="Times New Roman"/>
          <w:i/>
          <w:sz w:val="28"/>
          <w:szCs w:val="28"/>
        </w:rPr>
        <w:t>же</w:t>
      </w:r>
      <w:r w:rsidRPr="00B708A8">
        <w:rPr>
          <w:rFonts w:ascii="Times New Roman" w:hAnsi="Times New Roman"/>
          <w:i/>
          <w:spacing w:val="-1"/>
          <w:sz w:val="28"/>
          <w:szCs w:val="28"/>
        </w:rPr>
        <w:t>ни</w:t>
      </w:r>
      <w:r w:rsidRPr="00B708A8">
        <w:rPr>
          <w:rFonts w:ascii="Times New Roman" w:hAnsi="Times New Roman"/>
          <w:i/>
          <w:sz w:val="28"/>
          <w:szCs w:val="28"/>
        </w:rPr>
        <w:t>й ме</w:t>
      </w:r>
      <w:r w:rsidRPr="00B708A8">
        <w:rPr>
          <w:rFonts w:ascii="Times New Roman" w:hAnsi="Times New Roman"/>
          <w:i/>
          <w:spacing w:val="-3"/>
          <w:sz w:val="28"/>
          <w:szCs w:val="28"/>
        </w:rPr>
        <w:t>т</w:t>
      </w:r>
      <w:r w:rsidRPr="00B708A8">
        <w:rPr>
          <w:rFonts w:ascii="Times New Roman" w:hAnsi="Times New Roman"/>
          <w:i/>
          <w:sz w:val="28"/>
          <w:szCs w:val="28"/>
        </w:rPr>
        <w:t>ал</w:t>
      </w:r>
      <w:r w:rsidRPr="00B708A8">
        <w:rPr>
          <w:rFonts w:ascii="Times New Roman" w:hAnsi="Times New Roman"/>
          <w:i/>
          <w:spacing w:val="-2"/>
          <w:sz w:val="28"/>
          <w:szCs w:val="28"/>
        </w:rPr>
        <w:t>л</w:t>
      </w:r>
      <w:r w:rsidRPr="00B708A8">
        <w:rPr>
          <w:rFonts w:ascii="Times New Roman" w:hAnsi="Times New Roman"/>
          <w:i/>
          <w:spacing w:val="1"/>
          <w:sz w:val="28"/>
          <w:szCs w:val="28"/>
        </w:rPr>
        <w:t>о</w:t>
      </w:r>
      <w:r w:rsidRPr="00B708A8">
        <w:rPr>
          <w:rFonts w:ascii="Times New Roman" w:hAnsi="Times New Roman"/>
          <w:i/>
          <w:sz w:val="28"/>
          <w:szCs w:val="28"/>
        </w:rPr>
        <w:t>в.</w:t>
      </w:r>
      <w:r w:rsidRPr="00B708A8">
        <w:rPr>
          <w:rFonts w:ascii="Times New Roman" w:hAnsi="Times New Roman"/>
          <w:sz w:val="28"/>
          <w:szCs w:val="28"/>
        </w:rPr>
        <w:t xml:space="preserve"> Ще</w:t>
      </w:r>
      <w:r w:rsidRPr="00B708A8">
        <w:rPr>
          <w:rFonts w:ascii="Times New Roman" w:hAnsi="Times New Roman"/>
          <w:spacing w:val="-1"/>
          <w:sz w:val="28"/>
          <w:szCs w:val="28"/>
        </w:rPr>
        <w:t>л</w:t>
      </w:r>
      <w:r w:rsidRPr="00B708A8">
        <w:rPr>
          <w:rFonts w:ascii="Times New Roman" w:hAnsi="Times New Roman"/>
          <w:spacing w:val="1"/>
          <w:sz w:val="28"/>
          <w:szCs w:val="28"/>
        </w:rPr>
        <w:t>о</w:t>
      </w:r>
      <w:r w:rsidRPr="00B708A8">
        <w:rPr>
          <w:rFonts w:ascii="Times New Roman" w:hAnsi="Times New Roman"/>
          <w:spacing w:val="-2"/>
          <w:sz w:val="28"/>
          <w:szCs w:val="28"/>
        </w:rPr>
        <w:t>ч</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z w:val="28"/>
          <w:szCs w:val="28"/>
        </w:rPr>
        <w:t>мета</w:t>
      </w:r>
      <w:r w:rsidRPr="00B708A8">
        <w:rPr>
          <w:rFonts w:ascii="Times New Roman" w:hAnsi="Times New Roman"/>
          <w:spacing w:val="-1"/>
          <w:sz w:val="28"/>
          <w:szCs w:val="28"/>
        </w:rPr>
        <w:t>лл</w:t>
      </w:r>
      <w:r w:rsidRPr="00B708A8">
        <w:rPr>
          <w:rFonts w:ascii="Times New Roman" w:hAnsi="Times New Roman"/>
          <w:sz w:val="28"/>
          <w:szCs w:val="28"/>
        </w:rPr>
        <w:t>ы</w:t>
      </w:r>
      <w:r w:rsidRPr="00B708A8">
        <w:rPr>
          <w:rFonts w:ascii="Times New Roman" w:hAnsi="Times New Roman"/>
          <w:spacing w:val="2"/>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3"/>
          <w:sz w:val="28"/>
          <w:szCs w:val="28"/>
        </w:rPr>
        <w:t xml:space="preserve"> </w:t>
      </w:r>
      <w:r w:rsidRPr="00B708A8">
        <w:rPr>
          <w:rFonts w:ascii="Times New Roman" w:hAnsi="Times New Roman"/>
          <w:spacing w:val="-2"/>
          <w:sz w:val="28"/>
          <w:szCs w:val="28"/>
        </w:rPr>
        <w:t>с</w:t>
      </w:r>
      <w:r w:rsidRPr="00B708A8">
        <w:rPr>
          <w:rFonts w:ascii="Times New Roman" w:hAnsi="Times New Roman"/>
          <w:spacing w:val="1"/>
          <w:sz w:val="28"/>
          <w:szCs w:val="28"/>
        </w:rPr>
        <w:t>о</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pacing w:val="8"/>
          <w:sz w:val="28"/>
          <w:szCs w:val="28"/>
        </w:rPr>
        <w:t>я</w:t>
      </w:r>
      <w:r w:rsidRPr="00B708A8">
        <w:rPr>
          <w:rFonts w:ascii="Times New Roman" w:hAnsi="Times New Roman"/>
          <w:sz w:val="28"/>
          <w:szCs w:val="28"/>
        </w:rPr>
        <w:t>. Ще</w:t>
      </w:r>
      <w:r w:rsidRPr="00B708A8">
        <w:rPr>
          <w:rFonts w:ascii="Times New Roman" w:hAnsi="Times New Roman"/>
          <w:spacing w:val="-1"/>
          <w:sz w:val="28"/>
          <w:szCs w:val="28"/>
        </w:rPr>
        <w:t>л</w:t>
      </w:r>
      <w:r w:rsidRPr="00B708A8">
        <w:rPr>
          <w:rFonts w:ascii="Times New Roman" w:hAnsi="Times New Roman"/>
          <w:spacing w:val="1"/>
          <w:sz w:val="28"/>
          <w:szCs w:val="28"/>
        </w:rPr>
        <w:t>о</w:t>
      </w:r>
      <w:r w:rsidRPr="00B708A8">
        <w:rPr>
          <w:rFonts w:ascii="Times New Roman" w:hAnsi="Times New Roman"/>
          <w:spacing w:val="-2"/>
          <w:sz w:val="28"/>
          <w:szCs w:val="28"/>
        </w:rPr>
        <w:t>ч</w:t>
      </w:r>
      <w:r w:rsidRPr="00B708A8">
        <w:rPr>
          <w:rFonts w:ascii="Times New Roman" w:hAnsi="Times New Roman"/>
          <w:spacing w:val="1"/>
          <w:sz w:val="28"/>
          <w:szCs w:val="28"/>
        </w:rPr>
        <w:t>но</w:t>
      </w:r>
      <w:r w:rsidRPr="00B708A8">
        <w:rPr>
          <w:rFonts w:ascii="Times New Roman" w:hAnsi="Times New Roman"/>
          <w:spacing w:val="-3"/>
          <w:sz w:val="28"/>
          <w:szCs w:val="28"/>
        </w:rPr>
        <w:t>з</w:t>
      </w:r>
      <w:r w:rsidRPr="00B708A8">
        <w:rPr>
          <w:rFonts w:ascii="Times New Roman" w:hAnsi="Times New Roman"/>
          <w:sz w:val="28"/>
          <w:szCs w:val="28"/>
        </w:rPr>
        <w:t>емел</w:t>
      </w:r>
      <w:r w:rsidRPr="00B708A8">
        <w:rPr>
          <w:rFonts w:ascii="Times New Roman" w:hAnsi="Times New Roman"/>
          <w:spacing w:val="-2"/>
          <w:sz w:val="28"/>
          <w:szCs w:val="28"/>
        </w:rPr>
        <w:t>ь</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е мета</w:t>
      </w:r>
      <w:r w:rsidRPr="00B708A8">
        <w:rPr>
          <w:rFonts w:ascii="Times New Roman" w:hAnsi="Times New Roman"/>
          <w:spacing w:val="-1"/>
          <w:sz w:val="28"/>
          <w:szCs w:val="28"/>
        </w:rPr>
        <w:t>лл</w:t>
      </w:r>
      <w:r w:rsidRPr="00B708A8">
        <w:rPr>
          <w:rFonts w:ascii="Times New Roman" w:hAnsi="Times New Roman"/>
          <w:sz w:val="28"/>
          <w:szCs w:val="28"/>
        </w:rPr>
        <w:t xml:space="preserve">ы и </w:t>
      </w:r>
      <w:r w:rsidRPr="00B708A8">
        <w:rPr>
          <w:rFonts w:ascii="Times New Roman" w:hAnsi="Times New Roman"/>
          <w:spacing w:val="1"/>
          <w:sz w:val="28"/>
          <w:szCs w:val="28"/>
        </w:rPr>
        <w:t>и</w:t>
      </w:r>
      <w:r w:rsidRPr="00B708A8">
        <w:rPr>
          <w:rFonts w:ascii="Times New Roman" w:hAnsi="Times New Roman"/>
          <w:sz w:val="28"/>
          <w:szCs w:val="28"/>
        </w:rPr>
        <w:t xml:space="preserve">х </w:t>
      </w:r>
      <w:r w:rsidRPr="00B708A8">
        <w:rPr>
          <w:rFonts w:ascii="Times New Roman" w:hAnsi="Times New Roman"/>
          <w:spacing w:val="-2"/>
          <w:sz w:val="28"/>
          <w:szCs w:val="28"/>
        </w:rPr>
        <w:t>с</w:t>
      </w:r>
      <w:r w:rsidRPr="00B708A8">
        <w:rPr>
          <w:rFonts w:ascii="Times New Roman" w:hAnsi="Times New Roman"/>
          <w:spacing w:val="1"/>
          <w:sz w:val="28"/>
          <w:szCs w:val="28"/>
        </w:rPr>
        <w:t>о</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 xml:space="preserve">я. </w:t>
      </w:r>
      <w:r w:rsidRPr="00B708A8">
        <w:rPr>
          <w:rFonts w:ascii="Times New Roman" w:hAnsi="Times New Roman"/>
          <w:spacing w:val="-1"/>
          <w:sz w:val="28"/>
          <w:szCs w:val="28"/>
        </w:rPr>
        <w:t>Алю</w:t>
      </w:r>
      <w:r w:rsidRPr="00B708A8">
        <w:rPr>
          <w:rFonts w:ascii="Times New Roman" w:hAnsi="Times New Roman"/>
          <w:sz w:val="28"/>
          <w:szCs w:val="28"/>
        </w:rPr>
        <w:t>м</w:t>
      </w:r>
      <w:r w:rsidRPr="00B708A8">
        <w:rPr>
          <w:rFonts w:ascii="Times New Roman" w:hAnsi="Times New Roman"/>
          <w:spacing w:val="-2"/>
          <w:sz w:val="28"/>
          <w:szCs w:val="28"/>
        </w:rPr>
        <w:t>и</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pacing w:val="1"/>
          <w:sz w:val="28"/>
          <w:szCs w:val="28"/>
        </w:rPr>
        <w:t>й</w:t>
      </w:r>
      <w:r w:rsidRPr="00B708A8">
        <w:rPr>
          <w:rFonts w:ascii="Times New Roman" w:hAnsi="Times New Roman"/>
          <w:sz w:val="28"/>
          <w:szCs w:val="28"/>
        </w:rPr>
        <w:t xml:space="preserve">. </w:t>
      </w:r>
      <w:r w:rsidRPr="00B708A8">
        <w:rPr>
          <w:rFonts w:ascii="Times New Roman" w:hAnsi="Times New Roman"/>
          <w:spacing w:val="-1"/>
          <w:sz w:val="28"/>
          <w:szCs w:val="28"/>
        </w:rPr>
        <w:t>А</w:t>
      </w:r>
      <w:r w:rsidRPr="00B708A8">
        <w:rPr>
          <w:rFonts w:ascii="Times New Roman" w:hAnsi="Times New Roman"/>
          <w:sz w:val="28"/>
          <w:szCs w:val="28"/>
        </w:rPr>
        <w:t>мф</w:t>
      </w:r>
      <w:r w:rsidRPr="00B708A8">
        <w:rPr>
          <w:rFonts w:ascii="Times New Roman" w:hAnsi="Times New Roman"/>
          <w:spacing w:val="1"/>
          <w:sz w:val="28"/>
          <w:szCs w:val="28"/>
        </w:rPr>
        <w:t>о</w:t>
      </w:r>
      <w:r w:rsidRPr="00B708A8">
        <w:rPr>
          <w:rFonts w:ascii="Times New Roman" w:hAnsi="Times New Roman"/>
          <w:spacing w:val="-3"/>
          <w:sz w:val="28"/>
          <w:szCs w:val="28"/>
        </w:rPr>
        <w:t>т</w:t>
      </w:r>
      <w:r w:rsidRPr="00B708A8">
        <w:rPr>
          <w:rFonts w:ascii="Times New Roman" w:hAnsi="Times New Roman"/>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z w:val="28"/>
          <w:szCs w:val="28"/>
        </w:rPr>
        <w:t xml:space="preserve">ь </w:t>
      </w:r>
      <w:r w:rsidRPr="00B708A8">
        <w:rPr>
          <w:rFonts w:ascii="Times New Roman" w:hAnsi="Times New Roman"/>
          <w:spacing w:val="1"/>
          <w:sz w:val="28"/>
          <w:szCs w:val="28"/>
        </w:rPr>
        <w:t>о</w:t>
      </w:r>
      <w:r w:rsidRPr="00B708A8">
        <w:rPr>
          <w:rFonts w:ascii="Times New Roman" w:hAnsi="Times New Roman"/>
          <w:sz w:val="28"/>
          <w:szCs w:val="28"/>
        </w:rPr>
        <w:t>к</w:t>
      </w:r>
      <w:r w:rsidRPr="00B708A8">
        <w:rPr>
          <w:rFonts w:ascii="Times New Roman" w:hAnsi="Times New Roman"/>
          <w:spacing w:val="-2"/>
          <w:sz w:val="28"/>
          <w:szCs w:val="28"/>
        </w:rPr>
        <w:t>с</w:t>
      </w:r>
      <w:r w:rsidRPr="00B708A8">
        <w:rPr>
          <w:rFonts w:ascii="Times New Roman" w:hAnsi="Times New Roman"/>
          <w:spacing w:val="1"/>
          <w:sz w:val="28"/>
          <w:szCs w:val="28"/>
        </w:rPr>
        <w:t>и</w:t>
      </w:r>
      <w:r w:rsidRPr="00B708A8">
        <w:rPr>
          <w:rFonts w:ascii="Times New Roman" w:hAnsi="Times New Roman"/>
          <w:spacing w:val="-1"/>
          <w:sz w:val="28"/>
          <w:szCs w:val="28"/>
        </w:rPr>
        <w:t>д</w:t>
      </w:r>
      <w:r w:rsidRPr="00B708A8">
        <w:rPr>
          <w:rFonts w:ascii="Times New Roman" w:hAnsi="Times New Roman"/>
          <w:sz w:val="28"/>
          <w:szCs w:val="28"/>
        </w:rPr>
        <w:t>а и</w:t>
      </w:r>
      <w:r w:rsidRPr="00B708A8">
        <w:rPr>
          <w:rFonts w:ascii="Times New Roman" w:hAnsi="Times New Roman"/>
          <w:spacing w:val="1"/>
          <w:sz w:val="28"/>
          <w:szCs w:val="28"/>
        </w:rPr>
        <w:t xml:space="preserve"> </w:t>
      </w:r>
      <w:r w:rsidRPr="00B708A8">
        <w:rPr>
          <w:rFonts w:ascii="Times New Roman" w:hAnsi="Times New Roman"/>
          <w:sz w:val="28"/>
          <w:szCs w:val="28"/>
        </w:rPr>
        <w:t>г</w:t>
      </w:r>
      <w:r w:rsidRPr="00B708A8">
        <w:rPr>
          <w:rFonts w:ascii="Times New Roman" w:hAnsi="Times New Roman"/>
          <w:spacing w:val="-1"/>
          <w:sz w:val="28"/>
          <w:szCs w:val="28"/>
        </w:rPr>
        <w:t>ид</w:t>
      </w:r>
      <w:r w:rsidRPr="00B708A8">
        <w:rPr>
          <w:rFonts w:ascii="Times New Roman" w:hAnsi="Times New Roman"/>
          <w:spacing w:val="1"/>
          <w:sz w:val="28"/>
          <w:szCs w:val="28"/>
        </w:rPr>
        <w:t>ро</w:t>
      </w:r>
      <w:r w:rsidRPr="00B708A8">
        <w:rPr>
          <w:rFonts w:ascii="Times New Roman" w:hAnsi="Times New Roman"/>
          <w:spacing w:val="-2"/>
          <w:sz w:val="28"/>
          <w:szCs w:val="28"/>
        </w:rPr>
        <w:t>к</w:t>
      </w:r>
      <w:r w:rsidRPr="00B708A8">
        <w:rPr>
          <w:rFonts w:ascii="Times New Roman" w:hAnsi="Times New Roman"/>
          <w:sz w:val="28"/>
          <w:szCs w:val="28"/>
        </w:rPr>
        <w:t>с</w:t>
      </w:r>
      <w:r w:rsidRPr="00B708A8">
        <w:rPr>
          <w:rFonts w:ascii="Times New Roman" w:hAnsi="Times New Roman"/>
          <w:spacing w:val="-1"/>
          <w:sz w:val="28"/>
          <w:szCs w:val="28"/>
        </w:rPr>
        <w:t>и</w:t>
      </w:r>
      <w:r w:rsidRPr="00B708A8">
        <w:rPr>
          <w:rFonts w:ascii="Times New Roman" w:hAnsi="Times New Roman"/>
          <w:spacing w:val="1"/>
          <w:sz w:val="28"/>
          <w:szCs w:val="28"/>
        </w:rPr>
        <w:t>д</w:t>
      </w:r>
      <w:r w:rsidRPr="00B708A8">
        <w:rPr>
          <w:rFonts w:ascii="Times New Roman" w:hAnsi="Times New Roman"/>
          <w:sz w:val="28"/>
          <w:szCs w:val="28"/>
        </w:rPr>
        <w:t>а алюминия. Желе</w:t>
      </w:r>
      <w:r w:rsidRPr="00B708A8">
        <w:rPr>
          <w:rFonts w:ascii="Times New Roman" w:hAnsi="Times New Roman"/>
          <w:spacing w:val="-3"/>
          <w:sz w:val="28"/>
          <w:szCs w:val="28"/>
        </w:rPr>
        <w:t>з</w:t>
      </w:r>
      <w:r w:rsidRPr="00B708A8">
        <w:rPr>
          <w:rFonts w:ascii="Times New Roman" w:hAnsi="Times New Roman"/>
          <w:spacing w:val="1"/>
          <w:sz w:val="28"/>
          <w:szCs w:val="28"/>
        </w:rPr>
        <w:t>о</w:t>
      </w:r>
      <w:r w:rsidRPr="00B708A8">
        <w:rPr>
          <w:rFonts w:ascii="Times New Roman" w:hAnsi="Times New Roman"/>
          <w:sz w:val="28"/>
          <w:szCs w:val="28"/>
        </w:rPr>
        <w:t>. С</w:t>
      </w:r>
      <w:r w:rsidRPr="00B708A8">
        <w:rPr>
          <w:rFonts w:ascii="Times New Roman" w:hAnsi="Times New Roman"/>
          <w:spacing w:val="1"/>
          <w:sz w:val="28"/>
          <w:szCs w:val="28"/>
        </w:rPr>
        <w:t>о</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1"/>
          <w:sz w:val="28"/>
          <w:szCs w:val="28"/>
        </w:rPr>
        <w:t xml:space="preserve"> </w:t>
      </w:r>
      <w:r w:rsidRPr="00B708A8">
        <w:rPr>
          <w:rFonts w:ascii="Times New Roman" w:hAnsi="Times New Roman"/>
          <w:spacing w:val="-2"/>
          <w:sz w:val="28"/>
          <w:szCs w:val="28"/>
        </w:rPr>
        <w:t>ж</w:t>
      </w:r>
      <w:r w:rsidRPr="00B708A8">
        <w:rPr>
          <w:rFonts w:ascii="Times New Roman" w:hAnsi="Times New Roman"/>
          <w:sz w:val="28"/>
          <w:szCs w:val="28"/>
        </w:rPr>
        <w:t>еле</w:t>
      </w:r>
      <w:r w:rsidRPr="00B708A8">
        <w:rPr>
          <w:rFonts w:ascii="Times New Roman" w:hAnsi="Times New Roman"/>
          <w:spacing w:val="-1"/>
          <w:sz w:val="28"/>
          <w:szCs w:val="28"/>
        </w:rPr>
        <w:t>з</w:t>
      </w:r>
      <w:r w:rsidRPr="00B708A8">
        <w:rPr>
          <w:rFonts w:ascii="Times New Roman" w:hAnsi="Times New Roman"/>
          <w:sz w:val="28"/>
          <w:szCs w:val="28"/>
        </w:rPr>
        <w:t>а и</w:t>
      </w:r>
      <w:r w:rsidRPr="00B708A8">
        <w:rPr>
          <w:rFonts w:ascii="Times New Roman" w:hAnsi="Times New Roman"/>
          <w:spacing w:val="1"/>
          <w:sz w:val="28"/>
          <w:szCs w:val="28"/>
        </w:rPr>
        <w:t xml:space="preserve"> </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z w:val="28"/>
          <w:szCs w:val="28"/>
        </w:rPr>
        <w:t>св</w:t>
      </w:r>
      <w:r w:rsidRPr="00B708A8">
        <w:rPr>
          <w:rFonts w:ascii="Times New Roman" w:hAnsi="Times New Roman"/>
          <w:spacing w:val="-2"/>
          <w:sz w:val="28"/>
          <w:szCs w:val="28"/>
        </w:rPr>
        <w:t>о</w:t>
      </w:r>
      <w:r w:rsidRPr="00B708A8">
        <w:rPr>
          <w:rFonts w:ascii="Times New Roman" w:hAnsi="Times New Roman"/>
          <w:spacing w:val="1"/>
          <w:sz w:val="28"/>
          <w:szCs w:val="28"/>
        </w:rPr>
        <w:t>й</w:t>
      </w:r>
      <w:r w:rsidRPr="00B708A8">
        <w:rPr>
          <w:rFonts w:ascii="Times New Roman" w:hAnsi="Times New Roman"/>
          <w:sz w:val="28"/>
          <w:szCs w:val="28"/>
        </w:rPr>
        <w:t>ств</w:t>
      </w:r>
      <w:r w:rsidRPr="00B708A8">
        <w:rPr>
          <w:rFonts w:ascii="Times New Roman" w:hAnsi="Times New Roman"/>
          <w:spacing w:val="-3"/>
          <w:sz w:val="28"/>
          <w:szCs w:val="28"/>
        </w:rPr>
        <w:t>а</w:t>
      </w:r>
      <w:r w:rsidRPr="00B708A8">
        <w:rPr>
          <w:rFonts w:ascii="Times New Roman" w:hAnsi="Times New Roman"/>
          <w:sz w:val="28"/>
          <w:szCs w:val="28"/>
        </w:rPr>
        <w:t>:</w:t>
      </w:r>
      <w:r w:rsidRPr="00B708A8">
        <w:rPr>
          <w:rFonts w:ascii="Times New Roman" w:hAnsi="Times New Roman"/>
          <w:spacing w:val="1"/>
          <w:sz w:val="28"/>
          <w:szCs w:val="28"/>
        </w:rPr>
        <w:t xml:space="preserve"> о</w:t>
      </w:r>
      <w:r w:rsidRPr="00B708A8">
        <w:rPr>
          <w:rFonts w:ascii="Times New Roman" w:hAnsi="Times New Roman"/>
          <w:sz w:val="28"/>
          <w:szCs w:val="28"/>
        </w:rPr>
        <w:t>к</w:t>
      </w:r>
      <w:r w:rsidRPr="00B708A8">
        <w:rPr>
          <w:rFonts w:ascii="Times New Roman" w:hAnsi="Times New Roman"/>
          <w:spacing w:val="-2"/>
          <w:sz w:val="28"/>
          <w:szCs w:val="28"/>
        </w:rPr>
        <w:t>с</w:t>
      </w:r>
      <w:r w:rsidRPr="00B708A8">
        <w:rPr>
          <w:rFonts w:ascii="Times New Roman" w:hAnsi="Times New Roman"/>
          <w:spacing w:val="-1"/>
          <w:sz w:val="28"/>
          <w:szCs w:val="28"/>
        </w:rPr>
        <w:t>ид</w:t>
      </w:r>
      <w:r w:rsidRPr="00B708A8">
        <w:rPr>
          <w:rFonts w:ascii="Times New Roman" w:hAnsi="Times New Roman"/>
          <w:spacing w:val="1"/>
          <w:sz w:val="28"/>
          <w:szCs w:val="28"/>
        </w:rPr>
        <w:t>ы</w:t>
      </w:r>
      <w:r w:rsidRPr="00B708A8">
        <w:rPr>
          <w:rFonts w:ascii="Times New Roman" w:hAnsi="Times New Roman"/>
          <w:sz w:val="28"/>
          <w:szCs w:val="28"/>
        </w:rPr>
        <w:t>, г</w:t>
      </w:r>
      <w:r w:rsidRPr="00B708A8">
        <w:rPr>
          <w:rFonts w:ascii="Times New Roman" w:hAnsi="Times New Roman"/>
          <w:spacing w:val="1"/>
          <w:sz w:val="28"/>
          <w:szCs w:val="28"/>
        </w:rPr>
        <w:t>и</w:t>
      </w:r>
      <w:r w:rsidRPr="00B708A8">
        <w:rPr>
          <w:rFonts w:ascii="Times New Roman" w:hAnsi="Times New Roman"/>
          <w:spacing w:val="-1"/>
          <w:sz w:val="28"/>
          <w:szCs w:val="28"/>
        </w:rPr>
        <w:t>др</w:t>
      </w:r>
      <w:r w:rsidRPr="00B708A8">
        <w:rPr>
          <w:rFonts w:ascii="Times New Roman" w:hAnsi="Times New Roman"/>
          <w:spacing w:val="1"/>
          <w:sz w:val="28"/>
          <w:szCs w:val="28"/>
        </w:rPr>
        <w:t>о</w:t>
      </w:r>
      <w:r w:rsidRPr="00B708A8">
        <w:rPr>
          <w:rFonts w:ascii="Times New Roman" w:hAnsi="Times New Roman"/>
          <w:sz w:val="28"/>
          <w:szCs w:val="28"/>
        </w:rPr>
        <w:t>к</w:t>
      </w:r>
      <w:r w:rsidRPr="00B708A8">
        <w:rPr>
          <w:rFonts w:ascii="Times New Roman" w:hAnsi="Times New Roman"/>
          <w:spacing w:val="-2"/>
          <w:sz w:val="28"/>
          <w:szCs w:val="28"/>
        </w:rPr>
        <w:t>с</w:t>
      </w:r>
      <w:r w:rsidRPr="00B708A8">
        <w:rPr>
          <w:rFonts w:ascii="Times New Roman" w:hAnsi="Times New Roman"/>
          <w:spacing w:val="1"/>
          <w:sz w:val="28"/>
          <w:szCs w:val="28"/>
        </w:rPr>
        <w:t>и</w:t>
      </w:r>
      <w:r w:rsidRPr="00B708A8">
        <w:rPr>
          <w:rFonts w:ascii="Times New Roman" w:hAnsi="Times New Roman"/>
          <w:spacing w:val="-1"/>
          <w:sz w:val="28"/>
          <w:szCs w:val="28"/>
        </w:rPr>
        <w:t>д</w:t>
      </w:r>
      <w:r w:rsidRPr="00B708A8">
        <w:rPr>
          <w:rFonts w:ascii="Times New Roman" w:hAnsi="Times New Roman"/>
          <w:sz w:val="28"/>
          <w:szCs w:val="28"/>
        </w:rPr>
        <w:t>ы</w:t>
      </w:r>
      <w:r w:rsidRPr="00B708A8">
        <w:rPr>
          <w:rFonts w:ascii="Times New Roman" w:hAnsi="Times New Roman"/>
          <w:spacing w:val="1"/>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3"/>
          <w:sz w:val="28"/>
          <w:szCs w:val="28"/>
        </w:rPr>
        <w:t>с</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и</w:t>
      </w:r>
      <w:r w:rsidRPr="00B708A8">
        <w:rPr>
          <w:rFonts w:ascii="Times New Roman" w:hAnsi="Times New Roman"/>
          <w:spacing w:val="-2"/>
          <w:sz w:val="28"/>
          <w:szCs w:val="28"/>
        </w:rPr>
        <w:t xml:space="preserve"> </w:t>
      </w:r>
      <w:r w:rsidRPr="00B708A8">
        <w:rPr>
          <w:rFonts w:ascii="Times New Roman" w:hAnsi="Times New Roman"/>
          <w:sz w:val="28"/>
          <w:szCs w:val="28"/>
        </w:rPr>
        <w:t>железа</w:t>
      </w:r>
      <w:r w:rsidRPr="00B708A8">
        <w:rPr>
          <w:rFonts w:ascii="Times New Roman" w:hAnsi="Times New Roman"/>
          <w:spacing w:val="-1"/>
          <w:sz w:val="28"/>
          <w:szCs w:val="28"/>
        </w:rPr>
        <w:t xml:space="preserve"> </w:t>
      </w:r>
      <w:r w:rsidRPr="00B708A8">
        <w:rPr>
          <w:rFonts w:ascii="Times New Roman" w:hAnsi="Times New Roman"/>
          <w:sz w:val="28"/>
          <w:szCs w:val="28"/>
        </w:rPr>
        <w:t>(II и I</w:t>
      </w:r>
      <w:r w:rsidRPr="00B708A8">
        <w:rPr>
          <w:rFonts w:ascii="Times New Roman" w:hAnsi="Times New Roman"/>
          <w:spacing w:val="-2"/>
          <w:sz w:val="28"/>
          <w:szCs w:val="28"/>
        </w:rPr>
        <w:t>I</w:t>
      </w:r>
      <w:r w:rsidRPr="00B708A8">
        <w:rPr>
          <w:rFonts w:ascii="Times New Roman" w:hAnsi="Times New Roman"/>
          <w:sz w:val="28"/>
          <w:szCs w:val="28"/>
        </w:rPr>
        <w:t>I).</w:t>
      </w:r>
    </w:p>
    <w:p w:rsidR="00B540EE" w:rsidRPr="00B708A8" w:rsidRDefault="00B540EE">
      <w:pPr>
        <w:autoSpaceDE w:val="0"/>
        <w:autoSpaceDN w:val="0"/>
        <w:adjustRightInd w:val="0"/>
        <w:spacing w:after="0" w:line="360" w:lineRule="auto"/>
        <w:ind w:firstLine="709"/>
        <w:jc w:val="both"/>
        <w:rPr>
          <w:rFonts w:ascii="Times New Roman" w:hAnsi="Times New Roman"/>
          <w:b/>
          <w:bCs/>
          <w:spacing w:val="1"/>
          <w:sz w:val="28"/>
          <w:szCs w:val="28"/>
        </w:rPr>
      </w:pPr>
      <w:r w:rsidRPr="00B708A8">
        <w:rPr>
          <w:rFonts w:ascii="Times New Roman" w:hAnsi="Times New Roman"/>
          <w:b/>
          <w:bCs/>
          <w:sz w:val="28"/>
          <w:szCs w:val="28"/>
        </w:rPr>
        <w:t>Пер</w:t>
      </w:r>
      <w:r w:rsidRPr="00B708A8">
        <w:rPr>
          <w:rFonts w:ascii="Times New Roman" w:hAnsi="Times New Roman"/>
          <w:b/>
          <w:bCs/>
          <w:spacing w:val="-3"/>
          <w:sz w:val="28"/>
          <w:szCs w:val="28"/>
        </w:rPr>
        <w:t>в</w:t>
      </w:r>
      <w:r w:rsidRPr="00B708A8">
        <w:rPr>
          <w:rFonts w:ascii="Times New Roman" w:hAnsi="Times New Roman"/>
          <w:b/>
          <w:bCs/>
          <w:spacing w:val="1"/>
          <w:sz w:val="28"/>
          <w:szCs w:val="28"/>
        </w:rPr>
        <w:t>о</w:t>
      </w:r>
      <w:r w:rsidRPr="00B708A8">
        <w:rPr>
          <w:rFonts w:ascii="Times New Roman" w:hAnsi="Times New Roman"/>
          <w:b/>
          <w:bCs/>
          <w:spacing w:val="-1"/>
          <w:sz w:val="28"/>
          <w:szCs w:val="28"/>
        </w:rPr>
        <w:t>н</w:t>
      </w:r>
      <w:r w:rsidRPr="00B708A8">
        <w:rPr>
          <w:rFonts w:ascii="Times New Roman" w:hAnsi="Times New Roman"/>
          <w:b/>
          <w:bCs/>
          <w:spacing w:val="1"/>
          <w:sz w:val="28"/>
          <w:szCs w:val="28"/>
        </w:rPr>
        <w:t>а</w:t>
      </w:r>
      <w:r w:rsidRPr="00B708A8">
        <w:rPr>
          <w:rFonts w:ascii="Times New Roman" w:hAnsi="Times New Roman"/>
          <w:b/>
          <w:bCs/>
          <w:spacing w:val="-2"/>
          <w:sz w:val="28"/>
          <w:szCs w:val="28"/>
        </w:rPr>
        <w:t>ч</w:t>
      </w:r>
      <w:r w:rsidRPr="00B708A8">
        <w:rPr>
          <w:rFonts w:ascii="Times New Roman" w:hAnsi="Times New Roman"/>
          <w:b/>
          <w:bCs/>
          <w:spacing w:val="-1"/>
          <w:sz w:val="28"/>
          <w:szCs w:val="28"/>
        </w:rPr>
        <w:t>а</w:t>
      </w:r>
      <w:r w:rsidRPr="00B708A8">
        <w:rPr>
          <w:rFonts w:ascii="Times New Roman" w:hAnsi="Times New Roman"/>
          <w:b/>
          <w:bCs/>
          <w:spacing w:val="1"/>
          <w:sz w:val="28"/>
          <w:szCs w:val="28"/>
        </w:rPr>
        <w:t>л</w:t>
      </w:r>
      <w:r w:rsidRPr="00B708A8">
        <w:rPr>
          <w:rFonts w:ascii="Times New Roman" w:hAnsi="Times New Roman"/>
          <w:b/>
          <w:bCs/>
          <w:spacing w:val="-2"/>
          <w:sz w:val="28"/>
          <w:szCs w:val="28"/>
        </w:rPr>
        <w:t>ь</w:t>
      </w:r>
      <w:r w:rsidRPr="00B708A8">
        <w:rPr>
          <w:rFonts w:ascii="Times New Roman" w:hAnsi="Times New Roman"/>
          <w:b/>
          <w:bCs/>
          <w:spacing w:val="-1"/>
          <w:sz w:val="28"/>
          <w:szCs w:val="28"/>
        </w:rPr>
        <w:t>ны</w:t>
      </w:r>
      <w:r w:rsidRPr="00B708A8">
        <w:rPr>
          <w:rFonts w:ascii="Times New Roman" w:hAnsi="Times New Roman"/>
          <w:b/>
          <w:bCs/>
          <w:sz w:val="28"/>
          <w:szCs w:val="28"/>
        </w:rPr>
        <w:t>е</w:t>
      </w:r>
      <w:r w:rsidRPr="00B708A8">
        <w:rPr>
          <w:rFonts w:ascii="Times New Roman" w:hAnsi="Times New Roman"/>
          <w:b/>
          <w:bCs/>
          <w:spacing w:val="3"/>
          <w:sz w:val="28"/>
          <w:szCs w:val="28"/>
        </w:rPr>
        <w:t xml:space="preserve"> </w:t>
      </w:r>
      <w:r w:rsidRPr="00B708A8">
        <w:rPr>
          <w:rFonts w:ascii="Times New Roman" w:hAnsi="Times New Roman"/>
          <w:b/>
          <w:bCs/>
          <w:sz w:val="28"/>
          <w:szCs w:val="28"/>
        </w:rPr>
        <w:t>сведе</w:t>
      </w:r>
      <w:r w:rsidRPr="00B708A8">
        <w:rPr>
          <w:rFonts w:ascii="Times New Roman" w:hAnsi="Times New Roman"/>
          <w:b/>
          <w:bCs/>
          <w:spacing w:val="-1"/>
          <w:sz w:val="28"/>
          <w:szCs w:val="28"/>
        </w:rPr>
        <w:t>ни</w:t>
      </w:r>
      <w:r w:rsidRPr="00B708A8">
        <w:rPr>
          <w:rFonts w:ascii="Times New Roman" w:hAnsi="Times New Roman"/>
          <w:b/>
          <w:bCs/>
          <w:sz w:val="28"/>
          <w:szCs w:val="28"/>
        </w:rPr>
        <w:t xml:space="preserve">я </w:t>
      </w:r>
      <w:r w:rsidRPr="00B708A8">
        <w:rPr>
          <w:rFonts w:ascii="Times New Roman" w:hAnsi="Times New Roman"/>
          <w:b/>
          <w:bCs/>
          <w:spacing w:val="1"/>
          <w:sz w:val="28"/>
          <w:szCs w:val="28"/>
        </w:rPr>
        <w:t>о</w:t>
      </w:r>
      <w:r w:rsidRPr="00B708A8">
        <w:rPr>
          <w:rFonts w:ascii="Times New Roman" w:hAnsi="Times New Roman"/>
          <w:b/>
          <w:bCs/>
          <w:sz w:val="28"/>
          <w:szCs w:val="28"/>
        </w:rPr>
        <w:t>б</w:t>
      </w:r>
      <w:r w:rsidRPr="00B708A8">
        <w:rPr>
          <w:rFonts w:ascii="Times New Roman" w:hAnsi="Times New Roman"/>
          <w:b/>
          <w:bCs/>
          <w:spacing w:val="2"/>
          <w:sz w:val="28"/>
          <w:szCs w:val="28"/>
        </w:rPr>
        <w:t xml:space="preserve"> </w:t>
      </w:r>
      <w:r w:rsidRPr="00B708A8">
        <w:rPr>
          <w:rFonts w:ascii="Times New Roman" w:hAnsi="Times New Roman"/>
          <w:b/>
          <w:bCs/>
          <w:spacing w:val="1"/>
          <w:sz w:val="28"/>
          <w:szCs w:val="28"/>
        </w:rPr>
        <w:t>о</w:t>
      </w:r>
      <w:r w:rsidRPr="00B708A8">
        <w:rPr>
          <w:rFonts w:ascii="Times New Roman" w:hAnsi="Times New Roman"/>
          <w:b/>
          <w:bCs/>
          <w:sz w:val="28"/>
          <w:szCs w:val="28"/>
        </w:rPr>
        <w:t>р</w:t>
      </w:r>
      <w:r w:rsidRPr="00B708A8">
        <w:rPr>
          <w:rFonts w:ascii="Times New Roman" w:hAnsi="Times New Roman"/>
          <w:b/>
          <w:bCs/>
          <w:spacing w:val="-3"/>
          <w:sz w:val="28"/>
          <w:szCs w:val="28"/>
        </w:rPr>
        <w:t>г</w:t>
      </w:r>
      <w:r w:rsidRPr="00B708A8">
        <w:rPr>
          <w:rFonts w:ascii="Times New Roman" w:hAnsi="Times New Roman"/>
          <w:b/>
          <w:bCs/>
          <w:spacing w:val="1"/>
          <w:sz w:val="28"/>
          <w:szCs w:val="28"/>
        </w:rPr>
        <w:t>а</w:t>
      </w:r>
      <w:r w:rsidRPr="00B708A8">
        <w:rPr>
          <w:rFonts w:ascii="Times New Roman" w:hAnsi="Times New Roman"/>
          <w:b/>
          <w:bCs/>
          <w:spacing w:val="-1"/>
          <w:sz w:val="28"/>
          <w:szCs w:val="28"/>
        </w:rPr>
        <w:t>ни</w:t>
      </w:r>
      <w:r w:rsidRPr="00B708A8">
        <w:rPr>
          <w:rFonts w:ascii="Times New Roman" w:hAnsi="Times New Roman"/>
          <w:b/>
          <w:bCs/>
          <w:sz w:val="28"/>
          <w:szCs w:val="28"/>
        </w:rPr>
        <w:t>ческ</w:t>
      </w:r>
      <w:r w:rsidRPr="00B708A8">
        <w:rPr>
          <w:rFonts w:ascii="Times New Roman" w:hAnsi="Times New Roman"/>
          <w:b/>
          <w:bCs/>
          <w:spacing w:val="-4"/>
          <w:sz w:val="28"/>
          <w:szCs w:val="28"/>
        </w:rPr>
        <w:t>и</w:t>
      </w:r>
      <w:r w:rsidRPr="00B708A8">
        <w:rPr>
          <w:rFonts w:ascii="Times New Roman" w:hAnsi="Times New Roman"/>
          <w:b/>
          <w:bCs/>
          <w:sz w:val="28"/>
          <w:szCs w:val="28"/>
        </w:rPr>
        <w:t>х</w:t>
      </w:r>
      <w:r w:rsidRPr="00B708A8">
        <w:rPr>
          <w:rFonts w:ascii="Times New Roman" w:hAnsi="Times New Roman"/>
          <w:b/>
          <w:bCs/>
          <w:spacing w:val="2"/>
          <w:sz w:val="28"/>
          <w:szCs w:val="28"/>
        </w:rPr>
        <w:t xml:space="preserve"> </w:t>
      </w:r>
      <w:r w:rsidRPr="00B708A8">
        <w:rPr>
          <w:rFonts w:ascii="Times New Roman" w:hAnsi="Times New Roman"/>
          <w:b/>
          <w:bCs/>
          <w:sz w:val="28"/>
          <w:szCs w:val="28"/>
        </w:rPr>
        <w:t>ве</w:t>
      </w:r>
      <w:r w:rsidRPr="00B708A8">
        <w:rPr>
          <w:rFonts w:ascii="Times New Roman" w:hAnsi="Times New Roman"/>
          <w:b/>
          <w:bCs/>
          <w:spacing w:val="-2"/>
          <w:sz w:val="28"/>
          <w:szCs w:val="28"/>
        </w:rPr>
        <w:t>щ</w:t>
      </w:r>
      <w:r w:rsidRPr="00B708A8">
        <w:rPr>
          <w:rFonts w:ascii="Times New Roman" w:hAnsi="Times New Roman"/>
          <w:b/>
          <w:bCs/>
          <w:sz w:val="28"/>
          <w:szCs w:val="28"/>
        </w:rPr>
        <w:t>ес</w:t>
      </w:r>
      <w:r w:rsidRPr="00B708A8">
        <w:rPr>
          <w:rFonts w:ascii="Times New Roman" w:hAnsi="Times New Roman"/>
          <w:b/>
          <w:bCs/>
          <w:spacing w:val="1"/>
          <w:sz w:val="28"/>
          <w:szCs w:val="28"/>
        </w:rPr>
        <w:t>т</w:t>
      </w:r>
      <w:r w:rsidRPr="00B708A8">
        <w:rPr>
          <w:rFonts w:ascii="Times New Roman" w:hAnsi="Times New Roman"/>
          <w:b/>
          <w:bCs/>
          <w:spacing w:val="-3"/>
          <w:sz w:val="28"/>
          <w:szCs w:val="28"/>
        </w:rPr>
        <w:t>в</w:t>
      </w:r>
      <w:r w:rsidRPr="00B708A8">
        <w:rPr>
          <w:rFonts w:ascii="Times New Roman" w:hAnsi="Times New Roman"/>
          <w:b/>
          <w:bCs/>
          <w:spacing w:val="1"/>
          <w:sz w:val="28"/>
          <w:szCs w:val="28"/>
        </w:rPr>
        <w:t>ах</w:t>
      </w:r>
    </w:p>
    <w:p w:rsidR="00B540EE" w:rsidRPr="00B708A8" w:rsidRDefault="00B540EE">
      <w:pPr>
        <w:autoSpaceDE w:val="0"/>
        <w:autoSpaceDN w:val="0"/>
        <w:adjustRightInd w:val="0"/>
        <w:spacing w:after="0" w:line="360" w:lineRule="auto"/>
        <w:ind w:firstLine="709"/>
        <w:jc w:val="both"/>
        <w:rPr>
          <w:rFonts w:ascii="Times New Roman" w:hAnsi="Times New Roman"/>
          <w:i/>
          <w:sz w:val="28"/>
          <w:szCs w:val="28"/>
        </w:rPr>
      </w:pPr>
      <w:r w:rsidRPr="00B708A8">
        <w:rPr>
          <w:rFonts w:ascii="Times New Roman" w:hAnsi="Times New Roman"/>
          <w:bCs/>
          <w:sz w:val="28"/>
          <w:szCs w:val="28"/>
        </w:rPr>
        <w:t>П</w:t>
      </w:r>
      <w:r w:rsidRPr="00B708A8">
        <w:rPr>
          <w:rFonts w:ascii="Times New Roman" w:hAnsi="Times New Roman"/>
          <w:sz w:val="28"/>
          <w:szCs w:val="28"/>
        </w:rPr>
        <w:t>е</w:t>
      </w:r>
      <w:r w:rsidRPr="00B708A8">
        <w:rPr>
          <w:rFonts w:ascii="Times New Roman" w:hAnsi="Times New Roman"/>
          <w:spacing w:val="1"/>
          <w:sz w:val="28"/>
          <w:szCs w:val="28"/>
        </w:rPr>
        <w:t>р</w:t>
      </w:r>
      <w:r w:rsidRPr="00B708A8">
        <w:rPr>
          <w:rFonts w:ascii="Times New Roman" w:hAnsi="Times New Roman"/>
          <w:sz w:val="28"/>
          <w:szCs w:val="28"/>
        </w:rPr>
        <w:t>в</w:t>
      </w:r>
      <w:r w:rsidRPr="00B708A8">
        <w:rPr>
          <w:rFonts w:ascii="Times New Roman" w:hAnsi="Times New Roman"/>
          <w:spacing w:val="-2"/>
          <w:sz w:val="28"/>
          <w:szCs w:val="28"/>
        </w:rPr>
        <w:t>о</w:t>
      </w:r>
      <w:r w:rsidRPr="00B708A8">
        <w:rPr>
          <w:rFonts w:ascii="Times New Roman" w:hAnsi="Times New Roman"/>
          <w:spacing w:val="1"/>
          <w:sz w:val="28"/>
          <w:szCs w:val="28"/>
        </w:rPr>
        <w:t>н</w:t>
      </w:r>
      <w:r w:rsidRPr="00B708A8">
        <w:rPr>
          <w:rFonts w:ascii="Times New Roman" w:hAnsi="Times New Roman"/>
          <w:sz w:val="28"/>
          <w:szCs w:val="28"/>
        </w:rPr>
        <w:t>ачал</w:t>
      </w:r>
      <w:r w:rsidRPr="00B708A8">
        <w:rPr>
          <w:rFonts w:ascii="Times New Roman" w:hAnsi="Times New Roman"/>
          <w:spacing w:val="-4"/>
          <w:sz w:val="28"/>
          <w:szCs w:val="28"/>
        </w:rPr>
        <w:t>ь</w:t>
      </w:r>
      <w:r w:rsidRPr="00B708A8">
        <w:rPr>
          <w:rFonts w:ascii="Times New Roman" w:hAnsi="Times New Roman"/>
          <w:spacing w:val="1"/>
          <w:sz w:val="28"/>
          <w:szCs w:val="28"/>
        </w:rPr>
        <w:t>ны</w:t>
      </w:r>
      <w:r w:rsidRPr="00B708A8">
        <w:rPr>
          <w:rFonts w:ascii="Times New Roman" w:hAnsi="Times New Roman"/>
          <w:sz w:val="28"/>
          <w:szCs w:val="28"/>
        </w:rPr>
        <w:t>е с</w:t>
      </w:r>
      <w:r w:rsidRPr="00B708A8">
        <w:rPr>
          <w:rFonts w:ascii="Times New Roman" w:hAnsi="Times New Roman"/>
          <w:spacing w:val="-3"/>
          <w:sz w:val="28"/>
          <w:szCs w:val="28"/>
        </w:rPr>
        <w:t>в</w:t>
      </w:r>
      <w:r w:rsidRPr="00B708A8">
        <w:rPr>
          <w:rFonts w:ascii="Times New Roman" w:hAnsi="Times New Roman"/>
          <w:sz w:val="28"/>
          <w:szCs w:val="28"/>
        </w:rPr>
        <w:t>е</w:t>
      </w:r>
      <w:r w:rsidRPr="00B708A8">
        <w:rPr>
          <w:rFonts w:ascii="Times New Roman" w:hAnsi="Times New Roman"/>
          <w:spacing w:val="1"/>
          <w:sz w:val="28"/>
          <w:szCs w:val="28"/>
        </w:rPr>
        <w:t>д</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1"/>
          <w:sz w:val="28"/>
          <w:szCs w:val="28"/>
        </w:rPr>
        <w:t xml:space="preserve"> </w:t>
      </w:r>
      <w:r w:rsidRPr="00B708A8">
        <w:rPr>
          <w:rFonts w:ascii="Times New Roman" w:hAnsi="Times New Roman"/>
          <w:sz w:val="28"/>
          <w:szCs w:val="28"/>
        </w:rPr>
        <w:t>о</w:t>
      </w:r>
      <w:r w:rsidRPr="00B708A8">
        <w:rPr>
          <w:rFonts w:ascii="Times New Roman" w:hAnsi="Times New Roman"/>
          <w:spacing w:val="7"/>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z w:val="28"/>
          <w:szCs w:val="28"/>
        </w:rPr>
        <w:t>г</w:t>
      </w:r>
      <w:r w:rsidRPr="00B708A8">
        <w:rPr>
          <w:rFonts w:ascii="Times New Roman" w:hAnsi="Times New Roman"/>
          <w:spacing w:val="-2"/>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ки</w:t>
      </w:r>
      <w:r w:rsidRPr="00B708A8">
        <w:rPr>
          <w:rFonts w:ascii="Times New Roman" w:hAnsi="Times New Roman"/>
          <w:sz w:val="28"/>
          <w:szCs w:val="28"/>
        </w:rPr>
        <w:t>х</w:t>
      </w:r>
      <w:r w:rsidRPr="00B708A8">
        <w:rPr>
          <w:rFonts w:ascii="Times New Roman" w:hAnsi="Times New Roman"/>
          <w:spacing w:val="3"/>
          <w:sz w:val="28"/>
          <w:szCs w:val="28"/>
        </w:rPr>
        <w:t xml:space="preserve"> </w:t>
      </w:r>
      <w:r w:rsidRPr="00B708A8">
        <w:rPr>
          <w:rFonts w:ascii="Times New Roman" w:hAnsi="Times New Roman"/>
          <w:sz w:val="28"/>
          <w:szCs w:val="28"/>
        </w:rPr>
        <w:t>ве</w:t>
      </w:r>
      <w:r w:rsidRPr="00B708A8">
        <w:rPr>
          <w:rFonts w:ascii="Times New Roman" w:hAnsi="Times New Roman"/>
          <w:spacing w:val="-3"/>
          <w:sz w:val="28"/>
          <w:szCs w:val="28"/>
        </w:rPr>
        <w:t>щ</w:t>
      </w:r>
      <w:r w:rsidRPr="00B708A8">
        <w:rPr>
          <w:rFonts w:ascii="Times New Roman" w:hAnsi="Times New Roman"/>
          <w:sz w:val="28"/>
          <w:szCs w:val="28"/>
        </w:rPr>
        <w:t>еств.</w:t>
      </w:r>
      <w:r w:rsidRPr="00B708A8">
        <w:rPr>
          <w:rFonts w:ascii="Times New Roman" w:hAnsi="Times New Roman"/>
          <w:spacing w:val="1"/>
          <w:sz w:val="28"/>
          <w:szCs w:val="28"/>
        </w:rPr>
        <w:t xml:space="preserve"> </w:t>
      </w:r>
      <w:r w:rsidRPr="00B708A8">
        <w:rPr>
          <w:rFonts w:ascii="Times New Roman" w:hAnsi="Times New Roman"/>
          <w:sz w:val="28"/>
          <w:szCs w:val="28"/>
        </w:rPr>
        <w:t>Угле</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pacing w:val="-1"/>
          <w:sz w:val="28"/>
          <w:szCs w:val="28"/>
        </w:rPr>
        <w:t>до</w:t>
      </w:r>
      <w:r w:rsidRPr="00B708A8">
        <w:rPr>
          <w:rFonts w:ascii="Times New Roman" w:hAnsi="Times New Roman"/>
          <w:spacing w:val="1"/>
          <w:sz w:val="28"/>
          <w:szCs w:val="28"/>
        </w:rPr>
        <w:t>р</w:t>
      </w:r>
      <w:r w:rsidRPr="00B708A8">
        <w:rPr>
          <w:rFonts w:ascii="Times New Roman" w:hAnsi="Times New Roman"/>
          <w:spacing w:val="-1"/>
          <w:sz w:val="28"/>
          <w:szCs w:val="28"/>
        </w:rPr>
        <w:t>оды</w:t>
      </w:r>
      <w:r w:rsidRPr="00B708A8">
        <w:rPr>
          <w:rFonts w:ascii="Times New Roman" w:hAnsi="Times New Roman"/>
          <w:sz w:val="28"/>
          <w:szCs w:val="28"/>
        </w:rPr>
        <w:t>: метан, эт</w:t>
      </w:r>
      <w:r w:rsidRPr="00B708A8">
        <w:rPr>
          <w:rFonts w:ascii="Times New Roman" w:hAnsi="Times New Roman"/>
          <w:spacing w:val="-3"/>
          <w:sz w:val="28"/>
          <w:szCs w:val="28"/>
        </w:rPr>
        <w:t>а</w:t>
      </w:r>
      <w:r w:rsidRPr="00B708A8">
        <w:rPr>
          <w:rFonts w:ascii="Times New Roman" w:hAnsi="Times New Roman"/>
          <w:spacing w:val="1"/>
          <w:sz w:val="28"/>
          <w:szCs w:val="28"/>
        </w:rPr>
        <w:t>н</w:t>
      </w:r>
      <w:r w:rsidRPr="00B708A8">
        <w:rPr>
          <w:rFonts w:ascii="Times New Roman" w:hAnsi="Times New Roman"/>
          <w:sz w:val="28"/>
          <w:szCs w:val="28"/>
        </w:rPr>
        <w:t>, э</w:t>
      </w:r>
      <w:r w:rsidRPr="00B708A8">
        <w:rPr>
          <w:rFonts w:ascii="Times New Roman" w:hAnsi="Times New Roman"/>
          <w:spacing w:val="-3"/>
          <w:sz w:val="28"/>
          <w:szCs w:val="28"/>
        </w:rPr>
        <w:t>т</w:t>
      </w:r>
      <w:r w:rsidRPr="00B708A8">
        <w:rPr>
          <w:rFonts w:ascii="Times New Roman" w:hAnsi="Times New Roman"/>
          <w:spacing w:val="1"/>
          <w:sz w:val="28"/>
          <w:szCs w:val="28"/>
        </w:rPr>
        <w:t>и</w:t>
      </w:r>
      <w:r w:rsidRPr="00B708A8">
        <w:rPr>
          <w:rFonts w:ascii="Times New Roman" w:hAnsi="Times New Roman"/>
          <w:spacing w:val="-1"/>
          <w:sz w:val="28"/>
          <w:szCs w:val="28"/>
        </w:rPr>
        <w:t>л</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z w:val="28"/>
          <w:szCs w:val="28"/>
        </w:rPr>
        <w:t xml:space="preserve">. </w:t>
      </w:r>
      <w:r w:rsidRPr="00B708A8">
        <w:rPr>
          <w:rFonts w:ascii="Times New Roman" w:hAnsi="Times New Roman"/>
          <w:i/>
          <w:spacing w:val="-1"/>
          <w:sz w:val="28"/>
          <w:szCs w:val="28"/>
        </w:rPr>
        <w:t>И</w:t>
      </w:r>
      <w:r w:rsidRPr="00B708A8">
        <w:rPr>
          <w:rFonts w:ascii="Times New Roman" w:hAnsi="Times New Roman"/>
          <w:i/>
          <w:sz w:val="28"/>
          <w:szCs w:val="28"/>
        </w:rPr>
        <w:t>с</w:t>
      </w:r>
      <w:r w:rsidRPr="00B708A8">
        <w:rPr>
          <w:rFonts w:ascii="Times New Roman" w:hAnsi="Times New Roman"/>
          <w:i/>
          <w:spacing w:val="-3"/>
          <w:sz w:val="28"/>
          <w:szCs w:val="28"/>
        </w:rPr>
        <w:t>т</w:t>
      </w:r>
      <w:r w:rsidRPr="00B708A8">
        <w:rPr>
          <w:rFonts w:ascii="Times New Roman" w:hAnsi="Times New Roman"/>
          <w:i/>
          <w:spacing w:val="-1"/>
          <w:sz w:val="28"/>
          <w:szCs w:val="28"/>
        </w:rPr>
        <w:t>о</w:t>
      </w:r>
      <w:r w:rsidRPr="00B708A8">
        <w:rPr>
          <w:rFonts w:ascii="Times New Roman" w:hAnsi="Times New Roman"/>
          <w:i/>
          <w:sz w:val="28"/>
          <w:szCs w:val="28"/>
        </w:rPr>
        <w:t>ч</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 xml:space="preserve">ки </w:t>
      </w:r>
      <w:r w:rsidRPr="00B708A8">
        <w:rPr>
          <w:rFonts w:ascii="Times New Roman" w:hAnsi="Times New Roman"/>
          <w:i/>
          <w:spacing w:val="-4"/>
          <w:sz w:val="28"/>
          <w:szCs w:val="28"/>
        </w:rPr>
        <w:t>у</w:t>
      </w:r>
      <w:r w:rsidRPr="00B708A8">
        <w:rPr>
          <w:rFonts w:ascii="Times New Roman" w:hAnsi="Times New Roman"/>
          <w:i/>
          <w:sz w:val="28"/>
          <w:szCs w:val="28"/>
        </w:rPr>
        <w:t>г</w:t>
      </w:r>
      <w:r w:rsidRPr="00B708A8">
        <w:rPr>
          <w:rFonts w:ascii="Times New Roman" w:hAnsi="Times New Roman"/>
          <w:i/>
          <w:spacing w:val="-1"/>
          <w:sz w:val="28"/>
          <w:szCs w:val="28"/>
        </w:rPr>
        <w:t>л</w:t>
      </w:r>
      <w:r w:rsidRPr="00B708A8">
        <w:rPr>
          <w:rFonts w:ascii="Times New Roman" w:hAnsi="Times New Roman"/>
          <w:i/>
          <w:sz w:val="28"/>
          <w:szCs w:val="28"/>
        </w:rPr>
        <w:t>ево</w:t>
      </w:r>
      <w:r w:rsidRPr="00B708A8">
        <w:rPr>
          <w:rFonts w:ascii="Times New Roman" w:hAnsi="Times New Roman"/>
          <w:i/>
          <w:spacing w:val="2"/>
          <w:sz w:val="28"/>
          <w:szCs w:val="28"/>
        </w:rPr>
        <w:t>д</w:t>
      </w:r>
      <w:r w:rsidRPr="00B708A8">
        <w:rPr>
          <w:rFonts w:ascii="Times New Roman" w:hAnsi="Times New Roman"/>
          <w:i/>
          <w:spacing w:val="-1"/>
          <w:sz w:val="28"/>
          <w:szCs w:val="28"/>
        </w:rPr>
        <w:t>ор</w:t>
      </w:r>
      <w:r w:rsidRPr="00B708A8">
        <w:rPr>
          <w:rFonts w:ascii="Times New Roman" w:hAnsi="Times New Roman"/>
          <w:i/>
          <w:spacing w:val="1"/>
          <w:sz w:val="28"/>
          <w:szCs w:val="28"/>
        </w:rPr>
        <w:t>о</w:t>
      </w:r>
      <w:r w:rsidRPr="00B708A8">
        <w:rPr>
          <w:rFonts w:ascii="Times New Roman" w:hAnsi="Times New Roman"/>
          <w:i/>
          <w:spacing w:val="-1"/>
          <w:sz w:val="28"/>
          <w:szCs w:val="28"/>
        </w:rPr>
        <w:t>д</w:t>
      </w:r>
      <w:r w:rsidRPr="00B708A8">
        <w:rPr>
          <w:rFonts w:ascii="Times New Roman" w:hAnsi="Times New Roman"/>
          <w:i/>
          <w:spacing w:val="1"/>
          <w:sz w:val="28"/>
          <w:szCs w:val="28"/>
        </w:rPr>
        <w:t>о</w:t>
      </w:r>
      <w:r w:rsidRPr="00B708A8">
        <w:rPr>
          <w:rFonts w:ascii="Times New Roman" w:hAnsi="Times New Roman"/>
          <w:i/>
          <w:sz w:val="28"/>
          <w:szCs w:val="28"/>
        </w:rPr>
        <w:t xml:space="preserve">в: </w:t>
      </w:r>
      <w:r w:rsidRPr="00B708A8">
        <w:rPr>
          <w:rFonts w:ascii="Times New Roman" w:hAnsi="Times New Roman"/>
          <w:i/>
          <w:spacing w:val="-1"/>
          <w:sz w:val="28"/>
          <w:szCs w:val="28"/>
        </w:rPr>
        <w:t>п</w:t>
      </w:r>
      <w:r w:rsidRPr="00B708A8">
        <w:rPr>
          <w:rFonts w:ascii="Times New Roman" w:hAnsi="Times New Roman"/>
          <w:i/>
          <w:spacing w:val="1"/>
          <w:sz w:val="28"/>
          <w:szCs w:val="28"/>
        </w:rPr>
        <w:t>р</w:t>
      </w:r>
      <w:r w:rsidRPr="00B708A8">
        <w:rPr>
          <w:rFonts w:ascii="Times New Roman" w:hAnsi="Times New Roman"/>
          <w:i/>
          <w:spacing w:val="-1"/>
          <w:sz w:val="28"/>
          <w:szCs w:val="28"/>
        </w:rPr>
        <w:t>ир</w:t>
      </w:r>
      <w:r w:rsidRPr="00B708A8">
        <w:rPr>
          <w:rFonts w:ascii="Times New Roman" w:hAnsi="Times New Roman"/>
          <w:i/>
          <w:spacing w:val="1"/>
          <w:sz w:val="28"/>
          <w:szCs w:val="28"/>
        </w:rPr>
        <w:t>о</w:t>
      </w:r>
      <w:r w:rsidRPr="00B708A8">
        <w:rPr>
          <w:rFonts w:ascii="Times New Roman" w:hAnsi="Times New Roman"/>
          <w:i/>
          <w:spacing w:val="-1"/>
          <w:sz w:val="28"/>
          <w:szCs w:val="28"/>
        </w:rPr>
        <w:t>д</w:t>
      </w:r>
      <w:r w:rsidRPr="00B708A8">
        <w:rPr>
          <w:rFonts w:ascii="Times New Roman" w:hAnsi="Times New Roman"/>
          <w:i/>
          <w:spacing w:val="1"/>
          <w:sz w:val="28"/>
          <w:szCs w:val="28"/>
        </w:rPr>
        <w:t>н</w:t>
      </w:r>
      <w:r w:rsidRPr="00B708A8">
        <w:rPr>
          <w:rFonts w:ascii="Times New Roman" w:hAnsi="Times New Roman"/>
          <w:i/>
          <w:spacing w:val="-1"/>
          <w:sz w:val="28"/>
          <w:szCs w:val="28"/>
        </w:rPr>
        <w:t>ы</w:t>
      </w:r>
      <w:r w:rsidRPr="00B708A8">
        <w:rPr>
          <w:rFonts w:ascii="Times New Roman" w:hAnsi="Times New Roman"/>
          <w:i/>
          <w:sz w:val="28"/>
          <w:szCs w:val="28"/>
        </w:rPr>
        <w:t xml:space="preserve">й </w:t>
      </w:r>
      <w:r w:rsidRPr="00B708A8">
        <w:rPr>
          <w:rFonts w:ascii="Times New Roman" w:hAnsi="Times New Roman"/>
          <w:i/>
          <w:spacing w:val="-2"/>
          <w:sz w:val="28"/>
          <w:szCs w:val="28"/>
        </w:rPr>
        <w:t>г</w:t>
      </w:r>
      <w:r w:rsidRPr="00B708A8">
        <w:rPr>
          <w:rFonts w:ascii="Times New Roman" w:hAnsi="Times New Roman"/>
          <w:i/>
          <w:sz w:val="28"/>
          <w:szCs w:val="28"/>
        </w:rPr>
        <w:t>а</w:t>
      </w:r>
      <w:r w:rsidRPr="00B708A8">
        <w:rPr>
          <w:rFonts w:ascii="Times New Roman" w:hAnsi="Times New Roman"/>
          <w:i/>
          <w:spacing w:val="-3"/>
          <w:sz w:val="28"/>
          <w:szCs w:val="28"/>
        </w:rPr>
        <w:t>з</w:t>
      </w:r>
      <w:r w:rsidRPr="00B708A8">
        <w:rPr>
          <w:rFonts w:ascii="Times New Roman" w:hAnsi="Times New Roman"/>
          <w:i/>
          <w:sz w:val="28"/>
          <w:szCs w:val="28"/>
        </w:rPr>
        <w:t xml:space="preserve">, </w:t>
      </w:r>
      <w:r w:rsidRPr="00B708A8">
        <w:rPr>
          <w:rFonts w:ascii="Times New Roman" w:hAnsi="Times New Roman"/>
          <w:i/>
          <w:spacing w:val="1"/>
          <w:sz w:val="28"/>
          <w:szCs w:val="28"/>
        </w:rPr>
        <w:t>н</w:t>
      </w:r>
      <w:r w:rsidRPr="00B708A8">
        <w:rPr>
          <w:rFonts w:ascii="Times New Roman" w:hAnsi="Times New Roman"/>
          <w:i/>
          <w:sz w:val="28"/>
          <w:szCs w:val="28"/>
        </w:rPr>
        <w:t>ефть,</w:t>
      </w:r>
      <w:r w:rsidRPr="00B708A8">
        <w:rPr>
          <w:rFonts w:ascii="Times New Roman" w:hAnsi="Times New Roman"/>
          <w:i/>
          <w:spacing w:val="1"/>
          <w:sz w:val="28"/>
          <w:szCs w:val="28"/>
        </w:rPr>
        <w:t xml:space="preserve"> </w:t>
      </w:r>
      <w:r w:rsidRPr="00B708A8">
        <w:rPr>
          <w:rFonts w:ascii="Times New Roman" w:hAnsi="Times New Roman"/>
          <w:i/>
          <w:spacing w:val="-4"/>
          <w:sz w:val="28"/>
          <w:szCs w:val="28"/>
        </w:rPr>
        <w:t>у</w:t>
      </w:r>
      <w:r w:rsidRPr="00B708A8">
        <w:rPr>
          <w:rFonts w:ascii="Times New Roman" w:hAnsi="Times New Roman"/>
          <w:i/>
          <w:sz w:val="28"/>
          <w:szCs w:val="28"/>
        </w:rPr>
        <w:t>г</w:t>
      </w:r>
      <w:r w:rsidRPr="00B708A8">
        <w:rPr>
          <w:rFonts w:ascii="Times New Roman" w:hAnsi="Times New Roman"/>
          <w:i/>
          <w:spacing w:val="1"/>
          <w:sz w:val="28"/>
          <w:szCs w:val="28"/>
        </w:rPr>
        <w:t>о</w:t>
      </w:r>
      <w:r w:rsidRPr="00B708A8">
        <w:rPr>
          <w:rFonts w:ascii="Times New Roman" w:hAnsi="Times New Roman"/>
          <w:i/>
          <w:spacing w:val="-1"/>
          <w:sz w:val="28"/>
          <w:szCs w:val="28"/>
        </w:rPr>
        <w:t>ль</w:t>
      </w:r>
      <w:r w:rsidRPr="00B708A8">
        <w:rPr>
          <w:rFonts w:ascii="Times New Roman" w:hAnsi="Times New Roman"/>
          <w:i/>
          <w:sz w:val="28"/>
          <w:szCs w:val="28"/>
        </w:rPr>
        <w:t>.</w:t>
      </w:r>
      <w:r w:rsidRPr="00B708A8">
        <w:rPr>
          <w:rFonts w:ascii="Times New Roman" w:hAnsi="Times New Roman"/>
          <w:i/>
          <w:spacing w:val="1"/>
          <w:sz w:val="28"/>
          <w:szCs w:val="28"/>
        </w:rPr>
        <w:t xml:space="preserve"> </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pacing w:val="-2"/>
          <w:sz w:val="28"/>
          <w:szCs w:val="28"/>
        </w:rPr>
        <w:t>с</w:t>
      </w:r>
      <w:r w:rsidRPr="00B708A8">
        <w:rPr>
          <w:rFonts w:ascii="Times New Roman" w:hAnsi="Times New Roman"/>
          <w:spacing w:val="-1"/>
          <w:sz w:val="28"/>
          <w:szCs w:val="28"/>
        </w:rPr>
        <w:t>л</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z w:val="28"/>
          <w:szCs w:val="28"/>
        </w:rPr>
        <w:t>ж</w:t>
      </w:r>
      <w:r w:rsidRPr="00B708A8">
        <w:rPr>
          <w:rFonts w:ascii="Times New Roman" w:hAnsi="Times New Roman"/>
          <w:spacing w:val="-2"/>
          <w:sz w:val="28"/>
          <w:szCs w:val="28"/>
        </w:rPr>
        <w:t>а</w:t>
      </w:r>
      <w:r w:rsidRPr="00B708A8">
        <w:rPr>
          <w:rFonts w:ascii="Times New Roman" w:hAnsi="Times New Roman"/>
          <w:sz w:val="28"/>
          <w:szCs w:val="28"/>
        </w:rPr>
        <w:t>щ</w:t>
      </w:r>
      <w:r w:rsidRPr="00B708A8">
        <w:rPr>
          <w:rFonts w:ascii="Times New Roman" w:hAnsi="Times New Roman"/>
          <w:spacing w:val="-2"/>
          <w:sz w:val="28"/>
          <w:szCs w:val="28"/>
        </w:rPr>
        <w:t>и</w:t>
      </w:r>
      <w:r w:rsidRPr="00B708A8">
        <w:rPr>
          <w:rFonts w:ascii="Times New Roman" w:hAnsi="Times New Roman"/>
          <w:sz w:val="28"/>
          <w:szCs w:val="28"/>
        </w:rPr>
        <w:t>е</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pacing w:val="1"/>
          <w:sz w:val="28"/>
          <w:szCs w:val="28"/>
        </w:rPr>
        <w:t>я</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pacing w:val="-2"/>
          <w:sz w:val="28"/>
          <w:szCs w:val="28"/>
        </w:rPr>
        <w:t>с</w:t>
      </w:r>
      <w:r w:rsidRPr="00B708A8">
        <w:rPr>
          <w:rFonts w:ascii="Times New Roman" w:hAnsi="Times New Roman"/>
          <w:spacing w:val="1"/>
          <w:sz w:val="28"/>
          <w:szCs w:val="28"/>
        </w:rPr>
        <w:t>п</w:t>
      </w:r>
      <w:r w:rsidRPr="00B708A8">
        <w:rPr>
          <w:rFonts w:ascii="Times New Roman" w:hAnsi="Times New Roman"/>
          <w:spacing w:val="-1"/>
          <w:sz w:val="28"/>
          <w:szCs w:val="28"/>
        </w:rPr>
        <w:t>и</w:t>
      </w:r>
      <w:r w:rsidRPr="00B708A8">
        <w:rPr>
          <w:rFonts w:ascii="Times New Roman" w:hAnsi="Times New Roman"/>
          <w:spacing w:val="1"/>
          <w:sz w:val="28"/>
          <w:szCs w:val="28"/>
        </w:rPr>
        <w:t>р</w:t>
      </w:r>
      <w:r w:rsidRPr="00B708A8">
        <w:rPr>
          <w:rFonts w:ascii="Times New Roman" w:hAnsi="Times New Roman"/>
          <w:spacing w:val="-3"/>
          <w:sz w:val="28"/>
          <w:szCs w:val="28"/>
        </w:rPr>
        <w:t>т</w:t>
      </w:r>
      <w:r w:rsidRPr="00B708A8">
        <w:rPr>
          <w:rFonts w:ascii="Times New Roman" w:hAnsi="Times New Roman"/>
          <w:sz w:val="28"/>
          <w:szCs w:val="28"/>
        </w:rPr>
        <w:t>ы</w:t>
      </w:r>
      <w:r w:rsidRPr="00B708A8">
        <w:rPr>
          <w:rFonts w:ascii="Times New Roman" w:hAnsi="Times New Roman"/>
          <w:spacing w:val="1"/>
          <w:sz w:val="28"/>
          <w:szCs w:val="28"/>
        </w:rPr>
        <w:t xml:space="preserve"> </w:t>
      </w:r>
      <w:r w:rsidRPr="00B708A8">
        <w:rPr>
          <w:rFonts w:ascii="Times New Roman" w:hAnsi="Times New Roman"/>
          <w:sz w:val="28"/>
          <w:szCs w:val="28"/>
        </w:rPr>
        <w:t>(мета</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 эта</w:t>
      </w:r>
      <w:r w:rsidRPr="00B708A8">
        <w:rPr>
          <w:rFonts w:ascii="Times New Roman" w:hAnsi="Times New Roman"/>
          <w:spacing w:val="-2"/>
          <w:sz w:val="28"/>
          <w:szCs w:val="28"/>
        </w:rPr>
        <w:t>н</w:t>
      </w:r>
      <w:r w:rsidRPr="00B708A8">
        <w:rPr>
          <w:rFonts w:ascii="Times New Roman" w:hAnsi="Times New Roman"/>
          <w:spacing w:val="8"/>
          <w:sz w:val="28"/>
          <w:szCs w:val="28"/>
        </w:rPr>
        <w:t>о</w:t>
      </w:r>
      <w:r w:rsidRPr="00B708A8">
        <w:rPr>
          <w:rFonts w:ascii="Times New Roman" w:hAnsi="Times New Roman"/>
          <w:spacing w:val="-1"/>
          <w:sz w:val="28"/>
          <w:szCs w:val="28"/>
        </w:rPr>
        <w:t>л</w:t>
      </w:r>
      <w:r w:rsidRPr="00B708A8">
        <w:rPr>
          <w:rFonts w:ascii="Times New Roman" w:hAnsi="Times New Roman"/>
          <w:sz w:val="28"/>
          <w:szCs w:val="28"/>
        </w:rPr>
        <w:t>, г</w:t>
      </w:r>
      <w:r w:rsidRPr="00B708A8">
        <w:rPr>
          <w:rFonts w:ascii="Times New Roman" w:hAnsi="Times New Roman"/>
          <w:spacing w:val="-1"/>
          <w:sz w:val="28"/>
          <w:szCs w:val="28"/>
        </w:rPr>
        <w:t>л</w:t>
      </w:r>
      <w:r w:rsidRPr="00B708A8">
        <w:rPr>
          <w:rFonts w:ascii="Times New Roman" w:hAnsi="Times New Roman"/>
          <w:spacing w:val="1"/>
          <w:sz w:val="28"/>
          <w:szCs w:val="28"/>
        </w:rPr>
        <w:t>иц</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z w:val="28"/>
          <w:szCs w:val="28"/>
        </w:rPr>
        <w:t>), к</w:t>
      </w:r>
      <w:r w:rsidRPr="00B708A8">
        <w:rPr>
          <w:rFonts w:ascii="Times New Roman" w:hAnsi="Times New Roman"/>
          <w:spacing w:val="-2"/>
          <w:sz w:val="28"/>
          <w:szCs w:val="28"/>
        </w:rPr>
        <w:t>а</w:t>
      </w:r>
      <w:r w:rsidRPr="00B708A8">
        <w:rPr>
          <w:rFonts w:ascii="Times New Roman" w:hAnsi="Times New Roman"/>
          <w:spacing w:val="-1"/>
          <w:sz w:val="28"/>
          <w:szCs w:val="28"/>
        </w:rPr>
        <w:t>р</w:t>
      </w:r>
      <w:r w:rsidRPr="00B708A8">
        <w:rPr>
          <w:rFonts w:ascii="Times New Roman" w:hAnsi="Times New Roman"/>
          <w:spacing w:val="1"/>
          <w:sz w:val="28"/>
          <w:szCs w:val="28"/>
        </w:rPr>
        <w:t>б</w:t>
      </w:r>
      <w:r w:rsidRPr="00B708A8">
        <w:rPr>
          <w:rFonts w:ascii="Times New Roman" w:hAnsi="Times New Roman"/>
          <w:spacing w:val="-1"/>
          <w:sz w:val="28"/>
          <w:szCs w:val="28"/>
        </w:rPr>
        <w:t>оно</w:t>
      </w:r>
      <w:r w:rsidRPr="00B708A8">
        <w:rPr>
          <w:rFonts w:ascii="Times New Roman" w:hAnsi="Times New Roman"/>
          <w:sz w:val="28"/>
          <w:szCs w:val="28"/>
        </w:rPr>
        <w:t>вые к</w:t>
      </w:r>
      <w:r w:rsidRPr="00B708A8">
        <w:rPr>
          <w:rFonts w:ascii="Times New Roman" w:hAnsi="Times New Roman"/>
          <w:spacing w:val="-1"/>
          <w:sz w:val="28"/>
          <w:szCs w:val="28"/>
        </w:rPr>
        <w:t>и</w:t>
      </w:r>
      <w:r w:rsidRPr="00B708A8">
        <w:rPr>
          <w:rFonts w:ascii="Times New Roman" w:hAnsi="Times New Roman"/>
          <w:sz w:val="28"/>
          <w:szCs w:val="28"/>
        </w:rPr>
        <w:t>сло</w:t>
      </w:r>
      <w:r w:rsidRPr="00B708A8">
        <w:rPr>
          <w:rFonts w:ascii="Times New Roman" w:hAnsi="Times New Roman"/>
          <w:spacing w:val="-2"/>
          <w:sz w:val="28"/>
          <w:szCs w:val="28"/>
        </w:rPr>
        <w:t>т</w:t>
      </w:r>
      <w:r w:rsidRPr="00B708A8">
        <w:rPr>
          <w:rFonts w:ascii="Times New Roman" w:hAnsi="Times New Roman"/>
          <w:sz w:val="28"/>
          <w:szCs w:val="28"/>
        </w:rPr>
        <w:t>ы (уксусная кислота, аминоуксусная кислота, стеариновая и олеиновая кислоты). Би</w:t>
      </w:r>
      <w:r w:rsidRPr="00B708A8">
        <w:rPr>
          <w:rFonts w:ascii="Times New Roman" w:hAnsi="Times New Roman"/>
          <w:spacing w:val="1"/>
          <w:sz w:val="28"/>
          <w:szCs w:val="28"/>
        </w:rPr>
        <w:t>о</w:t>
      </w:r>
      <w:r w:rsidRPr="00B708A8">
        <w:rPr>
          <w:rFonts w:ascii="Times New Roman" w:hAnsi="Times New Roman"/>
          <w:spacing w:val="-3"/>
          <w:sz w:val="28"/>
          <w:szCs w:val="28"/>
        </w:rPr>
        <w:t>л</w:t>
      </w:r>
      <w:r w:rsidRPr="00B708A8">
        <w:rPr>
          <w:rFonts w:ascii="Times New Roman" w:hAnsi="Times New Roman"/>
          <w:spacing w:val="1"/>
          <w:sz w:val="28"/>
          <w:szCs w:val="28"/>
        </w:rPr>
        <w:t>о</w:t>
      </w:r>
      <w:r w:rsidRPr="00B708A8">
        <w:rPr>
          <w:rFonts w:ascii="Times New Roman" w:hAnsi="Times New Roman"/>
          <w:sz w:val="28"/>
          <w:szCs w:val="28"/>
        </w:rPr>
        <w:t>г</w:t>
      </w:r>
      <w:r w:rsidRPr="00B708A8">
        <w:rPr>
          <w:rFonts w:ascii="Times New Roman" w:hAnsi="Times New Roman"/>
          <w:spacing w:val="-1"/>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pacing w:val="-1"/>
          <w:sz w:val="28"/>
          <w:szCs w:val="28"/>
        </w:rPr>
        <w:t>в</w:t>
      </w:r>
      <w:r w:rsidRPr="00B708A8">
        <w:rPr>
          <w:rFonts w:ascii="Times New Roman" w:hAnsi="Times New Roman"/>
          <w:sz w:val="28"/>
          <w:szCs w:val="28"/>
        </w:rPr>
        <w:t>а</w:t>
      </w:r>
      <w:r w:rsidRPr="00B708A8">
        <w:rPr>
          <w:rFonts w:ascii="Times New Roman" w:hAnsi="Times New Roman"/>
          <w:spacing w:val="-2"/>
          <w:sz w:val="28"/>
          <w:szCs w:val="28"/>
        </w:rPr>
        <w:t>ж</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 xml:space="preserve">е </w:t>
      </w:r>
      <w:r w:rsidRPr="00B708A8">
        <w:rPr>
          <w:rFonts w:ascii="Times New Roman" w:hAnsi="Times New Roman"/>
          <w:spacing w:val="-1"/>
          <w:sz w:val="28"/>
          <w:szCs w:val="28"/>
        </w:rPr>
        <w:t>в</w:t>
      </w:r>
      <w:r w:rsidRPr="00B708A8">
        <w:rPr>
          <w:rFonts w:ascii="Times New Roman" w:hAnsi="Times New Roman"/>
          <w:sz w:val="28"/>
          <w:szCs w:val="28"/>
        </w:rPr>
        <w:t>еществ</w:t>
      </w:r>
      <w:r w:rsidRPr="00B708A8">
        <w:rPr>
          <w:rFonts w:ascii="Times New Roman" w:hAnsi="Times New Roman"/>
          <w:spacing w:val="-3"/>
          <w:sz w:val="28"/>
          <w:szCs w:val="28"/>
        </w:rPr>
        <w:t>а</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pacing w:val="-3"/>
          <w:sz w:val="28"/>
          <w:szCs w:val="28"/>
        </w:rPr>
        <w:t>ж</w:t>
      </w:r>
      <w:r w:rsidRPr="00B708A8">
        <w:rPr>
          <w:rFonts w:ascii="Times New Roman" w:hAnsi="Times New Roman"/>
          <w:spacing w:val="-1"/>
          <w:sz w:val="28"/>
          <w:szCs w:val="28"/>
        </w:rPr>
        <w:t>и</w:t>
      </w:r>
      <w:r w:rsidRPr="00B708A8">
        <w:rPr>
          <w:rFonts w:ascii="Times New Roman" w:hAnsi="Times New Roman"/>
          <w:spacing w:val="1"/>
          <w:sz w:val="28"/>
          <w:szCs w:val="28"/>
        </w:rPr>
        <w:t>ры</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4"/>
          <w:sz w:val="28"/>
          <w:szCs w:val="28"/>
        </w:rPr>
        <w:t>глюкоза</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pacing w:val="1"/>
          <w:sz w:val="28"/>
          <w:szCs w:val="28"/>
        </w:rPr>
        <w:t>б</w:t>
      </w:r>
      <w:r w:rsidRPr="00B708A8">
        <w:rPr>
          <w:rFonts w:ascii="Times New Roman" w:hAnsi="Times New Roman"/>
          <w:sz w:val="28"/>
          <w:szCs w:val="28"/>
        </w:rPr>
        <w:t>ел</w:t>
      </w:r>
      <w:r w:rsidRPr="00B708A8">
        <w:rPr>
          <w:rFonts w:ascii="Times New Roman" w:hAnsi="Times New Roman"/>
          <w:spacing w:val="-3"/>
          <w:sz w:val="28"/>
          <w:szCs w:val="28"/>
        </w:rPr>
        <w:t>к</w:t>
      </w:r>
      <w:r w:rsidRPr="00B708A8">
        <w:rPr>
          <w:rFonts w:ascii="Times New Roman" w:hAnsi="Times New Roman"/>
          <w:spacing w:val="1"/>
          <w:sz w:val="28"/>
          <w:szCs w:val="28"/>
        </w:rPr>
        <w:t>и</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i/>
          <w:spacing w:val="-1"/>
          <w:sz w:val="28"/>
          <w:szCs w:val="28"/>
        </w:rPr>
        <w:t>Х</w:t>
      </w:r>
      <w:r w:rsidRPr="00B708A8">
        <w:rPr>
          <w:rFonts w:ascii="Times New Roman" w:hAnsi="Times New Roman"/>
          <w:i/>
          <w:spacing w:val="1"/>
          <w:sz w:val="28"/>
          <w:szCs w:val="28"/>
        </w:rPr>
        <w:t>и</w:t>
      </w:r>
      <w:r w:rsidRPr="00B708A8">
        <w:rPr>
          <w:rFonts w:ascii="Times New Roman" w:hAnsi="Times New Roman"/>
          <w:i/>
          <w:sz w:val="28"/>
          <w:szCs w:val="28"/>
        </w:rPr>
        <w:t>м</w:t>
      </w:r>
      <w:r w:rsidRPr="00B708A8">
        <w:rPr>
          <w:rFonts w:ascii="Times New Roman" w:hAnsi="Times New Roman"/>
          <w:i/>
          <w:spacing w:val="-2"/>
          <w:sz w:val="28"/>
          <w:szCs w:val="28"/>
        </w:rPr>
        <w:t>и</w:t>
      </w:r>
      <w:r w:rsidRPr="00B708A8">
        <w:rPr>
          <w:rFonts w:ascii="Times New Roman" w:hAnsi="Times New Roman"/>
          <w:i/>
          <w:sz w:val="28"/>
          <w:szCs w:val="28"/>
        </w:rPr>
        <w:t>чес</w:t>
      </w:r>
      <w:r w:rsidRPr="00B708A8">
        <w:rPr>
          <w:rFonts w:ascii="Times New Roman" w:hAnsi="Times New Roman"/>
          <w:i/>
          <w:spacing w:val="-1"/>
          <w:sz w:val="28"/>
          <w:szCs w:val="28"/>
        </w:rPr>
        <w:t>к</w:t>
      </w:r>
      <w:r w:rsidRPr="00B708A8">
        <w:rPr>
          <w:rFonts w:ascii="Times New Roman" w:hAnsi="Times New Roman"/>
          <w:i/>
          <w:spacing w:val="1"/>
          <w:sz w:val="28"/>
          <w:szCs w:val="28"/>
        </w:rPr>
        <w:t>о</w:t>
      </w:r>
      <w:r w:rsidRPr="00B708A8">
        <w:rPr>
          <w:rFonts w:ascii="Times New Roman" w:hAnsi="Times New Roman"/>
          <w:i/>
          <w:sz w:val="28"/>
          <w:szCs w:val="28"/>
        </w:rPr>
        <w:t>е</w:t>
      </w:r>
      <w:r w:rsidRPr="00B708A8">
        <w:rPr>
          <w:rFonts w:ascii="Times New Roman" w:hAnsi="Times New Roman"/>
          <w:i/>
          <w:spacing w:val="2"/>
          <w:sz w:val="28"/>
          <w:szCs w:val="28"/>
        </w:rPr>
        <w:t xml:space="preserve"> </w:t>
      </w:r>
      <w:r w:rsidRPr="00B708A8">
        <w:rPr>
          <w:rFonts w:ascii="Times New Roman" w:hAnsi="Times New Roman"/>
          <w:i/>
          <w:sz w:val="28"/>
          <w:szCs w:val="28"/>
        </w:rPr>
        <w:t>за</w:t>
      </w:r>
      <w:r w:rsidRPr="00B708A8">
        <w:rPr>
          <w:rFonts w:ascii="Times New Roman" w:hAnsi="Times New Roman"/>
          <w:i/>
          <w:spacing w:val="-3"/>
          <w:sz w:val="28"/>
          <w:szCs w:val="28"/>
        </w:rPr>
        <w:t>г</w:t>
      </w:r>
      <w:r w:rsidRPr="00B708A8">
        <w:rPr>
          <w:rFonts w:ascii="Times New Roman" w:hAnsi="Times New Roman"/>
          <w:i/>
          <w:spacing w:val="1"/>
          <w:sz w:val="28"/>
          <w:szCs w:val="28"/>
        </w:rPr>
        <w:t>р</w:t>
      </w:r>
      <w:r w:rsidRPr="00B708A8">
        <w:rPr>
          <w:rFonts w:ascii="Times New Roman" w:hAnsi="Times New Roman"/>
          <w:i/>
          <w:sz w:val="28"/>
          <w:szCs w:val="28"/>
        </w:rPr>
        <w:t>я</w:t>
      </w:r>
      <w:r w:rsidRPr="00B708A8">
        <w:rPr>
          <w:rFonts w:ascii="Times New Roman" w:hAnsi="Times New Roman"/>
          <w:i/>
          <w:spacing w:val="-3"/>
          <w:sz w:val="28"/>
          <w:szCs w:val="28"/>
        </w:rPr>
        <w:t>з</w:t>
      </w:r>
      <w:r w:rsidRPr="00B708A8">
        <w:rPr>
          <w:rFonts w:ascii="Times New Roman" w:hAnsi="Times New Roman"/>
          <w:i/>
          <w:spacing w:val="1"/>
          <w:sz w:val="28"/>
          <w:szCs w:val="28"/>
        </w:rPr>
        <w:t>н</w:t>
      </w:r>
      <w:r w:rsidRPr="00B708A8">
        <w:rPr>
          <w:rFonts w:ascii="Times New Roman" w:hAnsi="Times New Roman"/>
          <w:i/>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 xml:space="preserve">е </w:t>
      </w:r>
      <w:r w:rsidRPr="00B708A8">
        <w:rPr>
          <w:rFonts w:ascii="Times New Roman" w:hAnsi="Times New Roman"/>
          <w:i/>
          <w:spacing w:val="1"/>
          <w:sz w:val="28"/>
          <w:szCs w:val="28"/>
        </w:rPr>
        <w:t>о</w:t>
      </w:r>
      <w:r w:rsidRPr="00B708A8">
        <w:rPr>
          <w:rFonts w:ascii="Times New Roman" w:hAnsi="Times New Roman"/>
          <w:i/>
          <w:spacing w:val="-2"/>
          <w:sz w:val="28"/>
          <w:szCs w:val="28"/>
        </w:rPr>
        <w:t>к</w:t>
      </w:r>
      <w:r w:rsidRPr="00B708A8">
        <w:rPr>
          <w:rFonts w:ascii="Times New Roman" w:hAnsi="Times New Roman"/>
          <w:i/>
          <w:spacing w:val="1"/>
          <w:sz w:val="28"/>
          <w:szCs w:val="28"/>
        </w:rPr>
        <w:t>р</w:t>
      </w:r>
      <w:r w:rsidRPr="00B708A8">
        <w:rPr>
          <w:rFonts w:ascii="Times New Roman" w:hAnsi="Times New Roman"/>
          <w:i/>
          <w:spacing w:val="-4"/>
          <w:sz w:val="28"/>
          <w:szCs w:val="28"/>
        </w:rPr>
        <w:t>у</w:t>
      </w:r>
      <w:r w:rsidRPr="00B708A8">
        <w:rPr>
          <w:rFonts w:ascii="Times New Roman" w:hAnsi="Times New Roman"/>
          <w:i/>
          <w:sz w:val="28"/>
          <w:szCs w:val="28"/>
        </w:rPr>
        <w:t>жающей</w:t>
      </w:r>
      <w:r w:rsidRPr="00B708A8">
        <w:rPr>
          <w:rFonts w:ascii="Times New Roman" w:hAnsi="Times New Roman"/>
          <w:i/>
          <w:spacing w:val="2"/>
          <w:sz w:val="28"/>
          <w:szCs w:val="28"/>
        </w:rPr>
        <w:t xml:space="preserve"> </w:t>
      </w:r>
      <w:r w:rsidRPr="00B708A8">
        <w:rPr>
          <w:rFonts w:ascii="Times New Roman" w:hAnsi="Times New Roman"/>
          <w:i/>
          <w:sz w:val="28"/>
          <w:szCs w:val="28"/>
        </w:rPr>
        <w:t>с</w:t>
      </w:r>
      <w:r w:rsidRPr="00B708A8">
        <w:rPr>
          <w:rFonts w:ascii="Times New Roman" w:hAnsi="Times New Roman"/>
          <w:i/>
          <w:spacing w:val="-1"/>
          <w:sz w:val="28"/>
          <w:szCs w:val="28"/>
        </w:rPr>
        <w:t>р</w:t>
      </w:r>
      <w:r w:rsidRPr="00B708A8">
        <w:rPr>
          <w:rFonts w:ascii="Times New Roman" w:hAnsi="Times New Roman"/>
          <w:i/>
          <w:sz w:val="28"/>
          <w:szCs w:val="28"/>
        </w:rPr>
        <w:t>е</w:t>
      </w:r>
      <w:r w:rsidRPr="00B708A8">
        <w:rPr>
          <w:rFonts w:ascii="Times New Roman" w:hAnsi="Times New Roman"/>
          <w:i/>
          <w:spacing w:val="-1"/>
          <w:sz w:val="28"/>
          <w:szCs w:val="28"/>
        </w:rPr>
        <w:t>д</w:t>
      </w:r>
      <w:r w:rsidRPr="00B708A8">
        <w:rPr>
          <w:rFonts w:ascii="Times New Roman" w:hAnsi="Times New Roman"/>
          <w:i/>
          <w:sz w:val="28"/>
          <w:szCs w:val="28"/>
        </w:rPr>
        <w:t>ы и</w:t>
      </w:r>
      <w:r w:rsidRPr="00B708A8">
        <w:rPr>
          <w:rFonts w:ascii="Times New Roman" w:hAnsi="Times New Roman"/>
          <w:i/>
          <w:spacing w:val="2"/>
          <w:sz w:val="28"/>
          <w:szCs w:val="28"/>
        </w:rPr>
        <w:t xml:space="preserve"> </w:t>
      </w:r>
      <w:r w:rsidRPr="00B708A8">
        <w:rPr>
          <w:rFonts w:ascii="Times New Roman" w:hAnsi="Times New Roman"/>
          <w:i/>
          <w:sz w:val="28"/>
          <w:szCs w:val="28"/>
        </w:rPr>
        <w:t xml:space="preserve">его </w:t>
      </w:r>
      <w:r w:rsidRPr="00B708A8">
        <w:rPr>
          <w:rFonts w:ascii="Times New Roman" w:hAnsi="Times New Roman"/>
          <w:i/>
          <w:spacing w:val="-1"/>
          <w:sz w:val="28"/>
          <w:szCs w:val="28"/>
        </w:rPr>
        <w:t>п</w:t>
      </w:r>
      <w:r w:rsidRPr="00B708A8">
        <w:rPr>
          <w:rFonts w:ascii="Times New Roman" w:hAnsi="Times New Roman"/>
          <w:i/>
          <w:spacing w:val="1"/>
          <w:sz w:val="28"/>
          <w:szCs w:val="28"/>
        </w:rPr>
        <w:t>о</w:t>
      </w:r>
      <w:r w:rsidRPr="00B708A8">
        <w:rPr>
          <w:rFonts w:ascii="Times New Roman" w:hAnsi="Times New Roman"/>
          <w:i/>
          <w:sz w:val="28"/>
          <w:szCs w:val="28"/>
        </w:rPr>
        <w:t>сле</w:t>
      </w:r>
      <w:r w:rsidRPr="00B708A8">
        <w:rPr>
          <w:rFonts w:ascii="Times New Roman" w:hAnsi="Times New Roman"/>
          <w:i/>
          <w:spacing w:val="-2"/>
          <w:sz w:val="28"/>
          <w:szCs w:val="28"/>
        </w:rPr>
        <w:t>д</w:t>
      </w:r>
      <w:r w:rsidRPr="00B708A8">
        <w:rPr>
          <w:rFonts w:ascii="Times New Roman" w:hAnsi="Times New Roman"/>
          <w:i/>
          <w:sz w:val="28"/>
          <w:szCs w:val="28"/>
        </w:rPr>
        <w:t>ствия.</w:t>
      </w:r>
    </w:p>
    <w:p w:rsidR="00B540EE" w:rsidRPr="00B708A8" w:rsidRDefault="00B540EE" w:rsidP="00F17097">
      <w:pPr>
        <w:autoSpaceDE w:val="0"/>
        <w:autoSpaceDN w:val="0"/>
        <w:adjustRightInd w:val="0"/>
        <w:spacing w:after="0" w:line="360" w:lineRule="auto"/>
        <w:ind w:firstLine="709"/>
        <w:jc w:val="both"/>
        <w:rPr>
          <w:rFonts w:ascii="Times New Roman" w:hAnsi="Times New Roman"/>
          <w:b/>
          <w:bCs/>
          <w:sz w:val="28"/>
          <w:szCs w:val="28"/>
        </w:rPr>
      </w:pPr>
      <w:r w:rsidRPr="00B708A8">
        <w:rPr>
          <w:rFonts w:ascii="Times New Roman" w:hAnsi="Times New Roman"/>
          <w:b/>
          <w:bCs/>
          <w:spacing w:val="1"/>
          <w:sz w:val="28"/>
          <w:szCs w:val="28"/>
        </w:rPr>
        <w:t>Типы</w:t>
      </w:r>
      <w:r w:rsidRPr="00B708A8">
        <w:rPr>
          <w:rFonts w:ascii="Times New Roman" w:hAnsi="Times New Roman"/>
          <w:b/>
          <w:bCs/>
          <w:sz w:val="28"/>
          <w:szCs w:val="28"/>
        </w:rPr>
        <w:t xml:space="preserve"> расчетных задач:</w:t>
      </w:r>
    </w:p>
    <w:p w:rsidR="00B540EE" w:rsidRPr="00B708A8" w:rsidRDefault="00B540EE" w:rsidP="00496ECF">
      <w:pPr>
        <w:numPr>
          <w:ilvl w:val="0"/>
          <w:numId w:val="1"/>
        </w:numPr>
        <w:autoSpaceDE w:val="0"/>
        <w:autoSpaceDN w:val="0"/>
        <w:adjustRightInd w:val="0"/>
        <w:spacing w:after="0" w:line="360" w:lineRule="auto"/>
        <w:ind w:left="0" w:firstLine="709"/>
        <w:jc w:val="both"/>
        <w:rPr>
          <w:rFonts w:ascii="Times New Roman" w:hAnsi="Times New Roman"/>
          <w:bCs/>
          <w:sz w:val="28"/>
          <w:szCs w:val="28"/>
        </w:rPr>
      </w:pPr>
      <w:r w:rsidRPr="00B708A8">
        <w:rPr>
          <w:rFonts w:ascii="Times New Roman" w:hAnsi="Times New Roman"/>
          <w:bCs/>
          <w:sz w:val="28"/>
          <w:szCs w:val="28"/>
        </w:rPr>
        <w:t>Вычисление массовой доли химического элемента по формуле соединения.</w:t>
      </w:r>
    </w:p>
    <w:p w:rsidR="00B540EE" w:rsidRPr="00B708A8" w:rsidRDefault="00B540EE" w:rsidP="00F17097">
      <w:pPr>
        <w:autoSpaceDE w:val="0"/>
        <w:autoSpaceDN w:val="0"/>
        <w:adjustRightInd w:val="0"/>
        <w:spacing w:after="0" w:line="360" w:lineRule="auto"/>
        <w:ind w:firstLine="709"/>
        <w:jc w:val="both"/>
        <w:rPr>
          <w:rFonts w:ascii="Times New Roman" w:hAnsi="Times New Roman"/>
          <w:bCs/>
          <w:i/>
          <w:sz w:val="28"/>
          <w:szCs w:val="28"/>
        </w:rPr>
      </w:pPr>
      <w:r w:rsidRPr="00B708A8">
        <w:rPr>
          <w:rFonts w:ascii="Times New Roman" w:hAnsi="Times New Roman"/>
          <w:bCs/>
          <w:i/>
          <w:sz w:val="28"/>
          <w:szCs w:val="28"/>
        </w:rPr>
        <w:lastRenderedPageBreak/>
        <w:t>Установление простейшей формулы вещества по массовым долям химических элементов.</w:t>
      </w:r>
    </w:p>
    <w:p w:rsidR="00B540EE" w:rsidRPr="00B708A8" w:rsidRDefault="00B540EE" w:rsidP="00496ECF">
      <w:pPr>
        <w:numPr>
          <w:ilvl w:val="0"/>
          <w:numId w:val="1"/>
        </w:numPr>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pacing w:val="-3"/>
          <w:sz w:val="28"/>
          <w:szCs w:val="28"/>
        </w:rPr>
        <w:t>В</w:t>
      </w:r>
      <w:r w:rsidRPr="00B708A8">
        <w:rPr>
          <w:rFonts w:ascii="Times New Roman" w:hAnsi="Times New Roman"/>
          <w:spacing w:val="1"/>
          <w:sz w:val="28"/>
          <w:szCs w:val="28"/>
        </w:rPr>
        <w:t>ы</w:t>
      </w:r>
      <w:r w:rsidRPr="00B708A8">
        <w:rPr>
          <w:rFonts w:ascii="Times New Roman" w:hAnsi="Times New Roman"/>
          <w:spacing w:val="-2"/>
          <w:sz w:val="28"/>
          <w:szCs w:val="28"/>
        </w:rPr>
        <w:t>ч</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3"/>
          <w:sz w:val="28"/>
          <w:szCs w:val="28"/>
        </w:rPr>
        <w:t>л</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3"/>
          <w:sz w:val="28"/>
          <w:szCs w:val="28"/>
        </w:rPr>
        <w:t xml:space="preserve"> </w:t>
      </w:r>
      <w:r w:rsidRPr="00B708A8">
        <w:rPr>
          <w:rFonts w:ascii="Times New Roman" w:hAnsi="Times New Roman"/>
          <w:spacing w:val="-1"/>
          <w:sz w:val="28"/>
          <w:szCs w:val="28"/>
        </w:rPr>
        <w:t>п</w:t>
      </w:r>
      <w:r w:rsidRPr="00B708A8">
        <w:rPr>
          <w:rFonts w:ascii="Times New Roman" w:hAnsi="Times New Roman"/>
          <w:sz w:val="28"/>
          <w:szCs w:val="28"/>
        </w:rPr>
        <w:t>о</w:t>
      </w:r>
      <w:r w:rsidRPr="00B708A8">
        <w:rPr>
          <w:rFonts w:ascii="Times New Roman" w:hAnsi="Times New Roman"/>
          <w:spacing w:val="3"/>
          <w:sz w:val="28"/>
          <w:szCs w:val="28"/>
        </w:rPr>
        <w:t xml:space="preserve"> </w:t>
      </w:r>
      <w:r w:rsidRPr="00B708A8">
        <w:rPr>
          <w:rFonts w:ascii="Times New Roman" w:hAnsi="Times New Roman"/>
          <w:spacing w:val="-1"/>
          <w:sz w:val="28"/>
          <w:szCs w:val="28"/>
        </w:rPr>
        <w:t>х</w:t>
      </w:r>
      <w:r w:rsidRPr="00B708A8">
        <w:rPr>
          <w:rFonts w:ascii="Times New Roman" w:hAnsi="Times New Roman"/>
          <w:spacing w:val="1"/>
          <w:sz w:val="28"/>
          <w:szCs w:val="28"/>
        </w:rPr>
        <w:t>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ск</w:t>
      </w:r>
      <w:r w:rsidRPr="00B708A8">
        <w:rPr>
          <w:rFonts w:ascii="Times New Roman" w:hAnsi="Times New Roman"/>
          <w:spacing w:val="-1"/>
          <w:sz w:val="28"/>
          <w:szCs w:val="28"/>
        </w:rPr>
        <w:t>и</w:t>
      </w:r>
      <w:r w:rsidRPr="00B708A8">
        <w:rPr>
          <w:rFonts w:ascii="Times New Roman" w:hAnsi="Times New Roman"/>
          <w:sz w:val="28"/>
          <w:szCs w:val="28"/>
        </w:rPr>
        <w:t xml:space="preserve">м </w:t>
      </w:r>
      <w:r w:rsidRPr="00B708A8">
        <w:rPr>
          <w:rFonts w:ascii="Times New Roman" w:hAnsi="Times New Roman"/>
          <w:spacing w:val="-4"/>
          <w:sz w:val="28"/>
          <w:szCs w:val="28"/>
        </w:rPr>
        <w:t>у</w:t>
      </w:r>
      <w:r w:rsidRPr="00B708A8">
        <w:rPr>
          <w:rFonts w:ascii="Times New Roman" w:hAnsi="Times New Roman"/>
          <w:spacing w:val="1"/>
          <w:sz w:val="28"/>
          <w:szCs w:val="28"/>
        </w:rPr>
        <w:t>р</w:t>
      </w:r>
      <w:r w:rsidRPr="00B708A8">
        <w:rPr>
          <w:rFonts w:ascii="Times New Roman" w:hAnsi="Times New Roman"/>
          <w:sz w:val="28"/>
          <w:szCs w:val="28"/>
        </w:rPr>
        <w:t>авне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ям</w:t>
      </w:r>
      <w:r w:rsidRPr="00B708A8">
        <w:rPr>
          <w:rFonts w:ascii="Times New Roman" w:hAnsi="Times New Roman"/>
          <w:spacing w:val="4"/>
          <w:sz w:val="28"/>
          <w:szCs w:val="28"/>
        </w:rPr>
        <w:t xml:space="preserve"> </w:t>
      </w:r>
      <w:r w:rsidRPr="00B708A8">
        <w:rPr>
          <w:rFonts w:ascii="Times New Roman" w:hAnsi="Times New Roman"/>
          <w:spacing w:val="-2"/>
          <w:sz w:val="28"/>
          <w:szCs w:val="28"/>
        </w:rPr>
        <w:t>к</w:t>
      </w:r>
      <w:r w:rsidRPr="00B708A8">
        <w:rPr>
          <w:rFonts w:ascii="Times New Roman" w:hAnsi="Times New Roman"/>
          <w:spacing w:val="1"/>
          <w:sz w:val="28"/>
          <w:szCs w:val="28"/>
        </w:rPr>
        <w:t>о</w:t>
      </w:r>
      <w:r w:rsidRPr="00B708A8">
        <w:rPr>
          <w:rFonts w:ascii="Times New Roman" w:hAnsi="Times New Roman"/>
          <w:spacing w:val="-1"/>
          <w:sz w:val="28"/>
          <w:szCs w:val="28"/>
        </w:rPr>
        <w:t>ли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ства,</w:t>
      </w:r>
      <w:r w:rsidRPr="00B708A8">
        <w:rPr>
          <w:rFonts w:ascii="Times New Roman" w:hAnsi="Times New Roman"/>
          <w:spacing w:val="3"/>
          <w:sz w:val="28"/>
          <w:szCs w:val="28"/>
        </w:rPr>
        <w:t xml:space="preserve"> </w:t>
      </w:r>
      <w:r w:rsidRPr="00B708A8">
        <w:rPr>
          <w:rFonts w:ascii="Times New Roman" w:hAnsi="Times New Roman"/>
          <w:spacing w:val="-1"/>
          <w:sz w:val="28"/>
          <w:szCs w:val="28"/>
        </w:rPr>
        <w:t>о</w:t>
      </w:r>
      <w:r w:rsidRPr="00B708A8">
        <w:rPr>
          <w:rFonts w:ascii="Times New Roman" w:hAnsi="Times New Roman"/>
          <w:spacing w:val="1"/>
          <w:sz w:val="28"/>
          <w:szCs w:val="28"/>
        </w:rPr>
        <w:t>б</w:t>
      </w:r>
      <w:r w:rsidRPr="00B708A8">
        <w:rPr>
          <w:rFonts w:ascii="Times New Roman" w:hAnsi="Times New Roman"/>
          <w:spacing w:val="-1"/>
          <w:sz w:val="28"/>
          <w:szCs w:val="28"/>
        </w:rPr>
        <w:t>ъ</w:t>
      </w:r>
      <w:r w:rsidRPr="00B708A8">
        <w:rPr>
          <w:rFonts w:ascii="Times New Roman" w:hAnsi="Times New Roman"/>
          <w:sz w:val="28"/>
          <w:szCs w:val="28"/>
        </w:rPr>
        <w:t>ема</w:t>
      </w:r>
      <w:r w:rsidRPr="00B708A8">
        <w:rPr>
          <w:rFonts w:ascii="Times New Roman" w:hAnsi="Times New Roman"/>
          <w:spacing w:val="2"/>
          <w:sz w:val="28"/>
          <w:szCs w:val="28"/>
        </w:rPr>
        <w:t>,</w:t>
      </w:r>
      <w:r w:rsidRPr="00B708A8">
        <w:rPr>
          <w:rFonts w:ascii="Times New Roman" w:hAnsi="Times New Roman"/>
          <w:spacing w:val="5"/>
          <w:sz w:val="28"/>
          <w:szCs w:val="28"/>
        </w:rPr>
        <w:t xml:space="preserve"> </w:t>
      </w:r>
      <w:r w:rsidRPr="00B708A8">
        <w:rPr>
          <w:rFonts w:ascii="Times New Roman" w:hAnsi="Times New Roman"/>
          <w:sz w:val="28"/>
          <w:szCs w:val="28"/>
        </w:rPr>
        <w:t>ма</w:t>
      </w:r>
      <w:r w:rsidRPr="00B708A8">
        <w:rPr>
          <w:rFonts w:ascii="Times New Roman" w:hAnsi="Times New Roman"/>
          <w:spacing w:val="-2"/>
          <w:sz w:val="28"/>
          <w:szCs w:val="28"/>
        </w:rPr>
        <w:t>с</w:t>
      </w:r>
      <w:r w:rsidRPr="00B708A8">
        <w:rPr>
          <w:rFonts w:ascii="Times New Roman" w:hAnsi="Times New Roman"/>
          <w:sz w:val="28"/>
          <w:szCs w:val="28"/>
        </w:rPr>
        <w:t>сы</w:t>
      </w:r>
      <w:r w:rsidRPr="00B708A8">
        <w:rPr>
          <w:rFonts w:ascii="Times New Roman" w:hAnsi="Times New Roman"/>
          <w:spacing w:val="5"/>
          <w:sz w:val="28"/>
          <w:szCs w:val="28"/>
        </w:rPr>
        <w:t xml:space="preserve"> </w:t>
      </w:r>
      <w:r w:rsidRPr="00B708A8">
        <w:rPr>
          <w:rFonts w:ascii="Times New Roman" w:hAnsi="Times New Roman"/>
          <w:sz w:val="28"/>
          <w:szCs w:val="28"/>
        </w:rPr>
        <w:t>вещ</w:t>
      </w:r>
      <w:r w:rsidRPr="00B708A8">
        <w:rPr>
          <w:rFonts w:ascii="Times New Roman" w:hAnsi="Times New Roman"/>
          <w:spacing w:val="-3"/>
          <w:sz w:val="28"/>
          <w:szCs w:val="28"/>
        </w:rPr>
        <w:t>е</w:t>
      </w:r>
      <w:r w:rsidRPr="00B708A8">
        <w:rPr>
          <w:rFonts w:ascii="Times New Roman" w:hAnsi="Times New Roman"/>
          <w:sz w:val="28"/>
          <w:szCs w:val="28"/>
        </w:rPr>
        <w:t>ства</w:t>
      </w:r>
      <w:r w:rsidRPr="00B708A8">
        <w:rPr>
          <w:rFonts w:ascii="Times New Roman" w:hAnsi="Times New Roman"/>
          <w:spacing w:val="3"/>
          <w:sz w:val="28"/>
          <w:szCs w:val="28"/>
        </w:rPr>
        <w:t xml:space="preserve"> </w:t>
      </w:r>
      <w:r w:rsidRPr="00B708A8">
        <w:rPr>
          <w:rFonts w:ascii="Times New Roman" w:hAnsi="Times New Roman"/>
          <w:spacing w:val="-1"/>
          <w:sz w:val="28"/>
          <w:szCs w:val="28"/>
        </w:rPr>
        <w:t>п</w:t>
      </w:r>
      <w:r w:rsidRPr="00B708A8">
        <w:rPr>
          <w:rFonts w:ascii="Times New Roman" w:hAnsi="Times New Roman"/>
          <w:sz w:val="28"/>
          <w:szCs w:val="28"/>
        </w:rPr>
        <w:t>о</w:t>
      </w:r>
      <w:r w:rsidRPr="00B708A8">
        <w:rPr>
          <w:rFonts w:ascii="Times New Roman" w:hAnsi="Times New Roman"/>
          <w:spacing w:val="3"/>
          <w:sz w:val="28"/>
          <w:szCs w:val="28"/>
        </w:rPr>
        <w:t xml:space="preserve"> </w:t>
      </w:r>
      <w:r w:rsidRPr="00B708A8">
        <w:rPr>
          <w:rFonts w:ascii="Times New Roman" w:hAnsi="Times New Roman"/>
          <w:sz w:val="28"/>
          <w:szCs w:val="28"/>
        </w:rPr>
        <w:t>к</w:t>
      </w:r>
      <w:r w:rsidRPr="00B708A8">
        <w:rPr>
          <w:rFonts w:ascii="Times New Roman" w:hAnsi="Times New Roman"/>
          <w:spacing w:val="-1"/>
          <w:sz w:val="28"/>
          <w:szCs w:val="28"/>
        </w:rPr>
        <w:t>ол</w:t>
      </w:r>
      <w:r w:rsidRPr="00B708A8">
        <w:rPr>
          <w:rFonts w:ascii="Times New Roman" w:hAnsi="Times New Roman"/>
          <w:spacing w:val="1"/>
          <w:sz w:val="28"/>
          <w:szCs w:val="28"/>
        </w:rPr>
        <w:t>и</w:t>
      </w:r>
      <w:r w:rsidRPr="00B708A8">
        <w:rPr>
          <w:rFonts w:ascii="Times New Roman" w:hAnsi="Times New Roman"/>
          <w:sz w:val="28"/>
          <w:szCs w:val="28"/>
        </w:rPr>
        <w:t>честву, объему, массе</w:t>
      </w:r>
      <w:r w:rsidRPr="00B708A8">
        <w:rPr>
          <w:rFonts w:ascii="Times New Roman" w:hAnsi="Times New Roman"/>
          <w:spacing w:val="-2"/>
          <w:sz w:val="28"/>
          <w:szCs w:val="28"/>
        </w:rPr>
        <w:t xml:space="preserve"> </w:t>
      </w:r>
      <w:r w:rsidRPr="00B708A8">
        <w:rPr>
          <w:rFonts w:ascii="Times New Roman" w:hAnsi="Times New Roman"/>
          <w:spacing w:val="1"/>
          <w:sz w:val="28"/>
          <w:szCs w:val="28"/>
        </w:rPr>
        <w:t>р</w:t>
      </w:r>
      <w:r w:rsidRPr="00B708A8">
        <w:rPr>
          <w:rFonts w:ascii="Times New Roman" w:hAnsi="Times New Roman"/>
          <w:sz w:val="28"/>
          <w:szCs w:val="28"/>
        </w:rPr>
        <w:t>еаг</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1"/>
          <w:sz w:val="28"/>
          <w:szCs w:val="28"/>
        </w:rPr>
        <w:t xml:space="preserve"> </w:t>
      </w:r>
      <w:r w:rsidRPr="00B708A8">
        <w:rPr>
          <w:rFonts w:ascii="Times New Roman" w:hAnsi="Times New Roman"/>
          <w:spacing w:val="1"/>
          <w:sz w:val="28"/>
          <w:szCs w:val="28"/>
        </w:rPr>
        <w:t>и</w:t>
      </w:r>
      <w:r w:rsidRPr="00B708A8">
        <w:rPr>
          <w:rFonts w:ascii="Times New Roman" w:hAnsi="Times New Roman"/>
          <w:spacing w:val="-1"/>
          <w:sz w:val="28"/>
          <w:szCs w:val="28"/>
        </w:rPr>
        <w:t>л</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z w:val="28"/>
          <w:szCs w:val="28"/>
        </w:rPr>
        <w:t>про</w:t>
      </w:r>
      <w:r w:rsidRPr="00B708A8">
        <w:rPr>
          <w:rFonts w:ascii="Times New Roman" w:hAnsi="Times New Roman"/>
          <w:spacing w:val="1"/>
          <w:sz w:val="28"/>
          <w:szCs w:val="28"/>
        </w:rPr>
        <w:t>д</w:t>
      </w:r>
      <w:r w:rsidRPr="00B708A8">
        <w:rPr>
          <w:rFonts w:ascii="Times New Roman" w:hAnsi="Times New Roman"/>
          <w:spacing w:val="-4"/>
          <w:sz w:val="28"/>
          <w:szCs w:val="28"/>
        </w:rPr>
        <w:t>у</w:t>
      </w:r>
      <w:r w:rsidRPr="00B708A8">
        <w:rPr>
          <w:rFonts w:ascii="Times New Roman" w:hAnsi="Times New Roman"/>
          <w:sz w:val="28"/>
          <w:szCs w:val="28"/>
        </w:rPr>
        <w:t>кт</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1"/>
          <w:sz w:val="28"/>
          <w:szCs w:val="28"/>
        </w:rPr>
        <w:t xml:space="preserve"> р</w:t>
      </w:r>
      <w:r w:rsidRPr="00B708A8">
        <w:rPr>
          <w:rFonts w:ascii="Times New Roman" w:hAnsi="Times New Roman"/>
          <w:sz w:val="28"/>
          <w:szCs w:val="28"/>
        </w:rPr>
        <w:t>еа</w:t>
      </w:r>
      <w:r w:rsidRPr="00B708A8">
        <w:rPr>
          <w:rFonts w:ascii="Times New Roman" w:hAnsi="Times New Roman"/>
          <w:spacing w:val="-2"/>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pacing w:val="1"/>
          <w:sz w:val="28"/>
          <w:szCs w:val="28"/>
        </w:rPr>
        <w:t>и</w:t>
      </w:r>
      <w:r w:rsidRPr="00B708A8">
        <w:rPr>
          <w:rFonts w:ascii="Times New Roman" w:hAnsi="Times New Roman"/>
          <w:sz w:val="28"/>
          <w:szCs w:val="28"/>
        </w:rPr>
        <w:t>.</w:t>
      </w:r>
    </w:p>
    <w:p w:rsidR="00B540EE" w:rsidRPr="00B708A8" w:rsidRDefault="00B540EE" w:rsidP="00496ECF">
      <w:pPr>
        <w:numPr>
          <w:ilvl w:val="0"/>
          <w:numId w:val="1"/>
        </w:numPr>
        <w:autoSpaceDE w:val="0"/>
        <w:autoSpaceDN w:val="0"/>
        <w:adjustRightInd w:val="0"/>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w:t>
      </w:r>
      <w:r w:rsidRPr="00B708A8">
        <w:rPr>
          <w:rFonts w:ascii="Times New Roman" w:hAnsi="Times New Roman"/>
          <w:spacing w:val="-3"/>
          <w:sz w:val="28"/>
          <w:szCs w:val="28"/>
        </w:rPr>
        <w:t>а</w:t>
      </w:r>
      <w:r w:rsidRPr="00B708A8">
        <w:rPr>
          <w:rFonts w:ascii="Times New Roman" w:hAnsi="Times New Roman"/>
          <w:sz w:val="28"/>
          <w:szCs w:val="28"/>
        </w:rPr>
        <w:t>сч</w:t>
      </w:r>
      <w:r w:rsidRPr="00B708A8">
        <w:rPr>
          <w:rFonts w:ascii="Times New Roman" w:hAnsi="Times New Roman"/>
          <w:spacing w:val="-2"/>
          <w:sz w:val="28"/>
          <w:szCs w:val="28"/>
        </w:rPr>
        <w:t>е</w:t>
      </w:r>
      <w:r w:rsidRPr="00B708A8">
        <w:rPr>
          <w:rFonts w:ascii="Times New Roman" w:hAnsi="Times New Roman"/>
          <w:sz w:val="28"/>
          <w:szCs w:val="28"/>
        </w:rPr>
        <w:t>т масс</w:t>
      </w:r>
      <w:r w:rsidRPr="00B708A8">
        <w:rPr>
          <w:rFonts w:ascii="Times New Roman" w:hAnsi="Times New Roman"/>
          <w:spacing w:val="1"/>
          <w:sz w:val="28"/>
          <w:szCs w:val="28"/>
        </w:rPr>
        <w:t>о</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z w:val="28"/>
          <w:szCs w:val="28"/>
        </w:rPr>
        <w:t>й</w:t>
      </w:r>
      <w:r w:rsidRPr="00B708A8">
        <w:rPr>
          <w:rFonts w:ascii="Times New Roman" w:hAnsi="Times New Roman"/>
          <w:spacing w:val="1"/>
          <w:sz w:val="28"/>
          <w:szCs w:val="28"/>
        </w:rPr>
        <w:t xml:space="preserve"> до</w:t>
      </w:r>
      <w:r w:rsidRPr="00B708A8">
        <w:rPr>
          <w:rFonts w:ascii="Times New Roman" w:hAnsi="Times New Roman"/>
          <w:spacing w:val="-3"/>
          <w:sz w:val="28"/>
          <w:szCs w:val="28"/>
        </w:rPr>
        <w:t>л</w:t>
      </w:r>
      <w:r w:rsidRPr="00B708A8">
        <w:rPr>
          <w:rFonts w:ascii="Times New Roman" w:hAnsi="Times New Roman"/>
          <w:sz w:val="28"/>
          <w:szCs w:val="28"/>
        </w:rPr>
        <w:t>и</w:t>
      </w:r>
      <w:r w:rsidRPr="00B708A8">
        <w:rPr>
          <w:rFonts w:ascii="Times New Roman" w:hAnsi="Times New Roman"/>
          <w:spacing w:val="1"/>
          <w:sz w:val="28"/>
          <w:szCs w:val="28"/>
        </w:rPr>
        <w:t xml:space="preserve"> р</w:t>
      </w:r>
      <w:r w:rsidRPr="00B708A8">
        <w:rPr>
          <w:rFonts w:ascii="Times New Roman" w:hAnsi="Times New Roman"/>
          <w:sz w:val="28"/>
          <w:szCs w:val="28"/>
        </w:rPr>
        <w:t>ас</w:t>
      </w:r>
      <w:r w:rsidRPr="00B708A8">
        <w:rPr>
          <w:rFonts w:ascii="Times New Roman" w:hAnsi="Times New Roman"/>
          <w:spacing w:val="-3"/>
          <w:sz w:val="28"/>
          <w:szCs w:val="28"/>
        </w:rPr>
        <w:t>т</w:t>
      </w:r>
      <w:r w:rsidRPr="00B708A8">
        <w:rPr>
          <w:rFonts w:ascii="Times New Roman" w:hAnsi="Times New Roman"/>
          <w:sz w:val="28"/>
          <w:szCs w:val="28"/>
        </w:rPr>
        <w:t>во</w:t>
      </w:r>
      <w:r w:rsidRPr="00B708A8">
        <w:rPr>
          <w:rFonts w:ascii="Times New Roman" w:hAnsi="Times New Roman"/>
          <w:spacing w:val="2"/>
          <w:sz w:val="28"/>
          <w:szCs w:val="28"/>
        </w:rPr>
        <w:t>р</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но</w:t>
      </w:r>
      <w:r w:rsidRPr="00B708A8">
        <w:rPr>
          <w:rFonts w:ascii="Times New Roman" w:hAnsi="Times New Roman"/>
          <w:spacing w:val="-2"/>
          <w:sz w:val="28"/>
          <w:szCs w:val="28"/>
        </w:rPr>
        <w:t>г</w:t>
      </w:r>
      <w:r w:rsidRPr="00B708A8">
        <w:rPr>
          <w:rFonts w:ascii="Times New Roman" w:hAnsi="Times New Roman"/>
          <w:sz w:val="28"/>
          <w:szCs w:val="28"/>
        </w:rPr>
        <w:t>о</w:t>
      </w:r>
      <w:r w:rsidRPr="00B708A8">
        <w:rPr>
          <w:rFonts w:ascii="Times New Roman" w:hAnsi="Times New Roman"/>
          <w:spacing w:val="1"/>
          <w:sz w:val="28"/>
          <w:szCs w:val="28"/>
        </w:rPr>
        <w:t xml:space="preserve"> </w:t>
      </w:r>
      <w:r w:rsidRPr="00B708A8">
        <w:rPr>
          <w:rFonts w:ascii="Times New Roman" w:hAnsi="Times New Roman"/>
          <w:sz w:val="28"/>
          <w:szCs w:val="28"/>
        </w:rPr>
        <w:t>вещест</w:t>
      </w:r>
      <w:r w:rsidRPr="00B708A8">
        <w:rPr>
          <w:rFonts w:ascii="Times New Roman" w:hAnsi="Times New Roman"/>
          <w:spacing w:val="-1"/>
          <w:sz w:val="28"/>
          <w:szCs w:val="28"/>
        </w:rPr>
        <w:t>в</w:t>
      </w:r>
      <w:r w:rsidRPr="00B708A8">
        <w:rPr>
          <w:rFonts w:ascii="Times New Roman" w:hAnsi="Times New Roman"/>
          <w:spacing w:val="-2"/>
          <w:sz w:val="28"/>
          <w:szCs w:val="28"/>
        </w:rPr>
        <w:t>а</w:t>
      </w:r>
      <w:r w:rsidRPr="00B708A8">
        <w:rPr>
          <w:rFonts w:ascii="Times New Roman" w:hAnsi="Times New Roman"/>
          <w:sz w:val="28"/>
          <w:szCs w:val="28"/>
        </w:rPr>
        <w:t xml:space="preserve"> в растворе.</w:t>
      </w:r>
    </w:p>
    <w:p w:rsidR="00B540EE" w:rsidRPr="00B708A8" w:rsidRDefault="00B540EE" w:rsidP="00F17097">
      <w:pPr>
        <w:autoSpaceDE w:val="0"/>
        <w:autoSpaceDN w:val="0"/>
        <w:adjustRightInd w:val="0"/>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Пр</w:t>
      </w:r>
      <w:r w:rsidRPr="00B708A8">
        <w:rPr>
          <w:rFonts w:ascii="Times New Roman" w:hAnsi="Times New Roman"/>
          <w:b/>
          <w:bCs/>
          <w:spacing w:val="-1"/>
          <w:sz w:val="28"/>
          <w:szCs w:val="28"/>
        </w:rPr>
        <w:t>и</w:t>
      </w:r>
      <w:r w:rsidRPr="00B708A8">
        <w:rPr>
          <w:rFonts w:ascii="Times New Roman" w:hAnsi="Times New Roman"/>
          <w:b/>
          <w:bCs/>
          <w:sz w:val="28"/>
          <w:szCs w:val="28"/>
        </w:rPr>
        <w:t>м</w:t>
      </w:r>
      <w:r w:rsidRPr="00B708A8">
        <w:rPr>
          <w:rFonts w:ascii="Times New Roman" w:hAnsi="Times New Roman"/>
          <w:b/>
          <w:bCs/>
          <w:spacing w:val="1"/>
          <w:sz w:val="28"/>
          <w:szCs w:val="28"/>
        </w:rPr>
        <w:t>е</w:t>
      </w:r>
      <w:r w:rsidRPr="00B708A8">
        <w:rPr>
          <w:rFonts w:ascii="Times New Roman" w:hAnsi="Times New Roman"/>
          <w:b/>
          <w:bCs/>
          <w:sz w:val="28"/>
          <w:szCs w:val="28"/>
        </w:rPr>
        <w:t>р</w:t>
      </w:r>
      <w:r w:rsidRPr="00B708A8">
        <w:rPr>
          <w:rFonts w:ascii="Times New Roman" w:hAnsi="Times New Roman"/>
          <w:b/>
          <w:bCs/>
          <w:spacing w:val="-1"/>
          <w:sz w:val="28"/>
          <w:szCs w:val="28"/>
        </w:rPr>
        <w:t>ны</w:t>
      </w:r>
      <w:r w:rsidRPr="00B708A8">
        <w:rPr>
          <w:rFonts w:ascii="Times New Roman" w:hAnsi="Times New Roman"/>
          <w:b/>
          <w:bCs/>
          <w:sz w:val="28"/>
          <w:szCs w:val="28"/>
        </w:rPr>
        <w:t xml:space="preserve">е </w:t>
      </w:r>
      <w:r w:rsidRPr="00B708A8">
        <w:rPr>
          <w:rFonts w:ascii="Times New Roman" w:hAnsi="Times New Roman"/>
          <w:b/>
          <w:bCs/>
          <w:spacing w:val="-2"/>
          <w:sz w:val="28"/>
          <w:szCs w:val="28"/>
        </w:rPr>
        <w:t>т</w:t>
      </w:r>
      <w:r w:rsidRPr="00B708A8">
        <w:rPr>
          <w:rFonts w:ascii="Times New Roman" w:hAnsi="Times New Roman"/>
          <w:b/>
          <w:bCs/>
          <w:sz w:val="28"/>
          <w:szCs w:val="28"/>
        </w:rPr>
        <w:t>е</w:t>
      </w:r>
      <w:r w:rsidRPr="00B708A8">
        <w:rPr>
          <w:rFonts w:ascii="Times New Roman" w:hAnsi="Times New Roman"/>
          <w:b/>
          <w:bCs/>
          <w:spacing w:val="1"/>
          <w:sz w:val="28"/>
          <w:szCs w:val="28"/>
        </w:rPr>
        <w:t>м</w:t>
      </w:r>
      <w:r w:rsidRPr="00B708A8">
        <w:rPr>
          <w:rFonts w:ascii="Times New Roman" w:hAnsi="Times New Roman"/>
          <w:b/>
          <w:bCs/>
          <w:sz w:val="28"/>
          <w:szCs w:val="28"/>
        </w:rPr>
        <w:t>ы</w:t>
      </w:r>
      <w:r w:rsidRPr="00B708A8">
        <w:rPr>
          <w:rFonts w:ascii="Times New Roman" w:hAnsi="Times New Roman"/>
          <w:b/>
          <w:bCs/>
          <w:spacing w:val="-4"/>
          <w:sz w:val="28"/>
          <w:szCs w:val="28"/>
        </w:rPr>
        <w:t xml:space="preserve"> </w:t>
      </w:r>
      <w:r w:rsidRPr="00B708A8">
        <w:rPr>
          <w:rFonts w:ascii="Times New Roman" w:hAnsi="Times New Roman"/>
          <w:b/>
          <w:bCs/>
          <w:spacing w:val="-1"/>
          <w:sz w:val="28"/>
          <w:szCs w:val="28"/>
        </w:rPr>
        <w:t>п</w:t>
      </w:r>
      <w:r w:rsidRPr="00B708A8">
        <w:rPr>
          <w:rFonts w:ascii="Times New Roman" w:hAnsi="Times New Roman"/>
          <w:b/>
          <w:bCs/>
          <w:sz w:val="28"/>
          <w:szCs w:val="28"/>
        </w:rPr>
        <w:t>р</w:t>
      </w:r>
      <w:r w:rsidRPr="00B708A8">
        <w:rPr>
          <w:rFonts w:ascii="Times New Roman" w:hAnsi="Times New Roman"/>
          <w:b/>
          <w:bCs/>
          <w:spacing w:val="1"/>
          <w:sz w:val="28"/>
          <w:szCs w:val="28"/>
        </w:rPr>
        <w:t>а</w:t>
      </w:r>
      <w:r w:rsidRPr="00B708A8">
        <w:rPr>
          <w:rFonts w:ascii="Times New Roman" w:hAnsi="Times New Roman"/>
          <w:b/>
          <w:bCs/>
          <w:spacing w:val="-1"/>
          <w:sz w:val="28"/>
          <w:szCs w:val="28"/>
        </w:rPr>
        <w:t>к</w:t>
      </w:r>
      <w:r w:rsidRPr="00B708A8">
        <w:rPr>
          <w:rFonts w:ascii="Times New Roman" w:hAnsi="Times New Roman"/>
          <w:b/>
          <w:bCs/>
          <w:spacing w:val="1"/>
          <w:sz w:val="28"/>
          <w:szCs w:val="28"/>
        </w:rPr>
        <w:t>т</w:t>
      </w:r>
      <w:r w:rsidRPr="00B708A8">
        <w:rPr>
          <w:rFonts w:ascii="Times New Roman" w:hAnsi="Times New Roman"/>
          <w:b/>
          <w:bCs/>
          <w:spacing w:val="-1"/>
          <w:sz w:val="28"/>
          <w:szCs w:val="28"/>
        </w:rPr>
        <w:t>и</w:t>
      </w:r>
      <w:r w:rsidRPr="00B708A8">
        <w:rPr>
          <w:rFonts w:ascii="Times New Roman" w:hAnsi="Times New Roman"/>
          <w:b/>
          <w:bCs/>
          <w:sz w:val="28"/>
          <w:szCs w:val="28"/>
        </w:rPr>
        <w:t>ческ</w:t>
      </w:r>
      <w:r w:rsidRPr="00B708A8">
        <w:rPr>
          <w:rFonts w:ascii="Times New Roman" w:hAnsi="Times New Roman"/>
          <w:b/>
          <w:bCs/>
          <w:spacing w:val="-4"/>
          <w:sz w:val="28"/>
          <w:szCs w:val="28"/>
        </w:rPr>
        <w:t>и</w:t>
      </w:r>
      <w:r w:rsidRPr="00B708A8">
        <w:rPr>
          <w:rFonts w:ascii="Times New Roman" w:hAnsi="Times New Roman"/>
          <w:b/>
          <w:bCs/>
          <w:sz w:val="28"/>
          <w:szCs w:val="28"/>
        </w:rPr>
        <w:t>х</w:t>
      </w:r>
      <w:r w:rsidRPr="00B708A8">
        <w:rPr>
          <w:rFonts w:ascii="Times New Roman" w:hAnsi="Times New Roman"/>
          <w:b/>
          <w:bCs/>
          <w:spacing w:val="1"/>
          <w:sz w:val="28"/>
          <w:szCs w:val="28"/>
        </w:rPr>
        <w:t xml:space="preserve"> </w:t>
      </w:r>
      <w:r w:rsidRPr="00B708A8">
        <w:rPr>
          <w:rFonts w:ascii="Times New Roman" w:hAnsi="Times New Roman"/>
          <w:b/>
          <w:bCs/>
          <w:sz w:val="28"/>
          <w:szCs w:val="28"/>
        </w:rPr>
        <w:t>р</w:t>
      </w:r>
      <w:r w:rsidRPr="00B708A8">
        <w:rPr>
          <w:rFonts w:ascii="Times New Roman" w:hAnsi="Times New Roman"/>
          <w:b/>
          <w:bCs/>
          <w:spacing w:val="-2"/>
          <w:sz w:val="28"/>
          <w:szCs w:val="28"/>
        </w:rPr>
        <w:t>а</w:t>
      </w:r>
      <w:r w:rsidRPr="00B708A8">
        <w:rPr>
          <w:rFonts w:ascii="Times New Roman" w:hAnsi="Times New Roman"/>
          <w:b/>
          <w:bCs/>
          <w:spacing w:val="-1"/>
          <w:sz w:val="28"/>
          <w:szCs w:val="28"/>
        </w:rPr>
        <w:t>бо</w:t>
      </w:r>
      <w:r w:rsidRPr="00B708A8">
        <w:rPr>
          <w:rFonts w:ascii="Times New Roman" w:hAnsi="Times New Roman"/>
          <w:b/>
          <w:bCs/>
          <w:spacing w:val="1"/>
          <w:sz w:val="28"/>
          <w:szCs w:val="28"/>
        </w:rPr>
        <w:t>т</w:t>
      </w:r>
      <w:r w:rsidRPr="00B708A8">
        <w:rPr>
          <w:rFonts w:ascii="Times New Roman" w:hAnsi="Times New Roman"/>
          <w:b/>
          <w:bCs/>
          <w:sz w:val="28"/>
          <w:szCs w:val="28"/>
        </w:rPr>
        <w:t>:</w:t>
      </w:r>
    </w:p>
    <w:p w:rsidR="00B540EE" w:rsidRPr="00B708A8" w:rsidRDefault="00B540EE" w:rsidP="00496ECF">
      <w:pPr>
        <w:numPr>
          <w:ilvl w:val="0"/>
          <w:numId w:val="116"/>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Лабораторное оборудование и приемы обращения с ним. Правила безопасной работы в химической лаборатории.</w:t>
      </w:r>
    </w:p>
    <w:p w:rsidR="00B540EE" w:rsidRPr="00B708A8" w:rsidRDefault="00B540EE" w:rsidP="00496ECF">
      <w:pPr>
        <w:numPr>
          <w:ilvl w:val="0"/>
          <w:numId w:val="116"/>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Очистка загрязненной поваренной соли.</w:t>
      </w:r>
    </w:p>
    <w:p w:rsidR="00B540EE" w:rsidRPr="00B708A8" w:rsidRDefault="00B540EE" w:rsidP="00496ECF">
      <w:pPr>
        <w:numPr>
          <w:ilvl w:val="0"/>
          <w:numId w:val="116"/>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Признаки протекания химических реакций.</w:t>
      </w:r>
    </w:p>
    <w:p w:rsidR="00B540EE" w:rsidRPr="00B708A8" w:rsidRDefault="00B540EE" w:rsidP="00496ECF">
      <w:pPr>
        <w:numPr>
          <w:ilvl w:val="0"/>
          <w:numId w:val="116"/>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Получение кислорода и изучение его свойств.</w:t>
      </w:r>
    </w:p>
    <w:p w:rsidR="00B540EE" w:rsidRPr="00B708A8" w:rsidRDefault="00B540EE" w:rsidP="00496ECF">
      <w:pPr>
        <w:numPr>
          <w:ilvl w:val="0"/>
          <w:numId w:val="116"/>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Получение водорода и изучение его свойств.</w:t>
      </w:r>
    </w:p>
    <w:p w:rsidR="00B540EE" w:rsidRPr="00B708A8" w:rsidRDefault="00B540EE" w:rsidP="00496ECF">
      <w:pPr>
        <w:numPr>
          <w:ilvl w:val="0"/>
          <w:numId w:val="116"/>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Приготовление растворов с определенной массовой долей растворенного вещества.</w:t>
      </w:r>
    </w:p>
    <w:p w:rsidR="00B540EE" w:rsidRPr="00B708A8" w:rsidRDefault="00B540EE" w:rsidP="00496ECF">
      <w:pPr>
        <w:numPr>
          <w:ilvl w:val="0"/>
          <w:numId w:val="116"/>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Решение экспериментальных задач по теме «Основные классы неорганических соединений».</w:t>
      </w:r>
    </w:p>
    <w:p w:rsidR="00B540EE" w:rsidRPr="00B708A8" w:rsidRDefault="00B540EE" w:rsidP="00496ECF">
      <w:pPr>
        <w:numPr>
          <w:ilvl w:val="0"/>
          <w:numId w:val="116"/>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Реакции ионного обмена.</w:t>
      </w:r>
    </w:p>
    <w:p w:rsidR="00B540EE" w:rsidRPr="00B708A8" w:rsidRDefault="00B540EE" w:rsidP="00496ECF">
      <w:pPr>
        <w:numPr>
          <w:ilvl w:val="0"/>
          <w:numId w:val="116"/>
        </w:numPr>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Качественные реакции на ионы в растворе.</w:t>
      </w:r>
    </w:p>
    <w:p w:rsidR="00B540EE" w:rsidRPr="00B708A8" w:rsidRDefault="00B540EE" w:rsidP="00496ECF">
      <w:pPr>
        <w:numPr>
          <w:ilvl w:val="0"/>
          <w:numId w:val="116"/>
        </w:numPr>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Получение аммиака и изучение его свойств.</w:t>
      </w:r>
    </w:p>
    <w:p w:rsidR="00B540EE" w:rsidRPr="00B708A8" w:rsidRDefault="00B540EE" w:rsidP="00496ECF">
      <w:pPr>
        <w:numPr>
          <w:ilvl w:val="0"/>
          <w:numId w:val="116"/>
        </w:numPr>
        <w:spacing w:after="0" w:line="360" w:lineRule="auto"/>
        <w:ind w:left="0" w:firstLine="709"/>
        <w:jc w:val="both"/>
        <w:rPr>
          <w:rFonts w:ascii="Times New Roman" w:hAnsi="Times New Roman"/>
          <w:i/>
          <w:sz w:val="28"/>
          <w:szCs w:val="28"/>
        </w:rPr>
      </w:pPr>
      <w:r w:rsidRPr="00B708A8">
        <w:rPr>
          <w:rFonts w:ascii="Times New Roman" w:hAnsi="Times New Roman"/>
          <w:i/>
          <w:sz w:val="28"/>
          <w:szCs w:val="28"/>
        </w:rPr>
        <w:t>Получение углекислого газа и изучение его свойств.</w:t>
      </w:r>
    </w:p>
    <w:p w:rsidR="00B540EE" w:rsidRPr="00B708A8" w:rsidRDefault="00B540EE" w:rsidP="00496ECF">
      <w:pPr>
        <w:numPr>
          <w:ilvl w:val="0"/>
          <w:numId w:val="116"/>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Решение экспериментальных задач по теме «Неметаллы IV – VII групп и их соединений».</w:t>
      </w:r>
    </w:p>
    <w:p w:rsidR="00B540EE" w:rsidRPr="00B708A8" w:rsidRDefault="00B540EE" w:rsidP="00496ECF">
      <w:pPr>
        <w:numPr>
          <w:ilvl w:val="0"/>
          <w:numId w:val="116"/>
        </w:numPr>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Решение экспериментальных задач по теме «Металлы и их соединения».</w:t>
      </w:r>
    </w:p>
    <w:p w:rsidR="00B540EE" w:rsidRPr="00B708A8" w:rsidRDefault="00B540EE">
      <w:pPr>
        <w:spacing w:after="0" w:line="360" w:lineRule="auto"/>
        <w:ind w:firstLine="709"/>
        <w:jc w:val="both"/>
        <w:rPr>
          <w:rFonts w:ascii="Times New Roman" w:hAnsi="Times New Roman"/>
          <w:sz w:val="28"/>
          <w:szCs w:val="28"/>
        </w:rPr>
      </w:pPr>
    </w:p>
    <w:p w:rsidR="00B540EE" w:rsidRPr="00B708A8" w:rsidRDefault="00F17097" w:rsidP="0012121B">
      <w:pPr>
        <w:pStyle w:val="4"/>
      </w:pPr>
      <w:bookmarkStart w:id="314" w:name="_Toc409691713"/>
      <w:bookmarkStart w:id="315" w:name="_Toc410654038"/>
      <w:bookmarkStart w:id="316" w:name="_Toc414553249"/>
      <w:r w:rsidRPr="00B708A8">
        <w:t xml:space="preserve">2.2.2.13. </w:t>
      </w:r>
      <w:r w:rsidR="00B540EE" w:rsidRPr="00B708A8">
        <w:t>Изобразительное искусство</w:t>
      </w:r>
      <w:bookmarkEnd w:id="314"/>
      <w:bookmarkEnd w:id="315"/>
      <w:bookmarkEnd w:id="316"/>
    </w:p>
    <w:p w:rsidR="00B30F8B" w:rsidRPr="00B708A8" w:rsidRDefault="00B30F8B" w:rsidP="0012121B">
      <w:pPr>
        <w:tabs>
          <w:tab w:val="left" w:pos="1134"/>
        </w:tabs>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Программа учебного предмета «Изобразительное искусство» ориентирована на развитие компетенций в области освоения культурного наследия, умения ориентироваться в различных сферах мировой </w:t>
      </w:r>
      <w:r w:rsidRPr="00B708A8">
        <w:rPr>
          <w:rFonts w:ascii="Times New Roman" w:hAnsi="Times New Roman"/>
          <w:sz w:val="28"/>
          <w:szCs w:val="28"/>
        </w:rPr>
        <w:lastRenderedPageBreak/>
        <w:t xml:space="preserve">художественной культуры, на формирование у обучающихся целостных представлений об исторических традициях и ценностях русской художественной культуры. </w:t>
      </w:r>
    </w:p>
    <w:p w:rsidR="00B30F8B" w:rsidRPr="00B708A8" w:rsidRDefault="00B30F8B" w:rsidP="0012121B">
      <w:pPr>
        <w:tabs>
          <w:tab w:val="left" w:pos="1134"/>
        </w:tabs>
        <w:spacing w:after="0" w:line="360" w:lineRule="auto"/>
        <w:ind w:firstLine="709"/>
        <w:jc w:val="both"/>
        <w:rPr>
          <w:rFonts w:ascii="Times New Roman" w:hAnsi="Times New Roman"/>
          <w:sz w:val="28"/>
          <w:szCs w:val="28"/>
        </w:rPr>
      </w:pPr>
      <w:r w:rsidRPr="00B708A8">
        <w:rPr>
          <w:rFonts w:ascii="Times New Roman" w:hAnsi="Times New Roman"/>
          <w:sz w:val="28"/>
          <w:szCs w:val="28"/>
        </w:rPr>
        <w:t>В программе предусмотрена практическая художественно-творческая деятельность, аналитическое восприятие произведений искусства. Программа включает в себя основы разных видов визуально-пространственных искусств – живописи, графики, скульптуры, дизайна, архитектуры, народного и декоративно-прикладного искусства, театра, фото- и киноискусства.</w:t>
      </w:r>
    </w:p>
    <w:p w:rsidR="00B30F8B" w:rsidRPr="00B708A8" w:rsidRDefault="00B30F8B" w:rsidP="0012121B">
      <w:pPr>
        <w:tabs>
          <w:tab w:val="left" w:pos="1134"/>
        </w:tabs>
        <w:spacing w:after="0" w:line="360" w:lineRule="auto"/>
        <w:ind w:firstLine="709"/>
        <w:jc w:val="both"/>
        <w:rPr>
          <w:rFonts w:ascii="Times New Roman" w:hAnsi="Times New Roman"/>
          <w:sz w:val="28"/>
          <w:szCs w:val="28"/>
        </w:rPr>
      </w:pPr>
      <w:r w:rsidRPr="00B708A8">
        <w:rPr>
          <w:rFonts w:ascii="Times New Roman" w:hAnsi="Times New Roman"/>
          <w:sz w:val="28"/>
          <w:szCs w:val="28"/>
        </w:rPr>
        <w:t>Отличительной особенностью программы является новый взгляд на предмет «Изобразительное искусство», суть которого заключается в том, что искусство в нем рассматривается как особая духовная сфера, концентрирующая в себе колоссальный эстетический, художественный и нравственный мировой опыт. Как целостность, состоящая из народного искусства и профессионально-художественного, проявляющихся и живущих по своим законам и находящихся в постоянном взаимодействии.</w:t>
      </w:r>
    </w:p>
    <w:p w:rsidR="00B30F8B" w:rsidRPr="00B708A8" w:rsidRDefault="00B30F8B" w:rsidP="0012121B">
      <w:pPr>
        <w:tabs>
          <w:tab w:val="left" w:pos="1134"/>
        </w:tabs>
        <w:spacing w:after="0" w:line="360" w:lineRule="auto"/>
        <w:ind w:firstLine="709"/>
        <w:jc w:val="both"/>
        <w:rPr>
          <w:rFonts w:ascii="Times New Roman" w:hAnsi="Times New Roman"/>
          <w:sz w:val="28"/>
          <w:szCs w:val="28"/>
        </w:rPr>
      </w:pPr>
      <w:r w:rsidRPr="00B708A8">
        <w:rPr>
          <w:rFonts w:ascii="Times New Roman" w:hAnsi="Times New Roman"/>
          <w:sz w:val="28"/>
          <w:szCs w:val="28"/>
        </w:rPr>
        <w:t>В программу включены следующие основные виды художественно-творческой деятельности:</w:t>
      </w:r>
    </w:p>
    <w:p w:rsidR="00B30F8B" w:rsidRPr="00B708A8" w:rsidRDefault="00B30F8B" w:rsidP="00496ECF">
      <w:pPr>
        <w:pStyle w:val="a8"/>
        <w:numPr>
          <w:ilvl w:val="0"/>
          <w:numId w:val="193"/>
        </w:numPr>
        <w:tabs>
          <w:tab w:val="left" w:pos="1134"/>
        </w:tabs>
        <w:spacing w:line="360" w:lineRule="auto"/>
        <w:ind w:left="0" w:firstLine="709"/>
        <w:jc w:val="both"/>
        <w:rPr>
          <w:rFonts w:ascii="Times New Roman" w:hAnsi="Times New Roman"/>
          <w:sz w:val="28"/>
          <w:szCs w:val="28"/>
        </w:rPr>
      </w:pPr>
      <w:r w:rsidRPr="00B708A8">
        <w:rPr>
          <w:rFonts w:ascii="Times New Roman" w:hAnsi="Times New Roman"/>
          <w:sz w:val="28"/>
          <w:szCs w:val="28"/>
        </w:rPr>
        <w:t>ценностно-ориентационная и коммуникативная деятельность;</w:t>
      </w:r>
    </w:p>
    <w:p w:rsidR="00B30F8B" w:rsidRPr="00B708A8" w:rsidRDefault="00B30F8B" w:rsidP="00496ECF">
      <w:pPr>
        <w:pStyle w:val="a8"/>
        <w:numPr>
          <w:ilvl w:val="0"/>
          <w:numId w:val="193"/>
        </w:numPr>
        <w:tabs>
          <w:tab w:val="left" w:pos="1134"/>
        </w:tabs>
        <w:spacing w:line="360" w:lineRule="auto"/>
        <w:ind w:left="0" w:firstLine="709"/>
        <w:jc w:val="both"/>
        <w:rPr>
          <w:rFonts w:ascii="Times New Roman" w:hAnsi="Times New Roman"/>
          <w:sz w:val="28"/>
          <w:szCs w:val="28"/>
        </w:rPr>
      </w:pPr>
      <w:r w:rsidRPr="00B708A8">
        <w:rPr>
          <w:rFonts w:ascii="Times New Roman" w:hAnsi="Times New Roman"/>
          <w:sz w:val="28"/>
          <w:szCs w:val="28"/>
        </w:rPr>
        <w:t>изобразительная деятельность (основы художественного изображения);</w:t>
      </w:r>
    </w:p>
    <w:p w:rsidR="00B30F8B" w:rsidRPr="00B708A8" w:rsidRDefault="00B30F8B" w:rsidP="00496ECF">
      <w:pPr>
        <w:pStyle w:val="a8"/>
        <w:numPr>
          <w:ilvl w:val="0"/>
          <w:numId w:val="193"/>
        </w:numPr>
        <w:tabs>
          <w:tab w:val="left" w:pos="1134"/>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декоративно-прикладная деятельность (основы народного и декоративно-прикладного искусства); </w:t>
      </w:r>
    </w:p>
    <w:p w:rsidR="00B30F8B" w:rsidRPr="00B708A8" w:rsidRDefault="00B30F8B" w:rsidP="00496ECF">
      <w:pPr>
        <w:pStyle w:val="a8"/>
        <w:numPr>
          <w:ilvl w:val="0"/>
          <w:numId w:val="193"/>
        </w:numPr>
        <w:tabs>
          <w:tab w:val="left" w:pos="1134"/>
        </w:tabs>
        <w:spacing w:line="360" w:lineRule="auto"/>
        <w:ind w:left="0" w:firstLine="709"/>
        <w:jc w:val="both"/>
        <w:rPr>
          <w:rFonts w:ascii="Times New Roman" w:hAnsi="Times New Roman"/>
          <w:sz w:val="28"/>
          <w:szCs w:val="28"/>
        </w:rPr>
      </w:pPr>
      <w:r w:rsidRPr="00B708A8">
        <w:rPr>
          <w:rFonts w:ascii="Times New Roman" w:hAnsi="Times New Roman"/>
          <w:sz w:val="28"/>
          <w:szCs w:val="28"/>
        </w:rPr>
        <w:t>художественно-конструкторская деятельность (элементы дизайна и архитектуры);</w:t>
      </w:r>
    </w:p>
    <w:p w:rsidR="00B30F8B" w:rsidRPr="00B708A8" w:rsidRDefault="00B30F8B" w:rsidP="00496ECF">
      <w:pPr>
        <w:pStyle w:val="a8"/>
        <w:numPr>
          <w:ilvl w:val="0"/>
          <w:numId w:val="193"/>
        </w:numPr>
        <w:tabs>
          <w:tab w:val="left" w:pos="1134"/>
        </w:tabs>
        <w:spacing w:line="360" w:lineRule="auto"/>
        <w:ind w:left="0" w:firstLine="709"/>
        <w:jc w:val="both"/>
        <w:rPr>
          <w:rFonts w:ascii="Times New Roman" w:hAnsi="Times New Roman"/>
          <w:sz w:val="28"/>
          <w:szCs w:val="28"/>
        </w:rPr>
      </w:pPr>
      <w:r w:rsidRPr="00B708A8">
        <w:rPr>
          <w:rFonts w:ascii="Times New Roman" w:hAnsi="Times New Roman"/>
          <w:sz w:val="28"/>
          <w:szCs w:val="28"/>
        </w:rPr>
        <w:t>художественно-творческая деятельность на основе синтеза искусств.</w:t>
      </w:r>
    </w:p>
    <w:p w:rsidR="00B30F8B" w:rsidRPr="00B708A8" w:rsidRDefault="00B30F8B" w:rsidP="0012121B">
      <w:pPr>
        <w:tabs>
          <w:tab w:val="left" w:pos="1134"/>
        </w:tabs>
        <w:spacing w:after="0" w:line="360" w:lineRule="auto"/>
        <w:ind w:firstLine="709"/>
        <w:jc w:val="both"/>
        <w:rPr>
          <w:rFonts w:ascii="Times New Roman" w:hAnsi="Times New Roman"/>
          <w:sz w:val="28"/>
          <w:szCs w:val="28"/>
        </w:rPr>
      </w:pPr>
      <w:r w:rsidRPr="00B708A8">
        <w:rPr>
          <w:rFonts w:ascii="Times New Roman" w:hAnsi="Times New Roman"/>
          <w:sz w:val="28"/>
          <w:szCs w:val="28"/>
        </w:rPr>
        <w:t>Связующим звеном предмета «Изобразительного искусства» с другими предметами является художественный образ, созданный средствами разных видов искусства и создаваемый обучающимися в различных видах художественной деятельности.</w:t>
      </w:r>
    </w:p>
    <w:p w:rsidR="00B30F8B" w:rsidRPr="00B708A8" w:rsidRDefault="00B30F8B" w:rsidP="0012121B">
      <w:pPr>
        <w:tabs>
          <w:tab w:val="left" w:pos="1134"/>
        </w:tabs>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Изучение предмета «Изобразительное искусство» построено на освоении общенаучных методов (наблюдение, измерение, моделирование), освоении практического применения знаний и основано на межпредметных связях с предметами: «История России», «Обществознание», «География», «Математика», «Технология».</w:t>
      </w:r>
    </w:p>
    <w:p w:rsidR="0020404B" w:rsidRPr="00B708A8" w:rsidRDefault="0020404B" w:rsidP="00FA7A95">
      <w:pPr>
        <w:spacing w:after="0" w:line="360" w:lineRule="auto"/>
        <w:ind w:firstLine="709"/>
        <w:jc w:val="both"/>
        <w:rPr>
          <w:rFonts w:ascii="Times New Roman" w:eastAsia="Times New Roman" w:hAnsi="Times New Roman"/>
          <w:sz w:val="28"/>
          <w:szCs w:val="28"/>
        </w:rPr>
      </w:pPr>
    </w:p>
    <w:p w:rsidR="0020404B" w:rsidRPr="00B708A8" w:rsidRDefault="0020404B" w:rsidP="00FA7A95">
      <w:pPr>
        <w:spacing w:after="0" w:line="360" w:lineRule="auto"/>
        <w:ind w:firstLine="709"/>
        <w:jc w:val="both"/>
        <w:rPr>
          <w:rFonts w:ascii="Times New Roman" w:eastAsia="Times New Roman" w:hAnsi="Times New Roman"/>
          <w:sz w:val="28"/>
          <w:szCs w:val="28"/>
        </w:rPr>
      </w:pPr>
      <w:r w:rsidRPr="00B708A8">
        <w:rPr>
          <w:rFonts w:ascii="Times New Roman" w:eastAsia="Times New Roman" w:hAnsi="Times New Roman"/>
          <w:sz w:val="28"/>
          <w:szCs w:val="28"/>
        </w:rPr>
        <w:t>Связующим звеном предмета «Изобразительного искусства» с другими предметами является художественный образ, созданный средствами разных видов искусства и создаваемый обучающимися в различных видах художественной деятельности.</w:t>
      </w:r>
    </w:p>
    <w:p w:rsidR="0020404B" w:rsidRPr="00B708A8" w:rsidRDefault="0020404B" w:rsidP="00FA7A95">
      <w:pPr>
        <w:spacing w:after="0" w:line="360" w:lineRule="auto"/>
        <w:ind w:firstLine="709"/>
        <w:jc w:val="both"/>
        <w:rPr>
          <w:rFonts w:ascii="Times New Roman" w:eastAsia="Times New Roman" w:hAnsi="Times New Roman"/>
          <w:sz w:val="28"/>
          <w:szCs w:val="28"/>
        </w:rPr>
      </w:pPr>
      <w:r w:rsidRPr="00B708A8">
        <w:rPr>
          <w:rFonts w:ascii="Times New Roman" w:eastAsia="Times New Roman" w:hAnsi="Times New Roman"/>
          <w:sz w:val="28"/>
          <w:szCs w:val="28"/>
        </w:rPr>
        <w:t>Изучение предмета «Изобразительное искусство» построено</w:t>
      </w:r>
      <w:r w:rsidRPr="00B708A8">
        <w:rPr>
          <w:rFonts w:ascii="Times New Roman" w:eastAsia="Times New Roman" w:hAnsi="Times New Roman"/>
          <w:color w:val="FF0000"/>
          <w:sz w:val="28"/>
          <w:szCs w:val="28"/>
        </w:rPr>
        <w:t xml:space="preserve"> </w:t>
      </w:r>
      <w:r w:rsidRPr="00B708A8">
        <w:rPr>
          <w:rFonts w:ascii="Times New Roman" w:eastAsia="Times New Roman" w:hAnsi="Times New Roman"/>
          <w:sz w:val="28"/>
          <w:szCs w:val="28"/>
        </w:rPr>
        <w:t>на освоении общенаучных методов (наблюдение, измерение, эксперимент, моделирование), освоении</w:t>
      </w:r>
      <w:r w:rsidRPr="00B708A8">
        <w:rPr>
          <w:rFonts w:ascii="Times New Roman" w:eastAsia="Times New Roman" w:hAnsi="Times New Roman"/>
          <w:color w:val="FF0000"/>
          <w:sz w:val="28"/>
          <w:szCs w:val="28"/>
        </w:rPr>
        <w:t xml:space="preserve"> </w:t>
      </w:r>
      <w:r w:rsidRPr="00B708A8">
        <w:rPr>
          <w:rFonts w:ascii="Times New Roman" w:eastAsia="Times New Roman" w:hAnsi="Times New Roman"/>
          <w:sz w:val="28"/>
          <w:szCs w:val="28"/>
        </w:rPr>
        <w:t xml:space="preserve">практического применения знаний </w:t>
      </w:r>
      <w:r w:rsidRPr="00B708A8">
        <w:rPr>
          <w:rFonts w:ascii="Times New Roman" w:eastAsia="Times New Roman" w:hAnsi="Times New Roman"/>
          <w:color w:val="FF0000"/>
          <w:sz w:val="28"/>
          <w:szCs w:val="28"/>
        </w:rPr>
        <w:t xml:space="preserve">и </w:t>
      </w:r>
      <w:r w:rsidRPr="00B708A8">
        <w:rPr>
          <w:rFonts w:ascii="Times New Roman" w:eastAsia="Times New Roman" w:hAnsi="Times New Roman"/>
          <w:sz w:val="28"/>
          <w:szCs w:val="28"/>
        </w:rPr>
        <w:t>основано на межпредметных связях с предметами: «История России», «Обществознание», «География», «Математика», «Технология».</w:t>
      </w:r>
    </w:p>
    <w:p w:rsidR="004E048F" w:rsidRPr="00B708A8" w:rsidRDefault="004E048F" w:rsidP="0012121B">
      <w:pPr>
        <w:pStyle w:val="a8"/>
        <w:tabs>
          <w:tab w:val="left" w:pos="426"/>
        </w:tabs>
        <w:spacing w:line="360" w:lineRule="auto"/>
        <w:ind w:left="0" w:firstLine="709"/>
        <w:jc w:val="both"/>
        <w:rPr>
          <w:rFonts w:ascii="Times New Roman" w:eastAsia="Times New Roman" w:hAnsi="Times New Roman"/>
          <w:b/>
          <w:sz w:val="28"/>
          <w:szCs w:val="28"/>
        </w:rPr>
      </w:pPr>
      <w:r w:rsidRPr="00B708A8">
        <w:rPr>
          <w:rFonts w:ascii="Times New Roman" w:eastAsia="Times New Roman" w:hAnsi="Times New Roman"/>
          <w:b/>
          <w:sz w:val="28"/>
          <w:szCs w:val="28"/>
        </w:rPr>
        <w:t>Народное художественное творчество – неиссякаемый источник самобытной красоты</w:t>
      </w:r>
    </w:p>
    <w:p w:rsidR="004E048F" w:rsidRPr="00B708A8" w:rsidRDefault="004E048F">
      <w:pPr>
        <w:tabs>
          <w:tab w:val="left" w:pos="426"/>
          <w:tab w:val="left" w:pos="709"/>
        </w:tabs>
        <w:spacing w:after="0" w:line="360" w:lineRule="auto"/>
        <w:ind w:firstLine="709"/>
        <w:jc w:val="both"/>
        <w:rPr>
          <w:rFonts w:ascii="Times New Roman" w:eastAsia="Times New Roman" w:hAnsi="Times New Roman"/>
          <w:b/>
          <w:sz w:val="28"/>
          <w:szCs w:val="28"/>
          <w:lang w:eastAsia="ru-RU"/>
        </w:rPr>
      </w:pPr>
      <w:r w:rsidRPr="00B708A8">
        <w:rPr>
          <w:rFonts w:ascii="Times New Roman" w:eastAsia="Times New Roman" w:hAnsi="Times New Roman"/>
          <w:sz w:val="28"/>
          <w:szCs w:val="28"/>
          <w:lang w:eastAsia="ru-RU"/>
        </w:rPr>
        <w:t xml:space="preserve">Солярные знаки (декоративное изображение и их условно-символический характер). Древние образы в народном творчестве. Русская изба: единство конструкции и декора. Крестьянский дом как отражение уклада крестьянской жизни и памятник архитектуры. Орнамент как основа декоративного украшения. Праздничный народный костюм – целостный художественный образ. Обрядовые действия народного праздника, их символическое значение. Различие национальных особенностей русского орнамента и орнаментов других народов России. Древние образы в народных игрушках (Дымковская игрушка, Филимоновская игрушка). Композиционное, стилевое и цветовое единство в изделиях народных промыслов (искусство Гжели, Городецкая роспись, Хохлома, Жостово, роспись по металлу, щепа, роспись по лубу и дереву, тиснение и резьба по бересте). Связь времен в народном искусстве. </w:t>
      </w:r>
    </w:p>
    <w:p w:rsidR="004E048F" w:rsidRPr="00B708A8" w:rsidRDefault="004E048F" w:rsidP="00F17097">
      <w:pPr>
        <w:spacing w:after="0" w:line="360" w:lineRule="auto"/>
        <w:ind w:firstLine="709"/>
        <w:jc w:val="both"/>
        <w:rPr>
          <w:rFonts w:ascii="Times New Roman" w:eastAsia="Times New Roman" w:hAnsi="Times New Roman"/>
          <w:b/>
          <w:sz w:val="28"/>
          <w:szCs w:val="28"/>
          <w:lang w:eastAsia="ru-RU"/>
        </w:rPr>
      </w:pPr>
      <w:r w:rsidRPr="00B708A8">
        <w:rPr>
          <w:rFonts w:ascii="Times New Roman" w:eastAsia="Times New Roman" w:hAnsi="Times New Roman"/>
          <w:b/>
          <w:sz w:val="28"/>
          <w:szCs w:val="28"/>
          <w:lang w:eastAsia="ru-RU"/>
        </w:rPr>
        <w:lastRenderedPageBreak/>
        <w:t>Виды изобразительного искусства и основы образного языка</w:t>
      </w:r>
    </w:p>
    <w:p w:rsidR="004E048F" w:rsidRPr="00B708A8" w:rsidRDefault="004E048F" w:rsidP="00F17097">
      <w:pPr>
        <w:spacing w:after="0" w:line="360" w:lineRule="auto"/>
        <w:ind w:firstLine="709"/>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t xml:space="preserve">Пространственные искусства. Художественные материалы. Жанры в изобразительном искусстве. Выразительные возможности изобразительного искусства. Язык и смысл. Рисунок – основа изобразительного творчества. Художественный образ. Стилевое единство. Линия, пятно. Ритм. Цвет. Основы цветоведения. Композиция. Натюрморт. Понятие формы. Геометрические тела: куб, шар, цилиндр, конус, призма. Многообразие форм окружающего мира. Изображение объема на плоскости. Освещение. Свет и тень. Натюрморт в графике. Цвет в натюрморте. Пейзаж. Правила построения перспективы. Воздушная перспектива. Пейзаж настроения. Природа и художник. Пейзаж в живописи художников – импрессионистов (К. Моне, А. Сислей). Пейзаж в графике. Работа на пленэре. </w:t>
      </w:r>
    </w:p>
    <w:p w:rsidR="004E048F" w:rsidRPr="00B708A8" w:rsidRDefault="004E048F" w:rsidP="00F17097">
      <w:pPr>
        <w:spacing w:after="0" w:line="360" w:lineRule="auto"/>
        <w:ind w:firstLine="709"/>
        <w:rPr>
          <w:rFonts w:ascii="Times New Roman" w:eastAsia="Times New Roman" w:hAnsi="Times New Roman"/>
          <w:b/>
          <w:sz w:val="28"/>
          <w:szCs w:val="28"/>
          <w:lang w:eastAsia="ru-RU"/>
        </w:rPr>
      </w:pPr>
      <w:r w:rsidRPr="00B708A8">
        <w:rPr>
          <w:rFonts w:ascii="Times New Roman" w:eastAsia="Times New Roman" w:hAnsi="Times New Roman"/>
          <w:b/>
          <w:sz w:val="28"/>
          <w:szCs w:val="28"/>
          <w:lang w:eastAsia="ru-RU"/>
        </w:rPr>
        <w:t>Понимание смысла деятельности художника</w:t>
      </w:r>
    </w:p>
    <w:p w:rsidR="004E048F" w:rsidRPr="00B708A8" w:rsidRDefault="004E048F" w:rsidP="00F17097">
      <w:pPr>
        <w:spacing w:after="0" w:line="360" w:lineRule="auto"/>
        <w:ind w:firstLine="709"/>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t xml:space="preserve">Портрет. Конструкция головы человека и ее основные пропорции. Изображение головы человека в пространстве. Портрет в скульптуре. Графический портретный рисунок. Образные возможности освещения в портрете. Роль цвета в портрете. Великие портретисты прошлого (В.А. Тропинин, И.Е. Репин, И.Н. Крамской, В.А. Серов). Портрет в изобразительном искусстве XX века (К.С. Петров-Водкин, П.Д. Корин). </w:t>
      </w:r>
    </w:p>
    <w:p w:rsidR="004E048F" w:rsidRPr="00B708A8" w:rsidRDefault="004E048F" w:rsidP="00F17097">
      <w:pPr>
        <w:spacing w:after="0" w:line="360" w:lineRule="auto"/>
        <w:ind w:firstLine="709"/>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t>Изображение фигуры человека и образ человека. Изображение фигуры человека в истории искусства (Леонардо да Винчи, Микеланджело Буанаротти, О. Роден). Пропорции и строение фигуры человека. Лепка фигуры человека. Набросок фигуры человека с натуры. Основы представлений о выражении в образах искусства нравственного поиска человечества (В.М. Васнецов, М.В. Нестеров).</w:t>
      </w:r>
    </w:p>
    <w:p w:rsidR="004E048F" w:rsidRPr="00B708A8" w:rsidRDefault="004E048F" w:rsidP="00F17097">
      <w:pPr>
        <w:spacing w:after="0" w:line="360" w:lineRule="auto"/>
        <w:ind w:firstLine="709"/>
        <w:rPr>
          <w:rFonts w:ascii="Times New Roman" w:eastAsia="Times New Roman" w:hAnsi="Times New Roman"/>
          <w:b/>
          <w:sz w:val="28"/>
          <w:szCs w:val="28"/>
          <w:lang w:eastAsia="ru-RU"/>
        </w:rPr>
      </w:pPr>
      <w:r w:rsidRPr="00B708A8">
        <w:rPr>
          <w:rFonts w:ascii="Times New Roman" w:eastAsia="Times New Roman" w:hAnsi="Times New Roman"/>
          <w:b/>
          <w:sz w:val="28"/>
          <w:szCs w:val="28"/>
          <w:lang w:eastAsia="ru-RU"/>
        </w:rPr>
        <w:t>Вечные темы и великие исторические события в искусстве</w:t>
      </w:r>
    </w:p>
    <w:p w:rsidR="004E048F" w:rsidRPr="00B708A8" w:rsidRDefault="004E048F" w:rsidP="00F17097">
      <w:pPr>
        <w:spacing w:after="0" w:line="360" w:lineRule="auto"/>
        <w:ind w:firstLine="709"/>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t xml:space="preserve">Сюжет и содержание в картине. Процесс работы над тематической картиной. Библейские сюжеты в мировом изобразительном искусстве (Леонардо да Винчи, Рембрандт, Микеланджело Буанаротти, Рафаэль Санти). Мифологические темы в зарубежном искусстве (С. Боттичелли, Джорджоне, </w:t>
      </w:r>
      <w:r w:rsidRPr="00B708A8">
        <w:rPr>
          <w:rFonts w:ascii="Times New Roman" w:eastAsia="Times New Roman" w:hAnsi="Times New Roman"/>
          <w:sz w:val="28"/>
          <w:szCs w:val="28"/>
          <w:lang w:eastAsia="ru-RU"/>
        </w:rPr>
        <w:lastRenderedPageBreak/>
        <w:t>Рафаэль Санти). Русская религиозная живопись XIX века (А.А. Иванов, И.Н. Крамской, В.Д. Поленов). Тематическая картина в русском искусстве XIX века (К.П. Брюллов). Историческая живопись художников объединения «Мир искусства» (А.Н. Бенуа, Е.Е. Лансере, Н.К. Рерих). Исторические картины из жизни моего города (исторический жанр). Праздники и повседневность в изобразительном искусстве (бытовой жанр). Тема Великой Отечественной войны в монументальном искусстве и в живописи. Мемориальные ансамбли. Место и роль картины в искусстве XX века (Ю.И. Пименов, Ф.П. Решетников, В.Н. Бакшеев, Т.Н. Яблонская). Искусство иллюстрации (И.Я. Билибин, В.А. Милашевский, В.А. Фаворский). Анималистический жанр (В.А. Ватагин, Е.И. Чарушин). Образы животных в современных предметах декоративно-прикладного искусства. Стилизация изображения животных.</w:t>
      </w:r>
    </w:p>
    <w:p w:rsidR="004E048F" w:rsidRPr="00B708A8" w:rsidRDefault="004E048F" w:rsidP="00F17097">
      <w:pPr>
        <w:spacing w:after="0" w:line="360" w:lineRule="auto"/>
        <w:ind w:firstLine="709"/>
        <w:rPr>
          <w:rFonts w:ascii="Times New Roman" w:eastAsia="Times New Roman" w:hAnsi="Times New Roman"/>
          <w:b/>
          <w:sz w:val="28"/>
          <w:szCs w:val="28"/>
          <w:lang w:eastAsia="ru-RU"/>
        </w:rPr>
      </w:pPr>
      <w:r w:rsidRPr="00B708A8">
        <w:rPr>
          <w:rFonts w:ascii="Times New Roman" w:eastAsia="Times New Roman" w:hAnsi="Times New Roman"/>
          <w:b/>
          <w:sz w:val="28"/>
          <w:szCs w:val="28"/>
          <w:lang w:eastAsia="ru-RU"/>
        </w:rPr>
        <w:t>Конструктивное искусство: архитектура и дизайн</w:t>
      </w:r>
    </w:p>
    <w:p w:rsidR="004E048F" w:rsidRPr="00B708A8" w:rsidRDefault="004E048F" w:rsidP="00F17097">
      <w:pPr>
        <w:spacing w:after="0" w:line="360" w:lineRule="auto"/>
        <w:ind w:firstLine="709"/>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t xml:space="preserve">Художественный язык конструктивных искусств. Роль искусства в организации предметно – пространственной среды жизни человека. От плоскостного изображения к объемному макету. Здание как сочетание различных объемов. Понятие модуля. Важнейшие архитектурные элементы здания. Вещь как сочетание объемов и как образ времени. Единство художественного и функционального в вещи. Форма и материал. Цвет в архитектуре и дизайне. Архитектурный образ как понятие эпохи (Ш.Э. ле Корбюзье). Тенденции и перспективы развития современной архитектуры. Жилое пространство города (город, микрорайон, улица). Природа и архитектура. Ландшафтный дизайн. Основные школы садово-паркового искусства. Русская усадебная культура XVIII - XIX веков. Искусство флористики. Проектирование пространственной и предметной среды. Дизайн моего сада. История костюма. Композиционно - конструктивные принципы дизайна одежды. </w:t>
      </w:r>
    </w:p>
    <w:p w:rsidR="004E048F" w:rsidRPr="00B708A8" w:rsidRDefault="004E048F" w:rsidP="00F17097">
      <w:pPr>
        <w:spacing w:after="0" w:line="360" w:lineRule="auto"/>
        <w:ind w:firstLine="709"/>
        <w:rPr>
          <w:rFonts w:ascii="Times New Roman" w:eastAsia="Times New Roman" w:hAnsi="Times New Roman"/>
          <w:b/>
          <w:sz w:val="28"/>
          <w:szCs w:val="28"/>
          <w:lang w:eastAsia="ru-RU"/>
        </w:rPr>
      </w:pPr>
      <w:r w:rsidRPr="00B708A8">
        <w:rPr>
          <w:rFonts w:ascii="Times New Roman" w:eastAsia="Times New Roman" w:hAnsi="Times New Roman"/>
          <w:b/>
          <w:sz w:val="28"/>
          <w:szCs w:val="28"/>
          <w:lang w:eastAsia="ru-RU"/>
        </w:rPr>
        <w:t>Изобразительное искусство и архитектура России</w:t>
      </w:r>
      <w:r w:rsidR="002C72F0" w:rsidRPr="00B708A8">
        <w:rPr>
          <w:rFonts w:ascii="Times New Roman" w:eastAsia="Times New Roman" w:hAnsi="Times New Roman"/>
          <w:b/>
          <w:sz w:val="28"/>
          <w:szCs w:val="28"/>
          <w:lang w:eastAsia="ru-RU"/>
        </w:rPr>
        <w:t xml:space="preserve"> </w:t>
      </w:r>
      <w:r w:rsidR="002C72F0" w:rsidRPr="00B708A8">
        <w:rPr>
          <w:rFonts w:ascii="Times New Roman" w:eastAsia="Times New Roman" w:hAnsi="Times New Roman"/>
          <w:b/>
          <w:sz w:val="28"/>
          <w:szCs w:val="28"/>
          <w:lang w:val="en-US"/>
        </w:rPr>
        <w:t>XI</w:t>
      </w:r>
      <w:r w:rsidR="002C72F0" w:rsidRPr="00B708A8">
        <w:rPr>
          <w:rFonts w:ascii="Times New Roman" w:eastAsia="Times New Roman" w:hAnsi="Times New Roman"/>
          <w:b/>
          <w:sz w:val="28"/>
          <w:szCs w:val="28"/>
        </w:rPr>
        <w:t xml:space="preserve"> –</w:t>
      </w:r>
      <w:r w:rsidR="002C72F0" w:rsidRPr="00B708A8">
        <w:rPr>
          <w:rFonts w:ascii="Times New Roman" w:eastAsia="Times New Roman" w:hAnsi="Times New Roman"/>
          <w:b/>
          <w:sz w:val="28"/>
          <w:szCs w:val="28"/>
          <w:lang w:val="en-US"/>
        </w:rPr>
        <w:t>XVII</w:t>
      </w:r>
      <w:r w:rsidR="002C72F0" w:rsidRPr="00B708A8">
        <w:rPr>
          <w:rFonts w:ascii="Times New Roman" w:eastAsia="Times New Roman" w:hAnsi="Times New Roman"/>
          <w:b/>
          <w:sz w:val="28"/>
          <w:szCs w:val="28"/>
        </w:rPr>
        <w:t xml:space="preserve"> вв</w:t>
      </w:r>
      <w:r w:rsidRPr="00B708A8">
        <w:rPr>
          <w:rFonts w:ascii="Times New Roman" w:eastAsia="Times New Roman" w:hAnsi="Times New Roman"/>
          <w:b/>
          <w:sz w:val="28"/>
          <w:szCs w:val="28"/>
          <w:lang w:eastAsia="ru-RU"/>
        </w:rPr>
        <w:t>.</w:t>
      </w:r>
    </w:p>
    <w:p w:rsidR="004E048F" w:rsidRPr="00B708A8" w:rsidRDefault="004E048F" w:rsidP="00F17097">
      <w:pPr>
        <w:spacing w:after="0" w:line="360" w:lineRule="auto"/>
        <w:ind w:firstLine="709"/>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t xml:space="preserve">Художественная культура и искусство Древней Руси, ее символичность, обращенность к внутреннему миру человека. Архитектура Киевской Руси. </w:t>
      </w:r>
      <w:r w:rsidRPr="00B708A8">
        <w:rPr>
          <w:rFonts w:ascii="Times New Roman" w:eastAsia="Times New Roman" w:hAnsi="Times New Roman"/>
          <w:sz w:val="28"/>
          <w:szCs w:val="28"/>
          <w:lang w:eastAsia="ru-RU"/>
        </w:rPr>
        <w:lastRenderedPageBreak/>
        <w:t>Мозаика. Красота и своеобразие архитектуры Владимиро-Суздальской Руси. Архитектура Великого Новгорода. Образный мир древнерусской живописи (Андрей Рублев, Феофан Грек, Дионисий). Соборы Московского Кремля. Шатровая архитектура (церковь Вознесения Христова в селе Коломенском, Храм Покрова на Рву). Изобразительное искусство «бунташного века» (парсуна). Московское барокко.</w:t>
      </w:r>
    </w:p>
    <w:p w:rsidR="004E048F" w:rsidRPr="00B708A8" w:rsidRDefault="004E048F" w:rsidP="00F17097">
      <w:pPr>
        <w:spacing w:after="0" w:line="360" w:lineRule="auto"/>
        <w:ind w:firstLine="709"/>
        <w:rPr>
          <w:rFonts w:ascii="Times New Roman" w:eastAsia="Times New Roman" w:hAnsi="Times New Roman"/>
          <w:b/>
          <w:i/>
          <w:sz w:val="28"/>
          <w:szCs w:val="28"/>
          <w:lang w:eastAsia="ru-RU"/>
        </w:rPr>
      </w:pPr>
      <w:r w:rsidRPr="00B708A8">
        <w:rPr>
          <w:rFonts w:ascii="Times New Roman" w:eastAsia="Times New Roman" w:hAnsi="Times New Roman"/>
          <w:b/>
          <w:i/>
          <w:sz w:val="28"/>
          <w:szCs w:val="28"/>
          <w:lang w:eastAsia="ru-RU"/>
        </w:rPr>
        <w:t>Искусство полиграфии</w:t>
      </w:r>
    </w:p>
    <w:p w:rsidR="004E048F" w:rsidRPr="00B708A8" w:rsidRDefault="004E048F" w:rsidP="00F17097">
      <w:pPr>
        <w:spacing w:after="0" w:line="360" w:lineRule="auto"/>
        <w:ind w:firstLine="709"/>
        <w:jc w:val="both"/>
        <w:rPr>
          <w:rFonts w:ascii="Times New Roman" w:eastAsia="Times New Roman" w:hAnsi="Times New Roman"/>
          <w:i/>
          <w:sz w:val="28"/>
          <w:szCs w:val="28"/>
          <w:lang w:eastAsia="ru-RU"/>
        </w:rPr>
      </w:pPr>
      <w:r w:rsidRPr="00B708A8">
        <w:rPr>
          <w:rFonts w:ascii="Times New Roman" w:eastAsia="Times New Roman" w:hAnsi="Times New Roman"/>
          <w:i/>
          <w:sz w:val="28"/>
          <w:szCs w:val="28"/>
          <w:lang w:eastAsia="ru-RU"/>
        </w:rPr>
        <w:t>Специфика изображения в полиграфии. Формы полиграфической продукции (книги, журналы, плакаты, афиши, открытки, буклеты). Типы изображения в полиграфии (графическое, живописное, компьютерное фотографическое). Искусство шрифта. Композиционные основы макетирования в графическом дизайне. Проектирование обложки книги, рекламы, открытки, визитной карточки и др.</w:t>
      </w:r>
    </w:p>
    <w:p w:rsidR="004E048F" w:rsidRPr="00B708A8" w:rsidRDefault="004E048F" w:rsidP="00F17097">
      <w:pPr>
        <w:spacing w:after="0" w:line="360" w:lineRule="auto"/>
        <w:ind w:firstLine="709"/>
        <w:jc w:val="both"/>
        <w:rPr>
          <w:rFonts w:ascii="Times New Roman" w:eastAsia="Times New Roman" w:hAnsi="Times New Roman"/>
          <w:b/>
          <w:i/>
          <w:sz w:val="28"/>
          <w:szCs w:val="28"/>
          <w:lang w:eastAsia="ru-RU"/>
        </w:rPr>
      </w:pPr>
      <w:r w:rsidRPr="00B708A8">
        <w:rPr>
          <w:rFonts w:ascii="Times New Roman" w:eastAsia="Times New Roman" w:hAnsi="Times New Roman"/>
          <w:b/>
          <w:i/>
          <w:sz w:val="28"/>
          <w:szCs w:val="28"/>
          <w:lang w:eastAsia="ru-RU"/>
        </w:rPr>
        <w:t>Стили, направления виды и жанры в русском изобразительном искусстве и архитектуре XVIII - XIX в</w:t>
      </w:r>
      <w:r w:rsidR="00FA7A95" w:rsidRPr="00B708A8">
        <w:rPr>
          <w:rFonts w:ascii="Times New Roman" w:eastAsia="Times New Roman" w:hAnsi="Times New Roman"/>
          <w:b/>
          <w:i/>
          <w:sz w:val="28"/>
          <w:szCs w:val="28"/>
          <w:lang w:eastAsia="ru-RU"/>
        </w:rPr>
        <w:t>в</w:t>
      </w:r>
      <w:r w:rsidRPr="00B708A8">
        <w:rPr>
          <w:rFonts w:ascii="Times New Roman" w:eastAsia="Times New Roman" w:hAnsi="Times New Roman"/>
          <w:b/>
          <w:i/>
          <w:sz w:val="28"/>
          <w:szCs w:val="28"/>
          <w:lang w:eastAsia="ru-RU"/>
        </w:rPr>
        <w:t>.</w:t>
      </w:r>
    </w:p>
    <w:p w:rsidR="004E048F" w:rsidRPr="00B708A8" w:rsidRDefault="004E048F" w:rsidP="00F17097">
      <w:pPr>
        <w:spacing w:after="0" w:line="360" w:lineRule="auto"/>
        <w:ind w:firstLine="709"/>
        <w:jc w:val="both"/>
        <w:rPr>
          <w:rFonts w:ascii="Times New Roman" w:eastAsia="Times New Roman" w:hAnsi="Times New Roman"/>
          <w:i/>
          <w:sz w:val="28"/>
          <w:szCs w:val="28"/>
          <w:lang w:eastAsia="ru-RU"/>
        </w:rPr>
      </w:pPr>
      <w:r w:rsidRPr="00B708A8">
        <w:rPr>
          <w:rFonts w:ascii="Times New Roman" w:eastAsia="Times New Roman" w:hAnsi="Times New Roman"/>
          <w:i/>
          <w:sz w:val="28"/>
          <w:szCs w:val="28"/>
          <w:lang w:eastAsia="ru-RU"/>
        </w:rPr>
        <w:t>Классицизм в русской портретной живописи XVIII века (И.П. Аргунов, Ф.С. Рокотов, Д.Г. Левицкий, В.Л. Боровиковский). Архитектурные шедевры стиля барокко в Санкт-Петербурге (В.В. Растрелли, А. Ринальди). Классицизм в русской архитектуре (В.И. Баженов, М.Ф. Казаков). Русская классическая скульптура XVIII века (Ф.И. Шубин, М.И. Козловский). Жанровая живопись в произведениях русских художников XIX века (П.А. Федотов). «Товарищество передвижников» (И.Н. Крамской, В.Г. Перов, А.И. Куинджи). Тема русского раздолья в пейзажной живописи XIX века (А.К. Саврасов, И.И. Шишкин, И.И. Левитан, В.Д. Поленов). Исторический жанр (В.И. Суриков). «Русский стиль» в архитектуре модерна (Исторический музей в Москве, Храм Воскресения Христова (Спас на Крови) в г. Санкт - Петербурге). Монументальная скульптура второй половины XIX века (М.О. Микешин, А.М. Опекушин, М.М. Антокольский).</w:t>
      </w:r>
    </w:p>
    <w:p w:rsidR="004E048F" w:rsidRPr="00B708A8" w:rsidRDefault="004E048F" w:rsidP="00F17097">
      <w:pPr>
        <w:spacing w:after="0" w:line="360" w:lineRule="auto"/>
        <w:ind w:firstLine="709"/>
        <w:jc w:val="both"/>
        <w:rPr>
          <w:rFonts w:ascii="Times New Roman" w:eastAsia="Times New Roman" w:hAnsi="Times New Roman"/>
          <w:b/>
          <w:i/>
          <w:sz w:val="28"/>
          <w:szCs w:val="28"/>
          <w:lang w:eastAsia="ru-RU"/>
        </w:rPr>
      </w:pPr>
      <w:r w:rsidRPr="00B708A8">
        <w:rPr>
          <w:rFonts w:ascii="Times New Roman" w:eastAsia="Times New Roman" w:hAnsi="Times New Roman"/>
          <w:b/>
          <w:i/>
          <w:sz w:val="28"/>
          <w:szCs w:val="28"/>
          <w:lang w:eastAsia="ru-RU"/>
        </w:rPr>
        <w:t>Взаимосвязь истории искусства и истории человечества</w:t>
      </w:r>
    </w:p>
    <w:p w:rsidR="004E048F" w:rsidRPr="00B708A8" w:rsidRDefault="004E048F" w:rsidP="00F17097">
      <w:pPr>
        <w:spacing w:after="0" w:line="360" w:lineRule="auto"/>
        <w:ind w:firstLine="709"/>
        <w:jc w:val="both"/>
        <w:rPr>
          <w:rFonts w:ascii="Times New Roman" w:eastAsia="Times New Roman" w:hAnsi="Times New Roman"/>
          <w:i/>
          <w:sz w:val="28"/>
          <w:szCs w:val="28"/>
          <w:lang w:eastAsia="ru-RU"/>
        </w:rPr>
      </w:pPr>
      <w:r w:rsidRPr="00B708A8">
        <w:rPr>
          <w:rFonts w:ascii="Times New Roman" w:eastAsia="Times New Roman" w:hAnsi="Times New Roman"/>
          <w:i/>
          <w:sz w:val="28"/>
          <w:szCs w:val="28"/>
          <w:lang w:eastAsia="ru-RU"/>
        </w:rPr>
        <w:lastRenderedPageBreak/>
        <w:t>Традиции и новаторство в изобразительном искусстве XX века (модерн, авангард, сюрреализм). Модерн в русской архитектуре (Ф. Шехтель). Стиль модерн в зарубежной архитектуре (А. Гауди). Крупнейшие художественные музеи мира и их роль в культуре (Прадо, Лувр, Дрезденская галерея). Российские художественные музеи (Русский музей, Эрмитаж, Третьяковская галерея, Музей изобразительных искусств имени А.С. Пушкина). Художественно-творческие проекты.</w:t>
      </w:r>
    </w:p>
    <w:p w:rsidR="004E048F" w:rsidRPr="00B708A8" w:rsidRDefault="004E048F" w:rsidP="00F17097">
      <w:pPr>
        <w:spacing w:after="0" w:line="360" w:lineRule="auto"/>
        <w:ind w:firstLine="709"/>
        <w:jc w:val="both"/>
        <w:rPr>
          <w:rFonts w:ascii="Times New Roman" w:eastAsia="Times New Roman" w:hAnsi="Times New Roman"/>
          <w:b/>
          <w:i/>
          <w:sz w:val="28"/>
          <w:szCs w:val="28"/>
          <w:lang w:eastAsia="ru-RU"/>
        </w:rPr>
      </w:pPr>
      <w:r w:rsidRPr="00B708A8">
        <w:rPr>
          <w:rFonts w:ascii="Times New Roman" w:eastAsia="Times New Roman" w:hAnsi="Times New Roman"/>
          <w:b/>
          <w:i/>
          <w:sz w:val="28"/>
          <w:szCs w:val="28"/>
          <w:lang w:eastAsia="ru-RU"/>
        </w:rPr>
        <w:t>Изображение в синтетических и экранных видах искусства и художественная фотография</w:t>
      </w:r>
    </w:p>
    <w:p w:rsidR="004E048F" w:rsidRPr="00B708A8" w:rsidRDefault="004E048F" w:rsidP="00F17097">
      <w:pPr>
        <w:spacing w:after="0" w:line="360" w:lineRule="auto"/>
        <w:ind w:firstLine="709"/>
        <w:jc w:val="both"/>
        <w:rPr>
          <w:rFonts w:ascii="Times New Roman" w:hAnsi="Times New Roman"/>
          <w:sz w:val="28"/>
          <w:szCs w:val="28"/>
        </w:rPr>
      </w:pPr>
      <w:r w:rsidRPr="00B708A8">
        <w:rPr>
          <w:rFonts w:ascii="Times New Roman" w:eastAsia="Times New Roman" w:hAnsi="Times New Roman"/>
          <w:i/>
          <w:sz w:val="28"/>
          <w:szCs w:val="28"/>
          <w:lang w:eastAsia="ru-RU"/>
        </w:rPr>
        <w:t xml:space="preserve">Роль изображения в синтетических искусствах. Театральное искусство и художник. Сценография – особый вид художественного творчества. Костюм, грим и маска. Театральные художники начала </w:t>
      </w:r>
      <w:r w:rsidRPr="00B708A8">
        <w:rPr>
          <w:rFonts w:ascii="Times New Roman" w:eastAsia="Times New Roman" w:hAnsi="Times New Roman"/>
          <w:i/>
          <w:sz w:val="28"/>
          <w:szCs w:val="28"/>
          <w:lang w:val="en-US" w:eastAsia="ru-RU"/>
        </w:rPr>
        <w:t>XX</w:t>
      </w:r>
      <w:r w:rsidRPr="00B708A8">
        <w:rPr>
          <w:rFonts w:ascii="Times New Roman" w:eastAsia="Times New Roman" w:hAnsi="Times New Roman"/>
          <w:i/>
          <w:sz w:val="28"/>
          <w:szCs w:val="28"/>
          <w:lang w:eastAsia="ru-RU"/>
        </w:rPr>
        <w:t xml:space="preserve"> века (А.Я. Головин, А.Н. Бенуа, М.В. Добужинский). Опыт художественно-творческой деятельности. Создание художественного образа в искусстве фотографии. Особенности художественной фотографии. Выразительные средства фотографии (композиция, план, ракурс, свет, ритм и др.). Изображение в фотографии и в живописи. Изобразительная природа экранных искусств. Специфика киноизображения: кадр и монтаж. Кинокомпозиция и средства эмоциональной выразительности в фильме (ритм, свет, цвет, музыка, звук). Документальный, игровой и анимационный фильмы. Коллективный процесс творчества в кино (сценарист, режиссер, оператор, художник, актер). Мастера российского кинематографа (С.М. Эйзенштейн, С.Ф. Бондарчук, А.А. Тарковский, Н.С. Михалков). Телевизионное изображение, его особенности и возможности (видеосюжет, репортаж и др.). Художественно-творческие проекты.</w:t>
      </w:r>
    </w:p>
    <w:p w:rsidR="00F17097" w:rsidRPr="00B708A8" w:rsidRDefault="00F17097" w:rsidP="00F17097">
      <w:pPr>
        <w:pStyle w:val="3"/>
        <w:spacing w:before="0" w:beforeAutospacing="0" w:after="0" w:afterAutospacing="0" w:line="360" w:lineRule="auto"/>
        <w:ind w:firstLine="709"/>
        <w:rPr>
          <w:szCs w:val="28"/>
        </w:rPr>
      </w:pPr>
      <w:bookmarkStart w:id="317" w:name="_Toc409691714"/>
    </w:p>
    <w:p w:rsidR="00B540EE" w:rsidRPr="00B708A8" w:rsidRDefault="00F17097" w:rsidP="0012121B">
      <w:pPr>
        <w:pStyle w:val="4"/>
      </w:pPr>
      <w:bookmarkStart w:id="318" w:name="_Toc410654039"/>
      <w:bookmarkStart w:id="319" w:name="_Toc414553250"/>
      <w:r w:rsidRPr="00B708A8">
        <w:t xml:space="preserve">2.2.2.14. </w:t>
      </w:r>
      <w:r w:rsidR="00B540EE" w:rsidRPr="00B708A8">
        <w:t>Музыка</w:t>
      </w:r>
      <w:bookmarkEnd w:id="317"/>
      <w:bookmarkEnd w:id="318"/>
      <w:bookmarkEnd w:id="319"/>
    </w:p>
    <w:p w:rsidR="009C58E9" w:rsidRPr="00B708A8" w:rsidRDefault="009C58E9" w:rsidP="00776C10">
      <w:pPr>
        <w:pStyle w:val="dash041e005f0431005f044b005f0447005f043d005f044b005f0439"/>
        <w:spacing w:line="360" w:lineRule="auto"/>
        <w:ind w:firstLine="851"/>
        <w:jc w:val="both"/>
        <w:rPr>
          <w:sz w:val="28"/>
          <w:szCs w:val="28"/>
        </w:rPr>
      </w:pPr>
      <w:r w:rsidRPr="00B708A8">
        <w:rPr>
          <w:sz w:val="28"/>
          <w:szCs w:val="28"/>
        </w:rPr>
        <w:t xml:space="preserve">Формирование у учащихся потребности в общении с музыкой в ходе дальнейшего духовно-нравственного развития, социализации, самообразования, организации содержательного культурного досуга на основе </w:t>
      </w:r>
      <w:r w:rsidRPr="00B708A8">
        <w:rPr>
          <w:sz w:val="28"/>
          <w:szCs w:val="28"/>
        </w:rPr>
        <w:lastRenderedPageBreak/>
        <w:t>осознания роли музыки в жизни отдельного человека и общества, в развитии мировой культуры происходит в опоре на продуктивную музыкально-творческую деятельность (слушание музыки, пение, инструментальное музицирование, драматизация музыкальных произведений, импровизация, музыкально-пластическое движение), развитие общих музыкальных способностей обучающихся, а также образного и ассоциативного мышления, фантазии и творческого воображения, эмоционально-ценностного отношения к явлениям жизни и искусства на основе восприятия и анализа музыкальных образов.</w:t>
      </w:r>
    </w:p>
    <w:p w:rsidR="009C58E9" w:rsidRPr="00B708A8" w:rsidRDefault="009C58E9" w:rsidP="00776C10">
      <w:pPr>
        <w:pStyle w:val="dash041e005f0431005f044b005f0447005f043d005f044b005f0439"/>
        <w:spacing w:line="360" w:lineRule="auto"/>
        <w:ind w:firstLine="851"/>
        <w:jc w:val="both"/>
        <w:rPr>
          <w:sz w:val="28"/>
          <w:szCs w:val="28"/>
        </w:rPr>
      </w:pPr>
      <w:r w:rsidRPr="00B708A8">
        <w:rPr>
          <w:sz w:val="28"/>
          <w:szCs w:val="28"/>
        </w:rPr>
        <w:t>Программа предполагает расширение музыкального и общего культурного кругозора школьников; воспитание их музыкального вкуса, устойчивого интереса к музыке своего народа и других народов мира, классическому и современному музыкальному наследию.</w:t>
      </w:r>
    </w:p>
    <w:p w:rsidR="009C58E9" w:rsidRPr="00B708A8" w:rsidRDefault="009C58E9" w:rsidP="005666EB">
      <w:pPr>
        <w:pStyle w:val="dash041e005f0431005f044b005f0447005f043d005f044b005f0439"/>
        <w:spacing w:line="360" w:lineRule="auto"/>
        <w:ind w:firstLine="851"/>
        <w:jc w:val="both"/>
        <w:rPr>
          <w:sz w:val="28"/>
          <w:szCs w:val="28"/>
        </w:rPr>
      </w:pPr>
      <w:r w:rsidRPr="00B708A8">
        <w:rPr>
          <w:sz w:val="28"/>
          <w:szCs w:val="28"/>
        </w:rPr>
        <w:t>Овладение основами музыкальной грамотности осуществляется в опоре на способность эмоционального восприятия музыки как живого образного искусства во взаимосвязи с жизнью, на специальную терминологию и ключевые понятия музыкального искусства, элементарную нотную грамоту.</w:t>
      </w:r>
    </w:p>
    <w:p w:rsidR="009C58E9" w:rsidRPr="00B708A8" w:rsidRDefault="00B540EE" w:rsidP="00FA7A9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Изучение предмета «Музыка»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«Литература», </w:t>
      </w:r>
      <w:r w:rsidR="009C58E9" w:rsidRPr="00B708A8">
        <w:rPr>
          <w:rFonts w:ascii="Times New Roman" w:hAnsi="Times New Roman"/>
          <w:sz w:val="28"/>
          <w:szCs w:val="28"/>
        </w:rPr>
        <w:t>«Русский язык», «Изобразительное искусство», «История», «География», «Математика» и др.</w:t>
      </w:r>
    </w:p>
    <w:p w:rsidR="009C58E9" w:rsidRPr="00B708A8" w:rsidRDefault="009C58E9" w:rsidP="00FA7A95">
      <w:pPr>
        <w:spacing w:after="0" w:line="360" w:lineRule="auto"/>
        <w:ind w:firstLine="709"/>
        <w:jc w:val="both"/>
        <w:rPr>
          <w:rFonts w:ascii="Times New Roman" w:hAnsi="Times New Roman"/>
          <w:sz w:val="28"/>
          <w:szCs w:val="28"/>
        </w:rPr>
      </w:pPr>
      <w:r w:rsidRPr="00B708A8">
        <w:rPr>
          <w:rFonts w:ascii="Times New Roman" w:hAnsi="Times New Roman"/>
          <w:sz w:val="28"/>
          <w:szCs w:val="28"/>
        </w:rPr>
        <w:t>Программа содержит перечень музыкальных произведений, используемых для обеспечения достижения образовательных результатов, по выбору образовательной организации. По усмотрению учителя музыкальный и теоретический материал разделов, связанных с народным музыкальным творчеством, может быть дополнен регионально-национальным компонентом.</w:t>
      </w:r>
    </w:p>
    <w:p w:rsidR="009C58E9" w:rsidRPr="00B708A8" w:rsidRDefault="009C58E9" w:rsidP="00FA7A9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В методологическую основу программы легли современные научные достижения гуманитарной и музыковедческой науки, отражающие идею </w:t>
      </w:r>
      <w:r w:rsidRPr="00B708A8">
        <w:rPr>
          <w:rFonts w:ascii="Times New Roman" w:hAnsi="Times New Roman"/>
          <w:sz w:val="28"/>
          <w:szCs w:val="28"/>
        </w:rPr>
        <w:lastRenderedPageBreak/>
        <w:t xml:space="preserve">познания обучающимися художественной картины мира и идентификации себя в окружающей действительности. </w:t>
      </w:r>
    </w:p>
    <w:p w:rsidR="00B540EE" w:rsidRPr="00B708A8" w:rsidRDefault="00B540EE" w:rsidP="009C58E9">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Музыка как вид искусства</w:t>
      </w:r>
    </w:p>
    <w:p w:rsidR="009C58E9" w:rsidRPr="00B708A8" w:rsidRDefault="00B540EE" w:rsidP="0012121B">
      <w:pPr>
        <w:spacing w:after="0" w:line="360" w:lineRule="auto"/>
        <w:ind w:firstLine="709"/>
        <w:jc w:val="both"/>
        <w:rPr>
          <w:rFonts w:ascii="Times New Roman" w:hAnsi="Times New Roman"/>
          <w:sz w:val="28"/>
          <w:szCs w:val="28"/>
        </w:rPr>
      </w:pPr>
      <w:r w:rsidRPr="00B708A8">
        <w:rPr>
          <w:rFonts w:ascii="Times New Roman" w:hAnsi="Times New Roman"/>
          <w:sz w:val="28"/>
          <w:szCs w:val="28"/>
        </w:rPr>
        <w:t>Интонация как носитель образного смысла. Многообразие интонационно-образных построений. Средства музыкальной выразительности в создании музыкального образа и характера музыки. Разнообразие вокальной, инструментальной, вокально-инструментальной, камерной, симфонической и театральной музыки. Различные формы построения музыки (двухчастная и тр</w:t>
      </w:r>
      <w:r w:rsidR="00245F1D" w:rsidRPr="00B708A8">
        <w:rPr>
          <w:rFonts w:ascii="Times New Roman" w:hAnsi="Times New Roman"/>
          <w:sz w:val="28"/>
          <w:szCs w:val="28"/>
        </w:rPr>
        <w:t>е</w:t>
      </w:r>
      <w:r w:rsidRPr="00B708A8">
        <w:rPr>
          <w:rFonts w:ascii="Times New Roman" w:hAnsi="Times New Roman"/>
          <w:sz w:val="28"/>
          <w:szCs w:val="28"/>
        </w:rPr>
        <w:t>хчастная, вариации, рондо,</w:t>
      </w:r>
      <w:r w:rsidRPr="00B708A8">
        <w:rPr>
          <w:rFonts w:ascii="Times New Roman" w:hAnsi="Times New Roman"/>
          <w:i/>
          <w:sz w:val="28"/>
          <w:szCs w:val="28"/>
        </w:rPr>
        <w:t xml:space="preserve"> сонатно-симфонический цикл, сюита), </w:t>
      </w:r>
      <w:r w:rsidRPr="00B708A8">
        <w:rPr>
          <w:rFonts w:ascii="Times New Roman" w:hAnsi="Times New Roman"/>
          <w:sz w:val="28"/>
          <w:szCs w:val="28"/>
        </w:rPr>
        <w:t xml:space="preserve">их возможности в воплощении и развитии музыкальных образов. Круг музыкальных образов (лирические, драматические, героические, романтические, эпические и др.), их взаимосвязь и развитие. Многообразие связей музыки с литературой. Взаимодействие музыки и литературы в музыкальном театре. Программная музыка. </w:t>
      </w:r>
      <w:r w:rsidR="009C58E9" w:rsidRPr="00B708A8">
        <w:rPr>
          <w:rFonts w:ascii="Times New Roman" w:hAnsi="Times New Roman"/>
          <w:sz w:val="28"/>
          <w:szCs w:val="28"/>
        </w:rPr>
        <w:t>Многообразие связей музыки с изобразительным искусством. Портрет в музыке и изобразительном искусстве. Картины природы в музыке и в изобразительном искусстве. Символика скульптуры, архитектуры, музыки.</w:t>
      </w:r>
    </w:p>
    <w:p w:rsidR="00B540EE" w:rsidRPr="00B708A8" w:rsidRDefault="00B540EE" w:rsidP="009C58E9">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Народное музыкальное творчество</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Устное народное музыкальное творчество в развитии общей культуры народа. Характерные черты русской народной музыки. Основные жанры русской народной вокальной музыки. </w:t>
      </w:r>
      <w:r w:rsidRPr="00B708A8">
        <w:rPr>
          <w:rFonts w:ascii="Times New Roman" w:hAnsi="Times New Roman"/>
          <w:i/>
          <w:sz w:val="28"/>
          <w:szCs w:val="28"/>
        </w:rPr>
        <w:t xml:space="preserve">Различные исполнительские типы художественного общения (хоровое, соревновательное, сказительное). </w:t>
      </w:r>
      <w:r w:rsidRPr="00B708A8">
        <w:rPr>
          <w:rFonts w:ascii="Times New Roman" w:hAnsi="Times New Roman"/>
          <w:sz w:val="28"/>
          <w:szCs w:val="28"/>
        </w:rPr>
        <w:t xml:space="preserve">Музыкальный фольклор народов России. </w:t>
      </w:r>
      <w:r w:rsidR="009C58E9" w:rsidRPr="00B708A8">
        <w:rPr>
          <w:rFonts w:ascii="Times New Roman" w:hAnsi="Times New Roman"/>
          <w:sz w:val="28"/>
          <w:szCs w:val="28"/>
        </w:rPr>
        <w:t xml:space="preserve">Знакомство с музыкальной культурой, народным музыкальным творчеством своего региона. </w:t>
      </w:r>
      <w:r w:rsidRPr="00B708A8">
        <w:rPr>
          <w:rFonts w:ascii="Times New Roman" w:hAnsi="Times New Roman"/>
          <w:sz w:val="28"/>
          <w:szCs w:val="28"/>
        </w:rPr>
        <w:t>Истоки и интонационное своеобразие, музыкального фольклора разных стран.</w:t>
      </w:r>
    </w:p>
    <w:p w:rsidR="00B540EE" w:rsidRPr="00B708A8" w:rsidRDefault="00B540EE" w:rsidP="006658DB">
      <w:pPr>
        <w:spacing w:after="0" w:line="360" w:lineRule="auto"/>
        <w:ind w:left="709"/>
        <w:contextualSpacing/>
        <w:jc w:val="both"/>
        <w:rPr>
          <w:rFonts w:ascii="Times New Roman" w:hAnsi="Times New Roman"/>
          <w:b/>
          <w:sz w:val="28"/>
          <w:szCs w:val="28"/>
        </w:rPr>
      </w:pPr>
      <w:r w:rsidRPr="00B708A8">
        <w:rPr>
          <w:rFonts w:ascii="Times New Roman" w:hAnsi="Times New Roman"/>
          <w:b/>
          <w:sz w:val="28"/>
          <w:szCs w:val="28"/>
        </w:rPr>
        <w:t xml:space="preserve">Русская музыка от эпохи средневековья до рубежа </w:t>
      </w:r>
      <w:r w:rsidRPr="00B708A8">
        <w:rPr>
          <w:rFonts w:ascii="Times New Roman" w:hAnsi="Times New Roman"/>
          <w:b/>
          <w:sz w:val="28"/>
          <w:szCs w:val="28"/>
          <w:lang w:val="en-US"/>
        </w:rPr>
        <w:t>XIX</w:t>
      </w:r>
      <w:r w:rsidRPr="00B708A8">
        <w:rPr>
          <w:rFonts w:ascii="Times New Roman" w:hAnsi="Times New Roman"/>
          <w:b/>
          <w:sz w:val="28"/>
          <w:szCs w:val="28"/>
        </w:rPr>
        <w:t>-ХХ в</w:t>
      </w:r>
      <w:r w:rsidR="00505673" w:rsidRPr="00B708A8">
        <w:rPr>
          <w:rFonts w:ascii="Times New Roman" w:hAnsi="Times New Roman"/>
          <w:b/>
          <w:sz w:val="28"/>
          <w:szCs w:val="28"/>
        </w:rPr>
        <w:t>в.</w:t>
      </w:r>
    </w:p>
    <w:p w:rsidR="00B540EE" w:rsidRPr="00B708A8" w:rsidRDefault="00257FAF" w:rsidP="0012121B">
      <w:pPr>
        <w:spacing w:line="360" w:lineRule="auto"/>
        <w:ind w:firstLine="709"/>
        <w:contextualSpacing/>
        <w:jc w:val="both"/>
        <w:rPr>
          <w:rFonts w:ascii="Times New Roman" w:hAnsi="Times New Roman"/>
          <w:sz w:val="28"/>
          <w:szCs w:val="28"/>
        </w:rPr>
      </w:pPr>
      <w:r w:rsidRPr="00B708A8">
        <w:rPr>
          <w:rFonts w:ascii="Times New Roman" w:hAnsi="Times New Roman"/>
          <w:sz w:val="28"/>
          <w:szCs w:val="28"/>
        </w:rPr>
        <w:t>Древнерусская д</w:t>
      </w:r>
      <w:r w:rsidR="00B540EE" w:rsidRPr="00B708A8">
        <w:rPr>
          <w:rFonts w:ascii="Times New Roman" w:hAnsi="Times New Roman"/>
          <w:sz w:val="28"/>
          <w:szCs w:val="28"/>
        </w:rPr>
        <w:t xml:space="preserve">уховная музыка. </w:t>
      </w:r>
      <w:r w:rsidR="00B540EE" w:rsidRPr="00B708A8">
        <w:rPr>
          <w:rFonts w:ascii="Times New Roman" w:hAnsi="Times New Roman"/>
          <w:i/>
          <w:sz w:val="28"/>
          <w:szCs w:val="28"/>
        </w:rPr>
        <w:t xml:space="preserve">Знаменный распев как основа древнерусской </w:t>
      </w:r>
      <w:r w:rsidRPr="00B708A8">
        <w:rPr>
          <w:rFonts w:ascii="Times New Roman" w:hAnsi="Times New Roman"/>
          <w:i/>
          <w:sz w:val="28"/>
          <w:szCs w:val="28"/>
        </w:rPr>
        <w:t xml:space="preserve">храмовой </w:t>
      </w:r>
      <w:r w:rsidR="00B540EE" w:rsidRPr="00B708A8">
        <w:rPr>
          <w:rFonts w:ascii="Times New Roman" w:hAnsi="Times New Roman"/>
          <w:i/>
          <w:sz w:val="28"/>
          <w:szCs w:val="28"/>
        </w:rPr>
        <w:t>музыки.</w:t>
      </w:r>
      <w:r w:rsidR="00B540EE" w:rsidRPr="00B708A8">
        <w:rPr>
          <w:rFonts w:ascii="Times New Roman" w:hAnsi="Times New Roman"/>
          <w:sz w:val="28"/>
          <w:szCs w:val="28"/>
        </w:rPr>
        <w:t xml:space="preserve"> Основные жанры профессиональной музыки</w:t>
      </w:r>
      <w:r w:rsidRPr="00B708A8">
        <w:rPr>
          <w:rFonts w:ascii="Times New Roman" w:hAnsi="Times New Roman"/>
          <w:sz w:val="28"/>
          <w:szCs w:val="28"/>
        </w:rPr>
        <w:t xml:space="preserve"> эпохи Просвещения</w:t>
      </w:r>
      <w:r w:rsidR="00B540EE" w:rsidRPr="00B708A8">
        <w:rPr>
          <w:rFonts w:ascii="Times New Roman" w:hAnsi="Times New Roman"/>
          <w:sz w:val="28"/>
          <w:szCs w:val="28"/>
        </w:rPr>
        <w:t>: кант, хоровой концерт</w:t>
      </w:r>
      <w:r w:rsidRPr="00B708A8">
        <w:rPr>
          <w:rFonts w:ascii="Times New Roman" w:hAnsi="Times New Roman"/>
          <w:sz w:val="28"/>
          <w:szCs w:val="28"/>
        </w:rPr>
        <w:t>, литургия</w:t>
      </w:r>
      <w:r w:rsidR="00B540EE" w:rsidRPr="00B708A8">
        <w:rPr>
          <w:rFonts w:ascii="Times New Roman" w:hAnsi="Times New Roman"/>
          <w:sz w:val="28"/>
          <w:szCs w:val="28"/>
        </w:rPr>
        <w:t xml:space="preserve">. Формирование русской классической музыкальной школы (М.И. Глинка). Обращение композиторов к </w:t>
      </w:r>
      <w:r w:rsidR="00B540EE" w:rsidRPr="00B708A8">
        <w:rPr>
          <w:rFonts w:ascii="Times New Roman" w:hAnsi="Times New Roman"/>
          <w:sz w:val="28"/>
          <w:szCs w:val="28"/>
        </w:rPr>
        <w:lastRenderedPageBreak/>
        <w:t>народным истокам профессиональной музыки. Романтизм в русской музыке. Стилевые особенности в творчестве русских композиторов (М.И. Глинка, М.П. Мусоргский, А.П. Бородин, Н.А. Римский-Корсаков, П.И. Чайковский, С.В. Рахманинов).</w:t>
      </w:r>
      <w:r w:rsidR="00A013A6" w:rsidRPr="00B708A8">
        <w:rPr>
          <w:rFonts w:ascii="Times New Roman" w:hAnsi="Times New Roman"/>
          <w:sz w:val="28"/>
          <w:szCs w:val="28"/>
        </w:rPr>
        <w:t xml:space="preserve"> Роль фольклора в становлении профессионального музыкального искусства. Духовная музыка русских композиторов. Традиции русской музыкальной классики, стилевые черты русской классической музыкальной школы.</w:t>
      </w:r>
    </w:p>
    <w:p w:rsidR="00B540EE" w:rsidRPr="00B708A8" w:rsidRDefault="00B540EE" w:rsidP="0012121B">
      <w:pPr>
        <w:spacing w:after="0" w:line="360" w:lineRule="auto"/>
        <w:ind w:firstLine="709"/>
        <w:contextualSpacing/>
        <w:jc w:val="both"/>
        <w:rPr>
          <w:rFonts w:ascii="Times New Roman" w:hAnsi="Times New Roman"/>
          <w:b/>
          <w:sz w:val="28"/>
          <w:szCs w:val="28"/>
        </w:rPr>
      </w:pPr>
      <w:r w:rsidRPr="00B708A8">
        <w:rPr>
          <w:rFonts w:ascii="Times New Roman" w:hAnsi="Times New Roman"/>
          <w:b/>
          <w:sz w:val="28"/>
          <w:szCs w:val="28"/>
        </w:rPr>
        <w:t xml:space="preserve">Зарубежная музыка от эпохи средневековья до рубежа </w:t>
      </w:r>
      <w:r w:rsidRPr="00B708A8">
        <w:rPr>
          <w:rFonts w:ascii="Times New Roman" w:hAnsi="Times New Roman"/>
          <w:b/>
          <w:sz w:val="28"/>
          <w:szCs w:val="28"/>
          <w:lang w:val="en-US"/>
        </w:rPr>
        <w:t>XI</w:t>
      </w:r>
      <w:r w:rsidRPr="00B708A8">
        <w:rPr>
          <w:rFonts w:ascii="Times New Roman" w:hAnsi="Times New Roman"/>
          <w:b/>
          <w:sz w:val="28"/>
          <w:szCs w:val="28"/>
        </w:rPr>
        <w:t>Х-</w:t>
      </w:r>
      <w:r w:rsidRPr="00B708A8">
        <w:rPr>
          <w:rFonts w:ascii="Times New Roman" w:hAnsi="Times New Roman"/>
          <w:b/>
          <w:sz w:val="28"/>
          <w:szCs w:val="28"/>
          <w:lang w:val="en-US"/>
        </w:rPr>
        <w:t>X</w:t>
      </w:r>
      <w:r w:rsidRPr="00B708A8">
        <w:rPr>
          <w:rFonts w:ascii="Times New Roman" w:hAnsi="Times New Roman"/>
          <w:b/>
          <w:sz w:val="28"/>
          <w:szCs w:val="28"/>
        </w:rPr>
        <w:t>Х</w:t>
      </w:r>
      <w:r w:rsidR="00505673" w:rsidRPr="00B708A8">
        <w:rPr>
          <w:rFonts w:ascii="Times New Roman" w:hAnsi="Times New Roman"/>
          <w:b/>
          <w:sz w:val="28"/>
          <w:szCs w:val="28"/>
        </w:rPr>
        <w:t> </w:t>
      </w:r>
      <w:r w:rsidRPr="00B708A8">
        <w:rPr>
          <w:rFonts w:ascii="Times New Roman" w:hAnsi="Times New Roman"/>
          <w:b/>
          <w:sz w:val="28"/>
          <w:szCs w:val="28"/>
        </w:rPr>
        <w:t>в</w:t>
      </w:r>
      <w:r w:rsidR="00505673" w:rsidRPr="00B708A8">
        <w:rPr>
          <w:rFonts w:ascii="Times New Roman" w:hAnsi="Times New Roman"/>
          <w:b/>
          <w:sz w:val="28"/>
          <w:szCs w:val="28"/>
        </w:rPr>
        <w:t>в.</w:t>
      </w:r>
    </w:p>
    <w:p w:rsidR="00B540EE" w:rsidRPr="00B708A8" w:rsidRDefault="00B540EE">
      <w:pPr>
        <w:spacing w:after="0" w:line="360" w:lineRule="auto"/>
        <w:ind w:firstLine="709"/>
        <w:contextualSpacing/>
        <w:jc w:val="both"/>
        <w:rPr>
          <w:rFonts w:ascii="Times New Roman" w:hAnsi="Times New Roman"/>
          <w:sz w:val="28"/>
          <w:szCs w:val="28"/>
        </w:rPr>
      </w:pPr>
      <w:r w:rsidRPr="00B708A8">
        <w:rPr>
          <w:rFonts w:ascii="Times New Roman" w:hAnsi="Times New Roman"/>
          <w:sz w:val="28"/>
          <w:szCs w:val="28"/>
        </w:rPr>
        <w:t xml:space="preserve">Средневековая духовная музыка: григорианский хорал. Жанры зарубежной духовной и светской музыки </w:t>
      </w:r>
      <w:r w:rsidR="00A013A6" w:rsidRPr="00B708A8">
        <w:rPr>
          <w:rFonts w:ascii="Times New Roman" w:hAnsi="Times New Roman"/>
          <w:sz w:val="28"/>
          <w:szCs w:val="28"/>
        </w:rPr>
        <w:t xml:space="preserve">в </w:t>
      </w:r>
      <w:r w:rsidRPr="00B708A8">
        <w:rPr>
          <w:rFonts w:ascii="Times New Roman" w:hAnsi="Times New Roman"/>
          <w:sz w:val="28"/>
          <w:szCs w:val="28"/>
        </w:rPr>
        <w:t>эпохи Возрождения и Барокко (мадригал, мотет, фуга, месса, реквием</w:t>
      </w:r>
      <w:r w:rsidR="00257FAF" w:rsidRPr="00B708A8">
        <w:rPr>
          <w:rFonts w:ascii="Times New Roman" w:hAnsi="Times New Roman"/>
          <w:sz w:val="28"/>
          <w:szCs w:val="28"/>
        </w:rPr>
        <w:t>, шансон</w:t>
      </w:r>
      <w:r w:rsidRPr="00B708A8">
        <w:rPr>
          <w:rFonts w:ascii="Times New Roman" w:hAnsi="Times New Roman"/>
          <w:sz w:val="28"/>
          <w:szCs w:val="28"/>
        </w:rPr>
        <w:t>). И.С. Бах</w:t>
      </w:r>
      <w:r w:rsidR="00776C10" w:rsidRPr="00B708A8">
        <w:rPr>
          <w:rFonts w:ascii="Times New Roman" w:hAnsi="Times New Roman"/>
          <w:sz w:val="28"/>
          <w:szCs w:val="28"/>
        </w:rPr>
        <w:t xml:space="preserve"> – выдающийся музыкант эпохи Барокко</w:t>
      </w:r>
      <w:r w:rsidRPr="00B708A8">
        <w:rPr>
          <w:rFonts w:ascii="Times New Roman" w:hAnsi="Times New Roman"/>
          <w:sz w:val="28"/>
          <w:szCs w:val="28"/>
        </w:rPr>
        <w:t>. Венская классическая школа (</w:t>
      </w:r>
      <w:r w:rsidR="00776C10" w:rsidRPr="00B708A8">
        <w:rPr>
          <w:rFonts w:ascii="Times New Roman" w:hAnsi="Times New Roman"/>
          <w:sz w:val="28"/>
          <w:szCs w:val="28"/>
        </w:rPr>
        <w:t>Й</w:t>
      </w:r>
      <w:r w:rsidRPr="00B708A8">
        <w:rPr>
          <w:rFonts w:ascii="Times New Roman" w:hAnsi="Times New Roman"/>
          <w:sz w:val="28"/>
          <w:szCs w:val="28"/>
        </w:rPr>
        <w:t>. Гайдн, В. Моцарт, Л. Бетховен). Творчество композиторов-романтиков Ф. Шопен, Ф. Лист, Р. Шуман, Ф</w:t>
      </w:r>
      <w:r w:rsidR="00245F1D" w:rsidRPr="00B708A8">
        <w:rPr>
          <w:rFonts w:ascii="Times New Roman" w:hAnsi="Times New Roman"/>
          <w:sz w:val="28"/>
          <w:szCs w:val="28"/>
        </w:rPr>
        <w:t xml:space="preserve"> </w:t>
      </w:r>
      <w:r w:rsidRPr="00B708A8">
        <w:rPr>
          <w:rFonts w:ascii="Times New Roman" w:hAnsi="Times New Roman"/>
          <w:sz w:val="28"/>
          <w:szCs w:val="28"/>
        </w:rPr>
        <w:t>Шуберт, Э.</w:t>
      </w:r>
      <w:r w:rsidRPr="00B708A8">
        <w:rPr>
          <w:rFonts w:ascii="Times New Roman" w:hAnsi="Times New Roman"/>
          <w:sz w:val="28"/>
          <w:szCs w:val="28"/>
          <w:lang w:val="en-US"/>
        </w:rPr>
        <w:t> </w:t>
      </w:r>
      <w:r w:rsidRPr="00B708A8">
        <w:rPr>
          <w:rFonts w:ascii="Times New Roman" w:hAnsi="Times New Roman"/>
          <w:sz w:val="28"/>
          <w:szCs w:val="28"/>
        </w:rPr>
        <w:t xml:space="preserve">Григ). Оперный жанр в творчестве композиторов </w:t>
      </w:r>
      <w:r w:rsidRPr="00B708A8">
        <w:rPr>
          <w:rFonts w:ascii="Times New Roman" w:hAnsi="Times New Roman"/>
          <w:sz w:val="28"/>
          <w:szCs w:val="28"/>
          <w:lang w:val="en-US"/>
        </w:rPr>
        <w:t>XIX</w:t>
      </w:r>
      <w:r w:rsidRPr="00B708A8">
        <w:rPr>
          <w:rFonts w:ascii="Times New Roman" w:hAnsi="Times New Roman"/>
          <w:sz w:val="28"/>
          <w:szCs w:val="28"/>
        </w:rPr>
        <w:t xml:space="preserve"> века (Ж. Бизе, Дж. Верди). Основные жанры светской музыки (соната, симфония, камерно-инструментальная и вокальная музыка, опера, балет). </w:t>
      </w:r>
      <w:r w:rsidRPr="00B708A8">
        <w:rPr>
          <w:rFonts w:ascii="Times New Roman" w:hAnsi="Times New Roman"/>
          <w:i/>
          <w:sz w:val="28"/>
          <w:szCs w:val="28"/>
        </w:rPr>
        <w:t xml:space="preserve">Развитие жанров светской музыки </w:t>
      </w:r>
      <w:r w:rsidR="00776C10" w:rsidRPr="00B708A8">
        <w:rPr>
          <w:rFonts w:ascii="Times New Roman" w:hAnsi="Times New Roman"/>
          <w:sz w:val="28"/>
          <w:szCs w:val="28"/>
        </w:rPr>
        <w:t xml:space="preserve">Основные жанры светской музыки </w:t>
      </w:r>
      <w:r w:rsidR="00776C10" w:rsidRPr="00B708A8">
        <w:rPr>
          <w:rFonts w:ascii="Times New Roman" w:hAnsi="Times New Roman"/>
          <w:sz w:val="28"/>
          <w:szCs w:val="28"/>
          <w:lang w:val="en-US"/>
        </w:rPr>
        <w:t>XIX</w:t>
      </w:r>
      <w:r w:rsidR="00776C10" w:rsidRPr="00B708A8">
        <w:rPr>
          <w:rFonts w:ascii="Times New Roman" w:hAnsi="Times New Roman"/>
          <w:sz w:val="28"/>
          <w:szCs w:val="28"/>
        </w:rPr>
        <w:t xml:space="preserve"> века (соната, симфония, камерно-инструментальная и вокальная музыка, опера, балет). </w:t>
      </w:r>
      <w:r w:rsidR="00776C10" w:rsidRPr="00B708A8">
        <w:rPr>
          <w:rFonts w:ascii="Times New Roman" w:hAnsi="Times New Roman"/>
          <w:i/>
          <w:sz w:val="28"/>
          <w:szCs w:val="28"/>
        </w:rPr>
        <w:t>Развитие жанров светской музыки (камерная инструментальная и вокальная музыка, концерт, симфония, опера, балет).</w:t>
      </w:r>
    </w:p>
    <w:p w:rsidR="00B540EE" w:rsidRPr="00B708A8" w:rsidRDefault="00257FAF" w:rsidP="006658DB">
      <w:pPr>
        <w:spacing w:after="0" w:line="360" w:lineRule="auto"/>
        <w:ind w:left="709"/>
        <w:contextualSpacing/>
        <w:jc w:val="both"/>
        <w:rPr>
          <w:rFonts w:ascii="Times New Roman" w:hAnsi="Times New Roman"/>
          <w:b/>
          <w:sz w:val="28"/>
          <w:szCs w:val="28"/>
        </w:rPr>
      </w:pPr>
      <w:r w:rsidRPr="00B708A8">
        <w:rPr>
          <w:rFonts w:ascii="Times New Roman" w:hAnsi="Times New Roman"/>
          <w:b/>
          <w:sz w:val="28"/>
          <w:szCs w:val="28"/>
        </w:rPr>
        <w:t>Русская и зарубежная</w:t>
      </w:r>
      <w:r w:rsidR="00B540EE" w:rsidRPr="00B708A8">
        <w:rPr>
          <w:rFonts w:ascii="Times New Roman" w:hAnsi="Times New Roman"/>
          <w:b/>
          <w:sz w:val="28"/>
          <w:szCs w:val="28"/>
        </w:rPr>
        <w:t xml:space="preserve"> музыкальная культура </w:t>
      </w:r>
      <w:r w:rsidR="00B540EE" w:rsidRPr="00B708A8">
        <w:rPr>
          <w:rFonts w:ascii="Times New Roman" w:hAnsi="Times New Roman"/>
          <w:b/>
          <w:sz w:val="28"/>
          <w:szCs w:val="28"/>
          <w:lang w:val="en-US"/>
        </w:rPr>
        <w:t>XX</w:t>
      </w:r>
      <w:r w:rsidR="00B540EE" w:rsidRPr="00B708A8">
        <w:rPr>
          <w:rFonts w:ascii="Times New Roman" w:hAnsi="Times New Roman"/>
          <w:b/>
          <w:sz w:val="28"/>
          <w:szCs w:val="28"/>
        </w:rPr>
        <w:t xml:space="preserve"> в.</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Знакомство с творчеством всемирно известных отечественных композиторов (И.Ф. Стравинский, С.С. Прокофьев, Д.Д. Шостакович, Г.В. Свиридов, Р. Щедрин, </w:t>
      </w:r>
      <w:r w:rsidRPr="00B708A8">
        <w:rPr>
          <w:rFonts w:ascii="Times New Roman" w:hAnsi="Times New Roman"/>
          <w:i/>
          <w:sz w:val="28"/>
          <w:szCs w:val="28"/>
        </w:rPr>
        <w:t>А.И. Хачатурян, А.Г. Шнитке)</w:t>
      </w:r>
      <w:r w:rsidRPr="00B708A8">
        <w:rPr>
          <w:rFonts w:ascii="Times New Roman" w:hAnsi="Times New Roman"/>
          <w:sz w:val="28"/>
          <w:szCs w:val="28"/>
        </w:rPr>
        <w:t xml:space="preserve"> и зарубежных композиторов ХХ столетия (К. Дебюсси, </w:t>
      </w:r>
      <w:r w:rsidRPr="00B708A8">
        <w:rPr>
          <w:rFonts w:ascii="Times New Roman" w:hAnsi="Times New Roman"/>
          <w:i/>
          <w:sz w:val="28"/>
          <w:szCs w:val="28"/>
        </w:rPr>
        <w:t>К. Орф, М. Равель, Б. Бриттен, А. Шенберг).</w:t>
      </w:r>
      <w:r w:rsidRPr="00B708A8">
        <w:rPr>
          <w:rFonts w:ascii="Times New Roman" w:hAnsi="Times New Roman"/>
          <w:sz w:val="28"/>
          <w:szCs w:val="28"/>
        </w:rPr>
        <w:t xml:space="preserve"> Многообразие стилей в отечественной и зарубежной музыке ХХ века (импрессионизм). Джаз: спиричуэл, блюз, симфоджаз – наиболее яркие композиторы и исполнители. Отечественные </w:t>
      </w:r>
      <w:r w:rsidR="00776C10" w:rsidRPr="00B708A8">
        <w:rPr>
          <w:rFonts w:ascii="Times New Roman" w:hAnsi="Times New Roman"/>
          <w:sz w:val="28"/>
          <w:szCs w:val="28"/>
        </w:rPr>
        <w:t xml:space="preserve">и зарубежные </w:t>
      </w:r>
      <w:r w:rsidRPr="00B708A8">
        <w:rPr>
          <w:rFonts w:ascii="Times New Roman" w:hAnsi="Times New Roman"/>
          <w:sz w:val="28"/>
          <w:szCs w:val="28"/>
        </w:rPr>
        <w:t>композиторы-песенники ХХ столетия. Обобщ</w:t>
      </w:r>
      <w:r w:rsidR="00245F1D" w:rsidRPr="00B708A8">
        <w:rPr>
          <w:rFonts w:ascii="Times New Roman" w:hAnsi="Times New Roman"/>
          <w:sz w:val="28"/>
          <w:szCs w:val="28"/>
        </w:rPr>
        <w:t>е</w:t>
      </w:r>
      <w:r w:rsidRPr="00B708A8">
        <w:rPr>
          <w:rFonts w:ascii="Times New Roman" w:hAnsi="Times New Roman"/>
          <w:sz w:val="28"/>
          <w:szCs w:val="28"/>
        </w:rPr>
        <w:t>нное представление о современной музыке, е</w:t>
      </w:r>
      <w:r w:rsidR="00245F1D" w:rsidRPr="00B708A8">
        <w:rPr>
          <w:rFonts w:ascii="Times New Roman" w:hAnsi="Times New Roman"/>
          <w:sz w:val="28"/>
          <w:szCs w:val="28"/>
        </w:rPr>
        <w:t>е</w:t>
      </w:r>
      <w:r w:rsidRPr="00B708A8">
        <w:rPr>
          <w:rFonts w:ascii="Times New Roman" w:hAnsi="Times New Roman"/>
          <w:sz w:val="28"/>
          <w:szCs w:val="28"/>
        </w:rPr>
        <w:t xml:space="preserve"> разнообразии и характерных признаках. Авторская песня: прошлое и </w:t>
      </w:r>
      <w:r w:rsidRPr="00B708A8">
        <w:rPr>
          <w:rFonts w:ascii="Times New Roman" w:hAnsi="Times New Roman"/>
          <w:sz w:val="28"/>
          <w:szCs w:val="28"/>
        </w:rPr>
        <w:lastRenderedPageBreak/>
        <w:t>настоящее. Рок-музыка и е</w:t>
      </w:r>
      <w:r w:rsidR="00245F1D" w:rsidRPr="00B708A8">
        <w:rPr>
          <w:rFonts w:ascii="Times New Roman" w:hAnsi="Times New Roman"/>
          <w:sz w:val="28"/>
          <w:szCs w:val="28"/>
        </w:rPr>
        <w:t>е</w:t>
      </w:r>
      <w:r w:rsidRPr="00B708A8">
        <w:rPr>
          <w:rFonts w:ascii="Times New Roman" w:hAnsi="Times New Roman"/>
          <w:sz w:val="28"/>
          <w:szCs w:val="28"/>
        </w:rPr>
        <w:t xml:space="preserve"> отдельные направления (рок-опера, рок-н-ролл.). Мюзикл. Электронная музыка. </w:t>
      </w:r>
      <w:r w:rsidR="00776C10" w:rsidRPr="00B708A8">
        <w:rPr>
          <w:rFonts w:ascii="Times New Roman" w:hAnsi="Times New Roman"/>
          <w:sz w:val="28"/>
          <w:szCs w:val="28"/>
        </w:rPr>
        <w:t>Современные технологии записи и воспроизведения музыки.</w:t>
      </w:r>
    </w:p>
    <w:p w:rsidR="00B540EE" w:rsidRPr="00B708A8" w:rsidRDefault="00B540EE" w:rsidP="00776C10">
      <w:pPr>
        <w:tabs>
          <w:tab w:val="left" w:pos="1985"/>
        </w:tabs>
        <w:spacing w:after="0" w:line="360" w:lineRule="auto"/>
        <w:ind w:left="709"/>
        <w:contextualSpacing/>
        <w:jc w:val="both"/>
        <w:rPr>
          <w:rFonts w:ascii="Times New Roman" w:hAnsi="Times New Roman"/>
          <w:b/>
          <w:sz w:val="28"/>
          <w:szCs w:val="28"/>
        </w:rPr>
      </w:pPr>
      <w:r w:rsidRPr="00B708A8">
        <w:rPr>
          <w:rFonts w:ascii="Times New Roman" w:hAnsi="Times New Roman"/>
          <w:b/>
          <w:sz w:val="28"/>
          <w:szCs w:val="28"/>
        </w:rPr>
        <w:t>Современная музыкальная жизнь</w:t>
      </w:r>
    </w:p>
    <w:p w:rsidR="00B540EE" w:rsidRPr="00B708A8" w:rsidRDefault="00B540EE" w:rsidP="00505673">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Панорама современной музыкальной жизни в России и за рубежом: </w:t>
      </w:r>
      <w:r w:rsidR="00257FAF" w:rsidRPr="00B708A8">
        <w:rPr>
          <w:rFonts w:ascii="Times New Roman" w:hAnsi="Times New Roman"/>
          <w:sz w:val="28"/>
          <w:szCs w:val="28"/>
        </w:rPr>
        <w:t>концерты, конкурс</w:t>
      </w:r>
      <w:r w:rsidR="005666EB" w:rsidRPr="00B708A8">
        <w:rPr>
          <w:rFonts w:ascii="Times New Roman" w:hAnsi="Times New Roman"/>
          <w:sz w:val="28"/>
          <w:szCs w:val="28"/>
        </w:rPr>
        <w:t>ы</w:t>
      </w:r>
      <w:r w:rsidR="00257FAF" w:rsidRPr="00B708A8">
        <w:rPr>
          <w:rFonts w:ascii="Times New Roman" w:hAnsi="Times New Roman"/>
          <w:sz w:val="28"/>
          <w:szCs w:val="28"/>
        </w:rPr>
        <w:t xml:space="preserve"> и фестивали</w:t>
      </w:r>
      <w:r w:rsidRPr="00B708A8">
        <w:rPr>
          <w:rFonts w:ascii="Times New Roman" w:hAnsi="Times New Roman"/>
          <w:sz w:val="28"/>
          <w:szCs w:val="28"/>
        </w:rPr>
        <w:t xml:space="preserve"> (</w:t>
      </w:r>
      <w:r w:rsidR="00257FAF" w:rsidRPr="00B708A8">
        <w:rPr>
          <w:rFonts w:ascii="Times New Roman" w:hAnsi="Times New Roman"/>
          <w:sz w:val="28"/>
          <w:szCs w:val="28"/>
        </w:rPr>
        <w:t>современной и классической музыки</w:t>
      </w:r>
      <w:r w:rsidRPr="00B708A8">
        <w:rPr>
          <w:rFonts w:ascii="Times New Roman" w:hAnsi="Times New Roman"/>
          <w:sz w:val="28"/>
          <w:szCs w:val="28"/>
        </w:rPr>
        <w:t>).</w:t>
      </w:r>
      <w:r w:rsidRPr="00B708A8">
        <w:rPr>
          <w:rFonts w:ascii="Times New Roman" w:hAnsi="Times New Roman"/>
          <w:b/>
          <w:sz w:val="28"/>
          <w:szCs w:val="28"/>
        </w:rPr>
        <w:t xml:space="preserve"> </w:t>
      </w:r>
      <w:r w:rsidR="00257FAF" w:rsidRPr="00B708A8">
        <w:rPr>
          <w:rFonts w:ascii="Times New Roman" w:hAnsi="Times New Roman"/>
          <w:sz w:val="28"/>
          <w:szCs w:val="28"/>
        </w:rPr>
        <w:t>Наследие</w:t>
      </w:r>
      <w:r w:rsidR="00257FAF" w:rsidRPr="00B708A8">
        <w:rPr>
          <w:rFonts w:ascii="Times New Roman" w:hAnsi="Times New Roman"/>
          <w:b/>
          <w:sz w:val="28"/>
          <w:szCs w:val="28"/>
        </w:rPr>
        <w:t xml:space="preserve"> </w:t>
      </w:r>
      <w:r w:rsidR="00257FAF" w:rsidRPr="00B708A8">
        <w:rPr>
          <w:rFonts w:ascii="Times New Roman" w:hAnsi="Times New Roman"/>
          <w:sz w:val="28"/>
          <w:szCs w:val="28"/>
        </w:rPr>
        <w:t>в</w:t>
      </w:r>
      <w:r w:rsidRPr="00B708A8">
        <w:rPr>
          <w:rFonts w:ascii="Times New Roman" w:hAnsi="Times New Roman"/>
          <w:sz w:val="28"/>
          <w:szCs w:val="28"/>
        </w:rPr>
        <w:t>ыдающи</w:t>
      </w:r>
      <w:r w:rsidR="00257FAF" w:rsidRPr="00B708A8">
        <w:rPr>
          <w:rFonts w:ascii="Times New Roman" w:hAnsi="Times New Roman"/>
          <w:sz w:val="28"/>
          <w:szCs w:val="28"/>
        </w:rPr>
        <w:t>х</w:t>
      </w:r>
      <w:r w:rsidRPr="00B708A8">
        <w:rPr>
          <w:rFonts w:ascii="Times New Roman" w:hAnsi="Times New Roman"/>
          <w:sz w:val="28"/>
          <w:szCs w:val="28"/>
        </w:rPr>
        <w:t>ся отечественны</w:t>
      </w:r>
      <w:r w:rsidR="00257FAF" w:rsidRPr="00B708A8">
        <w:rPr>
          <w:rFonts w:ascii="Times New Roman" w:hAnsi="Times New Roman"/>
          <w:sz w:val="28"/>
          <w:szCs w:val="28"/>
        </w:rPr>
        <w:t>х</w:t>
      </w:r>
      <w:r w:rsidRPr="00B708A8">
        <w:rPr>
          <w:rFonts w:ascii="Times New Roman" w:hAnsi="Times New Roman"/>
          <w:sz w:val="28"/>
          <w:szCs w:val="28"/>
        </w:rPr>
        <w:t xml:space="preserve"> (Ф.И. Шаляпин, Д.Ф. Ойстрах, А.В. Свешников</w:t>
      </w:r>
      <w:r w:rsidR="005666EB" w:rsidRPr="00B708A8">
        <w:rPr>
          <w:rFonts w:ascii="Times New Roman" w:hAnsi="Times New Roman"/>
          <w:sz w:val="28"/>
          <w:szCs w:val="28"/>
        </w:rPr>
        <w:t>; Д.А. Хворостовский, А.Ю. Нетребко, В.Т. Спиваков, Н.Л. Луганский, Д.Л. Мацуев и др.</w:t>
      </w:r>
      <w:r w:rsidRPr="00B708A8">
        <w:rPr>
          <w:rFonts w:ascii="Times New Roman" w:hAnsi="Times New Roman"/>
          <w:sz w:val="28"/>
          <w:szCs w:val="28"/>
        </w:rPr>
        <w:t>)</w:t>
      </w:r>
      <w:r w:rsidR="00257FAF" w:rsidRPr="00B708A8">
        <w:rPr>
          <w:rFonts w:ascii="Times New Roman" w:hAnsi="Times New Roman"/>
          <w:sz w:val="28"/>
          <w:szCs w:val="28"/>
        </w:rPr>
        <w:t xml:space="preserve"> и зарубежных исполнителей</w:t>
      </w:r>
      <w:r w:rsidR="005666EB" w:rsidRPr="00B708A8">
        <w:rPr>
          <w:rFonts w:ascii="Times New Roman" w:hAnsi="Times New Roman"/>
          <w:sz w:val="28"/>
          <w:szCs w:val="28"/>
        </w:rPr>
        <w:t xml:space="preserve"> </w:t>
      </w:r>
      <w:r w:rsidR="00257FAF" w:rsidRPr="00B708A8">
        <w:rPr>
          <w:rFonts w:ascii="Times New Roman" w:hAnsi="Times New Roman"/>
          <w:sz w:val="28"/>
          <w:szCs w:val="28"/>
        </w:rPr>
        <w:t>(</w:t>
      </w:r>
      <w:r w:rsidRPr="00B708A8">
        <w:rPr>
          <w:rFonts w:ascii="Times New Roman" w:hAnsi="Times New Roman"/>
          <w:sz w:val="28"/>
          <w:szCs w:val="28"/>
        </w:rPr>
        <w:t>Э. Карузо, М. Каллас</w:t>
      </w:r>
      <w:r w:rsidR="005666EB" w:rsidRPr="00B708A8">
        <w:rPr>
          <w:rFonts w:ascii="Times New Roman" w:hAnsi="Times New Roman"/>
          <w:sz w:val="28"/>
          <w:szCs w:val="28"/>
        </w:rPr>
        <w:t>; . Паваротти, М. Кабалье, В. Клиберн, В. Кельмпфф и др.</w:t>
      </w:r>
      <w:r w:rsidR="00257FAF" w:rsidRPr="00B708A8">
        <w:rPr>
          <w:rFonts w:ascii="Times New Roman" w:hAnsi="Times New Roman"/>
          <w:sz w:val="28"/>
          <w:szCs w:val="28"/>
        </w:rPr>
        <w:t>) классической музыки</w:t>
      </w:r>
      <w:r w:rsidRPr="00B708A8">
        <w:rPr>
          <w:rFonts w:ascii="Times New Roman" w:hAnsi="Times New Roman"/>
          <w:sz w:val="28"/>
          <w:szCs w:val="28"/>
        </w:rPr>
        <w:t xml:space="preserve">. </w:t>
      </w:r>
      <w:r w:rsidR="00257FAF" w:rsidRPr="00B708A8">
        <w:rPr>
          <w:rFonts w:ascii="Times New Roman" w:hAnsi="Times New Roman"/>
          <w:sz w:val="28"/>
          <w:szCs w:val="28"/>
        </w:rPr>
        <w:t>Современные выдающиеся</w:t>
      </w:r>
      <w:r w:rsidR="005666EB" w:rsidRPr="00B708A8">
        <w:rPr>
          <w:rFonts w:ascii="Times New Roman" w:hAnsi="Times New Roman"/>
          <w:sz w:val="28"/>
          <w:szCs w:val="28"/>
        </w:rPr>
        <w:t xml:space="preserve">, композиторы, вокальные </w:t>
      </w:r>
      <w:r w:rsidR="00257FAF" w:rsidRPr="00B708A8">
        <w:rPr>
          <w:rFonts w:ascii="Times New Roman" w:hAnsi="Times New Roman"/>
          <w:sz w:val="28"/>
          <w:szCs w:val="28"/>
        </w:rPr>
        <w:t xml:space="preserve"> исполнители и </w:t>
      </w:r>
      <w:r w:rsidR="005666EB" w:rsidRPr="00B708A8">
        <w:rPr>
          <w:rFonts w:ascii="Times New Roman" w:hAnsi="Times New Roman"/>
          <w:sz w:val="28"/>
          <w:szCs w:val="28"/>
        </w:rPr>
        <w:t xml:space="preserve">инструментальные </w:t>
      </w:r>
      <w:r w:rsidR="00257FAF" w:rsidRPr="00B708A8">
        <w:rPr>
          <w:rFonts w:ascii="Times New Roman" w:hAnsi="Times New Roman"/>
          <w:sz w:val="28"/>
          <w:szCs w:val="28"/>
        </w:rPr>
        <w:t xml:space="preserve">коллективы. </w:t>
      </w:r>
      <w:r w:rsidRPr="00B708A8">
        <w:rPr>
          <w:rFonts w:ascii="Times New Roman" w:hAnsi="Times New Roman"/>
          <w:sz w:val="28"/>
          <w:szCs w:val="28"/>
        </w:rPr>
        <w:t xml:space="preserve">Всемирные центры музыкальной культуры и музыкального образования. </w:t>
      </w:r>
      <w:r w:rsidR="005666EB" w:rsidRPr="00B708A8">
        <w:rPr>
          <w:rFonts w:ascii="Times New Roman" w:hAnsi="Times New Roman"/>
          <w:sz w:val="28"/>
          <w:szCs w:val="28"/>
        </w:rPr>
        <w:t xml:space="preserve">Может ли современная музыка считаться классической? </w:t>
      </w:r>
      <w:r w:rsidRPr="00B708A8">
        <w:rPr>
          <w:rFonts w:ascii="Times New Roman" w:hAnsi="Times New Roman"/>
          <w:sz w:val="28"/>
          <w:szCs w:val="28"/>
        </w:rPr>
        <w:t>Классическая музыка в современных обработках.</w:t>
      </w:r>
    </w:p>
    <w:p w:rsidR="00B540EE" w:rsidRPr="00B708A8" w:rsidRDefault="00B540EE" w:rsidP="006658DB">
      <w:pPr>
        <w:spacing w:after="0" w:line="360" w:lineRule="auto"/>
        <w:ind w:left="709"/>
        <w:contextualSpacing/>
        <w:jc w:val="both"/>
        <w:rPr>
          <w:rFonts w:ascii="Times New Roman" w:hAnsi="Times New Roman"/>
          <w:b/>
          <w:sz w:val="28"/>
          <w:szCs w:val="28"/>
        </w:rPr>
      </w:pPr>
      <w:r w:rsidRPr="00B708A8">
        <w:rPr>
          <w:rFonts w:ascii="Times New Roman" w:hAnsi="Times New Roman"/>
          <w:b/>
          <w:sz w:val="28"/>
          <w:szCs w:val="28"/>
        </w:rPr>
        <w:t>Значение музыки в жизни человека</w:t>
      </w:r>
    </w:p>
    <w:p w:rsidR="00B540EE" w:rsidRPr="00B708A8" w:rsidRDefault="005666EB">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Музыкальное искусство как воплощение жизненной красоты и жизненной правды. </w:t>
      </w:r>
      <w:r w:rsidR="00B540EE" w:rsidRPr="00B708A8">
        <w:rPr>
          <w:rFonts w:ascii="Times New Roman" w:hAnsi="Times New Roman"/>
          <w:sz w:val="28"/>
          <w:szCs w:val="28"/>
        </w:rPr>
        <w:t xml:space="preserve">Стиль как отражение мироощущения композитора. </w:t>
      </w:r>
      <w:r w:rsidRPr="00B708A8">
        <w:rPr>
          <w:rFonts w:ascii="Times New Roman" w:hAnsi="Times New Roman"/>
          <w:sz w:val="28"/>
          <w:szCs w:val="28"/>
        </w:rPr>
        <w:t>Воздействие музыки на человека, ее роль в человеческом обществе. «</w:t>
      </w:r>
      <w:r w:rsidR="00B540EE" w:rsidRPr="00B708A8">
        <w:rPr>
          <w:rFonts w:ascii="Times New Roman" w:hAnsi="Times New Roman"/>
          <w:sz w:val="28"/>
          <w:szCs w:val="28"/>
        </w:rPr>
        <w:t>Вечные</w:t>
      </w:r>
      <w:r w:rsidRPr="00B708A8">
        <w:rPr>
          <w:rFonts w:ascii="Times New Roman" w:hAnsi="Times New Roman"/>
          <w:sz w:val="28"/>
          <w:szCs w:val="28"/>
        </w:rPr>
        <w:t>»</w:t>
      </w:r>
      <w:r w:rsidR="00B540EE" w:rsidRPr="00B708A8">
        <w:rPr>
          <w:rFonts w:ascii="Times New Roman" w:hAnsi="Times New Roman"/>
          <w:sz w:val="28"/>
          <w:szCs w:val="28"/>
        </w:rPr>
        <w:t xml:space="preserve"> проблемы жизни в творчестве композиторов. Своеобразие видения картины мира в национальных музыкальных культурах Востока и Запада.</w:t>
      </w:r>
      <w:r w:rsidRPr="00B708A8">
        <w:rPr>
          <w:rFonts w:ascii="Times New Roman" w:hAnsi="Times New Roman"/>
          <w:sz w:val="28"/>
          <w:szCs w:val="28"/>
        </w:rPr>
        <w:t xml:space="preserve"> Преобразующая сила музыки как вида искусства.</w:t>
      </w:r>
    </w:p>
    <w:p w:rsidR="00104484" w:rsidRPr="00B708A8" w:rsidRDefault="00104484" w:rsidP="00F17097">
      <w:pPr>
        <w:spacing w:after="0" w:line="360" w:lineRule="auto"/>
        <w:ind w:firstLine="709"/>
        <w:contextualSpacing/>
        <w:jc w:val="center"/>
        <w:rPr>
          <w:rFonts w:ascii="Times New Roman" w:hAnsi="Times New Roman"/>
          <w:sz w:val="28"/>
          <w:szCs w:val="28"/>
        </w:rPr>
      </w:pPr>
      <w:r w:rsidRPr="00B708A8">
        <w:rPr>
          <w:rFonts w:ascii="Times New Roman" w:hAnsi="Times New Roman"/>
          <w:b/>
          <w:sz w:val="28"/>
          <w:szCs w:val="28"/>
        </w:rPr>
        <w:t xml:space="preserve">Перечень музыкальных произведений </w:t>
      </w:r>
      <w:r w:rsidR="005666EB" w:rsidRPr="00B708A8">
        <w:rPr>
          <w:rFonts w:ascii="Times New Roman" w:hAnsi="Times New Roman"/>
          <w:b/>
          <w:sz w:val="28"/>
          <w:szCs w:val="28"/>
        </w:rPr>
        <w:t xml:space="preserve">для использования в обеспечении образовательных результатов </w:t>
      </w:r>
      <w:r w:rsidRPr="00B708A8">
        <w:rPr>
          <w:rFonts w:ascii="Times New Roman" w:hAnsi="Times New Roman"/>
          <w:b/>
          <w:sz w:val="28"/>
          <w:szCs w:val="28"/>
        </w:rPr>
        <w:t>по выбору образовательной организации для использования в обеспечении образовательных результатов</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Ч. Айвз. «Космический пейзаж».</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Г. Аллегри. «Мизерере» («Помилуй»).</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Американский народный блюз «Роллем Пит» и «Город Нью-Йорк» (обр. Дж. Сильвермена, перевод С. Болотина).</w:t>
      </w:r>
    </w:p>
    <w:p w:rsidR="00007D82" w:rsidRPr="00B708A8" w:rsidRDefault="00007D82"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lastRenderedPageBreak/>
        <w:t>Л. Армстронг. «Блюз Западной окраины».</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Э. Артемьев «Мозаика».</w:t>
      </w:r>
    </w:p>
    <w:p w:rsidR="00007D82"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И. Бах. Маленькая прелюдия для органа соль минор (</w:t>
      </w:r>
      <w:r w:rsidR="00007D82" w:rsidRPr="00B708A8">
        <w:rPr>
          <w:rFonts w:ascii="Times New Roman" w:hAnsi="Times New Roman"/>
          <w:sz w:val="28"/>
          <w:szCs w:val="28"/>
        </w:rPr>
        <w:t>обр. для ф-но. Д.Б. Кабалевского</w:t>
      </w:r>
      <w:r w:rsidR="00007D82" w:rsidRPr="00B708A8" w:rsidDel="00007D82">
        <w:rPr>
          <w:rFonts w:ascii="Times New Roman" w:hAnsi="Times New Roman"/>
          <w:sz w:val="28"/>
          <w:szCs w:val="28"/>
        </w:rPr>
        <w:t xml:space="preserve"> </w:t>
      </w:r>
      <w:r w:rsidRPr="00B708A8">
        <w:rPr>
          <w:rFonts w:ascii="Times New Roman" w:hAnsi="Times New Roman"/>
          <w:sz w:val="28"/>
          <w:szCs w:val="28"/>
        </w:rPr>
        <w:t>). Токката и фуга ре минор для органа. Органная фуга соль минор. Органная фуга ля минор.</w:t>
      </w:r>
      <w:r w:rsidR="00245F1D" w:rsidRPr="00B708A8">
        <w:rPr>
          <w:rFonts w:ascii="Times New Roman" w:hAnsi="Times New Roman"/>
          <w:sz w:val="28"/>
          <w:szCs w:val="28"/>
        </w:rPr>
        <w:t xml:space="preserve"> </w:t>
      </w:r>
      <w:r w:rsidRPr="00B708A8">
        <w:rPr>
          <w:rFonts w:ascii="Times New Roman" w:hAnsi="Times New Roman"/>
          <w:sz w:val="28"/>
          <w:szCs w:val="28"/>
        </w:rPr>
        <w:t xml:space="preserve">Прелюдия до мажор (ХТК, том Ι). Фуга ре диез минор (ХТК, том Ι). Итальянский концерт. Прелюдия № 8 ми минор («12 маленьких прелюдий для начинающих»). Высокая месса си минор (хор «Kirie» (№ 1), хор «Gloria» </w:t>
      </w:r>
      <w:r w:rsidR="00007D82" w:rsidRPr="00B708A8">
        <w:rPr>
          <w:rFonts w:ascii="Times New Roman" w:hAnsi="Times New Roman"/>
          <w:sz w:val="28"/>
          <w:szCs w:val="28"/>
        </w:rPr>
        <w:t>(№ 20)). Оратория «Страсти по Матфею» (ария альта № 47). Сюита № 2 (7 часть «Шутка»). И. Бах-Ф. Бузони. Чакона из Партиты № 2 для скрипки соло.</w:t>
      </w:r>
    </w:p>
    <w:p w:rsidR="00007D82" w:rsidRPr="00B708A8" w:rsidRDefault="00007D82" w:rsidP="00496ECF">
      <w:pPr>
        <w:numPr>
          <w:ilvl w:val="0"/>
          <w:numId w:val="72"/>
        </w:numPr>
        <w:spacing w:after="0" w:line="360" w:lineRule="auto"/>
        <w:ind w:left="0" w:firstLine="709"/>
        <w:contextualSpacing/>
        <w:jc w:val="both"/>
        <w:rPr>
          <w:rFonts w:ascii="Times New Roman" w:hAnsi="Times New Roman"/>
          <w:sz w:val="28"/>
          <w:szCs w:val="28"/>
          <w:lang w:val="it-IT"/>
        </w:rPr>
      </w:pPr>
      <w:r w:rsidRPr="00B708A8">
        <w:rPr>
          <w:rFonts w:ascii="Times New Roman" w:hAnsi="Times New Roman"/>
          <w:sz w:val="28"/>
          <w:szCs w:val="28"/>
        </w:rPr>
        <w:t>И</w:t>
      </w:r>
      <w:r w:rsidRPr="00B708A8">
        <w:rPr>
          <w:rFonts w:ascii="Times New Roman" w:hAnsi="Times New Roman"/>
          <w:sz w:val="28"/>
          <w:szCs w:val="28"/>
          <w:lang w:val="it-IT"/>
        </w:rPr>
        <w:t xml:space="preserve">. </w:t>
      </w:r>
      <w:r w:rsidRPr="00B708A8">
        <w:rPr>
          <w:rFonts w:ascii="Times New Roman" w:hAnsi="Times New Roman"/>
          <w:sz w:val="28"/>
          <w:szCs w:val="28"/>
        </w:rPr>
        <w:t>Бах</w:t>
      </w:r>
      <w:r w:rsidRPr="00B708A8">
        <w:rPr>
          <w:rFonts w:ascii="Times New Roman" w:hAnsi="Times New Roman"/>
          <w:sz w:val="28"/>
          <w:szCs w:val="28"/>
          <w:lang w:val="it-IT"/>
        </w:rPr>
        <w:t>-</w:t>
      </w:r>
      <w:r w:rsidRPr="00B708A8">
        <w:rPr>
          <w:rFonts w:ascii="Times New Roman" w:hAnsi="Times New Roman"/>
          <w:sz w:val="28"/>
          <w:szCs w:val="28"/>
        </w:rPr>
        <w:t>Ш</w:t>
      </w:r>
      <w:r w:rsidRPr="00B708A8">
        <w:rPr>
          <w:rFonts w:ascii="Times New Roman" w:hAnsi="Times New Roman"/>
          <w:sz w:val="28"/>
          <w:szCs w:val="28"/>
          <w:lang w:val="it-IT"/>
        </w:rPr>
        <w:t xml:space="preserve">. </w:t>
      </w:r>
      <w:r w:rsidRPr="00B708A8">
        <w:rPr>
          <w:rFonts w:ascii="Times New Roman" w:hAnsi="Times New Roman"/>
          <w:sz w:val="28"/>
          <w:szCs w:val="28"/>
        </w:rPr>
        <w:t>Гуно</w:t>
      </w:r>
      <w:r w:rsidRPr="00B708A8">
        <w:rPr>
          <w:rFonts w:ascii="Times New Roman" w:hAnsi="Times New Roman"/>
          <w:sz w:val="28"/>
          <w:szCs w:val="28"/>
          <w:lang w:val="en-US"/>
        </w:rPr>
        <w:t>.</w:t>
      </w:r>
      <w:r w:rsidRPr="00B708A8">
        <w:rPr>
          <w:rFonts w:ascii="Times New Roman" w:hAnsi="Times New Roman"/>
          <w:sz w:val="28"/>
          <w:szCs w:val="28"/>
          <w:lang w:val="it-IT"/>
        </w:rPr>
        <w:t xml:space="preserve"> «Ave Maria»</w:t>
      </w:r>
      <w:r w:rsidRPr="00B708A8">
        <w:rPr>
          <w:rFonts w:ascii="Times New Roman" w:hAnsi="Times New Roman"/>
          <w:sz w:val="28"/>
          <w:szCs w:val="28"/>
          <w:lang w:val="en-US"/>
        </w:rPr>
        <w:t>.</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М. Березовский. Хоровой концерт «Не отвержи мене во время старости».</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Л. Бернстайн.</w:t>
      </w:r>
      <w:r w:rsidR="00245F1D" w:rsidRPr="00B708A8">
        <w:rPr>
          <w:rFonts w:ascii="Times New Roman" w:hAnsi="Times New Roman"/>
          <w:sz w:val="28"/>
          <w:szCs w:val="28"/>
        </w:rPr>
        <w:t xml:space="preserve"> </w:t>
      </w:r>
      <w:r w:rsidRPr="00B708A8">
        <w:rPr>
          <w:rFonts w:ascii="Times New Roman" w:hAnsi="Times New Roman"/>
          <w:sz w:val="28"/>
          <w:szCs w:val="28"/>
        </w:rPr>
        <w:t>Мюзикл «Вестсайдская история» (песня Тони «Мария!», песня и танец девушек «Америка», дуэт Тони и Марии, сцена драки).</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Л. Бетховен. Симфония № 5. Соната № 7 (экспозиция Ι части). Соната № 8 («Патетическая»). Соната № 14 («Лунная»). Соната № 20 (ΙΙ часть, менуэт). Соната № 23 («Аппассионата»). Рондо-каприччио «Ярость по поводу утерянного гроша». Экосез ми бемоль мажор. Концерт № 4 для ф-но с орк.(фрагмент ΙΙ части). Музыка к трагедии И. Гете «Эгмонт» (Увертюра. Песня Клерхен). Шотландская песня «Верный Джонни».</w:t>
      </w:r>
    </w:p>
    <w:p w:rsidR="00007D82"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 xml:space="preserve">Ж. Бизе. Опера «Кармен» (фрагменты: Увертюра, Хабанера из I д., </w:t>
      </w:r>
      <w:r w:rsidR="00007D82" w:rsidRPr="00B708A8">
        <w:rPr>
          <w:rFonts w:ascii="Times New Roman" w:hAnsi="Times New Roman"/>
          <w:sz w:val="28"/>
          <w:szCs w:val="28"/>
        </w:rPr>
        <w:t>Сегедилья,Сцена гадания).</w:t>
      </w:r>
    </w:p>
    <w:p w:rsidR="00007D82" w:rsidRPr="00B708A8" w:rsidRDefault="00007D82"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 xml:space="preserve">Ж. Бизе-Р. Щедрин. Балет «Кармен-сюита» (Вступление (№ 1). Танец (№ 2) Развод караула (№ 4). Выход Кармен и Хабанера (№ 5). Вторая интермеццо (№ 7). Болеро (№ 8). Тореро (№ 9). Тореро и Кармен (№ 10). Адажио (№ 11). Гадание (№ 12). Финал (№ 13). </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А.П. Бородин. Квартет №</w:t>
      </w:r>
      <w:r w:rsidR="00007D82" w:rsidRPr="00B708A8">
        <w:rPr>
          <w:rFonts w:ascii="Times New Roman" w:hAnsi="Times New Roman"/>
          <w:sz w:val="28"/>
          <w:szCs w:val="28"/>
        </w:rPr>
        <w:t xml:space="preserve"> </w:t>
      </w:r>
      <w:r w:rsidRPr="00B708A8">
        <w:rPr>
          <w:rFonts w:ascii="Times New Roman" w:hAnsi="Times New Roman"/>
          <w:sz w:val="28"/>
          <w:szCs w:val="28"/>
        </w:rPr>
        <w:t xml:space="preserve">2 (Ноктюрн-III ч.). Симфония № 2 «Богатырская» (экспозиция Ι ч.). Опера «Князь Игорь» (Хор из пролога </w:t>
      </w:r>
      <w:r w:rsidRPr="00B708A8">
        <w:rPr>
          <w:rFonts w:ascii="Times New Roman" w:hAnsi="Times New Roman"/>
          <w:sz w:val="28"/>
          <w:szCs w:val="28"/>
        </w:rPr>
        <w:lastRenderedPageBreak/>
        <w:t>«Солнцу красному слава!», Ария Князя Игоря из II д., Половецкая пляска с хором из II д., Плач Ярославны из IV д.).</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Д. Бортнянский. Херувимская песня № 7. «Слава Отцу и Сыну и Святому Духу».</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Ж. Брель. Вальс.</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Дж. Верди. Опера «Риголетто» (Песенка Герцога, Финал).</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А. Вивальди. Цикл концертов для скрипки соло, струнного квинтета, органа и чембало «Времена года» («Весна», «Зима»).</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Э. Вила</w:t>
      </w:r>
      <w:r w:rsidR="00007D82" w:rsidRPr="00B708A8">
        <w:rPr>
          <w:rFonts w:ascii="Times New Roman" w:hAnsi="Times New Roman"/>
          <w:sz w:val="28"/>
          <w:szCs w:val="28"/>
        </w:rPr>
        <w:t xml:space="preserve"> </w:t>
      </w:r>
      <w:r w:rsidRPr="00B708A8">
        <w:rPr>
          <w:rFonts w:ascii="Times New Roman" w:hAnsi="Times New Roman"/>
          <w:sz w:val="28"/>
          <w:szCs w:val="28"/>
        </w:rPr>
        <w:t>Лобос. «Бразильская бахиана» № 5 (ария для сопрано и виолончелей).</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А. Варламов. «Горные вершины» (сл. М. Лермонтова). «Красный сарафан» (сл. Г. Цыганова).</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 xml:space="preserve">В. Гаврилин «Перезвоны». По прочтении В. Шукшина (симфония-действо для солистов, хора, гобоя и ударных): </w:t>
      </w:r>
      <w:r w:rsidR="00007D82" w:rsidRPr="00B708A8">
        <w:rPr>
          <w:rFonts w:ascii="Times New Roman" w:hAnsi="Times New Roman"/>
          <w:sz w:val="28"/>
          <w:szCs w:val="28"/>
        </w:rPr>
        <w:t>«Весело на душе» (№ 1), «Смерть разбойника» (№ 2), «Ерунда» (№ 4), «Ти-ри-ри» (№ 8), «Вечерняя музыка» (№ 10), «Молитва» (№ 17). Вокальный цикл «Времена года» («Весна», «Осень»).</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 xml:space="preserve">Й. Гайдн. Симфония № 103 («С тремоло литавр»). Первая часть. Четвертная часть. </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Г. Гендель. Пассакалья из сюиты соль минор. Хор «Аллилуйя» (№44) из оратории «Мессия».</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Дж. Гершвин. Опера «Порги и Бесс» (Колыбельная Клары из I д., Песня. Порги из II д., Дуэт Порги и Бесс из II д., Песенка Спортинг Лайфа из II д.). Концерт для ф-но с оркестром (Ι часть). Рапсодия в блюзовых тонах. «Любимый мой» (сл. А. Гершвина, русский текст Т. Сикорской).</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 xml:space="preserve">М.И. Глинка. Опера «Иван Сусанин» (Рондо Антониды из I д., хор «Разгулялися, разливалися», романс Антониды, </w:t>
      </w:r>
      <w:r w:rsidR="00007D82" w:rsidRPr="00B708A8">
        <w:rPr>
          <w:rFonts w:ascii="Times New Roman" w:hAnsi="Times New Roman"/>
          <w:sz w:val="28"/>
          <w:szCs w:val="28"/>
        </w:rPr>
        <w:t xml:space="preserve">Полонез, </w:t>
      </w:r>
      <w:r w:rsidRPr="00B708A8">
        <w:rPr>
          <w:rFonts w:ascii="Times New Roman" w:hAnsi="Times New Roman"/>
          <w:sz w:val="28"/>
          <w:szCs w:val="28"/>
        </w:rPr>
        <w:t>Польский, Краковяк, Мазурка</w:t>
      </w:r>
      <w:r w:rsidR="00245F1D" w:rsidRPr="00B708A8">
        <w:rPr>
          <w:rFonts w:ascii="Times New Roman" w:hAnsi="Times New Roman"/>
          <w:sz w:val="28"/>
          <w:szCs w:val="28"/>
        </w:rPr>
        <w:t xml:space="preserve"> </w:t>
      </w:r>
      <w:r w:rsidRPr="00B708A8">
        <w:rPr>
          <w:rFonts w:ascii="Times New Roman" w:hAnsi="Times New Roman"/>
          <w:sz w:val="28"/>
          <w:szCs w:val="28"/>
        </w:rPr>
        <w:t xml:space="preserve">из II д., Песня Вани из III д., Хор поляков из IV д., Ария Сусанина из IV д., хор «Славься!»). Опера «Руслан и Людмила» (Увертюра, Сцена Наины и Фарлафа, Персидский хор, заключительный хор «Слава великим богам!»). </w:t>
      </w:r>
      <w:r w:rsidRPr="00B708A8">
        <w:rPr>
          <w:rFonts w:ascii="Times New Roman" w:hAnsi="Times New Roman"/>
          <w:sz w:val="28"/>
          <w:szCs w:val="28"/>
        </w:rPr>
        <w:lastRenderedPageBreak/>
        <w:t xml:space="preserve">«Вальс-фантазия». </w:t>
      </w:r>
      <w:r w:rsidR="00007D82" w:rsidRPr="00B708A8">
        <w:rPr>
          <w:rFonts w:ascii="Times New Roman" w:hAnsi="Times New Roman"/>
          <w:sz w:val="28"/>
          <w:szCs w:val="28"/>
        </w:rPr>
        <w:t xml:space="preserve">Романс </w:t>
      </w:r>
      <w:r w:rsidRPr="00B708A8">
        <w:rPr>
          <w:rFonts w:ascii="Times New Roman" w:hAnsi="Times New Roman"/>
          <w:sz w:val="28"/>
          <w:szCs w:val="28"/>
        </w:rPr>
        <w:t xml:space="preserve">«Я помню чудное мгновенье» (ст. А. Пушкина). «Патриотическая песня» (сл. А. Машистова). </w:t>
      </w:r>
      <w:r w:rsidR="00007D82" w:rsidRPr="00B708A8">
        <w:rPr>
          <w:rFonts w:ascii="Times New Roman" w:hAnsi="Times New Roman"/>
          <w:sz w:val="28"/>
          <w:szCs w:val="28"/>
        </w:rPr>
        <w:t xml:space="preserve">Романс </w:t>
      </w:r>
      <w:r w:rsidRPr="00B708A8">
        <w:rPr>
          <w:rFonts w:ascii="Times New Roman" w:hAnsi="Times New Roman"/>
          <w:sz w:val="28"/>
          <w:szCs w:val="28"/>
        </w:rPr>
        <w:t>«Жаворонок» (ст. Н. Кукольника).</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М. Глинка-М. Балакирев. «Жаворонок» (фортепианная пьеса).</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 xml:space="preserve">К. Глюк. Опера «Орфей и Эвридика» (хор «Струн золотых напев», Мелодия, </w:t>
      </w:r>
      <w:r w:rsidR="00007D82" w:rsidRPr="00B708A8">
        <w:rPr>
          <w:rFonts w:ascii="Times New Roman" w:hAnsi="Times New Roman"/>
          <w:sz w:val="28"/>
          <w:szCs w:val="28"/>
        </w:rPr>
        <w:t>Х</w:t>
      </w:r>
      <w:r w:rsidRPr="00B708A8">
        <w:rPr>
          <w:rFonts w:ascii="Times New Roman" w:hAnsi="Times New Roman"/>
          <w:sz w:val="28"/>
          <w:szCs w:val="28"/>
        </w:rPr>
        <w:t>ор фурий).</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Э. Григ. Музыка к драме Г. Ибсена «Пер Гюнт» (Песня Сольвейг, «Смерть Озе»). Соната для виолончели и фортепиано» (Ι часть).</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А. Гурилев. «Домик-крошечка» (сл. С. Любецкого). «Вьется ласточка сизокрылая» (сл. Н. Грекова). «Колокольчик» (сл. И. Макарова).</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 xml:space="preserve">К. Дебюсси. </w:t>
      </w:r>
      <w:r w:rsidR="00007D82" w:rsidRPr="00B708A8">
        <w:rPr>
          <w:rFonts w:ascii="Times New Roman" w:hAnsi="Times New Roman"/>
          <w:sz w:val="28"/>
          <w:szCs w:val="28"/>
        </w:rPr>
        <w:t xml:space="preserve">Ноктюрн </w:t>
      </w:r>
      <w:r w:rsidRPr="00B708A8">
        <w:rPr>
          <w:rFonts w:ascii="Times New Roman" w:hAnsi="Times New Roman"/>
          <w:sz w:val="28"/>
          <w:szCs w:val="28"/>
        </w:rPr>
        <w:t>«Празднества». «Бергамасская сюита» («Лунный свет»). Фортепианная сюита «Детский уголок» («Кукольный кэк-вок»).</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Б. Дварионас. «Деревянная лошадка».</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И. Дунаевский. Марш из к/ф «Веселые ребята» (сл. В. Лебедева-Кумача). Оперетта «Белая акация» (Вальс, Песня об Одессе, Выход Ларисы и семи кавалеров»).</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А. Журбин. Рок-опера «Орфей и Эвридика» (</w:t>
      </w:r>
      <w:r w:rsidR="00007D82" w:rsidRPr="00B708A8">
        <w:rPr>
          <w:rFonts w:ascii="Times New Roman" w:hAnsi="Times New Roman"/>
          <w:sz w:val="28"/>
          <w:szCs w:val="28"/>
        </w:rPr>
        <w:t>(фрагменты по усмотрению учителя).</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Знаменный распев.</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Д. Кабалевский. Опера «Кола Брюньон» (Увертюра, Монолог Кола). Концерт № 3 для ф-но с оркестром (Финал). «Реквием» на стихи Р. Рождественского («Наши дети», «Помните!»). «Школьные годы».</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В. Калинников. Симфония № 1 (соль минор, I часть).</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К. Караев. Балет «Тропою грома» (Танец черных).</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Д. Каччини. «</w:t>
      </w:r>
      <w:r w:rsidRPr="00B708A8">
        <w:rPr>
          <w:rFonts w:ascii="Times New Roman" w:hAnsi="Times New Roman"/>
          <w:sz w:val="28"/>
          <w:szCs w:val="28"/>
          <w:lang w:val="en-US"/>
        </w:rPr>
        <w:t>Ave</w:t>
      </w:r>
      <w:r w:rsidRPr="00B708A8">
        <w:rPr>
          <w:rFonts w:ascii="Times New Roman" w:hAnsi="Times New Roman"/>
          <w:sz w:val="28"/>
          <w:szCs w:val="28"/>
        </w:rPr>
        <w:t xml:space="preserve"> </w:t>
      </w:r>
      <w:r w:rsidRPr="00B708A8">
        <w:rPr>
          <w:rFonts w:ascii="Times New Roman" w:hAnsi="Times New Roman"/>
          <w:sz w:val="28"/>
          <w:szCs w:val="28"/>
          <w:lang w:val="en-US"/>
        </w:rPr>
        <w:t>Maria».</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В. Кикта. Фрески Софии Киевской (концертная симфония для арфы с оркестром)</w:t>
      </w:r>
      <w:r w:rsidR="00007D82" w:rsidRPr="00B708A8">
        <w:rPr>
          <w:rFonts w:ascii="Times New Roman" w:hAnsi="Times New Roman"/>
          <w:sz w:val="28"/>
          <w:szCs w:val="28"/>
        </w:rPr>
        <w:t xml:space="preserve"> (фрагменты по усмотрению учителя).</w:t>
      </w:r>
      <w:r w:rsidRPr="00B708A8">
        <w:rPr>
          <w:rFonts w:ascii="Times New Roman" w:hAnsi="Times New Roman"/>
          <w:sz w:val="28"/>
          <w:szCs w:val="28"/>
        </w:rPr>
        <w:t xml:space="preserve"> «Мой край тополиный» (сл. И. Векшегоновой).</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В. Лаурушас. «В путь».</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lastRenderedPageBreak/>
        <w:t>Ф. Лист. Венгерская рапсодия № 2. Этюд Паганини (№</w:t>
      </w:r>
      <w:r w:rsidR="00007D82" w:rsidRPr="00B708A8">
        <w:rPr>
          <w:rFonts w:ascii="Times New Roman" w:hAnsi="Times New Roman"/>
          <w:sz w:val="28"/>
          <w:szCs w:val="28"/>
        </w:rPr>
        <w:t xml:space="preserve"> </w:t>
      </w:r>
      <w:r w:rsidRPr="00B708A8">
        <w:rPr>
          <w:rFonts w:ascii="Times New Roman" w:hAnsi="Times New Roman"/>
          <w:sz w:val="28"/>
          <w:szCs w:val="28"/>
        </w:rPr>
        <w:t>6).</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И. Лученок. «Хатынь» (ст. Г. Петренко).</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А. Лядов. Кикимора (народное сказание для оркестра).</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Ф. Лэй. «История любви».</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Мадригалы эпохи Возрождения.</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Р. де Лиль. «Марсельеза».</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А. Марчелло. Концерт для гобоя с оркестром</w:t>
      </w:r>
      <w:r w:rsidR="00245F1D" w:rsidRPr="00B708A8">
        <w:rPr>
          <w:rFonts w:ascii="Times New Roman" w:hAnsi="Times New Roman"/>
          <w:sz w:val="28"/>
          <w:szCs w:val="28"/>
        </w:rPr>
        <w:t xml:space="preserve"> </w:t>
      </w:r>
      <w:r w:rsidRPr="00B708A8">
        <w:rPr>
          <w:rFonts w:ascii="Times New Roman" w:hAnsi="Times New Roman"/>
          <w:sz w:val="28"/>
          <w:szCs w:val="28"/>
        </w:rPr>
        <w:t>ре минор (II часть, Адажио).</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М. Матвеев. «Матушка, матушка, что во поле пыльно».</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Д. Мийо. «Бразилейра».</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И. Морозов. Балет «Айболит»</w:t>
      </w:r>
      <w:r w:rsidR="00007D82" w:rsidRPr="00B708A8">
        <w:rPr>
          <w:rFonts w:ascii="Times New Roman" w:hAnsi="Times New Roman"/>
          <w:sz w:val="28"/>
          <w:szCs w:val="28"/>
        </w:rPr>
        <w:t xml:space="preserve"> </w:t>
      </w:r>
      <w:r w:rsidRPr="00B708A8">
        <w:rPr>
          <w:rFonts w:ascii="Times New Roman" w:hAnsi="Times New Roman"/>
          <w:sz w:val="28"/>
          <w:szCs w:val="28"/>
        </w:rPr>
        <w:t>(фрагменты: Полечка, Морское плавание, Галоп)</w:t>
      </w:r>
      <w:r w:rsidR="00007D82" w:rsidRPr="00B708A8">
        <w:rPr>
          <w:rFonts w:ascii="Times New Roman" w:hAnsi="Times New Roman"/>
          <w:sz w:val="28"/>
          <w:szCs w:val="28"/>
        </w:rPr>
        <w:t>.</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В.А. Моцарт. Фантазия для фортепиано до минор.</w:t>
      </w:r>
      <w:r w:rsidR="00245F1D" w:rsidRPr="00B708A8">
        <w:rPr>
          <w:rFonts w:ascii="Times New Roman" w:hAnsi="Times New Roman"/>
          <w:sz w:val="28"/>
          <w:szCs w:val="28"/>
        </w:rPr>
        <w:t xml:space="preserve"> </w:t>
      </w:r>
      <w:r w:rsidRPr="00B708A8">
        <w:rPr>
          <w:rFonts w:ascii="Times New Roman" w:hAnsi="Times New Roman"/>
          <w:sz w:val="28"/>
          <w:szCs w:val="28"/>
        </w:rPr>
        <w:t>Фантазия для фортепиано ре минор. Соната до мажор. (эксп. Ι ч.). «Маленькая ночная серенада» (Рондо).</w:t>
      </w:r>
      <w:r w:rsidR="00007D82" w:rsidRPr="00B708A8">
        <w:rPr>
          <w:rFonts w:ascii="Times New Roman" w:hAnsi="Times New Roman"/>
          <w:sz w:val="28"/>
          <w:szCs w:val="28"/>
        </w:rPr>
        <w:t xml:space="preserve"> </w:t>
      </w:r>
      <w:r w:rsidRPr="00B708A8">
        <w:rPr>
          <w:rFonts w:ascii="Times New Roman" w:hAnsi="Times New Roman"/>
          <w:sz w:val="28"/>
          <w:szCs w:val="28"/>
        </w:rPr>
        <w:t>Симфония № 40. Симфония № 41 (фрагмент ΙΙ ч.). Реквием («</w:t>
      </w:r>
      <w:r w:rsidRPr="00B708A8">
        <w:rPr>
          <w:rFonts w:ascii="Times New Roman" w:hAnsi="Times New Roman"/>
          <w:sz w:val="28"/>
          <w:szCs w:val="28"/>
          <w:lang w:val="en-US"/>
        </w:rPr>
        <w:t>Dies</w:t>
      </w:r>
      <w:r w:rsidRPr="00B708A8">
        <w:rPr>
          <w:rFonts w:ascii="Times New Roman" w:hAnsi="Times New Roman"/>
          <w:sz w:val="28"/>
          <w:szCs w:val="28"/>
        </w:rPr>
        <w:t xml:space="preserve"> </w:t>
      </w:r>
      <w:r w:rsidRPr="00B708A8">
        <w:rPr>
          <w:rFonts w:ascii="Times New Roman" w:hAnsi="Times New Roman"/>
          <w:sz w:val="28"/>
          <w:szCs w:val="28"/>
          <w:lang w:val="en-US"/>
        </w:rPr>
        <w:t>ire</w:t>
      </w:r>
      <w:r w:rsidRPr="00B708A8">
        <w:rPr>
          <w:rFonts w:ascii="Times New Roman" w:hAnsi="Times New Roman"/>
          <w:sz w:val="28"/>
          <w:szCs w:val="28"/>
        </w:rPr>
        <w:t xml:space="preserve">», «Lacrimoza»). Соната № 11 (I, II, III ч.). </w:t>
      </w:r>
      <w:r w:rsidR="00007D82" w:rsidRPr="00B708A8">
        <w:rPr>
          <w:rFonts w:ascii="Times New Roman" w:hAnsi="Times New Roman"/>
          <w:sz w:val="28"/>
          <w:szCs w:val="28"/>
        </w:rPr>
        <w:t>Фрагменты из оперы «Волшебная флейта». Мотет «</w:t>
      </w:r>
      <w:r w:rsidR="00007D82" w:rsidRPr="00B708A8">
        <w:rPr>
          <w:rFonts w:ascii="Times New Roman" w:hAnsi="Times New Roman"/>
          <w:sz w:val="28"/>
          <w:szCs w:val="28"/>
          <w:lang w:val="en-US"/>
        </w:rPr>
        <w:t>Ave</w:t>
      </w:r>
      <w:r w:rsidR="00007D82" w:rsidRPr="00B708A8">
        <w:rPr>
          <w:rFonts w:ascii="Times New Roman" w:hAnsi="Times New Roman"/>
          <w:sz w:val="28"/>
          <w:szCs w:val="28"/>
        </w:rPr>
        <w:t>,</w:t>
      </w:r>
      <w:r w:rsidR="00007D82" w:rsidRPr="00B708A8">
        <w:rPr>
          <w:rFonts w:ascii="Times New Roman" w:hAnsi="Times New Roman"/>
          <w:sz w:val="28"/>
          <w:szCs w:val="28"/>
          <w:lang w:val="en-US"/>
        </w:rPr>
        <w:t>verum</w:t>
      </w:r>
      <w:r w:rsidR="00007D82" w:rsidRPr="00B708A8">
        <w:rPr>
          <w:rFonts w:ascii="Times New Roman" w:hAnsi="Times New Roman"/>
          <w:sz w:val="28"/>
          <w:szCs w:val="28"/>
        </w:rPr>
        <w:t xml:space="preserve"> </w:t>
      </w:r>
      <w:r w:rsidR="00007D82" w:rsidRPr="00B708A8">
        <w:rPr>
          <w:rFonts w:ascii="Times New Roman" w:hAnsi="Times New Roman"/>
          <w:bCs/>
          <w:sz w:val="28"/>
          <w:szCs w:val="28"/>
          <w:shd w:val="clear" w:color="auto" w:fill="FFFFFF"/>
        </w:rPr>
        <w:t>corpus</w:t>
      </w:r>
      <w:r w:rsidR="00007D82" w:rsidRPr="00B708A8">
        <w:rPr>
          <w:rFonts w:ascii="Times New Roman" w:hAnsi="Times New Roman"/>
          <w:sz w:val="28"/>
          <w:szCs w:val="28"/>
        </w:rPr>
        <w:t>»</w:t>
      </w:r>
      <w:r w:rsidRPr="00B708A8">
        <w:rPr>
          <w:rFonts w:ascii="Times New Roman" w:hAnsi="Times New Roman"/>
          <w:sz w:val="28"/>
          <w:szCs w:val="28"/>
        </w:rPr>
        <w:t>.</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М. Мусоргский. Опера «Борис Годунов» (Вступление, Песня Варлаама, Сцена смерти Бориса, сцена под Кромами).</w:t>
      </w:r>
      <w:r w:rsidR="0055194B" w:rsidRPr="00B708A8">
        <w:rPr>
          <w:rFonts w:ascii="Times New Roman" w:hAnsi="Times New Roman"/>
          <w:sz w:val="28"/>
          <w:szCs w:val="28"/>
        </w:rPr>
        <w:t xml:space="preserve"> </w:t>
      </w:r>
      <w:r w:rsidRPr="00B708A8">
        <w:rPr>
          <w:rFonts w:ascii="Times New Roman" w:hAnsi="Times New Roman"/>
          <w:sz w:val="28"/>
          <w:szCs w:val="28"/>
        </w:rPr>
        <w:t>Опера «Хованщина» (Вступление, Пляска персидок).</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Н. Мясковский. Симфония № 6 (экспозиция финала).</w:t>
      </w:r>
    </w:p>
    <w:p w:rsidR="0055194B" w:rsidRPr="00B708A8" w:rsidRDefault="0055194B"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Народные музыкальные произведения России, народов РФ и стран мира по выбору образовательной организации.</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Негритянский спиричуэл.</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М. Огиньский. Полонез ре минор («Прощание с Родиной»).</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 xml:space="preserve">К. Орф. </w:t>
      </w:r>
      <w:r w:rsidR="0055194B" w:rsidRPr="00B708A8">
        <w:rPr>
          <w:rFonts w:ascii="Times New Roman" w:hAnsi="Times New Roman"/>
          <w:sz w:val="28"/>
          <w:szCs w:val="28"/>
        </w:rPr>
        <w:t>Сценическая кантата для певцов, хора и оркестра «Кармина Бурана». (</w:t>
      </w:r>
      <w:r w:rsidR="0055194B" w:rsidRPr="00B708A8">
        <w:rPr>
          <w:rFonts w:ascii="Times New Roman" w:hAnsi="Times New Roman"/>
          <w:sz w:val="28"/>
          <w:szCs w:val="28"/>
          <w:shd w:val="clear" w:color="auto" w:fill="FFFFFF"/>
        </w:rPr>
        <w:t>«Песни Бойерна: Мирские песни для исполнения певцами и хорами, совместно с инструментами и магическими изображениями») (фрагменты по выбору учителя</w:t>
      </w:r>
      <w:r w:rsidR="0055194B" w:rsidRPr="00B708A8">
        <w:rPr>
          <w:rFonts w:ascii="Times New Roman" w:hAnsi="Times New Roman"/>
          <w:sz w:val="28"/>
          <w:szCs w:val="28"/>
        </w:rPr>
        <w:t>)</w:t>
      </w:r>
      <w:r w:rsidRPr="00B708A8">
        <w:rPr>
          <w:rFonts w:ascii="Times New Roman" w:hAnsi="Times New Roman"/>
          <w:sz w:val="28"/>
          <w:szCs w:val="28"/>
        </w:rPr>
        <w:t>.</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Дж. Перголези «</w:t>
      </w:r>
      <w:r w:rsidRPr="00B708A8">
        <w:rPr>
          <w:rFonts w:ascii="Times New Roman" w:hAnsi="Times New Roman"/>
          <w:sz w:val="28"/>
          <w:szCs w:val="28"/>
          <w:lang w:val="en-US"/>
        </w:rPr>
        <w:t>Stabat</w:t>
      </w:r>
      <w:r w:rsidRPr="00B708A8">
        <w:rPr>
          <w:rFonts w:ascii="Times New Roman" w:hAnsi="Times New Roman"/>
          <w:sz w:val="28"/>
          <w:szCs w:val="28"/>
        </w:rPr>
        <w:t xml:space="preserve"> </w:t>
      </w:r>
      <w:r w:rsidRPr="00B708A8">
        <w:rPr>
          <w:rFonts w:ascii="Times New Roman" w:hAnsi="Times New Roman"/>
          <w:sz w:val="28"/>
          <w:szCs w:val="28"/>
          <w:lang w:val="en-US"/>
        </w:rPr>
        <w:t>mater</w:t>
      </w:r>
      <w:r w:rsidRPr="00B708A8">
        <w:rPr>
          <w:rFonts w:ascii="Times New Roman" w:hAnsi="Times New Roman"/>
          <w:sz w:val="28"/>
          <w:szCs w:val="28"/>
        </w:rPr>
        <w:t>» (№1, 13).</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lastRenderedPageBreak/>
        <w:t>С. Прокофьев. Опера «Война и мир» (Ария Кутузова, Вальс). Соната № 2 (Ι ч.). Симфония № 1 («Классическая»): Ι ч., ΙΙ ч., III ч. Гавот, IV ч. Финал. Балет «Ромео и Джульетта» (Улица просыпается. Танец рыцарей. Патер Лоренцо). Кантата «Александр Невский» (Ледовое побоище). Фортепианные миниатюры «Мимолетности»</w:t>
      </w:r>
      <w:r w:rsidR="0055194B" w:rsidRPr="00B708A8">
        <w:rPr>
          <w:rFonts w:ascii="Times New Roman" w:hAnsi="Times New Roman"/>
          <w:sz w:val="28"/>
          <w:szCs w:val="28"/>
        </w:rPr>
        <w:t xml:space="preserve"> (по выбору учителя</w:t>
      </w:r>
      <w:r w:rsidRPr="00B708A8">
        <w:rPr>
          <w:rFonts w:ascii="Times New Roman" w:hAnsi="Times New Roman"/>
          <w:sz w:val="28"/>
          <w:szCs w:val="28"/>
        </w:rPr>
        <w:t>).</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М. Равель. «Болеро».</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 xml:space="preserve">С. Рахманинов. Концерт № 2 для ф-но с оркестром (Ι часть). Концерт № 3 для ф-но с оркестром </w:t>
      </w:r>
      <w:r w:rsidR="0055194B" w:rsidRPr="00B708A8">
        <w:rPr>
          <w:rFonts w:ascii="Times New Roman" w:hAnsi="Times New Roman"/>
          <w:sz w:val="28"/>
          <w:szCs w:val="28"/>
        </w:rPr>
        <w:t>(Ι часть). «Вокализ». Романс «Весенние воды» (сл. Ф. Тютчева). Романс «Островок» (сл. К. Бальмонта, из Шелли). Романс «Сирень» (сл. Е. Бекетовой). Прелюдии (до диез минор, соль минор, соль диез минор). Сюита для двух фортепиано № 1 (фрагменты по выбору учителя). «Всенощное бдение» (фрагменты по выбору учителя).</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Н. Римский-Корсаков. Опера «Садко» (Колыбельная Волховы, хороводная песня Садко «Заиграйте, мои гусельки», Сцена появления лебедей, Песня Варяжского гостя, Песня Индийского гостя, Песня Веденецкого гостя). Опера «Золотой петушок» («Шествие»). Опера «Снегурочка» (</w:t>
      </w:r>
      <w:r w:rsidR="0055194B" w:rsidRPr="00B708A8">
        <w:rPr>
          <w:rFonts w:ascii="Times New Roman" w:hAnsi="Times New Roman"/>
          <w:sz w:val="28"/>
          <w:szCs w:val="28"/>
        </w:rPr>
        <w:t>П</w:t>
      </w:r>
      <w:r w:rsidRPr="00B708A8">
        <w:rPr>
          <w:rFonts w:ascii="Times New Roman" w:hAnsi="Times New Roman"/>
          <w:sz w:val="28"/>
          <w:szCs w:val="28"/>
        </w:rPr>
        <w:t xml:space="preserve">ролог – Сцена Снегурочки с Морозом и Весной, </w:t>
      </w:r>
      <w:r w:rsidR="0055194B" w:rsidRPr="00B708A8">
        <w:rPr>
          <w:rFonts w:ascii="Times New Roman" w:hAnsi="Times New Roman"/>
          <w:sz w:val="28"/>
          <w:szCs w:val="28"/>
        </w:rPr>
        <w:t>А</w:t>
      </w:r>
      <w:r w:rsidRPr="00B708A8">
        <w:rPr>
          <w:rFonts w:ascii="Times New Roman" w:hAnsi="Times New Roman"/>
          <w:sz w:val="28"/>
          <w:szCs w:val="28"/>
        </w:rPr>
        <w:t xml:space="preserve">рия Снегурочки «С подружками по ягоды ходить», Третья песня Леля (ΙΙΙ д.), </w:t>
      </w:r>
      <w:r w:rsidR="0055194B" w:rsidRPr="00B708A8">
        <w:rPr>
          <w:rFonts w:ascii="Times New Roman" w:hAnsi="Times New Roman"/>
          <w:sz w:val="28"/>
          <w:szCs w:val="28"/>
        </w:rPr>
        <w:t>С</w:t>
      </w:r>
      <w:r w:rsidRPr="00B708A8">
        <w:rPr>
          <w:rFonts w:ascii="Times New Roman" w:hAnsi="Times New Roman"/>
          <w:sz w:val="28"/>
          <w:szCs w:val="28"/>
        </w:rPr>
        <w:t>цена таяния Снегурочки «Люблю и таю»</w:t>
      </w:r>
      <w:r w:rsidR="0055194B" w:rsidRPr="00B708A8">
        <w:rPr>
          <w:rFonts w:ascii="Times New Roman" w:hAnsi="Times New Roman"/>
          <w:sz w:val="28"/>
          <w:szCs w:val="28"/>
        </w:rPr>
        <w:t xml:space="preserve"> (Ι</w:t>
      </w:r>
      <w:r w:rsidR="0055194B" w:rsidRPr="00B708A8">
        <w:rPr>
          <w:rFonts w:ascii="Times New Roman" w:hAnsi="Times New Roman"/>
          <w:sz w:val="28"/>
          <w:szCs w:val="28"/>
          <w:lang w:val="en-US"/>
        </w:rPr>
        <w:t>V</w:t>
      </w:r>
      <w:r w:rsidR="0055194B" w:rsidRPr="00B708A8">
        <w:rPr>
          <w:rFonts w:ascii="Times New Roman" w:hAnsi="Times New Roman"/>
          <w:sz w:val="28"/>
          <w:szCs w:val="28"/>
        </w:rPr>
        <w:t xml:space="preserve"> д.)).</w:t>
      </w:r>
      <w:r w:rsidRPr="00B708A8">
        <w:rPr>
          <w:rFonts w:ascii="Times New Roman" w:hAnsi="Times New Roman"/>
          <w:sz w:val="28"/>
          <w:szCs w:val="28"/>
        </w:rPr>
        <w:t>. Опера «Сказка о царе Салтане» («Полет шмеля»). Опера «Сказание о невидимом граде Китеже и деве Февронии» (</w:t>
      </w:r>
      <w:r w:rsidR="0055194B" w:rsidRPr="00B708A8">
        <w:rPr>
          <w:rFonts w:ascii="Times New Roman" w:hAnsi="Times New Roman"/>
          <w:sz w:val="28"/>
          <w:szCs w:val="28"/>
        </w:rPr>
        <w:t>оркестровый инструмент</w:t>
      </w:r>
      <w:r w:rsidRPr="00B708A8">
        <w:rPr>
          <w:rFonts w:ascii="Times New Roman" w:hAnsi="Times New Roman"/>
          <w:sz w:val="28"/>
          <w:szCs w:val="28"/>
        </w:rPr>
        <w:t xml:space="preserve"> «Сеча при Керженце»).</w:t>
      </w:r>
      <w:r w:rsidR="0055194B" w:rsidRPr="00B708A8">
        <w:rPr>
          <w:rFonts w:ascii="Times New Roman" w:hAnsi="Times New Roman"/>
          <w:sz w:val="28"/>
          <w:szCs w:val="28"/>
        </w:rPr>
        <w:t xml:space="preserve"> </w:t>
      </w:r>
      <w:r w:rsidRPr="00B708A8">
        <w:rPr>
          <w:rFonts w:ascii="Times New Roman" w:hAnsi="Times New Roman"/>
          <w:sz w:val="28"/>
          <w:szCs w:val="28"/>
        </w:rPr>
        <w:t xml:space="preserve">Симфоническая сюита «Шехеразада» (I часть). А. Рубинштейн. </w:t>
      </w:r>
      <w:r w:rsidR="0055194B" w:rsidRPr="00B708A8">
        <w:rPr>
          <w:rFonts w:ascii="Times New Roman" w:hAnsi="Times New Roman"/>
          <w:sz w:val="28"/>
          <w:szCs w:val="28"/>
        </w:rPr>
        <w:t xml:space="preserve">Романс </w:t>
      </w:r>
      <w:r w:rsidRPr="00B708A8">
        <w:rPr>
          <w:rFonts w:ascii="Times New Roman" w:hAnsi="Times New Roman"/>
          <w:sz w:val="28"/>
          <w:szCs w:val="28"/>
        </w:rPr>
        <w:t>«Горные вершины» (ст. М.Ю. Лермонтова).</w:t>
      </w:r>
    </w:p>
    <w:p w:rsidR="0055194B" w:rsidRPr="00B708A8" w:rsidRDefault="0055194B"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А. Рубинштейн. Романс «Горные вершины» (ст. М. Лермонтова).</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Ян Сибелиус. Музыка к пьесе А. Ярнефельта «Куолема» («Грустный вальс»).</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П. Сигер «Песня о молоте». «Все преодолеем».</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 xml:space="preserve">Г. Свиридов. Кантата «Памяти С. Есенина» </w:t>
      </w:r>
      <w:r w:rsidR="0055194B" w:rsidRPr="00B708A8">
        <w:rPr>
          <w:rFonts w:ascii="Times New Roman" w:hAnsi="Times New Roman"/>
          <w:sz w:val="28"/>
          <w:szCs w:val="28"/>
        </w:rPr>
        <w:t>(ΙΙ ч. «Поет зима, аукает»). Сюита «Время, вперед!» (</w:t>
      </w:r>
      <w:r w:rsidR="0055194B" w:rsidRPr="00B708A8">
        <w:rPr>
          <w:rFonts w:ascii="Times New Roman" w:hAnsi="Times New Roman"/>
          <w:sz w:val="28"/>
          <w:szCs w:val="28"/>
          <w:lang w:val="en-US"/>
        </w:rPr>
        <w:t>VI</w:t>
      </w:r>
      <w:r w:rsidR="0055194B" w:rsidRPr="00B708A8">
        <w:rPr>
          <w:rFonts w:ascii="Times New Roman" w:hAnsi="Times New Roman"/>
          <w:sz w:val="28"/>
          <w:szCs w:val="28"/>
        </w:rPr>
        <w:t xml:space="preserve"> ч.).</w:t>
      </w:r>
      <w:r w:rsidRPr="00B708A8">
        <w:rPr>
          <w:rFonts w:ascii="Times New Roman" w:hAnsi="Times New Roman"/>
          <w:sz w:val="28"/>
          <w:szCs w:val="28"/>
        </w:rPr>
        <w:t xml:space="preserve"> «Музыкальные иллюстрации к повести А.С. Пушкина «Метель» («Тройка», «Вальс», «Весна и осень», </w:t>
      </w:r>
      <w:r w:rsidRPr="00B708A8">
        <w:rPr>
          <w:rFonts w:ascii="Times New Roman" w:hAnsi="Times New Roman"/>
          <w:sz w:val="28"/>
          <w:szCs w:val="28"/>
        </w:rPr>
        <w:lastRenderedPageBreak/>
        <w:t>«Романс», «Пастораль», «Военный марш», «Венчание»). Музыка к драме А. Толстого «Царь Федор Иоанович» («Любовь святая»).</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А. Скрябин. Этюд № 12 (ре диез минор). Прелюдия № 4 (ми бемоль минор).</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 xml:space="preserve">И. Стравинский. Балет «Петрушка» (Первая картина: темы гулянья, Балаганный дед, Танцовщица, Шарманщик играет на трубе, Фокусник играет на флейте, Танец оживших кукол).) Сюита № 2 для оркестра. </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М. Теодоракис «На побережье тайном». «Я – фронт».</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 xml:space="preserve">Б. Тищенко. Балет «Ярославна» (Плач Ярославны из ΙΙΙ действия, </w:t>
      </w:r>
      <w:r w:rsidR="0055194B" w:rsidRPr="00B708A8">
        <w:rPr>
          <w:rFonts w:ascii="Times New Roman" w:hAnsi="Times New Roman"/>
          <w:sz w:val="28"/>
          <w:szCs w:val="28"/>
        </w:rPr>
        <w:t>другие фрагменты по выбору учителя</w:t>
      </w:r>
      <w:r w:rsidRPr="00B708A8">
        <w:rPr>
          <w:rFonts w:ascii="Times New Roman" w:hAnsi="Times New Roman"/>
          <w:sz w:val="28"/>
          <w:szCs w:val="28"/>
        </w:rPr>
        <w:t>).</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Э. Уэббер. Рок-опера «Иисус Христос</w:t>
      </w:r>
      <w:r w:rsidR="0055194B" w:rsidRPr="00B708A8">
        <w:rPr>
          <w:rFonts w:ascii="Times New Roman" w:hAnsi="Times New Roman"/>
          <w:sz w:val="28"/>
          <w:szCs w:val="28"/>
        </w:rPr>
        <w:t xml:space="preserve"> </w:t>
      </w:r>
      <w:r w:rsidRPr="00B708A8">
        <w:rPr>
          <w:rFonts w:ascii="Times New Roman" w:hAnsi="Times New Roman"/>
          <w:sz w:val="28"/>
          <w:szCs w:val="28"/>
        </w:rPr>
        <w:t>-</w:t>
      </w:r>
      <w:r w:rsidR="0055194B" w:rsidRPr="00B708A8">
        <w:rPr>
          <w:rFonts w:ascii="Times New Roman" w:hAnsi="Times New Roman"/>
          <w:sz w:val="28"/>
          <w:szCs w:val="28"/>
        </w:rPr>
        <w:t xml:space="preserve"> </w:t>
      </w:r>
      <w:r w:rsidRPr="00B708A8">
        <w:rPr>
          <w:rFonts w:ascii="Times New Roman" w:hAnsi="Times New Roman"/>
          <w:sz w:val="28"/>
          <w:szCs w:val="28"/>
        </w:rPr>
        <w:t>суперзвезда» (</w:t>
      </w:r>
      <w:r w:rsidR="0076495E" w:rsidRPr="00B708A8">
        <w:rPr>
          <w:rFonts w:ascii="Times New Roman" w:hAnsi="Times New Roman"/>
          <w:sz w:val="28"/>
          <w:szCs w:val="28"/>
        </w:rPr>
        <w:t>фрагменты по выбору учителя</w:t>
      </w:r>
      <w:r w:rsidRPr="00B708A8">
        <w:rPr>
          <w:rFonts w:ascii="Times New Roman" w:hAnsi="Times New Roman"/>
          <w:sz w:val="28"/>
          <w:szCs w:val="28"/>
        </w:rPr>
        <w:t>). Мюзикл «Кошки», либретто по Т. Элиоту (</w:t>
      </w:r>
      <w:r w:rsidR="0076495E" w:rsidRPr="00B708A8">
        <w:rPr>
          <w:rFonts w:ascii="Times New Roman" w:hAnsi="Times New Roman"/>
          <w:sz w:val="28"/>
          <w:szCs w:val="28"/>
        </w:rPr>
        <w:t>фрагменты по выбору учителя</w:t>
      </w:r>
      <w:r w:rsidRPr="00B708A8">
        <w:rPr>
          <w:rFonts w:ascii="Times New Roman" w:hAnsi="Times New Roman"/>
          <w:sz w:val="28"/>
          <w:szCs w:val="28"/>
        </w:rPr>
        <w:t>).</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А. Хачатурян. Балет «Гаянэ» (Танец с саблями, Колыбельная).</w:t>
      </w:r>
      <w:r w:rsidR="0076495E" w:rsidRPr="00B708A8">
        <w:rPr>
          <w:rFonts w:ascii="Times New Roman" w:hAnsi="Times New Roman"/>
          <w:sz w:val="28"/>
          <w:szCs w:val="28"/>
        </w:rPr>
        <w:t xml:space="preserve"> </w:t>
      </w:r>
      <w:r w:rsidRPr="00B708A8">
        <w:rPr>
          <w:rFonts w:ascii="Times New Roman" w:hAnsi="Times New Roman"/>
          <w:sz w:val="28"/>
          <w:szCs w:val="28"/>
        </w:rPr>
        <w:t>Концерт для скрипки с орк.</w:t>
      </w:r>
      <w:r w:rsidR="0076495E" w:rsidRPr="00B708A8">
        <w:rPr>
          <w:rFonts w:ascii="Times New Roman" w:hAnsi="Times New Roman"/>
          <w:sz w:val="28"/>
          <w:szCs w:val="28"/>
        </w:rPr>
        <w:t xml:space="preserve"> </w:t>
      </w:r>
      <w:r w:rsidRPr="00B708A8">
        <w:rPr>
          <w:rFonts w:ascii="Times New Roman" w:hAnsi="Times New Roman"/>
          <w:sz w:val="28"/>
          <w:szCs w:val="28"/>
        </w:rPr>
        <w:t>(I ч., II ч., ΙΙΙ ч.). Музыка к драме М.Ю. Лермонтова «Маскарад»</w:t>
      </w:r>
      <w:r w:rsidR="0076495E" w:rsidRPr="00B708A8">
        <w:rPr>
          <w:rFonts w:ascii="Times New Roman" w:hAnsi="Times New Roman"/>
          <w:sz w:val="28"/>
          <w:szCs w:val="28"/>
        </w:rPr>
        <w:t xml:space="preserve"> </w:t>
      </w:r>
      <w:r w:rsidRPr="00B708A8">
        <w:rPr>
          <w:rFonts w:ascii="Times New Roman" w:hAnsi="Times New Roman"/>
          <w:sz w:val="28"/>
          <w:szCs w:val="28"/>
        </w:rPr>
        <w:t>(Галоп. Вальс)</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К. Хачатурян. Балет «Чиполлино» (фрагменты).</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 xml:space="preserve">Т. Хренников. Сюита из балета «Любовью за любовь» (Увертюра. Общее адажио. Сцена заговора. Общий танец. Дуэт Беатриче и Бенедикта. Гимн любви). </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П.</w:t>
      </w:r>
      <w:r w:rsidR="0076495E" w:rsidRPr="00B708A8">
        <w:rPr>
          <w:rFonts w:ascii="Times New Roman" w:hAnsi="Times New Roman"/>
          <w:sz w:val="28"/>
          <w:szCs w:val="28"/>
        </w:rPr>
        <w:t xml:space="preserve"> </w:t>
      </w:r>
      <w:r w:rsidRPr="00B708A8">
        <w:rPr>
          <w:rFonts w:ascii="Times New Roman" w:hAnsi="Times New Roman"/>
          <w:sz w:val="28"/>
          <w:szCs w:val="28"/>
        </w:rPr>
        <w:t>Чайковский. Вступление к опере «Евгений Онегин». Симфония № 4 (ΙΙΙ ч.). Симфония № 5 (I ч., III ч. Вальс, IV ч. Финал). Симфония № 6. Концерт № 1 для ф-но с оркестром (ΙΙ ч., ΙΙΙ ч.). Увертюра-фантазия «Ромео и Джульетта». Торжественная увертюра «1812 год». Сюита № 4 «Моцартиана». Фортепианный цикл «Времена года» («На тройке»</w:t>
      </w:r>
      <w:r w:rsidR="0076495E" w:rsidRPr="00B708A8">
        <w:rPr>
          <w:rFonts w:ascii="Times New Roman" w:hAnsi="Times New Roman"/>
          <w:sz w:val="28"/>
          <w:szCs w:val="28"/>
        </w:rPr>
        <w:t>, «Баркарола»</w:t>
      </w:r>
      <w:r w:rsidRPr="00B708A8">
        <w:rPr>
          <w:rFonts w:ascii="Times New Roman" w:hAnsi="Times New Roman"/>
          <w:sz w:val="28"/>
          <w:szCs w:val="28"/>
        </w:rPr>
        <w:t>). Ноктюрн до-диез минор. «Всенощное бдение» («Богородице Дево, радуйся» № 8).</w:t>
      </w:r>
      <w:r w:rsidR="0076495E" w:rsidRPr="00B708A8">
        <w:rPr>
          <w:rFonts w:ascii="Times New Roman" w:hAnsi="Times New Roman"/>
          <w:sz w:val="28"/>
          <w:szCs w:val="28"/>
        </w:rPr>
        <w:t xml:space="preserve"> </w:t>
      </w:r>
      <w:r w:rsidRPr="00B708A8">
        <w:rPr>
          <w:rFonts w:ascii="Times New Roman" w:hAnsi="Times New Roman"/>
          <w:sz w:val="28"/>
          <w:szCs w:val="28"/>
        </w:rPr>
        <w:t>«Я ли в поле да не травушка была» (ст. И. Сурикова). «Легенда» (сл. А. Плещеева). «Покаянная молитва о Руси».</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П. Чесноков. «Да исправится молитва моя».</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lastRenderedPageBreak/>
        <w:t>М. Чюрл</w:t>
      </w:r>
      <w:r w:rsidR="00245F1D" w:rsidRPr="00B708A8">
        <w:rPr>
          <w:rFonts w:ascii="Times New Roman" w:hAnsi="Times New Roman"/>
          <w:sz w:val="28"/>
          <w:szCs w:val="28"/>
        </w:rPr>
        <w:t>е</w:t>
      </w:r>
      <w:r w:rsidRPr="00B708A8">
        <w:rPr>
          <w:rFonts w:ascii="Times New Roman" w:hAnsi="Times New Roman"/>
          <w:sz w:val="28"/>
          <w:szCs w:val="28"/>
        </w:rPr>
        <w:t>нис. Прелюдия ре минор. Прелюдия ми минор. Прелюдия ля минор. Симфоническая поэма «Море».</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 xml:space="preserve">А. Шнитке. Кончерто гроссо. Сюита в старинном стиле для скрипки и </w:t>
      </w:r>
      <w:r w:rsidR="0076495E" w:rsidRPr="00B708A8">
        <w:rPr>
          <w:rFonts w:ascii="Times New Roman" w:hAnsi="Times New Roman"/>
          <w:sz w:val="28"/>
          <w:szCs w:val="28"/>
        </w:rPr>
        <w:t>фортепиано</w:t>
      </w:r>
      <w:r w:rsidRPr="00B708A8">
        <w:rPr>
          <w:rFonts w:ascii="Times New Roman" w:hAnsi="Times New Roman"/>
          <w:sz w:val="28"/>
          <w:szCs w:val="28"/>
        </w:rPr>
        <w:t>. Ревизская сказка (сюита из музыки к одноименному спектаклю на Таганке): Увертюра (№1), Детство Чичикова (№2), Шинель (№ 4),Чиновники (№5).</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 xml:space="preserve">Ф.Ф. Шопен. Вальс № 6 (ре бемоль мажор). Вальс № 7 (до диез минор), </w:t>
      </w:r>
      <w:r w:rsidR="0076495E" w:rsidRPr="00B708A8">
        <w:rPr>
          <w:rFonts w:ascii="Times New Roman" w:hAnsi="Times New Roman"/>
          <w:sz w:val="28"/>
          <w:szCs w:val="28"/>
        </w:rPr>
        <w:t>В</w:t>
      </w:r>
      <w:r w:rsidRPr="00B708A8">
        <w:rPr>
          <w:rFonts w:ascii="Times New Roman" w:hAnsi="Times New Roman"/>
          <w:sz w:val="28"/>
          <w:szCs w:val="28"/>
        </w:rPr>
        <w:t>альс № 10 (си минор). Мазурка № 1. Мазурка № 47. Мазурка № 48. Полонез (ля мажор). Ноктюрн фа минор. Этюд № 12 (до минор). Полонез (ля мажор).</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Д. Шостакович. Симфония № 7 «Ленинградская». «Праздничная увертюра».</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 xml:space="preserve">И. Штраус. «Полька-пиццикато». Вальс из оперетты «Летучая мышь». </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 xml:space="preserve">Ф. Шуберт. Симфония № 8 («Неоконченная»). Вокальный цикл </w:t>
      </w:r>
      <w:r w:rsidR="0076495E" w:rsidRPr="00B708A8">
        <w:rPr>
          <w:rFonts w:ascii="Times New Roman" w:hAnsi="Times New Roman"/>
          <w:sz w:val="28"/>
          <w:szCs w:val="28"/>
        </w:rPr>
        <w:t xml:space="preserve">на ст. В. Мюллера </w:t>
      </w:r>
      <w:r w:rsidRPr="00B708A8">
        <w:rPr>
          <w:rFonts w:ascii="Times New Roman" w:hAnsi="Times New Roman"/>
          <w:sz w:val="28"/>
          <w:szCs w:val="28"/>
        </w:rPr>
        <w:t>«Прекрасная мельничиха» (ст. В. Мюллера, «В путь»). «Лесной царь» (ст. И. Гете). «Шарманщик» (ст. В Мюллера»). «Серенада» (сл. Л. Рельштаба, перевод Н. Огарева). «</w:t>
      </w:r>
      <w:r w:rsidRPr="00B708A8">
        <w:rPr>
          <w:rFonts w:ascii="Times New Roman" w:hAnsi="Times New Roman"/>
          <w:sz w:val="28"/>
          <w:szCs w:val="28"/>
          <w:lang w:val="en-US"/>
        </w:rPr>
        <w:t>Ave</w:t>
      </w:r>
      <w:r w:rsidRPr="00B708A8">
        <w:rPr>
          <w:rFonts w:ascii="Times New Roman" w:hAnsi="Times New Roman"/>
          <w:sz w:val="28"/>
          <w:szCs w:val="28"/>
        </w:rPr>
        <w:t xml:space="preserve"> </w:t>
      </w:r>
      <w:r w:rsidRPr="00B708A8">
        <w:rPr>
          <w:rFonts w:ascii="Times New Roman" w:hAnsi="Times New Roman"/>
          <w:sz w:val="28"/>
          <w:szCs w:val="28"/>
          <w:lang w:val="en-US"/>
        </w:rPr>
        <w:t>Maria</w:t>
      </w:r>
      <w:r w:rsidRPr="00B708A8">
        <w:rPr>
          <w:rFonts w:ascii="Times New Roman" w:hAnsi="Times New Roman"/>
          <w:sz w:val="28"/>
          <w:szCs w:val="28"/>
        </w:rPr>
        <w:t>» (сл. В. Скотта).</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Р. Щедрин. Опера «Не только любовь». (Песня и частушки Варвары).</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Д. Эллингтон. «Караван».</w:t>
      </w:r>
    </w:p>
    <w:p w:rsidR="00104484" w:rsidRPr="00B708A8" w:rsidRDefault="00104484" w:rsidP="00496ECF">
      <w:pPr>
        <w:numPr>
          <w:ilvl w:val="0"/>
          <w:numId w:val="72"/>
        </w:numPr>
        <w:spacing w:after="0" w:line="360" w:lineRule="auto"/>
        <w:ind w:left="0" w:firstLine="709"/>
        <w:contextualSpacing/>
        <w:jc w:val="both"/>
        <w:rPr>
          <w:rFonts w:ascii="Times New Roman" w:hAnsi="Times New Roman"/>
          <w:sz w:val="28"/>
          <w:szCs w:val="28"/>
        </w:rPr>
      </w:pPr>
      <w:r w:rsidRPr="00B708A8">
        <w:rPr>
          <w:rFonts w:ascii="Times New Roman" w:hAnsi="Times New Roman"/>
          <w:sz w:val="28"/>
          <w:szCs w:val="28"/>
        </w:rPr>
        <w:t>А. Эшпай. «Венгерские напевы».</w:t>
      </w:r>
    </w:p>
    <w:p w:rsidR="00F17097" w:rsidRPr="00B708A8" w:rsidRDefault="00F17097" w:rsidP="00F17097">
      <w:pPr>
        <w:pStyle w:val="3"/>
        <w:spacing w:before="0" w:beforeAutospacing="0" w:after="0" w:afterAutospacing="0" w:line="360" w:lineRule="auto"/>
        <w:ind w:firstLine="709"/>
        <w:rPr>
          <w:szCs w:val="28"/>
        </w:rPr>
      </w:pPr>
      <w:bookmarkStart w:id="320" w:name="_Toc409691715"/>
    </w:p>
    <w:p w:rsidR="00B540EE" w:rsidRPr="00B708A8" w:rsidRDefault="00F17097" w:rsidP="0012121B">
      <w:pPr>
        <w:pStyle w:val="4"/>
      </w:pPr>
      <w:bookmarkStart w:id="321" w:name="_Toc410654040"/>
      <w:bookmarkStart w:id="322" w:name="_Toc414553251"/>
      <w:r w:rsidRPr="00B708A8">
        <w:t xml:space="preserve">2.2.2.15. </w:t>
      </w:r>
      <w:r w:rsidR="00B540EE" w:rsidRPr="00B708A8">
        <w:t>Технология</w:t>
      </w:r>
      <w:bookmarkEnd w:id="320"/>
      <w:bookmarkEnd w:id="321"/>
      <w:bookmarkEnd w:id="322"/>
    </w:p>
    <w:p w:rsidR="00B540EE" w:rsidRPr="00B708A8" w:rsidRDefault="00B540EE" w:rsidP="00F17097">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Цели и задачи технологического образования</w:t>
      </w:r>
    </w:p>
    <w:p w:rsidR="00B540EE" w:rsidRPr="00B708A8" w:rsidRDefault="00B540EE">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Предметная область «Технология» является необходимым компонентом общего образования всех школьников, предоставляя им возможность применять на практике знания основ наук. Это фактически единственный школьный учебный курс, отражающий в своем содержании общие принципы преобразующей деятельности человека и все аспекты материальной культуры. </w:t>
      </w:r>
      <w:r w:rsidRPr="00B708A8">
        <w:rPr>
          <w:rFonts w:ascii="Times New Roman" w:hAnsi="Times New Roman"/>
          <w:sz w:val="28"/>
          <w:szCs w:val="28"/>
        </w:rPr>
        <w:lastRenderedPageBreak/>
        <w:t>Он направлен на овладение учащимися навыками конкретной предметно-преобразующей (а не виртуальной) деятельности, создание новых ценностей, что, несомненно, соответствует потребностям развития общества. В рамках «Технологии» происходит знакомство с миром профессий и ориентация школьников на работу в различных сферах общественного производства. Тем самым обеспечивается преемственность перехода учащихся от общего к профессиональному образованию и трудовой деятельности.</w:t>
      </w:r>
    </w:p>
    <w:p w:rsidR="00B540EE" w:rsidRPr="00B708A8" w:rsidRDefault="00B540EE">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Программа предмета «Технология» обеспечивает формирование у школьников технологического мышления. Схема технологического мышления (потребность – цель – способ – результат) позволяет наиболее органично решать задачи установления связей между образовательным и жизненным пространством, образовательными результатами, полученными при изучении различных предметных областей, а также собственными образовательными результатами (знаниями, умениями, универсальными учебными действиями и </w:t>
      </w:r>
      <w:r w:rsidR="00245F1D" w:rsidRPr="00B708A8">
        <w:rPr>
          <w:rFonts w:ascii="Times New Roman" w:hAnsi="Times New Roman"/>
          <w:sz w:val="28"/>
          <w:szCs w:val="28"/>
        </w:rPr>
        <w:t>т. д.</w:t>
      </w:r>
      <w:r w:rsidRPr="00B708A8">
        <w:rPr>
          <w:rFonts w:ascii="Times New Roman" w:hAnsi="Times New Roman"/>
          <w:sz w:val="28"/>
          <w:szCs w:val="28"/>
        </w:rPr>
        <w:t>) и жизненными задачами. Кроме того, схема технологического мышления позволяет вводить в образовательный процесс ситуации, дающие опыт принятия прагматичных решений на основе собственных образовательных результатов, начиная от решения бытовых вопросов и заканчивая решением о направлениях продолжения образования, построением карьерных и жизненных планов. Таким образом, предметная область «Технология» позволяет формировать у обучающихся ресурс практических умений и опыта, необходимых для разумной организации собственной жизни, создает условия для развития инициативности, изобретательности, гибкости мышления.</w:t>
      </w:r>
    </w:p>
    <w:p w:rsidR="00B540EE" w:rsidRPr="00B708A8" w:rsidRDefault="00B540EE">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Предмет «Технология» является базой, на которой может быть сформировано проектное мышление обучающихся. Проектная деятельность как способ преобразования реальности в соответствии с поставленной целью оказывается адекватным средством в ситуациях, когда сформировалась или выявлена в ближайшем окружении новая потребность, для которой в опыте обучающегося нет отработанной технологии целеполагания и построения способа достижения целей или имеется противоречие между представлениями </w:t>
      </w:r>
      <w:r w:rsidRPr="00B708A8">
        <w:rPr>
          <w:rFonts w:ascii="Times New Roman" w:hAnsi="Times New Roman"/>
          <w:sz w:val="28"/>
          <w:szCs w:val="28"/>
        </w:rPr>
        <w:lastRenderedPageBreak/>
        <w:t>о должном, в котором выявленная потребность удовлетворяется, и реальной ситуацией. Таким образом, в программу включено содержание, адекватное требованиям ФГОС к освоению обучающимися принципов и алгоритмов проектной деятельности.</w:t>
      </w:r>
    </w:p>
    <w:p w:rsidR="00B540EE" w:rsidRPr="00B708A8" w:rsidRDefault="00B540EE">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sz w:val="28"/>
          <w:szCs w:val="28"/>
        </w:rPr>
        <w:t>Проектно-технологическое мышление может развиваться только с опорой на универсальные способы деятельности в сферах самоуправления и разрешения проблем, работы с информацией и коммуникации. Поэтому предмет «Технология» принимает на себя значительную долю деятельности образовательно</w:t>
      </w:r>
      <w:r w:rsidR="00297DD4" w:rsidRPr="00B708A8">
        <w:rPr>
          <w:rFonts w:ascii="Times New Roman" w:hAnsi="Times New Roman"/>
          <w:sz w:val="28"/>
          <w:szCs w:val="28"/>
        </w:rPr>
        <w:t xml:space="preserve">й организации </w:t>
      </w:r>
      <w:r w:rsidRPr="00B708A8">
        <w:rPr>
          <w:rFonts w:ascii="Times New Roman" w:hAnsi="Times New Roman"/>
          <w:sz w:val="28"/>
          <w:szCs w:val="28"/>
        </w:rPr>
        <w:t xml:space="preserve">по формированию универсальных учебных действий в той их части, в которой они описывают присвоенные способы деятельности, в равной мере применимые в учебных и жизненных ситуациях. В отношении задачи формирования регулятивных универсальных учебных действий «Технология» является базовой структурной составляющей учебного плана школы. Программа обеспечивает оперативное введение в образовательный процесс содержания, адекватно отражающего смену жизненных реалий, формирует пространство, на котором происходит сопоставление обучающимся собственных стремлений, полученного опыта учебной деятельности и информации, в первую очередь в отношении профессиональной ориентации. </w:t>
      </w:r>
    </w:p>
    <w:p w:rsidR="00B540EE" w:rsidRPr="00B708A8" w:rsidRDefault="00B540EE">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sz w:val="28"/>
          <w:szCs w:val="28"/>
        </w:rPr>
        <w:t>Цели программы:</w:t>
      </w:r>
    </w:p>
    <w:p w:rsidR="00B540EE" w:rsidRPr="00B708A8" w:rsidRDefault="00B540EE" w:rsidP="00496ECF">
      <w:pPr>
        <w:pStyle w:val="a8"/>
        <w:numPr>
          <w:ilvl w:val="0"/>
          <w:numId w:val="186"/>
        </w:numPr>
        <w:tabs>
          <w:tab w:val="left" w:pos="851"/>
          <w:tab w:val="left" w:pos="1134"/>
        </w:tabs>
        <w:spacing w:line="360" w:lineRule="auto"/>
        <w:ind w:left="0" w:firstLine="709"/>
        <w:jc w:val="both"/>
        <w:rPr>
          <w:rFonts w:ascii="Times New Roman" w:hAnsi="Times New Roman"/>
          <w:sz w:val="28"/>
          <w:szCs w:val="28"/>
        </w:rPr>
      </w:pPr>
      <w:r w:rsidRPr="00B708A8">
        <w:rPr>
          <w:rFonts w:ascii="Times New Roman" w:hAnsi="Times New Roman"/>
          <w:sz w:val="28"/>
          <w:szCs w:val="28"/>
        </w:rPr>
        <w:t>Обеспечение понимания обучающимися сущности современных материальных, информационных и гуманитарных технологий и перспектив их развития.</w:t>
      </w:r>
    </w:p>
    <w:p w:rsidR="00B540EE" w:rsidRPr="00B708A8" w:rsidRDefault="00B540EE" w:rsidP="00496ECF">
      <w:pPr>
        <w:pStyle w:val="a8"/>
        <w:numPr>
          <w:ilvl w:val="0"/>
          <w:numId w:val="186"/>
        </w:numPr>
        <w:tabs>
          <w:tab w:val="left" w:pos="851"/>
          <w:tab w:val="left" w:pos="1134"/>
        </w:tabs>
        <w:spacing w:line="360" w:lineRule="auto"/>
        <w:ind w:left="0" w:firstLine="709"/>
        <w:jc w:val="both"/>
        <w:rPr>
          <w:rFonts w:ascii="Times New Roman" w:hAnsi="Times New Roman"/>
          <w:sz w:val="28"/>
          <w:szCs w:val="28"/>
        </w:rPr>
      </w:pPr>
      <w:r w:rsidRPr="00B708A8">
        <w:rPr>
          <w:rFonts w:ascii="Times New Roman" w:hAnsi="Times New Roman"/>
          <w:sz w:val="28"/>
          <w:szCs w:val="28"/>
        </w:rPr>
        <w:t>Формирование технологической культуры и проектно-технологического мышления обучающихся.</w:t>
      </w:r>
    </w:p>
    <w:p w:rsidR="00B540EE" w:rsidRPr="00B708A8" w:rsidRDefault="00B540EE" w:rsidP="00496ECF">
      <w:pPr>
        <w:pStyle w:val="a8"/>
        <w:numPr>
          <w:ilvl w:val="0"/>
          <w:numId w:val="186"/>
        </w:numPr>
        <w:tabs>
          <w:tab w:val="left" w:pos="851"/>
          <w:tab w:val="left" w:pos="1134"/>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информационной основы и персонального опыта, необходимых для определения обучающимся направлений своего дальнейшего образования в контексте построения жизненных планов, в первую очередь, касающихся сферы и содержания будущей профессиональной деятельности. </w:t>
      </w:r>
    </w:p>
    <w:p w:rsidR="00B540EE" w:rsidRPr="00B708A8" w:rsidRDefault="00B540EE">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 xml:space="preserve">Программа реализуется из расчета 2 часа в неделю в 5-7 классах, 1 час - в 8 классе, в 9 классе - за счет вариативной части учебного плана и внеурочной деятельности. </w:t>
      </w:r>
    </w:p>
    <w:p w:rsidR="00B540EE" w:rsidRPr="00B708A8" w:rsidRDefault="00B540EE">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sz w:val="28"/>
          <w:szCs w:val="28"/>
        </w:rPr>
        <w:t>Основную часть содержания программы составляет деятельность обучающихся, направленная на создание и преобразование как материальных, так и информационных объектов. Важнейшую группу образовательных результатов составляет полученный и осмысленный обучающимися опыт практической деятельности. В урочное время деятельность обучающихся организуется как в индивидуальном, так и в групповом формате. Сопровождение со стороны педагога принимает форму прямого руководства, консультационного сопровождения или сводится к педагогическому наблюдению за деятельностью с последующей организацией анализа (рефлексии). Рекомендуется строить программу таким образом, чтобы объяснение учителя в той или иной форме составляло не более 0,2 урочного времени и не более 0,15 объема программы.</w:t>
      </w:r>
    </w:p>
    <w:p w:rsidR="00B540EE" w:rsidRPr="00B708A8" w:rsidRDefault="00B540EE">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sz w:val="28"/>
          <w:szCs w:val="28"/>
        </w:rPr>
        <w:t>Подразумевается и значительная внеурочная активность обучающихся. Такое решение обусловлено задачами формирования учебной самостоятельности, высокой степенью ориентации на индивидуальные запросы и интересы обучающегося, ориентацией на особенность возраста как периода разнообразных «безответственных» проб.</w:t>
      </w:r>
      <w:r w:rsidR="00245F1D" w:rsidRPr="00B708A8">
        <w:rPr>
          <w:rFonts w:ascii="Times New Roman" w:hAnsi="Times New Roman"/>
          <w:sz w:val="28"/>
          <w:szCs w:val="28"/>
        </w:rPr>
        <w:t xml:space="preserve"> </w:t>
      </w:r>
      <w:r w:rsidRPr="00B708A8">
        <w:rPr>
          <w:rFonts w:ascii="Times New Roman" w:hAnsi="Times New Roman"/>
          <w:sz w:val="28"/>
          <w:szCs w:val="28"/>
        </w:rPr>
        <w:t>В рамках внеурочной деятельности активность обучающихся связана:</w:t>
      </w:r>
    </w:p>
    <w:p w:rsidR="00B540EE" w:rsidRPr="00B708A8" w:rsidRDefault="00B540EE" w:rsidP="00496ECF">
      <w:pPr>
        <w:pStyle w:val="a8"/>
        <w:numPr>
          <w:ilvl w:val="0"/>
          <w:numId w:val="187"/>
        </w:numPr>
        <w:tabs>
          <w:tab w:val="left" w:pos="1134"/>
        </w:tabs>
        <w:spacing w:line="360" w:lineRule="auto"/>
        <w:ind w:left="0" w:firstLine="709"/>
        <w:jc w:val="both"/>
        <w:rPr>
          <w:rFonts w:ascii="Times New Roman" w:hAnsi="Times New Roman"/>
          <w:sz w:val="28"/>
          <w:szCs w:val="28"/>
        </w:rPr>
      </w:pPr>
      <w:r w:rsidRPr="00B708A8">
        <w:rPr>
          <w:rFonts w:ascii="Times New Roman" w:hAnsi="Times New Roman"/>
          <w:sz w:val="28"/>
          <w:szCs w:val="28"/>
        </w:rPr>
        <w:t>с выполнением заданий на самостоятельную работу с информацией (формируется навык самостоятельной учебной работы, для обучающегося оказывается открыта большая номенклатура информационных ресурсов, чем это возможно на уроке, задания индивидуализируются по содержанию в рамках одного способа работы с информацией и общего тематического поля);</w:t>
      </w:r>
    </w:p>
    <w:p w:rsidR="00B540EE" w:rsidRPr="00B708A8" w:rsidRDefault="00B540EE" w:rsidP="00496ECF">
      <w:pPr>
        <w:pStyle w:val="a8"/>
        <w:numPr>
          <w:ilvl w:val="0"/>
          <w:numId w:val="187"/>
        </w:numPr>
        <w:tabs>
          <w:tab w:val="left" w:pos="1134"/>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с проектной деятельностью (индивидуальные решения приводят к тому, что обучающиеся работают в разном темпе – они сами составляют планы, нуждаются в различном оборудовании, материалах, информации – в </w:t>
      </w:r>
      <w:r w:rsidRPr="00B708A8">
        <w:rPr>
          <w:rFonts w:ascii="Times New Roman" w:hAnsi="Times New Roman"/>
          <w:sz w:val="28"/>
          <w:szCs w:val="28"/>
        </w:rPr>
        <w:lastRenderedPageBreak/>
        <w:t>зависимости от выбранного способа деятельности, запланированного продукта, поставленной цели);</w:t>
      </w:r>
    </w:p>
    <w:p w:rsidR="00B540EE" w:rsidRPr="00B708A8" w:rsidRDefault="00B540EE" w:rsidP="00496ECF">
      <w:pPr>
        <w:pStyle w:val="a8"/>
        <w:numPr>
          <w:ilvl w:val="0"/>
          <w:numId w:val="187"/>
        </w:numPr>
        <w:tabs>
          <w:tab w:val="left" w:pos="1134"/>
        </w:tabs>
        <w:spacing w:line="360" w:lineRule="auto"/>
        <w:ind w:left="0" w:firstLine="709"/>
        <w:jc w:val="both"/>
        <w:rPr>
          <w:rFonts w:ascii="Times New Roman" w:hAnsi="Times New Roman"/>
          <w:sz w:val="28"/>
          <w:szCs w:val="28"/>
        </w:rPr>
      </w:pPr>
      <w:r w:rsidRPr="00B708A8">
        <w:rPr>
          <w:rFonts w:ascii="Times New Roman" w:hAnsi="Times New Roman"/>
          <w:sz w:val="28"/>
          <w:szCs w:val="28"/>
        </w:rPr>
        <w:t>с реализационной частью образовательного путешествия (логистика школьного дня не позволит уложить это мероприятие в урок или в два последовательно стоящих в расписании урока);</w:t>
      </w:r>
    </w:p>
    <w:p w:rsidR="00B540EE" w:rsidRPr="00B708A8" w:rsidRDefault="00B540EE" w:rsidP="00496ECF">
      <w:pPr>
        <w:pStyle w:val="a8"/>
        <w:numPr>
          <w:ilvl w:val="0"/>
          <w:numId w:val="187"/>
        </w:numPr>
        <w:tabs>
          <w:tab w:val="left" w:pos="1134"/>
        </w:tabs>
        <w:spacing w:line="360" w:lineRule="auto"/>
        <w:ind w:left="0" w:firstLine="709"/>
        <w:jc w:val="both"/>
        <w:rPr>
          <w:rFonts w:ascii="Times New Roman" w:hAnsi="Times New Roman"/>
          <w:sz w:val="28"/>
          <w:szCs w:val="28"/>
        </w:rPr>
      </w:pPr>
      <w:r w:rsidRPr="00B708A8">
        <w:rPr>
          <w:rFonts w:ascii="Times New Roman" w:hAnsi="Times New Roman"/>
          <w:sz w:val="28"/>
          <w:szCs w:val="28"/>
        </w:rPr>
        <w:t>с выполнением практических заданий, требующих наблюдения за окружающей действительностью или ее преобразования (на уроке обучающийся может получить лишь модель действительности).</w:t>
      </w:r>
    </w:p>
    <w:p w:rsidR="00B540EE" w:rsidRPr="00B708A8" w:rsidRDefault="00B540EE">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sz w:val="28"/>
          <w:szCs w:val="28"/>
        </w:rPr>
        <w:t>Таким образом, формы внеурочной деятельности в рамках предметной области «Технология» – это проектная деятельность обучающихся, экскурсии, домашние задания и краткосрочные курсы дополнительного образования (или мастер-классы, не более 17 часов), позволяющие освоить конкретную материальную или информационную технологию, необходимую для изготовления продукта в проекте обучающегося, актуального на момент прохождения курса.</w:t>
      </w:r>
    </w:p>
    <w:p w:rsidR="00B540EE" w:rsidRPr="00B708A8" w:rsidRDefault="00B540EE">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sz w:val="28"/>
          <w:szCs w:val="28"/>
        </w:rPr>
        <w:t>В соответствии с целями выстроено содержание деятельности в структуре трех блоков, обеспечивая получение заявленных результатов.</w:t>
      </w:r>
    </w:p>
    <w:p w:rsidR="00B540EE" w:rsidRPr="00B708A8" w:rsidRDefault="00B540EE">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b/>
          <w:sz w:val="28"/>
          <w:szCs w:val="28"/>
        </w:rPr>
        <w:t>Первый блок</w:t>
      </w:r>
      <w:r w:rsidRPr="00B708A8">
        <w:rPr>
          <w:rFonts w:ascii="Times New Roman" w:hAnsi="Times New Roman"/>
          <w:sz w:val="28"/>
          <w:szCs w:val="28"/>
        </w:rPr>
        <w:t xml:space="preserve"> включает содержание, позволяющее ввести обучающихся в контекст современных материальных и информационных технологий, показывающее технологическую эволюцию человечества, ее закономерности, технологические тренды ближайших десятилетий.</w:t>
      </w:r>
      <w:r w:rsidR="00245F1D" w:rsidRPr="00B708A8">
        <w:rPr>
          <w:rFonts w:ascii="Times New Roman" w:hAnsi="Times New Roman"/>
          <w:sz w:val="28"/>
          <w:szCs w:val="28"/>
        </w:rPr>
        <w:t xml:space="preserve"> </w:t>
      </w:r>
    </w:p>
    <w:p w:rsidR="00B540EE" w:rsidRPr="00B708A8" w:rsidRDefault="00B540EE">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sz w:val="28"/>
          <w:szCs w:val="28"/>
        </w:rPr>
        <w:t>Предмет Информатика, в отличие от раздела «Информационные технологии» выступает как область знаний, формирующая принципы и закономерности поведения информационных систем, которые используются при построении информационных</w:t>
      </w:r>
      <w:r w:rsidR="00245F1D" w:rsidRPr="00B708A8">
        <w:rPr>
          <w:rFonts w:ascii="Times New Roman" w:hAnsi="Times New Roman"/>
          <w:sz w:val="28"/>
          <w:szCs w:val="28"/>
        </w:rPr>
        <w:t xml:space="preserve"> </w:t>
      </w:r>
      <w:r w:rsidRPr="00B708A8">
        <w:rPr>
          <w:rFonts w:ascii="Times New Roman" w:hAnsi="Times New Roman"/>
          <w:sz w:val="28"/>
          <w:szCs w:val="28"/>
        </w:rPr>
        <w:t xml:space="preserve">технологий в обеспечение различных сфер человеческой деятельности. </w:t>
      </w:r>
    </w:p>
    <w:p w:rsidR="00B540EE" w:rsidRPr="00B708A8" w:rsidRDefault="00B540EE">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b/>
          <w:sz w:val="28"/>
          <w:szCs w:val="28"/>
        </w:rPr>
        <w:t>Второй блок</w:t>
      </w:r>
      <w:r w:rsidRPr="00B708A8">
        <w:rPr>
          <w:rFonts w:ascii="Times New Roman" w:hAnsi="Times New Roman"/>
          <w:sz w:val="28"/>
          <w:szCs w:val="28"/>
        </w:rPr>
        <w:t xml:space="preserve"> содержания позволяет обучающемуся получить опыт персонифицированного действия в рамках применения и разработки технологических решений, изучения и мониторинга эволюции потребностей.</w:t>
      </w:r>
    </w:p>
    <w:p w:rsidR="00B540EE" w:rsidRPr="00B708A8" w:rsidRDefault="00B540EE">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Содержание блока 2 организовано таким образом, чтобы формировать универсальные учебные действия обучающихся, в первую очередь, регулятивные (работа по инструкции, анализ ситуации, постановка цели и задач, планирование деятельности и ресурсов, планирование и осуществление текущего контроля деятельности, оценка результата и продукта деятельности) и коммуникативные (письменная коммуникация, публичное выступление, продуктивное групповое взаимодействие).</w:t>
      </w:r>
    </w:p>
    <w:p w:rsidR="00B540EE" w:rsidRPr="00B708A8" w:rsidRDefault="00B540EE">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sz w:val="28"/>
          <w:szCs w:val="28"/>
        </w:rPr>
        <w:t>Базовыми образовательными технологиями, обеспечивающими работу с содержанием блока 2, являются технологии проектной деятельности.</w:t>
      </w:r>
    </w:p>
    <w:p w:rsidR="00B540EE" w:rsidRPr="00B708A8" w:rsidRDefault="00B540EE">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sz w:val="28"/>
          <w:szCs w:val="28"/>
        </w:rPr>
        <w:t>Блок 2 реализуется в следующих организационных формах:</w:t>
      </w:r>
    </w:p>
    <w:p w:rsidR="00B540EE" w:rsidRPr="00B708A8" w:rsidRDefault="00B540EE">
      <w:pPr>
        <w:tabs>
          <w:tab w:val="left" w:pos="0"/>
          <w:tab w:val="left" w:pos="851"/>
        </w:tabs>
        <w:spacing w:after="0" w:line="360" w:lineRule="auto"/>
        <w:ind w:firstLine="709"/>
        <w:contextualSpacing/>
        <w:jc w:val="both"/>
        <w:rPr>
          <w:rFonts w:ascii="Times New Roman" w:hAnsi="Times New Roman"/>
          <w:sz w:val="28"/>
          <w:szCs w:val="28"/>
        </w:rPr>
      </w:pPr>
      <w:r w:rsidRPr="00B708A8">
        <w:rPr>
          <w:rFonts w:ascii="Times New Roman" w:hAnsi="Times New Roman"/>
          <w:sz w:val="28"/>
          <w:szCs w:val="28"/>
        </w:rPr>
        <w:t>теоретическое обучение и формирование информационной основы проектной деятельности – в рамках урочной деятельности;</w:t>
      </w:r>
    </w:p>
    <w:p w:rsidR="00B540EE" w:rsidRPr="00B708A8" w:rsidRDefault="00B540EE">
      <w:pPr>
        <w:tabs>
          <w:tab w:val="left" w:pos="0"/>
          <w:tab w:val="left" w:pos="851"/>
        </w:tabs>
        <w:spacing w:after="0" w:line="360" w:lineRule="auto"/>
        <w:ind w:firstLine="709"/>
        <w:contextualSpacing/>
        <w:jc w:val="both"/>
        <w:rPr>
          <w:rFonts w:ascii="Times New Roman" w:hAnsi="Times New Roman"/>
          <w:sz w:val="28"/>
          <w:szCs w:val="28"/>
        </w:rPr>
      </w:pPr>
      <w:r w:rsidRPr="00B708A8">
        <w:rPr>
          <w:rFonts w:ascii="Times New Roman" w:hAnsi="Times New Roman"/>
          <w:sz w:val="28"/>
          <w:szCs w:val="28"/>
        </w:rPr>
        <w:t>практические работы в средах моделирования и конструирования – в рамках урочной деятельности;</w:t>
      </w:r>
    </w:p>
    <w:p w:rsidR="00B540EE" w:rsidRPr="00B708A8" w:rsidRDefault="00B540EE">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sz w:val="28"/>
          <w:szCs w:val="28"/>
        </w:rPr>
        <w:t>проектная деятельность в рамках урочной и внеурочной деятельности.</w:t>
      </w:r>
    </w:p>
    <w:p w:rsidR="00B540EE" w:rsidRPr="00B708A8" w:rsidRDefault="00B540EE">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b/>
          <w:sz w:val="28"/>
          <w:szCs w:val="28"/>
        </w:rPr>
        <w:t xml:space="preserve">Третий блок </w:t>
      </w:r>
      <w:r w:rsidRPr="00B708A8">
        <w:rPr>
          <w:rFonts w:ascii="Times New Roman" w:hAnsi="Times New Roman"/>
          <w:sz w:val="28"/>
          <w:szCs w:val="28"/>
        </w:rPr>
        <w:t xml:space="preserve">содержания обеспечивает обучающегося информацией о профессиональной деятельности, в контексте современных производственных технологий; производящих отраслях конкретного региона, региональных рынках труда; законах, которым подчиняется развитие трудовых ресурсов современного общества, а также позволяет сформировать ситуации, в которых обучающийся получает возможность социально-профессиональных проб и опыт принятия и обоснования собственных решений. </w:t>
      </w:r>
    </w:p>
    <w:p w:rsidR="00B540EE" w:rsidRPr="00B708A8" w:rsidRDefault="00B540EE">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Содержание блока 3 организовано таким образом, чтобы позволить формировать универсальные учебные действия обучающихся, в первую очередь личностные (оценка внутренних ресурсов, принятие ответственного решения, планирование собственного продвижения) и учебные (обработка информации: анализ и прогнозирование, извлечение информации из первичных источников), включает общие вопросы планирования профессионального образования и профессиональной карьеры, анализа территориального рынка труда, а также индивидуальные программы </w:t>
      </w:r>
      <w:r w:rsidRPr="00B708A8">
        <w:rPr>
          <w:rFonts w:ascii="Times New Roman" w:hAnsi="Times New Roman"/>
          <w:sz w:val="28"/>
          <w:szCs w:val="28"/>
        </w:rPr>
        <w:lastRenderedPageBreak/>
        <w:t>образовательных путешествий и широкую номенклатуру краткосрочных курсов, призванных стать для обучающихся ситуацией пробы в определенных видах деятельности и / или в оперировании с определенными объектами воздействия.</w:t>
      </w:r>
    </w:p>
    <w:p w:rsidR="00B540EE" w:rsidRPr="00B708A8" w:rsidRDefault="00B540EE">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sz w:val="28"/>
          <w:szCs w:val="28"/>
        </w:rPr>
        <w:t>Все блоки содержания связаны между собой: результаты работ в рамках одного блока служат исходным продуктом для постановки задач в другом – от информирования через моделирование элементов технологий и ситуаций</w:t>
      </w:r>
      <w:r w:rsidR="00245F1D" w:rsidRPr="00B708A8">
        <w:rPr>
          <w:rFonts w:ascii="Times New Roman" w:hAnsi="Times New Roman"/>
          <w:sz w:val="28"/>
          <w:szCs w:val="28"/>
        </w:rPr>
        <w:t xml:space="preserve"> </w:t>
      </w:r>
      <w:r w:rsidRPr="00B708A8">
        <w:rPr>
          <w:rFonts w:ascii="Times New Roman" w:hAnsi="Times New Roman"/>
          <w:sz w:val="28"/>
          <w:szCs w:val="28"/>
        </w:rPr>
        <w:t>к реальным технологическим системам и производствам, способам их обслуживания и устройством</w:t>
      </w:r>
      <w:r w:rsidR="00245F1D" w:rsidRPr="00B708A8">
        <w:rPr>
          <w:rFonts w:ascii="Times New Roman" w:hAnsi="Times New Roman"/>
          <w:sz w:val="28"/>
          <w:szCs w:val="28"/>
        </w:rPr>
        <w:t xml:space="preserve"> </w:t>
      </w:r>
      <w:r w:rsidRPr="00B708A8">
        <w:rPr>
          <w:rFonts w:ascii="Times New Roman" w:hAnsi="Times New Roman"/>
          <w:sz w:val="28"/>
          <w:szCs w:val="28"/>
        </w:rPr>
        <w:t>отношений работника и работодателя.</w:t>
      </w:r>
    </w:p>
    <w:p w:rsidR="00B540EE" w:rsidRPr="00B708A8" w:rsidRDefault="00B540EE">
      <w:pPr>
        <w:tabs>
          <w:tab w:val="left" w:pos="851"/>
        </w:tabs>
        <w:spacing w:after="0" w:line="360" w:lineRule="auto"/>
        <w:ind w:firstLine="709"/>
        <w:jc w:val="both"/>
        <w:rPr>
          <w:rFonts w:ascii="Times New Roman" w:hAnsi="Times New Roman"/>
          <w:b/>
          <w:sz w:val="28"/>
          <w:szCs w:val="28"/>
        </w:rPr>
      </w:pPr>
      <w:r w:rsidRPr="00B708A8">
        <w:rPr>
          <w:rFonts w:ascii="Times New Roman" w:hAnsi="Times New Roman"/>
          <w:b/>
          <w:sz w:val="28"/>
          <w:szCs w:val="28"/>
        </w:rPr>
        <w:t>Современные материальные, информационные и гуманитарные технологии и перспективы их развития</w:t>
      </w:r>
    </w:p>
    <w:p w:rsidR="00B540EE" w:rsidRPr="00B708A8" w:rsidRDefault="00B540EE">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Потребности и технологии. Потребности. Иерархия потребностей. Общественные потребности. Потребности и цели. Развитие потребностей и развитие технологий. Реклама. Принципы организации рекламы. Способы воздействия рекламы на потребителя и его потребности. Понятие технологии. Цикл жизни технологии. Материальные технологии, информационные технологии, социальные технологии. </w:t>
      </w:r>
    </w:p>
    <w:p w:rsidR="00B540EE" w:rsidRPr="00B708A8" w:rsidRDefault="00B540EE">
      <w:pPr>
        <w:tabs>
          <w:tab w:val="left" w:pos="851"/>
        </w:tabs>
        <w:spacing w:after="0" w:line="360" w:lineRule="auto"/>
        <w:ind w:firstLine="709"/>
        <w:jc w:val="both"/>
        <w:rPr>
          <w:rFonts w:ascii="Times New Roman" w:hAnsi="Times New Roman"/>
          <w:sz w:val="28"/>
          <w:szCs w:val="28"/>
        </w:rPr>
      </w:pPr>
      <w:r w:rsidRPr="00B708A8">
        <w:rPr>
          <w:rFonts w:ascii="Times New Roman" w:hAnsi="Times New Roman"/>
          <w:sz w:val="28"/>
          <w:szCs w:val="28"/>
        </w:rPr>
        <w:t>История развития технологий. Источники развития технологий: эволюция потребностей, практический опыт, научное знание, технологизация научных идей. Развитие технологий и проблемы антропогенного воздействия на окружающую среду. Технологии и мировое хозяйство. Закономерности технологического развития.</w:t>
      </w:r>
    </w:p>
    <w:p w:rsidR="00B540EE" w:rsidRPr="00B708A8" w:rsidRDefault="00B540EE">
      <w:pPr>
        <w:pStyle w:val="-11"/>
        <w:spacing w:line="360" w:lineRule="auto"/>
        <w:ind w:left="0" w:firstLine="709"/>
        <w:jc w:val="both"/>
        <w:rPr>
          <w:sz w:val="28"/>
          <w:szCs w:val="28"/>
        </w:rPr>
      </w:pPr>
      <w:r w:rsidRPr="00B708A8">
        <w:rPr>
          <w:sz w:val="28"/>
          <w:szCs w:val="28"/>
        </w:rPr>
        <w:t>Технологический процесс, его параметры, сырье, ресурсы, результат. Виды ресурсов. Способы получения ресурсов. Взаимозаменяемость ресурсов. Ограниченность ресурсов. Условия реализации технологического процесса. Побочные эффекты реализации технологического процесса. Технология в контексте производства.</w:t>
      </w:r>
    </w:p>
    <w:p w:rsidR="00B540EE" w:rsidRPr="00B708A8" w:rsidRDefault="00B540EE">
      <w:pPr>
        <w:pStyle w:val="-11"/>
        <w:spacing w:line="360" w:lineRule="auto"/>
        <w:ind w:left="0" w:firstLine="709"/>
        <w:jc w:val="both"/>
        <w:rPr>
          <w:sz w:val="28"/>
          <w:szCs w:val="28"/>
        </w:rPr>
      </w:pPr>
      <w:r w:rsidRPr="00B708A8">
        <w:rPr>
          <w:sz w:val="28"/>
          <w:szCs w:val="28"/>
        </w:rPr>
        <w:t xml:space="preserve">Технологическая система как средство для удовлетворения базовых и социальных нужд человека. Входы и выходы технологической системы. Управление в технологических системах. Обратная связь. Развитие </w:t>
      </w:r>
      <w:r w:rsidRPr="00B708A8">
        <w:rPr>
          <w:sz w:val="28"/>
          <w:szCs w:val="28"/>
        </w:rPr>
        <w:lastRenderedPageBreak/>
        <w:t xml:space="preserve">технологических систем и последовательная передача функций управления и контроля от человека технологической системе. </w:t>
      </w:r>
      <w:r w:rsidR="00B47A82" w:rsidRPr="00B708A8">
        <w:rPr>
          <w:sz w:val="28"/>
          <w:szCs w:val="28"/>
        </w:rPr>
        <w:t xml:space="preserve">Робототехника. </w:t>
      </w:r>
      <w:r w:rsidRPr="00B708A8">
        <w:rPr>
          <w:sz w:val="28"/>
          <w:szCs w:val="28"/>
        </w:rPr>
        <w:t>Системы автоматического управления. Программирование работы устройств.</w:t>
      </w:r>
    </w:p>
    <w:p w:rsidR="00B540EE" w:rsidRPr="00B708A8" w:rsidRDefault="00B540EE">
      <w:pPr>
        <w:pStyle w:val="-11"/>
        <w:spacing w:line="360" w:lineRule="auto"/>
        <w:ind w:left="0" w:firstLine="709"/>
        <w:jc w:val="both"/>
        <w:rPr>
          <w:sz w:val="28"/>
          <w:szCs w:val="28"/>
        </w:rPr>
      </w:pPr>
      <w:r w:rsidRPr="00B708A8">
        <w:rPr>
          <w:sz w:val="28"/>
          <w:szCs w:val="28"/>
        </w:rPr>
        <w:t xml:space="preserve">Производственные технологии. Промышленные технологии. Технологии сельского хозяйства. </w:t>
      </w:r>
    </w:p>
    <w:p w:rsidR="00B540EE" w:rsidRPr="00B708A8" w:rsidRDefault="00B540EE">
      <w:pPr>
        <w:pStyle w:val="-11"/>
        <w:spacing w:line="360" w:lineRule="auto"/>
        <w:ind w:left="0" w:firstLine="709"/>
        <w:jc w:val="both"/>
        <w:rPr>
          <w:sz w:val="28"/>
          <w:szCs w:val="28"/>
        </w:rPr>
      </w:pPr>
      <w:r w:rsidRPr="00B708A8">
        <w:rPr>
          <w:sz w:val="28"/>
          <w:szCs w:val="28"/>
        </w:rPr>
        <w:t xml:space="preserve">Технологии возведения, ремонта и содержания зданий и сооружений. </w:t>
      </w:r>
    </w:p>
    <w:p w:rsidR="00B540EE" w:rsidRPr="00B708A8" w:rsidRDefault="00B540EE">
      <w:pPr>
        <w:pStyle w:val="-11"/>
        <w:spacing w:line="360" w:lineRule="auto"/>
        <w:ind w:left="0" w:firstLine="709"/>
        <w:jc w:val="both"/>
        <w:rPr>
          <w:sz w:val="28"/>
          <w:szCs w:val="28"/>
        </w:rPr>
      </w:pPr>
      <w:r w:rsidRPr="00B708A8">
        <w:rPr>
          <w:sz w:val="28"/>
          <w:szCs w:val="28"/>
        </w:rPr>
        <w:t>Производство, преобразование, распределение, накопление и передача энергии как технология. Использование энергии: механической, электрической, тепловой, гидравлической. Машины для преобразования энергии. Устройства для накопления энергии. Устройства для передачи энергии. Потеря энергии. Последствия потери энергии для экономики и экологии. Пути сокращения потерь энергии. Альтернативные источники энергии.</w:t>
      </w:r>
    </w:p>
    <w:p w:rsidR="00B540EE" w:rsidRPr="00B708A8" w:rsidRDefault="00B540EE">
      <w:pPr>
        <w:pStyle w:val="-11"/>
        <w:spacing w:line="360" w:lineRule="auto"/>
        <w:ind w:left="0" w:firstLine="709"/>
        <w:jc w:val="both"/>
        <w:rPr>
          <w:sz w:val="28"/>
          <w:szCs w:val="28"/>
        </w:rPr>
      </w:pPr>
      <w:r w:rsidRPr="00B708A8">
        <w:rPr>
          <w:sz w:val="28"/>
          <w:szCs w:val="28"/>
        </w:rPr>
        <w:t>Автоматизация производства. Производственные технологии автоматизированного производства.</w:t>
      </w:r>
    </w:p>
    <w:p w:rsidR="00B540EE" w:rsidRPr="00B708A8" w:rsidRDefault="00B540EE">
      <w:pPr>
        <w:pStyle w:val="-11"/>
        <w:spacing w:line="360" w:lineRule="auto"/>
        <w:ind w:left="0" w:firstLine="709"/>
        <w:jc w:val="both"/>
        <w:rPr>
          <w:sz w:val="28"/>
          <w:szCs w:val="28"/>
        </w:rPr>
      </w:pPr>
      <w:r w:rsidRPr="00B708A8">
        <w:rPr>
          <w:sz w:val="28"/>
          <w:szCs w:val="28"/>
        </w:rPr>
        <w:t xml:space="preserve">Материалы, изменившие мир. Технологии получения материалов. Современные материалы: многофункциональные материалы, возобновляемые материалы (биоматериалы), пластики и керамика как альтернатива металлам, новые перспективы применения металлов, пористые металлы. Технологии получения и обработки материалов с заданными свойствами (закалка, сплавы, обработка поверхности (бомбардировка и </w:t>
      </w:r>
      <w:r w:rsidR="00245F1D" w:rsidRPr="00B708A8">
        <w:rPr>
          <w:sz w:val="28"/>
          <w:szCs w:val="28"/>
        </w:rPr>
        <w:t>т. п.</w:t>
      </w:r>
      <w:r w:rsidRPr="00B708A8">
        <w:rPr>
          <w:sz w:val="28"/>
          <w:szCs w:val="28"/>
        </w:rPr>
        <w:t>), порошковая металлургия, композитные материалы, технологии синтеза. Биотехнологии.</w:t>
      </w:r>
    </w:p>
    <w:p w:rsidR="00B540EE" w:rsidRPr="00B708A8" w:rsidRDefault="00B540EE">
      <w:pPr>
        <w:pStyle w:val="-11"/>
        <w:spacing w:line="360" w:lineRule="auto"/>
        <w:ind w:left="0" w:firstLine="709"/>
        <w:jc w:val="both"/>
        <w:rPr>
          <w:sz w:val="28"/>
          <w:szCs w:val="28"/>
        </w:rPr>
      </w:pPr>
      <w:r w:rsidRPr="00B708A8">
        <w:rPr>
          <w:sz w:val="28"/>
          <w:szCs w:val="28"/>
        </w:rPr>
        <w:t>Специфика социальных технологий. Технологии работы с общественным мнением. Социальные сети как технология. Технологии сферы услуг.</w:t>
      </w:r>
    </w:p>
    <w:p w:rsidR="00B540EE" w:rsidRPr="00B708A8" w:rsidRDefault="00B540EE">
      <w:pPr>
        <w:pStyle w:val="-11"/>
        <w:spacing w:line="360" w:lineRule="auto"/>
        <w:ind w:left="0" w:firstLine="709"/>
        <w:jc w:val="both"/>
        <w:rPr>
          <w:sz w:val="28"/>
          <w:szCs w:val="28"/>
        </w:rPr>
      </w:pPr>
      <w:r w:rsidRPr="00B708A8">
        <w:rPr>
          <w:sz w:val="28"/>
          <w:szCs w:val="28"/>
        </w:rPr>
        <w:t xml:space="preserve">Современные промышленные технологии получения продуктов питания. </w:t>
      </w:r>
    </w:p>
    <w:p w:rsidR="00B540EE" w:rsidRPr="00B708A8" w:rsidRDefault="00B540EE">
      <w:pPr>
        <w:pStyle w:val="-11"/>
        <w:spacing w:line="360" w:lineRule="auto"/>
        <w:ind w:left="0" w:firstLine="709"/>
        <w:jc w:val="both"/>
        <w:rPr>
          <w:sz w:val="28"/>
          <w:szCs w:val="28"/>
        </w:rPr>
      </w:pPr>
      <w:r w:rsidRPr="00B708A8">
        <w:rPr>
          <w:sz w:val="28"/>
          <w:szCs w:val="28"/>
        </w:rPr>
        <w:t xml:space="preserve">Современные информационные технологии. Потребности в перемещении людей и товаров, потребительские функции транспорта. Виды транспорта, история развития транспорта. Влияние транспорта на </w:t>
      </w:r>
      <w:r w:rsidRPr="00B708A8">
        <w:rPr>
          <w:sz w:val="28"/>
          <w:szCs w:val="28"/>
        </w:rPr>
        <w:lastRenderedPageBreak/>
        <w:t>окружающую среду. Безопасность транспорта. Транспортная логистика. Регулирование транспортных потоков</w:t>
      </w:r>
    </w:p>
    <w:p w:rsidR="00B540EE" w:rsidRPr="00B708A8" w:rsidRDefault="00B540EE">
      <w:pPr>
        <w:pStyle w:val="-11"/>
        <w:spacing w:line="360" w:lineRule="auto"/>
        <w:ind w:left="0" w:firstLine="709"/>
        <w:jc w:val="both"/>
        <w:rPr>
          <w:sz w:val="28"/>
          <w:szCs w:val="28"/>
        </w:rPr>
      </w:pPr>
      <w:r w:rsidRPr="00B708A8">
        <w:rPr>
          <w:sz w:val="28"/>
          <w:szCs w:val="28"/>
        </w:rPr>
        <w:t>Нанотехнологии: новые принципы получения материалов и продуктов с заданными свойствами. Электроника (фотоника). Квантовые компьютеры. Развитие многофункциональных ИТ-инструментов. Медицинские технологии. Тестирующие препараты. Локальная доставка препарата. Персонифицированная вакцина. Генная инженерия как технология ликвидации нежелательных наследуемых признаков. Создание генетических тестов. Создание органов и организмов с искусственной генетической программой.</w:t>
      </w:r>
    </w:p>
    <w:p w:rsidR="00B540EE" w:rsidRPr="00B708A8" w:rsidRDefault="00B540EE">
      <w:pPr>
        <w:pStyle w:val="-11"/>
        <w:spacing w:line="360" w:lineRule="auto"/>
        <w:ind w:left="0" w:firstLine="709"/>
        <w:jc w:val="both"/>
        <w:rPr>
          <w:sz w:val="28"/>
          <w:szCs w:val="28"/>
        </w:rPr>
      </w:pPr>
      <w:r w:rsidRPr="00B708A8">
        <w:rPr>
          <w:sz w:val="28"/>
          <w:szCs w:val="28"/>
        </w:rPr>
        <w:t>Управление в современном производстве. Роль метрологии в современном производстве. Инновационные предприятия. Трансферт технологий.</w:t>
      </w:r>
    </w:p>
    <w:p w:rsidR="00B540EE" w:rsidRPr="00B708A8" w:rsidRDefault="00B540EE">
      <w:pPr>
        <w:pStyle w:val="-11"/>
        <w:spacing w:line="360" w:lineRule="auto"/>
        <w:ind w:left="0" w:firstLine="709"/>
        <w:jc w:val="both"/>
        <w:rPr>
          <w:sz w:val="28"/>
          <w:szCs w:val="28"/>
        </w:rPr>
      </w:pPr>
      <w:r w:rsidRPr="00B708A8">
        <w:rPr>
          <w:sz w:val="28"/>
          <w:szCs w:val="28"/>
        </w:rPr>
        <w:t>Осуществление мониторинга СМИ и ресурсов Интернета по вопросам формирования, продвижения и внедрения новых технологий, обслуживающих ту или иную группу потребностей или отнесенных к той или иной технологической стратегии</w:t>
      </w:r>
    </w:p>
    <w:p w:rsidR="00B540EE" w:rsidRPr="00B708A8" w:rsidRDefault="00B540EE">
      <w:pPr>
        <w:pStyle w:val="-11"/>
        <w:spacing w:line="360" w:lineRule="auto"/>
        <w:ind w:left="0" w:firstLine="709"/>
        <w:jc w:val="both"/>
        <w:rPr>
          <w:sz w:val="28"/>
          <w:szCs w:val="28"/>
          <w:lang w:eastAsia="en-US"/>
        </w:rPr>
      </w:pPr>
      <w:r w:rsidRPr="00B708A8">
        <w:rPr>
          <w:sz w:val="28"/>
          <w:szCs w:val="28"/>
        </w:rPr>
        <w:t>Технологии в сфере быта</w:t>
      </w:r>
      <w:r w:rsidRPr="00B708A8">
        <w:rPr>
          <w:sz w:val="28"/>
          <w:szCs w:val="28"/>
          <w:lang w:eastAsia="en-US"/>
        </w:rPr>
        <w:t xml:space="preserve">. </w:t>
      </w:r>
    </w:p>
    <w:p w:rsidR="00B540EE" w:rsidRPr="00B708A8" w:rsidRDefault="00B540EE">
      <w:pPr>
        <w:pStyle w:val="-11"/>
        <w:spacing w:line="360" w:lineRule="auto"/>
        <w:ind w:left="0" w:firstLine="709"/>
        <w:jc w:val="both"/>
        <w:rPr>
          <w:rFonts w:eastAsia="MS Mincho"/>
          <w:sz w:val="28"/>
          <w:szCs w:val="28"/>
        </w:rPr>
      </w:pPr>
      <w:r w:rsidRPr="00B708A8">
        <w:rPr>
          <w:sz w:val="28"/>
          <w:szCs w:val="28"/>
        </w:rPr>
        <w:t>Экология жилья. Технологии содержания жилья. Взаимодействие со службами ЖКХ. Хранение продовольственных и непродовольственных продуктов.</w:t>
      </w:r>
    </w:p>
    <w:p w:rsidR="00B540EE" w:rsidRPr="00B708A8" w:rsidRDefault="00B540EE">
      <w:pPr>
        <w:pStyle w:val="-11"/>
        <w:spacing w:line="360" w:lineRule="auto"/>
        <w:ind w:left="0" w:firstLine="709"/>
        <w:jc w:val="both"/>
        <w:rPr>
          <w:sz w:val="28"/>
          <w:szCs w:val="28"/>
        </w:rPr>
      </w:pPr>
      <w:r w:rsidRPr="00B708A8">
        <w:rPr>
          <w:sz w:val="28"/>
          <w:szCs w:val="28"/>
        </w:rPr>
        <w:t>Энергетическое обеспечение нашего дома. Электроприборы. Бытовая техника и е</w:t>
      </w:r>
      <w:r w:rsidR="00245F1D" w:rsidRPr="00B708A8">
        <w:rPr>
          <w:sz w:val="28"/>
          <w:szCs w:val="28"/>
        </w:rPr>
        <w:t>е</w:t>
      </w:r>
      <w:r w:rsidRPr="00B708A8">
        <w:rPr>
          <w:sz w:val="28"/>
          <w:szCs w:val="28"/>
        </w:rPr>
        <w:t xml:space="preserve"> развитие. Освещение и освещ</w:t>
      </w:r>
      <w:r w:rsidR="00245F1D" w:rsidRPr="00B708A8">
        <w:rPr>
          <w:sz w:val="28"/>
          <w:szCs w:val="28"/>
        </w:rPr>
        <w:t>е</w:t>
      </w:r>
      <w:r w:rsidRPr="00B708A8">
        <w:rPr>
          <w:sz w:val="28"/>
          <w:szCs w:val="28"/>
        </w:rPr>
        <w:t>нность, нормы освещ</w:t>
      </w:r>
      <w:r w:rsidR="00245F1D" w:rsidRPr="00B708A8">
        <w:rPr>
          <w:sz w:val="28"/>
          <w:szCs w:val="28"/>
        </w:rPr>
        <w:t>е</w:t>
      </w:r>
      <w:r w:rsidRPr="00B708A8">
        <w:rPr>
          <w:sz w:val="28"/>
          <w:szCs w:val="28"/>
        </w:rPr>
        <w:t xml:space="preserve">нности в зависимости от назначения помещения. Отопление и тепловые потери. Энергосбережение в быту. Электробезопасность в быту и экология жилища. </w:t>
      </w:r>
    </w:p>
    <w:p w:rsidR="00B540EE" w:rsidRPr="00B708A8" w:rsidRDefault="00B540EE">
      <w:pPr>
        <w:pStyle w:val="-11"/>
        <w:spacing w:line="360" w:lineRule="auto"/>
        <w:ind w:left="0" w:firstLine="709"/>
        <w:jc w:val="both"/>
        <w:rPr>
          <w:sz w:val="28"/>
          <w:szCs w:val="28"/>
        </w:rPr>
      </w:pPr>
      <w:r w:rsidRPr="00B708A8">
        <w:rPr>
          <w:sz w:val="28"/>
          <w:szCs w:val="28"/>
        </w:rPr>
        <w:t xml:space="preserve">Способы обработки продуктов питания и потребительские качества пищи. </w:t>
      </w:r>
    </w:p>
    <w:p w:rsidR="00B540EE" w:rsidRPr="00B708A8" w:rsidRDefault="00B540EE">
      <w:pPr>
        <w:pStyle w:val="-11"/>
        <w:spacing w:line="360" w:lineRule="auto"/>
        <w:ind w:left="0" w:firstLine="709"/>
        <w:jc w:val="both"/>
        <w:rPr>
          <w:sz w:val="28"/>
          <w:szCs w:val="28"/>
        </w:rPr>
      </w:pPr>
      <w:r w:rsidRPr="00B708A8">
        <w:rPr>
          <w:sz w:val="28"/>
          <w:szCs w:val="28"/>
        </w:rPr>
        <w:t>Культура потребления: выбор продукта / услуги.</w:t>
      </w:r>
    </w:p>
    <w:p w:rsidR="00B540EE" w:rsidRPr="00B708A8" w:rsidRDefault="00B540EE">
      <w:pPr>
        <w:pStyle w:val="-11"/>
        <w:spacing w:line="360" w:lineRule="auto"/>
        <w:ind w:left="0" w:firstLine="709"/>
        <w:jc w:val="both"/>
        <w:rPr>
          <w:b/>
          <w:sz w:val="28"/>
          <w:szCs w:val="28"/>
          <w:lang w:eastAsia="en-US"/>
        </w:rPr>
      </w:pPr>
      <w:r w:rsidRPr="00B708A8">
        <w:rPr>
          <w:b/>
          <w:sz w:val="28"/>
          <w:szCs w:val="28"/>
          <w:lang w:eastAsia="en-US"/>
        </w:rPr>
        <w:t>Формирование технологической культуры и проектно-технологического мышления обучающихся</w:t>
      </w:r>
    </w:p>
    <w:p w:rsidR="00B540EE" w:rsidRPr="00B708A8" w:rsidRDefault="00B540EE">
      <w:pPr>
        <w:pStyle w:val="-11"/>
        <w:spacing w:line="360" w:lineRule="auto"/>
        <w:ind w:left="0" w:firstLine="709"/>
        <w:jc w:val="both"/>
        <w:rPr>
          <w:rFonts w:eastAsia="MS Mincho"/>
          <w:sz w:val="28"/>
          <w:szCs w:val="28"/>
        </w:rPr>
      </w:pPr>
      <w:r w:rsidRPr="00B708A8">
        <w:rPr>
          <w:sz w:val="28"/>
          <w:szCs w:val="28"/>
        </w:rPr>
        <w:lastRenderedPageBreak/>
        <w:t>Способы представления технической и технологической информации. Техническое задание. Технические условия. Эскизы и чертежи. Технологическая карта. Алгоритм. Инструкция. Описание систем и процессов с помощью блок-схем. Электрическая схема.</w:t>
      </w:r>
    </w:p>
    <w:p w:rsidR="00B540EE" w:rsidRPr="00B708A8" w:rsidRDefault="00B540EE">
      <w:pPr>
        <w:pStyle w:val="-11"/>
        <w:spacing w:line="360" w:lineRule="auto"/>
        <w:ind w:left="0" w:firstLine="709"/>
        <w:jc w:val="both"/>
        <w:rPr>
          <w:sz w:val="28"/>
          <w:szCs w:val="28"/>
        </w:rPr>
      </w:pPr>
      <w:r w:rsidRPr="00B708A8">
        <w:rPr>
          <w:sz w:val="28"/>
          <w:szCs w:val="28"/>
        </w:rPr>
        <w:t>Техники проектирования, конструирования, моделирования. Способы выявления потребностей. Методы принятия решения. Анализ альтернативных ресурсов.</w:t>
      </w:r>
    </w:p>
    <w:p w:rsidR="00B540EE" w:rsidRPr="00B708A8" w:rsidRDefault="00B540EE">
      <w:pPr>
        <w:pStyle w:val="-11"/>
        <w:spacing w:line="360" w:lineRule="auto"/>
        <w:ind w:left="0" w:firstLine="709"/>
        <w:jc w:val="both"/>
        <w:rPr>
          <w:sz w:val="28"/>
          <w:szCs w:val="28"/>
        </w:rPr>
      </w:pPr>
      <w:r w:rsidRPr="00B708A8">
        <w:rPr>
          <w:sz w:val="28"/>
          <w:szCs w:val="28"/>
        </w:rPr>
        <w:t xml:space="preserve">Порядок действий по сборке конструкции / механизма. Способы соединения деталей. Технологический узел. Понятие модели. </w:t>
      </w:r>
    </w:p>
    <w:p w:rsidR="00B540EE" w:rsidRPr="00B708A8" w:rsidRDefault="00B540EE">
      <w:pPr>
        <w:pStyle w:val="-11"/>
        <w:spacing w:line="360" w:lineRule="auto"/>
        <w:ind w:left="0" w:firstLine="709"/>
        <w:jc w:val="both"/>
        <w:rPr>
          <w:sz w:val="28"/>
          <w:szCs w:val="28"/>
        </w:rPr>
      </w:pPr>
      <w:r w:rsidRPr="00B708A8">
        <w:rPr>
          <w:sz w:val="28"/>
          <w:szCs w:val="28"/>
        </w:rPr>
        <w:t xml:space="preserve">Логика проектирования технологической системы Модернизация изделия и создание нового изделия как виды проектирования технологической системы. Конструкции. Основные характеристики конструкций. Порядок действий по проектированию конструкции / механизма, удовлетворяющей(-его) заданным условиям. Моделирование. Функции моделей. Использование моделей в процессе проектирования технологической системы. Простые механизмы как часть технологических систем. </w:t>
      </w:r>
      <w:r w:rsidR="00B47A82" w:rsidRPr="00B708A8">
        <w:rPr>
          <w:i/>
          <w:sz w:val="28"/>
          <w:szCs w:val="28"/>
        </w:rPr>
        <w:t xml:space="preserve">Робототехника и среда конструирования. </w:t>
      </w:r>
      <w:r w:rsidRPr="00B708A8">
        <w:rPr>
          <w:sz w:val="28"/>
          <w:szCs w:val="28"/>
        </w:rPr>
        <w:t>Виды движения. Кинематические схемы</w:t>
      </w:r>
    </w:p>
    <w:p w:rsidR="00B540EE" w:rsidRPr="00B708A8" w:rsidRDefault="00B540EE">
      <w:pPr>
        <w:pStyle w:val="-11"/>
        <w:spacing w:line="360" w:lineRule="auto"/>
        <w:ind w:left="0" w:firstLine="709"/>
        <w:jc w:val="both"/>
        <w:rPr>
          <w:sz w:val="28"/>
          <w:szCs w:val="28"/>
        </w:rPr>
      </w:pPr>
      <w:r w:rsidRPr="00B708A8">
        <w:rPr>
          <w:sz w:val="28"/>
          <w:szCs w:val="28"/>
        </w:rPr>
        <w:t>Анализ и синтез как средства решения задачи. Техника проведения морфологического анализа.</w:t>
      </w:r>
    </w:p>
    <w:p w:rsidR="00B540EE" w:rsidRPr="00B708A8" w:rsidRDefault="00B540EE">
      <w:pPr>
        <w:pStyle w:val="-11"/>
        <w:spacing w:line="360" w:lineRule="auto"/>
        <w:ind w:left="0" w:firstLine="709"/>
        <w:jc w:val="both"/>
        <w:rPr>
          <w:sz w:val="28"/>
          <w:szCs w:val="28"/>
        </w:rPr>
      </w:pPr>
      <w:r w:rsidRPr="00B708A8">
        <w:rPr>
          <w:sz w:val="28"/>
          <w:szCs w:val="28"/>
        </w:rPr>
        <w:t>Логика построения и особенности разработки отдельных видов проектов: технологический проект, бизнес-проект (бизнес-план), инженерный проект, дизайн-проект, исследовательский проект, социальный проект. Бюджет проекта. Фандрайзинг. Специфика фандрайзинга для разных типов проектов</w:t>
      </w:r>
      <w:r w:rsidR="00892DBA" w:rsidRPr="00B708A8">
        <w:rPr>
          <w:sz w:val="28"/>
          <w:szCs w:val="28"/>
        </w:rPr>
        <w:t>.</w:t>
      </w:r>
    </w:p>
    <w:p w:rsidR="00B540EE" w:rsidRPr="00B708A8" w:rsidRDefault="00B540EE">
      <w:pPr>
        <w:pStyle w:val="-11"/>
        <w:spacing w:line="360" w:lineRule="auto"/>
        <w:ind w:left="0" w:firstLine="709"/>
        <w:jc w:val="both"/>
        <w:rPr>
          <w:sz w:val="28"/>
          <w:szCs w:val="28"/>
        </w:rPr>
      </w:pPr>
      <w:r w:rsidRPr="00B708A8">
        <w:rPr>
          <w:sz w:val="28"/>
          <w:szCs w:val="28"/>
        </w:rPr>
        <w:t xml:space="preserve">Способы продвижения продукта на рынке. Сегментация рынка. Позиционирование продукта. Маркетинговый план. </w:t>
      </w:r>
    </w:p>
    <w:p w:rsidR="00B540EE" w:rsidRPr="00B708A8" w:rsidRDefault="00B540EE">
      <w:pPr>
        <w:pStyle w:val="-11"/>
        <w:spacing w:line="360" w:lineRule="auto"/>
        <w:ind w:left="0" w:firstLine="709"/>
        <w:jc w:val="both"/>
        <w:rPr>
          <w:sz w:val="28"/>
          <w:szCs w:val="28"/>
        </w:rPr>
      </w:pPr>
      <w:r w:rsidRPr="00B708A8">
        <w:rPr>
          <w:sz w:val="28"/>
          <w:szCs w:val="28"/>
        </w:rPr>
        <w:t xml:space="preserve">Опыт проектирования, конструирования, моделирования. </w:t>
      </w:r>
    </w:p>
    <w:p w:rsidR="00B540EE" w:rsidRPr="00B708A8" w:rsidRDefault="00B540EE">
      <w:pPr>
        <w:pStyle w:val="-11"/>
        <w:spacing w:line="360" w:lineRule="auto"/>
        <w:ind w:left="0" w:firstLine="709"/>
        <w:jc w:val="both"/>
        <w:rPr>
          <w:sz w:val="28"/>
          <w:szCs w:val="28"/>
        </w:rPr>
      </w:pPr>
      <w:r w:rsidRPr="00B708A8">
        <w:rPr>
          <w:sz w:val="28"/>
          <w:szCs w:val="28"/>
        </w:rPr>
        <w:t xml:space="preserve">Составление программы изучения потребностей. Составление технического задания / спецификации задания на изготовление продукта, призванного удовлетворить выявленную потребность, но не удовлетворяемую </w:t>
      </w:r>
      <w:r w:rsidRPr="00B708A8">
        <w:rPr>
          <w:sz w:val="28"/>
          <w:szCs w:val="28"/>
        </w:rPr>
        <w:lastRenderedPageBreak/>
        <w:t xml:space="preserve">в настоящее время потребность ближайшего социального окружения или его представителей. </w:t>
      </w:r>
    </w:p>
    <w:p w:rsidR="00B540EE" w:rsidRPr="00B708A8" w:rsidRDefault="00B540EE">
      <w:pPr>
        <w:pStyle w:val="-11"/>
        <w:spacing w:line="360" w:lineRule="auto"/>
        <w:ind w:left="0" w:firstLine="709"/>
        <w:jc w:val="both"/>
        <w:rPr>
          <w:sz w:val="28"/>
          <w:szCs w:val="28"/>
        </w:rPr>
      </w:pPr>
      <w:r w:rsidRPr="00B708A8">
        <w:rPr>
          <w:sz w:val="28"/>
          <w:szCs w:val="28"/>
        </w:rPr>
        <w:t>Сборка моделей. Исследование характеристик конструкций. Проектирование и конструирование моделей по известному прототипу. Испытания, анализ, варианты модернизации. Модернизация продукта. Разработка конструкций в заданной ситуации: нахождение вариантов, отбор решений, проектирование и конструирование, испытания, анализ, способы модернизации, альтернативные решения. Конструирование простых систем с обратной связью на основе технических конструкторов.</w:t>
      </w:r>
    </w:p>
    <w:p w:rsidR="00B540EE" w:rsidRPr="00B708A8" w:rsidRDefault="00B540EE">
      <w:pPr>
        <w:pStyle w:val="-11"/>
        <w:spacing w:line="360" w:lineRule="auto"/>
        <w:ind w:left="0" w:firstLine="709"/>
        <w:jc w:val="both"/>
        <w:rPr>
          <w:i/>
          <w:sz w:val="28"/>
          <w:szCs w:val="28"/>
        </w:rPr>
      </w:pPr>
      <w:r w:rsidRPr="00B708A8">
        <w:rPr>
          <w:sz w:val="28"/>
          <w:szCs w:val="28"/>
        </w:rPr>
        <w:t xml:space="preserve">Составление карт простых механизмов, включая сборку действующей модели в среде образовательного конструктора. Построение модели механизма, состоящего из 4-5 простых механизмов по кинематической схеме. </w:t>
      </w:r>
      <w:r w:rsidRPr="00B708A8">
        <w:rPr>
          <w:i/>
          <w:sz w:val="28"/>
          <w:szCs w:val="28"/>
        </w:rPr>
        <w:t>Модификация механизма на основе технической документации для получения заданных свойств (решения задачи) – моделирование с помощью конструктора или в виртуальной среде.</w:t>
      </w:r>
      <w:r w:rsidR="00B47A82" w:rsidRPr="00B708A8">
        <w:rPr>
          <w:i/>
          <w:sz w:val="28"/>
          <w:szCs w:val="28"/>
        </w:rPr>
        <w:t xml:space="preserve"> Простейшие роботы.</w:t>
      </w:r>
    </w:p>
    <w:p w:rsidR="00B540EE" w:rsidRPr="00B708A8" w:rsidRDefault="00B540EE">
      <w:pPr>
        <w:pStyle w:val="-11"/>
        <w:spacing w:line="360" w:lineRule="auto"/>
        <w:ind w:left="0" w:firstLine="709"/>
        <w:jc w:val="both"/>
        <w:rPr>
          <w:sz w:val="28"/>
          <w:szCs w:val="28"/>
        </w:rPr>
      </w:pPr>
      <w:r w:rsidRPr="00B708A8">
        <w:rPr>
          <w:sz w:val="28"/>
          <w:szCs w:val="28"/>
        </w:rPr>
        <w:t>Составление технологической карты известного технологического процесса. Апробация путей оптимизации технологического процесса.</w:t>
      </w:r>
    </w:p>
    <w:p w:rsidR="00B540EE" w:rsidRPr="00B708A8" w:rsidRDefault="00B540EE">
      <w:pPr>
        <w:pStyle w:val="-11"/>
        <w:spacing w:line="360" w:lineRule="auto"/>
        <w:ind w:left="0" w:firstLine="709"/>
        <w:jc w:val="both"/>
        <w:rPr>
          <w:sz w:val="28"/>
          <w:szCs w:val="28"/>
        </w:rPr>
      </w:pPr>
      <w:r w:rsidRPr="00B708A8">
        <w:rPr>
          <w:sz w:val="28"/>
          <w:szCs w:val="28"/>
        </w:rPr>
        <w:t xml:space="preserve">Изготовление информационного продукта по заданному алгоритму. Изготовление продукта на основе технологической документации с применением элементарных (не требующих регулирования) рабочих инструментов (продукт и технология его изготовления – на выбор образовательного </w:t>
      </w:r>
      <w:r w:rsidR="00297DD4" w:rsidRPr="00B708A8">
        <w:rPr>
          <w:sz w:val="28"/>
          <w:szCs w:val="28"/>
        </w:rPr>
        <w:t>й организации</w:t>
      </w:r>
      <w:r w:rsidRPr="00B708A8">
        <w:rPr>
          <w:sz w:val="28"/>
          <w:szCs w:val="28"/>
        </w:rPr>
        <w:t>).</w:t>
      </w:r>
    </w:p>
    <w:p w:rsidR="00B540EE" w:rsidRPr="00B708A8" w:rsidRDefault="00B540EE">
      <w:pPr>
        <w:pStyle w:val="-11"/>
        <w:spacing w:line="360" w:lineRule="auto"/>
        <w:ind w:left="0" w:firstLine="709"/>
        <w:jc w:val="both"/>
        <w:rPr>
          <w:sz w:val="28"/>
          <w:szCs w:val="28"/>
        </w:rPr>
      </w:pPr>
      <w:r w:rsidRPr="00B708A8">
        <w:rPr>
          <w:sz w:val="28"/>
          <w:szCs w:val="28"/>
        </w:rPr>
        <w:t>Моделирование процесса управления в социальной системе (на примере элемента школьной жизни). Компьютерное моделирование, проведение виртуального эксперимента (на примере характеристик транспортного средства).</w:t>
      </w:r>
    </w:p>
    <w:p w:rsidR="00B540EE" w:rsidRPr="00B708A8" w:rsidRDefault="00B540EE">
      <w:pPr>
        <w:pStyle w:val="-11"/>
        <w:spacing w:line="360" w:lineRule="auto"/>
        <w:ind w:left="0" w:firstLine="709"/>
        <w:jc w:val="both"/>
        <w:rPr>
          <w:sz w:val="28"/>
          <w:szCs w:val="28"/>
        </w:rPr>
      </w:pPr>
      <w:r w:rsidRPr="00B708A8">
        <w:rPr>
          <w:sz w:val="28"/>
          <w:szCs w:val="28"/>
        </w:rPr>
        <w:t>Разработка и создание изделия средствами учебного станка, управляемого программой компьютерного трехмерного проектирования. Автоматизированное производство на предприятиях нашего региона. Функции специалистов, занятых в производстве».</w:t>
      </w:r>
    </w:p>
    <w:p w:rsidR="00B540EE" w:rsidRPr="00B708A8" w:rsidRDefault="00B540EE">
      <w:pPr>
        <w:pStyle w:val="-11"/>
        <w:spacing w:line="360" w:lineRule="auto"/>
        <w:ind w:left="0" w:firstLine="709"/>
        <w:jc w:val="both"/>
        <w:rPr>
          <w:sz w:val="28"/>
          <w:szCs w:val="28"/>
        </w:rPr>
      </w:pPr>
      <w:r w:rsidRPr="00B708A8">
        <w:rPr>
          <w:sz w:val="28"/>
          <w:szCs w:val="28"/>
        </w:rPr>
        <w:lastRenderedPageBreak/>
        <w:t>Разработка вспомогательной технологии. Разработка / оптимизация и введение технологии на примере организации действий и взаимодействия в быту.</w:t>
      </w:r>
    </w:p>
    <w:p w:rsidR="00B540EE" w:rsidRPr="00B708A8" w:rsidRDefault="00B540EE">
      <w:pPr>
        <w:pStyle w:val="-11"/>
        <w:spacing w:line="360" w:lineRule="auto"/>
        <w:ind w:left="0" w:firstLine="709"/>
        <w:jc w:val="both"/>
        <w:rPr>
          <w:sz w:val="28"/>
          <w:szCs w:val="28"/>
        </w:rPr>
      </w:pPr>
      <w:r w:rsidRPr="00B708A8">
        <w:rPr>
          <w:sz w:val="28"/>
          <w:szCs w:val="28"/>
        </w:rPr>
        <w:t>Разработка и изготовление материального продукта. Апробация полученного материального продукта. Модернизация материального продукта.</w:t>
      </w:r>
    </w:p>
    <w:p w:rsidR="00B540EE" w:rsidRPr="00B708A8" w:rsidRDefault="00B540EE">
      <w:pPr>
        <w:pStyle w:val="-11"/>
        <w:spacing w:line="360" w:lineRule="auto"/>
        <w:ind w:left="0" w:firstLine="709"/>
        <w:jc w:val="both"/>
        <w:rPr>
          <w:sz w:val="28"/>
          <w:szCs w:val="28"/>
        </w:rPr>
      </w:pPr>
      <w:r w:rsidRPr="00B708A8">
        <w:rPr>
          <w:sz w:val="28"/>
          <w:szCs w:val="28"/>
        </w:rPr>
        <w:t>Планирование (разработка) материального продукта в соответствии с задачей собственной деятельности (включая моделирование и разработку документации) или на основе самостоятельно проведенных исследований потребительских интересов (тематика: дом и его содержание, школьное здание и его содержание).</w:t>
      </w:r>
    </w:p>
    <w:p w:rsidR="00B540EE" w:rsidRPr="00B708A8" w:rsidRDefault="00B540EE">
      <w:pPr>
        <w:pStyle w:val="-11"/>
        <w:spacing w:line="360" w:lineRule="auto"/>
        <w:ind w:left="0" w:firstLine="709"/>
        <w:jc w:val="both"/>
        <w:rPr>
          <w:sz w:val="28"/>
          <w:szCs w:val="28"/>
        </w:rPr>
      </w:pPr>
      <w:r w:rsidRPr="00B708A8">
        <w:rPr>
          <w:sz w:val="28"/>
          <w:szCs w:val="28"/>
        </w:rPr>
        <w:t>Разработка проектного замысла по алгоритму («бытовые мелочи»): реализация этапов анализа ситуации, целеполагания, выбора системы и принципа действия / модификации продукта (поисковый и аналитический этапы проектной деятельности). Изготовление материального продукта с применением элементарных (не требующих регулирования) и сложных (требующих регулирования / настройки) рабочих инструментов / технологического оборудования (практический этап проектной деятельности)</w:t>
      </w:r>
      <w:r w:rsidRPr="00B708A8">
        <w:rPr>
          <w:rStyle w:val="af3"/>
          <w:rFonts w:eastAsia="Calibri"/>
          <w:szCs w:val="28"/>
        </w:rPr>
        <w:footnoteReference w:id="15"/>
      </w:r>
      <w:r w:rsidRPr="00B708A8">
        <w:rPr>
          <w:sz w:val="28"/>
          <w:szCs w:val="28"/>
          <w:vertAlign w:val="superscript"/>
        </w:rPr>
        <w:t>.</w:t>
      </w:r>
    </w:p>
    <w:p w:rsidR="00B540EE" w:rsidRPr="00B708A8" w:rsidRDefault="00B540EE">
      <w:pPr>
        <w:pStyle w:val="-11"/>
        <w:spacing w:line="360" w:lineRule="auto"/>
        <w:ind w:left="0" w:firstLine="709"/>
        <w:jc w:val="both"/>
        <w:rPr>
          <w:sz w:val="28"/>
          <w:szCs w:val="28"/>
        </w:rPr>
      </w:pPr>
      <w:r w:rsidRPr="00B708A8">
        <w:rPr>
          <w:sz w:val="28"/>
          <w:szCs w:val="28"/>
        </w:rPr>
        <w:t>Разработка проекта освещения выбранного помещения, включая отбор конкретных приборов, составление схемы электропроводки. Обоснование проектного решения по основаниям соответствия запросу и требованиям к освещ</w:t>
      </w:r>
      <w:r w:rsidR="00245F1D" w:rsidRPr="00B708A8">
        <w:rPr>
          <w:sz w:val="28"/>
          <w:szCs w:val="28"/>
        </w:rPr>
        <w:t>е</w:t>
      </w:r>
      <w:r w:rsidRPr="00B708A8">
        <w:rPr>
          <w:sz w:val="28"/>
          <w:szCs w:val="28"/>
        </w:rPr>
        <w:t xml:space="preserve">нности и экономичности. Проект оптимизации энергозатрат. </w:t>
      </w:r>
    </w:p>
    <w:p w:rsidR="00B540EE" w:rsidRPr="00B708A8" w:rsidRDefault="00B540EE">
      <w:pPr>
        <w:pStyle w:val="-11"/>
        <w:spacing w:line="360" w:lineRule="auto"/>
        <w:ind w:left="0" w:firstLine="709"/>
        <w:jc w:val="both"/>
        <w:rPr>
          <w:sz w:val="28"/>
          <w:szCs w:val="28"/>
        </w:rPr>
      </w:pPr>
      <w:r w:rsidRPr="00B708A8">
        <w:rPr>
          <w:sz w:val="28"/>
          <w:szCs w:val="28"/>
        </w:rPr>
        <w:t>Обобщение опыта получения продуктов различными субъектами, анализ потребительских свойств этих продуктов, запросов групп их потребителей, условий производства. Оптимизация и регламентация технологических режимов производства данного продукта. Пилотное применение технологии на основе разработанных регламентов.</w:t>
      </w:r>
    </w:p>
    <w:p w:rsidR="00B540EE" w:rsidRPr="00B708A8" w:rsidRDefault="00B540EE">
      <w:pPr>
        <w:pStyle w:val="-11"/>
        <w:spacing w:line="360" w:lineRule="auto"/>
        <w:ind w:left="0" w:firstLine="709"/>
        <w:jc w:val="both"/>
        <w:rPr>
          <w:sz w:val="28"/>
          <w:szCs w:val="28"/>
        </w:rPr>
      </w:pPr>
      <w:r w:rsidRPr="00B708A8">
        <w:rPr>
          <w:sz w:val="28"/>
          <w:szCs w:val="28"/>
        </w:rPr>
        <w:lastRenderedPageBreak/>
        <w:t>Разработка и реализации персонального проекта, направленного на разрешение личностно значимой для обучающегося проблемы. Реализация запланированной деятельности по продвижению продукта.</w:t>
      </w:r>
    </w:p>
    <w:p w:rsidR="00B540EE" w:rsidRPr="00B708A8" w:rsidRDefault="00B540EE">
      <w:pPr>
        <w:pStyle w:val="-11"/>
        <w:spacing w:line="360" w:lineRule="auto"/>
        <w:ind w:left="0" w:firstLine="709"/>
        <w:jc w:val="both"/>
        <w:rPr>
          <w:sz w:val="28"/>
          <w:szCs w:val="28"/>
        </w:rPr>
      </w:pPr>
      <w:r w:rsidRPr="00B708A8">
        <w:rPr>
          <w:sz w:val="28"/>
          <w:szCs w:val="28"/>
        </w:rPr>
        <w:t>Разработка проектного замысла в рамках избранного обучающимся вида проекта.</w:t>
      </w:r>
    </w:p>
    <w:p w:rsidR="00B540EE" w:rsidRPr="00B708A8" w:rsidRDefault="00B540EE">
      <w:pPr>
        <w:pStyle w:val="-11"/>
        <w:spacing w:line="360" w:lineRule="auto"/>
        <w:ind w:left="0" w:firstLine="709"/>
        <w:jc w:val="both"/>
        <w:rPr>
          <w:b/>
          <w:sz w:val="28"/>
          <w:szCs w:val="28"/>
          <w:lang w:eastAsia="en-US"/>
        </w:rPr>
      </w:pPr>
      <w:r w:rsidRPr="00B708A8">
        <w:rPr>
          <w:b/>
          <w:sz w:val="28"/>
          <w:szCs w:val="28"/>
          <w:lang w:eastAsia="en-US"/>
        </w:rPr>
        <w:t>Построение образовательных траекторий и планов в области профессионального самоопределения</w:t>
      </w:r>
    </w:p>
    <w:p w:rsidR="00B540EE" w:rsidRPr="00B708A8" w:rsidRDefault="00B540EE">
      <w:pPr>
        <w:pStyle w:val="-11"/>
        <w:spacing w:line="360" w:lineRule="auto"/>
        <w:ind w:left="0" w:firstLine="709"/>
        <w:jc w:val="both"/>
        <w:rPr>
          <w:rFonts w:eastAsia="MS Mincho"/>
          <w:sz w:val="28"/>
          <w:szCs w:val="28"/>
        </w:rPr>
      </w:pPr>
      <w:r w:rsidRPr="00B708A8">
        <w:rPr>
          <w:sz w:val="28"/>
          <w:szCs w:val="28"/>
        </w:rPr>
        <w:t>Предприятия региона проживания обучающихся, работающие на основе современных производственных технологий. Обзор ведущих технологий, применяющихся на предприятиях региона, рабочие места и их функции. Производство и потребление энергии в регионе проживания обучающихся, профессии в сфере энергетики. Автоматизированные производства региона проживания обучающихся, новые функции рабочих профессий в условиях высокотехнологичных автоматизированных производств и новые требования к кадрам. Производство материалов на предприятиях региона проживания обучающихся. Производство продуктов питания на предприятиях региона проживания обучающихся. Организация транспорта людей и грузов в регионе проживания обучающихся, спектр профессий.</w:t>
      </w:r>
    </w:p>
    <w:p w:rsidR="00B540EE" w:rsidRPr="00B708A8" w:rsidRDefault="00B540EE">
      <w:pPr>
        <w:pStyle w:val="-11"/>
        <w:spacing w:line="360" w:lineRule="auto"/>
        <w:ind w:left="0" w:firstLine="709"/>
        <w:jc w:val="both"/>
        <w:rPr>
          <w:sz w:val="28"/>
          <w:szCs w:val="28"/>
        </w:rPr>
      </w:pPr>
      <w:r w:rsidRPr="00B708A8">
        <w:rPr>
          <w:sz w:val="28"/>
          <w:szCs w:val="28"/>
        </w:rPr>
        <w:t xml:space="preserve">Понятия трудового ресурса, рынка труда. Характеристики современного рынка труда. Квалификации и профессии. Цикл жизни профессии. </w:t>
      </w:r>
      <w:r w:rsidRPr="00B708A8">
        <w:rPr>
          <w:i/>
          <w:sz w:val="28"/>
          <w:szCs w:val="28"/>
        </w:rPr>
        <w:t>Стратегии профессиональной карьеры.</w:t>
      </w:r>
      <w:r w:rsidRPr="00B708A8">
        <w:rPr>
          <w:sz w:val="28"/>
          <w:szCs w:val="28"/>
        </w:rPr>
        <w:t xml:space="preserve"> Современные требования к кадрам. Концепции «обучения для жизни» и «обучения через всю жизнь». </w:t>
      </w:r>
    </w:p>
    <w:p w:rsidR="00B540EE" w:rsidRPr="00B708A8" w:rsidRDefault="00B540EE">
      <w:pPr>
        <w:pStyle w:val="-11"/>
        <w:spacing w:line="360" w:lineRule="auto"/>
        <w:ind w:left="0" w:firstLine="709"/>
        <w:jc w:val="both"/>
        <w:rPr>
          <w:sz w:val="28"/>
          <w:szCs w:val="28"/>
        </w:rPr>
      </w:pPr>
      <w:r w:rsidRPr="00B708A8">
        <w:rPr>
          <w:sz w:val="28"/>
          <w:szCs w:val="28"/>
        </w:rPr>
        <w:t xml:space="preserve">Система профильного обучения: права, обязанности и возможности. </w:t>
      </w:r>
    </w:p>
    <w:p w:rsidR="00B540EE" w:rsidRPr="00B708A8" w:rsidRDefault="00B540EE">
      <w:pPr>
        <w:pStyle w:val="-11"/>
        <w:spacing w:line="360" w:lineRule="auto"/>
        <w:ind w:left="0" w:firstLine="709"/>
        <w:jc w:val="both"/>
        <w:rPr>
          <w:sz w:val="28"/>
          <w:szCs w:val="28"/>
        </w:rPr>
      </w:pPr>
      <w:r w:rsidRPr="00B708A8">
        <w:rPr>
          <w:sz w:val="28"/>
          <w:szCs w:val="28"/>
        </w:rPr>
        <w:t>Предпрофессиональные пробы в реальных и / или модельных условиях, дающие представление о деятельности в определ</w:t>
      </w:r>
      <w:r w:rsidR="00245F1D" w:rsidRPr="00B708A8">
        <w:rPr>
          <w:sz w:val="28"/>
          <w:szCs w:val="28"/>
        </w:rPr>
        <w:t>е</w:t>
      </w:r>
      <w:r w:rsidRPr="00B708A8">
        <w:rPr>
          <w:sz w:val="28"/>
          <w:szCs w:val="28"/>
        </w:rPr>
        <w:t>нной сфере. Опыт принятия ответственного решения при выборе краткосрочного курса.</w:t>
      </w:r>
    </w:p>
    <w:p w:rsidR="00B540EE" w:rsidRPr="00B708A8" w:rsidRDefault="00B540EE" w:rsidP="00F17097">
      <w:pPr>
        <w:spacing w:after="0" w:line="360" w:lineRule="auto"/>
        <w:ind w:firstLine="709"/>
        <w:jc w:val="both"/>
        <w:rPr>
          <w:rFonts w:ascii="Times New Roman" w:hAnsi="Times New Roman"/>
          <w:b/>
          <w:sz w:val="28"/>
          <w:szCs w:val="28"/>
        </w:rPr>
      </w:pPr>
    </w:p>
    <w:p w:rsidR="00B30F8B" w:rsidRPr="00B708A8" w:rsidRDefault="00F17097" w:rsidP="0012121B">
      <w:pPr>
        <w:pStyle w:val="4"/>
      </w:pPr>
      <w:bookmarkStart w:id="323" w:name="_Toc409691716"/>
      <w:bookmarkStart w:id="324" w:name="_Toc410654041"/>
      <w:bookmarkStart w:id="325" w:name="_Toc414553252"/>
      <w:r w:rsidRPr="00B708A8">
        <w:t xml:space="preserve">2.2.2.16. </w:t>
      </w:r>
      <w:r w:rsidR="00B540EE" w:rsidRPr="00B708A8">
        <w:t>Физическая культура</w:t>
      </w:r>
      <w:bookmarkEnd w:id="323"/>
      <w:bookmarkEnd w:id="324"/>
      <w:bookmarkEnd w:id="325"/>
    </w:p>
    <w:p w:rsidR="00B30F8B" w:rsidRPr="00B708A8" w:rsidRDefault="00B30F8B" w:rsidP="0012121B">
      <w:pPr>
        <w:tabs>
          <w:tab w:val="left" w:pos="1134"/>
        </w:tabs>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Физическое воспитание в основной школе должно обеспечить физическое, эмоциональное, интеллектуальное и социальное развитие </w:t>
      </w:r>
      <w:r w:rsidRPr="00B708A8">
        <w:rPr>
          <w:rFonts w:ascii="Times New Roman" w:hAnsi="Times New Roman"/>
          <w:sz w:val="28"/>
          <w:szCs w:val="28"/>
        </w:rPr>
        <w:lastRenderedPageBreak/>
        <w:t>личности обучающихся, формирование и развитие установок активного, здорового образа жизни.</w:t>
      </w:r>
    </w:p>
    <w:p w:rsidR="00B30F8B" w:rsidRPr="00B708A8" w:rsidRDefault="00B30F8B" w:rsidP="0012121B">
      <w:pPr>
        <w:tabs>
          <w:tab w:val="left" w:pos="1134"/>
        </w:tabs>
        <w:spacing w:after="0" w:line="360" w:lineRule="auto"/>
        <w:ind w:firstLine="709"/>
        <w:jc w:val="both"/>
        <w:rPr>
          <w:rFonts w:ascii="Times New Roman" w:hAnsi="Times New Roman"/>
          <w:sz w:val="28"/>
          <w:szCs w:val="28"/>
        </w:rPr>
      </w:pPr>
      <w:r w:rsidRPr="00B708A8">
        <w:rPr>
          <w:rFonts w:ascii="Times New Roman" w:hAnsi="Times New Roman"/>
          <w:sz w:val="28"/>
          <w:szCs w:val="28"/>
        </w:rPr>
        <w:t>Освоение учебного предмета «Физическая культура направлено на развитие двигательной активности обучающихся, достижение положительной динамики в развитии основных физических качеств, повышение функциональных возможностей основных систем организма, формирование потребности в систематических занятиях физической культурой и спортом.</w:t>
      </w:r>
    </w:p>
    <w:p w:rsidR="00B30F8B" w:rsidRPr="00B708A8" w:rsidRDefault="00B30F8B" w:rsidP="0012121B">
      <w:pPr>
        <w:tabs>
          <w:tab w:val="left" w:pos="1134"/>
        </w:tabs>
        <w:spacing w:after="0" w:line="360" w:lineRule="auto"/>
        <w:ind w:firstLine="709"/>
        <w:jc w:val="both"/>
        <w:rPr>
          <w:rFonts w:ascii="Times New Roman" w:hAnsi="Times New Roman"/>
          <w:sz w:val="28"/>
          <w:szCs w:val="28"/>
        </w:rPr>
      </w:pPr>
      <w:r w:rsidRPr="00B708A8">
        <w:rPr>
          <w:rFonts w:ascii="Times New Roman" w:hAnsi="Times New Roman"/>
          <w:sz w:val="28"/>
          <w:szCs w:val="28"/>
        </w:rPr>
        <w:t>В процессе освоения предмета «Физическая культура» на уровне основного общего образования формируется система знаний о физическом совершенствовании человека, приобретается опыт организации самостоятельных занятий физической культурой с учётом индивидуальных особенностей и способностей, формируются умения применять средства физической культуры для организации учебной и досуговой деятельности.</w:t>
      </w:r>
    </w:p>
    <w:p w:rsidR="00B30F8B" w:rsidRPr="00B708A8" w:rsidRDefault="00B30F8B" w:rsidP="0012121B">
      <w:pPr>
        <w:tabs>
          <w:tab w:val="left" w:pos="1134"/>
        </w:tabs>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С целью формирования у учащихся ключевых компетенций, в процессе освоения предмета «Физическая культура» используются знания из других учебных предметов: «Биология», «Математика», «Физика», «География», «Основы безопасности жизнедеятельности», Иностранный язык», «Музыка» и др. </w:t>
      </w:r>
    </w:p>
    <w:p w:rsidR="00B540EE" w:rsidRPr="00B708A8" w:rsidRDefault="00B540EE" w:rsidP="006658DB">
      <w:pPr>
        <w:pStyle w:val="a8"/>
        <w:spacing w:line="360" w:lineRule="auto"/>
        <w:ind w:left="709"/>
        <w:jc w:val="both"/>
        <w:rPr>
          <w:rFonts w:ascii="Times New Roman" w:hAnsi="Times New Roman"/>
          <w:b/>
          <w:color w:val="000000"/>
          <w:sz w:val="28"/>
          <w:szCs w:val="28"/>
        </w:rPr>
      </w:pPr>
      <w:r w:rsidRPr="00B708A8">
        <w:rPr>
          <w:rFonts w:ascii="Times New Roman" w:hAnsi="Times New Roman"/>
          <w:b/>
          <w:color w:val="000000"/>
          <w:sz w:val="28"/>
          <w:szCs w:val="28"/>
        </w:rPr>
        <w:t xml:space="preserve">Физическая культура как область знаний </w:t>
      </w:r>
    </w:p>
    <w:p w:rsidR="00B540EE" w:rsidRPr="00B708A8" w:rsidRDefault="00B540EE" w:rsidP="006658DB">
      <w:pPr>
        <w:pStyle w:val="a8"/>
        <w:spacing w:line="360" w:lineRule="auto"/>
        <w:ind w:left="709"/>
        <w:jc w:val="both"/>
        <w:rPr>
          <w:rFonts w:ascii="Times New Roman" w:hAnsi="Times New Roman"/>
          <w:b/>
          <w:color w:val="000000"/>
          <w:sz w:val="28"/>
          <w:szCs w:val="28"/>
        </w:rPr>
      </w:pPr>
      <w:r w:rsidRPr="00B708A8">
        <w:rPr>
          <w:rFonts w:ascii="Times New Roman" w:hAnsi="Times New Roman"/>
          <w:b/>
          <w:color w:val="000000"/>
          <w:sz w:val="28"/>
          <w:szCs w:val="28"/>
        </w:rPr>
        <w:t>История и современное развитие физической культуры</w:t>
      </w:r>
    </w:p>
    <w:p w:rsidR="00B540EE" w:rsidRPr="00B708A8" w:rsidRDefault="00B540EE" w:rsidP="006658DB">
      <w:pPr>
        <w:pStyle w:val="a8"/>
        <w:spacing w:line="360" w:lineRule="auto"/>
        <w:ind w:left="0" w:firstLine="709"/>
        <w:jc w:val="both"/>
        <w:rPr>
          <w:rFonts w:ascii="Times New Roman" w:hAnsi="Times New Roman"/>
          <w:color w:val="000000"/>
          <w:sz w:val="28"/>
          <w:szCs w:val="28"/>
        </w:rPr>
      </w:pPr>
      <w:r w:rsidRPr="00B708A8">
        <w:rPr>
          <w:rFonts w:ascii="Times New Roman" w:hAnsi="Times New Roman"/>
          <w:i/>
          <w:color w:val="000000"/>
          <w:sz w:val="28"/>
          <w:szCs w:val="28"/>
        </w:rPr>
        <w:t>Олимпийские игры древности.</w:t>
      </w:r>
      <w:r w:rsidRPr="00B708A8">
        <w:rPr>
          <w:rFonts w:ascii="Times New Roman" w:hAnsi="Times New Roman"/>
          <w:color w:val="000000"/>
          <w:sz w:val="28"/>
          <w:szCs w:val="28"/>
        </w:rPr>
        <w:t xml:space="preserve"> </w:t>
      </w:r>
      <w:r w:rsidRPr="00B708A8">
        <w:rPr>
          <w:rFonts w:ascii="Times New Roman" w:hAnsi="Times New Roman"/>
          <w:i/>
          <w:color w:val="000000"/>
          <w:sz w:val="28"/>
          <w:szCs w:val="28"/>
        </w:rPr>
        <w:t>Возрождение Олимпийских игр и олимпийского движения. Олимпийское движение в России</w:t>
      </w:r>
      <w:r w:rsidRPr="00B708A8">
        <w:rPr>
          <w:rFonts w:ascii="Times New Roman" w:hAnsi="Times New Roman"/>
          <w:color w:val="000000"/>
          <w:sz w:val="28"/>
          <w:szCs w:val="28"/>
        </w:rPr>
        <w:t xml:space="preserve">. </w:t>
      </w:r>
      <w:r w:rsidRPr="00B708A8">
        <w:rPr>
          <w:rFonts w:ascii="Times New Roman" w:hAnsi="Times New Roman"/>
          <w:i/>
          <w:color w:val="000000"/>
          <w:sz w:val="28"/>
          <w:szCs w:val="28"/>
        </w:rPr>
        <w:t>Современные Олимпийские игры.</w:t>
      </w:r>
      <w:r w:rsidRPr="00B708A8">
        <w:rPr>
          <w:rFonts w:ascii="Times New Roman" w:hAnsi="Times New Roman"/>
          <w:color w:val="000000"/>
          <w:sz w:val="28"/>
          <w:szCs w:val="28"/>
        </w:rPr>
        <w:t xml:space="preserve"> Физическая культура в современном обществе. Организация и проведение пеших туристических походов. Требования техники безопасности и бережного отношения к природе. </w:t>
      </w:r>
    </w:p>
    <w:p w:rsidR="00B540EE" w:rsidRPr="00B708A8" w:rsidRDefault="00B540EE" w:rsidP="0012121B">
      <w:pPr>
        <w:pStyle w:val="a8"/>
        <w:spacing w:line="360" w:lineRule="auto"/>
        <w:ind w:left="0" w:firstLine="709"/>
        <w:jc w:val="both"/>
        <w:rPr>
          <w:rFonts w:ascii="Times New Roman" w:hAnsi="Times New Roman"/>
          <w:color w:val="000000"/>
          <w:sz w:val="28"/>
          <w:szCs w:val="28"/>
        </w:rPr>
      </w:pPr>
      <w:r w:rsidRPr="00B708A8">
        <w:rPr>
          <w:rFonts w:ascii="Times New Roman" w:hAnsi="Times New Roman"/>
          <w:b/>
          <w:color w:val="000000"/>
          <w:sz w:val="28"/>
          <w:szCs w:val="28"/>
        </w:rPr>
        <w:t>Современное представление о физической культуре (основные понятия)</w:t>
      </w:r>
    </w:p>
    <w:p w:rsidR="00B540EE" w:rsidRPr="00B708A8" w:rsidRDefault="00B540EE" w:rsidP="006658DB">
      <w:pPr>
        <w:spacing w:line="360" w:lineRule="auto"/>
        <w:ind w:firstLine="709"/>
        <w:jc w:val="both"/>
        <w:rPr>
          <w:rFonts w:ascii="Times New Roman" w:hAnsi="Times New Roman"/>
          <w:color w:val="000000"/>
          <w:sz w:val="28"/>
          <w:szCs w:val="28"/>
        </w:rPr>
      </w:pPr>
      <w:r w:rsidRPr="00B708A8">
        <w:rPr>
          <w:rFonts w:ascii="Times New Roman" w:hAnsi="Times New Roman"/>
          <w:color w:val="000000"/>
          <w:sz w:val="28"/>
          <w:szCs w:val="28"/>
        </w:rPr>
        <w:t xml:space="preserve">Физическое развитие человека. </w:t>
      </w:r>
      <w:r w:rsidRPr="00B708A8">
        <w:rPr>
          <w:rFonts w:ascii="Times New Roman" w:hAnsi="Times New Roman"/>
          <w:i/>
          <w:color w:val="000000"/>
          <w:sz w:val="28"/>
          <w:szCs w:val="28"/>
        </w:rPr>
        <w:t>Физическая подготовка, ее связь с укреплением здоровья, развитием физических качеств.</w:t>
      </w:r>
      <w:r w:rsidRPr="00B708A8">
        <w:rPr>
          <w:rFonts w:ascii="Times New Roman" w:hAnsi="Times New Roman"/>
          <w:color w:val="000000"/>
          <w:sz w:val="28"/>
          <w:szCs w:val="28"/>
        </w:rPr>
        <w:t xml:space="preserve"> Организация и планирование самостоятельных занятий по развитию физических качеств. </w:t>
      </w:r>
      <w:r w:rsidRPr="00B708A8">
        <w:rPr>
          <w:rFonts w:ascii="Times New Roman" w:hAnsi="Times New Roman"/>
          <w:color w:val="000000"/>
          <w:sz w:val="28"/>
          <w:szCs w:val="28"/>
        </w:rPr>
        <w:lastRenderedPageBreak/>
        <w:t xml:space="preserve">Техника движений и ее основные показатели. </w:t>
      </w:r>
      <w:r w:rsidRPr="00B708A8">
        <w:rPr>
          <w:rFonts w:ascii="Times New Roman" w:hAnsi="Times New Roman"/>
          <w:i/>
          <w:color w:val="000000"/>
          <w:sz w:val="28"/>
          <w:szCs w:val="28"/>
        </w:rPr>
        <w:t>Спорт и спортивная подготовка</w:t>
      </w:r>
      <w:r w:rsidRPr="00B708A8">
        <w:rPr>
          <w:rFonts w:ascii="Times New Roman" w:hAnsi="Times New Roman"/>
          <w:color w:val="000000"/>
          <w:sz w:val="28"/>
          <w:szCs w:val="28"/>
        </w:rPr>
        <w:t xml:space="preserve">. </w:t>
      </w:r>
      <w:r w:rsidRPr="00B708A8">
        <w:rPr>
          <w:rFonts w:ascii="Times New Roman" w:hAnsi="Times New Roman"/>
          <w:i/>
          <w:color w:val="000000"/>
          <w:sz w:val="28"/>
          <w:szCs w:val="28"/>
        </w:rPr>
        <w:t>Всероссийский физкультурно-спортивный комплекс «Готов к труду и обороне».</w:t>
      </w:r>
      <w:r w:rsidRPr="00B708A8">
        <w:rPr>
          <w:rFonts w:ascii="Times New Roman" w:hAnsi="Times New Roman"/>
          <w:color w:val="000000"/>
          <w:sz w:val="28"/>
          <w:szCs w:val="28"/>
        </w:rPr>
        <w:t xml:space="preserve"> </w:t>
      </w:r>
    </w:p>
    <w:p w:rsidR="00B540EE" w:rsidRPr="00B708A8" w:rsidRDefault="00B540EE" w:rsidP="006658DB">
      <w:pPr>
        <w:pStyle w:val="a8"/>
        <w:spacing w:line="360" w:lineRule="auto"/>
        <w:ind w:left="709"/>
        <w:jc w:val="both"/>
        <w:rPr>
          <w:rFonts w:ascii="Times New Roman" w:hAnsi="Times New Roman"/>
          <w:color w:val="000000"/>
          <w:sz w:val="28"/>
          <w:szCs w:val="28"/>
        </w:rPr>
      </w:pPr>
      <w:r w:rsidRPr="00B708A8">
        <w:rPr>
          <w:rFonts w:ascii="Times New Roman" w:hAnsi="Times New Roman"/>
          <w:b/>
          <w:color w:val="000000"/>
          <w:sz w:val="28"/>
          <w:szCs w:val="28"/>
        </w:rPr>
        <w:t>Физическая культура человека</w:t>
      </w:r>
    </w:p>
    <w:p w:rsidR="006658DB" w:rsidRPr="00B708A8" w:rsidRDefault="00B540EE" w:rsidP="006658DB">
      <w:pPr>
        <w:tabs>
          <w:tab w:val="left" w:pos="0"/>
        </w:tabs>
        <w:spacing w:after="0" w:line="360" w:lineRule="auto"/>
        <w:ind w:firstLine="709"/>
        <w:jc w:val="both"/>
        <w:rPr>
          <w:rFonts w:ascii="Times New Roman" w:hAnsi="Times New Roman"/>
          <w:b/>
          <w:color w:val="000000"/>
          <w:sz w:val="28"/>
          <w:szCs w:val="28"/>
        </w:rPr>
      </w:pPr>
      <w:r w:rsidRPr="00B708A8">
        <w:rPr>
          <w:rFonts w:ascii="Times New Roman" w:hAnsi="Times New Roman"/>
          <w:color w:val="000000"/>
          <w:sz w:val="28"/>
          <w:szCs w:val="28"/>
        </w:rPr>
        <w:t xml:space="preserve">Здоровье и здоровый образ жизни. Коррекция осанки и телосложения. Контроль и наблюдение за состоянием здоровья, физическим развитием и физической подготовленностью. Требования безопасности и первая помощь при травмах во время занятий физической культурой и спортом. </w:t>
      </w:r>
      <w:r w:rsidRPr="00B708A8">
        <w:rPr>
          <w:rFonts w:ascii="Times New Roman" w:hAnsi="Times New Roman"/>
          <w:b/>
          <w:color w:val="000000"/>
          <w:sz w:val="28"/>
          <w:szCs w:val="28"/>
        </w:rPr>
        <w:t xml:space="preserve">Способы двигательной (физкультурной) деятельности </w:t>
      </w:r>
    </w:p>
    <w:p w:rsidR="00B540EE" w:rsidRPr="00B708A8" w:rsidRDefault="00B540EE" w:rsidP="006658DB">
      <w:pPr>
        <w:tabs>
          <w:tab w:val="left" w:pos="0"/>
        </w:tabs>
        <w:spacing w:after="0" w:line="360" w:lineRule="auto"/>
        <w:ind w:firstLine="709"/>
        <w:jc w:val="both"/>
        <w:rPr>
          <w:rFonts w:ascii="Times New Roman" w:hAnsi="Times New Roman"/>
          <w:b/>
          <w:color w:val="000000"/>
          <w:sz w:val="28"/>
          <w:szCs w:val="28"/>
        </w:rPr>
      </w:pPr>
      <w:r w:rsidRPr="00B708A8">
        <w:rPr>
          <w:rFonts w:ascii="Times New Roman" w:hAnsi="Times New Roman"/>
          <w:b/>
          <w:color w:val="000000"/>
          <w:sz w:val="28"/>
          <w:szCs w:val="28"/>
        </w:rPr>
        <w:t>Организация и проведение самостоятельных занятий физической культурой</w:t>
      </w:r>
    </w:p>
    <w:p w:rsidR="00B540EE" w:rsidRPr="00B708A8" w:rsidRDefault="00B540EE" w:rsidP="00496ECF">
      <w:pPr>
        <w:pStyle w:val="a8"/>
        <w:numPr>
          <w:ilvl w:val="0"/>
          <w:numId w:val="117"/>
        </w:numPr>
        <w:spacing w:line="360" w:lineRule="auto"/>
        <w:ind w:firstLine="709"/>
        <w:jc w:val="both"/>
        <w:rPr>
          <w:rFonts w:ascii="Times New Roman" w:hAnsi="Times New Roman"/>
          <w:color w:val="000000"/>
          <w:sz w:val="28"/>
          <w:szCs w:val="28"/>
        </w:rPr>
      </w:pPr>
      <w:r w:rsidRPr="00B708A8">
        <w:rPr>
          <w:rFonts w:ascii="Times New Roman" w:hAnsi="Times New Roman"/>
          <w:color w:val="000000"/>
          <w:sz w:val="28"/>
          <w:szCs w:val="28"/>
        </w:rPr>
        <w:t xml:space="preserve">Подготовка к занятиям физической культурой (выбор мест занятий, инвентаря и одежды, планирование занятий с разной функциональной направленностью). Подбор упражнений и составление индивидуальных комплексов для утренней зарядки, физкультминуток, физкультпауз, коррекции осанки и телосложения. </w:t>
      </w:r>
      <w:r w:rsidRPr="00B708A8">
        <w:rPr>
          <w:rFonts w:ascii="Times New Roman" w:hAnsi="Times New Roman"/>
          <w:i/>
          <w:color w:val="000000"/>
          <w:sz w:val="28"/>
          <w:szCs w:val="28"/>
        </w:rPr>
        <w:t>Составление планов и самостоятельное проведение занятий спортивной подготовкой, прикладной физической подготовкой с учетом индивидуальных показаний здоровья и физического развития.</w:t>
      </w:r>
      <w:r w:rsidRPr="00B708A8">
        <w:rPr>
          <w:rFonts w:ascii="Times New Roman" w:hAnsi="Times New Roman"/>
          <w:color w:val="000000"/>
          <w:sz w:val="28"/>
          <w:szCs w:val="28"/>
        </w:rPr>
        <w:t xml:space="preserve"> Организация досуга средствами физической культуры. </w:t>
      </w:r>
    </w:p>
    <w:p w:rsidR="00B540EE" w:rsidRPr="00B708A8" w:rsidRDefault="00B540EE" w:rsidP="006658DB">
      <w:pPr>
        <w:pStyle w:val="a8"/>
        <w:spacing w:line="360" w:lineRule="auto"/>
        <w:ind w:left="709"/>
        <w:jc w:val="both"/>
        <w:rPr>
          <w:rFonts w:ascii="Times New Roman" w:hAnsi="Times New Roman"/>
          <w:b/>
          <w:color w:val="000000"/>
          <w:sz w:val="28"/>
          <w:szCs w:val="28"/>
        </w:rPr>
      </w:pPr>
      <w:r w:rsidRPr="00B708A8">
        <w:rPr>
          <w:rFonts w:ascii="Times New Roman" w:hAnsi="Times New Roman"/>
          <w:b/>
          <w:color w:val="000000"/>
          <w:sz w:val="28"/>
          <w:szCs w:val="28"/>
        </w:rPr>
        <w:t xml:space="preserve">Оценка эффективности занятий физической культурой </w:t>
      </w:r>
    </w:p>
    <w:p w:rsidR="00B540EE" w:rsidRPr="00B708A8" w:rsidRDefault="00B540EE" w:rsidP="006658DB">
      <w:pPr>
        <w:spacing w:line="360" w:lineRule="auto"/>
        <w:ind w:firstLine="709"/>
        <w:jc w:val="both"/>
        <w:rPr>
          <w:rFonts w:ascii="Times New Roman" w:hAnsi="Times New Roman"/>
          <w:color w:val="000000"/>
          <w:sz w:val="28"/>
          <w:szCs w:val="28"/>
        </w:rPr>
      </w:pPr>
      <w:r w:rsidRPr="00B708A8">
        <w:rPr>
          <w:rFonts w:ascii="Times New Roman" w:hAnsi="Times New Roman"/>
          <w:color w:val="000000"/>
          <w:sz w:val="28"/>
          <w:szCs w:val="28"/>
        </w:rPr>
        <w:t xml:space="preserve">Самонаблюдение и самоконтроль. Оценка эффективности занятий. Оценка техники осваиваемых упражнений, способы выявления и устранения технических ошибок. Измерение резервов организма (с помощью простейших функциональных проб). </w:t>
      </w:r>
    </w:p>
    <w:p w:rsidR="00B540EE" w:rsidRPr="00B708A8" w:rsidRDefault="00B540EE" w:rsidP="006658DB">
      <w:pPr>
        <w:pStyle w:val="a8"/>
        <w:spacing w:line="360" w:lineRule="auto"/>
        <w:ind w:left="709"/>
        <w:jc w:val="both"/>
        <w:rPr>
          <w:rFonts w:ascii="Times New Roman" w:hAnsi="Times New Roman"/>
          <w:b/>
          <w:color w:val="000000"/>
          <w:sz w:val="28"/>
          <w:szCs w:val="28"/>
        </w:rPr>
      </w:pPr>
      <w:r w:rsidRPr="00B708A8">
        <w:rPr>
          <w:rFonts w:ascii="Times New Roman" w:hAnsi="Times New Roman"/>
          <w:b/>
          <w:color w:val="000000"/>
          <w:sz w:val="28"/>
          <w:szCs w:val="28"/>
        </w:rPr>
        <w:t>Физическое совершенствование</w:t>
      </w:r>
    </w:p>
    <w:p w:rsidR="00B540EE" w:rsidRPr="00B708A8" w:rsidRDefault="00B540EE" w:rsidP="006658DB">
      <w:pPr>
        <w:pStyle w:val="a8"/>
        <w:spacing w:line="360" w:lineRule="auto"/>
        <w:ind w:left="709"/>
        <w:jc w:val="both"/>
        <w:rPr>
          <w:rFonts w:ascii="Times New Roman" w:hAnsi="Times New Roman"/>
          <w:i/>
          <w:color w:val="000000"/>
          <w:sz w:val="28"/>
          <w:szCs w:val="28"/>
        </w:rPr>
      </w:pPr>
      <w:r w:rsidRPr="00B708A8">
        <w:rPr>
          <w:rFonts w:ascii="Times New Roman" w:hAnsi="Times New Roman"/>
          <w:b/>
          <w:color w:val="000000"/>
          <w:sz w:val="28"/>
          <w:szCs w:val="28"/>
        </w:rPr>
        <w:t>Физкультурно-оздоровительная деятельность</w:t>
      </w:r>
    </w:p>
    <w:p w:rsidR="00B540EE" w:rsidRPr="00B708A8" w:rsidRDefault="00B540EE" w:rsidP="006658DB">
      <w:pPr>
        <w:spacing w:line="360" w:lineRule="auto"/>
        <w:ind w:firstLine="709"/>
        <w:jc w:val="both"/>
        <w:rPr>
          <w:rFonts w:ascii="Times New Roman" w:hAnsi="Times New Roman"/>
          <w:i/>
          <w:color w:val="000000"/>
          <w:sz w:val="28"/>
          <w:szCs w:val="28"/>
        </w:rPr>
      </w:pPr>
      <w:r w:rsidRPr="00B708A8">
        <w:rPr>
          <w:rFonts w:ascii="Times New Roman" w:hAnsi="Times New Roman"/>
          <w:color w:val="000000"/>
          <w:sz w:val="28"/>
          <w:szCs w:val="28"/>
        </w:rPr>
        <w:t xml:space="preserve">Комплексы упражнений для оздоровительных форм занятий физической культурой. Комплексы упражнений современных оздоровительных систем физического воспитания, ориентированных на повышение функциональных </w:t>
      </w:r>
      <w:r w:rsidRPr="00B708A8">
        <w:rPr>
          <w:rFonts w:ascii="Times New Roman" w:hAnsi="Times New Roman"/>
          <w:color w:val="000000"/>
          <w:sz w:val="28"/>
          <w:szCs w:val="28"/>
        </w:rPr>
        <w:lastRenderedPageBreak/>
        <w:t xml:space="preserve">возможностей организма, развитие основных физических качеств. </w:t>
      </w:r>
      <w:r w:rsidRPr="00B708A8">
        <w:rPr>
          <w:rFonts w:ascii="Times New Roman" w:hAnsi="Times New Roman"/>
          <w:i/>
          <w:color w:val="000000"/>
          <w:sz w:val="28"/>
          <w:szCs w:val="28"/>
        </w:rPr>
        <w:t>Индивидуальные комплексы адаптивной физической культуры (при нарушении опорно-двигательного аппарата, центральной нервной системы, дыхания и кровообращения, при близорукости).</w:t>
      </w:r>
    </w:p>
    <w:p w:rsidR="00B540EE" w:rsidRPr="00B708A8" w:rsidRDefault="00B540EE" w:rsidP="006658DB">
      <w:pPr>
        <w:pStyle w:val="a8"/>
        <w:spacing w:line="360" w:lineRule="auto"/>
        <w:ind w:left="709"/>
        <w:jc w:val="both"/>
        <w:rPr>
          <w:rFonts w:ascii="Times New Roman" w:hAnsi="Times New Roman"/>
          <w:color w:val="000000"/>
          <w:sz w:val="28"/>
          <w:szCs w:val="28"/>
        </w:rPr>
      </w:pPr>
      <w:r w:rsidRPr="00B708A8">
        <w:rPr>
          <w:rFonts w:ascii="Times New Roman" w:hAnsi="Times New Roman"/>
          <w:b/>
          <w:color w:val="000000"/>
          <w:sz w:val="28"/>
          <w:szCs w:val="28"/>
        </w:rPr>
        <w:t>Спортивно-оздоровительная деятельность</w:t>
      </w:r>
      <w:r w:rsidR="00DA34A9">
        <w:rPr>
          <w:rStyle w:val="af3"/>
          <w:rFonts w:ascii="Times New Roman" w:hAnsi="Times New Roman"/>
          <w:b/>
          <w:color w:val="000000"/>
          <w:sz w:val="28"/>
          <w:szCs w:val="28"/>
        </w:rPr>
        <w:footnoteReference w:id="16"/>
      </w:r>
    </w:p>
    <w:p w:rsidR="00B540EE" w:rsidRPr="00B708A8" w:rsidRDefault="00B540EE" w:rsidP="006658DB">
      <w:pPr>
        <w:spacing w:line="360" w:lineRule="auto"/>
        <w:ind w:firstLine="709"/>
        <w:jc w:val="both"/>
        <w:rPr>
          <w:rFonts w:ascii="Times New Roman" w:hAnsi="Times New Roman"/>
          <w:color w:val="000000"/>
          <w:sz w:val="28"/>
          <w:szCs w:val="28"/>
        </w:rPr>
      </w:pPr>
      <w:r w:rsidRPr="00B708A8">
        <w:rPr>
          <w:rFonts w:ascii="Times New Roman" w:hAnsi="Times New Roman"/>
          <w:color w:val="000000"/>
          <w:sz w:val="28"/>
          <w:szCs w:val="28"/>
        </w:rPr>
        <w:t xml:space="preserve">Гимнастика с основами акробатики: организующие команды и приемы. Акробатические упражнения и комбинации. Гимнастические упражнения и комбинации на спортивных снарядах (опорные прыжки, упражнения на гимнастическом бревне (девочки), упражнения на перекладине (мальчики), упражнения и комбинации на гимнастических брусьях, упражнения на параллельных брусьях (мальчики), упражнения на разновысоких брусьях (девочки). Ритмическая гимнастика с элементами хореографии (девочки). Легкая атлетика: беговые упражнения. Прыжковые упражнения. Упражнения в метании малого мяча. Спортивные игры: технико-тактические действия и приемы игры в футбол, </w:t>
      </w:r>
      <w:r w:rsidR="00601D93" w:rsidRPr="00B708A8">
        <w:rPr>
          <w:rFonts w:ascii="Times New Roman" w:hAnsi="Times New Roman"/>
          <w:i/>
          <w:color w:val="000000"/>
          <w:sz w:val="28"/>
          <w:szCs w:val="28"/>
        </w:rPr>
        <w:t>мини-футбол</w:t>
      </w:r>
      <w:r w:rsidR="00601D93" w:rsidRPr="00B708A8">
        <w:rPr>
          <w:rFonts w:ascii="Times New Roman" w:hAnsi="Times New Roman"/>
          <w:color w:val="000000"/>
          <w:sz w:val="28"/>
          <w:szCs w:val="28"/>
        </w:rPr>
        <w:t xml:space="preserve">, волейбол, баскетбол. Правила спортивных игр. Игры по правилам. </w:t>
      </w:r>
      <w:r w:rsidR="00601D93" w:rsidRPr="00B708A8">
        <w:rPr>
          <w:rFonts w:ascii="Times New Roman" w:hAnsi="Times New Roman"/>
          <w:i/>
          <w:color w:val="000000"/>
          <w:sz w:val="28"/>
          <w:szCs w:val="28"/>
        </w:rPr>
        <w:t>Национальные виды спорта: технико-тактические действия и правила.</w:t>
      </w:r>
      <w:r w:rsidR="00601D93" w:rsidRPr="00B708A8">
        <w:rPr>
          <w:rFonts w:ascii="Times New Roman" w:hAnsi="Times New Roman"/>
          <w:color w:val="000000"/>
          <w:sz w:val="28"/>
          <w:szCs w:val="28"/>
        </w:rPr>
        <w:t xml:space="preserve"> </w:t>
      </w:r>
      <w:r w:rsidRPr="00B708A8">
        <w:rPr>
          <w:rFonts w:ascii="Times New Roman" w:hAnsi="Times New Roman"/>
          <w:i/>
          <w:color w:val="000000"/>
          <w:sz w:val="28"/>
          <w:szCs w:val="28"/>
        </w:rPr>
        <w:t>Плавание. Вхождение в воду и передвижения по дну бассейна. Подводящие упражнения в лежании на воде, всплывании и скольжении. Плавание на груди и спине вольным стилем.</w:t>
      </w:r>
      <w:r w:rsidRPr="00B708A8">
        <w:rPr>
          <w:rFonts w:ascii="Times New Roman" w:hAnsi="Times New Roman"/>
          <w:color w:val="000000"/>
          <w:sz w:val="28"/>
          <w:szCs w:val="28"/>
        </w:rPr>
        <w:t xml:space="preserve"> Лыжные гонки:</w:t>
      </w:r>
      <w:r w:rsidRPr="00B708A8">
        <w:rPr>
          <w:rFonts w:ascii="Times New Roman" w:hAnsi="Times New Roman"/>
          <w:vertAlign w:val="superscript"/>
        </w:rPr>
        <w:footnoteReference w:id="17"/>
      </w:r>
      <w:r w:rsidRPr="00B708A8">
        <w:rPr>
          <w:rFonts w:ascii="Times New Roman" w:hAnsi="Times New Roman"/>
          <w:color w:val="000000"/>
          <w:sz w:val="28"/>
          <w:szCs w:val="28"/>
        </w:rPr>
        <w:t xml:space="preserve"> передвижение на лыжах разными способами. Подъемы, спуски, повороты, торможения.</w:t>
      </w:r>
    </w:p>
    <w:p w:rsidR="00B540EE" w:rsidRPr="00B708A8" w:rsidRDefault="00B540EE" w:rsidP="006658DB">
      <w:pPr>
        <w:pStyle w:val="a8"/>
        <w:spacing w:line="360" w:lineRule="auto"/>
        <w:ind w:left="709"/>
        <w:jc w:val="both"/>
        <w:rPr>
          <w:rFonts w:ascii="Times New Roman" w:hAnsi="Times New Roman"/>
          <w:b/>
          <w:color w:val="000000"/>
          <w:sz w:val="28"/>
          <w:szCs w:val="28"/>
        </w:rPr>
      </w:pPr>
      <w:r w:rsidRPr="00B708A8">
        <w:rPr>
          <w:rFonts w:ascii="Times New Roman" w:hAnsi="Times New Roman"/>
          <w:b/>
          <w:color w:val="000000"/>
          <w:sz w:val="28"/>
          <w:szCs w:val="28"/>
        </w:rPr>
        <w:t>Прикладно-ориентированная физкультурная деятельность</w:t>
      </w:r>
    </w:p>
    <w:p w:rsidR="00B540EE" w:rsidRPr="00B708A8" w:rsidRDefault="00B540EE" w:rsidP="0012121B">
      <w:pPr>
        <w:spacing w:line="360" w:lineRule="auto"/>
        <w:ind w:firstLine="709"/>
        <w:jc w:val="both"/>
        <w:rPr>
          <w:rFonts w:ascii="Times New Roman" w:hAnsi="Times New Roman"/>
          <w:color w:val="000000"/>
          <w:sz w:val="28"/>
          <w:szCs w:val="28"/>
        </w:rPr>
      </w:pPr>
      <w:r w:rsidRPr="00B708A8">
        <w:rPr>
          <w:rFonts w:ascii="Times New Roman" w:hAnsi="Times New Roman"/>
          <w:i/>
          <w:color w:val="000000"/>
          <w:sz w:val="28"/>
          <w:szCs w:val="28"/>
        </w:rPr>
        <w:t>Прикладная физическая подготовка: ходьба, бег и прыжки, выполняемые разными способами в разных условиях; лазание, перелезание, ползание; метание малого мяча по движущейся мишени; преодоление препятствий разной сложности; передвижение в висах и упорах. Полосы препятствий, включающие разнообразные прикладные упражнения.</w:t>
      </w:r>
      <w:r w:rsidRPr="00B708A8">
        <w:rPr>
          <w:rFonts w:ascii="Times New Roman" w:hAnsi="Times New Roman"/>
          <w:color w:val="000000"/>
          <w:sz w:val="28"/>
          <w:szCs w:val="28"/>
        </w:rPr>
        <w:t xml:space="preserve"> </w:t>
      </w:r>
      <w:r w:rsidRPr="00B708A8">
        <w:rPr>
          <w:rFonts w:ascii="Times New Roman" w:hAnsi="Times New Roman"/>
          <w:color w:val="000000"/>
          <w:sz w:val="28"/>
          <w:szCs w:val="28"/>
        </w:rPr>
        <w:lastRenderedPageBreak/>
        <w:t>Общефизическая подготовка. Упражнения, ориентированные на развитие основных физических качеств (силы, быстроты, выносливости, координации, гибкости, ловкости). Специальная физическая подготовка. Упражнения, ориентированные на развитие специальных физических качеств, определяемых базовым видом спорта (гимнастика с основами акробатики, легкая атлетика, лыжные гонки, плавание, спортивные игры).</w:t>
      </w:r>
    </w:p>
    <w:p w:rsidR="00B540EE" w:rsidRPr="00B708A8" w:rsidRDefault="00B540EE">
      <w:pPr>
        <w:spacing w:after="0" w:line="360" w:lineRule="auto"/>
        <w:ind w:firstLine="709"/>
        <w:jc w:val="both"/>
        <w:rPr>
          <w:rFonts w:ascii="Times New Roman" w:hAnsi="Times New Roman"/>
          <w:sz w:val="28"/>
          <w:szCs w:val="28"/>
        </w:rPr>
      </w:pPr>
    </w:p>
    <w:p w:rsidR="00B540EE" w:rsidRPr="00B708A8" w:rsidRDefault="00436EB5" w:rsidP="0012121B">
      <w:pPr>
        <w:pStyle w:val="4"/>
      </w:pPr>
      <w:bookmarkStart w:id="326" w:name="_Toc409691717"/>
      <w:bookmarkStart w:id="327" w:name="_Toc410654042"/>
      <w:bookmarkStart w:id="328" w:name="_Toc414553253"/>
      <w:r w:rsidRPr="00B708A8">
        <w:t xml:space="preserve">2.2.2.17. </w:t>
      </w:r>
      <w:r w:rsidR="00B540EE" w:rsidRPr="00B708A8">
        <w:t>Основы безопасности жизнедеятельности</w:t>
      </w:r>
      <w:bookmarkEnd w:id="326"/>
      <w:bookmarkEnd w:id="327"/>
      <w:bookmarkEnd w:id="328"/>
      <w:r w:rsidR="007929B5" w:rsidRPr="00B708A8">
        <w:t xml:space="preserve"> </w:t>
      </w:r>
    </w:p>
    <w:p w:rsidR="00B30F8B" w:rsidRPr="00B708A8" w:rsidRDefault="00B30F8B" w:rsidP="0012121B">
      <w:pPr>
        <w:tabs>
          <w:tab w:val="left" w:pos="1134"/>
        </w:tabs>
        <w:spacing w:after="0" w:line="360" w:lineRule="auto"/>
        <w:ind w:firstLine="709"/>
        <w:jc w:val="both"/>
        <w:rPr>
          <w:szCs w:val="28"/>
        </w:rPr>
      </w:pPr>
      <w:r w:rsidRPr="00B708A8">
        <w:rPr>
          <w:rFonts w:ascii="Times New Roman" w:hAnsi="Times New Roman"/>
          <w:sz w:val="28"/>
          <w:szCs w:val="28"/>
        </w:rPr>
        <w:t>Опасные и чрезвычайные ситуации становятся все более частым явлением в нашей повседневной жизни и требуют получения обучающимися знаний, умений, навыков и компетенций личной безопасности в условиях опасных и чрезвычайных ситуаций социально сложного и технически насыщенного окружающего мира.</w:t>
      </w:r>
    </w:p>
    <w:p w:rsidR="00B30F8B" w:rsidRPr="00B708A8" w:rsidRDefault="00B30F8B" w:rsidP="0012121B">
      <w:pPr>
        <w:tabs>
          <w:tab w:val="left" w:pos="1134"/>
        </w:tabs>
        <w:overflowPunct w:val="0"/>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Учебный предмет «Основы безопасности жизнедеятельности» является обязательным для изучения на уровне основного общего образования и является одной из составляющих предметной области «Физическая культура и основы безопасности жизнедеятельности». </w:t>
      </w:r>
    </w:p>
    <w:p w:rsidR="00B30F8B" w:rsidRPr="00B708A8" w:rsidRDefault="00B30F8B" w:rsidP="0012121B">
      <w:pPr>
        <w:tabs>
          <w:tab w:val="left" w:pos="1134"/>
        </w:tabs>
        <w:overflowPunct w:val="0"/>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sz w:val="28"/>
          <w:szCs w:val="28"/>
        </w:rPr>
        <w:t>На основе программы, курс «Основ безопасности жизнедеятельности», может быть выстроен как по линейному, так и по концентрическому типу. При составлении рабочих программ в отдельных темах возможны дополнения с учетом местных условий и специфики обучения.</w:t>
      </w:r>
    </w:p>
    <w:p w:rsidR="00B30F8B" w:rsidRPr="00B708A8" w:rsidRDefault="00B30F8B" w:rsidP="0012121B">
      <w:pPr>
        <w:tabs>
          <w:tab w:val="left" w:pos="1134"/>
        </w:tabs>
        <w:spacing w:after="0" w:line="360" w:lineRule="auto"/>
        <w:ind w:firstLine="708"/>
        <w:jc w:val="both"/>
        <w:rPr>
          <w:rFonts w:ascii="Times New Roman" w:hAnsi="Times New Roman"/>
          <w:sz w:val="28"/>
          <w:szCs w:val="28"/>
        </w:rPr>
      </w:pPr>
      <w:r w:rsidRPr="00B708A8">
        <w:rPr>
          <w:rFonts w:ascii="Times New Roman" w:hAnsi="Times New Roman"/>
          <w:sz w:val="28"/>
          <w:szCs w:val="28"/>
        </w:rPr>
        <w:t>Освоение и понимание учебного предмета «Основы безопасности жизнедеятельности» направлено на:</w:t>
      </w:r>
    </w:p>
    <w:p w:rsidR="00B30F8B" w:rsidRPr="00B708A8" w:rsidRDefault="00B30F8B" w:rsidP="00496ECF">
      <w:pPr>
        <w:pStyle w:val="a8"/>
        <w:numPr>
          <w:ilvl w:val="0"/>
          <w:numId w:val="119"/>
        </w:numPr>
        <w:tabs>
          <w:tab w:val="left" w:pos="1134"/>
        </w:tabs>
        <w:spacing w:line="360" w:lineRule="auto"/>
        <w:ind w:left="0" w:firstLine="709"/>
        <w:jc w:val="both"/>
        <w:rPr>
          <w:rFonts w:ascii="Times New Roman" w:hAnsi="Times New Roman"/>
          <w:sz w:val="28"/>
          <w:szCs w:val="28"/>
        </w:rPr>
      </w:pPr>
      <w:r w:rsidRPr="00B708A8">
        <w:rPr>
          <w:rFonts w:ascii="Times New Roman" w:hAnsi="Times New Roman"/>
          <w:sz w:val="28"/>
          <w:szCs w:val="28"/>
        </w:rPr>
        <w:t>воспитание у обучающихся чувства ответственности за личную безопасность, ценностного отношения к своему здоровью и жизни;</w:t>
      </w:r>
    </w:p>
    <w:p w:rsidR="00B30F8B" w:rsidRPr="00B708A8" w:rsidRDefault="00B30F8B" w:rsidP="00496ECF">
      <w:pPr>
        <w:pStyle w:val="a8"/>
        <w:numPr>
          <w:ilvl w:val="0"/>
          <w:numId w:val="119"/>
        </w:numPr>
        <w:tabs>
          <w:tab w:val="left" w:pos="1134"/>
        </w:tabs>
        <w:spacing w:line="360" w:lineRule="auto"/>
        <w:ind w:left="0" w:firstLine="709"/>
        <w:jc w:val="both"/>
        <w:rPr>
          <w:rFonts w:ascii="Times New Roman" w:hAnsi="Times New Roman" w:cstheme="minorBidi"/>
          <w:sz w:val="28"/>
          <w:szCs w:val="28"/>
        </w:rPr>
      </w:pPr>
      <w:r w:rsidRPr="00B708A8">
        <w:rPr>
          <w:rFonts w:ascii="Times New Roman" w:hAnsi="Times New Roman" w:cstheme="minorBidi"/>
          <w:sz w:val="28"/>
          <w:szCs w:val="28"/>
        </w:rPr>
        <w:t xml:space="preserve">развитие у обучающихся </w:t>
      </w:r>
      <w:r w:rsidRPr="00B708A8">
        <w:rPr>
          <w:rFonts w:ascii="Times New Roman" w:hAnsi="Times New Roman"/>
          <w:sz w:val="28"/>
          <w:szCs w:val="28"/>
        </w:rPr>
        <w:t>качеств личности, необходимых для ведения здорового образа жизни; необходимых для обеспечения безопасного поведения в опасных и чрезвычайных ситуациях;</w:t>
      </w:r>
    </w:p>
    <w:p w:rsidR="00B30F8B" w:rsidRPr="00B708A8" w:rsidRDefault="00B30F8B" w:rsidP="00496ECF">
      <w:pPr>
        <w:pStyle w:val="a8"/>
        <w:numPr>
          <w:ilvl w:val="0"/>
          <w:numId w:val="119"/>
        </w:numPr>
        <w:tabs>
          <w:tab w:val="left" w:pos="1134"/>
        </w:tabs>
        <w:spacing w:line="360" w:lineRule="auto"/>
        <w:ind w:left="0" w:firstLine="709"/>
        <w:jc w:val="both"/>
        <w:rPr>
          <w:rFonts w:ascii="Times New Roman" w:hAnsi="Times New Roman"/>
          <w:sz w:val="28"/>
          <w:szCs w:val="28"/>
        </w:rPr>
      </w:pPr>
      <w:r w:rsidRPr="00B708A8">
        <w:rPr>
          <w:rFonts w:ascii="Times New Roman" w:hAnsi="Times New Roman" w:cstheme="minorBidi"/>
          <w:sz w:val="28"/>
          <w:szCs w:val="28"/>
        </w:rPr>
        <w:lastRenderedPageBreak/>
        <w:t xml:space="preserve">формирование </w:t>
      </w:r>
      <w:r w:rsidRPr="00B708A8">
        <w:rPr>
          <w:rFonts w:ascii="Times New Roman" w:hAnsi="Times New Roman"/>
          <w:sz w:val="28"/>
          <w:szCs w:val="28"/>
        </w:rPr>
        <w:t>у обучающихся</w:t>
      </w:r>
      <w:r w:rsidRPr="00B708A8" w:rsidDel="00973FE1">
        <w:rPr>
          <w:rFonts w:ascii="Times New Roman" w:hAnsi="Times New Roman" w:cstheme="minorBidi"/>
          <w:sz w:val="28"/>
          <w:szCs w:val="28"/>
        </w:rPr>
        <w:t xml:space="preserve"> </w:t>
      </w:r>
      <w:r w:rsidRPr="00B708A8">
        <w:rPr>
          <w:rFonts w:ascii="Times New Roman" w:hAnsi="Times New Roman"/>
          <w:sz w:val="28"/>
          <w:szCs w:val="28"/>
        </w:rPr>
        <w:t>современной культуры безопасности жизнедеятельности на основе понимания необходимости защиты личности, общества и государства посредством осознания значимости безопасного поведения в условиях чрезвычайных ситуаций природного, техногенного и социального характера, убеждения в необходимости безопасного и здорового образа жизни, антиэкстремистской и антитеррористической личностной позиции, нетерпимости к действиям и влияниям, представляющим угрозу для жизни человека.</w:t>
      </w:r>
    </w:p>
    <w:p w:rsidR="00B30F8B" w:rsidRPr="00B708A8" w:rsidRDefault="00B30F8B" w:rsidP="0012121B">
      <w:pPr>
        <w:tabs>
          <w:tab w:val="left" w:pos="1134"/>
        </w:tabs>
        <w:overflowPunct w:val="0"/>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hAnsi="Times New Roman"/>
          <w:sz w:val="28"/>
          <w:szCs w:val="28"/>
        </w:rPr>
        <w:t>Программа учебного предмета «Основы безопасности жизнедеятельности учитывает возможность получения знаний через практическую деятельность и способствует формированию у обучающихся умения безопасно использовать учебное оборудование, проводить исследования, анализировать полученные результаты, представлять и научно аргументировать полученные выводы.</w:t>
      </w:r>
    </w:p>
    <w:p w:rsidR="00B30F8B" w:rsidRPr="00B708A8" w:rsidRDefault="00B30F8B" w:rsidP="0012121B">
      <w:pPr>
        <w:tabs>
          <w:tab w:val="left" w:pos="1134"/>
        </w:tabs>
        <w:overflowPunct w:val="0"/>
        <w:autoSpaceDE w:val="0"/>
        <w:autoSpaceDN w:val="0"/>
        <w:adjustRightInd w:val="0"/>
        <w:spacing w:after="0" w:line="360" w:lineRule="auto"/>
        <w:ind w:firstLine="709"/>
        <w:jc w:val="both"/>
        <w:rPr>
          <w:rFonts w:ascii="Times New Roman" w:hAnsi="Times New Roman"/>
          <w:sz w:val="28"/>
          <w:szCs w:val="28"/>
        </w:rPr>
      </w:pPr>
      <w:r w:rsidRPr="00B708A8">
        <w:rPr>
          <w:rFonts w:ascii="Times New Roman" w:eastAsia="Times New Roman" w:hAnsi="Times New Roman"/>
          <w:sz w:val="28"/>
          <w:szCs w:val="28"/>
        </w:rPr>
        <w:t>Межпредметная интеграция и связь учебного предмета «Основы безопасности жизнедеятельности» с такими предметами как «Биология», «История», «Информатика», «Обществознание», «Физика», «Химия», «Экология», «Экономическая и социальная география», «Физическая культура» способствует формированию целостного представления об изучаемом объекте, явлении, содействует лучшему усвоению содержания предмета, установлению более прочных связей учащегося с повседневной жизнью и окружающим миром, усилению развивающей и культурной составляющей программы, а также рационального использования учебного времени.</w:t>
      </w:r>
      <w:r w:rsidRPr="00B708A8">
        <w:rPr>
          <w:rFonts w:ascii="Times New Roman" w:hAnsi="Times New Roman"/>
          <w:sz w:val="28"/>
          <w:szCs w:val="28"/>
        </w:rPr>
        <w:t xml:space="preserve"> </w:t>
      </w:r>
    </w:p>
    <w:p w:rsidR="00B540EE" w:rsidRPr="00B708A8" w:rsidRDefault="00B540EE" w:rsidP="0012121B">
      <w:pPr>
        <w:spacing w:after="0" w:line="360" w:lineRule="auto"/>
        <w:jc w:val="both"/>
        <w:rPr>
          <w:rFonts w:ascii="Times New Roman" w:hAnsi="Times New Roman"/>
          <w:sz w:val="28"/>
          <w:szCs w:val="28"/>
        </w:rPr>
      </w:pPr>
    </w:p>
    <w:p w:rsidR="00B540EE" w:rsidRPr="00B708A8" w:rsidRDefault="00B540EE">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Основы безопасности личности, общества и государства</w:t>
      </w:r>
    </w:p>
    <w:p w:rsidR="00B540EE" w:rsidRPr="00B708A8" w:rsidRDefault="00B540EE" w:rsidP="006658DB">
      <w:pPr>
        <w:tabs>
          <w:tab w:val="left" w:pos="426"/>
        </w:tabs>
        <w:spacing w:after="0" w:line="360" w:lineRule="auto"/>
        <w:ind w:left="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 xml:space="preserve">Основы комплексной безопасности </w:t>
      </w:r>
    </w:p>
    <w:p w:rsidR="00B540EE" w:rsidRPr="00B708A8" w:rsidRDefault="00B540EE">
      <w:pPr>
        <w:spacing w:after="0" w:line="360" w:lineRule="auto"/>
        <w:ind w:firstLine="709"/>
        <w:jc w:val="both"/>
        <w:rPr>
          <w:rFonts w:ascii="Times New Roman" w:hAnsi="Times New Roman"/>
          <w:i/>
          <w:sz w:val="28"/>
          <w:szCs w:val="28"/>
        </w:rPr>
      </w:pPr>
      <w:r w:rsidRPr="00B708A8">
        <w:rPr>
          <w:rFonts w:ascii="Times New Roman" w:hAnsi="Times New Roman"/>
          <w:sz w:val="28"/>
          <w:szCs w:val="28"/>
        </w:rPr>
        <w:t xml:space="preserve">Человек и окружающая среда. Мероприятия по защите населения в местах с неблагоприятной экологической обстановкой, предельно допустимые концентрации вредных веществ в атмосфере, воде, почве. Бытовые приборы </w:t>
      </w:r>
      <w:r w:rsidRPr="00B708A8">
        <w:rPr>
          <w:rFonts w:ascii="Times New Roman" w:hAnsi="Times New Roman"/>
          <w:sz w:val="28"/>
          <w:szCs w:val="28"/>
        </w:rPr>
        <w:lastRenderedPageBreak/>
        <w:t xml:space="preserve">контроля качества окружающей среды и продуктов питания. Основные правила пользования бытовыми приборами и инструментами, средствами бытовой химии, персональными компьютерами и др. Безопасность на дорогах. Правила безопасного поведения пешехода, пассажира и велосипедиста. </w:t>
      </w:r>
      <w:r w:rsidRPr="00B708A8">
        <w:rPr>
          <w:rFonts w:ascii="Times New Roman" w:hAnsi="Times New Roman"/>
          <w:i/>
          <w:sz w:val="28"/>
          <w:szCs w:val="28"/>
        </w:rPr>
        <w:t>Средства индивидуальной защиты велосипедиста.</w:t>
      </w:r>
      <w:r w:rsidRPr="00B708A8">
        <w:rPr>
          <w:rFonts w:ascii="Times New Roman" w:hAnsi="Times New Roman"/>
          <w:sz w:val="28"/>
          <w:szCs w:val="28"/>
        </w:rPr>
        <w:t xml:space="preserve"> Пожар его причины и последствия. Правила поведения при пожаре</w:t>
      </w:r>
      <w:r w:rsidR="00601D93" w:rsidRPr="00B708A8">
        <w:rPr>
          <w:rFonts w:ascii="Times New Roman" w:hAnsi="Times New Roman"/>
          <w:sz w:val="28"/>
          <w:szCs w:val="28"/>
        </w:rPr>
        <w:t xml:space="preserve"> при пожаре. Первичные средства пожаротушения</w:t>
      </w:r>
      <w:r w:rsidRPr="00B708A8">
        <w:rPr>
          <w:rFonts w:ascii="Times New Roman" w:hAnsi="Times New Roman"/>
          <w:sz w:val="28"/>
          <w:szCs w:val="28"/>
        </w:rPr>
        <w:t xml:space="preserve">. Средства индивидуальной защиты. Водоемы. Правила поведения у воды и оказания помощи на воде. Правила безопасности в туристических походах </w:t>
      </w:r>
      <w:r w:rsidRPr="00B708A8">
        <w:rPr>
          <w:rFonts w:ascii="Times New Roman" w:hAnsi="Times New Roman"/>
          <w:i/>
          <w:sz w:val="28"/>
          <w:szCs w:val="28"/>
        </w:rPr>
        <w:t>и поездках.</w:t>
      </w:r>
      <w:r w:rsidRPr="00B708A8">
        <w:rPr>
          <w:rFonts w:ascii="Times New Roman" w:hAnsi="Times New Roman"/>
          <w:sz w:val="28"/>
          <w:szCs w:val="28"/>
        </w:rPr>
        <w:t xml:space="preserve"> Правила поведения в автономных условиях. Сигналы бедствия, способы их подачи и ответы на них. Правила безопасности в ситуациях криминогенного характера (квартира, улица, подъезд, лифт, карманная кража, мошенничество, </w:t>
      </w:r>
      <w:r w:rsidRPr="00B708A8">
        <w:rPr>
          <w:rFonts w:ascii="Times New Roman" w:hAnsi="Times New Roman"/>
          <w:i/>
          <w:sz w:val="28"/>
          <w:szCs w:val="28"/>
        </w:rPr>
        <w:t>самозащита покупателя</w:t>
      </w:r>
      <w:r w:rsidRPr="00B708A8">
        <w:rPr>
          <w:rFonts w:ascii="Times New Roman" w:hAnsi="Times New Roman"/>
          <w:sz w:val="28"/>
          <w:szCs w:val="28"/>
        </w:rPr>
        <w:t xml:space="preserve">). Элементарные способы самозащиты. </w:t>
      </w:r>
      <w:r w:rsidRPr="00B708A8">
        <w:rPr>
          <w:rFonts w:ascii="Times New Roman" w:hAnsi="Times New Roman"/>
          <w:i/>
          <w:sz w:val="28"/>
          <w:szCs w:val="28"/>
        </w:rPr>
        <w:t>Информационная безопасность подростка.</w:t>
      </w:r>
    </w:p>
    <w:p w:rsidR="00B540EE" w:rsidRPr="00B708A8" w:rsidRDefault="00B540EE" w:rsidP="006658DB">
      <w:pPr>
        <w:tabs>
          <w:tab w:val="left" w:pos="426"/>
        </w:tabs>
        <w:spacing w:after="0" w:line="360" w:lineRule="auto"/>
        <w:ind w:left="709"/>
        <w:jc w:val="both"/>
        <w:rPr>
          <w:rFonts w:ascii="Times New Roman" w:hAnsi="Times New Roman"/>
          <w:sz w:val="28"/>
          <w:szCs w:val="28"/>
        </w:rPr>
      </w:pPr>
      <w:r w:rsidRPr="00B708A8">
        <w:rPr>
          <w:rFonts w:ascii="Times New Roman" w:hAnsi="Times New Roman"/>
          <w:b/>
          <w:sz w:val="28"/>
          <w:szCs w:val="28"/>
        </w:rPr>
        <w:t xml:space="preserve">Защита населения Российской Федерации от чрезвычайных </w:t>
      </w:r>
      <w:r w:rsidRPr="00B708A8">
        <w:rPr>
          <w:rFonts w:ascii="Times New Roman" w:hAnsi="Times New Roman"/>
          <w:b/>
          <w:bCs/>
          <w:color w:val="000000"/>
          <w:sz w:val="28"/>
          <w:szCs w:val="28"/>
          <w:shd w:val="clear" w:color="auto" w:fill="FFFFFF"/>
        </w:rPr>
        <w:t>ситуаций</w:t>
      </w:r>
    </w:p>
    <w:p w:rsidR="00601D93" w:rsidRPr="00B708A8" w:rsidRDefault="00601D93" w:rsidP="00601D93">
      <w:pPr>
        <w:spacing w:line="360" w:lineRule="auto"/>
        <w:ind w:firstLine="709"/>
        <w:jc w:val="both"/>
        <w:rPr>
          <w:rFonts w:ascii="Times New Roman" w:hAnsi="Times New Roman"/>
          <w:sz w:val="28"/>
          <w:szCs w:val="28"/>
        </w:rPr>
      </w:pPr>
      <w:r w:rsidRPr="00B708A8">
        <w:rPr>
          <w:rFonts w:ascii="Times New Roman" w:hAnsi="Times New Roman"/>
          <w:sz w:val="28"/>
          <w:szCs w:val="28"/>
        </w:rPr>
        <w:t>Чрезвычайные ситуации природного характера и защита населения от них (землетрясения, извержения вулканов, оползни, обвалы, лавины, ураганы, бури, смерчи, сильный дождь (ливень), крупный град, гроза, сильный снегопад, сильный гололед, метели, снежные заносы, наводнения, половодье, сели, цунами, лесные, торфяные и степные пожары, эпидемии, эпизоотии и эпифитотии). Рекомендации по безопасному поведению. Средства индивидуальной защиты. Чрезвычайные ситуации техногенного характера и защита населения от них (аварии на радиационно-опасных, химически опасных, пожароопасных и взрывоопасных, объектах экономики, транспорте, гидротехнических сооружениях). Рекомендации по безопасному поведению. Средства индивидуальной и коллективной защиты. Правила пользования ими. Действия по сигналу «Внимание всем!». Эвакуация населения и правила поведения при эвакуации.</w:t>
      </w:r>
    </w:p>
    <w:p w:rsidR="00B540EE" w:rsidRPr="00B708A8" w:rsidRDefault="00B540EE" w:rsidP="0002260B">
      <w:pPr>
        <w:tabs>
          <w:tab w:val="left" w:pos="426"/>
        </w:tabs>
        <w:spacing w:after="0" w:line="360" w:lineRule="auto"/>
        <w:ind w:firstLine="709"/>
        <w:jc w:val="both"/>
        <w:rPr>
          <w:rFonts w:ascii="Times New Roman" w:hAnsi="Times New Roman"/>
          <w:bCs/>
          <w:color w:val="000000"/>
          <w:sz w:val="28"/>
          <w:szCs w:val="28"/>
          <w:shd w:val="clear" w:color="auto" w:fill="FFFFFF"/>
        </w:rPr>
      </w:pPr>
      <w:r w:rsidRPr="00B708A8">
        <w:rPr>
          <w:rFonts w:ascii="Times New Roman" w:hAnsi="Times New Roman"/>
          <w:b/>
          <w:bCs/>
          <w:sz w:val="28"/>
          <w:szCs w:val="28"/>
        </w:rPr>
        <w:lastRenderedPageBreak/>
        <w:t>Основы противодействия терроризму</w:t>
      </w:r>
      <w:r w:rsidR="00601D93" w:rsidRPr="00B708A8">
        <w:rPr>
          <w:rFonts w:ascii="Times New Roman" w:hAnsi="Times New Roman"/>
          <w:b/>
          <w:bCs/>
          <w:sz w:val="28"/>
          <w:szCs w:val="28"/>
        </w:rPr>
        <w:t>,</w:t>
      </w:r>
      <w:r w:rsidRPr="00B708A8">
        <w:rPr>
          <w:rFonts w:ascii="Times New Roman" w:hAnsi="Times New Roman"/>
          <w:b/>
          <w:bCs/>
          <w:sz w:val="28"/>
          <w:szCs w:val="28"/>
        </w:rPr>
        <w:t xml:space="preserve"> экстремизму </w:t>
      </w:r>
      <w:r w:rsidR="00601D93" w:rsidRPr="00B708A8">
        <w:rPr>
          <w:rFonts w:ascii="Times New Roman" w:hAnsi="Times New Roman"/>
          <w:b/>
          <w:bCs/>
          <w:sz w:val="28"/>
          <w:szCs w:val="28"/>
        </w:rPr>
        <w:t xml:space="preserve">и наркотизму </w:t>
      </w:r>
      <w:r w:rsidRPr="00B708A8">
        <w:rPr>
          <w:rFonts w:ascii="Times New Roman" w:hAnsi="Times New Roman"/>
          <w:b/>
          <w:bCs/>
          <w:sz w:val="28"/>
          <w:szCs w:val="28"/>
        </w:rPr>
        <w:t>в Российской Федерации</w:t>
      </w:r>
    </w:p>
    <w:p w:rsidR="00B540EE" w:rsidRPr="00B708A8" w:rsidRDefault="00B540EE">
      <w:pPr>
        <w:tabs>
          <w:tab w:val="left" w:pos="0"/>
        </w:tabs>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Терроризм, экстремизм, наркотизм - сущность и угрозы безопасности личности и общества. </w:t>
      </w:r>
      <w:r w:rsidRPr="00B708A8">
        <w:rPr>
          <w:rFonts w:ascii="Times New Roman" w:hAnsi="Times New Roman"/>
          <w:i/>
          <w:sz w:val="28"/>
          <w:szCs w:val="28"/>
        </w:rPr>
        <w:t>Пути и средства вовлечения подростка в террористическую, экстремистскую и наркотическую деятельность. Ответственность несовершеннолетних за правонарушения.</w:t>
      </w:r>
      <w:r w:rsidRPr="00B708A8">
        <w:rPr>
          <w:rFonts w:ascii="Times New Roman" w:hAnsi="Times New Roman"/>
          <w:sz w:val="28"/>
          <w:szCs w:val="28"/>
        </w:rPr>
        <w:t xml:space="preserve"> Личная безопасность при террористических актах и при обнаружении неизвестного предмета, возможной угрозе взрыва (при взрыве). Личная безопасность при похищении или захвате в заложники (попытке похищения) и при проведении мероприятий по освобождению заложников. Личная безопасность при посещении массовых мероприятий.</w:t>
      </w:r>
    </w:p>
    <w:p w:rsidR="00B540EE" w:rsidRPr="00B708A8" w:rsidRDefault="00B540EE">
      <w:pPr>
        <w:spacing w:after="0" w:line="360" w:lineRule="auto"/>
        <w:ind w:firstLine="709"/>
        <w:jc w:val="both"/>
        <w:rPr>
          <w:rFonts w:ascii="Times New Roman" w:hAnsi="Times New Roman"/>
          <w:b/>
          <w:bCs/>
          <w:sz w:val="28"/>
          <w:szCs w:val="28"/>
        </w:rPr>
      </w:pPr>
      <w:r w:rsidRPr="00B708A8">
        <w:rPr>
          <w:rFonts w:ascii="Times New Roman" w:hAnsi="Times New Roman"/>
          <w:b/>
          <w:bCs/>
          <w:sz w:val="28"/>
          <w:szCs w:val="28"/>
        </w:rPr>
        <w:t>Основы медицинских знаний и здорового образа жизни</w:t>
      </w:r>
    </w:p>
    <w:p w:rsidR="00B540EE" w:rsidRPr="00B708A8" w:rsidRDefault="00B540EE" w:rsidP="006658DB">
      <w:pPr>
        <w:tabs>
          <w:tab w:val="left" w:pos="426"/>
        </w:tabs>
        <w:spacing w:after="0" w:line="360" w:lineRule="auto"/>
        <w:ind w:left="709"/>
        <w:jc w:val="both"/>
        <w:rPr>
          <w:rFonts w:ascii="Times New Roman" w:hAnsi="Times New Roman"/>
          <w:b/>
          <w:bCs/>
          <w:sz w:val="28"/>
          <w:szCs w:val="28"/>
        </w:rPr>
      </w:pPr>
      <w:r w:rsidRPr="00B708A8">
        <w:rPr>
          <w:rFonts w:ascii="Times New Roman" w:hAnsi="Times New Roman"/>
          <w:b/>
          <w:bCs/>
          <w:sz w:val="28"/>
          <w:szCs w:val="28"/>
        </w:rPr>
        <w:t>Основы здорового образа жизни</w:t>
      </w:r>
    </w:p>
    <w:p w:rsidR="00B540EE" w:rsidRPr="00B708A8" w:rsidRDefault="009A5A04">
      <w:pPr>
        <w:spacing w:after="0" w:line="360" w:lineRule="auto"/>
        <w:ind w:firstLine="709"/>
        <w:jc w:val="both"/>
        <w:rPr>
          <w:rFonts w:ascii="Times New Roman" w:hAnsi="Times New Roman"/>
          <w:bCs/>
          <w:sz w:val="28"/>
          <w:szCs w:val="28"/>
        </w:rPr>
      </w:pPr>
      <w:r w:rsidRPr="00B708A8">
        <w:rPr>
          <w:rFonts w:ascii="Times New Roman" w:hAnsi="Times New Roman"/>
          <w:bCs/>
          <w:sz w:val="28"/>
          <w:szCs w:val="28"/>
        </w:rPr>
        <w:t>Основные понятия о здоровье и здоровом образе жизни. Составляющие и факторы здорового образа жизни (физическая активность, питание, режим дня, гигиена). Вредные привычки и их факторы (навязчивые действия, игромания употребление алкоголя и наркотических веществ, курение табака и курительных смесей), их влияние на здоровье.</w:t>
      </w:r>
      <w:r w:rsidRPr="00B708A8">
        <w:rPr>
          <w:rFonts w:ascii="Times New Roman" w:hAnsi="Times New Roman"/>
          <w:bCs/>
          <w:i/>
          <w:sz w:val="28"/>
          <w:szCs w:val="28"/>
        </w:rPr>
        <w:t xml:space="preserve"> </w:t>
      </w:r>
      <w:r w:rsidRPr="00B708A8">
        <w:rPr>
          <w:rFonts w:ascii="Times New Roman" w:hAnsi="Times New Roman"/>
          <w:bCs/>
          <w:sz w:val="28"/>
          <w:szCs w:val="28"/>
        </w:rPr>
        <w:t>Профилактика вредных привычек и их факторов</w:t>
      </w:r>
      <w:r w:rsidR="00B540EE" w:rsidRPr="00B708A8">
        <w:rPr>
          <w:rFonts w:ascii="Times New Roman" w:hAnsi="Times New Roman"/>
          <w:bCs/>
          <w:sz w:val="28"/>
          <w:szCs w:val="28"/>
        </w:rPr>
        <w:t xml:space="preserve">. </w:t>
      </w:r>
      <w:r w:rsidR="00B540EE" w:rsidRPr="00B708A8">
        <w:rPr>
          <w:rFonts w:ascii="Times New Roman" w:hAnsi="Times New Roman"/>
          <w:bCs/>
          <w:i/>
          <w:sz w:val="28"/>
          <w:szCs w:val="28"/>
        </w:rPr>
        <w:t>Семья в современном обществе. Права и обязанности супругов. Защита прав ребенка.</w:t>
      </w:r>
    </w:p>
    <w:p w:rsidR="00B540EE" w:rsidRPr="00B708A8" w:rsidRDefault="00B540EE" w:rsidP="006658DB">
      <w:pPr>
        <w:tabs>
          <w:tab w:val="left" w:pos="426"/>
        </w:tabs>
        <w:spacing w:after="0" w:line="360" w:lineRule="auto"/>
        <w:ind w:left="709"/>
        <w:jc w:val="both"/>
        <w:rPr>
          <w:rFonts w:ascii="Times New Roman" w:hAnsi="Times New Roman"/>
          <w:b/>
          <w:bCs/>
          <w:sz w:val="28"/>
          <w:szCs w:val="28"/>
        </w:rPr>
      </w:pPr>
      <w:r w:rsidRPr="00B708A8">
        <w:rPr>
          <w:rFonts w:ascii="Times New Roman" w:hAnsi="Times New Roman"/>
          <w:b/>
          <w:bCs/>
          <w:sz w:val="28"/>
          <w:szCs w:val="28"/>
        </w:rPr>
        <w:t>Основы медицинских знаний и оказание первой помощи</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Основы оказания первой помощи. Первая помощь при наружном и внутреннем кровотечении. </w:t>
      </w:r>
      <w:r w:rsidR="009A5A04" w:rsidRPr="00B708A8">
        <w:rPr>
          <w:rFonts w:ascii="Times New Roman" w:hAnsi="Times New Roman"/>
          <w:sz w:val="28"/>
          <w:szCs w:val="28"/>
        </w:rPr>
        <w:t xml:space="preserve">Извлечение инородного тела из верхних дыхательных путей. </w:t>
      </w:r>
      <w:r w:rsidRPr="00B708A8">
        <w:rPr>
          <w:rFonts w:ascii="Times New Roman" w:hAnsi="Times New Roman"/>
          <w:sz w:val="28"/>
          <w:szCs w:val="28"/>
        </w:rPr>
        <w:t xml:space="preserve">Первая помощь при ушибах и растяжениях, вывихах и переломах. Первая помощь при </w:t>
      </w:r>
      <w:r w:rsidR="009A5A04" w:rsidRPr="00B708A8">
        <w:rPr>
          <w:rFonts w:ascii="Times New Roman" w:hAnsi="Times New Roman"/>
          <w:sz w:val="28"/>
          <w:szCs w:val="28"/>
        </w:rPr>
        <w:t>ожогах, отморожениях и общем переохлаждении</w:t>
      </w:r>
      <w:r w:rsidRPr="00B708A8">
        <w:rPr>
          <w:rFonts w:ascii="Times New Roman" w:hAnsi="Times New Roman"/>
          <w:sz w:val="28"/>
          <w:szCs w:val="28"/>
        </w:rPr>
        <w:t xml:space="preserve">. </w:t>
      </w:r>
      <w:r w:rsidRPr="00B708A8">
        <w:rPr>
          <w:rFonts w:ascii="Times New Roman" w:hAnsi="Times New Roman"/>
          <w:i/>
          <w:sz w:val="28"/>
          <w:szCs w:val="28"/>
        </w:rPr>
        <w:t>Основные неинфекционные и инфекционные заболевания,</w:t>
      </w:r>
      <w:r w:rsidRPr="00B708A8">
        <w:rPr>
          <w:rFonts w:ascii="Times New Roman" w:hAnsi="Times New Roman"/>
          <w:sz w:val="28"/>
          <w:szCs w:val="28"/>
        </w:rPr>
        <w:t xml:space="preserve"> </w:t>
      </w:r>
      <w:r w:rsidRPr="00B708A8">
        <w:rPr>
          <w:rFonts w:ascii="Times New Roman" w:hAnsi="Times New Roman"/>
          <w:i/>
          <w:sz w:val="28"/>
          <w:szCs w:val="28"/>
        </w:rPr>
        <w:t>их профилактика</w:t>
      </w:r>
      <w:r w:rsidRPr="00B708A8">
        <w:rPr>
          <w:rFonts w:ascii="Times New Roman" w:hAnsi="Times New Roman"/>
          <w:sz w:val="28"/>
          <w:szCs w:val="28"/>
        </w:rPr>
        <w:t>. Первая помощь при отравлениях. Первая помощь при тепловом (солнечном) ударе. Первая помощь при укусе насекомых</w:t>
      </w:r>
      <w:r w:rsidR="009A5A04" w:rsidRPr="00B708A8">
        <w:rPr>
          <w:rFonts w:ascii="Times New Roman" w:hAnsi="Times New Roman"/>
          <w:sz w:val="28"/>
          <w:szCs w:val="28"/>
        </w:rPr>
        <w:t xml:space="preserve"> и змей</w:t>
      </w:r>
      <w:r w:rsidRPr="00B708A8">
        <w:rPr>
          <w:rFonts w:ascii="Times New Roman" w:hAnsi="Times New Roman"/>
          <w:sz w:val="28"/>
          <w:szCs w:val="28"/>
        </w:rPr>
        <w:t>.</w:t>
      </w:r>
      <w:r w:rsidRPr="00B708A8">
        <w:rPr>
          <w:rFonts w:ascii="Times New Roman" w:hAnsi="Times New Roman"/>
          <w:i/>
          <w:sz w:val="28"/>
          <w:szCs w:val="28"/>
        </w:rPr>
        <w:t xml:space="preserve"> Первая помощь при остановке сердечной деятельности. Первая помощь при </w:t>
      </w:r>
      <w:r w:rsidRPr="00B708A8">
        <w:rPr>
          <w:rFonts w:ascii="Times New Roman" w:hAnsi="Times New Roman"/>
          <w:i/>
          <w:sz w:val="28"/>
          <w:szCs w:val="28"/>
        </w:rPr>
        <w:lastRenderedPageBreak/>
        <w:t>коме.</w:t>
      </w:r>
      <w:r w:rsidRPr="00B708A8">
        <w:rPr>
          <w:rFonts w:ascii="Times New Roman" w:hAnsi="Times New Roman"/>
          <w:sz w:val="28"/>
          <w:szCs w:val="28"/>
        </w:rPr>
        <w:t xml:space="preserve"> </w:t>
      </w:r>
      <w:r w:rsidRPr="00B708A8">
        <w:rPr>
          <w:rFonts w:ascii="Times New Roman" w:hAnsi="Times New Roman"/>
          <w:i/>
          <w:sz w:val="28"/>
          <w:szCs w:val="28"/>
        </w:rPr>
        <w:t>Особенности оказания первой помощи при поражении электрическим током.</w:t>
      </w:r>
    </w:p>
    <w:p w:rsidR="00B540EE" w:rsidRPr="00B708A8" w:rsidRDefault="00B540EE">
      <w:pPr>
        <w:spacing w:after="0" w:line="360" w:lineRule="auto"/>
        <w:ind w:firstLine="709"/>
        <w:jc w:val="both"/>
        <w:rPr>
          <w:rFonts w:ascii="Times New Roman" w:hAnsi="Times New Roman"/>
          <w:sz w:val="28"/>
          <w:szCs w:val="28"/>
        </w:rPr>
      </w:pPr>
    </w:p>
    <w:p w:rsidR="00245F1D" w:rsidRPr="00B708A8" w:rsidRDefault="00245F1D" w:rsidP="006658DB">
      <w:pPr>
        <w:ind w:firstLine="709"/>
        <w:rPr>
          <w:rFonts w:ascii="Times New Roman" w:eastAsia="Times New Roman" w:hAnsi="Times New Roman"/>
          <w:b/>
          <w:bCs/>
          <w:sz w:val="28"/>
          <w:szCs w:val="28"/>
          <w:lang w:eastAsia="ru-RU"/>
        </w:rPr>
      </w:pPr>
      <w:bookmarkStart w:id="329" w:name="_Toc406059050"/>
      <w:bookmarkStart w:id="330" w:name="_Toc409691718"/>
      <w:r w:rsidRPr="00B708A8">
        <w:rPr>
          <w:rFonts w:ascii="Times New Roman" w:hAnsi="Times New Roman"/>
          <w:sz w:val="28"/>
          <w:szCs w:val="28"/>
        </w:rPr>
        <w:br w:type="page"/>
      </w:r>
    </w:p>
    <w:p w:rsidR="00B540EE" w:rsidRPr="00B708A8" w:rsidRDefault="001341D0" w:rsidP="00436EB5">
      <w:pPr>
        <w:pStyle w:val="2"/>
        <w:jc w:val="center"/>
      </w:pPr>
      <w:bookmarkStart w:id="331" w:name="_Toc410654043"/>
      <w:bookmarkStart w:id="332" w:name="_Toc414553254"/>
      <w:r w:rsidRPr="00B708A8">
        <w:lastRenderedPageBreak/>
        <w:t xml:space="preserve">2.3. </w:t>
      </w:r>
      <w:r w:rsidR="00B540EE" w:rsidRPr="00B708A8">
        <w:t>Программа воспитания и социализации обучающихся</w:t>
      </w:r>
      <w:bookmarkEnd w:id="329"/>
      <w:bookmarkEnd w:id="330"/>
      <w:bookmarkEnd w:id="331"/>
      <w:bookmarkEnd w:id="332"/>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Программа воспитания и социализации обучающихся на </w:t>
      </w:r>
      <w:r w:rsidR="006F3B39" w:rsidRPr="00B708A8">
        <w:rPr>
          <w:rFonts w:ascii="Times New Roman" w:hAnsi="Times New Roman"/>
          <w:sz w:val="28"/>
          <w:szCs w:val="28"/>
        </w:rPr>
        <w:t xml:space="preserve">уровне </w:t>
      </w:r>
      <w:r w:rsidRPr="00B708A8">
        <w:rPr>
          <w:rFonts w:ascii="Times New Roman" w:hAnsi="Times New Roman"/>
          <w:sz w:val="28"/>
          <w:szCs w:val="28"/>
        </w:rPr>
        <w:t xml:space="preserve">основного общего образования (далее – Программа) </w:t>
      </w:r>
      <w:r w:rsidR="00A206A0" w:rsidRPr="00B708A8">
        <w:rPr>
          <w:rFonts w:ascii="Times New Roman" w:hAnsi="Times New Roman"/>
          <w:sz w:val="28"/>
          <w:szCs w:val="28"/>
        </w:rPr>
        <w:t xml:space="preserve"> строится </w:t>
      </w:r>
      <w:r w:rsidRPr="00B708A8">
        <w:rPr>
          <w:rFonts w:ascii="Times New Roman" w:hAnsi="Times New Roman"/>
          <w:sz w:val="28"/>
          <w:szCs w:val="28"/>
        </w:rPr>
        <w:t xml:space="preserve"> на основе базовых национальных ценностей российского общества, таких как патриотизм, социальная солидарность, гражданственность, семья, здоровье, труд и творчество, наука, традиционные религии России, искусство, природа, человечество, и направлена на развитие и воспитание компетентного гражданина России, принимающего судьбу Отечества как свою личную, осознающего ответственность за настоящее и будущее своей страны, укорененного в духовных и культурных традициях многонационального народа России. </w:t>
      </w:r>
    </w:p>
    <w:p w:rsidR="00B540EE" w:rsidRPr="00B708A8" w:rsidRDefault="00B540EE" w:rsidP="00436EB5">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 xml:space="preserve">Программа направлена на: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освоение обучающимися социального опыта, основных социальных ролей, соответствующих ведущей деятельности данного возраста, норм и правил общественного поведения;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готовности обучающихся к выбору направления своей профессиональной деятельности в соответствии с личными интересами, индивидуальными особенностями и способностями, с учетом потребностей рынка труда;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и развитие знаний, установок, личностных ориентиров и норм здорового и безопасного образа жизни с целью сохранения и укрепления физического, психологического и социального здоровья обучающихся как одной из ценностных составляющих личности обучающегося и ориентированной на достижение планируемых результатов освоения основной образовательной программы основного общего образования; </w:t>
      </w:r>
    </w:p>
    <w:p w:rsidR="00A206A0"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формирование экологической культуры</w:t>
      </w:r>
      <w:r w:rsidR="00A206A0" w:rsidRPr="00B708A8">
        <w:rPr>
          <w:rFonts w:ascii="Times New Roman" w:hAnsi="Times New Roman"/>
          <w:sz w:val="28"/>
          <w:szCs w:val="28"/>
          <w:lang w:val="ru-RU"/>
        </w:rPr>
        <w:t>,</w:t>
      </w:r>
    </w:p>
    <w:p w:rsidR="00B540EE" w:rsidRPr="00B708A8" w:rsidRDefault="00A206A0"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lang w:val="ru-RU"/>
        </w:rPr>
        <w:t>формирование антикоррупционного сознания</w:t>
      </w:r>
      <w:r w:rsidR="00B540EE" w:rsidRPr="00B708A8">
        <w:rPr>
          <w:rFonts w:ascii="Times New Roman" w:hAnsi="Times New Roman"/>
          <w:sz w:val="28"/>
          <w:szCs w:val="28"/>
        </w:rPr>
        <w:t xml:space="preserve">.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 xml:space="preserve">Программа </w:t>
      </w:r>
      <w:r w:rsidR="00A206A0" w:rsidRPr="00B708A8">
        <w:rPr>
          <w:rFonts w:ascii="Times New Roman" w:hAnsi="Times New Roman"/>
          <w:b/>
          <w:sz w:val="28"/>
          <w:szCs w:val="28"/>
        </w:rPr>
        <w:t>обеспечивает</w:t>
      </w:r>
      <w:r w:rsidR="0060150E" w:rsidRPr="00B708A8">
        <w:rPr>
          <w:rFonts w:ascii="Times New Roman" w:hAnsi="Times New Roman"/>
          <w:b/>
          <w:sz w:val="28"/>
          <w:szCs w:val="28"/>
        </w:rPr>
        <w:t>:</w:t>
      </w:r>
      <w:r w:rsidR="00A144F9" w:rsidRPr="00B708A8">
        <w:rPr>
          <w:rFonts w:ascii="Times New Roman" w:hAnsi="Times New Roman"/>
          <w:sz w:val="28"/>
          <w:szCs w:val="28"/>
        </w:rPr>
        <w:t xml:space="preserve"> </w:t>
      </w:r>
    </w:p>
    <w:p w:rsidR="00B540EE" w:rsidRPr="00B708A8" w:rsidRDefault="00A206A0"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 xml:space="preserve">формирование уклада школьной жизни, обеспечивающего создание социальной среды развития обучающихся, включающего урочную, внеурочную и общественно значимую деятельность, систему воспитательных мероприятий, культурных и социальных практик, основанного на системе </w:t>
      </w:r>
      <w:r w:rsidRPr="00B708A8">
        <w:rPr>
          <w:rFonts w:ascii="Times New Roman" w:hAnsi="Times New Roman"/>
          <w:sz w:val="28"/>
          <w:szCs w:val="28"/>
          <w:lang w:val="ru-RU"/>
        </w:rPr>
        <w:t xml:space="preserve">социокультурных и духовно-нравственных ценностях и принятых в обществе правилах и нормах поведения в интересах человека, семьи, общества и государства, </w:t>
      </w:r>
      <w:r w:rsidRPr="00B708A8">
        <w:rPr>
          <w:rFonts w:ascii="Times New Roman" w:hAnsi="Times New Roman"/>
          <w:sz w:val="28"/>
          <w:szCs w:val="28"/>
        </w:rPr>
        <w:t xml:space="preserve">российского общества, учитывающего историко-культурную и этническую специфику региона, потребности обучающихся и их родителей (законных представителей);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усвоение обучающимися нравственных ценностей, приобретение начального опыта нравственной, общественно значимой деятельности, конструктивного социального поведения, мотивации и способности к духовно-нравственному развитию;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приобщение обучающихся к культурным ценностям своего народа, своей этнической или социокультурной группы, базовым национальным ценностям российского общества, общечеловеческим ценностям в контексте формирования у них российской гражданской идентичности;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социальную самоидентификацию обучающихся посредством личностно значимой и общественно приемлемой деятельности;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у обучающихся личностных качеств, необходимых для конструктивного, успешного и ответственного поведения в обществе с учетом правовых норм, установленных российским законодательством;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приобретение знаний о нормах и правилах поведения в обществе, социальных ролях человека; формирование позитивной самооценки, самоуважения, конструктивных способов самореализации; </w:t>
      </w:r>
    </w:p>
    <w:p w:rsidR="00A206A0" w:rsidRPr="00B708A8" w:rsidRDefault="00A206A0"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приобщение обучающихся к общественной деятельности и традициям</w:t>
      </w:r>
      <w:r w:rsidRPr="00B708A8">
        <w:rPr>
          <w:rFonts w:ascii="Times New Roman" w:hAnsi="Times New Roman"/>
          <w:sz w:val="28"/>
          <w:szCs w:val="28"/>
          <w:lang w:val="ru-RU"/>
        </w:rPr>
        <w:t xml:space="preserve"> организации</w:t>
      </w:r>
      <w:r w:rsidRPr="00B708A8">
        <w:rPr>
          <w:rFonts w:ascii="Times New Roman" w:hAnsi="Times New Roman"/>
          <w:sz w:val="28"/>
          <w:szCs w:val="28"/>
        </w:rPr>
        <w:t xml:space="preserve">, </w:t>
      </w:r>
      <w:r w:rsidRPr="00B708A8">
        <w:rPr>
          <w:rFonts w:ascii="Times New Roman" w:hAnsi="Times New Roman"/>
          <w:sz w:val="28"/>
          <w:szCs w:val="28"/>
          <w:lang w:val="ru-RU"/>
        </w:rPr>
        <w:t xml:space="preserve">осуществляющей образовательную деятельность, </w:t>
      </w:r>
      <w:r w:rsidRPr="00B708A8">
        <w:rPr>
          <w:rFonts w:ascii="Times New Roman" w:hAnsi="Times New Roman"/>
          <w:sz w:val="28"/>
          <w:szCs w:val="28"/>
        </w:rPr>
        <w:t xml:space="preserve">участие в детско-юношеских организациях и движениях, </w:t>
      </w:r>
      <w:r w:rsidRPr="00B708A8">
        <w:rPr>
          <w:rFonts w:ascii="Times New Roman" w:hAnsi="Times New Roman"/>
          <w:sz w:val="28"/>
          <w:szCs w:val="28"/>
          <w:lang w:val="ru-RU"/>
        </w:rPr>
        <w:t xml:space="preserve"> </w:t>
      </w:r>
      <w:r w:rsidRPr="00B708A8">
        <w:rPr>
          <w:rFonts w:ascii="Times New Roman" w:hAnsi="Times New Roman"/>
          <w:sz w:val="28"/>
          <w:szCs w:val="28"/>
        </w:rPr>
        <w:t>спортивны</w:t>
      </w:r>
      <w:r w:rsidRPr="00B708A8">
        <w:rPr>
          <w:rFonts w:ascii="Times New Roman" w:hAnsi="Times New Roman"/>
          <w:sz w:val="28"/>
          <w:szCs w:val="28"/>
          <w:lang w:val="ru-RU"/>
        </w:rPr>
        <w:t>х</w:t>
      </w:r>
      <w:r w:rsidRPr="00B708A8">
        <w:rPr>
          <w:rFonts w:ascii="Times New Roman" w:hAnsi="Times New Roman"/>
          <w:sz w:val="28"/>
          <w:szCs w:val="28"/>
        </w:rPr>
        <w:t xml:space="preserve"> секци</w:t>
      </w:r>
      <w:r w:rsidRPr="00B708A8">
        <w:rPr>
          <w:rFonts w:ascii="Times New Roman" w:hAnsi="Times New Roman"/>
          <w:sz w:val="28"/>
          <w:szCs w:val="28"/>
          <w:lang w:val="ru-RU"/>
        </w:rPr>
        <w:t>ях</w:t>
      </w:r>
      <w:r w:rsidRPr="00B708A8">
        <w:rPr>
          <w:rFonts w:ascii="Times New Roman" w:hAnsi="Times New Roman"/>
          <w:sz w:val="28"/>
          <w:szCs w:val="28"/>
        </w:rPr>
        <w:t>, творчески</w:t>
      </w:r>
      <w:r w:rsidRPr="00B708A8">
        <w:rPr>
          <w:rFonts w:ascii="Times New Roman" w:hAnsi="Times New Roman"/>
          <w:sz w:val="28"/>
          <w:szCs w:val="28"/>
          <w:lang w:val="ru-RU"/>
        </w:rPr>
        <w:t>х</w:t>
      </w:r>
      <w:r w:rsidRPr="00B708A8">
        <w:rPr>
          <w:rFonts w:ascii="Times New Roman" w:hAnsi="Times New Roman"/>
          <w:sz w:val="28"/>
          <w:szCs w:val="28"/>
        </w:rPr>
        <w:t xml:space="preserve"> клуб</w:t>
      </w:r>
      <w:r w:rsidRPr="00B708A8">
        <w:rPr>
          <w:rFonts w:ascii="Times New Roman" w:hAnsi="Times New Roman"/>
          <w:sz w:val="28"/>
          <w:szCs w:val="28"/>
          <w:lang w:val="ru-RU"/>
        </w:rPr>
        <w:t>ах</w:t>
      </w:r>
      <w:r w:rsidRPr="00B708A8">
        <w:rPr>
          <w:rFonts w:ascii="Times New Roman" w:hAnsi="Times New Roman"/>
          <w:sz w:val="28"/>
          <w:szCs w:val="28"/>
        </w:rPr>
        <w:t xml:space="preserve"> и объединения</w:t>
      </w:r>
      <w:r w:rsidRPr="00B708A8">
        <w:rPr>
          <w:rFonts w:ascii="Times New Roman" w:hAnsi="Times New Roman"/>
          <w:sz w:val="28"/>
          <w:szCs w:val="28"/>
          <w:lang w:val="ru-RU"/>
        </w:rPr>
        <w:t>х</w:t>
      </w:r>
      <w:r w:rsidRPr="00B708A8">
        <w:rPr>
          <w:rFonts w:ascii="Times New Roman" w:hAnsi="Times New Roman"/>
          <w:sz w:val="28"/>
          <w:szCs w:val="28"/>
        </w:rPr>
        <w:t xml:space="preserve"> по интересам, сетевы</w:t>
      </w:r>
      <w:r w:rsidRPr="00B708A8">
        <w:rPr>
          <w:rFonts w:ascii="Times New Roman" w:hAnsi="Times New Roman"/>
          <w:sz w:val="28"/>
          <w:szCs w:val="28"/>
          <w:lang w:val="ru-RU"/>
        </w:rPr>
        <w:t>х</w:t>
      </w:r>
      <w:r w:rsidRPr="00B708A8">
        <w:rPr>
          <w:rFonts w:ascii="Times New Roman" w:hAnsi="Times New Roman"/>
          <w:sz w:val="28"/>
          <w:szCs w:val="28"/>
        </w:rPr>
        <w:t xml:space="preserve"> сообщества</w:t>
      </w:r>
      <w:r w:rsidRPr="00B708A8">
        <w:rPr>
          <w:rFonts w:ascii="Times New Roman" w:hAnsi="Times New Roman"/>
          <w:sz w:val="28"/>
          <w:szCs w:val="28"/>
          <w:lang w:val="ru-RU"/>
        </w:rPr>
        <w:t>х</w:t>
      </w:r>
      <w:r w:rsidRPr="00B708A8">
        <w:rPr>
          <w:rFonts w:ascii="Times New Roman" w:hAnsi="Times New Roman"/>
          <w:sz w:val="28"/>
          <w:szCs w:val="28"/>
        </w:rPr>
        <w:t>, библиотечн</w:t>
      </w:r>
      <w:r w:rsidRPr="00B708A8">
        <w:rPr>
          <w:rFonts w:ascii="Times New Roman" w:hAnsi="Times New Roman"/>
          <w:sz w:val="28"/>
          <w:szCs w:val="28"/>
          <w:lang w:val="ru-RU"/>
        </w:rPr>
        <w:t>ой</w:t>
      </w:r>
      <w:r w:rsidRPr="00B708A8">
        <w:rPr>
          <w:rFonts w:ascii="Times New Roman" w:hAnsi="Times New Roman"/>
          <w:sz w:val="28"/>
          <w:szCs w:val="28"/>
        </w:rPr>
        <w:t xml:space="preserve"> сет</w:t>
      </w:r>
      <w:r w:rsidRPr="00B708A8">
        <w:rPr>
          <w:rFonts w:ascii="Times New Roman" w:hAnsi="Times New Roman"/>
          <w:sz w:val="28"/>
          <w:szCs w:val="28"/>
          <w:lang w:val="ru-RU"/>
        </w:rPr>
        <w:t>и</w:t>
      </w:r>
      <w:r w:rsidRPr="00B708A8">
        <w:rPr>
          <w:rFonts w:ascii="Times New Roman" w:hAnsi="Times New Roman"/>
          <w:sz w:val="28"/>
          <w:szCs w:val="28"/>
        </w:rPr>
        <w:t>, краеведческ</w:t>
      </w:r>
      <w:r w:rsidRPr="00B708A8">
        <w:rPr>
          <w:rFonts w:ascii="Times New Roman" w:hAnsi="Times New Roman"/>
          <w:sz w:val="28"/>
          <w:szCs w:val="28"/>
          <w:lang w:val="ru-RU"/>
        </w:rPr>
        <w:t>ой</w:t>
      </w:r>
      <w:r w:rsidRPr="00B708A8">
        <w:rPr>
          <w:rFonts w:ascii="Times New Roman" w:hAnsi="Times New Roman"/>
          <w:sz w:val="28"/>
          <w:szCs w:val="28"/>
        </w:rPr>
        <w:t xml:space="preserve"> работ</w:t>
      </w:r>
      <w:r w:rsidRPr="00B708A8">
        <w:rPr>
          <w:rFonts w:ascii="Times New Roman" w:hAnsi="Times New Roman"/>
          <w:sz w:val="28"/>
          <w:szCs w:val="28"/>
          <w:lang w:val="ru-RU"/>
        </w:rPr>
        <w:t>е</w:t>
      </w:r>
      <w:r w:rsidRPr="00B708A8">
        <w:rPr>
          <w:rFonts w:ascii="Times New Roman" w:hAnsi="Times New Roman"/>
          <w:sz w:val="28"/>
          <w:szCs w:val="28"/>
        </w:rPr>
        <w:t xml:space="preserve">, в ученическом самоуправлении, </w:t>
      </w:r>
      <w:r w:rsidRPr="00B708A8">
        <w:rPr>
          <w:rFonts w:ascii="Times New Roman" w:hAnsi="Times New Roman"/>
          <w:sz w:val="28"/>
          <w:szCs w:val="28"/>
        </w:rPr>
        <w:lastRenderedPageBreak/>
        <w:t xml:space="preserve">военно-патриотических объединениях, в проведении акций и праздников (региональных, государственных, международных);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участие обучающихся в деятельности производственных, творческих объединений, благотворительных организаций;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 экологическом просвещении сверстников, родителей, населения;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 благоустройстве школы, класса, сельского поселения, города;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способности противостоять негативным воздействиям социальной среды, факторам микросоциальной среды;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развитие педагогической компетентности родителей (законных представителей) в целях содействия социализации обучающихся в семье;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учет индивидуальных и возрастных особенностей обучающихся, культурных и социальных потребностей их семей;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у обучающихся мотивации к труду, потребности к приобретению профессии;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овладение способами и приемами поиска информации, связанной с профессиональным образованием и профессиональной деятельностью, поиском вакансий на рынке труда и работой служб занятости населения;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развитие собственных представлений о перспективах своего профессионального образования и будущей профессиональной деятельности;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приобретение практического опыта, соответствующего интересам и способностям обучающихся; </w:t>
      </w:r>
    </w:p>
    <w:p w:rsidR="00A206A0" w:rsidRPr="00B708A8" w:rsidRDefault="00A206A0"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создание условий для профессиональной ориентации обучающихся через систему работы педагог</w:t>
      </w:r>
      <w:r w:rsidRPr="00B708A8">
        <w:rPr>
          <w:rFonts w:ascii="Times New Roman" w:hAnsi="Times New Roman"/>
          <w:sz w:val="28"/>
          <w:szCs w:val="28"/>
          <w:lang w:val="ru-RU"/>
        </w:rPr>
        <w:t>ических работников</w:t>
      </w:r>
      <w:r w:rsidRPr="00B708A8">
        <w:rPr>
          <w:rFonts w:ascii="Times New Roman" w:hAnsi="Times New Roman"/>
          <w:sz w:val="28"/>
          <w:szCs w:val="28"/>
        </w:rPr>
        <w:t>, психологов, социальных педагогов; сотрудничество с базовыми предприятиями, профессиональн</w:t>
      </w:r>
      <w:r w:rsidRPr="00B708A8">
        <w:rPr>
          <w:rFonts w:ascii="Times New Roman" w:hAnsi="Times New Roman"/>
          <w:sz w:val="28"/>
          <w:szCs w:val="28"/>
          <w:lang w:val="ru-RU"/>
        </w:rPr>
        <w:t xml:space="preserve">ыми </w:t>
      </w:r>
      <w:r w:rsidRPr="00B708A8">
        <w:rPr>
          <w:rFonts w:ascii="Times New Roman" w:hAnsi="Times New Roman"/>
          <w:sz w:val="28"/>
          <w:szCs w:val="28"/>
        </w:rPr>
        <w:t xml:space="preserve"> образова</w:t>
      </w:r>
      <w:r w:rsidRPr="00B708A8">
        <w:rPr>
          <w:rFonts w:ascii="Times New Roman" w:hAnsi="Times New Roman"/>
          <w:sz w:val="28"/>
          <w:szCs w:val="28"/>
          <w:lang w:val="ru-RU"/>
        </w:rPr>
        <w:t>тельными</w:t>
      </w:r>
      <w:r w:rsidRPr="00B708A8">
        <w:rPr>
          <w:rFonts w:ascii="Times New Roman" w:hAnsi="Times New Roman"/>
          <w:sz w:val="28"/>
          <w:szCs w:val="28"/>
        </w:rPr>
        <w:t xml:space="preserve"> организациями, образова</w:t>
      </w:r>
      <w:r w:rsidRPr="00B708A8">
        <w:rPr>
          <w:rFonts w:ascii="Times New Roman" w:hAnsi="Times New Roman"/>
          <w:sz w:val="28"/>
          <w:szCs w:val="28"/>
          <w:lang w:val="ru-RU"/>
        </w:rPr>
        <w:t>тельными</w:t>
      </w:r>
      <w:r w:rsidRPr="00B708A8">
        <w:rPr>
          <w:rFonts w:ascii="Times New Roman" w:hAnsi="Times New Roman"/>
          <w:sz w:val="28"/>
          <w:szCs w:val="28"/>
        </w:rPr>
        <w:t xml:space="preserve"> организациями</w:t>
      </w:r>
      <w:r w:rsidRPr="00B708A8">
        <w:rPr>
          <w:rFonts w:ascii="Times New Roman" w:hAnsi="Times New Roman"/>
          <w:sz w:val="28"/>
          <w:szCs w:val="28"/>
          <w:lang w:val="ru-RU"/>
        </w:rPr>
        <w:t xml:space="preserve"> высшего образования,</w:t>
      </w:r>
      <w:r w:rsidRPr="00B708A8">
        <w:rPr>
          <w:rFonts w:ascii="Times New Roman" w:hAnsi="Times New Roman"/>
          <w:sz w:val="28"/>
          <w:szCs w:val="28"/>
        </w:rPr>
        <w:t xml:space="preserve"> центрами профориентационной работы</w:t>
      </w:r>
      <w:r w:rsidRPr="00B708A8">
        <w:rPr>
          <w:rFonts w:ascii="Times New Roman" w:hAnsi="Times New Roman"/>
          <w:sz w:val="28"/>
          <w:szCs w:val="28"/>
          <w:lang w:val="ru-RU"/>
        </w:rPr>
        <w:t>, совместную деятельность с родителями, (законными представителями)</w:t>
      </w:r>
      <w:r w:rsidRPr="00B708A8">
        <w:rPr>
          <w:rFonts w:ascii="Times New Roman" w:hAnsi="Times New Roman"/>
          <w:sz w:val="28"/>
          <w:szCs w:val="28"/>
        </w:rPr>
        <w:t xml:space="preserve">;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информирование обучающихся об особенностях различных сфер профессиональной деятельности, социальных и финансовых составляющих </w:t>
      </w:r>
      <w:r w:rsidRPr="00B708A8">
        <w:rPr>
          <w:rFonts w:ascii="Times New Roman" w:hAnsi="Times New Roman"/>
          <w:sz w:val="28"/>
          <w:szCs w:val="28"/>
        </w:rPr>
        <w:lastRenderedPageBreak/>
        <w:t xml:space="preserve">различных профессий, особенностях местного, регионального, российского и международного спроса на различные виды трудовой деятельности;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использование средств психолого-педагогической поддержки обучающихся и развитие консультационной помощи в их профессиональной ориентации, включающей диагностику профессиональных склонностей и профессионального потенциала обучающихся, их способностей и компетенций, необходимых для продолжения образования и выбора профессии (в том числе компьютерного профессионального тестирования и тренинга в специализированных центрах);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осознание обучающимися ценности экологически целесообразного, здорового и безопасного образа жизни;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установки на систематические занятия физической культурой и спортом, готовности к выбору индивидуальных режимов двигательной активности на основе осознания собственных возможностей;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осознанное отношение обучающихся к выбору индивидуального рациона здорового питания;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знаний о современных угрозах для жизни и здоровья людей, в том числе экологических и транспортных, готовности активно им противостоять;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овладение современными оздоровительными технологиями, в том числе на основе навыков личной гигиены;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готовности обучающихся к социальному взаимодействию по вопросам улучшения экологического качества окружающей среды, устойчивого развития территории, экологического здоровьесберегающего просвещения населения, профилактики употребления наркотиков и других психоактивных веществ, профилактики инфекционных заболеваний;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убежденности в выборе здорового образа жизни и вреде употребления алкоголя и табакокурения; </w:t>
      </w:r>
    </w:p>
    <w:p w:rsidR="00B540EE" w:rsidRPr="00B708A8" w:rsidRDefault="00B540EE" w:rsidP="00496ECF">
      <w:pPr>
        <w:pStyle w:val="a8"/>
        <w:numPr>
          <w:ilvl w:val="0"/>
          <w:numId w:val="12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 xml:space="preserve">осознание обучающимися взаимной связи здоровья человека и экологического состояния окружающей его среды, роли экологической культуры в обеспечении личного и общественного здоровья и безопасности; необходимости следования принципу предосторожности при выборе варианта поведения. </w:t>
      </w:r>
    </w:p>
    <w:p w:rsidR="00B540EE" w:rsidRPr="00B708A8" w:rsidRDefault="00B91398" w:rsidP="00436EB5">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В п</w:t>
      </w:r>
      <w:r w:rsidR="00B540EE" w:rsidRPr="00B708A8">
        <w:rPr>
          <w:rFonts w:ascii="Times New Roman" w:hAnsi="Times New Roman"/>
          <w:b/>
          <w:sz w:val="28"/>
          <w:szCs w:val="28"/>
        </w:rPr>
        <w:t>рограмм</w:t>
      </w:r>
      <w:r w:rsidRPr="00B708A8">
        <w:rPr>
          <w:rFonts w:ascii="Times New Roman" w:hAnsi="Times New Roman"/>
          <w:b/>
          <w:sz w:val="28"/>
          <w:szCs w:val="28"/>
        </w:rPr>
        <w:t>е</w:t>
      </w:r>
      <w:r w:rsidR="00B540EE" w:rsidRPr="00B708A8">
        <w:rPr>
          <w:rFonts w:ascii="Times New Roman" w:hAnsi="Times New Roman"/>
          <w:b/>
          <w:sz w:val="28"/>
          <w:szCs w:val="28"/>
        </w:rPr>
        <w:t xml:space="preserve"> </w:t>
      </w:r>
      <w:r w:rsidRPr="00B708A8">
        <w:rPr>
          <w:rFonts w:ascii="Times New Roman" w:hAnsi="Times New Roman"/>
          <w:b/>
          <w:sz w:val="28"/>
          <w:szCs w:val="28"/>
        </w:rPr>
        <w:t>отражаются</w:t>
      </w:r>
      <w:r w:rsidR="00B540EE" w:rsidRPr="00B708A8">
        <w:rPr>
          <w:rFonts w:ascii="Times New Roman" w:hAnsi="Times New Roman"/>
          <w:b/>
          <w:sz w:val="28"/>
          <w:szCs w:val="28"/>
        </w:rPr>
        <w:t xml:space="preserve">: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1) цель и задачи духовно-нравственного развития, воспитания и социализации обучающихся, описание ценностных ориентиров, лежащих в ее основе;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2) направления деятельности по духовно-нравственному развитию, воспитанию и социализации, профессиональной ориентации обучающихся, здоровьесберегающей деятельности и формированию экологической культуры обучающихся, отражающие специфику образовательной организации, запросы участников образовательного процесса;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3) содержание, виды деятельности и формы занятий с обучающимися по каждому из направлений духовно-нравственного развития, воспитания и социализации обучающихся;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4) формы индивидуальной и групповой организации профессиональной ориентации обучающихся по каждому из направлений («ярмарки профессий», дни открытых дверей, экскурсии, предметные недели, олимпиады, конкурсы);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5) этапы организации работы в системе социального воспитания в рамках образовательной организации, совместной деятельности образовательной организации с предприятиями, общественными организациями, в том числе с системой дополнительного образования;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6) основные формы организации педагогической поддержки социализации обучающихся по каждому из направлений с учетом урочной и внеурочной деятельности, а также формы участия специалистов и социальных партнеров по направлениям социального воспитания;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7) модели организации работы по формированию экологически целесообразного, здорового и безопасного образа жизни, включающие, в том </w:t>
      </w:r>
      <w:r w:rsidRPr="00B708A8">
        <w:rPr>
          <w:rFonts w:ascii="Times New Roman" w:hAnsi="Times New Roman"/>
          <w:sz w:val="28"/>
          <w:szCs w:val="28"/>
        </w:rPr>
        <w:lastRenderedPageBreak/>
        <w:t xml:space="preserve">числе, рациональную организацию учебно-воспитательного процесса и образовательной среды, физкультурно-спортивной и оздоровительной работы, профилактику употребления психоактивных веществ обучающимися, профилактику детского дорожно-транспортного травматизма, организацию системы просветительской и методической работы с участниками образовательного процесса;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8) описание деятельности образовательной организации в области непрерывного экологического здоровьесберегающего образования обучающихся;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9) систему поощрения социальной успешности и проявлений активной жизненной позиции обучающихся (рейтинг, формирование портфолио, установление стипендий, спонсорство и т. п.);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10) критерии, показатели эффективности деятельности образовательной организации в части духовно-нравственного развития, воспитания и социализации обучающихся, формирования здорового и безопасного образа жизни и экологической культуры обучающихся (поведение на дорогах, в чрезвычайных ситуациях);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11) методику и инструментарий мониторинга духовно-нравственного развития, воспитания и социализации обучающихся;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12) планируемые результаты духовно-нравственного развития, воспитания и социализации обучающихся, формирования экологической культуры, культуры здорового и безопасного образа жизни обучающихся. </w:t>
      </w:r>
    </w:p>
    <w:p w:rsidR="00B540EE" w:rsidRPr="00B708A8" w:rsidRDefault="00B540EE" w:rsidP="00436EB5">
      <w:pPr>
        <w:spacing w:after="0" w:line="360" w:lineRule="auto"/>
        <w:ind w:firstLine="709"/>
        <w:jc w:val="both"/>
        <w:rPr>
          <w:rFonts w:ascii="Times New Roman" w:hAnsi="Times New Roman"/>
          <w:sz w:val="28"/>
          <w:szCs w:val="28"/>
        </w:rPr>
      </w:pPr>
    </w:p>
    <w:p w:rsidR="00D46213" w:rsidRPr="00B708A8" w:rsidRDefault="001341D0" w:rsidP="00436EB5">
      <w:pPr>
        <w:pStyle w:val="3"/>
        <w:spacing w:before="0" w:beforeAutospacing="0" w:after="0" w:afterAutospacing="0" w:line="360" w:lineRule="auto"/>
        <w:ind w:firstLine="709"/>
        <w:jc w:val="center"/>
        <w:rPr>
          <w:szCs w:val="28"/>
        </w:rPr>
      </w:pPr>
      <w:bookmarkStart w:id="333" w:name="_Toc410654044"/>
      <w:bookmarkStart w:id="334" w:name="_Toc284662818"/>
      <w:bookmarkStart w:id="335" w:name="_Toc284663445"/>
      <w:bookmarkStart w:id="336" w:name="_Toc414553255"/>
      <w:bookmarkStart w:id="337" w:name="_Toc409691719"/>
      <w:r w:rsidRPr="00B708A8">
        <w:rPr>
          <w:szCs w:val="28"/>
        </w:rPr>
        <w:t xml:space="preserve">2.3.1. </w:t>
      </w:r>
      <w:r w:rsidR="00B540EE" w:rsidRPr="00B708A8">
        <w:rPr>
          <w:szCs w:val="28"/>
        </w:rPr>
        <w:t>Цель и задачи духовно-нравственного развития, воспитания и</w:t>
      </w:r>
      <w:bookmarkEnd w:id="333"/>
      <w:bookmarkEnd w:id="334"/>
      <w:bookmarkEnd w:id="335"/>
      <w:bookmarkEnd w:id="336"/>
      <w:r w:rsidR="00B540EE" w:rsidRPr="00B708A8">
        <w:rPr>
          <w:szCs w:val="28"/>
        </w:rPr>
        <w:t xml:space="preserve"> </w:t>
      </w:r>
    </w:p>
    <w:p w:rsidR="00B540EE" w:rsidRPr="00B708A8" w:rsidRDefault="00B540EE" w:rsidP="00436EB5">
      <w:pPr>
        <w:pStyle w:val="3"/>
        <w:spacing w:before="0" w:beforeAutospacing="0" w:after="0" w:afterAutospacing="0" w:line="360" w:lineRule="auto"/>
        <w:ind w:firstLine="709"/>
        <w:jc w:val="center"/>
        <w:rPr>
          <w:szCs w:val="28"/>
        </w:rPr>
      </w:pPr>
      <w:bookmarkStart w:id="338" w:name="_Toc410654045"/>
      <w:bookmarkStart w:id="339" w:name="_Toc414553256"/>
      <w:r w:rsidRPr="00B708A8">
        <w:rPr>
          <w:szCs w:val="28"/>
        </w:rPr>
        <w:t>социализации обучающихся</w:t>
      </w:r>
      <w:bookmarkEnd w:id="337"/>
      <w:bookmarkEnd w:id="338"/>
      <w:bookmarkEnd w:id="339"/>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В тексте программы основные термины «воспитание», «социализация» и «духовно-нравственное развитие</w:t>
      </w:r>
      <w:r w:rsidR="00A56B3C" w:rsidRPr="00B708A8">
        <w:rPr>
          <w:rFonts w:ascii="Times New Roman" w:hAnsi="Times New Roman"/>
          <w:sz w:val="28"/>
          <w:szCs w:val="28"/>
        </w:rPr>
        <w:t>»</w:t>
      </w:r>
      <w:r w:rsidRPr="00B708A8">
        <w:rPr>
          <w:rFonts w:ascii="Times New Roman" w:hAnsi="Times New Roman"/>
          <w:sz w:val="28"/>
          <w:szCs w:val="28"/>
        </w:rPr>
        <w:t xml:space="preserve"> человека используются в контексте образования: </w:t>
      </w:r>
    </w:p>
    <w:p w:rsidR="00B540EE" w:rsidRPr="00B708A8" w:rsidRDefault="00B540EE" w:rsidP="00496ECF">
      <w:pPr>
        <w:pStyle w:val="a8"/>
        <w:numPr>
          <w:ilvl w:val="0"/>
          <w:numId w:val="184"/>
        </w:numPr>
        <w:tabs>
          <w:tab w:val="left" w:pos="1134"/>
        </w:tabs>
        <w:spacing w:line="360" w:lineRule="auto"/>
        <w:ind w:left="0" w:firstLine="709"/>
        <w:jc w:val="both"/>
        <w:rPr>
          <w:rFonts w:ascii="Times New Roman" w:hAnsi="Times New Roman"/>
          <w:sz w:val="28"/>
          <w:szCs w:val="28"/>
        </w:rPr>
      </w:pPr>
      <w:r w:rsidRPr="00B708A8">
        <w:rPr>
          <w:rFonts w:ascii="Times New Roman" w:hAnsi="Times New Roman"/>
          <w:i/>
          <w:sz w:val="28"/>
          <w:szCs w:val="28"/>
        </w:rPr>
        <w:t>воспитание</w:t>
      </w:r>
      <w:r w:rsidRPr="00B708A8">
        <w:rPr>
          <w:rFonts w:ascii="Times New Roman" w:hAnsi="Times New Roman"/>
          <w:sz w:val="28"/>
          <w:szCs w:val="28"/>
        </w:rPr>
        <w:t xml:space="preserve"> – составляющая процесса образования, духовно-нравственное развитие – один из целевых ориентиров образования; в основе и </w:t>
      </w:r>
      <w:r w:rsidRPr="00B708A8">
        <w:rPr>
          <w:rFonts w:ascii="Times New Roman" w:hAnsi="Times New Roman"/>
          <w:sz w:val="28"/>
          <w:szCs w:val="28"/>
        </w:rPr>
        <w:lastRenderedPageBreak/>
        <w:t xml:space="preserve">воспитания, и духовно-нравственного развития находятся духовно-нравственные ценности; </w:t>
      </w:r>
    </w:p>
    <w:p w:rsidR="00B540EE" w:rsidRPr="00B708A8" w:rsidRDefault="00B540EE" w:rsidP="00496ECF">
      <w:pPr>
        <w:pStyle w:val="a8"/>
        <w:numPr>
          <w:ilvl w:val="0"/>
          <w:numId w:val="184"/>
        </w:numPr>
        <w:tabs>
          <w:tab w:val="left" w:pos="1134"/>
        </w:tabs>
        <w:spacing w:line="360" w:lineRule="auto"/>
        <w:ind w:left="0" w:firstLine="709"/>
        <w:jc w:val="both"/>
        <w:rPr>
          <w:rFonts w:ascii="Times New Roman" w:hAnsi="Times New Roman"/>
          <w:sz w:val="28"/>
          <w:szCs w:val="28"/>
        </w:rPr>
      </w:pPr>
      <w:r w:rsidRPr="00B708A8">
        <w:rPr>
          <w:rFonts w:ascii="Times New Roman" w:hAnsi="Times New Roman"/>
          <w:i/>
          <w:sz w:val="28"/>
          <w:szCs w:val="28"/>
        </w:rPr>
        <w:t>духовно-нравственное развитие</w:t>
      </w:r>
      <w:r w:rsidRPr="00B708A8">
        <w:rPr>
          <w:rFonts w:ascii="Times New Roman" w:hAnsi="Times New Roman"/>
          <w:sz w:val="28"/>
          <w:szCs w:val="28"/>
        </w:rPr>
        <w:t xml:space="preserve"> – осуществляемое в процессе социализации последовательное расширение и укрепление ценностно-смысловой сферы личности, формирование способности человека оценивать и сознательно выстраивать на основе традиционных моральных норм и нравственных идеалов отношение к себе, другим людям, обществу, государству, Отечеству, миру в целом; </w:t>
      </w:r>
    </w:p>
    <w:p w:rsidR="00B540EE" w:rsidRPr="00B708A8" w:rsidRDefault="00B540EE" w:rsidP="00496ECF">
      <w:pPr>
        <w:pStyle w:val="a8"/>
        <w:numPr>
          <w:ilvl w:val="0"/>
          <w:numId w:val="184"/>
        </w:numPr>
        <w:tabs>
          <w:tab w:val="left" w:pos="1134"/>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воспитание создает условия для </w:t>
      </w:r>
      <w:r w:rsidRPr="00B708A8">
        <w:rPr>
          <w:rFonts w:ascii="Times New Roman" w:hAnsi="Times New Roman"/>
          <w:i/>
          <w:sz w:val="28"/>
          <w:szCs w:val="28"/>
        </w:rPr>
        <w:t>социализации (в широком значении)</w:t>
      </w:r>
      <w:r w:rsidRPr="00B708A8">
        <w:rPr>
          <w:rFonts w:ascii="Times New Roman" w:hAnsi="Times New Roman"/>
          <w:sz w:val="28"/>
          <w:szCs w:val="28"/>
        </w:rPr>
        <w:t xml:space="preserve"> и сочетается с </w:t>
      </w:r>
      <w:r w:rsidRPr="00B708A8">
        <w:rPr>
          <w:rFonts w:ascii="Times New Roman" w:hAnsi="Times New Roman"/>
          <w:i/>
          <w:sz w:val="28"/>
          <w:szCs w:val="28"/>
        </w:rPr>
        <w:t>социализацией (в узком значении)</w:t>
      </w:r>
      <w:r w:rsidRPr="00B708A8">
        <w:rPr>
          <w:rFonts w:ascii="Times New Roman" w:hAnsi="Times New Roman"/>
          <w:sz w:val="28"/>
          <w:szCs w:val="28"/>
        </w:rPr>
        <w:t xml:space="preserve">; в узком значении социализация характеризует процессы социального взаимодействия человека с другими людьми, с социальными общностями (в том числе с социальными организациями и общественными институтами) и предполагает приобретение обучающимися социального опыта, освоение основных социальных ролей, норм и правил общественного поведения; социализация разворачивается в пространстве образовательных организаций и в семье.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Целью</w:t>
      </w:r>
      <w:r w:rsidRPr="00B708A8">
        <w:rPr>
          <w:rFonts w:ascii="Times New Roman" w:hAnsi="Times New Roman"/>
          <w:sz w:val="28"/>
          <w:szCs w:val="28"/>
        </w:rPr>
        <w:t xml:space="preserve"> духовно-нравственного развития, воспитания и социализации обучающихся является развитие и воспитание компетентного гражданина России, принимающего судьбу Отечества как свою личную, осознающего ответственность за настоящее и будущее своей страны, укорененного в духовных и культурных традициях многонационального народа России. </w:t>
      </w:r>
    </w:p>
    <w:p w:rsidR="00DA159E" w:rsidRPr="00B708A8" w:rsidRDefault="00DA159E" w:rsidP="00DA159E">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Задачи духовно-нравственного развития, воспитания и социализации обучающихся</w:t>
      </w:r>
      <w:r w:rsidRPr="00B708A8">
        <w:rPr>
          <w:rFonts w:ascii="Times New Roman" w:hAnsi="Times New Roman"/>
          <w:sz w:val="28"/>
          <w:szCs w:val="28"/>
        </w:rPr>
        <w:t xml:space="preserve">: </w:t>
      </w:r>
    </w:p>
    <w:p w:rsidR="00DA159E" w:rsidRPr="00B708A8" w:rsidRDefault="00DA159E" w:rsidP="00496ECF">
      <w:pPr>
        <w:pStyle w:val="a8"/>
        <w:numPr>
          <w:ilvl w:val="0"/>
          <w:numId w:val="188"/>
        </w:numPr>
        <w:spacing w:line="360" w:lineRule="auto"/>
        <w:ind w:left="0" w:firstLine="709"/>
        <w:jc w:val="both"/>
        <w:rPr>
          <w:rFonts w:ascii="Times New Roman" w:hAnsi="Times New Roman"/>
          <w:sz w:val="28"/>
          <w:szCs w:val="28"/>
        </w:rPr>
      </w:pPr>
      <w:r w:rsidRPr="00B708A8">
        <w:rPr>
          <w:rFonts w:ascii="Times New Roman" w:hAnsi="Times New Roman"/>
          <w:sz w:val="28"/>
          <w:szCs w:val="28"/>
        </w:rPr>
        <w:t>освоение  обучающимися  ценностно-нормативного  и деятельностно-практического аспекта отношений человека с человеком, патриота с Родиной, гражданина с правовым государством и гражданским обществом, человека с природой, с искусством и т.д.;</w:t>
      </w:r>
    </w:p>
    <w:p w:rsidR="00DA159E" w:rsidRPr="00B708A8" w:rsidRDefault="00DA159E" w:rsidP="00496ECF">
      <w:pPr>
        <w:pStyle w:val="a8"/>
        <w:numPr>
          <w:ilvl w:val="0"/>
          <w:numId w:val="188"/>
        </w:numPr>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вовлечение обучающегося в процессы самопознания, само-понимания, содействие обучающимся в соотнесении представлений о собственных возможностях, интересах, ограничениях с запросами и </w:t>
      </w:r>
      <w:r w:rsidRPr="00B708A8">
        <w:rPr>
          <w:rFonts w:ascii="Times New Roman" w:hAnsi="Times New Roman"/>
          <w:sz w:val="28"/>
          <w:szCs w:val="28"/>
        </w:rPr>
        <w:lastRenderedPageBreak/>
        <w:t>требованиями окружающих людей, общества, государства, помощь в  личностном самоопределении, проектировании индивидуальных образовательных траекторий и образа будущей профессиональной деятельности, поддержка деятельности обучающегося по саморазвитию;</w:t>
      </w:r>
    </w:p>
    <w:p w:rsidR="00DA159E" w:rsidRPr="00B708A8" w:rsidRDefault="00DA159E" w:rsidP="00496ECF">
      <w:pPr>
        <w:pStyle w:val="a8"/>
        <w:numPr>
          <w:ilvl w:val="0"/>
          <w:numId w:val="188"/>
        </w:numPr>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овладение обучающимся социальными, регулятивными и коммуникативными компетенциями, обеспечивающими им индивидуальную успешность в общении с окружающими, результативность в социальных практиках, процессе в сотрудничества со сверстниками, старшими и младшими.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Ценностные ориентиры программы</w:t>
      </w:r>
      <w:r w:rsidRPr="00B708A8">
        <w:rPr>
          <w:rFonts w:ascii="Times New Roman" w:hAnsi="Times New Roman"/>
          <w:sz w:val="28"/>
          <w:szCs w:val="28"/>
        </w:rPr>
        <w:t xml:space="preserve"> воспитания и социализации обучающихся на </w:t>
      </w:r>
      <w:r w:rsidR="006F3B39" w:rsidRPr="00B708A8">
        <w:rPr>
          <w:rFonts w:ascii="Times New Roman" w:hAnsi="Times New Roman"/>
          <w:sz w:val="28"/>
          <w:szCs w:val="28"/>
        </w:rPr>
        <w:t xml:space="preserve">уровне </w:t>
      </w:r>
      <w:r w:rsidRPr="00B708A8">
        <w:rPr>
          <w:rFonts w:ascii="Times New Roman" w:hAnsi="Times New Roman"/>
          <w:sz w:val="28"/>
          <w:szCs w:val="28"/>
        </w:rPr>
        <w:t>основного общего образования – базовые национальные ценности российского общества сформулированы в Конституции Российской Федерации, в Федеральном законе «Об образовании</w:t>
      </w:r>
      <w:r w:rsidR="00A00050" w:rsidRPr="00B708A8">
        <w:rPr>
          <w:rFonts w:ascii="Times New Roman" w:hAnsi="Times New Roman"/>
          <w:sz w:val="28"/>
          <w:szCs w:val="28"/>
        </w:rPr>
        <w:t xml:space="preserve"> в Российской Федерации</w:t>
      </w:r>
      <w:r w:rsidRPr="00B708A8">
        <w:rPr>
          <w:rFonts w:ascii="Times New Roman" w:hAnsi="Times New Roman"/>
          <w:sz w:val="28"/>
          <w:szCs w:val="28"/>
        </w:rPr>
        <w:t>»</w:t>
      </w:r>
      <w:r w:rsidR="00A00050" w:rsidRPr="00B708A8">
        <w:rPr>
          <w:rFonts w:ascii="Times New Roman" w:hAnsi="Times New Roman"/>
          <w:sz w:val="28"/>
          <w:szCs w:val="28"/>
        </w:rPr>
        <w:t xml:space="preserve"> (№ 273-ФЗ от 29 декабря 2012 г.)</w:t>
      </w:r>
      <w:r w:rsidR="00B67BC2" w:rsidRPr="00B708A8">
        <w:rPr>
          <w:rFonts w:ascii="Times New Roman" w:hAnsi="Times New Roman"/>
          <w:sz w:val="28"/>
          <w:szCs w:val="28"/>
        </w:rPr>
        <w:t>,</w:t>
      </w:r>
      <w:r w:rsidRPr="00B708A8">
        <w:rPr>
          <w:rFonts w:ascii="Times New Roman" w:hAnsi="Times New Roman"/>
          <w:sz w:val="28"/>
          <w:szCs w:val="28"/>
        </w:rPr>
        <w:t xml:space="preserve"> в тексте </w:t>
      </w:r>
      <w:r w:rsidR="00A56B3C" w:rsidRPr="00B708A8">
        <w:rPr>
          <w:rFonts w:ascii="Times New Roman" w:hAnsi="Times New Roman"/>
          <w:sz w:val="28"/>
          <w:szCs w:val="28"/>
        </w:rPr>
        <w:t>ФГОС ООО</w:t>
      </w:r>
      <w:r w:rsidRPr="00B708A8">
        <w:rPr>
          <w:rFonts w:ascii="Times New Roman" w:hAnsi="Times New Roman"/>
          <w:sz w:val="28"/>
          <w:szCs w:val="28"/>
        </w:rPr>
        <w:t>.</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Базовые национальные ценности российского общества определяются положениями </w:t>
      </w:r>
      <w:r w:rsidRPr="00B708A8">
        <w:rPr>
          <w:rFonts w:ascii="Times New Roman" w:hAnsi="Times New Roman"/>
          <w:b/>
          <w:sz w:val="28"/>
          <w:szCs w:val="28"/>
        </w:rPr>
        <w:t>Конституции Российской Федерации</w:t>
      </w:r>
      <w:r w:rsidRPr="00B708A8">
        <w:rPr>
          <w:rFonts w:ascii="Times New Roman" w:hAnsi="Times New Roman"/>
          <w:sz w:val="28"/>
          <w:szCs w:val="28"/>
        </w:rPr>
        <w:t>:</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«Российская Федерация </w:t>
      </w:r>
      <w:r w:rsidR="00D46213" w:rsidRPr="00B708A8">
        <w:rPr>
          <w:rFonts w:ascii="Times New Roman" w:hAnsi="Times New Roman"/>
          <w:sz w:val="28"/>
          <w:szCs w:val="28"/>
        </w:rPr>
        <w:t>–</w:t>
      </w:r>
      <w:r w:rsidRPr="00B708A8">
        <w:rPr>
          <w:rFonts w:ascii="Times New Roman" w:hAnsi="Times New Roman"/>
          <w:sz w:val="28"/>
          <w:szCs w:val="28"/>
        </w:rPr>
        <w:t xml:space="preserve"> Россия есть демократическое федеративное правовое государство с республиканской формой правления» (Гл.</w:t>
      </w:r>
      <w:r w:rsidR="00D46213" w:rsidRPr="00B708A8">
        <w:rPr>
          <w:rFonts w:ascii="Times New Roman" w:hAnsi="Times New Roman"/>
          <w:sz w:val="28"/>
          <w:szCs w:val="28"/>
        </w:rPr>
        <w:t xml:space="preserve"> </w:t>
      </w:r>
      <w:r w:rsidRPr="00B708A8">
        <w:rPr>
          <w:rFonts w:ascii="Times New Roman" w:hAnsi="Times New Roman"/>
          <w:sz w:val="28"/>
          <w:szCs w:val="28"/>
          <w:lang w:val="en-US"/>
        </w:rPr>
        <w:t>I</w:t>
      </w:r>
      <w:r w:rsidRPr="00B708A8">
        <w:rPr>
          <w:rFonts w:ascii="Times New Roman" w:hAnsi="Times New Roman"/>
          <w:sz w:val="28"/>
          <w:szCs w:val="28"/>
        </w:rPr>
        <w:t>, ст.</w:t>
      </w:r>
      <w:r w:rsidR="00D46213" w:rsidRPr="00B708A8">
        <w:rPr>
          <w:rFonts w:ascii="Times New Roman" w:hAnsi="Times New Roman"/>
          <w:sz w:val="28"/>
          <w:szCs w:val="28"/>
        </w:rPr>
        <w:t xml:space="preserve"> </w:t>
      </w:r>
      <w:r w:rsidRPr="00B708A8">
        <w:rPr>
          <w:rFonts w:ascii="Times New Roman" w:hAnsi="Times New Roman"/>
          <w:sz w:val="28"/>
          <w:szCs w:val="28"/>
        </w:rPr>
        <w:t>1);</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«Человек, его права и свободы являются высшей ценностью» (Гл.</w:t>
      </w:r>
      <w:r w:rsidR="00D46213" w:rsidRPr="00B708A8">
        <w:rPr>
          <w:rFonts w:ascii="Times New Roman" w:hAnsi="Times New Roman"/>
          <w:sz w:val="28"/>
          <w:szCs w:val="28"/>
        </w:rPr>
        <w:t xml:space="preserve"> </w:t>
      </w:r>
      <w:r w:rsidRPr="00B708A8">
        <w:rPr>
          <w:rFonts w:ascii="Times New Roman" w:hAnsi="Times New Roman"/>
          <w:sz w:val="28"/>
          <w:szCs w:val="28"/>
          <w:lang w:val="en-US"/>
        </w:rPr>
        <w:t>I</w:t>
      </w:r>
      <w:r w:rsidRPr="00B708A8">
        <w:rPr>
          <w:rFonts w:ascii="Times New Roman" w:hAnsi="Times New Roman"/>
          <w:sz w:val="28"/>
          <w:szCs w:val="28"/>
        </w:rPr>
        <w:t>, ст.</w:t>
      </w:r>
      <w:r w:rsidR="00D46213" w:rsidRPr="00B708A8">
        <w:rPr>
          <w:rFonts w:ascii="Times New Roman" w:hAnsi="Times New Roman"/>
          <w:sz w:val="28"/>
          <w:szCs w:val="28"/>
        </w:rPr>
        <w:t xml:space="preserve"> </w:t>
      </w:r>
      <w:r w:rsidRPr="00B708A8">
        <w:rPr>
          <w:rFonts w:ascii="Times New Roman" w:hAnsi="Times New Roman"/>
          <w:sz w:val="28"/>
          <w:szCs w:val="28"/>
        </w:rPr>
        <w:t>2);</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«Российская Федерация </w:t>
      </w:r>
      <w:r w:rsidR="00D46213" w:rsidRPr="00B708A8">
        <w:rPr>
          <w:rFonts w:ascii="Times New Roman" w:hAnsi="Times New Roman"/>
          <w:sz w:val="28"/>
          <w:szCs w:val="28"/>
        </w:rPr>
        <w:t>–</w:t>
      </w:r>
      <w:r w:rsidRPr="00B708A8">
        <w:rPr>
          <w:rFonts w:ascii="Times New Roman" w:hAnsi="Times New Roman"/>
          <w:sz w:val="28"/>
          <w:szCs w:val="28"/>
        </w:rPr>
        <w:t xml:space="preserve"> социальное государство, политика которого направлена на создание условий, обеспечивающих достойную жизнь и свободное развитие человека» (Гл.</w:t>
      </w:r>
      <w:r w:rsidR="00D46213" w:rsidRPr="00B708A8">
        <w:rPr>
          <w:rFonts w:ascii="Times New Roman" w:hAnsi="Times New Roman"/>
          <w:sz w:val="28"/>
          <w:szCs w:val="28"/>
        </w:rPr>
        <w:t xml:space="preserve"> </w:t>
      </w:r>
      <w:r w:rsidRPr="00B708A8">
        <w:rPr>
          <w:rFonts w:ascii="Times New Roman" w:hAnsi="Times New Roman"/>
          <w:sz w:val="28"/>
          <w:szCs w:val="28"/>
        </w:rPr>
        <w:t>I, ст.</w:t>
      </w:r>
      <w:r w:rsidR="00D46213" w:rsidRPr="00B708A8">
        <w:rPr>
          <w:rFonts w:ascii="Times New Roman" w:hAnsi="Times New Roman"/>
          <w:sz w:val="28"/>
          <w:szCs w:val="28"/>
        </w:rPr>
        <w:t xml:space="preserve"> </w:t>
      </w:r>
      <w:r w:rsidRPr="00B708A8">
        <w:rPr>
          <w:rFonts w:ascii="Times New Roman" w:hAnsi="Times New Roman"/>
          <w:sz w:val="28"/>
          <w:szCs w:val="28"/>
        </w:rPr>
        <w:t>7);</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«В Российской Федерации признаются и защищаются равным образом частная, государственная, муниципальная и иные формы собственности» (Гл.</w:t>
      </w:r>
      <w:r w:rsidR="00D46213" w:rsidRPr="00B708A8">
        <w:rPr>
          <w:rFonts w:ascii="Times New Roman" w:hAnsi="Times New Roman"/>
          <w:sz w:val="28"/>
          <w:szCs w:val="28"/>
        </w:rPr>
        <w:t xml:space="preserve"> </w:t>
      </w:r>
      <w:r w:rsidRPr="00B708A8">
        <w:rPr>
          <w:rFonts w:ascii="Times New Roman" w:hAnsi="Times New Roman"/>
          <w:sz w:val="28"/>
          <w:szCs w:val="28"/>
        </w:rPr>
        <w:t>I, ст.</w:t>
      </w:r>
      <w:r w:rsidR="00D46213" w:rsidRPr="00B708A8">
        <w:rPr>
          <w:rFonts w:ascii="Times New Roman" w:hAnsi="Times New Roman"/>
          <w:sz w:val="28"/>
          <w:szCs w:val="28"/>
        </w:rPr>
        <w:t xml:space="preserve"> </w:t>
      </w:r>
      <w:r w:rsidRPr="00B708A8">
        <w:rPr>
          <w:rFonts w:ascii="Times New Roman" w:hAnsi="Times New Roman"/>
          <w:sz w:val="28"/>
          <w:szCs w:val="28"/>
        </w:rPr>
        <w:t>8);</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«В Российской Федерации признаются и гарантируются права и свободы человека и гражданина согласно общепризнанным принципам и нормам международного права и в соответствии с настоящей Конституцией. </w:t>
      </w:r>
      <w:r w:rsidRPr="00B708A8">
        <w:rPr>
          <w:rFonts w:ascii="Times New Roman" w:hAnsi="Times New Roman"/>
          <w:sz w:val="28"/>
          <w:szCs w:val="28"/>
        </w:rPr>
        <w:lastRenderedPageBreak/>
        <w:t>Основные права и свободы человека неотчуждаемы и принадлежат каждому от рождения. Осуществление прав и свобод человека и гражданина не должно нарушать права и свободы других лиц» (Гл.</w:t>
      </w:r>
      <w:r w:rsidR="00D46213" w:rsidRPr="00B708A8">
        <w:rPr>
          <w:rFonts w:ascii="Times New Roman" w:hAnsi="Times New Roman"/>
          <w:sz w:val="28"/>
          <w:szCs w:val="28"/>
        </w:rPr>
        <w:t xml:space="preserve"> </w:t>
      </w:r>
      <w:r w:rsidRPr="00B708A8">
        <w:rPr>
          <w:rFonts w:ascii="Times New Roman" w:hAnsi="Times New Roman"/>
          <w:sz w:val="28"/>
          <w:szCs w:val="28"/>
        </w:rPr>
        <w:t>I, ст.</w:t>
      </w:r>
      <w:r w:rsidR="00D46213" w:rsidRPr="00B708A8">
        <w:rPr>
          <w:rFonts w:ascii="Times New Roman" w:hAnsi="Times New Roman"/>
          <w:sz w:val="28"/>
          <w:szCs w:val="28"/>
        </w:rPr>
        <w:t xml:space="preserve"> </w:t>
      </w:r>
      <w:r w:rsidRPr="00B708A8">
        <w:rPr>
          <w:rFonts w:ascii="Times New Roman" w:hAnsi="Times New Roman"/>
          <w:sz w:val="28"/>
          <w:szCs w:val="28"/>
        </w:rPr>
        <w:t>17).</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Базовые национальные ценности российского общества </w:t>
      </w:r>
      <w:r w:rsidR="005442ED" w:rsidRPr="00B708A8">
        <w:rPr>
          <w:rFonts w:ascii="Times New Roman" w:hAnsi="Times New Roman"/>
          <w:sz w:val="28"/>
          <w:szCs w:val="28"/>
        </w:rPr>
        <w:t xml:space="preserve">применительно к системе образования определены </w:t>
      </w:r>
      <w:r w:rsidRPr="00B708A8">
        <w:rPr>
          <w:rFonts w:ascii="Times New Roman" w:hAnsi="Times New Roman"/>
          <w:sz w:val="28"/>
          <w:szCs w:val="28"/>
        </w:rPr>
        <w:t>положениями Федерального закона «Об образовании</w:t>
      </w:r>
      <w:r w:rsidR="00A00050" w:rsidRPr="00B708A8">
        <w:rPr>
          <w:rFonts w:ascii="Times New Roman" w:hAnsi="Times New Roman"/>
          <w:b/>
          <w:sz w:val="28"/>
          <w:szCs w:val="28"/>
        </w:rPr>
        <w:t xml:space="preserve"> </w:t>
      </w:r>
      <w:r w:rsidR="00A00050" w:rsidRPr="00B708A8">
        <w:rPr>
          <w:rFonts w:ascii="Times New Roman" w:hAnsi="Times New Roman"/>
          <w:sz w:val="28"/>
          <w:szCs w:val="28"/>
        </w:rPr>
        <w:t>в Российской Федерации</w:t>
      </w:r>
      <w:r w:rsidRPr="00B708A8">
        <w:rPr>
          <w:rFonts w:ascii="Times New Roman" w:hAnsi="Times New Roman"/>
          <w:b/>
          <w:sz w:val="28"/>
          <w:szCs w:val="28"/>
        </w:rPr>
        <w:t>»</w:t>
      </w:r>
      <w:r w:rsidR="00B67BC2" w:rsidRPr="00B708A8">
        <w:rPr>
          <w:rFonts w:ascii="Times New Roman" w:hAnsi="Times New Roman"/>
          <w:sz w:val="28"/>
          <w:szCs w:val="28"/>
        </w:rPr>
        <w:t xml:space="preserve"> (№ 273-ФЗ от 29 декабря 2012 г.)</w:t>
      </w:r>
      <w:r w:rsidRPr="00B708A8">
        <w:rPr>
          <w:rFonts w:ascii="Times New Roman" w:hAnsi="Times New Roman"/>
          <w:sz w:val="28"/>
          <w:szCs w:val="28"/>
        </w:rPr>
        <w:t>:</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w:t>
      </w:r>
      <w:r w:rsidR="00D46213" w:rsidRPr="00B708A8">
        <w:rPr>
          <w:rFonts w:ascii="Times New Roman" w:hAnsi="Times New Roman"/>
          <w:sz w:val="28"/>
          <w:szCs w:val="28"/>
        </w:rPr>
        <w:t>…</w:t>
      </w:r>
      <w:r w:rsidRPr="00B708A8">
        <w:rPr>
          <w:rFonts w:ascii="Times New Roman" w:hAnsi="Times New Roman"/>
          <w:sz w:val="28"/>
          <w:szCs w:val="28"/>
        </w:rPr>
        <w:t>гуманистический характер образования, приоритет жизни и здоровья человека, прав и свобод личности, свободного развития личности, воспитание взаимоуважения, трудолюбия, гражданственности, патриотизма, ответственности, правовой культуры, бережного отношения к природе и окружающей среде, рационального природопользования;</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….демократический характер управления образованием, обеспечение прав педагогических работников, обучающихся, родителей </w:t>
      </w:r>
      <w:hyperlink r:id="rId70" w:history="1">
        <w:r w:rsidRPr="00B708A8">
          <w:rPr>
            <w:rFonts w:ascii="Times New Roman" w:hAnsi="Times New Roman"/>
            <w:sz w:val="28"/>
            <w:szCs w:val="28"/>
          </w:rPr>
          <w:t>(законных представителей)</w:t>
        </w:r>
      </w:hyperlink>
      <w:r w:rsidRPr="00B708A8">
        <w:rPr>
          <w:rFonts w:ascii="Times New Roman" w:hAnsi="Times New Roman"/>
          <w:sz w:val="28"/>
          <w:szCs w:val="28"/>
        </w:rPr>
        <w:t> несовершеннолетних обучающихся на участие в управлении образовательными организациями;</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…недопустимость ограничения или устранения конкуренции в сфере образования;</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…сочетание государственного и договорного регулирования отношений в сфере образования» (Ст. 3).</w:t>
      </w:r>
    </w:p>
    <w:p w:rsidR="00B540EE" w:rsidRPr="00B708A8" w:rsidRDefault="00B540EE" w:rsidP="00436EB5">
      <w:pPr>
        <w:spacing w:after="0" w:line="360" w:lineRule="auto"/>
        <w:ind w:firstLine="709"/>
        <w:jc w:val="both"/>
        <w:rPr>
          <w:rFonts w:ascii="Times New Roman" w:hAnsi="Times New Roman"/>
          <w:bCs/>
          <w:sz w:val="28"/>
          <w:szCs w:val="28"/>
        </w:rPr>
      </w:pPr>
      <w:r w:rsidRPr="00B708A8">
        <w:rPr>
          <w:rFonts w:ascii="Times New Roman" w:hAnsi="Times New Roman"/>
          <w:b/>
          <w:sz w:val="28"/>
          <w:szCs w:val="28"/>
        </w:rPr>
        <w:t>Федеральный государственный образовательный стандарт основного общего образования</w:t>
      </w:r>
      <w:r w:rsidRPr="00B708A8">
        <w:rPr>
          <w:rFonts w:ascii="Times New Roman" w:hAnsi="Times New Roman"/>
          <w:sz w:val="28"/>
          <w:szCs w:val="28"/>
        </w:rPr>
        <w:t xml:space="preserve"> </w:t>
      </w:r>
      <w:r w:rsidR="00D46213" w:rsidRPr="00B708A8">
        <w:rPr>
          <w:rFonts w:ascii="Times New Roman" w:hAnsi="Times New Roman"/>
          <w:sz w:val="28"/>
          <w:szCs w:val="28"/>
        </w:rPr>
        <w:t>перечисляет</w:t>
      </w:r>
      <w:r w:rsidRPr="00B708A8">
        <w:rPr>
          <w:rFonts w:ascii="Times New Roman" w:hAnsi="Times New Roman"/>
          <w:sz w:val="28"/>
          <w:szCs w:val="28"/>
        </w:rPr>
        <w:t xml:space="preserve"> базовые национальные ценности российского общества: </w:t>
      </w:r>
      <w:r w:rsidRPr="00B708A8">
        <w:rPr>
          <w:rFonts w:ascii="Times New Roman" w:hAnsi="Times New Roman"/>
          <w:bCs/>
          <w:sz w:val="28"/>
          <w:szCs w:val="28"/>
        </w:rPr>
        <w:t>патриотизм, социальная солидарность, гражданственность, семья, здоровье, труд и творчество, наука, традиционные религии России, искусство, природа, человечество.</w:t>
      </w:r>
    </w:p>
    <w:p w:rsidR="00B67BC2" w:rsidRPr="00B708A8" w:rsidRDefault="00B540EE" w:rsidP="00B67BC2">
      <w:pPr>
        <w:pStyle w:val="3"/>
        <w:spacing w:before="0" w:beforeAutospacing="0" w:after="0" w:afterAutospacing="0" w:line="360" w:lineRule="auto"/>
        <w:ind w:firstLine="709"/>
        <w:jc w:val="both"/>
        <w:rPr>
          <w:b w:val="0"/>
          <w:szCs w:val="28"/>
        </w:rPr>
      </w:pPr>
      <w:bookmarkStart w:id="340" w:name="_Toc414553257"/>
      <w:r w:rsidRPr="00B708A8">
        <w:rPr>
          <w:b w:val="0"/>
          <w:szCs w:val="28"/>
        </w:rPr>
        <w:t>Федеральный государственный образовательный стандарт основного общего образования</w:t>
      </w:r>
      <w:r w:rsidRPr="00B708A8">
        <w:rPr>
          <w:szCs w:val="28"/>
        </w:rPr>
        <w:t xml:space="preserve"> </w:t>
      </w:r>
      <w:r w:rsidR="00B67BC2" w:rsidRPr="00B708A8">
        <w:rPr>
          <w:b w:val="0"/>
          <w:szCs w:val="28"/>
        </w:rPr>
        <w:t>«</w:t>
      </w:r>
      <w:r w:rsidR="00B67BC2" w:rsidRPr="00B708A8">
        <w:rPr>
          <w:rStyle w:val="dash041e005f0431005f044b005f0447005f043d005f044b005f0439005f005fchar1char1"/>
          <w:b w:val="0"/>
          <w:sz w:val="28"/>
          <w:szCs w:val="28"/>
        </w:rPr>
        <w:t xml:space="preserve">усвоение гуманистических, демократических и традиционных ценностей многонационального российского общества… формирование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w:t>
      </w:r>
      <w:r w:rsidR="00B67BC2" w:rsidRPr="00B708A8">
        <w:rPr>
          <w:rStyle w:val="dash041e005f0431005f044b005f0447005f043d005f044b005f0439005f005fchar1char1"/>
          <w:b w:val="0"/>
          <w:sz w:val="28"/>
          <w:szCs w:val="28"/>
        </w:rPr>
        <w:lastRenderedPageBreak/>
        <w:t xml:space="preserve">ценностям народов России и народов мира; готовности и способности вести диалог с другими людьми и достигать в нем взаимопонимания» </w:t>
      </w:r>
      <w:r w:rsidR="00B67BC2" w:rsidRPr="00B708A8">
        <w:rPr>
          <w:b w:val="0"/>
          <w:szCs w:val="28"/>
        </w:rPr>
        <w:t xml:space="preserve">(ФГОС ООО: Раздел </w:t>
      </w:r>
      <w:r w:rsidR="00B67BC2" w:rsidRPr="00B708A8">
        <w:rPr>
          <w:b w:val="0"/>
          <w:szCs w:val="28"/>
          <w:lang w:val="en-US"/>
        </w:rPr>
        <w:t>IV</w:t>
      </w:r>
      <w:r w:rsidR="00B67BC2" w:rsidRPr="00B708A8">
        <w:rPr>
          <w:b w:val="0"/>
          <w:szCs w:val="28"/>
        </w:rPr>
        <w:t>. Требования к результатам освоения образовательной программы основного общего образования, п. 24).</w:t>
      </w:r>
      <w:bookmarkEnd w:id="340"/>
    </w:p>
    <w:p w:rsidR="00B540EE" w:rsidRPr="00B708A8" w:rsidRDefault="00B540EE" w:rsidP="00436EB5">
      <w:pPr>
        <w:spacing w:after="0" w:line="360" w:lineRule="auto"/>
        <w:ind w:firstLine="709"/>
        <w:jc w:val="both"/>
        <w:rPr>
          <w:rStyle w:val="dash041e005f0431005f044b005f0447005f043d005f044b005f0439005f005fchar1char1"/>
          <w:sz w:val="28"/>
          <w:szCs w:val="28"/>
        </w:rPr>
      </w:pPr>
    </w:p>
    <w:p w:rsidR="00B540EE" w:rsidRPr="00B708A8" w:rsidRDefault="001341D0" w:rsidP="0012121B">
      <w:pPr>
        <w:pStyle w:val="3"/>
        <w:spacing w:line="360" w:lineRule="auto"/>
        <w:jc w:val="center"/>
      </w:pPr>
      <w:bookmarkStart w:id="341" w:name="_Toc409691720"/>
      <w:bookmarkStart w:id="342" w:name="_Toc410654046"/>
      <w:bookmarkStart w:id="343" w:name="_Toc414553258"/>
      <w:r w:rsidRPr="00B708A8">
        <w:t xml:space="preserve">2.3.2. </w:t>
      </w:r>
      <w:r w:rsidR="00B540EE" w:rsidRPr="00B708A8">
        <w:t>Направления деятельности по духовно-нравственному развитию, воспитанию и социализации</w:t>
      </w:r>
      <w:bookmarkEnd w:id="341"/>
      <w:bookmarkEnd w:id="342"/>
      <w:r w:rsidRPr="00B708A8">
        <w:t>, профессиональной ориентации обучающихся, здоровьесберегающей деятельности и формированию экологической культуры обучающихся</w:t>
      </w:r>
      <w:bookmarkEnd w:id="343"/>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Определяющим способом деятельности по духовно-нравственному развитию, воспитанию и социализации является формирование </w:t>
      </w:r>
      <w:r w:rsidRPr="00B708A8">
        <w:rPr>
          <w:rFonts w:ascii="Times New Roman" w:hAnsi="Times New Roman"/>
          <w:i/>
          <w:sz w:val="28"/>
          <w:szCs w:val="28"/>
        </w:rPr>
        <w:t>уклада школьной жизни</w:t>
      </w:r>
      <w:r w:rsidRPr="00B708A8">
        <w:rPr>
          <w:rFonts w:ascii="Times New Roman" w:hAnsi="Times New Roman"/>
          <w:sz w:val="28"/>
          <w:szCs w:val="28"/>
        </w:rPr>
        <w:t xml:space="preserve">: </w:t>
      </w:r>
    </w:p>
    <w:p w:rsidR="00B540EE" w:rsidRPr="00B708A8" w:rsidRDefault="00B540EE" w:rsidP="00496ECF">
      <w:pPr>
        <w:pStyle w:val="a8"/>
        <w:numPr>
          <w:ilvl w:val="0"/>
          <w:numId w:val="130"/>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обеспечивающего создание социальной среды развития обучающихся; </w:t>
      </w:r>
    </w:p>
    <w:p w:rsidR="00B540EE" w:rsidRPr="00B708A8" w:rsidRDefault="00B540EE" w:rsidP="00496ECF">
      <w:pPr>
        <w:pStyle w:val="a8"/>
        <w:numPr>
          <w:ilvl w:val="0"/>
          <w:numId w:val="130"/>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включающего урочную и внеурочную (общественно значимую деятельность, систему воспитательных мероприятий, культурных и социальных практик); </w:t>
      </w:r>
    </w:p>
    <w:p w:rsidR="00B540EE" w:rsidRPr="00B708A8" w:rsidRDefault="00B540EE" w:rsidP="00496ECF">
      <w:pPr>
        <w:pStyle w:val="a8"/>
        <w:numPr>
          <w:ilvl w:val="0"/>
          <w:numId w:val="130"/>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основанного на системе базовых национальных ценностей российского общества; </w:t>
      </w:r>
    </w:p>
    <w:p w:rsidR="00B540EE" w:rsidRPr="00B708A8" w:rsidRDefault="00B540EE" w:rsidP="00496ECF">
      <w:pPr>
        <w:pStyle w:val="a8"/>
        <w:numPr>
          <w:ilvl w:val="0"/>
          <w:numId w:val="130"/>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учитывающего историко-культурную и этническую специфику региона, потребности обучающихся и их родителей (законных представителей).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В формировании уклада школьной жизни определяющую роль призвана </w:t>
      </w:r>
      <w:r w:rsidR="007B37F7" w:rsidRPr="00B708A8">
        <w:rPr>
          <w:rFonts w:ascii="Times New Roman" w:hAnsi="Times New Roman"/>
          <w:sz w:val="28"/>
          <w:szCs w:val="28"/>
        </w:rPr>
        <w:t xml:space="preserve">играть </w:t>
      </w:r>
      <w:r w:rsidRPr="00B708A8">
        <w:rPr>
          <w:rFonts w:ascii="Times New Roman" w:hAnsi="Times New Roman"/>
          <w:sz w:val="28"/>
          <w:szCs w:val="28"/>
        </w:rPr>
        <w:t>общность участников образовательного процесса: обучающиеся, ученические коллективы, педагогический коллектив школы, администрация, учредитель образовательной организации, родительское сообщество, общественность. Важным элементом формирования уклада школьной жизни являются коллективные обсуждения, дискуссии, позволяющие наиболее точно определить специфику ценностных и целевых ориентиров школы, элементов</w:t>
      </w:r>
      <w:r w:rsidR="007B37F7" w:rsidRPr="00B708A8">
        <w:rPr>
          <w:rFonts w:ascii="Times New Roman" w:hAnsi="Times New Roman"/>
          <w:sz w:val="28"/>
          <w:szCs w:val="28"/>
        </w:rPr>
        <w:t xml:space="preserve"> </w:t>
      </w:r>
      <w:r w:rsidRPr="00B708A8">
        <w:rPr>
          <w:rFonts w:ascii="Times New Roman" w:hAnsi="Times New Roman"/>
          <w:sz w:val="28"/>
          <w:szCs w:val="28"/>
        </w:rPr>
        <w:lastRenderedPageBreak/>
        <w:t xml:space="preserve">коллективной жизнедеятельности, обеспечивающих реализацию ценностей и целей.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Для стимулирования размышлений участников образовательных отношений могут быть использованы варианты уклада школьной жизни, список которых не является исчерпывающим, а позволяет выделить </w:t>
      </w:r>
      <w:r w:rsidR="00A00050" w:rsidRPr="00B708A8">
        <w:rPr>
          <w:rFonts w:ascii="Times New Roman" w:hAnsi="Times New Roman"/>
          <w:sz w:val="28"/>
          <w:szCs w:val="28"/>
        </w:rPr>
        <w:t>некоторые из модельных</w:t>
      </w:r>
      <w:r w:rsidRPr="00B708A8">
        <w:rPr>
          <w:rFonts w:ascii="Times New Roman" w:hAnsi="Times New Roman"/>
          <w:sz w:val="28"/>
          <w:szCs w:val="28"/>
        </w:rPr>
        <w:t xml:space="preserve"> уклад</w:t>
      </w:r>
      <w:r w:rsidR="00A00050" w:rsidRPr="00B708A8">
        <w:rPr>
          <w:rFonts w:ascii="Times New Roman" w:hAnsi="Times New Roman"/>
          <w:sz w:val="28"/>
          <w:szCs w:val="28"/>
        </w:rPr>
        <w:t>ов</w:t>
      </w:r>
      <w:r w:rsidR="00DA159E" w:rsidRPr="00B708A8">
        <w:rPr>
          <w:rFonts w:ascii="Times New Roman" w:hAnsi="Times New Roman"/>
          <w:sz w:val="28"/>
          <w:szCs w:val="28"/>
        </w:rPr>
        <w:t xml:space="preserve">: </w:t>
      </w:r>
    </w:p>
    <w:p w:rsidR="00DA159E" w:rsidRPr="00B708A8" w:rsidRDefault="00DA159E" w:rsidP="00DA159E">
      <w:pPr>
        <w:spacing w:after="0" w:line="360" w:lineRule="auto"/>
        <w:ind w:firstLine="709"/>
        <w:jc w:val="both"/>
        <w:rPr>
          <w:rFonts w:ascii="Times New Roman" w:hAnsi="Times New Roman"/>
          <w:sz w:val="28"/>
          <w:szCs w:val="28"/>
        </w:rPr>
      </w:pPr>
      <w:r w:rsidRPr="00B708A8">
        <w:rPr>
          <w:rFonts w:ascii="Times New Roman" w:hAnsi="Times New Roman"/>
          <w:b/>
          <w:bCs/>
          <w:iCs/>
          <w:sz w:val="28"/>
          <w:szCs w:val="28"/>
        </w:rPr>
        <w:t>гимназический</w:t>
      </w:r>
      <w:r w:rsidRPr="00B708A8">
        <w:rPr>
          <w:rFonts w:ascii="Times New Roman" w:hAnsi="Times New Roman"/>
          <w:b/>
          <w:bCs/>
          <w:i/>
          <w:iCs/>
          <w:sz w:val="28"/>
          <w:szCs w:val="28"/>
        </w:rPr>
        <w:t xml:space="preserve"> </w:t>
      </w:r>
      <w:r w:rsidRPr="00B708A8">
        <w:rPr>
          <w:rFonts w:ascii="Times New Roman" w:hAnsi="Times New Roman"/>
          <w:sz w:val="28"/>
          <w:szCs w:val="28"/>
        </w:rPr>
        <w:t xml:space="preserve">(образование осуществляется как восхождение к культурному эталону, симметричному, гармоничному, путем репродуктивных методов, метода примера, систематических тренировок, прямого стимулирования (поощрения, наказания, соревнования), в воспитаннике ценятся дисциплинированность, взаимоотношения «педагог – воспитанник» носят императивный характер); </w:t>
      </w:r>
    </w:p>
    <w:p w:rsidR="00DA159E" w:rsidRPr="00B708A8" w:rsidRDefault="00DA159E" w:rsidP="00DA159E">
      <w:pPr>
        <w:pStyle w:val="Default"/>
        <w:spacing w:line="360" w:lineRule="auto"/>
        <w:ind w:firstLine="709"/>
        <w:jc w:val="both"/>
        <w:rPr>
          <w:rFonts w:ascii="Times New Roman" w:hAnsi="Times New Roman" w:cs="Times New Roman"/>
          <w:sz w:val="28"/>
          <w:szCs w:val="28"/>
        </w:rPr>
      </w:pPr>
      <w:r w:rsidRPr="00B708A8">
        <w:rPr>
          <w:rFonts w:ascii="Times New Roman" w:hAnsi="Times New Roman" w:cs="Times New Roman"/>
          <w:b/>
          <w:bCs/>
          <w:iCs/>
          <w:sz w:val="28"/>
          <w:szCs w:val="28"/>
        </w:rPr>
        <w:t>лицейский</w:t>
      </w:r>
      <w:r w:rsidRPr="00B708A8">
        <w:rPr>
          <w:rFonts w:ascii="Times New Roman" w:hAnsi="Times New Roman" w:cs="Times New Roman"/>
          <w:b/>
          <w:bCs/>
          <w:i/>
          <w:iCs/>
          <w:sz w:val="28"/>
          <w:szCs w:val="28"/>
        </w:rPr>
        <w:t xml:space="preserve"> </w:t>
      </w:r>
      <w:r w:rsidRPr="00B708A8">
        <w:rPr>
          <w:rFonts w:ascii="Times New Roman" w:hAnsi="Times New Roman" w:cs="Times New Roman"/>
          <w:sz w:val="28"/>
          <w:szCs w:val="28"/>
        </w:rPr>
        <w:t xml:space="preserve">(образование осуществляется как упорядоченное и спонтанное решение изобретательских задач в эвристической среде, сочетающее учебно-познавательную деятельность с творчеством (художественным, научным, техническим, социальным, экзистенциальным), общение носит демократический характер открытой дискуссии равных собеседников, подчинено решению изобретательской задачи; воспитание происходит продуктивными методами (проект, исследовательская деятельность, сократическая беседа, дискуссия и т.п.); </w:t>
      </w:r>
    </w:p>
    <w:p w:rsidR="00DA159E" w:rsidRPr="00B708A8" w:rsidRDefault="00DA159E" w:rsidP="00DA159E">
      <w:pPr>
        <w:pStyle w:val="Default"/>
        <w:spacing w:line="360" w:lineRule="auto"/>
        <w:ind w:firstLine="851"/>
        <w:jc w:val="both"/>
        <w:rPr>
          <w:rFonts w:ascii="Times New Roman" w:hAnsi="Times New Roman" w:cs="Times New Roman"/>
          <w:sz w:val="28"/>
          <w:szCs w:val="28"/>
        </w:rPr>
      </w:pPr>
      <w:r w:rsidRPr="00B708A8">
        <w:rPr>
          <w:rFonts w:ascii="Times New Roman" w:hAnsi="Times New Roman" w:cs="Times New Roman"/>
          <w:b/>
          <w:bCs/>
          <w:iCs/>
          <w:sz w:val="28"/>
          <w:szCs w:val="28"/>
        </w:rPr>
        <w:t>клубный</w:t>
      </w:r>
      <w:r w:rsidRPr="00B708A8">
        <w:rPr>
          <w:rFonts w:ascii="Times New Roman" w:hAnsi="Times New Roman" w:cs="Times New Roman"/>
          <w:b/>
          <w:bCs/>
          <w:i/>
          <w:iCs/>
          <w:sz w:val="28"/>
          <w:szCs w:val="28"/>
        </w:rPr>
        <w:t xml:space="preserve"> </w:t>
      </w:r>
      <w:r w:rsidRPr="00B708A8">
        <w:rPr>
          <w:rFonts w:ascii="Times New Roman" w:hAnsi="Times New Roman" w:cs="Times New Roman"/>
          <w:sz w:val="28"/>
          <w:szCs w:val="28"/>
        </w:rPr>
        <w:t xml:space="preserve">(образование осуществляется как свободное время препровождение в общности людей, имеющих сходные или близкие интересы, занятия, в учебно-познавательной деятельности стихийно возникают проекты, направленные на удовлетворение спонтанно возникшего интереса; отношения основаны на общности интересов детей и взрослых, характеризуются атмосферой дружелюбия и доверия, правила и нормы взаимодействия отличает низкая регламентированность, ограничения носят рамочный характер; структура социальных ролей педагогов и обучающихся включает лидеров и ведомых, знатоков и любителей, партнеров по времяпрепровождению); </w:t>
      </w:r>
    </w:p>
    <w:p w:rsidR="00DA159E" w:rsidRPr="00B708A8" w:rsidRDefault="00DA159E" w:rsidP="00DA159E">
      <w:pPr>
        <w:pStyle w:val="Default"/>
        <w:spacing w:line="360" w:lineRule="auto"/>
        <w:ind w:firstLine="851"/>
        <w:jc w:val="both"/>
        <w:rPr>
          <w:rFonts w:ascii="Times New Roman" w:hAnsi="Times New Roman" w:cs="Times New Roman"/>
          <w:sz w:val="28"/>
          <w:szCs w:val="28"/>
        </w:rPr>
      </w:pPr>
      <w:r w:rsidRPr="00B708A8">
        <w:rPr>
          <w:rFonts w:ascii="Times New Roman" w:hAnsi="Times New Roman" w:cs="Times New Roman"/>
          <w:b/>
          <w:bCs/>
          <w:iCs/>
          <w:sz w:val="28"/>
          <w:szCs w:val="28"/>
        </w:rPr>
        <w:lastRenderedPageBreak/>
        <w:t>военный</w:t>
      </w:r>
      <w:r w:rsidRPr="00B708A8">
        <w:rPr>
          <w:rFonts w:ascii="Times New Roman" w:hAnsi="Times New Roman" w:cs="Times New Roman"/>
          <w:b/>
          <w:bCs/>
          <w:i/>
          <w:iCs/>
          <w:sz w:val="28"/>
          <w:szCs w:val="28"/>
        </w:rPr>
        <w:t xml:space="preserve"> </w:t>
      </w:r>
      <w:r w:rsidRPr="00B708A8">
        <w:rPr>
          <w:rFonts w:ascii="Times New Roman" w:hAnsi="Times New Roman" w:cs="Times New Roman"/>
          <w:sz w:val="28"/>
          <w:szCs w:val="28"/>
        </w:rPr>
        <w:t xml:space="preserve">(образование осуществляется как имитация жизнедеятельности военизированной организации, участники которой совместно служат, преодолевают трудности; содержанием образования является допрофессиональная подготовка по военно-прикладным видам деятельности; воспитание осуществляется методом инициации (испытание и посвящения), объяснительно-иллюстративным и методом учебной практики; имитация (военная игра) определяет высоко регламентированный и ритуализированный характер взаимодействия, повседневный этикет отношений педагога и воспитанника (социальные роли командира и подчиненного); </w:t>
      </w:r>
    </w:p>
    <w:p w:rsidR="00DA159E" w:rsidRPr="00B708A8" w:rsidRDefault="00DA159E" w:rsidP="00DA159E">
      <w:pPr>
        <w:spacing w:after="0" w:line="360" w:lineRule="auto"/>
        <w:ind w:firstLine="709"/>
        <w:jc w:val="both"/>
        <w:rPr>
          <w:rFonts w:ascii="Times New Roman" w:hAnsi="Times New Roman"/>
          <w:sz w:val="28"/>
          <w:szCs w:val="28"/>
        </w:rPr>
      </w:pPr>
      <w:r w:rsidRPr="00B708A8">
        <w:rPr>
          <w:rFonts w:ascii="Times New Roman" w:hAnsi="Times New Roman"/>
          <w:b/>
          <w:bCs/>
          <w:iCs/>
          <w:sz w:val="28"/>
          <w:szCs w:val="28"/>
        </w:rPr>
        <w:t>производственный</w:t>
      </w:r>
      <w:r w:rsidRPr="00B708A8">
        <w:rPr>
          <w:rFonts w:ascii="Times New Roman" w:hAnsi="Times New Roman"/>
          <w:b/>
          <w:bCs/>
          <w:i/>
          <w:iCs/>
          <w:sz w:val="28"/>
          <w:szCs w:val="28"/>
        </w:rPr>
        <w:t xml:space="preserve"> </w:t>
      </w:r>
      <w:r w:rsidRPr="00B708A8">
        <w:rPr>
          <w:rFonts w:ascii="Times New Roman" w:hAnsi="Times New Roman"/>
          <w:sz w:val="28"/>
          <w:szCs w:val="28"/>
        </w:rPr>
        <w:t>(образование как сочетание решения учебно-воспитательных задач с задачами материального воспроизводства; обучение носит характер обеспечения повышения качества выпускаемой продукции; методами воспитания являются инструктаж, материальное и моральное поощрение за производственные достижения; подобие жизнедеятельности производственной организации задает социальные роли педагогов и обучающихся – руководитель участка и подчиненный работник, техник, инженер и рабочий).</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 xml:space="preserve">Основными направлениями деятельности образовательной организации </w:t>
      </w:r>
      <w:r w:rsidRPr="00B708A8">
        <w:rPr>
          <w:rFonts w:ascii="Times New Roman" w:hAnsi="Times New Roman"/>
          <w:sz w:val="28"/>
          <w:szCs w:val="28"/>
        </w:rPr>
        <w:t xml:space="preserve">по духовно-нравственному развитию, воспитанию и социализации, профессиональной ориентации обучающихся, здоровьесберегающей деятельности и формированию экологической культуры обучающихся являются: </w:t>
      </w:r>
    </w:p>
    <w:p w:rsidR="00DA159E" w:rsidRPr="00B708A8" w:rsidRDefault="00B540EE" w:rsidP="00496ECF">
      <w:pPr>
        <w:numPr>
          <w:ilvl w:val="0"/>
          <w:numId w:val="175"/>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обеспечение принятия обучающимися ценности Человека и человечности, гуманистических, демократических и традиционных ценностей, формирование осознанного, уважительного и доброжелательного отношения к другому человеку, его мнению, мировоззрению, культуре, языку, вере, собственности, гражданской позиции</w:t>
      </w:r>
      <w:r w:rsidR="00DA159E" w:rsidRPr="00B708A8">
        <w:rPr>
          <w:rFonts w:ascii="Times New Roman" w:hAnsi="Times New Roman"/>
          <w:sz w:val="28"/>
          <w:szCs w:val="28"/>
        </w:rPr>
        <w:t xml:space="preserve">; </w:t>
      </w:r>
      <w:r w:rsidRPr="00B708A8">
        <w:rPr>
          <w:rFonts w:ascii="Times New Roman" w:hAnsi="Times New Roman"/>
          <w:sz w:val="28"/>
          <w:szCs w:val="28"/>
        </w:rPr>
        <w:t xml:space="preserve"> </w:t>
      </w:r>
      <w:r w:rsidR="00DA159E" w:rsidRPr="00B708A8">
        <w:rPr>
          <w:rFonts w:ascii="Times New Roman" w:hAnsi="Times New Roman"/>
          <w:sz w:val="28"/>
          <w:szCs w:val="28"/>
        </w:rPr>
        <w:t xml:space="preserve">формирование готовности и способности вести диалог с другими людьми и достигать в нем взаимопонимания (идентификация себя как полноправного субъекта общения, </w:t>
      </w:r>
      <w:r w:rsidR="00DA159E" w:rsidRPr="00B708A8">
        <w:rPr>
          <w:rFonts w:ascii="Times New Roman" w:hAnsi="Times New Roman"/>
          <w:sz w:val="28"/>
          <w:szCs w:val="28"/>
        </w:rPr>
        <w:lastRenderedPageBreak/>
        <w:t xml:space="preserve">готовности к конструированию образа партнера по диалогу, образа допустимых способов диалога, процесса диалога как конвенционирования интересов, процедур, формирование готовности и способности вести переговоры, противостоять негативным воздействиям социальной среды); </w:t>
      </w:r>
    </w:p>
    <w:p w:rsidR="00B540EE" w:rsidRPr="00B708A8" w:rsidRDefault="00B540EE" w:rsidP="00496ECF">
      <w:pPr>
        <w:numPr>
          <w:ilvl w:val="0"/>
          <w:numId w:val="175"/>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мотивов и ценностей обучающегося в сфере </w:t>
      </w:r>
      <w:r w:rsidR="007B37F7" w:rsidRPr="00B708A8">
        <w:rPr>
          <w:rFonts w:ascii="Times New Roman" w:hAnsi="Times New Roman"/>
          <w:b/>
          <w:sz w:val="28"/>
          <w:szCs w:val="28"/>
        </w:rPr>
        <w:t>отношени</w:t>
      </w:r>
      <w:r w:rsidR="009E3A2F" w:rsidRPr="00B708A8">
        <w:rPr>
          <w:rFonts w:ascii="Times New Roman" w:hAnsi="Times New Roman"/>
          <w:b/>
          <w:sz w:val="28"/>
          <w:szCs w:val="28"/>
        </w:rPr>
        <w:t>й</w:t>
      </w:r>
      <w:r w:rsidR="007B37F7" w:rsidRPr="00B708A8">
        <w:rPr>
          <w:rFonts w:ascii="Times New Roman" w:hAnsi="Times New Roman"/>
          <w:b/>
          <w:sz w:val="28"/>
          <w:szCs w:val="28"/>
        </w:rPr>
        <w:t xml:space="preserve"> </w:t>
      </w:r>
      <w:r w:rsidRPr="00B708A8">
        <w:rPr>
          <w:rFonts w:ascii="Times New Roman" w:hAnsi="Times New Roman"/>
          <w:b/>
          <w:sz w:val="28"/>
          <w:szCs w:val="28"/>
        </w:rPr>
        <w:t>к России как Отечеству</w:t>
      </w:r>
      <w:r w:rsidRPr="00B708A8">
        <w:rPr>
          <w:rFonts w:ascii="Times New Roman" w:hAnsi="Times New Roman"/>
          <w:sz w:val="28"/>
          <w:szCs w:val="28"/>
        </w:rPr>
        <w:t xml:space="preserve"> (приобщение обучающихся к культурным ценностям своего народа, своей этнической или социокультурной группы, базовым национальным ценностям российского общества, общечеловеческим ценностям в контексте формирования у них российской гражданской идентичности); </w:t>
      </w:r>
    </w:p>
    <w:p w:rsidR="00DA159E" w:rsidRPr="00B708A8" w:rsidRDefault="00DA159E" w:rsidP="00496ECF">
      <w:pPr>
        <w:numPr>
          <w:ilvl w:val="0"/>
          <w:numId w:val="175"/>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включение обучающихся в процессы </w:t>
      </w:r>
      <w:r w:rsidRPr="00B708A8">
        <w:rPr>
          <w:rFonts w:ascii="Times New Roman" w:hAnsi="Times New Roman"/>
          <w:b/>
          <w:sz w:val="28"/>
          <w:szCs w:val="28"/>
        </w:rPr>
        <w:t>общественной самоорганизации</w:t>
      </w:r>
      <w:r w:rsidRPr="00B708A8">
        <w:rPr>
          <w:rFonts w:ascii="Times New Roman" w:hAnsi="Times New Roman"/>
          <w:sz w:val="28"/>
          <w:szCs w:val="28"/>
        </w:rPr>
        <w:t xml:space="preserve">  (приобщение обучающихся к общественной деятельности, участие в детско-юношеских организациях и движениях, школьных и внешкольных объединениях, в ученическом самоуправлении, участие обучающихся в благоустройстве школы, класса, сельского поселения, города; социальная самоидентификация обучающихся в процессе участия в личностно значимой и общественно приемлемой деятельности; приобретение опыта конструктивного социального поведения, приобретение знаний о нормах и правилах поведения в обществе, социальных ролях человека; формирование у обучающихся личностных качеств, необходимых для конструктивного, успешного и ответственного поведения в обществе с учетом правовых норм, установленных российским законодательством</w:t>
      </w:r>
      <w:r w:rsidR="00B67BC2" w:rsidRPr="00B708A8">
        <w:rPr>
          <w:rFonts w:ascii="Times New Roman" w:hAnsi="Times New Roman"/>
          <w:sz w:val="28"/>
          <w:szCs w:val="28"/>
        </w:rPr>
        <w:t>)</w:t>
      </w:r>
      <w:r w:rsidRPr="00B708A8">
        <w:rPr>
          <w:rFonts w:ascii="Times New Roman" w:hAnsi="Times New Roman"/>
          <w:sz w:val="28"/>
          <w:szCs w:val="28"/>
        </w:rPr>
        <w:t xml:space="preserve">; </w:t>
      </w:r>
    </w:p>
    <w:p w:rsidR="00DA159E" w:rsidRPr="00B708A8" w:rsidRDefault="00DA159E" w:rsidP="00496ECF">
      <w:pPr>
        <w:numPr>
          <w:ilvl w:val="0"/>
          <w:numId w:val="175"/>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формирование партнерских отношений с родителями (законными представителями) в целях содействия социализации обучающихся в семье, учета индивидуальных и возрастных особенностей обучающихся, культурных и социальных потребностей их семей;</w:t>
      </w:r>
    </w:p>
    <w:p w:rsidR="00B540EE" w:rsidRPr="00B708A8" w:rsidRDefault="00B540EE" w:rsidP="00496ECF">
      <w:pPr>
        <w:numPr>
          <w:ilvl w:val="0"/>
          <w:numId w:val="175"/>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мотивов и ценностей обучающегося в сфере </w:t>
      </w:r>
      <w:r w:rsidRPr="00B708A8">
        <w:rPr>
          <w:rFonts w:ascii="Times New Roman" w:hAnsi="Times New Roman"/>
          <w:b/>
          <w:sz w:val="28"/>
          <w:szCs w:val="28"/>
        </w:rPr>
        <w:t>трудовых отношений и выбора будущей профессии</w:t>
      </w:r>
      <w:r w:rsidRPr="00B708A8">
        <w:rPr>
          <w:rFonts w:ascii="Times New Roman" w:hAnsi="Times New Roman"/>
          <w:sz w:val="28"/>
          <w:szCs w:val="28"/>
        </w:rPr>
        <w:t xml:space="preserve"> (развитие собственных представлений о перспективах своего профессионального образования и будущей профессиональной деятельности, приобретение практического </w:t>
      </w:r>
      <w:r w:rsidRPr="00B708A8">
        <w:rPr>
          <w:rFonts w:ascii="Times New Roman" w:hAnsi="Times New Roman"/>
          <w:sz w:val="28"/>
          <w:szCs w:val="28"/>
        </w:rPr>
        <w:lastRenderedPageBreak/>
        <w:t xml:space="preserve">опыта, соответствующего интересам и способностям обучающихся; формирование у обучающихся мотивации к труду, потребности к приобретению профессии; овладение способами и приемами поиска информации, связанной с профессиональным образованием и профессиональной деятельностью, поиском вакансий на рынке труда и работой служб занятости населения; создание условий для профессиональной ориентации обучающихся через систему работы педагогов, психологов, социальных педагогов; сотрудничество с базовыми предприятиями, учреждениями профессионального образования, центрами профориентационной работы; совместную деятельность обучающихся с родителями (законными представителями); информирование обучающихся об особенностях различных сфер профессиональной деятельности, социальных и финансовых составляющих различных профессий, особенностях местного, регионального, российского и международного спроса на различные виды трудовой деятельности; использование средств психолого-педагогической поддержки обучающихся и развитие консультационной помощи в их профессиональной ориентации, включающей диагностику профессиональных склонностей и профессионального потенциала обучающихся, их способностей и компетенций, необходимых для продолжения образования и выбора профессии (в том числе компьютерного профессионального тестирования и тренинга в специализированных центрах); </w:t>
      </w:r>
    </w:p>
    <w:p w:rsidR="00B540EE" w:rsidRPr="00B708A8" w:rsidRDefault="00B540EE" w:rsidP="00496ECF">
      <w:pPr>
        <w:numPr>
          <w:ilvl w:val="0"/>
          <w:numId w:val="175"/>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мотивационно-ценностных отношений обучающегося в сфере </w:t>
      </w:r>
      <w:r w:rsidRPr="00B708A8">
        <w:rPr>
          <w:rFonts w:ascii="Times New Roman" w:hAnsi="Times New Roman"/>
          <w:b/>
          <w:sz w:val="28"/>
          <w:szCs w:val="28"/>
        </w:rPr>
        <w:t>самопознания, самоопределения, самореализации, самосовершенствования</w:t>
      </w:r>
      <w:r w:rsidRPr="00B708A8">
        <w:rPr>
          <w:rFonts w:ascii="Times New Roman" w:hAnsi="Times New Roman"/>
          <w:sz w:val="28"/>
          <w:szCs w:val="28"/>
        </w:rPr>
        <w:t xml:space="preserve"> (развитие мотивации и способности к духовно-нравственному самосовершенствованию; формирование позитивной самооценки, самоуважения, конструктивных способов самореализации); </w:t>
      </w:r>
    </w:p>
    <w:p w:rsidR="00B540EE" w:rsidRPr="00B708A8" w:rsidRDefault="00B540EE" w:rsidP="00496ECF">
      <w:pPr>
        <w:numPr>
          <w:ilvl w:val="0"/>
          <w:numId w:val="175"/>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мотивационно-ценностных отношений обучающегося в сфере </w:t>
      </w:r>
      <w:r w:rsidRPr="00B708A8">
        <w:rPr>
          <w:rFonts w:ascii="Times New Roman" w:hAnsi="Times New Roman"/>
          <w:b/>
          <w:sz w:val="28"/>
          <w:szCs w:val="28"/>
        </w:rPr>
        <w:t>здорового образа жизни</w:t>
      </w:r>
      <w:r w:rsidRPr="00B708A8">
        <w:rPr>
          <w:rFonts w:ascii="Times New Roman" w:hAnsi="Times New Roman"/>
          <w:sz w:val="28"/>
          <w:szCs w:val="28"/>
        </w:rPr>
        <w:t xml:space="preserve"> (осознание обучающимися ценности целесообразного, здорового и безопасного образа жизни, формирование установки на систематические занятия физической культурой и спортом, </w:t>
      </w:r>
      <w:r w:rsidRPr="00B708A8">
        <w:rPr>
          <w:rFonts w:ascii="Times New Roman" w:hAnsi="Times New Roman"/>
          <w:sz w:val="28"/>
          <w:szCs w:val="28"/>
        </w:rPr>
        <w:lastRenderedPageBreak/>
        <w:t>готовности к выбору индивидуальных режимов двигательной активности на основе осознания собственных возможностей; осознанное отношение обучающихся к выбору индивидуального рациона здорового питания; формирование знаний о современных угрозах для жизни и здоровья людей, в том числе экологических и транспортных, готовности активно им противостоять; овладение современными оздоровительными технологиями, в том числе на основе навыков личной гигиены; профилактики употребления наркотиков и других психоактивных веществ, профилактики инфекционных заболеваний; убежденности в выборе здорового образа жизни</w:t>
      </w:r>
      <w:r w:rsidR="00B67BC2" w:rsidRPr="00B708A8">
        <w:rPr>
          <w:rFonts w:ascii="Times New Roman" w:hAnsi="Times New Roman"/>
          <w:sz w:val="28"/>
          <w:szCs w:val="28"/>
        </w:rPr>
        <w:t>;</w:t>
      </w:r>
      <w:r w:rsidRPr="00B708A8">
        <w:rPr>
          <w:rFonts w:ascii="Times New Roman" w:hAnsi="Times New Roman"/>
          <w:sz w:val="28"/>
          <w:szCs w:val="28"/>
        </w:rPr>
        <w:t xml:space="preserve"> </w:t>
      </w:r>
      <w:r w:rsidR="001F42F3" w:rsidRPr="00B708A8">
        <w:rPr>
          <w:rFonts w:ascii="Times New Roman" w:hAnsi="Times New Roman"/>
          <w:sz w:val="28"/>
          <w:szCs w:val="28"/>
        </w:rPr>
        <w:t>формирование устойчивого отрицательного отношения к аддиктивным проявлениям различного рода</w:t>
      </w:r>
      <w:r w:rsidR="00AA1567" w:rsidRPr="00B708A8">
        <w:rPr>
          <w:rFonts w:ascii="Times New Roman" w:hAnsi="Times New Roman"/>
          <w:sz w:val="28"/>
          <w:szCs w:val="28"/>
        </w:rPr>
        <w:t xml:space="preserve"> – наркозависимость, алкоголизм, игромания, табакокурение, интернет-зависимость и др., как факторам ограничивающим свободу личности</w:t>
      </w:r>
      <w:r w:rsidRPr="00B708A8">
        <w:rPr>
          <w:rFonts w:ascii="Times New Roman" w:hAnsi="Times New Roman"/>
          <w:sz w:val="28"/>
          <w:szCs w:val="28"/>
        </w:rPr>
        <w:t xml:space="preserve">); </w:t>
      </w:r>
    </w:p>
    <w:p w:rsidR="00B540EE" w:rsidRPr="00B708A8" w:rsidRDefault="00B540EE" w:rsidP="00496ECF">
      <w:pPr>
        <w:numPr>
          <w:ilvl w:val="0"/>
          <w:numId w:val="175"/>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мотивов и ценностей обучающегося в сфере </w:t>
      </w:r>
      <w:r w:rsidRPr="00B708A8">
        <w:rPr>
          <w:rFonts w:ascii="Times New Roman" w:hAnsi="Times New Roman"/>
          <w:b/>
          <w:sz w:val="28"/>
          <w:szCs w:val="28"/>
        </w:rPr>
        <w:t>отношений к природе</w:t>
      </w:r>
      <w:r w:rsidRPr="00B708A8">
        <w:rPr>
          <w:rFonts w:ascii="Times New Roman" w:hAnsi="Times New Roman"/>
          <w:i/>
          <w:sz w:val="28"/>
          <w:szCs w:val="28"/>
        </w:rPr>
        <w:t xml:space="preserve"> </w:t>
      </w:r>
      <w:r w:rsidRPr="00B708A8">
        <w:rPr>
          <w:rFonts w:ascii="Times New Roman" w:hAnsi="Times New Roman"/>
          <w:sz w:val="28"/>
          <w:szCs w:val="28"/>
        </w:rPr>
        <w:t xml:space="preserve">(формирование готовности обучающихся к социальному взаимодействию по вопросам улучшения экологического качества окружающей среды, устойчивого развития территории, экологического здоровьесберегающего просвещения населения, осознание обучающимися взаимной связи здоровья человека и экологического состояния окружающей его среды, роли экологической культуры в обеспечении личного и общественного здоровья и безопасности; необходимости следования принципу предосторожности при выборе варианта поведения); </w:t>
      </w:r>
    </w:p>
    <w:p w:rsidR="00B540EE" w:rsidRPr="00B708A8" w:rsidRDefault="00B540EE" w:rsidP="00496ECF">
      <w:pPr>
        <w:numPr>
          <w:ilvl w:val="0"/>
          <w:numId w:val="175"/>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мотивационно-ценностных отношений обучающегося в </w:t>
      </w:r>
      <w:r w:rsidRPr="00B708A8">
        <w:rPr>
          <w:rFonts w:ascii="Times New Roman" w:hAnsi="Times New Roman"/>
          <w:b/>
          <w:sz w:val="28"/>
          <w:szCs w:val="28"/>
        </w:rPr>
        <w:t>сфере искусства</w:t>
      </w:r>
      <w:r w:rsidRPr="00B708A8">
        <w:rPr>
          <w:rFonts w:ascii="Times New Roman" w:hAnsi="Times New Roman"/>
          <w:sz w:val="28"/>
          <w:szCs w:val="28"/>
        </w:rPr>
        <w:t xml:space="preserve"> (формирование основ художественной культуры обучающихся как части их общей духовной культуры, как особого способа познания жизни и средства организации общения; развитие эстетического, эмоционально-ценностного видения окружающего мира; развитие способности к эмоционально-ценностному освоению мира, самовыражению и ориентации в художественном и нравственном пространстве культуры; воспитание уважения к истории культуры своего Отечества, выраженной в </w:t>
      </w:r>
      <w:r w:rsidRPr="00B708A8">
        <w:rPr>
          <w:rFonts w:ascii="Times New Roman" w:hAnsi="Times New Roman"/>
          <w:sz w:val="28"/>
          <w:szCs w:val="28"/>
        </w:rPr>
        <w:lastRenderedPageBreak/>
        <w:t xml:space="preserve">том числе в понимании красоты человека; развитие потребности в общении с художественными произведениями, формирование активного отношения к традициям художественной культуры как смысловой, эстетической и личностно-значимой ценности). </w:t>
      </w:r>
    </w:p>
    <w:p w:rsidR="00B540EE" w:rsidRPr="00B708A8" w:rsidRDefault="00B540EE" w:rsidP="00436EB5">
      <w:pPr>
        <w:spacing w:after="0" w:line="360" w:lineRule="auto"/>
        <w:ind w:firstLine="709"/>
        <w:jc w:val="both"/>
        <w:rPr>
          <w:rFonts w:ascii="Times New Roman" w:hAnsi="Times New Roman"/>
          <w:sz w:val="28"/>
          <w:szCs w:val="28"/>
        </w:rPr>
      </w:pPr>
    </w:p>
    <w:p w:rsidR="00B540EE" w:rsidRPr="00B708A8" w:rsidRDefault="001341D0" w:rsidP="0012121B">
      <w:pPr>
        <w:pStyle w:val="3"/>
        <w:spacing w:before="0" w:beforeAutospacing="0" w:after="0" w:afterAutospacing="0" w:line="360" w:lineRule="auto"/>
        <w:jc w:val="center"/>
      </w:pPr>
      <w:bookmarkStart w:id="344" w:name="_Toc410654047"/>
      <w:bookmarkStart w:id="345" w:name="_Toc409691721"/>
      <w:bookmarkStart w:id="346" w:name="_Toc414553259"/>
      <w:r w:rsidRPr="00B708A8">
        <w:t xml:space="preserve">2.3.3. </w:t>
      </w:r>
      <w:r w:rsidR="00B540EE" w:rsidRPr="00B708A8">
        <w:t>Содержание, виды деятельности и формы занятий с обучающимися</w:t>
      </w:r>
      <w:bookmarkEnd w:id="344"/>
      <w:r w:rsidR="00B540EE" w:rsidRPr="00B708A8">
        <w:t xml:space="preserve"> </w:t>
      </w:r>
      <w:bookmarkStart w:id="347" w:name="_Toc410654048"/>
      <w:r w:rsidR="00B540EE" w:rsidRPr="00B708A8">
        <w:t>(по направлениям духовно-нравственного развития, воспитания и</w:t>
      </w:r>
      <w:bookmarkEnd w:id="347"/>
      <w:r w:rsidR="00B540EE" w:rsidRPr="00B708A8">
        <w:t xml:space="preserve"> </w:t>
      </w:r>
      <w:bookmarkStart w:id="348" w:name="_Toc410654049"/>
      <w:r w:rsidR="00B540EE" w:rsidRPr="00B708A8">
        <w:t>социализации обучающихся)</w:t>
      </w:r>
      <w:bookmarkEnd w:id="345"/>
      <w:bookmarkEnd w:id="346"/>
      <w:bookmarkEnd w:id="348"/>
    </w:p>
    <w:p w:rsidR="00DA159E" w:rsidRPr="00B708A8" w:rsidRDefault="00DA159E" w:rsidP="00DA159E">
      <w:pPr>
        <w:tabs>
          <w:tab w:val="left" w:pos="1134"/>
        </w:tabs>
        <w:spacing w:after="0" w:line="360" w:lineRule="auto"/>
        <w:ind w:firstLine="851"/>
        <w:jc w:val="both"/>
        <w:rPr>
          <w:rFonts w:ascii="Times New Roman" w:hAnsi="Times New Roman"/>
          <w:sz w:val="28"/>
          <w:szCs w:val="28"/>
        </w:rPr>
      </w:pPr>
      <w:r w:rsidRPr="00B708A8">
        <w:rPr>
          <w:rFonts w:ascii="Times New Roman" w:hAnsi="Times New Roman"/>
          <w:sz w:val="28"/>
          <w:szCs w:val="28"/>
        </w:rPr>
        <w:t>Содержание, виды деятельности и формы занятий с обучающимися по обеспечению принятия обучающимися ценности Человека и человечности, формированию осознанного, уважительного и доброжелательного отношения к другому человеку, формированию готовности и способности вести диалог с другими людьми и достигать в нем взаимопонимания предусматривает:</w:t>
      </w:r>
    </w:p>
    <w:p w:rsidR="00DA159E" w:rsidRPr="00B708A8" w:rsidRDefault="00DA159E" w:rsidP="00DA159E">
      <w:pPr>
        <w:tabs>
          <w:tab w:val="left" w:pos="1134"/>
        </w:tabs>
        <w:spacing w:after="0" w:line="360" w:lineRule="auto"/>
        <w:ind w:firstLine="851"/>
        <w:jc w:val="both"/>
        <w:rPr>
          <w:rFonts w:ascii="Times New Roman" w:hAnsi="Times New Roman"/>
          <w:sz w:val="28"/>
          <w:szCs w:val="28"/>
        </w:rPr>
      </w:pPr>
      <w:r w:rsidRPr="00B708A8">
        <w:rPr>
          <w:rFonts w:ascii="Times New Roman" w:hAnsi="Times New Roman"/>
          <w:sz w:val="28"/>
          <w:szCs w:val="28"/>
        </w:rPr>
        <w:t>- формирование во внеурочной деятельности «ситуаций образцов» проявления  уважительного и доброжелательного отношения к другому человеку, диалога и достижения взаимопонимания с другими людьми;</w:t>
      </w:r>
    </w:p>
    <w:p w:rsidR="00DA159E" w:rsidRPr="00B708A8" w:rsidRDefault="00DA159E" w:rsidP="00DA159E">
      <w:pPr>
        <w:tabs>
          <w:tab w:val="left" w:pos="1134"/>
        </w:tabs>
        <w:spacing w:after="0" w:line="360" w:lineRule="auto"/>
        <w:ind w:firstLine="851"/>
        <w:jc w:val="both"/>
        <w:rPr>
          <w:rFonts w:ascii="Times New Roman" w:hAnsi="Times New Roman"/>
          <w:sz w:val="28"/>
          <w:szCs w:val="28"/>
        </w:rPr>
      </w:pPr>
      <w:r w:rsidRPr="00B708A8">
        <w:rPr>
          <w:rFonts w:ascii="Times New Roman" w:hAnsi="Times New Roman"/>
          <w:sz w:val="28"/>
          <w:szCs w:val="28"/>
        </w:rPr>
        <w:t>-  информационное и коммуникативное обеспечение рефлексии обучающихся межличностных отношений с окружающими;</w:t>
      </w:r>
    </w:p>
    <w:p w:rsidR="00DA159E" w:rsidRPr="00B708A8" w:rsidRDefault="00DA159E" w:rsidP="00DA159E">
      <w:pPr>
        <w:tabs>
          <w:tab w:val="left" w:pos="1134"/>
        </w:tabs>
        <w:spacing w:after="0" w:line="360" w:lineRule="auto"/>
        <w:ind w:firstLine="851"/>
        <w:jc w:val="both"/>
        <w:rPr>
          <w:rFonts w:ascii="Times New Roman" w:hAnsi="Times New Roman"/>
          <w:sz w:val="28"/>
          <w:szCs w:val="28"/>
        </w:rPr>
      </w:pPr>
      <w:r w:rsidRPr="00B708A8">
        <w:rPr>
          <w:rFonts w:ascii="Times New Roman" w:hAnsi="Times New Roman"/>
          <w:sz w:val="28"/>
          <w:szCs w:val="28"/>
        </w:rPr>
        <w:t>- формирование у обучающихся позитивного опыта взаимодействия с окружающими, общения с  представителями различных культур, достижения взаимопонимания в процессе диалога и ведения переговоров.</w:t>
      </w:r>
    </w:p>
    <w:p w:rsidR="00AA1567" w:rsidRPr="00B708A8" w:rsidRDefault="00AA1567" w:rsidP="00AA1567">
      <w:pPr>
        <w:tabs>
          <w:tab w:val="left" w:pos="1134"/>
        </w:tabs>
        <w:spacing w:after="0" w:line="360" w:lineRule="auto"/>
        <w:ind w:firstLine="851"/>
        <w:jc w:val="both"/>
        <w:rPr>
          <w:rFonts w:ascii="Times New Roman" w:hAnsi="Times New Roman"/>
          <w:sz w:val="28"/>
          <w:szCs w:val="28"/>
        </w:rPr>
      </w:pPr>
      <w:r w:rsidRPr="00B708A8">
        <w:rPr>
          <w:rFonts w:ascii="Times New Roman" w:hAnsi="Times New Roman"/>
          <w:sz w:val="28"/>
          <w:szCs w:val="28"/>
        </w:rPr>
        <w:t>В решении задач обеспечения принятия обучающимися ценности Человека и человечности целесообразно использование потенциала уроков предметных областей «Филология», «Общественно-научные предметы», совместных дел и мероприятий внеурочной деятельности, Интернет-ресурсов, роль организатора в этой работе призван сыграть  классный руководитель.</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Формирование мотивов и ценностей обучающегося </w:t>
      </w:r>
      <w:r w:rsidRPr="00B708A8">
        <w:rPr>
          <w:rFonts w:ascii="Times New Roman" w:hAnsi="Times New Roman"/>
          <w:b/>
          <w:sz w:val="28"/>
          <w:szCs w:val="28"/>
        </w:rPr>
        <w:t>в сфере отношений к России как Отечеству</w:t>
      </w:r>
      <w:r w:rsidRPr="00B708A8">
        <w:rPr>
          <w:rFonts w:ascii="Times New Roman" w:hAnsi="Times New Roman"/>
          <w:sz w:val="28"/>
          <w:szCs w:val="28"/>
        </w:rPr>
        <w:t xml:space="preserve"> </w:t>
      </w:r>
      <w:r w:rsidR="00DA159E" w:rsidRPr="00B708A8">
        <w:rPr>
          <w:rFonts w:ascii="Times New Roman" w:hAnsi="Times New Roman"/>
          <w:sz w:val="28"/>
          <w:szCs w:val="28"/>
        </w:rPr>
        <w:t xml:space="preserve">предполагает  получение обучающимся опыта переживания и позитивного отношения к Отечеству,  который обеспечивается </w:t>
      </w:r>
      <w:r w:rsidRPr="00B708A8">
        <w:rPr>
          <w:rFonts w:ascii="Times New Roman" w:hAnsi="Times New Roman"/>
          <w:sz w:val="28"/>
          <w:szCs w:val="28"/>
        </w:rPr>
        <w:t xml:space="preserve">в ходе внеурочной деятельности (воспитательных мероприятий), в составе </w:t>
      </w:r>
      <w:r w:rsidRPr="00B708A8">
        <w:rPr>
          <w:rFonts w:ascii="Times New Roman" w:hAnsi="Times New Roman"/>
          <w:sz w:val="28"/>
          <w:szCs w:val="28"/>
        </w:rPr>
        <w:lastRenderedPageBreak/>
        <w:t xml:space="preserve">коллектива ученического класса, организатором здесь выступает классный руководитель и педагоги школы. </w:t>
      </w:r>
    </w:p>
    <w:p w:rsidR="00CB7527" w:rsidRPr="00B708A8" w:rsidRDefault="00CB7527" w:rsidP="00CB752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Включение обучающихся </w:t>
      </w:r>
      <w:r w:rsidRPr="00B708A8">
        <w:rPr>
          <w:rFonts w:ascii="Times New Roman" w:hAnsi="Times New Roman"/>
          <w:b/>
          <w:sz w:val="28"/>
          <w:szCs w:val="28"/>
        </w:rPr>
        <w:t>в сферу общественной самоорганизации</w:t>
      </w:r>
      <w:r w:rsidRPr="00B708A8">
        <w:rPr>
          <w:rFonts w:ascii="Times New Roman" w:hAnsi="Times New Roman"/>
          <w:sz w:val="28"/>
          <w:szCs w:val="28"/>
        </w:rPr>
        <w:t xml:space="preserve"> может быть осуществляться в школе (приобщение обучающихся к школьным традициям, участие в ученическом самоуправлении), в деятельности детско-юношеских организаций и движений, в школьных и внешкольных организациях (спортивные секции, творческие клубы и объединения по интересам, сетевые сообщества, библиотечная сеть, краеведческая работа),  в военно-патриотических объединениях, участие обучающихся в деятельности производственных, творческих объединений, благотворительных организаций; в экологическом просвещении сверстников, родителей, населения; в благоустройстве школы, класса, сельского поселения, города, партнерства с общественными организациями и объединениями, в проведении акций и праздников (региональных, государственных, международных). </w:t>
      </w:r>
    </w:p>
    <w:p w:rsidR="00CB7527" w:rsidRPr="00B708A8" w:rsidRDefault="00CB7527" w:rsidP="00CB752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Включение обучающихся в сферу общественной самоорганизации предусматривает следующие этапы: </w:t>
      </w:r>
    </w:p>
    <w:p w:rsidR="00CB7527" w:rsidRPr="00B708A8" w:rsidRDefault="00CB7527" w:rsidP="00496ECF">
      <w:pPr>
        <w:pStyle w:val="a8"/>
        <w:numPr>
          <w:ilvl w:val="0"/>
          <w:numId w:val="13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авансирование положительного восприятия школьниками предстоящей социальной деятельности – обеспечение социальных ожиданий обучающихся, связанных с успешностью, признанием со стороны семьи и сверстников, состоятельностью и самостоятельностью в реализации собственных замыслов; </w:t>
      </w:r>
    </w:p>
    <w:p w:rsidR="00CB7527" w:rsidRPr="00B708A8" w:rsidRDefault="00CB7527" w:rsidP="00496ECF">
      <w:pPr>
        <w:pStyle w:val="a8"/>
        <w:numPr>
          <w:ilvl w:val="0"/>
          <w:numId w:val="13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информирование обучающихся о пространстве предстоящей социальной деятельности, способах взаимодействия с различными социальными субъектами, возможностях самореализации в нем; статусных и функциональных характеристиках социальных ролей; </w:t>
      </w:r>
    </w:p>
    <w:p w:rsidR="00CB7527" w:rsidRPr="00B708A8" w:rsidRDefault="00CB7527" w:rsidP="00496ECF">
      <w:pPr>
        <w:pStyle w:val="a8"/>
        <w:numPr>
          <w:ilvl w:val="0"/>
          <w:numId w:val="13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обучение школьников социальному взаимодействию, информирование обучающихся о способах решения задач социальной деятельности, пробное решение задач в рамках отдельных социальных проектов; </w:t>
      </w:r>
    </w:p>
    <w:p w:rsidR="00CB7527" w:rsidRPr="00B708A8" w:rsidRDefault="00CB7527" w:rsidP="00496ECF">
      <w:pPr>
        <w:pStyle w:val="a8"/>
        <w:numPr>
          <w:ilvl w:val="0"/>
          <w:numId w:val="13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 xml:space="preserve">организация планирования обучающимися собственного участия в социальной деятельности, исходя из индивидуальных особенностей, опробование индивидуальной стратегии участия в социальной деятельности; </w:t>
      </w:r>
    </w:p>
    <w:p w:rsidR="00CB7527" w:rsidRPr="00B708A8" w:rsidRDefault="00CB7527" w:rsidP="00496ECF">
      <w:pPr>
        <w:pStyle w:val="a8"/>
        <w:numPr>
          <w:ilvl w:val="0"/>
          <w:numId w:val="13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содействие обучающимся в осознания внутренних (собственных) ресурсов и внешних ресурсов (ресурсов среды), обеспечивающих успешное участие школьника в социальной деятельности; </w:t>
      </w:r>
    </w:p>
    <w:p w:rsidR="00CB7527" w:rsidRPr="00B708A8" w:rsidRDefault="00CB7527" w:rsidP="00496ECF">
      <w:pPr>
        <w:pStyle w:val="a8"/>
        <w:numPr>
          <w:ilvl w:val="0"/>
          <w:numId w:val="13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демонстрация вариативности социальных ситуаций, ситуаций выбора и необходимости планирования собственной деятельности; </w:t>
      </w:r>
    </w:p>
    <w:p w:rsidR="00CB7527" w:rsidRPr="00B708A8" w:rsidRDefault="00CB7527" w:rsidP="00496ECF">
      <w:pPr>
        <w:pStyle w:val="a8"/>
        <w:numPr>
          <w:ilvl w:val="0"/>
          <w:numId w:val="13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обеспечение проблематизации школьников по характеру их участия в социальной деятельности, содействие обучающимся в определении ими собственных целей участия в социальной деятельности; </w:t>
      </w:r>
    </w:p>
    <w:p w:rsidR="00CB7527" w:rsidRPr="00B708A8" w:rsidRDefault="00CB7527" w:rsidP="00496ECF">
      <w:pPr>
        <w:pStyle w:val="a8"/>
        <w:numPr>
          <w:ilvl w:val="0"/>
          <w:numId w:val="13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содействие школьникам в проектировании и планировании собственного участия в социальной деятельности. </w:t>
      </w:r>
    </w:p>
    <w:p w:rsidR="00B540EE" w:rsidRPr="00B708A8" w:rsidRDefault="00CB7527" w:rsidP="00CB752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Этапы включения обучающихся в сферу общественной самоорганизации могут выстраиваться в логике технологии коллективно-творческой деятельности: поиск объектов общей заботы, коллективное целеполагание, коллективное планирование, коллективная подготовка мероприятия, </w:t>
      </w:r>
      <w:r w:rsidR="00AA1567" w:rsidRPr="00B708A8">
        <w:rPr>
          <w:rFonts w:ascii="Times New Roman" w:hAnsi="Times New Roman"/>
          <w:sz w:val="28"/>
          <w:szCs w:val="28"/>
        </w:rPr>
        <w:t xml:space="preserve">коллективное проведение, коллективный анализ. </w:t>
      </w:r>
      <w:r w:rsidR="00B540EE" w:rsidRPr="00B708A8">
        <w:rPr>
          <w:rFonts w:ascii="Times New Roman" w:hAnsi="Times New Roman"/>
          <w:sz w:val="28"/>
          <w:szCs w:val="28"/>
        </w:rPr>
        <w:t xml:space="preserve"> </w:t>
      </w:r>
    </w:p>
    <w:p w:rsidR="00CB7527" w:rsidRPr="00B708A8" w:rsidRDefault="00B540EE" w:rsidP="00CB752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При формировании ответственного </w:t>
      </w:r>
      <w:r w:rsidRPr="00B708A8">
        <w:rPr>
          <w:rFonts w:ascii="Times New Roman" w:hAnsi="Times New Roman"/>
          <w:b/>
          <w:sz w:val="28"/>
          <w:szCs w:val="28"/>
        </w:rPr>
        <w:t>отношения к учебно-познавательной деятельности</w:t>
      </w:r>
      <w:r w:rsidRPr="00B708A8">
        <w:rPr>
          <w:rFonts w:ascii="Times New Roman" w:hAnsi="Times New Roman"/>
          <w:sz w:val="28"/>
          <w:szCs w:val="28"/>
        </w:rPr>
        <w:t xml:space="preserve"> </w:t>
      </w:r>
      <w:r w:rsidR="00CB7527" w:rsidRPr="00B708A8">
        <w:rPr>
          <w:rFonts w:ascii="Times New Roman" w:hAnsi="Times New Roman"/>
          <w:sz w:val="28"/>
          <w:szCs w:val="28"/>
        </w:rPr>
        <w:t xml:space="preserve">приоритет принадлежит культивированию в укладе жизни школы позитивного образа компетентного образованного человека, обладающего широким кругозором, способного эффективно решать познавательные задачи через пропаганду академических успехов обучающихся, поддержку школьников в ситуациях мобилизации индивидуальных ресурсов для достижения учебных результатов.  </w:t>
      </w:r>
    </w:p>
    <w:p w:rsidR="00AA1567" w:rsidRPr="00B708A8" w:rsidRDefault="00B540EE" w:rsidP="00AA156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Формирование мотивов и ценностей обучающегося </w:t>
      </w:r>
      <w:r w:rsidRPr="00B708A8">
        <w:rPr>
          <w:rFonts w:ascii="Times New Roman" w:hAnsi="Times New Roman"/>
          <w:b/>
          <w:sz w:val="28"/>
          <w:szCs w:val="28"/>
        </w:rPr>
        <w:t>в сфере трудовых отношений и выбора будущей профессии</w:t>
      </w:r>
      <w:r w:rsidRPr="00B708A8">
        <w:rPr>
          <w:rFonts w:ascii="Times New Roman" w:hAnsi="Times New Roman"/>
          <w:sz w:val="28"/>
          <w:szCs w:val="28"/>
        </w:rPr>
        <w:t xml:space="preserve"> </w:t>
      </w:r>
      <w:r w:rsidR="00CB7527" w:rsidRPr="00B708A8">
        <w:rPr>
          <w:rFonts w:ascii="Times New Roman" w:hAnsi="Times New Roman"/>
          <w:sz w:val="28"/>
          <w:szCs w:val="28"/>
        </w:rPr>
        <w:t xml:space="preserve">предполагается осуществлять через информирование обучающихся об особенностях различных сфер профессиональной деятельности, социальных и финансовых составляющих различных профессий, особенностях местного, регионального, российского и </w:t>
      </w:r>
      <w:r w:rsidR="00CB7527" w:rsidRPr="00B708A8">
        <w:rPr>
          <w:rFonts w:ascii="Times New Roman" w:hAnsi="Times New Roman"/>
          <w:sz w:val="28"/>
          <w:szCs w:val="28"/>
        </w:rPr>
        <w:lastRenderedPageBreak/>
        <w:t>международного спроса на различные виды трудовой деятельности; использование средств психолого-педагогической поддержки обучающихся и развитие консультационной помощи в их профессиональной ориентации, включающей диагностику профессиональных склонностей и профессионального потенциала обучающихся, их способностей и компетенций, необходимых для продолжения образования и выбора профессии (в том числе компьютерного профессионального тестирования и тренинга в специализированных центрах). Деятельность по этому направлению включает  сотрудничество с предприятиями, организациями профессионального образования, центрами профориентационной работы; совместную деятельность обучающихся с родителями (законными представителями);</w:t>
      </w:r>
      <w:r w:rsidR="00AA1567" w:rsidRPr="00B708A8">
        <w:rPr>
          <w:rFonts w:ascii="Times New Roman" w:hAnsi="Times New Roman"/>
          <w:sz w:val="28"/>
          <w:szCs w:val="28"/>
        </w:rPr>
        <w:t xml:space="preserve"> различные Интернет-активности обучающихся.</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Мотивы и ценности обучающегося в сфере </w:t>
      </w:r>
      <w:r w:rsidRPr="00B708A8">
        <w:rPr>
          <w:rFonts w:ascii="Times New Roman" w:hAnsi="Times New Roman"/>
          <w:b/>
          <w:sz w:val="28"/>
          <w:szCs w:val="28"/>
        </w:rPr>
        <w:t>отношений к природе</w:t>
      </w:r>
      <w:r w:rsidRPr="00B708A8">
        <w:rPr>
          <w:rFonts w:ascii="Times New Roman" w:hAnsi="Times New Roman"/>
          <w:sz w:val="28"/>
          <w:szCs w:val="28"/>
        </w:rPr>
        <w:t xml:space="preserve"> поможет сформировать изучение предметных областей «Естественнонаучные предметы» и «Физическая культура и основы безопасности жизнедеятельности», а также на</w:t>
      </w:r>
      <w:r w:rsidR="00245F1D" w:rsidRPr="00B708A8">
        <w:rPr>
          <w:rFonts w:ascii="Times New Roman" w:hAnsi="Times New Roman"/>
          <w:sz w:val="28"/>
          <w:szCs w:val="28"/>
        </w:rPr>
        <w:t xml:space="preserve"> </w:t>
      </w:r>
      <w:r w:rsidRPr="00B708A8">
        <w:rPr>
          <w:rFonts w:ascii="Times New Roman" w:hAnsi="Times New Roman"/>
          <w:sz w:val="28"/>
          <w:szCs w:val="28"/>
        </w:rPr>
        <w:t xml:space="preserve">различные формы внеурочной деятельности.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Реализация задач развития </w:t>
      </w:r>
      <w:r w:rsidRPr="00B708A8">
        <w:rPr>
          <w:rFonts w:ascii="Times New Roman" w:hAnsi="Times New Roman"/>
          <w:b/>
          <w:sz w:val="28"/>
          <w:szCs w:val="28"/>
        </w:rPr>
        <w:t>эстетического сознания</w:t>
      </w:r>
      <w:r w:rsidRPr="00B708A8">
        <w:rPr>
          <w:rFonts w:ascii="Times New Roman" w:hAnsi="Times New Roman"/>
          <w:b/>
          <w:i/>
          <w:sz w:val="28"/>
          <w:szCs w:val="28"/>
        </w:rPr>
        <w:t xml:space="preserve"> </w:t>
      </w:r>
      <w:r w:rsidRPr="00B708A8">
        <w:rPr>
          <w:rFonts w:ascii="Times New Roman" w:hAnsi="Times New Roman"/>
          <w:sz w:val="28"/>
          <w:szCs w:val="28"/>
        </w:rPr>
        <w:t xml:space="preserve">обучающихся может быть возложена на уроки предметной областей «Филология», «Искусство», а также на различные формы внеурочной деятельности.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Задача по </w:t>
      </w:r>
      <w:r w:rsidRPr="00B708A8">
        <w:rPr>
          <w:rFonts w:ascii="Times New Roman" w:hAnsi="Times New Roman"/>
          <w:b/>
          <w:sz w:val="28"/>
          <w:szCs w:val="28"/>
        </w:rPr>
        <w:t>формированию целостного мировоззрения</w:t>
      </w:r>
      <w:r w:rsidRPr="00B708A8">
        <w:rPr>
          <w:rFonts w:ascii="Times New Roman" w:hAnsi="Times New Roman"/>
          <w:sz w:val="28"/>
          <w:szCs w:val="28"/>
        </w:rPr>
        <w:t xml:space="preserve">, соответствующего современному уровню развития науки и общественной практики, может быть возложена на уроки предметных областей «Общественно-научные предметы», «Естественнонаучные предметы», различные формы внеурочной деятельности. </w:t>
      </w:r>
    </w:p>
    <w:p w:rsidR="00B540EE" w:rsidRPr="00B708A8" w:rsidRDefault="00B540EE" w:rsidP="00436EB5">
      <w:pPr>
        <w:spacing w:after="0" w:line="360" w:lineRule="auto"/>
        <w:ind w:firstLine="709"/>
        <w:jc w:val="both"/>
        <w:rPr>
          <w:rFonts w:ascii="Times New Roman" w:hAnsi="Times New Roman"/>
          <w:sz w:val="28"/>
          <w:szCs w:val="28"/>
        </w:rPr>
      </w:pPr>
    </w:p>
    <w:p w:rsidR="001B41F4" w:rsidRPr="00B708A8" w:rsidRDefault="001341D0" w:rsidP="00436EB5">
      <w:pPr>
        <w:pStyle w:val="3"/>
        <w:spacing w:before="0" w:beforeAutospacing="0" w:after="0" w:afterAutospacing="0" w:line="360" w:lineRule="auto"/>
        <w:ind w:firstLine="709"/>
        <w:jc w:val="center"/>
        <w:rPr>
          <w:szCs w:val="28"/>
        </w:rPr>
      </w:pPr>
      <w:bookmarkStart w:id="349" w:name="_Toc410654050"/>
      <w:bookmarkStart w:id="350" w:name="_Toc414553260"/>
      <w:bookmarkStart w:id="351" w:name="_Toc409691722"/>
      <w:r w:rsidRPr="00B708A8">
        <w:rPr>
          <w:szCs w:val="28"/>
        </w:rPr>
        <w:t xml:space="preserve">2.3.4. </w:t>
      </w:r>
      <w:r w:rsidR="00B540EE" w:rsidRPr="00B708A8">
        <w:rPr>
          <w:szCs w:val="28"/>
        </w:rPr>
        <w:t>Формы индивидуальной и групповой организации</w:t>
      </w:r>
      <w:bookmarkEnd w:id="349"/>
      <w:bookmarkEnd w:id="350"/>
      <w:r w:rsidR="00B540EE" w:rsidRPr="00B708A8">
        <w:rPr>
          <w:szCs w:val="28"/>
        </w:rPr>
        <w:t xml:space="preserve"> </w:t>
      </w:r>
    </w:p>
    <w:p w:rsidR="00B540EE" w:rsidRPr="00B708A8" w:rsidRDefault="00B540EE" w:rsidP="00436EB5">
      <w:pPr>
        <w:pStyle w:val="3"/>
        <w:spacing w:before="0" w:beforeAutospacing="0" w:after="0" w:afterAutospacing="0" w:line="360" w:lineRule="auto"/>
        <w:ind w:firstLine="709"/>
        <w:jc w:val="center"/>
        <w:rPr>
          <w:szCs w:val="28"/>
        </w:rPr>
      </w:pPr>
      <w:bookmarkStart w:id="352" w:name="_Toc410654051"/>
      <w:bookmarkStart w:id="353" w:name="_Toc410703053"/>
      <w:bookmarkStart w:id="354" w:name="_Toc414553261"/>
      <w:r w:rsidRPr="00B708A8">
        <w:rPr>
          <w:szCs w:val="28"/>
        </w:rPr>
        <w:t>профессиональной ориентации обучающихся</w:t>
      </w:r>
      <w:bookmarkEnd w:id="351"/>
      <w:bookmarkEnd w:id="352"/>
      <w:bookmarkEnd w:id="353"/>
      <w:bookmarkEnd w:id="354"/>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Формами индивидуальной и групповой организации профессиональной ориентации обучающихся являются: «ярмарки профессий», дни открытых дверей, экскурсии, предметные недели, олимпиады, конкурсы.</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b/>
          <w:sz w:val="28"/>
          <w:szCs w:val="28"/>
        </w:rPr>
        <w:lastRenderedPageBreak/>
        <w:t>«Ярмарка профессий»</w:t>
      </w:r>
      <w:r w:rsidRPr="00B708A8">
        <w:rPr>
          <w:rFonts w:ascii="Times New Roman" w:hAnsi="Times New Roman"/>
          <w:sz w:val="28"/>
          <w:szCs w:val="28"/>
        </w:rPr>
        <w:t xml:space="preserve"> как форма организации профессиональной ориентации обучающихся предполагает публичную презентацию различных профессиональных занятий с целью актуализировать, расширить, уточнить, закрепить у школьников представления о профессиях в игровой форме, имитирующей ярмарочное гуляние. Общая методическая схема предусматривает оборудование на некоторой территории площадок («торговых палаток»), на которых разворачиваются презентации, участники имеют возможность свободного передвижения по территории ярмарки от площадки к площадке в произвольном порядке. В «Ярмарке профессий» могут принимать </w:t>
      </w:r>
      <w:r w:rsidR="001B41F4" w:rsidRPr="00B708A8">
        <w:rPr>
          <w:rFonts w:ascii="Times New Roman" w:hAnsi="Times New Roman"/>
          <w:sz w:val="28"/>
          <w:szCs w:val="28"/>
        </w:rPr>
        <w:t xml:space="preserve">участие </w:t>
      </w:r>
      <w:r w:rsidRPr="00B708A8">
        <w:rPr>
          <w:rFonts w:ascii="Times New Roman" w:hAnsi="Times New Roman"/>
          <w:sz w:val="28"/>
          <w:szCs w:val="28"/>
        </w:rPr>
        <w:t xml:space="preserve">не только обучающиеся, но и их родители, специально приглашенные квалифицированные широко известные признанные специалисты.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Дни открытых дверей</w:t>
      </w:r>
      <w:r w:rsidRPr="00B708A8">
        <w:rPr>
          <w:rFonts w:ascii="Times New Roman" w:hAnsi="Times New Roman"/>
          <w:sz w:val="28"/>
          <w:szCs w:val="28"/>
        </w:rPr>
        <w:t xml:space="preserve"> в качестве формы организации профессиональной ориентации обучающихся наиболее часто проводятся на базе </w:t>
      </w:r>
      <w:r w:rsidR="0058009A" w:rsidRPr="00B708A8">
        <w:rPr>
          <w:rFonts w:ascii="Times New Roman" w:hAnsi="Times New Roman"/>
          <w:sz w:val="28"/>
          <w:szCs w:val="28"/>
        </w:rPr>
        <w:t xml:space="preserve">профессиональных образовательных организациях и образовательных организациях высшего образования </w:t>
      </w:r>
      <w:r w:rsidRPr="00B708A8">
        <w:rPr>
          <w:rFonts w:ascii="Times New Roman" w:hAnsi="Times New Roman"/>
          <w:sz w:val="28"/>
          <w:szCs w:val="28"/>
        </w:rPr>
        <w:t xml:space="preserve">и призваны презентовать спектр образовательных программ, реализуемых образовательной организацией, в ходе такого рода мероприятий пропагандируется обучение в </w:t>
      </w:r>
      <w:r w:rsidR="0058009A" w:rsidRPr="00B708A8">
        <w:rPr>
          <w:rFonts w:ascii="Times New Roman" w:hAnsi="Times New Roman"/>
          <w:sz w:val="28"/>
          <w:szCs w:val="28"/>
        </w:rPr>
        <w:t>отдельных организациях, реализующих основные профессиональные образовательные программы</w:t>
      </w:r>
      <w:r w:rsidRPr="00B708A8">
        <w:rPr>
          <w:rFonts w:ascii="Times New Roman" w:hAnsi="Times New Roman"/>
          <w:sz w:val="28"/>
          <w:szCs w:val="28"/>
        </w:rPr>
        <w:t>, а также различные варианты профессионального образования, которые осуществляются в этом образовательно</w:t>
      </w:r>
      <w:r w:rsidR="00297DD4" w:rsidRPr="00B708A8">
        <w:rPr>
          <w:rFonts w:ascii="Times New Roman" w:hAnsi="Times New Roman"/>
          <w:sz w:val="28"/>
          <w:szCs w:val="28"/>
        </w:rPr>
        <w:t>й организации</w:t>
      </w:r>
      <w:r w:rsidRPr="00B708A8">
        <w:rPr>
          <w:rFonts w:ascii="Times New Roman" w:hAnsi="Times New Roman"/>
          <w:sz w:val="28"/>
          <w:szCs w:val="28"/>
        </w:rPr>
        <w:t xml:space="preserve">. </w:t>
      </w:r>
    </w:p>
    <w:p w:rsidR="00497DC9" w:rsidRPr="00B708A8" w:rsidRDefault="00B540EE" w:rsidP="00497DC9">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Экскурсия</w:t>
      </w:r>
      <w:r w:rsidRPr="00B708A8">
        <w:rPr>
          <w:rFonts w:ascii="Times New Roman" w:hAnsi="Times New Roman"/>
          <w:sz w:val="28"/>
          <w:szCs w:val="28"/>
        </w:rPr>
        <w:t xml:space="preserve"> как форма организации профессиональной ориентации обучающихся представляет собой путешествие с познавательной целью, в ходе которого экскурсанту предъявляются (в том числе специально подготовленным профессионалом – экскурсоводом) объекты и материалы, освещающие те или иные виды профессиональной деятельности. Профориентационные экскурсии организуются на предприятия (посещение производства, музея), в музеи или на тематические экспозиции, в </w:t>
      </w:r>
      <w:r w:rsidR="00CB7527" w:rsidRPr="00B708A8">
        <w:rPr>
          <w:rFonts w:ascii="Times New Roman" w:hAnsi="Times New Roman"/>
          <w:sz w:val="28"/>
          <w:szCs w:val="28"/>
        </w:rPr>
        <w:t xml:space="preserve">организации </w:t>
      </w:r>
      <w:r w:rsidRPr="00B708A8">
        <w:rPr>
          <w:rFonts w:ascii="Times New Roman" w:hAnsi="Times New Roman"/>
          <w:sz w:val="28"/>
          <w:szCs w:val="28"/>
        </w:rPr>
        <w:t xml:space="preserve">профессионального образования. </w:t>
      </w:r>
      <w:r w:rsidR="00497DC9" w:rsidRPr="00B708A8">
        <w:rPr>
          <w:rFonts w:ascii="Times New Roman" w:hAnsi="Times New Roman"/>
          <w:sz w:val="28"/>
          <w:szCs w:val="28"/>
        </w:rPr>
        <w:t xml:space="preserve">Опираясь на возможности современных </w:t>
      </w:r>
      <w:r w:rsidR="00497DC9" w:rsidRPr="00B708A8">
        <w:rPr>
          <w:rFonts w:ascii="Times New Roman" w:hAnsi="Times New Roman"/>
          <w:sz w:val="28"/>
          <w:szCs w:val="28"/>
        </w:rPr>
        <w:lastRenderedPageBreak/>
        <w:t>электронных устройств, следует использовать такую форму как виртуальная экскурсия по производствам, образовательным организациям</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Предметная неделя</w:t>
      </w:r>
      <w:r w:rsidRPr="00B708A8">
        <w:rPr>
          <w:rFonts w:ascii="Times New Roman" w:hAnsi="Times New Roman"/>
          <w:sz w:val="28"/>
          <w:szCs w:val="28"/>
        </w:rPr>
        <w:t xml:space="preserve"> в качестве формы организации профессиональной ориентации обучающихся включает набор разнообразных мероприятий, организуемых в течение календарной недели, содержательно предметная неделя связана с каким-либо предметом или предметной областью («Неделя математики», «Неделя биологии», «Неделя истории»). Предметная неделя может состоять из презентаций проектов и публичных отчетов об их реализации, конкурсов знатоков по предмету/предметам, встреч с интересными людьми, избравшими профессию, близкую к этой предметной сфере.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Олимпиады по предметам</w:t>
      </w:r>
      <w:r w:rsidRPr="00B708A8">
        <w:rPr>
          <w:rFonts w:ascii="Times New Roman" w:hAnsi="Times New Roman"/>
          <w:sz w:val="28"/>
          <w:szCs w:val="28"/>
        </w:rPr>
        <w:t xml:space="preserve"> (предметным областям) в качестве формы организации профессиональной ориентации обучающихся предусматривают участие наиболее подготовленных или способных в данной сфере, олимпиады по предмету (предметным областям) стимулируют познавательный интерес.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Конкурсы профессионального мастерства</w:t>
      </w:r>
      <w:r w:rsidRPr="00B708A8">
        <w:rPr>
          <w:rFonts w:ascii="Times New Roman" w:hAnsi="Times New Roman"/>
          <w:sz w:val="28"/>
          <w:szCs w:val="28"/>
        </w:rPr>
        <w:t xml:space="preserve"> как форма организации профессиональной ориентации обучающихся строятся как соревнование лиц, работающих по одной специальности, с целью определить наиболее высоко квалифицированного работника. Обучающиеся, созерцая представление, имеют возможность увидеть ту или иную профессию в позитивном свете, в процессе сопереживания конкурсанту у школьников возникает интерес к какой-либо профессии. </w:t>
      </w:r>
    </w:p>
    <w:p w:rsidR="00B540EE" w:rsidRPr="00B708A8" w:rsidRDefault="00B540EE" w:rsidP="00436EB5">
      <w:pPr>
        <w:spacing w:after="0" w:line="360" w:lineRule="auto"/>
        <w:ind w:firstLine="709"/>
        <w:jc w:val="both"/>
        <w:rPr>
          <w:rFonts w:ascii="Times New Roman" w:hAnsi="Times New Roman"/>
          <w:b/>
          <w:sz w:val="28"/>
          <w:szCs w:val="28"/>
        </w:rPr>
      </w:pPr>
    </w:p>
    <w:p w:rsidR="00CB7527" w:rsidRPr="00B708A8" w:rsidRDefault="001341D0" w:rsidP="00497DC9">
      <w:pPr>
        <w:pStyle w:val="3"/>
        <w:spacing w:before="0" w:beforeAutospacing="0" w:after="0" w:afterAutospacing="0" w:line="360" w:lineRule="auto"/>
        <w:jc w:val="center"/>
        <w:rPr>
          <w:szCs w:val="28"/>
        </w:rPr>
      </w:pPr>
      <w:bookmarkStart w:id="355" w:name="_Toc414553262"/>
      <w:bookmarkStart w:id="356" w:name="_Toc410654052"/>
      <w:bookmarkStart w:id="357" w:name="_Toc409691723"/>
      <w:r w:rsidRPr="00B708A8">
        <w:rPr>
          <w:szCs w:val="28"/>
        </w:rPr>
        <w:t xml:space="preserve">2.3.5. </w:t>
      </w:r>
      <w:r w:rsidR="00CB7527" w:rsidRPr="00B708A8">
        <w:rPr>
          <w:szCs w:val="28"/>
        </w:rPr>
        <w:t>Этапы организации работы в системе социального воспитания в рамках образовательно</w:t>
      </w:r>
      <w:r w:rsidR="0058009A" w:rsidRPr="00B708A8">
        <w:rPr>
          <w:szCs w:val="28"/>
        </w:rPr>
        <w:t>й организации</w:t>
      </w:r>
      <w:r w:rsidR="00CB7527" w:rsidRPr="00B708A8">
        <w:rPr>
          <w:szCs w:val="28"/>
        </w:rPr>
        <w:t xml:space="preserve">, совместной деятельности </w:t>
      </w:r>
      <w:r w:rsidR="0058009A" w:rsidRPr="00B708A8">
        <w:rPr>
          <w:szCs w:val="28"/>
        </w:rPr>
        <w:t xml:space="preserve">образовательной организации </w:t>
      </w:r>
      <w:r w:rsidR="00CB7527" w:rsidRPr="00B708A8">
        <w:rPr>
          <w:szCs w:val="28"/>
        </w:rPr>
        <w:t xml:space="preserve">с предприятиями, общественными организациями, в том числе с </w:t>
      </w:r>
      <w:r w:rsidR="0058009A" w:rsidRPr="00B708A8">
        <w:rPr>
          <w:szCs w:val="28"/>
        </w:rPr>
        <w:t xml:space="preserve">организациями </w:t>
      </w:r>
      <w:r w:rsidR="00CB7527" w:rsidRPr="00B708A8">
        <w:rPr>
          <w:szCs w:val="28"/>
        </w:rPr>
        <w:t>дополнительного образования</w:t>
      </w:r>
      <w:bookmarkEnd w:id="355"/>
    </w:p>
    <w:bookmarkEnd w:id="356"/>
    <w:bookmarkEnd w:id="357"/>
    <w:p w:rsidR="00B540EE" w:rsidRPr="00B708A8" w:rsidRDefault="00B540EE" w:rsidP="001341D0">
      <w:pPr>
        <w:pStyle w:val="3"/>
        <w:spacing w:before="0" w:beforeAutospacing="0" w:after="0" w:afterAutospacing="0" w:line="360" w:lineRule="auto"/>
        <w:ind w:firstLine="709"/>
        <w:jc w:val="center"/>
        <w:rPr>
          <w:szCs w:val="28"/>
        </w:rPr>
      </w:pP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 xml:space="preserve">Достижение результатов социализации обучающихся в совместной деятельности образовательной организации с различными социальными субъектами, с одной стороны, обеспечивается организацией взаимодействия школы с предприятиями, общественными организациями, организациями дополнительного образования и т. д., а с другой – вовлечением школьника в социальную деятельность.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Организация взаимодействия общеобразовательной школы с предприятиями, общественными объединениями, организациями дополнительного образования, иными социальными субъектами может быть представлена как последовательная реализация следующих этапов: </w:t>
      </w:r>
    </w:p>
    <w:p w:rsidR="00B540EE" w:rsidRPr="00B708A8" w:rsidRDefault="00B540EE" w:rsidP="00496ECF">
      <w:pPr>
        <w:pStyle w:val="a8"/>
        <w:numPr>
          <w:ilvl w:val="0"/>
          <w:numId w:val="13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моделирование администрацией школы с привлечением школьников, родителей, общественности взаимодействия общеобразовательной организации с различными социальными субъектами (на основе анализа педагогами школы социально-педагогических потенциалов социальной среды); </w:t>
      </w:r>
    </w:p>
    <w:p w:rsidR="00B540EE" w:rsidRPr="00B708A8" w:rsidRDefault="00B540EE" w:rsidP="00496ECF">
      <w:pPr>
        <w:pStyle w:val="a8"/>
        <w:numPr>
          <w:ilvl w:val="0"/>
          <w:numId w:val="13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проектирование партнерства школы с различными социальными субъектами (в результате переговоров администрации формирование договорных отношений с предприятиями, общественными объединениями, организациями дополнительного образования и другими субъектами); </w:t>
      </w:r>
    </w:p>
    <w:p w:rsidR="00B540EE" w:rsidRPr="00B708A8" w:rsidRDefault="00B540EE" w:rsidP="00496ECF">
      <w:pPr>
        <w:pStyle w:val="a8"/>
        <w:numPr>
          <w:ilvl w:val="0"/>
          <w:numId w:val="13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осуществление социальной деятельности в процессе реализации договоров школы с социальными партнерами; </w:t>
      </w:r>
    </w:p>
    <w:p w:rsidR="00B540EE" w:rsidRPr="00B708A8" w:rsidRDefault="00B540EE" w:rsidP="00496ECF">
      <w:pPr>
        <w:pStyle w:val="a8"/>
        <w:numPr>
          <w:ilvl w:val="0"/>
          <w:numId w:val="13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в школе и в окружающей социальной среде атмосферы, поддерживающей созидательный социальный опыт обучающихся, формирующей конструктивные ожидания и позитивные образцы поведения; </w:t>
      </w:r>
    </w:p>
    <w:p w:rsidR="00B540EE" w:rsidRPr="00B708A8" w:rsidRDefault="00B540EE" w:rsidP="00496ECF">
      <w:pPr>
        <w:pStyle w:val="a8"/>
        <w:numPr>
          <w:ilvl w:val="0"/>
          <w:numId w:val="13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организация рефлексии социальных взаимодействий и взаимоотношений с различными субъектами в системе общественных отношений, в том числе с использованием дневников самонаблюдения и электронных дневников в </w:t>
      </w:r>
      <w:r w:rsidR="0058009A" w:rsidRPr="00B708A8">
        <w:rPr>
          <w:rFonts w:ascii="Times New Roman" w:hAnsi="Times New Roman"/>
          <w:sz w:val="28"/>
          <w:szCs w:val="28"/>
        </w:rPr>
        <w:t xml:space="preserve">сети </w:t>
      </w:r>
      <w:r w:rsidRPr="00B708A8">
        <w:rPr>
          <w:rFonts w:ascii="Times New Roman" w:hAnsi="Times New Roman"/>
          <w:sz w:val="28"/>
          <w:szCs w:val="28"/>
        </w:rPr>
        <w:t xml:space="preserve">Интернет; </w:t>
      </w:r>
    </w:p>
    <w:p w:rsidR="00B540EE" w:rsidRPr="00B708A8" w:rsidRDefault="00B540EE" w:rsidP="00496ECF">
      <w:pPr>
        <w:pStyle w:val="a8"/>
        <w:numPr>
          <w:ilvl w:val="0"/>
          <w:numId w:val="13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обеспечение разнообразия социальной деятельности по содержанию</w:t>
      </w:r>
      <w:r w:rsidR="00DC02A2" w:rsidRPr="00B708A8">
        <w:rPr>
          <w:rFonts w:ascii="Times New Roman" w:hAnsi="Times New Roman"/>
          <w:sz w:val="28"/>
          <w:szCs w:val="28"/>
        </w:rPr>
        <w:t xml:space="preserve"> </w:t>
      </w:r>
      <w:r w:rsidRPr="00B708A8">
        <w:rPr>
          <w:rFonts w:ascii="Times New Roman" w:hAnsi="Times New Roman"/>
          <w:sz w:val="28"/>
          <w:szCs w:val="28"/>
        </w:rPr>
        <w:t xml:space="preserve">(общение, познание, игра, спорт, труд), формам организации, возможному </w:t>
      </w:r>
      <w:r w:rsidRPr="00B708A8">
        <w:rPr>
          <w:rFonts w:ascii="Times New Roman" w:hAnsi="Times New Roman"/>
          <w:sz w:val="28"/>
          <w:szCs w:val="28"/>
        </w:rPr>
        <w:lastRenderedPageBreak/>
        <w:t xml:space="preserve">характеру участия (увлечение (хобби), общественная активность, социальное лидерство); </w:t>
      </w:r>
    </w:p>
    <w:p w:rsidR="00B540EE" w:rsidRPr="00B708A8" w:rsidRDefault="00B540EE" w:rsidP="00496ECF">
      <w:pPr>
        <w:pStyle w:val="a8"/>
        <w:numPr>
          <w:ilvl w:val="0"/>
          <w:numId w:val="13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стимулирование общественной самоорганизации обучающихся общеобразовательной школы, поддержка общественных инициатив школьников. </w:t>
      </w:r>
    </w:p>
    <w:p w:rsidR="00B540EE" w:rsidRPr="00B708A8" w:rsidRDefault="00B540EE" w:rsidP="00436EB5">
      <w:pPr>
        <w:spacing w:after="0" w:line="360" w:lineRule="auto"/>
        <w:ind w:firstLine="709"/>
        <w:jc w:val="both"/>
        <w:rPr>
          <w:rFonts w:ascii="Times New Roman" w:hAnsi="Times New Roman"/>
          <w:sz w:val="28"/>
          <w:szCs w:val="28"/>
        </w:rPr>
      </w:pPr>
    </w:p>
    <w:p w:rsidR="00CF0178" w:rsidRPr="00B708A8" w:rsidRDefault="00FA53E2" w:rsidP="00FA53E2">
      <w:pPr>
        <w:pStyle w:val="3"/>
        <w:widowControl w:val="0"/>
        <w:spacing w:before="0" w:beforeAutospacing="0" w:after="0" w:afterAutospacing="0" w:line="360" w:lineRule="auto"/>
        <w:ind w:firstLine="709"/>
        <w:jc w:val="center"/>
        <w:rPr>
          <w:szCs w:val="28"/>
        </w:rPr>
      </w:pPr>
      <w:bookmarkStart w:id="358" w:name="_Toc410654056"/>
      <w:bookmarkStart w:id="359" w:name="_Toc414553263"/>
      <w:bookmarkStart w:id="360" w:name="_Toc409691724"/>
      <w:r w:rsidRPr="00B708A8">
        <w:rPr>
          <w:szCs w:val="28"/>
        </w:rPr>
        <w:t xml:space="preserve">2.3.6. </w:t>
      </w:r>
      <w:r w:rsidR="00B540EE" w:rsidRPr="00B708A8">
        <w:rPr>
          <w:szCs w:val="28"/>
        </w:rPr>
        <w:t>Основные формы организации педагогической поддержки</w:t>
      </w:r>
      <w:bookmarkEnd w:id="358"/>
      <w:bookmarkEnd w:id="359"/>
    </w:p>
    <w:p w:rsidR="00B540EE" w:rsidRPr="00B708A8" w:rsidRDefault="00FA53E2" w:rsidP="00FA53E2">
      <w:pPr>
        <w:pStyle w:val="3"/>
        <w:widowControl w:val="0"/>
        <w:spacing w:before="0" w:beforeAutospacing="0" w:after="0" w:afterAutospacing="0" w:line="360" w:lineRule="auto"/>
        <w:jc w:val="center"/>
        <w:rPr>
          <w:szCs w:val="28"/>
        </w:rPr>
      </w:pPr>
      <w:bookmarkStart w:id="361" w:name="_Toc410654057"/>
      <w:bookmarkStart w:id="362" w:name="_Toc414553264"/>
      <w:r w:rsidRPr="00B708A8">
        <w:rPr>
          <w:szCs w:val="28"/>
        </w:rPr>
        <w:t xml:space="preserve">социализации </w:t>
      </w:r>
      <w:r w:rsidR="00B540EE" w:rsidRPr="00B708A8">
        <w:rPr>
          <w:szCs w:val="28"/>
        </w:rPr>
        <w:t>обучающихся</w:t>
      </w:r>
      <w:bookmarkEnd w:id="360"/>
      <w:bookmarkEnd w:id="361"/>
      <w:r w:rsidRPr="00B708A8">
        <w:rPr>
          <w:szCs w:val="28"/>
        </w:rPr>
        <w:t xml:space="preserve"> по каждому из направлений с учетом урочной и внеурочной деятельности, а также формы участия специалистов и социальных партнеров по направлениям социального воспитания</w:t>
      </w:r>
      <w:bookmarkEnd w:id="362"/>
    </w:p>
    <w:p w:rsidR="00B540EE" w:rsidRPr="00B708A8" w:rsidRDefault="00B540EE" w:rsidP="00436EB5">
      <w:pPr>
        <w:widowControl w:val="0"/>
        <w:spacing w:after="0" w:line="360" w:lineRule="auto"/>
        <w:ind w:firstLine="709"/>
        <w:jc w:val="both"/>
        <w:rPr>
          <w:rFonts w:ascii="Times New Roman" w:hAnsi="Times New Roman"/>
          <w:sz w:val="28"/>
          <w:szCs w:val="28"/>
        </w:rPr>
      </w:pPr>
      <w:r w:rsidRPr="00B708A8">
        <w:rPr>
          <w:rFonts w:ascii="Times New Roman" w:hAnsi="Times New Roman"/>
          <w:sz w:val="28"/>
          <w:szCs w:val="28"/>
        </w:rPr>
        <w:t>Основными формами организации педагогической поддержки обучающихся являются: психолого-педагогическое консультирование, метод организации развивающих ситуаций, ситуационно-ролевые игры и другие.</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 xml:space="preserve">Психолого-педагогическая консультация </w:t>
      </w:r>
      <w:r w:rsidRPr="00B708A8">
        <w:rPr>
          <w:rFonts w:ascii="Times New Roman" w:hAnsi="Times New Roman"/>
          <w:sz w:val="28"/>
          <w:szCs w:val="28"/>
        </w:rPr>
        <w:t xml:space="preserve">в качестве основной формы организации педагогической поддержки обучающихся предполагает идентификацию проблемной ситуации обучающегося, а также определение, какие ресурсы и каким способом он может задействовать для самостоятельного разрешения проблемы. Целью консультации является создание у школьника представлений об альтернативных вариантах действий в конкретной проблемной ситуации. В процессе консультирования могут решаться три группы задач: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1) эмоционально-волевой поддержки обучающегося (повышение уверенности школьника в себе, своих силах, убежденности в возможности преодолеть трудности);</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2) информационной поддержки обучающегося (обеспечение школьника сведениями, необходимыми для разрешения проблемной ситуации);</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3) интеллектуальной поддержки социализации (осознание школьником собственной проблемной ситуации, в том числе и в самоопределении относительно вариантов получения образования).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b/>
          <w:sz w:val="28"/>
          <w:szCs w:val="28"/>
        </w:rPr>
        <w:lastRenderedPageBreak/>
        <w:t>Организация развивающих ситуаций</w:t>
      </w:r>
      <w:r w:rsidRPr="00B708A8">
        <w:rPr>
          <w:rFonts w:ascii="Times New Roman" w:hAnsi="Times New Roman"/>
          <w:sz w:val="28"/>
          <w:szCs w:val="28"/>
        </w:rPr>
        <w:t xml:space="preserve"> предполагает, что педагог осуществляет поддержку в решении школьником значимой для него проблемной ситуации, может управлять как отдельными элементами существующих ситуаций, так и организовывать их специально. Воспитанник, участвуя в таких ситуациях, наращивает свои личностные ресурсы, совершенствуется в способах управления имеющимися ресурсами для решения собственных возрастных задач. При организации развивающих ситуаций педагог может использовать и комбинировать самые разнообразные педагогические средства, вовлекать воспитанника в разнообразные виды деятельности. </w:t>
      </w:r>
    </w:p>
    <w:p w:rsidR="00B540EE" w:rsidRPr="00B708A8" w:rsidRDefault="00CF0178"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Основными формами </w:t>
      </w:r>
      <w:r w:rsidR="00B540EE" w:rsidRPr="00B708A8">
        <w:rPr>
          <w:rFonts w:ascii="Times New Roman" w:hAnsi="Times New Roman"/>
          <w:sz w:val="28"/>
          <w:szCs w:val="28"/>
        </w:rPr>
        <w:t xml:space="preserve">организации педагогической поддержки обучающихся являются </w:t>
      </w:r>
      <w:r w:rsidR="00B540EE" w:rsidRPr="00B708A8">
        <w:rPr>
          <w:rFonts w:ascii="Times New Roman" w:hAnsi="Times New Roman"/>
          <w:b/>
          <w:sz w:val="28"/>
          <w:szCs w:val="28"/>
        </w:rPr>
        <w:t>ситуационно-ролевые игры,</w:t>
      </w:r>
      <w:r w:rsidR="00B540EE" w:rsidRPr="00B708A8">
        <w:rPr>
          <w:rFonts w:ascii="Times New Roman" w:hAnsi="Times New Roman"/>
          <w:sz w:val="28"/>
          <w:szCs w:val="28"/>
        </w:rPr>
        <w:t xml:space="preserve"> позволяющие совершенствовать способы межличностного взаимодействия; аутотренинги, способствующие развитию навыков саморегуляции, приемы творческого мышления как средство развития способов мысленного решения школьником задач своей жизнедеятельности. В рамках ролевой игры воспитанник действует, познавая себя, осознавая собственные проблемы, ситуации выбора, принимая решение, проектируя и планируя собственную деятельность, взаимодействуя с другими игроками. В ситуационно-ролевой игре воспитанник, участвуя в разных ролях в различных моделях социального взаимодействия, не только становится более компетентным в сфере социальных отношений, но и относительно безболезненно приобретает опыт соревнования и сотрудничества, победы и проигрыша. </w:t>
      </w:r>
    </w:p>
    <w:p w:rsidR="00CB7527" w:rsidRPr="00B708A8" w:rsidRDefault="00CB7527" w:rsidP="00CB7527">
      <w:pPr>
        <w:spacing w:after="0" w:line="360" w:lineRule="auto"/>
        <w:ind w:firstLine="709"/>
        <w:jc w:val="both"/>
        <w:rPr>
          <w:rFonts w:ascii="Times New Roman" w:hAnsi="Times New Roman"/>
          <w:b/>
          <w:sz w:val="28"/>
          <w:szCs w:val="28"/>
        </w:rPr>
      </w:pPr>
      <w:r w:rsidRPr="00B708A8">
        <w:rPr>
          <w:rFonts w:ascii="Times New Roman" w:hAnsi="Times New Roman"/>
          <w:b/>
          <w:sz w:val="28"/>
          <w:szCs w:val="28"/>
        </w:rPr>
        <w:t>Формы участия специалистов и социальных партнеров по направлениям социального воспитания.</w:t>
      </w:r>
    </w:p>
    <w:p w:rsidR="00CB7527" w:rsidRPr="00B708A8" w:rsidRDefault="00CB7527" w:rsidP="00CB752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Важнейшим партнером образовательной организации в реализации цели и задач воспитания и социализации являются </w:t>
      </w:r>
      <w:r w:rsidRPr="00B708A8">
        <w:rPr>
          <w:rFonts w:ascii="Times New Roman" w:hAnsi="Times New Roman"/>
          <w:b/>
          <w:sz w:val="28"/>
          <w:szCs w:val="28"/>
        </w:rPr>
        <w:t xml:space="preserve">родители обучающегося </w:t>
      </w:r>
      <w:r w:rsidRPr="00B708A8">
        <w:rPr>
          <w:rFonts w:ascii="Times New Roman" w:hAnsi="Times New Roman"/>
          <w:sz w:val="28"/>
          <w:szCs w:val="28"/>
        </w:rPr>
        <w:t xml:space="preserve">(законные представители), которые одновременно выступают в многообразии позиций и социальных ролей: </w:t>
      </w:r>
    </w:p>
    <w:p w:rsidR="00CB7527" w:rsidRPr="00B708A8" w:rsidRDefault="00CB7527" w:rsidP="00496ECF">
      <w:pPr>
        <w:pStyle w:val="a8"/>
        <w:numPr>
          <w:ilvl w:val="0"/>
          <w:numId w:val="13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как источник родительского запроса к школе на физическое, социально-психологическое, академическое (в сфере обучения) благополучие ребенка, эксперт результатов деятельности образовательной организации;</w:t>
      </w:r>
    </w:p>
    <w:p w:rsidR="00CB7527" w:rsidRPr="00B708A8" w:rsidRDefault="00CB7527" w:rsidP="00496ECF">
      <w:pPr>
        <w:pStyle w:val="a8"/>
        <w:numPr>
          <w:ilvl w:val="0"/>
          <w:numId w:val="13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как обладатель и распорядитель ресурсов для воспитания и социализации;</w:t>
      </w:r>
    </w:p>
    <w:p w:rsidR="00CB7527" w:rsidRPr="00B708A8" w:rsidRDefault="00CB7527" w:rsidP="00496ECF">
      <w:pPr>
        <w:pStyle w:val="a8"/>
        <w:numPr>
          <w:ilvl w:val="0"/>
          <w:numId w:val="13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непосредственный воспитатель (в рамках школьного и семейного воспитания).</w:t>
      </w:r>
    </w:p>
    <w:p w:rsidR="00CB7527" w:rsidRPr="00B708A8" w:rsidRDefault="00CB7527" w:rsidP="00CB7527">
      <w:pPr>
        <w:spacing w:after="0" w:line="360" w:lineRule="auto"/>
        <w:ind w:firstLine="709"/>
        <w:jc w:val="both"/>
        <w:rPr>
          <w:rFonts w:ascii="Times New Roman" w:hAnsi="Times New Roman"/>
          <w:sz w:val="28"/>
          <w:szCs w:val="28"/>
        </w:rPr>
      </w:pPr>
      <w:r w:rsidRPr="00B708A8">
        <w:rPr>
          <w:rFonts w:ascii="Times New Roman" w:hAnsi="Times New Roman"/>
          <w:sz w:val="28"/>
          <w:szCs w:val="28"/>
        </w:rPr>
        <w:t>Условиями результативности работы с родителями обучающихся (законными представителями) является понимание педагогическими работниками и учет ими при проектировании и конструировании взаимодействия следующих аспектов:</w:t>
      </w:r>
    </w:p>
    <w:p w:rsidR="00CB7527" w:rsidRPr="00B708A8" w:rsidRDefault="00CB7527" w:rsidP="00496ECF">
      <w:pPr>
        <w:pStyle w:val="a8"/>
        <w:numPr>
          <w:ilvl w:val="0"/>
          <w:numId w:val="13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ориентация на «партисипативность» (вовлечение родителей в управление образовательным процессом, решение проблем, участие в решении и анализе проблем, принятии решений и даже их реализации в той или иной форме, возникающих в жизни образовательной организации);</w:t>
      </w:r>
    </w:p>
    <w:p w:rsidR="00CB7527" w:rsidRPr="00B708A8" w:rsidRDefault="00CB7527" w:rsidP="00496ECF">
      <w:pPr>
        <w:pStyle w:val="a8"/>
        <w:numPr>
          <w:ilvl w:val="0"/>
          <w:numId w:val="13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недопустимость директивного навязывания родителям обучающихся взглядов, оценок, помощи в воспитании их детей (без вербализированного запроса со стороны родителей), использование педагогами по отношению к родителям методов требования и убеждения как исключительно крайняя мера;</w:t>
      </w:r>
    </w:p>
    <w:p w:rsidR="00CB7527" w:rsidRPr="00B708A8" w:rsidRDefault="00CB7527" w:rsidP="00496ECF">
      <w:pPr>
        <w:pStyle w:val="a8"/>
        <w:numPr>
          <w:ilvl w:val="0"/>
          <w:numId w:val="13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наличие границ сотрудничества педагогов с родителями и вероятность конфликта интересов семьи и школы, умеренность ожиданий активности и заинтересованности родителей обучающегося в разрешении тех или иных противоречий, возникающих в процессе образования их ребенка, неэффективность тактики просто информирования педагогом родителей о недостатках в обучении или поведении их ребенка,</w:t>
      </w:r>
    </w:p>
    <w:p w:rsidR="00CB7527" w:rsidRPr="00B708A8" w:rsidRDefault="00CB7527" w:rsidP="00496ECF">
      <w:pPr>
        <w:pStyle w:val="a8"/>
        <w:numPr>
          <w:ilvl w:val="0"/>
          <w:numId w:val="13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безальтернативность переговоров как метода взаимодействия педагогов с родителями, восприятие переговоров как необходимой и регулярной ситуации взаимодействия.</w:t>
      </w:r>
    </w:p>
    <w:p w:rsidR="00CB7527" w:rsidRPr="00B708A8" w:rsidRDefault="00CB7527" w:rsidP="00CB752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Развитие педагогической компетентности родителей (законных представителей) в целях содействия социализации обучающихся в семье </w:t>
      </w:r>
      <w:r w:rsidRPr="00B708A8">
        <w:rPr>
          <w:rFonts w:ascii="Times New Roman" w:hAnsi="Times New Roman"/>
          <w:sz w:val="28"/>
          <w:szCs w:val="28"/>
        </w:rPr>
        <w:lastRenderedPageBreak/>
        <w:t>предусматривает содействие в формулировке родительского запроса образовательной организации, в определении родителями объема собственных ресурсов, которые они готовы передавать и использовать в реализации цели и задач воспитания и социализации.</w:t>
      </w:r>
    </w:p>
    <w:p w:rsidR="00CB7527" w:rsidRPr="00B708A8" w:rsidRDefault="00CB7527" w:rsidP="00CB7527">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В качестве социальных партнеров по направлениям социального воспитания могут привлекаться педагогические работники иных образовательных организаций, выпускники, представители общественности, органов управления, бизнес сообщества. </w:t>
      </w:r>
    </w:p>
    <w:p w:rsidR="00B540EE" w:rsidRPr="00B708A8" w:rsidRDefault="00B540EE" w:rsidP="00436EB5">
      <w:pPr>
        <w:spacing w:after="0" w:line="360" w:lineRule="auto"/>
        <w:ind w:firstLine="709"/>
        <w:jc w:val="both"/>
        <w:rPr>
          <w:rFonts w:ascii="Times New Roman" w:hAnsi="Times New Roman"/>
          <w:sz w:val="28"/>
          <w:szCs w:val="28"/>
        </w:rPr>
      </w:pPr>
    </w:p>
    <w:p w:rsidR="00CF0178" w:rsidRPr="00B708A8" w:rsidRDefault="00FA53E2" w:rsidP="00436EB5">
      <w:pPr>
        <w:pStyle w:val="3"/>
        <w:spacing w:before="0" w:beforeAutospacing="0" w:after="0" w:afterAutospacing="0" w:line="360" w:lineRule="auto"/>
        <w:ind w:firstLine="709"/>
        <w:jc w:val="center"/>
        <w:rPr>
          <w:szCs w:val="28"/>
        </w:rPr>
      </w:pPr>
      <w:bookmarkStart w:id="363" w:name="_Toc410654058"/>
      <w:bookmarkStart w:id="364" w:name="_Toc284663454"/>
      <w:bookmarkStart w:id="365" w:name="_Toc414553265"/>
      <w:bookmarkStart w:id="366" w:name="_Toc409691725"/>
      <w:r w:rsidRPr="00B708A8">
        <w:rPr>
          <w:szCs w:val="28"/>
        </w:rPr>
        <w:t xml:space="preserve">2.3.7. </w:t>
      </w:r>
      <w:r w:rsidR="00B540EE" w:rsidRPr="00B708A8">
        <w:rPr>
          <w:szCs w:val="28"/>
        </w:rPr>
        <w:t>Модели организации работы по формированию экологически</w:t>
      </w:r>
      <w:bookmarkEnd w:id="363"/>
      <w:bookmarkEnd w:id="364"/>
      <w:bookmarkEnd w:id="365"/>
      <w:r w:rsidR="00B540EE" w:rsidRPr="00B708A8">
        <w:rPr>
          <w:szCs w:val="28"/>
        </w:rPr>
        <w:t xml:space="preserve"> </w:t>
      </w:r>
    </w:p>
    <w:p w:rsidR="00B540EE" w:rsidRPr="00B708A8" w:rsidRDefault="00B540EE" w:rsidP="00436EB5">
      <w:pPr>
        <w:pStyle w:val="3"/>
        <w:spacing w:before="0" w:beforeAutospacing="0" w:after="0" w:afterAutospacing="0" w:line="360" w:lineRule="auto"/>
        <w:ind w:firstLine="709"/>
        <w:jc w:val="center"/>
        <w:rPr>
          <w:szCs w:val="28"/>
        </w:rPr>
      </w:pPr>
      <w:bookmarkStart w:id="367" w:name="_Toc410654059"/>
      <w:bookmarkStart w:id="368" w:name="_Toc410703058"/>
      <w:bookmarkStart w:id="369" w:name="_Toc414553266"/>
      <w:r w:rsidRPr="00B708A8">
        <w:rPr>
          <w:szCs w:val="28"/>
        </w:rPr>
        <w:t>целесообразного, здорового и безопасного образа жизни</w:t>
      </w:r>
      <w:bookmarkEnd w:id="366"/>
      <w:bookmarkEnd w:id="367"/>
      <w:bookmarkEnd w:id="368"/>
      <w:bookmarkEnd w:id="369"/>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Модель обеспечения рациональной организации учебно-воспитательного процесса и образовательной среды</w:t>
      </w:r>
      <w:r w:rsidRPr="00B708A8">
        <w:rPr>
          <w:rFonts w:ascii="Times New Roman" w:hAnsi="Times New Roman"/>
          <w:sz w:val="28"/>
          <w:szCs w:val="28"/>
        </w:rPr>
        <w:t xml:space="preserve"> предусматривает объединение педагогического коллектива в вопросе рациональной организации учебно-воспитательного процесса и образовательной среды, освоение педагогами образовательной организации совокупности соответствующих представлений, экспертизу и взаимную экспертизу рациональности организации учебно-воспитательного процесса и образовательной среды, проведение исследований состояния учебно-воспитательного процесса и образовательной среды. </w:t>
      </w:r>
      <w:r w:rsidR="00FB2B16" w:rsidRPr="00B708A8">
        <w:rPr>
          <w:rFonts w:ascii="Times New Roman" w:hAnsi="Times New Roman"/>
          <w:sz w:val="28"/>
          <w:szCs w:val="28"/>
        </w:rPr>
        <w:t xml:space="preserve">В обеспечении рациональной организации учебно-воспитательного процесса и образовательной среды отдельного ученического класса организаторскую роль призван сыграть классный руководитель. </w:t>
      </w:r>
      <w:r w:rsidRPr="00B708A8">
        <w:rPr>
          <w:rFonts w:ascii="Times New Roman" w:hAnsi="Times New Roman"/>
          <w:sz w:val="28"/>
          <w:szCs w:val="28"/>
        </w:rPr>
        <w:t xml:space="preserve">Сферами рационализации учебно-воспитательного процесса являются: </w:t>
      </w:r>
    </w:p>
    <w:p w:rsidR="00B540EE" w:rsidRPr="00B708A8" w:rsidRDefault="00B540EE" w:rsidP="00496ECF">
      <w:pPr>
        <w:pStyle w:val="a8"/>
        <w:numPr>
          <w:ilvl w:val="0"/>
          <w:numId w:val="13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организация занятий (уроков); </w:t>
      </w:r>
    </w:p>
    <w:p w:rsidR="00FB2B16" w:rsidRPr="00B708A8" w:rsidRDefault="00FB2B16" w:rsidP="00496ECF">
      <w:pPr>
        <w:pStyle w:val="a8"/>
        <w:numPr>
          <w:ilvl w:val="0"/>
          <w:numId w:val="13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lang w:val="ru-RU"/>
        </w:rPr>
        <w:t xml:space="preserve">обеспечение </w:t>
      </w:r>
      <w:r w:rsidRPr="00B708A8">
        <w:rPr>
          <w:rFonts w:ascii="Times New Roman" w:hAnsi="Times New Roman"/>
          <w:sz w:val="28"/>
          <w:szCs w:val="28"/>
        </w:rPr>
        <w:t>использовани</w:t>
      </w:r>
      <w:r w:rsidRPr="00B708A8">
        <w:rPr>
          <w:rFonts w:ascii="Times New Roman" w:hAnsi="Times New Roman"/>
          <w:sz w:val="28"/>
          <w:szCs w:val="28"/>
          <w:lang w:val="ru-RU"/>
        </w:rPr>
        <w:t>я</w:t>
      </w:r>
      <w:r w:rsidRPr="00B708A8">
        <w:rPr>
          <w:rFonts w:ascii="Times New Roman" w:hAnsi="Times New Roman"/>
          <w:sz w:val="28"/>
          <w:szCs w:val="28"/>
        </w:rPr>
        <w:t xml:space="preserve"> </w:t>
      </w:r>
      <w:r w:rsidRPr="00B708A8">
        <w:rPr>
          <w:rFonts w:ascii="Times New Roman" w:hAnsi="Times New Roman"/>
          <w:sz w:val="28"/>
          <w:szCs w:val="28"/>
          <w:lang w:val="ru-RU"/>
        </w:rPr>
        <w:t xml:space="preserve">различных </w:t>
      </w:r>
      <w:r w:rsidRPr="00B708A8">
        <w:rPr>
          <w:rFonts w:ascii="Times New Roman" w:hAnsi="Times New Roman"/>
          <w:sz w:val="28"/>
          <w:szCs w:val="28"/>
        </w:rPr>
        <w:t>каналов восприятия</w:t>
      </w:r>
      <w:r w:rsidRPr="00B708A8">
        <w:rPr>
          <w:rFonts w:ascii="Times New Roman" w:hAnsi="Times New Roman"/>
          <w:sz w:val="28"/>
          <w:szCs w:val="28"/>
          <w:lang w:val="ru-RU"/>
        </w:rPr>
        <w:t xml:space="preserve"> информации</w:t>
      </w:r>
      <w:r w:rsidRPr="00B708A8">
        <w:rPr>
          <w:rFonts w:ascii="Times New Roman" w:hAnsi="Times New Roman"/>
          <w:sz w:val="28"/>
          <w:szCs w:val="28"/>
        </w:rPr>
        <w:t xml:space="preserve">; </w:t>
      </w:r>
    </w:p>
    <w:p w:rsidR="00B540EE" w:rsidRPr="00B708A8" w:rsidRDefault="00B540EE" w:rsidP="00496ECF">
      <w:pPr>
        <w:pStyle w:val="a8"/>
        <w:numPr>
          <w:ilvl w:val="0"/>
          <w:numId w:val="13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учет зоны работоспособности обучающихся; </w:t>
      </w:r>
    </w:p>
    <w:p w:rsidR="00B540EE" w:rsidRPr="00B708A8" w:rsidRDefault="00B540EE" w:rsidP="00496ECF">
      <w:pPr>
        <w:pStyle w:val="a8"/>
        <w:numPr>
          <w:ilvl w:val="0"/>
          <w:numId w:val="13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распределение интенсивности умственной деятельности; </w:t>
      </w:r>
    </w:p>
    <w:p w:rsidR="00B540EE" w:rsidRPr="00B708A8" w:rsidRDefault="00B540EE" w:rsidP="00496ECF">
      <w:pPr>
        <w:pStyle w:val="a8"/>
        <w:numPr>
          <w:ilvl w:val="0"/>
          <w:numId w:val="13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использование здоровьесберегающих технологий.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b/>
          <w:sz w:val="28"/>
          <w:szCs w:val="28"/>
        </w:rPr>
        <w:lastRenderedPageBreak/>
        <w:t>Модель организации физкультурно-спортивной и оздоровительной работы</w:t>
      </w:r>
      <w:r w:rsidRPr="00B708A8">
        <w:rPr>
          <w:rFonts w:ascii="Times New Roman" w:hAnsi="Times New Roman"/>
          <w:sz w:val="28"/>
          <w:szCs w:val="28"/>
        </w:rPr>
        <w:t xml:space="preserve"> предполагает формирование групп школьников на основе их интересов в сфере физической культуры и спорта (спортивные клубы и секции), организацию тренировок в клубах и секциях, проведение регулярных оздоровительных процедур и периодических акций, подготовку и проведение спортивных соревнований.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Массовые физкультурно-спортивные мероприятия оказывают влияние не только на непосредственных участников, но и на зрителей и болельщиков за счет зрелища, вследствие возникновения чувства соучастия и сопричастности, гордости за высокие достижения, смелые и решительные действия спортсменов. Формами физкультурно-спортивной и оздоровительной работы являются: спартакиада, спортивная эстафета, спортивный праздник. </w:t>
      </w:r>
    </w:p>
    <w:p w:rsidR="00FB2B16" w:rsidRPr="00B708A8" w:rsidRDefault="00B540EE" w:rsidP="00FB2B16">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Модель профилактической работы</w:t>
      </w:r>
      <w:r w:rsidRPr="00B708A8">
        <w:rPr>
          <w:rFonts w:ascii="Times New Roman" w:hAnsi="Times New Roman"/>
          <w:sz w:val="28"/>
          <w:szCs w:val="28"/>
        </w:rPr>
        <w:t xml:space="preserve"> предусматривает определение «зон риска» (выявление обучающихся, вызывающих наибольшее опасение; выявление источников опасений – групп и лиц, объектов и т. д.), разработку и реализацию комплекса адресных мер, используются возможности профильных организаций – медицинских, правоохранительных, социальных и т. д. Профилактика чаще всего связана с употреблением психоактивных веществ обучающимися, а также с проблемами детского дорожно-транспортного травматизма. </w:t>
      </w:r>
      <w:r w:rsidR="00FB2B16" w:rsidRPr="00B708A8">
        <w:rPr>
          <w:rFonts w:ascii="Times New Roman" w:hAnsi="Times New Roman"/>
          <w:sz w:val="28"/>
          <w:szCs w:val="28"/>
        </w:rPr>
        <w:t>. В ученическом классе профилактическую работу организует классный руководитель.</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Модель просветительской и методической работы</w:t>
      </w:r>
      <w:r w:rsidRPr="00B708A8">
        <w:rPr>
          <w:rFonts w:ascii="Times New Roman" w:hAnsi="Times New Roman"/>
          <w:sz w:val="28"/>
          <w:szCs w:val="28"/>
        </w:rPr>
        <w:t xml:space="preserve"> с участниками образовательного процесса рассчитана на большие, нерасчлененные на устойчивые, учебные группы, и неоформленные (официально не зарегистрированные) аудитории, может быть: </w:t>
      </w:r>
    </w:p>
    <w:p w:rsidR="00B540EE" w:rsidRPr="00B708A8" w:rsidRDefault="00B540EE" w:rsidP="00496ECF">
      <w:pPr>
        <w:pStyle w:val="a8"/>
        <w:numPr>
          <w:ilvl w:val="0"/>
          <w:numId w:val="132"/>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внешней (предполагает привлечение возможностей других учреждений и организаций – спортивные клубы, лечебные учреждения, стадионы, библиотеки и т. д.); </w:t>
      </w:r>
    </w:p>
    <w:p w:rsidR="00B540EE" w:rsidRPr="00B708A8" w:rsidRDefault="00B540EE" w:rsidP="00496ECF">
      <w:pPr>
        <w:pStyle w:val="a8"/>
        <w:numPr>
          <w:ilvl w:val="0"/>
          <w:numId w:val="132"/>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 xml:space="preserve">внутренней (получение информации организуется в общеобразовательной школе, в том числе одна группа обучающихся выступает источником информации для другого коллектива, других групп – коллективов); </w:t>
      </w:r>
    </w:p>
    <w:p w:rsidR="00B540EE" w:rsidRPr="00B708A8" w:rsidRDefault="00B540EE" w:rsidP="00496ECF">
      <w:pPr>
        <w:pStyle w:val="a8"/>
        <w:numPr>
          <w:ilvl w:val="0"/>
          <w:numId w:val="132"/>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программной (системной, органически вписанной в образовательный процесс, служит раскрытию ценностных аспектов здорового и безопасного образа жизни, обеспечивает межпредметные связи); </w:t>
      </w:r>
    </w:p>
    <w:p w:rsidR="00B540EE" w:rsidRPr="00B708A8" w:rsidRDefault="00B540EE" w:rsidP="00496ECF">
      <w:pPr>
        <w:pStyle w:val="a8"/>
        <w:numPr>
          <w:ilvl w:val="0"/>
          <w:numId w:val="132"/>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стихийной (осуществляется ситуативно, как ответ на возникающие в жизни школы, ученического сообщества проблемные ситуации, вопросы, затруднения, несовпадение мнений и т. д.; может быть оформлена как некоторое событие, выходящее из ряда традиционных занятий и совместных дел, или организована как естественное разрешение проблемной ситуации). </w:t>
      </w:r>
    </w:p>
    <w:p w:rsidR="00FB2B16" w:rsidRPr="00B708A8" w:rsidRDefault="00B540EE" w:rsidP="00FB2B16">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Просвещение осуществляется через лекции, беседы, диспуты, выступления в средствах массовой информации, экскурсионные программы, библиотечные и концертные абонементы, передвижные выставки. </w:t>
      </w:r>
      <w:r w:rsidR="00FB2B16" w:rsidRPr="00B708A8">
        <w:rPr>
          <w:rFonts w:ascii="Times New Roman" w:hAnsi="Times New Roman"/>
          <w:sz w:val="28"/>
          <w:szCs w:val="28"/>
        </w:rPr>
        <w:t>В просветительской работе целесообразно использовать информационные ресурсы сети Интернет.</w:t>
      </w:r>
    </w:p>
    <w:p w:rsidR="00B540EE" w:rsidRPr="00B708A8" w:rsidRDefault="00B540EE" w:rsidP="00436EB5">
      <w:pPr>
        <w:spacing w:after="0" w:line="360" w:lineRule="auto"/>
        <w:ind w:firstLine="709"/>
        <w:jc w:val="both"/>
        <w:rPr>
          <w:rFonts w:ascii="Times New Roman" w:hAnsi="Times New Roman"/>
          <w:sz w:val="28"/>
          <w:szCs w:val="28"/>
        </w:rPr>
      </w:pPr>
    </w:p>
    <w:p w:rsidR="00CF0178" w:rsidRPr="00B708A8" w:rsidRDefault="00FA53E2" w:rsidP="00436EB5">
      <w:pPr>
        <w:pStyle w:val="3"/>
        <w:spacing w:before="0" w:beforeAutospacing="0" w:after="0" w:afterAutospacing="0" w:line="360" w:lineRule="auto"/>
        <w:ind w:firstLine="709"/>
        <w:jc w:val="center"/>
        <w:rPr>
          <w:szCs w:val="28"/>
        </w:rPr>
      </w:pPr>
      <w:bookmarkStart w:id="370" w:name="_Toc410654060"/>
      <w:bookmarkStart w:id="371" w:name="_Toc284662829"/>
      <w:bookmarkStart w:id="372" w:name="_Toc284663456"/>
      <w:bookmarkStart w:id="373" w:name="_Toc414553267"/>
      <w:bookmarkStart w:id="374" w:name="_Toc409691726"/>
      <w:r w:rsidRPr="00B708A8">
        <w:rPr>
          <w:szCs w:val="28"/>
        </w:rPr>
        <w:t xml:space="preserve">2.3.8. </w:t>
      </w:r>
      <w:r w:rsidR="00B540EE" w:rsidRPr="00B708A8">
        <w:rPr>
          <w:szCs w:val="28"/>
        </w:rPr>
        <w:t xml:space="preserve">Описание деятельности </w:t>
      </w:r>
      <w:r w:rsidRPr="00B708A8">
        <w:rPr>
          <w:szCs w:val="28"/>
        </w:rPr>
        <w:t xml:space="preserve">организации, осуществляющей образовательную деятельность, </w:t>
      </w:r>
      <w:r w:rsidR="00B540EE" w:rsidRPr="00B708A8">
        <w:rPr>
          <w:szCs w:val="28"/>
        </w:rPr>
        <w:t>в области непрерывного экологического</w:t>
      </w:r>
      <w:bookmarkEnd w:id="370"/>
      <w:bookmarkEnd w:id="371"/>
      <w:bookmarkEnd w:id="372"/>
      <w:bookmarkEnd w:id="373"/>
      <w:r w:rsidR="00B540EE" w:rsidRPr="00B708A8">
        <w:rPr>
          <w:szCs w:val="28"/>
        </w:rPr>
        <w:t xml:space="preserve"> </w:t>
      </w:r>
    </w:p>
    <w:p w:rsidR="00B540EE" w:rsidRPr="00B708A8" w:rsidRDefault="00B540EE" w:rsidP="00436EB5">
      <w:pPr>
        <w:pStyle w:val="3"/>
        <w:spacing w:before="0" w:beforeAutospacing="0" w:after="0" w:afterAutospacing="0" w:line="360" w:lineRule="auto"/>
        <w:ind w:firstLine="709"/>
        <w:jc w:val="center"/>
        <w:rPr>
          <w:szCs w:val="28"/>
        </w:rPr>
      </w:pPr>
      <w:bookmarkStart w:id="375" w:name="_Toc410654061"/>
      <w:bookmarkStart w:id="376" w:name="_Toc410703060"/>
      <w:bookmarkStart w:id="377" w:name="_Toc414553268"/>
      <w:r w:rsidRPr="00B708A8">
        <w:rPr>
          <w:szCs w:val="28"/>
        </w:rPr>
        <w:t>здоровьесберегающего образования обучающихся</w:t>
      </w:r>
      <w:bookmarkEnd w:id="374"/>
      <w:bookmarkEnd w:id="375"/>
      <w:bookmarkEnd w:id="376"/>
      <w:bookmarkEnd w:id="377"/>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Формирование осознанного отношения к собственному здоровью, устойчивых представлений о здоровье и здоровом образе жизни; факторах, оказывающих позитивное и негативное влияние на здоровье; формирование личных убеждений, качеств и привычек, способствующих снижению риска здоровью в повседневной жизни, включает несколько комплексов мероприятий.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Первый комплекс</w:t>
      </w:r>
      <w:r w:rsidR="00CF0178" w:rsidRPr="00B708A8">
        <w:rPr>
          <w:rFonts w:ascii="Times New Roman" w:hAnsi="Times New Roman"/>
          <w:b/>
          <w:sz w:val="28"/>
          <w:szCs w:val="28"/>
        </w:rPr>
        <w:t xml:space="preserve"> </w:t>
      </w:r>
      <w:r w:rsidRPr="00B708A8">
        <w:rPr>
          <w:rFonts w:ascii="Times New Roman" w:hAnsi="Times New Roman"/>
          <w:b/>
          <w:sz w:val="28"/>
          <w:szCs w:val="28"/>
        </w:rPr>
        <w:t>мероприятий</w:t>
      </w:r>
      <w:r w:rsidRPr="00B708A8">
        <w:rPr>
          <w:rFonts w:ascii="Times New Roman" w:hAnsi="Times New Roman"/>
          <w:sz w:val="28"/>
          <w:szCs w:val="28"/>
        </w:rPr>
        <w:t xml:space="preserve"> формирует у обучающихся: способность составлять рациональный режим дня и отдыха; следовать рациональному режиму дня и отдыха на основе знаний о динамике </w:t>
      </w:r>
      <w:r w:rsidRPr="00B708A8">
        <w:rPr>
          <w:rFonts w:ascii="Times New Roman" w:hAnsi="Times New Roman"/>
          <w:sz w:val="28"/>
          <w:szCs w:val="28"/>
        </w:rPr>
        <w:lastRenderedPageBreak/>
        <w:t xml:space="preserve">работоспособности, утомляемости, напряженности разных видов деятельности; выбирать оптимальный режим дня с учетом учебных и внеучебных нагрузок; умение планировать и рационально распределять учебные нагрузки и отдых в период подготовки к экзаменам; знание и умение эффективно использовать индивидуальные особенности работоспособности; знание основ профилактики переутомления и перенапряжения.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Второй комплекс</w:t>
      </w:r>
      <w:r w:rsidRPr="00B708A8">
        <w:rPr>
          <w:rFonts w:ascii="Times New Roman" w:hAnsi="Times New Roman"/>
          <w:sz w:val="28"/>
          <w:szCs w:val="28"/>
        </w:rPr>
        <w:t xml:space="preserve"> мероприятий формирует у обучающихся: представление о необходимой и достаточной двигательной активности, элементах и правилах закаливания, выбор соответствующих возрасту физических нагрузок и их видов; представление о рисках для здоровья неадекватных нагрузок и использования биостимуляторов; потребность в двигательной активности и ежедневных занятиях физической культурой; умение осознанно выбирать индивидуальные программы двигательной активности, включающие малые виды физкультуры (зарядка) и регулярные занятия спортом. Для реализации этого комплекса необходима интеграция с курсом физической культуры.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Третий комплекс</w:t>
      </w:r>
      <w:r w:rsidRPr="00B708A8">
        <w:rPr>
          <w:rFonts w:ascii="Times New Roman" w:hAnsi="Times New Roman"/>
          <w:sz w:val="28"/>
          <w:szCs w:val="28"/>
        </w:rPr>
        <w:t xml:space="preserve"> мероприятий формирует у обучающихся: навыки оценки собственного функционального состояния (напряжения, утомления, переутомления) по субъективным показателям (пульс, дыхание, состояние кожных покровов) с учетом собственных индивидуальных особенностей; навыки работы в условиях стрессовых ситуаций; владение элементами саморегуляции для снятия эмоционального и физического напряжения; навыки самоконтроля за собственным состоянием, чувствами в стрессовых ситуациях; представления о влиянии позитивных и негативных эмоций на здоровье, факторах, их вызывающих, и условиях снижения риска негативных влияний; навыки эмоциональной разгрузки и их использование в повседневной жизни; навыки управления своим эмоциональным состоянием и поведением. </w:t>
      </w:r>
      <w:r w:rsidR="00CF0178" w:rsidRPr="00B708A8">
        <w:rPr>
          <w:rFonts w:ascii="Times New Roman" w:hAnsi="Times New Roman"/>
          <w:sz w:val="28"/>
          <w:szCs w:val="28"/>
        </w:rPr>
        <w:t>В </w:t>
      </w:r>
      <w:r w:rsidRPr="00B708A8">
        <w:rPr>
          <w:rFonts w:ascii="Times New Roman" w:hAnsi="Times New Roman"/>
          <w:sz w:val="28"/>
          <w:szCs w:val="28"/>
        </w:rPr>
        <w:t xml:space="preserve">результате реализации данного комплекса обучающиеся получают представления о возможностях управления своим физическим и </w:t>
      </w:r>
      <w:r w:rsidRPr="00B708A8">
        <w:rPr>
          <w:rFonts w:ascii="Times New Roman" w:hAnsi="Times New Roman"/>
          <w:sz w:val="28"/>
          <w:szCs w:val="28"/>
        </w:rPr>
        <w:lastRenderedPageBreak/>
        <w:t xml:space="preserve">психологическим состоянием без использования медикаментозных и тонизирующих средств.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Четвертый комплекс</w:t>
      </w:r>
      <w:r w:rsidRPr="00B708A8">
        <w:rPr>
          <w:rFonts w:ascii="Times New Roman" w:hAnsi="Times New Roman"/>
          <w:sz w:val="28"/>
          <w:szCs w:val="28"/>
        </w:rPr>
        <w:t xml:space="preserve"> мероприятий формирует у обучающихся: представление о рациональном питании как важной составляющей части здорового образа жизни; знания о правилах питания, направленных на сохранение и укрепление здоровья; готовность соблюдать правила рационального питания; знание правил этикета, связанных с питанием, осознание того, что навыки этикета являются неотъемлемой частью общей культуры личности; представление о социокультурных аспектах питания, его связи с культурой и историей народа; интерес к народным традициям, связанным с питанием и здоровьем, расширение знаний об истории и традициях своего народа; чувство уважения к культуре своего народа, культуре и традициям других народов. В результате реализации данного модуля обучающиеся должны быть способны самостоятельно оценивать и контролировать свой рацион питания с точки зрения его адекватности и соответствия образу жизни (учебной и внеучебной нагрузке).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Пятый комплекс</w:t>
      </w:r>
      <w:r w:rsidRPr="00B708A8">
        <w:rPr>
          <w:rFonts w:ascii="Times New Roman" w:hAnsi="Times New Roman"/>
          <w:sz w:val="28"/>
          <w:szCs w:val="28"/>
        </w:rPr>
        <w:t xml:space="preserve"> мероприятий обеспечивает профилактику разного рода зависимостей: развитие представлений подростков о ценности здоровья, важности и необходимости бережного отношения к нему; расширение знаний обучающихся о правилах здорового образа жизни, воспитание готовности соблюдать эти правила; формирование адекватной самооценки, развитие навыков регуляции своего поведения, эмоционального состояния; формирование умений оценивать ситуацию и противостоять негативному давлению со стороны окружающих; формирование представлений о наркотизации как поведении, опасном для здоровья, о неизбежных негативных последствиях наркотизации для творческих, интеллектуальных способностей человека, возможности самореализации, достижения социального успеха; вовлечение подростков в социально значимую деятельность, позволяющую им реализовать потребность в признании окружающих, проявить свои лучшие качества и способности; ознакомление подростков с разнообразными формами </w:t>
      </w:r>
      <w:r w:rsidRPr="00B708A8">
        <w:rPr>
          <w:rFonts w:ascii="Times New Roman" w:hAnsi="Times New Roman"/>
          <w:sz w:val="28"/>
          <w:szCs w:val="28"/>
        </w:rPr>
        <w:lastRenderedPageBreak/>
        <w:t xml:space="preserve">проведения досуга; формирование умений рационально проводить свободное время (время отдыха) на основе анализа своего режима; развитие способности контролировать время, проведенное за компьютером. </w:t>
      </w:r>
    </w:p>
    <w:p w:rsidR="00B540EE" w:rsidRPr="00B708A8" w:rsidRDefault="00B540EE" w:rsidP="00436EB5">
      <w:pPr>
        <w:spacing w:after="0" w:line="360" w:lineRule="auto"/>
        <w:ind w:firstLine="709"/>
        <w:jc w:val="both"/>
        <w:rPr>
          <w:rFonts w:ascii="Times New Roman" w:hAnsi="Times New Roman"/>
          <w:sz w:val="28"/>
          <w:szCs w:val="28"/>
        </w:rPr>
      </w:pPr>
    </w:p>
    <w:p w:rsidR="00B540EE" w:rsidRPr="00B708A8" w:rsidRDefault="00FA53E2" w:rsidP="00FA53E2">
      <w:pPr>
        <w:pStyle w:val="3"/>
        <w:spacing w:before="0" w:beforeAutospacing="0" w:after="0" w:afterAutospacing="0" w:line="360" w:lineRule="auto"/>
        <w:ind w:firstLine="709"/>
        <w:jc w:val="center"/>
        <w:rPr>
          <w:szCs w:val="28"/>
        </w:rPr>
      </w:pPr>
      <w:bookmarkStart w:id="378" w:name="_Toc410654062"/>
      <w:bookmarkStart w:id="379" w:name="_Toc409691727"/>
      <w:bookmarkStart w:id="380" w:name="_Toc414553269"/>
      <w:r w:rsidRPr="00B708A8">
        <w:rPr>
          <w:szCs w:val="28"/>
        </w:rPr>
        <w:t xml:space="preserve">2.3.9. </w:t>
      </w:r>
      <w:r w:rsidR="00B540EE" w:rsidRPr="00B708A8">
        <w:rPr>
          <w:szCs w:val="28"/>
        </w:rPr>
        <w:t>Система поощрения социальной успешности и проявлений</w:t>
      </w:r>
      <w:r w:rsidRPr="00B708A8">
        <w:rPr>
          <w:szCs w:val="28"/>
        </w:rPr>
        <w:t xml:space="preserve"> </w:t>
      </w:r>
      <w:r w:rsidR="00B540EE" w:rsidRPr="00B708A8">
        <w:rPr>
          <w:szCs w:val="28"/>
        </w:rPr>
        <w:t>активной</w:t>
      </w:r>
      <w:bookmarkStart w:id="381" w:name="_Toc410654063"/>
      <w:bookmarkEnd w:id="378"/>
      <w:r w:rsidRPr="00B708A8">
        <w:rPr>
          <w:szCs w:val="28"/>
        </w:rPr>
        <w:t xml:space="preserve"> </w:t>
      </w:r>
      <w:r w:rsidR="00B540EE" w:rsidRPr="00B708A8">
        <w:rPr>
          <w:szCs w:val="28"/>
        </w:rPr>
        <w:t>жизненной позиции обучающихся</w:t>
      </w:r>
      <w:bookmarkEnd w:id="379"/>
      <w:bookmarkEnd w:id="380"/>
      <w:bookmarkEnd w:id="381"/>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Система поощрения социальной успешности и проявлений активной жизненной позиции обучающихся призвана реализовывать стратегическую задачу (формирование у школьников активной жизненной позиции) и тактическую задачу (обеспечить вовлечение и активное участие обучающегося в совместной</w:t>
      </w:r>
      <w:r w:rsidR="00CF0178" w:rsidRPr="00B708A8">
        <w:rPr>
          <w:rFonts w:ascii="Times New Roman" w:hAnsi="Times New Roman"/>
          <w:sz w:val="28"/>
          <w:szCs w:val="28"/>
        </w:rPr>
        <w:t xml:space="preserve"> </w:t>
      </w:r>
      <w:r w:rsidRPr="00B708A8">
        <w:rPr>
          <w:rFonts w:ascii="Times New Roman" w:hAnsi="Times New Roman"/>
          <w:sz w:val="28"/>
          <w:szCs w:val="28"/>
        </w:rPr>
        <w:t xml:space="preserve">деятельности, организуемой в воспитательных целях).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Система поощрения социальной успешности и проявлений активной</w:t>
      </w:r>
      <w:r w:rsidR="00CF0178" w:rsidRPr="00B708A8">
        <w:rPr>
          <w:rFonts w:ascii="Times New Roman" w:hAnsi="Times New Roman"/>
          <w:sz w:val="28"/>
          <w:szCs w:val="28"/>
        </w:rPr>
        <w:t xml:space="preserve"> </w:t>
      </w:r>
      <w:r w:rsidRPr="00B708A8">
        <w:rPr>
          <w:rFonts w:ascii="Times New Roman" w:hAnsi="Times New Roman"/>
          <w:sz w:val="28"/>
          <w:szCs w:val="28"/>
        </w:rPr>
        <w:t xml:space="preserve">жизненной позиции обучающихся в общеобразовательной школе строится на следующих принципах: </w:t>
      </w:r>
    </w:p>
    <w:p w:rsidR="00B540EE" w:rsidRPr="00B708A8" w:rsidRDefault="00B540EE" w:rsidP="00496ECF">
      <w:pPr>
        <w:pStyle w:val="a8"/>
        <w:numPr>
          <w:ilvl w:val="0"/>
          <w:numId w:val="133"/>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публичность поощрения (информирование всех обучающихся о награждении, проведение процедуры награждения в присутствии значительного числа школьников); </w:t>
      </w:r>
    </w:p>
    <w:p w:rsidR="00B540EE" w:rsidRPr="00B708A8" w:rsidRDefault="00B540EE" w:rsidP="00496ECF">
      <w:pPr>
        <w:pStyle w:val="a8"/>
        <w:numPr>
          <w:ilvl w:val="0"/>
          <w:numId w:val="133"/>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соответствие артефактов и процедур награждения укладу жизни школы, специфической символике, выработанной и существующей в сообществе в виде традиции; </w:t>
      </w:r>
    </w:p>
    <w:p w:rsidR="00B540EE" w:rsidRPr="00B708A8" w:rsidRDefault="00B540EE" w:rsidP="00496ECF">
      <w:pPr>
        <w:pStyle w:val="a8"/>
        <w:numPr>
          <w:ilvl w:val="0"/>
          <w:numId w:val="133"/>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прозрачность правил поощрения (наличие положения о награждениях, неукоснительное следование порядку, зафиксированному в этом документе, соблюдение справедливости при выдвижении кандидатур); </w:t>
      </w:r>
    </w:p>
    <w:p w:rsidR="00B540EE" w:rsidRPr="00B708A8" w:rsidRDefault="00B540EE" w:rsidP="00496ECF">
      <w:pPr>
        <w:pStyle w:val="a8"/>
        <w:numPr>
          <w:ilvl w:val="0"/>
          <w:numId w:val="133"/>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регулирование частоты награждений (недопущение избыточности в поощрениях – недостаточно длительные периоды ожидания и чрезмерно большие группы поощряемых); </w:t>
      </w:r>
    </w:p>
    <w:p w:rsidR="00B540EE" w:rsidRPr="00B708A8" w:rsidRDefault="00B540EE" w:rsidP="00496ECF">
      <w:pPr>
        <w:pStyle w:val="a8"/>
        <w:numPr>
          <w:ilvl w:val="0"/>
          <w:numId w:val="133"/>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pacing w:val="-2"/>
          <w:sz w:val="28"/>
          <w:szCs w:val="28"/>
        </w:rPr>
        <w:t xml:space="preserve">сочетание индивидуального и коллективного поощрения (использование и индивидуальных наград, и коллективных дает возможность стимулировать активность групп обучающихся, преодолевать межличностные </w:t>
      </w:r>
      <w:r w:rsidRPr="00B708A8">
        <w:rPr>
          <w:rFonts w:ascii="Times New Roman" w:hAnsi="Times New Roman"/>
          <w:spacing w:val="-2"/>
          <w:sz w:val="28"/>
          <w:szCs w:val="28"/>
        </w:rPr>
        <w:lastRenderedPageBreak/>
        <w:t>противоречия между школьниками, получившими награду и не получившими ее)</w:t>
      </w:r>
      <w:r w:rsidRPr="00B708A8">
        <w:rPr>
          <w:rFonts w:ascii="Times New Roman" w:hAnsi="Times New Roman"/>
          <w:sz w:val="28"/>
          <w:szCs w:val="28"/>
        </w:rPr>
        <w:t xml:space="preserve">; </w:t>
      </w:r>
    </w:p>
    <w:p w:rsidR="00B540EE" w:rsidRPr="00B708A8" w:rsidRDefault="00B540EE" w:rsidP="00496ECF">
      <w:pPr>
        <w:pStyle w:val="a8"/>
        <w:numPr>
          <w:ilvl w:val="0"/>
          <w:numId w:val="133"/>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дифференцированность поощрений (наличие уровней и типов наград позволяет продлить стимулирующее действие системы поощрения).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Формами поощрения социальной успешности и проявлений активной жизненной позиции обучающихся являются рейтинг, формирование портфолио, установление стипендий, спонсорство и т. п.</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Рейтинг как способ организации поощрения социальной успешности и проявлений активной жизненной позиции обучающихся представляет собой размещение обучающихся или групп в последовательности, определяемой их успешностью в чем-либо (достижениями). Рейтинги оказывают ощутимое стимулирующее воздействие на поведение ученических коллективов и отдельных школьников.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Формирование портфолио в качестве способа организации поощрения социальной успешности и проявлений активной жизненной позиции обучающихся – деятельность по собиранию (накоплению) артефактов, символизирующих достижения «хозяина» портфолио. Портфолио может включать исключительно артефакты признания (грамоты, поощрительные письма, фотографии призов и т. д.), может – исключительно артефакты деятельности (рефераты, доклады, статьи, чертежи или фото изделий и т. д.), портфолио может иметь смешанный характер.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Установление стипендий – современный способ поощрения социальной успешности и проявлений активной жизненной позиции обучающихся, когда за те или иные успехи устанавливается регулярная денежная выплата (с оговоренными или неоговоренными условиями расходования).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Спонсорство как способ организации поощрения социальной успешности и проявлений активной жизненной позиции обучающихся предусматривает оказание материальной помощи обучающемуся или учебной группе за достижение в чем-либо. Спонсорство предполагает публичную презентацию спонсора и его деятельности. </w:t>
      </w:r>
    </w:p>
    <w:p w:rsidR="00B540EE" w:rsidRPr="00B708A8" w:rsidRDefault="00B540EE" w:rsidP="00436EB5">
      <w:pPr>
        <w:spacing w:after="0" w:line="360" w:lineRule="auto"/>
        <w:ind w:firstLine="709"/>
        <w:jc w:val="both"/>
        <w:rPr>
          <w:rFonts w:ascii="Times New Roman" w:hAnsi="Times New Roman"/>
          <w:sz w:val="28"/>
          <w:szCs w:val="28"/>
        </w:rPr>
      </w:pPr>
    </w:p>
    <w:p w:rsidR="00B540EE" w:rsidRPr="00B708A8" w:rsidRDefault="00FA53E2" w:rsidP="00FA53E2">
      <w:pPr>
        <w:pStyle w:val="3"/>
        <w:spacing w:before="0" w:beforeAutospacing="0" w:after="0" w:afterAutospacing="0" w:line="360" w:lineRule="auto"/>
        <w:ind w:firstLine="709"/>
        <w:jc w:val="center"/>
        <w:rPr>
          <w:szCs w:val="28"/>
        </w:rPr>
      </w:pPr>
      <w:bookmarkStart w:id="382" w:name="_Toc410654064"/>
      <w:bookmarkStart w:id="383" w:name="_Toc409691728"/>
      <w:bookmarkStart w:id="384" w:name="_Toc414553270"/>
      <w:r w:rsidRPr="00B708A8">
        <w:rPr>
          <w:szCs w:val="28"/>
        </w:rPr>
        <w:t xml:space="preserve">2.3.10. </w:t>
      </w:r>
      <w:r w:rsidR="00B540EE" w:rsidRPr="00B708A8">
        <w:rPr>
          <w:szCs w:val="28"/>
        </w:rPr>
        <w:t>Критерии, показатели эффективности деятельности образовательной</w:t>
      </w:r>
      <w:bookmarkEnd w:id="382"/>
      <w:r w:rsidRPr="00B708A8">
        <w:rPr>
          <w:szCs w:val="28"/>
        </w:rPr>
        <w:t xml:space="preserve"> </w:t>
      </w:r>
      <w:bookmarkStart w:id="385" w:name="_Toc410654065"/>
      <w:r w:rsidR="00B540EE" w:rsidRPr="00B708A8">
        <w:rPr>
          <w:szCs w:val="28"/>
        </w:rPr>
        <w:t>организации в части духовно-нравственного развития, воспитания и</w:t>
      </w:r>
      <w:bookmarkEnd w:id="385"/>
      <w:r w:rsidR="00B540EE" w:rsidRPr="00B708A8">
        <w:rPr>
          <w:szCs w:val="28"/>
        </w:rPr>
        <w:t xml:space="preserve"> </w:t>
      </w:r>
      <w:r w:rsidRPr="00B708A8">
        <w:rPr>
          <w:szCs w:val="28"/>
        </w:rPr>
        <w:t xml:space="preserve"> </w:t>
      </w:r>
      <w:bookmarkStart w:id="386" w:name="_Toc410654066"/>
      <w:r w:rsidR="00B540EE" w:rsidRPr="00B708A8">
        <w:rPr>
          <w:szCs w:val="28"/>
        </w:rPr>
        <w:t>социализации обучающихся</w:t>
      </w:r>
      <w:bookmarkEnd w:id="383"/>
      <w:bookmarkEnd w:id="384"/>
      <w:bookmarkEnd w:id="386"/>
    </w:p>
    <w:p w:rsidR="007655E6" w:rsidRPr="00B708A8" w:rsidRDefault="007655E6" w:rsidP="007655E6">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Первый критерий</w:t>
      </w:r>
      <w:r w:rsidRPr="00B708A8">
        <w:rPr>
          <w:rFonts w:ascii="Times New Roman" w:hAnsi="Times New Roman"/>
          <w:sz w:val="28"/>
          <w:szCs w:val="28"/>
        </w:rPr>
        <w:t xml:space="preserve"> – степень обеспечения в образовательной организации жизни и здоровья обучающихся, формирования здорового и безопасного образа жизни (поведение на дорогах, в чрезвычайных ситуациях), выражается в следующих показателях: </w:t>
      </w:r>
    </w:p>
    <w:p w:rsidR="007655E6" w:rsidRPr="00B708A8" w:rsidRDefault="007655E6" w:rsidP="007655E6">
      <w:pPr>
        <w:pStyle w:val="a8"/>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уровень информированности педагогов о состоянии здоровья обучающихся (заболевания, ограничения по здоровью), </w:t>
      </w:r>
      <w:r w:rsidRPr="00B708A8">
        <w:rPr>
          <w:rFonts w:ascii="Times New Roman" w:hAnsi="Times New Roman"/>
          <w:sz w:val="28"/>
          <w:szCs w:val="28"/>
          <w:lang w:val="ru-RU"/>
        </w:rPr>
        <w:t xml:space="preserve">в том числе фиксация динамики здоровья обучающихся, </w:t>
      </w:r>
      <w:r w:rsidRPr="00B708A8">
        <w:rPr>
          <w:rFonts w:ascii="Times New Roman" w:hAnsi="Times New Roman"/>
          <w:sz w:val="28"/>
          <w:szCs w:val="28"/>
        </w:rPr>
        <w:t xml:space="preserve">уровень информированности о посещении спортивных секций, регулярности занятий физической культурой; </w:t>
      </w:r>
    </w:p>
    <w:p w:rsidR="007655E6" w:rsidRPr="00B708A8" w:rsidRDefault="007655E6" w:rsidP="007655E6">
      <w:pPr>
        <w:pStyle w:val="a8"/>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степень конкретности и измеримости задач по обеспечению жизни и здоровья обучающихся, уровень обусловленности задач анализом ситуации в образовательной организации, ученическом классе, учебной группе, уровень дифференциации работы исходя из состояния здоровья отдельных категорий обучающихся; </w:t>
      </w:r>
    </w:p>
    <w:p w:rsidR="007655E6" w:rsidRPr="00B708A8" w:rsidRDefault="007655E6" w:rsidP="007655E6">
      <w:pPr>
        <w:pStyle w:val="a8"/>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реалистичность количества и достаточность мероприятий по обеспечению рациональной организации учебно-воспитательного процесса и образовательной среды, организации физкультурно-спортивной и оздоровительной работы, профилактической работы,   формированию осознанного отношения к собственному здоровью, устойчивых представлений о здоровье и здоровом образе жизни,</w:t>
      </w:r>
      <w:r w:rsidRPr="00B708A8">
        <w:rPr>
          <w:rFonts w:ascii="Times New Roman" w:hAnsi="Times New Roman"/>
          <w:sz w:val="28"/>
          <w:szCs w:val="28"/>
          <w:lang w:val="ru-RU"/>
        </w:rPr>
        <w:t xml:space="preserve"> </w:t>
      </w:r>
      <w:r w:rsidRPr="00B708A8">
        <w:rPr>
          <w:rFonts w:ascii="Times New Roman" w:hAnsi="Times New Roman"/>
          <w:sz w:val="28"/>
          <w:szCs w:val="28"/>
        </w:rPr>
        <w:t>формирован</w:t>
      </w:r>
      <w:r w:rsidRPr="00B708A8">
        <w:rPr>
          <w:rFonts w:ascii="Times New Roman" w:hAnsi="Times New Roman"/>
          <w:sz w:val="28"/>
          <w:szCs w:val="28"/>
          <w:lang w:val="ru-RU"/>
        </w:rPr>
        <w:t>ию</w:t>
      </w:r>
      <w:r w:rsidRPr="00B708A8">
        <w:rPr>
          <w:rFonts w:ascii="Times New Roman" w:hAnsi="Times New Roman"/>
          <w:sz w:val="28"/>
          <w:szCs w:val="28"/>
        </w:rPr>
        <w:t xml:space="preserve"> у обучающихся навыков оценки собственного функционального состояния</w:t>
      </w:r>
      <w:r w:rsidRPr="00B708A8">
        <w:rPr>
          <w:rFonts w:ascii="Times New Roman" w:hAnsi="Times New Roman"/>
          <w:sz w:val="28"/>
          <w:szCs w:val="28"/>
          <w:lang w:val="ru-RU"/>
        </w:rPr>
        <w:t xml:space="preserve">, </w:t>
      </w:r>
      <w:r w:rsidRPr="00B708A8">
        <w:rPr>
          <w:rFonts w:ascii="Times New Roman" w:hAnsi="Times New Roman"/>
          <w:sz w:val="28"/>
          <w:szCs w:val="28"/>
        </w:rPr>
        <w:t>формирование у обучающихся компетенций в составлении и реализации  рационального режима дня и отдыха(тематика, форма и содержание которых адекватны задачам обеспечения жизни и здоровья обучающихся, здорового и безопасного образа жизни)</w:t>
      </w:r>
      <w:r w:rsidRPr="00B708A8">
        <w:rPr>
          <w:rFonts w:ascii="Times New Roman" w:hAnsi="Times New Roman"/>
          <w:sz w:val="28"/>
          <w:szCs w:val="28"/>
          <w:lang w:val="ru-RU"/>
        </w:rPr>
        <w:t>;</w:t>
      </w:r>
    </w:p>
    <w:p w:rsidR="007655E6" w:rsidRPr="00B708A8" w:rsidRDefault="007655E6" w:rsidP="007655E6">
      <w:pPr>
        <w:pStyle w:val="a8"/>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lang w:val="ru-RU"/>
        </w:rPr>
        <w:t>уровень безопасности для обучающихся среды образовательной организации</w:t>
      </w:r>
      <w:r w:rsidRPr="00B708A8">
        <w:rPr>
          <w:rFonts w:ascii="Times New Roman" w:hAnsi="Times New Roman"/>
          <w:sz w:val="28"/>
          <w:szCs w:val="28"/>
        </w:rPr>
        <w:t xml:space="preserve">, реалистичность количества и достаточность мероприятий; </w:t>
      </w:r>
    </w:p>
    <w:p w:rsidR="007655E6" w:rsidRPr="00B708A8" w:rsidRDefault="007655E6" w:rsidP="007655E6">
      <w:pPr>
        <w:pStyle w:val="a8"/>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 xml:space="preserve">согласованность мероприятий, обеспечивающих жизнь и здоровье обучающихся, формирование здорового и безопасного образа жизни, с медиками и родителями обучающихся, привлечение к организации мероприятий профильных организаций, родителей, общественности и др. </w:t>
      </w:r>
    </w:p>
    <w:p w:rsidR="007655E6" w:rsidRPr="00B708A8" w:rsidRDefault="007655E6" w:rsidP="007655E6">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Второй критерий</w:t>
      </w:r>
      <w:r w:rsidRPr="00B708A8">
        <w:rPr>
          <w:rFonts w:ascii="Times New Roman" w:hAnsi="Times New Roman"/>
          <w:sz w:val="28"/>
          <w:szCs w:val="28"/>
        </w:rPr>
        <w:t xml:space="preserve"> – степень обеспечения в образовательной организации позитивных межличностных отношений обучающихся, выражается в следующих показателях: </w:t>
      </w:r>
    </w:p>
    <w:p w:rsidR="007655E6" w:rsidRPr="00B708A8" w:rsidRDefault="007655E6" w:rsidP="007655E6">
      <w:pPr>
        <w:pStyle w:val="a8"/>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уровень информированности педагогов </w:t>
      </w:r>
      <w:r w:rsidRPr="00B708A8">
        <w:rPr>
          <w:rFonts w:ascii="Times New Roman" w:hAnsi="Times New Roman"/>
          <w:sz w:val="28"/>
          <w:szCs w:val="28"/>
          <w:lang w:val="ru-RU"/>
        </w:rPr>
        <w:t xml:space="preserve">(прежде всего классных руководителей) </w:t>
      </w:r>
      <w:r w:rsidRPr="00B708A8">
        <w:rPr>
          <w:rFonts w:ascii="Times New Roman" w:hAnsi="Times New Roman"/>
          <w:sz w:val="28"/>
          <w:szCs w:val="28"/>
        </w:rPr>
        <w:t>о состоянии межличностных отношений в сообществах обучающихся (специфические проблемы межличностных отношений школьников, обусловленные особенностями учебных групп, спецификой формирования коллектива, стилями педагогического руководства, составом обучающихся и т. д.)</w:t>
      </w:r>
      <w:r w:rsidRPr="00B708A8">
        <w:rPr>
          <w:rFonts w:ascii="Times New Roman" w:hAnsi="Times New Roman"/>
          <w:sz w:val="28"/>
          <w:szCs w:val="28"/>
          <w:lang w:val="ru-RU"/>
        </w:rPr>
        <w:t xml:space="preserve">, периодичность фиксации динамики </w:t>
      </w:r>
      <w:r w:rsidRPr="00B708A8">
        <w:rPr>
          <w:rFonts w:ascii="Times New Roman" w:hAnsi="Times New Roman"/>
          <w:sz w:val="28"/>
          <w:szCs w:val="28"/>
        </w:rPr>
        <w:t>о состоянии межличностных отношений</w:t>
      </w:r>
      <w:r w:rsidRPr="00B708A8">
        <w:rPr>
          <w:rFonts w:ascii="Times New Roman" w:hAnsi="Times New Roman"/>
          <w:sz w:val="28"/>
          <w:szCs w:val="28"/>
          <w:lang w:val="ru-RU"/>
        </w:rPr>
        <w:t xml:space="preserve"> в ученических классах</w:t>
      </w:r>
      <w:r w:rsidRPr="00B708A8">
        <w:rPr>
          <w:rFonts w:ascii="Times New Roman" w:hAnsi="Times New Roman"/>
          <w:sz w:val="28"/>
          <w:szCs w:val="28"/>
        </w:rPr>
        <w:t xml:space="preserve">; </w:t>
      </w:r>
    </w:p>
    <w:p w:rsidR="007655E6" w:rsidRPr="00B708A8" w:rsidRDefault="007655E6" w:rsidP="007655E6">
      <w:pPr>
        <w:pStyle w:val="a8"/>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степень конкретности и измеримости задач по обеспечению в образовательной организации позитивных межличностных отношений обучающихся, уровень обусловленности задач анализом ситуации в образовательной организации, ученическом классе, учебной группе, уровень дифференциации работы исходя из социально-психологического статуса отдельных категорий обучающихся; </w:t>
      </w:r>
    </w:p>
    <w:p w:rsidR="007655E6" w:rsidRPr="00B708A8" w:rsidRDefault="007655E6" w:rsidP="007655E6">
      <w:pPr>
        <w:pStyle w:val="a8"/>
        <w:widowControl w:val="0"/>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состояние межличностных отношений обучающихся в ученических классах (позитивные, индифферентные, враждебные); </w:t>
      </w:r>
    </w:p>
    <w:p w:rsidR="007655E6" w:rsidRPr="00B708A8" w:rsidRDefault="007655E6" w:rsidP="007655E6">
      <w:pPr>
        <w:pStyle w:val="a8"/>
        <w:widowControl w:val="0"/>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реалистичность количества и достаточность мероприятий обеспечивающих работу с лидерами ученических сообществ, недопущение притеснение одними детьми других, оптимизацию взаимоотношений между  микро-группами, между обучающимися и учителями, обеспечение в группах учащихся атмосферы снисходительности, терпимости друг к другу</w:t>
      </w:r>
      <w:r w:rsidRPr="00B708A8">
        <w:rPr>
          <w:rFonts w:ascii="Times New Roman" w:hAnsi="Times New Roman"/>
          <w:sz w:val="28"/>
          <w:szCs w:val="28"/>
          <w:lang w:val="ru-RU"/>
        </w:rPr>
        <w:t xml:space="preserve"> </w:t>
      </w:r>
      <w:r w:rsidRPr="00B708A8">
        <w:rPr>
          <w:rFonts w:ascii="Times New Roman" w:hAnsi="Times New Roman"/>
          <w:sz w:val="28"/>
          <w:szCs w:val="28"/>
        </w:rPr>
        <w:t xml:space="preserve"> (тематика, форма и содержание которых адекватны задачам обеспечения позитивных межличностных отношений обучающихся</w:t>
      </w:r>
      <w:r w:rsidRPr="00B708A8">
        <w:rPr>
          <w:rFonts w:ascii="Times New Roman" w:hAnsi="Times New Roman"/>
          <w:sz w:val="28"/>
          <w:szCs w:val="28"/>
          <w:lang w:val="ru-RU"/>
        </w:rPr>
        <w:t>)</w:t>
      </w:r>
      <w:r w:rsidRPr="00B708A8">
        <w:rPr>
          <w:rFonts w:ascii="Times New Roman" w:hAnsi="Times New Roman"/>
          <w:sz w:val="28"/>
          <w:szCs w:val="28"/>
        </w:rPr>
        <w:t xml:space="preserve">; </w:t>
      </w:r>
    </w:p>
    <w:p w:rsidR="007655E6" w:rsidRPr="00B708A8" w:rsidRDefault="007655E6" w:rsidP="007655E6">
      <w:pPr>
        <w:pStyle w:val="a8"/>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 xml:space="preserve">согласованность мероприятий, обеспечивающих позитивные межличностные отношения обучающихся, с психологом. </w:t>
      </w:r>
    </w:p>
    <w:p w:rsidR="007655E6" w:rsidRPr="00B708A8" w:rsidRDefault="007655E6" w:rsidP="007655E6">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Третий критерий</w:t>
      </w:r>
      <w:r w:rsidRPr="00B708A8">
        <w:rPr>
          <w:rFonts w:ascii="Times New Roman" w:hAnsi="Times New Roman"/>
          <w:sz w:val="28"/>
          <w:szCs w:val="28"/>
        </w:rPr>
        <w:t xml:space="preserve"> – степень содействия обучающимся в освоении программ общего и дополнительного образования выражается в следующих показателях: </w:t>
      </w:r>
    </w:p>
    <w:p w:rsidR="007655E6" w:rsidRPr="00B708A8" w:rsidRDefault="007655E6" w:rsidP="007655E6">
      <w:pPr>
        <w:pStyle w:val="a8"/>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уровень информированности педагогов об особенностях содержания образования в реализуемой образовательной программе, степень информированности педагогов о возможностях и проблемах освоения обучающимися данного содержания образования</w:t>
      </w:r>
      <w:r w:rsidRPr="00B708A8">
        <w:rPr>
          <w:rFonts w:ascii="Times New Roman" w:hAnsi="Times New Roman"/>
          <w:sz w:val="28"/>
          <w:szCs w:val="28"/>
          <w:lang w:val="ru-RU"/>
        </w:rPr>
        <w:t xml:space="preserve">, </w:t>
      </w:r>
      <w:r w:rsidRPr="00B708A8">
        <w:rPr>
          <w:rFonts w:ascii="Times New Roman" w:hAnsi="Times New Roman"/>
          <w:sz w:val="28"/>
          <w:szCs w:val="28"/>
        </w:rPr>
        <w:t>уровень информированности</w:t>
      </w:r>
      <w:r w:rsidRPr="00B708A8">
        <w:rPr>
          <w:rFonts w:ascii="Times New Roman" w:hAnsi="Times New Roman"/>
          <w:sz w:val="28"/>
          <w:szCs w:val="28"/>
          <w:lang w:val="ru-RU"/>
        </w:rPr>
        <w:t xml:space="preserve"> о динамике академических достижений обучающихся, о типичных и персональных трудностях в освоении образовательной программы</w:t>
      </w:r>
      <w:r w:rsidRPr="00B708A8">
        <w:rPr>
          <w:rFonts w:ascii="Times New Roman" w:hAnsi="Times New Roman"/>
          <w:sz w:val="28"/>
          <w:szCs w:val="28"/>
        </w:rPr>
        <w:t xml:space="preserve">; </w:t>
      </w:r>
    </w:p>
    <w:p w:rsidR="007655E6" w:rsidRPr="00B708A8" w:rsidRDefault="007655E6" w:rsidP="007655E6">
      <w:pPr>
        <w:pStyle w:val="a8"/>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степень конкретности и измеримости задач содействия обучающимся в освоении программ общего и дополнительного образования, уровень обусловленности задач анализом ситуации в образовательной организации, ученическом классе, учебной группе, уровень дифференциации работы исходя из успешности обучения отдельных категорий обучающихся; </w:t>
      </w:r>
    </w:p>
    <w:p w:rsidR="007655E6" w:rsidRPr="00B708A8" w:rsidRDefault="007655E6" w:rsidP="007655E6">
      <w:pPr>
        <w:pStyle w:val="a8"/>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реалистичность количества и достаточность мероприятий </w:t>
      </w:r>
      <w:r w:rsidRPr="00B708A8">
        <w:rPr>
          <w:rFonts w:ascii="Times New Roman" w:hAnsi="Times New Roman"/>
          <w:sz w:val="28"/>
          <w:szCs w:val="28"/>
          <w:lang w:val="ru-RU"/>
        </w:rPr>
        <w:t xml:space="preserve">направленных на обеспечение мотивации учебной деятельности, обеспечении академических достижений одаренных обучающихся, преодолении трудностей в освоении содержания образования, обеспечение образовательной среды </w:t>
      </w:r>
      <w:r w:rsidRPr="00B708A8">
        <w:rPr>
          <w:rFonts w:ascii="Times New Roman" w:hAnsi="Times New Roman"/>
          <w:sz w:val="28"/>
          <w:szCs w:val="28"/>
        </w:rPr>
        <w:t xml:space="preserve">(тематика, форма и содержание которых адекватны задачам содействия обучающимся в освоении программ общего и дополнительного образования); </w:t>
      </w:r>
    </w:p>
    <w:p w:rsidR="007655E6" w:rsidRPr="00B708A8" w:rsidRDefault="007655E6" w:rsidP="007655E6">
      <w:pPr>
        <w:pStyle w:val="a8"/>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согласованность мероприятий содействия обучающимся в освоении программ общего и дополнительного образования с учителями предметниками и родителями обучающихся</w:t>
      </w:r>
      <w:r w:rsidRPr="00B708A8">
        <w:rPr>
          <w:rFonts w:ascii="Times New Roman" w:hAnsi="Times New Roman"/>
          <w:sz w:val="28"/>
          <w:szCs w:val="28"/>
          <w:lang w:val="ru-RU"/>
        </w:rPr>
        <w:t>; вовлечение родителей в деятельности по обеспечению успеха обучающихся в освоению образовательной программы основного общего образования</w:t>
      </w:r>
      <w:r w:rsidRPr="00B708A8">
        <w:rPr>
          <w:rFonts w:ascii="Times New Roman" w:hAnsi="Times New Roman"/>
          <w:sz w:val="28"/>
          <w:szCs w:val="28"/>
        </w:rPr>
        <w:t xml:space="preserve">.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Четвертый критерий</w:t>
      </w:r>
      <w:r w:rsidRPr="00B708A8">
        <w:rPr>
          <w:rFonts w:ascii="Times New Roman" w:hAnsi="Times New Roman"/>
          <w:sz w:val="28"/>
          <w:szCs w:val="28"/>
        </w:rPr>
        <w:t xml:space="preserve"> – степень реализации задач воспитания компетентного гражданина России, принимающего судьбу Отечества как свою </w:t>
      </w:r>
      <w:r w:rsidRPr="00B708A8">
        <w:rPr>
          <w:rFonts w:ascii="Times New Roman" w:hAnsi="Times New Roman"/>
          <w:sz w:val="28"/>
          <w:szCs w:val="28"/>
        </w:rPr>
        <w:lastRenderedPageBreak/>
        <w:t xml:space="preserve">личную, осознающего ответственность за настоящее и будущее своей страны, укорененного в духовных и культурных традициях многонационального народа России, выражается в следующих показателях: </w:t>
      </w:r>
    </w:p>
    <w:p w:rsidR="00B540EE" w:rsidRPr="00B708A8" w:rsidRDefault="00B540EE" w:rsidP="00496ECF">
      <w:pPr>
        <w:pStyle w:val="a8"/>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уровень информированности педагогов о предпосылках и проблемах</w:t>
      </w:r>
      <w:r w:rsidR="00240807" w:rsidRPr="00B708A8">
        <w:rPr>
          <w:rFonts w:ascii="Times New Roman" w:hAnsi="Times New Roman"/>
          <w:sz w:val="28"/>
          <w:szCs w:val="28"/>
        </w:rPr>
        <w:t xml:space="preserve"> </w:t>
      </w:r>
      <w:r w:rsidRPr="00B708A8">
        <w:rPr>
          <w:rFonts w:ascii="Times New Roman" w:hAnsi="Times New Roman"/>
          <w:sz w:val="28"/>
          <w:szCs w:val="28"/>
        </w:rPr>
        <w:t xml:space="preserve">воспитания у обучающихся патриотизма, гражданственности, формирования экологической культуры, уровень информированности об общественной самоорганизации класса; </w:t>
      </w:r>
    </w:p>
    <w:p w:rsidR="00B540EE" w:rsidRPr="00B708A8" w:rsidRDefault="00B540EE" w:rsidP="00496ECF">
      <w:pPr>
        <w:pStyle w:val="a8"/>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pacing w:val="-2"/>
          <w:sz w:val="28"/>
          <w:szCs w:val="28"/>
        </w:rPr>
        <w:t>степень конкретности и измеримости задач патриотического, гражданского, экологического воспитания, уровень обусловленности формулировок задач анализом ситуации в образовательной организации, ученическом классе, учебной группе; при формулировке задач учтены возрастные особенности, традиции образовательной организации, специфика класс</w:t>
      </w:r>
      <w:r w:rsidRPr="00B708A8">
        <w:rPr>
          <w:rFonts w:ascii="Times New Roman" w:hAnsi="Times New Roman"/>
          <w:sz w:val="28"/>
          <w:szCs w:val="28"/>
        </w:rPr>
        <w:t xml:space="preserve">а; </w:t>
      </w:r>
    </w:p>
    <w:p w:rsidR="00B540EE" w:rsidRPr="00B708A8" w:rsidRDefault="00B540EE" w:rsidP="00496ECF">
      <w:pPr>
        <w:pStyle w:val="a8"/>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степень корректности и конкретности принципов и методических правил по реализации задач патриотического, гражданского, экологического воспитания</w:t>
      </w:r>
      <w:r w:rsidR="00240807" w:rsidRPr="00B708A8">
        <w:rPr>
          <w:rFonts w:ascii="Times New Roman" w:hAnsi="Times New Roman"/>
          <w:sz w:val="28"/>
          <w:szCs w:val="28"/>
        </w:rPr>
        <w:t xml:space="preserve"> </w:t>
      </w:r>
      <w:r w:rsidRPr="00B708A8">
        <w:rPr>
          <w:rFonts w:ascii="Times New Roman" w:hAnsi="Times New Roman"/>
          <w:sz w:val="28"/>
          <w:szCs w:val="28"/>
        </w:rPr>
        <w:t xml:space="preserve">обучающихся; </w:t>
      </w:r>
    </w:p>
    <w:p w:rsidR="00B540EE" w:rsidRPr="00B708A8" w:rsidRDefault="00B540EE" w:rsidP="00496ECF">
      <w:pPr>
        <w:pStyle w:val="a8"/>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реалистичность количества и достаточность мероприятий (тематика, форма и содержание которых адекватны задачам патриотического, гражданского, трудового, экологического воспитания</w:t>
      </w:r>
      <w:r w:rsidR="00240807" w:rsidRPr="00B708A8">
        <w:rPr>
          <w:rFonts w:ascii="Times New Roman" w:hAnsi="Times New Roman"/>
          <w:sz w:val="28"/>
          <w:szCs w:val="28"/>
        </w:rPr>
        <w:t xml:space="preserve"> </w:t>
      </w:r>
      <w:r w:rsidRPr="00B708A8">
        <w:rPr>
          <w:rFonts w:ascii="Times New Roman" w:hAnsi="Times New Roman"/>
          <w:sz w:val="28"/>
          <w:szCs w:val="28"/>
        </w:rPr>
        <w:t xml:space="preserve">обучающихся); </w:t>
      </w:r>
    </w:p>
    <w:p w:rsidR="00B540EE" w:rsidRPr="00B708A8" w:rsidRDefault="00B540EE" w:rsidP="00496ECF">
      <w:pPr>
        <w:pStyle w:val="a8"/>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согласованность мероприятий патриотического, гражданского, трудового, экологического воспитания с родителями обучающихся, привлечение к организации мероприятий профильных организаций родителей, общественности и др. </w:t>
      </w:r>
    </w:p>
    <w:p w:rsidR="00B540EE" w:rsidRPr="00B708A8" w:rsidRDefault="00B540EE" w:rsidP="00436EB5">
      <w:pPr>
        <w:spacing w:after="0" w:line="360" w:lineRule="auto"/>
        <w:ind w:firstLine="709"/>
        <w:jc w:val="both"/>
        <w:rPr>
          <w:rFonts w:ascii="Times New Roman" w:hAnsi="Times New Roman"/>
          <w:sz w:val="28"/>
          <w:szCs w:val="28"/>
        </w:rPr>
      </w:pPr>
    </w:p>
    <w:p w:rsidR="00B540EE" w:rsidRPr="00B708A8" w:rsidRDefault="00FA53E2" w:rsidP="00FA53E2">
      <w:pPr>
        <w:pStyle w:val="3"/>
        <w:spacing w:before="0" w:beforeAutospacing="0" w:after="0" w:afterAutospacing="0" w:line="360" w:lineRule="auto"/>
        <w:ind w:firstLine="709"/>
        <w:jc w:val="center"/>
        <w:rPr>
          <w:szCs w:val="28"/>
        </w:rPr>
      </w:pPr>
      <w:bookmarkStart w:id="387" w:name="_Toc410654067"/>
      <w:bookmarkStart w:id="388" w:name="_Toc409691729"/>
      <w:bookmarkStart w:id="389" w:name="_Toc414553271"/>
      <w:r w:rsidRPr="00B708A8">
        <w:rPr>
          <w:szCs w:val="28"/>
        </w:rPr>
        <w:t xml:space="preserve">2.3.11. </w:t>
      </w:r>
      <w:r w:rsidR="00B540EE" w:rsidRPr="00B708A8">
        <w:rPr>
          <w:szCs w:val="28"/>
        </w:rPr>
        <w:t>Методика и инструментарий мониторинга духовно-</w:t>
      </w:r>
      <w:r w:rsidR="00240807" w:rsidRPr="00B708A8">
        <w:rPr>
          <w:szCs w:val="28"/>
        </w:rPr>
        <w:t>нравственного</w:t>
      </w:r>
      <w:bookmarkEnd w:id="387"/>
      <w:r w:rsidRPr="00B708A8">
        <w:rPr>
          <w:szCs w:val="28"/>
        </w:rPr>
        <w:t xml:space="preserve"> </w:t>
      </w:r>
      <w:bookmarkStart w:id="390" w:name="_Toc410654068"/>
      <w:r w:rsidR="00B540EE" w:rsidRPr="00B708A8">
        <w:rPr>
          <w:szCs w:val="28"/>
        </w:rPr>
        <w:t>развития, воспитания и социализации обучающихся</w:t>
      </w:r>
      <w:bookmarkEnd w:id="388"/>
      <w:bookmarkEnd w:id="389"/>
      <w:bookmarkEnd w:id="390"/>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Методика мониторинга духовно-нравственного развития, воспитания и социализации обучающихся включает совокупность следующих методических правил: </w:t>
      </w:r>
    </w:p>
    <w:p w:rsidR="00B540EE" w:rsidRPr="00B708A8" w:rsidRDefault="00B540EE" w:rsidP="00496ECF">
      <w:pPr>
        <w:pStyle w:val="a8"/>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 xml:space="preserve">мониторинг вследствие отсроченности результатов духовно-нравственного развития, воспитания и социализации обучающихся целесообразно строить, </w:t>
      </w:r>
      <w:r w:rsidR="00CB7527" w:rsidRPr="00B708A8">
        <w:rPr>
          <w:rFonts w:ascii="Times New Roman" w:hAnsi="Times New Roman"/>
          <w:sz w:val="28"/>
          <w:szCs w:val="28"/>
        </w:rPr>
        <w:t>с одной стороны</w:t>
      </w:r>
      <w:r w:rsidRPr="00B708A8">
        <w:rPr>
          <w:rFonts w:ascii="Times New Roman" w:hAnsi="Times New Roman"/>
          <w:sz w:val="28"/>
          <w:szCs w:val="28"/>
        </w:rPr>
        <w:t>, на отслеживании процессуальной стороны жизнедеятельности школьных сообществ (деятельность, общение, деятельности)</w:t>
      </w:r>
      <w:r w:rsidR="00CB7527" w:rsidRPr="00B708A8">
        <w:rPr>
          <w:rFonts w:ascii="Times New Roman" w:hAnsi="Times New Roman"/>
          <w:sz w:val="28"/>
          <w:szCs w:val="28"/>
        </w:rPr>
        <w:t xml:space="preserve"> </w:t>
      </w:r>
      <w:r w:rsidR="00CB7527" w:rsidRPr="00B708A8">
        <w:rPr>
          <w:rFonts w:ascii="Times New Roman" w:hAnsi="Times New Roman"/>
          <w:sz w:val="28"/>
          <w:szCs w:val="28"/>
          <w:lang w:val="ru-RU"/>
        </w:rPr>
        <w:t>и воспитательной деятельности педагогических работников, а – с другой на изучении индивидуальной успешности выпускников школы</w:t>
      </w:r>
      <w:r w:rsidR="00CB7527" w:rsidRPr="00B708A8">
        <w:rPr>
          <w:rFonts w:ascii="Times New Roman" w:hAnsi="Times New Roman"/>
          <w:sz w:val="28"/>
          <w:szCs w:val="28"/>
        </w:rPr>
        <w:t>;</w:t>
      </w:r>
      <w:r w:rsidRPr="00B708A8">
        <w:rPr>
          <w:rFonts w:ascii="Times New Roman" w:hAnsi="Times New Roman"/>
          <w:sz w:val="28"/>
          <w:szCs w:val="28"/>
        </w:rPr>
        <w:t xml:space="preserve"> </w:t>
      </w:r>
    </w:p>
    <w:p w:rsidR="00B540EE" w:rsidRPr="00B708A8" w:rsidRDefault="00B540EE" w:rsidP="00496ECF">
      <w:pPr>
        <w:pStyle w:val="a8"/>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при разработке и осуществлении программы мониторинга следует сочетать общие цели и задачи духовно-нравственного развития, воспитания и социализации обучающихся, задаваемые ФГОС, и специфические, определяемые социальным окружением школы, традициями, укладом образовательной организации и другими обстоятельствами; </w:t>
      </w:r>
    </w:p>
    <w:p w:rsidR="00B540EE" w:rsidRPr="00B708A8" w:rsidRDefault="00B540EE" w:rsidP="00496ECF">
      <w:pPr>
        <w:pStyle w:val="a8"/>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комплекс мер по мониторингу предлагается ориентировать, в первую очередь, не на контроль за деятельностью педагогов, а на совершенствование </w:t>
      </w:r>
      <w:r w:rsidR="00D2425F" w:rsidRPr="00B708A8">
        <w:rPr>
          <w:rFonts w:ascii="Times New Roman" w:hAnsi="Times New Roman"/>
          <w:sz w:val="28"/>
          <w:szCs w:val="28"/>
          <w:lang w:val="ru-RU"/>
        </w:rPr>
        <w:t xml:space="preserve">их деятельности,  направленной на обеспечение </w:t>
      </w:r>
      <w:r w:rsidRPr="00B708A8">
        <w:rPr>
          <w:rFonts w:ascii="Times New Roman" w:hAnsi="Times New Roman"/>
          <w:sz w:val="28"/>
          <w:szCs w:val="28"/>
        </w:rPr>
        <w:t xml:space="preserve">процессов духовно-нравственного развития, воспитания и социализации обучающихся; </w:t>
      </w:r>
    </w:p>
    <w:p w:rsidR="00B540EE" w:rsidRPr="00B708A8" w:rsidRDefault="00B540EE" w:rsidP="00496ECF">
      <w:pPr>
        <w:pStyle w:val="a8"/>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мониторингу предлагается придать общественно-административный</w:t>
      </w:r>
      <w:r w:rsidR="000A2456" w:rsidRPr="00B708A8">
        <w:rPr>
          <w:rFonts w:ascii="Times New Roman" w:hAnsi="Times New Roman"/>
          <w:sz w:val="28"/>
          <w:szCs w:val="28"/>
        </w:rPr>
        <w:t xml:space="preserve"> </w:t>
      </w:r>
      <w:r w:rsidRPr="00B708A8">
        <w:rPr>
          <w:rFonts w:ascii="Times New Roman" w:hAnsi="Times New Roman"/>
          <w:sz w:val="28"/>
          <w:szCs w:val="28"/>
        </w:rPr>
        <w:t xml:space="preserve">характер, включив и объединив в этой работе администрацию школы, родительскую общественность, представителей различных служб (медика, психолога, социального педагога и т. п.); </w:t>
      </w:r>
    </w:p>
    <w:p w:rsidR="00B540EE" w:rsidRPr="00B708A8" w:rsidRDefault="00B540EE" w:rsidP="00496ECF">
      <w:pPr>
        <w:pStyle w:val="a8"/>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мониторинг должен предлагать чрезвычайно простые, </w:t>
      </w:r>
      <w:r w:rsidR="00D2425F" w:rsidRPr="00B708A8">
        <w:rPr>
          <w:rFonts w:ascii="Times New Roman" w:hAnsi="Times New Roman"/>
          <w:sz w:val="28"/>
          <w:szCs w:val="28"/>
        </w:rPr>
        <w:t xml:space="preserve">прозрачные, </w:t>
      </w:r>
      <w:r w:rsidRPr="00B708A8">
        <w:rPr>
          <w:rFonts w:ascii="Times New Roman" w:hAnsi="Times New Roman"/>
          <w:sz w:val="28"/>
          <w:szCs w:val="28"/>
        </w:rPr>
        <w:t xml:space="preserve">формализованные процедуры диагностики; </w:t>
      </w:r>
    </w:p>
    <w:p w:rsidR="00B540EE" w:rsidRPr="00B708A8" w:rsidRDefault="00B540EE" w:rsidP="00496ECF">
      <w:pPr>
        <w:pStyle w:val="a8"/>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предлагаемый мониторинг не должен существенно увеличить объем</w:t>
      </w:r>
      <w:r w:rsidR="000A2456" w:rsidRPr="00B708A8">
        <w:rPr>
          <w:rFonts w:ascii="Times New Roman" w:hAnsi="Times New Roman"/>
          <w:sz w:val="28"/>
          <w:szCs w:val="28"/>
        </w:rPr>
        <w:t xml:space="preserve"> </w:t>
      </w:r>
      <w:r w:rsidRPr="00B708A8">
        <w:rPr>
          <w:rFonts w:ascii="Times New Roman" w:hAnsi="Times New Roman"/>
          <w:sz w:val="28"/>
          <w:szCs w:val="28"/>
        </w:rPr>
        <w:t>работы, привнести дополнительные сложности, отчетность, ухудшить ситуацию в повседневной практике педагогов, своей деятельностью обеспечивающих реализацию задач духовно-нравственного развития, воспитания и социализации обучающихся</w:t>
      </w:r>
      <w:r w:rsidR="00D2425F" w:rsidRPr="00B708A8">
        <w:rPr>
          <w:rFonts w:ascii="Times New Roman" w:hAnsi="Times New Roman"/>
          <w:sz w:val="28"/>
          <w:szCs w:val="28"/>
        </w:rPr>
        <w:t xml:space="preserve">, </w:t>
      </w:r>
      <w:r w:rsidR="00D2425F" w:rsidRPr="00B708A8">
        <w:rPr>
          <w:rFonts w:ascii="Times New Roman" w:hAnsi="Times New Roman"/>
          <w:sz w:val="28"/>
          <w:szCs w:val="28"/>
          <w:lang w:val="ru-RU"/>
        </w:rPr>
        <w:t>поэтому целесообразно проводить его в рамках традиционных процедур, модернизировав их в контексте ФГОС</w:t>
      </w:r>
      <w:r w:rsidRPr="00B708A8">
        <w:rPr>
          <w:rFonts w:ascii="Times New Roman" w:hAnsi="Times New Roman"/>
          <w:sz w:val="28"/>
          <w:szCs w:val="28"/>
        </w:rPr>
        <w:t xml:space="preserve">; </w:t>
      </w:r>
    </w:p>
    <w:p w:rsidR="00D2425F" w:rsidRPr="00B708A8" w:rsidRDefault="00D2425F" w:rsidP="00496ECF">
      <w:pPr>
        <w:pStyle w:val="a8"/>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lang w:val="ru-RU"/>
        </w:rPr>
        <w:t xml:space="preserve">не целесообразно возлагать на педагогических работников школы исключительную ответственность за </w:t>
      </w:r>
      <w:r w:rsidRPr="00B708A8">
        <w:rPr>
          <w:rFonts w:ascii="Times New Roman" w:hAnsi="Times New Roman"/>
          <w:sz w:val="28"/>
          <w:szCs w:val="28"/>
        </w:rPr>
        <w:t xml:space="preserve"> духовно-нравственно</w:t>
      </w:r>
      <w:r w:rsidRPr="00B708A8">
        <w:rPr>
          <w:rFonts w:ascii="Times New Roman" w:hAnsi="Times New Roman"/>
          <w:sz w:val="28"/>
          <w:szCs w:val="28"/>
          <w:lang w:val="ru-RU"/>
        </w:rPr>
        <w:t>е</w:t>
      </w:r>
      <w:r w:rsidRPr="00B708A8">
        <w:rPr>
          <w:rFonts w:ascii="Times New Roman" w:hAnsi="Times New Roman"/>
          <w:sz w:val="28"/>
          <w:szCs w:val="28"/>
        </w:rPr>
        <w:t xml:space="preserve"> развити</w:t>
      </w:r>
      <w:r w:rsidRPr="00B708A8">
        <w:rPr>
          <w:rFonts w:ascii="Times New Roman" w:hAnsi="Times New Roman"/>
          <w:sz w:val="28"/>
          <w:szCs w:val="28"/>
          <w:lang w:val="ru-RU"/>
        </w:rPr>
        <w:t>е</w:t>
      </w:r>
      <w:r w:rsidRPr="00B708A8">
        <w:rPr>
          <w:rFonts w:ascii="Times New Roman" w:hAnsi="Times New Roman"/>
          <w:sz w:val="28"/>
          <w:szCs w:val="28"/>
        </w:rPr>
        <w:t xml:space="preserve">, </w:t>
      </w:r>
      <w:r w:rsidRPr="00B708A8">
        <w:rPr>
          <w:rFonts w:ascii="Times New Roman" w:hAnsi="Times New Roman"/>
          <w:sz w:val="28"/>
          <w:szCs w:val="28"/>
        </w:rPr>
        <w:lastRenderedPageBreak/>
        <w:t>воспитани</w:t>
      </w:r>
      <w:r w:rsidRPr="00B708A8">
        <w:rPr>
          <w:rFonts w:ascii="Times New Roman" w:hAnsi="Times New Roman"/>
          <w:sz w:val="28"/>
          <w:szCs w:val="28"/>
          <w:lang w:val="ru-RU"/>
        </w:rPr>
        <w:t>е</w:t>
      </w:r>
      <w:r w:rsidRPr="00B708A8">
        <w:rPr>
          <w:rFonts w:ascii="Times New Roman" w:hAnsi="Times New Roman"/>
          <w:sz w:val="28"/>
          <w:szCs w:val="28"/>
        </w:rPr>
        <w:t xml:space="preserve"> и социализаци</w:t>
      </w:r>
      <w:r w:rsidRPr="00B708A8">
        <w:rPr>
          <w:rFonts w:ascii="Times New Roman" w:hAnsi="Times New Roman"/>
          <w:sz w:val="28"/>
          <w:szCs w:val="28"/>
          <w:lang w:val="ru-RU"/>
        </w:rPr>
        <w:t>ю</w:t>
      </w:r>
      <w:r w:rsidRPr="00B708A8">
        <w:rPr>
          <w:rFonts w:ascii="Times New Roman" w:hAnsi="Times New Roman"/>
          <w:sz w:val="28"/>
          <w:szCs w:val="28"/>
        </w:rPr>
        <w:t xml:space="preserve"> обучающихся, </w:t>
      </w:r>
      <w:r w:rsidRPr="00B708A8">
        <w:rPr>
          <w:rFonts w:ascii="Times New Roman" w:hAnsi="Times New Roman"/>
          <w:sz w:val="28"/>
          <w:szCs w:val="28"/>
          <w:lang w:val="ru-RU"/>
        </w:rPr>
        <w:t xml:space="preserve">так как </w:t>
      </w:r>
      <w:r w:rsidRPr="00B708A8">
        <w:rPr>
          <w:rFonts w:ascii="Times New Roman" w:hAnsi="Times New Roman"/>
          <w:sz w:val="28"/>
          <w:szCs w:val="28"/>
        </w:rPr>
        <w:t>успехи и серьезные упущения лишь отчасти обусловлены их деятельностью;</w:t>
      </w:r>
    </w:p>
    <w:p w:rsidR="00B540EE" w:rsidRPr="00B708A8" w:rsidRDefault="00B540EE" w:rsidP="00496ECF">
      <w:pPr>
        <w:pStyle w:val="a8"/>
        <w:widowControl w:val="0"/>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 ходе мониторинга важно исходить из фактической несравнимости результатов духовно-нравственного развития, воспитания и социализации в различных школах, ученических сообществах и по отношению к разным обучающимся (школа, коллектив, обучающийся могут сравниваться только сами с собой); </w:t>
      </w:r>
    </w:p>
    <w:p w:rsidR="00B540EE" w:rsidRPr="00B708A8" w:rsidRDefault="00B540EE" w:rsidP="00496ECF">
      <w:pPr>
        <w:pStyle w:val="a8"/>
        <w:widowControl w:val="0"/>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работа предусматривает постепенное совершенствование методики</w:t>
      </w:r>
      <w:r w:rsidR="00240807" w:rsidRPr="00B708A8">
        <w:rPr>
          <w:rFonts w:ascii="Times New Roman" w:hAnsi="Times New Roman"/>
          <w:sz w:val="28"/>
          <w:szCs w:val="28"/>
        </w:rPr>
        <w:t xml:space="preserve"> </w:t>
      </w:r>
      <w:r w:rsidRPr="00B708A8">
        <w:rPr>
          <w:rFonts w:ascii="Times New Roman" w:hAnsi="Times New Roman"/>
          <w:sz w:val="28"/>
          <w:szCs w:val="28"/>
        </w:rPr>
        <w:t xml:space="preserve">мониторинга (предполагается поэтапное внедрение данного средства в практику деятельности общеобразовательных организаций).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Инструментарий мониторинга духовно-нравственного развития, воспитания и социализации обучающихся</w:t>
      </w:r>
      <w:r w:rsidR="00240807" w:rsidRPr="00B708A8">
        <w:rPr>
          <w:rFonts w:ascii="Times New Roman" w:hAnsi="Times New Roman"/>
          <w:sz w:val="28"/>
          <w:szCs w:val="28"/>
        </w:rPr>
        <w:t xml:space="preserve"> </w:t>
      </w:r>
      <w:r w:rsidRPr="00B708A8">
        <w:rPr>
          <w:rFonts w:ascii="Times New Roman" w:hAnsi="Times New Roman"/>
          <w:sz w:val="28"/>
          <w:szCs w:val="28"/>
        </w:rPr>
        <w:t xml:space="preserve">включает следующие элементы: </w:t>
      </w:r>
    </w:p>
    <w:p w:rsidR="00B540EE" w:rsidRPr="00B708A8" w:rsidRDefault="00B540EE" w:rsidP="00496ECF">
      <w:pPr>
        <w:pStyle w:val="a8"/>
        <w:widowControl w:val="0"/>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профессиональная и общественная экспертиза планов и программ духовно-нравственного развития, воспитания и социализации обучающихся на предмет следования требованиям ФГОС и учета специфики общеобразовательной организации (социокультурное окружение, уклад школьной жизни, запрос родителей и общественности, наличные ресурсы); </w:t>
      </w:r>
    </w:p>
    <w:p w:rsidR="00B540EE" w:rsidRPr="00B708A8" w:rsidRDefault="00B540EE" w:rsidP="00496ECF">
      <w:pPr>
        <w:pStyle w:val="a8"/>
        <w:widowControl w:val="0"/>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периодический контроль за исполнением планов деятельности, обеспечивающей духовно-нравственное развитие, воспитание и социализацию обучающихся; </w:t>
      </w:r>
    </w:p>
    <w:p w:rsidR="00B540EE" w:rsidRPr="00B708A8" w:rsidRDefault="00B540EE" w:rsidP="00496ECF">
      <w:pPr>
        <w:pStyle w:val="a8"/>
        <w:widowControl w:val="0"/>
        <w:numPr>
          <w:ilvl w:val="0"/>
          <w:numId w:val="13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профессиональная и общественная экспертиза отчетов о</w:t>
      </w:r>
      <w:r w:rsidR="00FB2B16" w:rsidRPr="00B708A8">
        <w:rPr>
          <w:rFonts w:ascii="Times New Roman" w:hAnsi="Times New Roman"/>
          <w:sz w:val="28"/>
          <w:szCs w:val="28"/>
          <w:lang w:val="ru-RU"/>
        </w:rPr>
        <w:t>б обеспечении</w:t>
      </w:r>
      <w:r w:rsidRPr="00B708A8">
        <w:rPr>
          <w:rFonts w:ascii="Times New Roman" w:hAnsi="Times New Roman"/>
          <w:sz w:val="28"/>
          <w:szCs w:val="28"/>
        </w:rPr>
        <w:t>духовно-нравственного развития, воспитания и социализации обучающихся на предмет анализа и рефлексии изменений, произошедших благодаря деятельности педагогов в жизни школы, ученических групп (коллективов), отдельных</w:t>
      </w:r>
      <w:r w:rsidR="000A2456" w:rsidRPr="00B708A8">
        <w:rPr>
          <w:rFonts w:ascii="Times New Roman" w:hAnsi="Times New Roman"/>
          <w:sz w:val="28"/>
          <w:szCs w:val="28"/>
        </w:rPr>
        <w:t xml:space="preserve"> </w:t>
      </w:r>
      <w:r w:rsidRPr="00B708A8">
        <w:rPr>
          <w:rFonts w:ascii="Times New Roman" w:hAnsi="Times New Roman"/>
          <w:sz w:val="28"/>
          <w:szCs w:val="28"/>
        </w:rPr>
        <w:t xml:space="preserve">обучающихся. </w:t>
      </w:r>
    </w:p>
    <w:p w:rsidR="00B540EE" w:rsidRPr="00B708A8" w:rsidRDefault="00B540EE" w:rsidP="00436EB5">
      <w:pPr>
        <w:spacing w:after="0" w:line="360" w:lineRule="auto"/>
        <w:ind w:firstLine="709"/>
        <w:jc w:val="both"/>
        <w:rPr>
          <w:rFonts w:ascii="Times New Roman" w:hAnsi="Times New Roman"/>
          <w:sz w:val="28"/>
          <w:szCs w:val="28"/>
        </w:rPr>
      </w:pPr>
    </w:p>
    <w:p w:rsidR="00240807" w:rsidRPr="00B708A8" w:rsidRDefault="00FA53E2" w:rsidP="00FA53E2">
      <w:pPr>
        <w:pStyle w:val="3"/>
        <w:spacing w:before="0" w:beforeAutospacing="0" w:after="0" w:afterAutospacing="0" w:line="360" w:lineRule="auto"/>
        <w:ind w:firstLine="709"/>
        <w:jc w:val="center"/>
        <w:rPr>
          <w:szCs w:val="28"/>
        </w:rPr>
      </w:pPr>
      <w:bookmarkStart w:id="391" w:name="_Toc410654069"/>
      <w:bookmarkStart w:id="392" w:name="_Toc414553272"/>
      <w:bookmarkStart w:id="393" w:name="_Toc409691730"/>
      <w:r w:rsidRPr="00B708A8">
        <w:rPr>
          <w:szCs w:val="28"/>
        </w:rPr>
        <w:t xml:space="preserve">2.3.12. </w:t>
      </w:r>
      <w:r w:rsidR="00B540EE" w:rsidRPr="00B708A8">
        <w:rPr>
          <w:szCs w:val="28"/>
        </w:rPr>
        <w:t>Планируемые результаты духовно-нравственного развития,</w:t>
      </w:r>
      <w:bookmarkEnd w:id="391"/>
      <w:r w:rsidR="00B540EE" w:rsidRPr="00B708A8">
        <w:rPr>
          <w:szCs w:val="28"/>
        </w:rPr>
        <w:t xml:space="preserve"> </w:t>
      </w:r>
      <w:bookmarkStart w:id="394" w:name="_Toc410654070"/>
      <w:r w:rsidR="00B540EE" w:rsidRPr="00B708A8">
        <w:rPr>
          <w:szCs w:val="28"/>
        </w:rPr>
        <w:t>воспитания и социализации обучающихся, формирования</w:t>
      </w:r>
      <w:bookmarkEnd w:id="392"/>
      <w:bookmarkEnd w:id="394"/>
      <w:r w:rsidR="00B540EE" w:rsidRPr="00B708A8">
        <w:rPr>
          <w:szCs w:val="28"/>
        </w:rPr>
        <w:t xml:space="preserve"> </w:t>
      </w:r>
    </w:p>
    <w:p w:rsidR="00240807" w:rsidRPr="00B708A8" w:rsidRDefault="00B540EE" w:rsidP="00436EB5">
      <w:pPr>
        <w:pStyle w:val="3"/>
        <w:spacing w:before="0" w:beforeAutospacing="0" w:after="0" w:afterAutospacing="0" w:line="360" w:lineRule="auto"/>
        <w:ind w:firstLine="709"/>
        <w:jc w:val="center"/>
        <w:rPr>
          <w:szCs w:val="28"/>
        </w:rPr>
      </w:pPr>
      <w:bookmarkStart w:id="395" w:name="_Toc410654071"/>
      <w:bookmarkStart w:id="396" w:name="_Toc284662835"/>
      <w:bookmarkStart w:id="397" w:name="_Toc284663462"/>
      <w:bookmarkStart w:id="398" w:name="_Toc414553273"/>
      <w:r w:rsidRPr="00B708A8">
        <w:rPr>
          <w:szCs w:val="28"/>
        </w:rPr>
        <w:t>экологической культуры, культуры здорового и безопасного образа</w:t>
      </w:r>
      <w:bookmarkEnd w:id="395"/>
      <w:bookmarkEnd w:id="396"/>
      <w:bookmarkEnd w:id="397"/>
      <w:bookmarkEnd w:id="398"/>
      <w:r w:rsidRPr="00B708A8">
        <w:rPr>
          <w:szCs w:val="28"/>
        </w:rPr>
        <w:t xml:space="preserve"> </w:t>
      </w:r>
    </w:p>
    <w:p w:rsidR="00B540EE" w:rsidRPr="00B708A8" w:rsidRDefault="00B540EE" w:rsidP="00436EB5">
      <w:pPr>
        <w:pStyle w:val="3"/>
        <w:spacing w:before="0" w:beforeAutospacing="0" w:after="0" w:afterAutospacing="0" w:line="360" w:lineRule="auto"/>
        <w:ind w:firstLine="709"/>
        <w:jc w:val="center"/>
        <w:rPr>
          <w:szCs w:val="28"/>
        </w:rPr>
      </w:pPr>
      <w:bookmarkStart w:id="399" w:name="_Toc410654072"/>
      <w:bookmarkStart w:id="400" w:name="_Toc414553274"/>
      <w:r w:rsidRPr="00B708A8">
        <w:rPr>
          <w:szCs w:val="28"/>
        </w:rPr>
        <w:t>жизни обучающихся</w:t>
      </w:r>
      <w:bookmarkEnd w:id="393"/>
      <w:bookmarkEnd w:id="399"/>
      <w:bookmarkEnd w:id="400"/>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1. Интериоризация гуманистических, демократических и традиционных ценностей, осознанное, уважительное и доброжелательное отношение к другому человеку, его мнению, мировоззрению, культуре, языку, вере, гражданской позиции. Готовность и способность вести диалог с другими людьми и достигать в нем взаимопонимания (идентификация себя как полноправного субъекта общения, готовность к конструированию образа партнера по диалогу, готовность к конструированию образа допустимых способов диалога, готовность к конструированию процесса диалога как конвенционирования интересов, процедур, готовность и способность к ведению переговоров).</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2. Способность к осознанию российской идентичности в поликультурном социуме (патриотизм, уважение к Отечеству, к прошлому и настоящему многонационального народа России, воспитанное чувство ответственности и долга перед Родиной, идентичность с территорией, с природой России, идентификация себя в качестве гражданина России, субъективная значимость использования русского языка и языков народов России, осознание и ощущение субъективной сопричастности с судьбой российского народа). Осознание своей этнической принадлежности, знание истории, языка, культуры своего народа, своего края, основ культурного наследия народов России и человечества (идентичность человека с российской многонациональной культурой, сопричастность с историей народов и государств, находившихся на территории современной России). Осознанное, уважительное и доброжелательное отношение к истории, культуре, религии, традициям, языкам, ценностям народов России и народов мира.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3. </w:t>
      </w:r>
      <w:r w:rsidRPr="00B708A8">
        <w:rPr>
          <w:rStyle w:val="dash041e005f0431005f044b005f0447005f043d005f044b005f0439005f005fchar1char1"/>
          <w:sz w:val="28"/>
          <w:szCs w:val="28"/>
        </w:rPr>
        <w:t>Сформированность мотивации к обучению и целенаправленной познавательной деятельности, г</w:t>
      </w:r>
      <w:r w:rsidRPr="00B708A8">
        <w:rPr>
          <w:rFonts w:ascii="Times New Roman" w:hAnsi="Times New Roman"/>
          <w:sz w:val="28"/>
          <w:szCs w:val="28"/>
        </w:rPr>
        <w:t xml:space="preserve">отовность и способность обучающихся к саморазвитию и самообразованию; готовность и способность к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интересов.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 xml:space="preserve">4. Развитое моральное сознание и компетентность в решении моральных проблем на основе личностного выбора, формирование нравственных чувств и нравственного поведения, осознанного и ответственного отношения к собственным поступкам (способность к нравственному самосовершенствованию; веротерпимость, уважительное отношение к религиозным чувствам, взглядам людей или их отсутствию; 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 сформированность представлений об основах светской этики, культуры традиционных религий, их роли в развитии культуры и истории России и человечества, в становлении гражданского общества и российской государственности; понимание значения нравственности, веры и религии в жизни человека, семьи и общества). Сформированность ответственного отношения к учению; уважительного отношения к труду, наличие опыта участия в социально значимом труде. Осознание значения семьи в жизни человека и общества, принятие ценности семейной жизни, уважительное и заботливое отношение к членам своей семьи. </w:t>
      </w:r>
    </w:p>
    <w:p w:rsidR="00B540EE" w:rsidRPr="00B708A8" w:rsidRDefault="00B540EE" w:rsidP="00436EB5">
      <w:pPr>
        <w:tabs>
          <w:tab w:val="left" w:pos="1134"/>
        </w:tabs>
        <w:spacing w:after="0" w:line="360" w:lineRule="auto"/>
        <w:ind w:firstLine="709"/>
        <w:jc w:val="both"/>
        <w:rPr>
          <w:rFonts w:ascii="Times New Roman" w:hAnsi="Times New Roman"/>
          <w:sz w:val="28"/>
          <w:szCs w:val="28"/>
        </w:rPr>
      </w:pPr>
      <w:r w:rsidRPr="00B708A8">
        <w:rPr>
          <w:rFonts w:ascii="Times New Roman" w:hAnsi="Times New Roman"/>
          <w:sz w:val="28"/>
          <w:szCs w:val="28"/>
        </w:rPr>
        <w:t>4. Сформированность целостного мировоззрения, соответствующего</w:t>
      </w:r>
      <w:r w:rsidR="00240807" w:rsidRPr="00B708A8">
        <w:rPr>
          <w:rFonts w:ascii="Times New Roman" w:hAnsi="Times New Roman"/>
          <w:sz w:val="28"/>
          <w:szCs w:val="28"/>
        </w:rPr>
        <w:t xml:space="preserve"> </w:t>
      </w:r>
      <w:r w:rsidRPr="00B708A8">
        <w:rPr>
          <w:rFonts w:ascii="Times New Roman" w:hAnsi="Times New Roman"/>
          <w:sz w:val="28"/>
          <w:szCs w:val="28"/>
        </w:rPr>
        <w:t>современному уровню развития науки и общественной практики, учитывающего социальное, культурное, языковое, духовное многообразие современного мира. Готовность к личностному самоопределению, способность ставить цели и строить жизненные планы. С</w:t>
      </w:r>
      <w:r w:rsidRPr="00B708A8">
        <w:rPr>
          <w:rStyle w:val="dash041e005f0431005f044b005f0447005f043d005f044b005f0439005f005fchar1char1"/>
          <w:sz w:val="28"/>
          <w:szCs w:val="28"/>
        </w:rPr>
        <w:t>формированность ценностно-смысловых установок, отражающих личностные и гражданские позиции в деятельности, правосознание.</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5. Сформированность коммуникативной компетентности в общении и сотрудничестве со сверстниками, детьми старшего и младшего возраста, взрослыми в процессе образовательной, общественно полезной, учебно-исследовательской, творческой и других видов деятельности.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6. Освоенность социальных норм, правил поведения, ролей и форм социальной жизни в группах и сообществах, включая социальные сообщества (взрослых и сверстников). Участие в школьном самоуправлении и общественной жизни в пределах возрастных компетенций с учетом региональных, этнокультурных, социальных и экономических особенностей (формирование готовности к участию в процессе упорядочения социальных связей и отношений, в которые вовлечены и которые формируют сами</w:t>
      </w:r>
      <w:r w:rsidR="00240807" w:rsidRPr="00B708A8">
        <w:rPr>
          <w:rFonts w:ascii="Times New Roman" w:hAnsi="Times New Roman"/>
          <w:sz w:val="28"/>
          <w:szCs w:val="28"/>
        </w:rPr>
        <w:t xml:space="preserve"> </w:t>
      </w:r>
      <w:r w:rsidRPr="00B708A8">
        <w:rPr>
          <w:rFonts w:ascii="Times New Roman" w:hAnsi="Times New Roman"/>
          <w:sz w:val="28"/>
          <w:szCs w:val="28"/>
        </w:rPr>
        <w:t xml:space="preserve">обучающиеся; вовлеченность в непосредственное гражданское участие, готовность к участию в жизнедеятельности подросткового общественного объединения, включенного в продуктивное взаимодействие с социальной средой и социальными институтами, идентификация себя в качестве субъекта социальных преобразований, освоение компетентностей в сфере организаторской деятельности; интериоризация ценностей созидательного отношения к окружающей социальной действительности, ценностей социального творчества, ценности продуктивной организации совместной деятельности, самореализации в группе и организации, ценности «другого» как равноправного партнера, формирование компетенций анализа, проектирования, организации деятельности, рефлексии изменений, способов взаимовыгодного сотрудничества, способов реализации собственного лидерского потенциала).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7. Сформированность ценности здорового и безопасного образа жизни; интериоризация правил индивидуального и коллективного безопасного поведения в чрезвычайных ситуациях, угрожающих жизни и здоровью людей, правил поведения на транспорте и на дорогах.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8. Развитость эстетического сознания через освоение художественного наследия народов России и мира, творческой деятельности эстетического характера (способность понимать художественные произведения, отражающие разные этнокультурные традиции; сформированность основ художественной культуры обучающихся как части их общей духовной культуры, как особого способа познания жизни и средства организации общения; развитость </w:t>
      </w:r>
      <w:r w:rsidRPr="00B708A8">
        <w:rPr>
          <w:rFonts w:ascii="Times New Roman" w:hAnsi="Times New Roman"/>
          <w:sz w:val="28"/>
          <w:szCs w:val="28"/>
        </w:rPr>
        <w:lastRenderedPageBreak/>
        <w:t xml:space="preserve">эстетического, эмоционально-ценностного видения окружающего мира; способность к эмоционально-ценностному освоению мира, самовыражению и ориентации в художественном и нравственном пространстве культуры; уважение к истории культуры своего Отечества, выраженной в том числе в понимании красоты человека; развитая потребность в общении с художественными произведениями, сформированность активного отношения к традициям художественной культуры как смысловой, эстетической и личностно-значимой ценности. </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9. Сформированность основ экологической культуры, соответствующей современному уровню экологического мышления, наличие опыта экологически ориентированной рефлексивно-оценочной и практической деятельности в жизненных ситуациях (готовность к исследованию природы, к занятиям сельскохозяйственным трудом, к художественно-эстетическому отражению природы, к занятиям туризмом, в том числе экотуризмом, к осуществлению природоохранной деятельности). </w:t>
      </w:r>
    </w:p>
    <w:p w:rsidR="00240807" w:rsidRPr="00B708A8" w:rsidRDefault="00240807">
      <w:pPr>
        <w:rPr>
          <w:rFonts w:ascii="Times New Roman" w:eastAsia="Times New Roman" w:hAnsi="Times New Roman"/>
          <w:b/>
          <w:bCs/>
          <w:sz w:val="28"/>
          <w:szCs w:val="28"/>
          <w:lang w:eastAsia="ru-RU"/>
        </w:rPr>
      </w:pPr>
      <w:r w:rsidRPr="00B708A8">
        <w:rPr>
          <w:rFonts w:ascii="Times New Roman" w:hAnsi="Times New Roman"/>
          <w:sz w:val="28"/>
          <w:szCs w:val="28"/>
        </w:rPr>
        <w:br w:type="page"/>
      </w:r>
    </w:p>
    <w:p w:rsidR="00B540EE" w:rsidRPr="00B708A8" w:rsidRDefault="00FA53E2" w:rsidP="00436EB5">
      <w:pPr>
        <w:pStyle w:val="2"/>
        <w:jc w:val="center"/>
      </w:pPr>
      <w:bookmarkStart w:id="401" w:name="_Toc406059051"/>
      <w:bookmarkStart w:id="402" w:name="_Toc409691731"/>
      <w:bookmarkStart w:id="403" w:name="_Toc410654073"/>
      <w:bookmarkStart w:id="404" w:name="_Toc414553275"/>
      <w:r w:rsidRPr="00B708A8">
        <w:lastRenderedPageBreak/>
        <w:t xml:space="preserve">2.4. </w:t>
      </w:r>
      <w:r w:rsidR="00B540EE" w:rsidRPr="00B708A8">
        <w:t>Программа коррекционной работы</w:t>
      </w:r>
      <w:bookmarkEnd w:id="401"/>
      <w:bookmarkEnd w:id="402"/>
      <w:bookmarkEnd w:id="403"/>
      <w:bookmarkEnd w:id="404"/>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bCs/>
          <w:color w:val="auto"/>
          <w:sz w:val="28"/>
          <w:szCs w:val="28"/>
        </w:rPr>
        <w:t>Программа коррекционной работы (</w:t>
      </w:r>
      <w:r w:rsidRPr="00B708A8">
        <w:rPr>
          <w:rFonts w:ascii="Times New Roman" w:hAnsi="Times New Roman" w:cs="Times New Roman"/>
          <w:color w:val="auto"/>
          <w:sz w:val="28"/>
          <w:szCs w:val="28"/>
        </w:rPr>
        <w:t>ПКР) является неотъемлемым структурным компонентом основной образовательной программы образовательной организации. ПКР разрабатывается для обучающихся с</w:t>
      </w:r>
      <w:r w:rsidR="00245F1D" w:rsidRPr="00B708A8">
        <w:rPr>
          <w:rFonts w:ascii="Times New Roman" w:hAnsi="Times New Roman" w:cs="Times New Roman"/>
          <w:color w:val="auto"/>
          <w:sz w:val="28"/>
          <w:szCs w:val="28"/>
        </w:rPr>
        <w:t xml:space="preserve"> </w:t>
      </w:r>
      <w:r w:rsidR="00E91460" w:rsidRPr="00B708A8">
        <w:rPr>
          <w:rFonts w:ascii="Times New Roman" w:hAnsi="Times New Roman" w:cs="Times New Roman"/>
          <w:color w:val="auto"/>
          <w:sz w:val="28"/>
          <w:szCs w:val="28"/>
        </w:rPr>
        <w:t xml:space="preserve"> </w:t>
      </w:r>
      <w:r w:rsidRPr="00B708A8">
        <w:rPr>
          <w:rFonts w:ascii="Times New Roman" w:hAnsi="Times New Roman" w:cs="Times New Roman"/>
          <w:color w:val="auto"/>
          <w:sz w:val="28"/>
          <w:szCs w:val="28"/>
        </w:rPr>
        <w:t>ограниченными возможностями здоровья</w:t>
      </w:r>
      <w:r w:rsidR="00E91460" w:rsidRPr="00B708A8">
        <w:rPr>
          <w:rFonts w:ascii="Times New Roman" w:hAnsi="Times New Roman" w:cs="Times New Roman"/>
          <w:color w:val="auto"/>
          <w:sz w:val="28"/>
          <w:szCs w:val="28"/>
        </w:rPr>
        <w:t xml:space="preserve"> (далее – </w:t>
      </w:r>
      <w:r w:rsidR="00CC6674" w:rsidRPr="00B708A8">
        <w:rPr>
          <w:rFonts w:ascii="Times New Roman" w:hAnsi="Times New Roman" w:cs="Times New Roman"/>
          <w:color w:val="auto"/>
          <w:sz w:val="28"/>
          <w:szCs w:val="28"/>
        </w:rPr>
        <w:t>ОВЗ</w:t>
      </w:r>
      <w:r w:rsidR="00E91460" w:rsidRPr="00B708A8">
        <w:rPr>
          <w:rFonts w:ascii="Times New Roman" w:hAnsi="Times New Roman" w:cs="Times New Roman"/>
          <w:color w:val="auto"/>
          <w:sz w:val="28"/>
          <w:szCs w:val="28"/>
        </w:rPr>
        <w:t>)</w:t>
      </w:r>
      <w:r w:rsidRPr="00B708A8">
        <w:rPr>
          <w:rFonts w:ascii="Times New Roman" w:hAnsi="Times New Roman" w:cs="Times New Roman"/>
          <w:color w:val="auto"/>
          <w:sz w:val="28"/>
          <w:szCs w:val="28"/>
        </w:rPr>
        <w:t xml:space="preserve">.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Обучающийся с </w:t>
      </w:r>
      <w:r w:rsidR="00CC6674" w:rsidRPr="00B708A8">
        <w:rPr>
          <w:rFonts w:ascii="Times New Roman" w:hAnsi="Times New Roman" w:cs="Times New Roman"/>
          <w:color w:val="auto"/>
          <w:sz w:val="28"/>
          <w:szCs w:val="28"/>
        </w:rPr>
        <w:t>ОВЗ</w:t>
      </w:r>
      <w:r w:rsidR="00EC4A32" w:rsidRPr="00B708A8">
        <w:rPr>
          <w:rFonts w:ascii="Times New Roman" w:hAnsi="Times New Roman" w:cs="Times New Roman"/>
          <w:color w:val="auto"/>
          <w:sz w:val="28"/>
          <w:szCs w:val="28"/>
        </w:rPr>
        <w:t xml:space="preserve"> </w:t>
      </w:r>
      <w:r w:rsidR="00240807" w:rsidRPr="00B708A8">
        <w:rPr>
          <w:rFonts w:ascii="Times New Roman" w:hAnsi="Times New Roman" w:cs="Times New Roman"/>
          <w:color w:val="auto"/>
          <w:sz w:val="28"/>
          <w:szCs w:val="28"/>
        </w:rPr>
        <w:t>–</w:t>
      </w:r>
      <w:r w:rsidRPr="00B708A8">
        <w:rPr>
          <w:rFonts w:ascii="Times New Roman" w:hAnsi="Times New Roman" w:cs="Times New Roman"/>
          <w:color w:val="auto"/>
          <w:sz w:val="28"/>
          <w:szCs w:val="28"/>
        </w:rPr>
        <w:t xml:space="preserve"> физическое лицо, имеющее недостатки в физическом и(или) психологическом развитии, подтвержденные психолого-медико-педагогической комиссией и препятствующие получению образования без создания специальных условий</w:t>
      </w:r>
      <w:r w:rsidR="00240807" w:rsidRPr="00B708A8">
        <w:rPr>
          <w:rFonts w:ascii="Times New Roman" w:hAnsi="Times New Roman" w:cs="Times New Roman"/>
          <w:color w:val="auto"/>
          <w:sz w:val="28"/>
          <w:szCs w:val="28"/>
        </w:rPr>
        <w:t>.</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Содержание образования и условия организации обучения и воспитания обучающихся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определяются адаптированной образовательной программой, а для инвалидов </w:t>
      </w:r>
      <w:r w:rsidR="00240807" w:rsidRPr="00B708A8">
        <w:rPr>
          <w:rFonts w:ascii="Times New Roman" w:hAnsi="Times New Roman" w:cs="Times New Roman"/>
          <w:color w:val="auto"/>
          <w:sz w:val="28"/>
          <w:szCs w:val="28"/>
        </w:rPr>
        <w:t>–</w:t>
      </w:r>
      <w:r w:rsidRPr="00B708A8">
        <w:rPr>
          <w:rFonts w:ascii="Times New Roman" w:hAnsi="Times New Roman" w:cs="Times New Roman"/>
          <w:color w:val="auto"/>
          <w:sz w:val="28"/>
          <w:szCs w:val="28"/>
        </w:rPr>
        <w:t xml:space="preserve"> индивидуальной программой реабилитации инвалида. Адаптированная образовательная программа </w:t>
      </w:r>
      <w:r w:rsidR="00240807" w:rsidRPr="00B708A8">
        <w:rPr>
          <w:rFonts w:ascii="Times New Roman" w:hAnsi="Times New Roman" w:cs="Times New Roman"/>
          <w:color w:val="auto"/>
          <w:sz w:val="28"/>
          <w:szCs w:val="28"/>
        </w:rPr>
        <w:t>–</w:t>
      </w:r>
      <w:r w:rsidRPr="00B708A8">
        <w:rPr>
          <w:rFonts w:ascii="Times New Roman" w:hAnsi="Times New Roman" w:cs="Times New Roman"/>
          <w:color w:val="auto"/>
          <w:sz w:val="28"/>
          <w:szCs w:val="28"/>
        </w:rPr>
        <w:t xml:space="preserve"> образовательная программа, адаптированная для обучения лиц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с учетом особенностей их психофизического развития, индивидуальных возможностей и при необходимости обеспечивающая коррекцию нарушений развития и социальную адаптацию указанных лиц.</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ПКР вариативна по форме и по содержанию в зависимости от состава обучающихся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региональной специфики и возможностей </w:t>
      </w:r>
      <w:r w:rsidR="000D18F7" w:rsidRPr="00B708A8">
        <w:rPr>
          <w:rFonts w:ascii="Times New Roman" w:hAnsi="Times New Roman" w:cs="Times New Roman"/>
          <w:color w:val="auto"/>
          <w:sz w:val="28"/>
          <w:szCs w:val="28"/>
        </w:rPr>
        <w:t xml:space="preserve">образовательной </w:t>
      </w:r>
      <w:r w:rsidRPr="00B708A8">
        <w:rPr>
          <w:rFonts w:ascii="Times New Roman" w:hAnsi="Times New Roman" w:cs="Times New Roman"/>
          <w:color w:val="auto"/>
          <w:sz w:val="28"/>
          <w:szCs w:val="28"/>
        </w:rPr>
        <w:t xml:space="preserve">организации.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ПКР уровня основного общего образования непрерывна и преемственна с другими уровнями образования (начальным, средним); учитывает особые образовательные потребности, которые не являются едиными и постоянными, проявляются в разной степени при каждом типе нарушения у обучающихся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Программа ориентирована на развитие их потенциальных возможностей и потребностей более высокого уровня, необходимых для дальнейшего обучения и успешной социализации.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ПКР разрабатывается на период </w:t>
      </w:r>
      <w:r w:rsidR="00297DD4" w:rsidRPr="00B708A8">
        <w:rPr>
          <w:rFonts w:ascii="Times New Roman" w:hAnsi="Times New Roman" w:cs="Times New Roman"/>
          <w:color w:val="auto"/>
          <w:sz w:val="28"/>
          <w:szCs w:val="28"/>
        </w:rPr>
        <w:t>получения</w:t>
      </w:r>
      <w:r w:rsidRPr="00B708A8">
        <w:rPr>
          <w:rFonts w:ascii="Times New Roman" w:hAnsi="Times New Roman" w:cs="Times New Roman"/>
          <w:color w:val="auto"/>
          <w:sz w:val="28"/>
          <w:szCs w:val="28"/>
        </w:rPr>
        <w:t xml:space="preserve"> основного общего образованияи включает в себя </w:t>
      </w:r>
      <w:r w:rsidR="00240807" w:rsidRPr="00B708A8">
        <w:rPr>
          <w:rFonts w:ascii="Times New Roman" w:hAnsi="Times New Roman" w:cs="Times New Roman"/>
          <w:color w:val="auto"/>
          <w:sz w:val="28"/>
          <w:szCs w:val="28"/>
        </w:rPr>
        <w:t xml:space="preserve">следующие </w:t>
      </w:r>
      <w:r w:rsidRPr="00B708A8">
        <w:rPr>
          <w:rFonts w:ascii="Times New Roman" w:hAnsi="Times New Roman" w:cs="Times New Roman"/>
          <w:color w:val="auto"/>
          <w:sz w:val="28"/>
          <w:szCs w:val="28"/>
        </w:rPr>
        <w:t xml:space="preserve">разделы. </w:t>
      </w:r>
    </w:p>
    <w:p w:rsidR="00B540EE" w:rsidRPr="00B708A8" w:rsidRDefault="00452C5F" w:rsidP="0012121B">
      <w:pPr>
        <w:pStyle w:val="3"/>
        <w:spacing w:line="360" w:lineRule="auto"/>
        <w:jc w:val="center"/>
        <w:rPr>
          <w:szCs w:val="28"/>
        </w:rPr>
      </w:pPr>
      <w:bookmarkStart w:id="405" w:name="_Toc414553276"/>
      <w:r w:rsidRPr="00B708A8">
        <w:rPr>
          <w:szCs w:val="28"/>
        </w:rPr>
        <w:lastRenderedPageBreak/>
        <w:t>2.4.</w:t>
      </w:r>
      <w:r w:rsidR="00B540EE" w:rsidRPr="00B708A8">
        <w:rPr>
          <w:szCs w:val="28"/>
        </w:rPr>
        <w:t>1.</w:t>
      </w:r>
      <w:r w:rsidR="00CE20E9" w:rsidRPr="00B708A8">
        <w:rPr>
          <w:szCs w:val="28"/>
        </w:rPr>
        <w:t xml:space="preserve"> Цели и задачи программы коррекционной работы с обучающимися при получении основного общего образования</w:t>
      </w:r>
      <w:bookmarkEnd w:id="405"/>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Цель программы коррекционной работы заключается в определении комплексной системы психолого-медико-педагогической и социальной помощи обучающимся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для успешного освоения основной образовательной программы на основе компенсации первичных нарушений и пропедевтики производных отклонений в развитии, активизации ресурсов социально-психологической адаптации личности ребенка.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Цель определяет (указывает) результат работы, ее не рекомендуется подменять направлениями работы или процессом ее реализации.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Задачи отражают разработку и реализацию содержания основных направлений коррекционной работы (диагностическое, коррекционно-развивающее, консультативное, информационно-просветительское). При составлении программы коррекционной работы могут быть выделены следующие задачи: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определение особых образовательных потребностей обучающихся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и оказание им специализированной помощи при освоении основной образовательной программы основного общего образования;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определение оптимальных специальных условий для получения основного общего образования обучающимися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для развития их личностных, познавательных, коммуникативных способностей;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разработка и использование индивидуально-ориентированных коррекционных образовательных программ, учебных планов для обучения школьников с </w:t>
      </w:r>
      <w:r w:rsidR="00FF3ED0" w:rsidRPr="00B708A8">
        <w:rPr>
          <w:rFonts w:ascii="Times New Roman" w:hAnsi="Times New Roman" w:cs="Times New Roman"/>
          <w:color w:val="auto"/>
          <w:sz w:val="28"/>
          <w:szCs w:val="28"/>
        </w:rPr>
        <w:t>ОВЗ</w:t>
      </w:r>
      <w:r w:rsidR="000D18F7" w:rsidRPr="00B708A8">
        <w:rPr>
          <w:rFonts w:ascii="Times New Roman" w:hAnsi="Times New Roman" w:cs="Times New Roman"/>
          <w:color w:val="auto"/>
          <w:sz w:val="28"/>
          <w:szCs w:val="28"/>
        </w:rPr>
        <w:t xml:space="preserve"> </w:t>
      </w:r>
      <w:r w:rsidRPr="00B708A8">
        <w:rPr>
          <w:rFonts w:ascii="Times New Roman" w:hAnsi="Times New Roman" w:cs="Times New Roman"/>
          <w:color w:val="auto"/>
          <w:sz w:val="28"/>
          <w:szCs w:val="28"/>
        </w:rPr>
        <w:t xml:space="preserve">с учетом особенностей их психофизического развития, индивидуальных возможностей;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реализация комплексного психолого-медико-социального сопровождения обучающихся с </w:t>
      </w:r>
      <w:r w:rsidR="00FF3ED0" w:rsidRPr="00B708A8">
        <w:rPr>
          <w:rFonts w:ascii="Times New Roman" w:hAnsi="Times New Roman" w:cs="Times New Roman"/>
          <w:color w:val="auto"/>
          <w:sz w:val="28"/>
          <w:szCs w:val="28"/>
        </w:rPr>
        <w:t>ОВЗ</w:t>
      </w:r>
      <w:r w:rsidR="00FF3ED0" w:rsidRPr="00B708A8" w:rsidDel="00FF3ED0">
        <w:rPr>
          <w:rFonts w:ascii="Times New Roman" w:hAnsi="Times New Roman" w:cs="Times New Roman"/>
          <w:color w:val="auto"/>
          <w:sz w:val="28"/>
          <w:szCs w:val="28"/>
        </w:rPr>
        <w:t xml:space="preserve"> </w:t>
      </w:r>
      <w:r w:rsidRPr="00B708A8">
        <w:rPr>
          <w:rFonts w:ascii="Times New Roman" w:hAnsi="Times New Roman" w:cs="Times New Roman"/>
          <w:color w:val="auto"/>
          <w:sz w:val="28"/>
          <w:szCs w:val="28"/>
        </w:rPr>
        <w:t>(в соответствии с рекомендациями психолого-медико-педагогической комиссии (ПМПК), психолого-медико-педагогического консилиума образовательной организации</w:t>
      </w:r>
      <w:r w:rsidR="00245F1D" w:rsidRPr="00B708A8">
        <w:rPr>
          <w:rFonts w:ascii="Times New Roman" w:hAnsi="Times New Roman" w:cs="Times New Roman"/>
          <w:color w:val="auto"/>
          <w:sz w:val="28"/>
          <w:szCs w:val="28"/>
        </w:rPr>
        <w:t xml:space="preserve"> </w:t>
      </w:r>
      <w:r w:rsidRPr="00B708A8">
        <w:rPr>
          <w:rFonts w:ascii="Times New Roman" w:hAnsi="Times New Roman" w:cs="Times New Roman"/>
          <w:color w:val="auto"/>
          <w:sz w:val="28"/>
          <w:szCs w:val="28"/>
        </w:rPr>
        <w:t xml:space="preserve">(ПМПк));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lastRenderedPageBreak/>
        <w:t xml:space="preserve">реализация комплексной системы мероприятий по социальной адаптации и профессиональной ориентации обучающихся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обеспечение сетевого взаимодействия специалистов разного профиля в комплексной работе с обучающимися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осуществление информационно-просветительской и консультативной работы с родителями (законными представителями) обучающихся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Существующие дидактические принципы (систематичности, активности, доступности, последовательности, наглядности и др.) возможно адаптировать с учетом категорий обучаемых школьников.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В программу также целесообразно включить и специальные принципы, ориентированные на учет особенностей обучающихся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такие, например, как: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принцип системности – единство в подходах к диагностике, обучению и коррекции нарушений детей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взаимодействие учителей и специалистов различного профиля в решении проблем этих детей;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принцип обходного пути – формирование новой функциональной системы в обход пострадавшего звена, опоры на сохранные анализаторы;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принцип комплексности – преодоление нарушений должно носить комплексный медико-психолого-педагогический характер и включать совместную работу педагогов и ряда специалистов (учитель-логопед, учитель-дефектолог (олигофренопедагог, сурдопедагог, тифлопедагог), педагог-психолог, медицинские работники, социальный педагог и др.). </w:t>
      </w:r>
    </w:p>
    <w:p w:rsidR="00B540EE" w:rsidRPr="00B708A8" w:rsidRDefault="00452C5F" w:rsidP="0012121B">
      <w:pPr>
        <w:pStyle w:val="3"/>
        <w:spacing w:line="360" w:lineRule="auto"/>
        <w:jc w:val="center"/>
        <w:rPr>
          <w:szCs w:val="28"/>
        </w:rPr>
      </w:pPr>
      <w:bookmarkStart w:id="406" w:name="_Toc414553277"/>
      <w:r w:rsidRPr="00B708A8">
        <w:rPr>
          <w:szCs w:val="28"/>
        </w:rPr>
        <w:t>2.4.</w:t>
      </w:r>
      <w:r w:rsidR="00B540EE" w:rsidRPr="00B708A8">
        <w:rPr>
          <w:szCs w:val="28"/>
        </w:rPr>
        <w:t>2. Перечень и содержание индивидуально ориентированных коррекционных направлений работы, способствующих освоению обучающимися с особыми образовательными потребностями основной образовательной программы основного общего образования</w:t>
      </w:r>
      <w:bookmarkEnd w:id="406"/>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Направления коррекционной работы – диагностическое, коррекционно-развивающее, консультативное, информационно-просветительское – раскрываются содержательно в разных организационных формах </w:t>
      </w:r>
      <w:r w:rsidRPr="00B708A8">
        <w:rPr>
          <w:rFonts w:ascii="Times New Roman" w:hAnsi="Times New Roman" w:cs="Times New Roman"/>
          <w:color w:val="auto"/>
          <w:sz w:val="28"/>
          <w:szCs w:val="28"/>
        </w:rPr>
        <w:lastRenderedPageBreak/>
        <w:t xml:space="preserve">деятельности образовательной организации (учебной урочной и внеурочной, внеучебной). Это может быть отражено в учебном плане освоения основной образовательной программы.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b/>
          <w:bCs/>
          <w:color w:val="auto"/>
          <w:sz w:val="28"/>
          <w:szCs w:val="28"/>
        </w:rPr>
        <w:t xml:space="preserve">Характеристика содержания </w:t>
      </w:r>
      <w:r w:rsidR="00FF3ED0" w:rsidRPr="00B708A8">
        <w:rPr>
          <w:rFonts w:ascii="Times New Roman" w:hAnsi="Times New Roman" w:cs="Times New Roman"/>
          <w:b/>
          <w:bCs/>
          <w:color w:val="auto"/>
          <w:sz w:val="28"/>
          <w:szCs w:val="28"/>
        </w:rPr>
        <w:t>направлений коррекционной работы</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b/>
          <w:color w:val="auto"/>
          <w:sz w:val="28"/>
          <w:szCs w:val="28"/>
        </w:rPr>
        <w:t>Диагностическая работа</w:t>
      </w:r>
      <w:r w:rsidRPr="00B708A8">
        <w:rPr>
          <w:rFonts w:ascii="Times New Roman" w:hAnsi="Times New Roman" w:cs="Times New Roman"/>
          <w:color w:val="auto"/>
          <w:sz w:val="28"/>
          <w:szCs w:val="28"/>
        </w:rPr>
        <w:t xml:space="preserve"> может включать в себя следующее: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выявление особых образовательных потребностей обучающихся с </w:t>
      </w:r>
      <w:r w:rsidR="00FF3ED0" w:rsidRPr="00B708A8">
        <w:rPr>
          <w:rFonts w:ascii="Times New Roman" w:hAnsi="Times New Roman" w:cs="Times New Roman"/>
          <w:color w:val="auto"/>
          <w:sz w:val="28"/>
          <w:szCs w:val="28"/>
        </w:rPr>
        <w:t>ОВЗ</w:t>
      </w:r>
      <w:r w:rsidR="000D18F7" w:rsidRPr="00B708A8">
        <w:rPr>
          <w:rFonts w:ascii="Times New Roman" w:hAnsi="Times New Roman" w:cs="Times New Roman"/>
          <w:color w:val="auto"/>
          <w:sz w:val="28"/>
          <w:szCs w:val="28"/>
        </w:rPr>
        <w:t xml:space="preserve"> </w:t>
      </w:r>
      <w:r w:rsidRPr="00B708A8">
        <w:rPr>
          <w:rFonts w:ascii="Times New Roman" w:hAnsi="Times New Roman" w:cs="Times New Roman"/>
          <w:color w:val="auto"/>
          <w:sz w:val="28"/>
          <w:szCs w:val="28"/>
        </w:rPr>
        <w:t xml:space="preserve">при освоении основной образовательной программы основного общего образования;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проведение комплексной социально-психолого-педагогической диагностики нарушений в психическом и(или) физическом развитии обучающихся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определение уровня актуального и зоны ближайшего развития обучающегося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выявление его резервных возможностей;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изучение развития эмоционально-волевой, познавательной, речевой сфер и личностных особенностей обучающихся;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изучение социальной ситуации развития и условий семейного воспитания ребенка;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изучение адаптивных возможностей и уровня социализации ребенка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мониторинг динамики развития, успешности освоения образовательных программ основного общего образования.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b/>
          <w:color w:val="auto"/>
          <w:sz w:val="28"/>
          <w:szCs w:val="28"/>
        </w:rPr>
        <w:t>Коррекционно-развивающая работа</w:t>
      </w:r>
      <w:r w:rsidRPr="00B708A8">
        <w:rPr>
          <w:rFonts w:ascii="Times New Roman" w:hAnsi="Times New Roman" w:cs="Times New Roman"/>
          <w:color w:val="auto"/>
          <w:sz w:val="28"/>
          <w:szCs w:val="28"/>
        </w:rPr>
        <w:t xml:space="preserve"> может включать в себя следующее: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разработку и реализацию индивидуально ориентированных коррекционных программ; выбор и использование специальных методик, методов и приемов обучения в соответствии с особыми образовательными потребностями обучающихся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организацию и проведение индивидуальных и групповых коррекционно-развивающих занятий, необходимых для преодоления нарушений развития и трудностей обучения;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lastRenderedPageBreak/>
        <w:t xml:space="preserve">коррекцию и развитие высших психических функций, эмоционально-волевой, познавательной и коммуникативно-речевой сфер;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развитие и укрепление зрелых личностных установок, формирование адекватных форм утверждения самостоятельности, личностной автономии;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формирование способов регуляции поведения и эмоциональных состояний;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развитие форм и навыков личностного общения в группе сверстников, коммуникативной компетенции;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развитие компетенций, необходимых для продолжения образования и профессионального самоопределения;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совершенствование навыков получения и использования информации (на основе ИКТ), способствующих повышению социальных компетенций и адаптации в реальных жизненных условиях;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социальную защиту ребенка в случаях неблагоприятных условий жизни при психотравмирующих обстоятельствах.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b/>
          <w:color w:val="auto"/>
          <w:sz w:val="28"/>
          <w:szCs w:val="28"/>
        </w:rPr>
        <w:t>Консультативная работа</w:t>
      </w:r>
      <w:r w:rsidRPr="00B708A8">
        <w:rPr>
          <w:rFonts w:ascii="Times New Roman" w:hAnsi="Times New Roman" w:cs="Times New Roman"/>
          <w:color w:val="auto"/>
          <w:sz w:val="28"/>
          <w:szCs w:val="28"/>
        </w:rPr>
        <w:t xml:space="preserve"> может включать в себя следующее: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выработку совместных обоснованных рекомендаций по основным направлениям работы с обучающимися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единых для всех участников образовательного процесса;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консультирование специалистами педагогов по выбору индивидуально ориентированных методов и приемов работы с обучающимися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отбора и адаптации содержания предметных программ;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консультативную помощь семье в вопросах выбора стратегии воспитания и приемов коррекционного обучения ребенка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консультационную поддержку и помощь, направленные на содействие свободному и осознанному выбору обучающимися с </w:t>
      </w:r>
      <w:r w:rsidR="00FF3ED0" w:rsidRPr="00B708A8">
        <w:rPr>
          <w:rFonts w:ascii="Times New Roman" w:hAnsi="Times New Roman" w:cs="Times New Roman"/>
          <w:color w:val="auto"/>
          <w:sz w:val="28"/>
          <w:szCs w:val="28"/>
        </w:rPr>
        <w:t xml:space="preserve">ОВЗ </w:t>
      </w:r>
      <w:r w:rsidRPr="00B708A8">
        <w:rPr>
          <w:rFonts w:ascii="Times New Roman" w:hAnsi="Times New Roman" w:cs="Times New Roman"/>
          <w:color w:val="auto"/>
          <w:sz w:val="28"/>
          <w:szCs w:val="28"/>
        </w:rPr>
        <w:t xml:space="preserve">профессии, формы и места обучения в соответствии с профессиональными интересами, индивидуальными способностями и психофизиологическими особенностями.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b/>
          <w:color w:val="auto"/>
          <w:sz w:val="28"/>
          <w:szCs w:val="28"/>
        </w:rPr>
        <w:lastRenderedPageBreak/>
        <w:t>Информационно-просветительская работа</w:t>
      </w:r>
      <w:r w:rsidRPr="00B708A8">
        <w:rPr>
          <w:rFonts w:ascii="Times New Roman" w:hAnsi="Times New Roman" w:cs="Times New Roman"/>
          <w:color w:val="auto"/>
          <w:sz w:val="28"/>
          <w:szCs w:val="28"/>
        </w:rPr>
        <w:t xml:space="preserve"> может включать в себя следующее: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информационную поддержку образовательной деятельности обучающихся с особыми образовательными потребностями, их родителей (законных представителей), педагогических работников;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различные формы просветительской деятельности (лекции, беседы, информационные стенды, печатные материалы), направленные на разъяснение участникам образовательного процесса – обучающимся (как имеющим, так и не имеющим недостатки в развитии), их родителям (законным представителям), педагогическим работникам – вопросов, связанных с особенностями образовательного процесса и сопровождения обучающихся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w:t>
      </w:r>
    </w:p>
    <w:p w:rsidR="00B540EE" w:rsidRPr="00B708A8" w:rsidRDefault="00B540EE" w:rsidP="00496ECF">
      <w:pPr>
        <w:pStyle w:val="Default"/>
        <w:numPr>
          <w:ilvl w:val="0"/>
          <w:numId w:val="135"/>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проведение тематических выступлений для педагогов и родителей (законных представителей) по разъяснению индивидуально-типологических особенностей различных категорий детей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w:t>
      </w:r>
    </w:p>
    <w:p w:rsidR="00B540EE" w:rsidRPr="00B708A8" w:rsidRDefault="00452C5F" w:rsidP="0012121B">
      <w:pPr>
        <w:pStyle w:val="3"/>
        <w:spacing w:line="360" w:lineRule="auto"/>
        <w:jc w:val="center"/>
        <w:rPr>
          <w:szCs w:val="28"/>
        </w:rPr>
      </w:pPr>
      <w:bookmarkStart w:id="407" w:name="_Toc414553278"/>
      <w:r w:rsidRPr="00B708A8">
        <w:rPr>
          <w:szCs w:val="28"/>
        </w:rPr>
        <w:t>2.4.</w:t>
      </w:r>
      <w:r w:rsidR="00B540EE" w:rsidRPr="00B708A8">
        <w:rPr>
          <w:szCs w:val="28"/>
        </w:rPr>
        <w:t>3. Система комплексного психолого-медико-социального сопровождения и поддержки обучающихся с ограниченными возможностями здоровья, включающая комплексное обследование, мониторинг динамики развития, успешности освоения основной образовательной программы основного общего образования</w:t>
      </w:r>
      <w:bookmarkEnd w:id="407"/>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Для реализации требований к ПКР, обозначенных в ФГОС</w:t>
      </w:r>
      <w:r w:rsidR="00FF3ED0" w:rsidRPr="00B708A8">
        <w:rPr>
          <w:rFonts w:ascii="Times New Roman" w:hAnsi="Times New Roman" w:cs="Times New Roman"/>
          <w:color w:val="auto"/>
          <w:sz w:val="28"/>
          <w:szCs w:val="28"/>
        </w:rPr>
        <w:t xml:space="preserve"> ООО</w:t>
      </w:r>
      <w:r w:rsidRPr="00B708A8">
        <w:rPr>
          <w:rFonts w:ascii="Times New Roman" w:hAnsi="Times New Roman" w:cs="Times New Roman"/>
          <w:color w:val="auto"/>
          <w:sz w:val="28"/>
          <w:szCs w:val="28"/>
        </w:rPr>
        <w:t xml:space="preserve">, может быть создана рабочая группа, в которую наряду с основными учителями целесообразно включить следующих специалистов: педагога-психолога, учителя-логопеда, учителя-дефектолога (олигофренопедагога, сурдопедагога, тифлопедагога).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ПКР может быть разработана рабочей группой образовательной организации поэтапно. На подготовительном этапе определяется нормативно-правовое обеспечение коррекционной работы, анализируется состав детей с </w:t>
      </w:r>
      <w:r w:rsidR="00FF3ED0" w:rsidRPr="00B708A8">
        <w:rPr>
          <w:rFonts w:ascii="Times New Roman" w:hAnsi="Times New Roman" w:cs="Times New Roman"/>
          <w:color w:val="auto"/>
          <w:sz w:val="28"/>
          <w:szCs w:val="28"/>
        </w:rPr>
        <w:t>ОВЗ</w:t>
      </w:r>
      <w:r w:rsidR="00E91460" w:rsidRPr="00B708A8">
        <w:rPr>
          <w:rFonts w:ascii="Times New Roman" w:hAnsi="Times New Roman" w:cs="Times New Roman"/>
          <w:color w:val="auto"/>
          <w:sz w:val="28"/>
          <w:szCs w:val="28"/>
        </w:rPr>
        <w:t xml:space="preserve"> </w:t>
      </w:r>
      <w:r w:rsidRPr="00B708A8">
        <w:rPr>
          <w:rFonts w:ascii="Times New Roman" w:hAnsi="Times New Roman" w:cs="Times New Roman"/>
          <w:color w:val="auto"/>
          <w:sz w:val="28"/>
          <w:szCs w:val="28"/>
        </w:rPr>
        <w:t xml:space="preserve">в образовательной организации, их особые образовательные потребности; </w:t>
      </w:r>
      <w:r w:rsidRPr="00B708A8">
        <w:rPr>
          <w:rFonts w:ascii="Times New Roman" w:hAnsi="Times New Roman" w:cs="Times New Roman"/>
          <w:color w:val="auto"/>
          <w:sz w:val="28"/>
          <w:szCs w:val="28"/>
        </w:rPr>
        <w:lastRenderedPageBreak/>
        <w:t xml:space="preserve">сопоставляются результаты обучения этих детей на предыдущем уровне образования; создается (систематизируется, дополняется) фонд методических рекомендаций по обучению данных категорий учащихся с ОВЗ.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На основном этапе разрабатываются общая стратегия обучения и воспитания учащихся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организация и механизм реализации коррекционной работы; раскрываются направления и ожидаемые результаты коррекционной работы, описываются специальные требования к условиям реализации ПКР. Особенности содержания индивидуально-ориентированной работы могут быть представлены в рабочих коррекционных программах, которые прилагаются к ПКР. </w:t>
      </w:r>
    </w:p>
    <w:p w:rsidR="00B540EE" w:rsidRPr="00B708A8" w:rsidRDefault="00B540EE" w:rsidP="00436EB5">
      <w:pPr>
        <w:pStyle w:val="Default"/>
        <w:widowControl w:val="0"/>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На заключительном этапе осуществляется внутренняя экспертиза программы, возможна ее доработка; проводится обсуждение хода реализации программы на школьных консилиумах, методических объединениях групп педагогов и специалистов, работающих с детьми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принимается итоговое решение. </w:t>
      </w:r>
    </w:p>
    <w:p w:rsidR="00B540EE" w:rsidRPr="00B708A8" w:rsidRDefault="00B540EE" w:rsidP="00436EB5">
      <w:pPr>
        <w:pStyle w:val="Default"/>
        <w:widowControl w:val="0"/>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Для реализации ПКР в образовательной организации может быть создана служба комплексного психолого-медико-социального сопровождения и поддержки обучающихся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Психолого-медико-социальная помощь оказывается детям на основании заявления или согласия в письменной форме их родителей (законных представителей).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Комплексное психолого-медико-социальное сопровождение и поддержка обучающихся с </w:t>
      </w:r>
      <w:r w:rsidR="00FF3ED0" w:rsidRPr="00B708A8">
        <w:rPr>
          <w:rFonts w:ascii="Times New Roman" w:hAnsi="Times New Roman" w:cs="Times New Roman"/>
          <w:color w:val="auto"/>
          <w:sz w:val="28"/>
          <w:szCs w:val="28"/>
        </w:rPr>
        <w:t xml:space="preserve">ОВЗ </w:t>
      </w:r>
      <w:r w:rsidRPr="00B708A8">
        <w:rPr>
          <w:rFonts w:ascii="Times New Roman" w:hAnsi="Times New Roman" w:cs="Times New Roman"/>
          <w:color w:val="auto"/>
          <w:sz w:val="28"/>
          <w:szCs w:val="28"/>
        </w:rPr>
        <w:t xml:space="preserve">обеспечиваются специалистами образовательной организации (педагогом-психологом, медицинским работником, социальным педагогом, учителем-логопедом, учителем-дефектологом), регламентируются локальными нормативными актами конкретной образовательной организации, а также ее уставом. Реализуется преимущественно во внеурочной деятельности.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Одним из условий комплексного сопровождения и поддержки обучающихся является тесное взаимодействие специалистов при участии </w:t>
      </w:r>
      <w:r w:rsidRPr="00B708A8">
        <w:rPr>
          <w:rFonts w:ascii="Times New Roman" w:hAnsi="Times New Roman" w:cs="Times New Roman"/>
          <w:color w:val="auto"/>
          <w:sz w:val="28"/>
          <w:szCs w:val="28"/>
        </w:rPr>
        <w:lastRenderedPageBreak/>
        <w:t xml:space="preserve">педагогов образовательной организации, представителей администрации и родителей (законных представителей).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Медицинская поддержка и сопровождение обучающихся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в образовательной организации осуществляются медицинским работником (врачом, медицинской сестрой) на регулярной основе и, помимо общих направлений работы со всеми обучающимися, имеют определенную специфику в сопровождении школьников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Так, медицинский работник может участвовать в диагностике школьников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и в определении их индивидуального образовательного маршрута, возможно проведение консультаций педагогов и родителей. В случае необходимости оказывает экстренную (неотложную) помощь (купирует приступ эпилепсии, делает инъекции (инсулин) и др.). </w:t>
      </w:r>
      <w:r w:rsidR="00E91460" w:rsidRPr="00B708A8">
        <w:rPr>
          <w:rFonts w:ascii="Times New Roman" w:hAnsi="Times New Roman" w:cs="Times New Roman"/>
          <w:color w:val="auto"/>
          <w:sz w:val="28"/>
          <w:szCs w:val="28"/>
        </w:rPr>
        <w:t xml:space="preserve">Медицинский работник, являясь сотрудником профильного медицинского учреждения, осуществляет взаимодействие с родителями детей с ОВЗ. </w:t>
      </w:r>
      <w:r w:rsidRPr="00B708A8">
        <w:rPr>
          <w:rFonts w:ascii="Times New Roman" w:hAnsi="Times New Roman" w:cs="Times New Roman"/>
          <w:color w:val="auto"/>
          <w:sz w:val="28"/>
          <w:szCs w:val="28"/>
        </w:rPr>
        <w:t xml:space="preserve">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Социально-педагогическое сопровождение школьников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в общеобразовательной организации </w:t>
      </w:r>
      <w:r w:rsidR="004B450E" w:rsidRPr="00B708A8">
        <w:rPr>
          <w:rFonts w:ascii="Times New Roman" w:hAnsi="Times New Roman" w:cs="Times New Roman"/>
          <w:color w:val="auto"/>
          <w:sz w:val="28"/>
          <w:szCs w:val="28"/>
        </w:rPr>
        <w:t xml:space="preserve">может </w:t>
      </w:r>
      <w:r w:rsidRPr="00B708A8">
        <w:rPr>
          <w:rFonts w:ascii="Times New Roman" w:hAnsi="Times New Roman" w:cs="Times New Roman"/>
          <w:color w:val="auto"/>
          <w:sz w:val="28"/>
          <w:szCs w:val="28"/>
        </w:rPr>
        <w:t>осуществлят</w:t>
      </w:r>
      <w:r w:rsidR="004B450E" w:rsidRPr="00B708A8">
        <w:rPr>
          <w:rFonts w:ascii="Times New Roman" w:hAnsi="Times New Roman" w:cs="Times New Roman"/>
          <w:color w:val="auto"/>
          <w:sz w:val="28"/>
          <w:szCs w:val="28"/>
        </w:rPr>
        <w:t>ь</w:t>
      </w:r>
      <w:r w:rsidRPr="00B708A8">
        <w:rPr>
          <w:rFonts w:ascii="Times New Roman" w:hAnsi="Times New Roman" w:cs="Times New Roman"/>
          <w:color w:val="auto"/>
          <w:sz w:val="28"/>
          <w:szCs w:val="28"/>
        </w:rPr>
        <w:t xml:space="preserve"> социальный педагог. Деятельность социального педагога может быть направлена на защиту прав всех обучающихся, охрану их жизни и здоровья, соблюдение их интересов; создание для школьников комфортной и безопасной образовательной среды. Социальный педагог (совместно с педагогом-психологом) участвует в изучении особенностей школьников с </w:t>
      </w:r>
      <w:r w:rsidR="000D18F7"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их условий жизни и воспитания, социального статуса семьи; выявлении признаков семейного неблагополучия; своевременно оказывает социальную помощь и поддержку обучающимся и их семьям в разрешении конфликтов, проблем, трудных жизненных ситуаций, затрагивающих интересы подростков с </w:t>
      </w:r>
      <w:r w:rsidR="000D18F7"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Целесообразно участие социального педагога в проведении профилактической и информационно-просветительской работы по защите прав и интересов школьников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в выборе профессиональных склонностей и интересов. Основными формами работы социального педагога являются: урок (за счет классных часов), внеурочные индивидуальные (подгрупповые) занятия; беседы (со </w:t>
      </w:r>
      <w:r w:rsidRPr="00B708A8">
        <w:rPr>
          <w:rFonts w:ascii="Times New Roman" w:hAnsi="Times New Roman" w:cs="Times New Roman"/>
          <w:color w:val="auto"/>
          <w:sz w:val="28"/>
          <w:szCs w:val="28"/>
        </w:rPr>
        <w:lastRenderedPageBreak/>
        <w:t xml:space="preserve">школьниками, родителями, педагогами), индивидуальные консультации (со школьниками, родителями, педагогами). Возможны также выступления специалиста на родительских собраниях, на классных часах в виде информационно-просветительских лекций и сообщений. Социальный педагог взаимодействует с педагогом-психологом, учителем-дефектологом, учителем-логопедом, педагогом класса, в случае необходимости с медицинским работником, а также с родителями (их законными представителями), специалистами социальных служб, органами исполнительной власти по защите прав детей.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Психологическое сопровождение обучающихся с </w:t>
      </w:r>
      <w:r w:rsidR="000D18F7"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может осуществляться в рамках реализации основных направлений психологической службы. Педагогу-психологу рекомендуется проводить занятия по комплексному изучению и развитию личности школьников с </w:t>
      </w:r>
      <w:r w:rsidR="000D18F7"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Работа может быть организована индивидуально и в мини-группах. Основные направления деятельности школьного педагога-психолога состоят в проведении психодиагностики; развитии и коррекции эмоционально-волевой сферы обучающихся; совершенствовании навыков социализации и расширении социального взаимодействия со сверстниками (совместно с социальным педагогом); разработке и осуществлении развивающих программ; психологической профилактике, направленной на сохранение, укрепление и развитие психологического здоровья учащихся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Помимо работы со школьниками педагог-психолог может проводить консультативную работу с педагогами, администрацией школы и родителями по вопросам, связанным с обучением и воспитанием учащихся. Кроме того, в течение года педагог-психолог (психолог) осуществляет информационно-просветительскую работу с родителями и педагогами. Данная работа включает чтение лекций, проведение обучающих семинаров и тренингов.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В реализации диагностического направления работы могут принимать участие как учителя класса (аттестация учащихся в начале, середине и конце </w:t>
      </w:r>
      <w:r w:rsidRPr="00B708A8">
        <w:rPr>
          <w:rFonts w:ascii="Times New Roman" w:hAnsi="Times New Roman" w:cs="Times New Roman"/>
          <w:color w:val="auto"/>
          <w:sz w:val="28"/>
          <w:szCs w:val="28"/>
        </w:rPr>
        <w:lastRenderedPageBreak/>
        <w:t xml:space="preserve">учебного года), так и специалисты (проведение диагностики в начале, середине и в конце учебного года).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Данное направление может быть осуществлено ПМПк.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ПМПк является внутришкольной формой организации сопровождения детей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положение и регламент работы которой разрабатывается образовательной организацией самостоятельно и утверждается локальным актом.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Цель работы ПМПк: выявление особых образовательных потребностей учащихся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и оказание им помощи (выработка рекомендаций по обучению и воспитанию; составление, в случае необходимости, индивидуальной программы обучения; выбор и отбор специальных методов, приемов и средств обучения). Специалисты консилиума проводят мониторинг и следят за динамикой развития и успеваемости школьников, своевременно вносят коррективы в программу обучения и в рабочие коррекционные программы; рассматривают спорные и конфликтные случаи, предлагают и осуществляют отбор необходимых для школьника (школьников) дополнительных дидактических материалов и учебных пособий.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В состав ПМПк образовательной организации входят педагог-психолог, учитель-дефектолог, учитель-логопед, педагог (учитель-предметник), социальный педагог, врач, а также представитель администрации. Родители уведомляются о проведении ПМПк</w:t>
      </w:r>
      <w:r w:rsidR="00834238" w:rsidRPr="00B708A8">
        <w:rPr>
          <w:rFonts w:ascii="Times New Roman" w:hAnsi="Times New Roman" w:cs="Times New Roman"/>
          <w:color w:val="auto"/>
          <w:sz w:val="28"/>
          <w:szCs w:val="28"/>
        </w:rPr>
        <w:t xml:space="preserve"> (</w:t>
      </w:r>
      <w:r w:rsidR="000D18F7" w:rsidRPr="00B708A8">
        <w:rPr>
          <w:rFonts w:ascii="Times New Roman" w:hAnsi="Times New Roman" w:cs="Times New Roman"/>
          <w:color w:val="auto"/>
          <w:sz w:val="28"/>
          <w:szCs w:val="28"/>
        </w:rPr>
        <w:t>Федеральный з</w:t>
      </w:r>
      <w:r w:rsidR="00834238" w:rsidRPr="00B708A8">
        <w:rPr>
          <w:rFonts w:ascii="Times New Roman" w:hAnsi="Times New Roman" w:cs="Times New Roman"/>
          <w:color w:val="auto"/>
          <w:sz w:val="28"/>
          <w:szCs w:val="28"/>
        </w:rPr>
        <w:t>акон «Об образовании в Российской Федерации», ст. 42, 79)</w:t>
      </w:r>
      <w:r w:rsidRPr="00B708A8">
        <w:rPr>
          <w:rFonts w:ascii="Times New Roman" w:hAnsi="Times New Roman" w:cs="Times New Roman"/>
          <w:color w:val="auto"/>
          <w:sz w:val="28"/>
          <w:szCs w:val="28"/>
        </w:rPr>
        <w:t xml:space="preserve">.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Реализация системы комплексного психолого-медико-социального сопровождения и поддержки обучающихся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предусматривает создание специальных условий: организационных, кадровых, психолого-педагогических, программно-методических, материально-технических, информационных</w:t>
      </w:r>
      <w:r w:rsidR="00834238" w:rsidRPr="00B708A8">
        <w:rPr>
          <w:rFonts w:ascii="Times New Roman" w:hAnsi="Times New Roman" w:cs="Times New Roman"/>
          <w:color w:val="auto"/>
          <w:sz w:val="28"/>
          <w:szCs w:val="28"/>
        </w:rPr>
        <w:t xml:space="preserve"> (</w:t>
      </w:r>
      <w:r w:rsidR="000D18F7" w:rsidRPr="00B708A8">
        <w:rPr>
          <w:rFonts w:ascii="Times New Roman" w:hAnsi="Times New Roman" w:cs="Times New Roman"/>
          <w:color w:val="auto"/>
          <w:sz w:val="28"/>
          <w:szCs w:val="28"/>
        </w:rPr>
        <w:t>Федеральный з</w:t>
      </w:r>
      <w:r w:rsidR="00834238" w:rsidRPr="00B708A8">
        <w:rPr>
          <w:rFonts w:ascii="Times New Roman" w:hAnsi="Times New Roman" w:cs="Times New Roman"/>
          <w:color w:val="auto"/>
          <w:sz w:val="28"/>
          <w:szCs w:val="28"/>
        </w:rPr>
        <w:t>акон «Об образовании в Российской Федерации», ст. 42, 79)</w:t>
      </w:r>
      <w:r w:rsidRPr="00B708A8">
        <w:rPr>
          <w:rFonts w:ascii="Times New Roman" w:hAnsi="Times New Roman" w:cs="Times New Roman"/>
          <w:color w:val="auto"/>
          <w:sz w:val="28"/>
          <w:szCs w:val="28"/>
        </w:rPr>
        <w:t xml:space="preserve">.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Образовательная организация при отсутствии необходимых условий (может осуществлять деятельность службы комплексного психолого-медико-</w:t>
      </w:r>
      <w:r w:rsidRPr="00B708A8">
        <w:rPr>
          <w:rFonts w:ascii="Times New Roman" w:hAnsi="Times New Roman" w:cs="Times New Roman"/>
          <w:color w:val="auto"/>
          <w:sz w:val="28"/>
          <w:szCs w:val="28"/>
        </w:rPr>
        <w:lastRenderedPageBreak/>
        <w:t xml:space="preserve">социального сопровождения и поддержки обучающихся с </w:t>
      </w:r>
      <w:r w:rsidR="00B46C06" w:rsidRPr="00B708A8">
        <w:rPr>
          <w:rFonts w:ascii="Times New Roman" w:hAnsi="Times New Roman" w:cs="Times New Roman"/>
          <w:color w:val="auto"/>
          <w:sz w:val="28"/>
          <w:szCs w:val="28"/>
        </w:rPr>
        <w:t>ОВЗ</w:t>
      </w:r>
      <w:r w:rsidR="00E91460" w:rsidRPr="00B708A8">
        <w:rPr>
          <w:rFonts w:ascii="Times New Roman" w:hAnsi="Times New Roman" w:cs="Times New Roman"/>
          <w:color w:val="auto"/>
          <w:sz w:val="28"/>
          <w:szCs w:val="28"/>
        </w:rPr>
        <w:t xml:space="preserve"> </w:t>
      </w:r>
      <w:r w:rsidRPr="00B708A8">
        <w:rPr>
          <w:rFonts w:ascii="Times New Roman" w:hAnsi="Times New Roman" w:cs="Times New Roman"/>
          <w:color w:val="auto"/>
          <w:sz w:val="28"/>
          <w:szCs w:val="28"/>
        </w:rPr>
        <w:t xml:space="preserve">на основе сетевого взаимодействия с различными организациями: медицинскими учреждениями; центрами психолого-педагогической, медицинской и социальной помощи; образовательными организациями, реализующими адаптированные основные образовательные программы и др. </w:t>
      </w:r>
    </w:p>
    <w:p w:rsidR="00B540EE" w:rsidRPr="00B708A8" w:rsidRDefault="00452C5F" w:rsidP="0012121B">
      <w:pPr>
        <w:pStyle w:val="3"/>
        <w:spacing w:line="360" w:lineRule="auto"/>
        <w:jc w:val="center"/>
        <w:rPr>
          <w:szCs w:val="28"/>
        </w:rPr>
      </w:pPr>
      <w:bookmarkStart w:id="408" w:name="_Toc414553279"/>
      <w:r w:rsidRPr="00B708A8">
        <w:rPr>
          <w:szCs w:val="28"/>
        </w:rPr>
        <w:t>2.4.</w:t>
      </w:r>
      <w:r w:rsidR="00B540EE" w:rsidRPr="00B708A8">
        <w:rPr>
          <w:szCs w:val="28"/>
        </w:rPr>
        <w:t xml:space="preserve">4. </w:t>
      </w:r>
      <w:r w:rsidR="00CE20E9" w:rsidRPr="00B708A8">
        <w:rPr>
          <w:szCs w:val="28"/>
        </w:rPr>
        <w:t>Механизм взаимодействия, предусматривающий общую целевую и единую стратегическую направленность работы с учетом вариативно-деятельностной тактики учителей, специалистов в области коррекционной педагогики, специальной психологии, медицинских работников организации, осуществляющей образовательную деятельность, других образовательных организаций и институтов общества, реализующийся в единстве урочной, внеурочной и внешкольной деятельности</w:t>
      </w:r>
      <w:bookmarkEnd w:id="408"/>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Рекомендуется планировать коррекционную работу во всех организационных формах деятельности образовательной организации: в учебной (урочной и внеурочной) деятельности и внеучебной (внеурочной деятельности).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Коррекционная работа в обязательной части (</w:t>
      </w:r>
      <w:r w:rsidR="00822099" w:rsidRPr="00B708A8">
        <w:rPr>
          <w:rFonts w:ascii="Times New Roman" w:hAnsi="Times New Roman" w:cs="Times New Roman"/>
          <w:color w:val="auto"/>
          <w:sz w:val="28"/>
          <w:szCs w:val="28"/>
        </w:rPr>
        <w:t>70 </w:t>
      </w:r>
      <w:r w:rsidRPr="00B708A8">
        <w:rPr>
          <w:rFonts w:ascii="Times New Roman" w:hAnsi="Times New Roman" w:cs="Times New Roman"/>
          <w:color w:val="auto"/>
          <w:sz w:val="28"/>
          <w:szCs w:val="28"/>
        </w:rPr>
        <w:t xml:space="preserve">%) реализуется в учебной урочной деятельности при освоении содержания основной образовательной программы. На каждом уроке учитель-предметник может поставить и решить коррекционно-развивающие задачи. Содержание учебного материала отбирается и адаптируется с учетом особых образовательных потребностей обучающихся с </w:t>
      </w:r>
      <w:r w:rsidR="00B46C06"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Освоение учебного материала этими школьниками осуществляется с помощью специальных методов и приемов.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При наличии нелинейного расписания в учебной урочной деятельности возможно проведение уроков специалистами с обучающимися со сходными нарушениями из разных классов параллели по специальным предметам (разделам), отсутствующим в учебном плане нормально развивающихся </w:t>
      </w:r>
      <w:r w:rsidRPr="00B708A8">
        <w:rPr>
          <w:rFonts w:ascii="Times New Roman" w:hAnsi="Times New Roman" w:cs="Times New Roman"/>
          <w:color w:val="auto"/>
          <w:sz w:val="28"/>
          <w:szCs w:val="28"/>
        </w:rPr>
        <w:lastRenderedPageBreak/>
        <w:t>сверстников. Например, «Развитие речи» для обучающихся с нарушениями речи, слуха, задержкой психического развития</w:t>
      </w:r>
      <w:r w:rsidR="004B450E" w:rsidRPr="00B708A8">
        <w:rPr>
          <w:rFonts w:ascii="Times New Roman" w:hAnsi="Times New Roman" w:cs="Times New Roman"/>
          <w:color w:val="auto"/>
          <w:sz w:val="28"/>
          <w:szCs w:val="28"/>
        </w:rPr>
        <w:t xml:space="preserve"> </w:t>
      </w:r>
      <w:r w:rsidRPr="00B708A8">
        <w:rPr>
          <w:rFonts w:ascii="Times New Roman" w:hAnsi="Times New Roman" w:cs="Times New Roman"/>
          <w:color w:val="auto"/>
          <w:sz w:val="28"/>
          <w:szCs w:val="28"/>
        </w:rPr>
        <w:t xml:space="preserve">и т. </w:t>
      </w:r>
      <w:r w:rsidR="004B450E" w:rsidRPr="00B708A8">
        <w:rPr>
          <w:rFonts w:ascii="Times New Roman" w:hAnsi="Times New Roman" w:cs="Times New Roman"/>
          <w:color w:val="auto"/>
          <w:sz w:val="28"/>
          <w:szCs w:val="28"/>
        </w:rPr>
        <w:t>п</w:t>
      </w:r>
      <w:r w:rsidRPr="00B708A8">
        <w:rPr>
          <w:rFonts w:ascii="Times New Roman" w:hAnsi="Times New Roman" w:cs="Times New Roman"/>
          <w:color w:val="auto"/>
          <w:sz w:val="28"/>
          <w:szCs w:val="28"/>
        </w:rPr>
        <w:t xml:space="preserve">.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Также эта работа осуществляется в учебной внеурочной деятельности в группах класса, в группах на параллели, в группах на уровне образования по специальным предметам.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В учебной внеурочной деятельности планируются коррекционные занятия со специалистами (учитель-логопед, учитель-дефектолог, педагог-психолог) по индивидуально ориентированным коррекционным программам.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Во внеучебной внеурочной деятельности коррекционная работа осуществляется по адаптированным программам дополнительного образования разной направленности (художественно-эстетическая, оздоровительная, ритмика и др.), опосредованно стимулирующих и корригирующих развитие школьников с </w:t>
      </w:r>
      <w:r w:rsidR="000D18F7"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Для развития потенциала обучающихся с </w:t>
      </w:r>
      <w:r w:rsidR="00CC6674"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специалистами и педагогами с участием самих обучающихся и их родителей (законных представителей) разрабатываются индивидуальные учебные планы.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Реализация индивидуальных учебных планов для детей с </w:t>
      </w:r>
      <w:r w:rsidR="000D18F7"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может осуществляться педагогами и специалистами и сопровождаться дистанционной поддержкой, а также поддержкой тьютора образовательной организации.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При реализации содержания коррекционной работы рекомендуется распределить зоны ответственности между учителями и разными специалистами, описать их согласованные действия (план обследования детей с </w:t>
      </w:r>
      <w:r w:rsidR="000D18F7"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особые образовательные потребности этих детей, индивидуальные коррекционные программы, специальные учебные и дидактические, технические средства обучения, мониторинг динамики развития и т. д.). Обсуждения проводятся на ПМПк образовательной организации, методических объединениях рабочих групп и др.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Механизм реализации </w:t>
      </w:r>
      <w:r w:rsidR="004B450E" w:rsidRPr="00B708A8">
        <w:rPr>
          <w:rFonts w:ascii="Times New Roman" w:hAnsi="Times New Roman" w:cs="Times New Roman"/>
          <w:color w:val="auto"/>
          <w:sz w:val="28"/>
          <w:szCs w:val="28"/>
        </w:rPr>
        <w:t xml:space="preserve">ПКР </w:t>
      </w:r>
      <w:r w:rsidRPr="00B708A8">
        <w:rPr>
          <w:rFonts w:ascii="Times New Roman" w:hAnsi="Times New Roman" w:cs="Times New Roman"/>
          <w:color w:val="auto"/>
          <w:sz w:val="28"/>
          <w:szCs w:val="28"/>
        </w:rPr>
        <w:t xml:space="preserve">раскрывается в учебном плане, во взаимосвязи ПКР и рабочих коррекционных программ, во взаимодействии </w:t>
      </w:r>
      <w:r w:rsidRPr="00B708A8">
        <w:rPr>
          <w:rFonts w:ascii="Times New Roman" w:hAnsi="Times New Roman" w:cs="Times New Roman"/>
          <w:color w:val="auto"/>
          <w:sz w:val="28"/>
          <w:szCs w:val="28"/>
        </w:rPr>
        <w:lastRenderedPageBreak/>
        <w:t xml:space="preserve">разных педагогов (учителя, социальный педагог, педагог дополнительного образования и др.) и специалистов (учитель-логопед, учитель-дефектолог (олигофренопедагог, тифлопедагог, сурдопедагог), педагог-психолог, медицинский работник) внутри образовательной организации; в сетевом взаимодействии в многофункциональном комплексе и с образовательными организациями, осуществляющими образовательную деятельность.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Взаимодействие включает в себя следующее: </w:t>
      </w:r>
    </w:p>
    <w:p w:rsidR="00B540EE" w:rsidRPr="00B708A8" w:rsidRDefault="00B540EE" w:rsidP="00496ECF">
      <w:pPr>
        <w:pStyle w:val="Default"/>
        <w:numPr>
          <w:ilvl w:val="0"/>
          <w:numId w:val="136"/>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комплексность в определении и решении проблем обучающегося, предоставлении ему специализированной квалифицированной помощи; </w:t>
      </w:r>
    </w:p>
    <w:p w:rsidR="00B540EE" w:rsidRPr="00B708A8" w:rsidRDefault="00B540EE" w:rsidP="00496ECF">
      <w:pPr>
        <w:pStyle w:val="Default"/>
        <w:numPr>
          <w:ilvl w:val="0"/>
          <w:numId w:val="136"/>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многоаспектный анализ личностного и познавательного развития обучающегося; </w:t>
      </w:r>
    </w:p>
    <w:p w:rsidR="00B540EE" w:rsidRPr="00B708A8" w:rsidRDefault="00B540EE" w:rsidP="00496ECF">
      <w:pPr>
        <w:pStyle w:val="Default"/>
        <w:numPr>
          <w:ilvl w:val="0"/>
          <w:numId w:val="136"/>
        </w:numPr>
        <w:tabs>
          <w:tab w:val="left" w:pos="993"/>
        </w:tabs>
        <w:spacing w:line="360"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составление комплексных индивидуальных программ общего развития и коррекции отдельных сторон учебно-познавательной, речевой, эмоционально-волевой и личностной сфер ребенка. </w:t>
      </w:r>
    </w:p>
    <w:p w:rsidR="00B540EE" w:rsidRPr="00B708A8" w:rsidRDefault="00452C5F" w:rsidP="00452C5F">
      <w:pPr>
        <w:pStyle w:val="3"/>
        <w:rPr>
          <w:szCs w:val="28"/>
        </w:rPr>
      </w:pPr>
      <w:bookmarkStart w:id="409" w:name="_Toc414553280"/>
      <w:r w:rsidRPr="00B708A8">
        <w:rPr>
          <w:szCs w:val="28"/>
        </w:rPr>
        <w:t>2.4.</w:t>
      </w:r>
      <w:r w:rsidR="00B540EE" w:rsidRPr="00B708A8">
        <w:rPr>
          <w:szCs w:val="28"/>
        </w:rPr>
        <w:t>5. Планируемые результаты коррекционной работы</w:t>
      </w:r>
      <w:bookmarkEnd w:id="409"/>
      <w:r w:rsidR="00B540EE" w:rsidRPr="00B708A8">
        <w:rPr>
          <w:szCs w:val="28"/>
        </w:rPr>
        <w:t xml:space="preserve">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Программа коррекционной работы предусматривает выполнение требований к результатам, </w:t>
      </w:r>
      <w:r w:rsidR="00B46C06" w:rsidRPr="00B708A8">
        <w:rPr>
          <w:rFonts w:ascii="Times New Roman" w:hAnsi="Times New Roman" w:cs="Times New Roman"/>
          <w:color w:val="auto"/>
          <w:sz w:val="28"/>
          <w:szCs w:val="28"/>
        </w:rPr>
        <w:t xml:space="preserve">определенным </w:t>
      </w:r>
      <w:r w:rsidRPr="00B708A8">
        <w:rPr>
          <w:rFonts w:ascii="Times New Roman" w:hAnsi="Times New Roman" w:cs="Times New Roman"/>
          <w:color w:val="auto"/>
          <w:sz w:val="28"/>
          <w:szCs w:val="28"/>
        </w:rPr>
        <w:t xml:space="preserve">ФГОС </w:t>
      </w:r>
      <w:r w:rsidR="00B46C06" w:rsidRPr="00B708A8">
        <w:rPr>
          <w:rFonts w:ascii="Times New Roman" w:hAnsi="Times New Roman" w:cs="Times New Roman"/>
          <w:color w:val="auto"/>
          <w:sz w:val="28"/>
          <w:szCs w:val="28"/>
        </w:rPr>
        <w:t>ООО</w:t>
      </w:r>
      <w:r w:rsidRPr="00B708A8">
        <w:rPr>
          <w:rFonts w:ascii="Times New Roman" w:hAnsi="Times New Roman" w:cs="Times New Roman"/>
          <w:color w:val="auto"/>
          <w:sz w:val="28"/>
          <w:szCs w:val="28"/>
        </w:rPr>
        <w:t xml:space="preserve">.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Планируемые результаты коррекционной работы имеют дифференцированный характер и могут определяться индивидуальными программами развития детей с </w:t>
      </w:r>
      <w:r w:rsidR="00B46C06"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В зависимости от формы организации коррекционной работы планируются разные группы результатов (личностные, метапредметные, предметные).</w:t>
      </w:r>
      <w:r w:rsidR="00822099" w:rsidRPr="00B708A8">
        <w:rPr>
          <w:rFonts w:ascii="Times New Roman" w:hAnsi="Times New Roman" w:cs="Times New Roman"/>
          <w:color w:val="auto"/>
          <w:sz w:val="28"/>
          <w:szCs w:val="28"/>
        </w:rPr>
        <w:t xml:space="preserve"> </w:t>
      </w:r>
      <w:r w:rsidRPr="00B708A8">
        <w:rPr>
          <w:rFonts w:ascii="Times New Roman" w:hAnsi="Times New Roman" w:cs="Times New Roman"/>
          <w:color w:val="auto"/>
          <w:sz w:val="28"/>
          <w:szCs w:val="28"/>
        </w:rPr>
        <w:t xml:space="preserve">В урочной деятельности отражаются предметные, метапредметные и личностные результаты. Во внеурочной – личностные и метапредметные результаты.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Личностные результаты – индивидуальное продвижение обучающегося в личностном развитии (расширение круга социальных контактов, стремление к собственной результативности и др.).</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lastRenderedPageBreak/>
        <w:t xml:space="preserve">Метапредметные результаты – овладение общеучебными умениями с учетом индивидуальных возможностей; освоение умственных действий, направленных на анализ и управление своей деятельностью; сформированность коммуникативных действий, направленных на сотрудничество и конструктивное общение и т. д.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Предметные результаты определяются совместно с учителем – овладение содержанием </w:t>
      </w:r>
      <w:r w:rsidR="00B46C06" w:rsidRPr="00B708A8">
        <w:rPr>
          <w:rFonts w:ascii="Times New Roman" w:hAnsi="Times New Roman" w:cs="Times New Roman"/>
          <w:color w:val="auto"/>
          <w:sz w:val="28"/>
          <w:szCs w:val="28"/>
        </w:rPr>
        <w:t>ООП</w:t>
      </w:r>
      <w:r w:rsidRPr="00B708A8">
        <w:rPr>
          <w:rFonts w:ascii="Times New Roman" w:hAnsi="Times New Roman" w:cs="Times New Roman"/>
          <w:color w:val="auto"/>
          <w:sz w:val="28"/>
          <w:szCs w:val="28"/>
        </w:rPr>
        <w:t xml:space="preserve"> ООО (конкретных предметных областей; подпрограмм) с учетом индивидуальных возможностей разных категорий детей с </w:t>
      </w:r>
      <w:r w:rsidR="00B46C06"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индивидуальные достижения по отдельным учебным предметам (умение учащихся с нарушенным слухом общаться на темы, соответствующие их возрасту; умение выбирать речевые средства адекватно коммуникативной ситуации; получение опыта решения проблем и др.).</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Планируемые результаты коррекционной работы включают в себя описание организации и содержания промежуточной аттестации обучающихся в рамках урочной и внеурочной деятельности по каждому классу, а также обобщенные результаты итоговой аттестации на основном уровне обучения. </w:t>
      </w:r>
    </w:p>
    <w:p w:rsidR="00B540EE" w:rsidRPr="00B708A8" w:rsidRDefault="00B540EE">
      <w:pPr>
        <w:pStyle w:val="Default"/>
        <w:spacing w:line="360"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Достижения обучающихся с </w:t>
      </w:r>
      <w:r w:rsidR="00B46C06" w:rsidRPr="00B708A8">
        <w:rPr>
          <w:rFonts w:ascii="Times New Roman" w:hAnsi="Times New Roman" w:cs="Times New Roman"/>
          <w:color w:val="auto"/>
          <w:sz w:val="28"/>
          <w:szCs w:val="28"/>
        </w:rPr>
        <w:t>ОВЗ</w:t>
      </w:r>
      <w:r w:rsidR="00E91460" w:rsidRPr="00B708A8">
        <w:rPr>
          <w:rFonts w:ascii="Times New Roman" w:hAnsi="Times New Roman" w:cs="Times New Roman"/>
          <w:color w:val="auto"/>
          <w:sz w:val="28"/>
          <w:szCs w:val="28"/>
        </w:rPr>
        <w:t xml:space="preserve"> </w:t>
      </w:r>
      <w:r w:rsidRPr="00B708A8">
        <w:rPr>
          <w:rFonts w:ascii="Times New Roman" w:hAnsi="Times New Roman" w:cs="Times New Roman"/>
          <w:color w:val="auto"/>
          <w:sz w:val="28"/>
          <w:szCs w:val="28"/>
        </w:rPr>
        <w:t>рассматриваются с учетом их предыдущих индивидуальных достижений, а не в сравнении с успеваемостью учащихся класса. Это может быть накопительная оценка (на основе текущих оценок) собственных достижений ребенка, а также оценка на основе его портфеля достижений.</w:t>
      </w:r>
    </w:p>
    <w:p w:rsidR="00436EB5" w:rsidRPr="00B708A8" w:rsidRDefault="00436EB5" w:rsidP="00436EB5">
      <w:pPr>
        <w:spacing w:after="0" w:line="360" w:lineRule="auto"/>
        <w:ind w:firstLine="709"/>
        <w:jc w:val="center"/>
        <w:rPr>
          <w:rFonts w:ascii="Times New Roman" w:hAnsi="Times New Roman"/>
          <w:b/>
          <w:sz w:val="28"/>
          <w:szCs w:val="28"/>
        </w:rPr>
      </w:pPr>
      <w:bookmarkStart w:id="410" w:name="_Toc406059068"/>
      <w:bookmarkStart w:id="411" w:name="_Toc409691732"/>
      <w:r w:rsidRPr="00B708A8">
        <w:rPr>
          <w:rFonts w:ascii="Times New Roman" w:hAnsi="Times New Roman"/>
          <w:b/>
          <w:sz w:val="28"/>
          <w:szCs w:val="28"/>
        </w:rPr>
        <w:br w:type="page"/>
      </w:r>
    </w:p>
    <w:p w:rsidR="00B12AF3" w:rsidRPr="00B708A8" w:rsidRDefault="004116FD" w:rsidP="0012121B">
      <w:pPr>
        <w:pStyle w:val="1"/>
        <w:spacing w:line="360" w:lineRule="auto"/>
        <w:rPr>
          <w:rFonts w:ascii="Times New Roman" w:hAnsi="Times New Roman"/>
          <w:b/>
          <w:color w:val="auto"/>
          <w:sz w:val="28"/>
          <w:szCs w:val="28"/>
        </w:rPr>
      </w:pPr>
      <w:bookmarkStart w:id="412" w:name="_Toc414553281"/>
      <w:r w:rsidRPr="00B708A8">
        <w:rPr>
          <w:rFonts w:ascii="Times New Roman" w:hAnsi="Times New Roman"/>
          <w:b/>
          <w:color w:val="auto"/>
          <w:sz w:val="28"/>
          <w:szCs w:val="28"/>
        </w:rPr>
        <w:lastRenderedPageBreak/>
        <w:t xml:space="preserve">3. </w:t>
      </w:r>
      <w:r w:rsidR="00B12AF3" w:rsidRPr="00B708A8">
        <w:rPr>
          <w:rFonts w:ascii="Times New Roman" w:hAnsi="Times New Roman"/>
          <w:b/>
          <w:color w:val="auto"/>
          <w:sz w:val="28"/>
          <w:szCs w:val="28"/>
        </w:rPr>
        <w:t>Организационный раздел</w:t>
      </w:r>
      <w:bookmarkEnd w:id="410"/>
      <w:bookmarkEnd w:id="411"/>
      <w:r w:rsidR="0081481A" w:rsidRPr="00B708A8">
        <w:rPr>
          <w:rFonts w:ascii="Times New Roman" w:hAnsi="Times New Roman"/>
          <w:b/>
          <w:color w:val="auto"/>
          <w:sz w:val="28"/>
          <w:szCs w:val="28"/>
        </w:rPr>
        <w:t xml:space="preserve"> примерной основной образовательной программы основного общего образования</w:t>
      </w:r>
      <w:bookmarkEnd w:id="412"/>
    </w:p>
    <w:p w:rsidR="00B12AF3" w:rsidRPr="00B708A8" w:rsidRDefault="00B12AF3" w:rsidP="00436EB5">
      <w:pPr>
        <w:pStyle w:val="3"/>
        <w:spacing w:before="0" w:beforeAutospacing="0" w:after="0" w:afterAutospacing="0" w:line="360" w:lineRule="auto"/>
        <w:ind w:firstLine="709"/>
        <w:rPr>
          <w:b w:val="0"/>
          <w:i/>
          <w:szCs w:val="28"/>
        </w:rPr>
      </w:pPr>
    </w:p>
    <w:p w:rsidR="00B540EE" w:rsidRPr="00B708A8" w:rsidRDefault="00452C5F" w:rsidP="00452C5F">
      <w:pPr>
        <w:pStyle w:val="2"/>
        <w:ind w:left="567"/>
      </w:pPr>
      <w:bookmarkStart w:id="413" w:name="_Toc406059069"/>
      <w:bookmarkStart w:id="414" w:name="_Toc409691733"/>
      <w:bookmarkStart w:id="415" w:name="_Toc410654074"/>
      <w:bookmarkStart w:id="416" w:name="_Toc414553282"/>
      <w:r w:rsidRPr="00B708A8">
        <w:t xml:space="preserve">3.1. </w:t>
      </w:r>
      <w:r w:rsidR="00646A25" w:rsidRPr="00B708A8">
        <w:t>П</w:t>
      </w:r>
      <w:r w:rsidR="00B540EE" w:rsidRPr="00B708A8">
        <w:t>римерн</w:t>
      </w:r>
      <w:r w:rsidR="00646A25" w:rsidRPr="00B708A8">
        <w:t xml:space="preserve">ый </w:t>
      </w:r>
      <w:r w:rsidR="00B540EE" w:rsidRPr="00B708A8">
        <w:t>учебн</w:t>
      </w:r>
      <w:r w:rsidR="00646A25" w:rsidRPr="00B708A8">
        <w:t>ый</w:t>
      </w:r>
      <w:r w:rsidR="00B540EE" w:rsidRPr="00B708A8">
        <w:t xml:space="preserve"> план</w:t>
      </w:r>
      <w:bookmarkEnd w:id="413"/>
      <w:r w:rsidR="00646A25" w:rsidRPr="00B708A8">
        <w:t xml:space="preserve"> основного общего образования</w:t>
      </w:r>
      <w:bookmarkEnd w:id="414"/>
      <w:bookmarkEnd w:id="415"/>
      <w:bookmarkEnd w:id="416"/>
    </w:p>
    <w:p w:rsidR="00B540EE" w:rsidRPr="00B708A8" w:rsidRDefault="00B540EE">
      <w:pPr>
        <w:tabs>
          <w:tab w:val="left" w:pos="4500"/>
          <w:tab w:val="left" w:pos="9180"/>
          <w:tab w:val="left" w:pos="9360"/>
        </w:tabs>
        <w:spacing w:after="0" w:line="360" w:lineRule="auto"/>
        <w:ind w:firstLine="709"/>
        <w:jc w:val="both"/>
        <w:rPr>
          <w:rFonts w:ascii="Times New Roman" w:hAnsi="Times New Roman"/>
          <w:sz w:val="28"/>
          <w:szCs w:val="28"/>
        </w:rPr>
      </w:pPr>
      <w:r w:rsidRPr="00B708A8">
        <w:rPr>
          <w:rFonts w:ascii="Times New Roman" w:hAnsi="Times New Roman"/>
          <w:sz w:val="28"/>
          <w:szCs w:val="28"/>
        </w:rPr>
        <w:t>Примерный учебный план образовательных организаций, реализующих образовательную программу основного общего образования (далее примерный учебный план), определяет общие рамки отбора учебного материала, формирования перечня результатов образования и организации образовательной деятельности.</w:t>
      </w:r>
    </w:p>
    <w:p w:rsidR="00B540EE" w:rsidRPr="00B708A8" w:rsidRDefault="00B540EE">
      <w:pPr>
        <w:tabs>
          <w:tab w:val="left" w:pos="4500"/>
          <w:tab w:val="left" w:pos="9180"/>
          <w:tab w:val="left" w:pos="9360"/>
        </w:tabs>
        <w:spacing w:after="0" w:line="360" w:lineRule="auto"/>
        <w:ind w:firstLine="709"/>
        <w:jc w:val="both"/>
        <w:rPr>
          <w:rFonts w:ascii="Times New Roman" w:hAnsi="Times New Roman"/>
          <w:sz w:val="28"/>
          <w:szCs w:val="28"/>
        </w:rPr>
      </w:pPr>
      <w:r w:rsidRPr="00B708A8">
        <w:rPr>
          <w:rFonts w:ascii="Times New Roman" w:hAnsi="Times New Roman"/>
          <w:sz w:val="28"/>
          <w:szCs w:val="28"/>
        </w:rPr>
        <w:t>Примерный учебный план:</w:t>
      </w:r>
    </w:p>
    <w:p w:rsidR="00B540EE" w:rsidRPr="00B708A8" w:rsidRDefault="00B540EE" w:rsidP="00496ECF">
      <w:pPr>
        <w:pStyle w:val="a8"/>
        <w:numPr>
          <w:ilvl w:val="0"/>
          <w:numId w:val="137"/>
        </w:numPr>
        <w:tabs>
          <w:tab w:val="left" w:pos="993"/>
          <w:tab w:val="left" w:pos="4500"/>
          <w:tab w:val="left" w:pos="9180"/>
          <w:tab w:val="left" w:pos="9360"/>
        </w:tabs>
        <w:spacing w:line="360" w:lineRule="auto"/>
        <w:ind w:left="0" w:firstLine="709"/>
        <w:jc w:val="both"/>
        <w:rPr>
          <w:rFonts w:ascii="Times New Roman" w:hAnsi="Times New Roman"/>
          <w:sz w:val="28"/>
          <w:szCs w:val="28"/>
        </w:rPr>
      </w:pPr>
      <w:r w:rsidRPr="00B708A8">
        <w:rPr>
          <w:rFonts w:ascii="Times New Roman" w:hAnsi="Times New Roman"/>
          <w:sz w:val="28"/>
          <w:szCs w:val="28"/>
        </w:rPr>
        <w:t>фиксирует максимальный объ</w:t>
      </w:r>
      <w:r w:rsidR="00245F1D" w:rsidRPr="00B708A8">
        <w:rPr>
          <w:rFonts w:ascii="Times New Roman" w:hAnsi="Times New Roman"/>
          <w:sz w:val="28"/>
          <w:szCs w:val="28"/>
        </w:rPr>
        <w:t>е</w:t>
      </w:r>
      <w:r w:rsidRPr="00B708A8">
        <w:rPr>
          <w:rFonts w:ascii="Times New Roman" w:hAnsi="Times New Roman"/>
          <w:sz w:val="28"/>
          <w:szCs w:val="28"/>
        </w:rPr>
        <w:t>м учебной нагрузки обучающихся;</w:t>
      </w:r>
    </w:p>
    <w:p w:rsidR="00B540EE" w:rsidRPr="00B708A8" w:rsidRDefault="00B540EE" w:rsidP="00496ECF">
      <w:pPr>
        <w:pStyle w:val="a8"/>
        <w:numPr>
          <w:ilvl w:val="0"/>
          <w:numId w:val="137"/>
        </w:numPr>
        <w:tabs>
          <w:tab w:val="left" w:pos="993"/>
          <w:tab w:val="left" w:pos="4500"/>
          <w:tab w:val="left" w:pos="9180"/>
          <w:tab w:val="left" w:pos="9360"/>
        </w:tabs>
        <w:spacing w:line="360" w:lineRule="auto"/>
        <w:ind w:left="0" w:firstLine="709"/>
        <w:jc w:val="both"/>
        <w:rPr>
          <w:rFonts w:ascii="Times New Roman" w:hAnsi="Times New Roman"/>
          <w:sz w:val="28"/>
          <w:szCs w:val="28"/>
        </w:rPr>
      </w:pPr>
      <w:r w:rsidRPr="00B708A8">
        <w:rPr>
          <w:rFonts w:ascii="Times New Roman" w:hAnsi="Times New Roman"/>
          <w:sz w:val="28"/>
          <w:szCs w:val="28"/>
        </w:rPr>
        <w:t>определяет (регламентирует) перечень учебных предметов, курсов и время, отводимое на их освоение и организацию;</w:t>
      </w:r>
    </w:p>
    <w:p w:rsidR="00B540EE" w:rsidRPr="00B708A8" w:rsidRDefault="00B540EE" w:rsidP="00496ECF">
      <w:pPr>
        <w:pStyle w:val="a8"/>
        <w:numPr>
          <w:ilvl w:val="0"/>
          <w:numId w:val="137"/>
        </w:numPr>
        <w:tabs>
          <w:tab w:val="left" w:pos="993"/>
          <w:tab w:val="left" w:pos="4500"/>
          <w:tab w:val="left" w:pos="9180"/>
          <w:tab w:val="left" w:pos="9360"/>
        </w:tabs>
        <w:spacing w:line="360" w:lineRule="auto"/>
        <w:ind w:left="0" w:firstLine="709"/>
        <w:jc w:val="both"/>
        <w:rPr>
          <w:rFonts w:ascii="Times New Roman" w:hAnsi="Times New Roman"/>
          <w:sz w:val="28"/>
          <w:szCs w:val="28"/>
        </w:rPr>
      </w:pPr>
      <w:r w:rsidRPr="00B708A8">
        <w:rPr>
          <w:rFonts w:ascii="Times New Roman" w:hAnsi="Times New Roman"/>
          <w:sz w:val="28"/>
          <w:szCs w:val="28"/>
        </w:rPr>
        <w:t>распределяет учебные предметы, курсы по классам и учебным годам.</w:t>
      </w:r>
    </w:p>
    <w:p w:rsidR="00B540EE" w:rsidRPr="00B708A8" w:rsidRDefault="00B540EE">
      <w:pPr>
        <w:tabs>
          <w:tab w:val="left" w:pos="4500"/>
          <w:tab w:val="left" w:pos="9180"/>
          <w:tab w:val="left" w:pos="9360"/>
        </w:tabs>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Примерный учебный план обеспечивает в случаях, предусмотренных законодательством Российской Федерации в </w:t>
      </w:r>
      <w:r w:rsidR="00CC6674" w:rsidRPr="00B708A8">
        <w:rPr>
          <w:rFonts w:ascii="Times New Roman" w:hAnsi="Times New Roman"/>
          <w:sz w:val="28"/>
          <w:szCs w:val="28"/>
        </w:rPr>
        <w:t xml:space="preserve">сфере </w:t>
      </w:r>
      <w:r w:rsidRPr="00B708A8">
        <w:rPr>
          <w:rFonts w:ascii="Times New Roman" w:hAnsi="Times New Roman"/>
          <w:sz w:val="28"/>
          <w:szCs w:val="28"/>
        </w:rPr>
        <w:t>образования, возможность обучения на государственных языках республик Российской Федерации и родном языке из числа языков народов Российской Федерации, возможность их изучения, а также устанавливает количество занятий.</w:t>
      </w:r>
    </w:p>
    <w:p w:rsidR="00B540EE" w:rsidRPr="00B708A8" w:rsidRDefault="00B540EE">
      <w:pPr>
        <w:tabs>
          <w:tab w:val="left" w:pos="4500"/>
          <w:tab w:val="left" w:pos="9180"/>
          <w:tab w:val="left" w:pos="9360"/>
        </w:tabs>
        <w:spacing w:after="0" w:line="360" w:lineRule="auto"/>
        <w:ind w:firstLine="709"/>
        <w:jc w:val="both"/>
        <w:rPr>
          <w:rFonts w:ascii="Times New Roman" w:hAnsi="Times New Roman"/>
          <w:sz w:val="28"/>
          <w:szCs w:val="28"/>
        </w:rPr>
      </w:pPr>
      <w:r w:rsidRPr="00B708A8">
        <w:rPr>
          <w:rFonts w:ascii="Times New Roman" w:hAnsi="Times New Roman"/>
          <w:sz w:val="28"/>
          <w:szCs w:val="28"/>
        </w:rPr>
        <w:t>Примерный учебный план состоит из двух частей: обязательной части и части, формируемой участниками образовательных отношений.</w:t>
      </w:r>
    </w:p>
    <w:p w:rsidR="00B540EE" w:rsidRPr="00B708A8" w:rsidRDefault="00B540EE">
      <w:pPr>
        <w:tabs>
          <w:tab w:val="left" w:pos="4500"/>
          <w:tab w:val="left" w:pos="9180"/>
          <w:tab w:val="left" w:pos="9360"/>
        </w:tabs>
        <w:spacing w:after="0" w:line="360" w:lineRule="auto"/>
        <w:ind w:firstLine="709"/>
        <w:jc w:val="both"/>
        <w:rPr>
          <w:rFonts w:ascii="Times New Roman" w:hAnsi="Times New Roman"/>
          <w:sz w:val="28"/>
          <w:szCs w:val="28"/>
        </w:rPr>
      </w:pPr>
      <w:r w:rsidRPr="00B708A8">
        <w:rPr>
          <w:rFonts w:ascii="Times New Roman" w:hAnsi="Times New Roman"/>
          <w:b/>
          <w:sz w:val="28"/>
          <w:szCs w:val="28"/>
        </w:rPr>
        <w:t>Обязательная часть</w:t>
      </w:r>
      <w:r w:rsidRPr="00B708A8">
        <w:rPr>
          <w:rFonts w:ascii="Times New Roman" w:hAnsi="Times New Roman"/>
          <w:sz w:val="28"/>
          <w:szCs w:val="28"/>
        </w:rPr>
        <w:t xml:space="preserve"> примерного</w:t>
      </w:r>
      <w:r w:rsidRPr="00B708A8">
        <w:rPr>
          <w:rFonts w:ascii="Times New Roman" w:hAnsi="Times New Roman"/>
          <w:b/>
          <w:sz w:val="28"/>
          <w:szCs w:val="28"/>
        </w:rPr>
        <w:t xml:space="preserve"> </w:t>
      </w:r>
      <w:r w:rsidRPr="00B708A8">
        <w:rPr>
          <w:rFonts w:ascii="Times New Roman" w:hAnsi="Times New Roman"/>
          <w:sz w:val="28"/>
          <w:szCs w:val="28"/>
        </w:rPr>
        <w:t>учебного плана определяет состав учебных предметов обязательных предметных областей для всех имеющих по данной программе государственную аккредитацию образовательных организаций, реализующих образовательную программу основного общего образования, и учебное время, отводимое на их изучение по классам (годам) обучения. Допускаются интегрированные учебные предметы (курсы) как в рамках одной предметной области в целом, так и на определ</w:t>
      </w:r>
      <w:r w:rsidR="00245F1D" w:rsidRPr="00B708A8">
        <w:rPr>
          <w:rFonts w:ascii="Times New Roman" w:hAnsi="Times New Roman"/>
          <w:sz w:val="28"/>
          <w:szCs w:val="28"/>
        </w:rPr>
        <w:t>е</w:t>
      </w:r>
      <w:r w:rsidRPr="00B708A8">
        <w:rPr>
          <w:rFonts w:ascii="Times New Roman" w:hAnsi="Times New Roman"/>
          <w:sz w:val="28"/>
          <w:szCs w:val="28"/>
        </w:rPr>
        <w:t>нном этапе обучения.</w:t>
      </w:r>
    </w:p>
    <w:p w:rsidR="00B540EE" w:rsidRPr="00B708A8" w:rsidRDefault="00B540EE">
      <w:pPr>
        <w:tabs>
          <w:tab w:val="left" w:pos="4500"/>
          <w:tab w:val="left" w:pos="9180"/>
          <w:tab w:val="left" w:pos="9360"/>
        </w:tabs>
        <w:spacing w:after="0" w:line="360" w:lineRule="auto"/>
        <w:ind w:firstLine="709"/>
        <w:jc w:val="both"/>
        <w:rPr>
          <w:rFonts w:ascii="Times New Roman" w:hAnsi="Times New Roman"/>
          <w:sz w:val="28"/>
          <w:szCs w:val="28"/>
        </w:rPr>
      </w:pPr>
      <w:r w:rsidRPr="00B708A8">
        <w:rPr>
          <w:rFonts w:ascii="Times New Roman" w:hAnsi="Times New Roman"/>
          <w:b/>
          <w:sz w:val="28"/>
          <w:szCs w:val="28"/>
        </w:rPr>
        <w:lastRenderedPageBreak/>
        <w:t>Часть примерного учебного плана, формируемая участниками образовательных отношений,</w:t>
      </w:r>
      <w:r w:rsidRPr="00B708A8">
        <w:rPr>
          <w:rFonts w:ascii="Times New Roman" w:hAnsi="Times New Roman"/>
          <w:sz w:val="28"/>
          <w:szCs w:val="28"/>
        </w:rPr>
        <w:t xml:space="preserve"> определяет время, отводимое на изучение содержания образования, обеспечивающего реализацию интересов и потребностей обучающихся, их родителей (законных представителей), педагогического коллектива образовательной организации.</w:t>
      </w:r>
    </w:p>
    <w:p w:rsidR="00B540EE" w:rsidRPr="00B708A8" w:rsidRDefault="00B540EE">
      <w:pPr>
        <w:tabs>
          <w:tab w:val="left" w:pos="4500"/>
          <w:tab w:val="left" w:pos="9180"/>
          <w:tab w:val="left" w:pos="9360"/>
        </w:tabs>
        <w:spacing w:after="0" w:line="360" w:lineRule="auto"/>
        <w:ind w:firstLine="709"/>
        <w:jc w:val="both"/>
        <w:rPr>
          <w:rFonts w:ascii="Times New Roman" w:hAnsi="Times New Roman"/>
          <w:sz w:val="28"/>
          <w:szCs w:val="28"/>
        </w:rPr>
      </w:pPr>
      <w:r w:rsidRPr="00B708A8">
        <w:rPr>
          <w:rFonts w:ascii="Times New Roman" w:hAnsi="Times New Roman"/>
          <w:sz w:val="28"/>
          <w:szCs w:val="28"/>
        </w:rPr>
        <w:t>Время, отводимое на данную часть примерного учебного плана, может быть использовано на:</w:t>
      </w:r>
    </w:p>
    <w:p w:rsidR="00B540EE" w:rsidRPr="00B708A8" w:rsidRDefault="00B540EE" w:rsidP="00496ECF">
      <w:pPr>
        <w:pStyle w:val="a8"/>
        <w:numPr>
          <w:ilvl w:val="0"/>
          <w:numId w:val="137"/>
        </w:numPr>
        <w:tabs>
          <w:tab w:val="left" w:pos="993"/>
          <w:tab w:val="left" w:pos="4500"/>
          <w:tab w:val="left" w:pos="9180"/>
          <w:tab w:val="left" w:pos="9360"/>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увеличение учебных часов, предусмотренных на изучение отдельных учебных предметов обязательной части; </w:t>
      </w:r>
    </w:p>
    <w:p w:rsidR="00B540EE" w:rsidRPr="00B708A8" w:rsidRDefault="00B540EE" w:rsidP="00496ECF">
      <w:pPr>
        <w:pStyle w:val="a8"/>
        <w:numPr>
          <w:ilvl w:val="0"/>
          <w:numId w:val="137"/>
        </w:numPr>
        <w:tabs>
          <w:tab w:val="left" w:pos="993"/>
          <w:tab w:val="left" w:pos="4500"/>
          <w:tab w:val="left" w:pos="9180"/>
          <w:tab w:val="left" w:pos="9360"/>
        </w:tabs>
        <w:spacing w:line="360" w:lineRule="auto"/>
        <w:ind w:left="0" w:firstLine="709"/>
        <w:jc w:val="both"/>
        <w:rPr>
          <w:rFonts w:ascii="Times New Roman" w:hAnsi="Times New Roman"/>
          <w:sz w:val="28"/>
          <w:szCs w:val="28"/>
        </w:rPr>
      </w:pPr>
      <w:r w:rsidRPr="00B708A8">
        <w:rPr>
          <w:rFonts w:ascii="Times New Roman" w:hAnsi="Times New Roman"/>
          <w:sz w:val="28"/>
          <w:szCs w:val="28"/>
        </w:rPr>
        <w:t>введение специально разработанных учебных курсов, обеспечивающих интересы и потребности участников образовательных отношений, в том числе этнокультурные;</w:t>
      </w:r>
    </w:p>
    <w:p w:rsidR="00B540EE" w:rsidRPr="00B708A8" w:rsidRDefault="00B540EE" w:rsidP="00496ECF">
      <w:pPr>
        <w:pStyle w:val="a8"/>
        <w:numPr>
          <w:ilvl w:val="0"/>
          <w:numId w:val="137"/>
        </w:numPr>
        <w:tabs>
          <w:tab w:val="left" w:pos="993"/>
          <w:tab w:val="left" w:pos="4500"/>
          <w:tab w:val="left" w:pos="9180"/>
          <w:tab w:val="left" w:pos="9360"/>
        </w:tabs>
        <w:spacing w:line="360" w:lineRule="auto"/>
        <w:ind w:left="0" w:firstLine="709"/>
        <w:jc w:val="both"/>
        <w:rPr>
          <w:rFonts w:ascii="Times New Roman" w:hAnsi="Times New Roman"/>
          <w:sz w:val="28"/>
          <w:szCs w:val="28"/>
        </w:rPr>
      </w:pPr>
      <w:r w:rsidRPr="00B708A8">
        <w:rPr>
          <w:rFonts w:ascii="Times New Roman" w:hAnsi="Times New Roman"/>
          <w:sz w:val="28"/>
          <w:szCs w:val="28"/>
        </w:rPr>
        <w:t>другие виды учебной, воспитательной, спортивной и иной деятельности обучающихся.</w:t>
      </w:r>
    </w:p>
    <w:p w:rsidR="00B540EE" w:rsidRPr="00B708A8" w:rsidRDefault="00B540EE">
      <w:pPr>
        <w:tabs>
          <w:tab w:val="left" w:pos="4500"/>
          <w:tab w:val="left" w:pos="9180"/>
          <w:tab w:val="left" w:pos="9360"/>
        </w:tabs>
        <w:spacing w:after="0" w:line="360" w:lineRule="auto"/>
        <w:ind w:firstLine="709"/>
        <w:jc w:val="both"/>
        <w:rPr>
          <w:rFonts w:ascii="Times New Roman" w:hAnsi="Times New Roman"/>
          <w:sz w:val="28"/>
          <w:szCs w:val="28"/>
        </w:rPr>
      </w:pPr>
      <w:r w:rsidRPr="00B708A8">
        <w:rPr>
          <w:rFonts w:ascii="Times New Roman" w:hAnsi="Times New Roman"/>
          <w:sz w:val="28"/>
          <w:szCs w:val="28"/>
        </w:rPr>
        <w:t>В интересах детей с участием обучающихся и их семей могут разрабатываться индивидуальные учебные планы, в рамках которых формируется индивидуальная траектория развития обучающегося (содержание учебных предметов, курсов, модулей, темп и формы образования). Реализация индивидуальных учебных планов, программ сопровождается тьюторской поддержкой.</w:t>
      </w:r>
    </w:p>
    <w:p w:rsidR="00B540EE" w:rsidRPr="00B708A8" w:rsidRDefault="00B540EE">
      <w:pPr>
        <w:tabs>
          <w:tab w:val="left" w:pos="4500"/>
          <w:tab w:val="left" w:pos="9180"/>
          <w:tab w:val="left" w:pos="9360"/>
        </w:tabs>
        <w:spacing w:after="0" w:line="360" w:lineRule="auto"/>
        <w:ind w:firstLine="709"/>
        <w:jc w:val="both"/>
        <w:rPr>
          <w:rFonts w:ascii="Times New Roman" w:hAnsi="Times New Roman"/>
          <w:sz w:val="28"/>
          <w:szCs w:val="28"/>
        </w:rPr>
      </w:pPr>
      <w:r w:rsidRPr="00B708A8">
        <w:rPr>
          <w:rFonts w:ascii="Times New Roman" w:hAnsi="Times New Roman"/>
          <w:sz w:val="28"/>
          <w:szCs w:val="28"/>
        </w:rPr>
        <w:t>Для основного общего образования представлены пять вариантов примерного недельного учебного плана:</w:t>
      </w:r>
    </w:p>
    <w:p w:rsidR="00B540EE" w:rsidRPr="00B708A8" w:rsidRDefault="00B540EE" w:rsidP="00496ECF">
      <w:pPr>
        <w:pStyle w:val="a8"/>
        <w:numPr>
          <w:ilvl w:val="0"/>
          <w:numId w:val="137"/>
        </w:numPr>
        <w:tabs>
          <w:tab w:val="left" w:pos="993"/>
          <w:tab w:val="left" w:pos="4500"/>
          <w:tab w:val="left" w:pos="9180"/>
          <w:tab w:val="left" w:pos="9360"/>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варианты 1, 2, 3 </w:t>
      </w:r>
      <w:r w:rsidR="00822099" w:rsidRPr="00B708A8">
        <w:rPr>
          <w:rFonts w:ascii="Times New Roman" w:hAnsi="Times New Roman"/>
          <w:sz w:val="28"/>
          <w:szCs w:val="28"/>
        </w:rPr>
        <w:t xml:space="preserve">– </w:t>
      </w:r>
      <w:r w:rsidRPr="00B708A8">
        <w:rPr>
          <w:rFonts w:ascii="Times New Roman" w:hAnsi="Times New Roman"/>
          <w:sz w:val="28"/>
          <w:szCs w:val="28"/>
        </w:rPr>
        <w:t>для общеобразовательных организаций, в которых обучение вед</w:t>
      </w:r>
      <w:r w:rsidR="00245F1D" w:rsidRPr="00B708A8">
        <w:rPr>
          <w:rFonts w:ascii="Times New Roman" w:hAnsi="Times New Roman"/>
          <w:sz w:val="28"/>
          <w:szCs w:val="28"/>
        </w:rPr>
        <w:t>е</w:t>
      </w:r>
      <w:r w:rsidRPr="00B708A8">
        <w:rPr>
          <w:rFonts w:ascii="Times New Roman" w:hAnsi="Times New Roman"/>
          <w:sz w:val="28"/>
          <w:szCs w:val="28"/>
        </w:rPr>
        <w:t>тся на русском языке с уч</w:t>
      </w:r>
      <w:r w:rsidR="00245F1D" w:rsidRPr="00B708A8">
        <w:rPr>
          <w:rFonts w:ascii="Times New Roman" w:hAnsi="Times New Roman"/>
          <w:sz w:val="28"/>
          <w:szCs w:val="28"/>
        </w:rPr>
        <w:t>е</w:t>
      </w:r>
      <w:r w:rsidRPr="00B708A8">
        <w:rPr>
          <w:rFonts w:ascii="Times New Roman" w:hAnsi="Times New Roman"/>
          <w:sz w:val="28"/>
          <w:szCs w:val="28"/>
        </w:rPr>
        <w:t>том минимального и максимального числа часов (1 и 2 варианты), а также с уч</w:t>
      </w:r>
      <w:r w:rsidR="00245F1D" w:rsidRPr="00B708A8">
        <w:rPr>
          <w:rFonts w:ascii="Times New Roman" w:hAnsi="Times New Roman"/>
          <w:sz w:val="28"/>
          <w:szCs w:val="28"/>
        </w:rPr>
        <w:t>е</w:t>
      </w:r>
      <w:r w:rsidRPr="00B708A8">
        <w:rPr>
          <w:rFonts w:ascii="Times New Roman" w:hAnsi="Times New Roman"/>
          <w:sz w:val="28"/>
          <w:szCs w:val="28"/>
        </w:rPr>
        <w:t xml:space="preserve">том изучения второго иностранного языка (3 вариант); </w:t>
      </w:r>
    </w:p>
    <w:p w:rsidR="00B540EE" w:rsidRPr="00B708A8" w:rsidRDefault="00B540EE" w:rsidP="00496ECF">
      <w:pPr>
        <w:pStyle w:val="a8"/>
        <w:numPr>
          <w:ilvl w:val="0"/>
          <w:numId w:val="137"/>
        </w:numPr>
        <w:tabs>
          <w:tab w:val="left" w:pos="993"/>
          <w:tab w:val="left" w:pos="4500"/>
          <w:tab w:val="left" w:pos="9180"/>
          <w:tab w:val="left" w:pos="9360"/>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вариант 4 </w:t>
      </w:r>
      <w:r w:rsidR="00822099" w:rsidRPr="00B708A8">
        <w:rPr>
          <w:rFonts w:ascii="Times New Roman" w:hAnsi="Times New Roman"/>
          <w:sz w:val="28"/>
          <w:szCs w:val="28"/>
        </w:rPr>
        <w:t xml:space="preserve">– </w:t>
      </w:r>
      <w:r w:rsidRPr="00B708A8">
        <w:rPr>
          <w:rFonts w:ascii="Times New Roman" w:hAnsi="Times New Roman"/>
          <w:sz w:val="28"/>
          <w:szCs w:val="28"/>
        </w:rPr>
        <w:t>для общеобразовательных организаций, в которых обучение вед</w:t>
      </w:r>
      <w:r w:rsidR="00245F1D" w:rsidRPr="00B708A8">
        <w:rPr>
          <w:rFonts w:ascii="Times New Roman" w:hAnsi="Times New Roman"/>
          <w:sz w:val="28"/>
          <w:szCs w:val="28"/>
        </w:rPr>
        <w:t>е</w:t>
      </w:r>
      <w:r w:rsidRPr="00B708A8">
        <w:rPr>
          <w:rFonts w:ascii="Times New Roman" w:hAnsi="Times New Roman"/>
          <w:sz w:val="28"/>
          <w:szCs w:val="28"/>
        </w:rPr>
        <w:t>тся на русском языке, но наряду с ним изучается один из языков народов Российской Федерации;</w:t>
      </w:r>
    </w:p>
    <w:p w:rsidR="00B540EE" w:rsidRPr="00B708A8" w:rsidRDefault="00B540EE" w:rsidP="00496ECF">
      <w:pPr>
        <w:pStyle w:val="a8"/>
        <w:numPr>
          <w:ilvl w:val="0"/>
          <w:numId w:val="137"/>
        </w:numPr>
        <w:tabs>
          <w:tab w:val="left" w:pos="993"/>
          <w:tab w:val="left" w:pos="4500"/>
          <w:tab w:val="left" w:pos="9180"/>
          <w:tab w:val="left" w:pos="9360"/>
        </w:tabs>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 xml:space="preserve">вариант 5 </w:t>
      </w:r>
      <w:r w:rsidR="00822099" w:rsidRPr="00B708A8">
        <w:rPr>
          <w:rFonts w:ascii="Times New Roman" w:hAnsi="Times New Roman"/>
          <w:sz w:val="28"/>
          <w:szCs w:val="28"/>
        </w:rPr>
        <w:t>– дл</w:t>
      </w:r>
      <w:r w:rsidRPr="00B708A8">
        <w:rPr>
          <w:rFonts w:ascii="Times New Roman" w:hAnsi="Times New Roman"/>
          <w:sz w:val="28"/>
          <w:szCs w:val="28"/>
        </w:rPr>
        <w:t>я общеобразовательных организаций, в которых обучение вед</w:t>
      </w:r>
      <w:r w:rsidR="00245F1D" w:rsidRPr="00B708A8">
        <w:rPr>
          <w:rFonts w:ascii="Times New Roman" w:hAnsi="Times New Roman"/>
          <w:sz w:val="28"/>
          <w:szCs w:val="28"/>
        </w:rPr>
        <w:t>е</w:t>
      </w:r>
      <w:r w:rsidRPr="00B708A8">
        <w:rPr>
          <w:rFonts w:ascii="Times New Roman" w:hAnsi="Times New Roman"/>
          <w:sz w:val="28"/>
          <w:szCs w:val="28"/>
        </w:rPr>
        <w:t>тся на родном (нерусском) языке из числа языков народов Российской Федерации.</w:t>
      </w:r>
    </w:p>
    <w:p w:rsidR="00B540EE" w:rsidRPr="00B708A8" w:rsidRDefault="00B540EE">
      <w:pPr>
        <w:tabs>
          <w:tab w:val="left" w:pos="4500"/>
          <w:tab w:val="left" w:pos="9180"/>
          <w:tab w:val="left" w:pos="9360"/>
        </w:tabs>
        <w:spacing w:after="0" w:line="360" w:lineRule="auto"/>
        <w:ind w:firstLine="709"/>
        <w:jc w:val="both"/>
        <w:rPr>
          <w:rFonts w:ascii="Times New Roman" w:hAnsi="Times New Roman"/>
          <w:sz w:val="28"/>
          <w:szCs w:val="28"/>
        </w:rPr>
      </w:pPr>
      <w:r w:rsidRPr="00B708A8">
        <w:rPr>
          <w:rFonts w:ascii="Times New Roman" w:hAnsi="Times New Roman"/>
          <w:sz w:val="28"/>
          <w:szCs w:val="28"/>
        </w:rPr>
        <w:t>При проведении занятий по родному (нерусскому) языку из числа языков народов Российской Федерации в общеобразовательных организациях, где наряду с русским языком изучается родной (нерусский) язык (5</w:t>
      </w:r>
      <w:r w:rsidR="00822099" w:rsidRPr="00B708A8">
        <w:rPr>
          <w:rFonts w:ascii="Times New Roman" w:hAnsi="Times New Roman"/>
          <w:sz w:val="28"/>
          <w:szCs w:val="28"/>
        </w:rPr>
        <w:t>–</w:t>
      </w:r>
      <w:r w:rsidRPr="00B708A8">
        <w:rPr>
          <w:rFonts w:ascii="Times New Roman" w:hAnsi="Times New Roman"/>
          <w:sz w:val="28"/>
          <w:szCs w:val="28"/>
        </w:rPr>
        <w:t>9 кл.), по иностранному языку и второму иностранному языку (5</w:t>
      </w:r>
      <w:r w:rsidR="00822099" w:rsidRPr="00B708A8">
        <w:rPr>
          <w:rFonts w:ascii="Times New Roman" w:hAnsi="Times New Roman"/>
          <w:sz w:val="28"/>
          <w:szCs w:val="28"/>
        </w:rPr>
        <w:t>–</w:t>
      </w:r>
      <w:r w:rsidRPr="00B708A8">
        <w:rPr>
          <w:rFonts w:ascii="Times New Roman" w:hAnsi="Times New Roman"/>
          <w:sz w:val="28"/>
          <w:szCs w:val="28"/>
        </w:rPr>
        <w:t>9 кл.), технологии (5</w:t>
      </w:r>
      <w:r w:rsidR="00822099" w:rsidRPr="00B708A8">
        <w:rPr>
          <w:rFonts w:ascii="Times New Roman" w:hAnsi="Times New Roman"/>
          <w:sz w:val="28"/>
          <w:szCs w:val="28"/>
        </w:rPr>
        <w:t>–</w:t>
      </w:r>
      <w:r w:rsidRPr="00B708A8">
        <w:rPr>
          <w:rFonts w:ascii="Times New Roman" w:hAnsi="Times New Roman"/>
          <w:sz w:val="28"/>
          <w:szCs w:val="28"/>
        </w:rPr>
        <w:t>9 кл.), информатике, а также по физике и химии (во время проведения практических занятий) осуществляется деление классов на две группы с уч</w:t>
      </w:r>
      <w:r w:rsidR="00245F1D" w:rsidRPr="00B708A8">
        <w:rPr>
          <w:rFonts w:ascii="Times New Roman" w:hAnsi="Times New Roman"/>
          <w:sz w:val="28"/>
          <w:szCs w:val="28"/>
        </w:rPr>
        <w:t>е</w:t>
      </w:r>
      <w:r w:rsidRPr="00B708A8">
        <w:rPr>
          <w:rFonts w:ascii="Times New Roman" w:hAnsi="Times New Roman"/>
          <w:sz w:val="28"/>
          <w:szCs w:val="28"/>
        </w:rPr>
        <w:t xml:space="preserve">том норм по предельно допустимой наполняемости групп. </w:t>
      </w:r>
    </w:p>
    <w:p w:rsidR="00B540EE" w:rsidRPr="00B708A8" w:rsidRDefault="00B540EE">
      <w:pPr>
        <w:tabs>
          <w:tab w:val="left" w:pos="4500"/>
          <w:tab w:val="left" w:pos="9180"/>
          <w:tab w:val="left" w:pos="9360"/>
        </w:tabs>
        <w:spacing w:after="0" w:line="360" w:lineRule="auto"/>
        <w:ind w:firstLine="709"/>
        <w:jc w:val="both"/>
        <w:rPr>
          <w:rFonts w:ascii="Times New Roman" w:hAnsi="Times New Roman"/>
          <w:sz w:val="28"/>
          <w:szCs w:val="28"/>
        </w:rPr>
      </w:pPr>
      <w:r w:rsidRPr="00B708A8">
        <w:rPr>
          <w:rFonts w:ascii="Times New Roman" w:hAnsi="Times New Roman"/>
          <w:sz w:val="28"/>
          <w:szCs w:val="28"/>
        </w:rPr>
        <w:t>Каждая общеобразовательная организация самостоятельно определяет режим работы (5-дневная или 6-дневная учебная неделя) с уч</w:t>
      </w:r>
      <w:r w:rsidR="00245F1D" w:rsidRPr="00B708A8">
        <w:rPr>
          <w:rFonts w:ascii="Times New Roman" w:hAnsi="Times New Roman"/>
          <w:sz w:val="28"/>
          <w:szCs w:val="28"/>
        </w:rPr>
        <w:t>е</w:t>
      </w:r>
      <w:r w:rsidRPr="00B708A8">
        <w:rPr>
          <w:rFonts w:ascii="Times New Roman" w:hAnsi="Times New Roman"/>
          <w:sz w:val="28"/>
          <w:szCs w:val="28"/>
        </w:rPr>
        <w:t xml:space="preserve">том законодательства Российской Федерации.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Продолжительность учебного года основного общего образования составляет 34</w:t>
      </w:r>
      <w:r w:rsidR="00822099" w:rsidRPr="00B708A8">
        <w:rPr>
          <w:rFonts w:ascii="Times New Roman" w:hAnsi="Times New Roman"/>
          <w:sz w:val="28"/>
          <w:szCs w:val="28"/>
        </w:rPr>
        <w:t>–</w:t>
      </w:r>
      <w:r w:rsidRPr="00B708A8">
        <w:rPr>
          <w:rFonts w:ascii="Times New Roman" w:hAnsi="Times New Roman"/>
          <w:sz w:val="28"/>
          <w:szCs w:val="28"/>
        </w:rPr>
        <w:t>35 недель. Количество учебных занятий за 5 лет не может составлять менее 5267 часов и более 6020</w:t>
      </w:r>
      <w:r w:rsidR="00245F1D" w:rsidRPr="00B708A8">
        <w:rPr>
          <w:rFonts w:ascii="Times New Roman" w:hAnsi="Times New Roman"/>
          <w:sz w:val="28"/>
          <w:szCs w:val="28"/>
        </w:rPr>
        <w:t xml:space="preserve"> </w:t>
      </w:r>
      <w:r w:rsidRPr="00B708A8">
        <w:rPr>
          <w:rFonts w:ascii="Times New Roman" w:hAnsi="Times New Roman"/>
          <w:sz w:val="28"/>
          <w:szCs w:val="28"/>
        </w:rPr>
        <w:t>часов. Минимальное число часов в неделю в 5, 6 и 7 классах при 34 учебных неделях составляет 28, 29 и 31 час соответственно. Минимальное число часов в неделю в 8 и 9 классе при 35 учебных неделях составляет 32 и 33 часа соответственно. Максимальное число часов в 5, 6, 7, 8 и 9 классах при 35 учебных неделях составляет соответственно</w:t>
      </w:r>
      <w:r w:rsidR="00245F1D" w:rsidRPr="00B708A8">
        <w:rPr>
          <w:rFonts w:ascii="Times New Roman" w:hAnsi="Times New Roman"/>
          <w:sz w:val="28"/>
          <w:szCs w:val="28"/>
        </w:rPr>
        <w:t xml:space="preserve"> </w:t>
      </w:r>
      <w:r w:rsidRPr="00B708A8">
        <w:rPr>
          <w:rFonts w:ascii="Times New Roman" w:hAnsi="Times New Roman"/>
          <w:sz w:val="28"/>
          <w:szCs w:val="28"/>
        </w:rPr>
        <w:t xml:space="preserve">32, 33, 35, 36 и 36 часов соответственно.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Продолжительность каникул в течение учебного года составляет не менее 30 календарных дней, летом </w:t>
      </w:r>
      <w:r w:rsidR="00822099" w:rsidRPr="00B708A8">
        <w:rPr>
          <w:rFonts w:ascii="Times New Roman" w:hAnsi="Times New Roman"/>
          <w:sz w:val="28"/>
          <w:szCs w:val="28"/>
        </w:rPr>
        <w:t>–</w:t>
      </w:r>
      <w:r w:rsidRPr="00B708A8">
        <w:rPr>
          <w:rFonts w:ascii="Times New Roman" w:hAnsi="Times New Roman"/>
          <w:sz w:val="28"/>
          <w:szCs w:val="28"/>
        </w:rPr>
        <w:t xml:space="preserve"> не менее 8 недель.</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Продолжительность урока в основной школе составляет 40</w:t>
      </w:r>
      <w:r w:rsidR="00822099" w:rsidRPr="00B708A8">
        <w:rPr>
          <w:rFonts w:ascii="Times New Roman" w:hAnsi="Times New Roman"/>
          <w:sz w:val="28"/>
          <w:szCs w:val="28"/>
        </w:rPr>
        <w:t>–</w:t>
      </w:r>
      <w:r w:rsidRPr="00B708A8">
        <w:rPr>
          <w:rFonts w:ascii="Times New Roman" w:hAnsi="Times New Roman"/>
          <w:sz w:val="28"/>
          <w:szCs w:val="28"/>
        </w:rPr>
        <w:t>45 минут.</w:t>
      </w:r>
    </w:p>
    <w:p w:rsidR="00745B21" w:rsidRPr="00B708A8" w:rsidRDefault="00B540EE" w:rsidP="00F01082">
      <w:pPr>
        <w:spacing w:after="0" w:line="240" w:lineRule="auto"/>
        <w:ind w:firstLine="709"/>
        <w:jc w:val="right"/>
        <w:rPr>
          <w:rFonts w:ascii="Times New Roman" w:hAnsi="Times New Roman"/>
          <w:b/>
          <w:bCs/>
          <w:sz w:val="28"/>
          <w:szCs w:val="28"/>
        </w:rPr>
      </w:pPr>
      <w:r w:rsidRPr="00B708A8">
        <w:rPr>
          <w:rFonts w:ascii="Times New Roman" w:hAnsi="Times New Roman"/>
          <w:b/>
          <w:sz w:val="28"/>
          <w:szCs w:val="28"/>
        </w:rPr>
        <w:br w:type="page"/>
      </w:r>
      <w:bookmarkStart w:id="417" w:name="_GoBack"/>
      <w:r w:rsidR="00745B21" w:rsidRPr="00B708A8">
        <w:rPr>
          <w:rFonts w:ascii="Times New Roman" w:hAnsi="Times New Roman"/>
          <w:b/>
          <w:bCs/>
          <w:sz w:val="28"/>
          <w:szCs w:val="28"/>
        </w:rPr>
        <w:lastRenderedPageBreak/>
        <w:t>Вариант № 1</w:t>
      </w:r>
    </w:p>
    <w:p w:rsidR="00822099" w:rsidRPr="00B708A8" w:rsidRDefault="00B540EE" w:rsidP="00D56BAC">
      <w:pPr>
        <w:spacing w:after="0" w:line="240" w:lineRule="auto"/>
        <w:ind w:firstLine="709"/>
        <w:jc w:val="center"/>
        <w:rPr>
          <w:rFonts w:ascii="Times New Roman" w:hAnsi="Times New Roman"/>
          <w:b/>
          <w:bCs/>
          <w:sz w:val="28"/>
          <w:szCs w:val="28"/>
        </w:rPr>
      </w:pPr>
      <w:r w:rsidRPr="00B708A8">
        <w:rPr>
          <w:rFonts w:ascii="Times New Roman" w:hAnsi="Times New Roman"/>
          <w:b/>
          <w:bCs/>
          <w:sz w:val="28"/>
          <w:szCs w:val="28"/>
        </w:rPr>
        <w:t xml:space="preserve">Примерный недельный учебный план основного общего образования </w:t>
      </w:r>
    </w:p>
    <w:p w:rsidR="00B540EE" w:rsidRPr="00B708A8" w:rsidRDefault="00B540EE" w:rsidP="00D56BAC">
      <w:pPr>
        <w:spacing w:after="0" w:line="240" w:lineRule="auto"/>
        <w:ind w:firstLine="709"/>
        <w:jc w:val="center"/>
        <w:rPr>
          <w:rFonts w:ascii="Times New Roman" w:hAnsi="Times New Roman"/>
          <w:b/>
          <w:bCs/>
          <w:sz w:val="28"/>
          <w:szCs w:val="28"/>
        </w:rPr>
      </w:pPr>
      <w:r w:rsidRPr="00B708A8">
        <w:rPr>
          <w:rFonts w:ascii="Times New Roman" w:hAnsi="Times New Roman"/>
          <w:b/>
          <w:bCs/>
          <w:sz w:val="28"/>
          <w:szCs w:val="28"/>
        </w:rPr>
        <w:t>(минимальный в расч</w:t>
      </w:r>
      <w:r w:rsidR="00245F1D" w:rsidRPr="00B708A8">
        <w:rPr>
          <w:rFonts w:ascii="Times New Roman" w:hAnsi="Times New Roman"/>
          <w:b/>
          <w:bCs/>
          <w:sz w:val="28"/>
          <w:szCs w:val="28"/>
        </w:rPr>
        <w:t>е</w:t>
      </w:r>
      <w:r w:rsidRPr="00B708A8">
        <w:rPr>
          <w:rFonts w:ascii="Times New Roman" w:hAnsi="Times New Roman"/>
          <w:b/>
          <w:bCs/>
          <w:sz w:val="28"/>
          <w:szCs w:val="28"/>
        </w:rPr>
        <w:t>те на 5267 часов за весь период обучения)</w:t>
      </w:r>
    </w:p>
    <w:tbl>
      <w:tblPr>
        <w:tblW w:w="95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19"/>
        <w:gridCol w:w="2265"/>
        <w:gridCol w:w="775"/>
        <w:gridCol w:w="754"/>
        <w:gridCol w:w="22"/>
        <w:gridCol w:w="776"/>
        <w:gridCol w:w="746"/>
        <w:gridCol w:w="528"/>
        <w:gridCol w:w="919"/>
      </w:tblGrid>
      <w:tr w:rsidR="00D56BAC" w:rsidRPr="00B708A8" w:rsidTr="00F01082">
        <w:trPr>
          <w:trHeight w:val="545"/>
          <w:jc w:val="center"/>
        </w:trPr>
        <w:tc>
          <w:tcPr>
            <w:tcW w:w="2719" w:type="dxa"/>
            <w:vMerge w:val="restart"/>
          </w:tcPr>
          <w:p w:rsidR="00D56BAC" w:rsidRPr="00B708A8" w:rsidRDefault="00D56BAC" w:rsidP="00F01082">
            <w:pPr>
              <w:spacing w:after="0" w:line="240" w:lineRule="auto"/>
              <w:jc w:val="both"/>
              <w:rPr>
                <w:rFonts w:ascii="Times New Roman" w:hAnsi="Times New Roman"/>
                <w:b/>
                <w:bCs/>
                <w:sz w:val="28"/>
                <w:szCs w:val="28"/>
              </w:rPr>
            </w:pPr>
            <w:r w:rsidRPr="00B708A8">
              <w:rPr>
                <w:rFonts w:ascii="Times New Roman" w:hAnsi="Times New Roman"/>
                <w:b/>
                <w:bCs/>
                <w:sz w:val="28"/>
                <w:szCs w:val="28"/>
              </w:rPr>
              <w:t>Предметные области</w:t>
            </w:r>
          </w:p>
        </w:tc>
        <w:tc>
          <w:tcPr>
            <w:tcW w:w="2265" w:type="dxa"/>
            <w:vMerge w:val="restart"/>
            <w:tcBorders>
              <w:tr2bl w:val="single" w:sz="4" w:space="0" w:color="auto"/>
            </w:tcBorders>
          </w:tcPr>
          <w:p w:rsidR="00D56BAC" w:rsidRPr="00B708A8" w:rsidRDefault="00D56BAC" w:rsidP="00F01082">
            <w:pPr>
              <w:spacing w:after="0" w:line="240" w:lineRule="auto"/>
              <w:jc w:val="both"/>
              <w:rPr>
                <w:rFonts w:ascii="Times New Roman" w:hAnsi="Times New Roman"/>
                <w:b/>
                <w:bCs/>
                <w:sz w:val="28"/>
                <w:szCs w:val="28"/>
              </w:rPr>
            </w:pPr>
            <w:r w:rsidRPr="00B708A8">
              <w:rPr>
                <w:rFonts w:ascii="Times New Roman" w:hAnsi="Times New Roman"/>
                <w:b/>
                <w:bCs/>
                <w:sz w:val="28"/>
                <w:szCs w:val="28"/>
              </w:rPr>
              <w:t>Учебные</w:t>
            </w:r>
          </w:p>
          <w:p w:rsidR="00D56BAC" w:rsidRPr="00B708A8" w:rsidRDefault="00D56BAC" w:rsidP="00F01082">
            <w:pPr>
              <w:spacing w:after="0" w:line="240" w:lineRule="auto"/>
              <w:jc w:val="both"/>
              <w:rPr>
                <w:rFonts w:ascii="Times New Roman" w:hAnsi="Times New Roman"/>
                <w:b/>
                <w:bCs/>
                <w:sz w:val="28"/>
                <w:szCs w:val="28"/>
              </w:rPr>
            </w:pPr>
            <w:r w:rsidRPr="00B708A8">
              <w:rPr>
                <w:rFonts w:ascii="Times New Roman" w:hAnsi="Times New Roman"/>
                <w:b/>
                <w:bCs/>
                <w:sz w:val="28"/>
                <w:szCs w:val="28"/>
              </w:rPr>
              <w:t>предметы</w:t>
            </w:r>
          </w:p>
          <w:p w:rsidR="00D56BAC" w:rsidRPr="00B708A8" w:rsidRDefault="00D56BAC" w:rsidP="00F01082">
            <w:pPr>
              <w:spacing w:after="0" w:line="240" w:lineRule="auto"/>
              <w:jc w:val="right"/>
              <w:rPr>
                <w:rFonts w:ascii="Times New Roman" w:hAnsi="Times New Roman"/>
                <w:b/>
                <w:bCs/>
                <w:sz w:val="28"/>
                <w:szCs w:val="28"/>
              </w:rPr>
            </w:pPr>
            <w:r w:rsidRPr="00B708A8">
              <w:rPr>
                <w:rFonts w:ascii="Times New Roman" w:hAnsi="Times New Roman"/>
                <w:b/>
                <w:bCs/>
                <w:sz w:val="28"/>
                <w:szCs w:val="28"/>
              </w:rPr>
              <w:t>Классы</w:t>
            </w:r>
          </w:p>
        </w:tc>
        <w:tc>
          <w:tcPr>
            <w:tcW w:w="4520" w:type="dxa"/>
            <w:gridSpan w:val="7"/>
          </w:tcPr>
          <w:p w:rsidR="00D56BAC" w:rsidRPr="00B708A8" w:rsidRDefault="00D56BAC" w:rsidP="00F01082">
            <w:pPr>
              <w:spacing w:after="0" w:line="240" w:lineRule="auto"/>
              <w:jc w:val="both"/>
              <w:rPr>
                <w:rFonts w:ascii="Times New Roman" w:hAnsi="Times New Roman"/>
                <w:b/>
                <w:bCs/>
                <w:sz w:val="28"/>
                <w:szCs w:val="28"/>
              </w:rPr>
            </w:pPr>
            <w:r w:rsidRPr="00B708A8">
              <w:rPr>
                <w:rFonts w:ascii="Times New Roman" w:hAnsi="Times New Roman"/>
                <w:b/>
                <w:bCs/>
                <w:sz w:val="28"/>
                <w:szCs w:val="28"/>
              </w:rPr>
              <w:t>Количество часов в неделю</w:t>
            </w:r>
          </w:p>
        </w:tc>
      </w:tr>
      <w:tr w:rsidR="00D56BAC" w:rsidRPr="00B708A8" w:rsidTr="00F01082">
        <w:trPr>
          <w:trHeight w:val="317"/>
          <w:jc w:val="center"/>
        </w:trPr>
        <w:tc>
          <w:tcPr>
            <w:tcW w:w="2719" w:type="dxa"/>
            <w:vMerge/>
          </w:tcPr>
          <w:p w:rsidR="00D56BAC" w:rsidRPr="00B708A8" w:rsidRDefault="00D56BAC" w:rsidP="00F01082">
            <w:pPr>
              <w:spacing w:after="0" w:line="240" w:lineRule="auto"/>
              <w:jc w:val="both"/>
              <w:rPr>
                <w:rFonts w:ascii="Times New Roman" w:hAnsi="Times New Roman"/>
                <w:b/>
                <w:bCs/>
                <w:sz w:val="28"/>
                <w:szCs w:val="28"/>
              </w:rPr>
            </w:pPr>
          </w:p>
        </w:tc>
        <w:tc>
          <w:tcPr>
            <w:tcW w:w="2265" w:type="dxa"/>
            <w:vMerge/>
            <w:tcBorders>
              <w:tr2bl w:val="single" w:sz="4" w:space="0" w:color="auto"/>
            </w:tcBorders>
          </w:tcPr>
          <w:p w:rsidR="00D56BAC" w:rsidRPr="00B708A8" w:rsidRDefault="00D56BAC" w:rsidP="00F01082">
            <w:pPr>
              <w:spacing w:after="0" w:line="240" w:lineRule="auto"/>
              <w:jc w:val="both"/>
              <w:rPr>
                <w:rFonts w:ascii="Times New Roman" w:hAnsi="Times New Roman"/>
                <w:b/>
                <w:bCs/>
                <w:sz w:val="28"/>
                <w:szCs w:val="28"/>
              </w:rPr>
            </w:pPr>
          </w:p>
        </w:tc>
        <w:tc>
          <w:tcPr>
            <w:tcW w:w="775" w:type="dxa"/>
          </w:tcPr>
          <w:p w:rsidR="00D56BAC" w:rsidRPr="00B708A8" w:rsidRDefault="00D56BAC" w:rsidP="00F01082">
            <w:pPr>
              <w:spacing w:after="0" w:line="240" w:lineRule="auto"/>
              <w:jc w:val="both"/>
              <w:rPr>
                <w:rFonts w:ascii="Times New Roman" w:hAnsi="Times New Roman"/>
                <w:b/>
                <w:bCs/>
                <w:sz w:val="28"/>
                <w:szCs w:val="28"/>
              </w:rPr>
            </w:pPr>
            <w:r w:rsidRPr="00B708A8">
              <w:rPr>
                <w:rFonts w:ascii="Times New Roman" w:hAnsi="Times New Roman"/>
                <w:b/>
                <w:bCs/>
                <w:sz w:val="28"/>
                <w:szCs w:val="28"/>
              </w:rPr>
              <w:t>V</w:t>
            </w:r>
          </w:p>
        </w:tc>
        <w:tc>
          <w:tcPr>
            <w:tcW w:w="754" w:type="dxa"/>
          </w:tcPr>
          <w:p w:rsidR="00D56BAC" w:rsidRPr="00B708A8" w:rsidRDefault="00D56BAC" w:rsidP="00F01082">
            <w:pPr>
              <w:spacing w:after="0" w:line="240" w:lineRule="auto"/>
              <w:jc w:val="both"/>
              <w:rPr>
                <w:rFonts w:ascii="Times New Roman" w:hAnsi="Times New Roman"/>
                <w:b/>
                <w:bCs/>
                <w:sz w:val="28"/>
                <w:szCs w:val="28"/>
              </w:rPr>
            </w:pPr>
            <w:r w:rsidRPr="00B708A8">
              <w:rPr>
                <w:rFonts w:ascii="Times New Roman" w:hAnsi="Times New Roman"/>
                <w:b/>
                <w:bCs/>
                <w:sz w:val="28"/>
                <w:szCs w:val="28"/>
              </w:rPr>
              <w:t>VI</w:t>
            </w:r>
          </w:p>
        </w:tc>
        <w:tc>
          <w:tcPr>
            <w:tcW w:w="798" w:type="dxa"/>
            <w:gridSpan w:val="2"/>
          </w:tcPr>
          <w:p w:rsidR="00D56BAC" w:rsidRPr="00B708A8" w:rsidRDefault="00D56BAC" w:rsidP="00F01082">
            <w:pPr>
              <w:spacing w:after="0" w:line="240" w:lineRule="auto"/>
              <w:jc w:val="both"/>
              <w:rPr>
                <w:rFonts w:ascii="Times New Roman" w:hAnsi="Times New Roman"/>
                <w:b/>
                <w:bCs/>
                <w:sz w:val="28"/>
                <w:szCs w:val="28"/>
              </w:rPr>
            </w:pPr>
            <w:r w:rsidRPr="00B708A8">
              <w:rPr>
                <w:rFonts w:ascii="Times New Roman" w:hAnsi="Times New Roman"/>
                <w:b/>
                <w:bCs/>
                <w:sz w:val="28"/>
                <w:szCs w:val="28"/>
              </w:rPr>
              <w:t>VII</w:t>
            </w:r>
          </w:p>
        </w:tc>
        <w:tc>
          <w:tcPr>
            <w:tcW w:w="746" w:type="dxa"/>
          </w:tcPr>
          <w:p w:rsidR="00D56BAC" w:rsidRPr="00B708A8" w:rsidRDefault="00D56BAC" w:rsidP="00F01082">
            <w:pPr>
              <w:spacing w:after="0" w:line="240" w:lineRule="auto"/>
              <w:jc w:val="both"/>
              <w:rPr>
                <w:rFonts w:ascii="Times New Roman" w:hAnsi="Times New Roman"/>
                <w:b/>
                <w:bCs/>
                <w:sz w:val="28"/>
                <w:szCs w:val="28"/>
              </w:rPr>
            </w:pPr>
            <w:r w:rsidRPr="00B708A8">
              <w:rPr>
                <w:rFonts w:ascii="Times New Roman" w:hAnsi="Times New Roman"/>
                <w:b/>
                <w:bCs/>
                <w:sz w:val="28"/>
                <w:szCs w:val="28"/>
              </w:rPr>
              <w:t>VIII</w:t>
            </w:r>
          </w:p>
        </w:tc>
        <w:tc>
          <w:tcPr>
            <w:tcW w:w="528" w:type="dxa"/>
          </w:tcPr>
          <w:p w:rsidR="00D56BAC" w:rsidRPr="00B708A8" w:rsidRDefault="00D56BAC" w:rsidP="00F01082">
            <w:pPr>
              <w:spacing w:after="0" w:line="240" w:lineRule="auto"/>
              <w:jc w:val="both"/>
              <w:rPr>
                <w:rFonts w:ascii="Times New Roman" w:hAnsi="Times New Roman"/>
                <w:b/>
                <w:bCs/>
                <w:sz w:val="28"/>
                <w:szCs w:val="28"/>
              </w:rPr>
            </w:pPr>
            <w:r w:rsidRPr="00B708A8">
              <w:rPr>
                <w:rFonts w:ascii="Times New Roman" w:hAnsi="Times New Roman"/>
                <w:b/>
                <w:bCs/>
                <w:sz w:val="28"/>
                <w:szCs w:val="28"/>
              </w:rPr>
              <w:t>IX</w:t>
            </w:r>
          </w:p>
        </w:tc>
        <w:tc>
          <w:tcPr>
            <w:tcW w:w="919" w:type="dxa"/>
          </w:tcPr>
          <w:p w:rsidR="00D56BAC" w:rsidRPr="00B708A8" w:rsidRDefault="00D56BAC" w:rsidP="00F01082">
            <w:pPr>
              <w:spacing w:after="0" w:line="240" w:lineRule="auto"/>
              <w:jc w:val="both"/>
              <w:rPr>
                <w:rFonts w:ascii="Times New Roman" w:hAnsi="Times New Roman"/>
                <w:b/>
                <w:bCs/>
                <w:sz w:val="28"/>
                <w:szCs w:val="28"/>
              </w:rPr>
            </w:pPr>
            <w:r w:rsidRPr="00B708A8">
              <w:rPr>
                <w:rFonts w:ascii="Times New Roman" w:hAnsi="Times New Roman"/>
                <w:b/>
                <w:bCs/>
                <w:sz w:val="28"/>
                <w:szCs w:val="28"/>
              </w:rPr>
              <w:t>Всего</w:t>
            </w:r>
          </w:p>
        </w:tc>
      </w:tr>
      <w:tr w:rsidR="00D56BAC" w:rsidRPr="00B708A8" w:rsidTr="00D56BAC">
        <w:trPr>
          <w:trHeight w:val="315"/>
          <w:jc w:val="center"/>
        </w:trPr>
        <w:tc>
          <w:tcPr>
            <w:tcW w:w="2719" w:type="dxa"/>
          </w:tcPr>
          <w:p w:rsidR="00D56BAC" w:rsidRPr="00B708A8" w:rsidRDefault="00D56BAC" w:rsidP="00D56BAC">
            <w:pPr>
              <w:spacing w:after="0" w:line="288" w:lineRule="auto"/>
              <w:jc w:val="both"/>
              <w:rPr>
                <w:rFonts w:ascii="Times New Roman" w:hAnsi="Times New Roman"/>
                <w:bCs/>
                <w:sz w:val="28"/>
                <w:szCs w:val="28"/>
              </w:rPr>
            </w:pPr>
          </w:p>
        </w:tc>
        <w:tc>
          <w:tcPr>
            <w:tcW w:w="2265" w:type="dxa"/>
          </w:tcPr>
          <w:p w:rsidR="00D56BAC" w:rsidRPr="00B708A8" w:rsidRDefault="00D56BAC" w:rsidP="00D56BAC">
            <w:pPr>
              <w:spacing w:after="0" w:line="288" w:lineRule="auto"/>
              <w:jc w:val="both"/>
              <w:rPr>
                <w:rFonts w:ascii="Times New Roman" w:hAnsi="Times New Roman"/>
                <w:bCs/>
                <w:i/>
                <w:sz w:val="28"/>
                <w:szCs w:val="28"/>
              </w:rPr>
            </w:pPr>
            <w:r w:rsidRPr="00B708A8">
              <w:rPr>
                <w:rFonts w:ascii="Times New Roman" w:hAnsi="Times New Roman"/>
                <w:bCs/>
                <w:i/>
                <w:sz w:val="28"/>
                <w:szCs w:val="28"/>
              </w:rPr>
              <w:t>Обязательная часть</w:t>
            </w:r>
          </w:p>
        </w:tc>
        <w:tc>
          <w:tcPr>
            <w:tcW w:w="4520" w:type="dxa"/>
            <w:gridSpan w:val="7"/>
          </w:tcPr>
          <w:p w:rsidR="00D56BAC" w:rsidRPr="00B708A8" w:rsidRDefault="00D56BAC" w:rsidP="00D56BAC">
            <w:pPr>
              <w:spacing w:after="0" w:line="288" w:lineRule="auto"/>
              <w:jc w:val="both"/>
              <w:rPr>
                <w:rFonts w:ascii="Times New Roman" w:hAnsi="Times New Roman"/>
                <w:b/>
                <w:bCs/>
                <w:sz w:val="28"/>
                <w:szCs w:val="28"/>
              </w:rPr>
            </w:pPr>
          </w:p>
        </w:tc>
      </w:tr>
      <w:tr w:rsidR="00D56BAC" w:rsidRPr="00B708A8" w:rsidTr="00D56BAC">
        <w:trPr>
          <w:trHeight w:val="330"/>
          <w:jc w:val="center"/>
        </w:trPr>
        <w:tc>
          <w:tcPr>
            <w:tcW w:w="2719" w:type="dxa"/>
            <w:vMerge w:val="restart"/>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Филология</w:t>
            </w:r>
          </w:p>
        </w:tc>
        <w:tc>
          <w:tcPr>
            <w:tcW w:w="2265"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Русский язык</w:t>
            </w:r>
          </w:p>
        </w:tc>
        <w:tc>
          <w:tcPr>
            <w:tcW w:w="775"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5</w:t>
            </w:r>
          </w:p>
        </w:tc>
        <w:tc>
          <w:tcPr>
            <w:tcW w:w="776" w:type="dxa"/>
            <w:gridSpan w:val="2"/>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6</w:t>
            </w:r>
          </w:p>
        </w:tc>
        <w:tc>
          <w:tcPr>
            <w:tcW w:w="77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4</w:t>
            </w:r>
          </w:p>
        </w:tc>
        <w:tc>
          <w:tcPr>
            <w:tcW w:w="74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52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91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21</w:t>
            </w:r>
          </w:p>
        </w:tc>
      </w:tr>
      <w:tr w:rsidR="00D56BAC" w:rsidRPr="00B708A8" w:rsidTr="00D56BAC">
        <w:trPr>
          <w:trHeight w:val="375"/>
          <w:jc w:val="center"/>
        </w:trPr>
        <w:tc>
          <w:tcPr>
            <w:tcW w:w="2719" w:type="dxa"/>
            <w:vMerge/>
          </w:tcPr>
          <w:p w:rsidR="00D56BAC" w:rsidRPr="00B708A8" w:rsidRDefault="00D56BAC" w:rsidP="00D56BAC">
            <w:pPr>
              <w:spacing w:after="0" w:line="288" w:lineRule="auto"/>
              <w:jc w:val="both"/>
              <w:rPr>
                <w:rFonts w:ascii="Times New Roman" w:hAnsi="Times New Roman"/>
                <w:bCs/>
                <w:sz w:val="28"/>
                <w:szCs w:val="28"/>
              </w:rPr>
            </w:pPr>
          </w:p>
        </w:tc>
        <w:tc>
          <w:tcPr>
            <w:tcW w:w="2265"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Литература</w:t>
            </w:r>
          </w:p>
        </w:tc>
        <w:tc>
          <w:tcPr>
            <w:tcW w:w="775"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776" w:type="dxa"/>
            <w:gridSpan w:val="2"/>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77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4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2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91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13</w:t>
            </w:r>
          </w:p>
        </w:tc>
      </w:tr>
      <w:tr w:rsidR="00D56BAC" w:rsidRPr="00B708A8" w:rsidTr="00D56BAC">
        <w:trPr>
          <w:trHeight w:val="360"/>
          <w:jc w:val="center"/>
        </w:trPr>
        <w:tc>
          <w:tcPr>
            <w:tcW w:w="2719" w:type="dxa"/>
            <w:vMerge/>
          </w:tcPr>
          <w:p w:rsidR="00D56BAC" w:rsidRPr="00B708A8" w:rsidRDefault="00D56BAC" w:rsidP="00D56BAC">
            <w:pPr>
              <w:spacing w:after="0" w:line="288" w:lineRule="auto"/>
              <w:jc w:val="both"/>
              <w:rPr>
                <w:rFonts w:ascii="Times New Roman" w:hAnsi="Times New Roman"/>
                <w:bCs/>
                <w:sz w:val="28"/>
                <w:szCs w:val="28"/>
              </w:rPr>
            </w:pPr>
          </w:p>
        </w:tc>
        <w:tc>
          <w:tcPr>
            <w:tcW w:w="2265"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Иностранный язык</w:t>
            </w:r>
          </w:p>
        </w:tc>
        <w:tc>
          <w:tcPr>
            <w:tcW w:w="775"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776" w:type="dxa"/>
            <w:gridSpan w:val="2"/>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77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74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52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91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15</w:t>
            </w:r>
          </w:p>
        </w:tc>
      </w:tr>
      <w:tr w:rsidR="00D56BAC" w:rsidRPr="00B708A8" w:rsidTr="00D56BAC">
        <w:trPr>
          <w:trHeight w:val="427"/>
          <w:jc w:val="center"/>
        </w:trPr>
        <w:tc>
          <w:tcPr>
            <w:tcW w:w="2719" w:type="dxa"/>
            <w:vMerge w:val="restart"/>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Математика и информатика</w:t>
            </w:r>
          </w:p>
        </w:tc>
        <w:tc>
          <w:tcPr>
            <w:tcW w:w="2265"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Математика</w:t>
            </w:r>
          </w:p>
        </w:tc>
        <w:tc>
          <w:tcPr>
            <w:tcW w:w="775"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5</w:t>
            </w:r>
          </w:p>
        </w:tc>
        <w:tc>
          <w:tcPr>
            <w:tcW w:w="776" w:type="dxa"/>
            <w:gridSpan w:val="2"/>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5</w:t>
            </w:r>
          </w:p>
        </w:tc>
        <w:tc>
          <w:tcPr>
            <w:tcW w:w="776"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746"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528"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91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10</w:t>
            </w:r>
          </w:p>
        </w:tc>
      </w:tr>
      <w:tr w:rsidR="00D56BAC" w:rsidRPr="00B708A8" w:rsidTr="00D56BAC">
        <w:trPr>
          <w:trHeight w:val="385"/>
          <w:jc w:val="center"/>
        </w:trPr>
        <w:tc>
          <w:tcPr>
            <w:tcW w:w="2719" w:type="dxa"/>
            <w:vMerge/>
          </w:tcPr>
          <w:p w:rsidR="00D56BAC" w:rsidRPr="00B708A8" w:rsidRDefault="00D56BAC" w:rsidP="00D56BAC">
            <w:pPr>
              <w:spacing w:after="0" w:line="288" w:lineRule="auto"/>
              <w:jc w:val="both"/>
              <w:rPr>
                <w:rFonts w:ascii="Times New Roman" w:hAnsi="Times New Roman"/>
                <w:bCs/>
                <w:sz w:val="28"/>
                <w:szCs w:val="28"/>
              </w:rPr>
            </w:pPr>
          </w:p>
        </w:tc>
        <w:tc>
          <w:tcPr>
            <w:tcW w:w="2265"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Алгебра</w:t>
            </w:r>
          </w:p>
        </w:tc>
        <w:tc>
          <w:tcPr>
            <w:tcW w:w="775"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776" w:type="dxa"/>
            <w:gridSpan w:val="2"/>
            <w:vAlign w:val="bottom"/>
          </w:tcPr>
          <w:p w:rsidR="00D56BAC" w:rsidRPr="00B708A8" w:rsidRDefault="00D56BAC" w:rsidP="00D56BAC">
            <w:pPr>
              <w:spacing w:after="0" w:line="288" w:lineRule="auto"/>
              <w:jc w:val="center"/>
              <w:rPr>
                <w:rFonts w:ascii="Times New Roman" w:hAnsi="Times New Roman"/>
                <w:bCs/>
                <w:sz w:val="28"/>
                <w:szCs w:val="28"/>
              </w:rPr>
            </w:pPr>
          </w:p>
        </w:tc>
        <w:tc>
          <w:tcPr>
            <w:tcW w:w="77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74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52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91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9</w:t>
            </w:r>
          </w:p>
        </w:tc>
      </w:tr>
      <w:tr w:rsidR="00D56BAC" w:rsidRPr="00B708A8" w:rsidTr="00D56BAC">
        <w:trPr>
          <w:trHeight w:val="201"/>
          <w:jc w:val="center"/>
        </w:trPr>
        <w:tc>
          <w:tcPr>
            <w:tcW w:w="2719" w:type="dxa"/>
            <w:vMerge/>
          </w:tcPr>
          <w:p w:rsidR="00D56BAC" w:rsidRPr="00B708A8" w:rsidRDefault="00D56BAC" w:rsidP="00D56BAC">
            <w:pPr>
              <w:spacing w:after="0" w:line="288" w:lineRule="auto"/>
              <w:jc w:val="both"/>
              <w:rPr>
                <w:rFonts w:ascii="Times New Roman" w:hAnsi="Times New Roman"/>
                <w:bCs/>
                <w:sz w:val="28"/>
                <w:szCs w:val="28"/>
              </w:rPr>
            </w:pPr>
          </w:p>
        </w:tc>
        <w:tc>
          <w:tcPr>
            <w:tcW w:w="2265"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Геометрия</w:t>
            </w:r>
          </w:p>
        </w:tc>
        <w:tc>
          <w:tcPr>
            <w:tcW w:w="775"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776" w:type="dxa"/>
            <w:gridSpan w:val="2"/>
            <w:vAlign w:val="bottom"/>
          </w:tcPr>
          <w:p w:rsidR="00D56BAC" w:rsidRPr="00B708A8" w:rsidRDefault="00D56BAC" w:rsidP="00D56BAC">
            <w:pPr>
              <w:spacing w:after="0" w:line="288" w:lineRule="auto"/>
              <w:jc w:val="center"/>
              <w:rPr>
                <w:rFonts w:ascii="Times New Roman" w:hAnsi="Times New Roman"/>
                <w:bCs/>
                <w:sz w:val="28"/>
                <w:szCs w:val="28"/>
              </w:rPr>
            </w:pPr>
          </w:p>
        </w:tc>
        <w:tc>
          <w:tcPr>
            <w:tcW w:w="77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4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2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91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6</w:t>
            </w:r>
          </w:p>
        </w:tc>
      </w:tr>
      <w:tr w:rsidR="00D56BAC" w:rsidRPr="00B708A8" w:rsidTr="00D56BAC">
        <w:trPr>
          <w:trHeight w:val="385"/>
          <w:jc w:val="center"/>
        </w:trPr>
        <w:tc>
          <w:tcPr>
            <w:tcW w:w="2719" w:type="dxa"/>
            <w:vMerge/>
          </w:tcPr>
          <w:p w:rsidR="00D56BAC" w:rsidRPr="00B708A8" w:rsidRDefault="00D56BAC" w:rsidP="00D56BAC">
            <w:pPr>
              <w:spacing w:after="0" w:line="288" w:lineRule="auto"/>
              <w:jc w:val="both"/>
              <w:rPr>
                <w:rFonts w:ascii="Times New Roman" w:hAnsi="Times New Roman"/>
                <w:bCs/>
                <w:sz w:val="28"/>
                <w:szCs w:val="28"/>
              </w:rPr>
            </w:pPr>
          </w:p>
        </w:tc>
        <w:tc>
          <w:tcPr>
            <w:tcW w:w="2265"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Информатика</w:t>
            </w:r>
          </w:p>
        </w:tc>
        <w:tc>
          <w:tcPr>
            <w:tcW w:w="775"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776" w:type="dxa"/>
            <w:gridSpan w:val="2"/>
            <w:vAlign w:val="bottom"/>
          </w:tcPr>
          <w:p w:rsidR="00D56BAC" w:rsidRPr="00B708A8" w:rsidRDefault="00D56BAC" w:rsidP="00D56BAC">
            <w:pPr>
              <w:spacing w:after="0" w:line="288" w:lineRule="auto"/>
              <w:jc w:val="center"/>
              <w:rPr>
                <w:rFonts w:ascii="Times New Roman" w:hAnsi="Times New Roman"/>
                <w:bCs/>
                <w:sz w:val="28"/>
                <w:szCs w:val="28"/>
              </w:rPr>
            </w:pPr>
          </w:p>
        </w:tc>
        <w:tc>
          <w:tcPr>
            <w:tcW w:w="77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4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2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91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r>
      <w:tr w:rsidR="00D56BAC" w:rsidRPr="00B708A8" w:rsidTr="00D56BAC">
        <w:trPr>
          <w:trHeight w:val="402"/>
          <w:jc w:val="center"/>
        </w:trPr>
        <w:tc>
          <w:tcPr>
            <w:tcW w:w="2719" w:type="dxa"/>
            <w:vMerge w:val="restart"/>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Общественно-научные предметы</w:t>
            </w:r>
          </w:p>
        </w:tc>
        <w:tc>
          <w:tcPr>
            <w:tcW w:w="2265"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История</w:t>
            </w:r>
          </w:p>
        </w:tc>
        <w:tc>
          <w:tcPr>
            <w:tcW w:w="775"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76" w:type="dxa"/>
            <w:gridSpan w:val="2"/>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7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4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2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91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10</w:t>
            </w:r>
          </w:p>
        </w:tc>
      </w:tr>
      <w:tr w:rsidR="00D56BAC" w:rsidRPr="00B708A8" w:rsidTr="00D56BAC">
        <w:trPr>
          <w:trHeight w:val="234"/>
          <w:jc w:val="center"/>
        </w:trPr>
        <w:tc>
          <w:tcPr>
            <w:tcW w:w="2719" w:type="dxa"/>
            <w:vMerge/>
          </w:tcPr>
          <w:p w:rsidR="00D56BAC" w:rsidRPr="00B708A8" w:rsidRDefault="00D56BAC" w:rsidP="00D56BAC">
            <w:pPr>
              <w:spacing w:after="0" w:line="288" w:lineRule="auto"/>
              <w:jc w:val="both"/>
              <w:rPr>
                <w:rFonts w:ascii="Times New Roman" w:hAnsi="Times New Roman"/>
                <w:bCs/>
                <w:sz w:val="28"/>
                <w:szCs w:val="28"/>
              </w:rPr>
            </w:pPr>
          </w:p>
        </w:tc>
        <w:tc>
          <w:tcPr>
            <w:tcW w:w="2265"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Обществознание</w:t>
            </w:r>
          </w:p>
        </w:tc>
        <w:tc>
          <w:tcPr>
            <w:tcW w:w="775"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776" w:type="dxa"/>
            <w:gridSpan w:val="2"/>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7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4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2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91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4</w:t>
            </w:r>
          </w:p>
        </w:tc>
      </w:tr>
      <w:tr w:rsidR="00D56BAC" w:rsidRPr="00B708A8" w:rsidTr="00D56BAC">
        <w:trPr>
          <w:trHeight w:val="318"/>
          <w:jc w:val="center"/>
        </w:trPr>
        <w:tc>
          <w:tcPr>
            <w:tcW w:w="2719" w:type="dxa"/>
            <w:vMerge/>
          </w:tcPr>
          <w:p w:rsidR="00D56BAC" w:rsidRPr="00B708A8" w:rsidRDefault="00D56BAC" w:rsidP="00D56BAC">
            <w:pPr>
              <w:spacing w:after="0" w:line="288" w:lineRule="auto"/>
              <w:jc w:val="both"/>
              <w:rPr>
                <w:rFonts w:ascii="Times New Roman" w:hAnsi="Times New Roman"/>
                <w:bCs/>
                <w:sz w:val="28"/>
                <w:szCs w:val="28"/>
              </w:rPr>
            </w:pPr>
          </w:p>
        </w:tc>
        <w:tc>
          <w:tcPr>
            <w:tcW w:w="2265"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География</w:t>
            </w:r>
          </w:p>
        </w:tc>
        <w:tc>
          <w:tcPr>
            <w:tcW w:w="775"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76" w:type="dxa"/>
            <w:gridSpan w:val="2"/>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7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4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2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91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8</w:t>
            </w:r>
          </w:p>
        </w:tc>
      </w:tr>
      <w:tr w:rsidR="00D56BAC" w:rsidRPr="00B708A8" w:rsidTr="00D56BAC">
        <w:trPr>
          <w:trHeight w:val="181"/>
          <w:jc w:val="center"/>
        </w:trPr>
        <w:tc>
          <w:tcPr>
            <w:tcW w:w="2719" w:type="dxa"/>
            <w:vMerge w:val="restart"/>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Естественнонаучные предметы</w:t>
            </w:r>
          </w:p>
        </w:tc>
        <w:tc>
          <w:tcPr>
            <w:tcW w:w="2265"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Физика</w:t>
            </w:r>
          </w:p>
        </w:tc>
        <w:tc>
          <w:tcPr>
            <w:tcW w:w="775"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776" w:type="dxa"/>
            <w:gridSpan w:val="2"/>
            <w:vAlign w:val="bottom"/>
          </w:tcPr>
          <w:p w:rsidR="00D56BAC" w:rsidRPr="00B708A8" w:rsidRDefault="00D56BAC" w:rsidP="00D56BAC">
            <w:pPr>
              <w:spacing w:after="0" w:line="288" w:lineRule="auto"/>
              <w:jc w:val="center"/>
              <w:rPr>
                <w:rFonts w:ascii="Times New Roman" w:hAnsi="Times New Roman"/>
                <w:bCs/>
                <w:sz w:val="28"/>
                <w:szCs w:val="28"/>
              </w:rPr>
            </w:pPr>
          </w:p>
        </w:tc>
        <w:tc>
          <w:tcPr>
            <w:tcW w:w="77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4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2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91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7</w:t>
            </w:r>
          </w:p>
        </w:tc>
      </w:tr>
      <w:tr w:rsidR="00D56BAC" w:rsidRPr="00B708A8" w:rsidTr="00D56BAC">
        <w:trPr>
          <w:trHeight w:val="215"/>
          <w:jc w:val="center"/>
        </w:trPr>
        <w:tc>
          <w:tcPr>
            <w:tcW w:w="2719" w:type="dxa"/>
            <w:vMerge/>
          </w:tcPr>
          <w:p w:rsidR="00D56BAC" w:rsidRPr="00B708A8" w:rsidRDefault="00D56BAC" w:rsidP="00D56BAC">
            <w:pPr>
              <w:spacing w:after="0" w:line="288" w:lineRule="auto"/>
              <w:jc w:val="both"/>
              <w:rPr>
                <w:rFonts w:ascii="Times New Roman" w:hAnsi="Times New Roman"/>
                <w:bCs/>
                <w:sz w:val="28"/>
                <w:szCs w:val="28"/>
              </w:rPr>
            </w:pPr>
          </w:p>
        </w:tc>
        <w:tc>
          <w:tcPr>
            <w:tcW w:w="2265"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Химия</w:t>
            </w:r>
          </w:p>
        </w:tc>
        <w:tc>
          <w:tcPr>
            <w:tcW w:w="775"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776" w:type="dxa"/>
            <w:gridSpan w:val="2"/>
            <w:vAlign w:val="bottom"/>
          </w:tcPr>
          <w:p w:rsidR="00D56BAC" w:rsidRPr="00B708A8" w:rsidRDefault="00D56BAC" w:rsidP="00D56BAC">
            <w:pPr>
              <w:spacing w:after="0" w:line="288" w:lineRule="auto"/>
              <w:jc w:val="center"/>
              <w:rPr>
                <w:rFonts w:ascii="Times New Roman" w:hAnsi="Times New Roman"/>
                <w:bCs/>
                <w:sz w:val="28"/>
                <w:szCs w:val="28"/>
              </w:rPr>
            </w:pPr>
          </w:p>
        </w:tc>
        <w:tc>
          <w:tcPr>
            <w:tcW w:w="776"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74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2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91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4</w:t>
            </w:r>
          </w:p>
        </w:tc>
      </w:tr>
      <w:tr w:rsidR="00D56BAC" w:rsidRPr="00B708A8" w:rsidTr="00D56BAC">
        <w:trPr>
          <w:trHeight w:val="251"/>
          <w:jc w:val="center"/>
        </w:trPr>
        <w:tc>
          <w:tcPr>
            <w:tcW w:w="2719" w:type="dxa"/>
            <w:vMerge/>
          </w:tcPr>
          <w:p w:rsidR="00D56BAC" w:rsidRPr="00B708A8" w:rsidRDefault="00D56BAC" w:rsidP="00D56BAC">
            <w:pPr>
              <w:spacing w:after="0" w:line="288" w:lineRule="auto"/>
              <w:jc w:val="both"/>
              <w:rPr>
                <w:rFonts w:ascii="Times New Roman" w:hAnsi="Times New Roman"/>
                <w:bCs/>
                <w:sz w:val="28"/>
                <w:szCs w:val="28"/>
              </w:rPr>
            </w:pPr>
          </w:p>
        </w:tc>
        <w:tc>
          <w:tcPr>
            <w:tcW w:w="2265"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Биология</w:t>
            </w:r>
          </w:p>
        </w:tc>
        <w:tc>
          <w:tcPr>
            <w:tcW w:w="775"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76" w:type="dxa"/>
            <w:gridSpan w:val="2"/>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7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4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2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91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7</w:t>
            </w:r>
          </w:p>
        </w:tc>
      </w:tr>
      <w:tr w:rsidR="00D56BAC" w:rsidRPr="00B708A8" w:rsidTr="00D56BAC">
        <w:trPr>
          <w:trHeight w:val="251"/>
          <w:jc w:val="center"/>
        </w:trPr>
        <w:tc>
          <w:tcPr>
            <w:tcW w:w="2719" w:type="dxa"/>
            <w:vMerge w:val="restart"/>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Искусство</w:t>
            </w:r>
          </w:p>
        </w:tc>
        <w:tc>
          <w:tcPr>
            <w:tcW w:w="2265"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Музыка</w:t>
            </w:r>
          </w:p>
        </w:tc>
        <w:tc>
          <w:tcPr>
            <w:tcW w:w="775"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76" w:type="dxa"/>
            <w:gridSpan w:val="2"/>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7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4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28"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91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4</w:t>
            </w:r>
          </w:p>
        </w:tc>
      </w:tr>
      <w:tr w:rsidR="00D56BAC" w:rsidRPr="00B708A8" w:rsidTr="00D56BAC">
        <w:trPr>
          <w:trHeight w:val="215"/>
          <w:jc w:val="center"/>
        </w:trPr>
        <w:tc>
          <w:tcPr>
            <w:tcW w:w="2719" w:type="dxa"/>
            <w:vMerge/>
          </w:tcPr>
          <w:p w:rsidR="00D56BAC" w:rsidRPr="00B708A8" w:rsidRDefault="00D56BAC" w:rsidP="00D56BAC">
            <w:pPr>
              <w:spacing w:after="0" w:line="288" w:lineRule="auto"/>
              <w:jc w:val="both"/>
              <w:rPr>
                <w:rFonts w:ascii="Times New Roman" w:hAnsi="Times New Roman"/>
                <w:bCs/>
                <w:sz w:val="28"/>
                <w:szCs w:val="28"/>
              </w:rPr>
            </w:pPr>
          </w:p>
        </w:tc>
        <w:tc>
          <w:tcPr>
            <w:tcW w:w="2265"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Изобразительное искусство</w:t>
            </w:r>
          </w:p>
        </w:tc>
        <w:tc>
          <w:tcPr>
            <w:tcW w:w="775"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76" w:type="dxa"/>
            <w:gridSpan w:val="2"/>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7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46"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528"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91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r>
      <w:tr w:rsidR="00D56BAC" w:rsidRPr="00B708A8" w:rsidTr="00D56BAC">
        <w:trPr>
          <w:trHeight w:val="301"/>
          <w:jc w:val="center"/>
        </w:trPr>
        <w:tc>
          <w:tcPr>
            <w:tcW w:w="2719"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Технология</w:t>
            </w:r>
          </w:p>
        </w:tc>
        <w:tc>
          <w:tcPr>
            <w:tcW w:w="2265"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Технология</w:t>
            </w:r>
          </w:p>
        </w:tc>
        <w:tc>
          <w:tcPr>
            <w:tcW w:w="775"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76" w:type="dxa"/>
            <w:gridSpan w:val="2"/>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7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4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28"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91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7</w:t>
            </w:r>
          </w:p>
        </w:tc>
      </w:tr>
      <w:tr w:rsidR="00D56BAC" w:rsidRPr="00B708A8" w:rsidTr="00D56BAC">
        <w:trPr>
          <w:trHeight w:val="413"/>
          <w:jc w:val="center"/>
        </w:trPr>
        <w:tc>
          <w:tcPr>
            <w:tcW w:w="2719" w:type="dxa"/>
            <w:vMerge w:val="restart"/>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Физическая культура и Основы безопасности жизнедеятельности</w:t>
            </w:r>
          </w:p>
        </w:tc>
        <w:tc>
          <w:tcPr>
            <w:tcW w:w="2265"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ОБЖ</w:t>
            </w:r>
          </w:p>
        </w:tc>
        <w:tc>
          <w:tcPr>
            <w:tcW w:w="775"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776" w:type="dxa"/>
            <w:gridSpan w:val="2"/>
            <w:vAlign w:val="bottom"/>
          </w:tcPr>
          <w:p w:rsidR="00D56BAC" w:rsidRPr="00B708A8" w:rsidRDefault="00D56BAC" w:rsidP="00D56BAC">
            <w:pPr>
              <w:spacing w:after="0" w:line="288" w:lineRule="auto"/>
              <w:jc w:val="center"/>
              <w:rPr>
                <w:rFonts w:ascii="Times New Roman" w:hAnsi="Times New Roman"/>
                <w:bCs/>
                <w:sz w:val="28"/>
                <w:szCs w:val="28"/>
              </w:rPr>
            </w:pPr>
          </w:p>
        </w:tc>
        <w:tc>
          <w:tcPr>
            <w:tcW w:w="776"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746" w:type="dxa"/>
            <w:vAlign w:val="bottom"/>
          </w:tcPr>
          <w:p w:rsidR="00D56BAC" w:rsidRPr="00B708A8" w:rsidRDefault="002C79B9" w:rsidP="00D56BAC">
            <w:pPr>
              <w:spacing w:after="0" w:line="288" w:lineRule="auto"/>
              <w:jc w:val="center"/>
              <w:rPr>
                <w:rFonts w:ascii="Times New Roman" w:hAnsi="Times New Roman"/>
                <w:bCs/>
                <w:sz w:val="28"/>
                <w:szCs w:val="28"/>
              </w:rPr>
            </w:pPr>
            <w:r>
              <w:rPr>
                <w:rFonts w:ascii="Times New Roman" w:hAnsi="Times New Roman"/>
                <w:bCs/>
                <w:sz w:val="28"/>
                <w:szCs w:val="28"/>
              </w:rPr>
              <w:t>1</w:t>
            </w:r>
          </w:p>
        </w:tc>
        <w:tc>
          <w:tcPr>
            <w:tcW w:w="52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919" w:type="dxa"/>
            <w:vAlign w:val="bottom"/>
          </w:tcPr>
          <w:p w:rsidR="00D56BAC" w:rsidRPr="00B708A8" w:rsidRDefault="002C79B9" w:rsidP="00D56BAC">
            <w:pPr>
              <w:spacing w:after="0" w:line="288" w:lineRule="auto"/>
              <w:jc w:val="center"/>
              <w:rPr>
                <w:rFonts w:ascii="Times New Roman" w:hAnsi="Times New Roman"/>
                <w:bCs/>
                <w:sz w:val="28"/>
                <w:szCs w:val="28"/>
              </w:rPr>
            </w:pPr>
            <w:r>
              <w:rPr>
                <w:rFonts w:ascii="Times New Roman" w:hAnsi="Times New Roman"/>
                <w:bCs/>
                <w:sz w:val="28"/>
                <w:szCs w:val="28"/>
              </w:rPr>
              <w:t>2</w:t>
            </w:r>
          </w:p>
        </w:tc>
      </w:tr>
      <w:tr w:rsidR="00D56BAC" w:rsidRPr="00B708A8" w:rsidTr="00D56BAC">
        <w:trPr>
          <w:trHeight w:val="385"/>
          <w:jc w:val="center"/>
        </w:trPr>
        <w:tc>
          <w:tcPr>
            <w:tcW w:w="2719" w:type="dxa"/>
            <w:vMerge/>
          </w:tcPr>
          <w:p w:rsidR="00D56BAC" w:rsidRPr="00B708A8" w:rsidRDefault="00D56BAC" w:rsidP="00D56BAC">
            <w:pPr>
              <w:spacing w:after="0" w:line="288" w:lineRule="auto"/>
              <w:jc w:val="both"/>
              <w:rPr>
                <w:rFonts w:ascii="Times New Roman" w:hAnsi="Times New Roman"/>
                <w:bCs/>
                <w:sz w:val="28"/>
                <w:szCs w:val="28"/>
              </w:rPr>
            </w:pPr>
          </w:p>
        </w:tc>
        <w:tc>
          <w:tcPr>
            <w:tcW w:w="2265"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Физическая культура</w:t>
            </w:r>
          </w:p>
        </w:tc>
        <w:tc>
          <w:tcPr>
            <w:tcW w:w="775"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76" w:type="dxa"/>
            <w:gridSpan w:val="2"/>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7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4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2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91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10</w:t>
            </w:r>
          </w:p>
        </w:tc>
      </w:tr>
      <w:tr w:rsidR="00D56BAC" w:rsidRPr="00B708A8" w:rsidTr="00D56BAC">
        <w:trPr>
          <w:trHeight w:val="284"/>
          <w:jc w:val="center"/>
        </w:trPr>
        <w:tc>
          <w:tcPr>
            <w:tcW w:w="4984" w:type="dxa"/>
            <w:gridSpan w:val="2"/>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Итого</w:t>
            </w:r>
          </w:p>
        </w:tc>
        <w:tc>
          <w:tcPr>
            <w:tcW w:w="775"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26</w:t>
            </w:r>
          </w:p>
        </w:tc>
        <w:tc>
          <w:tcPr>
            <w:tcW w:w="776" w:type="dxa"/>
            <w:gridSpan w:val="2"/>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28</w:t>
            </w:r>
          </w:p>
        </w:tc>
        <w:tc>
          <w:tcPr>
            <w:tcW w:w="77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29</w:t>
            </w:r>
          </w:p>
        </w:tc>
        <w:tc>
          <w:tcPr>
            <w:tcW w:w="746" w:type="dxa"/>
            <w:vAlign w:val="bottom"/>
          </w:tcPr>
          <w:p w:rsidR="00D56BAC" w:rsidRPr="00B708A8" w:rsidRDefault="002C79B9" w:rsidP="00D56BAC">
            <w:pPr>
              <w:spacing w:after="0" w:line="288" w:lineRule="auto"/>
              <w:jc w:val="center"/>
              <w:rPr>
                <w:rFonts w:ascii="Times New Roman" w:hAnsi="Times New Roman"/>
                <w:bCs/>
                <w:sz w:val="28"/>
                <w:szCs w:val="28"/>
              </w:rPr>
            </w:pPr>
            <w:r>
              <w:rPr>
                <w:rFonts w:ascii="Times New Roman" w:hAnsi="Times New Roman"/>
                <w:bCs/>
                <w:sz w:val="28"/>
                <w:szCs w:val="28"/>
              </w:rPr>
              <w:t>30</w:t>
            </w:r>
          </w:p>
        </w:tc>
        <w:tc>
          <w:tcPr>
            <w:tcW w:w="52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30</w:t>
            </w:r>
          </w:p>
        </w:tc>
        <w:tc>
          <w:tcPr>
            <w:tcW w:w="919" w:type="dxa"/>
            <w:vAlign w:val="bottom"/>
          </w:tcPr>
          <w:p w:rsidR="00D56BAC" w:rsidRPr="00B708A8" w:rsidRDefault="002C79B9" w:rsidP="002C79B9">
            <w:pPr>
              <w:spacing w:after="0" w:line="288" w:lineRule="auto"/>
              <w:jc w:val="center"/>
              <w:rPr>
                <w:rFonts w:ascii="Times New Roman" w:hAnsi="Times New Roman"/>
                <w:bCs/>
                <w:sz w:val="28"/>
                <w:szCs w:val="28"/>
              </w:rPr>
            </w:pPr>
            <w:r w:rsidRPr="00B708A8">
              <w:rPr>
                <w:rFonts w:ascii="Times New Roman" w:hAnsi="Times New Roman"/>
                <w:bCs/>
                <w:sz w:val="28"/>
                <w:szCs w:val="28"/>
              </w:rPr>
              <w:t>14</w:t>
            </w:r>
            <w:r>
              <w:rPr>
                <w:rFonts w:ascii="Times New Roman" w:hAnsi="Times New Roman"/>
                <w:bCs/>
                <w:sz w:val="28"/>
                <w:szCs w:val="28"/>
              </w:rPr>
              <w:t>3</w:t>
            </w:r>
          </w:p>
        </w:tc>
      </w:tr>
      <w:tr w:rsidR="00D56BAC" w:rsidRPr="00B708A8" w:rsidTr="00D56BAC">
        <w:trPr>
          <w:trHeight w:val="301"/>
          <w:jc w:val="center"/>
        </w:trPr>
        <w:tc>
          <w:tcPr>
            <w:tcW w:w="4984" w:type="dxa"/>
            <w:gridSpan w:val="2"/>
          </w:tcPr>
          <w:p w:rsidR="00D56BAC" w:rsidRPr="00B708A8" w:rsidRDefault="00D56BAC" w:rsidP="00D56BAC">
            <w:pPr>
              <w:spacing w:after="0" w:line="288" w:lineRule="auto"/>
              <w:jc w:val="both"/>
              <w:rPr>
                <w:rFonts w:ascii="Times New Roman" w:hAnsi="Times New Roman"/>
                <w:bCs/>
                <w:i/>
                <w:sz w:val="28"/>
                <w:szCs w:val="28"/>
              </w:rPr>
            </w:pPr>
            <w:r w:rsidRPr="00B708A8">
              <w:rPr>
                <w:rFonts w:ascii="Times New Roman" w:hAnsi="Times New Roman"/>
                <w:bCs/>
                <w:i/>
                <w:sz w:val="28"/>
                <w:szCs w:val="28"/>
              </w:rPr>
              <w:t>Часть, формируемая участниками образовательных отношений</w:t>
            </w:r>
          </w:p>
        </w:tc>
        <w:tc>
          <w:tcPr>
            <w:tcW w:w="775"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76" w:type="dxa"/>
            <w:gridSpan w:val="2"/>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7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46" w:type="dxa"/>
            <w:vAlign w:val="bottom"/>
          </w:tcPr>
          <w:p w:rsidR="00D56BAC" w:rsidRPr="00B708A8" w:rsidRDefault="002C79B9" w:rsidP="00D56BAC">
            <w:pPr>
              <w:spacing w:after="0" w:line="288" w:lineRule="auto"/>
              <w:jc w:val="center"/>
              <w:rPr>
                <w:rFonts w:ascii="Times New Roman" w:hAnsi="Times New Roman"/>
                <w:bCs/>
                <w:sz w:val="28"/>
                <w:szCs w:val="28"/>
              </w:rPr>
            </w:pPr>
            <w:r>
              <w:rPr>
                <w:rFonts w:ascii="Times New Roman" w:hAnsi="Times New Roman"/>
                <w:bCs/>
                <w:sz w:val="28"/>
                <w:szCs w:val="28"/>
              </w:rPr>
              <w:t>2</w:t>
            </w:r>
          </w:p>
        </w:tc>
        <w:tc>
          <w:tcPr>
            <w:tcW w:w="52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919" w:type="dxa"/>
            <w:vAlign w:val="bottom"/>
          </w:tcPr>
          <w:p w:rsidR="00D56BAC" w:rsidRPr="00B708A8" w:rsidRDefault="002C79B9" w:rsidP="002C79B9">
            <w:pPr>
              <w:spacing w:after="0" w:line="288" w:lineRule="auto"/>
              <w:jc w:val="center"/>
              <w:rPr>
                <w:rFonts w:ascii="Times New Roman" w:hAnsi="Times New Roman"/>
                <w:bCs/>
                <w:sz w:val="28"/>
                <w:szCs w:val="28"/>
              </w:rPr>
            </w:pPr>
            <w:r w:rsidRPr="00B708A8">
              <w:rPr>
                <w:rFonts w:ascii="Times New Roman" w:hAnsi="Times New Roman"/>
                <w:bCs/>
                <w:sz w:val="28"/>
                <w:szCs w:val="28"/>
              </w:rPr>
              <w:t>1</w:t>
            </w:r>
            <w:r>
              <w:rPr>
                <w:rFonts w:ascii="Times New Roman" w:hAnsi="Times New Roman"/>
                <w:bCs/>
                <w:sz w:val="28"/>
                <w:szCs w:val="28"/>
              </w:rPr>
              <w:t>0</w:t>
            </w:r>
          </w:p>
        </w:tc>
      </w:tr>
      <w:tr w:rsidR="00D56BAC" w:rsidRPr="00B708A8" w:rsidTr="00D56BAC">
        <w:trPr>
          <w:trHeight w:val="232"/>
          <w:jc w:val="center"/>
        </w:trPr>
        <w:tc>
          <w:tcPr>
            <w:tcW w:w="4984" w:type="dxa"/>
            <w:gridSpan w:val="2"/>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Максимально допустимая недельная нагрузка</w:t>
            </w:r>
          </w:p>
        </w:tc>
        <w:tc>
          <w:tcPr>
            <w:tcW w:w="775"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28</w:t>
            </w:r>
          </w:p>
        </w:tc>
        <w:tc>
          <w:tcPr>
            <w:tcW w:w="776" w:type="dxa"/>
            <w:gridSpan w:val="2"/>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29</w:t>
            </w:r>
          </w:p>
        </w:tc>
        <w:tc>
          <w:tcPr>
            <w:tcW w:w="77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31</w:t>
            </w:r>
          </w:p>
        </w:tc>
        <w:tc>
          <w:tcPr>
            <w:tcW w:w="746"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32</w:t>
            </w:r>
          </w:p>
        </w:tc>
        <w:tc>
          <w:tcPr>
            <w:tcW w:w="52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33</w:t>
            </w:r>
          </w:p>
        </w:tc>
        <w:tc>
          <w:tcPr>
            <w:tcW w:w="91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153</w:t>
            </w:r>
          </w:p>
        </w:tc>
      </w:tr>
    </w:tbl>
    <w:p w:rsidR="00D56BAC" w:rsidRPr="00B708A8" w:rsidRDefault="00D56BAC">
      <w:pPr>
        <w:spacing w:after="0" w:line="240" w:lineRule="auto"/>
        <w:rPr>
          <w:rFonts w:ascii="Times New Roman" w:hAnsi="Times New Roman"/>
          <w:b/>
          <w:bCs/>
          <w:sz w:val="28"/>
          <w:szCs w:val="28"/>
        </w:rPr>
      </w:pPr>
      <w:r w:rsidRPr="00B708A8">
        <w:rPr>
          <w:rFonts w:ascii="Times New Roman" w:hAnsi="Times New Roman"/>
          <w:b/>
          <w:bCs/>
          <w:sz w:val="28"/>
          <w:szCs w:val="28"/>
        </w:rPr>
        <w:br w:type="page"/>
      </w:r>
    </w:p>
    <w:p w:rsidR="00745B21" w:rsidRPr="00B708A8" w:rsidRDefault="00745B21" w:rsidP="00D56BAC">
      <w:pPr>
        <w:spacing w:after="0" w:line="240" w:lineRule="auto"/>
        <w:ind w:firstLine="709"/>
        <w:jc w:val="right"/>
        <w:rPr>
          <w:rFonts w:ascii="Times New Roman" w:hAnsi="Times New Roman"/>
          <w:b/>
          <w:bCs/>
          <w:sz w:val="28"/>
          <w:szCs w:val="28"/>
        </w:rPr>
      </w:pPr>
      <w:r w:rsidRPr="00B708A8">
        <w:rPr>
          <w:rFonts w:ascii="Times New Roman" w:hAnsi="Times New Roman"/>
          <w:b/>
          <w:bCs/>
          <w:sz w:val="28"/>
          <w:szCs w:val="28"/>
        </w:rPr>
        <w:lastRenderedPageBreak/>
        <w:t>Вариант № 2</w:t>
      </w:r>
    </w:p>
    <w:p w:rsidR="00B540EE" w:rsidRPr="00B708A8" w:rsidRDefault="00B540EE" w:rsidP="00D56BAC">
      <w:pPr>
        <w:spacing w:after="0" w:line="240" w:lineRule="auto"/>
        <w:ind w:firstLine="709"/>
        <w:jc w:val="center"/>
        <w:rPr>
          <w:rFonts w:ascii="Times New Roman" w:hAnsi="Times New Roman"/>
          <w:b/>
          <w:bCs/>
          <w:sz w:val="28"/>
          <w:szCs w:val="28"/>
        </w:rPr>
      </w:pPr>
      <w:r w:rsidRPr="00B708A8">
        <w:rPr>
          <w:rFonts w:ascii="Times New Roman" w:hAnsi="Times New Roman"/>
          <w:b/>
          <w:bCs/>
          <w:sz w:val="28"/>
          <w:szCs w:val="28"/>
        </w:rPr>
        <w:t>Примерный недельный учебный план основного общего образования (максимальный в расч</w:t>
      </w:r>
      <w:r w:rsidR="00245F1D" w:rsidRPr="00B708A8">
        <w:rPr>
          <w:rFonts w:ascii="Times New Roman" w:hAnsi="Times New Roman"/>
          <w:b/>
          <w:bCs/>
          <w:sz w:val="28"/>
          <w:szCs w:val="28"/>
        </w:rPr>
        <w:t>е</w:t>
      </w:r>
      <w:r w:rsidRPr="00B708A8">
        <w:rPr>
          <w:rFonts w:ascii="Times New Roman" w:hAnsi="Times New Roman"/>
          <w:b/>
          <w:bCs/>
          <w:sz w:val="28"/>
          <w:szCs w:val="28"/>
        </w:rPr>
        <w:t>те на 6020 часов за весь период обучения)</w:t>
      </w:r>
    </w:p>
    <w:tbl>
      <w:tblPr>
        <w:tblW w:w="95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09"/>
        <w:gridCol w:w="31"/>
        <w:gridCol w:w="2708"/>
        <w:gridCol w:w="510"/>
        <w:gridCol w:w="44"/>
        <w:gridCol w:w="552"/>
        <w:gridCol w:w="158"/>
        <w:gridCol w:w="618"/>
        <w:gridCol w:w="180"/>
        <w:gridCol w:w="488"/>
        <w:gridCol w:w="258"/>
        <w:gridCol w:w="360"/>
        <w:gridCol w:w="168"/>
        <w:gridCol w:w="888"/>
        <w:gridCol w:w="32"/>
      </w:tblGrid>
      <w:tr w:rsidR="00D56BAC" w:rsidRPr="00B708A8" w:rsidTr="00E804A4">
        <w:trPr>
          <w:trHeight w:val="921"/>
          <w:jc w:val="center"/>
        </w:trPr>
        <w:tc>
          <w:tcPr>
            <w:tcW w:w="2509" w:type="dxa"/>
            <w:vMerge w:val="restart"/>
          </w:tcPr>
          <w:p w:rsidR="00D56BAC" w:rsidRPr="00B708A8" w:rsidRDefault="00D56BAC" w:rsidP="00D56BAC">
            <w:pPr>
              <w:spacing w:after="0" w:line="288" w:lineRule="auto"/>
              <w:jc w:val="both"/>
              <w:rPr>
                <w:rFonts w:ascii="Times New Roman" w:hAnsi="Times New Roman"/>
                <w:b/>
                <w:bCs/>
                <w:sz w:val="28"/>
                <w:szCs w:val="28"/>
              </w:rPr>
            </w:pPr>
            <w:r w:rsidRPr="00B708A8">
              <w:rPr>
                <w:rFonts w:ascii="Times New Roman" w:hAnsi="Times New Roman"/>
                <w:b/>
                <w:bCs/>
                <w:sz w:val="28"/>
                <w:szCs w:val="28"/>
              </w:rPr>
              <w:t>Предметные области</w:t>
            </w:r>
          </w:p>
        </w:tc>
        <w:tc>
          <w:tcPr>
            <w:tcW w:w="2739" w:type="dxa"/>
            <w:gridSpan w:val="2"/>
            <w:vMerge w:val="restart"/>
            <w:tcBorders>
              <w:tr2bl w:val="single" w:sz="4" w:space="0" w:color="auto"/>
            </w:tcBorders>
          </w:tcPr>
          <w:p w:rsidR="00D56BAC" w:rsidRPr="00B708A8" w:rsidRDefault="00D56BAC" w:rsidP="00D56BAC">
            <w:pPr>
              <w:spacing w:after="0" w:line="288" w:lineRule="auto"/>
              <w:jc w:val="both"/>
              <w:rPr>
                <w:rFonts w:ascii="Times New Roman" w:hAnsi="Times New Roman"/>
                <w:b/>
                <w:bCs/>
                <w:sz w:val="28"/>
                <w:szCs w:val="28"/>
              </w:rPr>
            </w:pPr>
            <w:r w:rsidRPr="00B708A8">
              <w:rPr>
                <w:rFonts w:ascii="Times New Roman" w:hAnsi="Times New Roman"/>
                <w:b/>
                <w:bCs/>
                <w:sz w:val="28"/>
                <w:szCs w:val="28"/>
              </w:rPr>
              <w:t>Учебные</w:t>
            </w:r>
          </w:p>
          <w:p w:rsidR="00D56BAC" w:rsidRPr="00B708A8" w:rsidRDefault="00D56BAC" w:rsidP="00D56BAC">
            <w:pPr>
              <w:spacing w:after="0" w:line="288" w:lineRule="auto"/>
              <w:jc w:val="both"/>
              <w:rPr>
                <w:rFonts w:ascii="Times New Roman" w:hAnsi="Times New Roman"/>
                <w:b/>
                <w:bCs/>
                <w:sz w:val="28"/>
                <w:szCs w:val="28"/>
              </w:rPr>
            </w:pPr>
            <w:r w:rsidRPr="00B708A8">
              <w:rPr>
                <w:rFonts w:ascii="Times New Roman" w:hAnsi="Times New Roman"/>
                <w:b/>
                <w:bCs/>
                <w:sz w:val="28"/>
                <w:szCs w:val="28"/>
              </w:rPr>
              <w:t>предметы</w:t>
            </w:r>
          </w:p>
          <w:p w:rsidR="00D56BAC" w:rsidRPr="00B708A8" w:rsidRDefault="00D56BAC" w:rsidP="00D56BAC">
            <w:pPr>
              <w:spacing w:after="0" w:line="288" w:lineRule="auto"/>
              <w:jc w:val="right"/>
              <w:rPr>
                <w:rFonts w:ascii="Times New Roman" w:hAnsi="Times New Roman"/>
                <w:b/>
                <w:bCs/>
                <w:sz w:val="28"/>
                <w:szCs w:val="28"/>
              </w:rPr>
            </w:pPr>
            <w:r w:rsidRPr="00B708A8">
              <w:rPr>
                <w:rFonts w:ascii="Times New Roman" w:hAnsi="Times New Roman"/>
                <w:b/>
                <w:bCs/>
                <w:sz w:val="28"/>
                <w:szCs w:val="28"/>
              </w:rPr>
              <w:t>Классы</w:t>
            </w:r>
          </w:p>
        </w:tc>
        <w:tc>
          <w:tcPr>
            <w:tcW w:w="4256" w:type="dxa"/>
            <w:gridSpan w:val="12"/>
          </w:tcPr>
          <w:p w:rsidR="00D56BAC" w:rsidRPr="00B708A8" w:rsidRDefault="00D56BAC" w:rsidP="00D56BAC">
            <w:pPr>
              <w:spacing w:after="0" w:line="288" w:lineRule="auto"/>
              <w:jc w:val="both"/>
              <w:rPr>
                <w:rFonts w:ascii="Times New Roman" w:hAnsi="Times New Roman"/>
                <w:b/>
                <w:bCs/>
                <w:sz w:val="28"/>
                <w:szCs w:val="28"/>
              </w:rPr>
            </w:pPr>
            <w:r w:rsidRPr="00B708A8">
              <w:rPr>
                <w:rFonts w:ascii="Times New Roman" w:hAnsi="Times New Roman"/>
                <w:b/>
                <w:bCs/>
                <w:sz w:val="28"/>
                <w:szCs w:val="28"/>
              </w:rPr>
              <w:t>Количество часов в неделю</w:t>
            </w:r>
          </w:p>
        </w:tc>
      </w:tr>
      <w:tr w:rsidR="00D56BAC" w:rsidRPr="00B708A8" w:rsidTr="00E804A4">
        <w:trPr>
          <w:trHeight w:val="511"/>
          <w:jc w:val="center"/>
        </w:trPr>
        <w:tc>
          <w:tcPr>
            <w:tcW w:w="2509" w:type="dxa"/>
            <w:vMerge/>
          </w:tcPr>
          <w:p w:rsidR="00D56BAC" w:rsidRPr="00B708A8" w:rsidRDefault="00D56BAC" w:rsidP="00D56BAC">
            <w:pPr>
              <w:spacing w:after="0" w:line="288" w:lineRule="auto"/>
              <w:jc w:val="both"/>
              <w:rPr>
                <w:rFonts w:ascii="Times New Roman" w:hAnsi="Times New Roman"/>
                <w:b/>
                <w:bCs/>
                <w:sz w:val="28"/>
                <w:szCs w:val="28"/>
              </w:rPr>
            </w:pPr>
          </w:p>
        </w:tc>
        <w:tc>
          <w:tcPr>
            <w:tcW w:w="2739" w:type="dxa"/>
            <w:gridSpan w:val="2"/>
            <w:vMerge/>
            <w:tcBorders>
              <w:tr2bl w:val="single" w:sz="4" w:space="0" w:color="auto"/>
            </w:tcBorders>
          </w:tcPr>
          <w:p w:rsidR="00D56BAC" w:rsidRPr="00B708A8" w:rsidRDefault="00D56BAC" w:rsidP="00D56BAC">
            <w:pPr>
              <w:spacing w:after="0" w:line="288" w:lineRule="auto"/>
              <w:jc w:val="both"/>
              <w:rPr>
                <w:rFonts w:ascii="Times New Roman" w:hAnsi="Times New Roman"/>
                <w:b/>
                <w:bCs/>
                <w:sz w:val="28"/>
                <w:szCs w:val="28"/>
              </w:rPr>
            </w:pPr>
          </w:p>
        </w:tc>
        <w:tc>
          <w:tcPr>
            <w:tcW w:w="510" w:type="dxa"/>
          </w:tcPr>
          <w:p w:rsidR="00D56BAC" w:rsidRPr="00B708A8" w:rsidRDefault="00D56BAC" w:rsidP="00D56BAC">
            <w:pPr>
              <w:spacing w:after="0" w:line="288" w:lineRule="auto"/>
              <w:jc w:val="both"/>
              <w:rPr>
                <w:rFonts w:ascii="Times New Roman" w:hAnsi="Times New Roman"/>
                <w:b/>
                <w:bCs/>
                <w:sz w:val="28"/>
                <w:szCs w:val="28"/>
              </w:rPr>
            </w:pPr>
            <w:r w:rsidRPr="00B708A8">
              <w:rPr>
                <w:rFonts w:ascii="Times New Roman" w:hAnsi="Times New Roman"/>
                <w:b/>
                <w:bCs/>
                <w:sz w:val="28"/>
                <w:szCs w:val="28"/>
              </w:rPr>
              <w:t>V</w:t>
            </w:r>
          </w:p>
        </w:tc>
        <w:tc>
          <w:tcPr>
            <w:tcW w:w="754" w:type="dxa"/>
            <w:gridSpan w:val="3"/>
          </w:tcPr>
          <w:p w:rsidR="00D56BAC" w:rsidRPr="00B708A8" w:rsidRDefault="00D56BAC" w:rsidP="00D56BAC">
            <w:pPr>
              <w:spacing w:after="0" w:line="288" w:lineRule="auto"/>
              <w:jc w:val="both"/>
              <w:rPr>
                <w:rFonts w:ascii="Times New Roman" w:hAnsi="Times New Roman"/>
                <w:b/>
                <w:bCs/>
                <w:sz w:val="28"/>
                <w:szCs w:val="28"/>
              </w:rPr>
            </w:pPr>
            <w:r w:rsidRPr="00B708A8">
              <w:rPr>
                <w:rFonts w:ascii="Times New Roman" w:hAnsi="Times New Roman"/>
                <w:b/>
                <w:bCs/>
                <w:sz w:val="28"/>
                <w:szCs w:val="28"/>
              </w:rPr>
              <w:t>VI</w:t>
            </w:r>
          </w:p>
        </w:tc>
        <w:tc>
          <w:tcPr>
            <w:tcW w:w="798" w:type="dxa"/>
            <w:gridSpan w:val="2"/>
          </w:tcPr>
          <w:p w:rsidR="00D56BAC" w:rsidRPr="00B708A8" w:rsidRDefault="00D56BAC" w:rsidP="00D56BAC">
            <w:pPr>
              <w:spacing w:after="0" w:line="288" w:lineRule="auto"/>
              <w:jc w:val="both"/>
              <w:rPr>
                <w:rFonts w:ascii="Times New Roman" w:hAnsi="Times New Roman"/>
                <w:b/>
                <w:bCs/>
                <w:sz w:val="28"/>
                <w:szCs w:val="28"/>
              </w:rPr>
            </w:pPr>
            <w:r w:rsidRPr="00B708A8">
              <w:rPr>
                <w:rFonts w:ascii="Times New Roman" w:hAnsi="Times New Roman"/>
                <w:b/>
                <w:bCs/>
                <w:sz w:val="28"/>
                <w:szCs w:val="28"/>
              </w:rPr>
              <w:t>VII</w:t>
            </w:r>
          </w:p>
        </w:tc>
        <w:tc>
          <w:tcPr>
            <w:tcW w:w="746" w:type="dxa"/>
            <w:gridSpan w:val="2"/>
          </w:tcPr>
          <w:p w:rsidR="00D56BAC" w:rsidRPr="00B708A8" w:rsidRDefault="00D56BAC" w:rsidP="00D56BAC">
            <w:pPr>
              <w:spacing w:after="0" w:line="288" w:lineRule="auto"/>
              <w:jc w:val="both"/>
              <w:rPr>
                <w:rFonts w:ascii="Times New Roman" w:hAnsi="Times New Roman"/>
                <w:b/>
                <w:bCs/>
                <w:sz w:val="28"/>
                <w:szCs w:val="28"/>
              </w:rPr>
            </w:pPr>
            <w:r w:rsidRPr="00B708A8">
              <w:rPr>
                <w:rFonts w:ascii="Times New Roman" w:hAnsi="Times New Roman"/>
                <w:b/>
                <w:bCs/>
                <w:sz w:val="28"/>
                <w:szCs w:val="28"/>
              </w:rPr>
              <w:t>VIII</w:t>
            </w:r>
          </w:p>
        </w:tc>
        <w:tc>
          <w:tcPr>
            <w:tcW w:w="528" w:type="dxa"/>
            <w:gridSpan w:val="2"/>
          </w:tcPr>
          <w:p w:rsidR="00D56BAC" w:rsidRPr="00B708A8" w:rsidRDefault="00D56BAC" w:rsidP="00D56BAC">
            <w:pPr>
              <w:spacing w:after="0" w:line="288" w:lineRule="auto"/>
              <w:jc w:val="both"/>
              <w:rPr>
                <w:rFonts w:ascii="Times New Roman" w:hAnsi="Times New Roman"/>
                <w:b/>
                <w:bCs/>
                <w:sz w:val="28"/>
                <w:szCs w:val="28"/>
              </w:rPr>
            </w:pPr>
            <w:r w:rsidRPr="00B708A8">
              <w:rPr>
                <w:rFonts w:ascii="Times New Roman" w:hAnsi="Times New Roman"/>
                <w:b/>
                <w:bCs/>
                <w:sz w:val="28"/>
                <w:szCs w:val="28"/>
              </w:rPr>
              <w:t>IX</w:t>
            </w:r>
          </w:p>
        </w:tc>
        <w:tc>
          <w:tcPr>
            <w:tcW w:w="920" w:type="dxa"/>
            <w:gridSpan w:val="2"/>
          </w:tcPr>
          <w:p w:rsidR="00D56BAC" w:rsidRPr="00B708A8" w:rsidRDefault="00D56BAC" w:rsidP="00D56BAC">
            <w:pPr>
              <w:spacing w:after="0" w:line="288" w:lineRule="auto"/>
              <w:jc w:val="both"/>
              <w:rPr>
                <w:rFonts w:ascii="Times New Roman" w:hAnsi="Times New Roman"/>
                <w:b/>
                <w:bCs/>
                <w:sz w:val="28"/>
                <w:szCs w:val="28"/>
              </w:rPr>
            </w:pPr>
            <w:r w:rsidRPr="00B708A8">
              <w:rPr>
                <w:rFonts w:ascii="Times New Roman" w:hAnsi="Times New Roman"/>
                <w:b/>
                <w:bCs/>
                <w:sz w:val="28"/>
                <w:szCs w:val="28"/>
              </w:rPr>
              <w:t>Всего</w:t>
            </w:r>
          </w:p>
        </w:tc>
      </w:tr>
      <w:tr w:rsidR="00D56BAC" w:rsidRPr="00B708A8" w:rsidTr="00D56BAC">
        <w:trPr>
          <w:gridAfter w:val="1"/>
          <w:wAfter w:w="32" w:type="dxa"/>
          <w:trHeight w:val="315"/>
          <w:jc w:val="center"/>
        </w:trPr>
        <w:tc>
          <w:tcPr>
            <w:tcW w:w="2540" w:type="dxa"/>
            <w:gridSpan w:val="2"/>
          </w:tcPr>
          <w:p w:rsidR="00D56BAC" w:rsidRPr="00B708A8" w:rsidRDefault="00D56BAC" w:rsidP="00D56BAC">
            <w:pPr>
              <w:spacing w:after="0" w:line="288" w:lineRule="auto"/>
              <w:ind w:firstLine="29"/>
              <w:jc w:val="both"/>
              <w:rPr>
                <w:rFonts w:ascii="Times New Roman" w:hAnsi="Times New Roman"/>
                <w:bCs/>
                <w:sz w:val="28"/>
                <w:szCs w:val="28"/>
              </w:rPr>
            </w:pPr>
          </w:p>
        </w:tc>
        <w:tc>
          <w:tcPr>
            <w:tcW w:w="2708" w:type="dxa"/>
          </w:tcPr>
          <w:p w:rsidR="00D56BAC" w:rsidRPr="00B708A8" w:rsidRDefault="00D56BAC" w:rsidP="00D56BAC">
            <w:pPr>
              <w:spacing w:after="0" w:line="288" w:lineRule="auto"/>
              <w:ind w:firstLine="29"/>
              <w:jc w:val="both"/>
              <w:rPr>
                <w:rFonts w:ascii="Times New Roman" w:hAnsi="Times New Roman"/>
                <w:bCs/>
                <w:i/>
                <w:sz w:val="28"/>
                <w:szCs w:val="28"/>
              </w:rPr>
            </w:pPr>
            <w:r w:rsidRPr="00B708A8">
              <w:rPr>
                <w:rFonts w:ascii="Times New Roman" w:hAnsi="Times New Roman"/>
                <w:bCs/>
                <w:i/>
                <w:sz w:val="28"/>
                <w:szCs w:val="28"/>
              </w:rPr>
              <w:t>Обязательная часть</w:t>
            </w:r>
          </w:p>
        </w:tc>
        <w:tc>
          <w:tcPr>
            <w:tcW w:w="4224" w:type="dxa"/>
            <w:gridSpan w:val="11"/>
          </w:tcPr>
          <w:p w:rsidR="00D56BAC" w:rsidRPr="00B708A8" w:rsidRDefault="00D56BAC" w:rsidP="00D56BAC">
            <w:pPr>
              <w:spacing w:after="0" w:line="288" w:lineRule="auto"/>
              <w:ind w:firstLine="29"/>
              <w:jc w:val="center"/>
              <w:rPr>
                <w:rFonts w:ascii="Times New Roman" w:hAnsi="Times New Roman"/>
                <w:b/>
                <w:bCs/>
                <w:sz w:val="28"/>
                <w:szCs w:val="28"/>
              </w:rPr>
            </w:pPr>
          </w:p>
        </w:tc>
      </w:tr>
      <w:tr w:rsidR="00D56BAC" w:rsidRPr="00B708A8" w:rsidTr="00D56BAC">
        <w:trPr>
          <w:gridAfter w:val="1"/>
          <w:wAfter w:w="32" w:type="dxa"/>
          <w:trHeight w:val="330"/>
          <w:jc w:val="center"/>
        </w:trPr>
        <w:tc>
          <w:tcPr>
            <w:tcW w:w="2540" w:type="dxa"/>
            <w:gridSpan w:val="2"/>
            <w:vMerge w:val="restart"/>
          </w:tcPr>
          <w:p w:rsidR="00D56BAC" w:rsidRPr="00B708A8" w:rsidRDefault="00D56BAC" w:rsidP="00D56BAC">
            <w:pPr>
              <w:spacing w:after="0" w:line="288" w:lineRule="auto"/>
              <w:ind w:firstLine="29"/>
              <w:jc w:val="both"/>
              <w:rPr>
                <w:rFonts w:ascii="Times New Roman" w:hAnsi="Times New Roman"/>
                <w:bCs/>
                <w:sz w:val="28"/>
                <w:szCs w:val="28"/>
              </w:rPr>
            </w:pPr>
            <w:r w:rsidRPr="00B708A8">
              <w:rPr>
                <w:rFonts w:ascii="Times New Roman" w:hAnsi="Times New Roman"/>
                <w:bCs/>
                <w:sz w:val="28"/>
                <w:szCs w:val="28"/>
              </w:rPr>
              <w:t>Филология</w:t>
            </w:r>
          </w:p>
        </w:tc>
        <w:tc>
          <w:tcPr>
            <w:tcW w:w="2708" w:type="dxa"/>
          </w:tcPr>
          <w:p w:rsidR="00D56BAC" w:rsidRPr="00B708A8" w:rsidRDefault="00D56BAC" w:rsidP="00D56BAC">
            <w:pPr>
              <w:spacing w:after="0" w:line="288" w:lineRule="auto"/>
              <w:ind w:firstLine="29"/>
              <w:jc w:val="both"/>
              <w:rPr>
                <w:rFonts w:ascii="Times New Roman" w:hAnsi="Times New Roman"/>
                <w:bCs/>
                <w:sz w:val="28"/>
                <w:szCs w:val="28"/>
              </w:rPr>
            </w:pPr>
            <w:r w:rsidRPr="00B708A8">
              <w:rPr>
                <w:rFonts w:ascii="Times New Roman" w:hAnsi="Times New Roman"/>
                <w:bCs/>
                <w:sz w:val="28"/>
                <w:szCs w:val="28"/>
              </w:rPr>
              <w:t>Русский язык</w:t>
            </w:r>
          </w:p>
        </w:tc>
        <w:tc>
          <w:tcPr>
            <w:tcW w:w="554"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5</w:t>
            </w:r>
          </w:p>
        </w:tc>
        <w:tc>
          <w:tcPr>
            <w:tcW w:w="552" w:type="dxa"/>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6</w:t>
            </w:r>
          </w:p>
        </w:tc>
        <w:tc>
          <w:tcPr>
            <w:tcW w:w="77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4</w:t>
            </w:r>
          </w:p>
        </w:tc>
        <w:tc>
          <w:tcPr>
            <w:tcW w:w="66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w:t>
            </w:r>
          </w:p>
        </w:tc>
        <w:tc>
          <w:tcPr>
            <w:tcW w:w="61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w:t>
            </w:r>
          </w:p>
        </w:tc>
        <w:tc>
          <w:tcPr>
            <w:tcW w:w="105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21</w:t>
            </w:r>
          </w:p>
        </w:tc>
      </w:tr>
      <w:tr w:rsidR="00D56BAC" w:rsidRPr="00B708A8" w:rsidTr="00D56BAC">
        <w:trPr>
          <w:gridAfter w:val="1"/>
          <w:wAfter w:w="32" w:type="dxa"/>
          <w:trHeight w:val="375"/>
          <w:jc w:val="center"/>
        </w:trPr>
        <w:tc>
          <w:tcPr>
            <w:tcW w:w="2540" w:type="dxa"/>
            <w:gridSpan w:val="2"/>
            <w:vMerge/>
          </w:tcPr>
          <w:p w:rsidR="00D56BAC" w:rsidRPr="00B708A8" w:rsidRDefault="00D56BAC" w:rsidP="00D56BAC">
            <w:pPr>
              <w:spacing w:after="0" w:line="288" w:lineRule="auto"/>
              <w:ind w:firstLine="29"/>
              <w:jc w:val="both"/>
              <w:rPr>
                <w:rFonts w:ascii="Times New Roman" w:hAnsi="Times New Roman"/>
                <w:bCs/>
                <w:sz w:val="28"/>
                <w:szCs w:val="28"/>
              </w:rPr>
            </w:pPr>
          </w:p>
        </w:tc>
        <w:tc>
          <w:tcPr>
            <w:tcW w:w="2708" w:type="dxa"/>
          </w:tcPr>
          <w:p w:rsidR="00D56BAC" w:rsidRPr="00B708A8" w:rsidRDefault="00D56BAC" w:rsidP="00D56BAC">
            <w:pPr>
              <w:spacing w:after="0" w:line="288" w:lineRule="auto"/>
              <w:ind w:firstLine="29"/>
              <w:jc w:val="both"/>
              <w:rPr>
                <w:rFonts w:ascii="Times New Roman" w:hAnsi="Times New Roman"/>
                <w:bCs/>
                <w:sz w:val="28"/>
                <w:szCs w:val="28"/>
              </w:rPr>
            </w:pPr>
            <w:r w:rsidRPr="00B708A8">
              <w:rPr>
                <w:rFonts w:ascii="Times New Roman" w:hAnsi="Times New Roman"/>
                <w:bCs/>
                <w:sz w:val="28"/>
                <w:szCs w:val="28"/>
              </w:rPr>
              <w:t>Литература</w:t>
            </w:r>
          </w:p>
        </w:tc>
        <w:tc>
          <w:tcPr>
            <w:tcW w:w="554"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w:t>
            </w:r>
          </w:p>
        </w:tc>
        <w:tc>
          <w:tcPr>
            <w:tcW w:w="552" w:type="dxa"/>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w:t>
            </w:r>
          </w:p>
        </w:tc>
        <w:tc>
          <w:tcPr>
            <w:tcW w:w="77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2</w:t>
            </w:r>
          </w:p>
        </w:tc>
        <w:tc>
          <w:tcPr>
            <w:tcW w:w="66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2</w:t>
            </w:r>
          </w:p>
        </w:tc>
        <w:tc>
          <w:tcPr>
            <w:tcW w:w="61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w:t>
            </w:r>
          </w:p>
        </w:tc>
        <w:tc>
          <w:tcPr>
            <w:tcW w:w="105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13</w:t>
            </w:r>
          </w:p>
        </w:tc>
      </w:tr>
      <w:tr w:rsidR="00D56BAC" w:rsidRPr="00B708A8" w:rsidTr="00D56BAC">
        <w:trPr>
          <w:gridAfter w:val="1"/>
          <w:wAfter w:w="32" w:type="dxa"/>
          <w:trHeight w:val="360"/>
          <w:jc w:val="center"/>
        </w:trPr>
        <w:tc>
          <w:tcPr>
            <w:tcW w:w="2540" w:type="dxa"/>
            <w:gridSpan w:val="2"/>
            <w:vMerge/>
          </w:tcPr>
          <w:p w:rsidR="00D56BAC" w:rsidRPr="00B708A8" w:rsidRDefault="00D56BAC" w:rsidP="00D56BAC">
            <w:pPr>
              <w:spacing w:after="0" w:line="288" w:lineRule="auto"/>
              <w:ind w:firstLine="29"/>
              <w:jc w:val="both"/>
              <w:rPr>
                <w:rFonts w:ascii="Times New Roman" w:hAnsi="Times New Roman"/>
                <w:bCs/>
                <w:sz w:val="28"/>
                <w:szCs w:val="28"/>
              </w:rPr>
            </w:pPr>
          </w:p>
        </w:tc>
        <w:tc>
          <w:tcPr>
            <w:tcW w:w="2708" w:type="dxa"/>
          </w:tcPr>
          <w:p w:rsidR="00D56BAC" w:rsidRPr="00B708A8" w:rsidRDefault="00D56BAC" w:rsidP="00D56BAC">
            <w:pPr>
              <w:spacing w:after="0" w:line="288" w:lineRule="auto"/>
              <w:ind w:firstLine="29"/>
              <w:jc w:val="both"/>
              <w:rPr>
                <w:rFonts w:ascii="Times New Roman" w:hAnsi="Times New Roman"/>
                <w:bCs/>
                <w:sz w:val="28"/>
                <w:szCs w:val="28"/>
              </w:rPr>
            </w:pPr>
            <w:r w:rsidRPr="00B708A8">
              <w:rPr>
                <w:rFonts w:ascii="Times New Roman" w:hAnsi="Times New Roman"/>
                <w:bCs/>
                <w:sz w:val="28"/>
                <w:szCs w:val="28"/>
              </w:rPr>
              <w:t>Иностранный язык</w:t>
            </w:r>
          </w:p>
        </w:tc>
        <w:tc>
          <w:tcPr>
            <w:tcW w:w="554"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w:t>
            </w:r>
          </w:p>
        </w:tc>
        <w:tc>
          <w:tcPr>
            <w:tcW w:w="552" w:type="dxa"/>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w:t>
            </w:r>
          </w:p>
        </w:tc>
        <w:tc>
          <w:tcPr>
            <w:tcW w:w="77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w:t>
            </w:r>
          </w:p>
        </w:tc>
        <w:tc>
          <w:tcPr>
            <w:tcW w:w="66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w:t>
            </w:r>
          </w:p>
        </w:tc>
        <w:tc>
          <w:tcPr>
            <w:tcW w:w="61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w:t>
            </w:r>
          </w:p>
        </w:tc>
        <w:tc>
          <w:tcPr>
            <w:tcW w:w="105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15</w:t>
            </w:r>
          </w:p>
        </w:tc>
      </w:tr>
      <w:tr w:rsidR="00D56BAC" w:rsidRPr="00B708A8" w:rsidTr="00D56BAC">
        <w:trPr>
          <w:gridAfter w:val="1"/>
          <w:wAfter w:w="32" w:type="dxa"/>
          <w:trHeight w:val="427"/>
          <w:jc w:val="center"/>
        </w:trPr>
        <w:tc>
          <w:tcPr>
            <w:tcW w:w="2540" w:type="dxa"/>
            <w:gridSpan w:val="2"/>
            <w:vMerge w:val="restart"/>
          </w:tcPr>
          <w:p w:rsidR="00D56BAC" w:rsidRPr="00B708A8" w:rsidRDefault="00D56BAC" w:rsidP="00D56BAC">
            <w:pPr>
              <w:spacing w:after="0" w:line="288" w:lineRule="auto"/>
              <w:ind w:firstLine="29"/>
              <w:jc w:val="both"/>
              <w:rPr>
                <w:rFonts w:ascii="Times New Roman" w:hAnsi="Times New Roman"/>
                <w:bCs/>
                <w:sz w:val="28"/>
                <w:szCs w:val="28"/>
              </w:rPr>
            </w:pPr>
            <w:r w:rsidRPr="00B708A8">
              <w:rPr>
                <w:rFonts w:ascii="Times New Roman" w:hAnsi="Times New Roman"/>
                <w:bCs/>
                <w:sz w:val="28"/>
                <w:szCs w:val="28"/>
              </w:rPr>
              <w:t>Математика и информатика</w:t>
            </w:r>
          </w:p>
        </w:tc>
        <w:tc>
          <w:tcPr>
            <w:tcW w:w="2708" w:type="dxa"/>
          </w:tcPr>
          <w:p w:rsidR="00D56BAC" w:rsidRPr="00B708A8" w:rsidRDefault="00D56BAC" w:rsidP="00D56BAC">
            <w:pPr>
              <w:spacing w:after="0" w:line="288" w:lineRule="auto"/>
              <w:ind w:firstLine="29"/>
              <w:jc w:val="both"/>
              <w:rPr>
                <w:rFonts w:ascii="Times New Roman" w:hAnsi="Times New Roman"/>
                <w:bCs/>
                <w:sz w:val="28"/>
                <w:szCs w:val="28"/>
              </w:rPr>
            </w:pPr>
            <w:r w:rsidRPr="00B708A8">
              <w:rPr>
                <w:rFonts w:ascii="Times New Roman" w:hAnsi="Times New Roman"/>
                <w:bCs/>
                <w:sz w:val="28"/>
                <w:szCs w:val="28"/>
              </w:rPr>
              <w:t>Математика</w:t>
            </w:r>
          </w:p>
        </w:tc>
        <w:tc>
          <w:tcPr>
            <w:tcW w:w="554"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5</w:t>
            </w:r>
          </w:p>
        </w:tc>
        <w:tc>
          <w:tcPr>
            <w:tcW w:w="552" w:type="dxa"/>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5</w:t>
            </w:r>
          </w:p>
        </w:tc>
        <w:tc>
          <w:tcPr>
            <w:tcW w:w="77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p>
        </w:tc>
        <w:tc>
          <w:tcPr>
            <w:tcW w:w="66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p>
        </w:tc>
        <w:tc>
          <w:tcPr>
            <w:tcW w:w="61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p>
        </w:tc>
        <w:tc>
          <w:tcPr>
            <w:tcW w:w="105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10</w:t>
            </w:r>
          </w:p>
        </w:tc>
      </w:tr>
      <w:tr w:rsidR="00D56BAC" w:rsidRPr="00B708A8" w:rsidTr="00D56BAC">
        <w:trPr>
          <w:gridAfter w:val="1"/>
          <w:wAfter w:w="32" w:type="dxa"/>
          <w:trHeight w:val="385"/>
          <w:jc w:val="center"/>
        </w:trPr>
        <w:tc>
          <w:tcPr>
            <w:tcW w:w="2540" w:type="dxa"/>
            <w:gridSpan w:val="2"/>
            <w:vMerge/>
          </w:tcPr>
          <w:p w:rsidR="00D56BAC" w:rsidRPr="00B708A8" w:rsidRDefault="00D56BAC" w:rsidP="00D56BAC">
            <w:pPr>
              <w:spacing w:after="0" w:line="288" w:lineRule="auto"/>
              <w:ind w:firstLine="29"/>
              <w:jc w:val="both"/>
              <w:rPr>
                <w:rFonts w:ascii="Times New Roman" w:hAnsi="Times New Roman"/>
                <w:bCs/>
                <w:sz w:val="28"/>
                <w:szCs w:val="28"/>
              </w:rPr>
            </w:pPr>
          </w:p>
        </w:tc>
        <w:tc>
          <w:tcPr>
            <w:tcW w:w="2708" w:type="dxa"/>
          </w:tcPr>
          <w:p w:rsidR="00D56BAC" w:rsidRPr="00B708A8" w:rsidRDefault="00D56BAC" w:rsidP="00D56BAC">
            <w:pPr>
              <w:spacing w:after="0" w:line="288" w:lineRule="auto"/>
              <w:ind w:firstLine="29"/>
              <w:jc w:val="both"/>
              <w:rPr>
                <w:rFonts w:ascii="Times New Roman" w:hAnsi="Times New Roman"/>
                <w:bCs/>
                <w:sz w:val="28"/>
                <w:szCs w:val="28"/>
              </w:rPr>
            </w:pPr>
            <w:r w:rsidRPr="00B708A8">
              <w:rPr>
                <w:rFonts w:ascii="Times New Roman" w:hAnsi="Times New Roman"/>
                <w:bCs/>
                <w:sz w:val="28"/>
                <w:szCs w:val="28"/>
              </w:rPr>
              <w:t>Алгебра</w:t>
            </w:r>
          </w:p>
        </w:tc>
        <w:tc>
          <w:tcPr>
            <w:tcW w:w="554"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p>
        </w:tc>
        <w:tc>
          <w:tcPr>
            <w:tcW w:w="552" w:type="dxa"/>
            <w:vAlign w:val="bottom"/>
          </w:tcPr>
          <w:p w:rsidR="00D56BAC" w:rsidRPr="00B708A8" w:rsidRDefault="00D56BAC" w:rsidP="00D56BAC">
            <w:pPr>
              <w:spacing w:after="0" w:line="288" w:lineRule="auto"/>
              <w:ind w:firstLine="29"/>
              <w:jc w:val="center"/>
              <w:rPr>
                <w:rFonts w:ascii="Times New Roman" w:hAnsi="Times New Roman"/>
                <w:bCs/>
                <w:sz w:val="28"/>
                <w:szCs w:val="28"/>
              </w:rPr>
            </w:pPr>
          </w:p>
        </w:tc>
        <w:tc>
          <w:tcPr>
            <w:tcW w:w="77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w:t>
            </w:r>
          </w:p>
        </w:tc>
        <w:tc>
          <w:tcPr>
            <w:tcW w:w="66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w:t>
            </w:r>
          </w:p>
        </w:tc>
        <w:tc>
          <w:tcPr>
            <w:tcW w:w="61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w:t>
            </w:r>
          </w:p>
        </w:tc>
        <w:tc>
          <w:tcPr>
            <w:tcW w:w="105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9</w:t>
            </w:r>
          </w:p>
        </w:tc>
      </w:tr>
      <w:tr w:rsidR="00D56BAC" w:rsidRPr="00B708A8" w:rsidTr="00D56BAC">
        <w:trPr>
          <w:gridAfter w:val="1"/>
          <w:wAfter w:w="32" w:type="dxa"/>
          <w:trHeight w:val="201"/>
          <w:jc w:val="center"/>
        </w:trPr>
        <w:tc>
          <w:tcPr>
            <w:tcW w:w="2540" w:type="dxa"/>
            <w:gridSpan w:val="2"/>
            <w:vMerge/>
          </w:tcPr>
          <w:p w:rsidR="00D56BAC" w:rsidRPr="00B708A8" w:rsidRDefault="00D56BAC" w:rsidP="00D56BAC">
            <w:pPr>
              <w:spacing w:after="0" w:line="288" w:lineRule="auto"/>
              <w:ind w:firstLine="29"/>
              <w:jc w:val="both"/>
              <w:rPr>
                <w:rFonts w:ascii="Times New Roman" w:hAnsi="Times New Roman"/>
                <w:bCs/>
                <w:sz w:val="28"/>
                <w:szCs w:val="28"/>
              </w:rPr>
            </w:pPr>
          </w:p>
        </w:tc>
        <w:tc>
          <w:tcPr>
            <w:tcW w:w="2708" w:type="dxa"/>
          </w:tcPr>
          <w:p w:rsidR="00D56BAC" w:rsidRPr="00B708A8" w:rsidRDefault="00D56BAC" w:rsidP="00D56BAC">
            <w:pPr>
              <w:spacing w:after="0" w:line="288" w:lineRule="auto"/>
              <w:ind w:firstLine="29"/>
              <w:jc w:val="both"/>
              <w:rPr>
                <w:rFonts w:ascii="Times New Roman" w:hAnsi="Times New Roman"/>
                <w:bCs/>
                <w:sz w:val="28"/>
                <w:szCs w:val="28"/>
              </w:rPr>
            </w:pPr>
            <w:r w:rsidRPr="00B708A8">
              <w:rPr>
                <w:rFonts w:ascii="Times New Roman" w:hAnsi="Times New Roman"/>
                <w:bCs/>
                <w:sz w:val="28"/>
                <w:szCs w:val="28"/>
              </w:rPr>
              <w:t>Геометрия</w:t>
            </w:r>
          </w:p>
        </w:tc>
        <w:tc>
          <w:tcPr>
            <w:tcW w:w="554"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p>
        </w:tc>
        <w:tc>
          <w:tcPr>
            <w:tcW w:w="552" w:type="dxa"/>
            <w:vAlign w:val="bottom"/>
          </w:tcPr>
          <w:p w:rsidR="00D56BAC" w:rsidRPr="00B708A8" w:rsidRDefault="00D56BAC" w:rsidP="00D56BAC">
            <w:pPr>
              <w:spacing w:after="0" w:line="288" w:lineRule="auto"/>
              <w:ind w:firstLine="29"/>
              <w:jc w:val="center"/>
              <w:rPr>
                <w:rFonts w:ascii="Times New Roman" w:hAnsi="Times New Roman"/>
                <w:bCs/>
                <w:sz w:val="28"/>
                <w:szCs w:val="28"/>
              </w:rPr>
            </w:pPr>
          </w:p>
        </w:tc>
        <w:tc>
          <w:tcPr>
            <w:tcW w:w="77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2</w:t>
            </w:r>
          </w:p>
        </w:tc>
        <w:tc>
          <w:tcPr>
            <w:tcW w:w="66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2</w:t>
            </w:r>
          </w:p>
        </w:tc>
        <w:tc>
          <w:tcPr>
            <w:tcW w:w="61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2</w:t>
            </w:r>
          </w:p>
        </w:tc>
        <w:tc>
          <w:tcPr>
            <w:tcW w:w="105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6</w:t>
            </w:r>
          </w:p>
        </w:tc>
      </w:tr>
      <w:tr w:rsidR="00D56BAC" w:rsidRPr="00B708A8" w:rsidTr="00D56BAC">
        <w:trPr>
          <w:gridAfter w:val="1"/>
          <w:wAfter w:w="32" w:type="dxa"/>
          <w:trHeight w:val="385"/>
          <w:jc w:val="center"/>
        </w:trPr>
        <w:tc>
          <w:tcPr>
            <w:tcW w:w="2540" w:type="dxa"/>
            <w:gridSpan w:val="2"/>
            <w:vMerge/>
          </w:tcPr>
          <w:p w:rsidR="00D56BAC" w:rsidRPr="00B708A8" w:rsidRDefault="00D56BAC" w:rsidP="00D56BAC">
            <w:pPr>
              <w:spacing w:after="0" w:line="288" w:lineRule="auto"/>
              <w:ind w:firstLine="29"/>
              <w:jc w:val="both"/>
              <w:rPr>
                <w:rFonts w:ascii="Times New Roman" w:hAnsi="Times New Roman"/>
                <w:bCs/>
                <w:sz w:val="28"/>
                <w:szCs w:val="28"/>
              </w:rPr>
            </w:pPr>
          </w:p>
        </w:tc>
        <w:tc>
          <w:tcPr>
            <w:tcW w:w="2708" w:type="dxa"/>
          </w:tcPr>
          <w:p w:rsidR="00D56BAC" w:rsidRPr="00B708A8" w:rsidRDefault="00D56BAC" w:rsidP="00D56BAC">
            <w:pPr>
              <w:spacing w:after="0" w:line="288" w:lineRule="auto"/>
              <w:ind w:firstLine="29"/>
              <w:jc w:val="both"/>
              <w:rPr>
                <w:rFonts w:ascii="Times New Roman" w:hAnsi="Times New Roman"/>
                <w:bCs/>
                <w:sz w:val="28"/>
                <w:szCs w:val="28"/>
              </w:rPr>
            </w:pPr>
            <w:r w:rsidRPr="00B708A8">
              <w:rPr>
                <w:rFonts w:ascii="Times New Roman" w:hAnsi="Times New Roman"/>
                <w:bCs/>
                <w:sz w:val="28"/>
                <w:szCs w:val="28"/>
              </w:rPr>
              <w:t>Информатика</w:t>
            </w:r>
          </w:p>
        </w:tc>
        <w:tc>
          <w:tcPr>
            <w:tcW w:w="554"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p>
        </w:tc>
        <w:tc>
          <w:tcPr>
            <w:tcW w:w="552" w:type="dxa"/>
            <w:vAlign w:val="bottom"/>
          </w:tcPr>
          <w:p w:rsidR="00D56BAC" w:rsidRPr="00B708A8" w:rsidRDefault="00D56BAC" w:rsidP="00D56BAC">
            <w:pPr>
              <w:spacing w:after="0" w:line="288" w:lineRule="auto"/>
              <w:ind w:firstLine="29"/>
              <w:jc w:val="center"/>
              <w:rPr>
                <w:rFonts w:ascii="Times New Roman" w:hAnsi="Times New Roman"/>
                <w:bCs/>
                <w:sz w:val="28"/>
                <w:szCs w:val="28"/>
              </w:rPr>
            </w:pPr>
          </w:p>
        </w:tc>
        <w:tc>
          <w:tcPr>
            <w:tcW w:w="77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w:t>
            </w:r>
          </w:p>
        </w:tc>
        <w:tc>
          <w:tcPr>
            <w:tcW w:w="66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w:t>
            </w:r>
          </w:p>
        </w:tc>
        <w:tc>
          <w:tcPr>
            <w:tcW w:w="61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w:t>
            </w:r>
          </w:p>
        </w:tc>
        <w:tc>
          <w:tcPr>
            <w:tcW w:w="105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w:t>
            </w:r>
          </w:p>
        </w:tc>
      </w:tr>
      <w:tr w:rsidR="00D56BAC" w:rsidRPr="00B708A8" w:rsidTr="00D56BAC">
        <w:trPr>
          <w:gridAfter w:val="1"/>
          <w:wAfter w:w="32" w:type="dxa"/>
          <w:trHeight w:val="402"/>
          <w:jc w:val="center"/>
        </w:trPr>
        <w:tc>
          <w:tcPr>
            <w:tcW w:w="2540" w:type="dxa"/>
            <w:gridSpan w:val="2"/>
            <w:vMerge w:val="restart"/>
          </w:tcPr>
          <w:p w:rsidR="00D56BAC" w:rsidRPr="00B708A8" w:rsidRDefault="00D56BAC" w:rsidP="00D56BAC">
            <w:pPr>
              <w:spacing w:after="0" w:line="288" w:lineRule="auto"/>
              <w:ind w:firstLine="29"/>
              <w:jc w:val="both"/>
              <w:rPr>
                <w:rFonts w:ascii="Times New Roman" w:hAnsi="Times New Roman"/>
                <w:bCs/>
                <w:sz w:val="28"/>
                <w:szCs w:val="28"/>
              </w:rPr>
            </w:pPr>
            <w:r w:rsidRPr="00B708A8">
              <w:rPr>
                <w:rFonts w:ascii="Times New Roman" w:hAnsi="Times New Roman"/>
                <w:bCs/>
                <w:sz w:val="28"/>
                <w:szCs w:val="28"/>
              </w:rPr>
              <w:t>Общественно-научные предметы</w:t>
            </w:r>
          </w:p>
        </w:tc>
        <w:tc>
          <w:tcPr>
            <w:tcW w:w="2708" w:type="dxa"/>
          </w:tcPr>
          <w:p w:rsidR="00D56BAC" w:rsidRPr="00B708A8" w:rsidRDefault="00D56BAC" w:rsidP="00D56BAC">
            <w:pPr>
              <w:spacing w:after="0" w:line="288" w:lineRule="auto"/>
              <w:ind w:firstLine="29"/>
              <w:jc w:val="both"/>
              <w:rPr>
                <w:rFonts w:ascii="Times New Roman" w:hAnsi="Times New Roman"/>
                <w:bCs/>
                <w:sz w:val="28"/>
                <w:szCs w:val="28"/>
              </w:rPr>
            </w:pPr>
            <w:r w:rsidRPr="00B708A8">
              <w:rPr>
                <w:rFonts w:ascii="Times New Roman" w:hAnsi="Times New Roman"/>
                <w:bCs/>
                <w:sz w:val="28"/>
                <w:szCs w:val="28"/>
              </w:rPr>
              <w:t>История</w:t>
            </w:r>
          </w:p>
        </w:tc>
        <w:tc>
          <w:tcPr>
            <w:tcW w:w="554"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2</w:t>
            </w:r>
          </w:p>
        </w:tc>
        <w:tc>
          <w:tcPr>
            <w:tcW w:w="552" w:type="dxa"/>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2</w:t>
            </w:r>
          </w:p>
        </w:tc>
        <w:tc>
          <w:tcPr>
            <w:tcW w:w="77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2</w:t>
            </w:r>
          </w:p>
        </w:tc>
        <w:tc>
          <w:tcPr>
            <w:tcW w:w="66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2</w:t>
            </w:r>
          </w:p>
        </w:tc>
        <w:tc>
          <w:tcPr>
            <w:tcW w:w="61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w:t>
            </w:r>
          </w:p>
        </w:tc>
        <w:tc>
          <w:tcPr>
            <w:tcW w:w="105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11</w:t>
            </w:r>
          </w:p>
        </w:tc>
      </w:tr>
      <w:tr w:rsidR="00D56BAC" w:rsidRPr="00B708A8" w:rsidTr="00D56BAC">
        <w:trPr>
          <w:gridAfter w:val="1"/>
          <w:wAfter w:w="32" w:type="dxa"/>
          <w:trHeight w:val="234"/>
          <w:jc w:val="center"/>
        </w:trPr>
        <w:tc>
          <w:tcPr>
            <w:tcW w:w="2540" w:type="dxa"/>
            <w:gridSpan w:val="2"/>
            <w:vMerge/>
          </w:tcPr>
          <w:p w:rsidR="00D56BAC" w:rsidRPr="00B708A8" w:rsidRDefault="00D56BAC" w:rsidP="00D56BAC">
            <w:pPr>
              <w:spacing w:after="0" w:line="288" w:lineRule="auto"/>
              <w:ind w:firstLine="29"/>
              <w:jc w:val="both"/>
              <w:rPr>
                <w:rFonts w:ascii="Times New Roman" w:hAnsi="Times New Roman"/>
                <w:bCs/>
                <w:sz w:val="28"/>
                <w:szCs w:val="28"/>
              </w:rPr>
            </w:pPr>
          </w:p>
        </w:tc>
        <w:tc>
          <w:tcPr>
            <w:tcW w:w="2708" w:type="dxa"/>
          </w:tcPr>
          <w:p w:rsidR="00D56BAC" w:rsidRPr="00B708A8" w:rsidRDefault="00D56BAC" w:rsidP="00D56BAC">
            <w:pPr>
              <w:spacing w:after="0" w:line="288" w:lineRule="auto"/>
              <w:ind w:firstLine="29"/>
              <w:jc w:val="both"/>
              <w:rPr>
                <w:rFonts w:ascii="Times New Roman" w:hAnsi="Times New Roman"/>
                <w:bCs/>
                <w:sz w:val="28"/>
                <w:szCs w:val="28"/>
              </w:rPr>
            </w:pPr>
            <w:r w:rsidRPr="00B708A8">
              <w:rPr>
                <w:rFonts w:ascii="Times New Roman" w:hAnsi="Times New Roman"/>
                <w:bCs/>
                <w:sz w:val="28"/>
                <w:szCs w:val="28"/>
              </w:rPr>
              <w:t>Обществознание</w:t>
            </w:r>
          </w:p>
        </w:tc>
        <w:tc>
          <w:tcPr>
            <w:tcW w:w="554"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p>
        </w:tc>
        <w:tc>
          <w:tcPr>
            <w:tcW w:w="552" w:type="dxa"/>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w:t>
            </w:r>
          </w:p>
        </w:tc>
        <w:tc>
          <w:tcPr>
            <w:tcW w:w="77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w:t>
            </w:r>
          </w:p>
        </w:tc>
        <w:tc>
          <w:tcPr>
            <w:tcW w:w="66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w:t>
            </w:r>
          </w:p>
        </w:tc>
        <w:tc>
          <w:tcPr>
            <w:tcW w:w="61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w:t>
            </w:r>
          </w:p>
        </w:tc>
        <w:tc>
          <w:tcPr>
            <w:tcW w:w="105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4</w:t>
            </w:r>
          </w:p>
        </w:tc>
      </w:tr>
      <w:tr w:rsidR="00D56BAC" w:rsidRPr="00B708A8" w:rsidTr="00D56BAC">
        <w:trPr>
          <w:gridAfter w:val="1"/>
          <w:wAfter w:w="32" w:type="dxa"/>
          <w:trHeight w:val="318"/>
          <w:jc w:val="center"/>
        </w:trPr>
        <w:tc>
          <w:tcPr>
            <w:tcW w:w="2540" w:type="dxa"/>
            <w:gridSpan w:val="2"/>
            <w:vMerge/>
          </w:tcPr>
          <w:p w:rsidR="00D56BAC" w:rsidRPr="00B708A8" w:rsidRDefault="00D56BAC" w:rsidP="00D56BAC">
            <w:pPr>
              <w:spacing w:after="0" w:line="288" w:lineRule="auto"/>
              <w:ind w:firstLine="29"/>
              <w:jc w:val="both"/>
              <w:rPr>
                <w:rFonts w:ascii="Times New Roman" w:hAnsi="Times New Roman"/>
                <w:bCs/>
                <w:sz w:val="28"/>
                <w:szCs w:val="28"/>
              </w:rPr>
            </w:pPr>
          </w:p>
        </w:tc>
        <w:tc>
          <w:tcPr>
            <w:tcW w:w="2708" w:type="dxa"/>
          </w:tcPr>
          <w:p w:rsidR="00D56BAC" w:rsidRPr="00B708A8" w:rsidRDefault="00D56BAC" w:rsidP="00D56BAC">
            <w:pPr>
              <w:spacing w:after="0" w:line="288" w:lineRule="auto"/>
              <w:ind w:firstLine="29"/>
              <w:jc w:val="both"/>
              <w:rPr>
                <w:rFonts w:ascii="Times New Roman" w:hAnsi="Times New Roman"/>
                <w:bCs/>
                <w:sz w:val="28"/>
                <w:szCs w:val="28"/>
              </w:rPr>
            </w:pPr>
            <w:r w:rsidRPr="00B708A8">
              <w:rPr>
                <w:rFonts w:ascii="Times New Roman" w:hAnsi="Times New Roman"/>
                <w:bCs/>
                <w:sz w:val="28"/>
                <w:szCs w:val="28"/>
              </w:rPr>
              <w:t>География</w:t>
            </w:r>
          </w:p>
        </w:tc>
        <w:tc>
          <w:tcPr>
            <w:tcW w:w="554"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w:t>
            </w:r>
          </w:p>
        </w:tc>
        <w:tc>
          <w:tcPr>
            <w:tcW w:w="552" w:type="dxa"/>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w:t>
            </w:r>
          </w:p>
        </w:tc>
        <w:tc>
          <w:tcPr>
            <w:tcW w:w="77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2</w:t>
            </w:r>
          </w:p>
        </w:tc>
        <w:tc>
          <w:tcPr>
            <w:tcW w:w="66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2</w:t>
            </w:r>
          </w:p>
        </w:tc>
        <w:tc>
          <w:tcPr>
            <w:tcW w:w="61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2</w:t>
            </w:r>
          </w:p>
        </w:tc>
        <w:tc>
          <w:tcPr>
            <w:tcW w:w="105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8</w:t>
            </w:r>
          </w:p>
        </w:tc>
      </w:tr>
      <w:tr w:rsidR="00D56BAC" w:rsidRPr="00B708A8" w:rsidTr="00D56BAC">
        <w:trPr>
          <w:gridAfter w:val="1"/>
          <w:wAfter w:w="32" w:type="dxa"/>
          <w:trHeight w:val="181"/>
          <w:jc w:val="center"/>
        </w:trPr>
        <w:tc>
          <w:tcPr>
            <w:tcW w:w="2540" w:type="dxa"/>
            <w:gridSpan w:val="2"/>
            <w:vMerge w:val="restart"/>
          </w:tcPr>
          <w:p w:rsidR="00D56BAC" w:rsidRPr="00B708A8" w:rsidRDefault="00D56BAC" w:rsidP="00D56BAC">
            <w:pPr>
              <w:spacing w:after="0" w:line="288" w:lineRule="auto"/>
              <w:ind w:firstLine="29"/>
              <w:jc w:val="both"/>
              <w:rPr>
                <w:rFonts w:ascii="Times New Roman" w:hAnsi="Times New Roman"/>
                <w:bCs/>
                <w:sz w:val="28"/>
                <w:szCs w:val="28"/>
              </w:rPr>
            </w:pPr>
            <w:r w:rsidRPr="00B708A8">
              <w:rPr>
                <w:rFonts w:ascii="Times New Roman" w:hAnsi="Times New Roman"/>
                <w:bCs/>
                <w:sz w:val="28"/>
                <w:szCs w:val="28"/>
              </w:rPr>
              <w:t>Естественно-научные предметы</w:t>
            </w:r>
          </w:p>
        </w:tc>
        <w:tc>
          <w:tcPr>
            <w:tcW w:w="2708" w:type="dxa"/>
          </w:tcPr>
          <w:p w:rsidR="00D56BAC" w:rsidRPr="00B708A8" w:rsidRDefault="00D56BAC" w:rsidP="00D56BAC">
            <w:pPr>
              <w:spacing w:after="0" w:line="288" w:lineRule="auto"/>
              <w:ind w:firstLine="29"/>
              <w:jc w:val="both"/>
              <w:rPr>
                <w:rFonts w:ascii="Times New Roman" w:hAnsi="Times New Roman"/>
                <w:bCs/>
                <w:sz w:val="28"/>
                <w:szCs w:val="28"/>
              </w:rPr>
            </w:pPr>
            <w:r w:rsidRPr="00B708A8">
              <w:rPr>
                <w:rFonts w:ascii="Times New Roman" w:hAnsi="Times New Roman"/>
                <w:bCs/>
                <w:sz w:val="28"/>
                <w:szCs w:val="28"/>
              </w:rPr>
              <w:t>Физика</w:t>
            </w:r>
          </w:p>
        </w:tc>
        <w:tc>
          <w:tcPr>
            <w:tcW w:w="554"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p>
        </w:tc>
        <w:tc>
          <w:tcPr>
            <w:tcW w:w="552" w:type="dxa"/>
            <w:vAlign w:val="bottom"/>
          </w:tcPr>
          <w:p w:rsidR="00D56BAC" w:rsidRPr="00B708A8" w:rsidRDefault="00D56BAC" w:rsidP="00D56BAC">
            <w:pPr>
              <w:spacing w:after="0" w:line="288" w:lineRule="auto"/>
              <w:ind w:firstLine="29"/>
              <w:jc w:val="center"/>
              <w:rPr>
                <w:rFonts w:ascii="Times New Roman" w:hAnsi="Times New Roman"/>
                <w:bCs/>
                <w:sz w:val="28"/>
                <w:szCs w:val="28"/>
              </w:rPr>
            </w:pPr>
          </w:p>
        </w:tc>
        <w:tc>
          <w:tcPr>
            <w:tcW w:w="77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2</w:t>
            </w:r>
          </w:p>
        </w:tc>
        <w:tc>
          <w:tcPr>
            <w:tcW w:w="66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2</w:t>
            </w:r>
          </w:p>
        </w:tc>
        <w:tc>
          <w:tcPr>
            <w:tcW w:w="61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w:t>
            </w:r>
          </w:p>
        </w:tc>
        <w:tc>
          <w:tcPr>
            <w:tcW w:w="105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7</w:t>
            </w:r>
          </w:p>
        </w:tc>
      </w:tr>
      <w:tr w:rsidR="00D56BAC" w:rsidRPr="00B708A8" w:rsidTr="00D56BAC">
        <w:trPr>
          <w:gridAfter w:val="1"/>
          <w:wAfter w:w="32" w:type="dxa"/>
          <w:trHeight w:val="215"/>
          <w:jc w:val="center"/>
        </w:trPr>
        <w:tc>
          <w:tcPr>
            <w:tcW w:w="2540" w:type="dxa"/>
            <w:gridSpan w:val="2"/>
            <w:vMerge/>
          </w:tcPr>
          <w:p w:rsidR="00D56BAC" w:rsidRPr="00B708A8" w:rsidRDefault="00D56BAC" w:rsidP="00D56BAC">
            <w:pPr>
              <w:spacing w:after="0" w:line="288" w:lineRule="auto"/>
              <w:ind w:firstLine="29"/>
              <w:jc w:val="both"/>
              <w:rPr>
                <w:rFonts w:ascii="Times New Roman" w:hAnsi="Times New Roman"/>
                <w:bCs/>
                <w:sz w:val="28"/>
                <w:szCs w:val="28"/>
              </w:rPr>
            </w:pPr>
          </w:p>
        </w:tc>
        <w:tc>
          <w:tcPr>
            <w:tcW w:w="2708" w:type="dxa"/>
          </w:tcPr>
          <w:p w:rsidR="00D56BAC" w:rsidRPr="00B708A8" w:rsidRDefault="00D56BAC" w:rsidP="00D56BAC">
            <w:pPr>
              <w:spacing w:after="0" w:line="288" w:lineRule="auto"/>
              <w:ind w:firstLine="29"/>
              <w:jc w:val="both"/>
              <w:rPr>
                <w:rFonts w:ascii="Times New Roman" w:hAnsi="Times New Roman"/>
                <w:bCs/>
                <w:sz w:val="28"/>
                <w:szCs w:val="28"/>
              </w:rPr>
            </w:pPr>
            <w:r w:rsidRPr="00B708A8">
              <w:rPr>
                <w:rFonts w:ascii="Times New Roman" w:hAnsi="Times New Roman"/>
                <w:bCs/>
                <w:sz w:val="28"/>
                <w:szCs w:val="28"/>
              </w:rPr>
              <w:t>Химия</w:t>
            </w:r>
          </w:p>
        </w:tc>
        <w:tc>
          <w:tcPr>
            <w:tcW w:w="554"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p>
        </w:tc>
        <w:tc>
          <w:tcPr>
            <w:tcW w:w="552" w:type="dxa"/>
            <w:vAlign w:val="bottom"/>
          </w:tcPr>
          <w:p w:rsidR="00D56BAC" w:rsidRPr="00B708A8" w:rsidRDefault="00D56BAC" w:rsidP="00D56BAC">
            <w:pPr>
              <w:spacing w:after="0" w:line="288" w:lineRule="auto"/>
              <w:ind w:firstLine="29"/>
              <w:jc w:val="center"/>
              <w:rPr>
                <w:rFonts w:ascii="Times New Roman" w:hAnsi="Times New Roman"/>
                <w:bCs/>
                <w:sz w:val="28"/>
                <w:szCs w:val="28"/>
              </w:rPr>
            </w:pPr>
          </w:p>
        </w:tc>
        <w:tc>
          <w:tcPr>
            <w:tcW w:w="77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p>
        </w:tc>
        <w:tc>
          <w:tcPr>
            <w:tcW w:w="66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2</w:t>
            </w:r>
          </w:p>
        </w:tc>
        <w:tc>
          <w:tcPr>
            <w:tcW w:w="61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2</w:t>
            </w:r>
          </w:p>
        </w:tc>
        <w:tc>
          <w:tcPr>
            <w:tcW w:w="105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4</w:t>
            </w:r>
          </w:p>
        </w:tc>
      </w:tr>
      <w:tr w:rsidR="00D56BAC" w:rsidRPr="00B708A8" w:rsidTr="00D56BAC">
        <w:trPr>
          <w:gridAfter w:val="1"/>
          <w:wAfter w:w="32" w:type="dxa"/>
          <w:trHeight w:val="251"/>
          <w:jc w:val="center"/>
        </w:trPr>
        <w:tc>
          <w:tcPr>
            <w:tcW w:w="2540" w:type="dxa"/>
            <w:gridSpan w:val="2"/>
            <w:vMerge/>
          </w:tcPr>
          <w:p w:rsidR="00D56BAC" w:rsidRPr="00B708A8" w:rsidRDefault="00D56BAC" w:rsidP="00D56BAC">
            <w:pPr>
              <w:spacing w:after="0" w:line="288" w:lineRule="auto"/>
              <w:ind w:firstLine="29"/>
              <w:jc w:val="both"/>
              <w:rPr>
                <w:rFonts w:ascii="Times New Roman" w:hAnsi="Times New Roman"/>
                <w:bCs/>
                <w:sz w:val="28"/>
                <w:szCs w:val="28"/>
              </w:rPr>
            </w:pPr>
          </w:p>
        </w:tc>
        <w:tc>
          <w:tcPr>
            <w:tcW w:w="2708" w:type="dxa"/>
          </w:tcPr>
          <w:p w:rsidR="00D56BAC" w:rsidRPr="00B708A8" w:rsidRDefault="00D56BAC" w:rsidP="00D56BAC">
            <w:pPr>
              <w:spacing w:after="0" w:line="288" w:lineRule="auto"/>
              <w:ind w:firstLine="29"/>
              <w:jc w:val="both"/>
              <w:rPr>
                <w:rFonts w:ascii="Times New Roman" w:hAnsi="Times New Roman"/>
                <w:bCs/>
                <w:sz w:val="28"/>
                <w:szCs w:val="28"/>
              </w:rPr>
            </w:pPr>
            <w:r w:rsidRPr="00B708A8">
              <w:rPr>
                <w:rFonts w:ascii="Times New Roman" w:hAnsi="Times New Roman"/>
                <w:bCs/>
                <w:sz w:val="28"/>
                <w:szCs w:val="28"/>
              </w:rPr>
              <w:t>Биология</w:t>
            </w:r>
          </w:p>
        </w:tc>
        <w:tc>
          <w:tcPr>
            <w:tcW w:w="554"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w:t>
            </w:r>
          </w:p>
        </w:tc>
        <w:tc>
          <w:tcPr>
            <w:tcW w:w="552" w:type="dxa"/>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w:t>
            </w:r>
          </w:p>
        </w:tc>
        <w:tc>
          <w:tcPr>
            <w:tcW w:w="77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w:t>
            </w:r>
          </w:p>
        </w:tc>
        <w:tc>
          <w:tcPr>
            <w:tcW w:w="66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2</w:t>
            </w:r>
          </w:p>
        </w:tc>
        <w:tc>
          <w:tcPr>
            <w:tcW w:w="61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2</w:t>
            </w:r>
          </w:p>
        </w:tc>
        <w:tc>
          <w:tcPr>
            <w:tcW w:w="105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7</w:t>
            </w:r>
          </w:p>
        </w:tc>
      </w:tr>
      <w:tr w:rsidR="00D56BAC" w:rsidRPr="00B708A8" w:rsidTr="00D56BAC">
        <w:trPr>
          <w:gridAfter w:val="1"/>
          <w:wAfter w:w="32" w:type="dxa"/>
          <w:trHeight w:val="251"/>
          <w:jc w:val="center"/>
        </w:trPr>
        <w:tc>
          <w:tcPr>
            <w:tcW w:w="2540" w:type="dxa"/>
            <w:gridSpan w:val="2"/>
            <w:vMerge w:val="restart"/>
          </w:tcPr>
          <w:p w:rsidR="00D56BAC" w:rsidRPr="00B708A8" w:rsidRDefault="00D56BAC" w:rsidP="00D56BAC">
            <w:pPr>
              <w:spacing w:after="0" w:line="288" w:lineRule="auto"/>
              <w:ind w:firstLine="29"/>
              <w:jc w:val="both"/>
              <w:rPr>
                <w:rFonts w:ascii="Times New Roman" w:hAnsi="Times New Roman"/>
                <w:bCs/>
                <w:sz w:val="28"/>
                <w:szCs w:val="28"/>
              </w:rPr>
            </w:pPr>
            <w:r w:rsidRPr="00B708A8">
              <w:rPr>
                <w:rFonts w:ascii="Times New Roman" w:hAnsi="Times New Roman"/>
                <w:bCs/>
                <w:sz w:val="28"/>
                <w:szCs w:val="28"/>
              </w:rPr>
              <w:t>Искусство</w:t>
            </w:r>
          </w:p>
        </w:tc>
        <w:tc>
          <w:tcPr>
            <w:tcW w:w="2708" w:type="dxa"/>
          </w:tcPr>
          <w:p w:rsidR="00D56BAC" w:rsidRPr="00B708A8" w:rsidRDefault="00D56BAC" w:rsidP="00D56BAC">
            <w:pPr>
              <w:spacing w:after="0" w:line="288" w:lineRule="auto"/>
              <w:ind w:firstLine="29"/>
              <w:jc w:val="both"/>
              <w:rPr>
                <w:rFonts w:ascii="Times New Roman" w:hAnsi="Times New Roman"/>
                <w:bCs/>
                <w:sz w:val="28"/>
                <w:szCs w:val="28"/>
              </w:rPr>
            </w:pPr>
            <w:r w:rsidRPr="00B708A8">
              <w:rPr>
                <w:rFonts w:ascii="Times New Roman" w:hAnsi="Times New Roman"/>
                <w:bCs/>
                <w:sz w:val="28"/>
                <w:szCs w:val="28"/>
              </w:rPr>
              <w:t>Музыка</w:t>
            </w:r>
          </w:p>
        </w:tc>
        <w:tc>
          <w:tcPr>
            <w:tcW w:w="554"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w:t>
            </w:r>
          </w:p>
        </w:tc>
        <w:tc>
          <w:tcPr>
            <w:tcW w:w="552" w:type="dxa"/>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w:t>
            </w:r>
          </w:p>
        </w:tc>
        <w:tc>
          <w:tcPr>
            <w:tcW w:w="77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w:t>
            </w:r>
          </w:p>
        </w:tc>
        <w:tc>
          <w:tcPr>
            <w:tcW w:w="66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w:t>
            </w:r>
          </w:p>
        </w:tc>
        <w:tc>
          <w:tcPr>
            <w:tcW w:w="61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p>
        </w:tc>
        <w:tc>
          <w:tcPr>
            <w:tcW w:w="105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4</w:t>
            </w:r>
          </w:p>
        </w:tc>
      </w:tr>
      <w:tr w:rsidR="00D56BAC" w:rsidRPr="00B708A8" w:rsidTr="00D56BAC">
        <w:trPr>
          <w:gridAfter w:val="1"/>
          <w:wAfter w:w="32" w:type="dxa"/>
          <w:trHeight w:val="215"/>
          <w:jc w:val="center"/>
        </w:trPr>
        <w:tc>
          <w:tcPr>
            <w:tcW w:w="2540" w:type="dxa"/>
            <w:gridSpan w:val="2"/>
            <w:vMerge/>
          </w:tcPr>
          <w:p w:rsidR="00D56BAC" w:rsidRPr="00B708A8" w:rsidRDefault="00D56BAC" w:rsidP="00D56BAC">
            <w:pPr>
              <w:spacing w:after="0" w:line="288" w:lineRule="auto"/>
              <w:ind w:firstLine="29"/>
              <w:jc w:val="both"/>
              <w:rPr>
                <w:rFonts w:ascii="Times New Roman" w:hAnsi="Times New Roman"/>
                <w:bCs/>
                <w:sz w:val="28"/>
                <w:szCs w:val="28"/>
              </w:rPr>
            </w:pPr>
          </w:p>
        </w:tc>
        <w:tc>
          <w:tcPr>
            <w:tcW w:w="2708" w:type="dxa"/>
          </w:tcPr>
          <w:p w:rsidR="00D56BAC" w:rsidRPr="00B708A8" w:rsidRDefault="00D56BAC" w:rsidP="00D56BAC">
            <w:pPr>
              <w:spacing w:after="0" w:line="288" w:lineRule="auto"/>
              <w:ind w:firstLine="29"/>
              <w:jc w:val="both"/>
              <w:rPr>
                <w:rFonts w:ascii="Times New Roman" w:hAnsi="Times New Roman"/>
                <w:bCs/>
                <w:sz w:val="28"/>
                <w:szCs w:val="28"/>
              </w:rPr>
            </w:pPr>
            <w:r w:rsidRPr="00B708A8">
              <w:rPr>
                <w:rFonts w:ascii="Times New Roman" w:hAnsi="Times New Roman"/>
                <w:bCs/>
                <w:sz w:val="28"/>
                <w:szCs w:val="28"/>
              </w:rPr>
              <w:t>Изобразительное искусство</w:t>
            </w:r>
          </w:p>
        </w:tc>
        <w:tc>
          <w:tcPr>
            <w:tcW w:w="554"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w:t>
            </w:r>
          </w:p>
        </w:tc>
        <w:tc>
          <w:tcPr>
            <w:tcW w:w="552" w:type="dxa"/>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w:t>
            </w:r>
          </w:p>
        </w:tc>
        <w:tc>
          <w:tcPr>
            <w:tcW w:w="77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w:t>
            </w:r>
          </w:p>
        </w:tc>
        <w:tc>
          <w:tcPr>
            <w:tcW w:w="66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w:t>
            </w:r>
          </w:p>
        </w:tc>
        <w:tc>
          <w:tcPr>
            <w:tcW w:w="61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p>
        </w:tc>
        <w:tc>
          <w:tcPr>
            <w:tcW w:w="105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4</w:t>
            </w:r>
          </w:p>
        </w:tc>
      </w:tr>
      <w:tr w:rsidR="00D56BAC" w:rsidRPr="00B708A8" w:rsidTr="00D56BAC">
        <w:trPr>
          <w:gridAfter w:val="1"/>
          <w:wAfter w:w="32" w:type="dxa"/>
          <w:trHeight w:val="301"/>
          <w:jc w:val="center"/>
        </w:trPr>
        <w:tc>
          <w:tcPr>
            <w:tcW w:w="2540" w:type="dxa"/>
            <w:gridSpan w:val="2"/>
          </w:tcPr>
          <w:p w:rsidR="00D56BAC" w:rsidRPr="00B708A8" w:rsidRDefault="00D56BAC" w:rsidP="00D56BAC">
            <w:pPr>
              <w:spacing w:after="0" w:line="288" w:lineRule="auto"/>
              <w:ind w:firstLine="29"/>
              <w:jc w:val="both"/>
              <w:rPr>
                <w:rFonts w:ascii="Times New Roman" w:hAnsi="Times New Roman"/>
                <w:bCs/>
                <w:sz w:val="28"/>
                <w:szCs w:val="28"/>
              </w:rPr>
            </w:pPr>
            <w:r w:rsidRPr="00B708A8">
              <w:rPr>
                <w:rFonts w:ascii="Times New Roman" w:hAnsi="Times New Roman"/>
                <w:bCs/>
                <w:sz w:val="28"/>
                <w:szCs w:val="28"/>
              </w:rPr>
              <w:t>Технология</w:t>
            </w:r>
          </w:p>
        </w:tc>
        <w:tc>
          <w:tcPr>
            <w:tcW w:w="2708" w:type="dxa"/>
          </w:tcPr>
          <w:p w:rsidR="00D56BAC" w:rsidRPr="00B708A8" w:rsidRDefault="00D56BAC" w:rsidP="00D56BAC">
            <w:pPr>
              <w:spacing w:after="0" w:line="288" w:lineRule="auto"/>
              <w:ind w:firstLine="29"/>
              <w:jc w:val="both"/>
              <w:rPr>
                <w:rFonts w:ascii="Times New Roman" w:hAnsi="Times New Roman"/>
                <w:bCs/>
                <w:sz w:val="28"/>
                <w:szCs w:val="28"/>
              </w:rPr>
            </w:pPr>
            <w:r w:rsidRPr="00B708A8">
              <w:rPr>
                <w:rFonts w:ascii="Times New Roman" w:hAnsi="Times New Roman"/>
                <w:bCs/>
                <w:sz w:val="28"/>
                <w:szCs w:val="28"/>
              </w:rPr>
              <w:t>Технология</w:t>
            </w:r>
          </w:p>
        </w:tc>
        <w:tc>
          <w:tcPr>
            <w:tcW w:w="554"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2</w:t>
            </w:r>
          </w:p>
        </w:tc>
        <w:tc>
          <w:tcPr>
            <w:tcW w:w="552" w:type="dxa"/>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2</w:t>
            </w:r>
          </w:p>
        </w:tc>
        <w:tc>
          <w:tcPr>
            <w:tcW w:w="77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2</w:t>
            </w:r>
          </w:p>
        </w:tc>
        <w:tc>
          <w:tcPr>
            <w:tcW w:w="66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w:t>
            </w:r>
          </w:p>
        </w:tc>
        <w:tc>
          <w:tcPr>
            <w:tcW w:w="61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p>
        </w:tc>
        <w:tc>
          <w:tcPr>
            <w:tcW w:w="105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7</w:t>
            </w:r>
          </w:p>
        </w:tc>
      </w:tr>
      <w:tr w:rsidR="00D56BAC" w:rsidRPr="00B708A8" w:rsidTr="00D56BAC">
        <w:trPr>
          <w:gridAfter w:val="1"/>
          <w:wAfter w:w="32" w:type="dxa"/>
          <w:trHeight w:val="413"/>
          <w:jc w:val="center"/>
        </w:trPr>
        <w:tc>
          <w:tcPr>
            <w:tcW w:w="2540" w:type="dxa"/>
            <w:gridSpan w:val="2"/>
            <w:vMerge w:val="restart"/>
          </w:tcPr>
          <w:p w:rsidR="00D56BAC" w:rsidRPr="00B708A8" w:rsidRDefault="00D56BAC" w:rsidP="00D56BAC">
            <w:pPr>
              <w:spacing w:after="0" w:line="288" w:lineRule="auto"/>
              <w:ind w:firstLine="29"/>
              <w:jc w:val="both"/>
              <w:rPr>
                <w:rFonts w:ascii="Times New Roman" w:hAnsi="Times New Roman"/>
                <w:bCs/>
                <w:sz w:val="28"/>
                <w:szCs w:val="28"/>
              </w:rPr>
            </w:pPr>
            <w:r w:rsidRPr="00B708A8">
              <w:rPr>
                <w:rFonts w:ascii="Times New Roman" w:hAnsi="Times New Roman"/>
                <w:bCs/>
                <w:sz w:val="28"/>
                <w:szCs w:val="28"/>
              </w:rPr>
              <w:t>Физическая культура и Основы безопасности жизнедеятельности</w:t>
            </w:r>
          </w:p>
        </w:tc>
        <w:tc>
          <w:tcPr>
            <w:tcW w:w="2708" w:type="dxa"/>
          </w:tcPr>
          <w:p w:rsidR="00D56BAC" w:rsidRPr="00B708A8" w:rsidRDefault="00D56BAC" w:rsidP="00D56BAC">
            <w:pPr>
              <w:spacing w:after="0" w:line="288" w:lineRule="auto"/>
              <w:ind w:firstLine="29"/>
              <w:jc w:val="both"/>
              <w:rPr>
                <w:rFonts w:ascii="Times New Roman" w:hAnsi="Times New Roman"/>
                <w:bCs/>
                <w:sz w:val="28"/>
                <w:szCs w:val="28"/>
              </w:rPr>
            </w:pPr>
            <w:r w:rsidRPr="00B708A8">
              <w:rPr>
                <w:rFonts w:ascii="Times New Roman" w:hAnsi="Times New Roman"/>
                <w:bCs/>
                <w:sz w:val="28"/>
                <w:szCs w:val="28"/>
              </w:rPr>
              <w:t>ОБЖ</w:t>
            </w:r>
          </w:p>
        </w:tc>
        <w:tc>
          <w:tcPr>
            <w:tcW w:w="554"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p>
        </w:tc>
        <w:tc>
          <w:tcPr>
            <w:tcW w:w="552" w:type="dxa"/>
            <w:vAlign w:val="bottom"/>
          </w:tcPr>
          <w:p w:rsidR="00D56BAC" w:rsidRPr="00B708A8" w:rsidRDefault="00D56BAC" w:rsidP="00D56BAC">
            <w:pPr>
              <w:spacing w:after="0" w:line="288" w:lineRule="auto"/>
              <w:ind w:firstLine="29"/>
              <w:jc w:val="center"/>
              <w:rPr>
                <w:rFonts w:ascii="Times New Roman" w:hAnsi="Times New Roman"/>
                <w:bCs/>
                <w:sz w:val="28"/>
                <w:szCs w:val="28"/>
              </w:rPr>
            </w:pPr>
          </w:p>
        </w:tc>
        <w:tc>
          <w:tcPr>
            <w:tcW w:w="77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p>
        </w:tc>
        <w:tc>
          <w:tcPr>
            <w:tcW w:w="66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w:t>
            </w:r>
          </w:p>
        </w:tc>
        <w:tc>
          <w:tcPr>
            <w:tcW w:w="61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w:t>
            </w:r>
          </w:p>
        </w:tc>
        <w:tc>
          <w:tcPr>
            <w:tcW w:w="105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2</w:t>
            </w:r>
          </w:p>
        </w:tc>
      </w:tr>
      <w:tr w:rsidR="00D56BAC" w:rsidRPr="00B708A8" w:rsidTr="00D56BAC">
        <w:trPr>
          <w:gridAfter w:val="1"/>
          <w:wAfter w:w="32" w:type="dxa"/>
          <w:trHeight w:val="385"/>
          <w:jc w:val="center"/>
        </w:trPr>
        <w:tc>
          <w:tcPr>
            <w:tcW w:w="2540" w:type="dxa"/>
            <w:gridSpan w:val="2"/>
            <w:vMerge/>
          </w:tcPr>
          <w:p w:rsidR="00D56BAC" w:rsidRPr="00B708A8" w:rsidRDefault="00D56BAC" w:rsidP="00D56BAC">
            <w:pPr>
              <w:spacing w:after="0" w:line="288" w:lineRule="auto"/>
              <w:ind w:firstLine="29"/>
              <w:jc w:val="both"/>
              <w:rPr>
                <w:rFonts w:ascii="Times New Roman" w:hAnsi="Times New Roman"/>
                <w:bCs/>
                <w:sz w:val="28"/>
                <w:szCs w:val="28"/>
              </w:rPr>
            </w:pPr>
          </w:p>
        </w:tc>
        <w:tc>
          <w:tcPr>
            <w:tcW w:w="2708" w:type="dxa"/>
          </w:tcPr>
          <w:p w:rsidR="00D56BAC" w:rsidRPr="00B708A8" w:rsidRDefault="00D56BAC" w:rsidP="00D56BAC">
            <w:pPr>
              <w:spacing w:after="0" w:line="288" w:lineRule="auto"/>
              <w:ind w:firstLine="29"/>
              <w:jc w:val="both"/>
              <w:rPr>
                <w:rFonts w:ascii="Times New Roman" w:hAnsi="Times New Roman"/>
                <w:bCs/>
                <w:sz w:val="28"/>
                <w:szCs w:val="28"/>
              </w:rPr>
            </w:pPr>
            <w:r w:rsidRPr="00B708A8">
              <w:rPr>
                <w:rFonts w:ascii="Times New Roman" w:hAnsi="Times New Roman"/>
                <w:bCs/>
                <w:sz w:val="28"/>
                <w:szCs w:val="28"/>
              </w:rPr>
              <w:t>Физическая культура</w:t>
            </w:r>
          </w:p>
        </w:tc>
        <w:tc>
          <w:tcPr>
            <w:tcW w:w="554"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w:t>
            </w:r>
          </w:p>
        </w:tc>
        <w:tc>
          <w:tcPr>
            <w:tcW w:w="552" w:type="dxa"/>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w:t>
            </w:r>
          </w:p>
        </w:tc>
        <w:tc>
          <w:tcPr>
            <w:tcW w:w="77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w:t>
            </w:r>
          </w:p>
        </w:tc>
        <w:tc>
          <w:tcPr>
            <w:tcW w:w="66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w:t>
            </w:r>
          </w:p>
        </w:tc>
        <w:tc>
          <w:tcPr>
            <w:tcW w:w="61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w:t>
            </w:r>
          </w:p>
        </w:tc>
        <w:tc>
          <w:tcPr>
            <w:tcW w:w="105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15</w:t>
            </w:r>
          </w:p>
        </w:tc>
      </w:tr>
      <w:tr w:rsidR="00D56BAC" w:rsidRPr="00B708A8" w:rsidTr="00D56BAC">
        <w:trPr>
          <w:gridAfter w:val="1"/>
          <w:wAfter w:w="32" w:type="dxa"/>
          <w:trHeight w:val="284"/>
          <w:jc w:val="center"/>
        </w:trPr>
        <w:tc>
          <w:tcPr>
            <w:tcW w:w="5248" w:type="dxa"/>
            <w:gridSpan w:val="3"/>
          </w:tcPr>
          <w:p w:rsidR="00D56BAC" w:rsidRPr="00B708A8" w:rsidRDefault="00D56BAC" w:rsidP="00D56BAC">
            <w:pPr>
              <w:spacing w:after="0" w:line="288" w:lineRule="auto"/>
              <w:ind w:firstLine="29"/>
              <w:jc w:val="both"/>
              <w:rPr>
                <w:rFonts w:ascii="Times New Roman" w:hAnsi="Times New Roman"/>
                <w:bCs/>
                <w:sz w:val="28"/>
                <w:szCs w:val="28"/>
              </w:rPr>
            </w:pPr>
            <w:r w:rsidRPr="00B708A8">
              <w:rPr>
                <w:rFonts w:ascii="Times New Roman" w:hAnsi="Times New Roman"/>
                <w:bCs/>
                <w:sz w:val="28"/>
                <w:szCs w:val="28"/>
              </w:rPr>
              <w:t>Итого</w:t>
            </w:r>
          </w:p>
        </w:tc>
        <w:tc>
          <w:tcPr>
            <w:tcW w:w="554"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27</w:t>
            </w:r>
          </w:p>
        </w:tc>
        <w:tc>
          <w:tcPr>
            <w:tcW w:w="552" w:type="dxa"/>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29</w:t>
            </w:r>
          </w:p>
        </w:tc>
        <w:tc>
          <w:tcPr>
            <w:tcW w:w="77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30</w:t>
            </w:r>
          </w:p>
        </w:tc>
        <w:tc>
          <w:tcPr>
            <w:tcW w:w="66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32</w:t>
            </w:r>
          </w:p>
        </w:tc>
        <w:tc>
          <w:tcPr>
            <w:tcW w:w="61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32</w:t>
            </w:r>
          </w:p>
        </w:tc>
        <w:tc>
          <w:tcPr>
            <w:tcW w:w="105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150</w:t>
            </w:r>
          </w:p>
        </w:tc>
      </w:tr>
      <w:tr w:rsidR="00D56BAC" w:rsidRPr="00B708A8" w:rsidTr="00D56BAC">
        <w:trPr>
          <w:gridAfter w:val="1"/>
          <w:wAfter w:w="32" w:type="dxa"/>
          <w:trHeight w:val="301"/>
          <w:jc w:val="center"/>
        </w:trPr>
        <w:tc>
          <w:tcPr>
            <w:tcW w:w="5248" w:type="dxa"/>
            <w:gridSpan w:val="3"/>
          </w:tcPr>
          <w:p w:rsidR="00D56BAC" w:rsidRPr="00B708A8" w:rsidRDefault="00D56BAC" w:rsidP="00D56BAC">
            <w:pPr>
              <w:spacing w:after="0" w:line="288" w:lineRule="auto"/>
              <w:ind w:firstLine="29"/>
              <w:jc w:val="both"/>
              <w:rPr>
                <w:rFonts w:ascii="Times New Roman" w:hAnsi="Times New Roman"/>
                <w:bCs/>
                <w:i/>
                <w:sz w:val="28"/>
                <w:szCs w:val="28"/>
              </w:rPr>
            </w:pPr>
            <w:r w:rsidRPr="00B708A8">
              <w:rPr>
                <w:rFonts w:ascii="Times New Roman" w:hAnsi="Times New Roman"/>
                <w:bCs/>
                <w:i/>
                <w:sz w:val="28"/>
                <w:szCs w:val="28"/>
              </w:rPr>
              <w:t>Часть, формируемая участниками образовательных отношений</w:t>
            </w:r>
          </w:p>
        </w:tc>
        <w:tc>
          <w:tcPr>
            <w:tcW w:w="554"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5</w:t>
            </w:r>
          </w:p>
        </w:tc>
        <w:tc>
          <w:tcPr>
            <w:tcW w:w="552" w:type="dxa"/>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4</w:t>
            </w:r>
          </w:p>
        </w:tc>
        <w:tc>
          <w:tcPr>
            <w:tcW w:w="77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5</w:t>
            </w:r>
          </w:p>
        </w:tc>
        <w:tc>
          <w:tcPr>
            <w:tcW w:w="66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4</w:t>
            </w:r>
          </w:p>
        </w:tc>
        <w:tc>
          <w:tcPr>
            <w:tcW w:w="61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4</w:t>
            </w:r>
          </w:p>
        </w:tc>
        <w:tc>
          <w:tcPr>
            <w:tcW w:w="105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22</w:t>
            </w:r>
          </w:p>
        </w:tc>
      </w:tr>
      <w:tr w:rsidR="00D56BAC" w:rsidRPr="00B708A8" w:rsidTr="00D56BAC">
        <w:trPr>
          <w:gridAfter w:val="1"/>
          <w:wAfter w:w="32" w:type="dxa"/>
          <w:trHeight w:val="232"/>
          <w:jc w:val="center"/>
        </w:trPr>
        <w:tc>
          <w:tcPr>
            <w:tcW w:w="5248" w:type="dxa"/>
            <w:gridSpan w:val="3"/>
          </w:tcPr>
          <w:p w:rsidR="00D56BAC" w:rsidRPr="00B708A8" w:rsidRDefault="00D56BAC" w:rsidP="00D56BAC">
            <w:pPr>
              <w:spacing w:after="0" w:line="288" w:lineRule="auto"/>
              <w:ind w:firstLine="29"/>
              <w:jc w:val="both"/>
              <w:rPr>
                <w:rFonts w:ascii="Times New Roman" w:hAnsi="Times New Roman"/>
                <w:bCs/>
                <w:sz w:val="28"/>
                <w:szCs w:val="28"/>
              </w:rPr>
            </w:pPr>
            <w:r w:rsidRPr="00B708A8">
              <w:rPr>
                <w:rFonts w:ascii="Times New Roman" w:hAnsi="Times New Roman"/>
                <w:bCs/>
                <w:sz w:val="28"/>
                <w:szCs w:val="28"/>
              </w:rPr>
              <w:t>Максимально допустимая недельная нагрузка</w:t>
            </w:r>
          </w:p>
        </w:tc>
        <w:tc>
          <w:tcPr>
            <w:tcW w:w="554"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32</w:t>
            </w:r>
          </w:p>
        </w:tc>
        <w:tc>
          <w:tcPr>
            <w:tcW w:w="552" w:type="dxa"/>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33</w:t>
            </w:r>
          </w:p>
        </w:tc>
        <w:tc>
          <w:tcPr>
            <w:tcW w:w="77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35</w:t>
            </w:r>
          </w:p>
        </w:tc>
        <w:tc>
          <w:tcPr>
            <w:tcW w:w="66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36</w:t>
            </w:r>
          </w:p>
        </w:tc>
        <w:tc>
          <w:tcPr>
            <w:tcW w:w="618"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36</w:t>
            </w:r>
          </w:p>
        </w:tc>
        <w:tc>
          <w:tcPr>
            <w:tcW w:w="1056" w:type="dxa"/>
            <w:gridSpan w:val="2"/>
            <w:vAlign w:val="bottom"/>
          </w:tcPr>
          <w:p w:rsidR="00D56BAC" w:rsidRPr="00B708A8" w:rsidRDefault="00D56BAC" w:rsidP="00D56BAC">
            <w:pPr>
              <w:spacing w:after="0" w:line="288" w:lineRule="auto"/>
              <w:ind w:firstLine="29"/>
              <w:jc w:val="center"/>
              <w:rPr>
                <w:rFonts w:ascii="Times New Roman" w:hAnsi="Times New Roman"/>
                <w:bCs/>
                <w:sz w:val="28"/>
                <w:szCs w:val="28"/>
              </w:rPr>
            </w:pPr>
            <w:r w:rsidRPr="00B708A8">
              <w:rPr>
                <w:rFonts w:ascii="Times New Roman" w:hAnsi="Times New Roman"/>
                <w:bCs/>
                <w:sz w:val="28"/>
                <w:szCs w:val="28"/>
              </w:rPr>
              <w:t>172</w:t>
            </w:r>
          </w:p>
        </w:tc>
      </w:tr>
    </w:tbl>
    <w:p w:rsidR="00745B21" w:rsidRPr="00B708A8" w:rsidRDefault="00B540EE" w:rsidP="00F01082">
      <w:pPr>
        <w:spacing w:after="0" w:line="240" w:lineRule="auto"/>
        <w:ind w:firstLine="709"/>
        <w:jc w:val="right"/>
        <w:rPr>
          <w:rFonts w:ascii="Times New Roman" w:hAnsi="Times New Roman"/>
          <w:b/>
          <w:bCs/>
          <w:sz w:val="28"/>
          <w:szCs w:val="28"/>
        </w:rPr>
      </w:pPr>
      <w:r w:rsidRPr="00B708A8">
        <w:rPr>
          <w:rFonts w:ascii="Times New Roman" w:hAnsi="Times New Roman"/>
          <w:b/>
          <w:bCs/>
          <w:sz w:val="28"/>
          <w:szCs w:val="28"/>
        </w:rPr>
        <w:br w:type="page"/>
      </w:r>
      <w:r w:rsidR="00745B21" w:rsidRPr="00B708A8">
        <w:rPr>
          <w:rFonts w:ascii="Times New Roman" w:hAnsi="Times New Roman"/>
          <w:b/>
          <w:bCs/>
          <w:sz w:val="28"/>
          <w:szCs w:val="28"/>
        </w:rPr>
        <w:lastRenderedPageBreak/>
        <w:t>Вариант № 3</w:t>
      </w:r>
    </w:p>
    <w:p w:rsidR="00B540EE" w:rsidRPr="00B708A8" w:rsidRDefault="00B540EE" w:rsidP="00F01082">
      <w:pPr>
        <w:spacing w:after="0" w:line="240" w:lineRule="auto"/>
        <w:ind w:firstLine="709"/>
        <w:jc w:val="center"/>
        <w:rPr>
          <w:rFonts w:ascii="Times New Roman" w:hAnsi="Times New Roman"/>
          <w:b/>
          <w:bCs/>
          <w:sz w:val="28"/>
          <w:szCs w:val="28"/>
        </w:rPr>
      </w:pPr>
      <w:r w:rsidRPr="00B708A8">
        <w:rPr>
          <w:rFonts w:ascii="Times New Roman" w:hAnsi="Times New Roman"/>
          <w:b/>
          <w:bCs/>
          <w:sz w:val="28"/>
          <w:szCs w:val="28"/>
        </w:rPr>
        <w:t>Примерный недельный учебный план основного общего образования</w:t>
      </w:r>
    </w:p>
    <w:p w:rsidR="00B540EE" w:rsidRPr="00B708A8" w:rsidRDefault="00B540EE" w:rsidP="00F01082">
      <w:pPr>
        <w:spacing w:after="0" w:line="240" w:lineRule="auto"/>
        <w:ind w:firstLine="709"/>
        <w:jc w:val="center"/>
        <w:rPr>
          <w:rFonts w:ascii="Times New Roman" w:hAnsi="Times New Roman"/>
          <w:b/>
          <w:bCs/>
          <w:sz w:val="28"/>
          <w:szCs w:val="28"/>
        </w:rPr>
      </w:pPr>
      <w:r w:rsidRPr="00B708A8">
        <w:rPr>
          <w:rFonts w:ascii="Times New Roman" w:hAnsi="Times New Roman"/>
          <w:b/>
          <w:bCs/>
          <w:sz w:val="28"/>
          <w:szCs w:val="28"/>
        </w:rPr>
        <w:t>(второй иностранный язык)</w:t>
      </w:r>
    </w:p>
    <w:tbl>
      <w:tblPr>
        <w:tblW w:w="97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80"/>
        <w:gridCol w:w="2808"/>
        <w:gridCol w:w="577"/>
        <w:gridCol w:w="598"/>
        <w:gridCol w:w="709"/>
        <w:gridCol w:w="850"/>
        <w:gridCol w:w="574"/>
        <w:gridCol w:w="921"/>
      </w:tblGrid>
      <w:tr w:rsidR="00B540EE" w:rsidRPr="00B708A8" w:rsidTr="005B481D">
        <w:trPr>
          <w:trHeight w:val="469"/>
          <w:jc w:val="center"/>
        </w:trPr>
        <w:tc>
          <w:tcPr>
            <w:tcW w:w="2680" w:type="dxa"/>
            <w:vMerge w:val="restart"/>
          </w:tcPr>
          <w:p w:rsidR="00B540EE" w:rsidRPr="00B708A8" w:rsidRDefault="00B540EE" w:rsidP="005B481D">
            <w:pPr>
              <w:spacing w:after="0" w:line="240" w:lineRule="auto"/>
              <w:jc w:val="both"/>
              <w:rPr>
                <w:rFonts w:ascii="Times New Roman" w:hAnsi="Times New Roman"/>
                <w:b/>
                <w:bCs/>
                <w:sz w:val="28"/>
                <w:szCs w:val="28"/>
              </w:rPr>
            </w:pPr>
            <w:r w:rsidRPr="00B708A8">
              <w:rPr>
                <w:rFonts w:ascii="Times New Roman" w:hAnsi="Times New Roman"/>
                <w:b/>
                <w:bCs/>
                <w:sz w:val="28"/>
                <w:szCs w:val="28"/>
              </w:rPr>
              <w:t>Предметные области</w:t>
            </w:r>
          </w:p>
        </w:tc>
        <w:tc>
          <w:tcPr>
            <w:tcW w:w="2808" w:type="dxa"/>
            <w:vMerge w:val="restart"/>
            <w:tcBorders>
              <w:tr2bl w:val="single" w:sz="4" w:space="0" w:color="auto"/>
            </w:tcBorders>
          </w:tcPr>
          <w:p w:rsidR="00B540EE" w:rsidRPr="00B708A8" w:rsidRDefault="00B540EE" w:rsidP="005B481D">
            <w:pPr>
              <w:spacing w:after="0" w:line="240" w:lineRule="auto"/>
              <w:jc w:val="both"/>
              <w:rPr>
                <w:rFonts w:ascii="Times New Roman" w:hAnsi="Times New Roman"/>
                <w:b/>
                <w:bCs/>
                <w:sz w:val="28"/>
                <w:szCs w:val="28"/>
              </w:rPr>
            </w:pPr>
            <w:r w:rsidRPr="00B708A8">
              <w:rPr>
                <w:rFonts w:ascii="Times New Roman" w:hAnsi="Times New Roman"/>
                <w:b/>
                <w:bCs/>
                <w:sz w:val="28"/>
                <w:szCs w:val="28"/>
              </w:rPr>
              <w:t>Учебные</w:t>
            </w:r>
          </w:p>
          <w:p w:rsidR="00B540EE" w:rsidRPr="00B708A8" w:rsidRDefault="00B540EE" w:rsidP="005B481D">
            <w:pPr>
              <w:spacing w:after="0" w:line="240" w:lineRule="auto"/>
              <w:jc w:val="both"/>
              <w:rPr>
                <w:rFonts w:ascii="Times New Roman" w:hAnsi="Times New Roman"/>
                <w:b/>
                <w:bCs/>
                <w:sz w:val="28"/>
                <w:szCs w:val="28"/>
              </w:rPr>
            </w:pPr>
            <w:r w:rsidRPr="00B708A8">
              <w:rPr>
                <w:rFonts w:ascii="Times New Roman" w:hAnsi="Times New Roman"/>
                <w:b/>
                <w:bCs/>
                <w:sz w:val="28"/>
                <w:szCs w:val="28"/>
              </w:rPr>
              <w:t>предметы</w:t>
            </w:r>
          </w:p>
          <w:p w:rsidR="00B540EE" w:rsidRPr="00B708A8" w:rsidRDefault="00B540EE" w:rsidP="005B481D">
            <w:pPr>
              <w:spacing w:after="0" w:line="240" w:lineRule="auto"/>
              <w:jc w:val="right"/>
              <w:rPr>
                <w:rFonts w:ascii="Times New Roman" w:hAnsi="Times New Roman"/>
                <w:b/>
                <w:bCs/>
                <w:sz w:val="28"/>
                <w:szCs w:val="28"/>
              </w:rPr>
            </w:pPr>
            <w:r w:rsidRPr="00B708A8">
              <w:rPr>
                <w:rFonts w:ascii="Times New Roman" w:hAnsi="Times New Roman"/>
                <w:b/>
                <w:bCs/>
                <w:sz w:val="28"/>
                <w:szCs w:val="28"/>
              </w:rPr>
              <w:t>Классы</w:t>
            </w:r>
          </w:p>
        </w:tc>
        <w:tc>
          <w:tcPr>
            <w:tcW w:w="4229" w:type="dxa"/>
            <w:gridSpan w:val="6"/>
          </w:tcPr>
          <w:p w:rsidR="00B540EE" w:rsidRPr="00B708A8" w:rsidRDefault="00B540EE" w:rsidP="005B481D">
            <w:pPr>
              <w:spacing w:after="0" w:line="240" w:lineRule="auto"/>
              <w:jc w:val="both"/>
              <w:rPr>
                <w:rFonts w:ascii="Times New Roman" w:hAnsi="Times New Roman"/>
                <w:b/>
                <w:bCs/>
                <w:sz w:val="28"/>
                <w:szCs w:val="28"/>
              </w:rPr>
            </w:pPr>
            <w:r w:rsidRPr="00B708A8">
              <w:rPr>
                <w:rFonts w:ascii="Times New Roman" w:hAnsi="Times New Roman"/>
                <w:b/>
                <w:bCs/>
                <w:sz w:val="28"/>
                <w:szCs w:val="28"/>
              </w:rPr>
              <w:t>Количество часов в неделю</w:t>
            </w:r>
          </w:p>
        </w:tc>
      </w:tr>
      <w:tr w:rsidR="00B540EE" w:rsidRPr="00B708A8" w:rsidTr="0012121B">
        <w:trPr>
          <w:trHeight w:val="561"/>
          <w:jc w:val="center"/>
        </w:trPr>
        <w:tc>
          <w:tcPr>
            <w:tcW w:w="2680" w:type="dxa"/>
            <w:vMerge/>
          </w:tcPr>
          <w:p w:rsidR="00B540EE" w:rsidRPr="00B708A8" w:rsidRDefault="00B540EE" w:rsidP="0012121B">
            <w:pPr>
              <w:spacing w:after="0" w:line="240" w:lineRule="auto"/>
              <w:jc w:val="both"/>
              <w:rPr>
                <w:rFonts w:ascii="Times New Roman" w:hAnsi="Times New Roman"/>
                <w:b/>
                <w:bCs/>
                <w:sz w:val="28"/>
                <w:szCs w:val="28"/>
              </w:rPr>
            </w:pPr>
          </w:p>
        </w:tc>
        <w:tc>
          <w:tcPr>
            <w:tcW w:w="2808" w:type="dxa"/>
            <w:vMerge/>
            <w:tcBorders>
              <w:tr2bl w:val="single" w:sz="4" w:space="0" w:color="auto"/>
            </w:tcBorders>
          </w:tcPr>
          <w:p w:rsidR="00B540EE" w:rsidRPr="00B708A8" w:rsidRDefault="00B540EE" w:rsidP="0012121B">
            <w:pPr>
              <w:spacing w:after="0" w:line="240" w:lineRule="auto"/>
              <w:jc w:val="both"/>
              <w:rPr>
                <w:rFonts w:ascii="Times New Roman" w:hAnsi="Times New Roman"/>
                <w:b/>
                <w:bCs/>
                <w:sz w:val="28"/>
                <w:szCs w:val="28"/>
              </w:rPr>
            </w:pPr>
          </w:p>
        </w:tc>
        <w:tc>
          <w:tcPr>
            <w:tcW w:w="577" w:type="dxa"/>
          </w:tcPr>
          <w:p w:rsidR="00B540EE" w:rsidRPr="00B708A8" w:rsidRDefault="00B540EE" w:rsidP="0012121B">
            <w:pPr>
              <w:spacing w:after="0" w:line="240" w:lineRule="auto"/>
              <w:jc w:val="both"/>
              <w:rPr>
                <w:rFonts w:ascii="Times New Roman" w:eastAsia="Times New Roman" w:hAnsi="Times New Roman"/>
                <w:b/>
                <w:bCs/>
                <w:color w:val="272727"/>
                <w:sz w:val="28"/>
                <w:szCs w:val="28"/>
              </w:rPr>
            </w:pPr>
            <w:r w:rsidRPr="00B708A8">
              <w:rPr>
                <w:rFonts w:ascii="Times New Roman" w:hAnsi="Times New Roman"/>
                <w:b/>
                <w:bCs/>
                <w:sz w:val="28"/>
                <w:szCs w:val="28"/>
              </w:rPr>
              <w:t>V</w:t>
            </w:r>
          </w:p>
        </w:tc>
        <w:tc>
          <w:tcPr>
            <w:tcW w:w="598" w:type="dxa"/>
          </w:tcPr>
          <w:p w:rsidR="00B540EE" w:rsidRPr="00B708A8" w:rsidRDefault="00B540EE" w:rsidP="0012121B">
            <w:pPr>
              <w:spacing w:after="0" w:line="240" w:lineRule="auto"/>
              <w:jc w:val="both"/>
              <w:rPr>
                <w:rFonts w:ascii="Times New Roman" w:eastAsia="Times New Roman" w:hAnsi="Times New Roman"/>
                <w:b/>
                <w:bCs/>
                <w:color w:val="272727"/>
                <w:sz w:val="28"/>
                <w:szCs w:val="28"/>
              </w:rPr>
            </w:pPr>
            <w:r w:rsidRPr="00B708A8">
              <w:rPr>
                <w:rFonts w:ascii="Times New Roman" w:hAnsi="Times New Roman"/>
                <w:b/>
                <w:bCs/>
                <w:sz w:val="28"/>
                <w:szCs w:val="28"/>
              </w:rPr>
              <w:t>VI</w:t>
            </w:r>
          </w:p>
        </w:tc>
        <w:tc>
          <w:tcPr>
            <w:tcW w:w="709" w:type="dxa"/>
          </w:tcPr>
          <w:p w:rsidR="00B540EE" w:rsidRPr="00B708A8" w:rsidRDefault="00B540EE" w:rsidP="0012121B">
            <w:pPr>
              <w:spacing w:after="0" w:line="240" w:lineRule="auto"/>
              <w:jc w:val="both"/>
              <w:rPr>
                <w:rFonts w:ascii="Times New Roman" w:eastAsia="Times New Roman" w:hAnsi="Times New Roman"/>
                <w:b/>
                <w:bCs/>
                <w:color w:val="272727"/>
                <w:sz w:val="28"/>
                <w:szCs w:val="28"/>
              </w:rPr>
            </w:pPr>
            <w:r w:rsidRPr="00B708A8">
              <w:rPr>
                <w:rFonts w:ascii="Times New Roman" w:hAnsi="Times New Roman"/>
                <w:b/>
                <w:bCs/>
                <w:sz w:val="28"/>
                <w:szCs w:val="28"/>
              </w:rPr>
              <w:t>VII</w:t>
            </w:r>
          </w:p>
        </w:tc>
        <w:tc>
          <w:tcPr>
            <w:tcW w:w="850" w:type="dxa"/>
          </w:tcPr>
          <w:p w:rsidR="00B540EE" w:rsidRPr="00B708A8" w:rsidRDefault="00B540EE" w:rsidP="0012121B">
            <w:pPr>
              <w:spacing w:after="0" w:line="240" w:lineRule="auto"/>
              <w:jc w:val="both"/>
              <w:rPr>
                <w:rFonts w:ascii="Times New Roman" w:eastAsia="Times New Roman" w:hAnsi="Times New Roman"/>
                <w:b/>
                <w:bCs/>
                <w:color w:val="272727"/>
                <w:sz w:val="28"/>
                <w:szCs w:val="28"/>
              </w:rPr>
            </w:pPr>
            <w:r w:rsidRPr="00B708A8">
              <w:rPr>
                <w:rFonts w:ascii="Times New Roman" w:hAnsi="Times New Roman"/>
                <w:b/>
                <w:bCs/>
                <w:sz w:val="28"/>
                <w:szCs w:val="28"/>
              </w:rPr>
              <w:t>VIII</w:t>
            </w:r>
          </w:p>
        </w:tc>
        <w:tc>
          <w:tcPr>
            <w:tcW w:w="574" w:type="dxa"/>
          </w:tcPr>
          <w:p w:rsidR="00B540EE" w:rsidRPr="00B708A8" w:rsidRDefault="00B540EE" w:rsidP="0012121B">
            <w:pPr>
              <w:spacing w:after="0" w:line="240" w:lineRule="auto"/>
              <w:jc w:val="both"/>
              <w:rPr>
                <w:rFonts w:ascii="Times New Roman" w:eastAsia="Times New Roman" w:hAnsi="Times New Roman"/>
                <w:b/>
                <w:bCs/>
                <w:color w:val="272727"/>
                <w:sz w:val="28"/>
                <w:szCs w:val="28"/>
              </w:rPr>
            </w:pPr>
            <w:r w:rsidRPr="00B708A8">
              <w:rPr>
                <w:rFonts w:ascii="Times New Roman" w:hAnsi="Times New Roman"/>
                <w:b/>
                <w:bCs/>
                <w:sz w:val="28"/>
                <w:szCs w:val="28"/>
              </w:rPr>
              <w:t>IX</w:t>
            </w:r>
          </w:p>
        </w:tc>
        <w:tc>
          <w:tcPr>
            <w:tcW w:w="921" w:type="dxa"/>
          </w:tcPr>
          <w:p w:rsidR="00B540EE" w:rsidRPr="00B708A8" w:rsidRDefault="00B540EE" w:rsidP="0012121B">
            <w:pPr>
              <w:spacing w:after="0" w:line="240" w:lineRule="auto"/>
              <w:jc w:val="both"/>
              <w:rPr>
                <w:rFonts w:ascii="Times New Roman" w:eastAsia="Times New Roman" w:hAnsi="Times New Roman"/>
                <w:b/>
                <w:bCs/>
                <w:color w:val="272727"/>
                <w:sz w:val="28"/>
                <w:szCs w:val="28"/>
              </w:rPr>
            </w:pPr>
            <w:r w:rsidRPr="00B708A8">
              <w:rPr>
                <w:rFonts w:ascii="Times New Roman" w:hAnsi="Times New Roman"/>
                <w:b/>
                <w:bCs/>
                <w:sz w:val="28"/>
                <w:szCs w:val="28"/>
              </w:rPr>
              <w:t>Всего</w:t>
            </w:r>
          </w:p>
        </w:tc>
      </w:tr>
      <w:tr w:rsidR="00B540EE" w:rsidRPr="00B708A8" w:rsidTr="00436EB5">
        <w:trPr>
          <w:trHeight w:val="315"/>
          <w:jc w:val="center"/>
        </w:trPr>
        <w:tc>
          <w:tcPr>
            <w:tcW w:w="2680" w:type="dxa"/>
          </w:tcPr>
          <w:p w:rsidR="00B540EE" w:rsidRPr="00B708A8" w:rsidRDefault="00B540EE" w:rsidP="00436EB5">
            <w:pPr>
              <w:spacing w:after="0" w:line="288" w:lineRule="auto"/>
              <w:jc w:val="both"/>
              <w:rPr>
                <w:rFonts w:ascii="Times New Roman" w:hAnsi="Times New Roman"/>
                <w:bCs/>
                <w:sz w:val="28"/>
                <w:szCs w:val="28"/>
              </w:rPr>
            </w:pPr>
          </w:p>
        </w:tc>
        <w:tc>
          <w:tcPr>
            <w:tcW w:w="2808" w:type="dxa"/>
          </w:tcPr>
          <w:p w:rsidR="00B540EE" w:rsidRPr="00B708A8" w:rsidRDefault="00B540EE" w:rsidP="00436EB5">
            <w:pPr>
              <w:spacing w:after="0" w:line="288" w:lineRule="auto"/>
              <w:jc w:val="both"/>
              <w:rPr>
                <w:rFonts w:ascii="Times New Roman" w:hAnsi="Times New Roman"/>
                <w:bCs/>
                <w:i/>
                <w:sz w:val="28"/>
                <w:szCs w:val="28"/>
              </w:rPr>
            </w:pPr>
            <w:r w:rsidRPr="00B708A8">
              <w:rPr>
                <w:rFonts w:ascii="Times New Roman" w:hAnsi="Times New Roman"/>
                <w:bCs/>
                <w:i/>
                <w:sz w:val="28"/>
                <w:szCs w:val="28"/>
              </w:rPr>
              <w:t>Обязательная часть</w:t>
            </w:r>
          </w:p>
        </w:tc>
        <w:tc>
          <w:tcPr>
            <w:tcW w:w="4229" w:type="dxa"/>
            <w:gridSpan w:val="6"/>
          </w:tcPr>
          <w:p w:rsidR="00B540EE" w:rsidRPr="00B708A8" w:rsidRDefault="00B540EE" w:rsidP="00436EB5">
            <w:pPr>
              <w:spacing w:after="0" w:line="288" w:lineRule="auto"/>
              <w:jc w:val="center"/>
              <w:rPr>
                <w:rFonts w:ascii="Times New Roman" w:hAnsi="Times New Roman"/>
                <w:b/>
                <w:bCs/>
                <w:sz w:val="28"/>
                <w:szCs w:val="28"/>
              </w:rPr>
            </w:pPr>
          </w:p>
        </w:tc>
      </w:tr>
      <w:tr w:rsidR="00D56BAC" w:rsidRPr="00B708A8" w:rsidTr="00D56BAC">
        <w:trPr>
          <w:trHeight w:val="330"/>
          <w:jc w:val="center"/>
        </w:trPr>
        <w:tc>
          <w:tcPr>
            <w:tcW w:w="2680" w:type="dxa"/>
            <w:vMerge w:val="restart"/>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Филология</w:t>
            </w:r>
          </w:p>
        </w:tc>
        <w:tc>
          <w:tcPr>
            <w:tcW w:w="2808"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Русский язык</w:t>
            </w:r>
          </w:p>
        </w:tc>
        <w:tc>
          <w:tcPr>
            <w:tcW w:w="577"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5</w:t>
            </w:r>
          </w:p>
        </w:tc>
        <w:tc>
          <w:tcPr>
            <w:tcW w:w="59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6</w:t>
            </w:r>
          </w:p>
        </w:tc>
        <w:tc>
          <w:tcPr>
            <w:tcW w:w="70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4</w:t>
            </w:r>
          </w:p>
        </w:tc>
        <w:tc>
          <w:tcPr>
            <w:tcW w:w="850"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574"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921"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21</w:t>
            </w:r>
          </w:p>
        </w:tc>
      </w:tr>
      <w:tr w:rsidR="00D56BAC" w:rsidRPr="00B708A8" w:rsidTr="00D56BAC">
        <w:trPr>
          <w:trHeight w:val="375"/>
          <w:jc w:val="center"/>
        </w:trPr>
        <w:tc>
          <w:tcPr>
            <w:tcW w:w="2680" w:type="dxa"/>
            <w:vMerge/>
          </w:tcPr>
          <w:p w:rsidR="00D56BAC" w:rsidRPr="00B708A8" w:rsidRDefault="00D56BAC" w:rsidP="00D56BAC">
            <w:pPr>
              <w:spacing w:after="0" w:line="288" w:lineRule="auto"/>
              <w:jc w:val="both"/>
              <w:rPr>
                <w:rFonts w:ascii="Times New Roman" w:hAnsi="Times New Roman"/>
                <w:bCs/>
                <w:sz w:val="28"/>
                <w:szCs w:val="28"/>
              </w:rPr>
            </w:pPr>
          </w:p>
        </w:tc>
        <w:tc>
          <w:tcPr>
            <w:tcW w:w="2808"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Литература</w:t>
            </w:r>
          </w:p>
        </w:tc>
        <w:tc>
          <w:tcPr>
            <w:tcW w:w="577"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59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70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850"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74"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921"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13</w:t>
            </w:r>
          </w:p>
        </w:tc>
      </w:tr>
      <w:tr w:rsidR="00D56BAC" w:rsidRPr="00B708A8" w:rsidTr="00D56BAC">
        <w:trPr>
          <w:trHeight w:val="335"/>
          <w:jc w:val="center"/>
        </w:trPr>
        <w:tc>
          <w:tcPr>
            <w:tcW w:w="2680" w:type="dxa"/>
            <w:vMerge/>
          </w:tcPr>
          <w:p w:rsidR="00D56BAC" w:rsidRPr="00B708A8" w:rsidRDefault="00D56BAC" w:rsidP="00D56BAC">
            <w:pPr>
              <w:spacing w:after="0" w:line="288" w:lineRule="auto"/>
              <w:jc w:val="both"/>
              <w:rPr>
                <w:rFonts w:ascii="Times New Roman" w:hAnsi="Times New Roman"/>
                <w:bCs/>
                <w:sz w:val="28"/>
                <w:szCs w:val="28"/>
              </w:rPr>
            </w:pPr>
          </w:p>
        </w:tc>
        <w:tc>
          <w:tcPr>
            <w:tcW w:w="2808"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Иностранный язык</w:t>
            </w:r>
          </w:p>
        </w:tc>
        <w:tc>
          <w:tcPr>
            <w:tcW w:w="577"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59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70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850"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574"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921"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15</w:t>
            </w:r>
          </w:p>
        </w:tc>
      </w:tr>
      <w:tr w:rsidR="00D56BAC" w:rsidRPr="00B708A8" w:rsidTr="00D56BAC">
        <w:trPr>
          <w:trHeight w:val="131"/>
          <w:jc w:val="center"/>
        </w:trPr>
        <w:tc>
          <w:tcPr>
            <w:tcW w:w="2680" w:type="dxa"/>
            <w:vMerge/>
          </w:tcPr>
          <w:p w:rsidR="00D56BAC" w:rsidRPr="00B708A8" w:rsidRDefault="00D56BAC" w:rsidP="00D56BAC">
            <w:pPr>
              <w:spacing w:after="0" w:line="288" w:lineRule="auto"/>
              <w:jc w:val="both"/>
              <w:rPr>
                <w:rFonts w:ascii="Times New Roman" w:hAnsi="Times New Roman"/>
                <w:bCs/>
                <w:sz w:val="28"/>
                <w:szCs w:val="28"/>
              </w:rPr>
            </w:pPr>
          </w:p>
        </w:tc>
        <w:tc>
          <w:tcPr>
            <w:tcW w:w="2808"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Второй иностранный язык</w:t>
            </w:r>
          </w:p>
        </w:tc>
        <w:tc>
          <w:tcPr>
            <w:tcW w:w="577"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9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0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850"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74"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921"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10</w:t>
            </w:r>
          </w:p>
        </w:tc>
      </w:tr>
      <w:tr w:rsidR="00D56BAC" w:rsidRPr="00B708A8" w:rsidTr="00D56BAC">
        <w:trPr>
          <w:trHeight w:val="427"/>
          <w:jc w:val="center"/>
        </w:trPr>
        <w:tc>
          <w:tcPr>
            <w:tcW w:w="2680" w:type="dxa"/>
            <w:vMerge w:val="restart"/>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Математика и информатика</w:t>
            </w:r>
          </w:p>
        </w:tc>
        <w:tc>
          <w:tcPr>
            <w:tcW w:w="2808"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Математика</w:t>
            </w:r>
          </w:p>
        </w:tc>
        <w:tc>
          <w:tcPr>
            <w:tcW w:w="577"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5</w:t>
            </w:r>
          </w:p>
        </w:tc>
        <w:tc>
          <w:tcPr>
            <w:tcW w:w="59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5</w:t>
            </w:r>
          </w:p>
        </w:tc>
        <w:tc>
          <w:tcPr>
            <w:tcW w:w="709"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850"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574"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921"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10</w:t>
            </w:r>
          </w:p>
        </w:tc>
      </w:tr>
      <w:tr w:rsidR="00D56BAC" w:rsidRPr="00B708A8" w:rsidTr="00D56BAC">
        <w:trPr>
          <w:trHeight w:val="385"/>
          <w:jc w:val="center"/>
        </w:trPr>
        <w:tc>
          <w:tcPr>
            <w:tcW w:w="2680" w:type="dxa"/>
            <w:vMerge/>
          </w:tcPr>
          <w:p w:rsidR="00D56BAC" w:rsidRPr="00B708A8" w:rsidRDefault="00D56BAC" w:rsidP="00D56BAC">
            <w:pPr>
              <w:spacing w:after="0" w:line="288" w:lineRule="auto"/>
              <w:jc w:val="both"/>
              <w:rPr>
                <w:rFonts w:ascii="Times New Roman" w:hAnsi="Times New Roman"/>
                <w:bCs/>
                <w:sz w:val="28"/>
                <w:szCs w:val="28"/>
              </w:rPr>
            </w:pPr>
          </w:p>
        </w:tc>
        <w:tc>
          <w:tcPr>
            <w:tcW w:w="2808"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Алгебра</w:t>
            </w:r>
          </w:p>
        </w:tc>
        <w:tc>
          <w:tcPr>
            <w:tcW w:w="577"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598"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70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850"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574"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921"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9</w:t>
            </w:r>
          </w:p>
        </w:tc>
      </w:tr>
      <w:tr w:rsidR="00D56BAC" w:rsidRPr="00B708A8" w:rsidTr="00D56BAC">
        <w:trPr>
          <w:trHeight w:val="201"/>
          <w:jc w:val="center"/>
        </w:trPr>
        <w:tc>
          <w:tcPr>
            <w:tcW w:w="2680" w:type="dxa"/>
            <w:vMerge/>
          </w:tcPr>
          <w:p w:rsidR="00D56BAC" w:rsidRPr="00B708A8" w:rsidRDefault="00D56BAC" w:rsidP="00D56BAC">
            <w:pPr>
              <w:spacing w:after="0" w:line="288" w:lineRule="auto"/>
              <w:jc w:val="both"/>
              <w:rPr>
                <w:rFonts w:ascii="Times New Roman" w:hAnsi="Times New Roman"/>
                <w:bCs/>
                <w:sz w:val="28"/>
                <w:szCs w:val="28"/>
              </w:rPr>
            </w:pPr>
          </w:p>
        </w:tc>
        <w:tc>
          <w:tcPr>
            <w:tcW w:w="2808"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Геометрия</w:t>
            </w:r>
          </w:p>
        </w:tc>
        <w:tc>
          <w:tcPr>
            <w:tcW w:w="577"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598"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70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850"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74"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921"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6</w:t>
            </w:r>
          </w:p>
        </w:tc>
      </w:tr>
      <w:tr w:rsidR="00D56BAC" w:rsidRPr="00B708A8" w:rsidTr="00D56BAC">
        <w:trPr>
          <w:trHeight w:val="385"/>
          <w:jc w:val="center"/>
        </w:trPr>
        <w:tc>
          <w:tcPr>
            <w:tcW w:w="2680" w:type="dxa"/>
            <w:vMerge/>
          </w:tcPr>
          <w:p w:rsidR="00D56BAC" w:rsidRPr="00B708A8" w:rsidRDefault="00D56BAC" w:rsidP="00D56BAC">
            <w:pPr>
              <w:spacing w:after="0" w:line="288" w:lineRule="auto"/>
              <w:jc w:val="both"/>
              <w:rPr>
                <w:rFonts w:ascii="Times New Roman" w:hAnsi="Times New Roman"/>
                <w:bCs/>
                <w:sz w:val="28"/>
                <w:szCs w:val="28"/>
              </w:rPr>
            </w:pPr>
          </w:p>
        </w:tc>
        <w:tc>
          <w:tcPr>
            <w:tcW w:w="2808"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Информатика</w:t>
            </w:r>
          </w:p>
        </w:tc>
        <w:tc>
          <w:tcPr>
            <w:tcW w:w="577"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598"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70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850"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74"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921"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r>
      <w:tr w:rsidR="00D56BAC" w:rsidRPr="00B708A8" w:rsidTr="00D56BAC">
        <w:trPr>
          <w:trHeight w:val="402"/>
          <w:jc w:val="center"/>
        </w:trPr>
        <w:tc>
          <w:tcPr>
            <w:tcW w:w="2680" w:type="dxa"/>
            <w:vMerge w:val="restart"/>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Общественно-научные предметы</w:t>
            </w:r>
          </w:p>
        </w:tc>
        <w:tc>
          <w:tcPr>
            <w:tcW w:w="2808"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История</w:t>
            </w:r>
          </w:p>
        </w:tc>
        <w:tc>
          <w:tcPr>
            <w:tcW w:w="577"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9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0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850"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74"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921"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11</w:t>
            </w:r>
          </w:p>
        </w:tc>
      </w:tr>
      <w:tr w:rsidR="00D56BAC" w:rsidRPr="00B708A8" w:rsidTr="00D56BAC">
        <w:trPr>
          <w:trHeight w:val="234"/>
          <w:jc w:val="center"/>
        </w:trPr>
        <w:tc>
          <w:tcPr>
            <w:tcW w:w="2680" w:type="dxa"/>
            <w:vMerge/>
          </w:tcPr>
          <w:p w:rsidR="00D56BAC" w:rsidRPr="00B708A8" w:rsidRDefault="00D56BAC" w:rsidP="00D56BAC">
            <w:pPr>
              <w:spacing w:after="0" w:line="288" w:lineRule="auto"/>
              <w:jc w:val="both"/>
              <w:rPr>
                <w:rFonts w:ascii="Times New Roman" w:hAnsi="Times New Roman"/>
                <w:bCs/>
                <w:sz w:val="28"/>
                <w:szCs w:val="28"/>
              </w:rPr>
            </w:pPr>
          </w:p>
        </w:tc>
        <w:tc>
          <w:tcPr>
            <w:tcW w:w="2808"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Обществознание</w:t>
            </w:r>
          </w:p>
        </w:tc>
        <w:tc>
          <w:tcPr>
            <w:tcW w:w="577"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59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0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850"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74"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921"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4</w:t>
            </w:r>
          </w:p>
        </w:tc>
      </w:tr>
      <w:tr w:rsidR="00D56BAC" w:rsidRPr="00B708A8" w:rsidTr="00D56BAC">
        <w:trPr>
          <w:trHeight w:val="318"/>
          <w:jc w:val="center"/>
        </w:trPr>
        <w:tc>
          <w:tcPr>
            <w:tcW w:w="2680" w:type="dxa"/>
            <w:vMerge/>
          </w:tcPr>
          <w:p w:rsidR="00D56BAC" w:rsidRPr="00B708A8" w:rsidRDefault="00D56BAC" w:rsidP="00D56BAC">
            <w:pPr>
              <w:spacing w:after="0" w:line="288" w:lineRule="auto"/>
              <w:jc w:val="both"/>
              <w:rPr>
                <w:rFonts w:ascii="Times New Roman" w:hAnsi="Times New Roman"/>
                <w:bCs/>
                <w:sz w:val="28"/>
                <w:szCs w:val="28"/>
              </w:rPr>
            </w:pPr>
          </w:p>
        </w:tc>
        <w:tc>
          <w:tcPr>
            <w:tcW w:w="2808"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География</w:t>
            </w:r>
          </w:p>
        </w:tc>
        <w:tc>
          <w:tcPr>
            <w:tcW w:w="577" w:type="dxa"/>
            <w:vAlign w:val="bottom"/>
          </w:tcPr>
          <w:p w:rsidR="00D56BAC" w:rsidRPr="00B708A8" w:rsidRDefault="000B7959"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9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0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850"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74"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921" w:type="dxa"/>
            <w:vAlign w:val="bottom"/>
          </w:tcPr>
          <w:p w:rsidR="00D56BAC" w:rsidRPr="00B708A8" w:rsidRDefault="000B7959"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8</w:t>
            </w:r>
          </w:p>
        </w:tc>
      </w:tr>
      <w:tr w:rsidR="00D56BAC" w:rsidRPr="00B708A8" w:rsidTr="00D56BAC">
        <w:trPr>
          <w:trHeight w:val="181"/>
          <w:jc w:val="center"/>
        </w:trPr>
        <w:tc>
          <w:tcPr>
            <w:tcW w:w="2680" w:type="dxa"/>
            <w:vMerge w:val="restart"/>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Естественно-научные предметы</w:t>
            </w:r>
          </w:p>
        </w:tc>
        <w:tc>
          <w:tcPr>
            <w:tcW w:w="2808"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Физика</w:t>
            </w:r>
          </w:p>
        </w:tc>
        <w:tc>
          <w:tcPr>
            <w:tcW w:w="577"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598"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70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850"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74"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921"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7</w:t>
            </w:r>
          </w:p>
        </w:tc>
      </w:tr>
      <w:tr w:rsidR="00D56BAC" w:rsidRPr="00B708A8" w:rsidTr="00D56BAC">
        <w:trPr>
          <w:trHeight w:val="215"/>
          <w:jc w:val="center"/>
        </w:trPr>
        <w:tc>
          <w:tcPr>
            <w:tcW w:w="2680" w:type="dxa"/>
            <w:vMerge/>
          </w:tcPr>
          <w:p w:rsidR="00D56BAC" w:rsidRPr="00B708A8" w:rsidRDefault="00D56BAC" w:rsidP="00D56BAC">
            <w:pPr>
              <w:spacing w:after="0" w:line="288" w:lineRule="auto"/>
              <w:jc w:val="both"/>
              <w:rPr>
                <w:rFonts w:ascii="Times New Roman" w:hAnsi="Times New Roman"/>
                <w:bCs/>
                <w:sz w:val="28"/>
                <w:szCs w:val="28"/>
              </w:rPr>
            </w:pPr>
          </w:p>
        </w:tc>
        <w:tc>
          <w:tcPr>
            <w:tcW w:w="2808"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Химия</w:t>
            </w:r>
          </w:p>
        </w:tc>
        <w:tc>
          <w:tcPr>
            <w:tcW w:w="577"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598"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709"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850"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74"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921"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4</w:t>
            </w:r>
          </w:p>
        </w:tc>
      </w:tr>
      <w:tr w:rsidR="00D56BAC" w:rsidRPr="00B708A8" w:rsidTr="00D56BAC">
        <w:trPr>
          <w:trHeight w:val="251"/>
          <w:jc w:val="center"/>
        </w:trPr>
        <w:tc>
          <w:tcPr>
            <w:tcW w:w="2680" w:type="dxa"/>
            <w:vMerge/>
          </w:tcPr>
          <w:p w:rsidR="00D56BAC" w:rsidRPr="00B708A8" w:rsidRDefault="00D56BAC" w:rsidP="00D56BAC">
            <w:pPr>
              <w:spacing w:after="0" w:line="288" w:lineRule="auto"/>
              <w:jc w:val="both"/>
              <w:rPr>
                <w:rFonts w:ascii="Times New Roman" w:hAnsi="Times New Roman"/>
                <w:bCs/>
                <w:sz w:val="28"/>
                <w:szCs w:val="28"/>
              </w:rPr>
            </w:pPr>
          </w:p>
        </w:tc>
        <w:tc>
          <w:tcPr>
            <w:tcW w:w="2808"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Биология</w:t>
            </w:r>
          </w:p>
        </w:tc>
        <w:tc>
          <w:tcPr>
            <w:tcW w:w="577"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9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0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850"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74"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921"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7</w:t>
            </w:r>
          </w:p>
        </w:tc>
      </w:tr>
      <w:tr w:rsidR="00D56BAC" w:rsidRPr="00B708A8" w:rsidTr="00D56BAC">
        <w:trPr>
          <w:trHeight w:val="251"/>
          <w:jc w:val="center"/>
        </w:trPr>
        <w:tc>
          <w:tcPr>
            <w:tcW w:w="2680" w:type="dxa"/>
            <w:vMerge w:val="restart"/>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Искусство</w:t>
            </w:r>
          </w:p>
        </w:tc>
        <w:tc>
          <w:tcPr>
            <w:tcW w:w="2808"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Музыка</w:t>
            </w:r>
          </w:p>
        </w:tc>
        <w:tc>
          <w:tcPr>
            <w:tcW w:w="577"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9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0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850"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74"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921"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4</w:t>
            </w:r>
          </w:p>
        </w:tc>
      </w:tr>
      <w:tr w:rsidR="00D56BAC" w:rsidRPr="00B708A8" w:rsidTr="00D56BAC">
        <w:trPr>
          <w:trHeight w:val="215"/>
          <w:jc w:val="center"/>
        </w:trPr>
        <w:tc>
          <w:tcPr>
            <w:tcW w:w="2680" w:type="dxa"/>
            <w:vMerge/>
          </w:tcPr>
          <w:p w:rsidR="00D56BAC" w:rsidRPr="00B708A8" w:rsidRDefault="00D56BAC" w:rsidP="00D56BAC">
            <w:pPr>
              <w:spacing w:after="0" w:line="288" w:lineRule="auto"/>
              <w:jc w:val="both"/>
              <w:rPr>
                <w:rFonts w:ascii="Times New Roman" w:hAnsi="Times New Roman"/>
                <w:bCs/>
                <w:sz w:val="28"/>
                <w:szCs w:val="28"/>
              </w:rPr>
            </w:pPr>
          </w:p>
        </w:tc>
        <w:tc>
          <w:tcPr>
            <w:tcW w:w="2808"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Изобразительное искусство</w:t>
            </w:r>
          </w:p>
        </w:tc>
        <w:tc>
          <w:tcPr>
            <w:tcW w:w="577"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9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0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850"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74"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921"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4</w:t>
            </w:r>
          </w:p>
        </w:tc>
      </w:tr>
      <w:tr w:rsidR="00D56BAC" w:rsidRPr="00B708A8" w:rsidTr="00D56BAC">
        <w:trPr>
          <w:trHeight w:val="301"/>
          <w:jc w:val="center"/>
        </w:trPr>
        <w:tc>
          <w:tcPr>
            <w:tcW w:w="2680"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Технология</w:t>
            </w:r>
          </w:p>
        </w:tc>
        <w:tc>
          <w:tcPr>
            <w:tcW w:w="2808"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Технология</w:t>
            </w:r>
          </w:p>
        </w:tc>
        <w:tc>
          <w:tcPr>
            <w:tcW w:w="577"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9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0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850"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74"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921"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7</w:t>
            </w:r>
          </w:p>
        </w:tc>
      </w:tr>
      <w:tr w:rsidR="00D56BAC" w:rsidRPr="00B708A8" w:rsidTr="00D56BAC">
        <w:trPr>
          <w:trHeight w:val="413"/>
          <w:jc w:val="center"/>
        </w:trPr>
        <w:tc>
          <w:tcPr>
            <w:tcW w:w="2680" w:type="dxa"/>
            <w:vMerge w:val="restart"/>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Физическая культура и Основы безопасности жизнедеятельности</w:t>
            </w:r>
          </w:p>
        </w:tc>
        <w:tc>
          <w:tcPr>
            <w:tcW w:w="2808"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ОБЖ</w:t>
            </w:r>
          </w:p>
        </w:tc>
        <w:tc>
          <w:tcPr>
            <w:tcW w:w="577"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598"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709" w:type="dxa"/>
            <w:vAlign w:val="bottom"/>
          </w:tcPr>
          <w:p w:rsidR="00D56BAC" w:rsidRPr="00B708A8" w:rsidRDefault="00D56BAC" w:rsidP="00D56BAC">
            <w:pPr>
              <w:spacing w:after="0" w:line="288" w:lineRule="auto"/>
              <w:jc w:val="center"/>
              <w:rPr>
                <w:rFonts w:ascii="Times New Roman" w:hAnsi="Times New Roman"/>
                <w:bCs/>
                <w:sz w:val="28"/>
                <w:szCs w:val="28"/>
              </w:rPr>
            </w:pPr>
          </w:p>
        </w:tc>
        <w:tc>
          <w:tcPr>
            <w:tcW w:w="850"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74"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921"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r>
      <w:tr w:rsidR="00D56BAC" w:rsidRPr="00B708A8" w:rsidTr="00D56BAC">
        <w:trPr>
          <w:trHeight w:val="385"/>
          <w:jc w:val="center"/>
        </w:trPr>
        <w:tc>
          <w:tcPr>
            <w:tcW w:w="2680" w:type="dxa"/>
            <w:vMerge/>
          </w:tcPr>
          <w:p w:rsidR="00D56BAC" w:rsidRPr="00B708A8" w:rsidRDefault="00D56BAC" w:rsidP="00D56BAC">
            <w:pPr>
              <w:spacing w:after="0" w:line="288" w:lineRule="auto"/>
              <w:jc w:val="both"/>
              <w:rPr>
                <w:rFonts w:ascii="Times New Roman" w:hAnsi="Times New Roman"/>
                <w:bCs/>
                <w:sz w:val="28"/>
                <w:szCs w:val="28"/>
              </w:rPr>
            </w:pPr>
          </w:p>
        </w:tc>
        <w:tc>
          <w:tcPr>
            <w:tcW w:w="2808" w:type="dxa"/>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Физическая культура</w:t>
            </w:r>
          </w:p>
        </w:tc>
        <w:tc>
          <w:tcPr>
            <w:tcW w:w="577"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59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70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850"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574"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921"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15</w:t>
            </w:r>
          </w:p>
        </w:tc>
      </w:tr>
      <w:tr w:rsidR="00D56BAC" w:rsidRPr="00B708A8" w:rsidTr="00D56BAC">
        <w:trPr>
          <w:trHeight w:val="284"/>
          <w:jc w:val="center"/>
        </w:trPr>
        <w:tc>
          <w:tcPr>
            <w:tcW w:w="5488" w:type="dxa"/>
            <w:gridSpan w:val="2"/>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Итого</w:t>
            </w:r>
          </w:p>
        </w:tc>
        <w:tc>
          <w:tcPr>
            <w:tcW w:w="577"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r w:rsidR="000B7959" w:rsidRPr="00B708A8">
              <w:rPr>
                <w:rFonts w:ascii="Times New Roman" w:hAnsi="Times New Roman"/>
                <w:bCs/>
                <w:sz w:val="28"/>
                <w:szCs w:val="28"/>
              </w:rPr>
              <w:t>9</w:t>
            </w:r>
          </w:p>
        </w:tc>
        <w:tc>
          <w:tcPr>
            <w:tcW w:w="59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31</w:t>
            </w:r>
          </w:p>
        </w:tc>
        <w:tc>
          <w:tcPr>
            <w:tcW w:w="70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32</w:t>
            </w:r>
          </w:p>
        </w:tc>
        <w:tc>
          <w:tcPr>
            <w:tcW w:w="850"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34</w:t>
            </w:r>
          </w:p>
        </w:tc>
        <w:tc>
          <w:tcPr>
            <w:tcW w:w="574"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34</w:t>
            </w:r>
          </w:p>
        </w:tc>
        <w:tc>
          <w:tcPr>
            <w:tcW w:w="921"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w:t>
            </w:r>
            <w:r w:rsidR="000B7959" w:rsidRPr="00B708A8">
              <w:rPr>
                <w:rFonts w:ascii="Times New Roman" w:hAnsi="Times New Roman"/>
                <w:bCs/>
                <w:sz w:val="28"/>
                <w:szCs w:val="28"/>
              </w:rPr>
              <w:t>60</w:t>
            </w:r>
          </w:p>
        </w:tc>
      </w:tr>
      <w:tr w:rsidR="00D56BAC" w:rsidRPr="00B708A8" w:rsidTr="00D56BAC">
        <w:trPr>
          <w:trHeight w:val="301"/>
          <w:jc w:val="center"/>
        </w:trPr>
        <w:tc>
          <w:tcPr>
            <w:tcW w:w="5488" w:type="dxa"/>
            <w:gridSpan w:val="2"/>
          </w:tcPr>
          <w:p w:rsidR="00D56BAC" w:rsidRPr="00B708A8" w:rsidRDefault="00D56BAC" w:rsidP="00D56BAC">
            <w:pPr>
              <w:spacing w:after="0" w:line="288" w:lineRule="auto"/>
              <w:jc w:val="both"/>
              <w:rPr>
                <w:rFonts w:ascii="Times New Roman" w:hAnsi="Times New Roman"/>
                <w:bCs/>
                <w:i/>
                <w:sz w:val="28"/>
                <w:szCs w:val="28"/>
              </w:rPr>
            </w:pPr>
            <w:r w:rsidRPr="00B708A8">
              <w:rPr>
                <w:rFonts w:ascii="Times New Roman" w:hAnsi="Times New Roman"/>
                <w:bCs/>
                <w:i/>
                <w:sz w:val="28"/>
                <w:szCs w:val="28"/>
              </w:rPr>
              <w:t>Часть, формируемая участниками образовательный отношений</w:t>
            </w:r>
          </w:p>
        </w:tc>
        <w:tc>
          <w:tcPr>
            <w:tcW w:w="577" w:type="dxa"/>
            <w:vAlign w:val="bottom"/>
          </w:tcPr>
          <w:p w:rsidR="00D56BAC" w:rsidRPr="00B708A8" w:rsidRDefault="000B7959"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59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0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850"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74"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921" w:type="dxa"/>
            <w:vAlign w:val="bottom"/>
          </w:tcPr>
          <w:p w:rsidR="00D56BAC" w:rsidRPr="00B708A8" w:rsidRDefault="000B7959"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12</w:t>
            </w:r>
          </w:p>
        </w:tc>
      </w:tr>
      <w:tr w:rsidR="00D56BAC" w:rsidRPr="00B708A8" w:rsidTr="00D56BAC">
        <w:trPr>
          <w:trHeight w:val="232"/>
          <w:jc w:val="center"/>
        </w:trPr>
        <w:tc>
          <w:tcPr>
            <w:tcW w:w="5488" w:type="dxa"/>
            <w:gridSpan w:val="2"/>
          </w:tcPr>
          <w:p w:rsidR="00D56BAC" w:rsidRPr="00B708A8" w:rsidRDefault="00D56BAC" w:rsidP="00D56BAC">
            <w:pPr>
              <w:spacing w:after="0" w:line="288" w:lineRule="auto"/>
              <w:jc w:val="both"/>
              <w:rPr>
                <w:rFonts w:ascii="Times New Roman" w:hAnsi="Times New Roman"/>
                <w:bCs/>
                <w:sz w:val="28"/>
                <w:szCs w:val="28"/>
              </w:rPr>
            </w:pPr>
            <w:r w:rsidRPr="00B708A8">
              <w:rPr>
                <w:rFonts w:ascii="Times New Roman" w:hAnsi="Times New Roman"/>
                <w:bCs/>
                <w:sz w:val="28"/>
                <w:szCs w:val="28"/>
              </w:rPr>
              <w:t>Максимально допустимая недельная нагрузка</w:t>
            </w:r>
          </w:p>
        </w:tc>
        <w:tc>
          <w:tcPr>
            <w:tcW w:w="577"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32</w:t>
            </w:r>
          </w:p>
        </w:tc>
        <w:tc>
          <w:tcPr>
            <w:tcW w:w="598"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33</w:t>
            </w:r>
          </w:p>
        </w:tc>
        <w:tc>
          <w:tcPr>
            <w:tcW w:w="709"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35</w:t>
            </w:r>
          </w:p>
        </w:tc>
        <w:tc>
          <w:tcPr>
            <w:tcW w:w="850"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36</w:t>
            </w:r>
          </w:p>
        </w:tc>
        <w:tc>
          <w:tcPr>
            <w:tcW w:w="574"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36</w:t>
            </w:r>
          </w:p>
        </w:tc>
        <w:tc>
          <w:tcPr>
            <w:tcW w:w="921" w:type="dxa"/>
            <w:vAlign w:val="bottom"/>
          </w:tcPr>
          <w:p w:rsidR="00D56BAC" w:rsidRPr="00B708A8" w:rsidRDefault="00D56BAC" w:rsidP="00D56BAC">
            <w:pPr>
              <w:spacing w:after="0" w:line="288" w:lineRule="auto"/>
              <w:jc w:val="center"/>
              <w:rPr>
                <w:rFonts w:ascii="Times New Roman" w:hAnsi="Times New Roman"/>
                <w:bCs/>
                <w:sz w:val="28"/>
                <w:szCs w:val="28"/>
              </w:rPr>
            </w:pPr>
            <w:r w:rsidRPr="00B708A8">
              <w:rPr>
                <w:rFonts w:ascii="Times New Roman" w:hAnsi="Times New Roman"/>
                <w:bCs/>
                <w:sz w:val="28"/>
                <w:szCs w:val="28"/>
              </w:rPr>
              <w:t>172</w:t>
            </w:r>
          </w:p>
        </w:tc>
      </w:tr>
    </w:tbl>
    <w:p w:rsidR="00745B21" w:rsidRPr="00B708A8" w:rsidRDefault="00B540EE" w:rsidP="00F01082">
      <w:pPr>
        <w:spacing w:after="0" w:line="240" w:lineRule="auto"/>
        <w:ind w:firstLine="709"/>
        <w:jc w:val="right"/>
        <w:rPr>
          <w:rFonts w:ascii="Times New Roman" w:hAnsi="Times New Roman"/>
          <w:b/>
          <w:bCs/>
          <w:sz w:val="28"/>
          <w:szCs w:val="28"/>
        </w:rPr>
      </w:pPr>
      <w:r w:rsidRPr="00B708A8">
        <w:rPr>
          <w:rFonts w:ascii="Times New Roman" w:hAnsi="Times New Roman"/>
          <w:b/>
          <w:bCs/>
          <w:sz w:val="28"/>
          <w:szCs w:val="28"/>
        </w:rPr>
        <w:br w:type="page"/>
      </w:r>
      <w:r w:rsidR="00745B21" w:rsidRPr="00B708A8">
        <w:rPr>
          <w:rFonts w:ascii="Times New Roman" w:hAnsi="Times New Roman"/>
          <w:b/>
          <w:bCs/>
          <w:sz w:val="28"/>
          <w:szCs w:val="28"/>
        </w:rPr>
        <w:lastRenderedPageBreak/>
        <w:t>Вариант № 4</w:t>
      </w:r>
    </w:p>
    <w:p w:rsidR="00B540EE" w:rsidRPr="00B708A8" w:rsidRDefault="00B540EE" w:rsidP="00F01082">
      <w:pPr>
        <w:spacing w:after="0" w:line="240" w:lineRule="auto"/>
        <w:ind w:firstLine="709"/>
        <w:jc w:val="center"/>
        <w:rPr>
          <w:rFonts w:ascii="Times New Roman" w:hAnsi="Times New Roman"/>
          <w:b/>
          <w:bCs/>
          <w:sz w:val="28"/>
          <w:szCs w:val="28"/>
        </w:rPr>
      </w:pPr>
      <w:r w:rsidRPr="00B708A8">
        <w:rPr>
          <w:rFonts w:ascii="Times New Roman" w:hAnsi="Times New Roman"/>
          <w:b/>
          <w:bCs/>
          <w:sz w:val="28"/>
          <w:szCs w:val="28"/>
        </w:rPr>
        <w:t>Примерный недельный учебный план основного общего образования</w:t>
      </w:r>
    </w:p>
    <w:p w:rsidR="00B540EE" w:rsidRPr="00B708A8" w:rsidRDefault="00B540EE" w:rsidP="00F01082">
      <w:pPr>
        <w:spacing w:after="0" w:line="240" w:lineRule="auto"/>
        <w:ind w:firstLine="709"/>
        <w:jc w:val="center"/>
        <w:rPr>
          <w:rFonts w:ascii="Times New Roman" w:hAnsi="Times New Roman"/>
          <w:b/>
          <w:bCs/>
          <w:sz w:val="28"/>
          <w:szCs w:val="28"/>
        </w:rPr>
      </w:pPr>
      <w:r w:rsidRPr="00B708A8">
        <w:rPr>
          <w:rFonts w:ascii="Times New Roman" w:hAnsi="Times New Roman"/>
          <w:b/>
          <w:bCs/>
          <w:sz w:val="28"/>
          <w:szCs w:val="28"/>
        </w:rPr>
        <w:t>(изучение родного языка наряду с преподаванием на русском языке)</w:t>
      </w:r>
    </w:p>
    <w:tbl>
      <w:tblPr>
        <w:tblW w:w="95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25"/>
        <w:gridCol w:w="152"/>
        <w:gridCol w:w="2806"/>
        <w:gridCol w:w="76"/>
        <w:gridCol w:w="385"/>
        <w:gridCol w:w="116"/>
        <w:gridCol w:w="598"/>
        <w:gridCol w:w="652"/>
        <w:gridCol w:w="57"/>
        <w:gridCol w:w="708"/>
        <w:gridCol w:w="142"/>
        <w:gridCol w:w="399"/>
        <w:gridCol w:w="175"/>
        <w:gridCol w:w="764"/>
      </w:tblGrid>
      <w:tr w:rsidR="00B540EE" w:rsidRPr="00B708A8" w:rsidTr="00F01082">
        <w:trPr>
          <w:trHeight w:val="469"/>
          <w:jc w:val="center"/>
        </w:trPr>
        <w:tc>
          <w:tcPr>
            <w:tcW w:w="2525" w:type="dxa"/>
            <w:vMerge w:val="restart"/>
          </w:tcPr>
          <w:p w:rsidR="00B540EE" w:rsidRPr="00B708A8" w:rsidRDefault="00B540EE" w:rsidP="005B481D">
            <w:pPr>
              <w:spacing w:after="0" w:line="240" w:lineRule="auto"/>
              <w:jc w:val="both"/>
              <w:rPr>
                <w:rFonts w:ascii="Times New Roman" w:hAnsi="Times New Roman"/>
                <w:b/>
                <w:bCs/>
                <w:sz w:val="28"/>
                <w:szCs w:val="28"/>
              </w:rPr>
            </w:pPr>
            <w:r w:rsidRPr="00B708A8">
              <w:rPr>
                <w:rFonts w:ascii="Times New Roman" w:hAnsi="Times New Roman"/>
                <w:b/>
                <w:bCs/>
                <w:sz w:val="28"/>
                <w:szCs w:val="28"/>
              </w:rPr>
              <w:t>Предметные области</w:t>
            </w:r>
          </w:p>
        </w:tc>
        <w:tc>
          <w:tcPr>
            <w:tcW w:w="3034" w:type="dxa"/>
            <w:gridSpan w:val="3"/>
            <w:vMerge w:val="restart"/>
            <w:tcBorders>
              <w:tr2bl w:val="single" w:sz="4" w:space="0" w:color="auto"/>
            </w:tcBorders>
          </w:tcPr>
          <w:p w:rsidR="00B540EE" w:rsidRPr="00B708A8" w:rsidRDefault="00B540EE" w:rsidP="005B481D">
            <w:pPr>
              <w:spacing w:after="0" w:line="240" w:lineRule="auto"/>
              <w:jc w:val="both"/>
              <w:rPr>
                <w:rFonts w:ascii="Times New Roman" w:hAnsi="Times New Roman"/>
                <w:b/>
                <w:bCs/>
                <w:sz w:val="28"/>
                <w:szCs w:val="28"/>
              </w:rPr>
            </w:pPr>
            <w:r w:rsidRPr="00B708A8">
              <w:rPr>
                <w:rFonts w:ascii="Times New Roman" w:hAnsi="Times New Roman"/>
                <w:b/>
                <w:bCs/>
                <w:sz w:val="28"/>
                <w:szCs w:val="28"/>
              </w:rPr>
              <w:t>Учебные</w:t>
            </w:r>
          </w:p>
          <w:p w:rsidR="00B540EE" w:rsidRPr="00B708A8" w:rsidRDefault="00B540EE" w:rsidP="005B481D">
            <w:pPr>
              <w:spacing w:after="0" w:line="240" w:lineRule="auto"/>
              <w:jc w:val="both"/>
              <w:rPr>
                <w:rFonts w:ascii="Times New Roman" w:hAnsi="Times New Roman"/>
                <w:b/>
                <w:bCs/>
                <w:sz w:val="28"/>
                <w:szCs w:val="28"/>
              </w:rPr>
            </w:pPr>
            <w:r w:rsidRPr="00B708A8">
              <w:rPr>
                <w:rFonts w:ascii="Times New Roman" w:hAnsi="Times New Roman"/>
                <w:b/>
                <w:bCs/>
                <w:sz w:val="28"/>
                <w:szCs w:val="28"/>
              </w:rPr>
              <w:t>предметы</w:t>
            </w:r>
          </w:p>
          <w:p w:rsidR="00B540EE" w:rsidRPr="00B708A8" w:rsidRDefault="00B540EE" w:rsidP="005B481D">
            <w:pPr>
              <w:spacing w:after="0" w:line="240" w:lineRule="auto"/>
              <w:jc w:val="right"/>
              <w:rPr>
                <w:rFonts w:ascii="Times New Roman" w:hAnsi="Times New Roman"/>
                <w:b/>
                <w:bCs/>
                <w:sz w:val="28"/>
                <w:szCs w:val="28"/>
              </w:rPr>
            </w:pPr>
            <w:r w:rsidRPr="00B708A8">
              <w:rPr>
                <w:rFonts w:ascii="Times New Roman" w:hAnsi="Times New Roman"/>
                <w:b/>
                <w:bCs/>
                <w:sz w:val="28"/>
                <w:szCs w:val="28"/>
              </w:rPr>
              <w:t>Классы</w:t>
            </w:r>
          </w:p>
        </w:tc>
        <w:tc>
          <w:tcPr>
            <w:tcW w:w="3996" w:type="dxa"/>
            <w:gridSpan w:val="10"/>
          </w:tcPr>
          <w:p w:rsidR="00B540EE" w:rsidRPr="00B708A8" w:rsidRDefault="00B540EE" w:rsidP="005B481D">
            <w:pPr>
              <w:spacing w:after="0" w:line="240" w:lineRule="auto"/>
              <w:jc w:val="both"/>
              <w:rPr>
                <w:rFonts w:ascii="Times New Roman" w:hAnsi="Times New Roman"/>
                <w:b/>
                <w:bCs/>
                <w:sz w:val="28"/>
                <w:szCs w:val="28"/>
              </w:rPr>
            </w:pPr>
            <w:r w:rsidRPr="00B708A8">
              <w:rPr>
                <w:rFonts w:ascii="Times New Roman" w:hAnsi="Times New Roman"/>
                <w:b/>
                <w:bCs/>
                <w:sz w:val="28"/>
                <w:szCs w:val="28"/>
              </w:rPr>
              <w:t>Количество часов в неделю</w:t>
            </w:r>
          </w:p>
        </w:tc>
      </w:tr>
      <w:tr w:rsidR="00B540EE" w:rsidRPr="00B708A8" w:rsidTr="00F01082">
        <w:trPr>
          <w:trHeight w:val="511"/>
          <w:jc w:val="center"/>
        </w:trPr>
        <w:tc>
          <w:tcPr>
            <w:tcW w:w="2525" w:type="dxa"/>
            <w:vMerge/>
          </w:tcPr>
          <w:p w:rsidR="00B540EE" w:rsidRPr="00B708A8" w:rsidRDefault="00B540EE" w:rsidP="0012121B">
            <w:pPr>
              <w:spacing w:after="0" w:line="240" w:lineRule="auto"/>
              <w:jc w:val="both"/>
              <w:rPr>
                <w:rFonts w:ascii="Times New Roman" w:hAnsi="Times New Roman"/>
                <w:b/>
                <w:bCs/>
                <w:sz w:val="28"/>
                <w:szCs w:val="28"/>
              </w:rPr>
            </w:pPr>
          </w:p>
        </w:tc>
        <w:tc>
          <w:tcPr>
            <w:tcW w:w="3034" w:type="dxa"/>
            <w:gridSpan w:val="3"/>
            <w:vMerge/>
            <w:tcBorders>
              <w:tr2bl w:val="single" w:sz="4" w:space="0" w:color="auto"/>
            </w:tcBorders>
          </w:tcPr>
          <w:p w:rsidR="00B540EE" w:rsidRPr="00B708A8" w:rsidRDefault="00B540EE" w:rsidP="0012121B">
            <w:pPr>
              <w:spacing w:after="0" w:line="240" w:lineRule="auto"/>
              <w:jc w:val="both"/>
              <w:rPr>
                <w:rFonts w:ascii="Times New Roman" w:hAnsi="Times New Roman"/>
                <w:b/>
                <w:bCs/>
                <w:sz w:val="28"/>
                <w:szCs w:val="28"/>
              </w:rPr>
            </w:pPr>
          </w:p>
        </w:tc>
        <w:tc>
          <w:tcPr>
            <w:tcW w:w="385" w:type="dxa"/>
          </w:tcPr>
          <w:p w:rsidR="00B540EE" w:rsidRPr="00B708A8" w:rsidRDefault="00B540EE" w:rsidP="0012121B">
            <w:pPr>
              <w:spacing w:after="0" w:line="240" w:lineRule="auto"/>
              <w:jc w:val="both"/>
              <w:rPr>
                <w:rFonts w:ascii="Times New Roman" w:eastAsia="Times New Roman" w:hAnsi="Times New Roman"/>
                <w:b/>
                <w:bCs/>
                <w:color w:val="272727"/>
                <w:sz w:val="28"/>
                <w:szCs w:val="28"/>
              </w:rPr>
            </w:pPr>
            <w:r w:rsidRPr="00B708A8">
              <w:rPr>
                <w:rFonts w:ascii="Times New Roman" w:hAnsi="Times New Roman"/>
                <w:b/>
                <w:bCs/>
                <w:sz w:val="28"/>
                <w:szCs w:val="28"/>
              </w:rPr>
              <w:t>V</w:t>
            </w:r>
          </w:p>
        </w:tc>
        <w:tc>
          <w:tcPr>
            <w:tcW w:w="714" w:type="dxa"/>
            <w:gridSpan w:val="2"/>
          </w:tcPr>
          <w:p w:rsidR="00B540EE" w:rsidRPr="00B708A8" w:rsidRDefault="00B540EE" w:rsidP="0012121B">
            <w:pPr>
              <w:spacing w:after="0" w:line="240" w:lineRule="auto"/>
              <w:jc w:val="both"/>
              <w:rPr>
                <w:rFonts w:ascii="Times New Roman" w:eastAsia="Times New Roman" w:hAnsi="Times New Roman"/>
                <w:b/>
                <w:bCs/>
                <w:color w:val="272727"/>
                <w:sz w:val="28"/>
                <w:szCs w:val="28"/>
              </w:rPr>
            </w:pPr>
            <w:r w:rsidRPr="00B708A8">
              <w:rPr>
                <w:rFonts w:ascii="Times New Roman" w:hAnsi="Times New Roman"/>
                <w:b/>
                <w:bCs/>
                <w:sz w:val="28"/>
                <w:szCs w:val="28"/>
              </w:rPr>
              <w:t>VI</w:t>
            </w:r>
          </w:p>
        </w:tc>
        <w:tc>
          <w:tcPr>
            <w:tcW w:w="652" w:type="dxa"/>
          </w:tcPr>
          <w:p w:rsidR="00B540EE" w:rsidRPr="00B708A8" w:rsidRDefault="00B540EE" w:rsidP="0012121B">
            <w:pPr>
              <w:spacing w:after="0" w:line="240" w:lineRule="auto"/>
              <w:jc w:val="both"/>
              <w:rPr>
                <w:rFonts w:ascii="Times New Roman" w:eastAsia="Times New Roman" w:hAnsi="Times New Roman"/>
                <w:b/>
                <w:bCs/>
                <w:color w:val="272727"/>
                <w:sz w:val="28"/>
                <w:szCs w:val="28"/>
              </w:rPr>
            </w:pPr>
            <w:r w:rsidRPr="00B708A8">
              <w:rPr>
                <w:rFonts w:ascii="Times New Roman" w:hAnsi="Times New Roman"/>
                <w:b/>
                <w:bCs/>
                <w:sz w:val="28"/>
                <w:szCs w:val="28"/>
              </w:rPr>
              <w:t>VII</w:t>
            </w:r>
          </w:p>
        </w:tc>
        <w:tc>
          <w:tcPr>
            <w:tcW w:w="765" w:type="dxa"/>
            <w:gridSpan w:val="2"/>
          </w:tcPr>
          <w:p w:rsidR="00B540EE" w:rsidRPr="00B708A8" w:rsidRDefault="00B540EE" w:rsidP="0012121B">
            <w:pPr>
              <w:spacing w:after="0" w:line="240" w:lineRule="auto"/>
              <w:jc w:val="both"/>
              <w:rPr>
                <w:rFonts w:ascii="Times New Roman" w:eastAsia="Times New Roman" w:hAnsi="Times New Roman"/>
                <w:b/>
                <w:bCs/>
                <w:color w:val="272727"/>
                <w:sz w:val="28"/>
                <w:szCs w:val="28"/>
              </w:rPr>
            </w:pPr>
            <w:r w:rsidRPr="00B708A8">
              <w:rPr>
                <w:rFonts w:ascii="Times New Roman" w:hAnsi="Times New Roman"/>
                <w:b/>
                <w:bCs/>
                <w:sz w:val="28"/>
                <w:szCs w:val="28"/>
              </w:rPr>
              <w:t>VIII</w:t>
            </w:r>
          </w:p>
        </w:tc>
        <w:tc>
          <w:tcPr>
            <w:tcW w:w="541" w:type="dxa"/>
            <w:gridSpan w:val="2"/>
          </w:tcPr>
          <w:p w:rsidR="00B540EE" w:rsidRPr="00B708A8" w:rsidRDefault="00B540EE" w:rsidP="0012121B">
            <w:pPr>
              <w:spacing w:after="0" w:line="240" w:lineRule="auto"/>
              <w:jc w:val="both"/>
              <w:rPr>
                <w:rFonts w:ascii="Times New Roman" w:eastAsia="Times New Roman" w:hAnsi="Times New Roman"/>
                <w:b/>
                <w:bCs/>
                <w:color w:val="272727"/>
                <w:sz w:val="28"/>
                <w:szCs w:val="28"/>
              </w:rPr>
            </w:pPr>
            <w:r w:rsidRPr="00B708A8">
              <w:rPr>
                <w:rFonts w:ascii="Times New Roman" w:hAnsi="Times New Roman"/>
                <w:b/>
                <w:bCs/>
                <w:sz w:val="28"/>
                <w:szCs w:val="28"/>
              </w:rPr>
              <w:t>IX</w:t>
            </w:r>
          </w:p>
        </w:tc>
        <w:tc>
          <w:tcPr>
            <w:tcW w:w="939" w:type="dxa"/>
            <w:gridSpan w:val="2"/>
          </w:tcPr>
          <w:p w:rsidR="00B540EE" w:rsidRPr="00B708A8" w:rsidRDefault="00B540EE" w:rsidP="0012121B">
            <w:pPr>
              <w:spacing w:after="0" w:line="240" w:lineRule="auto"/>
              <w:jc w:val="both"/>
              <w:rPr>
                <w:rFonts w:ascii="Times New Roman" w:eastAsia="Times New Roman" w:hAnsi="Times New Roman"/>
                <w:b/>
                <w:bCs/>
                <w:color w:val="272727"/>
                <w:sz w:val="28"/>
                <w:szCs w:val="28"/>
              </w:rPr>
            </w:pPr>
            <w:r w:rsidRPr="00B708A8">
              <w:rPr>
                <w:rFonts w:ascii="Times New Roman" w:hAnsi="Times New Roman"/>
                <w:b/>
                <w:bCs/>
                <w:sz w:val="28"/>
                <w:szCs w:val="28"/>
              </w:rPr>
              <w:t>Всего</w:t>
            </w:r>
          </w:p>
        </w:tc>
      </w:tr>
      <w:tr w:rsidR="00B540EE" w:rsidRPr="00B708A8" w:rsidTr="00F01082">
        <w:trPr>
          <w:trHeight w:val="315"/>
          <w:jc w:val="center"/>
        </w:trPr>
        <w:tc>
          <w:tcPr>
            <w:tcW w:w="2525" w:type="dxa"/>
          </w:tcPr>
          <w:p w:rsidR="00B540EE" w:rsidRPr="00B708A8" w:rsidRDefault="00B540EE" w:rsidP="00436EB5">
            <w:pPr>
              <w:spacing w:after="0" w:line="288" w:lineRule="auto"/>
              <w:jc w:val="both"/>
              <w:rPr>
                <w:rFonts w:ascii="Times New Roman" w:hAnsi="Times New Roman"/>
                <w:bCs/>
                <w:sz w:val="28"/>
                <w:szCs w:val="28"/>
              </w:rPr>
            </w:pPr>
          </w:p>
        </w:tc>
        <w:tc>
          <w:tcPr>
            <w:tcW w:w="3034" w:type="dxa"/>
            <w:gridSpan w:val="3"/>
          </w:tcPr>
          <w:p w:rsidR="00B540EE" w:rsidRPr="00B708A8" w:rsidRDefault="00B540EE" w:rsidP="00436EB5">
            <w:pPr>
              <w:spacing w:after="0" w:line="288" w:lineRule="auto"/>
              <w:jc w:val="both"/>
              <w:rPr>
                <w:rFonts w:ascii="Times New Roman" w:hAnsi="Times New Roman"/>
                <w:bCs/>
                <w:i/>
                <w:sz w:val="28"/>
                <w:szCs w:val="28"/>
              </w:rPr>
            </w:pPr>
            <w:r w:rsidRPr="00B708A8">
              <w:rPr>
                <w:rFonts w:ascii="Times New Roman" w:hAnsi="Times New Roman"/>
                <w:bCs/>
                <w:i/>
                <w:sz w:val="28"/>
                <w:szCs w:val="28"/>
              </w:rPr>
              <w:t>Обязательная часть</w:t>
            </w:r>
          </w:p>
        </w:tc>
        <w:tc>
          <w:tcPr>
            <w:tcW w:w="3996" w:type="dxa"/>
            <w:gridSpan w:val="10"/>
          </w:tcPr>
          <w:p w:rsidR="00B540EE" w:rsidRPr="00B708A8" w:rsidRDefault="00B540EE" w:rsidP="00436EB5">
            <w:pPr>
              <w:spacing w:after="0" w:line="288" w:lineRule="auto"/>
              <w:jc w:val="both"/>
              <w:rPr>
                <w:rFonts w:ascii="Times New Roman" w:hAnsi="Times New Roman"/>
                <w:b/>
                <w:bCs/>
                <w:sz w:val="28"/>
                <w:szCs w:val="28"/>
              </w:rPr>
            </w:pPr>
          </w:p>
        </w:tc>
      </w:tr>
      <w:tr w:rsidR="000B7959" w:rsidRPr="00B708A8" w:rsidTr="00F01082">
        <w:trPr>
          <w:trHeight w:val="330"/>
          <w:jc w:val="center"/>
        </w:trPr>
        <w:tc>
          <w:tcPr>
            <w:tcW w:w="2677" w:type="dxa"/>
            <w:gridSpan w:val="2"/>
            <w:vMerge w:val="restart"/>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Филология</w:t>
            </w:r>
          </w:p>
        </w:tc>
        <w:tc>
          <w:tcPr>
            <w:tcW w:w="2806" w:type="dxa"/>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Русский язык</w:t>
            </w:r>
          </w:p>
        </w:tc>
        <w:tc>
          <w:tcPr>
            <w:tcW w:w="577"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5</w:t>
            </w:r>
          </w:p>
        </w:tc>
        <w:tc>
          <w:tcPr>
            <w:tcW w:w="598"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6</w:t>
            </w:r>
          </w:p>
        </w:tc>
        <w:tc>
          <w:tcPr>
            <w:tcW w:w="709"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4</w:t>
            </w:r>
          </w:p>
        </w:tc>
        <w:tc>
          <w:tcPr>
            <w:tcW w:w="850"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574"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764"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21</w:t>
            </w:r>
          </w:p>
        </w:tc>
      </w:tr>
      <w:tr w:rsidR="000B7959" w:rsidRPr="00B708A8" w:rsidTr="00F01082">
        <w:trPr>
          <w:trHeight w:val="375"/>
          <w:jc w:val="center"/>
        </w:trPr>
        <w:tc>
          <w:tcPr>
            <w:tcW w:w="2677" w:type="dxa"/>
            <w:gridSpan w:val="2"/>
            <w:vMerge/>
          </w:tcPr>
          <w:p w:rsidR="000B7959" w:rsidRPr="00B708A8" w:rsidRDefault="000B7959" w:rsidP="000B7959">
            <w:pPr>
              <w:spacing w:after="0" w:line="288" w:lineRule="auto"/>
              <w:jc w:val="both"/>
              <w:rPr>
                <w:rFonts w:ascii="Times New Roman" w:hAnsi="Times New Roman"/>
                <w:bCs/>
                <w:sz w:val="28"/>
                <w:szCs w:val="28"/>
              </w:rPr>
            </w:pPr>
          </w:p>
        </w:tc>
        <w:tc>
          <w:tcPr>
            <w:tcW w:w="2806" w:type="dxa"/>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Литература</w:t>
            </w:r>
          </w:p>
        </w:tc>
        <w:tc>
          <w:tcPr>
            <w:tcW w:w="577"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598"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709"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850"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74"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764"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13</w:t>
            </w:r>
          </w:p>
        </w:tc>
      </w:tr>
      <w:tr w:rsidR="000B7959" w:rsidRPr="00B708A8" w:rsidTr="00F01082">
        <w:trPr>
          <w:trHeight w:val="335"/>
          <w:jc w:val="center"/>
        </w:trPr>
        <w:tc>
          <w:tcPr>
            <w:tcW w:w="2677" w:type="dxa"/>
            <w:gridSpan w:val="2"/>
            <w:vMerge/>
          </w:tcPr>
          <w:p w:rsidR="000B7959" w:rsidRPr="00B708A8" w:rsidRDefault="000B7959" w:rsidP="000B7959">
            <w:pPr>
              <w:spacing w:after="0" w:line="288" w:lineRule="auto"/>
              <w:jc w:val="both"/>
              <w:rPr>
                <w:rFonts w:ascii="Times New Roman" w:hAnsi="Times New Roman"/>
                <w:bCs/>
                <w:sz w:val="28"/>
                <w:szCs w:val="28"/>
              </w:rPr>
            </w:pPr>
          </w:p>
        </w:tc>
        <w:tc>
          <w:tcPr>
            <w:tcW w:w="2806" w:type="dxa"/>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Родной язык и литература</w:t>
            </w:r>
          </w:p>
        </w:tc>
        <w:tc>
          <w:tcPr>
            <w:tcW w:w="577"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598"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709"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850"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574"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764"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15</w:t>
            </w:r>
          </w:p>
        </w:tc>
      </w:tr>
      <w:tr w:rsidR="000B7959" w:rsidRPr="00B708A8" w:rsidTr="00F01082">
        <w:trPr>
          <w:trHeight w:val="131"/>
          <w:jc w:val="center"/>
        </w:trPr>
        <w:tc>
          <w:tcPr>
            <w:tcW w:w="2677" w:type="dxa"/>
            <w:gridSpan w:val="2"/>
            <w:vMerge/>
          </w:tcPr>
          <w:p w:rsidR="000B7959" w:rsidRPr="00B708A8" w:rsidRDefault="000B7959" w:rsidP="000B7959">
            <w:pPr>
              <w:spacing w:after="0" w:line="288" w:lineRule="auto"/>
              <w:jc w:val="both"/>
              <w:rPr>
                <w:rFonts w:ascii="Times New Roman" w:hAnsi="Times New Roman"/>
                <w:bCs/>
                <w:sz w:val="28"/>
                <w:szCs w:val="28"/>
              </w:rPr>
            </w:pPr>
          </w:p>
        </w:tc>
        <w:tc>
          <w:tcPr>
            <w:tcW w:w="2806" w:type="dxa"/>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Иностранный язык</w:t>
            </w:r>
          </w:p>
        </w:tc>
        <w:tc>
          <w:tcPr>
            <w:tcW w:w="577"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598"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709"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850"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574"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764"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15</w:t>
            </w:r>
          </w:p>
        </w:tc>
      </w:tr>
      <w:tr w:rsidR="000B7959" w:rsidRPr="00B708A8" w:rsidTr="00F01082">
        <w:trPr>
          <w:trHeight w:val="427"/>
          <w:jc w:val="center"/>
        </w:trPr>
        <w:tc>
          <w:tcPr>
            <w:tcW w:w="2677" w:type="dxa"/>
            <w:gridSpan w:val="2"/>
            <w:vMerge w:val="restart"/>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Математика и информатика</w:t>
            </w:r>
          </w:p>
        </w:tc>
        <w:tc>
          <w:tcPr>
            <w:tcW w:w="2806" w:type="dxa"/>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Математика</w:t>
            </w:r>
          </w:p>
        </w:tc>
        <w:tc>
          <w:tcPr>
            <w:tcW w:w="577"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5</w:t>
            </w:r>
          </w:p>
        </w:tc>
        <w:tc>
          <w:tcPr>
            <w:tcW w:w="598"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5</w:t>
            </w:r>
          </w:p>
        </w:tc>
        <w:tc>
          <w:tcPr>
            <w:tcW w:w="709"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p>
        </w:tc>
        <w:tc>
          <w:tcPr>
            <w:tcW w:w="850"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p>
        </w:tc>
        <w:tc>
          <w:tcPr>
            <w:tcW w:w="574"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p>
        </w:tc>
        <w:tc>
          <w:tcPr>
            <w:tcW w:w="764"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10</w:t>
            </w:r>
          </w:p>
        </w:tc>
      </w:tr>
      <w:tr w:rsidR="000B7959" w:rsidRPr="00B708A8" w:rsidTr="00F01082">
        <w:trPr>
          <w:trHeight w:val="385"/>
          <w:jc w:val="center"/>
        </w:trPr>
        <w:tc>
          <w:tcPr>
            <w:tcW w:w="2677" w:type="dxa"/>
            <w:gridSpan w:val="2"/>
            <w:vMerge/>
          </w:tcPr>
          <w:p w:rsidR="000B7959" w:rsidRPr="00B708A8" w:rsidRDefault="000B7959" w:rsidP="000B7959">
            <w:pPr>
              <w:spacing w:after="0" w:line="288" w:lineRule="auto"/>
              <w:jc w:val="both"/>
              <w:rPr>
                <w:rFonts w:ascii="Times New Roman" w:hAnsi="Times New Roman"/>
                <w:bCs/>
                <w:sz w:val="28"/>
                <w:szCs w:val="28"/>
              </w:rPr>
            </w:pPr>
          </w:p>
        </w:tc>
        <w:tc>
          <w:tcPr>
            <w:tcW w:w="2806" w:type="dxa"/>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Алгебра</w:t>
            </w:r>
          </w:p>
        </w:tc>
        <w:tc>
          <w:tcPr>
            <w:tcW w:w="577"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p>
        </w:tc>
        <w:tc>
          <w:tcPr>
            <w:tcW w:w="598" w:type="dxa"/>
            <w:vAlign w:val="bottom"/>
          </w:tcPr>
          <w:p w:rsidR="000B7959" w:rsidRPr="00B708A8" w:rsidRDefault="000B7959" w:rsidP="000B7959">
            <w:pPr>
              <w:spacing w:after="0" w:line="288" w:lineRule="auto"/>
              <w:jc w:val="center"/>
              <w:rPr>
                <w:rFonts w:ascii="Times New Roman" w:hAnsi="Times New Roman"/>
                <w:bCs/>
                <w:sz w:val="28"/>
                <w:szCs w:val="28"/>
              </w:rPr>
            </w:pPr>
          </w:p>
        </w:tc>
        <w:tc>
          <w:tcPr>
            <w:tcW w:w="709"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850"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574"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764"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9</w:t>
            </w:r>
          </w:p>
        </w:tc>
      </w:tr>
      <w:tr w:rsidR="000B7959" w:rsidRPr="00B708A8" w:rsidTr="00F01082">
        <w:trPr>
          <w:trHeight w:val="201"/>
          <w:jc w:val="center"/>
        </w:trPr>
        <w:tc>
          <w:tcPr>
            <w:tcW w:w="2677" w:type="dxa"/>
            <w:gridSpan w:val="2"/>
            <w:vMerge/>
          </w:tcPr>
          <w:p w:rsidR="000B7959" w:rsidRPr="00B708A8" w:rsidRDefault="000B7959" w:rsidP="000B7959">
            <w:pPr>
              <w:spacing w:after="0" w:line="288" w:lineRule="auto"/>
              <w:jc w:val="both"/>
              <w:rPr>
                <w:rFonts w:ascii="Times New Roman" w:hAnsi="Times New Roman"/>
                <w:bCs/>
                <w:sz w:val="28"/>
                <w:szCs w:val="28"/>
              </w:rPr>
            </w:pPr>
          </w:p>
        </w:tc>
        <w:tc>
          <w:tcPr>
            <w:tcW w:w="2806" w:type="dxa"/>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Геометрия</w:t>
            </w:r>
          </w:p>
        </w:tc>
        <w:tc>
          <w:tcPr>
            <w:tcW w:w="577"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p>
        </w:tc>
        <w:tc>
          <w:tcPr>
            <w:tcW w:w="598" w:type="dxa"/>
            <w:vAlign w:val="bottom"/>
          </w:tcPr>
          <w:p w:rsidR="000B7959" w:rsidRPr="00B708A8" w:rsidRDefault="000B7959" w:rsidP="000B7959">
            <w:pPr>
              <w:spacing w:after="0" w:line="288" w:lineRule="auto"/>
              <w:jc w:val="center"/>
              <w:rPr>
                <w:rFonts w:ascii="Times New Roman" w:hAnsi="Times New Roman"/>
                <w:bCs/>
                <w:sz w:val="28"/>
                <w:szCs w:val="28"/>
              </w:rPr>
            </w:pPr>
          </w:p>
        </w:tc>
        <w:tc>
          <w:tcPr>
            <w:tcW w:w="709"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850"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74"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64"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6</w:t>
            </w:r>
          </w:p>
        </w:tc>
      </w:tr>
      <w:tr w:rsidR="000B7959" w:rsidRPr="00B708A8" w:rsidTr="00F01082">
        <w:trPr>
          <w:trHeight w:val="385"/>
          <w:jc w:val="center"/>
        </w:trPr>
        <w:tc>
          <w:tcPr>
            <w:tcW w:w="2677" w:type="dxa"/>
            <w:gridSpan w:val="2"/>
            <w:vMerge/>
          </w:tcPr>
          <w:p w:rsidR="000B7959" w:rsidRPr="00B708A8" w:rsidRDefault="000B7959" w:rsidP="000B7959">
            <w:pPr>
              <w:spacing w:after="0" w:line="288" w:lineRule="auto"/>
              <w:jc w:val="both"/>
              <w:rPr>
                <w:rFonts w:ascii="Times New Roman" w:hAnsi="Times New Roman"/>
                <w:bCs/>
                <w:sz w:val="28"/>
                <w:szCs w:val="28"/>
              </w:rPr>
            </w:pPr>
          </w:p>
        </w:tc>
        <w:tc>
          <w:tcPr>
            <w:tcW w:w="2806" w:type="dxa"/>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Информатика</w:t>
            </w:r>
          </w:p>
        </w:tc>
        <w:tc>
          <w:tcPr>
            <w:tcW w:w="577"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p>
        </w:tc>
        <w:tc>
          <w:tcPr>
            <w:tcW w:w="598" w:type="dxa"/>
            <w:vAlign w:val="bottom"/>
          </w:tcPr>
          <w:p w:rsidR="000B7959" w:rsidRPr="00B708A8" w:rsidRDefault="000B7959" w:rsidP="000B7959">
            <w:pPr>
              <w:spacing w:after="0" w:line="288" w:lineRule="auto"/>
              <w:jc w:val="center"/>
              <w:rPr>
                <w:rFonts w:ascii="Times New Roman" w:hAnsi="Times New Roman"/>
                <w:bCs/>
                <w:sz w:val="28"/>
                <w:szCs w:val="28"/>
              </w:rPr>
            </w:pPr>
          </w:p>
        </w:tc>
        <w:tc>
          <w:tcPr>
            <w:tcW w:w="709"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850"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74"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64"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r>
      <w:tr w:rsidR="000B7959" w:rsidRPr="00B708A8" w:rsidTr="00F01082">
        <w:trPr>
          <w:trHeight w:val="402"/>
          <w:jc w:val="center"/>
        </w:trPr>
        <w:tc>
          <w:tcPr>
            <w:tcW w:w="2677" w:type="dxa"/>
            <w:gridSpan w:val="2"/>
            <w:vMerge w:val="restart"/>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Общественно-научные предметы</w:t>
            </w:r>
          </w:p>
        </w:tc>
        <w:tc>
          <w:tcPr>
            <w:tcW w:w="2806" w:type="dxa"/>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История</w:t>
            </w:r>
          </w:p>
        </w:tc>
        <w:tc>
          <w:tcPr>
            <w:tcW w:w="577"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98"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09"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850"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74"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64"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10</w:t>
            </w:r>
          </w:p>
        </w:tc>
      </w:tr>
      <w:tr w:rsidR="000B7959" w:rsidRPr="00B708A8" w:rsidTr="00F01082">
        <w:trPr>
          <w:trHeight w:val="234"/>
          <w:jc w:val="center"/>
        </w:trPr>
        <w:tc>
          <w:tcPr>
            <w:tcW w:w="2677" w:type="dxa"/>
            <w:gridSpan w:val="2"/>
            <w:vMerge/>
          </w:tcPr>
          <w:p w:rsidR="000B7959" w:rsidRPr="00B708A8" w:rsidRDefault="000B7959" w:rsidP="000B7959">
            <w:pPr>
              <w:spacing w:after="0" w:line="288" w:lineRule="auto"/>
              <w:jc w:val="both"/>
              <w:rPr>
                <w:rFonts w:ascii="Times New Roman" w:hAnsi="Times New Roman"/>
                <w:bCs/>
                <w:sz w:val="28"/>
                <w:szCs w:val="28"/>
              </w:rPr>
            </w:pPr>
          </w:p>
        </w:tc>
        <w:tc>
          <w:tcPr>
            <w:tcW w:w="2806" w:type="dxa"/>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Обществознание</w:t>
            </w:r>
          </w:p>
        </w:tc>
        <w:tc>
          <w:tcPr>
            <w:tcW w:w="577"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p>
        </w:tc>
        <w:tc>
          <w:tcPr>
            <w:tcW w:w="598"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09"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850"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74"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64"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4</w:t>
            </w:r>
          </w:p>
        </w:tc>
      </w:tr>
      <w:tr w:rsidR="000B7959" w:rsidRPr="00B708A8" w:rsidTr="00F01082">
        <w:trPr>
          <w:trHeight w:val="318"/>
          <w:jc w:val="center"/>
        </w:trPr>
        <w:tc>
          <w:tcPr>
            <w:tcW w:w="2677" w:type="dxa"/>
            <w:gridSpan w:val="2"/>
            <w:vMerge/>
          </w:tcPr>
          <w:p w:rsidR="000B7959" w:rsidRPr="00B708A8" w:rsidRDefault="000B7959" w:rsidP="000B7959">
            <w:pPr>
              <w:spacing w:after="0" w:line="288" w:lineRule="auto"/>
              <w:jc w:val="both"/>
              <w:rPr>
                <w:rFonts w:ascii="Times New Roman" w:hAnsi="Times New Roman"/>
                <w:bCs/>
                <w:sz w:val="28"/>
                <w:szCs w:val="28"/>
              </w:rPr>
            </w:pPr>
          </w:p>
        </w:tc>
        <w:tc>
          <w:tcPr>
            <w:tcW w:w="2806" w:type="dxa"/>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География</w:t>
            </w:r>
          </w:p>
        </w:tc>
        <w:tc>
          <w:tcPr>
            <w:tcW w:w="577"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98"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09"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850"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74"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64"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8</w:t>
            </w:r>
          </w:p>
        </w:tc>
      </w:tr>
      <w:tr w:rsidR="000B7959" w:rsidRPr="00B708A8" w:rsidTr="00F01082">
        <w:trPr>
          <w:trHeight w:val="181"/>
          <w:jc w:val="center"/>
        </w:trPr>
        <w:tc>
          <w:tcPr>
            <w:tcW w:w="2677" w:type="dxa"/>
            <w:gridSpan w:val="2"/>
            <w:vMerge w:val="restart"/>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Естественно-научные предметы</w:t>
            </w:r>
          </w:p>
        </w:tc>
        <w:tc>
          <w:tcPr>
            <w:tcW w:w="2806" w:type="dxa"/>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Физика</w:t>
            </w:r>
          </w:p>
        </w:tc>
        <w:tc>
          <w:tcPr>
            <w:tcW w:w="577"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p>
        </w:tc>
        <w:tc>
          <w:tcPr>
            <w:tcW w:w="598" w:type="dxa"/>
            <w:vAlign w:val="bottom"/>
          </w:tcPr>
          <w:p w:rsidR="000B7959" w:rsidRPr="00B708A8" w:rsidRDefault="000B7959" w:rsidP="000B7959">
            <w:pPr>
              <w:spacing w:after="0" w:line="288" w:lineRule="auto"/>
              <w:jc w:val="center"/>
              <w:rPr>
                <w:rFonts w:ascii="Times New Roman" w:hAnsi="Times New Roman"/>
                <w:bCs/>
                <w:sz w:val="28"/>
                <w:szCs w:val="28"/>
              </w:rPr>
            </w:pPr>
          </w:p>
        </w:tc>
        <w:tc>
          <w:tcPr>
            <w:tcW w:w="709"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850"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74"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764"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7</w:t>
            </w:r>
          </w:p>
        </w:tc>
      </w:tr>
      <w:tr w:rsidR="000B7959" w:rsidRPr="00B708A8" w:rsidTr="00F01082">
        <w:trPr>
          <w:trHeight w:val="215"/>
          <w:jc w:val="center"/>
        </w:trPr>
        <w:tc>
          <w:tcPr>
            <w:tcW w:w="2677" w:type="dxa"/>
            <w:gridSpan w:val="2"/>
            <w:vMerge/>
          </w:tcPr>
          <w:p w:rsidR="000B7959" w:rsidRPr="00B708A8" w:rsidRDefault="000B7959" w:rsidP="000B7959">
            <w:pPr>
              <w:spacing w:after="0" w:line="288" w:lineRule="auto"/>
              <w:jc w:val="both"/>
              <w:rPr>
                <w:rFonts w:ascii="Times New Roman" w:hAnsi="Times New Roman"/>
                <w:bCs/>
                <w:sz w:val="28"/>
                <w:szCs w:val="28"/>
              </w:rPr>
            </w:pPr>
          </w:p>
        </w:tc>
        <w:tc>
          <w:tcPr>
            <w:tcW w:w="2806" w:type="dxa"/>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Химия</w:t>
            </w:r>
          </w:p>
        </w:tc>
        <w:tc>
          <w:tcPr>
            <w:tcW w:w="577"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p>
        </w:tc>
        <w:tc>
          <w:tcPr>
            <w:tcW w:w="598" w:type="dxa"/>
            <w:vAlign w:val="bottom"/>
          </w:tcPr>
          <w:p w:rsidR="000B7959" w:rsidRPr="00B708A8" w:rsidRDefault="000B7959" w:rsidP="000B7959">
            <w:pPr>
              <w:spacing w:after="0" w:line="288" w:lineRule="auto"/>
              <w:jc w:val="center"/>
              <w:rPr>
                <w:rFonts w:ascii="Times New Roman" w:hAnsi="Times New Roman"/>
                <w:bCs/>
                <w:sz w:val="28"/>
                <w:szCs w:val="28"/>
              </w:rPr>
            </w:pPr>
          </w:p>
        </w:tc>
        <w:tc>
          <w:tcPr>
            <w:tcW w:w="709"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p>
        </w:tc>
        <w:tc>
          <w:tcPr>
            <w:tcW w:w="850"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74"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64"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4</w:t>
            </w:r>
          </w:p>
        </w:tc>
      </w:tr>
      <w:tr w:rsidR="000B7959" w:rsidRPr="00B708A8" w:rsidTr="00F01082">
        <w:trPr>
          <w:trHeight w:val="251"/>
          <w:jc w:val="center"/>
        </w:trPr>
        <w:tc>
          <w:tcPr>
            <w:tcW w:w="2677" w:type="dxa"/>
            <w:gridSpan w:val="2"/>
            <w:vMerge/>
          </w:tcPr>
          <w:p w:rsidR="000B7959" w:rsidRPr="00B708A8" w:rsidRDefault="000B7959" w:rsidP="000B7959">
            <w:pPr>
              <w:spacing w:after="0" w:line="288" w:lineRule="auto"/>
              <w:jc w:val="both"/>
              <w:rPr>
                <w:rFonts w:ascii="Times New Roman" w:hAnsi="Times New Roman"/>
                <w:bCs/>
                <w:sz w:val="28"/>
                <w:szCs w:val="28"/>
              </w:rPr>
            </w:pPr>
          </w:p>
        </w:tc>
        <w:tc>
          <w:tcPr>
            <w:tcW w:w="2806" w:type="dxa"/>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Биология</w:t>
            </w:r>
          </w:p>
        </w:tc>
        <w:tc>
          <w:tcPr>
            <w:tcW w:w="577"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98"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09"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850"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74"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64"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7</w:t>
            </w:r>
          </w:p>
        </w:tc>
      </w:tr>
      <w:tr w:rsidR="000B7959" w:rsidRPr="00B708A8" w:rsidTr="00F01082">
        <w:trPr>
          <w:trHeight w:val="251"/>
          <w:jc w:val="center"/>
        </w:trPr>
        <w:tc>
          <w:tcPr>
            <w:tcW w:w="2677" w:type="dxa"/>
            <w:gridSpan w:val="2"/>
            <w:vMerge w:val="restart"/>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Искусство</w:t>
            </w:r>
          </w:p>
        </w:tc>
        <w:tc>
          <w:tcPr>
            <w:tcW w:w="2806" w:type="dxa"/>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Музыка</w:t>
            </w:r>
          </w:p>
        </w:tc>
        <w:tc>
          <w:tcPr>
            <w:tcW w:w="577"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98"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09"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850"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74"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p>
        </w:tc>
        <w:tc>
          <w:tcPr>
            <w:tcW w:w="764"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4</w:t>
            </w:r>
          </w:p>
        </w:tc>
      </w:tr>
      <w:tr w:rsidR="000B7959" w:rsidRPr="00B708A8" w:rsidTr="00F01082">
        <w:trPr>
          <w:trHeight w:val="215"/>
          <w:jc w:val="center"/>
        </w:trPr>
        <w:tc>
          <w:tcPr>
            <w:tcW w:w="2677" w:type="dxa"/>
            <w:gridSpan w:val="2"/>
            <w:vMerge/>
          </w:tcPr>
          <w:p w:rsidR="000B7959" w:rsidRPr="00B708A8" w:rsidRDefault="000B7959" w:rsidP="000B7959">
            <w:pPr>
              <w:spacing w:after="0" w:line="288" w:lineRule="auto"/>
              <w:jc w:val="both"/>
              <w:rPr>
                <w:rFonts w:ascii="Times New Roman" w:hAnsi="Times New Roman"/>
                <w:bCs/>
                <w:sz w:val="28"/>
                <w:szCs w:val="28"/>
              </w:rPr>
            </w:pPr>
          </w:p>
        </w:tc>
        <w:tc>
          <w:tcPr>
            <w:tcW w:w="2806" w:type="dxa"/>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Изобразительное искусство</w:t>
            </w:r>
          </w:p>
        </w:tc>
        <w:tc>
          <w:tcPr>
            <w:tcW w:w="577"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98"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09"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850"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p>
        </w:tc>
        <w:tc>
          <w:tcPr>
            <w:tcW w:w="574"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p>
        </w:tc>
        <w:tc>
          <w:tcPr>
            <w:tcW w:w="764"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r>
      <w:tr w:rsidR="000B7959" w:rsidRPr="00B708A8" w:rsidTr="00F01082">
        <w:trPr>
          <w:trHeight w:val="301"/>
          <w:jc w:val="center"/>
        </w:trPr>
        <w:tc>
          <w:tcPr>
            <w:tcW w:w="2677" w:type="dxa"/>
            <w:gridSpan w:val="2"/>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Технология</w:t>
            </w:r>
          </w:p>
        </w:tc>
        <w:tc>
          <w:tcPr>
            <w:tcW w:w="2806" w:type="dxa"/>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Технология</w:t>
            </w:r>
          </w:p>
        </w:tc>
        <w:tc>
          <w:tcPr>
            <w:tcW w:w="577"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98"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09"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850"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74"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p>
        </w:tc>
        <w:tc>
          <w:tcPr>
            <w:tcW w:w="764"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7</w:t>
            </w:r>
          </w:p>
        </w:tc>
      </w:tr>
      <w:tr w:rsidR="000B7959" w:rsidRPr="00B708A8" w:rsidTr="00F01082">
        <w:trPr>
          <w:trHeight w:val="413"/>
          <w:jc w:val="center"/>
        </w:trPr>
        <w:tc>
          <w:tcPr>
            <w:tcW w:w="2677" w:type="dxa"/>
            <w:gridSpan w:val="2"/>
            <w:vMerge w:val="restart"/>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Физическая культура и Основы безопасности жизнедеятельности</w:t>
            </w:r>
          </w:p>
        </w:tc>
        <w:tc>
          <w:tcPr>
            <w:tcW w:w="2806" w:type="dxa"/>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ОБЖ</w:t>
            </w:r>
          </w:p>
        </w:tc>
        <w:tc>
          <w:tcPr>
            <w:tcW w:w="577"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p>
        </w:tc>
        <w:tc>
          <w:tcPr>
            <w:tcW w:w="598" w:type="dxa"/>
            <w:vAlign w:val="bottom"/>
          </w:tcPr>
          <w:p w:rsidR="000B7959" w:rsidRPr="00B708A8" w:rsidRDefault="000B7959" w:rsidP="000B7959">
            <w:pPr>
              <w:spacing w:after="0" w:line="288" w:lineRule="auto"/>
              <w:jc w:val="center"/>
              <w:rPr>
                <w:rFonts w:ascii="Times New Roman" w:hAnsi="Times New Roman"/>
                <w:bCs/>
                <w:sz w:val="28"/>
                <w:szCs w:val="28"/>
              </w:rPr>
            </w:pPr>
          </w:p>
        </w:tc>
        <w:tc>
          <w:tcPr>
            <w:tcW w:w="709"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p>
        </w:tc>
        <w:tc>
          <w:tcPr>
            <w:tcW w:w="850"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74"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64"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r>
      <w:tr w:rsidR="000B7959" w:rsidRPr="00B708A8" w:rsidTr="00F01082">
        <w:trPr>
          <w:trHeight w:val="385"/>
          <w:jc w:val="center"/>
        </w:trPr>
        <w:tc>
          <w:tcPr>
            <w:tcW w:w="2677" w:type="dxa"/>
            <w:gridSpan w:val="2"/>
            <w:vMerge/>
          </w:tcPr>
          <w:p w:rsidR="000B7959" w:rsidRPr="00B708A8" w:rsidRDefault="000B7959" w:rsidP="000B7959">
            <w:pPr>
              <w:spacing w:after="0" w:line="288" w:lineRule="auto"/>
              <w:jc w:val="both"/>
              <w:rPr>
                <w:rFonts w:ascii="Times New Roman" w:hAnsi="Times New Roman"/>
                <w:bCs/>
                <w:sz w:val="28"/>
                <w:szCs w:val="28"/>
              </w:rPr>
            </w:pPr>
          </w:p>
        </w:tc>
        <w:tc>
          <w:tcPr>
            <w:tcW w:w="2806" w:type="dxa"/>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Физическая культура</w:t>
            </w:r>
          </w:p>
        </w:tc>
        <w:tc>
          <w:tcPr>
            <w:tcW w:w="577"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598"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709"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850"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574"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764"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15</w:t>
            </w:r>
          </w:p>
        </w:tc>
      </w:tr>
      <w:tr w:rsidR="000B7959" w:rsidRPr="00B708A8" w:rsidTr="00F01082">
        <w:trPr>
          <w:trHeight w:val="284"/>
          <w:jc w:val="center"/>
        </w:trPr>
        <w:tc>
          <w:tcPr>
            <w:tcW w:w="5483" w:type="dxa"/>
            <w:gridSpan w:val="3"/>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Итого</w:t>
            </w:r>
          </w:p>
        </w:tc>
        <w:tc>
          <w:tcPr>
            <w:tcW w:w="577"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30</w:t>
            </w:r>
          </w:p>
        </w:tc>
        <w:tc>
          <w:tcPr>
            <w:tcW w:w="598"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32</w:t>
            </w:r>
          </w:p>
        </w:tc>
        <w:tc>
          <w:tcPr>
            <w:tcW w:w="709"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33</w:t>
            </w:r>
          </w:p>
        </w:tc>
        <w:tc>
          <w:tcPr>
            <w:tcW w:w="850"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34</w:t>
            </w:r>
          </w:p>
        </w:tc>
        <w:tc>
          <w:tcPr>
            <w:tcW w:w="574"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34</w:t>
            </w:r>
          </w:p>
        </w:tc>
        <w:tc>
          <w:tcPr>
            <w:tcW w:w="764"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163</w:t>
            </w:r>
          </w:p>
        </w:tc>
      </w:tr>
      <w:tr w:rsidR="000B7959" w:rsidRPr="00B708A8" w:rsidTr="00F01082">
        <w:trPr>
          <w:trHeight w:val="301"/>
          <w:jc w:val="center"/>
        </w:trPr>
        <w:tc>
          <w:tcPr>
            <w:tcW w:w="5483" w:type="dxa"/>
            <w:gridSpan w:val="3"/>
          </w:tcPr>
          <w:p w:rsidR="000B7959" w:rsidRPr="00B708A8" w:rsidRDefault="000B7959" w:rsidP="000B7959">
            <w:pPr>
              <w:spacing w:after="0" w:line="288" w:lineRule="auto"/>
              <w:jc w:val="both"/>
              <w:rPr>
                <w:rFonts w:ascii="Times New Roman" w:hAnsi="Times New Roman"/>
                <w:bCs/>
                <w:i/>
                <w:sz w:val="28"/>
                <w:szCs w:val="28"/>
              </w:rPr>
            </w:pPr>
            <w:r w:rsidRPr="00B708A8">
              <w:rPr>
                <w:rFonts w:ascii="Times New Roman" w:hAnsi="Times New Roman"/>
                <w:bCs/>
                <w:i/>
                <w:sz w:val="28"/>
                <w:szCs w:val="28"/>
              </w:rPr>
              <w:t>Часть, формируемая участниками образовательных отношений</w:t>
            </w:r>
          </w:p>
        </w:tc>
        <w:tc>
          <w:tcPr>
            <w:tcW w:w="577"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98"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09"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850"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74"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64"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9</w:t>
            </w:r>
          </w:p>
        </w:tc>
      </w:tr>
      <w:tr w:rsidR="000B7959" w:rsidRPr="00B708A8" w:rsidTr="00F01082">
        <w:trPr>
          <w:trHeight w:val="232"/>
          <w:jc w:val="center"/>
        </w:trPr>
        <w:tc>
          <w:tcPr>
            <w:tcW w:w="5483" w:type="dxa"/>
            <w:gridSpan w:val="3"/>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Максимально допустимая недельная нагрузка</w:t>
            </w:r>
          </w:p>
        </w:tc>
        <w:tc>
          <w:tcPr>
            <w:tcW w:w="577"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32</w:t>
            </w:r>
          </w:p>
        </w:tc>
        <w:tc>
          <w:tcPr>
            <w:tcW w:w="598"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33</w:t>
            </w:r>
          </w:p>
        </w:tc>
        <w:tc>
          <w:tcPr>
            <w:tcW w:w="709"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35</w:t>
            </w:r>
          </w:p>
        </w:tc>
        <w:tc>
          <w:tcPr>
            <w:tcW w:w="850"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36</w:t>
            </w:r>
          </w:p>
        </w:tc>
        <w:tc>
          <w:tcPr>
            <w:tcW w:w="574"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36</w:t>
            </w:r>
          </w:p>
        </w:tc>
        <w:tc>
          <w:tcPr>
            <w:tcW w:w="764"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172</w:t>
            </w:r>
          </w:p>
        </w:tc>
      </w:tr>
    </w:tbl>
    <w:p w:rsidR="00745B21" w:rsidRPr="00B708A8" w:rsidRDefault="00B540EE" w:rsidP="00F01082">
      <w:pPr>
        <w:pStyle w:val="af4"/>
        <w:ind w:firstLine="709"/>
        <w:jc w:val="right"/>
        <w:rPr>
          <w:b/>
          <w:bCs/>
          <w:sz w:val="28"/>
          <w:szCs w:val="28"/>
        </w:rPr>
      </w:pPr>
      <w:r w:rsidRPr="00B708A8">
        <w:rPr>
          <w:sz w:val="28"/>
          <w:szCs w:val="28"/>
        </w:rPr>
        <w:br w:type="page"/>
      </w:r>
      <w:r w:rsidR="00745B21" w:rsidRPr="00B708A8">
        <w:rPr>
          <w:b/>
          <w:bCs/>
          <w:sz w:val="28"/>
          <w:szCs w:val="28"/>
        </w:rPr>
        <w:lastRenderedPageBreak/>
        <w:t>Вариант № 5</w:t>
      </w:r>
    </w:p>
    <w:p w:rsidR="00B540EE" w:rsidRPr="00B708A8" w:rsidRDefault="00B540EE" w:rsidP="00F01082">
      <w:pPr>
        <w:pStyle w:val="af4"/>
        <w:ind w:firstLine="709"/>
        <w:jc w:val="center"/>
        <w:rPr>
          <w:b/>
          <w:bCs/>
          <w:sz w:val="28"/>
          <w:szCs w:val="28"/>
        </w:rPr>
      </w:pPr>
      <w:r w:rsidRPr="00B708A8">
        <w:rPr>
          <w:b/>
          <w:bCs/>
          <w:sz w:val="28"/>
          <w:szCs w:val="28"/>
        </w:rPr>
        <w:t>Примерный недельный учебный план основного общего образования</w:t>
      </w:r>
    </w:p>
    <w:p w:rsidR="00B540EE" w:rsidRPr="00B708A8" w:rsidRDefault="00B540EE" w:rsidP="00F01082">
      <w:pPr>
        <w:pStyle w:val="af4"/>
        <w:ind w:firstLine="709"/>
        <w:jc w:val="center"/>
      </w:pPr>
      <w:r w:rsidRPr="00B708A8">
        <w:rPr>
          <w:b/>
          <w:bCs/>
          <w:sz w:val="28"/>
          <w:szCs w:val="28"/>
        </w:rPr>
        <w:t>(обучение на родном (нерусском) языке)</w:t>
      </w:r>
    </w:p>
    <w:tbl>
      <w:tblPr>
        <w:tblW w:w="95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38"/>
        <w:gridCol w:w="20"/>
        <w:gridCol w:w="2735"/>
        <w:gridCol w:w="54"/>
        <w:gridCol w:w="587"/>
        <w:gridCol w:w="61"/>
        <w:gridCol w:w="562"/>
        <w:gridCol w:w="701"/>
        <w:gridCol w:w="641"/>
        <w:gridCol w:w="141"/>
        <w:gridCol w:w="395"/>
        <w:gridCol w:w="174"/>
        <w:gridCol w:w="771"/>
        <w:gridCol w:w="39"/>
      </w:tblGrid>
      <w:tr w:rsidR="00B540EE" w:rsidRPr="00B708A8" w:rsidTr="001669BB">
        <w:trPr>
          <w:trHeight w:val="327"/>
          <w:jc w:val="center"/>
        </w:trPr>
        <w:tc>
          <w:tcPr>
            <w:tcW w:w="2658" w:type="dxa"/>
            <w:gridSpan w:val="2"/>
            <w:vMerge w:val="restart"/>
          </w:tcPr>
          <w:p w:rsidR="00B540EE" w:rsidRPr="00B708A8" w:rsidRDefault="00B540EE" w:rsidP="005B481D">
            <w:pPr>
              <w:spacing w:after="0" w:line="240" w:lineRule="auto"/>
              <w:jc w:val="both"/>
              <w:rPr>
                <w:rFonts w:ascii="Times New Roman" w:hAnsi="Times New Roman"/>
                <w:b/>
                <w:bCs/>
                <w:sz w:val="28"/>
                <w:szCs w:val="28"/>
              </w:rPr>
            </w:pPr>
            <w:r w:rsidRPr="00B708A8">
              <w:rPr>
                <w:rFonts w:ascii="Times New Roman" w:hAnsi="Times New Roman"/>
                <w:b/>
                <w:bCs/>
                <w:sz w:val="28"/>
                <w:szCs w:val="28"/>
              </w:rPr>
              <w:t>Предметные области</w:t>
            </w:r>
          </w:p>
        </w:tc>
        <w:tc>
          <w:tcPr>
            <w:tcW w:w="2789" w:type="dxa"/>
            <w:gridSpan w:val="2"/>
            <w:vMerge w:val="restart"/>
            <w:tcBorders>
              <w:tr2bl w:val="single" w:sz="4" w:space="0" w:color="auto"/>
            </w:tcBorders>
          </w:tcPr>
          <w:p w:rsidR="00B540EE" w:rsidRPr="00B708A8" w:rsidRDefault="00B540EE" w:rsidP="005B481D">
            <w:pPr>
              <w:spacing w:after="0" w:line="240" w:lineRule="auto"/>
              <w:jc w:val="both"/>
              <w:rPr>
                <w:rFonts w:ascii="Times New Roman" w:hAnsi="Times New Roman"/>
                <w:b/>
                <w:bCs/>
                <w:sz w:val="28"/>
                <w:szCs w:val="28"/>
              </w:rPr>
            </w:pPr>
            <w:r w:rsidRPr="00B708A8">
              <w:rPr>
                <w:rFonts w:ascii="Times New Roman" w:hAnsi="Times New Roman"/>
                <w:b/>
                <w:bCs/>
                <w:sz w:val="28"/>
                <w:szCs w:val="28"/>
              </w:rPr>
              <w:t>Учебные</w:t>
            </w:r>
          </w:p>
          <w:p w:rsidR="00B540EE" w:rsidRPr="00B708A8" w:rsidRDefault="00B540EE" w:rsidP="005B481D">
            <w:pPr>
              <w:spacing w:after="0" w:line="240" w:lineRule="auto"/>
              <w:jc w:val="both"/>
              <w:rPr>
                <w:rFonts w:ascii="Times New Roman" w:hAnsi="Times New Roman"/>
                <w:b/>
                <w:bCs/>
                <w:sz w:val="28"/>
                <w:szCs w:val="28"/>
              </w:rPr>
            </w:pPr>
            <w:r w:rsidRPr="00B708A8">
              <w:rPr>
                <w:rFonts w:ascii="Times New Roman" w:hAnsi="Times New Roman"/>
                <w:b/>
                <w:bCs/>
                <w:sz w:val="28"/>
                <w:szCs w:val="28"/>
              </w:rPr>
              <w:t>предметы</w:t>
            </w:r>
          </w:p>
          <w:p w:rsidR="00B540EE" w:rsidRPr="00B708A8" w:rsidRDefault="00B540EE" w:rsidP="005B481D">
            <w:pPr>
              <w:spacing w:after="0" w:line="240" w:lineRule="auto"/>
              <w:jc w:val="right"/>
              <w:rPr>
                <w:rFonts w:ascii="Times New Roman" w:hAnsi="Times New Roman"/>
                <w:b/>
                <w:bCs/>
                <w:sz w:val="28"/>
                <w:szCs w:val="28"/>
              </w:rPr>
            </w:pPr>
            <w:r w:rsidRPr="00B708A8">
              <w:rPr>
                <w:rFonts w:ascii="Times New Roman" w:hAnsi="Times New Roman"/>
                <w:b/>
                <w:bCs/>
                <w:sz w:val="28"/>
                <w:szCs w:val="28"/>
              </w:rPr>
              <w:t>Классы</w:t>
            </w:r>
          </w:p>
        </w:tc>
        <w:tc>
          <w:tcPr>
            <w:tcW w:w="4072" w:type="dxa"/>
            <w:gridSpan w:val="10"/>
          </w:tcPr>
          <w:p w:rsidR="00B540EE" w:rsidRPr="00B708A8" w:rsidRDefault="00B540EE" w:rsidP="005B481D">
            <w:pPr>
              <w:spacing w:after="0" w:line="240" w:lineRule="auto"/>
              <w:jc w:val="both"/>
              <w:rPr>
                <w:rFonts w:ascii="Times New Roman" w:hAnsi="Times New Roman"/>
                <w:b/>
                <w:bCs/>
                <w:sz w:val="28"/>
                <w:szCs w:val="28"/>
              </w:rPr>
            </w:pPr>
            <w:r w:rsidRPr="00B708A8">
              <w:rPr>
                <w:rFonts w:ascii="Times New Roman" w:hAnsi="Times New Roman"/>
                <w:b/>
                <w:bCs/>
                <w:sz w:val="28"/>
                <w:szCs w:val="28"/>
              </w:rPr>
              <w:t>Количество часов в неделю</w:t>
            </w:r>
          </w:p>
        </w:tc>
      </w:tr>
      <w:tr w:rsidR="00B540EE" w:rsidRPr="00B708A8" w:rsidTr="001669BB">
        <w:trPr>
          <w:trHeight w:val="510"/>
          <w:jc w:val="center"/>
        </w:trPr>
        <w:tc>
          <w:tcPr>
            <w:tcW w:w="2658" w:type="dxa"/>
            <w:gridSpan w:val="2"/>
            <w:vMerge/>
          </w:tcPr>
          <w:p w:rsidR="00B540EE" w:rsidRPr="00B708A8" w:rsidRDefault="00B540EE" w:rsidP="0012121B">
            <w:pPr>
              <w:spacing w:after="0" w:line="240" w:lineRule="auto"/>
              <w:jc w:val="both"/>
              <w:rPr>
                <w:rFonts w:ascii="Times New Roman" w:hAnsi="Times New Roman"/>
                <w:b/>
                <w:bCs/>
                <w:sz w:val="28"/>
                <w:szCs w:val="28"/>
              </w:rPr>
            </w:pPr>
          </w:p>
        </w:tc>
        <w:tc>
          <w:tcPr>
            <w:tcW w:w="2789" w:type="dxa"/>
            <w:gridSpan w:val="2"/>
            <w:vMerge/>
            <w:tcBorders>
              <w:tr2bl w:val="single" w:sz="4" w:space="0" w:color="auto"/>
            </w:tcBorders>
          </w:tcPr>
          <w:p w:rsidR="00B540EE" w:rsidRPr="00B708A8" w:rsidRDefault="00B540EE" w:rsidP="0012121B">
            <w:pPr>
              <w:spacing w:after="0" w:line="240" w:lineRule="auto"/>
              <w:jc w:val="both"/>
              <w:rPr>
                <w:rFonts w:ascii="Times New Roman" w:hAnsi="Times New Roman"/>
                <w:b/>
                <w:bCs/>
                <w:sz w:val="28"/>
                <w:szCs w:val="28"/>
              </w:rPr>
            </w:pPr>
          </w:p>
        </w:tc>
        <w:tc>
          <w:tcPr>
            <w:tcW w:w="587" w:type="dxa"/>
          </w:tcPr>
          <w:p w:rsidR="00B540EE" w:rsidRPr="00B708A8" w:rsidRDefault="00B540EE" w:rsidP="0012121B">
            <w:pPr>
              <w:spacing w:after="0" w:line="240" w:lineRule="auto"/>
              <w:jc w:val="both"/>
              <w:rPr>
                <w:rFonts w:ascii="Times New Roman" w:eastAsia="Times New Roman" w:hAnsi="Times New Roman"/>
                <w:b/>
                <w:bCs/>
                <w:color w:val="272727"/>
                <w:sz w:val="28"/>
                <w:szCs w:val="28"/>
              </w:rPr>
            </w:pPr>
            <w:r w:rsidRPr="00B708A8">
              <w:rPr>
                <w:rFonts w:ascii="Times New Roman" w:hAnsi="Times New Roman"/>
                <w:b/>
                <w:bCs/>
                <w:sz w:val="28"/>
                <w:szCs w:val="28"/>
              </w:rPr>
              <w:t>V</w:t>
            </w:r>
          </w:p>
        </w:tc>
        <w:tc>
          <w:tcPr>
            <w:tcW w:w="623" w:type="dxa"/>
            <w:gridSpan w:val="2"/>
          </w:tcPr>
          <w:p w:rsidR="00B540EE" w:rsidRPr="00B708A8" w:rsidRDefault="00B540EE" w:rsidP="0012121B">
            <w:pPr>
              <w:spacing w:after="0" w:line="240" w:lineRule="auto"/>
              <w:jc w:val="both"/>
              <w:rPr>
                <w:rFonts w:ascii="Times New Roman" w:eastAsia="Times New Roman" w:hAnsi="Times New Roman"/>
                <w:b/>
                <w:bCs/>
                <w:color w:val="272727"/>
                <w:sz w:val="28"/>
                <w:szCs w:val="28"/>
              </w:rPr>
            </w:pPr>
            <w:r w:rsidRPr="00B708A8">
              <w:rPr>
                <w:rFonts w:ascii="Times New Roman" w:hAnsi="Times New Roman"/>
                <w:b/>
                <w:bCs/>
                <w:sz w:val="28"/>
                <w:szCs w:val="28"/>
              </w:rPr>
              <w:t>VI</w:t>
            </w:r>
          </w:p>
        </w:tc>
        <w:tc>
          <w:tcPr>
            <w:tcW w:w="701" w:type="dxa"/>
          </w:tcPr>
          <w:p w:rsidR="00B540EE" w:rsidRPr="00B708A8" w:rsidRDefault="00B540EE" w:rsidP="0012121B">
            <w:pPr>
              <w:spacing w:after="0" w:line="240" w:lineRule="auto"/>
              <w:jc w:val="both"/>
              <w:rPr>
                <w:rFonts w:ascii="Times New Roman" w:eastAsia="Times New Roman" w:hAnsi="Times New Roman"/>
                <w:b/>
                <w:bCs/>
                <w:color w:val="272727"/>
                <w:sz w:val="28"/>
                <w:szCs w:val="28"/>
              </w:rPr>
            </w:pPr>
            <w:r w:rsidRPr="00B708A8">
              <w:rPr>
                <w:rFonts w:ascii="Times New Roman" w:hAnsi="Times New Roman"/>
                <w:b/>
                <w:bCs/>
                <w:sz w:val="28"/>
                <w:szCs w:val="28"/>
              </w:rPr>
              <w:t>VII</w:t>
            </w:r>
          </w:p>
        </w:tc>
        <w:tc>
          <w:tcPr>
            <w:tcW w:w="782" w:type="dxa"/>
            <w:gridSpan w:val="2"/>
          </w:tcPr>
          <w:p w:rsidR="00B540EE" w:rsidRPr="00B708A8" w:rsidRDefault="00B540EE" w:rsidP="0012121B">
            <w:pPr>
              <w:spacing w:after="0" w:line="240" w:lineRule="auto"/>
              <w:jc w:val="both"/>
              <w:rPr>
                <w:rFonts w:ascii="Times New Roman" w:eastAsia="Times New Roman" w:hAnsi="Times New Roman"/>
                <w:b/>
                <w:bCs/>
                <w:color w:val="272727"/>
                <w:sz w:val="28"/>
                <w:szCs w:val="28"/>
              </w:rPr>
            </w:pPr>
            <w:r w:rsidRPr="00B708A8">
              <w:rPr>
                <w:rFonts w:ascii="Times New Roman" w:hAnsi="Times New Roman"/>
                <w:b/>
                <w:bCs/>
                <w:sz w:val="28"/>
                <w:szCs w:val="28"/>
              </w:rPr>
              <w:t>VIII</w:t>
            </w:r>
          </w:p>
        </w:tc>
        <w:tc>
          <w:tcPr>
            <w:tcW w:w="569" w:type="dxa"/>
            <w:gridSpan w:val="2"/>
          </w:tcPr>
          <w:p w:rsidR="00B540EE" w:rsidRPr="00B708A8" w:rsidRDefault="00B540EE" w:rsidP="0012121B">
            <w:pPr>
              <w:spacing w:after="0" w:line="240" w:lineRule="auto"/>
              <w:jc w:val="both"/>
              <w:rPr>
                <w:rFonts w:ascii="Times New Roman" w:eastAsia="Times New Roman" w:hAnsi="Times New Roman"/>
                <w:b/>
                <w:bCs/>
                <w:color w:val="272727"/>
                <w:sz w:val="28"/>
                <w:szCs w:val="28"/>
              </w:rPr>
            </w:pPr>
            <w:r w:rsidRPr="00B708A8">
              <w:rPr>
                <w:rFonts w:ascii="Times New Roman" w:hAnsi="Times New Roman"/>
                <w:b/>
                <w:bCs/>
                <w:sz w:val="28"/>
                <w:szCs w:val="28"/>
              </w:rPr>
              <w:t>IX</w:t>
            </w:r>
          </w:p>
        </w:tc>
        <w:tc>
          <w:tcPr>
            <w:tcW w:w="810" w:type="dxa"/>
            <w:gridSpan w:val="2"/>
          </w:tcPr>
          <w:p w:rsidR="00B540EE" w:rsidRPr="00B708A8" w:rsidRDefault="00B540EE" w:rsidP="0012121B">
            <w:pPr>
              <w:spacing w:after="0" w:line="240" w:lineRule="auto"/>
              <w:jc w:val="both"/>
              <w:rPr>
                <w:rFonts w:ascii="Times New Roman" w:eastAsia="Times New Roman" w:hAnsi="Times New Roman"/>
                <w:b/>
                <w:bCs/>
                <w:color w:val="272727"/>
                <w:sz w:val="28"/>
                <w:szCs w:val="28"/>
              </w:rPr>
            </w:pPr>
            <w:r w:rsidRPr="00B708A8">
              <w:rPr>
                <w:rFonts w:ascii="Times New Roman" w:hAnsi="Times New Roman"/>
                <w:b/>
                <w:bCs/>
                <w:sz w:val="28"/>
                <w:szCs w:val="28"/>
              </w:rPr>
              <w:t>Всего</w:t>
            </w:r>
          </w:p>
        </w:tc>
      </w:tr>
      <w:tr w:rsidR="00B540EE" w:rsidRPr="00B708A8" w:rsidTr="001669BB">
        <w:trPr>
          <w:trHeight w:val="315"/>
          <w:jc w:val="center"/>
        </w:trPr>
        <w:tc>
          <w:tcPr>
            <w:tcW w:w="2658" w:type="dxa"/>
            <w:gridSpan w:val="2"/>
          </w:tcPr>
          <w:p w:rsidR="00B540EE" w:rsidRPr="00B708A8" w:rsidRDefault="00B540EE" w:rsidP="00436EB5">
            <w:pPr>
              <w:spacing w:after="0" w:line="288" w:lineRule="auto"/>
              <w:jc w:val="both"/>
              <w:rPr>
                <w:rFonts w:ascii="Times New Roman" w:hAnsi="Times New Roman"/>
                <w:bCs/>
                <w:sz w:val="28"/>
                <w:szCs w:val="28"/>
              </w:rPr>
            </w:pPr>
          </w:p>
        </w:tc>
        <w:tc>
          <w:tcPr>
            <w:tcW w:w="2789" w:type="dxa"/>
            <w:gridSpan w:val="2"/>
          </w:tcPr>
          <w:p w:rsidR="00B540EE" w:rsidRPr="00B708A8" w:rsidRDefault="00B540EE" w:rsidP="00436EB5">
            <w:pPr>
              <w:spacing w:after="0" w:line="288" w:lineRule="auto"/>
              <w:jc w:val="both"/>
              <w:rPr>
                <w:rFonts w:ascii="Times New Roman" w:hAnsi="Times New Roman"/>
                <w:bCs/>
                <w:i/>
                <w:sz w:val="28"/>
                <w:szCs w:val="28"/>
              </w:rPr>
            </w:pPr>
            <w:r w:rsidRPr="00B708A8">
              <w:rPr>
                <w:rFonts w:ascii="Times New Roman" w:hAnsi="Times New Roman"/>
                <w:bCs/>
                <w:i/>
                <w:sz w:val="28"/>
                <w:szCs w:val="28"/>
              </w:rPr>
              <w:t>Обязательная часть</w:t>
            </w:r>
          </w:p>
        </w:tc>
        <w:tc>
          <w:tcPr>
            <w:tcW w:w="4072" w:type="dxa"/>
            <w:gridSpan w:val="10"/>
          </w:tcPr>
          <w:p w:rsidR="00B540EE" w:rsidRPr="00B708A8" w:rsidRDefault="00B540EE" w:rsidP="00436EB5">
            <w:pPr>
              <w:spacing w:after="0" w:line="288" w:lineRule="auto"/>
              <w:jc w:val="both"/>
              <w:rPr>
                <w:rFonts w:ascii="Times New Roman" w:hAnsi="Times New Roman"/>
                <w:b/>
                <w:bCs/>
                <w:sz w:val="28"/>
                <w:szCs w:val="28"/>
              </w:rPr>
            </w:pPr>
          </w:p>
        </w:tc>
      </w:tr>
      <w:tr w:rsidR="000B7959" w:rsidRPr="00B708A8" w:rsidTr="001669BB">
        <w:trPr>
          <w:gridAfter w:val="1"/>
          <w:wAfter w:w="39" w:type="dxa"/>
          <w:trHeight w:val="330"/>
          <w:jc w:val="center"/>
        </w:trPr>
        <w:tc>
          <w:tcPr>
            <w:tcW w:w="2638" w:type="dxa"/>
            <w:vMerge w:val="restart"/>
          </w:tcPr>
          <w:p w:rsidR="000B7959" w:rsidRPr="00B708A8" w:rsidRDefault="000B7959" w:rsidP="000B7959">
            <w:pPr>
              <w:spacing w:after="0" w:line="288" w:lineRule="auto"/>
              <w:jc w:val="both"/>
              <w:rPr>
                <w:rFonts w:ascii="Times New Roman" w:hAnsi="Times New Roman"/>
                <w:bCs/>
                <w:sz w:val="28"/>
                <w:szCs w:val="28"/>
              </w:rPr>
            </w:pPr>
          </w:p>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Филология</w:t>
            </w:r>
          </w:p>
          <w:p w:rsidR="000B7959" w:rsidRPr="00B708A8" w:rsidRDefault="000B7959" w:rsidP="000B7959">
            <w:pPr>
              <w:spacing w:after="0" w:line="288" w:lineRule="auto"/>
              <w:jc w:val="both"/>
              <w:rPr>
                <w:rFonts w:ascii="Times New Roman" w:hAnsi="Times New Roman"/>
                <w:bCs/>
                <w:sz w:val="28"/>
                <w:szCs w:val="28"/>
              </w:rPr>
            </w:pPr>
          </w:p>
          <w:p w:rsidR="000B7959" w:rsidRPr="00B708A8" w:rsidRDefault="000B7959" w:rsidP="000B7959">
            <w:pPr>
              <w:spacing w:after="0" w:line="288" w:lineRule="auto"/>
              <w:jc w:val="both"/>
              <w:rPr>
                <w:rFonts w:ascii="Times New Roman" w:hAnsi="Times New Roman"/>
                <w:bCs/>
                <w:sz w:val="28"/>
                <w:szCs w:val="28"/>
              </w:rPr>
            </w:pPr>
          </w:p>
        </w:tc>
        <w:tc>
          <w:tcPr>
            <w:tcW w:w="2755" w:type="dxa"/>
            <w:gridSpan w:val="2"/>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 xml:space="preserve">Русский язык </w:t>
            </w:r>
          </w:p>
        </w:tc>
        <w:tc>
          <w:tcPr>
            <w:tcW w:w="702"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5</w:t>
            </w:r>
          </w:p>
        </w:tc>
        <w:tc>
          <w:tcPr>
            <w:tcW w:w="562"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6</w:t>
            </w:r>
          </w:p>
        </w:tc>
        <w:tc>
          <w:tcPr>
            <w:tcW w:w="70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4</w:t>
            </w:r>
          </w:p>
        </w:tc>
        <w:tc>
          <w:tcPr>
            <w:tcW w:w="64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536"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945"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21</w:t>
            </w:r>
          </w:p>
        </w:tc>
      </w:tr>
      <w:tr w:rsidR="000B7959" w:rsidRPr="00B708A8" w:rsidTr="001669BB">
        <w:trPr>
          <w:gridAfter w:val="1"/>
          <w:wAfter w:w="39" w:type="dxa"/>
          <w:trHeight w:val="301"/>
          <w:jc w:val="center"/>
        </w:trPr>
        <w:tc>
          <w:tcPr>
            <w:tcW w:w="2638" w:type="dxa"/>
            <w:vMerge/>
          </w:tcPr>
          <w:p w:rsidR="000B7959" w:rsidRPr="00B708A8" w:rsidRDefault="000B7959" w:rsidP="000B7959">
            <w:pPr>
              <w:spacing w:after="0" w:line="288" w:lineRule="auto"/>
              <w:jc w:val="both"/>
              <w:rPr>
                <w:rFonts w:ascii="Times New Roman" w:hAnsi="Times New Roman"/>
                <w:bCs/>
                <w:sz w:val="28"/>
                <w:szCs w:val="28"/>
              </w:rPr>
            </w:pPr>
          </w:p>
        </w:tc>
        <w:tc>
          <w:tcPr>
            <w:tcW w:w="2755" w:type="dxa"/>
            <w:gridSpan w:val="2"/>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Литература</w:t>
            </w:r>
          </w:p>
        </w:tc>
        <w:tc>
          <w:tcPr>
            <w:tcW w:w="702"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562"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70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64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36"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945"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13</w:t>
            </w:r>
          </w:p>
        </w:tc>
      </w:tr>
      <w:tr w:rsidR="000B7959" w:rsidRPr="00B708A8" w:rsidTr="001669BB">
        <w:trPr>
          <w:gridAfter w:val="1"/>
          <w:wAfter w:w="39" w:type="dxa"/>
          <w:trHeight w:val="165"/>
          <w:jc w:val="center"/>
        </w:trPr>
        <w:tc>
          <w:tcPr>
            <w:tcW w:w="2638" w:type="dxa"/>
            <w:vMerge/>
          </w:tcPr>
          <w:p w:rsidR="000B7959" w:rsidRPr="00B708A8" w:rsidRDefault="000B7959" w:rsidP="000B7959">
            <w:pPr>
              <w:spacing w:after="0" w:line="288" w:lineRule="auto"/>
              <w:jc w:val="both"/>
              <w:rPr>
                <w:rFonts w:ascii="Times New Roman" w:hAnsi="Times New Roman"/>
                <w:bCs/>
                <w:sz w:val="28"/>
                <w:szCs w:val="28"/>
              </w:rPr>
            </w:pPr>
          </w:p>
        </w:tc>
        <w:tc>
          <w:tcPr>
            <w:tcW w:w="2755" w:type="dxa"/>
            <w:gridSpan w:val="2"/>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Родной язык и литература</w:t>
            </w:r>
          </w:p>
        </w:tc>
        <w:tc>
          <w:tcPr>
            <w:tcW w:w="702"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5</w:t>
            </w:r>
          </w:p>
        </w:tc>
        <w:tc>
          <w:tcPr>
            <w:tcW w:w="562"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5</w:t>
            </w:r>
          </w:p>
        </w:tc>
        <w:tc>
          <w:tcPr>
            <w:tcW w:w="70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4</w:t>
            </w:r>
          </w:p>
        </w:tc>
        <w:tc>
          <w:tcPr>
            <w:tcW w:w="64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4</w:t>
            </w:r>
          </w:p>
        </w:tc>
        <w:tc>
          <w:tcPr>
            <w:tcW w:w="536"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5</w:t>
            </w:r>
          </w:p>
        </w:tc>
        <w:tc>
          <w:tcPr>
            <w:tcW w:w="945"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23</w:t>
            </w:r>
          </w:p>
        </w:tc>
      </w:tr>
      <w:tr w:rsidR="000B7959" w:rsidRPr="00B708A8" w:rsidTr="001669BB">
        <w:trPr>
          <w:gridAfter w:val="1"/>
          <w:wAfter w:w="39" w:type="dxa"/>
          <w:trHeight w:val="360"/>
          <w:jc w:val="center"/>
        </w:trPr>
        <w:tc>
          <w:tcPr>
            <w:tcW w:w="2638" w:type="dxa"/>
            <w:vMerge/>
          </w:tcPr>
          <w:p w:rsidR="000B7959" w:rsidRPr="00B708A8" w:rsidRDefault="000B7959" w:rsidP="000B7959">
            <w:pPr>
              <w:spacing w:after="0" w:line="288" w:lineRule="auto"/>
              <w:jc w:val="both"/>
              <w:rPr>
                <w:rFonts w:ascii="Times New Roman" w:hAnsi="Times New Roman"/>
                <w:bCs/>
                <w:sz w:val="28"/>
                <w:szCs w:val="28"/>
              </w:rPr>
            </w:pPr>
          </w:p>
        </w:tc>
        <w:tc>
          <w:tcPr>
            <w:tcW w:w="2755" w:type="dxa"/>
            <w:gridSpan w:val="2"/>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Иностранный язык</w:t>
            </w:r>
          </w:p>
        </w:tc>
        <w:tc>
          <w:tcPr>
            <w:tcW w:w="702"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562"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70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64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536"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945"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15</w:t>
            </w:r>
          </w:p>
        </w:tc>
      </w:tr>
      <w:tr w:rsidR="000B7959" w:rsidRPr="00B708A8" w:rsidTr="001669BB">
        <w:trPr>
          <w:gridAfter w:val="1"/>
          <w:wAfter w:w="39" w:type="dxa"/>
          <w:trHeight w:val="426"/>
          <w:jc w:val="center"/>
        </w:trPr>
        <w:tc>
          <w:tcPr>
            <w:tcW w:w="2638" w:type="dxa"/>
            <w:vMerge w:val="restart"/>
          </w:tcPr>
          <w:p w:rsidR="000B7959" w:rsidRPr="00B708A8" w:rsidRDefault="000B7959" w:rsidP="000B7959">
            <w:pPr>
              <w:spacing w:after="0" w:line="288" w:lineRule="auto"/>
              <w:jc w:val="both"/>
              <w:rPr>
                <w:rFonts w:ascii="Times New Roman" w:hAnsi="Times New Roman"/>
                <w:bCs/>
                <w:sz w:val="28"/>
                <w:szCs w:val="28"/>
              </w:rPr>
            </w:pPr>
          </w:p>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Математика и информатика</w:t>
            </w:r>
          </w:p>
        </w:tc>
        <w:tc>
          <w:tcPr>
            <w:tcW w:w="2755" w:type="dxa"/>
            <w:gridSpan w:val="2"/>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Математика</w:t>
            </w:r>
          </w:p>
        </w:tc>
        <w:tc>
          <w:tcPr>
            <w:tcW w:w="702"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5</w:t>
            </w:r>
          </w:p>
        </w:tc>
        <w:tc>
          <w:tcPr>
            <w:tcW w:w="562"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5</w:t>
            </w:r>
          </w:p>
        </w:tc>
        <w:tc>
          <w:tcPr>
            <w:tcW w:w="701" w:type="dxa"/>
            <w:vAlign w:val="bottom"/>
          </w:tcPr>
          <w:p w:rsidR="000B7959" w:rsidRPr="00B708A8" w:rsidRDefault="000B7959" w:rsidP="000B7959">
            <w:pPr>
              <w:spacing w:after="0" w:line="288" w:lineRule="auto"/>
              <w:jc w:val="center"/>
              <w:rPr>
                <w:rFonts w:ascii="Times New Roman" w:hAnsi="Times New Roman"/>
                <w:bCs/>
                <w:sz w:val="28"/>
                <w:szCs w:val="28"/>
              </w:rPr>
            </w:pPr>
          </w:p>
        </w:tc>
        <w:tc>
          <w:tcPr>
            <w:tcW w:w="641" w:type="dxa"/>
            <w:vAlign w:val="bottom"/>
          </w:tcPr>
          <w:p w:rsidR="000B7959" w:rsidRPr="00B708A8" w:rsidRDefault="000B7959" w:rsidP="000B7959">
            <w:pPr>
              <w:spacing w:after="0" w:line="288" w:lineRule="auto"/>
              <w:jc w:val="center"/>
              <w:rPr>
                <w:rFonts w:ascii="Times New Roman" w:hAnsi="Times New Roman"/>
                <w:bCs/>
                <w:sz w:val="28"/>
                <w:szCs w:val="28"/>
              </w:rPr>
            </w:pPr>
          </w:p>
        </w:tc>
        <w:tc>
          <w:tcPr>
            <w:tcW w:w="536"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p>
        </w:tc>
        <w:tc>
          <w:tcPr>
            <w:tcW w:w="945"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10</w:t>
            </w:r>
          </w:p>
        </w:tc>
      </w:tr>
      <w:tr w:rsidR="000B7959" w:rsidRPr="00B708A8" w:rsidTr="001669BB">
        <w:trPr>
          <w:gridAfter w:val="1"/>
          <w:wAfter w:w="39" w:type="dxa"/>
          <w:trHeight w:val="385"/>
          <w:jc w:val="center"/>
        </w:trPr>
        <w:tc>
          <w:tcPr>
            <w:tcW w:w="2638" w:type="dxa"/>
            <w:vMerge/>
          </w:tcPr>
          <w:p w:rsidR="000B7959" w:rsidRPr="00B708A8" w:rsidRDefault="000B7959" w:rsidP="000B7959">
            <w:pPr>
              <w:spacing w:after="0" w:line="288" w:lineRule="auto"/>
              <w:jc w:val="both"/>
              <w:rPr>
                <w:rFonts w:ascii="Times New Roman" w:hAnsi="Times New Roman"/>
                <w:bCs/>
                <w:sz w:val="28"/>
                <w:szCs w:val="28"/>
              </w:rPr>
            </w:pPr>
          </w:p>
        </w:tc>
        <w:tc>
          <w:tcPr>
            <w:tcW w:w="2755" w:type="dxa"/>
            <w:gridSpan w:val="2"/>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Алгебра</w:t>
            </w:r>
          </w:p>
        </w:tc>
        <w:tc>
          <w:tcPr>
            <w:tcW w:w="702"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p>
        </w:tc>
        <w:tc>
          <w:tcPr>
            <w:tcW w:w="562" w:type="dxa"/>
            <w:vAlign w:val="bottom"/>
          </w:tcPr>
          <w:p w:rsidR="000B7959" w:rsidRPr="00B708A8" w:rsidRDefault="000B7959" w:rsidP="000B7959">
            <w:pPr>
              <w:spacing w:after="0" w:line="288" w:lineRule="auto"/>
              <w:jc w:val="center"/>
              <w:rPr>
                <w:rFonts w:ascii="Times New Roman" w:hAnsi="Times New Roman"/>
                <w:bCs/>
                <w:sz w:val="28"/>
                <w:szCs w:val="28"/>
              </w:rPr>
            </w:pPr>
          </w:p>
        </w:tc>
        <w:tc>
          <w:tcPr>
            <w:tcW w:w="70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64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536"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945"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9</w:t>
            </w:r>
          </w:p>
        </w:tc>
      </w:tr>
      <w:tr w:rsidR="000B7959" w:rsidRPr="00B708A8" w:rsidTr="001669BB">
        <w:trPr>
          <w:gridAfter w:val="1"/>
          <w:wAfter w:w="39" w:type="dxa"/>
          <w:trHeight w:val="201"/>
          <w:jc w:val="center"/>
        </w:trPr>
        <w:tc>
          <w:tcPr>
            <w:tcW w:w="2638" w:type="dxa"/>
            <w:vMerge/>
          </w:tcPr>
          <w:p w:rsidR="000B7959" w:rsidRPr="00B708A8" w:rsidRDefault="000B7959" w:rsidP="000B7959">
            <w:pPr>
              <w:spacing w:after="0" w:line="288" w:lineRule="auto"/>
              <w:jc w:val="both"/>
              <w:rPr>
                <w:rFonts w:ascii="Times New Roman" w:hAnsi="Times New Roman"/>
                <w:bCs/>
                <w:sz w:val="28"/>
                <w:szCs w:val="28"/>
              </w:rPr>
            </w:pPr>
          </w:p>
        </w:tc>
        <w:tc>
          <w:tcPr>
            <w:tcW w:w="2755" w:type="dxa"/>
            <w:gridSpan w:val="2"/>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Геометрия</w:t>
            </w:r>
          </w:p>
        </w:tc>
        <w:tc>
          <w:tcPr>
            <w:tcW w:w="702"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p>
        </w:tc>
        <w:tc>
          <w:tcPr>
            <w:tcW w:w="562" w:type="dxa"/>
            <w:vAlign w:val="bottom"/>
          </w:tcPr>
          <w:p w:rsidR="000B7959" w:rsidRPr="00B708A8" w:rsidRDefault="000B7959" w:rsidP="000B7959">
            <w:pPr>
              <w:spacing w:after="0" w:line="288" w:lineRule="auto"/>
              <w:jc w:val="center"/>
              <w:rPr>
                <w:rFonts w:ascii="Times New Roman" w:hAnsi="Times New Roman"/>
                <w:bCs/>
                <w:sz w:val="28"/>
                <w:szCs w:val="28"/>
              </w:rPr>
            </w:pPr>
          </w:p>
        </w:tc>
        <w:tc>
          <w:tcPr>
            <w:tcW w:w="70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64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36"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945"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6</w:t>
            </w:r>
          </w:p>
        </w:tc>
      </w:tr>
      <w:tr w:rsidR="000B7959" w:rsidRPr="00B708A8" w:rsidTr="001669BB">
        <w:trPr>
          <w:gridAfter w:val="1"/>
          <w:wAfter w:w="39" w:type="dxa"/>
          <w:trHeight w:val="385"/>
          <w:jc w:val="center"/>
        </w:trPr>
        <w:tc>
          <w:tcPr>
            <w:tcW w:w="2638" w:type="dxa"/>
            <w:vMerge/>
          </w:tcPr>
          <w:p w:rsidR="000B7959" w:rsidRPr="00B708A8" w:rsidRDefault="000B7959" w:rsidP="000B7959">
            <w:pPr>
              <w:spacing w:after="0" w:line="288" w:lineRule="auto"/>
              <w:jc w:val="both"/>
              <w:rPr>
                <w:rFonts w:ascii="Times New Roman" w:hAnsi="Times New Roman"/>
                <w:bCs/>
                <w:sz w:val="28"/>
                <w:szCs w:val="28"/>
              </w:rPr>
            </w:pPr>
          </w:p>
        </w:tc>
        <w:tc>
          <w:tcPr>
            <w:tcW w:w="2755" w:type="dxa"/>
            <w:gridSpan w:val="2"/>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Информатика</w:t>
            </w:r>
          </w:p>
        </w:tc>
        <w:tc>
          <w:tcPr>
            <w:tcW w:w="702"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p>
        </w:tc>
        <w:tc>
          <w:tcPr>
            <w:tcW w:w="562" w:type="dxa"/>
            <w:vAlign w:val="bottom"/>
          </w:tcPr>
          <w:p w:rsidR="000B7959" w:rsidRPr="00B708A8" w:rsidRDefault="000B7959" w:rsidP="000B7959">
            <w:pPr>
              <w:spacing w:after="0" w:line="288" w:lineRule="auto"/>
              <w:jc w:val="center"/>
              <w:rPr>
                <w:rFonts w:ascii="Times New Roman" w:hAnsi="Times New Roman"/>
                <w:bCs/>
                <w:sz w:val="28"/>
                <w:szCs w:val="28"/>
              </w:rPr>
            </w:pPr>
          </w:p>
        </w:tc>
        <w:tc>
          <w:tcPr>
            <w:tcW w:w="70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64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36"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945"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r>
      <w:tr w:rsidR="000B7959" w:rsidRPr="00B708A8" w:rsidTr="001669BB">
        <w:trPr>
          <w:gridAfter w:val="1"/>
          <w:wAfter w:w="39" w:type="dxa"/>
          <w:trHeight w:val="402"/>
          <w:jc w:val="center"/>
        </w:trPr>
        <w:tc>
          <w:tcPr>
            <w:tcW w:w="2638" w:type="dxa"/>
            <w:vMerge w:val="restart"/>
          </w:tcPr>
          <w:p w:rsidR="000B7959" w:rsidRPr="00B708A8" w:rsidRDefault="000B7959" w:rsidP="000B7959">
            <w:pPr>
              <w:spacing w:after="0" w:line="288" w:lineRule="auto"/>
              <w:jc w:val="both"/>
              <w:rPr>
                <w:rFonts w:ascii="Times New Roman" w:hAnsi="Times New Roman"/>
                <w:bCs/>
                <w:sz w:val="28"/>
                <w:szCs w:val="28"/>
              </w:rPr>
            </w:pPr>
          </w:p>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Общественно-научные предметы</w:t>
            </w:r>
          </w:p>
        </w:tc>
        <w:tc>
          <w:tcPr>
            <w:tcW w:w="2755" w:type="dxa"/>
            <w:gridSpan w:val="2"/>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История</w:t>
            </w:r>
          </w:p>
        </w:tc>
        <w:tc>
          <w:tcPr>
            <w:tcW w:w="702"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62"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0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64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36"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945"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10</w:t>
            </w:r>
          </w:p>
        </w:tc>
      </w:tr>
      <w:tr w:rsidR="000B7959" w:rsidRPr="00B708A8" w:rsidTr="001669BB">
        <w:trPr>
          <w:gridAfter w:val="1"/>
          <w:wAfter w:w="39" w:type="dxa"/>
          <w:trHeight w:val="234"/>
          <w:jc w:val="center"/>
        </w:trPr>
        <w:tc>
          <w:tcPr>
            <w:tcW w:w="2638" w:type="dxa"/>
            <w:vMerge/>
          </w:tcPr>
          <w:p w:rsidR="000B7959" w:rsidRPr="00B708A8" w:rsidRDefault="000B7959" w:rsidP="000B7959">
            <w:pPr>
              <w:spacing w:after="0" w:line="288" w:lineRule="auto"/>
              <w:jc w:val="both"/>
              <w:rPr>
                <w:rFonts w:ascii="Times New Roman" w:hAnsi="Times New Roman"/>
                <w:bCs/>
                <w:sz w:val="28"/>
                <w:szCs w:val="28"/>
              </w:rPr>
            </w:pPr>
          </w:p>
        </w:tc>
        <w:tc>
          <w:tcPr>
            <w:tcW w:w="2755" w:type="dxa"/>
            <w:gridSpan w:val="2"/>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Обществознание</w:t>
            </w:r>
          </w:p>
        </w:tc>
        <w:tc>
          <w:tcPr>
            <w:tcW w:w="702"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p>
        </w:tc>
        <w:tc>
          <w:tcPr>
            <w:tcW w:w="562"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0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64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36"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945"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4</w:t>
            </w:r>
          </w:p>
        </w:tc>
      </w:tr>
      <w:tr w:rsidR="000B7959" w:rsidRPr="00B708A8" w:rsidTr="001669BB">
        <w:trPr>
          <w:gridAfter w:val="1"/>
          <w:wAfter w:w="39" w:type="dxa"/>
          <w:trHeight w:val="318"/>
          <w:jc w:val="center"/>
        </w:trPr>
        <w:tc>
          <w:tcPr>
            <w:tcW w:w="2638" w:type="dxa"/>
            <w:vMerge/>
          </w:tcPr>
          <w:p w:rsidR="000B7959" w:rsidRPr="00B708A8" w:rsidRDefault="000B7959" w:rsidP="000B7959">
            <w:pPr>
              <w:spacing w:after="0" w:line="288" w:lineRule="auto"/>
              <w:jc w:val="both"/>
              <w:rPr>
                <w:rFonts w:ascii="Times New Roman" w:hAnsi="Times New Roman"/>
                <w:bCs/>
                <w:sz w:val="28"/>
                <w:szCs w:val="28"/>
              </w:rPr>
            </w:pPr>
          </w:p>
        </w:tc>
        <w:tc>
          <w:tcPr>
            <w:tcW w:w="2755" w:type="dxa"/>
            <w:gridSpan w:val="2"/>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География</w:t>
            </w:r>
          </w:p>
        </w:tc>
        <w:tc>
          <w:tcPr>
            <w:tcW w:w="702"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62"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0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64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36"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945"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8</w:t>
            </w:r>
          </w:p>
        </w:tc>
      </w:tr>
      <w:tr w:rsidR="000B7959" w:rsidRPr="00B708A8" w:rsidTr="001669BB">
        <w:trPr>
          <w:gridAfter w:val="1"/>
          <w:wAfter w:w="39" w:type="dxa"/>
          <w:trHeight w:val="181"/>
          <w:jc w:val="center"/>
        </w:trPr>
        <w:tc>
          <w:tcPr>
            <w:tcW w:w="2638" w:type="dxa"/>
            <w:vMerge w:val="restart"/>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Естественно-научные предметы</w:t>
            </w:r>
          </w:p>
        </w:tc>
        <w:tc>
          <w:tcPr>
            <w:tcW w:w="2755" w:type="dxa"/>
            <w:gridSpan w:val="2"/>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Физика</w:t>
            </w:r>
          </w:p>
        </w:tc>
        <w:tc>
          <w:tcPr>
            <w:tcW w:w="702"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p>
        </w:tc>
        <w:tc>
          <w:tcPr>
            <w:tcW w:w="562" w:type="dxa"/>
            <w:vAlign w:val="bottom"/>
          </w:tcPr>
          <w:p w:rsidR="000B7959" w:rsidRPr="00B708A8" w:rsidRDefault="000B7959" w:rsidP="000B7959">
            <w:pPr>
              <w:spacing w:after="0" w:line="288" w:lineRule="auto"/>
              <w:jc w:val="center"/>
              <w:rPr>
                <w:rFonts w:ascii="Times New Roman" w:hAnsi="Times New Roman"/>
                <w:bCs/>
                <w:sz w:val="28"/>
                <w:szCs w:val="28"/>
              </w:rPr>
            </w:pPr>
          </w:p>
        </w:tc>
        <w:tc>
          <w:tcPr>
            <w:tcW w:w="70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64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36"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c>
          <w:tcPr>
            <w:tcW w:w="945"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7</w:t>
            </w:r>
          </w:p>
        </w:tc>
      </w:tr>
      <w:tr w:rsidR="000B7959" w:rsidRPr="00B708A8" w:rsidTr="001669BB">
        <w:trPr>
          <w:gridAfter w:val="1"/>
          <w:wAfter w:w="39" w:type="dxa"/>
          <w:trHeight w:val="215"/>
          <w:jc w:val="center"/>
        </w:trPr>
        <w:tc>
          <w:tcPr>
            <w:tcW w:w="2638" w:type="dxa"/>
            <w:vMerge/>
          </w:tcPr>
          <w:p w:rsidR="000B7959" w:rsidRPr="00B708A8" w:rsidRDefault="000B7959" w:rsidP="000B7959">
            <w:pPr>
              <w:spacing w:after="0" w:line="288" w:lineRule="auto"/>
              <w:jc w:val="both"/>
              <w:rPr>
                <w:rFonts w:ascii="Times New Roman" w:hAnsi="Times New Roman"/>
                <w:bCs/>
                <w:sz w:val="28"/>
                <w:szCs w:val="28"/>
              </w:rPr>
            </w:pPr>
          </w:p>
        </w:tc>
        <w:tc>
          <w:tcPr>
            <w:tcW w:w="2755" w:type="dxa"/>
            <w:gridSpan w:val="2"/>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Химия</w:t>
            </w:r>
          </w:p>
        </w:tc>
        <w:tc>
          <w:tcPr>
            <w:tcW w:w="702"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p>
        </w:tc>
        <w:tc>
          <w:tcPr>
            <w:tcW w:w="562" w:type="dxa"/>
            <w:vAlign w:val="bottom"/>
          </w:tcPr>
          <w:p w:rsidR="000B7959" w:rsidRPr="00B708A8" w:rsidRDefault="000B7959" w:rsidP="000B7959">
            <w:pPr>
              <w:spacing w:after="0" w:line="288" w:lineRule="auto"/>
              <w:jc w:val="center"/>
              <w:rPr>
                <w:rFonts w:ascii="Times New Roman" w:hAnsi="Times New Roman"/>
                <w:bCs/>
                <w:sz w:val="28"/>
                <w:szCs w:val="28"/>
              </w:rPr>
            </w:pPr>
          </w:p>
        </w:tc>
        <w:tc>
          <w:tcPr>
            <w:tcW w:w="701" w:type="dxa"/>
            <w:vAlign w:val="bottom"/>
          </w:tcPr>
          <w:p w:rsidR="000B7959" w:rsidRPr="00B708A8" w:rsidRDefault="000B7959" w:rsidP="000B7959">
            <w:pPr>
              <w:spacing w:after="0" w:line="288" w:lineRule="auto"/>
              <w:jc w:val="center"/>
              <w:rPr>
                <w:rFonts w:ascii="Times New Roman" w:hAnsi="Times New Roman"/>
                <w:bCs/>
                <w:sz w:val="28"/>
                <w:szCs w:val="28"/>
              </w:rPr>
            </w:pPr>
          </w:p>
        </w:tc>
        <w:tc>
          <w:tcPr>
            <w:tcW w:w="64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36"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945"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4</w:t>
            </w:r>
          </w:p>
        </w:tc>
      </w:tr>
      <w:tr w:rsidR="000B7959" w:rsidRPr="00B708A8" w:rsidTr="001669BB">
        <w:trPr>
          <w:gridAfter w:val="1"/>
          <w:wAfter w:w="39" w:type="dxa"/>
          <w:trHeight w:val="251"/>
          <w:jc w:val="center"/>
        </w:trPr>
        <w:tc>
          <w:tcPr>
            <w:tcW w:w="2638" w:type="dxa"/>
            <w:vMerge/>
          </w:tcPr>
          <w:p w:rsidR="000B7959" w:rsidRPr="00B708A8" w:rsidRDefault="000B7959" w:rsidP="000B7959">
            <w:pPr>
              <w:spacing w:after="0" w:line="288" w:lineRule="auto"/>
              <w:jc w:val="both"/>
              <w:rPr>
                <w:rFonts w:ascii="Times New Roman" w:hAnsi="Times New Roman"/>
                <w:bCs/>
                <w:sz w:val="28"/>
                <w:szCs w:val="28"/>
              </w:rPr>
            </w:pPr>
          </w:p>
        </w:tc>
        <w:tc>
          <w:tcPr>
            <w:tcW w:w="2755" w:type="dxa"/>
            <w:gridSpan w:val="2"/>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Биология</w:t>
            </w:r>
          </w:p>
        </w:tc>
        <w:tc>
          <w:tcPr>
            <w:tcW w:w="702"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62"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0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64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36"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945"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7</w:t>
            </w:r>
          </w:p>
        </w:tc>
      </w:tr>
      <w:tr w:rsidR="000B7959" w:rsidRPr="00B708A8" w:rsidTr="001669BB">
        <w:trPr>
          <w:gridAfter w:val="1"/>
          <w:wAfter w:w="39" w:type="dxa"/>
          <w:trHeight w:val="251"/>
          <w:jc w:val="center"/>
        </w:trPr>
        <w:tc>
          <w:tcPr>
            <w:tcW w:w="2638" w:type="dxa"/>
            <w:vMerge w:val="restart"/>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Искусство</w:t>
            </w:r>
          </w:p>
        </w:tc>
        <w:tc>
          <w:tcPr>
            <w:tcW w:w="2755" w:type="dxa"/>
            <w:gridSpan w:val="2"/>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Музыка</w:t>
            </w:r>
          </w:p>
        </w:tc>
        <w:tc>
          <w:tcPr>
            <w:tcW w:w="702"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62"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0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64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36"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p>
        </w:tc>
        <w:tc>
          <w:tcPr>
            <w:tcW w:w="945"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4</w:t>
            </w:r>
          </w:p>
        </w:tc>
      </w:tr>
      <w:tr w:rsidR="000B7959" w:rsidRPr="00B708A8" w:rsidTr="001669BB">
        <w:trPr>
          <w:gridAfter w:val="1"/>
          <w:wAfter w:w="39" w:type="dxa"/>
          <w:trHeight w:val="215"/>
          <w:jc w:val="center"/>
        </w:trPr>
        <w:tc>
          <w:tcPr>
            <w:tcW w:w="2638" w:type="dxa"/>
            <w:vMerge/>
          </w:tcPr>
          <w:p w:rsidR="000B7959" w:rsidRPr="00B708A8" w:rsidRDefault="000B7959" w:rsidP="000B7959">
            <w:pPr>
              <w:spacing w:after="0" w:line="288" w:lineRule="auto"/>
              <w:jc w:val="both"/>
              <w:rPr>
                <w:rFonts w:ascii="Times New Roman" w:hAnsi="Times New Roman"/>
                <w:bCs/>
                <w:sz w:val="28"/>
                <w:szCs w:val="28"/>
              </w:rPr>
            </w:pPr>
          </w:p>
        </w:tc>
        <w:tc>
          <w:tcPr>
            <w:tcW w:w="2755" w:type="dxa"/>
            <w:gridSpan w:val="2"/>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Изобразительное искусство</w:t>
            </w:r>
          </w:p>
        </w:tc>
        <w:tc>
          <w:tcPr>
            <w:tcW w:w="702"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62"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70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641" w:type="dxa"/>
            <w:vAlign w:val="bottom"/>
          </w:tcPr>
          <w:p w:rsidR="000B7959" w:rsidRPr="00B708A8" w:rsidRDefault="000B7959" w:rsidP="000B7959">
            <w:pPr>
              <w:spacing w:after="0" w:line="288" w:lineRule="auto"/>
              <w:jc w:val="center"/>
              <w:rPr>
                <w:rFonts w:ascii="Times New Roman" w:hAnsi="Times New Roman"/>
                <w:bCs/>
                <w:sz w:val="28"/>
                <w:szCs w:val="28"/>
              </w:rPr>
            </w:pPr>
          </w:p>
        </w:tc>
        <w:tc>
          <w:tcPr>
            <w:tcW w:w="536"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p>
        </w:tc>
        <w:tc>
          <w:tcPr>
            <w:tcW w:w="945"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w:t>
            </w:r>
          </w:p>
        </w:tc>
      </w:tr>
      <w:tr w:rsidR="000B7959" w:rsidRPr="00B708A8" w:rsidTr="001669BB">
        <w:trPr>
          <w:gridAfter w:val="1"/>
          <w:wAfter w:w="39" w:type="dxa"/>
          <w:trHeight w:val="301"/>
          <w:jc w:val="center"/>
        </w:trPr>
        <w:tc>
          <w:tcPr>
            <w:tcW w:w="2638" w:type="dxa"/>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Технология</w:t>
            </w:r>
          </w:p>
        </w:tc>
        <w:tc>
          <w:tcPr>
            <w:tcW w:w="2755" w:type="dxa"/>
            <w:gridSpan w:val="2"/>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Технология</w:t>
            </w:r>
          </w:p>
        </w:tc>
        <w:tc>
          <w:tcPr>
            <w:tcW w:w="702"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62"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0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64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36"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p>
        </w:tc>
        <w:tc>
          <w:tcPr>
            <w:tcW w:w="945"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7</w:t>
            </w:r>
          </w:p>
        </w:tc>
      </w:tr>
      <w:tr w:rsidR="000B7959" w:rsidRPr="00B708A8" w:rsidTr="001669BB">
        <w:trPr>
          <w:gridAfter w:val="1"/>
          <w:wAfter w:w="39" w:type="dxa"/>
          <w:trHeight w:val="413"/>
          <w:jc w:val="center"/>
        </w:trPr>
        <w:tc>
          <w:tcPr>
            <w:tcW w:w="2638" w:type="dxa"/>
            <w:vMerge w:val="restart"/>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Физическая культура и Основы безопасности жизнедеятельности</w:t>
            </w:r>
          </w:p>
        </w:tc>
        <w:tc>
          <w:tcPr>
            <w:tcW w:w="2755" w:type="dxa"/>
            <w:gridSpan w:val="2"/>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ОБЖ</w:t>
            </w:r>
          </w:p>
        </w:tc>
        <w:tc>
          <w:tcPr>
            <w:tcW w:w="702"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p>
        </w:tc>
        <w:tc>
          <w:tcPr>
            <w:tcW w:w="562" w:type="dxa"/>
            <w:vAlign w:val="bottom"/>
          </w:tcPr>
          <w:p w:rsidR="000B7959" w:rsidRPr="00B708A8" w:rsidRDefault="000B7959" w:rsidP="000B7959">
            <w:pPr>
              <w:spacing w:after="0" w:line="288" w:lineRule="auto"/>
              <w:jc w:val="center"/>
              <w:rPr>
                <w:rFonts w:ascii="Times New Roman" w:hAnsi="Times New Roman"/>
                <w:bCs/>
                <w:sz w:val="28"/>
                <w:szCs w:val="28"/>
              </w:rPr>
            </w:pPr>
          </w:p>
        </w:tc>
        <w:tc>
          <w:tcPr>
            <w:tcW w:w="701" w:type="dxa"/>
            <w:vAlign w:val="bottom"/>
          </w:tcPr>
          <w:p w:rsidR="000B7959" w:rsidRPr="00B708A8" w:rsidRDefault="000B7959" w:rsidP="000B7959">
            <w:pPr>
              <w:spacing w:after="0" w:line="288" w:lineRule="auto"/>
              <w:jc w:val="center"/>
              <w:rPr>
                <w:rFonts w:ascii="Times New Roman" w:hAnsi="Times New Roman"/>
                <w:bCs/>
                <w:sz w:val="28"/>
                <w:szCs w:val="28"/>
              </w:rPr>
            </w:pPr>
          </w:p>
        </w:tc>
        <w:tc>
          <w:tcPr>
            <w:tcW w:w="641" w:type="dxa"/>
            <w:vAlign w:val="bottom"/>
          </w:tcPr>
          <w:p w:rsidR="000B7959" w:rsidRPr="00B708A8" w:rsidRDefault="002C79B9" w:rsidP="000B7959">
            <w:pPr>
              <w:spacing w:after="0" w:line="288" w:lineRule="auto"/>
              <w:jc w:val="center"/>
              <w:rPr>
                <w:rFonts w:ascii="Times New Roman" w:hAnsi="Times New Roman"/>
                <w:bCs/>
                <w:sz w:val="28"/>
                <w:szCs w:val="28"/>
              </w:rPr>
            </w:pPr>
            <w:r>
              <w:rPr>
                <w:rFonts w:ascii="Times New Roman" w:hAnsi="Times New Roman"/>
                <w:bCs/>
                <w:sz w:val="28"/>
                <w:szCs w:val="28"/>
              </w:rPr>
              <w:t>1</w:t>
            </w:r>
          </w:p>
        </w:tc>
        <w:tc>
          <w:tcPr>
            <w:tcW w:w="536"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945" w:type="dxa"/>
            <w:gridSpan w:val="2"/>
            <w:vAlign w:val="bottom"/>
          </w:tcPr>
          <w:p w:rsidR="000B7959" w:rsidRPr="00B708A8" w:rsidRDefault="002C79B9" w:rsidP="000B7959">
            <w:pPr>
              <w:spacing w:after="0" w:line="288" w:lineRule="auto"/>
              <w:jc w:val="center"/>
              <w:rPr>
                <w:rFonts w:ascii="Times New Roman" w:hAnsi="Times New Roman"/>
                <w:bCs/>
                <w:sz w:val="28"/>
                <w:szCs w:val="28"/>
              </w:rPr>
            </w:pPr>
            <w:r>
              <w:rPr>
                <w:rFonts w:ascii="Times New Roman" w:hAnsi="Times New Roman"/>
                <w:bCs/>
                <w:sz w:val="28"/>
                <w:szCs w:val="28"/>
              </w:rPr>
              <w:t>2</w:t>
            </w:r>
          </w:p>
        </w:tc>
      </w:tr>
      <w:tr w:rsidR="000B7959" w:rsidRPr="00B708A8" w:rsidTr="001669BB">
        <w:trPr>
          <w:gridAfter w:val="1"/>
          <w:wAfter w:w="39" w:type="dxa"/>
          <w:trHeight w:val="385"/>
          <w:jc w:val="center"/>
        </w:trPr>
        <w:tc>
          <w:tcPr>
            <w:tcW w:w="2638" w:type="dxa"/>
            <w:vMerge/>
          </w:tcPr>
          <w:p w:rsidR="000B7959" w:rsidRPr="00B708A8" w:rsidRDefault="000B7959" w:rsidP="000B7959">
            <w:pPr>
              <w:spacing w:after="0" w:line="288" w:lineRule="auto"/>
              <w:jc w:val="both"/>
              <w:rPr>
                <w:rFonts w:ascii="Times New Roman" w:hAnsi="Times New Roman"/>
                <w:bCs/>
                <w:sz w:val="28"/>
                <w:szCs w:val="28"/>
              </w:rPr>
            </w:pPr>
          </w:p>
        </w:tc>
        <w:tc>
          <w:tcPr>
            <w:tcW w:w="2755" w:type="dxa"/>
            <w:gridSpan w:val="2"/>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Физическая культура</w:t>
            </w:r>
          </w:p>
        </w:tc>
        <w:tc>
          <w:tcPr>
            <w:tcW w:w="702"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62"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70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64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536"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945"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10</w:t>
            </w:r>
          </w:p>
        </w:tc>
      </w:tr>
      <w:tr w:rsidR="000B7959" w:rsidRPr="00B708A8" w:rsidTr="001669BB">
        <w:trPr>
          <w:gridAfter w:val="1"/>
          <w:wAfter w:w="39" w:type="dxa"/>
          <w:trHeight w:val="284"/>
          <w:jc w:val="center"/>
        </w:trPr>
        <w:tc>
          <w:tcPr>
            <w:tcW w:w="5393" w:type="dxa"/>
            <w:gridSpan w:val="3"/>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Итого</w:t>
            </w:r>
          </w:p>
        </w:tc>
        <w:tc>
          <w:tcPr>
            <w:tcW w:w="702"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31</w:t>
            </w:r>
          </w:p>
        </w:tc>
        <w:tc>
          <w:tcPr>
            <w:tcW w:w="562"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33</w:t>
            </w:r>
          </w:p>
        </w:tc>
        <w:tc>
          <w:tcPr>
            <w:tcW w:w="70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33</w:t>
            </w:r>
          </w:p>
        </w:tc>
        <w:tc>
          <w:tcPr>
            <w:tcW w:w="641" w:type="dxa"/>
            <w:vAlign w:val="bottom"/>
          </w:tcPr>
          <w:p w:rsidR="000B7959" w:rsidRPr="00B708A8" w:rsidRDefault="002C79B9" w:rsidP="000B7959">
            <w:pPr>
              <w:spacing w:after="0" w:line="288" w:lineRule="auto"/>
              <w:jc w:val="center"/>
              <w:rPr>
                <w:rFonts w:ascii="Times New Roman" w:hAnsi="Times New Roman"/>
                <w:bCs/>
                <w:sz w:val="28"/>
                <w:szCs w:val="28"/>
              </w:rPr>
            </w:pPr>
            <w:r>
              <w:rPr>
                <w:rFonts w:ascii="Times New Roman" w:hAnsi="Times New Roman"/>
                <w:bCs/>
                <w:sz w:val="28"/>
                <w:szCs w:val="28"/>
              </w:rPr>
              <w:t>34</w:t>
            </w:r>
          </w:p>
        </w:tc>
        <w:tc>
          <w:tcPr>
            <w:tcW w:w="536"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35</w:t>
            </w:r>
          </w:p>
        </w:tc>
        <w:tc>
          <w:tcPr>
            <w:tcW w:w="945" w:type="dxa"/>
            <w:gridSpan w:val="2"/>
            <w:vAlign w:val="bottom"/>
          </w:tcPr>
          <w:p w:rsidR="000B7959" w:rsidRPr="00B708A8" w:rsidRDefault="002C79B9" w:rsidP="002C79B9">
            <w:pPr>
              <w:spacing w:after="0" w:line="288" w:lineRule="auto"/>
              <w:jc w:val="center"/>
              <w:rPr>
                <w:rFonts w:ascii="Times New Roman" w:hAnsi="Times New Roman"/>
                <w:bCs/>
                <w:sz w:val="28"/>
                <w:szCs w:val="28"/>
              </w:rPr>
            </w:pPr>
            <w:r w:rsidRPr="00B708A8">
              <w:rPr>
                <w:rFonts w:ascii="Times New Roman" w:hAnsi="Times New Roman"/>
                <w:bCs/>
                <w:sz w:val="28"/>
                <w:szCs w:val="28"/>
              </w:rPr>
              <w:t>16</w:t>
            </w:r>
            <w:r>
              <w:rPr>
                <w:rFonts w:ascii="Times New Roman" w:hAnsi="Times New Roman"/>
                <w:bCs/>
                <w:sz w:val="28"/>
                <w:szCs w:val="28"/>
              </w:rPr>
              <w:t>6</w:t>
            </w:r>
          </w:p>
        </w:tc>
      </w:tr>
      <w:tr w:rsidR="000B7959" w:rsidRPr="00B708A8" w:rsidTr="001669BB">
        <w:trPr>
          <w:gridAfter w:val="1"/>
          <w:wAfter w:w="39" w:type="dxa"/>
          <w:trHeight w:val="301"/>
          <w:jc w:val="center"/>
        </w:trPr>
        <w:tc>
          <w:tcPr>
            <w:tcW w:w="5393" w:type="dxa"/>
            <w:gridSpan w:val="3"/>
          </w:tcPr>
          <w:p w:rsidR="000B7959" w:rsidRPr="00B708A8" w:rsidRDefault="000B7959" w:rsidP="000B7959">
            <w:pPr>
              <w:spacing w:after="0" w:line="288" w:lineRule="auto"/>
              <w:jc w:val="both"/>
              <w:rPr>
                <w:rFonts w:ascii="Times New Roman" w:hAnsi="Times New Roman"/>
                <w:bCs/>
                <w:i/>
                <w:sz w:val="28"/>
                <w:szCs w:val="28"/>
              </w:rPr>
            </w:pPr>
            <w:r w:rsidRPr="00B708A8">
              <w:rPr>
                <w:rFonts w:ascii="Times New Roman" w:hAnsi="Times New Roman"/>
                <w:bCs/>
                <w:i/>
                <w:sz w:val="28"/>
                <w:szCs w:val="28"/>
              </w:rPr>
              <w:t>Часть, формируемая участниками образовательных отношений</w:t>
            </w:r>
          </w:p>
        </w:tc>
        <w:tc>
          <w:tcPr>
            <w:tcW w:w="702"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562"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0</w:t>
            </w:r>
          </w:p>
        </w:tc>
        <w:tc>
          <w:tcPr>
            <w:tcW w:w="70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2</w:t>
            </w:r>
          </w:p>
        </w:tc>
        <w:tc>
          <w:tcPr>
            <w:tcW w:w="641" w:type="dxa"/>
            <w:vAlign w:val="bottom"/>
          </w:tcPr>
          <w:p w:rsidR="000B7959" w:rsidRPr="00B708A8" w:rsidRDefault="002C79B9" w:rsidP="000B7959">
            <w:pPr>
              <w:spacing w:after="0" w:line="288" w:lineRule="auto"/>
              <w:jc w:val="center"/>
              <w:rPr>
                <w:rFonts w:ascii="Times New Roman" w:hAnsi="Times New Roman"/>
                <w:bCs/>
                <w:sz w:val="28"/>
                <w:szCs w:val="28"/>
              </w:rPr>
            </w:pPr>
            <w:r>
              <w:rPr>
                <w:rFonts w:ascii="Times New Roman" w:hAnsi="Times New Roman"/>
                <w:bCs/>
                <w:sz w:val="28"/>
                <w:szCs w:val="28"/>
              </w:rPr>
              <w:t>2</w:t>
            </w:r>
          </w:p>
        </w:tc>
        <w:tc>
          <w:tcPr>
            <w:tcW w:w="536"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w:t>
            </w:r>
          </w:p>
        </w:tc>
        <w:tc>
          <w:tcPr>
            <w:tcW w:w="945" w:type="dxa"/>
            <w:gridSpan w:val="2"/>
            <w:vAlign w:val="bottom"/>
          </w:tcPr>
          <w:p w:rsidR="000B7959" w:rsidRPr="00B708A8" w:rsidRDefault="002C79B9" w:rsidP="000B7959">
            <w:pPr>
              <w:spacing w:after="0" w:line="288" w:lineRule="auto"/>
              <w:jc w:val="center"/>
              <w:rPr>
                <w:rFonts w:ascii="Times New Roman" w:hAnsi="Times New Roman"/>
                <w:bCs/>
                <w:sz w:val="28"/>
                <w:szCs w:val="28"/>
              </w:rPr>
            </w:pPr>
            <w:r>
              <w:rPr>
                <w:rFonts w:ascii="Times New Roman" w:hAnsi="Times New Roman"/>
                <w:bCs/>
                <w:sz w:val="28"/>
                <w:szCs w:val="28"/>
              </w:rPr>
              <w:t>6</w:t>
            </w:r>
          </w:p>
        </w:tc>
      </w:tr>
      <w:tr w:rsidR="000B7959" w:rsidRPr="00B708A8" w:rsidTr="001669BB">
        <w:trPr>
          <w:gridAfter w:val="1"/>
          <w:wAfter w:w="39" w:type="dxa"/>
          <w:trHeight w:val="232"/>
          <w:jc w:val="center"/>
        </w:trPr>
        <w:tc>
          <w:tcPr>
            <w:tcW w:w="5393" w:type="dxa"/>
            <w:gridSpan w:val="3"/>
          </w:tcPr>
          <w:p w:rsidR="000B7959" w:rsidRPr="00B708A8" w:rsidRDefault="000B7959" w:rsidP="000B7959">
            <w:pPr>
              <w:spacing w:after="0" w:line="288" w:lineRule="auto"/>
              <w:jc w:val="both"/>
              <w:rPr>
                <w:rFonts w:ascii="Times New Roman" w:hAnsi="Times New Roman"/>
                <w:bCs/>
                <w:sz w:val="28"/>
                <w:szCs w:val="28"/>
              </w:rPr>
            </w:pPr>
            <w:r w:rsidRPr="00B708A8">
              <w:rPr>
                <w:rFonts w:ascii="Times New Roman" w:hAnsi="Times New Roman"/>
                <w:bCs/>
                <w:sz w:val="28"/>
                <w:szCs w:val="28"/>
              </w:rPr>
              <w:t>Максимально допустимая недельная нагрузка</w:t>
            </w:r>
          </w:p>
        </w:tc>
        <w:tc>
          <w:tcPr>
            <w:tcW w:w="702" w:type="dxa"/>
            <w:gridSpan w:val="3"/>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32</w:t>
            </w:r>
          </w:p>
        </w:tc>
        <w:tc>
          <w:tcPr>
            <w:tcW w:w="562"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33</w:t>
            </w:r>
          </w:p>
        </w:tc>
        <w:tc>
          <w:tcPr>
            <w:tcW w:w="70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35</w:t>
            </w:r>
          </w:p>
        </w:tc>
        <w:tc>
          <w:tcPr>
            <w:tcW w:w="641" w:type="dxa"/>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36</w:t>
            </w:r>
          </w:p>
        </w:tc>
        <w:tc>
          <w:tcPr>
            <w:tcW w:w="536"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36</w:t>
            </w:r>
          </w:p>
        </w:tc>
        <w:tc>
          <w:tcPr>
            <w:tcW w:w="945" w:type="dxa"/>
            <w:gridSpan w:val="2"/>
            <w:vAlign w:val="bottom"/>
          </w:tcPr>
          <w:p w:rsidR="000B7959" w:rsidRPr="00B708A8" w:rsidRDefault="000B7959" w:rsidP="000B7959">
            <w:pPr>
              <w:spacing w:after="0" w:line="288" w:lineRule="auto"/>
              <w:jc w:val="center"/>
              <w:rPr>
                <w:rFonts w:ascii="Times New Roman" w:hAnsi="Times New Roman"/>
                <w:bCs/>
                <w:sz w:val="28"/>
                <w:szCs w:val="28"/>
              </w:rPr>
            </w:pPr>
            <w:r w:rsidRPr="00B708A8">
              <w:rPr>
                <w:rFonts w:ascii="Times New Roman" w:hAnsi="Times New Roman"/>
                <w:bCs/>
                <w:sz w:val="28"/>
                <w:szCs w:val="28"/>
              </w:rPr>
              <w:t>172</w:t>
            </w:r>
          </w:p>
        </w:tc>
      </w:tr>
    </w:tbl>
    <w:p w:rsidR="009D0837" w:rsidRPr="00B708A8" w:rsidRDefault="009D0837">
      <w:pPr>
        <w:spacing w:after="0" w:line="240" w:lineRule="auto"/>
        <w:rPr>
          <w:rStyle w:val="Zag11"/>
          <w:rFonts w:ascii="Times New Roman" w:eastAsia="@Arial Unicode MS" w:hAnsi="Times New Roman"/>
          <w:sz w:val="28"/>
          <w:szCs w:val="28"/>
          <w:lang w:eastAsia="ru-RU"/>
        </w:rPr>
      </w:pPr>
      <w:r w:rsidRPr="00B708A8">
        <w:rPr>
          <w:rStyle w:val="Zag11"/>
          <w:rFonts w:eastAsia="@Arial Unicode MS"/>
          <w:sz w:val="28"/>
          <w:szCs w:val="28"/>
        </w:rPr>
        <w:br w:type="page"/>
      </w:r>
    </w:p>
    <w:bookmarkEnd w:id="417"/>
    <w:p w:rsidR="00B540EE" w:rsidRPr="00B708A8" w:rsidRDefault="00B540EE">
      <w:pPr>
        <w:pStyle w:val="af4"/>
        <w:spacing w:line="360" w:lineRule="auto"/>
        <w:ind w:firstLine="709"/>
        <w:jc w:val="both"/>
        <w:rPr>
          <w:rStyle w:val="Zag11"/>
          <w:rFonts w:eastAsia="@Arial Unicode MS"/>
          <w:sz w:val="28"/>
          <w:szCs w:val="28"/>
          <w:lang w:eastAsia="en-US"/>
        </w:rPr>
      </w:pPr>
      <w:r w:rsidRPr="00B708A8">
        <w:rPr>
          <w:rStyle w:val="Zag11"/>
          <w:rFonts w:eastAsia="@Arial Unicode MS"/>
          <w:sz w:val="28"/>
          <w:szCs w:val="28"/>
        </w:rPr>
        <w:lastRenderedPageBreak/>
        <w:t>Примерный недельный учебный план является ориентиром при разработке учебного плана образовательной организации, в котором отражаются и конкретизируются основные показатели учебного плана:</w:t>
      </w:r>
    </w:p>
    <w:p w:rsidR="00B540EE" w:rsidRPr="00B708A8" w:rsidRDefault="00B540EE" w:rsidP="00496ECF">
      <w:pPr>
        <w:pStyle w:val="a8"/>
        <w:numPr>
          <w:ilvl w:val="0"/>
          <w:numId w:val="138"/>
        </w:numPr>
        <w:tabs>
          <w:tab w:val="left" w:pos="993"/>
        </w:tabs>
        <w:spacing w:line="360" w:lineRule="auto"/>
        <w:ind w:left="0" w:firstLine="709"/>
        <w:jc w:val="both"/>
        <w:rPr>
          <w:rStyle w:val="Zag11"/>
          <w:rFonts w:ascii="Times New Roman" w:eastAsia="@Arial Unicode MS" w:hAnsi="Times New Roman"/>
          <w:sz w:val="28"/>
          <w:szCs w:val="28"/>
        </w:rPr>
      </w:pPr>
      <w:r w:rsidRPr="00B708A8">
        <w:rPr>
          <w:rStyle w:val="Zag11"/>
          <w:rFonts w:ascii="Times New Roman" w:eastAsia="@Arial Unicode MS" w:hAnsi="Times New Roman"/>
          <w:sz w:val="28"/>
          <w:szCs w:val="28"/>
        </w:rPr>
        <w:t>состав учебных предметов;</w:t>
      </w:r>
    </w:p>
    <w:p w:rsidR="00B540EE" w:rsidRPr="00B708A8" w:rsidRDefault="00B540EE" w:rsidP="00496ECF">
      <w:pPr>
        <w:pStyle w:val="a8"/>
        <w:numPr>
          <w:ilvl w:val="0"/>
          <w:numId w:val="138"/>
        </w:numPr>
        <w:tabs>
          <w:tab w:val="left" w:pos="993"/>
        </w:tabs>
        <w:spacing w:line="360" w:lineRule="auto"/>
        <w:ind w:left="0" w:firstLine="709"/>
        <w:jc w:val="both"/>
        <w:rPr>
          <w:rStyle w:val="Zag11"/>
          <w:rFonts w:ascii="Times New Roman" w:eastAsia="@Arial Unicode MS" w:hAnsi="Times New Roman"/>
          <w:sz w:val="28"/>
          <w:szCs w:val="28"/>
        </w:rPr>
      </w:pPr>
      <w:r w:rsidRPr="00B708A8">
        <w:rPr>
          <w:rStyle w:val="Zag11"/>
          <w:rFonts w:ascii="Times New Roman" w:eastAsia="@Arial Unicode MS" w:hAnsi="Times New Roman"/>
          <w:sz w:val="28"/>
          <w:szCs w:val="28"/>
        </w:rPr>
        <w:t>недельное распределение учебного времени, отводимого на освоение содержания образования по классам и учебным предметам;</w:t>
      </w:r>
    </w:p>
    <w:p w:rsidR="00B540EE" w:rsidRPr="00B708A8" w:rsidRDefault="00B540EE" w:rsidP="00496ECF">
      <w:pPr>
        <w:pStyle w:val="a8"/>
        <w:numPr>
          <w:ilvl w:val="0"/>
          <w:numId w:val="138"/>
        </w:numPr>
        <w:tabs>
          <w:tab w:val="left" w:pos="993"/>
        </w:tabs>
        <w:spacing w:line="360" w:lineRule="auto"/>
        <w:ind w:left="0" w:firstLine="709"/>
        <w:jc w:val="both"/>
        <w:rPr>
          <w:rStyle w:val="Zag11"/>
          <w:rFonts w:ascii="Times New Roman" w:eastAsia="@Arial Unicode MS" w:hAnsi="Times New Roman"/>
          <w:sz w:val="28"/>
          <w:szCs w:val="28"/>
        </w:rPr>
      </w:pPr>
      <w:r w:rsidRPr="00B708A8">
        <w:rPr>
          <w:rStyle w:val="Zag11"/>
          <w:rFonts w:ascii="Times New Roman" w:eastAsia="@Arial Unicode MS" w:hAnsi="Times New Roman"/>
          <w:sz w:val="28"/>
          <w:szCs w:val="28"/>
        </w:rPr>
        <w:t>максимально допустимая недельная нагрузка обучающихся и максимальная нагрузка с уч</w:t>
      </w:r>
      <w:r w:rsidR="00245F1D" w:rsidRPr="00B708A8">
        <w:rPr>
          <w:rStyle w:val="Zag11"/>
          <w:rFonts w:ascii="Times New Roman" w:eastAsia="@Arial Unicode MS" w:hAnsi="Times New Roman"/>
          <w:sz w:val="28"/>
          <w:szCs w:val="28"/>
        </w:rPr>
        <w:t>е</w:t>
      </w:r>
      <w:r w:rsidRPr="00B708A8">
        <w:rPr>
          <w:rStyle w:val="Zag11"/>
          <w:rFonts w:ascii="Times New Roman" w:eastAsia="@Arial Unicode MS" w:hAnsi="Times New Roman"/>
          <w:sz w:val="28"/>
          <w:szCs w:val="28"/>
        </w:rPr>
        <w:t>том деления классов на группы;</w:t>
      </w:r>
    </w:p>
    <w:p w:rsidR="00B540EE" w:rsidRPr="00B708A8" w:rsidRDefault="00B540EE" w:rsidP="00496ECF">
      <w:pPr>
        <w:pStyle w:val="Zag1"/>
        <w:numPr>
          <w:ilvl w:val="0"/>
          <w:numId w:val="138"/>
        </w:numPr>
        <w:tabs>
          <w:tab w:val="left" w:pos="993"/>
        </w:tabs>
        <w:spacing w:after="0" w:line="360" w:lineRule="auto"/>
        <w:ind w:left="0" w:firstLine="709"/>
        <w:jc w:val="both"/>
        <w:rPr>
          <w:rStyle w:val="Zag11"/>
          <w:rFonts w:eastAsia="@Arial Unicode MS"/>
          <w:b w:val="0"/>
          <w:bCs w:val="0"/>
          <w:color w:val="auto"/>
          <w:sz w:val="28"/>
          <w:szCs w:val="28"/>
          <w:lang w:val="ru-RU" w:eastAsia="en-US"/>
        </w:rPr>
      </w:pPr>
      <w:r w:rsidRPr="00B708A8">
        <w:rPr>
          <w:rStyle w:val="Zag11"/>
          <w:rFonts w:eastAsia="@Arial Unicode MS"/>
          <w:b w:val="0"/>
          <w:bCs w:val="0"/>
          <w:color w:val="auto"/>
          <w:sz w:val="28"/>
          <w:szCs w:val="28"/>
          <w:lang w:val="ru-RU"/>
        </w:rPr>
        <w:t>план комплектования классов.</w:t>
      </w:r>
    </w:p>
    <w:p w:rsidR="00B540EE" w:rsidRPr="00B708A8" w:rsidRDefault="00B540EE">
      <w:pPr>
        <w:pStyle w:val="Zag1"/>
        <w:spacing w:after="0" w:line="360" w:lineRule="auto"/>
        <w:ind w:firstLine="709"/>
        <w:jc w:val="both"/>
        <w:rPr>
          <w:rStyle w:val="Zag11"/>
          <w:rFonts w:eastAsia="@Arial Unicode MS"/>
          <w:b w:val="0"/>
          <w:bCs w:val="0"/>
          <w:color w:val="auto"/>
          <w:sz w:val="28"/>
          <w:szCs w:val="28"/>
          <w:lang w:val="ru-RU"/>
        </w:rPr>
      </w:pPr>
      <w:r w:rsidRPr="00B708A8">
        <w:rPr>
          <w:rStyle w:val="Zag11"/>
          <w:rFonts w:eastAsia="@Arial Unicode MS"/>
          <w:b w:val="0"/>
          <w:bCs w:val="0"/>
          <w:color w:val="auto"/>
          <w:sz w:val="28"/>
          <w:szCs w:val="28"/>
          <w:lang w:val="ru-RU"/>
        </w:rPr>
        <w:t>Учебный план образовательной организации может также составляться в расч</w:t>
      </w:r>
      <w:r w:rsidR="00245F1D" w:rsidRPr="00B708A8">
        <w:rPr>
          <w:rStyle w:val="Zag11"/>
          <w:rFonts w:eastAsia="@Arial Unicode MS"/>
          <w:b w:val="0"/>
          <w:bCs w:val="0"/>
          <w:color w:val="auto"/>
          <w:sz w:val="28"/>
          <w:szCs w:val="28"/>
          <w:lang w:val="ru-RU"/>
        </w:rPr>
        <w:t>е</w:t>
      </w:r>
      <w:r w:rsidRPr="00B708A8">
        <w:rPr>
          <w:rStyle w:val="Zag11"/>
          <w:rFonts w:eastAsia="@Arial Unicode MS"/>
          <w:b w:val="0"/>
          <w:bCs w:val="0"/>
          <w:color w:val="auto"/>
          <w:sz w:val="28"/>
          <w:szCs w:val="28"/>
          <w:lang w:val="ru-RU"/>
        </w:rPr>
        <w:t>те на весь учебный год или иной период обучения, включая различные недельные учебные планы с уч</w:t>
      </w:r>
      <w:r w:rsidR="00245F1D" w:rsidRPr="00B708A8">
        <w:rPr>
          <w:rStyle w:val="Zag11"/>
          <w:rFonts w:eastAsia="@Arial Unicode MS"/>
          <w:b w:val="0"/>
          <w:bCs w:val="0"/>
          <w:color w:val="auto"/>
          <w:sz w:val="28"/>
          <w:szCs w:val="28"/>
          <w:lang w:val="ru-RU"/>
        </w:rPr>
        <w:t>е</w:t>
      </w:r>
      <w:r w:rsidRPr="00B708A8">
        <w:rPr>
          <w:rStyle w:val="Zag11"/>
          <w:rFonts w:eastAsia="@Arial Unicode MS"/>
          <w:b w:val="0"/>
          <w:bCs w:val="0"/>
          <w:color w:val="auto"/>
          <w:sz w:val="28"/>
          <w:szCs w:val="28"/>
          <w:lang w:val="ru-RU"/>
        </w:rPr>
        <w:t>том специфики календарного учебного графика образовательной организации. Учебные планы могут быть разными в отношении различных классов одной параллели. Также могут создаваться комплексные учебные планы с уч</w:t>
      </w:r>
      <w:r w:rsidR="00245F1D" w:rsidRPr="00B708A8">
        <w:rPr>
          <w:rStyle w:val="Zag11"/>
          <w:rFonts w:eastAsia="@Arial Unicode MS"/>
          <w:b w:val="0"/>
          <w:bCs w:val="0"/>
          <w:color w:val="auto"/>
          <w:sz w:val="28"/>
          <w:szCs w:val="28"/>
          <w:lang w:val="ru-RU"/>
        </w:rPr>
        <w:t>е</w:t>
      </w:r>
      <w:r w:rsidRPr="00B708A8">
        <w:rPr>
          <w:rStyle w:val="Zag11"/>
          <w:rFonts w:eastAsia="@Arial Unicode MS"/>
          <w:b w:val="0"/>
          <w:bCs w:val="0"/>
          <w:color w:val="auto"/>
          <w:sz w:val="28"/>
          <w:szCs w:val="28"/>
          <w:lang w:val="ru-RU"/>
        </w:rPr>
        <w:t>том специфики реализуемых образовательных программ и наименований образовательных организаций (лицеи, гимназии, центры образования, школы с углубл</w:t>
      </w:r>
      <w:r w:rsidR="00245F1D" w:rsidRPr="00B708A8">
        <w:rPr>
          <w:rStyle w:val="Zag11"/>
          <w:rFonts w:eastAsia="@Arial Unicode MS"/>
          <w:b w:val="0"/>
          <w:bCs w:val="0"/>
          <w:color w:val="auto"/>
          <w:sz w:val="28"/>
          <w:szCs w:val="28"/>
          <w:lang w:val="ru-RU"/>
        </w:rPr>
        <w:t>е</w:t>
      </w:r>
      <w:r w:rsidRPr="00B708A8">
        <w:rPr>
          <w:rStyle w:val="Zag11"/>
          <w:rFonts w:eastAsia="@Arial Unicode MS"/>
          <w:b w:val="0"/>
          <w:bCs w:val="0"/>
          <w:color w:val="auto"/>
          <w:sz w:val="28"/>
          <w:szCs w:val="28"/>
          <w:lang w:val="ru-RU"/>
        </w:rPr>
        <w:t>нным изучением отдельных предметов и пр.).</w:t>
      </w:r>
    </w:p>
    <w:p w:rsidR="00B540EE" w:rsidRPr="00B708A8" w:rsidRDefault="00B540EE">
      <w:pPr>
        <w:tabs>
          <w:tab w:val="left" w:pos="4500"/>
          <w:tab w:val="left" w:pos="9180"/>
          <w:tab w:val="left" w:pos="9360"/>
        </w:tabs>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В учебном плане могут быть также отражены различные формы организации учебных занятий, формы промежуточной аттестации в соответствии с методическими системами и образовательными технологиями, используемыми образовательной организацией (уроки, практикумы, проектные задания, исследовательские модули, тренинги, погружения, самостоятельные и лабораторные работы обучающихся и пр.). </w:t>
      </w:r>
    </w:p>
    <w:p w:rsidR="00996271" w:rsidRPr="00B708A8" w:rsidRDefault="00996271" w:rsidP="00FE3521">
      <w:pPr>
        <w:widowControl w:val="0"/>
        <w:autoSpaceDE w:val="0"/>
        <w:autoSpaceDN w:val="0"/>
        <w:adjustRightInd w:val="0"/>
        <w:spacing w:after="0" w:line="360" w:lineRule="auto"/>
        <w:ind w:firstLine="540"/>
        <w:jc w:val="both"/>
        <w:rPr>
          <w:rFonts w:ascii="Times New Roman" w:hAnsi="Times New Roman"/>
          <w:sz w:val="28"/>
          <w:szCs w:val="28"/>
        </w:rPr>
      </w:pPr>
      <w:r w:rsidRPr="00B708A8">
        <w:rPr>
          <w:rStyle w:val="Zag11"/>
          <w:rFonts w:ascii="Times New Roman" w:eastAsia="@Arial Unicode MS" w:hAnsi="Times New Roman"/>
          <w:sz w:val="28"/>
          <w:szCs w:val="28"/>
        </w:rPr>
        <w:t xml:space="preserve">Помимо учебного плана может составляться план, регламентирующий занятия внеурочной деятельности. </w:t>
      </w:r>
      <w:r w:rsidR="006255B6" w:rsidRPr="00FE3521">
        <w:rPr>
          <w:rFonts w:ascii="Times New Roman" w:hAnsi="Times New Roman"/>
          <w:sz w:val="28"/>
          <w:szCs w:val="28"/>
        </w:rPr>
        <w:t>План внеурочной деятельности определяет состав и структуру направлений, формы организации, объем внеурочной деятельности на уровне основного общего образования (до 1750 часов за пять лет обучения) с учетом интересов обучающихся и возможностей организации, осуществляющей образовательную деятельность.</w:t>
      </w:r>
      <w:r w:rsidR="006255B6">
        <w:rPr>
          <w:rFonts w:ascii="Times New Roman" w:hAnsi="Times New Roman"/>
          <w:sz w:val="28"/>
          <w:szCs w:val="28"/>
        </w:rPr>
        <w:t xml:space="preserve"> </w:t>
      </w:r>
      <w:r w:rsidRPr="00B708A8">
        <w:rPr>
          <w:rFonts w:ascii="Times New Roman" w:hAnsi="Times New Roman"/>
          <w:b/>
          <w:sz w:val="28"/>
          <w:szCs w:val="28"/>
        </w:rPr>
        <w:t xml:space="preserve">Внеурочная деятельность </w:t>
      </w:r>
      <w:r w:rsidRPr="00B708A8">
        <w:rPr>
          <w:rFonts w:ascii="Times New Roman" w:hAnsi="Times New Roman"/>
          <w:sz w:val="28"/>
          <w:szCs w:val="28"/>
        </w:rPr>
        <w:lastRenderedPageBreak/>
        <w:t>в соответствии с требованиями ФГОС ООО</w:t>
      </w:r>
      <w:r w:rsidRPr="00B708A8">
        <w:rPr>
          <w:rFonts w:ascii="Times New Roman" w:hAnsi="Times New Roman"/>
          <w:b/>
          <w:sz w:val="28"/>
          <w:szCs w:val="28"/>
        </w:rPr>
        <w:t xml:space="preserve"> </w:t>
      </w:r>
      <w:r w:rsidRPr="00B708A8">
        <w:rPr>
          <w:rFonts w:ascii="Times New Roman" w:hAnsi="Times New Roman"/>
          <w:sz w:val="28"/>
          <w:szCs w:val="28"/>
        </w:rPr>
        <w:t xml:space="preserve">организуется по основным направлениям развития личности (духовно-нравственное, социальное, общеинтеллектуальное, общекультурное, спортивно-оздоровительное и т. д.). </w:t>
      </w:r>
    </w:p>
    <w:p w:rsidR="00996271" w:rsidRPr="00B708A8" w:rsidRDefault="00996271" w:rsidP="00996271">
      <w:pPr>
        <w:tabs>
          <w:tab w:val="left" w:pos="4500"/>
          <w:tab w:val="left" w:pos="9180"/>
          <w:tab w:val="left" w:pos="9360"/>
        </w:tabs>
        <w:spacing w:after="0" w:line="360" w:lineRule="auto"/>
        <w:ind w:firstLine="709"/>
        <w:jc w:val="both"/>
        <w:rPr>
          <w:rFonts w:ascii="Times New Roman" w:hAnsi="Times New Roman"/>
          <w:sz w:val="28"/>
          <w:szCs w:val="28"/>
        </w:rPr>
      </w:pPr>
      <w:r w:rsidRPr="00B708A8">
        <w:rPr>
          <w:rFonts w:ascii="Times New Roman" w:hAnsi="Times New Roman"/>
          <w:sz w:val="28"/>
          <w:szCs w:val="28"/>
        </w:rPr>
        <w:t>Содержание данных занятий должно формироваться с учетом пожеланий обучающихся и их родителей (законных представителей) и осуществляться посредством различных форм организации, отличных от урочной системы обучения, таких как экскурсии, кружки, секции, круглые столы, конференции, диспуты, школьные научные общества, олимпиады, конкурсы, соревнования, поисковые и научные исследования, общественно полезные практики и т. д.</w:t>
      </w:r>
    </w:p>
    <w:p w:rsidR="00996271" w:rsidRPr="00B708A8" w:rsidRDefault="00996271" w:rsidP="00996271">
      <w:pPr>
        <w:tabs>
          <w:tab w:val="left" w:pos="4500"/>
          <w:tab w:val="left" w:pos="9180"/>
          <w:tab w:val="left" w:pos="9360"/>
        </w:tabs>
        <w:spacing w:after="0" w:line="360" w:lineRule="auto"/>
        <w:ind w:firstLine="709"/>
        <w:jc w:val="both"/>
        <w:rPr>
          <w:rFonts w:ascii="Times New Roman" w:hAnsi="Times New Roman"/>
          <w:sz w:val="28"/>
          <w:szCs w:val="28"/>
        </w:rPr>
      </w:pPr>
      <w:r w:rsidRPr="00B708A8">
        <w:rPr>
          <w:rFonts w:ascii="Times New Roman" w:hAnsi="Times New Roman"/>
          <w:sz w:val="28"/>
          <w:szCs w:val="28"/>
        </w:rPr>
        <w:t>При организации внеурочной деятельности обучающихся могут использоваться возможности организаций дополнительного образования, культуры, спорта. В период каникул для продолжения внеурочной деятельности могут использоваться возможности специализированных лагерей, тематических лагерных смен, летних школ.</w:t>
      </w:r>
    </w:p>
    <w:p w:rsidR="005D0ECB" w:rsidRPr="00B708A8" w:rsidRDefault="00996271" w:rsidP="005D0ECB">
      <w:pPr>
        <w:tabs>
          <w:tab w:val="left" w:pos="4500"/>
          <w:tab w:val="left" w:pos="9180"/>
          <w:tab w:val="left" w:pos="9360"/>
        </w:tabs>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Во внеурочной деятельности с учетом положений Программы воспитания и социализации обучающихся проходят занятия в рамках предметной области «Основы духовно-нравственной культуры народов России». Урочные занятия по «Основам духовно-нравственной культуры народов России» также возможны за счет части, формируемой участниками образовательных отношений. </w:t>
      </w:r>
      <w:r w:rsidR="005D0ECB" w:rsidRPr="00B708A8">
        <w:rPr>
          <w:rFonts w:ascii="Times New Roman" w:hAnsi="Times New Roman"/>
          <w:sz w:val="28"/>
          <w:szCs w:val="28"/>
        </w:rPr>
        <w:t xml:space="preserve"> Кроме того, занятия по данной предметной области могут проводиться с учётом планов внурочной деятельности, программы воспитания и социализации обучающихся. Вопросы духовно-нравственной культуры народов России могут рассматриваться при изучении учебных предметов других предметных областей.</w:t>
      </w:r>
    </w:p>
    <w:p w:rsidR="00D051E4" w:rsidRPr="00B708A8" w:rsidRDefault="00D051E4">
      <w:pPr>
        <w:tabs>
          <w:tab w:val="left" w:pos="4500"/>
          <w:tab w:val="left" w:pos="9180"/>
          <w:tab w:val="left" w:pos="9360"/>
        </w:tabs>
        <w:spacing w:after="0" w:line="360" w:lineRule="auto"/>
        <w:ind w:firstLine="709"/>
        <w:jc w:val="both"/>
        <w:rPr>
          <w:rFonts w:ascii="Times New Roman" w:hAnsi="Times New Roman"/>
          <w:sz w:val="28"/>
          <w:szCs w:val="28"/>
        </w:rPr>
      </w:pPr>
    </w:p>
    <w:p w:rsidR="00D051E4" w:rsidRPr="00B708A8" w:rsidRDefault="00996271" w:rsidP="0012121B">
      <w:pPr>
        <w:pStyle w:val="3"/>
        <w:ind w:left="709"/>
      </w:pPr>
      <w:bookmarkStart w:id="418" w:name="_Toc414553283"/>
      <w:r w:rsidRPr="00B708A8">
        <w:t xml:space="preserve">3.1.1. </w:t>
      </w:r>
      <w:r w:rsidR="00D051E4" w:rsidRPr="00B708A8">
        <w:t>Примерный календарный учебный график</w:t>
      </w:r>
      <w:bookmarkEnd w:id="418"/>
      <w:r w:rsidR="00D051E4" w:rsidRPr="00B708A8">
        <w:t xml:space="preserve"> </w:t>
      </w:r>
    </w:p>
    <w:p w:rsidR="00D051E4" w:rsidRPr="00B708A8" w:rsidRDefault="00D051E4" w:rsidP="0012121B">
      <w:pPr>
        <w:pStyle w:val="afff4"/>
        <w:spacing w:line="360" w:lineRule="auto"/>
        <w:jc w:val="both"/>
        <w:rPr>
          <w:sz w:val="28"/>
          <w:szCs w:val="28"/>
        </w:rPr>
      </w:pPr>
      <w:r w:rsidRPr="00B708A8">
        <w:rPr>
          <w:sz w:val="28"/>
          <w:szCs w:val="28"/>
        </w:rPr>
        <w:t xml:space="preserve">Календарный учебный график состаляется с учетом мнений участников образовательных отношений, учетом региональных и этнокультурных </w:t>
      </w:r>
      <w:r w:rsidRPr="00B708A8">
        <w:rPr>
          <w:sz w:val="28"/>
          <w:szCs w:val="28"/>
        </w:rPr>
        <w:lastRenderedPageBreak/>
        <w:t>традиций, с учетом плановых мероприятий учреждений культуры региона. При составлении календарного учебного графика  учитываются  различные подходы при составлении графика учебного процесса система организации учебного года: четвертная, триместровая, биместровая, модульная и др.</w:t>
      </w:r>
    </w:p>
    <w:p w:rsidR="00D051E4" w:rsidRPr="00B708A8" w:rsidRDefault="00D051E4" w:rsidP="00D051E4">
      <w:pPr>
        <w:widowControl w:val="0"/>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Примерный календарный учебный график реализации образовательной программы составляется  в соответствии с </w:t>
      </w:r>
      <w:r w:rsidR="00CC6674" w:rsidRPr="00B708A8">
        <w:rPr>
          <w:rFonts w:ascii="Times New Roman" w:hAnsi="Times New Roman"/>
          <w:sz w:val="28"/>
          <w:szCs w:val="28"/>
        </w:rPr>
        <w:t xml:space="preserve">Федеральным </w:t>
      </w:r>
      <w:r w:rsidRPr="00B708A8">
        <w:rPr>
          <w:rFonts w:ascii="Times New Roman" w:hAnsi="Times New Roman"/>
          <w:sz w:val="28"/>
          <w:szCs w:val="28"/>
        </w:rPr>
        <w:t>законом «Об образовании в Российской Федерации» (п. 10, ст. 2).</w:t>
      </w:r>
    </w:p>
    <w:p w:rsidR="00D051E4" w:rsidRPr="00B708A8" w:rsidRDefault="00D051E4" w:rsidP="00B4180A">
      <w:pPr>
        <w:spacing w:after="0" w:line="360" w:lineRule="auto"/>
        <w:ind w:firstLine="709"/>
        <w:jc w:val="both"/>
        <w:rPr>
          <w:rFonts w:ascii="Times New Roman" w:hAnsi="Times New Roman"/>
          <w:sz w:val="28"/>
          <w:szCs w:val="28"/>
        </w:rPr>
      </w:pPr>
      <w:r w:rsidRPr="00B708A8">
        <w:rPr>
          <w:rFonts w:ascii="Times New Roman" w:hAnsi="Times New Roman"/>
          <w:sz w:val="28"/>
          <w:szCs w:val="28"/>
        </w:rPr>
        <w:t>Примерный календарный учебный график реализации образовательной программы составляется образовательной организацией самостоятельно с учетом требований СанПиН и мнения участников образовательного процесса.</w:t>
      </w:r>
    </w:p>
    <w:p w:rsidR="00D051E4" w:rsidRPr="00B708A8" w:rsidRDefault="00996271" w:rsidP="0012121B">
      <w:pPr>
        <w:pStyle w:val="3"/>
        <w:ind w:left="709"/>
        <w:rPr>
          <w:rStyle w:val="Zag11"/>
          <w:rFonts w:eastAsia="@Arial Unicode MS"/>
          <w:sz w:val="20"/>
          <w:szCs w:val="20"/>
        </w:rPr>
      </w:pPr>
      <w:bookmarkStart w:id="419" w:name="_Toc414553284"/>
      <w:r w:rsidRPr="00B708A8">
        <w:rPr>
          <w:rStyle w:val="Zag11"/>
          <w:rFonts w:eastAsia="@Arial Unicode MS"/>
        </w:rPr>
        <w:t xml:space="preserve">3.1.2. </w:t>
      </w:r>
      <w:r w:rsidR="00D051E4" w:rsidRPr="00B708A8">
        <w:rPr>
          <w:rStyle w:val="Zag11"/>
          <w:rFonts w:eastAsia="@Arial Unicode MS"/>
        </w:rPr>
        <w:t>П</w:t>
      </w:r>
      <w:r w:rsidRPr="00B708A8">
        <w:rPr>
          <w:rStyle w:val="Zag11"/>
          <w:rFonts w:eastAsia="@Arial Unicode MS"/>
        </w:rPr>
        <w:t>римерный п</w:t>
      </w:r>
      <w:r w:rsidR="00D051E4" w:rsidRPr="00B708A8">
        <w:rPr>
          <w:rStyle w:val="Zag11"/>
          <w:rFonts w:eastAsia="@Arial Unicode MS"/>
        </w:rPr>
        <w:t>лан внеурочной деятельности</w:t>
      </w:r>
      <w:bookmarkEnd w:id="419"/>
    </w:p>
    <w:p w:rsidR="00996271" w:rsidRPr="00B708A8" w:rsidRDefault="00996271" w:rsidP="00996271">
      <w:pPr>
        <w:spacing w:after="0" w:line="360" w:lineRule="auto"/>
        <w:ind w:firstLine="709"/>
        <w:jc w:val="both"/>
        <w:rPr>
          <w:rFonts w:ascii="Times New Roman" w:hAnsi="Times New Roman"/>
          <w:sz w:val="28"/>
          <w:szCs w:val="28"/>
        </w:rPr>
      </w:pPr>
      <w:r w:rsidRPr="00B708A8">
        <w:rPr>
          <w:rFonts w:ascii="Times New Roman" w:hAnsi="Times New Roman"/>
          <w:sz w:val="28"/>
          <w:szCs w:val="28"/>
        </w:rPr>
        <w:t>План внеурочной деятельности представляет собой описание целостной системы функционирования образовательной организации в сфере внеурочной деятельности и может включать в себя:</w:t>
      </w:r>
    </w:p>
    <w:p w:rsidR="00996271" w:rsidRPr="00B708A8" w:rsidRDefault="00996271" w:rsidP="00496ECF">
      <w:pPr>
        <w:pStyle w:val="a8"/>
        <w:numPr>
          <w:ilvl w:val="0"/>
          <w:numId w:val="14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план организации деятельности ученических сообществ (подростковых коллективов), в том числе ученических классов, разновозрастных объединений по интересам, клубов; детских, подростковых и юношеских общественных объединений, организаций и т. д.; </w:t>
      </w:r>
    </w:p>
    <w:p w:rsidR="00996271" w:rsidRPr="00B708A8" w:rsidRDefault="00996271" w:rsidP="00496ECF">
      <w:pPr>
        <w:pStyle w:val="a8"/>
        <w:numPr>
          <w:ilvl w:val="0"/>
          <w:numId w:val="14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план внеурочной деятельности по учебным предметам образовательной программы (предметные кружки, факультативы, ученические научные общества, школьные олимпиады по предметам программы основной школы);</w:t>
      </w:r>
    </w:p>
    <w:p w:rsidR="00996271" w:rsidRPr="00B708A8" w:rsidRDefault="00996271" w:rsidP="00496ECF">
      <w:pPr>
        <w:pStyle w:val="a8"/>
        <w:numPr>
          <w:ilvl w:val="0"/>
          <w:numId w:val="14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план организационного обеспечения учебной деятельности (ведение организационной и учебной документации, организационные собрания, взаимодействие с родителями по обеспечению успешной реализации образовательной программы и т. д.);</w:t>
      </w:r>
    </w:p>
    <w:p w:rsidR="00996271" w:rsidRPr="00B708A8" w:rsidRDefault="00996271" w:rsidP="00496ECF">
      <w:pPr>
        <w:pStyle w:val="a8"/>
        <w:numPr>
          <w:ilvl w:val="0"/>
          <w:numId w:val="14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план работы по организации педагогической поддержки обучающихся (проектирование индивидуальных образовательных маршрутов, работа тьюторов, педагогов-психологов);</w:t>
      </w:r>
    </w:p>
    <w:p w:rsidR="00996271" w:rsidRPr="00B708A8" w:rsidRDefault="00996271" w:rsidP="00496ECF">
      <w:pPr>
        <w:pStyle w:val="a8"/>
        <w:numPr>
          <w:ilvl w:val="0"/>
          <w:numId w:val="14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 xml:space="preserve">план работы по обеспечению благополучия обучающихся в пространстве общеобразовательной школы (безопасности жизни и здоровья школьников, безопасных межличностных отношений в учебных группах, профилактики неуспеваемости, профилактики различных рисков, возникающих в процессе взаимодействия школьника с окружающей средой, социальной защиты учащихся); </w:t>
      </w:r>
    </w:p>
    <w:p w:rsidR="00996271" w:rsidRPr="00B708A8" w:rsidRDefault="00996271" w:rsidP="00496ECF">
      <w:pPr>
        <w:pStyle w:val="a8"/>
        <w:numPr>
          <w:ilvl w:val="0"/>
          <w:numId w:val="14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план воспитательных мероприятий. </w:t>
      </w:r>
    </w:p>
    <w:p w:rsidR="00996271" w:rsidRPr="00B708A8" w:rsidRDefault="00996271" w:rsidP="00996271">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Содержание плана внеурочной деятельности.</w:t>
      </w:r>
      <w:r w:rsidRPr="00B708A8">
        <w:rPr>
          <w:rFonts w:ascii="Times New Roman" w:hAnsi="Times New Roman"/>
          <w:i/>
          <w:sz w:val="28"/>
          <w:szCs w:val="28"/>
        </w:rPr>
        <w:t xml:space="preserve"> </w:t>
      </w:r>
      <w:r w:rsidRPr="00B708A8">
        <w:rPr>
          <w:rFonts w:ascii="Times New Roman" w:hAnsi="Times New Roman"/>
          <w:sz w:val="28"/>
          <w:szCs w:val="28"/>
        </w:rPr>
        <w:t>Количество часов, выделяемых на внеурочную деятельность, составляет за 5 лет обучения на этапе основной школы не более 1750 часов, в год – не более 350 часов.</w:t>
      </w:r>
    </w:p>
    <w:p w:rsidR="00996271" w:rsidRPr="00B708A8" w:rsidRDefault="00996271" w:rsidP="00996271">
      <w:pPr>
        <w:spacing w:after="0" w:line="360" w:lineRule="auto"/>
        <w:ind w:firstLine="709"/>
        <w:jc w:val="both"/>
        <w:rPr>
          <w:rFonts w:ascii="Times New Roman" w:hAnsi="Times New Roman"/>
          <w:sz w:val="28"/>
          <w:szCs w:val="28"/>
        </w:rPr>
      </w:pPr>
      <w:r w:rsidRPr="00B708A8">
        <w:rPr>
          <w:rFonts w:ascii="Times New Roman" w:hAnsi="Times New Roman"/>
          <w:sz w:val="28"/>
          <w:szCs w:val="28"/>
        </w:rPr>
        <w:t>Величина недельной образовательной нагрузки (количество занятий), реализуемой через внеурочную деятельность, определяется за пределами количества часов, отведенных на освоение обучающимися учебного плана, но не более 10 часов. Для недопущения перегрузки обучающихся допускается перенос образовательной нагрузки, реализуемой через внеурочную деятельность, на периоды каникул, но не более 1/2 количества часов. Внеурочная деятельность в каникулярное время может реализовываться в рамках тематических программ (лагерь с дневным пребыванием на базе общеобразовательной организации или на базе загородных детских центров, в походах, поездках и т. д.).</w:t>
      </w:r>
    </w:p>
    <w:p w:rsidR="00996271" w:rsidRPr="00B708A8" w:rsidRDefault="00996271" w:rsidP="00996271">
      <w:pPr>
        <w:spacing w:after="0" w:line="360" w:lineRule="auto"/>
        <w:ind w:firstLine="709"/>
        <w:jc w:val="both"/>
        <w:rPr>
          <w:rFonts w:ascii="Times New Roman" w:hAnsi="Times New Roman"/>
          <w:sz w:val="28"/>
          <w:szCs w:val="28"/>
        </w:rPr>
      </w:pPr>
      <w:r w:rsidRPr="00B708A8">
        <w:rPr>
          <w:rFonts w:ascii="Times New Roman" w:hAnsi="Times New Roman"/>
          <w:sz w:val="28"/>
          <w:szCs w:val="28"/>
        </w:rPr>
        <w:t>При этом расходы времени на отдельные направления плана внеурочной деятельности могут отличаться:</w:t>
      </w:r>
    </w:p>
    <w:p w:rsidR="00996271" w:rsidRPr="00B708A8" w:rsidRDefault="00996271" w:rsidP="00496ECF">
      <w:pPr>
        <w:pStyle w:val="a8"/>
        <w:numPr>
          <w:ilvl w:val="0"/>
          <w:numId w:val="150"/>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на деятельность ученических сообществ и воспитательные мероприятия целесообразно еженедельно предусмотреть от 2 до 3 часов, при этом при подготовке и проведении коллективных дел масштаба ученического коллектива или общешкольных мероприятий за 1–2 недели может быть использовано до 20 часов (бюджет времени, отведенного на реализацию плана внеурочной деятельности);</w:t>
      </w:r>
    </w:p>
    <w:p w:rsidR="00996271" w:rsidRPr="00B708A8" w:rsidRDefault="00996271" w:rsidP="00496ECF">
      <w:pPr>
        <w:pStyle w:val="a8"/>
        <w:numPr>
          <w:ilvl w:val="0"/>
          <w:numId w:val="150"/>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на внеурочную деятельность по учебным предметам еженедельно – от 1 до 2 часов, </w:t>
      </w:r>
    </w:p>
    <w:p w:rsidR="00996271" w:rsidRPr="00B708A8" w:rsidRDefault="00996271" w:rsidP="00496ECF">
      <w:pPr>
        <w:pStyle w:val="a8"/>
        <w:numPr>
          <w:ilvl w:val="0"/>
          <w:numId w:val="150"/>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 xml:space="preserve">на организационное обеспечение учебной деятельности еженедельно – до 1 часа, </w:t>
      </w:r>
    </w:p>
    <w:p w:rsidR="00996271" w:rsidRPr="00B708A8" w:rsidRDefault="00996271" w:rsidP="00496ECF">
      <w:pPr>
        <w:pStyle w:val="a8"/>
        <w:numPr>
          <w:ilvl w:val="0"/>
          <w:numId w:val="150"/>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на осуществление педагогической поддержки социализации обучающихся еженедельно – от 1 до 2 часов, </w:t>
      </w:r>
    </w:p>
    <w:p w:rsidR="00996271" w:rsidRPr="00B708A8" w:rsidRDefault="00996271" w:rsidP="00496ECF">
      <w:pPr>
        <w:pStyle w:val="a8"/>
        <w:numPr>
          <w:ilvl w:val="0"/>
          <w:numId w:val="150"/>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на обеспечение благополучия школьника еженедельно – от 1 до 2 часов. </w:t>
      </w:r>
    </w:p>
    <w:p w:rsidR="00996271" w:rsidRPr="00B708A8" w:rsidRDefault="00996271" w:rsidP="00996271">
      <w:pPr>
        <w:spacing w:after="0" w:line="360" w:lineRule="auto"/>
        <w:ind w:firstLine="709"/>
        <w:jc w:val="both"/>
        <w:rPr>
          <w:rFonts w:ascii="Times New Roman" w:hAnsi="Times New Roman"/>
          <w:sz w:val="28"/>
          <w:szCs w:val="28"/>
        </w:rPr>
      </w:pPr>
      <w:r w:rsidRPr="00B708A8">
        <w:rPr>
          <w:rFonts w:ascii="Times New Roman" w:hAnsi="Times New Roman"/>
          <w:sz w:val="28"/>
          <w:szCs w:val="28"/>
        </w:rPr>
        <w:t>В зависимости от задач на каждом этапе реализации примерной образовательной программы количество часов, отводимых на внеурочную деятельность, может изменяться. Так, например, в 5 классе для обеспечения адаптации обучающихся к изменившейся образовательной ситуации может быть выделено больше часов, чем в 6 или 7 классе, либо в 8 классе – в связи с организацией предпрофильной подготовки и т. д. Выделение часов на внеурочную деятельность может различаться в связи необходимостью преодоления противоречий и разрешения проблем, возникающих в том или ином ученическом коллективе.</w:t>
      </w:r>
    </w:p>
    <w:p w:rsidR="00996271" w:rsidRPr="00B708A8" w:rsidRDefault="00996271" w:rsidP="00996271">
      <w:pPr>
        <w:spacing w:after="0" w:line="360" w:lineRule="auto"/>
        <w:ind w:firstLine="709"/>
        <w:jc w:val="both"/>
        <w:rPr>
          <w:rFonts w:ascii="Times New Roman" w:hAnsi="Times New Roman"/>
          <w:sz w:val="28"/>
          <w:szCs w:val="28"/>
        </w:rPr>
      </w:pPr>
      <w:r w:rsidRPr="00B708A8">
        <w:rPr>
          <w:rFonts w:ascii="Times New Roman" w:hAnsi="Times New Roman"/>
          <w:sz w:val="28"/>
          <w:szCs w:val="28"/>
        </w:rPr>
        <w:t>В зависимости от решения педагогического коллектива, родительской общественности, интересов и запросов детей и родителей в образовательной организации могут реализовываться различные модели примерного плана внеурочной деятельности:</w:t>
      </w:r>
    </w:p>
    <w:p w:rsidR="00996271" w:rsidRPr="00B708A8" w:rsidRDefault="00996271" w:rsidP="00496ECF">
      <w:pPr>
        <w:pStyle w:val="a8"/>
        <w:numPr>
          <w:ilvl w:val="0"/>
          <w:numId w:val="15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модель плана с преобладанием общественной самоорганизации обучающихся;</w:t>
      </w:r>
    </w:p>
    <w:p w:rsidR="00996271" w:rsidRPr="00B708A8" w:rsidRDefault="00996271" w:rsidP="00496ECF">
      <w:pPr>
        <w:pStyle w:val="a8"/>
        <w:numPr>
          <w:ilvl w:val="0"/>
          <w:numId w:val="15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модель плана с преобладанием педагогической поддержки обучающихся;</w:t>
      </w:r>
    </w:p>
    <w:p w:rsidR="00996271" w:rsidRPr="00B708A8" w:rsidRDefault="00996271" w:rsidP="00496ECF">
      <w:pPr>
        <w:pStyle w:val="a8"/>
        <w:numPr>
          <w:ilvl w:val="0"/>
          <w:numId w:val="15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модель плана с преобладанием работы по обеспечению благополучия обучающихся в пространстве общеобразовательной школы;</w:t>
      </w:r>
    </w:p>
    <w:p w:rsidR="00996271" w:rsidRPr="00B708A8" w:rsidRDefault="00996271" w:rsidP="00496ECF">
      <w:pPr>
        <w:pStyle w:val="a8"/>
        <w:numPr>
          <w:ilvl w:val="0"/>
          <w:numId w:val="15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модель плана с преобладанием воспитательных мероприятий; </w:t>
      </w:r>
    </w:p>
    <w:p w:rsidR="00996271" w:rsidRPr="00B708A8" w:rsidRDefault="00996271" w:rsidP="00496ECF">
      <w:pPr>
        <w:pStyle w:val="a8"/>
        <w:numPr>
          <w:ilvl w:val="0"/>
          <w:numId w:val="15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 модель плана с преобладанием учебно-познавательной деятельности, когда наибольшее внимание уделяется внеурочной деятельности по учебным предметам и организационному обеспечению учебной деятельности.</w:t>
      </w:r>
    </w:p>
    <w:p w:rsidR="00996271" w:rsidRPr="00B708A8" w:rsidRDefault="00996271" w:rsidP="00996271">
      <w:pPr>
        <w:spacing w:after="0" w:line="360" w:lineRule="auto"/>
        <w:ind w:firstLine="709"/>
        <w:jc w:val="both"/>
        <w:rPr>
          <w:rFonts w:ascii="Times New Roman" w:hAnsi="Times New Roman"/>
          <w:sz w:val="28"/>
          <w:szCs w:val="28"/>
        </w:rPr>
      </w:pPr>
      <w:r w:rsidRPr="00B708A8">
        <w:rPr>
          <w:rFonts w:ascii="Times New Roman" w:hAnsi="Times New Roman"/>
          <w:bCs/>
          <w:sz w:val="28"/>
          <w:szCs w:val="28"/>
        </w:rPr>
        <w:lastRenderedPageBreak/>
        <w:t>Организация жизни ученических сообществ</w:t>
      </w:r>
      <w:r w:rsidRPr="00B708A8">
        <w:rPr>
          <w:rFonts w:ascii="Times New Roman" w:hAnsi="Times New Roman"/>
          <w:b/>
          <w:bCs/>
          <w:i/>
          <w:sz w:val="28"/>
          <w:szCs w:val="28"/>
        </w:rPr>
        <w:t xml:space="preserve"> </w:t>
      </w:r>
      <w:r w:rsidRPr="00B708A8">
        <w:rPr>
          <w:rFonts w:ascii="Times New Roman" w:hAnsi="Times New Roman"/>
          <w:bCs/>
          <w:sz w:val="28"/>
          <w:szCs w:val="28"/>
        </w:rPr>
        <w:t xml:space="preserve">является важной составляющей внеурочной деятельности, направлена на формирование у школьников </w:t>
      </w:r>
      <w:r w:rsidRPr="00B708A8">
        <w:rPr>
          <w:rFonts w:ascii="Times New Roman" w:hAnsi="Times New Roman"/>
          <w:sz w:val="28"/>
          <w:szCs w:val="28"/>
        </w:rPr>
        <w:t>российской гражданской идентичности и таких компетенций, как</w:t>
      </w:r>
      <w:r w:rsidRPr="00B708A8">
        <w:rPr>
          <w:rFonts w:ascii="Times New Roman" w:hAnsi="Times New Roman"/>
          <w:bCs/>
          <w:sz w:val="28"/>
          <w:szCs w:val="28"/>
        </w:rPr>
        <w:t>:</w:t>
      </w:r>
    </w:p>
    <w:p w:rsidR="00996271" w:rsidRPr="00B708A8" w:rsidRDefault="00996271" w:rsidP="00496ECF">
      <w:pPr>
        <w:pStyle w:val="a8"/>
        <w:numPr>
          <w:ilvl w:val="0"/>
          <w:numId w:val="15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компетенции конструктивного, успешного и ответственного поведения в обществе с учетом правовых норм, установленных российским законодательством;</w:t>
      </w:r>
    </w:p>
    <w:p w:rsidR="00996271" w:rsidRPr="00B708A8" w:rsidRDefault="00996271" w:rsidP="00496ECF">
      <w:pPr>
        <w:pStyle w:val="a8"/>
        <w:numPr>
          <w:ilvl w:val="0"/>
          <w:numId w:val="15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социальная самоидентификация обучающихся посредством личностно значимой и общественно приемлемой деятельности, приобретение знаний социальных ролях человека;</w:t>
      </w:r>
    </w:p>
    <w:p w:rsidR="00996271" w:rsidRPr="00B708A8" w:rsidRDefault="00996271" w:rsidP="00496ECF">
      <w:pPr>
        <w:pStyle w:val="a8"/>
        <w:numPr>
          <w:ilvl w:val="0"/>
          <w:numId w:val="15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компетенции в сфере общественной самоорганизации, участия в общественно значимой совместной деятельности.</w:t>
      </w:r>
    </w:p>
    <w:p w:rsidR="00996271" w:rsidRPr="00B708A8" w:rsidRDefault="00996271" w:rsidP="00996271">
      <w:pPr>
        <w:tabs>
          <w:tab w:val="num" w:pos="-426"/>
        </w:tabs>
        <w:spacing w:after="0" w:line="360" w:lineRule="auto"/>
        <w:ind w:firstLine="709"/>
        <w:jc w:val="both"/>
        <w:rPr>
          <w:rFonts w:ascii="Times New Roman" w:hAnsi="Times New Roman"/>
          <w:sz w:val="28"/>
          <w:szCs w:val="28"/>
        </w:rPr>
      </w:pPr>
      <w:r w:rsidRPr="00B708A8">
        <w:rPr>
          <w:rFonts w:ascii="Times New Roman" w:hAnsi="Times New Roman"/>
          <w:bCs/>
          <w:sz w:val="28"/>
          <w:szCs w:val="28"/>
        </w:rPr>
        <w:t xml:space="preserve">Организация жизни ученических сообществ </w:t>
      </w:r>
      <w:r w:rsidRPr="00B708A8">
        <w:rPr>
          <w:rFonts w:ascii="Times New Roman" w:hAnsi="Times New Roman"/>
          <w:sz w:val="28"/>
          <w:szCs w:val="28"/>
        </w:rPr>
        <w:t>может происходить:</w:t>
      </w:r>
    </w:p>
    <w:p w:rsidR="00996271" w:rsidRPr="00B708A8" w:rsidRDefault="00996271" w:rsidP="00496ECF">
      <w:pPr>
        <w:pStyle w:val="a8"/>
        <w:numPr>
          <w:ilvl w:val="0"/>
          <w:numId w:val="190"/>
        </w:numPr>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 рамках внеурочной деятельности в ученическом классе, общешкольной внеурочной деятельности, в сфере школьного ученического самоуправления, участия в детско-юношеских общественных объединениях, созданных в школе и за ее пределами; </w:t>
      </w:r>
    </w:p>
    <w:p w:rsidR="00996271" w:rsidRPr="00B708A8" w:rsidRDefault="00996271" w:rsidP="00496ECF">
      <w:pPr>
        <w:pStyle w:val="a8"/>
        <w:numPr>
          <w:ilvl w:val="0"/>
          <w:numId w:val="190"/>
        </w:numPr>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через приобщение обучающихся к общественной деятельности и школьным традициям, участие обучающихся в деятельности производственных, творческих объединений, благотворительных организаций; </w:t>
      </w:r>
    </w:p>
    <w:p w:rsidR="00996271" w:rsidRPr="00B708A8" w:rsidRDefault="00996271" w:rsidP="00496ECF">
      <w:pPr>
        <w:pStyle w:val="a8"/>
        <w:numPr>
          <w:ilvl w:val="0"/>
          <w:numId w:val="190"/>
        </w:numPr>
        <w:spacing w:line="360" w:lineRule="auto"/>
        <w:ind w:left="0" w:firstLine="709"/>
        <w:jc w:val="both"/>
        <w:rPr>
          <w:rFonts w:ascii="Times New Roman" w:hAnsi="Times New Roman"/>
          <w:sz w:val="28"/>
          <w:szCs w:val="28"/>
        </w:rPr>
      </w:pPr>
      <w:r w:rsidRPr="00B708A8">
        <w:rPr>
          <w:rFonts w:ascii="Times New Roman" w:hAnsi="Times New Roman"/>
          <w:sz w:val="28"/>
          <w:szCs w:val="28"/>
        </w:rPr>
        <w:t>через участие в экологическом просвещении сверстников, родителей, населения, в благоустройстве школы, класса, сельского поселения, города, в ходе партнерства с общественными организациями и объединениями.</w:t>
      </w:r>
    </w:p>
    <w:p w:rsidR="00B540EE" w:rsidRPr="00B708A8" w:rsidRDefault="00B540EE" w:rsidP="00436EB5">
      <w:pPr>
        <w:spacing w:after="0" w:line="360" w:lineRule="auto"/>
        <w:ind w:firstLine="709"/>
        <w:rPr>
          <w:rFonts w:ascii="Times New Roman" w:hAnsi="Times New Roman"/>
          <w:sz w:val="28"/>
          <w:szCs w:val="28"/>
        </w:rPr>
      </w:pPr>
    </w:p>
    <w:p w:rsidR="00B540EE" w:rsidRPr="00B708A8" w:rsidRDefault="00B540EE" w:rsidP="00496ECF">
      <w:pPr>
        <w:pStyle w:val="2"/>
        <w:numPr>
          <w:ilvl w:val="1"/>
          <w:numId w:val="1"/>
        </w:numPr>
      </w:pPr>
      <w:bookmarkStart w:id="420" w:name="_Toc406059071"/>
      <w:bookmarkStart w:id="421" w:name="_Toc409691735"/>
      <w:bookmarkStart w:id="422" w:name="_Toc410654075"/>
      <w:bookmarkStart w:id="423" w:name="_Toc414553285"/>
      <w:r w:rsidRPr="00B708A8">
        <w:t>Система условий</w:t>
      </w:r>
      <w:r w:rsidR="0004126E" w:rsidRPr="00B708A8">
        <w:t xml:space="preserve"> </w:t>
      </w:r>
      <w:bookmarkEnd w:id="420"/>
      <w:r w:rsidR="0004126E" w:rsidRPr="00B708A8">
        <w:t>реализации основной образовательной программы</w:t>
      </w:r>
      <w:bookmarkEnd w:id="421"/>
      <w:bookmarkEnd w:id="422"/>
      <w:bookmarkEnd w:id="423"/>
    </w:p>
    <w:p w:rsidR="007B3D17" w:rsidRPr="00B708A8" w:rsidRDefault="007B3D17">
      <w:pPr>
        <w:spacing w:after="0" w:line="360" w:lineRule="auto"/>
        <w:ind w:firstLine="709"/>
        <w:jc w:val="both"/>
        <w:rPr>
          <w:rStyle w:val="30"/>
          <w:rFonts w:eastAsia="Calibri"/>
          <w:szCs w:val="28"/>
        </w:rPr>
      </w:pPr>
      <w:bookmarkStart w:id="424" w:name="_Toc409691736"/>
    </w:p>
    <w:p w:rsidR="00FE74CD" w:rsidRPr="00B708A8" w:rsidRDefault="00F21876" w:rsidP="0012121B">
      <w:pPr>
        <w:pStyle w:val="2"/>
      </w:pPr>
      <w:bookmarkStart w:id="425" w:name="_Toc414553286"/>
      <w:bookmarkEnd w:id="424"/>
      <w:r w:rsidRPr="00B708A8">
        <w:t xml:space="preserve">3.2.1. </w:t>
      </w:r>
      <w:r w:rsidR="00FE74CD" w:rsidRPr="00B708A8">
        <w:t xml:space="preserve">Описание кадровых условий реализации основной образовательной программы основного общего образования </w:t>
      </w:r>
      <w:bookmarkEnd w:id="425"/>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Образовательная организация должна быть укомплектована кадрами, имеющими необходимую квалификацию для решения задач, определенных основной образовательной программой образовательной организации, способными к инновационной профессиональной деятельности.</w:t>
      </w:r>
    </w:p>
    <w:p w:rsidR="00B540EE" w:rsidRPr="00B708A8" w:rsidRDefault="00E5382A">
      <w:pPr>
        <w:spacing w:after="0" w:line="360" w:lineRule="auto"/>
        <w:ind w:firstLine="709"/>
        <w:jc w:val="both"/>
        <w:rPr>
          <w:rFonts w:ascii="Times New Roman" w:hAnsi="Times New Roman"/>
          <w:sz w:val="28"/>
          <w:szCs w:val="28"/>
        </w:rPr>
      </w:pPr>
      <w:r w:rsidRPr="00B708A8">
        <w:rPr>
          <w:rFonts w:ascii="Times New Roman" w:hAnsi="Times New Roman"/>
          <w:sz w:val="28"/>
          <w:szCs w:val="28"/>
        </w:rPr>
        <w:t>Т</w:t>
      </w:r>
      <w:r w:rsidR="00B540EE" w:rsidRPr="00B708A8">
        <w:rPr>
          <w:rFonts w:ascii="Times New Roman" w:hAnsi="Times New Roman"/>
          <w:sz w:val="28"/>
          <w:szCs w:val="28"/>
        </w:rPr>
        <w:t>ребования к кадровым условиям включают:</w:t>
      </w:r>
    </w:p>
    <w:p w:rsidR="00B540EE" w:rsidRPr="00B708A8" w:rsidRDefault="00B540EE" w:rsidP="00496ECF">
      <w:pPr>
        <w:pStyle w:val="a8"/>
        <w:numPr>
          <w:ilvl w:val="0"/>
          <w:numId w:val="13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укомплектованность образовательной организации педагогическими, руководящими и иными работниками;</w:t>
      </w:r>
    </w:p>
    <w:p w:rsidR="00B540EE" w:rsidRPr="00B708A8" w:rsidRDefault="00B540EE" w:rsidP="00496ECF">
      <w:pPr>
        <w:pStyle w:val="a8"/>
        <w:numPr>
          <w:ilvl w:val="0"/>
          <w:numId w:val="13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уровень квалификации педагогических и иных работников образовательной организации;</w:t>
      </w:r>
    </w:p>
    <w:p w:rsidR="00B540EE" w:rsidRPr="00B708A8" w:rsidRDefault="00B540EE" w:rsidP="00496ECF">
      <w:pPr>
        <w:pStyle w:val="a8"/>
        <w:numPr>
          <w:ilvl w:val="0"/>
          <w:numId w:val="139"/>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непрерывность профессионального развития педагогических работников образовательной организации, реализующей образовательную программу основного общего образования.</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Основой для разработки должностных инструкций, содержащих конкретный перечень должностных обязанностей работников, с учетом особенностей организации труда и управления, а также прав, ответственности и компетентности работников образовательной организации</w:t>
      </w:r>
      <w:r w:rsidR="007B3D17" w:rsidRPr="00B708A8">
        <w:rPr>
          <w:rFonts w:ascii="Times New Roman" w:hAnsi="Times New Roman"/>
          <w:sz w:val="28"/>
          <w:szCs w:val="28"/>
        </w:rPr>
        <w:t>,</w:t>
      </w:r>
      <w:r w:rsidRPr="00B708A8">
        <w:rPr>
          <w:rFonts w:ascii="Times New Roman" w:hAnsi="Times New Roman"/>
          <w:sz w:val="28"/>
          <w:szCs w:val="28"/>
        </w:rPr>
        <w:t xml:space="preserve"> служат квалификационные характеристики, представленные в Едином квалификационном справочнике должностей руководителей, специалистов и служащих (</w:t>
      </w:r>
      <w:r w:rsidR="00745B21" w:rsidRPr="00B708A8">
        <w:rPr>
          <w:rFonts w:ascii="Times New Roman" w:hAnsi="Times New Roman"/>
          <w:sz w:val="28"/>
          <w:szCs w:val="28"/>
        </w:rPr>
        <w:t xml:space="preserve">ЕКС), </w:t>
      </w:r>
      <w:r w:rsidRPr="00B708A8">
        <w:rPr>
          <w:rFonts w:ascii="Times New Roman" w:hAnsi="Times New Roman"/>
          <w:sz w:val="28"/>
          <w:szCs w:val="28"/>
        </w:rPr>
        <w:t>раздел «Квалификационные характеристики должностей работников образования».</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В основу должностных обязанностей могут быть положены представленные в профессиональн</w:t>
      </w:r>
      <w:r w:rsidR="00745B21" w:rsidRPr="00B708A8">
        <w:rPr>
          <w:rFonts w:ascii="Times New Roman" w:hAnsi="Times New Roman"/>
          <w:sz w:val="28"/>
          <w:szCs w:val="28"/>
        </w:rPr>
        <w:t>ом</w:t>
      </w:r>
      <w:r w:rsidRPr="00B708A8">
        <w:rPr>
          <w:rFonts w:ascii="Times New Roman" w:hAnsi="Times New Roman"/>
          <w:sz w:val="28"/>
          <w:szCs w:val="28"/>
        </w:rPr>
        <w:t xml:space="preserve"> стандарт</w:t>
      </w:r>
      <w:r w:rsidR="00745B21" w:rsidRPr="00B708A8">
        <w:rPr>
          <w:rFonts w:ascii="Times New Roman" w:hAnsi="Times New Roman"/>
          <w:sz w:val="28"/>
          <w:szCs w:val="28"/>
        </w:rPr>
        <w:t xml:space="preserve">е </w:t>
      </w:r>
      <w:r w:rsidR="0005174D" w:rsidRPr="00B708A8">
        <w:rPr>
          <w:rFonts w:ascii="Arial" w:hAnsi="Arial" w:cs="Arial"/>
          <w:color w:val="373737"/>
          <w:sz w:val="23"/>
          <w:szCs w:val="23"/>
          <w:shd w:val="clear" w:color="auto" w:fill="FFFFFF"/>
        </w:rPr>
        <w:t>"</w:t>
      </w:r>
      <w:r w:rsidR="0005174D" w:rsidRPr="00B708A8">
        <w:rPr>
          <w:rFonts w:ascii="Times New Roman" w:hAnsi="Times New Roman"/>
          <w:color w:val="373737"/>
          <w:sz w:val="28"/>
          <w:szCs w:val="28"/>
          <w:shd w:val="clear" w:color="auto" w:fill="FFFFFF"/>
        </w:rPr>
        <w:t>Педагог (педагогическая деятельность в сфере дошкольного, начального общего, основного общего, среднего общего образования) (воспитатель, учитель)"</w:t>
      </w:r>
      <w:r w:rsidR="0005174D" w:rsidRPr="00B708A8" w:rsidDel="0005174D">
        <w:rPr>
          <w:rFonts w:ascii="Times New Roman" w:hAnsi="Times New Roman"/>
          <w:sz w:val="28"/>
          <w:szCs w:val="28"/>
        </w:rPr>
        <w:t xml:space="preserve"> </w:t>
      </w:r>
      <w:r w:rsidRPr="00B708A8">
        <w:rPr>
          <w:rFonts w:ascii="Times New Roman" w:hAnsi="Times New Roman"/>
          <w:sz w:val="28"/>
          <w:szCs w:val="28"/>
        </w:rPr>
        <w:t>обобщенные трудовые функции, которые могут быть поручены работнику, занимающему данную должность.</w:t>
      </w:r>
    </w:p>
    <w:p w:rsidR="008E46E5"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Аттестация педагогических работников </w:t>
      </w:r>
      <w:r w:rsidR="0005174D" w:rsidRPr="00B708A8">
        <w:rPr>
          <w:rFonts w:ascii="Times New Roman" w:hAnsi="Times New Roman"/>
          <w:sz w:val="28"/>
          <w:szCs w:val="28"/>
        </w:rPr>
        <w:t xml:space="preserve">в соответствии с </w:t>
      </w:r>
      <w:r w:rsidR="00CC6674" w:rsidRPr="00B708A8">
        <w:rPr>
          <w:rFonts w:ascii="Times New Roman" w:hAnsi="Times New Roman"/>
          <w:sz w:val="28"/>
          <w:szCs w:val="28"/>
        </w:rPr>
        <w:t>Федеральным з</w:t>
      </w:r>
      <w:r w:rsidR="0005174D" w:rsidRPr="00B708A8">
        <w:rPr>
          <w:rFonts w:ascii="Times New Roman" w:hAnsi="Times New Roman"/>
          <w:sz w:val="28"/>
          <w:szCs w:val="28"/>
        </w:rPr>
        <w:t>аконо</w:t>
      </w:r>
      <w:r w:rsidR="00CC6674" w:rsidRPr="00B708A8">
        <w:rPr>
          <w:rFonts w:ascii="Times New Roman" w:hAnsi="Times New Roman"/>
          <w:sz w:val="28"/>
          <w:szCs w:val="28"/>
        </w:rPr>
        <w:t>м</w:t>
      </w:r>
      <w:r w:rsidR="0005174D" w:rsidRPr="00B708A8">
        <w:rPr>
          <w:rFonts w:ascii="Times New Roman" w:hAnsi="Times New Roman"/>
          <w:sz w:val="28"/>
          <w:szCs w:val="28"/>
        </w:rPr>
        <w:t xml:space="preserve"> </w:t>
      </w:r>
      <w:r w:rsidR="00CC6674" w:rsidRPr="00B708A8">
        <w:rPr>
          <w:rFonts w:ascii="Times New Roman" w:hAnsi="Times New Roman"/>
          <w:sz w:val="28"/>
          <w:szCs w:val="28"/>
        </w:rPr>
        <w:t>«О</w:t>
      </w:r>
      <w:r w:rsidR="0005174D" w:rsidRPr="00B708A8">
        <w:rPr>
          <w:rFonts w:ascii="Times New Roman" w:hAnsi="Times New Roman"/>
          <w:sz w:val="28"/>
          <w:szCs w:val="28"/>
        </w:rPr>
        <w:t>б образовании в Российской</w:t>
      </w:r>
      <w:r w:rsidR="0005174D" w:rsidRPr="00B708A8">
        <w:rPr>
          <w:rFonts w:ascii="Times New Roman" w:hAnsi="Times New Roman"/>
          <w:sz w:val="28"/>
          <w:szCs w:val="28"/>
        </w:rPr>
        <w:tab/>
      </w:r>
      <w:r w:rsidR="00CC6674" w:rsidRPr="00B708A8">
        <w:rPr>
          <w:rFonts w:ascii="Times New Roman" w:hAnsi="Times New Roman"/>
          <w:sz w:val="28"/>
          <w:szCs w:val="28"/>
        </w:rPr>
        <w:t xml:space="preserve"> Ф</w:t>
      </w:r>
      <w:r w:rsidR="0005174D" w:rsidRPr="00B708A8">
        <w:rPr>
          <w:rFonts w:ascii="Times New Roman" w:hAnsi="Times New Roman"/>
          <w:sz w:val="28"/>
          <w:szCs w:val="28"/>
        </w:rPr>
        <w:t xml:space="preserve">едерации»  (ст. 49) </w:t>
      </w:r>
      <w:r w:rsidRPr="00B708A8">
        <w:rPr>
          <w:rFonts w:ascii="Times New Roman" w:hAnsi="Times New Roman"/>
          <w:sz w:val="28"/>
          <w:szCs w:val="28"/>
        </w:rPr>
        <w:t xml:space="preserve">проводится в целях подтверждения их соответствия занимаемым должностям на основе оценки их профессиональной деятельности, с учетом желания педагогических </w:t>
      </w:r>
      <w:r w:rsidRPr="00B708A8">
        <w:rPr>
          <w:rFonts w:ascii="Times New Roman" w:hAnsi="Times New Roman"/>
          <w:sz w:val="28"/>
          <w:szCs w:val="28"/>
        </w:rPr>
        <w:lastRenderedPageBreak/>
        <w:t xml:space="preserve">работников в целях установления квалификационной категории. Проведение аттестации педагогических работников в целях подтверждения их соответствия занимаемым должностям должна осуществляться один раз в пять лет на основе оценки их профессиональной деятельности аттестационными комиссиями, самостоятельно формируемыми </w:t>
      </w:r>
      <w:r w:rsidR="00201777" w:rsidRPr="00B708A8">
        <w:rPr>
          <w:rFonts w:ascii="Times New Roman" w:hAnsi="Times New Roman"/>
          <w:sz w:val="28"/>
          <w:szCs w:val="28"/>
        </w:rPr>
        <w:t xml:space="preserve">образовательными </w:t>
      </w:r>
      <w:r w:rsidRPr="00B708A8">
        <w:rPr>
          <w:rFonts w:ascii="Times New Roman" w:hAnsi="Times New Roman"/>
          <w:sz w:val="28"/>
          <w:szCs w:val="28"/>
        </w:rPr>
        <w:t xml:space="preserve">организациями. </w:t>
      </w:r>
    </w:p>
    <w:p w:rsidR="0005174D"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Проведение аттестации в целях установления квалификационной категории педагогических работников осуществляется аттестационными комиссиями, формируемыми федеральными органами исполнительной власти, в ведении которых эти организации находятся. Проведение аттестации в отношении педагогических работников образовательных организаций, находящихся в ведении субъекта Российской Федерации, муниципальных и частных организаций, осуществляется аттестационными комиссиями, формируемыми уполномоченными органами государственной власти субъектов Российской Федерации.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Порядок проведения аттестации педагогических работников устанавливается федеральным органом исполнительной власти, осуществляющим функции по выработке государственной политики </w:t>
      </w:r>
      <w:r w:rsidR="0005174D" w:rsidRPr="00B708A8">
        <w:rPr>
          <w:rFonts w:ascii="Times New Roman" w:hAnsi="Times New Roman"/>
          <w:color w:val="000000"/>
          <w:sz w:val="28"/>
          <w:szCs w:val="28"/>
          <w:shd w:val="clear" w:color="auto" w:fill="FFFFFF"/>
        </w:rPr>
        <w:t>и нормативно-правовому регулированию в сфере образования, по согласованию с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труда</w:t>
      </w:r>
      <w:r w:rsidR="0005174D" w:rsidRPr="00B708A8">
        <w:rPr>
          <w:rFonts w:ascii="Arial" w:hAnsi="Arial" w:cs="Arial"/>
          <w:color w:val="000000"/>
          <w:sz w:val="20"/>
          <w:szCs w:val="20"/>
          <w:shd w:val="clear" w:color="auto" w:fill="FFFFFF"/>
        </w:rPr>
        <w:t>.</w:t>
      </w:r>
      <w:r w:rsidRPr="00B708A8">
        <w:rPr>
          <w:rFonts w:ascii="Times New Roman" w:hAnsi="Times New Roman"/>
          <w:sz w:val="28"/>
          <w:szCs w:val="28"/>
        </w:rPr>
        <w:t>.</w:t>
      </w:r>
      <w:r w:rsidR="0005174D" w:rsidRPr="00B708A8">
        <w:rPr>
          <w:rFonts w:ascii="Times New Roman" w:hAnsi="Times New Roman"/>
          <w:sz w:val="28"/>
          <w:szCs w:val="28"/>
        </w:rPr>
        <w:t xml:space="preserve">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Образовательная организация должна быть укомплектована вспомогательным персоналом. Описание кадровых условий образовательной организации может быть реализовано в виде таблицы. В ней целесообразно соотнести должностные обязанности и уровень квалификации специалистов</w:t>
      </w:r>
      <w:r w:rsidR="00F61AB1" w:rsidRPr="00B708A8">
        <w:rPr>
          <w:rFonts w:ascii="Times New Roman" w:hAnsi="Times New Roman"/>
          <w:sz w:val="28"/>
          <w:szCs w:val="28"/>
        </w:rPr>
        <w:t xml:space="preserve"> в соответствии с профессиональным стандартом </w:t>
      </w:r>
      <w:r w:rsidR="00F61AB1" w:rsidRPr="00B708A8">
        <w:rPr>
          <w:rFonts w:ascii="Arial" w:hAnsi="Arial" w:cs="Arial"/>
          <w:color w:val="373737"/>
          <w:sz w:val="23"/>
          <w:szCs w:val="23"/>
          <w:shd w:val="clear" w:color="auto" w:fill="FFFFFF"/>
        </w:rPr>
        <w:t>"</w:t>
      </w:r>
      <w:r w:rsidR="00F61AB1" w:rsidRPr="00B708A8">
        <w:rPr>
          <w:rFonts w:ascii="Times New Roman" w:hAnsi="Times New Roman"/>
          <w:color w:val="373737"/>
          <w:sz w:val="28"/>
          <w:szCs w:val="28"/>
          <w:shd w:val="clear" w:color="auto" w:fill="FFFFFF"/>
        </w:rPr>
        <w:t>Педагог (педагогическая деятельность в сфере дошкольного, начального общего, основного общего, среднего общего образования) (воспитатель, учитель)"</w:t>
      </w:r>
      <w:r w:rsidRPr="00B708A8">
        <w:rPr>
          <w:rFonts w:ascii="Times New Roman" w:hAnsi="Times New Roman"/>
          <w:sz w:val="28"/>
          <w:szCs w:val="28"/>
        </w:rPr>
        <w:t xml:space="preserve">, с имеющимся кадровым потенциалом образовательной организации. Это позволит </w:t>
      </w:r>
      <w:r w:rsidRPr="00B708A8">
        <w:rPr>
          <w:rFonts w:ascii="Times New Roman" w:hAnsi="Times New Roman"/>
          <w:sz w:val="28"/>
          <w:szCs w:val="28"/>
        </w:rPr>
        <w:lastRenderedPageBreak/>
        <w:t>определить состояние кадрового потенциала и наметить пути необходимой работы по его дальнейшему изменению.</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Кадровое обеспечение реализации основной образовательной программы</w:t>
      </w:r>
      <w:r w:rsidRPr="00B708A8">
        <w:rPr>
          <w:rFonts w:ascii="Times New Roman" w:hAnsi="Times New Roman"/>
          <w:sz w:val="28"/>
          <w:szCs w:val="28"/>
        </w:rPr>
        <w:t xml:space="preserve"> основного общего образования может строиться по схеме:</w:t>
      </w:r>
    </w:p>
    <w:p w:rsidR="00B540EE" w:rsidRPr="00B708A8" w:rsidRDefault="00B540EE" w:rsidP="00496ECF">
      <w:pPr>
        <w:pStyle w:val="a8"/>
        <w:numPr>
          <w:ilvl w:val="0"/>
          <w:numId w:val="140"/>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должность;</w:t>
      </w:r>
    </w:p>
    <w:p w:rsidR="00B540EE" w:rsidRPr="00B708A8" w:rsidRDefault="00B540EE" w:rsidP="00496ECF">
      <w:pPr>
        <w:pStyle w:val="a8"/>
        <w:numPr>
          <w:ilvl w:val="0"/>
          <w:numId w:val="140"/>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должностные обязанности;</w:t>
      </w:r>
    </w:p>
    <w:p w:rsidR="00B540EE" w:rsidRPr="00B708A8" w:rsidRDefault="00B540EE" w:rsidP="00496ECF">
      <w:pPr>
        <w:pStyle w:val="a8"/>
        <w:numPr>
          <w:ilvl w:val="0"/>
          <w:numId w:val="140"/>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количество работников в образовательной организации (требуется/имеется);</w:t>
      </w:r>
    </w:p>
    <w:p w:rsidR="00B540EE" w:rsidRPr="00B708A8" w:rsidRDefault="00B540EE" w:rsidP="00496ECF">
      <w:pPr>
        <w:pStyle w:val="a8"/>
        <w:numPr>
          <w:ilvl w:val="0"/>
          <w:numId w:val="140"/>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уровень работников образовательной организации: требования к уровню квалификации, фактический уровень.</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Образовательная организация с учетом особенностей педагогической деятельности по проектированию и реализации образовательного процесса составляет перечень необходимых должностей в соответствии с </w:t>
      </w:r>
      <w:r w:rsidR="008E46E5" w:rsidRPr="00B708A8">
        <w:rPr>
          <w:rFonts w:ascii="Times New Roman" w:hAnsi="Times New Roman"/>
          <w:sz w:val="28"/>
          <w:szCs w:val="28"/>
        </w:rPr>
        <w:t>ЕКС</w:t>
      </w:r>
      <w:r w:rsidRPr="00B708A8">
        <w:rPr>
          <w:rFonts w:ascii="Times New Roman" w:hAnsi="Times New Roman"/>
          <w:sz w:val="28"/>
          <w:szCs w:val="28"/>
        </w:rPr>
        <w:t xml:space="preserve"> и требованиями </w:t>
      </w:r>
      <w:r w:rsidR="00F61AB1" w:rsidRPr="00B708A8">
        <w:rPr>
          <w:rFonts w:ascii="Times New Roman" w:hAnsi="Times New Roman"/>
          <w:sz w:val="28"/>
          <w:szCs w:val="28"/>
        </w:rPr>
        <w:t xml:space="preserve"> профессионального стандарта </w:t>
      </w:r>
      <w:r w:rsidR="00F61AB1" w:rsidRPr="00B708A8">
        <w:rPr>
          <w:rFonts w:ascii="Arial" w:hAnsi="Arial" w:cs="Arial"/>
          <w:color w:val="373737"/>
          <w:sz w:val="23"/>
          <w:szCs w:val="23"/>
          <w:shd w:val="clear" w:color="auto" w:fill="FFFFFF"/>
        </w:rPr>
        <w:t>"</w:t>
      </w:r>
      <w:r w:rsidR="00F61AB1" w:rsidRPr="00B708A8">
        <w:rPr>
          <w:rFonts w:ascii="Times New Roman" w:hAnsi="Times New Roman"/>
          <w:color w:val="373737"/>
          <w:sz w:val="28"/>
          <w:szCs w:val="28"/>
          <w:shd w:val="clear" w:color="auto" w:fill="FFFFFF"/>
        </w:rPr>
        <w:t>Педагог (педагогическая деятельность в сфере дошкольного, начального общего, основного общего, среднего общего образования) (воспитатель, учитель)"</w:t>
      </w:r>
      <w:r w:rsidRPr="00B708A8">
        <w:rPr>
          <w:rFonts w:ascii="Times New Roman" w:hAnsi="Times New Roman"/>
          <w:sz w:val="28"/>
          <w:szCs w:val="28"/>
        </w:rPr>
        <w:t xml:space="preserve">.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 xml:space="preserve">Профессиональное развитие и повышение квалификации педагогических работников. </w:t>
      </w:r>
      <w:r w:rsidRPr="00B708A8">
        <w:rPr>
          <w:rFonts w:ascii="Times New Roman" w:hAnsi="Times New Roman"/>
          <w:sz w:val="28"/>
          <w:szCs w:val="28"/>
        </w:rPr>
        <w:t>Основным условием формирования и наращивания необходимого и достаточного кадрового потенциала образовательной организации является обеспечение в соответствии с новыми образовательными реалиями и задачами адекватности системы непрерывного педагогического образования происходящим изменениям в системе образования в целом.</w:t>
      </w:r>
    </w:p>
    <w:p w:rsidR="00B540EE" w:rsidRPr="00B708A8" w:rsidRDefault="00B540EE">
      <w:pPr>
        <w:shd w:val="clear" w:color="auto" w:fill="FFFFFF"/>
        <w:spacing w:after="0" w:line="360" w:lineRule="auto"/>
        <w:ind w:firstLine="709"/>
        <w:jc w:val="both"/>
        <w:rPr>
          <w:rFonts w:ascii="Times New Roman" w:eastAsia="Times New Roman" w:hAnsi="Times New Roman"/>
          <w:sz w:val="28"/>
          <w:szCs w:val="28"/>
          <w:lang w:eastAsia="ru-RU"/>
        </w:rPr>
      </w:pPr>
      <w:r w:rsidRPr="00B708A8">
        <w:rPr>
          <w:rFonts w:ascii="Times New Roman" w:hAnsi="Times New Roman"/>
          <w:sz w:val="28"/>
          <w:szCs w:val="28"/>
        </w:rPr>
        <w:t xml:space="preserve">В </w:t>
      </w:r>
      <w:r w:rsidR="008E46E5" w:rsidRPr="00B708A8">
        <w:rPr>
          <w:rFonts w:ascii="Times New Roman" w:hAnsi="Times New Roman"/>
          <w:sz w:val="28"/>
          <w:szCs w:val="28"/>
        </w:rPr>
        <w:t>ООП</w:t>
      </w:r>
      <w:r w:rsidRPr="00B708A8">
        <w:rPr>
          <w:rFonts w:ascii="Times New Roman" w:hAnsi="Times New Roman"/>
          <w:sz w:val="28"/>
          <w:szCs w:val="28"/>
        </w:rPr>
        <w:t xml:space="preserve"> образовательной организации могут быть представлены планы-графики, включающие различные формы непрерывного повышения квалификации всех педагогических работников, а также графики аттестации кадров на соответствие занимаемой должности и квалификационную категорию в соответствии с</w:t>
      </w:r>
      <w:r w:rsidRPr="00B708A8">
        <w:rPr>
          <w:rFonts w:ascii="Times New Roman" w:eastAsia="Times New Roman" w:hAnsi="Times New Roman"/>
          <w:sz w:val="28"/>
          <w:szCs w:val="28"/>
          <w:lang w:eastAsia="ru-RU"/>
        </w:rPr>
        <w:t xml:space="preserve"> приказом Минобрнауки России от 7 апреля 2014 г. № 276 «О порядке аттестации педагогических работников государственных и </w:t>
      </w:r>
      <w:r w:rsidRPr="00B708A8">
        <w:rPr>
          <w:rFonts w:ascii="Times New Roman" w:eastAsia="Times New Roman" w:hAnsi="Times New Roman"/>
          <w:sz w:val="28"/>
          <w:szCs w:val="28"/>
          <w:lang w:eastAsia="ru-RU"/>
        </w:rPr>
        <w:lastRenderedPageBreak/>
        <w:t>муниципальных образовательных организаций», а также методикой оценки уровня квалификации педагогических работников</w:t>
      </w:r>
      <w:r w:rsidR="008E46E5" w:rsidRPr="00B708A8">
        <w:rPr>
          <w:rStyle w:val="af3"/>
          <w:rFonts w:ascii="Times New Roman" w:eastAsia="Times New Roman" w:hAnsi="Times New Roman"/>
          <w:sz w:val="28"/>
          <w:szCs w:val="28"/>
          <w:lang w:eastAsia="ru-RU"/>
        </w:rPr>
        <w:footnoteReference w:id="18"/>
      </w:r>
      <w:r w:rsidRPr="00B708A8">
        <w:rPr>
          <w:rFonts w:ascii="Times New Roman" w:eastAsia="Times New Roman" w:hAnsi="Times New Roman"/>
          <w:sz w:val="28"/>
          <w:szCs w:val="28"/>
          <w:lang w:eastAsia="ru-RU"/>
        </w:rPr>
        <w:t xml:space="preserve">.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При этом могут быть использованы различные </w:t>
      </w:r>
      <w:r w:rsidR="00201777" w:rsidRPr="00B708A8">
        <w:rPr>
          <w:rFonts w:ascii="Times New Roman" w:hAnsi="Times New Roman"/>
          <w:sz w:val="28"/>
          <w:szCs w:val="28"/>
        </w:rPr>
        <w:t xml:space="preserve">образовательные </w:t>
      </w:r>
      <w:r w:rsidRPr="00B708A8">
        <w:rPr>
          <w:rFonts w:ascii="Times New Roman" w:hAnsi="Times New Roman"/>
          <w:sz w:val="28"/>
          <w:szCs w:val="28"/>
        </w:rPr>
        <w:t>организации, имеющие соответствующую лицензию.</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Формами повышения квалификации могут быть: послевузовское обучение в высших учебных заведениях, в том числе магистратуре, аспирантуре, докторантуре, на курсах повышения квалификации; стажировки, участие в конференциях, обучающих семинарах и мастер-классах по отдельным направлениям реализации основной образовательной программы; дистанционное образование; участие в различных педагогических проектах; создание и публикация методических материалов</w:t>
      </w:r>
      <w:r w:rsidR="00E503E5" w:rsidRPr="00B708A8">
        <w:rPr>
          <w:rFonts w:ascii="Times New Roman" w:hAnsi="Times New Roman"/>
          <w:sz w:val="28"/>
          <w:szCs w:val="28"/>
        </w:rPr>
        <w:t xml:space="preserve"> и др.</w:t>
      </w:r>
      <w:r w:rsidRPr="00B708A8">
        <w:rPr>
          <w:rFonts w:ascii="Times New Roman" w:hAnsi="Times New Roman"/>
          <w:sz w:val="28"/>
          <w:szCs w:val="28"/>
        </w:rPr>
        <w:t>.</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Для достижения результатов основной образовательной программы в ходе ее реализации предполагается оценка качества и результативности деятельности педагогических работников с целью коррекции их деятельности, а также определения стимулирующей части фонда оплаты труда.</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Примерные критерии оценки результативности деятельности педагогических работников</w:t>
      </w:r>
      <w:r w:rsidRPr="00B708A8">
        <w:rPr>
          <w:rFonts w:ascii="Times New Roman" w:hAnsi="Times New Roman"/>
          <w:sz w:val="28"/>
          <w:szCs w:val="28"/>
        </w:rPr>
        <w:t xml:space="preserve">. Результативность деятельности может оцениваться по схеме: </w:t>
      </w:r>
    </w:p>
    <w:p w:rsidR="00B540EE" w:rsidRPr="00B708A8" w:rsidRDefault="00B540EE" w:rsidP="00496ECF">
      <w:pPr>
        <w:pStyle w:val="a8"/>
        <w:numPr>
          <w:ilvl w:val="0"/>
          <w:numId w:val="189"/>
        </w:numPr>
        <w:spacing w:line="360" w:lineRule="auto"/>
        <w:ind w:left="993" w:hanging="284"/>
        <w:jc w:val="both"/>
        <w:rPr>
          <w:rFonts w:ascii="Times New Roman" w:hAnsi="Times New Roman"/>
          <w:sz w:val="28"/>
          <w:szCs w:val="28"/>
        </w:rPr>
      </w:pPr>
      <w:r w:rsidRPr="00B708A8">
        <w:rPr>
          <w:rFonts w:ascii="Times New Roman" w:hAnsi="Times New Roman"/>
          <w:sz w:val="28"/>
          <w:szCs w:val="28"/>
        </w:rPr>
        <w:t xml:space="preserve">критерии оценки, </w:t>
      </w:r>
    </w:p>
    <w:p w:rsidR="00B540EE" w:rsidRPr="00B708A8" w:rsidRDefault="00B540EE" w:rsidP="00496ECF">
      <w:pPr>
        <w:pStyle w:val="a8"/>
        <w:numPr>
          <w:ilvl w:val="0"/>
          <w:numId w:val="189"/>
        </w:numPr>
        <w:spacing w:line="360" w:lineRule="auto"/>
        <w:ind w:left="993" w:hanging="284"/>
        <w:jc w:val="both"/>
        <w:rPr>
          <w:rFonts w:ascii="Times New Roman" w:hAnsi="Times New Roman"/>
          <w:sz w:val="28"/>
          <w:szCs w:val="28"/>
        </w:rPr>
      </w:pPr>
      <w:r w:rsidRPr="00B708A8">
        <w:rPr>
          <w:rFonts w:ascii="Times New Roman" w:hAnsi="Times New Roman"/>
          <w:sz w:val="28"/>
          <w:szCs w:val="28"/>
        </w:rPr>
        <w:t xml:space="preserve">содержание критерия, </w:t>
      </w:r>
    </w:p>
    <w:p w:rsidR="00B540EE" w:rsidRPr="00B708A8" w:rsidRDefault="00B540EE" w:rsidP="00496ECF">
      <w:pPr>
        <w:pStyle w:val="a8"/>
        <w:numPr>
          <w:ilvl w:val="0"/>
          <w:numId w:val="189"/>
        </w:numPr>
        <w:spacing w:line="360" w:lineRule="auto"/>
        <w:ind w:left="993" w:hanging="284"/>
        <w:jc w:val="both"/>
        <w:rPr>
          <w:rFonts w:ascii="Times New Roman" w:hAnsi="Times New Roman"/>
          <w:sz w:val="28"/>
          <w:szCs w:val="28"/>
        </w:rPr>
      </w:pPr>
      <w:r w:rsidRPr="00B708A8">
        <w:rPr>
          <w:rFonts w:ascii="Times New Roman" w:hAnsi="Times New Roman"/>
          <w:sz w:val="28"/>
          <w:szCs w:val="28"/>
        </w:rPr>
        <w:t xml:space="preserve">показатели/индикаторы.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Показатели и индикаторы могут быть разработаны образовательной организацией на основе планируемых результатов (в том числе для междисциплинарных программ) и в соответствии со спецификой основной образовательной программы образовательной организации. Они отражают динамику образовательных достижений обучающихся, в том числе формирования УУД, а также активность и результативность их участия во внеурочной деятельности, образовательных, творческих и социальных, в том </w:t>
      </w:r>
      <w:r w:rsidRPr="00B708A8">
        <w:rPr>
          <w:rFonts w:ascii="Times New Roman" w:hAnsi="Times New Roman"/>
          <w:sz w:val="28"/>
          <w:szCs w:val="28"/>
        </w:rPr>
        <w:lastRenderedPageBreak/>
        <w:t xml:space="preserve">числе разновозрастных, проектах, школьном самоуправлении, волонтерском движении. Обобщенная оценка личностных результатов учебной деятельности обучающихся может осуществляться в ходе различных мониторинговых исследований. При оценке качества деятельности педагогических работников могут учитываться востребованность услуг учителя (в том числе внеурочных) учениками и родителями; использование учителями современных педагогических технологий, в том числе ИКТ и здоровьесберегающих; участие в методической и научной работе; распространение передового педагогического опыта; повышение уровня профессионального мастерства; работа учителя по формированию и сопровождению индивидуальных образовательных траекторий обучающихся; руководство проектной деятельностью обучающихся; взаимодействие со всеми участниками образовательного процесса и др.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Ожидаемый результат повышения квалификации</w:t>
      </w:r>
      <w:r w:rsidRPr="00B708A8">
        <w:rPr>
          <w:rFonts w:ascii="Times New Roman" w:hAnsi="Times New Roman"/>
          <w:sz w:val="28"/>
          <w:szCs w:val="28"/>
        </w:rPr>
        <w:t xml:space="preserve"> – профессиональная готовность работников образования к реализации ФГОС</w:t>
      </w:r>
      <w:r w:rsidR="008E46E5" w:rsidRPr="00B708A8">
        <w:rPr>
          <w:rFonts w:ascii="Times New Roman" w:hAnsi="Times New Roman"/>
          <w:sz w:val="28"/>
          <w:szCs w:val="28"/>
        </w:rPr>
        <w:t xml:space="preserve"> ООО</w:t>
      </w:r>
      <w:r w:rsidRPr="00B708A8">
        <w:rPr>
          <w:rFonts w:ascii="Times New Roman" w:hAnsi="Times New Roman"/>
          <w:sz w:val="28"/>
          <w:szCs w:val="28"/>
        </w:rPr>
        <w:t>:</w:t>
      </w:r>
    </w:p>
    <w:p w:rsidR="00B540EE" w:rsidRPr="00B708A8" w:rsidRDefault="00B540EE" w:rsidP="00496ECF">
      <w:pPr>
        <w:pStyle w:val="a8"/>
        <w:numPr>
          <w:ilvl w:val="0"/>
          <w:numId w:val="14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обеспечение оптимального вхождения работников образования в систему ценностей современного образования;</w:t>
      </w:r>
    </w:p>
    <w:p w:rsidR="00B540EE" w:rsidRPr="00B708A8" w:rsidRDefault="00B540EE" w:rsidP="00496ECF">
      <w:pPr>
        <w:pStyle w:val="a8"/>
        <w:numPr>
          <w:ilvl w:val="0"/>
          <w:numId w:val="141"/>
        </w:numPr>
        <w:tabs>
          <w:tab w:val="left" w:pos="993"/>
        </w:tabs>
        <w:spacing w:line="360" w:lineRule="auto"/>
        <w:ind w:left="0" w:firstLine="709"/>
        <w:jc w:val="both"/>
        <w:rPr>
          <w:rFonts w:ascii="Times New Roman" w:hAnsi="Times New Roman"/>
          <w:sz w:val="28"/>
          <w:szCs w:val="28"/>
        </w:rPr>
      </w:pPr>
    </w:p>
    <w:p w:rsidR="00B540EE" w:rsidRPr="00B708A8" w:rsidRDefault="00B540EE" w:rsidP="00496ECF">
      <w:pPr>
        <w:pStyle w:val="a8"/>
        <w:numPr>
          <w:ilvl w:val="0"/>
          <w:numId w:val="14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освоение новой системы требований к структуре основной образовательной программы, результатам ее освоения и условиям реализации, а также системы оценки итогов образовательной деятельности обучающихся;</w:t>
      </w:r>
    </w:p>
    <w:p w:rsidR="00B540EE" w:rsidRPr="00B708A8" w:rsidRDefault="00B540EE" w:rsidP="00496ECF">
      <w:pPr>
        <w:pStyle w:val="a8"/>
        <w:numPr>
          <w:ilvl w:val="0"/>
          <w:numId w:val="141"/>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овладение учебно-методическими и информационно-методическими ресурсами, необходимыми для успешного решения задач ФГОС</w:t>
      </w:r>
      <w:r w:rsidR="008E46E5" w:rsidRPr="00B708A8">
        <w:rPr>
          <w:rFonts w:ascii="Times New Roman" w:hAnsi="Times New Roman"/>
          <w:sz w:val="28"/>
          <w:szCs w:val="28"/>
        </w:rPr>
        <w:t xml:space="preserve"> ООО</w:t>
      </w:r>
      <w:r w:rsidRPr="00B708A8">
        <w:rPr>
          <w:rFonts w:ascii="Times New Roman" w:hAnsi="Times New Roman"/>
          <w:sz w:val="28"/>
          <w:szCs w:val="28"/>
        </w:rPr>
        <w:t>.</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Одним из условий готовности образовательной организации к введению ФГОС </w:t>
      </w:r>
      <w:r w:rsidR="008E46E5" w:rsidRPr="00B708A8">
        <w:rPr>
          <w:rFonts w:ascii="Times New Roman" w:hAnsi="Times New Roman"/>
          <w:sz w:val="28"/>
          <w:szCs w:val="28"/>
        </w:rPr>
        <w:t>ООО</w:t>
      </w:r>
      <w:r w:rsidRPr="00B708A8">
        <w:rPr>
          <w:rFonts w:ascii="Times New Roman" w:hAnsi="Times New Roman"/>
          <w:sz w:val="28"/>
          <w:szCs w:val="28"/>
        </w:rPr>
        <w:t xml:space="preserve"> является создание системы методической работы, обеспечивающей сопровождение деятельности педагогов на всех этапах реализации требований ФГОС</w:t>
      </w:r>
      <w:r w:rsidR="008E46E5" w:rsidRPr="00B708A8">
        <w:rPr>
          <w:rFonts w:ascii="Times New Roman" w:hAnsi="Times New Roman"/>
          <w:sz w:val="28"/>
          <w:szCs w:val="28"/>
        </w:rPr>
        <w:t xml:space="preserve"> ООО</w:t>
      </w:r>
      <w:r w:rsidRPr="00B708A8">
        <w:rPr>
          <w:rFonts w:ascii="Times New Roman" w:hAnsi="Times New Roman"/>
          <w:sz w:val="28"/>
          <w:szCs w:val="28"/>
        </w:rPr>
        <w:t xml:space="preserve">. Организация методической работы может планироваться по следующей форме: мероприятия, сроки исполнения, </w:t>
      </w:r>
      <w:r w:rsidRPr="00B708A8">
        <w:rPr>
          <w:rFonts w:ascii="Times New Roman" w:hAnsi="Times New Roman"/>
          <w:sz w:val="28"/>
          <w:szCs w:val="28"/>
        </w:rPr>
        <w:lastRenderedPageBreak/>
        <w:t>ответственные, подведение итогов, обсуждение результатов (но не ограничиваться этим).</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При этом могут быть использованы мероприятия:</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1. Семинары, посвященные содержанию и ключевым особенностям ФГОС</w:t>
      </w:r>
      <w:r w:rsidR="008E46E5" w:rsidRPr="00B708A8">
        <w:rPr>
          <w:rFonts w:ascii="Times New Roman" w:hAnsi="Times New Roman"/>
          <w:sz w:val="28"/>
          <w:szCs w:val="28"/>
        </w:rPr>
        <w:t xml:space="preserve"> ООО</w:t>
      </w:r>
      <w:r w:rsidRPr="00B708A8">
        <w:rPr>
          <w:rFonts w:ascii="Times New Roman" w:hAnsi="Times New Roman"/>
          <w:sz w:val="28"/>
          <w:szCs w:val="28"/>
        </w:rPr>
        <w:t>.</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2. Тренинги для педагогов с целью выявления и соотнесения собственной профессиональной позиции с целями и задачами ФГОС</w:t>
      </w:r>
      <w:r w:rsidR="008E46E5" w:rsidRPr="00B708A8">
        <w:rPr>
          <w:rFonts w:ascii="Times New Roman" w:hAnsi="Times New Roman"/>
          <w:sz w:val="28"/>
          <w:szCs w:val="28"/>
        </w:rPr>
        <w:t xml:space="preserve"> ООО</w:t>
      </w:r>
      <w:r w:rsidRPr="00B708A8">
        <w:rPr>
          <w:rFonts w:ascii="Times New Roman" w:hAnsi="Times New Roman"/>
          <w:sz w:val="28"/>
          <w:szCs w:val="28"/>
        </w:rPr>
        <w:t>.</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3. Заседания методических объединений учителей, воспитателей по проблемам введения ФГОС</w:t>
      </w:r>
      <w:r w:rsidR="008E46E5" w:rsidRPr="00B708A8">
        <w:rPr>
          <w:rFonts w:ascii="Times New Roman" w:hAnsi="Times New Roman"/>
          <w:sz w:val="28"/>
          <w:szCs w:val="28"/>
        </w:rPr>
        <w:t xml:space="preserve"> ООО</w:t>
      </w:r>
      <w:r w:rsidRPr="00B708A8">
        <w:rPr>
          <w:rFonts w:ascii="Times New Roman" w:hAnsi="Times New Roman"/>
          <w:sz w:val="28"/>
          <w:szCs w:val="28"/>
        </w:rPr>
        <w:t>.</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4. Конференции участников образовательного процесса и социальных партнеров образовательной организации по итогам разработки основной образовательной программы, ее отдельных разделов, проблемам апробации и введения ФГОС</w:t>
      </w:r>
      <w:r w:rsidR="008E46E5" w:rsidRPr="00B708A8">
        <w:rPr>
          <w:rFonts w:ascii="Times New Roman" w:hAnsi="Times New Roman"/>
          <w:sz w:val="28"/>
          <w:szCs w:val="28"/>
        </w:rPr>
        <w:t xml:space="preserve"> ООО</w:t>
      </w:r>
      <w:r w:rsidRPr="00B708A8">
        <w:rPr>
          <w:rFonts w:ascii="Times New Roman" w:hAnsi="Times New Roman"/>
          <w:sz w:val="28"/>
          <w:szCs w:val="28"/>
        </w:rPr>
        <w:t>.</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5. Участие педагогов в разработке разделов и компонентов основной образовательной программы образовательной организации.</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6. Участие педагогов в разработке и апробации оценки эффективности работы в условиях внедрения ФГОС</w:t>
      </w:r>
      <w:r w:rsidR="00AB0A45" w:rsidRPr="00B708A8">
        <w:rPr>
          <w:rFonts w:ascii="Times New Roman" w:hAnsi="Times New Roman"/>
          <w:sz w:val="28"/>
          <w:szCs w:val="28"/>
        </w:rPr>
        <w:t xml:space="preserve"> ООО</w:t>
      </w:r>
      <w:r w:rsidRPr="00B708A8">
        <w:rPr>
          <w:rFonts w:ascii="Times New Roman" w:hAnsi="Times New Roman"/>
          <w:sz w:val="28"/>
          <w:szCs w:val="28"/>
        </w:rPr>
        <w:t xml:space="preserve"> и </w:t>
      </w:r>
      <w:r w:rsidR="00F61AB1" w:rsidRPr="00B708A8">
        <w:rPr>
          <w:rFonts w:ascii="Times New Roman" w:hAnsi="Times New Roman"/>
          <w:sz w:val="28"/>
          <w:szCs w:val="28"/>
        </w:rPr>
        <w:t>н</w:t>
      </w:r>
      <w:r w:rsidRPr="00B708A8">
        <w:rPr>
          <w:rFonts w:ascii="Times New Roman" w:hAnsi="Times New Roman"/>
          <w:sz w:val="28"/>
          <w:szCs w:val="28"/>
        </w:rPr>
        <w:t>овой системы оплаты труда.</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7. Участие педагогов в проведении мастер-классов, круглых столов, стажерских площадок, «открытых» уроков, внеурочных занятий и мероприятий по отдельным направлениям введения и реализации ФГОС</w:t>
      </w:r>
      <w:r w:rsidR="00AB0A45" w:rsidRPr="00B708A8">
        <w:rPr>
          <w:rFonts w:ascii="Times New Roman" w:hAnsi="Times New Roman"/>
          <w:sz w:val="28"/>
          <w:szCs w:val="28"/>
        </w:rPr>
        <w:t xml:space="preserve"> ООО</w:t>
      </w:r>
      <w:r w:rsidRPr="00B708A8">
        <w:rPr>
          <w:rFonts w:ascii="Times New Roman" w:hAnsi="Times New Roman"/>
          <w:sz w:val="28"/>
          <w:szCs w:val="28"/>
        </w:rPr>
        <w:t xml:space="preserve">.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Подведение итогов и обсуждение результатов мероприятий могут осуществляться в разных формах: совещания при директоре, заседания педагогического и методического советов, решения педагогического совета, презентации, приказы, инструкции, рекомендации, резолюции и т. д. </w:t>
      </w:r>
    </w:p>
    <w:p w:rsidR="00B540EE" w:rsidRPr="00B708A8" w:rsidRDefault="00B540EE">
      <w:pPr>
        <w:spacing w:after="0" w:line="360" w:lineRule="auto"/>
        <w:ind w:firstLine="709"/>
        <w:jc w:val="both"/>
        <w:rPr>
          <w:rFonts w:ascii="Times New Roman" w:hAnsi="Times New Roman"/>
          <w:sz w:val="28"/>
          <w:szCs w:val="28"/>
        </w:rPr>
      </w:pPr>
    </w:p>
    <w:p w:rsidR="00B540EE" w:rsidRPr="00B708A8" w:rsidRDefault="00F61AB1" w:rsidP="0012121B">
      <w:pPr>
        <w:pStyle w:val="3"/>
        <w:spacing w:before="0" w:beforeAutospacing="0" w:after="0" w:afterAutospacing="0" w:line="360" w:lineRule="auto"/>
        <w:ind w:left="709"/>
        <w:rPr>
          <w:szCs w:val="28"/>
        </w:rPr>
      </w:pPr>
      <w:bookmarkStart w:id="426" w:name="_Toc410654077"/>
      <w:bookmarkStart w:id="427" w:name="_Toc409691737"/>
      <w:bookmarkStart w:id="428" w:name="_Toc414553287"/>
      <w:r w:rsidRPr="00B708A8">
        <w:rPr>
          <w:szCs w:val="28"/>
        </w:rPr>
        <w:t xml:space="preserve">3.2.2. </w:t>
      </w:r>
      <w:r w:rsidR="00B540EE" w:rsidRPr="00B708A8">
        <w:rPr>
          <w:szCs w:val="28"/>
        </w:rPr>
        <w:t>Психолого-педагогические условия реализации основной</w:t>
      </w:r>
      <w:bookmarkEnd w:id="426"/>
      <w:r w:rsidR="00B540EE" w:rsidRPr="00B708A8">
        <w:rPr>
          <w:szCs w:val="28"/>
        </w:rPr>
        <w:t xml:space="preserve"> </w:t>
      </w:r>
      <w:bookmarkStart w:id="429" w:name="_Toc410654078"/>
      <w:r w:rsidR="00B540EE" w:rsidRPr="00B708A8">
        <w:rPr>
          <w:szCs w:val="28"/>
        </w:rPr>
        <w:t>образовательной программы основного общего образования</w:t>
      </w:r>
      <w:bookmarkEnd w:id="427"/>
      <w:bookmarkEnd w:id="428"/>
      <w:bookmarkEnd w:id="429"/>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Требованиями ФГОС к психолого-педагогическим условиям реализации основной образовательной программы основного общего образования являются:</w:t>
      </w:r>
    </w:p>
    <w:p w:rsidR="00B540EE" w:rsidRPr="00B708A8" w:rsidRDefault="00B540EE" w:rsidP="00496ECF">
      <w:pPr>
        <w:pStyle w:val="a8"/>
        <w:numPr>
          <w:ilvl w:val="0"/>
          <w:numId w:val="142"/>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 xml:space="preserve">обеспечение преемственности содержания и форм организации образовательного процесса по отношению к </w:t>
      </w:r>
      <w:r w:rsidR="006F3B39" w:rsidRPr="00B708A8">
        <w:rPr>
          <w:rFonts w:ascii="Times New Roman" w:hAnsi="Times New Roman"/>
          <w:sz w:val="28"/>
          <w:szCs w:val="28"/>
        </w:rPr>
        <w:t xml:space="preserve">уровню </w:t>
      </w:r>
      <w:r w:rsidR="00201777" w:rsidRPr="00B708A8">
        <w:rPr>
          <w:rFonts w:ascii="Times New Roman" w:hAnsi="Times New Roman"/>
          <w:sz w:val="28"/>
          <w:szCs w:val="28"/>
        </w:rPr>
        <w:t xml:space="preserve">начального </w:t>
      </w:r>
      <w:r w:rsidRPr="00B708A8">
        <w:rPr>
          <w:rFonts w:ascii="Times New Roman" w:hAnsi="Times New Roman"/>
          <w:sz w:val="28"/>
          <w:szCs w:val="28"/>
        </w:rPr>
        <w:t>общего образования с учетом специфики возрастного психофизического развития обучающихся, в том числе особенностей перехода из младшего школьного возраста в подростковый;</w:t>
      </w:r>
    </w:p>
    <w:p w:rsidR="00B540EE" w:rsidRPr="00B708A8" w:rsidRDefault="00B540EE" w:rsidP="00496ECF">
      <w:pPr>
        <w:pStyle w:val="a8"/>
        <w:numPr>
          <w:ilvl w:val="0"/>
          <w:numId w:val="142"/>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обеспечение вариативности направлений и форм, а также диверсификации уровней психолого-педагогического сопровождения участников образовательного процесса;</w:t>
      </w:r>
    </w:p>
    <w:p w:rsidR="00B540EE" w:rsidRPr="00B708A8" w:rsidRDefault="00B540EE" w:rsidP="00496ECF">
      <w:pPr>
        <w:pStyle w:val="a8"/>
        <w:numPr>
          <w:ilvl w:val="0"/>
          <w:numId w:val="142"/>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формирование и развитие психолого-педагогической компетентности участников образовательного процесса.</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Преемственность содержания и форм организации образовательного процесса по отношению к  </w:t>
      </w:r>
      <w:r w:rsidR="006F3B39" w:rsidRPr="00B708A8">
        <w:rPr>
          <w:rFonts w:ascii="Times New Roman" w:hAnsi="Times New Roman"/>
          <w:sz w:val="28"/>
          <w:szCs w:val="28"/>
        </w:rPr>
        <w:t>уровню</w:t>
      </w:r>
      <w:r w:rsidRPr="00B708A8">
        <w:rPr>
          <w:rFonts w:ascii="Times New Roman" w:hAnsi="Times New Roman"/>
          <w:sz w:val="28"/>
          <w:szCs w:val="28"/>
        </w:rPr>
        <w:t xml:space="preserve"> </w:t>
      </w:r>
      <w:r w:rsidR="00201777" w:rsidRPr="00B708A8">
        <w:rPr>
          <w:rFonts w:ascii="Times New Roman" w:hAnsi="Times New Roman"/>
          <w:sz w:val="28"/>
          <w:szCs w:val="28"/>
        </w:rPr>
        <w:t xml:space="preserve">начального </w:t>
      </w:r>
      <w:r w:rsidRPr="00B708A8">
        <w:rPr>
          <w:rFonts w:ascii="Times New Roman" w:hAnsi="Times New Roman"/>
          <w:sz w:val="28"/>
          <w:szCs w:val="28"/>
        </w:rPr>
        <w:t>общего образования с учетом специфики возрастного психофизического развития обучающихся, в том числе особенностей перехода из младшего школьного возраста в подростковый, могут включать: учебное сотрудничество, совместную деятельность, разновозрастное сотрудничество, дискуссию, тренинги, групповую игру, освоение культуры аргументации, рефлексию, педагогическое общение, а также информационно-методическое обеспечение образовательно-воспитательного процесса.</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При организации психолого-педагогического сопровождения участников образовательного процесса на </w:t>
      </w:r>
      <w:r w:rsidR="00201777" w:rsidRPr="00B708A8">
        <w:rPr>
          <w:rFonts w:ascii="Times New Roman" w:hAnsi="Times New Roman"/>
          <w:sz w:val="28"/>
          <w:szCs w:val="28"/>
        </w:rPr>
        <w:t xml:space="preserve">уровне </w:t>
      </w:r>
      <w:r w:rsidRPr="00B708A8">
        <w:rPr>
          <w:rFonts w:ascii="Times New Roman" w:hAnsi="Times New Roman"/>
          <w:sz w:val="28"/>
          <w:szCs w:val="28"/>
        </w:rPr>
        <w:t xml:space="preserve">основного общего образования можно выделить следующие уровни психолого-педагогического сопровождения: индивидуальное, групповое, на уровне класса, на уровне образовательной организации.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Основными формами психолого-педагогического сопровождения</w:t>
      </w:r>
      <w:r w:rsidRPr="00B708A8">
        <w:rPr>
          <w:rFonts w:ascii="Times New Roman" w:hAnsi="Times New Roman"/>
          <w:sz w:val="28"/>
          <w:szCs w:val="28"/>
        </w:rPr>
        <w:t xml:space="preserve"> могут выступать:</w:t>
      </w:r>
    </w:p>
    <w:p w:rsidR="00B540EE" w:rsidRPr="00B708A8" w:rsidRDefault="00B540EE" w:rsidP="00496ECF">
      <w:pPr>
        <w:pStyle w:val="a8"/>
        <w:numPr>
          <w:ilvl w:val="0"/>
          <w:numId w:val="142"/>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диагностика, направленная на определение особенностей статуса обучающегося</w:t>
      </w:r>
      <w:r w:rsidR="006549A3" w:rsidRPr="00B708A8">
        <w:rPr>
          <w:rFonts w:ascii="Times New Roman" w:hAnsi="Times New Roman"/>
          <w:sz w:val="28"/>
          <w:szCs w:val="28"/>
          <w:lang w:val="ru-RU"/>
        </w:rPr>
        <w:t>, которая</w:t>
      </w:r>
      <w:r w:rsidRPr="00B708A8">
        <w:rPr>
          <w:rFonts w:ascii="Times New Roman" w:hAnsi="Times New Roman"/>
          <w:sz w:val="28"/>
          <w:szCs w:val="28"/>
        </w:rPr>
        <w:t xml:space="preserve"> может проводиться на этапе перехода ученика на следующ</w:t>
      </w:r>
      <w:r w:rsidR="006F3B39" w:rsidRPr="00B708A8">
        <w:rPr>
          <w:rFonts w:ascii="Times New Roman" w:hAnsi="Times New Roman"/>
          <w:sz w:val="28"/>
          <w:szCs w:val="28"/>
        </w:rPr>
        <w:t>ий</w:t>
      </w:r>
      <w:r w:rsidRPr="00B708A8">
        <w:rPr>
          <w:rFonts w:ascii="Times New Roman" w:hAnsi="Times New Roman"/>
          <w:sz w:val="28"/>
          <w:szCs w:val="28"/>
        </w:rPr>
        <w:t xml:space="preserve"> </w:t>
      </w:r>
      <w:r w:rsidR="006F3B39" w:rsidRPr="00B708A8">
        <w:rPr>
          <w:rFonts w:ascii="Times New Roman" w:hAnsi="Times New Roman"/>
          <w:sz w:val="28"/>
          <w:szCs w:val="28"/>
        </w:rPr>
        <w:t xml:space="preserve">уровень </w:t>
      </w:r>
      <w:r w:rsidRPr="00B708A8">
        <w:rPr>
          <w:rFonts w:ascii="Times New Roman" w:hAnsi="Times New Roman"/>
          <w:sz w:val="28"/>
          <w:szCs w:val="28"/>
        </w:rPr>
        <w:t>образования и в конце каждого учебного года;</w:t>
      </w:r>
    </w:p>
    <w:p w:rsidR="00B540EE" w:rsidRPr="00B708A8" w:rsidRDefault="00B540EE" w:rsidP="00496ECF">
      <w:pPr>
        <w:pStyle w:val="a8"/>
        <w:numPr>
          <w:ilvl w:val="0"/>
          <w:numId w:val="142"/>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консультирование педагогов и родителей, которое осуществляется учителем и психологом с учетом результатов диагностики, а также администрацией образовательной организации;</w:t>
      </w:r>
    </w:p>
    <w:p w:rsidR="00B540EE" w:rsidRPr="00B708A8" w:rsidRDefault="00B540EE" w:rsidP="00496ECF">
      <w:pPr>
        <w:pStyle w:val="a8"/>
        <w:numPr>
          <w:ilvl w:val="0"/>
          <w:numId w:val="142"/>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профилактика, экспертиза, развивающая работа, просвещение, коррекционная работа, осуществляемая в течение всего учебного времени.</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
          <w:sz w:val="28"/>
          <w:szCs w:val="28"/>
        </w:rPr>
        <w:t>К основным направлениям психолого-педагогического сопровождения</w:t>
      </w:r>
      <w:r w:rsidRPr="00B708A8">
        <w:rPr>
          <w:rFonts w:ascii="Times New Roman" w:hAnsi="Times New Roman"/>
          <w:sz w:val="28"/>
          <w:szCs w:val="28"/>
        </w:rPr>
        <w:t xml:space="preserve"> можно отнести:</w:t>
      </w:r>
    </w:p>
    <w:p w:rsidR="00B540EE" w:rsidRPr="00B708A8" w:rsidRDefault="00B540EE" w:rsidP="00496ECF">
      <w:pPr>
        <w:pStyle w:val="a8"/>
        <w:numPr>
          <w:ilvl w:val="0"/>
          <w:numId w:val="142"/>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сохранение и укрепление психологического здоровья;</w:t>
      </w:r>
    </w:p>
    <w:p w:rsidR="00B540EE" w:rsidRPr="00B708A8" w:rsidRDefault="00B540EE" w:rsidP="00496ECF">
      <w:pPr>
        <w:pStyle w:val="a8"/>
        <w:numPr>
          <w:ilvl w:val="0"/>
          <w:numId w:val="142"/>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мониторинг возможностей и способностей обучающихся;</w:t>
      </w:r>
    </w:p>
    <w:p w:rsidR="00B540EE" w:rsidRPr="00B708A8" w:rsidRDefault="00B540EE" w:rsidP="00496ECF">
      <w:pPr>
        <w:pStyle w:val="a8"/>
        <w:numPr>
          <w:ilvl w:val="0"/>
          <w:numId w:val="142"/>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психолого-педагогическую поддержку участников олимпиадного движения;</w:t>
      </w:r>
    </w:p>
    <w:p w:rsidR="00B540EE" w:rsidRPr="00B708A8" w:rsidRDefault="00B540EE" w:rsidP="00496ECF">
      <w:pPr>
        <w:pStyle w:val="a8"/>
        <w:numPr>
          <w:ilvl w:val="0"/>
          <w:numId w:val="142"/>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формирование у обучающихся понимания ценности здоровья и безопасного образа жизни;</w:t>
      </w:r>
    </w:p>
    <w:p w:rsidR="00B540EE" w:rsidRPr="00B708A8" w:rsidRDefault="00B540EE" w:rsidP="00496ECF">
      <w:pPr>
        <w:pStyle w:val="a8"/>
        <w:numPr>
          <w:ilvl w:val="0"/>
          <w:numId w:val="142"/>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развитие экологической культуры;</w:t>
      </w:r>
    </w:p>
    <w:p w:rsidR="00B540EE" w:rsidRPr="00B708A8" w:rsidRDefault="00B540EE" w:rsidP="00496ECF">
      <w:pPr>
        <w:pStyle w:val="a8"/>
        <w:numPr>
          <w:ilvl w:val="0"/>
          <w:numId w:val="142"/>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выявление и поддержку детей с особыми образовательными потребностями и особыми возможностями здоровья;</w:t>
      </w:r>
    </w:p>
    <w:p w:rsidR="00B540EE" w:rsidRPr="00B708A8" w:rsidRDefault="00B540EE" w:rsidP="00496ECF">
      <w:pPr>
        <w:pStyle w:val="a8"/>
        <w:numPr>
          <w:ilvl w:val="0"/>
          <w:numId w:val="142"/>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формирование коммуникативных навыков в разновозрастной среде и среде сверстников;</w:t>
      </w:r>
    </w:p>
    <w:p w:rsidR="00B540EE" w:rsidRPr="00B708A8" w:rsidRDefault="00B540EE" w:rsidP="00496ECF">
      <w:pPr>
        <w:pStyle w:val="a8"/>
        <w:numPr>
          <w:ilvl w:val="0"/>
          <w:numId w:val="142"/>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поддержку детских объединений и ученического самоуправления;</w:t>
      </w:r>
    </w:p>
    <w:p w:rsidR="00B540EE" w:rsidRPr="00B708A8" w:rsidRDefault="00B540EE" w:rsidP="00496ECF">
      <w:pPr>
        <w:pStyle w:val="a8"/>
        <w:numPr>
          <w:ilvl w:val="0"/>
          <w:numId w:val="142"/>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выявление и поддержку </w:t>
      </w:r>
      <w:r w:rsidR="006F3B39" w:rsidRPr="00B708A8">
        <w:rPr>
          <w:rStyle w:val="Zag11"/>
          <w:rFonts w:ascii="Times New Roman" w:eastAsia="@Arial Unicode MS" w:hAnsi="Times New Roman"/>
          <w:sz w:val="28"/>
          <w:szCs w:val="28"/>
        </w:rPr>
        <w:t>детей, проявивших выдающиеся способности</w:t>
      </w:r>
      <w:r w:rsidRPr="00B708A8">
        <w:rPr>
          <w:rFonts w:ascii="Times New Roman" w:hAnsi="Times New Roman"/>
          <w:sz w:val="28"/>
          <w:szCs w:val="28"/>
        </w:rPr>
        <w:t>.</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Для оценки профессиональной деятельности педагога в образовательной организации возможно использование различных методик оценки психолого-педагогической компетентности участников образовательного процесса.</w:t>
      </w:r>
    </w:p>
    <w:p w:rsidR="00B540EE" w:rsidRPr="00B708A8" w:rsidRDefault="00B540EE">
      <w:pPr>
        <w:spacing w:after="0" w:line="360" w:lineRule="auto"/>
        <w:ind w:firstLine="709"/>
        <w:jc w:val="both"/>
        <w:rPr>
          <w:rFonts w:ascii="Times New Roman" w:hAnsi="Times New Roman"/>
          <w:sz w:val="28"/>
          <w:szCs w:val="28"/>
        </w:rPr>
      </w:pPr>
    </w:p>
    <w:p w:rsidR="00B540EE" w:rsidRPr="00B708A8" w:rsidRDefault="006549A3" w:rsidP="0012121B">
      <w:pPr>
        <w:pStyle w:val="3"/>
        <w:spacing w:before="0" w:beforeAutospacing="0" w:after="0" w:afterAutospacing="0" w:line="360" w:lineRule="auto"/>
        <w:ind w:left="567"/>
        <w:rPr>
          <w:szCs w:val="28"/>
        </w:rPr>
      </w:pPr>
      <w:bookmarkStart w:id="430" w:name="_Toc410654079"/>
      <w:bookmarkStart w:id="431" w:name="_Toc409691738"/>
      <w:bookmarkStart w:id="432" w:name="_Toc414553288"/>
      <w:r w:rsidRPr="00B708A8">
        <w:rPr>
          <w:szCs w:val="28"/>
        </w:rPr>
        <w:t xml:space="preserve">3.2.3. </w:t>
      </w:r>
      <w:r w:rsidR="00B540EE" w:rsidRPr="00B708A8">
        <w:rPr>
          <w:szCs w:val="28"/>
        </w:rPr>
        <w:t>Финансово-э</w:t>
      </w:r>
      <w:r w:rsidR="007242D1" w:rsidRPr="00B708A8">
        <w:rPr>
          <w:szCs w:val="28"/>
        </w:rPr>
        <w:t xml:space="preserve">кономические условия реализации </w:t>
      </w:r>
      <w:r w:rsidR="00B540EE" w:rsidRPr="00B708A8">
        <w:rPr>
          <w:szCs w:val="28"/>
        </w:rPr>
        <w:t>образовательной</w:t>
      </w:r>
      <w:bookmarkEnd w:id="430"/>
      <w:r w:rsidR="00B540EE" w:rsidRPr="00B708A8">
        <w:rPr>
          <w:szCs w:val="28"/>
        </w:rPr>
        <w:t xml:space="preserve"> </w:t>
      </w:r>
      <w:r w:rsidR="000F55DA" w:rsidRPr="00B708A8">
        <w:rPr>
          <w:szCs w:val="28"/>
        </w:rPr>
        <w:t xml:space="preserve"> </w:t>
      </w:r>
      <w:bookmarkStart w:id="433" w:name="_Toc410654080"/>
      <w:r w:rsidR="00B540EE" w:rsidRPr="00B708A8">
        <w:rPr>
          <w:szCs w:val="28"/>
        </w:rPr>
        <w:t>программы основного общего образования</w:t>
      </w:r>
      <w:bookmarkEnd w:id="431"/>
      <w:bookmarkEnd w:id="432"/>
      <w:bookmarkEnd w:id="433"/>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Финансовое обеспечение реализации образовательной программы основного общего образования опирается на исполнение расходных обязательств, обеспечивающих государственные гарантии прав на получение </w:t>
      </w:r>
      <w:r w:rsidRPr="00B708A8">
        <w:rPr>
          <w:rFonts w:ascii="Times New Roman" w:hAnsi="Times New Roman"/>
          <w:sz w:val="28"/>
          <w:szCs w:val="28"/>
        </w:rPr>
        <w:lastRenderedPageBreak/>
        <w:t xml:space="preserve">общедоступного и бесплатного основного общего образования. Объем действующих расходных обязательств отражается в государственном задании образовательной организации.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Государственное задание устанавливает показатели, характеризующие качество и (или) объем (содержание) государственной услуги (работы), а также порядок ее оказания (выполнения).</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Финансовое обеспечение реализации образовательной программы основного общего образования бюджетного (автономного) учреждения осуществляется исходя из расходных обязательств на основе государственного (муниципального) задания по оказанию государственных (муниципальных) образовательных услуг, казенного учреждения </w:t>
      </w:r>
      <w:r w:rsidR="007B3D17" w:rsidRPr="00B708A8">
        <w:rPr>
          <w:rFonts w:ascii="Times New Roman" w:hAnsi="Times New Roman"/>
          <w:sz w:val="28"/>
          <w:szCs w:val="28"/>
        </w:rPr>
        <w:t>–</w:t>
      </w:r>
      <w:r w:rsidRPr="00B708A8">
        <w:rPr>
          <w:rFonts w:ascii="Times New Roman" w:hAnsi="Times New Roman"/>
          <w:sz w:val="28"/>
          <w:szCs w:val="28"/>
        </w:rPr>
        <w:t xml:space="preserve"> на основании бюджетной сметы.</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Обеспечение государственных гарантий реализации прав на получение общедоступного и бесплатного основного общего образования в общеобразовательных организациях осуществляется в соответствии с нормативами, определяемыми органами государственной власти субъектов Российской Федерации.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Норматив затрат на реализацию образовательной программы основного общего образования </w:t>
      </w:r>
      <w:r w:rsidR="007B3D17" w:rsidRPr="00B708A8">
        <w:rPr>
          <w:rFonts w:ascii="Times New Roman" w:hAnsi="Times New Roman"/>
          <w:sz w:val="28"/>
          <w:szCs w:val="28"/>
        </w:rPr>
        <w:t>–</w:t>
      </w:r>
      <w:r w:rsidRPr="00B708A8">
        <w:rPr>
          <w:rFonts w:ascii="Times New Roman" w:hAnsi="Times New Roman"/>
          <w:sz w:val="28"/>
          <w:szCs w:val="28"/>
        </w:rPr>
        <w:t xml:space="preserve"> гарантированный минимально допустимый объем финансовых средств в год в расчете на одного обучающегося, необходимый для реализации образовательной программы основного общего образования, включая:</w:t>
      </w:r>
    </w:p>
    <w:p w:rsidR="00B540EE" w:rsidRPr="00B708A8" w:rsidRDefault="00B540EE" w:rsidP="00496ECF">
      <w:pPr>
        <w:numPr>
          <w:ilvl w:val="0"/>
          <w:numId w:val="177"/>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расходы на оплату труда работников, реализующих образовательную программу основного общего образования;</w:t>
      </w:r>
    </w:p>
    <w:p w:rsidR="00B540EE" w:rsidRPr="00B708A8" w:rsidRDefault="00B540EE" w:rsidP="00496ECF">
      <w:pPr>
        <w:numPr>
          <w:ilvl w:val="0"/>
          <w:numId w:val="177"/>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расходы на приобретение учебников и учебных пособий, средств обучения, игр, игрушек;</w:t>
      </w:r>
    </w:p>
    <w:p w:rsidR="00B540EE" w:rsidRPr="00B708A8" w:rsidRDefault="00B540EE" w:rsidP="00496ECF">
      <w:pPr>
        <w:numPr>
          <w:ilvl w:val="0"/>
          <w:numId w:val="177"/>
        </w:numPr>
        <w:tabs>
          <w:tab w:val="left" w:pos="993"/>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прочие расходы (за исключением расходов на содержание зданий и оплату коммунальных услуг, осуществляемых из местных бюджетов).</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Нормативные затраты на оказание государственной или муниципальной услуги в сфере образования определяются по каждому виду и направленности </w:t>
      </w:r>
      <w:r w:rsidRPr="00B708A8">
        <w:rPr>
          <w:rFonts w:ascii="Times New Roman" w:hAnsi="Times New Roman"/>
          <w:sz w:val="28"/>
          <w:szCs w:val="28"/>
        </w:rPr>
        <w:lastRenderedPageBreak/>
        <w:t xml:space="preserve">образовательных программ, с учетом форм обучения, типа образовательной организации, сетевой формы реализации образовательных программ, образовательных технологий, специальных условий получения образования обучающимися с </w:t>
      </w:r>
      <w:r w:rsidR="000D18F7" w:rsidRPr="00B708A8">
        <w:rPr>
          <w:rFonts w:ascii="Times New Roman" w:hAnsi="Times New Roman"/>
          <w:sz w:val="28"/>
          <w:szCs w:val="28"/>
        </w:rPr>
        <w:t>ОВЗ</w:t>
      </w:r>
      <w:r w:rsidRPr="00B708A8">
        <w:rPr>
          <w:rFonts w:ascii="Times New Roman" w:hAnsi="Times New Roman"/>
          <w:sz w:val="28"/>
          <w:szCs w:val="28"/>
        </w:rPr>
        <w:t>, обеспечения дополнительного профессионального образования педагогическим работникам, обеспечения безопасных условий обучения и воспитания, охраны здоровья обучающихся, а также с учетом иных предусмотренных законодательством особенностей организации и осуществления образовательной деятельности (для различных категорий обучающихся), за исключением образовательной деятельности, осуществляемой в соответствии с образовательными стандартами, в расчете на одного обучающегося, если иное не установлено законодательством.</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Органы местного самоуправления вправе осуществлять за счет средств местных бюджетов финансовое обеспечение предоставления основного общего образования муниципальными общеобразовательными организациями в части расходов на оплату труда работников, реализующих образовательную программу основного общего образования, расходов на приобретение учебников и учебных пособий, средств обучения, игр, игрушек сверх норматива финансового обеспечения, определенного субъектом Российской Федерации.</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В соответствии с расходными обязательствами органов местного самоуправления по организации предоставления общего образования в расходы местных бюджетов могут также включаться расходы, связанные с организацией подвоза обучающихся к образовательным организациям и развитием сетевого взаимодействия для реализации основной образовательной программы общего образования.</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Реализация подхода нормативного финансирования в расчете на одного обучающегося осуществляется на трех следующих уровнях:</w:t>
      </w:r>
    </w:p>
    <w:p w:rsidR="00B540EE" w:rsidRPr="00B708A8" w:rsidRDefault="00B540EE" w:rsidP="00496ECF">
      <w:pPr>
        <w:numPr>
          <w:ilvl w:val="0"/>
          <w:numId w:val="176"/>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межбюджетные отношения (бюджет субъекта Российской Федерации </w:t>
      </w:r>
      <w:r w:rsidR="007B3D17" w:rsidRPr="00B708A8">
        <w:rPr>
          <w:rFonts w:ascii="Times New Roman" w:hAnsi="Times New Roman"/>
          <w:sz w:val="28"/>
          <w:szCs w:val="28"/>
        </w:rPr>
        <w:t>–</w:t>
      </w:r>
      <w:r w:rsidRPr="00B708A8">
        <w:rPr>
          <w:rFonts w:ascii="Times New Roman" w:hAnsi="Times New Roman"/>
          <w:sz w:val="28"/>
          <w:szCs w:val="28"/>
        </w:rPr>
        <w:t xml:space="preserve"> местный бюджет);</w:t>
      </w:r>
    </w:p>
    <w:p w:rsidR="00B540EE" w:rsidRPr="00B708A8" w:rsidRDefault="00B540EE" w:rsidP="00496ECF">
      <w:pPr>
        <w:numPr>
          <w:ilvl w:val="0"/>
          <w:numId w:val="176"/>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внутрибюджетные отношения (местный бюджет – муниципальная общеобразовательная организация);</w:t>
      </w:r>
    </w:p>
    <w:p w:rsidR="00B540EE" w:rsidRPr="00B708A8" w:rsidRDefault="00B540EE" w:rsidP="00496ECF">
      <w:pPr>
        <w:numPr>
          <w:ilvl w:val="0"/>
          <w:numId w:val="176"/>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общеобразовательная организация.</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Порядок определения и доведения до общеобразовательных организаций бюджетных ассигнований, рассчитанных с использованием нормативов бюджетного финансирования в расчете на одного обучающегося, должен обеспечить нормативно</w:t>
      </w:r>
      <w:r w:rsidR="007B3D17" w:rsidRPr="00B708A8">
        <w:rPr>
          <w:rFonts w:ascii="Times New Roman" w:hAnsi="Times New Roman"/>
          <w:sz w:val="28"/>
          <w:szCs w:val="28"/>
        </w:rPr>
        <w:t>-</w:t>
      </w:r>
      <w:r w:rsidRPr="00B708A8">
        <w:rPr>
          <w:rFonts w:ascii="Times New Roman" w:hAnsi="Times New Roman"/>
          <w:sz w:val="28"/>
          <w:szCs w:val="28"/>
        </w:rPr>
        <w:t>правовое регулирование на региональном уровне следующих положений:</w:t>
      </w:r>
    </w:p>
    <w:p w:rsidR="00B540EE" w:rsidRPr="00B708A8" w:rsidRDefault="00B540EE" w:rsidP="00496ECF">
      <w:pPr>
        <w:numPr>
          <w:ilvl w:val="0"/>
          <w:numId w:val="178"/>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сохранение уровня финансирования по статьям расходов, включенным в величину норматива затрат на реализацию образовательной программы основного общего образования (заработная плата с начислениями, прочие текущие расходы на обеспечение материальных затрат, непосредственно связанных с учебной деятельностью общеобразовательных организаций);</w:t>
      </w:r>
    </w:p>
    <w:p w:rsidR="00B540EE" w:rsidRPr="00B708A8" w:rsidRDefault="00B540EE" w:rsidP="00496ECF">
      <w:pPr>
        <w:numPr>
          <w:ilvl w:val="0"/>
          <w:numId w:val="178"/>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возможность использования нормативов не только на уровне межбюджетных отношений (бюджет субъекта Российской Федерации – местный бюджет), но и на уровне внутрибюджетных отношений (местный бюджет – общеобразовательная организация) и общеобразовательной организации.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Образовательная организация самостоятельно принимает решение в части направления и расходования средств государственного (муниципального) задания. И самостоятельно определяет долю средств</w:t>
      </w:r>
      <w:r w:rsidR="00F61CB7" w:rsidRPr="00B708A8">
        <w:rPr>
          <w:rFonts w:ascii="Times New Roman" w:hAnsi="Times New Roman"/>
          <w:sz w:val="28"/>
          <w:szCs w:val="28"/>
        </w:rPr>
        <w:t>,</w:t>
      </w:r>
      <w:r w:rsidRPr="00B708A8">
        <w:rPr>
          <w:rFonts w:ascii="Times New Roman" w:hAnsi="Times New Roman"/>
          <w:sz w:val="28"/>
          <w:szCs w:val="28"/>
        </w:rPr>
        <w:t xml:space="preserve"> направляемых на оплату труда и иные нужды</w:t>
      </w:r>
      <w:r w:rsidR="00F61CB7" w:rsidRPr="00B708A8">
        <w:rPr>
          <w:rFonts w:ascii="Times New Roman" w:hAnsi="Times New Roman"/>
          <w:sz w:val="28"/>
          <w:szCs w:val="28"/>
        </w:rPr>
        <w:t>,</w:t>
      </w:r>
      <w:r w:rsidRPr="00B708A8">
        <w:rPr>
          <w:rFonts w:ascii="Times New Roman" w:hAnsi="Times New Roman"/>
          <w:sz w:val="28"/>
          <w:szCs w:val="28"/>
        </w:rPr>
        <w:t xml:space="preserve"> необходимые для выполнения государственного задания.</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При разработке программы образовательной организации в части обучения детей с </w:t>
      </w:r>
      <w:r w:rsidR="000D18F7" w:rsidRPr="00B708A8">
        <w:rPr>
          <w:rFonts w:ascii="Times New Roman" w:hAnsi="Times New Roman"/>
          <w:sz w:val="28"/>
          <w:szCs w:val="28"/>
        </w:rPr>
        <w:t>ОВЗ</w:t>
      </w:r>
      <w:r w:rsidRPr="00B708A8">
        <w:rPr>
          <w:rFonts w:ascii="Times New Roman" w:hAnsi="Times New Roman"/>
          <w:sz w:val="28"/>
          <w:szCs w:val="28"/>
        </w:rPr>
        <w:t>, финансовое обеспечение реализации образовательной программы основного общего образования для детей с ОВЗ учитывает расходы необходимые для коррекции нарушения развития.</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Нормативные затраты на оказание государственных (муниципальных) услуг включают в себя затраты на оплату труда педагогических работников с </w:t>
      </w:r>
      <w:r w:rsidRPr="00B708A8">
        <w:rPr>
          <w:rFonts w:ascii="Times New Roman" w:hAnsi="Times New Roman"/>
          <w:sz w:val="28"/>
          <w:szCs w:val="28"/>
        </w:rPr>
        <w:lastRenderedPageBreak/>
        <w:t>учетом обеспечения уровня средней заработной платы педагогических работников за выполняемую ими учебную (преподавательскую) работу и другую работу, определяемого в соответствии с Указами Президента Российской Федерации, нормативно-правовыми актами Правительства Российской Федерации, органов государственной власти субъектов Российской Федерации, органов местного самоуправления. Расходы на оплату труда педагогических работников муниципальных общеобразовательных организаций, включаемые органами государственной власти субъектов Российской Федерации в нормативы финансового обеспечения, не могут быть ниже уровня, соответствующего средней заработной плате в соответствующем субъекте Российской Федерации, на территории которого расположены общеобразовательные организации.</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В связи с требованиями </w:t>
      </w:r>
      <w:r w:rsidR="00AB0A45" w:rsidRPr="00B708A8">
        <w:rPr>
          <w:rFonts w:ascii="Times New Roman" w:hAnsi="Times New Roman"/>
          <w:sz w:val="28"/>
          <w:szCs w:val="28"/>
        </w:rPr>
        <w:t xml:space="preserve">ФГОС </w:t>
      </w:r>
      <w:r w:rsidR="006549A3" w:rsidRPr="00B708A8">
        <w:rPr>
          <w:rFonts w:ascii="Times New Roman" w:hAnsi="Times New Roman"/>
          <w:sz w:val="28"/>
          <w:szCs w:val="28"/>
        </w:rPr>
        <w:t xml:space="preserve">ООО </w:t>
      </w:r>
      <w:r w:rsidRPr="00B708A8">
        <w:rPr>
          <w:rFonts w:ascii="Times New Roman" w:hAnsi="Times New Roman"/>
          <w:sz w:val="28"/>
          <w:szCs w:val="28"/>
        </w:rPr>
        <w:t>при расч</w:t>
      </w:r>
      <w:r w:rsidR="00245F1D" w:rsidRPr="00B708A8">
        <w:rPr>
          <w:rFonts w:ascii="Times New Roman" w:hAnsi="Times New Roman"/>
          <w:sz w:val="28"/>
          <w:szCs w:val="28"/>
        </w:rPr>
        <w:t>е</w:t>
      </w:r>
      <w:r w:rsidRPr="00B708A8">
        <w:rPr>
          <w:rFonts w:ascii="Times New Roman" w:hAnsi="Times New Roman"/>
          <w:sz w:val="28"/>
          <w:szCs w:val="28"/>
        </w:rPr>
        <w:t>те регионального норматива должны учитываться затраты рабочего времени педагогических работников образовательных организаций на урочную и внеурочную деятельность</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Формирование фонда оплаты труда образовательной организации осуществляется в пределах объема средств образовательной организации на текущий финансовый год, установленного в соответствии с нормативами финансового обеспечения, определенными органами государственной власти субъекта Российской Федерации, количеством обучающихся, соответствующими поправочными коэффициентами</w:t>
      </w:r>
      <w:r w:rsidR="006549A3" w:rsidRPr="00B708A8">
        <w:rPr>
          <w:rFonts w:ascii="Times New Roman" w:hAnsi="Times New Roman"/>
          <w:sz w:val="28"/>
          <w:szCs w:val="28"/>
        </w:rPr>
        <w:t xml:space="preserve"> (при их наличии)</w:t>
      </w:r>
      <w:r w:rsidRPr="00B708A8">
        <w:rPr>
          <w:rFonts w:ascii="Times New Roman" w:hAnsi="Times New Roman"/>
          <w:sz w:val="28"/>
          <w:szCs w:val="28"/>
        </w:rPr>
        <w:t xml:space="preserve"> и локальным нормативным актом образовательной организации, устанавливающим положение об оплате труда работников образовательной организации.</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Справочно: в соответствии с установленным порядком финансирования оплаты труда работников образовательных организаций:</w:t>
      </w:r>
    </w:p>
    <w:p w:rsidR="00B540EE" w:rsidRPr="00B708A8" w:rsidRDefault="00B540EE" w:rsidP="00496ECF">
      <w:pPr>
        <w:numPr>
          <w:ilvl w:val="0"/>
          <w:numId w:val="179"/>
        </w:numPr>
        <w:tabs>
          <w:tab w:val="left" w:pos="1134"/>
        </w:tabs>
        <w:spacing w:after="0" w:line="360" w:lineRule="auto"/>
        <w:ind w:left="0" w:firstLine="851"/>
        <w:jc w:val="both"/>
        <w:rPr>
          <w:rFonts w:ascii="Times New Roman" w:hAnsi="Times New Roman"/>
          <w:sz w:val="28"/>
          <w:szCs w:val="28"/>
        </w:rPr>
      </w:pPr>
      <w:r w:rsidRPr="00B708A8">
        <w:rPr>
          <w:rFonts w:ascii="Times New Roman" w:hAnsi="Times New Roman"/>
          <w:sz w:val="28"/>
          <w:szCs w:val="28"/>
        </w:rPr>
        <w:t xml:space="preserve">фонд оплаты труда образовательной организации состоит из базовой и стимулирующей частей. Рекомендуемый диапазон стимулирующей доли </w:t>
      </w:r>
      <w:r w:rsidRPr="00B708A8">
        <w:rPr>
          <w:rFonts w:ascii="Times New Roman" w:hAnsi="Times New Roman"/>
          <w:sz w:val="28"/>
          <w:szCs w:val="28"/>
        </w:rPr>
        <w:lastRenderedPageBreak/>
        <w:t xml:space="preserve">фонда оплаты труда </w:t>
      </w:r>
      <w:r w:rsidR="00F61CB7" w:rsidRPr="00B708A8">
        <w:rPr>
          <w:rFonts w:ascii="Times New Roman" w:hAnsi="Times New Roman"/>
          <w:sz w:val="28"/>
          <w:szCs w:val="28"/>
        </w:rPr>
        <w:t xml:space="preserve">– </w:t>
      </w:r>
      <w:r w:rsidRPr="00B708A8">
        <w:rPr>
          <w:rFonts w:ascii="Times New Roman" w:hAnsi="Times New Roman"/>
          <w:sz w:val="28"/>
          <w:szCs w:val="28"/>
        </w:rPr>
        <w:t>от 20 до 40</w:t>
      </w:r>
      <w:r w:rsidR="00F61CB7" w:rsidRPr="00B708A8">
        <w:rPr>
          <w:rFonts w:ascii="Times New Roman" w:hAnsi="Times New Roman"/>
          <w:sz w:val="28"/>
          <w:szCs w:val="28"/>
        </w:rPr>
        <w:t> </w:t>
      </w:r>
      <w:r w:rsidRPr="00B708A8">
        <w:rPr>
          <w:rFonts w:ascii="Times New Roman" w:hAnsi="Times New Roman"/>
          <w:sz w:val="28"/>
          <w:szCs w:val="28"/>
        </w:rPr>
        <w:t>%. Значение стимулирующей части определяется образовательной организацией самостоятельно;</w:t>
      </w:r>
    </w:p>
    <w:p w:rsidR="00B540EE" w:rsidRPr="00B708A8" w:rsidRDefault="00B540EE" w:rsidP="00496ECF">
      <w:pPr>
        <w:numPr>
          <w:ilvl w:val="0"/>
          <w:numId w:val="179"/>
        </w:numPr>
        <w:tabs>
          <w:tab w:val="left" w:pos="1134"/>
        </w:tabs>
        <w:spacing w:after="0" w:line="360" w:lineRule="auto"/>
        <w:ind w:left="0" w:firstLine="851"/>
        <w:jc w:val="both"/>
        <w:rPr>
          <w:rFonts w:ascii="Times New Roman" w:hAnsi="Times New Roman"/>
          <w:sz w:val="28"/>
          <w:szCs w:val="28"/>
        </w:rPr>
      </w:pPr>
      <w:r w:rsidRPr="00B708A8">
        <w:rPr>
          <w:rFonts w:ascii="Times New Roman" w:hAnsi="Times New Roman"/>
          <w:sz w:val="28"/>
          <w:szCs w:val="28"/>
        </w:rPr>
        <w:t xml:space="preserve">базовая часть фонда оплаты труда обеспечивает гарантированную заработную плату работников; </w:t>
      </w:r>
    </w:p>
    <w:p w:rsidR="00B540EE" w:rsidRPr="00B708A8" w:rsidRDefault="00B540EE" w:rsidP="00496ECF">
      <w:pPr>
        <w:numPr>
          <w:ilvl w:val="0"/>
          <w:numId w:val="179"/>
        </w:numPr>
        <w:tabs>
          <w:tab w:val="left" w:pos="1134"/>
        </w:tabs>
        <w:spacing w:after="0" w:line="360" w:lineRule="auto"/>
        <w:ind w:left="0" w:firstLine="851"/>
        <w:jc w:val="both"/>
        <w:rPr>
          <w:rFonts w:ascii="Times New Roman" w:hAnsi="Times New Roman"/>
          <w:sz w:val="28"/>
          <w:szCs w:val="28"/>
        </w:rPr>
      </w:pPr>
      <w:r w:rsidRPr="00B708A8">
        <w:rPr>
          <w:rFonts w:ascii="Times New Roman" w:hAnsi="Times New Roman"/>
          <w:sz w:val="28"/>
          <w:szCs w:val="28"/>
        </w:rPr>
        <w:t xml:space="preserve">рекомендуемое оптимальное значение объема фонда оплаты труда педагогического персонала </w:t>
      </w:r>
      <w:r w:rsidR="00F61CB7" w:rsidRPr="00B708A8">
        <w:rPr>
          <w:rFonts w:ascii="Times New Roman" w:hAnsi="Times New Roman"/>
          <w:sz w:val="28"/>
          <w:szCs w:val="28"/>
        </w:rPr>
        <w:t>–</w:t>
      </w:r>
      <w:r w:rsidRPr="00B708A8">
        <w:rPr>
          <w:rFonts w:ascii="Times New Roman" w:hAnsi="Times New Roman"/>
          <w:sz w:val="28"/>
          <w:szCs w:val="28"/>
        </w:rPr>
        <w:t xml:space="preserve"> 70</w:t>
      </w:r>
      <w:r w:rsidR="00F61CB7" w:rsidRPr="00B708A8">
        <w:rPr>
          <w:rFonts w:ascii="Times New Roman" w:hAnsi="Times New Roman"/>
          <w:sz w:val="28"/>
          <w:szCs w:val="28"/>
        </w:rPr>
        <w:t> </w:t>
      </w:r>
      <w:r w:rsidRPr="00B708A8">
        <w:rPr>
          <w:rFonts w:ascii="Times New Roman" w:hAnsi="Times New Roman"/>
          <w:sz w:val="28"/>
          <w:szCs w:val="28"/>
        </w:rPr>
        <w:t>% от общего объема фонда оплаты труда. Значение или диапазон фонда оплаты труда педагогического персонала определяется самостоятельно образовательной организацией;</w:t>
      </w:r>
    </w:p>
    <w:p w:rsidR="00B540EE" w:rsidRPr="00B708A8" w:rsidRDefault="00B540EE" w:rsidP="00496ECF">
      <w:pPr>
        <w:numPr>
          <w:ilvl w:val="0"/>
          <w:numId w:val="179"/>
        </w:numPr>
        <w:tabs>
          <w:tab w:val="left" w:pos="1134"/>
        </w:tabs>
        <w:spacing w:after="0" w:line="360" w:lineRule="auto"/>
        <w:ind w:left="0" w:firstLine="851"/>
        <w:jc w:val="both"/>
        <w:rPr>
          <w:rFonts w:ascii="Times New Roman" w:hAnsi="Times New Roman"/>
          <w:sz w:val="28"/>
          <w:szCs w:val="28"/>
        </w:rPr>
      </w:pPr>
      <w:r w:rsidRPr="00B708A8">
        <w:rPr>
          <w:rFonts w:ascii="Times New Roman" w:hAnsi="Times New Roman"/>
          <w:sz w:val="28"/>
          <w:szCs w:val="28"/>
        </w:rPr>
        <w:t>базовая часть фонда оплаты труда для педагогического персонала, осуществляющего учебный процесс, состоит из общей и специальной частей;</w:t>
      </w:r>
    </w:p>
    <w:p w:rsidR="00B540EE" w:rsidRPr="00B708A8" w:rsidRDefault="00B540EE" w:rsidP="00496ECF">
      <w:pPr>
        <w:numPr>
          <w:ilvl w:val="0"/>
          <w:numId w:val="179"/>
        </w:numPr>
        <w:tabs>
          <w:tab w:val="left" w:pos="1134"/>
        </w:tabs>
        <w:spacing w:after="0" w:line="360" w:lineRule="auto"/>
        <w:ind w:left="0" w:firstLine="851"/>
        <w:jc w:val="both"/>
        <w:rPr>
          <w:rFonts w:ascii="Times New Roman" w:hAnsi="Times New Roman"/>
          <w:sz w:val="28"/>
          <w:szCs w:val="28"/>
        </w:rPr>
      </w:pPr>
      <w:r w:rsidRPr="00B708A8">
        <w:rPr>
          <w:rFonts w:ascii="Times New Roman" w:hAnsi="Times New Roman"/>
          <w:sz w:val="28"/>
          <w:szCs w:val="28"/>
        </w:rPr>
        <w:t>общая часть фонда оплаты труда обеспечивает гарантированную оплату труда педагогического работника.</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Размеры, порядок и условия осуществления стимулирующих выплат определяются локальными нормативными актами образовательной организации. В локальных нормативных актах о стимулирующих выплатах должны быть определены критерии и показатели результативности и качества деятельности и результатов, разработанные в соответствии с требованиями ФГОС к результатам освоения образовательной программы основного общего образования. В них включаются: динамика учебных достижений обучающихся, активность их участия во внеурочной деятельности; использование учителями современных педагогических технологий, в том числе здоровьесберегающих; участие в методической работе, распространение передового педагогического опыта; повышение уровня профессионального мастерства и др. </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Образовательная организация самостоятельно определяет:</w:t>
      </w:r>
    </w:p>
    <w:p w:rsidR="00B540EE" w:rsidRPr="00B708A8" w:rsidRDefault="00B540EE" w:rsidP="00496ECF">
      <w:pPr>
        <w:numPr>
          <w:ilvl w:val="0"/>
          <w:numId w:val="180"/>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соотношение базовой и стимулирующей части фонда оплаты труда;</w:t>
      </w:r>
    </w:p>
    <w:p w:rsidR="00B540EE" w:rsidRPr="00B708A8" w:rsidRDefault="00B540EE" w:rsidP="00496ECF">
      <w:pPr>
        <w:numPr>
          <w:ilvl w:val="0"/>
          <w:numId w:val="180"/>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pacing w:val="-4"/>
          <w:sz w:val="28"/>
          <w:szCs w:val="28"/>
        </w:rPr>
        <w:t>соотношение фонда оплаты труда руководящего, педагогического, инженерно-технического,</w:t>
      </w:r>
      <w:r w:rsidR="00F61CB7" w:rsidRPr="00B708A8">
        <w:rPr>
          <w:rFonts w:ascii="Times New Roman" w:hAnsi="Times New Roman"/>
          <w:spacing w:val="-4"/>
          <w:sz w:val="28"/>
          <w:szCs w:val="28"/>
        </w:rPr>
        <w:t xml:space="preserve"> </w:t>
      </w:r>
      <w:r w:rsidRPr="00B708A8">
        <w:rPr>
          <w:rFonts w:ascii="Times New Roman" w:hAnsi="Times New Roman"/>
          <w:spacing w:val="-4"/>
          <w:sz w:val="28"/>
          <w:szCs w:val="28"/>
        </w:rPr>
        <w:t xml:space="preserve">административно-хозяйственного, </w:t>
      </w:r>
      <w:r w:rsidR="00F61CB7" w:rsidRPr="00B708A8">
        <w:rPr>
          <w:rFonts w:ascii="Times New Roman" w:hAnsi="Times New Roman"/>
          <w:spacing w:val="-4"/>
          <w:sz w:val="28"/>
          <w:szCs w:val="28"/>
        </w:rPr>
        <w:t>п</w:t>
      </w:r>
      <w:r w:rsidRPr="00B708A8">
        <w:rPr>
          <w:rFonts w:ascii="Times New Roman" w:hAnsi="Times New Roman"/>
          <w:spacing w:val="-4"/>
          <w:sz w:val="28"/>
          <w:szCs w:val="28"/>
        </w:rPr>
        <w:t>роизводственного, учебно-вспомогательного</w:t>
      </w:r>
      <w:r w:rsidR="006549A3" w:rsidRPr="00B708A8">
        <w:rPr>
          <w:rFonts w:ascii="Times New Roman" w:hAnsi="Times New Roman"/>
          <w:spacing w:val="-4"/>
          <w:sz w:val="28"/>
          <w:szCs w:val="28"/>
        </w:rPr>
        <w:t xml:space="preserve"> </w:t>
      </w:r>
      <w:r w:rsidRPr="00B708A8">
        <w:rPr>
          <w:rFonts w:ascii="Times New Roman" w:hAnsi="Times New Roman"/>
          <w:spacing w:val="-4"/>
          <w:sz w:val="28"/>
          <w:szCs w:val="28"/>
        </w:rPr>
        <w:t>и иного</w:t>
      </w:r>
      <w:r w:rsidRPr="00B708A8">
        <w:rPr>
          <w:rFonts w:ascii="Times New Roman" w:hAnsi="Times New Roman"/>
          <w:sz w:val="28"/>
          <w:szCs w:val="28"/>
        </w:rPr>
        <w:t xml:space="preserve"> персонала;</w:t>
      </w:r>
    </w:p>
    <w:p w:rsidR="00B540EE" w:rsidRPr="00B708A8" w:rsidRDefault="00B540EE" w:rsidP="00496ECF">
      <w:pPr>
        <w:numPr>
          <w:ilvl w:val="0"/>
          <w:numId w:val="180"/>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соотношение общей и специальной частей внутри базовой части фонда оплаты труда;</w:t>
      </w:r>
    </w:p>
    <w:p w:rsidR="00B540EE" w:rsidRPr="00B708A8" w:rsidRDefault="00B540EE" w:rsidP="00496ECF">
      <w:pPr>
        <w:numPr>
          <w:ilvl w:val="0"/>
          <w:numId w:val="180"/>
        </w:numPr>
        <w:tabs>
          <w:tab w:val="left" w:pos="1134"/>
        </w:tabs>
        <w:spacing w:after="0" w:line="360" w:lineRule="auto"/>
        <w:ind w:left="0" w:firstLine="709"/>
        <w:jc w:val="both"/>
        <w:rPr>
          <w:rFonts w:ascii="Times New Roman" w:hAnsi="Times New Roman"/>
          <w:sz w:val="28"/>
          <w:szCs w:val="28"/>
        </w:rPr>
      </w:pPr>
      <w:r w:rsidRPr="00B708A8">
        <w:rPr>
          <w:rFonts w:ascii="Times New Roman" w:hAnsi="Times New Roman"/>
          <w:sz w:val="28"/>
          <w:szCs w:val="28"/>
        </w:rPr>
        <w:t>порядок распределения стимулирующей части фонда оплаты труда в соответствии с региональными и муниципальными нормативными правовыми актами.</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В распределении стимулирующей части фонда оплаты труда учитывается мнение коллегиальных органов управления образовательной организации (например, Общественного совета образовательной организации), выборного органа первичной профсоюзной организации.</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Для обеспечения требований ФГОС на основе проведенного анализа материально-технических условий реализации образовательной программы основного общего образования образовательная организация:</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1) проводит экономический расчет стоимости обеспечения требований ФГОС;</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2) устанавливает предмет закупок, количество и стоимость пополняемого оборудования, а также работ для обеспечения требований к условиям реализации образовательной программы основного общего образования;</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3) определяет величину затрат на обеспечение требований к условиям реализации образовательной программы основного общего образования;</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4) соотносит необходимые затраты с региональным (муниципальным) графиком внедрения </w:t>
      </w:r>
      <w:r w:rsidR="00D051E4" w:rsidRPr="00B708A8">
        <w:rPr>
          <w:rFonts w:ascii="Times New Roman" w:hAnsi="Times New Roman"/>
          <w:sz w:val="28"/>
          <w:szCs w:val="28"/>
        </w:rPr>
        <w:t>ФГОС ООО</w:t>
      </w:r>
      <w:r w:rsidRPr="00B708A8">
        <w:rPr>
          <w:rFonts w:ascii="Times New Roman" w:hAnsi="Times New Roman"/>
          <w:sz w:val="28"/>
          <w:szCs w:val="28"/>
        </w:rPr>
        <w:t xml:space="preserve"> и определяет распределение по годам освоения средств на обеспечение требований к условиям реализации образовательной программы основного общего образования;</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5) разрабатывает финансовый механизм взаимодействия между образовательной организацией и организациями дополнительного образования детей, а также другими социальными партнерами, организующими внеурочную деятельность обучающихся, и отражает его в своих локальных нормативных актах. При этом учитывается, что взаимодействие может осуществляться:</w:t>
      </w:r>
    </w:p>
    <w:p w:rsidR="00B540EE" w:rsidRPr="00B708A8" w:rsidRDefault="00B540EE" w:rsidP="00496ECF">
      <w:pPr>
        <w:pStyle w:val="a8"/>
        <w:numPr>
          <w:ilvl w:val="0"/>
          <w:numId w:val="143"/>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на основе договоров о сетевой форме реализации образовательных программ на проведение занятий в рамках кружков, секций, клубов и др. по различным направлениям внеурочной деятельности на базе образовательной организации (организации дополнительного образования, клуба, спортивного комплекса и др.);</w:t>
      </w:r>
    </w:p>
    <w:p w:rsidR="00B540EE" w:rsidRPr="00B708A8" w:rsidRDefault="00B540EE" w:rsidP="00496ECF">
      <w:pPr>
        <w:pStyle w:val="a8"/>
        <w:widowControl w:val="0"/>
        <w:numPr>
          <w:ilvl w:val="0"/>
          <w:numId w:val="143"/>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за счет выделения ставок педагогов дополнительного образования, которые обеспечивают реализацию для обучающихся образовательной организации широкого спектра программ внеурочной деятельности.</w:t>
      </w:r>
    </w:p>
    <w:p w:rsidR="00201777" w:rsidRPr="00B708A8" w:rsidRDefault="00B540EE" w:rsidP="0012121B">
      <w:pPr>
        <w:widowControl w:val="0"/>
        <w:spacing w:after="0" w:line="360" w:lineRule="auto"/>
        <w:ind w:firstLine="709"/>
        <w:jc w:val="both"/>
        <w:rPr>
          <w:rFonts w:ascii="Times New Roman" w:hAnsi="Times New Roman"/>
          <w:sz w:val="28"/>
          <w:szCs w:val="28"/>
        </w:rPr>
      </w:pPr>
      <w:r w:rsidRPr="00B708A8">
        <w:rPr>
          <w:rFonts w:ascii="Times New Roman" w:hAnsi="Times New Roman"/>
          <w:sz w:val="28"/>
          <w:szCs w:val="28"/>
        </w:rPr>
        <w:t>Примерный календарный учебный график реализации образовательной программы, примерные условия образовательной деятельности, включая примерные расчеты нормативных затрат оказания государственных услуг по реализации образовательной программы</w:t>
      </w:r>
      <w:r w:rsidR="00AB0A45" w:rsidRPr="00B708A8">
        <w:rPr>
          <w:rFonts w:ascii="Times New Roman" w:hAnsi="Times New Roman"/>
          <w:sz w:val="28"/>
          <w:szCs w:val="28"/>
        </w:rPr>
        <w:t xml:space="preserve"> в соответствии с </w:t>
      </w:r>
      <w:r w:rsidR="00201777" w:rsidRPr="00B708A8">
        <w:rPr>
          <w:rFonts w:ascii="Times New Roman" w:hAnsi="Times New Roman"/>
          <w:sz w:val="28"/>
          <w:szCs w:val="28"/>
        </w:rPr>
        <w:t xml:space="preserve">Федеральным законом № 273-ФЗ «Об образовании в Российской Федерации» </w:t>
      </w:r>
      <w:r w:rsidR="00E91460" w:rsidRPr="00B708A8">
        <w:rPr>
          <w:rFonts w:ascii="Times New Roman" w:hAnsi="Times New Roman"/>
          <w:sz w:val="28"/>
          <w:szCs w:val="28"/>
        </w:rPr>
        <w:t xml:space="preserve"> (</w:t>
      </w:r>
      <w:r w:rsidR="00201777" w:rsidRPr="00B708A8">
        <w:rPr>
          <w:rFonts w:ascii="Times New Roman" w:hAnsi="Times New Roman"/>
          <w:sz w:val="28"/>
          <w:szCs w:val="28"/>
        </w:rPr>
        <w:t>ст. 2</w:t>
      </w:r>
      <w:r w:rsidR="00E91460" w:rsidRPr="00B708A8">
        <w:rPr>
          <w:rFonts w:ascii="Times New Roman" w:hAnsi="Times New Roman"/>
          <w:sz w:val="28"/>
          <w:szCs w:val="28"/>
        </w:rPr>
        <w:t>, п. 10</w:t>
      </w:r>
      <w:r w:rsidR="00201777" w:rsidRPr="00B708A8">
        <w:rPr>
          <w:rFonts w:ascii="Times New Roman" w:hAnsi="Times New Roman"/>
          <w:sz w:val="28"/>
          <w:szCs w:val="28"/>
        </w:rPr>
        <w:t>).</w:t>
      </w:r>
    </w:p>
    <w:p w:rsidR="00B540EE" w:rsidRPr="00B708A8" w:rsidRDefault="00B540EE" w:rsidP="0012121B">
      <w:pPr>
        <w:widowControl w:val="0"/>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Примерный расчет нормативных затрат оказания государственных услуг по реализации образовательной программы основного общего образования определяет нормативные затраты субъекта Российской Федерации (муниципального образования) связанных с оказанием государственными (муниципальными) организациями, осуществляющими образовательную деятельность, государственных услуг по реализации образовательных программ в </w:t>
      </w:r>
      <w:r w:rsidR="00AB0A45" w:rsidRPr="00B708A8">
        <w:rPr>
          <w:rFonts w:ascii="Times New Roman" w:hAnsi="Times New Roman"/>
          <w:sz w:val="28"/>
          <w:szCs w:val="28"/>
        </w:rPr>
        <w:t xml:space="preserve">в соответствии с </w:t>
      </w:r>
      <w:r w:rsidR="00201777" w:rsidRPr="00B708A8">
        <w:rPr>
          <w:rFonts w:ascii="Times New Roman" w:hAnsi="Times New Roman"/>
          <w:sz w:val="28"/>
          <w:szCs w:val="28"/>
        </w:rPr>
        <w:t xml:space="preserve">Федеральным </w:t>
      </w:r>
      <w:r w:rsidR="00AB0A45" w:rsidRPr="00B708A8">
        <w:rPr>
          <w:rFonts w:ascii="Times New Roman" w:hAnsi="Times New Roman"/>
          <w:sz w:val="28"/>
          <w:szCs w:val="28"/>
        </w:rPr>
        <w:t>законом «Об образовании в Российской Федерации»</w:t>
      </w:r>
      <w:r w:rsidR="00E91460" w:rsidRPr="00B708A8">
        <w:rPr>
          <w:rFonts w:ascii="Times New Roman" w:hAnsi="Times New Roman"/>
          <w:sz w:val="28"/>
          <w:szCs w:val="28"/>
        </w:rPr>
        <w:t xml:space="preserve"> (</w:t>
      </w:r>
      <w:r w:rsidR="00AB0A45" w:rsidRPr="00B708A8">
        <w:rPr>
          <w:rFonts w:ascii="Times New Roman" w:hAnsi="Times New Roman"/>
          <w:sz w:val="28"/>
          <w:szCs w:val="28"/>
        </w:rPr>
        <w:t>ст. 2</w:t>
      </w:r>
      <w:r w:rsidR="00E91460" w:rsidRPr="00B708A8">
        <w:rPr>
          <w:rFonts w:ascii="Times New Roman" w:hAnsi="Times New Roman"/>
          <w:sz w:val="28"/>
          <w:szCs w:val="28"/>
        </w:rPr>
        <w:t>, п. 10</w:t>
      </w:r>
      <w:r w:rsidR="00AB0A45" w:rsidRPr="00B708A8">
        <w:rPr>
          <w:rFonts w:ascii="Times New Roman" w:hAnsi="Times New Roman"/>
          <w:sz w:val="28"/>
          <w:szCs w:val="28"/>
        </w:rPr>
        <w:t>).</w:t>
      </w:r>
    </w:p>
    <w:p w:rsidR="00B540EE" w:rsidRPr="00B708A8" w:rsidRDefault="00B540EE" w:rsidP="00C953A7">
      <w:pPr>
        <w:shd w:val="clear" w:color="auto" w:fill="FFFFFF"/>
        <w:tabs>
          <w:tab w:val="left" w:pos="1238"/>
        </w:tabs>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Финансовое обеспечение оказания государственных услуг </w:t>
      </w:r>
      <w:r w:rsidRPr="00B708A8">
        <w:rPr>
          <w:rFonts w:ascii="Times New Roman" w:hAnsi="Times New Roman"/>
          <w:spacing w:val="-3"/>
          <w:sz w:val="28"/>
          <w:szCs w:val="28"/>
        </w:rPr>
        <w:t xml:space="preserve">осуществляется в пределах бюджетных ассигнований, предусмотренных </w:t>
      </w:r>
      <w:r w:rsidRPr="00B708A8">
        <w:rPr>
          <w:rFonts w:ascii="Times New Roman" w:hAnsi="Times New Roman"/>
          <w:sz w:val="28"/>
          <w:szCs w:val="28"/>
        </w:rPr>
        <w:t>организации на очередной финансовый год.</w:t>
      </w:r>
    </w:p>
    <w:p w:rsidR="00B540EE" w:rsidRPr="00B708A8" w:rsidRDefault="00B540EE" w:rsidP="00C953A7">
      <w:pPr>
        <w:shd w:val="clear" w:color="auto" w:fill="FFFFFF"/>
        <w:tabs>
          <w:tab w:val="left" w:pos="1238"/>
        </w:tabs>
        <w:spacing w:after="0" w:line="360" w:lineRule="auto"/>
        <w:ind w:firstLine="709"/>
        <w:jc w:val="both"/>
        <w:rPr>
          <w:rFonts w:ascii="Times New Roman" w:hAnsi="Times New Roman"/>
          <w:sz w:val="28"/>
          <w:szCs w:val="28"/>
        </w:rPr>
      </w:pPr>
    </w:p>
    <w:p w:rsidR="00B540EE" w:rsidRPr="00B708A8" w:rsidRDefault="00B540EE" w:rsidP="00436EB5">
      <w:pPr>
        <w:shd w:val="clear" w:color="auto" w:fill="FFFFFF"/>
        <w:spacing w:after="0" w:line="360" w:lineRule="auto"/>
        <w:ind w:firstLine="709"/>
        <w:jc w:val="center"/>
        <w:rPr>
          <w:rFonts w:ascii="Times New Roman" w:hAnsi="Times New Roman"/>
          <w:b/>
          <w:bCs/>
          <w:spacing w:val="-3"/>
          <w:sz w:val="28"/>
          <w:szCs w:val="28"/>
        </w:rPr>
      </w:pPr>
      <w:r w:rsidRPr="00B708A8">
        <w:rPr>
          <w:rFonts w:ascii="Times New Roman" w:hAnsi="Times New Roman"/>
          <w:b/>
          <w:bCs/>
          <w:spacing w:val="-3"/>
          <w:sz w:val="28"/>
          <w:szCs w:val="28"/>
        </w:rPr>
        <w:t>Определение нормативных затрат на оказани</w:t>
      </w:r>
      <w:r w:rsidR="00F61CB7" w:rsidRPr="00B708A8">
        <w:rPr>
          <w:rFonts w:ascii="Times New Roman" w:hAnsi="Times New Roman"/>
          <w:b/>
          <w:bCs/>
          <w:spacing w:val="-3"/>
          <w:sz w:val="28"/>
          <w:szCs w:val="28"/>
        </w:rPr>
        <w:t xml:space="preserve">е </w:t>
      </w:r>
      <w:r w:rsidRPr="00B708A8">
        <w:rPr>
          <w:rFonts w:ascii="Times New Roman" w:hAnsi="Times New Roman"/>
          <w:b/>
          <w:bCs/>
          <w:spacing w:val="-3"/>
          <w:sz w:val="28"/>
          <w:szCs w:val="28"/>
        </w:rPr>
        <w:t>государственной услуги</w:t>
      </w:r>
    </w:p>
    <w:p w:rsidR="00B540EE" w:rsidRPr="00B708A8" w:rsidRDefault="00B540EE" w:rsidP="00436EB5">
      <w:pPr>
        <w:shd w:val="clear" w:color="auto" w:fill="FFFFFF"/>
        <w:tabs>
          <w:tab w:val="left" w:pos="1087"/>
        </w:tabs>
        <w:spacing w:after="0" w:line="360" w:lineRule="auto"/>
        <w:ind w:firstLine="709"/>
        <w:jc w:val="both"/>
        <w:rPr>
          <w:rFonts w:ascii="Times New Roman" w:hAnsi="Times New Roman"/>
          <w:sz w:val="28"/>
          <w:szCs w:val="28"/>
        </w:rPr>
      </w:pPr>
      <w:r w:rsidRPr="00B708A8">
        <w:rPr>
          <w:rFonts w:ascii="Times New Roman" w:hAnsi="Times New Roman"/>
          <w:spacing w:val="-2"/>
          <w:sz w:val="28"/>
          <w:szCs w:val="28"/>
        </w:rPr>
        <w:t xml:space="preserve">Нормативные затраты на оказание </w:t>
      </w:r>
      <w:r w:rsidRPr="00B708A8">
        <w:rPr>
          <w:rFonts w:ascii="Times New Roman" w:hAnsi="Times New Roman"/>
          <w:i/>
          <w:spacing w:val="-2"/>
          <w:sz w:val="28"/>
          <w:szCs w:val="28"/>
          <w:lang w:val="en-US"/>
        </w:rPr>
        <w:t>i</w:t>
      </w:r>
      <w:r w:rsidRPr="00B708A8">
        <w:rPr>
          <w:rFonts w:ascii="Times New Roman" w:hAnsi="Times New Roman"/>
          <w:spacing w:val="-2"/>
          <w:sz w:val="28"/>
          <w:szCs w:val="28"/>
        </w:rPr>
        <w:t>-той государственной услуги</w:t>
      </w:r>
      <w:r w:rsidRPr="00B708A8">
        <w:rPr>
          <w:rFonts w:ascii="Times New Roman" w:hAnsi="Times New Roman"/>
          <w:sz w:val="28"/>
          <w:szCs w:val="28"/>
        </w:rPr>
        <w:t xml:space="preserve"> </w:t>
      </w:r>
      <w:r w:rsidRPr="00B708A8">
        <w:rPr>
          <w:rFonts w:ascii="Times New Roman" w:hAnsi="Times New Roman"/>
          <w:spacing w:val="-2"/>
          <w:sz w:val="28"/>
          <w:szCs w:val="28"/>
        </w:rPr>
        <w:t xml:space="preserve">на </w:t>
      </w:r>
      <w:r w:rsidRPr="00B708A8">
        <w:rPr>
          <w:rFonts w:ascii="Times New Roman" w:hAnsi="Times New Roman"/>
          <w:sz w:val="28"/>
          <w:szCs w:val="28"/>
        </w:rPr>
        <w:t>соответствующий финансовый год определяются по формуле:</w:t>
      </w:r>
    </w:p>
    <w:p w:rsidR="00B540EE" w:rsidRPr="00B708A8" w:rsidRDefault="00B540EE" w:rsidP="00436EB5">
      <w:pPr>
        <w:shd w:val="clear" w:color="auto" w:fill="FFFFFF"/>
        <w:spacing w:after="0" w:line="360" w:lineRule="auto"/>
        <w:ind w:firstLine="709"/>
        <w:jc w:val="center"/>
        <w:rPr>
          <w:rFonts w:ascii="Times New Roman" w:hAnsi="Times New Roman"/>
          <w:sz w:val="56"/>
          <w:szCs w:val="56"/>
        </w:rPr>
      </w:pPr>
      <w:r w:rsidRPr="00B708A8">
        <w:rPr>
          <w:rFonts w:ascii="Times New Roman" w:hAnsi="Times New Roman"/>
          <w:i/>
          <w:sz w:val="40"/>
          <w:szCs w:val="40"/>
        </w:rPr>
        <w:lastRenderedPageBreak/>
        <w:t xml:space="preserve">Р </w:t>
      </w:r>
      <w:r w:rsidRPr="00B708A8">
        <w:rPr>
          <w:rFonts w:ascii="Times New Roman" w:hAnsi="Times New Roman"/>
          <w:i/>
          <w:sz w:val="40"/>
          <w:szCs w:val="40"/>
          <w:vertAlign w:val="superscript"/>
          <w:lang w:val="en-US"/>
        </w:rPr>
        <w:t>i</w:t>
      </w:r>
      <w:r w:rsidRPr="00B708A8">
        <w:rPr>
          <w:rFonts w:ascii="Times New Roman" w:hAnsi="Times New Roman"/>
          <w:i/>
          <w:sz w:val="40"/>
          <w:szCs w:val="40"/>
          <w:vertAlign w:val="subscript"/>
        </w:rPr>
        <w:t>гу</w:t>
      </w:r>
      <w:r w:rsidR="00245F1D" w:rsidRPr="00B708A8">
        <w:rPr>
          <w:rFonts w:ascii="Times New Roman" w:hAnsi="Times New Roman"/>
          <w:i/>
          <w:sz w:val="24"/>
          <w:szCs w:val="24"/>
        </w:rPr>
        <w:t xml:space="preserve"> </w:t>
      </w:r>
      <w:r w:rsidRPr="00B708A8">
        <w:rPr>
          <w:rFonts w:ascii="Times New Roman" w:hAnsi="Times New Roman"/>
          <w:bCs/>
          <w:spacing w:val="-4"/>
          <w:sz w:val="28"/>
          <w:szCs w:val="28"/>
        </w:rPr>
        <w:t xml:space="preserve">= </w:t>
      </w:r>
      <w:r w:rsidRPr="00B708A8">
        <w:rPr>
          <w:rFonts w:ascii="Times New Roman" w:hAnsi="Times New Roman"/>
          <w:bCs/>
          <w:i/>
          <w:spacing w:val="-4"/>
          <w:sz w:val="40"/>
          <w:szCs w:val="40"/>
          <w:lang w:val="en-US"/>
        </w:rPr>
        <w:t>N</w:t>
      </w:r>
      <w:r w:rsidRPr="00B708A8">
        <w:rPr>
          <w:rFonts w:ascii="Times New Roman" w:hAnsi="Times New Roman"/>
          <w:i/>
          <w:sz w:val="40"/>
          <w:szCs w:val="40"/>
          <w:vertAlign w:val="superscript"/>
        </w:rPr>
        <w:t xml:space="preserve"> </w:t>
      </w:r>
      <w:r w:rsidRPr="00B708A8">
        <w:rPr>
          <w:rFonts w:ascii="Times New Roman" w:hAnsi="Times New Roman"/>
          <w:i/>
          <w:sz w:val="40"/>
          <w:szCs w:val="40"/>
          <w:vertAlign w:val="superscript"/>
          <w:lang w:val="en-US"/>
        </w:rPr>
        <w:t>i</w:t>
      </w:r>
      <w:r w:rsidRPr="00B708A8">
        <w:rPr>
          <w:rFonts w:ascii="Times New Roman" w:hAnsi="Times New Roman"/>
          <w:i/>
          <w:sz w:val="40"/>
          <w:szCs w:val="40"/>
          <w:vertAlign w:val="subscript"/>
        </w:rPr>
        <w:t xml:space="preserve">очр </w:t>
      </w:r>
      <w:r w:rsidR="00F61CB7" w:rsidRPr="00B708A8">
        <w:rPr>
          <w:rFonts w:ascii="Times New Roman" w:hAnsi="Times New Roman"/>
          <w:i/>
          <w:sz w:val="40"/>
          <w:szCs w:val="40"/>
          <w:vertAlign w:val="subscript"/>
        </w:rPr>
        <w:t>×</w:t>
      </w:r>
      <w:r w:rsidR="00F61CB7" w:rsidRPr="00B708A8">
        <w:rPr>
          <w:rFonts w:ascii="Times New Roman" w:hAnsi="Times New Roman"/>
          <w:i/>
          <w:sz w:val="56"/>
          <w:szCs w:val="56"/>
          <w:vertAlign w:val="subscript"/>
        </w:rPr>
        <w:t xml:space="preserve"> </w:t>
      </w:r>
      <w:r w:rsidRPr="00B708A8">
        <w:rPr>
          <w:rFonts w:ascii="Times New Roman" w:hAnsi="Times New Roman"/>
          <w:i/>
          <w:sz w:val="56"/>
          <w:szCs w:val="56"/>
          <w:vertAlign w:val="subscript"/>
          <w:lang w:val="en-US"/>
        </w:rPr>
        <w:t>k</w:t>
      </w:r>
      <w:r w:rsidRPr="00B708A8">
        <w:rPr>
          <w:rFonts w:ascii="Times New Roman" w:hAnsi="Times New Roman"/>
          <w:i/>
          <w:sz w:val="40"/>
          <w:szCs w:val="40"/>
          <w:vertAlign w:val="subscript"/>
          <w:lang w:val="en-US"/>
        </w:rPr>
        <w:t>i</w:t>
      </w:r>
      <w:r w:rsidR="00245F1D" w:rsidRPr="00B708A8">
        <w:rPr>
          <w:rFonts w:ascii="Times New Roman" w:hAnsi="Times New Roman"/>
          <w:i/>
          <w:sz w:val="40"/>
          <w:szCs w:val="40"/>
          <w:vertAlign w:val="subscript"/>
        </w:rPr>
        <w:t xml:space="preserve"> </w:t>
      </w:r>
      <w:r w:rsidRPr="00B708A8">
        <w:rPr>
          <w:rFonts w:ascii="Times New Roman" w:hAnsi="Times New Roman"/>
          <w:i/>
          <w:iCs/>
          <w:sz w:val="28"/>
          <w:szCs w:val="28"/>
        </w:rPr>
        <w:t xml:space="preserve">, </w:t>
      </w:r>
      <w:r w:rsidRPr="00B708A8">
        <w:rPr>
          <w:rFonts w:ascii="Times New Roman" w:hAnsi="Times New Roman"/>
          <w:sz w:val="28"/>
          <w:szCs w:val="28"/>
        </w:rPr>
        <w:t>где</w:t>
      </w:r>
      <w:r w:rsidR="00AB0A45" w:rsidRPr="00B708A8">
        <w:rPr>
          <w:rFonts w:ascii="Times New Roman" w:hAnsi="Times New Roman"/>
          <w:sz w:val="28"/>
          <w:szCs w:val="28"/>
        </w:rPr>
        <w:t>:</w:t>
      </w:r>
    </w:p>
    <w:p w:rsidR="00B540EE" w:rsidRPr="00B708A8" w:rsidRDefault="00B540EE" w:rsidP="00436EB5">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i/>
          <w:sz w:val="28"/>
          <w:szCs w:val="28"/>
        </w:rPr>
        <w:t>Р</w:t>
      </w:r>
      <w:r w:rsidRPr="00B708A8">
        <w:rPr>
          <w:rFonts w:ascii="Times New Roman" w:hAnsi="Times New Roman"/>
          <w:i/>
          <w:sz w:val="40"/>
          <w:szCs w:val="40"/>
        </w:rPr>
        <w:t xml:space="preserve"> </w:t>
      </w:r>
      <w:r w:rsidRPr="00B708A8">
        <w:rPr>
          <w:rFonts w:ascii="Times New Roman" w:hAnsi="Times New Roman"/>
          <w:i/>
          <w:sz w:val="40"/>
          <w:szCs w:val="40"/>
          <w:vertAlign w:val="superscript"/>
          <w:lang w:val="en-US"/>
        </w:rPr>
        <w:t>i</w:t>
      </w:r>
      <w:r w:rsidRPr="00B708A8">
        <w:rPr>
          <w:rFonts w:ascii="Times New Roman" w:hAnsi="Times New Roman"/>
          <w:i/>
          <w:sz w:val="40"/>
          <w:szCs w:val="40"/>
          <w:vertAlign w:val="subscript"/>
        </w:rPr>
        <w:t>гу</w:t>
      </w:r>
      <w:r w:rsidR="00245F1D" w:rsidRPr="00B708A8">
        <w:rPr>
          <w:rFonts w:ascii="Times New Roman" w:hAnsi="Times New Roman"/>
          <w:i/>
          <w:sz w:val="24"/>
          <w:szCs w:val="24"/>
        </w:rPr>
        <w:t xml:space="preserve"> </w:t>
      </w:r>
      <w:r w:rsidR="00F61CB7" w:rsidRPr="00B708A8">
        <w:rPr>
          <w:rFonts w:ascii="Times New Roman" w:hAnsi="Times New Roman"/>
          <w:b/>
          <w:bCs/>
          <w:spacing w:val="-4"/>
          <w:sz w:val="28"/>
          <w:szCs w:val="28"/>
        </w:rPr>
        <w:t>–</w:t>
      </w:r>
      <w:r w:rsidRPr="00B708A8">
        <w:rPr>
          <w:rFonts w:ascii="Times New Roman" w:hAnsi="Times New Roman"/>
          <w:b/>
          <w:bCs/>
          <w:spacing w:val="-4"/>
          <w:sz w:val="28"/>
          <w:szCs w:val="28"/>
        </w:rPr>
        <w:t xml:space="preserve"> </w:t>
      </w:r>
      <w:r w:rsidRPr="00B708A8">
        <w:rPr>
          <w:rFonts w:ascii="Times New Roman" w:hAnsi="Times New Roman"/>
          <w:bCs/>
          <w:spacing w:val="-4"/>
          <w:sz w:val="28"/>
          <w:szCs w:val="28"/>
        </w:rPr>
        <w:t>н</w:t>
      </w:r>
      <w:r w:rsidRPr="00B708A8">
        <w:rPr>
          <w:rFonts w:ascii="Times New Roman" w:hAnsi="Times New Roman"/>
          <w:spacing w:val="-2"/>
          <w:sz w:val="28"/>
          <w:szCs w:val="28"/>
        </w:rPr>
        <w:t xml:space="preserve">ормативные затраты на оказание </w:t>
      </w:r>
      <w:r w:rsidRPr="00B708A8">
        <w:rPr>
          <w:rFonts w:ascii="Times New Roman" w:hAnsi="Times New Roman"/>
          <w:i/>
          <w:spacing w:val="-2"/>
          <w:sz w:val="28"/>
          <w:szCs w:val="28"/>
          <w:lang w:val="en-US"/>
        </w:rPr>
        <w:t>i</w:t>
      </w:r>
      <w:r w:rsidRPr="00B708A8">
        <w:rPr>
          <w:rFonts w:ascii="Times New Roman" w:hAnsi="Times New Roman"/>
          <w:spacing w:val="-2"/>
          <w:sz w:val="28"/>
          <w:szCs w:val="28"/>
        </w:rPr>
        <w:t>-той государственной услуги</w:t>
      </w:r>
      <w:r w:rsidRPr="00B708A8">
        <w:rPr>
          <w:rFonts w:ascii="Times New Roman" w:hAnsi="Times New Roman"/>
          <w:sz w:val="28"/>
          <w:szCs w:val="28"/>
        </w:rPr>
        <w:t xml:space="preserve"> </w:t>
      </w:r>
      <w:r w:rsidRPr="00B708A8">
        <w:rPr>
          <w:rFonts w:ascii="Times New Roman" w:hAnsi="Times New Roman"/>
          <w:spacing w:val="-2"/>
          <w:sz w:val="28"/>
          <w:szCs w:val="28"/>
        </w:rPr>
        <w:t xml:space="preserve">на </w:t>
      </w:r>
      <w:r w:rsidRPr="00B708A8">
        <w:rPr>
          <w:rFonts w:ascii="Times New Roman" w:hAnsi="Times New Roman"/>
          <w:sz w:val="28"/>
          <w:szCs w:val="28"/>
        </w:rPr>
        <w:t>соответствующий финансовый год;</w:t>
      </w:r>
    </w:p>
    <w:p w:rsidR="00B540EE" w:rsidRPr="00B708A8" w:rsidRDefault="00B540EE" w:rsidP="00436EB5">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bCs/>
          <w:spacing w:val="-4"/>
          <w:sz w:val="28"/>
          <w:szCs w:val="28"/>
          <w:lang w:val="en-US"/>
        </w:rPr>
        <w:t>N</w:t>
      </w:r>
      <w:r w:rsidRPr="00B708A8">
        <w:rPr>
          <w:rFonts w:ascii="Times New Roman" w:hAnsi="Times New Roman"/>
          <w:sz w:val="28"/>
          <w:szCs w:val="28"/>
          <w:vertAlign w:val="superscript"/>
        </w:rPr>
        <w:t xml:space="preserve"> </w:t>
      </w:r>
      <w:r w:rsidRPr="00B708A8">
        <w:rPr>
          <w:rFonts w:ascii="Times New Roman" w:hAnsi="Times New Roman"/>
          <w:sz w:val="28"/>
          <w:szCs w:val="28"/>
          <w:vertAlign w:val="superscript"/>
          <w:lang w:val="en-US"/>
        </w:rPr>
        <w:t>i</w:t>
      </w:r>
      <w:r w:rsidRPr="00B708A8">
        <w:rPr>
          <w:rFonts w:ascii="Times New Roman" w:hAnsi="Times New Roman"/>
          <w:sz w:val="28"/>
          <w:szCs w:val="28"/>
          <w:vertAlign w:val="subscript"/>
        </w:rPr>
        <w:t>очр</w:t>
      </w:r>
      <w:r w:rsidRPr="00B708A8">
        <w:rPr>
          <w:rFonts w:ascii="Times New Roman" w:hAnsi="Times New Roman"/>
          <w:i/>
          <w:sz w:val="40"/>
          <w:szCs w:val="40"/>
          <w:vertAlign w:val="subscript"/>
        </w:rPr>
        <w:t xml:space="preserve"> </w:t>
      </w:r>
      <w:r w:rsidR="00F61CB7" w:rsidRPr="00B708A8">
        <w:rPr>
          <w:rFonts w:ascii="Times New Roman" w:hAnsi="Times New Roman"/>
          <w:b/>
          <w:bCs/>
          <w:spacing w:val="-4"/>
          <w:sz w:val="28"/>
          <w:szCs w:val="28"/>
        </w:rPr>
        <w:t>–</w:t>
      </w:r>
      <w:r w:rsidRPr="00B708A8">
        <w:rPr>
          <w:rFonts w:ascii="Times New Roman" w:hAnsi="Times New Roman"/>
          <w:sz w:val="28"/>
          <w:szCs w:val="28"/>
        </w:rPr>
        <w:t xml:space="preserve"> </w:t>
      </w:r>
      <w:r w:rsidRPr="00B708A8">
        <w:rPr>
          <w:rFonts w:ascii="Times New Roman" w:hAnsi="Times New Roman"/>
          <w:spacing w:val="-2"/>
          <w:sz w:val="28"/>
          <w:szCs w:val="28"/>
        </w:rPr>
        <w:t xml:space="preserve">нормативные затраты на оказание единицы </w:t>
      </w:r>
      <w:r w:rsidRPr="00B708A8">
        <w:rPr>
          <w:rFonts w:ascii="Times New Roman" w:hAnsi="Times New Roman"/>
          <w:i/>
          <w:spacing w:val="-2"/>
          <w:sz w:val="28"/>
          <w:szCs w:val="28"/>
          <w:lang w:val="en-US"/>
        </w:rPr>
        <w:t>i</w:t>
      </w:r>
      <w:r w:rsidRPr="00B708A8">
        <w:rPr>
          <w:rFonts w:ascii="Times New Roman" w:hAnsi="Times New Roman"/>
          <w:spacing w:val="-2"/>
          <w:sz w:val="28"/>
          <w:szCs w:val="28"/>
        </w:rPr>
        <w:t>-той государственной услуги образовательной организации на соответствующий финансовый год;</w:t>
      </w:r>
    </w:p>
    <w:p w:rsidR="00B540EE" w:rsidRPr="00B708A8" w:rsidRDefault="00B540EE" w:rsidP="00436EB5">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i/>
          <w:iCs/>
          <w:sz w:val="28"/>
          <w:szCs w:val="28"/>
          <w:lang w:val="en-US"/>
        </w:rPr>
        <w:t>k</w:t>
      </w:r>
      <w:r w:rsidRPr="00B708A8">
        <w:rPr>
          <w:rFonts w:ascii="Times New Roman" w:hAnsi="Times New Roman"/>
          <w:i/>
          <w:iCs/>
          <w:sz w:val="28"/>
          <w:szCs w:val="28"/>
          <w:vertAlign w:val="subscript"/>
          <w:lang w:val="en-US"/>
        </w:rPr>
        <w:t>t</w:t>
      </w:r>
      <w:r w:rsidRPr="00B708A8">
        <w:rPr>
          <w:rFonts w:ascii="Times New Roman" w:hAnsi="Times New Roman"/>
          <w:i/>
          <w:iCs/>
          <w:sz w:val="28"/>
          <w:szCs w:val="28"/>
        </w:rPr>
        <w:t xml:space="preserve"> </w:t>
      </w:r>
      <w:r w:rsidR="00F61CB7" w:rsidRPr="00B708A8">
        <w:rPr>
          <w:rFonts w:ascii="Times New Roman" w:hAnsi="Times New Roman"/>
          <w:b/>
          <w:bCs/>
          <w:spacing w:val="-4"/>
          <w:sz w:val="28"/>
          <w:szCs w:val="28"/>
        </w:rPr>
        <w:t>–</w:t>
      </w:r>
      <w:r w:rsidRPr="00B708A8">
        <w:rPr>
          <w:rFonts w:ascii="Times New Roman" w:hAnsi="Times New Roman"/>
          <w:sz w:val="28"/>
          <w:szCs w:val="28"/>
        </w:rPr>
        <w:t xml:space="preserve"> объем </w:t>
      </w:r>
      <w:r w:rsidRPr="00B708A8">
        <w:rPr>
          <w:rFonts w:ascii="Times New Roman" w:hAnsi="Times New Roman"/>
          <w:i/>
          <w:sz w:val="28"/>
          <w:szCs w:val="28"/>
          <w:lang w:val="en-US"/>
        </w:rPr>
        <w:t>i</w:t>
      </w:r>
      <w:r w:rsidRPr="00B708A8">
        <w:rPr>
          <w:rFonts w:ascii="Times New Roman" w:hAnsi="Times New Roman"/>
          <w:sz w:val="28"/>
          <w:szCs w:val="28"/>
        </w:rPr>
        <w:t>-той государственной услуги в соответствии с государственным (муниципальным) заданием.</w:t>
      </w:r>
    </w:p>
    <w:p w:rsidR="00B540EE" w:rsidRPr="00B708A8" w:rsidRDefault="00B540EE" w:rsidP="00436EB5">
      <w:pPr>
        <w:shd w:val="clear" w:color="auto" w:fill="FFFFFF"/>
        <w:tabs>
          <w:tab w:val="left" w:pos="994"/>
        </w:tabs>
        <w:spacing w:after="0" w:line="360" w:lineRule="auto"/>
        <w:ind w:firstLine="709"/>
        <w:jc w:val="both"/>
        <w:rPr>
          <w:rFonts w:ascii="Times New Roman" w:hAnsi="Times New Roman"/>
          <w:spacing w:val="-4"/>
          <w:sz w:val="28"/>
          <w:szCs w:val="28"/>
        </w:rPr>
      </w:pPr>
      <w:r w:rsidRPr="00B708A8">
        <w:rPr>
          <w:rFonts w:ascii="Times New Roman" w:hAnsi="Times New Roman"/>
          <w:spacing w:val="-2"/>
          <w:sz w:val="28"/>
          <w:szCs w:val="28"/>
        </w:rPr>
        <w:t xml:space="preserve">Нормативные затраты на оказание единицы </w:t>
      </w:r>
      <w:r w:rsidRPr="00B708A8">
        <w:rPr>
          <w:rFonts w:ascii="Times New Roman" w:hAnsi="Times New Roman"/>
          <w:spacing w:val="-2"/>
          <w:sz w:val="28"/>
          <w:szCs w:val="28"/>
          <w:lang w:val="en-US"/>
        </w:rPr>
        <w:t>i</w:t>
      </w:r>
      <w:r w:rsidRPr="00B708A8">
        <w:rPr>
          <w:rFonts w:ascii="Times New Roman" w:hAnsi="Times New Roman"/>
          <w:spacing w:val="-2"/>
          <w:sz w:val="28"/>
          <w:szCs w:val="28"/>
        </w:rPr>
        <w:t xml:space="preserve">-той государственной услуги образовательной </w:t>
      </w:r>
      <w:r w:rsidRPr="00B708A8">
        <w:rPr>
          <w:rFonts w:ascii="Times New Roman" w:hAnsi="Times New Roman"/>
          <w:spacing w:val="-4"/>
          <w:sz w:val="28"/>
          <w:szCs w:val="28"/>
        </w:rPr>
        <w:t>организации на соответствующий финансовый год определяются по формуле:</w:t>
      </w:r>
    </w:p>
    <w:p w:rsidR="00B540EE" w:rsidRPr="00B708A8" w:rsidRDefault="00B540EE" w:rsidP="00436EB5">
      <w:pPr>
        <w:shd w:val="clear" w:color="auto" w:fill="FFFFFF"/>
        <w:tabs>
          <w:tab w:val="left" w:pos="994"/>
        </w:tabs>
        <w:spacing w:after="0" w:line="360" w:lineRule="auto"/>
        <w:ind w:firstLine="709"/>
        <w:jc w:val="center"/>
        <w:rPr>
          <w:rFonts w:ascii="Times New Roman" w:hAnsi="Times New Roman"/>
          <w:sz w:val="28"/>
          <w:szCs w:val="28"/>
        </w:rPr>
      </w:pPr>
      <w:r w:rsidRPr="00B708A8">
        <w:rPr>
          <w:rFonts w:ascii="Times New Roman" w:hAnsi="Times New Roman"/>
          <w:bCs/>
          <w:i/>
          <w:spacing w:val="-4"/>
          <w:sz w:val="40"/>
          <w:szCs w:val="40"/>
          <w:lang w:val="en-US"/>
        </w:rPr>
        <w:t>N</w:t>
      </w:r>
      <w:r w:rsidRPr="00B708A8">
        <w:rPr>
          <w:rFonts w:ascii="Times New Roman" w:hAnsi="Times New Roman"/>
          <w:i/>
          <w:sz w:val="40"/>
          <w:szCs w:val="40"/>
          <w:vertAlign w:val="superscript"/>
        </w:rPr>
        <w:t xml:space="preserve"> </w:t>
      </w:r>
      <w:r w:rsidRPr="00B708A8">
        <w:rPr>
          <w:rFonts w:ascii="Times New Roman" w:hAnsi="Times New Roman"/>
          <w:i/>
          <w:sz w:val="40"/>
          <w:szCs w:val="40"/>
          <w:vertAlign w:val="superscript"/>
          <w:lang w:val="en-US"/>
        </w:rPr>
        <w:t>i</w:t>
      </w:r>
      <w:r w:rsidRPr="00B708A8">
        <w:rPr>
          <w:rFonts w:ascii="Times New Roman" w:hAnsi="Times New Roman"/>
          <w:i/>
          <w:sz w:val="40"/>
          <w:szCs w:val="40"/>
          <w:vertAlign w:val="subscript"/>
        </w:rPr>
        <w:t>очр=</w:t>
      </w:r>
      <w:r w:rsidRPr="00B708A8">
        <w:rPr>
          <w:rFonts w:ascii="Times New Roman" w:hAnsi="Times New Roman"/>
          <w:bCs/>
          <w:i/>
          <w:spacing w:val="-4"/>
          <w:sz w:val="40"/>
          <w:szCs w:val="40"/>
        </w:rPr>
        <w:t xml:space="preserve"> </w:t>
      </w:r>
      <w:r w:rsidRPr="00B708A8">
        <w:rPr>
          <w:rFonts w:ascii="Times New Roman" w:hAnsi="Times New Roman"/>
          <w:bCs/>
          <w:i/>
          <w:spacing w:val="-4"/>
          <w:sz w:val="40"/>
          <w:szCs w:val="40"/>
          <w:lang w:val="en-US"/>
        </w:rPr>
        <w:t>N</w:t>
      </w:r>
      <w:r w:rsidRPr="00B708A8">
        <w:rPr>
          <w:rFonts w:ascii="Times New Roman" w:hAnsi="Times New Roman"/>
          <w:i/>
          <w:sz w:val="40"/>
          <w:szCs w:val="40"/>
          <w:vertAlign w:val="subscript"/>
        </w:rPr>
        <w:t xml:space="preserve"> гу+</w:t>
      </w:r>
      <w:r w:rsidRPr="00B708A8">
        <w:rPr>
          <w:rFonts w:ascii="Times New Roman" w:hAnsi="Times New Roman"/>
          <w:bCs/>
          <w:i/>
          <w:spacing w:val="-4"/>
          <w:sz w:val="40"/>
          <w:szCs w:val="40"/>
        </w:rPr>
        <w:t xml:space="preserve"> </w:t>
      </w:r>
      <w:r w:rsidRPr="00B708A8">
        <w:rPr>
          <w:rFonts w:ascii="Times New Roman" w:hAnsi="Times New Roman"/>
          <w:bCs/>
          <w:i/>
          <w:spacing w:val="-4"/>
          <w:sz w:val="40"/>
          <w:szCs w:val="40"/>
          <w:lang w:val="en-US"/>
        </w:rPr>
        <w:t>N</w:t>
      </w:r>
      <w:r w:rsidRPr="00B708A8">
        <w:rPr>
          <w:rFonts w:ascii="Times New Roman" w:hAnsi="Times New Roman"/>
          <w:i/>
          <w:sz w:val="40"/>
          <w:szCs w:val="40"/>
          <w:vertAlign w:val="subscript"/>
        </w:rPr>
        <w:t>он</w:t>
      </w:r>
      <w:r w:rsidR="00245F1D" w:rsidRPr="00B708A8">
        <w:rPr>
          <w:rFonts w:ascii="Times New Roman" w:hAnsi="Times New Roman"/>
          <w:i/>
          <w:sz w:val="40"/>
          <w:szCs w:val="40"/>
          <w:vertAlign w:val="subscript"/>
        </w:rPr>
        <w:t xml:space="preserve"> </w:t>
      </w:r>
      <w:r w:rsidRPr="00B708A8">
        <w:rPr>
          <w:rFonts w:ascii="Times New Roman" w:hAnsi="Times New Roman"/>
          <w:i/>
          <w:iCs/>
          <w:sz w:val="28"/>
          <w:szCs w:val="28"/>
        </w:rPr>
        <w:t xml:space="preserve">, </w:t>
      </w:r>
      <w:r w:rsidRPr="00B708A8">
        <w:rPr>
          <w:rFonts w:ascii="Times New Roman" w:hAnsi="Times New Roman"/>
          <w:sz w:val="28"/>
          <w:szCs w:val="28"/>
        </w:rPr>
        <w:t>где</w:t>
      </w:r>
    </w:p>
    <w:p w:rsidR="00B540EE" w:rsidRPr="00B708A8" w:rsidRDefault="00B540EE" w:rsidP="00436EB5">
      <w:pPr>
        <w:shd w:val="clear" w:color="auto" w:fill="FFFFFF"/>
        <w:spacing w:after="0" w:line="360" w:lineRule="auto"/>
        <w:ind w:firstLine="709"/>
        <w:jc w:val="both"/>
        <w:rPr>
          <w:rFonts w:ascii="Times New Roman" w:hAnsi="Times New Roman"/>
          <w:bCs/>
          <w:spacing w:val="-4"/>
          <w:sz w:val="28"/>
          <w:szCs w:val="28"/>
        </w:rPr>
      </w:pPr>
      <w:r w:rsidRPr="00B708A8">
        <w:rPr>
          <w:rFonts w:ascii="Times New Roman" w:hAnsi="Times New Roman"/>
          <w:bCs/>
          <w:i/>
          <w:spacing w:val="-4"/>
          <w:sz w:val="28"/>
          <w:szCs w:val="28"/>
          <w:lang w:val="en-US"/>
        </w:rPr>
        <w:t>N</w:t>
      </w:r>
      <w:r w:rsidRPr="00B708A8">
        <w:rPr>
          <w:rFonts w:ascii="Times New Roman" w:hAnsi="Times New Roman"/>
          <w:i/>
          <w:sz w:val="40"/>
          <w:szCs w:val="40"/>
          <w:vertAlign w:val="superscript"/>
        </w:rPr>
        <w:t xml:space="preserve"> </w:t>
      </w:r>
      <w:r w:rsidRPr="00B708A8">
        <w:rPr>
          <w:rFonts w:ascii="Times New Roman" w:hAnsi="Times New Roman"/>
          <w:i/>
          <w:sz w:val="40"/>
          <w:szCs w:val="40"/>
          <w:vertAlign w:val="superscript"/>
          <w:lang w:val="en-US"/>
        </w:rPr>
        <w:t>i</w:t>
      </w:r>
      <w:r w:rsidRPr="00B708A8">
        <w:rPr>
          <w:rFonts w:ascii="Times New Roman" w:hAnsi="Times New Roman"/>
          <w:i/>
          <w:sz w:val="40"/>
          <w:szCs w:val="40"/>
          <w:vertAlign w:val="subscript"/>
        </w:rPr>
        <w:t xml:space="preserve">очр </w:t>
      </w:r>
      <w:r w:rsidR="00F61CB7" w:rsidRPr="00B708A8">
        <w:rPr>
          <w:rFonts w:ascii="Times New Roman" w:hAnsi="Times New Roman"/>
          <w:bCs/>
          <w:spacing w:val="-4"/>
          <w:sz w:val="28"/>
          <w:szCs w:val="28"/>
        </w:rPr>
        <w:t xml:space="preserve">– </w:t>
      </w:r>
      <w:r w:rsidRPr="00B708A8">
        <w:rPr>
          <w:rFonts w:ascii="Times New Roman" w:hAnsi="Times New Roman"/>
          <w:spacing w:val="-2"/>
          <w:sz w:val="28"/>
          <w:szCs w:val="28"/>
        </w:rPr>
        <w:t xml:space="preserve">нормативные затраты на оказание единицы </w:t>
      </w:r>
      <w:r w:rsidRPr="00B708A8">
        <w:rPr>
          <w:rFonts w:ascii="Times New Roman" w:hAnsi="Times New Roman"/>
          <w:spacing w:val="-2"/>
          <w:sz w:val="28"/>
          <w:szCs w:val="28"/>
          <w:lang w:val="en-US"/>
        </w:rPr>
        <w:t>i</w:t>
      </w:r>
      <w:r w:rsidRPr="00B708A8">
        <w:rPr>
          <w:rFonts w:ascii="Times New Roman" w:hAnsi="Times New Roman"/>
          <w:spacing w:val="-2"/>
          <w:sz w:val="28"/>
          <w:szCs w:val="28"/>
        </w:rPr>
        <w:t xml:space="preserve">-той государственной услуги образовательной </w:t>
      </w:r>
      <w:r w:rsidRPr="00B708A8">
        <w:rPr>
          <w:rFonts w:ascii="Times New Roman" w:hAnsi="Times New Roman"/>
          <w:spacing w:val="-4"/>
          <w:sz w:val="28"/>
          <w:szCs w:val="28"/>
        </w:rPr>
        <w:t>организации на соответствующий финансовый год;</w:t>
      </w:r>
    </w:p>
    <w:p w:rsidR="00B540EE" w:rsidRPr="00B708A8" w:rsidRDefault="00B540EE" w:rsidP="00436EB5">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bCs/>
          <w:i/>
          <w:spacing w:val="-4"/>
          <w:sz w:val="28"/>
          <w:szCs w:val="28"/>
          <w:lang w:val="en-US"/>
        </w:rPr>
        <w:t>N</w:t>
      </w:r>
      <w:r w:rsidRPr="00B708A8">
        <w:rPr>
          <w:rFonts w:ascii="Times New Roman" w:hAnsi="Times New Roman"/>
          <w:i/>
          <w:sz w:val="28"/>
          <w:szCs w:val="28"/>
          <w:vertAlign w:val="subscript"/>
        </w:rPr>
        <w:t>гу</w:t>
      </w:r>
      <w:r w:rsidRPr="00B708A8">
        <w:rPr>
          <w:rFonts w:ascii="Times New Roman" w:hAnsi="Times New Roman"/>
          <w:spacing w:val="-3"/>
          <w:sz w:val="28"/>
          <w:szCs w:val="28"/>
        </w:rPr>
        <w:t xml:space="preserve"> </w:t>
      </w:r>
      <w:r w:rsidR="00F61CB7" w:rsidRPr="00B708A8">
        <w:rPr>
          <w:rFonts w:ascii="Times New Roman" w:hAnsi="Times New Roman"/>
          <w:b/>
          <w:bCs/>
          <w:spacing w:val="-4"/>
          <w:sz w:val="28"/>
          <w:szCs w:val="28"/>
        </w:rPr>
        <w:t>–</w:t>
      </w:r>
      <w:r w:rsidRPr="00B708A8">
        <w:rPr>
          <w:rFonts w:ascii="Times New Roman" w:hAnsi="Times New Roman"/>
          <w:spacing w:val="-3"/>
          <w:sz w:val="28"/>
          <w:szCs w:val="28"/>
        </w:rPr>
        <w:t xml:space="preserve">нормативные затраты, непосредственно связанные с оказанием </w:t>
      </w:r>
      <w:r w:rsidRPr="00B708A8">
        <w:rPr>
          <w:rFonts w:ascii="Times New Roman" w:hAnsi="Times New Roman"/>
          <w:sz w:val="28"/>
          <w:szCs w:val="28"/>
        </w:rPr>
        <w:t>государственной услуги;</w:t>
      </w:r>
    </w:p>
    <w:p w:rsidR="00B540EE" w:rsidRPr="00B708A8" w:rsidRDefault="00B540EE" w:rsidP="00436EB5">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i/>
          <w:sz w:val="28"/>
          <w:szCs w:val="28"/>
          <w:lang w:val="en-US"/>
        </w:rPr>
        <w:t>N</w:t>
      </w:r>
      <w:r w:rsidRPr="00B708A8">
        <w:rPr>
          <w:rFonts w:ascii="Times New Roman" w:hAnsi="Times New Roman"/>
          <w:i/>
          <w:sz w:val="28"/>
          <w:szCs w:val="28"/>
          <w:vertAlign w:val="subscript"/>
        </w:rPr>
        <w:t>он</w:t>
      </w:r>
      <w:r w:rsidRPr="00B708A8">
        <w:rPr>
          <w:rFonts w:ascii="Times New Roman" w:hAnsi="Times New Roman"/>
          <w:sz w:val="28"/>
          <w:szCs w:val="28"/>
        </w:rPr>
        <w:t xml:space="preserve"> </w:t>
      </w:r>
      <w:r w:rsidR="00F61CB7" w:rsidRPr="00B708A8">
        <w:rPr>
          <w:rFonts w:ascii="Times New Roman" w:hAnsi="Times New Roman"/>
          <w:b/>
          <w:bCs/>
          <w:spacing w:val="-4"/>
          <w:sz w:val="28"/>
          <w:szCs w:val="28"/>
        </w:rPr>
        <w:t>–</w:t>
      </w:r>
      <w:r w:rsidRPr="00B708A8">
        <w:rPr>
          <w:rFonts w:ascii="Times New Roman" w:hAnsi="Times New Roman"/>
          <w:sz w:val="28"/>
          <w:szCs w:val="28"/>
        </w:rPr>
        <w:t xml:space="preserve"> нормативные затраты на общехозяйственные нужды.</w:t>
      </w:r>
    </w:p>
    <w:p w:rsidR="00B540EE" w:rsidRPr="00B708A8" w:rsidRDefault="00B540EE" w:rsidP="00436EB5">
      <w:pPr>
        <w:shd w:val="clear" w:color="auto" w:fill="FFFFFF"/>
        <w:tabs>
          <w:tab w:val="left" w:pos="1058"/>
        </w:tabs>
        <w:spacing w:after="0" w:line="360" w:lineRule="auto"/>
        <w:ind w:firstLine="709"/>
        <w:jc w:val="both"/>
        <w:rPr>
          <w:rFonts w:ascii="Times New Roman" w:hAnsi="Times New Roman"/>
          <w:sz w:val="28"/>
          <w:szCs w:val="28"/>
        </w:rPr>
      </w:pPr>
      <w:r w:rsidRPr="00B708A8">
        <w:rPr>
          <w:rFonts w:ascii="Times New Roman" w:hAnsi="Times New Roman"/>
          <w:spacing w:val="-4"/>
          <w:sz w:val="28"/>
          <w:szCs w:val="28"/>
        </w:rPr>
        <w:t>Нормативные затраты, непосредственно связанные с оказанием</w:t>
      </w:r>
      <w:r w:rsidRPr="00B708A8">
        <w:rPr>
          <w:rFonts w:ascii="Times New Roman" w:hAnsi="Times New Roman"/>
          <w:spacing w:val="-4"/>
          <w:sz w:val="28"/>
          <w:szCs w:val="28"/>
        </w:rPr>
        <w:br/>
      </w:r>
      <w:r w:rsidRPr="00B708A8">
        <w:rPr>
          <w:rFonts w:ascii="Times New Roman" w:hAnsi="Times New Roman"/>
          <w:spacing w:val="-1"/>
          <w:sz w:val="28"/>
          <w:szCs w:val="28"/>
        </w:rPr>
        <w:t xml:space="preserve">государственной услуги на соответствующий финансовый год определяется </w:t>
      </w:r>
      <w:r w:rsidRPr="00B708A8">
        <w:rPr>
          <w:rFonts w:ascii="Times New Roman" w:hAnsi="Times New Roman"/>
          <w:sz w:val="28"/>
          <w:szCs w:val="28"/>
        </w:rPr>
        <w:t>по формуле:</w:t>
      </w:r>
    </w:p>
    <w:p w:rsidR="00B540EE" w:rsidRPr="00B708A8" w:rsidRDefault="00B540EE" w:rsidP="00436EB5">
      <w:pPr>
        <w:shd w:val="clear" w:color="auto" w:fill="FFFFFF"/>
        <w:spacing w:after="0" w:line="360" w:lineRule="auto"/>
        <w:ind w:firstLine="709"/>
        <w:jc w:val="center"/>
        <w:rPr>
          <w:rFonts w:ascii="Times New Roman" w:hAnsi="Times New Roman"/>
          <w:sz w:val="28"/>
          <w:szCs w:val="28"/>
        </w:rPr>
      </w:pPr>
      <w:r w:rsidRPr="00B708A8">
        <w:rPr>
          <w:rFonts w:ascii="Times New Roman" w:hAnsi="Times New Roman"/>
          <w:bCs/>
          <w:i/>
          <w:spacing w:val="-4"/>
          <w:sz w:val="40"/>
          <w:szCs w:val="40"/>
          <w:lang w:val="en-US"/>
        </w:rPr>
        <w:t>N</w:t>
      </w:r>
      <w:r w:rsidRPr="00B708A8">
        <w:rPr>
          <w:rFonts w:ascii="Times New Roman" w:hAnsi="Times New Roman"/>
          <w:i/>
          <w:sz w:val="40"/>
          <w:szCs w:val="40"/>
          <w:vertAlign w:val="superscript"/>
        </w:rPr>
        <w:t xml:space="preserve"> </w:t>
      </w:r>
      <w:r w:rsidRPr="00B708A8">
        <w:rPr>
          <w:rFonts w:ascii="Times New Roman" w:hAnsi="Times New Roman"/>
          <w:sz w:val="40"/>
          <w:szCs w:val="40"/>
          <w:vertAlign w:val="subscript"/>
        </w:rPr>
        <w:t>гу</w:t>
      </w:r>
      <w:r w:rsidRPr="00B708A8">
        <w:rPr>
          <w:rFonts w:ascii="Times New Roman" w:hAnsi="Times New Roman"/>
          <w:iCs/>
          <w:sz w:val="28"/>
          <w:szCs w:val="28"/>
        </w:rPr>
        <w:t xml:space="preserve"> </w:t>
      </w:r>
      <w:r w:rsidRPr="00B708A8">
        <w:rPr>
          <w:rFonts w:ascii="Times New Roman" w:hAnsi="Times New Roman"/>
          <w:i/>
          <w:iCs/>
          <w:sz w:val="28"/>
          <w:szCs w:val="28"/>
        </w:rPr>
        <w:t xml:space="preserve">= </w:t>
      </w:r>
      <w:r w:rsidRPr="00B708A8">
        <w:rPr>
          <w:rFonts w:ascii="Times New Roman" w:hAnsi="Times New Roman"/>
          <w:i/>
          <w:iCs/>
          <w:sz w:val="40"/>
          <w:szCs w:val="40"/>
          <w:lang w:val="en-US"/>
        </w:rPr>
        <w:t>N</w:t>
      </w:r>
      <w:r w:rsidRPr="00B708A8">
        <w:rPr>
          <w:rFonts w:ascii="Times New Roman" w:hAnsi="Times New Roman"/>
          <w:i/>
          <w:iCs/>
          <w:sz w:val="40"/>
          <w:szCs w:val="40"/>
          <w:vertAlign w:val="subscript"/>
          <w:lang w:val="en-US"/>
        </w:rPr>
        <w:t>o</w:t>
      </w:r>
      <w:r w:rsidRPr="00B708A8">
        <w:rPr>
          <w:rFonts w:ascii="Times New Roman" w:hAnsi="Times New Roman"/>
          <w:i/>
          <w:iCs/>
          <w:sz w:val="40"/>
          <w:szCs w:val="40"/>
          <w:vertAlign w:val="subscript"/>
        </w:rPr>
        <w:t>тгу +</w:t>
      </w:r>
      <w:r w:rsidRPr="00B708A8">
        <w:rPr>
          <w:rFonts w:ascii="Times New Roman" w:hAnsi="Times New Roman"/>
          <w:i/>
          <w:iCs/>
          <w:sz w:val="40"/>
          <w:szCs w:val="40"/>
        </w:rPr>
        <w:t xml:space="preserve"> </w:t>
      </w:r>
      <w:r w:rsidRPr="00B708A8">
        <w:rPr>
          <w:rFonts w:ascii="Times New Roman" w:hAnsi="Times New Roman"/>
          <w:i/>
          <w:iCs/>
          <w:sz w:val="40"/>
          <w:szCs w:val="40"/>
          <w:lang w:val="en-US"/>
        </w:rPr>
        <w:t>N</w:t>
      </w:r>
      <w:r w:rsidRPr="00B708A8">
        <w:rPr>
          <w:rFonts w:ascii="Times New Roman" w:hAnsi="Times New Roman"/>
          <w:i/>
          <w:iCs/>
          <w:sz w:val="40"/>
          <w:szCs w:val="40"/>
          <w:vertAlign w:val="subscript"/>
          <w:lang w:val="en-US"/>
        </w:rPr>
        <w:t>yp</w:t>
      </w:r>
      <w:r w:rsidRPr="00B708A8">
        <w:rPr>
          <w:rFonts w:ascii="Times New Roman" w:hAnsi="Times New Roman"/>
          <w:i/>
          <w:iCs/>
          <w:sz w:val="28"/>
          <w:szCs w:val="28"/>
        </w:rPr>
        <w:t xml:space="preserve">, </w:t>
      </w:r>
      <w:r w:rsidRPr="00B708A8">
        <w:rPr>
          <w:rFonts w:ascii="Times New Roman" w:hAnsi="Times New Roman"/>
          <w:sz w:val="28"/>
          <w:szCs w:val="28"/>
        </w:rPr>
        <w:t>где</w:t>
      </w:r>
    </w:p>
    <w:p w:rsidR="00B540EE" w:rsidRPr="00B708A8" w:rsidRDefault="00245F1D" w:rsidP="00436EB5">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   </w:t>
      </w:r>
      <w:r w:rsidR="00B540EE" w:rsidRPr="00B708A8">
        <w:rPr>
          <w:rFonts w:ascii="Times New Roman" w:hAnsi="Times New Roman"/>
          <w:i/>
          <w:spacing w:val="-4"/>
          <w:sz w:val="28"/>
          <w:szCs w:val="28"/>
          <w:lang w:val="en-US"/>
        </w:rPr>
        <w:t>N</w:t>
      </w:r>
      <w:r w:rsidR="00B540EE" w:rsidRPr="00B708A8">
        <w:rPr>
          <w:rFonts w:ascii="Times New Roman" w:hAnsi="Times New Roman"/>
          <w:i/>
          <w:spacing w:val="-4"/>
          <w:sz w:val="28"/>
          <w:szCs w:val="28"/>
          <w:vertAlign w:val="subscript"/>
        </w:rPr>
        <w:t>гу</w:t>
      </w:r>
      <w:r w:rsidR="00B540EE" w:rsidRPr="00B708A8">
        <w:rPr>
          <w:rFonts w:ascii="Times New Roman" w:hAnsi="Times New Roman"/>
          <w:spacing w:val="-4"/>
          <w:sz w:val="28"/>
          <w:szCs w:val="28"/>
          <w:vertAlign w:val="subscript"/>
        </w:rPr>
        <w:t xml:space="preserve"> </w:t>
      </w:r>
      <w:r w:rsidR="00F61CB7" w:rsidRPr="00B708A8">
        <w:rPr>
          <w:rFonts w:ascii="Times New Roman" w:hAnsi="Times New Roman"/>
          <w:b/>
          <w:bCs/>
          <w:spacing w:val="-4"/>
          <w:sz w:val="28"/>
          <w:szCs w:val="28"/>
        </w:rPr>
        <w:t>–</w:t>
      </w:r>
      <w:r w:rsidR="00B540EE" w:rsidRPr="00B708A8">
        <w:rPr>
          <w:rFonts w:ascii="Times New Roman" w:hAnsi="Times New Roman"/>
          <w:sz w:val="28"/>
          <w:szCs w:val="28"/>
        </w:rPr>
        <w:t xml:space="preserve"> н</w:t>
      </w:r>
      <w:r w:rsidR="00B540EE" w:rsidRPr="00B708A8">
        <w:rPr>
          <w:rFonts w:ascii="Times New Roman" w:hAnsi="Times New Roman"/>
          <w:spacing w:val="-4"/>
          <w:sz w:val="28"/>
          <w:szCs w:val="28"/>
        </w:rPr>
        <w:t>ормативные затраты, непосредственно связанные с оказанием</w:t>
      </w:r>
      <w:r w:rsidR="00B540EE" w:rsidRPr="00B708A8">
        <w:rPr>
          <w:rFonts w:ascii="Times New Roman" w:hAnsi="Times New Roman"/>
          <w:spacing w:val="-4"/>
          <w:sz w:val="28"/>
          <w:szCs w:val="28"/>
        </w:rPr>
        <w:br/>
      </w:r>
      <w:r w:rsidR="00B540EE" w:rsidRPr="00B708A8">
        <w:rPr>
          <w:rFonts w:ascii="Times New Roman" w:hAnsi="Times New Roman"/>
          <w:spacing w:val="-1"/>
          <w:sz w:val="28"/>
          <w:szCs w:val="28"/>
        </w:rPr>
        <w:t>государственной услуги на соответствующий финансовый год;</w:t>
      </w:r>
    </w:p>
    <w:p w:rsidR="00B540EE" w:rsidRPr="00B708A8" w:rsidRDefault="00B540EE" w:rsidP="00436EB5">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 </w:t>
      </w:r>
      <w:r w:rsidRPr="00B708A8">
        <w:rPr>
          <w:rFonts w:ascii="Times New Roman" w:hAnsi="Times New Roman"/>
          <w:i/>
          <w:iCs/>
          <w:spacing w:val="-3"/>
          <w:sz w:val="28"/>
          <w:szCs w:val="28"/>
          <w:lang w:val="en-US"/>
        </w:rPr>
        <w:t>N</w:t>
      </w:r>
      <w:r w:rsidRPr="00B708A8">
        <w:rPr>
          <w:rFonts w:ascii="Times New Roman" w:hAnsi="Times New Roman"/>
          <w:i/>
          <w:iCs/>
          <w:spacing w:val="-3"/>
          <w:sz w:val="28"/>
          <w:szCs w:val="28"/>
          <w:vertAlign w:val="subscript"/>
          <w:lang w:val="en-US"/>
        </w:rPr>
        <w:t>om</w:t>
      </w:r>
      <w:r w:rsidRPr="00B708A8">
        <w:rPr>
          <w:rFonts w:ascii="Times New Roman" w:hAnsi="Times New Roman"/>
          <w:i/>
          <w:iCs/>
          <w:spacing w:val="-3"/>
          <w:sz w:val="28"/>
          <w:szCs w:val="28"/>
          <w:vertAlign w:val="subscript"/>
        </w:rPr>
        <w:t>г</w:t>
      </w:r>
      <w:r w:rsidRPr="00B708A8">
        <w:rPr>
          <w:rFonts w:ascii="Times New Roman" w:hAnsi="Times New Roman"/>
          <w:i/>
          <w:iCs/>
          <w:spacing w:val="-3"/>
          <w:sz w:val="28"/>
          <w:szCs w:val="28"/>
          <w:vertAlign w:val="subscript"/>
          <w:lang w:val="en-US"/>
        </w:rPr>
        <w:t>y</w:t>
      </w:r>
      <w:r w:rsidR="00245F1D" w:rsidRPr="00B708A8">
        <w:rPr>
          <w:rFonts w:ascii="Times New Roman" w:hAnsi="Times New Roman"/>
          <w:i/>
          <w:iCs/>
          <w:spacing w:val="-3"/>
          <w:sz w:val="28"/>
          <w:szCs w:val="28"/>
          <w:vertAlign w:val="subscript"/>
        </w:rPr>
        <w:t xml:space="preserve"> </w:t>
      </w:r>
      <w:r w:rsidR="00F61CB7" w:rsidRPr="00B708A8">
        <w:rPr>
          <w:rFonts w:ascii="Times New Roman" w:hAnsi="Times New Roman"/>
          <w:b/>
          <w:bCs/>
          <w:spacing w:val="-4"/>
          <w:sz w:val="28"/>
          <w:szCs w:val="28"/>
        </w:rPr>
        <w:t>–</w:t>
      </w:r>
      <w:r w:rsidRPr="00B708A8">
        <w:rPr>
          <w:rFonts w:ascii="Times New Roman" w:hAnsi="Times New Roman"/>
          <w:spacing w:val="-3"/>
          <w:sz w:val="28"/>
          <w:szCs w:val="28"/>
        </w:rPr>
        <w:t xml:space="preserve"> нормативные затраты</w:t>
      </w:r>
      <w:r w:rsidR="00245F1D" w:rsidRPr="00B708A8">
        <w:rPr>
          <w:rFonts w:ascii="Times New Roman" w:hAnsi="Times New Roman"/>
          <w:spacing w:val="-3"/>
          <w:sz w:val="28"/>
          <w:szCs w:val="28"/>
        </w:rPr>
        <w:t xml:space="preserve"> </w:t>
      </w:r>
      <w:r w:rsidRPr="00B708A8">
        <w:rPr>
          <w:rFonts w:ascii="Times New Roman" w:hAnsi="Times New Roman"/>
          <w:spacing w:val="-3"/>
          <w:sz w:val="28"/>
          <w:szCs w:val="28"/>
        </w:rPr>
        <w:t>на оплату труда и начисления на</w:t>
      </w:r>
      <w:r w:rsidRPr="00B708A8">
        <w:rPr>
          <w:rFonts w:ascii="Times New Roman" w:hAnsi="Times New Roman"/>
          <w:i/>
          <w:iCs/>
          <w:spacing w:val="-3"/>
          <w:sz w:val="28"/>
          <w:szCs w:val="28"/>
        </w:rPr>
        <w:t xml:space="preserve"> </w:t>
      </w:r>
      <w:r w:rsidRPr="00B708A8">
        <w:rPr>
          <w:rFonts w:ascii="Times New Roman" w:hAnsi="Times New Roman"/>
          <w:sz w:val="28"/>
          <w:szCs w:val="28"/>
        </w:rPr>
        <w:t>выплаты по оплате труда персонала, принимающего непосредственное участие в оказании государственной услуги;</w:t>
      </w:r>
    </w:p>
    <w:p w:rsidR="00B540EE" w:rsidRPr="00B708A8" w:rsidRDefault="00B540EE" w:rsidP="00436EB5">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i/>
          <w:spacing w:val="-4"/>
          <w:sz w:val="28"/>
          <w:szCs w:val="28"/>
          <w:lang w:val="en-US"/>
        </w:rPr>
        <w:lastRenderedPageBreak/>
        <w:t>N</w:t>
      </w:r>
      <w:r w:rsidRPr="00B708A8">
        <w:rPr>
          <w:rFonts w:ascii="Times New Roman" w:hAnsi="Times New Roman"/>
          <w:i/>
          <w:spacing w:val="-4"/>
          <w:sz w:val="28"/>
          <w:szCs w:val="28"/>
          <w:vertAlign w:val="subscript"/>
          <w:lang w:val="en-US"/>
        </w:rPr>
        <w:t>yp</w:t>
      </w:r>
      <w:r w:rsidRPr="00B708A8">
        <w:rPr>
          <w:rFonts w:ascii="Times New Roman" w:hAnsi="Times New Roman"/>
          <w:spacing w:val="-4"/>
          <w:sz w:val="28"/>
          <w:szCs w:val="28"/>
        </w:rPr>
        <w:t xml:space="preserve"> </w:t>
      </w:r>
      <w:r w:rsidR="00F61CB7" w:rsidRPr="00B708A8">
        <w:rPr>
          <w:rFonts w:ascii="Times New Roman" w:hAnsi="Times New Roman"/>
          <w:b/>
          <w:bCs/>
          <w:spacing w:val="-4"/>
          <w:sz w:val="28"/>
          <w:szCs w:val="28"/>
        </w:rPr>
        <w:t>–</w:t>
      </w:r>
      <w:r w:rsidRPr="00B708A8">
        <w:rPr>
          <w:rFonts w:ascii="Times New Roman" w:hAnsi="Times New Roman"/>
          <w:spacing w:val="-4"/>
          <w:sz w:val="28"/>
          <w:szCs w:val="28"/>
        </w:rPr>
        <w:t xml:space="preserve"> нормативные затраты на расходные материалы в соответствии со </w:t>
      </w:r>
      <w:r w:rsidRPr="00B708A8">
        <w:rPr>
          <w:rFonts w:ascii="Times New Roman" w:hAnsi="Times New Roman"/>
          <w:sz w:val="28"/>
          <w:szCs w:val="28"/>
        </w:rPr>
        <w:t>стандартами качества оказания услуги.</w:t>
      </w:r>
    </w:p>
    <w:p w:rsidR="00B540EE" w:rsidRPr="00B708A8" w:rsidRDefault="00B540EE" w:rsidP="00436EB5">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pacing w:val="-4"/>
          <w:sz w:val="28"/>
          <w:szCs w:val="28"/>
        </w:rPr>
        <w:t xml:space="preserve">При расчете нормативных затрат на оплату труда и начисления на </w:t>
      </w:r>
      <w:r w:rsidRPr="00B708A8">
        <w:rPr>
          <w:rFonts w:ascii="Times New Roman" w:hAnsi="Times New Roman"/>
          <w:spacing w:val="-3"/>
          <w:sz w:val="28"/>
          <w:szCs w:val="28"/>
        </w:rPr>
        <w:t xml:space="preserve">выплаты по оплате труда учитываются затраты на оплату труда только тех </w:t>
      </w:r>
      <w:r w:rsidRPr="00B708A8">
        <w:rPr>
          <w:rFonts w:ascii="Times New Roman" w:hAnsi="Times New Roman"/>
          <w:spacing w:val="-1"/>
          <w:sz w:val="28"/>
          <w:szCs w:val="28"/>
        </w:rPr>
        <w:t xml:space="preserve">работников, которые принимают непосредственное участие в оказании соответствующей государственной услуги (вспомогательный, технический, административно-управленческий и </w:t>
      </w:r>
      <w:r w:rsidR="00245F1D" w:rsidRPr="00B708A8">
        <w:rPr>
          <w:rFonts w:ascii="Times New Roman" w:hAnsi="Times New Roman"/>
          <w:spacing w:val="-1"/>
          <w:sz w:val="28"/>
          <w:szCs w:val="28"/>
        </w:rPr>
        <w:t>т. п.</w:t>
      </w:r>
      <w:r w:rsidRPr="00B708A8">
        <w:rPr>
          <w:rFonts w:ascii="Times New Roman" w:hAnsi="Times New Roman"/>
          <w:spacing w:val="-1"/>
          <w:sz w:val="28"/>
          <w:szCs w:val="28"/>
        </w:rPr>
        <w:t xml:space="preserve"> персонал не учитывается).</w:t>
      </w:r>
    </w:p>
    <w:p w:rsidR="00B540EE" w:rsidRPr="00B708A8" w:rsidRDefault="00B540EE" w:rsidP="00436EB5">
      <w:pPr>
        <w:shd w:val="clear" w:color="auto" w:fill="FFFFFF"/>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Нормативные затраты на оплату труда и начисления на выплаты по </w:t>
      </w:r>
      <w:r w:rsidRPr="00B708A8">
        <w:rPr>
          <w:rFonts w:ascii="Times New Roman" w:hAnsi="Times New Roman"/>
          <w:spacing w:val="-2"/>
          <w:sz w:val="28"/>
          <w:szCs w:val="28"/>
        </w:rPr>
        <w:t xml:space="preserve">оплате труда рассчитываются как произведение средней стоимости единицы </w:t>
      </w:r>
      <w:r w:rsidRPr="00B708A8">
        <w:rPr>
          <w:rFonts w:ascii="Times New Roman" w:hAnsi="Times New Roman"/>
          <w:sz w:val="28"/>
          <w:szCs w:val="28"/>
        </w:rPr>
        <w:t xml:space="preserve">времени персонала на количество единиц времени, необходимых для </w:t>
      </w:r>
      <w:r w:rsidRPr="00B708A8">
        <w:rPr>
          <w:rFonts w:ascii="Times New Roman" w:hAnsi="Times New Roman"/>
          <w:spacing w:val="-3"/>
          <w:sz w:val="28"/>
          <w:szCs w:val="28"/>
        </w:rPr>
        <w:t xml:space="preserve">оказания единицы государственной услуги, с учетом стимулирующих выплат </w:t>
      </w:r>
      <w:r w:rsidRPr="00B708A8">
        <w:rPr>
          <w:rFonts w:ascii="Times New Roman" w:hAnsi="Times New Roman"/>
          <w:sz w:val="28"/>
          <w:szCs w:val="28"/>
        </w:rPr>
        <w:t xml:space="preserve">за результативность труда. Стоимость единицы времени персонала рассчитывается исходя из действующей системы оплаты труда, с учетом доплат и надбавок, установленных действующим законодательством, районного коэффициента и процентной надбавки к заработной плате за </w:t>
      </w:r>
      <w:r w:rsidRPr="00B708A8">
        <w:rPr>
          <w:rFonts w:ascii="Times New Roman" w:hAnsi="Times New Roman"/>
          <w:spacing w:val="-1"/>
          <w:sz w:val="28"/>
          <w:szCs w:val="28"/>
        </w:rPr>
        <w:t>работу в районах Крайнего Севера и приравненных к ним местностях</w:t>
      </w:r>
      <w:r w:rsidR="00F61CB7" w:rsidRPr="00B708A8">
        <w:rPr>
          <w:rFonts w:ascii="Times New Roman" w:hAnsi="Times New Roman"/>
          <w:spacing w:val="-1"/>
          <w:sz w:val="28"/>
          <w:szCs w:val="28"/>
        </w:rPr>
        <w:t>,</w:t>
      </w:r>
      <w:r w:rsidRPr="00B708A8">
        <w:rPr>
          <w:rFonts w:ascii="Times New Roman" w:hAnsi="Times New Roman"/>
          <w:spacing w:val="-1"/>
          <w:sz w:val="28"/>
          <w:szCs w:val="28"/>
        </w:rPr>
        <w:t xml:space="preserve"> </w:t>
      </w:r>
      <w:r w:rsidRPr="00B708A8">
        <w:rPr>
          <w:rFonts w:ascii="Times New Roman" w:hAnsi="Times New Roman"/>
          <w:sz w:val="28"/>
          <w:szCs w:val="28"/>
        </w:rPr>
        <w:t>установленных законодательством.</w:t>
      </w:r>
    </w:p>
    <w:p w:rsidR="00B540EE" w:rsidRPr="00B708A8" w:rsidRDefault="00B540EE" w:rsidP="00436EB5">
      <w:pPr>
        <w:shd w:val="clear" w:color="auto" w:fill="FFFFFF"/>
        <w:tabs>
          <w:tab w:val="left" w:pos="709"/>
          <w:tab w:val="left" w:pos="1224"/>
        </w:tabs>
        <w:spacing w:after="0" w:line="360" w:lineRule="auto"/>
        <w:ind w:firstLine="709"/>
        <w:jc w:val="both"/>
        <w:rPr>
          <w:rFonts w:ascii="Times New Roman" w:hAnsi="Times New Roman"/>
          <w:sz w:val="28"/>
          <w:szCs w:val="28"/>
        </w:rPr>
      </w:pPr>
      <w:r w:rsidRPr="00B708A8">
        <w:rPr>
          <w:rFonts w:ascii="Times New Roman" w:hAnsi="Times New Roman"/>
          <w:spacing w:val="-2"/>
          <w:sz w:val="28"/>
          <w:szCs w:val="28"/>
        </w:rPr>
        <w:t>Нормативные затраты на расходные материалы в соответствии со</w:t>
      </w:r>
      <w:r w:rsidRPr="00B708A8">
        <w:rPr>
          <w:rFonts w:ascii="Times New Roman" w:hAnsi="Times New Roman"/>
          <w:spacing w:val="-2"/>
          <w:sz w:val="28"/>
          <w:szCs w:val="28"/>
        </w:rPr>
        <w:br/>
        <w:t>стандартами качества оказания услуги рассчитываются как произведение</w:t>
      </w:r>
      <w:r w:rsidRPr="00B708A8">
        <w:rPr>
          <w:rFonts w:ascii="Times New Roman" w:hAnsi="Times New Roman"/>
          <w:spacing w:val="-2"/>
          <w:sz w:val="28"/>
          <w:szCs w:val="28"/>
        </w:rPr>
        <w:br/>
        <w:t>стоимости учебных материалов на их количество, необходимое для оказания</w:t>
      </w:r>
      <w:r w:rsidRPr="00B708A8">
        <w:rPr>
          <w:rFonts w:ascii="Times New Roman" w:hAnsi="Times New Roman"/>
          <w:spacing w:val="-2"/>
          <w:sz w:val="28"/>
          <w:szCs w:val="28"/>
        </w:rPr>
        <w:br/>
      </w:r>
      <w:r w:rsidRPr="00B708A8">
        <w:rPr>
          <w:rFonts w:ascii="Times New Roman" w:hAnsi="Times New Roman"/>
          <w:sz w:val="28"/>
          <w:szCs w:val="28"/>
        </w:rPr>
        <w:t>единицы государственной услуги (выполнения работ) и определяется по видам организаций</w:t>
      </w:r>
      <w:r w:rsidRPr="00B708A8">
        <w:rPr>
          <w:rFonts w:ascii="Times New Roman" w:hAnsi="Times New Roman"/>
          <w:spacing w:val="-3"/>
          <w:sz w:val="28"/>
          <w:szCs w:val="28"/>
        </w:rPr>
        <w:t xml:space="preserve"> в соответствии с нормативным актом субъекта Российской Федерации или органа исполнительной власти субъекта Российской Федерации.</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Нормативные затраты на оплату труда и начисления на выплаты по оплате труда персонала, принимающего непосредственное участие в оказании государственной услуги основного общего образования:</w:t>
      </w:r>
    </w:p>
    <w:p w:rsidR="00B540EE" w:rsidRPr="00B708A8" w:rsidRDefault="00B540EE" w:rsidP="00436EB5">
      <w:pPr>
        <w:spacing w:after="0" w:line="360" w:lineRule="auto"/>
        <w:ind w:firstLine="709"/>
        <w:jc w:val="both"/>
        <w:rPr>
          <w:rFonts w:ascii="Times New Roman" w:hAnsi="Times New Roman"/>
          <w:sz w:val="28"/>
          <w:szCs w:val="28"/>
        </w:rPr>
      </w:pPr>
      <w:r w:rsidRPr="00B708A8">
        <w:rPr>
          <w:rFonts w:ascii="Times New Roman" w:hAnsi="Times New Roman"/>
          <w:sz w:val="28"/>
          <w:szCs w:val="28"/>
        </w:rPr>
        <w:t>реализация образовательных программ основного общего образования может определяться по формуле:</w:t>
      </w:r>
    </w:p>
    <w:p w:rsidR="00B540EE" w:rsidRPr="00B708A8" w:rsidRDefault="00B540EE" w:rsidP="00436EB5">
      <w:pPr>
        <w:spacing w:after="0" w:line="360" w:lineRule="auto"/>
        <w:ind w:firstLine="709"/>
        <w:jc w:val="center"/>
        <w:rPr>
          <w:rFonts w:ascii="Times New Roman" w:hAnsi="Times New Roman"/>
          <w:i/>
          <w:sz w:val="28"/>
          <w:szCs w:val="28"/>
        </w:rPr>
      </w:pPr>
      <w:r w:rsidRPr="00B708A8">
        <w:rPr>
          <w:rFonts w:ascii="Times New Roman" w:hAnsi="Times New Roman"/>
          <w:bCs/>
          <w:i/>
          <w:sz w:val="28"/>
          <w:szCs w:val="28"/>
          <w:lang w:val="en-US"/>
        </w:rPr>
        <w:t>N</w:t>
      </w:r>
      <w:r w:rsidRPr="00B708A8">
        <w:rPr>
          <w:rFonts w:ascii="Times New Roman" w:hAnsi="Times New Roman"/>
          <w:bCs/>
          <w:i/>
          <w:sz w:val="28"/>
          <w:szCs w:val="28"/>
          <w:vertAlign w:val="subscript"/>
        </w:rPr>
        <w:t>отгу</w:t>
      </w:r>
      <w:r w:rsidRPr="00B708A8">
        <w:rPr>
          <w:rFonts w:ascii="Times New Roman" w:hAnsi="Times New Roman"/>
          <w:bCs/>
          <w:i/>
          <w:sz w:val="28"/>
          <w:szCs w:val="28"/>
        </w:rPr>
        <w:t xml:space="preserve"> = </w:t>
      </w:r>
      <w:r w:rsidRPr="00B708A8">
        <w:rPr>
          <w:rFonts w:ascii="Times New Roman" w:hAnsi="Times New Roman"/>
          <w:bCs/>
          <w:i/>
          <w:sz w:val="28"/>
          <w:szCs w:val="28"/>
          <w:lang w:val="en-US"/>
        </w:rPr>
        <w:t>W</w:t>
      </w:r>
      <w:r w:rsidRPr="00B708A8">
        <w:rPr>
          <w:rFonts w:ascii="Times New Roman" w:hAnsi="Times New Roman"/>
          <w:bCs/>
          <w:i/>
          <w:sz w:val="28"/>
          <w:szCs w:val="28"/>
          <w:vertAlign w:val="subscript"/>
          <w:lang w:val="en-US"/>
        </w:rPr>
        <w:t>er</w:t>
      </w:r>
      <w:r w:rsidRPr="00B708A8">
        <w:rPr>
          <w:rFonts w:ascii="Times New Roman" w:hAnsi="Times New Roman"/>
          <w:bCs/>
          <w:i/>
          <w:sz w:val="28"/>
          <w:szCs w:val="28"/>
        </w:rPr>
        <w:t xml:space="preserve"> </w:t>
      </w:r>
      <w:r w:rsidR="00F61CB7" w:rsidRPr="00B708A8">
        <w:rPr>
          <w:rFonts w:ascii="Times New Roman" w:hAnsi="Times New Roman"/>
          <w:bCs/>
          <w:i/>
          <w:sz w:val="28"/>
          <w:szCs w:val="28"/>
        </w:rPr>
        <w:t>×</w:t>
      </w:r>
      <w:r w:rsidRPr="00B708A8">
        <w:rPr>
          <w:rFonts w:ascii="Times New Roman" w:hAnsi="Times New Roman"/>
          <w:bCs/>
          <w:i/>
          <w:sz w:val="28"/>
          <w:szCs w:val="28"/>
        </w:rPr>
        <w:t xml:space="preserve"> 12 </w:t>
      </w:r>
      <w:r w:rsidR="00F61CB7" w:rsidRPr="00B708A8">
        <w:rPr>
          <w:rFonts w:ascii="Times New Roman" w:hAnsi="Times New Roman"/>
          <w:bCs/>
          <w:i/>
          <w:sz w:val="28"/>
          <w:szCs w:val="28"/>
        </w:rPr>
        <w:t xml:space="preserve">× </w:t>
      </w:r>
      <w:r w:rsidRPr="00B708A8">
        <w:rPr>
          <w:rFonts w:ascii="Times New Roman" w:hAnsi="Times New Roman"/>
          <w:bCs/>
          <w:i/>
          <w:sz w:val="28"/>
          <w:szCs w:val="28"/>
        </w:rPr>
        <w:t>К</w:t>
      </w:r>
      <w:r w:rsidRPr="00B708A8">
        <w:rPr>
          <w:rFonts w:ascii="Times New Roman" w:hAnsi="Times New Roman"/>
          <w:bCs/>
          <w:i/>
          <w:sz w:val="28"/>
          <w:szCs w:val="28"/>
          <w:vertAlign w:val="superscript"/>
        </w:rPr>
        <w:t>1</w:t>
      </w:r>
      <w:r w:rsidRPr="00B708A8">
        <w:rPr>
          <w:rFonts w:ascii="Times New Roman" w:hAnsi="Times New Roman"/>
          <w:bCs/>
          <w:i/>
          <w:sz w:val="28"/>
          <w:szCs w:val="28"/>
        </w:rPr>
        <w:t xml:space="preserve"> </w:t>
      </w:r>
      <w:r w:rsidR="00F61CB7" w:rsidRPr="00B708A8">
        <w:rPr>
          <w:rFonts w:ascii="Times New Roman" w:hAnsi="Times New Roman"/>
          <w:bCs/>
          <w:i/>
          <w:sz w:val="28"/>
          <w:szCs w:val="28"/>
        </w:rPr>
        <w:t xml:space="preserve">× </w:t>
      </w:r>
      <w:r w:rsidRPr="00B708A8">
        <w:rPr>
          <w:rFonts w:ascii="Times New Roman" w:hAnsi="Times New Roman"/>
          <w:bCs/>
          <w:i/>
          <w:sz w:val="28"/>
          <w:szCs w:val="28"/>
        </w:rPr>
        <w:t>К</w:t>
      </w:r>
      <w:r w:rsidRPr="00B708A8">
        <w:rPr>
          <w:rFonts w:ascii="Times New Roman" w:hAnsi="Times New Roman"/>
          <w:bCs/>
          <w:i/>
          <w:sz w:val="28"/>
          <w:szCs w:val="28"/>
          <w:vertAlign w:val="superscript"/>
        </w:rPr>
        <w:t>2</w:t>
      </w:r>
      <w:r w:rsidRPr="00B708A8">
        <w:rPr>
          <w:rFonts w:ascii="Times New Roman" w:hAnsi="Times New Roman"/>
          <w:bCs/>
          <w:i/>
          <w:sz w:val="28"/>
          <w:szCs w:val="28"/>
        </w:rPr>
        <w:t xml:space="preserve"> </w:t>
      </w:r>
      <w:r w:rsidR="00F61CB7" w:rsidRPr="00B708A8">
        <w:rPr>
          <w:rFonts w:ascii="Times New Roman" w:hAnsi="Times New Roman"/>
          <w:bCs/>
          <w:i/>
          <w:sz w:val="28"/>
          <w:szCs w:val="28"/>
        </w:rPr>
        <w:t xml:space="preserve">× </w:t>
      </w:r>
      <w:r w:rsidRPr="00B708A8">
        <w:rPr>
          <w:rFonts w:ascii="Times New Roman" w:hAnsi="Times New Roman"/>
          <w:bCs/>
          <w:i/>
          <w:sz w:val="28"/>
          <w:szCs w:val="28"/>
        </w:rPr>
        <w:t>К</w:t>
      </w:r>
      <w:r w:rsidRPr="00B708A8">
        <w:rPr>
          <w:rFonts w:ascii="Times New Roman" w:hAnsi="Times New Roman"/>
          <w:bCs/>
          <w:i/>
          <w:sz w:val="28"/>
          <w:szCs w:val="28"/>
          <w:vertAlign w:val="superscript"/>
        </w:rPr>
        <w:t>3</w:t>
      </w:r>
      <w:r w:rsidR="00245F1D" w:rsidRPr="00B708A8">
        <w:rPr>
          <w:rFonts w:ascii="Times New Roman" w:hAnsi="Times New Roman"/>
          <w:bCs/>
          <w:i/>
          <w:sz w:val="28"/>
          <w:szCs w:val="28"/>
          <w:vertAlign w:val="subscript"/>
        </w:rPr>
        <w:t xml:space="preserve"> </w:t>
      </w:r>
      <w:r w:rsidRPr="00B708A8">
        <w:rPr>
          <w:rFonts w:ascii="Times New Roman" w:hAnsi="Times New Roman"/>
          <w:sz w:val="28"/>
          <w:szCs w:val="28"/>
        </w:rPr>
        <w:t xml:space="preserve">, </w:t>
      </w:r>
      <w:r w:rsidRPr="00B708A8">
        <w:rPr>
          <w:rFonts w:ascii="Times New Roman" w:hAnsi="Times New Roman"/>
          <w:bCs/>
          <w:iCs/>
          <w:sz w:val="28"/>
          <w:szCs w:val="28"/>
        </w:rPr>
        <w:t>где:</w:t>
      </w:r>
    </w:p>
    <w:p w:rsidR="00B540EE" w:rsidRPr="00B708A8" w:rsidRDefault="00B540EE" w:rsidP="00436EB5">
      <w:pPr>
        <w:spacing w:after="0" w:line="360" w:lineRule="auto"/>
        <w:ind w:firstLine="709"/>
        <w:jc w:val="both"/>
        <w:rPr>
          <w:rFonts w:ascii="Times New Roman" w:hAnsi="Times New Roman"/>
          <w:i/>
          <w:sz w:val="28"/>
          <w:szCs w:val="28"/>
        </w:rPr>
      </w:pPr>
      <w:r w:rsidRPr="00B708A8">
        <w:rPr>
          <w:rFonts w:ascii="Times New Roman" w:hAnsi="Times New Roman"/>
          <w:bCs/>
          <w:i/>
          <w:sz w:val="28"/>
          <w:szCs w:val="28"/>
          <w:lang w:val="en-US"/>
        </w:rPr>
        <w:lastRenderedPageBreak/>
        <w:t>N</w:t>
      </w:r>
      <w:r w:rsidRPr="00B708A8">
        <w:rPr>
          <w:rFonts w:ascii="Times New Roman" w:hAnsi="Times New Roman"/>
          <w:bCs/>
          <w:i/>
          <w:sz w:val="28"/>
          <w:szCs w:val="28"/>
          <w:vertAlign w:val="subscript"/>
        </w:rPr>
        <w:t>отгу</w:t>
      </w:r>
      <w:r w:rsidRPr="00B708A8">
        <w:rPr>
          <w:rFonts w:ascii="Times New Roman" w:hAnsi="Times New Roman"/>
          <w:b/>
          <w:bCs/>
          <w:i/>
          <w:sz w:val="28"/>
          <w:szCs w:val="28"/>
          <w:vertAlign w:val="subscript"/>
        </w:rPr>
        <w:t xml:space="preserve"> </w:t>
      </w:r>
      <w:r w:rsidR="00F61CB7" w:rsidRPr="00B708A8">
        <w:rPr>
          <w:rFonts w:ascii="Times New Roman" w:hAnsi="Times New Roman"/>
          <w:b/>
          <w:bCs/>
          <w:i/>
          <w:sz w:val="28"/>
          <w:szCs w:val="28"/>
          <w:vertAlign w:val="subscript"/>
        </w:rPr>
        <w:t xml:space="preserve"> </w:t>
      </w:r>
      <w:r w:rsidR="00F61CB7" w:rsidRPr="00B708A8">
        <w:rPr>
          <w:rFonts w:ascii="Times New Roman" w:hAnsi="Times New Roman"/>
          <w:b/>
          <w:bCs/>
          <w:spacing w:val="-4"/>
          <w:sz w:val="28"/>
          <w:szCs w:val="28"/>
        </w:rPr>
        <w:t>–</w:t>
      </w:r>
      <w:r w:rsidRPr="00B708A8">
        <w:rPr>
          <w:rFonts w:ascii="Times New Roman" w:hAnsi="Times New Roman"/>
          <w:b/>
          <w:bCs/>
          <w:i/>
          <w:sz w:val="28"/>
          <w:szCs w:val="28"/>
        </w:rPr>
        <w:t xml:space="preserve"> </w:t>
      </w:r>
      <w:r w:rsidRPr="00B708A8">
        <w:rPr>
          <w:rFonts w:ascii="Times New Roman" w:hAnsi="Times New Roman"/>
          <w:bCs/>
          <w:sz w:val="28"/>
          <w:szCs w:val="28"/>
        </w:rPr>
        <w:t>н</w:t>
      </w:r>
      <w:r w:rsidRPr="00B708A8">
        <w:rPr>
          <w:rFonts w:ascii="Times New Roman" w:hAnsi="Times New Roman"/>
          <w:sz w:val="28"/>
          <w:szCs w:val="28"/>
        </w:rPr>
        <w:t>ормативные затраты на оплату труда и начисления на выплаты по оплате труда персонала, принимающего непосредственное участие в оказании государственной услуги по предоставлению основного общего образования;</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Cs/>
          <w:i/>
          <w:iCs/>
          <w:sz w:val="28"/>
          <w:szCs w:val="28"/>
          <w:lang w:val="en-US"/>
        </w:rPr>
        <w:t>W</w:t>
      </w:r>
      <w:r w:rsidRPr="00B708A8">
        <w:rPr>
          <w:rFonts w:ascii="Times New Roman" w:hAnsi="Times New Roman"/>
          <w:bCs/>
          <w:i/>
          <w:iCs/>
          <w:sz w:val="28"/>
          <w:szCs w:val="28"/>
          <w:vertAlign w:val="subscript"/>
          <w:lang w:val="en-US"/>
        </w:rPr>
        <w:t>er</w:t>
      </w:r>
      <w:r w:rsidRPr="00B708A8">
        <w:rPr>
          <w:rFonts w:ascii="Times New Roman" w:hAnsi="Times New Roman"/>
          <w:bCs/>
          <w:i/>
          <w:sz w:val="28"/>
          <w:szCs w:val="28"/>
        </w:rPr>
        <w:t xml:space="preserve"> </w:t>
      </w:r>
      <w:r w:rsidRPr="00B708A8">
        <w:rPr>
          <w:rFonts w:ascii="Times New Roman" w:hAnsi="Times New Roman"/>
          <w:i/>
          <w:sz w:val="28"/>
          <w:szCs w:val="28"/>
        </w:rPr>
        <w:t xml:space="preserve">– </w:t>
      </w:r>
      <w:r w:rsidRPr="00B708A8">
        <w:rPr>
          <w:rFonts w:ascii="Times New Roman" w:hAnsi="Times New Roman"/>
          <w:sz w:val="28"/>
          <w:szCs w:val="28"/>
        </w:rPr>
        <w:t>среднемесячная заработная плата в экономике соответствующего региона в предшествующем году, руб</w:t>
      </w:r>
      <w:r w:rsidR="00F61CB7" w:rsidRPr="00B708A8">
        <w:rPr>
          <w:rFonts w:ascii="Times New Roman" w:hAnsi="Times New Roman"/>
          <w:sz w:val="28"/>
          <w:szCs w:val="28"/>
        </w:rPr>
        <w:t xml:space="preserve">. </w:t>
      </w:r>
      <w:r w:rsidRPr="00B708A8">
        <w:rPr>
          <w:rFonts w:ascii="Times New Roman" w:hAnsi="Times New Roman"/>
          <w:sz w:val="28"/>
          <w:szCs w:val="28"/>
        </w:rPr>
        <w:t>/мес.;</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Cs/>
          <w:i/>
          <w:sz w:val="28"/>
          <w:szCs w:val="28"/>
        </w:rPr>
        <w:t xml:space="preserve">12 </w:t>
      </w:r>
      <w:r w:rsidRPr="00B708A8">
        <w:rPr>
          <w:rFonts w:ascii="Times New Roman" w:hAnsi="Times New Roman"/>
          <w:i/>
          <w:sz w:val="28"/>
          <w:szCs w:val="28"/>
        </w:rPr>
        <w:t xml:space="preserve">– </w:t>
      </w:r>
      <w:r w:rsidRPr="00B708A8">
        <w:rPr>
          <w:rFonts w:ascii="Times New Roman" w:hAnsi="Times New Roman"/>
          <w:sz w:val="28"/>
          <w:szCs w:val="28"/>
        </w:rPr>
        <w:t>количество месяцев в году;</w:t>
      </w:r>
    </w:p>
    <w:p w:rsidR="00B540EE" w:rsidRPr="00B708A8" w:rsidRDefault="00B540EE">
      <w:pPr>
        <w:tabs>
          <w:tab w:val="left" w:pos="709"/>
        </w:tabs>
        <w:spacing w:after="0" w:line="360" w:lineRule="auto"/>
        <w:ind w:firstLine="709"/>
        <w:jc w:val="both"/>
        <w:rPr>
          <w:rFonts w:ascii="Times New Roman" w:hAnsi="Times New Roman"/>
          <w:sz w:val="28"/>
          <w:szCs w:val="28"/>
        </w:rPr>
      </w:pPr>
      <w:r w:rsidRPr="00B708A8">
        <w:rPr>
          <w:rFonts w:ascii="Times New Roman" w:hAnsi="Times New Roman"/>
          <w:i/>
          <w:sz w:val="28"/>
          <w:szCs w:val="28"/>
        </w:rPr>
        <w:t>K</w:t>
      </w:r>
      <w:r w:rsidRPr="00B708A8">
        <w:rPr>
          <w:rFonts w:ascii="Times New Roman" w:hAnsi="Times New Roman"/>
          <w:i/>
          <w:sz w:val="28"/>
          <w:szCs w:val="28"/>
          <w:vertAlign w:val="superscript"/>
        </w:rPr>
        <w:t>1</w:t>
      </w:r>
      <w:r w:rsidRPr="00B708A8">
        <w:rPr>
          <w:rFonts w:ascii="Times New Roman" w:hAnsi="Times New Roman"/>
          <w:i/>
          <w:sz w:val="28"/>
          <w:szCs w:val="28"/>
        </w:rPr>
        <w:t xml:space="preserve"> – </w:t>
      </w:r>
      <w:r w:rsidRPr="00B708A8">
        <w:rPr>
          <w:rFonts w:ascii="Times New Roman" w:hAnsi="Times New Roman"/>
          <w:sz w:val="28"/>
          <w:szCs w:val="28"/>
        </w:rPr>
        <w:t>коэффициент, учитывающий специфику образовательной программы или категорию обучающихся (при их наличии);</w:t>
      </w:r>
    </w:p>
    <w:p w:rsidR="00B540EE" w:rsidRPr="00B708A8" w:rsidRDefault="00B540EE">
      <w:pPr>
        <w:spacing w:after="0" w:line="360" w:lineRule="auto"/>
        <w:ind w:firstLine="709"/>
        <w:jc w:val="both"/>
        <w:rPr>
          <w:rFonts w:ascii="Times New Roman" w:hAnsi="Times New Roman"/>
          <w:i/>
          <w:sz w:val="28"/>
          <w:szCs w:val="28"/>
        </w:rPr>
      </w:pPr>
      <w:r w:rsidRPr="00B708A8">
        <w:rPr>
          <w:rFonts w:ascii="Times New Roman" w:hAnsi="Times New Roman"/>
          <w:bCs/>
          <w:i/>
          <w:iCs/>
          <w:sz w:val="28"/>
          <w:szCs w:val="28"/>
          <w:lang w:val="en-US"/>
        </w:rPr>
        <w:t>K</w:t>
      </w:r>
      <w:r w:rsidRPr="00B708A8">
        <w:rPr>
          <w:rFonts w:ascii="Times New Roman" w:hAnsi="Times New Roman"/>
          <w:bCs/>
          <w:i/>
          <w:iCs/>
          <w:sz w:val="28"/>
          <w:szCs w:val="28"/>
          <w:vertAlign w:val="superscript"/>
        </w:rPr>
        <w:t>2</w:t>
      </w:r>
      <w:r w:rsidRPr="00B708A8">
        <w:rPr>
          <w:rFonts w:ascii="Times New Roman" w:hAnsi="Times New Roman"/>
          <w:bCs/>
          <w:i/>
          <w:sz w:val="28"/>
          <w:szCs w:val="28"/>
        </w:rPr>
        <w:t xml:space="preserve"> </w:t>
      </w:r>
      <w:r w:rsidRPr="00B708A8">
        <w:rPr>
          <w:rFonts w:ascii="Times New Roman" w:hAnsi="Times New Roman"/>
          <w:i/>
          <w:sz w:val="28"/>
          <w:szCs w:val="28"/>
        </w:rPr>
        <w:t xml:space="preserve">– </w:t>
      </w:r>
      <w:r w:rsidRPr="00B708A8">
        <w:rPr>
          <w:rFonts w:ascii="Times New Roman" w:hAnsi="Times New Roman"/>
          <w:sz w:val="28"/>
          <w:szCs w:val="28"/>
        </w:rPr>
        <w:t>коэффициент страховых взносов на выплаты по оплате труда. Значение коэффициента – 1,302;</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Cs/>
          <w:i/>
          <w:iCs/>
          <w:sz w:val="28"/>
          <w:szCs w:val="28"/>
          <w:lang w:val="en-US"/>
        </w:rPr>
        <w:t>K</w:t>
      </w:r>
      <w:r w:rsidRPr="00B708A8">
        <w:rPr>
          <w:rFonts w:ascii="Times New Roman" w:hAnsi="Times New Roman"/>
          <w:bCs/>
          <w:i/>
          <w:iCs/>
          <w:sz w:val="28"/>
          <w:szCs w:val="28"/>
          <w:vertAlign w:val="superscript"/>
        </w:rPr>
        <w:t>3</w:t>
      </w:r>
      <w:r w:rsidRPr="00B708A8">
        <w:rPr>
          <w:rFonts w:ascii="Times New Roman" w:hAnsi="Times New Roman"/>
          <w:bCs/>
          <w:i/>
          <w:sz w:val="28"/>
          <w:szCs w:val="28"/>
        </w:rPr>
        <w:t xml:space="preserve"> </w:t>
      </w:r>
      <w:r w:rsidRPr="00B708A8">
        <w:rPr>
          <w:rFonts w:ascii="Times New Roman" w:hAnsi="Times New Roman"/>
          <w:i/>
          <w:sz w:val="28"/>
          <w:szCs w:val="28"/>
        </w:rPr>
        <w:t xml:space="preserve">– </w:t>
      </w:r>
      <w:r w:rsidRPr="00B708A8">
        <w:rPr>
          <w:rFonts w:ascii="Times New Roman" w:hAnsi="Times New Roman"/>
          <w:sz w:val="28"/>
          <w:szCs w:val="28"/>
        </w:rPr>
        <w:t>коэффициент, учитывающий применение районных коэффициентов и процентных надбавок к заработной плате за стаж работы в районах Крайнего Севера, приравненных к ним местностях (при наличии данных коэффициентов).</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К нормативным затратам на общехозяйственные нужды относятся затраты, которые невозможно отнести напрямую к нормативным затратам, непосредственно связанным с оказанием i-той государственной услуги и к нормативным затратам на содержание имущества. Нормативные затраты на общехозяйственные нужды определяются по формуле:</w:t>
      </w:r>
    </w:p>
    <w:p w:rsidR="00B540EE" w:rsidRPr="00B708A8" w:rsidRDefault="0036263B" w:rsidP="00436EB5">
      <w:pPr>
        <w:spacing w:after="0" w:line="360" w:lineRule="auto"/>
        <w:ind w:firstLine="709"/>
        <w:jc w:val="center"/>
        <w:rPr>
          <w:rFonts w:ascii="Times New Roman" w:hAnsi="Times New Roman"/>
          <w:sz w:val="28"/>
          <w:szCs w:val="28"/>
        </w:rPr>
      </w:pPr>
      <w:r w:rsidRPr="00B708A8">
        <w:rPr>
          <w:rFonts w:ascii="Times New Roman" w:hAnsi="Times New Roman"/>
          <w:noProof/>
          <w:sz w:val="28"/>
          <w:szCs w:val="28"/>
          <w:lang w:eastAsia="ru-RU"/>
        </w:rPr>
        <w:drawing>
          <wp:inline distT="0" distB="0" distL="0" distR="0">
            <wp:extent cx="2794000" cy="228600"/>
            <wp:effectExtent l="0" t="0" r="0" b="0"/>
            <wp:docPr id="46" name="Рисунок 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794000" cy="228600"/>
                    </a:xfrm>
                    <a:prstGeom prst="rect">
                      <a:avLst/>
                    </a:prstGeom>
                    <a:noFill/>
                    <a:ln>
                      <a:noFill/>
                    </a:ln>
                  </pic:spPr>
                </pic:pic>
              </a:graphicData>
            </a:graphic>
          </wp:inline>
        </w:drawing>
      </w:r>
      <w:r w:rsidR="00B540EE" w:rsidRPr="00B708A8">
        <w:rPr>
          <w:rFonts w:ascii="Times New Roman" w:hAnsi="Times New Roman"/>
          <w:sz w:val="28"/>
          <w:szCs w:val="28"/>
        </w:rPr>
        <w:t>, где</w:t>
      </w:r>
    </w:p>
    <w:p w:rsidR="00B540EE" w:rsidRPr="00B708A8" w:rsidRDefault="0036263B">
      <w:pPr>
        <w:spacing w:after="0" w:line="360" w:lineRule="auto"/>
        <w:ind w:firstLine="709"/>
        <w:jc w:val="both"/>
        <w:rPr>
          <w:rFonts w:ascii="Times New Roman" w:hAnsi="Times New Roman"/>
          <w:sz w:val="28"/>
          <w:szCs w:val="28"/>
        </w:rPr>
      </w:pPr>
      <w:r w:rsidRPr="00B708A8">
        <w:rPr>
          <w:rFonts w:ascii="Times New Roman" w:hAnsi="Times New Roman"/>
          <w:noProof/>
          <w:sz w:val="28"/>
          <w:szCs w:val="28"/>
          <w:lang w:eastAsia="ru-RU"/>
        </w:rPr>
        <w:drawing>
          <wp:inline distT="0" distB="0" distL="0" distR="0">
            <wp:extent cx="368300" cy="228600"/>
            <wp:effectExtent l="0" t="0" r="12700" b="0"/>
            <wp:docPr id="47" name="Рисунок 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68300" cy="228600"/>
                    </a:xfrm>
                    <a:prstGeom prst="rect">
                      <a:avLst/>
                    </a:prstGeom>
                    <a:noFill/>
                    <a:ln>
                      <a:noFill/>
                    </a:ln>
                  </pic:spPr>
                </pic:pic>
              </a:graphicData>
            </a:graphic>
          </wp:inline>
        </w:drawing>
      </w:r>
      <w:r w:rsidR="00F61CB7" w:rsidRPr="00B708A8">
        <w:rPr>
          <w:rFonts w:ascii="Times New Roman" w:hAnsi="Times New Roman"/>
          <w:b/>
          <w:bCs/>
          <w:spacing w:val="-4"/>
          <w:sz w:val="28"/>
          <w:szCs w:val="28"/>
        </w:rPr>
        <w:t xml:space="preserve">– </w:t>
      </w:r>
      <w:r w:rsidR="00B540EE" w:rsidRPr="00B708A8">
        <w:rPr>
          <w:rFonts w:ascii="Times New Roman" w:hAnsi="Times New Roman"/>
          <w:sz w:val="28"/>
          <w:szCs w:val="28"/>
        </w:rPr>
        <w:t>нормативные затраты на оплату труда и начисления на выплаты по оплате труда работников организации, которые не принимают непосредственного участия в оказании государственной услуги (вспомогательного, технического, административно-управленческого и прочего персонала, не принимающего непосредственного участия в оказании государственной услуги</w:t>
      </w:r>
      <w:r w:rsidR="00996271" w:rsidRPr="00B708A8">
        <w:rPr>
          <w:rFonts w:ascii="Times New Roman" w:hAnsi="Times New Roman"/>
          <w:sz w:val="28"/>
          <w:szCs w:val="28"/>
        </w:rPr>
        <w:t>)</w:t>
      </w:r>
      <w:r w:rsidR="00B540EE" w:rsidRPr="00B708A8">
        <w:rPr>
          <w:rFonts w:ascii="Times New Roman" w:hAnsi="Times New Roman"/>
          <w:sz w:val="28"/>
          <w:szCs w:val="28"/>
        </w:rPr>
        <w:t>;</w:t>
      </w:r>
    </w:p>
    <w:p w:rsidR="00B540EE" w:rsidRPr="00B708A8" w:rsidRDefault="0036263B">
      <w:pPr>
        <w:spacing w:after="0" w:line="360" w:lineRule="auto"/>
        <w:ind w:firstLine="709"/>
        <w:jc w:val="both"/>
        <w:rPr>
          <w:rFonts w:ascii="Times New Roman" w:hAnsi="Times New Roman"/>
          <w:sz w:val="28"/>
          <w:szCs w:val="28"/>
        </w:rPr>
      </w:pPr>
      <w:r w:rsidRPr="00B708A8">
        <w:rPr>
          <w:rFonts w:ascii="Times New Roman" w:hAnsi="Times New Roman"/>
          <w:noProof/>
          <w:sz w:val="28"/>
          <w:szCs w:val="28"/>
          <w:lang w:eastAsia="ru-RU"/>
        </w:rPr>
        <w:lastRenderedPageBreak/>
        <w:drawing>
          <wp:inline distT="0" distB="0" distL="0" distR="0">
            <wp:extent cx="317500" cy="228600"/>
            <wp:effectExtent l="0" t="0" r="12700" b="0"/>
            <wp:docPr id="48" name="Рисунок 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17500" cy="228600"/>
                    </a:xfrm>
                    <a:prstGeom prst="rect">
                      <a:avLst/>
                    </a:prstGeom>
                    <a:noFill/>
                    <a:ln>
                      <a:noFill/>
                    </a:ln>
                  </pic:spPr>
                </pic:pic>
              </a:graphicData>
            </a:graphic>
          </wp:inline>
        </w:drawing>
      </w:r>
      <w:r w:rsidR="00F61CB7" w:rsidRPr="00B708A8">
        <w:rPr>
          <w:rFonts w:ascii="Times New Roman" w:hAnsi="Times New Roman"/>
          <w:b/>
          <w:bCs/>
          <w:spacing w:val="-4"/>
          <w:sz w:val="28"/>
          <w:szCs w:val="28"/>
        </w:rPr>
        <w:t xml:space="preserve"> –</w:t>
      </w:r>
      <w:r w:rsidR="00B540EE" w:rsidRPr="00B708A8">
        <w:rPr>
          <w:rFonts w:ascii="Times New Roman" w:hAnsi="Times New Roman"/>
          <w:sz w:val="28"/>
          <w:szCs w:val="28"/>
        </w:rPr>
        <w:t xml:space="preserve"> нормативные затраты на коммунальные услуги (за исключением нормативных затрат, отнесенных к нормативным затратам на содержание имущества);</w:t>
      </w:r>
    </w:p>
    <w:p w:rsidR="00B540EE" w:rsidRPr="00B708A8" w:rsidRDefault="0036263B">
      <w:pPr>
        <w:spacing w:after="0" w:line="360" w:lineRule="auto"/>
        <w:ind w:firstLine="709"/>
        <w:jc w:val="both"/>
        <w:rPr>
          <w:rFonts w:ascii="Times New Roman" w:hAnsi="Times New Roman"/>
          <w:sz w:val="28"/>
          <w:szCs w:val="28"/>
        </w:rPr>
      </w:pPr>
      <w:r w:rsidRPr="00B708A8">
        <w:rPr>
          <w:rFonts w:ascii="Times New Roman" w:hAnsi="Times New Roman"/>
          <w:noProof/>
          <w:sz w:val="28"/>
          <w:szCs w:val="28"/>
          <w:lang w:eastAsia="ru-RU"/>
        </w:rPr>
        <w:drawing>
          <wp:inline distT="0" distB="0" distL="0" distR="0">
            <wp:extent cx="266700" cy="228600"/>
            <wp:effectExtent l="0" t="0" r="12700" b="0"/>
            <wp:docPr id="49" name="Рисунок 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0"/>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66700" cy="228600"/>
                    </a:xfrm>
                    <a:prstGeom prst="rect">
                      <a:avLst/>
                    </a:prstGeom>
                    <a:noFill/>
                    <a:ln>
                      <a:noFill/>
                    </a:ln>
                  </pic:spPr>
                </pic:pic>
              </a:graphicData>
            </a:graphic>
          </wp:inline>
        </w:drawing>
      </w:r>
      <w:r w:rsidR="00F61CB7" w:rsidRPr="00B708A8">
        <w:rPr>
          <w:rFonts w:ascii="Times New Roman" w:hAnsi="Times New Roman"/>
          <w:b/>
          <w:bCs/>
          <w:spacing w:val="-4"/>
          <w:sz w:val="28"/>
          <w:szCs w:val="28"/>
        </w:rPr>
        <w:t xml:space="preserve"> –</w:t>
      </w:r>
      <w:r w:rsidR="00B540EE" w:rsidRPr="00B708A8">
        <w:rPr>
          <w:rFonts w:ascii="Times New Roman" w:hAnsi="Times New Roman"/>
          <w:sz w:val="28"/>
          <w:szCs w:val="28"/>
        </w:rPr>
        <w:t xml:space="preserve"> нормативные затраты на содержание объектов недвижимого имущества, закрепленного за организацией на праве оперативного управления или приобретенным организацией за счет средств, выделенных ей учредителем на приобретение такого имущества, а также недвижимого имущества, находящегося у организации на основании договора аренды или безвозмездного пользования, эксплуатируемого в процессе оказания государственных услуг (далее </w:t>
      </w:r>
      <w:r w:rsidR="00F61CB7" w:rsidRPr="00B708A8">
        <w:rPr>
          <w:rFonts w:ascii="Times New Roman" w:hAnsi="Times New Roman"/>
          <w:sz w:val="28"/>
          <w:szCs w:val="28"/>
        </w:rPr>
        <w:t>–</w:t>
      </w:r>
      <w:r w:rsidR="00B540EE" w:rsidRPr="00B708A8">
        <w:rPr>
          <w:rFonts w:ascii="Times New Roman" w:hAnsi="Times New Roman"/>
          <w:sz w:val="28"/>
          <w:szCs w:val="28"/>
        </w:rPr>
        <w:t xml:space="preserve"> нормативные затраты на содержание недвижимого имущества);</w:t>
      </w:r>
    </w:p>
    <w:p w:rsidR="00B540EE" w:rsidRPr="00B708A8" w:rsidRDefault="0036263B">
      <w:pPr>
        <w:spacing w:after="0" w:line="360" w:lineRule="auto"/>
        <w:ind w:firstLine="709"/>
        <w:jc w:val="both"/>
        <w:rPr>
          <w:rFonts w:ascii="Times New Roman" w:hAnsi="Times New Roman"/>
          <w:sz w:val="28"/>
          <w:szCs w:val="28"/>
        </w:rPr>
      </w:pPr>
      <w:r w:rsidRPr="00B708A8">
        <w:rPr>
          <w:rFonts w:ascii="Times New Roman" w:hAnsi="Times New Roman"/>
          <w:noProof/>
          <w:lang w:eastAsia="ru-RU"/>
        </w:rPr>
        <w:drawing>
          <wp:inline distT="0" distB="0" distL="0" distR="0">
            <wp:extent cx="254000" cy="228600"/>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54000" cy="228600"/>
                    </a:xfrm>
                    <a:prstGeom prst="rect">
                      <a:avLst/>
                    </a:prstGeom>
                    <a:noFill/>
                    <a:ln>
                      <a:noFill/>
                    </a:ln>
                  </pic:spPr>
                </pic:pic>
              </a:graphicData>
            </a:graphic>
          </wp:inline>
        </w:drawing>
      </w:r>
      <w:r w:rsidR="00F61CB7" w:rsidRPr="00B708A8">
        <w:rPr>
          <w:rFonts w:ascii="Times New Roman" w:hAnsi="Times New Roman"/>
          <w:b/>
          <w:bCs/>
          <w:spacing w:val="-4"/>
          <w:sz w:val="28"/>
          <w:szCs w:val="28"/>
        </w:rPr>
        <w:t>–</w:t>
      </w:r>
      <w:r w:rsidR="00B540EE" w:rsidRPr="00B708A8">
        <w:rPr>
          <w:rFonts w:ascii="Times New Roman" w:hAnsi="Times New Roman"/>
          <w:sz w:val="28"/>
          <w:szCs w:val="28"/>
        </w:rPr>
        <w:t xml:space="preserve"> нормативные затраты на содержание объектов особо ценного движимого имущества, закрепленного за организацией за счет средств, выделенных ей учредителем на приобретение такого имущества (далее </w:t>
      </w:r>
      <w:r w:rsidR="00F61CB7" w:rsidRPr="00B708A8">
        <w:rPr>
          <w:rFonts w:ascii="Times New Roman" w:hAnsi="Times New Roman"/>
          <w:sz w:val="28"/>
          <w:szCs w:val="28"/>
        </w:rPr>
        <w:t>–</w:t>
      </w:r>
      <w:r w:rsidR="00B540EE" w:rsidRPr="00B708A8">
        <w:rPr>
          <w:rFonts w:ascii="Times New Roman" w:hAnsi="Times New Roman"/>
          <w:sz w:val="28"/>
          <w:szCs w:val="28"/>
        </w:rPr>
        <w:t xml:space="preserve"> норма</w:t>
      </w:r>
      <w:r w:rsidR="001B2D5B" w:rsidRPr="00B708A8">
        <w:rPr>
          <w:rFonts w:ascii="Times New Roman" w:hAnsi="Times New Roman"/>
          <w:sz w:val="28"/>
          <w:szCs w:val="28"/>
        </w:rPr>
        <w:t>т</w:t>
      </w:r>
      <w:r w:rsidR="00B540EE" w:rsidRPr="00B708A8">
        <w:rPr>
          <w:rFonts w:ascii="Times New Roman" w:hAnsi="Times New Roman"/>
          <w:sz w:val="28"/>
          <w:szCs w:val="28"/>
        </w:rPr>
        <w:t>ивные затраты на содержание особо ценного движимого имущества);</w:t>
      </w:r>
    </w:p>
    <w:p w:rsidR="00B540EE" w:rsidRPr="00B708A8" w:rsidRDefault="0036263B">
      <w:pPr>
        <w:spacing w:after="0" w:line="360" w:lineRule="auto"/>
        <w:ind w:firstLine="709"/>
        <w:jc w:val="both"/>
        <w:rPr>
          <w:rFonts w:ascii="Times New Roman" w:hAnsi="Times New Roman"/>
          <w:sz w:val="28"/>
          <w:szCs w:val="28"/>
        </w:rPr>
      </w:pPr>
      <w:r w:rsidRPr="00B708A8">
        <w:rPr>
          <w:rFonts w:ascii="Times New Roman" w:hAnsi="Times New Roman"/>
          <w:noProof/>
          <w:sz w:val="28"/>
          <w:szCs w:val="28"/>
          <w:lang w:eastAsia="ru-RU"/>
        </w:rPr>
        <w:drawing>
          <wp:inline distT="0" distB="0" distL="0" distR="0">
            <wp:extent cx="241300" cy="228600"/>
            <wp:effectExtent l="0" t="0" r="12700" b="0"/>
            <wp:docPr id="51" name="Рисунок 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41300" cy="228600"/>
                    </a:xfrm>
                    <a:prstGeom prst="rect">
                      <a:avLst/>
                    </a:prstGeom>
                    <a:noFill/>
                    <a:ln>
                      <a:noFill/>
                    </a:ln>
                  </pic:spPr>
                </pic:pic>
              </a:graphicData>
            </a:graphic>
          </wp:inline>
        </w:drawing>
      </w:r>
      <w:r w:rsidR="001B2D5B" w:rsidRPr="00B708A8">
        <w:rPr>
          <w:rFonts w:ascii="Times New Roman" w:hAnsi="Times New Roman"/>
          <w:b/>
          <w:bCs/>
          <w:spacing w:val="-4"/>
          <w:sz w:val="28"/>
          <w:szCs w:val="28"/>
        </w:rPr>
        <w:t>–</w:t>
      </w:r>
      <w:r w:rsidR="00B540EE" w:rsidRPr="00B708A8">
        <w:rPr>
          <w:rFonts w:ascii="Times New Roman" w:hAnsi="Times New Roman"/>
          <w:sz w:val="28"/>
          <w:szCs w:val="28"/>
        </w:rPr>
        <w:t xml:space="preserve"> нормативные затраты на приобретение услуг связи;</w:t>
      </w:r>
    </w:p>
    <w:p w:rsidR="00B540EE" w:rsidRPr="00B708A8" w:rsidRDefault="0036263B">
      <w:pPr>
        <w:tabs>
          <w:tab w:val="left" w:pos="8222"/>
        </w:tabs>
        <w:spacing w:after="0" w:line="360" w:lineRule="auto"/>
        <w:ind w:firstLine="709"/>
        <w:jc w:val="both"/>
        <w:rPr>
          <w:rFonts w:ascii="Times New Roman" w:hAnsi="Times New Roman"/>
          <w:sz w:val="28"/>
          <w:szCs w:val="28"/>
        </w:rPr>
      </w:pPr>
      <w:r w:rsidRPr="00B708A8">
        <w:rPr>
          <w:rFonts w:ascii="Times New Roman" w:hAnsi="Times New Roman"/>
          <w:noProof/>
          <w:sz w:val="28"/>
          <w:szCs w:val="28"/>
          <w:lang w:eastAsia="ru-RU"/>
        </w:rPr>
        <w:drawing>
          <wp:inline distT="0" distB="0" distL="0" distR="0">
            <wp:extent cx="254000" cy="228600"/>
            <wp:effectExtent l="0" t="0" r="0" b="0"/>
            <wp:docPr id="52" name="Рисунок 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7"/>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54000" cy="228600"/>
                    </a:xfrm>
                    <a:prstGeom prst="rect">
                      <a:avLst/>
                    </a:prstGeom>
                    <a:noFill/>
                    <a:ln>
                      <a:noFill/>
                    </a:ln>
                  </pic:spPr>
                </pic:pic>
              </a:graphicData>
            </a:graphic>
          </wp:inline>
        </w:drawing>
      </w:r>
      <w:r w:rsidR="001B2D5B" w:rsidRPr="00B708A8">
        <w:rPr>
          <w:rFonts w:ascii="Times New Roman" w:hAnsi="Times New Roman"/>
          <w:b/>
          <w:bCs/>
          <w:spacing w:val="-4"/>
          <w:sz w:val="28"/>
          <w:szCs w:val="28"/>
        </w:rPr>
        <w:t>–</w:t>
      </w:r>
      <w:r w:rsidR="00B540EE" w:rsidRPr="00B708A8">
        <w:rPr>
          <w:rFonts w:ascii="Times New Roman" w:hAnsi="Times New Roman"/>
          <w:sz w:val="28"/>
          <w:szCs w:val="28"/>
        </w:rPr>
        <w:t xml:space="preserve"> нормативные затраты на приобретение транспортных услуг;</w:t>
      </w:r>
    </w:p>
    <w:p w:rsidR="00B540EE" w:rsidRPr="00B708A8" w:rsidRDefault="0036263B">
      <w:pPr>
        <w:tabs>
          <w:tab w:val="left" w:pos="8222"/>
        </w:tabs>
        <w:spacing w:after="0" w:line="360" w:lineRule="auto"/>
        <w:ind w:firstLine="709"/>
        <w:jc w:val="both"/>
        <w:rPr>
          <w:rFonts w:ascii="Times New Roman" w:hAnsi="Times New Roman"/>
          <w:sz w:val="28"/>
          <w:szCs w:val="28"/>
        </w:rPr>
      </w:pPr>
      <w:r w:rsidRPr="00B708A8">
        <w:rPr>
          <w:rFonts w:ascii="Times New Roman" w:hAnsi="Times New Roman"/>
          <w:noProof/>
          <w:sz w:val="28"/>
          <w:szCs w:val="28"/>
          <w:lang w:eastAsia="ru-RU"/>
        </w:rPr>
        <w:drawing>
          <wp:inline distT="0" distB="0" distL="0" distR="0">
            <wp:extent cx="266700" cy="228600"/>
            <wp:effectExtent l="0" t="0" r="12700" b="0"/>
            <wp:docPr id="53" name="Рисунок 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6"/>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66700" cy="228600"/>
                    </a:xfrm>
                    <a:prstGeom prst="rect">
                      <a:avLst/>
                    </a:prstGeom>
                    <a:noFill/>
                    <a:ln>
                      <a:noFill/>
                    </a:ln>
                  </pic:spPr>
                </pic:pic>
              </a:graphicData>
            </a:graphic>
          </wp:inline>
        </w:drawing>
      </w:r>
      <w:r w:rsidR="001B2D5B" w:rsidRPr="00B708A8">
        <w:rPr>
          <w:rFonts w:ascii="Times New Roman" w:hAnsi="Times New Roman"/>
          <w:b/>
          <w:bCs/>
          <w:spacing w:val="-4"/>
          <w:sz w:val="28"/>
          <w:szCs w:val="28"/>
        </w:rPr>
        <w:t>–</w:t>
      </w:r>
      <w:r w:rsidR="00B540EE" w:rsidRPr="00B708A8">
        <w:rPr>
          <w:rFonts w:ascii="Times New Roman" w:hAnsi="Times New Roman"/>
          <w:sz w:val="28"/>
          <w:szCs w:val="28"/>
        </w:rPr>
        <w:t xml:space="preserve"> прочие нормативные затраты на общехозяйственные нужды</w:t>
      </w:r>
      <w:r w:rsidR="001B2D5B" w:rsidRPr="00B708A8">
        <w:rPr>
          <w:rFonts w:ascii="Times New Roman" w:hAnsi="Times New Roman"/>
          <w:sz w:val="28"/>
          <w:szCs w:val="28"/>
        </w:rPr>
        <w:t>.</w:t>
      </w:r>
    </w:p>
    <w:p w:rsidR="00B540EE" w:rsidRPr="00B708A8" w:rsidRDefault="00B540EE">
      <w:pPr>
        <w:tabs>
          <w:tab w:val="left" w:pos="8222"/>
        </w:tabs>
        <w:spacing w:after="0" w:line="360" w:lineRule="auto"/>
        <w:ind w:firstLine="709"/>
        <w:jc w:val="both"/>
        <w:rPr>
          <w:rFonts w:ascii="Times New Roman" w:hAnsi="Times New Roman"/>
          <w:sz w:val="28"/>
          <w:szCs w:val="28"/>
        </w:rPr>
      </w:pPr>
      <w:r w:rsidRPr="00B708A8">
        <w:rPr>
          <w:rFonts w:ascii="Times New Roman" w:hAnsi="Times New Roman"/>
          <w:sz w:val="28"/>
          <w:szCs w:val="28"/>
        </w:rPr>
        <w:t>Нормативные затраты на оплату труда и начисления на выплаты по оплате труда работников организации, которые не принимают непосредственного участия в оказании государственной услуги (вспомогательного, технического, административно-управленческого и прочего персонала, не принимающего непосредственного участия в оказании государственной услуги) определяются, исходя из количества единиц по штатному расписанию, утвержденному руководителем организации, с учетом действующей системы, оплаты труда, в пределах фонда оплаты труда, установленного образовательной организации учредителем.</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lastRenderedPageBreak/>
        <w:t>Нормативные затраты на коммунальные услуги определяются исходя из нормативов потребления коммунальных услуг, в расчете на оказание единицы соответствующей государственной услуги и включают в себя:</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1) нормативные затраты на холодное водоснабжение и водоотведение, ассенизацию, канализацию, вывоз жидких бытовых отходов при отсутствии централизованной системы канализации;</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2) нормативные затраты на горячее водоснабжение;</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3) нормативные затраты на потребление электрической энергии;</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4) нормативные затраты на потребление тепловой энергии. </w:t>
      </w:r>
      <w:r w:rsidR="001B2D5B" w:rsidRPr="00B708A8">
        <w:rPr>
          <w:rFonts w:ascii="Times New Roman" w:hAnsi="Times New Roman"/>
          <w:sz w:val="28"/>
          <w:szCs w:val="28"/>
        </w:rPr>
        <w:t>В </w:t>
      </w:r>
      <w:r w:rsidRPr="00B708A8">
        <w:rPr>
          <w:rFonts w:ascii="Times New Roman" w:hAnsi="Times New Roman"/>
          <w:sz w:val="28"/>
          <w:szCs w:val="28"/>
        </w:rPr>
        <w:t>случае если организациями используется котельно-печное отопление, данные нормативные затраты не включаются в состав коммунальных услуг.</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Нормативные затраты на коммунальные услуги рассчитываются как произведение норматива потребления коммунальных услуг, необходимых для оказания единицы государственной услуги, на тариф, установленный на соответствующий год.</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Нормативные затраты на содержание недвижимого имущества включают в себя:</w:t>
      </w:r>
    </w:p>
    <w:p w:rsidR="00B540EE" w:rsidRPr="00B708A8" w:rsidRDefault="00B540EE" w:rsidP="00496ECF">
      <w:pPr>
        <w:pStyle w:val="a8"/>
        <w:numPr>
          <w:ilvl w:val="0"/>
          <w:numId w:val="14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нормативные затраты на эксплуатацию системы охранной сигнализации и противопожарной безопасности;</w:t>
      </w:r>
    </w:p>
    <w:p w:rsidR="00B540EE" w:rsidRPr="00B708A8" w:rsidRDefault="00B540EE" w:rsidP="00496ECF">
      <w:pPr>
        <w:pStyle w:val="a8"/>
        <w:numPr>
          <w:ilvl w:val="0"/>
          <w:numId w:val="14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нормативные затраты на аренду недвижимого имущества;</w:t>
      </w:r>
    </w:p>
    <w:p w:rsidR="00B540EE" w:rsidRPr="00B708A8" w:rsidRDefault="00B540EE" w:rsidP="00496ECF">
      <w:pPr>
        <w:pStyle w:val="a8"/>
        <w:numPr>
          <w:ilvl w:val="0"/>
          <w:numId w:val="14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нормативные затраты на проведение текущего ремонта объектов недвижимого имущества;</w:t>
      </w:r>
    </w:p>
    <w:p w:rsidR="00B540EE" w:rsidRPr="00B708A8" w:rsidRDefault="00B540EE" w:rsidP="00496ECF">
      <w:pPr>
        <w:pStyle w:val="a8"/>
        <w:numPr>
          <w:ilvl w:val="0"/>
          <w:numId w:val="14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нормативные затраты на содержание прилегающих территорий в соответствии с утвержденными санитарными правилами и нормами;</w:t>
      </w:r>
    </w:p>
    <w:p w:rsidR="00B540EE" w:rsidRPr="00B708A8" w:rsidRDefault="00B540EE" w:rsidP="00496ECF">
      <w:pPr>
        <w:pStyle w:val="a8"/>
        <w:numPr>
          <w:ilvl w:val="0"/>
          <w:numId w:val="144"/>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прочие нормативные затраты на содержание недвижимого имущества.</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Нормативные затраты на эксплуатацию систем охранной сигнализации и противопожарной безопасности устанавливаются таким образом, чтобы обеспечивать покрытие затрат, связанных с функционированием установленных в организации средств и систем (системы охранной </w:t>
      </w:r>
      <w:r w:rsidRPr="00B708A8">
        <w:rPr>
          <w:rFonts w:ascii="Times New Roman" w:hAnsi="Times New Roman"/>
          <w:sz w:val="28"/>
          <w:szCs w:val="28"/>
        </w:rPr>
        <w:lastRenderedPageBreak/>
        <w:t>сигнализации, системы пожарной сигнализации, первичных средств пожаротушения).</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Нормативные затраты на содержание прилегающих территорий, включая вывоз мусора, сброс снега с крыш, в соответствии с санитарными нормами и правилами, устанавливаются, исходя из необходимости покрытия затрат, произведенных организацией в предыдущем отчетном периоде (году).</w:t>
      </w:r>
    </w:p>
    <w:p w:rsidR="00B540EE" w:rsidRPr="00B708A8" w:rsidRDefault="00B540EE">
      <w:pPr>
        <w:spacing w:after="0" w:line="360" w:lineRule="auto"/>
        <w:ind w:firstLine="709"/>
        <w:jc w:val="both"/>
        <w:rPr>
          <w:rFonts w:ascii="Times New Roman" w:hAnsi="Times New Roman"/>
          <w:sz w:val="28"/>
          <w:szCs w:val="28"/>
        </w:rPr>
      </w:pPr>
    </w:p>
    <w:p w:rsidR="00B540EE" w:rsidRPr="00B708A8" w:rsidRDefault="00B540EE" w:rsidP="00496ECF">
      <w:pPr>
        <w:pStyle w:val="3"/>
        <w:numPr>
          <w:ilvl w:val="2"/>
          <w:numId w:val="68"/>
        </w:numPr>
        <w:spacing w:before="0" w:beforeAutospacing="0" w:after="0" w:afterAutospacing="0" w:line="360" w:lineRule="auto"/>
        <w:rPr>
          <w:szCs w:val="28"/>
        </w:rPr>
      </w:pPr>
      <w:bookmarkStart w:id="434" w:name="_Toc410654081"/>
      <w:bookmarkStart w:id="435" w:name="_Toc409691739"/>
      <w:bookmarkStart w:id="436" w:name="_Toc414553289"/>
      <w:r w:rsidRPr="00B708A8">
        <w:rPr>
          <w:szCs w:val="28"/>
        </w:rPr>
        <w:t>Материально-технические условия реализации основной</w:t>
      </w:r>
      <w:bookmarkEnd w:id="434"/>
      <w:r w:rsidRPr="00B708A8">
        <w:rPr>
          <w:szCs w:val="28"/>
        </w:rPr>
        <w:t xml:space="preserve"> </w:t>
      </w:r>
      <w:bookmarkStart w:id="437" w:name="_Toc410654082"/>
      <w:r w:rsidRPr="00B708A8">
        <w:rPr>
          <w:szCs w:val="28"/>
        </w:rPr>
        <w:t>образовательной программы</w:t>
      </w:r>
      <w:bookmarkEnd w:id="435"/>
      <w:bookmarkEnd w:id="436"/>
      <w:bookmarkEnd w:id="437"/>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Материально-техническая база образовательной организации должна быть приведена в соответствие с задачами по обеспечению реализации основной образовательной программы образовательной организации, необходимого учебно-материального оснащения образовательного процесса и созданию соответствующей образовательной и социальной среды.</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Для этого образовательная организация разрабатывает и закрепляет локальным актом перечни оснащения и оборудования образовательной организации.</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Критериальными источниками оценки учебно-материального обеспечения образовательного процесса являются требования </w:t>
      </w:r>
      <w:r w:rsidR="00201777" w:rsidRPr="00B708A8">
        <w:rPr>
          <w:rFonts w:ascii="Times New Roman" w:hAnsi="Times New Roman"/>
          <w:sz w:val="28"/>
          <w:szCs w:val="28"/>
        </w:rPr>
        <w:t xml:space="preserve"> ФГОС, требования Положения о лицензировании образовательной деятельности, утвержденного постановлением Правительства Российской Федерации от 28 октября 2013 №966.;</w:t>
      </w:r>
      <w:r w:rsidR="00E91460" w:rsidRPr="00B708A8">
        <w:rPr>
          <w:rFonts w:ascii="Times New Roman" w:hAnsi="Times New Roman"/>
          <w:sz w:val="28"/>
          <w:szCs w:val="28"/>
        </w:rPr>
        <w:t xml:space="preserve"> </w:t>
      </w:r>
      <w:r w:rsidR="00AB0A45" w:rsidRPr="00B708A8">
        <w:rPr>
          <w:rFonts w:ascii="Times New Roman" w:hAnsi="Times New Roman"/>
          <w:sz w:val="28"/>
          <w:szCs w:val="28"/>
        </w:rPr>
        <w:t>п</w:t>
      </w:r>
      <w:r w:rsidRPr="00B708A8">
        <w:rPr>
          <w:rFonts w:ascii="Times New Roman" w:hAnsi="Times New Roman"/>
          <w:sz w:val="28"/>
          <w:szCs w:val="28"/>
        </w:rPr>
        <w:t>еречни</w:t>
      </w:r>
      <w:r w:rsidR="00201777" w:rsidRPr="00B708A8">
        <w:rPr>
          <w:rFonts w:ascii="Times New Roman" w:hAnsi="Times New Roman"/>
          <w:sz w:val="28"/>
          <w:szCs w:val="28"/>
        </w:rPr>
        <w:t xml:space="preserve"> рекомендуемой учебной литературы и цифровых образовательных ресурсов</w:t>
      </w:r>
      <w:r w:rsidRPr="00B708A8">
        <w:rPr>
          <w:rFonts w:ascii="Times New Roman" w:hAnsi="Times New Roman"/>
          <w:sz w:val="28"/>
          <w:szCs w:val="28"/>
        </w:rPr>
        <w:t>, утвержд</w:t>
      </w:r>
      <w:r w:rsidR="00245F1D" w:rsidRPr="00B708A8">
        <w:rPr>
          <w:rFonts w:ascii="Times New Roman" w:hAnsi="Times New Roman"/>
          <w:sz w:val="28"/>
          <w:szCs w:val="28"/>
        </w:rPr>
        <w:t>е</w:t>
      </w:r>
      <w:r w:rsidRPr="00B708A8">
        <w:rPr>
          <w:rFonts w:ascii="Times New Roman" w:hAnsi="Times New Roman"/>
          <w:sz w:val="28"/>
          <w:szCs w:val="28"/>
        </w:rPr>
        <w:t>нные региональными нормативными актами и локальными актами образовательной организации, разработанными с уч</w:t>
      </w:r>
      <w:r w:rsidR="00245F1D" w:rsidRPr="00B708A8">
        <w:rPr>
          <w:rFonts w:ascii="Times New Roman" w:hAnsi="Times New Roman"/>
          <w:sz w:val="28"/>
          <w:szCs w:val="28"/>
        </w:rPr>
        <w:t>е</w:t>
      </w:r>
      <w:r w:rsidRPr="00B708A8">
        <w:rPr>
          <w:rFonts w:ascii="Times New Roman" w:hAnsi="Times New Roman"/>
          <w:sz w:val="28"/>
          <w:szCs w:val="28"/>
        </w:rPr>
        <w:t xml:space="preserve">том </w:t>
      </w:r>
      <w:r w:rsidR="006A5C7B" w:rsidRPr="00B708A8">
        <w:rPr>
          <w:rFonts w:ascii="Times New Roman" w:hAnsi="Times New Roman"/>
          <w:sz w:val="28"/>
          <w:szCs w:val="28"/>
        </w:rPr>
        <w:t xml:space="preserve">местных условий, </w:t>
      </w:r>
      <w:r w:rsidRPr="00B708A8">
        <w:rPr>
          <w:rFonts w:ascii="Times New Roman" w:hAnsi="Times New Roman"/>
          <w:sz w:val="28"/>
          <w:szCs w:val="28"/>
        </w:rPr>
        <w:t>особенностей реализации основной образовательной программы в образовательной организации.</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В соответствии с требованиями ФГОС в образовательной организации, </w:t>
      </w:r>
      <w:r w:rsidR="00AB0A45" w:rsidRPr="00B708A8">
        <w:rPr>
          <w:rFonts w:ascii="Times New Roman" w:hAnsi="Times New Roman"/>
          <w:sz w:val="28"/>
          <w:szCs w:val="28"/>
        </w:rPr>
        <w:t xml:space="preserve">реализующей </w:t>
      </w:r>
      <w:r w:rsidRPr="00B708A8">
        <w:rPr>
          <w:rFonts w:ascii="Times New Roman" w:hAnsi="Times New Roman"/>
          <w:sz w:val="28"/>
          <w:szCs w:val="28"/>
        </w:rPr>
        <w:t xml:space="preserve">основную образовательную программу основного общего образования, </w:t>
      </w:r>
      <w:r w:rsidR="006A5C7B" w:rsidRPr="00B708A8">
        <w:rPr>
          <w:rFonts w:ascii="Times New Roman" w:hAnsi="Times New Roman"/>
          <w:sz w:val="28"/>
          <w:szCs w:val="28"/>
        </w:rPr>
        <w:t>создаются и устанавливаются</w:t>
      </w:r>
      <w:r w:rsidRPr="00B708A8">
        <w:rPr>
          <w:rFonts w:ascii="Times New Roman" w:hAnsi="Times New Roman"/>
          <w:sz w:val="28"/>
          <w:szCs w:val="28"/>
        </w:rPr>
        <w:t>:</w:t>
      </w:r>
    </w:p>
    <w:p w:rsidR="00B540EE" w:rsidRPr="00B708A8" w:rsidRDefault="00B540EE" w:rsidP="00496ECF">
      <w:pPr>
        <w:pStyle w:val="a8"/>
        <w:numPr>
          <w:ilvl w:val="0"/>
          <w:numId w:val="145"/>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учебные кабинеты с автоматизированными рабочими местами обучающихся и педагогических работников;</w:t>
      </w:r>
    </w:p>
    <w:p w:rsidR="00B540EE" w:rsidRPr="00B708A8" w:rsidRDefault="00B540EE" w:rsidP="00496ECF">
      <w:pPr>
        <w:pStyle w:val="a8"/>
        <w:numPr>
          <w:ilvl w:val="0"/>
          <w:numId w:val="145"/>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лекционные аудитории;</w:t>
      </w:r>
    </w:p>
    <w:p w:rsidR="00B540EE" w:rsidRPr="00B708A8" w:rsidRDefault="00B540EE" w:rsidP="00496ECF">
      <w:pPr>
        <w:pStyle w:val="a8"/>
        <w:numPr>
          <w:ilvl w:val="0"/>
          <w:numId w:val="145"/>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помещения для занятий учебно-исследовательской и проектной деятельностью, моделированием и техническим творчеством;</w:t>
      </w:r>
    </w:p>
    <w:p w:rsidR="00B540EE" w:rsidRPr="00B708A8" w:rsidRDefault="00B540EE" w:rsidP="00496ECF">
      <w:pPr>
        <w:pStyle w:val="a8"/>
        <w:numPr>
          <w:ilvl w:val="0"/>
          <w:numId w:val="145"/>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необходимые для реализации учебной и внеурочной деятельности лаборатории и мастерские;</w:t>
      </w:r>
    </w:p>
    <w:p w:rsidR="00B540EE" w:rsidRPr="00B708A8" w:rsidRDefault="00B540EE" w:rsidP="00496ECF">
      <w:pPr>
        <w:pStyle w:val="a8"/>
        <w:numPr>
          <w:ilvl w:val="0"/>
          <w:numId w:val="145"/>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помещения (кабинеты, мастерские, студии) для занятий музыкой, хореографией и изобразительным искусством;</w:t>
      </w:r>
    </w:p>
    <w:p w:rsidR="00B540EE" w:rsidRPr="00B708A8" w:rsidRDefault="00B540EE" w:rsidP="00496ECF">
      <w:pPr>
        <w:pStyle w:val="a8"/>
        <w:numPr>
          <w:ilvl w:val="0"/>
          <w:numId w:val="145"/>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лингафонные кабинеты;</w:t>
      </w:r>
    </w:p>
    <w:p w:rsidR="00B540EE" w:rsidRPr="00B708A8" w:rsidRDefault="00B540EE" w:rsidP="00496ECF">
      <w:pPr>
        <w:pStyle w:val="a8"/>
        <w:numPr>
          <w:ilvl w:val="0"/>
          <w:numId w:val="145"/>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информационно-библиотечные центры с рабочими зонами, оборудованными читальными залами и книгохранилищами, обеспечивающими сохранность книжного фонда, медиатекой;</w:t>
      </w:r>
    </w:p>
    <w:p w:rsidR="00B540EE" w:rsidRPr="00B708A8" w:rsidRDefault="00B540EE" w:rsidP="00496ECF">
      <w:pPr>
        <w:pStyle w:val="a8"/>
        <w:numPr>
          <w:ilvl w:val="0"/>
          <w:numId w:val="145"/>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актовые и хореографические залы;</w:t>
      </w:r>
    </w:p>
    <w:p w:rsidR="00B540EE" w:rsidRPr="00B708A8" w:rsidRDefault="00B540EE" w:rsidP="00496ECF">
      <w:pPr>
        <w:pStyle w:val="a8"/>
        <w:numPr>
          <w:ilvl w:val="0"/>
          <w:numId w:val="145"/>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спортивные комплексы, залы, бассейны, стадионы, спортивные площадки, тиры, оснащ</w:t>
      </w:r>
      <w:r w:rsidR="00245F1D" w:rsidRPr="00B708A8">
        <w:rPr>
          <w:rFonts w:ascii="Times New Roman" w:hAnsi="Times New Roman"/>
          <w:sz w:val="28"/>
          <w:szCs w:val="28"/>
        </w:rPr>
        <w:t>е</w:t>
      </w:r>
      <w:r w:rsidRPr="00B708A8">
        <w:rPr>
          <w:rFonts w:ascii="Times New Roman" w:hAnsi="Times New Roman"/>
          <w:sz w:val="28"/>
          <w:szCs w:val="28"/>
        </w:rPr>
        <w:t>нные игровым, спортивным оборудованием и инвентар</w:t>
      </w:r>
      <w:r w:rsidR="00245F1D" w:rsidRPr="00B708A8">
        <w:rPr>
          <w:rFonts w:ascii="Times New Roman" w:hAnsi="Times New Roman"/>
          <w:sz w:val="28"/>
          <w:szCs w:val="28"/>
        </w:rPr>
        <w:t>е</w:t>
      </w:r>
      <w:r w:rsidRPr="00B708A8">
        <w:rPr>
          <w:rFonts w:ascii="Times New Roman" w:hAnsi="Times New Roman"/>
          <w:sz w:val="28"/>
          <w:szCs w:val="28"/>
        </w:rPr>
        <w:t>м;</w:t>
      </w:r>
    </w:p>
    <w:p w:rsidR="00B540EE" w:rsidRPr="00B708A8" w:rsidRDefault="00B540EE" w:rsidP="00496ECF">
      <w:pPr>
        <w:pStyle w:val="a8"/>
        <w:numPr>
          <w:ilvl w:val="0"/>
          <w:numId w:val="145"/>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автогородки;</w:t>
      </w:r>
    </w:p>
    <w:p w:rsidR="00B540EE" w:rsidRPr="00B708A8" w:rsidRDefault="00B540EE" w:rsidP="00496ECF">
      <w:pPr>
        <w:pStyle w:val="a8"/>
        <w:numPr>
          <w:ilvl w:val="0"/>
          <w:numId w:val="145"/>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помещения для питания обучающихся, а также для хранения и приготовления пищи, обеспечивающие возможность организации качественного горячего питания, в том числе горячих завтраков;</w:t>
      </w:r>
    </w:p>
    <w:p w:rsidR="00B540EE" w:rsidRPr="00B708A8" w:rsidRDefault="00B540EE" w:rsidP="00496ECF">
      <w:pPr>
        <w:pStyle w:val="a8"/>
        <w:numPr>
          <w:ilvl w:val="0"/>
          <w:numId w:val="145"/>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помещения для медицинского персонала;</w:t>
      </w:r>
    </w:p>
    <w:p w:rsidR="00B540EE" w:rsidRPr="00B708A8" w:rsidRDefault="00B540EE" w:rsidP="00496ECF">
      <w:pPr>
        <w:pStyle w:val="a8"/>
        <w:numPr>
          <w:ilvl w:val="0"/>
          <w:numId w:val="145"/>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административные и иные помещения, оснащ</w:t>
      </w:r>
      <w:r w:rsidR="00245F1D" w:rsidRPr="00B708A8">
        <w:rPr>
          <w:rFonts w:ascii="Times New Roman" w:hAnsi="Times New Roman"/>
          <w:sz w:val="28"/>
          <w:szCs w:val="28"/>
        </w:rPr>
        <w:t>е</w:t>
      </w:r>
      <w:r w:rsidRPr="00B708A8">
        <w:rPr>
          <w:rFonts w:ascii="Times New Roman" w:hAnsi="Times New Roman"/>
          <w:sz w:val="28"/>
          <w:szCs w:val="28"/>
        </w:rPr>
        <w:t xml:space="preserve">нные необходимым оборудованием, в том числе для организации учебного процесса с детьми-инвалидами и детьми с </w:t>
      </w:r>
      <w:r w:rsidR="000D18F7" w:rsidRPr="00B708A8">
        <w:rPr>
          <w:rFonts w:ascii="Times New Roman" w:hAnsi="Times New Roman"/>
          <w:sz w:val="28"/>
          <w:szCs w:val="28"/>
        </w:rPr>
        <w:t>ОВЗ</w:t>
      </w:r>
      <w:r w:rsidRPr="00B708A8">
        <w:rPr>
          <w:rFonts w:ascii="Times New Roman" w:hAnsi="Times New Roman"/>
          <w:sz w:val="28"/>
          <w:szCs w:val="28"/>
        </w:rPr>
        <w:t>;</w:t>
      </w:r>
    </w:p>
    <w:p w:rsidR="00B540EE" w:rsidRPr="00B708A8" w:rsidRDefault="00B540EE" w:rsidP="00496ECF">
      <w:pPr>
        <w:pStyle w:val="a8"/>
        <w:numPr>
          <w:ilvl w:val="0"/>
          <w:numId w:val="145"/>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гардеробы, санузлы, места личной гигиены;</w:t>
      </w:r>
    </w:p>
    <w:p w:rsidR="00B540EE" w:rsidRPr="00B708A8" w:rsidRDefault="00B540EE" w:rsidP="00496ECF">
      <w:pPr>
        <w:pStyle w:val="a8"/>
        <w:numPr>
          <w:ilvl w:val="0"/>
          <w:numId w:val="145"/>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участок (территория) с необходимым набором оснащ</w:t>
      </w:r>
      <w:r w:rsidR="00245F1D" w:rsidRPr="00B708A8">
        <w:rPr>
          <w:rFonts w:ascii="Times New Roman" w:hAnsi="Times New Roman"/>
          <w:sz w:val="28"/>
          <w:szCs w:val="28"/>
        </w:rPr>
        <w:t>е</w:t>
      </w:r>
      <w:r w:rsidRPr="00B708A8">
        <w:rPr>
          <w:rFonts w:ascii="Times New Roman" w:hAnsi="Times New Roman"/>
          <w:sz w:val="28"/>
          <w:szCs w:val="28"/>
        </w:rPr>
        <w:t>нных зон.</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Все помещения должны </w:t>
      </w:r>
      <w:r w:rsidR="006A5C7B" w:rsidRPr="00B708A8">
        <w:rPr>
          <w:rFonts w:ascii="Times New Roman" w:hAnsi="Times New Roman"/>
          <w:sz w:val="28"/>
          <w:szCs w:val="28"/>
        </w:rPr>
        <w:t>обеспечиваются</w:t>
      </w:r>
      <w:r w:rsidRPr="00B708A8">
        <w:rPr>
          <w:rFonts w:ascii="Times New Roman" w:hAnsi="Times New Roman"/>
          <w:sz w:val="28"/>
          <w:szCs w:val="28"/>
        </w:rPr>
        <w:t xml:space="preserve"> комплектами оборудования для реализации предметных областей и внеурочной деятельности, включая </w:t>
      </w:r>
      <w:r w:rsidRPr="00B708A8">
        <w:rPr>
          <w:rFonts w:ascii="Times New Roman" w:hAnsi="Times New Roman"/>
          <w:sz w:val="28"/>
          <w:szCs w:val="28"/>
        </w:rPr>
        <w:lastRenderedPageBreak/>
        <w:t xml:space="preserve">расходные материалы и канцелярские принадлежности, а также мебелью, </w:t>
      </w:r>
      <w:r w:rsidR="006A5C7B" w:rsidRPr="00B708A8">
        <w:rPr>
          <w:rFonts w:ascii="Times New Roman" w:hAnsi="Times New Roman"/>
          <w:sz w:val="28"/>
          <w:szCs w:val="28"/>
        </w:rPr>
        <w:t xml:space="preserve">оснащением, презентационным оборудованием </w:t>
      </w:r>
      <w:r w:rsidRPr="00B708A8">
        <w:rPr>
          <w:rFonts w:ascii="Times New Roman" w:hAnsi="Times New Roman"/>
          <w:sz w:val="28"/>
          <w:szCs w:val="28"/>
        </w:rPr>
        <w:t>и необходимым инвентар</w:t>
      </w:r>
      <w:r w:rsidR="00245F1D" w:rsidRPr="00B708A8">
        <w:rPr>
          <w:rFonts w:ascii="Times New Roman" w:hAnsi="Times New Roman"/>
          <w:sz w:val="28"/>
          <w:szCs w:val="28"/>
        </w:rPr>
        <w:t>е</w:t>
      </w:r>
      <w:r w:rsidRPr="00B708A8">
        <w:rPr>
          <w:rFonts w:ascii="Times New Roman" w:hAnsi="Times New Roman"/>
          <w:sz w:val="28"/>
          <w:szCs w:val="28"/>
        </w:rPr>
        <w:t xml:space="preserve">м. Оценка материально-технических условий реализации основной образовательной программы в образовательной организации может быть осуществлена </w:t>
      </w:r>
      <w:r w:rsidR="006A5C7B" w:rsidRPr="00B708A8">
        <w:rPr>
          <w:rFonts w:ascii="Times New Roman" w:hAnsi="Times New Roman"/>
          <w:sz w:val="28"/>
          <w:szCs w:val="28"/>
        </w:rPr>
        <w:t>посредством сопоставления имеющегося и требуемого оборудования</w:t>
      </w:r>
      <w:r w:rsidRPr="00B708A8">
        <w:rPr>
          <w:rFonts w:ascii="Times New Roman" w:hAnsi="Times New Roman"/>
          <w:sz w:val="28"/>
          <w:szCs w:val="28"/>
        </w:rPr>
        <w:t>.</w:t>
      </w:r>
    </w:p>
    <w:p w:rsidR="00B540EE" w:rsidRPr="00B708A8" w:rsidRDefault="00B540EE" w:rsidP="00436EB5">
      <w:pPr>
        <w:spacing w:after="0" w:line="360" w:lineRule="auto"/>
        <w:jc w:val="both"/>
        <w:rPr>
          <w:rFonts w:ascii="Times New Roman" w:hAnsi="Times New Roman"/>
          <w:vanish/>
          <w:sz w:val="28"/>
          <w:szCs w:val="28"/>
        </w:rPr>
      </w:pP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2846"/>
        <w:gridCol w:w="4346"/>
        <w:gridCol w:w="93"/>
        <w:gridCol w:w="2054"/>
      </w:tblGrid>
      <w:tr w:rsidR="00B540EE" w:rsidRPr="00B708A8" w:rsidTr="00314F0F">
        <w:tc>
          <w:tcPr>
            <w:tcW w:w="28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r w:rsidRPr="00B708A8">
              <w:rPr>
                <w:rFonts w:ascii="Times New Roman" w:hAnsi="Times New Roman"/>
                <w:b/>
                <w:bCs/>
                <w:sz w:val="28"/>
                <w:szCs w:val="28"/>
              </w:rPr>
              <w:t>Компоненты оснащения</w:t>
            </w:r>
          </w:p>
        </w:tc>
        <w:tc>
          <w:tcPr>
            <w:tcW w:w="4439"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r w:rsidRPr="00B708A8">
              <w:rPr>
                <w:rFonts w:ascii="Times New Roman" w:hAnsi="Times New Roman"/>
                <w:b/>
                <w:bCs/>
                <w:sz w:val="28"/>
                <w:szCs w:val="28"/>
              </w:rPr>
              <w:t>Необходимое оборудование и оснащение</w:t>
            </w:r>
          </w:p>
        </w:tc>
        <w:tc>
          <w:tcPr>
            <w:tcW w:w="205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r w:rsidRPr="00B708A8">
              <w:rPr>
                <w:rFonts w:ascii="Times New Roman" w:hAnsi="Times New Roman"/>
                <w:b/>
                <w:bCs/>
                <w:sz w:val="28"/>
                <w:szCs w:val="28"/>
              </w:rPr>
              <w:t>Необходимо/</w:t>
            </w:r>
          </w:p>
          <w:p w:rsidR="00B540EE" w:rsidRPr="00B708A8" w:rsidRDefault="00B540EE">
            <w:pPr>
              <w:spacing w:after="0" w:line="360" w:lineRule="auto"/>
              <w:rPr>
                <w:rFonts w:ascii="Times New Roman" w:hAnsi="Times New Roman"/>
                <w:sz w:val="28"/>
                <w:szCs w:val="28"/>
              </w:rPr>
            </w:pPr>
            <w:r w:rsidRPr="00B708A8">
              <w:rPr>
                <w:rFonts w:ascii="Times New Roman" w:hAnsi="Times New Roman"/>
                <w:b/>
                <w:bCs/>
                <w:sz w:val="28"/>
                <w:szCs w:val="28"/>
              </w:rPr>
              <w:t>имеется в наличии</w:t>
            </w:r>
          </w:p>
        </w:tc>
      </w:tr>
      <w:tr w:rsidR="00B540EE" w:rsidRPr="00B708A8" w:rsidTr="00314F0F">
        <w:tc>
          <w:tcPr>
            <w:tcW w:w="2846" w:type="dxa"/>
            <w:vMerge w:val="restart"/>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r w:rsidRPr="00B708A8">
              <w:rPr>
                <w:rFonts w:ascii="Times New Roman" w:hAnsi="Times New Roman"/>
                <w:sz w:val="28"/>
                <w:szCs w:val="28"/>
              </w:rPr>
              <w:t>1. Компоненты оснащения учебного (предметного) кабинета основной школы</w:t>
            </w:r>
          </w:p>
        </w:tc>
        <w:tc>
          <w:tcPr>
            <w:tcW w:w="4439"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r w:rsidRPr="00B708A8">
              <w:rPr>
                <w:rFonts w:ascii="Times New Roman" w:hAnsi="Times New Roman"/>
                <w:sz w:val="28"/>
                <w:szCs w:val="28"/>
              </w:rPr>
              <w:t>1.1. Нормативные документы, программно-методическое обеспечение, локальные акты: ...</w:t>
            </w:r>
          </w:p>
        </w:tc>
        <w:tc>
          <w:tcPr>
            <w:tcW w:w="205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p>
        </w:tc>
      </w:tr>
      <w:tr w:rsidR="00B540EE" w:rsidRPr="00B708A8" w:rsidTr="00314F0F">
        <w:tc>
          <w:tcPr>
            <w:tcW w:w="0" w:type="auto"/>
            <w:vMerge/>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p>
        </w:tc>
        <w:tc>
          <w:tcPr>
            <w:tcW w:w="4439"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r w:rsidRPr="00B708A8">
              <w:rPr>
                <w:rFonts w:ascii="Times New Roman" w:hAnsi="Times New Roman"/>
                <w:sz w:val="28"/>
                <w:szCs w:val="28"/>
              </w:rPr>
              <w:t>1.2. Учебно-методические материалы:</w:t>
            </w:r>
          </w:p>
          <w:p w:rsidR="00B540EE" w:rsidRPr="00B708A8" w:rsidRDefault="00B540EE">
            <w:pPr>
              <w:spacing w:after="0" w:line="360" w:lineRule="auto"/>
              <w:rPr>
                <w:rFonts w:ascii="Times New Roman" w:hAnsi="Times New Roman"/>
                <w:sz w:val="28"/>
                <w:szCs w:val="28"/>
              </w:rPr>
            </w:pPr>
            <w:r w:rsidRPr="00B708A8">
              <w:rPr>
                <w:rFonts w:ascii="Times New Roman" w:hAnsi="Times New Roman"/>
                <w:sz w:val="28"/>
                <w:szCs w:val="28"/>
              </w:rPr>
              <w:t>1.2.1. УМК по предмету …</w:t>
            </w:r>
          </w:p>
          <w:p w:rsidR="00B540EE" w:rsidRPr="00B708A8" w:rsidRDefault="00B540EE">
            <w:pPr>
              <w:spacing w:after="0" w:line="360" w:lineRule="auto"/>
              <w:rPr>
                <w:rFonts w:ascii="Times New Roman" w:hAnsi="Times New Roman"/>
                <w:sz w:val="28"/>
                <w:szCs w:val="28"/>
              </w:rPr>
            </w:pPr>
            <w:r w:rsidRPr="00B708A8">
              <w:rPr>
                <w:rFonts w:ascii="Times New Roman" w:hAnsi="Times New Roman"/>
                <w:sz w:val="28"/>
                <w:szCs w:val="28"/>
              </w:rPr>
              <w:t>1.2.2. Дидактические и раздаточные материалы по предмету: …</w:t>
            </w:r>
          </w:p>
        </w:tc>
        <w:tc>
          <w:tcPr>
            <w:tcW w:w="205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p>
        </w:tc>
      </w:tr>
      <w:tr w:rsidR="00B540EE" w:rsidRPr="00B708A8" w:rsidTr="00314F0F">
        <w:tc>
          <w:tcPr>
            <w:tcW w:w="0" w:type="auto"/>
            <w:vMerge/>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p>
        </w:tc>
        <w:tc>
          <w:tcPr>
            <w:tcW w:w="4439"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r w:rsidRPr="00B708A8">
              <w:rPr>
                <w:rFonts w:ascii="Times New Roman" w:hAnsi="Times New Roman"/>
                <w:sz w:val="28"/>
                <w:szCs w:val="28"/>
              </w:rPr>
              <w:t>1.2.3. Аудиозаписи, слайды по содержанию учебного предмета: …</w:t>
            </w:r>
          </w:p>
          <w:p w:rsidR="00B540EE" w:rsidRPr="00B708A8" w:rsidRDefault="00B540EE">
            <w:pPr>
              <w:spacing w:after="0" w:line="360" w:lineRule="auto"/>
              <w:rPr>
                <w:rFonts w:ascii="Times New Roman" w:hAnsi="Times New Roman"/>
                <w:sz w:val="28"/>
                <w:szCs w:val="28"/>
              </w:rPr>
            </w:pPr>
            <w:r w:rsidRPr="00B708A8">
              <w:rPr>
                <w:rFonts w:ascii="Times New Roman" w:hAnsi="Times New Roman"/>
                <w:sz w:val="28"/>
                <w:szCs w:val="28"/>
              </w:rPr>
              <w:t>1.2.4. ТСО, компьютерные, информационно-коммуникационные средства: ...</w:t>
            </w:r>
          </w:p>
        </w:tc>
        <w:tc>
          <w:tcPr>
            <w:tcW w:w="205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p>
        </w:tc>
      </w:tr>
      <w:tr w:rsidR="00B540EE" w:rsidRPr="00B708A8" w:rsidTr="00314F0F">
        <w:tc>
          <w:tcPr>
            <w:tcW w:w="0" w:type="auto"/>
            <w:vMerge/>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p>
        </w:tc>
        <w:tc>
          <w:tcPr>
            <w:tcW w:w="4439"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r w:rsidRPr="00B708A8">
              <w:rPr>
                <w:rFonts w:ascii="Times New Roman" w:hAnsi="Times New Roman"/>
                <w:sz w:val="28"/>
                <w:szCs w:val="28"/>
              </w:rPr>
              <w:t>1.2.5. Учебно-практическое оборудование: ...</w:t>
            </w:r>
          </w:p>
        </w:tc>
        <w:tc>
          <w:tcPr>
            <w:tcW w:w="205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p>
        </w:tc>
      </w:tr>
      <w:tr w:rsidR="00B540EE" w:rsidRPr="00B708A8" w:rsidTr="00314F0F">
        <w:tc>
          <w:tcPr>
            <w:tcW w:w="0" w:type="auto"/>
            <w:vMerge/>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p>
        </w:tc>
        <w:tc>
          <w:tcPr>
            <w:tcW w:w="4439"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r w:rsidRPr="00B708A8">
              <w:rPr>
                <w:rFonts w:ascii="Times New Roman" w:hAnsi="Times New Roman"/>
                <w:sz w:val="28"/>
                <w:szCs w:val="28"/>
              </w:rPr>
              <w:t>1.2.6. Оборудование (мебель): ...</w:t>
            </w:r>
          </w:p>
        </w:tc>
        <w:tc>
          <w:tcPr>
            <w:tcW w:w="205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p>
        </w:tc>
      </w:tr>
      <w:tr w:rsidR="00B540EE" w:rsidRPr="00B708A8" w:rsidTr="00314F0F">
        <w:trPr>
          <w:trHeight w:val="300"/>
        </w:trPr>
        <w:tc>
          <w:tcPr>
            <w:tcW w:w="28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r w:rsidRPr="00B708A8">
              <w:rPr>
                <w:rFonts w:ascii="Times New Roman" w:hAnsi="Times New Roman"/>
                <w:sz w:val="28"/>
                <w:szCs w:val="28"/>
              </w:rPr>
              <w:t xml:space="preserve">2. Компоненты оснащения методического кабинета основной </w:t>
            </w:r>
            <w:r w:rsidRPr="00B708A8">
              <w:rPr>
                <w:rFonts w:ascii="Times New Roman" w:hAnsi="Times New Roman"/>
                <w:sz w:val="28"/>
                <w:szCs w:val="28"/>
              </w:rPr>
              <w:lastRenderedPageBreak/>
              <w:t>школы</w:t>
            </w:r>
          </w:p>
        </w:tc>
        <w:tc>
          <w:tcPr>
            <w:tcW w:w="4439"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r w:rsidRPr="00B708A8">
              <w:rPr>
                <w:rFonts w:ascii="Times New Roman" w:hAnsi="Times New Roman"/>
                <w:sz w:val="28"/>
                <w:szCs w:val="28"/>
              </w:rPr>
              <w:lastRenderedPageBreak/>
              <w:t>2.1. Нормативные документы федерального, регионального и муниципального уровней, локальные акты: ...</w:t>
            </w:r>
          </w:p>
        </w:tc>
        <w:tc>
          <w:tcPr>
            <w:tcW w:w="205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p>
        </w:tc>
      </w:tr>
      <w:tr w:rsidR="00B540EE" w:rsidRPr="00B708A8" w:rsidTr="00314F0F">
        <w:tc>
          <w:tcPr>
            <w:tcW w:w="2846" w:type="dxa"/>
            <w:vMerge w:val="restart"/>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p>
        </w:tc>
        <w:tc>
          <w:tcPr>
            <w:tcW w:w="43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r w:rsidRPr="00B708A8">
              <w:rPr>
                <w:rFonts w:ascii="Times New Roman" w:hAnsi="Times New Roman"/>
                <w:sz w:val="28"/>
                <w:szCs w:val="28"/>
              </w:rPr>
              <w:t>2.2. Документация ОУ</w:t>
            </w:r>
          </w:p>
        </w:tc>
        <w:tc>
          <w:tcPr>
            <w:tcW w:w="2147"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p>
        </w:tc>
      </w:tr>
      <w:tr w:rsidR="00B540EE" w:rsidRPr="00B708A8" w:rsidTr="00314F0F">
        <w:tc>
          <w:tcPr>
            <w:tcW w:w="2846" w:type="dxa"/>
            <w:vMerge/>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p>
        </w:tc>
        <w:tc>
          <w:tcPr>
            <w:tcW w:w="43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r w:rsidRPr="00B708A8">
              <w:rPr>
                <w:rFonts w:ascii="Times New Roman" w:hAnsi="Times New Roman"/>
                <w:sz w:val="28"/>
                <w:szCs w:val="28"/>
              </w:rPr>
              <w:t>2.3. Комплекты диагностических материалов: …</w:t>
            </w:r>
          </w:p>
        </w:tc>
        <w:tc>
          <w:tcPr>
            <w:tcW w:w="2147"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p>
        </w:tc>
      </w:tr>
      <w:tr w:rsidR="00B540EE" w:rsidRPr="00B708A8" w:rsidTr="00314F0F">
        <w:tc>
          <w:tcPr>
            <w:tcW w:w="28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p>
        </w:tc>
        <w:tc>
          <w:tcPr>
            <w:tcW w:w="43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r w:rsidRPr="00B708A8">
              <w:rPr>
                <w:rFonts w:ascii="Times New Roman" w:hAnsi="Times New Roman"/>
                <w:sz w:val="28"/>
                <w:szCs w:val="28"/>
              </w:rPr>
              <w:t>2.4. базы данных: …</w:t>
            </w:r>
          </w:p>
        </w:tc>
        <w:tc>
          <w:tcPr>
            <w:tcW w:w="2147"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p>
        </w:tc>
      </w:tr>
      <w:tr w:rsidR="00B540EE" w:rsidRPr="00B708A8" w:rsidTr="00314F0F">
        <w:tc>
          <w:tcPr>
            <w:tcW w:w="28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p>
        </w:tc>
        <w:tc>
          <w:tcPr>
            <w:tcW w:w="43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r w:rsidRPr="00B708A8">
              <w:rPr>
                <w:rFonts w:ascii="Times New Roman" w:hAnsi="Times New Roman"/>
                <w:sz w:val="28"/>
                <w:szCs w:val="28"/>
              </w:rPr>
              <w:t>2.5. Материально-техническое оснащение: …</w:t>
            </w:r>
          </w:p>
        </w:tc>
        <w:tc>
          <w:tcPr>
            <w:tcW w:w="2147"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p>
        </w:tc>
      </w:tr>
      <w:tr w:rsidR="00B540EE" w:rsidRPr="00B708A8" w:rsidTr="00314F0F">
        <w:tc>
          <w:tcPr>
            <w:tcW w:w="2846" w:type="dxa"/>
            <w:tcBorders>
              <w:top w:val="single" w:sz="6" w:space="0" w:color="000000"/>
              <w:left w:val="single" w:sz="6" w:space="0" w:color="000000"/>
              <w:bottom w:val="single" w:sz="6" w:space="0" w:color="000000"/>
              <w:right w:val="single" w:sz="6" w:space="0" w:color="000000"/>
            </w:tcBorders>
            <w:shd w:val="clear" w:color="auto" w:fill="FFFFFF"/>
            <w:hideMark/>
          </w:tcPr>
          <w:p w:rsidR="001B2D5B" w:rsidRPr="00B708A8" w:rsidRDefault="00B540EE">
            <w:pPr>
              <w:spacing w:after="0" w:line="360" w:lineRule="auto"/>
              <w:rPr>
                <w:rFonts w:ascii="Times New Roman" w:hAnsi="Times New Roman"/>
                <w:sz w:val="28"/>
                <w:szCs w:val="28"/>
              </w:rPr>
            </w:pPr>
            <w:r w:rsidRPr="00B708A8">
              <w:rPr>
                <w:rFonts w:ascii="Times New Roman" w:hAnsi="Times New Roman"/>
                <w:sz w:val="28"/>
                <w:szCs w:val="28"/>
              </w:rPr>
              <w:t xml:space="preserve">3. Компоненты оснащения </w:t>
            </w:r>
          </w:p>
          <w:p w:rsidR="00B540EE" w:rsidRPr="00B708A8" w:rsidRDefault="00B540EE">
            <w:pPr>
              <w:spacing w:after="0" w:line="360" w:lineRule="auto"/>
              <w:rPr>
                <w:rFonts w:ascii="Times New Roman" w:hAnsi="Times New Roman"/>
                <w:sz w:val="28"/>
                <w:szCs w:val="28"/>
              </w:rPr>
            </w:pPr>
            <w:r w:rsidRPr="00B708A8">
              <w:rPr>
                <w:rFonts w:ascii="Times New Roman" w:hAnsi="Times New Roman"/>
                <w:sz w:val="28"/>
                <w:szCs w:val="28"/>
              </w:rPr>
              <w:t>мастерских …</w:t>
            </w:r>
          </w:p>
        </w:tc>
        <w:tc>
          <w:tcPr>
            <w:tcW w:w="43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r w:rsidRPr="00B708A8">
              <w:rPr>
                <w:rFonts w:ascii="Times New Roman" w:hAnsi="Times New Roman"/>
                <w:sz w:val="28"/>
                <w:szCs w:val="28"/>
              </w:rPr>
              <w:t>…</w:t>
            </w:r>
          </w:p>
        </w:tc>
        <w:tc>
          <w:tcPr>
            <w:tcW w:w="2147"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p>
        </w:tc>
      </w:tr>
      <w:tr w:rsidR="00B540EE" w:rsidRPr="00B708A8" w:rsidTr="00314F0F">
        <w:tc>
          <w:tcPr>
            <w:tcW w:w="28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r w:rsidRPr="00B708A8">
              <w:rPr>
                <w:rFonts w:ascii="Times New Roman" w:hAnsi="Times New Roman"/>
                <w:sz w:val="28"/>
                <w:szCs w:val="28"/>
              </w:rPr>
              <w:t>4. …</w:t>
            </w:r>
          </w:p>
        </w:tc>
        <w:tc>
          <w:tcPr>
            <w:tcW w:w="43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r w:rsidRPr="00B708A8">
              <w:rPr>
                <w:rFonts w:ascii="Times New Roman" w:hAnsi="Times New Roman"/>
                <w:sz w:val="28"/>
                <w:szCs w:val="28"/>
              </w:rPr>
              <w:t>…</w:t>
            </w:r>
          </w:p>
        </w:tc>
        <w:tc>
          <w:tcPr>
            <w:tcW w:w="2147"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p>
        </w:tc>
      </w:tr>
      <w:tr w:rsidR="00B540EE" w:rsidRPr="00B708A8" w:rsidTr="00314F0F">
        <w:tc>
          <w:tcPr>
            <w:tcW w:w="28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r w:rsidRPr="00B708A8">
              <w:rPr>
                <w:rFonts w:ascii="Times New Roman" w:hAnsi="Times New Roman"/>
                <w:sz w:val="28"/>
                <w:szCs w:val="28"/>
              </w:rPr>
              <w:t>5. …</w:t>
            </w:r>
          </w:p>
        </w:tc>
        <w:tc>
          <w:tcPr>
            <w:tcW w:w="43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r w:rsidRPr="00B708A8">
              <w:rPr>
                <w:rFonts w:ascii="Times New Roman" w:hAnsi="Times New Roman"/>
                <w:sz w:val="28"/>
                <w:szCs w:val="28"/>
              </w:rPr>
              <w:t>…</w:t>
            </w:r>
          </w:p>
        </w:tc>
        <w:tc>
          <w:tcPr>
            <w:tcW w:w="2147"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pPr>
              <w:spacing w:after="0" w:line="360" w:lineRule="auto"/>
              <w:rPr>
                <w:rFonts w:ascii="Times New Roman" w:hAnsi="Times New Roman"/>
                <w:sz w:val="28"/>
                <w:szCs w:val="28"/>
              </w:rPr>
            </w:pPr>
          </w:p>
        </w:tc>
      </w:tr>
    </w:tbl>
    <w:p w:rsidR="001B2D5B" w:rsidRPr="00B708A8" w:rsidRDefault="001B2D5B">
      <w:pPr>
        <w:spacing w:after="0" w:line="360" w:lineRule="auto"/>
        <w:ind w:firstLine="709"/>
        <w:jc w:val="both"/>
        <w:rPr>
          <w:rFonts w:ascii="Times New Roman" w:hAnsi="Times New Roman"/>
          <w:sz w:val="28"/>
          <w:szCs w:val="28"/>
        </w:rPr>
      </w:pP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Необходимо также на основе </w:t>
      </w:r>
      <w:r w:rsidR="00AB0A45" w:rsidRPr="00B708A8">
        <w:rPr>
          <w:rFonts w:ascii="Times New Roman" w:hAnsi="Times New Roman"/>
          <w:sz w:val="28"/>
          <w:szCs w:val="28"/>
        </w:rPr>
        <w:t xml:space="preserve">СанПИН 2.4.2.2821-10 </w:t>
      </w:r>
      <w:r w:rsidR="00117308" w:rsidRPr="00B708A8">
        <w:rPr>
          <w:rFonts w:ascii="Times New Roman" w:hAnsi="Times New Roman"/>
          <w:sz w:val="28"/>
          <w:szCs w:val="28"/>
        </w:rPr>
        <w:t>«Санитарно-</w:t>
      </w:r>
      <w:r w:rsidR="00940668" w:rsidRPr="00B708A8">
        <w:rPr>
          <w:rFonts w:ascii="Times New Roman" w:hAnsi="Times New Roman"/>
          <w:sz w:val="28"/>
          <w:szCs w:val="28"/>
        </w:rPr>
        <w:t xml:space="preserve">эпидемиологические </w:t>
      </w:r>
      <w:r w:rsidR="00117308" w:rsidRPr="00B708A8">
        <w:rPr>
          <w:rFonts w:ascii="Times New Roman" w:hAnsi="Times New Roman"/>
          <w:sz w:val="28"/>
          <w:szCs w:val="28"/>
        </w:rPr>
        <w:t>требовани</w:t>
      </w:r>
      <w:r w:rsidR="00940668" w:rsidRPr="00B708A8">
        <w:rPr>
          <w:rFonts w:ascii="Times New Roman" w:hAnsi="Times New Roman"/>
          <w:sz w:val="28"/>
          <w:szCs w:val="28"/>
        </w:rPr>
        <w:t>я</w:t>
      </w:r>
      <w:r w:rsidR="00117308" w:rsidRPr="00B708A8">
        <w:rPr>
          <w:rFonts w:ascii="Times New Roman" w:hAnsi="Times New Roman"/>
          <w:sz w:val="28"/>
          <w:szCs w:val="28"/>
        </w:rPr>
        <w:t xml:space="preserve"> к условиям и организации обучения в общеобразовательных учреждениях» </w:t>
      </w:r>
      <w:r w:rsidRPr="00B708A8">
        <w:rPr>
          <w:rFonts w:ascii="Times New Roman" w:hAnsi="Times New Roman"/>
          <w:sz w:val="28"/>
          <w:szCs w:val="28"/>
        </w:rPr>
        <w:t>оценить наличие и размещение помещений для осуществления образовательного процесса, активной деятельности, отдыха, питания обучающихся, их площадь, освещ</w:t>
      </w:r>
      <w:r w:rsidR="00245F1D" w:rsidRPr="00B708A8">
        <w:rPr>
          <w:rFonts w:ascii="Times New Roman" w:hAnsi="Times New Roman"/>
          <w:sz w:val="28"/>
          <w:szCs w:val="28"/>
        </w:rPr>
        <w:t>е</w:t>
      </w:r>
      <w:r w:rsidRPr="00B708A8">
        <w:rPr>
          <w:rFonts w:ascii="Times New Roman" w:hAnsi="Times New Roman"/>
          <w:sz w:val="28"/>
          <w:szCs w:val="28"/>
        </w:rPr>
        <w:t>нность и воздушно-тепловой режим, расположение и размеры рабочих, учебных зон и зон для индивидуальных занятий, которые должны обеспечивать возможность безопасной и комфортной организации всех видов учебной и внеурочной деятельности для всех участников образовательного процесса.</w:t>
      </w:r>
    </w:p>
    <w:p w:rsidR="00B540EE" w:rsidRPr="00B708A8" w:rsidRDefault="00B540EE">
      <w:pPr>
        <w:spacing w:after="0" w:line="360" w:lineRule="auto"/>
        <w:ind w:firstLine="709"/>
        <w:jc w:val="both"/>
        <w:rPr>
          <w:rFonts w:ascii="Times New Roman" w:hAnsi="Times New Roman"/>
          <w:sz w:val="28"/>
          <w:szCs w:val="28"/>
        </w:rPr>
      </w:pPr>
    </w:p>
    <w:p w:rsidR="00B540EE" w:rsidRPr="00B708A8" w:rsidRDefault="00B540EE" w:rsidP="00496ECF">
      <w:pPr>
        <w:pStyle w:val="3"/>
        <w:numPr>
          <w:ilvl w:val="2"/>
          <w:numId w:val="68"/>
        </w:numPr>
        <w:spacing w:before="0" w:beforeAutospacing="0" w:after="0" w:afterAutospacing="0" w:line="360" w:lineRule="auto"/>
        <w:jc w:val="both"/>
        <w:rPr>
          <w:szCs w:val="28"/>
        </w:rPr>
      </w:pPr>
      <w:bookmarkStart w:id="438" w:name="_Toc410654083"/>
      <w:bookmarkStart w:id="439" w:name="_Toc409691740"/>
      <w:bookmarkStart w:id="440" w:name="_Toc414553290"/>
      <w:r w:rsidRPr="00B708A8">
        <w:rPr>
          <w:szCs w:val="28"/>
        </w:rPr>
        <w:t>Информационно-методические условия реализации основной</w:t>
      </w:r>
      <w:bookmarkEnd w:id="438"/>
      <w:r w:rsidR="000F55DA" w:rsidRPr="00B708A8">
        <w:rPr>
          <w:szCs w:val="28"/>
        </w:rPr>
        <w:t xml:space="preserve"> </w:t>
      </w:r>
      <w:bookmarkStart w:id="441" w:name="_Toc410654084"/>
      <w:r w:rsidRPr="00B708A8">
        <w:rPr>
          <w:szCs w:val="28"/>
        </w:rPr>
        <w:t>образовательной программы основного общего образования</w:t>
      </w:r>
      <w:bookmarkEnd w:id="439"/>
      <w:bookmarkEnd w:id="440"/>
      <w:bookmarkEnd w:id="441"/>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Cs/>
          <w:sz w:val="28"/>
          <w:szCs w:val="28"/>
        </w:rPr>
        <w:t xml:space="preserve">Под </w:t>
      </w:r>
      <w:r w:rsidRPr="00B708A8">
        <w:rPr>
          <w:rFonts w:ascii="Times New Roman" w:hAnsi="Times New Roman"/>
          <w:b/>
          <w:bCs/>
          <w:sz w:val="28"/>
          <w:szCs w:val="28"/>
        </w:rPr>
        <w:t xml:space="preserve">информационно-образовательной средой </w:t>
      </w:r>
      <w:r w:rsidRPr="00B708A8">
        <w:rPr>
          <w:rFonts w:ascii="Times New Roman" w:hAnsi="Times New Roman"/>
          <w:bCs/>
          <w:sz w:val="28"/>
          <w:szCs w:val="28"/>
        </w:rPr>
        <w:t>(ИОС)</w:t>
      </w:r>
      <w:r w:rsidRPr="00B708A8">
        <w:rPr>
          <w:rFonts w:ascii="Times New Roman" w:hAnsi="Times New Roman"/>
          <w:sz w:val="28"/>
          <w:szCs w:val="28"/>
        </w:rPr>
        <w:t xml:space="preserve"> понимается открытая педагогическая система, сформированная на основе разнообразных информационных образовательных ресурсов, современных информационно-телекоммуникационных средств и педагогических технологий, направленных </w:t>
      </w:r>
      <w:r w:rsidRPr="00B708A8">
        <w:rPr>
          <w:rFonts w:ascii="Times New Roman" w:hAnsi="Times New Roman"/>
          <w:sz w:val="28"/>
          <w:szCs w:val="28"/>
        </w:rPr>
        <w:lastRenderedPageBreak/>
        <w:t>на формирование творческой, социально активной личности, а также компетентность участников образовательного процесса в решении учебно-познавательных и профессиональных задач с применением информационно-коммуникационных технологий (ИКТ-компетентность), наличие служб поддержки применения ИКТ.</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Cs/>
          <w:iCs/>
          <w:sz w:val="28"/>
          <w:szCs w:val="28"/>
        </w:rPr>
        <w:t>Создаваемая в образовательной организации ИОС строится в соответствии со следующей иерархией:</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единая информационно-образовательная среда страны;</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единая информационно-образовательная среда региона;</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информационно-образовательная среда образовательной организации;</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предметная информационно-образовательная среда;</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информационно-образовательная среда УМК;</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информационно-образовательная среда компонентов УМК;</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информационно-образовательная среда элементов УМК.</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Cs/>
          <w:iCs/>
          <w:sz w:val="28"/>
          <w:szCs w:val="28"/>
        </w:rPr>
        <w:t>Основными элементами ИОС являются:</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информационно-образовательные ресурсы в виде печатной продукции;</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информационно-образовательные ресурсы на сменных оптических носителях;</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информационно-образовательные ресурсы </w:t>
      </w:r>
      <w:r w:rsidR="00940668" w:rsidRPr="00B708A8">
        <w:rPr>
          <w:rFonts w:ascii="Times New Roman" w:hAnsi="Times New Roman"/>
          <w:sz w:val="28"/>
          <w:szCs w:val="28"/>
          <w:lang w:val="ru-RU"/>
        </w:rPr>
        <w:t xml:space="preserve">сети </w:t>
      </w:r>
      <w:r w:rsidRPr="00B708A8">
        <w:rPr>
          <w:rFonts w:ascii="Times New Roman" w:hAnsi="Times New Roman"/>
          <w:sz w:val="28"/>
          <w:szCs w:val="28"/>
        </w:rPr>
        <w:t>Интернет;</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вычислительная и информационно-телекоммуникационная инфра-структура;</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прикладные программы, в том числе поддерживающие администрирование и финансово-хозяйственную деятельность образовательной организации (бухгалтерский уч</w:t>
      </w:r>
      <w:r w:rsidR="00245F1D" w:rsidRPr="00B708A8">
        <w:rPr>
          <w:rFonts w:ascii="Times New Roman" w:hAnsi="Times New Roman"/>
          <w:sz w:val="28"/>
          <w:szCs w:val="28"/>
        </w:rPr>
        <w:t>е</w:t>
      </w:r>
      <w:r w:rsidRPr="00B708A8">
        <w:rPr>
          <w:rFonts w:ascii="Times New Roman" w:hAnsi="Times New Roman"/>
          <w:sz w:val="28"/>
          <w:szCs w:val="28"/>
        </w:rPr>
        <w:t>т, делопроизводство, кадры и т. д.).</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Cs/>
          <w:iCs/>
          <w:sz w:val="28"/>
          <w:szCs w:val="28"/>
        </w:rPr>
        <w:t>Необходимое для использования ИКТ оборудование</w:t>
      </w:r>
      <w:r w:rsidRPr="00B708A8">
        <w:rPr>
          <w:rFonts w:ascii="Times New Roman" w:hAnsi="Times New Roman"/>
          <w:sz w:val="28"/>
          <w:szCs w:val="28"/>
        </w:rPr>
        <w:t>  отвеча</w:t>
      </w:r>
      <w:r w:rsidR="002B4028" w:rsidRPr="00B708A8">
        <w:rPr>
          <w:rFonts w:ascii="Times New Roman" w:hAnsi="Times New Roman"/>
          <w:sz w:val="28"/>
          <w:szCs w:val="28"/>
        </w:rPr>
        <w:t>е</w:t>
      </w:r>
      <w:r w:rsidRPr="00B708A8">
        <w:rPr>
          <w:rFonts w:ascii="Times New Roman" w:hAnsi="Times New Roman"/>
          <w:sz w:val="28"/>
          <w:szCs w:val="28"/>
        </w:rPr>
        <w:t>т современным требованиям и обеспечивать использование ИКТ:</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в учебной деятельности;</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во внеурочной деятельности;</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в исследовательской и проектной деятельности;</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при измерении, контроле и оценке результатов образования;</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в административной деятельности, включая дистанционное взаимодействие всех участников образовательного процесса, в том числе в рамках дистанционного образования, а также дистанционное взаимодействие образовательной организации с другими организациями социальной сферы и органами управления.</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Cs/>
          <w:iCs/>
          <w:sz w:val="28"/>
          <w:szCs w:val="28"/>
        </w:rPr>
        <w:t>Учебно-методическое и информационное оснащение образовательного процесса</w:t>
      </w:r>
      <w:r w:rsidRPr="00B708A8">
        <w:rPr>
          <w:rFonts w:ascii="Times New Roman" w:hAnsi="Times New Roman"/>
          <w:sz w:val="28"/>
          <w:szCs w:val="28"/>
        </w:rPr>
        <w:t xml:space="preserve"> обеспечива</w:t>
      </w:r>
      <w:r w:rsidR="002B4028" w:rsidRPr="00B708A8">
        <w:rPr>
          <w:rFonts w:ascii="Times New Roman" w:hAnsi="Times New Roman"/>
          <w:sz w:val="28"/>
          <w:szCs w:val="28"/>
        </w:rPr>
        <w:t>е</w:t>
      </w:r>
      <w:r w:rsidRPr="00B708A8">
        <w:rPr>
          <w:rFonts w:ascii="Times New Roman" w:hAnsi="Times New Roman"/>
          <w:sz w:val="28"/>
          <w:szCs w:val="28"/>
        </w:rPr>
        <w:t>т возможность:</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реализации индивидуальных образовательных планов обучающихся, осуществления их самостоятельной образовательной деятельности;</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ввода русского и иноязычного текста, распознавания сканированного текста; создания текста на основе расшифровки аудиозаписи; использования средств орфографического и синтаксического контроля русского текста и текста на иностранном языке; редактирования и структурирования текста средствами текстового редактора;</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записи и обработки изображения (включая микроскопические, телескопические и спутниковые изображения) и звука при фиксации явлений в природе и обществе, хода образовательного процесса; переноса информации с нецифровых носителей (включая тр</w:t>
      </w:r>
      <w:r w:rsidR="00245F1D" w:rsidRPr="00B708A8">
        <w:rPr>
          <w:rFonts w:ascii="Times New Roman" w:hAnsi="Times New Roman"/>
          <w:sz w:val="28"/>
          <w:szCs w:val="28"/>
        </w:rPr>
        <w:t>е</w:t>
      </w:r>
      <w:r w:rsidRPr="00B708A8">
        <w:rPr>
          <w:rFonts w:ascii="Times New Roman" w:hAnsi="Times New Roman"/>
          <w:sz w:val="28"/>
          <w:szCs w:val="28"/>
        </w:rPr>
        <w:t>хмерные объекты) в цифровую среду (оцифровка, сканирование);</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создания и использования диаграмм различных видов (алгоритмических, концептуальных, классификационных, организационных, хронологических, родства и др.), специализированных географических (в ГИС) и исторических карт; создания виртуальных геометрических объектов, графических сообщений с проведением рукой произвольных линий;</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организации сообщения в виде линейного или включающего ссылки сопровождения выступления, сообщения для самостоятельного просмотра, в том числе видеомонтажа и озвучивания видеосообщений;</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выступления с аудио-, видео- и графическим экранным сопровождением;</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вывода информации на бумагу и т. п. и в тр</w:t>
      </w:r>
      <w:r w:rsidR="00245F1D" w:rsidRPr="00B708A8">
        <w:rPr>
          <w:rFonts w:ascii="Times New Roman" w:hAnsi="Times New Roman"/>
          <w:sz w:val="28"/>
          <w:szCs w:val="28"/>
        </w:rPr>
        <w:t>е</w:t>
      </w:r>
      <w:r w:rsidRPr="00B708A8">
        <w:rPr>
          <w:rFonts w:ascii="Times New Roman" w:hAnsi="Times New Roman"/>
          <w:sz w:val="28"/>
          <w:szCs w:val="28"/>
        </w:rPr>
        <w:t>хмерную материальную среду (печать);</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информационного подключения к локальной сети и глобальной сети Интернет, входа в информационную среду организации, в том числе через Интернет, размещения гипермедиасообщений в информационной среде образовательной организации;</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поиска и получения информации;</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использования источников информации на бумажных и цифровых носителях (в том числе в справочниках, словарях, поисковых системах);</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вещания (подкастинга), использования носимых аудиовидеоустройств для учебной деятельности на уроке и вне урока;</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общения в Интернете, взаимодействия в социальных группах и сетях, участия в форумах, групповой работы над сообщениями (вики);</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создания</w:t>
      </w:r>
      <w:r w:rsidR="002B4028" w:rsidRPr="00B708A8">
        <w:rPr>
          <w:rFonts w:ascii="Times New Roman" w:hAnsi="Times New Roman"/>
          <w:sz w:val="28"/>
          <w:szCs w:val="28"/>
          <w:lang w:val="ru-RU"/>
        </w:rPr>
        <w:t>,</w:t>
      </w:r>
      <w:r w:rsidRPr="00B708A8">
        <w:rPr>
          <w:rFonts w:ascii="Times New Roman" w:hAnsi="Times New Roman"/>
          <w:sz w:val="28"/>
          <w:szCs w:val="28"/>
        </w:rPr>
        <w:t xml:space="preserve"> заполнения </w:t>
      </w:r>
      <w:r w:rsidR="002B4028" w:rsidRPr="00B708A8">
        <w:rPr>
          <w:rFonts w:ascii="Times New Roman" w:hAnsi="Times New Roman"/>
          <w:sz w:val="28"/>
          <w:szCs w:val="28"/>
          <w:lang w:val="ru-RU"/>
        </w:rPr>
        <w:t xml:space="preserve">и анализа </w:t>
      </w:r>
      <w:r w:rsidRPr="00B708A8">
        <w:rPr>
          <w:rFonts w:ascii="Times New Roman" w:hAnsi="Times New Roman"/>
          <w:sz w:val="28"/>
          <w:szCs w:val="28"/>
        </w:rPr>
        <w:t xml:space="preserve">баз данных, в том числе определителей; </w:t>
      </w:r>
      <w:r w:rsidR="002B4028" w:rsidRPr="00B708A8">
        <w:rPr>
          <w:rFonts w:ascii="Times New Roman" w:hAnsi="Times New Roman"/>
          <w:sz w:val="28"/>
          <w:szCs w:val="28"/>
          <w:lang w:val="ru-RU"/>
        </w:rPr>
        <w:t xml:space="preserve">их </w:t>
      </w:r>
      <w:r w:rsidRPr="00B708A8">
        <w:rPr>
          <w:rFonts w:ascii="Times New Roman" w:hAnsi="Times New Roman"/>
          <w:sz w:val="28"/>
          <w:szCs w:val="28"/>
        </w:rPr>
        <w:t>наглядного представления;</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включения обучающихся в проектную и учебно-исследовательскую деятельность, проведения наблюдений и экспериментов, в том числе с использованием: учебного лабораторного оборудования, цифрового (электронного) и традиционного измерения, включая определение местонахождения; виртуальных лабораторий, вещественных и виртуально-наглядных моделей и коллекций основных математических и естественно-научных объектов и явлений;</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исполнения, сочинения и аранжировки музыкальных произведений с применением традиционных народных и современных инструментов и цифровых технологий, использования звуковых и музыкальных редакторов, клавишных и кинестетических синтезаторов;</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художественного творчества с использованием ручных, электрических и ИКТ-инструментов, реализации художественно-оформительских и издательских проектов, натурной и рисованной мультипликации;</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создания материальных и информационных объектов с использованием ручных и электроинструментов, применяемых в избранных для изучения распростран</w:t>
      </w:r>
      <w:r w:rsidR="00245F1D" w:rsidRPr="00B708A8">
        <w:rPr>
          <w:rFonts w:ascii="Times New Roman" w:hAnsi="Times New Roman"/>
          <w:sz w:val="28"/>
          <w:szCs w:val="28"/>
        </w:rPr>
        <w:t>е</w:t>
      </w:r>
      <w:r w:rsidRPr="00B708A8">
        <w:rPr>
          <w:rFonts w:ascii="Times New Roman" w:hAnsi="Times New Roman"/>
          <w:sz w:val="28"/>
          <w:szCs w:val="28"/>
        </w:rPr>
        <w:t>нных технологиях (индустриальных, сельскохозяйственных, технологиях ведения дома, информационных и коммуникационных технологиях);</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проектирования и конструирования, в том числе моделей с цифровым управлением и обратной связью, с использованием конструкторов; управления объектами; программирования;</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занятий по изучению правил дорожного движения с использованием игр, оборудования, а также компьютерных тренаж</w:t>
      </w:r>
      <w:r w:rsidR="00245F1D" w:rsidRPr="00B708A8">
        <w:rPr>
          <w:rFonts w:ascii="Times New Roman" w:hAnsi="Times New Roman"/>
          <w:sz w:val="28"/>
          <w:szCs w:val="28"/>
        </w:rPr>
        <w:t>е</w:t>
      </w:r>
      <w:r w:rsidRPr="00B708A8">
        <w:rPr>
          <w:rFonts w:ascii="Times New Roman" w:hAnsi="Times New Roman"/>
          <w:sz w:val="28"/>
          <w:szCs w:val="28"/>
        </w:rPr>
        <w:t>ров;</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размещения продуктов познавательной, учебно-исследовательской и проектной деятельности обучающихся в информационно-образовательной среде образовательной организации;</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проектирования и организации индивидуальной и групповой деятельности, организации своего времени с использованием ИКТ; планирования учебного процесса, фиксирования его реализации в целом и отдельных этапов (выступлений, дискуссий, экспериментов);</w:t>
      </w:r>
    </w:p>
    <w:p w:rsidR="00B540EE" w:rsidRPr="00B708A8" w:rsidRDefault="001B2D5B"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о</w:t>
      </w:r>
      <w:r w:rsidR="00B540EE" w:rsidRPr="00B708A8">
        <w:rPr>
          <w:rFonts w:ascii="Times New Roman" w:hAnsi="Times New Roman"/>
          <w:sz w:val="28"/>
          <w:szCs w:val="28"/>
        </w:rPr>
        <w:t>беспечения доступа в школьной библиотеке к информационным ресурсам Интернета, учебной и художественной литературе, коллекциям медиаресурсов на электронных носителях, множительной технике для тиражирования учебных и методических тексто-графических и аудиовидеоматериалов, результатов творческой, научно-исследовательской и проектной деятельности обучающихся;</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проведения массовых мероприятий, собраний, представлений; досуга и общения обучающихся с возможностью для массового просмотра кино- и видеоматериалов, организации сценической работы, театрализованных </w:t>
      </w:r>
      <w:r w:rsidRPr="00B708A8">
        <w:rPr>
          <w:rFonts w:ascii="Times New Roman" w:hAnsi="Times New Roman"/>
          <w:sz w:val="28"/>
          <w:szCs w:val="28"/>
        </w:rPr>
        <w:lastRenderedPageBreak/>
        <w:t>представлений, обеспеченных озвучиванием, освещением и мультимедиа</w:t>
      </w:r>
      <w:r w:rsidR="001B2D5B" w:rsidRPr="00B708A8">
        <w:rPr>
          <w:rFonts w:ascii="Times New Roman" w:hAnsi="Times New Roman"/>
          <w:sz w:val="28"/>
          <w:szCs w:val="28"/>
        </w:rPr>
        <w:t xml:space="preserve"> </w:t>
      </w:r>
      <w:r w:rsidRPr="00B708A8">
        <w:rPr>
          <w:rFonts w:ascii="Times New Roman" w:hAnsi="Times New Roman"/>
          <w:sz w:val="28"/>
          <w:szCs w:val="28"/>
        </w:rPr>
        <w:t>сопровождением;</w:t>
      </w:r>
    </w:p>
    <w:p w:rsidR="00B540EE" w:rsidRPr="00B708A8" w:rsidRDefault="00B540EE" w:rsidP="00496ECF">
      <w:pPr>
        <w:pStyle w:val="a8"/>
        <w:numPr>
          <w:ilvl w:val="0"/>
          <w:numId w:val="146"/>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выпуска школьных печатных изданий, работы школьного телевидения.</w:t>
      </w:r>
    </w:p>
    <w:p w:rsidR="00B540EE" w:rsidRPr="00B708A8" w:rsidRDefault="00B540EE" w:rsidP="00436EB5">
      <w:pPr>
        <w:pStyle w:val="a8"/>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Все указанные виды деятельности </w:t>
      </w:r>
      <w:r w:rsidR="00C83F0A" w:rsidRPr="00B708A8">
        <w:rPr>
          <w:rFonts w:ascii="Times New Roman" w:hAnsi="Times New Roman"/>
          <w:sz w:val="28"/>
          <w:szCs w:val="28"/>
        </w:rPr>
        <w:t>обеспеч</w:t>
      </w:r>
      <w:r w:rsidR="00C83F0A" w:rsidRPr="00B708A8">
        <w:rPr>
          <w:rFonts w:ascii="Times New Roman" w:hAnsi="Times New Roman"/>
          <w:sz w:val="28"/>
          <w:szCs w:val="28"/>
          <w:lang w:val="ru-RU"/>
        </w:rPr>
        <w:t>иваются</w:t>
      </w:r>
      <w:r w:rsidR="00C83F0A" w:rsidRPr="00B708A8">
        <w:rPr>
          <w:rFonts w:ascii="Times New Roman" w:hAnsi="Times New Roman"/>
          <w:sz w:val="28"/>
          <w:szCs w:val="28"/>
        </w:rPr>
        <w:t xml:space="preserve"> </w:t>
      </w:r>
      <w:r w:rsidRPr="00B708A8">
        <w:rPr>
          <w:rFonts w:ascii="Times New Roman" w:hAnsi="Times New Roman"/>
          <w:sz w:val="28"/>
          <w:szCs w:val="28"/>
        </w:rPr>
        <w:t>расходными материалами.</w:t>
      </w:r>
    </w:p>
    <w:p w:rsidR="001B2D5B" w:rsidRPr="00B708A8" w:rsidRDefault="00B540EE" w:rsidP="00436EB5">
      <w:pPr>
        <w:spacing w:after="0" w:line="360" w:lineRule="auto"/>
        <w:ind w:firstLine="709"/>
        <w:jc w:val="center"/>
        <w:rPr>
          <w:rFonts w:ascii="Times New Roman" w:hAnsi="Times New Roman"/>
          <w:b/>
          <w:bCs/>
          <w:sz w:val="28"/>
          <w:szCs w:val="28"/>
        </w:rPr>
      </w:pPr>
      <w:r w:rsidRPr="00B708A8">
        <w:rPr>
          <w:rFonts w:ascii="Times New Roman" w:hAnsi="Times New Roman"/>
          <w:b/>
          <w:bCs/>
          <w:sz w:val="28"/>
          <w:szCs w:val="28"/>
        </w:rPr>
        <w:t>Создание в образовательной организации информационно-</w:t>
      </w:r>
    </w:p>
    <w:p w:rsidR="00B540EE" w:rsidRPr="00B708A8" w:rsidRDefault="00B540EE" w:rsidP="00436EB5">
      <w:pPr>
        <w:spacing w:after="0" w:line="360" w:lineRule="auto"/>
        <w:ind w:firstLine="709"/>
        <w:jc w:val="center"/>
        <w:rPr>
          <w:rFonts w:ascii="Times New Roman" w:hAnsi="Times New Roman"/>
          <w:sz w:val="28"/>
          <w:szCs w:val="28"/>
        </w:rPr>
      </w:pPr>
      <w:r w:rsidRPr="00B708A8">
        <w:rPr>
          <w:rFonts w:ascii="Times New Roman" w:hAnsi="Times New Roman"/>
          <w:b/>
          <w:bCs/>
          <w:sz w:val="28"/>
          <w:szCs w:val="28"/>
        </w:rPr>
        <w:t xml:space="preserve">образовательной среды, соответствующей требованиям </w:t>
      </w:r>
      <w:r w:rsidR="000A7509" w:rsidRPr="00B708A8">
        <w:rPr>
          <w:rFonts w:ascii="Times New Roman" w:hAnsi="Times New Roman"/>
          <w:b/>
          <w:bCs/>
          <w:sz w:val="28"/>
          <w:szCs w:val="28"/>
        </w:rPr>
        <w:t>ФГОС</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837"/>
        <w:gridCol w:w="4735"/>
        <w:gridCol w:w="1975"/>
        <w:gridCol w:w="1979"/>
      </w:tblGrid>
      <w:tr w:rsidR="00B540EE" w:rsidRPr="00B708A8" w:rsidTr="00314F0F">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rsidR="001B2D5B" w:rsidRPr="00B708A8" w:rsidRDefault="00B540EE" w:rsidP="00436EB5">
            <w:pPr>
              <w:spacing w:after="0" w:line="288" w:lineRule="auto"/>
              <w:jc w:val="center"/>
              <w:rPr>
                <w:rFonts w:ascii="Times New Roman" w:hAnsi="Times New Roman"/>
                <w:b/>
                <w:bCs/>
                <w:sz w:val="28"/>
                <w:szCs w:val="28"/>
              </w:rPr>
            </w:pPr>
            <w:r w:rsidRPr="00B708A8">
              <w:rPr>
                <w:rFonts w:ascii="Times New Roman" w:hAnsi="Times New Roman"/>
                <w:b/>
                <w:bCs/>
                <w:sz w:val="28"/>
                <w:szCs w:val="28"/>
              </w:rPr>
              <w:t xml:space="preserve">№ </w:t>
            </w:r>
          </w:p>
          <w:p w:rsidR="00B540EE" w:rsidRPr="00B708A8" w:rsidRDefault="00B540EE" w:rsidP="00436EB5">
            <w:pPr>
              <w:spacing w:after="0" w:line="288" w:lineRule="auto"/>
              <w:jc w:val="center"/>
              <w:rPr>
                <w:rFonts w:ascii="Times New Roman" w:hAnsi="Times New Roman"/>
                <w:sz w:val="28"/>
                <w:szCs w:val="28"/>
              </w:rPr>
            </w:pPr>
            <w:r w:rsidRPr="00B708A8">
              <w:rPr>
                <w:rFonts w:ascii="Times New Roman" w:hAnsi="Times New Roman"/>
                <w:b/>
                <w:bCs/>
                <w:sz w:val="28"/>
                <w:szCs w:val="28"/>
              </w:rPr>
              <w:t>п/п</w:t>
            </w:r>
          </w:p>
        </w:tc>
        <w:tc>
          <w:tcPr>
            <w:tcW w:w="4818"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436EB5">
            <w:pPr>
              <w:spacing w:after="0" w:line="288" w:lineRule="auto"/>
              <w:ind w:firstLine="119"/>
              <w:jc w:val="center"/>
              <w:rPr>
                <w:rFonts w:ascii="Times New Roman" w:hAnsi="Times New Roman"/>
                <w:sz w:val="28"/>
                <w:szCs w:val="28"/>
              </w:rPr>
            </w:pPr>
            <w:r w:rsidRPr="00B708A8">
              <w:rPr>
                <w:rFonts w:ascii="Times New Roman" w:hAnsi="Times New Roman"/>
                <w:b/>
                <w:bCs/>
                <w:sz w:val="28"/>
                <w:szCs w:val="28"/>
              </w:rPr>
              <w:t>Необходимые средства</w:t>
            </w:r>
          </w:p>
        </w:tc>
        <w:tc>
          <w:tcPr>
            <w:tcW w:w="198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436EB5">
            <w:pPr>
              <w:spacing w:after="0" w:line="288" w:lineRule="auto"/>
              <w:ind w:firstLine="119"/>
              <w:jc w:val="center"/>
              <w:rPr>
                <w:rFonts w:ascii="Times New Roman" w:hAnsi="Times New Roman"/>
                <w:sz w:val="28"/>
                <w:szCs w:val="28"/>
              </w:rPr>
            </w:pPr>
            <w:r w:rsidRPr="00B708A8">
              <w:rPr>
                <w:rFonts w:ascii="Times New Roman" w:hAnsi="Times New Roman"/>
                <w:b/>
                <w:bCs/>
                <w:sz w:val="28"/>
                <w:szCs w:val="28"/>
              </w:rPr>
              <w:t>Необходимое количество средств/ имеющееся в наличии</w:t>
            </w:r>
          </w:p>
        </w:tc>
        <w:tc>
          <w:tcPr>
            <w:tcW w:w="1983"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436EB5">
            <w:pPr>
              <w:spacing w:after="0" w:line="288" w:lineRule="auto"/>
              <w:ind w:firstLine="119"/>
              <w:jc w:val="center"/>
              <w:rPr>
                <w:rFonts w:ascii="Times New Roman" w:hAnsi="Times New Roman"/>
                <w:sz w:val="28"/>
                <w:szCs w:val="28"/>
              </w:rPr>
            </w:pPr>
            <w:r w:rsidRPr="00B708A8">
              <w:rPr>
                <w:rFonts w:ascii="Times New Roman" w:hAnsi="Times New Roman"/>
                <w:b/>
                <w:bCs/>
                <w:sz w:val="28"/>
                <w:szCs w:val="28"/>
              </w:rPr>
              <w:t>Сроки создания условий в соответствии с требованиями ФГОС</w:t>
            </w:r>
          </w:p>
        </w:tc>
      </w:tr>
      <w:tr w:rsidR="00B540EE" w:rsidRPr="00B708A8" w:rsidTr="00314F0F">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436EB5">
            <w:pPr>
              <w:spacing w:after="0" w:line="288" w:lineRule="auto"/>
              <w:ind w:firstLine="119"/>
              <w:jc w:val="center"/>
              <w:rPr>
                <w:rFonts w:ascii="Times New Roman" w:hAnsi="Times New Roman"/>
                <w:sz w:val="28"/>
                <w:szCs w:val="28"/>
              </w:rPr>
            </w:pPr>
            <w:r w:rsidRPr="00B708A8">
              <w:rPr>
                <w:rFonts w:ascii="Times New Roman" w:hAnsi="Times New Roman"/>
                <w:sz w:val="28"/>
                <w:szCs w:val="28"/>
              </w:rPr>
              <w:t>I</w:t>
            </w:r>
          </w:p>
        </w:tc>
        <w:tc>
          <w:tcPr>
            <w:tcW w:w="4818"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436EB5">
            <w:pPr>
              <w:spacing w:after="0" w:line="288" w:lineRule="auto"/>
              <w:ind w:firstLine="119"/>
              <w:rPr>
                <w:rFonts w:ascii="Times New Roman" w:hAnsi="Times New Roman"/>
                <w:sz w:val="28"/>
                <w:szCs w:val="28"/>
              </w:rPr>
            </w:pPr>
            <w:r w:rsidRPr="00B708A8">
              <w:rPr>
                <w:rFonts w:ascii="Times New Roman" w:hAnsi="Times New Roman"/>
                <w:sz w:val="28"/>
                <w:szCs w:val="28"/>
              </w:rPr>
              <w:t>Технические средства</w:t>
            </w:r>
          </w:p>
        </w:tc>
        <w:tc>
          <w:tcPr>
            <w:tcW w:w="198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436EB5">
            <w:pPr>
              <w:spacing w:after="0" w:line="288" w:lineRule="auto"/>
              <w:ind w:firstLine="119"/>
              <w:rPr>
                <w:rFonts w:ascii="Times New Roman" w:hAnsi="Times New Roman"/>
                <w:sz w:val="28"/>
                <w:szCs w:val="28"/>
              </w:rPr>
            </w:pPr>
          </w:p>
        </w:tc>
        <w:tc>
          <w:tcPr>
            <w:tcW w:w="1983"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436EB5">
            <w:pPr>
              <w:spacing w:after="0" w:line="288" w:lineRule="auto"/>
              <w:ind w:firstLine="119"/>
              <w:rPr>
                <w:rFonts w:ascii="Times New Roman" w:hAnsi="Times New Roman"/>
                <w:sz w:val="28"/>
                <w:szCs w:val="28"/>
              </w:rPr>
            </w:pPr>
          </w:p>
        </w:tc>
      </w:tr>
      <w:tr w:rsidR="00B540EE" w:rsidRPr="00B708A8" w:rsidTr="00314F0F">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436EB5">
            <w:pPr>
              <w:spacing w:after="0" w:line="288" w:lineRule="auto"/>
              <w:ind w:firstLine="119"/>
              <w:jc w:val="center"/>
              <w:rPr>
                <w:rFonts w:ascii="Times New Roman" w:hAnsi="Times New Roman"/>
                <w:sz w:val="28"/>
                <w:szCs w:val="28"/>
              </w:rPr>
            </w:pPr>
            <w:r w:rsidRPr="00B708A8">
              <w:rPr>
                <w:rFonts w:ascii="Times New Roman" w:hAnsi="Times New Roman"/>
                <w:sz w:val="28"/>
                <w:szCs w:val="28"/>
              </w:rPr>
              <w:t>II</w:t>
            </w:r>
          </w:p>
        </w:tc>
        <w:tc>
          <w:tcPr>
            <w:tcW w:w="4818"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436EB5">
            <w:pPr>
              <w:spacing w:after="0" w:line="288" w:lineRule="auto"/>
              <w:ind w:firstLine="119"/>
              <w:rPr>
                <w:rFonts w:ascii="Times New Roman" w:hAnsi="Times New Roman"/>
                <w:sz w:val="28"/>
                <w:szCs w:val="28"/>
              </w:rPr>
            </w:pPr>
            <w:r w:rsidRPr="00B708A8">
              <w:rPr>
                <w:rFonts w:ascii="Times New Roman" w:hAnsi="Times New Roman"/>
                <w:sz w:val="28"/>
                <w:szCs w:val="28"/>
              </w:rPr>
              <w:t>Программные инструменты</w:t>
            </w:r>
          </w:p>
        </w:tc>
        <w:tc>
          <w:tcPr>
            <w:tcW w:w="198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436EB5">
            <w:pPr>
              <w:spacing w:after="0" w:line="288" w:lineRule="auto"/>
              <w:ind w:firstLine="119"/>
              <w:rPr>
                <w:rFonts w:ascii="Times New Roman" w:hAnsi="Times New Roman"/>
                <w:sz w:val="28"/>
                <w:szCs w:val="28"/>
              </w:rPr>
            </w:pPr>
          </w:p>
        </w:tc>
        <w:tc>
          <w:tcPr>
            <w:tcW w:w="1983"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436EB5">
            <w:pPr>
              <w:spacing w:after="0" w:line="288" w:lineRule="auto"/>
              <w:ind w:firstLine="119"/>
              <w:rPr>
                <w:rFonts w:ascii="Times New Roman" w:hAnsi="Times New Roman"/>
                <w:sz w:val="28"/>
                <w:szCs w:val="28"/>
              </w:rPr>
            </w:pPr>
          </w:p>
        </w:tc>
      </w:tr>
      <w:tr w:rsidR="00B540EE" w:rsidRPr="00B708A8" w:rsidTr="00314F0F">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436EB5">
            <w:pPr>
              <w:spacing w:after="0" w:line="288" w:lineRule="auto"/>
              <w:ind w:firstLine="119"/>
              <w:jc w:val="center"/>
              <w:rPr>
                <w:rFonts w:ascii="Times New Roman" w:hAnsi="Times New Roman"/>
                <w:sz w:val="28"/>
                <w:szCs w:val="28"/>
              </w:rPr>
            </w:pPr>
            <w:r w:rsidRPr="00B708A8">
              <w:rPr>
                <w:rFonts w:ascii="Times New Roman" w:hAnsi="Times New Roman"/>
                <w:sz w:val="28"/>
                <w:szCs w:val="28"/>
              </w:rPr>
              <w:t>III</w:t>
            </w:r>
          </w:p>
        </w:tc>
        <w:tc>
          <w:tcPr>
            <w:tcW w:w="4818"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436EB5">
            <w:pPr>
              <w:spacing w:after="0" w:line="288" w:lineRule="auto"/>
              <w:ind w:firstLine="119"/>
              <w:rPr>
                <w:rFonts w:ascii="Times New Roman" w:hAnsi="Times New Roman"/>
                <w:sz w:val="28"/>
                <w:szCs w:val="28"/>
              </w:rPr>
            </w:pPr>
            <w:r w:rsidRPr="00B708A8">
              <w:rPr>
                <w:rFonts w:ascii="Times New Roman" w:hAnsi="Times New Roman"/>
                <w:sz w:val="28"/>
                <w:szCs w:val="28"/>
              </w:rPr>
              <w:t>Обеспечение технической, методической и организационной поддержки</w:t>
            </w:r>
          </w:p>
        </w:tc>
        <w:tc>
          <w:tcPr>
            <w:tcW w:w="198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436EB5">
            <w:pPr>
              <w:spacing w:after="0" w:line="288" w:lineRule="auto"/>
              <w:ind w:firstLine="119"/>
              <w:rPr>
                <w:rFonts w:ascii="Times New Roman" w:hAnsi="Times New Roman"/>
                <w:sz w:val="28"/>
                <w:szCs w:val="28"/>
              </w:rPr>
            </w:pPr>
          </w:p>
        </w:tc>
        <w:tc>
          <w:tcPr>
            <w:tcW w:w="1983"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436EB5">
            <w:pPr>
              <w:spacing w:after="0" w:line="288" w:lineRule="auto"/>
              <w:ind w:firstLine="119"/>
              <w:rPr>
                <w:rFonts w:ascii="Times New Roman" w:hAnsi="Times New Roman"/>
                <w:sz w:val="28"/>
                <w:szCs w:val="28"/>
              </w:rPr>
            </w:pPr>
          </w:p>
        </w:tc>
      </w:tr>
      <w:tr w:rsidR="00B540EE" w:rsidRPr="00B708A8" w:rsidTr="00314F0F">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436EB5">
            <w:pPr>
              <w:spacing w:after="0" w:line="288" w:lineRule="auto"/>
              <w:ind w:firstLine="119"/>
              <w:jc w:val="center"/>
              <w:rPr>
                <w:rFonts w:ascii="Times New Roman" w:hAnsi="Times New Roman"/>
                <w:sz w:val="28"/>
                <w:szCs w:val="28"/>
              </w:rPr>
            </w:pPr>
            <w:r w:rsidRPr="00B708A8">
              <w:rPr>
                <w:rFonts w:ascii="Times New Roman" w:hAnsi="Times New Roman"/>
                <w:sz w:val="28"/>
                <w:szCs w:val="28"/>
              </w:rPr>
              <w:t>IV</w:t>
            </w:r>
          </w:p>
        </w:tc>
        <w:tc>
          <w:tcPr>
            <w:tcW w:w="4818"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436EB5">
            <w:pPr>
              <w:spacing w:after="0" w:line="288" w:lineRule="auto"/>
              <w:ind w:firstLine="119"/>
              <w:rPr>
                <w:rFonts w:ascii="Times New Roman" w:hAnsi="Times New Roman"/>
                <w:sz w:val="28"/>
                <w:szCs w:val="28"/>
              </w:rPr>
            </w:pPr>
            <w:r w:rsidRPr="00B708A8">
              <w:rPr>
                <w:rFonts w:ascii="Times New Roman" w:hAnsi="Times New Roman"/>
                <w:sz w:val="28"/>
                <w:szCs w:val="28"/>
              </w:rPr>
              <w:t>Отображение образовательного процесса в информационной среде</w:t>
            </w:r>
          </w:p>
        </w:tc>
        <w:tc>
          <w:tcPr>
            <w:tcW w:w="198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436EB5">
            <w:pPr>
              <w:spacing w:after="0" w:line="288" w:lineRule="auto"/>
              <w:ind w:firstLine="119"/>
              <w:rPr>
                <w:rFonts w:ascii="Times New Roman" w:hAnsi="Times New Roman"/>
                <w:sz w:val="28"/>
                <w:szCs w:val="28"/>
              </w:rPr>
            </w:pPr>
          </w:p>
        </w:tc>
        <w:tc>
          <w:tcPr>
            <w:tcW w:w="1983"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436EB5">
            <w:pPr>
              <w:spacing w:after="0" w:line="288" w:lineRule="auto"/>
              <w:ind w:firstLine="119"/>
              <w:rPr>
                <w:rFonts w:ascii="Times New Roman" w:hAnsi="Times New Roman"/>
                <w:sz w:val="28"/>
                <w:szCs w:val="28"/>
              </w:rPr>
            </w:pPr>
          </w:p>
        </w:tc>
      </w:tr>
      <w:tr w:rsidR="00B540EE" w:rsidRPr="00B708A8" w:rsidTr="00314F0F">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436EB5">
            <w:pPr>
              <w:spacing w:after="0" w:line="288" w:lineRule="auto"/>
              <w:ind w:firstLine="119"/>
              <w:jc w:val="center"/>
              <w:rPr>
                <w:rFonts w:ascii="Times New Roman" w:hAnsi="Times New Roman"/>
                <w:sz w:val="28"/>
                <w:szCs w:val="28"/>
              </w:rPr>
            </w:pPr>
            <w:r w:rsidRPr="00B708A8">
              <w:rPr>
                <w:rFonts w:ascii="Times New Roman" w:hAnsi="Times New Roman"/>
                <w:sz w:val="28"/>
                <w:szCs w:val="28"/>
              </w:rPr>
              <w:t>V</w:t>
            </w:r>
          </w:p>
        </w:tc>
        <w:tc>
          <w:tcPr>
            <w:tcW w:w="4818"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436EB5">
            <w:pPr>
              <w:spacing w:after="0" w:line="288" w:lineRule="auto"/>
              <w:ind w:firstLine="119"/>
              <w:rPr>
                <w:rFonts w:ascii="Times New Roman" w:hAnsi="Times New Roman"/>
                <w:sz w:val="28"/>
                <w:szCs w:val="28"/>
              </w:rPr>
            </w:pPr>
            <w:r w:rsidRPr="00B708A8">
              <w:rPr>
                <w:rFonts w:ascii="Times New Roman" w:hAnsi="Times New Roman"/>
                <w:sz w:val="28"/>
                <w:szCs w:val="28"/>
              </w:rPr>
              <w:t>Компоненты на бумажных носителях</w:t>
            </w:r>
          </w:p>
        </w:tc>
        <w:tc>
          <w:tcPr>
            <w:tcW w:w="198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436EB5">
            <w:pPr>
              <w:spacing w:after="0" w:line="288" w:lineRule="auto"/>
              <w:ind w:firstLine="119"/>
              <w:rPr>
                <w:rFonts w:ascii="Times New Roman" w:hAnsi="Times New Roman"/>
                <w:sz w:val="28"/>
                <w:szCs w:val="28"/>
              </w:rPr>
            </w:pPr>
          </w:p>
        </w:tc>
        <w:tc>
          <w:tcPr>
            <w:tcW w:w="1983"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436EB5">
            <w:pPr>
              <w:spacing w:after="0" w:line="288" w:lineRule="auto"/>
              <w:ind w:firstLine="119"/>
              <w:rPr>
                <w:rFonts w:ascii="Times New Roman" w:hAnsi="Times New Roman"/>
                <w:sz w:val="28"/>
                <w:szCs w:val="28"/>
              </w:rPr>
            </w:pPr>
          </w:p>
        </w:tc>
      </w:tr>
      <w:tr w:rsidR="00B540EE" w:rsidRPr="00B708A8" w:rsidTr="00314F0F">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436EB5">
            <w:pPr>
              <w:spacing w:after="0" w:line="288" w:lineRule="auto"/>
              <w:ind w:firstLine="119"/>
              <w:jc w:val="center"/>
              <w:rPr>
                <w:rFonts w:ascii="Times New Roman" w:hAnsi="Times New Roman"/>
                <w:sz w:val="28"/>
                <w:szCs w:val="28"/>
              </w:rPr>
            </w:pPr>
            <w:r w:rsidRPr="00B708A8">
              <w:rPr>
                <w:rFonts w:ascii="Times New Roman" w:hAnsi="Times New Roman"/>
                <w:sz w:val="28"/>
                <w:szCs w:val="28"/>
              </w:rPr>
              <w:t>VI</w:t>
            </w:r>
          </w:p>
        </w:tc>
        <w:tc>
          <w:tcPr>
            <w:tcW w:w="4818"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436EB5">
            <w:pPr>
              <w:spacing w:after="0" w:line="288" w:lineRule="auto"/>
              <w:ind w:firstLine="119"/>
              <w:rPr>
                <w:rFonts w:ascii="Times New Roman" w:hAnsi="Times New Roman"/>
                <w:sz w:val="28"/>
                <w:szCs w:val="28"/>
              </w:rPr>
            </w:pPr>
            <w:r w:rsidRPr="00B708A8">
              <w:rPr>
                <w:rFonts w:ascii="Times New Roman" w:hAnsi="Times New Roman"/>
                <w:sz w:val="28"/>
                <w:szCs w:val="28"/>
              </w:rPr>
              <w:t>Компоненты на CD и DVD</w:t>
            </w:r>
          </w:p>
        </w:tc>
        <w:tc>
          <w:tcPr>
            <w:tcW w:w="198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436EB5">
            <w:pPr>
              <w:spacing w:after="0" w:line="288" w:lineRule="auto"/>
              <w:ind w:firstLine="119"/>
              <w:rPr>
                <w:rFonts w:ascii="Times New Roman" w:hAnsi="Times New Roman"/>
                <w:sz w:val="28"/>
                <w:szCs w:val="28"/>
              </w:rPr>
            </w:pPr>
          </w:p>
        </w:tc>
        <w:tc>
          <w:tcPr>
            <w:tcW w:w="1983"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436EB5">
            <w:pPr>
              <w:spacing w:after="0" w:line="288" w:lineRule="auto"/>
              <w:ind w:firstLine="119"/>
              <w:rPr>
                <w:rFonts w:ascii="Times New Roman" w:hAnsi="Times New Roman"/>
                <w:sz w:val="28"/>
                <w:szCs w:val="28"/>
              </w:rPr>
            </w:pPr>
          </w:p>
        </w:tc>
      </w:tr>
    </w:tbl>
    <w:p w:rsidR="00B540EE" w:rsidRPr="00B708A8" w:rsidRDefault="00B540EE">
      <w:pPr>
        <w:spacing w:after="0" w:line="360" w:lineRule="auto"/>
        <w:ind w:firstLine="709"/>
        <w:jc w:val="both"/>
        <w:rPr>
          <w:rFonts w:ascii="Times New Roman" w:hAnsi="Times New Roman"/>
          <w:b/>
          <w:bCs/>
          <w:sz w:val="28"/>
          <w:szCs w:val="28"/>
        </w:rPr>
      </w:pP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Технические средства:</w:t>
      </w:r>
      <w:r w:rsidRPr="00B708A8">
        <w:rPr>
          <w:rFonts w:ascii="Times New Roman" w:hAnsi="Times New Roman"/>
          <w:sz w:val="28"/>
          <w:szCs w:val="28"/>
        </w:rPr>
        <w:t> мультимедийный проектор и экран; принтер монохромный; принтер цветной; фотопринтер; цифровой фотоаппарат; цифровая видеокамера; графический планшет; сканер; микрофон; музыкальная клавиатура; оборудование компьютерной сети; конструктор, позволяющий создавать компьютерно-управляемые движущиеся модели с обратной связью; цифровые датчики с интерфейсом; устройство глобального позиционирования; цифровой микроскоп; доска со средствами, обеспечивающими обратную связь.</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
          <w:bCs/>
          <w:sz w:val="28"/>
          <w:szCs w:val="28"/>
        </w:rPr>
        <w:lastRenderedPageBreak/>
        <w:t>Программные инструменты:</w:t>
      </w:r>
      <w:r w:rsidRPr="00B708A8">
        <w:rPr>
          <w:rFonts w:ascii="Times New Roman" w:hAnsi="Times New Roman"/>
          <w:sz w:val="28"/>
          <w:szCs w:val="28"/>
        </w:rPr>
        <w:t> операционные системы и служебные инструменты; орфографический корректор для текстов на русском и иностранном языках; клавиатурный тренаж</w:t>
      </w:r>
      <w:r w:rsidR="00245F1D" w:rsidRPr="00B708A8">
        <w:rPr>
          <w:rFonts w:ascii="Times New Roman" w:hAnsi="Times New Roman"/>
          <w:sz w:val="28"/>
          <w:szCs w:val="28"/>
        </w:rPr>
        <w:t>е</w:t>
      </w:r>
      <w:r w:rsidRPr="00B708A8">
        <w:rPr>
          <w:rFonts w:ascii="Times New Roman" w:hAnsi="Times New Roman"/>
          <w:sz w:val="28"/>
          <w:szCs w:val="28"/>
        </w:rPr>
        <w:t>р для русского и иностранного языков; текстовый редактор для работы с русскими и иноязычными текстами; инструмент планирования деятельности; графический редактор для обработки растровых изображений; графический редактор для обработки векторных изображений; музыкальный редактор; редактор подготовки презентаций; редактор видео; редактор звука; ГИС; редактор представления временнóй информации (линия времени); редактор генеалогических деревьев; цифровой биологический определитель; виртуальные лаборатории по учебным предметам; среды для дистанционного он-лайн и оф-лайн сетевого взаимодействия; среда для интернет-публикаций; редактор интернет-сайтов; редактор для совместного удал</w:t>
      </w:r>
      <w:r w:rsidR="00245F1D" w:rsidRPr="00B708A8">
        <w:rPr>
          <w:rFonts w:ascii="Times New Roman" w:hAnsi="Times New Roman"/>
          <w:sz w:val="28"/>
          <w:szCs w:val="28"/>
        </w:rPr>
        <w:t>е</w:t>
      </w:r>
      <w:r w:rsidRPr="00B708A8">
        <w:rPr>
          <w:rFonts w:ascii="Times New Roman" w:hAnsi="Times New Roman"/>
          <w:sz w:val="28"/>
          <w:szCs w:val="28"/>
        </w:rPr>
        <w:t>нного редактирования сообщений.</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Обеспечение технической, методической и организационной поддержки: </w:t>
      </w:r>
      <w:r w:rsidRPr="00B708A8">
        <w:rPr>
          <w:rFonts w:ascii="Times New Roman" w:hAnsi="Times New Roman"/>
          <w:sz w:val="28"/>
          <w:szCs w:val="28"/>
        </w:rPr>
        <w:t xml:space="preserve">разработка планов, дорожных карт; заключение договоров; подготовка распорядительных документов учредителя; подготовка локальных актов образовательной организации; подготовка программ формирования ИКТ-компетентности работников </w:t>
      </w:r>
      <w:r w:rsidR="001B2D5B" w:rsidRPr="00B708A8">
        <w:rPr>
          <w:rFonts w:ascii="Times New Roman" w:hAnsi="Times New Roman"/>
          <w:sz w:val="28"/>
          <w:szCs w:val="28"/>
        </w:rPr>
        <w:t xml:space="preserve">образовательной организации </w:t>
      </w:r>
      <w:r w:rsidRPr="00B708A8">
        <w:rPr>
          <w:rFonts w:ascii="Times New Roman" w:hAnsi="Times New Roman"/>
          <w:sz w:val="28"/>
          <w:szCs w:val="28"/>
        </w:rPr>
        <w:t>(индивидуальных программ для каждого работника).</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Отображение образовательного процесса в информационной среде: </w:t>
      </w:r>
      <w:r w:rsidRPr="00B708A8">
        <w:rPr>
          <w:rFonts w:ascii="Times New Roman" w:hAnsi="Times New Roman"/>
          <w:sz w:val="28"/>
          <w:szCs w:val="28"/>
        </w:rPr>
        <w:t>размещаются домашние задания (текстовая формулировка, видеофильм для анализа, географическая карта); результаты выполнения аттестационных работ обучающихся; творческие работы учителей и обучающихся; осуществляется связь учителей, администрации, родителей, органов управления; осуществляется методическая поддержка учителей (интернет-школа, интернет-ИПК, мультимедиа</w:t>
      </w:r>
      <w:r w:rsidR="001B2D5B" w:rsidRPr="00B708A8">
        <w:rPr>
          <w:rFonts w:ascii="Times New Roman" w:hAnsi="Times New Roman"/>
          <w:sz w:val="28"/>
          <w:szCs w:val="28"/>
        </w:rPr>
        <w:t xml:space="preserve"> </w:t>
      </w:r>
      <w:r w:rsidRPr="00B708A8">
        <w:rPr>
          <w:rFonts w:ascii="Times New Roman" w:hAnsi="Times New Roman"/>
          <w:sz w:val="28"/>
          <w:szCs w:val="28"/>
        </w:rPr>
        <w:t>коллекция).</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
          <w:bCs/>
          <w:sz w:val="28"/>
          <w:szCs w:val="28"/>
        </w:rPr>
        <w:t>Компоненты на бумажных носителях: </w:t>
      </w:r>
      <w:r w:rsidRPr="00B708A8">
        <w:rPr>
          <w:rFonts w:ascii="Times New Roman" w:hAnsi="Times New Roman"/>
          <w:sz w:val="28"/>
          <w:szCs w:val="28"/>
        </w:rPr>
        <w:t>учебники (органайзеры); рабочие тетради (тетради-тренаж</w:t>
      </w:r>
      <w:r w:rsidR="00245F1D" w:rsidRPr="00B708A8">
        <w:rPr>
          <w:rFonts w:ascii="Times New Roman" w:hAnsi="Times New Roman"/>
          <w:sz w:val="28"/>
          <w:szCs w:val="28"/>
        </w:rPr>
        <w:t>е</w:t>
      </w:r>
      <w:r w:rsidRPr="00B708A8">
        <w:rPr>
          <w:rFonts w:ascii="Times New Roman" w:hAnsi="Times New Roman"/>
          <w:sz w:val="28"/>
          <w:szCs w:val="28"/>
        </w:rPr>
        <w:t>ры).</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b/>
          <w:bCs/>
          <w:sz w:val="28"/>
          <w:szCs w:val="28"/>
        </w:rPr>
        <w:lastRenderedPageBreak/>
        <w:t>Компоненты на CD и DVD: </w:t>
      </w:r>
      <w:r w:rsidRPr="00B708A8">
        <w:rPr>
          <w:rFonts w:ascii="Times New Roman" w:hAnsi="Times New Roman"/>
          <w:sz w:val="28"/>
          <w:szCs w:val="28"/>
        </w:rPr>
        <w:t>электронные приложения к учебникам; электронные наглядные пособия; электронные тренаж</w:t>
      </w:r>
      <w:r w:rsidR="00245F1D" w:rsidRPr="00B708A8">
        <w:rPr>
          <w:rFonts w:ascii="Times New Roman" w:hAnsi="Times New Roman"/>
          <w:sz w:val="28"/>
          <w:szCs w:val="28"/>
        </w:rPr>
        <w:t>е</w:t>
      </w:r>
      <w:r w:rsidRPr="00B708A8">
        <w:rPr>
          <w:rFonts w:ascii="Times New Roman" w:hAnsi="Times New Roman"/>
          <w:sz w:val="28"/>
          <w:szCs w:val="28"/>
        </w:rPr>
        <w:t>ры; электронные практикумы.</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Образовательной организацией определяются необходимые меры и сроки по приведению информационно-методических условий реализации основной образовательной программы основного общего образования в соответствие с требованиями </w:t>
      </w:r>
      <w:r w:rsidR="00C83F0A" w:rsidRPr="00B708A8">
        <w:rPr>
          <w:rFonts w:ascii="Times New Roman" w:hAnsi="Times New Roman"/>
          <w:sz w:val="28"/>
          <w:szCs w:val="28"/>
        </w:rPr>
        <w:t>ФГОС ООО</w:t>
      </w:r>
      <w:r w:rsidRPr="00B708A8">
        <w:rPr>
          <w:rFonts w:ascii="Times New Roman" w:hAnsi="Times New Roman"/>
          <w:sz w:val="28"/>
          <w:szCs w:val="28"/>
        </w:rPr>
        <w:t>.</w:t>
      </w:r>
    </w:p>
    <w:p w:rsidR="000F55DA" w:rsidRPr="00B708A8" w:rsidRDefault="000F55DA" w:rsidP="00436EB5">
      <w:pPr>
        <w:pStyle w:val="3"/>
        <w:spacing w:before="0" w:beforeAutospacing="0" w:after="0" w:afterAutospacing="0" w:line="360" w:lineRule="auto"/>
        <w:ind w:firstLine="709"/>
        <w:jc w:val="center"/>
        <w:rPr>
          <w:szCs w:val="28"/>
        </w:rPr>
      </w:pPr>
      <w:bookmarkStart w:id="442" w:name="_Toc406059072"/>
      <w:bookmarkStart w:id="443" w:name="_Toc409691741"/>
      <w:bookmarkStart w:id="444" w:name="_Toc410654085"/>
    </w:p>
    <w:p w:rsidR="00B540EE" w:rsidRPr="00B708A8" w:rsidRDefault="00B540EE" w:rsidP="00496ECF">
      <w:pPr>
        <w:pStyle w:val="3"/>
        <w:numPr>
          <w:ilvl w:val="2"/>
          <w:numId w:val="68"/>
        </w:numPr>
        <w:spacing w:before="0" w:beforeAutospacing="0" w:after="0" w:afterAutospacing="0" w:line="360" w:lineRule="auto"/>
        <w:rPr>
          <w:szCs w:val="28"/>
        </w:rPr>
      </w:pPr>
      <w:bookmarkStart w:id="445" w:name="_Toc414553291"/>
      <w:r w:rsidRPr="00B708A8">
        <w:rPr>
          <w:szCs w:val="28"/>
        </w:rPr>
        <w:t>Механизмы достижения целевых ориентиров в системе условий</w:t>
      </w:r>
      <w:bookmarkEnd w:id="442"/>
      <w:bookmarkEnd w:id="443"/>
      <w:bookmarkEnd w:id="444"/>
      <w:bookmarkEnd w:id="445"/>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Интегративным результатом выполнения требований основной образовательной программы образовательной организации является создание и поддержание развивающей образовательной среды, адекватной задачам достижения личностного, социального, познавательного (интеллектуального), коммуникативного, эстетического, физического, трудового развития обучающихся. Созданные в образовательной организации, реализующей </w:t>
      </w:r>
      <w:r w:rsidR="00940668" w:rsidRPr="00B708A8">
        <w:rPr>
          <w:rFonts w:ascii="Times New Roman" w:hAnsi="Times New Roman"/>
          <w:sz w:val="28"/>
          <w:szCs w:val="28"/>
        </w:rPr>
        <w:t>ООП ООО</w:t>
      </w:r>
      <w:r w:rsidRPr="00B708A8">
        <w:rPr>
          <w:rFonts w:ascii="Times New Roman" w:hAnsi="Times New Roman"/>
          <w:sz w:val="28"/>
          <w:szCs w:val="28"/>
        </w:rPr>
        <w:t>, условия:</w:t>
      </w:r>
    </w:p>
    <w:p w:rsidR="00B540EE" w:rsidRPr="00B708A8" w:rsidRDefault="00B540EE" w:rsidP="00496ECF">
      <w:pPr>
        <w:pStyle w:val="a8"/>
        <w:numPr>
          <w:ilvl w:val="0"/>
          <w:numId w:val="147"/>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соответствуют требованиям ФГОС</w:t>
      </w:r>
      <w:r w:rsidR="00C83F0A" w:rsidRPr="00B708A8">
        <w:rPr>
          <w:rFonts w:ascii="Times New Roman" w:hAnsi="Times New Roman"/>
          <w:sz w:val="28"/>
          <w:szCs w:val="28"/>
          <w:lang w:val="ru-RU"/>
        </w:rPr>
        <w:t xml:space="preserve"> ООО</w:t>
      </w:r>
      <w:r w:rsidRPr="00B708A8">
        <w:rPr>
          <w:rFonts w:ascii="Times New Roman" w:hAnsi="Times New Roman"/>
          <w:sz w:val="28"/>
          <w:szCs w:val="28"/>
        </w:rPr>
        <w:t>;</w:t>
      </w:r>
    </w:p>
    <w:p w:rsidR="00B540EE" w:rsidRPr="00B708A8" w:rsidRDefault="00B540EE" w:rsidP="00496ECF">
      <w:pPr>
        <w:pStyle w:val="a8"/>
        <w:numPr>
          <w:ilvl w:val="0"/>
          <w:numId w:val="147"/>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обеспечивают достижение планируемых результатов освоения</w:t>
      </w:r>
      <w:r w:rsidR="001B2D5B" w:rsidRPr="00B708A8">
        <w:rPr>
          <w:rFonts w:ascii="Times New Roman" w:hAnsi="Times New Roman"/>
          <w:sz w:val="28"/>
          <w:szCs w:val="28"/>
        </w:rPr>
        <w:t xml:space="preserve"> </w:t>
      </w:r>
      <w:r w:rsidRPr="00B708A8">
        <w:rPr>
          <w:rFonts w:ascii="Times New Roman" w:hAnsi="Times New Roman"/>
          <w:sz w:val="28"/>
          <w:szCs w:val="28"/>
        </w:rPr>
        <w:t>основной образовательной программы образовательной организации и</w:t>
      </w:r>
      <w:r w:rsidR="001B2D5B" w:rsidRPr="00B708A8">
        <w:rPr>
          <w:rFonts w:ascii="Times New Roman" w:hAnsi="Times New Roman"/>
          <w:sz w:val="28"/>
          <w:szCs w:val="28"/>
        </w:rPr>
        <w:t xml:space="preserve"> </w:t>
      </w:r>
      <w:r w:rsidRPr="00B708A8">
        <w:rPr>
          <w:rFonts w:ascii="Times New Roman" w:hAnsi="Times New Roman"/>
          <w:sz w:val="28"/>
          <w:szCs w:val="28"/>
        </w:rPr>
        <w:t>реализацию предусмотренных в ней образовательных программ;</w:t>
      </w:r>
    </w:p>
    <w:p w:rsidR="00B540EE" w:rsidRPr="00B708A8" w:rsidRDefault="00B540EE" w:rsidP="00496ECF">
      <w:pPr>
        <w:pStyle w:val="a8"/>
        <w:numPr>
          <w:ilvl w:val="0"/>
          <w:numId w:val="147"/>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учитывают особенности образовательной организации, ее</w:t>
      </w:r>
      <w:r w:rsidR="001B2D5B" w:rsidRPr="00B708A8">
        <w:rPr>
          <w:rFonts w:ascii="Times New Roman" w:hAnsi="Times New Roman"/>
          <w:sz w:val="28"/>
          <w:szCs w:val="28"/>
        </w:rPr>
        <w:t xml:space="preserve"> </w:t>
      </w:r>
      <w:r w:rsidRPr="00B708A8">
        <w:rPr>
          <w:rFonts w:ascii="Times New Roman" w:hAnsi="Times New Roman"/>
          <w:sz w:val="28"/>
          <w:szCs w:val="28"/>
        </w:rPr>
        <w:t>организационную структуру, запросы участников образовательного процесса;</w:t>
      </w:r>
    </w:p>
    <w:p w:rsidR="00B540EE" w:rsidRPr="00B708A8" w:rsidRDefault="00B540EE" w:rsidP="00496ECF">
      <w:pPr>
        <w:pStyle w:val="a8"/>
        <w:numPr>
          <w:ilvl w:val="0"/>
          <w:numId w:val="147"/>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предоставляют возможность взаимодействия с социальными</w:t>
      </w:r>
      <w:r w:rsidR="001B2D5B" w:rsidRPr="00B708A8">
        <w:rPr>
          <w:rFonts w:ascii="Times New Roman" w:hAnsi="Times New Roman"/>
          <w:sz w:val="28"/>
          <w:szCs w:val="28"/>
        </w:rPr>
        <w:t xml:space="preserve"> </w:t>
      </w:r>
      <w:r w:rsidRPr="00B708A8">
        <w:rPr>
          <w:rFonts w:ascii="Times New Roman" w:hAnsi="Times New Roman"/>
          <w:sz w:val="28"/>
          <w:szCs w:val="28"/>
        </w:rPr>
        <w:t>партнерами, использования ресурсов социума, в том числе и сетевого</w:t>
      </w:r>
      <w:r w:rsidR="001B2D5B" w:rsidRPr="00B708A8">
        <w:rPr>
          <w:rFonts w:ascii="Times New Roman" w:hAnsi="Times New Roman"/>
          <w:sz w:val="28"/>
          <w:szCs w:val="28"/>
        </w:rPr>
        <w:t xml:space="preserve"> </w:t>
      </w:r>
      <w:r w:rsidRPr="00B708A8">
        <w:rPr>
          <w:rFonts w:ascii="Times New Roman" w:hAnsi="Times New Roman"/>
          <w:sz w:val="28"/>
          <w:szCs w:val="28"/>
        </w:rPr>
        <w:t>взаимодействия.</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В соответствии с требованиями ФГОС</w:t>
      </w:r>
      <w:r w:rsidR="00C83F0A" w:rsidRPr="00B708A8">
        <w:rPr>
          <w:rFonts w:ascii="Times New Roman" w:hAnsi="Times New Roman"/>
          <w:sz w:val="28"/>
          <w:szCs w:val="28"/>
        </w:rPr>
        <w:t xml:space="preserve"> ООО</w:t>
      </w:r>
      <w:r w:rsidRPr="00B708A8">
        <w:rPr>
          <w:rFonts w:ascii="Times New Roman" w:hAnsi="Times New Roman"/>
          <w:sz w:val="28"/>
          <w:szCs w:val="28"/>
        </w:rPr>
        <w:t xml:space="preserve"> раздел основной образовательной программы образовательной организации, характеризующий систему условий, содержит:</w:t>
      </w:r>
    </w:p>
    <w:p w:rsidR="00B540EE" w:rsidRPr="00B708A8" w:rsidRDefault="00B540EE" w:rsidP="00496ECF">
      <w:pPr>
        <w:pStyle w:val="a8"/>
        <w:numPr>
          <w:ilvl w:val="0"/>
          <w:numId w:val="181"/>
        </w:numPr>
        <w:tabs>
          <w:tab w:val="left" w:pos="1134"/>
        </w:tabs>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описание кадровых, психолого-педагогических, финансово-экономических, материально-технических, информационно-методических условий и ресурсов;</w:t>
      </w:r>
    </w:p>
    <w:p w:rsidR="00B540EE" w:rsidRPr="00B708A8" w:rsidRDefault="00B540EE" w:rsidP="00496ECF">
      <w:pPr>
        <w:pStyle w:val="a8"/>
        <w:numPr>
          <w:ilvl w:val="0"/>
          <w:numId w:val="181"/>
        </w:numPr>
        <w:tabs>
          <w:tab w:val="left" w:pos="1134"/>
        </w:tabs>
        <w:spacing w:line="360" w:lineRule="auto"/>
        <w:ind w:left="0" w:firstLine="709"/>
        <w:jc w:val="both"/>
        <w:rPr>
          <w:rFonts w:ascii="Times New Roman" w:hAnsi="Times New Roman"/>
          <w:sz w:val="28"/>
          <w:szCs w:val="28"/>
        </w:rPr>
      </w:pPr>
      <w:r w:rsidRPr="00B708A8">
        <w:rPr>
          <w:rFonts w:ascii="Times New Roman" w:hAnsi="Times New Roman"/>
          <w:sz w:val="28"/>
          <w:szCs w:val="28"/>
        </w:rPr>
        <w:t xml:space="preserve">обоснование необходимых изменений в имеющихся условиях в соответствии с целями и приоритетами </w:t>
      </w:r>
      <w:r w:rsidR="00940668" w:rsidRPr="00B708A8">
        <w:rPr>
          <w:rFonts w:ascii="Times New Roman" w:hAnsi="Times New Roman"/>
          <w:sz w:val="28"/>
          <w:szCs w:val="28"/>
        </w:rPr>
        <w:t xml:space="preserve">ООП ООО </w:t>
      </w:r>
      <w:r w:rsidRPr="00B708A8">
        <w:rPr>
          <w:rFonts w:ascii="Times New Roman" w:hAnsi="Times New Roman"/>
          <w:sz w:val="28"/>
          <w:szCs w:val="28"/>
        </w:rPr>
        <w:t>образовательной организации;</w:t>
      </w:r>
    </w:p>
    <w:p w:rsidR="00B540EE" w:rsidRPr="00B708A8" w:rsidRDefault="00B540EE" w:rsidP="00496ECF">
      <w:pPr>
        <w:pStyle w:val="a8"/>
        <w:numPr>
          <w:ilvl w:val="0"/>
          <w:numId w:val="181"/>
        </w:numPr>
        <w:tabs>
          <w:tab w:val="left" w:pos="1134"/>
        </w:tabs>
        <w:spacing w:line="360" w:lineRule="auto"/>
        <w:ind w:left="0" w:firstLine="709"/>
        <w:jc w:val="both"/>
        <w:rPr>
          <w:rFonts w:ascii="Times New Roman" w:hAnsi="Times New Roman"/>
          <w:sz w:val="28"/>
          <w:szCs w:val="28"/>
        </w:rPr>
      </w:pPr>
      <w:r w:rsidRPr="00B708A8">
        <w:rPr>
          <w:rFonts w:ascii="Times New Roman" w:hAnsi="Times New Roman"/>
          <w:sz w:val="28"/>
          <w:szCs w:val="28"/>
        </w:rPr>
        <w:t>механизмы достижения целевых ориентиров в системе условий;</w:t>
      </w:r>
    </w:p>
    <w:p w:rsidR="00B540EE" w:rsidRPr="00B708A8" w:rsidRDefault="00B540EE" w:rsidP="00496ECF">
      <w:pPr>
        <w:pStyle w:val="a8"/>
        <w:numPr>
          <w:ilvl w:val="0"/>
          <w:numId w:val="181"/>
        </w:numPr>
        <w:tabs>
          <w:tab w:val="left" w:pos="1134"/>
        </w:tabs>
        <w:spacing w:line="360" w:lineRule="auto"/>
        <w:ind w:left="0" w:firstLine="709"/>
        <w:jc w:val="both"/>
        <w:rPr>
          <w:rFonts w:ascii="Times New Roman" w:hAnsi="Times New Roman"/>
          <w:sz w:val="28"/>
          <w:szCs w:val="28"/>
        </w:rPr>
      </w:pPr>
      <w:r w:rsidRPr="00B708A8">
        <w:rPr>
          <w:rFonts w:ascii="Times New Roman" w:hAnsi="Times New Roman"/>
          <w:sz w:val="28"/>
          <w:szCs w:val="28"/>
        </w:rPr>
        <w:t>сетевой график (дорожную карту) по формированию необходимой системы условий;</w:t>
      </w:r>
    </w:p>
    <w:p w:rsidR="00B540EE" w:rsidRPr="00B708A8" w:rsidRDefault="00B540EE" w:rsidP="00496ECF">
      <w:pPr>
        <w:pStyle w:val="a8"/>
        <w:numPr>
          <w:ilvl w:val="0"/>
          <w:numId w:val="181"/>
        </w:numPr>
        <w:tabs>
          <w:tab w:val="left" w:pos="1134"/>
        </w:tabs>
        <w:spacing w:line="360" w:lineRule="auto"/>
        <w:ind w:left="0" w:firstLine="709"/>
        <w:jc w:val="both"/>
        <w:rPr>
          <w:rFonts w:ascii="Times New Roman" w:hAnsi="Times New Roman"/>
          <w:sz w:val="28"/>
          <w:szCs w:val="28"/>
        </w:rPr>
      </w:pPr>
      <w:r w:rsidRPr="00B708A8">
        <w:rPr>
          <w:rFonts w:ascii="Times New Roman" w:hAnsi="Times New Roman"/>
          <w:sz w:val="28"/>
          <w:szCs w:val="28"/>
        </w:rPr>
        <w:t>систему оценки условий.</w:t>
      </w:r>
    </w:p>
    <w:p w:rsidR="00B540EE" w:rsidRPr="00B708A8" w:rsidRDefault="00B540EE">
      <w:pPr>
        <w:spacing w:after="0" w:line="360" w:lineRule="auto"/>
        <w:ind w:firstLine="709"/>
        <w:jc w:val="both"/>
        <w:rPr>
          <w:rFonts w:ascii="Times New Roman" w:hAnsi="Times New Roman"/>
          <w:sz w:val="28"/>
          <w:szCs w:val="28"/>
        </w:rPr>
      </w:pPr>
      <w:r w:rsidRPr="00B708A8">
        <w:rPr>
          <w:rFonts w:ascii="Times New Roman" w:hAnsi="Times New Roman"/>
          <w:sz w:val="28"/>
          <w:szCs w:val="28"/>
        </w:rPr>
        <w:t xml:space="preserve">Система условий реализации </w:t>
      </w:r>
      <w:r w:rsidR="00940668" w:rsidRPr="00B708A8">
        <w:rPr>
          <w:rFonts w:ascii="Times New Roman" w:hAnsi="Times New Roman"/>
          <w:sz w:val="28"/>
          <w:szCs w:val="28"/>
        </w:rPr>
        <w:t>ООП</w:t>
      </w:r>
      <w:r w:rsidRPr="00B708A8">
        <w:rPr>
          <w:rFonts w:ascii="Times New Roman" w:hAnsi="Times New Roman"/>
          <w:sz w:val="28"/>
          <w:szCs w:val="28"/>
        </w:rPr>
        <w:t xml:space="preserve"> образовательной организации базируется на результатах проведенной в ходе разработки программы комплексной аналитико-обобщающей и прогностической работы, включающей:</w:t>
      </w:r>
    </w:p>
    <w:p w:rsidR="00B540EE" w:rsidRPr="00B708A8" w:rsidRDefault="00B540EE" w:rsidP="00496ECF">
      <w:pPr>
        <w:pStyle w:val="a8"/>
        <w:numPr>
          <w:ilvl w:val="0"/>
          <w:numId w:val="148"/>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анализ имеющихся в образовательной организации условий и ресурсов реализации основной образовательной программы основного общего образования;</w:t>
      </w:r>
    </w:p>
    <w:p w:rsidR="00B540EE" w:rsidRPr="00B708A8" w:rsidRDefault="00B540EE" w:rsidP="00496ECF">
      <w:pPr>
        <w:pStyle w:val="a8"/>
        <w:numPr>
          <w:ilvl w:val="0"/>
          <w:numId w:val="148"/>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установление степени их соответствия требованиям ФГОС, а также целям и задачам основной образовательной программы образовательной организации, сформированным с учетом потребностей всех участников образовательного процесса;</w:t>
      </w:r>
    </w:p>
    <w:p w:rsidR="00B540EE" w:rsidRPr="00B708A8" w:rsidRDefault="00B540EE" w:rsidP="00496ECF">
      <w:pPr>
        <w:pStyle w:val="a8"/>
        <w:numPr>
          <w:ilvl w:val="0"/>
          <w:numId w:val="148"/>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выявление проблемных зон и установление необходимых изменений в имеющихся условиях для приведения их в соответствие с требованиями ФГОС;</w:t>
      </w:r>
    </w:p>
    <w:p w:rsidR="00B540EE" w:rsidRPr="00B708A8" w:rsidRDefault="00B540EE" w:rsidP="00496ECF">
      <w:pPr>
        <w:pStyle w:val="a8"/>
        <w:numPr>
          <w:ilvl w:val="0"/>
          <w:numId w:val="148"/>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разработку с привлечением всех участников образовательного процесса и возможных партнеров механизмов достижения целевых ориентиров в системе условий;</w:t>
      </w:r>
    </w:p>
    <w:p w:rsidR="00B540EE" w:rsidRPr="00B708A8" w:rsidRDefault="00B540EE" w:rsidP="00496ECF">
      <w:pPr>
        <w:pStyle w:val="a8"/>
        <w:numPr>
          <w:ilvl w:val="0"/>
          <w:numId w:val="148"/>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t>разработку сетевого графика (дорожной карты) создания необходимой системы условий;</w:t>
      </w:r>
    </w:p>
    <w:p w:rsidR="00B540EE" w:rsidRPr="00B708A8" w:rsidRDefault="00B540EE" w:rsidP="00496ECF">
      <w:pPr>
        <w:pStyle w:val="a8"/>
        <w:numPr>
          <w:ilvl w:val="0"/>
          <w:numId w:val="148"/>
        </w:numPr>
        <w:tabs>
          <w:tab w:val="left" w:pos="993"/>
        </w:tabs>
        <w:spacing w:line="360" w:lineRule="auto"/>
        <w:ind w:left="0" w:firstLine="709"/>
        <w:jc w:val="both"/>
        <w:rPr>
          <w:rFonts w:ascii="Times New Roman" w:hAnsi="Times New Roman"/>
          <w:sz w:val="28"/>
          <w:szCs w:val="28"/>
        </w:rPr>
      </w:pPr>
      <w:r w:rsidRPr="00B708A8">
        <w:rPr>
          <w:rFonts w:ascii="Times New Roman" w:hAnsi="Times New Roman"/>
          <w:sz w:val="28"/>
          <w:szCs w:val="28"/>
        </w:rPr>
        <w:lastRenderedPageBreak/>
        <w:t>разработку механизмов мониторинга, оценки и коррекции реализации промежуточных этапов разработанного графика (дорожной карты).</w:t>
      </w:r>
    </w:p>
    <w:p w:rsidR="000F55DA" w:rsidRPr="00B708A8" w:rsidRDefault="000F55DA" w:rsidP="00436EB5">
      <w:pPr>
        <w:pStyle w:val="3"/>
        <w:spacing w:before="0" w:beforeAutospacing="0" w:after="0" w:afterAutospacing="0" w:line="360" w:lineRule="auto"/>
        <w:ind w:firstLine="709"/>
        <w:jc w:val="center"/>
        <w:rPr>
          <w:szCs w:val="28"/>
        </w:rPr>
      </w:pPr>
      <w:bookmarkStart w:id="446" w:name="_Toc410654086"/>
      <w:bookmarkStart w:id="447" w:name="_Toc406059073"/>
      <w:bookmarkStart w:id="448" w:name="_Toc409691742"/>
    </w:p>
    <w:p w:rsidR="00B540EE" w:rsidRPr="00B708A8" w:rsidRDefault="00B540EE" w:rsidP="00496ECF">
      <w:pPr>
        <w:pStyle w:val="3"/>
        <w:numPr>
          <w:ilvl w:val="2"/>
          <w:numId w:val="68"/>
        </w:numPr>
        <w:spacing w:before="0" w:beforeAutospacing="0" w:after="0" w:afterAutospacing="0" w:line="360" w:lineRule="auto"/>
        <w:rPr>
          <w:szCs w:val="28"/>
        </w:rPr>
      </w:pPr>
      <w:bookmarkStart w:id="449" w:name="_Toc414553292"/>
      <w:r w:rsidRPr="00B708A8">
        <w:rPr>
          <w:szCs w:val="28"/>
        </w:rPr>
        <w:t>Сетевой график (дорожная карта) по формированию необходимой</w:t>
      </w:r>
      <w:bookmarkEnd w:id="446"/>
      <w:r w:rsidRPr="00B708A8">
        <w:rPr>
          <w:szCs w:val="28"/>
        </w:rPr>
        <w:t xml:space="preserve"> </w:t>
      </w:r>
      <w:bookmarkStart w:id="450" w:name="_Toc410654087"/>
      <w:r w:rsidRPr="00B708A8">
        <w:rPr>
          <w:szCs w:val="28"/>
        </w:rPr>
        <w:t>системы условий</w:t>
      </w:r>
      <w:bookmarkEnd w:id="447"/>
      <w:bookmarkEnd w:id="448"/>
      <w:bookmarkEnd w:id="449"/>
      <w:bookmarkEnd w:id="450"/>
    </w:p>
    <w:tbl>
      <w:tblPr>
        <w:tblW w:w="9639" w:type="dxa"/>
        <w:tblInd w:w="-5" w:type="dxa"/>
        <w:tblLayout w:type="fixed"/>
        <w:tblCellMar>
          <w:left w:w="0" w:type="dxa"/>
          <w:right w:w="0" w:type="dxa"/>
        </w:tblCellMar>
        <w:tblLook w:val="0000" w:firstRow="0" w:lastRow="0" w:firstColumn="0" w:lastColumn="0" w:noHBand="0" w:noVBand="0"/>
      </w:tblPr>
      <w:tblGrid>
        <w:gridCol w:w="2835"/>
        <w:gridCol w:w="4536"/>
        <w:gridCol w:w="2268"/>
      </w:tblGrid>
      <w:tr w:rsidR="00B540EE" w:rsidRPr="00B708A8" w:rsidTr="00436EB5">
        <w:trPr>
          <w:trHeight w:val="500"/>
          <w:tblHeader/>
        </w:trPr>
        <w:tc>
          <w:tcPr>
            <w:tcW w:w="2835"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436EB5">
            <w:pPr>
              <w:tabs>
                <w:tab w:val="left" w:pos="4500"/>
                <w:tab w:val="left" w:pos="9180"/>
                <w:tab w:val="left" w:pos="9360"/>
              </w:tabs>
              <w:autoSpaceDE w:val="0"/>
              <w:autoSpaceDN w:val="0"/>
              <w:adjustRightInd w:val="0"/>
              <w:spacing w:after="0" w:line="288" w:lineRule="auto"/>
              <w:ind w:firstLine="52"/>
              <w:jc w:val="center"/>
              <w:textAlignment w:val="center"/>
              <w:rPr>
                <w:rFonts w:ascii="Times New Roman" w:eastAsia="MS Mincho" w:hAnsi="Times New Roman"/>
                <w:b/>
                <w:bCs/>
                <w:color w:val="000000"/>
                <w:sz w:val="28"/>
                <w:szCs w:val="28"/>
                <w:lang w:eastAsia="ru-RU"/>
              </w:rPr>
            </w:pPr>
            <w:r w:rsidRPr="00B708A8">
              <w:rPr>
                <w:rFonts w:ascii="Times New Roman" w:eastAsia="MS Mincho" w:hAnsi="Times New Roman"/>
                <w:b/>
                <w:bCs/>
                <w:color w:val="000000"/>
                <w:sz w:val="28"/>
                <w:szCs w:val="28"/>
                <w:lang w:eastAsia="ru-RU"/>
              </w:rPr>
              <w:t>Направление мероприятий</w:t>
            </w: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436EB5">
            <w:pPr>
              <w:tabs>
                <w:tab w:val="left" w:pos="4500"/>
                <w:tab w:val="left" w:pos="9180"/>
                <w:tab w:val="left" w:pos="9360"/>
              </w:tabs>
              <w:autoSpaceDE w:val="0"/>
              <w:autoSpaceDN w:val="0"/>
              <w:adjustRightInd w:val="0"/>
              <w:spacing w:after="0" w:line="288" w:lineRule="auto"/>
              <w:ind w:firstLine="52"/>
              <w:jc w:val="center"/>
              <w:textAlignment w:val="center"/>
              <w:rPr>
                <w:rFonts w:ascii="Times New Roman" w:eastAsia="MS Mincho" w:hAnsi="Times New Roman"/>
                <w:b/>
                <w:bCs/>
                <w:color w:val="000000"/>
                <w:sz w:val="28"/>
                <w:szCs w:val="28"/>
                <w:lang w:eastAsia="ru-RU"/>
              </w:rPr>
            </w:pPr>
            <w:r w:rsidRPr="00B708A8">
              <w:rPr>
                <w:rFonts w:ascii="Times New Roman" w:eastAsia="MS Mincho" w:hAnsi="Times New Roman"/>
                <w:b/>
                <w:bCs/>
                <w:color w:val="000000"/>
                <w:sz w:val="28"/>
                <w:szCs w:val="28"/>
                <w:lang w:eastAsia="ru-RU"/>
              </w:rPr>
              <w:t>Мероприятия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436EB5">
            <w:pPr>
              <w:tabs>
                <w:tab w:val="left" w:pos="4500"/>
                <w:tab w:val="left" w:pos="9180"/>
                <w:tab w:val="left" w:pos="9360"/>
              </w:tabs>
              <w:autoSpaceDE w:val="0"/>
              <w:autoSpaceDN w:val="0"/>
              <w:adjustRightInd w:val="0"/>
              <w:spacing w:after="0" w:line="288" w:lineRule="auto"/>
              <w:ind w:firstLine="52"/>
              <w:jc w:val="center"/>
              <w:textAlignment w:val="center"/>
              <w:rPr>
                <w:rFonts w:ascii="Times New Roman" w:eastAsia="MS Mincho" w:hAnsi="Times New Roman"/>
                <w:b/>
                <w:bCs/>
                <w:color w:val="000000"/>
                <w:sz w:val="28"/>
                <w:szCs w:val="28"/>
                <w:lang w:eastAsia="ru-RU"/>
              </w:rPr>
            </w:pPr>
            <w:r w:rsidRPr="00B708A8">
              <w:rPr>
                <w:rFonts w:ascii="Times New Roman" w:eastAsia="MS Mincho" w:hAnsi="Times New Roman"/>
                <w:b/>
                <w:bCs/>
                <w:color w:val="000000"/>
                <w:sz w:val="28"/>
                <w:szCs w:val="28"/>
                <w:lang w:eastAsia="ru-RU"/>
              </w:rPr>
              <w:t>Сроки реализации</w:t>
            </w:r>
          </w:p>
        </w:tc>
      </w:tr>
      <w:tr w:rsidR="00B540EE" w:rsidRPr="00B708A8" w:rsidTr="00436EB5">
        <w:trPr>
          <w:trHeight w:val="2697"/>
        </w:trPr>
        <w:tc>
          <w:tcPr>
            <w:tcW w:w="2835"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940668">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I.</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 xml:space="preserve">Нормативное обеспечение введения ФГОС </w:t>
            </w:r>
            <w:r w:rsidR="00940668" w:rsidRPr="00B708A8">
              <w:rPr>
                <w:rFonts w:ascii="Times New Roman" w:eastAsia="MS Mincho" w:hAnsi="Times New Roman"/>
                <w:color w:val="000000"/>
                <w:sz w:val="28"/>
                <w:szCs w:val="28"/>
                <w:lang w:eastAsia="ru-RU"/>
              </w:rPr>
              <w:t>ООО</w:t>
            </w: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pacing w:val="-2"/>
                <w:sz w:val="28"/>
                <w:szCs w:val="28"/>
                <w:lang w:eastAsia="ru-RU"/>
              </w:rPr>
              <w:t>1.</w:t>
            </w:r>
            <w:r w:rsidRPr="00B708A8">
              <w:rPr>
                <w:rFonts w:ascii="Times New Roman" w:eastAsia="MS Mincho" w:hAnsi="Times New Roman"/>
                <w:color w:val="000000"/>
                <w:sz w:val="28"/>
                <w:szCs w:val="28"/>
                <w:lang w:eastAsia="ru-RU"/>
              </w:rPr>
              <w:t xml:space="preserve"> </w:t>
            </w:r>
            <w:r w:rsidRPr="00B708A8">
              <w:rPr>
                <w:rFonts w:ascii="Times New Roman" w:eastAsia="MS Mincho" w:hAnsi="Times New Roman"/>
                <w:color w:val="000000"/>
                <w:spacing w:val="-2"/>
                <w:sz w:val="28"/>
                <w:szCs w:val="28"/>
                <w:lang w:eastAsia="ru-RU"/>
              </w:rPr>
              <w:t>Наличие решения органа государствен</w:t>
            </w:r>
            <w:r w:rsidRPr="00B708A8">
              <w:rPr>
                <w:rFonts w:ascii="Times New Roman" w:eastAsia="MS Mincho" w:hAnsi="Times New Roman"/>
                <w:color w:val="000000"/>
                <w:spacing w:val="2"/>
                <w:sz w:val="28"/>
                <w:szCs w:val="28"/>
                <w:lang w:eastAsia="ru-RU"/>
              </w:rPr>
              <w:t xml:space="preserve">но­общественного управления (совета школы, управляющего совета, попечительского совета) </w:t>
            </w:r>
            <w:r w:rsidR="00C83F0A" w:rsidRPr="00B708A8">
              <w:rPr>
                <w:rFonts w:ascii="Times New Roman" w:eastAsia="MS Mincho" w:hAnsi="Times New Roman"/>
                <w:color w:val="000000"/>
                <w:spacing w:val="2"/>
                <w:sz w:val="28"/>
                <w:szCs w:val="28"/>
                <w:lang w:eastAsia="ru-RU"/>
              </w:rPr>
              <w:t xml:space="preserve">или иного локального акта </w:t>
            </w:r>
            <w:r w:rsidRPr="00B708A8">
              <w:rPr>
                <w:rFonts w:ascii="Times New Roman" w:eastAsia="MS Mincho" w:hAnsi="Times New Roman"/>
                <w:color w:val="000000"/>
                <w:spacing w:val="2"/>
                <w:sz w:val="28"/>
                <w:szCs w:val="28"/>
                <w:lang w:eastAsia="ru-RU"/>
              </w:rPr>
              <w:t>о введении в образо</w:t>
            </w:r>
            <w:r w:rsidRPr="00B708A8">
              <w:rPr>
                <w:rFonts w:ascii="Times New Roman" w:eastAsia="MS Mincho" w:hAnsi="Times New Roman"/>
                <w:color w:val="000000"/>
                <w:sz w:val="28"/>
                <w:szCs w:val="28"/>
                <w:lang w:eastAsia="ru-RU"/>
              </w:rPr>
              <w:t xml:space="preserve">вательной организации ФГОС ООО </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B540EE" w:rsidRPr="00B708A8" w:rsidTr="00436EB5">
        <w:trPr>
          <w:trHeight w:val="1082"/>
        </w:trPr>
        <w:tc>
          <w:tcPr>
            <w:tcW w:w="2835" w:type="dxa"/>
            <w:vMerge/>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C83F0A">
            <w:pPr>
              <w:autoSpaceDE w:val="0"/>
              <w:autoSpaceDN w:val="0"/>
              <w:adjustRightInd w:val="0"/>
              <w:spacing w:after="0" w:line="288" w:lineRule="auto"/>
              <w:ind w:firstLine="52"/>
              <w:rPr>
                <w:rFonts w:ascii="Times New Roman" w:eastAsia="MS Mincho" w:hAnsi="Times New Roman"/>
                <w:color w:val="000000"/>
                <w:spacing w:val="-2"/>
                <w:sz w:val="28"/>
                <w:szCs w:val="28"/>
                <w:lang w:eastAsia="ru-RU"/>
              </w:rPr>
            </w:pPr>
            <w:r w:rsidRPr="00B708A8">
              <w:rPr>
                <w:rFonts w:ascii="Times New Roman" w:eastAsia="MS Mincho" w:hAnsi="Times New Roman"/>
                <w:color w:val="000000"/>
                <w:sz w:val="28"/>
                <w:szCs w:val="28"/>
                <w:lang w:eastAsia="ru-RU"/>
              </w:rPr>
              <w:t xml:space="preserve">2. </w:t>
            </w:r>
            <w:r w:rsidR="00C83F0A" w:rsidRPr="00B708A8">
              <w:rPr>
                <w:rFonts w:ascii="Times New Roman" w:eastAsia="MS Mincho" w:hAnsi="Times New Roman"/>
                <w:color w:val="000000"/>
                <w:sz w:val="28"/>
                <w:szCs w:val="28"/>
                <w:lang w:eastAsia="ru-RU"/>
              </w:rPr>
              <w:t>Разработка и утверждение плана-графика введения ФГОС ООО</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B540EE" w:rsidRPr="00B708A8" w:rsidTr="0012121B">
        <w:trPr>
          <w:trHeight w:val="402"/>
        </w:trPr>
        <w:tc>
          <w:tcPr>
            <w:tcW w:w="2835" w:type="dxa"/>
            <w:vMerge/>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C83F0A">
            <w:pPr>
              <w:autoSpaceDE w:val="0"/>
              <w:autoSpaceDN w:val="0"/>
              <w:adjustRightInd w:val="0"/>
              <w:spacing w:after="0" w:line="288" w:lineRule="auto"/>
              <w:ind w:firstLine="52"/>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 xml:space="preserve">3. </w:t>
            </w:r>
            <w:r w:rsidR="00C83F0A" w:rsidRPr="00B708A8">
              <w:rPr>
                <w:rFonts w:ascii="Times New Roman" w:eastAsia="MS Mincho" w:hAnsi="Times New Roman"/>
                <w:sz w:val="28"/>
                <w:szCs w:val="28"/>
                <w:lang w:eastAsia="ru-RU"/>
              </w:rPr>
              <w:t>Обеспечение соответствия нормативной базы школы требованиям ФГОС ООО (цели образовательного процесса, режим занятий, финансирование, материально-техническое обеспечение и др.)</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B540EE" w:rsidRPr="00B708A8" w:rsidTr="00436EB5">
        <w:trPr>
          <w:trHeight w:val="60"/>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C83F0A">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strike/>
                <w:color w:val="000000"/>
                <w:sz w:val="28"/>
                <w:szCs w:val="28"/>
                <w:lang w:eastAsia="ru-RU"/>
              </w:rPr>
            </w:pPr>
            <w:r w:rsidRPr="00B708A8">
              <w:rPr>
                <w:rFonts w:ascii="Times New Roman" w:eastAsia="MS Mincho" w:hAnsi="Times New Roman"/>
                <w:sz w:val="28"/>
                <w:szCs w:val="28"/>
                <w:lang w:eastAsia="ru-RU"/>
              </w:rPr>
              <w:t>4.</w:t>
            </w:r>
            <w:r w:rsidRPr="00B708A8">
              <w:rPr>
                <w:rFonts w:ascii="Times New Roman" w:eastAsia="MS Mincho" w:hAnsi="Times New Roman"/>
                <w:sz w:val="28"/>
                <w:szCs w:val="28"/>
                <w:lang w:eastAsia="ru-RU"/>
              </w:rPr>
              <w:t> </w:t>
            </w:r>
            <w:r w:rsidR="00C83F0A" w:rsidRPr="00B708A8">
              <w:rPr>
                <w:rFonts w:ascii="Times New Roman" w:eastAsia="MS Mincho" w:hAnsi="Times New Roman"/>
                <w:color w:val="000000"/>
                <w:sz w:val="28"/>
                <w:szCs w:val="28"/>
                <w:lang w:eastAsia="ru-RU"/>
              </w:rPr>
              <w:t xml:space="preserve"> Разработка на основе примерной основной образовательной программы основного</w:t>
            </w:r>
            <w:r w:rsidR="00C83F0A" w:rsidRPr="00B708A8">
              <w:rPr>
                <w:rFonts w:ascii="Times New Roman" w:eastAsia="MS Mincho" w:hAnsi="Times New Roman"/>
                <w:color w:val="000000"/>
                <w:spacing w:val="2"/>
                <w:sz w:val="28"/>
                <w:szCs w:val="28"/>
                <w:lang w:eastAsia="ru-RU"/>
              </w:rPr>
              <w:t xml:space="preserve"> общего образования основной образовательной программы </w:t>
            </w:r>
            <w:r w:rsidR="00C83F0A" w:rsidRPr="00B708A8">
              <w:rPr>
                <w:rFonts w:ascii="Times New Roman" w:eastAsia="MS Mincho" w:hAnsi="Times New Roman"/>
                <w:color w:val="000000"/>
                <w:sz w:val="28"/>
                <w:szCs w:val="28"/>
                <w:lang w:eastAsia="ru-RU"/>
              </w:rPr>
              <w:t>основного</w:t>
            </w:r>
            <w:r w:rsidR="00C83F0A" w:rsidRPr="00B708A8">
              <w:rPr>
                <w:rFonts w:ascii="Times New Roman" w:eastAsia="MS Mincho" w:hAnsi="Times New Roman"/>
                <w:color w:val="000000"/>
                <w:spacing w:val="2"/>
                <w:sz w:val="28"/>
                <w:szCs w:val="28"/>
                <w:lang w:eastAsia="ru-RU"/>
              </w:rPr>
              <w:t xml:space="preserve"> общего образования образова</w:t>
            </w:r>
            <w:r w:rsidR="00C83F0A" w:rsidRPr="00B708A8">
              <w:rPr>
                <w:rFonts w:ascii="Times New Roman" w:eastAsia="MS Mincho" w:hAnsi="Times New Roman"/>
                <w:color w:val="000000"/>
                <w:sz w:val="28"/>
                <w:szCs w:val="28"/>
                <w:lang w:eastAsia="ru-RU"/>
              </w:rPr>
              <w:t>тельной организации</w:t>
            </w:r>
            <w:r w:rsidR="00C83F0A" w:rsidRPr="00B708A8" w:rsidDel="00C83F0A">
              <w:rPr>
                <w:rFonts w:ascii="Times New Roman" w:eastAsia="MS Mincho" w:hAnsi="Times New Roman"/>
                <w:sz w:val="28"/>
                <w:szCs w:val="28"/>
                <w:lang w:eastAsia="ru-RU"/>
              </w:rPr>
              <w:t xml:space="preserve"> </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B540EE" w:rsidRPr="00B708A8" w:rsidTr="00436EB5">
        <w:trPr>
          <w:trHeight w:val="60"/>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C83F0A">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5.</w:t>
            </w:r>
            <w:r w:rsidRPr="00B708A8">
              <w:rPr>
                <w:rFonts w:ascii="Times New Roman" w:eastAsia="MS Mincho" w:hAnsi="Times New Roman"/>
                <w:color w:val="000000"/>
                <w:sz w:val="28"/>
                <w:szCs w:val="28"/>
                <w:lang w:eastAsia="ru-RU"/>
              </w:rPr>
              <w:t> </w:t>
            </w:r>
            <w:r w:rsidR="00C83F0A" w:rsidRPr="00B708A8">
              <w:rPr>
                <w:rFonts w:ascii="Times New Roman" w:eastAsia="MS Mincho" w:hAnsi="Times New Roman"/>
                <w:color w:val="000000"/>
                <w:spacing w:val="-4"/>
                <w:sz w:val="28"/>
                <w:szCs w:val="28"/>
                <w:lang w:eastAsia="ru-RU"/>
              </w:rPr>
              <w:t xml:space="preserve"> Утверждение основной </w:t>
            </w:r>
            <w:r w:rsidR="00C83F0A" w:rsidRPr="00B708A8">
              <w:rPr>
                <w:rFonts w:ascii="Times New Roman" w:eastAsia="MS Mincho" w:hAnsi="Times New Roman"/>
                <w:color w:val="000000"/>
                <w:spacing w:val="-4"/>
                <w:sz w:val="28"/>
                <w:szCs w:val="28"/>
                <w:lang w:eastAsia="ru-RU"/>
              </w:rPr>
              <w:lastRenderedPageBreak/>
              <w:t xml:space="preserve">образовательной </w:t>
            </w:r>
            <w:r w:rsidR="00C83F0A" w:rsidRPr="00B708A8">
              <w:rPr>
                <w:rFonts w:ascii="Times New Roman" w:eastAsia="MS Mincho" w:hAnsi="Times New Roman"/>
                <w:color w:val="000000"/>
                <w:sz w:val="28"/>
                <w:szCs w:val="28"/>
                <w:lang w:eastAsia="ru-RU"/>
              </w:rPr>
              <w:t>программы образовательной организации</w:t>
            </w:r>
            <w:r w:rsidR="00C83F0A" w:rsidRPr="00B708A8" w:rsidDel="00C83F0A">
              <w:rPr>
                <w:rFonts w:ascii="Times New Roman" w:eastAsia="MS Mincho" w:hAnsi="Times New Roman"/>
                <w:color w:val="000000"/>
                <w:sz w:val="28"/>
                <w:szCs w:val="28"/>
                <w:lang w:eastAsia="ru-RU"/>
              </w:rPr>
              <w:t xml:space="preserve"> </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B540EE" w:rsidRPr="00B708A8" w:rsidTr="0012121B">
        <w:trPr>
          <w:trHeight w:val="1245"/>
        </w:trPr>
        <w:tc>
          <w:tcPr>
            <w:tcW w:w="2835" w:type="dxa"/>
            <w:vMerge w:val="restart"/>
            <w:tcBorders>
              <w:top w:val="single" w:sz="4" w:space="0" w:color="000000"/>
              <w:left w:val="single" w:sz="4" w:space="0" w:color="000000"/>
              <w:bottom w:val="single" w:sz="4" w:space="0" w:color="000000"/>
              <w:right w:val="single" w:sz="4" w:space="0" w:color="000000"/>
            </w:tcBorders>
            <w:tcMar>
              <w:top w:w="71" w:type="dxa"/>
              <w:left w:w="85" w:type="dxa"/>
              <w:bottom w:w="85"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right w:val="single" w:sz="4" w:space="0" w:color="000000"/>
            </w:tcBorders>
            <w:tcMar>
              <w:top w:w="71" w:type="dxa"/>
              <w:left w:w="85" w:type="dxa"/>
              <w:bottom w:w="85" w:type="dxa"/>
              <w:right w:w="85" w:type="dxa"/>
            </w:tcMar>
          </w:tcPr>
          <w:p w:rsidR="00B540EE" w:rsidRPr="00B708A8" w:rsidRDefault="00B540EE" w:rsidP="00C83F0A">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pacing w:val="-4"/>
                <w:sz w:val="28"/>
                <w:szCs w:val="28"/>
                <w:lang w:eastAsia="ru-RU"/>
              </w:rPr>
              <w:t>6.</w:t>
            </w:r>
            <w:r w:rsidRPr="00B708A8">
              <w:rPr>
                <w:rFonts w:ascii="Times New Roman" w:eastAsia="MS Mincho" w:hAnsi="Times New Roman"/>
                <w:color w:val="000000"/>
                <w:spacing w:val="-4"/>
                <w:sz w:val="28"/>
                <w:szCs w:val="28"/>
                <w:lang w:eastAsia="ru-RU"/>
              </w:rPr>
              <w:t> </w:t>
            </w:r>
            <w:r w:rsidR="00C83F0A" w:rsidRPr="00B708A8">
              <w:rPr>
                <w:rFonts w:ascii="Times New Roman" w:eastAsia="MS Mincho" w:hAnsi="Times New Roman"/>
                <w:color w:val="000000"/>
                <w:sz w:val="28"/>
                <w:szCs w:val="28"/>
                <w:lang w:eastAsia="ru-RU"/>
              </w:rPr>
              <w:t xml:space="preserve"> Приведение должностных инструкций </w:t>
            </w:r>
            <w:r w:rsidR="00C83F0A" w:rsidRPr="00B708A8">
              <w:rPr>
                <w:rFonts w:ascii="Times New Roman" w:eastAsia="MS Mincho" w:hAnsi="Times New Roman"/>
                <w:color w:val="000000"/>
                <w:spacing w:val="-2"/>
                <w:sz w:val="28"/>
                <w:szCs w:val="28"/>
                <w:lang w:eastAsia="ru-RU"/>
              </w:rPr>
              <w:t xml:space="preserve">работников образовательной организации в соответствие с требованиями </w:t>
            </w:r>
            <w:r w:rsidR="00C83F0A" w:rsidRPr="00B708A8">
              <w:rPr>
                <w:rFonts w:ascii="Times New Roman" w:eastAsia="MS Mincho" w:hAnsi="Times New Roman"/>
                <w:color w:val="000000"/>
                <w:sz w:val="28"/>
                <w:szCs w:val="28"/>
                <w:lang w:eastAsia="ru-RU"/>
              </w:rPr>
              <w:t>ФГОС основного общего образования</w:t>
            </w:r>
            <w:r w:rsidR="00C83F0A" w:rsidRPr="00B708A8">
              <w:rPr>
                <w:rFonts w:ascii="Times New Roman" w:eastAsia="MS Mincho" w:hAnsi="Times New Roman"/>
                <w:color w:val="000000"/>
                <w:spacing w:val="-2"/>
                <w:sz w:val="28"/>
                <w:szCs w:val="28"/>
                <w:lang w:eastAsia="ru-RU"/>
              </w:rPr>
              <w:t xml:space="preserve"> и тарифно­квалификационными</w:t>
            </w:r>
            <w:r w:rsidR="00C83F0A" w:rsidRPr="00B708A8">
              <w:rPr>
                <w:rFonts w:ascii="Times New Roman" w:eastAsia="MS Mincho" w:hAnsi="Times New Roman"/>
                <w:color w:val="000000"/>
                <w:sz w:val="28"/>
                <w:szCs w:val="28"/>
                <w:lang w:eastAsia="ru-RU"/>
              </w:rPr>
              <w:t xml:space="preserve"> характеристиками</w:t>
            </w:r>
            <w:r w:rsidR="00C83F0A" w:rsidRPr="00B708A8" w:rsidDel="00C83F0A">
              <w:rPr>
                <w:rFonts w:ascii="Times New Roman" w:eastAsia="MS Mincho" w:hAnsi="Times New Roman"/>
                <w:color w:val="000000"/>
                <w:spacing w:val="-4"/>
                <w:sz w:val="28"/>
                <w:szCs w:val="28"/>
                <w:lang w:eastAsia="ru-RU"/>
              </w:rPr>
              <w:t xml:space="preserve"> </w:t>
            </w:r>
            <w:r w:rsidR="00C83F0A" w:rsidRPr="00B708A8">
              <w:rPr>
                <w:rFonts w:ascii="Times New Roman" w:eastAsia="MS Mincho" w:hAnsi="Times New Roman"/>
                <w:color w:val="000000"/>
                <w:spacing w:val="-4"/>
                <w:sz w:val="28"/>
                <w:szCs w:val="28"/>
                <w:lang w:eastAsia="ru-RU"/>
              </w:rPr>
              <w:t>и профессиональным стандартом</w:t>
            </w:r>
          </w:p>
        </w:tc>
        <w:tc>
          <w:tcPr>
            <w:tcW w:w="2268" w:type="dxa"/>
            <w:tcBorders>
              <w:top w:val="single" w:sz="4" w:space="0" w:color="000000"/>
              <w:left w:val="single" w:sz="4" w:space="0" w:color="000000"/>
              <w:right w:val="single" w:sz="4" w:space="0" w:color="000000"/>
            </w:tcBorders>
            <w:tcMar>
              <w:top w:w="71" w:type="dxa"/>
              <w:left w:w="85" w:type="dxa"/>
              <w:bottom w:w="85"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B540EE" w:rsidRPr="00B708A8" w:rsidTr="0012121B">
        <w:trPr>
          <w:trHeight w:val="1970"/>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right w:val="single" w:sz="4" w:space="0" w:color="000000"/>
            </w:tcBorders>
            <w:tcMar>
              <w:top w:w="71" w:type="dxa"/>
              <w:left w:w="85" w:type="dxa"/>
              <w:bottom w:w="85" w:type="dxa"/>
              <w:right w:w="85" w:type="dxa"/>
            </w:tcMar>
          </w:tcPr>
          <w:p w:rsidR="00B540EE" w:rsidRPr="00B708A8" w:rsidRDefault="00B540EE" w:rsidP="00C83F0A">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7.</w:t>
            </w:r>
            <w:r w:rsidRPr="00B708A8">
              <w:rPr>
                <w:rFonts w:ascii="Times New Roman" w:eastAsia="MS Mincho" w:hAnsi="Times New Roman"/>
                <w:color w:val="000000"/>
                <w:sz w:val="28"/>
                <w:szCs w:val="28"/>
                <w:lang w:eastAsia="ru-RU"/>
              </w:rPr>
              <w:t> </w:t>
            </w:r>
            <w:r w:rsidR="00C83F0A" w:rsidRPr="00B708A8">
              <w:rPr>
                <w:rFonts w:ascii="Times New Roman" w:eastAsia="MS Mincho" w:hAnsi="Times New Roman"/>
                <w:spacing w:val="-2"/>
                <w:sz w:val="28"/>
                <w:szCs w:val="28"/>
                <w:lang w:eastAsia="ru-RU"/>
              </w:rPr>
              <w:t xml:space="preserve"> Определение списка учебников и учеб</w:t>
            </w:r>
            <w:r w:rsidR="00C83F0A" w:rsidRPr="00B708A8">
              <w:rPr>
                <w:rFonts w:ascii="Times New Roman" w:eastAsia="MS Mincho" w:hAnsi="Times New Roman"/>
                <w:spacing w:val="2"/>
                <w:sz w:val="28"/>
                <w:szCs w:val="28"/>
                <w:lang w:eastAsia="ru-RU"/>
              </w:rPr>
              <w:t>ных пособий, используемых в образовательном процессе в соответствии с ФГОС основного общего образования</w:t>
            </w:r>
            <w:r w:rsidR="00C83F0A" w:rsidRPr="00B708A8" w:rsidDel="00C83F0A">
              <w:rPr>
                <w:rFonts w:ascii="Times New Roman" w:eastAsia="MS Mincho" w:hAnsi="Times New Roman"/>
                <w:color w:val="000000"/>
                <w:sz w:val="28"/>
                <w:szCs w:val="28"/>
                <w:lang w:eastAsia="ru-RU"/>
              </w:rPr>
              <w:t xml:space="preserve"> </w:t>
            </w:r>
          </w:p>
        </w:tc>
        <w:tc>
          <w:tcPr>
            <w:tcW w:w="2268" w:type="dxa"/>
            <w:tcBorders>
              <w:top w:val="single" w:sz="4" w:space="0" w:color="000000"/>
              <w:left w:val="single" w:sz="4" w:space="0" w:color="000000"/>
              <w:right w:val="single" w:sz="4" w:space="0" w:color="000000"/>
            </w:tcBorders>
            <w:tcMar>
              <w:top w:w="71" w:type="dxa"/>
              <w:left w:w="85" w:type="dxa"/>
              <w:bottom w:w="85"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B540EE" w:rsidRPr="00B708A8" w:rsidTr="00436EB5">
        <w:trPr>
          <w:trHeight w:val="688"/>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71" w:type="dxa"/>
              <w:left w:w="85" w:type="dxa"/>
              <w:bottom w:w="85" w:type="dxa"/>
              <w:right w:w="85" w:type="dxa"/>
            </w:tcMar>
          </w:tcPr>
          <w:p w:rsidR="00B540EE" w:rsidRPr="00B708A8" w:rsidRDefault="00B540EE" w:rsidP="005B178C">
            <w:pPr>
              <w:snapToGrid w:val="0"/>
              <w:spacing w:after="0" w:line="288" w:lineRule="auto"/>
              <w:ind w:firstLine="52"/>
              <w:rPr>
                <w:rFonts w:ascii="Times New Roman" w:eastAsia="MS Mincho" w:hAnsi="Times New Roman"/>
                <w:strike/>
                <w:sz w:val="28"/>
                <w:szCs w:val="28"/>
                <w:lang w:eastAsia="ru-RU"/>
              </w:rPr>
            </w:pPr>
            <w:r w:rsidRPr="00B708A8">
              <w:rPr>
                <w:rFonts w:ascii="Times New Roman" w:hAnsi="Times New Roman"/>
                <w:spacing w:val="-2"/>
                <w:sz w:val="28"/>
                <w:szCs w:val="28"/>
              </w:rPr>
              <w:t>8.</w:t>
            </w:r>
            <w:r w:rsidRPr="00B708A8">
              <w:rPr>
                <w:rFonts w:ascii="Times New Roman" w:hAnsi="Times New Roman"/>
                <w:spacing w:val="-2"/>
                <w:sz w:val="28"/>
                <w:szCs w:val="28"/>
              </w:rPr>
              <w:t> </w:t>
            </w:r>
            <w:r w:rsidRPr="00B708A8">
              <w:rPr>
                <w:rFonts w:ascii="Times New Roman" w:hAnsi="Times New Roman"/>
                <w:sz w:val="28"/>
                <w:szCs w:val="28"/>
              </w:rPr>
              <w:t xml:space="preserve"> </w:t>
            </w:r>
            <w:r w:rsidR="00C83F0A" w:rsidRPr="00B708A8">
              <w:rPr>
                <w:rFonts w:ascii="Times New Roman" w:eastAsia="MS Mincho" w:hAnsi="Times New Roman"/>
                <w:sz w:val="28"/>
                <w:szCs w:val="28"/>
                <w:lang w:eastAsia="ru-RU"/>
              </w:rPr>
              <w:t>Разработка и корректировка локальных актов, устанав</w:t>
            </w:r>
            <w:r w:rsidR="00C83F0A" w:rsidRPr="00B708A8">
              <w:rPr>
                <w:rFonts w:ascii="Times New Roman" w:eastAsia="MS Mincho" w:hAnsi="Times New Roman"/>
                <w:spacing w:val="-4"/>
                <w:sz w:val="28"/>
                <w:szCs w:val="28"/>
                <w:lang w:eastAsia="ru-RU"/>
              </w:rPr>
              <w:t>ливающих требования к различным объ</w:t>
            </w:r>
            <w:r w:rsidR="00C83F0A" w:rsidRPr="00B708A8">
              <w:rPr>
                <w:rFonts w:ascii="Times New Roman" w:eastAsia="MS Mincho" w:hAnsi="Times New Roman"/>
                <w:sz w:val="28"/>
                <w:szCs w:val="28"/>
                <w:lang w:eastAsia="ru-RU"/>
              </w:rPr>
              <w:t xml:space="preserve">ектам инфраструктуры образовательной </w:t>
            </w:r>
            <w:r w:rsidR="00C83F0A" w:rsidRPr="00B708A8">
              <w:rPr>
                <w:rFonts w:ascii="Times New Roman" w:eastAsia="MS Mincho" w:hAnsi="Times New Roman"/>
                <w:spacing w:val="-4"/>
                <w:sz w:val="28"/>
                <w:szCs w:val="28"/>
                <w:lang w:eastAsia="ru-RU"/>
              </w:rPr>
              <w:t>организации с учетом требований к мини</w:t>
            </w:r>
            <w:r w:rsidR="00C83F0A" w:rsidRPr="00B708A8">
              <w:rPr>
                <w:rFonts w:ascii="Times New Roman" w:eastAsia="MS Mincho" w:hAnsi="Times New Roman"/>
                <w:spacing w:val="-2"/>
                <w:sz w:val="28"/>
                <w:szCs w:val="28"/>
                <w:lang w:eastAsia="ru-RU"/>
              </w:rPr>
              <w:t>мальной оснащенности учебного процес</w:t>
            </w:r>
            <w:r w:rsidR="00C83F0A" w:rsidRPr="00B708A8">
              <w:rPr>
                <w:rFonts w:ascii="Times New Roman" w:eastAsia="MS Mincho" w:hAnsi="Times New Roman"/>
                <w:spacing w:val="2"/>
                <w:sz w:val="28"/>
                <w:szCs w:val="28"/>
                <w:lang w:eastAsia="ru-RU"/>
              </w:rPr>
              <w:t xml:space="preserve">са </w:t>
            </w:r>
          </w:p>
        </w:tc>
        <w:tc>
          <w:tcPr>
            <w:tcW w:w="2268" w:type="dxa"/>
            <w:tcBorders>
              <w:top w:val="single" w:sz="4" w:space="0" w:color="000000"/>
              <w:left w:val="single" w:sz="4" w:space="0" w:color="000000"/>
              <w:bottom w:val="single" w:sz="4" w:space="0" w:color="000000"/>
              <w:right w:val="single" w:sz="4" w:space="0" w:color="000000"/>
            </w:tcBorders>
            <w:tcMar>
              <w:top w:w="71" w:type="dxa"/>
              <w:left w:w="85" w:type="dxa"/>
              <w:bottom w:w="85"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5B178C" w:rsidRPr="00B708A8" w:rsidTr="00C92A67">
        <w:trPr>
          <w:trHeight w:val="8500"/>
        </w:trPr>
        <w:tc>
          <w:tcPr>
            <w:tcW w:w="2835" w:type="dxa"/>
            <w:vMerge/>
            <w:tcBorders>
              <w:top w:val="single" w:sz="4" w:space="0" w:color="000000"/>
              <w:left w:val="single" w:sz="4" w:space="0" w:color="000000"/>
              <w:bottom w:val="single" w:sz="4" w:space="0" w:color="000000"/>
              <w:right w:val="single" w:sz="4" w:space="0" w:color="000000"/>
            </w:tcBorders>
          </w:tcPr>
          <w:p w:rsidR="005B178C" w:rsidRPr="00B708A8" w:rsidRDefault="005B178C"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right w:val="single" w:sz="4" w:space="0" w:color="000000"/>
            </w:tcBorders>
            <w:tcMar>
              <w:top w:w="71" w:type="dxa"/>
              <w:left w:w="85" w:type="dxa"/>
              <w:bottom w:w="85" w:type="dxa"/>
              <w:right w:w="85" w:type="dxa"/>
            </w:tcMar>
          </w:tcPr>
          <w:p w:rsidR="005B178C" w:rsidRPr="00B708A8" w:rsidRDefault="005B178C" w:rsidP="00C83F0A">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strike/>
                <w:sz w:val="28"/>
                <w:szCs w:val="28"/>
                <w:lang w:eastAsia="ru-RU"/>
              </w:rPr>
            </w:pPr>
            <w:r w:rsidRPr="00B708A8">
              <w:rPr>
                <w:rFonts w:ascii="Times New Roman" w:eastAsia="MS Mincho" w:hAnsi="Times New Roman"/>
                <w:sz w:val="28"/>
                <w:szCs w:val="28"/>
                <w:lang w:eastAsia="ru-RU"/>
              </w:rPr>
              <w:t>9.</w:t>
            </w:r>
            <w:r w:rsidRPr="00B708A8">
              <w:rPr>
                <w:rFonts w:ascii="Times New Roman" w:eastAsia="MS Mincho" w:hAnsi="Times New Roman"/>
                <w:sz w:val="28"/>
                <w:szCs w:val="28"/>
                <w:lang w:eastAsia="ru-RU"/>
              </w:rPr>
              <w:t> </w:t>
            </w:r>
            <w:r w:rsidRPr="00B708A8">
              <w:rPr>
                <w:rFonts w:ascii="Times New Roman" w:eastAsia="MS Mincho" w:hAnsi="Times New Roman"/>
                <w:sz w:val="28"/>
                <w:szCs w:val="28"/>
                <w:lang w:eastAsia="ru-RU"/>
              </w:rPr>
              <w:t xml:space="preserve"> Доработка:</w:t>
            </w:r>
          </w:p>
          <w:p w:rsidR="005B178C" w:rsidRPr="00B708A8" w:rsidRDefault="005B178C" w:rsidP="00C83F0A">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hAnsi="Times New Roman"/>
                <w:b/>
                <w:bCs/>
                <w:spacing w:val="-4"/>
                <w:sz w:val="28"/>
                <w:szCs w:val="28"/>
              </w:rPr>
              <w:t>–</w:t>
            </w:r>
            <w:r w:rsidRPr="00B708A8">
              <w:rPr>
                <w:rFonts w:ascii="Times New Roman" w:eastAsia="MS Mincho" w:hAnsi="Times New Roman"/>
                <w:spacing w:val="-2"/>
                <w:sz w:val="28"/>
                <w:szCs w:val="28"/>
                <w:lang w:eastAsia="ru-RU"/>
              </w:rPr>
              <w:t> </w:t>
            </w:r>
            <w:r w:rsidRPr="00B708A8">
              <w:rPr>
                <w:rFonts w:ascii="Times New Roman" w:eastAsia="MS Mincho" w:hAnsi="Times New Roman"/>
                <w:spacing w:val="-2"/>
                <w:sz w:val="28"/>
                <w:szCs w:val="28"/>
                <w:lang w:eastAsia="ru-RU"/>
              </w:rPr>
              <w:t xml:space="preserve">образовательных </w:t>
            </w:r>
            <w:r w:rsidRPr="00B708A8">
              <w:rPr>
                <w:rFonts w:ascii="Times New Roman" w:eastAsia="MS Mincho" w:hAnsi="Times New Roman"/>
                <w:color w:val="000000"/>
                <w:spacing w:val="-2"/>
                <w:sz w:val="28"/>
                <w:szCs w:val="28"/>
                <w:lang w:eastAsia="ru-RU"/>
              </w:rPr>
              <w:t>программ (индиви</w:t>
            </w:r>
            <w:r w:rsidRPr="00B708A8">
              <w:rPr>
                <w:rFonts w:ascii="Times New Roman" w:eastAsia="MS Mincho" w:hAnsi="Times New Roman"/>
                <w:color w:val="000000"/>
                <w:sz w:val="28"/>
                <w:szCs w:val="28"/>
                <w:lang w:eastAsia="ru-RU"/>
              </w:rPr>
              <w:t>дуальных и</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др.);</w:t>
            </w:r>
          </w:p>
          <w:p w:rsidR="005B178C" w:rsidRPr="00B708A8" w:rsidRDefault="005B178C" w:rsidP="00C83F0A">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hAnsi="Times New Roman"/>
                <w:b/>
                <w:bCs/>
                <w:spacing w:val="-4"/>
                <w:sz w:val="28"/>
                <w:szCs w:val="28"/>
              </w:rPr>
              <w:t>–</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учебного плана;</w:t>
            </w:r>
          </w:p>
          <w:p w:rsidR="005B178C" w:rsidRPr="00B708A8" w:rsidRDefault="005B178C" w:rsidP="00C83F0A">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hAnsi="Times New Roman"/>
                <w:b/>
                <w:bCs/>
                <w:spacing w:val="-4"/>
                <w:sz w:val="28"/>
                <w:szCs w:val="28"/>
              </w:rPr>
              <w:t>–</w:t>
            </w:r>
            <w:r w:rsidRPr="00B708A8">
              <w:rPr>
                <w:rFonts w:ascii="Times New Roman" w:eastAsia="MS Mincho" w:hAnsi="Times New Roman"/>
                <w:color w:val="000000"/>
                <w:spacing w:val="-2"/>
                <w:sz w:val="28"/>
                <w:szCs w:val="28"/>
                <w:lang w:eastAsia="ru-RU"/>
              </w:rPr>
              <w:t> </w:t>
            </w:r>
            <w:r w:rsidRPr="00B708A8">
              <w:rPr>
                <w:rFonts w:ascii="Times New Roman" w:eastAsia="MS Mincho" w:hAnsi="Times New Roman"/>
                <w:color w:val="000000"/>
                <w:spacing w:val="-2"/>
                <w:sz w:val="28"/>
                <w:szCs w:val="28"/>
                <w:lang w:eastAsia="ru-RU"/>
              </w:rPr>
              <w:t>рабочих программ учебных предме</w:t>
            </w:r>
            <w:r w:rsidRPr="00B708A8">
              <w:rPr>
                <w:rFonts w:ascii="Times New Roman" w:eastAsia="MS Mincho" w:hAnsi="Times New Roman"/>
                <w:color w:val="000000"/>
                <w:sz w:val="28"/>
                <w:szCs w:val="28"/>
                <w:lang w:eastAsia="ru-RU"/>
              </w:rPr>
              <w:t>тов, курсов, дисциплин, модулей;</w:t>
            </w:r>
          </w:p>
          <w:p w:rsidR="005B178C" w:rsidRPr="00B708A8" w:rsidRDefault="005B178C" w:rsidP="00C83F0A">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hAnsi="Times New Roman"/>
                <w:b/>
                <w:bCs/>
                <w:spacing w:val="-4"/>
                <w:sz w:val="28"/>
                <w:szCs w:val="28"/>
              </w:rPr>
              <w:t>–</w:t>
            </w:r>
            <w:r w:rsidRPr="00B708A8">
              <w:rPr>
                <w:rFonts w:ascii="Times New Roman" w:eastAsia="MS Mincho" w:hAnsi="Times New Roman"/>
                <w:color w:val="000000"/>
                <w:spacing w:val="2"/>
                <w:sz w:val="28"/>
                <w:szCs w:val="28"/>
                <w:lang w:eastAsia="ru-RU"/>
              </w:rPr>
              <w:t> </w:t>
            </w:r>
            <w:r w:rsidRPr="00B708A8">
              <w:rPr>
                <w:rFonts w:ascii="Times New Roman" w:eastAsia="MS Mincho" w:hAnsi="Times New Roman"/>
                <w:color w:val="000000"/>
                <w:spacing w:val="2"/>
                <w:sz w:val="28"/>
                <w:szCs w:val="28"/>
                <w:lang w:eastAsia="ru-RU"/>
              </w:rPr>
              <w:t>годового календарного учебного гра</w:t>
            </w:r>
            <w:r w:rsidRPr="00B708A8">
              <w:rPr>
                <w:rFonts w:ascii="Times New Roman" w:eastAsia="MS Mincho" w:hAnsi="Times New Roman"/>
                <w:color w:val="000000"/>
                <w:sz w:val="28"/>
                <w:szCs w:val="28"/>
                <w:lang w:eastAsia="ru-RU"/>
              </w:rPr>
              <w:t>фика;</w:t>
            </w:r>
          </w:p>
          <w:p w:rsidR="005B178C" w:rsidRPr="00B708A8" w:rsidRDefault="005B178C" w:rsidP="00C83F0A">
            <w:pPr>
              <w:spacing w:after="0" w:line="288" w:lineRule="auto"/>
              <w:ind w:firstLine="52"/>
              <w:rPr>
                <w:rFonts w:ascii="Times New Roman" w:eastAsia="Times New Roman" w:hAnsi="Times New Roman"/>
                <w:sz w:val="28"/>
                <w:szCs w:val="28"/>
                <w:lang w:eastAsia="ru-RU"/>
              </w:rPr>
            </w:pPr>
            <w:r w:rsidRPr="00B708A8">
              <w:rPr>
                <w:rFonts w:ascii="Times New Roman" w:hAnsi="Times New Roman"/>
                <w:b/>
                <w:bCs/>
                <w:spacing w:val="-4"/>
                <w:sz w:val="28"/>
                <w:szCs w:val="28"/>
              </w:rPr>
              <w:t>–</w:t>
            </w:r>
            <w:r w:rsidRPr="00B708A8">
              <w:rPr>
                <w:rFonts w:ascii="Times New Roman" w:eastAsia="Times New Roman" w:hAnsi="Times New Roman"/>
                <w:sz w:val="28"/>
                <w:szCs w:val="28"/>
                <w:lang w:eastAsia="ru-RU"/>
              </w:rPr>
              <w:t> положений о внеурочной деятельности обучающихся;</w:t>
            </w:r>
          </w:p>
          <w:p w:rsidR="005B178C" w:rsidRPr="00B708A8" w:rsidRDefault="005B178C" w:rsidP="00C83F0A">
            <w:pPr>
              <w:spacing w:after="0" w:line="288" w:lineRule="auto"/>
              <w:ind w:firstLine="52"/>
              <w:rPr>
                <w:rFonts w:ascii="Times New Roman" w:eastAsia="Times New Roman" w:hAnsi="Times New Roman"/>
                <w:sz w:val="28"/>
                <w:szCs w:val="28"/>
                <w:lang w:eastAsia="ru-RU"/>
              </w:rPr>
            </w:pPr>
            <w:r w:rsidRPr="00B708A8">
              <w:rPr>
                <w:rFonts w:ascii="Times New Roman" w:hAnsi="Times New Roman"/>
                <w:b/>
                <w:bCs/>
                <w:spacing w:val="-4"/>
                <w:sz w:val="28"/>
                <w:szCs w:val="28"/>
              </w:rPr>
              <w:t>–</w:t>
            </w:r>
            <w:r w:rsidRPr="00B708A8">
              <w:rPr>
                <w:rFonts w:ascii="Times New Roman" w:eastAsia="Times New Roman" w:hAnsi="Times New Roman"/>
                <w:sz w:val="28"/>
                <w:szCs w:val="28"/>
                <w:lang w:eastAsia="ru-RU"/>
              </w:rPr>
              <w:t> положения об организации текущей и итоговой оценки достижения обучающимися планируемых результатов освоения основной образовательной программы;</w:t>
            </w:r>
          </w:p>
          <w:p w:rsidR="005B178C" w:rsidRPr="00B708A8" w:rsidRDefault="005B178C" w:rsidP="00C83F0A">
            <w:pPr>
              <w:spacing w:after="0" w:line="288" w:lineRule="auto"/>
              <w:ind w:firstLine="52"/>
              <w:rPr>
                <w:rFonts w:ascii="Times New Roman" w:eastAsia="Times New Roman" w:hAnsi="Times New Roman"/>
                <w:sz w:val="28"/>
                <w:szCs w:val="28"/>
                <w:lang w:eastAsia="ru-RU"/>
              </w:rPr>
            </w:pPr>
            <w:r w:rsidRPr="00B708A8">
              <w:rPr>
                <w:rFonts w:ascii="Times New Roman" w:hAnsi="Times New Roman"/>
                <w:b/>
                <w:bCs/>
                <w:spacing w:val="-4"/>
                <w:sz w:val="28"/>
                <w:szCs w:val="28"/>
              </w:rPr>
              <w:t>–</w:t>
            </w:r>
            <w:r w:rsidRPr="00B708A8">
              <w:rPr>
                <w:rFonts w:ascii="Times New Roman" w:eastAsia="Times New Roman" w:hAnsi="Times New Roman"/>
                <w:sz w:val="28"/>
                <w:szCs w:val="28"/>
                <w:lang w:eastAsia="ru-RU"/>
              </w:rPr>
              <w:t> положения об организации домашней работы обучающихся;</w:t>
            </w:r>
          </w:p>
          <w:p w:rsidR="005B178C" w:rsidRPr="00B708A8" w:rsidRDefault="005B178C" w:rsidP="00726303">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sz w:val="28"/>
                <w:szCs w:val="28"/>
                <w:lang w:eastAsia="ru-RU"/>
              </w:rPr>
            </w:pPr>
            <w:r w:rsidRPr="00B708A8">
              <w:rPr>
                <w:rFonts w:ascii="Times New Roman" w:hAnsi="Times New Roman"/>
                <w:b/>
                <w:bCs/>
                <w:spacing w:val="-4"/>
                <w:sz w:val="28"/>
                <w:szCs w:val="28"/>
              </w:rPr>
              <w:t>–</w:t>
            </w:r>
            <w:r w:rsidRPr="00B708A8">
              <w:rPr>
                <w:rFonts w:ascii="Times New Roman" w:eastAsia="Times New Roman" w:hAnsi="Times New Roman"/>
                <w:sz w:val="28"/>
                <w:szCs w:val="28"/>
                <w:lang w:eastAsia="ru-RU"/>
              </w:rPr>
              <w:t> положения о формах получения образования</w:t>
            </w:r>
          </w:p>
        </w:tc>
        <w:tc>
          <w:tcPr>
            <w:tcW w:w="2268" w:type="dxa"/>
            <w:tcBorders>
              <w:top w:val="single" w:sz="4" w:space="0" w:color="000000"/>
              <w:left w:val="single" w:sz="4" w:space="0" w:color="000000"/>
              <w:right w:val="single" w:sz="4" w:space="0" w:color="000000"/>
            </w:tcBorders>
            <w:tcMar>
              <w:top w:w="71" w:type="dxa"/>
              <w:left w:w="85" w:type="dxa"/>
              <w:bottom w:w="85" w:type="dxa"/>
              <w:right w:w="85" w:type="dxa"/>
            </w:tcMar>
          </w:tcPr>
          <w:p w:rsidR="005B178C" w:rsidRPr="00B708A8" w:rsidRDefault="005B178C"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B540EE" w:rsidRPr="00B708A8" w:rsidTr="00436EB5">
        <w:trPr>
          <w:trHeight w:val="882"/>
        </w:trPr>
        <w:tc>
          <w:tcPr>
            <w:tcW w:w="2835"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II. Финансовое обеспечение введения ФГОС основного общего образования</w:t>
            </w: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B540EE" w:rsidP="005B178C">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pacing w:val="2"/>
                <w:sz w:val="28"/>
                <w:szCs w:val="28"/>
                <w:lang w:eastAsia="ru-RU"/>
              </w:rPr>
              <w:t>1.</w:t>
            </w:r>
            <w:r w:rsidRPr="00B708A8">
              <w:rPr>
                <w:rFonts w:ascii="Times New Roman" w:eastAsia="MS Mincho" w:hAnsi="Times New Roman"/>
                <w:color w:val="000000"/>
                <w:spacing w:val="2"/>
                <w:sz w:val="28"/>
                <w:szCs w:val="28"/>
                <w:lang w:eastAsia="ru-RU"/>
              </w:rPr>
              <w:t> </w:t>
            </w:r>
            <w:r w:rsidRPr="00B708A8">
              <w:rPr>
                <w:rFonts w:ascii="Times New Roman" w:eastAsia="MS Mincho" w:hAnsi="Times New Roman"/>
                <w:color w:val="000000"/>
                <w:spacing w:val="2"/>
                <w:sz w:val="28"/>
                <w:szCs w:val="28"/>
                <w:lang w:eastAsia="ru-RU"/>
              </w:rPr>
              <w:t>Определение объема расходов, необ</w:t>
            </w:r>
            <w:r w:rsidRPr="00B708A8">
              <w:rPr>
                <w:rFonts w:ascii="Times New Roman" w:eastAsia="MS Mincho" w:hAnsi="Times New Roman"/>
                <w:color w:val="000000"/>
                <w:sz w:val="28"/>
                <w:szCs w:val="28"/>
                <w:lang w:eastAsia="ru-RU"/>
              </w:rPr>
              <w:t>ходимых для реализации ООП и достижения планируемых результатов</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B540EE" w:rsidRPr="00B708A8" w:rsidTr="00436EB5">
        <w:trPr>
          <w:trHeight w:val="1270"/>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B540EE" w:rsidP="005B178C">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2.</w:t>
            </w:r>
            <w:r w:rsidRPr="00B708A8">
              <w:rPr>
                <w:rFonts w:ascii="Times New Roman" w:eastAsia="MS Mincho" w:hAnsi="Times New Roman"/>
                <w:color w:val="000000"/>
                <w:sz w:val="28"/>
                <w:szCs w:val="28"/>
                <w:lang w:eastAsia="ru-RU"/>
              </w:rPr>
              <w:t> </w:t>
            </w:r>
            <w:r w:rsidR="005B178C" w:rsidRPr="00B708A8">
              <w:rPr>
                <w:rFonts w:ascii="Times New Roman" w:eastAsia="MS Mincho" w:hAnsi="Times New Roman"/>
                <w:color w:val="000000"/>
                <w:sz w:val="28"/>
                <w:szCs w:val="28"/>
                <w:lang w:eastAsia="ru-RU"/>
              </w:rPr>
              <w:t xml:space="preserve">Корректировка </w:t>
            </w:r>
            <w:r w:rsidRPr="00B708A8">
              <w:rPr>
                <w:rFonts w:ascii="Times New Roman" w:eastAsia="MS Mincho" w:hAnsi="Times New Roman"/>
                <w:color w:val="000000"/>
                <w:sz w:val="28"/>
                <w:szCs w:val="28"/>
                <w:lang w:eastAsia="ru-RU"/>
              </w:rPr>
              <w:t>локальных актов</w:t>
            </w:r>
            <w:r w:rsidRPr="00B708A8">
              <w:rPr>
                <w:rFonts w:ascii="Times New Roman" w:eastAsia="MS Mincho" w:hAnsi="Times New Roman"/>
                <w:color w:val="000000"/>
                <w:spacing w:val="2"/>
                <w:sz w:val="28"/>
                <w:szCs w:val="28"/>
                <w:lang w:eastAsia="ru-RU"/>
              </w:rPr>
              <w:t xml:space="preserve">, регламентирующих </w:t>
            </w:r>
            <w:r w:rsidRPr="00B708A8">
              <w:rPr>
                <w:rFonts w:ascii="Times New Roman" w:eastAsia="MS Mincho" w:hAnsi="Times New Roman"/>
                <w:color w:val="000000"/>
                <w:sz w:val="28"/>
                <w:szCs w:val="28"/>
                <w:lang w:eastAsia="ru-RU"/>
              </w:rPr>
              <w:t xml:space="preserve">установление заработной платы работников образовательной организации, в том </w:t>
            </w:r>
            <w:r w:rsidRPr="00B708A8">
              <w:rPr>
                <w:rFonts w:ascii="Times New Roman" w:eastAsia="MS Mincho" w:hAnsi="Times New Roman"/>
                <w:color w:val="000000"/>
                <w:spacing w:val="2"/>
                <w:sz w:val="28"/>
                <w:szCs w:val="28"/>
                <w:lang w:eastAsia="ru-RU"/>
              </w:rPr>
              <w:t>числе стимулирующих надбавок и до</w:t>
            </w:r>
            <w:r w:rsidRPr="00B708A8">
              <w:rPr>
                <w:rFonts w:ascii="Times New Roman" w:eastAsia="MS Mincho" w:hAnsi="Times New Roman"/>
                <w:color w:val="000000"/>
                <w:sz w:val="28"/>
                <w:szCs w:val="28"/>
                <w:lang w:eastAsia="ru-RU"/>
              </w:rPr>
              <w:t xml:space="preserve">плат, порядка и размеров </w:t>
            </w:r>
            <w:r w:rsidRPr="00B708A8">
              <w:rPr>
                <w:rFonts w:ascii="Times New Roman" w:eastAsia="MS Mincho" w:hAnsi="Times New Roman"/>
                <w:color w:val="000000"/>
                <w:sz w:val="28"/>
                <w:szCs w:val="28"/>
                <w:lang w:eastAsia="ru-RU"/>
              </w:rPr>
              <w:lastRenderedPageBreak/>
              <w:t>премирования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5B178C" w:rsidRPr="00B708A8" w:rsidTr="00C92A67">
        <w:trPr>
          <w:trHeight w:val="1545"/>
        </w:trPr>
        <w:tc>
          <w:tcPr>
            <w:tcW w:w="2835" w:type="dxa"/>
            <w:vMerge/>
            <w:tcBorders>
              <w:top w:val="single" w:sz="4" w:space="0" w:color="000000"/>
              <w:left w:val="single" w:sz="4" w:space="0" w:color="000000"/>
              <w:bottom w:val="single" w:sz="4" w:space="0" w:color="000000"/>
              <w:right w:val="single" w:sz="4" w:space="0" w:color="000000"/>
            </w:tcBorders>
          </w:tcPr>
          <w:p w:rsidR="005B178C" w:rsidRPr="00B708A8" w:rsidRDefault="005B178C"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right w:val="single" w:sz="4" w:space="0" w:color="000000"/>
            </w:tcBorders>
            <w:tcMar>
              <w:top w:w="68" w:type="dxa"/>
              <w:left w:w="85" w:type="dxa"/>
              <w:bottom w:w="82" w:type="dxa"/>
              <w:right w:w="85" w:type="dxa"/>
            </w:tcMar>
          </w:tcPr>
          <w:p w:rsidR="005B178C" w:rsidRPr="00B708A8" w:rsidRDefault="005B178C"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3.</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Заключение дополнительных соглашений к трудовому договору с педагогическими работниками</w:t>
            </w:r>
          </w:p>
          <w:p w:rsidR="005B178C" w:rsidRPr="00B708A8" w:rsidRDefault="005B178C" w:rsidP="005B178C">
            <w:pPr>
              <w:tabs>
                <w:tab w:val="left" w:pos="4500"/>
                <w:tab w:val="left" w:pos="9180"/>
                <w:tab w:val="left" w:pos="9360"/>
              </w:tabs>
              <w:autoSpaceDE w:val="0"/>
              <w:autoSpaceDN w:val="0"/>
              <w:adjustRightInd w:val="0"/>
              <w:spacing w:after="0" w:line="288" w:lineRule="auto"/>
              <w:textAlignment w:val="center"/>
              <w:rPr>
                <w:rFonts w:ascii="Times New Roman" w:eastAsia="MS Mincho" w:hAnsi="Times New Roman"/>
                <w:color w:val="000000"/>
                <w:sz w:val="28"/>
                <w:szCs w:val="28"/>
                <w:lang w:eastAsia="ru-RU"/>
              </w:rPr>
            </w:pPr>
          </w:p>
        </w:tc>
        <w:tc>
          <w:tcPr>
            <w:tcW w:w="2268" w:type="dxa"/>
            <w:tcBorders>
              <w:top w:val="single" w:sz="4" w:space="0" w:color="000000"/>
              <w:left w:val="single" w:sz="4" w:space="0" w:color="000000"/>
              <w:right w:val="single" w:sz="4" w:space="0" w:color="000000"/>
            </w:tcBorders>
            <w:tcMar>
              <w:top w:w="68" w:type="dxa"/>
              <w:left w:w="85" w:type="dxa"/>
              <w:bottom w:w="82" w:type="dxa"/>
              <w:right w:w="85" w:type="dxa"/>
            </w:tcMar>
          </w:tcPr>
          <w:p w:rsidR="005B178C" w:rsidRPr="00B708A8" w:rsidRDefault="005B178C"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5B178C" w:rsidRPr="00B708A8" w:rsidTr="00726303">
        <w:trPr>
          <w:trHeight w:val="1949"/>
        </w:trPr>
        <w:tc>
          <w:tcPr>
            <w:tcW w:w="2835"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5B178C" w:rsidRPr="00B708A8" w:rsidRDefault="005B178C"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III.</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Организационное обеспечение введения ФГОС основного общего образования</w:t>
            </w:r>
          </w:p>
        </w:tc>
        <w:tc>
          <w:tcPr>
            <w:tcW w:w="4536" w:type="dxa"/>
            <w:tcBorders>
              <w:top w:val="single" w:sz="4" w:space="0" w:color="000000"/>
              <w:left w:val="single" w:sz="4" w:space="0" w:color="000000"/>
              <w:right w:val="single" w:sz="4" w:space="0" w:color="000000"/>
            </w:tcBorders>
            <w:tcMar>
              <w:top w:w="68" w:type="dxa"/>
              <w:left w:w="85" w:type="dxa"/>
              <w:bottom w:w="82" w:type="dxa"/>
              <w:right w:w="85" w:type="dxa"/>
            </w:tcMar>
          </w:tcPr>
          <w:p w:rsidR="005B178C" w:rsidRPr="00B708A8" w:rsidRDefault="005B178C" w:rsidP="005B178C">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1.</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 xml:space="preserve">Обеспечение координации взаимодействия участников образоательных отношенийпо </w:t>
            </w:r>
            <w:r w:rsidRPr="00B708A8">
              <w:rPr>
                <w:rFonts w:ascii="Times New Roman" w:eastAsia="MS Mincho" w:hAnsi="Times New Roman"/>
                <w:color w:val="000000"/>
                <w:spacing w:val="2"/>
                <w:sz w:val="28"/>
                <w:szCs w:val="28"/>
                <w:lang w:eastAsia="ru-RU"/>
              </w:rPr>
              <w:t xml:space="preserve"> организации</w:t>
            </w:r>
            <w:r w:rsidRPr="00B708A8">
              <w:rPr>
                <w:rFonts w:ascii="Times New Roman" w:eastAsia="MS Mincho" w:hAnsi="Times New Roman"/>
                <w:color w:val="000000"/>
                <w:sz w:val="28"/>
                <w:szCs w:val="28"/>
                <w:lang w:eastAsia="ru-RU"/>
              </w:rPr>
              <w:t xml:space="preserve"> введения ФГОС ООО</w:t>
            </w:r>
          </w:p>
          <w:p w:rsidR="005B178C" w:rsidRPr="00B708A8" w:rsidRDefault="005B178C" w:rsidP="005B178C">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 xml:space="preserve"> </w:t>
            </w:r>
          </w:p>
        </w:tc>
        <w:tc>
          <w:tcPr>
            <w:tcW w:w="2268" w:type="dxa"/>
            <w:tcBorders>
              <w:top w:val="single" w:sz="4" w:space="0" w:color="000000"/>
              <w:left w:val="single" w:sz="4" w:space="0" w:color="000000"/>
              <w:right w:val="single" w:sz="4" w:space="0" w:color="000000"/>
            </w:tcBorders>
            <w:tcMar>
              <w:top w:w="68" w:type="dxa"/>
              <w:left w:w="85" w:type="dxa"/>
              <w:bottom w:w="82" w:type="dxa"/>
              <w:right w:w="85" w:type="dxa"/>
            </w:tcMar>
          </w:tcPr>
          <w:p w:rsidR="005B178C" w:rsidRPr="00B708A8" w:rsidRDefault="005B178C"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B540EE" w:rsidRPr="00B708A8" w:rsidTr="00436EB5">
        <w:trPr>
          <w:trHeight w:val="1076"/>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5B178C"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2</w:t>
            </w:r>
            <w:r w:rsidR="00B540EE" w:rsidRPr="00B708A8">
              <w:rPr>
                <w:rFonts w:ascii="Times New Roman" w:eastAsia="MS Mincho" w:hAnsi="Times New Roman"/>
                <w:color w:val="000000"/>
                <w:sz w:val="28"/>
                <w:szCs w:val="28"/>
                <w:lang w:eastAsia="ru-RU"/>
              </w:rPr>
              <w:t>.</w:t>
            </w:r>
            <w:r w:rsidR="00B540EE" w:rsidRPr="00B708A8">
              <w:rPr>
                <w:rFonts w:ascii="Times New Roman" w:eastAsia="MS Mincho" w:hAnsi="Times New Roman"/>
                <w:color w:val="000000"/>
                <w:sz w:val="28"/>
                <w:szCs w:val="28"/>
                <w:lang w:eastAsia="ru-RU"/>
              </w:rPr>
              <w:t> </w:t>
            </w:r>
            <w:r w:rsidR="00B540EE" w:rsidRPr="00B708A8">
              <w:rPr>
                <w:rFonts w:ascii="Times New Roman" w:eastAsia="MS Mincho" w:hAnsi="Times New Roman"/>
                <w:color w:val="000000"/>
                <w:sz w:val="28"/>
                <w:szCs w:val="28"/>
                <w:lang w:eastAsia="ru-RU"/>
              </w:rPr>
              <w:t>Разработка и реализация моделей взаимодействия организаций общего образования и дополнительного образования детей и учреждений культуры и спорта, обеспечивающих организацию внеурочной деятельности</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B540EE" w:rsidRPr="00B708A8" w:rsidTr="0012121B">
        <w:trPr>
          <w:trHeight w:val="402"/>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5B178C"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pacing w:val="-2"/>
                <w:sz w:val="28"/>
                <w:szCs w:val="28"/>
                <w:lang w:eastAsia="ru-RU"/>
              </w:rPr>
              <w:t>3</w:t>
            </w:r>
            <w:r w:rsidR="00B540EE" w:rsidRPr="00B708A8">
              <w:rPr>
                <w:rFonts w:ascii="Times New Roman" w:eastAsia="MS Mincho" w:hAnsi="Times New Roman"/>
                <w:color w:val="000000"/>
                <w:spacing w:val="-2"/>
                <w:sz w:val="28"/>
                <w:szCs w:val="28"/>
                <w:lang w:eastAsia="ru-RU"/>
              </w:rPr>
              <w:t>.</w:t>
            </w:r>
            <w:r w:rsidR="00B540EE" w:rsidRPr="00B708A8">
              <w:rPr>
                <w:rFonts w:ascii="Times New Roman" w:eastAsia="MS Mincho" w:hAnsi="Times New Roman"/>
                <w:color w:val="000000"/>
                <w:spacing w:val="-2"/>
                <w:sz w:val="28"/>
                <w:szCs w:val="28"/>
                <w:lang w:eastAsia="ru-RU"/>
              </w:rPr>
              <w:t> </w:t>
            </w:r>
            <w:r w:rsidR="00B540EE" w:rsidRPr="00B708A8">
              <w:rPr>
                <w:rFonts w:ascii="Times New Roman" w:eastAsia="MS Mincho" w:hAnsi="Times New Roman"/>
                <w:color w:val="000000"/>
                <w:spacing w:val="-2"/>
                <w:sz w:val="28"/>
                <w:szCs w:val="28"/>
                <w:lang w:eastAsia="ru-RU"/>
              </w:rPr>
              <w:t>Разработка и реализация системы мониторинга образовательных потребностей обучающихся и родителей по использованию часов вариативной части учебного плана и внеурочной деятельности</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B540EE" w:rsidRPr="00B708A8" w:rsidTr="00436EB5">
        <w:trPr>
          <w:trHeight w:val="1076"/>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5B178C"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4</w:t>
            </w:r>
            <w:r w:rsidR="00B540EE" w:rsidRPr="00B708A8">
              <w:rPr>
                <w:rFonts w:ascii="Times New Roman" w:eastAsia="MS Mincho" w:hAnsi="Times New Roman"/>
                <w:color w:val="000000"/>
                <w:sz w:val="28"/>
                <w:szCs w:val="28"/>
                <w:lang w:eastAsia="ru-RU"/>
              </w:rPr>
              <w:t>.</w:t>
            </w:r>
            <w:r w:rsidR="00B540EE" w:rsidRPr="00B708A8">
              <w:rPr>
                <w:rFonts w:ascii="Times New Roman" w:eastAsia="MS Mincho" w:hAnsi="Times New Roman"/>
                <w:color w:val="000000"/>
                <w:sz w:val="28"/>
                <w:szCs w:val="28"/>
                <w:lang w:eastAsia="ru-RU"/>
              </w:rPr>
              <w:t> </w:t>
            </w:r>
            <w:r w:rsidR="00B540EE" w:rsidRPr="00B708A8">
              <w:rPr>
                <w:rFonts w:ascii="Times New Roman" w:eastAsia="MS Mincho" w:hAnsi="Times New Roman"/>
                <w:color w:val="000000"/>
                <w:sz w:val="28"/>
                <w:szCs w:val="28"/>
                <w:lang w:eastAsia="ru-RU"/>
              </w:rPr>
              <w:t xml:space="preserve">Привлечение органов государственно­общественного управления образовательной организацией к проектированию основной образовательной программы основного общего </w:t>
            </w:r>
            <w:r w:rsidR="00B540EE" w:rsidRPr="00B708A8">
              <w:rPr>
                <w:rFonts w:ascii="Times New Roman" w:eastAsia="MS Mincho" w:hAnsi="Times New Roman"/>
                <w:color w:val="000000"/>
                <w:sz w:val="28"/>
                <w:szCs w:val="28"/>
                <w:lang w:eastAsia="ru-RU"/>
              </w:rPr>
              <w:lastRenderedPageBreak/>
              <w:t>образования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B540EE" w:rsidRPr="00B708A8" w:rsidTr="00436EB5">
        <w:trPr>
          <w:trHeight w:val="494"/>
        </w:trPr>
        <w:tc>
          <w:tcPr>
            <w:tcW w:w="2835"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lastRenderedPageBreak/>
              <w:t>IV.</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Кадровое обеспечение введения ФГОС основного общего образования</w:t>
            </w: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1.</w:t>
            </w:r>
            <w:r w:rsidR="00940668" w:rsidRPr="00B708A8">
              <w:rPr>
                <w:rFonts w:ascii="Times New Roman" w:eastAsia="MS Mincho" w:hAnsi="Times New Roman"/>
                <w:color w:val="000000"/>
                <w:sz w:val="28"/>
                <w:szCs w:val="28"/>
                <w:lang w:eastAsia="ru-RU"/>
              </w:rPr>
              <w:t xml:space="preserve"> </w:t>
            </w:r>
            <w:r w:rsidRPr="00B708A8">
              <w:rPr>
                <w:rFonts w:ascii="Times New Roman" w:eastAsia="MS Mincho" w:hAnsi="Times New Roman"/>
                <w:color w:val="000000"/>
                <w:sz w:val="28"/>
                <w:szCs w:val="28"/>
                <w:lang w:eastAsia="ru-RU"/>
              </w:rPr>
              <w:t>Анализ кадрового обеспечения введения и реализации ФГОС основного общего образования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B540EE" w:rsidRPr="00B708A8" w:rsidTr="00436EB5">
        <w:trPr>
          <w:trHeight w:val="691"/>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pacing w:val="2"/>
                <w:sz w:val="28"/>
                <w:szCs w:val="28"/>
                <w:lang w:eastAsia="ru-RU"/>
              </w:rPr>
              <w:t>2.</w:t>
            </w:r>
            <w:r w:rsidRPr="00B708A8">
              <w:rPr>
                <w:rFonts w:ascii="Times New Roman" w:eastAsia="MS Mincho" w:hAnsi="Times New Roman"/>
                <w:color w:val="000000"/>
                <w:spacing w:val="2"/>
                <w:sz w:val="28"/>
                <w:szCs w:val="28"/>
                <w:lang w:eastAsia="ru-RU"/>
              </w:rPr>
              <w:t> </w:t>
            </w:r>
            <w:r w:rsidRPr="00B708A8">
              <w:rPr>
                <w:rFonts w:ascii="Times New Roman" w:eastAsia="MS Mincho" w:hAnsi="Times New Roman"/>
                <w:color w:val="000000"/>
                <w:spacing w:val="2"/>
                <w:sz w:val="28"/>
                <w:szCs w:val="28"/>
                <w:lang w:eastAsia="ru-RU"/>
              </w:rPr>
              <w:t>Создание (корректировка) плана­</w:t>
            </w:r>
            <w:r w:rsidRPr="00B708A8">
              <w:rPr>
                <w:rFonts w:ascii="Times New Roman" w:eastAsia="MS Mincho" w:hAnsi="Times New Roman"/>
                <w:color w:val="000000"/>
                <w:spacing w:val="-2"/>
                <w:sz w:val="28"/>
                <w:szCs w:val="28"/>
                <w:lang w:eastAsia="ru-RU"/>
              </w:rPr>
              <w:t>графика повышения квалификации педа</w:t>
            </w:r>
            <w:r w:rsidRPr="00B708A8">
              <w:rPr>
                <w:rFonts w:ascii="Times New Roman" w:eastAsia="MS Mincho" w:hAnsi="Times New Roman"/>
                <w:color w:val="000000"/>
                <w:spacing w:val="2"/>
                <w:sz w:val="28"/>
                <w:szCs w:val="28"/>
                <w:lang w:eastAsia="ru-RU"/>
              </w:rPr>
              <w:t>гогических и руководящих работников образовательной организации в связи с введением ФГОС основного общего образования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5B178C" w:rsidRPr="00B708A8" w:rsidTr="00726303">
        <w:trPr>
          <w:trHeight w:val="2364"/>
        </w:trPr>
        <w:tc>
          <w:tcPr>
            <w:tcW w:w="2835" w:type="dxa"/>
            <w:vMerge/>
            <w:tcBorders>
              <w:top w:val="single" w:sz="4" w:space="0" w:color="000000"/>
              <w:left w:val="single" w:sz="4" w:space="0" w:color="000000"/>
              <w:bottom w:val="single" w:sz="4" w:space="0" w:color="000000"/>
              <w:right w:val="single" w:sz="4" w:space="0" w:color="000000"/>
            </w:tcBorders>
          </w:tcPr>
          <w:p w:rsidR="005B178C" w:rsidRPr="00B708A8" w:rsidRDefault="005B178C"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right w:val="single" w:sz="4" w:space="0" w:color="000000"/>
            </w:tcBorders>
            <w:tcMar>
              <w:top w:w="68" w:type="dxa"/>
              <w:left w:w="85" w:type="dxa"/>
              <w:bottom w:w="79" w:type="dxa"/>
              <w:right w:w="85" w:type="dxa"/>
            </w:tcMar>
          </w:tcPr>
          <w:p w:rsidR="005B178C" w:rsidRPr="00B708A8" w:rsidRDefault="005B178C"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spacing w:val="-2"/>
                <w:sz w:val="28"/>
                <w:szCs w:val="28"/>
                <w:lang w:eastAsia="ru-RU"/>
              </w:rPr>
              <w:t>3.</w:t>
            </w:r>
            <w:r w:rsidRPr="00B708A8">
              <w:rPr>
                <w:rFonts w:ascii="Times New Roman" w:eastAsia="MS Mincho" w:hAnsi="Times New Roman"/>
                <w:spacing w:val="-2"/>
                <w:sz w:val="28"/>
                <w:szCs w:val="28"/>
                <w:lang w:eastAsia="ru-RU"/>
              </w:rPr>
              <w:t> </w:t>
            </w:r>
            <w:r w:rsidRPr="00B708A8">
              <w:rPr>
                <w:rFonts w:ascii="Times New Roman" w:eastAsia="MS Mincho" w:hAnsi="Times New Roman"/>
                <w:spacing w:val="-2"/>
                <w:sz w:val="28"/>
                <w:szCs w:val="28"/>
                <w:lang w:eastAsia="ru-RU"/>
              </w:rPr>
              <w:t>Корректировка плана научно-методических семинаров (внутришкольного повышения квалификации) с ориентацией на проблемы введения ФГОС основного общего образования</w:t>
            </w:r>
          </w:p>
          <w:p w:rsidR="005B178C" w:rsidRPr="00B708A8" w:rsidRDefault="005B178C"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p>
        </w:tc>
        <w:tc>
          <w:tcPr>
            <w:tcW w:w="2268" w:type="dxa"/>
            <w:tcBorders>
              <w:top w:val="single" w:sz="4" w:space="0" w:color="000000"/>
              <w:left w:val="single" w:sz="4" w:space="0" w:color="000000"/>
              <w:right w:val="single" w:sz="4" w:space="0" w:color="000000"/>
            </w:tcBorders>
            <w:tcMar>
              <w:top w:w="68" w:type="dxa"/>
              <w:left w:w="85" w:type="dxa"/>
              <w:bottom w:w="79" w:type="dxa"/>
              <w:right w:w="85" w:type="dxa"/>
            </w:tcMar>
          </w:tcPr>
          <w:p w:rsidR="005B178C" w:rsidRPr="00B708A8" w:rsidRDefault="005B178C"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B540EE" w:rsidRPr="00B708A8" w:rsidTr="00436EB5">
        <w:trPr>
          <w:trHeight w:val="306"/>
        </w:trPr>
        <w:tc>
          <w:tcPr>
            <w:tcW w:w="2835"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B708A8"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V.</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Информационное обеспечение введения ФГОС основного общего образования</w:t>
            </w: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B708A8" w:rsidRDefault="00B540EE" w:rsidP="00201777">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1.</w:t>
            </w:r>
            <w:r w:rsidRPr="00B708A8">
              <w:rPr>
                <w:rFonts w:ascii="Times New Roman" w:eastAsia="MS Mincho" w:hAnsi="Times New Roman"/>
                <w:color w:val="000000"/>
                <w:sz w:val="28"/>
                <w:szCs w:val="28"/>
                <w:lang w:eastAsia="ru-RU"/>
              </w:rPr>
              <w:t> </w:t>
            </w:r>
            <w:r w:rsidRPr="00B708A8">
              <w:rPr>
                <w:rFonts w:ascii="Times New Roman" w:eastAsia="MS Mincho" w:hAnsi="Times New Roman"/>
                <w:sz w:val="28"/>
                <w:szCs w:val="28"/>
                <w:lang w:eastAsia="ru-RU"/>
              </w:rPr>
              <w:t xml:space="preserve">Размещение на сайте </w:t>
            </w:r>
            <w:r w:rsidR="00940668" w:rsidRPr="00B708A8">
              <w:rPr>
                <w:rFonts w:ascii="Times New Roman" w:eastAsia="MS Mincho" w:hAnsi="Times New Roman"/>
                <w:sz w:val="28"/>
                <w:szCs w:val="28"/>
                <w:lang w:eastAsia="ru-RU"/>
              </w:rPr>
              <w:t xml:space="preserve">образовательной организации </w:t>
            </w:r>
            <w:r w:rsidRPr="00B708A8">
              <w:rPr>
                <w:rFonts w:ascii="Times New Roman" w:eastAsia="MS Mincho" w:hAnsi="Times New Roman"/>
                <w:sz w:val="28"/>
                <w:szCs w:val="28"/>
                <w:lang w:eastAsia="ru-RU"/>
              </w:rPr>
              <w:t xml:space="preserve">информационных материалов о реализации </w:t>
            </w:r>
            <w:r w:rsidR="00201777" w:rsidRPr="00B708A8">
              <w:rPr>
                <w:rFonts w:ascii="Times New Roman" w:eastAsia="MS Mincho" w:hAnsi="Times New Roman"/>
                <w:color w:val="000000"/>
                <w:sz w:val="28"/>
                <w:szCs w:val="28"/>
                <w:lang w:eastAsia="ru-RU"/>
              </w:rPr>
              <w:t>ФГОС</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B540EE" w:rsidRPr="00B708A8" w:rsidTr="00436EB5">
        <w:trPr>
          <w:trHeight w:val="306"/>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B708A8" w:rsidRDefault="00B540EE" w:rsidP="00201777">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strike/>
                <w:color w:val="000000"/>
                <w:sz w:val="28"/>
                <w:szCs w:val="28"/>
                <w:lang w:eastAsia="ru-RU"/>
              </w:rPr>
            </w:pPr>
            <w:r w:rsidRPr="00B708A8">
              <w:rPr>
                <w:rFonts w:ascii="Times New Roman" w:eastAsia="MS Mincho" w:hAnsi="Times New Roman"/>
                <w:color w:val="000000"/>
                <w:spacing w:val="2"/>
                <w:sz w:val="28"/>
                <w:szCs w:val="28"/>
                <w:lang w:eastAsia="ru-RU"/>
              </w:rPr>
              <w:t>2.</w:t>
            </w:r>
            <w:r w:rsidRPr="00B708A8">
              <w:rPr>
                <w:rFonts w:ascii="Times New Roman" w:eastAsia="MS Mincho" w:hAnsi="Times New Roman"/>
                <w:color w:val="000000"/>
                <w:spacing w:val="2"/>
                <w:sz w:val="28"/>
                <w:szCs w:val="28"/>
                <w:lang w:eastAsia="ru-RU"/>
              </w:rPr>
              <w:t> </w:t>
            </w:r>
            <w:r w:rsidRPr="00B708A8">
              <w:rPr>
                <w:rFonts w:ascii="Times New Roman" w:eastAsia="MS Mincho" w:hAnsi="Times New Roman"/>
                <w:color w:val="000000"/>
                <w:sz w:val="28"/>
                <w:szCs w:val="28"/>
                <w:lang w:eastAsia="ru-RU"/>
              </w:rPr>
              <w:t xml:space="preserve"> </w:t>
            </w:r>
            <w:r w:rsidRPr="00B708A8">
              <w:rPr>
                <w:rFonts w:ascii="Times New Roman" w:eastAsia="MS Mincho" w:hAnsi="Times New Roman"/>
                <w:color w:val="000000"/>
                <w:spacing w:val="2"/>
                <w:sz w:val="28"/>
                <w:szCs w:val="28"/>
                <w:lang w:eastAsia="ru-RU"/>
              </w:rPr>
              <w:t>Широкое информирование родитель</w:t>
            </w:r>
            <w:r w:rsidRPr="00B708A8">
              <w:rPr>
                <w:rFonts w:ascii="Times New Roman" w:eastAsia="MS Mincho" w:hAnsi="Times New Roman"/>
                <w:color w:val="000000"/>
                <w:spacing w:val="-2"/>
                <w:sz w:val="28"/>
                <w:szCs w:val="28"/>
                <w:lang w:eastAsia="ru-RU"/>
              </w:rPr>
              <w:t>ской общественности о вве</w:t>
            </w:r>
            <w:r w:rsidRPr="00B708A8">
              <w:rPr>
                <w:rFonts w:ascii="Times New Roman" w:eastAsia="MS Mincho" w:hAnsi="Times New Roman"/>
                <w:color w:val="000000"/>
                <w:sz w:val="28"/>
                <w:szCs w:val="28"/>
                <w:lang w:eastAsia="ru-RU"/>
              </w:rPr>
              <w:t xml:space="preserve">дении </w:t>
            </w:r>
            <w:r w:rsidR="00201777" w:rsidRPr="00B708A8">
              <w:rPr>
                <w:rFonts w:ascii="Times New Roman" w:eastAsia="MS Mincho" w:hAnsi="Times New Roman"/>
                <w:color w:val="000000"/>
                <w:sz w:val="28"/>
                <w:szCs w:val="28"/>
                <w:lang w:eastAsia="ru-RU"/>
              </w:rPr>
              <w:t xml:space="preserve">ФГОС </w:t>
            </w:r>
            <w:r w:rsidRPr="00B708A8">
              <w:rPr>
                <w:rFonts w:ascii="Times New Roman" w:eastAsia="MS Mincho" w:hAnsi="Times New Roman"/>
                <w:color w:val="000000"/>
                <w:sz w:val="28"/>
                <w:szCs w:val="28"/>
                <w:lang w:eastAsia="ru-RU"/>
              </w:rPr>
              <w:t xml:space="preserve"> и порядке перехода на них</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5B178C" w:rsidRPr="00B708A8" w:rsidTr="00726303">
        <w:trPr>
          <w:trHeight w:val="1975"/>
        </w:trPr>
        <w:tc>
          <w:tcPr>
            <w:tcW w:w="2835" w:type="dxa"/>
            <w:vMerge/>
            <w:tcBorders>
              <w:top w:val="single" w:sz="4" w:space="0" w:color="000000"/>
              <w:left w:val="single" w:sz="4" w:space="0" w:color="000000"/>
              <w:bottom w:val="single" w:sz="4" w:space="0" w:color="000000"/>
              <w:right w:val="single" w:sz="4" w:space="0" w:color="000000"/>
            </w:tcBorders>
          </w:tcPr>
          <w:p w:rsidR="005B178C" w:rsidRPr="00B708A8" w:rsidRDefault="005B178C"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right w:val="single" w:sz="4" w:space="0" w:color="000000"/>
            </w:tcBorders>
            <w:tcMar>
              <w:top w:w="68" w:type="dxa"/>
              <w:left w:w="85" w:type="dxa"/>
              <w:bottom w:w="79" w:type="dxa"/>
              <w:right w:w="85" w:type="dxa"/>
            </w:tcMar>
          </w:tcPr>
          <w:p w:rsidR="005B178C" w:rsidRPr="00B708A8" w:rsidRDefault="005B178C"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spacing w:val="2"/>
                <w:sz w:val="28"/>
                <w:szCs w:val="28"/>
                <w:lang w:eastAsia="ru-RU"/>
              </w:rPr>
              <w:t>3.</w:t>
            </w:r>
            <w:r w:rsidRPr="00B708A8">
              <w:rPr>
                <w:rFonts w:ascii="Times New Roman" w:eastAsia="MS Mincho" w:hAnsi="Times New Roman"/>
                <w:spacing w:val="2"/>
                <w:sz w:val="28"/>
                <w:szCs w:val="28"/>
                <w:lang w:eastAsia="ru-RU"/>
              </w:rPr>
              <w:t> </w:t>
            </w:r>
            <w:r w:rsidRPr="00B708A8">
              <w:rPr>
                <w:rFonts w:ascii="Times New Roman" w:eastAsia="MS Mincho" w:hAnsi="Times New Roman"/>
                <w:spacing w:val="2"/>
                <w:sz w:val="28"/>
                <w:szCs w:val="28"/>
                <w:lang w:eastAsia="ru-RU"/>
              </w:rPr>
              <w:t>Организация изучения общественно</w:t>
            </w:r>
            <w:r w:rsidRPr="00B708A8">
              <w:rPr>
                <w:rFonts w:ascii="Times New Roman" w:eastAsia="MS Mincho" w:hAnsi="Times New Roman"/>
                <w:sz w:val="28"/>
                <w:szCs w:val="28"/>
                <w:lang w:eastAsia="ru-RU"/>
              </w:rPr>
              <w:t>го мнения по вопросам реализации ФГОС и внесения возможных дополнений в содержание ООП ОО</w:t>
            </w:r>
          </w:p>
          <w:p w:rsidR="005B178C" w:rsidRPr="00B708A8" w:rsidRDefault="005B178C"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p>
        </w:tc>
        <w:tc>
          <w:tcPr>
            <w:tcW w:w="2268" w:type="dxa"/>
            <w:tcBorders>
              <w:top w:val="single" w:sz="4" w:space="0" w:color="000000"/>
              <w:left w:val="single" w:sz="4" w:space="0" w:color="000000"/>
              <w:right w:val="single" w:sz="4" w:space="0" w:color="000000"/>
            </w:tcBorders>
            <w:tcMar>
              <w:top w:w="68" w:type="dxa"/>
              <w:left w:w="85" w:type="dxa"/>
              <w:bottom w:w="79" w:type="dxa"/>
              <w:right w:w="85" w:type="dxa"/>
            </w:tcMar>
          </w:tcPr>
          <w:p w:rsidR="005B178C" w:rsidRPr="00B708A8" w:rsidRDefault="005B178C"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B540EE" w:rsidRPr="00B708A8" w:rsidTr="00436EB5">
        <w:trPr>
          <w:trHeight w:val="306"/>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B708A8" w:rsidRDefault="005B178C"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sz w:val="28"/>
                <w:szCs w:val="28"/>
                <w:lang w:eastAsia="ru-RU"/>
              </w:rPr>
            </w:pPr>
            <w:r w:rsidRPr="00B708A8">
              <w:rPr>
                <w:rFonts w:ascii="Times New Roman" w:eastAsia="MS Mincho" w:hAnsi="Times New Roman"/>
                <w:spacing w:val="-4"/>
                <w:sz w:val="28"/>
                <w:szCs w:val="28"/>
                <w:lang w:eastAsia="ru-RU"/>
              </w:rPr>
              <w:t>4</w:t>
            </w:r>
            <w:r w:rsidR="00B540EE" w:rsidRPr="00B708A8">
              <w:rPr>
                <w:rFonts w:ascii="Times New Roman" w:eastAsia="MS Mincho" w:hAnsi="Times New Roman"/>
                <w:spacing w:val="-4"/>
                <w:sz w:val="28"/>
                <w:szCs w:val="28"/>
                <w:lang w:eastAsia="ru-RU"/>
              </w:rPr>
              <w:t>.</w:t>
            </w:r>
            <w:r w:rsidR="00B540EE" w:rsidRPr="00B708A8">
              <w:rPr>
                <w:rFonts w:ascii="Times New Roman" w:eastAsia="MS Mincho" w:hAnsi="Times New Roman"/>
                <w:spacing w:val="-4"/>
                <w:sz w:val="28"/>
                <w:szCs w:val="28"/>
                <w:lang w:eastAsia="ru-RU"/>
              </w:rPr>
              <w:t> </w:t>
            </w:r>
            <w:r w:rsidR="00B540EE" w:rsidRPr="00B708A8">
              <w:rPr>
                <w:rFonts w:ascii="Times New Roman" w:eastAsia="MS Mincho" w:hAnsi="Times New Roman"/>
                <w:spacing w:val="-4"/>
                <w:sz w:val="28"/>
                <w:szCs w:val="28"/>
                <w:lang w:eastAsia="ru-RU"/>
              </w:rPr>
              <w:t>Разработка и утверждение локальных актов, регламентирующих: организацию и проведение публичного отчета образовательной организации</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B540EE" w:rsidRPr="00B708A8" w:rsidTr="00436EB5">
        <w:trPr>
          <w:trHeight w:val="306"/>
        </w:trPr>
        <w:tc>
          <w:tcPr>
            <w:tcW w:w="2835"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30367C" w:rsidRPr="00B708A8"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VI.</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Материально­</w:t>
            </w:r>
          </w:p>
          <w:p w:rsidR="00B540EE" w:rsidRPr="00B708A8"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техническое обеспечение введения ФГОС основного общего образования</w:t>
            </w: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B708A8"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1.</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Анализ материально­</w:t>
            </w:r>
            <w:r w:rsidR="0030367C" w:rsidRPr="00B708A8">
              <w:rPr>
                <w:rFonts w:ascii="Times New Roman" w:eastAsia="MS Mincho" w:hAnsi="Times New Roman"/>
                <w:color w:val="000000"/>
                <w:sz w:val="28"/>
                <w:szCs w:val="28"/>
                <w:lang w:eastAsia="ru-RU"/>
              </w:rPr>
              <w:t xml:space="preserve"> </w:t>
            </w:r>
            <w:r w:rsidRPr="00B708A8">
              <w:rPr>
                <w:rFonts w:ascii="Times New Roman" w:eastAsia="MS Mincho" w:hAnsi="Times New Roman"/>
                <w:color w:val="000000"/>
                <w:sz w:val="28"/>
                <w:szCs w:val="28"/>
                <w:lang w:eastAsia="ru-RU"/>
              </w:rPr>
              <w:t>технического обеспечения реализации ФГОС основного общего образования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B540EE" w:rsidRPr="00B708A8" w:rsidTr="00436EB5">
        <w:trPr>
          <w:trHeight w:val="306"/>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B708A8" w:rsidRDefault="00B540EE" w:rsidP="00940668">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2.</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Обеспечение соответствия материаль</w:t>
            </w:r>
            <w:r w:rsidRPr="00B708A8">
              <w:rPr>
                <w:rFonts w:ascii="Times New Roman" w:eastAsia="MS Mincho" w:hAnsi="Times New Roman"/>
                <w:color w:val="000000"/>
                <w:spacing w:val="2"/>
                <w:sz w:val="28"/>
                <w:szCs w:val="28"/>
                <w:lang w:eastAsia="ru-RU"/>
              </w:rPr>
              <w:t xml:space="preserve">но­технической базы </w:t>
            </w:r>
            <w:r w:rsidR="00940668" w:rsidRPr="00B708A8">
              <w:rPr>
                <w:rFonts w:ascii="Times New Roman" w:eastAsia="MS Mincho" w:hAnsi="Times New Roman"/>
                <w:color w:val="000000"/>
                <w:spacing w:val="2"/>
                <w:sz w:val="28"/>
                <w:szCs w:val="28"/>
                <w:lang w:eastAsia="ru-RU"/>
              </w:rPr>
              <w:t xml:space="preserve">образовательной организации </w:t>
            </w:r>
            <w:r w:rsidRPr="00B708A8">
              <w:rPr>
                <w:rFonts w:ascii="Times New Roman" w:eastAsia="MS Mincho" w:hAnsi="Times New Roman"/>
                <w:color w:val="000000"/>
                <w:spacing w:val="2"/>
                <w:sz w:val="28"/>
                <w:szCs w:val="28"/>
                <w:lang w:eastAsia="ru-RU"/>
              </w:rPr>
              <w:t xml:space="preserve">требованиям </w:t>
            </w:r>
            <w:r w:rsidRPr="00B708A8">
              <w:rPr>
                <w:rFonts w:ascii="Times New Roman" w:eastAsia="MS Mincho" w:hAnsi="Times New Roman"/>
                <w:color w:val="000000"/>
                <w:sz w:val="28"/>
                <w:szCs w:val="28"/>
                <w:lang w:eastAsia="ru-RU"/>
              </w:rPr>
              <w:t>ФГОС</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B540EE" w:rsidRPr="00B708A8" w:rsidTr="00436EB5">
        <w:trPr>
          <w:trHeight w:val="1536"/>
        </w:trPr>
        <w:tc>
          <w:tcPr>
            <w:tcW w:w="2835"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3.</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Обеспечение соответствия санитарно­гигиенических условий требованиям ФГОС основного общего образования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B540EE" w:rsidRPr="00B708A8" w:rsidTr="00436EB5">
        <w:trPr>
          <w:trHeight w:val="888"/>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4.</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Обеспечение соответствия условий реализации ООП противопожарным нормам, нормам охраны труда работников образовательной организации</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B540EE" w:rsidRPr="00B708A8" w:rsidTr="00436EB5">
        <w:trPr>
          <w:trHeight w:val="694"/>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5.</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Обеспечение соответствия информационно­образовательной среды требованиям ФГОС основного общего образования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B540EE" w:rsidRPr="00B708A8" w:rsidTr="00436EB5">
        <w:trPr>
          <w:trHeight w:val="306"/>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6.</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Обеспечение укомплектованности библиотечно­информационного центра печатными и электронными образовательными ресурсами</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B540EE" w:rsidRPr="00B708A8" w:rsidTr="00436EB5">
        <w:trPr>
          <w:trHeight w:val="888"/>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940668">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7.</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 xml:space="preserve">Наличие доступа </w:t>
            </w:r>
            <w:r w:rsidR="00940668" w:rsidRPr="00B708A8">
              <w:rPr>
                <w:rFonts w:ascii="Times New Roman" w:eastAsia="MS Mincho" w:hAnsi="Times New Roman"/>
                <w:color w:val="000000"/>
                <w:sz w:val="28"/>
                <w:szCs w:val="28"/>
                <w:lang w:eastAsia="ru-RU"/>
              </w:rPr>
              <w:t xml:space="preserve">образовательной организации </w:t>
            </w:r>
            <w:r w:rsidRPr="00B708A8">
              <w:rPr>
                <w:rFonts w:ascii="Times New Roman" w:eastAsia="MS Mincho" w:hAnsi="Times New Roman"/>
                <w:color w:val="000000"/>
                <w:sz w:val="28"/>
                <w:szCs w:val="28"/>
                <w:lang w:eastAsia="ru-RU"/>
              </w:rPr>
              <w:t>к электронным образовательным ресурсам (ЭОР), размещенным в федеральных</w:t>
            </w:r>
            <w:r w:rsidR="00A51045" w:rsidRPr="00B708A8">
              <w:rPr>
                <w:rFonts w:ascii="Times New Roman" w:eastAsia="MS Mincho" w:hAnsi="Times New Roman"/>
                <w:color w:val="000000"/>
                <w:sz w:val="28"/>
                <w:szCs w:val="28"/>
                <w:lang w:eastAsia="ru-RU"/>
              </w:rPr>
              <w:t>,</w:t>
            </w:r>
            <w:r w:rsidRPr="00B708A8">
              <w:rPr>
                <w:rFonts w:ascii="Times New Roman" w:eastAsia="MS Mincho" w:hAnsi="Times New Roman"/>
                <w:color w:val="000000"/>
                <w:sz w:val="28"/>
                <w:szCs w:val="28"/>
                <w:lang w:eastAsia="ru-RU"/>
              </w:rPr>
              <w:t xml:space="preserve"> региональных</w:t>
            </w:r>
            <w:r w:rsidR="00A51045" w:rsidRPr="00B708A8">
              <w:rPr>
                <w:rFonts w:ascii="Times New Roman" w:eastAsia="MS Mincho" w:hAnsi="Times New Roman"/>
                <w:color w:val="000000"/>
                <w:sz w:val="28"/>
                <w:szCs w:val="28"/>
                <w:lang w:eastAsia="ru-RU"/>
              </w:rPr>
              <w:t xml:space="preserve"> и иных</w:t>
            </w:r>
            <w:r w:rsidRPr="00B708A8">
              <w:rPr>
                <w:rFonts w:ascii="Times New Roman" w:eastAsia="MS Mincho" w:hAnsi="Times New Roman"/>
                <w:color w:val="000000"/>
                <w:sz w:val="28"/>
                <w:szCs w:val="28"/>
                <w:lang w:eastAsia="ru-RU"/>
              </w:rPr>
              <w:t xml:space="preserve"> базах данных</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r w:rsidR="00B540EE" w:rsidRPr="00B708A8" w:rsidTr="00436EB5">
        <w:trPr>
          <w:trHeight w:val="306"/>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436EB5">
            <w:pPr>
              <w:tabs>
                <w:tab w:val="left" w:pos="4500"/>
                <w:tab w:val="left" w:pos="9180"/>
                <w:tab w:val="left" w:pos="9360"/>
              </w:tabs>
              <w:autoSpaceDE w:val="0"/>
              <w:autoSpaceDN w:val="0"/>
              <w:adjustRightInd w:val="0"/>
              <w:spacing w:after="0" w:line="288" w:lineRule="auto"/>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8.</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 xml:space="preserve">Обеспечение контролируемого доступа участников образовательного процесса к информационным образовательным ресурсам в </w:t>
            </w:r>
            <w:r w:rsidR="00201777" w:rsidRPr="00B708A8">
              <w:rPr>
                <w:rFonts w:ascii="Times New Roman" w:eastAsia="MS Mincho" w:hAnsi="Times New Roman"/>
                <w:color w:val="000000"/>
                <w:sz w:val="28"/>
                <w:szCs w:val="28"/>
                <w:lang w:eastAsia="ru-RU"/>
              </w:rPr>
              <w:t xml:space="preserve">сети </w:t>
            </w:r>
            <w:r w:rsidRPr="00B708A8">
              <w:rPr>
                <w:rFonts w:ascii="Times New Roman" w:eastAsia="MS Mincho" w:hAnsi="Times New Roman"/>
                <w:color w:val="000000"/>
                <w:sz w:val="28"/>
                <w:szCs w:val="28"/>
                <w:lang w:eastAsia="ru-RU"/>
              </w:rPr>
              <w:t>Интернет</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436EB5">
            <w:pPr>
              <w:autoSpaceDE w:val="0"/>
              <w:autoSpaceDN w:val="0"/>
              <w:adjustRightInd w:val="0"/>
              <w:spacing w:after="0" w:line="288" w:lineRule="auto"/>
              <w:ind w:firstLine="52"/>
              <w:rPr>
                <w:rFonts w:ascii="Times New Roman" w:eastAsia="MS Mincho" w:hAnsi="Times New Roman"/>
                <w:color w:val="000000"/>
                <w:sz w:val="28"/>
                <w:szCs w:val="28"/>
                <w:lang w:eastAsia="ru-RU"/>
              </w:rPr>
            </w:pPr>
          </w:p>
        </w:tc>
      </w:tr>
    </w:tbl>
    <w:p w:rsidR="00447CA6" w:rsidRPr="00B708A8" w:rsidRDefault="00447CA6" w:rsidP="00436EB5">
      <w:pPr>
        <w:spacing w:after="0" w:line="360" w:lineRule="auto"/>
        <w:ind w:firstLine="709"/>
        <w:jc w:val="center"/>
        <w:rPr>
          <w:rFonts w:ascii="Times New Roman" w:hAnsi="Times New Roman"/>
          <w:sz w:val="28"/>
          <w:szCs w:val="28"/>
        </w:rPr>
      </w:pPr>
      <w:r w:rsidRPr="00B708A8">
        <w:rPr>
          <w:rFonts w:ascii="Times New Roman" w:hAnsi="Times New Roman"/>
          <w:sz w:val="28"/>
          <w:szCs w:val="28"/>
        </w:rPr>
        <w:br w:type="page"/>
      </w:r>
    </w:p>
    <w:p w:rsidR="000A7509" w:rsidRPr="00B708A8" w:rsidRDefault="0005656B" w:rsidP="0012121B">
      <w:pPr>
        <w:spacing w:after="0" w:line="360" w:lineRule="auto"/>
        <w:jc w:val="center"/>
        <w:rPr>
          <w:rFonts w:ascii="Times New Roman" w:hAnsi="Times New Roman"/>
          <w:b/>
          <w:sz w:val="28"/>
          <w:szCs w:val="28"/>
        </w:rPr>
      </w:pPr>
      <w:r w:rsidRPr="00B708A8">
        <w:rPr>
          <w:rFonts w:ascii="Times New Roman" w:hAnsi="Times New Roman"/>
          <w:b/>
          <w:sz w:val="28"/>
          <w:szCs w:val="28"/>
        </w:rPr>
        <w:lastRenderedPageBreak/>
        <w:t>Условные сокращения</w:t>
      </w:r>
    </w:p>
    <w:p w:rsidR="0005656B" w:rsidRPr="00B708A8" w:rsidRDefault="0005656B" w:rsidP="0005656B">
      <w:pPr>
        <w:spacing w:after="0" w:line="360" w:lineRule="auto"/>
        <w:rPr>
          <w:rFonts w:ascii="Times New Roman" w:hAnsi="Times New Roman"/>
          <w:sz w:val="28"/>
          <w:szCs w:val="28"/>
        </w:rPr>
      </w:pPr>
      <w:r w:rsidRPr="00B708A8">
        <w:rPr>
          <w:rFonts w:ascii="Times New Roman" w:hAnsi="Times New Roman"/>
          <w:sz w:val="28"/>
          <w:szCs w:val="28"/>
        </w:rPr>
        <w:t>ФГОС – федеральный государственный образовательный стандарт</w:t>
      </w:r>
    </w:p>
    <w:p w:rsidR="0005656B" w:rsidRPr="00B708A8" w:rsidRDefault="0005656B" w:rsidP="0005656B">
      <w:pPr>
        <w:spacing w:after="0" w:line="360" w:lineRule="auto"/>
        <w:rPr>
          <w:rFonts w:ascii="Times New Roman" w:hAnsi="Times New Roman"/>
          <w:sz w:val="28"/>
          <w:szCs w:val="28"/>
        </w:rPr>
      </w:pPr>
      <w:r w:rsidRPr="00B708A8">
        <w:rPr>
          <w:rFonts w:ascii="Times New Roman" w:hAnsi="Times New Roman"/>
          <w:sz w:val="28"/>
          <w:szCs w:val="28"/>
        </w:rPr>
        <w:t>ФГОС ООО – федеральный государственный образовательный стандарт основного общего образования</w:t>
      </w:r>
    </w:p>
    <w:p w:rsidR="0005656B" w:rsidRPr="00B708A8" w:rsidRDefault="0005656B" w:rsidP="0005656B">
      <w:pPr>
        <w:spacing w:after="0" w:line="360" w:lineRule="auto"/>
        <w:rPr>
          <w:rFonts w:ascii="Times New Roman" w:hAnsi="Times New Roman"/>
          <w:spacing w:val="-4"/>
          <w:sz w:val="28"/>
          <w:szCs w:val="28"/>
        </w:rPr>
      </w:pPr>
      <w:r w:rsidRPr="00B708A8">
        <w:rPr>
          <w:rFonts w:ascii="Times New Roman" w:hAnsi="Times New Roman"/>
          <w:spacing w:val="-4"/>
          <w:sz w:val="28"/>
          <w:szCs w:val="28"/>
        </w:rPr>
        <w:t>ПООП ООО – примерная основная образовательная программа основного общего образования</w:t>
      </w:r>
    </w:p>
    <w:p w:rsidR="0005656B" w:rsidRPr="00B708A8" w:rsidRDefault="0005656B" w:rsidP="0005656B">
      <w:pPr>
        <w:spacing w:after="0" w:line="360" w:lineRule="auto"/>
        <w:rPr>
          <w:rFonts w:ascii="Times New Roman" w:hAnsi="Times New Roman"/>
          <w:spacing w:val="-4"/>
          <w:sz w:val="28"/>
          <w:szCs w:val="28"/>
        </w:rPr>
      </w:pPr>
      <w:r w:rsidRPr="00B708A8">
        <w:rPr>
          <w:rFonts w:ascii="Times New Roman" w:hAnsi="Times New Roman"/>
          <w:spacing w:val="-4"/>
          <w:sz w:val="28"/>
          <w:szCs w:val="28"/>
        </w:rPr>
        <w:t>ООП ООО – основная образовательная программа основного общего образования</w:t>
      </w:r>
    </w:p>
    <w:p w:rsidR="0005656B" w:rsidRPr="00B708A8" w:rsidRDefault="0005656B" w:rsidP="0005656B">
      <w:pPr>
        <w:spacing w:after="0" w:line="360" w:lineRule="auto"/>
        <w:rPr>
          <w:rFonts w:ascii="Times New Roman" w:hAnsi="Times New Roman"/>
          <w:spacing w:val="-4"/>
          <w:sz w:val="28"/>
          <w:szCs w:val="28"/>
        </w:rPr>
      </w:pPr>
      <w:r w:rsidRPr="00B708A8">
        <w:rPr>
          <w:rFonts w:ascii="Times New Roman" w:hAnsi="Times New Roman"/>
          <w:spacing w:val="-4"/>
          <w:sz w:val="28"/>
          <w:szCs w:val="28"/>
        </w:rPr>
        <w:t>ООП – основная образовательная программа</w:t>
      </w:r>
    </w:p>
    <w:p w:rsidR="0005656B" w:rsidRPr="00B708A8" w:rsidRDefault="0005656B" w:rsidP="0005656B">
      <w:pPr>
        <w:spacing w:after="0" w:line="360" w:lineRule="auto"/>
        <w:rPr>
          <w:rFonts w:ascii="Times New Roman" w:hAnsi="Times New Roman"/>
          <w:spacing w:val="-4"/>
          <w:sz w:val="28"/>
          <w:szCs w:val="28"/>
        </w:rPr>
      </w:pPr>
      <w:r w:rsidRPr="00B708A8">
        <w:rPr>
          <w:rFonts w:ascii="Times New Roman" w:hAnsi="Times New Roman"/>
          <w:spacing w:val="-4"/>
          <w:sz w:val="28"/>
          <w:szCs w:val="28"/>
        </w:rPr>
        <w:t>УУД – универсальные учебные действия</w:t>
      </w:r>
    </w:p>
    <w:p w:rsidR="0005656B" w:rsidRPr="00B708A8" w:rsidRDefault="0005656B" w:rsidP="0005656B">
      <w:pPr>
        <w:spacing w:after="0" w:line="360" w:lineRule="auto"/>
        <w:rPr>
          <w:rFonts w:ascii="Times New Roman" w:hAnsi="Times New Roman"/>
          <w:spacing w:val="-4"/>
          <w:sz w:val="28"/>
          <w:szCs w:val="28"/>
        </w:rPr>
      </w:pPr>
      <w:r w:rsidRPr="00B708A8">
        <w:rPr>
          <w:rFonts w:ascii="Times New Roman" w:hAnsi="Times New Roman"/>
          <w:spacing w:val="-4"/>
          <w:sz w:val="28"/>
          <w:szCs w:val="28"/>
        </w:rPr>
        <w:t>ИКТ – информационно-коммуникационные технологии</w:t>
      </w:r>
    </w:p>
    <w:p w:rsidR="0005656B" w:rsidRPr="00B708A8" w:rsidRDefault="0005656B" w:rsidP="0005656B">
      <w:pPr>
        <w:spacing w:after="0" w:line="360" w:lineRule="auto"/>
        <w:rPr>
          <w:rFonts w:ascii="Times New Roman" w:hAnsi="Times New Roman"/>
          <w:spacing w:val="-4"/>
          <w:sz w:val="28"/>
          <w:szCs w:val="28"/>
        </w:rPr>
      </w:pPr>
      <w:r w:rsidRPr="00B708A8">
        <w:rPr>
          <w:rFonts w:ascii="Times New Roman" w:hAnsi="Times New Roman"/>
          <w:spacing w:val="-4"/>
          <w:sz w:val="28"/>
          <w:szCs w:val="28"/>
        </w:rPr>
        <w:t>ОВЗ – ограниченные возможности здоровья</w:t>
      </w:r>
    </w:p>
    <w:p w:rsidR="0005656B" w:rsidRPr="00B708A8" w:rsidRDefault="0005656B" w:rsidP="0005656B">
      <w:pPr>
        <w:spacing w:after="0" w:line="360" w:lineRule="auto"/>
        <w:rPr>
          <w:rFonts w:ascii="Times New Roman" w:hAnsi="Times New Roman"/>
          <w:spacing w:val="-4"/>
          <w:sz w:val="28"/>
          <w:szCs w:val="28"/>
        </w:rPr>
      </w:pPr>
      <w:r w:rsidRPr="00B708A8">
        <w:rPr>
          <w:rFonts w:ascii="Times New Roman" w:hAnsi="Times New Roman"/>
          <w:spacing w:val="-4"/>
          <w:sz w:val="28"/>
          <w:szCs w:val="28"/>
        </w:rPr>
        <w:t>ПКР – программа коррекционной работы</w:t>
      </w:r>
    </w:p>
    <w:p w:rsidR="0005656B" w:rsidRPr="00B708A8" w:rsidRDefault="0005656B" w:rsidP="0005656B">
      <w:pPr>
        <w:spacing w:after="0" w:line="360" w:lineRule="auto"/>
        <w:rPr>
          <w:rFonts w:ascii="Times New Roman" w:hAnsi="Times New Roman"/>
          <w:spacing w:val="-4"/>
          <w:sz w:val="28"/>
          <w:szCs w:val="28"/>
        </w:rPr>
      </w:pPr>
      <w:r w:rsidRPr="00B708A8">
        <w:rPr>
          <w:rFonts w:ascii="Times New Roman" w:hAnsi="Times New Roman"/>
          <w:sz w:val="28"/>
          <w:szCs w:val="28"/>
        </w:rPr>
        <w:t>ПМПК -  психолого-медико-педагогической комиссия</w:t>
      </w:r>
    </w:p>
    <w:p w:rsidR="0005656B" w:rsidRPr="00B708A8" w:rsidRDefault="0005656B" w:rsidP="0005656B">
      <w:pPr>
        <w:spacing w:after="0" w:line="360" w:lineRule="auto"/>
        <w:rPr>
          <w:rFonts w:ascii="Times New Roman" w:hAnsi="Times New Roman"/>
          <w:sz w:val="28"/>
          <w:szCs w:val="28"/>
        </w:rPr>
      </w:pPr>
      <w:r w:rsidRPr="00B708A8">
        <w:rPr>
          <w:rFonts w:ascii="Times New Roman" w:hAnsi="Times New Roman"/>
          <w:sz w:val="28"/>
          <w:szCs w:val="28"/>
        </w:rPr>
        <w:t>ПМПк - психолого-медико-педагогического консилиум</w:t>
      </w:r>
    </w:p>
    <w:p w:rsidR="0005656B" w:rsidRDefault="0005656B" w:rsidP="0005656B">
      <w:pPr>
        <w:spacing w:after="0" w:line="360" w:lineRule="auto"/>
        <w:rPr>
          <w:rFonts w:ascii="Times New Roman" w:hAnsi="Times New Roman"/>
          <w:sz w:val="28"/>
          <w:szCs w:val="28"/>
        </w:rPr>
      </w:pPr>
      <w:r w:rsidRPr="00B708A8">
        <w:rPr>
          <w:rFonts w:ascii="Times New Roman" w:hAnsi="Times New Roman"/>
          <w:sz w:val="28"/>
          <w:szCs w:val="28"/>
        </w:rPr>
        <w:t xml:space="preserve">УМК </w:t>
      </w:r>
      <w:r w:rsidRPr="00B708A8">
        <w:rPr>
          <w:rFonts w:ascii="Times New Roman" w:hAnsi="Times New Roman"/>
          <w:spacing w:val="-4"/>
          <w:sz w:val="28"/>
          <w:szCs w:val="28"/>
        </w:rPr>
        <w:t>– учебно-методический комплекс</w:t>
      </w:r>
    </w:p>
    <w:p w:rsidR="0005656B" w:rsidRPr="0012121B" w:rsidRDefault="0005656B" w:rsidP="0012121B">
      <w:pPr>
        <w:spacing w:after="0" w:line="360" w:lineRule="auto"/>
        <w:jc w:val="center"/>
        <w:rPr>
          <w:rFonts w:ascii="Times New Roman" w:hAnsi="Times New Roman"/>
          <w:b/>
          <w:sz w:val="28"/>
          <w:szCs w:val="28"/>
        </w:rPr>
      </w:pPr>
    </w:p>
    <w:sectPr w:rsidR="0005656B" w:rsidRPr="0012121B" w:rsidSect="008444C3">
      <w:footerReference w:type="default" r:id="rId79"/>
      <w:pgSz w:w="11906" w:h="16838"/>
      <w:pgMar w:top="1134" w:right="567" w:bottom="1134" w:left="1843" w:header="680"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25F97" w:rsidRDefault="00E25F97" w:rsidP="00B540EE">
      <w:pPr>
        <w:spacing w:after="0" w:line="240" w:lineRule="auto"/>
      </w:pPr>
      <w:r>
        <w:separator/>
      </w:r>
    </w:p>
  </w:endnote>
  <w:endnote w:type="continuationSeparator" w:id="0">
    <w:p w:rsidR="00E25F97" w:rsidRDefault="00E25F97" w:rsidP="00B540E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Sans Serif">
    <w:panose1 w:val="020B0604020202020204"/>
    <w:charset w:val="CC"/>
    <w:family w:val="swiss"/>
    <w:pitch w:val="variable"/>
    <w:sig w:usb0="E1002AFF" w:usb1="C0000002" w:usb2="00000008"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ヒラギノ角ゴ Pro W3">
    <w:charset w:val="4E"/>
    <w:family w:val="auto"/>
    <w:pitch w:val="variable"/>
    <w:sig w:usb0="E00002FF" w:usb1="7AC7FFFF" w:usb2="00000012" w:usb3="00000000" w:csb0="0002000D"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2040503050203030202"/>
    <w:charset w:val="01"/>
    <w:family w:val="roman"/>
    <w:notTrueType/>
    <w:pitch w:val="variable"/>
    <w:sig w:usb0="00002000" w:usb1="00000000" w:usb2="00000000" w:usb3="00000000" w:csb0="00000000" w:csb1="00000000"/>
  </w:font>
  <w:font w:name="NewtonCSanPin">
    <w:altName w:val="Times New Roman"/>
    <w:panose1 w:val="00000000000000000000"/>
    <w:charset w:val="CC"/>
    <w:family w:val="auto"/>
    <w:notTrueType/>
    <w:pitch w:val="variable"/>
    <w:sig w:usb0="00000001" w:usb1="00000000" w:usb2="00000000" w:usb3="00000000" w:csb0="00000005" w:csb1="00000000"/>
  </w:font>
  <w:font w:name="Verdana">
    <w:panose1 w:val="020B0604030504040204"/>
    <w:charset w:val="CC"/>
    <w:family w:val="swiss"/>
    <w:pitch w:val="variable"/>
    <w:sig w:usb0="A10006FF" w:usb1="4000205B" w:usb2="00000010" w:usb3="00000000" w:csb0="0000019F" w:csb1="00000000"/>
  </w:font>
  <w:font w:name="Calibri Light">
    <w:panose1 w:val="020F0302020204030204"/>
    <w:charset w:val="CC"/>
    <w:family w:val="swiss"/>
    <w:pitch w:val="variable"/>
    <w:sig w:usb0="A00002EF" w:usb1="4000207B" w:usb2="00000000" w:usb3="00000000" w:csb0="0000019F" w:csb1="00000000"/>
  </w:font>
  <w:font w:name="Gelvetsky 12pt">
    <w:altName w:val="Times New Roman"/>
    <w:panose1 w:val="00000000000000000000"/>
    <w:charset w:val="00"/>
    <w:family w:val="auto"/>
    <w:notTrueType/>
    <w:pitch w:val="default"/>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SchoolBookC">
    <w:panose1 w:val="00000000000000000000"/>
    <w:charset w:val="00"/>
    <w:family w:val="decorative"/>
    <w:notTrueType/>
    <w:pitch w:val="variable"/>
    <w:sig w:usb0="00000203" w:usb1="00000000" w:usb2="00000000" w:usb3="00000000" w:csb0="00000005" w:csb1="00000000"/>
  </w:font>
  <w:font w:name="Segoe UI">
    <w:panose1 w:val="020B0502040204020203"/>
    <w:charset w:val="CC"/>
    <w:family w:val="swiss"/>
    <w:pitch w:val="variable"/>
    <w:sig w:usb0="E4002EFF" w:usb1="C000E47F" w:usb2="00000009" w:usb3="00000000" w:csb0="000001FF" w:csb1="00000000"/>
  </w:font>
  <w:font w:name="Impact">
    <w:panose1 w:val="020B0806030902050204"/>
    <w:charset w:val="CC"/>
    <w:family w:val="swiss"/>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Franklin Gothic Heavy">
    <w:panose1 w:val="020B0903020102020204"/>
    <w:charset w:val="CC"/>
    <w:family w:val="swiss"/>
    <w:pitch w:val="variable"/>
    <w:sig w:usb0="00000287" w:usb1="00000000" w:usb2="00000000" w:usb3="00000000" w:csb0="0000009F" w:csb1="00000000"/>
  </w:font>
  <w:font w:name="Trebuchet MS">
    <w:panose1 w:val="020B0603020202020204"/>
    <w:charset w:val="CC"/>
    <w:family w:val="swiss"/>
    <w:pitch w:val="variable"/>
    <w:sig w:usb0="00000287" w:usb1="00000003" w:usb2="00000000" w:usb3="00000000" w:csb0="0000009F" w:csb1="00000000"/>
  </w:font>
  <w:font w:name="Consolas">
    <w:panose1 w:val="020B0609020204030204"/>
    <w:charset w:val="CC"/>
    <w:family w:val="modern"/>
    <w:pitch w:val="fixed"/>
    <w:sig w:usb0="E10002FF" w:usb1="4000FCFF" w:usb2="00000009" w:usb3="00000000" w:csb0="0000019F" w:csb1="00000000"/>
  </w:font>
  <w:font w:name="Arial Narrow">
    <w:panose1 w:val="020B0606020202030204"/>
    <w:charset w:val="CC"/>
    <w:family w:val="swiss"/>
    <w:pitch w:val="variable"/>
    <w:sig w:usb0="00000287" w:usb1="00000800" w:usb2="00000000" w:usb3="00000000" w:csb0="0000009F" w:csb1="00000000"/>
  </w:font>
  <w:font w:name="Times">
    <w:panose1 w:val="02020603050405020304"/>
    <w:charset w:val="CC"/>
    <w:family w:val="roman"/>
    <w:pitch w:val="variable"/>
    <w:sig w:usb0="E0002AFF" w:usb1="C0007841"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6096" w:rsidRPr="00FC65AF" w:rsidRDefault="00D25A11" w:rsidP="00314F0F">
    <w:pPr>
      <w:pStyle w:val="af"/>
      <w:jc w:val="center"/>
      <w:rPr>
        <w:sz w:val="24"/>
        <w:szCs w:val="24"/>
      </w:rPr>
    </w:pPr>
    <w:r w:rsidRPr="00FC65AF">
      <w:rPr>
        <w:sz w:val="24"/>
        <w:szCs w:val="24"/>
      </w:rPr>
      <w:fldChar w:fldCharType="begin"/>
    </w:r>
    <w:r w:rsidR="00D96096" w:rsidRPr="00FC65AF">
      <w:rPr>
        <w:sz w:val="24"/>
        <w:szCs w:val="24"/>
      </w:rPr>
      <w:instrText>PAGE   \* MERGEFORMAT</w:instrText>
    </w:r>
    <w:r w:rsidRPr="00FC65AF">
      <w:rPr>
        <w:sz w:val="24"/>
        <w:szCs w:val="24"/>
      </w:rPr>
      <w:fldChar w:fldCharType="separate"/>
    </w:r>
    <w:r w:rsidR="001669BB">
      <w:rPr>
        <w:noProof/>
        <w:sz w:val="24"/>
        <w:szCs w:val="24"/>
      </w:rPr>
      <w:t>3</w:t>
    </w:r>
    <w:r w:rsidRPr="00FC65AF">
      <w:rPr>
        <w:sz w:val="24"/>
        <w:szCs w:val="24"/>
      </w:rPr>
      <w:fldChar w:fldCharType="end"/>
    </w:r>
  </w:p>
  <w:p w:rsidR="00D96096" w:rsidRDefault="00D96096">
    <w:pPr>
      <w:pStyle w:val="af"/>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25F97" w:rsidRDefault="00E25F97" w:rsidP="00B540EE">
      <w:pPr>
        <w:spacing w:after="0" w:line="240" w:lineRule="auto"/>
      </w:pPr>
      <w:r>
        <w:separator/>
      </w:r>
    </w:p>
  </w:footnote>
  <w:footnote w:type="continuationSeparator" w:id="0">
    <w:p w:rsidR="00E25F97" w:rsidRDefault="00E25F97" w:rsidP="00B540EE">
      <w:pPr>
        <w:spacing w:after="0" w:line="240" w:lineRule="auto"/>
      </w:pPr>
      <w:r>
        <w:continuationSeparator/>
      </w:r>
    </w:p>
  </w:footnote>
  <w:footnote w:id="1">
    <w:p w:rsidR="00D96096" w:rsidRDefault="00D96096">
      <w:pPr>
        <w:pStyle w:val="af4"/>
      </w:pPr>
      <w:r>
        <w:rPr>
          <w:rStyle w:val="af3"/>
        </w:rPr>
        <w:footnoteRef/>
      </w:r>
      <w:r>
        <w:t xml:space="preserve"> </w:t>
      </w:r>
      <w:r w:rsidRPr="00B13DC5">
        <w:rPr>
          <w:szCs w:val="28"/>
        </w:rPr>
        <w:t xml:space="preserve">см. </w:t>
      </w:r>
      <w:r w:rsidRPr="00B13DC5">
        <w:t>Лотман Ю. М. История и типология русской культуры. СПб.: Искусство-СПБ, 2002. С. 16</w:t>
      </w:r>
    </w:p>
  </w:footnote>
  <w:footnote w:id="2">
    <w:p w:rsidR="00D96096" w:rsidRPr="006940DA" w:rsidRDefault="00D96096" w:rsidP="009A2DE7">
      <w:pPr>
        <w:pStyle w:val="afff8"/>
        <w:spacing w:line="240" w:lineRule="auto"/>
        <w:ind w:firstLine="0"/>
        <w:outlineLvl w:val="0"/>
        <w:rPr>
          <w:b/>
          <w:sz w:val="20"/>
          <w:szCs w:val="20"/>
        </w:rPr>
      </w:pPr>
      <w:r w:rsidRPr="006940DA">
        <w:rPr>
          <w:rStyle w:val="af3"/>
          <w:sz w:val="20"/>
          <w:szCs w:val="20"/>
        </w:rPr>
        <w:footnoteRef/>
      </w:r>
      <w:r w:rsidRPr="006940DA">
        <w:rPr>
          <w:sz w:val="20"/>
          <w:szCs w:val="20"/>
        </w:rPr>
        <w:t xml:space="preserve"> Планируемые результаты представлены в виде общего перечня для курсов отечественной и всеобщей истории. Это объясняется тем, что при разработке планируемых результатов за основу принята структура познавательной деятельности школьников. В широком смысле речь идет о методологической общности. В то же время общий перечень способствует установлению содержательных связей курсов отечественной и всеобщей истории, что всегда является актуальной задачей для преподавателей. В календарно-тематическом планировании и вметодических разработках планируемые результаты могут конкретизироваться применительно к курсу, разделу, теме.</w:t>
      </w:r>
    </w:p>
  </w:footnote>
  <w:footnote w:id="3">
    <w:p w:rsidR="00D96096" w:rsidRDefault="00D96096" w:rsidP="00FF65A6">
      <w:pPr>
        <w:pStyle w:val="af4"/>
      </w:pPr>
      <w:r>
        <w:rPr>
          <w:rStyle w:val="af3"/>
        </w:rPr>
        <w:footnoteRef/>
      </w:r>
      <w:r>
        <w:t xml:space="preserve"> </w:t>
      </w:r>
      <w:r w:rsidRPr="00EB06C4">
        <w:t xml:space="preserve">Здесь и далее – </w:t>
      </w:r>
      <w:r>
        <w:t xml:space="preserve">распознавать конкретные примеры общих понятий по характерным признакам, </w:t>
      </w:r>
      <w:r w:rsidRPr="00EB06C4">
        <w:t>выполнять действия в соответствии с определением и простейшими свойствами понятий, конкретизировать примерами</w:t>
      </w:r>
      <w:r>
        <w:t xml:space="preserve"> общие </w:t>
      </w:r>
      <w:r w:rsidRPr="00EB06C4">
        <w:t>понятия.</w:t>
      </w:r>
    </w:p>
  </w:footnote>
  <w:footnote w:id="4">
    <w:p w:rsidR="00D96096" w:rsidRDefault="00D96096" w:rsidP="00FF65A6">
      <w:pPr>
        <w:pStyle w:val="af4"/>
      </w:pPr>
      <w:r>
        <w:rPr>
          <w:rStyle w:val="af3"/>
        </w:rPr>
        <w:footnoteRef/>
      </w:r>
      <w:r>
        <w:t xml:space="preserve"> Здесь и далее – з</w:t>
      </w:r>
      <w:r w:rsidRPr="007B5F28">
        <w:t>нать определени</w:t>
      </w:r>
      <w:r>
        <w:t>е</w:t>
      </w:r>
      <w:r w:rsidRPr="007B5F28">
        <w:t xml:space="preserve"> поняти</w:t>
      </w:r>
      <w:r>
        <w:t>я</w:t>
      </w:r>
      <w:r w:rsidRPr="007B5F28">
        <w:t>, уметь пояснять</w:t>
      </w:r>
      <w:r>
        <w:t xml:space="preserve"> его смысл,</w:t>
      </w:r>
      <w:r w:rsidRPr="007B5F28">
        <w:t xml:space="preserve"> </w:t>
      </w:r>
      <w:r>
        <w:t>у</w:t>
      </w:r>
      <w:r w:rsidRPr="007B5F28">
        <w:t xml:space="preserve">меть использовать </w:t>
      </w:r>
      <w:r>
        <w:t xml:space="preserve">понятие и его свойства при </w:t>
      </w:r>
      <w:r w:rsidRPr="007B5F28">
        <w:t>проведени</w:t>
      </w:r>
      <w:r>
        <w:t>и</w:t>
      </w:r>
      <w:r w:rsidRPr="007B5F28">
        <w:t xml:space="preserve"> рассуждений, доказательств, решени</w:t>
      </w:r>
      <w:r>
        <w:t>и</w:t>
      </w:r>
      <w:r w:rsidRPr="007B5F28">
        <w:t xml:space="preserve"> задач</w:t>
      </w:r>
      <w:r>
        <w:t>.</w:t>
      </w:r>
    </w:p>
  </w:footnote>
  <w:footnote w:id="5">
    <w:p w:rsidR="00D96096" w:rsidRDefault="00D96096" w:rsidP="00FF65A6">
      <w:pPr>
        <w:pStyle w:val="af4"/>
      </w:pPr>
      <w:r>
        <w:rPr>
          <w:rStyle w:val="af3"/>
        </w:rPr>
        <w:footnoteRef/>
      </w:r>
      <w:r>
        <w:t xml:space="preserve"> </w:t>
      </w:r>
      <w:r w:rsidRPr="00EB06C4">
        <w:t xml:space="preserve">Здесь и далее – </w:t>
      </w:r>
      <w:r>
        <w:t xml:space="preserve">распознавать конкретные примеры общих понятий по характерным признакам, </w:t>
      </w:r>
      <w:r w:rsidRPr="00EB06C4">
        <w:t>выполнять действия в соответствии с определением и простейшими свойствами понятий, конкретизировать примерами</w:t>
      </w:r>
      <w:r>
        <w:t xml:space="preserve"> общие </w:t>
      </w:r>
      <w:r w:rsidRPr="00EB06C4">
        <w:t>понятия.</w:t>
      </w:r>
    </w:p>
  </w:footnote>
  <w:footnote w:id="6">
    <w:p w:rsidR="00D96096" w:rsidRDefault="00D96096" w:rsidP="00FF65A6">
      <w:pPr>
        <w:pStyle w:val="af4"/>
      </w:pPr>
      <w:r>
        <w:rPr>
          <w:rStyle w:val="af3"/>
        </w:rPr>
        <w:footnoteRef/>
      </w:r>
      <w:r>
        <w:t xml:space="preserve"> Здесь и далее – з</w:t>
      </w:r>
      <w:r w:rsidRPr="007B5F28">
        <w:t>нать определени</w:t>
      </w:r>
      <w:r>
        <w:t>е</w:t>
      </w:r>
      <w:r w:rsidRPr="007B5F28">
        <w:t xml:space="preserve"> поняти</w:t>
      </w:r>
      <w:r>
        <w:t>я</w:t>
      </w:r>
      <w:r w:rsidRPr="007B5F28">
        <w:t>, уметь пояснять</w:t>
      </w:r>
      <w:r>
        <w:t xml:space="preserve"> его смысл,</w:t>
      </w:r>
      <w:r w:rsidRPr="007B5F28">
        <w:t xml:space="preserve"> </w:t>
      </w:r>
      <w:r>
        <w:t>у</w:t>
      </w:r>
      <w:r w:rsidRPr="007B5F28">
        <w:t xml:space="preserve">меть использовать </w:t>
      </w:r>
      <w:r>
        <w:t xml:space="preserve">понятие и его свойства при </w:t>
      </w:r>
      <w:r w:rsidRPr="007B5F28">
        <w:t>проведени</w:t>
      </w:r>
      <w:r>
        <w:t>и</w:t>
      </w:r>
      <w:r w:rsidRPr="007B5F28">
        <w:t xml:space="preserve"> рассуждений, доказательств, решени</w:t>
      </w:r>
      <w:r>
        <w:t>и</w:t>
      </w:r>
      <w:r w:rsidRPr="007B5F28">
        <w:t xml:space="preserve"> задач</w:t>
      </w:r>
      <w:r>
        <w:t>.</w:t>
      </w:r>
    </w:p>
  </w:footnote>
  <w:footnote w:id="7">
    <w:p w:rsidR="00D96096" w:rsidRDefault="00D96096" w:rsidP="00FF65A6">
      <w:pPr>
        <w:pStyle w:val="af4"/>
      </w:pPr>
      <w:r>
        <w:rPr>
          <w:rStyle w:val="af3"/>
        </w:rPr>
        <w:footnoteRef/>
      </w:r>
      <w:r>
        <w:t xml:space="preserve"> Здесь и далее – знать определение понятия, знать и уметь доказывать свойства (признаки, если они есть) понятия, характеризовать связи с другими понятиями, представляя одно понятие как часть целостного комплекса, использовать понятие и его свойства при проведении рассуждений, доказательств, решении задач.</w:t>
      </w:r>
    </w:p>
  </w:footnote>
  <w:footnote w:id="8">
    <w:p w:rsidR="00D96096" w:rsidRPr="00451AC4" w:rsidRDefault="00D96096" w:rsidP="002F5340">
      <w:pPr>
        <w:pStyle w:val="af4"/>
        <w:rPr>
          <w:sz w:val="22"/>
          <w:szCs w:val="22"/>
        </w:rPr>
      </w:pPr>
      <w:r w:rsidRPr="00451AC4">
        <w:rPr>
          <w:rStyle w:val="af3"/>
          <w:sz w:val="22"/>
          <w:szCs w:val="22"/>
        </w:rPr>
        <w:footnoteRef/>
      </w:r>
      <w:r w:rsidRPr="00451AC4">
        <w:rPr>
          <w:sz w:val="22"/>
          <w:szCs w:val="22"/>
        </w:rPr>
        <w:t xml:space="preserve"> Осуществляется в соответствии со статьей №92 </w:t>
      </w:r>
      <w:r>
        <w:rPr>
          <w:sz w:val="22"/>
          <w:szCs w:val="22"/>
        </w:rPr>
        <w:t>Федерального закона</w:t>
      </w:r>
      <w:r w:rsidRPr="00451AC4">
        <w:rPr>
          <w:sz w:val="22"/>
          <w:szCs w:val="22"/>
        </w:rPr>
        <w:t xml:space="preserve"> «Об образовании в Р</w:t>
      </w:r>
      <w:r>
        <w:rPr>
          <w:sz w:val="22"/>
          <w:szCs w:val="22"/>
        </w:rPr>
        <w:t xml:space="preserve">оссийской </w:t>
      </w:r>
      <w:r w:rsidRPr="00451AC4">
        <w:rPr>
          <w:sz w:val="22"/>
          <w:szCs w:val="22"/>
        </w:rPr>
        <w:t>Ф</w:t>
      </w:r>
      <w:r>
        <w:rPr>
          <w:sz w:val="22"/>
          <w:szCs w:val="22"/>
        </w:rPr>
        <w:t>едерации</w:t>
      </w:r>
      <w:r w:rsidRPr="00451AC4">
        <w:rPr>
          <w:sz w:val="22"/>
          <w:szCs w:val="22"/>
        </w:rPr>
        <w:t>»</w:t>
      </w:r>
    </w:p>
  </w:footnote>
  <w:footnote w:id="9">
    <w:p w:rsidR="00D96096" w:rsidRDefault="00D96096" w:rsidP="002F5340">
      <w:pPr>
        <w:pStyle w:val="af4"/>
      </w:pPr>
      <w:r>
        <w:rPr>
          <w:rStyle w:val="af3"/>
        </w:rPr>
        <w:footnoteRef/>
      </w:r>
      <w:r w:rsidRPr="00451AC4">
        <w:rPr>
          <w:sz w:val="22"/>
          <w:szCs w:val="22"/>
        </w:rPr>
        <w:t>Осуществляется в соответствии со статьей №9</w:t>
      </w:r>
      <w:r>
        <w:rPr>
          <w:sz w:val="22"/>
          <w:szCs w:val="22"/>
        </w:rPr>
        <w:t>5 Федерального закона</w:t>
      </w:r>
      <w:r w:rsidRPr="00451AC4">
        <w:rPr>
          <w:sz w:val="22"/>
          <w:szCs w:val="22"/>
        </w:rPr>
        <w:t xml:space="preserve"> «Об образовании в Р</w:t>
      </w:r>
      <w:r>
        <w:rPr>
          <w:sz w:val="22"/>
          <w:szCs w:val="22"/>
        </w:rPr>
        <w:t xml:space="preserve">оссийской </w:t>
      </w:r>
      <w:r w:rsidRPr="00451AC4">
        <w:rPr>
          <w:sz w:val="22"/>
          <w:szCs w:val="22"/>
        </w:rPr>
        <w:t>Ф</w:t>
      </w:r>
      <w:r>
        <w:rPr>
          <w:sz w:val="22"/>
          <w:szCs w:val="22"/>
        </w:rPr>
        <w:t>едерации</w:t>
      </w:r>
      <w:r w:rsidRPr="00451AC4">
        <w:rPr>
          <w:sz w:val="22"/>
          <w:szCs w:val="22"/>
        </w:rPr>
        <w:t>»</w:t>
      </w:r>
    </w:p>
  </w:footnote>
  <w:footnote w:id="10">
    <w:p w:rsidR="00D96096" w:rsidRDefault="00D96096" w:rsidP="002F5340">
      <w:pPr>
        <w:pStyle w:val="af4"/>
      </w:pPr>
      <w:r>
        <w:rPr>
          <w:rStyle w:val="af3"/>
        </w:rPr>
        <w:footnoteRef/>
      </w:r>
      <w:r w:rsidRPr="00451AC4">
        <w:rPr>
          <w:sz w:val="22"/>
          <w:szCs w:val="22"/>
        </w:rPr>
        <w:t>Осуществляется в соответствии со статьей №9</w:t>
      </w:r>
      <w:r>
        <w:rPr>
          <w:sz w:val="22"/>
          <w:szCs w:val="22"/>
        </w:rPr>
        <w:t>7 Федерального закона</w:t>
      </w:r>
      <w:r w:rsidRPr="00451AC4">
        <w:rPr>
          <w:sz w:val="22"/>
          <w:szCs w:val="22"/>
        </w:rPr>
        <w:t xml:space="preserve"> «Об образовании в Р</w:t>
      </w:r>
      <w:r>
        <w:rPr>
          <w:sz w:val="22"/>
          <w:szCs w:val="22"/>
        </w:rPr>
        <w:t xml:space="preserve">оссийской </w:t>
      </w:r>
      <w:r w:rsidRPr="00451AC4">
        <w:rPr>
          <w:sz w:val="22"/>
          <w:szCs w:val="22"/>
        </w:rPr>
        <w:t>Ф</w:t>
      </w:r>
      <w:r>
        <w:rPr>
          <w:sz w:val="22"/>
          <w:szCs w:val="22"/>
        </w:rPr>
        <w:t>едерации</w:t>
      </w:r>
      <w:r w:rsidRPr="00451AC4">
        <w:rPr>
          <w:sz w:val="22"/>
          <w:szCs w:val="22"/>
        </w:rPr>
        <w:t>»</w:t>
      </w:r>
    </w:p>
  </w:footnote>
  <w:footnote w:id="11">
    <w:p w:rsidR="00D96096" w:rsidRPr="0012121B" w:rsidRDefault="00D96096" w:rsidP="0012121B">
      <w:pPr>
        <w:pStyle w:val="afffa"/>
        <w:spacing w:line="240" w:lineRule="auto"/>
        <w:ind w:firstLine="709"/>
        <w:rPr>
          <w:sz w:val="20"/>
          <w:szCs w:val="20"/>
          <w:lang w:eastAsia="ru-RU"/>
        </w:rPr>
      </w:pPr>
      <w:r>
        <w:rPr>
          <w:rStyle w:val="af3"/>
        </w:rPr>
        <w:footnoteRef/>
      </w:r>
      <w:r>
        <w:t xml:space="preserve"> </w:t>
      </w:r>
      <w:r w:rsidRPr="0012121B">
        <w:rPr>
          <w:rStyle w:val="dash041e0431044b0447043d044b0439char1"/>
          <w:b/>
          <w:sz w:val="20"/>
          <w:szCs w:val="20"/>
        </w:rPr>
        <w:t xml:space="preserve">Накопленная оценка </w:t>
      </w:r>
      <w:r w:rsidRPr="0012121B">
        <w:rPr>
          <w:rStyle w:val="dash041e0431044b0447043d044b0439char1"/>
          <w:sz w:val="20"/>
          <w:szCs w:val="20"/>
        </w:rPr>
        <w:t xml:space="preserve">рассматривается как </w:t>
      </w:r>
      <w:r w:rsidRPr="0012121B">
        <w:rPr>
          <w:rStyle w:val="dash041e0431044b0447043d044b0439char1"/>
          <w:b/>
          <w:sz w:val="20"/>
          <w:szCs w:val="20"/>
        </w:rPr>
        <w:t>способ фиксации освоения учащимся основных умений</w:t>
      </w:r>
      <w:r w:rsidRPr="0012121B">
        <w:rPr>
          <w:rStyle w:val="dash041e0431044b0447043d044b0439char1"/>
          <w:sz w:val="20"/>
          <w:szCs w:val="20"/>
        </w:rPr>
        <w:t>, характеризующих достижение каждого планируемого результата на всех этапах его формирования. (Например, с этой целью может использоваться лист продвижения, построенный на основе списков итоговых и тематических результатов.) Накопленная оценка фиксирует достижение а) предметных результатов, продемонстрированных в ходе процедур текущей и тематической оценки, б) метапредметных и частично –личностных результатов, связанных с оценкой поведения, прилежания, а также с оценкой готовности и способности делать осознанный выбор профиля обучения, продемонстрированных в ходе внутришкольных мониторингов и в) той части предметных, метапредметных и личностных результатов, отражённых в портфолио, которая свидетельствует о достижении высоких уровней освоения планируемых результатов и(или) позитивной динамике в освоении планируемы результатов.</w:t>
      </w:r>
    </w:p>
    <w:p w:rsidR="00D96096" w:rsidRDefault="00D96096">
      <w:pPr>
        <w:pStyle w:val="af4"/>
      </w:pPr>
    </w:p>
  </w:footnote>
  <w:footnote w:id="12">
    <w:p w:rsidR="00D96096" w:rsidRPr="00B222AB" w:rsidRDefault="00D96096" w:rsidP="002F5340">
      <w:pPr>
        <w:pStyle w:val="af4"/>
        <w:jc w:val="both"/>
      </w:pPr>
      <w:r w:rsidRPr="00B222AB">
        <w:rPr>
          <w:rStyle w:val="af3"/>
        </w:rPr>
        <w:footnoteRef/>
      </w:r>
      <w:r w:rsidRPr="00B222AB">
        <w:rPr>
          <w:bCs/>
          <w:iCs/>
          <w:sz w:val="24"/>
          <w:szCs w:val="24"/>
        </w:rPr>
        <w:t>См. например, "Порядок проведения государственной итоговой аттестации по образовательным программам основного общего образования". Утвержден Приказом Минобрнауки РФ от 25 декабря 2013 г., №1394.</w:t>
      </w:r>
    </w:p>
  </w:footnote>
  <w:footnote w:id="13">
    <w:p w:rsidR="00D96096" w:rsidRPr="00025D75" w:rsidRDefault="00D96096">
      <w:pPr>
        <w:pStyle w:val="af4"/>
      </w:pPr>
      <w:r w:rsidRPr="00025D75">
        <w:rPr>
          <w:rStyle w:val="af3"/>
        </w:rPr>
        <w:footnoteRef/>
      </w:r>
      <w:r w:rsidRPr="00025D75">
        <w:t xml:space="preserve"> Такой раздел программы может быть скорректирован и дополнен в соответствии с конкретными особенностями и текущими условиями функционирования образовательной организации.</w:t>
      </w:r>
    </w:p>
  </w:footnote>
  <w:footnote w:id="14">
    <w:p w:rsidR="00D96096" w:rsidRPr="00275F4D" w:rsidRDefault="00D96096" w:rsidP="0012121B">
      <w:pPr>
        <w:spacing w:after="0" w:line="240" w:lineRule="auto"/>
        <w:jc w:val="both"/>
        <w:rPr>
          <w:rFonts w:ascii="Times New Roman" w:hAnsi="Times New Roman"/>
          <w:sz w:val="20"/>
          <w:szCs w:val="20"/>
        </w:rPr>
      </w:pPr>
      <w:r w:rsidRPr="00275F4D">
        <w:rPr>
          <w:rStyle w:val="af3"/>
          <w:sz w:val="20"/>
          <w:szCs w:val="20"/>
        </w:rPr>
        <w:footnoteRef/>
      </w:r>
      <w:r w:rsidRPr="00275F4D">
        <w:rPr>
          <w:rFonts w:ascii="Times New Roman" w:hAnsi="Times New Roman"/>
          <w:sz w:val="20"/>
          <w:szCs w:val="20"/>
        </w:rPr>
        <w:t xml:space="preserve"> Пр</w:t>
      </w:r>
      <w:r>
        <w:rPr>
          <w:rFonts w:ascii="Times New Roman" w:hAnsi="Times New Roman"/>
          <w:sz w:val="20"/>
          <w:szCs w:val="20"/>
        </w:rPr>
        <w:t>имерная пр</w:t>
      </w:r>
      <w:r w:rsidRPr="00275F4D">
        <w:rPr>
          <w:rFonts w:ascii="Times New Roman" w:hAnsi="Times New Roman"/>
          <w:sz w:val="20"/>
          <w:szCs w:val="20"/>
        </w:rPr>
        <w:t>ограмма определяет основной корпус  произведений, авторов, тем для каждой группы классов (с возможными пересечениями)</w:t>
      </w:r>
      <w:r>
        <w:rPr>
          <w:rFonts w:ascii="Times New Roman" w:hAnsi="Times New Roman"/>
          <w:sz w:val="20"/>
          <w:szCs w:val="20"/>
        </w:rPr>
        <w:t>. В</w:t>
      </w:r>
      <w:r w:rsidRPr="00275F4D">
        <w:rPr>
          <w:rFonts w:ascii="Times New Roman" w:hAnsi="Times New Roman"/>
          <w:sz w:val="20"/>
          <w:szCs w:val="20"/>
        </w:rPr>
        <w:t xml:space="preserve">се указания на классы носят рекомендательный характер. </w:t>
      </w:r>
    </w:p>
    <w:p w:rsidR="00D96096" w:rsidRPr="00C7059D" w:rsidRDefault="00D96096" w:rsidP="0042291A">
      <w:pPr>
        <w:pStyle w:val="af4"/>
        <w:rPr>
          <w:sz w:val="22"/>
          <w:szCs w:val="22"/>
        </w:rPr>
      </w:pPr>
    </w:p>
  </w:footnote>
  <w:footnote w:id="15">
    <w:p w:rsidR="00D96096" w:rsidRDefault="00D96096" w:rsidP="00B540EE">
      <w:pPr>
        <w:pStyle w:val="af4"/>
      </w:pPr>
      <w:r>
        <w:rPr>
          <w:rStyle w:val="af3"/>
          <w:rFonts w:eastAsia="Calibri"/>
        </w:rPr>
        <w:footnoteRef/>
      </w:r>
      <w:r>
        <w:t xml:space="preserve"> Для освоения техник обработки материалов, необходимых для реализации проектного замысла, проводятся мастер-классы как форма внеурочной деятельности, посещаемая обучающимися по выбору.</w:t>
      </w:r>
    </w:p>
  </w:footnote>
  <w:footnote w:id="16">
    <w:p w:rsidR="00D96096" w:rsidRPr="001665A0" w:rsidRDefault="00D96096">
      <w:pPr>
        <w:pStyle w:val="af4"/>
      </w:pPr>
      <w:r>
        <w:rPr>
          <w:rStyle w:val="af3"/>
        </w:rPr>
        <w:footnoteRef/>
      </w:r>
      <w:r>
        <w:t xml:space="preserve"> </w:t>
      </w:r>
      <w:r w:rsidRPr="00DA34A9">
        <w:t>Элементы  видов  спорта могут  быть заменены на другие  с учетом наличия  материально-технической базы  в  общеобразовательной организации,  а так же  климато-географических  и региональных  особенностей.</w:t>
      </w:r>
    </w:p>
  </w:footnote>
  <w:footnote w:id="17">
    <w:p w:rsidR="00D96096" w:rsidRDefault="00D96096" w:rsidP="00B540EE">
      <w:pPr>
        <w:pStyle w:val="af4"/>
      </w:pPr>
      <w:r>
        <w:rPr>
          <w:rStyle w:val="af3"/>
        </w:rPr>
        <w:footnoteRef/>
      </w:r>
      <w:r>
        <w:t xml:space="preserve"> Для бесснежных районов Российской Федерации или в отсутствие условий для занятий лыжной подготовкой разрешается заменять модуль «Лыжные гонки» на двигательную активность на свежем воздухе.</w:t>
      </w:r>
    </w:p>
  </w:footnote>
  <w:footnote w:id="18">
    <w:p w:rsidR="00D96096" w:rsidRPr="008E46E5" w:rsidRDefault="00D96096">
      <w:pPr>
        <w:pStyle w:val="af4"/>
      </w:pPr>
      <w:r>
        <w:rPr>
          <w:rStyle w:val="af3"/>
        </w:rPr>
        <w:footnoteRef/>
      </w:r>
      <w:r>
        <w:t xml:space="preserve"> Письмо Департамента общего образования Минобрнауки России « О методике оценки уровня квалификации педагогических работников (от </w:t>
      </w:r>
      <w:r w:rsidRPr="0012121B">
        <w:t>29 ноября 2010 г. № 03</w:t>
      </w:r>
      <w:r w:rsidRPr="0012121B">
        <w:softHyphen/>
        <w:t>339)</w:t>
      </w:r>
      <w: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AD26180E"/>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080"/>
        </w:tabs>
        <w:ind w:left="1080" w:hanging="360"/>
      </w:pPr>
      <w:rPr>
        <w:rFonts w:cs="Times New Roman"/>
        <w:b w:val="0"/>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
    <w:nsid w:val="00000002"/>
    <w:multiLevelType w:val="multilevel"/>
    <w:tmpl w:val="00000002"/>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2">
    <w:nsid w:val="00000003"/>
    <w:multiLevelType w:val="multilevel"/>
    <w:tmpl w:val="00000003"/>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3">
    <w:nsid w:val="00000004"/>
    <w:multiLevelType w:val="multilevel"/>
    <w:tmpl w:val="00000004"/>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4">
    <w:nsid w:val="00000005"/>
    <w:multiLevelType w:val="multilevel"/>
    <w:tmpl w:val="00000005"/>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5">
    <w:nsid w:val="00000006"/>
    <w:multiLevelType w:val="multilevel"/>
    <w:tmpl w:val="00000006"/>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6">
    <w:nsid w:val="00000007"/>
    <w:multiLevelType w:val="multilevel"/>
    <w:tmpl w:val="00000007"/>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7">
    <w:nsid w:val="00000009"/>
    <w:multiLevelType w:val="hybridMultilevel"/>
    <w:tmpl w:val="00000009"/>
    <w:lvl w:ilvl="0" w:tplc="00000321">
      <w:start w:val="1"/>
      <w:numFmt w:val="bullet"/>
      <w:lvlText w:val="•"/>
      <w:lvlJc w:val="left"/>
      <w:pPr>
        <w:ind w:left="720" w:hanging="360"/>
      </w:pPr>
    </w:lvl>
    <w:lvl w:ilvl="1" w:tplc="0000032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nsid w:val="0000000A"/>
    <w:multiLevelType w:val="hybridMultilevel"/>
    <w:tmpl w:val="0000000A"/>
    <w:lvl w:ilvl="0" w:tplc="00000385">
      <w:start w:val="1"/>
      <w:numFmt w:val="bullet"/>
      <w:lvlText w:val="•"/>
      <w:lvlJc w:val="left"/>
      <w:pPr>
        <w:ind w:left="720" w:hanging="360"/>
      </w:pPr>
    </w:lvl>
    <w:lvl w:ilvl="1" w:tplc="00000386">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nsid w:val="0000000B"/>
    <w:multiLevelType w:val="hybridMultilevel"/>
    <w:tmpl w:val="0000000B"/>
    <w:lvl w:ilvl="0" w:tplc="000003E9">
      <w:start w:val="1"/>
      <w:numFmt w:val="bullet"/>
      <w:lvlText w:val="•"/>
      <w:lvlJc w:val="left"/>
      <w:pPr>
        <w:ind w:left="720" w:hanging="360"/>
      </w:pPr>
    </w:lvl>
    <w:lvl w:ilvl="1" w:tplc="000003EA">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nsid w:val="0000000C"/>
    <w:multiLevelType w:val="hybridMultilevel"/>
    <w:tmpl w:val="0000000C"/>
    <w:lvl w:ilvl="0" w:tplc="0000044D">
      <w:start w:val="1"/>
      <w:numFmt w:val="bullet"/>
      <w:lvlText w:val="•"/>
      <w:lvlJc w:val="left"/>
      <w:pPr>
        <w:ind w:left="720" w:hanging="360"/>
      </w:pPr>
    </w:lvl>
    <w:lvl w:ilvl="1" w:tplc="0000044E">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nsid w:val="0000000D"/>
    <w:multiLevelType w:val="hybridMultilevel"/>
    <w:tmpl w:val="0000000D"/>
    <w:lvl w:ilvl="0" w:tplc="000004B1">
      <w:start w:val="1"/>
      <w:numFmt w:val="bullet"/>
      <w:lvlText w:val="•"/>
      <w:lvlJc w:val="left"/>
      <w:pPr>
        <w:ind w:left="720" w:hanging="360"/>
      </w:pPr>
    </w:lvl>
    <w:lvl w:ilvl="1" w:tplc="000004B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nsid w:val="0000000F"/>
    <w:multiLevelType w:val="hybridMultilevel"/>
    <w:tmpl w:val="0000000F"/>
    <w:lvl w:ilvl="0" w:tplc="00000579">
      <w:start w:val="1"/>
      <w:numFmt w:val="bullet"/>
      <w:lvlText w:val="•"/>
      <w:lvlJc w:val="left"/>
      <w:pPr>
        <w:ind w:left="720" w:hanging="360"/>
      </w:pPr>
    </w:lvl>
    <w:lvl w:ilvl="1" w:tplc="0000057A">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nsid w:val="00000010"/>
    <w:multiLevelType w:val="hybridMultilevel"/>
    <w:tmpl w:val="00000010"/>
    <w:lvl w:ilvl="0" w:tplc="000005DD">
      <w:start w:val="1"/>
      <w:numFmt w:val="bullet"/>
      <w:lvlText w:val="•"/>
      <w:lvlJc w:val="left"/>
      <w:pPr>
        <w:ind w:left="720" w:hanging="360"/>
      </w:pPr>
    </w:lvl>
    <w:lvl w:ilvl="1" w:tplc="000005DE">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nsid w:val="00000011"/>
    <w:multiLevelType w:val="hybridMultilevel"/>
    <w:tmpl w:val="00000011"/>
    <w:lvl w:ilvl="0" w:tplc="00000641">
      <w:start w:val="1"/>
      <w:numFmt w:val="bullet"/>
      <w:lvlText w:val="•"/>
      <w:lvlJc w:val="left"/>
      <w:pPr>
        <w:ind w:left="720" w:hanging="360"/>
      </w:pPr>
    </w:lvl>
    <w:lvl w:ilvl="1" w:tplc="0000064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nsid w:val="00000012"/>
    <w:multiLevelType w:val="hybridMultilevel"/>
    <w:tmpl w:val="00000012"/>
    <w:lvl w:ilvl="0" w:tplc="000006A5">
      <w:start w:val="1"/>
      <w:numFmt w:val="bullet"/>
      <w:lvlText w:val="•"/>
      <w:lvlJc w:val="left"/>
      <w:pPr>
        <w:ind w:left="720" w:hanging="360"/>
      </w:pPr>
    </w:lvl>
    <w:lvl w:ilvl="1" w:tplc="000006A6">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nsid w:val="00000013"/>
    <w:multiLevelType w:val="hybridMultilevel"/>
    <w:tmpl w:val="00000013"/>
    <w:lvl w:ilvl="0" w:tplc="00000709">
      <w:start w:val="1"/>
      <w:numFmt w:val="bullet"/>
      <w:lvlText w:val="•"/>
      <w:lvlJc w:val="left"/>
      <w:pPr>
        <w:ind w:left="720" w:hanging="360"/>
      </w:pPr>
    </w:lvl>
    <w:lvl w:ilvl="1" w:tplc="0000070A">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nsid w:val="00000014"/>
    <w:multiLevelType w:val="hybridMultilevel"/>
    <w:tmpl w:val="00000014"/>
    <w:lvl w:ilvl="0" w:tplc="0000076D">
      <w:start w:val="1"/>
      <w:numFmt w:val="bullet"/>
      <w:lvlText w:val="•"/>
      <w:lvlJc w:val="left"/>
      <w:pPr>
        <w:ind w:left="720" w:hanging="360"/>
      </w:pPr>
    </w:lvl>
    <w:lvl w:ilvl="1" w:tplc="0000076E">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nsid w:val="00000015"/>
    <w:multiLevelType w:val="hybridMultilevel"/>
    <w:tmpl w:val="00000015"/>
    <w:lvl w:ilvl="0" w:tplc="000007D1">
      <w:start w:val="1"/>
      <w:numFmt w:val="bullet"/>
      <w:lvlText w:val="•"/>
      <w:lvlJc w:val="left"/>
      <w:pPr>
        <w:ind w:left="720" w:hanging="360"/>
      </w:pPr>
    </w:lvl>
    <w:lvl w:ilvl="1" w:tplc="000007D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nsid w:val="00000016"/>
    <w:multiLevelType w:val="hybridMultilevel"/>
    <w:tmpl w:val="00000016"/>
    <w:lvl w:ilvl="0" w:tplc="00000835">
      <w:start w:val="1"/>
      <w:numFmt w:val="bullet"/>
      <w:lvlText w:val="•"/>
      <w:lvlJc w:val="left"/>
      <w:pPr>
        <w:ind w:left="720" w:hanging="360"/>
      </w:pPr>
    </w:lvl>
    <w:lvl w:ilvl="1" w:tplc="00000836">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nsid w:val="00000017"/>
    <w:multiLevelType w:val="hybridMultilevel"/>
    <w:tmpl w:val="00000017"/>
    <w:lvl w:ilvl="0" w:tplc="00000899">
      <w:start w:val="1"/>
      <w:numFmt w:val="bullet"/>
      <w:lvlText w:val="•"/>
      <w:lvlJc w:val="left"/>
      <w:pPr>
        <w:ind w:left="720" w:hanging="360"/>
      </w:pPr>
    </w:lvl>
    <w:lvl w:ilvl="1" w:tplc="0000089A">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nsid w:val="00000018"/>
    <w:multiLevelType w:val="hybridMultilevel"/>
    <w:tmpl w:val="00000018"/>
    <w:lvl w:ilvl="0" w:tplc="000008FD">
      <w:start w:val="1"/>
      <w:numFmt w:val="bullet"/>
      <w:lvlText w:val="•"/>
      <w:lvlJc w:val="left"/>
      <w:pPr>
        <w:ind w:left="720" w:hanging="360"/>
      </w:pPr>
    </w:lvl>
    <w:lvl w:ilvl="1" w:tplc="000008FE">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2">
    <w:nsid w:val="00000019"/>
    <w:multiLevelType w:val="hybridMultilevel"/>
    <w:tmpl w:val="00000019"/>
    <w:lvl w:ilvl="0" w:tplc="00000961">
      <w:start w:val="1"/>
      <w:numFmt w:val="bullet"/>
      <w:lvlText w:val="•"/>
      <w:lvlJc w:val="left"/>
      <w:pPr>
        <w:ind w:left="720" w:hanging="360"/>
      </w:pPr>
    </w:lvl>
    <w:lvl w:ilvl="1" w:tplc="0000096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3">
    <w:nsid w:val="0000001A"/>
    <w:multiLevelType w:val="hybridMultilevel"/>
    <w:tmpl w:val="0000001A"/>
    <w:lvl w:ilvl="0" w:tplc="000009C5">
      <w:start w:val="1"/>
      <w:numFmt w:val="bullet"/>
      <w:lvlText w:val="•"/>
      <w:lvlJc w:val="left"/>
      <w:pPr>
        <w:ind w:left="720" w:hanging="360"/>
      </w:pPr>
    </w:lvl>
    <w:lvl w:ilvl="1" w:tplc="000009C6">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nsid w:val="0000001C"/>
    <w:multiLevelType w:val="hybridMultilevel"/>
    <w:tmpl w:val="0000001C"/>
    <w:lvl w:ilvl="0" w:tplc="00000A8D">
      <w:start w:val="1"/>
      <w:numFmt w:val="bullet"/>
      <w:lvlText w:val="•"/>
      <w:lvlJc w:val="left"/>
      <w:pPr>
        <w:ind w:left="720" w:hanging="360"/>
      </w:pPr>
    </w:lvl>
    <w:lvl w:ilvl="1" w:tplc="00000A8E">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nsid w:val="0000001E"/>
    <w:multiLevelType w:val="hybridMultilevel"/>
    <w:tmpl w:val="0000001E"/>
    <w:lvl w:ilvl="0" w:tplc="00000B55">
      <w:start w:val="1"/>
      <w:numFmt w:val="bullet"/>
      <w:lvlText w:val="•"/>
      <w:lvlJc w:val="left"/>
      <w:pPr>
        <w:ind w:left="720" w:hanging="360"/>
      </w:pPr>
    </w:lvl>
    <w:lvl w:ilvl="1" w:tplc="00000B56">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6">
    <w:nsid w:val="00000021"/>
    <w:multiLevelType w:val="hybridMultilevel"/>
    <w:tmpl w:val="00000021"/>
    <w:lvl w:ilvl="0" w:tplc="00000C81">
      <w:start w:val="1"/>
      <w:numFmt w:val="bullet"/>
      <w:lvlText w:val="•"/>
      <w:lvlJc w:val="left"/>
      <w:pPr>
        <w:ind w:left="720" w:hanging="360"/>
      </w:pPr>
    </w:lvl>
    <w:lvl w:ilvl="1" w:tplc="00000C8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7">
    <w:nsid w:val="00000022"/>
    <w:multiLevelType w:val="hybridMultilevel"/>
    <w:tmpl w:val="00000022"/>
    <w:lvl w:ilvl="0" w:tplc="00000CE5">
      <w:start w:val="1"/>
      <w:numFmt w:val="bullet"/>
      <w:lvlText w:val="•"/>
      <w:lvlJc w:val="left"/>
      <w:pPr>
        <w:ind w:left="720" w:hanging="360"/>
      </w:pPr>
    </w:lvl>
    <w:lvl w:ilvl="1" w:tplc="00000CE6">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
    <w:nsid w:val="00000023"/>
    <w:multiLevelType w:val="hybridMultilevel"/>
    <w:tmpl w:val="00000023"/>
    <w:lvl w:ilvl="0" w:tplc="00000D49">
      <w:start w:val="1"/>
      <w:numFmt w:val="bullet"/>
      <w:lvlText w:val="•"/>
      <w:lvlJc w:val="left"/>
      <w:pPr>
        <w:ind w:left="720" w:hanging="360"/>
      </w:pPr>
    </w:lvl>
    <w:lvl w:ilvl="1" w:tplc="00000D4A">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9">
    <w:nsid w:val="00000025"/>
    <w:multiLevelType w:val="hybridMultilevel"/>
    <w:tmpl w:val="00000025"/>
    <w:lvl w:ilvl="0" w:tplc="00000E11">
      <w:start w:val="1"/>
      <w:numFmt w:val="bullet"/>
      <w:lvlText w:val="•"/>
      <w:lvlJc w:val="left"/>
      <w:pPr>
        <w:ind w:left="720" w:hanging="360"/>
      </w:pPr>
    </w:lvl>
    <w:lvl w:ilvl="1" w:tplc="00000E1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0">
    <w:nsid w:val="00000027"/>
    <w:multiLevelType w:val="hybridMultilevel"/>
    <w:tmpl w:val="00000027"/>
    <w:lvl w:ilvl="0" w:tplc="00000ED9">
      <w:start w:val="1"/>
      <w:numFmt w:val="bullet"/>
      <w:lvlText w:val="•"/>
      <w:lvlJc w:val="left"/>
      <w:pPr>
        <w:ind w:left="720" w:hanging="360"/>
      </w:pPr>
    </w:lvl>
    <w:lvl w:ilvl="1" w:tplc="00000EDA">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1">
    <w:nsid w:val="00000028"/>
    <w:multiLevelType w:val="hybridMultilevel"/>
    <w:tmpl w:val="00000028"/>
    <w:lvl w:ilvl="0" w:tplc="00000F3D">
      <w:start w:val="1"/>
      <w:numFmt w:val="bullet"/>
      <w:lvlText w:val="•"/>
      <w:lvlJc w:val="left"/>
      <w:pPr>
        <w:ind w:left="720" w:hanging="360"/>
      </w:pPr>
    </w:lvl>
    <w:lvl w:ilvl="1" w:tplc="00000F3E">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2">
    <w:nsid w:val="0000002A"/>
    <w:multiLevelType w:val="hybridMultilevel"/>
    <w:tmpl w:val="0000002A"/>
    <w:lvl w:ilvl="0" w:tplc="00001005">
      <w:start w:val="1"/>
      <w:numFmt w:val="bullet"/>
      <w:lvlText w:val="•"/>
      <w:lvlJc w:val="left"/>
      <w:pPr>
        <w:ind w:left="720" w:hanging="360"/>
      </w:pPr>
    </w:lvl>
    <w:lvl w:ilvl="1" w:tplc="00001006">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3">
    <w:nsid w:val="0000002B"/>
    <w:multiLevelType w:val="hybridMultilevel"/>
    <w:tmpl w:val="0000002B"/>
    <w:lvl w:ilvl="0" w:tplc="00001069">
      <w:start w:val="1"/>
      <w:numFmt w:val="decimal"/>
      <w:lvlText w:val="%1."/>
      <w:lvlJc w:val="left"/>
      <w:pPr>
        <w:ind w:left="720" w:hanging="360"/>
      </w:pPr>
    </w:lvl>
    <w:lvl w:ilvl="1" w:tplc="0000106A">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4">
    <w:nsid w:val="0000002E"/>
    <w:multiLevelType w:val="hybridMultilevel"/>
    <w:tmpl w:val="0000002E"/>
    <w:lvl w:ilvl="0" w:tplc="00001195">
      <w:start w:val="1"/>
      <w:numFmt w:val="bullet"/>
      <w:lvlText w:val="•"/>
      <w:lvlJc w:val="left"/>
      <w:pPr>
        <w:ind w:left="720" w:hanging="360"/>
      </w:pPr>
    </w:lvl>
    <w:lvl w:ilvl="1" w:tplc="00001196">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nsid w:val="00002CD6"/>
    <w:multiLevelType w:val="hybridMultilevel"/>
    <w:tmpl w:val="000072AE"/>
    <w:lvl w:ilvl="0" w:tplc="00006952">
      <w:start w:val="7"/>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6">
    <w:nsid w:val="0000491C"/>
    <w:multiLevelType w:val="hybridMultilevel"/>
    <w:tmpl w:val="00004D06"/>
    <w:lvl w:ilvl="0" w:tplc="00004DB7">
      <w:start w:val="1"/>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7">
    <w:nsid w:val="00005AF1"/>
    <w:multiLevelType w:val="hybridMultilevel"/>
    <w:tmpl w:val="000041BB"/>
    <w:lvl w:ilvl="0" w:tplc="000026E9">
      <w:start w:val="33"/>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8">
    <w:nsid w:val="00005F90"/>
    <w:multiLevelType w:val="hybridMultilevel"/>
    <w:tmpl w:val="4ECA0316"/>
    <w:lvl w:ilvl="0" w:tplc="C902ECC2">
      <w:start w:val="16"/>
      <w:numFmt w:val="decimal"/>
      <w:lvlText w:val="%1."/>
      <w:lvlJc w:val="left"/>
      <w:pPr>
        <w:tabs>
          <w:tab w:val="num" w:pos="720"/>
        </w:tabs>
        <w:ind w:left="720" w:hanging="360"/>
      </w:pPr>
      <w:rPr>
        <w:b/>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9">
    <w:nsid w:val="00006784"/>
    <w:multiLevelType w:val="hybridMultilevel"/>
    <w:tmpl w:val="0E74C37A"/>
    <w:lvl w:ilvl="0" w:tplc="8326DF24">
      <w:start w:val="5"/>
      <w:numFmt w:val="decimal"/>
      <w:lvlText w:val="%1."/>
      <w:lvlJc w:val="left"/>
      <w:pPr>
        <w:ind w:left="2484" w:hanging="360"/>
      </w:pPr>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0">
    <w:nsid w:val="00142DA4"/>
    <w:multiLevelType w:val="multilevel"/>
    <w:tmpl w:val="2460F214"/>
    <w:lvl w:ilvl="0">
      <w:start w:val="1"/>
      <w:numFmt w:val="decimal"/>
      <w:lvlText w:val="%1."/>
      <w:lvlJc w:val="left"/>
      <w:pPr>
        <w:ind w:left="1069" w:hanging="360"/>
      </w:pPr>
      <w:rPr>
        <w:rFonts w:cs="Times New Roman" w:hint="default"/>
        <w:b w:val="0"/>
      </w:rPr>
    </w:lvl>
    <w:lvl w:ilvl="1">
      <w:start w:val="1"/>
      <w:numFmt w:val="decimal"/>
      <w:isLgl/>
      <w:lvlText w:val="%1.%2"/>
      <w:lvlJc w:val="left"/>
      <w:pPr>
        <w:ind w:left="1444" w:hanging="735"/>
      </w:pPr>
      <w:rPr>
        <w:rFonts w:cs="Times New Roman" w:hint="default"/>
        <w:b/>
      </w:rPr>
    </w:lvl>
    <w:lvl w:ilvl="2">
      <w:start w:val="1"/>
      <w:numFmt w:val="decimal"/>
      <w:isLgl/>
      <w:lvlText w:val="%1.%2.%3"/>
      <w:lvlJc w:val="left"/>
      <w:pPr>
        <w:ind w:left="1444" w:hanging="735"/>
      </w:pPr>
      <w:rPr>
        <w:rFonts w:cs="Times New Roman" w:hint="default"/>
        <w:b/>
      </w:rPr>
    </w:lvl>
    <w:lvl w:ilvl="3">
      <w:start w:val="1"/>
      <w:numFmt w:val="decimal"/>
      <w:isLgl/>
      <w:lvlText w:val="%1.%2.%3.%4"/>
      <w:lvlJc w:val="left"/>
      <w:pPr>
        <w:ind w:left="1789" w:hanging="1080"/>
      </w:pPr>
      <w:rPr>
        <w:rFonts w:cs="Times New Roman" w:hint="default"/>
        <w:b/>
      </w:rPr>
    </w:lvl>
    <w:lvl w:ilvl="4">
      <w:start w:val="1"/>
      <w:numFmt w:val="decimal"/>
      <w:isLgl/>
      <w:lvlText w:val="%1.%2.%3.%4.%5"/>
      <w:lvlJc w:val="left"/>
      <w:pPr>
        <w:ind w:left="1789" w:hanging="1080"/>
      </w:pPr>
      <w:rPr>
        <w:rFonts w:cs="Times New Roman" w:hint="default"/>
        <w:b/>
      </w:rPr>
    </w:lvl>
    <w:lvl w:ilvl="5">
      <w:start w:val="1"/>
      <w:numFmt w:val="decimal"/>
      <w:isLgl/>
      <w:lvlText w:val="%1.%2.%3.%4.%5.%6"/>
      <w:lvlJc w:val="left"/>
      <w:pPr>
        <w:ind w:left="2149" w:hanging="1440"/>
      </w:pPr>
      <w:rPr>
        <w:rFonts w:cs="Times New Roman" w:hint="default"/>
        <w:b/>
      </w:rPr>
    </w:lvl>
    <w:lvl w:ilvl="6">
      <w:start w:val="1"/>
      <w:numFmt w:val="decimal"/>
      <w:isLgl/>
      <w:lvlText w:val="%1.%2.%3.%4.%5.%6.%7"/>
      <w:lvlJc w:val="left"/>
      <w:pPr>
        <w:ind w:left="2149" w:hanging="1440"/>
      </w:pPr>
      <w:rPr>
        <w:rFonts w:cs="Times New Roman" w:hint="default"/>
        <w:b/>
      </w:rPr>
    </w:lvl>
    <w:lvl w:ilvl="7">
      <w:start w:val="1"/>
      <w:numFmt w:val="decimal"/>
      <w:isLgl/>
      <w:lvlText w:val="%1.%2.%3.%4.%5.%6.%7.%8"/>
      <w:lvlJc w:val="left"/>
      <w:pPr>
        <w:ind w:left="2509" w:hanging="1800"/>
      </w:pPr>
      <w:rPr>
        <w:rFonts w:cs="Times New Roman" w:hint="default"/>
        <w:b/>
      </w:rPr>
    </w:lvl>
    <w:lvl w:ilvl="8">
      <w:start w:val="1"/>
      <w:numFmt w:val="decimal"/>
      <w:isLgl/>
      <w:lvlText w:val="%1.%2.%3.%4.%5.%6.%7.%8.%9"/>
      <w:lvlJc w:val="left"/>
      <w:pPr>
        <w:ind w:left="2869" w:hanging="2160"/>
      </w:pPr>
      <w:rPr>
        <w:rFonts w:cs="Times New Roman" w:hint="default"/>
        <w:b/>
      </w:rPr>
    </w:lvl>
  </w:abstractNum>
  <w:abstractNum w:abstractNumId="41">
    <w:nsid w:val="002837EE"/>
    <w:multiLevelType w:val="multilevel"/>
    <w:tmpl w:val="CBB8E212"/>
    <w:lvl w:ilvl="0">
      <w:start w:val="1"/>
      <w:numFmt w:val="decimal"/>
      <w:lvlText w:val="%1."/>
      <w:lvlJc w:val="left"/>
      <w:pPr>
        <w:ind w:left="0" w:firstLine="0"/>
      </w:pPr>
      <w:rPr>
        <w:rFonts w:ascii="Arial" w:eastAsia="Arial" w:hAnsi="Arial" w:cs="Arial"/>
        <w:b w:val="0"/>
        <w:bCs w:val="0"/>
        <w:i w:val="0"/>
        <w:iCs w:val="0"/>
        <w:smallCaps w:val="0"/>
        <w:strike w:val="0"/>
        <w:dstrike w:val="0"/>
        <w:color w:val="000000"/>
        <w:spacing w:val="0"/>
        <w:w w:val="100"/>
        <w:position w:val="0"/>
        <w:sz w:val="20"/>
        <w:szCs w:val="20"/>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2">
    <w:nsid w:val="00364D3F"/>
    <w:multiLevelType w:val="multilevel"/>
    <w:tmpl w:val="168684C4"/>
    <w:lvl w:ilvl="0">
      <w:start w:val="1"/>
      <w:numFmt w:val="decimal"/>
      <w:lvlText w:val="%1."/>
      <w:lvlJc w:val="left"/>
      <w:pPr>
        <w:ind w:left="1069" w:hanging="360"/>
      </w:pPr>
      <w:rPr>
        <w:rFonts w:hint="default"/>
        <w:b/>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43">
    <w:nsid w:val="00991C85"/>
    <w:multiLevelType w:val="hybridMultilevel"/>
    <w:tmpl w:val="B7DA9C6A"/>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nsid w:val="009B5F6C"/>
    <w:multiLevelType w:val="hybridMultilevel"/>
    <w:tmpl w:val="5162A794"/>
    <w:lvl w:ilvl="0" w:tplc="04190001">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00A275D8"/>
    <w:multiLevelType w:val="hybridMultilevel"/>
    <w:tmpl w:val="760AEEF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nsid w:val="00BD03FF"/>
    <w:multiLevelType w:val="hybridMultilevel"/>
    <w:tmpl w:val="1AE4DE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00C377B0"/>
    <w:multiLevelType w:val="hybridMultilevel"/>
    <w:tmpl w:val="EFCAC1AC"/>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nsid w:val="00CA7A8D"/>
    <w:multiLevelType w:val="hybridMultilevel"/>
    <w:tmpl w:val="A87649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0177538E"/>
    <w:multiLevelType w:val="hybridMultilevel"/>
    <w:tmpl w:val="34CC03E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nsid w:val="01833BEE"/>
    <w:multiLevelType w:val="multilevel"/>
    <w:tmpl w:val="AA0AC00C"/>
    <w:lvl w:ilvl="0">
      <w:start w:val="1"/>
      <w:numFmt w:val="decimal"/>
      <w:lvlText w:val="%1."/>
      <w:lvlJc w:val="left"/>
      <w:pPr>
        <w:ind w:left="1069" w:hanging="360"/>
      </w:pPr>
      <w:rPr>
        <w:rFonts w:cs="Times New Roman" w:hint="default"/>
        <w:b/>
      </w:rPr>
    </w:lvl>
    <w:lvl w:ilvl="1">
      <w:start w:val="1"/>
      <w:numFmt w:val="decimal"/>
      <w:isLgl/>
      <w:lvlText w:val="%1.%2"/>
      <w:lvlJc w:val="left"/>
      <w:pPr>
        <w:ind w:left="1444" w:hanging="735"/>
      </w:pPr>
      <w:rPr>
        <w:rFonts w:cs="Times New Roman" w:hint="default"/>
        <w:b/>
      </w:rPr>
    </w:lvl>
    <w:lvl w:ilvl="2">
      <w:start w:val="1"/>
      <w:numFmt w:val="decimal"/>
      <w:isLgl/>
      <w:lvlText w:val="%1.%2.%3"/>
      <w:lvlJc w:val="left"/>
      <w:pPr>
        <w:ind w:left="1444" w:hanging="735"/>
      </w:pPr>
      <w:rPr>
        <w:rFonts w:cs="Times New Roman" w:hint="default"/>
        <w:b/>
      </w:rPr>
    </w:lvl>
    <w:lvl w:ilvl="3">
      <w:start w:val="1"/>
      <w:numFmt w:val="decimal"/>
      <w:isLgl/>
      <w:lvlText w:val="%1.%2.%3.%4"/>
      <w:lvlJc w:val="left"/>
      <w:pPr>
        <w:ind w:left="1789" w:hanging="1080"/>
      </w:pPr>
      <w:rPr>
        <w:rFonts w:cs="Times New Roman" w:hint="default"/>
        <w:b/>
      </w:rPr>
    </w:lvl>
    <w:lvl w:ilvl="4">
      <w:start w:val="1"/>
      <w:numFmt w:val="decimal"/>
      <w:isLgl/>
      <w:lvlText w:val="%1.%2.%3.%4.%5"/>
      <w:lvlJc w:val="left"/>
      <w:pPr>
        <w:ind w:left="1789" w:hanging="1080"/>
      </w:pPr>
      <w:rPr>
        <w:rFonts w:cs="Times New Roman" w:hint="default"/>
        <w:b/>
      </w:rPr>
    </w:lvl>
    <w:lvl w:ilvl="5">
      <w:start w:val="1"/>
      <w:numFmt w:val="decimal"/>
      <w:isLgl/>
      <w:lvlText w:val="%1.%2.%3.%4.%5.%6"/>
      <w:lvlJc w:val="left"/>
      <w:pPr>
        <w:ind w:left="2149" w:hanging="1440"/>
      </w:pPr>
      <w:rPr>
        <w:rFonts w:cs="Times New Roman" w:hint="default"/>
        <w:b/>
      </w:rPr>
    </w:lvl>
    <w:lvl w:ilvl="6">
      <w:start w:val="1"/>
      <w:numFmt w:val="decimal"/>
      <w:isLgl/>
      <w:lvlText w:val="%1.%2.%3.%4.%5.%6.%7"/>
      <w:lvlJc w:val="left"/>
      <w:pPr>
        <w:ind w:left="2149" w:hanging="1440"/>
      </w:pPr>
      <w:rPr>
        <w:rFonts w:cs="Times New Roman" w:hint="default"/>
        <w:b/>
      </w:rPr>
    </w:lvl>
    <w:lvl w:ilvl="7">
      <w:start w:val="1"/>
      <w:numFmt w:val="decimal"/>
      <w:isLgl/>
      <w:lvlText w:val="%1.%2.%3.%4.%5.%6.%7.%8"/>
      <w:lvlJc w:val="left"/>
      <w:pPr>
        <w:ind w:left="2509" w:hanging="1800"/>
      </w:pPr>
      <w:rPr>
        <w:rFonts w:cs="Times New Roman" w:hint="default"/>
        <w:b/>
      </w:rPr>
    </w:lvl>
    <w:lvl w:ilvl="8">
      <w:start w:val="1"/>
      <w:numFmt w:val="decimal"/>
      <w:isLgl/>
      <w:lvlText w:val="%1.%2.%3.%4.%5.%6.%7.%8.%9"/>
      <w:lvlJc w:val="left"/>
      <w:pPr>
        <w:ind w:left="2869" w:hanging="2160"/>
      </w:pPr>
      <w:rPr>
        <w:rFonts w:cs="Times New Roman" w:hint="default"/>
        <w:b/>
      </w:rPr>
    </w:lvl>
  </w:abstractNum>
  <w:abstractNum w:abstractNumId="51">
    <w:nsid w:val="018C0B86"/>
    <w:multiLevelType w:val="hybridMultilevel"/>
    <w:tmpl w:val="1F902B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01E60589"/>
    <w:multiLevelType w:val="hybridMultilevel"/>
    <w:tmpl w:val="0C1E1530"/>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3">
    <w:nsid w:val="02AC34F4"/>
    <w:multiLevelType w:val="multilevel"/>
    <w:tmpl w:val="FAB48CB4"/>
    <w:lvl w:ilvl="0">
      <w:start w:val="1"/>
      <w:numFmt w:val="decimal"/>
      <w:lvlText w:val="%1."/>
      <w:lvlJc w:val="left"/>
      <w:pPr>
        <w:ind w:left="360" w:hanging="360"/>
      </w:pPr>
      <w:rPr>
        <w:rFonts w:eastAsia="Times New Roman" w:hint="default"/>
        <w:b/>
      </w:rPr>
    </w:lvl>
    <w:lvl w:ilvl="1">
      <w:start w:val="2"/>
      <w:numFmt w:val="decimal"/>
      <w:isLgl/>
      <w:lvlText w:val="%1.%2."/>
      <w:lvlJc w:val="left"/>
      <w:pPr>
        <w:ind w:left="900" w:hanging="900"/>
      </w:pPr>
      <w:rPr>
        <w:rFonts w:hint="default"/>
      </w:rPr>
    </w:lvl>
    <w:lvl w:ilvl="2">
      <w:start w:val="13"/>
      <w:numFmt w:val="decimal"/>
      <w:isLgl/>
      <w:lvlText w:val="%1.%2.%3."/>
      <w:lvlJc w:val="left"/>
      <w:pPr>
        <w:ind w:left="900" w:hanging="90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54">
    <w:nsid w:val="02B21932"/>
    <w:multiLevelType w:val="hybridMultilevel"/>
    <w:tmpl w:val="43100F2E"/>
    <w:lvl w:ilvl="0" w:tplc="CF522EA4">
      <w:start w:val="1"/>
      <w:numFmt w:val="decimal"/>
      <w:lvlText w:val="%1)"/>
      <w:lvlJc w:val="left"/>
      <w:pPr>
        <w:ind w:left="720" w:hanging="360"/>
      </w:pPr>
      <w:rPr>
        <w:rFonts w:ascii="Times New Roman" w:eastAsia="Times New Roman" w:hAnsi="Times New Roman"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5">
    <w:nsid w:val="02CD1850"/>
    <w:multiLevelType w:val="hybridMultilevel"/>
    <w:tmpl w:val="F3F2366C"/>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6">
    <w:nsid w:val="03186111"/>
    <w:multiLevelType w:val="hybridMultilevel"/>
    <w:tmpl w:val="357EB34A"/>
    <w:lvl w:ilvl="0" w:tplc="2D22FBDA">
      <w:numFmt w:val="bullet"/>
      <w:lvlText w:val=""/>
      <w:lvlJc w:val="left"/>
      <w:pPr>
        <w:ind w:left="360" w:hanging="360"/>
      </w:pPr>
      <w:rPr>
        <w:rFonts w:ascii="Symbol" w:eastAsiaTheme="minorEastAsia" w:hAnsi="Symbol" w:cs="Courier New" w:hint="default"/>
      </w:rPr>
    </w:lvl>
    <w:lvl w:ilvl="1" w:tplc="04190001">
      <w:start w:val="1"/>
      <w:numFmt w:val="bullet"/>
      <w:lvlText w:val=""/>
      <w:lvlJc w:val="left"/>
      <w:pPr>
        <w:ind w:left="360" w:hanging="360"/>
      </w:pPr>
      <w:rPr>
        <w:rFonts w:ascii="Symbol" w:hAnsi="Symbol" w:hint="default"/>
      </w:rPr>
    </w:lvl>
    <w:lvl w:ilvl="2" w:tplc="04090005">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57">
    <w:nsid w:val="039069B0"/>
    <w:multiLevelType w:val="hybridMultilevel"/>
    <w:tmpl w:val="820C75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nsid w:val="0454278A"/>
    <w:multiLevelType w:val="hybridMultilevel"/>
    <w:tmpl w:val="14C2C3F0"/>
    <w:lvl w:ilvl="0" w:tplc="8954EEFE">
      <w:start w:val="1"/>
      <w:numFmt w:val="decimal"/>
      <w:lvlText w:val="%1."/>
      <w:lvlJc w:val="left"/>
      <w:pPr>
        <w:ind w:left="814" w:hanging="360"/>
      </w:pPr>
      <w:rPr>
        <w:rFonts w:hint="default"/>
        <w:b w:val="0"/>
      </w:rPr>
    </w:lvl>
    <w:lvl w:ilvl="1" w:tplc="04190019" w:tentative="1">
      <w:start w:val="1"/>
      <w:numFmt w:val="lowerLetter"/>
      <w:lvlText w:val="%2."/>
      <w:lvlJc w:val="left"/>
      <w:pPr>
        <w:ind w:left="1534" w:hanging="360"/>
      </w:pPr>
    </w:lvl>
    <w:lvl w:ilvl="2" w:tplc="0419001B" w:tentative="1">
      <w:start w:val="1"/>
      <w:numFmt w:val="lowerRoman"/>
      <w:lvlText w:val="%3."/>
      <w:lvlJc w:val="right"/>
      <w:pPr>
        <w:ind w:left="2254" w:hanging="180"/>
      </w:pPr>
    </w:lvl>
    <w:lvl w:ilvl="3" w:tplc="0419000F" w:tentative="1">
      <w:start w:val="1"/>
      <w:numFmt w:val="decimal"/>
      <w:lvlText w:val="%4."/>
      <w:lvlJc w:val="left"/>
      <w:pPr>
        <w:ind w:left="2974" w:hanging="360"/>
      </w:pPr>
    </w:lvl>
    <w:lvl w:ilvl="4" w:tplc="04190019" w:tentative="1">
      <w:start w:val="1"/>
      <w:numFmt w:val="lowerLetter"/>
      <w:lvlText w:val="%5."/>
      <w:lvlJc w:val="left"/>
      <w:pPr>
        <w:ind w:left="3694" w:hanging="360"/>
      </w:pPr>
    </w:lvl>
    <w:lvl w:ilvl="5" w:tplc="0419001B" w:tentative="1">
      <w:start w:val="1"/>
      <w:numFmt w:val="lowerRoman"/>
      <w:lvlText w:val="%6."/>
      <w:lvlJc w:val="right"/>
      <w:pPr>
        <w:ind w:left="4414" w:hanging="180"/>
      </w:pPr>
    </w:lvl>
    <w:lvl w:ilvl="6" w:tplc="0419000F" w:tentative="1">
      <w:start w:val="1"/>
      <w:numFmt w:val="decimal"/>
      <w:lvlText w:val="%7."/>
      <w:lvlJc w:val="left"/>
      <w:pPr>
        <w:ind w:left="5134" w:hanging="360"/>
      </w:pPr>
    </w:lvl>
    <w:lvl w:ilvl="7" w:tplc="04190019" w:tentative="1">
      <w:start w:val="1"/>
      <w:numFmt w:val="lowerLetter"/>
      <w:lvlText w:val="%8."/>
      <w:lvlJc w:val="left"/>
      <w:pPr>
        <w:ind w:left="5854" w:hanging="360"/>
      </w:pPr>
    </w:lvl>
    <w:lvl w:ilvl="8" w:tplc="0419001B" w:tentative="1">
      <w:start w:val="1"/>
      <w:numFmt w:val="lowerRoman"/>
      <w:lvlText w:val="%9."/>
      <w:lvlJc w:val="right"/>
      <w:pPr>
        <w:ind w:left="6574" w:hanging="180"/>
      </w:pPr>
    </w:lvl>
  </w:abstractNum>
  <w:abstractNum w:abstractNumId="59">
    <w:nsid w:val="047C3980"/>
    <w:multiLevelType w:val="hybridMultilevel"/>
    <w:tmpl w:val="043269F6"/>
    <w:lvl w:ilvl="0" w:tplc="04190001">
      <w:start w:val="1"/>
      <w:numFmt w:val="bullet"/>
      <w:lvlText w:val=""/>
      <w:lvlJc w:val="left"/>
      <w:pPr>
        <w:ind w:left="1429" w:hanging="360"/>
      </w:pPr>
      <w:rPr>
        <w:rFonts w:ascii="Symbol" w:hAnsi="Symbol" w:hint="default"/>
        <w:color w:val="auto"/>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60">
    <w:nsid w:val="04CE06F2"/>
    <w:multiLevelType w:val="hybridMultilevel"/>
    <w:tmpl w:val="4B96280A"/>
    <w:lvl w:ilvl="0" w:tplc="DDE4377A">
      <w:start w:val="9"/>
      <w:numFmt w:val="bullet"/>
      <w:lvlText w:val="—"/>
      <w:lvlJc w:val="left"/>
      <w:pPr>
        <w:ind w:left="795" w:hanging="360"/>
      </w:pPr>
      <w:rPr>
        <w:rFonts w:ascii="Cambria" w:eastAsiaTheme="minorEastAsia" w:hAnsi="Cambria" w:cstheme="minorBidi" w:hint="default"/>
      </w:rPr>
    </w:lvl>
    <w:lvl w:ilvl="1" w:tplc="04190003" w:tentative="1">
      <w:start w:val="1"/>
      <w:numFmt w:val="bullet"/>
      <w:lvlText w:val="o"/>
      <w:lvlJc w:val="left"/>
      <w:pPr>
        <w:ind w:left="1515" w:hanging="360"/>
      </w:pPr>
      <w:rPr>
        <w:rFonts w:ascii="Courier New" w:hAnsi="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61">
    <w:nsid w:val="05007690"/>
    <w:multiLevelType w:val="hybridMultilevel"/>
    <w:tmpl w:val="7C960FCE"/>
    <w:lvl w:ilvl="0" w:tplc="04190001">
      <w:start w:val="1"/>
      <w:numFmt w:val="bullet"/>
      <w:lvlText w:val=""/>
      <w:lvlJc w:val="left"/>
      <w:pPr>
        <w:ind w:left="1308" w:hanging="360"/>
      </w:pPr>
      <w:rPr>
        <w:rFonts w:ascii="Symbol" w:hAnsi="Symbol" w:hint="default"/>
      </w:rPr>
    </w:lvl>
    <w:lvl w:ilvl="1" w:tplc="04190003" w:tentative="1">
      <w:start w:val="1"/>
      <w:numFmt w:val="bullet"/>
      <w:lvlText w:val="o"/>
      <w:lvlJc w:val="left"/>
      <w:pPr>
        <w:ind w:left="2028" w:hanging="360"/>
      </w:pPr>
      <w:rPr>
        <w:rFonts w:ascii="Courier New" w:hAnsi="Courier New" w:cs="Courier New" w:hint="default"/>
      </w:rPr>
    </w:lvl>
    <w:lvl w:ilvl="2" w:tplc="04190005" w:tentative="1">
      <w:start w:val="1"/>
      <w:numFmt w:val="bullet"/>
      <w:lvlText w:val=""/>
      <w:lvlJc w:val="left"/>
      <w:pPr>
        <w:ind w:left="2748" w:hanging="360"/>
      </w:pPr>
      <w:rPr>
        <w:rFonts w:ascii="Wingdings" w:hAnsi="Wingdings" w:hint="default"/>
      </w:rPr>
    </w:lvl>
    <w:lvl w:ilvl="3" w:tplc="04190001" w:tentative="1">
      <w:start w:val="1"/>
      <w:numFmt w:val="bullet"/>
      <w:lvlText w:val=""/>
      <w:lvlJc w:val="left"/>
      <w:pPr>
        <w:ind w:left="3468" w:hanging="360"/>
      </w:pPr>
      <w:rPr>
        <w:rFonts w:ascii="Symbol" w:hAnsi="Symbol" w:hint="default"/>
      </w:rPr>
    </w:lvl>
    <w:lvl w:ilvl="4" w:tplc="04190003" w:tentative="1">
      <w:start w:val="1"/>
      <w:numFmt w:val="bullet"/>
      <w:lvlText w:val="o"/>
      <w:lvlJc w:val="left"/>
      <w:pPr>
        <w:ind w:left="4188" w:hanging="360"/>
      </w:pPr>
      <w:rPr>
        <w:rFonts w:ascii="Courier New" w:hAnsi="Courier New" w:cs="Courier New" w:hint="default"/>
      </w:rPr>
    </w:lvl>
    <w:lvl w:ilvl="5" w:tplc="04190005" w:tentative="1">
      <w:start w:val="1"/>
      <w:numFmt w:val="bullet"/>
      <w:lvlText w:val=""/>
      <w:lvlJc w:val="left"/>
      <w:pPr>
        <w:ind w:left="4908" w:hanging="360"/>
      </w:pPr>
      <w:rPr>
        <w:rFonts w:ascii="Wingdings" w:hAnsi="Wingdings" w:hint="default"/>
      </w:rPr>
    </w:lvl>
    <w:lvl w:ilvl="6" w:tplc="04190001" w:tentative="1">
      <w:start w:val="1"/>
      <w:numFmt w:val="bullet"/>
      <w:lvlText w:val=""/>
      <w:lvlJc w:val="left"/>
      <w:pPr>
        <w:ind w:left="5628" w:hanging="360"/>
      </w:pPr>
      <w:rPr>
        <w:rFonts w:ascii="Symbol" w:hAnsi="Symbol" w:hint="default"/>
      </w:rPr>
    </w:lvl>
    <w:lvl w:ilvl="7" w:tplc="04190003" w:tentative="1">
      <w:start w:val="1"/>
      <w:numFmt w:val="bullet"/>
      <w:lvlText w:val="o"/>
      <w:lvlJc w:val="left"/>
      <w:pPr>
        <w:ind w:left="6348" w:hanging="360"/>
      </w:pPr>
      <w:rPr>
        <w:rFonts w:ascii="Courier New" w:hAnsi="Courier New" w:cs="Courier New" w:hint="default"/>
      </w:rPr>
    </w:lvl>
    <w:lvl w:ilvl="8" w:tplc="04190005" w:tentative="1">
      <w:start w:val="1"/>
      <w:numFmt w:val="bullet"/>
      <w:lvlText w:val=""/>
      <w:lvlJc w:val="left"/>
      <w:pPr>
        <w:ind w:left="7068" w:hanging="360"/>
      </w:pPr>
      <w:rPr>
        <w:rFonts w:ascii="Wingdings" w:hAnsi="Wingdings" w:hint="default"/>
      </w:rPr>
    </w:lvl>
  </w:abstractNum>
  <w:abstractNum w:abstractNumId="62">
    <w:nsid w:val="051C4099"/>
    <w:multiLevelType w:val="hybridMultilevel"/>
    <w:tmpl w:val="FA183058"/>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3">
    <w:nsid w:val="051D5748"/>
    <w:multiLevelType w:val="multilevel"/>
    <w:tmpl w:val="74B2674E"/>
    <w:lvl w:ilvl="0">
      <w:start w:val="1"/>
      <w:numFmt w:val="decimal"/>
      <w:lvlText w:val="%1."/>
      <w:lvlJc w:val="left"/>
      <w:pPr>
        <w:ind w:left="390" w:hanging="390"/>
      </w:p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64">
    <w:nsid w:val="0556714E"/>
    <w:multiLevelType w:val="hybridMultilevel"/>
    <w:tmpl w:val="243A49C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nsid w:val="05B06071"/>
    <w:multiLevelType w:val="multilevel"/>
    <w:tmpl w:val="1CCE875E"/>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66">
    <w:nsid w:val="06A2199C"/>
    <w:multiLevelType w:val="multilevel"/>
    <w:tmpl w:val="ADD2ED8A"/>
    <w:lvl w:ilvl="0">
      <w:start w:val="1"/>
      <w:numFmt w:val="decimal"/>
      <w:lvlText w:val="%1."/>
      <w:lvlJc w:val="left"/>
      <w:pPr>
        <w:ind w:left="1080" w:hanging="360"/>
      </w:pPr>
      <w:rPr>
        <w:rFonts w:hint="default"/>
      </w:rPr>
    </w:lvl>
    <w:lvl w:ilvl="1">
      <w:start w:val="1"/>
      <w:numFmt w:val="decimal"/>
      <w:isLgl/>
      <w:lvlText w:val="%1.%2."/>
      <w:lvlJc w:val="left"/>
      <w:pPr>
        <w:ind w:left="1440" w:hanging="720"/>
      </w:pPr>
      <w:rPr>
        <w:rFonts w:hint="default"/>
        <w:b/>
        <w:i w:val="0"/>
      </w:rPr>
    </w:lvl>
    <w:lvl w:ilvl="2">
      <w:start w:val="1"/>
      <w:numFmt w:val="decimal"/>
      <w:isLgl/>
      <w:lvlText w:val="%1.%2.%3."/>
      <w:lvlJc w:val="left"/>
      <w:pPr>
        <w:ind w:left="1430" w:hanging="720"/>
      </w:pPr>
      <w:rPr>
        <w:rFonts w:hint="default"/>
        <w:b/>
        <w:bCs/>
        <w:i w:val="0"/>
        <w:iCs w:val="0"/>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67">
    <w:nsid w:val="070F6E83"/>
    <w:multiLevelType w:val="hybridMultilevel"/>
    <w:tmpl w:val="AEB292C0"/>
    <w:lvl w:ilvl="0" w:tplc="DDE4377A">
      <w:start w:val="9"/>
      <w:numFmt w:val="bullet"/>
      <w:lvlText w:val="—"/>
      <w:lvlJc w:val="left"/>
      <w:pPr>
        <w:tabs>
          <w:tab w:val="num" w:pos="720"/>
        </w:tabs>
        <w:ind w:left="720" w:hanging="360"/>
      </w:pPr>
      <w:rPr>
        <w:rFonts w:ascii="Cambria" w:eastAsiaTheme="minorEastAsia" w:hAnsi="Cambria" w:cstheme="minorBidi"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8">
    <w:nsid w:val="080B4059"/>
    <w:multiLevelType w:val="hybridMultilevel"/>
    <w:tmpl w:val="42F6218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9">
    <w:nsid w:val="089F7116"/>
    <w:multiLevelType w:val="hybridMultilevel"/>
    <w:tmpl w:val="2FB0F27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0">
    <w:nsid w:val="08A01384"/>
    <w:multiLevelType w:val="hybridMultilevel"/>
    <w:tmpl w:val="A5589AA0"/>
    <w:lvl w:ilvl="0" w:tplc="080C192C">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nsid w:val="08D223D6"/>
    <w:multiLevelType w:val="multilevel"/>
    <w:tmpl w:val="E0C0A124"/>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72">
    <w:nsid w:val="08E1417D"/>
    <w:multiLevelType w:val="hybridMultilevel"/>
    <w:tmpl w:val="4AC8601E"/>
    <w:lvl w:ilvl="0" w:tplc="080C192C">
      <w:start w:val="1"/>
      <w:numFmt w:val="bullet"/>
      <w:lvlText w:val="-"/>
      <w:lvlJc w:val="left"/>
      <w:pPr>
        <w:ind w:left="1174" w:hanging="360"/>
      </w:pPr>
      <w:rPr>
        <w:rFonts w:ascii="Times New Roman" w:hAnsi="Times New Roman" w:cs="Times New Roman"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73">
    <w:nsid w:val="092C0D4B"/>
    <w:multiLevelType w:val="hybridMultilevel"/>
    <w:tmpl w:val="0838988E"/>
    <w:lvl w:ilvl="0" w:tplc="EA30D4E6">
      <w:start w:val="1"/>
      <w:numFmt w:val="decimal"/>
      <w:lvlText w:val="%1."/>
      <w:lvlJc w:val="left"/>
      <w:pPr>
        <w:ind w:left="927" w:hanging="360"/>
      </w:pPr>
      <w:rPr>
        <w:rFonts w:hint="default"/>
        <w:b/>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4">
    <w:nsid w:val="093B50E0"/>
    <w:multiLevelType w:val="multilevel"/>
    <w:tmpl w:val="123CEAD8"/>
    <w:lvl w:ilvl="0">
      <w:start w:val="1"/>
      <w:numFmt w:val="bullet"/>
      <w:lvlText w:val=""/>
      <w:lvlJc w:val="left"/>
      <w:pPr>
        <w:tabs>
          <w:tab w:val="num" w:pos="720"/>
        </w:tabs>
        <w:ind w:left="720" w:hanging="360"/>
      </w:pPr>
      <w:rPr>
        <w:rFonts w:ascii="Symbol" w:hAnsi="Symbol" w:hint="default"/>
        <w:b w:val="0"/>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nsid w:val="096B09B0"/>
    <w:multiLevelType w:val="multilevel"/>
    <w:tmpl w:val="B41286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nsid w:val="096D5DCB"/>
    <w:multiLevelType w:val="hybridMultilevel"/>
    <w:tmpl w:val="B83C591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7">
    <w:nsid w:val="09733BC7"/>
    <w:multiLevelType w:val="multilevel"/>
    <w:tmpl w:val="1CB8183A"/>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78">
    <w:nsid w:val="09B93137"/>
    <w:multiLevelType w:val="multilevel"/>
    <w:tmpl w:val="96166CE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7"/>
        <w:szCs w:val="27"/>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9">
    <w:nsid w:val="09BE7A6B"/>
    <w:multiLevelType w:val="hybridMultilevel"/>
    <w:tmpl w:val="5942C8F0"/>
    <w:lvl w:ilvl="0" w:tplc="0419000F">
      <w:start w:val="1"/>
      <w:numFmt w:val="decimal"/>
      <w:lvlText w:val="%1."/>
      <w:lvlJc w:val="left"/>
      <w:pPr>
        <w:ind w:left="1146" w:hanging="360"/>
      </w:pPr>
      <w:rPr>
        <w:rFonts w:hint="default"/>
      </w:r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80">
    <w:nsid w:val="09C87924"/>
    <w:multiLevelType w:val="hybridMultilevel"/>
    <w:tmpl w:val="67F6E5B8"/>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1">
    <w:nsid w:val="09FB142E"/>
    <w:multiLevelType w:val="multilevel"/>
    <w:tmpl w:val="D64CBED4"/>
    <w:lvl w:ilvl="0">
      <w:start w:val="9"/>
      <w:numFmt w:val="bullet"/>
      <w:lvlText w:val="—"/>
      <w:lvlJc w:val="left"/>
      <w:pPr>
        <w:tabs>
          <w:tab w:val="num" w:pos="720"/>
        </w:tabs>
        <w:ind w:left="720" w:hanging="360"/>
      </w:pPr>
      <w:rPr>
        <w:rFonts w:ascii="Cambria" w:eastAsiaTheme="minorEastAsia" w:hAnsi="Cambria" w:cstheme="minorBidi"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2">
    <w:nsid w:val="0A0800C6"/>
    <w:multiLevelType w:val="hybridMultilevel"/>
    <w:tmpl w:val="A1222D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3">
    <w:nsid w:val="0A0F0480"/>
    <w:multiLevelType w:val="multilevel"/>
    <w:tmpl w:val="82266DE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84">
    <w:nsid w:val="0A3E183F"/>
    <w:multiLevelType w:val="hybridMultilevel"/>
    <w:tmpl w:val="1EC02C12"/>
    <w:lvl w:ilvl="0" w:tplc="04190001">
      <w:start w:val="1"/>
      <w:numFmt w:val="bullet"/>
      <w:lvlText w:val=""/>
      <w:lvlJc w:val="left"/>
      <w:pPr>
        <w:ind w:left="793" w:hanging="360"/>
      </w:pPr>
      <w:rPr>
        <w:rFonts w:ascii="Symbol" w:hAnsi="Symbol" w:hint="default"/>
      </w:rPr>
    </w:lvl>
    <w:lvl w:ilvl="1" w:tplc="134472E4">
      <w:numFmt w:val="bullet"/>
      <w:lvlText w:val="-"/>
      <w:lvlJc w:val="left"/>
      <w:pPr>
        <w:ind w:left="1513" w:hanging="360"/>
      </w:pPr>
      <w:rPr>
        <w:rFonts w:ascii="Times New Roman" w:eastAsia="Times New Roman" w:hAnsi="Times New Roman" w:cs="Times New Roman"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cs="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cs="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85">
    <w:nsid w:val="0A977241"/>
    <w:multiLevelType w:val="hybridMultilevel"/>
    <w:tmpl w:val="C6F8CA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nsid w:val="0AD12A2B"/>
    <w:multiLevelType w:val="hybridMultilevel"/>
    <w:tmpl w:val="5234030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7">
    <w:nsid w:val="0AF16551"/>
    <w:multiLevelType w:val="hybridMultilevel"/>
    <w:tmpl w:val="550C1754"/>
    <w:lvl w:ilvl="0" w:tplc="9796059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8">
    <w:nsid w:val="0B5D2C94"/>
    <w:multiLevelType w:val="multilevel"/>
    <w:tmpl w:val="ED3A66B0"/>
    <w:lvl w:ilvl="0">
      <w:start w:val="1"/>
      <w:numFmt w:val="decimal"/>
      <w:lvlText w:val="%1)"/>
      <w:lvlJc w:val="left"/>
      <w:pPr>
        <w:tabs>
          <w:tab w:val="num" w:pos="720"/>
        </w:tabs>
        <w:ind w:left="720" w:hanging="360"/>
      </w:pPr>
      <w:rPr>
        <w:rFonts w:ascii="Times New Roman" w:eastAsia="Times New Roman" w:hAnsi="Times New Roman"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89">
    <w:nsid w:val="0B834F8F"/>
    <w:multiLevelType w:val="hybridMultilevel"/>
    <w:tmpl w:val="D436A3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0">
    <w:nsid w:val="0C2223B1"/>
    <w:multiLevelType w:val="hybridMultilevel"/>
    <w:tmpl w:val="D78815D4"/>
    <w:lvl w:ilvl="0" w:tplc="00000002">
      <w:start w:val="1"/>
      <w:numFmt w:val="bullet"/>
      <w:lvlText w:val="•"/>
      <w:lvlJc w:val="left"/>
      <w:pPr>
        <w:ind w:left="360" w:hanging="360"/>
      </w:pPr>
      <w:rPr>
        <w:rFonts w:hint="default"/>
      </w:rPr>
    </w:lvl>
    <w:lvl w:ilvl="1" w:tplc="04090003">
      <w:start w:val="1"/>
      <w:numFmt w:val="bullet"/>
      <w:lvlText w:val="o"/>
      <w:lvlJc w:val="left"/>
      <w:pPr>
        <w:ind w:left="360" w:hanging="360"/>
      </w:pPr>
      <w:rPr>
        <w:rFonts w:ascii="Courier New" w:hAnsi="Courier New" w:hint="default"/>
      </w:rPr>
    </w:lvl>
    <w:lvl w:ilvl="2" w:tplc="04090005">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91">
    <w:nsid w:val="0C611329"/>
    <w:multiLevelType w:val="hybridMultilevel"/>
    <w:tmpl w:val="64E4E00A"/>
    <w:lvl w:ilvl="0" w:tplc="2D22FBDA">
      <w:numFmt w:val="bullet"/>
      <w:lvlText w:val=""/>
      <w:lvlJc w:val="left"/>
      <w:pPr>
        <w:ind w:left="1080" w:hanging="360"/>
      </w:pPr>
      <w:rPr>
        <w:rFonts w:ascii="Symbol" w:eastAsiaTheme="minorEastAsia" w:hAnsi="Symbol" w:cs="Courier New"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2">
    <w:nsid w:val="0CE55F08"/>
    <w:multiLevelType w:val="hybridMultilevel"/>
    <w:tmpl w:val="0178BF2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3">
    <w:nsid w:val="0D17523C"/>
    <w:multiLevelType w:val="hybridMultilevel"/>
    <w:tmpl w:val="E2AC8046"/>
    <w:lvl w:ilvl="0" w:tplc="E782E7F2">
      <w:start w:val="1"/>
      <w:numFmt w:val="decimal"/>
      <w:lvlText w:val="%1."/>
      <w:lvlJc w:val="left"/>
      <w:pPr>
        <w:ind w:left="654" w:hanging="360"/>
      </w:pPr>
      <w:rPr>
        <w:rFonts w:cs="Times New Roman" w:hint="default"/>
        <w:b/>
      </w:rPr>
    </w:lvl>
    <w:lvl w:ilvl="1" w:tplc="04190019" w:tentative="1">
      <w:start w:val="1"/>
      <w:numFmt w:val="lowerLetter"/>
      <w:lvlText w:val="%2."/>
      <w:lvlJc w:val="left"/>
      <w:pPr>
        <w:ind w:left="1374" w:hanging="360"/>
      </w:pPr>
      <w:rPr>
        <w:rFonts w:cs="Times New Roman"/>
      </w:rPr>
    </w:lvl>
    <w:lvl w:ilvl="2" w:tplc="0419001B" w:tentative="1">
      <w:start w:val="1"/>
      <w:numFmt w:val="lowerRoman"/>
      <w:lvlText w:val="%3."/>
      <w:lvlJc w:val="right"/>
      <w:pPr>
        <w:ind w:left="2094" w:hanging="180"/>
      </w:pPr>
      <w:rPr>
        <w:rFonts w:cs="Times New Roman"/>
      </w:rPr>
    </w:lvl>
    <w:lvl w:ilvl="3" w:tplc="0419000F" w:tentative="1">
      <w:start w:val="1"/>
      <w:numFmt w:val="decimal"/>
      <w:lvlText w:val="%4."/>
      <w:lvlJc w:val="left"/>
      <w:pPr>
        <w:ind w:left="2814" w:hanging="360"/>
      </w:pPr>
      <w:rPr>
        <w:rFonts w:cs="Times New Roman"/>
      </w:rPr>
    </w:lvl>
    <w:lvl w:ilvl="4" w:tplc="04190019" w:tentative="1">
      <w:start w:val="1"/>
      <w:numFmt w:val="lowerLetter"/>
      <w:lvlText w:val="%5."/>
      <w:lvlJc w:val="left"/>
      <w:pPr>
        <w:ind w:left="3534" w:hanging="360"/>
      </w:pPr>
      <w:rPr>
        <w:rFonts w:cs="Times New Roman"/>
      </w:rPr>
    </w:lvl>
    <w:lvl w:ilvl="5" w:tplc="0419001B" w:tentative="1">
      <w:start w:val="1"/>
      <w:numFmt w:val="lowerRoman"/>
      <w:lvlText w:val="%6."/>
      <w:lvlJc w:val="right"/>
      <w:pPr>
        <w:ind w:left="4254" w:hanging="180"/>
      </w:pPr>
      <w:rPr>
        <w:rFonts w:cs="Times New Roman"/>
      </w:rPr>
    </w:lvl>
    <w:lvl w:ilvl="6" w:tplc="0419000F" w:tentative="1">
      <w:start w:val="1"/>
      <w:numFmt w:val="decimal"/>
      <w:lvlText w:val="%7."/>
      <w:lvlJc w:val="left"/>
      <w:pPr>
        <w:ind w:left="4974" w:hanging="360"/>
      </w:pPr>
      <w:rPr>
        <w:rFonts w:cs="Times New Roman"/>
      </w:rPr>
    </w:lvl>
    <w:lvl w:ilvl="7" w:tplc="04190019" w:tentative="1">
      <w:start w:val="1"/>
      <w:numFmt w:val="lowerLetter"/>
      <w:lvlText w:val="%8."/>
      <w:lvlJc w:val="left"/>
      <w:pPr>
        <w:ind w:left="5694" w:hanging="360"/>
      </w:pPr>
      <w:rPr>
        <w:rFonts w:cs="Times New Roman"/>
      </w:rPr>
    </w:lvl>
    <w:lvl w:ilvl="8" w:tplc="0419001B" w:tentative="1">
      <w:start w:val="1"/>
      <w:numFmt w:val="lowerRoman"/>
      <w:lvlText w:val="%9."/>
      <w:lvlJc w:val="right"/>
      <w:pPr>
        <w:ind w:left="6414" w:hanging="180"/>
      </w:pPr>
      <w:rPr>
        <w:rFonts w:cs="Times New Roman"/>
      </w:rPr>
    </w:lvl>
  </w:abstractNum>
  <w:abstractNum w:abstractNumId="94">
    <w:nsid w:val="0D2F6479"/>
    <w:multiLevelType w:val="multilevel"/>
    <w:tmpl w:val="A468D62C"/>
    <w:lvl w:ilvl="0">
      <w:start w:val="1"/>
      <w:numFmt w:val="bullet"/>
      <w:lvlText w:val="•"/>
      <w:lvlJc w:val="left"/>
      <w:pPr>
        <w:ind w:left="0" w:firstLine="0"/>
      </w:pPr>
      <w:rPr>
        <w:rFonts w:ascii="Microsoft Sans Serif" w:eastAsia="Microsoft Sans Serif" w:hAnsi="Microsoft Sans Serif" w:cs="Microsoft Sans Serif"/>
        <w:b w:val="0"/>
        <w:bCs w:val="0"/>
        <w:i w:val="0"/>
        <w:iCs w:val="0"/>
        <w:smallCaps w:val="0"/>
        <w:strike w:val="0"/>
        <w:dstrike w:val="0"/>
        <w:color w:val="000000"/>
        <w:spacing w:val="0"/>
        <w:w w:val="100"/>
        <w:position w:val="0"/>
        <w:sz w:val="17"/>
        <w:szCs w:val="17"/>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95">
    <w:nsid w:val="0D4846D9"/>
    <w:multiLevelType w:val="hybridMultilevel"/>
    <w:tmpl w:val="8EF852C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6">
    <w:nsid w:val="0D4A14D2"/>
    <w:multiLevelType w:val="hybridMultilevel"/>
    <w:tmpl w:val="06AA108E"/>
    <w:lvl w:ilvl="0" w:tplc="080C192C">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7">
    <w:nsid w:val="0D5C4657"/>
    <w:multiLevelType w:val="hybridMultilevel"/>
    <w:tmpl w:val="4D681ED4"/>
    <w:lvl w:ilvl="0" w:tplc="04190001">
      <w:start w:val="1"/>
      <w:numFmt w:val="bullet"/>
      <w:lvlText w:val=""/>
      <w:lvlJc w:val="left"/>
      <w:pPr>
        <w:ind w:left="1429" w:hanging="360"/>
      </w:pPr>
      <w:rPr>
        <w:rFonts w:ascii="Symbol" w:hAnsi="Symbol" w:hint="default"/>
        <w:color w:val="auto"/>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98">
    <w:nsid w:val="0DE25040"/>
    <w:multiLevelType w:val="multilevel"/>
    <w:tmpl w:val="A9C81280"/>
    <w:lvl w:ilvl="0">
      <w:start w:val="1"/>
      <w:numFmt w:val="decimal"/>
      <w:lvlText w:val="%1."/>
      <w:lvlJc w:val="left"/>
      <w:pPr>
        <w:ind w:left="357" w:hanging="357"/>
      </w:pPr>
      <w:rPr>
        <w:rFonts w:ascii="Times New Roman" w:eastAsia="Times New Roman" w:hAnsi="Times New Roman" w:cs="Times New Roman" w:hint="default"/>
        <w:b/>
        <w:bCs/>
        <w:i w:val="0"/>
        <w:iCs w:val="0"/>
        <w:smallCaps w:val="0"/>
        <w:strike w:val="0"/>
        <w:color w:val="000000"/>
        <w:spacing w:val="0"/>
        <w:w w:val="100"/>
        <w:position w:val="0"/>
        <w:sz w:val="27"/>
        <w:szCs w:val="27"/>
        <w:u w:val="none"/>
        <w:lang w:val="ru-RU"/>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99">
    <w:nsid w:val="0E837146"/>
    <w:multiLevelType w:val="hybridMultilevel"/>
    <w:tmpl w:val="D5A486F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0">
    <w:nsid w:val="0ED36E41"/>
    <w:multiLevelType w:val="hybridMultilevel"/>
    <w:tmpl w:val="0948790A"/>
    <w:lvl w:ilvl="0" w:tplc="DDE4377A">
      <w:start w:val="9"/>
      <w:numFmt w:val="bullet"/>
      <w:lvlText w:val="—"/>
      <w:lvlJc w:val="left"/>
      <w:pPr>
        <w:ind w:left="720" w:hanging="360"/>
      </w:pPr>
      <w:rPr>
        <w:rFonts w:ascii="Cambria" w:eastAsiaTheme="minorEastAsia" w:hAnsi="Cambria" w:cstheme="minorBid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1">
    <w:nsid w:val="0F334727"/>
    <w:multiLevelType w:val="hybridMultilevel"/>
    <w:tmpl w:val="E802478A"/>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02">
    <w:nsid w:val="0F6B3993"/>
    <w:multiLevelType w:val="hybridMultilevel"/>
    <w:tmpl w:val="19E277FA"/>
    <w:lvl w:ilvl="0" w:tplc="00000002">
      <w:start w:val="1"/>
      <w:numFmt w:val="bullet"/>
      <w:lvlText w:val="•"/>
      <w:lvlJc w:val="left"/>
      <w:pPr>
        <w:ind w:left="1080" w:hanging="360"/>
      </w:pPr>
      <w:rPr>
        <w:rFonts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3">
    <w:nsid w:val="0FD213D5"/>
    <w:multiLevelType w:val="hybridMultilevel"/>
    <w:tmpl w:val="171606EA"/>
    <w:lvl w:ilvl="0" w:tplc="2F3C7E24">
      <w:numFmt w:val="bullet"/>
      <w:lvlText w:val="—"/>
      <w:lvlJc w:val="left"/>
      <w:pPr>
        <w:ind w:left="1713" w:hanging="360"/>
      </w:pPr>
      <w:rPr>
        <w:rFonts w:ascii="Times New Roman" w:eastAsia="Times New Roman" w:hAnsi="Times New Roman" w:cs="Times New Roman"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104">
    <w:nsid w:val="104136A7"/>
    <w:multiLevelType w:val="hybridMultilevel"/>
    <w:tmpl w:val="B60454CC"/>
    <w:lvl w:ilvl="0" w:tplc="CFF2FAE4">
      <w:numFmt w:val="bullet"/>
      <w:lvlText w:val="•"/>
      <w:lvlJc w:val="left"/>
      <w:pPr>
        <w:ind w:left="1429" w:hanging="360"/>
      </w:pPr>
      <w:rPr>
        <w:rFonts w:ascii="Times New Roman" w:eastAsia="Times New Roman" w:hAnsi="Times New Roman" w:hint="default"/>
        <w:b w:val="0"/>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5">
    <w:nsid w:val="106D5410"/>
    <w:multiLevelType w:val="multilevel"/>
    <w:tmpl w:val="0A3858A8"/>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06">
    <w:nsid w:val="107207BC"/>
    <w:multiLevelType w:val="hybridMultilevel"/>
    <w:tmpl w:val="D2C0CC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7">
    <w:nsid w:val="108910C3"/>
    <w:multiLevelType w:val="hybridMultilevel"/>
    <w:tmpl w:val="9DE6EA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8">
    <w:nsid w:val="10A111E1"/>
    <w:multiLevelType w:val="hybridMultilevel"/>
    <w:tmpl w:val="2DE2BC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9">
    <w:nsid w:val="11867620"/>
    <w:multiLevelType w:val="hybridMultilevel"/>
    <w:tmpl w:val="13585B80"/>
    <w:lvl w:ilvl="0" w:tplc="DDE4377A">
      <w:start w:val="9"/>
      <w:numFmt w:val="bullet"/>
      <w:lvlText w:val="—"/>
      <w:lvlJc w:val="left"/>
      <w:pPr>
        <w:ind w:left="720" w:hanging="360"/>
      </w:pPr>
      <w:rPr>
        <w:rFonts w:ascii="Cambria" w:eastAsiaTheme="minorEastAsia" w:hAnsi="Cambria" w:cstheme="minorBid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0">
    <w:nsid w:val="11DA7F87"/>
    <w:multiLevelType w:val="hybridMultilevel"/>
    <w:tmpl w:val="5E0C5AE0"/>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1">
    <w:nsid w:val="11EE0DD5"/>
    <w:multiLevelType w:val="hybridMultilevel"/>
    <w:tmpl w:val="9348CA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2">
    <w:nsid w:val="120040D2"/>
    <w:multiLevelType w:val="hybridMultilevel"/>
    <w:tmpl w:val="10667632"/>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3">
    <w:nsid w:val="12771091"/>
    <w:multiLevelType w:val="multilevel"/>
    <w:tmpl w:val="628C11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4">
    <w:nsid w:val="12823CFE"/>
    <w:multiLevelType w:val="hybridMultilevel"/>
    <w:tmpl w:val="4CA8558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5">
    <w:nsid w:val="12A57FF0"/>
    <w:multiLevelType w:val="hybridMultilevel"/>
    <w:tmpl w:val="F56A884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6">
    <w:nsid w:val="13055209"/>
    <w:multiLevelType w:val="multilevel"/>
    <w:tmpl w:val="EE4C5B18"/>
    <w:lvl w:ilvl="0">
      <w:start w:val="1"/>
      <w:numFmt w:val="decimal"/>
      <w:lvlText w:val="%1."/>
      <w:lvlJc w:val="left"/>
      <w:pPr>
        <w:ind w:left="1080" w:hanging="360"/>
      </w:pPr>
      <w:rPr>
        <w:rFonts w:hint="default"/>
      </w:rPr>
    </w:lvl>
    <w:lvl w:ilvl="1">
      <w:start w:val="1"/>
      <w:numFmt w:val="decimal"/>
      <w:isLgl/>
      <w:lvlText w:val="%1.%2."/>
      <w:lvlJc w:val="left"/>
      <w:pPr>
        <w:ind w:left="1440" w:hanging="720"/>
      </w:pPr>
      <w:rPr>
        <w:rFonts w:hint="default"/>
        <w:b/>
        <w:i w:val="0"/>
      </w:rPr>
    </w:lvl>
    <w:lvl w:ilvl="2">
      <w:start w:val="1"/>
      <w:numFmt w:val="decimal"/>
      <w:isLgl/>
      <w:lvlText w:val="%1.%2.%3."/>
      <w:lvlJc w:val="left"/>
      <w:pPr>
        <w:ind w:left="1430" w:hanging="720"/>
      </w:pPr>
      <w:rPr>
        <w:rFonts w:hint="default"/>
        <w:b/>
        <w:bCs/>
        <w:i w:val="0"/>
        <w:iCs w:val="0"/>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117">
    <w:nsid w:val="134E3D78"/>
    <w:multiLevelType w:val="multilevel"/>
    <w:tmpl w:val="DCA43182"/>
    <w:lvl w:ilvl="0">
      <w:start w:val="7"/>
      <w:numFmt w:val="decimal"/>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18">
    <w:nsid w:val="13D21733"/>
    <w:multiLevelType w:val="hybridMultilevel"/>
    <w:tmpl w:val="CDCA564A"/>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19">
    <w:nsid w:val="13F0040F"/>
    <w:multiLevelType w:val="hybridMultilevel"/>
    <w:tmpl w:val="E86C24B8"/>
    <w:lvl w:ilvl="0" w:tplc="B52015FC">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0">
    <w:nsid w:val="153A0290"/>
    <w:multiLevelType w:val="hybridMultilevel"/>
    <w:tmpl w:val="0120A75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1">
    <w:nsid w:val="15715774"/>
    <w:multiLevelType w:val="hybridMultilevel"/>
    <w:tmpl w:val="9F5865BE"/>
    <w:lvl w:ilvl="0" w:tplc="F80A4464">
      <w:start w:val="1"/>
      <w:numFmt w:val="bullet"/>
      <w:lvlText w:val=""/>
      <w:lvlJc w:val="left"/>
      <w:pPr>
        <w:ind w:left="0" w:firstLine="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159D526D"/>
    <w:multiLevelType w:val="hybridMultilevel"/>
    <w:tmpl w:val="2452CF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nsid w:val="15A51EB8"/>
    <w:multiLevelType w:val="hybridMultilevel"/>
    <w:tmpl w:val="776CFDDE"/>
    <w:lvl w:ilvl="0" w:tplc="082614D2">
      <w:start w:val="1"/>
      <w:numFmt w:val="bullet"/>
      <w:lvlText w:val=""/>
      <w:lvlJc w:val="left"/>
      <w:pPr>
        <w:ind w:left="2520" w:hanging="360"/>
      </w:pPr>
      <w:rPr>
        <w:rFonts w:ascii="Symbol" w:hAnsi="Symbol" w:cs="Times New Roman" w:hint="default"/>
      </w:rPr>
    </w:lvl>
    <w:lvl w:ilvl="1" w:tplc="0419000F">
      <w:start w:val="1"/>
      <w:numFmt w:val="decimal"/>
      <w:lvlText w:val="%2."/>
      <w:lvlJc w:val="left"/>
      <w:pPr>
        <w:ind w:left="108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nsid w:val="15C56280"/>
    <w:multiLevelType w:val="multilevel"/>
    <w:tmpl w:val="2CC852C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25">
    <w:nsid w:val="16880B14"/>
    <w:multiLevelType w:val="hybridMultilevel"/>
    <w:tmpl w:val="6EF2DB1A"/>
    <w:lvl w:ilvl="0" w:tplc="CDEC9144">
      <w:start w:val="1"/>
      <w:numFmt w:val="bullet"/>
      <w:lvlText w:val=""/>
      <w:lvlJc w:val="left"/>
      <w:pPr>
        <w:tabs>
          <w:tab w:val="num" w:pos="720"/>
        </w:tabs>
        <w:ind w:left="720" w:hanging="36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6">
    <w:nsid w:val="181C311C"/>
    <w:multiLevelType w:val="hybridMultilevel"/>
    <w:tmpl w:val="74CC1A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7">
    <w:nsid w:val="189A0D26"/>
    <w:multiLevelType w:val="hybridMultilevel"/>
    <w:tmpl w:val="2E967C3A"/>
    <w:lvl w:ilvl="0" w:tplc="6D8C3704">
      <w:start w:val="1"/>
      <w:numFmt w:val="bullet"/>
      <w:lvlText w:val="‒"/>
      <w:lvlJc w:val="left"/>
      <w:pPr>
        <w:ind w:left="360" w:hanging="360"/>
      </w:pPr>
      <w:rPr>
        <w:rFonts w:ascii="Times New Roman" w:hAnsi="Times New Roman" w:cs="Times New Roman" w:hint="default"/>
      </w:rPr>
    </w:lvl>
    <w:lvl w:ilvl="1" w:tplc="0000113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8">
    <w:nsid w:val="18BB7B20"/>
    <w:multiLevelType w:val="multilevel"/>
    <w:tmpl w:val="198EC28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b w:val="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9">
    <w:nsid w:val="18FB112B"/>
    <w:multiLevelType w:val="hybridMultilevel"/>
    <w:tmpl w:val="DAA81F70"/>
    <w:lvl w:ilvl="0" w:tplc="BCCA1690">
      <w:start w:val="1"/>
      <w:numFmt w:val="decimal"/>
      <w:lvlText w:val="%1)"/>
      <w:lvlJc w:val="left"/>
      <w:pPr>
        <w:ind w:left="680" w:hanging="360"/>
      </w:pPr>
    </w:lvl>
    <w:lvl w:ilvl="1" w:tplc="04190019">
      <w:start w:val="1"/>
      <w:numFmt w:val="lowerLetter"/>
      <w:lvlText w:val="%2."/>
      <w:lvlJc w:val="left"/>
      <w:pPr>
        <w:ind w:left="1400" w:hanging="360"/>
      </w:pPr>
    </w:lvl>
    <w:lvl w:ilvl="2" w:tplc="0419001B">
      <w:start w:val="1"/>
      <w:numFmt w:val="lowerRoman"/>
      <w:lvlText w:val="%3."/>
      <w:lvlJc w:val="right"/>
      <w:pPr>
        <w:ind w:left="2120" w:hanging="180"/>
      </w:pPr>
    </w:lvl>
    <w:lvl w:ilvl="3" w:tplc="0419000F">
      <w:start w:val="1"/>
      <w:numFmt w:val="decimal"/>
      <w:lvlText w:val="%4."/>
      <w:lvlJc w:val="left"/>
      <w:pPr>
        <w:ind w:left="2840" w:hanging="360"/>
      </w:pPr>
    </w:lvl>
    <w:lvl w:ilvl="4" w:tplc="04190019">
      <w:start w:val="1"/>
      <w:numFmt w:val="lowerLetter"/>
      <w:lvlText w:val="%5."/>
      <w:lvlJc w:val="left"/>
      <w:pPr>
        <w:ind w:left="3560" w:hanging="360"/>
      </w:pPr>
    </w:lvl>
    <w:lvl w:ilvl="5" w:tplc="0419001B">
      <w:start w:val="1"/>
      <w:numFmt w:val="lowerRoman"/>
      <w:lvlText w:val="%6."/>
      <w:lvlJc w:val="right"/>
      <w:pPr>
        <w:ind w:left="4280" w:hanging="180"/>
      </w:pPr>
    </w:lvl>
    <w:lvl w:ilvl="6" w:tplc="0419000F">
      <w:start w:val="1"/>
      <w:numFmt w:val="decimal"/>
      <w:lvlText w:val="%7."/>
      <w:lvlJc w:val="left"/>
      <w:pPr>
        <w:ind w:left="5000" w:hanging="360"/>
      </w:pPr>
    </w:lvl>
    <w:lvl w:ilvl="7" w:tplc="04190019">
      <w:start w:val="1"/>
      <w:numFmt w:val="lowerLetter"/>
      <w:lvlText w:val="%8."/>
      <w:lvlJc w:val="left"/>
      <w:pPr>
        <w:ind w:left="5720" w:hanging="360"/>
      </w:pPr>
    </w:lvl>
    <w:lvl w:ilvl="8" w:tplc="0419001B">
      <w:start w:val="1"/>
      <w:numFmt w:val="lowerRoman"/>
      <w:lvlText w:val="%9."/>
      <w:lvlJc w:val="right"/>
      <w:pPr>
        <w:ind w:left="6440" w:hanging="180"/>
      </w:pPr>
    </w:lvl>
  </w:abstractNum>
  <w:abstractNum w:abstractNumId="130">
    <w:nsid w:val="19545D9F"/>
    <w:multiLevelType w:val="multilevel"/>
    <w:tmpl w:val="8C4A99E6"/>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31">
    <w:nsid w:val="19A62CB3"/>
    <w:multiLevelType w:val="multilevel"/>
    <w:tmpl w:val="00286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2">
    <w:nsid w:val="1A712156"/>
    <w:multiLevelType w:val="hybridMultilevel"/>
    <w:tmpl w:val="30C08802"/>
    <w:lvl w:ilvl="0" w:tplc="04190003">
      <w:start w:val="1"/>
      <w:numFmt w:val="bullet"/>
      <w:lvlText w:val="o"/>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3">
    <w:nsid w:val="1A747FE7"/>
    <w:multiLevelType w:val="hybridMultilevel"/>
    <w:tmpl w:val="2E84D1C4"/>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34">
    <w:nsid w:val="1ABD6A8A"/>
    <w:multiLevelType w:val="hybridMultilevel"/>
    <w:tmpl w:val="DE18EAFA"/>
    <w:lvl w:ilvl="0" w:tplc="2F3C7E24">
      <w:numFmt w:val="bullet"/>
      <w:lvlText w:val="—"/>
      <w:lvlJc w:val="left"/>
      <w:pPr>
        <w:ind w:left="1713" w:hanging="360"/>
      </w:pPr>
      <w:rPr>
        <w:rFonts w:ascii="Times New Roman" w:eastAsia="Times New Roman" w:hAnsi="Times New Roman" w:cs="Times New Roman" w:hint="default"/>
      </w:rPr>
    </w:lvl>
    <w:lvl w:ilvl="1" w:tplc="04090003" w:tentative="1">
      <w:start w:val="1"/>
      <w:numFmt w:val="bullet"/>
      <w:lvlText w:val="o"/>
      <w:lvlJc w:val="left"/>
      <w:pPr>
        <w:ind w:left="2433" w:hanging="360"/>
      </w:pPr>
      <w:rPr>
        <w:rFonts w:ascii="Courier New" w:hAnsi="Courier New" w:hint="default"/>
      </w:rPr>
    </w:lvl>
    <w:lvl w:ilvl="2" w:tplc="04090005" w:tentative="1">
      <w:start w:val="1"/>
      <w:numFmt w:val="bullet"/>
      <w:lvlText w:val=""/>
      <w:lvlJc w:val="left"/>
      <w:pPr>
        <w:ind w:left="3153" w:hanging="360"/>
      </w:pPr>
      <w:rPr>
        <w:rFonts w:ascii="Wingdings" w:hAnsi="Wingdings" w:hint="default"/>
      </w:rPr>
    </w:lvl>
    <w:lvl w:ilvl="3" w:tplc="04090001" w:tentative="1">
      <w:start w:val="1"/>
      <w:numFmt w:val="bullet"/>
      <w:lvlText w:val=""/>
      <w:lvlJc w:val="left"/>
      <w:pPr>
        <w:ind w:left="3873" w:hanging="360"/>
      </w:pPr>
      <w:rPr>
        <w:rFonts w:ascii="Symbol" w:hAnsi="Symbol" w:hint="default"/>
      </w:rPr>
    </w:lvl>
    <w:lvl w:ilvl="4" w:tplc="04090003" w:tentative="1">
      <w:start w:val="1"/>
      <w:numFmt w:val="bullet"/>
      <w:lvlText w:val="o"/>
      <w:lvlJc w:val="left"/>
      <w:pPr>
        <w:ind w:left="4593" w:hanging="360"/>
      </w:pPr>
      <w:rPr>
        <w:rFonts w:ascii="Courier New" w:hAnsi="Courier New" w:hint="default"/>
      </w:rPr>
    </w:lvl>
    <w:lvl w:ilvl="5" w:tplc="04090005" w:tentative="1">
      <w:start w:val="1"/>
      <w:numFmt w:val="bullet"/>
      <w:lvlText w:val=""/>
      <w:lvlJc w:val="left"/>
      <w:pPr>
        <w:ind w:left="5313" w:hanging="360"/>
      </w:pPr>
      <w:rPr>
        <w:rFonts w:ascii="Wingdings" w:hAnsi="Wingdings" w:hint="default"/>
      </w:rPr>
    </w:lvl>
    <w:lvl w:ilvl="6" w:tplc="04090001" w:tentative="1">
      <w:start w:val="1"/>
      <w:numFmt w:val="bullet"/>
      <w:lvlText w:val=""/>
      <w:lvlJc w:val="left"/>
      <w:pPr>
        <w:ind w:left="6033" w:hanging="360"/>
      </w:pPr>
      <w:rPr>
        <w:rFonts w:ascii="Symbol" w:hAnsi="Symbol" w:hint="default"/>
      </w:rPr>
    </w:lvl>
    <w:lvl w:ilvl="7" w:tplc="04090003" w:tentative="1">
      <w:start w:val="1"/>
      <w:numFmt w:val="bullet"/>
      <w:lvlText w:val="o"/>
      <w:lvlJc w:val="left"/>
      <w:pPr>
        <w:ind w:left="6753" w:hanging="360"/>
      </w:pPr>
      <w:rPr>
        <w:rFonts w:ascii="Courier New" w:hAnsi="Courier New" w:hint="default"/>
      </w:rPr>
    </w:lvl>
    <w:lvl w:ilvl="8" w:tplc="04090005" w:tentative="1">
      <w:start w:val="1"/>
      <w:numFmt w:val="bullet"/>
      <w:lvlText w:val=""/>
      <w:lvlJc w:val="left"/>
      <w:pPr>
        <w:ind w:left="7473" w:hanging="360"/>
      </w:pPr>
      <w:rPr>
        <w:rFonts w:ascii="Wingdings" w:hAnsi="Wingdings" w:hint="default"/>
      </w:rPr>
    </w:lvl>
  </w:abstractNum>
  <w:abstractNum w:abstractNumId="135">
    <w:nsid w:val="1B5847C0"/>
    <w:multiLevelType w:val="hybridMultilevel"/>
    <w:tmpl w:val="ADAE74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6">
    <w:nsid w:val="1B7D34A4"/>
    <w:multiLevelType w:val="hybridMultilevel"/>
    <w:tmpl w:val="6F268FE4"/>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7">
    <w:nsid w:val="1B90201F"/>
    <w:multiLevelType w:val="hybridMultilevel"/>
    <w:tmpl w:val="0166F75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8">
    <w:nsid w:val="1BAC5D0A"/>
    <w:multiLevelType w:val="hybridMultilevel"/>
    <w:tmpl w:val="E904C964"/>
    <w:lvl w:ilvl="0" w:tplc="B302E1FA">
      <w:start w:val="1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39">
    <w:nsid w:val="1BB104F8"/>
    <w:multiLevelType w:val="hybridMultilevel"/>
    <w:tmpl w:val="A4467C16"/>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0">
    <w:nsid w:val="1BB17958"/>
    <w:multiLevelType w:val="hybridMultilevel"/>
    <w:tmpl w:val="735032BC"/>
    <w:lvl w:ilvl="0" w:tplc="C2DC24A4">
      <w:start w:val="1"/>
      <w:numFmt w:val="decimal"/>
      <w:lvlText w:val="%1."/>
      <w:lvlJc w:val="left"/>
      <w:pPr>
        <w:ind w:left="360" w:hanging="360"/>
      </w:pPr>
      <w:rPr>
        <w:rFonts w:eastAsia="Times New Roman"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1">
    <w:nsid w:val="1C0B7CFC"/>
    <w:multiLevelType w:val="hybridMultilevel"/>
    <w:tmpl w:val="BF187C7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2">
    <w:nsid w:val="1C4112F0"/>
    <w:multiLevelType w:val="hybridMultilevel"/>
    <w:tmpl w:val="434E6B92"/>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3">
    <w:nsid w:val="1C5C23D4"/>
    <w:multiLevelType w:val="hybridMultilevel"/>
    <w:tmpl w:val="487886D8"/>
    <w:lvl w:ilvl="0" w:tplc="04190003">
      <w:start w:val="1"/>
      <w:numFmt w:val="bullet"/>
      <w:lvlText w:val="o"/>
      <w:lvlJc w:val="left"/>
      <w:pPr>
        <w:ind w:left="1503" w:hanging="360"/>
      </w:pPr>
      <w:rPr>
        <w:rFonts w:ascii="Courier New" w:hAnsi="Courier New" w:hint="default"/>
      </w:rPr>
    </w:lvl>
    <w:lvl w:ilvl="1" w:tplc="04190003" w:tentative="1">
      <w:start w:val="1"/>
      <w:numFmt w:val="bullet"/>
      <w:lvlText w:val="o"/>
      <w:lvlJc w:val="left"/>
      <w:pPr>
        <w:ind w:left="2223" w:hanging="360"/>
      </w:pPr>
      <w:rPr>
        <w:rFonts w:ascii="Courier New" w:hAnsi="Courier New" w:hint="default"/>
      </w:rPr>
    </w:lvl>
    <w:lvl w:ilvl="2" w:tplc="04190005" w:tentative="1">
      <w:start w:val="1"/>
      <w:numFmt w:val="bullet"/>
      <w:lvlText w:val=""/>
      <w:lvlJc w:val="left"/>
      <w:pPr>
        <w:ind w:left="2943" w:hanging="360"/>
      </w:pPr>
      <w:rPr>
        <w:rFonts w:ascii="Wingdings" w:hAnsi="Wingdings" w:hint="default"/>
      </w:rPr>
    </w:lvl>
    <w:lvl w:ilvl="3" w:tplc="04190001" w:tentative="1">
      <w:start w:val="1"/>
      <w:numFmt w:val="bullet"/>
      <w:lvlText w:val=""/>
      <w:lvlJc w:val="left"/>
      <w:pPr>
        <w:ind w:left="3663" w:hanging="360"/>
      </w:pPr>
      <w:rPr>
        <w:rFonts w:ascii="Symbol" w:hAnsi="Symbol" w:hint="default"/>
      </w:rPr>
    </w:lvl>
    <w:lvl w:ilvl="4" w:tplc="04190003" w:tentative="1">
      <w:start w:val="1"/>
      <w:numFmt w:val="bullet"/>
      <w:lvlText w:val="o"/>
      <w:lvlJc w:val="left"/>
      <w:pPr>
        <w:ind w:left="4383" w:hanging="360"/>
      </w:pPr>
      <w:rPr>
        <w:rFonts w:ascii="Courier New" w:hAnsi="Courier New" w:hint="default"/>
      </w:rPr>
    </w:lvl>
    <w:lvl w:ilvl="5" w:tplc="04190005" w:tentative="1">
      <w:start w:val="1"/>
      <w:numFmt w:val="bullet"/>
      <w:lvlText w:val=""/>
      <w:lvlJc w:val="left"/>
      <w:pPr>
        <w:ind w:left="5103" w:hanging="360"/>
      </w:pPr>
      <w:rPr>
        <w:rFonts w:ascii="Wingdings" w:hAnsi="Wingdings" w:hint="default"/>
      </w:rPr>
    </w:lvl>
    <w:lvl w:ilvl="6" w:tplc="04190001" w:tentative="1">
      <w:start w:val="1"/>
      <w:numFmt w:val="bullet"/>
      <w:lvlText w:val=""/>
      <w:lvlJc w:val="left"/>
      <w:pPr>
        <w:ind w:left="5823" w:hanging="360"/>
      </w:pPr>
      <w:rPr>
        <w:rFonts w:ascii="Symbol" w:hAnsi="Symbol" w:hint="default"/>
      </w:rPr>
    </w:lvl>
    <w:lvl w:ilvl="7" w:tplc="04190003" w:tentative="1">
      <w:start w:val="1"/>
      <w:numFmt w:val="bullet"/>
      <w:lvlText w:val="o"/>
      <w:lvlJc w:val="left"/>
      <w:pPr>
        <w:ind w:left="6543" w:hanging="360"/>
      </w:pPr>
      <w:rPr>
        <w:rFonts w:ascii="Courier New" w:hAnsi="Courier New" w:hint="default"/>
      </w:rPr>
    </w:lvl>
    <w:lvl w:ilvl="8" w:tplc="04190005" w:tentative="1">
      <w:start w:val="1"/>
      <w:numFmt w:val="bullet"/>
      <w:lvlText w:val=""/>
      <w:lvlJc w:val="left"/>
      <w:pPr>
        <w:ind w:left="7263" w:hanging="360"/>
      </w:pPr>
      <w:rPr>
        <w:rFonts w:ascii="Wingdings" w:hAnsi="Wingdings" w:hint="default"/>
      </w:rPr>
    </w:lvl>
  </w:abstractNum>
  <w:abstractNum w:abstractNumId="144">
    <w:nsid w:val="1C714931"/>
    <w:multiLevelType w:val="hybridMultilevel"/>
    <w:tmpl w:val="1ED4235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5">
    <w:nsid w:val="1CBC181F"/>
    <w:multiLevelType w:val="hybridMultilevel"/>
    <w:tmpl w:val="4F26F6BC"/>
    <w:lvl w:ilvl="0" w:tplc="0000695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6">
    <w:nsid w:val="1CF4703A"/>
    <w:multiLevelType w:val="hybridMultilevel"/>
    <w:tmpl w:val="CA3601F8"/>
    <w:lvl w:ilvl="0" w:tplc="D4B48E0A">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7">
    <w:nsid w:val="1D1029BE"/>
    <w:multiLevelType w:val="hybridMultilevel"/>
    <w:tmpl w:val="3A7041CC"/>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8">
    <w:nsid w:val="1D3836EB"/>
    <w:multiLevelType w:val="hybridMultilevel"/>
    <w:tmpl w:val="259E64BA"/>
    <w:lvl w:ilvl="0" w:tplc="44FE1CDC">
      <w:numFmt w:val="bullet"/>
      <w:lvlText w:val="–"/>
      <w:lvlJc w:val="left"/>
      <w:pPr>
        <w:ind w:left="1440" w:hanging="360"/>
      </w:pPr>
      <w:rPr>
        <w:rFonts w:ascii="Times New Roman" w:eastAsia="MS Mincho" w:hAnsi="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44FE1CDC">
      <w:numFmt w:val="bullet"/>
      <w:lvlText w:val="–"/>
      <w:lvlJc w:val="left"/>
      <w:pPr>
        <w:ind w:left="2880" w:hanging="360"/>
      </w:pPr>
      <w:rPr>
        <w:rFonts w:ascii="Times New Roman" w:eastAsia="MS Mincho" w:hAnsi="Times New Roman"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9">
    <w:nsid w:val="1D39531F"/>
    <w:multiLevelType w:val="hybridMultilevel"/>
    <w:tmpl w:val="C06C77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0">
    <w:nsid w:val="1D811956"/>
    <w:multiLevelType w:val="hybridMultilevel"/>
    <w:tmpl w:val="72DCE59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1">
    <w:nsid w:val="1D9C26E4"/>
    <w:multiLevelType w:val="hybridMultilevel"/>
    <w:tmpl w:val="7A8E40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2">
    <w:nsid w:val="1E1C5DD4"/>
    <w:multiLevelType w:val="multilevel"/>
    <w:tmpl w:val="6F662B0A"/>
    <w:lvl w:ilvl="0">
      <w:start w:val="1"/>
      <w:numFmt w:val="decimal"/>
      <w:lvlText w:val="%1."/>
      <w:lvlJc w:val="left"/>
      <w:pPr>
        <w:ind w:left="1080" w:hanging="360"/>
      </w:pPr>
      <w:rPr>
        <w:rFonts w:hint="default"/>
      </w:rPr>
    </w:lvl>
    <w:lvl w:ilvl="1">
      <w:start w:val="1"/>
      <w:numFmt w:val="decimal"/>
      <w:isLgl/>
      <w:lvlText w:val="%1.%2."/>
      <w:lvlJc w:val="left"/>
      <w:pPr>
        <w:ind w:left="1440" w:hanging="720"/>
      </w:pPr>
      <w:rPr>
        <w:rFonts w:hint="default"/>
        <w:b/>
        <w:i w:val="0"/>
      </w:rPr>
    </w:lvl>
    <w:lvl w:ilvl="2">
      <w:start w:val="1"/>
      <w:numFmt w:val="decimal"/>
      <w:isLgl/>
      <w:lvlText w:val="%1.%2.%3."/>
      <w:lvlJc w:val="left"/>
      <w:pPr>
        <w:ind w:left="143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153">
    <w:nsid w:val="1E7A533D"/>
    <w:multiLevelType w:val="hybridMultilevel"/>
    <w:tmpl w:val="33DCD56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54">
    <w:nsid w:val="1E9025B0"/>
    <w:multiLevelType w:val="hybridMultilevel"/>
    <w:tmpl w:val="20A480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5">
    <w:nsid w:val="1ED743CF"/>
    <w:multiLevelType w:val="multilevel"/>
    <w:tmpl w:val="EA5451C0"/>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56">
    <w:nsid w:val="1EF264A5"/>
    <w:multiLevelType w:val="hybridMultilevel"/>
    <w:tmpl w:val="BB52ABF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7">
    <w:nsid w:val="1F4F3EE8"/>
    <w:multiLevelType w:val="multilevel"/>
    <w:tmpl w:val="07A6C054"/>
    <w:lvl w:ilvl="0">
      <w:start w:val="1"/>
      <w:numFmt w:val="bullet"/>
      <w:lvlText w:val="‒"/>
      <w:lvlJc w:val="left"/>
      <w:pPr>
        <w:tabs>
          <w:tab w:val="num" w:pos="720"/>
        </w:tabs>
        <w:ind w:left="720" w:hanging="360"/>
      </w:pPr>
      <w:rPr>
        <w:rFonts w:ascii="Times New Roman" w:hAnsi="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8">
    <w:nsid w:val="1FC459B1"/>
    <w:multiLevelType w:val="hybridMultilevel"/>
    <w:tmpl w:val="5F40B0A0"/>
    <w:lvl w:ilvl="0" w:tplc="DDE4377A">
      <w:start w:val="9"/>
      <w:numFmt w:val="bullet"/>
      <w:lvlText w:val="—"/>
      <w:lvlJc w:val="left"/>
      <w:pPr>
        <w:ind w:left="1254" w:hanging="800"/>
      </w:pPr>
      <w:rPr>
        <w:rFonts w:ascii="Cambria" w:eastAsiaTheme="minorEastAsia" w:hAnsi="Cambria" w:cstheme="minorBidi" w:hint="default"/>
      </w:rPr>
    </w:lvl>
    <w:lvl w:ilvl="1" w:tplc="04090003" w:tentative="1">
      <w:start w:val="1"/>
      <w:numFmt w:val="bullet"/>
      <w:lvlText w:val="o"/>
      <w:lvlJc w:val="left"/>
      <w:pPr>
        <w:ind w:left="1534" w:hanging="360"/>
      </w:pPr>
      <w:rPr>
        <w:rFonts w:ascii="Courier New" w:hAnsi="Courier New" w:hint="default"/>
      </w:rPr>
    </w:lvl>
    <w:lvl w:ilvl="2" w:tplc="04090005" w:tentative="1">
      <w:start w:val="1"/>
      <w:numFmt w:val="bullet"/>
      <w:lvlText w:val=""/>
      <w:lvlJc w:val="left"/>
      <w:pPr>
        <w:ind w:left="2254" w:hanging="360"/>
      </w:pPr>
      <w:rPr>
        <w:rFonts w:ascii="Wingdings" w:hAnsi="Wingdings" w:hint="default"/>
      </w:rPr>
    </w:lvl>
    <w:lvl w:ilvl="3" w:tplc="04090001" w:tentative="1">
      <w:start w:val="1"/>
      <w:numFmt w:val="bullet"/>
      <w:lvlText w:val=""/>
      <w:lvlJc w:val="left"/>
      <w:pPr>
        <w:ind w:left="2974" w:hanging="360"/>
      </w:pPr>
      <w:rPr>
        <w:rFonts w:ascii="Symbol" w:hAnsi="Symbol" w:hint="default"/>
      </w:rPr>
    </w:lvl>
    <w:lvl w:ilvl="4" w:tplc="04090003" w:tentative="1">
      <w:start w:val="1"/>
      <w:numFmt w:val="bullet"/>
      <w:lvlText w:val="o"/>
      <w:lvlJc w:val="left"/>
      <w:pPr>
        <w:ind w:left="3694" w:hanging="360"/>
      </w:pPr>
      <w:rPr>
        <w:rFonts w:ascii="Courier New" w:hAnsi="Courier New" w:hint="default"/>
      </w:rPr>
    </w:lvl>
    <w:lvl w:ilvl="5" w:tplc="04090005" w:tentative="1">
      <w:start w:val="1"/>
      <w:numFmt w:val="bullet"/>
      <w:lvlText w:val=""/>
      <w:lvlJc w:val="left"/>
      <w:pPr>
        <w:ind w:left="4414" w:hanging="360"/>
      </w:pPr>
      <w:rPr>
        <w:rFonts w:ascii="Wingdings" w:hAnsi="Wingdings" w:hint="default"/>
      </w:rPr>
    </w:lvl>
    <w:lvl w:ilvl="6" w:tplc="04090001" w:tentative="1">
      <w:start w:val="1"/>
      <w:numFmt w:val="bullet"/>
      <w:lvlText w:val=""/>
      <w:lvlJc w:val="left"/>
      <w:pPr>
        <w:ind w:left="5134" w:hanging="360"/>
      </w:pPr>
      <w:rPr>
        <w:rFonts w:ascii="Symbol" w:hAnsi="Symbol" w:hint="default"/>
      </w:rPr>
    </w:lvl>
    <w:lvl w:ilvl="7" w:tplc="04090003" w:tentative="1">
      <w:start w:val="1"/>
      <w:numFmt w:val="bullet"/>
      <w:lvlText w:val="o"/>
      <w:lvlJc w:val="left"/>
      <w:pPr>
        <w:ind w:left="5854" w:hanging="360"/>
      </w:pPr>
      <w:rPr>
        <w:rFonts w:ascii="Courier New" w:hAnsi="Courier New" w:hint="default"/>
      </w:rPr>
    </w:lvl>
    <w:lvl w:ilvl="8" w:tplc="04090005" w:tentative="1">
      <w:start w:val="1"/>
      <w:numFmt w:val="bullet"/>
      <w:lvlText w:val=""/>
      <w:lvlJc w:val="left"/>
      <w:pPr>
        <w:ind w:left="6574" w:hanging="360"/>
      </w:pPr>
      <w:rPr>
        <w:rFonts w:ascii="Wingdings" w:hAnsi="Wingdings" w:hint="default"/>
      </w:rPr>
    </w:lvl>
  </w:abstractNum>
  <w:abstractNum w:abstractNumId="159">
    <w:nsid w:val="1FDD2345"/>
    <w:multiLevelType w:val="hybridMultilevel"/>
    <w:tmpl w:val="D324BEF6"/>
    <w:lvl w:ilvl="0" w:tplc="FE3AACEE">
      <w:start w:val="1"/>
      <w:numFmt w:val="decimal"/>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0">
    <w:nsid w:val="20010476"/>
    <w:multiLevelType w:val="multilevel"/>
    <w:tmpl w:val="8EFE237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61">
    <w:nsid w:val="20120C62"/>
    <w:multiLevelType w:val="hybridMultilevel"/>
    <w:tmpl w:val="6F707D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2">
    <w:nsid w:val="20150DA6"/>
    <w:multiLevelType w:val="hybridMultilevel"/>
    <w:tmpl w:val="77289F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3">
    <w:nsid w:val="20547E03"/>
    <w:multiLevelType w:val="hybridMultilevel"/>
    <w:tmpl w:val="0D9A26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4">
    <w:nsid w:val="20592E6D"/>
    <w:multiLevelType w:val="hybridMultilevel"/>
    <w:tmpl w:val="820A5B3A"/>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5">
    <w:nsid w:val="20D37FBE"/>
    <w:multiLevelType w:val="hybridMultilevel"/>
    <w:tmpl w:val="C7B2AFFC"/>
    <w:lvl w:ilvl="0" w:tplc="99E68328">
      <w:start w:val="1"/>
      <w:numFmt w:val="decimal"/>
      <w:lvlText w:val="%1."/>
      <w:lvlJc w:val="left"/>
      <w:pPr>
        <w:ind w:left="372" w:hanging="372"/>
      </w:pPr>
      <w:rPr>
        <w:rFonts w:eastAsia="Times New Roman"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66">
    <w:nsid w:val="20D554DA"/>
    <w:multiLevelType w:val="hybridMultilevel"/>
    <w:tmpl w:val="CFE890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7">
    <w:nsid w:val="2167351A"/>
    <w:multiLevelType w:val="hybridMultilevel"/>
    <w:tmpl w:val="8F9A74B8"/>
    <w:lvl w:ilvl="0" w:tplc="F0604CA8">
      <w:start w:val="1"/>
      <w:numFmt w:val="decimal"/>
      <w:lvlText w:val="Шаг %1."/>
      <w:lvlJc w:val="left"/>
      <w:pPr>
        <w:tabs>
          <w:tab w:val="num" w:pos="1440"/>
        </w:tabs>
        <w:ind w:left="1440" w:hanging="360"/>
      </w:pPr>
      <w:rPr>
        <w:rFonts w:hint="default"/>
      </w:rPr>
    </w:lvl>
    <w:lvl w:ilvl="1" w:tplc="4768EDF8">
      <w:start w:val="1"/>
      <w:numFmt w:val="decimal"/>
      <w:lvlText w:val="Шаг %2."/>
      <w:lvlJc w:val="left"/>
      <w:pPr>
        <w:tabs>
          <w:tab w:val="num" w:pos="1440"/>
        </w:tabs>
        <w:ind w:left="1440" w:hanging="360"/>
      </w:pPr>
      <w:rPr>
        <w:rFonts w:hint="default"/>
        <w:i/>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8">
    <w:nsid w:val="220308D3"/>
    <w:multiLevelType w:val="multilevel"/>
    <w:tmpl w:val="4A668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9">
    <w:nsid w:val="224C6326"/>
    <w:multiLevelType w:val="hybridMultilevel"/>
    <w:tmpl w:val="FBA47ECE"/>
    <w:lvl w:ilvl="0" w:tplc="7BA4D334">
      <w:start w:val="1"/>
      <w:numFmt w:val="decimal"/>
      <w:lvlText w:val="%1)"/>
      <w:lvlJc w:val="left"/>
      <w:pPr>
        <w:ind w:left="1068" w:hanging="360"/>
      </w:pPr>
      <w:rPr>
        <w:rFonts w:cs="Times New Roman" w:hint="default"/>
      </w:rPr>
    </w:lvl>
    <w:lvl w:ilvl="1" w:tplc="04090019" w:tentative="1">
      <w:start w:val="1"/>
      <w:numFmt w:val="lowerLetter"/>
      <w:lvlText w:val="%2."/>
      <w:lvlJc w:val="left"/>
      <w:pPr>
        <w:ind w:left="1788" w:hanging="360"/>
      </w:pPr>
      <w:rPr>
        <w:rFonts w:cs="Times New Roman"/>
      </w:rPr>
    </w:lvl>
    <w:lvl w:ilvl="2" w:tplc="0409001B" w:tentative="1">
      <w:start w:val="1"/>
      <w:numFmt w:val="lowerRoman"/>
      <w:lvlText w:val="%3."/>
      <w:lvlJc w:val="right"/>
      <w:pPr>
        <w:ind w:left="2508" w:hanging="180"/>
      </w:pPr>
      <w:rPr>
        <w:rFonts w:cs="Times New Roman"/>
      </w:rPr>
    </w:lvl>
    <w:lvl w:ilvl="3" w:tplc="0409000F" w:tentative="1">
      <w:start w:val="1"/>
      <w:numFmt w:val="decimal"/>
      <w:lvlText w:val="%4."/>
      <w:lvlJc w:val="left"/>
      <w:pPr>
        <w:ind w:left="3228" w:hanging="360"/>
      </w:pPr>
      <w:rPr>
        <w:rFonts w:cs="Times New Roman"/>
      </w:rPr>
    </w:lvl>
    <w:lvl w:ilvl="4" w:tplc="04090019" w:tentative="1">
      <w:start w:val="1"/>
      <w:numFmt w:val="lowerLetter"/>
      <w:lvlText w:val="%5."/>
      <w:lvlJc w:val="left"/>
      <w:pPr>
        <w:ind w:left="3948" w:hanging="360"/>
      </w:pPr>
      <w:rPr>
        <w:rFonts w:cs="Times New Roman"/>
      </w:rPr>
    </w:lvl>
    <w:lvl w:ilvl="5" w:tplc="0409001B" w:tentative="1">
      <w:start w:val="1"/>
      <w:numFmt w:val="lowerRoman"/>
      <w:lvlText w:val="%6."/>
      <w:lvlJc w:val="right"/>
      <w:pPr>
        <w:ind w:left="4668" w:hanging="180"/>
      </w:pPr>
      <w:rPr>
        <w:rFonts w:cs="Times New Roman"/>
      </w:rPr>
    </w:lvl>
    <w:lvl w:ilvl="6" w:tplc="0409000F" w:tentative="1">
      <w:start w:val="1"/>
      <w:numFmt w:val="decimal"/>
      <w:lvlText w:val="%7."/>
      <w:lvlJc w:val="left"/>
      <w:pPr>
        <w:ind w:left="5388" w:hanging="360"/>
      </w:pPr>
      <w:rPr>
        <w:rFonts w:cs="Times New Roman"/>
      </w:rPr>
    </w:lvl>
    <w:lvl w:ilvl="7" w:tplc="04090019" w:tentative="1">
      <w:start w:val="1"/>
      <w:numFmt w:val="lowerLetter"/>
      <w:lvlText w:val="%8."/>
      <w:lvlJc w:val="left"/>
      <w:pPr>
        <w:ind w:left="6108" w:hanging="360"/>
      </w:pPr>
      <w:rPr>
        <w:rFonts w:cs="Times New Roman"/>
      </w:rPr>
    </w:lvl>
    <w:lvl w:ilvl="8" w:tplc="0409001B" w:tentative="1">
      <w:start w:val="1"/>
      <w:numFmt w:val="lowerRoman"/>
      <w:lvlText w:val="%9."/>
      <w:lvlJc w:val="right"/>
      <w:pPr>
        <w:ind w:left="6828" w:hanging="180"/>
      </w:pPr>
      <w:rPr>
        <w:rFonts w:cs="Times New Roman"/>
      </w:rPr>
    </w:lvl>
  </w:abstractNum>
  <w:abstractNum w:abstractNumId="170">
    <w:nsid w:val="227513AA"/>
    <w:multiLevelType w:val="hybridMultilevel"/>
    <w:tmpl w:val="0DD065D8"/>
    <w:lvl w:ilvl="0" w:tplc="D3C6F13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1">
    <w:nsid w:val="22F261DC"/>
    <w:multiLevelType w:val="multilevel"/>
    <w:tmpl w:val="61CAFAC4"/>
    <w:lvl w:ilvl="0">
      <w:start w:val="1"/>
      <w:numFmt w:val="decimal"/>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72">
    <w:nsid w:val="230D5381"/>
    <w:multiLevelType w:val="hybridMultilevel"/>
    <w:tmpl w:val="647C47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3">
    <w:nsid w:val="237A3AD0"/>
    <w:multiLevelType w:val="hybridMultilevel"/>
    <w:tmpl w:val="F8DCAB3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4">
    <w:nsid w:val="23E412FF"/>
    <w:multiLevelType w:val="hybridMultilevel"/>
    <w:tmpl w:val="EA2C4AC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5">
    <w:nsid w:val="2460331B"/>
    <w:multiLevelType w:val="hybridMultilevel"/>
    <w:tmpl w:val="C7BAE0E8"/>
    <w:lvl w:ilvl="0" w:tplc="04190001">
      <w:start w:val="1"/>
      <w:numFmt w:val="bullet"/>
      <w:lvlText w:val=""/>
      <w:lvlJc w:val="left"/>
      <w:pPr>
        <w:ind w:left="1495" w:hanging="360"/>
      </w:pPr>
      <w:rPr>
        <w:rFonts w:ascii="Symbol" w:hAnsi="Symbol"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176">
    <w:nsid w:val="24D70609"/>
    <w:multiLevelType w:val="hybridMultilevel"/>
    <w:tmpl w:val="4F8640E8"/>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7">
    <w:nsid w:val="24E93E8A"/>
    <w:multiLevelType w:val="hybridMultilevel"/>
    <w:tmpl w:val="F5ECEF62"/>
    <w:lvl w:ilvl="0" w:tplc="CDEC9144">
      <w:start w:val="1"/>
      <w:numFmt w:val="bullet"/>
      <w:lvlText w:val=""/>
      <w:lvlJc w:val="left"/>
      <w:pPr>
        <w:tabs>
          <w:tab w:val="num" w:pos="1287"/>
        </w:tabs>
        <w:ind w:left="1287" w:hanging="360"/>
      </w:pPr>
      <w:rPr>
        <w:rFonts w:ascii="Symbol" w:hAnsi="Symbol" w:hint="default"/>
        <w:color w:val="auto"/>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78">
    <w:nsid w:val="25172D7F"/>
    <w:multiLevelType w:val="hybridMultilevel"/>
    <w:tmpl w:val="C29C6F4A"/>
    <w:lvl w:ilvl="0" w:tplc="0419000B">
      <w:start w:val="1"/>
      <w:numFmt w:val="bullet"/>
      <w:lvlText w:val=""/>
      <w:lvlJc w:val="left"/>
      <w:pPr>
        <w:tabs>
          <w:tab w:val="num" w:pos="1107"/>
        </w:tabs>
        <w:ind w:left="1107" w:hanging="360"/>
      </w:pPr>
      <w:rPr>
        <w:rFonts w:ascii="Wingdings" w:hAnsi="Wingdings" w:hint="default"/>
        <w:color w:val="auto"/>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79">
    <w:nsid w:val="2533403E"/>
    <w:multiLevelType w:val="hybridMultilevel"/>
    <w:tmpl w:val="B86ECEE0"/>
    <w:lvl w:ilvl="0" w:tplc="0368FC9E">
      <w:start w:val="1"/>
      <w:numFmt w:val="bullet"/>
      <w:lvlText w:val=""/>
      <w:lvlJc w:val="left"/>
      <w:pPr>
        <w:tabs>
          <w:tab w:val="num" w:pos="1107"/>
        </w:tabs>
        <w:ind w:left="1107" w:hanging="360"/>
      </w:pPr>
      <w:rPr>
        <w:rFonts w:ascii="Symbol" w:hAnsi="Symbol" w:hint="default"/>
        <w:color w:val="auto"/>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80">
    <w:nsid w:val="256A03F6"/>
    <w:multiLevelType w:val="singleLevel"/>
    <w:tmpl w:val="3210F22C"/>
    <w:lvl w:ilvl="0">
      <w:start w:val="1"/>
      <w:numFmt w:val="decimal"/>
      <w:lvlText w:val="%1."/>
      <w:lvlJc w:val="left"/>
      <w:pPr>
        <w:tabs>
          <w:tab w:val="num" w:pos="927"/>
        </w:tabs>
        <w:ind w:left="927" w:hanging="360"/>
      </w:pPr>
      <w:rPr>
        <w:rFonts w:hint="default"/>
      </w:rPr>
    </w:lvl>
  </w:abstractNum>
  <w:abstractNum w:abstractNumId="181">
    <w:nsid w:val="256A7D13"/>
    <w:multiLevelType w:val="hybridMultilevel"/>
    <w:tmpl w:val="49FA8442"/>
    <w:lvl w:ilvl="0" w:tplc="137CF6B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2">
    <w:nsid w:val="25723DBD"/>
    <w:multiLevelType w:val="hybridMultilevel"/>
    <w:tmpl w:val="7914831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83">
    <w:nsid w:val="26C2132F"/>
    <w:multiLevelType w:val="hybridMultilevel"/>
    <w:tmpl w:val="6276E4A8"/>
    <w:lvl w:ilvl="0" w:tplc="04190003">
      <w:start w:val="1"/>
      <w:numFmt w:val="bullet"/>
      <w:lvlText w:val="o"/>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4">
    <w:nsid w:val="26EC5F12"/>
    <w:multiLevelType w:val="hybridMultilevel"/>
    <w:tmpl w:val="DEE82D42"/>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5">
    <w:nsid w:val="26EC6B91"/>
    <w:multiLevelType w:val="hybridMultilevel"/>
    <w:tmpl w:val="D52A496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6">
    <w:nsid w:val="26F23C8D"/>
    <w:multiLevelType w:val="hybridMultilevel"/>
    <w:tmpl w:val="A7DC3E3E"/>
    <w:lvl w:ilvl="0" w:tplc="190C24A2">
      <w:start w:val="6"/>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7">
    <w:nsid w:val="26F660DB"/>
    <w:multiLevelType w:val="multilevel"/>
    <w:tmpl w:val="7D98AA4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8">
    <w:nsid w:val="26F95B8B"/>
    <w:multiLevelType w:val="hybridMultilevel"/>
    <w:tmpl w:val="76B6960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9">
    <w:nsid w:val="27256044"/>
    <w:multiLevelType w:val="hybridMultilevel"/>
    <w:tmpl w:val="A5D469AC"/>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0">
    <w:nsid w:val="276166C3"/>
    <w:multiLevelType w:val="hybridMultilevel"/>
    <w:tmpl w:val="143A6550"/>
    <w:lvl w:ilvl="0" w:tplc="04190001">
      <w:start w:val="1"/>
      <w:numFmt w:val="bullet"/>
      <w:lvlText w:val=""/>
      <w:lvlJc w:val="left"/>
      <w:pPr>
        <w:ind w:left="369" w:hanging="360"/>
      </w:pPr>
      <w:rPr>
        <w:rFonts w:ascii="Symbol" w:hAnsi="Symbol" w:hint="default"/>
      </w:rPr>
    </w:lvl>
    <w:lvl w:ilvl="1" w:tplc="04190003" w:tentative="1">
      <w:start w:val="1"/>
      <w:numFmt w:val="bullet"/>
      <w:lvlText w:val="o"/>
      <w:lvlJc w:val="left"/>
      <w:pPr>
        <w:ind w:left="1089" w:hanging="360"/>
      </w:pPr>
      <w:rPr>
        <w:rFonts w:ascii="Courier New" w:hAnsi="Courier New" w:cs="Courier New" w:hint="default"/>
      </w:rPr>
    </w:lvl>
    <w:lvl w:ilvl="2" w:tplc="04190005" w:tentative="1">
      <w:start w:val="1"/>
      <w:numFmt w:val="bullet"/>
      <w:lvlText w:val=""/>
      <w:lvlJc w:val="left"/>
      <w:pPr>
        <w:ind w:left="1809" w:hanging="360"/>
      </w:pPr>
      <w:rPr>
        <w:rFonts w:ascii="Wingdings" w:hAnsi="Wingdings" w:hint="default"/>
      </w:rPr>
    </w:lvl>
    <w:lvl w:ilvl="3" w:tplc="04190001" w:tentative="1">
      <w:start w:val="1"/>
      <w:numFmt w:val="bullet"/>
      <w:lvlText w:val=""/>
      <w:lvlJc w:val="left"/>
      <w:pPr>
        <w:ind w:left="2529" w:hanging="360"/>
      </w:pPr>
      <w:rPr>
        <w:rFonts w:ascii="Symbol" w:hAnsi="Symbol" w:hint="default"/>
      </w:rPr>
    </w:lvl>
    <w:lvl w:ilvl="4" w:tplc="04190003" w:tentative="1">
      <w:start w:val="1"/>
      <w:numFmt w:val="bullet"/>
      <w:lvlText w:val="o"/>
      <w:lvlJc w:val="left"/>
      <w:pPr>
        <w:ind w:left="3249" w:hanging="360"/>
      </w:pPr>
      <w:rPr>
        <w:rFonts w:ascii="Courier New" w:hAnsi="Courier New" w:cs="Courier New" w:hint="default"/>
      </w:rPr>
    </w:lvl>
    <w:lvl w:ilvl="5" w:tplc="04190005" w:tentative="1">
      <w:start w:val="1"/>
      <w:numFmt w:val="bullet"/>
      <w:lvlText w:val=""/>
      <w:lvlJc w:val="left"/>
      <w:pPr>
        <w:ind w:left="3969" w:hanging="360"/>
      </w:pPr>
      <w:rPr>
        <w:rFonts w:ascii="Wingdings" w:hAnsi="Wingdings" w:hint="default"/>
      </w:rPr>
    </w:lvl>
    <w:lvl w:ilvl="6" w:tplc="04190001" w:tentative="1">
      <w:start w:val="1"/>
      <w:numFmt w:val="bullet"/>
      <w:lvlText w:val=""/>
      <w:lvlJc w:val="left"/>
      <w:pPr>
        <w:ind w:left="4689" w:hanging="360"/>
      </w:pPr>
      <w:rPr>
        <w:rFonts w:ascii="Symbol" w:hAnsi="Symbol" w:hint="default"/>
      </w:rPr>
    </w:lvl>
    <w:lvl w:ilvl="7" w:tplc="04190003" w:tentative="1">
      <w:start w:val="1"/>
      <w:numFmt w:val="bullet"/>
      <w:lvlText w:val="o"/>
      <w:lvlJc w:val="left"/>
      <w:pPr>
        <w:ind w:left="5409" w:hanging="360"/>
      </w:pPr>
      <w:rPr>
        <w:rFonts w:ascii="Courier New" w:hAnsi="Courier New" w:cs="Courier New" w:hint="default"/>
      </w:rPr>
    </w:lvl>
    <w:lvl w:ilvl="8" w:tplc="04190005" w:tentative="1">
      <w:start w:val="1"/>
      <w:numFmt w:val="bullet"/>
      <w:lvlText w:val=""/>
      <w:lvlJc w:val="left"/>
      <w:pPr>
        <w:ind w:left="6129" w:hanging="360"/>
      </w:pPr>
      <w:rPr>
        <w:rFonts w:ascii="Wingdings" w:hAnsi="Wingdings" w:hint="default"/>
      </w:rPr>
    </w:lvl>
  </w:abstractNum>
  <w:abstractNum w:abstractNumId="191">
    <w:nsid w:val="27BC0EDF"/>
    <w:multiLevelType w:val="hybridMultilevel"/>
    <w:tmpl w:val="87D0D468"/>
    <w:lvl w:ilvl="0" w:tplc="0419000F">
      <w:start w:val="1"/>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2">
    <w:nsid w:val="27C85A32"/>
    <w:multiLevelType w:val="hybridMultilevel"/>
    <w:tmpl w:val="3C1A195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3">
    <w:nsid w:val="27DC4CF6"/>
    <w:multiLevelType w:val="hybridMultilevel"/>
    <w:tmpl w:val="B9A2F6A6"/>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4">
    <w:nsid w:val="292B10E4"/>
    <w:multiLevelType w:val="hybridMultilevel"/>
    <w:tmpl w:val="7AA229C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5">
    <w:nsid w:val="29C22A6E"/>
    <w:multiLevelType w:val="hybridMultilevel"/>
    <w:tmpl w:val="5E7C3518"/>
    <w:lvl w:ilvl="0" w:tplc="04190001">
      <w:start w:val="1"/>
      <w:numFmt w:val="bullet"/>
      <w:lvlText w:val=""/>
      <w:lvlJc w:val="left"/>
      <w:pPr>
        <w:ind w:left="644"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6">
    <w:nsid w:val="2A0968F8"/>
    <w:multiLevelType w:val="hybridMultilevel"/>
    <w:tmpl w:val="5AEEB182"/>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7">
    <w:nsid w:val="2A7E630C"/>
    <w:multiLevelType w:val="hybridMultilevel"/>
    <w:tmpl w:val="25801712"/>
    <w:lvl w:ilvl="0" w:tplc="04190001">
      <w:start w:val="1"/>
      <w:numFmt w:val="bullet"/>
      <w:lvlText w:val=""/>
      <w:lvlJc w:val="left"/>
      <w:pPr>
        <w:ind w:left="1428" w:hanging="360"/>
      </w:pPr>
      <w:rPr>
        <w:rFonts w:ascii="Symbol" w:hAnsi="Symbol" w:hint="default"/>
      </w:rPr>
    </w:lvl>
    <w:lvl w:ilvl="1" w:tplc="04190003">
      <w:start w:val="1"/>
      <w:numFmt w:val="bullet"/>
      <w:lvlText w:val="o"/>
      <w:lvlJc w:val="left"/>
      <w:pPr>
        <w:ind w:left="2148" w:hanging="360"/>
      </w:pPr>
      <w:rPr>
        <w:rFonts w:ascii="Courier New" w:hAnsi="Courier New" w:cs="Courier New" w:hint="default"/>
      </w:rPr>
    </w:lvl>
    <w:lvl w:ilvl="2" w:tplc="04190005">
      <w:start w:val="1"/>
      <w:numFmt w:val="bullet"/>
      <w:lvlText w:val=""/>
      <w:lvlJc w:val="left"/>
      <w:pPr>
        <w:ind w:left="2868" w:hanging="360"/>
      </w:pPr>
      <w:rPr>
        <w:rFonts w:ascii="Wingdings" w:hAnsi="Wingdings" w:hint="default"/>
      </w:rPr>
    </w:lvl>
    <w:lvl w:ilvl="3" w:tplc="04190001">
      <w:start w:val="1"/>
      <w:numFmt w:val="bullet"/>
      <w:lvlText w:val=""/>
      <w:lvlJc w:val="left"/>
      <w:pPr>
        <w:ind w:left="3588" w:hanging="360"/>
      </w:pPr>
      <w:rPr>
        <w:rFonts w:ascii="Symbol" w:hAnsi="Symbol" w:hint="default"/>
      </w:rPr>
    </w:lvl>
    <w:lvl w:ilvl="4" w:tplc="04190003">
      <w:start w:val="1"/>
      <w:numFmt w:val="bullet"/>
      <w:lvlText w:val="o"/>
      <w:lvlJc w:val="left"/>
      <w:pPr>
        <w:ind w:left="4308" w:hanging="360"/>
      </w:pPr>
      <w:rPr>
        <w:rFonts w:ascii="Courier New" w:hAnsi="Courier New" w:cs="Courier New" w:hint="default"/>
      </w:rPr>
    </w:lvl>
    <w:lvl w:ilvl="5" w:tplc="04190005">
      <w:start w:val="1"/>
      <w:numFmt w:val="bullet"/>
      <w:lvlText w:val=""/>
      <w:lvlJc w:val="left"/>
      <w:pPr>
        <w:ind w:left="5028" w:hanging="360"/>
      </w:pPr>
      <w:rPr>
        <w:rFonts w:ascii="Wingdings" w:hAnsi="Wingdings" w:hint="default"/>
      </w:rPr>
    </w:lvl>
    <w:lvl w:ilvl="6" w:tplc="04190001">
      <w:start w:val="1"/>
      <w:numFmt w:val="bullet"/>
      <w:lvlText w:val=""/>
      <w:lvlJc w:val="left"/>
      <w:pPr>
        <w:ind w:left="5748" w:hanging="360"/>
      </w:pPr>
      <w:rPr>
        <w:rFonts w:ascii="Symbol" w:hAnsi="Symbol" w:hint="default"/>
      </w:rPr>
    </w:lvl>
    <w:lvl w:ilvl="7" w:tplc="04190003">
      <w:start w:val="1"/>
      <w:numFmt w:val="bullet"/>
      <w:lvlText w:val="o"/>
      <w:lvlJc w:val="left"/>
      <w:pPr>
        <w:ind w:left="6468" w:hanging="360"/>
      </w:pPr>
      <w:rPr>
        <w:rFonts w:ascii="Courier New" w:hAnsi="Courier New" w:cs="Courier New" w:hint="default"/>
      </w:rPr>
    </w:lvl>
    <w:lvl w:ilvl="8" w:tplc="04190005">
      <w:start w:val="1"/>
      <w:numFmt w:val="bullet"/>
      <w:lvlText w:val=""/>
      <w:lvlJc w:val="left"/>
      <w:pPr>
        <w:ind w:left="7188" w:hanging="360"/>
      </w:pPr>
      <w:rPr>
        <w:rFonts w:ascii="Wingdings" w:hAnsi="Wingdings" w:hint="default"/>
      </w:rPr>
    </w:lvl>
  </w:abstractNum>
  <w:abstractNum w:abstractNumId="198">
    <w:nsid w:val="2ABD3D82"/>
    <w:multiLevelType w:val="hybridMultilevel"/>
    <w:tmpl w:val="CFDE094A"/>
    <w:lvl w:ilvl="0" w:tplc="00000B55">
      <w:start w:val="1"/>
      <w:numFmt w:val="bullet"/>
      <w:lvlText w:val="•"/>
      <w:lvlJc w:val="left"/>
      <w:pPr>
        <w:ind w:left="2136" w:hanging="360"/>
      </w:pPr>
    </w:lvl>
    <w:lvl w:ilvl="1" w:tplc="04090003" w:tentative="1">
      <w:start w:val="1"/>
      <w:numFmt w:val="bullet"/>
      <w:lvlText w:val="o"/>
      <w:lvlJc w:val="left"/>
      <w:pPr>
        <w:ind w:left="2508" w:hanging="360"/>
      </w:pPr>
      <w:rPr>
        <w:rFonts w:ascii="Courier New" w:hAnsi="Courier New" w:hint="default"/>
      </w:rPr>
    </w:lvl>
    <w:lvl w:ilvl="2" w:tplc="04090005" w:tentative="1">
      <w:start w:val="1"/>
      <w:numFmt w:val="bullet"/>
      <w:lvlText w:val=""/>
      <w:lvlJc w:val="left"/>
      <w:pPr>
        <w:ind w:left="3228" w:hanging="360"/>
      </w:pPr>
      <w:rPr>
        <w:rFonts w:ascii="Wingdings" w:hAnsi="Wingdings" w:hint="default"/>
      </w:rPr>
    </w:lvl>
    <w:lvl w:ilvl="3" w:tplc="04090001" w:tentative="1">
      <w:start w:val="1"/>
      <w:numFmt w:val="bullet"/>
      <w:lvlText w:val=""/>
      <w:lvlJc w:val="left"/>
      <w:pPr>
        <w:ind w:left="3948" w:hanging="360"/>
      </w:pPr>
      <w:rPr>
        <w:rFonts w:ascii="Symbol" w:hAnsi="Symbol" w:hint="default"/>
      </w:rPr>
    </w:lvl>
    <w:lvl w:ilvl="4" w:tplc="04090003" w:tentative="1">
      <w:start w:val="1"/>
      <w:numFmt w:val="bullet"/>
      <w:lvlText w:val="o"/>
      <w:lvlJc w:val="left"/>
      <w:pPr>
        <w:ind w:left="4668" w:hanging="360"/>
      </w:pPr>
      <w:rPr>
        <w:rFonts w:ascii="Courier New" w:hAnsi="Courier New" w:hint="default"/>
      </w:rPr>
    </w:lvl>
    <w:lvl w:ilvl="5" w:tplc="04090005" w:tentative="1">
      <w:start w:val="1"/>
      <w:numFmt w:val="bullet"/>
      <w:lvlText w:val=""/>
      <w:lvlJc w:val="left"/>
      <w:pPr>
        <w:ind w:left="5388" w:hanging="360"/>
      </w:pPr>
      <w:rPr>
        <w:rFonts w:ascii="Wingdings" w:hAnsi="Wingdings" w:hint="default"/>
      </w:rPr>
    </w:lvl>
    <w:lvl w:ilvl="6" w:tplc="04090001" w:tentative="1">
      <w:start w:val="1"/>
      <w:numFmt w:val="bullet"/>
      <w:lvlText w:val=""/>
      <w:lvlJc w:val="left"/>
      <w:pPr>
        <w:ind w:left="6108" w:hanging="360"/>
      </w:pPr>
      <w:rPr>
        <w:rFonts w:ascii="Symbol" w:hAnsi="Symbol" w:hint="default"/>
      </w:rPr>
    </w:lvl>
    <w:lvl w:ilvl="7" w:tplc="04090003" w:tentative="1">
      <w:start w:val="1"/>
      <w:numFmt w:val="bullet"/>
      <w:lvlText w:val="o"/>
      <w:lvlJc w:val="left"/>
      <w:pPr>
        <w:ind w:left="6828" w:hanging="360"/>
      </w:pPr>
      <w:rPr>
        <w:rFonts w:ascii="Courier New" w:hAnsi="Courier New" w:hint="default"/>
      </w:rPr>
    </w:lvl>
    <w:lvl w:ilvl="8" w:tplc="04090005" w:tentative="1">
      <w:start w:val="1"/>
      <w:numFmt w:val="bullet"/>
      <w:lvlText w:val=""/>
      <w:lvlJc w:val="left"/>
      <w:pPr>
        <w:ind w:left="7548" w:hanging="360"/>
      </w:pPr>
      <w:rPr>
        <w:rFonts w:ascii="Wingdings" w:hAnsi="Wingdings" w:hint="default"/>
      </w:rPr>
    </w:lvl>
  </w:abstractNum>
  <w:abstractNum w:abstractNumId="199">
    <w:nsid w:val="2B4F3600"/>
    <w:multiLevelType w:val="hybridMultilevel"/>
    <w:tmpl w:val="CCBE467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00">
    <w:nsid w:val="2B6F0B67"/>
    <w:multiLevelType w:val="multilevel"/>
    <w:tmpl w:val="23D8832E"/>
    <w:lvl w:ilvl="0">
      <w:start w:val="1"/>
      <w:numFmt w:val="bullet"/>
      <w:lvlText w:val="—"/>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01">
    <w:nsid w:val="2B760EBC"/>
    <w:multiLevelType w:val="hybridMultilevel"/>
    <w:tmpl w:val="09AA2C88"/>
    <w:lvl w:ilvl="0" w:tplc="0419000F">
      <w:start w:val="1"/>
      <w:numFmt w:val="decimal"/>
      <w:lvlText w:val="%1."/>
      <w:lvlJc w:val="left"/>
      <w:pPr>
        <w:ind w:left="644" w:hanging="360"/>
      </w:p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02">
    <w:nsid w:val="2B934FC4"/>
    <w:multiLevelType w:val="hybridMultilevel"/>
    <w:tmpl w:val="7D84B084"/>
    <w:lvl w:ilvl="0" w:tplc="4178EE56">
      <w:start w:val="1"/>
      <w:numFmt w:val="bullet"/>
      <w:lvlText w:val="-"/>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7124454">
      <w:start w:val="1"/>
      <w:numFmt w:val="bullet"/>
      <w:lvlText w:val="o"/>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0C6D732">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2665ACC">
      <w:start w:val="1"/>
      <w:numFmt w:val="bullet"/>
      <w:lvlText w:val="•"/>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DD83B32">
      <w:start w:val="1"/>
      <w:numFmt w:val="bullet"/>
      <w:lvlText w:val="o"/>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7102CC26">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0AE0478">
      <w:start w:val="1"/>
      <w:numFmt w:val="bullet"/>
      <w:lvlText w:val="•"/>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EB92BD70">
      <w:start w:val="1"/>
      <w:numFmt w:val="bullet"/>
      <w:lvlText w:val="o"/>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130671E">
      <w:start w:val="1"/>
      <w:numFmt w:val="bullet"/>
      <w:lvlText w:val="▪"/>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03">
    <w:nsid w:val="2BB57A3C"/>
    <w:multiLevelType w:val="multilevel"/>
    <w:tmpl w:val="5A5AC7C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04">
    <w:nsid w:val="2BE8139D"/>
    <w:multiLevelType w:val="hybridMultilevel"/>
    <w:tmpl w:val="53622D2E"/>
    <w:lvl w:ilvl="0" w:tplc="04190001">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205">
    <w:nsid w:val="2C044764"/>
    <w:multiLevelType w:val="hybridMultilevel"/>
    <w:tmpl w:val="1FEACBCA"/>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06">
    <w:nsid w:val="2C28302F"/>
    <w:multiLevelType w:val="hybridMultilevel"/>
    <w:tmpl w:val="74DA57E0"/>
    <w:lvl w:ilvl="0" w:tplc="DDE4377A">
      <w:start w:val="9"/>
      <w:numFmt w:val="bullet"/>
      <w:lvlText w:val="—"/>
      <w:lvlJc w:val="left"/>
      <w:pPr>
        <w:tabs>
          <w:tab w:val="num" w:pos="720"/>
        </w:tabs>
        <w:ind w:left="720" w:hanging="360"/>
      </w:pPr>
      <w:rPr>
        <w:rFonts w:ascii="Cambria" w:eastAsiaTheme="minorEastAsia" w:hAnsi="Cambria" w:cstheme="minorBidi"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7">
    <w:nsid w:val="2C587840"/>
    <w:multiLevelType w:val="hybridMultilevel"/>
    <w:tmpl w:val="4C4456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8">
    <w:nsid w:val="2CC00F93"/>
    <w:multiLevelType w:val="hybridMultilevel"/>
    <w:tmpl w:val="DFBA6BE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9">
    <w:nsid w:val="2D31710E"/>
    <w:multiLevelType w:val="hybridMultilevel"/>
    <w:tmpl w:val="A1E8C0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0">
    <w:nsid w:val="2D4A224D"/>
    <w:multiLevelType w:val="hybridMultilevel"/>
    <w:tmpl w:val="337A2C50"/>
    <w:lvl w:ilvl="0" w:tplc="85AA4BAA">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1">
    <w:nsid w:val="2D850926"/>
    <w:multiLevelType w:val="hybridMultilevel"/>
    <w:tmpl w:val="705ABF18"/>
    <w:lvl w:ilvl="0" w:tplc="AC2ECDE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12">
    <w:nsid w:val="2D851136"/>
    <w:multiLevelType w:val="hybridMultilevel"/>
    <w:tmpl w:val="FD288424"/>
    <w:lvl w:ilvl="0" w:tplc="6D8C370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3">
    <w:nsid w:val="2D8741EA"/>
    <w:multiLevelType w:val="hybridMultilevel"/>
    <w:tmpl w:val="210C1F82"/>
    <w:lvl w:ilvl="0" w:tplc="FFFFFFFF">
      <w:start w:val="1"/>
      <w:numFmt w:val="decimal"/>
      <w:lvlText w:val="%1."/>
      <w:lvlJc w:val="left"/>
      <w:pPr>
        <w:tabs>
          <w:tab w:val="num" w:pos="1744"/>
        </w:tabs>
        <w:ind w:left="1744" w:hanging="1035"/>
      </w:pPr>
      <w:rPr>
        <w:rFonts w:hint="default"/>
      </w:rPr>
    </w:lvl>
    <w:lvl w:ilvl="1" w:tplc="FFFFFFFF" w:tentative="1">
      <w:start w:val="1"/>
      <w:numFmt w:val="lowerLetter"/>
      <w:lvlText w:val="%2."/>
      <w:lvlJc w:val="left"/>
      <w:pPr>
        <w:tabs>
          <w:tab w:val="num" w:pos="1789"/>
        </w:tabs>
        <w:ind w:left="1789" w:hanging="360"/>
      </w:pPr>
    </w:lvl>
    <w:lvl w:ilvl="2" w:tplc="FFFFFFFF" w:tentative="1">
      <w:start w:val="1"/>
      <w:numFmt w:val="lowerRoman"/>
      <w:lvlText w:val="%3."/>
      <w:lvlJc w:val="right"/>
      <w:pPr>
        <w:tabs>
          <w:tab w:val="num" w:pos="2509"/>
        </w:tabs>
        <w:ind w:left="2509" w:hanging="180"/>
      </w:pPr>
    </w:lvl>
    <w:lvl w:ilvl="3" w:tplc="FFFFFFFF" w:tentative="1">
      <w:start w:val="1"/>
      <w:numFmt w:val="decimal"/>
      <w:lvlText w:val="%4."/>
      <w:lvlJc w:val="left"/>
      <w:pPr>
        <w:tabs>
          <w:tab w:val="num" w:pos="3229"/>
        </w:tabs>
        <w:ind w:left="3229" w:hanging="360"/>
      </w:pPr>
    </w:lvl>
    <w:lvl w:ilvl="4" w:tplc="FFFFFFFF" w:tentative="1">
      <w:start w:val="1"/>
      <w:numFmt w:val="lowerLetter"/>
      <w:lvlText w:val="%5."/>
      <w:lvlJc w:val="left"/>
      <w:pPr>
        <w:tabs>
          <w:tab w:val="num" w:pos="3949"/>
        </w:tabs>
        <w:ind w:left="3949" w:hanging="360"/>
      </w:pPr>
    </w:lvl>
    <w:lvl w:ilvl="5" w:tplc="FFFFFFFF" w:tentative="1">
      <w:start w:val="1"/>
      <w:numFmt w:val="lowerRoman"/>
      <w:lvlText w:val="%6."/>
      <w:lvlJc w:val="right"/>
      <w:pPr>
        <w:tabs>
          <w:tab w:val="num" w:pos="4669"/>
        </w:tabs>
        <w:ind w:left="4669" w:hanging="180"/>
      </w:pPr>
    </w:lvl>
    <w:lvl w:ilvl="6" w:tplc="FFFFFFFF" w:tentative="1">
      <w:start w:val="1"/>
      <w:numFmt w:val="decimal"/>
      <w:lvlText w:val="%7."/>
      <w:lvlJc w:val="left"/>
      <w:pPr>
        <w:tabs>
          <w:tab w:val="num" w:pos="5389"/>
        </w:tabs>
        <w:ind w:left="5389" w:hanging="360"/>
      </w:pPr>
    </w:lvl>
    <w:lvl w:ilvl="7" w:tplc="FFFFFFFF" w:tentative="1">
      <w:start w:val="1"/>
      <w:numFmt w:val="lowerLetter"/>
      <w:lvlText w:val="%8."/>
      <w:lvlJc w:val="left"/>
      <w:pPr>
        <w:tabs>
          <w:tab w:val="num" w:pos="6109"/>
        </w:tabs>
        <w:ind w:left="6109" w:hanging="360"/>
      </w:pPr>
    </w:lvl>
    <w:lvl w:ilvl="8" w:tplc="FFFFFFFF" w:tentative="1">
      <w:start w:val="1"/>
      <w:numFmt w:val="lowerRoman"/>
      <w:lvlText w:val="%9."/>
      <w:lvlJc w:val="right"/>
      <w:pPr>
        <w:tabs>
          <w:tab w:val="num" w:pos="6829"/>
        </w:tabs>
        <w:ind w:left="6829" w:hanging="180"/>
      </w:pPr>
    </w:lvl>
  </w:abstractNum>
  <w:abstractNum w:abstractNumId="214">
    <w:nsid w:val="2DA663B0"/>
    <w:multiLevelType w:val="hybridMultilevel"/>
    <w:tmpl w:val="2E50088A"/>
    <w:lvl w:ilvl="0" w:tplc="00E826F0">
      <w:start w:val="1"/>
      <w:numFmt w:val="bullet"/>
      <w:lvlText w:val="•"/>
      <w:lvlJc w:val="left"/>
      <w:pPr>
        <w:tabs>
          <w:tab w:val="num" w:pos="720"/>
        </w:tabs>
        <w:ind w:left="720" w:hanging="360"/>
      </w:pPr>
      <w:rPr>
        <w:rFonts w:ascii="Arial" w:hAnsi="Arial" w:hint="default"/>
      </w:rPr>
    </w:lvl>
    <w:lvl w:ilvl="1" w:tplc="143C8744" w:tentative="1">
      <w:start w:val="1"/>
      <w:numFmt w:val="bullet"/>
      <w:lvlText w:val="•"/>
      <w:lvlJc w:val="left"/>
      <w:pPr>
        <w:tabs>
          <w:tab w:val="num" w:pos="1440"/>
        </w:tabs>
        <w:ind w:left="1440" w:hanging="360"/>
      </w:pPr>
      <w:rPr>
        <w:rFonts w:ascii="Arial" w:hAnsi="Arial" w:hint="default"/>
      </w:rPr>
    </w:lvl>
    <w:lvl w:ilvl="2" w:tplc="D82253A6" w:tentative="1">
      <w:start w:val="1"/>
      <w:numFmt w:val="bullet"/>
      <w:lvlText w:val="•"/>
      <w:lvlJc w:val="left"/>
      <w:pPr>
        <w:tabs>
          <w:tab w:val="num" w:pos="2160"/>
        </w:tabs>
        <w:ind w:left="2160" w:hanging="360"/>
      </w:pPr>
      <w:rPr>
        <w:rFonts w:ascii="Arial" w:hAnsi="Arial" w:hint="default"/>
      </w:rPr>
    </w:lvl>
    <w:lvl w:ilvl="3" w:tplc="A0289612" w:tentative="1">
      <w:start w:val="1"/>
      <w:numFmt w:val="bullet"/>
      <w:lvlText w:val="•"/>
      <w:lvlJc w:val="left"/>
      <w:pPr>
        <w:tabs>
          <w:tab w:val="num" w:pos="2880"/>
        </w:tabs>
        <w:ind w:left="2880" w:hanging="360"/>
      </w:pPr>
      <w:rPr>
        <w:rFonts w:ascii="Arial" w:hAnsi="Arial" w:hint="default"/>
      </w:rPr>
    </w:lvl>
    <w:lvl w:ilvl="4" w:tplc="B7F48C4C" w:tentative="1">
      <w:start w:val="1"/>
      <w:numFmt w:val="bullet"/>
      <w:lvlText w:val="•"/>
      <w:lvlJc w:val="left"/>
      <w:pPr>
        <w:tabs>
          <w:tab w:val="num" w:pos="3600"/>
        </w:tabs>
        <w:ind w:left="3600" w:hanging="360"/>
      </w:pPr>
      <w:rPr>
        <w:rFonts w:ascii="Arial" w:hAnsi="Arial" w:hint="default"/>
      </w:rPr>
    </w:lvl>
    <w:lvl w:ilvl="5" w:tplc="C472F5E8" w:tentative="1">
      <w:start w:val="1"/>
      <w:numFmt w:val="bullet"/>
      <w:lvlText w:val="•"/>
      <w:lvlJc w:val="left"/>
      <w:pPr>
        <w:tabs>
          <w:tab w:val="num" w:pos="4320"/>
        </w:tabs>
        <w:ind w:left="4320" w:hanging="360"/>
      </w:pPr>
      <w:rPr>
        <w:rFonts w:ascii="Arial" w:hAnsi="Arial" w:hint="default"/>
      </w:rPr>
    </w:lvl>
    <w:lvl w:ilvl="6" w:tplc="6462915E" w:tentative="1">
      <w:start w:val="1"/>
      <w:numFmt w:val="bullet"/>
      <w:lvlText w:val="•"/>
      <w:lvlJc w:val="left"/>
      <w:pPr>
        <w:tabs>
          <w:tab w:val="num" w:pos="5040"/>
        </w:tabs>
        <w:ind w:left="5040" w:hanging="360"/>
      </w:pPr>
      <w:rPr>
        <w:rFonts w:ascii="Arial" w:hAnsi="Arial" w:hint="default"/>
      </w:rPr>
    </w:lvl>
    <w:lvl w:ilvl="7" w:tplc="470AB7EC" w:tentative="1">
      <w:start w:val="1"/>
      <w:numFmt w:val="bullet"/>
      <w:lvlText w:val="•"/>
      <w:lvlJc w:val="left"/>
      <w:pPr>
        <w:tabs>
          <w:tab w:val="num" w:pos="5760"/>
        </w:tabs>
        <w:ind w:left="5760" w:hanging="360"/>
      </w:pPr>
      <w:rPr>
        <w:rFonts w:ascii="Arial" w:hAnsi="Arial" w:hint="default"/>
      </w:rPr>
    </w:lvl>
    <w:lvl w:ilvl="8" w:tplc="82C061EA" w:tentative="1">
      <w:start w:val="1"/>
      <w:numFmt w:val="bullet"/>
      <w:lvlText w:val="•"/>
      <w:lvlJc w:val="left"/>
      <w:pPr>
        <w:tabs>
          <w:tab w:val="num" w:pos="6480"/>
        </w:tabs>
        <w:ind w:left="6480" w:hanging="360"/>
      </w:pPr>
      <w:rPr>
        <w:rFonts w:ascii="Arial" w:hAnsi="Arial" w:hint="default"/>
      </w:rPr>
    </w:lvl>
  </w:abstractNum>
  <w:abstractNum w:abstractNumId="215">
    <w:nsid w:val="2E1D4160"/>
    <w:multiLevelType w:val="multilevel"/>
    <w:tmpl w:val="6FAE05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6">
    <w:nsid w:val="2F4C40F4"/>
    <w:multiLevelType w:val="multilevel"/>
    <w:tmpl w:val="21C629F0"/>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17">
    <w:nsid w:val="2F575496"/>
    <w:multiLevelType w:val="multilevel"/>
    <w:tmpl w:val="69AAF4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8">
    <w:nsid w:val="2F69012F"/>
    <w:multiLevelType w:val="multilevel"/>
    <w:tmpl w:val="2E3628A8"/>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19">
    <w:nsid w:val="2F6D178C"/>
    <w:multiLevelType w:val="hybridMultilevel"/>
    <w:tmpl w:val="15C0AE12"/>
    <w:lvl w:ilvl="0" w:tplc="2D22FBDA">
      <w:numFmt w:val="bullet"/>
      <w:lvlText w:val=""/>
      <w:lvlJc w:val="left"/>
      <w:pPr>
        <w:ind w:left="360" w:hanging="360"/>
      </w:pPr>
      <w:rPr>
        <w:rFonts w:ascii="Symbol" w:eastAsiaTheme="minorEastAsia" w:hAnsi="Symbol" w:cs="Courier New" w:hint="default"/>
      </w:rPr>
    </w:lvl>
    <w:lvl w:ilvl="1" w:tplc="04090003" w:tentative="1">
      <w:start w:val="1"/>
      <w:numFmt w:val="bullet"/>
      <w:lvlText w:val="o"/>
      <w:lvlJc w:val="left"/>
      <w:pPr>
        <w:ind w:left="360" w:hanging="360"/>
      </w:pPr>
      <w:rPr>
        <w:rFonts w:ascii="Courier New" w:hAnsi="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220">
    <w:nsid w:val="2F7D7F1E"/>
    <w:multiLevelType w:val="hybridMultilevel"/>
    <w:tmpl w:val="EB8C173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1">
    <w:nsid w:val="2F9D51A4"/>
    <w:multiLevelType w:val="multilevel"/>
    <w:tmpl w:val="74B2674E"/>
    <w:lvl w:ilvl="0">
      <w:start w:val="1"/>
      <w:numFmt w:val="decimal"/>
      <w:lvlText w:val="%1."/>
      <w:lvlJc w:val="left"/>
      <w:pPr>
        <w:ind w:left="390" w:hanging="390"/>
      </w:p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22">
    <w:nsid w:val="2FC1341B"/>
    <w:multiLevelType w:val="multilevel"/>
    <w:tmpl w:val="7D4C6832"/>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23">
    <w:nsid w:val="2FD421F4"/>
    <w:multiLevelType w:val="hybridMultilevel"/>
    <w:tmpl w:val="8116CBDE"/>
    <w:lvl w:ilvl="0" w:tplc="DDE4377A">
      <w:start w:val="9"/>
      <w:numFmt w:val="bullet"/>
      <w:lvlText w:val="—"/>
      <w:lvlJc w:val="left"/>
      <w:pPr>
        <w:ind w:left="1712" w:hanging="360"/>
      </w:pPr>
      <w:rPr>
        <w:rFonts w:ascii="Cambria" w:eastAsiaTheme="minorEastAsia" w:hAnsi="Cambria" w:cstheme="minorBidi" w:hint="default"/>
      </w:rPr>
    </w:lvl>
    <w:lvl w:ilvl="1" w:tplc="04190003" w:tentative="1">
      <w:start w:val="1"/>
      <w:numFmt w:val="bullet"/>
      <w:lvlText w:val="o"/>
      <w:lvlJc w:val="left"/>
      <w:pPr>
        <w:ind w:left="2432" w:hanging="360"/>
      </w:pPr>
      <w:rPr>
        <w:rFonts w:ascii="Courier New" w:hAnsi="Courier New" w:cs="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cs="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cs="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224">
    <w:nsid w:val="30A60783"/>
    <w:multiLevelType w:val="hybridMultilevel"/>
    <w:tmpl w:val="9D8475C8"/>
    <w:lvl w:ilvl="0" w:tplc="2D22FBDA">
      <w:numFmt w:val="bullet"/>
      <w:lvlText w:val=""/>
      <w:lvlJc w:val="left"/>
      <w:pPr>
        <w:ind w:left="360" w:hanging="360"/>
      </w:pPr>
      <w:rPr>
        <w:rFonts w:ascii="Symbol" w:eastAsiaTheme="minorEastAsia" w:hAnsi="Symbol" w:cs="Courier New" w:hint="default"/>
      </w:rPr>
    </w:lvl>
    <w:lvl w:ilvl="1" w:tplc="04090003" w:tentative="1">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5">
    <w:nsid w:val="30EB5438"/>
    <w:multiLevelType w:val="hybridMultilevel"/>
    <w:tmpl w:val="574EA1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6">
    <w:nsid w:val="31913ADF"/>
    <w:multiLevelType w:val="hybridMultilevel"/>
    <w:tmpl w:val="681448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7">
    <w:nsid w:val="31AF3B48"/>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8">
    <w:nsid w:val="31C93090"/>
    <w:multiLevelType w:val="hybridMultilevel"/>
    <w:tmpl w:val="6EC035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9">
    <w:nsid w:val="321D38B1"/>
    <w:multiLevelType w:val="multilevel"/>
    <w:tmpl w:val="EE4C5B18"/>
    <w:lvl w:ilvl="0">
      <w:start w:val="1"/>
      <w:numFmt w:val="decimal"/>
      <w:lvlText w:val="%1."/>
      <w:lvlJc w:val="left"/>
      <w:pPr>
        <w:ind w:left="1080" w:hanging="360"/>
      </w:pPr>
      <w:rPr>
        <w:rFonts w:hint="default"/>
      </w:rPr>
    </w:lvl>
    <w:lvl w:ilvl="1">
      <w:start w:val="1"/>
      <w:numFmt w:val="decimal"/>
      <w:isLgl/>
      <w:lvlText w:val="%1.%2."/>
      <w:lvlJc w:val="left"/>
      <w:pPr>
        <w:ind w:left="1440" w:hanging="720"/>
      </w:pPr>
      <w:rPr>
        <w:rFonts w:hint="default"/>
        <w:b/>
        <w:i w:val="0"/>
      </w:rPr>
    </w:lvl>
    <w:lvl w:ilvl="2">
      <w:start w:val="1"/>
      <w:numFmt w:val="decimal"/>
      <w:isLgl/>
      <w:lvlText w:val="%1.%2.%3."/>
      <w:lvlJc w:val="left"/>
      <w:pPr>
        <w:ind w:left="1430" w:hanging="720"/>
      </w:pPr>
      <w:rPr>
        <w:rFonts w:hint="default"/>
        <w:b/>
        <w:bCs/>
        <w:i w:val="0"/>
        <w:iCs w:val="0"/>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230">
    <w:nsid w:val="32A94567"/>
    <w:multiLevelType w:val="hybridMultilevel"/>
    <w:tmpl w:val="AA68FA0E"/>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31">
    <w:nsid w:val="330C08F8"/>
    <w:multiLevelType w:val="hybridMultilevel"/>
    <w:tmpl w:val="79CA9F70"/>
    <w:lvl w:ilvl="0" w:tplc="DDE4377A">
      <w:start w:val="9"/>
      <w:numFmt w:val="bullet"/>
      <w:lvlText w:val="—"/>
      <w:lvlJc w:val="left"/>
      <w:pPr>
        <w:ind w:left="1571" w:hanging="360"/>
      </w:pPr>
      <w:rPr>
        <w:rFonts w:ascii="Cambria" w:eastAsiaTheme="minorEastAsia" w:hAnsi="Cambria" w:cstheme="minorBid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32">
    <w:nsid w:val="331559AE"/>
    <w:multiLevelType w:val="hybridMultilevel"/>
    <w:tmpl w:val="4EE284F2"/>
    <w:lvl w:ilvl="0" w:tplc="DDE4377A">
      <w:start w:val="9"/>
      <w:numFmt w:val="bullet"/>
      <w:lvlText w:val="—"/>
      <w:lvlJc w:val="left"/>
      <w:pPr>
        <w:tabs>
          <w:tab w:val="num" w:pos="720"/>
        </w:tabs>
        <w:ind w:left="720" w:hanging="360"/>
      </w:pPr>
      <w:rPr>
        <w:rFonts w:ascii="Cambria" w:eastAsiaTheme="minorEastAsia" w:hAnsi="Cambria" w:cstheme="minorBidi"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3">
    <w:nsid w:val="3348196D"/>
    <w:multiLevelType w:val="hybridMultilevel"/>
    <w:tmpl w:val="53E6F01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4">
    <w:nsid w:val="3360339B"/>
    <w:multiLevelType w:val="hybridMultilevel"/>
    <w:tmpl w:val="1B8AC616"/>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5">
    <w:nsid w:val="33980D0D"/>
    <w:multiLevelType w:val="hybridMultilevel"/>
    <w:tmpl w:val="C7767B0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36">
    <w:nsid w:val="33A33D9C"/>
    <w:multiLevelType w:val="hybridMultilevel"/>
    <w:tmpl w:val="0E9A8522"/>
    <w:lvl w:ilvl="0" w:tplc="81B8D378">
      <w:start w:val="1"/>
      <w:numFmt w:val="bullet"/>
      <w:lvlText w:val=""/>
      <w:lvlJc w:val="left"/>
      <w:pPr>
        <w:ind w:left="1287"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7">
    <w:nsid w:val="33DB26CA"/>
    <w:multiLevelType w:val="multilevel"/>
    <w:tmpl w:val="61E0225C"/>
    <w:lvl w:ilvl="0">
      <w:start w:val="1"/>
      <w:numFmt w:val="decimal"/>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8">
    <w:nsid w:val="340D093B"/>
    <w:multiLevelType w:val="multilevel"/>
    <w:tmpl w:val="99F6D75A"/>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9">
    <w:nsid w:val="34462B29"/>
    <w:multiLevelType w:val="hybridMultilevel"/>
    <w:tmpl w:val="E474B722"/>
    <w:lvl w:ilvl="0" w:tplc="CAD6FD68">
      <w:start w:val="1"/>
      <w:numFmt w:val="bullet"/>
      <w:lvlText w:val=""/>
      <w:lvlJc w:val="left"/>
      <w:pPr>
        <w:ind w:left="1354" w:hanging="360"/>
      </w:pPr>
      <w:rPr>
        <w:rFonts w:ascii="Symbol" w:hAnsi="Symbol" w:hint="default"/>
      </w:rPr>
    </w:lvl>
    <w:lvl w:ilvl="1" w:tplc="04190003" w:tentative="1">
      <w:start w:val="1"/>
      <w:numFmt w:val="bullet"/>
      <w:lvlText w:val="o"/>
      <w:lvlJc w:val="left"/>
      <w:pPr>
        <w:ind w:left="2074" w:hanging="360"/>
      </w:pPr>
      <w:rPr>
        <w:rFonts w:ascii="Courier New" w:hAnsi="Courier New" w:cs="Courier New" w:hint="default"/>
      </w:rPr>
    </w:lvl>
    <w:lvl w:ilvl="2" w:tplc="04190005" w:tentative="1">
      <w:start w:val="1"/>
      <w:numFmt w:val="bullet"/>
      <w:lvlText w:val=""/>
      <w:lvlJc w:val="left"/>
      <w:pPr>
        <w:ind w:left="2794" w:hanging="360"/>
      </w:pPr>
      <w:rPr>
        <w:rFonts w:ascii="Wingdings" w:hAnsi="Wingdings" w:hint="default"/>
      </w:rPr>
    </w:lvl>
    <w:lvl w:ilvl="3" w:tplc="04190001" w:tentative="1">
      <w:start w:val="1"/>
      <w:numFmt w:val="bullet"/>
      <w:lvlText w:val=""/>
      <w:lvlJc w:val="left"/>
      <w:pPr>
        <w:ind w:left="3514" w:hanging="360"/>
      </w:pPr>
      <w:rPr>
        <w:rFonts w:ascii="Symbol" w:hAnsi="Symbol" w:hint="default"/>
      </w:rPr>
    </w:lvl>
    <w:lvl w:ilvl="4" w:tplc="04190003" w:tentative="1">
      <w:start w:val="1"/>
      <w:numFmt w:val="bullet"/>
      <w:lvlText w:val="o"/>
      <w:lvlJc w:val="left"/>
      <w:pPr>
        <w:ind w:left="4234" w:hanging="360"/>
      </w:pPr>
      <w:rPr>
        <w:rFonts w:ascii="Courier New" w:hAnsi="Courier New" w:cs="Courier New" w:hint="default"/>
      </w:rPr>
    </w:lvl>
    <w:lvl w:ilvl="5" w:tplc="04190005" w:tentative="1">
      <w:start w:val="1"/>
      <w:numFmt w:val="bullet"/>
      <w:lvlText w:val=""/>
      <w:lvlJc w:val="left"/>
      <w:pPr>
        <w:ind w:left="4954" w:hanging="360"/>
      </w:pPr>
      <w:rPr>
        <w:rFonts w:ascii="Wingdings" w:hAnsi="Wingdings" w:hint="default"/>
      </w:rPr>
    </w:lvl>
    <w:lvl w:ilvl="6" w:tplc="04190001" w:tentative="1">
      <w:start w:val="1"/>
      <w:numFmt w:val="bullet"/>
      <w:lvlText w:val=""/>
      <w:lvlJc w:val="left"/>
      <w:pPr>
        <w:ind w:left="5674" w:hanging="360"/>
      </w:pPr>
      <w:rPr>
        <w:rFonts w:ascii="Symbol" w:hAnsi="Symbol" w:hint="default"/>
      </w:rPr>
    </w:lvl>
    <w:lvl w:ilvl="7" w:tplc="04190003" w:tentative="1">
      <w:start w:val="1"/>
      <w:numFmt w:val="bullet"/>
      <w:lvlText w:val="o"/>
      <w:lvlJc w:val="left"/>
      <w:pPr>
        <w:ind w:left="6394" w:hanging="360"/>
      </w:pPr>
      <w:rPr>
        <w:rFonts w:ascii="Courier New" w:hAnsi="Courier New" w:cs="Courier New" w:hint="default"/>
      </w:rPr>
    </w:lvl>
    <w:lvl w:ilvl="8" w:tplc="04190005" w:tentative="1">
      <w:start w:val="1"/>
      <w:numFmt w:val="bullet"/>
      <w:lvlText w:val=""/>
      <w:lvlJc w:val="left"/>
      <w:pPr>
        <w:ind w:left="7114" w:hanging="360"/>
      </w:pPr>
      <w:rPr>
        <w:rFonts w:ascii="Wingdings" w:hAnsi="Wingdings" w:hint="default"/>
      </w:rPr>
    </w:lvl>
  </w:abstractNum>
  <w:abstractNum w:abstractNumId="240">
    <w:nsid w:val="34A14F67"/>
    <w:multiLevelType w:val="hybridMultilevel"/>
    <w:tmpl w:val="E45A03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1">
    <w:nsid w:val="34CC25E5"/>
    <w:multiLevelType w:val="hybridMultilevel"/>
    <w:tmpl w:val="62EEE104"/>
    <w:lvl w:ilvl="0" w:tplc="0419000F">
      <w:start w:val="1"/>
      <w:numFmt w:val="decimal"/>
      <w:lvlText w:val="%1."/>
      <w:lvlJc w:val="left"/>
      <w:pPr>
        <w:tabs>
          <w:tab w:val="num" w:pos="720"/>
        </w:tabs>
        <w:ind w:left="720" w:hanging="360"/>
      </w:pPr>
      <w:rPr>
        <w:rFonts w:hint="default"/>
      </w:rPr>
    </w:lvl>
    <w:lvl w:ilvl="1" w:tplc="A1FE3070" w:tentative="1">
      <w:start w:val="1"/>
      <w:numFmt w:val="bullet"/>
      <w:lvlText w:val="•"/>
      <w:lvlJc w:val="left"/>
      <w:pPr>
        <w:tabs>
          <w:tab w:val="num" w:pos="1440"/>
        </w:tabs>
        <w:ind w:left="1440" w:hanging="360"/>
      </w:pPr>
      <w:rPr>
        <w:rFonts w:ascii="Arial" w:hAnsi="Arial" w:hint="default"/>
      </w:rPr>
    </w:lvl>
    <w:lvl w:ilvl="2" w:tplc="B4E8D2AA" w:tentative="1">
      <w:start w:val="1"/>
      <w:numFmt w:val="bullet"/>
      <w:lvlText w:val="•"/>
      <w:lvlJc w:val="left"/>
      <w:pPr>
        <w:tabs>
          <w:tab w:val="num" w:pos="2160"/>
        </w:tabs>
        <w:ind w:left="2160" w:hanging="360"/>
      </w:pPr>
      <w:rPr>
        <w:rFonts w:ascii="Arial" w:hAnsi="Arial" w:hint="default"/>
      </w:rPr>
    </w:lvl>
    <w:lvl w:ilvl="3" w:tplc="7B6EB61E" w:tentative="1">
      <w:start w:val="1"/>
      <w:numFmt w:val="bullet"/>
      <w:lvlText w:val="•"/>
      <w:lvlJc w:val="left"/>
      <w:pPr>
        <w:tabs>
          <w:tab w:val="num" w:pos="2880"/>
        </w:tabs>
        <w:ind w:left="2880" w:hanging="360"/>
      </w:pPr>
      <w:rPr>
        <w:rFonts w:ascii="Arial" w:hAnsi="Arial" w:hint="default"/>
      </w:rPr>
    </w:lvl>
    <w:lvl w:ilvl="4" w:tplc="380C71C2" w:tentative="1">
      <w:start w:val="1"/>
      <w:numFmt w:val="bullet"/>
      <w:lvlText w:val="•"/>
      <w:lvlJc w:val="left"/>
      <w:pPr>
        <w:tabs>
          <w:tab w:val="num" w:pos="3600"/>
        </w:tabs>
        <w:ind w:left="3600" w:hanging="360"/>
      </w:pPr>
      <w:rPr>
        <w:rFonts w:ascii="Arial" w:hAnsi="Arial" w:hint="default"/>
      </w:rPr>
    </w:lvl>
    <w:lvl w:ilvl="5" w:tplc="A74CB65C" w:tentative="1">
      <w:start w:val="1"/>
      <w:numFmt w:val="bullet"/>
      <w:lvlText w:val="•"/>
      <w:lvlJc w:val="left"/>
      <w:pPr>
        <w:tabs>
          <w:tab w:val="num" w:pos="4320"/>
        </w:tabs>
        <w:ind w:left="4320" w:hanging="360"/>
      </w:pPr>
      <w:rPr>
        <w:rFonts w:ascii="Arial" w:hAnsi="Arial" w:hint="default"/>
      </w:rPr>
    </w:lvl>
    <w:lvl w:ilvl="6" w:tplc="6234B8D4" w:tentative="1">
      <w:start w:val="1"/>
      <w:numFmt w:val="bullet"/>
      <w:lvlText w:val="•"/>
      <w:lvlJc w:val="left"/>
      <w:pPr>
        <w:tabs>
          <w:tab w:val="num" w:pos="5040"/>
        </w:tabs>
        <w:ind w:left="5040" w:hanging="360"/>
      </w:pPr>
      <w:rPr>
        <w:rFonts w:ascii="Arial" w:hAnsi="Arial" w:hint="default"/>
      </w:rPr>
    </w:lvl>
    <w:lvl w:ilvl="7" w:tplc="3076A66E" w:tentative="1">
      <w:start w:val="1"/>
      <w:numFmt w:val="bullet"/>
      <w:lvlText w:val="•"/>
      <w:lvlJc w:val="left"/>
      <w:pPr>
        <w:tabs>
          <w:tab w:val="num" w:pos="5760"/>
        </w:tabs>
        <w:ind w:left="5760" w:hanging="360"/>
      </w:pPr>
      <w:rPr>
        <w:rFonts w:ascii="Arial" w:hAnsi="Arial" w:hint="default"/>
      </w:rPr>
    </w:lvl>
    <w:lvl w:ilvl="8" w:tplc="405EDFB8" w:tentative="1">
      <w:start w:val="1"/>
      <w:numFmt w:val="bullet"/>
      <w:lvlText w:val="•"/>
      <w:lvlJc w:val="left"/>
      <w:pPr>
        <w:tabs>
          <w:tab w:val="num" w:pos="6480"/>
        </w:tabs>
        <w:ind w:left="6480" w:hanging="360"/>
      </w:pPr>
      <w:rPr>
        <w:rFonts w:ascii="Arial" w:hAnsi="Arial" w:hint="default"/>
      </w:rPr>
    </w:lvl>
  </w:abstractNum>
  <w:abstractNum w:abstractNumId="242">
    <w:nsid w:val="34DC12D6"/>
    <w:multiLevelType w:val="multilevel"/>
    <w:tmpl w:val="C1BCBE52"/>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43">
    <w:nsid w:val="34F37FAD"/>
    <w:multiLevelType w:val="hybridMultilevel"/>
    <w:tmpl w:val="D0DADEA4"/>
    <w:lvl w:ilvl="0" w:tplc="2D22FBDA">
      <w:numFmt w:val="bullet"/>
      <w:lvlText w:val=""/>
      <w:lvlJc w:val="left"/>
      <w:pPr>
        <w:ind w:left="1080" w:hanging="360"/>
      </w:pPr>
      <w:rPr>
        <w:rFonts w:ascii="Symbol" w:eastAsiaTheme="minorEastAsia" w:hAnsi="Symbol" w:cs="Courier New"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4">
    <w:nsid w:val="350B2F91"/>
    <w:multiLevelType w:val="hybridMultilevel"/>
    <w:tmpl w:val="AB9AE5A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45">
    <w:nsid w:val="351B1761"/>
    <w:multiLevelType w:val="hybridMultilevel"/>
    <w:tmpl w:val="30CC682A"/>
    <w:lvl w:ilvl="0" w:tplc="2D22FBDA">
      <w:numFmt w:val="bullet"/>
      <w:lvlText w:val=""/>
      <w:lvlJc w:val="left"/>
      <w:pPr>
        <w:ind w:left="360" w:hanging="360"/>
      </w:pPr>
      <w:rPr>
        <w:rFonts w:ascii="Symbol" w:eastAsiaTheme="minorEastAsia" w:hAnsi="Symbol" w:cs="Courier New" w:hint="default"/>
      </w:rPr>
    </w:lvl>
    <w:lvl w:ilvl="1" w:tplc="44FE1CDC">
      <w:numFmt w:val="bullet"/>
      <w:lvlText w:val="–"/>
      <w:lvlJc w:val="left"/>
      <w:pPr>
        <w:ind w:left="1080" w:hanging="360"/>
      </w:pPr>
      <w:rPr>
        <w:rFonts w:ascii="Times New Roman" w:eastAsia="MS Mincho" w:hAnsi="Times New Roman"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6">
    <w:nsid w:val="356A66CD"/>
    <w:multiLevelType w:val="hybridMultilevel"/>
    <w:tmpl w:val="06B4950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7">
    <w:nsid w:val="35857737"/>
    <w:multiLevelType w:val="hybridMultilevel"/>
    <w:tmpl w:val="AFEC6C36"/>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48">
    <w:nsid w:val="35DC70E8"/>
    <w:multiLevelType w:val="multilevel"/>
    <w:tmpl w:val="9F8EA1CE"/>
    <w:lvl w:ilvl="0">
      <w:start w:val="2"/>
      <w:numFmt w:val="decimal"/>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4"/>
        <w:szCs w:val="24"/>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49">
    <w:nsid w:val="36051EA5"/>
    <w:multiLevelType w:val="multilevel"/>
    <w:tmpl w:val="C4AEDC92"/>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50">
    <w:nsid w:val="363E25B0"/>
    <w:multiLevelType w:val="hybridMultilevel"/>
    <w:tmpl w:val="337A56EC"/>
    <w:lvl w:ilvl="0" w:tplc="6D8C3704">
      <w:start w:val="1"/>
      <w:numFmt w:val="bullet"/>
      <w:lvlText w:val="‒"/>
      <w:lvlJc w:val="left"/>
      <w:pPr>
        <w:ind w:left="178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1">
    <w:nsid w:val="3654689A"/>
    <w:multiLevelType w:val="hybridMultilevel"/>
    <w:tmpl w:val="4886B404"/>
    <w:lvl w:ilvl="0" w:tplc="04190001">
      <w:start w:val="1"/>
      <w:numFmt w:val="bullet"/>
      <w:lvlText w:val=""/>
      <w:lvlJc w:val="left"/>
      <w:pPr>
        <w:ind w:left="1429" w:hanging="360"/>
      </w:pPr>
      <w:rPr>
        <w:rFonts w:ascii="Symbol" w:hAnsi="Symbol" w:hint="default"/>
        <w:color w:val="auto"/>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52">
    <w:nsid w:val="36BA4C27"/>
    <w:multiLevelType w:val="hybridMultilevel"/>
    <w:tmpl w:val="CAB895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3">
    <w:nsid w:val="37730689"/>
    <w:multiLevelType w:val="hybridMultilevel"/>
    <w:tmpl w:val="DFEE4B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4">
    <w:nsid w:val="378410B9"/>
    <w:multiLevelType w:val="hybridMultilevel"/>
    <w:tmpl w:val="2A22E7D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5">
    <w:nsid w:val="37A9051F"/>
    <w:multiLevelType w:val="hybridMultilevel"/>
    <w:tmpl w:val="4DD447AA"/>
    <w:lvl w:ilvl="0" w:tplc="04090001">
      <w:start w:val="1"/>
      <w:numFmt w:val="bullet"/>
      <w:lvlText w:val=""/>
      <w:lvlJc w:val="left"/>
      <w:pPr>
        <w:ind w:left="1080" w:hanging="360"/>
      </w:pPr>
      <w:rPr>
        <w:rFonts w:ascii="Symbol" w:hAnsi="Symbol" w:hint="default"/>
        <w:color w:val="auto"/>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256">
    <w:nsid w:val="37AB554F"/>
    <w:multiLevelType w:val="hybridMultilevel"/>
    <w:tmpl w:val="149E6E08"/>
    <w:lvl w:ilvl="0" w:tplc="CFF2FAE4">
      <w:numFmt w:val="bullet"/>
      <w:lvlText w:val="•"/>
      <w:lvlJc w:val="left"/>
      <w:pPr>
        <w:ind w:left="1429" w:hanging="360"/>
      </w:pPr>
      <w:rPr>
        <w:rFonts w:ascii="Times New Roman" w:eastAsia="Times New Roman" w:hAnsi="Times New Roman" w:hint="default"/>
        <w:b w:val="0"/>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7">
    <w:nsid w:val="37B37AFB"/>
    <w:multiLevelType w:val="hybridMultilevel"/>
    <w:tmpl w:val="7F4617A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58">
    <w:nsid w:val="37EE55E4"/>
    <w:multiLevelType w:val="hybridMultilevel"/>
    <w:tmpl w:val="C2E2EC9C"/>
    <w:lvl w:ilvl="0" w:tplc="DDE4377A">
      <w:start w:val="9"/>
      <w:numFmt w:val="bullet"/>
      <w:lvlText w:val="—"/>
      <w:lvlJc w:val="left"/>
      <w:pPr>
        <w:ind w:left="1571" w:hanging="360"/>
      </w:pPr>
      <w:rPr>
        <w:rFonts w:ascii="Cambria" w:eastAsiaTheme="minorEastAsia" w:hAnsi="Cambria" w:cstheme="minorBid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59">
    <w:nsid w:val="38501DFE"/>
    <w:multiLevelType w:val="hybridMultilevel"/>
    <w:tmpl w:val="81D4236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60">
    <w:nsid w:val="38B70192"/>
    <w:multiLevelType w:val="multilevel"/>
    <w:tmpl w:val="7AF6CAFC"/>
    <w:lvl w:ilvl="0">
      <w:start w:val="1"/>
      <w:numFmt w:val="decimal"/>
      <w:lvlText w:val="%1."/>
      <w:lvlJc w:val="left"/>
      <w:pPr>
        <w:ind w:left="720" w:hanging="360"/>
      </w:pPr>
      <w:rPr>
        <w:b/>
      </w:r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261">
    <w:nsid w:val="38E32022"/>
    <w:multiLevelType w:val="multilevel"/>
    <w:tmpl w:val="DC4006EE"/>
    <w:lvl w:ilvl="0">
      <w:start w:val="3"/>
      <w:numFmt w:val="decimal"/>
      <w:lvlText w:val="%1."/>
      <w:lvlJc w:val="left"/>
      <w:pPr>
        <w:ind w:left="0" w:firstLine="0"/>
      </w:pPr>
      <w:rPr>
        <w:rFonts w:ascii="Arial" w:eastAsia="Arial" w:hAnsi="Arial" w:cs="Arial"/>
        <w:b w:val="0"/>
        <w:bCs w:val="0"/>
        <w:i w:val="0"/>
        <w:iCs w:val="0"/>
        <w:smallCaps w:val="0"/>
        <w:strike w:val="0"/>
        <w:dstrike w:val="0"/>
        <w:color w:val="000000"/>
        <w:spacing w:val="0"/>
        <w:w w:val="100"/>
        <w:position w:val="0"/>
        <w:sz w:val="19"/>
        <w:szCs w:val="19"/>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62">
    <w:nsid w:val="38FF3B1D"/>
    <w:multiLevelType w:val="multilevel"/>
    <w:tmpl w:val="06CC2D8E"/>
    <w:lvl w:ilvl="0">
      <w:start w:val="1"/>
      <w:numFmt w:val="bullet"/>
      <w:lvlText w:val="•"/>
      <w:lvlJc w:val="left"/>
      <w:pPr>
        <w:ind w:left="0" w:firstLine="0"/>
      </w:pPr>
      <w:rPr>
        <w:rFonts w:ascii="Microsoft Sans Serif" w:eastAsia="Microsoft Sans Serif" w:hAnsi="Microsoft Sans Serif" w:cs="Microsoft Sans Serif"/>
        <w:b w:val="0"/>
        <w:bCs w:val="0"/>
        <w:i w:val="0"/>
        <w:iCs w:val="0"/>
        <w:smallCaps w:val="0"/>
        <w:strike w:val="0"/>
        <w:dstrike w:val="0"/>
        <w:color w:val="000000"/>
        <w:spacing w:val="0"/>
        <w:w w:val="100"/>
        <w:position w:val="0"/>
        <w:sz w:val="17"/>
        <w:szCs w:val="17"/>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63">
    <w:nsid w:val="39290979"/>
    <w:multiLevelType w:val="hybridMultilevel"/>
    <w:tmpl w:val="215C20C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4">
    <w:nsid w:val="394B1FC7"/>
    <w:multiLevelType w:val="hybridMultilevel"/>
    <w:tmpl w:val="7C9AB042"/>
    <w:lvl w:ilvl="0" w:tplc="2FC2A636">
      <w:start w:val="1"/>
      <w:numFmt w:val="bullet"/>
      <w:lvlText w:val=""/>
      <w:lvlJc w:val="left"/>
      <w:pPr>
        <w:tabs>
          <w:tab w:val="num" w:pos="1287"/>
        </w:tabs>
        <w:ind w:left="1287"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265">
    <w:nsid w:val="399F4197"/>
    <w:multiLevelType w:val="hybridMultilevel"/>
    <w:tmpl w:val="1B3ADAEE"/>
    <w:lvl w:ilvl="0" w:tplc="04190001">
      <w:start w:val="1"/>
      <w:numFmt w:val="bullet"/>
      <w:lvlText w:val=""/>
      <w:lvlJc w:val="left"/>
      <w:pPr>
        <w:ind w:left="829" w:hanging="360"/>
      </w:pPr>
      <w:rPr>
        <w:rFonts w:ascii="Symbol" w:hAnsi="Symbol" w:hint="default"/>
      </w:rPr>
    </w:lvl>
    <w:lvl w:ilvl="1" w:tplc="04190003" w:tentative="1">
      <w:start w:val="1"/>
      <w:numFmt w:val="bullet"/>
      <w:lvlText w:val="o"/>
      <w:lvlJc w:val="left"/>
      <w:pPr>
        <w:ind w:left="1549" w:hanging="360"/>
      </w:pPr>
      <w:rPr>
        <w:rFonts w:ascii="Courier New" w:hAnsi="Courier New" w:cs="Courier New" w:hint="default"/>
      </w:rPr>
    </w:lvl>
    <w:lvl w:ilvl="2" w:tplc="04190005" w:tentative="1">
      <w:start w:val="1"/>
      <w:numFmt w:val="bullet"/>
      <w:lvlText w:val=""/>
      <w:lvlJc w:val="left"/>
      <w:pPr>
        <w:ind w:left="2269" w:hanging="360"/>
      </w:pPr>
      <w:rPr>
        <w:rFonts w:ascii="Wingdings" w:hAnsi="Wingdings" w:hint="default"/>
      </w:rPr>
    </w:lvl>
    <w:lvl w:ilvl="3" w:tplc="04190001" w:tentative="1">
      <w:start w:val="1"/>
      <w:numFmt w:val="bullet"/>
      <w:lvlText w:val=""/>
      <w:lvlJc w:val="left"/>
      <w:pPr>
        <w:ind w:left="2989" w:hanging="360"/>
      </w:pPr>
      <w:rPr>
        <w:rFonts w:ascii="Symbol" w:hAnsi="Symbol" w:hint="default"/>
      </w:rPr>
    </w:lvl>
    <w:lvl w:ilvl="4" w:tplc="04190003" w:tentative="1">
      <w:start w:val="1"/>
      <w:numFmt w:val="bullet"/>
      <w:lvlText w:val="o"/>
      <w:lvlJc w:val="left"/>
      <w:pPr>
        <w:ind w:left="3709" w:hanging="360"/>
      </w:pPr>
      <w:rPr>
        <w:rFonts w:ascii="Courier New" w:hAnsi="Courier New" w:cs="Courier New" w:hint="default"/>
      </w:rPr>
    </w:lvl>
    <w:lvl w:ilvl="5" w:tplc="04190005" w:tentative="1">
      <w:start w:val="1"/>
      <w:numFmt w:val="bullet"/>
      <w:lvlText w:val=""/>
      <w:lvlJc w:val="left"/>
      <w:pPr>
        <w:ind w:left="4429" w:hanging="360"/>
      </w:pPr>
      <w:rPr>
        <w:rFonts w:ascii="Wingdings" w:hAnsi="Wingdings" w:hint="default"/>
      </w:rPr>
    </w:lvl>
    <w:lvl w:ilvl="6" w:tplc="04190001" w:tentative="1">
      <w:start w:val="1"/>
      <w:numFmt w:val="bullet"/>
      <w:lvlText w:val=""/>
      <w:lvlJc w:val="left"/>
      <w:pPr>
        <w:ind w:left="5149" w:hanging="360"/>
      </w:pPr>
      <w:rPr>
        <w:rFonts w:ascii="Symbol" w:hAnsi="Symbol" w:hint="default"/>
      </w:rPr>
    </w:lvl>
    <w:lvl w:ilvl="7" w:tplc="04190003" w:tentative="1">
      <w:start w:val="1"/>
      <w:numFmt w:val="bullet"/>
      <w:lvlText w:val="o"/>
      <w:lvlJc w:val="left"/>
      <w:pPr>
        <w:ind w:left="5869" w:hanging="360"/>
      </w:pPr>
      <w:rPr>
        <w:rFonts w:ascii="Courier New" w:hAnsi="Courier New" w:cs="Courier New" w:hint="default"/>
      </w:rPr>
    </w:lvl>
    <w:lvl w:ilvl="8" w:tplc="04190005" w:tentative="1">
      <w:start w:val="1"/>
      <w:numFmt w:val="bullet"/>
      <w:lvlText w:val=""/>
      <w:lvlJc w:val="left"/>
      <w:pPr>
        <w:ind w:left="6589" w:hanging="360"/>
      </w:pPr>
      <w:rPr>
        <w:rFonts w:ascii="Wingdings" w:hAnsi="Wingdings" w:hint="default"/>
      </w:rPr>
    </w:lvl>
  </w:abstractNum>
  <w:abstractNum w:abstractNumId="266">
    <w:nsid w:val="39BE7AAA"/>
    <w:multiLevelType w:val="hybridMultilevel"/>
    <w:tmpl w:val="4FC6F8B4"/>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67">
    <w:nsid w:val="3A022E08"/>
    <w:multiLevelType w:val="multilevel"/>
    <w:tmpl w:val="2460F214"/>
    <w:lvl w:ilvl="0">
      <w:start w:val="1"/>
      <w:numFmt w:val="decimal"/>
      <w:lvlText w:val="%1."/>
      <w:lvlJc w:val="left"/>
      <w:pPr>
        <w:ind w:left="1069" w:hanging="360"/>
      </w:pPr>
      <w:rPr>
        <w:rFonts w:cs="Times New Roman" w:hint="default"/>
        <w:b w:val="0"/>
      </w:rPr>
    </w:lvl>
    <w:lvl w:ilvl="1">
      <w:start w:val="1"/>
      <w:numFmt w:val="decimal"/>
      <w:isLgl/>
      <w:lvlText w:val="%1.%2"/>
      <w:lvlJc w:val="left"/>
      <w:pPr>
        <w:ind w:left="1444" w:hanging="735"/>
      </w:pPr>
      <w:rPr>
        <w:rFonts w:cs="Times New Roman" w:hint="default"/>
        <w:b/>
      </w:rPr>
    </w:lvl>
    <w:lvl w:ilvl="2">
      <w:start w:val="1"/>
      <w:numFmt w:val="decimal"/>
      <w:isLgl/>
      <w:lvlText w:val="%1.%2.%3"/>
      <w:lvlJc w:val="left"/>
      <w:pPr>
        <w:ind w:left="1444" w:hanging="735"/>
      </w:pPr>
      <w:rPr>
        <w:rFonts w:cs="Times New Roman" w:hint="default"/>
        <w:b/>
      </w:rPr>
    </w:lvl>
    <w:lvl w:ilvl="3">
      <w:start w:val="1"/>
      <w:numFmt w:val="decimal"/>
      <w:isLgl/>
      <w:lvlText w:val="%1.%2.%3.%4"/>
      <w:lvlJc w:val="left"/>
      <w:pPr>
        <w:ind w:left="1789" w:hanging="1080"/>
      </w:pPr>
      <w:rPr>
        <w:rFonts w:cs="Times New Roman" w:hint="default"/>
        <w:b/>
      </w:rPr>
    </w:lvl>
    <w:lvl w:ilvl="4">
      <w:start w:val="1"/>
      <w:numFmt w:val="decimal"/>
      <w:isLgl/>
      <w:lvlText w:val="%1.%2.%3.%4.%5"/>
      <w:lvlJc w:val="left"/>
      <w:pPr>
        <w:ind w:left="1789" w:hanging="1080"/>
      </w:pPr>
      <w:rPr>
        <w:rFonts w:cs="Times New Roman" w:hint="default"/>
        <w:b/>
      </w:rPr>
    </w:lvl>
    <w:lvl w:ilvl="5">
      <w:start w:val="1"/>
      <w:numFmt w:val="decimal"/>
      <w:isLgl/>
      <w:lvlText w:val="%1.%2.%3.%4.%5.%6"/>
      <w:lvlJc w:val="left"/>
      <w:pPr>
        <w:ind w:left="2149" w:hanging="1440"/>
      </w:pPr>
      <w:rPr>
        <w:rFonts w:cs="Times New Roman" w:hint="default"/>
        <w:b/>
      </w:rPr>
    </w:lvl>
    <w:lvl w:ilvl="6">
      <w:start w:val="1"/>
      <w:numFmt w:val="decimal"/>
      <w:isLgl/>
      <w:lvlText w:val="%1.%2.%3.%4.%5.%6.%7"/>
      <w:lvlJc w:val="left"/>
      <w:pPr>
        <w:ind w:left="2149" w:hanging="1440"/>
      </w:pPr>
      <w:rPr>
        <w:rFonts w:cs="Times New Roman" w:hint="default"/>
        <w:b/>
      </w:rPr>
    </w:lvl>
    <w:lvl w:ilvl="7">
      <w:start w:val="1"/>
      <w:numFmt w:val="decimal"/>
      <w:isLgl/>
      <w:lvlText w:val="%1.%2.%3.%4.%5.%6.%7.%8"/>
      <w:lvlJc w:val="left"/>
      <w:pPr>
        <w:ind w:left="2509" w:hanging="1800"/>
      </w:pPr>
      <w:rPr>
        <w:rFonts w:cs="Times New Roman" w:hint="default"/>
        <w:b/>
      </w:rPr>
    </w:lvl>
    <w:lvl w:ilvl="8">
      <w:start w:val="1"/>
      <w:numFmt w:val="decimal"/>
      <w:isLgl/>
      <w:lvlText w:val="%1.%2.%3.%4.%5.%6.%7.%8.%9"/>
      <w:lvlJc w:val="left"/>
      <w:pPr>
        <w:ind w:left="2869" w:hanging="2160"/>
      </w:pPr>
      <w:rPr>
        <w:rFonts w:cs="Times New Roman" w:hint="default"/>
        <w:b/>
      </w:rPr>
    </w:lvl>
  </w:abstractNum>
  <w:abstractNum w:abstractNumId="268">
    <w:nsid w:val="3A4F1A19"/>
    <w:multiLevelType w:val="multilevel"/>
    <w:tmpl w:val="D7C4115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69">
    <w:nsid w:val="3A6336FD"/>
    <w:multiLevelType w:val="hybridMultilevel"/>
    <w:tmpl w:val="4606A59A"/>
    <w:lvl w:ilvl="0" w:tplc="041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70">
    <w:nsid w:val="3B7C3E0A"/>
    <w:multiLevelType w:val="hybridMultilevel"/>
    <w:tmpl w:val="38BAB6CC"/>
    <w:lvl w:ilvl="0" w:tplc="04190003">
      <w:start w:val="1"/>
      <w:numFmt w:val="bullet"/>
      <w:lvlText w:val="o"/>
      <w:lvlJc w:val="left"/>
      <w:pPr>
        <w:ind w:left="1495" w:hanging="360"/>
      </w:pPr>
      <w:rPr>
        <w:rFonts w:ascii="Courier New" w:hAnsi="Courier New" w:hint="default"/>
      </w:rPr>
    </w:lvl>
    <w:lvl w:ilvl="1" w:tplc="04190003">
      <w:start w:val="1"/>
      <w:numFmt w:val="bullet"/>
      <w:lvlText w:val="o"/>
      <w:lvlJc w:val="left"/>
      <w:pPr>
        <w:ind w:left="2215" w:hanging="360"/>
      </w:pPr>
      <w:rPr>
        <w:rFonts w:ascii="Courier New" w:hAnsi="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271">
    <w:nsid w:val="3B8A5BD6"/>
    <w:multiLevelType w:val="hybridMultilevel"/>
    <w:tmpl w:val="E6F85A94"/>
    <w:lvl w:ilvl="0" w:tplc="3BEAD834">
      <w:start w:val="1"/>
      <w:numFmt w:val="bullet"/>
      <w:lvlText w:val=""/>
      <w:lvlJc w:val="left"/>
      <w:pPr>
        <w:ind w:left="1571" w:hanging="360"/>
      </w:pPr>
      <w:rPr>
        <w:rFonts w:ascii="Symbol" w:hAnsi="Symbol" w:cs="Times New Roman"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272">
    <w:nsid w:val="3B90449B"/>
    <w:multiLevelType w:val="multilevel"/>
    <w:tmpl w:val="2188E426"/>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73">
    <w:nsid w:val="3BB55E9B"/>
    <w:multiLevelType w:val="multilevel"/>
    <w:tmpl w:val="641E4BF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74">
    <w:nsid w:val="3BD47B1E"/>
    <w:multiLevelType w:val="multilevel"/>
    <w:tmpl w:val="08A88F92"/>
    <w:lvl w:ilvl="0">
      <w:start w:val="1"/>
      <w:numFmt w:val="decimal"/>
      <w:lvlText w:val="%1."/>
      <w:lvlJc w:val="left"/>
      <w:pPr>
        <w:ind w:left="0" w:firstLine="0"/>
      </w:pPr>
      <w:rPr>
        <w:rFonts w:ascii="Arial" w:eastAsia="Arial" w:hAnsi="Arial" w:cs="Arial"/>
        <w:b w:val="0"/>
        <w:bCs w:val="0"/>
        <w:i w:val="0"/>
        <w:iCs w:val="0"/>
        <w:smallCaps w:val="0"/>
        <w:strike w:val="0"/>
        <w:dstrike w:val="0"/>
        <w:color w:val="000000"/>
        <w:spacing w:val="0"/>
        <w:w w:val="100"/>
        <w:position w:val="0"/>
        <w:sz w:val="20"/>
        <w:szCs w:val="20"/>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75">
    <w:nsid w:val="3BE46466"/>
    <w:multiLevelType w:val="multilevel"/>
    <w:tmpl w:val="ADD2ED8A"/>
    <w:lvl w:ilvl="0">
      <w:start w:val="1"/>
      <w:numFmt w:val="decimal"/>
      <w:lvlText w:val="%1."/>
      <w:lvlJc w:val="left"/>
      <w:pPr>
        <w:ind w:left="1080" w:hanging="360"/>
      </w:pPr>
      <w:rPr>
        <w:rFonts w:hint="default"/>
      </w:rPr>
    </w:lvl>
    <w:lvl w:ilvl="1">
      <w:start w:val="1"/>
      <w:numFmt w:val="decimal"/>
      <w:isLgl/>
      <w:lvlText w:val="%1.%2."/>
      <w:lvlJc w:val="left"/>
      <w:pPr>
        <w:ind w:left="1440" w:hanging="720"/>
      </w:pPr>
      <w:rPr>
        <w:rFonts w:hint="default"/>
        <w:b/>
        <w:i w:val="0"/>
      </w:rPr>
    </w:lvl>
    <w:lvl w:ilvl="2">
      <w:start w:val="1"/>
      <w:numFmt w:val="decimal"/>
      <w:isLgl/>
      <w:lvlText w:val="%1.%2.%3."/>
      <w:lvlJc w:val="left"/>
      <w:pPr>
        <w:ind w:left="1430" w:hanging="720"/>
      </w:pPr>
      <w:rPr>
        <w:rFonts w:hint="default"/>
        <w:b/>
        <w:bCs/>
        <w:i w:val="0"/>
        <w:iCs w:val="0"/>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276">
    <w:nsid w:val="3BE8696A"/>
    <w:multiLevelType w:val="hybridMultilevel"/>
    <w:tmpl w:val="9BF6AC0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7">
    <w:nsid w:val="3C1818AC"/>
    <w:multiLevelType w:val="hybridMultilevel"/>
    <w:tmpl w:val="62AE3F1E"/>
    <w:lvl w:ilvl="0" w:tplc="00000003">
      <w:start w:val="1"/>
      <w:numFmt w:val="bullet"/>
      <w:lvlText w:val=""/>
      <w:lvlJc w:val="left"/>
      <w:pPr>
        <w:ind w:left="1429" w:hanging="360"/>
      </w:pPr>
      <w:rPr>
        <w:rFonts w:ascii="Symbol" w:hAnsi="Symbol" w:cs="Symbol"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8">
    <w:nsid w:val="3C195775"/>
    <w:multiLevelType w:val="multilevel"/>
    <w:tmpl w:val="80606350"/>
    <w:lvl w:ilvl="0">
      <w:start w:val="1"/>
      <w:numFmt w:val="decimal"/>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79">
    <w:nsid w:val="3C6663BC"/>
    <w:multiLevelType w:val="multilevel"/>
    <w:tmpl w:val="CBEE23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0">
    <w:nsid w:val="3C7B6933"/>
    <w:multiLevelType w:val="multilevel"/>
    <w:tmpl w:val="1AEC23AA"/>
    <w:lvl w:ilvl="0">
      <w:start w:val="1"/>
      <w:numFmt w:val="decimal"/>
      <w:lvlText w:val="%1)"/>
      <w:lvlJc w:val="left"/>
      <w:pPr>
        <w:ind w:left="0" w:firstLine="0"/>
      </w:pPr>
      <w:rPr>
        <w:rFonts w:ascii="Microsoft Sans Serif" w:eastAsia="Microsoft Sans Serif" w:hAnsi="Microsoft Sans Serif" w:cs="Microsoft Sans Serif"/>
        <w:b w:val="0"/>
        <w:bCs w:val="0"/>
        <w:i w:val="0"/>
        <w:iCs w:val="0"/>
        <w:smallCaps w:val="0"/>
        <w:strike w:val="0"/>
        <w:dstrike w:val="0"/>
        <w:color w:val="000000"/>
        <w:spacing w:val="0"/>
        <w:w w:val="100"/>
        <w:position w:val="0"/>
        <w:sz w:val="17"/>
        <w:szCs w:val="17"/>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81">
    <w:nsid w:val="3C7C2133"/>
    <w:multiLevelType w:val="hybridMultilevel"/>
    <w:tmpl w:val="64F476FE"/>
    <w:lvl w:ilvl="0" w:tplc="B6E61AC6">
      <w:start w:val="1"/>
      <w:numFmt w:val="decimal"/>
      <w:pStyle w:val="a"/>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82">
    <w:nsid w:val="3C96152D"/>
    <w:multiLevelType w:val="hybridMultilevel"/>
    <w:tmpl w:val="4D701774"/>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83">
    <w:nsid w:val="3CAD7009"/>
    <w:multiLevelType w:val="multilevel"/>
    <w:tmpl w:val="97D2FB7C"/>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hint="default"/>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284">
    <w:nsid w:val="3CD750EE"/>
    <w:multiLevelType w:val="hybridMultilevel"/>
    <w:tmpl w:val="13A03DC6"/>
    <w:lvl w:ilvl="0" w:tplc="DDE4377A">
      <w:start w:val="9"/>
      <w:numFmt w:val="bullet"/>
      <w:lvlText w:val="—"/>
      <w:lvlJc w:val="left"/>
      <w:pPr>
        <w:ind w:left="795" w:hanging="360"/>
      </w:pPr>
      <w:rPr>
        <w:rFonts w:ascii="Cambria" w:eastAsiaTheme="minorEastAsia" w:hAnsi="Cambria" w:cstheme="minorBidi" w:hint="default"/>
      </w:rPr>
    </w:lvl>
    <w:lvl w:ilvl="1" w:tplc="04190003" w:tentative="1">
      <w:start w:val="1"/>
      <w:numFmt w:val="bullet"/>
      <w:lvlText w:val="o"/>
      <w:lvlJc w:val="left"/>
      <w:pPr>
        <w:ind w:left="1515" w:hanging="360"/>
      </w:pPr>
      <w:rPr>
        <w:rFonts w:ascii="Courier New" w:hAnsi="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285">
    <w:nsid w:val="3D28597D"/>
    <w:multiLevelType w:val="hybridMultilevel"/>
    <w:tmpl w:val="D262AA5C"/>
    <w:lvl w:ilvl="0" w:tplc="5DAAA5AC">
      <w:start w:val="1"/>
      <w:numFmt w:val="decimal"/>
      <w:lvlText w:val="%1."/>
      <w:lvlJc w:val="right"/>
      <w:pPr>
        <w:ind w:left="1571" w:hanging="360"/>
      </w:pPr>
      <w:rPr>
        <w:rFonts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86">
    <w:nsid w:val="3D3736F3"/>
    <w:multiLevelType w:val="multilevel"/>
    <w:tmpl w:val="A1A480C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7">
    <w:nsid w:val="3D69361C"/>
    <w:multiLevelType w:val="hybridMultilevel"/>
    <w:tmpl w:val="08D652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88">
    <w:nsid w:val="3DB46478"/>
    <w:multiLevelType w:val="hybridMultilevel"/>
    <w:tmpl w:val="193092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9">
    <w:nsid w:val="3E5808A8"/>
    <w:multiLevelType w:val="hybridMultilevel"/>
    <w:tmpl w:val="C574B0BA"/>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90">
    <w:nsid w:val="3E993F2E"/>
    <w:multiLevelType w:val="hybridMultilevel"/>
    <w:tmpl w:val="9B128464"/>
    <w:lvl w:ilvl="0" w:tplc="04190001">
      <w:start w:val="1"/>
      <w:numFmt w:val="bullet"/>
      <w:lvlText w:val=""/>
      <w:lvlJc w:val="left"/>
      <w:pPr>
        <w:ind w:left="360" w:hanging="360"/>
      </w:pPr>
      <w:rPr>
        <w:rFonts w:ascii="Symbol" w:hAnsi="Symbol" w:hint="default"/>
      </w:rPr>
    </w:lvl>
    <w:lvl w:ilvl="1" w:tplc="04190019">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291">
    <w:nsid w:val="3EB036C4"/>
    <w:multiLevelType w:val="hybridMultilevel"/>
    <w:tmpl w:val="EEAC027E"/>
    <w:lvl w:ilvl="0" w:tplc="080C192C">
      <w:start w:val="1"/>
      <w:numFmt w:val="bullet"/>
      <w:lvlText w:val="-"/>
      <w:lvlJc w:val="left"/>
      <w:pPr>
        <w:ind w:left="814" w:hanging="360"/>
      </w:pPr>
      <w:rPr>
        <w:rFonts w:ascii="Times New Roman" w:hAnsi="Times New Roman" w:cs="Times New Roman" w:hint="default"/>
      </w:rPr>
    </w:lvl>
    <w:lvl w:ilvl="1" w:tplc="11A2CE0A">
      <w:numFmt w:val="bullet"/>
      <w:lvlText w:val="•"/>
      <w:lvlJc w:val="left"/>
      <w:pPr>
        <w:ind w:left="1590" w:hanging="51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2">
    <w:nsid w:val="3EED425D"/>
    <w:multiLevelType w:val="hybridMultilevel"/>
    <w:tmpl w:val="56D805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3">
    <w:nsid w:val="3EEF2329"/>
    <w:multiLevelType w:val="hybridMultilevel"/>
    <w:tmpl w:val="4B823C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4">
    <w:nsid w:val="3F5A1D21"/>
    <w:multiLevelType w:val="hybridMultilevel"/>
    <w:tmpl w:val="73CE3EC8"/>
    <w:lvl w:ilvl="0" w:tplc="080C192C">
      <w:start w:val="1"/>
      <w:numFmt w:val="bullet"/>
      <w:lvlText w:val="-"/>
      <w:lvlJc w:val="left"/>
      <w:pPr>
        <w:ind w:left="1070" w:hanging="360"/>
      </w:pPr>
      <w:rPr>
        <w:rFonts w:ascii="Times New Roman" w:hAnsi="Times New Roman" w:cs="Times New Roman"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295">
    <w:nsid w:val="3F7E0ECF"/>
    <w:multiLevelType w:val="hybridMultilevel"/>
    <w:tmpl w:val="C37CF478"/>
    <w:lvl w:ilvl="0" w:tplc="04190001">
      <w:start w:val="1"/>
      <w:numFmt w:val="bullet"/>
      <w:lvlText w:val=""/>
      <w:lvlJc w:val="left"/>
      <w:pPr>
        <w:ind w:left="1068" w:hanging="360"/>
      </w:pPr>
      <w:rPr>
        <w:rFonts w:ascii="Symbol" w:hAnsi="Symbol" w:hint="default"/>
        <w:b w:val="0"/>
        <w:i w:val="0"/>
        <w:strike w:val="0"/>
        <w:dstrike w:val="0"/>
        <w:color w:val="000000"/>
        <w:sz w:val="28"/>
        <w:szCs w:val="28"/>
        <w:u w:val="none" w:color="000000"/>
        <w:bdr w:val="none" w:sz="0" w:space="0" w:color="auto"/>
        <w:shd w:val="clear" w:color="auto" w:fill="auto"/>
        <w:vertAlign w:val="baseline"/>
      </w:rPr>
    </w:lvl>
    <w:lvl w:ilvl="1" w:tplc="04190019">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96">
    <w:nsid w:val="40291BB1"/>
    <w:multiLevelType w:val="hybridMultilevel"/>
    <w:tmpl w:val="F58487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7">
    <w:nsid w:val="4055447C"/>
    <w:multiLevelType w:val="hybridMultilevel"/>
    <w:tmpl w:val="FCC82280"/>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98">
    <w:nsid w:val="405C431A"/>
    <w:multiLevelType w:val="hybridMultilevel"/>
    <w:tmpl w:val="400A2BE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9">
    <w:nsid w:val="40A246E7"/>
    <w:multiLevelType w:val="multilevel"/>
    <w:tmpl w:val="B5DC6D66"/>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00">
    <w:nsid w:val="4122791B"/>
    <w:multiLevelType w:val="hybridMultilevel"/>
    <w:tmpl w:val="B74A1E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1">
    <w:nsid w:val="416F72C8"/>
    <w:multiLevelType w:val="multilevel"/>
    <w:tmpl w:val="7F1615E4"/>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02">
    <w:nsid w:val="42574DBE"/>
    <w:multiLevelType w:val="hybridMultilevel"/>
    <w:tmpl w:val="894EF5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3">
    <w:nsid w:val="428D58C5"/>
    <w:multiLevelType w:val="hybridMultilevel"/>
    <w:tmpl w:val="B282C9C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4">
    <w:nsid w:val="429624EB"/>
    <w:multiLevelType w:val="hybridMultilevel"/>
    <w:tmpl w:val="6D5E1E8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5">
    <w:nsid w:val="42AF7A27"/>
    <w:multiLevelType w:val="hybridMultilevel"/>
    <w:tmpl w:val="DACC83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6">
    <w:nsid w:val="42DC413D"/>
    <w:multiLevelType w:val="hybridMultilevel"/>
    <w:tmpl w:val="FA74FE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7">
    <w:nsid w:val="42DE0C0D"/>
    <w:multiLevelType w:val="hybridMultilevel"/>
    <w:tmpl w:val="E39EDABC"/>
    <w:lvl w:ilvl="0" w:tplc="9796059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8">
    <w:nsid w:val="42F608F1"/>
    <w:multiLevelType w:val="hybridMultilevel"/>
    <w:tmpl w:val="92843D58"/>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09">
    <w:nsid w:val="432A5210"/>
    <w:multiLevelType w:val="hybridMultilevel"/>
    <w:tmpl w:val="F6269A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0">
    <w:nsid w:val="432E798E"/>
    <w:multiLevelType w:val="hybridMultilevel"/>
    <w:tmpl w:val="16040FA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1">
    <w:nsid w:val="436079CD"/>
    <w:multiLevelType w:val="hybridMultilevel"/>
    <w:tmpl w:val="10B677F6"/>
    <w:lvl w:ilvl="0" w:tplc="C56EA192">
      <w:start w:val="6"/>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12">
    <w:nsid w:val="437E6C44"/>
    <w:multiLevelType w:val="hybridMultilevel"/>
    <w:tmpl w:val="85405AAE"/>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3">
    <w:nsid w:val="43A2548D"/>
    <w:multiLevelType w:val="multilevel"/>
    <w:tmpl w:val="C74EB206"/>
    <w:lvl w:ilvl="0">
      <w:start w:val="6"/>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1"/>
        <w:szCs w:val="21"/>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14">
    <w:nsid w:val="43AC57EC"/>
    <w:multiLevelType w:val="hybridMultilevel"/>
    <w:tmpl w:val="949CB3F4"/>
    <w:lvl w:ilvl="0" w:tplc="F3EC4026">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15">
    <w:nsid w:val="44EA7C0B"/>
    <w:multiLevelType w:val="hybridMultilevel"/>
    <w:tmpl w:val="29BEE8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6">
    <w:nsid w:val="453A182E"/>
    <w:multiLevelType w:val="multilevel"/>
    <w:tmpl w:val="2160BFB6"/>
    <w:lvl w:ilvl="0">
      <w:start w:val="1"/>
      <w:numFmt w:val="decimal"/>
      <w:lvlText w:val="%1."/>
      <w:lvlJc w:val="left"/>
      <w:pPr>
        <w:ind w:left="720" w:hanging="360"/>
      </w:pPr>
      <w:rPr>
        <w:rFonts w:cs="Times New Roman" w:hint="default"/>
      </w:rPr>
    </w:lvl>
    <w:lvl w:ilvl="1">
      <w:start w:val="1"/>
      <w:numFmt w:val="decimal"/>
      <w:isLgl/>
      <w:lvlText w:val="%1.%2."/>
      <w:lvlJc w:val="left"/>
      <w:pPr>
        <w:ind w:left="1800" w:hanging="72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3600" w:hanging="1080"/>
      </w:pPr>
      <w:rPr>
        <w:rFonts w:cs="Times New Roman" w:hint="default"/>
      </w:rPr>
    </w:lvl>
    <w:lvl w:ilvl="4">
      <w:start w:val="1"/>
      <w:numFmt w:val="decimal"/>
      <w:isLgl/>
      <w:lvlText w:val="%1.%2.%3.%4.%5."/>
      <w:lvlJc w:val="left"/>
      <w:pPr>
        <w:ind w:left="4320" w:hanging="1080"/>
      </w:pPr>
      <w:rPr>
        <w:rFonts w:cs="Times New Roman" w:hint="default"/>
      </w:rPr>
    </w:lvl>
    <w:lvl w:ilvl="5">
      <w:start w:val="1"/>
      <w:numFmt w:val="decimal"/>
      <w:isLgl/>
      <w:lvlText w:val="%1.%2.%3.%4.%5.%6."/>
      <w:lvlJc w:val="left"/>
      <w:pPr>
        <w:ind w:left="5400" w:hanging="1440"/>
      </w:pPr>
      <w:rPr>
        <w:rFonts w:cs="Times New Roman" w:hint="default"/>
      </w:rPr>
    </w:lvl>
    <w:lvl w:ilvl="6">
      <w:start w:val="1"/>
      <w:numFmt w:val="decimal"/>
      <w:isLgl/>
      <w:lvlText w:val="%1.%2.%3.%4.%5.%6.%7."/>
      <w:lvlJc w:val="left"/>
      <w:pPr>
        <w:ind w:left="6480" w:hanging="1800"/>
      </w:pPr>
      <w:rPr>
        <w:rFonts w:cs="Times New Roman" w:hint="default"/>
      </w:rPr>
    </w:lvl>
    <w:lvl w:ilvl="7">
      <w:start w:val="1"/>
      <w:numFmt w:val="decimal"/>
      <w:isLgl/>
      <w:lvlText w:val="%1.%2.%3.%4.%5.%6.%7.%8."/>
      <w:lvlJc w:val="left"/>
      <w:pPr>
        <w:ind w:left="7200" w:hanging="1800"/>
      </w:pPr>
      <w:rPr>
        <w:rFonts w:cs="Times New Roman" w:hint="default"/>
      </w:rPr>
    </w:lvl>
    <w:lvl w:ilvl="8">
      <w:start w:val="1"/>
      <w:numFmt w:val="decimal"/>
      <w:isLgl/>
      <w:lvlText w:val="%1.%2.%3.%4.%5.%6.%7.%8.%9."/>
      <w:lvlJc w:val="left"/>
      <w:pPr>
        <w:ind w:left="8280" w:hanging="2160"/>
      </w:pPr>
      <w:rPr>
        <w:rFonts w:cs="Times New Roman" w:hint="default"/>
      </w:rPr>
    </w:lvl>
  </w:abstractNum>
  <w:abstractNum w:abstractNumId="317">
    <w:nsid w:val="458E20B7"/>
    <w:multiLevelType w:val="multilevel"/>
    <w:tmpl w:val="994A3500"/>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18">
    <w:nsid w:val="45980D0C"/>
    <w:multiLevelType w:val="hybridMultilevel"/>
    <w:tmpl w:val="75D01F76"/>
    <w:lvl w:ilvl="0" w:tplc="040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9">
    <w:nsid w:val="459F31AE"/>
    <w:multiLevelType w:val="hybridMultilevel"/>
    <w:tmpl w:val="6F30043A"/>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20">
    <w:nsid w:val="45AE68B1"/>
    <w:multiLevelType w:val="multilevel"/>
    <w:tmpl w:val="528E6AFA"/>
    <w:lvl w:ilvl="0">
      <w:start w:val="1"/>
      <w:numFmt w:val="bullet"/>
      <w:lvlText w:val="•"/>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21">
    <w:nsid w:val="45B02A5C"/>
    <w:multiLevelType w:val="hybridMultilevel"/>
    <w:tmpl w:val="9CE8EF4A"/>
    <w:lvl w:ilvl="0" w:tplc="56A0C7D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2">
    <w:nsid w:val="45BE5013"/>
    <w:multiLevelType w:val="multilevel"/>
    <w:tmpl w:val="46BE3C10"/>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23">
    <w:nsid w:val="465602E7"/>
    <w:multiLevelType w:val="hybridMultilevel"/>
    <w:tmpl w:val="F4249422"/>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4">
    <w:nsid w:val="468116DF"/>
    <w:multiLevelType w:val="hybridMultilevel"/>
    <w:tmpl w:val="C1207FE0"/>
    <w:lvl w:ilvl="0" w:tplc="85E41674">
      <w:start w:val="1"/>
      <w:numFmt w:val="decimal"/>
      <w:lvlText w:val="%1."/>
      <w:lvlJc w:val="left"/>
      <w:pPr>
        <w:ind w:left="360" w:hanging="360"/>
      </w:pPr>
      <w:rPr>
        <w:rFonts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25">
    <w:nsid w:val="46BA0AFF"/>
    <w:multiLevelType w:val="multilevel"/>
    <w:tmpl w:val="74B2674E"/>
    <w:lvl w:ilvl="0">
      <w:start w:val="1"/>
      <w:numFmt w:val="decimal"/>
      <w:lvlText w:val="%1."/>
      <w:lvlJc w:val="left"/>
      <w:pPr>
        <w:ind w:left="390" w:hanging="390"/>
      </w:p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326">
    <w:nsid w:val="46CD72ED"/>
    <w:multiLevelType w:val="hybridMultilevel"/>
    <w:tmpl w:val="9B64CD7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7">
    <w:nsid w:val="4707110F"/>
    <w:multiLevelType w:val="hybridMultilevel"/>
    <w:tmpl w:val="1FB81B3C"/>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28">
    <w:nsid w:val="47455853"/>
    <w:multiLevelType w:val="hybridMultilevel"/>
    <w:tmpl w:val="40CC245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29">
    <w:nsid w:val="47734FB8"/>
    <w:multiLevelType w:val="hybridMultilevel"/>
    <w:tmpl w:val="0A12A6EE"/>
    <w:lvl w:ilvl="0" w:tplc="080C192C">
      <w:start w:val="1"/>
      <w:numFmt w:val="bullet"/>
      <w:lvlText w:val="-"/>
      <w:lvlJc w:val="left"/>
      <w:pPr>
        <w:ind w:left="1353"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0">
    <w:nsid w:val="477E00D7"/>
    <w:multiLevelType w:val="hybridMultilevel"/>
    <w:tmpl w:val="E2545A76"/>
    <w:lvl w:ilvl="0" w:tplc="CFF2FAE4">
      <w:numFmt w:val="bullet"/>
      <w:lvlText w:val="•"/>
      <w:lvlJc w:val="left"/>
      <w:pPr>
        <w:ind w:left="1429" w:hanging="360"/>
      </w:pPr>
      <w:rPr>
        <w:rFonts w:ascii="Times New Roman" w:eastAsia="Times New Roman" w:hAnsi="Times New Roman" w:hint="default"/>
        <w:b w:val="0"/>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1">
    <w:nsid w:val="478E53A7"/>
    <w:multiLevelType w:val="hybridMultilevel"/>
    <w:tmpl w:val="06AAE4B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32">
    <w:nsid w:val="47961AD9"/>
    <w:multiLevelType w:val="multilevel"/>
    <w:tmpl w:val="7FAC698E"/>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33">
    <w:nsid w:val="479C69E6"/>
    <w:multiLevelType w:val="hybridMultilevel"/>
    <w:tmpl w:val="437A021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34">
    <w:nsid w:val="47E86626"/>
    <w:multiLevelType w:val="hybridMultilevel"/>
    <w:tmpl w:val="3336E7C4"/>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5">
    <w:nsid w:val="480C334F"/>
    <w:multiLevelType w:val="hybridMultilevel"/>
    <w:tmpl w:val="2F38D0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6">
    <w:nsid w:val="48787117"/>
    <w:multiLevelType w:val="hybridMultilevel"/>
    <w:tmpl w:val="AA5C2852"/>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7">
    <w:nsid w:val="48855095"/>
    <w:multiLevelType w:val="multilevel"/>
    <w:tmpl w:val="593E19E2"/>
    <w:lvl w:ilvl="0">
      <w:start w:val="1"/>
      <w:numFmt w:val="decimal"/>
      <w:lvlText w:val="%1."/>
      <w:lvlJc w:val="left"/>
      <w:pPr>
        <w:ind w:left="0" w:firstLine="0"/>
      </w:pPr>
      <w:rPr>
        <w:rFonts w:ascii="Microsoft Sans Serif" w:eastAsia="Microsoft Sans Serif" w:hAnsi="Microsoft Sans Serif" w:cs="Microsoft Sans Serif"/>
        <w:b w:val="0"/>
        <w:bCs w:val="0"/>
        <w:i w:val="0"/>
        <w:iCs w:val="0"/>
        <w:smallCaps w:val="0"/>
        <w:strike w:val="0"/>
        <w:dstrike w:val="0"/>
        <w:color w:val="000000"/>
        <w:spacing w:val="0"/>
        <w:w w:val="100"/>
        <w:position w:val="0"/>
        <w:sz w:val="17"/>
        <w:szCs w:val="17"/>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38">
    <w:nsid w:val="488F6CEF"/>
    <w:multiLevelType w:val="hybridMultilevel"/>
    <w:tmpl w:val="5F28F40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9">
    <w:nsid w:val="48CE58E4"/>
    <w:multiLevelType w:val="hybridMultilevel"/>
    <w:tmpl w:val="BC1E3E5E"/>
    <w:lvl w:ilvl="0" w:tplc="8F7879D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0">
    <w:nsid w:val="48D843BE"/>
    <w:multiLevelType w:val="multilevel"/>
    <w:tmpl w:val="2460F214"/>
    <w:lvl w:ilvl="0">
      <w:start w:val="1"/>
      <w:numFmt w:val="decimal"/>
      <w:lvlText w:val="%1."/>
      <w:lvlJc w:val="left"/>
      <w:pPr>
        <w:ind w:left="1069" w:hanging="360"/>
      </w:pPr>
      <w:rPr>
        <w:rFonts w:cs="Times New Roman" w:hint="default"/>
        <w:b w:val="0"/>
      </w:rPr>
    </w:lvl>
    <w:lvl w:ilvl="1">
      <w:start w:val="1"/>
      <w:numFmt w:val="decimal"/>
      <w:isLgl/>
      <w:lvlText w:val="%1.%2"/>
      <w:lvlJc w:val="left"/>
      <w:pPr>
        <w:ind w:left="1444" w:hanging="735"/>
      </w:pPr>
      <w:rPr>
        <w:rFonts w:cs="Times New Roman" w:hint="default"/>
        <w:b/>
      </w:rPr>
    </w:lvl>
    <w:lvl w:ilvl="2">
      <w:start w:val="1"/>
      <w:numFmt w:val="decimal"/>
      <w:isLgl/>
      <w:lvlText w:val="%1.%2.%3"/>
      <w:lvlJc w:val="left"/>
      <w:pPr>
        <w:ind w:left="1444" w:hanging="735"/>
      </w:pPr>
      <w:rPr>
        <w:rFonts w:cs="Times New Roman" w:hint="default"/>
        <w:b/>
      </w:rPr>
    </w:lvl>
    <w:lvl w:ilvl="3">
      <w:start w:val="1"/>
      <w:numFmt w:val="decimal"/>
      <w:isLgl/>
      <w:lvlText w:val="%1.%2.%3.%4"/>
      <w:lvlJc w:val="left"/>
      <w:pPr>
        <w:ind w:left="1789" w:hanging="1080"/>
      </w:pPr>
      <w:rPr>
        <w:rFonts w:cs="Times New Roman" w:hint="default"/>
        <w:b/>
      </w:rPr>
    </w:lvl>
    <w:lvl w:ilvl="4">
      <w:start w:val="1"/>
      <w:numFmt w:val="decimal"/>
      <w:isLgl/>
      <w:lvlText w:val="%1.%2.%3.%4.%5"/>
      <w:lvlJc w:val="left"/>
      <w:pPr>
        <w:ind w:left="1789" w:hanging="1080"/>
      </w:pPr>
      <w:rPr>
        <w:rFonts w:cs="Times New Roman" w:hint="default"/>
        <w:b/>
      </w:rPr>
    </w:lvl>
    <w:lvl w:ilvl="5">
      <w:start w:val="1"/>
      <w:numFmt w:val="decimal"/>
      <w:isLgl/>
      <w:lvlText w:val="%1.%2.%3.%4.%5.%6"/>
      <w:lvlJc w:val="left"/>
      <w:pPr>
        <w:ind w:left="2149" w:hanging="1440"/>
      </w:pPr>
      <w:rPr>
        <w:rFonts w:cs="Times New Roman" w:hint="default"/>
        <w:b/>
      </w:rPr>
    </w:lvl>
    <w:lvl w:ilvl="6">
      <w:start w:val="1"/>
      <w:numFmt w:val="decimal"/>
      <w:isLgl/>
      <w:lvlText w:val="%1.%2.%3.%4.%5.%6.%7"/>
      <w:lvlJc w:val="left"/>
      <w:pPr>
        <w:ind w:left="2149" w:hanging="1440"/>
      </w:pPr>
      <w:rPr>
        <w:rFonts w:cs="Times New Roman" w:hint="default"/>
        <w:b/>
      </w:rPr>
    </w:lvl>
    <w:lvl w:ilvl="7">
      <w:start w:val="1"/>
      <w:numFmt w:val="decimal"/>
      <w:isLgl/>
      <w:lvlText w:val="%1.%2.%3.%4.%5.%6.%7.%8"/>
      <w:lvlJc w:val="left"/>
      <w:pPr>
        <w:ind w:left="2509" w:hanging="1800"/>
      </w:pPr>
      <w:rPr>
        <w:rFonts w:cs="Times New Roman" w:hint="default"/>
        <w:b/>
      </w:rPr>
    </w:lvl>
    <w:lvl w:ilvl="8">
      <w:start w:val="1"/>
      <w:numFmt w:val="decimal"/>
      <w:isLgl/>
      <w:lvlText w:val="%1.%2.%3.%4.%5.%6.%7.%8.%9"/>
      <w:lvlJc w:val="left"/>
      <w:pPr>
        <w:ind w:left="2869" w:hanging="2160"/>
      </w:pPr>
      <w:rPr>
        <w:rFonts w:cs="Times New Roman" w:hint="default"/>
        <w:b/>
      </w:rPr>
    </w:lvl>
  </w:abstractNum>
  <w:abstractNum w:abstractNumId="341">
    <w:nsid w:val="4909217B"/>
    <w:multiLevelType w:val="hybridMultilevel"/>
    <w:tmpl w:val="622824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2">
    <w:nsid w:val="49383C10"/>
    <w:multiLevelType w:val="hybridMultilevel"/>
    <w:tmpl w:val="CFDCE62E"/>
    <w:lvl w:ilvl="0" w:tplc="00000003">
      <w:start w:val="1"/>
      <w:numFmt w:val="bullet"/>
      <w:lvlText w:val=""/>
      <w:lvlJc w:val="left"/>
      <w:pPr>
        <w:ind w:left="1490" w:hanging="360"/>
      </w:pPr>
      <w:rPr>
        <w:rFonts w:ascii="Symbol" w:hAnsi="Symbol" w:cs="Symbol" w:hint="default"/>
        <w:color w:val="auto"/>
      </w:rPr>
    </w:lvl>
    <w:lvl w:ilvl="1" w:tplc="04190003" w:tentative="1">
      <w:start w:val="1"/>
      <w:numFmt w:val="bullet"/>
      <w:lvlText w:val="o"/>
      <w:lvlJc w:val="left"/>
      <w:pPr>
        <w:ind w:left="2210" w:hanging="360"/>
      </w:pPr>
      <w:rPr>
        <w:rFonts w:ascii="Courier New" w:hAnsi="Courier New" w:cs="Courier New" w:hint="default"/>
      </w:rPr>
    </w:lvl>
    <w:lvl w:ilvl="2" w:tplc="04190005" w:tentative="1">
      <w:start w:val="1"/>
      <w:numFmt w:val="bullet"/>
      <w:lvlText w:val=""/>
      <w:lvlJc w:val="left"/>
      <w:pPr>
        <w:ind w:left="2930" w:hanging="360"/>
      </w:pPr>
      <w:rPr>
        <w:rFonts w:ascii="Wingdings" w:hAnsi="Wingdings" w:hint="default"/>
      </w:rPr>
    </w:lvl>
    <w:lvl w:ilvl="3" w:tplc="04190001" w:tentative="1">
      <w:start w:val="1"/>
      <w:numFmt w:val="bullet"/>
      <w:lvlText w:val=""/>
      <w:lvlJc w:val="left"/>
      <w:pPr>
        <w:ind w:left="3650" w:hanging="360"/>
      </w:pPr>
      <w:rPr>
        <w:rFonts w:ascii="Symbol" w:hAnsi="Symbol" w:hint="default"/>
      </w:rPr>
    </w:lvl>
    <w:lvl w:ilvl="4" w:tplc="04190003" w:tentative="1">
      <w:start w:val="1"/>
      <w:numFmt w:val="bullet"/>
      <w:lvlText w:val="o"/>
      <w:lvlJc w:val="left"/>
      <w:pPr>
        <w:ind w:left="4370" w:hanging="360"/>
      </w:pPr>
      <w:rPr>
        <w:rFonts w:ascii="Courier New" w:hAnsi="Courier New" w:cs="Courier New" w:hint="default"/>
      </w:rPr>
    </w:lvl>
    <w:lvl w:ilvl="5" w:tplc="04190005" w:tentative="1">
      <w:start w:val="1"/>
      <w:numFmt w:val="bullet"/>
      <w:lvlText w:val=""/>
      <w:lvlJc w:val="left"/>
      <w:pPr>
        <w:ind w:left="5090" w:hanging="360"/>
      </w:pPr>
      <w:rPr>
        <w:rFonts w:ascii="Wingdings" w:hAnsi="Wingdings" w:hint="default"/>
      </w:rPr>
    </w:lvl>
    <w:lvl w:ilvl="6" w:tplc="04190001" w:tentative="1">
      <w:start w:val="1"/>
      <w:numFmt w:val="bullet"/>
      <w:lvlText w:val=""/>
      <w:lvlJc w:val="left"/>
      <w:pPr>
        <w:ind w:left="5810" w:hanging="360"/>
      </w:pPr>
      <w:rPr>
        <w:rFonts w:ascii="Symbol" w:hAnsi="Symbol" w:hint="default"/>
      </w:rPr>
    </w:lvl>
    <w:lvl w:ilvl="7" w:tplc="04190003" w:tentative="1">
      <w:start w:val="1"/>
      <w:numFmt w:val="bullet"/>
      <w:lvlText w:val="o"/>
      <w:lvlJc w:val="left"/>
      <w:pPr>
        <w:ind w:left="6530" w:hanging="360"/>
      </w:pPr>
      <w:rPr>
        <w:rFonts w:ascii="Courier New" w:hAnsi="Courier New" w:cs="Courier New" w:hint="default"/>
      </w:rPr>
    </w:lvl>
    <w:lvl w:ilvl="8" w:tplc="04190005" w:tentative="1">
      <w:start w:val="1"/>
      <w:numFmt w:val="bullet"/>
      <w:lvlText w:val=""/>
      <w:lvlJc w:val="left"/>
      <w:pPr>
        <w:ind w:left="7250" w:hanging="360"/>
      </w:pPr>
      <w:rPr>
        <w:rFonts w:ascii="Wingdings" w:hAnsi="Wingdings" w:hint="default"/>
      </w:rPr>
    </w:lvl>
  </w:abstractNum>
  <w:abstractNum w:abstractNumId="343">
    <w:nsid w:val="49D817AD"/>
    <w:multiLevelType w:val="hybridMultilevel"/>
    <w:tmpl w:val="FE86E51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44">
    <w:nsid w:val="49D83886"/>
    <w:multiLevelType w:val="hybridMultilevel"/>
    <w:tmpl w:val="4AECC04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45">
    <w:nsid w:val="4A1C61AA"/>
    <w:multiLevelType w:val="multilevel"/>
    <w:tmpl w:val="F544EDF0"/>
    <w:lvl w:ilvl="0">
      <w:start w:val="5"/>
      <w:numFmt w:val="decimal"/>
      <w:lvlText w:val="%1."/>
      <w:lvlJc w:val="left"/>
      <w:pPr>
        <w:ind w:left="420" w:hanging="420"/>
      </w:pPr>
      <w:rPr>
        <w:rFonts w:hint="default"/>
      </w:rPr>
    </w:lvl>
    <w:lvl w:ilvl="1">
      <w:start w:val="4"/>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346">
    <w:nsid w:val="4A2777A4"/>
    <w:multiLevelType w:val="hybridMultilevel"/>
    <w:tmpl w:val="6592ECA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47">
    <w:nsid w:val="4A3A582F"/>
    <w:multiLevelType w:val="hybridMultilevel"/>
    <w:tmpl w:val="AF3AB462"/>
    <w:lvl w:ilvl="0" w:tplc="DDE4377A">
      <w:start w:val="9"/>
      <w:numFmt w:val="bullet"/>
      <w:lvlText w:val="—"/>
      <w:lvlJc w:val="left"/>
      <w:pPr>
        <w:tabs>
          <w:tab w:val="num" w:pos="1429"/>
        </w:tabs>
        <w:ind w:left="1429" w:hanging="360"/>
      </w:pPr>
      <w:rPr>
        <w:rFonts w:ascii="Cambria" w:eastAsiaTheme="minorEastAsia" w:hAnsi="Cambria" w:cstheme="minorBidi"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48">
    <w:nsid w:val="4A4632F6"/>
    <w:multiLevelType w:val="hybridMultilevel"/>
    <w:tmpl w:val="74787C0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9">
    <w:nsid w:val="4A7236D2"/>
    <w:multiLevelType w:val="hybridMultilevel"/>
    <w:tmpl w:val="C3FC10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0">
    <w:nsid w:val="4AAA0E19"/>
    <w:multiLevelType w:val="hybridMultilevel"/>
    <w:tmpl w:val="1A0215C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1">
    <w:nsid w:val="4AAA11AC"/>
    <w:multiLevelType w:val="multilevel"/>
    <w:tmpl w:val="92DCA096"/>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52">
    <w:nsid w:val="4B1B13C0"/>
    <w:multiLevelType w:val="multilevel"/>
    <w:tmpl w:val="99444A9A"/>
    <w:lvl w:ilvl="0">
      <w:start w:val="1"/>
      <w:numFmt w:val="decimal"/>
      <w:lvlText w:val="%1."/>
      <w:lvlJc w:val="left"/>
      <w:pPr>
        <w:ind w:left="0" w:firstLine="0"/>
      </w:pPr>
      <w:rPr>
        <w:rFonts w:ascii="Times New Roman" w:eastAsia="Times New Roman" w:hAnsi="Times New Roman" w:cs="Times New Roman"/>
        <w:b/>
        <w:bCs/>
        <w:i/>
        <w:iCs/>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53">
    <w:nsid w:val="4B9E26D7"/>
    <w:multiLevelType w:val="hybridMultilevel"/>
    <w:tmpl w:val="AC7A42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4">
    <w:nsid w:val="4BF00CA9"/>
    <w:multiLevelType w:val="hybridMultilevel"/>
    <w:tmpl w:val="CCCE7E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5">
    <w:nsid w:val="4C360404"/>
    <w:multiLevelType w:val="multilevel"/>
    <w:tmpl w:val="756639C8"/>
    <w:lvl w:ilvl="0">
      <w:start w:val="1"/>
      <w:numFmt w:val="bullet"/>
      <w:lvlText w:val="•"/>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56">
    <w:nsid w:val="4C407A3C"/>
    <w:multiLevelType w:val="hybridMultilevel"/>
    <w:tmpl w:val="472E3D00"/>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7">
    <w:nsid w:val="4D091B00"/>
    <w:multiLevelType w:val="multilevel"/>
    <w:tmpl w:val="3A4A7E16"/>
    <w:lvl w:ilvl="0">
      <w:start w:val="1"/>
      <w:numFmt w:val="decimal"/>
      <w:lvlText w:val="%1."/>
      <w:lvlJc w:val="left"/>
      <w:pPr>
        <w:ind w:left="507" w:hanging="405"/>
      </w:pPr>
      <w:rPr>
        <w:rFonts w:hint="default"/>
        <w:i w:val="0"/>
      </w:rPr>
    </w:lvl>
    <w:lvl w:ilvl="1">
      <w:start w:val="2"/>
      <w:numFmt w:val="decimal"/>
      <w:isLgl/>
      <w:lvlText w:val="%1.%2."/>
      <w:lvlJc w:val="left"/>
      <w:pPr>
        <w:ind w:left="1125" w:hanging="72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2091" w:hanging="1080"/>
      </w:pPr>
      <w:rPr>
        <w:rFonts w:hint="default"/>
      </w:rPr>
    </w:lvl>
    <w:lvl w:ilvl="4">
      <w:start w:val="1"/>
      <w:numFmt w:val="decimal"/>
      <w:isLgl/>
      <w:lvlText w:val="%1.%2.%3.%4.%5."/>
      <w:lvlJc w:val="left"/>
      <w:pPr>
        <w:ind w:left="2394" w:hanging="1080"/>
      </w:pPr>
      <w:rPr>
        <w:rFonts w:hint="default"/>
      </w:rPr>
    </w:lvl>
    <w:lvl w:ilvl="5">
      <w:start w:val="1"/>
      <w:numFmt w:val="decimal"/>
      <w:isLgl/>
      <w:lvlText w:val="%1.%2.%3.%4.%5.%6."/>
      <w:lvlJc w:val="left"/>
      <w:pPr>
        <w:ind w:left="3057" w:hanging="1440"/>
      </w:pPr>
      <w:rPr>
        <w:rFonts w:hint="default"/>
      </w:rPr>
    </w:lvl>
    <w:lvl w:ilvl="6">
      <w:start w:val="1"/>
      <w:numFmt w:val="decimal"/>
      <w:isLgl/>
      <w:lvlText w:val="%1.%2.%3.%4.%5.%6.%7."/>
      <w:lvlJc w:val="left"/>
      <w:pPr>
        <w:ind w:left="3720" w:hanging="1800"/>
      </w:pPr>
      <w:rPr>
        <w:rFonts w:hint="default"/>
      </w:rPr>
    </w:lvl>
    <w:lvl w:ilvl="7">
      <w:start w:val="1"/>
      <w:numFmt w:val="decimal"/>
      <w:isLgl/>
      <w:lvlText w:val="%1.%2.%3.%4.%5.%6.%7.%8."/>
      <w:lvlJc w:val="left"/>
      <w:pPr>
        <w:ind w:left="4023" w:hanging="1800"/>
      </w:pPr>
      <w:rPr>
        <w:rFonts w:hint="default"/>
      </w:rPr>
    </w:lvl>
    <w:lvl w:ilvl="8">
      <w:start w:val="1"/>
      <w:numFmt w:val="decimal"/>
      <w:isLgl/>
      <w:lvlText w:val="%1.%2.%3.%4.%5.%6.%7.%8.%9."/>
      <w:lvlJc w:val="left"/>
      <w:pPr>
        <w:ind w:left="4686" w:hanging="2160"/>
      </w:pPr>
      <w:rPr>
        <w:rFonts w:hint="default"/>
      </w:rPr>
    </w:lvl>
  </w:abstractNum>
  <w:abstractNum w:abstractNumId="358">
    <w:nsid w:val="4D4336F1"/>
    <w:multiLevelType w:val="multilevel"/>
    <w:tmpl w:val="11BA70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9">
    <w:nsid w:val="4D520ED0"/>
    <w:multiLevelType w:val="hybridMultilevel"/>
    <w:tmpl w:val="F0768D2E"/>
    <w:lvl w:ilvl="0" w:tplc="04190003">
      <w:start w:val="1"/>
      <w:numFmt w:val="bullet"/>
      <w:lvlText w:val="o"/>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0">
    <w:nsid w:val="4D626B41"/>
    <w:multiLevelType w:val="multilevel"/>
    <w:tmpl w:val="AFDE6F36"/>
    <w:lvl w:ilvl="0">
      <w:start w:val="1"/>
      <w:numFmt w:val="bullet"/>
      <w:lvlText w:val="—"/>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0"/>
        <w:szCs w:val="20"/>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61">
    <w:nsid w:val="4DE80897"/>
    <w:multiLevelType w:val="hybridMultilevel"/>
    <w:tmpl w:val="427E444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2">
    <w:nsid w:val="4E6F4B82"/>
    <w:multiLevelType w:val="hybridMultilevel"/>
    <w:tmpl w:val="F8880A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3">
    <w:nsid w:val="4E9F6D18"/>
    <w:multiLevelType w:val="multilevel"/>
    <w:tmpl w:val="8F9CD12C"/>
    <w:lvl w:ilvl="0">
      <w:start w:val="1"/>
      <w:numFmt w:val="upperLetter"/>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64">
    <w:nsid w:val="4ED20E7A"/>
    <w:multiLevelType w:val="multilevel"/>
    <w:tmpl w:val="0E123528"/>
    <w:lvl w:ilvl="0">
      <w:start w:val="1"/>
      <w:numFmt w:val="decimal"/>
      <w:lvlText w:val="%1."/>
      <w:lvlJc w:val="left"/>
      <w:pPr>
        <w:ind w:left="0" w:firstLine="0"/>
      </w:pPr>
      <w:rPr>
        <w:rFonts w:ascii="Times New Roman" w:eastAsia="Times New Roman" w:hAnsi="Times New Roman" w:cs="Times New Roman"/>
        <w:b/>
        <w:bCs/>
        <w:i/>
        <w:iCs/>
        <w:smallCaps w:val="0"/>
        <w:strike w:val="0"/>
        <w:dstrike w:val="0"/>
        <w:color w:val="000000"/>
        <w:spacing w:val="0"/>
        <w:w w:val="100"/>
        <w:position w:val="0"/>
        <w:sz w:val="21"/>
        <w:szCs w:val="21"/>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65">
    <w:nsid w:val="4EE61815"/>
    <w:multiLevelType w:val="hybridMultilevel"/>
    <w:tmpl w:val="2CD2ECFA"/>
    <w:lvl w:ilvl="0" w:tplc="04190001">
      <w:start w:val="1"/>
      <w:numFmt w:val="bullet"/>
      <w:lvlText w:val=""/>
      <w:lvlJc w:val="left"/>
      <w:pPr>
        <w:ind w:left="0" w:firstLine="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6">
    <w:nsid w:val="4F39140E"/>
    <w:multiLevelType w:val="multilevel"/>
    <w:tmpl w:val="2E26B9AC"/>
    <w:lvl w:ilvl="0">
      <w:start w:val="1"/>
      <w:numFmt w:val="bullet"/>
      <w:lvlText w:val="—"/>
      <w:lvlJc w:val="left"/>
      <w:pPr>
        <w:ind w:left="0" w:firstLine="0"/>
      </w:pPr>
      <w:rPr>
        <w:rFonts w:ascii="Tahoma" w:eastAsia="Tahoma" w:hAnsi="Tahoma" w:cs="Tahoma"/>
        <w:b w:val="0"/>
        <w:bCs w:val="0"/>
        <w:i w:val="0"/>
        <w:iCs w:val="0"/>
        <w:smallCaps w:val="0"/>
        <w:strike w:val="0"/>
        <w:dstrike w:val="0"/>
        <w:color w:val="000000"/>
        <w:spacing w:val="0"/>
        <w:w w:val="100"/>
        <w:position w:val="0"/>
        <w:sz w:val="18"/>
        <w:szCs w:val="1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67">
    <w:nsid w:val="4FAB1037"/>
    <w:multiLevelType w:val="hybridMultilevel"/>
    <w:tmpl w:val="71D222E6"/>
    <w:lvl w:ilvl="0" w:tplc="DDE4377A">
      <w:start w:val="9"/>
      <w:numFmt w:val="bullet"/>
      <w:lvlText w:val="—"/>
      <w:lvlJc w:val="left"/>
      <w:pPr>
        <w:ind w:left="720" w:hanging="360"/>
      </w:pPr>
      <w:rPr>
        <w:rFonts w:ascii="Cambria" w:eastAsiaTheme="minorEastAsia" w:hAnsi="Cambria" w:cstheme="minorBidi" w:hint="default"/>
      </w:rPr>
    </w:lvl>
    <w:lvl w:ilvl="1" w:tplc="04190003" w:tentative="1">
      <w:start w:val="1"/>
      <w:numFmt w:val="bullet"/>
      <w:lvlText w:val="o"/>
      <w:lvlJc w:val="left"/>
      <w:pPr>
        <w:ind w:left="1440" w:hanging="360"/>
      </w:pPr>
      <w:rPr>
        <w:rFonts w:ascii="Courier" w:hAnsi="Courier"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w:hAnsi="Courier"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w:hAnsi="Courier" w:hint="default"/>
      </w:rPr>
    </w:lvl>
    <w:lvl w:ilvl="8" w:tplc="04190005" w:tentative="1">
      <w:start w:val="1"/>
      <w:numFmt w:val="bullet"/>
      <w:lvlText w:val=""/>
      <w:lvlJc w:val="left"/>
      <w:pPr>
        <w:ind w:left="6480" w:hanging="360"/>
      </w:pPr>
      <w:rPr>
        <w:rFonts w:ascii="Wingdings" w:hAnsi="Wingdings" w:hint="default"/>
      </w:rPr>
    </w:lvl>
  </w:abstractNum>
  <w:abstractNum w:abstractNumId="368">
    <w:nsid w:val="4FAF3666"/>
    <w:multiLevelType w:val="hybridMultilevel"/>
    <w:tmpl w:val="519E848E"/>
    <w:lvl w:ilvl="0" w:tplc="DDE4377A">
      <w:start w:val="9"/>
      <w:numFmt w:val="bullet"/>
      <w:lvlText w:val="—"/>
      <w:lvlJc w:val="left"/>
      <w:pPr>
        <w:ind w:left="1080" w:hanging="360"/>
      </w:pPr>
      <w:rPr>
        <w:rFonts w:ascii="Cambria" w:eastAsiaTheme="minorEastAsia" w:hAnsi="Cambria" w:cstheme="minorBidi"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cs="Wingdings" w:hint="default"/>
      </w:rPr>
    </w:lvl>
    <w:lvl w:ilvl="3" w:tplc="04190001">
      <w:start w:val="1"/>
      <w:numFmt w:val="bullet"/>
      <w:lvlText w:val=""/>
      <w:lvlJc w:val="left"/>
      <w:pPr>
        <w:ind w:left="3240" w:hanging="360"/>
      </w:pPr>
      <w:rPr>
        <w:rFonts w:ascii="Symbol" w:hAnsi="Symbol" w:cs="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cs="Wingdings" w:hint="default"/>
      </w:rPr>
    </w:lvl>
    <w:lvl w:ilvl="6" w:tplc="04190001">
      <w:start w:val="1"/>
      <w:numFmt w:val="bullet"/>
      <w:lvlText w:val=""/>
      <w:lvlJc w:val="left"/>
      <w:pPr>
        <w:ind w:left="5400" w:hanging="360"/>
      </w:pPr>
      <w:rPr>
        <w:rFonts w:ascii="Symbol" w:hAnsi="Symbol" w:cs="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cs="Wingdings" w:hint="default"/>
      </w:rPr>
    </w:lvl>
  </w:abstractNum>
  <w:abstractNum w:abstractNumId="369">
    <w:nsid w:val="50D66841"/>
    <w:multiLevelType w:val="hybridMultilevel"/>
    <w:tmpl w:val="824AC1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0">
    <w:nsid w:val="50D82A36"/>
    <w:multiLevelType w:val="hybridMultilevel"/>
    <w:tmpl w:val="8D9AC6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1">
    <w:nsid w:val="5140577C"/>
    <w:multiLevelType w:val="multilevel"/>
    <w:tmpl w:val="BA5E4370"/>
    <w:lvl w:ilvl="0">
      <w:start w:val="1"/>
      <w:numFmt w:val="decimal"/>
      <w:lvlText w:val="%1)"/>
      <w:lvlJc w:val="left"/>
      <w:pPr>
        <w:ind w:left="0" w:firstLine="0"/>
      </w:pPr>
      <w:rPr>
        <w:rFonts w:ascii="Times New Roman" w:eastAsia="Microsoft Sans Serif" w:hAnsi="Times New Roman" w:cs="Times New Roman" w:hint="default"/>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72">
    <w:nsid w:val="514B6819"/>
    <w:multiLevelType w:val="hybridMultilevel"/>
    <w:tmpl w:val="B89013E8"/>
    <w:lvl w:ilvl="0" w:tplc="DDE4377A">
      <w:start w:val="9"/>
      <w:numFmt w:val="bullet"/>
      <w:lvlText w:val="—"/>
      <w:lvlJc w:val="left"/>
      <w:pPr>
        <w:ind w:left="795" w:hanging="360"/>
      </w:pPr>
      <w:rPr>
        <w:rFonts w:ascii="Cambria" w:eastAsiaTheme="minorEastAsia" w:hAnsi="Cambria" w:cstheme="minorBidi" w:hint="default"/>
      </w:rPr>
    </w:lvl>
    <w:lvl w:ilvl="1" w:tplc="04190003" w:tentative="1">
      <w:start w:val="1"/>
      <w:numFmt w:val="bullet"/>
      <w:lvlText w:val="o"/>
      <w:lvlJc w:val="left"/>
      <w:pPr>
        <w:ind w:left="1515" w:hanging="360"/>
      </w:pPr>
      <w:rPr>
        <w:rFonts w:ascii="Courier New" w:hAnsi="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373">
    <w:nsid w:val="51921DAD"/>
    <w:multiLevelType w:val="multilevel"/>
    <w:tmpl w:val="70D04A28"/>
    <w:lvl w:ilvl="0">
      <w:start w:val="1"/>
      <w:numFmt w:val="bullet"/>
      <w:lvlText w:val="—"/>
      <w:lvlJc w:val="left"/>
      <w:pPr>
        <w:ind w:left="0" w:firstLine="0"/>
      </w:pPr>
      <w:rPr>
        <w:rFonts w:ascii="Tahoma" w:eastAsia="Tahoma" w:hAnsi="Tahoma" w:cs="Tahoma"/>
        <w:b w:val="0"/>
        <w:bCs w:val="0"/>
        <w:i w:val="0"/>
        <w:iCs w:val="0"/>
        <w:smallCaps w:val="0"/>
        <w:strike w:val="0"/>
        <w:dstrike w:val="0"/>
        <w:color w:val="000000"/>
        <w:spacing w:val="0"/>
        <w:w w:val="100"/>
        <w:position w:val="0"/>
        <w:sz w:val="18"/>
        <w:szCs w:val="1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74">
    <w:nsid w:val="51EE61AB"/>
    <w:multiLevelType w:val="hybridMultilevel"/>
    <w:tmpl w:val="4DB22C1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5">
    <w:nsid w:val="51FB412C"/>
    <w:multiLevelType w:val="hybridMultilevel"/>
    <w:tmpl w:val="A0066F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6">
    <w:nsid w:val="52B003BE"/>
    <w:multiLevelType w:val="hybridMultilevel"/>
    <w:tmpl w:val="6B0C4D16"/>
    <w:lvl w:ilvl="0" w:tplc="04090001">
      <w:start w:val="1"/>
      <w:numFmt w:val="bullet"/>
      <w:lvlText w:val=""/>
      <w:lvlJc w:val="left"/>
      <w:pPr>
        <w:ind w:left="1080" w:hanging="360"/>
      </w:pPr>
      <w:rPr>
        <w:rFonts w:ascii="Symbol" w:hAnsi="Symbol" w:hint="default"/>
        <w:color w:val="auto"/>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77">
    <w:nsid w:val="53175BDC"/>
    <w:multiLevelType w:val="hybridMultilevel"/>
    <w:tmpl w:val="87B22A1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8">
    <w:nsid w:val="539300B1"/>
    <w:multiLevelType w:val="hybridMultilevel"/>
    <w:tmpl w:val="779C0B26"/>
    <w:lvl w:ilvl="0" w:tplc="DDE4377A">
      <w:start w:val="9"/>
      <w:numFmt w:val="bullet"/>
      <w:lvlText w:val="—"/>
      <w:lvlJc w:val="left"/>
      <w:pPr>
        <w:tabs>
          <w:tab w:val="num" w:pos="2421"/>
        </w:tabs>
        <w:ind w:left="2421" w:hanging="360"/>
      </w:pPr>
      <w:rPr>
        <w:rFonts w:ascii="Cambria" w:eastAsiaTheme="minorEastAsia" w:hAnsi="Cambria" w:cstheme="minorBidi" w:hint="default"/>
        <w:color w:val="auto"/>
      </w:rPr>
    </w:lvl>
    <w:lvl w:ilvl="1" w:tplc="04190003" w:tentative="1">
      <w:start w:val="1"/>
      <w:numFmt w:val="bullet"/>
      <w:lvlText w:val="o"/>
      <w:lvlJc w:val="left"/>
      <w:pPr>
        <w:tabs>
          <w:tab w:val="num" w:pos="2754"/>
        </w:tabs>
        <w:ind w:left="2754" w:hanging="360"/>
      </w:pPr>
      <w:rPr>
        <w:rFonts w:ascii="Courier New" w:hAnsi="Courier New" w:cs="Courier New" w:hint="default"/>
      </w:rPr>
    </w:lvl>
    <w:lvl w:ilvl="2" w:tplc="04190005" w:tentative="1">
      <w:start w:val="1"/>
      <w:numFmt w:val="bullet"/>
      <w:lvlText w:val=""/>
      <w:lvlJc w:val="left"/>
      <w:pPr>
        <w:tabs>
          <w:tab w:val="num" w:pos="3474"/>
        </w:tabs>
        <w:ind w:left="3474" w:hanging="360"/>
      </w:pPr>
      <w:rPr>
        <w:rFonts w:ascii="Wingdings" w:hAnsi="Wingdings" w:hint="default"/>
      </w:rPr>
    </w:lvl>
    <w:lvl w:ilvl="3" w:tplc="04190001" w:tentative="1">
      <w:start w:val="1"/>
      <w:numFmt w:val="bullet"/>
      <w:lvlText w:val=""/>
      <w:lvlJc w:val="left"/>
      <w:pPr>
        <w:tabs>
          <w:tab w:val="num" w:pos="4194"/>
        </w:tabs>
        <w:ind w:left="4194" w:hanging="360"/>
      </w:pPr>
      <w:rPr>
        <w:rFonts w:ascii="Symbol" w:hAnsi="Symbol" w:hint="default"/>
      </w:rPr>
    </w:lvl>
    <w:lvl w:ilvl="4" w:tplc="04190003" w:tentative="1">
      <w:start w:val="1"/>
      <w:numFmt w:val="bullet"/>
      <w:lvlText w:val="o"/>
      <w:lvlJc w:val="left"/>
      <w:pPr>
        <w:tabs>
          <w:tab w:val="num" w:pos="4914"/>
        </w:tabs>
        <w:ind w:left="4914" w:hanging="360"/>
      </w:pPr>
      <w:rPr>
        <w:rFonts w:ascii="Courier New" w:hAnsi="Courier New" w:cs="Courier New" w:hint="default"/>
      </w:rPr>
    </w:lvl>
    <w:lvl w:ilvl="5" w:tplc="04190005" w:tentative="1">
      <w:start w:val="1"/>
      <w:numFmt w:val="bullet"/>
      <w:lvlText w:val=""/>
      <w:lvlJc w:val="left"/>
      <w:pPr>
        <w:tabs>
          <w:tab w:val="num" w:pos="5634"/>
        </w:tabs>
        <w:ind w:left="5634" w:hanging="360"/>
      </w:pPr>
      <w:rPr>
        <w:rFonts w:ascii="Wingdings" w:hAnsi="Wingdings" w:hint="default"/>
      </w:rPr>
    </w:lvl>
    <w:lvl w:ilvl="6" w:tplc="04190001" w:tentative="1">
      <w:start w:val="1"/>
      <w:numFmt w:val="bullet"/>
      <w:lvlText w:val=""/>
      <w:lvlJc w:val="left"/>
      <w:pPr>
        <w:tabs>
          <w:tab w:val="num" w:pos="6354"/>
        </w:tabs>
        <w:ind w:left="6354" w:hanging="360"/>
      </w:pPr>
      <w:rPr>
        <w:rFonts w:ascii="Symbol" w:hAnsi="Symbol" w:hint="default"/>
      </w:rPr>
    </w:lvl>
    <w:lvl w:ilvl="7" w:tplc="04190003" w:tentative="1">
      <w:start w:val="1"/>
      <w:numFmt w:val="bullet"/>
      <w:lvlText w:val="o"/>
      <w:lvlJc w:val="left"/>
      <w:pPr>
        <w:tabs>
          <w:tab w:val="num" w:pos="7074"/>
        </w:tabs>
        <w:ind w:left="7074" w:hanging="360"/>
      </w:pPr>
      <w:rPr>
        <w:rFonts w:ascii="Courier New" w:hAnsi="Courier New" w:cs="Courier New" w:hint="default"/>
      </w:rPr>
    </w:lvl>
    <w:lvl w:ilvl="8" w:tplc="04190005" w:tentative="1">
      <w:start w:val="1"/>
      <w:numFmt w:val="bullet"/>
      <w:lvlText w:val=""/>
      <w:lvlJc w:val="left"/>
      <w:pPr>
        <w:tabs>
          <w:tab w:val="num" w:pos="7794"/>
        </w:tabs>
        <w:ind w:left="7794" w:hanging="360"/>
      </w:pPr>
      <w:rPr>
        <w:rFonts w:ascii="Wingdings" w:hAnsi="Wingdings" w:hint="default"/>
      </w:rPr>
    </w:lvl>
  </w:abstractNum>
  <w:abstractNum w:abstractNumId="379">
    <w:nsid w:val="539E1F5B"/>
    <w:multiLevelType w:val="hybridMultilevel"/>
    <w:tmpl w:val="40FC5F3C"/>
    <w:lvl w:ilvl="0" w:tplc="04190001">
      <w:start w:val="1"/>
      <w:numFmt w:val="bullet"/>
      <w:lvlText w:val=""/>
      <w:lvlJc w:val="left"/>
      <w:pPr>
        <w:ind w:left="1070" w:hanging="360"/>
      </w:pPr>
      <w:rPr>
        <w:rFonts w:ascii="Symbol" w:hAnsi="Symbol" w:hint="default"/>
        <w:b w:val="0"/>
        <w:i w:val="0"/>
        <w:strike w:val="0"/>
        <w:dstrike w:val="0"/>
        <w:color w:val="000000"/>
        <w:sz w:val="28"/>
        <w:szCs w:val="28"/>
        <w:u w:val="none" w:color="000000"/>
        <w:bdr w:val="none" w:sz="0" w:space="0" w:color="auto"/>
        <w:shd w:val="clear" w:color="auto" w:fill="auto"/>
        <w:vertAlign w:val="baseline"/>
      </w:rPr>
    </w:lvl>
    <w:lvl w:ilvl="1" w:tplc="04190003" w:tentative="1">
      <w:start w:val="1"/>
      <w:numFmt w:val="bullet"/>
      <w:lvlText w:val="o"/>
      <w:lvlJc w:val="left"/>
      <w:pPr>
        <w:ind w:left="1790" w:hanging="360"/>
      </w:pPr>
      <w:rPr>
        <w:rFonts w:ascii="Courier New" w:hAnsi="Courier New" w:cs="Courier New" w:hint="default"/>
      </w:rPr>
    </w:lvl>
    <w:lvl w:ilvl="2" w:tplc="04190005" w:tentative="1">
      <w:start w:val="1"/>
      <w:numFmt w:val="bullet"/>
      <w:lvlText w:val=""/>
      <w:lvlJc w:val="left"/>
      <w:pPr>
        <w:ind w:left="2510" w:hanging="360"/>
      </w:pPr>
      <w:rPr>
        <w:rFonts w:ascii="Wingdings" w:hAnsi="Wingdings" w:hint="default"/>
      </w:rPr>
    </w:lvl>
    <w:lvl w:ilvl="3" w:tplc="04190001" w:tentative="1">
      <w:start w:val="1"/>
      <w:numFmt w:val="bullet"/>
      <w:lvlText w:val=""/>
      <w:lvlJc w:val="left"/>
      <w:pPr>
        <w:ind w:left="3230" w:hanging="360"/>
      </w:pPr>
      <w:rPr>
        <w:rFonts w:ascii="Symbol" w:hAnsi="Symbol" w:hint="default"/>
      </w:rPr>
    </w:lvl>
    <w:lvl w:ilvl="4" w:tplc="04190003" w:tentative="1">
      <w:start w:val="1"/>
      <w:numFmt w:val="bullet"/>
      <w:lvlText w:val="o"/>
      <w:lvlJc w:val="left"/>
      <w:pPr>
        <w:ind w:left="3950" w:hanging="360"/>
      </w:pPr>
      <w:rPr>
        <w:rFonts w:ascii="Courier New" w:hAnsi="Courier New" w:cs="Courier New" w:hint="default"/>
      </w:rPr>
    </w:lvl>
    <w:lvl w:ilvl="5" w:tplc="04190005" w:tentative="1">
      <w:start w:val="1"/>
      <w:numFmt w:val="bullet"/>
      <w:lvlText w:val=""/>
      <w:lvlJc w:val="left"/>
      <w:pPr>
        <w:ind w:left="4670" w:hanging="360"/>
      </w:pPr>
      <w:rPr>
        <w:rFonts w:ascii="Wingdings" w:hAnsi="Wingdings" w:hint="default"/>
      </w:rPr>
    </w:lvl>
    <w:lvl w:ilvl="6" w:tplc="04190001" w:tentative="1">
      <w:start w:val="1"/>
      <w:numFmt w:val="bullet"/>
      <w:lvlText w:val=""/>
      <w:lvlJc w:val="left"/>
      <w:pPr>
        <w:ind w:left="5390" w:hanging="360"/>
      </w:pPr>
      <w:rPr>
        <w:rFonts w:ascii="Symbol" w:hAnsi="Symbol" w:hint="default"/>
      </w:rPr>
    </w:lvl>
    <w:lvl w:ilvl="7" w:tplc="04190003" w:tentative="1">
      <w:start w:val="1"/>
      <w:numFmt w:val="bullet"/>
      <w:lvlText w:val="o"/>
      <w:lvlJc w:val="left"/>
      <w:pPr>
        <w:ind w:left="6110" w:hanging="360"/>
      </w:pPr>
      <w:rPr>
        <w:rFonts w:ascii="Courier New" w:hAnsi="Courier New" w:cs="Courier New" w:hint="default"/>
      </w:rPr>
    </w:lvl>
    <w:lvl w:ilvl="8" w:tplc="04190005" w:tentative="1">
      <w:start w:val="1"/>
      <w:numFmt w:val="bullet"/>
      <w:lvlText w:val=""/>
      <w:lvlJc w:val="left"/>
      <w:pPr>
        <w:ind w:left="6830" w:hanging="360"/>
      </w:pPr>
      <w:rPr>
        <w:rFonts w:ascii="Wingdings" w:hAnsi="Wingdings" w:hint="default"/>
      </w:rPr>
    </w:lvl>
  </w:abstractNum>
  <w:abstractNum w:abstractNumId="380">
    <w:nsid w:val="53AC395E"/>
    <w:multiLevelType w:val="hybridMultilevel"/>
    <w:tmpl w:val="052E28A6"/>
    <w:lvl w:ilvl="0" w:tplc="CFF2FAE4">
      <w:numFmt w:val="bullet"/>
      <w:lvlText w:val="•"/>
      <w:lvlJc w:val="left"/>
      <w:pPr>
        <w:ind w:left="1428" w:hanging="360"/>
      </w:pPr>
      <w:rPr>
        <w:rFonts w:ascii="Times New Roman" w:eastAsia="Times New Roman" w:hAnsi="Times New Roman" w:hint="default"/>
        <w:b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1">
    <w:nsid w:val="53D6724F"/>
    <w:multiLevelType w:val="multilevel"/>
    <w:tmpl w:val="3A760F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2">
    <w:nsid w:val="53E71007"/>
    <w:multiLevelType w:val="hybridMultilevel"/>
    <w:tmpl w:val="162E575C"/>
    <w:lvl w:ilvl="0" w:tplc="56A0C7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3">
    <w:nsid w:val="5478561E"/>
    <w:multiLevelType w:val="hybridMultilevel"/>
    <w:tmpl w:val="05889160"/>
    <w:lvl w:ilvl="0" w:tplc="DDE4377A">
      <w:start w:val="9"/>
      <w:numFmt w:val="bullet"/>
      <w:lvlText w:val="—"/>
      <w:lvlJc w:val="left"/>
      <w:pPr>
        <w:ind w:left="720" w:hanging="360"/>
      </w:pPr>
      <w:rPr>
        <w:rFonts w:ascii="Cambria" w:eastAsiaTheme="minorEastAsia" w:hAnsi="Cambria" w:cstheme="minorBidi" w:hint="default"/>
      </w:rPr>
    </w:lvl>
    <w:lvl w:ilvl="1" w:tplc="04190003" w:tentative="1">
      <w:start w:val="1"/>
      <w:numFmt w:val="bullet"/>
      <w:lvlText w:val="o"/>
      <w:lvlJc w:val="left"/>
      <w:pPr>
        <w:ind w:left="1440" w:hanging="360"/>
      </w:pPr>
      <w:rPr>
        <w:rFonts w:ascii="Courier" w:hAnsi="Courier"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w:hAnsi="Courier"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w:hAnsi="Courier" w:hint="default"/>
      </w:rPr>
    </w:lvl>
    <w:lvl w:ilvl="8" w:tplc="04190005" w:tentative="1">
      <w:start w:val="1"/>
      <w:numFmt w:val="bullet"/>
      <w:lvlText w:val=""/>
      <w:lvlJc w:val="left"/>
      <w:pPr>
        <w:ind w:left="6480" w:hanging="360"/>
      </w:pPr>
      <w:rPr>
        <w:rFonts w:ascii="Wingdings" w:hAnsi="Wingdings" w:hint="default"/>
      </w:rPr>
    </w:lvl>
  </w:abstractNum>
  <w:abstractNum w:abstractNumId="384">
    <w:nsid w:val="548828C4"/>
    <w:multiLevelType w:val="multilevel"/>
    <w:tmpl w:val="5FF6DA58"/>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85">
    <w:nsid w:val="55043FD1"/>
    <w:multiLevelType w:val="hybridMultilevel"/>
    <w:tmpl w:val="D12640E6"/>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6">
    <w:nsid w:val="55334A60"/>
    <w:multiLevelType w:val="hybridMultilevel"/>
    <w:tmpl w:val="706C3F66"/>
    <w:lvl w:ilvl="0" w:tplc="829C10F2">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7">
    <w:nsid w:val="557D5FAA"/>
    <w:multiLevelType w:val="hybridMultilevel"/>
    <w:tmpl w:val="A04044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8">
    <w:nsid w:val="557D6558"/>
    <w:multiLevelType w:val="hybridMultilevel"/>
    <w:tmpl w:val="FAD8F9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9">
    <w:nsid w:val="559A46CC"/>
    <w:multiLevelType w:val="hybridMultilevel"/>
    <w:tmpl w:val="83086B52"/>
    <w:lvl w:ilvl="0" w:tplc="080C192C">
      <w:start w:val="1"/>
      <w:numFmt w:val="bullet"/>
      <w:lvlText w:val="-"/>
      <w:lvlJc w:val="left"/>
      <w:pPr>
        <w:ind w:left="1534" w:hanging="360"/>
      </w:pPr>
      <w:rPr>
        <w:rFonts w:ascii="Times New Roman" w:hAnsi="Times New Roman" w:cs="Times New Roman" w:hint="default"/>
      </w:rPr>
    </w:lvl>
    <w:lvl w:ilvl="1" w:tplc="04190003" w:tentative="1">
      <w:start w:val="1"/>
      <w:numFmt w:val="bullet"/>
      <w:lvlText w:val="o"/>
      <w:lvlJc w:val="left"/>
      <w:pPr>
        <w:ind w:left="2254" w:hanging="360"/>
      </w:pPr>
      <w:rPr>
        <w:rFonts w:ascii="Courier New" w:hAnsi="Courier New" w:cs="Courier New" w:hint="default"/>
      </w:rPr>
    </w:lvl>
    <w:lvl w:ilvl="2" w:tplc="04190005" w:tentative="1">
      <w:start w:val="1"/>
      <w:numFmt w:val="bullet"/>
      <w:lvlText w:val=""/>
      <w:lvlJc w:val="left"/>
      <w:pPr>
        <w:ind w:left="2974" w:hanging="360"/>
      </w:pPr>
      <w:rPr>
        <w:rFonts w:ascii="Wingdings" w:hAnsi="Wingdings" w:hint="default"/>
      </w:rPr>
    </w:lvl>
    <w:lvl w:ilvl="3" w:tplc="04190001" w:tentative="1">
      <w:start w:val="1"/>
      <w:numFmt w:val="bullet"/>
      <w:lvlText w:val=""/>
      <w:lvlJc w:val="left"/>
      <w:pPr>
        <w:ind w:left="3694" w:hanging="360"/>
      </w:pPr>
      <w:rPr>
        <w:rFonts w:ascii="Symbol" w:hAnsi="Symbol" w:hint="default"/>
      </w:rPr>
    </w:lvl>
    <w:lvl w:ilvl="4" w:tplc="04190003" w:tentative="1">
      <w:start w:val="1"/>
      <w:numFmt w:val="bullet"/>
      <w:lvlText w:val="o"/>
      <w:lvlJc w:val="left"/>
      <w:pPr>
        <w:ind w:left="4414" w:hanging="360"/>
      </w:pPr>
      <w:rPr>
        <w:rFonts w:ascii="Courier New" w:hAnsi="Courier New" w:cs="Courier New" w:hint="default"/>
      </w:rPr>
    </w:lvl>
    <w:lvl w:ilvl="5" w:tplc="04190005" w:tentative="1">
      <w:start w:val="1"/>
      <w:numFmt w:val="bullet"/>
      <w:lvlText w:val=""/>
      <w:lvlJc w:val="left"/>
      <w:pPr>
        <w:ind w:left="5134" w:hanging="360"/>
      </w:pPr>
      <w:rPr>
        <w:rFonts w:ascii="Wingdings" w:hAnsi="Wingdings" w:hint="default"/>
      </w:rPr>
    </w:lvl>
    <w:lvl w:ilvl="6" w:tplc="04190001" w:tentative="1">
      <w:start w:val="1"/>
      <w:numFmt w:val="bullet"/>
      <w:lvlText w:val=""/>
      <w:lvlJc w:val="left"/>
      <w:pPr>
        <w:ind w:left="5854" w:hanging="360"/>
      </w:pPr>
      <w:rPr>
        <w:rFonts w:ascii="Symbol" w:hAnsi="Symbol" w:hint="default"/>
      </w:rPr>
    </w:lvl>
    <w:lvl w:ilvl="7" w:tplc="04190003" w:tentative="1">
      <w:start w:val="1"/>
      <w:numFmt w:val="bullet"/>
      <w:lvlText w:val="o"/>
      <w:lvlJc w:val="left"/>
      <w:pPr>
        <w:ind w:left="6574" w:hanging="360"/>
      </w:pPr>
      <w:rPr>
        <w:rFonts w:ascii="Courier New" w:hAnsi="Courier New" w:cs="Courier New" w:hint="default"/>
      </w:rPr>
    </w:lvl>
    <w:lvl w:ilvl="8" w:tplc="04190005" w:tentative="1">
      <w:start w:val="1"/>
      <w:numFmt w:val="bullet"/>
      <w:lvlText w:val=""/>
      <w:lvlJc w:val="left"/>
      <w:pPr>
        <w:ind w:left="7294" w:hanging="360"/>
      </w:pPr>
      <w:rPr>
        <w:rFonts w:ascii="Wingdings" w:hAnsi="Wingdings" w:hint="default"/>
      </w:rPr>
    </w:lvl>
  </w:abstractNum>
  <w:abstractNum w:abstractNumId="390">
    <w:nsid w:val="56DA3AD3"/>
    <w:multiLevelType w:val="hybridMultilevel"/>
    <w:tmpl w:val="D472CCC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91">
    <w:nsid w:val="56EA17FF"/>
    <w:multiLevelType w:val="hybridMultilevel"/>
    <w:tmpl w:val="2EDADD76"/>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2">
    <w:nsid w:val="56EB42CE"/>
    <w:multiLevelType w:val="multilevel"/>
    <w:tmpl w:val="5888D784"/>
    <w:lvl w:ilvl="0">
      <w:start w:val="1"/>
      <w:numFmt w:val="decimal"/>
      <w:lvlText w:val="%1."/>
      <w:lvlJc w:val="left"/>
      <w:pPr>
        <w:ind w:left="0" w:firstLine="0"/>
      </w:pPr>
      <w:rPr>
        <w:rFonts w:ascii="Times New Roman" w:eastAsia="Times New Roman" w:hAnsi="Times New Roman" w:cs="Times New Roman"/>
        <w:b/>
        <w:bCs/>
        <w:i/>
        <w:iCs/>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93">
    <w:nsid w:val="572A353E"/>
    <w:multiLevelType w:val="hybridMultilevel"/>
    <w:tmpl w:val="A7EA326A"/>
    <w:lvl w:ilvl="0" w:tplc="04190001">
      <w:start w:val="1"/>
      <w:numFmt w:val="bullet"/>
      <w:lvlText w:val=""/>
      <w:lvlJc w:val="left"/>
      <w:pPr>
        <w:ind w:left="-94" w:hanging="360"/>
      </w:pPr>
      <w:rPr>
        <w:rFonts w:ascii="Symbol" w:hAnsi="Symbol" w:hint="default"/>
      </w:rPr>
    </w:lvl>
    <w:lvl w:ilvl="1" w:tplc="04190003" w:tentative="1">
      <w:start w:val="1"/>
      <w:numFmt w:val="bullet"/>
      <w:lvlText w:val="o"/>
      <w:lvlJc w:val="left"/>
      <w:pPr>
        <w:ind w:left="626" w:hanging="360"/>
      </w:pPr>
      <w:rPr>
        <w:rFonts w:ascii="Courier New" w:hAnsi="Courier New" w:cs="Courier New" w:hint="default"/>
      </w:rPr>
    </w:lvl>
    <w:lvl w:ilvl="2" w:tplc="04190001">
      <w:start w:val="1"/>
      <w:numFmt w:val="bullet"/>
      <w:lvlText w:val=""/>
      <w:lvlJc w:val="left"/>
      <w:pPr>
        <w:ind w:left="1346" w:hanging="360"/>
      </w:pPr>
      <w:rPr>
        <w:rFonts w:ascii="Symbol" w:hAnsi="Symbol" w:hint="default"/>
      </w:rPr>
    </w:lvl>
    <w:lvl w:ilvl="3" w:tplc="04190001" w:tentative="1">
      <w:start w:val="1"/>
      <w:numFmt w:val="bullet"/>
      <w:lvlText w:val=""/>
      <w:lvlJc w:val="left"/>
      <w:pPr>
        <w:ind w:left="2066" w:hanging="360"/>
      </w:pPr>
      <w:rPr>
        <w:rFonts w:ascii="Symbol" w:hAnsi="Symbol" w:hint="default"/>
      </w:rPr>
    </w:lvl>
    <w:lvl w:ilvl="4" w:tplc="04190003" w:tentative="1">
      <w:start w:val="1"/>
      <w:numFmt w:val="bullet"/>
      <w:lvlText w:val="o"/>
      <w:lvlJc w:val="left"/>
      <w:pPr>
        <w:ind w:left="2786" w:hanging="360"/>
      </w:pPr>
      <w:rPr>
        <w:rFonts w:ascii="Courier New" w:hAnsi="Courier New" w:cs="Courier New" w:hint="default"/>
      </w:rPr>
    </w:lvl>
    <w:lvl w:ilvl="5" w:tplc="04190005" w:tentative="1">
      <w:start w:val="1"/>
      <w:numFmt w:val="bullet"/>
      <w:lvlText w:val=""/>
      <w:lvlJc w:val="left"/>
      <w:pPr>
        <w:ind w:left="3506" w:hanging="360"/>
      </w:pPr>
      <w:rPr>
        <w:rFonts w:ascii="Wingdings" w:hAnsi="Wingdings" w:hint="default"/>
      </w:rPr>
    </w:lvl>
    <w:lvl w:ilvl="6" w:tplc="04190001" w:tentative="1">
      <w:start w:val="1"/>
      <w:numFmt w:val="bullet"/>
      <w:lvlText w:val=""/>
      <w:lvlJc w:val="left"/>
      <w:pPr>
        <w:ind w:left="4226" w:hanging="360"/>
      </w:pPr>
      <w:rPr>
        <w:rFonts w:ascii="Symbol" w:hAnsi="Symbol" w:hint="default"/>
      </w:rPr>
    </w:lvl>
    <w:lvl w:ilvl="7" w:tplc="04190003" w:tentative="1">
      <w:start w:val="1"/>
      <w:numFmt w:val="bullet"/>
      <w:lvlText w:val="o"/>
      <w:lvlJc w:val="left"/>
      <w:pPr>
        <w:ind w:left="4946" w:hanging="360"/>
      </w:pPr>
      <w:rPr>
        <w:rFonts w:ascii="Courier New" w:hAnsi="Courier New" w:cs="Courier New" w:hint="default"/>
      </w:rPr>
    </w:lvl>
    <w:lvl w:ilvl="8" w:tplc="04190005" w:tentative="1">
      <w:start w:val="1"/>
      <w:numFmt w:val="bullet"/>
      <w:lvlText w:val=""/>
      <w:lvlJc w:val="left"/>
      <w:pPr>
        <w:ind w:left="5666" w:hanging="360"/>
      </w:pPr>
      <w:rPr>
        <w:rFonts w:ascii="Wingdings" w:hAnsi="Wingdings" w:hint="default"/>
      </w:rPr>
    </w:lvl>
  </w:abstractNum>
  <w:abstractNum w:abstractNumId="394">
    <w:nsid w:val="5783749D"/>
    <w:multiLevelType w:val="hybridMultilevel"/>
    <w:tmpl w:val="C0E221AA"/>
    <w:lvl w:ilvl="0" w:tplc="1C008166">
      <w:start w:val="1"/>
      <w:numFmt w:val="decimal"/>
      <w:lvlText w:val="%1."/>
      <w:lvlJc w:val="left"/>
      <w:pPr>
        <w:ind w:left="1068" w:hanging="360"/>
      </w:pPr>
      <w:rPr>
        <w:rFonts w:hint="default"/>
        <w:b/>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95">
    <w:nsid w:val="58684E54"/>
    <w:multiLevelType w:val="multilevel"/>
    <w:tmpl w:val="74B2674E"/>
    <w:lvl w:ilvl="0">
      <w:start w:val="1"/>
      <w:numFmt w:val="decimal"/>
      <w:lvlText w:val="%1."/>
      <w:lvlJc w:val="left"/>
      <w:pPr>
        <w:ind w:left="390" w:hanging="390"/>
      </w:p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396">
    <w:nsid w:val="586A15DB"/>
    <w:multiLevelType w:val="multilevel"/>
    <w:tmpl w:val="2B92E152"/>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97">
    <w:nsid w:val="58AC0CFB"/>
    <w:multiLevelType w:val="hybridMultilevel"/>
    <w:tmpl w:val="673CC2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8">
    <w:nsid w:val="59084ABF"/>
    <w:multiLevelType w:val="hybridMultilevel"/>
    <w:tmpl w:val="29D09AD8"/>
    <w:lvl w:ilvl="0" w:tplc="04190001">
      <w:start w:val="1"/>
      <w:numFmt w:val="bullet"/>
      <w:lvlText w:val=""/>
      <w:lvlJc w:val="left"/>
      <w:pPr>
        <w:ind w:left="793" w:hanging="360"/>
      </w:pPr>
      <w:rPr>
        <w:rFonts w:ascii="Symbol" w:hAnsi="Symbol" w:hint="default"/>
      </w:rPr>
    </w:lvl>
    <w:lvl w:ilvl="1" w:tplc="04190003" w:tentative="1">
      <w:start w:val="1"/>
      <w:numFmt w:val="bullet"/>
      <w:lvlText w:val="o"/>
      <w:lvlJc w:val="left"/>
      <w:pPr>
        <w:ind w:left="1513" w:hanging="360"/>
      </w:pPr>
      <w:rPr>
        <w:rFonts w:ascii="Courier New" w:hAnsi="Courier New" w:cs="Courier New"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cs="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cs="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399">
    <w:nsid w:val="5986260C"/>
    <w:multiLevelType w:val="hybridMultilevel"/>
    <w:tmpl w:val="562E92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0">
    <w:nsid w:val="5A3B3FB8"/>
    <w:multiLevelType w:val="hybridMultilevel"/>
    <w:tmpl w:val="7F50BF3A"/>
    <w:lvl w:ilvl="0" w:tplc="00000003">
      <w:start w:val="1"/>
      <w:numFmt w:val="bullet"/>
      <w:lvlText w:val=""/>
      <w:lvlJc w:val="left"/>
      <w:pPr>
        <w:ind w:left="1429" w:hanging="360"/>
      </w:pPr>
      <w:rPr>
        <w:rFonts w:ascii="Symbol" w:hAnsi="Symbol" w:cs="Symbol" w:hint="default"/>
        <w:color w:val="auto"/>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1">
    <w:nsid w:val="5A75025B"/>
    <w:multiLevelType w:val="hybridMultilevel"/>
    <w:tmpl w:val="77662204"/>
    <w:lvl w:ilvl="0" w:tplc="2D22FBDA">
      <w:numFmt w:val="bullet"/>
      <w:lvlText w:val=""/>
      <w:lvlJc w:val="left"/>
      <w:pPr>
        <w:ind w:left="360" w:hanging="360"/>
      </w:pPr>
      <w:rPr>
        <w:rFonts w:ascii="Symbol" w:eastAsiaTheme="minorEastAsia" w:hAnsi="Symbol" w:cs="Courier New"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2">
    <w:nsid w:val="5A930C38"/>
    <w:multiLevelType w:val="multilevel"/>
    <w:tmpl w:val="33F8FBD2"/>
    <w:lvl w:ilvl="0">
      <w:start w:val="1"/>
      <w:numFmt w:val="decimal"/>
      <w:lvlText w:val="%1."/>
      <w:lvlJc w:val="left"/>
      <w:pPr>
        <w:ind w:left="1069" w:hanging="360"/>
      </w:pPr>
      <w:rPr>
        <w:rFonts w:hint="default"/>
      </w:rPr>
    </w:lvl>
    <w:lvl w:ilvl="1">
      <w:start w:val="2"/>
      <w:numFmt w:val="decimal"/>
      <w:isLgl/>
      <w:lvlText w:val="%1.%2."/>
      <w:lvlJc w:val="left"/>
      <w:pPr>
        <w:ind w:left="1429" w:hanging="720"/>
      </w:pPr>
      <w:rPr>
        <w:rFonts w:hint="default"/>
      </w:rPr>
    </w:lvl>
    <w:lvl w:ilvl="2">
      <w:start w:val="4"/>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403">
    <w:nsid w:val="5ABC27C4"/>
    <w:multiLevelType w:val="hybridMultilevel"/>
    <w:tmpl w:val="831662F2"/>
    <w:lvl w:ilvl="0" w:tplc="04090001">
      <w:start w:val="1"/>
      <w:numFmt w:val="bullet"/>
      <w:lvlText w:val=""/>
      <w:lvlJc w:val="left"/>
      <w:pPr>
        <w:ind w:left="138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4">
    <w:nsid w:val="5AC344F6"/>
    <w:multiLevelType w:val="multilevel"/>
    <w:tmpl w:val="975643DA"/>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05">
    <w:nsid w:val="5B436CB6"/>
    <w:multiLevelType w:val="hybridMultilevel"/>
    <w:tmpl w:val="7C7C184E"/>
    <w:lvl w:ilvl="0" w:tplc="663ECDC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6">
    <w:nsid w:val="5BD53C3C"/>
    <w:multiLevelType w:val="hybridMultilevel"/>
    <w:tmpl w:val="F2CC30D8"/>
    <w:lvl w:ilvl="0" w:tplc="04190001">
      <w:start w:val="1"/>
      <w:numFmt w:val="bullet"/>
      <w:lvlText w:val=""/>
      <w:lvlJc w:val="left"/>
      <w:pPr>
        <w:ind w:left="829" w:hanging="360"/>
      </w:pPr>
      <w:rPr>
        <w:rFonts w:ascii="Symbol" w:hAnsi="Symbol" w:hint="default"/>
      </w:rPr>
    </w:lvl>
    <w:lvl w:ilvl="1" w:tplc="04190003" w:tentative="1">
      <w:start w:val="1"/>
      <w:numFmt w:val="bullet"/>
      <w:lvlText w:val="o"/>
      <w:lvlJc w:val="left"/>
      <w:pPr>
        <w:ind w:left="1549" w:hanging="360"/>
      </w:pPr>
      <w:rPr>
        <w:rFonts w:ascii="Courier New" w:hAnsi="Courier New" w:cs="Courier New" w:hint="default"/>
      </w:rPr>
    </w:lvl>
    <w:lvl w:ilvl="2" w:tplc="04190005" w:tentative="1">
      <w:start w:val="1"/>
      <w:numFmt w:val="bullet"/>
      <w:lvlText w:val=""/>
      <w:lvlJc w:val="left"/>
      <w:pPr>
        <w:ind w:left="2269" w:hanging="360"/>
      </w:pPr>
      <w:rPr>
        <w:rFonts w:ascii="Wingdings" w:hAnsi="Wingdings" w:hint="default"/>
      </w:rPr>
    </w:lvl>
    <w:lvl w:ilvl="3" w:tplc="04190001" w:tentative="1">
      <w:start w:val="1"/>
      <w:numFmt w:val="bullet"/>
      <w:lvlText w:val=""/>
      <w:lvlJc w:val="left"/>
      <w:pPr>
        <w:ind w:left="2989" w:hanging="360"/>
      </w:pPr>
      <w:rPr>
        <w:rFonts w:ascii="Symbol" w:hAnsi="Symbol" w:hint="default"/>
      </w:rPr>
    </w:lvl>
    <w:lvl w:ilvl="4" w:tplc="04190003" w:tentative="1">
      <w:start w:val="1"/>
      <w:numFmt w:val="bullet"/>
      <w:lvlText w:val="o"/>
      <w:lvlJc w:val="left"/>
      <w:pPr>
        <w:ind w:left="3709" w:hanging="360"/>
      </w:pPr>
      <w:rPr>
        <w:rFonts w:ascii="Courier New" w:hAnsi="Courier New" w:cs="Courier New" w:hint="default"/>
      </w:rPr>
    </w:lvl>
    <w:lvl w:ilvl="5" w:tplc="04190005" w:tentative="1">
      <w:start w:val="1"/>
      <w:numFmt w:val="bullet"/>
      <w:lvlText w:val=""/>
      <w:lvlJc w:val="left"/>
      <w:pPr>
        <w:ind w:left="4429" w:hanging="360"/>
      </w:pPr>
      <w:rPr>
        <w:rFonts w:ascii="Wingdings" w:hAnsi="Wingdings" w:hint="default"/>
      </w:rPr>
    </w:lvl>
    <w:lvl w:ilvl="6" w:tplc="04190001" w:tentative="1">
      <w:start w:val="1"/>
      <w:numFmt w:val="bullet"/>
      <w:lvlText w:val=""/>
      <w:lvlJc w:val="left"/>
      <w:pPr>
        <w:ind w:left="5149" w:hanging="360"/>
      </w:pPr>
      <w:rPr>
        <w:rFonts w:ascii="Symbol" w:hAnsi="Symbol" w:hint="default"/>
      </w:rPr>
    </w:lvl>
    <w:lvl w:ilvl="7" w:tplc="04190003" w:tentative="1">
      <w:start w:val="1"/>
      <w:numFmt w:val="bullet"/>
      <w:lvlText w:val="o"/>
      <w:lvlJc w:val="left"/>
      <w:pPr>
        <w:ind w:left="5869" w:hanging="360"/>
      </w:pPr>
      <w:rPr>
        <w:rFonts w:ascii="Courier New" w:hAnsi="Courier New" w:cs="Courier New" w:hint="default"/>
      </w:rPr>
    </w:lvl>
    <w:lvl w:ilvl="8" w:tplc="04190005" w:tentative="1">
      <w:start w:val="1"/>
      <w:numFmt w:val="bullet"/>
      <w:lvlText w:val=""/>
      <w:lvlJc w:val="left"/>
      <w:pPr>
        <w:ind w:left="6589" w:hanging="360"/>
      </w:pPr>
      <w:rPr>
        <w:rFonts w:ascii="Wingdings" w:hAnsi="Wingdings" w:hint="default"/>
      </w:rPr>
    </w:lvl>
  </w:abstractNum>
  <w:abstractNum w:abstractNumId="407">
    <w:nsid w:val="5C376843"/>
    <w:multiLevelType w:val="hybridMultilevel"/>
    <w:tmpl w:val="556A4496"/>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08">
    <w:nsid w:val="5C7C4C2C"/>
    <w:multiLevelType w:val="hybridMultilevel"/>
    <w:tmpl w:val="9E324B46"/>
    <w:lvl w:ilvl="0" w:tplc="0C184774">
      <w:start w:val="100"/>
      <w:numFmt w:val="decimal"/>
      <w:lvlText w:val="%1"/>
      <w:lvlJc w:val="left"/>
      <w:pPr>
        <w:ind w:left="810" w:hanging="450"/>
      </w:pPr>
      <w:rPr>
        <w:rFonts w:eastAsia="Arial"/>
        <w:color w:val="00000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09">
    <w:nsid w:val="5CE46E72"/>
    <w:multiLevelType w:val="hybridMultilevel"/>
    <w:tmpl w:val="BD5625B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0">
    <w:nsid w:val="5D431CD8"/>
    <w:multiLevelType w:val="hybridMultilevel"/>
    <w:tmpl w:val="6A2473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1">
    <w:nsid w:val="5D721C70"/>
    <w:multiLevelType w:val="hybridMultilevel"/>
    <w:tmpl w:val="631A72D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12">
    <w:nsid w:val="5DDD2C8C"/>
    <w:multiLevelType w:val="hybridMultilevel"/>
    <w:tmpl w:val="A5B47210"/>
    <w:lvl w:ilvl="0" w:tplc="42C88628">
      <w:start w:val="1"/>
      <w:numFmt w:val="bullet"/>
      <w:lvlText w:val=""/>
      <w:lvlJc w:val="left"/>
      <w:pPr>
        <w:tabs>
          <w:tab w:val="num" w:pos="1800"/>
        </w:tabs>
        <w:ind w:left="180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413">
    <w:nsid w:val="5DE272A0"/>
    <w:multiLevelType w:val="hybridMultilevel"/>
    <w:tmpl w:val="89FAE2C4"/>
    <w:lvl w:ilvl="0" w:tplc="080C192C">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4">
    <w:nsid w:val="5E6506FC"/>
    <w:multiLevelType w:val="hybridMultilevel"/>
    <w:tmpl w:val="584CF2A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5">
    <w:nsid w:val="5EDA12CD"/>
    <w:multiLevelType w:val="hybridMultilevel"/>
    <w:tmpl w:val="2C84466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6">
    <w:nsid w:val="5F6C0782"/>
    <w:multiLevelType w:val="hybridMultilevel"/>
    <w:tmpl w:val="64E04B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7">
    <w:nsid w:val="5F755999"/>
    <w:multiLevelType w:val="hybridMultilevel"/>
    <w:tmpl w:val="F7562692"/>
    <w:lvl w:ilvl="0" w:tplc="49129F06">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18">
    <w:nsid w:val="5F9E04F4"/>
    <w:multiLevelType w:val="hybridMultilevel"/>
    <w:tmpl w:val="6FD00C9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9">
    <w:nsid w:val="5FD25304"/>
    <w:multiLevelType w:val="hybridMultilevel"/>
    <w:tmpl w:val="F2F2CD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0">
    <w:nsid w:val="5FD9568E"/>
    <w:multiLevelType w:val="hybridMultilevel"/>
    <w:tmpl w:val="A65A5E10"/>
    <w:lvl w:ilvl="0" w:tplc="0419000D">
      <w:start w:val="1"/>
      <w:numFmt w:val="bullet"/>
      <w:lvlText w:val=""/>
      <w:lvlJc w:val="left"/>
      <w:pPr>
        <w:ind w:left="778" w:hanging="360"/>
      </w:pPr>
      <w:rPr>
        <w:rFonts w:ascii="Wingdings" w:hAnsi="Wingdings" w:hint="default"/>
      </w:rPr>
    </w:lvl>
    <w:lvl w:ilvl="1" w:tplc="04190003">
      <w:start w:val="1"/>
      <w:numFmt w:val="bullet"/>
      <w:lvlText w:val="o"/>
      <w:lvlJc w:val="left"/>
      <w:pPr>
        <w:ind w:left="1498" w:hanging="360"/>
      </w:pPr>
      <w:rPr>
        <w:rFonts w:ascii="Courier New" w:hAnsi="Courier New" w:cs="Courier New" w:hint="default"/>
      </w:rPr>
    </w:lvl>
    <w:lvl w:ilvl="2" w:tplc="04190005">
      <w:start w:val="1"/>
      <w:numFmt w:val="bullet"/>
      <w:lvlText w:val=""/>
      <w:lvlJc w:val="left"/>
      <w:pPr>
        <w:ind w:left="2218" w:hanging="360"/>
      </w:pPr>
      <w:rPr>
        <w:rFonts w:ascii="Wingdings" w:hAnsi="Wingdings" w:hint="default"/>
      </w:rPr>
    </w:lvl>
    <w:lvl w:ilvl="3" w:tplc="04190001">
      <w:start w:val="1"/>
      <w:numFmt w:val="bullet"/>
      <w:lvlText w:val=""/>
      <w:lvlJc w:val="left"/>
      <w:pPr>
        <w:ind w:left="2938" w:hanging="360"/>
      </w:pPr>
      <w:rPr>
        <w:rFonts w:ascii="Symbol" w:hAnsi="Symbol" w:hint="default"/>
      </w:rPr>
    </w:lvl>
    <w:lvl w:ilvl="4" w:tplc="04190003">
      <w:start w:val="1"/>
      <w:numFmt w:val="bullet"/>
      <w:lvlText w:val="o"/>
      <w:lvlJc w:val="left"/>
      <w:pPr>
        <w:ind w:left="3658" w:hanging="360"/>
      </w:pPr>
      <w:rPr>
        <w:rFonts w:ascii="Courier New" w:hAnsi="Courier New" w:cs="Courier New" w:hint="default"/>
      </w:rPr>
    </w:lvl>
    <w:lvl w:ilvl="5" w:tplc="04190005">
      <w:start w:val="1"/>
      <w:numFmt w:val="bullet"/>
      <w:lvlText w:val=""/>
      <w:lvlJc w:val="left"/>
      <w:pPr>
        <w:ind w:left="4378" w:hanging="360"/>
      </w:pPr>
      <w:rPr>
        <w:rFonts w:ascii="Wingdings" w:hAnsi="Wingdings" w:hint="default"/>
      </w:rPr>
    </w:lvl>
    <w:lvl w:ilvl="6" w:tplc="04190001">
      <w:start w:val="1"/>
      <w:numFmt w:val="bullet"/>
      <w:lvlText w:val=""/>
      <w:lvlJc w:val="left"/>
      <w:pPr>
        <w:ind w:left="5098" w:hanging="360"/>
      </w:pPr>
      <w:rPr>
        <w:rFonts w:ascii="Symbol" w:hAnsi="Symbol" w:hint="default"/>
      </w:rPr>
    </w:lvl>
    <w:lvl w:ilvl="7" w:tplc="04190003">
      <w:start w:val="1"/>
      <w:numFmt w:val="bullet"/>
      <w:lvlText w:val="o"/>
      <w:lvlJc w:val="left"/>
      <w:pPr>
        <w:ind w:left="5818" w:hanging="360"/>
      </w:pPr>
      <w:rPr>
        <w:rFonts w:ascii="Courier New" w:hAnsi="Courier New" w:cs="Courier New" w:hint="default"/>
      </w:rPr>
    </w:lvl>
    <w:lvl w:ilvl="8" w:tplc="04190005">
      <w:start w:val="1"/>
      <w:numFmt w:val="bullet"/>
      <w:lvlText w:val=""/>
      <w:lvlJc w:val="left"/>
      <w:pPr>
        <w:ind w:left="6538" w:hanging="360"/>
      </w:pPr>
      <w:rPr>
        <w:rFonts w:ascii="Wingdings" w:hAnsi="Wingdings" w:hint="default"/>
      </w:rPr>
    </w:lvl>
  </w:abstractNum>
  <w:abstractNum w:abstractNumId="421">
    <w:nsid w:val="5FEA660E"/>
    <w:multiLevelType w:val="hybridMultilevel"/>
    <w:tmpl w:val="4F0A9506"/>
    <w:lvl w:ilvl="0" w:tplc="04190001">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422">
    <w:nsid w:val="602074F3"/>
    <w:multiLevelType w:val="hybridMultilevel"/>
    <w:tmpl w:val="652A5332"/>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423">
    <w:nsid w:val="603515FD"/>
    <w:multiLevelType w:val="hybridMultilevel"/>
    <w:tmpl w:val="6818014E"/>
    <w:lvl w:ilvl="0" w:tplc="1E5617C6">
      <w:start w:val="1"/>
      <w:numFmt w:val="bullet"/>
      <w:lvlText w:val=""/>
      <w:lvlJc w:val="left"/>
      <w:pPr>
        <w:tabs>
          <w:tab w:val="num" w:pos="1107"/>
        </w:tabs>
        <w:ind w:left="1107" w:hanging="360"/>
      </w:pPr>
      <w:rPr>
        <w:rFonts w:ascii="Symbol" w:hAnsi="Symbol" w:hint="default"/>
        <w:color w:val="auto"/>
      </w:rPr>
    </w:lvl>
    <w:lvl w:ilvl="1" w:tplc="0419000B">
      <w:start w:val="1"/>
      <w:numFmt w:val="bullet"/>
      <w:lvlText w:val=""/>
      <w:lvlJc w:val="left"/>
      <w:pPr>
        <w:tabs>
          <w:tab w:val="num" w:pos="2007"/>
        </w:tabs>
        <w:ind w:left="2007" w:hanging="360"/>
      </w:pPr>
      <w:rPr>
        <w:rFonts w:ascii="Wingdings" w:hAnsi="Wingdings" w:hint="default"/>
        <w:color w:val="auto"/>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424">
    <w:nsid w:val="60364E72"/>
    <w:multiLevelType w:val="hybridMultilevel"/>
    <w:tmpl w:val="7670264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5">
    <w:nsid w:val="60526C74"/>
    <w:multiLevelType w:val="hybridMultilevel"/>
    <w:tmpl w:val="CD50158E"/>
    <w:lvl w:ilvl="0" w:tplc="00000002">
      <w:start w:val="1"/>
      <w:numFmt w:val="bullet"/>
      <w:lvlText w:val="•"/>
      <w:lvlJc w:val="left"/>
      <w:pPr>
        <w:ind w:left="1429"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6">
    <w:nsid w:val="60A5688B"/>
    <w:multiLevelType w:val="hybridMultilevel"/>
    <w:tmpl w:val="A86A89C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7">
    <w:nsid w:val="60AC7FD0"/>
    <w:multiLevelType w:val="hybridMultilevel"/>
    <w:tmpl w:val="409875A4"/>
    <w:lvl w:ilvl="0" w:tplc="2D22FBDA">
      <w:numFmt w:val="bullet"/>
      <w:lvlText w:val=""/>
      <w:lvlJc w:val="left"/>
      <w:pPr>
        <w:ind w:left="1080" w:hanging="360"/>
      </w:pPr>
      <w:rPr>
        <w:rFonts w:ascii="Symbol" w:eastAsiaTheme="minorEastAsia" w:hAnsi="Symbol" w:cs="Courier New"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8">
    <w:nsid w:val="60DC26B8"/>
    <w:multiLevelType w:val="hybridMultilevel"/>
    <w:tmpl w:val="A48C385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9">
    <w:nsid w:val="60FE4DDB"/>
    <w:multiLevelType w:val="hybridMultilevel"/>
    <w:tmpl w:val="B9F224F2"/>
    <w:lvl w:ilvl="0" w:tplc="04190001">
      <w:start w:val="1"/>
      <w:numFmt w:val="bullet"/>
      <w:lvlText w:val=""/>
      <w:lvlJc w:val="left"/>
      <w:pPr>
        <w:ind w:left="1429" w:hanging="360"/>
      </w:pPr>
      <w:rPr>
        <w:rFonts w:ascii="Symbol" w:hAnsi="Symbol" w:hint="default"/>
        <w:color w:val="auto"/>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30">
    <w:nsid w:val="612A6288"/>
    <w:multiLevelType w:val="hybridMultilevel"/>
    <w:tmpl w:val="70C48E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1">
    <w:nsid w:val="61635ADE"/>
    <w:multiLevelType w:val="multilevel"/>
    <w:tmpl w:val="87BEE854"/>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32">
    <w:nsid w:val="61CF1E3F"/>
    <w:multiLevelType w:val="hybridMultilevel"/>
    <w:tmpl w:val="3C2273EE"/>
    <w:lvl w:ilvl="0" w:tplc="2D22FBDA">
      <w:numFmt w:val="bullet"/>
      <w:lvlText w:val=""/>
      <w:lvlJc w:val="left"/>
      <w:pPr>
        <w:ind w:left="360" w:hanging="360"/>
      </w:pPr>
      <w:rPr>
        <w:rFonts w:ascii="Symbol" w:eastAsiaTheme="minorEastAsia" w:hAnsi="Symbol" w:cs="Courier New" w:hint="default"/>
      </w:rPr>
    </w:lvl>
    <w:lvl w:ilvl="1" w:tplc="04090003">
      <w:start w:val="1"/>
      <w:numFmt w:val="bullet"/>
      <w:lvlText w:val="o"/>
      <w:lvlJc w:val="left"/>
      <w:pPr>
        <w:ind w:left="360" w:hanging="360"/>
      </w:pPr>
      <w:rPr>
        <w:rFonts w:ascii="Courier New" w:hAnsi="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433">
    <w:nsid w:val="62260D5A"/>
    <w:multiLevelType w:val="hybridMultilevel"/>
    <w:tmpl w:val="B5A86EF4"/>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434">
    <w:nsid w:val="62661C11"/>
    <w:multiLevelType w:val="multilevel"/>
    <w:tmpl w:val="DB3E55EA"/>
    <w:lvl w:ilvl="0">
      <w:start w:val="9"/>
      <w:numFmt w:val="bullet"/>
      <w:lvlText w:val="—"/>
      <w:lvlJc w:val="left"/>
      <w:pPr>
        <w:tabs>
          <w:tab w:val="num" w:pos="720"/>
        </w:tabs>
        <w:ind w:left="720" w:hanging="360"/>
      </w:pPr>
      <w:rPr>
        <w:rFonts w:ascii="Cambria" w:eastAsiaTheme="minorEastAsia" w:hAnsi="Cambria" w:cstheme="minorBidi"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5">
    <w:nsid w:val="626B5FC3"/>
    <w:multiLevelType w:val="hybridMultilevel"/>
    <w:tmpl w:val="2B385F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6">
    <w:nsid w:val="626E7326"/>
    <w:multiLevelType w:val="hybridMultilevel"/>
    <w:tmpl w:val="946696DC"/>
    <w:lvl w:ilvl="0" w:tplc="0419000F">
      <w:start w:val="1"/>
      <w:numFmt w:val="decimal"/>
      <w:lvlText w:val="%1."/>
      <w:lvlJc w:val="left"/>
      <w:pPr>
        <w:ind w:left="360" w:hanging="360"/>
      </w:pPr>
      <w:rPr>
        <w:rFonts w:cs="Times New Roman"/>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437">
    <w:nsid w:val="62773E8E"/>
    <w:multiLevelType w:val="singleLevel"/>
    <w:tmpl w:val="39607E0C"/>
    <w:lvl w:ilvl="0">
      <w:start w:val="1"/>
      <w:numFmt w:val="decimal"/>
      <w:lvlText w:val="%1)"/>
      <w:lvlJc w:val="left"/>
      <w:pPr>
        <w:tabs>
          <w:tab w:val="num" w:pos="927"/>
        </w:tabs>
        <w:ind w:left="927" w:hanging="360"/>
      </w:pPr>
      <w:rPr>
        <w:rFonts w:hint="default"/>
      </w:rPr>
    </w:lvl>
  </w:abstractNum>
  <w:abstractNum w:abstractNumId="438">
    <w:nsid w:val="62B9124A"/>
    <w:multiLevelType w:val="hybridMultilevel"/>
    <w:tmpl w:val="8436985A"/>
    <w:lvl w:ilvl="0" w:tplc="3612C41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9">
    <w:nsid w:val="62D02027"/>
    <w:multiLevelType w:val="hybridMultilevel"/>
    <w:tmpl w:val="4F10A7D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0">
    <w:nsid w:val="631B61B4"/>
    <w:multiLevelType w:val="hybridMultilevel"/>
    <w:tmpl w:val="0D7494A8"/>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441">
    <w:nsid w:val="634F0FC5"/>
    <w:multiLevelType w:val="multilevel"/>
    <w:tmpl w:val="6F8A9B42"/>
    <w:lvl w:ilvl="0">
      <w:start w:val="1"/>
      <w:numFmt w:val="decimal"/>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42">
    <w:nsid w:val="63527E39"/>
    <w:multiLevelType w:val="hybridMultilevel"/>
    <w:tmpl w:val="3FC4B406"/>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43">
    <w:nsid w:val="63B56743"/>
    <w:multiLevelType w:val="hybridMultilevel"/>
    <w:tmpl w:val="70FC17F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44">
    <w:nsid w:val="641306CD"/>
    <w:multiLevelType w:val="multilevel"/>
    <w:tmpl w:val="0FC44E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5">
    <w:nsid w:val="64AF6A65"/>
    <w:multiLevelType w:val="hybridMultilevel"/>
    <w:tmpl w:val="7916B92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6">
    <w:nsid w:val="64CA5658"/>
    <w:multiLevelType w:val="hybridMultilevel"/>
    <w:tmpl w:val="813E8D42"/>
    <w:lvl w:ilvl="0" w:tplc="2D22FBDA">
      <w:numFmt w:val="bullet"/>
      <w:lvlText w:val=""/>
      <w:lvlJc w:val="left"/>
      <w:pPr>
        <w:ind w:left="360" w:hanging="360"/>
      </w:pPr>
      <w:rPr>
        <w:rFonts w:ascii="Symbol" w:eastAsiaTheme="minorEastAsia" w:hAnsi="Symbol" w:cs="Courier New" w:hint="default"/>
      </w:rPr>
    </w:lvl>
    <w:lvl w:ilvl="1" w:tplc="44FE1CDC">
      <w:numFmt w:val="bullet"/>
      <w:lvlText w:val="–"/>
      <w:lvlJc w:val="left"/>
      <w:pPr>
        <w:ind w:left="1080" w:hanging="360"/>
      </w:pPr>
      <w:rPr>
        <w:rFonts w:ascii="Times New Roman" w:eastAsia="MS Mincho" w:hAnsi="Times New Roman"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47">
    <w:nsid w:val="64DB0354"/>
    <w:multiLevelType w:val="hybridMultilevel"/>
    <w:tmpl w:val="525628FE"/>
    <w:lvl w:ilvl="0" w:tplc="A6F0B8FC">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448">
    <w:nsid w:val="65651728"/>
    <w:multiLevelType w:val="hybridMultilevel"/>
    <w:tmpl w:val="0A7A30F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9">
    <w:nsid w:val="65676C25"/>
    <w:multiLevelType w:val="hybridMultilevel"/>
    <w:tmpl w:val="407C5490"/>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0">
    <w:nsid w:val="65A243F4"/>
    <w:multiLevelType w:val="hybridMultilevel"/>
    <w:tmpl w:val="502AACC6"/>
    <w:lvl w:ilvl="0" w:tplc="DDE4377A">
      <w:start w:val="9"/>
      <w:numFmt w:val="bullet"/>
      <w:lvlText w:val="—"/>
      <w:lvlJc w:val="left"/>
      <w:pPr>
        <w:tabs>
          <w:tab w:val="num" w:pos="720"/>
        </w:tabs>
        <w:ind w:left="720" w:hanging="360"/>
      </w:pPr>
      <w:rPr>
        <w:rFonts w:ascii="Cambria" w:eastAsiaTheme="minorEastAsia" w:hAnsi="Cambria" w:cstheme="minorBidi" w:hint="default"/>
      </w:rPr>
    </w:lvl>
    <w:lvl w:ilvl="1" w:tplc="811A3B98" w:tentative="1">
      <w:start w:val="1"/>
      <w:numFmt w:val="bullet"/>
      <w:lvlText w:val="•"/>
      <w:lvlJc w:val="left"/>
      <w:pPr>
        <w:tabs>
          <w:tab w:val="num" w:pos="1440"/>
        </w:tabs>
        <w:ind w:left="1440" w:hanging="360"/>
      </w:pPr>
      <w:rPr>
        <w:rFonts w:ascii="Arial" w:hAnsi="Arial" w:hint="default"/>
      </w:rPr>
    </w:lvl>
    <w:lvl w:ilvl="2" w:tplc="A476F454" w:tentative="1">
      <w:start w:val="1"/>
      <w:numFmt w:val="bullet"/>
      <w:lvlText w:val="•"/>
      <w:lvlJc w:val="left"/>
      <w:pPr>
        <w:tabs>
          <w:tab w:val="num" w:pos="2160"/>
        </w:tabs>
        <w:ind w:left="2160" w:hanging="360"/>
      </w:pPr>
      <w:rPr>
        <w:rFonts w:ascii="Arial" w:hAnsi="Arial" w:hint="default"/>
      </w:rPr>
    </w:lvl>
    <w:lvl w:ilvl="3" w:tplc="CD782238" w:tentative="1">
      <w:start w:val="1"/>
      <w:numFmt w:val="bullet"/>
      <w:lvlText w:val="•"/>
      <w:lvlJc w:val="left"/>
      <w:pPr>
        <w:tabs>
          <w:tab w:val="num" w:pos="2880"/>
        </w:tabs>
        <w:ind w:left="2880" w:hanging="360"/>
      </w:pPr>
      <w:rPr>
        <w:rFonts w:ascii="Arial" w:hAnsi="Arial" w:hint="default"/>
      </w:rPr>
    </w:lvl>
    <w:lvl w:ilvl="4" w:tplc="221E3BBA" w:tentative="1">
      <w:start w:val="1"/>
      <w:numFmt w:val="bullet"/>
      <w:lvlText w:val="•"/>
      <w:lvlJc w:val="left"/>
      <w:pPr>
        <w:tabs>
          <w:tab w:val="num" w:pos="3600"/>
        </w:tabs>
        <w:ind w:left="3600" w:hanging="360"/>
      </w:pPr>
      <w:rPr>
        <w:rFonts w:ascii="Arial" w:hAnsi="Arial" w:hint="default"/>
      </w:rPr>
    </w:lvl>
    <w:lvl w:ilvl="5" w:tplc="D638B4E6" w:tentative="1">
      <w:start w:val="1"/>
      <w:numFmt w:val="bullet"/>
      <w:lvlText w:val="•"/>
      <w:lvlJc w:val="left"/>
      <w:pPr>
        <w:tabs>
          <w:tab w:val="num" w:pos="4320"/>
        </w:tabs>
        <w:ind w:left="4320" w:hanging="360"/>
      </w:pPr>
      <w:rPr>
        <w:rFonts w:ascii="Arial" w:hAnsi="Arial" w:hint="default"/>
      </w:rPr>
    </w:lvl>
    <w:lvl w:ilvl="6" w:tplc="5BFC5652" w:tentative="1">
      <w:start w:val="1"/>
      <w:numFmt w:val="bullet"/>
      <w:lvlText w:val="•"/>
      <w:lvlJc w:val="left"/>
      <w:pPr>
        <w:tabs>
          <w:tab w:val="num" w:pos="5040"/>
        </w:tabs>
        <w:ind w:left="5040" w:hanging="360"/>
      </w:pPr>
      <w:rPr>
        <w:rFonts w:ascii="Arial" w:hAnsi="Arial" w:hint="default"/>
      </w:rPr>
    </w:lvl>
    <w:lvl w:ilvl="7" w:tplc="F720117C" w:tentative="1">
      <w:start w:val="1"/>
      <w:numFmt w:val="bullet"/>
      <w:lvlText w:val="•"/>
      <w:lvlJc w:val="left"/>
      <w:pPr>
        <w:tabs>
          <w:tab w:val="num" w:pos="5760"/>
        </w:tabs>
        <w:ind w:left="5760" w:hanging="360"/>
      </w:pPr>
      <w:rPr>
        <w:rFonts w:ascii="Arial" w:hAnsi="Arial" w:hint="default"/>
      </w:rPr>
    </w:lvl>
    <w:lvl w:ilvl="8" w:tplc="36A22ED2" w:tentative="1">
      <w:start w:val="1"/>
      <w:numFmt w:val="bullet"/>
      <w:lvlText w:val="•"/>
      <w:lvlJc w:val="left"/>
      <w:pPr>
        <w:tabs>
          <w:tab w:val="num" w:pos="6480"/>
        </w:tabs>
        <w:ind w:left="6480" w:hanging="360"/>
      </w:pPr>
      <w:rPr>
        <w:rFonts w:ascii="Arial" w:hAnsi="Arial" w:hint="default"/>
      </w:rPr>
    </w:lvl>
  </w:abstractNum>
  <w:abstractNum w:abstractNumId="451">
    <w:nsid w:val="65D86394"/>
    <w:multiLevelType w:val="hybridMultilevel"/>
    <w:tmpl w:val="DAB270E0"/>
    <w:lvl w:ilvl="0" w:tplc="00000002">
      <w:start w:val="1"/>
      <w:numFmt w:val="bullet"/>
      <w:lvlText w:val="•"/>
      <w:lvlJc w:val="left"/>
      <w:pPr>
        <w:ind w:left="178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2">
    <w:nsid w:val="6628572D"/>
    <w:multiLevelType w:val="multilevel"/>
    <w:tmpl w:val="61CAFAC4"/>
    <w:lvl w:ilvl="0">
      <w:start w:val="1"/>
      <w:numFmt w:val="decimal"/>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53">
    <w:nsid w:val="666631B7"/>
    <w:multiLevelType w:val="hybridMultilevel"/>
    <w:tmpl w:val="E7846D66"/>
    <w:lvl w:ilvl="0" w:tplc="00000002">
      <w:start w:val="1"/>
      <w:numFmt w:val="bullet"/>
      <w:lvlText w:val="•"/>
      <w:lvlJc w:val="left"/>
      <w:pPr>
        <w:ind w:left="720" w:hanging="360"/>
      </w:p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4">
    <w:nsid w:val="666C0768"/>
    <w:multiLevelType w:val="hybridMultilevel"/>
    <w:tmpl w:val="AB9856DC"/>
    <w:lvl w:ilvl="0" w:tplc="04190001">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455">
    <w:nsid w:val="667B42A7"/>
    <w:multiLevelType w:val="hybridMultilevel"/>
    <w:tmpl w:val="A9E2DB38"/>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6">
    <w:nsid w:val="66F924B4"/>
    <w:multiLevelType w:val="hybridMultilevel"/>
    <w:tmpl w:val="8892BCCE"/>
    <w:lvl w:ilvl="0" w:tplc="CFF2FAE4">
      <w:numFmt w:val="bullet"/>
      <w:lvlText w:val="•"/>
      <w:lvlJc w:val="left"/>
      <w:pPr>
        <w:ind w:left="1429" w:hanging="360"/>
      </w:pPr>
      <w:rPr>
        <w:rFonts w:ascii="Times New Roman" w:eastAsia="Times New Roman" w:hAnsi="Times New Roman" w:hint="default"/>
        <w:b w:val="0"/>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7">
    <w:nsid w:val="6712693B"/>
    <w:multiLevelType w:val="hybridMultilevel"/>
    <w:tmpl w:val="EF0C5142"/>
    <w:lvl w:ilvl="0" w:tplc="2D22FBDA">
      <w:numFmt w:val="bullet"/>
      <w:lvlText w:val=""/>
      <w:lvlJc w:val="left"/>
      <w:pPr>
        <w:ind w:left="360" w:hanging="360"/>
      </w:pPr>
      <w:rPr>
        <w:rFonts w:ascii="Symbol" w:eastAsiaTheme="minorEastAsia" w:hAnsi="Symbol" w:cs="Courier New" w:hint="default"/>
      </w:rPr>
    </w:lvl>
    <w:lvl w:ilvl="1" w:tplc="04090003">
      <w:start w:val="1"/>
      <w:numFmt w:val="bullet"/>
      <w:lvlText w:val="o"/>
      <w:lvlJc w:val="left"/>
      <w:pPr>
        <w:ind w:left="360" w:hanging="360"/>
      </w:pPr>
      <w:rPr>
        <w:rFonts w:ascii="Courier New" w:hAnsi="Courier New" w:hint="default"/>
      </w:rPr>
    </w:lvl>
    <w:lvl w:ilvl="2" w:tplc="04090005">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458">
    <w:nsid w:val="6717386C"/>
    <w:multiLevelType w:val="hybridMultilevel"/>
    <w:tmpl w:val="D79E8392"/>
    <w:lvl w:ilvl="0" w:tplc="04190001">
      <w:start w:val="1"/>
      <w:numFmt w:val="bullet"/>
      <w:lvlText w:val=""/>
      <w:lvlJc w:val="left"/>
      <w:pPr>
        <w:ind w:left="1429" w:hanging="360"/>
      </w:pPr>
      <w:rPr>
        <w:rFonts w:ascii="Symbol" w:hAnsi="Symbol" w:hint="default"/>
        <w:color w:val="auto"/>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59">
    <w:nsid w:val="67305870"/>
    <w:multiLevelType w:val="multilevel"/>
    <w:tmpl w:val="29EEED44"/>
    <w:lvl w:ilvl="0">
      <w:numFmt w:val="decimal"/>
      <w:lvlText w:val="%1"/>
      <w:lvlJc w:val="left"/>
      <w:pPr>
        <w:ind w:left="0" w:firstLine="0"/>
      </w:pPr>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60">
    <w:nsid w:val="67545B2E"/>
    <w:multiLevelType w:val="multilevel"/>
    <w:tmpl w:val="6F3CAA70"/>
    <w:lvl w:ilvl="0">
      <w:start w:val="1"/>
      <w:numFmt w:val="decimal"/>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61">
    <w:nsid w:val="67974BD6"/>
    <w:multiLevelType w:val="hybridMultilevel"/>
    <w:tmpl w:val="15A6069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2">
    <w:nsid w:val="67E57EF7"/>
    <w:multiLevelType w:val="hybridMultilevel"/>
    <w:tmpl w:val="54F6EA5C"/>
    <w:lvl w:ilvl="0" w:tplc="2F3C7E24">
      <w:numFmt w:val="bullet"/>
      <w:lvlText w:val="—"/>
      <w:lvlJc w:val="left"/>
      <w:pPr>
        <w:ind w:left="1429" w:hanging="360"/>
      </w:pPr>
      <w:rPr>
        <w:rFonts w:ascii="Times New Roman" w:eastAsia="Times New Roman" w:hAnsi="Times New Roman" w:cs="Times New Roman" w:hint="default"/>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63">
    <w:nsid w:val="67FA3942"/>
    <w:multiLevelType w:val="hybridMultilevel"/>
    <w:tmpl w:val="CA84C87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4">
    <w:nsid w:val="680604F6"/>
    <w:multiLevelType w:val="hybridMultilevel"/>
    <w:tmpl w:val="F49E1AAC"/>
    <w:lvl w:ilvl="0" w:tplc="080C192C">
      <w:start w:val="1"/>
      <w:numFmt w:val="bullet"/>
      <w:lvlText w:val="-"/>
      <w:lvlJc w:val="left"/>
      <w:pPr>
        <w:ind w:left="1174" w:hanging="360"/>
      </w:pPr>
      <w:rPr>
        <w:rFonts w:ascii="Times New Roman" w:hAnsi="Times New Roman" w:cs="Times New Roman"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465">
    <w:nsid w:val="680F61CC"/>
    <w:multiLevelType w:val="hybridMultilevel"/>
    <w:tmpl w:val="33B4F4F0"/>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66">
    <w:nsid w:val="681665A2"/>
    <w:multiLevelType w:val="hybridMultilevel"/>
    <w:tmpl w:val="994677B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67">
    <w:nsid w:val="687A5032"/>
    <w:multiLevelType w:val="hybridMultilevel"/>
    <w:tmpl w:val="BCD24A7E"/>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8">
    <w:nsid w:val="68E55555"/>
    <w:multiLevelType w:val="hybridMultilevel"/>
    <w:tmpl w:val="D13A38C2"/>
    <w:lvl w:ilvl="0" w:tplc="2D22FBDA">
      <w:numFmt w:val="bullet"/>
      <w:lvlText w:val=""/>
      <w:lvlJc w:val="left"/>
      <w:pPr>
        <w:ind w:left="1080" w:hanging="360"/>
      </w:pPr>
      <w:rPr>
        <w:rFonts w:ascii="Symbol" w:eastAsiaTheme="minorEastAsia" w:hAnsi="Symbol" w:cs="Courier New"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69">
    <w:nsid w:val="6956549E"/>
    <w:multiLevelType w:val="hybridMultilevel"/>
    <w:tmpl w:val="13ACE9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0">
    <w:nsid w:val="697B6270"/>
    <w:multiLevelType w:val="hybridMultilevel"/>
    <w:tmpl w:val="7E00415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1">
    <w:nsid w:val="69A11DA6"/>
    <w:multiLevelType w:val="hybridMultilevel"/>
    <w:tmpl w:val="E14A868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72">
    <w:nsid w:val="69C74197"/>
    <w:multiLevelType w:val="hybridMultilevel"/>
    <w:tmpl w:val="17DCD7F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73">
    <w:nsid w:val="69CF0623"/>
    <w:multiLevelType w:val="hybridMultilevel"/>
    <w:tmpl w:val="88C68AF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4">
    <w:nsid w:val="69FF37AA"/>
    <w:multiLevelType w:val="hybridMultilevel"/>
    <w:tmpl w:val="E95277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5">
    <w:nsid w:val="6A5F1D49"/>
    <w:multiLevelType w:val="multilevel"/>
    <w:tmpl w:val="6DBAFA8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76">
    <w:nsid w:val="6A620E19"/>
    <w:multiLevelType w:val="hybridMultilevel"/>
    <w:tmpl w:val="F6EC70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7">
    <w:nsid w:val="6AB91BB5"/>
    <w:multiLevelType w:val="multilevel"/>
    <w:tmpl w:val="D6C037F6"/>
    <w:lvl w:ilvl="0">
      <w:start w:val="1"/>
      <w:numFmt w:val="decimal"/>
      <w:lvlText w:val="%1."/>
      <w:lvlJc w:val="left"/>
      <w:pPr>
        <w:ind w:left="720" w:hanging="360"/>
      </w:pPr>
      <w:rPr>
        <w:rFonts w:hint="default"/>
      </w:rPr>
    </w:lvl>
    <w:lvl w:ilvl="1">
      <w:start w:val="2"/>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478">
    <w:nsid w:val="6AFC1459"/>
    <w:multiLevelType w:val="hybridMultilevel"/>
    <w:tmpl w:val="8B76B1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9">
    <w:nsid w:val="6B21239C"/>
    <w:multiLevelType w:val="hybridMultilevel"/>
    <w:tmpl w:val="A150EA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0">
    <w:nsid w:val="6B805884"/>
    <w:multiLevelType w:val="hybridMultilevel"/>
    <w:tmpl w:val="FB2A1E7E"/>
    <w:lvl w:ilvl="0" w:tplc="2FC2A636">
      <w:start w:val="1"/>
      <w:numFmt w:val="bullet"/>
      <w:lvlText w:val=""/>
      <w:lvlJc w:val="left"/>
      <w:pPr>
        <w:tabs>
          <w:tab w:val="num" w:pos="1287"/>
        </w:tabs>
        <w:ind w:left="1287"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481">
    <w:nsid w:val="6BC41B94"/>
    <w:multiLevelType w:val="hybridMultilevel"/>
    <w:tmpl w:val="65107240"/>
    <w:lvl w:ilvl="0" w:tplc="2F3C7E24">
      <w:numFmt w:val="bullet"/>
      <w:lvlText w:val="—"/>
      <w:lvlJc w:val="left"/>
      <w:pPr>
        <w:ind w:left="1789" w:hanging="360"/>
      </w:pPr>
      <w:rPr>
        <w:rFonts w:ascii="Times New Roman" w:eastAsia="Times New Roman" w:hAnsi="Times New Roman" w:cs="Times New Roman" w:hint="default"/>
      </w:rPr>
    </w:lvl>
    <w:lvl w:ilvl="1" w:tplc="04090003" w:tentative="1">
      <w:start w:val="1"/>
      <w:numFmt w:val="bullet"/>
      <w:lvlText w:val="o"/>
      <w:lvlJc w:val="left"/>
      <w:pPr>
        <w:ind w:left="2509" w:hanging="360"/>
      </w:pPr>
      <w:rPr>
        <w:rFonts w:ascii="Courier New" w:hAnsi="Courier New" w:hint="default"/>
      </w:rPr>
    </w:lvl>
    <w:lvl w:ilvl="2" w:tplc="04090005" w:tentative="1">
      <w:start w:val="1"/>
      <w:numFmt w:val="bullet"/>
      <w:lvlText w:val=""/>
      <w:lvlJc w:val="left"/>
      <w:pPr>
        <w:ind w:left="3229" w:hanging="360"/>
      </w:pPr>
      <w:rPr>
        <w:rFonts w:ascii="Wingdings" w:hAnsi="Wingdings" w:hint="default"/>
      </w:rPr>
    </w:lvl>
    <w:lvl w:ilvl="3" w:tplc="04090001" w:tentative="1">
      <w:start w:val="1"/>
      <w:numFmt w:val="bullet"/>
      <w:lvlText w:val=""/>
      <w:lvlJc w:val="left"/>
      <w:pPr>
        <w:ind w:left="3949" w:hanging="360"/>
      </w:pPr>
      <w:rPr>
        <w:rFonts w:ascii="Symbol" w:hAnsi="Symbol" w:hint="default"/>
      </w:rPr>
    </w:lvl>
    <w:lvl w:ilvl="4" w:tplc="04090003" w:tentative="1">
      <w:start w:val="1"/>
      <w:numFmt w:val="bullet"/>
      <w:lvlText w:val="o"/>
      <w:lvlJc w:val="left"/>
      <w:pPr>
        <w:ind w:left="4669" w:hanging="360"/>
      </w:pPr>
      <w:rPr>
        <w:rFonts w:ascii="Courier New" w:hAnsi="Courier New" w:hint="default"/>
      </w:rPr>
    </w:lvl>
    <w:lvl w:ilvl="5" w:tplc="04090005" w:tentative="1">
      <w:start w:val="1"/>
      <w:numFmt w:val="bullet"/>
      <w:lvlText w:val=""/>
      <w:lvlJc w:val="left"/>
      <w:pPr>
        <w:ind w:left="5389" w:hanging="360"/>
      </w:pPr>
      <w:rPr>
        <w:rFonts w:ascii="Wingdings" w:hAnsi="Wingdings" w:hint="default"/>
      </w:rPr>
    </w:lvl>
    <w:lvl w:ilvl="6" w:tplc="04090001" w:tentative="1">
      <w:start w:val="1"/>
      <w:numFmt w:val="bullet"/>
      <w:lvlText w:val=""/>
      <w:lvlJc w:val="left"/>
      <w:pPr>
        <w:ind w:left="6109" w:hanging="360"/>
      </w:pPr>
      <w:rPr>
        <w:rFonts w:ascii="Symbol" w:hAnsi="Symbol" w:hint="default"/>
      </w:rPr>
    </w:lvl>
    <w:lvl w:ilvl="7" w:tplc="04090003" w:tentative="1">
      <w:start w:val="1"/>
      <w:numFmt w:val="bullet"/>
      <w:lvlText w:val="o"/>
      <w:lvlJc w:val="left"/>
      <w:pPr>
        <w:ind w:left="6829" w:hanging="360"/>
      </w:pPr>
      <w:rPr>
        <w:rFonts w:ascii="Courier New" w:hAnsi="Courier New" w:hint="default"/>
      </w:rPr>
    </w:lvl>
    <w:lvl w:ilvl="8" w:tplc="04090005" w:tentative="1">
      <w:start w:val="1"/>
      <w:numFmt w:val="bullet"/>
      <w:lvlText w:val=""/>
      <w:lvlJc w:val="left"/>
      <w:pPr>
        <w:ind w:left="7549" w:hanging="360"/>
      </w:pPr>
      <w:rPr>
        <w:rFonts w:ascii="Wingdings" w:hAnsi="Wingdings" w:hint="default"/>
      </w:rPr>
    </w:lvl>
  </w:abstractNum>
  <w:abstractNum w:abstractNumId="482">
    <w:nsid w:val="6BC82EF2"/>
    <w:multiLevelType w:val="hybridMultilevel"/>
    <w:tmpl w:val="6E2AB13A"/>
    <w:lvl w:ilvl="0" w:tplc="04190001">
      <w:start w:val="1"/>
      <w:numFmt w:val="bullet"/>
      <w:lvlText w:val=""/>
      <w:lvlJc w:val="left"/>
      <w:pPr>
        <w:ind w:left="0"/>
      </w:pPr>
      <w:rPr>
        <w:rFonts w:ascii="Symbol" w:hAnsi="Symbol" w:hint="default"/>
        <w:b w:val="0"/>
        <w:i w:val="0"/>
        <w:strike w:val="0"/>
        <w:dstrike w:val="0"/>
        <w:color w:val="000000"/>
        <w:sz w:val="28"/>
        <w:szCs w:val="28"/>
        <w:u w:val="none" w:color="000000"/>
        <w:bdr w:val="none" w:sz="0" w:space="0" w:color="auto"/>
        <w:shd w:val="clear" w:color="auto" w:fill="auto"/>
        <w:vertAlign w:val="baseline"/>
      </w:rPr>
    </w:lvl>
    <w:lvl w:ilvl="1" w:tplc="D7124454">
      <w:start w:val="1"/>
      <w:numFmt w:val="bullet"/>
      <w:lvlText w:val="o"/>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0C6D732">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2665ACC">
      <w:start w:val="1"/>
      <w:numFmt w:val="bullet"/>
      <w:lvlText w:val="•"/>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DD83B32">
      <w:start w:val="1"/>
      <w:numFmt w:val="bullet"/>
      <w:lvlText w:val="o"/>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7102CC26">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0AE0478">
      <w:start w:val="1"/>
      <w:numFmt w:val="bullet"/>
      <w:lvlText w:val="•"/>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EB92BD70">
      <w:start w:val="1"/>
      <w:numFmt w:val="bullet"/>
      <w:lvlText w:val="o"/>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130671E">
      <w:start w:val="1"/>
      <w:numFmt w:val="bullet"/>
      <w:lvlText w:val="▪"/>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83">
    <w:nsid w:val="6CD03190"/>
    <w:multiLevelType w:val="hybridMultilevel"/>
    <w:tmpl w:val="27184C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4">
    <w:nsid w:val="6CEE3856"/>
    <w:multiLevelType w:val="hybridMultilevel"/>
    <w:tmpl w:val="EB6E65D8"/>
    <w:lvl w:ilvl="0" w:tplc="DDE4377A">
      <w:start w:val="9"/>
      <w:numFmt w:val="bullet"/>
      <w:lvlText w:val="—"/>
      <w:lvlJc w:val="left"/>
      <w:pPr>
        <w:ind w:left="1571" w:hanging="360"/>
      </w:pPr>
      <w:rPr>
        <w:rFonts w:ascii="Cambria" w:eastAsiaTheme="minorEastAsia" w:hAnsi="Cambria" w:cstheme="minorBid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85">
    <w:nsid w:val="6D006E2B"/>
    <w:multiLevelType w:val="hybridMultilevel"/>
    <w:tmpl w:val="68BA0F1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86">
    <w:nsid w:val="6D2A2B49"/>
    <w:multiLevelType w:val="hybridMultilevel"/>
    <w:tmpl w:val="522010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7">
    <w:nsid w:val="6E143560"/>
    <w:multiLevelType w:val="multilevel"/>
    <w:tmpl w:val="C9A413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8">
    <w:nsid w:val="6E1446A9"/>
    <w:multiLevelType w:val="hybridMultilevel"/>
    <w:tmpl w:val="19D41A86"/>
    <w:lvl w:ilvl="0" w:tplc="DDE4377A">
      <w:start w:val="9"/>
      <w:numFmt w:val="bullet"/>
      <w:lvlText w:val="—"/>
      <w:lvlJc w:val="left"/>
      <w:pPr>
        <w:ind w:left="1571" w:hanging="360"/>
      </w:pPr>
      <w:rPr>
        <w:rFonts w:ascii="Cambria" w:eastAsiaTheme="minorEastAsia" w:hAnsi="Cambria" w:cstheme="minorBid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89">
    <w:nsid w:val="6E476FD2"/>
    <w:multiLevelType w:val="hybridMultilevel"/>
    <w:tmpl w:val="53DC7160"/>
    <w:lvl w:ilvl="0" w:tplc="E37A4490">
      <w:start w:val="1"/>
      <w:numFmt w:val="bullet"/>
      <w:lvlText w:val=""/>
      <w:lvlJc w:val="left"/>
      <w:pPr>
        <w:ind w:left="1245" w:hanging="360"/>
      </w:pPr>
      <w:rPr>
        <w:rFonts w:ascii="Symbol" w:hAnsi="Symbol" w:hint="default"/>
      </w:rPr>
    </w:lvl>
    <w:lvl w:ilvl="1" w:tplc="04190003" w:tentative="1">
      <w:start w:val="1"/>
      <w:numFmt w:val="bullet"/>
      <w:lvlText w:val="o"/>
      <w:lvlJc w:val="left"/>
      <w:pPr>
        <w:ind w:left="1965" w:hanging="360"/>
      </w:pPr>
      <w:rPr>
        <w:rFonts w:ascii="Courier New" w:hAnsi="Courier New" w:cs="Courier New" w:hint="default"/>
      </w:rPr>
    </w:lvl>
    <w:lvl w:ilvl="2" w:tplc="04190005" w:tentative="1">
      <w:start w:val="1"/>
      <w:numFmt w:val="bullet"/>
      <w:lvlText w:val=""/>
      <w:lvlJc w:val="left"/>
      <w:pPr>
        <w:ind w:left="2685" w:hanging="360"/>
      </w:pPr>
      <w:rPr>
        <w:rFonts w:ascii="Wingdings" w:hAnsi="Wingdings" w:hint="default"/>
      </w:rPr>
    </w:lvl>
    <w:lvl w:ilvl="3" w:tplc="04190001" w:tentative="1">
      <w:start w:val="1"/>
      <w:numFmt w:val="bullet"/>
      <w:lvlText w:val=""/>
      <w:lvlJc w:val="left"/>
      <w:pPr>
        <w:ind w:left="3405" w:hanging="360"/>
      </w:pPr>
      <w:rPr>
        <w:rFonts w:ascii="Symbol" w:hAnsi="Symbol" w:hint="default"/>
      </w:rPr>
    </w:lvl>
    <w:lvl w:ilvl="4" w:tplc="04190003" w:tentative="1">
      <w:start w:val="1"/>
      <w:numFmt w:val="bullet"/>
      <w:lvlText w:val="o"/>
      <w:lvlJc w:val="left"/>
      <w:pPr>
        <w:ind w:left="4125" w:hanging="360"/>
      </w:pPr>
      <w:rPr>
        <w:rFonts w:ascii="Courier New" w:hAnsi="Courier New" w:cs="Courier New" w:hint="default"/>
      </w:rPr>
    </w:lvl>
    <w:lvl w:ilvl="5" w:tplc="04190005" w:tentative="1">
      <w:start w:val="1"/>
      <w:numFmt w:val="bullet"/>
      <w:lvlText w:val=""/>
      <w:lvlJc w:val="left"/>
      <w:pPr>
        <w:ind w:left="4845" w:hanging="360"/>
      </w:pPr>
      <w:rPr>
        <w:rFonts w:ascii="Wingdings" w:hAnsi="Wingdings" w:hint="default"/>
      </w:rPr>
    </w:lvl>
    <w:lvl w:ilvl="6" w:tplc="04190001" w:tentative="1">
      <w:start w:val="1"/>
      <w:numFmt w:val="bullet"/>
      <w:lvlText w:val=""/>
      <w:lvlJc w:val="left"/>
      <w:pPr>
        <w:ind w:left="5565" w:hanging="360"/>
      </w:pPr>
      <w:rPr>
        <w:rFonts w:ascii="Symbol" w:hAnsi="Symbol" w:hint="default"/>
      </w:rPr>
    </w:lvl>
    <w:lvl w:ilvl="7" w:tplc="04190003" w:tentative="1">
      <w:start w:val="1"/>
      <w:numFmt w:val="bullet"/>
      <w:lvlText w:val="o"/>
      <w:lvlJc w:val="left"/>
      <w:pPr>
        <w:ind w:left="6285" w:hanging="360"/>
      </w:pPr>
      <w:rPr>
        <w:rFonts w:ascii="Courier New" w:hAnsi="Courier New" w:cs="Courier New" w:hint="default"/>
      </w:rPr>
    </w:lvl>
    <w:lvl w:ilvl="8" w:tplc="04190005" w:tentative="1">
      <w:start w:val="1"/>
      <w:numFmt w:val="bullet"/>
      <w:lvlText w:val=""/>
      <w:lvlJc w:val="left"/>
      <w:pPr>
        <w:ind w:left="7005" w:hanging="360"/>
      </w:pPr>
      <w:rPr>
        <w:rFonts w:ascii="Wingdings" w:hAnsi="Wingdings" w:hint="default"/>
      </w:rPr>
    </w:lvl>
  </w:abstractNum>
  <w:abstractNum w:abstractNumId="490">
    <w:nsid w:val="6E8F3CC6"/>
    <w:multiLevelType w:val="hybridMultilevel"/>
    <w:tmpl w:val="9572C9B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1">
    <w:nsid w:val="6EB02033"/>
    <w:multiLevelType w:val="hybridMultilevel"/>
    <w:tmpl w:val="075469AE"/>
    <w:lvl w:ilvl="0" w:tplc="00000003">
      <w:start w:val="1"/>
      <w:numFmt w:val="bullet"/>
      <w:lvlText w:val=""/>
      <w:lvlJc w:val="left"/>
      <w:pPr>
        <w:ind w:left="1805" w:hanging="360"/>
      </w:pPr>
      <w:rPr>
        <w:rFonts w:ascii="Symbol" w:hAnsi="Symbol" w:cs="Symbol" w:hint="default"/>
        <w:color w:val="auto"/>
      </w:rPr>
    </w:lvl>
    <w:lvl w:ilvl="1" w:tplc="04190003" w:tentative="1">
      <w:start w:val="1"/>
      <w:numFmt w:val="bullet"/>
      <w:lvlText w:val="o"/>
      <w:lvlJc w:val="left"/>
      <w:pPr>
        <w:ind w:left="2525" w:hanging="360"/>
      </w:pPr>
      <w:rPr>
        <w:rFonts w:ascii="Courier New" w:hAnsi="Courier New" w:cs="Courier New" w:hint="default"/>
      </w:rPr>
    </w:lvl>
    <w:lvl w:ilvl="2" w:tplc="04190005" w:tentative="1">
      <w:start w:val="1"/>
      <w:numFmt w:val="bullet"/>
      <w:lvlText w:val=""/>
      <w:lvlJc w:val="left"/>
      <w:pPr>
        <w:ind w:left="3245" w:hanging="360"/>
      </w:pPr>
      <w:rPr>
        <w:rFonts w:ascii="Wingdings" w:hAnsi="Wingdings" w:hint="default"/>
      </w:rPr>
    </w:lvl>
    <w:lvl w:ilvl="3" w:tplc="04190001" w:tentative="1">
      <w:start w:val="1"/>
      <w:numFmt w:val="bullet"/>
      <w:lvlText w:val=""/>
      <w:lvlJc w:val="left"/>
      <w:pPr>
        <w:ind w:left="3965" w:hanging="360"/>
      </w:pPr>
      <w:rPr>
        <w:rFonts w:ascii="Symbol" w:hAnsi="Symbol" w:hint="default"/>
      </w:rPr>
    </w:lvl>
    <w:lvl w:ilvl="4" w:tplc="04190003" w:tentative="1">
      <w:start w:val="1"/>
      <w:numFmt w:val="bullet"/>
      <w:lvlText w:val="o"/>
      <w:lvlJc w:val="left"/>
      <w:pPr>
        <w:ind w:left="4685" w:hanging="360"/>
      </w:pPr>
      <w:rPr>
        <w:rFonts w:ascii="Courier New" w:hAnsi="Courier New" w:cs="Courier New" w:hint="default"/>
      </w:rPr>
    </w:lvl>
    <w:lvl w:ilvl="5" w:tplc="04190005" w:tentative="1">
      <w:start w:val="1"/>
      <w:numFmt w:val="bullet"/>
      <w:lvlText w:val=""/>
      <w:lvlJc w:val="left"/>
      <w:pPr>
        <w:ind w:left="5405" w:hanging="360"/>
      </w:pPr>
      <w:rPr>
        <w:rFonts w:ascii="Wingdings" w:hAnsi="Wingdings" w:hint="default"/>
      </w:rPr>
    </w:lvl>
    <w:lvl w:ilvl="6" w:tplc="04190001" w:tentative="1">
      <w:start w:val="1"/>
      <w:numFmt w:val="bullet"/>
      <w:lvlText w:val=""/>
      <w:lvlJc w:val="left"/>
      <w:pPr>
        <w:ind w:left="6125" w:hanging="360"/>
      </w:pPr>
      <w:rPr>
        <w:rFonts w:ascii="Symbol" w:hAnsi="Symbol" w:hint="default"/>
      </w:rPr>
    </w:lvl>
    <w:lvl w:ilvl="7" w:tplc="04190003" w:tentative="1">
      <w:start w:val="1"/>
      <w:numFmt w:val="bullet"/>
      <w:lvlText w:val="o"/>
      <w:lvlJc w:val="left"/>
      <w:pPr>
        <w:ind w:left="6845" w:hanging="360"/>
      </w:pPr>
      <w:rPr>
        <w:rFonts w:ascii="Courier New" w:hAnsi="Courier New" w:cs="Courier New" w:hint="default"/>
      </w:rPr>
    </w:lvl>
    <w:lvl w:ilvl="8" w:tplc="04190005" w:tentative="1">
      <w:start w:val="1"/>
      <w:numFmt w:val="bullet"/>
      <w:lvlText w:val=""/>
      <w:lvlJc w:val="left"/>
      <w:pPr>
        <w:ind w:left="7565" w:hanging="360"/>
      </w:pPr>
      <w:rPr>
        <w:rFonts w:ascii="Wingdings" w:hAnsi="Wingdings" w:hint="default"/>
      </w:rPr>
    </w:lvl>
  </w:abstractNum>
  <w:abstractNum w:abstractNumId="492">
    <w:nsid w:val="6F387526"/>
    <w:multiLevelType w:val="hybridMultilevel"/>
    <w:tmpl w:val="F9D89E6E"/>
    <w:lvl w:ilvl="0" w:tplc="2D22FBDA">
      <w:numFmt w:val="bullet"/>
      <w:lvlText w:val=""/>
      <w:lvlJc w:val="left"/>
      <w:pPr>
        <w:ind w:left="360" w:hanging="360"/>
      </w:pPr>
      <w:rPr>
        <w:rFonts w:ascii="Symbol" w:eastAsiaTheme="minorEastAsia" w:hAnsi="Symbol" w:cs="Courier New" w:hint="default"/>
      </w:rPr>
    </w:lvl>
    <w:lvl w:ilvl="1" w:tplc="0000113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93">
    <w:nsid w:val="6FA97DF9"/>
    <w:multiLevelType w:val="hybridMultilevel"/>
    <w:tmpl w:val="3AB227B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4">
    <w:nsid w:val="70B51279"/>
    <w:multiLevelType w:val="hybridMultilevel"/>
    <w:tmpl w:val="E3248C30"/>
    <w:lvl w:ilvl="0" w:tplc="04090001">
      <w:start w:val="1"/>
      <w:numFmt w:val="bullet"/>
      <w:lvlText w:val=""/>
      <w:lvlJc w:val="left"/>
      <w:pPr>
        <w:ind w:left="1420" w:hanging="360"/>
      </w:pPr>
      <w:rPr>
        <w:rFonts w:ascii="Symbol" w:hAnsi="Symbol" w:hint="default"/>
      </w:rPr>
    </w:lvl>
    <w:lvl w:ilvl="1" w:tplc="04090003" w:tentative="1">
      <w:start w:val="1"/>
      <w:numFmt w:val="bullet"/>
      <w:lvlText w:val="o"/>
      <w:lvlJc w:val="left"/>
      <w:pPr>
        <w:ind w:left="2140" w:hanging="360"/>
      </w:pPr>
      <w:rPr>
        <w:rFonts w:ascii="Courier New" w:hAnsi="Courier New" w:hint="default"/>
      </w:rPr>
    </w:lvl>
    <w:lvl w:ilvl="2" w:tplc="04090005" w:tentative="1">
      <w:start w:val="1"/>
      <w:numFmt w:val="bullet"/>
      <w:lvlText w:val=""/>
      <w:lvlJc w:val="left"/>
      <w:pPr>
        <w:ind w:left="2860" w:hanging="360"/>
      </w:pPr>
      <w:rPr>
        <w:rFonts w:ascii="Wingdings" w:hAnsi="Wingdings" w:hint="default"/>
      </w:rPr>
    </w:lvl>
    <w:lvl w:ilvl="3" w:tplc="04090001" w:tentative="1">
      <w:start w:val="1"/>
      <w:numFmt w:val="bullet"/>
      <w:lvlText w:val=""/>
      <w:lvlJc w:val="left"/>
      <w:pPr>
        <w:ind w:left="3580" w:hanging="360"/>
      </w:pPr>
      <w:rPr>
        <w:rFonts w:ascii="Symbol" w:hAnsi="Symbol" w:hint="default"/>
      </w:rPr>
    </w:lvl>
    <w:lvl w:ilvl="4" w:tplc="04090003" w:tentative="1">
      <w:start w:val="1"/>
      <w:numFmt w:val="bullet"/>
      <w:lvlText w:val="o"/>
      <w:lvlJc w:val="left"/>
      <w:pPr>
        <w:ind w:left="4300" w:hanging="360"/>
      </w:pPr>
      <w:rPr>
        <w:rFonts w:ascii="Courier New" w:hAnsi="Courier New" w:hint="default"/>
      </w:rPr>
    </w:lvl>
    <w:lvl w:ilvl="5" w:tplc="04090005" w:tentative="1">
      <w:start w:val="1"/>
      <w:numFmt w:val="bullet"/>
      <w:lvlText w:val=""/>
      <w:lvlJc w:val="left"/>
      <w:pPr>
        <w:ind w:left="5020" w:hanging="360"/>
      </w:pPr>
      <w:rPr>
        <w:rFonts w:ascii="Wingdings" w:hAnsi="Wingdings" w:hint="default"/>
      </w:rPr>
    </w:lvl>
    <w:lvl w:ilvl="6" w:tplc="04090001" w:tentative="1">
      <w:start w:val="1"/>
      <w:numFmt w:val="bullet"/>
      <w:lvlText w:val=""/>
      <w:lvlJc w:val="left"/>
      <w:pPr>
        <w:ind w:left="5740" w:hanging="360"/>
      </w:pPr>
      <w:rPr>
        <w:rFonts w:ascii="Symbol" w:hAnsi="Symbol" w:hint="default"/>
      </w:rPr>
    </w:lvl>
    <w:lvl w:ilvl="7" w:tplc="04090003" w:tentative="1">
      <w:start w:val="1"/>
      <w:numFmt w:val="bullet"/>
      <w:lvlText w:val="o"/>
      <w:lvlJc w:val="left"/>
      <w:pPr>
        <w:ind w:left="6460" w:hanging="360"/>
      </w:pPr>
      <w:rPr>
        <w:rFonts w:ascii="Courier New" w:hAnsi="Courier New" w:hint="default"/>
      </w:rPr>
    </w:lvl>
    <w:lvl w:ilvl="8" w:tplc="04090005" w:tentative="1">
      <w:start w:val="1"/>
      <w:numFmt w:val="bullet"/>
      <w:lvlText w:val=""/>
      <w:lvlJc w:val="left"/>
      <w:pPr>
        <w:ind w:left="7180" w:hanging="360"/>
      </w:pPr>
      <w:rPr>
        <w:rFonts w:ascii="Wingdings" w:hAnsi="Wingdings" w:hint="default"/>
      </w:rPr>
    </w:lvl>
  </w:abstractNum>
  <w:abstractNum w:abstractNumId="495">
    <w:nsid w:val="70E30399"/>
    <w:multiLevelType w:val="multilevel"/>
    <w:tmpl w:val="680C0402"/>
    <w:lvl w:ilvl="0">
      <w:start w:val="2"/>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96">
    <w:nsid w:val="7130217F"/>
    <w:multiLevelType w:val="hybridMultilevel"/>
    <w:tmpl w:val="670E2356"/>
    <w:lvl w:ilvl="0" w:tplc="FC389FA6">
      <w:start w:val="1"/>
      <w:numFmt w:val="bullet"/>
      <w:lvlText w:val=""/>
      <w:lvlJc w:val="left"/>
      <w:pPr>
        <w:ind w:left="1069" w:hanging="360"/>
      </w:pPr>
      <w:rPr>
        <w:rFonts w:ascii="Symbol" w:hAnsi="Symbol"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97">
    <w:nsid w:val="71330555"/>
    <w:multiLevelType w:val="hybridMultilevel"/>
    <w:tmpl w:val="79006DFE"/>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8">
    <w:nsid w:val="71482F70"/>
    <w:multiLevelType w:val="hybridMultilevel"/>
    <w:tmpl w:val="D3B8DAA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9">
    <w:nsid w:val="71D07FE6"/>
    <w:multiLevelType w:val="hybridMultilevel"/>
    <w:tmpl w:val="BAEC6E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0">
    <w:nsid w:val="71F1789E"/>
    <w:multiLevelType w:val="multilevel"/>
    <w:tmpl w:val="FC98034A"/>
    <w:lvl w:ilvl="0">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8"/>
        <w:szCs w:val="28"/>
        <w:u w:val="none"/>
        <w:effect w:val="none"/>
      </w:rPr>
    </w:lvl>
    <w:lvl w:ilvl="1">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2">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3">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4">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5">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6">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7">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8">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abstractNum>
  <w:abstractNum w:abstractNumId="501">
    <w:nsid w:val="71F506DD"/>
    <w:multiLevelType w:val="hybridMultilevel"/>
    <w:tmpl w:val="CFCA17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2">
    <w:nsid w:val="725E456A"/>
    <w:multiLevelType w:val="multilevel"/>
    <w:tmpl w:val="90F0BAC8"/>
    <w:lvl w:ilvl="0">
      <w:start w:val="1"/>
      <w:numFmt w:val="bullet"/>
      <w:lvlText w:val="—"/>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0"/>
        <w:szCs w:val="20"/>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03">
    <w:nsid w:val="731A7958"/>
    <w:multiLevelType w:val="multilevel"/>
    <w:tmpl w:val="8B08453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04">
    <w:nsid w:val="73781D4C"/>
    <w:multiLevelType w:val="hybridMultilevel"/>
    <w:tmpl w:val="69926B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5">
    <w:nsid w:val="73AD7FF6"/>
    <w:multiLevelType w:val="hybridMultilevel"/>
    <w:tmpl w:val="AA1A5B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06">
    <w:nsid w:val="73D7491B"/>
    <w:multiLevelType w:val="hybridMultilevel"/>
    <w:tmpl w:val="B4247F5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7">
    <w:nsid w:val="73DA4BC7"/>
    <w:multiLevelType w:val="hybridMultilevel"/>
    <w:tmpl w:val="B3C628CA"/>
    <w:lvl w:ilvl="0" w:tplc="DDE4377A">
      <w:start w:val="9"/>
      <w:numFmt w:val="bullet"/>
      <w:lvlText w:val="—"/>
      <w:lvlJc w:val="left"/>
      <w:pPr>
        <w:tabs>
          <w:tab w:val="num" w:pos="720"/>
        </w:tabs>
        <w:ind w:left="720" w:hanging="360"/>
      </w:pPr>
      <w:rPr>
        <w:rFonts w:ascii="Cambria" w:eastAsiaTheme="minorEastAsia" w:hAnsi="Cambria" w:cstheme="minorBidi"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08">
    <w:nsid w:val="73DC1583"/>
    <w:multiLevelType w:val="hybridMultilevel"/>
    <w:tmpl w:val="C9EACBB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9">
    <w:nsid w:val="7409520E"/>
    <w:multiLevelType w:val="hybridMultilevel"/>
    <w:tmpl w:val="319ED332"/>
    <w:lvl w:ilvl="0" w:tplc="CFF2FAE4">
      <w:numFmt w:val="bullet"/>
      <w:lvlText w:val="•"/>
      <w:lvlJc w:val="left"/>
      <w:pPr>
        <w:ind w:left="1428" w:hanging="360"/>
      </w:pPr>
      <w:rPr>
        <w:rFonts w:ascii="Times New Roman" w:eastAsia="Times New Roman" w:hAnsi="Times New Roman" w:hint="default"/>
        <w:b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0">
    <w:nsid w:val="74315DDC"/>
    <w:multiLevelType w:val="multilevel"/>
    <w:tmpl w:val="59B84756"/>
    <w:lvl w:ilvl="0">
      <w:start w:val="1"/>
      <w:numFmt w:val="upperLetter"/>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11">
    <w:nsid w:val="74925E4F"/>
    <w:multiLevelType w:val="hybridMultilevel"/>
    <w:tmpl w:val="76CE17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2">
    <w:nsid w:val="75A6246D"/>
    <w:multiLevelType w:val="hybridMultilevel"/>
    <w:tmpl w:val="16AC3996"/>
    <w:lvl w:ilvl="0" w:tplc="7E8C2BA0">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513">
    <w:nsid w:val="75E34682"/>
    <w:multiLevelType w:val="hybridMultilevel"/>
    <w:tmpl w:val="EE0CE6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4">
    <w:nsid w:val="766C6C8A"/>
    <w:multiLevelType w:val="multilevel"/>
    <w:tmpl w:val="9BDAAA14"/>
    <w:lvl w:ilvl="0">
      <w:start w:val="1"/>
      <w:numFmt w:val="decimal"/>
      <w:lvlText w:val="%1)"/>
      <w:lvlJc w:val="left"/>
      <w:pPr>
        <w:ind w:left="0" w:firstLine="0"/>
      </w:pPr>
      <w:rPr>
        <w:rFonts w:ascii="Times New Roman" w:eastAsia="Microsoft Sans Serif" w:hAnsi="Times New Roman" w:cs="Times New Roman" w:hint="default"/>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15">
    <w:nsid w:val="76D057BC"/>
    <w:multiLevelType w:val="hybridMultilevel"/>
    <w:tmpl w:val="FDC402EA"/>
    <w:lvl w:ilvl="0" w:tplc="00000003">
      <w:start w:val="1"/>
      <w:numFmt w:val="bullet"/>
      <w:lvlText w:val=""/>
      <w:lvlJc w:val="left"/>
      <w:pPr>
        <w:ind w:left="1429" w:hanging="360"/>
      </w:pPr>
      <w:rPr>
        <w:rFonts w:ascii="Symbol" w:hAnsi="Symbol" w:cs="Symbol" w:hint="default"/>
        <w:color w:val="auto"/>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516">
    <w:nsid w:val="774861D5"/>
    <w:multiLevelType w:val="hybridMultilevel"/>
    <w:tmpl w:val="07CC95A4"/>
    <w:lvl w:ilvl="0" w:tplc="0368FC9E">
      <w:start w:val="1"/>
      <w:numFmt w:val="bullet"/>
      <w:lvlText w:val=""/>
      <w:lvlJc w:val="left"/>
      <w:pPr>
        <w:tabs>
          <w:tab w:val="num" w:pos="1336"/>
        </w:tabs>
        <w:ind w:left="1336" w:hanging="360"/>
      </w:pPr>
      <w:rPr>
        <w:rFonts w:ascii="Symbol" w:hAnsi="Symbol" w:hint="default"/>
        <w:color w:val="auto"/>
      </w:rPr>
    </w:lvl>
    <w:lvl w:ilvl="1" w:tplc="04190003" w:tentative="1">
      <w:start w:val="1"/>
      <w:numFmt w:val="bullet"/>
      <w:lvlText w:val="o"/>
      <w:lvlJc w:val="left"/>
      <w:pPr>
        <w:tabs>
          <w:tab w:val="num" w:pos="2056"/>
        </w:tabs>
        <w:ind w:left="2056" w:hanging="360"/>
      </w:pPr>
      <w:rPr>
        <w:rFonts w:ascii="Courier New" w:hAnsi="Courier New" w:cs="Courier New" w:hint="default"/>
      </w:rPr>
    </w:lvl>
    <w:lvl w:ilvl="2" w:tplc="04190005" w:tentative="1">
      <w:start w:val="1"/>
      <w:numFmt w:val="bullet"/>
      <w:lvlText w:val=""/>
      <w:lvlJc w:val="left"/>
      <w:pPr>
        <w:tabs>
          <w:tab w:val="num" w:pos="2776"/>
        </w:tabs>
        <w:ind w:left="2776" w:hanging="360"/>
      </w:pPr>
      <w:rPr>
        <w:rFonts w:ascii="Wingdings" w:hAnsi="Wingdings" w:hint="default"/>
      </w:rPr>
    </w:lvl>
    <w:lvl w:ilvl="3" w:tplc="04190001" w:tentative="1">
      <w:start w:val="1"/>
      <w:numFmt w:val="bullet"/>
      <w:lvlText w:val=""/>
      <w:lvlJc w:val="left"/>
      <w:pPr>
        <w:tabs>
          <w:tab w:val="num" w:pos="3496"/>
        </w:tabs>
        <w:ind w:left="3496" w:hanging="360"/>
      </w:pPr>
      <w:rPr>
        <w:rFonts w:ascii="Symbol" w:hAnsi="Symbol" w:hint="default"/>
      </w:rPr>
    </w:lvl>
    <w:lvl w:ilvl="4" w:tplc="04190003" w:tentative="1">
      <w:start w:val="1"/>
      <w:numFmt w:val="bullet"/>
      <w:lvlText w:val="o"/>
      <w:lvlJc w:val="left"/>
      <w:pPr>
        <w:tabs>
          <w:tab w:val="num" w:pos="4216"/>
        </w:tabs>
        <w:ind w:left="4216" w:hanging="360"/>
      </w:pPr>
      <w:rPr>
        <w:rFonts w:ascii="Courier New" w:hAnsi="Courier New" w:cs="Courier New" w:hint="default"/>
      </w:rPr>
    </w:lvl>
    <w:lvl w:ilvl="5" w:tplc="04190005" w:tentative="1">
      <w:start w:val="1"/>
      <w:numFmt w:val="bullet"/>
      <w:lvlText w:val=""/>
      <w:lvlJc w:val="left"/>
      <w:pPr>
        <w:tabs>
          <w:tab w:val="num" w:pos="4936"/>
        </w:tabs>
        <w:ind w:left="4936" w:hanging="360"/>
      </w:pPr>
      <w:rPr>
        <w:rFonts w:ascii="Wingdings" w:hAnsi="Wingdings" w:hint="default"/>
      </w:rPr>
    </w:lvl>
    <w:lvl w:ilvl="6" w:tplc="04190001" w:tentative="1">
      <w:start w:val="1"/>
      <w:numFmt w:val="bullet"/>
      <w:lvlText w:val=""/>
      <w:lvlJc w:val="left"/>
      <w:pPr>
        <w:tabs>
          <w:tab w:val="num" w:pos="5656"/>
        </w:tabs>
        <w:ind w:left="5656" w:hanging="360"/>
      </w:pPr>
      <w:rPr>
        <w:rFonts w:ascii="Symbol" w:hAnsi="Symbol" w:hint="default"/>
      </w:rPr>
    </w:lvl>
    <w:lvl w:ilvl="7" w:tplc="04190003" w:tentative="1">
      <w:start w:val="1"/>
      <w:numFmt w:val="bullet"/>
      <w:lvlText w:val="o"/>
      <w:lvlJc w:val="left"/>
      <w:pPr>
        <w:tabs>
          <w:tab w:val="num" w:pos="6376"/>
        </w:tabs>
        <w:ind w:left="6376" w:hanging="360"/>
      </w:pPr>
      <w:rPr>
        <w:rFonts w:ascii="Courier New" w:hAnsi="Courier New" w:cs="Courier New" w:hint="default"/>
      </w:rPr>
    </w:lvl>
    <w:lvl w:ilvl="8" w:tplc="04190005" w:tentative="1">
      <w:start w:val="1"/>
      <w:numFmt w:val="bullet"/>
      <w:lvlText w:val=""/>
      <w:lvlJc w:val="left"/>
      <w:pPr>
        <w:tabs>
          <w:tab w:val="num" w:pos="7096"/>
        </w:tabs>
        <w:ind w:left="7096" w:hanging="360"/>
      </w:pPr>
      <w:rPr>
        <w:rFonts w:ascii="Wingdings" w:hAnsi="Wingdings" w:hint="default"/>
      </w:rPr>
    </w:lvl>
  </w:abstractNum>
  <w:abstractNum w:abstractNumId="517">
    <w:nsid w:val="77537961"/>
    <w:multiLevelType w:val="hybridMultilevel"/>
    <w:tmpl w:val="8F76422A"/>
    <w:lvl w:ilvl="0" w:tplc="04190001">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518">
    <w:nsid w:val="776C3E6D"/>
    <w:multiLevelType w:val="hybridMultilevel"/>
    <w:tmpl w:val="361E735A"/>
    <w:lvl w:ilvl="0" w:tplc="CFF2FAE4">
      <w:numFmt w:val="bullet"/>
      <w:lvlText w:val="•"/>
      <w:lvlJc w:val="left"/>
      <w:pPr>
        <w:ind w:left="1429" w:hanging="360"/>
      </w:pPr>
      <w:rPr>
        <w:rFonts w:ascii="Times New Roman" w:eastAsia="Times New Roman" w:hAnsi="Times New Roman" w:hint="default"/>
        <w:b w:val="0"/>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9">
    <w:nsid w:val="77845911"/>
    <w:multiLevelType w:val="hybridMultilevel"/>
    <w:tmpl w:val="504E537C"/>
    <w:lvl w:ilvl="0" w:tplc="04190001">
      <w:start w:val="1"/>
      <w:numFmt w:val="bullet"/>
      <w:lvlText w:val=""/>
      <w:lvlJc w:val="left"/>
      <w:pPr>
        <w:tabs>
          <w:tab w:val="num" w:pos="1259"/>
        </w:tabs>
        <w:ind w:left="1259" w:hanging="360"/>
      </w:pPr>
      <w:rPr>
        <w:rFonts w:ascii="Symbol" w:hAnsi="Symbol" w:hint="default"/>
      </w:rPr>
    </w:lvl>
    <w:lvl w:ilvl="1" w:tplc="04190003" w:tentative="1">
      <w:start w:val="1"/>
      <w:numFmt w:val="bullet"/>
      <w:lvlText w:val="o"/>
      <w:lvlJc w:val="left"/>
      <w:pPr>
        <w:tabs>
          <w:tab w:val="num" w:pos="1979"/>
        </w:tabs>
        <w:ind w:left="1979" w:hanging="360"/>
      </w:pPr>
      <w:rPr>
        <w:rFonts w:ascii="Courier New" w:hAnsi="Courier New" w:cs="Courier New" w:hint="default"/>
      </w:rPr>
    </w:lvl>
    <w:lvl w:ilvl="2" w:tplc="04190005" w:tentative="1">
      <w:start w:val="1"/>
      <w:numFmt w:val="bullet"/>
      <w:lvlText w:val=""/>
      <w:lvlJc w:val="left"/>
      <w:pPr>
        <w:tabs>
          <w:tab w:val="num" w:pos="2699"/>
        </w:tabs>
        <w:ind w:left="2699" w:hanging="360"/>
      </w:pPr>
      <w:rPr>
        <w:rFonts w:ascii="Wingdings" w:hAnsi="Wingdings" w:hint="default"/>
      </w:rPr>
    </w:lvl>
    <w:lvl w:ilvl="3" w:tplc="04190001" w:tentative="1">
      <w:start w:val="1"/>
      <w:numFmt w:val="bullet"/>
      <w:lvlText w:val=""/>
      <w:lvlJc w:val="left"/>
      <w:pPr>
        <w:tabs>
          <w:tab w:val="num" w:pos="3419"/>
        </w:tabs>
        <w:ind w:left="3419" w:hanging="360"/>
      </w:pPr>
      <w:rPr>
        <w:rFonts w:ascii="Symbol" w:hAnsi="Symbol" w:hint="default"/>
      </w:rPr>
    </w:lvl>
    <w:lvl w:ilvl="4" w:tplc="04190003" w:tentative="1">
      <w:start w:val="1"/>
      <w:numFmt w:val="bullet"/>
      <w:lvlText w:val="o"/>
      <w:lvlJc w:val="left"/>
      <w:pPr>
        <w:tabs>
          <w:tab w:val="num" w:pos="4139"/>
        </w:tabs>
        <w:ind w:left="4139" w:hanging="360"/>
      </w:pPr>
      <w:rPr>
        <w:rFonts w:ascii="Courier New" w:hAnsi="Courier New" w:cs="Courier New" w:hint="default"/>
      </w:rPr>
    </w:lvl>
    <w:lvl w:ilvl="5" w:tplc="04190005" w:tentative="1">
      <w:start w:val="1"/>
      <w:numFmt w:val="bullet"/>
      <w:lvlText w:val=""/>
      <w:lvlJc w:val="left"/>
      <w:pPr>
        <w:tabs>
          <w:tab w:val="num" w:pos="4859"/>
        </w:tabs>
        <w:ind w:left="4859" w:hanging="360"/>
      </w:pPr>
      <w:rPr>
        <w:rFonts w:ascii="Wingdings" w:hAnsi="Wingdings" w:hint="default"/>
      </w:rPr>
    </w:lvl>
    <w:lvl w:ilvl="6" w:tplc="04190001" w:tentative="1">
      <w:start w:val="1"/>
      <w:numFmt w:val="bullet"/>
      <w:lvlText w:val=""/>
      <w:lvlJc w:val="left"/>
      <w:pPr>
        <w:tabs>
          <w:tab w:val="num" w:pos="5579"/>
        </w:tabs>
        <w:ind w:left="5579" w:hanging="360"/>
      </w:pPr>
      <w:rPr>
        <w:rFonts w:ascii="Symbol" w:hAnsi="Symbol" w:hint="default"/>
      </w:rPr>
    </w:lvl>
    <w:lvl w:ilvl="7" w:tplc="04190003" w:tentative="1">
      <w:start w:val="1"/>
      <w:numFmt w:val="bullet"/>
      <w:lvlText w:val="o"/>
      <w:lvlJc w:val="left"/>
      <w:pPr>
        <w:tabs>
          <w:tab w:val="num" w:pos="6299"/>
        </w:tabs>
        <w:ind w:left="6299" w:hanging="360"/>
      </w:pPr>
      <w:rPr>
        <w:rFonts w:ascii="Courier New" w:hAnsi="Courier New" w:cs="Courier New" w:hint="default"/>
      </w:rPr>
    </w:lvl>
    <w:lvl w:ilvl="8" w:tplc="04190005" w:tentative="1">
      <w:start w:val="1"/>
      <w:numFmt w:val="bullet"/>
      <w:lvlText w:val=""/>
      <w:lvlJc w:val="left"/>
      <w:pPr>
        <w:tabs>
          <w:tab w:val="num" w:pos="7019"/>
        </w:tabs>
        <w:ind w:left="7019" w:hanging="360"/>
      </w:pPr>
      <w:rPr>
        <w:rFonts w:ascii="Wingdings" w:hAnsi="Wingdings" w:hint="default"/>
      </w:rPr>
    </w:lvl>
  </w:abstractNum>
  <w:abstractNum w:abstractNumId="520">
    <w:nsid w:val="77B06866"/>
    <w:multiLevelType w:val="hybridMultilevel"/>
    <w:tmpl w:val="A00694C2"/>
    <w:lvl w:ilvl="0" w:tplc="04190001">
      <w:start w:val="1"/>
      <w:numFmt w:val="bullet"/>
      <w:lvlText w:val=""/>
      <w:lvlJc w:val="left"/>
      <w:pPr>
        <w:ind w:left="0"/>
      </w:pPr>
      <w:rPr>
        <w:rFonts w:ascii="Symbol" w:hAnsi="Symbol" w:hint="default"/>
        <w:b w:val="0"/>
        <w:i w:val="0"/>
        <w:strike w:val="0"/>
        <w:dstrike w:val="0"/>
        <w:color w:val="000000"/>
        <w:sz w:val="28"/>
        <w:szCs w:val="28"/>
        <w:u w:val="none" w:color="000000"/>
        <w:bdr w:val="none" w:sz="0" w:space="0" w:color="auto"/>
        <w:shd w:val="clear" w:color="auto" w:fill="auto"/>
        <w:vertAlign w:val="baseline"/>
      </w:rPr>
    </w:lvl>
    <w:lvl w:ilvl="1" w:tplc="D7124454">
      <w:start w:val="1"/>
      <w:numFmt w:val="bullet"/>
      <w:lvlText w:val="o"/>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0C6D732">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2665ACC">
      <w:start w:val="1"/>
      <w:numFmt w:val="bullet"/>
      <w:lvlText w:val="•"/>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DD83B32">
      <w:start w:val="1"/>
      <w:numFmt w:val="bullet"/>
      <w:lvlText w:val="o"/>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7102CC26">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0AE0478">
      <w:start w:val="1"/>
      <w:numFmt w:val="bullet"/>
      <w:lvlText w:val="•"/>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EB92BD70">
      <w:start w:val="1"/>
      <w:numFmt w:val="bullet"/>
      <w:lvlText w:val="o"/>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130671E">
      <w:start w:val="1"/>
      <w:numFmt w:val="bullet"/>
      <w:lvlText w:val="▪"/>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21">
    <w:nsid w:val="77D03A9D"/>
    <w:multiLevelType w:val="hybridMultilevel"/>
    <w:tmpl w:val="9642C6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2">
    <w:nsid w:val="789D6A85"/>
    <w:multiLevelType w:val="hybridMultilevel"/>
    <w:tmpl w:val="20A269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3">
    <w:nsid w:val="78A80E30"/>
    <w:multiLevelType w:val="hybridMultilevel"/>
    <w:tmpl w:val="F322F770"/>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4">
    <w:nsid w:val="78AF1A31"/>
    <w:multiLevelType w:val="hybridMultilevel"/>
    <w:tmpl w:val="ABD81E2A"/>
    <w:lvl w:ilvl="0" w:tplc="04190001">
      <w:start w:val="1"/>
      <w:numFmt w:val="bullet"/>
      <w:lvlText w:val=""/>
      <w:lvlJc w:val="left"/>
      <w:pPr>
        <w:ind w:left="793" w:hanging="360"/>
      </w:pPr>
      <w:rPr>
        <w:rFonts w:ascii="Symbol" w:hAnsi="Symbol" w:hint="default"/>
      </w:rPr>
    </w:lvl>
    <w:lvl w:ilvl="1" w:tplc="04190003" w:tentative="1">
      <w:start w:val="1"/>
      <w:numFmt w:val="bullet"/>
      <w:lvlText w:val="o"/>
      <w:lvlJc w:val="left"/>
      <w:pPr>
        <w:ind w:left="1513" w:hanging="360"/>
      </w:pPr>
      <w:rPr>
        <w:rFonts w:ascii="Courier New" w:hAnsi="Courier New" w:cs="Courier New"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cs="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cs="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525">
    <w:nsid w:val="78FF33A4"/>
    <w:multiLevelType w:val="hybridMultilevel"/>
    <w:tmpl w:val="D10072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6">
    <w:nsid w:val="79382186"/>
    <w:multiLevelType w:val="hybridMultilevel"/>
    <w:tmpl w:val="78386234"/>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27">
    <w:nsid w:val="795E6FE0"/>
    <w:multiLevelType w:val="hybridMultilevel"/>
    <w:tmpl w:val="68061DC8"/>
    <w:lvl w:ilvl="0" w:tplc="082614D2">
      <w:start w:val="1"/>
      <w:numFmt w:val="bullet"/>
      <w:lvlText w:val=""/>
      <w:lvlJc w:val="left"/>
      <w:pPr>
        <w:ind w:left="2520" w:hanging="360"/>
      </w:pPr>
      <w:rPr>
        <w:rFonts w:ascii="Symbol" w:hAnsi="Symbol" w:cs="Times New Roman" w:hint="default"/>
      </w:rPr>
    </w:lvl>
    <w:lvl w:ilvl="1" w:tplc="A2ECEA02">
      <w:start w:val="1"/>
      <w:numFmt w:val="bullet"/>
      <w:lvlText w:val=""/>
      <w:lvlJc w:val="left"/>
      <w:pPr>
        <w:ind w:left="108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8">
    <w:nsid w:val="796616A5"/>
    <w:multiLevelType w:val="multilevel"/>
    <w:tmpl w:val="22AEF446"/>
    <w:lvl w:ilvl="0">
      <w:start w:val="1"/>
      <w:numFmt w:val="decimal"/>
      <w:lvlText w:val="%1."/>
      <w:lvlJc w:val="left"/>
      <w:pPr>
        <w:ind w:left="1429" w:hanging="360"/>
      </w:pPr>
    </w:lvl>
    <w:lvl w:ilvl="1">
      <w:start w:val="1"/>
      <w:numFmt w:val="decimal"/>
      <w:isLgl/>
      <w:lvlText w:val="%1.%2."/>
      <w:lvlJc w:val="left"/>
      <w:pPr>
        <w:ind w:left="1789" w:hanging="720"/>
      </w:pPr>
      <w:rPr>
        <w:rFonts w:hint="default"/>
      </w:rPr>
    </w:lvl>
    <w:lvl w:ilvl="2">
      <w:start w:val="1"/>
      <w:numFmt w:val="decimal"/>
      <w:isLgl/>
      <w:lvlText w:val="%1.%2.%3."/>
      <w:lvlJc w:val="left"/>
      <w:pPr>
        <w:ind w:left="1789" w:hanging="720"/>
      </w:pPr>
      <w:rPr>
        <w:rFonts w:hint="default"/>
        <w:b/>
      </w:rPr>
    </w:lvl>
    <w:lvl w:ilvl="3">
      <w:start w:val="1"/>
      <w:numFmt w:val="decimal"/>
      <w:isLgl/>
      <w:lvlText w:val="%1.%2.%3.%4."/>
      <w:lvlJc w:val="left"/>
      <w:pPr>
        <w:ind w:left="2149" w:hanging="108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509" w:hanging="1440"/>
      </w:pPr>
      <w:rPr>
        <w:rFonts w:hint="default"/>
      </w:rPr>
    </w:lvl>
    <w:lvl w:ilvl="6">
      <w:start w:val="1"/>
      <w:numFmt w:val="decimal"/>
      <w:isLgl/>
      <w:lvlText w:val="%1.%2.%3.%4.%5.%6.%7."/>
      <w:lvlJc w:val="left"/>
      <w:pPr>
        <w:ind w:left="2869" w:hanging="180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3229" w:hanging="2160"/>
      </w:pPr>
      <w:rPr>
        <w:rFonts w:hint="default"/>
      </w:rPr>
    </w:lvl>
  </w:abstractNum>
  <w:abstractNum w:abstractNumId="529">
    <w:nsid w:val="796C66FB"/>
    <w:multiLevelType w:val="hybridMultilevel"/>
    <w:tmpl w:val="F246247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30">
    <w:nsid w:val="79921AC6"/>
    <w:multiLevelType w:val="multilevel"/>
    <w:tmpl w:val="CC988A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1">
    <w:nsid w:val="79A2202D"/>
    <w:multiLevelType w:val="hybridMultilevel"/>
    <w:tmpl w:val="343A10D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32">
    <w:nsid w:val="79A32BDA"/>
    <w:multiLevelType w:val="multilevel"/>
    <w:tmpl w:val="F2AE88CA"/>
    <w:lvl w:ilvl="0">
      <w:start w:val="9"/>
      <w:numFmt w:val="bullet"/>
      <w:lvlText w:val="—"/>
      <w:lvlJc w:val="left"/>
      <w:pPr>
        <w:tabs>
          <w:tab w:val="num" w:pos="720"/>
        </w:tabs>
        <w:ind w:left="720" w:hanging="360"/>
      </w:pPr>
      <w:rPr>
        <w:rFonts w:ascii="Cambria" w:eastAsiaTheme="minorEastAsia" w:hAnsi="Cambria" w:cstheme="minorBidi"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3">
    <w:nsid w:val="7A0D1E0C"/>
    <w:multiLevelType w:val="hybridMultilevel"/>
    <w:tmpl w:val="F55691F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34">
    <w:nsid w:val="7A7B04B6"/>
    <w:multiLevelType w:val="hybridMultilevel"/>
    <w:tmpl w:val="AF44680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5">
    <w:nsid w:val="7AB12F5B"/>
    <w:multiLevelType w:val="hybridMultilevel"/>
    <w:tmpl w:val="49DCD6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6">
    <w:nsid w:val="7ADA5168"/>
    <w:multiLevelType w:val="hybridMultilevel"/>
    <w:tmpl w:val="A3ECFC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7">
    <w:nsid w:val="7ADF1FEE"/>
    <w:multiLevelType w:val="hybridMultilevel"/>
    <w:tmpl w:val="82764A3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38">
    <w:nsid w:val="7AF8590A"/>
    <w:multiLevelType w:val="hybridMultilevel"/>
    <w:tmpl w:val="B434AFA4"/>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9">
    <w:nsid w:val="7B413F5A"/>
    <w:multiLevelType w:val="multilevel"/>
    <w:tmpl w:val="06928E9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b w:val="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0">
    <w:nsid w:val="7B681762"/>
    <w:multiLevelType w:val="hybridMultilevel"/>
    <w:tmpl w:val="8A5C69AE"/>
    <w:lvl w:ilvl="0" w:tplc="DDE4377A">
      <w:start w:val="9"/>
      <w:numFmt w:val="bullet"/>
      <w:lvlText w:val="—"/>
      <w:lvlJc w:val="left"/>
      <w:pPr>
        <w:ind w:left="1155" w:hanging="360"/>
      </w:pPr>
      <w:rPr>
        <w:rFonts w:ascii="Cambria" w:eastAsiaTheme="minorEastAsia" w:hAnsi="Cambria" w:cstheme="minorBidi" w:hint="default"/>
      </w:rPr>
    </w:lvl>
    <w:lvl w:ilvl="1" w:tplc="04190003" w:tentative="1">
      <w:start w:val="1"/>
      <w:numFmt w:val="bullet"/>
      <w:lvlText w:val="o"/>
      <w:lvlJc w:val="left"/>
      <w:pPr>
        <w:ind w:left="1875" w:hanging="360"/>
      </w:pPr>
      <w:rPr>
        <w:rFonts w:ascii="Courier New" w:hAnsi="Courier New" w:cs="Courier New" w:hint="default"/>
      </w:rPr>
    </w:lvl>
    <w:lvl w:ilvl="2" w:tplc="04190005" w:tentative="1">
      <w:start w:val="1"/>
      <w:numFmt w:val="bullet"/>
      <w:lvlText w:val=""/>
      <w:lvlJc w:val="left"/>
      <w:pPr>
        <w:ind w:left="2595" w:hanging="360"/>
      </w:pPr>
      <w:rPr>
        <w:rFonts w:ascii="Wingdings" w:hAnsi="Wingdings" w:hint="default"/>
      </w:rPr>
    </w:lvl>
    <w:lvl w:ilvl="3" w:tplc="04190001" w:tentative="1">
      <w:start w:val="1"/>
      <w:numFmt w:val="bullet"/>
      <w:lvlText w:val=""/>
      <w:lvlJc w:val="left"/>
      <w:pPr>
        <w:ind w:left="3315" w:hanging="360"/>
      </w:pPr>
      <w:rPr>
        <w:rFonts w:ascii="Symbol" w:hAnsi="Symbol" w:hint="default"/>
      </w:rPr>
    </w:lvl>
    <w:lvl w:ilvl="4" w:tplc="04190003" w:tentative="1">
      <w:start w:val="1"/>
      <w:numFmt w:val="bullet"/>
      <w:lvlText w:val="o"/>
      <w:lvlJc w:val="left"/>
      <w:pPr>
        <w:ind w:left="4035" w:hanging="360"/>
      </w:pPr>
      <w:rPr>
        <w:rFonts w:ascii="Courier New" w:hAnsi="Courier New" w:cs="Courier New" w:hint="default"/>
      </w:rPr>
    </w:lvl>
    <w:lvl w:ilvl="5" w:tplc="04190005" w:tentative="1">
      <w:start w:val="1"/>
      <w:numFmt w:val="bullet"/>
      <w:lvlText w:val=""/>
      <w:lvlJc w:val="left"/>
      <w:pPr>
        <w:ind w:left="4755" w:hanging="360"/>
      </w:pPr>
      <w:rPr>
        <w:rFonts w:ascii="Wingdings" w:hAnsi="Wingdings" w:hint="default"/>
      </w:rPr>
    </w:lvl>
    <w:lvl w:ilvl="6" w:tplc="04190001" w:tentative="1">
      <w:start w:val="1"/>
      <w:numFmt w:val="bullet"/>
      <w:lvlText w:val=""/>
      <w:lvlJc w:val="left"/>
      <w:pPr>
        <w:ind w:left="5475" w:hanging="360"/>
      </w:pPr>
      <w:rPr>
        <w:rFonts w:ascii="Symbol" w:hAnsi="Symbol" w:hint="default"/>
      </w:rPr>
    </w:lvl>
    <w:lvl w:ilvl="7" w:tplc="04190003" w:tentative="1">
      <w:start w:val="1"/>
      <w:numFmt w:val="bullet"/>
      <w:lvlText w:val="o"/>
      <w:lvlJc w:val="left"/>
      <w:pPr>
        <w:ind w:left="6195" w:hanging="360"/>
      </w:pPr>
      <w:rPr>
        <w:rFonts w:ascii="Courier New" w:hAnsi="Courier New" w:cs="Courier New" w:hint="default"/>
      </w:rPr>
    </w:lvl>
    <w:lvl w:ilvl="8" w:tplc="04190005" w:tentative="1">
      <w:start w:val="1"/>
      <w:numFmt w:val="bullet"/>
      <w:lvlText w:val=""/>
      <w:lvlJc w:val="left"/>
      <w:pPr>
        <w:ind w:left="6915" w:hanging="360"/>
      </w:pPr>
      <w:rPr>
        <w:rFonts w:ascii="Wingdings" w:hAnsi="Wingdings" w:hint="default"/>
      </w:rPr>
    </w:lvl>
  </w:abstractNum>
  <w:abstractNum w:abstractNumId="541">
    <w:nsid w:val="7BCA4AB2"/>
    <w:multiLevelType w:val="hybridMultilevel"/>
    <w:tmpl w:val="904C4362"/>
    <w:lvl w:ilvl="0" w:tplc="082614D2">
      <w:start w:val="1"/>
      <w:numFmt w:val="bullet"/>
      <w:lvlText w:val=""/>
      <w:lvlJc w:val="left"/>
      <w:pPr>
        <w:ind w:left="2520" w:hanging="360"/>
      </w:pPr>
      <w:rPr>
        <w:rFonts w:ascii="Symbol" w:hAnsi="Symbol" w:cs="Times New Roman" w:hint="default"/>
      </w:rPr>
    </w:lvl>
    <w:lvl w:ilvl="1" w:tplc="6D8C3704">
      <w:start w:val="1"/>
      <w:numFmt w:val="bullet"/>
      <w:lvlText w:val="‒"/>
      <w:lvlJc w:val="left"/>
      <w:pPr>
        <w:ind w:left="1080" w:hanging="360"/>
      </w:pPr>
      <w:rPr>
        <w:rFonts w:ascii="Times New Roma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2">
    <w:nsid w:val="7CAB1072"/>
    <w:multiLevelType w:val="hybridMultilevel"/>
    <w:tmpl w:val="F648F3EE"/>
    <w:lvl w:ilvl="0" w:tplc="04190001">
      <w:start w:val="1"/>
      <w:numFmt w:val="bullet"/>
      <w:lvlText w:val=""/>
      <w:lvlJc w:val="left"/>
      <w:pPr>
        <w:ind w:left="39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543">
    <w:nsid w:val="7CCF656E"/>
    <w:multiLevelType w:val="hybridMultilevel"/>
    <w:tmpl w:val="8C40154A"/>
    <w:lvl w:ilvl="0" w:tplc="04190001">
      <w:start w:val="1"/>
      <w:numFmt w:val="bullet"/>
      <w:lvlText w:val=""/>
      <w:lvlJc w:val="left"/>
      <w:pPr>
        <w:ind w:left="793" w:hanging="360"/>
      </w:pPr>
      <w:rPr>
        <w:rFonts w:ascii="Symbol" w:hAnsi="Symbol" w:hint="default"/>
      </w:rPr>
    </w:lvl>
    <w:lvl w:ilvl="1" w:tplc="04190003" w:tentative="1">
      <w:start w:val="1"/>
      <w:numFmt w:val="bullet"/>
      <w:lvlText w:val="o"/>
      <w:lvlJc w:val="left"/>
      <w:pPr>
        <w:ind w:left="1513" w:hanging="360"/>
      </w:pPr>
      <w:rPr>
        <w:rFonts w:ascii="Courier New" w:hAnsi="Courier New" w:cs="Courier New"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cs="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cs="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544">
    <w:nsid w:val="7CDD7BAE"/>
    <w:multiLevelType w:val="hybridMultilevel"/>
    <w:tmpl w:val="F0F8DE2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45">
    <w:nsid w:val="7CE24B11"/>
    <w:multiLevelType w:val="multilevel"/>
    <w:tmpl w:val="FBAC9E9A"/>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46">
    <w:nsid w:val="7CF76EC2"/>
    <w:multiLevelType w:val="hybridMultilevel"/>
    <w:tmpl w:val="BAE435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7">
    <w:nsid w:val="7D200473"/>
    <w:multiLevelType w:val="hybridMultilevel"/>
    <w:tmpl w:val="DC8475DA"/>
    <w:lvl w:ilvl="0" w:tplc="CFF2FAE4">
      <w:numFmt w:val="bullet"/>
      <w:lvlText w:val="•"/>
      <w:lvlJc w:val="left"/>
      <w:pPr>
        <w:ind w:left="2149" w:hanging="360"/>
      </w:pPr>
      <w:rPr>
        <w:rFonts w:ascii="Times New Roman" w:eastAsia="Times New Roman" w:hAnsi="Times New Roman" w:hint="default"/>
        <w:b w:val="0"/>
      </w:rPr>
    </w:lvl>
    <w:lvl w:ilvl="1" w:tplc="04190003" w:tentative="1">
      <w:start w:val="1"/>
      <w:numFmt w:val="bullet"/>
      <w:lvlText w:val="o"/>
      <w:lvlJc w:val="left"/>
      <w:pPr>
        <w:ind w:left="2869" w:hanging="360"/>
      </w:pPr>
      <w:rPr>
        <w:rFonts w:ascii="Courier New" w:hAnsi="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548">
    <w:nsid w:val="7D462D6C"/>
    <w:multiLevelType w:val="hybridMultilevel"/>
    <w:tmpl w:val="646ACA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9">
    <w:nsid w:val="7DAA32CD"/>
    <w:multiLevelType w:val="hybridMultilevel"/>
    <w:tmpl w:val="3E4AE6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0">
    <w:nsid w:val="7E3749A3"/>
    <w:multiLevelType w:val="hybridMultilevel"/>
    <w:tmpl w:val="601C9DF6"/>
    <w:lvl w:ilvl="0" w:tplc="66F4159E">
      <w:start w:val="1"/>
      <w:numFmt w:val="bullet"/>
      <w:lvlText w:val="•"/>
      <w:lvlJc w:val="left"/>
      <w:pPr>
        <w:tabs>
          <w:tab w:val="num" w:pos="720"/>
        </w:tabs>
        <w:ind w:left="720" w:hanging="360"/>
      </w:pPr>
      <w:rPr>
        <w:rFonts w:ascii="Arial" w:hAnsi="Arial" w:hint="default"/>
      </w:rPr>
    </w:lvl>
    <w:lvl w:ilvl="1" w:tplc="98C2C316" w:tentative="1">
      <w:start w:val="1"/>
      <w:numFmt w:val="bullet"/>
      <w:lvlText w:val="•"/>
      <w:lvlJc w:val="left"/>
      <w:pPr>
        <w:tabs>
          <w:tab w:val="num" w:pos="1440"/>
        </w:tabs>
        <w:ind w:left="1440" w:hanging="360"/>
      </w:pPr>
      <w:rPr>
        <w:rFonts w:ascii="Arial" w:hAnsi="Arial" w:hint="default"/>
      </w:rPr>
    </w:lvl>
    <w:lvl w:ilvl="2" w:tplc="AE4E8996" w:tentative="1">
      <w:start w:val="1"/>
      <w:numFmt w:val="bullet"/>
      <w:lvlText w:val="•"/>
      <w:lvlJc w:val="left"/>
      <w:pPr>
        <w:tabs>
          <w:tab w:val="num" w:pos="2160"/>
        </w:tabs>
        <w:ind w:left="2160" w:hanging="360"/>
      </w:pPr>
      <w:rPr>
        <w:rFonts w:ascii="Arial" w:hAnsi="Arial" w:hint="default"/>
      </w:rPr>
    </w:lvl>
    <w:lvl w:ilvl="3" w:tplc="C082B80E" w:tentative="1">
      <w:start w:val="1"/>
      <w:numFmt w:val="bullet"/>
      <w:lvlText w:val="•"/>
      <w:lvlJc w:val="left"/>
      <w:pPr>
        <w:tabs>
          <w:tab w:val="num" w:pos="2880"/>
        </w:tabs>
        <w:ind w:left="2880" w:hanging="360"/>
      </w:pPr>
      <w:rPr>
        <w:rFonts w:ascii="Arial" w:hAnsi="Arial" w:hint="default"/>
      </w:rPr>
    </w:lvl>
    <w:lvl w:ilvl="4" w:tplc="96A0119A" w:tentative="1">
      <w:start w:val="1"/>
      <w:numFmt w:val="bullet"/>
      <w:lvlText w:val="•"/>
      <w:lvlJc w:val="left"/>
      <w:pPr>
        <w:tabs>
          <w:tab w:val="num" w:pos="3600"/>
        </w:tabs>
        <w:ind w:left="3600" w:hanging="360"/>
      </w:pPr>
      <w:rPr>
        <w:rFonts w:ascii="Arial" w:hAnsi="Arial" w:hint="default"/>
      </w:rPr>
    </w:lvl>
    <w:lvl w:ilvl="5" w:tplc="9FB6AB96" w:tentative="1">
      <w:start w:val="1"/>
      <w:numFmt w:val="bullet"/>
      <w:lvlText w:val="•"/>
      <w:lvlJc w:val="left"/>
      <w:pPr>
        <w:tabs>
          <w:tab w:val="num" w:pos="4320"/>
        </w:tabs>
        <w:ind w:left="4320" w:hanging="360"/>
      </w:pPr>
      <w:rPr>
        <w:rFonts w:ascii="Arial" w:hAnsi="Arial" w:hint="default"/>
      </w:rPr>
    </w:lvl>
    <w:lvl w:ilvl="6" w:tplc="124A205C" w:tentative="1">
      <w:start w:val="1"/>
      <w:numFmt w:val="bullet"/>
      <w:lvlText w:val="•"/>
      <w:lvlJc w:val="left"/>
      <w:pPr>
        <w:tabs>
          <w:tab w:val="num" w:pos="5040"/>
        </w:tabs>
        <w:ind w:left="5040" w:hanging="360"/>
      </w:pPr>
      <w:rPr>
        <w:rFonts w:ascii="Arial" w:hAnsi="Arial" w:hint="default"/>
      </w:rPr>
    </w:lvl>
    <w:lvl w:ilvl="7" w:tplc="BD74A266" w:tentative="1">
      <w:start w:val="1"/>
      <w:numFmt w:val="bullet"/>
      <w:lvlText w:val="•"/>
      <w:lvlJc w:val="left"/>
      <w:pPr>
        <w:tabs>
          <w:tab w:val="num" w:pos="5760"/>
        </w:tabs>
        <w:ind w:left="5760" w:hanging="360"/>
      </w:pPr>
      <w:rPr>
        <w:rFonts w:ascii="Arial" w:hAnsi="Arial" w:hint="default"/>
      </w:rPr>
    </w:lvl>
    <w:lvl w:ilvl="8" w:tplc="B08C5DE2" w:tentative="1">
      <w:start w:val="1"/>
      <w:numFmt w:val="bullet"/>
      <w:lvlText w:val="•"/>
      <w:lvlJc w:val="left"/>
      <w:pPr>
        <w:tabs>
          <w:tab w:val="num" w:pos="6480"/>
        </w:tabs>
        <w:ind w:left="6480" w:hanging="360"/>
      </w:pPr>
      <w:rPr>
        <w:rFonts w:ascii="Arial" w:hAnsi="Arial" w:hint="default"/>
      </w:rPr>
    </w:lvl>
  </w:abstractNum>
  <w:abstractNum w:abstractNumId="551">
    <w:nsid w:val="7E9B5AD5"/>
    <w:multiLevelType w:val="hybridMultilevel"/>
    <w:tmpl w:val="ECC84ADE"/>
    <w:lvl w:ilvl="0" w:tplc="04190001">
      <w:start w:val="1"/>
      <w:numFmt w:val="bullet"/>
      <w:lvlText w:val=""/>
      <w:lvlJc w:val="left"/>
      <w:pPr>
        <w:ind w:left="928" w:hanging="360"/>
      </w:pPr>
      <w:rPr>
        <w:rFonts w:ascii="Symbol" w:hAnsi="Symbol" w:hint="default"/>
      </w:rPr>
    </w:lvl>
    <w:lvl w:ilvl="1" w:tplc="04190003" w:tentative="1">
      <w:start w:val="1"/>
      <w:numFmt w:val="bullet"/>
      <w:lvlText w:val="o"/>
      <w:lvlJc w:val="left"/>
      <w:pPr>
        <w:ind w:left="2008" w:hanging="360"/>
      </w:pPr>
      <w:rPr>
        <w:rFonts w:ascii="Courier New" w:hAnsi="Courier New" w:hint="default"/>
      </w:rPr>
    </w:lvl>
    <w:lvl w:ilvl="2" w:tplc="04190005" w:tentative="1">
      <w:start w:val="1"/>
      <w:numFmt w:val="bullet"/>
      <w:lvlText w:val=""/>
      <w:lvlJc w:val="left"/>
      <w:pPr>
        <w:ind w:left="2728" w:hanging="360"/>
      </w:pPr>
      <w:rPr>
        <w:rFonts w:ascii="Wingdings" w:hAnsi="Wingdings" w:hint="default"/>
      </w:rPr>
    </w:lvl>
    <w:lvl w:ilvl="3" w:tplc="04190001" w:tentative="1">
      <w:start w:val="1"/>
      <w:numFmt w:val="bullet"/>
      <w:lvlText w:val=""/>
      <w:lvlJc w:val="left"/>
      <w:pPr>
        <w:ind w:left="3448" w:hanging="360"/>
      </w:pPr>
      <w:rPr>
        <w:rFonts w:ascii="Symbol" w:hAnsi="Symbol" w:hint="default"/>
      </w:rPr>
    </w:lvl>
    <w:lvl w:ilvl="4" w:tplc="04190003" w:tentative="1">
      <w:start w:val="1"/>
      <w:numFmt w:val="bullet"/>
      <w:lvlText w:val="o"/>
      <w:lvlJc w:val="left"/>
      <w:pPr>
        <w:ind w:left="4168" w:hanging="360"/>
      </w:pPr>
      <w:rPr>
        <w:rFonts w:ascii="Courier New" w:hAnsi="Courier New" w:hint="default"/>
      </w:rPr>
    </w:lvl>
    <w:lvl w:ilvl="5" w:tplc="04190005" w:tentative="1">
      <w:start w:val="1"/>
      <w:numFmt w:val="bullet"/>
      <w:lvlText w:val=""/>
      <w:lvlJc w:val="left"/>
      <w:pPr>
        <w:ind w:left="4888" w:hanging="360"/>
      </w:pPr>
      <w:rPr>
        <w:rFonts w:ascii="Wingdings" w:hAnsi="Wingdings" w:hint="default"/>
      </w:rPr>
    </w:lvl>
    <w:lvl w:ilvl="6" w:tplc="04190001" w:tentative="1">
      <w:start w:val="1"/>
      <w:numFmt w:val="bullet"/>
      <w:lvlText w:val=""/>
      <w:lvlJc w:val="left"/>
      <w:pPr>
        <w:ind w:left="5608" w:hanging="360"/>
      </w:pPr>
      <w:rPr>
        <w:rFonts w:ascii="Symbol" w:hAnsi="Symbol" w:hint="default"/>
      </w:rPr>
    </w:lvl>
    <w:lvl w:ilvl="7" w:tplc="04190003" w:tentative="1">
      <w:start w:val="1"/>
      <w:numFmt w:val="bullet"/>
      <w:lvlText w:val="o"/>
      <w:lvlJc w:val="left"/>
      <w:pPr>
        <w:ind w:left="6328" w:hanging="360"/>
      </w:pPr>
      <w:rPr>
        <w:rFonts w:ascii="Courier New" w:hAnsi="Courier New" w:hint="default"/>
      </w:rPr>
    </w:lvl>
    <w:lvl w:ilvl="8" w:tplc="04190005" w:tentative="1">
      <w:start w:val="1"/>
      <w:numFmt w:val="bullet"/>
      <w:lvlText w:val=""/>
      <w:lvlJc w:val="left"/>
      <w:pPr>
        <w:ind w:left="7048" w:hanging="360"/>
      </w:pPr>
      <w:rPr>
        <w:rFonts w:ascii="Wingdings" w:hAnsi="Wingdings" w:hint="default"/>
      </w:rPr>
    </w:lvl>
  </w:abstractNum>
  <w:abstractNum w:abstractNumId="552">
    <w:nsid w:val="7E9F6C92"/>
    <w:multiLevelType w:val="hybridMultilevel"/>
    <w:tmpl w:val="E13AF79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53">
    <w:nsid w:val="7EFA1B1E"/>
    <w:multiLevelType w:val="hybridMultilevel"/>
    <w:tmpl w:val="FA400FC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54">
    <w:nsid w:val="7FA8204A"/>
    <w:multiLevelType w:val="hybridMultilevel"/>
    <w:tmpl w:val="1E168A52"/>
    <w:lvl w:ilvl="0" w:tplc="E1A0544C">
      <w:start w:val="1"/>
      <w:numFmt w:val="bullet"/>
      <w:lvlText w:val="-"/>
      <w:lvlJc w:val="left"/>
      <w:pPr>
        <w:ind w:left="720" w:hanging="360"/>
      </w:pPr>
      <w:rPr>
        <w:rFonts w:ascii="Times New Roman" w:hAnsi="Times New Roman" w:cs="Times New Roman" w:hint="default"/>
        <w:b/>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57"/>
  </w:num>
  <w:num w:numId="2">
    <w:abstractNumId w:val="215"/>
  </w:num>
  <w:num w:numId="3">
    <w:abstractNumId w:val="75"/>
  </w:num>
  <w:num w:numId="4">
    <w:abstractNumId w:val="381"/>
  </w:num>
  <w:num w:numId="5">
    <w:abstractNumId w:val="88"/>
  </w:num>
  <w:num w:numId="6">
    <w:abstractNumId w:val="128"/>
  </w:num>
  <w:num w:numId="7">
    <w:abstractNumId w:val="539"/>
  </w:num>
  <w:num w:numId="8">
    <w:abstractNumId w:val="530"/>
  </w:num>
  <w:num w:numId="9">
    <w:abstractNumId w:val="187"/>
  </w:num>
  <w:num w:numId="10">
    <w:abstractNumId w:val="444"/>
  </w:num>
  <w:num w:numId="11">
    <w:abstractNumId w:val="358"/>
  </w:num>
  <w:num w:numId="12">
    <w:abstractNumId w:val="74"/>
  </w:num>
  <w:num w:numId="13">
    <w:abstractNumId w:val="157"/>
  </w:num>
  <w:num w:numId="14">
    <w:abstractNumId w:val="168"/>
  </w:num>
  <w:num w:numId="15">
    <w:abstractNumId w:val="131"/>
  </w:num>
  <w:num w:numId="16">
    <w:abstractNumId w:val="493"/>
  </w:num>
  <w:num w:numId="17">
    <w:abstractNumId w:val="286"/>
  </w:num>
  <w:num w:numId="18">
    <w:abstractNumId w:val="552"/>
  </w:num>
  <w:num w:numId="19">
    <w:abstractNumId w:val="309"/>
  </w:num>
  <w:num w:numId="20">
    <w:abstractNumId w:val="125"/>
  </w:num>
  <w:num w:numId="21">
    <w:abstractNumId w:val="517"/>
  </w:num>
  <w:num w:numId="22">
    <w:abstractNumId w:val="122"/>
  </w:num>
  <w:num w:numId="23">
    <w:abstractNumId w:val="409"/>
  </w:num>
  <w:num w:numId="24">
    <w:abstractNumId w:val="162"/>
  </w:num>
  <w:num w:numId="25">
    <w:abstractNumId w:val="397"/>
  </w:num>
  <w:num w:numId="26">
    <w:abstractNumId w:val="175"/>
  </w:num>
  <w:num w:numId="27">
    <w:abstractNumId w:val="440"/>
  </w:num>
  <w:num w:numId="28">
    <w:abstractNumId w:val="454"/>
  </w:num>
  <w:num w:numId="29">
    <w:abstractNumId w:val="448"/>
  </w:num>
  <w:num w:numId="30">
    <w:abstractNumId w:val="377"/>
  </w:num>
  <w:num w:numId="31">
    <w:abstractNumId w:val="340"/>
  </w:num>
  <w:num w:numId="32">
    <w:abstractNumId w:val="418"/>
  </w:num>
  <w:num w:numId="33">
    <w:abstractNumId w:val="476"/>
  </w:num>
  <w:num w:numId="34">
    <w:abstractNumId w:val="46"/>
  </w:num>
  <w:num w:numId="35">
    <w:abstractNumId w:val="177"/>
  </w:num>
  <w:num w:numId="36">
    <w:abstractNumId w:val="310"/>
  </w:num>
  <w:num w:numId="37">
    <w:abstractNumId w:val="151"/>
  </w:num>
  <w:num w:numId="38">
    <w:abstractNumId w:val="255"/>
  </w:num>
  <w:num w:numId="39">
    <w:abstractNumId w:val="154"/>
  </w:num>
  <w:num w:numId="40">
    <w:abstractNumId w:val="195"/>
  </w:num>
  <w:num w:numId="41">
    <w:abstractNumId w:val="399"/>
  </w:num>
  <w:num w:numId="42">
    <w:abstractNumId w:val="149"/>
  </w:num>
  <w:num w:numId="43">
    <w:abstractNumId w:val="233"/>
  </w:num>
  <w:num w:numId="44">
    <w:abstractNumId w:val="548"/>
  </w:num>
  <w:num w:numId="45">
    <w:abstractNumId w:val="292"/>
  </w:num>
  <w:num w:numId="46">
    <w:abstractNumId w:val="478"/>
  </w:num>
  <w:num w:numId="47">
    <w:abstractNumId w:val="209"/>
  </w:num>
  <w:num w:numId="48">
    <w:abstractNumId w:val="430"/>
  </w:num>
  <w:num w:numId="49">
    <w:abstractNumId w:val="356"/>
  </w:num>
  <w:num w:numId="50">
    <w:abstractNumId w:val="513"/>
  </w:num>
  <w:num w:numId="51">
    <w:abstractNumId w:val="57"/>
  </w:num>
  <w:num w:numId="52">
    <w:abstractNumId w:val="479"/>
  </w:num>
  <w:num w:numId="53">
    <w:abstractNumId w:val="522"/>
  </w:num>
  <w:num w:numId="54">
    <w:abstractNumId w:val="419"/>
  </w:num>
  <w:num w:numId="55">
    <w:abstractNumId w:val="398"/>
  </w:num>
  <w:num w:numId="56">
    <w:abstractNumId w:val="296"/>
  </w:num>
  <w:num w:numId="57">
    <w:abstractNumId w:val="82"/>
  </w:num>
  <w:num w:numId="58">
    <w:abstractNumId w:val="84"/>
  </w:num>
  <w:num w:numId="59">
    <w:abstractNumId w:val="524"/>
  </w:num>
  <w:num w:numId="60">
    <w:abstractNumId w:val="543"/>
  </w:num>
  <w:num w:numId="61">
    <w:abstractNumId w:val="361"/>
  </w:num>
  <w:num w:numId="62">
    <w:abstractNumId w:val="63"/>
  </w:num>
  <w:num w:numId="63">
    <w:abstractNumId w:val="120"/>
  </w:num>
  <w:num w:numId="64">
    <w:abstractNumId w:val="325"/>
  </w:num>
  <w:num w:numId="65">
    <w:abstractNumId w:val="221"/>
  </w:num>
  <w:num w:numId="66">
    <w:abstractNumId w:val="395"/>
  </w:num>
  <w:num w:numId="67">
    <w:abstractNumId w:val="36"/>
  </w:num>
  <w:num w:numId="68">
    <w:abstractNumId w:val="402"/>
  </w:num>
  <w:num w:numId="69">
    <w:abstractNumId w:val="387"/>
  </w:num>
  <w:num w:numId="70">
    <w:abstractNumId w:val="191"/>
  </w:num>
  <w:num w:numId="71">
    <w:abstractNumId w:val="483"/>
  </w:num>
  <w:num w:numId="72">
    <w:abstractNumId w:val="474"/>
  </w:num>
  <w:num w:numId="73">
    <w:abstractNumId w:val="271"/>
  </w:num>
  <w:num w:numId="74">
    <w:abstractNumId w:val="527"/>
  </w:num>
  <w:num w:numId="75">
    <w:abstractNumId w:val="354"/>
  </w:num>
  <w:num w:numId="76">
    <w:abstractNumId w:val="435"/>
  </w:num>
  <w:num w:numId="77">
    <w:abstractNumId w:val="228"/>
  </w:num>
  <w:num w:numId="78">
    <w:abstractNumId w:val="536"/>
  </w:num>
  <w:num w:numId="79">
    <w:abstractNumId w:val="511"/>
  </w:num>
  <w:num w:numId="80">
    <w:abstractNumId w:val="469"/>
  </w:num>
  <w:num w:numId="81">
    <w:abstractNumId w:val="48"/>
  </w:num>
  <w:num w:numId="82">
    <w:abstractNumId w:val="252"/>
  </w:num>
  <w:num w:numId="83">
    <w:abstractNumId w:val="300"/>
  </w:num>
  <w:num w:numId="84">
    <w:abstractNumId w:val="111"/>
  </w:num>
  <w:num w:numId="85">
    <w:abstractNumId w:val="349"/>
  </w:num>
  <w:num w:numId="86">
    <w:abstractNumId w:val="410"/>
  </w:num>
  <w:num w:numId="87">
    <w:abstractNumId w:val="144"/>
  </w:num>
  <w:num w:numId="88">
    <w:abstractNumId w:val="161"/>
  </w:num>
  <w:num w:numId="89">
    <w:abstractNumId w:val="106"/>
  </w:num>
  <w:num w:numId="90">
    <w:abstractNumId w:val="521"/>
  </w:num>
  <w:num w:numId="91">
    <w:abstractNumId w:val="288"/>
  </w:num>
  <w:num w:numId="92">
    <w:abstractNumId w:val="306"/>
  </w:num>
  <w:num w:numId="93">
    <w:abstractNumId w:val="55"/>
  </w:num>
  <w:num w:numId="94">
    <w:abstractNumId w:val="89"/>
  </w:num>
  <w:num w:numId="95">
    <w:abstractNumId w:val="504"/>
  </w:num>
  <w:num w:numId="96">
    <w:abstractNumId w:val="499"/>
  </w:num>
  <w:num w:numId="97">
    <w:abstractNumId w:val="416"/>
  </w:num>
  <w:num w:numId="98">
    <w:abstractNumId w:val="335"/>
  </w:num>
  <w:num w:numId="99">
    <w:abstractNumId w:val="253"/>
  </w:num>
  <w:num w:numId="100">
    <w:abstractNumId w:val="370"/>
  </w:num>
  <w:num w:numId="101">
    <w:abstractNumId w:val="166"/>
  </w:num>
  <w:num w:numId="102">
    <w:abstractNumId w:val="285"/>
  </w:num>
  <w:num w:numId="103">
    <w:abstractNumId w:val="405"/>
  </w:num>
  <w:num w:numId="104">
    <w:abstractNumId w:val="181"/>
  </w:num>
  <w:num w:numId="105">
    <w:abstractNumId w:val="170"/>
  </w:num>
  <w:num w:numId="106">
    <w:abstractNumId w:val="339"/>
  </w:num>
  <w:num w:numId="107">
    <w:abstractNumId w:val="204"/>
  </w:num>
  <w:num w:numId="108">
    <w:abstractNumId w:val="393"/>
  </w:num>
  <w:num w:numId="109">
    <w:abstractNumId w:val="240"/>
  </w:num>
  <w:num w:numId="110">
    <w:abstractNumId w:val="302"/>
  </w:num>
  <w:num w:numId="111">
    <w:abstractNumId w:val="305"/>
  </w:num>
  <w:num w:numId="112">
    <w:abstractNumId w:val="108"/>
  </w:num>
  <w:num w:numId="113">
    <w:abstractNumId w:val="293"/>
  </w:num>
  <w:num w:numId="114">
    <w:abstractNumId w:val="406"/>
  </w:num>
  <w:num w:numId="115">
    <w:abstractNumId w:val="265"/>
  </w:num>
  <w:num w:numId="116">
    <w:abstractNumId w:val="210"/>
  </w:num>
  <w:num w:numId="117">
    <w:abstractNumId w:val="202"/>
  </w:num>
  <w:num w:numId="118">
    <w:abstractNumId w:val="295"/>
  </w:num>
  <w:num w:numId="119">
    <w:abstractNumId w:val="379"/>
  </w:num>
  <w:num w:numId="120">
    <w:abstractNumId w:val="445"/>
  </w:num>
  <w:num w:numId="121">
    <w:abstractNumId w:val="421"/>
  </w:num>
  <w:num w:numId="122">
    <w:abstractNumId w:val="353"/>
  </w:num>
  <w:num w:numId="123">
    <w:abstractNumId w:val="207"/>
  </w:num>
  <w:num w:numId="124">
    <w:abstractNumId w:val="163"/>
  </w:num>
  <w:num w:numId="125">
    <w:abstractNumId w:val="422"/>
  </w:num>
  <w:num w:numId="126">
    <w:abstractNumId w:val="174"/>
  </w:num>
  <w:num w:numId="127">
    <w:abstractNumId w:val="275"/>
  </w:num>
  <w:num w:numId="128">
    <w:abstractNumId w:val="365"/>
  </w:num>
  <w:num w:numId="129">
    <w:abstractNumId w:val="428"/>
  </w:num>
  <w:num w:numId="130">
    <w:abstractNumId w:val="205"/>
  </w:num>
  <w:num w:numId="131">
    <w:abstractNumId w:val="172"/>
  </w:num>
  <w:num w:numId="132">
    <w:abstractNumId w:val="49"/>
  </w:num>
  <w:num w:numId="133">
    <w:abstractNumId w:val="473"/>
  </w:num>
  <w:num w:numId="134">
    <w:abstractNumId w:val="486"/>
  </w:num>
  <w:num w:numId="135">
    <w:abstractNumId w:val="498"/>
  </w:num>
  <w:num w:numId="136">
    <w:abstractNumId w:val="315"/>
  </w:num>
  <w:num w:numId="137">
    <w:abstractNumId w:val="426"/>
  </w:num>
  <w:num w:numId="138">
    <w:abstractNumId w:val="497"/>
  </w:num>
  <w:num w:numId="139">
    <w:abstractNumId w:val="208"/>
  </w:num>
  <w:num w:numId="140">
    <w:abstractNumId w:val="250"/>
  </w:num>
  <w:num w:numId="141">
    <w:abstractNumId w:val="234"/>
  </w:num>
  <w:num w:numId="142">
    <w:abstractNumId w:val="298"/>
  </w:num>
  <w:num w:numId="143">
    <w:abstractNumId w:val="95"/>
  </w:num>
  <w:num w:numId="144">
    <w:abstractNumId w:val="45"/>
  </w:num>
  <w:num w:numId="145">
    <w:abstractNumId w:val="86"/>
  </w:num>
  <w:num w:numId="146">
    <w:abstractNumId w:val="553"/>
  </w:num>
  <w:num w:numId="147">
    <w:abstractNumId w:val="388"/>
  </w:num>
  <w:num w:numId="148">
    <w:abstractNumId w:val="523"/>
  </w:num>
  <w:num w:numId="149">
    <w:abstractNumId w:val="139"/>
  </w:num>
  <w:num w:numId="150">
    <w:abstractNumId w:val="334"/>
  </w:num>
  <w:num w:numId="151">
    <w:abstractNumId w:val="173"/>
  </w:num>
  <w:num w:numId="152">
    <w:abstractNumId w:val="449"/>
  </w:num>
  <w:num w:numId="153">
    <w:abstractNumId w:val="212"/>
  </w:num>
  <w:num w:numId="154">
    <w:abstractNumId w:val="541"/>
  </w:num>
  <w:num w:numId="155">
    <w:abstractNumId w:val="281"/>
    <w:lvlOverride w:ilvl="0">
      <w:startOverride w:val="1"/>
    </w:lvlOverride>
  </w:num>
  <w:num w:numId="156">
    <w:abstractNumId w:val="466"/>
  </w:num>
  <w:num w:numId="157">
    <w:abstractNumId w:val="338"/>
  </w:num>
  <w:num w:numId="158">
    <w:abstractNumId w:val="244"/>
  </w:num>
  <w:num w:numId="159">
    <w:abstractNumId w:val="287"/>
  </w:num>
  <w:num w:numId="160">
    <w:abstractNumId w:val="415"/>
  </w:num>
  <w:num w:numId="161">
    <w:abstractNumId w:val="76"/>
  </w:num>
  <w:num w:numId="162">
    <w:abstractNumId w:val="289"/>
  </w:num>
  <w:num w:numId="163">
    <w:abstractNumId w:val="254"/>
  </w:num>
  <w:num w:numId="164">
    <w:abstractNumId w:val="542"/>
  </w:num>
  <w:num w:numId="165">
    <w:abstractNumId w:val="192"/>
  </w:num>
  <w:num w:numId="166">
    <w:abstractNumId w:val="193"/>
  </w:num>
  <w:num w:numId="167">
    <w:abstractNumId w:val="304"/>
  </w:num>
  <w:num w:numId="168">
    <w:abstractNumId w:val="319"/>
  </w:num>
  <w:num w:numId="169">
    <w:abstractNumId w:val="68"/>
  </w:num>
  <w:num w:numId="170">
    <w:abstractNumId w:val="375"/>
  </w:num>
  <w:num w:numId="171">
    <w:abstractNumId w:val="141"/>
  </w:num>
  <w:num w:numId="172">
    <w:abstractNumId w:val="290"/>
  </w:num>
  <w:num w:numId="173">
    <w:abstractNumId w:val="343"/>
  </w:num>
  <w:num w:numId="174">
    <w:abstractNumId w:val="190"/>
  </w:num>
  <w:num w:numId="175">
    <w:abstractNumId w:val="97"/>
  </w:num>
  <w:num w:numId="176">
    <w:abstractNumId w:val="251"/>
  </w:num>
  <w:num w:numId="177">
    <w:abstractNumId w:val="44"/>
  </w:num>
  <w:num w:numId="178">
    <w:abstractNumId w:val="458"/>
  </w:num>
  <w:num w:numId="179">
    <w:abstractNumId w:val="59"/>
  </w:num>
  <w:num w:numId="180">
    <w:abstractNumId w:val="429"/>
  </w:num>
  <w:num w:numId="181">
    <w:abstractNumId w:val="515"/>
  </w:num>
  <w:num w:numId="182">
    <w:abstractNumId w:val="138"/>
  </w:num>
  <w:num w:numId="183">
    <w:abstractNumId w:val="400"/>
  </w:num>
  <w:num w:numId="184">
    <w:abstractNumId w:val="269"/>
  </w:num>
  <w:num w:numId="185">
    <w:abstractNumId w:val="414"/>
  </w:num>
  <w:num w:numId="186">
    <w:abstractNumId w:val="528"/>
  </w:num>
  <w:num w:numId="187">
    <w:abstractNumId w:val="461"/>
  </w:num>
  <w:num w:numId="188">
    <w:abstractNumId w:val="115"/>
  </w:num>
  <w:num w:numId="189">
    <w:abstractNumId w:val="64"/>
  </w:num>
  <w:num w:numId="190">
    <w:abstractNumId w:val="490"/>
  </w:num>
  <w:num w:numId="191">
    <w:abstractNumId w:val="519"/>
  </w:num>
  <w:num w:numId="192">
    <w:abstractNumId w:val="92"/>
  </w:num>
  <w:num w:numId="193">
    <w:abstractNumId w:val="369"/>
  </w:num>
  <w:num w:numId="194">
    <w:abstractNumId w:val="61"/>
  </w:num>
  <w:num w:numId="195">
    <w:abstractNumId w:val="489"/>
  </w:num>
  <w:num w:numId="196">
    <w:abstractNumId w:val="411"/>
  </w:num>
  <w:num w:numId="197">
    <w:abstractNumId w:val="485"/>
  </w:num>
  <w:num w:numId="198">
    <w:abstractNumId w:val="348"/>
  </w:num>
  <w:num w:numId="199">
    <w:abstractNumId w:val="156"/>
  </w:num>
  <w:num w:numId="200">
    <w:abstractNumId w:val="150"/>
  </w:num>
  <w:num w:numId="201">
    <w:abstractNumId w:val="303"/>
  </w:num>
  <w:num w:numId="202">
    <w:abstractNumId w:val="472"/>
  </w:num>
  <w:num w:numId="203">
    <w:abstractNumId w:val="376"/>
  </w:num>
  <w:num w:numId="204">
    <w:abstractNumId w:val="403"/>
  </w:num>
  <w:num w:numId="205">
    <w:abstractNumId w:val="350"/>
  </w:num>
  <w:num w:numId="206">
    <w:abstractNumId w:val="505"/>
  </w:num>
  <w:num w:numId="207">
    <w:abstractNumId w:val="257"/>
  </w:num>
  <w:num w:numId="208">
    <w:abstractNumId w:val="199"/>
  </w:num>
  <w:num w:numId="209">
    <w:abstractNumId w:val="184"/>
  </w:num>
  <w:num w:numId="210">
    <w:abstractNumId w:val="107"/>
  </w:num>
  <w:num w:numId="211">
    <w:abstractNumId w:val="424"/>
  </w:num>
  <w:num w:numId="212">
    <w:abstractNumId w:val="508"/>
  </w:num>
  <w:num w:numId="213">
    <w:abstractNumId w:val="69"/>
  </w:num>
  <w:num w:numId="214">
    <w:abstractNumId w:val="390"/>
  </w:num>
  <w:num w:numId="215">
    <w:abstractNumId w:val="331"/>
  </w:num>
  <w:num w:numId="216">
    <w:abstractNumId w:val="443"/>
  </w:num>
  <w:num w:numId="217">
    <w:abstractNumId w:val="276"/>
  </w:num>
  <w:num w:numId="218">
    <w:abstractNumId w:val="344"/>
  </w:num>
  <w:num w:numId="219">
    <w:abstractNumId w:val="220"/>
  </w:num>
  <w:num w:numId="220">
    <w:abstractNumId w:val="439"/>
  </w:num>
  <w:num w:numId="221">
    <w:abstractNumId w:val="546"/>
  </w:num>
  <w:num w:numId="222">
    <w:abstractNumId w:val="436"/>
  </w:num>
  <w:num w:numId="223">
    <w:abstractNumId w:val="217"/>
  </w:num>
  <w:num w:numId="224">
    <w:abstractNumId w:val="529"/>
  </w:num>
  <w:num w:numId="225">
    <w:abstractNumId w:val="225"/>
  </w:num>
  <w:num w:numId="226">
    <w:abstractNumId w:val="126"/>
  </w:num>
  <w:num w:numId="227">
    <w:abstractNumId w:val="119"/>
  </w:num>
  <w:num w:numId="228">
    <w:abstractNumId w:val="135"/>
  </w:num>
  <w:num w:numId="229">
    <w:abstractNumId w:val="226"/>
  </w:num>
  <w:num w:numId="230">
    <w:abstractNumId w:val="487"/>
  </w:num>
  <w:num w:numId="231">
    <w:abstractNumId w:val="279"/>
  </w:num>
  <w:num w:numId="232">
    <w:abstractNumId w:val="463"/>
  </w:num>
  <w:num w:numId="233">
    <w:abstractNumId w:val="491"/>
  </w:num>
  <w:num w:numId="234">
    <w:abstractNumId w:val="342"/>
  </w:num>
  <w:num w:numId="235">
    <w:abstractNumId w:val="554"/>
  </w:num>
  <w:num w:numId="236">
    <w:abstractNumId w:val="54"/>
  </w:num>
  <w:num w:numId="237">
    <w:abstractNumId w:val="316"/>
  </w:num>
  <w:num w:numId="238">
    <w:abstractNumId w:val="550"/>
  </w:num>
  <w:num w:numId="239">
    <w:abstractNumId w:val="214"/>
  </w:num>
  <w:num w:numId="240">
    <w:abstractNumId w:val="544"/>
  </w:num>
  <w:num w:numId="241">
    <w:abstractNumId w:val="321"/>
  </w:num>
  <w:num w:numId="242">
    <w:abstractNumId w:val="58"/>
  </w:num>
  <w:num w:numId="243">
    <w:abstractNumId w:val="72"/>
  </w:num>
  <w:num w:numId="244">
    <w:abstractNumId w:val="96"/>
  </w:num>
  <w:num w:numId="245">
    <w:abstractNumId w:val="291"/>
  </w:num>
  <w:num w:numId="246">
    <w:abstractNumId w:val="413"/>
  </w:num>
  <w:num w:numId="247">
    <w:abstractNumId w:val="294"/>
  </w:num>
  <w:num w:numId="248">
    <w:abstractNumId w:val="464"/>
  </w:num>
  <w:num w:numId="249">
    <w:abstractNumId w:val="329"/>
  </w:num>
  <w:num w:numId="250">
    <w:abstractNumId w:val="389"/>
  </w:num>
  <w:num w:numId="251">
    <w:abstractNumId w:val="70"/>
  </w:num>
  <w:num w:numId="252">
    <w:abstractNumId w:val="146"/>
  </w:num>
  <w:num w:numId="253">
    <w:abstractNumId w:val="73"/>
  </w:num>
  <w:num w:numId="254">
    <w:abstractNumId w:val="382"/>
  </w:num>
  <w:num w:numId="255">
    <w:abstractNumId w:val="201"/>
  </w:num>
  <w:num w:numId="256">
    <w:abstractNumId w:val="247"/>
  </w:num>
  <w:num w:numId="257">
    <w:abstractNumId w:val="213"/>
  </w:num>
  <w:num w:numId="258">
    <w:abstractNumId w:val="407"/>
  </w:num>
  <w:num w:numId="259">
    <w:abstractNumId w:val="465"/>
  </w:num>
  <w:num w:numId="260">
    <w:abstractNumId w:val="51"/>
  </w:num>
  <w:num w:numId="261">
    <w:abstractNumId w:val="450"/>
  </w:num>
  <w:num w:numId="262">
    <w:abstractNumId w:val="47"/>
  </w:num>
  <w:num w:numId="263">
    <w:abstractNumId w:val="112"/>
  </w:num>
  <w:num w:numId="264">
    <w:abstractNumId w:val="110"/>
  </w:num>
  <w:num w:numId="265">
    <w:abstractNumId w:val="385"/>
  </w:num>
  <w:num w:numId="266">
    <w:abstractNumId w:val="158"/>
  </w:num>
  <w:num w:numId="267">
    <w:abstractNumId w:val="368"/>
  </w:num>
  <w:num w:numId="268">
    <w:abstractNumId w:val="169"/>
  </w:num>
  <w:num w:numId="269">
    <w:abstractNumId w:val="506"/>
  </w:num>
  <w:num w:numId="270">
    <w:abstractNumId w:val="386"/>
  </w:num>
  <w:num w:numId="271">
    <w:abstractNumId w:val="114"/>
  </w:num>
  <w:num w:numId="272">
    <w:abstractNumId w:val="412"/>
  </w:num>
  <w:num w:numId="273">
    <w:abstractNumId w:val="326"/>
  </w:num>
  <w:num w:numId="274">
    <w:abstractNumId w:val="99"/>
  </w:num>
  <w:num w:numId="275">
    <w:abstractNumId w:val="333"/>
  </w:num>
  <w:num w:numId="276">
    <w:abstractNumId w:val="471"/>
  </w:num>
  <w:num w:numId="277">
    <w:abstractNumId w:val="211"/>
  </w:num>
  <w:num w:numId="278">
    <w:abstractNumId w:val="496"/>
  </w:num>
  <w:num w:numId="279">
    <w:abstractNumId w:val="235"/>
  </w:num>
  <w:num w:numId="280">
    <w:abstractNumId w:val="0"/>
  </w:num>
  <w:num w:numId="281">
    <w:abstractNumId w:val="1"/>
  </w:num>
  <w:num w:numId="282">
    <w:abstractNumId w:val="2"/>
  </w:num>
  <w:num w:numId="283">
    <w:abstractNumId w:val="3"/>
  </w:num>
  <w:num w:numId="284">
    <w:abstractNumId w:val="4"/>
  </w:num>
  <w:num w:numId="285">
    <w:abstractNumId w:val="5"/>
  </w:num>
  <w:num w:numId="286">
    <w:abstractNumId w:val="6"/>
  </w:num>
  <w:num w:numId="287">
    <w:abstractNumId w:val="183"/>
  </w:num>
  <w:num w:numId="288">
    <w:abstractNumId w:val="327"/>
  </w:num>
  <w:num w:numId="289">
    <w:abstractNumId w:val="143"/>
  </w:num>
  <w:num w:numId="290">
    <w:abstractNumId w:val="132"/>
  </w:num>
  <w:num w:numId="291">
    <w:abstractNumId w:val="270"/>
  </w:num>
  <w:num w:numId="292">
    <w:abstractNumId w:val="359"/>
  </w:num>
  <w:num w:numId="293">
    <w:abstractNumId w:val="100"/>
  </w:num>
  <w:num w:numId="294">
    <w:abstractNumId w:val="284"/>
  </w:num>
  <w:num w:numId="295">
    <w:abstractNumId w:val="60"/>
  </w:num>
  <w:num w:numId="296">
    <w:abstractNumId w:val="434"/>
  </w:num>
  <w:num w:numId="297">
    <w:abstractNumId w:val="109"/>
  </w:num>
  <w:num w:numId="298">
    <w:abstractNumId w:val="540"/>
  </w:num>
  <w:num w:numId="299">
    <w:abstractNumId w:val="372"/>
  </w:num>
  <w:num w:numId="300">
    <w:abstractNumId w:val="223"/>
  </w:num>
  <w:num w:numId="301">
    <w:abstractNumId w:val="196"/>
  </w:num>
  <w:num w:numId="302">
    <w:abstractNumId w:val="323"/>
  </w:num>
  <w:num w:numId="303">
    <w:abstractNumId w:val="42"/>
  </w:num>
  <w:num w:numId="304">
    <w:abstractNumId w:val="455"/>
  </w:num>
  <w:num w:numId="305">
    <w:abstractNumId w:val="52"/>
  </w:num>
  <w:num w:numId="306">
    <w:abstractNumId w:val="345"/>
  </w:num>
  <w:num w:numId="307">
    <w:abstractNumId w:val="43"/>
  </w:num>
  <w:num w:numId="308">
    <w:abstractNumId w:val="87"/>
  </w:num>
  <w:num w:numId="309">
    <w:abstractNumId w:val="307"/>
  </w:num>
  <w:num w:numId="310">
    <w:abstractNumId w:val="367"/>
  </w:num>
  <w:num w:numId="311">
    <w:abstractNumId w:val="383"/>
  </w:num>
  <w:num w:numId="312">
    <w:abstractNumId w:val="246"/>
  </w:num>
  <w:num w:numId="313">
    <w:abstractNumId w:val="417"/>
  </w:num>
  <w:num w:numId="314">
    <w:abstractNumId w:val="311"/>
  </w:num>
  <w:num w:numId="315">
    <w:abstractNumId w:val="308"/>
  </w:num>
  <w:num w:numId="316">
    <w:abstractNumId w:val="462"/>
  </w:num>
  <w:num w:numId="317">
    <w:abstractNumId w:val="481"/>
  </w:num>
  <w:num w:numId="318">
    <w:abstractNumId w:val="134"/>
  </w:num>
  <w:num w:numId="319">
    <w:abstractNumId w:val="103"/>
  </w:num>
  <w:num w:numId="320">
    <w:abstractNumId w:val="362"/>
  </w:num>
  <w:num w:numId="321">
    <w:abstractNumId w:val="194"/>
  </w:num>
  <w:num w:numId="322">
    <w:abstractNumId w:val="501"/>
  </w:num>
  <w:num w:numId="323">
    <w:abstractNumId w:val="328"/>
  </w:num>
  <w:num w:numId="324">
    <w:abstractNumId w:val="81"/>
  </w:num>
  <w:num w:numId="325">
    <w:abstractNumId w:val="532"/>
  </w:num>
  <w:num w:numId="326">
    <w:abstractNumId w:val="437"/>
  </w:num>
  <w:num w:numId="327">
    <w:abstractNumId w:val="180"/>
  </w:num>
  <w:num w:numId="328">
    <w:abstractNumId w:val="264"/>
  </w:num>
  <w:num w:numId="329">
    <w:abstractNumId w:val="480"/>
  </w:num>
  <w:num w:numId="330">
    <w:abstractNumId w:val="297"/>
  </w:num>
  <w:num w:numId="331">
    <w:abstractNumId w:val="423"/>
  </w:num>
  <w:num w:numId="332">
    <w:abstractNumId w:val="179"/>
  </w:num>
  <w:num w:numId="333">
    <w:abstractNumId w:val="178"/>
  </w:num>
  <w:num w:numId="334">
    <w:abstractNumId w:val="516"/>
  </w:num>
  <w:num w:numId="335">
    <w:abstractNumId w:val="230"/>
  </w:num>
  <w:num w:numId="336">
    <w:abstractNumId w:val="378"/>
  </w:num>
  <w:num w:numId="337">
    <w:abstractNumId w:val="314"/>
  </w:num>
  <w:num w:numId="338">
    <w:abstractNumId w:val="512"/>
  </w:num>
  <w:num w:numId="339">
    <w:abstractNumId w:val="167"/>
  </w:num>
  <w:num w:numId="340">
    <w:abstractNumId w:val="433"/>
  </w:num>
  <w:num w:numId="341">
    <w:abstractNumId w:val="347"/>
  </w:num>
  <w:num w:numId="342">
    <w:abstractNumId w:val="206"/>
  </w:num>
  <w:num w:numId="343">
    <w:abstractNumId w:val="232"/>
  </w:num>
  <w:num w:numId="344">
    <w:abstractNumId w:val="67"/>
  </w:num>
  <w:num w:numId="345">
    <w:abstractNumId w:val="507"/>
  </w:num>
  <w:num w:numId="346">
    <w:abstractNumId w:val="484"/>
  </w:num>
  <w:num w:numId="347">
    <w:abstractNumId w:val="488"/>
  </w:num>
  <w:num w:numId="348">
    <w:abstractNumId w:val="258"/>
  </w:num>
  <w:num w:numId="349">
    <w:abstractNumId w:val="231"/>
  </w:num>
  <w:num w:numId="350">
    <w:abstractNumId w:val="336"/>
  </w:num>
  <w:num w:numId="351">
    <w:abstractNumId w:val="62"/>
  </w:num>
  <w:num w:numId="352">
    <w:abstractNumId w:val="164"/>
  </w:num>
  <w:num w:numId="353">
    <w:abstractNumId w:val="142"/>
  </w:num>
  <w:num w:numId="354">
    <w:abstractNumId w:val="147"/>
  </w:num>
  <w:num w:numId="355">
    <w:abstractNumId w:val="239"/>
  </w:num>
  <w:num w:numId="356">
    <w:abstractNumId w:val="241"/>
  </w:num>
  <w:num w:numId="357">
    <w:abstractNumId w:val="185"/>
  </w:num>
  <w:num w:numId="358">
    <w:abstractNumId w:val="188"/>
  </w:num>
  <w:num w:numId="359">
    <w:abstractNumId w:val="236"/>
  </w:num>
  <w:num w:numId="360">
    <w:abstractNumId w:val="266"/>
  </w:num>
  <w:num w:numId="361">
    <w:abstractNumId w:val="113"/>
  </w:num>
  <w:num w:numId="362">
    <w:abstractNumId w:val="380"/>
  </w:num>
  <w:num w:numId="363">
    <w:abstractNumId w:val="509"/>
  </w:num>
  <w:num w:numId="364">
    <w:abstractNumId w:val="78"/>
  </w:num>
  <w:num w:numId="365">
    <w:abstractNumId w:val="547"/>
  </w:num>
  <w:num w:numId="366">
    <w:abstractNumId w:val="256"/>
  </w:num>
  <w:num w:numId="367">
    <w:abstractNumId w:val="518"/>
  </w:num>
  <w:num w:numId="368">
    <w:abstractNumId w:val="456"/>
  </w:num>
  <w:num w:numId="369">
    <w:abstractNumId w:val="104"/>
  </w:num>
  <w:num w:numId="370">
    <w:abstractNumId w:val="330"/>
  </w:num>
  <w:num w:numId="371">
    <w:abstractNumId w:val="341"/>
  </w:num>
  <w:num w:numId="372">
    <w:abstractNumId w:val="494"/>
  </w:num>
  <w:num w:numId="373">
    <w:abstractNumId w:val="318"/>
  </w:num>
  <w:num w:numId="374">
    <w:abstractNumId w:val="7"/>
  </w:num>
  <w:num w:numId="375">
    <w:abstractNumId w:val="8"/>
  </w:num>
  <w:num w:numId="376">
    <w:abstractNumId w:val="9"/>
  </w:num>
  <w:num w:numId="377">
    <w:abstractNumId w:val="10"/>
  </w:num>
  <w:num w:numId="378">
    <w:abstractNumId w:val="11"/>
  </w:num>
  <w:num w:numId="379">
    <w:abstractNumId w:val="12"/>
  </w:num>
  <w:num w:numId="380">
    <w:abstractNumId w:val="13"/>
  </w:num>
  <w:num w:numId="381">
    <w:abstractNumId w:val="14"/>
  </w:num>
  <w:num w:numId="382">
    <w:abstractNumId w:val="15"/>
  </w:num>
  <w:num w:numId="383">
    <w:abstractNumId w:val="16"/>
  </w:num>
  <w:num w:numId="384">
    <w:abstractNumId w:val="17"/>
  </w:num>
  <w:num w:numId="385">
    <w:abstractNumId w:val="18"/>
  </w:num>
  <w:num w:numId="386">
    <w:abstractNumId w:val="19"/>
  </w:num>
  <w:num w:numId="387">
    <w:abstractNumId w:val="20"/>
  </w:num>
  <w:num w:numId="388">
    <w:abstractNumId w:val="21"/>
  </w:num>
  <w:num w:numId="389">
    <w:abstractNumId w:val="22"/>
  </w:num>
  <w:num w:numId="390">
    <w:abstractNumId w:val="23"/>
  </w:num>
  <w:num w:numId="391">
    <w:abstractNumId w:val="24"/>
  </w:num>
  <w:num w:numId="392">
    <w:abstractNumId w:val="25"/>
  </w:num>
  <w:num w:numId="393">
    <w:abstractNumId w:val="26"/>
  </w:num>
  <w:num w:numId="394">
    <w:abstractNumId w:val="27"/>
  </w:num>
  <w:num w:numId="395">
    <w:abstractNumId w:val="28"/>
  </w:num>
  <w:num w:numId="396">
    <w:abstractNumId w:val="29"/>
  </w:num>
  <w:num w:numId="397">
    <w:abstractNumId w:val="30"/>
  </w:num>
  <w:num w:numId="398">
    <w:abstractNumId w:val="31"/>
  </w:num>
  <w:num w:numId="399">
    <w:abstractNumId w:val="32"/>
  </w:num>
  <w:num w:numId="400">
    <w:abstractNumId w:val="33"/>
  </w:num>
  <w:num w:numId="401">
    <w:abstractNumId w:val="34"/>
  </w:num>
  <w:num w:numId="402">
    <w:abstractNumId w:val="401"/>
  </w:num>
  <w:num w:numId="403">
    <w:abstractNumId w:val="457"/>
  </w:num>
  <w:num w:numId="404">
    <w:abstractNumId w:val="219"/>
  </w:num>
  <w:num w:numId="405">
    <w:abstractNumId w:val="427"/>
  </w:num>
  <w:num w:numId="406">
    <w:abstractNumId w:val="432"/>
  </w:num>
  <w:num w:numId="407">
    <w:abstractNumId w:val="198"/>
  </w:num>
  <w:num w:numId="408">
    <w:abstractNumId w:val="224"/>
  </w:num>
  <w:num w:numId="409">
    <w:abstractNumId w:val="492"/>
  </w:num>
  <w:num w:numId="410">
    <w:abstractNumId w:val="56"/>
  </w:num>
  <w:num w:numId="411">
    <w:abstractNumId w:val="90"/>
  </w:num>
  <w:num w:numId="412">
    <w:abstractNumId w:val="391"/>
  </w:num>
  <w:num w:numId="413">
    <w:abstractNumId w:val="538"/>
  </w:num>
  <w:num w:numId="414">
    <w:abstractNumId w:val="468"/>
  </w:num>
  <w:num w:numId="415">
    <w:abstractNumId w:val="243"/>
  </w:num>
  <w:num w:numId="416">
    <w:abstractNumId w:val="91"/>
  </w:num>
  <w:num w:numId="417">
    <w:abstractNumId w:val="39"/>
  </w:num>
  <w:num w:numId="418">
    <w:abstractNumId w:val="35"/>
  </w:num>
  <w:num w:numId="419">
    <w:abstractNumId w:val="38"/>
  </w:num>
  <w:num w:numId="420">
    <w:abstractNumId w:val="37"/>
  </w:num>
  <w:num w:numId="421">
    <w:abstractNumId w:val="394"/>
  </w:num>
  <w:num w:numId="422">
    <w:abstractNumId w:val="85"/>
  </w:num>
  <w:num w:numId="423">
    <w:abstractNumId w:val="189"/>
  </w:num>
  <w:num w:numId="424">
    <w:abstractNumId w:val="438"/>
  </w:num>
  <w:num w:numId="425">
    <w:abstractNumId w:val="98"/>
  </w:num>
  <w:num w:numId="426">
    <w:abstractNumId w:val="121"/>
  </w:num>
  <w:num w:numId="427">
    <w:abstractNumId w:val="93"/>
  </w:num>
  <w:num w:numId="428">
    <w:abstractNumId w:val="140"/>
  </w:num>
  <w:num w:numId="429">
    <w:abstractNumId w:val="165"/>
  </w:num>
  <w:num w:numId="430">
    <w:abstractNumId w:val="53"/>
  </w:num>
  <w:num w:numId="431">
    <w:abstractNumId w:val="324"/>
  </w:num>
  <w:num w:numId="432">
    <w:abstractNumId w:val="525"/>
  </w:num>
  <w:num w:numId="433">
    <w:abstractNumId w:val="145"/>
  </w:num>
  <w:num w:numId="434">
    <w:abstractNumId w:val="260"/>
  </w:num>
  <w:num w:numId="435">
    <w:abstractNumId w:val="477"/>
  </w:num>
  <w:num w:numId="436">
    <w:abstractNumId w:val="148"/>
  </w:num>
  <w:num w:numId="437">
    <w:abstractNumId w:val="245"/>
  </w:num>
  <w:num w:numId="438">
    <w:abstractNumId w:val="446"/>
  </w:num>
  <w:num w:numId="439">
    <w:abstractNumId w:val="5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0">
    <w:abstractNumId w:val="259"/>
  </w:num>
  <w:num w:numId="441">
    <w:abstractNumId w:val="153"/>
  </w:num>
  <w:num w:numId="442">
    <w:abstractNumId w:val="346"/>
  </w:num>
  <w:num w:numId="443">
    <w:abstractNumId w:val="101"/>
  </w:num>
  <w:num w:numId="444">
    <w:abstractNumId w:val="1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5">
    <w:abstractNumId w:val="197"/>
  </w:num>
  <w:num w:numId="446">
    <w:abstractNumId w:val="526"/>
  </w:num>
  <w:num w:numId="447">
    <w:abstractNumId w:val="282"/>
  </w:num>
  <w:num w:numId="448">
    <w:abstractNumId w:val="442"/>
  </w:num>
  <w:num w:numId="449">
    <w:abstractNumId w:val="537"/>
  </w:num>
  <w:num w:numId="450">
    <w:abstractNumId w:val="278"/>
    <w:lvlOverride w:ilvl="0">
      <w:startOverride w:val="1"/>
    </w:lvlOverride>
    <w:lvlOverride w:ilvl="1"/>
    <w:lvlOverride w:ilvl="2"/>
    <w:lvlOverride w:ilvl="3"/>
    <w:lvlOverride w:ilvl="4"/>
    <w:lvlOverride w:ilvl="5"/>
    <w:lvlOverride w:ilvl="6"/>
    <w:lvlOverride w:ilvl="7"/>
    <w:lvlOverride w:ilvl="8"/>
  </w:num>
  <w:num w:numId="451">
    <w:abstractNumId w:val="320"/>
  </w:num>
  <w:num w:numId="452">
    <w:abstractNumId w:val="441"/>
    <w:lvlOverride w:ilvl="0">
      <w:startOverride w:val="1"/>
    </w:lvlOverride>
    <w:lvlOverride w:ilvl="1"/>
    <w:lvlOverride w:ilvl="2"/>
    <w:lvlOverride w:ilvl="3"/>
    <w:lvlOverride w:ilvl="4"/>
    <w:lvlOverride w:ilvl="5"/>
    <w:lvlOverride w:ilvl="6"/>
    <w:lvlOverride w:ilvl="7"/>
    <w:lvlOverride w:ilvl="8"/>
  </w:num>
  <w:num w:numId="453">
    <w:abstractNumId w:val="460"/>
    <w:lvlOverride w:ilvl="0">
      <w:startOverride w:val="1"/>
    </w:lvlOverride>
    <w:lvlOverride w:ilvl="1"/>
    <w:lvlOverride w:ilvl="2"/>
    <w:lvlOverride w:ilvl="3"/>
    <w:lvlOverride w:ilvl="4"/>
    <w:lvlOverride w:ilvl="5"/>
    <w:lvlOverride w:ilvl="6"/>
    <w:lvlOverride w:ilvl="7"/>
    <w:lvlOverride w:ilvl="8"/>
  </w:num>
  <w:num w:numId="454">
    <w:abstractNumId w:val="459"/>
  </w:num>
  <w:num w:numId="455">
    <w:abstractNumId w:val="452"/>
    <w:lvlOverride w:ilvl="0">
      <w:startOverride w:val="1"/>
    </w:lvlOverride>
    <w:lvlOverride w:ilvl="1"/>
    <w:lvlOverride w:ilvl="2"/>
    <w:lvlOverride w:ilvl="3"/>
    <w:lvlOverride w:ilvl="4"/>
    <w:lvlOverride w:ilvl="5"/>
    <w:lvlOverride w:ilvl="6"/>
    <w:lvlOverride w:ilvl="7"/>
    <w:lvlOverride w:ilvl="8"/>
  </w:num>
  <w:num w:numId="456">
    <w:abstractNumId w:val="171"/>
    <w:lvlOverride w:ilvl="0">
      <w:startOverride w:val="1"/>
    </w:lvlOverride>
    <w:lvlOverride w:ilvl="1"/>
    <w:lvlOverride w:ilvl="2"/>
    <w:lvlOverride w:ilvl="3"/>
    <w:lvlOverride w:ilvl="4"/>
    <w:lvlOverride w:ilvl="5"/>
    <w:lvlOverride w:ilvl="6"/>
    <w:lvlOverride w:ilvl="7"/>
    <w:lvlOverride w:ilvl="8"/>
  </w:num>
  <w:num w:numId="457">
    <w:abstractNumId w:val="364"/>
    <w:lvlOverride w:ilvl="0">
      <w:startOverride w:val="1"/>
    </w:lvlOverride>
    <w:lvlOverride w:ilvl="1"/>
    <w:lvlOverride w:ilvl="2"/>
    <w:lvlOverride w:ilvl="3"/>
    <w:lvlOverride w:ilvl="4"/>
    <w:lvlOverride w:ilvl="5"/>
    <w:lvlOverride w:ilvl="6"/>
    <w:lvlOverride w:ilvl="7"/>
    <w:lvlOverride w:ilvl="8"/>
  </w:num>
  <w:num w:numId="458">
    <w:abstractNumId w:val="313"/>
    <w:lvlOverride w:ilvl="0">
      <w:startOverride w:val="6"/>
    </w:lvlOverride>
    <w:lvlOverride w:ilvl="1"/>
    <w:lvlOverride w:ilvl="2"/>
    <w:lvlOverride w:ilvl="3"/>
    <w:lvlOverride w:ilvl="4"/>
    <w:lvlOverride w:ilvl="5"/>
    <w:lvlOverride w:ilvl="6"/>
    <w:lvlOverride w:ilvl="7"/>
    <w:lvlOverride w:ilvl="8"/>
  </w:num>
  <w:num w:numId="459">
    <w:abstractNumId w:val="117"/>
    <w:lvlOverride w:ilvl="0">
      <w:startOverride w:val="7"/>
    </w:lvlOverride>
    <w:lvlOverride w:ilvl="1"/>
    <w:lvlOverride w:ilvl="2"/>
    <w:lvlOverride w:ilvl="3"/>
    <w:lvlOverride w:ilvl="4"/>
    <w:lvlOverride w:ilvl="5"/>
    <w:lvlOverride w:ilvl="6"/>
    <w:lvlOverride w:ilvl="7"/>
    <w:lvlOverride w:ilvl="8"/>
  </w:num>
  <w:num w:numId="460">
    <w:abstractNumId w:val="531"/>
  </w:num>
  <w:num w:numId="461">
    <w:abstractNumId w:val="366"/>
  </w:num>
  <w:num w:numId="462">
    <w:abstractNumId w:val="373"/>
  </w:num>
  <w:num w:numId="46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4">
    <w:abstractNumId w:val="2"/>
    <w:lvlOverride w:ilvl="0">
      <w:startOverride w:val="4"/>
    </w:lvlOverride>
    <w:lvlOverride w:ilvl="1">
      <w:startOverride w:val="4"/>
    </w:lvlOverride>
    <w:lvlOverride w:ilvl="2">
      <w:startOverride w:val="4"/>
    </w:lvlOverride>
    <w:lvlOverride w:ilvl="3">
      <w:startOverride w:val="4"/>
    </w:lvlOverride>
    <w:lvlOverride w:ilvl="4">
      <w:startOverride w:val="4"/>
    </w:lvlOverride>
    <w:lvlOverride w:ilvl="5">
      <w:startOverride w:val="4"/>
    </w:lvlOverride>
    <w:lvlOverride w:ilvl="6">
      <w:startOverride w:val="4"/>
    </w:lvlOverride>
    <w:lvlOverride w:ilvl="7">
      <w:startOverride w:val="4"/>
    </w:lvlOverride>
    <w:lvlOverride w:ilvl="8">
      <w:startOverride w:val="4"/>
    </w:lvlOverride>
  </w:num>
  <w:num w:numId="46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6">
    <w:abstractNumId w:val="5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8">
    <w:abstractNumId w:val="392"/>
    <w:lvlOverride w:ilvl="0">
      <w:startOverride w:val="1"/>
    </w:lvlOverride>
    <w:lvlOverride w:ilvl="1"/>
    <w:lvlOverride w:ilvl="2"/>
    <w:lvlOverride w:ilvl="3"/>
    <w:lvlOverride w:ilvl="4"/>
    <w:lvlOverride w:ilvl="5"/>
    <w:lvlOverride w:ilvl="6"/>
    <w:lvlOverride w:ilvl="7"/>
    <w:lvlOverride w:ilvl="8"/>
  </w:num>
  <w:num w:numId="469">
    <w:abstractNumId w:val="248"/>
    <w:lvlOverride w:ilvl="0">
      <w:startOverride w:val="2"/>
    </w:lvlOverride>
    <w:lvlOverride w:ilvl="1"/>
    <w:lvlOverride w:ilvl="2"/>
    <w:lvlOverride w:ilvl="3"/>
    <w:lvlOverride w:ilvl="4"/>
    <w:lvlOverride w:ilvl="5"/>
    <w:lvlOverride w:ilvl="6"/>
    <w:lvlOverride w:ilvl="7"/>
    <w:lvlOverride w:ilvl="8"/>
  </w:num>
  <w:num w:numId="470">
    <w:abstractNumId w:val="65"/>
    <w:lvlOverride w:ilvl="0">
      <w:startOverride w:val="1"/>
    </w:lvlOverride>
    <w:lvlOverride w:ilvl="1"/>
    <w:lvlOverride w:ilvl="2"/>
    <w:lvlOverride w:ilvl="3"/>
    <w:lvlOverride w:ilvl="4"/>
    <w:lvlOverride w:ilvl="5"/>
    <w:lvlOverride w:ilvl="6"/>
    <w:lvlOverride w:ilvl="7"/>
    <w:lvlOverride w:ilvl="8"/>
  </w:num>
  <w:num w:numId="471">
    <w:abstractNumId w:val="404"/>
    <w:lvlOverride w:ilvl="0">
      <w:startOverride w:val="1"/>
    </w:lvlOverride>
    <w:lvlOverride w:ilvl="1"/>
    <w:lvlOverride w:ilvl="2"/>
    <w:lvlOverride w:ilvl="3"/>
    <w:lvlOverride w:ilvl="4"/>
    <w:lvlOverride w:ilvl="5"/>
    <w:lvlOverride w:ilvl="6"/>
    <w:lvlOverride w:ilvl="7"/>
    <w:lvlOverride w:ilvl="8"/>
  </w:num>
  <w:num w:numId="472">
    <w:abstractNumId w:val="118"/>
  </w:num>
  <w:num w:numId="473">
    <w:abstractNumId w:val="261"/>
    <w:lvlOverride w:ilvl="0">
      <w:startOverride w:val="3"/>
    </w:lvlOverride>
    <w:lvlOverride w:ilvl="1"/>
    <w:lvlOverride w:ilvl="2"/>
    <w:lvlOverride w:ilvl="3"/>
    <w:lvlOverride w:ilvl="4"/>
    <w:lvlOverride w:ilvl="5"/>
    <w:lvlOverride w:ilvl="6"/>
    <w:lvlOverride w:ilvl="7"/>
    <w:lvlOverride w:ilvl="8"/>
  </w:num>
  <w:num w:numId="474">
    <w:abstractNumId w:val="41"/>
    <w:lvlOverride w:ilvl="0">
      <w:startOverride w:val="1"/>
    </w:lvlOverride>
    <w:lvlOverride w:ilvl="1"/>
    <w:lvlOverride w:ilvl="2"/>
    <w:lvlOverride w:ilvl="3"/>
    <w:lvlOverride w:ilvl="4"/>
    <w:lvlOverride w:ilvl="5"/>
    <w:lvlOverride w:ilvl="6"/>
    <w:lvlOverride w:ilvl="7"/>
    <w:lvlOverride w:ilvl="8"/>
  </w:num>
  <w:num w:numId="475">
    <w:abstractNumId w:val="274"/>
    <w:lvlOverride w:ilvl="0">
      <w:startOverride w:val="1"/>
    </w:lvlOverride>
    <w:lvlOverride w:ilvl="1"/>
    <w:lvlOverride w:ilvl="2"/>
    <w:lvlOverride w:ilvl="3"/>
    <w:lvlOverride w:ilvl="4"/>
    <w:lvlOverride w:ilvl="5"/>
    <w:lvlOverride w:ilvl="6"/>
    <w:lvlOverride w:ilvl="7"/>
    <w:lvlOverride w:ilvl="8"/>
  </w:num>
  <w:num w:numId="476">
    <w:abstractNumId w:val="352"/>
    <w:lvlOverride w:ilvl="0">
      <w:startOverride w:val="1"/>
    </w:lvlOverride>
    <w:lvlOverride w:ilvl="1"/>
    <w:lvlOverride w:ilvl="2"/>
    <w:lvlOverride w:ilvl="3"/>
    <w:lvlOverride w:ilvl="4"/>
    <w:lvlOverride w:ilvl="5"/>
    <w:lvlOverride w:ilvl="6"/>
    <w:lvlOverride w:ilvl="7"/>
    <w:lvlOverride w:ilvl="8"/>
  </w:num>
  <w:num w:numId="477">
    <w:abstractNumId w:val="182"/>
  </w:num>
  <w:num w:numId="478">
    <w:abstractNumId w:val="200"/>
  </w:num>
  <w:num w:numId="479">
    <w:abstractNumId w:val="503"/>
    <w:lvlOverride w:ilvl="0">
      <w:startOverride w:val="1"/>
    </w:lvlOverride>
    <w:lvlOverride w:ilvl="1"/>
    <w:lvlOverride w:ilvl="2"/>
    <w:lvlOverride w:ilvl="3"/>
    <w:lvlOverride w:ilvl="4"/>
    <w:lvlOverride w:ilvl="5"/>
    <w:lvlOverride w:ilvl="6"/>
    <w:lvlOverride w:ilvl="7"/>
    <w:lvlOverride w:ilvl="8"/>
  </w:num>
  <w:num w:numId="480">
    <w:abstractNumId w:val="351"/>
    <w:lvlOverride w:ilvl="0">
      <w:startOverride w:val="1"/>
    </w:lvlOverride>
    <w:lvlOverride w:ilvl="1"/>
    <w:lvlOverride w:ilvl="2"/>
    <w:lvlOverride w:ilvl="3"/>
    <w:lvlOverride w:ilvl="4"/>
    <w:lvlOverride w:ilvl="5"/>
    <w:lvlOverride w:ilvl="6"/>
    <w:lvlOverride w:ilvl="7"/>
    <w:lvlOverride w:ilvl="8"/>
  </w:num>
  <w:num w:numId="481">
    <w:abstractNumId w:val="475"/>
    <w:lvlOverride w:ilvl="0">
      <w:startOverride w:val="1"/>
    </w:lvlOverride>
    <w:lvlOverride w:ilvl="1"/>
    <w:lvlOverride w:ilvl="2"/>
    <w:lvlOverride w:ilvl="3"/>
    <w:lvlOverride w:ilvl="4"/>
    <w:lvlOverride w:ilvl="5"/>
    <w:lvlOverride w:ilvl="6"/>
    <w:lvlOverride w:ilvl="7"/>
    <w:lvlOverride w:ilvl="8"/>
  </w:num>
  <w:num w:numId="482">
    <w:abstractNumId w:val="273"/>
    <w:lvlOverride w:ilvl="0">
      <w:startOverride w:val="1"/>
    </w:lvlOverride>
    <w:lvlOverride w:ilvl="1"/>
    <w:lvlOverride w:ilvl="2"/>
    <w:lvlOverride w:ilvl="3"/>
    <w:lvlOverride w:ilvl="4"/>
    <w:lvlOverride w:ilvl="5"/>
    <w:lvlOverride w:ilvl="6"/>
    <w:lvlOverride w:ilvl="7"/>
    <w:lvlOverride w:ilvl="8"/>
  </w:num>
  <w:num w:numId="483">
    <w:abstractNumId w:val="238"/>
    <w:lvlOverride w:ilvl="0">
      <w:startOverride w:val="1"/>
    </w:lvlOverride>
    <w:lvlOverride w:ilvl="1"/>
    <w:lvlOverride w:ilvl="2"/>
    <w:lvlOverride w:ilvl="3"/>
    <w:lvlOverride w:ilvl="4"/>
    <w:lvlOverride w:ilvl="5"/>
    <w:lvlOverride w:ilvl="6"/>
    <w:lvlOverride w:ilvl="7"/>
    <w:lvlOverride w:ilvl="8"/>
  </w:num>
  <w:num w:numId="484">
    <w:abstractNumId w:val="322"/>
    <w:lvlOverride w:ilvl="0">
      <w:startOverride w:val="1"/>
    </w:lvlOverride>
    <w:lvlOverride w:ilvl="1"/>
    <w:lvlOverride w:ilvl="2"/>
    <w:lvlOverride w:ilvl="3"/>
    <w:lvlOverride w:ilvl="4"/>
    <w:lvlOverride w:ilvl="5"/>
    <w:lvlOverride w:ilvl="6"/>
    <w:lvlOverride w:ilvl="7"/>
    <w:lvlOverride w:ilvl="8"/>
  </w:num>
  <w:num w:numId="485">
    <w:abstractNumId w:val="301"/>
    <w:lvlOverride w:ilvl="0">
      <w:startOverride w:val="1"/>
    </w:lvlOverride>
    <w:lvlOverride w:ilvl="1"/>
    <w:lvlOverride w:ilvl="2"/>
    <w:lvlOverride w:ilvl="3"/>
    <w:lvlOverride w:ilvl="4"/>
    <w:lvlOverride w:ilvl="5"/>
    <w:lvlOverride w:ilvl="6"/>
    <w:lvlOverride w:ilvl="7"/>
    <w:lvlOverride w:ilvl="8"/>
  </w:num>
  <w:num w:numId="486">
    <w:abstractNumId w:val="510"/>
    <w:lvlOverride w:ilvl="0">
      <w:startOverride w:val="1"/>
    </w:lvlOverride>
    <w:lvlOverride w:ilvl="1"/>
    <w:lvlOverride w:ilvl="2"/>
    <w:lvlOverride w:ilvl="3"/>
    <w:lvlOverride w:ilvl="4"/>
    <w:lvlOverride w:ilvl="5"/>
    <w:lvlOverride w:ilvl="6"/>
    <w:lvlOverride w:ilvl="7"/>
    <w:lvlOverride w:ilvl="8"/>
  </w:num>
  <w:num w:numId="487">
    <w:abstractNumId w:val="272"/>
    <w:lvlOverride w:ilvl="0">
      <w:startOverride w:val="1"/>
    </w:lvlOverride>
    <w:lvlOverride w:ilvl="1"/>
    <w:lvlOverride w:ilvl="2"/>
    <w:lvlOverride w:ilvl="3"/>
    <w:lvlOverride w:ilvl="4"/>
    <w:lvlOverride w:ilvl="5"/>
    <w:lvlOverride w:ilvl="6"/>
    <w:lvlOverride w:ilvl="7"/>
    <w:lvlOverride w:ilvl="8"/>
  </w:num>
  <w:num w:numId="488">
    <w:abstractNumId w:val="130"/>
    <w:lvlOverride w:ilvl="0">
      <w:startOverride w:val="1"/>
    </w:lvlOverride>
    <w:lvlOverride w:ilvl="1"/>
    <w:lvlOverride w:ilvl="2"/>
    <w:lvlOverride w:ilvl="3"/>
    <w:lvlOverride w:ilvl="4"/>
    <w:lvlOverride w:ilvl="5"/>
    <w:lvlOverride w:ilvl="6"/>
    <w:lvlOverride w:ilvl="7"/>
    <w:lvlOverride w:ilvl="8"/>
  </w:num>
  <w:num w:numId="489">
    <w:abstractNumId w:val="363"/>
    <w:lvlOverride w:ilvl="0">
      <w:startOverride w:val="1"/>
    </w:lvlOverride>
    <w:lvlOverride w:ilvl="1"/>
    <w:lvlOverride w:ilvl="2"/>
    <w:lvlOverride w:ilvl="3"/>
    <w:lvlOverride w:ilvl="4"/>
    <w:lvlOverride w:ilvl="5"/>
    <w:lvlOverride w:ilvl="6"/>
    <w:lvlOverride w:ilvl="7"/>
    <w:lvlOverride w:ilvl="8"/>
  </w:num>
  <w:num w:numId="490">
    <w:abstractNumId w:val="77"/>
    <w:lvlOverride w:ilvl="0">
      <w:startOverride w:val="1"/>
    </w:lvlOverride>
    <w:lvlOverride w:ilvl="1"/>
    <w:lvlOverride w:ilvl="2"/>
    <w:lvlOverride w:ilvl="3"/>
    <w:lvlOverride w:ilvl="4"/>
    <w:lvlOverride w:ilvl="5"/>
    <w:lvlOverride w:ilvl="6"/>
    <w:lvlOverride w:ilvl="7"/>
    <w:lvlOverride w:ilvl="8"/>
  </w:num>
  <w:num w:numId="491">
    <w:abstractNumId w:val="371"/>
    <w:lvlOverride w:ilvl="0">
      <w:startOverride w:val="1"/>
    </w:lvlOverride>
    <w:lvlOverride w:ilvl="1"/>
    <w:lvlOverride w:ilvl="2"/>
    <w:lvlOverride w:ilvl="3"/>
    <w:lvlOverride w:ilvl="4"/>
    <w:lvlOverride w:ilvl="5"/>
    <w:lvlOverride w:ilvl="6"/>
    <w:lvlOverride w:ilvl="7"/>
    <w:lvlOverride w:ilvl="8"/>
  </w:num>
  <w:num w:numId="492">
    <w:abstractNumId w:val="216"/>
    <w:lvlOverride w:ilvl="0">
      <w:startOverride w:val="1"/>
    </w:lvlOverride>
    <w:lvlOverride w:ilvl="1"/>
    <w:lvlOverride w:ilvl="2"/>
    <w:lvlOverride w:ilvl="3"/>
    <w:lvlOverride w:ilvl="4"/>
    <w:lvlOverride w:ilvl="5"/>
    <w:lvlOverride w:ilvl="6"/>
    <w:lvlOverride w:ilvl="7"/>
    <w:lvlOverride w:ilvl="8"/>
  </w:num>
  <w:num w:numId="493">
    <w:abstractNumId w:val="396"/>
    <w:lvlOverride w:ilvl="0">
      <w:startOverride w:val="1"/>
    </w:lvlOverride>
    <w:lvlOverride w:ilvl="1"/>
    <w:lvlOverride w:ilvl="2"/>
    <w:lvlOverride w:ilvl="3"/>
    <w:lvlOverride w:ilvl="4"/>
    <w:lvlOverride w:ilvl="5"/>
    <w:lvlOverride w:ilvl="6"/>
    <w:lvlOverride w:ilvl="7"/>
    <w:lvlOverride w:ilvl="8"/>
  </w:num>
  <w:num w:numId="494">
    <w:abstractNumId w:val="105"/>
    <w:lvlOverride w:ilvl="0">
      <w:startOverride w:val="1"/>
    </w:lvlOverride>
    <w:lvlOverride w:ilvl="1"/>
    <w:lvlOverride w:ilvl="2"/>
    <w:lvlOverride w:ilvl="3"/>
    <w:lvlOverride w:ilvl="4"/>
    <w:lvlOverride w:ilvl="5"/>
    <w:lvlOverride w:ilvl="6"/>
    <w:lvlOverride w:ilvl="7"/>
    <w:lvlOverride w:ilvl="8"/>
  </w:num>
  <w:num w:numId="495">
    <w:abstractNumId w:val="155"/>
    <w:lvlOverride w:ilvl="0">
      <w:startOverride w:val="1"/>
    </w:lvlOverride>
    <w:lvlOverride w:ilvl="1"/>
    <w:lvlOverride w:ilvl="2"/>
    <w:lvlOverride w:ilvl="3"/>
    <w:lvlOverride w:ilvl="4"/>
    <w:lvlOverride w:ilvl="5"/>
    <w:lvlOverride w:ilvl="6"/>
    <w:lvlOverride w:ilvl="7"/>
    <w:lvlOverride w:ilvl="8"/>
  </w:num>
  <w:num w:numId="496">
    <w:abstractNumId w:val="514"/>
    <w:lvlOverride w:ilvl="0">
      <w:startOverride w:val="1"/>
    </w:lvlOverride>
    <w:lvlOverride w:ilvl="1"/>
    <w:lvlOverride w:ilvl="2"/>
    <w:lvlOverride w:ilvl="3"/>
    <w:lvlOverride w:ilvl="4"/>
    <w:lvlOverride w:ilvl="5"/>
    <w:lvlOverride w:ilvl="6"/>
    <w:lvlOverride w:ilvl="7"/>
    <w:lvlOverride w:ilvl="8"/>
  </w:num>
  <w:num w:numId="497">
    <w:abstractNumId w:val="280"/>
    <w:lvlOverride w:ilvl="0">
      <w:startOverride w:val="1"/>
    </w:lvlOverride>
    <w:lvlOverride w:ilvl="1"/>
    <w:lvlOverride w:ilvl="2"/>
    <w:lvlOverride w:ilvl="3"/>
    <w:lvlOverride w:ilvl="4"/>
    <w:lvlOverride w:ilvl="5"/>
    <w:lvlOverride w:ilvl="6"/>
    <w:lvlOverride w:ilvl="7"/>
    <w:lvlOverride w:ilvl="8"/>
  </w:num>
  <w:num w:numId="498">
    <w:abstractNumId w:val="337"/>
    <w:lvlOverride w:ilvl="0">
      <w:startOverride w:val="1"/>
    </w:lvlOverride>
    <w:lvlOverride w:ilvl="1"/>
    <w:lvlOverride w:ilvl="2"/>
    <w:lvlOverride w:ilvl="3"/>
    <w:lvlOverride w:ilvl="4"/>
    <w:lvlOverride w:ilvl="5"/>
    <w:lvlOverride w:ilvl="6"/>
    <w:lvlOverride w:ilvl="7"/>
    <w:lvlOverride w:ilvl="8"/>
  </w:num>
  <w:num w:numId="499">
    <w:abstractNumId w:val="262"/>
  </w:num>
  <w:num w:numId="500">
    <w:abstractNumId w:val="94"/>
  </w:num>
  <w:num w:numId="501">
    <w:abstractNumId w:val="237"/>
    <w:lvlOverride w:ilvl="0">
      <w:startOverride w:val="1"/>
    </w:lvlOverride>
    <w:lvlOverride w:ilvl="1"/>
    <w:lvlOverride w:ilvl="2"/>
    <w:lvlOverride w:ilvl="3"/>
    <w:lvlOverride w:ilvl="4"/>
    <w:lvlOverride w:ilvl="5"/>
    <w:lvlOverride w:ilvl="6"/>
    <w:lvlOverride w:ilvl="7"/>
    <w:lvlOverride w:ilvl="8"/>
  </w:num>
  <w:num w:numId="502">
    <w:abstractNumId w:val="355"/>
  </w:num>
  <w:num w:numId="503">
    <w:abstractNumId w:val="408"/>
    <w:lvlOverride w:ilvl="0">
      <w:startOverride w:val="10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4">
    <w:abstractNumId w:val="83"/>
    <w:lvlOverride w:ilvl="0">
      <w:startOverride w:val="1"/>
    </w:lvlOverride>
    <w:lvlOverride w:ilvl="1"/>
    <w:lvlOverride w:ilvl="2"/>
    <w:lvlOverride w:ilvl="3"/>
    <w:lvlOverride w:ilvl="4"/>
    <w:lvlOverride w:ilvl="5"/>
    <w:lvlOverride w:ilvl="6"/>
    <w:lvlOverride w:ilvl="7"/>
    <w:lvlOverride w:ilvl="8"/>
  </w:num>
  <w:num w:numId="505">
    <w:abstractNumId w:val="203"/>
    <w:lvlOverride w:ilvl="0">
      <w:startOverride w:val="1"/>
    </w:lvlOverride>
    <w:lvlOverride w:ilvl="1"/>
    <w:lvlOverride w:ilvl="2"/>
    <w:lvlOverride w:ilvl="3"/>
    <w:lvlOverride w:ilvl="4"/>
    <w:lvlOverride w:ilvl="5"/>
    <w:lvlOverride w:ilvl="6"/>
    <w:lvlOverride w:ilvl="7"/>
    <w:lvlOverride w:ilvl="8"/>
  </w:num>
  <w:num w:numId="506">
    <w:abstractNumId w:val="218"/>
    <w:lvlOverride w:ilvl="0">
      <w:startOverride w:val="1"/>
    </w:lvlOverride>
    <w:lvlOverride w:ilvl="1"/>
    <w:lvlOverride w:ilvl="2"/>
    <w:lvlOverride w:ilvl="3"/>
    <w:lvlOverride w:ilvl="4"/>
    <w:lvlOverride w:ilvl="5"/>
    <w:lvlOverride w:ilvl="6"/>
    <w:lvlOverride w:ilvl="7"/>
    <w:lvlOverride w:ilvl="8"/>
  </w:num>
  <w:num w:numId="507">
    <w:abstractNumId w:val="545"/>
    <w:lvlOverride w:ilvl="0">
      <w:startOverride w:val="1"/>
    </w:lvlOverride>
    <w:lvlOverride w:ilvl="1"/>
    <w:lvlOverride w:ilvl="2"/>
    <w:lvlOverride w:ilvl="3"/>
    <w:lvlOverride w:ilvl="4"/>
    <w:lvlOverride w:ilvl="5"/>
    <w:lvlOverride w:ilvl="6"/>
    <w:lvlOverride w:ilvl="7"/>
    <w:lvlOverride w:ilvl="8"/>
  </w:num>
  <w:num w:numId="508">
    <w:abstractNumId w:val="124"/>
    <w:lvlOverride w:ilvl="0">
      <w:startOverride w:val="1"/>
    </w:lvlOverride>
    <w:lvlOverride w:ilvl="1"/>
    <w:lvlOverride w:ilvl="2"/>
    <w:lvlOverride w:ilvl="3"/>
    <w:lvlOverride w:ilvl="4"/>
    <w:lvlOverride w:ilvl="5"/>
    <w:lvlOverride w:ilvl="6"/>
    <w:lvlOverride w:ilvl="7"/>
    <w:lvlOverride w:ilvl="8"/>
  </w:num>
  <w:num w:numId="509">
    <w:abstractNumId w:val="431"/>
    <w:lvlOverride w:ilvl="0">
      <w:startOverride w:val="1"/>
    </w:lvlOverride>
    <w:lvlOverride w:ilvl="1"/>
    <w:lvlOverride w:ilvl="2"/>
    <w:lvlOverride w:ilvl="3"/>
    <w:lvlOverride w:ilvl="4"/>
    <w:lvlOverride w:ilvl="5"/>
    <w:lvlOverride w:ilvl="6"/>
    <w:lvlOverride w:ilvl="7"/>
    <w:lvlOverride w:ilvl="8"/>
  </w:num>
  <w:num w:numId="510">
    <w:abstractNumId w:val="249"/>
    <w:lvlOverride w:ilvl="0">
      <w:startOverride w:val="1"/>
    </w:lvlOverride>
    <w:lvlOverride w:ilvl="1"/>
    <w:lvlOverride w:ilvl="2"/>
    <w:lvlOverride w:ilvl="3"/>
    <w:lvlOverride w:ilvl="4"/>
    <w:lvlOverride w:ilvl="5"/>
    <w:lvlOverride w:ilvl="6"/>
    <w:lvlOverride w:ilvl="7"/>
    <w:lvlOverride w:ilvl="8"/>
  </w:num>
  <w:num w:numId="511">
    <w:abstractNumId w:val="299"/>
    <w:lvlOverride w:ilvl="0">
      <w:startOverride w:val="1"/>
    </w:lvlOverride>
    <w:lvlOverride w:ilvl="1"/>
    <w:lvlOverride w:ilvl="2"/>
    <w:lvlOverride w:ilvl="3"/>
    <w:lvlOverride w:ilvl="4"/>
    <w:lvlOverride w:ilvl="5"/>
    <w:lvlOverride w:ilvl="6"/>
    <w:lvlOverride w:ilvl="7"/>
    <w:lvlOverride w:ilvl="8"/>
  </w:num>
  <w:num w:numId="512">
    <w:abstractNumId w:val="268"/>
    <w:lvlOverride w:ilvl="0">
      <w:startOverride w:val="1"/>
    </w:lvlOverride>
    <w:lvlOverride w:ilvl="1"/>
    <w:lvlOverride w:ilvl="2"/>
    <w:lvlOverride w:ilvl="3"/>
    <w:lvlOverride w:ilvl="4"/>
    <w:lvlOverride w:ilvl="5"/>
    <w:lvlOverride w:ilvl="6"/>
    <w:lvlOverride w:ilvl="7"/>
    <w:lvlOverride w:ilvl="8"/>
  </w:num>
  <w:num w:numId="513">
    <w:abstractNumId w:val="222"/>
    <w:lvlOverride w:ilvl="0">
      <w:startOverride w:val="1"/>
    </w:lvlOverride>
    <w:lvlOverride w:ilvl="1"/>
    <w:lvlOverride w:ilvl="2"/>
    <w:lvlOverride w:ilvl="3"/>
    <w:lvlOverride w:ilvl="4"/>
    <w:lvlOverride w:ilvl="5"/>
    <w:lvlOverride w:ilvl="6"/>
    <w:lvlOverride w:ilvl="7"/>
    <w:lvlOverride w:ilvl="8"/>
  </w:num>
  <w:num w:numId="514">
    <w:abstractNumId w:val="384"/>
    <w:lvlOverride w:ilvl="0">
      <w:startOverride w:val="1"/>
    </w:lvlOverride>
    <w:lvlOverride w:ilvl="1"/>
    <w:lvlOverride w:ilvl="2"/>
    <w:lvlOverride w:ilvl="3"/>
    <w:lvlOverride w:ilvl="4"/>
    <w:lvlOverride w:ilvl="5"/>
    <w:lvlOverride w:ilvl="6"/>
    <w:lvlOverride w:ilvl="7"/>
    <w:lvlOverride w:ilvl="8"/>
  </w:num>
  <w:num w:numId="515">
    <w:abstractNumId w:val="71"/>
    <w:lvlOverride w:ilvl="0">
      <w:startOverride w:val="1"/>
    </w:lvlOverride>
    <w:lvlOverride w:ilvl="1"/>
    <w:lvlOverride w:ilvl="2"/>
    <w:lvlOverride w:ilvl="3"/>
    <w:lvlOverride w:ilvl="4"/>
    <w:lvlOverride w:ilvl="5"/>
    <w:lvlOverride w:ilvl="6"/>
    <w:lvlOverride w:ilvl="7"/>
    <w:lvlOverride w:ilvl="8"/>
  </w:num>
  <w:num w:numId="516">
    <w:abstractNumId w:val="317"/>
    <w:lvlOverride w:ilvl="0">
      <w:startOverride w:val="1"/>
    </w:lvlOverride>
    <w:lvlOverride w:ilvl="1"/>
    <w:lvlOverride w:ilvl="2"/>
    <w:lvlOverride w:ilvl="3"/>
    <w:lvlOverride w:ilvl="4"/>
    <w:lvlOverride w:ilvl="5"/>
    <w:lvlOverride w:ilvl="6"/>
    <w:lvlOverride w:ilvl="7"/>
    <w:lvlOverride w:ilvl="8"/>
  </w:num>
  <w:num w:numId="517">
    <w:abstractNumId w:val="332"/>
    <w:lvlOverride w:ilvl="0">
      <w:startOverride w:val="1"/>
    </w:lvlOverride>
    <w:lvlOverride w:ilvl="1"/>
    <w:lvlOverride w:ilvl="2"/>
    <w:lvlOverride w:ilvl="3"/>
    <w:lvlOverride w:ilvl="4"/>
    <w:lvlOverride w:ilvl="5"/>
    <w:lvlOverride w:ilvl="6"/>
    <w:lvlOverride w:ilvl="7"/>
    <w:lvlOverride w:ilvl="8"/>
  </w:num>
  <w:num w:numId="518">
    <w:abstractNumId w:val="1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9">
    <w:abstractNumId w:val="160"/>
    <w:lvlOverride w:ilvl="0">
      <w:startOverride w:val="1"/>
    </w:lvlOverride>
    <w:lvlOverride w:ilvl="1"/>
    <w:lvlOverride w:ilvl="2"/>
    <w:lvlOverride w:ilvl="3"/>
    <w:lvlOverride w:ilvl="4"/>
    <w:lvlOverride w:ilvl="5"/>
    <w:lvlOverride w:ilvl="6"/>
    <w:lvlOverride w:ilvl="7"/>
    <w:lvlOverride w:ilvl="8"/>
  </w:num>
  <w:num w:numId="520">
    <w:abstractNumId w:val="420"/>
  </w:num>
  <w:num w:numId="52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3">
    <w:abstractNumId w:val="242"/>
    <w:lvlOverride w:ilvl="0">
      <w:startOverride w:val="1"/>
    </w:lvlOverride>
    <w:lvlOverride w:ilvl="1"/>
    <w:lvlOverride w:ilvl="2"/>
    <w:lvlOverride w:ilvl="3"/>
    <w:lvlOverride w:ilvl="4"/>
    <w:lvlOverride w:ilvl="5"/>
    <w:lvlOverride w:ilvl="6"/>
    <w:lvlOverride w:ilvl="7"/>
    <w:lvlOverride w:ilvl="8"/>
  </w:num>
  <w:num w:numId="524">
    <w:abstractNumId w:val="360"/>
  </w:num>
  <w:num w:numId="525">
    <w:abstractNumId w:val="502"/>
  </w:num>
  <w:num w:numId="526">
    <w:abstractNumId w:val="4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7">
    <w:abstractNumId w:val="495"/>
    <w:lvlOverride w:ilvl="0">
      <w:startOverride w:val="2"/>
    </w:lvlOverride>
    <w:lvlOverride w:ilvl="1"/>
    <w:lvlOverride w:ilvl="2"/>
    <w:lvlOverride w:ilvl="3"/>
    <w:lvlOverride w:ilvl="4"/>
    <w:lvlOverride w:ilvl="5"/>
    <w:lvlOverride w:ilvl="6"/>
    <w:lvlOverride w:ilvl="7"/>
    <w:lvlOverride w:ilvl="8"/>
  </w:num>
  <w:num w:numId="528">
    <w:abstractNumId w:val="277"/>
  </w:num>
  <w:num w:numId="529">
    <w:abstractNumId w:val="535"/>
  </w:num>
  <w:num w:numId="530">
    <w:abstractNumId w:val="520"/>
  </w:num>
  <w:num w:numId="531">
    <w:abstractNumId w:val="482"/>
  </w:num>
  <w:num w:numId="532">
    <w:abstractNumId w:val="79"/>
  </w:num>
  <w:num w:numId="533">
    <w:abstractNumId w:val="534"/>
  </w:num>
  <w:num w:numId="534">
    <w:abstractNumId w:val="263"/>
  </w:num>
  <w:num w:numId="535">
    <w:abstractNumId w:val="453"/>
  </w:num>
  <w:num w:numId="536">
    <w:abstractNumId w:val="102"/>
  </w:num>
  <w:num w:numId="537">
    <w:abstractNumId w:val="451"/>
  </w:num>
  <w:num w:numId="538">
    <w:abstractNumId w:val="127"/>
  </w:num>
  <w:num w:numId="539">
    <w:abstractNumId w:val="136"/>
  </w:num>
  <w:num w:numId="540">
    <w:abstractNumId w:val="80"/>
  </w:num>
  <w:num w:numId="541">
    <w:abstractNumId w:val="176"/>
  </w:num>
  <w:num w:numId="542">
    <w:abstractNumId w:val="312"/>
  </w:num>
  <w:num w:numId="543">
    <w:abstractNumId w:val="467"/>
  </w:num>
  <w:num w:numId="544">
    <w:abstractNumId w:val="425"/>
  </w:num>
  <w:num w:numId="545">
    <w:abstractNumId w:val="123"/>
  </w:num>
  <w:num w:numId="546">
    <w:abstractNumId w:val="470"/>
  </w:num>
  <w:num w:numId="547">
    <w:abstractNumId w:val="374"/>
  </w:num>
  <w:num w:numId="548">
    <w:abstractNumId w:val="133"/>
  </w:num>
  <w:num w:numId="549">
    <w:abstractNumId w:val="283"/>
  </w:num>
  <w:num w:numId="550">
    <w:abstractNumId w:val="137"/>
  </w:num>
  <w:num w:numId="551">
    <w:abstractNumId w:val="551"/>
  </w:num>
  <w:num w:numId="552">
    <w:abstractNumId w:val="152"/>
  </w:num>
  <w:num w:numId="553">
    <w:abstractNumId w:val="116"/>
  </w:num>
  <w:num w:numId="554">
    <w:abstractNumId w:val="229"/>
  </w:num>
  <w:num w:numId="555">
    <w:abstractNumId w:val="66"/>
  </w:num>
  <w:num w:numId="556">
    <w:abstractNumId w:val="227"/>
  </w:num>
  <w:num w:numId="557">
    <w:abstractNumId w:val="50"/>
  </w:num>
  <w:num w:numId="558">
    <w:abstractNumId w:val="267"/>
  </w:num>
  <w:num w:numId="559">
    <w:abstractNumId w:val="40"/>
  </w:num>
  <w:num w:numId="560">
    <w:abstractNumId w:val="549"/>
  </w:num>
  <w:num w:numId="561">
    <w:abstractNumId w:val="186"/>
  </w:num>
  <w:num w:numId="562">
    <w:abstractNumId w:val="159"/>
  </w:num>
  <w:numIdMacAtCleanup w:val="555"/>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Родители_ПК">
    <w15:presenceInfo w15:providerId="None" w15:userId="Родители_ПК"/>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hideSpellingErrors/>
  <w:hideGrammaticalErrors/>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5344"/>
    <w:rsid w:val="00004970"/>
    <w:rsid w:val="00007D82"/>
    <w:rsid w:val="0002076A"/>
    <w:rsid w:val="0002260B"/>
    <w:rsid w:val="00023C18"/>
    <w:rsid w:val="00025D75"/>
    <w:rsid w:val="00026BC9"/>
    <w:rsid w:val="00027367"/>
    <w:rsid w:val="000313D7"/>
    <w:rsid w:val="0004126E"/>
    <w:rsid w:val="0004371E"/>
    <w:rsid w:val="00043962"/>
    <w:rsid w:val="0005174D"/>
    <w:rsid w:val="000527FE"/>
    <w:rsid w:val="000541DA"/>
    <w:rsid w:val="0005656B"/>
    <w:rsid w:val="00056684"/>
    <w:rsid w:val="00064403"/>
    <w:rsid w:val="00076DE5"/>
    <w:rsid w:val="000778F8"/>
    <w:rsid w:val="000855F2"/>
    <w:rsid w:val="00086BF2"/>
    <w:rsid w:val="00087B13"/>
    <w:rsid w:val="0009461B"/>
    <w:rsid w:val="00095746"/>
    <w:rsid w:val="0009746A"/>
    <w:rsid w:val="000A10C6"/>
    <w:rsid w:val="000A2456"/>
    <w:rsid w:val="000A364A"/>
    <w:rsid w:val="000A400B"/>
    <w:rsid w:val="000A6C91"/>
    <w:rsid w:val="000A7509"/>
    <w:rsid w:val="000B0072"/>
    <w:rsid w:val="000B7959"/>
    <w:rsid w:val="000C4138"/>
    <w:rsid w:val="000C470D"/>
    <w:rsid w:val="000D18F7"/>
    <w:rsid w:val="000D2CAC"/>
    <w:rsid w:val="000D4F24"/>
    <w:rsid w:val="000D5085"/>
    <w:rsid w:val="000D6F3F"/>
    <w:rsid w:val="000E2D31"/>
    <w:rsid w:val="000E2DB0"/>
    <w:rsid w:val="000E7267"/>
    <w:rsid w:val="000F4EE3"/>
    <w:rsid w:val="000F55DA"/>
    <w:rsid w:val="0010197D"/>
    <w:rsid w:val="001036C6"/>
    <w:rsid w:val="00104104"/>
    <w:rsid w:val="00104484"/>
    <w:rsid w:val="00105119"/>
    <w:rsid w:val="00106F6C"/>
    <w:rsid w:val="00107A90"/>
    <w:rsid w:val="00117308"/>
    <w:rsid w:val="0011766B"/>
    <w:rsid w:val="0012022C"/>
    <w:rsid w:val="0012121B"/>
    <w:rsid w:val="001225ED"/>
    <w:rsid w:val="00133A00"/>
    <w:rsid w:val="001341D0"/>
    <w:rsid w:val="00137599"/>
    <w:rsid w:val="00140CF3"/>
    <w:rsid w:val="00147EDA"/>
    <w:rsid w:val="00150EE8"/>
    <w:rsid w:val="00152BA1"/>
    <w:rsid w:val="001546F0"/>
    <w:rsid w:val="00155853"/>
    <w:rsid w:val="00155B8F"/>
    <w:rsid w:val="001570E4"/>
    <w:rsid w:val="001665A0"/>
    <w:rsid w:val="001669BB"/>
    <w:rsid w:val="00171AC2"/>
    <w:rsid w:val="001726DC"/>
    <w:rsid w:val="00175DBF"/>
    <w:rsid w:val="00180CC0"/>
    <w:rsid w:val="00185AF1"/>
    <w:rsid w:val="00186E59"/>
    <w:rsid w:val="001917AA"/>
    <w:rsid w:val="001937F7"/>
    <w:rsid w:val="00194CEC"/>
    <w:rsid w:val="001A0618"/>
    <w:rsid w:val="001A3544"/>
    <w:rsid w:val="001A3908"/>
    <w:rsid w:val="001A41D8"/>
    <w:rsid w:val="001A54F7"/>
    <w:rsid w:val="001B16E6"/>
    <w:rsid w:val="001B2D5B"/>
    <w:rsid w:val="001B41F4"/>
    <w:rsid w:val="001B698B"/>
    <w:rsid w:val="001C5D45"/>
    <w:rsid w:val="001C6419"/>
    <w:rsid w:val="001C65B2"/>
    <w:rsid w:val="001D19FB"/>
    <w:rsid w:val="001D4ABD"/>
    <w:rsid w:val="001D63D1"/>
    <w:rsid w:val="001E021F"/>
    <w:rsid w:val="001E2A07"/>
    <w:rsid w:val="001E5C7E"/>
    <w:rsid w:val="001E5F33"/>
    <w:rsid w:val="001F00F6"/>
    <w:rsid w:val="001F42F3"/>
    <w:rsid w:val="001F4CBF"/>
    <w:rsid w:val="00201777"/>
    <w:rsid w:val="00203C06"/>
    <w:rsid w:val="0020404B"/>
    <w:rsid w:val="0020423C"/>
    <w:rsid w:val="002051EA"/>
    <w:rsid w:val="00213C05"/>
    <w:rsid w:val="0021451B"/>
    <w:rsid w:val="00216A64"/>
    <w:rsid w:val="0021740F"/>
    <w:rsid w:val="002231DE"/>
    <w:rsid w:val="00223AA9"/>
    <w:rsid w:val="00230229"/>
    <w:rsid w:val="00230A5D"/>
    <w:rsid w:val="00235CF8"/>
    <w:rsid w:val="00240807"/>
    <w:rsid w:val="00243496"/>
    <w:rsid w:val="00243C14"/>
    <w:rsid w:val="002455AC"/>
    <w:rsid w:val="00245F1D"/>
    <w:rsid w:val="00257FAF"/>
    <w:rsid w:val="002626F3"/>
    <w:rsid w:val="00265811"/>
    <w:rsid w:val="002658F5"/>
    <w:rsid w:val="002703AE"/>
    <w:rsid w:val="00277366"/>
    <w:rsid w:val="00280649"/>
    <w:rsid w:val="002818BE"/>
    <w:rsid w:val="00282434"/>
    <w:rsid w:val="002838FE"/>
    <w:rsid w:val="00283B5A"/>
    <w:rsid w:val="0028720C"/>
    <w:rsid w:val="00291BAB"/>
    <w:rsid w:val="00292DD6"/>
    <w:rsid w:val="00293218"/>
    <w:rsid w:val="00297DD4"/>
    <w:rsid w:val="002B3133"/>
    <w:rsid w:val="002B4028"/>
    <w:rsid w:val="002C3C71"/>
    <w:rsid w:val="002C4D3C"/>
    <w:rsid w:val="002C6EB2"/>
    <w:rsid w:val="002C72F0"/>
    <w:rsid w:val="002C79B9"/>
    <w:rsid w:val="002D2CBD"/>
    <w:rsid w:val="002E6BD0"/>
    <w:rsid w:val="002F41E9"/>
    <w:rsid w:val="002F42E8"/>
    <w:rsid w:val="002F5340"/>
    <w:rsid w:val="00301DC9"/>
    <w:rsid w:val="003033F2"/>
    <w:rsid w:val="0030367C"/>
    <w:rsid w:val="00307772"/>
    <w:rsid w:val="003117B7"/>
    <w:rsid w:val="003134E9"/>
    <w:rsid w:val="00313A40"/>
    <w:rsid w:val="00314F0F"/>
    <w:rsid w:val="00317BBB"/>
    <w:rsid w:val="00321A8B"/>
    <w:rsid w:val="0032277D"/>
    <w:rsid w:val="00323A58"/>
    <w:rsid w:val="00331F3D"/>
    <w:rsid w:val="00334BAC"/>
    <w:rsid w:val="00337D47"/>
    <w:rsid w:val="00344FFD"/>
    <w:rsid w:val="00353142"/>
    <w:rsid w:val="00353937"/>
    <w:rsid w:val="00353CAF"/>
    <w:rsid w:val="00356107"/>
    <w:rsid w:val="00357C6D"/>
    <w:rsid w:val="0036263B"/>
    <w:rsid w:val="003726A0"/>
    <w:rsid w:val="003753EE"/>
    <w:rsid w:val="00375955"/>
    <w:rsid w:val="00380679"/>
    <w:rsid w:val="00382905"/>
    <w:rsid w:val="00387BEC"/>
    <w:rsid w:val="003A2BB4"/>
    <w:rsid w:val="003B3426"/>
    <w:rsid w:val="003B5AC2"/>
    <w:rsid w:val="003C1C81"/>
    <w:rsid w:val="003C1F55"/>
    <w:rsid w:val="003D2480"/>
    <w:rsid w:val="003D4330"/>
    <w:rsid w:val="003E1723"/>
    <w:rsid w:val="003E2FF0"/>
    <w:rsid w:val="003E7F3F"/>
    <w:rsid w:val="003F3D78"/>
    <w:rsid w:val="003F6F38"/>
    <w:rsid w:val="00400075"/>
    <w:rsid w:val="0040362A"/>
    <w:rsid w:val="00403DD3"/>
    <w:rsid w:val="00404622"/>
    <w:rsid w:val="00404B05"/>
    <w:rsid w:val="004100EF"/>
    <w:rsid w:val="004116FD"/>
    <w:rsid w:val="004152B9"/>
    <w:rsid w:val="0042291A"/>
    <w:rsid w:val="00423926"/>
    <w:rsid w:val="00425344"/>
    <w:rsid w:val="00432006"/>
    <w:rsid w:val="00436EB5"/>
    <w:rsid w:val="0043702F"/>
    <w:rsid w:val="00437180"/>
    <w:rsid w:val="00442630"/>
    <w:rsid w:val="004433DF"/>
    <w:rsid w:val="00447CA6"/>
    <w:rsid w:val="00450FB7"/>
    <w:rsid w:val="00452C5F"/>
    <w:rsid w:val="00465674"/>
    <w:rsid w:val="00465A4E"/>
    <w:rsid w:val="00465EEE"/>
    <w:rsid w:val="004701A4"/>
    <w:rsid w:val="00477646"/>
    <w:rsid w:val="0048158A"/>
    <w:rsid w:val="004874DE"/>
    <w:rsid w:val="00487EE9"/>
    <w:rsid w:val="00490A9E"/>
    <w:rsid w:val="00496B51"/>
    <w:rsid w:val="00496ECF"/>
    <w:rsid w:val="00497DC9"/>
    <w:rsid w:val="004A5C87"/>
    <w:rsid w:val="004A6043"/>
    <w:rsid w:val="004A67A6"/>
    <w:rsid w:val="004B34BF"/>
    <w:rsid w:val="004B450E"/>
    <w:rsid w:val="004C21D1"/>
    <w:rsid w:val="004C3A4C"/>
    <w:rsid w:val="004C67AD"/>
    <w:rsid w:val="004D4386"/>
    <w:rsid w:val="004D5C6E"/>
    <w:rsid w:val="004D6611"/>
    <w:rsid w:val="004D77C0"/>
    <w:rsid w:val="004E048F"/>
    <w:rsid w:val="004E267A"/>
    <w:rsid w:val="004E4B89"/>
    <w:rsid w:val="004E6316"/>
    <w:rsid w:val="004F1EB8"/>
    <w:rsid w:val="004F3F12"/>
    <w:rsid w:val="004F4AEB"/>
    <w:rsid w:val="004F5737"/>
    <w:rsid w:val="00502631"/>
    <w:rsid w:val="00503A6E"/>
    <w:rsid w:val="00505673"/>
    <w:rsid w:val="00505B4A"/>
    <w:rsid w:val="005063AC"/>
    <w:rsid w:val="005068C0"/>
    <w:rsid w:val="005114E3"/>
    <w:rsid w:val="0051284D"/>
    <w:rsid w:val="0051321E"/>
    <w:rsid w:val="005202DD"/>
    <w:rsid w:val="00520CAD"/>
    <w:rsid w:val="00523440"/>
    <w:rsid w:val="00523BF1"/>
    <w:rsid w:val="0052580C"/>
    <w:rsid w:val="00525A43"/>
    <w:rsid w:val="00525B70"/>
    <w:rsid w:val="00532C2C"/>
    <w:rsid w:val="00533ABE"/>
    <w:rsid w:val="005348F8"/>
    <w:rsid w:val="005442ED"/>
    <w:rsid w:val="00546D9F"/>
    <w:rsid w:val="0055194B"/>
    <w:rsid w:val="00556039"/>
    <w:rsid w:val="005666EB"/>
    <w:rsid w:val="00571A66"/>
    <w:rsid w:val="00572237"/>
    <w:rsid w:val="00572C2A"/>
    <w:rsid w:val="005731AE"/>
    <w:rsid w:val="0058009A"/>
    <w:rsid w:val="00587979"/>
    <w:rsid w:val="005945A1"/>
    <w:rsid w:val="00597840"/>
    <w:rsid w:val="005A0FD2"/>
    <w:rsid w:val="005A2659"/>
    <w:rsid w:val="005A401E"/>
    <w:rsid w:val="005A6FB8"/>
    <w:rsid w:val="005B0297"/>
    <w:rsid w:val="005B02AF"/>
    <w:rsid w:val="005B178C"/>
    <w:rsid w:val="005B46CD"/>
    <w:rsid w:val="005B481D"/>
    <w:rsid w:val="005B681D"/>
    <w:rsid w:val="005C1EE4"/>
    <w:rsid w:val="005C6C27"/>
    <w:rsid w:val="005D0ECB"/>
    <w:rsid w:val="005D39F5"/>
    <w:rsid w:val="005D5B28"/>
    <w:rsid w:val="005D5F24"/>
    <w:rsid w:val="005F0DC9"/>
    <w:rsid w:val="005F3E1D"/>
    <w:rsid w:val="005F4975"/>
    <w:rsid w:val="005F5F3E"/>
    <w:rsid w:val="0060150E"/>
    <w:rsid w:val="00601D93"/>
    <w:rsid w:val="00605966"/>
    <w:rsid w:val="00607749"/>
    <w:rsid w:val="006255B6"/>
    <w:rsid w:val="006402BD"/>
    <w:rsid w:val="006460EB"/>
    <w:rsid w:val="00646A25"/>
    <w:rsid w:val="00647DEE"/>
    <w:rsid w:val="00650F52"/>
    <w:rsid w:val="006549A3"/>
    <w:rsid w:val="006658DB"/>
    <w:rsid w:val="006660A3"/>
    <w:rsid w:val="00666B2A"/>
    <w:rsid w:val="00667765"/>
    <w:rsid w:val="00667803"/>
    <w:rsid w:val="00672440"/>
    <w:rsid w:val="006732BE"/>
    <w:rsid w:val="00674456"/>
    <w:rsid w:val="00676B2F"/>
    <w:rsid w:val="006772B9"/>
    <w:rsid w:val="00687182"/>
    <w:rsid w:val="00687FC6"/>
    <w:rsid w:val="006940DA"/>
    <w:rsid w:val="006969DC"/>
    <w:rsid w:val="00696CEE"/>
    <w:rsid w:val="006A5C7B"/>
    <w:rsid w:val="006B0423"/>
    <w:rsid w:val="006B6A8C"/>
    <w:rsid w:val="006C430F"/>
    <w:rsid w:val="006C643D"/>
    <w:rsid w:val="006C67F9"/>
    <w:rsid w:val="006C6E8B"/>
    <w:rsid w:val="006C7538"/>
    <w:rsid w:val="006D283A"/>
    <w:rsid w:val="006D472B"/>
    <w:rsid w:val="006D5B7D"/>
    <w:rsid w:val="006D69D6"/>
    <w:rsid w:val="006D6CC8"/>
    <w:rsid w:val="006D726C"/>
    <w:rsid w:val="006E1EE0"/>
    <w:rsid w:val="006E3DCD"/>
    <w:rsid w:val="006E54D0"/>
    <w:rsid w:val="006E6575"/>
    <w:rsid w:val="006E794E"/>
    <w:rsid w:val="006F1150"/>
    <w:rsid w:val="006F3B39"/>
    <w:rsid w:val="006F4D9F"/>
    <w:rsid w:val="006F777F"/>
    <w:rsid w:val="00701DD8"/>
    <w:rsid w:val="00715FA7"/>
    <w:rsid w:val="007173EE"/>
    <w:rsid w:val="007229BC"/>
    <w:rsid w:val="007242D1"/>
    <w:rsid w:val="00726303"/>
    <w:rsid w:val="00726968"/>
    <w:rsid w:val="007307A6"/>
    <w:rsid w:val="00731D9E"/>
    <w:rsid w:val="007332F5"/>
    <w:rsid w:val="0073382A"/>
    <w:rsid w:val="0073791E"/>
    <w:rsid w:val="00737989"/>
    <w:rsid w:val="00740FB9"/>
    <w:rsid w:val="00742302"/>
    <w:rsid w:val="00743E62"/>
    <w:rsid w:val="00745B21"/>
    <w:rsid w:val="007525A9"/>
    <w:rsid w:val="00755F9D"/>
    <w:rsid w:val="007565F9"/>
    <w:rsid w:val="00760E3A"/>
    <w:rsid w:val="0076453B"/>
    <w:rsid w:val="0076495E"/>
    <w:rsid w:val="00764A38"/>
    <w:rsid w:val="007655E6"/>
    <w:rsid w:val="007708D1"/>
    <w:rsid w:val="007750FB"/>
    <w:rsid w:val="00775BAD"/>
    <w:rsid w:val="00776C10"/>
    <w:rsid w:val="00780D94"/>
    <w:rsid w:val="00783FEF"/>
    <w:rsid w:val="00787E5B"/>
    <w:rsid w:val="007929B5"/>
    <w:rsid w:val="007A1E4C"/>
    <w:rsid w:val="007A1ECF"/>
    <w:rsid w:val="007A4063"/>
    <w:rsid w:val="007A41C0"/>
    <w:rsid w:val="007B228B"/>
    <w:rsid w:val="007B37F7"/>
    <w:rsid w:val="007B3D17"/>
    <w:rsid w:val="007B584E"/>
    <w:rsid w:val="007C3BBA"/>
    <w:rsid w:val="007C4191"/>
    <w:rsid w:val="007C5AE5"/>
    <w:rsid w:val="007C6E2A"/>
    <w:rsid w:val="007D0F60"/>
    <w:rsid w:val="007D3294"/>
    <w:rsid w:val="007D62DE"/>
    <w:rsid w:val="007D785A"/>
    <w:rsid w:val="007E631D"/>
    <w:rsid w:val="007E6E5F"/>
    <w:rsid w:val="007F2269"/>
    <w:rsid w:val="007F474E"/>
    <w:rsid w:val="007F4A4F"/>
    <w:rsid w:val="00800607"/>
    <w:rsid w:val="00802A74"/>
    <w:rsid w:val="00810D2D"/>
    <w:rsid w:val="00813C2D"/>
    <w:rsid w:val="0081481A"/>
    <w:rsid w:val="00814B02"/>
    <w:rsid w:val="00815183"/>
    <w:rsid w:val="00821D24"/>
    <w:rsid w:val="0082206B"/>
    <w:rsid w:val="00822099"/>
    <w:rsid w:val="00823A1C"/>
    <w:rsid w:val="008241B4"/>
    <w:rsid w:val="00825E20"/>
    <w:rsid w:val="00830CCB"/>
    <w:rsid w:val="00833D36"/>
    <w:rsid w:val="00834238"/>
    <w:rsid w:val="00836829"/>
    <w:rsid w:val="008375B5"/>
    <w:rsid w:val="008403B2"/>
    <w:rsid w:val="008444C3"/>
    <w:rsid w:val="0085144F"/>
    <w:rsid w:val="0085207C"/>
    <w:rsid w:val="0085567C"/>
    <w:rsid w:val="00862723"/>
    <w:rsid w:val="00883CFB"/>
    <w:rsid w:val="00884F75"/>
    <w:rsid w:val="00885C54"/>
    <w:rsid w:val="00886104"/>
    <w:rsid w:val="00891514"/>
    <w:rsid w:val="00892DBA"/>
    <w:rsid w:val="008A39FC"/>
    <w:rsid w:val="008A6CA4"/>
    <w:rsid w:val="008B20BB"/>
    <w:rsid w:val="008C053C"/>
    <w:rsid w:val="008C26AB"/>
    <w:rsid w:val="008D29FE"/>
    <w:rsid w:val="008E08E2"/>
    <w:rsid w:val="008E46E5"/>
    <w:rsid w:val="008E46FF"/>
    <w:rsid w:val="008E7CA7"/>
    <w:rsid w:val="008F111A"/>
    <w:rsid w:val="008F5461"/>
    <w:rsid w:val="008F6420"/>
    <w:rsid w:val="008F7666"/>
    <w:rsid w:val="00900E75"/>
    <w:rsid w:val="00902E25"/>
    <w:rsid w:val="00906E95"/>
    <w:rsid w:val="009114D7"/>
    <w:rsid w:val="00913573"/>
    <w:rsid w:val="00922047"/>
    <w:rsid w:val="00922AD4"/>
    <w:rsid w:val="00922C1F"/>
    <w:rsid w:val="00923922"/>
    <w:rsid w:val="00923C7B"/>
    <w:rsid w:val="00923D42"/>
    <w:rsid w:val="00924759"/>
    <w:rsid w:val="0092557B"/>
    <w:rsid w:val="009302C9"/>
    <w:rsid w:val="00930F7B"/>
    <w:rsid w:val="00933260"/>
    <w:rsid w:val="0093548C"/>
    <w:rsid w:val="009360F3"/>
    <w:rsid w:val="00936E7E"/>
    <w:rsid w:val="00940641"/>
    <w:rsid w:val="00940668"/>
    <w:rsid w:val="00941C6C"/>
    <w:rsid w:val="0095261D"/>
    <w:rsid w:val="0095315B"/>
    <w:rsid w:val="009670A3"/>
    <w:rsid w:val="00974D0F"/>
    <w:rsid w:val="00977AF7"/>
    <w:rsid w:val="00980C1E"/>
    <w:rsid w:val="009817A1"/>
    <w:rsid w:val="00982D7D"/>
    <w:rsid w:val="00990DC4"/>
    <w:rsid w:val="00991E84"/>
    <w:rsid w:val="00994D34"/>
    <w:rsid w:val="00996271"/>
    <w:rsid w:val="009A01D5"/>
    <w:rsid w:val="009A2DE7"/>
    <w:rsid w:val="009A328F"/>
    <w:rsid w:val="009A4EC6"/>
    <w:rsid w:val="009A5A04"/>
    <w:rsid w:val="009A6CBC"/>
    <w:rsid w:val="009B5292"/>
    <w:rsid w:val="009B7B86"/>
    <w:rsid w:val="009C54A3"/>
    <w:rsid w:val="009C58E9"/>
    <w:rsid w:val="009D0837"/>
    <w:rsid w:val="009D1460"/>
    <w:rsid w:val="009D2C8F"/>
    <w:rsid w:val="009D39F4"/>
    <w:rsid w:val="009D46A4"/>
    <w:rsid w:val="009D55F4"/>
    <w:rsid w:val="009D6E34"/>
    <w:rsid w:val="009E075F"/>
    <w:rsid w:val="009E1255"/>
    <w:rsid w:val="009E3A2F"/>
    <w:rsid w:val="009E5AD3"/>
    <w:rsid w:val="009F2AAF"/>
    <w:rsid w:val="009F412A"/>
    <w:rsid w:val="009F45E5"/>
    <w:rsid w:val="00A00050"/>
    <w:rsid w:val="00A013A6"/>
    <w:rsid w:val="00A01D87"/>
    <w:rsid w:val="00A05A51"/>
    <w:rsid w:val="00A0642E"/>
    <w:rsid w:val="00A11705"/>
    <w:rsid w:val="00A144F9"/>
    <w:rsid w:val="00A147FD"/>
    <w:rsid w:val="00A17411"/>
    <w:rsid w:val="00A206A0"/>
    <w:rsid w:val="00A22245"/>
    <w:rsid w:val="00A23AF6"/>
    <w:rsid w:val="00A2432E"/>
    <w:rsid w:val="00A25B35"/>
    <w:rsid w:val="00A274AB"/>
    <w:rsid w:val="00A27BA4"/>
    <w:rsid w:val="00A309E2"/>
    <w:rsid w:val="00A339D1"/>
    <w:rsid w:val="00A34B02"/>
    <w:rsid w:val="00A40444"/>
    <w:rsid w:val="00A404B2"/>
    <w:rsid w:val="00A42504"/>
    <w:rsid w:val="00A428B9"/>
    <w:rsid w:val="00A45C4D"/>
    <w:rsid w:val="00A50ED3"/>
    <w:rsid w:val="00A51045"/>
    <w:rsid w:val="00A5172D"/>
    <w:rsid w:val="00A52363"/>
    <w:rsid w:val="00A536FB"/>
    <w:rsid w:val="00A550FC"/>
    <w:rsid w:val="00A56B3C"/>
    <w:rsid w:val="00A61E55"/>
    <w:rsid w:val="00A62DF2"/>
    <w:rsid w:val="00A66109"/>
    <w:rsid w:val="00A72827"/>
    <w:rsid w:val="00A75A9E"/>
    <w:rsid w:val="00A779F5"/>
    <w:rsid w:val="00A800F3"/>
    <w:rsid w:val="00A80510"/>
    <w:rsid w:val="00A91E7B"/>
    <w:rsid w:val="00A92B69"/>
    <w:rsid w:val="00A96AE6"/>
    <w:rsid w:val="00AA1567"/>
    <w:rsid w:val="00AA456A"/>
    <w:rsid w:val="00AA5786"/>
    <w:rsid w:val="00AB0A45"/>
    <w:rsid w:val="00AB0D2A"/>
    <w:rsid w:val="00AB455B"/>
    <w:rsid w:val="00AB475B"/>
    <w:rsid w:val="00AB7055"/>
    <w:rsid w:val="00AC2389"/>
    <w:rsid w:val="00AC5FC7"/>
    <w:rsid w:val="00AC7420"/>
    <w:rsid w:val="00AD272E"/>
    <w:rsid w:val="00AD617F"/>
    <w:rsid w:val="00AE0A36"/>
    <w:rsid w:val="00AE165E"/>
    <w:rsid w:val="00AE4EA3"/>
    <w:rsid w:val="00B12AF3"/>
    <w:rsid w:val="00B13C98"/>
    <w:rsid w:val="00B16EE7"/>
    <w:rsid w:val="00B2173A"/>
    <w:rsid w:val="00B22612"/>
    <w:rsid w:val="00B22FE9"/>
    <w:rsid w:val="00B25168"/>
    <w:rsid w:val="00B2767C"/>
    <w:rsid w:val="00B30F8B"/>
    <w:rsid w:val="00B3105B"/>
    <w:rsid w:val="00B327FE"/>
    <w:rsid w:val="00B3695E"/>
    <w:rsid w:val="00B4180A"/>
    <w:rsid w:val="00B451DC"/>
    <w:rsid w:val="00B46327"/>
    <w:rsid w:val="00B46C06"/>
    <w:rsid w:val="00B47A82"/>
    <w:rsid w:val="00B50854"/>
    <w:rsid w:val="00B51850"/>
    <w:rsid w:val="00B534A1"/>
    <w:rsid w:val="00B540EE"/>
    <w:rsid w:val="00B54DE2"/>
    <w:rsid w:val="00B57162"/>
    <w:rsid w:val="00B57FBD"/>
    <w:rsid w:val="00B6507D"/>
    <w:rsid w:val="00B66309"/>
    <w:rsid w:val="00B67BC2"/>
    <w:rsid w:val="00B708A8"/>
    <w:rsid w:val="00B71638"/>
    <w:rsid w:val="00B74657"/>
    <w:rsid w:val="00B76965"/>
    <w:rsid w:val="00B83074"/>
    <w:rsid w:val="00B91398"/>
    <w:rsid w:val="00B92AEB"/>
    <w:rsid w:val="00B970C6"/>
    <w:rsid w:val="00BA27BB"/>
    <w:rsid w:val="00BA3770"/>
    <w:rsid w:val="00BA73B4"/>
    <w:rsid w:val="00BB0671"/>
    <w:rsid w:val="00BB0AD5"/>
    <w:rsid w:val="00BB1915"/>
    <w:rsid w:val="00BB62D2"/>
    <w:rsid w:val="00BD0525"/>
    <w:rsid w:val="00BD05DF"/>
    <w:rsid w:val="00BD43A2"/>
    <w:rsid w:val="00BD6194"/>
    <w:rsid w:val="00BE0FC4"/>
    <w:rsid w:val="00BE176C"/>
    <w:rsid w:val="00BE627F"/>
    <w:rsid w:val="00BE7224"/>
    <w:rsid w:val="00BE7673"/>
    <w:rsid w:val="00BF0BED"/>
    <w:rsid w:val="00BF26A2"/>
    <w:rsid w:val="00BF27A5"/>
    <w:rsid w:val="00BF7AD9"/>
    <w:rsid w:val="00C17DB8"/>
    <w:rsid w:val="00C255C0"/>
    <w:rsid w:val="00C25AB4"/>
    <w:rsid w:val="00C26BFF"/>
    <w:rsid w:val="00C35F3F"/>
    <w:rsid w:val="00C40BE2"/>
    <w:rsid w:val="00C40E35"/>
    <w:rsid w:val="00C43CEE"/>
    <w:rsid w:val="00C45A7A"/>
    <w:rsid w:val="00C5393F"/>
    <w:rsid w:val="00C55790"/>
    <w:rsid w:val="00C56832"/>
    <w:rsid w:val="00C60B50"/>
    <w:rsid w:val="00C611B5"/>
    <w:rsid w:val="00C66CE5"/>
    <w:rsid w:val="00C66EAE"/>
    <w:rsid w:val="00C672F2"/>
    <w:rsid w:val="00C71ED1"/>
    <w:rsid w:val="00C72DE0"/>
    <w:rsid w:val="00C8308D"/>
    <w:rsid w:val="00C83F0A"/>
    <w:rsid w:val="00C92A67"/>
    <w:rsid w:val="00C92E8E"/>
    <w:rsid w:val="00C94452"/>
    <w:rsid w:val="00C950DD"/>
    <w:rsid w:val="00C953A7"/>
    <w:rsid w:val="00C954E2"/>
    <w:rsid w:val="00C958A1"/>
    <w:rsid w:val="00CA3B1A"/>
    <w:rsid w:val="00CA5315"/>
    <w:rsid w:val="00CB0F88"/>
    <w:rsid w:val="00CB1BD0"/>
    <w:rsid w:val="00CB234B"/>
    <w:rsid w:val="00CB2E36"/>
    <w:rsid w:val="00CB7527"/>
    <w:rsid w:val="00CB7715"/>
    <w:rsid w:val="00CC2B62"/>
    <w:rsid w:val="00CC6674"/>
    <w:rsid w:val="00CD16C4"/>
    <w:rsid w:val="00CD367E"/>
    <w:rsid w:val="00CD6A00"/>
    <w:rsid w:val="00CE20E9"/>
    <w:rsid w:val="00CE4A6B"/>
    <w:rsid w:val="00CE5404"/>
    <w:rsid w:val="00CE7866"/>
    <w:rsid w:val="00CE79C8"/>
    <w:rsid w:val="00CF0178"/>
    <w:rsid w:val="00CF0D68"/>
    <w:rsid w:val="00CF1EA1"/>
    <w:rsid w:val="00CF61AC"/>
    <w:rsid w:val="00D011CF"/>
    <w:rsid w:val="00D051E4"/>
    <w:rsid w:val="00D11E29"/>
    <w:rsid w:val="00D14C2C"/>
    <w:rsid w:val="00D20553"/>
    <w:rsid w:val="00D20C93"/>
    <w:rsid w:val="00D21562"/>
    <w:rsid w:val="00D23249"/>
    <w:rsid w:val="00D2339C"/>
    <w:rsid w:val="00D2425F"/>
    <w:rsid w:val="00D25A11"/>
    <w:rsid w:val="00D32726"/>
    <w:rsid w:val="00D40BEE"/>
    <w:rsid w:val="00D46213"/>
    <w:rsid w:val="00D50E0C"/>
    <w:rsid w:val="00D56A0F"/>
    <w:rsid w:val="00D56BAC"/>
    <w:rsid w:val="00D61201"/>
    <w:rsid w:val="00D61E5E"/>
    <w:rsid w:val="00D66950"/>
    <w:rsid w:val="00D7686B"/>
    <w:rsid w:val="00D77229"/>
    <w:rsid w:val="00D85D0E"/>
    <w:rsid w:val="00D86092"/>
    <w:rsid w:val="00D911AE"/>
    <w:rsid w:val="00D96096"/>
    <w:rsid w:val="00DA12A4"/>
    <w:rsid w:val="00DA159E"/>
    <w:rsid w:val="00DA34A9"/>
    <w:rsid w:val="00DA35A7"/>
    <w:rsid w:val="00DA5F82"/>
    <w:rsid w:val="00DA6D8B"/>
    <w:rsid w:val="00DB4D37"/>
    <w:rsid w:val="00DB516A"/>
    <w:rsid w:val="00DC02A2"/>
    <w:rsid w:val="00DC73F9"/>
    <w:rsid w:val="00DD476C"/>
    <w:rsid w:val="00DD6D6D"/>
    <w:rsid w:val="00DE09FC"/>
    <w:rsid w:val="00DE5E81"/>
    <w:rsid w:val="00DE720B"/>
    <w:rsid w:val="00DF0AB7"/>
    <w:rsid w:val="00DF1E1B"/>
    <w:rsid w:val="00DF4250"/>
    <w:rsid w:val="00E04E9D"/>
    <w:rsid w:val="00E126E2"/>
    <w:rsid w:val="00E137AE"/>
    <w:rsid w:val="00E17BFA"/>
    <w:rsid w:val="00E235E2"/>
    <w:rsid w:val="00E23955"/>
    <w:rsid w:val="00E25F97"/>
    <w:rsid w:val="00E2772E"/>
    <w:rsid w:val="00E30F6F"/>
    <w:rsid w:val="00E32CA3"/>
    <w:rsid w:val="00E33388"/>
    <w:rsid w:val="00E37666"/>
    <w:rsid w:val="00E43C3E"/>
    <w:rsid w:val="00E45809"/>
    <w:rsid w:val="00E503E5"/>
    <w:rsid w:val="00E5241E"/>
    <w:rsid w:val="00E531DE"/>
    <w:rsid w:val="00E53743"/>
    <w:rsid w:val="00E5382A"/>
    <w:rsid w:val="00E53CA6"/>
    <w:rsid w:val="00E60BFA"/>
    <w:rsid w:val="00E6348D"/>
    <w:rsid w:val="00E63D8D"/>
    <w:rsid w:val="00E664F6"/>
    <w:rsid w:val="00E70135"/>
    <w:rsid w:val="00E75BB5"/>
    <w:rsid w:val="00E77079"/>
    <w:rsid w:val="00E804A4"/>
    <w:rsid w:val="00E80C0D"/>
    <w:rsid w:val="00E823B2"/>
    <w:rsid w:val="00E840B1"/>
    <w:rsid w:val="00E87CE6"/>
    <w:rsid w:val="00E91460"/>
    <w:rsid w:val="00E94F21"/>
    <w:rsid w:val="00E96337"/>
    <w:rsid w:val="00EA1E2A"/>
    <w:rsid w:val="00EA45E1"/>
    <w:rsid w:val="00EA6974"/>
    <w:rsid w:val="00EA7C8E"/>
    <w:rsid w:val="00EB0DC0"/>
    <w:rsid w:val="00EB134E"/>
    <w:rsid w:val="00EB3507"/>
    <w:rsid w:val="00EB3E31"/>
    <w:rsid w:val="00EC1040"/>
    <w:rsid w:val="00EC3D40"/>
    <w:rsid w:val="00EC3D62"/>
    <w:rsid w:val="00EC4A32"/>
    <w:rsid w:val="00EC5938"/>
    <w:rsid w:val="00EC713E"/>
    <w:rsid w:val="00EC777D"/>
    <w:rsid w:val="00ED4AB1"/>
    <w:rsid w:val="00EE31C6"/>
    <w:rsid w:val="00EF653B"/>
    <w:rsid w:val="00F004B2"/>
    <w:rsid w:val="00F00CDA"/>
    <w:rsid w:val="00F01082"/>
    <w:rsid w:val="00F0133A"/>
    <w:rsid w:val="00F03F48"/>
    <w:rsid w:val="00F17097"/>
    <w:rsid w:val="00F2086F"/>
    <w:rsid w:val="00F21876"/>
    <w:rsid w:val="00F2291F"/>
    <w:rsid w:val="00F32B1F"/>
    <w:rsid w:val="00F336E0"/>
    <w:rsid w:val="00F46B1B"/>
    <w:rsid w:val="00F4751F"/>
    <w:rsid w:val="00F53E38"/>
    <w:rsid w:val="00F556C7"/>
    <w:rsid w:val="00F572CD"/>
    <w:rsid w:val="00F6182D"/>
    <w:rsid w:val="00F61AB1"/>
    <w:rsid w:val="00F61CB7"/>
    <w:rsid w:val="00F61CD2"/>
    <w:rsid w:val="00F62AD8"/>
    <w:rsid w:val="00F637C6"/>
    <w:rsid w:val="00F7508F"/>
    <w:rsid w:val="00F77A40"/>
    <w:rsid w:val="00F82BEA"/>
    <w:rsid w:val="00F90668"/>
    <w:rsid w:val="00F91F55"/>
    <w:rsid w:val="00F956D1"/>
    <w:rsid w:val="00F95F84"/>
    <w:rsid w:val="00F962DD"/>
    <w:rsid w:val="00FA26AC"/>
    <w:rsid w:val="00FA4054"/>
    <w:rsid w:val="00FA438B"/>
    <w:rsid w:val="00FA53E2"/>
    <w:rsid w:val="00FA7A95"/>
    <w:rsid w:val="00FB0A6D"/>
    <w:rsid w:val="00FB26A1"/>
    <w:rsid w:val="00FB2B16"/>
    <w:rsid w:val="00FC5D0E"/>
    <w:rsid w:val="00FC65AF"/>
    <w:rsid w:val="00FD0854"/>
    <w:rsid w:val="00FD4BD9"/>
    <w:rsid w:val="00FD6B7E"/>
    <w:rsid w:val="00FE3342"/>
    <w:rsid w:val="00FE3521"/>
    <w:rsid w:val="00FE5F65"/>
    <w:rsid w:val="00FE74CD"/>
    <w:rsid w:val="00FF0860"/>
    <w:rsid w:val="00FF1229"/>
    <w:rsid w:val="00FF22B0"/>
    <w:rsid w:val="00FF3ED0"/>
    <w:rsid w:val="00FF478B"/>
    <w:rsid w:val="00FF65A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20" w:unhideWhenUsed="0" w:qFormat="1"/>
    <w:lsdException w:name="annotation subject" w:uiPriority="0"/>
    <w:lsdException w:name="Table Grid" w:semiHidden="0" w:uiPriority="59" w:unhideWhenUsed="0"/>
    <w:lsdException w:name="Placeholder Text" w:semiHidden="0" w:uiPriority="67" w:unhideWhenUsed="0"/>
    <w:lsdException w:name="No Spacing" w:semiHidden="0" w:uiPriority="1" w:unhideWhenUsed="0" w:qFormat="1"/>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nhideWhenUsed="0"/>
    <w:lsdException w:name="Colorful List" w:semiHidden="0"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B540EE"/>
    <w:pPr>
      <w:spacing w:after="200" w:line="276" w:lineRule="auto"/>
    </w:pPr>
    <w:rPr>
      <w:sz w:val="22"/>
      <w:szCs w:val="22"/>
      <w:lang w:eastAsia="en-US"/>
    </w:rPr>
  </w:style>
  <w:style w:type="paragraph" w:styleId="1">
    <w:name w:val="heading 1"/>
    <w:basedOn w:val="a0"/>
    <w:next w:val="a0"/>
    <w:link w:val="10"/>
    <w:qFormat/>
    <w:rsid w:val="00B540EE"/>
    <w:pPr>
      <w:keepNext/>
      <w:keepLines/>
      <w:spacing w:before="240" w:after="0"/>
      <w:outlineLvl w:val="0"/>
    </w:pPr>
    <w:rPr>
      <w:rFonts w:ascii="Cambria" w:eastAsia="Times New Roman" w:hAnsi="Cambria"/>
      <w:color w:val="365F91"/>
      <w:sz w:val="32"/>
      <w:szCs w:val="32"/>
    </w:rPr>
  </w:style>
  <w:style w:type="paragraph" w:styleId="2">
    <w:name w:val="heading 2"/>
    <w:basedOn w:val="a0"/>
    <w:link w:val="20"/>
    <w:qFormat/>
    <w:rsid w:val="00731D9E"/>
    <w:pPr>
      <w:spacing w:after="0" w:line="360" w:lineRule="auto"/>
      <w:ind w:firstLine="709"/>
      <w:jc w:val="both"/>
      <w:outlineLvl w:val="1"/>
    </w:pPr>
    <w:rPr>
      <w:rFonts w:ascii="Times New Roman" w:eastAsia="@Arial Unicode MS" w:hAnsi="Times New Roman"/>
      <w:b/>
      <w:bCs/>
      <w:sz w:val="28"/>
      <w:szCs w:val="28"/>
      <w:lang w:eastAsia="ru-RU"/>
    </w:rPr>
  </w:style>
  <w:style w:type="paragraph" w:styleId="3">
    <w:name w:val="heading 3"/>
    <w:aliases w:val="Обычный 2"/>
    <w:basedOn w:val="a0"/>
    <w:next w:val="a0"/>
    <w:link w:val="30"/>
    <w:qFormat/>
    <w:rsid w:val="00B91398"/>
    <w:pPr>
      <w:spacing w:before="100" w:beforeAutospacing="1" w:after="100" w:afterAutospacing="1" w:line="240" w:lineRule="auto"/>
      <w:outlineLvl w:val="2"/>
    </w:pPr>
    <w:rPr>
      <w:rFonts w:ascii="Times New Roman" w:eastAsia="Times New Roman" w:hAnsi="Times New Roman"/>
      <w:b/>
      <w:bCs/>
      <w:sz w:val="28"/>
      <w:szCs w:val="27"/>
      <w:lang w:eastAsia="ru-RU"/>
    </w:rPr>
  </w:style>
  <w:style w:type="paragraph" w:styleId="4">
    <w:name w:val="heading 4"/>
    <w:basedOn w:val="a0"/>
    <w:next w:val="a0"/>
    <w:link w:val="40"/>
    <w:uiPriority w:val="9"/>
    <w:unhideWhenUsed/>
    <w:qFormat/>
    <w:rsid w:val="00105119"/>
    <w:pPr>
      <w:keepNext/>
      <w:keepLines/>
      <w:spacing w:before="200" w:after="0" w:line="360" w:lineRule="auto"/>
      <w:ind w:left="708"/>
      <w:outlineLvl w:val="3"/>
    </w:pPr>
    <w:rPr>
      <w:rFonts w:ascii="Times New Roman" w:eastAsia="Times New Roman" w:hAnsi="Times New Roman"/>
      <w:b/>
      <w:bCs/>
      <w:iCs/>
      <w:sz w:val="28"/>
    </w:rPr>
  </w:style>
  <w:style w:type="paragraph" w:styleId="5">
    <w:name w:val="heading 5"/>
    <w:basedOn w:val="a0"/>
    <w:next w:val="a0"/>
    <w:link w:val="50"/>
    <w:uiPriority w:val="9"/>
    <w:unhideWhenUsed/>
    <w:qFormat/>
    <w:rsid w:val="00B540EE"/>
    <w:pPr>
      <w:keepNext/>
      <w:keepLines/>
      <w:spacing w:before="200" w:after="0"/>
      <w:outlineLvl w:val="4"/>
    </w:pPr>
    <w:rPr>
      <w:rFonts w:ascii="Cambria" w:eastAsia="Times New Roman" w:hAnsi="Cambria"/>
      <w:color w:val="243F60"/>
    </w:rPr>
  </w:style>
  <w:style w:type="paragraph" w:styleId="6">
    <w:name w:val="heading 6"/>
    <w:basedOn w:val="a0"/>
    <w:next w:val="a0"/>
    <w:link w:val="60"/>
    <w:uiPriority w:val="9"/>
    <w:unhideWhenUsed/>
    <w:qFormat/>
    <w:rsid w:val="00B540EE"/>
    <w:pPr>
      <w:keepNext/>
      <w:keepLines/>
      <w:spacing w:before="200" w:after="0"/>
      <w:outlineLvl w:val="5"/>
    </w:pPr>
    <w:rPr>
      <w:rFonts w:ascii="Cambria" w:eastAsia="Times New Roman" w:hAnsi="Cambria"/>
      <w:i/>
      <w:iCs/>
      <w:color w:val="243F60"/>
    </w:rPr>
  </w:style>
  <w:style w:type="paragraph" w:styleId="7">
    <w:name w:val="heading 7"/>
    <w:basedOn w:val="a0"/>
    <w:next w:val="a0"/>
    <w:link w:val="70"/>
    <w:uiPriority w:val="9"/>
    <w:unhideWhenUsed/>
    <w:qFormat/>
    <w:rsid w:val="00B540EE"/>
    <w:pPr>
      <w:keepNext/>
      <w:keepLines/>
      <w:spacing w:before="200" w:after="0"/>
      <w:outlineLvl w:val="6"/>
    </w:pPr>
    <w:rPr>
      <w:rFonts w:ascii="Cambria" w:eastAsia="Times New Roman" w:hAnsi="Cambria"/>
      <w:i/>
      <w:iCs/>
      <w:color w:val="404040"/>
    </w:rPr>
  </w:style>
  <w:style w:type="paragraph" w:styleId="8">
    <w:name w:val="heading 8"/>
    <w:basedOn w:val="a0"/>
    <w:next w:val="a0"/>
    <w:link w:val="80"/>
    <w:uiPriority w:val="9"/>
    <w:unhideWhenUsed/>
    <w:qFormat/>
    <w:rsid w:val="00B540EE"/>
    <w:pPr>
      <w:keepNext/>
      <w:keepLines/>
      <w:spacing w:before="40" w:after="0"/>
      <w:outlineLvl w:val="7"/>
    </w:pPr>
    <w:rPr>
      <w:rFonts w:ascii="Cambria" w:eastAsia="Times New Roman" w:hAnsi="Cambria"/>
      <w:color w:val="272727"/>
      <w:sz w:val="21"/>
      <w:szCs w:val="21"/>
    </w:rPr>
  </w:style>
  <w:style w:type="paragraph" w:styleId="9">
    <w:name w:val="heading 9"/>
    <w:basedOn w:val="a0"/>
    <w:next w:val="a0"/>
    <w:link w:val="90"/>
    <w:uiPriority w:val="9"/>
    <w:unhideWhenUsed/>
    <w:qFormat/>
    <w:rsid w:val="00B540EE"/>
    <w:pPr>
      <w:keepNext/>
      <w:keepLines/>
      <w:spacing w:before="200" w:after="0"/>
      <w:outlineLvl w:val="8"/>
    </w:pPr>
    <w:rPr>
      <w:rFonts w:ascii="Cambria" w:eastAsia="Times New Roman"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rsid w:val="00B540EE"/>
    <w:rPr>
      <w:rFonts w:ascii="Cambria" w:eastAsia="Times New Roman" w:hAnsi="Cambria" w:cs="Times New Roman"/>
      <w:color w:val="365F91"/>
      <w:sz w:val="32"/>
      <w:szCs w:val="32"/>
    </w:rPr>
  </w:style>
  <w:style w:type="character" w:customStyle="1" w:styleId="20">
    <w:name w:val="Заголовок 2 Знак"/>
    <w:link w:val="2"/>
    <w:rsid w:val="00731D9E"/>
    <w:rPr>
      <w:rFonts w:ascii="Times New Roman" w:eastAsia="@Arial Unicode MS" w:hAnsi="Times New Roman" w:cs="Times New Roman"/>
      <w:b/>
      <w:bCs/>
      <w:sz w:val="28"/>
      <w:szCs w:val="28"/>
      <w:lang w:eastAsia="ru-RU"/>
    </w:rPr>
  </w:style>
  <w:style w:type="character" w:customStyle="1" w:styleId="30">
    <w:name w:val="Заголовок 3 Знак"/>
    <w:aliases w:val="Обычный 2 Знак"/>
    <w:link w:val="3"/>
    <w:rsid w:val="00B91398"/>
    <w:rPr>
      <w:rFonts w:ascii="Times New Roman" w:eastAsia="Times New Roman" w:hAnsi="Times New Roman"/>
      <w:b/>
      <w:bCs/>
      <w:sz w:val="28"/>
      <w:szCs w:val="27"/>
    </w:rPr>
  </w:style>
  <w:style w:type="character" w:customStyle="1" w:styleId="40">
    <w:name w:val="Заголовок 4 Знак"/>
    <w:link w:val="4"/>
    <w:uiPriority w:val="9"/>
    <w:rsid w:val="00105119"/>
    <w:rPr>
      <w:rFonts w:ascii="Times New Roman" w:eastAsia="Times New Roman" w:hAnsi="Times New Roman"/>
      <w:b/>
      <w:bCs/>
      <w:iCs/>
      <w:sz w:val="28"/>
      <w:szCs w:val="22"/>
      <w:lang w:eastAsia="en-US"/>
    </w:rPr>
  </w:style>
  <w:style w:type="character" w:customStyle="1" w:styleId="50">
    <w:name w:val="Заголовок 5 Знак"/>
    <w:link w:val="5"/>
    <w:uiPriority w:val="9"/>
    <w:rsid w:val="00B540EE"/>
    <w:rPr>
      <w:rFonts w:ascii="Cambria" w:eastAsia="Times New Roman" w:hAnsi="Cambria" w:cs="Times New Roman"/>
      <w:color w:val="243F60"/>
    </w:rPr>
  </w:style>
  <w:style w:type="character" w:customStyle="1" w:styleId="60">
    <w:name w:val="Заголовок 6 Знак"/>
    <w:link w:val="6"/>
    <w:uiPriority w:val="9"/>
    <w:rsid w:val="00B540EE"/>
    <w:rPr>
      <w:rFonts w:ascii="Cambria" w:eastAsia="Times New Roman" w:hAnsi="Cambria" w:cs="Times New Roman"/>
      <w:i/>
      <w:iCs/>
      <w:color w:val="243F60"/>
    </w:rPr>
  </w:style>
  <w:style w:type="character" w:customStyle="1" w:styleId="70">
    <w:name w:val="Заголовок 7 Знак"/>
    <w:link w:val="7"/>
    <w:uiPriority w:val="9"/>
    <w:rsid w:val="00B540EE"/>
    <w:rPr>
      <w:rFonts w:ascii="Cambria" w:eastAsia="Times New Roman" w:hAnsi="Cambria" w:cs="Times New Roman"/>
      <w:i/>
      <w:iCs/>
      <w:color w:val="404040"/>
    </w:rPr>
  </w:style>
  <w:style w:type="character" w:customStyle="1" w:styleId="80">
    <w:name w:val="Заголовок 8 Знак"/>
    <w:link w:val="8"/>
    <w:uiPriority w:val="9"/>
    <w:rsid w:val="00B540EE"/>
    <w:rPr>
      <w:rFonts w:ascii="Cambria" w:eastAsia="Times New Roman" w:hAnsi="Cambria" w:cs="Times New Roman"/>
      <w:color w:val="272727"/>
      <w:sz w:val="21"/>
      <w:szCs w:val="21"/>
    </w:rPr>
  </w:style>
  <w:style w:type="character" w:customStyle="1" w:styleId="90">
    <w:name w:val="Заголовок 9 Знак"/>
    <w:link w:val="9"/>
    <w:uiPriority w:val="9"/>
    <w:rsid w:val="00B540EE"/>
    <w:rPr>
      <w:rFonts w:ascii="Cambria" w:eastAsia="Times New Roman" w:hAnsi="Cambria" w:cs="Times New Roman"/>
      <w:i/>
      <w:iCs/>
      <w:color w:val="404040"/>
      <w:sz w:val="20"/>
      <w:szCs w:val="20"/>
    </w:rPr>
  </w:style>
  <w:style w:type="table" w:styleId="a4">
    <w:name w:val="Table Grid"/>
    <w:basedOn w:val="a2"/>
    <w:uiPriority w:val="59"/>
    <w:rsid w:val="00B540E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Абзац списка1"/>
    <w:basedOn w:val="a0"/>
    <w:rsid w:val="00B540EE"/>
    <w:pPr>
      <w:spacing w:after="0" w:line="240" w:lineRule="auto"/>
      <w:ind w:left="708"/>
    </w:pPr>
    <w:rPr>
      <w:rFonts w:ascii="Times New Roman" w:hAnsi="Times New Roman"/>
      <w:sz w:val="20"/>
      <w:szCs w:val="20"/>
      <w:lang w:eastAsia="ru-RU"/>
    </w:rPr>
  </w:style>
  <w:style w:type="character" w:customStyle="1" w:styleId="a5">
    <w:name w:val="заголовок столбца Знак"/>
    <w:link w:val="a6"/>
    <w:locked/>
    <w:rsid w:val="00B540EE"/>
    <w:rPr>
      <w:b/>
      <w:color w:val="000000"/>
      <w:sz w:val="16"/>
      <w:lang w:eastAsia="ar-SA"/>
    </w:rPr>
  </w:style>
  <w:style w:type="paragraph" w:customStyle="1" w:styleId="a6">
    <w:name w:val="заголовок столбца"/>
    <w:basedOn w:val="a0"/>
    <w:link w:val="a5"/>
    <w:rsid w:val="00B540EE"/>
    <w:pPr>
      <w:suppressAutoHyphens/>
      <w:snapToGrid w:val="0"/>
      <w:spacing w:after="120" w:line="240" w:lineRule="auto"/>
      <w:jc w:val="center"/>
    </w:pPr>
    <w:rPr>
      <w:b/>
      <w:color w:val="000000"/>
      <w:sz w:val="16"/>
      <w:szCs w:val="20"/>
      <w:lang w:val="x-none" w:eastAsia="ar-SA"/>
    </w:rPr>
  </w:style>
  <w:style w:type="character" w:customStyle="1" w:styleId="apple-converted-space">
    <w:name w:val="apple-converted-space"/>
    <w:rsid w:val="00B540EE"/>
  </w:style>
  <w:style w:type="character" w:customStyle="1" w:styleId="s4">
    <w:name w:val="s4"/>
    <w:rsid w:val="00B540EE"/>
  </w:style>
  <w:style w:type="numbering" w:customStyle="1" w:styleId="12">
    <w:name w:val="Нет списка1"/>
    <w:next w:val="a3"/>
    <w:uiPriority w:val="99"/>
    <w:semiHidden/>
    <w:unhideWhenUsed/>
    <w:rsid w:val="00B540EE"/>
  </w:style>
  <w:style w:type="paragraph" w:styleId="a7">
    <w:name w:val="Normal (Web)"/>
    <w:basedOn w:val="a0"/>
    <w:uiPriority w:val="99"/>
    <w:unhideWhenUsed/>
    <w:rsid w:val="00B540EE"/>
    <w:pPr>
      <w:spacing w:before="100" w:beforeAutospacing="1" w:after="100" w:afterAutospacing="1" w:line="240" w:lineRule="auto"/>
    </w:pPr>
    <w:rPr>
      <w:rFonts w:eastAsia="Times New Roman"/>
      <w:sz w:val="24"/>
      <w:szCs w:val="24"/>
      <w:lang w:eastAsia="ru-RU"/>
    </w:rPr>
  </w:style>
  <w:style w:type="paragraph" w:styleId="a8">
    <w:name w:val="List Paragraph"/>
    <w:basedOn w:val="a0"/>
    <w:link w:val="a9"/>
    <w:uiPriority w:val="34"/>
    <w:qFormat/>
    <w:rsid w:val="00B540EE"/>
    <w:pPr>
      <w:spacing w:after="0" w:line="240" w:lineRule="auto"/>
      <w:ind w:left="720"/>
      <w:contextualSpacing/>
    </w:pPr>
    <w:rPr>
      <w:sz w:val="24"/>
      <w:szCs w:val="24"/>
      <w:lang w:val="x-none" w:eastAsia="ru-RU"/>
    </w:rPr>
  </w:style>
  <w:style w:type="character" w:styleId="aa">
    <w:name w:val="Strong"/>
    <w:qFormat/>
    <w:rsid w:val="00B540EE"/>
    <w:rPr>
      <w:b/>
      <w:bCs/>
    </w:rPr>
  </w:style>
  <w:style w:type="paragraph" w:styleId="ab">
    <w:name w:val="Balloon Text"/>
    <w:basedOn w:val="a0"/>
    <w:link w:val="ac"/>
    <w:uiPriority w:val="99"/>
    <w:semiHidden/>
    <w:unhideWhenUsed/>
    <w:rsid w:val="00B540EE"/>
    <w:pPr>
      <w:spacing w:after="0" w:line="240" w:lineRule="auto"/>
    </w:pPr>
    <w:rPr>
      <w:rFonts w:ascii="Tahoma" w:eastAsia="Times New Roman" w:hAnsi="Tahoma" w:cs="Tahoma"/>
      <w:sz w:val="16"/>
      <w:szCs w:val="16"/>
    </w:rPr>
  </w:style>
  <w:style w:type="character" w:customStyle="1" w:styleId="ac">
    <w:name w:val="Текст выноски Знак"/>
    <w:link w:val="ab"/>
    <w:uiPriority w:val="99"/>
    <w:semiHidden/>
    <w:rsid w:val="00B540EE"/>
    <w:rPr>
      <w:rFonts w:ascii="Tahoma" w:eastAsia="Times New Roman" w:hAnsi="Tahoma" w:cs="Tahoma"/>
      <w:sz w:val="16"/>
      <w:szCs w:val="16"/>
    </w:rPr>
  </w:style>
  <w:style w:type="paragraph" w:styleId="ad">
    <w:name w:val="header"/>
    <w:basedOn w:val="a0"/>
    <w:link w:val="ae"/>
    <w:unhideWhenUsed/>
    <w:rsid w:val="00B540EE"/>
    <w:pPr>
      <w:tabs>
        <w:tab w:val="center" w:pos="4677"/>
        <w:tab w:val="right" w:pos="9355"/>
      </w:tabs>
      <w:spacing w:after="0" w:line="240" w:lineRule="auto"/>
    </w:pPr>
    <w:rPr>
      <w:rFonts w:ascii="Times New Roman" w:eastAsia="Times New Roman" w:hAnsi="Times New Roman"/>
      <w:sz w:val="28"/>
    </w:rPr>
  </w:style>
  <w:style w:type="character" w:customStyle="1" w:styleId="ae">
    <w:name w:val="Верхний колонтитул Знак"/>
    <w:link w:val="ad"/>
    <w:rsid w:val="00B540EE"/>
    <w:rPr>
      <w:rFonts w:ascii="Times New Roman" w:eastAsia="Times New Roman" w:hAnsi="Times New Roman" w:cs="Times New Roman"/>
      <w:sz w:val="28"/>
    </w:rPr>
  </w:style>
  <w:style w:type="paragraph" w:styleId="af">
    <w:name w:val="footer"/>
    <w:basedOn w:val="a0"/>
    <w:link w:val="af0"/>
    <w:uiPriority w:val="99"/>
    <w:unhideWhenUsed/>
    <w:rsid w:val="00B540EE"/>
    <w:pPr>
      <w:tabs>
        <w:tab w:val="center" w:pos="4677"/>
        <w:tab w:val="right" w:pos="9355"/>
      </w:tabs>
      <w:spacing w:after="0" w:line="240" w:lineRule="auto"/>
    </w:pPr>
    <w:rPr>
      <w:rFonts w:ascii="Times New Roman" w:eastAsia="Times New Roman" w:hAnsi="Times New Roman"/>
      <w:sz w:val="28"/>
    </w:rPr>
  </w:style>
  <w:style w:type="character" w:customStyle="1" w:styleId="af0">
    <w:name w:val="Нижний колонтитул Знак"/>
    <w:link w:val="af"/>
    <w:uiPriority w:val="99"/>
    <w:rsid w:val="00B540EE"/>
    <w:rPr>
      <w:rFonts w:ascii="Times New Roman" w:eastAsia="Times New Roman" w:hAnsi="Times New Roman" w:cs="Times New Roman"/>
      <w:sz w:val="28"/>
    </w:rPr>
  </w:style>
  <w:style w:type="paragraph" w:customStyle="1" w:styleId="ConsPlusNormal">
    <w:name w:val="ConsPlusNormal"/>
    <w:rsid w:val="00B540EE"/>
    <w:pPr>
      <w:widowControl w:val="0"/>
      <w:autoSpaceDE w:val="0"/>
      <w:autoSpaceDN w:val="0"/>
      <w:adjustRightInd w:val="0"/>
    </w:pPr>
    <w:rPr>
      <w:rFonts w:ascii="Arial" w:eastAsia="Times New Roman" w:hAnsi="Arial" w:cs="Arial"/>
    </w:rPr>
  </w:style>
  <w:style w:type="paragraph" w:styleId="af1">
    <w:name w:val="No Spacing"/>
    <w:link w:val="af2"/>
    <w:uiPriority w:val="1"/>
    <w:qFormat/>
    <w:rsid w:val="00B540EE"/>
    <w:pPr>
      <w:ind w:firstLine="709"/>
      <w:jc w:val="both"/>
    </w:pPr>
    <w:rPr>
      <w:rFonts w:ascii="Times New Roman" w:hAnsi="Times New Roman"/>
      <w:sz w:val="28"/>
      <w:szCs w:val="28"/>
      <w:lang w:eastAsia="en-US"/>
    </w:rPr>
  </w:style>
  <w:style w:type="paragraph" w:customStyle="1" w:styleId="13">
    <w:name w:val="Обычный1"/>
    <w:rsid w:val="00B540EE"/>
    <w:rPr>
      <w:rFonts w:ascii="Times New Roman" w:eastAsia="ヒラギノ角ゴ Pro W3" w:hAnsi="Times New Roman"/>
      <w:color w:val="000000"/>
      <w:sz w:val="24"/>
    </w:rPr>
  </w:style>
  <w:style w:type="character" w:customStyle="1" w:styleId="dash041e005f0431005f044b005f0447005f043d005f044b005f0439005f005fchar1char1">
    <w:name w:val="dash041e_005f0431_005f044b_005f0447_005f043d_005f044b_005f0439_005f_005fchar1__char1"/>
    <w:rsid w:val="00B540EE"/>
    <w:rPr>
      <w:rFonts w:ascii="Times New Roman" w:hAnsi="Times New Roman" w:cs="Times New Roman" w:hint="default"/>
      <w:strike w:val="0"/>
      <w:dstrike w:val="0"/>
      <w:sz w:val="24"/>
      <w:szCs w:val="24"/>
      <w:u w:val="none"/>
      <w:effect w:val="none"/>
    </w:rPr>
  </w:style>
  <w:style w:type="character" w:styleId="af3">
    <w:name w:val="footnote reference"/>
    <w:uiPriority w:val="99"/>
    <w:rsid w:val="00B540EE"/>
    <w:rPr>
      <w:vertAlign w:val="superscript"/>
    </w:rPr>
  </w:style>
  <w:style w:type="paragraph" w:customStyle="1" w:styleId="dash041e005f0431005f044b005f0447005f043d005f044b005f0439">
    <w:name w:val="dash041e_005f0431_005f044b_005f0447_005f043d_005f044b_005f0439"/>
    <w:basedOn w:val="a0"/>
    <w:uiPriority w:val="99"/>
    <w:rsid w:val="00B540EE"/>
    <w:pPr>
      <w:spacing w:after="0" w:line="240" w:lineRule="auto"/>
    </w:pPr>
    <w:rPr>
      <w:rFonts w:ascii="Times New Roman" w:eastAsia="Times New Roman" w:hAnsi="Times New Roman"/>
      <w:sz w:val="24"/>
      <w:szCs w:val="24"/>
      <w:lang w:eastAsia="ru-RU"/>
    </w:rPr>
  </w:style>
  <w:style w:type="character" w:customStyle="1" w:styleId="dash041e0431044b0447043d044b0439char1">
    <w:name w:val="dash041e_0431_044b_0447_043d_044b_0439__char1"/>
    <w:uiPriority w:val="99"/>
    <w:rsid w:val="00B540EE"/>
    <w:rPr>
      <w:rFonts w:ascii="Times New Roman" w:hAnsi="Times New Roman" w:cs="Times New Roman" w:hint="default"/>
      <w:strike w:val="0"/>
      <w:dstrike w:val="0"/>
      <w:sz w:val="24"/>
      <w:szCs w:val="24"/>
      <w:u w:val="none"/>
      <w:effect w:val="none"/>
    </w:rPr>
  </w:style>
  <w:style w:type="paragraph" w:customStyle="1" w:styleId="dash041e0431044b0447043d044b0439">
    <w:name w:val="dash041e_0431_044b_0447_043d_044b_0439"/>
    <w:basedOn w:val="a0"/>
    <w:uiPriority w:val="99"/>
    <w:rsid w:val="00B540EE"/>
    <w:pPr>
      <w:spacing w:after="0" w:line="240" w:lineRule="auto"/>
    </w:pPr>
    <w:rPr>
      <w:rFonts w:ascii="Times New Roman" w:eastAsia="Times New Roman" w:hAnsi="Times New Roman"/>
      <w:sz w:val="24"/>
      <w:szCs w:val="24"/>
      <w:lang w:eastAsia="ru-RU"/>
    </w:rPr>
  </w:style>
  <w:style w:type="paragraph" w:styleId="af4">
    <w:name w:val="footnote text"/>
    <w:aliases w:val="Знак6,F1"/>
    <w:basedOn w:val="a0"/>
    <w:link w:val="af5"/>
    <w:uiPriority w:val="99"/>
    <w:rsid w:val="00B540EE"/>
    <w:pPr>
      <w:spacing w:after="0" w:line="240" w:lineRule="auto"/>
    </w:pPr>
    <w:rPr>
      <w:rFonts w:ascii="Times New Roman" w:eastAsia="Times New Roman" w:hAnsi="Times New Roman"/>
      <w:sz w:val="20"/>
      <w:szCs w:val="20"/>
      <w:lang w:eastAsia="ru-RU"/>
    </w:rPr>
  </w:style>
  <w:style w:type="character" w:customStyle="1" w:styleId="af5">
    <w:name w:val="Текст сноски Знак"/>
    <w:aliases w:val="Знак6 Знак,F1 Знак"/>
    <w:link w:val="af4"/>
    <w:uiPriority w:val="99"/>
    <w:rsid w:val="00B540EE"/>
    <w:rPr>
      <w:rFonts w:ascii="Times New Roman" w:eastAsia="Times New Roman" w:hAnsi="Times New Roman" w:cs="Times New Roman"/>
      <w:sz w:val="20"/>
      <w:szCs w:val="20"/>
      <w:lang w:eastAsia="ru-RU"/>
    </w:rPr>
  </w:style>
  <w:style w:type="paragraph" w:customStyle="1" w:styleId="normacttext">
    <w:name w:val="norm_act_text"/>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styleId="af6">
    <w:name w:val="Hyperlink"/>
    <w:uiPriority w:val="99"/>
    <w:unhideWhenUsed/>
    <w:rsid w:val="00B540EE"/>
    <w:rPr>
      <w:color w:val="0000FF"/>
      <w:u w:val="single"/>
    </w:rPr>
  </w:style>
  <w:style w:type="paragraph" w:customStyle="1" w:styleId="Default">
    <w:name w:val="Default"/>
    <w:rsid w:val="00B540EE"/>
    <w:pPr>
      <w:autoSpaceDE w:val="0"/>
      <w:autoSpaceDN w:val="0"/>
      <w:adjustRightInd w:val="0"/>
    </w:pPr>
    <w:rPr>
      <w:rFonts w:ascii="Arial" w:hAnsi="Arial" w:cs="Arial"/>
      <w:color w:val="000000"/>
      <w:sz w:val="24"/>
      <w:szCs w:val="24"/>
      <w:lang w:eastAsia="en-US"/>
    </w:rPr>
  </w:style>
  <w:style w:type="paragraph" w:customStyle="1" w:styleId="pagetext">
    <w:name w:val="page_text"/>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7">
    <w:name w:val="Сноска"/>
    <w:rsid w:val="00B540EE"/>
    <w:rPr>
      <w:rFonts w:ascii="Times New Roman" w:eastAsia="Times New Roman" w:hAnsi="Times New Roman" w:cs="Times New Roman"/>
      <w:b w:val="0"/>
      <w:bCs w:val="0"/>
      <w:i w:val="0"/>
      <w:iCs w:val="0"/>
      <w:smallCaps w:val="0"/>
      <w:strike w:val="0"/>
      <w:spacing w:val="0"/>
      <w:sz w:val="18"/>
      <w:szCs w:val="18"/>
    </w:rPr>
  </w:style>
  <w:style w:type="character" w:customStyle="1" w:styleId="af8">
    <w:name w:val="Основной текст_"/>
    <w:link w:val="68"/>
    <w:rsid w:val="00B540EE"/>
    <w:rPr>
      <w:shd w:val="clear" w:color="auto" w:fill="FFFFFF"/>
    </w:rPr>
  </w:style>
  <w:style w:type="character" w:customStyle="1" w:styleId="14">
    <w:name w:val="Основной текст1"/>
    <w:rsid w:val="00B540EE"/>
    <w:rPr>
      <w:shd w:val="clear" w:color="auto" w:fill="FFFFFF"/>
    </w:rPr>
  </w:style>
  <w:style w:type="character" w:customStyle="1" w:styleId="af9">
    <w:name w:val="Основной текст + Курсив"/>
    <w:rsid w:val="00B540EE"/>
    <w:rPr>
      <w:i/>
      <w:iCs/>
      <w:shd w:val="clear" w:color="auto" w:fill="FFFFFF"/>
    </w:rPr>
  </w:style>
  <w:style w:type="character" w:customStyle="1" w:styleId="120">
    <w:name w:val="Основной текст (12)"/>
    <w:rsid w:val="00B540EE"/>
    <w:rPr>
      <w:rFonts w:ascii="Times New Roman" w:eastAsia="Times New Roman" w:hAnsi="Times New Roman" w:cs="Times New Roman"/>
      <w:b w:val="0"/>
      <w:bCs w:val="0"/>
      <w:i w:val="0"/>
      <w:iCs w:val="0"/>
      <w:smallCaps w:val="0"/>
      <w:strike w:val="0"/>
      <w:spacing w:val="0"/>
      <w:sz w:val="22"/>
      <w:szCs w:val="22"/>
    </w:rPr>
  </w:style>
  <w:style w:type="character" w:customStyle="1" w:styleId="121">
    <w:name w:val="Основной текст (12) + Не курсив"/>
    <w:rsid w:val="00B540EE"/>
    <w:rPr>
      <w:rFonts w:ascii="Times New Roman" w:eastAsia="Times New Roman" w:hAnsi="Times New Roman" w:cs="Times New Roman"/>
      <w:b w:val="0"/>
      <w:bCs w:val="0"/>
      <w:i/>
      <w:iCs/>
      <w:smallCaps w:val="0"/>
      <w:strike w:val="0"/>
      <w:spacing w:val="0"/>
      <w:sz w:val="22"/>
      <w:szCs w:val="22"/>
    </w:rPr>
  </w:style>
  <w:style w:type="paragraph" w:customStyle="1" w:styleId="68">
    <w:name w:val="Основной текст68"/>
    <w:basedOn w:val="a0"/>
    <w:link w:val="af8"/>
    <w:rsid w:val="00B540EE"/>
    <w:pPr>
      <w:shd w:val="clear" w:color="auto" w:fill="FFFFFF"/>
      <w:spacing w:after="780" w:line="211" w:lineRule="exact"/>
      <w:jc w:val="right"/>
    </w:pPr>
    <w:rPr>
      <w:shd w:val="clear" w:color="auto" w:fill="FFFFFF"/>
    </w:rPr>
  </w:style>
  <w:style w:type="paragraph" w:styleId="afa">
    <w:name w:val="Body Text"/>
    <w:aliases w:val="body text,Основной текст Знак Знак,Основной текст отчета,Основной текст отчета Знак,Основной текст отчета Знак Знак Знак,DTP Body Text"/>
    <w:basedOn w:val="a0"/>
    <w:link w:val="afb"/>
    <w:uiPriority w:val="99"/>
    <w:rsid w:val="00B540EE"/>
    <w:pPr>
      <w:spacing w:after="120"/>
    </w:pPr>
    <w:rPr>
      <w:rFonts w:eastAsia="Times New Roman"/>
    </w:rPr>
  </w:style>
  <w:style w:type="character" w:customStyle="1" w:styleId="afb">
    <w:name w:val="Основной текст Знак"/>
    <w:aliases w:val="body text Знак,Основной текст Знак Знак Знак,Основной текст отчета Знак1,Основной текст отчета Знак Знак,Основной текст отчета Знак Знак Знак Знак,DTP Body Text Знак"/>
    <w:link w:val="afa"/>
    <w:uiPriority w:val="99"/>
    <w:rsid w:val="00B540EE"/>
    <w:rPr>
      <w:rFonts w:ascii="Calibri" w:eastAsia="Times New Roman" w:hAnsi="Calibri" w:cs="Times New Roman"/>
    </w:rPr>
  </w:style>
  <w:style w:type="character" w:styleId="afc">
    <w:name w:val="Emphasis"/>
    <w:uiPriority w:val="20"/>
    <w:qFormat/>
    <w:rsid w:val="00B540EE"/>
    <w:rPr>
      <w:i/>
      <w:iCs/>
      <w:sz w:val="24"/>
    </w:rPr>
  </w:style>
  <w:style w:type="character" w:customStyle="1" w:styleId="Zag11">
    <w:name w:val="Zag_11"/>
    <w:rsid w:val="00B540EE"/>
  </w:style>
  <w:style w:type="paragraph" w:styleId="afd">
    <w:name w:val="Body Text Indent"/>
    <w:basedOn w:val="a0"/>
    <w:link w:val="afe"/>
    <w:uiPriority w:val="99"/>
    <w:unhideWhenUsed/>
    <w:rsid w:val="00B540EE"/>
    <w:pPr>
      <w:spacing w:after="120"/>
      <w:ind w:left="283"/>
    </w:pPr>
  </w:style>
  <w:style w:type="character" w:customStyle="1" w:styleId="afe">
    <w:name w:val="Основной текст с отступом Знак"/>
    <w:basedOn w:val="a1"/>
    <w:link w:val="afd"/>
    <w:uiPriority w:val="99"/>
    <w:rsid w:val="00B540EE"/>
  </w:style>
  <w:style w:type="character" w:styleId="aff">
    <w:name w:val="FollowedHyperlink"/>
    <w:uiPriority w:val="99"/>
    <w:semiHidden/>
    <w:unhideWhenUsed/>
    <w:rsid w:val="00B540EE"/>
    <w:rPr>
      <w:color w:val="800080"/>
      <w:u w:val="single"/>
    </w:rPr>
  </w:style>
  <w:style w:type="paragraph" w:customStyle="1" w:styleId="xl66">
    <w:name w:val="xl66"/>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7">
    <w:name w:val="xl67"/>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68">
    <w:name w:val="xl68"/>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69">
    <w:name w:val="xl6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70">
    <w:name w:val="xl7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1">
    <w:name w:val="xl7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2">
    <w:name w:val="xl72"/>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3">
    <w:name w:val="xl73"/>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4">
    <w:name w:val="xl74"/>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75">
    <w:name w:val="xl7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6">
    <w:name w:val="xl76"/>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7">
    <w:name w:val="xl77"/>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8">
    <w:name w:val="xl78"/>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79">
    <w:name w:val="xl79"/>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80">
    <w:name w:val="xl8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1">
    <w:name w:val="xl81"/>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2">
    <w:name w:val="xl8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83">
    <w:name w:val="xl83"/>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4">
    <w:name w:val="xl84"/>
    <w:basedOn w:val="a0"/>
    <w:rsid w:val="00B540EE"/>
    <w:pP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5">
    <w:name w:val="xl85"/>
    <w:basedOn w:val="a0"/>
    <w:rsid w:val="00B540EE"/>
    <w:pPr>
      <w:pBdr>
        <w:top w:val="single" w:sz="4" w:space="0" w:color="auto"/>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6">
    <w:name w:val="xl8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7">
    <w:name w:val="xl8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8">
    <w:name w:val="xl8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9">
    <w:name w:val="xl89"/>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0">
    <w:name w:val="xl9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1">
    <w:name w:val="xl9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2">
    <w:name w:val="xl9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3">
    <w:name w:val="xl93"/>
    <w:basedOn w:val="a0"/>
    <w:rsid w:val="00B540EE"/>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94">
    <w:name w:val="xl94"/>
    <w:basedOn w:val="a0"/>
    <w:rsid w:val="00B540EE"/>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95">
    <w:name w:val="xl9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6">
    <w:name w:val="xl9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7">
    <w:name w:val="xl9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8">
    <w:name w:val="xl9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9">
    <w:name w:val="xl9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00">
    <w:name w:val="xl10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1">
    <w:name w:val="xl10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2">
    <w:name w:val="xl102"/>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
    <w:name w:val="xl103"/>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8"/>
      <w:szCs w:val="28"/>
      <w:lang w:eastAsia="ru-RU"/>
    </w:rPr>
  </w:style>
  <w:style w:type="paragraph" w:customStyle="1" w:styleId="xl104">
    <w:name w:val="xl104"/>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8"/>
      <w:szCs w:val="28"/>
      <w:lang w:eastAsia="ru-RU"/>
    </w:rPr>
  </w:style>
  <w:style w:type="paragraph" w:customStyle="1" w:styleId="xl105">
    <w:name w:val="xl10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6">
    <w:name w:val="xl10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7">
    <w:name w:val="xl10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8">
    <w:name w:val="xl10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9">
    <w:name w:val="xl10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0">
    <w:name w:val="xl11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111">
    <w:name w:val="xl111"/>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12">
    <w:name w:val="xl112"/>
    <w:basedOn w:val="a0"/>
    <w:rsid w:val="00B540E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3">
    <w:name w:val="xl113"/>
    <w:basedOn w:val="a0"/>
    <w:rsid w:val="00B540E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4">
    <w:name w:val="xl114"/>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5">
    <w:name w:val="xl115"/>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6">
    <w:name w:val="xl116"/>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17">
    <w:name w:val="xl117"/>
    <w:basedOn w:val="a0"/>
    <w:rsid w:val="00B540EE"/>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18">
    <w:name w:val="xl118"/>
    <w:basedOn w:val="a0"/>
    <w:rsid w:val="00B540EE"/>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19">
    <w:name w:val="xl119"/>
    <w:basedOn w:val="a0"/>
    <w:rsid w:val="00B540EE"/>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0">
    <w:name w:val="xl12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1">
    <w:name w:val="xl12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2">
    <w:name w:val="xl122"/>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3">
    <w:name w:val="xl123"/>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24">
    <w:name w:val="xl124"/>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5">
    <w:name w:val="xl12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126">
    <w:name w:val="xl126"/>
    <w:basedOn w:val="a0"/>
    <w:rsid w:val="00B540EE"/>
    <w:pPr>
      <w:pBdr>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7">
    <w:name w:val="xl12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28">
    <w:name w:val="xl128"/>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9">
    <w:name w:val="xl12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0">
    <w:name w:val="xl13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1">
    <w:name w:val="xl13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32">
    <w:name w:val="xl132"/>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133">
    <w:name w:val="xl133"/>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4">
    <w:name w:val="xl134"/>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5">
    <w:name w:val="xl13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6">
    <w:name w:val="xl13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7">
    <w:name w:val="xl13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8">
    <w:name w:val="xl138"/>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9">
    <w:name w:val="xl139"/>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40">
    <w:name w:val="xl14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1">
    <w:name w:val="xl141"/>
    <w:basedOn w:val="a0"/>
    <w:rsid w:val="00B540EE"/>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42">
    <w:name w:val="xl14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3">
    <w:name w:val="xl143"/>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4">
    <w:name w:val="xl144"/>
    <w:basedOn w:val="a0"/>
    <w:rsid w:val="00B540EE"/>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45">
    <w:name w:val="xl14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6">
    <w:name w:val="xl146"/>
    <w:basedOn w:val="a0"/>
    <w:rsid w:val="00B540EE"/>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7">
    <w:name w:val="xl147"/>
    <w:basedOn w:val="a0"/>
    <w:rsid w:val="00B540EE"/>
    <w:pPr>
      <w:pBdr>
        <w:top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8">
    <w:name w:val="xl148"/>
    <w:basedOn w:val="a0"/>
    <w:rsid w:val="00B540EE"/>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9">
    <w:name w:val="xl149"/>
    <w:basedOn w:val="a0"/>
    <w:rsid w:val="00B540EE"/>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50">
    <w:name w:val="xl150"/>
    <w:basedOn w:val="a0"/>
    <w:rsid w:val="00B540EE"/>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51">
    <w:name w:val="xl151"/>
    <w:basedOn w:val="a0"/>
    <w:rsid w:val="00B540EE"/>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2">
    <w:name w:val="xl152"/>
    <w:basedOn w:val="a0"/>
    <w:rsid w:val="00B540EE"/>
    <w:pPr>
      <w:pBdr>
        <w:top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3">
    <w:name w:val="xl153"/>
    <w:basedOn w:val="a0"/>
    <w:rsid w:val="00B540EE"/>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4">
    <w:name w:val="xl154"/>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5">
    <w:name w:val="xl155"/>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6">
    <w:name w:val="xl156"/>
    <w:basedOn w:val="a0"/>
    <w:rsid w:val="00B540EE"/>
    <w:pPr>
      <w:pBdr>
        <w:top w:val="single" w:sz="4" w:space="0" w:color="auto"/>
        <w:left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7">
    <w:name w:val="xl157"/>
    <w:basedOn w:val="a0"/>
    <w:rsid w:val="00B540EE"/>
    <w:pPr>
      <w:pBdr>
        <w:top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8">
    <w:name w:val="xl158"/>
    <w:basedOn w:val="a0"/>
    <w:rsid w:val="00B540EE"/>
    <w:pPr>
      <w:pBdr>
        <w:top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9">
    <w:name w:val="xl159"/>
    <w:basedOn w:val="a0"/>
    <w:rsid w:val="00B540EE"/>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8"/>
      <w:szCs w:val="28"/>
      <w:lang w:eastAsia="ru-RU"/>
    </w:rPr>
  </w:style>
  <w:style w:type="paragraph" w:customStyle="1" w:styleId="xl160">
    <w:name w:val="xl160"/>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61">
    <w:name w:val="xl161"/>
    <w:basedOn w:val="a0"/>
    <w:rsid w:val="00B540EE"/>
    <w:pPr>
      <w:pBdr>
        <w:top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2">
    <w:name w:val="xl162"/>
    <w:basedOn w:val="a0"/>
    <w:rsid w:val="00B540EE"/>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3">
    <w:name w:val="xl163"/>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8"/>
      <w:szCs w:val="28"/>
      <w:lang w:eastAsia="ru-RU"/>
    </w:rPr>
  </w:style>
  <w:style w:type="paragraph" w:customStyle="1" w:styleId="xl164">
    <w:name w:val="xl164"/>
    <w:basedOn w:val="a0"/>
    <w:rsid w:val="00B540EE"/>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5">
    <w:name w:val="xl165"/>
    <w:basedOn w:val="a0"/>
    <w:rsid w:val="00B540EE"/>
    <w:pPr>
      <w:pBdr>
        <w:top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6">
    <w:name w:val="xl166"/>
    <w:basedOn w:val="a0"/>
    <w:rsid w:val="00B540EE"/>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7">
    <w:name w:val="xl167"/>
    <w:basedOn w:val="a0"/>
    <w:rsid w:val="00B540EE"/>
    <w:pPr>
      <w:pBdr>
        <w:top w:val="single" w:sz="4" w:space="0" w:color="auto"/>
        <w:left w:val="single" w:sz="4" w:space="0" w:color="auto"/>
        <w:bottom w:val="single" w:sz="4" w:space="0" w:color="auto"/>
        <w:right w:val="single" w:sz="4" w:space="0" w:color="auto"/>
      </w:pBdr>
      <w:shd w:val="clear" w:color="000000" w:fill="538ED5"/>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68">
    <w:name w:val="xl168"/>
    <w:basedOn w:val="a0"/>
    <w:rsid w:val="00B540EE"/>
    <w:pPr>
      <w:pBdr>
        <w:top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69">
    <w:name w:val="xl169"/>
    <w:basedOn w:val="a0"/>
    <w:rsid w:val="00B540EE"/>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0">
    <w:name w:val="xl170"/>
    <w:basedOn w:val="a0"/>
    <w:rsid w:val="00B540EE"/>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21">
    <w:name w:val="Основной текст 21"/>
    <w:basedOn w:val="a0"/>
    <w:rsid w:val="00B540EE"/>
    <w:pPr>
      <w:widowControl w:val="0"/>
      <w:suppressAutoHyphens/>
      <w:autoSpaceDE w:val="0"/>
      <w:spacing w:after="0" w:line="240" w:lineRule="auto"/>
      <w:jc w:val="both"/>
    </w:pPr>
    <w:rPr>
      <w:rFonts w:ascii="Times New Roman" w:eastAsia="Times New Roman" w:hAnsi="Times New Roman"/>
      <w:i/>
      <w:szCs w:val="20"/>
      <w:lang w:val="en-US" w:eastAsia="ar-SA"/>
    </w:rPr>
  </w:style>
  <w:style w:type="paragraph" w:styleId="15">
    <w:name w:val="toc 1"/>
    <w:basedOn w:val="a0"/>
    <w:next w:val="a0"/>
    <w:autoRedefine/>
    <w:uiPriority w:val="39"/>
    <w:rsid w:val="008444C3"/>
    <w:pPr>
      <w:tabs>
        <w:tab w:val="left" w:pos="390"/>
        <w:tab w:val="left" w:pos="450"/>
        <w:tab w:val="right" w:leader="dot" w:pos="9628"/>
      </w:tabs>
      <w:spacing w:before="240" w:after="0" w:line="240" w:lineRule="auto"/>
      <w:ind w:right="-2"/>
      <w:jc w:val="both"/>
    </w:pPr>
    <w:rPr>
      <w:rFonts w:ascii="Times New Roman" w:eastAsia="@Arial Unicode MS" w:hAnsi="Times New Roman"/>
      <w:b/>
      <w:bCs/>
      <w:noProof/>
      <w:sz w:val="28"/>
      <w:szCs w:val="28"/>
      <w:lang w:eastAsia="ru-RU"/>
    </w:rPr>
  </w:style>
  <w:style w:type="character" w:customStyle="1" w:styleId="130">
    <w:name w:val="Основной текст (13)_"/>
    <w:link w:val="131"/>
    <w:rsid w:val="00B540EE"/>
    <w:rPr>
      <w:rFonts w:ascii="Calibri" w:hAnsi="Calibri"/>
      <w:sz w:val="34"/>
      <w:szCs w:val="34"/>
      <w:shd w:val="clear" w:color="auto" w:fill="FFFFFF"/>
    </w:rPr>
  </w:style>
  <w:style w:type="paragraph" w:customStyle="1" w:styleId="131">
    <w:name w:val="Основной текст (13)1"/>
    <w:basedOn w:val="a0"/>
    <w:link w:val="130"/>
    <w:rsid w:val="00B540EE"/>
    <w:pPr>
      <w:shd w:val="clear" w:color="auto" w:fill="FFFFFF"/>
      <w:spacing w:before="420" w:after="180" w:line="360" w:lineRule="exact"/>
      <w:jc w:val="center"/>
    </w:pPr>
    <w:rPr>
      <w:sz w:val="34"/>
      <w:szCs w:val="34"/>
      <w:lang w:val="x-none" w:eastAsia="x-none"/>
    </w:rPr>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rsid w:val="00B540EE"/>
    <w:rPr>
      <w:rFonts w:ascii="Times New Roman" w:hAnsi="Times New Roman" w:cs="Times New Roman" w:hint="default"/>
      <w:strike w:val="0"/>
      <w:dstrike w:val="0"/>
      <w:sz w:val="24"/>
      <w:szCs w:val="24"/>
      <w:u w:val="none"/>
      <w:effect w:val="none"/>
    </w:rPr>
  </w:style>
  <w:style w:type="paragraph" w:customStyle="1" w:styleId="dash0410005f0431005f0437005f0430005f0446005f0020005f0441005f043f005f0438005f0441005f043a005f0430">
    <w:name w:val="dash0410_005f0431_005f0437_005f0430_005f0446_005f0020_005f0441_005f043f_005f0438_005f0441_005f043a_005f0430"/>
    <w:basedOn w:val="a0"/>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list005f0020paragraph005f005fchar1char1">
    <w:name w:val="list_005f0020paragraph_005f_005fchar1__char1"/>
    <w:rsid w:val="00B540EE"/>
    <w:rPr>
      <w:rFonts w:ascii="Times New Roman" w:hAnsi="Times New Roman" w:cs="Times New Roman" w:hint="default"/>
      <w:strike w:val="0"/>
      <w:dstrike w:val="0"/>
      <w:sz w:val="24"/>
      <w:szCs w:val="24"/>
      <w:u w:val="none"/>
      <w:effect w:val="none"/>
    </w:rPr>
  </w:style>
  <w:style w:type="paragraph" w:customStyle="1" w:styleId="list005f0020paragraph">
    <w:name w:val="list_005f0020paragraph"/>
    <w:basedOn w:val="a0"/>
    <w:uiPriority w:val="99"/>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16">
    <w:name w:val="Основной текст Знак1"/>
    <w:basedOn w:val="a1"/>
    <w:uiPriority w:val="99"/>
    <w:semiHidden/>
    <w:rsid w:val="00B540EE"/>
  </w:style>
  <w:style w:type="character" w:customStyle="1" w:styleId="dash041e005f0431005f044b005f0447005f043d005f044b005f0439char1">
    <w:name w:val="dash041e_005f0431_005f044b_005f0447_005f043d_005f044b_005f0439__char1"/>
    <w:rsid w:val="00B540EE"/>
    <w:rPr>
      <w:rFonts w:ascii="Times New Roman" w:hAnsi="Times New Roman" w:cs="Times New Roman" w:hint="default"/>
      <w:strike w:val="0"/>
      <w:dstrike w:val="0"/>
      <w:sz w:val="24"/>
      <w:szCs w:val="24"/>
      <w:u w:val="none"/>
      <w:effect w:val="none"/>
    </w:rPr>
  </w:style>
  <w:style w:type="character" w:styleId="aff0">
    <w:name w:val="page number"/>
    <w:basedOn w:val="a1"/>
    <w:uiPriority w:val="99"/>
    <w:unhideWhenUsed/>
    <w:rsid w:val="00B540EE"/>
  </w:style>
  <w:style w:type="paragraph" w:styleId="31">
    <w:name w:val="Body Text 3"/>
    <w:basedOn w:val="a0"/>
    <w:link w:val="32"/>
    <w:uiPriority w:val="99"/>
    <w:unhideWhenUsed/>
    <w:rsid w:val="00B540EE"/>
    <w:pPr>
      <w:spacing w:after="120"/>
    </w:pPr>
    <w:rPr>
      <w:sz w:val="16"/>
      <w:szCs w:val="16"/>
    </w:rPr>
  </w:style>
  <w:style w:type="character" w:customStyle="1" w:styleId="32">
    <w:name w:val="Основной текст 3 Знак"/>
    <w:link w:val="31"/>
    <w:uiPriority w:val="99"/>
    <w:rsid w:val="00B540EE"/>
    <w:rPr>
      <w:sz w:val="16"/>
      <w:szCs w:val="16"/>
    </w:rPr>
  </w:style>
  <w:style w:type="character" w:customStyle="1" w:styleId="dash0421005f0442005f0440005f043e005f0433005f0438005f0439005f005fchar1char1">
    <w:name w:val="dash0421_005f0442_005f0440_005f043e_005f0433_005f0438_005f0439_005f_005fchar1__char1"/>
    <w:rsid w:val="00B540EE"/>
    <w:rPr>
      <w:rFonts w:cs="Times New Roman"/>
      <w:b/>
      <w:bCs/>
    </w:rPr>
  </w:style>
  <w:style w:type="paragraph" w:customStyle="1" w:styleId="book">
    <w:name w:val="book"/>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aff1">
    <w:name w:val="Содержимое таблицы"/>
    <w:basedOn w:val="a0"/>
    <w:rsid w:val="00B540EE"/>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character" w:customStyle="1" w:styleId="definition">
    <w:name w:val="definition"/>
    <w:rsid w:val="00B540EE"/>
    <w:rPr>
      <w:rFonts w:cs="Times New Roman"/>
    </w:rPr>
  </w:style>
  <w:style w:type="character" w:customStyle="1" w:styleId="af2">
    <w:name w:val="Без интервала Знак"/>
    <w:link w:val="af1"/>
    <w:uiPriority w:val="1"/>
    <w:rsid w:val="00B540EE"/>
    <w:rPr>
      <w:rFonts w:ascii="Times New Roman" w:eastAsia="Calibri" w:hAnsi="Times New Roman" w:cs="Times New Roman"/>
      <w:sz w:val="28"/>
      <w:szCs w:val="28"/>
      <w:lang w:val="ru-RU" w:eastAsia="en-US" w:bidi="ar-SA"/>
    </w:rPr>
  </w:style>
  <w:style w:type="paragraph" w:styleId="aff2">
    <w:name w:val="caption"/>
    <w:basedOn w:val="a0"/>
    <w:next w:val="a0"/>
    <w:uiPriority w:val="35"/>
    <w:unhideWhenUsed/>
    <w:qFormat/>
    <w:rsid w:val="00B540EE"/>
    <w:pPr>
      <w:spacing w:line="240" w:lineRule="auto"/>
    </w:pPr>
    <w:rPr>
      <w:rFonts w:eastAsia="Times New Roman"/>
      <w:b/>
      <w:bCs/>
      <w:color w:val="4F81BD"/>
      <w:sz w:val="18"/>
      <w:szCs w:val="18"/>
    </w:rPr>
  </w:style>
  <w:style w:type="paragraph" w:styleId="aff3">
    <w:name w:val="Title"/>
    <w:basedOn w:val="a0"/>
    <w:next w:val="a0"/>
    <w:link w:val="aff4"/>
    <w:qFormat/>
    <w:rsid w:val="00B540EE"/>
    <w:pPr>
      <w:pBdr>
        <w:bottom w:val="single" w:sz="8" w:space="4" w:color="4F81BD"/>
      </w:pBdr>
      <w:spacing w:after="300" w:line="240" w:lineRule="auto"/>
      <w:contextualSpacing/>
    </w:pPr>
    <w:rPr>
      <w:rFonts w:ascii="Cambria" w:eastAsia="Times New Roman" w:hAnsi="Cambria"/>
      <w:color w:val="17365D"/>
      <w:spacing w:val="5"/>
      <w:kern w:val="28"/>
      <w:sz w:val="52"/>
      <w:szCs w:val="52"/>
    </w:rPr>
  </w:style>
  <w:style w:type="character" w:customStyle="1" w:styleId="aff4">
    <w:name w:val="Название Знак"/>
    <w:link w:val="aff3"/>
    <w:rsid w:val="00B540EE"/>
    <w:rPr>
      <w:rFonts w:ascii="Cambria" w:eastAsia="Times New Roman" w:hAnsi="Cambria" w:cs="Times New Roman"/>
      <w:color w:val="17365D"/>
      <w:spacing w:val="5"/>
      <w:kern w:val="28"/>
      <w:sz w:val="52"/>
      <w:szCs w:val="52"/>
    </w:rPr>
  </w:style>
  <w:style w:type="paragraph" w:styleId="aff5">
    <w:name w:val="Subtitle"/>
    <w:basedOn w:val="a0"/>
    <w:next w:val="a0"/>
    <w:link w:val="aff6"/>
    <w:qFormat/>
    <w:rsid w:val="00B540EE"/>
    <w:pPr>
      <w:numPr>
        <w:ilvl w:val="1"/>
      </w:numPr>
    </w:pPr>
    <w:rPr>
      <w:rFonts w:ascii="Cambria" w:eastAsia="Times New Roman" w:hAnsi="Cambria"/>
      <w:i/>
      <w:iCs/>
      <w:color w:val="4F81BD"/>
      <w:spacing w:val="15"/>
      <w:sz w:val="24"/>
      <w:szCs w:val="24"/>
    </w:rPr>
  </w:style>
  <w:style w:type="character" w:customStyle="1" w:styleId="aff6">
    <w:name w:val="Подзаголовок Знак"/>
    <w:link w:val="aff5"/>
    <w:rsid w:val="00B540EE"/>
    <w:rPr>
      <w:rFonts w:ascii="Cambria" w:eastAsia="Times New Roman" w:hAnsi="Cambria" w:cs="Times New Roman"/>
      <w:i/>
      <w:iCs/>
      <w:color w:val="4F81BD"/>
      <w:spacing w:val="15"/>
      <w:sz w:val="24"/>
      <w:szCs w:val="24"/>
    </w:rPr>
  </w:style>
  <w:style w:type="paragraph" w:styleId="aff7">
    <w:name w:val="Block Text"/>
    <w:basedOn w:val="a0"/>
    <w:link w:val="aff8"/>
    <w:uiPriority w:val="99"/>
    <w:rsid w:val="00B540EE"/>
    <w:pPr>
      <w:spacing w:after="0" w:line="360" w:lineRule="auto"/>
      <w:ind w:left="-851" w:right="-1333" w:firstLine="851"/>
      <w:jc w:val="both"/>
    </w:pPr>
    <w:rPr>
      <w:rFonts w:ascii="Times New Roman" w:eastAsia="Times New Roman" w:hAnsi="Times New Roman"/>
      <w:sz w:val="28"/>
      <w:szCs w:val="20"/>
      <w:lang w:eastAsia="ru-RU"/>
    </w:rPr>
  </w:style>
  <w:style w:type="character" w:customStyle="1" w:styleId="aff8">
    <w:name w:val="Цитата Знак"/>
    <w:link w:val="aff7"/>
    <w:uiPriority w:val="99"/>
    <w:rsid w:val="00B540EE"/>
    <w:rPr>
      <w:rFonts w:eastAsia="Times New Roman"/>
      <w:i/>
      <w:iCs/>
      <w:color w:val="000000"/>
    </w:rPr>
  </w:style>
  <w:style w:type="paragraph" w:styleId="aff9">
    <w:name w:val="Intense Quote"/>
    <w:basedOn w:val="a0"/>
    <w:next w:val="a0"/>
    <w:link w:val="affa"/>
    <w:uiPriority w:val="30"/>
    <w:qFormat/>
    <w:rsid w:val="00B540EE"/>
    <w:pPr>
      <w:pBdr>
        <w:bottom w:val="single" w:sz="4" w:space="4" w:color="4F81BD"/>
      </w:pBdr>
      <w:spacing w:before="200" w:after="280"/>
      <w:ind w:left="936" w:right="936"/>
    </w:pPr>
    <w:rPr>
      <w:rFonts w:eastAsia="Times New Roman"/>
      <w:b/>
      <w:bCs/>
      <w:i/>
      <w:iCs/>
      <w:color w:val="4F81BD"/>
    </w:rPr>
  </w:style>
  <w:style w:type="character" w:customStyle="1" w:styleId="affa">
    <w:name w:val="Выделенная цитата Знак"/>
    <w:link w:val="aff9"/>
    <w:uiPriority w:val="30"/>
    <w:rsid w:val="00B540EE"/>
    <w:rPr>
      <w:rFonts w:eastAsia="Times New Roman"/>
      <w:b/>
      <w:bCs/>
      <w:i/>
      <w:iCs/>
      <w:color w:val="4F81BD"/>
    </w:rPr>
  </w:style>
  <w:style w:type="character" w:styleId="affb">
    <w:name w:val="Subtle Emphasis"/>
    <w:uiPriority w:val="19"/>
    <w:qFormat/>
    <w:rsid w:val="00B540EE"/>
    <w:rPr>
      <w:i/>
      <w:iCs/>
      <w:color w:val="808080"/>
    </w:rPr>
  </w:style>
  <w:style w:type="character" w:styleId="affc">
    <w:name w:val="Intense Emphasis"/>
    <w:uiPriority w:val="21"/>
    <w:qFormat/>
    <w:rsid w:val="00B540EE"/>
    <w:rPr>
      <w:b/>
      <w:bCs/>
      <w:i/>
      <w:iCs/>
      <w:color w:val="4F81BD"/>
    </w:rPr>
  </w:style>
  <w:style w:type="character" w:styleId="affd">
    <w:name w:val="Subtle Reference"/>
    <w:uiPriority w:val="31"/>
    <w:qFormat/>
    <w:rsid w:val="00B540EE"/>
    <w:rPr>
      <w:smallCaps/>
      <w:color w:val="C0504D"/>
      <w:u w:val="single"/>
    </w:rPr>
  </w:style>
  <w:style w:type="character" w:styleId="affe">
    <w:name w:val="Intense Reference"/>
    <w:uiPriority w:val="32"/>
    <w:qFormat/>
    <w:rsid w:val="00B540EE"/>
    <w:rPr>
      <w:b/>
      <w:bCs/>
      <w:smallCaps/>
      <w:color w:val="C0504D"/>
      <w:spacing w:val="5"/>
      <w:u w:val="single"/>
    </w:rPr>
  </w:style>
  <w:style w:type="character" w:styleId="afff">
    <w:name w:val="Book Title"/>
    <w:uiPriority w:val="33"/>
    <w:qFormat/>
    <w:rsid w:val="00B540EE"/>
    <w:rPr>
      <w:b/>
      <w:bCs/>
      <w:smallCaps/>
      <w:spacing w:val="5"/>
    </w:rPr>
  </w:style>
  <w:style w:type="paragraph" w:styleId="afff0">
    <w:name w:val="TOC Heading"/>
    <w:basedOn w:val="1"/>
    <w:next w:val="a0"/>
    <w:uiPriority w:val="39"/>
    <w:unhideWhenUsed/>
    <w:qFormat/>
    <w:rsid w:val="00B540EE"/>
    <w:pPr>
      <w:spacing w:before="480"/>
      <w:outlineLvl w:val="9"/>
    </w:pPr>
    <w:rPr>
      <w:b/>
      <w:bCs/>
      <w:sz w:val="28"/>
      <w:szCs w:val="28"/>
    </w:rPr>
  </w:style>
  <w:style w:type="table" w:customStyle="1" w:styleId="17">
    <w:name w:val="Сетка таблицы1"/>
    <w:basedOn w:val="a2"/>
    <w:next w:val="a4"/>
    <w:uiPriority w:val="59"/>
    <w:rsid w:val="00B540E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2">
    <w:name w:val="toc 2"/>
    <w:basedOn w:val="a0"/>
    <w:next w:val="a0"/>
    <w:autoRedefine/>
    <w:uiPriority w:val="39"/>
    <w:unhideWhenUsed/>
    <w:rsid w:val="0005656B"/>
    <w:pPr>
      <w:tabs>
        <w:tab w:val="left" w:pos="880"/>
        <w:tab w:val="right" w:leader="dot" w:pos="9628"/>
      </w:tabs>
      <w:spacing w:after="0" w:line="240" w:lineRule="auto"/>
      <w:ind w:left="426" w:right="-2" w:firstLine="283"/>
      <w:jc w:val="both"/>
    </w:pPr>
    <w:rPr>
      <w:rFonts w:ascii="Times New Roman" w:hAnsi="Times New Roman"/>
      <w:b/>
      <w:iCs/>
      <w:noProof/>
      <w:sz w:val="28"/>
      <w:szCs w:val="28"/>
    </w:rPr>
  </w:style>
  <w:style w:type="paragraph" w:styleId="33">
    <w:name w:val="toc 3"/>
    <w:basedOn w:val="a0"/>
    <w:next w:val="a0"/>
    <w:autoRedefine/>
    <w:uiPriority w:val="39"/>
    <w:unhideWhenUsed/>
    <w:rsid w:val="00FE3521"/>
    <w:pPr>
      <w:tabs>
        <w:tab w:val="left" w:pos="1843"/>
        <w:tab w:val="right" w:leader="dot" w:pos="9496"/>
      </w:tabs>
      <w:spacing w:after="0" w:line="240" w:lineRule="auto"/>
      <w:ind w:left="993"/>
      <w:jc w:val="both"/>
    </w:pPr>
    <w:rPr>
      <w:rFonts w:ascii="Times New Roman" w:hAnsi="Times New Roman"/>
      <w:b/>
      <w:sz w:val="28"/>
      <w:szCs w:val="28"/>
    </w:rPr>
  </w:style>
  <w:style w:type="paragraph" w:styleId="41">
    <w:name w:val="toc 4"/>
    <w:basedOn w:val="a0"/>
    <w:next w:val="a0"/>
    <w:autoRedefine/>
    <w:uiPriority w:val="39"/>
    <w:unhideWhenUsed/>
    <w:rsid w:val="00520CAD"/>
    <w:pPr>
      <w:tabs>
        <w:tab w:val="right" w:leader="dot" w:pos="9628"/>
      </w:tabs>
      <w:spacing w:after="0" w:line="240" w:lineRule="auto"/>
      <w:ind w:left="709"/>
    </w:pPr>
    <w:rPr>
      <w:rFonts w:ascii="Times New Roman" w:hAnsi="Times New Roman"/>
      <w:noProof/>
      <w:sz w:val="28"/>
      <w:szCs w:val="28"/>
    </w:rPr>
  </w:style>
  <w:style w:type="paragraph" w:styleId="51">
    <w:name w:val="toc 5"/>
    <w:basedOn w:val="a0"/>
    <w:next w:val="a0"/>
    <w:autoRedefine/>
    <w:uiPriority w:val="39"/>
    <w:unhideWhenUsed/>
    <w:rsid w:val="00B540EE"/>
    <w:pPr>
      <w:spacing w:after="0"/>
      <w:ind w:left="880"/>
    </w:pPr>
    <w:rPr>
      <w:sz w:val="20"/>
      <w:szCs w:val="20"/>
    </w:rPr>
  </w:style>
  <w:style w:type="paragraph" w:styleId="61">
    <w:name w:val="toc 6"/>
    <w:basedOn w:val="a0"/>
    <w:next w:val="a0"/>
    <w:autoRedefine/>
    <w:uiPriority w:val="39"/>
    <w:unhideWhenUsed/>
    <w:rsid w:val="00B540EE"/>
    <w:pPr>
      <w:spacing w:after="0"/>
      <w:ind w:left="1100"/>
    </w:pPr>
    <w:rPr>
      <w:sz w:val="20"/>
      <w:szCs w:val="20"/>
    </w:rPr>
  </w:style>
  <w:style w:type="paragraph" w:styleId="71">
    <w:name w:val="toc 7"/>
    <w:basedOn w:val="a0"/>
    <w:next w:val="a0"/>
    <w:autoRedefine/>
    <w:uiPriority w:val="39"/>
    <w:unhideWhenUsed/>
    <w:rsid w:val="00B540EE"/>
    <w:pPr>
      <w:spacing w:after="0"/>
      <w:ind w:left="1320"/>
    </w:pPr>
    <w:rPr>
      <w:sz w:val="20"/>
      <w:szCs w:val="20"/>
    </w:rPr>
  </w:style>
  <w:style w:type="paragraph" w:styleId="81">
    <w:name w:val="toc 8"/>
    <w:basedOn w:val="a0"/>
    <w:next w:val="a0"/>
    <w:autoRedefine/>
    <w:uiPriority w:val="39"/>
    <w:unhideWhenUsed/>
    <w:rsid w:val="00B540EE"/>
    <w:pPr>
      <w:spacing w:after="0"/>
      <w:ind w:left="1540"/>
    </w:pPr>
    <w:rPr>
      <w:sz w:val="20"/>
      <w:szCs w:val="20"/>
    </w:rPr>
  </w:style>
  <w:style w:type="paragraph" w:styleId="91">
    <w:name w:val="toc 9"/>
    <w:basedOn w:val="a0"/>
    <w:next w:val="a0"/>
    <w:autoRedefine/>
    <w:uiPriority w:val="39"/>
    <w:unhideWhenUsed/>
    <w:rsid w:val="00B540EE"/>
    <w:pPr>
      <w:spacing w:after="0"/>
      <w:ind w:left="1760"/>
    </w:pPr>
    <w:rPr>
      <w:sz w:val="20"/>
      <w:szCs w:val="20"/>
    </w:rPr>
  </w:style>
  <w:style w:type="paragraph" w:customStyle="1" w:styleId="18">
    <w:name w:val="Без интервала1"/>
    <w:rsid w:val="00B540EE"/>
    <w:pPr>
      <w:tabs>
        <w:tab w:val="left" w:pos="1021"/>
      </w:tabs>
      <w:ind w:firstLine="567"/>
      <w:jc w:val="both"/>
    </w:pPr>
    <w:rPr>
      <w:rFonts w:ascii="Times New Roman" w:hAnsi="Times New Roman" w:cs="Arial"/>
      <w:sz w:val="22"/>
      <w:szCs w:val="22"/>
    </w:rPr>
  </w:style>
  <w:style w:type="paragraph" w:styleId="34">
    <w:name w:val="Body Text Indent 3"/>
    <w:basedOn w:val="a0"/>
    <w:link w:val="35"/>
    <w:uiPriority w:val="99"/>
    <w:rsid w:val="00B540EE"/>
    <w:pPr>
      <w:spacing w:after="120"/>
      <w:ind w:left="283"/>
    </w:pPr>
    <w:rPr>
      <w:rFonts w:eastAsia="Times New Roman"/>
      <w:sz w:val="16"/>
      <w:szCs w:val="16"/>
      <w:lang w:eastAsia="ru-RU"/>
    </w:rPr>
  </w:style>
  <w:style w:type="character" w:customStyle="1" w:styleId="35">
    <w:name w:val="Основной текст с отступом 3 Знак"/>
    <w:link w:val="34"/>
    <w:uiPriority w:val="99"/>
    <w:rsid w:val="00B540EE"/>
    <w:rPr>
      <w:rFonts w:ascii="Calibri" w:eastAsia="Times New Roman" w:hAnsi="Calibri" w:cs="Times New Roman"/>
      <w:sz w:val="16"/>
      <w:szCs w:val="16"/>
      <w:lang w:eastAsia="ru-RU"/>
    </w:rPr>
  </w:style>
  <w:style w:type="character" w:customStyle="1" w:styleId="mw-headline">
    <w:name w:val="mw-headline"/>
    <w:basedOn w:val="a1"/>
    <w:rsid w:val="00B540EE"/>
  </w:style>
  <w:style w:type="paragraph" w:customStyle="1" w:styleId="descriptionind">
    <w:name w:val="descriptionind"/>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highlighthighlightactive">
    <w:name w:val="highlight highlight_active"/>
    <w:basedOn w:val="a1"/>
    <w:rsid w:val="00B540EE"/>
  </w:style>
  <w:style w:type="character" w:customStyle="1" w:styleId="editsection">
    <w:name w:val="editsection"/>
    <w:basedOn w:val="a1"/>
    <w:rsid w:val="00B540EE"/>
  </w:style>
  <w:style w:type="paragraph" w:customStyle="1" w:styleId="23">
    <w:name w:val="Абзац списка2"/>
    <w:basedOn w:val="a0"/>
    <w:rsid w:val="00B540EE"/>
    <w:pPr>
      <w:ind w:left="720"/>
    </w:pPr>
    <w:rPr>
      <w:rFonts w:eastAsia="Times New Roman"/>
      <w:lang w:eastAsia="ru-RU"/>
    </w:rPr>
  </w:style>
  <w:style w:type="paragraph" w:styleId="afff1">
    <w:name w:val="Plain Text"/>
    <w:basedOn w:val="a0"/>
    <w:link w:val="afff2"/>
    <w:uiPriority w:val="99"/>
    <w:rsid w:val="00B540EE"/>
    <w:pPr>
      <w:spacing w:after="0" w:line="240" w:lineRule="auto"/>
    </w:pPr>
    <w:rPr>
      <w:rFonts w:ascii="Courier New" w:eastAsia="Times New Roman" w:hAnsi="Courier New" w:cs="Courier New"/>
      <w:sz w:val="20"/>
      <w:szCs w:val="20"/>
      <w:lang w:eastAsia="ru-RU"/>
    </w:rPr>
  </w:style>
  <w:style w:type="character" w:customStyle="1" w:styleId="afff2">
    <w:name w:val="Текст Знак"/>
    <w:link w:val="afff1"/>
    <w:uiPriority w:val="99"/>
    <w:rsid w:val="00B540EE"/>
    <w:rPr>
      <w:rFonts w:ascii="Courier New" w:eastAsia="Times New Roman" w:hAnsi="Courier New" w:cs="Courier New"/>
      <w:sz w:val="20"/>
      <w:szCs w:val="20"/>
      <w:lang w:eastAsia="ru-RU"/>
    </w:rPr>
  </w:style>
  <w:style w:type="paragraph" w:customStyle="1" w:styleId="description">
    <w:name w:val="description"/>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post-authorvcard">
    <w:name w:val="post-author vcard"/>
    <w:basedOn w:val="a1"/>
    <w:rsid w:val="00B540EE"/>
  </w:style>
  <w:style w:type="character" w:customStyle="1" w:styleId="fn">
    <w:name w:val="fn"/>
    <w:basedOn w:val="a1"/>
    <w:rsid w:val="00B540EE"/>
  </w:style>
  <w:style w:type="character" w:customStyle="1" w:styleId="post-timestamp2">
    <w:name w:val="post-timestamp2"/>
    <w:rsid w:val="00B540EE"/>
    <w:rPr>
      <w:color w:val="999966"/>
    </w:rPr>
  </w:style>
  <w:style w:type="character" w:customStyle="1" w:styleId="post-comment-link">
    <w:name w:val="post-comment-link"/>
    <w:basedOn w:val="a1"/>
    <w:rsid w:val="00B540EE"/>
  </w:style>
  <w:style w:type="character" w:customStyle="1" w:styleId="item-controlblog-adminpid-1744177254">
    <w:name w:val="item-control blog-admin pid-1744177254"/>
    <w:basedOn w:val="a1"/>
    <w:rsid w:val="00B540EE"/>
  </w:style>
  <w:style w:type="character" w:customStyle="1" w:styleId="zippytoggle-open">
    <w:name w:val="zippy toggle-open"/>
    <w:basedOn w:val="a1"/>
    <w:rsid w:val="00B540EE"/>
  </w:style>
  <w:style w:type="character" w:customStyle="1" w:styleId="post-count">
    <w:name w:val="post-count"/>
    <w:basedOn w:val="a1"/>
    <w:rsid w:val="00B540EE"/>
  </w:style>
  <w:style w:type="character" w:customStyle="1" w:styleId="zippy">
    <w:name w:val="zippy"/>
    <w:basedOn w:val="a1"/>
    <w:rsid w:val="00B540EE"/>
  </w:style>
  <w:style w:type="character" w:customStyle="1" w:styleId="item-controlblog-admin">
    <w:name w:val="item-control blog-admin"/>
    <w:basedOn w:val="a1"/>
    <w:rsid w:val="00B540EE"/>
  </w:style>
  <w:style w:type="paragraph" w:styleId="24">
    <w:name w:val="Body Text Indent 2"/>
    <w:basedOn w:val="a0"/>
    <w:link w:val="25"/>
    <w:uiPriority w:val="99"/>
    <w:rsid w:val="00B540EE"/>
    <w:pPr>
      <w:spacing w:after="0" w:line="240" w:lineRule="auto"/>
      <w:ind w:right="-1" w:firstLine="284"/>
      <w:jc w:val="both"/>
    </w:pPr>
    <w:rPr>
      <w:rFonts w:ascii="Times New Roman" w:eastAsia="Times New Roman" w:hAnsi="Times New Roman"/>
      <w:sz w:val="28"/>
      <w:szCs w:val="20"/>
      <w:lang w:eastAsia="ru-RU"/>
    </w:rPr>
  </w:style>
  <w:style w:type="character" w:customStyle="1" w:styleId="25">
    <w:name w:val="Основной текст с отступом 2 Знак"/>
    <w:link w:val="24"/>
    <w:uiPriority w:val="99"/>
    <w:rsid w:val="00B540EE"/>
    <w:rPr>
      <w:rFonts w:ascii="Times New Roman" w:eastAsia="Times New Roman" w:hAnsi="Times New Roman" w:cs="Times New Roman"/>
      <w:sz w:val="28"/>
      <w:szCs w:val="20"/>
      <w:lang w:eastAsia="ru-RU"/>
    </w:rPr>
  </w:style>
  <w:style w:type="paragraph" w:customStyle="1" w:styleId="19">
    <w:name w:val="Стиль1"/>
    <w:basedOn w:val="a0"/>
    <w:link w:val="1a"/>
    <w:qFormat/>
    <w:rsid w:val="00B540EE"/>
    <w:pPr>
      <w:spacing w:after="0" w:line="360" w:lineRule="auto"/>
      <w:ind w:firstLine="680"/>
      <w:jc w:val="both"/>
    </w:pPr>
    <w:rPr>
      <w:rFonts w:ascii="Times New Roman" w:eastAsia="Times New Roman" w:hAnsi="Times New Roman"/>
      <w:sz w:val="28"/>
      <w:szCs w:val="20"/>
      <w:lang w:eastAsia="ru-RU"/>
    </w:rPr>
  </w:style>
  <w:style w:type="paragraph" w:customStyle="1" w:styleId="Zag1">
    <w:name w:val="Zag_1"/>
    <w:basedOn w:val="a0"/>
    <w:rsid w:val="00B540EE"/>
    <w:pPr>
      <w:widowControl w:val="0"/>
      <w:autoSpaceDE w:val="0"/>
      <w:autoSpaceDN w:val="0"/>
      <w:adjustRightInd w:val="0"/>
      <w:spacing w:after="337" w:line="302" w:lineRule="exact"/>
      <w:jc w:val="center"/>
    </w:pPr>
    <w:rPr>
      <w:rFonts w:ascii="Times New Roman" w:hAnsi="Times New Roman"/>
      <w:b/>
      <w:bCs/>
      <w:color w:val="000000"/>
      <w:sz w:val="24"/>
      <w:szCs w:val="24"/>
      <w:lang w:val="en-US" w:eastAsia="ru-RU"/>
    </w:rPr>
  </w:style>
  <w:style w:type="character" w:styleId="afff3">
    <w:name w:val="annotation reference"/>
    <w:uiPriority w:val="99"/>
    <w:rsid w:val="00B540EE"/>
    <w:rPr>
      <w:sz w:val="16"/>
      <w:szCs w:val="16"/>
    </w:rPr>
  </w:style>
  <w:style w:type="paragraph" w:styleId="afff4">
    <w:name w:val="annotation text"/>
    <w:basedOn w:val="a0"/>
    <w:link w:val="afff5"/>
    <w:uiPriority w:val="99"/>
    <w:semiHidden/>
    <w:rsid w:val="00B540EE"/>
    <w:pPr>
      <w:spacing w:after="0" w:line="240" w:lineRule="auto"/>
    </w:pPr>
    <w:rPr>
      <w:rFonts w:ascii="Times New Roman" w:eastAsia="Times New Roman" w:hAnsi="Times New Roman"/>
      <w:sz w:val="20"/>
      <w:szCs w:val="20"/>
      <w:lang w:eastAsia="ru-RU"/>
    </w:rPr>
  </w:style>
  <w:style w:type="character" w:customStyle="1" w:styleId="afff5">
    <w:name w:val="Текст примечания Знак"/>
    <w:link w:val="afff4"/>
    <w:uiPriority w:val="99"/>
    <w:semiHidden/>
    <w:rsid w:val="00B540EE"/>
    <w:rPr>
      <w:rFonts w:ascii="Times New Roman" w:eastAsia="Times New Roman" w:hAnsi="Times New Roman" w:cs="Times New Roman"/>
      <w:sz w:val="20"/>
      <w:szCs w:val="20"/>
      <w:lang w:eastAsia="ru-RU"/>
    </w:rPr>
  </w:style>
  <w:style w:type="character" w:customStyle="1" w:styleId="a9">
    <w:name w:val="Абзац списка Знак"/>
    <w:link w:val="a8"/>
    <w:uiPriority w:val="34"/>
    <w:locked/>
    <w:rsid w:val="00B540EE"/>
    <w:rPr>
      <w:rFonts w:ascii="Calibri" w:eastAsia="Calibri" w:hAnsi="Calibri" w:cs="Times New Roman"/>
      <w:sz w:val="24"/>
      <w:szCs w:val="24"/>
      <w:lang w:eastAsia="ru-RU"/>
    </w:rPr>
  </w:style>
  <w:style w:type="character" w:customStyle="1" w:styleId="val">
    <w:name w:val="val"/>
    <w:basedOn w:val="a1"/>
    <w:rsid w:val="00B540EE"/>
  </w:style>
  <w:style w:type="character" w:customStyle="1" w:styleId="addressbooksuggestitemhint">
    <w:name w:val="addressbook__suggest__item__hint"/>
    <w:basedOn w:val="a1"/>
    <w:rsid w:val="00B540EE"/>
  </w:style>
  <w:style w:type="character" w:customStyle="1" w:styleId="style1">
    <w:name w:val="style1"/>
    <w:basedOn w:val="a1"/>
    <w:rsid w:val="00B540EE"/>
  </w:style>
  <w:style w:type="paragraph" w:customStyle="1" w:styleId="1b">
    <w:name w:val="МОН1"/>
    <w:basedOn w:val="a0"/>
    <w:rsid w:val="00B540EE"/>
    <w:pPr>
      <w:spacing w:after="0" w:line="360" w:lineRule="auto"/>
      <w:ind w:firstLine="709"/>
      <w:jc w:val="both"/>
    </w:pPr>
    <w:rPr>
      <w:rFonts w:ascii="Times New Roman" w:eastAsia="Times New Roman" w:hAnsi="Times New Roman"/>
      <w:sz w:val="28"/>
      <w:szCs w:val="24"/>
      <w:lang w:eastAsia="ru-RU"/>
    </w:rPr>
  </w:style>
  <w:style w:type="character" w:customStyle="1" w:styleId="b-linki">
    <w:name w:val="b-link__i"/>
    <w:basedOn w:val="a1"/>
    <w:rsid w:val="00B540EE"/>
  </w:style>
  <w:style w:type="character" w:customStyle="1" w:styleId="apple-style-span">
    <w:name w:val="apple-style-span"/>
    <w:basedOn w:val="a1"/>
    <w:rsid w:val="00B540EE"/>
  </w:style>
  <w:style w:type="paragraph" w:customStyle="1" w:styleId="Osnova">
    <w:name w:val="Osnova"/>
    <w:basedOn w:val="a0"/>
    <w:rsid w:val="00B540EE"/>
    <w:pPr>
      <w:widowControl w:val="0"/>
      <w:autoSpaceDE w:val="0"/>
      <w:autoSpaceDN w:val="0"/>
      <w:adjustRightInd w:val="0"/>
      <w:spacing w:after="0" w:line="213" w:lineRule="exact"/>
      <w:ind w:firstLine="339"/>
      <w:jc w:val="both"/>
    </w:pPr>
    <w:rPr>
      <w:rFonts w:ascii="NewtonCSanPin" w:eastAsia="Times New Roman" w:hAnsi="NewtonCSanPin" w:cs="NewtonCSanPin"/>
      <w:color w:val="000000"/>
      <w:sz w:val="21"/>
      <w:szCs w:val="21"/>
      <w:lang w:val="en-US" w:eastAsia="ru-RU"/>
    </w:rPr>
  </w:style>
  <w:style w:type="paragraph" w:styleId="26">
    <w:name w:val="Body Text 2"/>
    <w:basedOn w:val="a0"/>
    <w:link w:val="27"/>
    <w:uiPriority w:val="99"/>
    <w:unhideWhenUsed/>
    <w:rsid w:val="00B540EE"/>
    <w:pPr>
      <w:spacing w:after="120" w:line="480" w:lineRule="auto"/>
    </w:pPr>
  </w:style>
  <w:style w:type="character" w:customStyle="1" w:styleId="27">
    <w:name w:val="Основной текст 2 Знак"/>
    <w:basedOn w:val="a1"/>
    <w:link w:val="26"/>
    <w:uiPriority w:val="99"/>
    <w:rsid w:val="00B540EE"/>
  </w:style>
  <w:style w:type="paragraph" w:customStyle="1" w:styleId="Normal1">
    <w:name w:val="Normal1"/>
    <w:uiPriority w:val="99"/>
    <w:rsid w:val="00B540EE"/>
    <w:pPr>
      <w:widowControl w:val="0"/>
      <w:jc w:val="both"/>
    </w:pPr>
    <w:rPr>
      <w:rFonts w:ascii="Times New Roman" w:eastAsia="Times New Roman" w:hAnsi="Times New Roman"/>
    </w:rPr>
  </w:style>
  <w:style w:type="paragraph" w:customStyle="1" w:styleId="afff6">
    <w:name w:val="А_сноска"/>
    <w:basedOn w:val="af4"/>
    <w:link w:val="afff7"/>
    <w:qFormat/>
    <w:rsid w:val="00B540EE"/>
    <w:pPr>
      <w:widowControl w:val="0"/>
      <w:ind w:firstLine="400"/>
      <w:jc w:val="both"/>
    </w:pPr>
    <w:rPr>
      <w:sz w:val="24"/>
      <w:szCs w:val="24"/>
    </w:rPr>
  </w:style>
  <w:style w:type="character" w:customStyle="1" w:styleId="afff7">
    <w:name w:val="А_сноска Знак"/>
    <w:link w:val="afff6"/>
    <w:locked/>
    <w:rsid w:val="00B540EE"/>
    <w:rPr>
      <w:rFonts w:ascii="Times New Roman" w:eastAsia="Times New Roman" w:hAnsi="Times New Roman" w:cs="Times New Roman"/>
      <w:sz w:val="24"/>
      <w:szCs w:val="24"/>
      <w:lang w:eastAsia="ru-RU"/>
    </w:rPr>
  </w:style>
  <w:style w:type="paragraph" w:customStyle="1" w:styleId="afff8">
    <w:name w:val="Новый"/>
    <w:basedOn w:val="a0"/>
    <w:rsid w:val="00B540EE"/>
    <w:pPr>
      <w:spacing w:after="0" w:line="360" w:lineRule="auto"/>
      <w:ind w:firstLine="454"/>
      <w:jc w:val="both"/>
    </w:pPr>
    <w:rPr>
      <w:rFonts w:ascii="Times New Roman" w:hAnsi="Times New Roman"/>
      <w:sz w:val="28"/>
      <w:szCs w:val="24"/>
    </w:rPr>
  </w:style>
  <w:style w:type="paragraph" w:customStyle="1" w:styleId="28">
    <w:name w:val="?????2"/>
    <w:basedOn w:val="a0"/>
    <w:rsid w:val="00B540EE"/>
    <w:pPr>
      <w:tabs>
        <w:tab w:val="left" w:pos="567"/>
      </w:tabs>
      <w:overflowPunct w:val="0"/>
      <w:autoSpaceDE w:val="0"/>
      <w:autoSpaceDN w:val="0"/>
      <w:adjustRightInd w:val="0"/>
      <w:spacing w:after="0" w:line="240" w:lineRule="auto"/>
      <w:ind w:left="113" w:right="284"/>
      <w:jc w:val="both"/>
    </w:pPr>
    <w:rPr>
      <w:rFonts w:ascii="Times New Roman" w:eastAsia="Times New Roman" w:hAnsi="Times New Roman"/>
      <w:sz w:val="24"/>
      <w:szCs w:val="24"/>
    </w:rPr>
  </w:style>
  <w:style w:type="character" w:customStyle="1" w:styleId="29">
    <w:name w:val="Основной текст (2)_"/>
    <w:link w:val="2a"/>
    <w:rsid w:val="00B540EE"/>
    <w:rPr>
      <w:rFonts w:ascii="Times New Roman" w:eastAsia="Times New Roman" w:hAnsi="Times New Roman" w:cs="Times New Roman"/>
      <w:b/>
      <w:bCs/>
      <w:sz w:val="27"/>
      <w:szCs w:val="27"/>
      <w:shd w:val="clear" w:color="auto" w:fill="FFFFFF"/>
    </w:rPr>
  </w:style>
  <w:style w:type="paragraph" w:customStyle="1" w:styleId="2a">
    <w:name w:val="Основной текст (2)"/>
    <w:basedOn w:val="a0"/>
    <w:link w:val="29"/>
    <w:rsid w:val="00B540EE"/>
    <w:pPr>
      <w:widowControl w:val="0"/>
      <w:shd w:val="clear" w:color="auto" w:fill="FFFFFF"/>
      <w:spacing w:after="0" w:line="480" w:lineRule="exact"/>
      <w:ind w:firstLine="720"/>
      <w:jc w:val="both"/>
    </w:pPr>
    <w:rPr>
      <w:rFonts w:ascii="Times New Roman" w:eastAsia="Times New Roman" w:hAnsi="Times New Roman"/>
      <w:b/>
      <w:bCs/>
      <w:sz w:val="27"/>
      <w:szCs w:val="27"/>
    </w:rPr>
  </w:style>
  <w:style w:type="paragraph" w:customStyle="1" w:styleId="36">
    <w:name w:val="Основной текст3"/>
    <w:basedOn w:val="a0"/>
    <w:rsid w:val="00B540EE"/>
    <w:pPr>
      <w:widowControl w:val="0"/>
      <w:shd w:val="clear" w:color="auto" w:fill="FFFFFF"/>
      <w:spacing w:after="0" w:line="480" w:lineRule="exact"/>
      <w:jc w:val="both"/>
    </w:pPr>
    <w:rPr>
      <w:rFonts w:ascii="Times New Roman" w:eastAsia="Times New Roman" w:hAnsi="Times New Roman"/>
      <w:sz w:val="27"/>
      <w:szCs w:val="27"/>
    </w:rPr>
  </w:style>
  <w:style w:type="character" w:customStyle="1" w:styleId="afff9">
    <w:name w:val="Основной текст + Полужирный"/>
    <w:rsid w:val="00B540EE"/>
    <w:rPr>
      <w:rFonts w:ascii="Times New Roman" w:eastAsia="Times New Roman" w:hAnsi="Times New Roman" w:cs="Times New Roman"/>
      <w:b/>
      <w:bCs/>
      <w:color w:val="000000"/>
      <w:spacing w:val="0"/>
      <w:w w:val="100"/>
      <w:position w:val="0"/>
      <w:sz w:val="27"/>
      <w:szCs w:val="27"/>
      <w:shd w:val="clear" w:color="auto" w:fill="FFFFFF"/>
      <w:lang w:val="ru-RU"/>
    </w:rPr>
  </w:style>
  <w:style w:type="paragraph" w:customStyle="1" w:styleId="-11">
    <w:name w:val="Цветной список - Акцент 11"/>
    <w:basedOn w:val="a0"/>
    <w:qFormat/>
    <w:rsid w:val="00B540EE"/>
    <w:pPr>
      <w:spacing w:after="0" w:line="240" w:lineRule="auto"/>
      <w:ind w:left="720"/>
      <w:contextualSpacing/>
    </w:pPr>
    <w:rPr>
      <w:rFonts w:ascii="Times New Roman" w:eastAsia="Times New Roman" w:hAnsi="Times New Roman"/>
      <w:sz w:val="24"/>
      <w:szCs w:val="24"/>
      <w:lang w:eastAsia="ru-RU"/>
    </w:rPr>
  </w:style>
  <w:style w:type="paragraph" w:customStyle="1" w:styleId="afffa">
    <w:name w:val="А_основной"/>
    <w:basedOn w:val="a0"/>
    <w:link w:val="afffb"/>
    <w:uiPriority w:val="99"/>
    <w:qFormat/>
    <w:rsid w:val="00B540EE"/>
    <w:pPr>
      <w:spacing w:after="0" w:line="360" w:lineRule="auto"/>
      <w:ind w:firstLine="454"/>
      <w:jc w:val="both"/>
    </w:pPr>
    <w:rPr>
      <w:rFonts w:ascii="Times New Roman" w:hAnsi="Times New Roman"/>
      <w:sz w:val="28"/>
      <w:szCs w:val="28"/>
      <w:lang w:val="x-none" w:eastAsia="x-none"/>
    </w:rPr>
  </w:style>
  <w:style w:type="character" w:customStyle="1" w:styleId="afffb">
    <w:name w:val="А_основной Знак"/>
    <w:link w:val="afffa"/>
    <w:uiPriority w:val="99"/>
    <w:rsid w:val="00B540EE"/>
    <w:rPr>
      <w:rFonts w:ascii="Times New Roman" w:eastAsia="Calibri" w:hAnsi="Times New Roman" w:cs="Times New Roman"/>
      <w:sz w:val="28"/>
      <w:szCs w:val="28"/>
    </w:rPr>
  </w:style>
  <w:style w:type="paragraph" w:customStyle="1" w:styleId="western">
    <w:name w:val="western"/>
    <w:basedOn w:val="a0"/>
    <w:rsid w:val="00B540EE"/>
    <w:pPr>
      <w:spacing w:before="100" w:beforeAutospacing="1" w:after="115" w:line="240" w:lineRule="auto"/>
      <w:ind w:firstLine="706"/>
      <w:jc w:val="both"/>
    </w:pPr>
    <w:rPr>
      <w:rFonts w:ascii="Times New Roman" w:eastAsia="Times New Roman" w:hAnsi="Times New Roman"/>
      <w:color w:val="000000"/>
      <w:sz w:val="24"/>
      <w:szCs w:val="24"/>
      <w:lang w:eastAsia="ru-RU"/>
    </w:rPr>
  </w:style>
  <w:style w:type="character" w:customStyle="1" w:styleId="1c">
    <w:name w:val="Текст сноски Знак1"/>
    <w:basedOn w:val="a1"/>
    <w:uiPriority w:val="99"/>
    <w:semiHidden/>
    <w:rsid w:val="00B540EE"/>
  </w:style>
  <w:style w:type="paragraph" w:customStyle="1" w:styleId="2b">
    <w:name w:val="Основной текст2"/>
    <w:basedOn w:val="a0"/>
    <w:rsid w:val="00B540EE"/>
    <w:pPr>
      <w:widowControl w:val="0"/>
      <w:shd w:val="clear" w:color="auto" w:fill="FFFFFF"/>
      <w:spacing w:after="0" w:line="480" w:lineRule="exact"/>
      <w:jc w:val="both"/>
    </w:pPr>
    <w:rPr>
      <w:rFonts w:ascii="Times New Roman" w:eastAsia="Times New Roman" w:hAnsi="Times New Roman"/>
      <w:sz w:val="26"/>
      <w:szCs w:val="26"/>
    </w:rPr>
  </w:style>
  <w:style w:type="paragraph" w:customStyle="1" w:styleId="160">
    <w:name w:val="Стиль Основной текст + 16 пт"/>
    <w:next w:val="afa"/>
    <w:autoRedefine/>
    <w:uiPriority w:val="99"/>
    <w:rsid w:val="00B540EE"/>
    <w:pPr>
      <w:spacing w:line="360" w:lineRule="auto"/>
      <w:ind w:firstLine="709"/>
      <w:jc w:val="both"/>
    </w:pPr>
    <w:rPr>
      <w:rFonts w:ascii="Times New Roman" w:eastAsia="Times New Roman" w:hAnsi="Times New Roman"/>
      <w:sz w:val="28"/>
      <w:szCs w:val="28"/>
    </w:rPr>
  </w:style>
  <w:style w:type="character" w:customStyle="1" w:styleId="140">
    <w:name w:val="Основной текст (14)_"/>
    <w:link w:val="141"/>
    <w:locked/>
    <w:rsid w:val="00B540EE"/>
    <w:rPr>
      <w:i/>
      <w:shd w:val="clear" w:color="auto" w:fill="FFFFFF"/>
    </w:rPr>
  </w:style>
  <w:style w:type="paragraph" w:customStyle="1" w:styleId="141">
    <w:name w:val="Основной текст (14)1"/>
    <w:basedOn w:val="a0"/>
    <w:link w:val="140"/>
    <w:rsid w:val="00B540EE"/>
    <w:pPr>
      <w:shd w:val="clear" w:color="auto" w:fill="FFFFFF"/>
      <w:spacing w:after="0" w:line="211" w:lineRule="exact"/>
      <w:ind w:firstLine="400"/>
      <w:jc w:val="both"/>
    </w:pPr>
    <w:rPr>
      <w:i/>
      <w:sz w:val="20"/>
      <w:szCs w:val="20"/>
      <w:lang w:val="x-none" w:eastAsia="x-none"/>
    </w:rPr>
  </w:style>
  <w:style w:type="character" w:customStyle="1" w:styleId="2c">
    <w:name w:val="Заголовок №2_"/>
    <w:link w:val="210"/>
    <w:locked/>
    <w:rsid w:val="00B540EE"/>
    <w:rPr>
      <w:b/>
      <w:shd w:val="clear" w:color="auto" w:fill="FFFFFF"/>
    </w:rPr>
  </w:style>
  <w:style w:type="paragraph" w:customStyle="1" w:styleId="210">
    <w:name w:val="Заголовок №21"/>
    <w:basedOn w:val="a0"/>
    <w:link w:val="2c"/>
    <w:rsid w:val="00B540EE"/>
    <w:pPr>
      <w:shd w:val="clear" w:color="auto" w:fill="FFFFFF"/>
      <w:spacing w:before="60" w:after="60" w:line="240" w:lineRule="atLeast"/>
      <w:jc w:val="center"/>
      <w:outlineLvl w:val="1"/>
    </w:pPr>
    <w:rPr>
      <w:b/>
      <w:sz w:val="20"/>
      <w:szCs w:val="20"/>
      <w:lang w:val="x-none" w:eastAsia="x-none"/>
    </w:rPr>
  </w:style>
  <w:style w:type="character" w:customStyle="1" w:styleId="149">
    <w:name w:val="Основной текст (14)9"/>
    <w:uiPriority w:val="99"/>
    <w:rsid w:val="00B540EE"/>
    <w:rPr>
      <w:rFonts w:ascii="Times New Roman" w:hAnsi="Times New Roman"/>
      <w:spacing w:val="0"/>
      <w:sz w:val="22"/>
    </w:rPr>
  </w:style>
  <w:style w:type="character" w:customStyle="1" w:styleId="148">
    <w:name w:val="Основной текст (14)8"/>
    <w:uiPriority w:val="99"/>
    <w:rsid w:val="00B540EE"/>
    <w:rPr>
      <w:rFonts w:ascii="Times New Roman" w:hAnsi="Times New Roman"/>
      <w:spacing w:val="0"/>
      <w:sz w:val="22"/>
    </w:rPr>
  </w:style>
  <w:style w:type="character" w:customStyle="1" w:styleId="Osnova1">
    <w:name w:val="Osnova1"/>
    <w:rsid w:val="00B540EE"/>
  </w:style>
  <w:style w:type="paragraph" w:customStyle="1" w:styleId="Zag2">
    <w:name w:val="Zag_2"/>
    <w:basedOn w:val="a0"/>
    <w:rsid w:val="00B540EE"/>
    <w:pPr>
      <w:widowControl w:val="0"/>
      <w:autoSpaceDE w:val="0"/>
      <w:autoSpaceDN w:val="0"/>
      <w:adjustRightInd w:val="0"/>
      <w:spacing w:after="129" w:line="291" w:lineRule="exact"/>
      <w:jc w:val="center"/>
    </w:pPr>
    <w:rPr>
      <w:rFonts w:ascii="Times New Roman" w:eastAsia="Times New Roman" w:hAnsi="Times New Roman"/>
      <w:b/>
      <w:bCs/>
      <w:color w:val="000000"/>
      <w:sz w:val="24"/>
      <w:szCs w:val="24"/>
      <w:lang w:val="en-US" w:eastAsia="ru-RU"/>
    </w:rPr>
  </w:style>
  <w:style w:type="character" w:customStyle="1" w:styleId="Zag21">
    <w:name w:val="Zag_21"/>
    <w:rsid w:val="00B540EE"/>
  </w:style>
  <w:style w:type="paragraph" w:customStyle="1" w:styleId="Zag3">
    <w:name w:val="Zag_3"/>
    <w:basedOn w:val="a0"/>
    <w:rsid w:val="00B540EE"/>
    <w:pPr>
      <w:widowControl w:val="0"/>
      <w:autoSpaceDE w:val="0"/>
      <w:autoSpaceDN w:val="0"/>
      <w:adjustRightInd w:val="0"/>
      <w:spacing w:after="68" w:line="282" w:lineRule="exact"/>
      <w:jc w:val="center"/>
    </w:pPr>
    <w:rPr>
      <w:rFonts w:ascii="Times New Roman" w:eastAsia="Times New Roman" w:hAnsi="Times New Roman"/>
      <w:i/>
      <w:iCs/>
      <w:color w:val="000000"/>
      <w:sz w:val="24"/>
      <w:szCs w:val="24"/>
      <w:lang w:val="en-US" w:eastAsia="ru-RU"/>
    </w:rPr>
  </w:style>
  <w:style w:type="character" w:customStyle="1" w:styleId="Zag31">
    <w:name w:val="Zag_31"/>
    <w:rsid w:val="00B540EE"/>
  </w:style>
  <w:style w:type="paragraph" w:customStyle="1" w:styleId="afffc">
    <w:name w:val="Ξαϋχνϋι"/>
    <w:basedOn w:val="a0"/>
    <w:rsid w:val="00B540EE"/>
    <w:pPr>
      <w:widowControl w:val="0"/>
      <w:autoSpaceDE w:val="0"/>
      <w:autoSpaceDN w:val="0"/>
      <w:adjustRightInd w:val="0"/>
      <w:spacing w:after="0" w:line="240" w:lineRule="auto"/>
    </w:pPr>
    <w:rPr>
      <w:rFonts w:ascii="Times New Roman" w:eastAsia="Times New Roman" w:hAnsi="Times New Roman"/>
      <w:color w:val="000000"/>
      <w:sz w:val="24"/>
      <w:szCs w:val="24"/>
      <w:lang w:val="en-US" w:eastAsia="ru-RU"/>
    </w:rPr>
  </w:style>
  <w:style w:type="paragraph" w:customStyle="1" w:styleId="afffd">
    <w:name w:val="Νξβϋι"/>
    <w:basedOn w:val="a0"/>
    <w:rsid w:val="00B540EE"/>
    <w:pPr>
      <w:widowControl w:val="0"/>
      <w:autoSpaceDE w:val="0"/>
      <w:autoSpaceDN w:val="0"/>
      <w:adjustRightInd w:val="0"/>
      <w:spacing w:after="0" w:line="240" w:lineRule="auto"/>
    </w:pPr>
    <w:rPr>
      <w:rFonts w:ascii="Times New Roman" w:eastAsia="Times New Roman" w:hAnsi="Times New Roman"/>
      <w:color w:val="000000"/>
      <w:sz w:val="24"/>
      <w:szCs w:val="24"/>
      <w:lang w:val="en-US" w:eastAsia="ru-RU"/>
    </w:rPr>
  </w:style>
  <w:style w:type="paragraph" w:customStyle="1" w:styleId="zag4">
    <w:name w:val="zag_4"/>
    <w:basedOn w:val="a0"/>
    <w:rsid w:val="00B540EE"/>
    <w:pPr>
      <w:widowControl w:val="0"/>
      <w:autoSpaceDE w:val="0"/>
      <w:autoSpaceDN w:val="0"/>
      <w:adjustRightInd w:val="0"/>
      <w:spacing w:after="0" w:line="213" w:lineRule="exact"/>
      <w:jc w:val="center"/>
    </w:pPr>
    <w:rPr>
      <w:rFonts w:ascii="NewtonCSanPin" w:eastAsia="Times New Roman" w:hAnsi="NewtonCSanPin" w:cs="NewtonCSanPin"/>
      <w:b/>
      <w:bCs/>
      <w:i/>
      <w:iCs/>
      <w:color w:val="000000"/>
      <w:sz w:val="21"/>
      <w:szCs w:val="21"/>
      <w:lang w:val="en-US" w:eastAsia="ru-RU"/>
    </w:rPr>
  </w:style>
  <w:style w:type="paragraph" w:customStyle="1" w:styleId="NormalPP">
    <w:name w:val="Normal PP"/>
    <w:basedOn w:val="a0"/>
    <w:rsid w:val="00B540EE"/>
    <w:pPr>
      <w:widowControl w:val="0"/>
      <w:autoSpaceDE w:val="0"/>
      <w:autoSpaceDN w:val="0"/>
      <w:adjustRightInd w:val="0"/>
      <w:spacing w:after="0" w:line="240" w:lineRule="auto"/>
    </w:pPr>
    <w:rPr>
      <w:rFonts w:ascii="Arial" w:eastAsia="Times New Roman" w:hAnsi="Arial" w:cs="Arial"/>
      <w:color w:val="000000"/>
      <w:sz w:val="24"/>
      <w:szCs w:val="24"/>
      <w:lang w:val="en-US" w:eastAsia="ru-RU"/>
    </w:rPr>
  </w:style>
  <w:style w:type="paragraph" w:customStyle="1" w:styleId="text2">
    <w:name w:val="text2"/>
    <w:basedOn w:val="a0"/>
    <w:rsid w:val="00B540EE"/>
    <w:pPr>
      <w:widowControl w:val="0"/>
      <w:autoSpaceDE w:val="0"/>
      <w:autoSpaceDN w:val="0"/>
      <w:adjustRightInd w:val="0"/>
      <w:spacing w:after="0" w:line="240" w:lineRule="auto"/>
      <w:ind w:left="566" w:right="793"/>
      <w:jc w:val="both"/>
    </w:pPr>
    <w:rPr>
      <w:rFonts w:ascii="Times New Roman" w:eastAsia="Times New Roman" w:hAnsi="Times New Roman"/>
      <w:color w:val="000000"/>
      <w:sz w:val="24"/>
      <w:szCs w:val="24"/>
      <w:lang w:val="en-US" w:eastAsia="ru-RU"/>
    </w:rPr>
  </w:style>
  <w:style w:type="paragraph" w:customStyle="1" w:styleId="1d">
    <w:name w:val="Знак Знак1 Знак Знак Знак"/>
    <w:basedOn w:val="a0"/>
    <w:uiPriority w:val="99"/>
    <w:rsid w:val="00B540EE"/>
    <w:pPr>
      <w:spacing w:after="160" w:line="240" w:lineRule="exact"/>
    </w:pPr>
    <w:rPr>
      <w:rFonts w:ascii="Verdana" w:eastAsia="Times New Roman" w:hAnsi="Verdana"/>
      <w:sz w:val="20"/>
      <w:szCs w:val="20"/>
      <w:lang w:val="en-US"/>
    </w:rPr>
  </w:style>
  <w:style w:type="paragraph" w:customStyle="1" w:styleId="afffe">
    <w:name w:val="Знак Знак Знак Знак Знак"/>
    <w:basedOn w:val="a0"/>
    <w:uiPriority w:val="99"/>
    <w:rsid w:val="00B540EE"/>
    <w:pPr>
      <w:spacing w:after="160" w:line="240" w:lineRule="exact"/>
    </w:pPr>
    <w:rPr>
      <w:rFonts w:ascii="Verdana" w:eastAsia="Times New Roman" w:hAnsi="Verdana"/>
      <w:sz w:val="20"/>
      <w:szCs w:val="20"/>
      <w:lang w:val="en-US"/>
    </w:rPr>
  </w:style>
  <w:style w:type="character" w:customStyle="1" w:styleId="1e">
    <w:name w:val="Подзаголовок Знак1"/>
    <w:uiPriority w:val="11"/>
    <w:rsid w:val="00B540EE"/>
    <w:rPr>
      <w:rFonts w:ascii="Cambria" w:eastAsia="Times New Roman" w:hAnsi="Cambria" w:cs="Times New Roman"/>
      <w:i/>
      <w:iCs/>
      <w:color w:val="4F81BD"/>
      <w:spacing w:val="15"/>
      <w:sz w:val="24"/>
      <w:szCs w:val="24"/>
      <w:lang w:eastAsia="ru-RU"/>
    </w:rPr>
  </w:style>
  <w:style w:type="character" w:customStyle="1" w:styleId="150">
    <w:name w:val="Подзаголовок Знак15"/>
    <w:uiPriority w:val="11"/>
    <w:rsid w:val="00B540EE"/>
    <w:rPr>
      <w:rFonts w:ascii="Calibri Light" w:eastAsia="Times New Roman" w:hAnsi="Calibri Light" w:cs="Times New Roman"/>
      <w:sz w:val="24"/>
      <w:szCs w:val="24"/>
    </w:rPr>
  </w:style>
  <w:style w:type="character" w:customStyle="1" w:styleId="142">
    <w:name w:val="Подзаголовок Знак14"/>
    <w:uiPriority w:val="11"/>
    <w:rsid w:val="00B540EE"/>
    <w:rPr>
      <w:rFonts w:ascii="Calibri Light" w:eastAsia="Times New Roman" w:hAnsi="Calibri Light" w:cs="Times New Roman"/>
      <w:sz w:val="24"/>
      <w:szCs w:val="24"/>
    </w:rPr>
  </w:style>
  <w:style w:type="character" w:customStyle="1" w:styleId="132">
    <w:name w:val="Подзаголовок Знак13"/>
    <w:uiPriority w:val="11"/>
    <w:rsid w:val="00B540EE"/>
    <w:rPr>
      <w:rFonts w:ascii="Calibri Light" w:eastAsia="Times New Roman" w:hAnsi="Calibri Light" w:cs="Times New Roman"/>
      <w:sz w:val="24"/>
      <w:szCs w:val="24"/>
    </w:rPr>
  </w:style>
  <w:style w:type="character" w:customStyle="1" w:styleId="122">
    <w:name w:val="Подзаголовок Знак12"/>
    <w:uiPriority w:val="11"/>
    <w:rsid w:val="00B540EE"/>
    <w:rPr>
      <w:rFonts w:ascii="Calibri Light" w:eastAsia="Times New Roman" w:hAnsi="Calibri Light" w:cs="Times New Roman"/>
      <w:sz w:val="24"/>
      <w:szCs w:val="24"/>
    </w:rPr>
  </w:style>
  <w:style w:type="character" w:customStyle="1" w:styleId="110">
    <w:name w:val="Подзаголовок Знак11"/>
    <w:rsid w:val="00B540EE"/>
    <w:rPr>
      <w:rFonts w:ascii="Calibri Light" w:eastAsia="Times New Roman" w:hAnsi="Calibri Light" w:cs="Times New Roman"/>
      <w:sz w:val="24"/>
      <w:szCs w:val="24"/>
    </w:rPr>
  </w:style>
  <w:style w:type="paragraph" w:customStyle="1" w:styleId="CharCharCarCharCarCharCarCharCarCharCharCharCarCharCharChar">
    <w:name w:val="Char Char Car Char Car Char Car Char Car Char Char Char Car Char Char Char"/>
    <w:basedOn w:val="a0"/>
    <w:uiPriority w:val="99"/>
    <w:rsid w:val="00B540EE"/>
    <w:pPr>
      <w:autoSpaceDE w:val="0"/>
      <w:autoSpaceDN w:val="0"/>
      <w:spacing w:after="160" w:line="240" w:lineRule="exact"/>
    </w:pPr>
    <w:rPr>
      <w:rFonts w:ascii="Arial" w:eastAsia="Times New Roman" w:hAnsi="Arial" w:cs="Arial"/>
      <w:sz w:val="20"/>
      <w:szCs w:val="20"/>
      <w:lang w:val="en-US"/>
    </w:rPr>
  </w:style>
  <w:style w:type="paragraph" w:customStyle="1" w:styleId="affff">
    <w:name w:val="Знак Знак"/>
    <w:basedOn w:val="a0"/>
    <w:uiPriority w:val="99"/>
    <w:rsid w:val="00B540EE"/>
    <w:pPr>
      <w:spacing w:after="160" w:line="240" w:lineRule="exact"/>
    </w:pPr>
    <w:rPr>
      <w:rFonts w:ascii="Verdana" w:eastAsia="Times New Roman" w:hAnsi="Verdana"/>
      <w:sz w:val="20"/>
      <w:szCs w:val="20"/>
      <w:lang w:val="en-US"/>
    </w:rPr>
  </w:style>
  <w:style w:type="character" w:customStyle="1" w:styleId="spelle">
    <w:name w:val="spelle"/>
    <w:rsid w:val="00B540EE"/>
  </w:style>
  <w:style w:type="character" w:customStyle="1" w:styleId="grame">
    <w:name w:val="grame"/>
    <w:rsid w:val="00B540EE"/>
  </w:style>
  <w:style w:type="paragraph" w:customStyle="1" w:styleId="affff0">
    <w:name w:val="a"/>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Iauiue">
    <w:name w:val="Iau.iue"/>
    <w:basedOn w:val="a0"/>
    <w:next w:val="a0"/>
    <w:rsid w:val="00B540EE"/>
    <w:pPr>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affff1">
    <w:name w:val="Знак Знак Знак"/>
    <w:basedOn w:val="a0"/>
    <w:uiPriority w:val="99"/>
    <w:rsid w:val="00B540EE"/>
    <w:pPr>
      <w:spacing w:after="160" w:line="240" w:lineRule="exact"/>
    </w:pPr>
    <w:rPr>
      <w:rFonts w:ascii="Verdana" w:eastAsia="Times New Roman" w:hAnsi="Verdana"/>
      <w:sz w:val="20"/>
      <w:szCs w:val="20"/>
      <w:lang w:val="en-US"/>
    </w:rPr>
  </w:style>
  <w:style w:type="character" w:customStyle="1" w:styleId="normalchar1">
    <w:name w:val="normal__char1"/>
    <w:rsid w:val="00B540EE"/>
    <w:rPr>
      <w:rFonts w:ascii="Calibri" w:hAnsi="Calibri"/>
      <w:sz w:val="22"/>
    </w:rPr>
  </w:style>
  <w:style w:type="paragraph" w:customStyle="1" w:styleId="ListParagraph1">
    <w:name w:val="List Paragraph1"/>
    <w:basedOn w:val="a0"/>
    <w:uiPriority w:val="99"/>
    <w:rsid w:val="00B540EE"/>
    <w:pPr>
      <w:spacing w:after="0" w:line="240" w:lineRule="auto"/>
      <w:ind w:left="720"/>
      <w:contextualSpacing/>
    </w:pPr>
    <w:rPr>
      <w:rFonts w:ascii="Times New Roman" w:eastAsia="Times New Roman" w:hAnsi="Times New Roman"/>
      <w:sz w:val="24"/>
      <w:szCs w:val="24"/>
      <w:lang w:eastAsia="ru-RU"/>
    </w:rPr>
  </w:style>
  <w:style w:type="paragraph" w:customStyle="1" w:styleId="affff2">
    <w:name w:val="Знак Знак Знак Знак"/>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1f">
    <w:name w:val="Номер 1"/>
    <w:basedOn w:val="1"/>
    <w:qFormat/>
    <w:rsid w:val="00B540EE"/>
    <w:pPr>
      <w:keepLines w:val="0"/>
      <w:suppressAutoHyphens/>
      <w:autoSpaceDE w:val="0"/>
      <w:autoSpaceDN w:val="0"/>
      <w:adjustRightInd w:val="0"/>
      <w:spacing w:before="360" w:after="240" w:line="360" w:lineRule="auto"/>
      <w:jc w:val="center"/>
    </w:pPr>
    <w:rPr>
      <w:rFonts w:ascii="Times New Roman" w:hAnsi="Times New Roman"/>
      <w:b/>
      <w:bCs/>
      <w:color w:val="auto"/>
      <w:sz w:val="28"/>
      <w:szCs w:val="20"/>
      <w:lang w:eastAsia="ru-RU"/>
    </w:rPr>
  </w:style>
  <w:style w:type="paragraph" w:customStyle="1" w:styleId="Iauiue0">
    <w:name w:val="Iau?iue"/>
    <w:rsid w:val="00B540EE"/>
    <w:pPr>
      <w:overflowPunct w:val="0"/>
      <w:autoSpaceDE w:val="0"/>
      <w:autoSpaceDN w:val="0"/>
      <w:adjustRightInd w:val="0"/>
      <w:textAlignment w:val="baseline"/>
    </w:pPr>
    <w:rPr>
      <w:rFonts w:ascii="Times New Roman" w:eastAsia="Times New Roman" w:hAnsi="Times New Roman"/>
      <w:sz w:val="24"/>
      <w:lang w:eastAsia="de-DE"/>
    </w:rPr>
  </w:style>
  <w:style w:type="paragraph" w:customStyle="1" w:styleId="2d">
    <w:name w:val="Номер 2"/>
    <w:basedOn w:val="3"/>
    <w:qFormat/>
    <w:rsid w:val="00B540EE"/>
    <w:pPr>
      <w:keepNext/>
      <w:spacing w:before="120" w:beforeAutospacing="0" w:after="120" w:afterAutospacing="0" w:line="360" w:lineRule="auto"/>
      <w:jc w:val="center"/>
    </w:pPr>
    <w:rPr>
      <w:bCs w:val="0"/>
      <w:szCs w:val="28"/>
    </w:rPr>
  </w:style>
  <w:style w:type="paragraph" w:customStyle="1" w:styleId="BodyText21">
    <w:name w:val="Body Text 21"/>
    <w:basedOn w:val="a0"/>
    <w:rsid w:val="00B540EE"/>
    <w:pPr>
      <w:spacing w:after="0" w:line="240" w:lineRule="auto"/>
      <w:ind w:firstLine="709"/>
      <w:jc w:val="both"/>
    </w:pPr>
    <w:rPr>
      <w:rFonts w:ascii="Times New Roman" w:eastAsia="Times New Roman" w:hAnsi="Times New Roman"/>
      <w:sz w:val="24"/>
      <w:szCs w:val="24"/>
      <w:lang w:eastAsia="ru-RU"/>
    </w:rPr>
  </w:style>
  <w:style w:type="paragraph" w:customStyle="1" w:styleId="BodyTextIndent21">
    <w:name w:val="Body Text Indent 21"/>
    <w:basedOn w:val="a0"/>
    <w:uiPriority w:val="99"/>
    <w:rsid w:val="00B540EE"/>
    <w:pPr>
      <w:spacing w:after="0" w:line="240" w:lineRule="auto"/>
      <w:ind w:firstLine="709"/>
      <w:jc w:val="both"/>
    </w:pPr>
    <w:rPr>
      <w:rFonts w:ascii="Times New Roman" w:eastAsia="Times New Roman" w:hAnsi="Times New Roman"/>
      <w:szCs w:val="20"/>
      <w:lang w:eastAsia="ru-RU"/>
    </w:rPr>
  </w:style>
  <w:style w:type="character" w:customStyle="1" w:styleId="FontStyle37">
    <w:name w:val="Font Style37"/>
    <w:rsid w:val="00B540EE"/>
    <w:rPr>
      <w:rFonts w:ascii="Times New Roman" w:hAnsi="Times New Roman"/>
      <w:sz w:val="20"/>
    </w:rPr>
  </w:style>
  <w:style w:type="paragraph" w:customStyle="1" w:styleId="Style3">
    <w:name w:val="Style3"/>
    <w:basedOn w:val="a0"/>
    <w:rsid w:val="00B540EE"/>
    <w:pPr>
      <w:widowControl w:val="0"/>
      <w:autoSpaceDE w:val="0"/>
      <w:autoSpaceDN w:val="0"/>
      <w:adjustRightInd w:val="0"/>
      <w:spacing w:after="0" w:line="293" w:lineRule="exact"/>
      <w:ind w:firstLine="504"/>
      <w:jc w:val="both"/>
    </w:pPr>
    <w:rPr>
      <w:rFonts w:ascii="Times New Roman" w:eastAsia="Times New Roman" w:hAnsi="Times New Roman"/>
      <w:sz w:val="24"/>
      <w:szCs w:val="24"/>
      <w:lang w:eastAsia="ru-RU"/>
    </w:rPr>
  </w:style>
  <w:style w:type="paragraph" w:customStyle="1" w:styleId="Style10">
    <w:name w:val="Style1"/>
    <w:basedOn w:val="a0"/>
    <w:rsid w:val="00B540EE"/>
    <w:pPr>
      <w:widowControl w:val="0"/>
      <w:autoSpaceDE w:val="0"/>
      <w:autoSpaceDN w:val="0"/>
      <w:adjustRightInd w:val="0"/>
      <w:spacing w:after="0" w:line="298" w:lineRule="exact"/>
      <w:ind w:firstLine="514"/>
      <w:jc w:val="both"/>
    </w:pPr>
    <w:rPr>
      <w:rFonts w:ascii="Times New Roman" w:eastAsia="Times New Roman" w:hAnsi="Times New Roman"/>
      <w:sz w:val="24"/>
      <w:szCs w:val="24"/>
      <w:lang w:eastAsia="ru-RU"/>
    </w:rPr>
  </w:style>
  <w:style w:type="paragraph" w:customStyle="1" w:styleId="BodyText211">
    <w:name w:val="Body Text 211"/>
    <w:basedOn w:val="a0"/>
    <w:uiPriority w:val="99"/>
    <w:rsid w:val="00B540EE"/>
    <w:pPr>
      <w:spacing w:after="0" w:line="240" w:lineRule="auto"/>
      <w:ind w:firstLine="709"/>
      <w:jc w:val="both"/>
    </w:pPr>
    <w:rPr>
      <w:rFonts w:ascii="Times New Roman" w:eastAsia="Times New Roman" w:hAnsi="Times New Roman"/>
      <w:sz w:val="24"/>
      <w:szCs w:val="24"/>
      <w:lang w:eastAsia="ru-RU"/>
    </w:rPr>
  </w:style>
  <w:style w:type="paragraph" w:customStyle="1" w:styleId="affff3">
    <w:name w:val="Стиль"/>
    <w:rsid w:val="00B540EE"/>
    <w:pPr>
      <w:widowControl w:val="0"/>
      <w:autoSpaceDE w:val="0"/>
      <w:autoSpaceDN w:val="0"/>
      <w:adjustRightInd w:val="0"/>
    </w:pPr>
    <w:rPr>
      <w:rFonts w:ascii="Times New Roman" w:eastAsia="Times New Roman" w:hAnsi="Times New Roman"/>
      <w:sz w:val="24"/>
      <w:szCs w:val="24"/>
    </w:rPr>
  </w:style>
  <w:style w:type="paragraph" w:customStyle="1" w:styleId="Iniiaiieoaeno21">
    <w:name w:val="Iniiaiie oaeno 21"/>
    <w:basedOn w:val="a0"/>
    <w:rsid w:val="00B540EE"/>
    <w:pPr>
      <w:widowControl w:val="0"/>
      <w:autoSpaceDE w:val="0"/>
      <w:autoSpaceDN w:val="0"/>
      <w:spacing w:after="0" w:line="360" w:lineRule="auto"/>
      <w:jc w:val="both"/>
    </w:pPr>
    <w:rPr>
      <w:rFonts w:ascii="Times New Roman" w:eastAsia="SimSun" w:hAnsi="Times New Roman"/>
      <w:sz w:val="24"/>
      <w:szCs w:val="24"/>
      <w:lang w:eastAsia="zh-CN"/>
    </w:rPr>
  </w:style>
  <w:style w:type="paragraph" w:customStyle="1" w:styleId="affff4">
    <w:name w:val="Знак"/>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affff5">
    <w:name w:val="Знак Знак Знак Знак Знак Знак Знак Знак Знак Знак Знак Знак Знак Знак Знак Знак"/>
    <w:basedOn w:val="a0"/>
    <w:rsid w:val="00B540EE"/>
    <w:pPr>
      <w:spacing w:after="160" w:line="240" w:lineRule="exact"/>
    </w:pPr>
    <w:rPr>
      <w:rFonts w:ascii="Verdana" w:eastAsia="Times New Roman" w:hAnsi="Verdana"/>
      <w:sz w:val="20"/>
      <w:szCs w:val="20"/>
      <w:lang w:val="en-US"/>
    </w:rPr>
  </w:style>
  <w:style w:type="character" w:customStyle="1" w:styleId="affff6">
    <w:name w:val="Схема документа Знак"/>
    <w:link w:val="affff7"/>
    <w:uiPriority w:val="99"/>
    <w:semiHidden/>
    <w:rsid w:val="00B540EE"/>
    <w:rPr>
      <w:rFonts w:ascii="Tahoma" w:eastAsia="Times New Roman" w:hAnsi="Tahoma" w:cs="Times New Roman"/>
      <w:sz w:val="16"/>
      <w:szCs w:val="20"/>
      <w:lang w:val="en-US" w:eastAsia="ru-RU"/>
    </w:rPr>
  </w:style>
  <w:style w:type="paragraph" w:styleId="affff7">
    <w:name w:val="Document Map"/>
    <w:basedOn w:val="a0"/>
    <w:link w:val="affff6"/>
    <w:uiPriority w:val="99"/>
    <w:semiHidden/>
    <w:rsid w:val="00B540EE"/>
    <w:pPr>
      <w:spacing w:after="0" w:line="240" w:lineRule="auto"/>
      <w:ind w:firstLine="709"/>
      <w:jc w:val="both"/>
    </w:pPr>
    <w:rPr>
      <w:rFonts w:ascii="Tahoma" w:eastAsia="Times New Roman" w:hAnsi="Tahoma"/>
      <w:sz w:val="16"/>
      <w:szCs w:val="20"/>
      <w:lang w:val="en-US" w:eastAsia="ru-RU"/>
    </w:rPr>
  </w:style>
  <w:style w:type="character" w:customStyle="1" w:styleId="1f0">
    <w:name w:val="Схема документа Знак1"/>
    <w:uiPriority w:val="99"/>
    <w:semiHidden/>
    <w:rsid w:val="00B540EE"/>
    <w:rPr>
      <w:rFonts w:ascii="Tahoma" w:hAnsi="Tahoma" w:cs="Tahoma"/>
      <w:sz w:val="16"/>
      <w:szCs w:val="16"/>
    </w:rPr>
  </w:style>
  <w:style w:type="paragraph" w:customStyle="1" w:styleId="MediumGrid21">
    <w:name w:val="Medium Grid 21"/>
    <w:basedOn w:val="a0"/>
    <w:uiPriority w:val="99"/>
    <w:rsid w:val="00B540EE"/>
    <w:pPr>
      <w:spacing w:after="0" w:line="240" w:lineRule="auto"/>
      <w:ind w:firstLine="709"/>
      <w:jc w:val="both"/>
    </w:pPr>
    <w:rPr>
      <w:rFonts w:ascii="Times New Roman" w:eastAsia="Times New Roman" w:hAnsi="Times New Roman"/>
      <w:sz w:val="24"/>
      <w:szCs w:val="32"/>
    </w:rPr>
  </w:style>
  <w:style w:type="character" w:customStyle="1" w:styleId="SubtleEmphasis1">
    <w:name w:val="Subtle Emphasis1"/>
    <w:uiPriority w:val="99"/>
    <w:rsid w:val="00B540EE"/>
    <w:rPr>
      <w:i/>
      <w:color w:val="5A5A5A"/>
    </w:rPr>
  </w:style>
  <w:style w:type="character" w:customStyle="1" w:styleId="IntenseEmphasis1">
    <w:name w:val="Intense Emphasis1"/>
    <w:uiPriority w:val="99"/>
    <w:rsid w:val="00B540EE"/>
    <w:rPr>
      <w:b/>
      <w:i/>
      <w:sz w:val="24"/>
      <w:u w:val="single"/>
    </w:rPr>
  </w:style>
  <w:style w:type="character" w:customStyle="1" w:styleId="SubtleReference1">
    <w:name w:val="Subtle Reference1"/>
    <w:uiPriority w:val="99"/>
    <w:rsid w:val="00B540EE"/>
    <w:rPr>
      <w:sz w:val="24"/>
      <w:u w:val="single"/>
    </w:rPr>
  </w:style>
  <w:style w:type="character" w:customStyle="1" w:styleId="IntenseReference1">
    <w:name w:val="Intense Reference1"/>
    <w:uiPriority w:val="99"/>
    <w:rsid w:val="00B540EE"/>
    <w:rPr>
      <w:b/>
      <w:sz w:val="24"/>
      <w:u w:val="single"/>
    </w:rPr>
  </w:style>
  <w:style w:type="character" w:customStyle="1" w:styleId="BookTitle1">
    <w:name w:val="Book Title1"/>
    <w:uiPriority w:val="99"/>
    <w:rsid w:val="00B540EE"/>
    <w:rPr>
      <w:rFonts w:ascii="Arial" w:hAnsi="Arial"/>
      <w:b/>
      <w:i/>
      <w:sz w:val="24"/>
    </w:rPr>
  </w:style>
  <w:style w:type="paragraph" w:customStyle="1" w:styleId="TOCHeading1">
    <w:name w:val="TOC Heading1"/>
    <w:basedOn w:val="1"/>
    <w:next w:val="a0"/>
    <w:uiPriority w:val="99"/>
    <w:rsid w:val="00B540EE"/>
    <w:pPr>
      <w:keepLines w:val="0"/>
      <w:spacing w:after="60" w:line="240" w:lineRule="auto"/>
      <w:jc w:val="center"/>
      <w:outlineLvl w:val="9"/>
    </w:pPr>
    <w:rPr>
      <w:rFonts w:ascii="Arial" w:hAnsi="Arial"/>
      <w:b/>
      <w:color w:val="auto"/>
      <w:kern w:val="32"/>
      <w:sz w:val="20"/>
      <w:szCs w:val="20"/>
    </w:rPr>
  </w:style>
  <w:style w:type="paragraph" w:customStyle="1" w:styleId="CompanyName">
    <w:name w:val="Company Name"/>
    <w:basedOn w:val="MediumGrid21"/>
    <w:rsid w:val="00B540EE"/>
    <w:pPr>
      <w:ind w:left="634" w:firstLine="0"/>
      <w:jc w:val="left"/>
    </w:pPr>
    <w:rPr>
      <w:rFonts w:ascii="Cambria" w:hAnsi="Cambria" w:cs="Cambria"/>
      <w:caps/>
      <w:spacing w:val="20"/>
      <w:sz w:val="18"/>
      <w:szCs w:val="22"/>
      <w:lang w:eastAsia="zh-TW"/>
    </w:rPr>
  </w:style>
  <w:style w:type="paragraph" w:customStyle="1" w:styleId="AuthorsName">
    <w:name w:val="Author's Name"/>
    <w:basedOn w:val="MediumGrid21"/>
    <w:rsid w:val="00B540EE"/>
    <w:pPr>
      <w:ind w:left="634" w:firstLine="0"/>
      <w:jc w:val="left"/>
    </w:pPr>
    <w:rPr>
      <w:rFonts w:ascii="Cambria" w:hAnsi="Cambria" w:cs="Cambria"/>
      <w:sz w:val="18"/>
      <w:szCs w:val="22"/>
      <w:lang w:eastAsia="zh-TW"/>
    </w:rPr>
  </w:style>
  <w:style w:type="paragraph" w:customStyle="1" w:styleId="DocumentDate">
    <w:name w:val="Document Date"/>
    <w:basedOn w:val="MediumGrid21"/>
    <w:rsid w:val="00B540EE"/>
    <w:pPr>
      <w:ind w:left="634" w:firstLine="0"/>
      <w:jc w:val="left"/>
    </w:pPr>
    <w:rPr>
      <w:rFonts w:ascii="Cambria" w:hAnsi="Cambria" w:cs="Cambria"/>
      <w:caps/>
      <w:color w:val="7F7F7F"/>
      <w:sz w:val="16"/>
      <w:szCs w:val="22"/>
      <w:lang w:eastAsia="zh-TW"/>
    </w:rPr>
  </w:style>
  <w:style w:type="paragraph" w:customStyle="1" w:styleId="Abstract">
    <w:name w:val="Abstract"/>
    <w:basedOn w:val="a0"/>
    <w:link w:val="Abstract0"/>
    <w:rsid w:val="00B540EE"/>
    <w:pPr>
      <w:widowControl w:val="0"/>
      <w:autoSpaceDE w:val="0"/>
      <w:autoSpaceDN w:val="0"/>
      <w:adjustRightInd w:val="0"/>
      <w:spacing w:after="0" w:line="360" w:lineRule="auto"/>
      <w:ind w:firstLine="454"/>
      <w:jc w:val="both"/>
    </w:pPr>
    <w:rPr>
      <w:rFonts w:ascii="Times New Roman" w:eastAsia="@Arial Unicode MS" w:hAnsi="Times New Roman"/>
      <w:sz w:val="20"/>
      <w:szCs w:val="20"/>
      <w:lang w:val="x-none" w:eastAsia="ru-RU"/>
    </w:rPr>
  </w:style>
  <w:style w:type="character" w:customStyle="1" w:styleId="Abstract0">
    <w:name w:val="Abstract Знак"/>
    <w:link w:val="Abstract"/>
    <w:locked/>
    <w:rsid w:val="00B540EE"/>
    <w:rPr>
      <w:rFonts w:ascii="Times New Roman" w:eastAsia="@Arial Unicode MS" w:hAnsi="Times New Roman" w:cs="Times New Roman"/>
      <w:sz w:val="20"/>
      <w:szCs w:val="20"/>
      <w:lang w:eastAsia="ru-RU"/>
    </w:rPr>
  </w:style>
  <w:style w:type="paragraph" w:customStyle="1" w:styleId="affff8">
    <w:name w:val="Аннотации"/>
    <w:basedOn w:val="a0"/>
    <w:rsid w:val="00B540EE"/>
    <w:pPr>
      <w:spacing w:after="0" w:line="240" w:lineRule="auto"/>
      <w:ind w:firstLine="284"/>
      <w:jc w:val="both"/>
    </w:pPr>
    <w:rPr>
      <w:rFonts w:ascii="Times New Roman" w:eastAsia="Times New Roman" w:hAnsi="Times New Roman"/>
      <w:szCs w:val="20"/>
      <w:lang w:eastAsia="ru-RU"/>
    </w:rPr>
  </w:style>
  <w:style w:type="character" w:customStyle="1" w:styleId="affff9">
    <w:name w:val="Методика подзаголовок"/>
    <w:rsid w:val="00B540EE"/>
    <w:rPr>
      <w:rFonts w:ascii="Times New Roman" w:hAnsi="Times New Roman"/>
      <w:b/>
      <w:spacing w:val="30"/>
    </w:rPr>
  </w:style>
  <w:style w:type="paragraph" w:customStyle="1" w:styleId="affffa">
    <w:name w:val="текст сноски"/>
    <w:basedOn w:val="a0"/>
    <w:rsid w:val="00B540EE"/>
    <w:pPr>
      <w:widowControl w:val="0"/>
      <w:spacing w:after="0" w:line="240" w:lineRule="auto"/>
    </w:pPr>
    <w:rPr>
      <w:rFonts w:ascii="Gelvetsky 12pt" w:eastAsia="Times New Roman" w:hAnsi="Gelvetsky 12pt" w:cs="Gelvetsky 12pt"/>
      <w:sz w:val="24"/>
      <w:szCs w:val="24"/>
      <w:lang w:val="en-US" w:eastAsia="ru-RU"/>
    </w:rPr>
  </w:style>
  <w:style w:type="character" w:customStyle="1" w:styleId="180">
    <w:name w:val="Знак Знак18"/>
    <w:uiPriority w:val="99"/>
    <w:rsid w:val="00B540EE"/>
    <w:rPr>
      <w:rFonts w:ascii="Arial" w:hAnsi="Arial"/>
      <w:b/>
      <w:kern w:val="32"/>
      <w:sz w:val="32"/>
    </w:rPr>
  </w:style>
  <w:style w:type="character" w:customStyle="1" w:styleId="170">
    <w:name w:val="Знак Знак17"/>
    <w:uiPriority w:val="99"/>
    <w:rsid w:val="00B540EE"/>
    <w:rPr>
      <w:rFonts w:ascii="Arial" w:hAnsi="Arial"/>
      <w:b/>
      <w:sz w:val="28"/>
    </w:rPr>
  </w:style>
  <w:style w:type="character" w:customStyle="1" w:styleId="161">
    <w:name w:val="Знак Знак16"/>
    <w:uiPriority w:val="99"/>
    <w:rsid w:val="00B540EE"/>
    <w:rPr>
      <w:rFonts w:ascii="Arial" w:hAnsi="Arial"/>
      <w:b/>
      <w:sz w:val="26"/>
    </w:rPr>
  </w:style>
  <w:style w:type="paragraph" w:styleId="HTML">
    <w:name w:val="HTML Preformatted"/>
    <w:basedOn w:val="a0"/>
    <w:link w:val="HTML0"/>
    <w:uiPriority w:val="99"/>
    <w:rsid w:val="00B540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sz w:val="20"/>
      <w:szCs w:val="20"/>
      <w:lang w:eastAsia="ru-RU"/>
    </w:rPr>
  </w:style>
  <w:style w:type="character" w:customStyle="1" w:styleId="HTML0">
    <w:name w:val="Стандартный HTML Знак"/>
    <w:link w:val="HTML"/>
    <w:uiPriority w:val="99"/>
    <w:rsid w:val="00B540EE"/>
    <w:rPr>
      <w:rFonts w:ascii="Courier New" w:eastAsia="Times New Roman" w:hAnsi="Courier New" w:cs="Times New Roman"/>
      <w:sz w:val="20"/>
      <w:szCs w:val="20"/>
      <w:lang w:eastAsia="ru-RU"/>
    </w:rPr>
  </w:style>
  <w:style w:type="paragraph" w:customStyle="1" w:styleId="msonormalcxspmiddle">
    <w:name w:val="msonormalcxspmiddle"/>
    <w:basedOn w:val="a0"/>
    <w:rsid w:val="00B540EE"/>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1f1">
    <w:name w:val="Знак1"/>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msonormalcxspmiddlecxspmiddle">
    <w:name w:val="msonormalcxspmiddlecxspmiddle"/>
    <w:basedOn w:val="a0"/>
    <w:rsid w:val="00B540EE"/>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acknowledgment">
    <w:name w:val="acknowledgment"/>
    <w:basedOn w:val="a0"/>
    <w:next w:val="a0"/>
    <w:rsid w:val="00B540EE"/>
    <w:pPr>
      <w:widowControl w:val="0"/>
      <w:spacing w:before="480" w:after="0" w:line="240" w:lineRule="auto"/>
    </w:pPr>
    <w:rPr>
      <w:rFonts w:ascii="Arial" w:eastAsia="Times New Roman" w:hAnsi="Arial"/>
      <w:vanish/>
      <w:sz w:val="18"/>
      <w:szCs w:val="20"/>
      <w:lang w:val="en-GB"/>
    </w:rPr>
  </w:style>
  <w:style w:type="character" w:customStyle="1" w:styleId="1f2">
    <w:name w:val="Знак Знак1"/>
    <w:locked/>
    <w:rsid w:val="00B540EE"/>
    <w:rPr>
      <w:rFonts w:ascii="Arial" w:hAnsi="Arial"/>
      <w:b/>
      <w:sz w:val="26"/>
      <w:lang w:val="ru-RU" w:eastAsia="ru-RU"/>
    </w:rPr>
  </w:style>
  <w:style w:type="paragraph" w:customStyle="1" w:styleId="NR">
    <w:name w:val="NR"/>
    <w:basedOn w:val="a0"/>
    <w:rsid w:val="00B540EE"/>
    <w:pPr>
      <w:spacing w:after="0" w:line="240" w:lineRule="auto"/>
    </w:pPr>
    <w:rPr>
      <w:rFonts w:ascii="Times New Roman" w:eastAsia="Times New Roman" w:hAnsi="Times New Roman"/>
      <w:sz w:val="24"/>
      <w:szCs w:val="20"/>
    </w:rPr>
  </w:style>
  <w:style w:type="paragraph" w:customStyle="1" w:styleId="2e">
    <w:name w:val="Знак Знак2 Знак"/>
    <w:basedOn w:val="a0"/>
    <w:uiPriority w:val="99"/>
    <w:rsid w:val="00B540EE"/>
    <w:pPr>
      <w:spacing w:after="160" w:line="240" w:lineRule="exact"/>
    </w:pPr>
    <w:rPr>
      <w:rFonts w:ascii="Verdana" w:eastAsia="Times New Roman" w:hAnsi="Verdana"/>
      <w:sz w:val="20"/>
      <w:szCs w:val="20"/>
      <w:lang w:val="en-US"/>
    </w:rPr>
  </w:style>
  <w:style w:type="paragraph" w:styleId="2f">
    <w:name w:val="List Bullet 2"/>
    <w:basedOn w:val="a0"/>
    <w:autoRedefine/>
    <w:uiPriority w:val="99"/>
    <w:rsid w:val="00B540EE"/>
    <w:pPr>
      <w:spacing w:before="60" w:after="60" w:line="240" w:lineRule="auto"/>
      <w:ind w:firstLine="720"/>
      <w:jc w:val="both"/>
    </w:pPr>
    <w:rPr>
      <w:rFonts w:ascii="Times New Roman" w:eastAsia="Times New Roman" w:hAnsi="Times New Roman"/>
      <w:sz w:val="24"/>
      <w:szCs w:val="24"/>
      <w:lang w:eastAsia="ru-RU"/>
    </w:rPr>
  </w:style>
  <w:style w:type="character" w:customStyle="1" w:styleId="Heading3Char">
    <w:name w:val="Heading 3 Char"/>
    <w:locked/>
    <w:rsid w:val="00B540EE"/>
    <w:rPr>
      <w:rFonts w:ascii="Arial" w:hAnsi="Arial"/>
      <w:b/>
      <w:sz w:val="26"/>
      <w:lang w:eastAsia="ru-RU"/>
    </w:rPr>
  </w:style>
  <w:style w:type="character" w:customStyle="1" w:styleId="list0020paragraphchar1">
    <w:name w:val="list_0020paragraph__char1"/>
    <w:rsid w:val="00B540EE"/>
    <w:rPr>
      <w:rFonts w:ascii="Times New Roman" w:hAnsi="Times New Roman"/>
      <w:sz w:val="24"/>
    </w:rPr>
  </w:style>
  <w:style w:type="character" w:customStyle="1" w:styleId="1f3">
    <w:name w:val="Основной шрифт абзаца1"/>
    <w:rsid w:val="00B540EE"/>
  </w:style>
  <w:style w:type="paragraph" w:customStyle="1" w:styleId="affffb">
    <w:name w:val="Заголовок"/>
    <w:basedOn w:val="a0"/>
    <w:next w:val="afa"/>
    <w:rsid w:val="00B540EE"/>
    <w:pPr>
      <w:keepNext/>
      <w:suppressAutoHyphens/>
      <w:spacing w:before="240" w:after="120" w:line="240" w:lineRule="auto"/>
    </w:pPr>
    <w:rPr>
      <w:rFonts w:ascii="Arial" w:eastAsia="MS Mincho" w:hAnsi="Arial" w:cs="Tahoma"/>
      <w:sz w:val="28"/>
      <w:szCs w:val="28"/>
      <w:lang w:eastAsia="ar-SA"/>
    </w:rPr>
  </w:style>
  <w:style w:type="paragraph" w:customStyle="1" w:styleId="1f4">
    <w:name w:val="Название1"/>
    <w:basedOn w:val="a0"/>
    <w:rsid w:val="00B540EE"/>
    <w:pPr>
      <w:suppressLineNumbers/>
      <w:suppressAutoHyphens/>
      <w:spacing w:before="120" w:after="120" w:line="240" w:lineRule="auto"/>
    </w:pPr>
    <w:rPr>
      <w:rFonts w:ascii="Times New Roman" w:eastAsia="Times New Roman" w:hAnsi="Times New Roman" w:cs="Tahoma"/>
      <w:i/>
      <w:iCs/>
      <w:sz w:val="24"/>
      <w:szCs w:val="24"/>
      <w:lang w:eastAsia="ar-SA"/>
    </w:rPr>
  </w:style>
  <w:style w:type="paragraph" w:customStyle="1" w:styleId="1f5">
    <w:name w:val="Указатель1"/>
    <w:basedOn w:val="a0"/>
    <w:rsid w:val="00B540EE"/>
    <w:pPr>
      <w:suppressLineNumbers/>
      <w:suppressAutoHyphens/>
      <w:spacing w:after="0" w:line="240" w:lineRule="auto"/>
    </w:pPr>
    <w:rPr>
      <w:rFonts w:ascii="Times New Roman" w:eastAsia="Times New Roman" w:hAnsi="Times New Roman" w:cs="Tahoma"/>
      <w:sz w:val="24"/>
      <w:szCs w:val="24"/>
      <w:lang w:eastAsia="ar-SA"/>
    </w:rPr>
  </w:style>
  <w:style w:type="character" w:customStyle="1" w:styleId="affffc">
    <w:name w:val="Символ сноски"/>
    <w:rsid w:val="00B540EE"/>
    <w:rPr>
      <w:vertAlign w:val="superscript"/>
    </w:rPr>
  </w:style>
  <w:style w:type="character" w:customStyle="1" w:styleId="dash0417043d0430043a00200441043d043e0441043a0438char">
    <w:name w:val="dash0417_043d_0430_043a_0020_0441_043d_043e_0441_043a_0438__char"/>
    <w:rsid w:val="00B540EE"/>
  </w:style>
  <w:style w:type="character" w:customStyle="1" w:styleId="dash0410005f0431005f0437005f0430005f0446005f0020005f0441005f043f005f0438005f0441005f043a005f0430char1">
    <w:name w:val="dash0410_005f0431_005f0437_005f0430_005f0446_005f0020_005f0441_005f043f_005f0438_005f0441_005f043a_005f0430__char1"/>
    <w:rsid w:val="00B540EE"/>
    <w:rPr>
      <w:rFonts w:ascii="Times New Roman" w:hAnsi="Times New Roman"/>
      <w:sz w:val="24"/>
      <w:u w:val="none"/>
      <w:effect w:val="none"/>
    </w:rPr>
  </w:style>
  <w:style w:type="character" w:customStyle="1" w:styleId="normal005f005f005f005fchar1005f005fchar1char1">
    <w:name w:val="normal_005f005f_005f005fchar1_005f_005fchar1__char1"/>
    <w:rsid w:val="00B540EE"/>
    <w:rPr>
      <w:rFonts w:ascii="Arial" w:hAnsi="Arial"/>
      <w:sz w:val="22"/>
    </w:rPr>
  </w:style>
  <w:style w:type="paragraph" w:customStyle="1" w:styleId="dash0422005f0435005f043a005f0441005f0442005f0020005f0441005f043d005f043e005f0441005f043a005f0438005f002c005f0417005f043d005f0430005f043a6">
    <w:name w:val="dash0422_005f0435_005f043a_005f0441_005f0442_005f0020_005f0441_005f043d_005f043e_005f0441_005f043a_005f0438_005f002c_005f0417_005f043d_005f0430_005f043a6"/>
    <w:basedOn w:val="a0"/>
    <w:uiPriority w:val="99"/>
    <w:rsid w:val="00B540EE"/>
    <w:pPr>
      <w:spacing w:after="0" w:line="240" w:lineRule="auto"/>
    </w:pPr>
    <w:rPr>
      <w:rFonts w:ascii="Times New Roman" w:eastAsia="Times New Roman" w:hAnsi="Times New Roman"/>
      <w:sz w:val="24"/>
      <w:szCs w:val="24"/>
      <w:lang w:eastAsia="ru-RU"/>
    </w:rPr>
  </w:style>
  <w:style w:type="paragraph" w:customStyle="1" w:styleId="affffd">
    <w:name w:val="#Текст_мой"/>
    <w:rsid w:val="00B540EE"/>
    <w:pPr>
      <w:autoSpaceDE w:val="0"/>
      <w:autoSpaceDN w:val="0"/>
      <w:adjustRightInd w:val="0"/>
      <w:spacing w:line="240" w:lineRule="atLeast"/>
      <w:ind w:firstLine="283"/>
      <w:jc w:val="both"/>
    </w:pPr>
    <w:rPr>
      <w:rFonts w:ascii="SchoolBookC" w:eastAsia="Times New Roman" w:hAnsi="SchoolBookC" w:cs="SchoolBookC"/>
      <w:sz w:val="21"/>
      <w:szCs w:val="21"/>
    </w:rPr>
  </w:style>
  <w:style w:type="paragraph" w:customStyle="1" w:styleId="affffe">
    <w:name w:val="Знак Знак Знак Знак Знак Знак Знак Знак Знак"/>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dash041e005f0441005f043d005f043e005f0432005f043d005f043e005f0439005f0020005f0442005f0435005f043a005f0441005f0442005f0020005f0441005f0020005f043e005f0442005f0441005f0442005f0443005f043f005f043e005f043char1">
    <w:name w:val="dash041e_005f0441_005f043d_005f043e_005f0432_005f043d_005f043e_005f0439_005f0020_005f0442_005f0435_005f043a_005f0441_005f0442_005f0020_005f0441_005f0020_005f043e_005f0442_005f0441_005f0442_005f0443_005f043f_005f043e_005f043__char1"/>
    <w:rsid w:val="00B540EE"/>
    <w:rPr>
      <w:rFonts w:ascii="Times New Roman" w:hAnsi="Times New Roman"/>
      <w:sz w:val="24"/>
      <w:u w:val="none"/>
      <w:effect w:val="none"/>
    </w:rPr>
  </w:style>
  <w:style w:type="paragraph" w:customStyle="1" w:styleId="-12">
    <w:name w:val="Цветной список - Акцент 12"/>
    <w:basedOn w:val="a0"/>
    <w:qFormat/>
    <w:rsid w:val="00B540EE"/>
    <w:pPr>
      <w:spacing w:line="240" w:lineRule="auto"/>
      <w:ind w:left="720"/>
      <w:contextualSpacing/>
    </w:pPr>
    <w:rPr>
      <w:rFonts w:ascii="Cambria" w:eastAsia="Times New Roman" w:hAnsi="Cambria"/>
      <w:sz w:val="24"/>
      <w:szCs w:val="24"/>
    </w:rPr>
  </w:style>
  <w:style w:type="character" w:customStyle="1" w:styleId="maintext1">
    <w:name w:val="maintext1"/>
    <w:rsid w:val="00B540EE"/>
    <w:rPr>
      <w:sz w:val="24"/>
    </w:rPr>
  </w:style>
  <w:style w:type="paragraph" w:customStyle="1" w:styleId="default0">
    <w:name w:val="default"/>
    <w:basedOn w:val="a0"/>
    <w:rsid w:val="00B540EE"/>
    <w:pPr>
      <w:spacing w:after="0" w:line="240" w:lineRule="auto"/>
    </w:pPr>
    <w:rPr>
      <w:rFonts w:ascii="Times New Roman" w:eastAsia="Times New Roman" w:hAnsi="Times New Roman"/>
      <w:sz w:val="24"/>
      <w:szCs w:val="24"/>
      <w:lang w:eastAsia="ru-RU"/>
    </w:rPr>
  </w:style>
  <w:style w:type="character" w:customStyle="1" w:styleId="default005f005fchar1char1">
    <w:name w:val="default_005f_005fchar1__char1"/>
    <w:rsid w:val="00B540EE"/>
    <w:rPr>
      <w:rFonts w:ascii="Times New Roman" w:hAnsi="Times New Roman"/>
      <w:sz w:val="24"/>
      <w:u w:val="none"/>
      <w:effect w:val="none"/>
    </w:rPr>
  </w:style>
  <w:style w:type="paragraph" w:customStyle="1" w:styleId="afffff">
    <w:name w:val="А_осн"/>
    <w:basedOn w:val="Abstract"/>
    <w:link w:val="afffff0"/>
    <w:rsid w:val="00B540EE"/>
    <w:rPr>
      <w:sz w:val="28"/>
    </w:rPr>
  </w:style>
  <w:style w:type="character" w:customStyle="1" w:styleId="afffff0">
    <w:name w:val="А_осн Знак"/>
    <w:link w:val="afffff"/>
    <w:locked/>
    <w:rsid w:val="00B540EE"/>
    <w:rPr>
      <w:rFonts w:ascii="Times New Roman" w:eastAsia="@Arial Unicode MS" w:hAnsi="Times New Roman" w:cs="Times New Roman"/>
      <w:sz w:val="28"/>
      <w:szCs w:val="20"/>
      <w:lang w:eastAsia="ru-RU"/>
    </w:rPr>
  </w:style>
  <w:style w:type="character" w:customStyle="1" w:styleId="FontStyle69">
    <w:name w:val="Font Style69"/>
    <w:uiPriority w:val="99"/>
    <w:rsid w:val="00B540EE"/>
    <w:rPr>
      <w:rFonts w:ascii="Calibri" w:hAnsi="Calibri"/>
      <w:sz w:val="20"/>
    </w:rPr>
  </w:style>
  <w:style w:type="paragraph" w:customStyle="1" w:styleId="text">
    <w:name w:val="text"/>
    <w:basedOn w:val="a0"/>
    <w:uiPriority w:val="99"/>
    <w:rsid w:val="00B540EE"/>
    <w:pPr>
      <w:widowControl w:val="0"/>
      <w:autoSpaceDE w:val="0"/>
      <w:autoSpaceDN w:val="0"/>
      <w:adjustRightInd w:val="0"/>
      <w:spacing w:after="0" w:line="240" w:lineRule="atLeast"/>
      <w:ind w:firstLine="283"/>
      <w:jc w:val="both"/>
      <w:textAlignment w:val="center"/>
    </w:pPr>
    <w:rPr>
      <w:rFonts w:ascii="SchoolBookC" w:eastAsia="Times New Roman" w:hAnsi="SchoolBookC" w:cs="SchoolBookC"/>
      <w:color w:val="000000"/>
      <w:lang w:eastAsia="ru-RU"/>
    </w:rPr>
  </w:style>
  <w:style w:type="paragraph" w:customStyle="1" w:styleId="c13">
    <w:name w:val="c13"/>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1">
    <w:name w:val="c1"/>
    <w:uiPriority w:val="99"/>
    <w:rsid w:val="00B540EE"/>
  </w:style>
  <w:style w:type="character" w:customStyle="1" w:styleId="HeaderChar">
    <w:name w:val="Header Char"/>
    <w:locked/>
    <w:rsid w:val="00B540EE"/>
    <w:rPr>
      <w:rFonts w:ascii="Calibri" w:hAnsi="Calibri" w:cs="Times New Roman"/>
    </w:rPr>
  </w:style>
  <w:style w:type="character" w:customStyle="1" w:styleId="FooterChar">
    <w:name w:val="Footer Char"/>
    <w:locked/>
    <w:rsid w:val="00B540EE"/>
    <w:rPr>
      <w:rFonts w:ascii="Calibri" w:hAnsi="Calibri" w:cs="Times New Roman"/>
    </w:rPr>
  </w:style>
  <w:style w:type="character" w:customStyle="1" w:styleId="111">
    <w:name w:val="Заголовок 1 Знак1"/>
    <w:rsid w:val="00B540EE"/>
    <w:rPr>
      <w:rFonts w:ascii="Arial" w:hAnsi="Arial"/>
      <w:b/>
      <w:kern w:val="32"/>
      <w:sz w:val="32"/>
      <w:lang w:val="de-DE" w:eastAsia="ru-RU"/>
    </w:rPr>
  </w:style>
  <w:style w:type="character" w:customStyle="1" w:styleId="211">
    <w:name w:val="Заголовок 2 Знак1"/>
    <w:rsid w:val="00B540EE"/>
    <w:rPr>
      <w:rFonts w:ascii="Cambria" w:hAnsi="Cambria"/>
      <w:b/>
      <w:color w:val="4F81BD"/>
      <w:sz w:val="26"/>
      <w:lang w:val="ru-RU" w:eastAsia="ru-RU"/>
    </w:rPr>
  </w:style>
  <w:style w:type="character" w:customStyle="1" w:styleId="310">
    <w:name w:val="Заголовок 3 Знак1"/>
    <w:rsid w:val="00B540EE"/>
    <w:rPr>
      <w:rFonts w:ascii="Arial" w:hAnsi="Arial"/>
      <w:b/>
      <w:sz w:val="26"/>
      <w:lang w:val="ru-RU" w:eastAsia="ru-RU"/>
    </w:rPr>
  </w:style>
  <w:style w:type="character" w:customStyle="1" w:styleId="1f6">
    <w:name w:val="Нижний колонтитул Знак1"/>
    <w:locked/>
    <w:rsid w:val="00B540EE"/>
    <w:rPr>
      <w:rFonts w:eastAsia="Times New Roman"/>
      <w:sz w:val="24"/>
      <w:lang w:val="en-US" w:eastAsia="ru-RU"/>
    </w:rPr>
  </w:style>
  <w:style w:type="character" w:customStyle="1" w:styleId="1f7">
    <w:name w:val="Основной текст с отступом Знак1"/>
    <w:rsid w:val="00B540EE"/>
    <w:rPr>
      <w:sz w:val="24"/>
      <w:lang w:val="ru-RU" w:eastAsia="ru-RU"/>
    </w:rPr>
  </w:style>
  <w:style w:type="paragraph" w:customStyle="1" w:styleId="112">
    <w:name w:val="Знак Знак1 Знак Знак Знак1"/>
    <w:basedOn w:val="a0"/>
    <w:rsid w:val="00B540EE"/>
    <w:pPr>
      <w:spacing w:after="160" w:line="240" w:lineRule="exact"/>
    </w:pPr>
    <w:rPr>
      <w:rFonts w:ascii="Verdana" w:eastAsia="Times New Roman" w:hAnsi="Verdana"/>
      <w:sz w:val="20"/>
      <w:szCs w:val="20"/>
      <w:lang w:val="en-US"/>
    </w:rPr>
  </w:style>
  <w:style w:type="paragraph" w:customStyle="1" w:styleId="1f8">
    <w:name w:val="Знак Знак Знак Знак Знак1"/>
    <w:basedOn w:val="a0"/>
    <w:rsid w:val="00B540EE"/>
    <w:pPr>
      <w:spacing w:after="160" w:line="240" w:lineRule="exact"/>
    </w:pPr>
    <w:rPr>
      <w:rFonts w:ascii="Verdana" w:eastAsia="Times New Roman" w:hAnsi="Verdana"/>
      <w:sz w:val="20"/>
      <w:szCs w:val="20"/>
      <w:lang w:val="en-US"/>
    </w:rPr>
  </w:style>
  <w:style w:type="paragraph" w:customStyle="1" w:styleId="CharCharCarCharCarCharCarCharCarCharCharCharCarCharCharChar1">
    <w:name w:val="Char Char Car Char Car Char Car Char Car Char Char Char Car Char Char Char1"/>
    <w:basedOn w:val="a0"/>
    <w:rsid w:val="00B540EE"/>
    <w:pPr>
      <w:autoSpaceDE w:val="0"/>
      <w:autoSpaceDN w:val="0"/>
      <w:spacing w:after="160" w:line="240" w:lineRule="exact"/>
    </w:pPr>
    <w:rPr>
      <w:rFonts w:ascii="Arial" w:eastAsia="Times New Roman" w:hAnsi="Arial" w:cs="Arial"/>
      <w:sz w:val="20"/>
      <w:szCs w:val="20"/>
      <w:lang w:val="en-US"/>
    </w:rPr>
  </w:style>
  <w:style w:type="paragraph" w:customStyle="1" w:styleId="37">
    <w:name w:val="Знак Знак3"/>
    <w:basedOn w:val="a0"/>
    <w:rsid w:val="00B540EE"/>
    <w:pPr>
      <w:spacing w:after="160" w:line="240" w:lineRule="exact"/>
    </w:pPr>
    <w:rPr>
      <w:rFonts w:ascii="Verdana" w:eastAsia="Times New Roman" w:hAnsi="Verdana"/>
      <w:sz w:val="20"/>
      <w:szCs w:val="20"/>
      <w:lang w:val="en-US"/>
    </w:rPr>
  </w:style>
  <w:style w:type="paragraph" w:customStyle="1" w:styleId="1f9">
    <w:name w:val="Знак Знак Знак1"/>
    <w:basedOn w:val="a0"/>
    <w:rsid w:val="00B540EE"/>
    <w:pPr>
      <w:spacing w:after="160" w:line="240" w:lineRule="exact"/>
    </w:pPr>
    <w:rPr>
      <w:rFonts w:ascii="Verdana" w:eastAsia="Times New Roman" w:hAnsi="Verdana"/>
      <w:sz w:val="20"/>
      <w:szCs w:val="20"/>
      <w:lang w:val="en-US"/>
    </w:rPr>
  </w:style>
  <w:style w:type="paragraph" w:customStyle="1" w:styleId="1fa">
    <w:name w:val="Знак Знак Знак Знак1"/>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2f0">
    <w:name w:val="Знак2"/>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181">
    <w:name w:val="Знак Знак181"/>
    <w:rsid w:val="00B540EE"/>
    <w:rPr>
      <w:rFonts w:ascii="Arial" w:hAnsi="Arial"/>
      <w:b/>
      <w:kern w:val="32"/>
      <w:sz w:val="32"/>
    </w:rPr>
  </w:style>
  <w:style w:type="character" w:customStyle="1" w:styleId="171">
    <w:name w:val="Знак Знак171"/>
    <w:rsid w:val="00B540EE"/>
    <w:rPr>
      <w:rFonts w:ascii="Arial" w:hAnsi="Arial"/>
      <w:b/>
      <w:sz w:val="28"/>
    </w:rPr>
  </w:style>
  <w:style w:type="character" w:customStyle="1" w:styleId="1610">
    <w:name w:val="Знак Знак161"/>
    <w:rsid w:val="00B540EE"/>
    <w:rPr>
      <w:rFonts w:ascii="Arial" w:hAnsi="Arial"/>
      <w:b/>
      <w:sz w:val="26"/>
    </w:rPr>
  </w:style>
  <w:style w:type="character" w:customStyle="1" w:styleId="1fb">
    <w:name w:val="Название Знак1"/>
    <w:rsid w:val="00B540EE"/>
    <w:rPr>
      <w:b/>
      <w:sz w:val="24"/>
      <w:lang w:val="ru-RU" w:eastAsia="ru-RU"/>
    </w:rPr>
  </w:style>
  <w:style w:type="paragraph" w:customStyle="1" w:styleId="212">
    <w:name w:val="Знак Знак2 Знак1"/>
    <w:basedOn w:val="a0"/>
    <w:rsid w:val="00B540EE"/>
    <w:pPr>
      <w:spacing w:after="160" w:line="240" w:lineRule="exact"/>
    </w:pPr>
    <w:rPr>
      <w:rFonts w:ascii="Verdana" w:eastAsia="Times New Roman" w:hAnsi="Verdana"/>
      <w:sz w:val="20"/>
      <w:szCs w:val="20"/>
      <w:lang w:val="en-US"/>
    </w:rPr>
  </w:style>
  <w:style w:type="paragraph" w:customStyle="1" w:styleId="1fc">
    <w:name w:val="Знак Знак Знак Знак Знак Знак Знак Знак Знак1"/>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apple-tab-span">
    <w:name w:val="apple-tab-span"/>
    <w:rsid w:val="00B540EE"/>
  </w:style>
  <w:style w:type="character" w:customStyle="1" w:styleId="dash0410043104370430044600200441043f04380441043a0430char1">
    <w:name w:val="dash0410_0431_0437_0430_0446_0020_0441_043f_0438_0441_043a_0430__char1"/>
    <w:rsid w:val="00B540EE"/>
    <w:rPr>
      <w:rFonts w:ascii="Times New Roman" w:hAnsi="Times New Roman"/>
      <w:sz w:val="24"/>
      <w:u w:val="none"/>
      <w:effect w:val="none"/>
    </w:rPr>
  </w:style>
  <w:style w:type="character" w:customStyle="1" w:styleId="dash0417005f0430005f0433005f043e005f043b005f043e005f0432005f043e005f043a005f00203005f005fchar1char1">
    <w:name w:val="dash0417_005f0430_005f0433_005f043e_005f043b_005f043e_005f0432_005f043e_005f043a_005f00203_005f_005fchar1__char1"/>
    <w:rsid w:val="00B540EE"/>
    <w:rPr>
      <w:rFonts w:ascii="Arial" w:hAnsi="Arial"/>
      <w:b/>
      <w:sz w:val="26"/>
      <w:u w:val="none"/>
      <w:effect w:val="none"/>
    </w:rPr>
  </w:style>
  <w:style w:type="paragraph" w:customStyle="1" w:styleId="dash0410043104370430044600200441043f04380441043a0430">
    <w:name w:val="dash0410_0431_0437_0430_0446_0020_0441_043f_0438_0441_043a_0430"/>
    <w:basedOn w:val="a0"/>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dash041e005f0441005f043d005f043e005f0432005f043d005f043e005f0439005f0020005f0442005f0435005f043a005f0441005f0442005f00202005f005fchar1char1">
    <w:name w:val="dash041e_005f0441_005f043d_005f043e_005f0432_005f043d_005f043e_005f0439_005f0020_005f0442_005f0435_005f043a_005f0441_005f0442_005f00202_005f_005fchar1__char1"/>
    <w:rsid w:val="00B540EE"/>
    <w:rPr>
      <w:rFonts w:ascii="Times New Roman" w:hAnsi="Times New Roman"/>
      <w:sz w:val="24"/>
      <w:u w:val="none"/>
      <w:effect w:val="none"/>
    </w:rPr>
  </w:style>
  <w:style w:type="paragraph" w:customStyle="1" w:styleId="dash041e005f0441005f043d005f043e005f0432005f043d005f043e005f0439005f0020005f0442005f0435005f043a005f0441005f0442005f00202">
    <w:name w:val="dash041e_005f0441_005f043d_005f043e_005f0432_005f043d_005f043e_005f0439_005f0020_005f0442_005f0435_005f043a_005f0441_005f0442_005f00202"/>
    <w:basedOn w:val="a0"/>
    <w:rsid w:val="00B540EE"/>
    <w:pPr>
      <w:spacing w:after="120" w:line="480" w:lineRule="atLeast"/>
    </w:pPr>
    <w:rPr>
      <w:rFonts w:ascii="Times New Roman" w:eastAsia="Times New Roman" w:hAnsi="Times New Roman"/>
      <w:sz w:val="24"/>
      <w:szCs w:val="24"/>
      <w:lang w:eastAsia="ru-RU"/>
    </w:rPr>
  </w:style>
  <w:style w:type="character" w:customStyle="1" w:styleId="c0">
    <w:name w:val="c0"/>
    <w:rsid w:val="00B540EE"/>
  </w:style>
  <w:style w:type="paragraph" w:customStyle="1" w:styleId="afffff1">
    <w:name w:val="Основной"/>
    <w:basedOn w:val="a0"/>
    <w:rsid w:val="00B540EE"/>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paragraph" w:customStyle="1" w:styleId="afffff2">
    <w:name w:val="Название таблицы"/>
    <w:basedOn w:val="afffff1"/>
    <w:rsid w:val="00B540EE"/>
    <w:pPr>
      <w:spacing w:before="113"/>
      <w:ind w:firstLine="0"/>
      <w:jc w:val="center"/>
    </w:pPr>
    <w:rPr>
      <w:b/>
      <w:bCs/>
    </w:rPr>
  </w:style>
  <w:style w:type="character" w:customStyle="1" w:styleId="1fd">
    <w:name w:val="Сноска1"/>
    <w:rsid w:val="00B540EE"/>
    <w:rPr>
      <w:rFonts w:ascii="Times New Roman" w:hAnsi="Times New Roman"/>
      <w:vertAlign w:val="superscript"/>
    </w:rPr>
  </w:style>
  <w:style w:type="paragraph" w:customStyle="1" w:styleId="afffff3">
    <w:name w:val="Буллит"/>
    <w:basedOn w:val="afffff1"/>
    <w:rsid w:val="00B540EE"/>
    <w:pPr>
      <w:ind w:firstLine="244"/>
    </w:pPr>
  </w:style>
  <w:style w:type="character" w:customStyle="1" w:styleId="2f1">
    <w:name w:val="Подпись к таблице2"/>
    <w:rsid w:val="00B540EE"/>
    <w:rPr>
      <w:rFonts w:ascii="Times New Roman" w:hAnsi="Times New Roman"/>
      <w:spacing w:val="0"/>
      <w:sz w:val="20"/>
      <w:shd w:val="clear" w:color="auto" w:fill="FFFFFF"/>
    </w:rPr>
  </w:style>
  <w:style w:type="character" w:customStyle="1" w:styleId="324">
    <w:name w:val="Заголовок №3 (2) + Не полужирный4"/>
    <w:aliases w:val="Не курсив16"/>
    <w:rsid w:val="00B540EE"/>
    <w:rPr>
      <w:b/>
      <w:i/>
      <w:sz w:val="22"/>
    </w:rPr>
  </w:style>
  <w:style w:type="character" w:customStyle="1" w:styleId="dash041e0441043d043e0432043d043e0439002004420435043a04410442002004410020043e0442044104420443043f043e043cchar1">
    <w:name w:val="dash041e_0441_043d_043e_0432_043d_043e_0439_0020_0442_0435_043a_0441_0442_0020_0441_0020_043e_0442_0441_0442_0443_043f_043e_043c__char1"/>
    <w:rsid w:val="00B540EE"/>
    <w:rPr>
      <w:rFonts w:ascii="Times New Roman" w:hAnsi="Times New Roman" w:cs="Times New Roman" w:hint="default"/>
      <w:strike w:val="0"/>
      <w:dstrike w:val="0"/>
      <w:sz w:val="24"/>
      <w:szCs w:val="24"/>
      <w:u w:val="none"/>
      <w:effect w:val="none"/>
    </w:rPr>
  </w:style>
  <w:style w:type="paragraph" w:customStyle="1" w:styleId="dash041e0441043d043e0432043d043e0439002004420435043a04410442002004410020043e0442044104420443043f043e043c">
    <w:name w:val="dash041e_0441_043d_043e_0432_043d_043e_0439_0020_0442_0435_043a_0441_0442_0020_0441_0020_043e_0442_0441_0442_0443_043f_043e_043c"/>
    <w:basedOn w:val="a0"/>
    <w:rsid w:val="00B540EE"/>
    <w:pPr>
      <w:spacing w:after="120" w:line="240" w:lineRule="auto"/>
      <w:ind w:left="280"/>
    </w:pPr>
    <w:rPr>
      <w:rFonts w:ascii="Times New Roman" w:hAnsi="Times New Roman"/>
      <w:sz w:val="24"/>
      <w:szCs w:val="24"/>
      <w:lang w:eastAsia="ru-RU"/>
    </w:rPr>
  </w:style>
  <w:style w:type="paragraph" w:styleId="afffff4">
    <w:name w:val="annotation subject"/>
    <w:basedOn w:val="afff4"/>
    <w:next w:val="afff4"/>
    <w:link w:val="afffff5"/>
    <w:semiHidden/>
    <w:rsid w:val="00B540EE"/>
    <w:pPr>
      <w:widowControl w:val="0"/>
      <w:spacing w:after="200" w:line="276" w:lineRule="auto"/>
    </w:pPr>
    <w:rPr>
      <w:rFonts w:ascii="Calibri" w:hAnsi="Calibri"/>
      <w:b/>
      <w:bCs/>
      <w:lang w:val="en-US" w:eastAsia="en-US"/>
    </w:rPr>
  </w:style>
  <w:style w:type="character" w:customStyle="1" w:styleId="afffff5">
    <w:name w:val="Тема примечания Знак"/>
    <w:link w:val="afffff4"/>
    <w:semiHidden/>
    <w:rsid w:val="00B540EE"/>
    <w:rPr>
      <w:rFonts w:ascii="Calibri" w:eastAsia="Times New Roman" w:hAnsi="Calibri" w:cs="Times New Roman"/>
      <w:b/>
      <w:bCs/>
      <w:sz w:val="20"/>
      <w:szCs w:val="20"/>
      <w:lang w:val="en-US" w:eastAsia="ru-RU"/>
    </w:rPr>
  </w:style>
  <w:style w:type="paragraph" w:styleId="afffff6">
    <w:name w:val="Revision"/>
    <w:hidden/>
    <w:uiPriority w:val="99"/>
    <w:semiHidden/>
    <w:rsid w:val="00B540EE"/>
    <w:rPr>
      <w:rFonts w:eastAsia="Times New Roman"/>
      <w:sz w:val="22"/>
      <w:szCs w:val="22"/>
      <w:lang w:val="en-US" w:eastAsia="en-US"/>
    </w:rPr>
  </w:style>
  <w:style w:type="numbering" w:customStyle="1" w:styleId="2f2">
    <w:name w:val="Нет списка2"/>
    <w:next w:val="a3"/>
    <w:uiPriority w:val="99"/>
    <w:semiHidden/>
    <w:unhideWhenUsed/>
    <w:rsid w:val="00B540EE"/>
  </w:style>
  <w:style w:type="character" w:customStyle="1" w:styleId="1fe">
    <w:name w:val="Текст выноски Знак1"/>
    <w:uiPriority w:val="99"/>
    <w:semiHidden/>
    <w:rsid w:val="00B540EE"/>
    <w:rPr>
      <w:rFonts w:ascii="Segoe UI" w:eastAsia="Times New Roman" w:hAnsi="Segoe UI" w:cs="Segoe UI"/>
      <w:sz w:val="18"/>
      <w:szCs w:val="18"/>
      <w:lang w:eastAsia="ru-RU"/>
    </w:rPr>
  </w:style>
  <w:style w:type="character" w:customStyle="1" w:styleId="1ff">
    <w:name w:val="Текст примечания Знак1"/>
    <w:uiPriority w:val="99"/>
    <w:semiHidden/>
    <w:rsid w:val="00B540EE"/>
    <w:rPr>
      <w:rFonts w:ascii="Times New Roman" w:eastAsia="Times New Roman" w:hAnsi="Times New Roman" w:cs="Times New Roman"/>
      <w:sz w:val="20"/>
      <w:szCs w:val="20"/>
      <w:lang w:eastAsia="ru-RU"/>
    </w:rPr>
  </w:style>
  <w:style w:type="paragraph" w:customStyle="1" w:styleId="dash0412005f0435005f0440005f0445005f043d005f0438005f0439005f0020005f043a005f043e005f043b005f043e005f043d005f0442005f0438005f0442005f0443005f043b">
    <w:name w:val="dash0412_005f0435_005f0440_005f0445_005f043d_005f0438_005f0439_005f0020_005f043a_005f043e_005f043b_005f043e_005f043d_005f0442_005f0438_005f0442_005f0443_005f043b"/>
    <w:basedOn w:val="a0"/>
    <w:uiPriority w:val="99"/>
    <w:semiHidden/>
    <w:rsid w:val="00B540EE"/>
    <w:pPr>
      <w:spacing w:after="0" w:line="240" w:lineRule="auto"/>
    </w:pPr>
    <w:rPr>
      <w:rFonts w:ascii="Times New Roman" w:eastAsia="Times New Roman" w:hAnsi="Times New Roman"/>
      <w:sz w:val="20"/>
      <w:szCs w:val="20"/>
      <w:lang w:eastAsia="ru-RU"/>
    </w:rPr>
  </w:style>
  <w:style w:type="paragraph" w:customStyle="1" w:styleId="dash041e005f0441005f043d005f043e005f0432005f043d005f043e005f0439005f0020005f0442005f0435005f043a005f0441005f0442005f0020005f0441005f0020005f043e005f0442005f0441005f0442005f0443005f043f005f043e005f043">
    <w:name w:val="dash041e_005f0441_005f043d_005f043e_005f0432_005f043d_005f043e_005f0439_005f0020_005f0442_005f0435_005f043a_005f0441_005f0442_005f0020_005f0441_005f0020_005f043e_005f0442_005f0441_005f0442_005f0443_005f043f_005f043e_005f043"/>
    <w:basedOn w:val="a0"/>
    <w:uiPriority w:val="99"/>
    <w:semiHidden/>
    <w:rsid w:val="00B540EE"/>
    <w:pPr>
      <w:spacing w:after="120" w:line="240" w:lineRule="auto"/>
      <w:ind w:left="280"/>
    </w:pPr>
    <w:rPr>
      <w:rFonts w:ascii="Times New Roman" w:eastAsia="Times New Roman" w:hAnsi="Times New Roman"/>
      <w:sz w:val="24"/>
      <w:szCs w:val="24"/>
      <w:lang w:eastAsia="ru-RU"/>
    </w:rPr>
  </w:style>
  <w:style w:type="character" w:customStyle="1" w:styleId="dash0412005f0435005f0440005f0445005f043d005f0438005f0439005f0020005f043a005f043e005f043b005f043e005f043d005f0442005f0438005f0442005f0443005f043b005f005fchar1char1">
    <w:name w:val="dash0412_005f0435_005f0440_005f0445_005f043d_005f0438_005f0439_005f0020_005f043a_005f043e_005f043b_005f043e_005f043d_005f0442_005f0438_005f0442_005f0443_005f043b_005f_005fchar1__char1"/>
    <w:rsid w:val="00B540EE"/>
    <w:rPr>
      <w:rFonts w:ascii="Times New Roman" w:hAnsi="Times New Roman" w:cs="Times New Roman" w:hint="default"/>
      <w:strike w:val="0"/>
      <w:dstrike w:val="0"/>
      <w:sz w:val="20"/>
      <w:szCs w:val="20"/>
      <w:u w:val="none"/>
      <w:effect w:val="none"/>
    </w:rPr>
  </w:style>
  <w:style w:type="character" w:customStyle="1" w:styleId="350">
    <w:name w:val="Основной текст (35)_"/>
    <w:link w:val="351"/>
    <w:uiPriority w:val="99"/>
    <w:locked/>
    <w:rsid w:val="00B540EE"/>
    <w:rPr>
      <w:rFonts w:ascii="Arial" w:hAnsi="Arial" w:cs="Arial"/>
      <w:spacing w:val="-10"/>
      <w:shd w:val="clear" w:color="auto" w:fill="FFFFFF"/>
    </w:rPr>
  </w:style>
  <w:style w:type="paragraph" w:customStyle="1" w:styleId="351">
    <w:name w:val="Основной текст (35)"/>
    <w:basedOn w:val="a0"/>
    <w:link w:val="350"/>
    <w:uiPriority w:val="99"/>
    <w:rsid w:val="00B540EE"/>
    <w:pPr>
      <w:widowControl w:val="0"/>
      <w:shd w:val="clear" w:color="auto" w:fill="FFFFFF"/>
      <w:spacing w:after="0" w:line="322" w:lineRule="exact"/>
    </w:pPr>
    <w:rPr>
      <w:rFonts w:ascii="Arial" w:hAnsi="Arial" w:cs="Arial"/>
      <w:spacing w:val="-10"/>
    </w:rPr>
  </w:style>
  <w:style w:type="character" w:customStyle="1" w:styleId="38">
    <w:name w:val="Основной текст (3)_"/>
    <w:link w:val="39"/>
    <w:locked/>
    <w:rsid w:val="00B540EE"/>
    <w:rPr>
      <w:rFonts w:ascii="Times New Roman" w:eastAsia="Times New Roman" w:hAnsi="Times New Roman" w:cs="Times New Roman"/>
      <w:sz w:val="26"/>
      <w:szCs w:val="26"/>
      <w:shd w:val="clear" w:color="auto" w:fill="FFFFFF"/>
    </w:rPr>
  </w:style>
  <w:style w:type="paragraph" w:customStyle="1" w:styleId="39">
    <w:name w:val="Основной текст (3)"/>
    <w:basedOn w:val="a0"/>
    <w:link w:val="38"/>
    <w:rsid w:val="00B540EE"/>
    <w:pPr>
      <w:widowControl w:val="0"/>
      <w:shd w:val="clear" w:color="auto" w:fill="FFFFFF"/>
      <w:spacing w:after="0" w:line="293" w:lineRule="exact"/>
      <w:ind w:hanging="1280"/>
    </w:pPr>
    <w:rPr>
      <w:rFonts w:ascii="Times New Roman" w:eastAsia="Times New Roman" w:hAnsi="Times New Roman"/>
      <w:sz w:val="26"/>
      <w:szCs w:val="26"/>
    </w:rPr>
  </w:style>
  <w:style w:type="character" w:customStyle="1" w:styleId="42">
    <w:name w:val="Основной текст (4)_"/>
    <w:link w:val="43"/>
    <w:locked/>
    <w:rsid w:val="00B540EE"/>
    <w:rPr>
      <w:rFonts w:ascii="Times New Roman" w:eastAsia="Times New Roman" w:hAnsi="Times New Roman" w:cs="Times New Roman"/>
      <w:b/>
      <w:bCs/>
      <w:sz w:val="26"/>
      <w:szCs w:val="26"/>
      <w:shd w:val="clear" w:color="auto" w:fill="FFFFFF"/>
    </w:rPr>
  </w:style>
  <w:style w:type="paragraph" w:customStyle="1" w:styleId="43">
    <w:name w:val="Основной текст (4)"/>
    <w:basedOn w:val="a0"/>
    <w:link w:val="42"/>
    <w:rsid w:val="00B540EE"/>
    <w:pPr>
      <w:widowControl w:val="0"/>
      <w:shd w:val="clear" w:color="auto" w:fill="FFFFFF"/>
      <w:spacing w:after="120" w:line="0" w:lineRule="atLeast"/>
      <w:ind w:firstLine="320"/>
      <w:jc w:val="both"/>
    </w:pPr>
    <w:rPr>
      <w:rFonts w:ascii="Times New Roman" w:eastAsia="Times New Roman" w:hAnsi="Times New Roman"/>
      <w:b/>
      <w:bCs/>
      <w:sz w:val="26"/>
      <w:szCs w:val="26"/>
    </w:rPr>
  </w:style>
  <w:style w:type="character" w:customStyle="1" w:styleId="52">
    <w:name w:val="Основной текст (5)_"/>
    <w:link w:val="53"/>
    <w:locked/>
    <w:rsid w:val="00B540EE"/>
    <w:rPr>
      <w:rFonts w:ascii="Times New Roman" w:eastAsia="Times New Roman" w:hAnsi="Times New Roman" w:cs="Times New Roman"/>
      <w:i/>
      <w:iCs/>
      <w:shd w:val="clear" w:color="auto" w:fill="FFFFFF"/>
    </w:rPr>
  </w:style>
  <w:style w:type="paragraph" w:customStyle="1" w:styleId="53">
    <w:name w:val="Основной текст (5)"/>
    <w:basedOn w:val="a0"/>
    <w:link w:val="52"/>
    <w:rsid w:val="00B540EE"/>
    <w:pPr>
      <w:widowControl w:val="0"/>
      <w:shd w:val="clear" w:color="auto" w:fill="FFFFFF"/>
      <w:spacing w:after="0" w:line="211" w:lineRule="exact"/>
    </w:pPr>
    <w:rPr>
      <w:rFonts w:ascii="Times New Roman" w:eastAsia="Times New Roman" w:hAnsi="Times New Roman"/>
      <w:i/>
      <w:iCs/>
    </w:rPr>
  </w:style>
  <w:style w:type="character" w:customStyle="1" w:styleId="54">
    <w:name w:val="Заголовок №5_"/>
    <w:link w:val="55"/>
    <w:locked/>
    <w:rsid w:val="00B540EE"/>
    <w:rPr>
      <w:rFonts w:ascii="Times New Roman" w:eastAsia="Times New Roman" w:hAnsi="Times New Roman" w:cs="Times New Roman"/>
      <w:b/>
      <w:bCs/>
      <w:sz w:val="21"/>
      <w:szCs w:val="21"/>
      <w:shd w:val="clear" w:color="auto" w:fill="FFFFFF"/>
    </w:rPr>
  </w:style>
  <w:style w:type="paragraph" w:customStyle="1" w:styleId="55">
    <w:name w:val="Заголовок №5"/>
    <w:basedOn w:val="a0"/>
    <w:link w:val="54"/>
    <w:rsid w:val="00B540EE"/>
    <w:pPr>
      <w:widowControl w:val="0"/>
      <w:shd w:val="clear" w:color="auto" w:fill="FFFFFF"/>
      <w:spacing w:after="0" w:line="211" w:lineRule="exact"/>
      <w:jc w:val="both"/>
      <w:outlineLvl w:val="4"/>
    </w:pPr>
    <w:rPr>
      <w:rFonts w:ascii="Times New Roman" w:eastAsia="Times New Roman" w:hAnsi="Times New Roman"/>
      <w:b/>
      <w:bCs/>
      <w:sz w:val="21"/>
      <w:szCs w:val="21"/>
    </w:rPr>
  </w:style>
  <w:style w:type="character" w:customStyle="1" w:styleId="62">
    <w:name w:val="Основной текст (6)_"/>
    <w:link w:val="63"/>
    <w:locked/>
    <w:rsid w:val="00B540EE"/>
    <w:rPr>
      <w:rFonts w:ascii="Times New Roman" w:eastAsia="Times New Roman" w:hAnsi="Times New Roman" w:cs="Times New Roman"/>
      <w:b/>
      <w:bCs/>
      <w:sz w:val="21"/>
      <w:szCs w:val="21"/>
      <w:shd w:val="clear" w:color="auto" w:fill="FFFFFF"/>
    </w:rPr>
  </w:style>
  <w:style w:type="paragraph" w:customStyle="1" w:styleId="63">
    <w:name w:val="Основной текст (6)"/>
    <w:basedOn w:val="a0"/>
    <w:link w:val="62"/>
    <w:rsid w:val="00B540EE"/>
    <w:pPr>
      <w:widowControl w:val="0"/>
      <w:shd w:val="clear" w:color="auto" w:fill="FFFFFF"/>
      <w:spacing w:before="300" w:after="0" w:line="211" w:lineRule="exact"/>
      <w:ind w:hanging="140"/>
    </w:pPr>
    <w:rPr>
      <w:rFonts w:ascii="Times New Roman" w:eastAsia="Times New Roman" w:hAnsi="Times New Roman"/>
      <w:b/>
      <w:bCs/>
      <w:sz w:val="21"/>
      <w:szCs w:val="21"/>
    </w:rPr>
  </w:style>
  <w:style w:type="character" w:customStyle="1" w:styleId="72">
    <w:name w:val="Основной текст (7)_"/>
    <w:link w:val="73"/>
    <w:locked/>
    <w:rsid w:val="00B540EE"/>
    <w:rPr>
      <w:rFonts w:ascii="Times New Roman" w:eastAsia="Times New Roman" w:hAnsi="Times New Roman" w:cs="Times New Roman"/>
      <w:sz w:val="17"/>
      <w:szCs w:val="17"/>
      <w:shd w:val="clear" w:color="auto" w:fill="FFFFFF"/>
    </w:rPr>
  </w:style>
  <w:style w:type="paragraph" w:customStyle="1" w:styleId="73">
    <w:name w:val="Основной текст (7)"/>
    <w:basedOn w:val="a0"/>
    <w:link w:val="72"/>
    <w:rsid w:val="00B540EE"/>
    <w:pPr>
      <w:widowControl w:val="0"/>
      <w:shd w:val="clear" w:color="auto" w:fill="FFFFFF"/>
      <w:spacing w:after="0" w:line="168" w:lineRule="exact"/>
      <w:ind w:firstLine="320"/>
      <w:jc w:val="both"/>
    </w:pPr>
    <w:rPr>
      <w:rFonts w:ascii="Times New Roman" w:eastAsia="Times New Roman" w:hAnsi="Times New Roman"/>
      <w:sz w:val="17"/>
      <w:szCs w:val="17"/>
    </w:rPr>
  </w:style>
  <w:style w:type="character" w:customStyle="1" w:styleId="Exact">
    <w:name w:val="Подпись к картинке Exact"/>
    <w:link w:val="afffff7"/>
    <w:locked/>
    <w:rsid w:val="00B540EE"/>
    <w:rPr>
      <w:rFonts w:ascii="Times New Roman" w:eastAsia="Times New Roman" w:hAnsi="Times New Roman" w:cs="Times New Roman"/>
      <w:sz w:val="21"/>
      <w:szCs w:val="21"/>
      <w:shd w:val="clear" w:color="auto" w:fill="FFFFFF"/>
    </w:rPr>
  </w:style>
  <w:style w:type="paragraph" w:customStyle="1" w:styleId="afffff7">
    <w:name w:val="Подпись к картинке"/>
    <w:basedOn w:val="a0"/>
    <w:link w:val="Exact"/>
    <w:rsid w:val="00B540EE"/>
    <w:pPr>
      <w:widowControl w:val="0"/>
      <w:shd w:val="clear" w:color="auto" w:fill="FFFFFF"/>
      <w:spacing w:after="0" w:line="0" w:lineRule="atLeast"/>
    </w:pPr>
    <w:rPr>
      <w:rFonts w:ascii="Times New Roman" w:eastAsia="Times New Roman" w:hAnsi="Times New Roman"/>
      <w:sz w:val="21"/>
      <w:szCs w:val="21"/>
    </w:rPr>
  </w:style>
  <w:style w:type="character" w:customStyle="1" w:styleId="2Exact">
    <w:name w:val="Заголовок №2 Exact"/>
    <w:link w:val="2f3"/>
    <w:locked/>
    <w:rsid w:val="00B540EE"/>
    <w:rPr>
      <w:rFonts w:ascii="Times New Roman" w:eastAsia="Times New Roman" w:hAnsi="Times New Roman" w:cs="Times New Roman"/>
      <w:b/>
      <w:bCs/>
      <w:sz w:val="26"/>
      <w:szCs w:val="26"/>
      <w:shd w:val="clear" w:color="auto" w:fill="FFFFFF"/>
    </w:rPr>
  </w:style>
  <w:style w:type="paragraph" w:customStyle="1" w:styleId="2f3">
    <w:name w:val="Заголовок №2"/>
    <w:basedOn w:val="a0"/>
    <w:link w:val="2Exact"/>
    <w:rsid w:val="00B540EE"/>
    <w:pPr>
      <w:widowControl w:val="0"/>
      <w:shd w:val="clear" w:color="auto" w:fill="FFFFFF"/>
      <w:spacing w:after="0" w:line="0" w:lineRule="atLeast"/>
      <w:outlineLvl w:val="1"/>
    </w:pPr>
    <w:rPr>
      <w:rFonts w:ascii="Times New Roman" w:eastAsia="Times New Roman" w:hAnsi="Times New Roman"/>
      <w:b/>
      <w:bCs/>
      <w:sz w:val="26"/>
      <w:szCs w:val="26"/>
    </w:rPr>
  </w:style>
  <w:style w:type="character" w:customStyle="1" w:styleId="8Exact">
    <w:name w:val="Основной текст (8) Exact"/>
    <w:link w:val="82"/>
    <w:locked/>
    <w:rsid w:val="00B540EE"/>
    <w:rPr>
      <w:rFonts w:ascii="Times New Roman" w:eastAsia="Times New Roman" w:hAnsi="Times New Roman" w:cs="Times New Roman"/>
      <w:sz w:val="17"/>
      <w:szCs w:val="17"/>
      <w:shd w:val="clear" w:color="auto" w:fill="FFFFFF"/>
    </w:rPr>
  </w:style>
  <w:style w:type="paragraph" w:customStyle="1" w:styleId="82">
    <w:name w:val="Основной текст (8)"/>
    <w:basedOn w:val="a0"/>
    <w:link w:val="8Exact"/>
    <w:rsid w:val="00B540EE"/>
    <w:pPr>
      <w:widowControl w:val="0"/>
      <w:shd w:val="clear" w:color="auto" w:fill="FFFFFF"/>
      <w:spacing w:after="0" w:line="158" w:lineRule="exact"/>
      <w:jc w:val="right"/>
    </w:pPr>
    <w:rPr>
      <w:rFonts w:ascii="Times New Roman" w:eastAsia="Times New Roman" w:hAnsi="Times New Roman"/>
      <w:sz w:val="17"/>
      <w:szCs w:val="17"/>
    </w:rPr>
  </w:style>
  <w:style w:type="character" w:customStyle="1" w:styleId="100">
    <w:name w:val="Основной текст (10)_"/>
    <w:link w:val="101"/>
    <w:locked/>
    <w:rsid w:val="00B540EE"/>
    <w:rPr>
      <w:rFonts w:ascii="Times New Roman" w:eastAsia="Times New Roman" w:hAnsi="Times New Roman" w:cs="Times New Roman"/>
      <w:b/>
      <w:bCs/>
      <w:i/>
      <w:iCs/>
      <w:sz w:val="21"/>
      <w:szCs w:val="21"/>
      <w:shd w:val="clear" w:color="auto" w:fill="FFFFFF"/>
    </w:rPr>
  </w:style>
  <w:style w:type="paragraph" w:customStyle="1" w:styleId="101">
    <w:name w:val="Основной текст (10)"/>
    <w:basedOn w:val="a0"/>
    <w:link w:val="100"/>
    <w:rsid w:val="00B540EE"/>
    <w:pPr>
      <w:widowControl w:val="0"/>
      <w:shd w:val="clear" w:color="auto" w:fill="FFFFFF"/>
      <w:spacing w:before="540" w:after="0" w:line="0" w:lineRule="atLeast"/>
      <w:jc w:val="both"/>
    </w:pPr>
    <w:rPr>
      <w:rFonts w:ascii="Times New Roman" w:eastAsia="Times New Roman" w:hAnsi="Times New Roman"/>
      <w:b/>
      <w:bCs/>
      <w:i/>
      <w:iCs/>
      <w:sz w:val="21"/>
      <w:szCs w:val="21"/>
    </w:rPr>
  </w:style>
  <w:style w:type="character" w:customStyle="1" w:styleId="92">
    <w:name w:val="Основной текст (9)_"/>
    <w:link w:val="93"/>
    <w:locked/>
    <w:rsid w:val="00B540EE"/>
    <w:rPr>
      <w:rFonts w:ascii="Times New Roman" w:eastAsia="Times New Roman" w:hAnsi="Times New Roman" w:cs="Times New Roman"/>
      <w:i/>
      <w:iCs/>
      <w:sz w:val="21"/>
      <w:szCs w:val="21"/>
      <w:shd w:val="clear" w:color="auto" w:fill="FFFFFF"/>
    </w:rPr>
  </w:style>
  <w:style w:type="paragraph" w:customStyle="1" w:styleId="93">
    <w:name w:val="Основной текст (9)"/>
    <w:basedOn w:val="a0"/>
    <w:link w:val="92"/>
    <w:rsid w:val="00B540EE"/>
    <w:pPr>
      <w:widowControl w:val="0"/>
      <w:shd w:val="clear" w:color="auto" w:fill="FFFFFF"/>
      <w:spacing w:before="60" w:after="0" w:line="211" w:lineRule="exact"/>
      <w:jc w:val="both"/>
    </w:pPr>
    <w:rPr>
      <w:rFonts w:ascii="Times New Roman" w:eastAsia="Times New Roman" w:hAnsi="Times New Roman"/>
      <w:i/>
      <w:iCs/>
      <w:sz w:val="21"/>
      <w:szCs w:val="21"/>
    </w:rPr>
  </w:style>
  <w:style w:type="character" w:customStyle="1" w:styleId="113">
    <w:name w:val="Основной текст (11)_"/>
    <w:link w:val="114"/>
    <w:uiPriority w:val="99"/>
    <w:locked/>
    <w:rsid w:val="00B540EE"/>
    <w:rPr>
      <w:rFonts w:ascii="Microsoft Sans Serif" w:eastAsia="Microsoft Sans Serif" w:hAnsi="Microsoft Sans Serif" w:cs="Microsoft Sans Serif"/>
      <w:i/>
      <w:iCs/>
      <w:sz w:val="16"/>
      <w:szCs w:val="16"/>
      <w:shd w:val="clear" w:color="auto" w:fill="FFFFFF"/>
    </w:rPr>
  </w:style>
  <w:style w:type="paragraph" w:customStyle="1" w:styleId="114">
    <w:name w:val="Основной текст (11)"/>
    <w:basedOn w:val="a0"/>
    <w:link w:val="113"/>
    <w:uiPriority w:val="99"/>
    <w:rsid w:val="00B540EE"/>
    <w:pPr>
      <w:widowControl w:val="0"/>
      <w:shd w:val="clear" w:color="auto" w:fill="FFFFFF"/>
      <w:spacing w:after="300" w:line="270" w:lineRule="exact"/>
    </w:pPr>
    <w:rPr>
      <w:rFonts w:ascii="Microsoft Sans Serif" w:eastAsia="Microsoft Sans Serif" w:hAnsi="Microsoft Sans Serif" w:cs="Microsoft Sans Serif"/>
      <w:i/>
      <w:iCs/>
      <w:sz w:val="16"/>
      <w:szCs w:val="16"/>
    </w:rPr>
  </w:style>
  <w:style w:type="character" w:customStyle="1" w:styleId="123">
    <w:name w:val="Основной текст (12)_"/>
    <w:locked/>
    <w:rsid w:val="00B540EE"/>
    <w:rPr>
      <w:rFonts w:ascii="Times New Roman" w:eastAsia="Times New Roman" w:hAnsi="Times New Roman" w:cs="Times New Roman"/>
      <w:b/>
      <w:bCs/>
      <w:i/>
      <w:iCs/>
      <w:sz w:val="17"/>
      <w:szCs w:val="17"/>
      <w:shd w:val="clear" w:color="auto" w:fill="FFFFFF"/>
    </w:rPr>
  </w:style>
  <w:style w:type="character" w:customStyle="1" w:styleId="3Exact">
    <w:name w:val="Заголовок №3 Exact"/>
    <w:link w:val="3a"/>
    <w:locked/>
    <w:rsid w:val="00B540EE"/>
    <w:rPr>
      <w:rFonts w:ascii="Times New Roman" w:eastAsia="Times New Roman" w:hAnsi="Times New Roman" w:cs="Times New Roman"/>
      <w:sz w:val="21"/>
      <w:szCs w:val="21"/>
      <w:shd w:val="clear" w:color="auto" w:fill="FFFFFF"/>
      <w:lang w:val="en-US" w:bidi="en-US"/>
    </w:rPr>
  </w:style>
  <w:style w:type="paragraph" w:customStyle="1" w:styleId="3a">
    <w:name w:val="Заголовок №3"/>
    <w:basedOn w:val="a0"/>
    <w:link w:val="3Exact"/>
    <w:rsid w:val="00B540EE"/>
    <w:pPr>
      <w:widowControl w:val="0"/>
      <w:shd w:val="clear" w:color="auto" w:fill="FFFFFF"/>
      <w:spacing w:after="0" w:line="0" w:lineRule="atLeast"/>
      <w:outlineLvl w:val="2"/>
    </w:pPr>
    <w:rPr>
      <w:rFonts w:ascii="Times New Roman" w:eastAsia="Times New Roman" w:hAnsi="Times New Roman"/>
      <w:sz w:val="21"/>
      <w:szCs w:val="21"/>
      <w:lang w:val="en-US" w:bidi="en-US"/>
    </w:rPr>
  </w:style>
  <w:style w:type="character" w:customStyle="1" w:styleId="2Exact0">
    <w:name w:val="Подпись к картинке (2) Exact"/>
    <w:link w:val="2f4"/>
    <w:locked/>
    <w:rsid w:val="00B540EE"/>
    <w:rPr>
      <w:rFonts w:ascii="Times New Roman" w:eastAsia="Times New Roman" w:hAnsi="Times New Roman" w:cs="Times New Roman"/>
      <w:shd w:val="clear" w:color="auto" w:fill="FFFFFF"/>
    </w:rPr>
  </w:style>
  <w:style w:type="paragraph" w:customStyle="1" w:styleId="2f4">
    <w:name w:val="Подпись к картинке (2)"/>
    <w:basedOn w:val="a0"/>
    <w:link w:val="2Exact0"/>
    <w:rsid w:val="00B540EE"/>
    <w:pPr>
      <w:widowControl w:val="0"/>
      <w:shd w:val="clear" w:color="auto" w:fill="FFFFFF"/>
      <w:spacing w:after="0" w:line="0" w:lineRule="atLeast"/>
    </w:pPr>
    <w:rPr>
      <w:rFonts w:ascii="Times New Roman" w:eastAsia="Times New Roman" w:hAnsi="Times New Roman"/>
    </w:rPr>
  </w:style>
  <w:style w:type="character" w:customStyle="1" w:styleId="3Exact0">
    <w:name w:val="Подпись к картинке (3) Exact"/>
    <w:link w:val="3b"/>
    <w:locked/>
    <w:rsid w:val="00B540EE"/>
    <w:rPr>
      <w:rFonts w:ascii="Times New Roman" w:eastAsia="Times New Roman" w:hAnsi="Times New Roman" w:cs="Times New Roman"/>
      <w:sz w:val="21"/>
      <w:szCs w:val="21"/>
      <w:shd w:val="clear" w:color="auto" w:fill="FFFFFF"/>
    </w:rPr>
  </w:style>
  <w:style w:type="paragraph" w:customStyle="1" w:styleId="3b">
    <w:name w:val="Подпись к картинке (3)"/>
    <w:basedOn w:val="a0"/>
    <w:link w:val="3Exact0"/>
    <w:rsid w:val="00B540EE"/>
    <w:pPr>
      <w:widowControl w:val="0"/>
      <w:shd w:val="clear" w:color="auto" w:fill="FFFFFF"/>
      <w:spacing w:after="0" w:line="0" w:lineRule="atLeast"/>
    </w:pPr>
    <w:rPr>
      <w:rFonts w:ascii="Times New Roman" w:eastAsia="Times New Roman" w:hAnsi="Times New Roman"/>
      <w:sz w:val="21"/>
      <w:szCs w:val="21"/>
    </w:rPr>
  </w:style>
  <w:style w:type="character" w:customStyle="1" w:styleId="4Exact">
    <w:name w:val="Подпись к картинке (4) Exact"/>
    <w:link w:val="44"/>
    <w:uiPriority w:val="99"/>
    <w:locked/>
    <w:rsid w:val="00B540EE"/>
    <w:rPr>
      <w:rFonts w:ascii="Times New Roman" w:eastAsia="Times New Roman" w:hAnsi="Times New Roman" w:cs="Times New Roman"/>
      <w:i/>
      <w:iCs/>
      <w:sz w:val="21"/>
      <w:szCs w:val="21"/>
      <w:shd w:val="clear" w:color="auto" w:fill="FFFFFF"/>
      <w:lang w:val="en-US" w:bidi="en-US"/>
    </w:rPr>
  </w:style>
  <w:style w:type="paragraph" w:customStyle="1" w:styleId="44">
    <w:name w:val="Подпись к картинке (4)"/>
    <w:basedOn w:val="a0"/>
    <w:link w:val="4Exact"/>
    <w:uiPriority w:val="99"/>
    <w:rsid w:val="00B540EE"/>
    <w:pPr>
      <w:widowControl w:val="0"/>
      <w:shd w:val="clear" w:color="auto" w:fill="FFFFFF"/>
      <w:spacing w:after="0" w:line="0" w:lineRule="atLeast"/>
    </w:pPr>
    <w:rPr>
      <w:rFonts w:ascii="Times New Roman" w:eastAsia="Times New Roman" w:hAnsi="Times New Roman"/>
      <w:i/>
      <w:iCs/>
      <w:sz w:val="21"/>
      <w:szCs w:val="21"/>
      <w:lang w:val="en-US" w:bidi="en-US"/>
    </w:rPr>
  </w:style>
  <w:style w:type="character" w:customStyle="1" w:styleId="45">
    <w:name w:val="Заголовок №4_"/>
    <w:link w:val="46"/>
    <w:locked/>
    <w:rsid w:val="00B540EE"/>
    <w:rPr>
      <w:rFonts w:ascii="Times New Roman" w:eastAsia="Times New Roman" w:hAnsi="Times New Roman" w:cs="Times New Roman"/>
      <w:b/>
      <w:bCs/>
      <w:sz w:val="26"/>
      <w:szCs w:val="26"/>
      <w:shd w:val="clear" w:color="auto" w:fill="FFFFFF"/>
    </w:rPr>
  </w:style>
  <w:style w:type="paragraph" w:customStyle="1" w:styleId="46">
    <w:name w:val="Заголовок №4"/>
    <w:basedOn w:val="a0"/>
    <w:link w:val="45"/>
    <w:rsid w:val="00B540EE"/>
    <w:pPr>
      <w:widowControl w:val="0"/>
      <w:shd w:val="clear" w:color="auto" w:fill="FFFFFF"/>
      <w:spacing w:before="300" w:after="180" w:line="0" w:lineRule="atLeast"/>
      <w:jc w:val="both"/>
      <w:outlineLvl w:val="3"/>
    </w:pPr>
    <w:rPr>
      <w:rFonts w:ascii="Times New Roman" w:eastAsia="Times New Roman" w:hAnsi="Times New Roman"/>
      <w:b/>
      <w:bCs/>
      <w:sz w:val="26"/>
      <w:szCs w:val="26"/>
    </w:rPr>
  </w:style>
  <w:style w:type="paragraph" w:customStyle="1" w:styleId="143">
    <w:name w:val="Основной текст (14)"/>
    <w:basedOn w:val="a0"/>
    <w:rsid w:val="00B540EE"/>
    <w:pPr>
      <w:widowControl w:val="0"/>
      <w:shd w:val="clear" w:color="auto" w:fill="FFFFFF"/>
      <w:spacing w:before="120" w:after="0" w:line="168" w:lineRule="exact"/>
      <w:ind w:firstLine="320"/>
      <w:jc w:val="both"/>
    </w:pPr>
    <w:rPr>
      <w:rFonts w:ascii="Times New Roman" w:eastAsia="Times New Roman" w:hAnsi="Times New Roman"/>
      <w:b/>
      <w:bCs/>
      <w:sz w:val="17"/>
      <w:szCs w:val="17"/>
    </w:rPr>
  </w:style>
  <w:style w:type="character" w:customStyle="1" w:styleId="16Exact">
    <w:name w:val="Основной текст (16) Exact"/>
    <w:link w:val="162"/>
    <w:locked/>
    <w:rsid w:val="00B540EE"/>
    <w:rPr>
      <w:rFonts w:ascii="Times New Roman" w:eastAsia="Times New Roman" w:hAnsi="Times New Roman" w:cs="Times New Roman"/>
      <w:b/>
      <w:bCs/>
      <w:sz w:val="19"/>
      <w:szCs w:val="19"/>
      <w:shd w:val="clear" w:color="auto" w:fill="FFFFFF"/>
    </w:rPr>
  </w:style>
  <w:style w:type="paragraph" w:customStyle="1" w:styleId="162">
    <w:name w:val="Основной текст (16)"/>
    <w:basedOn w:val="a0"/>
    <w:link w:val="16Exact"/>
    <w:rsid w:val="00B540EE"/>
    <w:pPr>
      <w:widowControl w:val="0"/>
      <w:shd w:val="clear" w:color="auto" w:fill="FFFFFF"/>
      <w:spacing w:before="240" w:after="240" w:line="0" w:lineRule="atLeast"/>
    </w:pPr>
    <w:rPr>
      <w:rFonts w:ascii="Times New Roman" w:eastAsia="Times New Roman" w:hAnsi="Times New Roman"/>
      <w:b/>
      <w:bCs/>
      <w:sz w:val="19"/>
      <w:szCs w:val="19"/>
    </w:rPr>
  </w:style>
  <w:style w:type="character" w:customStyle="1" w:styleId="3Exact1">
    <w:name w:val="Номер заголовка №3 Exact"/>
    <w:link w:val="3c"/>
    <w:locked/>
    <w:rsid w:val="00B540EE"/>
    <w:rPr>
      <w:rFonts w:ascii="Impact" w:eastAsia="Impact" w:hAnsi="Impact" w:cs="Impact"/>
      <w:sz w:val="19"/>
      <w:szCs w:val="19"/>
      <w:shd w:val="clear" w:color="auto" w:fill="FFFFFF"/>
    </w:rPr>
  </w:style>
  <w:style w:type="paragraph" w:customStyle="1" w:styleId="3c">
    <w:name w:val="Номер заголовка №3"/>
    <w:basedOn w:val="a0"/>
    <w:link w:val="3Exact1"/>
    <w:rsid w:val="00B540EE"/>
    <w:pPr>
      <w:widowControl w:val="0"/>
      <w:shd w:val="clear" w:color="auto" w:fill="FFFFFF"/>
      <w:spacing w:after="0" w:line="0" w:lineRule="atLeast"/>
    </w:pPr>
    <w:rPr>
      <w:rFonts w:ascii="Impact" w:eastAsia="Impact" w:hAnsi="Impact" w:cs="Impact"/>
      <w:sz w:val="19"/>
      <w:szCs w:val="19"/>
    </w:rPr>
  </w:style>
  <w:style w:type="character" w:customStyle="1" w:styleId="32Exact">
    <w:name w:val="Номер заголовка №3 (2) Exact"/>
    <w:link w:val="320"/>
    <w:locked/>
    <w:rsid w:val="00B540EE"/>
    <w:rPr>
      <w:rFonts w:ascii="Times New Roman" w:eastAsia="Times New Roman" w:hAnsi="Times New Roman" w:cs="Times New Roman"/>
      <w:sz w:val="21"/>
      <w:szCs w:val="21"/>
      <w:shd w:val="clear" w:color="auto" w:fill="FFFFFF"/>
    </w:rPr>
  </w:style>
  <w:style w:type="paragraph" w:customStyle="1" w:styleId="320">
    <w:name w:val="Номер заголовка №3 (2)"/>
    <w:basedOn w:val="a0"/>
    <w:link w:val="32Exact"/>
    <w:rsid w:val="00B540EE"/>
    <w:pPr>
      <w:widowControl w:val="0"/>
      <w:shd w:val="clear" w:color="auto" w:fill="FFFFFF"/>
      <w:spacing w:after="0" w:line="0" w:lineRule="atLeast"/>
    </w:pPr>
    <w:rPr>
      <w:rFonts w:ascii="Times New Roman" w:eastAsia="Times New Roman" w:hAnsi="Times New Roman"/>
      <w:sz w:val="21"/>
      <w:szCs w:val="21"/>
    </w:rPr>
  </w:style>
  <w:style w:type="character" w:customStyle="1" w:styleId="33Exact">
    <w:name w:val="Номер заголовка №3 (3) Exact"/>
    <w:link w:val="330"/>
    <w:locked/>
    <w:rsid w:val="00B540EE"/>
    <w:rPr>
      <w:rFonts w:ascii="Times New Roman" w:eastAsia="Times New Roman" w:hAnsi="Times New Roman" w:cs="Times New Roman"/>
      <w:sz w:val="26"/>
      <w:szCs w:val="26"/>
      <w:shd w:val="clear" w:color="auto" w:fill="FFFFFF"/>
    </w:rPr>
  </w:style>
  <w:style w:type="paragraph" w:customStyle="1" w:styleId="330">
    <w:name w:val="Номер заголовка №3 (3)"/>
    <w:basedOn w:val="a0"/>
    <w:link w:val="33Exact"/>
    <w:rsid w:val="00B540EE"/>
    <w:pPr>
      <w:widowControl w:val="0"/>
      <w:shd w:val="clear" w:color="auto" w:fill="FFFFFF"/>
      <w:spacing w:after="0" w:line="0" w:lineRule="atLeast"/>
    </w:pPr>
    <w:rPr>
      <w:rFonts w:ascii="Times New Roman" w:eastAsia="Times New Roman" w:hAnsi="Times New Roman"/>
      <w:sz w:val="26"/>
      <w:szCs w:val="26"/>
    </w:rPr>
  </w:style>
  <w:style w:type="character" w:customStyle="1" w:styleId="17Exact">
    <w:name w:val="Основной текст (17) Exact"/>
    <w:link w:val="172"/>
    <w:locked/>
    <w:rsid w:val="00B540EE"/>
    <w:rPr>
      <w:rFonts w:ascii="Candara" w:eastAsia="Candara" w:hAnsi="Candara" w:cs="Candara"/>
      <w:shd w:val="clear" w:color="auto" w:fill="FFFFFF"/>
    </w:rPr>
  </w:style>
  <w:style w:type="paragraph" w:customStyle="1" w:styleId="172">
    <w:name w:val="Основной текст (17)"/>
    <w:basedOn w:val="a0"/>
    <w:link w:val="17Exact"/>
    <w:rsid w:val="00B540EE"/>
    <w:pPr>
      <w:widowControl w:val="0"/>
      <w:shd w:val="clear" w:color="auto" w:fill="FFFFFF"/>
      <w:spacing w:after="0" w:line="0" w:lineRule="atLeast"/>
    </w:pPr>
    <w:rPr>
      <w:rFonts w:ascii="Candara" w:eastAsia="Candara" w:hAnsi="Candara" w:cs="Candara"/>
    </w:rPr>
  </w:style>
  <w:style w:type="character" w:customStyle="1" w:styleId="18Exact">
    <w:name w:val="Основной текст (18) Exact"/>
    <w:link w:val="182"/>
    <w:locked/>
    <w:rsid w:val="00B540EE"/>
    <w:rPr>
      <w:rFonts w:ascii="Microsoft Sans Serif" w:eastAsia="Microsoft Sans Serif" w:hAnsi="Microsoft Sans Serif" w:cs="Microsoft Sans Serif"/>
      <w:sz w:val="16"/>
      <w:szCs w:val="16"/>
      <w:shd w:val="clear" w:color="auto" w:fill="FFFFFF"/>
    </w:rPr>
  </w:style>
  <w:style w:type="paragraph" w:customStyle="1" w:styleId="182">
    <w:name w:val="Основной текст (18)"/>
    <w:basedOn w:val="a0"/>
    <w:link w:val="18Exact"/>
    <w:rsid w:val="00B540EE"/>
    <w:pPr>
      <w:widowControl w:val="0"/>
      <w:shd w:val="clear" w:color="auto" w:fill="FFFFFF"/>
      <w:spacing w:after="0" w:line="0" w:lineRule="atLeast"/>
    </w:pPr>
    <w:rPr>
      <w:rFonts w:ascii="Microsoft Sans Serif" w:eastAsia="Microsoft Sans Serif" w:hAnsi="Microsoft Sans Serif" w:cs="Microsoft Sans Serif"/>
      <w:sz w:val="16"/>
      <w:szCs w:val="16"/>
    </w:rPr>
  </w:style>
  <w:style w:type="character" w:customStyle="1" w:styleId="afffff8">
    <w:name w:val="Сноска_"/>
    <w:locked/>
    <w:rsid w:val="00B540EE"/>
    <w:rPr>
      <w:rFonts w:ascii="Times New Roman" w:eastAsia="Times New Roman" w:hAnsi="Times New Roman" w:cs="Times New Roman"/>
      <w:sz w:val="21"/>
      <w:szCs w:val="21"/>
      <w:shd w:val="clear" w:color="auto" w:fill="FFFFFF"/>
    </w:rPr>
  </w:style>
  <w:style w:type="character" w:customStyle="1" w:styleId="3d">
    <w:name w:val="Подпись к таблице (3)_"/>
    <w:link w:val="3e"/>
    <w:locked/>
    <w:rsid w:val="00B540EE"/>
    <w:rPr>
      <w:rFonts w:ascii="Times New Roman" w:eastAsia="Times New Roman" w:hAnsi="Times New Roman" w:cs="Times New Roman"/>
      <w:i/>
      <w:iCs/>
      <w:shd w:val="clear" w:color="auto" w:fill="FFFFFF"/>
    </w:rPr>
  </w:style>
  <w:style w:type="paragraph" w:customStyle="1" w:styleId="3e">
    <w:name w:val="Подпись к таблице (3)"/>
    <w:basedOn w:val="a0"/>
    <w:link w:val="3d"/>
    <w:rsid w:val="00B540EE"/>
    <w:pPr>
      <w:widowControl w:val="0"/>
      <w:shd w:val="clear" w:color="auto" w:fill="FFFFFF"/>
      <w:spacing w:after="0" w:line="0" w:lineRule="atLeast"/>
    </w:pPr>
    <w:rPr>
      <w:rFonts w:ascii="Times New Roman" w:eastAsia="Times New Roman" w:hAnsi="Times New Roman"/>
      <w:i/>
      <w:iCs/>
    </w:rPr>
  </w:style>
  <w:style w:type="character" w:customStyle="1" w:styleId="2f5">
    <w:name w:val="Сноска (2)_"/>
    <w:link w:val="2f6"/>
    <w:locked/>
    <w:rsid w:val="00B540EE"/>
    <w:rPr>
      <w:rFonts w:ascii="Times New Roman" w:eastAsia="Times New Roman" w:hAnsi="Times New Roman" w:cs="Times New Roman"/>
      <w:shd w:val="clear" w:color="auto" w:fill="FFFFFF"/>
    </w:rPr>
  </w:style>
  <w:style w:type="paragraph" w:customStyle="1" w:styleId="2f6">
    <w:name w:val="Сноска (2)"/>
    <w:basedOn w:val="a0"/>
    <w:link w:val="2f5"/>
    <w:rsid w:val="00B540EE"/>
    <w:pPr>
      <w:widowControl w:val="0"/>
      <w:shd w:val="clear" w:color="auto" w:fill="FFFFFF"/>
      <w:spacing w:after="0" w:line="211" w:lineRule="exact"/>
      <w:ind w:hanging="180"/>
    </w:pPr>
    <w:rPr>
      <w:rFonts w:ascii="Times New Roman" w:eastAsia="Times New Roman" w:hAnsi="Times New Roman"/>
    </w:rPr>
  </w:style>
  <w:style w:type="character" w:customStyle="1" w:styleId="afffff9">
    <w:name w:val="Подпись к таблице_"/>
    <w:link w:val="afffffa"/>
    <w:locked/>
    <w:rsid w:val="00B540EE"/>
    <w:rPr>
      <w:rFonts w:ascii="Times New Roman" w:eastAsia="Times New Roman" w:hAnsi="Times New Roman" w:cs="Times New Roman"/>
      <w:sz w:val="17"/>
      <w:szCs w:val="17"/>
      <w:shd w:val="clear" w:color="auto" w:fill="FFFFFF"/>
    </w:rPr>
  </w:style>
  <w:style w:type="paragraph" w:customStyle="1" w:styleId="afffffa">
    <w:name w:val="Подпись к таблице"/>
    <w:basedOn w:val="a0"/>
    <w:link w:val="afffff9"/>
    <w:rsid w:val="00B540EE"/>
    <w:pPr>
      <w:widowControl w:val="0"/>
      <w:shd w:val="clear" w:color="auto" w:fill="FFFFFF"/>
      <w:spacing w:after="0" w:line="168" w:lineRule="exact"/>
      <w:ind w:firstLine="300"/>
    </w:pPr>
    <w:rPr>
      <w:rFonts w:ascii="Times New Roman" w:eastAsia="Times New Roman" w:hAnsi="Times New Roman"/>
      <w:sz w:val="17"/>
      <w:szCs w:val="17"/>
    </w:rPr>
  </w:style>
  <w:style w:type="character" w:customStyle="1" w:styleId="190">
    <w:name w:val="Основной текст (19)_"/>
    <w:link w:val="191"/>
    <w:locked/>
    <w:rsid w:val="00B540EE"/>
    <w:rPr>
      <w:rFonts w:ascii="Times New Roman" w:eastAsia="Times New Roman" w:hAnsi="Times New Roman" w:cs="Times New Roman"/>
      <w:sz w:val="21"/>
      <w:szCs w:val="21"/>
      <w:shd w:val="clear" w:color="auto" w:fill="FFFFFF"/>
    </w:rPr>
  </w:style>
  <w:style w:type="paragraph" w:customStyle="1" w:styleId="191">
    <w:name w:val="Основной текст (19)"/>
    <w:basedOn w:val="a0"/>
    <w:link w:val="190"/>
    <w:rsid w:val="00B540EE"/>
    <w:pPr>
      <w:widowControl w:val="0"/>
      <w:shd w:val="clear" w:color="auto" w:fill="FFFFFF"/>
      <w:spacing w:after="180" w:line="0" w:lineRule="atLeast"/>
      <w:ind w:firstLine="340"/>
      <w:jc w:val="both"/>
    </w:pPr>
    <w:rPr>
      <w:rFonts w:ascii="Times New Roman" w:eastAsia="Times New Roman" w:hAnsi="Times New Roman"/>
      <w:sz w:val="21"/>
      <w:szCs w:val="21"/>
    </w:rPr>
  </w:style>
  <w:style w:type="character" w:customStyle="1" w:styleId="1Exact">
    <w:name w:val="Заголовок №1 Exact"/>
    <w:link w:val="1ff0"/>
    <w:locked/>
    <w:rsid w:val="00B540EE"/>
    <w:rPr>
      <w:rFonts w:ascii="Franklin Gothic Heavy" w:eastAsia="Franklin Gothic Heavy" w:hAnsi="Franklin Gothic Heavy" w:cs="Franklin Gothic Heavy"/>
      <w:i/>
      <w:iCs/>
      <w:sz w:val="28"/>
      <w:szCs w:val="28"/>
      <w:shd w:val="clear" w:color="auto" w:fill="FFFFFF"/>
    </w:rPr>
  </w:style>
  <w:style w:type="paragraph" w:customStyle="1" w:styleId="1ff0">
    <w:name w:val="Заголовок №1"/>
    <w:basedOn w:val="a0"/>
    <w:link w:val="1Exact"/>
    <w:rsid w:val="00B540EE"/>
    <w:pPr>
      <w:widowControl w:val="0"/>
      <w:shd w:val="clear" w:color="auto" w:fill="FFFFFF"/>
      <w:spacing w:after="0" w:line="0" w:lineRule="atLeast"/>
      <w:outlineLvl w:val="0"/>
    </w:pPr>
    <w:rPr>
      <w:rFonts w:ascii="Franklin Gothic Heavy" w:eastAsia="Franklin Gothic Heavy" w:hAnsi="Franklin Gothic Heavy" w:cs="Franklin Gothic Heavy"/>
      <w:i/>
      <w:iCs/>
      <w:sz w:val="28"/>
      <w:szCs w:val="28"/>
    </w:rPr>
  </w:style>
  <w:style w:type="character" w:customStyle="1" w:styleId="2Exact1">
    <w:name w:val="Номер заголовка №2 Exact"/>
    <w:link w:val="2f7"/>
    <w:locked/>
    <w:rsid w:val="00B540EE"/>
    <w:rPr>
      <w:rFonts w:ascii="Times New Roman" w:eastAsia="Times New Roman" w:hAnsi="Times New Roman" w:cs="Times New Roman"/>
      <w:shd w:val="clear" w:color="auto" w:fill="FFFFFF"/>
    </w:rPr>
  </w:style>
  <w:style w:type="paragraph" w:customStyle="1" w:styleId="2f7">
    <w:name w:val="Номер заголовка №2"/>
    <w:basedOn w:val="a0"/>
    <w:link w:val="2Exact1"/>
    <w:rsid w:val="00B540EE"/>
    <w:pPr>
      <w:widowControl w:val="0"/>
      <w:shd w:val="clear" w:color="auto" w:fill="FFFFFF"/>
      <w:spacing w:before="120" w:after="0" w:line="0" w:lineRule="atLeast"/>
    </w:pPr>
    <w:rPr>
      <w:rFonts w:ascii="Times New Roman" w:eastAsia="Times New Roman" w:hAnsi="Times New Roman"/>
    </w:rPr>
  </w:style>
  <w:style w:type="character" w:customStyle="1" w:styleId="22Exact">
    <w:name w:val="Заголовок №2 (2) Exact"/>
    <w:link w:val="220"/>
    <w:locked/>
    <w:rsid w:val="00B540EE"/>
    <w:rPr>
      <w:rFonts w:ascii="Impact" w:eastAsia="Impact" w:hAnsi="Impact" w:cs="Impact"/>
      <w:sz w:val="21"/>
      <w:szCs w:val="21"/>
      <w:shd w:val="clear" w:color="auto" w:fill="FFFFFF"/>
    </w:rPr>
  </w:style>
  <w:style w:type="paragraph" w:customStyle="1" w:styleId="220">
    <w:name w:val="Заголовок №2 (2)"/>
    <w:basedOn w:val="a0"/>
    <w:link w:val="22Exact"/>
    <w:rsid w:val="00B540EE"/>
    <w:pPr>
      <w:widowControl w:val="0"/>
      <w:shd w:val="clear" w:color="auto" w:fill="FFFFFF"/>
      <w:spacing w:after="0" w:line="754" w:lineRule="exact"/>
      <w:outlineLvl w:val="1"/>
    </w:pPr>
    <w:rPr>
      <w:rFonts w:ascii="Impact" w:eastAsia="Impact" w:hAnsi="Impact" w:cs="Impact"/>
      <w:sz w:val="21"/>
      <w:szCs w:val="21"/>
    </w:rPr>
  </w:style>
  <w:style w:type="character" w:customStyle="1" w:styleId="23Exact">
    <w:name w:val="Заголовок №2 (3) Exact"/>
    <w:link w:val="230"/>
    <w:locked/>
    <w:rsid w:val="00B540EE"/>
    <w:rPr>
      <w:rFonts w:ascii="Times New Roman" w:eastAsia="Times New Roman" w:hAnsi="Times New Roman" w:cs="Times New Roman"/>
      <w:sz w:val="21"/>
      <w:szCs w:val="21"/>
      <w:shd w:val="clear" w:color="auto" w:fill="FFFFFF"/>
    </w:rPr>
  </w:style>
  <w:style w:type="paragraph" w:customStyle="1" w:styleId="230">
    <w:name w:val="Заголовок №2 (3)"/>
    <w:basedOn w:val="a0"/>
    <w:link w:val="23Exact"/>
    <w:rsid w:val="00B540EE"/>
    <w:pPr>
      <w:widowControl w:val="0"/>
      <w:shd w:val="clear" w:color="auto" w:fill="FFFFFF"/>
      <w:spacing w:after="0" w:line="0" w:lineRule="atLeast"/>
      <w:outlineLvl w:val="1"/>
    </w:pPr>
    <w:rPr>
      <w:rFonts w:ascii="Times New Roman" w:eastAsia="Times New Roman" w:hAnsi="Times New Roman"/>
      <w:sz w:val="21"/>
      <w:szCs w:val="21"/>
    </w:rPr>
  </w:style>
  <w:style w:type="character" w:customStyle="1" w:styleId="22Exact0">
    <w:name w:val="Номер заголовка №2 (2) Exact"/>
    <w:link w:val="221"/>
    <w:locked/>
    <w:rsid w:val="00B540EE"/>
    <w:rPr>
      <w:rFonts w:ascii="Times New Roman" w:eastAsia="Times New Roman" w:hAnsi="Times New Roman" w:cs="Times New Roman"/>
      <w:b/>
      <w:bCs/>
      <w:sz w:val="26"/>
      <w:szCs w:val="26"/>
      <w:shd w:val="clear" w:color="auto" w:fill="FFFFFF"/>
    </w:rPr>
  </w:style>
  <w:style w:type="paragraph" w:customStyle="1" w:styleId="221">
    <w:name w:val="Номер заголовка №2 (2)"/>
    <w:basedOn w:val="a0"/>
    <w:link w:val="22Exact0"/>
    <w:rsid w:val="00B540EE"/>
    <w:pPr>
      <w:widowControl w:val="0"/>
      <w:shd w:val="clear" w:color="auto" w:fill="FFFFFF"/>
      <w:spacing w:after="0" w:line="0" w:lineRule="atLeast"/>
    </w:pPr>
    <w:rPr>
      <w:rFonts w:ascii="Times New Roman" w:eastAsia="Times New Roman" w:hAnsi="Times New Roman"/>
      <w:b/>
      <w:bCs/>
      <w:sz w:val="26"/>
      <w:szCs w:val="26"/>
    </w:rPr>
  </w:style>
  <w:style w:type="character" w:customStyle="1" w:styleId="5Exact">
    <w:name w:val="Подпись к картинке (5) Exact"/>
    <w:link w:val="56"/>
    <w:locked/>
    <w:rsid w:val="00B540EE"/>
    <w:rPr>
      <w:rFonts w:ascii="Impact" w:eastAsia="Impact" w:hAnsi="Impact" w:cs="Impact"/>
      <w:sz w:val="21"/>
      <w:szCs w:val="21"/>
      <w:shd w:val="clear" w:color="auto" w:fill="FFFFFF"/>
    </w:rPr>
  </w:style>
  <w:style w:type="paragraph" w:customStyle="1" w:styleId="56">
    <w:name w:val="Подпись к картинке (5)"/>
    <w:basedOn w:val="a0"/>
    <w:link w:val="5Exact"/>
    <w:rsid w:val="00B540EE"/>
    <w:pPr>
      <w:widowControl w:val="0"/>
      <w:shd w:val="clear" w:color="auto" w:fill="FFFFFF"/>
      <w:spacing w:after="0" w:line="0" w:lineRule="atLeast"/>
    </w:pPr>
    <w:rPr>
      <w:rFonts w:ascii="Impact" w:eastAsia="Impact" w:hAnsi="Impact" w:cs="Impact"/>
      <w:sz w:val="21"/>
      <w:szCs w:val="21"/>
    </w:rPr>
  </w:style>
  <w:style w:type="character" w:customStyle="1" w:styleId="6Exact">
    <w:name w:val="Подпись к картинке (6) Exact"/>
    <w:link w:val="64"/>
    <w:locked/>
    <w:rsid w:val="00B540EE"/>
    <w:rPr>
      <w:rFonts w:ascii="Times New Roman" w:eastAsia="Times New Roman" w:hAnsi="Times New Roman" w:cs="Times New Roman"/>
      <w:b/>
      <w:bCs/>
      <w:sz w:val="26"/>
      <w:szCs w:val="26"/>
      <w:shd w:val="clear" w:color="auto" w:fill="FFFFFF"/>
    </w:rPr>
  </w:style>
  <w:style w:type="paragraph" w:customStyle="1" w:styleId="64">
    <w:name w:val="Подпись к картинке (6)"/>
    <w:basedOn w:val="a0"/>
    <w:link w:val="6Exact"/>
    <w:rsid w:val="00B540EE"/>
    <w:pPr>
      <w:widowControl w:val="0"/>
      <w:shd w:val="clear" w:color="auto" w:fill="FFFFFF"/>
      <w:spacing w:after="0" w:line="0" w:lineRule="atLeast"/>
    </w:pPr>
    <w:rPr>
      <w:rFonts w:ascii="Times New Roman" w:eastAsia="Times New Roman" w:hAnsi="Times New Roman"/>
      <w:b/>
      <w:bCs/>
      <w:sz w:val="26"/>
      <w:szCs w:val="26"/>
    </w:rPr>
  </w:style>
  <w:style w:type="character" w:customStyle="1" w:styleId="2f8">
    <w:name w:val="Подпись к таблице (2)_"/>
    <w:link w:val="2f9"/>
    <w:locked/>
    <w:rsid w:val="00B540EE"/>
    <w:rPr>
      <w:rFonts w:ascii="Times New Roman" w:eastAsia="Times New Roman" w:hAnsi="Times New Roman" w:cs="Times New Roman"/>
      <w:sz w:val="21"/>
      <w:szCs w:val="21"/>
      <w:shd w:val="clear" w:color="auto" w:fill="FFFFFF"/>
    </w:rPr>
  </w:style>
  <w:style w:type="paragraph" w:customStyle="1" w:styleId="2f9">
    <w:name w:val="Подпись к таблице (2)"/>
    <w:basedOn w:val="a0"/>
    <w:link w:val="2f8"/>
    <w:rsid w:val="00B540EE"/>
    <w:pPr>
      <w:widowControl w:val="0"/>
      <w:shd w:val="clear" w:color="auto" w:fill="FFFFFF"/>
      <w:spacing w:after="0" w:line="0" w:lineRule="atLeast"/>
      <w:jc w:val="right"/>
    </w:pPr>
    <w:rPr>
      <w:rFonts w:ascii="Times New Roman" w:eastAsia="Times New Roman" w:hAnsi="Times New Roman"/>
      <w:sz w:val="21"/>
      <w:szCs w:val="21"/>
    </w:rPr>
  </w:style>
  <w:style w:type="character" w:customStyle="1" w:styleId="20Exact">
    <w:name w:val="Основной текст (20) Exact"/>
    <w:link w:val="200"/>
    <w:locked/>
    <w:rsid w:val="00B540EE"/>
    <w:rPr>
      <w:rFonts w:ascii="Times New Roman" w:eastAsia="Times New Roman" w:hAnsi="Times New Roman" w:cs="Times New Roman"/>
      <w:sz w:val="17"/>
      <w:szCs w:val="17"/>
      <w:shd w:val="clear" w:color="auto" w:fill="FFFFFF"/>
    </w:rPr>
  </w:style>
  <w:style w:type="paragraph" w:customStyle="1" w:styleId="200">
    <w:name w:val="Основной текст (20)"/>
    <w:basedOn w:val="a0"/>
    <w:link w:val="20Exact"/>
    <w:rsid w:val="00B540EE"/>
    <w:pPr>
      <w:widowControl w:val="0"/>
      <w:shd w:val="clear" w:color="auto" w:fill="FFFFFF"/>
      <w:spacing w:after="0" w:line="0" w:lineRule="atLeast"/>
    </w:pPr>
    <w:rPr>
      <w:rFonts w:ascii="Times New Roman" w:eastAsia="Times New Roman" w:hAnsi="Times New Roman"/>
      <w:sz w:val="17"/>
      <w:szCs w:val="17"/>
    </w:rPr>
  </w:style>
  <w:style w:type="character" w:customStyle="1" w:styleId="21Exact">
    <w:name w:val="Основной текст (21) Exact"/>
    <w:link w:val="213"/>
    <w:locked/>
    <w:rsid w:val="00B540EE"/>
    <w:rPr>
      <w:rFonts w:ascii="Trebuchet MS" w:eastAsia="Trebuchet MS" w:hAnsi="Trebuchet MS" w:cs="Trebuchet MS"/>
      <w:i/>
      <w:iCs/>
      <w:sz w:val="15"/>
      <w:szCs w:val="15"/>
      <w:shd w:val="clear" w:color="auto" w:fill="FFFFFF"/>
    </w:rPr>
  </w:style>
  <w:style w:type="paragraph" w:customStyle="1" w:styleId="213">
    <w:name w:val="Основной текст (21)"/>
    <w:basedOn w:val="a0"/>
    <w:link w:val="21Exact"/>
    <w:rsid w:val="00B540EE"/>
    <w:pPr>
      <w:widowControl w:val="0"/>
      <w:shd w:val="clear" w:color="auto" w:fill="FFFFFF"/>
      <w:spacing w:after="60" w:line="0" w:lineRule="atLeast"/>
    </w:pPr>
    <w:rPr>
      <w:rFonts w:ascii="Trebuchet MS" w:eastAsia="Trebuchet MS" w:hAnsi="Trebuchet MS" w:cs="Trebuchet MS"/>
      <w:i/>
      <w:iCs/>
      <w:sz w:val="15"/>
      <w:szCs w:val="15"/>
    </w:rPr>
  </w:style>
  <w:style w:type="character" w:customStyle="1" w:styleId="afffffb">
    <w:name w:val="Колонтитул_"/>
    <w:link w:val="afffffc"/>
    <w:locked/>
    <w:rsid w:val="00B540EE"/>
    <w:rPr>
      <w:rFonts w:ascii="Times New Roman" w:eastAsia="Times New Roman" w:hAnsi="Times New Roman" w:cs="Times New Roman"/>
      <w:i/>
      <w:iCs/>
      <w:sz w:val="18"/>
      <w:szCs w:val="18"/>
      <w:shd w:val="clear" w:color="auto" w:fill="FFFFFF"/>
    </w:rPr>
  </w:style>
  <w:style w:type="paragraph" w:customStyle="1" w:styleId="afffffc">
    <w:name w:val="Колонтитул"/>
    <w:basedOn w:val="a0"/>
    <w:link w:val="afffffb"/>
    <w:rsid w:val="00B540EE"/>
    <w:pPr>
      <w:widowControl w:val="0"/>
      <w:shd w:val="clear" w:color="auto" w:fill="FFFFFF"/>
      <w:spacing w:after="0" w:line="0" w:lineRule="atLeast"/>
    </w:pPr>
    <w:rPr>
      <w:rFonts w:ascii="Times New Roman" w:eastAsia="Times New Roman" w:hAnsi="Times New Roman"/>
      <w:i/>
      <w:iCs/>
      <w:sz w:val="18"/>
      <w:szCs w:val="18"/>
    </w:rPr>
  </w:style>
  <w:style w:type="character" w:customStyle="1" w:styleId="2fa">
    <w:name w:val="Основной текст (2) + Полужирный"/>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MicrosoftSansSerif">
    <w:name w:val="Основной текст (2) + Microsoft Sans Serif"/>
    <w:aliases w:val="7,5 pt,Полужирный,Колонтитул + 10,8,Основной текст (5) + 10,Не полужирный,Основной текст (2) + 10,Сноска + Garamond,11,Основной текст (7) + Franklin Gothic Heavy,Основной текст (2) + Impact,9,5 pt9,8.5 pt"/>
    <w:rsid w:val="00B540EE"/>
    <w:rPr>
      <w:rFonts w:ascii="Times New Roman" w:eastAsia="Times New Roman" w:hAnsi="Times New Roman" w:cs="Times New Roman"/>
      <w:b/>
      <w:bCs/>
      <w:i w:val="0"/>
      <w:iCs w:val="0"/>
      <w:color w:val="000000"/>
      <w:spacing w:val="0"/>
      <w:w w:val="100"/>
      <w:position w:val="0"/>
      <w:sz w:val="22"/>
      <w:szCs w:val="22"/>
      <w:shd w:val="clear" w:color="auto" w:fill="FFFFFF"/>
      <w:lang w:val="ru-RU" w:eastAsia="ru-RU" w:bidi="ru-RU"/>
    </w:rPr>
  </w:style>
  <w:style w:type="character" w:customStyle="1" w:styleId="21pt">
    <w:name w:val="Основной текст (2) + Интервал 1 pt"/>
    <w:rsid w:val="00B540EE"/>
    <w:rPr>
      <w:rFonts w:ascii="Times New Roman" w:eastAsia="Times New Roman" w:hAnsi="Times New Roman" w:cs="Times New Roman" w:hint="default"/>
      <w:b/>
      <w:bCs/>
      <w:i w:val="0"/>
      <w:iCs w:val="0"/>
      <w:smallCaps w:val="0"/>
      <w:strike w:val="0"/>
      <w:dstrike w:val="0"/>
      <w:color w:val="000000"/>
      <w:spacing w:val="20"/>
      <w:w w:val="100"/>
      <w:position w:val="0"/>
      <w:sz w:val="21"/>
      <w:szCs w:val="21"/>
      <w:u w:val="none"/>
      <w:effect w:val="none"/>
      <w:shd w:val="clear" w:color="auto" w:fill="FFFFFF"/>
      <w:lang w:val="ru-RU" w:eastAsia="ru-RU" w:bidi="ru-RU"/>
    </w:rPr>
  </w:style>
  <w:style w:type="character" w:customStyle="1" w:styleId="2Consolas">
    <w:name w:val="Основной текст (2) + Consolas"/>
    <w:aliases w:val="10 pt,Основной текст (2) + Arial,Основной текст (2) + Verdana,Основной текст (9) + Microsoft Sans Serif,4,Полужирный4,Основной текст (2) + Arial7,Полужирный3"/>
    <w:uiPriority w:val="99"/>
    <w:rsid w:val="00B540EE"/>
    <w:rPr>
      <w:rFonts w:ascii="Consolas" w:eastAsia="Consolas" w:hAnsi="Consolas" w:cs="Consolas" w:hint="default"/>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Exact2">
    <w:name w:val="Основной текст (2) Exact"/>
    <w:uiPriority w:val="99"/>
    <w:rsid w:val="00B540EE"/>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8Consolas">
    <w:name w:val="Основной текст (8) + Consolas"/>
    <w:aliases w:val="9 pt Exact"/>
    <w:rsid w:val="00B540EE"/>
    <w:rPr>
      <w:rFonts w:ascii="Consolas" w:eastAsia="Consolas" w:hAnsi="Consolas" w:cs="Consolas"/>
      <w:color w:val="000000"/>
      <w:spacing w:val="0"/>
      <w:w w:val="100"/>
      <w:position w:val="0"/>
      <w:sz w:val="18"/>
      <w:szCs w:val="18"/>
      <w:shd w:val="clear" w:color="auto" w:fill="FFFFFF"/>
      <w:lang w:val="ru-RU" w:eastAsia="ru-RU" w:bidi="ru-RU"/>
    </w:rPr>
  </w:style>
  <w:style w:type="character" w:customStyle="1" w:styleId="810">
    <w:name w:val="Основной текст (8) + 10"/>
    <w:aliases w:val="5 pt Exact"/>
    <w:rsid w:val="00B540EE"/>
    <w:rPr>
      <w:rFonts w:ascii="Times New Roman" w:eastAsia="Times New Roman" w:hAnsi="Times New Roman" w:cs="Times New Roman"/>
      <w:color w:val="000000"/>
      <w:spacing w:val="0"/>
      <w:w w:val="100"/>
      <w:position w:val="0"/>
      <w:sz w:val="21"/>
      <w:szCs w:val="21"/>
      <w:shd w:val="clear" w:color="auto" w:fill="FFFFFF"/>
      <w:lang w:val="ru-RU" w:eastAsia="ru-RU" w:bidi="ru-RU"/>
    </w:rPr>
  </w:style>
  <w:style w:type="character" w:customStyle="1" w:styleId="2Exact3">
    <w:name w:val="Основной текст (2) + Полужирный Exact"/>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Exact">
    <w:name w:val="Основной текст (10) Exact"/>
    <w:rsid w:val="00B540EE"/>
    <w:rPr>
      <w:rFonts w:ascii="Times New Roman" w:eastAsia="Times New Roman" w:hAnsi="Times New Roman" w:cs="Times New Roman" w:hint="default"/>
      <w:b/>
      <w:bCs/>
      <w:i/>
      <w:iCs/>
      <w:smallCaps w:val="0"/>
      <w:strike w:val="0"/>
      <w:dstrike w:val="0"/>
      <w:sz w:val="21"/>
      <w:szCs w:val="21"/>
      <w:u w:val="none"/>
      <w:effect w:val="none"/>
    </w:rPr>
  </w:style>
  <w:style w:type="character" w:customStyle="1" w:styleId="210pt">
    <w:name w:val="Основной текст (2) + 10 pt"/>
    <w:aliases w:val="Интервал 1 pt,Курсив1"/>
    <w:rsid w:val="00B540EE"/>
    <w:rPr>
      <w:rFonts w:ascii="Times New Roman" w:eastAsia="Times New Roman" w:hAnsi="Times New Roman" w:cs="Times New Roman" w:hint="default"/>
      <w:b/>
      <w:bCs/>
      <w:i w:val="0"/>
      <w:iCs w:val="0"/>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99pt">
    <w:name w:val="Основной текст (9) + Интервал 9 pt"/>
    <w:rsid w:val="00B540EE"/>
    <w:rPr>
      <w:rFonts w:ascii="Times New Roman" w:eastAsia="Times New Roman" w:hAnsi="Times New Roman" w:cs="Times New Roman"/>
      <w:i w:val="0"/>
      <w:iCs w:val="0"/>
      <w:color w:val="000000"/>
      <w:spacing w:val="190"/>
      <w:w w:val="100"/>
      <w:position w:val="0"/>
      <w:sz w:val="21"/>
      <w:szCs w:val="21"/>
      <w:shd w:val="clear" w:color="auto" w:fill="FFFFFF"/>
      <w:lang w:val="ru-RU" w:eastAsia="ru-RU" w:bidi="ru-RU"/>
    </w:rPr>
  </w:style>
  <w:style w:type="character" w:customStyle="1" w:styleId="2fb">
    <w:name w:val="Основной текст (2) + Курсив"/>
    <w:aliases w:val="Интервал 9 pt"/>
    <w:rsid w:val="00B540EE"/>
    <w:rPr>
      <w:rFonts w:ascii="Times New Roman" w:eastAsia="Times New Roman" w:hAnsi="Times New Roman" w:cs="Times New Roman" w:hint="default"/>
      <w:b/>
      <w:bCs/>
      <w:i/>
      <w:iCs/>
      <w:smallCaps w:val="0"/>
      <w:strike w:val="0"/>
      <w:dstrike w:val="0"/>
      <w:color w:val="000000"/>
      <w:spacing w:val="40"/>
      <w:w w:val="100"/>
      <w:position w:val="0"/>
      <w:sz w:val="21"/>
      <w:szCs w:val="21"/>
      <w:u w:val="none"/>
      <w:effect w:val="none"/>
      <w:shd w:val="clear" w:color="auto" w:fill="FFFFFF"/>
      <w:lang w:val="ru-RU" w:eastAsia="ru-RU" w:bidi="ru-RU"/>
    </w:rPr>
  </w:style>
  <w:style w:type="character" w:customStyle="1" w:styleId="21ptExact">
    <w:name w:val="Подпись к картинке (2) + Интервал 1 pt Exact"/>
    <w:rsid w:val="00B540EE"/>
    <w:rPr>
      <w:rFonts w:ascii="Times New Roman" w:eastAsia="Times New Roman" w:hAnsi="Times New Roman" w:cs="Times New Roman"/>
      <w:color w:val="000000"/>
      <w:spacing w:val="20"/>
      <w:w w:val="100"/>
      <w:position w:val="0"/>
      <w:shd w:val="clear" w:color="auto" w:fill="FFFFFF"/>
      <w:lang w:val="ru-RU" w:eastAsia="ru-RU" w:bidi="ru-RU"/>
    </w:rPr>
  </w:style>
  <w:style w:type="character" w:customStyle="1" w:styleId="9Exact">
    <w:name w:val="Основной текст (9) Exact"/>
    <w:rsid w:val="00B540EE"/>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2Exact4">
    <w:name w:val="Основной текст (2) + Курсив Exact"/>
    <w:rsid w:val="00B540EE"/>
    <w:rPr>
      <w:rFonts w:ascii="Times New Roman" w:eastAsia="Times New Roman" w:hAnsi="Times New Roman" w:cs="Times New Roman" w:hint="default"/>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33">
    <w:name w:val="Основной текст (13)"/>
    <w:rsid w:val="00B540EE"/>
    <w:rPr>
      <w:rFonts w:ascii="Times New Roman" w:eastAsia="Times New Roman" w:hAnsi="Times New Roman" w:cs="Times New Roman" w:hint="default"/>
      <w:b w:val="0"/>
      <w:bCs w:val="0"/>
      <w:i w:val="0"/>
      <w:iCs w:val="0"/>
      <w:smallCaps w:val="0"/>
      <w:strike/>
      <w:dstrike w:val="0"/>
      <w:color w:val="000000"/>
      <w:spacing w:val="0"/>
      <w:w w:val="100"/>
      <w:position w:val="0"/>
      <w:sz w:val="10"/>
      <w:szCs w:val="10"/>
      <w:u w:val="none"/>
      <w:effect w:val="none"/>
      <w:shd w:val="clear" w:color="auto" w:fill="FFFFFF"/>
      <w:lang w:val="ru-RU" w:eastAsia="ru-RU" w:bidi="ru-RU"/>
    </w:rPr>
  </w:style>
  <w:style w:type="character" w:customStyle="1" w:styleId="234pt">
    <w:name w:val="Основной текст (2) + Интервал 34 pt"/>
    <w:rsid w:val="00B540EE"/>
    <w:rPr>
      <w:rFonts w:ascii="Times New Roman" w:eastAsia="Times New Roman" w:hAnsi="Times New Roman" w:cs="Times New Roman" w:hint="default"/>
      <w:b/>
      <w:bCs/>
      <w:i w:val="0"/>
      <w:iCs w:val="0"/>
      <w:smallCaps w:val="0"/>
      <w:strike w:val="0"/>
      <w:dstrike w:val="0"/>
      <w:color w:val="000000"/>
      <w:spacing w:val="690"/>
      <w:w w:val="100"/>
      <w:position w:val="0"/>
      <w:sz w:val="21"/>
      <w:szCs w:val="21"/>
      <w:u w:val="none"/>
      <w:effect w:val="none"/>
      <w:shd w:val="clear" w:color="auto" w:fill="FFFFFF"/>
      <w:lang w:val="ru-RU" w:eastAsia="ru-RU" w:bidi="ru-RU"/>
    </w:rPr>
  </w:style>
  <w:style w:type="character" w:customStyle="1" w:styleId="2Candara">
    <w:name w:val="Основной текст (2) + Candara"/>
    <w:aliases w:val="11 pt,Подпись к картинке (2) + Times New Roman,Интервал 0 pt Exact,Основной текст (10) + Garamond,Основной текст (14) + Garamond,Основной текст (13) + Times New Roman,Заголовок №9 + Times New Roman"/>
    <w:rsid w:val="00B540EE"/>
    <w:rPr>
      <w:rFonts w:ascii="Candara" w:eastAsia="Candara" w:hAnsi="Candara" w:cs="Candara" w:hint="default"/>
      <w:b/>
      <w:bCs/>
      <w:i w:val="0"/>
      <w:iCs w:val="0"/>
      <w:smallCaps w:val="0"/>
      <w:strike w:val="0"/>
      <w:dstrike w:val="0"/>
      <w:color w:val="000000"/>
      <w:spacing w:val="0"/>
      <w:w w:val="100"/>
      <w:position w:val="0"/>
      <w:sz w:val="8"/>
      <w:szCs w:val="8"/>
      <w:u w:val="none"/>
      <w:effect w:val="none"/>
      <w:shd w:val="clear" w:color="auto" w:fill="FFFFFF"/>
      <w:lang w:val="ru-RU" w:eastAsia="ru-RU" w:bidi="ru-RU"/>
    </w:rPr>
  </w:style>
  <w:style w:type="character" w:customStyle="1" w:styleId="21pt0">
    <w:name w:val="Подпись к таблице (2) + Интервал 1 pt"/>
    <w:rsid w:val="00B540EE"/>
    <w:rPr>
      <w:rFonts w:ascii="Times New Roman" w:eastAsia="Times New Roman" w:hAnsi="Times New Roman" w:cs="Times New Roman" w:hint="default"/>
      <w:b w:val="0"/>
      <w:bCs w:val="0"/>
      <w:i w:val="0"/>
      <w:iCs w:val="0"/>
      <w:smallCaps w:val="0"/>
      <w:strike w:val="0"/>
      <w:dstrike w:val="0"/>
      <w:color w:val="000000"/>
      <w:spacing w:val="20"/>
      <w:w w:val="100"/>
      <w:position w:val="0"/>
      <w:sz w:val="21"/>
      <w:szCs w:val="21"/>
      <w:u w:val="none"/>
      <w:effect w:val="none"/>
      <w:lang w:val="ru-RU" w:eastAsia="ru-RU" w:bidi="ru-RU"/>
    </w:rPr>
  </w:style>
  <w:style w:type="character" w:customStyle="1" w:styleId="6Exact0">
    <w:name w:val="Основной текст (6) Exact"/>
    <w:rsid w:val="00B540EE"/>
    <w:rPr>
      <w:rFonts w:ascii="Times New Roman" w:eastAsia="Times New Roman" w:hAnsi="Times New Roman" w:cs="Times New Roman" w:hint="default"/>
      <w:b/>
      <w:bCs/>
      <w:i w:val="0"/>
      <w:iCs w:val="0"/>
      <w:smallCaps w:val="0"/>
      <w:strike w:val="0"/>
      <w:dstrike w:val="0"/>
      <w:sz w:val="21"/>
      <w:szCs w:val="21"/>
      <w:u w:val="none"/>
      <w:effect w:val="none"/>
    </w:rPr>
  </w:style>
  <w:style w:type="character" w:customStyle="1" w:styleId="16MicrosoftSansSerif">
    <w:name w:val="Основной текст (16) + Microsoft Sans Serif"/>
    <w:aliases w:val="Не полужирный Exact"/>
    <w:rsid w:val="00B540EE"/>
    <w:rPr>
      <w:rFonts w:ascii="Microsoft Sans Serif" w:eastAsia="Microsoft Sans Serif" w:hAnsi="Microsoft Sans Serif" w:cs="Microsoft Sans Serif"/>
      <w:b w:val="0"/>
      <w:bCs w:val="0"/>
      <w:color w:val="000000"/>
      <w:spacing w:val="0"/>
      <w:w w:val="100"/>
      <w:position w:val="0"/>
      <w:sz w:val="19"/>
      <w:szCs w:val="19"/>
      <w:shd w:val="clear" w:color="auto" w:fill="FFFFFF"/>
      <w:lang w:val="ru-RU" w:eastAsia="ru-RU" w:bidi="ru-RU"/>
    </w:rPr>
  </w:style>
  <w:style w:type="character" w:customStyle="1" w:styleId="11Exact">
    <w:name w:val="Основной текст (11) Exact"/>
    <w:rsid w:val="00B540EE"/>
    <w:rPr>
      <w:rFonts w:ascii="Microsoft Sans Serif" w:eastAsia="Microsoft Sans Serif" w:hAnsi="Microsoft Sans Serif" w:cs="Microsoft Sans Serif" w:hint="default"/>
      <w:b w:val="0"/>
      <w:bCs w:val="0"/>
      <w:i/>
      <w:iCs/>
      <w:smallCaps w:val="0"/>
      <w:strike w:val="0"/>
      <w:dstrike w:val="0"/>
      <w:spacing w:val="0"/>
      <w:sz w:val="16"/>
      <w:szCs w:val="16"/>
      <w:u w:val="none"/>
      <w:effect w:val="none"/>
    </w:rPr>
  </w:style>
  <w:style w:type="character" w:customStyle="1" w:styleId="11Exact0">
    <w:name w:val="Основной текст (11) + Не курсив Exact"/>
    <w:rsid w:val="00B540EE"/>
    <w:rPr>
      <w:rFonts w:ascii="Microsoft Sans Serif" w:eastAsia="Microsoft Sans Serif" w:hAnsi="Microsoft Sans Serif" w:cs="Microsoft Sans Serif"/>
      <w:b w:val="0"/>
      <w:bCs w:val="0"/>
      <w:i/>
      <w:iCs/>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3MicrosoftSansSerif">
    <w:name w:val="Номер заголовка №3 + Microsoft Sans Serif"/>
    <w:aliases w:val="10 pt Exact"/>
    <w:rsid w:val="00B540EE"/>
    <w:rPr>
      <w:rFonts w:ascii="Microsoft Sans Serif" w:eastAsia="Microsoft Sans Serif" w:hAnsi="Microsoft Sans Serif" w:cs="Microsoft Sans Serif"/>
      <w:color w:val="000000"/>
      <w:spacing w:val="0"/>
      <w:w w:val="100"/>
      <w:position w:val="0"/>
      <w:sz w:val="20"/>
      <w:szCs w:val="20"/>
      <w:shd w:val="clear" w:color="auto" w:fill="FFFFFF"/>
      <w:lang w:val="ru-RU" w:eastAsia="ru-RU" w:bidi="ru-RU"/>
    </w:rPr>
  </w:style>
  <w:style w:type="character" w:customStyle="1" w:styleId="Exact0">
    <w:name w:val="Подпись к картинке + Курсив Exact"/>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51">
    <w:name w:val="Основной текст (15)_"/>
    <w:rsid w:val="00B540EE"/>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152">
    <w:name w:val="Основной текст (15)"/>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character" w:customStyle="1" w:styleId="153">
    <w:name w:val="Основной текст (15) + Курсив"/>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ru-RU" w:eastAsia="ru-RU" w:bidi="ru-RU"/>
    </w:rPr>
  </w:style>
  <w:style w:type="character" w:customStyle="1" w:styleId="15Consolas">
    <w:name w:val="Основной текст (15) + Consolas"/>
    <w:aliases w:val="12 pt,Курсив,Основной текст (2) + 6 pt,Малые прописные,Интервал 0 pt,Основной текст (2) + Microsoft Sans Serif1,81,5 pt2,Основной текст (2) + 4 pt,Основной текст (6) + 11 pt,Основной текст (2) + Arial6,6"/>
    <w:uiPriority w:val="99"/>
    <w:rsid w:val="00B540EE"/>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afffffd">
    <w:name w:val="Сноска + Полужирный"/>
    <w:rsid w:val="00B540EE"/>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afffffe">
    <w:name w:val="Сноска + Курсив"/>
    <w:rsid w:val="00B540EE"/>
    <w:rPr>
      <w:rFonts w:ascii="Times New Roman" w:eastAsia="Times New Roman" w:hAnsi="Times New Roman" w:cs="Times New Roman"/>
      <w:i/>
      <w:iCs/>
      <w:color w:val="000000"/>
      <w:spacing w:val="0"/>
      <w:w w:val="100"/>
      <w:position w:val="0"/>
      <w:sz w:val="21"/>
      <w:szCs w:val="21"/>
      <w:shd w:val="clear" w:color="auto" w:fill="FFFFFF"/>
      <w:lang w:val="ru-RU" w:eastAsia="ru-RU" w:bidi="ru-RU"/>
    </w:rPr>
  </w:style>
  <w:style w:type="character" w:customStyle="1" w:styleId="9Exact0">
    <w:name w:val="Основной текст (9) + Не курсив Exact"/>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1ptExact">
    <w:name w:val="Основной текст (9) + Интервал 1 pt Exact"/>
    <w:rsid w:val="00B540EE"/>
    <w:rPr>
      <w:rFonts w:ascii="Times New Roman" w:eastAsia="Times New Roman" w:hAnsi="Times New Roman" w:cs="Times New Roman"/>
      <w:b w:val="0"/>
      <w:bCs w:val="0"/>
      <w:i/>
      <w:iCs/>
      <w:smallCaps w:val="0"/>
      <w:strike w:val="0"/>
      <w:dstrike w:val="0"/>
      <w:color w:val="000000"/>
      <w:spacing w:val="30"/>
      <w:w w:val="100"/>
      <w:position w:val="0"/>
      <w:sz w:val="21"/>
      <w:szCs w:val="21"/>
      <w:u w:val="none"/>
      <w:effect w:val="none"/>
      <w:shd w:val="clear" w:color="auto" w:fill="FFFFFF"/>
      <w:lang w:val="en-US" w:eastAsia="en-US" w:bidi="en-US"/>
    </w:rPr>
  </w:style>
  <w:style w:type="character" w:customStyle="1" w:styleId="65">
    <w:name w:val="Основной текст (6) + Курсив"/>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Exact1">
    <w:name w:val="Подпись к картинке + Полужирный Exact"/>
    <w:rsid w:val="00B540EE"/>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2">
    <w:name w:val="Основной текст (10) + Не курсив"/>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4">
    <w:name w:val="Основной текст (9) + Полужирный"/>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5">
    <w:name w:val="Основной текст (9) + Не курсив"/>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Exact1">
    <w:name w:val="Основной текст (9) + Полужирный Exact"/>
    <w:rsid w:val="00B540EE"/>
    <w:rPr>
      <w:rFonts w:ascii="Times New Roman" w:eastAsia="Times New Roman" w:hAnsi="Times New Roman" w:cs="Times New Roman"/>
      <w:b/>
      <w:bCs/>
      <w:i w:val="0"/>
      <w:iCs w:val="0"/>
      <w:color w:val="000000"/>
      <w:spacing w:val="0"/>
      <w:w w:val="100"/>
      <w:position w:val="0"/>
      <w:sz w:val="21"/>
      <w:szCs w:val="21"/>
      <w:shd w:val="clear" w:color="auto" w:fill="FFFFFF"/>
      <w:lang w:val="ru-RU" w:eastAsia="ru-RU" w:bidi="ru-RU"/>
    </w:rPr>
  </w:style>
  <w:style w:type="character" w:customStyle="1" w:styleId="6Exact1">
    <w:name w:val="Основной текст (6) + Курсив Exact"/>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7MicrosoftSansSerif">
    <w:name w:val="Основной текст (7) + Microsoft Sans Serif"/>
    <w:aliases w:val="8 pt"/>
    <w:rsid w:val="00B540EE"/>
    <w:rPr>
      <w:rFonts w:ascii="Microsoft Sans Serif" w:eastAsia="Microsoft Sans Serif" w:hAnsi="Microsoft Sans Serif" w:cs="Microsoft Sans Serif"/>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92pt">
    <w:name w:val="Основной текст (9) + Интервал 2 pt"/>
    <w:rsid w:val="00B540EE"/>
    <w:rPr>
      <w:rFonts w:ascii="Times New Roman" w:eastAsia="Times New Roman" w:hAnsi="Times New Roman" w:cs="Times New Roman"/>
      <w:b w:val="0"/>
      <w:bCs w:val="0"/>
      <w:i/>
      <w:iCs/>
      <w:smallCaps w:val="0"/>
      <w:strike w:val="0"/>
      <w:dstrike w:val="0"/>
      <w:color w:val="000000"/>
      <w:spacing w:val="40"/>
      <w:w w:val="100"/>
      <w:position w:val="0"/>
      <w:sz w:val="21"/>
      <w:szCs w:val="21"/>
      <w:u w:val="none"/>
      <w:effect w:val="none"/>
      <w:shd w:val="clear" w:color="auto" w:fill="FFFFFF"/>
      <w:lang w:val="ru-RU" w:eastAsia="ru-RU" w:bidi="ru-RU"/>
    </w:rPr>
  </w:style>
  <w:style w:type="character" w:customStyle="1" w:styleId="11pt">
    <w:name w:val="Колонтитул + 11 pt"/>
    <w:aliases w:val="Не курсив,Основной текст (4) + Полужирный"/>
    <w:rsid w:val="00B540EE"/>
    <w:rPr>
      <w:rFonts w:ascii="Times New Roman" w:eastAsia="Times New Roman" w:hAnsi="Times New Roman" w:cs="Times New Roman"/>
      <w:b w:val="0"/>
      <w:bCs w:val="0"/>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2fc">
    <w:name w:val="Подпись к таблице (2) + Полужирный"/>
    <w:rsid w:val="00B540EE"/>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3">
    <w:name w:val="Основной текст (10) + Не полужирный"/>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fd">
    <w:name w:val="Подпись к таблице (2) + Курсив"/>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57">
    <w:name w:val="Подпись к таблице (5)_"/>
    <w:uiPriority w:val="99"/>
    <w:rsid w:val="00B540EE"/>
    <w:rPr>
      <w:rFonts w:ascii="Times New Roman" w:eastAsia="Times New Roman" w:hAnsi="Times New Roman" w:cs="Times New Roman" w:hint="default"/>
      <w:b w:val="0"/>
      <w:bCs w:val="0"/>
      <w:i w:val="0"/>
      <w:iCs w:val="0"/>
      <w:smallCaps w:val="0"/>
      <w:strike w:val="0"/>
      <w:dstrike w:val="0"/>
      <w:spacing w:val="0"/>
      <w:sz w:val="21"/>
      <w:szCs w:val="21"/>
      <w:u w:val="none"/>
      <w:effect w:val="none"/>
    </w:rPr>
  </w:style>
  <w:style w:type="character" w:customStyle="1" w:styleId="58">
    <w:name w:val="Подпись к таблице (5) + Курсив"/>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ru-RU" w:eastAsia="ru-RU" w:bidi="ru-RU"/>
    </w:rPr>
  </w:style>
  <w:style w:type="character" w:customStyle="1" w:styleId="59">
    <w:name w:val="Подпись к таблице (5)"/>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paragraph" w:customStyle="1" w:styleId="214">
    <w:name w:val="Основной текст (2)1"/>
    <w:basedOn w:val="a0"/>
    <w:uiPriority w:val="99"/>
    <w:rsid w:val="00B540EE"/>
    <w:pPr>
      <w:widowControl w:val="0"/>
      <w:shd w:val="clear" w:color="auto" w:fill="FFFFFF"/>
      <w:spacing w:after="0" w:line="202" w:lineRule="exact"/>
      <w:ind w:hanging="780"/>
    </w:pPr>
    <w:rPr>
      <w:rFonts w:ascii="Times New Roman" w:eastAsia="Times New Roman" w:hAnsi="Times New Roman"/>
      <w:color w:val="000000"/>
      <w:lang w:eastAsia="ru-RU" w:bidi="ru-RU"/>
    </w:rPr>
  </w:style>
  <w:style w:type="character" w:customStyle="1" w:styleId="2Tahoma">
    <w:name w:val="Основной текст (2) + Tahoma"/>
    <w:aliases w:val="9 pt,9.5 pt,Основной текст (4) + Tahoma"/>
    <w:rsid w:val="00B540EE"/>
    <w:rPr>
      <w:rFonts w:ascii="Tahoma" w:eastAsia="Tahoma" w:hAnsi="Tahoma" w:cs="Tahoma"/>
      <w:b/>
      <w:bCs/>
      <w:i w:val="0"/>
      <w:iCs w:val="0"/>
      <w:smallCaps w:val="0"/>
      <w:strike w:val="0"/>
      <w:dstrike w:val="0"/>
      <w:color w:val="000000"/>
      <w:spacing w:val="0"/>
      <w:w w:val="100"/>
      <w:position w:val="0"/>
      <w:sz w:val="19"/>
      <w:szCs w:val="19"/>
      <w:u w:val="none"/>
      <w:effect w:val="none"/>
      <w:shd w:val="clear" w:color="auto" w:fill="FFFFFF"/>
      <w:lang w:val="ru-RU" w:eastAsia="ru-RU" w:bidi="ru-RU"/>
    </w:rPr>
  </w:style>
  <w:style w:type="character" w:customStyle="1" w:styleId="1ff1">
    <w:name w:val="Заголовок №1_"/>
    <w:uiPriority w:val="99"/>
    <w:locked/>
    <w:rsid w:val="00B540EE"/>
    <w:rPr>
      <w:rFonts w:ascii="Times New Roman" w:hAnsi="Times New Roman" w:cs="Times New Roman"/>
      <w:b/>
      <w:bCs/>
      <w:shd w:val="clear" w:color="auto" w:fill="FFFFFF"/>
    </w:rPr>
  </w:style>
  <w:style w:type="character" w:customStyle="1" w:styleId="124">
    <w:name w:val="Заголовок №1 (2)_"/>
    <w:link w:val="125"/>
    <w:uiPriority w:val="99"/>
    <w:locked/>
    <w:rsid w:val="00B540EE"/>
    <w:rPr>
      <w:rFonts w:ascii="Times New Roman" w:hAnsi="Times New Roman" w:cs="Times New Roman"/>
      <w:b/>
      <w:bCs/>
      <w:sz w:val="26"/>
      <w:szCs w:val="26"/>
      <w:shd w:val="clear" w:color="auto" w:fill="FFFFFF"/>
    </w:rPr>
  </w:style>
  <w:style w:type="paragraph" w:customStyle="1" w:styleId="125">
    <w:name w:val="Заголовок №1 (2)"/>
    <w:basedOn w:val="a0"/>
    <w:link w:val="124"/>
    <w:uiPriority w:val="99"/>
    <w:rsid w:val="00B540EE"/>
    <w:pPr>
      <w:widowControl w:val="0"/>
      <w:shd w:val="clear" w:color="auto" w:fill="FFFFFF"/>
      <w:spacing w:before="60" w:after="60" w:line="240" w:lineRule="atLeast"/>
      <w:ind w:firstLine="320"/>
      <w:jc w:val="both"/>
      <w:outlineLvl w:val="0"/>
    </w:pPr>
    <w:rPr>
      <w:rFonts w:ascii="Times New Roman" w:hAnsi="Times New Roman"/>
      <w:b/>
      <w:bCs/>
      <w:sz w:val="26"/>
      <w:szCs w:val="26"/>
    </w:rPr>
  </w:style>
  <w:style w:type="character" w:customStyle="1" w:styleId="47">
    <w:name w:val="Основной текст (4) + Не курсив"/>
    <w:uiPriority w:val="99"/>
    <w:rsid w:val="00B540EE"/>
    <w:rPr>
      <w:rFonts w:ascii="Times New Roman" w:eastAsia="Times New Roman" w:hAnsi="Times New Roman" w:cs="Times New Roman"/>
      <w:b/>
      <w:bCs/>
      <w:i/>
      <w:iCs/>
      <w:sz w:val="26"/>
      <w:szCs w:val="26"/>
      <w:shd w:val="clear" w:color="auto" w:fill="FFFFFF"/>
    </w:rPr>
  </w:style>
  <w:style w:type="character" w:customStyle="1" w:styleId="2MicrosoftSansSerif2">
    <w:name w:val="Основной текст (2) + Microsoft Sans Serif2"/>
    <w:aliases w:val="82,5 pt3,Основной текст (2) + Arial2,71,Интервал 1 pt1"/>
    <w:uiPriority w:val="99"/>
    <w:rsid w:val="00B540EE"/>
    <w:rPr>
      <w:rFonts w:ascii="Microsoft Sans Serif" w:eastAsia="Times New Roman" w:hAnsi="Microsoft Sans Serif" w:cs="Microsoft Sans Serif"/>
      <w:b/>
      <w:bCs/>
      <w:strike w:val="0"/>
      <w:dstrike w:val="0"/>
      <w:sz w:val="17"/>
      <w:szCs w:val="17"/>
      <w:u w:val="none"/>
      <w:effect w:val="none"/>
      <w:shd w:val="clear" w:color="auto" w:fill="FFFFFF"/>
    </w:rPr>
  </w:style>
  <w:style w:type="character" w:customStyle="1" w:styleId="66">
    <w:name w:val="Заголовок №6_"/>
    <w:link w:val="67"/>
    <w:locked/>
    <w:rsid w:val="00B540EE"/>
    <w:rPr>
      <w:rFonts w:ascii="Times New Roman" w:eastAsia="Times New Roman" w:hAnsi="Times New Roman" w:cs="Times New Roman"/>
      <w:b/>
      <w:bCs/>
      <w:i/>
      <w:iCs/>
      <w:shd w:val="clear" w:color="auto" w:fill="FFFFFF"/>
    </w:rPr>
  </w:style>
  <w:style w:type="paragraph" w:customStyle="1" w:styleId="67">
    <w:name w:val="Заголовок №6"/>
    <w:basedOn w:val="a0"/>
    <w:link w:val="66"/>
    <w:rsid w:val="00B540EE"/>
    <w:pPr>
      <w:widowControl w:val="0"/>
      <w:shd w:val="clear" w:color="auto" w:fill="FFFFFF"/>
      <w:spacing w:after="0" w:line="211" w:lineRule="exact"/>
      <w:jc w:val="both"/>
      <w:outlineLvl w:val="5"/>
    </w:pPr>
    <w:rPr>
      <w:rFonts w:ascii="Times New Roman" w:eastAsia="Times New Roman" w:hAnsi="Times New Roman"/>
      <w:b/>
      <w:bCs/>
      <w:i/>
      <w:iCs/>
      <w:sz w:val="20"/>
      <w:szCs w:val="20"/>
      <w:lang w:val="x-none" w:eastAsia="x-none"/>
    </w:rPr>
  </w:style>
  <w:style w:type="character" w:customStyle="1" w:styleId="250">
    <w:name w:val="Основной текст (25)_"/>
    <w:link w:val="251"/>
    <w:uiPriority w:val="99"/>
    <w:locked/>
    <w:rsid w:val="00B540EE"/>
    <w:rPr>
      <w:rFonts w:ascii="Times New Roman" w:eastAsia="Times New Roman" w:hAnsi="Times New Roman" w:cs="Times New Roman"/>
      <w:b/>
      <w:bCs/>
      <w:shd w:val="clear" w:color="auto" w:fill="FFFFFF"/>
    </w:rPr>
  </w:style>
  <w:style w:type="paragraph" w:customStyle="1" w:styleId="251">
    <w:name w:val="Основной текст (25)"/>
    <w:basedOn w:val="a0"/>
    <w:link w:val="250"/>
    <w:uiPriority w:val="99"/>
    <w:rsid w:val="00B540EE"/>
    <w:pPr>
      <w:widowControl w:val="0"/>
      <w:shd w:val="clear" w:color="auto" w:fill="FFFFFF"/>
      <w:spacing w:before="240" w:after="0" w:line="211" w:lineRule="exact"/>
    </w:pPr>
    <w:rPr>
      <w:rFonts w:ascii="Times New Roman" w:eastAsia="Times New Roman" w:hAnsi="Times New Roman"/>
      <w:b/>
      <w:bCs/>
      <w:sz w:val="20"/>
      <w:szCs w:val="20"/>
      <w:lang w:val="x-none" w:eastAsia="x-none"/>
    </w:rPr>
  </w:style>
  <w:style w:type="character" w:customStyle="1" w:styleId="163">
    <w:name w:val="Основной текст (16)_"/>
    <w:locked/>
    <w:rsid w:val="00B540EE"/>
    <w:rPr>
      <w:rFonts w:ascii="Microsoft Sans Serif" w:eastAsia="Microsoft Sans Serif" w:hAnsi="Microsoft Sans Serif" w:cs="Microsoft Sans Serif"/>
      <w:b/>
      <w:bCs/>
      <w:sz w:val="17"/>
      <w:szCs w:val="17"/>
      <w:shd w:val="clear" w:color="auto" w:fill="FFFFFF"/>
    </w:rPr>
  </w:style>
  <w:style w:type="character" w:customStyle="1" w:styleId="19Exact">
    <w:name w:val="Основной текст (19) Exact"/>
    <w:locked/>
    <w:rsid w:val="00B540EE"/>
    <w:rPr>
      <w:rFonts w:ascii="Verdana" w:eastAsia="Verdana" w:hAnsi="Verdana" w:cs="Verdana"/>
      <w:b/>
      <w:bCs/>
      <w:sz w:val="17"/>
      <w:szCs w:val="17"/>
      <w:shd w:val="clear" w:color="auto" w:fill="FFFFFF"/>
    </w:rPr>
  </w:style>
  <w:style w:type="character" w:customStyle="1" w:styleId="183">
    <w:name w:val="Основной текст (18)_"/>
    <w:locked/>
    <w:rsid w:val="00B540EE"/>
    <w:rPr>
      <w:rFonts w:ascii="Microsoft Sans Serif" w:eastAsia="Microsoft Sans Serif" w:hAnsi="Microsoft Sans Serif" w:cs="Microsoft Sans Serif"/>
      <w:i/>
      <w:iCs/>
      <w:sz w:val="17"/>
      <w:szCs w:val="17"/>
      <w:shd w:val="clear" w:color="auto" w:fill="FFFFFF"/>
    </w:rPr>
  </w:style>
  <w:style w:type="character" w:customStyle="1" w:styleId="5a">
    <w:name w:val="Основной текст (5) + Не полужирный"/>
    <w:rsid w:val="00B540EE"/>
    <w:rPr>
      <w:rFonts w:ascii="Times New Roman" w:eastAsia="Times New Roman" w:hAnsi="Times New Roman" w:cs="Times New Roman"/>
      <w:b/>
      <w:bCs/>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24pt">
    <w:name w:val="Основной текст (2) + Интервал 4 pt"/>
    <w:rsid w:val="00B540EE"/>
    <w:rPr>
      <w:rFonts w:ascii="Times New Roman" w:eastAsia="Times New Roman" w:hAnsi="Times New Roman" w:cs="Times New Roman"/>
      <w:b/>
      <w:bCs/>
      <w:i w:val="0"/>
      <w:iCs w:val="0"/>
      <w:smallCaps w:val="0"/>
      <w:strike w:val="0"/>
      <w:dstrike w:val="0"/>
      <w:color w:val="000000"/>
      <w:spacing w:val="80"/>
      <w:w w:val="100"/>
      <w:position w:val="0"/>
      <w:sz w:val="22"/>
      <w:szCs w:val="22"/>
      <w:u w:val="none"/>
      <w:effect w:val="none"/>
      <w:shd w:val="clear" w:color="auto" w:fill="FFFFFF"/>
      <w:lang w:val="ru-RU" w:eastAsia="ru-RU" w:bidi="ru-RU"/>
    </w:rPr>
  </w:style>
  <w:style w:type="character" w:customStyle="1" w:styleId="154">
    <w:name w:val="Основной текст (15) + Полужирный"/>
    <w:rsid w:val="00B540EE"/>
    <w:rPr>
      <w:rFonts w:ascii="Microsoft Sans Serif" w:eastAsia="Microsoft Sans Serif" w:hAnsi="Microsoft Sans Serif" w:cs="Microsoft Sans Serif" w:hint="default"/>
      <w:b/>
      <w:bCs/>
      <w:i w:val="0"/>
      <w:iCs w:val="0"/>
      <w:smallCaps w:val="0"/>
      <w:strike w:val="0"/>
      <w:dstrike w:val="0"/>
      <w:color w:val="000000"/>
      <w:spacing w:val="0"/>
      <w:w w:val="100"/>
      <w:position w:val="0"/>
      <w:sz w:val="17"/>
      <w:szCs w:val="17"/>
      <w:u w:val="none"/>
      <w:effect w:val="none"/>
      <w:shd w:val="clear" w:color="auto" w:fill="FFFFFF"/>
      <w:lang w:val="ru-RU" w:eastAsia="ru-RU" w:bidi="ru-RU"/>
    </w:rPr>
  </w:style>
  <w:style w:type="character" w:customStyle="1" w:styleId="184">
    <w:name w:val="Основной текст (18) + Не курсив"/>
    <w:rsid w:val="00B540EE"/>
    <w:rPr>
      <w:rFonts w:ascii="Microsoft Sans Serif" w:eastAsia="Microsoft Sans Serif" w:hAnsi="Microsoft Sans Serif" w:cs="Microsoft Sans Serif"/>
      <w:i w:val="0"/>
      <w:iCs w:val="0"/>
      <w:color w:val="000000"/>
      <w:spacing w:val="0"/>
      <w:w w:val="100"/>
      <w:position w:val="0"/>
      <w:sz w:val="17"/>
      <w:szCs w:val="17"/>
      <w:shd w:val="clear" w:color="auto" w:fill="FFFFFF"/>
      <w:lang w:val="ru-RU" w:eastAsia="ru-RU" w:bidi="ru-RU"/>
    </w:rPr>
  </w:style>
  <w:style w:type="character" w:customStyle="1" w:styleId="83">
    <w:name w:val="Основной текст (8)_"/>
    <w:locked/>
    <w:rsid w:val="00B540EE"/>
    <w:rPr>
      <w:rFonts w:ascii="Times New Roman" w:eastAsia="Times New Roman" w:hAnsi="Times New Roman" w:cs="Times New Roman"/>
      <w:b/>
      <w:bCs/>
      <w:shd w:val="clear" w:color="auto" w:fill="FFFFFF"/>
    </w:rPr>
  </w:style>
  <w:style w:type="character" w:customStyle="1" w:styleId="affffff">
    <w:name w:val="Подпись к картинке_"/>
    <w:locked/>
    <w:rsid w:val="00B540EE"/>
    <w:rPr>
      <w:rFonts w:ascii="Arial" w:eastAsia="Arial" w:hAnsi="Arial" w:cs="Arial"/>
      <w:sz w:val="18"/>
      <w:szCs w:val="18"/>
      <w:shd w:val="clear" w:color="auto" w:fill="FFFFFF"/>
    </w:rPr>
  </w:style>
  <w:style w:type="character" w:customStyle="1" w:styleId="2fe">
    <w:name w:val="Основной текст (2) + Малые прописные"/>
    <w:rsid w:val="00B540EE"/>
    <w:rPr>
      <w:rFonts w:ascii="Times New Roman" w:eastAsia="Times New Roman" w:hAnsi="Times New Roman" w:cs="Times New Roman"/>
      <w:b/>
      <w:bCs/>
      <w:i w:val="0"/>
      <w:iCs w:val="0"/>
      <w:smallCaps/>
      <w:strike w:val="0"/>
      <w:dstrike w:val="0"/>
      <w:color w:val="000000"/>
      <w:spacing w:val="0"/>
      <w:w w:val="100"/>
      <w:position w:val="0"/>
      <w:sz w:val="22"/>
      <w:szCs w:val="22"/>
      <w:u w:val="none"/>
      <w:effect w:val="none"/>
      <w:shd w:val="clear" w:color="auto" w:fill="FFFFFF"/>
      <w:lang w:val="en-US" w:eastAsia="en-US" w:bidi="en-US"/>
    </w:rPr>
  </w:style>
  <w:style w:type="character" w:customStyle="1" w:styleId="3Exact2">
    <w:name w:val="Подпись к таблице (3) Exact"/>
    <w:rsid w:val="00B540EE"/>
    <w:rPr>
      <w:rFonts w:ascii="Times New Roman" w:eastAsia="Times New Roman" w:hAnsi="Times New Roman" w:cs="Times New Roman" w:hint="default"/>
      <w:b/>
      <w:bCs/>
      <w:i/>
      <w:iCs/>
      <w:smallCaps w:val="0"/>
      <w:strike w:val="0"/>
      <w:dstrike w:val="0"/>
      <w:sz w:val="22"/>
      <w:szCs w:val="22"/>
      <w:u w:val="none"/>
      <w:effect w:val="none"/>
    </w:rPr>
  </w:style>
  <w:style w:type="character" w:customStyle="1" w:styleId="3f">
    <w:name w:val="Основной текст (3) + Полужирный"/>
    <w:rsid w:val="00B540EE"/>
    <w:rPr>
      <w:rFonts w:ascii="Times New Roman" w:eastAsia="Times New Roman" w:hAnsi="Times New Roman" w:cs="Times New Roman"/>
      <w:b/>
      <w:bCs/>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69">
    <w:name w:val="Основной текст (6) + Малые прописные"/>
    <w:rsid w:val="00B540EE"/>
    <w:rPr>
      <w:rFonts w:ascii="Arial" w:eastAsia="Arial" w:hAnsi="Arial" w:cs="Arial"/>
      <w:b/>
      <w:bCs/>
      <w:i w:val="0"/>
      <w:iCs w:val="0"/>
      <w:smallCaps/>
      <w:strike w:val="0"/>
      <w:dstrike w:val="0"/>
      <w:color w:val="000000"/>
      <w:spacing w:val="0"/>
      <w:w w:val="100"/>
      <w:position w:val="0"/>
      <w:sz w:val="18"/>
      <w:szCs w:val="18"/>
      <w:u w:val="none"/>
      <w:effect w:val="none"/>
      <w:shd w:val="clear" w:color="auto" w:fill="FFFFFF"/>
      <w:lang w:val="en-US" w:eastAsia="en-US" w:bidi="en-US"/>
    </w:rPr>
  </w:style>
  <w:style w:type="paragraph" w:customStyle="1" w:styleId="1110">
    <w:name w:val="Основной текст (11)1"/>
    <w:basedOn w:val="a0"/>
    <w:uiPriority w:val="99"/>
    <w:rsid w:val="00B540EE"/>
    <w:pPr>
      <w:widowControl w:val="0"/>
      <w:shd w:val="clear" w:color="auto" w:fill="FFFFFF"/>
      <w:spacing w:before="360" w:after="120" w:line="240" w:lineRule="atLeast"/>
      <w:ind w:firstLine="340"/>
      <w:jc w:val="both"/>
    </w:pPr>
    <w:rPr>
      <w:rFonts w:ascii="Times New Roman" w:hAnsi="Times New Roman"/>
      <w:b/>
      <w:bCs/>
      <w:sz w:val="21"/>
      <w:szCs w:val="21"/>
    </w:rPr>
  </w:style>
  <w:style w:type="paragraph" w:customStyle="1" w:styleId="2510">
    <w:name w:val="Основной текст (25)1"/>
    <w:basedOn w:val="a0"/>
    <w:uiPriority w:val="99"/>
    <w:rsid w:val="00B540EE"/>
    <w:pPr>
      <w:widowControl w:val="0"/>
      <w:shd w:val="clear" w:color="auto" w:fill="FFFFFF"/>
      <w:spacing w:after="60" w:line="240" w:lineRule="atLeast"/>
    </w:pPr>
    <w:rPr>
      <w:rFonts w:ascii="Times New Roman" w:hAnsi="Times New Roman"/>
      <w:b/>
      <w:bCs/>
      <w:sz w:val="20"/>
      <w:szCs w:val="20"/>
    </w:rPr>
  </w:style>
  <w:style w:type="character" w:customStyle="1" w:styleId="240">
    <w:name w:val="Основной текст (24)_"/>
    <w:link w:val="241"/>
    <w:uiPriority w:val="99"/>
    <w:locked/>
    <w:rsid w:val="00B540EE"/>
    <w:rPr>
      <w:rFonts w:ascii="Times New Roman" w:hAnsi="Times New Roman" w:cs="Times New Roman"/>
      <w:sz w:val="20"/>
      <w:szCs w:val="20"/>
      <w:shd w:val="clear" w:color="auto" w:fill="FFFFFF"/>
    </w:rPr>
  </w:style>
  <w:style w:type="paragraph" w:customStyle="1" w:styleId="241">
    <w:name w:val="Основной текст (24)"/>
    <w:basedOn w:val="a0"/>
    <w:link w:val="240"/>
    <w:uiPriority w:val="99"/>
    <w:rsid w:val="00B540EE"/>
    <w:pPr>
      <w:widowControl w:val="0"/>
      <w:shd w:val="clear" w:color="auto" w:fill="FFFFFF"/>
      <w:spacing w:after="0" w:line="206" w:lineRule="exact"/>
    </w:pPr>
    <w:rPr>
      <w:rFonts w:ascii="Times New Roman" w:hAnsi="Times New Roman"/>
      <w:sz w:val="20"/>
      <w:szCs w:val="20"/>
    </w:rPr>
  </w:style>
  <w:style w:type="character" w:customStyle="1" w:styleId="48">
    <w:name w:val="Подпись к таблице (4)_"/>
    <w:link w:val="49"/>
    <w:uiPriority w:val="99"/>
    <w:locked/>
    <w:rsid w:val="00B540EE"/>
    <w:rPr>
      <w:rFonts w:ascii="Times New Roman" w:hAnsi="Times New Roman" w:cs="Times New Roman"/>
      <w:sz w:val="20"/>
      <w:szCs w:val="20"/>
      <w:shd w:val="clear" w:color="auto" w:fill="FFFFFF"/>
    </w:rPr>
  </w:style>
  <w:style w:type="paragraph" w:customStyle="1" w:styleId="49">
    <w:name w:val="Подпись к таблице (4)"/>
    <w:basedOn w:val="a0"/>
    <w:link w:val="48"/>
    <w:uiPriority w:val="99"/>
    <w:rsid w:val="00B540EE"/>
    <w:pPr>
      <w:widowControl w:val="0"/>
      <w:shd w:val="clear" w:color="auto" w:fill="FFFFFF"/>
      <w:spacing w:after="0" w:line="240" w:lineRule="atLeast"/>
      <w:jc w:val="right"/>
    </w:pPr>
    <w:rPr>
      <w:rFonts w:ascii="Times New Roman" w:hAnsi="Times New Roman"/>
      <w:sz w:val="20"/>
      <w:szCs w:val="20"/>
    </w:rPr>
  </w:style>
  <w:style w:type="character" w:customStyle="1" w:styleId="280">
    <w:name w:val="Основной текст (28)_"/>
    <w:link w:val="281"/>
    <w:uiPriority w:val="99"/>
    <w:locked/>
    <w:rsid w:val="00B540EE"/>
    <w:rPr>
      <w:rFonts w:ascii="Arial" w:hAnsi="Arial" w:cs="Arial"/>
      <w:sz w:val="18"/>
      <w:szCs w:val="18"/>
      <w:shd w:val="clear" w:color="auto" w:fill="FFFFFF"/>
    </w:rPr>
  </w:style>
  <w:style w:type="paragraph" w:customStyle="1" w:styleId="281">
    <w:name w:val="Основной текст (28)"/>
    <w:basedOn w:val="a0"/>
    <w:link w:val="280"/>
    <w:uiPriority w:val="99"/>
    <w:rsid w:val="00B540EE"/>
    <w:pPr>
      <w:widowControl w:val="0"/>
      <w:shd w:val="clear" w:color="auto" w:fill="FFFFFF"/>
      <w:spacing w:after="0" w:line="240" w:lineRule="atLeast"/>
    </w:pPr>
    <w:rPr>
      <w:rFonts w:ascii="Arial" w:hAnsi="Arial" w:cs="Arial"/>
      <w:sz w:val="18"/>
      <w:szCs w:val="18"/>
    </w:rPr>
  </w:style>
  <w:style w:type="character" w:customStyle="1" w:styleId="222">
    <w:name w:val="Основной текст (22)_"/>
    <w:link w:val="223"/>
    <w:uiPriority w:val="99"/>
    <w:locked/>
    <w:rsid w:val="00B540EE"/>
    <w:rPr>
      <w:rFonts w:ascii="Times New Roman" w:hAnsi="Times New Roman" w:cs="Times New Roman"/>
      <w:i/>
      <w:iCs/>
      <w:shd w:val="clear" w:color="auto" w:fill="FFFFFF"/>
    </w:rPr>
  </w:style>
  <w:style w:type="paragraph" w:customStyle="1" w:styleId="223">
    <w:name w:val="Основной текст (22)"/>
    <w:basedOn w:val="a0"/>
    <w:link w:val="222"/>
    <w:uiPriority w:val="99"/>
    <w:rsid w:val="00B540EE"/>
    <w:pPr>
      <w:widowControl w:val="0"/>
      <w:shd w:val="clear" w:color="auto" w:fill="FFFFFF"/>
      <w:spacing w:after="60" w:line="211" w:lineRule="exact"/>
    </w:pPr>
    <w:rPr>
      <w:rFonts w:ascii="Times New Roman" w:hAnsi="Times New Roman"/>
      <w:i/>
      <w:iCs/>
    </w:rPr>
  </w:style>
  <w:style w:type="character" w:customStyle="1" w:styleId="affffff0">
    <w:name w:val="Оглавление_"/>
    <w:link w:val="affffff1"/>
    <w:locked/>
    <w:rsid w:val="00B540EE"/>
    <w:rPr>
      <w:rFonts w:ascii="Times New Roman" w:hAnsi="Times New Roman" w:cs="Times New Roman"/>
      <w:shd w:val="clear" w:color="auto" w:fill="FFFFFF"/>
    </w:rPr>
  </w:style>
  <w:style w:type="paragraph" w:customStyle="1" w:styleId="affffff1">
    <w:name w:val="Оглавление"/>
    <w:basedOn w:val="a0"/>
    <w:link w:val="affffff0"/>
    <w:rsid w:val="00B540EE"/>
    <w:pPr>
      <w:widowControl w:val="0"/>
      <w:shd w:val="clear" w:color="auto" w:fill="FFFFFF"/>
      <w:spacing w:after="0" w:line="269" w:lineRule="exact"/>
      <w:ind w:firstLine="380"/>
      <w:jc w:val="both"/>
    </w:pPr>
    <w:rPr>
      <w:rFonts w:ascii="Times New Roman" w:hAnsi="Times New Roman"/>
    </w:rPr>
  </w:style>
  <w:style w:type="character" w:customStyle="1" w:styleId="3f0">
    <w:name w:val="Оглавление (3)_"/>
    <w:link w:val="3f1"/>
    <w:uiPriority w:val="99"/>
    <w:locked/>
    <w:rsid w:val="00B540EE"/>
    <w:rPr>
      <w:rFonts w:ascii="Times New Roman" w:hAnsi="Times New Roman" w:cs="Times New Roman"/>
      <w:b/>
      <w:bCs/>
      <w:sz w:val="17"/>
      <w:szCs w:val="17"/>
      <w:shd w:val="clear" w:color="auto" w:fill="FFFFFF"/>
    </w:rPr>
  </w:style>
  <w:style w:type="paragraph" w:customStyle="1" w:styleId="3f1">
    <w:name w:val="Оглавление (3)"/>
    <w:basedOn w:val="a0"/>
    <w:link w:val="3f0"/>
    <w:uiPriority w:val="99"/>
    <w:rsid w:val="00B540EE"/>
    <w:pPr>
      <w:widowControl w:val="0"/>
      <w:shd w:val="clear" w:color="auto" w:fill="FFFFFF"/>
      <w:spacing w:after="0" w:line="269" w:lineRule="exact"/>
      <w:ind w:firstLine="380"/>
      <w:jc w:val="both"/>
    </w:pPr>
    <w:rPr>
      <w:rFonts w:ascii="Times New Roman" w:hAnsi="Times New Roman"/>
      <w:b/>
      <w:bCs/>
      <w:sz w:val="17"/>
      <w:szCs w:val="17"/>
    </w:rPr>
  </w:style>
  <w:style w:type="character" w:customStyle="1" w:styleId="215">
    <w:name w:val="Основной текст (2) + Курсив1"/>
    <w:uiPriority w:val="99"/>
    <w:rsid w:val="00B540EE"/>
    <w:rPr>
      <w:rFonts w:ascii="Times New Roman" w:eastAsia="Times New Roman" w:hAnsi="Times New Roman" w:cs="Times New Roman"/>
      <w:b/>
      <w:bCs/>
      <w:i/>
      <w:iCs/>
      <w:strike w:val="0"/>
      <w:dstrike w:val="0"/>
      <w:sz w:val="22"/>
      <w:szCs w:val="22"/>
      <w:u w:val="none"/>
      <w:effect w:val="none"/>
      <w:shd w:val="clear" w:color="auto" w:fill="FFFFFF"/>
    </w:rPr>
  </w:style>
  <w:style w:type="character" w:customStyle="1" w:styleId="224">
    <w:name w:val="Основной текст (2)2"/>
    <w:uiPriority w:val="99"/>
    <w:rsid w:val="00B540EE"/>
    <w:rPr>
      <w:rFonts w:ascii="Times New Roman" w:eastAsia="Times New Roman" w:hAnsi="Times New Roman" w:cs="Times New Roman"/>
      <w:b/>
      <w:bCs/>
      <w:sz w:val="22"/>
      <w:szCs w:val="22"/>
      <w:u w:val="single"/>
      <w:shd w:val="clear" w:color="auto" w:fill="FFFFFF"/>
    </w:rPr>
  </w:style>
  <w:style w:type="character" w:customStyle="1" w:styleId="2Arial9">
    <w:name w:val="Основной текст (2) + Arial9"/>
    <w:aliases w:val="10,5 pt8"/>
    <w:uiPriority w:val="99"/>
    <w:rsid w:val="00B540EE"/>
    <w:rPr>
      <w:rFonts w:ascii="Arial" w:eastAsia="Times New Roman" w:hAnsi="Arial" w:cs="Arial"/>
      <w:b/>
      <w:bCs/>
      <w:strike w:val="0"/>
      <w:dstrike w:val="0"/>
      <w:sz w:val="21"/>
      <w:szCs w:val="21"/>
      <w:u w:val="none"/>
      <w:effect w:val="none"/>
      <w:shd w:val="clear" w:color="auto" w:fill="FFFFFF"/>
    </w:rPr>
  </w:style>
  <w:style w:type="character" w:customStyle="1" w:styleId="2Arial8">
    <w:name w:val="Основной текст (2) + Arial8"/>
    <w:aliases w:val="9 pt2"/>
    <w:uiPriority w:val="99"/>
    <w:rsid w:val="00B540EE"/>
    <w:rPr>
      <w:rFonts w:ascii="Arial" w:eastAsia="Times New Roman" w:hAnsi="Arial" w:cs="Arial"/>
      <w:b/>
      <w:bCs/>
      <w:strike w:val="0"/>
      <w:dstrike w:val="0"/>
      <w:sz w:val="18"/>
      <w:szCs w:val="18"/>
      <w:u w:val="none"/>
      <w:effect w:val="none"/>
      <w:shd w:val="clear" w:color="auto" w:fill="FFFFFF"/>
    </w:rPr>
  </w:style>
  <w:style w:type="character" w:customStyle="1" w:styleId="41pt">
    <w:name w:val="Подпись к таблице (4) + Интервал 1 pt"/>
    <w:uiPriority w:val="99"/>
    <w:rsid w:val="00B540EE"/>
    <w:rPr>
      <w:rFonts w:ascii="Times New Roman" w:hAnsi="Times New Roman" w:cs="Times New Roman"/>
      <w:spacing w:val="30"/>
      <w:sz w:val="20"/>
      <w:szCs w:val="20"/>
      <w:shd w:val="clear" w:color="auto" w:fill="FFFFFF"/>
    </w:rPr>
  </w:style>
  <w:style w:type="character" w:customStyle="1" w:styleId="281pt">
    <w:name w:val="Основной текст (28) + Интервал 1 pt"/>
    <w:uiPriority w:val="99"/>
    <w:rsid w:val="00B540EE"/>
    <w:rPr>
      <w:rFonts w:ascii="Arial" w:hAnsi="Arial" w:cs="Arial"/>
      <w:spacing w:val="20"/>
      <w:sz w:val="18"/>
      <w:szCs w:val="18"/>
      <w:shd w:val="clear" w:color="auto" w:fill="FFFFFF"/>
    </w:rPr>
  </w:style>
  <w:style w:type="character" w:customStyle="1" w:styleId="225">
    <w:name w:val="Основной текст (22) + Не курсив"/>
    <w:uiPriority w:val="99"/>
    <w:rsid w:val="00B540EE"/>
    <w:rPr>
      <w:rFonts w:ascii="Times New Roman" w:hAnsi="Times New Roman" w:cs="Times New Roman"/>
      <w:i w:val="0"/>
      <w:iCs w:val="0"/>
      <w:shd w:val="clear" w:color="auto" w:fill="FFFFFF"/>
    </w:rPr>
  </w:style>
  <w:style w:type="character" w:customStyle="1" w:styleId="3100">
    <w:name w:val="Оглавление (3) + 10"/>
    <w:aliases w:val="5 pt5,Не полужирный1"/>
    <w:uiPriority w:val="99"/>
    <w:rsid w:val="00B540EE"/>
    <w:rPr>
      <w:rFonts w:ascii="Times New Roman" w:hAnsi="Times New Roman" w:cs="Times New Roman"/>
      <w:b w:val="0"/>
      <w:bCs w:val="0"/>
      <w:spacing w:val="0"/>
      <w:sz w:val="21"/>
      <w:szCs w:val="21"/>
      <w:shd w:val="clear" w:color="auto" w:fill="FFFFFF"/>
    </w:rPr>
  </w:style>
  <w:style w:type="character" w:customStyle="1" w:styleId="23pt">
    <w:name w:val="Основной текст (2) + Интервал 3 pt"/>
    <w:uiPriority w:val="99"/>
    <w:rsid w:val="00B540EE"/>
    <w:rPr>
      <w:rFonts w:ascii="Times New Roman" w:eastAsia="Times New Roman" w:hAnsi="Times New Roman" w:cs="Times New Roman"/>
      <w:b/>
      <w:bCs/>
      <w:strike w:val="0"/>
      <w:dstrike w:val="0"/>
      <w:spacing w:val="70"/>
      <w:sz w:val="22"/>
      <w:szCs w:val="22"/>
      <w:u w:val="none"/>
      <w:effect w:val="none"/>
      <w:shd w:val="clear" w:color="auto" w:fill="FFFFFF"/>
    </w:rPr>
  </w:style>
  <w:style w:type="character" w:customStyle="1" w:styleId="241pt">
    <w:name w:val="Основной текст (24) + Интервал 1 pt"/>
    <w:uiPriority w:val="99"/>
    <w:rsid w:val="00B540EE"/>
    <w:rPr>
      <w:rFonts w:ascii="Times New Roman" w:hAnsi="Times New Roman" w:cs="Times New Roman"/>
      <w:strike w:val="0"/>
      <w:dstrike w:val="0"/>
      <w:spacing w:val="30"/>
      <w:sz w:val="20"/>
      <w:szCs w:val="20"/>
      <w:u w:val="none"/>
      <w:effect w:val="none"/>
      <w:shd w:val="clear" w:color="auto" w:fill="FFFFFF"/>
    </w:rPr>
  </w:style>
  <w:style w:type="character" w:customStyle="1" w:styleId="2Arial5">
    <w:name w:val="Основной текст (2) + Arial5"/>
    <w:aliases w:val="9 pt1,Курсив5"/>
    <w:uiPriority w:val="99"/>
    <w:rsid w:val="00B540EE"/>
    <w:rPr>
      <w:rFonts w:ascii="Arial" w:eastAsia="Times New Roman" w:hAnsi="Arial" w:cs="Arial"/>
      <w:b/>
      <w:bCs/>
      <w:i/>
      <w:iCs/>
      <w:strike w:val="0"/>
      <w:dstrike w:val="0"/>
      <w:sz w:val="18"/>
      <w:szCs w:val="18"/>
      <w:u w:val="none"/>
      <w:effect w:val="none"/>
      <w:shd w:val="clear" w:color="auto" w:fill="FFFFFF"/>
    </w:rPr>
  </w:style>
  <w:style w:type="character" w:customStyle="1" w:styleId="2Arial4">
    <w:name w:val="Основной текст (2) + Arial4"/>
    <w:aliases w:val="4 pt,Курсив4"/>
    <w:uiPriority w:val="99"/>
    <w:rsid w:val="00B540EE"/>
    <w:rPr>
      <w:rFonts w:ascii="Arial" w:eastAsia="Times New Roman" w:hAnsi="Arial" w:cs="Arial"/>
      <w:b/>
      <w:bCs/>
      <w:i/>
      <w:iCs/>
      <w:strike w:val="0"/>
      <w:dstrike w:val="0"/>
      <w:sz w:val="8"/>
      <w:szCs w:val="8"/>
      <w:u w:val="none"/>
      <w:effect w:val="none"/>
      <w:shd w:val="clear" w:color="auto" w:fill="FFFFFF"/>
    </w:rPr>
  </w:style>
  <w:style w:type="character" w:customStyle="1" w:styleId="2Arial3">
    <w:name w:val="Основной текст (2) + Arial3"/>
    <w:aliases w:val="72,5 pt4"/>
    <w:uiPriority w:val="99"/>
    <w:rsid w:val="00B540EE"/>
    <w:rPr>
      <w:rFonts w:ascii="Arial" w:eastAsia="Times New Roman" w:hAnsi="Arial" w:cs="Arial"/>
      <w:b/>
      <w:bCs/>
      <w:strike w:val="0"/>
      <w:dstrike w:val="0"/>
      <w:sz w:val="15"/>
      <w:szCs w:val="15"/>
      <w:u w:val="none"/>
      <w:effect w:val="none"/>
      <w:shd w:val="clear" w:color="auto" w:fill="FFFFFF"/>
    </w:rPr>
  </w:style>
  <w:style w:type="character" w:customStyle="1" w:styleId="242">
    <w:name w:val="Основной текст (2) + 4"/>
    <w:aliases w:val="5 pt1"/>
    <w:uiPriority w:val="99"/>
    <w:rsid w:val="00B540EE"/>
    <w:rPr>
      <w:rFonts w:ascii="Times New Roman" w:eastAsia="Times New Roman" w:hAnsi="Times New Roman" w:cs="Times New Roman"/>
      <w:b/>
      <w:bCs/>
      <w:strike w:val="0"/>
      <w:dstrike w:val="0"/>
      <w:sz w:val="9"/>
      <w:szCs w:val="9"/>
      <w:u w:val="none"/>
      <w:effect w:val="none"/>
      <w:shd w:val="clear" w:color="auto" w:fill="FFFFFF"/>
    </w:rPr>
  </w:style>
  <w:style w:type="character" w:customStyle="1" w:styleId="11Exact1">
    <w:name w:val="Основной текст (11) Exact1"/>
    <w:uiPriority w:val="99"/>
    <w:rsid w:val="00B540EE"/>
    <w:rPr>
      <w:rFonts w:ascii="Times New Roman" w:eastAsia="Microsoft Sans Serif" w:hAnsi="Times New Roman" w:cs="Times New Roman"/>
      <w:b/>
      <w:bCs/>
      <w:i/>
      <w:iCs/>
      <w:strike w:val="0"/>
      <w:dstrike w:val="0"/>
      <w:sz w:val="21"/>
      <w:szCs w:val="21"/>
      <w:u w:val="none"/>
      <w:effect w:val="none"/>
      <w:shd w:val="clear" w:color="auto" w:fill="FFFFFF"/>
    </w:rPr>
  </w:style>
  <w:style w:type="character" w:customStyle="1" w:styleId="28Exact">
    <w:name w:val="Основной текст (28) Exact"/>
    <w:uiPriority w:val="99"/>
    <w:rsid w:val="00B540EE"/>
    <w:rPr>
      <w:rFonts w:ascii="Arial" w:hAnsi="Arial" w:cs="Arial" w:hint="default"/>
      <w:strike w:val="0"/>
      <w:dstrike w:val="0"/>
      <w:sz w:val="18"/>
      <w:szCs w:val="18"/>
      <w:u w:val="none"/>
      <w:effect w:val="none"/>
    </w:rPr>
  </w:style>
  <w:style w:type="character" w:customStyle="1" w:styleId="28Exact1">
    <w:name w:val="Основной текст (28) Exact1"/>
    <w:uiPriority w:val="99"/>
    <w:rsid w:val="00B540EE"/>
    <w:rPr>
      <w:rFonts w:ascii="Arial" w:hAnsi="Arial" w:cs="Arial"/>
      <w:sz w:val="18"/>
      <w:szCs w:val="18"/>
      <w:u w:val="single"/>
      <w:shd w:val="clear" w:color="auto" w:fill="FFFFFF"/>
    </w:rPr>
  </w:style>
  <w:style w:type="character" w:customStyle="1" w:styleId="28Exact0">
    <w:name w:val="Основной текст (28) + Курсив Exact"/>
    <w:uiPriority w:val="99"/>
    <w:rsid w:val="00B540EE"/>
    <w:rPr>
      <w:rFonts w:ascii="Arial" w:hAnsi="Arial" w:cs="Arial"/>
      <w:i/>
      <w:iCs/>
      <w:strike w:val="0"/>
      <w:dstrike w:val="0"/>
      <w:sz w:val="18"/>
      <w:szCs w:val="18"/>
      <w:u w:val="none"/>
      <w:effect w:val="none"/>
      <w:shd w:val="clear" w:color="auto" w:fill="FFFFFF"/>
      <w:lang w:val="en-US" w:eastAsia="en-US"/>
    </w:rPr>
  </w:style>
  <w:style w:type="character" w:customStyle="1" w:styleId="28Exact2">
    <w:name w:val="Основной текст (28) + Полужирный Exact"/>
    <w:uiPriority w:val="99"/>
    <w:rsid w:val="00B540EE"/>
    <w:rPr>
      <w:rFonts w:ascii="Arial" w:hAnsi="Arial" w:cs="Arial"/>
      <w:b/>
      <w:bCs/>
      <w:strike w:val="0"/>
      <w:dstrike w:val="0"/>
      <w:color w:val="000000"/>
      <w:spacing w:val="0"/>
      <w:w w:val="100"/>
      <w:position w:val="0"/>
      <w:sz w:val="18"/>
      <w:szCs w:val="18"/>
      <w:u w:val="none"/>
      <w:effect w:val="none"/>
      <w:shd w:val="clear" w:color="auto" w:fill="FFFFFF"/>
    </w:rPr>
  </w:style>
  <w:style w:type="character" w:customStyle="1" w:styleId="293pt1">
    <w:name w:val="Основной текст (2) + 93 pt1"/>
    <w:aliases w:val="Полужирный1,Курсив2,Интервал -1 pt1"/>
    <w:uiPriority w:val="99"/>
    <w:rsid w:val="00B540EE"/>
    <w:rPr>
      <w:rFonts w:ascii="Times New Roman" w:eastAsia="Times New Roman" w:hAnsi="Times New Roman" w:cs="Times New Roman"/>
      <w:b w:val="0"/>
      <w:bCs w:val="0"/>
      <w:i/>
      <w:iCs/>
      <w:strike w:val="0"/>
      <w:dstrike w:val="0"/>
      <w:spacing w:val="-30"/>
      <w:sz w:val="186"/>
      <w:szCs w:val="186"/>
      <w:u w:val="none"/>
      <w:effect w:val="none"/>
      <w:shd w:val="clear" w:color="auto" w:fill="FFFFFF"/>
    </w:rPr>
  </w:style>
  <w:style w:type="character" w:customStyle="1" w:styleId="2Arial1">
    <w:name w:val="Основной текст (2) + Arial1"/>
    <w:uiPriority w:val="99"/>
    <w:rsid w:val="00B540EE"/>
    <w:rPr>
      <w:rFonts w:ascii="Arial" w:eastAsia="Times New Roman" w:hAnsi="Arial" w:cs="Arial"/>
      <w:b/>
      <w:bCs/>
      <w:strike w:val="0"/>
      <w:dstrike w:val="0"/>
      <w:sz w:val="22"/>
      <w:szCs w:val="22"/>
      <w:u w:val="none"/>
      <w:effect w:val="none"/>
      <w:shd w:val="clear" w:color="auto" w:fill="FFFFFF"/>
    </w:rPr>
  </w:style>
  <w:style w:type="character" w:customStyle="1" w:styleId="84">
    <w:name w:val="Заголовок №8_"/>
    <w:link w:val="85"/>
    <w:locked/>
    <w:rsid w:val="00B540EE"/>
    <w:rPr>
      <w:rFonts w:ascii="Times New Roman" w:eastAsia="Times New Roman" w:hAnsi="Times New Roman" w:cs="Times New Roman"/>
      <w:b/>
      <w:bCs/>
      <w:shd w:val="clear" w:color="auto" w:fill="FFFFFF"/>
    </w:rPr>
  </w:style>
  <w:style w:type="paragraph" w:customStyle="1" w:styleId="85">
    <w:name w:val="Заголовок №8"/>
    <w:basedOn w:val="a0"/>
    <w:link w:val="84"/>
    <w:rsid w:val="00B540EE"/>
    <w:pPr>
      <w:widowControl w:val="0"/>
      <w:shd w:val="clear" w:color="auto" w:fill="FFFFFF"/>
      <w:spacing w:before="120" w:after="120" w:line="0" w:lineRule="atLeast"/>
      <w:jc w:val="both"/>
      <w:outlineLvl w:val="7"/>
    </w:pPr>
    <w:rPr>
      <w:rFonts w:ascii="Times New Roman" w:eastAsia="Times New Roman" w:hAnsi="Times New Roman"/>
      <w:b/>
      <w:bCs/>
    </w:rPr>
  </w:style>
  <w:style w:type="character" w:customStyle="1" w:styleId="96">
    <w:name w:val="Заголовок №9_"/>
    <w:link w:val="97"/>
    <w:locked/>
    <w:rsid w:val="00B540EE"/>
    <w:rPr>
      <w:rFonts w:ascii="Tahoma" w:eastAsia="Tahoma" w:hAnsi="Tahoma" w:cs="Tahoma"/>
      <w:sz w:val="19"/>
      <w:szCs w:val="19"/>
      <w:shd w:val="clear" w:color="auto" w:fill="FFFFFF"/>
    </w:rPr>
  </w:style>
  <w:style w:type="paragraph" w:customStyle="1" w:styleId="97">
    <w:name w:val="Заголовок №9"/>
    <w:basedOn w:val="a0"/>
    <w:link w:val="96"/>
    <w:rsid w:val="00B540EE"/>
    <w:pPr>
      <w:widowControl w:val="0"/>
      <w:shd w:val="clear" w:color="auto" w:fill="FFFFFF"/>
      <w:spacing w:before="60" w:after="60" w:line="206" w:lineRule="exact"/>
      <w:ind w:firstLine="420"/>
      <w:jc w:val="both"/>
      <w:outlineLvl w:val="8"/>
    </w:pPr>
    <w:rPr>
      <w:rFonts w:ascii="Tahoma" w:eastAsia="Tahoma" w:hAnsi="Tahoma" w:cs="Tahoma"/>
      <w:sz w:val="19"/>
      <w:szCs w:val="19"/>
    </w:rPr>
  </w:style>
  <w:style w:type="character" w:customStyle="1" w:styleId="5b">
    <w:name w:val="Сноска (5)_"/>
    <w:link w:val="5c"/>
    <w:locked/>
    <w:rsid w:val="00B540EE"/>
    <w:rPr>
      <w:rFonts w:ascii="Times New Roman" w:eastAsia="Times New Roman" w:hAnsi="Times New Roman" w:cs="Times New Roman"/>
      <w:b/>
      <w:bCs/>
      <w:i/>
      <w:iCs/>
      <w:shd w:val="clear" w:color="auto" w:fill="FFFFFF"/>
    </w:rPr>
  </w:style>
  <w:style w:type="paragraph" w:customStyle="1" w:styleId="5c">
    <w:name w:val="Сноска (5)"/>
    <w:basedOn w:val="a0"/>
    <w:link w:val="5b"/>
    <w:rsid w:val="00B540EE"/>
    <w:pPr>
      <w:widowControl w:val="0"/>
      <w:shd w:val="clear" w:color="auto" w:fill="FFFFFF"/>
      <w:spacing w:before="180" w:after="60" w:line="0" w:lineRule="atLeast"/>
      <w:jc w:val="both"/>
    </w:pPr>
    <w:rPr>
      <w:rFonts w:ascii="Times New Roman" w:eastAsia="Times New Roman" w:hAnsi="Times New Roman"/>
      <w:b/>
      <w:bCs/>
      <w:i/>
      <w:iCs/>
    </w:rPr>
  </w:style>
  <w:style w:type="character" w:customStyle="1" w:styleId="104">
    <w:name w:val="Заголовок №10_"/>
    <w:link w:val="105"/>
    <w:locked/>
    <w:rsid w:val="00B540EE"/>
    <w:rPr>
      <w:rFonts w:ascii="Tahoma" w:eastAsia="Tahoma" w:hAnsi="Tahoma" w:cs="Tahoma"/>
      <w:b/>
      <w:bCs/>
      <w:sz w:val="18"/>
      <w:szCs w:val="18"/>
      <w:shd w:val="clear" w:color="auto" w:fill="FFFFFF"/>
    </w:rPr>
  </w:style>
  <w:style w:type="paragraph" w:customStyle="1" w:styleId="105">
    <w:name w:val="Заголовок №10"/>
    <w:basedOn w:val="a0"/>
    <w:link w:val="104"/>
    <w:rsid w:val="00B540EE"/>
    <w:pPr>
      <w:widowControl w:val="0"/>
      <w:shd w:val="clear" w:color="auto" w:fill="FFFFFF"/>
      <w:spacing w:after="0" w:line="221" w:lineRule="exact"/>
      <w:jc w:val="center"/>
    </w:pPr>
    <w:rPr>
      <w:rFonts w:ascii="Tahoma" w:eastAsia="Tahoma" w:hAnsi="Tahoma" w:cs="Tahoma"/>
      <w:b/>
      <w:bCs/>
      <w:sz w:val="18"/>
      <w:szCs w:val="18"/>
    </w:rPr>
  </w:style>
  <w:style w:type="character" w:customStyle="1" w:styleId="126">
    <w:name w:val="Основной текст (12) + Полужирный"/>
    <w:rsid w:val="00B540EE"/>
    <w:rPr>
      <w:rFonts w:ascii="Tahoma" w:eastAsia="Tahoma" w:hAnsi="Tahoma" w:cs="Tahoma"/>
      <w:b w:val="0"/>
      <w:bCs w:val="0"/>
      <w:i/>
      <w:iCs/>
      <w:color w:val="000000"/>
      <w:spacing w:val="0"/>
      <w:w w:val="100"/>
      <w:position w:val="0"/>
      <w:sz w:val="18"/>
      <w:szCs w:val="18"/>
      <w:shd w:val="clear" w:color="auto" w:fill="FFFFFF"/>
      <w:lang w:val="ru-RU" w:eastAsia="ru-RU" w:bidi="ru-RU"/>
    </w:rPr>
  </w:style>
  <w:style w:type="character" w:customStyle="1" w:styleId="127">
    <w:name w:val="Основной текст (12) + Малые прописные"/>
    <w:rsid w:val="00B540EE"/>
    <w:rPr>
      <w:rFonts w:ascii="Tahoma" w:eastAsia="Tahoma" w:hAnsi="Tahoma" w:cs="Tahoma"/>
      <w:b/>
      <w:bCs/>
      <w:i/>
      <w:iCs/>
      <w:smallCaps/>
      <w:color w:val="000000"/>
      <w:spacing w:val="0"/>
      <w:w w:val="100"/>
      <w:position w:val="0"/>
      <w:sz w:val="18"/>
      <w:szCs w:val="18"/>
      <w:shd w:val="clear" w:color="auto" w:fill="FFFFFF"/>
      <w:lang w:val="en-US" w:eastAsia="en-US" w:bidi="en-US"/>
    </w:rPr>
  </w:style>
  <w:style w:type="character" w:customStyle="1" w:styleId="1030">
    <w:name w:val="Заголовок №10 (3) + Полужирный"/>
    <w:rsid w:val="00B540EE"/>
    <w:rPr>
      <w:rFonts w:ascii="Tahoma" w:eastAsia="Tahoma" w:hAnsi="Tahoma" w:cs="Tahoma"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42pt">
    <w:name w:val="Основной текст (4) + Интервал 2 pt"/>
    <w:rsid w:val="00B540EE"/>
    <w:rPr>
      <w:rFonts w:ascii="Times New Roman" w:eastAsia="Times New Roman" w:hAnsi="Times New Roman" w:cs="Times New Roman"/>
      <w:b/>
      <w:bCs/>
      <w:i w:val="0"/>
      <w:iCs w:val="0"/>
      <w:smallCaps w:val="0"/>
      <w:strike w:val="0"/>
      <w:dstrike w:val="0"/>
      <w:color w:val="000000"/>
      <w:spacing w:val="50"/>
      <w:w w:val="100"/>
      <w:position w:val="0"/>
      <w:sz w:val="20"/>
      <w:szCs w:val="20"/>
      <w:u w:val="none"/>
      <w:effect w:val="none"/>
      <w:shd w:val="clear" w:color="auto" w:fill="FFFFFF"/>
      <w:lang w:val="en-US" w:eastAsia="en-US" w:bidi="en-US"/>
    </w:rPr>
  </w:style>
  <w:style w:type="character" w:customStyle="1" w:styleId="4a">
    <w:name w:val="Основной текст (4) + Курсив"/>
    <w:rsid w:val="00B540EE"/>
    <w:rPr>
      <w:rFonts w:ascii="Times New Roman" w:eastAsia="Times New Roman" w:hAnsi="Times New Roman" w:cs="Times New Roman"/>
      <w:b/>
      <w:bCs/>
      <w:i/>
      <w:iCs/>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214pt">
    <w:name w:val="Основной текст (2) + 14 pt"/>
    <w:rsid w:val="00B540EE"/>
    <w:rPr>
      <w:rFonts w:ascii="Times New Roman" w:eastAsia="Times New Roman" w:hAnsi="Times New Roman" w:cs="Times New Roman"/>
      <w:b/>
      <w:bCs/>
      <w:i w:val="0"/>
      <w:iCs w:val="0"/>
      <w:smallCaps w:val="0"/>
      <w:strike w:val="0"/>
      <w:dstrike w:val="0"/>
      <w:color w:val="000000"/>
      <w:spacing w:val="0"/>
      <w:w w:val="100"/>
      <w:position w:val="0"/>
      <w:sz w:val="28"/>
      <w:szCs w:val="28"/>
      <w:u w:val="none"/>
      <w:effect w:val="none"/>
      <w:shd w:val="clear" w:color="auto" w:fill="FFFFFF"/>
      <w:lang w:val="ru-RU" w:eastAsia="ru-RU" w:bidi="ru-RU"/>
    </w:rPr>
  </w:style>
  <w:style w:type="paragraph" w:customStyle="1" w:styleId="a">
    <w:name w:val="НОМЕРА"/>
    <w:basedOn w:val="a7"/>
    <w:link w:val="affffff2"/>
    <w:uiPriority w:val="99"/>
    <w:qFormat/>
    <w:rsid w:val="00175DBF"/>
    <w:pPr>
      <w:numPr>
        <w:numId w:val="155"/>
      </w:numPr>
      <w:spacing w:before="0" w:beforeAutospacing="0" w:after="0" w:afterAutospacing="0"/>
      <w:jc w:val="both"/>
    </w:pPr>
    <w:rPr>
      <w:rFonts w:ascii="Arial Narrow" w:eastAsia="Calibri" w:hAnsi="Arial Narrow"/>
      <w:sz w:val="18"/>
      <w:szCs w:val="18"/>
      <w:lang w:val="x-none"/>
    </w:rPr>
  </w:style>
  <w:style w:type="character" w:customStyle="1" w:styleId="affffff2">
    <w:name w:val="НОМЕРА Знак"/>
    <w:link w:val="a"/>
    <w:uiPriority w:val="99"/>
    <w:rsid w:val="00175DBF"/>
    <w:rPr>
      <w:rFonts w:ascii="Arial Narrow" w:hAnsi="Arial Narrow"/>
      <w:sz w:val="18"/>
      <w:szCs w:val="18"/>
      <w:lang w:val="x-none"/>
    </w:rPr>
  </w:style>
  <w:style w:type="character" w:customStyle="1" w:styleId="1a">
    <w:name w:val="Стиль1 Знак"/>
    <w:link w:val="19"/>
    <w:locked/>
    <w:rsid w:val="00194CEC"/>
    <w:rPr>
      <w:rFonts w:ascii="Times New Roman" w:eastAsia="Times New Roman" w:hAnsi="Times New Roman"/>
      <w:sz w:val="28"/>
    </w:rPr>
  </w:style>
  <w:style w:type="character" w:customStyle="1" w:styleId="5yl5">
    <w:name w:val="_5yl5"/>
    <w:basedOn w:val="a1"/>
    <w:rsid w:val="0042291A"/>
  </w:style>
  <w:style w:type="character" w:customStyle="1" w:styleId="poemyear">
    <w:name w:val="poemyear"/>
    <w:basedOn w:val="a1"/>
    <w:rsid w:val="0042291A"/>
  </w:style>
  <w:style w:type="character" w:customStyle="1" w:styleId="st">
    <w:name w:val="st"/>
    <w:basedOn w:val="a1"/>
    <w:rsid w:val="0042291A"/>
  </w:style>
  <w:style w:type="character" w:customStyle="1" w:styleId="line">
    <w:name w:val="line"/>
    <w:basedOn w:val="a1"/>
    <w:rsid w:val="0042291A"/>
  </w:style>
  <w:style w:type="character" w:customStyle="1" w:styleId="il">
    <w:name w:val="il"/>
    <w:basedOn w:val="a1"/>
    <w:rsid w:val="00CE4A6B"/>
  </w:style>
  <w:style w:type="paragraph" w:styleId="2ff">
    <w:name w:val="Quote"/>
    <w:basedOn w:val="a0"/>
    <w:next w:val="a0"/>
    <w:link w:val="2ff0"/>
    <w:uiPriority w:val="29"/>
    <w:qFormat/>
    <w:rsid w:val="001665A0"/>
    <w:pPr>
      <w:spacing w:after="0" w:line="240" w:lineRule="auto"/>
    </w:pPr>
    <w:rPr>
      <w:rFonts w:asciiTheme="minorHAnsi" w:eastAsiaTheme="minorEastAsia" w:hAnsiTheme="minorHAnsi" w:cstheme="minorBidi"/>
      <w:i/>
      <w:iCs/>
      <w:color w:val="000000" w:themeColor="text1"/>
      <w:sz w:val="24"/>
      <w:szCs w:val="24"/>
      <w:lang w:eastAsia="ru-RU"/>
    </w:rPr>
  </w:style>
  <w:style w:type="character" w:customStyle="1" w:styleId="2ff0">
    <w:name w:val="Цитата 2 Знак"/>
    <w:basedOn w:val="a1"/>
    <w:link w:val="2ff"/>
    <w:uiPriority w:val="29"/>
    <w:rsid w:val="001665A0"/>
    <w:rPr>
      <w:rFonts w:asciiTheme="minorHAnsi" w:eastAsiaTheme="minorEastAsia" w:hAnsiTheme="minorHAnsi" w:cstheme="minorBidi"/>
      <w:i/>
      <w:iCs/>
      <w:color w:val="000000" w:themeColor="text1"/>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20" w:unhideWhenUsed="0" w:qFormat="1"/>
    <w:lsdException w:name="annotation subject" w:uiPriority="0"/>
    <w:lsdException w:name="Table Grid" w:semiHidden="0" w:uiPriority="59" w:unhideWhenUsed="0"/>
    <w:lsdException w:name="Placeholder Text" w:semiHidden="0" w:uiPriority="67" w:unhideWhenUsed="0"/>
    <w:lsdException w:name="No Spacing" w:semiHidden="0" w:uiPriority="1" w:unhideWhenUsed="0" w:qFormat="1"/>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nhideWhenUsed="0"/>
    <w:lsdException w:name="Colorful List" w:semiHidden="0"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B540EE"/>
    <w:pPr>
      <w:spacing w:after="200" w:line="276" w:lineRule="auto"/>
    </w:pPr>
    <w:rPr>
      <w:sz w:val="22"/>
      <w:szCs w:val="22"/>
      <w:lang w:eastAsia="en-US"/>
    </w:rPr>
  </w:style>
  <w:style w:type="paragraph" w:styleId="1">
    <w:name w:val="heading 1"/>
    <w:basedOn w:val="a0"/>
    <w:next w:val="a0"/>
    <w:link w:val="10"/>
    <w:qFormat/>
    <w:rsid w:val="00B540EE"/>
    <w:pPr>
      <w:keepNext/>
      <w:keepLines/>
      <w:spacing w:before="240" w:after="0"/>
      <w:outlineLvl w:val="0"/>
    </w:pPr>
    <w:rPr>
      <w:rFonts w:ascii="Cambria" w:eastAsia="Times New Roman" w:hAnsi="Cambria"/>
      <w:color w:val="365F91"/>
      <w:sz w:val="32"/>
      <w:szCs w:val="32"/>
    </w:rPr>
  </w:style>
  <w:style w:type="paragraph" w:styleId="2">
    <w:name w:val="heading 2"/>
    <w:basedOn w:val="a0"/>
    <w:link w:val="20"/>
    <w:qFormat/>
    <w:rsid w:val="00731D9E"/>
    <w:pPr>
      <w:spacing w:after="0" w:line="360" w:lineRule="auto"/>
      <w:ind w:firstLine="709"/>
      <w:jc w:val="both"/>
      <w:outlineLvl w:val="1"/>
    </w:pPr>
    <w:rPr>
      <w:rFonts w:ascii="Times New Roman" w:eastAsia="@Arial Unicode MS" w:hAnsi="Times New Roman"/>
      <w:b/>
      <w:bCs/>
      <w:sz w:val="28"/>
      <w:szCs w:val="28"/>
      <w:lang w:eastAsia="ru-RU"/>
    </w:rPr>
  </w:style>
  <w:style w:type="paragraph" w:styleId="3">
    <w:name w:val="heading 3"/>
    <w:aliases w:val="Обычный 2"/>
    <w:basedOn w:val="a0"/>
    <w:next w:val="a0"/>
    <w:link w:val="30"/>
    <w:qFormat/>
    <w:rsid w:val="00B91398"/>
    <w:pPr>
      <w:spacing w:before="100" w:beforeAutospacing="1" w:after="100" w:afterAutospacing="1" w:line="240" w:lineRule="auto"/>
      <w:outlineLvl w:val="2"/>
    </w:pPr>
    <w:rPr>
      <w:rFonts w:ascii="Times New Roman" w:eastAsia="Times New Roman" w:hAnsi="Times New Roman"/>
      <w:b/>
      <w:bCs/>
      <w:sz w:val="28"/>
      <w:szCs w:val="27"/>
      <w:lang w:eastAsia="ru-RU"/>
    </w:rPr>
  </w:style>
  <w:style w:type="paragraph" w:styleId="4">
    <w:name w:val="heading 4"/>
    <w:basedOn w:val="a0"/>
    <w:next w:val="a0"/>
    <w:link w:val="40"/>
    <w:uiPriority w:val="9"/>
    <w:unhideWhenUsed/>
    <w:qFormat/>
    <w:rsid w:val="00105119"/>
    <w:pPr>
      <w:keepNext/>
      <w:keepLines/>
      <w:spacing w:before="200" w:after="0" w:line="360" w:lineRule="auto"/>
      <w:ind w:left="708"/>
      <w:outlineLvl w:val="3"/>
    </w:pPr>
    <w:rPr>
      <w:rFonts w:ascii="Times New Roman" w:eastAsia="Times New Roman" w:hAnsi="Times New Roman"/>
      <w:b/>
      <w:bCs/>
      <w:iCs/>
      <w:sz w:val="28"/>
    </w:rPr>
  </w:style>
  <w:style w:type="paragraph" w:styleId="5">
    <w:name w:val="heading 5"/>
    <w:basedOn w:val="a0"/>
    <w:next w:val="a0"/>
    <w:link w:val="50"/>
    <w:uiPriority w:val="9"/>
    <w:unhideWhenUsed/>
    <w:qFormat/>
    <w:rsid w:val="00B540EE"/>
    <w:pPr>
      <w:keepNext/>
      <w:keepLines/>
      <w:spacing w:before="200" w:after="0"/>
      <w:outlineLvl w:val="4"/>
    </w:pPr>
    <w:rPr>
      <w:rFonts w:ascii="Cambria" w:eastAsia="Times New Roman" w:hAnsi="Cambria"/>
      <w:color w:val="243F60"/>
    </w:rPr>
  </w:style>
  <w:style w:type="paragraph" w:styleId="6">
    <w:name w:val="heading 6"/>
    <w:basedOn w:val="a0"/>
    <w:next w:val="a0"/>
    <w:link w:val="60"/>
    <w:uiPriority w:val="9"/>
    <w:unhideWhenUsed/>
    <w:qFormat/>
    <w:rsid w:val="00B540EE"/>
    <w:pPr>
      <w:keepNext/>
      <w:keepLines/>
      <w:spacing w:before="200" w:after="0"/>
      <w:outlineLvl w:val="5"/>
    </w:pPr>
    <w:rPr>
      <w:rFonts w:ascii="Cambria" w:eastAsia="Times New Roman" w:hAnsi="Cambria"/>
      <w:i/>
      <w:iCs/>
      <w:color w:val="243F60"/>
    </w:rPr>
  </w:style>
  <w:style w:type="paragraph" w:styleId="7">
    <w:name w:val="heading 7"/>
    <w:basedOn w:val="a0"/>
    <w:next w:val="a0"/>
    <w:link w:val="70"/>
    <w:uiPriority w:val="9"/>
    <w:unhideWhenUsed/>
    <w:qFormat/>
    <w:rsid w:val="00B540EE"/>
    <w:pPr>
      <w:keepNext/>
      <w:keepLines/>
      <w:spacing w:before="200" w:after="0"/>
      <w:outlineLvl w:val="6"/>
    </w:pPr>
    <w:rPr>
      <w:rFonts w:ascii="Cambria" w:eastAsia="Times New Roman" w:hAnsi="Cambria"/>
      <w:i/>
      <w:iCs/>
      <w:color w:val="404040"/>
    </w:rPr>
  </w:style>
  <w:style w:type="paragraph" w:styleId="8">
    <w:name w:val="heading 8"/>
    <w:basedOn w:val="a0"/>
    <w:next w:val="a0"/>
    <w:link w:val="80"/>
    <w:uiPriority w:val="9"/>
    <w:unhideWhenUsed/>
    <w:qFormat/>
    <w:rsid w:val="00B540EE"/>
    <w:pPr>
      <w:keepNext/>
      <w:keepLines/>
      <w:spacing w:before="40" w:after="0"/>
      <w:outlineLvl w:val="7"/>
    </w:pPr>
    <w:rPr>
      <w:rFonts w:ascii="Cambria" w:eastAsia="Times New Roman" w:hAnsi="Cambria"/>
      <w:color w:val="272727"/>
      <w:sz w:val="21"/>
      <w:szCs w:val="21"/>
    </w:rPr>
  </w:style>
  <w:style w:type="paragraph" w:styleId="9">
    <w:name w:val="heading 9"/>
    <w:basedOn w:val="a0"/>
    <w:next w:val="a0"/>
    <w:link w:val="90"/>
    <w:uiPriority w:val="9"/>
    <w:unhideWhenUsed/>
    <w:qFormat/>
    <w:rsid w:val="00B540EE"/>
    <w:pPr>
      <w:keepNext/>
      <w:keepLines/>
      <w:spacing w:before="200" w:after="0"/>
      <w:outlineLvl w:val="8"/>
    </w:pPr>
    <w:rPr>
      <w:rFonts w:ascii="Cambria" w:eastAsia="Times New Roman"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rsid w:val="00B540EE"/>
    <w:rPr>
      <w:rFonts w:ascii="Cambria" w:eastAsia="Times New Roman" w:hAnsi="Cambria" w:cs="Times New Roman"/>
      <w:color w:val="365F91"/>
      <w:sz w:val="32"/>
      <w:szCs w:val="32"/>
    </w:rPr>
  </w:style>
  <w:style w:type="character" w:customStyle="1" w:styleId="20">
    <w:name w:val="Заголовок 2 Знак"/>
    <w:link w:val="2"/>
    <w:rsid w:val="00731D9E"/>
    <w:rPr>
      <w:rFonts w:ascii="Times New Roman" w:eastAsia="@Arial Unicode MS" w:hAnsi="Times New Roman" w:cs="Times New Roman"/>
      <w:b/>
      <w:bCs/>
      <w:sz w:val="28"/>
      <w:szCs w:val="28"/>
      <w:lang w:eastAsia="ru-RU"/>
    </w:rPr>
  </w:style>
  <w:style w:type="character" w:customStyle="1" w:styleId="30">
    <w:name w:val="Заголовок 3 Знак"/>
    <w:aliases w:val="Обычный 2 Знак"/>
    <w:link w:val="3"/>
    <w:rsid w:val="00B91398"/>
    <w:rPr>
      <w:rFonts w:ascii="Times New Roman" w:eastAsia="Times New Roman" w:hAnsi="Times New Roman"/>
      <w:b/>
      <w:bCs/>
      <w:sz w:val="28"/>
      <w:szCs w:val="27"/>
    </w:rPr>
  </w:style>
  <w:style w:type="character" w:customStyle="1" w:styleId="40">
    <w:name w:val="Заголовок 4 Знак"/>
    <w:link w:val="4"/>
    <w:uiPriority w:val="9"/>
    <w:rsid w:val="00105119"/>
    <w:rPr>
      <w:rFonts w:ascii="Times New Roman" w:eastAsia="Times New Roman" w:hAnsi="Times New Roman"/>
      <w:b/>
      <w:bCs/>
      <w:iCs/>
      <w:sz w:val="28"/>
      <w:szCs w:val="22"/>
      <w:lang w:eastAsia="en-US"/>
    </w:rPr>
  </w:style>
  <w:style w:type="character" w:customStyle="1" w:styleId="50">
    <w:name w:val="Заголовок 5 Знак"/>
    <w:link w:val="5"/>
    <w:uiPriority w:val="9"/>
    <w:rsid w:val="00B540EE"/>
    <w:rPr>
      <w:rFonts w:ascii="Cambria" w:eastAsia="Times New Roman" w:hAnsi="Cambria" w:cs="Times New Roman"/>
      <w:color w:val="243F60"/>
    </w:rPr>
  </w:style>
  <w:style w:type="character" w:customStyle="1" w:styleId="60">
    <w:name w:val="Заголовок 6 Знак"/>
    <w:link w:val="6"/>
    <w:uiPriority w:val="9"/>
    <w:rsid w:val="00B540EE"/>
    <w:rPr>
      <w:rFonts w:ascii="Cambria" w:eastAsia="Times New Roman" w:hAnsi="Cambria" w:cs="Times New Roman"/>
      <w:i/>
      <w:iCs/>
      <w:color w:val="243F60"/>
    </w:rPr>
  </w:style>
  <w:style w:type="character" w:customStyle="1" w:styleId="70">
    <w:name w:val="Заголовок 7 Знак"/>
    <w:link w:val="7"/>
    <w:uiPriority w:val="9"/>
    <w:rsid w:val="00B540EE"/>
    <w:rPr>
      <w:rFonts w:ascii="Cambria" w:eastAsia="Times New Roman" w:hAnsi="Cambria" w:cs="Times New Roman"/>
      <w:i/>
      <w:iCs/>
      <w:color w:val="404040"/>
    </w:rPr>
  </w:style>
  <w:style w:type="character" w:customStyle="1" w:styleId="80">
    <w:name w:val="Заголовок 8 Знак"/>
    <w:link w:val="8"/>
    <w:uiPriority w:val="9"/>
    <w:rsid w:val="00B540EE"/>
    <w:rPr>
      <w:rFonts w:ascii="Cambria" w:eastAsia="Times New Roman" w:hAnsi="Cambria" w:cs="Times New Roman"/>
      <w:color w:val="272727"/>
      <w:sz w:val="21"/>
      <w:szCs w:val="21"/>
    </w:rPr>
  </w:style>
  <w:style w:type="character" w:customStyle="1" w:styleId="90">
    <w:name w:val="Заголовок 9 Знак"/>
    <w:link w:val="9"/>
    <w:uiPriority w:val="9"/>
    <w:rsid w:val="00B540EE"/>
    <w:rPr>
      <w:rFonts w:ascii="Cambria" w:eastAsia="Times New Roman" w:hAnsi="Cambria" w:cs="Times New Roman"/>
      <w:i/>
      <w:iCs/>
      <w:color w:val="404040"/>
      <w:sz w:val="20"/>
      <w:szCs w:val="20"/>
    </w:rPr>
  </w:style>
  <w:style w:type="table" w:styleId="a4">
    <w:name w:val="Table Grid"/>
    <w:basedOn w:val="a2"/>
    <w:uiPriority w:val="59"/>
    <w:rsid w:val="00B540E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Абзац списка1"/>
    <w:basedOn w:val="a0"/>
    <w:rsid w:val="00B540EE"/>
    <w:pPr>
      <w:spacing w:after="0" w:line="240" w:lineRule="auto"/>
      <w:ind w:left="708"/>
    </w:pPr>
    <w:rPr>
      <w:rFonts w:ascii="Times New Roman" w:hAnsi="Times New Roman"/>
      <w:sz w:val="20"/>
      <w:szCs w:val="20"/>
      <w:lang w:eastAsia="ru-RU"/>
    </w:rPr>
  </w:style>
  <w:style w:type="character" w:customStyle="1" w:styleId="a5">
    <w:name w:val="заголовок столбца Знак"/>
    <w:link w:val="a6"/>
    <w:locked/>
    <w:rsid w:val="00B540EE"/>
    <w:rPr>
      <w:b/>
      <w:color w:val="000000"/>
      <w:sz w:val="16"/>
      <w:lang w:eastAsia="ar-SA"/>
    </w:rPr>
  </w:style>
  <w:style w:type="paragraph" w:customStyle="1" w:styleId="a6">
    <w:name w:val="заголовок столбца"/>
    <w:basedOn w:val="a0"/>
    <w:link w:val="a5"/>
    <w:rsid w:val="00B540EE"/>
    <w:pPr>
      <w:suppressAutoHyphens/>
      <w:snapToGrid w:val="0"/>
      <w:spacing w:after="120" w:line="240" w:lineRule="auto"/>
      <w:jc w:val="center"/>
    </w:pPr>
    <w:rPr>
      <w:b/>
      <w:color w:val="000000"/>
      <w:sz w:val="16"/>
      <w:szCs w:val="20"/>
      <w:lang w:val="x-none" w:eastAsia="ar-SA"/>
    </w:rPr>
  </w:style>
  <w:style w:type="character" w:customStyle="1" w:styleId="apple-converted-space">
    <w:name w:val="apple-converted-space"/>
    <w:rsid w:val="00B540EE"/>
  </w:style>
  <w:style w:type="character" w:customStyle="1" w:styleId="s4">
    <w:name w:val="s4"/>
    <w:rsid w:val="00B540EE"/>
  </w:style>
  <w:style w:type="numbering" w:customStyle="1" w:styleId="12">
    <w:name w:val="Нет списка1"/>
    <w:next w:val="a3"/>
    <w:uiPriority w:val="99"/>
    <w:semiHidden/>
    <w:unhideWhenUsed/>
    <w:rsid w:val="00B540EE"/>
  </w:style>
  <w:style w:type="paragraph" w:styleId="a7">
    <w:name w:val="Normal (Web)"/>
    <w:basedOn w:val="a0"/>
    <w:uiPriority w:val="99"/>
    <w:unhideWhenUsed/>
    <w:rsid w:val="00B540EE"/>
    <w:pPr>
      <w:spacing w:before="100" w:beforeAutospacing="1" w:after="100" w:afterAutospacing="1" w:line="240" w:lineRule="auto"/>
    </w:pPr>
    <w:rPr>
      <w:rFonts w:eastAsia="Times New Roman"/>
      <w:sz w:val="24"/>
      <w:szCs w:val="24"/>
      <w:lang w:eastAsia="ru-RU"/>
    </w:rPr>
  </w:style>
  <w:style w:type="paragraph" w:styleId="a8">
    <w:name w:val="List Paragraph"/>
    <w:basedOn w:val="a0"/>
    <w:link w:val="a9"/>
    <w:uiPriority w:val="34"/>
    <w:qFormat/>
    <w:rsid w:val="00B540EE"/>
    <w:pPr>
      <w:spacing w:after="0" w:line="240" w:lineRule="auto"/>
      <w:ind w:left="720"/>
      <w:contextualSpacing/>
    </w:pPr>
    <w:rPr>
      <w:sz w:val="24"/>
      <w:szCs w:val="24"/>
      <w:lang w:val="x-none" w:eastAsia="ru-RU"/>
    </w:rPr>
  </w:style>
  <w:style w:type="character" w:styleId="aa">
    <w:name w:val="Strong"/>
    <w:qFormat/>
    <w:rsid w:val="00B540EE"/>
    <w:rPr>
      <w:b/>
      <w:bCs/>
    </w:rPr>
  </w:style>
  <w:style w:type="paragraph" w:styleId="ab">
    <w:name w:val="Balloon Text"/>
    <w:basedOn w:val="a0"/>
    <w:link w:val="ac"/>
    <w:uiPriority w:val="99"/>
    <w:semiHidden/>
    <w:unhideWhenUsed/>
    <w:rsid w:val="00B540EE"/>
    <w:pPr>
      <w:spacing w:after="0" w:line="240" w:lineRule="auto"/>
    </w:pPr>
    <w:rPr>
      <w:rFonts w:ascii="Tahoma" w:eastAsia="Times New Roman" w:hAnsi="Tahoma" w:cs="Tahoma"/>
      <w:sz w:val="16"/>
      <w:szCs w:val="16"/>
    </w:rPr>
  </w:style>
  <w:style w:type="character" w:customStyle="1" w:styleId="ac">
    <w:name w:val="Текст выноски Знак"/>
    <w:link w:val="ab"/>
    <w:uiPriority w:val="99"/>
    <w:semiHidden/>
    <w:rsid w:val="00B540EE"/>
    <w:rPr>
      <w:rFonts w:ascii="Tahoma" w:eastAsia="Times New Roman" w:hAnsi="Tahoma" w:cs="Tahoma"/>
      <w:sz w:val="16"/>
      <w:szCs w:val="16"/>
    </w:rPr>
  </w:style>
  <w:style w:type="paragraph" w:styleId="ad">
    <w:name w:val="header"/>
    <w:basedOn w:val="a0"/>
    <w:link w:val="ae"/>
    <w:unhideWhenUsed/>
    <w:rsid w:val="00B540EE"/>
    <w:pPr>
      <w:tabs>
        <w:tab w:val="center" w:pos="4677"/>
        <w:tab w:val="right" w:pos="9355"/>
      </w:tabs>
      <w:spacing w:after="0" w:line="240" w:lineRule="auto"/>
    </w:pPr>
    <w:rPr>
      <w:rFonts w:ascii="Times New Roman" w:eastAsia="Times New Roman" w:hAnsi="Times New Roman"/>
      <w:sz w:val="28"/>
    </w:rPr>
  </w:style>
  <w:style w:type="character" w:customStyle="1" w:styleId="ae">
    <w:name w:val="Верхний колонтитул Знак"/>
    <w:link w:val="ad"/>
    <w:rsid w:val="00B540EE"/>
    <w:rPr>
      <w:rFonts w:ascii="Times New Roman" w:eastAsia="Times New Roman" w:hAnsi="Times New Roman" w:cs="Times New Roman"/>
      <w:sz w:val="28"/>
    </w:rPr>
  </w:style>
  <w:style w:type="paragraph" w:styleId="af">
    <w:name w:val="footer"/>
    <w:basedOn w:val="a0"/>
    <w:link w:val="af0"/>
    <w:uiPriority w:val="99"/>
    <w:unhideWhenUsed/>
    <w:rsid w:val="00B540EE"/>
    <w:pPr>
      <w:tabs>
        <w:tab w:val="center" w:pos="4677"/>
        <w:tab w:val="right" w:pos="9355"/>
      </w:tabs>
      <w:spacing w:after="0" w:line="240" w:lineRule="auto"/>
    </w:pPr>
    <w:rPr>
      <w:rFonts w:ascii="Times New Roman" w:eastAsia="Times New Roman" w:hAnsi="Times New Roman"/>
      <w:sz w:val="28"/>
    </w:rPr>
  </w:style>
  <w:style w:type="character" w:customStyle="1" w:styleId="af0">
    <w:name w:val="Нижний колонтитул Знак"/>
    <w:link w:val="af"/>
    <w:uiPriority w:val="99"/>
    <w:rsid w:val="00B540EE"/>
    <w:rPr>
      <w:rFonts w:ascii="Times New Roman" w:eastAsia="Times New Roman" w:hAnsi="Times New Roman" w:cs="Times New Roman"/>
      <w:sz w:val="28"/>
    </w:rPr>
  </w:style>
  <w:style w:type="paragraph" w:customStyle="1" w:styleId="ConsPlusNormal">
    <w:name w:val="ConsPlusNormal"/>
    <w:rsid w:val="00B540EE"/>
    <w:pPr>
      <w:widowControl w:val="0"/>
      <w:autoSpaceDE w:val="0"/>
      <w:autoSpaceDN w:val="0"/>
      <w:adjustRightInd w:val="0"/>
    </w:pPr>
    <w:rPr>
      <w:rFonts w:ascii="Arial" w:eastAsia="Times New Roman" w:hAnsi="Arial" w:cs="Arial"/>
    </w:rPr>
  </w:style>
  <w:style w:type="paragraph" w:styleId="af1">
    <w:name w:val="No Spacing"/>
    <w:link w:val="af2"/>
    <w:uiPriority w:val="1"/>
    <w:qFormat/>
    <w:rsid w:val="00B540EE"/>
    <w:pPr>
      <w:ind w:firstLine="709"/>
      <w:jc w:val="both"/>
    </w:pPr>
    <w:rPr>
      <w:rFonts w:ascii="Times New Roman" w:hAnsi="Times New Roman"/>
      <w:sz w:val="28"/>
      <w:szCs w:val="28"/>
      <w:lang w:eastAsia="en-US"/>
    </w:rPr>
  </w:style>
  <w:style w:type="paragraph" w:customStyle="1" w:styleId="13">
    <w:name w:val="Обычный1"/>
    <w:rsid w:val="00B540EE"/>
    <w:rPr>
      <w:rFonts w:ascii="Times New Roman" w:eastAsia="ヒラギノ角ゴ Pro W3" w:hAnsi="Times New Roman"/>
      <w:color w:val="000000"/>
      <w:sz w:val="24"/>
    </w:rPr>
  </w:style>
  <w:style w:type="character" w:customStyle="1" w:styleId="dash041e005f0431005f044b005f0447005f043d005f044b005f0439005f005fchar1char1">
    <w:name w:val="dash041e_005f0431_005f044b_005f0447_005f043d_005f044b_005f0439_005f_005fchar1__char1"/>
    <w:rsid w:val="00B540EE"/>
    <w:rPr>
      <w:rFonts w:ascii="Times New Roman" w:hAnsi="Times New Roman" w:cs="Times New Roman" w:hint="default"/>
      <w:strike w:val="0"/>
      <w:dstrike w:val="0"/>
      <w:sz w:val="24"/>
      <w:szCs w:val="24"/>
      <w:u w:val="none"/>
      <w:effect w:val="none"/>
    </w:rPr>
  </w:style>
  <w:style w:type="character" w:styleId="af3">
    <w:name w:val="footnote reference"/>
    <w:uiPriority w:val="99"/>
    <w:rsid w:val="00B540EE"/>
    <w:rPr>
      <w:vertAlign w:val="superscript"/>
    </w:rPr>
  </w:style>
  <w:style w:type="paragraph" w:customStyle="1" w:styleId="dash041e005f0431005f044b005f0447005f043d005f044b005f0439">
    <w:name w:val="dash041e_005f0431_005f044b_005f0447_005f043d_005f044b_005f0439"/>
    <w:basedOn w:val="a0"/>
    <w:uiPriority w:val="99"/>
    <w:rsid w:val="00B540EE"/>
    <w:pPr>
      <w:spacing w:after="0" w:line="240" w:lineRule="auto"/>
    </w:pPr>
    <w:rPr>
      <w:rFonts w:ascii="Times New Roman" w:eastAsia="Times New Roman" w:hAnsi="Times New Roman"/>
      <w:sz w:val="24"/>
      <w:szCs w:val="24"/>
      <w:lang w:eastAsia="ru-RU"/>
    </w:rPr>
  </w:style>
  <w:style w:type="character" w:customStyle="1" w:styleId="dash041e0431044b0447043d044b0439char1">
    <w:name w:val="dash041e_0431_044b_0447_043d_044b_0439__char1"/>
    <w:uiPriority w:val="99"/>
    <w:rsid w:val="00B540EE"/>
    <w:rPr>
      <w:rFonts w:ascii="Times New Roman" w:hAnsi="Times New Roman" w:cs="Times New Roman" w:hint="default"/>
      <w:strike w:val="0"/>
      <w:dstrike w:val="0"/>
      <w:sz w:val="24"/>
      <w:szCs w:val="24"/>
      <w:u w:val="none"/>
      <w:effect w:val="none"/>
    </w:rPr>
  </w:style>
  <w:style w:type="paragraph" w:customStyle="1" w:styleId="dash041e0431044b0447043d044b0439">
    <w:name w:val="dash041e_0431_044b_0447_043d_044b_0439"/>
    <w:basedOn w:val="a0"/>
    <w:uiPriority w:val="99"/>
    <w:rsid w:val="00B540EE"/>
    <w:pPr>
      <w:spacing w:after="0" w:line="240" w:lineRule="auto"/>
    </w:pPr>
    <w:rPr>
      <w:rFonts w:ascii="Times New Roman" w:eastAsia="Times New Roman" w:hAnsi="Times New Roman"/>
      <w:sz w:val="24"/>
      <w:szCs w:val="24"/>
      <w:lang w:eastAsia="ru-RU"/>
    </w:rPr>
  </w:style>
  <w:style w:type="paragraph" w:styleId="af4">
    <w:name w:val="footnote text"/>
    <w:aliases w:val="Знак6,F1"/>
    <w:basedOn w:val="a0"/>
    <w:link w:val="af5"/>
    <w:uiPriority w:val="99"/>
    <w:rsid w:val="00B540EE"/>
    <w:pPr>
      <w:spacing w:after="0" w:line="240" w:lineRule="auto"/>
    </w:pPr>
    <w:rPr>
      <w:rFonts w:ascii="Times New Roman" w:eastAsia="Times New Roman" w:hAnsi="Times New Roman"/>
      <w:sz w:val="20"/>
      <w:szCs w:val="20"/>
      <w:lang w:eastAsia="ru-RU"/>
    </w:rPr>
  </w:style>
  <w:style w:type="character" w:customStyle="1" w:styleId="af5">
    <w:name w:val="Текст сноски Знак"/>
    <w:aliases w:val="Знак6 Знак,F1 Знак"/>
    <w:link w:val="af4"/>
    <w:uiPriority w:val="99"/>
    <w:rsid w:val="00B540EE"/>
    <w:rPr>
      <w:rFonts w:ascii="Times New Roman" w:eastAsia="Times New Roman" w:hAnsi="Times New Roman" w:cs="Times New Roman"/>
      <w:sz w:val="20"/>
      <w:szCs w:val="20"/>
      <w:lang w:eastAsia="ru-RU"/>
    </w:rPr>
  </w:style>
  <w:style w:type="paragraph" w:customStyle="1" w:styleId="normacttext">
    <w:name w:val="norm_act_text"/>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styleId="af6">
    <w:name w:val="Hyperlink"/>
    <w:uiPriority w:val="99"/>
    <w:unhideWhenUsed/>
    <w:rsid w:val="00B540EE"/>
    <w:rPr>
      <w:color w:val="0000FF"/>
      <w:u w:val="single"/>
    </w:rPr>
  </w:style>
  <w:style w:type="paragraph" w:customStyle="1" w:styleId="Default">
    <w:name w:val="Default"/>
    <w:rsid w:val="00B540EE"/>
    <w:pPr>
      <w:autoSpaceDE w:val="0"/>
      <w:autoSpaceDN w:val="0"/>
      <w:adjustRightInd w:val="0"/>
    </w:pPr>
    <w:rPr>
      <w:rFonts w:ascii="Arial" w:hAnsi="Arial" w:cs="Arial"/>
      <w:color w:val="000000"/>
      <w:sz w:val="24"/>
      <w:szCs w:val="24"/>
      <w:lang w:eastAsia="en-US"/>
    </w:rPr>
  </w:style>
  <w:style w:type="paragraph" w:customStyle="1" w:styleId="pagetext">
    <w:name w:val="page_text"/>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7">
    <w:name w:val="Сноска"/>
    <w:rsid w:val="00B540EE"/>
    <w:rPr>
      <w:rFonts w:ascii="Times New Roman" w:eastAsia="Times New Roman" w:hAnsi="Times New Roman" w:cs="Times New Roman"/>
      <w:b w:val="0"/>
      <w:bCs w:val="0"/>
      <w:i w:val="0"/>
      <w:iCs w:val="0"/>
      <w:smallCaps w:val="0"/>
      <w:strike w:val="0"/>
      <w:spacing w:val="0"/>
      <w:sz w:val="18"/>
      <w:szCs w:val="18"/>
    </w:rPr>
  </w:style>
  <w:style w:type="character" w:customStyle="1" w:styleId="af8">
    <w:name w:val="Основной текст_"/>
    <w:link w:val="68"/>
    <w:rsid w:val="00B540EE"/>
    <w:rPr>
      <w:shd w:val="clear" w:color="auto" w:fill="FFFFFF"/>
    </w:rPr>
  </w:style>
  <w:style w:type="character" w:customStyle="1" w:styleId="14">
    <w:name w:val="Основной текст1"/>
    <w:rsid w:val="00B540EE"/>
    <w:rPr>
      <w:shd w:val="clear" w:color="auto" w:fill="FFFFFF"/>
    </w:rPr>
  </w:style>
  <w:style w:type="character" w:customStyle="1" w:styleId="af9">
    <w:name w:val="Основной текст + Курсив"/>
    <w:rsid w:val="00B540EE"/>
    <w:rPr>
      <w:i/>
      <w:iCs/>
      <w:shd w:val="clear" w:color="auto" w:fill="FFFFFF"/>
    </w:rPr>
  </w:style>
  <w:style w:type="character" w:customStyle="1" w:styleId="120">
    <w:name w:val="Основной текст (12)"/>
    <w:rsid w:val="00B540EE"/>
    <w:rPr>
      <w:rFonts w:ascii="Times New Roman" w:eastAsia="Times New Roman" w:hAnsi="Times New Roman" w:cs="Times New Roman"/>
      <w:b w:val="0"/>
      <w:bCs w:val="0"/>
      <w:i w:val="0"/>
      <w:iCs w:val="0"/>
      <w:smallCaps w:val="0"/>
      <w:strike w:val="0"/>
      <w:spacing w:val="0"/>
      <w:sz w:val="22"/>
      <w:szCs w:val="22"/>
    </w:rPr>
  </w:style>
  <w:style w:type="character" w:customStyle="1" w:styleId="121">
    <w:name w:val="Основной текст (12) + Не курсив"/>
    <w:rsid w:val="00B540EE"/>
    <w:rPr>
      <w:rFonts w:ascii="Times New Roman" w:eastAsia="Times New Roman" w:hAnsi="Times New Roman" w:cs="Times New Roman"/>
      <w:b w:val="0"/>
      <w:bCs w:val="0"/>
      <w:i/>
      <w:iCs/>
      <w:smallCaps w:val="0"/>
      <w:strike w:val="0"/>
      <w:spacing w:val="0"/>
      <w:sz w:val="22"/>
      <w:szCs w:val="22"/>
    </w:rPr>
  </w:style>
  <w:style w:type="paragraph" w:customStyle="1" w:styleId="68">
    <w:name w:val="Основной текст68"/>
    <w:basedOn w:val="a0"/>
    <w:link w:val="af8"/>
    <w:rsid w:val="00B540EE"/>
    <w:pPr>
      <w:shd w:val="clear" w:color="auto" w:fill="FFFFFF"/>
      <w:spacing w:after="780" w:line="211" w:lineRule="exact"/>
      <w:jc w:val="right"/>
    </w:pPr>
    <w:rPr>
      <w:shd w:val="clear" w:color="auto" w:fill="FFFFFF"/>
    </w:rPr>
  </w:style>
  <w:style w:type="paragraph" w:styleId="afa">
    <w:name w:val="Body Text"/>
    <w:aliases w:val="body text,Основной текст Знак Знак,Основной текст отчета,Основной текст отчета Знак,Основной текст отчета Знак Знак Знак,DTP Body Text"/>
    <w:basedOn w:val="a0"/>
    <w:link w:val="afb"/>
    <w:uiPriority w:val="99"/>
    <w:rsid w:val="00B540EE"/>
    <w:pPr>
      <w:spacing w:after="120"/>
    </w:pPr>
    <w:rPr>
      <w:rFonts w:eastAsia="Times New Roman"/>
    </w:rPr>
  </w:style>
  <w:style w:type="character" w:customStyle="1" w:styleId="afb">
    <w:name w:val="Основной текст Знак"/>
    <w:aliases w:val="body text Знак,Основной текст Знак Знак Знак,Основной текст отчета Знак1,Основной текст отчета Знак Знак,Основной текст отчета Знак Знак Знак Знак,DTP Body Text Знак"/>
    <w:link w:val="afa"/>
    <w:uiPriority w:val="99"/>
    <w:rsid w:val="00B540EE"/>
    <w:rPr>
      <w:rFonts w:ascii="Calibri" w:eastAsia="Times New Roman" w:hAnsi="Calibri" w:cs="Times New Roman"/>
    </w:rPr>
  </w:style>
  <w:style w:type="character" w:styleId="afc">
    <w:name w:val="Emphasis"/>
    <w:uiPriority w:val="20"/>
    <w:qFormat/>
    <w:rsid w:val="00B540EE"/>
    <w:rPr>
      <w:i/>
      <w:iCs/>
      <w:sz w:val="24"/>
    </w:rPr>
  </w:style>
  <w:style w:type="character" w:customStyle="1" w:styleId="Zag11">
    <w:name w:val="Zag_11"/>
    <w:rsid w:val="00B540EE"/>
  </w:style>
  <w:style w:type="paragraph" w:styleId="afd">
    <w:name w:val="Body Text Indent"/>
    <w:basedOn w:val="a0"/>
    <w:link w:val="afe"/>
    <w:uiPriority w:val="99"/>
    <w:unhideWhenUsed/>
    <w:rsid w:val="00B540EE"/>
    <w:pPr>
      <w:spacing w:after="120"/>
      <w:ind w:left="283"/>
    </w:pPr>
  </w:style>
  <w:style w:type="character" w:customStyle="1" w:styleId="afe">
    <w:name w:val="Основной текст с отступом Знак"/>
    <w:basedOn w:val="a1"/>
    <w:link w:val="afd"/>
    <w:uiPriority w:val="99"/>
    <w:rsid w:val="00B540EE"/>
  </w:style>
  <w:style w:type="character" w:styleId="aff">
    <w:name w:val="FollowedHyperlink"/>
    <w:uiPriority w:val="99"/>
    <w:semiHidden/>
    <w:unhideWhenUsed/>
    <w:rsid w:val="00B540EE"/>
    <w:rPr>
      <w:color w:val="800080"/>
      <w:u w:val="single"/>
    </w:rPr>
  </w:style>
  <w:style w:type="paragraph" w:customStyle="1" w:styleId="xl66">
    <w:name w:val="xl66"/>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7">
    <w:name w:val="xl67"/>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68">
    <w:name w:val="xl68"/>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69">
    <w:name w:val="xl6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70">
    <w:name w:val="xl7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1">
    <w:name w:val="xl7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2">
    <w:name w:val="xl72"/>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3">
    <w:name w:val="xl73"/>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4">
    <w:name w:val="xl74"/>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75">
    <w:name w:val="xl7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6">
    <w:name w:val="xl76"/>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7">
    <w:name w:val="xl77"/>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8">
    <w:name w:val="xl78"/>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79">
    <w:name w:val="xl79"/>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80">
    <w:name w:val="xl8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1">
    <w:name w:val="xl81"/>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2">
    <w:name w:val="xl8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83">
    <w:name w:val="xl83"/>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4">
    <w:name w:val="xl84"/>
    <w:basedOn w:val="a0"/>
    <w:rsid w:val="00B540EE"/>
    <w:pP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5">
    <w:name w:val="xl85"/>
    <w:basedOn w:val="a0"/>
    <w:rsid w:val="00B540EE"/>
    <w:pPr>
      <w:pBdr>
        <w:top w:val="single" w:sz="4" w:space="0" w:color="auto"/>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6">
    <w:name w:val="xl8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7">
    <w:name w:val="xl8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8">
    <w:name w:val="xl8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9">
    <w:name w:val="xl89"/>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0">
    <w:name w:val="xl9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1">
    <w:name w:val="xl9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2">
    <w:name w:val="xl9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3">
    <w:name w:val="xl93"/>
    <w:basedOn w:val="a0"/>
    <w:rsid w:val="00B540EE"/>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94">
    <w:name w:val="xl94"/>
    <w:basedOn w:val="a0"/>
    <w:rsid w:val="00B540EE"/>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95">
    <w:name w:val="xl9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6">
    <w:name w:val="xl9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7">
    <w:name w:val="xl9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8">
    <w:name w:val="xl9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9">
    <w:name w:val="xl9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00">
    <w:name w:val="xl10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1">
    <w:name w:val="xl10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2">
    <w:name w:val="xl102"/>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
    <w:name w:val="xl103"/>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8"/>
      <w:szCs w:val="28"/>
      <w:lang w:eastAsia="ru-RU"/>
    </w:rPr>
  </w:style>
  <w:style w:type="paragraph" w:customStyle="1" w:styleId="xl104">
    <w:name w:val="xl104"/>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8"/>
      <w:szCs w:val="28"/>
      <w:lang w:eastAsia="ru-RU"/>
    </w:rPr>
  </w:style>
  <w:style w:type="paragraph" w:customStyle="1" w:styleId="xl105">
    <w:name w:val="xl10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6">
    <w:name w:val="xl10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7">
    <w:name w:val="xl10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8">
    <w:name w:val="xl10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9">
    <w:name w:val="xl10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0">
    <w:name w:val="xl11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111">
    <w:name w:val="xl111"/>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12">
    <w:name w:val="xl112"/>
    <w:basedOn w:val="a0"/>
    <w:rsid w:val="00B540E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3">
    <w:name w:val="xl113"/>
    <w:basedOn w:val="a0"/>
    <w:rsid w:val="00B540E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4">
    <w:name w:val="xl114"/>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5">
    <w:name w:val="xl115"/>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6">
    <w:name w:val="xl116"/>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17">
    <w:name w:val="xl117"/>
    <w:basedOn w:val="a0"/>
    <w:rsid w:val="00B540EE"/>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18">
    <w:name w:val="xl118"/>
    <w:basedOn w:val="a0"/>
    <w:rsid w:val="00B540EE"/>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19">
    <w:name w:val="xl119"/>
    <w:basedOn w:val="a0"/>
    <w:rsid w:val="00B540EE"/>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0">
    <w:name w:val="xl12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1">
    <w:name w:val="xl12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2">
    <w:name w:val="xl122"/>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3">
    <w:name w:val="xl123"/>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24">
    <w:name w:val="xl124"/>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5">
    <w:name w:val="xl12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126">
    <w:name w:val="xl126"/>
    <w:basedOn w:val="a0"/>
    <w:rsid w:val="00B540EE"/>
    <w:pPr>
      <w:pBdr>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7">
    <w:name w:val="xl12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28">
    <w:name w:val="xl128"/>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9">
    <w:name w:val="xl12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0">
    <w:name w:val="xl13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1">
    <w:name w:val="xl13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32">
    <w:name w:val="xl132"/>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133">
    <w:name w:val="xl133"/>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4">
    <w:name w:val="xl134"/>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5">
    <w:name w:val="xl13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6">
    <w:name w:val="xl13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7">
    <w:name w:val="xl13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8">
    <w:name w:val="xl138"/>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9">
    <w:name w:val="xl139"/>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40">
    <w:name w:val="xl14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1">
    <w:name w:val="xl141"/>
    <w:basedOn w:val="a0"/>
    <w:rsid w:val="00B540EE"/>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42">
    <w:name w:val="xl14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3">
    <w:name w:val="xl143"/>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4">
    <w:name w:val="xl144"/>
    <w:basedOn w:val="a0"/>
    <w:rsid w:val="00B540EE"/>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45">
    <w:name w:val="xl14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6">
    <w:name w:val="xl146"/>
    <w:basedOn w:val="a0"/>
    <w:rsid w:val="00B540EE"/>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7">
    <w:name w:val="xl147"/>
    <w:basedOn w:val="a0"/>
    <w:rsid w:val="00B540EE"/>
    <w:pPr>
      <w:pBdr>
        <w:top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8">
    <w:name w:val="xl148"/>
    <w:basedOn w:val="a0"/>
    <w:rsid w:val="00B540EE"/>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9">
    <w:name w:val="xl149"/>
    <w:basedOn w:val="a0"/>
    <w:rsid w:val="00B540EE"/>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50">
    <w:name w:val="xl150"/>
    <w:basedOn w:val="a0"/>
    <w:rsid w:val="00B540EE"/>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51">
    <w:name w:val="xl151"/>
    <w:basedOn w:val="a0"/>
    <w:rsid w:val="00B540EE"/>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2">
    <w:name w:val="xl152"/>
    <w:basedOn w:val="a0"/>
    <w:rsid w:val="00B540EE"/>
    <w:pPr>
      <w:pBdr>
        <w:top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3">
    <w:name w:val="xl153"/>
    <w:basedOn w:val="a0"/>
    <w:rsid w:val="00B540EE"/>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4">
    <w:name w:val="xl154"/>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5">
    <w:name w:val="xl155"/>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6">
    <w:name w:val="xl156"/>
    <w:basedOn w:val="a0"/>
    <w:rsid w:val="00B540EE"/>
    <w:pPr>
      <w:pBdr>
        <w:top w:val="single" w:sz="4" w:space="0" w:color="auto"/>
        <w:left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7">
    <w:name w:val="xl157"/>
    <w:basedOn w:val="a0"/>
    <w:rsid w:val="00B540EE"/>
    <w:pPr>
      <w:pBdr>
        <w:top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8">
    <w:name w:val="xl158"/>
    <w:basedOn w:val="a0"/>
    <w:rsid w:val="00B540EE"/>
    <w:pPr>
      <w:pBdr>
        <w:top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9">
    <w:name w:val="xl159"/>
    <w:basedOn w:val="a0"/>
    <w:rsid w:val="00B540EE"/>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8"/>
      <w:szCs w:val="28"/>
      <w:lang w:eastAsia="ru-RU"/>
    </w:rPr>
  </w:style>
  <w:style w:type="paragraph" w:customStyle="1" w:styleId="xl160">
    <w:name w:val="xl160"/>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61">
    <w:name w:val="xl161"/>
    <w:basedOn w:val="a0"/>
    <w:rsid w:val="00B540EE"/>
    <w:pPr>
      <w:pBdr>
        <w:top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2">
    <w:name w:val="xl162"/>
    <w:basedOn w:val="a0"/>
    <w:rsid w:val="00B540EE"/>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3">
    <w:name w:val="xl163"/>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8"/>
      <w:szCs w:val="28"/>
      <w:lang w:eastAsia="ru-RU"/>
    </w:rPr>
  </w:style>
  <w:style w:type="paragraph" w:customStyle="1" w:styleId="xl164">
    <w:name w:val="xl164"/>
    <w:basedOn w:val="a0"/>
    <w:rsid w:val="00B540EE"/>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5">
    <w:name w:val="xl165"/>
    <w:basedOn w:val="a0"/>
    <w:rsid w:val="00B540EE"/>
    <w:pPr>
      <w:pBdr>
        <w:top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6">
    <w:name w:val="xl166"/>
    <w:basedOn w:val="a0"/>
    <w:rsid w:val="00B540EE"/>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7">
    <w:name w:val="xl167"/>
    <w:basedOn w:val="a0"/>
    <w:rsid w:val="00B540EE"/>
    <w:pPr>
      <w:pBdr>
        <w:top w:val="single" w:sz="4" w:space="0" w:color="auto"/>
        <w:left w:val="single" w:sz="4" w:space="0" w:color="auto"/>
        <w:bottom w:val="single" w:sz="4" w:space="0" w:color="auto"/>
        <w:right w:val="single" w:sz="4" w:space="0" w:color="auto"/>
      </w:pBdr>
      <w:shd w:val="clear" w:color="000000" w:fill="538ED5"/>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68">
    <w:name w:val="xl168"/>
    <w:basedOn w:val="a0"/>
    <w:rsid w:val="00B540EE"/>
    <w:pPr>
      <w:pBdr>
        <w:top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69">
    <w:name w:val="xl169"/>
    <w:basedOn w:val="a0"/>
    <w:rsid w:val="00B540EE"/>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0">
    <w:name w:val="xl170"/>
    <w:basedOn w:val="a0"/>
    <w:rsid w:val="00B540EE"/>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21">
    <w:name w:val="Основной текст 21"/>
    <w:basedOn w:val="a0"/>
    <w:rsid w:val="00B540EE"/>
    <w:pPr>
      <w:widowControl w:val="0"/>
      <w:suppressAutoHyphens/>
      <w:autoSpaceDE w:val="0"/>
      <w:spacing w:after="0" w:line="240" w:lineRule="auto"/>
      <w:jc w:val="both"/>
    </w:pPr>
    <w:rPr>
      <w:rFonts w:ascii="Times New Roman" w:eastAsia="Times New Roman" w:hAnsi="Times New Roman"/>
      <w:i/>
      <w:szCs w:val="20"/>
      <w:lang w:val="en-US" w:eastAsia="ar-SA"/>
    </w:rPr>
  </w:style>
  <w:style w:type="paragraph" w:styleId="15">
    <w:name w:val="toc 1"/>
    <w:basedOn w:val="a0"/>
    <w:next w:val="a0"/>
    <w:autoRedefine/>
    <w:uiPriority w:val="39"/>
    <w:rsid w:val="008444C3"/>
    <w:pPr>
      <w:tabs>
        <w:tab w:val="left" w:pos="390"/>
        <w:tab w:val="left" w:pos="450"/>
        <w:tab w:val="right" w:leader="dot" w:pos="9628"/>
      </w:tabs>
      <w:spacing w:before="240" w:after="0" w:line="240" w:lineRule="auto"/>
      <w:ind w:right="-2"/>
      <w:jc w:val="both"/>
    </w:pPr>
    <w:rPr>
      <w:rFonts w:ascii="Times New Roman" w:eastAsia="@Arial Unicode MS" w:hAnsi="Times New Roman"/>
      <w:b/>
      <w:bCs/>
      <w:noProof/>
      <w:sz w:val="28"/>
      <w:szCs w:val="28"/>
      <w:lang w:eastAsia="ru-RU"/>
    </w:rPr>
  </w:style>
  <w:style w:type="character" w:customStyle="1" w:styleId="130">
    <w:name w:val="Основной текст (13)_"/>
    <w:link w:val="131"/>
    <w:rsid w:val="00B540EE"/>
    <w:rPr>
      <w:rFonts w:ascii="Calibri" w:hAnsi="Calibri"/>
      <w:sz w:val="34"/>
      <w:szCs w:val="34"/>
      <w:shd w:val="clear" w:color="auto" w:fill="FFFFFF"/>
    </w:rPr>
  </w:style>
  <w:style w:type="paragraph" w:customStyle="1" w:styleId="131">
    <w:name w:val="Основной текст (13)1"/>
    <w:basedOn w:val="a0"/>
    <w:link w:val="130"/>
    <w:rsid w:val="00B540EE"/>
    <w:pPr>
      <w:shd w:val="clear" w:color="auto" w:fill="FFFFFF"/>
      <w:spacing w:before="420" w:after="180" w:line="360" w:lineRule="exact"/>
      <w:jc w:val="center"/>
    </w:pPr>
    <w:rPr>
      <w:sz w:val="34"/>
      <w:szCs w:val="34"/>
      <w:lang w:val="x-none" w:eastAsia="x-none"/>
    </w:rPr>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rsid w:val="00B540EE"/>
    <w:rPr>
      <w:rFonts w:ascii="Times New Roman" w:hAnsi="Times New Roman" w:cs="Times New Roman" w:hint="default"/>
      <w:strike w:val="0"/>
      <w:dstrike w:val="0"/>
      <w:sz w:val="24"/>
      <w:szCs w:val="24"/>
      <w:u w:val="none"/>
      <w:effect w:val="none"/>
    </w:rPr>
  </w:style>
  <w:style w:type="paragraph" w:customStyle="1" w:styleId="dash0410005f0431005f0437005f0430005f0446005f0020005f0441005f043f005f0438005f0441005f043a005f0430">
    <w:name w:val="dash0410_005f0431_005f0437_005f0430_005f0446_005f0020_005f0441_005f043f_005f0438_005f0441_005f043a_005f0430"/>
    <w:basedOn w:val="a0"/>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list005f0020paragraph005f005fchar1char1">
    <w:name w:val="list_005f0020paragraph_005f_005fchar1__char1"/>
    <w:rsid w:val="00B540EE"/>
    <w:rPr>
      <w:rFonts w:ascii="Times New Roman" w:hAnsi="Times New Roman" w:cs="Times New Roman" w:hint="default"/>
      <w:strike w:val="0"/>
      <w:dstrike w:val="0"/>
      <w:sz w:val="24"/>
      <w:szCs w:val="24"/>
      <w:u w:val="none"/>
      <w:effect w:val="none"/>
    </w:rPr>
  </w:style>
  <w:style w:type="paragraph" w:customStyle="1" w:styleId="list005f0020paragraph">
    <w:name w:val="list_005f0020paragraph"/>
    <w:basedOn w:val="a0"/>
    <w:uiPriority w:val="99"/>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16">
    <w:name w:val="Основной текст Знак1"/>
    <w:basedOn w:val="a1"/>
    <w:uiPriority w:val="99"/>
    <w:semiHidden/>
    <w:rsid w:val="00B540EE"/>
  </w:style>
  <w:style w:type="character" w:customStyle="1" w:styleId="dash041e005f0431005f044b005f0447005f043d005f044b005f0439char1">
    <w:name w:val="dash041e_005f0431_005f044b_005f0447_005f043d_005f044b_005f0439__char1"/>
    <w:rsid w:val="00B540EE"/>
    <w:rPr>
      <w:rFonts w:ascii="Times New Roman" w:hAnsi="Times New Roman" w:cs="Times New Roman" w:hint="default"/>
      <w:strike w:val="0"/>
      <w:dstrike w:val="0"/>
      <w:sz w:val="24"/>
      <w:szCs w:val="24"/>
      <w:u w:val="none"/>
      <w:effect w:val="none"/>
    </w:rPr>
  </w:style>
  <w:style w:type="character" w:styleId="aff0">
    <w:name w:val="page number"/>
    <w:basedOn w:val="a1"/>
    <w:uiPriority w:val="99"/>
    <w:unhideWhenUsed/>
    <w:rsid w:val="00B540EE"/>
  </w:style>
  <w:style w:type="paragraph" w:styleId="31">
    <w:name w:val="Body Text 3"/>
    <w:basedOn w:val="a0"/>
    <w:link w:val="32"/>
    <w:uiPriority w:val="99"/>
    <w:unhideWhenUsed/>
    <w:rsid w:val="00B540EE"/>
    <w:pPr>
      <w:spacing w:after="120"/>
    </w:pPr>
    <w:rPr>
      <w:sz w:val="16"/>
      <w:szCs w:val="16"/>
    </w:rPr>
  </w:style>
  <w:style w:type="character" w:customStyle="1" w:styleId="32">
    <w:name w:val="Основной текст 3 Знак"/>
    <w:link w:val="31"/>
    <w:uiPriority w:val="99"/>
    <w:rsid w:val="00B540EE"/>
    <w:rPr>
      <w:sz w:val="16"/>
      <w:szCs w:val="16"/>
    </w:rPr>
  </w:style>
  <w:style w:type="character" w:customStyle="1" w:styleId="dash0421005f0442005f0440005f043e005f0433005f0438005f0439005f005fchar1char1">
    <w:name w:val="dash0421_005f0442_005f0440_005f043e_005f0433_005f0438_005f0439_005f_005fchar1__char1"/>
    <w:rsid w:val="00B540EE"/>
    <w:rPr>
      <w:rFonts w:cs="Times New Roman"/>
      <w:b/>
      <w:bCs/>
    </w:rPr>
  </w:style>
  <w:style w:type="paragraph" w:customStyle="1" w:styleId="book">
    <w:name w:val="book"/>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aff1">
    <w:name w:val="Содержимое таблицы"/>
    <w:basedOn w:val="a0"/>
    <w:rsid w:val="00B540EE"/>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character" w:customStyle="1" w:styleId="definition">
    <w:name w:val="definition"/>
    <w:rsid w:val="00B540EE"/>
    <w:rPr>
      <w:rFonts w:cs="Times New Roman"/>
    </w:rPr>
  </w:style>
  <w:style w:type="character" w:customStyle="1" w:styleId="af2">
    <w:name w:val="Без интервала Знак"/>
    <w:link w:val="af1"/>
    <w:uiPriority w:val="1"/>
    <w:rsid w:val="00B540EE"/>
    <w:rPr>
      <w:rFonts w:ascii="Times New Roman" w:eastAsia="Calibri" w:hAnsi="Times New Roman" w:cs="Times New Roman"/>
      <w:sz w:val="28"/>
      <w:szCs w:val="28"/>
      <w:lang w:val="ru-RU" w:eastAsia="en-US" w:bidi="ar-SA"/>
    </w:rPr>
  </w:style>
  <w:style w:type="paragraph" w:styleId="aff2">
    <w:name w:val="caption"/>
    <w:basedOn w:val="a0"/>
    <w:next w:val="a0"/>
    <w:uiPriority w:val="35"/>
    <w:unhideWhenUsed/>
    <w:qFormat/>
    <w:rsid w:val="00B540EE"/>
    <w:pPr>
      <w:spacing w:line="240" w:lineRule="auto"/>
    </w:pPr>
    <w:rPr>
      <w:rFonts w:eastAsia="Times New Roman"/>
      <w:b/>
      <w:bCs/>
      <w:color w:val="4F81BD"/>
      <w:sz w:val="18"/>
      <w:szCs w:val="18"/>
    </w:rPr>
  </w:style>
  <w:style w:type="paragraph" w:styleId="aff3">
    <w:name w:val="Title"/>
    <w:basedOn w:val="a0"/>
    <w:next w:val="a0"/>
    <w:link w:val="aff4"/>
    <w:qFormat/>
    <w:rsid w:val="00B540EE"/>
    <w:pPr>
      <w:pBdr>
        <w:bottom w:val="single" w:sz="8" w:space="4" w:color="4F81BD"/>
      </w:pBdr>
      <w:spacing w:after="300" w:line="240" w:lineRule="auto"/>
      <w:contextualSpacing/>
    </w:pPr>
    <w:rPr>
      <w:rFonts w:ascii="Cambria" w:eastAsia="Times New Roman" w:hAnsi="Cambria"/>
      <w:color w:val="17365D"/>
      <w:spacing w:val="5"/>
      <w:kern w:val="28"/>
      <w:sz w:val="52"/>
      <w:szCs w:val="52"/>
    </w:rPr>
  </w:style>
  <w:style w:type="character" w:customStyle="1" w:styleId="aff4">
    <w:name w:val="Название Знак"/>
    <w:link w:val="aff3"/>
    <w:rsid w:val="00B540EE"/>
    <w:rPr>
      <w:rFonts w:ascii="Cambria" w:eastAsia="Times New Roman" w:hAnsi="Cambria" w:cs="Times New Roman"/>
      <w:color w:val="17365D"/>
      <w:spacing w:val="5"/>
      <w:kern w:val="28"/>
      <w:sz w:val="52"/>
      <w:szCs w:val="52"/>
    </w:rPr>
  </w:style>
  <w:style w:type="paragraph" w:styleId="aff5">
    <w:name w:val="Subtitle"/>
    <w:basedOn w:val="a0"/>
    <w:next w:val="a0"/>
    <w:link w:val="aff6"/>
    <w:qFormat/>
    <w:rsid w:val="00B540EE"/>
    <w:pPr>
      <w:numPr>
        <w:ilvl w:val="1"/>
      </w:numPr>
    </w:pPr>
    <w:rPr>
      <w:rFonts w:ascii="Cambria" w:eastAsia="Times New Roman" w:hAnsi="Cambria"/>
      <w:i/>
      <w:iCs/>
      <w:color w:val="4F81BD"/>
      <w:spacing w:val="15"/>
      <w:sz w:val="24"/>
      <w:szCs w:val="24"/>
    </w:rPr>
  </w:style>
  <w:style w:type="character" w:customStyle="1" w:styleId="aff6">
    <w:name w:val="Подзаголовок Знак"/>
    <w:link w:val="aff5"/>
    <w:rsid w:val="00B540EE"/>
    <w:rPr>
      <w:rFonts w:ascii="Cambria" w:eastAsia="Times New Roman" w:hAnsi="Cambria" w:cs="Times New Roman"/>
      <w:i/>
      <w:iCs/>
      <w:color w:val="4F81BD"/>
      <w:spacing w:val="15"/>
      <w:sz w:val="24"/>
      <w:szCs w:val="24"/>
    </w:rPr>
  </w:style>
  <w:style w:type="paragraph" w:styleId="aff7">
    <w:name w:val="Block Text"/>
    <w:basedOn w:val="a0"/>
    <w:link w:val="aff8"/>
    <w:uiPriority w:val="99"/>
    <w:rsid w:val="00B540EE"/>
    <w:pPr>
      <w:spacing w:after="0" w:line="360" w:lineRule="auto"/>
      <w:ind w:left="-851" w:right="-1333" w:firstLine="851"/>
      <w:jc w:val="both"/>
    </w:pPr>
    <w:rPr>
      <w:rFonts w:ascii="Times New Roman" w:eastAsia="Times New Roman" w:hAnsi="Times New Roman"/>
      <w:sz w:val="28"/>
      <w:szCs w:val="20"/>
      <w:lang w:eastAsia="ru-RU"/>
    </w:rPr>
  </w:style>
  <w:style w:type="character" w:customStyle="1" w:styleId="aff8">
    <w:name w:val="Цитата Знак"/>
    <w:link w:val="aff7"/>
    <w:uiPriority w:val="99"/>
    <w:rsid w:val="00B540EE"/>
    <w:rPr>
      <w:rFonts w:eastAsia="Times New Roman"/>
      <w:i/>
      <w:iCs/>
      <w:color w:val="000000"/>
    </w:rPr>
  </w:style>
  <w:style w:type="paragraph" w:styleId="aff9">
    <w:name w:val="Intense Quote"/>
    <w:basedOn w:val="a0"/>
    <w:next w:val="a0"/>
    <w:link w:val="affa"/>
    <w:uiPriority w:val="30"/>
    <w:qFormat/>
    <w:rsid w:val="00B540EE"/>
    <w:pPr>
      <w:pBdr>
        <w:bottom w:val="single" w:sz="4" w:space="4" w:color="4F81BD"/>
      </w:pBdr>
      <w:spacing w:before="200" w:after="280"/>
      <w:ind w:left="936" w:right="936"/>
    </w:pPr>
    <w:rPr>
      <w:rFonts w:eastAsia="Times New Roman"/>
      <w:b/>
      <w:bCs/>
      <w:i/>
      <w:iCs/>
      <w:color w:val="4F81BD"/>
    </w:rPr>
  </w:style>
  <w:style w:type="character" w:customStyle="1" w:styleId="affa">
    <w:name w:val="Выделенная цитата Знак"/>
    <w:link w:val="aff9"/>
    <w:uiPriority w:val="30"/>
    <w:rsid w:val="00B540EE"/>
    <w:rPr>
      <w:rFonts w:eastAsia="Times New Roman"/>
      <w:b/>
      <w:bCs/>
      <w:i/>
      <w:iCs/>
      <w:color w:val="4F81BD"/>
    </w:rPr>
  </w:style>
  <w:style w:type="character" w:styleId="affb">
    <w:name w:val="Subtle Emphasis"/>
    <w:uiPriority w:val="19"/>
    <w:qFormat/>
    <w:rsid w:val="00B540EE"/>
    <w:rPr>
      <w:i/>
      <w:iCs/>
      <w:color w:val="808080"/>
    </w:rPr>
  </w:style>
  <w:style w:type="character" w:styleId="affc">
    <w:name w:val="Intense Emphasis"/>
    <w:uiPriority w:val="21"/>
    <w:qFormat/>
    <w:rsid w:val="00B540EE"/>
    <w:rPr>
      <w:b/>
      <w:bCs/>
      <w:i/>
      <w:iCs/>
      <w:color w:val="4F81BD"/>
    </w:rPr>
  </w:style>
  <w:style w:type="character" w:styleId="affd">
    <w:name w:val="Subtle Reference"/>
    <w:uiPriority w:val="31"/>
    <w:qFormat/>
    <w:rsid w:val="00B540EE"/>
    <w:rPr>
      <w:smallCaps/>
      <w:color w:val="C0504D"/>
      <w:u w:val="single"/>
    </w:rPr>
  </w:style>
  <w:style w:type="character" w:styleId="affe">
    <w:name w:val="Intense Reference"/>
    <w:uiPriority w:val="32"/>
    <w:qFormat/>
    <w:rsid w:val="00B540EE"/>
    <w:rPr>
      <w:b/>
      <w:bCs/>
      <w:smallCaps/>
      <w:color w:val="C0504D"/>
      <w:spacing w:val="5"/>
      <w:u w:val="single"/>
    </w:rPr>
  </w:style>
  <w:style w:type="character" w:styleId="afff">
    <w:name w:val="Book Title"/>
    <w:uiPriority w:val="33"/>
    <w:qFormat/>
    <w:rsid w:val="00B540EE"/>
    <w:rPr>
      <w:b/>
      <w:bCs/>
      <w:smallCaps/>
      <w:spacing w:val="5"/>
    </w:rPr>
  </w:style>
  <w:style w:type="paragraph" w:styleId="afff0">
    <w:name w:val="TOC Heading"/>
    <w:basedOn w:val="1"/>
    <w:next w:val="a0"/>
    <w:uiPriority w:val="39"/>
    <w:unhideWhenUsed/>
    <w:qFormat/>
    <w:rsid w:val="00B540EE"/>
    <w:pPr>
      <w:spacing w:before="480"/>
      <w:outlineLvl w:val="9"/>
    </w:pPr>
    <w:rPr>
      <w:b/>
      <w:bCs/>
      <w:sz w:val="28"/>
      <w:szCs w:val="28"/>
    </w:rPr>
  </w:style>
  <w:style w:type="table" w:customStyle="1" w:styleId="17">
    <w:name w:val="Сетка таблицы1"/>
    <w:basedOn w:val="a2"/>
    <w:next w:val="a4"/>
    <w:uiPriority w:val="59"/>
    <w:rsid w:val="00B540E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2">
    <w:name w:val="toc 2"/>
    <w:basedOn w:val="a0"/>
    <w:next w:val="a0"/>
    <w:autoRedefine/>
    <w:uiPriority w:val="39"/>
    <w:unhideWhenUsed/>
    <w:rsid w:val="0005656B"/>
    <w:pPr>
      <w:tabs>
        <w:tab w:val="left" w:pos="880"/>
        <w:tab w:val="right" w:leader="dot" w:pos="9628"/>
      </w:tabs>
      <w:spacing w:after="0" w:line="240" w:lineRule="auto"/>
      <w:ind w:left="426" w:right="-2" w:firstLine="283"/>
      <w:jc w:val="both"/>
    </w:pPr>
    <w:rPr>
      <w:rFonts w:ascii="Times New Roman" w:hAnsi="Times New Roman"/>
      <w:b/>
      <w:iCs/>
      <w:noProof/>
      <w:sz w:val="28"/>
      <w:szCs w:val="28"/>
    </w:rPr>
  </w:style>
  <w:style w:type="paragraph" w:styleId="33">
    <w:name w:val="toc 3"/>
    <w:basedOn w:val="a0"/>
    <w:next w:val="a0"/>
    <w:autoRedefine/>
    <w:uiPriority w:val="39"/>
    <w:unhideWhenUsed/>
    <w:rsid w:val="00FE3521"/>
    <w:pPr>
      <w:tabs>
        <w:tab w:val="left" w:pos="1843"/>
        <w:tab w:val="right" w:leader="dot" w:pos="9496"/>
      </w:tabs>
      <w:spacing w:after="0" w:line="240" w:lineRule="auto"/>
      <w:ind w:left="993"/>
      <w:jc w:val="both"/>
    </w:pPr>
    <w:rPr>
      <w:rFonts w:ascii="Times New Roman" w:hAnsi="Times New Roman"/>
      <w:b/>
      <w:sz w:val="28"/>
      <w:szCs w:val="28"/>
    </w:rPr>
  </w:style>
  <w:style w:type="paragraph" w:styleId="41">
    <w:name w:val="toc 4"/>
    <w:basedOn w:val="a0"/>
    <w:next w:val="a0"/>
    <w:autoRedefine/>
    <w:uiPriority w:val="39"/>
    <w:unhideWhenUsed/>
    <w:rsid w:val="00520CAD"/>
    <w:pPr>
      <w:tabs>
        <w:tab w:val="right" w:leader="dot" w:pos="9628"/>
      </w:tabs>
      <w:spacing w:after="0" w:line="240" w:lineRule="auto"/>
      <w:ind w:left="709"/>
    </w:pPr>
    <w:rPr>
      <w:rFonts w:ascii="Times New Roman" w:hAnsi="Times New Roman"/>
      <w:noProof/>
      <w:sz w:val="28"/>
      <w:szCs w:val="28"/>
    </w:rPr>
  </w:style>
  <w:style w:type="paragraph" w:styleId="51">
    <w:name w:val="toc 5"/>
    <w:basedOn w:val="a0"/>
    <w:next w:val="a0"/>
    <w:autoRedefine/>
    <w:uiPriority w:val="39"/>
    <w:unhideWhenUsed/>
    <w:rsid w:val="00B540EE"/>
    <w:pPr>
      <w:spacing w:after="0"/>
      <w:ind w:left="880"/>
    </w:pPr>
    <w:rPr>
      <w:sz w:val="20"/>
      <w:szCs w:val="20"/>
    </w:rPr>
  </w:style>
  <w:style w:type="paragraph" w:styleId="61">
    <w:name w:val="toc 6"/>
    <w:basedOn w:val="a0"/>
    <w:next w:val="a0"/>
    <w:autoRedefine/>
    <w:uiPriority w:val="39"/>
    <w:unhideWhenUsed/>
    <w:rsid w:val="00B540EE"/>
    <w:pPr>
      <w:spacing w:after="0"/>
      <w:ind w:left="1100"/>
    </w:pPr>
    <w:rPr>
      <w:sz w:val="20"/>
      <w:szCs w:val="20"/>
    </w:rPr>
  </w:style>
  <w:style w:type="paragraph" w:styleId="71">
    <w:name w:val="toc 7"/>
    <w:basedOn w:val="a0"/>
    <w:next w:val="a0"/>
    <w:autoRedefine/>
    <w:uiPriority w:val="39"/>
    <w:unhideWhenUsed/>
    <w:rsid w:val="00B540EE"/>
    <w:pPr>
      <w:spacing w:after="0"/>
      <w:ind w:left="1320"/>
    </w:pPr>
    <w:rPr>
      <w:sz w:val="20"/>
      <w:szCs w:val="20"/>
    </w:rPr>
  </w:style>
  <w:style w:type="paragraph" w:styleId="81">
    <w:name w:val="toc 8"/>
    <w:basedOn w:val="a0"/>
    <w:next w:val="a0"/>
    <w:autoRedefine/>
    <w:uiPriority w:val="39"/>
    <w:unhideWhenUsed/>
    <w:rsid w:val="00B540EE"/>
    <w:pPr>
      <w:spacing w:after="0"/>
      <w:ind w:left="1540"/>
    </w:pPr>
    <w:rPr>
      <w:sz w:val="20"/>
      <w:szCs w:val="20"/>
    </w:rPr>
  </w:style>
  <w:style w:type="paragraph" w:styleId="91">
    <w:name w:val="toc 9"/>
    <w:basedOn w:val="a0"/>
    <w:next w:val="a0"/>
    <w:autoRedefine/>
    <w:uiPriority w:val="39"/>
    <w:unhideWhenUsed/>
    <w:rsid w:val="00B540EE"/>
    <w:pPr>
      <w:spacing w:after="0"/>
      <w:ind w:left="1760"/>
    </w:pPr>
    <w:rPr>
      <w:sz w:val="20"/>
      <w:szCs w:val="20"/>
    </w:rPr>
  </w:style>
  <w:style w:type="paragraph" w:customStyle="1" w:styleId="18">
    <w:name w:val="Без интервала1"/>
    <w:rsid w:val="00B540EE"/>
    <w:pPr>
      <w:tabs>
        <w:tab w:val="left" w:pos="1021"/>
      </w:tabs>
      <w:ind w:firstLine="567"/>
      <w:jc w:val="both"/>
    </w:pPr>
    <w:rPr>
      <w:rFonts w:ascii="Times New Roman" w:hAnsi="Times New Roman" w:cs="Arial"/>
      <w:sz w:val="22"/>
      <w:szCs w:val="22"/>
    </w:rPr>
  </w:style>
  <w:style w:type="paragraph" w:styleId="34">
    <w:name w:val="Body Text Indent 3"/>
    <w:basedOn w:val="a0"/>
    <w:link w:val="35"/>
    <w:uiPriority w:val="99"/>
    <w:rsid w:val="00B540EE"/>
    <w:pPr>
      <w:spacing w:after="120"/>
      <w:ind w:left="283"/>
    </w:pPr>
    <w:rPr>
      <w:rFonts w:eastAsia="Times New Roman"/>
      <w:sz w:val="16"/>
      <w:szCs w:val="16"/>
      <w:lang w:eastAsia="ru-RU"/>
    </w:rPr>
  </w:style>
  <w:style w:type="character" w:customStyle="1" w:styleId="35">
    <w:name w:val="Основной текст с отступом 3 Знак"/>
    <w:link w:val="34"/>
    <w:uiPriority w:val="99"/>
    <w:rsid w:val="00B540EE"/>
    <w:rPr>
      <w:rFonts w:ascii="Calibri" w:eastAsia="Times New Roman" w:hAnsi="Calibri" w:cs="Times New Roman"/>
      <w:sz w:val="16"/>
      <w:szCs w:val="16"/>
      <w:lang w:eastAsia="ru-RU"/>
    </w:rPr>
  </w:style>
  <w:style w:type="character" w:customStyle="1" w:styleId="mw-headline">
    <w:name w:val="mw-headline"/>
    <w:basedOn w:val="a1"/>
    <w:rsid w:val="00B540EE"/>
  </w:style>
  <w:style w:type="paragraph" w:customStyle="1" w:styleId="descriptionind">
    <w:name w:val="descriptionind"/>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highlighthighlightactive">
    <w:name w:val="highlight highlight_active"/>
    <w:basedOn w:val="a1"/>
    <w:rsid w:val="00B540EE"/>
  </w:style>
  <w:style w:type="character" w:customStyle="1" w:styleId="editsection">
    <w:name w:val="editsection"/>
    <w:basedOn w:val="a1"/>
    <w:rsid w:val="00B540EE"/>
  </w:style>
  <w:style w:type="paragraph" w:customStyle="1" w:styleId="23">
    <w:name w:val="Абзац списка2"/>
    <w:basedOn w:val="a0"/>
    <w:rsid w:val="00B540EE"/>
    <w:pPr>
      <w:ind w:left="720"/>
    </w:pPr>
    <w:rPr>
      <w:rFonts w:eastAsia="Times New Roman"/>
      <w:lang w:eastAsia="ru-RU"/>
    </w:rPr>
  </w:style>
  <w:style w:type="paragraph" w:styleId="afff1">
    <w:name w:val="Plain Text"/>
    <w:basedOn w:val="a0"/>
    <w:link w:val="afff2"/>
    <w:uiPriority w:val="99"/>
    <w:rsid w:val="00B540EE"/>
    <w:pPr>
      <w:spacing w:after="0" w:line="240" w:lineRule="auto"/>
    </w:pPr>
    <w:rPr>
      <w:rFonts w:ascii="Courier New" w:eastAsia="Times New Roman" w:hAnsi="Courier New" w:cs="Courier New"/>
      <w:sz w:val="20"/>
      <w:szCs w:val="20"/>
      <w:lang w:eastAsia="ru-RU"/>
    </w:rPr>
  </w:style>
  <w:style w:type="character" w:customStyle="1" w:styleId="afff2">
    <w:name w:val="Текст Знак"/>
    <w:link w:val="afff1"/>
    <w:uiPriority w:val="99"/>
    <w:rsid w:val="00B540EE"/>
    <w:rPr>
      <w:rFonts w:ascii="Courier New" w:eastAsia="Times New Roman" w:hAnsi="Courier New" w:cs="Courier New"/>
      <w:sz w:val="20"/>
      <w:szCs w:val="20"/>
      <w:lang w:eastAsia="ru-RU"/>
    </w:rPr>
  </w:style>
  <w:style w:type="paragraph" w:customStyle="1" w:styleId="description">
    <w:name w:val="description"/>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post-authorvcard">
    <w:name w:val="post-author vcard"/>
    <w:basedOn w:val="a1"/>
    <w:rsid w:val="00B540EE"/>
  </w:style>
  <w:style w:type="character" w:customStyle="1" w:styleId="fn">
    <w:name w:val="fn"/>
    <w:basedOn w:val="a1"/>
    <w:rsid w:val="00B540EE"/>
  </w:style>
  <w:style w:type="character" w:customStyle="1" w:styleId="post-timestamp2">
    <w:name w:val="post-timestamp2"/>
    <w:rsid w:val="00B540EE"/>
    <w:rPr>
      <w:color w:val="999966"/>
    </w:rPr>
  </w:style>
  <w:style w:type="character" w:customStyle="1" w:styleId="post-comment-link">
    <w:name w:val="post-comment-link"/>
    <w:basedOn w:val="a1"/>
    <w:rsid w:val="00B540EE"/>
  </w:style>
  <w:style w:type="character" w:customStyle="1" w:styleId="item-controlblog-adminpid-1744177254">
    <w:name w:val="item-control blog-admin pid-1744177254"/>
    <w:basedOn w:val="a1"/>
    <w:rsid w:val="00B540EE"/>
  </w:style>
  <w:style w:type="character" w:customStyle="1" w:styleId="zippytoggle-open">
    <w:name w:val="zippy toggle-open"/>
    <w:basedOn w:val="a1"/>
    <w:rsid w:val="00B540EE"/>
  </w:style>
  <w:style w:type="character" w:customStyle="1" w:styleId="post-count">
    <w:name w:val="post-count"/>
    <w:basedOn w:val="a1"/>
    <w:rsid w:val="00B540EE"/>
  </w:style>
  <w:style w:type="character" w:customStyle="1" w:styleId="zippy">
    <w:name w:val="zippy"/>
    <w:basedOn w:val="a1"/>
    <w:rsid w:val="00B540EE"/>
  </w:style>
  <w:style w:type="character" w:customStyle="1" w:styleId="item-controlblog-admin">
    <w:name w:val="item-control blog-admin"/>
    <w:basedOn w:val="a1"/>
    <w:rsid w:val="00B540EE"/>
  </w:style>
  <w:style w:type="paragraph" w:styleId="24">
    <w:name w:val="Body Text Indent 2"/>
    <w:basedOn w:val="a0"/>
    <w:link w:val="25"/>
    <w:uiPriority w:val="99"/>
    <w:rsid w:val="00B540EE"/>
    <w:pPr>
      <w:spacing w:after="0" w:line="240" w:lineRule="auto"/>
      <w:ind w:right="-1" w:firstLine="284"/>
      <w:jc w:val="both"/>
    </w:pPr>
    <w:rPr>
      <w:rFonts w:ascii="Times New Roman" w:eastAsia="Times New Roman" w:hAnsi="Times New Roman"/>
      <w:sz w:val="28"/>
      <w:szCs w:val="20"/>
      <w:lang w:eastAsia="ru-RU"/>
    </w:rPr>
  </w:style>
  <w:style w:type="character" w:customStyle="1" w:styleId="25">
    <w:name w:val="Основной текст с отступом 2 Знак"/>
    <w:link w:val="24"/>
    <w:uiPriority w:val="99"/>
    <w:rsid w:val="00B540EE"/>
    <w:rPr>
      <w:rFonts w:ascii="Times New Roman" w:eastAsia="Times New Roman" w:hAnsi="Times New Roman" w:cs="Times New Roman"/>
      <w:sz w:val="28"/>
      <w:szCs w:val="20"/>
      <w:lang w:eastAsia="ru-RU"/>
    </w:rPr>
  </w:style>
  <w:style w:type="paragraph" w:customStyle="1" w:styleId="19">
    <w:name w:val="Стиль1"/>
    <w:basedOn w:val="a0"/>
    <w:link w:val="1a"/>
    <w:qFormat/>
    <w:rsid w:val="00B540EE"/>
    <w:pPr>
      <w:spacing w:after="0" w:line="360" w:lineRule="auto"/>
      <w:ind w:firstLine="680"/>
      <w:jc w:val="both"/>
    </w:pPr>
    <w:rPr>
      <w:rFonts w:ascii="Times New Roman" w:eastAsia="Times New Roman" w:hAnsi="Times New Roman"/>
      <w:sz w:val="28"/>
      <w:szCs w:val="20"/>
      <w:lang w:eastAsia="ru-RU"/>
    </w:rPr>
  </w:style>
  <w:style w:type="paragraph" w:customStyle="1" w:styleId="Zag1">
    <w:name w:val="Zag_1"/>
    <w:basedOn w:val="a0"/>
    <w:rsid w:val="00B540EE"/>
    <w:pPr>
      <w:widowControl w:val="0"/>
      <w:autoSpaceDE w:val="0"/>
      <w:autoSpaceDN w:val="0"/>
      <w:adjustRightInd w:val="0"/>
      <w:spacing w:after="337" w:line="302" w:lineRule="exact"/>
      <w:jc w:val="center"/>
    </w:pPr>
    <w:rPr>
      <w:rFonts w:ascii="Times New Roman" w:hAnsi="Times New Roman"/>
      <w:b/>
      <w:bCs/>
      <w:color w:val="000000"/>
      <w:sz w:val="24"/>
      <w:szCs w:val="24"/>
      <w:lang w:val="en-US" w:eastAsia="ru-RU"/>
    </w:rPr>
  </w:style>
  <w:style w:type="character" w:styleId="afff3">
    <w:name w:val="annotation reference"/>
    <w:uiPriority w:val="99"/>
    <w:rsid w:val="00B540EE"/>
    <w:rPr>
      <w:sz w:val="16"/>
      <w:szCs w:val="16"/>
    </w:rPr>
  </w:style>
  <w:style w:type="paragraph" w:styleId="afff4">
    <w:name w:val="annotation text"/>
    <w:basedOn w:val="a0"/>
    <w:link w:val="afff5"/>
    <w:uiPriority w:val="99"/>
    <w:semiHidden/>
    <w:rsid w:val="00B540EE"/>
    <w:pPr>
      <w:spacing w:after="0" w:line="240" w:lineRule="auto"/>
    </w:pPr>
    <w:rPr>
      <w:rFonts w:ascii="Times New Roman" w:eastAsia="Times New Roman" w:hAnsi="Times New Roman"/>
      <w:sz w:val="20"/>
      <w:szCs w:val="20"/>
      <w:lang w:eastAsia="ru-RU"/>
    </w:rPr>
  </w:style>
  <w:style w:type="character" w:customStyle="1" w:styleId="afff5">
    <w:name w:val="Текст примечания Знак"/>
    <w:link w:val="afff4"/>
    <w:uiPriority w:val="99"/>
    <w:semiHidden/>
    <w:rsid w:val="00B540EE"/>
    <w:rPr>
      <w:rFonts w:ascii="Times New Roman" w:eastAsia="Times New Roman" w:hAnsi="Times New Roman" w:cs="Times New Roman"/>
      <w:sz w:val="20"/>
      <w:szCs w:val="20"/>
      <w:lang w:eastAsia="ru-RU"/>
    </w:rPr>
  </w:style>
  <w:style w:type="character" w:customStyle="1" w:styleId="a9">
    <w:name w:val="Абзац списка Знак"/>
    <w:link w:val="a8"/>
    <w:uiPriority w:val="34"/>
    <w:locked/>
    <w:rsid w:val="00B540EE"/>
    <w:rPr>
      <w:rFonts w:ascii="Calibri" w:eastAsia="Calibri" w:hAnsi="Calibri" w:cs="Times New Roman"/>
      <w:sz w:val="24"/>
      <w:szCs w:val="24"/>
      <w:lang w:eastAsia="ru-RU"/>
    </w:rPr>
  </w:style>
  <w:style w:type="character" w:customStyle="1" w:styleId="val">
    <w:name w:val="val"/>
    <w:basedOn w:val="a1"/>
    <w:rsid w:val="00B540EE"/>
  </w:style>
  <w:style w:type="character" w:customStyle="1" w:styleId="addressbooksuggestitemhint">
    <w:name w:val="addressbook__suggest__item__hint"/>
    <w:basedOn w:val="a1"/>
    <w:rsid w:val="00B540EE"/>
  </w:style>
  <w:style w:type="character" w:customStyle="1" w:styleId="style1">
    <w:name w:val="style1"/>
    <w:basedOn w:val="a1"/>
    <w:rsid w:val="00B540EE"/>
  </w:style>
  <w:style w:type="paragraph" w:customStyle="1" w:styleId="1b">
    <w:name w:val="МОН1"/>
    <w:basedOn w:val="a0"/>
    <w:rsid w:val="00B540EE"/>
    <w:pPr>
      <w:spacing w:after="0" w:line="360" w:lineRule="auto"/>
      <w:ind w:firstLine="709"/>
      <w:jc w:val="both"/>
    </w:pPr>
    <w:rPr>
      <w:rFonts w:ascii="Times New Roman" w:eastAsia="Times New Roman" w:hAnsi="Times New Roman"/>
      <w:sz w:val="28"/>
      <w:szCs w:val="24"/>
      <w:lang w:eastAsia="ru-RU"/>
    </w:rPr>
  </w:style>
  <w:style w:type="character" w:customStyle="1" w:styleId="b-linki">
    <w:name w:val="b-link__i"/>
    <w:basedOn w:val="a1"/>
    <w:rsid w:val="00B540EE"/>
  </w:style>
  <w:style w:type="character" w:customStyle="1" w:styleId="apple-style-span">
    <w:name w:val="apple-style-span"/>
    <w:basedOn w:val="a1"/>
    <w:rsid w:val="00B540EE"/>
  </w:style>
  <w:style w:type="paragraph" w:customStyle="1" w:styleId="Osnova">
    <w:name w:val="Osnova"/>
    <w:basedOn w:val="a0"/>
    <w:rsid w:val="00B540EE"/>
    <w:pPr>
      <w:widowControl w:val="0"/>
      <w:autoSpaceDE w:val="0"/>
      <w:autoSpaceDN w:val="0"/>
      <w:adjustRightInd w:val="0"/>
      <w:spacing w:after="0" w:line="213" w:lineRule="exact"/>
      <w:ind w:firstLine="339"/>
      <w:jc w:val="both"/>
    </w:pPr>
    <w:rPr>
      <w:rFonts w:ascii="NewtonCSanPin" w:eastAsia="Times New Roman" w:hAnsi="NewtonCSanPin" w:cs="NewtonCSanPin"/>
      <w:color w:val="000000"/>
      <w:sz w:val="21"/>
      <w:szCs w:val="21"/>
      <w:lang w:val="en-US" w:eastAsia="ru-RU"/>
    </w:rPr>
  </w:style>
  <w:style w:type="paragraph" w:styleId="26">
    <w:name w:val="Body Text 2"/>
    <w:basedOn w:val="a0"/>
    <w:link w:val="27"/>
    <w:uiPriority w:val="99"/>
    <w:unhideWhenUsed/>
    <w:rsid w:val="00B540EE"/>
    <w:pPr>
      <w:spacing w:after="120" w:line="480" w:lineRule="auto"/>
    </w:pPr>
  </w:style>
  <w:style w:type="character" w:customStyle="1" w:styleId="27">
    <w:name w:val="Основной текст 2 Знак"/>
    <w:basedOn w:val="a1"/>
    <w:link w:val="26"/>
    <w:uiPriority w:val="99"/>
    <w:rsid w:val="00B540EE"/>
  </w:style>
  <w:style w:type="paragraph" w:customStyle="1" w:styleId="Normal1">
    <w:name w:val="Normal1"/>
    <w:uiPriority w:val="99"/>
    <w:rsid w:val="00B540EE"/>
    <w:pPr>
      <w:widowControl w:val="0"/>
      <w:jc w:val="both"/>
    </w:pPr>
    <w:rPr>
      <w:rFonts w:ascii="Times New Roman" w:eastAsia="Times New Roman" w:hAnsi="Times New Roman"/>
    </w:rPr>
  </w:style>
  <w:style w:type="paragraph" w:customStyle="1" w:styleId="afff6">
    <w:name w:val="А_сноска"/>
    <w:basedOn w:val="af4"/>
    <w:link w:val="afff7"/>
    <w:qFormat/>
    <w:rsid w:val="00B540EE"/>
    <w:pPr>
      <w:widowControl w:val="0"/>
      <w:ind w:firstLine="400"/>
      <w:jc w:val="both"/>
    </w:pPr>
    <w:rPr>
      <w:sz w:val="24"/>
      <w:szCs w:val="24"/>
    </w:rPr>
  </w:style>
  <w:style w:type="character" w:customStyle="1" w:styleId="afff7">
    <w:name w:val="А_сноска Знак"/>
    <w:link w:val="afff6"/>
    <w:locked/>
    <w:rsid w:val="00B540EE"/>
    <w:rPr>
      <w:rFonts w:ascii="Times New Roman" w:eastAsia="Times New Roman" w:hAnsi="Times New Roman" w:cs="Times New Roman"/>
      <w:sz w:val="24"/>
      <w:szCs w:val="24"/>
      <w:lang w:eastAsia="ru-RU"/>
    </w:rPr>
  </w:style>
  <w:style w:type="paragraph" w:customStyle="1" w:styleId="afff8">
    <w:name w:val="Новый"/>
    <w:basedOn w:val="a0"/>
    <w:rsid w:val="00B540EE"/>
    <w:pPr>
      <w:spacing w:after="0" w:line="360" w:lineRule="auto"/>
      <w:ind w:firstLine="454"/>
      <w:jc w:val="both"/>
    </w:pPr>
    <w:rPr>
      <w:rFonts w:ascii="Times New Roman" w:hAnsi="Times New Roman"/>
      <w:sz w:val="28"/>
      <w:szCs w:val="24"/>
    </w:rPr>
  </w:style>
  <w:style w:type="paragraph" w:customStyle="1" w:styleId="28">
    <w:name w:val="?????2"/>
    <w:basedOn w:val="a0"/>
    <w:rsid w:val="00B540EE"/>
    <w:pPr>
      <w:tabs>
        <w:tab w:val="left" w:pos="567"/>
      </w:tabs>
      <w:overflowPunct w:val="0"/>
      <w:autoSpaceDE w:val="0"/>
      <w:autoSpaceDN w:val="0"/>
      <w:adjustRightInd w:val="0"/>
      <w:spacing w:after="0" w:line="240" w:lineRule="auto"/>
      <w:ind w:left="113" w:right="284"/>
      <w:jc w:val="both"/>
    </w:pPr>
    <w:rPr>
      <w:rFonts w:ascii="Times New Roman" w:eastAsia="Times New Roman" w:hAnsi="Times New Roman"/>
      <w:sz w:val="24"/>
      <w:szCs w:val="24"/>
    </w:rPr>
  </w:style>
  <w:style w:type="character" w:customStyle="1" w:styleId="29">
    <w:name w:val="Основной текст (2)_"/>
    <w:link w:val="2a"/>
    <w:rsid w:val="00B540EE"/>
    <w:rPr>
      <w:rFonts w:ascii="Times New Roman" w:eastAsia="Times New Roman" w:hAnsi="Times New Roman" w:cs="Times New Roman"/>
      <w:b/>
      <w:bCs/>
      <w:sz w:val="27"/>
      <w:szCs w:val="27"/>
      <w:shd w:val="clear" w:color="auto" w:fill="FFFFFF"/>
    </w:rPr>
  </w:style>
  <w:style w:type="paragraph" w:customStyle="1" w:styleId="2a">
    <w:name w:val="Основной текст (2)"/>
    <w:basedOn w:val="a0"/>
    <w:link w:val="29"/>
    <w:rsid w:val="00B540EE"/>
    <w:pPr>
      <w:widowControl w:val="0"/>
      <w:shd w:val="clear" w:color="auto" w:fill="FFFFFF"/>
      <w:spacing w:after="0" w:line="480" w:lineRule="exact"/>
      <w:ind w:firstLine="720"/>
      <w:jc w:val="both"/>
    </w:pPr>
    <w:rPr>
      <w:rFonts w:ascii="Times New Roman" w:eastAsia="Times New Roman" w:hAnsi="Times New Roman"/>
      <w:b/>
      <w:bCs/>
      <w:sz w:val="27"/>
      <w:szCs w:val="27"/>
    </w:rPr>
  </w:style>
  <w:style w:type="paragraph" w:customStyle="1" w:styleId="36">
    <w:name w:val="Основной текст3"/>
    <w:basedOn w:val="a0"/>
    <w:rsid w:val="00B540EE"/>
    <w:pPr>
      <w:widowControl w:val="0"/>
      <w:shd w:val="clear" w:color="auto" w:fill="FFFFFF"/>
      <w:spacing w:after="0" w:line="480" w:lineRule="exact"/>
      <w:jc w:val="both"/>
    </w:pPr>
    <w:rPr>
      <w:rFonts w:ascii="Times New Roman" w:eastAsia="Times New Roman" w:hAnsi="Times New Roman"/>
      <w:sz w:val="27"/>
      <w:szCs w:val="27"/>
    </w:rPr>
  </w:style>
  <w:style w:type="character" w:customStyle="1" w:styleId="afff9">
    <w:name w:val="Основной текст + Полужирный"/>
    <w:rsid w:val="00B540EE"/>
    <w:rPr>
      <w:rFonts w:ascii="Times New Roman" w:eastAsia="Times New Roman" w:hAnsi="Times New Roman" w:cs="Times New Roman"/>
      <w:b/>
      <w:bCs/>
      <w:color w:val="000000"/>
      <w:spacing w:val="0"/>
      <w:w w:val="100"/>
      <w:position w:val="0"/>
      <w:sz w:val="27"/>
      <w:szCs w:val="27"/>
      <w:shd w:val="clear" w:color="auto" w:fill="FFFFFF"/>
      <w:lang w:val="ru-RU"/>
    </w:rPr>
  </w:style>
  <w:style w:type="paragraph" w:customStyle="1" w:styleId="-11">
    <w:name w:val="Цветной список - Акцент 11"/>
    <w:basedOn w:val="a0"/>
    <w:qFormat/>
    <w:rsid w:val="00B540EE"/>
    <w:pPr>
      <w:spacing w:after="0" w:line="240" w:lineRule="auto"/>
      <w:ind w:left="720"/>
      <w:contextualSpacing/>
    </w:pPr>
    <w:rPr>
      <w:rFonts w:ascii="Times New Roman" w:eastAsia="Times New Roman" w:hAnsi="Times New Roman"/>
      <w:sz w:val="24"/>
      <w:szCs w:val="24"/>
      <w:lang w:eastAsia="ru-RU"/>
    </w:rPr>
  </w:style>
  <w:style w:type="paragraph" w:customStyle="1" w:styleId="afffa">
    <w:name w:val="А_основной"/>
    <w:basedOn w:val="a0"/>
    <w:link w:val="afffb"/>
    <w:uiPriority w:val="99"/>
    <w:qFormat/>
    <w:rsid w:val="00B540EE"/>
    <w:pPr>
      <w:spacing w:after="0" w:line="360" w:lineRule="auto"/>
      <w:ind w:firstLine="454"/>
      <w:jc w:val="both"/>
    </w:pPr>
    <w:rPr>
      <w:rFonts w:ascii="Times New Roman" w:hAnsi="Times New Roman"/>
      <w:sz w:val="28"/>
      <w:szCs w:val="28"/>
      <w:lang w:val="x-none" w:eastAsia="x-none"/>
    </w:rPr>
  </w:style>
  <w:style w:type="character" w:customStyle="1" w:styleId="afffb">
    <w:name w:val="А_основной Знак"/>
    <w:link w:val="afffa"/>
    <w:uiPriority w:val="99"/>
    <w:rsid w:val="00B540EE"/>
    <w:rPr>
      <w:rFonts w:ascii="Times New Roman" w:eastAsia="Calibri" w:hAnsi="Times New Roman" w:cs="Times New Roman"/>
      <w:sz w:val="28"/>
      <w:szCs w:val="28"/>
    </w:rPr>
  </w:style>
  <w:style w:type="paragraph" w:customStyle="1" w:styleId="western">
    <w:name w:val="western"/>
    <w:basedOn w:val="a0"/>
    <w:rsid w:val="00B540EE"/>
    <w:pPr>
      <w:spacing w:before="100" w:beforeAutospacing="1" w:after="115" w:line="240" w:lineRule="auto"/>
      <w:ind w:firstLine="706"/>
      <w:jc w:val="both"/>
    </w:pPr>
    <w:rPr>
      <w:rFonts w:ascii="Times New Roman" w:eastAsia="Times New Roman" w:hAnsi="Times New Roman"/>
      <w:color w:val="000000"/>
      <w:sz w:val="24"/>
      <w:szCs w:val="24"/>
      <w:lang w:eastAsia="ru-RU"/>
    </w:rPr>
  </w:style>
  <w:style w:type="character" w:customStyle="1" w:styleId="1c">
    <w:name w:val="Текст сноски Знак1"/>
    <w:basedOn w:val="a1"/>
    <w:uiPriority w:val="99"/>
    <w:semiHidden/>
    <w:rsid w:val="00B540EE"/>
  </w:style>
  <w:style w:type="paragraph" w:customStyle="1" w:styleId="2b">
    <w:name w:val="Основной текст2"/>
    <w:basedOn w:val="a0"/>
    <w:rsid w:val="00B540EE"/>
    <w:pPr>
      <w:widowControl w:val="0"/>
      <w:shd w:val="clear" w:color="auto" w:fill="FFFFFF"/>
      <w:spacing w:after="0" w:line="480" w:lineRule="exact"/>
      <w:jc w:val="both"/>
    </w:pPr>
    <w:rPr>
      <w:rFonts w:ascii="Times New Roman" w:eastAsia="Times New Roman" w:hAnsi="Times New Roman"/>
      <w:sz w:val="26"/>
      <w:szCs w:val="26"/>
    </w:rPr>
  </w:style>
  <w:style w:type="paragraph" w:customStyle="1" w:styleId="160">
    <w:name w:val="Стиль Основной текст + 16 пт"/>
    <w:next w:val="afa"/>
    <w:autoRedefine/>
    <w:uiPriority w:val="99"/>
    <w:rsid w:val="00B540EE"/>
    <w:pPr>
      <w:spacing w:line="360" w:lineRule="auto"/>
      <w:ind w:firstLine="709"/>
      <w:jc w:val="both"/>
    </w:pPr>
    <w:rPr>
      <w:rFonts w:ascii="Times New Roman" w:eastAsia="Times New Roman" w:hAnsi="Times New Roman"/>
      <w:sz w:val="28"/>
      <w:szCs w:val="28"/>
    </w:rPr>
  </w:style>
  <w:style w:type="character" w:customStyle="1" w:styleId="140">
    <w:name w:val="Основной текст (14)_"/>
    <w:link w:val="141"/>
    <w:locked/>
    <w:rsid w:val="00B540EE"/>
    <w:rPr>
      <w:i/>
      <w:shd w:val="clear" w:color="auto" w:fill="FFFFFF"/>
    </w:rPr>
  </w:style>
  <w:style w:type="paragraph" w:customStyle="1" w:styleId="141">
    <w:name w:val="Основной текст (14)1"/>
    <w:basedOn w:val="a0"/>
    <w:link w:val="140"/>
    <w:rsid w:val="00B540EE"/>
    <w:pPr>
      <w:shd w:val="clear" w:color="auto" w:fill="FFFFFF"/>
      <w:spacing w:after="0" w:line="211" w:lineRule="exact"/>
      <w:ind w:firstLine="400"/>
      <w:jc w:val="both"/>
    </w:pPr>
    <w:rPr>
      <w:i/>
      <w:sz w:val="20"/>
      <w:szCs w:val="20"/>
      <w:lang w:val="x-none" w:eastAsia="x-none"/>
    </w:rPr>
  </w:style>
  <w:style w:type="character" w:customStyle="1" w:styleId="2c">
    <w:name w:val="Заголовок №2_"/>
    <w:link w:val="210"/>
    <w:locked/>
    <w:rsid w:val="00B540EE"/>
    <w:rPr>
      <w:b/>
      <w:shd w:val="clear" w:color="auto" w:fill="FFFFFF"/>
    </w:rPr>
  </w:style>
  <w:style w:type="paragraph" w:customStyle="1" w:styleId="210">
    <w:name w:val="Заголовок №21"/>
    <w:basedOn w:val="a0"/>
    <w:link w:val="2c"/>
    <w:rsid w:val="00B540EE"/>
    <w:pPr>
      <w:shd w:val="clear" w:color="auto" w:fill="FFFFFF"/>
      <w:spacing w:before="60" w:after="60" w:line="240" w:lineRule="atLeast"/>
      <w:jc w:val="center"/>
      <w:outlineLvl w:val="1"/>
    </w:pPr>
    <w:rPr>
      <w:b/>
      <w:sz w:val="20"/>
      <w:szCs w:val="20"/>
      <w:lang w:val="x-none" w:eastAsia="x-none"/>
    </w:rPr>
  </w:style>
  <w:style w:type="character" w:customStyle="1" w:styleId="149">
    <w:name w:val="Основной текст (14)9"/>
    <w:uiPriority w:val="99"/>
    <w:rsid w:val="00B540EE"/>
    <w:rPr>
      <w:rFonts w:ascii="Times New Roman" w:hAnsi="Times New Roman"/>
      <w:spacing w:val="0"/>
      <w:sz w:val="22"/>
    </w:rPr>
  </w:style>
  <w:style w:type="character" w:customStyle="1" w:styleId="148">
    <w:name w:val="Основной текст (14)8"/>
    <w:uiPriority w:val="99"/>
    <w:rsid w:val="00B540EE"/>
    <w:rPr>
      <w:rFonts w:ascii="Times New Roman" w:hAnsi="Times New Roman"/>
      <w:spacing w:val="0"/>
      <w:sz w:val="22"/>
    </w:rPr>
  </w:style>
  <w:style w:type="character" w:customStyle="1" w:styleId="Osnova1">
    <w:name w:val="Osnova1"/>
    <w:rsid w:val="00B540EE"/>
  </w:style>
  <w:style w:type="paragraph" w:customStyle="1" w:styleId="Zag2">
    <w:name w:val="Zag_2"/>
    <w:basedOn w:val="a0"/>
    <w:rsid w:val="00B540EE"/>
    <w:pPr>
      <w:widowControl w:val="0"/>
      <w:autoSpaceDE w:val="0"/>
      <w:autoSpaceDN w:val="0"/>
      <w:adjustRightInd w:val="0"/>
      <w:spacing w:after="129" w:line="291" w:lineRule="exact"/>
      <w:jc w:val="center"/>
    </w:pPr>
    <w:rPr>
      <w:rFonts w:ascii="Times New Roman" w:eastAsia="Times New Roman" w:hAnsi="Times New Roman"/>
      <w:b/>
      <w:bCs/>
      <w:color w:val="000000"/>
      <w:sz w:val="24"/>
      <w:szCs w:val="24"/>
      <w:lang w:val="en-US" w:eastAsia="ru-RU"/>
    </w:rPr>
  </w:style>
  <w:style w:type="character" w:customStyle="1" w:styleId="Zag21">
    <w:name w:val="Zag_21"/>
    <w:rsid w:val="00B540EE"/>
  </w:style>
  <w:style w:type="paragraph" w:customStyle="1" w:styleId="Zag3">
    <w:name w:val="Zag_3"/>
    <w:basedOn w:val="a0"/>
    <w:rsid w:val="00B540EE"/>
    <w:pPr>
      <w:widowControl w:val="0"/>
      <w:autoSpaceDE w:val="0"/>
      <w:autoSpaceDN w:val="0"/>
      <w:adjustRightInd w:val="0"/>
      <w:spacing w:after="68" w:line="282" w:lineRule="exact"/>
      <w:jc w:val="center"/>
    </w:pPr>
    <w:rPr>
      <w:rFonts w:ascii="Times New Roman" w:eastAsia="Times New Roman" w:hAnsi="Times New Roman"/>
      <w:i/>
      <w:iCs/>
      <w:color w:val="000000"/>
      <w:sz w:val="24"/>
      <w:szCs w:val="24"/>
      <w:lang w:val="en-US" w:eastAsia="ru-RU"/>
    </w:rPr>
  </w:style>
  <w:style w:type="character" w:customStyle="1" w:styleId="Zag31">
    <w:name w:val="Zag_31"/>
    <w:rsid w:val="00B540EE"/>
  </w:style>
  <w:style w:type="paragraph" w:customStyle="1" w:styleId="afffc">
    <w:name w:val="Ξαϋχνϋι"/>
    <w:basedOn w:val="a0"/>
    <w:rsid w:val="00B540EE"/>
    <w:pPr>
      <w:widowControl w:val="0"/>
      <w:autoSpaceDE w:val="0"/>
      <w:autoSpaceDN w:val="0"/>
      <w:adjustRightInd w:val="0"/>
      <w:spacing w:after="0" w:line="240" w:lineRule="auto"/>
    </w:pPr>
    <w:rPr>
      <w:rFonts w:ascii="Times New Roman" w:eastAsia="Times New Roman" w:hAnsi="Times New Roman"/>
      <w:color w:val="000000"/>
      <w:sz w:val="24"/>
      <w:szCs w:val="24"/>
      <w:lang w:val="en-US" w:eastAsia="ru-RU"/>
    </w:rPr>
  </w:style>
  <w:style w:type="paragraph" w:customStyle="1" w:styleId="afffd">
    <w:name w:val="Νξβϋι"/>
    <w:basedOn w:val="a0"/>
    <w:rsid w:val="00B540EE"/>
    <w:pPr>
      <w:widowControl w:val="0"/>
      <w:autoSpaceDE w:val="0"/>
      <w:autoSpaceDN w:val="0"/>
      <w:adjustRightInd w:val="0"/>
      <w:spacing w:after="0" w:line="240" w:lineRule="auto"/>
    </w:pPr>
    <w:rPr>
      <w:rFonts w:ascii="Times New Roman" w:eastAsia="Times New Roman" w:hAnsi="Times New Roman"/>
      <w:color w:val="000000"/>
      <w:sz w:val="24"/>
      <w:szCs w:val="24"/>
      <w:lang w:val="en-US" w:eastAsia="ru-RU"/>
    </w:rPr>
  </w:style>
  <w:style w:type="paragraph" w:customStyle="1" w:styleId="zag4">
    <w:name w:val="zag_4"/>
    <w:basedOn w:val="a0"/>
    <w:rsid w:val="00B540EE"/>
    <w:pPr>
      <w:widowControl w:val="0"/>
      <w:autoSpaceDE w:val="0"/>
      <w:autoSpaceDN w:val="0"/>
      <w:adjustRightInd w:val="0"/>
      <w:spacing w:after="0" w:line="213" w:lineRule="exact"/>
      <w:jc w:val="center"/>
    </w:pPr>
    <w:rPr>
      <w:rFonts w:ascii="NewtonCSanPin" w:eastAsia="Times New Roman" w:hAnsi="NewtonCSanPin" w:cs="NewtonCSanPin"/>
      <w:b/>
      <w:bCs/>
      <w:i/>
      <w:iCs/>
      <w:color w:val="000000"/>
      <w:sz w:val="21"/>
      <w:szCs w:val="21"/>
      <w:lang w:val="en-US" w:eastAsia="ru-RU"/>
    </w:rPr>
  </w:style>
  <w:style w:type="paragraph" w:customStyle="1" w:styleId="NormalPP">
    <w:name w:val="Normal PP"/>
    <w:basedOn w:val="a0"/>
    <w:rsid w:val="00B540EE"/>
    <w:pPr>
      <w:widowControl w:val="0"/>
      <w:autoSpaceDE w:val="0"/>
      <w:autoSpaceDN w:val="0"/>
      <w:adjustRightInd w:val="0"/>
      <w:spacing w:after="0" w:line="240" w:lineRule="auto"/>
    </w:pPr>
    <w:rPr>
      <w:rFonts w:ascii="Arial" w:eastAsia="Times New Roman" w:hAnsi="Arial" w:cs="Arial"/>
      <w:color w:val="000000"/>
      <w:sz w:val="24"/>
      <w:szCs w:val="24"/>
      <w:lang w:val="en-US" w:eastAsia="ru-RU"/>
    </w:rPr>
  </w:style>
  <w:style w:type="paragraph" w:customStyle="1" w:styleId="text2">
    <w:name w:val="text2"/>
    <w:basedOn w:val="a0"/>
    <w:rsid w:val="00B540EE"/>
    <w:pPr>
      <w:widowControl w:val="0"/>
      <w:autoSpaceDE w:val="0"/>
      <w:autoSpaceDN w:val="0"/>
      <w:adjustRightInd w:val="0"/>
      <w:spacing w:after="0" w:line="240" w:lineRule="auto"/>
      <w:ind w:left="566" w:right="793"/>
      <w:jc w:val="both"/>
    </w:pPr>
    <w:rPr>
      <w:rFonts w:ascii="Times New Roman" w:eastAsia="Times New Roman" w:hAnsi="Times New Roman"/>
      <w:color w:val="000000"/>
      <w:sz w:val="24"/>
      <w:szCs w:val="24"/>
      <w:lang w:val="en-US" w:eastAsia="ru-RU"/>
    </w:rPr>
  </w:style>
  <w:style w:type="paragraph" w:customStyle="1" w:styleId="1d">
    <w:name w:val="Знак Знак1 Знак Знак Знак"/>
    <w:basedOn w:val="a0"/>
    <w:uiPriority w:val="99"/>
    <w:rsid w:val="00B540EE"/>
    <w:pPr>
      <w:spacing w:after="160" w:line="240" w:lineRule="exact"/>
    </w:pPr>
    <w:rPr>
      <w:rFonts w:ascii="Verdana" w:eastAsia="Times New Roman" w:hAnsi="Verdana"/>
      <w:sz w:val="20"/>
      <w:szCs w:val="20"/>
      <w:lang w:val="en-US"/>
    </w:rPr>
  </w:style>
  <w:style w:type="paragraph" w:customStyle="1" w:styleId="afffe">
    <w:name w:val="Знак Знак Знак Знак Знак"/>
    <w:basedOn w:val="a0"/>
    <w:uiPriority w:val="99"/>
    <w:rsid w:val="00B540EE"/>
    <w:pPr>
      <w:spacing w:after="160" w:line="240" w:lineRule="exact"/>
    </w:pPr>
    <w:rPr>
      <w:rFonts w:ascii="Verdana" w:eastAsia="Times New Roman" w:hAnsi="Verdana"/>
      <w:sz w:val="20"/>
      <w:szCs w:val="20"/>
      <w:lang w:val="en-US"/>
    </w:rPr>
  </w:style>
  <w:style w:type="character" w:customStyle="1" w:styleId="1e">
    <w:name w:val="Подзаголовок Знак1"/>
    <w:uiPriority w:val="11"/>
    <w:rsid w:val="00B540EE"/>
    <w:rPr>
      <w:rFonts w:ascii="Cambria" w:eastAsia="Times New Roman" w:hAnsi="Cambria" w:cs="Times New Roman"/>
      <w:i/>
      <w:iCs/>
      <w:color w:val="4F81BD"/>
      <w:spacing w:val="15"/>
      <w:sz w:val="24"/>
      <w:szCs w:val="24"/>
      <w:lang w:eastAsia="ru-RU"/>
    </w:rPr>
  </w:style>
  <w:style w:type="character" w:customStyle="1" w:styleId="150">
    <w:name w:val="Подзаголовок Знак15"/>
    <w:uiPriority w:val="11"/>
    <w:rsid w:val="00B540EE"/>
    <w:rPr>
      <w:rFonts w:ascii="Calibri Light" w:eastAsia="Times New Roman" w:hAnsi="Calibri Light" w:cs="Times New Roman"/>
      <w:sz w:val="24"/>
      <w:szCs w:val="24"/>
    </w:rPr>
  </w:style>
  <w:style w:type="character" w:customStyle="1" w:styleId="142">
    <w:name w:val="Подзаголовок Знак14"/>
    <w:uiPriority w:val="11"/>
    <w:rsid w:val="00B540EE"/>
    <w:rPr>
      <w:rFonts w:ascii="Calibri Light" w:eastAsia="Times New Roman" w:hAnsi="Calibri Light" w:cs="Times New Roman"/>
      <w:sz w:val="24"/>
      <w:szCs w:val="24"/>
    </w:rPr>
  </w:style>
  <w:style w:type="character" w:customStyle="1" w:styleId="132">
    <w:name w:val="Подзаголовок Знак13"/>
    <w:uiPriority w:val="11"/>
    <w:rsid w:val="00B540EE"/>
    <w:rPr>
      <w:rFonts w:ascii="Calibri Light" w:eastAsia="Times New Roman" w:hAnsi="Calibri Light" w:cs="Times New Roman"/>
      <w:sz w:val="24"/>
      <w:szCs w:val="24"/>
    </w:rPr>
  </w:style>
  <w:style w:type="character" w:customStyle="1" w:styleId="122">
    <w:name w:val="Подзаголовок Знак12"/>
    <w:uiPriority w:val="11"/>
    <w:rsid w:val="00B540EE"/>
    <w:rPr>
      <w:rFonts w:ascii="Calibri Light" w:eastAsia="Times New Roman" w:hAnsi="Calibri Light" w:cs="Times New Roman"/>
      <w:sz w:val="24"/>
      <w:szCs w:val="24"/>
    </w:rPr>
  </w:style>
  <w:style w:type="character" w:customStyle="1" w:styleId="110">
    <w:name w:val="Подзаголовок Знак11"/>
    <w:rsid w:val="00B540EE"/>
    <w:rPr>
      <w:rFonts w:ascii="Calibri Light" w:eastAsia="Times New Roman" w:hAnsi="Calibri Light" w:cs="Times New Roman"/>
      <w:sz w:val="24"/>
      <w:szCs w:val="24"/>
    </w:rPr>
  </w:style>
  <w:style w:type="paragraph" w:customStyle="1" w:styleId="CharCharCarCharCarCharCarCharCarCharCharCharCarCharCharChar">
    <w:name w:val="Char Char Car Char Car Char Car Char Car Char Char Char Car Char Char Char"/>
    <w:basedOn w:val="a0"/>
    <w:uiPriority w:val="99"/>
    <w:rsid w:val="00B540EE"/>
    <w:pPr>
      <w:autoSpaceDE w:val="0"/>
      <w:autoSpaceDN w:val="0"/>
      <w:spacing w:after="160" w:line="240" w:lineRule="exact"/>
    </w:pPr>
    <w:rPr>
      <w:rFonts w:ascii="Arial" w:eastAsia="Times New Roman" w:hAnsi="Arial" w:cs="Arial"/>
      <w:sz w:val="20"/>
      <w:szCs w:val="20"/>
      <w:lang w:val="en-US"/>
    </w:rPr>
  </w:style>
  <w:style w:type="paragraph" w:customStyle="1" w:styleId="affff">
    <w:name w:val="Знак Знак"/>
    <w:basedOn w:val="a0"/>
    <w:uiPriority w:val="99"/>
    <w:rsid w:val="00B540EE"/>
    <w:pPr>
      <w:spacing w:after="160" w:line="240" w:lineRule="exact"/>
    </w:pPr>
    <w:rPr>
      <w:rFonts w:ascii="Verdana" w:eastAsia="Times New Roman" w:hAnsi="Verdana"/>
      <w:sz w:val="20"/>
      <w:szCs w:val="20"/>
      <w:lang w:val="en-US"/>
    </w:rPr>
  </w:style>
  <w:style w:type="character" w:customStyle="1" w:styleId="spelle">
    <w:name w:val="spelle"/>
    <w:rsid w:val="00B540EE"/>
  </w:style>
  <w:style w:type="character" w:customStyle="1" w:styleId="grame">
    <w:name w:val="grame"/>
    <w:rsid w:val="00B540EE"/>
  </w:style>
  <w:style w:type="paragraph" w:customStyle="1" w:styleId="affff0">
    <w:name w:val="a"/>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Iauiue">
    <w:name w:val="Iau.iue"/>
    <w:basedOn w:val="a0"/>
    <w:next w:val="a0"/>
    <w:rsid w:val="00B540EE"/>
    <w:pPr>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affff1">
    <w:name w:val="Знак Знак Знак"/>
    <w:basedOn w:val="a0"/>
    <w:uiPriority w:val="99"/>
    <w:rsid w:val="00B540EE"/>
    <w:pPr>
      <w:spacing w:after="160" w:line="240" w:lineRule="exact"/>
    </w:pPr>
    <w:rPr>
      <w:rFonts w:ascii="Verdana" w:eastAsia="Times New Roman" w:hAnsi="Verdana"/>
      <w:sz w:val="20"/>
      <w:szCs w:val="20"/>
      <w:lang w:val="en-US"/>
    </w:rPr>
  </w:style>
  <w:style w:type="character" w:customStyle="1" w:styleId="normalchar1">
    <w:name w:val="normal__char1"/>
    <w:rsid w:val="00B540EE"/>
    <w:rPr>
      <w:rFonts w:ascii="Calibri" w:hAnsi="Calibri"/>
      <w:sz w:val="22"/>
    </w:rPr>
  </w:style>
  <w:style w:type="paragraph" w:customStyle="1" w:styleId="ListParagraph1">
    <w:name w:val="List Paragraph1"/>
    <w:basedOn w:val="a0"/>
    <w:uiPriority w:val="99"/>
    <w:rsid w:val="00B540EE"/>
    <w:pPr>
      <w:spacing w:after="0" w:line="240" w:lineRule="auto"/>
      <w:ind w:left="720"/>
      <w:contextualSpacing/>
    </w:pPr>
    <w:rPr>
      <w:rFonts w:ascii="Times New Roman" w:eastAsia="Times New Roman" w:hAnsi="Times New Roman"/>
      <w:sz w:val="24"/>
      <w:szCs w:val="24"/>
      <w:lang w:eastAsia="ru-RU"/>
    </w:rPr>
  </w:style>
  <w:style w:type="paragraph" w:customStyle="1" w:styleId="affff2">
    <w:name w:val="Знак Знак Знак Знак"/>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1f">
    <w:name w:val="Номер 1"/>
    <w:basedOn w:val="1"/>
    <w:qFormat/>
    <w:rsid w:val="00B540EE"/>
    <w:pPr>
      <w:keepLines w:val="0"/>
      <w:suppressAutoHyphens/>
      <w:autoSpaceDE w:val="0"/>
      <w:autoSpaceDN w:val="0"/>
      <w:adjustRightInd w:val="0"/>
      <w:spacing w:before="360" w:after="240" w:line="360" w:lineRule="auto"/>
      <w:jc w:val="center"/>
    </w:pPr>
    <w:rPr>
      <w:rFonts w:ascii="Times New Roman" w:hAnsi="Times New Roman"/>
      <w:b/>
      <w:bCs/>
      <w:color w:val="auto"/>
      <w:sz w:val="28"/>
      <w:szCs w:val="20"/>
      <w:lang w:eastAsia="ru-RU"/>
    </w:rPr>
  </w:style>
  <w:style w:type="paragraph" w:customStyle="1" w:styleId="Iauiue0">
    <w:name w:val="Iau?iue"/>
    <w:rsid w:val="00B540EE"/>
    <w:pPr>
      <w:overflowPunct w:val="0"/>
      <w:autoSpaceDE w:val="0"/>
      <w:autoSpaceDN w:val="0"/>
      <w:adjustRightInd w:val="0"/>
      <w:textAlignment w:val="baseline"/>
    </w:pPr>
    <w:rPr>
      <w:rFonts w:ascii="Times New Roman" w:eastAsia="Times New Roman" w:hAnsi="Times New Roman"/>
      <w:sz w:val="24"/>
      <w:lang w:eastAsia="de-DE"/>
    </w:rPr>
  </w:style>
  <w:style w:type="paragraph" w:customStyle="1" w:styleId="2d">
    <w:name w:val="Номер 2"/>
    <w:basedOn w:val="3"/>
    <w:qFormat/>
    <w:rsid w:val="00B540EE"/>
    <w:pPr>
      <w:keepNext/>
      <w:spacing w:before="120" w:beforeAutospacing="0" w:after="120" w:afterAutospacing="0" w:line="360" w:lineRule="auto"/>
      <w:jc w:val="center"/>
    </w:pPr>
    <w:rPr>
      <w:bCs w:val="0"/>
      <w:szCs w:val="28"/>
    </w:rPr>
  </w:style>
  <w:style w:type="paragraph" w:customStyle="1" w:styleId="BodyText21">
    <w:name w:val="Body Text 21"/>
    <w:basedOn w:val="a0"/>
    <w:rsid w:val="00B540EE"/>
    <w:pPr>
      <w:spacing w:after="0" w:line="240" w:lineRule="auto"/>
      <w:ind w:firstLine="709"/>
      <w:jc w:val="both"/>
    </w:pPr>
    <w:rPr>
      <w:rFonts w:ascii="Times New Roman" w:eastAsia="Times New Roman" w:hAnsi="Times New Roman"/>
      <w:sz w:val="24"/>
      <w:szCs w:val="24"/>
      <w:lang w:eastAsia="ru-RU"/>
    </w:rPr>
  </w:style>
  <w:style w:type="paragraph" w:customStyle="1" w:styleId="BodyTextIndent21">
    <w:name w:val="Body Text Indent 21"/>
    <w:basedOn w:val="a0"/>
    <w:uiPriority w:val="99"/>
    <w:rsid w:val="00B540EE"/>
    <w:pPr>
      <w:spacing w:after="0" w:line="240" w:lineRule="auto"/>
      <w:ind w:firstLine="709"/>
      <w:jc w:val="both"/>
    </w:pPr>
    <w:rPr>
      <w:rFonts w:ascii="Times New Roman" w:eastAsia="Times New Roman" w:hAnsi="Times New Roman"/>
      <w:szCs w:val="20"/>
      <w:lang w:eastAsia="ru-RU"/>
    </w:rPr>
  </w:style>
  <w:style w:type="character" w:customStyle="1" w:styleId="FontStyle37">
    <w:name w:val="Font Style37"/>
    <w:rsid w:val="00B540EE"/>
    <w:rPr>
      <w:rFonts w:ascii="Times New Roman" w:hAnsi="Times New Roman"/>
      <w:sz w:val="20"/>
    </w:rPr>
  </w:style>
  <w:style w:type="paragraph" w:customStyle="1" w:styleId="Style3">
    <w:name w:val="Style3"/>
    <w:basedOn w:val="a0"/>
    <w:rsid w:val="00B540EE"/>
    <w:pPr>
      <w:widowControl w:val="0"/>
      <w:autoSpaceDE w:val="0"/>
      <w:autoSpaceDN w:val="0"/>
      <w:adjustRightInd w:val="0"/>
      <w:spacing w:after="0" w:line="293" w:lineRule="exact"/>
      <w:ind w:firstLine="504"/>
      <w:jc w:val="both"/>
    </w:pPr>
    <w:rPr>
      <w:rFonts w:ascii="Times New Roman" w:eastAsia="Times New Roman" w:hAnsi="Times New Roman"/>
      <w:sz w:val="24"/>
      <w:szCs w:val="24"/>
      <w:lang w:eastAsia="ru-RU"/>
    </w:rPr>
  </w:style>
  <w:style w:type="paragraph" w:customStyle="1" w:styleId="Style10">
    <w:name w:val="Style1"/>
    <w:basedOn w:val="a0"/>
    <w:rsid w:val="00B540EE"/>
    <w:pPr>
      <w:widowControl w:val="0"/>
      <w:autoSpaceDE w:val="0"/>
      <w:autoSpaceDN w:val="0"/>
      <w:adjustRightInd w:val="0"/>
      <w:spacing w:after="0" w:line="298" w:lineRule="exact"/>
      <w:ind w:firstLine="514"/>
      <w:jc w:val="both"/>
    </w:pPr>
    <w:rPr>
      <w:rFonts w:ascii="Times New Roman" w:eastAsia="Times New Roman" w:hAnsi="Times New Roman"/>
      <w:sz w:val="24"/>
      <w:szCs w:val="24"/>
      <w:lang w:eastAsia="ru-RU"/>
    </w:rPr>
  </w:style>
  <w:style w:type="paragraph" w:customStyle="1" w:styleId="BodyText211">
    <w:name w:val="Body Text 211"/>
    <w:basedOn w:val="a0"/>
    <w:uiPriority w:val="99"/>
    <w:rsid w:val="00B540EE"/>
    <w:pPr>
      <w:spacing w:after="0" w:line="240" w:lineRule="auto"/>
      <w:ind w:firstLine="709"/>
      <w:jc w:val="both"/>
    </w:pPr>
    <w:rPr>
      <w:rFonts w:ascii="Times New Roman" w:eastAsia="Times New Roman" w:hAnsi="Times New Roman"/>
      <w:sz w:val="24"/>
      <w:szCs w:val="24"/>
      <w:lang w:eastAsia="ru-RU"/>
    </w:rPr>
  </w:style>
  <w:style w:type="paragraph" w:customStyle="1" w:styleId="affff3">
    <w:name w:val="Стиль"/>
    <w:rsid w:val="00B540EE"/>
    <w:pPr>
      <w:widowControl w:val="0"/>
      <w:autoSpaceDE w:val="0"/>
      <w:autoSpaceDN w:val="0"/>
      <w:adjustRightInd w:val="0"/>
    </w:pPr>
    <w:rPr>
      <w:rFonts w:ascii="Times New Roman" w:eastAsia="Times New Roman" w:hAnsi="Times New Roman"/>
      <w:sz w:val="24"/>
      <w:szCs w:val="24"/>
    </w:rPr>
  </w:style>
  <w:style w:type="paragraph" w:customStyle="1" w:styleId="Iniiaiieoaeno21">
    <w:name w:val="Iniiaiie oaeno 21"/>
    <w:basedOn w:val="a0"/>
    <w:rsid w:val="00B540EE"/>
    <w:pPr>
      <w:widowControl w:val="0"/>
      <w:autoSpaceDE w:val="0"/>
      <w:autoSpaceDN w:val="0"/>
      <w:spacing w:after="0" w:line="360" w:lineRule="auto"/>
      <w:jc w:val="both"/>
    </w:pPr>
    <w:rPr>
      <w:rFonts w:ascii="Times New Roman" w:eastAsia="SimSun" w:hAnsi="Times New Roman"/>
      <w:sz w:val="24"/>
      <w:szCs w:val="24"/>
      <w:lang w:eastAsia="zh-CN"/>
    </w:rPr>
  </w:style>
  <w:style w:type="paragraph" w:customStyle="1" w:styleId="affff4">
    <w:name w:val="Знак"/>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affff5">
    <w:name w:val="Знак Знак Знак Знак Знак Знак Знак Знак Знак Знак Знак Знак Знак Знак Знак Знак"/>
    <w:basedOn w:val="a0"/>
    <w:rsid w:val="00B540EE"/>
    <w:pPr>
      <w:spacing w:after="160" w:line="240" w:lineRule="exact"/>
    </w:pPr>
    <w:rPr>
      <w:rFonts w:ascii="Verdana" w:eastAsia="Times New Roman" w:hAnsi="Verdana"/>
      <w:sz w:val="20"/>
      <w:szCs w:val="20"/>
      <w:lang w:val="en-US"/>
    </w:rPr>
  </w:style>
  <w:style w:type="character" w:customStyle="1" w:styleId="affff6">
    <w:name w:val="Схема документа Знак"/>
    <w:link w:val="affff7"/>
    <w:uiPriority w:val="99"/>
    <w:semiHidden/>
    <w:rsid w:val="00B540EE"/>
    <w:rPr>
      <w:rFonts w:ascii="Tahoma" w:eastAsia="Times New Roman" w:hAnsi="Tahoma" w:cs="Times New Roman"/>
      <w:sz w:val="16"/>
      <w:szCs w:val="20"/>
      <w:lang w:val="en-US" w:eastAsia="ru-RU"/>
    </w:rPr>
  </w:style>
  <w:style w:type="paragraph" w:styleId="affff7">
    <w:name w:val="Document Map"/>
    <w:basedOn w:val="a0"/>
    <w:link w:val="affff6"/>
    <w:uiPriority w:val="99"/>
    <w:semiHidden/>
    <w:rsid w:val="00B540EE"/>
    <w:pPr>
      <w:spacing w:after="0" w:line="240" w:lineRule="auto"/>
      <w:ind w:firstLine="709"/>
      <w:jc w:val="both"/>
    </w:pPr>
    <w:rPr>
      <w:rFonts w:ascii="Tahoma" w:eastAsia="Times New Roman" w:hAnsi="Tahoma"/>
      <w:sz w:val="16"/>
      <w:szCs w:val="20"/>
      <w:lang w:val="en-US" w:eastAsia="ru-RU"/>
    </w:rPr>
  </w:style>
  <w:style w:type="character" w:customStyle="1" w:styleId="1f0">
    <w:name w:val="Схема документа Знак1"/>
    <w:uiPriority w:val="99"/>
    <w:semiHidden/>
    <w:rsid w:val="00B540EE"/>
    <w:rPr>
      <w:rFonts w:ascii="Tahoma" w:hAnsi="Tahoma" w:cs="Tahoma"/>
      <w:sz w:val="16"/>
      <w:szCs w:val="16"/>
    </w:rPr>
  </w:style>
  <w:style w:type="paragraph" w:customStyle="1" w:styleId="MediumGrid21">
    <w:name w:val="Medium Grid 21"/>
    <w:basedOn w:val="a0"/>
    <w:uiPriority w:val="99"/>
    <w:rsid w:val="00B540EE"/>
    <w:pPr>
      <w:spacing w:after="0" w:line="240" w:lineRule="auto"/>
      <w:ind w:firstLine="709"/>
      <w:jc w:val="both"/>
    </w:pPr>
    <w:rPr>
      <w:rFonts w:ascii="Times New Roman" w:eastAsia="Times New Roman" w:hAnsi="Times New Roman"/>
      <w:sz w:val="24"/>
      <w:szCs w:val="32"/>
    </w:rPr>
  </w:style>
  <w:style w:type="character" w:customStyle="1" w:styleId="SubtleEmphasis1">
    <w:name w:val="Subtle Emphasis1"/>
    <w:uiPriority w:val="99"/>
    <w:rsid w:val="00B540EE"/>
    <w:rPr>
      <w:i/>
      <w:color w:val="5A5A5A"/>
    </w:rPr>
  </w:style>
  <w:style w:type="character" w:customStyle="1" w:styleId="IntenseEmphasis1">
    <w:name w:val="Intense Emphasis1"/>
    <w:uiPriority w:val="99"/>
    <w:rsid w:val="00B540EE"/>
    <w:rPr>
      <w:b/>
      <w:i/>
      <w:sz w:val="24"/>
      <w:u w:val="single"/>
    </w:rPr>
  </w:style>
  <w:style w:type="character" w:customStyle="1" w:styleId="SubtleReference1">
    <w:name w:val="Subtle Reference1"/>
    <w:uiPriority w:val="99"/>
    <w:rsid w:val="00B540EE"/>
    <w:rPr>
      <w:sz w:val="24"/>
      <w:u w:val="single"/>
    </w:rPr>
  </w:style>
  <w:style w:type="character" w:customStyle="1" w:styleId="IntenseReference1">
    <w:name w:val="Intense Reference1"/>
    <w:uiPriority w:val="99"/>
    <w:rsid w:val="00B540EE"/>
    <w:rPr>
      <w:b/>
      <w:sz w:val="24"/>
      <w:u w:val="single"/>
    </w:rPr>
  </w:style>
  <w:style w:type="character" w:customStyle="1" w:styleId="BookTitle1">
    <w:name w:val="Book Title1"/>
    <w:uiPriority w:val="99"/>
    <w:rsid w:val="00B540EE"/>
    <w:rPr>
      <w:rFonts w:ascii="Arial" w:hAnsi="Arial"/>
      <w:b/>
      <w:i/>
      <w:sz w:val="24"/>
    </w:rPr>
  </w:style>
  <w:style w:type="paragraph" w:customStyle="1" w:styleId="TOCHeading1">
    <w:name w:val="TOC Heading1"/>
    <w:basedOn w:val="1"/>
    <w:next w:val="a0"/>
    <w:uiPriority w:val="99"/>
    <w:rsid w:val="00B540EE"/>
    <w:pPr>
      <w:keepLines w:val="0"/>
      <w:spacing w:after="60" w:line="240" w:lineRule="auto"/>
      <w:jc w:val="center"/>
      <w:outlineLvl w:val="9"/>
    </w:pPr>
    <w:rPr>
      <w:rFonts w:ascii="Arial" w:hAnsi="Arial"/>
      <w:b/>
      <w:color w:val="auto"/>
      <w:kern w:val="32"/>
      <w:sz w:val="20"/>
      <w:szCs w:val="20"/>
    </w:rPr>
  </w:style>
  <w:style w:type="paragraph" w:customStyle="1" w:styleId="CompanyName">
    <w:name w:val="Company Name"/>
    <w:basedOn w:val="MediumGrid21"/>
    <w:rsid w:val="00B540EE"/>
    <w:pPr>
      <w:ind w:left="634" w:firstLine="0"/>
      <w:jc w:val="left"/>
    </w:pPr>
    <w:rPr>
      <w:rFonts w:ascii="Cambria" w:hAnsi="Cambria" w:cs="Cambria"/>
      <w:caps/>
      <w:spacing w:val="20"/>
      <w:sz w:val="18"/>
      <w:szCs w:val="22"/>
      <w:lang w:eastAsia="zh-TW"/>
    </w:rPr>
  </w:style>
  <w:style w:type="paragraph" w:customStyle="1" w:styleId="AuthorsName">
    <w:name w:val="Author's Name"/>
    <w:basedOn w:val="MediumGrid21"/>
    <w:rsid w:val="00B540EE"/>
    <w:pPr>
      <w:ind w:left="634" w:firstLine="0"/>
      <w:jc w:val="left"/>
    </w:pPr>
    <w:rPr>
      <w:rFonts w:ascii="Cambria" w:hAnsi="Cambria" w:cs="Cambria"/>
      <w:sz w:val="18"/>
      <w:szCs w:val="22"/>
      <w:lang w:eastAsia="zh-TW"/>
    </w:rPr>
  </w:style>
  <w:style w:type="paragraph" w:customStyle="1" w:styleId="DocumentDate">
    <w:name w:val="Document Date"/>
    <w:basedOn w:val="MediumGrid21"/>
    <w:rsid w:val="00B540EE"/>
    <w:pPr>
      <w:ind w:left="634" w:firstLine="0"/>
      <w:jc w:val="left"/>
    </w:pPr>
    <w:rPr>
      <w:rFonts w:ascii="Cambria" w:hAnsi="Cambria" w:cs="Cambria"/>
      <w:caps/>
      <w:color w:val="7F7F7F"/>
      <w:sz w:val="16"/>
      <w:szCs w:val="22"/>
      <w:lang w:eastAsia="zh-TW"/>
    </w:rPr>
  </w:style>
  <w:style w:type="paragraph" w:customStyle="1" w:styleId="Abstract">
    <w:name w:val="Abstract"/>
    <w:basedOn w:val="a0"/>
    <w:link w:val="Abstract0"/>
    <w:rsid w:val="00B540EE"/>
    <w:pPr>
      <w:widowControl w:val="0"/>
      <w:autoSpaceDE w:val="0"/>
      <w:autoSpaceDN w:val="0"/>
      <w:adjustRightInd w:val="0"/>
      <w:spacing w:after="0" w:line="360" w:lineRule="auto"/>
      <w:ind w:firstLine="454"/>
      <w:jc w:val="both"/>
    </w:pPr>
    <w:rPr>
      <w:rFonts w:ascii="Times New Roman" w:eastAsia="@Arial Unicode MS" w:hAnsi="Times New Roman"/>
      <w:sz w:val="20"/>
      <w:szCs w:val="20"/>
      <w:lang w:val="x-none" w:eastAsia="ru-RU"/>
    </w:rPr>
  </w:style>
  <w:style w:type="character" w:customStyle="1" w:styleId="Abstract0">
    <w:name w:val="Abstract Знак"/>
    <w:link w:val="Abstract"/>
    <w:locked/>
    <w:rsid w:val="00B540EE"/>
    <w:rPr>
      <w:rFonts w:ascii="Times New Roman" w:eastAsia="@Arial Unicode MS" w:hAnsi="Times New Roman" w:cs="Times New Roman"/>
      <w:sz w:val="20"/>
      <w:szCs w:val="20"/>
      <w:lang w:eastAsia="ru-RU"/>
    </w:rPr>
  </w:style>
  <w:style w:type="paragraph" w:customStyle="1" w:styleId="affff8">
    <w:name w:val="Аннотации"/>
    <w:basedOn w:val="a0"/>
    <w:rsid w:val="00B540EE"/>
    <w:pPr>
      <w:spacing w:after="0" w:line="240" w:lineRule="auto"/>
      <w:ind w:firstLine="284"/>
      <w:jc w:val="both"/>
    </w:pPr>
    <w:rPr>
      <w:rFonts w:ascii="Times New Roman" w:eastAsia="Times New Roman" w:hAnsi="Times New Roman"/>
      <w:szCs w:val="20"/>
      <w:lang w:eastAsia="ru-RU"/>
    </w:rPr>
  </w:style>
  <w:style w:type="character" w:customStyle="1" w:styleId="affff9">
    <w:name w:val="Методика подзаголовок"/>
    <w:rsid w:val="00B540EE"/>
    <w:rPr>
      <w:rFonts w:ascii="Times New Roman" w:hAnsi="Times New Roman"/>
      <w:b/>
      <w:spacing w:val="30"/>
    </w:rPr>
  </w:style>
  <w:style w:type="paragraph" w:customStyle="1" w:styleId="affffa">
    <w:name w:val="текст сноски"/>
    <w:basedOn w:val="a0"/>
    <w:rsid w:val="00B540EE"/>
    <w:pPr>
      <w:widowControl w:val="0"/>
      <w:spacing w:after="0" w:line="240" w:lineRule="auto"/>
    </w:pPr>
    <w:rPr>
      <w:rFonts w:ascii="Gelvetsky 12pt" w:eastAsia="Times New Roman" w:hAnsi="Gelvetsky 12pt" w:cs="Gelvetsky 12pt"/>
      <w:sz w:val="24"/>
      <w:szCs w:val="24"/>
      <w:lang w:val="en-US" w:eastAsia="ru-RU"/>
    </w:rPr>
  </w:style>
  <w:style w:type="character" w:customStyle="1" w:styleId="180">
    <w:name w:val="Знак Знак18"/>
    <w:uiPriority w:val="99"/>
    <w:rsid w:val="00B540EE"/>
    <w:rPr>
      <w:rFonts w:ascii="Arial" w:hAnsi="Arial"/>
      <w:b/>
      <w:kern w:val="32"/>
      <w:sz w:val="32"/>
    </w:rPr>
  </w:style>
  <w:style w:type="character" w:customStyle="1" w:styleId="170">
    <w:name w:val="Знак Знак17"/>
    <w:uiPriority w:val="99"/>
    <w:rsid w:val="00B540EE"/>
    <w:rPr>
      <w:rFonts w:ascii="Arial" w:hAnsi="Arial"/>
      <w:b/>
      <w:sz w:val="28"/>
    </w:rPr>
  </w:style>
  <w:style w:type="character" w:customStyle="1" w:styleId="161">
    <w:name w:val="Знак Знак16"/>
    <w:uiPriority w:val="99"/>
    <w:rsid w:val="00B540EE"/>
    <w:rPr>
      <w:rFonts w:ascii="Arial" w:hAnsi="Arial"/>
      <w:b/>
      <w:sz w:val="26"/>
    </w:rPr>
  </w:style>
  <w:style w:type="paragraph" w:styleId="HTML">
    <w:name w:val="HTML Preformatted"/>
    <w:basedOn w:val="a0"/>
    <w:link w:val="HTML0"/>
    <w:uiPriority w:val="99"/>
    <w:rsid w:val="00B540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sz w:val="20"/>
      <w:szCs w:val="20"/>
      <w:lang w:eastAsia="ru-RU"/>
    </w:rPr>
  </w:style>
  <w:style w:type="character" w:customStyle="1" w:styleId="HTML0">
    <w:name w:val="Стандартный HTML Знак"/>
    <w:link w:val="HTML"/>
    <w:uiPriority w:val="99"/>
    <w:rsid w:val="00B540EE"/>
    <w:rPr>
      <w:rFonts w:ascii="Courier New" w:eastAsia="Times New Roman" w:hAnsi="Courier New" w:cs="Times New Roman"/>
      <w:sz w:val="20"/>
      <w:szCs w:val="20"/>
      <w:lang w:eastAsia="ru-RU"/>
    </w:rPr>
  </w:style>
  <w:style w:type="paragraph" w:customStyle="1" w:styleId="msonormalcxspmiddle">
    <w:name w:val="msonormalcxspmiddle"/>
    <w:basedOn w:val="a0"/>
    <w:rsid w:val="00B540EE"/>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1f1">
    <w:name w:val="Знак1"/>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msonormalcxspmiddlecxspmiddle">
    <w:name w:val="msonormalcxspmiddlecxspmiddle"/>
    <w:basedOn w:val="a0"/>
    <w:rsid w:val="00B540EE"/>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acknowledgment">
    <w:name w:val="acknowledgment"/>
    <w:basedOn w:val="a0"/>
    <w:next w:val="a0"/>
    <w:rsid w:val="00B540EE"/>
    <w:pPr>
      <w:widowControl w:val="0"/>
      <w:spacing w:before="480" w:after="0" w:line="240" w:lineRule="auto"/>
    </w:pPr>
    <w:rPr>
      <w:rFonts w:ascii="Arial" w:eastAsia="Times New Roman" w:hAnsi="Arial"/>
      <w:vanish/>
      <w:sz w:val="18"/>
      <w:szCs w:val="20"/>
      <w:lang w:val="en-GB"/>
    </w:rPr>
  </w:style>
  <w:style w:type="character" w:customStyle="1" w:styleId="1f2">
    <w:name w:val="Знак Знак1"/>
    <w:locked/>
    <w:rsid w:val="00B540EE"/>
    <w:rPr>
      <w:rFonts w:ascii="Arial" w:hAnsi="Arial"/>
      <w:b/>
      <w:sz w:val="26"/>
      <w:lang w:val="ru-RU" w:eastAsia="ru-RU"/>
    </w:rPr>
  </w:style>
  <w:style w:type="paragraph" w:customStyle="1" w:styleId="NR">
    <w:name w:val="NR"/>
    <w:basedOn w:val="a0"/>
    <w:rsid w:val="00B540EE"/>
    <w:pPr>
      <w:spacing w:after="0" w:line="240" w:lineRule="auto"/>
    </w:pPr>
    <w:rPr>
      <w:rFonts w:ascii="Times New Roman" w:eastAsia="Times New Roman" w:hAnsi="Times New Roman"/>
      <w:sz w:val="24"/>
      <w:szCs w:val="20"/>
    </w:rPr>
  </w:style>
  <w:style w:type="paragraph" w:customStyle="1" w:styleId="2e">
    <w:name w:val="Знак Знак2 Знак"/>
    <w:basedOn w:val="a0"/>
    <w:uiPriority w:val="99"/>
    <w:rsid w:val="00B540EE"/>
    <w:pPr>
      <w:spacing w:after="160" w:line="240" w:lineRule="exact"/>
    </w:pPr>
    <w:rPr>
      <w:rFonts w:ascii="Verdana" w:eastAsia="Times New Roman" w:hAnsi="Verdana"/>
      <w:sz w:val="20"/>
      <w:szCs w:val="20"/>
      <w:lang w:val="en-US"/>
    </w:rPr>
  </w:style>
  <w:style w:type="paragraph" w:styleId="2f">
    <w:name w:val="List Bullet 2"/>
    <w:basedOn w:val="a0"/>
    <w:autoRedefine/>
    <w:uiPriority w:val="99"/>
    <w:rsid w:val="00B540EE"/>
    <w:pPr>
      <w:spacing w:before="60" w:after="60" w:line="240" w:lineRule="auto"/>
      <w:ind w:firstLine="720"/>
      <w:jc w:val="both"/>
    </w:pPr>
    <w:rPr>
      <w:rFonts w:ascii="Times New Roman" w:eastAsia="Times New Roman" w:hAnsi="Times New Roman"/>
      <w:sz w:val="24"/>
      <w:szCs w:val="24"/>
      <w:lang w:eastAsia="ru-RU"/>
    </w:rPr>
  </w:style>
  <w:style w:type="character" w:customStyle="1" w:styleId="Heading3Char">
    <w:name w:val="Heading 3 Char"/>
    <w:locked/>
    <w:rsid w:val="00B540EE"/>
    <w:rPr>
      <w:rFonts w:ascii="Arial" w:hAnsi="Arial"/>
      <w:b/>
      <w:sz w:val="26"/>
      <w:lang w:eastAsia="ru-RU"/>
    </w:rPr>
  </w:style>
  <w:style w:type="character" w:customStyle="1" w:styleId="list0020paragraphchar1">
    <w:name w:val="list_0020paragraph__char1"/>
    <w:rsid w:val="00B540EE"/>
    <w:rPr>
      <w:rFonts w:ascii="Times New Roman" w:hAnsi="Times New Roman"/>
      <w:sz w:val="24"/>
    </w:rPr>
  </w:style>
  <w:style w:type="character" w:customStyle="1" w:styleId="1f3">
    <w:name w:val="Основной шрифт абзаца1"/>
    <w:rsid w:val="00B540EE"/>
  </w:style>
  <w:style w:type="paragraph" w:customStyle="1" w:styleId="affffb">
    <w:name w:val="Заголовок"/>
    <w:basedOn w:val="a0"/>
    <w:next w:val="afa"/>
    <w:rsid w:val="00B540EE"/>
    <w:pPr>
      <w:keepNext/>
      <w:suppressAutoHyphens/>
      <w:spacing w:before="240" w:after="120" w:line="240" w:lineRule="auto"/>
    </w:pPr>
    <w:rPr>
      <w:rFonts w:ascii="Arial" w:eastAsia="MS Mincho" w:hAnsi="Arial" w:cs="Tahoma"/>
      <w:sz w:val="28"/>
      <w:szCs w:val="28"/>
      <w:lang w:eastAsia="ar-SA"/>
    </w:rPr>
  </w:style>
  <w:style w:type="paragraph" w:customStyle="1" w:styleId="1f4">
    <w:name w:val="Название1"/>
    <w:basedOn w:val="a0"/>
    <w:rsid w:val="00B540EE"/>
    <w:pPr>
      <w:suppressLineNumbers/>
      <w:suppressAutoHyphens/>
      <w:spacing w:before="120" w:after="120" w:line="240" w:lineRule="auto"/>
    </w:pPr>
    <w:rPr>
      <w:rFonts w:ascii="Times New Roman" w:eastAsia="Times New Roman" w:hAnsi="Times New Roman" w:cs="Tahoma"/>
      <w:i/>
      <w:iCs/>
      <w:sz w:val="24"/>
      <w:szCs w:val="24"/>
      <w:lang w:eastAsia="ar-SA"/>
    </w:rPr>
  </w:style>
  <w:style w:type="paragraph" w:customStyle="1" w:styleId="1f5">
    <w:name w:val="Указатель1"/>
    <w:basedOn w:val="a0"/>
    <w:rsid w:val="00B540EE"/>
    <w:pPr>
      <w:suppressLineNumbers/>
      <w:suppressAutoHyphens/>
      <w:spacing w:after="0" w:line="240" w:lineRule="auto"/>
    </w:pPr>
    <w:rPr>
      <w:rFonts w:ascii="Times New Roman" w:eastAsia="Times New Roman" w:hAnsi="Times New Roman" w:cs="Tahoma"/>
      <w:sz w:val="24"/>
      <w:szCs w:val="24"/>
      <w:lang w:eastAsia="ar-SA"/>
    </w:rPr>
  </w:style>
  <w:style w:type="character" w:customStyle="1" w:styleId="affffc">
    <w:name w:val="Символ сноски"/>
    <w:rsid w:val="00B540EE"/>
    <w:rPr>
      <w:vertAlign w:val="superscript"/>
    </w:rPr>
  </w:style>
  <w:style w:type="character" w:customStyle="1" w:styleId="dash0417043d0430043a00200441043d043e0441043a0438char">
    <w:name w:val="dash0417_043d_0430_043a_0020_0441_043d_043e_0441_043a_0438__char"/>
    <w:rsid w:val="00B540EE"/>
  </w:style>
  <w:style w:type="character" w:customStyle="1" w:styleId="dash0410005f0431005f0437005f0430005f0446005f0020005f0441005f043f005f0438005f0441005f043a005f0430char1">
    <w:name w:val="dash0410_005f0431_005f0437_005f0430_005f0446_005f0020_005f0441_005f043f_005f0438_005f0441_005f043a_005f0430__char1"/>
    <w:rsid w:val="00B540EE"/>
    <w:rPr>
      <w:rFonts w:ascii="Times New Roman" w:hAnsi="Times New Roman"/>
      <w:sz w:val="24"/>
      <w:u w:val="none"/>
      <w:effect w:val="none"/>
    </w:rPr>
  </w:style>
  <w:style w:type="character" w:customStyle="1" w:styleId="normal005f005f005f005fchar1005f005fchar1char1">
    <w:name w:val="normal_005f005f_005f005fchar1_005f_005fchar1__char1"/>
    <w:rsid w:val="00B540EE"/>
    <w:rPr>
      <w:rFonts w:ascii="Arial" w:hAnsi="Arial"/>
      <w:sz w:val="22"/>
    </w:rPr>
  </w:style>
  <w:style w:type="paragraph" w:customStyle="1" w:styleId="dash0422005f0435005f043a005f0441005f0442005f0020005f0441005f043d005f043e005f0441005f043a005f0438005f002c005f0417005f043d005f0430005f043a6">
    <w:name w:val="dash0422_005f0435_005f043a_005f0441_005f0442_005f0020_005f0441_005f043d_005f043e_005f0441_005f043a_005f0438_005f002c_005f0417_005f043d_005f0430_005f043a6"/>
    <w:basedOn w:val="a0"/>
    <w:uiPriority w:val="99"/>
    <w:rsid w:val="00B540EE"/>
    <w:pPr>
      <w:spacing w:after="0" w:line="240" w:lineRule="auto"/>
    </w:pPr>
    <w:rPr>
      <w:rFonts w:ascii="Times New Roman" w:eastAsia="Times New Roman" w:hAnsi="Times New Roman"/>
      <w:sz w:val="24"/>
      <w:szCs w:val="24"/>
      <w:lang w:eastAsia="ru-RU"/>
    </w:rPr>
  </w:style>
  <w:style w:type="paragraph" w:customStyle="1" w:styleId="affffd">
    <w:name w:val="#Текст_мой"/>
    <w:rsid w:val="00B540EE"/>
    <w:pPr>
      <w:autoSpaceDE w:val="0"/>
      <w:autoSpaceDN w:val="0"/>
      <w:adjustRightInd w:val="0"/>
      <w:spacing w:line="240" w:lineRule="atLeast"/>
      <w:ind w:firstLine="283"/>
      <w:jc w:val="both"/>
    </w:pPr>
    <w:rPr>
      <w:rFonts w:ascii="SchoolBookC" w:eastAsia="Times New Roman" w:hAnsi="SchoolBookC" w:cs="SchoolBookC"/>
      <w:sz w:val="21"/>
      <w:szCs w:val="21"/>
    </w:rPr>
  </w:style>
  <w:style w:type="paragraph" w:customStyle="1" w:styleId="affffe">
    <w:name w:val="Знак Знак Знак Знак Знак Знак Знак Знак Знак"/>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dash041e005f0441005f043d005f043e005f0432005f043d005f043e005f0439005f0020005f0442005f0435005f043a005f0441005f0442005f0020005f0441005f0020005f043e005f0442005f0441005f0442005f0443005f043f005f043e005f043char1">
    <w:name w:val="dash041e_005f0441_005f043d_005f043e_005f0432_005f043d_005f043e_005f0439_005f0020_005f0442_005f0435_005f043a_005f0441_005f0442_005f0020_005f0441_005f0020_005f043e_005f0442_005f0441_005f0442_005f0443_005f043f_005f043e_005f043__char1"/>
    <w:rsid w:val="00B540EE"/>
    <w:rPr>
      <w:rFonts w:ascii="Times New Roman" w:hAnsi="Times New Roman"/>
      <w:sz w:val="24"/>
      <w:u w:val="none"/>
      <w:effect w:val="none"/>
    </w:rPr>
  </w:style>
  <w:style w:type="paragraph" w:customStyle="1" w:styleId="-12">
    <w:name w:val="Цветной список - Акцент 12"/>
    <w:basedOn w:val="a0"/>
    <w:qFormat/>
    <w:rsid w:val="00B540EE"/>
    <w:pPr>
      <w:spacing w:line="240" w:lineRule="auto"/>
      <w:ind w:left="720"/>
      <w:contextualSpacing/>
    </w:pPr>
    <w:rPr>
      <w:rFonts w:ascii="Cambria" w:eastAsia="Times New Roman" w:hAnsi="Cambria"/>
      <w:sz w:val="24"/>
      <w:szCs w:val="24"/>
    </w:rPr>
  </w:style>
  <w:style w:type="character" w:customStyle="1" w:styleId="maintext1">
    <w:name w:val="maintext1"/>
    <w:rsid w:val="00B540EE"/>
    <w:rPr>
      <w:sz w:val="24"/>
    </w:rPr>
  </w:style>
  <w:style w:type="paragraph" w:customStyle="1" w:styleId="default0">
    <w:name w:val="default"/>
    <w:basedOn w:val="a0"/>
    <w:rsid w:val="00B540EE"/>
    <w:pPr>
      <w:spacing w:after="0" w:line="240" w:lineRule="auto"/>
    </w:pPr>
    <w:rPr>
      <w:rFonts w:ascii="Times New Roman" w:eastAsia="Times New Roman" w:hAnsi="Times New Roman"/>
      <w:sz w:val="24"/>
      <w:szCs w:val="24"/>
      <w:lang w:eastAsia="ru-RU"/>
    </w:rPr>
  </w:style>
  <w:style w:type="character" w:customStyle="1" w:styleId="default005f005fchar1char1">
    <w:name w:val="default_005f_005fchar1__char1"/>
    <w:rsid w:val="00B540EE"/>
    <w:rPr>
      <w:rFonts w:ascii="Times New Roman" w:hAnsi="Times New Roman"/>
      <w:sz w:val="24"/>
      <w:u w:val="none"/>
      <w:effect w:val="none"/>
    </w:rPr>
  </w:style>
  <w:style w:type="paragraph" w:customStyle="1" w:styleId="afffff">
    <w:name w:val="А_осн"/>
    <w:basedOn w:val="Abstract"/>
    <w:link w:val="afffff0"/>
    <w:rsid w:val="00B540EE"/>
    <w:rPr>
      <w:sz w:val="28"/>
    </w:rPr>
  </w:style>
  <w:style w:type="character" w:customStyle="1" w:styleId="afffff0">
    <w:name w:val="А_осн Знак"/>
    <w:link w:val="afffff"/>
    <w:locked/>
    <w:rsid w:val="00B540EE"/>
    <w:rPr>
      <w:rFonts w:ascii="Times New Roman" w:eastAsia="@Arial Unicode MS" w:hAnsi="Times New Roman" w:cs="Times New Roman"/>
      <w:sz w:val="28"/>
      <w:szCs w:val="20"/>
      <w:lang w:eastAsia="ru-RU"/>
    </w:rPr>
  </w:style>
  <w:style w:type="character" w:customStyle="1" w:styleId="FontStyle69">
    <w:name w:val="Font Style69"/>
    <w:uiPriority w:val="99"/>
    <w:rsid w:val="00B540EE"/>
    <w:rPr>
      <w:rFonts w:ascii="Calibri" w:hAnsi="Calibri"/>
      <w:sz w:val="20"/>
    </w:rPr>
  </w:style>
  <w:style w:type="paragraph" w:customStyle="1" w:styleId="text">
    <w:name w:val="text"/>
    <w:basedOn w:val="a0"/>
    <w:uiPriority w:val="99"/>
    <w:rsid w:val="00B540EE"/>
    <w:pPr>
      <w:widowControl w:val="0"/>
      <w:autoSpaceDE w:val="0"/>
      <w:autoSpaceDN w:val="0"/>
      <w:adjustRightInd w:val="0"/>
      <w:spacing w:after="0" w:line="240" w:lineRule="atLeast"/>
      <w:ind w:firstLine="283"/>
      <w:jc w:val="both"/>
      <w:textAlignment w:val="center"/>
    </w:pPr>
    <w:rPr>
      <w:rFonts w:ascii="SchoolBookC" w:eastAsia="Times New Roman" w:hAnsi="SchoolBookC" w:cs="SchoolBookC"/>
      <w:color w:val="000000"/>
      <w:lang w:eastAsia="ru-RU"/>
    </w:rPr>
  </w:style>
  <w:style w:type="paragraph" w:customStyle="1" w:styleId="c13">
    <w:name w:val="c13"/>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1">
    <w:name w:val="c1"/>
    <w:uiPriority w:val="99"/>
    <w:rsid w:val="00B540EE"/>
  </w:style>
  <w:style w:type="character" w:customStyle="1" w:styleId="HeaderChar">
    <w:name w:val="Header Char"/>
    <w:locked/>
    <w:rsid w:val="00B540EE"/>
    <w:rPr>
      <w:rFonts w:ascii="Calibri" w:hAnsi="Calibri" w:cs="Times New Roman"/>
    </w:rPr>
  </w:style>
  <w:style w:type="character" w:customStyle="1" w:styleId="FooterChar">
    <w:name w:val="Footer Char"/>
    <w:locked/>
    <w:rsid w:val="00B540EE"/>
    <w:rPr>
      <w:rFonts w:ascii="Calibri" w:hAnsi="Calibri" w:cs="Times New Roman"/>
    </w:rPr>
  </w:style>
  <w:style w:type="character" w:customStyle="1" w:styleId="111">
    <w:name w:val="Заголовок 1 Знак1"/>
    <w:rsid w:val="00B540EE"/>
    <w:rPr>
      <w:rFonts w:ascii="Arial" w:hAnsi="Arial"/>
      <w:b/>
      <w:kern w:val="32"/>
      <w:sz w:val="32"/>
      <w:lang w:val="de-DE" w:eastAsia="ru-RU"/>
    </w:rPr>
  </w:style>
  <w:style w:type="character" w:customStyle="1" w:styleId="211">
    <w:name w:val="Заголовок 2 Знак1"/>
    <w:rsid w:val="00B540EE"/>
    <w:rPr>
      <w:rFonts w:ascii="Cambria" w:hAnsi="Cambria"/>
      <w:b/>
      <w:color w:val="4F81BD"/>
      <w:sz w:val="26"/>
      <w:lang w:val="ru-RU" w:eastAsia="ru-RU"/>
    </w:rPr>
  </w:style>
  <w:style w:type="character" w:customStyle="1" w:styleId="310">
    <w:name w:val="Заголовок 3 Знак1"/>
    <w:rsid w:val="00B540EE"/>
    <w:rPr>
      <w:rFonts w:ascii="Arial" w:hAnsi="Arial"/>
      <w:b/>
      <w:sz w:val="26"/>
      <w:lang w:val="ru-RU" w:eastAsia="ru-RU"/>
    </w:rPr>
  </w:style>
  <w:style w:type="character" w:customStyle="1" w:styleId="1f6">
    <w:name w:val="Нижний колонтитул Знак1"/>
    <w:locked/>
    <w:rsid w:val="00B540EE"/>
    <w:rPr>
      <w:rFonts w:eastAsia="Times New Roman"/>
      <w:sz w:val="24"/>
      <w:lang w:val="en-US" w:eastAsia="ru-RU"/>
    </w:rPr>
  </w:style>
  <w:style w:type="character" w:customStyle="1" w:styleId="1f7">
    <w:name w:val="Основной текст с отступом Знак1"/>
    <w:rsid w:val="00B540EE"/>
    <w:rPr>
      <w:sz w:val="24"/>
      <w:lang w:val="ru-RU" w:eastAsia="ru-RU"/>
    </w:rPr>
  </w:style>
  <w:style w:type="paragraph" w:customStyle="1" w:styleId="112">
    <w:name w:val="Знак Знак1 Знак Знак Знак1"/>
    <w:basedOn w:val="a0"/>
    <w:rsid w:val="00B540EE"/>
    <w:pPr>
      <w:spacing w:after="160" w:line="240" w:lineRule="exact"/>
    </w:pPr>
    <w:rPr>
      <w:rFonts w:ascii="Verdana" w:eastAsia="Times New Roman" w:hAnsi="Verdana"/>
      <w:sz w:val="20"/>
      <w:szCs w:val="20"/>
      <w:lang w:val="en-US"/>
    </w:rPr>
  </w:style>
  <w:style w:type="paragraph" w:customStyle="1" w:styleId="1f8">
    <w:name w:val="Знак Знак Знак Знак Знак1"/>
    <w:basedOn w:val="a0"/>
    <w:rsid w:val="00B540EE"/>
    <w:pPr>
      <w:spacing w:after="160" w:line="240" w:lineRule="exact"/>
    </w:pPr>
    <w:rPr>
      <w:rFonts w:ascii="Verdana" w:eastAsia="Times New Roman" w:hAnsi="Verdana"/>
      <w:sz w:val="20"/>
      <w:szCs w:val="20"/>
      <w:lang w:val="en-US"/>
    </w:rPr>
  </w:style>
  <w:style w:type="paragraph" w:customStyle="1" w:styleId="CharCharCarCharCarCharCarCharCarCharCharCharCarCharCharChar1">
    <w:name w:val="Char Char Car Char Car Char Car Char Car Char Char Char Car Char Char Char1"/>
    <w:basedOn w:val="a0"/>
    <w:rsid w:val="00B540EE"/>
    <w:pPr>
      <w:autoSpaceDE w:val="0"/>
      <w:autoSpaceDN w:val="0"/>
      <w:spacing w:after="160" w:line="240" w:lineRule="exact"/>
    </w:pPr>
    <w:rPr>
      <w:rFonts w:ascii="Arial" w:eastAsia="Times New Roman" w:hAnsi="Arial" w:cs="Arial"/>
      <w:sz w:val="20"/>
      <w:szCs w:val="20"/>
      <w:lang w:val="en-US"/>
    </w:rPr>
  </w:style>
  <w:style w:type="paragraph" w:customStyle="1" w:styleId="37">
    <w:name w:val="Знак Знак3"/>
    <w:basedOn w:val="a0"/>
    <w:rsid w:val="00B540EE"/>
    <w:pPr>
      <w:spacing w:after="160" w:line="240" w:lineRule="exact"/>
    </w:pPr>
    <w:rPr>
      <w:rFonts w:ascii="Verdana" w:eastAsia="Times New Roman" w:hAnsi="Verdana"/>
      <w:sz w:val="20"/>
      <w:szCs w:val="20"/>
      <w:lang w:val="en-US"/>
    </w:rPr>
  </w:style>
  <w:style w:type="paragraph" w:customStyle="1" w:styleId="1f9">
    <w:name w:val="Знак Знак Знак1"/>
    <w:basedOn w:val="a0"/>
    <w:rsid w:val="00B540EE"/>
    <w:pPr>
      <w:spacing w:after="160" w:line="240" w:lineRule="exact"/>
    </w:pPr>
    <w:rPr>
      <w:rFonts w:ascii="Verdana" w:eastAsia="Times New Roman" w:hAnsi="Verdana"/>
      <w:sz w:val="20"/>
      <w:szCs w:val="20"/>
      <w:lang w:val="en-US"/>
    </w:rPr>
  </w:style>
  <w:style w:type="paragraph" w:customStyle="1" w:styleId="1fa">
    <w:name w:val="Знак Знак Знак Знак1"/>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2f0">
    <w:name w:val="Знак2"/>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181">
    <w:name w:val="Знак Знак181"/>
    <w:rsid w:val="00B540EE"/>
    <w:rPr>
      <w:rFonts w:ascii="Arial" w:hAnsi="Arial"/>
      <w:b/>
      <w:kern w:val="32"/>
      <w:sz w:val="32"/>
    </w:rPr>
  </w:style>
  <w:style w:type="character" w:customStyle="1" w:styleId="171">
    <w:name w:val="Знак Знак171"/>
    <w:rsid w:val="00B540EE"/>
    <w:rPr>
      <w:rFonts w:ascii="Arial" w:hAnsi="Arial"/>
      <w:b/>
      <w:sz w:val="28"/>
    </w:rPr>
  </w:style>
  <w:style w:type="character" w:customStyle="1" w:styleId="1610">
    <w:name w:val="Знак Знак161"/>
    <w:rsid w:val="00B540EE"/>
    <w:rPr>
      <w:rFonts w:ascii="Arial" w:hAnsi="Arial"/>
      <w:b/>
      <w:sz w:val="26"/>
    </w:rPr>
  </w:style>
  <w:style w:type="character" w:customStyle="1" w:styleId="1fb">
    <w:name w:val="Название Знак1"/>
    <w:rsid w:val="00B540EE"/>
    <w:rPr>
      <w:b/>
      <w:sz w:val="24"/>
      <w:lang w:val="ru-RU" w:eastAsia="ru-RU"/>
    </w:rPr>
  </w:style>
  <w:style w:type="paragraph" w:customStyle="1" w:styleId="212">
    <w:name w:val="Знак Знак2 Знак1"/>
    <w:basedOn w:val="a0"/>
    <w:rsid w:val="00B540EE"/>
    <w:pPr>
      <w:spacing w:after="160" w:line="240" w:lineRule="exact"/>
    </w:pPr>
    <w:rPr>
      <w:rFonts w:ascii="Verdana" w:eastAsia="Times New Roman" w:hAnsi="Verdana"/>
      <w:sz w:val="20"/>
      <w:szCs w:val="20"/>
      <w:lang w:val="en-US"/>
    </w:rPr>
  </w:style>
  <w:style w:type="paragraph" w:customStyle="1" w:styleId="1fc">
    <w:name w:val="Знак Знак Знак Знак Знак Знак Знак Знак Знак1"/>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apple-tab-span">
    <w:name w:val="apple-tab-span"/>
    <w:rsid w:val="00B540EE"/>
  </w:style>
  <w:style w:type="character" w:customStyle="1" w:styleId="dash0410043104370430044600200441043f04380441043a0430char1">
    <w:name w:val="dash0410_0431_0437_0430_0446_0020_0441_043f_0438_0441_043a_0430__char1"/>
    <w:rsid w:val="00B540EE"/>
    <w:rPr>
      <w:rFonts w:ascii="Times New Roman" w:hAnsi="Times New Roman"/>
      <w:sz w:val="24"/>
      <w:u w:val="none"/>
      <w:effect w:val="none"/>
    </w:rPr>
  </w:style>
  <w:style w:type="character" w:customStyle="1" w:styleId="dash0417005f0430005f0433005f043e005f043b005f043e005f0432005f043e005f043a005f00203005f005fchar1char1">
    <w:name w:val="dash0417_005f0430_005f0433_005f043e_005f043b_005f043e_005f0432_005f043e_005f043a_005f00203_005f_005fchar1__char1"/>
    <w:rsid w:val="00B540EE"/>
    <w:rPr>
      <w:rFonts w:ascii="Arial" w:hAnsi="Arial"/>
      <w:b/>
      <w:sz w:val="26"/>
      <w:u w:val="none"/>
      <w:effect w:val="none"/>
    </w:rPr>
  </w:style>
  <w:style w:type="paragraph" w:customStyle="1" w:styleId="dash0410043104370430044600200441043f04380441043a0430">
    <w:name w:val="dash0410_0431_0437_0430_0446_0020_0441_043f_0438_0441_043a_0430"/>
    <w:basedOn w:val="a0"/>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dash041e005f0441005f043d005f043e005f0432005f043d005f043e005f0439005f0020005f0442005f0435005f043a005f0441005f0442005f00202005f005fchar1char1">
    <w:name w:val="dash041e_005f0441_005f043d_005f043e_005f0432_005f043d_005f043e_005f0439_005f0020_005f0442_005f0435_005f043a_005f0441_005f0442_005f00202_005f_005fchar1__char1"/>
    <w:rsid w:val="00B540EE"/>
    <w:rPr>
      <w:rFonts w:ascii="Times New Roman" w:hAnsi="Times New Roman"/>
      <w:sz w:val="24"/>
      <w:u w:val="none"/>
      <w:effect w:val="none"/>
    </w:rPr>
  </w:style>
  <w:style w:type="paragraph" w:customStyle="1" w:styleId="dash041e005f0441005f043d005f043e005f0432005f043d005f043e005f0439005f0020005f0442005f0435005f043a005f0441005f0442005f00202">
    <w:name w:val="dash041e_005f0441_005f043d_005f043e_005f0432_005f043d_005f043e_005f0439_005f0020_005f0442_005f0435_005f043a_005f0441_005f0442_005f00202"/>
    <w:basedOn w:val="a0"/>
    <w:rsid w:val="00B540EE"/>
    <w:pPr>
      <w:spacing w:after="120" w:line="480" w:lineRule="atLeast"/>
    </w:pPr>
    <w:rPr>
      <w:rFonts w:ascii="Times New Roman" w:eastAsia="Times New Roman" w:hAnsi="Times New Roman"/>
      <w:sz w:val="24"/>
      <w:szCs w:val="24"/>
      <w:lang w:eastAsia="ru-RU"/>
    </w:rPr>
  </w:style>
  <w:style w:type="character" w:customStyle="1" w:styleId="c0">
    <w:name w:val="c0"/>
    <w:rsid w:val="00B540EE"/>
  </w:style>
  <w:style w:type="paragraph" w:customStyle="1" w:styleId="afffff1">
    <w:name w:val="Основной"/>
    <w:basedOn w:val="a0"/>
    <w:rsid w:val="00B540EE"/>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paragraph" w:customStyle="1" w:styleId="afffff2">
    <w:name w:val="Название таблицы"/>
    <w:basedOn w:val="afffff1"/>
    <w:rsid w:val="00B540EE"/>
    <w:pPr>
      <w:spacing w:before="113"/>
      <w:ind w:firstLine="0"/>
      <w:jc w:val="center"/>
    </w:pPr>
    <w:rPr>
      <w:b/>
      <w:bCs/>
    </w:rPr>
  </w:style>
  <w:style w:type="character" w:customStyle="1" w:styleId="1fd">
    <w:name w:val="Сноска1"/>
    <w:rsid w:val="00B540EE"/>
    <w:rPr>
      <w:rFonts w:ascii="Times New Roman" w:hAnsi="Times New Roman"/>
      <w:vertAlign w:val="superscript"/>
    </w:rPr>
  </w:style>
  <w:style w:type="paragraph" w:customStyle="1" w:styleId="afffff3">
    <w:name w:val="Буллит"/>
    <w:basedOn w:val="afffff1"/>
    <w:rsid w:val="00B540EE"/>
    <w:pPr>
      <w:ind w:firstLine="244"/>
    </w:pPr>
  </w:style>
  <w:style w:type="character" w:customStyle="1" w:styleId="2f1">
    <w:name w:val="Подпись к таблице2"/>
    <w:rsid w:val="00B540EE"/>
    <w:rPr>
      <w:rFonts w:ascii="Times New Roman" w:hAnsi="Times New Roman"/>
      <w:spacing w:val="0"/>
      <w:sz w:val="20"/>
      <w:shd w:val="clear" w:color="auto" w:fill="FFFFFF"/>
    </w:rPr>
  </w:style>
  <w:style w:type="character" w:customStyle="1" w:styleId="324">
    <w:name w:val="Заголовок №3 (2) + Не полужирный4"/>
    <w:aliases w:val="Не курсив16"/>
    <w:rsid w:val="00B540EE"/>
    <w:rPr>
      <w:b/>
      <w:i/>
      <w:sz w:val="22"/>
    </w:rPr>
  </w:style>
  <w:style w:type="character" w:customStyle="1" w:styleId="dash041e0441043d043e0432043d043e0439002004420435043a04410442002004410020043e0442044104420443043f043e043cchar1">
    <w:name w:val="dash041e_0441_043d_043e_0432_043d_043e_0439_0020_0442_0435_043a_0441_0442_0020_0441_0020_043e_0442_0441_0442_0443_043f_043e_043c__char1"/>
    <w:rsid w:val="00B540EE"/>
    <w:rPr>
      <w:rFonts w:ascii="Times New Roman" w:hAnsi="Times New Roman" w:cs="Times New Roman" w:hint="default"/>
      <w:strike w:val="0"/>
      <w:dstrike w:val="0"/>
      <w:sz w:val="24"/>
      <w:szCs w:val="24"/>
      <w:u w:val="none"/>
      <w:effect w:val="none"/>
    </w:rPr>
  </w:style>
  <w:style w:type="paragraph" w:customStyle="1" w:styleId="dash041e0441043d043e0432043d043e0439002004420435043a04410442002004410020043e0442044104420443043f043e043c">
    <w:name w:val="dash041e_0441_043d_043e_0432_043d_043e_0439_0020_0442_0435_043a_0441_0442_0020_0441_0020_043e_0442_0441_0442_0443_043f_043e_043c"/>
    <w:basedOn w:val="a0"/>
    <w:rsid w:val="00B540EE"/>
    <w:pPr>
      <w:spacing w:after="120" w:line="240" w:lineRule="auto"/>
      <w:ind w:left="280"/>
    </w:pPr>
    <w:rPr>
      <w:rFonts w:ascii="Times New Roman" w:hAnsi="Times New Roman"/>
      <w:sz w:val="24"/>
      <w:szCs w:val="24"/>
      <w:lang w:eastAsia="ru-RU"/>
    </w:rPr>
  </w:style>
  <w:style w:type="paragraph" w:styleId="afffff4">
    <w:name w:val="annotation subject"/>
    <w:basedOn w:val="afff4"/>
    <w:next w:val="afff4"/>
    <w:link w:val="afffff5"/>
    <w:semiHidden/>
    <w:rsid w:val="00B540EE"/>
    <w:pPr>
      <w:widowControl w:val="0"/>
      <w:spacing w:after="200" w:line="276" w:lineRule="auto"/>
    </w:pPr>
    <w:rPr>
      <w:rFonts w:ascii="Calibri" w:hAnsi="Calibri"/>
      <w:b/>
      <w:bCs/>
      <w:lang w:val="en-US" w:eastAsia="en-US"/>
    </w:rPr>
  </w:style>
  <w:style w:type="character" w:customStyle="1" w:styleId="afffff5">
    <w:name w:val="Тема примечания Знак"/>
    <w:link w:val="afffff4"/>
    <w:semiHidden/>
    <w:rsid w:val="00B540EE"/>
    <w:rPr>
      <w:rFonts w:ascii="Calibri" w:eastAsia="Times New Roman" w:hAnsi="Calibri" w:cs="Times New Roman"/>
      <w:b/>
      <w:bCs/>
      <w:sz w:val="20"/>
      <w:szCs w:val="20"/>
      <w:lang w:val="en-US" w:eastAsia="ru-RU"/>
    </w:rPr>
  </w:style>
  <w:style w:type="paragraph" w:styleId="afffff6">
    <w:name w:val="Revision"/>
    <w:hidden/>
    <w:uiPriority w:val="99"/>
    <w:semiHidden/>
    <w:rsid w:val="00B540EE"/>
    <w:rPr>
      <w:rFonts w:eastAsia="Times New Roman"/>
      <w:sz w:val="22"/>
      <w:szCs w:val="22"/>
      <w:lang w:val="en-US" w:eastAsia="en-US"/>
    </w:rPr>
  </w:style>
  <w:style w:type="numbering" w:customStyle="1" w:styleId="2f2">
    <w:name w:val="Нет списка2"/>
    <w:next w:val="a3"/>
    <w:uiPriority w:val="99"/>
    <w:semiHidden/>
    <w:unhideWhenUsed/>
    <w:rsid w:val="00B540EE"/>
  </w:style>
  <w:style w:type="character" w:customStyle="1" w:styleId="1fe">
    <w:name w:val="Текст выноски Знак1"/>
    <w:uiPriority w:val="99"/>
    <w:semiHidden/>
    <w:rsid w:val="00B540EE"/>
    <w:rPr>
      <w:rFonts w:ascii="Segoe UI" w:eastAsia="Times New Roman" w:hAnsi="Segoe UI" w:cs="Segoe UI"/>
      <w:sz w:val="18"/>
      <w:szCs w:val="18"/>
      <w:lang w:eastAsia="ru-RU"/>
    </w:rPr>
  </w:style>
  <w:style w:type="character" w:customStyle="1" w:styleId="1ff">
    <w:name w:val="Текст примечания Знак1"/>
    <w:uiPriority w:val="99"/>
    <w:semiHidden/>
    <w:rsid w:val="00B540EE"/>
    <w:rPr>
      <w:rFonts w:ascii="Times New Roman" w:eastAsia="Times New Roman" w:hAnsi="Times New Roman" w:cs="Times New Roman"/>
      <w:sz w:val="20"/>
      <w:szCs w:val="20"/>
      <w:lang w:eastAsia="ru-RU"/>
    </w:rPr>
  </w:style>
  <w:style w:type="paragraph" w:customStyle="1" w:styleId="dash0412005f0435005f0440005f0445005f043d005f0438005f0439005f0020005f043a005f043e005f043b005f043e005f043d005f0442005f0438005f0442005f0443005f043b">
    <w:name w:val="dash0412_005f0435_005f0440_005f0445_005f043d_005f0438_005f0439_005f0020_005f043a_005f043e_005f043b_005f043e_005f043d_005f0442_005f0438_005f0442_005f0443_005f043b"/>
    <w:basedOn w:val="a0"/>
    <w:uiPriority w:val="99"/>
    <w:semiHidden/>
    <w:rsid w:val="00B540EE"/>
    <w:pPr>
      <w:spacing w:after="0" w:line="240" w:lineRule="auto"/>
    </w:pPr>
    <w:rPr>
      <w:rFonts w:ascii="Times New Roman" w:eastAsia="Times New Roman" w:hAnsi="Times New Roman"/>
      <w:sz w:val="20"/>
      <w:szCs w:val="20"/>
      <w:lang w:eastAsia="ru-RU"/>
    </w:rPr>
  </w:style>
  <w:style w:type="paragraph" w:customStyle="1" w:styleId="dash041e005f0441005f043d005f043e005f0432005f043d005f043e005f0439005f0020005f0442005f0435005f043a005f0441005f0442005f0020005f0441005f0020005f043e005f0442005f0441005f0442005f0443005f043f005f043e005f043">
    <w:name w:val="dash041e_005f0441_005f043d_005f043e_005f0432_005f043d_005f043e_005f0439_005f0020_005f0442_005f0435_005f043a_005f0441_005f0442_005f0020_005f0441_005f0020_005f043e_005f0442_005f0441_005f0442_005f0443_005f043f_005f043e_005f043"/>
    <w:basedOn w:val="a0"/>
    <w:uiPriority w:val="99"/>
    <w:semiHidden/>
    <w:rsid w:val="00B540EE"/>
    <w:pPr>
      <w:spacing w:after="120" w:line="240" w:lineRule="auto"/>
      <w:ind w:left="280"/>
    </w:pPr>
    <w:rPr>
      <w:rFonts w:ascii="Times New Roman" w:eastAsia="Times New Roman" w:hAnsi="Times New Roman"/>
      <w:sz w:val="24"/>
      <w:szCs w:val="24"/>
      <w:lang w:eastAsia="ru-RU"/>
    </w:rPr>
  </w:style>
  <w:style w:type="character" w:customStyle="1" w:styleId="dash0412005f0435005f0440005f0445005f043d005f0438005f0439005f0020005f043a005f043e005f043b005f043e005f043d005f0442005f0438005f0442005f0443005f043b005f005fchar1char1">
    <w:name w:val="dash0412_005f0435_005f0440_005f0445_005f043d_005f0438_005f0439_005f0020_005f043a_005f043e_005f043b_005f043e_005f043d_005f0442_005f0438_005f0442_005f0443_005f043b_005f_005fchar1__char1"/>
    <w:rsid w:val="00B540EE"/>
    <w:rPr>
      <w:rFonts w:ascii="Times New Roman" w:hAnsi="Times New Roman" w:cs="Times New Roman" w:hint="default"/>
      <w:strike w:val="0"/>
      <w:dstrike w:val="0"/>
      <w:sz w:val="20"/>
      <w:szCs w:val="20"/>
      <w:u w:val="none"/>
      <w:effect w:val="none"/>
    </w:rPr>
  </w:style>
  <w:style w:type="character" w:customStyle="1" w:styleId="350">
    <w:name w:val="Основной текст (35)_"/>
    <w:link w:val="351"/>
    <w:uiPriority w:val="99"/>
    <w:locked/>
    <w:rsid w:val="00B540EE"/>
    <w:rPr>
      <w:rFonts w:ascii="Arial" w:hAnsi="Arial" w:cs="Arial"/>
      <w:spacing w:val="-10"/>
      <w:shd w:val="clear" w:color="auto" w:fill="FFFFFF"/>
    </w:rPr>
  </w:style>
  <w:style w:type="paragraph" w:customStyle="1" w:styleId="351">
    <w:name w:val="Основной текст (35)"/>
    <w:basedOn w:val="a0"/>
    <w:link w:val="350"/>
    <w:uiPriority w:val="99"/>
    <w:rsid w:val="00B540EE"/>
    <w:pPr>
      <w:widowControl w:val="0"/>
      <w:shd w:val="clear" w:color="auto" w:fill="FFFFFF"/>
      <w:spacing w:after="0" w:line="322" w:lineRule="exact"/>
    </w:pPr>
    <w:rPr>
      <w:rFonts w:ascii="Arial" w:hAnsi="Arial" w:cs="Arial"/>
      <w:spacing w:val="-10"/>
    </w:rPr>
  </w:style>
  <w:style w:type="character" w:customStyle="1" w:styleId="38">
    <w:name w:val="Основной текст (3)_"/>
    <w:link w:val="39"/>
    <w:locked/>
    <w:rsid w:val="00B540EE"/>
    <w:rPr>
      <w:rFonts w:ascii="Times New Roman" w:eastAsia="Times New Roman" w:hAnsi="Times New Roman" w:cs="Times New Roman"/>
      <w:sz w:val="26"/>
      <w:szCs w:val="26"/>
      <w:shd w:val="clear" w:color="auto" w:fill="FFFFFF"/>
    </w:rPr>
  </w:style>
  <w:style w:type="paragraph" w:customStyle="1" w:styleId="39">
    <w:name w:val="Основной текст (3)"/>
    <w:basedOn w:val="a0"/>
    <w:link w:val="38"/>
    <w:rsid w:val="00B540EE"/>
    <w:pPr>
      <w:widowControl w:val="0"/>
      <w:shd w:val="clear" w:color="auto" w:fill="FFFFFF"/>
      <w:spacing w:after="0" w:line="293" w:lineRule="exact"/>
      <w:ind w:hanging="1280"/>
    </w:pPr>
    <w:rPr>
      <w:rFonts w:ascii="Times New Roman" w:eastAsia="Times New Roman" w:hAnsi="Times New Roman"/>
      <w:sz w:val="26"/>
      <w:szCs w:val="26"/>
    </w:rPr>
  </w:style>
  <w:style w:type="character" w:customStyle="1" w:styleId="42">
    <w:name w:val="Основной текст (4)_"/>
    <w:link w:val="43"/>
    <w:locked/>
    <w:rsid w:val="00B540EE"/>
    <w:rPr>
      <w:rFonts w:ascii="Times New Roman" w:eastAsia="Times New Roman" w:hAnsi="Times New Roman" w:cs="Times New Roman"/>
      <w:b/>
      <w:bCs/>
      <w:sz w:val="26"/>
      <w:szCs w:val="26"/>
      <w:shd w:val="clear" w:color="auto" w:fill="FFFFFF"/>
    </w:rPr>
  </w:style>
  <w:style w:type="paragraph" w:customStyle="1" w:styleId="43">
    <w:name w:val="Основной текст (4)"/>
    <w:basedOn w:val="a0"/>
    <w:link w:val="42"/>
    <w:rsid w:val="00B540EE"/>
    <w:pPr>
      <w:widowControl w:val="0"/>
      <w:shd w:val="clear" w:color="auto" w:fill="FFFFFF"/>
      <w:spacing w:after="120" w:line="0" w:lineRule="atLeast"/>
      <w:ind w:firstLine="320"/>
      <w:jc w:val="both"/>
    </w:pPr>
    <w:rPr>
      <w:rFonts w:ascii="Times New Roman" w:eastAsia="Times New Roman" w:hAnsi="Times New Roman"/>
      <w:b/>
      <w:bCs/>
      <w:sz w:val="26"/>
      <w:szCs w:val="26"/>
    </w:rPr>
  </w:style>
  <w:style w:type="character" w:customStyle="1" w:styleId="52">
    <w:name w:val="Основной текст (5)_"/>
    <w:link w:val="53"/>
    <w:locked/>
    <w:rsid w:val="00B540EE"/>
    <w:rPr>
      <w:rFonts w:ascii="Times New Roman" w:eastAsia="Times New Roman" w:hAnsi="Times New Roman" w:cs="Times New Roman"/>
      <w:i/>
      <w:iCs/>
      <w:shd w:val="clear" w:color="auto" w:fill="FFFFFF"/>
    </w:rPr>
  </w:style>
  <w:style w:type="paragraph" w:customStyle="1" w:styleId="53">
    <w:name w:val="Основной текст (5)"/>
    <w:basedOn w:val="a0"/>
    <w:link w:val="52"/>
    <w:rsid w:val="00B540EE"/>
    <w:pPr>
      <w:widowControl w:val="0"/>
      <w:shd w:val="clear" w:color="auto" w:fill="FFFFFF"/>
      <w:spacing w:after="0" w:line="211" w:lineRule="exact"/>
    </w:pPr>
    <w:rPr>
      <w:rFonts w:ascii="Times New Roman" w:eastAsia="Times New Roman" w:hAnsi="Times New Roman"/>
      <w:i/>
      <w:iCs/>
    </w:rPr>
  </w:style>
  <w:style w:type="character" w:customStyle="1" w:styleId="54">
    <w:name w:val="Заголовок №5_"/>
    <w:link w:val="55"/>
    <w:locked/>
    <w:rsid w:val="00B540EE"/>
    <w:rPr>
      <w:rFonts w:ascii="Times New Roman" w:eastAsia="Times New Roman" w:hAnsi="Times New Roman" w:cs="Times New Roman"/>
      <w:b/>
      <w:bCs/>
      <w:sz w:val="21"/>
      <w:szCs w:val="21"/>
      <w:shd w:val="clear" w:color="auto" w:fill="FFFFFF"/>
    </w:rPr>
  </w:style>
  <w:style w:type="paragraph" w:customStyle="1" w:styleId="55">
    <w:name w:val="Заголовок №5"/>
    <w:basedOn w:val="a0"/>
    <w:link w:val="54"/>
    <w:rsid w:val="00B540EE"/>
    <w:pPr>
      <w:widowControl w:val="0"/>
      <w:shd w:val="clear" w:color="auto" w:fill="FFFFFF"/>
      <w:spacing w:after="0" w:line="211" w:lineRule="exact"/>
      <w:jc w:val="both"/>
      <w:outlineLvl w:val="4"/>
    </w:pPr>
    <w:rPr>
      <w:rFonts w:ascii="Times New Roman" w:eastAsia="Times New Roman" w:hAnsi="Times New Roman"/>
      <w:b/>
      <w:bCs/>
      <w:sz w:val="21"/>
      <w:szCs w:val="21"/>
    </w:rPr>
  </w:style>
  <w:style w:type="character" w:customStyle="1" w:styleId="62">
    <w:name w:val="Основной текст (6)_"/>
    <w:link w:val="63"/>
    <w:locked/>
    <w:rsid w:val="00B540EE"/>
    <w:rPr>
      <w:rFonts w:ascii="Times New Roman" w:eastAsia="Times New Roman" w:hAnsi="Times New Roman" w:cs="Times New Roman"/>
      <w:b/>
      <w:bCs/>
      <w:sz w:val="21"/>
      <w:szCs w:val="21"/>
      <w:shd w:val="clear" w:color="auto" w:fill="FFFFFF"/>
    </w:rPr>
  </w:style>
  <w:style w:type="paragraph" w:customStyle="1" w:styleId="63">
    <w:name w:val="Основной текст (6)"/>
    <w:basedOn w:val="a0"/>
    <w:link w:val="62"/>
    <w:rsid w:val="00B540EE"/>
    <w:pPr>
      <w:widowControl w:val="0"/>
      <w:shd w:val="clear" w:color="auto" w:fill="FFFFFF"/>
      <w:spacing w:before="300" w:after="0" w:line="211" w:lineRule="exact"/>
      <w:ind w:hanging="140"/>
    </w:pPr>
    <w:rPr>
      <w:rFonts w:ascii="Times New Roman" w:eastAsia="Times New Roman" w:hAnsi="Times New Roman"/>
      <w:b/>
      <w:bCs/>
      <w:sz w:val="21"/>
      <w:szCs w:val="21"/>
    </w:rPr>
  </w:style>
  <w:style w:type="character" w:customStyle="1" w:styleId="72">
    <w:name w:val="Основной текст (7)_"/>
    <w:link w:val="73"/>
    <w:locked/>
    <w:rsid w:val="00B540EE"/>
    <w:rPr>
      <w:rFonts w:ascii="Times New Roman" w:eastAsia="Times New Roman" w:hAnsi="Times New Roman" w:cs="Times New Roman"/>
      <w:sz w:val="17"/>
      <w:szCs w:val="17"/>
      <w:shd w:val="clear" w:color="auto" w:fill="FFFFFF"/>
    </w:rPr>
  </w:style>
  <w:style w:type="paragraph" w:customStyle="1" w:styleId="73">
    <w:name w:val="Основной текст (7)"/>
    <w:basedOn w:val="a0"/>
    <w:link w:val="72"/>
    <w:rsid w:val="00B540EE"/>
    <w:pPr>
      <w:widowControl w:val="0"/>
      <w:shd w:val="clear" w:color="auto" w:fill="FFFFFF"/>
      <w:spacing w:after="0" w:line="168" w:lineRule="exact"/>
      <w:ind w:firstLine="320"/>
      <w:jc w:val="both"/>
    </w:pPr>
    <w:rPr>
      <w:rFonts w:ascii="Times New Roman" w:eastAsia="Times New Roman" w:hAnsi="Times New Roman"/>
      <w:sz w:val="17"/>
      <w:szCs w:val="17"/>
    </w:rPr>
  </w:style>
  <w:style w:type="character" w:customStyle="1" w:styleId="Exact">
    <w:name w:val="Подпись к картинке Exact"/>
    <w:link w:val="afffff7"/>
    <w:locked/>
    <w:rsid w:val="00B540EE"/>
    <w:rPr>
      <w:rFonts w:ascii="Times New Roman" w:eastAsia="Times New Roman" w:hAnsi="Times New Roman" w:cs="Times New Roman"/>
      <w:sz w:val="21"/>
      <w:szCs w:val="21"/>
      <w:shd w:val="clear" w:color="auto" w:fill="FFFFFF"/>
    </w:rPr>
  </w:style>
  <w:style w:type="paragraph" w:customStyle="1" w:styleId="afffff7">
    <w:name w:val="Подпись к картинке"/>
    <w:basedOn w:val="a0"/>
    <w:link w:val="Exact"/>
    <w:rsid w:val="00B540EE"/>
    <w:pPr>
      <w:widowControl w:val="0"/>
      <w:shd w:val="clear" w:color="auto" w:fill="FFFFFF"/>
      <w:spacing w:after="0" w:line="0" w:lineRule="atLeast"/>
    </w:pPr>
    <w:rPr>
      <w:rFonts w:ascii="Times New Roman" w:eastAsia="Times New Roman" w:hAnsi="Times New Roman"/>
      <w:sz w:val="21"/>
      <w:szCs w:val="21"/>
    </w:rPr>
  </w:style>
  <w:style w:type="character" w:customStyle="1" w:styleId="2Exact">
    <w:name w:val="Заголовок №2 Exact"/>
    <w:link w:val="2f3"/>
    <w:locked/>
    <w:rsid w:val="00B540EE"/>
    <w:rPr>
      <w:rFonts w:ascii="Times New Roman" w:eastAsia="Times New Roman" w:hAnsi="Times New Roman" w:cs="Times New Roman"/>
      <w:b/>
      <w:bCs/>
      <w:sz w:val="26"/>
      <w:szCs w:val="26"/>
      <w:shd w:val="clear" w:color="auto" w:fill="FFFFFF"/>
    </w:rPr>
  </w:style>
  <w:style w:type="paragraph" w:customStyle="1" w:styleId="2f3">
    <w:name w:val="Заголовок №2"/>
    <w:basedOn w:val="a0"/>
    <w:link w:val="2Exact"/>
    <w:rsid w:val="00B540EE"/>
    <w:pPr>
      <w:widowControl w:val="0"/>
      <w:shd w:val="clear" w:color="auto" w:fill="FFFFFF"/>
      <w:spacing w:after="0" w:line="0" w:lineRule="atLeast"/>
      <w:outlineLvl w:val="1"/>
    </w:pPr>
    <w:rPr>
      <w:rFonts w:ascii="Times New Roman" w:eastAsia="Times New Roman" w:hAnsi="Times New Roman"/>
      <w:b/>
      <w:bCs/>
      <w:sz w:val="26"/>
      <w:szCs w:val="26"/>
    </w:rPr>
  </w:style>
  <w:style w:type="character" w:customStyle="1" w:styleId="8Exact">
    <w:name w:val="Основной текст (8) Exact"/>
    <w:link w:val="82"/>
    <w:locked/>
    <w:rsid w:val="00B540EE"/>
    <w:rPr>
      <w:rFonts w:ascii="Times New Roman" w:eastAsia="Times New Roman" w:hAnsi="Times New Roman" w:cs="Times New Roman"/>
      <w:sz w:val="17"/>
      <w:szCs w:val="17"/>
      <w:shd w:val="clear" w:color="auto" w:fill="FFFFFF"/>
    </w:rPr>
  </w:style>
  <w:style w:type="paragraph" w:customStyle="1" w:styleId="82">
    <w:name w:val="Основной текст (8)"/>
    <w:basedOn w:val="a0"/>
    <w:link w:val="8Exact"/>
    <w:rsid w:val="00B540EE"/>
    <w:pPr>
      <w:widowControl w:val="0"/>
      <w:shd w:val="clear" w:color="auto" w:fill="FFFFFF"/>
      <w:spacing w:after="0" w:line="158" w:lineRule="exact"/>
      <w:jc w:val="right"/>
    </w:pPr>
    <w:rPr>
      <w:rFonts w:ascii="Times New Roman" w:eastAsia="Times New Roman" w:hAnsi="Times New Roman"/>
      <w:sz w:val="17"/>
      <w:szCs w:val="17"/>
    </w:rPr>
  </w:style>
  <w:style w:type="character" w:customStyle="1" w:styleId="100">
    <w:name w:val="Основной текст (10)_"/>
    <w:link w:val="101"/>
    <w:locked/>
    <w:rsid w:val="00B540EE"/>
    <w:rPr>
      <w:rFonts w:ascii="Times New Roman" w:eastAsia="Times New Roman" w:hAnsi="Times New Roman" w:cs="Times New Roman"/>
      <w:b/>
      <w:bCs/>
      <w:i/>
      <w:iCs/>
      <w:sz w:val="21"/>
      <w:szCs w:val="21"/>
      <w:shd w:val="clear" w:color="auto" w:fill="FFFFFF"/>
    </w:rPr>
  </w:style>
  <w:style w:type="paragraph" w:customStyle="1" w:styleId="101">
    <w:name w:val="Основной текст (10)"/>
    <w:basedOn w:val="a0"/>
    <w:link w:val="100"/>
    <w:rsid w:val="00B540EE"/>
    <w:pPr>
      <w:widowControl w:val="0"/>
      <w:shd w:val="clear" w:color="auto" w:fill="FFFFFF"/>
      <w:spacing w:before="540" w:after="0" w:line="0" w:lineRule="atLeast"/>
      <w:jc w:val="both"/>
    </w:pPr>
    <w:rPr>
      <w:rFonts w:ascii="Times New Roman" w:eastAsia="Times New Roman" w:hAnsi="Times New Roman"/>
      <w:b/>
      <w:bCs/>
      <w:i/>
      <w:iCs/>
      <w:sz w:val="21"/>
      <w:szCs w:val="21"/>
    </w:rPr>
  </w:style>
  <w:style w:type="character" w:customStyle="1" w:styleId="92">
    <w:name w:val="Основной текст (9)_"/>
    <w:link w:val="93"/>
    <w:locked/>
    <w:rsid w:val="00B540EE"/>
    <w:rPr>
      <w:rFonts w:ascii="Times New Roman" w:eastAsia="Times New Roman" w:hAnsi="Times New Roman" w:cs="Times New Roman"/>
      <w:i/>
      <w:iCs/>
      <w:sz w:val="21"/>
      <w:szCs w:val="21"/>
      <w:shd w:val="clear" w:color="auto" w:fill="FFFFFF"/>
    </w:rPr>
  </w:style>
  <w:style w:type="paragraph" w:customStyle="1" w:styleId="93">
    <w:name w:val="Основной текст (9)"/>
    <w:basedOn w:val="a0"/>
    <w:link w:val="92"/>
    <w:rsid w:val="00B540EE"/>
    <w:pPr>
      <w:widowControl w:val="0"/>
      <w:shd w:val="clear" w:color="auto" w:fill="FFFFFF"/>
      <w:spacing w:before="60" w:after="0" w:line="211" w:lineRule="exact"/>
      <w:jc w:val="both"/>
    </w:pPr>
    <w:rPr>
      <w:rFonts w:ascii="Times New Roman" w:eastAsia="Times New Roman" w:hAnsi="Times New Roman"/>
      <w:i/>
      <w:iCs/>
      <w:sz w:val="21"/>
      <w:szCs w:val="21"/>
    </w:rPr>
  </w:style>
  <w:style w:type="character" w:customStyle="1" w:styleId="113">
    <w:name w:val="Основной текст (11)_"/>
    <w:link w:val="114"/>
    <w:uiPriority w:val="99"/>
    <w:locked/>
    <w:rsid w:val="00B540EE"/>
    <w:rPr>
      <w:rFonts w:ascii="Microsoft Sans Serif" w:eastAsia="Microsoft Sans Serif" w:hAnsi="Microsoft Sans Serif" w:cs="Microsoft Sans Serif"/>
      <w:i/>
      <w:iCs/>
      <w:sz w:val="16"/>
      <w:szCs w:val="16"/>
      <w:shd w:val="clear" w:color="auto" w:fill="FFFFFF"/>
    </w:rPr>
  </w:style>
  <w:style w:type="paragraph" w:customStyle="1" w:styleId="114">
    <w:name w:val="Основной текст (11)"/>
    <w:basedOn w:val="a0"/>
    <w:link w:val="113"/>
    <w:uiPriority w:val="99"/>
    <w:rsid w:val="00B540EE"/>
    <w:pPr>
      <w:widowControl w:val="0"/>
      <w:shd w:val="clear" w:color="auto" w:fill="FFFFFF"/>
      <w:spacing w:after="300" w:line="270" w:lineRule="exact"/>
    </w:pPr>
    <w:rPr>
      <w:rFonts w:ascii="Microsoft Sans Serif" w:eastAsia="Microsoft Sans Serif" w:hAnsi="Microsoft Sans Serif" w:cs="Microsoft Sans Serif"/>
      <w:i/>
      <w:iCs/>
      <w:sz w:val="16"/>
      <w:szCs w:val="16"/>
    </w:rPr>
  </w:style>
  <w:style w:type="character" w:customStyle="1" w:styleId="123">
    <w:name w:val="Основной текст (12)_"/>
    <w:locked/>
    <w:rsid w:val="00B540EE"/>
    <w:rPr>
      <w:rFonts w:ascii="Times New Roman" w:eastAsia="Times New Roman" w:hAnsi="Times New Roman" w:cs="Times New Roman"/>
      <w:b/>
      <w:bCs/>
      <w:i/>
      <w:iCs/>
      <w:sz w:val="17"/>
      <w:szCs w:val="17"/>
      <w:shd w:val="clear" w:color="auto" w:fill="FFFFFF"/>
    </w:rPr>
  </w:style>
  <w:style w:type="character" w:customStyle="1" w:styleId="3Exact">
    <w:name w:val="Заголовок №3 Exact"/>
    <w:link w:val="3a"/>
    <w:locked/>
    <w:rsid w:val="00B540EE"/>
    <w:rPr>
      <w:rFonts w:ascii="Times New Roman" w:eastAsia="Times New Roman" w:hAnsi="Times New Roman" w:cs="Times New Roman"/>
      <w:sz w:val="21"/>
      <w:szCs w:val="21"/>
      <w:shd w:val="clear" w:color="auto" w:fill="FFFFFF"/>
      <w:lang w:val="en-US" w:bidi="en-US"/>
    </w:rPr>
  </w:style>
  <w:style w:type="paragraph" w:customStyle="1" w:styleId="3a">
    <w:name w:val="Заголовок №3"/>
    <w:basedOn w:val="a0"/>
    <w:link w:val="3Exact"/>
    <w:rsid w:val="00B540EE"/>
    <w:pPr>
      <w:widowControl w:val="0"/>
      <w:shd w:val="clear" w:color="auto" w:fill="FFFFFF"/>
      <w:spacing w:after="0" w:line="0" w:lineRule="atLeast"/>
      <w:outlineLvl w:val="2"/>
    </w:pPr>
    <w:rPr>
      <w:rFonts w:ascii="Times New Roman" w:eastAsia="Times New Roman" w:hAnsi="Times New Roman"/>
      <w:sz w:val="21"/>
      <w:szCs w:val="21"/>
      <w:lang w:val="en-US" w:bidi="en-US"/>
    </w:rPr>
  </w:style>
  <w:style w:type="character" w:customStyle="1" w:styleId="2Exact0">
    <w:name w:val="Подпись к картинке (2) Exact"/>
    <w:link w:val="2f4"/>
    <w:locked/>
    <w:rsid w:val="00B540EE"/>
    <w:rPr>
      <w:rFonts w:ascii="Times New Roman" w:eastAsia="Times New Roman" w:hAnsi="Times New Roman" w:cs="Times New Roman"/>
      <w:shd w:val="clear" w:color="auto" w:fill="FFFFFF"/>
    </w:rPr>
  </w:style>
  <w:style w:type="paragraph" w:customStyle="1" w:styleId="2f4">
    <w:name w:val="Подпись к картинке (2)"/>
    <w:basedOn w:val="a0"/>
    <w:link w:val="2Exact0"/>
    <w:rsid w:val="00B540EE"/>
    <w:pPr>
      <w:widowControl w:val="0"/>
      <w:shd w:val="clear" w:color="auto" w:fill="FFFFFF"/>
      <w:spacing w:after="0" w:line="0" w:lineRule="atLeast"/>
    </w:pPr>
    <w:rPr>
      <w:rFonts w:ascii="Times New Roman" w:eastAsia="Times New Roman" w:hAnsi="Times New Roman"/>
    </w:rPr>
  </w:style>
  <w:style w:type="character" w:customStyle="1" w:styleId="3Exact0">
    <w:name w:val="Подпись к картинке (3) Exact"/>
    <w:link w:val="3b"/>
    <w:locked/>
    <w:rsid w:val="00B540EE"/>
    <w:rPr>
      <w:rFonts w:ascii="Times New Roman" w:eastAsia="Times New Roman" w:hAnsi="Times New Roman" w:cs="Times New Roman"/>
      <w:sz w:val="21"/>
      <w:szCs w:val="21"/>
      <w:shd w:val="clear" w:color="auto" w:fill="FFFFFF"/>
    </w:rPr>
  </w:style>
  <w:style w:type="paragraph" w:customStyle="1" w:styleId="3b">
    <w:name w:val="Подпись к картинке (3)"/>
    <w:basedOn w:val="a0"/>
    <w:link w:val="3Exact0"/>
    <w:rsid w:val="00B540EE"/>
    <w:pPr>
      <w:widowControl w:val="0"/>
      <w:shd w:val="clear" w:color="auto" w:fill="FFFFFF"/>
      <w:spacing w:after="0" w:line="0" w:lineRule="atLeast"/>
    </w:pPr>
    <w:rPr>
      <w:rFonts w:ascii="Times New Roman" w:eastAsia="Times New Roman" w:hAnsi="Times New Roman"/>
      <w:sz w:val="21"/>
      <w:szCs w:val="21"/>
    </w:rPr>
  </w:style>
  <w:style w:type="character" w:customStyle="1" w:styleId="4Exact">
    <w:name w:val="Подпись к картинке (4) Exact"/>
    <w:link w:val="44"/>
    <w:uiPriority w:val="99"/>
    <w:locked/>
    <w:rsid w:val="00B540EE"/>
    <w:rPr>
      <w:rFonts w:ascii="Times New Roman" w:eastAsia="Times New Roman" w:hAnsi="Times New Roman" w:cs="Times New Roman"/>
      <w:i/>
      <w:iCs/>
      <w:sz w:val="21"/>
      <w:szCs w:val="21"/>
      <w:shd w:val="clear" w:color="auto" w:fill="FFFFFF"/>
      <w:lang w:val="en-US" w:bidi="en-US"/>
    </w:rPr>
  </w:style>
  <w:style w:type="paragraph" w:customStyle="1" w:styleId="44">
    <w:name w:val="Подпись к картинке (4)"/>
    <w:basedOn w:val="a0"/>
    <w:link w:val="4Exact"/>
    <w:uiPriority w:val="99"/>
    <w:rsid w:val="00B540EE"/>
    <w:pPr>
      <w:widowControl w:val="0"/>
      <w:shd w:val="clear" w:color="auto" w:fill="FFFFFF"/>
      <w:spacing w:after="0" w:line="0" w:lineRule="atLeast"/>
    </w:pPr>
    <w:rPr>
      <w:rFonts w:ascii="Times New Roman" w:eastAsia="Times New Roman" w:hAnsi="Times New Roman"/>
      <w:i/>
      <w:iCs/>
      <w:sz w:val="21"/>
      <w:szCs w:val="21"/>
      <w:lang w:val="en-US" w:bidi="en-US"/>
    </w:rPr>
  </w:style>
  <w:style w:type="character" w:customStyle="1" w:styleId="45">
    <w:name w:val="Заголовок №4_"/>
    <w:link w:val="46"/>
    <w:locked/>
    <w:rsid w:val="00B540EE"/>
    <w:rPr>
      <w:rFonts w:ascii="Times New Roman" w:eastAsia="Times New Roman" w:hAnsi="Times New Roman" w:cs="Times New Roman"/>
      <w:b/>
      <w:bCs/>
      <w:sz w:val="26"/>
      <w:szCs w:val="26"/>
      <w:shd w:val="clear" w:color="auto" w:fill="FFFFFF"/>
    </w:rPr>
  </w:style>
  <w:style w:type="paragraph" w:customStyle="1" w:styleId="46">
    <w:name w:val="Заголовок №4"/>
    <w:basedOn w:val="a0"/>
    <w:link w:val="45"/>
    <w:rsid w:val="00B540EE"/>
    <w:pPr>
      <w:widowControl w:val="0"/>
      <w:shd w:val="clear" w:color="auto" w:fill="FFFFFF"/>
      <w:spacing w:before="300" w:after="180" w:line="0" w:lineRule="atLeast"/>
      <w:jc w:val="both"/>
      <w:outlineLvl w:val="3"/>
    </w:pPr>
    <w:rPr>
      <w:rFonts w:ascii="Times New Roman" w:eastAsia="Times New Roman" w:hAnsi="Times New Roman"/>
      <w:b/>
      <w:bCs/>
      <w:sz w:val="26"/>
      <w:szCs w:val="26"/>
    </w:rPr>
  </w:style>
  <w:style w:type="paragraph" w:customStyle="1" w:styleId="143">
    <w:name w:val="Основной текст (14)"/>
    <w:basedOn w:val="a0"/>
    <w:rsid w:val="00B540EE"/>
    <w:pPr>
      <w:widowControl w:val="0"/>
      <w:shd w:val="clear" w:color="auto" w:fill="FFFFFF"/>
      <w:spacing w:before="120" w:after="0" w:line="168" w:lineRule="exact"/>
      <w:ind w:firstLine="320"/>
      <w:jc w:val="both"/>
    </w:pPr>
    <w:rPr>
      <w:rFonts w:ascii="Times New Roman" w:eastAsia="Times New Roman" w:hAnsi="Times New Roman"/>
      <w:b/>
      <w:bCs/>
      <w:sz w:val="17"/>
      <w:szCs w:val="17"/>
    </w:rPr>
  </w:style>
  <w:style w:type="character" w:customStyle="1" w:styleId="16Exact">
    <w:name w:val="Основной текст (16) Exact"/>
    <w:link w:val="162"/>
    <w:locked/>
    <w:rsid w:val="00B540EE"/>
    <w:rPr>
      <w:rFonts w:ascii="Times New Roman" w:eastAsia="Times New Roman" w:hAnsi="Times New Roman" w:cs="Times New Roman"/>
      <w:b/>
      <w:bCs/>
      <w:sz w:val="19"/>
      <w:szCs w:val="19"/>
      <w:shd w:val="clear" w:color="auto" w:fill="FFFFFF"/>
    </w:rPr>
  </w:style>
  <w:style w:type="paragraph" w:customStyle="1" w:styleId="162">
    <w:name w:val="Основной текст (16)"/>
    <w:basedOn w:val="a0"/>
    <w:link w:val="16Exact"/>
    <w:rsid w:val="00B540EE"/>
    <w:pPr>
      <w:widowControl w:val="0"/>
      <w:shd w:val="clear" w:color="auto" w:fill="FFFFFF"/>
      <w:spacing w:before="240" w:after="240" w:line="0" w:lineRule="atLeast"/>
    </w:pPr>
    <w:rPr>
      <w:rFonts w:ascii="Times New Roman" w:eastAsia="Times New Roman" w:hAnsi="Times New Roman"/>
      <w:b/>
      <w:bCs/>
      <w:sz w:val="19"/>
      <w:szCs w:val="19"/>
    </w:rPr>
  </w:style>
  <w:style w:type="character" w:customStyle="1" w:styleId="3Exact1">
    <w:name w:val="Номер заголовка №3 Exact"/>
    <w:link w:val="3c"/>
    <w:locked/>
    <w:rsid w:val="00B540EE"/>
    <w:rPr>
      <w:rFonts w:ascii="Impact" w:eastAsia="Impact" w:hAnsi="Impact" w:cs="Impact"/>
      <w:sz w:val="19"/>
      <w:szCs w:val="19"/>
      <w:shd w:val="clear" w:color="auto" w:fill="FFFFFF"/>
    </w:rPr>
  </w:style>
  <w:style w:type="paragraph" w:customStyle="1" w:styleId="3c">
    <w:name w:val="Номер заголовка №3"/>
    <w:basedOn w:val="a0"/>
    <w:link w:val="3Exact1"/>
    <w:rsid w:val="00B540EE"/>
    <w:pPr>
      <w:widowControl w:val="0"/>
      <w:shd w:val="clear" w:color="auto" w:fill="FFFFFF"/>
      <w:spacing w:after="0" w:line="0" w:lineRule="atLeast"/>
    </w:pPr>
    <w:rPr>
      <w:rFonts w:ascii="Impact" w:eastAsia="Impact" w:hAnsi="Impact" w:cs="Impact"/>
      <w:sz w:val="19"/>
      <w:szCs w:val="19"/>
    </w:rPr>
  </w:style>
  <w:style w:type="character" w:customStyle="1" w:styleId="32Exact">
    <w:name w:val="Номер заголовка №3 (2) Exact"/>
    <w:link w:val="320"/>
    <w:locked/>
    <w:rsid w:val="00B540EE"/>
    <w:rPr>
      <w:rFonts w:ascii="Times New Roman" w:eastAsia="Times New Roman" w:hAnsi="Times New Roman" w:cs="Times New Roman"/>
      <w:sz w:val="21"/>
      <w:szCs w:val="21"/>
      <w:shd w:val="clear" w:color="auto" w:fill="FFFFFF"/>
    </w:rPr>
  </w:style>
  <w:style w:type="paragraph" w:customStyle="1" w:styleId="320">
    <w:name w:val="Номер заголовка №3 (2)"/>
    <w:basedOn w:val="a0"/>
    <w:link w:val="32Exact"/>
    <w:rsid w:val="00B540EE"/>
    <w:pPr>
      <w:widowControl w:val="0"/>
      <w:shd w:val="clear" w:color="auto" w:fill="FFFFFF"/>
      <w:spacing w:after="0" w:line="0" w:lineRule="atLeast"/>
    </w:pPr>
    <w:rPr>
      <w:rFonts w:ascii="Times New Roman" w:eastAsia="Times New Roman" w:hAnsi="Times New Roman"/>
      <w:sz w:val="21"/>
      <w:szCs w:val="21"/>
    </w:rPr>
  </w:style>
  <w:style w:type="character" w:customStyle="1" w:styleId="33Exact">
    <w:name w:val="Номер заголовка №3 (3) Exact"/>
    <w:link w:val="330"/>
    <w:locked/>
    <w:rsid w:val="00B540EE"/>
    <w:rPr>
      <w:rFonts w:ascii="Times New Roman" w:eastAsia="Times New Roman" w:hAnsi="Times New Roman" w:cs="Times New Roman"/>
      <w:sz w:val="26"/>
      <w:szCs w:val="26"/>
      <w:shd w:val="clear" w:color="auto" w:fill="FFFFFF"/>
    </w:rPr>
  </w:style>
  <w:style w:type="paragraph" w:customStyle="1" w:styleId="330">
    <w:name w:val="Номер заголовка №3 (3)"/>
    <w:basedOn w:val="a0"/>
    <w:link w:val="33Exact"/>
    <w:rsid w:val="00B540EE"/>
    <w:pPr>
      <w:widowControl w:val="0"/>
      <w:shd w:val="clear" w:color="auto" w:fill="FFFFFF"/>
      <w:spacing w:after="0" w:line="0" w:lineRule="atLeast"/>
    </w:pPr>
    <w:rPr>
      <w:rFonts w:ascii="Times New Roman" w:eastAsia="Times New Roman" w:hAnsi="Times New Roman"/>
      <w:sz w:val="26"/>
      <w:szCs w:val="26"/>
    </w:rPr>
  </w:style>
  <w:style w:type="character" w:customStyle="1" w:styleId="17Exact">
    <w:name w:val="Основной текст (17) Exact"/>
    <w:link w:val="172"/>
    <w:locked/>
    <w:rsid w:val="00B540EE"/>
    <w:rPr>
      <w:rFonts w:ascii="Candara" w:eastAsia="Candara" w:hAnsi="Candara" w:cs="Candara"/>
      <w:shd w:val="clear" w:color="auto" w:fill="FFFFFF"/>
    </w:rPr>
  </w:style>
  <w:style w:type="paragraph" w:customStyle="1" w:styleId="172">
    <w:name w:val="Основной текст (17)"/>
    <w:basedOn w:val="a0"/>
    <w:link w:val="17Exact"/>
    <w:rsid w:val="00B540EE"/>
    <w:pPr>
      <w:widowControl w:val="0"/>
      <w:shd w:val="clear" w:color="auto" w:fill="FFFFFF"/>
      <w:spacing w:after="0" w:line="0" w:lineRule="atLeast"/>
    </w:pPr>
    <w:rPr>
      <w:rFonts w:ascii="Candara" w:eastAsia="Candara" w:hAnsi="Candara" w:cs="Candara"/>
    </w:rPr>
  </w:style>
  <w:style w:type="character" w:customStyle="1" w:styleId="18Exact">
    <w:name w:val="Основной текст (18) Exact"/>
    <w:link w:val="182"/>
    <w:locked/>
    <w:rsid w:val="00B540EE"/>
    <w:rPr>
      <w:rFonts w:ascii="Microsoft Sans Serif" w:eastAsia="Microsoft Sans Serif" w:hAnsi="Microsoft Sans Serif" w:cs="Microsoft Sans Serif"/>
      <w:sz w:val="16"/>
      <w:szCs w:val="16"/>
      <w:shd w:val="clear" w:color="auto" w:fill="FFFFFF"/>
    </w:rPr>
  </w:style>
  <w:style w:type="paragraph" w:customStyle="1" w:styleId="182">
    <w:name w:val="Основной текст (18)"/>
    <w:basedOn w:val="a0"/>
    <w:link w:val="18Exact"/>
    <w:rsid w:val="00B540EE"/>
    <w:pPr>
      <w:widowControl w:val="0"/>
      <w:shd w:val="clear" w:color="auto" w:fill="FFFFFF"/>
      <w:spacing w:after="0" w:line="0" w:lineRule="atLeast"/>
    </w:pPr>
    <w:rPr>
      <w:rFonts w:ascii="Microsoft Sans Serif" w:eastAsia="Microsoft Sans Serif" w:hAnsi="Microsoft Sans Serif" w:cs="Microsoft Sans Serif"/>
      <w:sz w:val="16"/>
      <w:szCs w:val="16"/>
    </w:rPr>
  </w:style>
  <w:style w:type="character" w:customStyle="1" w:styleId="afffff8">
    <w:name w:val="Сноска_"/>
    <w:locked/>
    <w:rsid w:val="00B540EE"/>
    <w:rPr>
      <w:rFonts w:ascii="Times New Roman" w:eastAsia="Times New Roman" w:hAnsi="Times New Roman" w:cs="Times New Roman"/>
      <w:sz w:val="21"/>
      <w:szCs w:val="21"/>
      <w:shd w:val="clear" w:color="auto" w:fill="FFFFFF"/>
    </w:rPr>
  </w:style>
  <w:style w:type="character" w:customStyle="1" w:styleId="3d">
    <w:name w:val="Подпись к таблице (3)_"/>
    <w:link w:val="3e"/>
    <w:locked/>
    <w:rsid w:val="00B540EE"/>
    <w:rPr>
      <w:rFonts w:ascii="Times New Roman" w:eastAsia="Times New Roman" w:hAnsi="Times New Roman" w:cs="Times New Roman"/>
      <w:i/>
      <w:iCs/>
      <w:shd w:val="clear" w:color="auto" w:fill="FFFFFF"/>
    </w:rPr>
  </w:style>
  <w:style w:type="paragraph" w:customStyle="1" w:styleId="3e">
    <w:name w:val="Подпись к таблице (3)"/>
    <w:basedOn w:val="a0"/>
    <w:link w:val="3d"/>
    <w:rsid w:val="00B540EE"/>
    <w:pPr>
      <w:widowControl w:val="0"/>
      <w:shd w:val="clear" w:color="auto" w:fill="FFFFFF"/>
      <w:spacing w:after="0" w:line="0" w:lineRule="atLeast"/>
    </w:pPr>
    <w:rPr>
      <w:rFonts w:ascii="Times New Roman" w:eastAsia="Times New Roman" w:hAnsi="Times New Roman"/>
      <w:i/>
      <w:iCs/>
    </w:rPr>
  </w:style>
  <w:style w:type="character" w:customStyle="1" w:styleId="2f5">
    <w:name w:val="Сноска (2)_"/>
    <w:link w:val="2f6"/>
    <w:locked/>
    <w:rsid w:val="00B540EE"/>
    <w:rPr>
      <w:rFonts w:ascii="Times New Roman" w:eastAsia="Times New Roman" w:hAnsi="Times New Roman" w:cs="Times New Roman"/>
      <w:shd w:val="clear" w:color="auto" w:fill="FFFFFF"/>
    </w:rPr>
  </w:style>
  <w:style w:type="paragraph" w:customStyle="1" w:styleId="2f6">
    <w:name w:val="Сноска (2)"/>
    <w:basedOn w:val="a0"/>
    <w:link w:val="2f5"/>
    <w:rsid w:val="00B540EE"/>
    <w:pPr>
      <w:widowControl w:val="0"/>
      <w:shd w:val="clear" w:color="auto" w:fill="FFFFFF"/>
      <w:spacing w:after="0" w:line="211" w:lineRule="exact"/>
      <w:ind w:hanging="180"/>
    </w:pPr>
    <w:rPr>
      <w:rFonts w:ascii="Times New Roman" w:eastAsia="Times New Roman" w:hAnsi="Times New Roman"/>
    </w:rPr>
  </w:style>
  <w:style w:type="character" w:customStyle="1" w:styleId="afffff9">
    <w:name w:val="Подпись к таблице_"/>
    <w:link w:val="afffffa"/>
    <w:locked/>
    <w:rsid w:val="00B540EE"/>
    <w:rPr>
      <w:rFonts w:ascii="Times New Roman" w:eastAsia="Times New Roman" w:hAnsi="Times New Roman" w:cs="Times New Roman"/>
      <w:sz w:val="17"/>
      <w:szCs w:val="17"/>
      <w:shd w:val="clear" w:color="auto" w:fill="FFFFFF"/>
    </w:rPr>
  </w:style>
  <w:style w:type="paragraph" w:customStyle="1" w:styleId="afffffa">
    <w:name w:val="Подпись к таблице"/>
    <w:basedOn w:val="a0"/>
    <w:link w:val="afffff9"/>
    <w:rsid w:val="00B540EE"/>
    <w:pPr>
      <w:widowControl w:val="0"/>
      <w:shd w:val="clear" w:color="auto" w:fill="FFFFFF"/>
      <w:spacing w:after="0" w:line="168" w:lineRule="exact"/>
      <w:ind w:firstLine="300"/>
    </w:pPr>
    <w:rPr>
      <w:rFonts w:ascii="Times New Roman" w:eastAsia="Times New Roman" w:hAnsi="Times New Roman"/>
      <w:sz w:val="17"/>
      <w:szCs w:val="17"/>
    </w:rPr>
  </w:style>
  <w:style w:type="character" w:customStyle="1" w:styleId="190">
    <w:name w:val="Основной текст (19)_"/>
    <w:link w:val="191"/>
    <w:locked/>
    <w:rsid w:val="00B540EE"/>
    <w:rPr>
      <w:rFonts w:ascii="Times New Roman" w:eastAsia="Times New Roman" w:hAnsi="Times New Roman" w:cs="Times New Roman"/>
      <w:sz w:val="21"/>
      <w:szCs w:val="21"/>
      <w:shd w:val="clear" w:color="auto" w:fill="FFFFFF"/>
    </w:rPr>
  </w:style>
  <w:style w:type="paragraph" w:customStyle="1" w:styleId="191">
    <w:name w:val="Основной текст (19)"/>
    <w:basedOn w:val="a0"/>
    <w:link w:val="190"/>
    <w:rsid w:val="00B540EE"/>
    <w:pPr>
      <w:widowControl w:val="0"/>
      <w:shd w:val="clear" w:color="auto" w:fill="FFFFFF"/>
      <w:spacing w:after="180" w:line="0" w:lineRule="atLeast"/>
      <w:ind w:firstLine="340"/>
      <w:jc w:val="both"/>
    </w:pPr>
    <w:rPr>
      <w:rFonts w:ascii="Times New Roman" w:eastAsia="Times New Roman" w:hAnsi="Times New Roman"/>
      <w:sz w:val="21"/>
      <w:szCs w:val="21"/>
    </w:rPr>
  </w:style>
  <w:style w:type="character" w:customStyle="1" w:styleId="1Exact">
    <w:name w:val="Заголовок №1 Exact"/>
    <w:link w:val="1ff0"/>
    <w:locked/>
    <w:rsid w:val="00B540EE"/>
    <w:rPr>
      <w:rFonts w:ascii="Franklin Gothic Heavy" w:eastAsia="Franklin Gothic Heavy" w:hAnsi="Franklin Gothic Heavy" w:cs="Franklin Gothic Heavy"/>
      <w:i/>
      <w:iCs/>
      <w:sz w:val="28"/>
      <w:szCs w:val="28"/>
      <w:shd w:val="clear" w:color="auto" w:fill="FFFFFF"/>
    </w:rPr>
  </w:style>
  <w:style w:type="paragraph" w:customStyle="1" w:styleId="1ff0">
    <w:name w:val="Заголовок №1"/>
    <w:basedOn w:val="a0"/>
    <w:link w:val="1Exact"/>
    <w:rsid w:val="00B540EE"/>
    <w:pPr>
      <w:widowControl w:val="0"/>
      <w:shd w:val="clear" w:color="auto" w:fill="FFFFFF"/>
      <w:spacing w:after="0" w:line="0" w:lineRule="atLeast"/>
      <w:outlineLvl w:val="0"/>
    </w:pPr>
    <w:rPr>
      <w:rFonts w:ascii="Franklin Gothic Heavy" w:eastAsia="Franklin Gothic Heavy" w:hAnsi="Franklin Gothic Heavy" w:cs="Franklin Gothic Heavy"/>
      <w:i/>
      <w:iCs/>
      <w:sz w:val="28"/>
      <w:szCs w:val="28"/>
    </w:rPr>
  </w:style>
  <w:style w:type="character" w:customStyle="1" w:styleId="2Exact1">
    <w:name w:val="Номер заголовка №2 Exact"/>
    <w:link w:val="2f7"/>
    <w:locked/>
    <w:rsid w:val="00B540EE"/>
    <w:rPr>
      <w:rFonts w:ascii="Times New Roman" w:eastAsia="Times New Roman" w:hAnsi="Times New Roman" w:cs="Times New Roman"/>
      <w:shd w:val="clear" w:color="auto" w:fill="FFFFFF"/>
    </w:rPr>
  </w:style>
  <w:style w:type="paragraph" w:customStyle="1" w:styleId="2f7">
    <w:name w:val="Номер заголовка №2"/>
    <w:basedOn w:val="a0"/>
    <w:link w:val="2Exact1"/>
    <w:rsid w:val="00B540EE"/>
    <w:pPr>
      <w:widowControl w:val="0"/>
      <w:shd w:val="clear" w:color="auto" w:fill="FFFFFF"/>
      <w:spacing w:before="120" w:after="0" w:line="0" w:lineRule="atLeast"/>
    </w:pPr>
    <w:rPr>
      <w:rFonts w:ascii="Times New Roman" w:eastAsia="Times New Roman" w:hAnsi="Times New Roman"/>
    </w:rPr>
  </w:style>
  <w:style w:type="character" w:customStyle="1" w:styleId="22Exact">
    <w:name w:val="Заголовок №2 (2) Exact"/>
    <w:link w:val="220"/>
    <w:locked/>
    <w:rsid w:val="00B540EE"/>
    <w:rPr>
      <w:rFonts w:ascii="Impact" w:eastAsia="Impact" w:hAnsi="Impact" w:cs="Impact"/>
      <w:sz w:val="21"/>
      <w:szCs w:val="21"/>
      <w:shd w:val="clear" w:color="auto" w:fill="FFFFFF"/>
    </w:rPr>
  </w:style>
  <w:style w:type="paragraph" w:customStyle="1" w:styleId="220">
    <w:name w:val="Заголовок №2 (2)"/>
    <w:basedOn w:val="a0"/>
    <w:link w:val="22Exact"/>
    <w:rsid w:val="00B540EE"/>
    <w:pPr>
      <w:widowControl w:val="0"/>
      <w:shd w:val="clear" w:color="auto" w:fill="FFFFFF"/>
      <w:spacing w:after="0" w:line="754" w:lineRule="exact"/>
      <w:outlineLvl w:val="1"/>
    </w:pPr>
    <w:rPr>
      <w:rFonts w:ascii="Impact" w:eastAsia="Impact" w:hAnsi="Impact" w:cs="Impact"/>
      <w:sz w:val="21"/>
      <w:szCs w:val="21"/>
    </w:rPr>
  </w:style>
  <w:style w:type="character" w:customStyle="1" w:styleId="23Exact">
    <w:name w:val="Заголовок №2 (3) Exact"/>
    <w:link w:val="230"/>
    <w:locked/>
    <w:rsid w:val="00B540EE"/>
    <w:rPr>
      <w:rFonts w:ascii="Times New Roman" w:eastAsia="Times New Roman" w:hAnsi="Times New Roman" w:cs="Times New Roman"/>
      <w:sz w:val="21"/>
      <w:szCs w:val="21"/>
      <w:shd w:val="clear" w:color="auto" w:fill="FFFFFF"/>
    </w:rPr>
  </w:style>
  <w:style w:type="paragraph" w:customStyle="1" w:styleId="230">
    <w:name w:val="Заголовок №2 (3)"/>
    <w:basedOn w:val="a0"/>
    <w:link w:val="23Exact"/>
    <w:rsid w:val="00B540EE"/>
    <w:pPr>
      <w:widowControl w:val="0"/>
      <w:shd w:val="clear" w:color="auto" w:fill="FFFFFF"/>
      <w:spacing w:after="0" w:line="0" w:lineRule="atLeast"/>
      <w:outlineLvl w:val="1"/>
    </w:pPr>
    <w:rPr>
      <w:rFonts w:ascii="Times New Roman" w:eastAsia="Times New Roman" w:hAnsi="Times New Roman"/>
      <w:sz w:val="21"/>
      <w:szCs w:val="21"/>
    </w:rPr>
  </w:style>
  <w:style w:type="character" w:customStyle="1" w:styleId="22Exact0">
    <w:name w:val="Номер заголовка №2 (2) Exact"/>
    <w:link w:val="221"/>
    <w:locked/>
    <w:rsid w:val="00B540EE"/>
    <w:rPr>
      <w:rFonts w:ascii="Times New Roman" w:eastAsia="Times New Roman" w:hAnsi="Times New Roman" w:cs="Times New Roman"/>
      <w:b/>
      <w:bCs/>
      <w:sz w:val="26"/>
      <w:szCs w:val="26"/>
      <w:shd w:val="clear" w:color="auto" w:fill="FFFFFF"/>
    </w:rPr>
  </w:style>
  <w:style w:type="paragraph" w:customStyle="1" w:styleId="221">
    <w:name w:val="Номер заголовка №2 (2)"/>
    <w:basedOn w:val="a0"/>
    <w:link w:val="22Exact0"/>
    <w:rsid w:val="00B540EE"/>
    <w:pPr>
      <w:widowControl w:val="0"/>
      <w:shd w:val="clear" w:color="auto" w:fill="FFFFFF"/>
      <w:spacing w:after="0" w:line="0" w:lineRule="atLeast"/>
    </w:pPr>
    <w:rPr>
      <w:rFonts w:ascii="Times New Roman" w:eastAsia="Times New Roman" w:hAnsi="Times New Roman"/>
      <w:b/>
      <w:bCs/>
      <w:sz w:val="26"/>
      <w:szCs w:val="26"/>
    </w:rPr>
  </w:style>
  <w:style w:type="character" w:customStyle="1" w:styleId="5Exact">
    <w:name w:val="Подпись к картинке (5) Exact"/>
    <w:link w:val="56"/>
    <w:locked/>
    <w:rsid w:val="00B540EE"/>
    <w:rPr>
      <w:rFonts w:ascii="Impact" w:eastAsia="Impact" w:hAnsi="Impact" w:cs="Impact"/>
      <w:sz w:val="21"/>
      <w:szCs w:val="21"/>
      <w:shd w:val="clear" w:color="auto" w:fill="FFFFFF"/>
    </w:rPr>
  </w:style>
  <w:style w:type="paragraph" w:customStyle="1" w:styleId="56">
    <w:name w:val="Подпись к картинке (5)"/>
    <w:basedOn w:val="a0"/>
    <w:link w:val="5Exact"/>
    <w:rsid w:val="00B540EE"/>
    <w:pPr>
      <w:widowControl w:val="0"/>
      <w:shd w:val="clear" w:color="auto" w:fill="FFFFFF"/>
      <w:spacing w:after="0" w:line="0" w:lineRule="atLeast"/>
    </w:pPr>
    <w:rPr>
      <w:rFonts w:ascii="Impact" w:eastAsia="Impact" w:hAnsi="Impact" w:cs="Impact"/>
      <w:sz w:val="21"/>
      <w:szCs w:val="21"/>
    </w:rPr>
  </w:style>
  <w:style w:type="character" w:customStyle="1" w:styleId="6Exact">
    <w:name w:val="Подпись к картинке (6) Exact"/>
    <w:link w:val="64"/>
    <w:locked/>
    <w:rsid w:val="00B540EE"/>
    <w:rPr>
      <w:rFonts w:ascii="Times New Roman" w:eastAsia="Times New Roman" w:hAnsi="Times New Roman" w:cs="Times New Roman"/>
      <w:b/>
      <w:bCs/>
      <w:sz w:val="26"/>
      <w:szCs w:val="26"/>
      <w:shd w:val="clear" w:color="auto" w:fill="FFFFFF"/>
    </w:rPr>
  </w:style>
  <w:style w:type="paragraph" w:customStyle="1" w:styleId="64">
    <w:name w:val="Подпись к картинке (6)"/>
    <w:basedOn w:val="a0"/>
    <w:link w:val="6Exact"/>
    <w:rsid w:val="00B540EE"/>
    <w:pPr>
      <w:widowControl w:val="0"/>
      <w:shd w:val="clear" w:color="auto" w:fill="FFFFFF"/>
      <w:spacing w:after="0" w:line="0" w:lineRule="atLeast"/>
    </w:pPr>
    <w:rPr>
      <w:rFonts w:ascii="Times New Roman" w:eastAsia="Times New Roman" w:hAnsi="Times New Roman"/>
      <w:b/>
      <w:bCs/>
      <w:sz w:val="26"/>
      <w:szCs w:val="26"/>
    </w:rPr>
  </w:style>
  <w:style w:type="character" w:customStyle="1" w:styleId="2f8">
    <w:name w:val="Подпись к таблице (2)_"/>
    <w:link w:val="2f9"/>
    <w:locked/>
    <w:rsid w:val="00B540EE"/>
    <w:rPr>
      <w:rFonts w:ascii="Times New Roman" w:eastAsia="Times New Roman" w:hAnsi="Times New Roman" w:cs="Times New Roman"/>
      <w:sz w:val="21"/>
      <w:szCs w:val="21"/>
      <w:shd w:val="clear" w:color="auto" w:fill="FFFFFF"/>
    </w:rPr>
  </w:style>
  <w:style w:type="paragraph" w:customStyle="1" w:styleId="2f9">
    <w:name w:val="Подпись к таблице (2)"/>
    <w:basedOn w:val="a0"/>
    <w:link w:val="2f8"/>
    <w:rsid w:val="00B540EE"/>
    <w:pPr>
      <w:widowControl w:val="0"/>
      <w:shd w:val="clear" w:color="auto" w:fill="FFFFFF"/>
      <w:spacing w:after="0" w:line="0" w:lineRule="atLeast"/>
      <w:jc w:val="right"/>
    </w:pPr>
    <w:rPr>
      <w:rFonts w:ascii="Times New Roman" w:eastAsia="Times New Roman" w:hAnsi="Times New Roman"/>
      <w:sz w:val="21"/>
      <w:szCs w:val="21"/>
    </w:rPr>
  </w:style>
  <w:style w:type="character" w:customStyle="1" w:styleId="20Exact">
    <w:name w:val="Основной текст (20) Exact"/>
    <w:link w:val="200"/>
    <w:locked/>
    <w:rsid w:val="00B540EE"/>
    <w:rPr>
      <w:rFonts w:ascii="Times New Roman" w:eastAsia="Times New Roman" w:hAnsi="Times New Roman" w:cs="Times New Roman"/>
      <w:sz w:val="17"/>
      <w:szCs w:val="17"/>
      <w:shd w:val="clear" w:color="auto" w:fill="FFFFFF"/>
    </w:rPr>
  </w:style>
  <w:style w:type="paragraph" w:customStyle="1" w:styleId="200">
    <w:name w:val="Основной текст (20)"/>
    <w:basedOn w:val="a0"/>
    <w:link w:val="20Exact"/>
    <w:rsid w:val="00B540EE"/>
    <w:pPr>
      <w:widowControl w:val="0"/>
      <w:shd w:val="clear" w:color="auto" w:fill="FFFFFF"/>
      <w:spacing w:after="0" w:line="0" w:lineRule="atLeast"/>
    </w:pPr>
    <w:rPr>
      <w:rFonts w:ascii="Times New Roman" w:eastAsia="Times New Roman" w:hAnsi="Times New Roman"/>
      <w:sz w:val="17"/>
      <w:szCs w:val="17"/>
    </w:rPr>
  </w:style>
  <w:style w:type="character" w:customStyle="1" w:styleId="21Exact">
    <w:name w:val="Основной текст (21) Exact"/>
    <w:link w:val="213"/>
    <w:locked/>
    <w:rsid w:val="00B540EE"/>
    <w:rPr>
      <w:rFonts w:ascii="Trebuchet MS" w:eastAsia="Trebuchet MS" w:hAnsi="Trebuchet MS" w:cs="Trebuchet MS"/>
      <w:i/>
      <w:iCs/>
      <w:sz w:val="15"/>
      <w:szCs w:val="15"/>
      <w:shd w:val="clear" w:color="auto" w:fill="FFFFFF"/>
    </w:rPr>
  </w:style>
  <w:style w:type="paragraph" w:customStyle="1" w:styleId="213">
    <w:name w:val="Основной текст (21)"/>
    <w:basedOn w:val="a0"/>
    <w:link w:val="21Exact"/>
    <w:rsid w:val="00B540EE"/>
    <w:pPr>
      <w:widowControl w:val="0"/>
      <w:shd w:val="clear" w:color="auto" w:fill="FFFFFF"/>
      <w:spacing w:after="60" w:line="0" w:lineRule="atLeast"/>
    </w:pPr>
    <w:rPr>
      <w:rFonts w:ascii="Trebuchet MS" w:eastAsia="Trebuchet MS" w:hAnsi="Trebuchet MS" w:cs="Trebuchet MS"/>
      <w:i/>
      <w:iCs/>
      <w:sz w:val="15"/>
      <w:szCs w:val="15"/>
    </w:rPr>
  </w:style>
  <w:style w:type="character" w:customStyle="1" w:styleId="afffffb">
    <w:name w:val="Колонтитул_"/>
    <w:link w:val="afffffc"/>
    <w:locked/>
    <w:rsid w:val="00B540EE"/>
    <w:rPr>
      <w:rFonts w:ascii="Times New Roman" w:eastAsia="Times New Roman" w:hAnsi="Times New Roman" w:cs="Times New Roman"/>
      <w:i/>
      <w:iCs/>
      <w:sz w:val="18"/>
      <w:szCs w:val="18"/>
      <w:shd w:val="clear" w:color="auto" w:fill="FFFFFF"/>
    </w:rPr>
  </w:style>
  <w:style w:type="paragraph" w:customStyle="1" w:styleId="afffffc">
    <w:name w:val="Колонтитул"/>
    <w:basedOn w:val="a0"/>
    <w:link w:val="afffffb"/>
    <w:rsid w:val="00B540EE"/>
    <w:pPr>
      <w:widowControl w:val="0"/>
      <w:shd w:val="clear" w:color="auto" w:fill="FFFFFF"/>
      <w:spacing w:after="0" w:line="0" w:lineRule="atLeast"/>
    </w:pPr>
    <w:rPr>
      <w:rFonts w:ascii="Times New Roman" w:eastAsia="Times New Roman" w:hAnsi="Times New Roman"/>
      <w:i/>
      <w:iCs/>
      <w:sz w:val="18"/>
      <w:szCs w:val="18"/>
    </w:rPr>
  </w:style>
  <w:style w:type="character" w:customStyle="1" w:styleId="2fa">
    <w:name w:val="Основной текст (2) + Полужирный"/>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MicrosoftSansSerif">
    <w:name w:val="Основной текст (2) + Microsoft Sans Serif"/>
    <w:aliases w:val="7,5 pt,Полужирный,Колонтитул + 10,8,Основной текст (5) + 10,Не полужирный,Основной текст (2) + 10,Сноска + Garamond,11,Основной текст (7) + Franklin Gothic Heavy,Основной текст (2) + Impact,9,5 pt9,8.5 pt"/>
    <w:rsid w:val="00B540EE"/>
    <w:rPr>
      <w:rFonts w:ascii="Times New Roman" w:eastAsia="Times New Roman" w:hAnsi="Times New Roman" w:cs="Times New Roman"/>
      <w:b/>
      <w:bCs/>
      <w:i w:val="0"/>
      <w:iCs w:val="0"/>
      <w:color w:val="000000"/>
      <w:spacing w:val="0"/>
      <w:w w:val="100"/>
      <w:position w:val="0"/>
      <w:sz w:val="22"/>
      <w:szCs w:val="22"/>
      <w:shd w:val="clear" w:color="auto" w:fill="FFFFFF"/>
      <w:lang w:val="ru-RU" w:eastAsia="ru-RU" w:bidi="ru-RU"/>
    </w:rPr>
  </w:style>
  <w:style w:type="character" w:customStyle="1" w:styleId="21pt">
    <w:name w:val="Основной текст (2) + Интервал 1 pt"/>
    <w:rsid w:val="00B540EE"/>
    <w:rPr>
      <w:rFonts w:ascii="Times New Roman" w:eastAsia="Times New Roman" w:hAnsi="Times New Roman" w:cs="Times New Roman" w:hint="default"/>
      <w:b/>
      <w:bCs/>
      <w:i w:val="0"/>
      <w:iCs w:val="0"/>
      <w:smallCaps w:val="0"/>
      <w:strike w:val="0"/>
      <w:dstrike w:val="0"/>
      <w:color w:val="000000"/>
      <w:spacing w:val="20"/>
      <w:w w:val="100"/>
      <w:position w:val="0"/>
      <w:sz w:val="21"/>
      <w:szCs w:val="21"/>
      <w:u w:val="none"/>
      <w:effect w:val="none"/>
      <w:shd w:val="clear" w:color="auto" w:fill="FFFFFF"/>
      <w:lang w:val="ru-RU" w:eastAsia="ru-RU" w:bidi="ru-RU"/>
    </w:rPr>
  </w:style>
  <w:style w:type="character" w:customStyle="1" w:styleId="2Consolas">
    <w:name w:val="Основной текст (2) + Consolas"/>
    <w:aliases w:val="10 pt,Основной текст (2) + Arial,Основной текст (2) + Verdana,Основной текст (9) + Microsoft Sans Serif,4,Полужирный4,Основной текст (2) + Arial7,Полужирный3"/>
    <w:uiPriority w:val="99"/>
    <w:rsid w:val="00B540EE"/>
    <w:rPr>
      <w:rFonts w:ascii="Consolas" w:eastAsia="Consolas" w:hAnsi="Consolas" w:cs="Consolas" w:hint="default"/>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Exact2">
    <w:name w:val="Основной текст (2) Exact"/>
    <w:uiPriority w:val="99"/>
    <w:rsid w:val="00B540EE"/>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8Consolas">
    <w:name w:val="Основной текст (8) + Consolas"/>
    <w:aliases w:val="9 pt Exact"/>
    <w:rsid w:val="00B540EE"/>
    <w:rPr>
      <w:rFonts w:ascii="Consolas" w:eastAsia="Consolas" w:hAnsi="Consolas" w:cs="Consolas"/>
      <w:color w:val="000000"/>
      <w:spacing w:val="0"/>
      <w:w w:val="100"/>
      <w:position w:val="0"/>
      <w:sz w:val="18"/>
      <w:szCs w:val="18"/>
      <w:shd w:val="clear" w:color="auto" w:fill="FFFFFF"/>
      <w:lang w:val="ru-RU" w:eastAsia="ru-RU" w:bidi="ru-RU"/>
    </w:rPr>
  </w:style>
  <w:style w:type="character" w:customStyle="1" w:styleId="810">
    <w:name w:val="Основной текст (8) + 10"/>
    <w:aliases w:val="5 pt Exact"/>
    <w:rsid w:val="00B540EE"/>
    <w:rPr>
      <w:rFonts w:ascii="Times New Roman" w:eastAsia="Times New Roman" w:hAnsi="Times New Roman" w:cs="Times New Roman"/>
      <w:color w:val="000000"/>
      <w:spacing w:val="0"/>
      <w:w w:val="100"/>
      <w:position w:val="0"/>
      <w:sz w:val="21"/>
      <w:szCs w:val="21"/>
      <w:shd w:val="clear" w:color="auto" w:fill="FFFFFF"/>
      <w:lang w:val="ru-RU" w:eastAsia="ru-RU" w:bidi="ru-RU"/>
    </w:rPr>
  </w:style>
  <w:style w:type="character" w:customStyle="1" w:styleId="2Exact3">
    <w:name w:val="Основной текст (2) + Полужирный Exact"/>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Exact">
    <w:name w:val="Основной текст (10) Exact"/>
    <w:rsid w:val="00B540EE"/>
    <w:rPr>
      <w:rFonts w:ascii="Times New Roman" w:eastAsia="Times New Roman" w:hAnsi="Times New Roman" w:cs="Times New Roman" w:hint="default"/>
      <w:b/>
      <w:bCs/>
      <w:i/>
      <w:iCs/>
      <w:smallCaps w:val="0"/>
      <w:strike w:val="0"/>
      <w:dstrike w:val="0"/>
      <w:sz w:val="21"/>
      <w:szCs w:val="21"/>
      <w:u w:val="none"/>
      <w:effect w:val="none"/>
    </w:rPr>
  </w:style>
  <w:style w:type="character" w:customStyle="1" w:styleId="210pt">
    <w:name w:val="Основной текст (2) + 10 pt"/>
    <w:aliases w:val="Интервал 1 pt,Курсив1"/>
    <w:rsid w:val="00B540EE"/>
    <w:rPr>
      <w:rFonts w:ascii="Times New Roman" w:eastAsia="Times New Roman" w:hAnsi="Times New Roman" w:cs="Times New Roman" w:hint="default"/>
      <w:b/>
      <w:bCs/>
      <w:i w:val="0"/>
      <w:iCs w:val="0"/>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99pt">
    <w:name w:val="Основной текст (9) + Интервал 9 pt"/>
    <w:rsid w:val="00B540EE"/>
    <w:rPr>
      <w:rFonts w:ascii="Times New Roman" w:eastAsia="Times New Roman" w:hAnsi="Times New Roman" w:cs="Times New Roman"/>
      <w:i w:val="0"/>
      <w:iCs w:val="0"/>
      <w:color w:val="000000"/>
      <w:spacing w:val="190"/>
      <w:w w:val="100"/>
      <w:position w:val="0"/>
      <w:sz w:val="21"/>
      <w:szCs w:val="21"/>
      <w:shd w:val="clear" w:color="auto" w:fill="FFFFFF"/>
      <w:lang w:val="ru-RU" w:eastAsia="ru-RU" w:bidi="ru-RU"/>
    </w:rPr>
  </w:style>
  <w:style w:type="character" w:customStyle="1" w:styleId="2fb">
    <w:name w:val="Основной текст (2) + Курсив"/>
    <w:aliases w:val="Интервал 9 pt"/>
    <w:rsid w:val="00B540EE"/>
    <w:rPr>
      <w:rFonts w:ascii="Times New Roman" w:eastAsia="Times New Roman" w:hAnsi="Times New Roman" w:cs="Times New Roman" w:hint="default"/>
      <w:b/>
      <w:bCs/>
      <w:i/>
      <w:iCs/>
      <w:smallCaps w:val="0"/>
      <w:strike w:val="0"/>
      <w:dstrike w:val="0"/>
      <w:color w:val="000000"/>
      <w:spacing w:val="40"/>
      <w:w w:val="100"/>
      <w:position w:val="0"/>
      <w:sz w:val="21"/>
      <w:szCs w:val="21"/>
      <w:u w:val="none"/>
      <w:effect w:val="none"/>
      <w:shd w:val="clear" w:color="auto" w:fill="FFFFFF"/>
      <w:lang w:val="ru-RU" w:eastAsia="ru-RU" w:bidi="ru-RU"/>
    </w:rPr>
  </w:style>
  <w:style w:type="character" w:customStyle="1" w:styleId="21ptExact">
    <w:name w:val="Подпись к картинке (2) + Интервал 1 pt Exact"/>
    <w:rsid w:val="00B540EE"/>
    <w:rPr>
      <w:rFonts w:ascii="Times New Roman" w:eastAsia="Times New Roman" w:hAnsi="Times New Roman" w:cs="Times New Roman"/>
      <w:color w:val="000000"/>
      <w:spacing w:val="20"/>
      <w:w w:val="100"/>
      <w:position w:val="0"/>
      <w:shd w:val="clear" w:color="auto" w:fill="FFFFFF"/>
      <w:lang w:val="ru-RU" w:eastAsia="ru-RU" w:bidi="ru-RU"/>
    </w:rPr>
  </w:style>
  <w:style w:type="character" w:customStyle="1" w:styleId="9Exact">
    <w:name w:val="Основной текст (9) Exact"/>
    <w:rsid w:val="00B540EE"/>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2Exact4">
    <w:name w:val="Основной текст (2) + Курсив Exact"/>
    <w:rsid w:val="00B540EE"/>
    <w:rPr>
      <w:rFonts w:ascii="Times New Roman" w:eastAsia="Times New Roman" w:hAnsi="Times New Roman" w:cs="Times New Roman" w:hint="default"/>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33">
    <w:name w:val="Основной текст (13)"/>
    <w:rsid w:val="00B540EE"/>
    <w:rPr>
      <w:rFonts w:ascii="Times New Roman" w:eastAsia="Times New Roman" w:hAnsi="Times New Roman" w:cs="Times New Roman" w:hint="default"/>
      <w:b w:val="0"/>
      <w:bCs w:val="0"/>
      <w:i w:val="0"/>
      <w:iCs w:val="0"/>
      <w:smallCaps w:val="0"/>
      <w:strike/>
      <w:dstrike w:val="0"/>
      <w:color w:val="000000"/>
      <w:spacing w:val="0"/>
      <w:w w:val="100"/>
      <w:position w:val="0"/>
      <w:sz w:val="10"/>
      <w:szCs w:val="10"/>
      <w:u w:val="none"/>
      <w:effect w:val="none"/>
      <w:shd w:val="clear" w:color="auto" w:fill="FFFFFF"/>
      <w:lang w:val="ru-RU" w:eastAsia="ru-RU" w:bidi="ru-RU"/>
    </w:rPr>
  </w:style>
  <w:style w:type="character" w:customStyle="1" w:styleId="234pt">
    <w:name w:val="Основной текст (2) + Интервал 34 pt"/>
    <w:rsid w:val="00B540EE"/>
    <w:rPr>
      <w:rFonts w:ascii="Times New Roman" w:eastAsia="Times New Roman" w:hAnsi="Times New Roman" w:cs="Times New Roman" w:hint="default"/>
      <w:b/>
      <w:bCs/>
      <w:i w:val="0"/>
      <w:iCs w:val="0"/>
      <w:smallCaps w:val="0"/>
      <w:strike w:val="0"/>
      <w:dstrike w:val="0"/>
      <w:color w:val="000000"/>
      <w:spacing w:val="690"/>
      <w:w w:val="100"/>
      <w:position w:val="0"/>
      <w:sz w:val="21"/>
      <w:szCs w:val="21"/>
      <w:u w:val="none"/>
      <w:effect w:val="none"/>
      <w:shd w:val="clear" w:color="auto" w:fill="FFFFFF"/>
      <w:lang w:val="ru-RU" w:eastAsia="ru-RU" w:bidi="ru-RU"/>
    </w:rPr>
  </w:style>
  <w:style w:type="character" w:customStyle="1" w:styleId="2Candara">
    <w:name w:val="Основной текст (2) + Candara"/>
    <w:aliases w:val="11 pt,Подпись к картинке (2) + Times New Roman,Интервал 0 pt Exact,Основной текст (10) + Garamond,Основной текст (14) + Garamond,Основной текст (13) + Times New Roman,Заголовок №9 + Times New Roman"/>
    <w:rsid w:val="00B540EE"/>
    <w:rPr>
      <w:rFonts w:ascii="Candara" w:eastAsia="Candara" w:hAnsi="Candara" w:cs="Candara" w:hint="default"/>
      <w:b/>
      <w:bCs/>
      <w:i w:val="0"/>
      <w:iCs w:val="0"/>
      <w:smallCaps w:val="0"/>
      <w:strike w:val="0"/>
      <w:dstrike w:val="0"/>
      <w:color w:val="000000"/>
      <w:spacing w:val="0"/>
      <w:w w:val="100"/>
      <w:position w:val="0"/>
      <w:sz w:val="8"/>
      <w:szCs w:val="8"/>
      <w:u w:val="none"/>
      <w:effect w:val="none"/>
      <w:shd w:val="clear" w:color="auto" w:fill="FFFFFF"/>
      <w:lang w:val="ru-RU" w:eastAsia="ru-RU" w:bidi="ru-RU"/>
    </w:rPr>
  </w:style>
  <w:style w:type="character" w:customStyle="1" w:styleId="21pt0">
    <w:name w:val="Подпись к таблице (2) + Интервал 1 pt"/>
    <w:rsid w:val="00B540EE"/>
    <w:rPr>
      <w:rFonts w:ascii="Times New Roman" w:eastAsia="Times New Roman" w:hAnsi="Times New Roman" w:cs="Times New Roman" w:hint="default"/>
      <w:b w:val="0"/>
      <w:bCs w:val="0"/>
      <w:i w:val="0"/>
      <w:iCs w:val="0"/>
      <w:smallCaps w:val="0"/>
      <w:strike w:val="0"/>
      <w:dstrike w:val="0"/>
      <w:color w:val="000000"/>
      <w:spacing w:val="20"/>
      <w:w w:val="100"/>
      <w:position w:val="0"/>
      <w:sz w:val="21"/>
      <w:szCs w:val="21"/>
      <w:u w:val="none"/>
      <w:effect w:val="none"/>
      <w:lang w:val="ru-RU" w:eastAsia="ru-RU" w:bidi="ru-RU"/>
    </w:rPr>
  </w:style>
  <w:style w:type="character" w:customStyle="1" w:styleId="6Exact0">
    <w:name w:val="Основной текст (6) Exact"/>
    <w:rsid w:val="00B540EE"/>
    <w:rPr>
      <w:rFonts w:ascii="Times New Roman" w:eastAsia="Times New Roman" w:hAnsi="Times New Roman" w:cs="Times New Roman" w:hint="default"/>
      <w:b/>
      <w:bCs/>
      <w:i w:val="0"/>
      <w:iCs w:val="0"/>
      <w:smallCaps w:val="0"/>
      <w:strike w:val="0"/>
      <w:dstrike w:val="0"/>
      <w:sz w:val="21"/>
      <w:szCs w:val="21"/>
      <w:u w:val="none"/>
      <w:effect w:val="none"/>
    </w:rPr>
  </w:style>
  <w:style w:type="character" w:customStyle="1" w:styleId="16MicrosoftSansSerif">
    <w:name w:val="Основной текст (16) + Microsoft Sans Serif"/>
    <w:aliases w:val="Не полужирный Exact"/>
    <w:rsid w:val="00B540EE"/>
    <w:rPr>
      <w:rFonts w:ascii="Microsoft Sans Serif" w:eastAsia="Microsoft Sans Serif" w:hAnsi="Microsoft Sans Serif" w:cs="Microsoft Sans Serif"/>
      <w:b w:val="0"/>
      <w:bCs w:val="0"/>
      <w:color w:val="000000"/>
      <w:spacing w:val="0"/>
      <w:w w:val="100"/>
      <w:position w:val="0"/>
      <w:sz w:val="19"/>
      <w:szCs w:val="19"/>
      <w:shd w:val="clear" w:color="auto" w:fill="FFFFFF"/>
      <w:lang w:val="ru-RU" w:eastAsia="ru-RU" w:bidi="ru-RU"/>
    </w:rPr>
  </w:style>
  <w:style w:type="character" w:customStyle="1" w:styleId="11Exact">
    <w:name w:val="Основной текст (11) Exact"/>
    <w:rsid w:val="00B540EE"/>
    <w:rPr>
      <w:rFonts w:ascii="Microsoft Sans Serif" w:eastAsia="Microsoft Sans Serif" w:hAnsi="Microsoft Sans Serif" w:cs="Microsoft Sans Serif" w:hint="default"/>
      <w:b w:val="0"/>
      <w:bCs w:val="0"/>
      <w:i/>
      <w:iCs/>
      <w:smallCaps w:val="0"/>
      <w:strike w:val="0"/>
      <w:dstrike w:val="0"/>
      <w:spacing w:val="0"/>
      <w:sz w:val="16"/>
      <w:szCs w:val="16"/>
      <w:u w:val="none"/>
      <w:effect w:val="none"/>
    </w:rPr>
  </w:style>
  <w:style w:type="character" w:customStyle="1" w:styleId="11Exact0">
    <w:name w:val="Основной текст (11) + Не курсив Exact"/>
    <w:rsid w:val="00B540EE"/>
    <w:rPr>
      <w:rFonts w:ascii="Microsoft Sans Serif" w:eastAsia="Microsoft Sans Serif" w:hAnsi="Microsoft Sans Serif" w:cs="Microsoft Sans Serif"/>
      <w:b w:val="0"/>
      <w:bCs w:val="0"/>
      <w:i/>
      <w:iCs/>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3MicrosoftSansSerif">
    <w:name w:val="Номер заголовка №3 + Microsoft Sans Serif"/>
    <w:aliases w:val="10 pt Exact"/>
    <w:rsid w:val="00B540EE"/>
    <w:rPr>
      <w:rFonts w:ascii="Microsoft Sans Serif" w:eastAsia="Microsoft Sans Serif" w:hAnsi="Microsoft Sans Serif" w:cs="Microsoft Sans Serif"/>
      <w:color w:val="000000"/>
      <w:spacing w:val="0"/>
      <w:w w:val="100"/>
      <w:position w:val="0"/>
      <w:sz w:val="20"/>
      <w:szCs w:val="20"/>
      <w:shd w:val="clear" w:color="auto" w:fill="FFFFFF"/>
      <w:lang w:val="ru-RU" w:eastAsia="ru-RU" w:bidi="ru-RU"/>
    </w:rPr>
  </w:style>
  <w:style w:type="character" w:customStyle="1" w:styleId="Exact0">
    <w:name w:val="Подпись к картинке + Курсив Exact"/>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51">
    <w:name w:val="Основной текст (15)_"/>
    <w:rsid w:val="00B540EE"/>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152">
    <w:name w:val="Основной текст (15)"/>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character" w:customStyle="1" w:styleId="153">
    <w:name w:val="Основной текст (15) + Курсив"/>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ru-RU" w:eastAsia="ru-RU" w:bidi="ru-RU"/>
    </w:rPr>
  </w:style>
  <w:style w:type="character" w:customStyle="1" w:styleId="15Consolas">
    <w:name w:val="Основной текст (15) + Consolas"/>
    <w:aliases w:val="12 pt,Курсив,Основной текст (2) + 6 pt,Малые прописные,Интервал 0 pt,Основной текст (2) + Microsoft Sans Serif1,81,5 pt2,Основной текст (2) + 4 pt,Основной текст (6) + 11 pt,Основной текст (2) + Arial6,6"/>
    <w:uiPriority w:val="99"/>
    <w:rsid w:val="00B540EE"/>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afffffd">
    <w:name w:val="Сноска + Полужирный"/>
    <w:rsid w:val="00B540EE"/>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afffffe">
    <w:name w:val="Сноска + Курсив"/>
    <w:rsid w:val="00B540EE"/>
    <w:rPr>
      <w:rFonts w:ascii="Times New Roman" w:eastAsia="Times New Roman" w:hAnsi="Times New Roman" w:cs="Times New Roman"/>
      <w:i/>
      <w:iCs/>
      <w:color w:val="000000"/>
      <w:spacing w:val="0"/>
      <w:w w:val="100"/>
      <w:position w:val="0"/>
      <w:sz w:val="21"/>
      <w:szCs w:val="21"/>
      <w:shd w:val="clear" w:color="auto" w:fill="FFFFFF"/>
      <w:lang w:val="ru-RU" w:eastAsia="ru-RU" w:bidi="ru-RU"/>
    </w:rPr>
  </w:style>
  <w:style w:type="character" w:customStyle="1" w:styleId="9Exact0">
    <w:name w:val="Основной текст (9) + Не курсив Exact"/>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1ptExact">
    <w:name w:val="Основной текст (9) + Интервал 1 pt Exact"/>
    <w:rsid w:val="00B540EE"/>
    <w:rPr>
      <w:rFonts w:ascii="Times New Roman" w:eastAsia="Times New Roman" w:hAnsi="Times New Roman" w:cs="Times New Roman"/>
      <w:b w:val="0"/>
      <w:bCs w:val="0"/>
      <w:i/>
      <w:iCs/>
      <w:smallCaps w:val="0"/>
      <w:strike w:val="0"/>
      <w:dstrike w:val="0"/>
      <w:color w:val="000000"/>
      <w:spacing w:val="30"/>
      <w:w w:val="100"/>
      <w:position w:val="0"/>
      <w:sz w:val="21"/>
      <w:szCs w:val="21"/>
      <w:u w:val="none"/>
      <w:effect w:val="none"/>
      <w:shd w:val="clear" w:color="auto" w:fill="FFFFFF"/>
      <w:lang w:val="en-US" w:eastAsia="en-US" w:bidi="en-US"/>
    </w:rPr>
  </w:style>
  <w:style w:type="character" w:customStyle="1" w:styleId="65">
    <w:name w:val="Основной текст (6) + Курсив"/>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Exact1">
    <w:name w:val="Подпись к картинке + Полужирный Exact"/>
    <w:rsid w:val="00B540EE"/>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2">
    <w:name w:val="Основной текст (10) + Не курсив"/>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4">
    <w:name w:val="Основной текст (9) + Полужирный"/>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5">
    <w:name w:val="Основной текст (9) + Не курсив"/>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Exact1">
    <w:name w:val="Основной текст (9) + Полужирный Exact"/>
    <w:rsid w:val="00B540EE"/>
    <w:rPr>
      <w:rFonts w:ascii="Times New Roman" w:eastAsia="Times New Roman" w:hAnsi="Times New Roman" w:cs="Times New Roman"/>
      <w:b/>
      <w:bCs/>
      <w:i w:val="0"/>
      <w:iCs w:val="0"/>
      <w:color w:val="000000"/>
      <w:spacing w:val="0"/>
      <w:w w:val="100"/>
      <w:position w:val="0"/>
      <w:sz w:val="21"/>
      <w:szCs w:val="21"/>
      <w:shd w:val="clear" w:color="auto" w:fill="FFFFFF"/>
      <w:lang w:val="ru-RU" w:eastAsia="ru-RU" w:bidi="ru-RU"/>
    </w:rPr>
  </w:style>
  <w:style w:type="character" w:customStyle="1" w:styleId="6Exact1">
    <w:name w:val="Основной текст (6) + Курсив Exact"/>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7MicrosoftSansSerif">
    <w:name w:val="Основной текст (7) + Microsoft Sans Serif"/>
    <w:aliases w:val="8 pt"/>
    <w:rsid w:val="00B540EE"/>
    <w:rPr>
      <w:rFonts w:ascii="Microsoft Sans Serif" w:eastAsia="Microsoft Sans Serif" w:hAnsi="Microsoft Sans Serif" w:cs="Microsoft Sans Serif"/>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92pt">
    <w:name w:val="Основной текст (9) + Интервал 2 pt"/>
    <w:rsid w:val="00B540EE"/>
    <w:rPr>
      <w:rFonts w:ascii="Times New Roman" w:eastAsia="Times New Roman" w:hAnsi="Times New Roman" w:cs="Times New Roman"/>
      <w:b w:val="0"/>
      <w:bCs w:val="0"/>
      <w:i/>
      <w:iCs/>
      <w:smallCaps w:val="0"/>
      <w:strike w:val="0"/>
      <w:dstrike w:val="0"/>
      <w:color w:val="000000"/>
      <w:spacing w:val="40"/>
      <w:w w:val="100"/>
      <w:position w:val="0"/>
      <w:sz w:val="21"/>
      <w:szCs w:val="21"/>
      <w:u w:val="none"/>
      <w:effect w:val="none"/>
      <w:shd w:val="clear" w:color="auto" w:fill="FFFFFF"/>
      <w:lang w:val="ru-RU" w:eastAsia="ru-RU" w:bidi="ru-RU"/>
    </w:rPr>
  </w:style>
  <w:style w:type="character" w:customStyle="1" w:styleId="11pt">
    <w:name w:val="Колонтитул + 11 pt"/>
    <w:aliases w:val="Не курсив,Основной текст (4) + Полужирный"/>
    <w:rsid w:val="00B540EE"/>
    <w:rPr>
      <w:rFonts w:ascii="Times New Roman" w:eastAsia="Times New Roman" w:hAnsi="Times New Roman" w:cs="Times New Roman"/>
      <w:b w:val="0"/>
      <w:bCs w:val="0"/>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2fc">
    <w:name w:val="Подпись к таблице (2) + Полужирный"/>
    <w:rsid w:val="00B540EE"/>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3">
    <w:name w:val="Основной текст (10) + Не полужирный"/>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fd">
    <w:name w:val="Подпись к таблице (2) + Курсив"/>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57">
    <w:name w:val="Подпись к таблице (5)_"/>
    <w:uiPriority w:val="99"/>
    <w:rsid w:val="00B540EE"/>
    <w:rPr>
      <w:rFonts w:ascii="Times New Roman" w:eastAsia="Times New Roman" w:hAnsi="Times New Roman" w:cs="Times New Roman" w:hint="default"/>
      <w:b w:val="0"/>
      <w:bCs w:val="0"/>
      <w:i w:val="0"/>
      <w:iCs w:val="0"/>
      <w:smallCaps w:val="0"/>
      <w:strike w:val="0"/>
      <w:dstrike w:val="0"/>
      <w:spacing w:val="0"/>
      <w:sz w:val="21"/>
      <w:szCs w:val="21"/>
      <w:u w:val="none"/>
      <w:effect w:val="none"/>
    </w:rPr>
  </w:style>
  <w:style w:type="character" w:customStyle="1" w:styleId="58">
    <w:name w:val="Подпись к таблице (5) + Курсив"/>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ru-RU" w:eastAsia="ru-RU" w:bidi="ru-RU"/>
    </w:rPr>
  </w:style>
  <w:style w:type="character" w:customStyle="1" w:styleId="59">
    <w:name w:val="Подпись к таблице (5)"/>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paragraph" w:customStyle="1" w:styleId="214">
    <w:name w:val="Основной текст (2)1"/>
    <w:basedOn w:val="a0"/>
    <w:uiPriority w:val="99"/>
    <w:rsid w:val="00B540EE"/>
    <w:pPr>
      <w:widowControl w:val="0"/>
      <w:shd w:val="clear" w:color="auto" w:fill="FFFFFF"/>
      <w:spacing w:after="0" w:line="202" w:lineRule="exact"/>
      <w:ind w:hanging="780"/>
    </w:pPr>
    <w:rPr>
      <w:rFonts w:ascii="Times New Roman" w:eastAsia="Times New Roman" w:hAnsi="Times New Roman"/>
      <w:color w:val="000000"/>
      <w:lang w:eastAsia="ru-RU" w:bidi="ru-RU"/>
    </w:rPr>
  </w:style>
  <w:style w:type="character" w:customStyle="1" w:styleId="2Tahoma">
    <w:name w:val="Основной текст (2) + Tahoma"/>
    <w:aliases w:val="9 pt,9.5 pt,Основной текст (4) + Tahoma"/>
    <w:rsid w:val="00B540EE"/>
    <w:rPr>
      <w:rFonts w:ascii="Tahoma" w:eastAsia="Tahoma" w:hAnsi="Tahoma" w:cs="Tahoma"/>
      <w:b/>
      <w:bCs/>
      <w:i w:val="0"/>
      <w:iCs w:val="0"/>
      <w:smallCaps w:val="0"/>
      <w:strike w:val="0"/>
      <w:dstrike w:val="0"/>
      <w:color w:val="000000"/>
      <w:spacing w:val="0"/>
      <w:w w:val="100"/>
      <w:position w:val="0"/>
      <w:sz w:val="19"/>
      <w:szCs w:val="19"/>
      <w:u w:val="none"/>
      <w:effect w:val="none"/>
      <w:shd w:val="clear" w:color="auto" w:fill="FFFFFF"/>
      <w:lang w:val="ru-RU" w:eastAsia="ru-RU" w:bidi="ru-RU"/>
    </w:rPr>
  </w:style>
  <w:style w:type="character" w:customStyle="1" w:styleId="1ff1">
    <w:name w:val="Заголовок №1_"/>
    <w:uiPriority w:val="99"/>
    <w:locked/>
    <w:rsid w:val="00B540EE"/>
    <w:rPr>
      <w:rFonts w:ascii="Times New Roman" w:hAnsi="Times New Roman" w:cs="Times New Roman"/>
      <w:b/>
      <w:bCs/>
      <w:shd w:val="clear" w:color="auto" w:fill="FFFFFF"/>
    </w:rPr>
  </w:style>
  <w:style w:type="character" w:customStyle="1" w:styleId="124">
    <w:name w:val="Заголовок №1 (2)_"/>
    <w:link w:val="125"/>
    <w:uiPriority w:val="99"/>
    <w:locked/>
    <w:rsid w:val="00B540EE"/>
    <w:rPr>
      <w:rFonts w:ascii="Times New Roman" w:hAnsi="Times New Roman" w:cs="Times New Roman"/>
      <w:b/>
      <w:bCs/>
      <w:sz w:val="26"/>
      <w:szCs w:val="26"/>
      <w:shd w:val="clear" w:color="auto" w:fill="FFFFFF"/>
    </w:rPr>
  </w:style>
  <w:style w:type="paragraph" w:customStyle="1" w:styleId="125">
    <w:name w:val="Заголовок №1 (2)"/>
    <w:basedOn w:val="a0"/>
    <w:link w:val="124"/>
    <w:uiPriority w:val="99"/>
    <w:rsid w:val="00B540EE"/>
    <w:pPr>
      <w:widowControl w:val="0"/>
      <w:shd w:val="clear" w:color="auto" w:fill="FFFFFF"/>
      <w:spacing w:before="60" w:after="60" w:line="240" w:lineRule="atLeast"/>
      <w:ind w:firstLine="320"/>
      <w:jc w:val="both"/>
      <w:outlineLvl w:val="0"/>
    </w:pPr>
    <w:rPr>
      <w:rFonts w:ascii="Times New Roman" w:hAnsi="Times New Roman"/>
      <w:b/>
      <w:bCs/>
      <w:sz w:val="26"/>
      <w:szCs w:val="26"/>
    </w:rPr>
  </w:style>
  <w:style w:type="character" w:customStyle="1" w:styleId="47">
    <w:name w:val="Основной текст (4) + Не курсив"/>
    <w:uiPriority w:val="99"/>
    <w:rsid w:val="00B540EE"/>
    <w:rPr>
      <w:rFonts w:ascii="Times New Roman" w:eastAsia="Times New Roman" w:hAnsi="Times New Roman" w:cs="Times New Roman"/>
      <w:b/>
      <w:bCs/>
      <w:i/>
      <w:iCs/>
      <w:sz w:val="26"/>
      <w:szCs w:val="26"/>
      <w:shd w:val="clear" w:color="auto" w:fill="FFFFFF"/>
    </w:rPr>
  </w:style>
  <w:style w:type="character" w:customStyle="1" w:styleId="2MicrosoftSansSerif2">
    <w:name w:val="Основной текст (2) + Microsoft Sans Serif2"/>
    <w:aliases w:val="82,5 pt3,Основной текст (2) + Arial2,71,Интервал 1 pt1"/>
    <w:uiPriority w:val="99"/>
    <w:rsid w:val="00B540EE"/>
    <w:rPr>
      <w:rFonts w:ascii="Microsoft Sans Serif" w:eastAsia="Times New Roman" w:hAnsi="Microsoft Sans Serif" w:cs="Microsoft Sans Serif"/>
      <w:b/>
      <w:bCs/>
      <w:strike w:val="0"/>
      <w:dstrike w:val="0"/>
      <w:sz w:val="17"/>
      <w:szCs w:val="17"/>
      <w:u w:val="none"/>
      <w:effect w:val="none"/>
      <w:shd w:val="clear" w:color="auto" w:fill="FFFFFF"/>
    </w:rPr>
  </w:style>
  <w:style w:type="character" w:customStyle="1" w:styleId="66">
    <w:name w:val="Заголовок №6_"/>
    <w:link w:val="67"/>
    <w:locked/>
    <w:rsid w:val="00B540EE"/>
    <w:rPr>
      <w:rFonts w:ascii="Times New Roman" w:eastAsia="Times New Roman" w:hAnsi="Times New Roman" w:cs="Times New Roman"/>
      <w:b/>
      <w:bCs/>
      <w:i/>
      <w:iCs/>
      <w:shd w:val="clear" w:color="auto" w:fill="FFFFFF"/>
    </w:rPr>
  </w:style>
  <w:style w:type="paragraph" w:customStyle="1" w:styleId="67">
    <w:name w:val="Заголовок №6"/>
    <w:basedOn w:val="a0"/>
    <w:link w:val="66"/>
    <w:rsid w:val="00B540EE"/>
    <w:pPr>
      <w:widowControl w:val="0"/>
      <w:shd w:val="clear" w:color="auto" w:fill="FFFFFF"/>
      <w:spacing w:after="0" w:line="211" w:lineRule="exact"/>
      <w:jc w:val="both"/>
      <w:outlineLvl w:val="5"/>
    </w:pPr>
    <w:rPr>
      <w:rFonts w:ascii="Times New Roman" w:eastAsia="Times New Roman" w:hAnsi="Times New Roman"/>
      <w:b/>
      <w:bCs/>
      <w:i/>
      <w:iCs/>
      <w:sz w:val="20"/>
      <w:szCs w:val="20"/>
      <w:lang w:val="x-none" w:eastAsia="x-none"/>
    </w:rPr>
  </w:style>
  <w:style w:type="character" w:customStyle="1" w:styleId="250">
    <w:name w:val="Основной текст (25)_"/>
    <w:link w:val="251"/>
    <w:uiPriority w:val="99"/>
    <w:locked/>
    <w:rsid w:val="00B540EE"/>
    <w:rPr>
      <w:rFonts w:ascii="Times New Roman" w:eastAsia="Times New Roman" w:hAnsi="Times New Roman" w:cs="Times New Roman"/>
      <w:b/>
      <w:bCs/>
      <w:shd w:val="clear" w:color="auto" w:fill="FFFFFF"/>
    </w:rPr>
  </w:style>
  <w:style w:type="paragraph" w:customStyle="1" w:styleId="251">
    <w:name w:val="Основной текст (25)"/>
    <w:basedOn w:val="a0"/>
    <w:link w:val="250"/>
    <w:uiPriority w:val="99"/>
    <w:rsid w:val="00B540EE"/>
    <w:pPr>
      <w:widowControl w:val="0"/>
      <w:shd w:val="clear" w:color="auto" w:fill="FFFFFF"/>
      <w:spacing w:before="240" w:after="0" w:line="211" w:lineRule="exact"/>
    </w:pPr>
    <w:rPr>
      <w:rFonts w:ascii="Times New Roman" w:eastAsia="Times New Roman" w:hAnsi="Times New Roman"/>
      <w:b/>
      <w:bCs/>
      <w:sz w:val="20"/>
      <w:szCs w:val="20"/>
      <w:lang w:val="x-none" w:eastAsia="x-none"/>
    </w:rPr>
  </w:style>
  <w:style w:type="character" w:customStyle="1" w:styleId="163">
    <w:name w:val="Основной текст (16)_"/>
    <w:locked/>
    <w:rsid w:val="00B540EE"/>
    <w:rPr>
      <w:rFonts w:ascii="Microsoft Sans Serif" w:eastAsia="Microsoft Sans Serif" w:hAnsi="Microsoft Sans Serif" w:cs="Microsoft Sans Serif"/>
      <w:b/>
      <w:bCs/>
      <w:sz w:val="17"/>
      <w:szCs w:val="17"/>
      <w:shd w:val="clear" w:color="auto" w:fill="FFFFFF"/>
    </w:rPr>
  </w:style>
  <w:style w:type="character" w:customStyle="1" w:styleId="19Exact">
    <w:name w:val="Основной текст (19) Exact"/>
    <w:locked/>
    <w:rsid w:val="00B540EE"/>
    <w:rPr>
      <w:rFonts w:ascii="Verdana" w:eastAsia="Verdana" w:hAnsi="Verdana" w:cs="Verdana"/>
      <w:b/>
      <w:bCs/>
      <w:sz w:val="17"/>
      <w:szCs w:val="17"/>
      <w:shd w:val="clear" w:color="auto" w:fill="FFFFFF"/>
    </w:rPr>
  </w:style>
  <w:style w:type="character" w:customStyle="1" w:styleId="183">
    <w:name w:val="Основной текст (18)_"/>
    <w:locked/>
    <w:rsid w:val="00B540EE"/>
    <w:rPr>
      <w:rFonts w:ascii="Microsoft Sans Serif" w:eastAsia="Microsoft Sans Serif" w:hAnsi="Microsoft Sans Serif" w:cs="Microsoft Sans Serif"/>
      <w:i/>
      <w:iCs/>
      <w:sz w:val="17"/>
      <w:szCs w:val="17"/>
      <w:shd w:val="clear" w:color="auto" w:fill="FFFFFF"/>
    </w:rPr>
  </w:style>
  <w:style w:type="character" w:customStyle="1" w:styleId="5a">
    <w:name w:val="Основной текст (5) + Не полужирный"/>
    <w:rsid w:val="00B540EE"/>
    <w:rPr>
      <w:rFonts w:ascii="Times New Roman" w:eastAsia="Times New Roman" w:hAnsi="Times New Roman" w:cs="Times New Roman"/>
      <w:b/>
      <w:bCs/>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24pt">
    <w:name w:val="Основной текст (2) + Интервал 4 pt"/>
    <w:rsid w:val="00B540EE"/>
    <w:rPr>
      <w:rFonts w:ascii="Times New Roman" w:eastAsia="Times New Roman" w:hAnsi="Times New Roman" w:cs="Times New Roman"/>
      <w:b/>
      <w:bCs/>
      <w:i w:val="0"/>
      <w:iCs w:val="0"/>
      <w:smallCaps w:val="0"/>
      <w:strike w:val="0"/>
      <w:dstrike w:val="0"/>
      <w:color w:val="000000"/>
      <w:spacing w:val="80"/>
      <w:w w:val="100"/>
      <w:position w:val="0"/>
      <w:sz w:val="22"/>
      <w:szCs w:val="22"/>
      <w:u w:val="none"/>
      <w:effect w:val="none"/>
      <w:shd w:val="clear" w:color="auto" w:fill="FFFFFF"/>
      <w:lang w:val="ru-RU" w:eastAsia="ru-RU" w:bidi="ru-RU"/>
    </w:rPr>
  </w:style>
  <w:style w:type="character" w:customStyle="1" w:styleId="154">
    <w:name w:val="Основной текст (15) + Полужирный"/>
    <w:rsid w:val="00B540EE"/>
    <w:rPr>
      <w:rFonts w:ascii="Microsoft Sans Serif" w:eastAsia="Microsoft Sans Serif" w:hAnsi="Microsoft Sans Serif" w:cs="Microsoft Sans Serif" w:hint="default"/>
      <w:b/>
      <w:bCs/>
      <w:i w:val="0"/>
      <w:iCs w:val="0"/>
      <w:smallCaps w:val="0"/>
      <w:strike w:val="0"/>
      <w:dstrike w:val="0"/>
      <w:color w:val="000000"/>
      <w:spacing w:val="0"/>
      <w:w w:val="100"/>
      <w:position w:val="0"/>
      <w:sz w:val="17"/>
      <w:szCs w:val="17"/>
      <w:u w:val="none"/>
      <w:effect w:val="none"/>
      <w:shd w:val="clear" w:color="auto" w:fill="FFFFFF"/>
      <w:lang w:val="ru-RU" w:eastAsia="ru-RU" w:bidi="ru-RU"/>
    </w:rPr>
  </w:style>
  <w:style w:type="character" w:customStyle="1" w:styleId="184">
    <w:name w:val="Основной текст (18) + Не курсив"/>
    <w:rsid w:val="00B540EE"/>
    <w:rPr>
      <w:rFonts w:ascii="Microsoft Sans Serif" w:eastAsia="Microsoft Sans Serif" w:hAnsi="Microsoft Sans Serif" w:cs="Microsoft Sans Serif"/>
      <w:i w:val="0"/>
      <w:iCs w:val="0"/>
      <w:color w:val="000000"/>
      <w:spacing w:val="0"/>
      <w:w w:val="100"/>
      <w:position w:val="0"/>
      <w:sz w:val="17"/>
      <w:szCs w:val="17"/>
      <w:shd w:val="clear" w:color="auto" w:fill="FFFFFF"/>
      <w:lang w:val="ru-RU" w:eastAsia="ru-RU" w:bidi="ru-RU"/>
    </w:rPr>
  </w:style>
  <w:style w:type="character" w:customStyle="1" w:styleId="83">
    <w:name w:val="Основной текст (8)_"/>
    <w:locked/>
    <w:rsid w:val="00B540EE"/>
    <w:rPr>
      <w:rFonts w:ascii="Times New Roman" w:eastAsia="Times New Roman" w:hAnsi="Times New Roman" w:cs="Times New Roman"/>
      <w:b/>
      <w:bCs/>
      <w:shd w:val="clear" w:color="auto" w:fill="FFFFFF"/>
    </w:rPr>
  </w:style>
  <w:style w:type="character" w:customStyle="1" w:styleId="affffff">
    <w:name w:val="Подпись к картинке_"/>
    <w:locked/>
    <w:rsid w:val="00B540EE"/>
    <w:rPr>
      <w:rFonts w:ascii="Arial" w:eastAsia="Arial" w:hAnsi="Arial" w:cs="Arial"/>
      <w:sz w:val="18"/>
      <w:szCs w:val="18"/>
      <w:shd w:val="clear" w:color="auto" w:fill="FFFFFF"/>
    </w:rPr>
  </w:style>
  <w:style w:type="character" w:customStyle="1" w:styleId="2fe">
    <w:name w:val="Основной текст (2) + Малые прописные"/>
    <w:rsid w:val="00B540EE"/>
    <w:rPr>
      <w:rFonts w:ascii="Times New Roman" w:eastAsia="Times New Roman" w:hAnsi="Times New Roman" w:cs="Times New Roman"/>
      <w:b/>
      <w:bCs/>
      <w:i w:val="0"/>
      <w:iCs w:val="0"/>
      <w:smallCaps/>
      <w:strike w:val="0"/>
      <w:dstrike w:val="0"/>
      <w:color w:val="000000"/>
      <w:spacing w:val="0"/>
      <w:w w:val="100"/>
      <w:position w:val="0"/>
      <w:sz w:val="22"/>
      <w:szCs w:val="22"/>
      <w:u w:val="none"/>
      <w:effect w:val="none"/>
      <w:shd w:val="clear" w:color="auto" w:fill="FFFFFF"/>
      <w:lang w:val="en-US" w:eastAsia="en-US" w:bidi="en-US"/>
    </w:rPr>
  </w:style>
  <w:style w:type="character" w:customStyle="1" w:styleId="3Exact2">
    <w:name w:val="Подпись к таблице (3) Exact"/>
    <w:rsid w:val="00B540EE"/>
    <w:rPr>
      <w:rFonts w:ascii="Times New Roman" w:eastAsia="Times New Roman" w:hAnsi="Times New Roman" w:cs="Times New Roman" w:hint="default"/>
      <w:b/>
      <w:bCs/>
      <w:i/>
      <w:iCs/>
      <w:smallCaps w:val="0"/>
      <w:strike w:val="0"/>
      <w:dstrike w:val="0"/>
      <w:sz w:val="22"/>
      <w:szCs w:val="22"/>
      <w:u w:val="none"/>
      <w:effect w:val="none"/>
    </w:rPr>
  </w:style>
  <w:style w:type="character" w:customStyle="1" w:styleId="3f">
    <w:name w:val="Основной текст (3) + Полужирный"/>
    <w:rsid w:val="00B540EE"/>
    <w:rPr>
      <w:rFonts w:ascii="Times New Roman" w:eastAsia="Times New Roman" w:hAnsi="Times New Roman" w:cs="Times New Roman"/>
      <w:b/>
      <w:bCs/>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69">
    <w:name w:val="Основной текст (6) + Малые прописные"/>
    <w:rsid w:val="00B540EE"/>
    <w:rPr>
      <w:rFonts w:ascii="Arial" w:eastAsia="Arial" w:hAnsi="Arial" w:cs="Arial"/>
      <w:b/>
      <w:bCs/>
      <w:i w:val="0"/>
      <w:iCs w:val="0"/>
      <w:smallCaps/>
      <w:strike w:val="0"/>
      <w:dstrike w:val="0"/>
      <w:color w:val="000000"/>
      <w:spacing w:val="0"/>
      <w:w w:val="100"/>
      <w:position w:val="0"/>
      <w:sz w:val="18"/>
      <w:szCs w:val="18"/>
      <w:u w:val="none"/>
      <w:effect w:val="none"/>
      <w:shd w:val="clear" w:color="auto" w:fill="FFFFFF"/>
      <w:lang w:val="en-US" w:eastAsia="en-US" w:bidi="en-US"/>
    </w:rPr>
  </w:style>
  <w:style w:type="paragraph" w:customStyle="1" w:styleId="1110">
    <w:name w:val="Основной текст (11)1"/>
    <w:basedOn w:val="a0"/>
    <w:uiPriority w:val="99"/>
    <w:rsid w:val="00B540EE"/>
    <w:pPr>
      <w:widowControl w:val="0"/>
      <w:shd w:val="clear" w:color="auto" w:fill="FFFFFF"/>
      <w:spacing w:before="360" w:after="120" w:line="240" w:lineRule="atLeast"/>
      <w:ind w:firstLine="340"/>
      <w:jc w:val="both"/>
    </w:pPr>
    <w:rPr>
      <w:rFonts w:ascii="Times New Roman" w:hAnsi="Times New Roman"/>
      <w:b/>
      <w:bCs/>
      <w:sz w:val="21"/>
      <w:szCs w:val="21"/>
    </w:rPr>
  </w:style>
  <w:style w:type="paragraph" w:customStyle="1" w:styleId="2510">
    <w:name w:val="Основной текст (25)1"/>
    <w:basedOn w:val="a0"/>
    <w:uiPriority w:val="99"/>
    <w:rsid w:val="00B540EE"/>
    <w:pPr>
      <w:widowControl w:val="0"/>
      <w:shd w:val="clear" w:color="auto" w:fill="FFFFFF"/>
      <w:spacing w:after="60" w:line="240" w:lineRule="atLeast"/>
    </w:pPr>
    <w:rPr>
      <w:rFonts w:ascii="Times New Roman" w:hAnsi="Times New Roman"/>
      <w:b/>
      <w:bCs/>
      <w:sz w:val="20"/>
      <w:szCs w:val="20"/>
    </w:rPr>
  </w:style>
  <w:style w:type="character" w:customStyle="1" w:styleId="240">
    <w:name w:val="Основной текст (24)_"/>
    <w:link w:val="241"/>
    <w:uiPriority w:val="99"/>
    <w:locked/>
    <w:rsid w:val="00B540EE"/>
    <w:rPr>
      <w:rFonts w:ascii="Times New Roman" w:hAnsi="Times New Roman" w:cs="Times New Roman"/>
      <w:sz w:val="20"/>
      <w:szCs w:val="20"/>
      <w:shd w:val="clear" w:color="auto" w:fill="FFFFFF"/>
    </w:rPr>
  </w:style>
  <w:style w:type="paragraph" w:customStyle="1" w:styleId="241">
    <w:name w:val="Основной текст (24)"/>
    <w:basedOn w:val="a0"/>
    <w:link w:val="240"/>
    <w:uiPriority w:val="99"/>
    <w:rsid w:val="00B540EE"/>
    <w:pPr>
      <w:widowControl w:val="0"/>
      <w:shd w:val="clear" w:color="auto" w:fill="FFFFFF"/>
      <w:spacing w:after="0" w:line="206" w:lineRule="exact"/>
    </w:pPr>
    <w:rPr>
      <w:rFonts w:ascii="Times New Roman" w:hAnsi="Times New Roman"/>
      <w:sz w:val="20"/>
      <w:szCs w:val="20"/>
    </w:rPr>
  </w:style>
  <w:style w:type="character" w:customStyle="1" w:styleId="48">
    <w:name w:val="Подпись к таблице (4)_"/>
    <w:link w:val="49"/>
    <w:uiPriority w:val="99"/>
    <w:locked/>
    <w:rsid w:val="00B540EE"/>
    <w:rPr>
      <w:rFonts w:ascii="Times New Roman" w:hAnsi="Times New Roman" w:cs="Times New Roman"/>
      <w:sz w:val="20"/>
      <w:szCs w:val="20"/>
      <w:shd w:val="clear" w:color="auto" w:fill="FFFFFF"/>
    </w:rPr>
  </w:style>
  <w:style w:type="paragraph" w:customStyle="1" w:styleId="49">
    <w:name w:val="Подпись к таблице (4)"/>
    <w:basedOn w:val="a0"/>
    <w:link w:val="48"/>
    <w:uiPriority w:val="99"/>
    <w:rsid w:val="00B540EE"/>
    <w:pPr>
      <w:widowControl w:val="0"/>
      <w:shd w:val="clear" w:color="auto" w:fill="FFFFFF"/>
      <w:spacing w:after="0" w:line="240" w:lineRule="atLeast"/>
      <w:jc w:val="right"/>
    </w:pPr>
    <w:rPr>
      <w:rFonts w:ascii="Times New Roman" w:hAnsi="Times New Roman"/>
      <w:sz w:val="20"/>
      <w:szCs w:val="20"/>
    </w:rPr>
  </w:style>
  <w:style w:type="character" w:customStyle="1" w:styleId="280">
    <w:name w:val="Основной текст (28)_"/>
    <w:link w:val="281"/>
    <w:uiPriority w:val="99"/>
    <w:locked/>
    <w:rsid w:val="00B540EE"/>
    <w:rPr>
      <w:rFonts w:ascii="Arial" w:hAnsi="Arial" w:cs="Arial"/>
      <w:sz w:val="18"/>
      <w:szCs w:val="18"/>
      <w:shd w:val="clear" w:color="auto" w:fill="FFFFFF"/>
    </w:rPr>
  </w:style>
  <w:style w:type="paragraph" w:customStyle="1" w:styleId="281">
    <w:name w:val="Основной текст (28)"/>
    <w:basedOn w:val="a0"/>
    <w:link w:val="280"/>
    <w:uiPriority w:val="99"/>
    <w:rsid w:val="00B540EE"/>
    <w:pPr>
      <w:widowControl w:val="0"/>
      <w:shd w:val="clear" w:color="auto" w:fill="FFFFFF"/>
      <w:spacing w:after="0" w:line="240" w:lineRule="atLeast"/>
    </w:pPr>
    <w:rPr>
      <w:rFonts w:ascii="Arial" w:hAnsi="Arial" w:cs="Arial"/>
      <w:sz w:val="18"/>
      <w:szCs w:val="18"/>
    </w:rPr>
  </w:style>
  <w:style w:type="character" w:customStyle="1" w:styleId="222">
    <w:name w:val="Основной текст (22)_"/>
    <w:link w:val="223"/>
    <w:uiPriority w:val="99"/>
    <w:locked/>
    <w:rsid w:val="00B540EE"/>
    <w:rPr>
      <w:rFonts w:ascii="Times New Roman" w:hAnsi="Times New Roman" w:cs="Times New Roman"/>
      <w:i/>
      <w:iCs/>
      <w:shd w:val="clear" w:color="auto" w:fill="FFFFFF"/>
    </w:rPr>
  </w:style>
  <w:style w:type="paragraph" w:customStyle="1" w:styleId="223">
    <w:name w:val="Основной текст (22)"/>
    <w:basedOn w:val="a0"/>
    <w:link w:val="222"/>
    <w:uiPriority w:val="99"/>
    <w:rsid w:val="00B540EE"/>
    <w:pPr>
      <w:widowControl w:val="0"/>
      <w:shd w:val="clear" w:color="auto" w:fill="FFFFFF"/>
      <w:spacing w:after="60" w:line="211" w:lineRule="exact"/>
    </w:pPr>
    <w:rPr>
      <w:rFonts w:ascii="Times New Roman" w:hAnsi="Times New Roman"/>
      <w:i/>
      <w:iCs/>
    </w:rPr>
  </w:style>
  <w:style w:type="character" w:customStyle="1" w:styleId="affffff0">
    <w:name w:val="Оглавление_"/>
    <w:link w:val="affffff1"/>
    <w:locked/>
    <w:rsid w:val="00B540EE"/>
    <w:rPr>
      <w:rFonts w:ascii="Times New Roman" w:hAnsi="Times New Roman" w:cs="Times New Roman"/>
      <w:shd w:val="clear" w:color="auto" w:fill="FFFFFF"/>
    </w:rPr>
  </w:style>
  <w:style w:type="paragraph" w:customStyle="1" w:styleId="affffff1">
    <w:name w:val="Оглавление"/>
    <w:basedOn w:val="a0"/>
    <w:link w:val="affffff0"/>
    <w:rsid w:val="00B540EE"/>
    <w:pPr>
      <w:widowControl w:val="0"/>
      <w:shd w:val="clear" w:color="auto" w:fill="FFFFFF"/>
      <w:spacing w:after="0" w:line="269" w:lineRule="exact"/>
      <w:ind w:firstLine="380"/>
      <w:jc w:val="both"/>
    </w:pPr>
    <w:rPr>
      <w:rFonts w:ascii="Times New Roman" w:hAnsi="Times New Roman"/>
    </w:rPr>
  </w:style>
  <w:style w:type="character" w:customStyle="1" w:styleId="3f0">
    <w:name w:val="Оглавление (3)_"/>
    <w:link w:val="3f1"/>
    <w:uiPriority w:val="99"/>
    <w:locked/>
    <w:rsid w:val="00B540EE"/>
    <w:rPr>
      <w:rFonts w:ascii="Times New Roman" w:hAnsi="Times New Roman" w:cs="Times New Roman"/>
      <w:b/>
      <w:bCs/>
      <w:sz w:val="17"/>
      <w:szCs w:val="17"/>
      <w:shd w:val="clear" w:color="auto" w:fill="FFFFFF"/>
    </w:rPr>
  </w:style>
  <w:style w:type="paragraph" w:customStyle="1" w:styleId="3f1">
    <w:name w:val="Оглавление (3)"/>
    <w:basedOn w:val="a0"/>
    <w:link w:val="3f0"/>
    <w:uiPriority w:val="99"/>
    <w:rsid w:val="00B540EE"/>
    <w:pPr>
      <w:widowControl w:val="0"/>
      <w:shd w:val="clear" w:color="auto" w:fill="FFFFFF"/>
      <w:spacing w:after="0" w:line="269" w:lineRule="exact"/>
      <w:ind w:firstLine="380"/>
      <w:jc w:val="both"/>
    </w:pPr>
    <w:rPr>
      <w:rFonts w:ascii="Times New Roman" w:hAnsi="Times New Roman"/>
      <w:b/>
      <w:bCs/>
      <w:sz w:val="17"/>
      <w:szCs w:val="17"/>
    </w:rPr>
  </w:style>
  <w:style w:type="character" w:customStyle="1" w:styleId="215">
    <w:name w:val="Основной текст (2) + Курсив1"/>
    <w:uiPriority w:val="99"/>
    <w:rsid w:val="00B540EE"/>
    <w:rPr>
      <w:rFonts w:ascii="Times New Roman" w:eastAsia="Times New Roman" w:hAnsi="Times New Roman" w:cs="Times New Roman"/>
      <w:b/>
      <w:bCs/>
      <w:i/>
      <w:iCs/>
      <w:strike w:val="0"/>
      <w:dstrike w:val="0"/>
      <w:sz w:val="22"/>
      <w:szCs w:val="22"/>
      <w:u w:val="none"/>
      <w:effect w:val="none"/>
      <w:shd w:val="clear" w:color="auto" w:fill="FFFFFF"/>
    </w:rPr>
  </w:style>
  <w:style w:type="character" w:customStyle="1" w:styleId="224">
    <w:name w:val="Основной текст (2)2"/>
    <w:uiPriority w:val="99"/>
    <w:rsid w:val="00B540EE"/>
    <w:rPr>
      <w:rFonts w:ascii="Times New Roman" w:eastAsia="Times New Roman" w:hAnsi="Times New Roman" w:cs="Times New Roman"/>
      <w:b/>
      <w:bCs/>
      <w:sz w:val="22"/>
      <w:szCs w:val="22"/>
      <w:u w:val="single"/>
      <w:shd w:val="clear" w:color="auto" w:fill="FFFFFF"/>
    </w:rPr>
  </w:style>
  <w:style w:type="character" w:customStyle="1" w:styleId="2Arial9">
    <w:name w:val="Основной текст (2) + Arial9"/>
    <w:aliases w:val="10,5 pt8"/>
    <w:uiPriority w:val="99"/>
    <w:rsid w:val="00B540EE"/>
    <w:rPr>
      <w:rFonts w:ascii="Arial" w:eastAsia="Times New Roman" w:hAnsi="Arial" w:cs="Arial"/>
      <w:b/>
      <w:bCs/>
      <w:strike w:val="0"/>
      <w:dstrike w:val="0"/>
      <w:sz w:val="21"/>
      <w:szCs w:val="21"/>
      <w:u w:val="none"/>
      <w:effect w:val="none"/>
      <w:shd w:val="clear" w:color="auto" w:fill="FFFFFF"/>
    </w:rPr>
  </w:style>
  <w:style w:type="character" w:customStyle="1" w:styleId="2Arial8">
    <w:name w:val="Основной текст (2) + Arial8"/>
    <w:aliases w:val="9 pt2"/>
    <w:uiPriority w:val="99"/>
    <w:rsid w:val="00B540EE"/>
    <w:rPr>
      <w:rFonts w:ascii="Arial" w:eastAsia="Times New Roman" w:hAnsi="Arial" w:cs="Arial"/>
      <w:b/>
      <w:bCs/>
      <w:strike w:val="0"/>
      <w:dstrike w:val="0"/>
      <w:sz w:val="18"/>
      <w:szCs w:val="18"/>
      <w:u w:val="none"/>
      <w:effect w:val="none"/>
      <w:shd w:val="clear" w:color="auto" w:fill="FFFFFF"/>
    </w:rPr>
  </w:style>
  <w:style w:type="character" w:customStyle="1" w:styleId="41pt">
    <w:name w:val="Подпись к таблице (4) + Интервал 1 pt"/>
    <w:uiPriority w:val="99"/>
    <w:rsid w:val="00B540EE"/>
    <w:rPr>
      <w:rFonts w:ascii="Times New Roman" w:hAnsi="Times New Roman" w:cs="Times New Roman"/>
      <w:spacing w:val="30"/>
      <w:sz w:val="20"/>
      <w:szCs w:val="20"/>
      <w:shd w:val="clear" w:color="auto" w:fill="FFFFFF"/>
    </w:rPr>
  </w:style>
  <w:style w:type="character" w:customStyle="1" w:styleId="281pt">
    <w:name w:val="Основной текст (28) + Интервал 1 pt"/>
    <w:uiPriority w:val="99"/>
    <w:rsid w:val="00B540EE"/>
    <w:rPr>
      <w:rFonts w:ascii="Arial" w:hAnsi="Arial" w:cs="Arial"/>
      <w:spacing w:val="20"/>
      <w:sz w:val="18"/>
      <w:szCs w:val="18"/>
      <w:shd w:val="clear" w:color="auto" w:fill="FFFFFF"/>
    </w:rPr>
  </w:style>
  <w:style w:type="character" w:customStyle="1" w:styleId="225">
    <w:name w:val="Основной текст (22) + Не курсив"/>
    <w:uiPriority w:val="99"/>
    <w:rsid w:val="00B540EE"/>
    <w:rPr>
      <w:rFonts w:ascii="Times New Roman" w:hAnsi="Times New Roman" w:cs="Times New Roman"/>
      <w:i w:val="0"/>
      <w:iCs w:val="0"/>
      <w:shd w:val="clear" w:color="auto" w:fill="FFFFFF"/>
    </w:rPr>
  </w:style>
  <w:style w:type="character" w:customStyle="1" w:styleId="3100">
    <w:name w:val="Оглавление (3) + 10"/>
    <w:aliases w:val="5 pt5,Не полужирный1"/>
    <w:uiPriority w:val="99"/>
    <w:rsid w:val="00B540EE"/>
    <w:rPr>
      <w:rFonts w:ascii="Times New Roman" w:hAnsi="Times New Roman" w:cs="Times New Roman"/>
      <w:b w:val="0"/>
      <w:bCs w:val="0"/>
      <w:spacing w:val="0"/>
      <w:sz w:val="21"/>
      <w:szCs w:val="21"/>
      <w:shd w:val="clear" w:color="auto" w:fill="FFFFFF"/>
    </w:rPr>
  </w:style>
  <w:style w:type="character" w:customStyle="1" w:styleId="23pt">
    <w:name w:val="Основной текст (2) + Интервал 3 pt"/>
    <w:uiPriority w:val="99"/>
    <w:rsid w:val="00B540EE"/>
    <w:rPr>
      <w:rFonts w:ascii="Times New Roman" w:eastAsia="Times New Roman" w:hAnsi="Times New Roman" w:cs="Times New Roman"/>
      <w:b/>
      <w:bCs/>
      <w:strike w:val="0"/>
      <w:dstrike w:val="0"/>
      <w:spacing w:val="70"/>
      <w:sz w:val="22"/>
      <w:szCs w:val="22"/>
      <w:u w:val="none"/>
      <w:effect w:val="none"/>
      <w:shd w:val="clear" w:color="auto" w:fill="FFFFFF"/>
    </w:rPr>
  </w:style>
  <w:style w:type="character" w:customStyle="1" w:styleId="241pt">
    <w:name w:val="Основной текст (24) + Интервал 1 pt"/>
    <w:uiPriority w:val="99"/>
    <w:rsid w:val="00B540EE"/>
    <w:rPr>
      <w:rFonts w:ascii="Times New Roman" w:hAnsi="Times New Roman" w:cs="Times New Roman"/>
      <w:strike w:val="0"/>
      <w:dstrike w:val="0"/>
      <w:spacing w:val="30"/>
      <w:sz w:val="20"/>
      <w:szCs w:val="20"/>
      <w:u w:val="none"/>
      <w:effect w:val="none"/>
      <w:shd w:val="clear" w:color="auto" w:fill="FFFFFF"/>
    </w:rPr>
  </w:style>
  <w:style w:type="character" w:customStyle="1" w:styleId="2Arial5">
    <w:name w:val="Основной текст (2) + Arial5"/>
    <w:aliases w:val="9 pt1,Курсив5"/>
    <w:uiPriority w:val="99"/>
    <w:rsid w:val="00B540EE"/>
    <w:rPr>
      <w:rFonts w:ascii="Arial" w:eastAsia="Times New Roman" w:hAnsi="Arial" w:cs="Arial"/>
      <w:b/>
      <w:bCs/>
      <w:i/>
      <w:iCs/>
      <w:strike w:val="0"/>
      <w:dstrike w:val="0"/>
      <w:sz w:val="18"/>
      <w:szCs w:val="18"/>
      <w:u w:val="none"/>
      <w:effect w:val="none"/>
      <w:shd w:val="clear" w:color="auto" w:fill="FFFFFF"/>
    </w:rPr>
  </w:style>
  <w:style w:type="character" w:customStyle="1" w:styleId="2Arial4">
    <w:name w:val="Основной текст (2) + Arial4"/>
    <w:aliases w:val="4 pt,Курсив4"/>
    <w:uiPriority w:val="99"/>
    <w:rsid w:val="00B540EE"/>
    <w:rPr>
      <w:rFonts w:ascii="Arial" w:eastAsia="Times New Roman" w:hAnsi="Arial" w:cs="Arial"/>
      <w:b/>
      <w:bCs/>
      <w:i/>
      <w:iCs/>
      <w:strike w:val="0"/>
      <w:dstrike w:val="0"/>
      <w:sz w:val="8"/>
      <w:szCs w:val="8"/>
      <w:u w:val="none"/>
      <w:effect w:val="none"/>
      <w:shd w:val="clear" w:color="auto" w:fill="FFFFFF"/>
    </w:rPr>
  </w:style>
  <w:style w:type="character" w:customStyle="1" w:styleId="2Arial3">
    <w:name w:val="Основной текст (2) + Arial3"/>
    <w:aliases w:val="72,5 pt4"/>
    <w:uiPriority w:val="99"/>
    <w:rsid w:val="00B540EE"/>
    <w:rPr>
      <w:rFonts w:ascii="Arial" w:eastAsia="Times New Roman" w:hAnsi="Arial" w:cs="Arial"/>
      <w:b/>
      <w:bCs/>
      <w:strike w:val="0"/>
      <w:dstrike w:val="0"/>
      <w:sz w:val="15"/>
      <w:szCs w:val="15"/>
      <w:u w:val="none"/>
      <w:effect w:val="none"/>
      <w:shd w:val="clear" w:color="auto" w:fill="FFFFFF"/>
    </w:rPr>
  </w:style>
  <w:style w:type="character" w:customStyle="1" w:styleId="242">
    <w:name w:val="Основной текст (2) + 4"/>
    <w:aliases w:val="5 pt1"/>
    <w:uiPriority w:val="99"/>
    <w:rsid w:val="00B540EE"/>
    <w:rPr>
      <w:rFonts w:ascii="Times New Roman" w:eastAsia="Times New Roman" w:hAnsi="Times New Roman" w:cs="Times New Roman"/>
      <w:b/>
      <w:bCs/>
      <w:strike w:val="0"/>
      <w:dstrike w:val="0"/>
      <w:sz w:val="9"/>
      <w:szCs w:val="9"/>
      <w:u w:val="none"/>
      <w:effect w:val="none"/>
      <w:shd w:val="clear" w:color="auto" w:fill="FFFFFF"/>
    </w:rPr>
  </w:style>
  <w:style w:type="character" w:customStyle="1" w:styleId="11Exact1">
    <w:name w:val="Основной текст (11) Exact1"/>
    <w:uiPriority w:val="99"/>
    <w:rsid w:val="00B540EE"/>
    <w:rPr>
      <w:rFonts w:ascii="Times New Roman" w:eastAsia="Microsoft Sans Serif" w:hAnsi="Times New Roman" w:cs="Times New Roman"/>
      <w:b/>
      <w:bCs/>
      <w:i/>
      <w:iCs/>
      <w:strike w:val="0"/>
      <w:dstrike w:val="0"/>
      <w:sz w:val="21"/>
      <w:szCs w:val="21"/>
      <w:u w:val="none"/>
      <w:effect w:val="none"/>
      <w:shd w:val="clear" w:color="auto" w:fill="FFFFFF"/>
    </w:rPr>
  </w:style>
  <w:style w:type="character" w:customStyle="1" w:styleId="28Exact">
    <w:name w:val="Основной текст (28) Exact"/>
    <w:uiPriority w:val="99"/>
    <w:rsid w:val="00B540EE"/>
    <w:rPr>
      <w:rFonts w:ascii="Arial" w:hAnsi="Arial" w:cs="Arial" w:hint="default"/>
      <w:strike w:val="0"/>
      <w:dstrike w:val="0"/>
      <w:sz w:val="18"/>
      <w:szCs w:val="18"/>
      <w:u w:val="none"/>
      <w:effect w:val="none"/>
    </w:rPr>
  </w:style>
  <w:style w:type="character" w:customStyle="1" w:styleId="28Exact1">
    <w:name w:val="Основной текст (28) Exact1"/>
    <w:uiPriority w:val="99"/>
    <w:rsid w:val="00B540EE"/>
    <w:rPr>
      <w:rFonts w:ascii="Arial" w:hAnsi="Arial" w:cs="Arial"/>
      <w:sz w:val="18"/>
      <w:szCs w:val="18"/>
      <w:u w:val="single"/>
      <w:shd w:val="clear" w:color="auto" w:fill="FFFFFF"/>
    </w:rPr>
  </w:style>
  <w:style w:type="character" w:customStyle="1" w:styleId="28Exact0">
    <w:name w:val="Основной текст (28) + Курсив Exact"/>
    <w:uiPriority w:val="99"/>
    <w:rsid w:val="00B540EE"/>
    <w:rPr>
      <w:rFonts w:ascii="Arial" w:hAnsi="Arial" w:cs="Arial"/>
      <w:i/>
      <w:iCs/>
      <w:strike w:val="0"/>
      <w:dstrike w:val="0"/>
      <w:sz w:val="18"/>
      <w:szCs w:val="18"/>
      <w:u w:val="none"/>
      <w:effect w:val="none"/>
      <w:shd w:val="clear" w:color="auto" w:fill="FFFFFF"/>
      <w:lang w:val="en-US" w:eastAsia="en-US"/>
    </w:rPr>
  </w:style>
  <w:style w:type="character" w:customStyle="1" w:styleId="28Exact2">
    <w:name w:val="Основной текст (28) + Полужирный Exact"/>
    <w:uiPriority w:val="99"/>
    <w:rsid w:val="00B540EE"/>
    <w:rPr>
      <w:rFonts w:ascii="Arial" w:hAnsi="Arial" w:cs="Arial"/>
      <w:b/>
      <w:bCs/>
      <w:strike w:val="0"/>
      <w:dstrike w:val="0"/>
      <w:color w:val="000000"/>
      <w:spacing w:val="0"/>
      <w:w w:val="100"/>
      <w:position w:val="0"/>
      <w:sz w:val="18"/>
      <w:szCs w:val="18"/>
      <w:u w:val="none"/>
      <w:effect w:val="none"/>
      <w:shd w:val="clear" w:color="auto" w:fill="FFFFFF"/>
    </w:rPr>
  </w:style>
  <w:style w:type="character" w:customStyle="1" w:styleId="293pt1">
    <w:name w:val="Основной текст (2) + 93 pt1"/>
    <w:aliases w:val="Полужирный1,Курсив2,Интервал -1 pt1"/>
    <w:uiPriority w:val="99"/>
    <w:rsid w:val="00B540EE"/>
    <w:rPr>
      <w:rFonts w:ascii="Times New Roman" w:eastAsia="Times New Roman" w:hAnsi="Times New Roman" w:cs="Times New Roman"/>
      <w:b w:val="0"/>
      <w:bCs w:val="0"/>
      <w:i/>
      <w:iCs/>
      <w:strike w:val="0"/>
      <w:dstrike w:val="0"/>
      <w:spacing w:val="-30"/>
      <w:sz w:val="186"/>
      <w:szCs w:val="186"/>
      <w:u w:val="none"/>
      <w:effect w:val="none"/>
      <w:shd w:val="clear" w:color="auto" w:fill="FFFFFF"/>
    </w:rPr>
  </w:style>
  <w:style w:type="character" w:customStyle="1" w:styleId="2Arial1">
    <w:name w:val="Основной текст (2) + Arial1"/>
    <w:uiPriority w:val="99"/>
    <w:rsid w:val="00B540EE"/>
    <w:rPr>
      <w:rFonts w:ascii="Arial" w:eastAsia="Times New Roman" w:hAnsi="Arial" w:cs="Arial"/>
      <w:b/>
      <w:bCs/>
      <w:strike w:val="0"/>
      <w:dstrike w:val="0"/>
      <w:sz w:val="22"/>
      <w:szCs w:val="22"/>
      <w:u w:val="none"/>
      <w:effect w:val="none"/>
      <w:shd w:val="clear" w:color="auto" w:fill="FFFFFF"/>
    </w:rPr>
  </w:style>
  <w:style w:type="character" w:customStyle="1" w:styleId="84">
    <w:name w:val="Заголовок №8_"/>
    <w:link w:val="85"/>
    <w:locked/>
    <w:rsid w:val="00B540EE"/>
    <w:rPr>
      <w:rFonts w:ascii="Times New Roman" w:eastAsia="Times New Roman" w:hAnsi="Times New Roman" w:cs="Times New Roman"/>
      <w:b/>
      <w:bCs/>
      <w:shd w:val="clear" w:color="auto" w:fill="FFFFFF"/>
    </w:rPr>
  </w:style>
  <w:style w:type="paragraph" w:customStyle="1" w:styleId="85">
    <w:name w:val="Заголовок №8"/>
    <w:basedOn w:val="a0"/>
    <w:link w:val="84"/>
    <w:rsid w:val="00B540EE"/>
    <w:pPr>
      <w:widowControl w:val="0"/>
      <w:shd w:val="clear" w:color="auto" w:fill="FFFFFF"/>
      <w:spacing w:before="120" w:after="120" w:line="0" w:lineRule="atLeast"/>
      <w:jc w:val="both"/>
      <w:outlineLvl w:val="7"/>
    </w:pPr>
    <w:rPr>
      <w:rFonts w:ascii="Times New Roman" w:eastAsia="Times New Roman" w:hAnsi="Times New Roman"/>
      <w:b/>
      <w:bCs/>
    </w:rPr>
  </w:style>
  <w:style w:type="character" w:customStyle="1" w:styleId="96">
    <w:name w:val="Заголовок №9_"/>
    <w:link w:val="97"/>
    <w:locked/>
    <w:rsid w:val="00B540EE"/>
    <w:rPr>
      <w:rFonts w:ascii="Tahoma" w:eastAsia="Tahoma" w:hAnsi="Tahoma" w:cs="Tahoma"/>
      <w:sz w:val="19"/>
      <w:szCs w:val="19"/>
      <w:shd w:val="clear" w:color="auto" w:fill="FFFFFF"/>
    </w:rPr>
  </w:style>
  <w:style w:type="paragraph" w:customStyle="1" w:styleId="97">
    <w:name w:val="Заголовок №9"/>
    <w:basedOn w:val="a0"/>
    <w:link w:val="96"/>
    <w:rsid w:val="00B540EE"/>
    <w:pPr>
      <w:widowControl w:val="0"/>
      <w:shd w:val="clear" w:color="auto" w:fill="FFFFFF"/>
      <w:spacing w:before="60" w:after="60" w:line="206" w:lineRule="exact"/>
      <w:ind w:firstLine="420"/>
      <w:jc w:val="both"/>
      <w:outlineLvl w:val="8"/>
    </w:pPr>
    <w:rPr>
      <w:rFonts w:ascii="Tahoma" w:eastAsia="Tahoma" w:hAnsi="Tahoma" w:cs="Tahoma"/>
      <w:sz w:val="19"/>
      <w:szCs w:val="19"/>
    </w:rPr>
  </w:style>
  <w:style w:type="character" w:customStyle="1" w:styleId="5b">
    <w:name w:val="Сноска (5)_"/>
    <w:link w:val="5c"/>
    <w:locked/>
    <w:rsid w:val="00B540EE"/>
    <w:rPr>
      <w:rFonts w:ascii="Times New Roman" w:eastAsia="Times New Roman" w:hAnsi="Times New Roman" w:cs="Times New Roman"/>
      <w:b/>
      <w:bCs/>
      <w:i/>
      <w:iCs/>
      <w:shd w:val="clear" w:color="auto" w:fill="FFFFFF"/>
    </w:rPr>
  </w:style>
  <w:style w:type="paragraph" w:customStyle="1" w:styleId="5c">
    <w:name w:val="Сноска (5)"/>
    <w:basedOn w:val="a0"/>
    <w:link w:val="5b"/>
    <w:rsid w:val="00B540EE"/>
    <w:pPr>
      <w:widowControl w:val="0"/>
      <w:shd w:val="clear" w:color="auto" w:fill="FFFFFF"/>
      <w:spacing w:before="180" w:after="60" w:line="0" w:lineRule="atLeast"/>
      <w:jc w:val="both"/>
    </w:pPr>
    <w:rPr>
      <w:rFonts w:ascii="Times New Roman" w:eastAsia="Times New Roman" w:hAnsi="Times New Roman"/>
      <w:b/>
      <w:bCs/>
      <w:i/>
      <w:iCs/>
    </w:rPr>
  </w:style>
  <w:style w:type="character" w:customStyle="1" w:styleId="104">
    <w:name w:val="Заголовок №10_"/>
    <w:link w:val="105"/>
    <w:locked/>
    <w:rsid w:val="00B540EE"/>
    <w:rPr>
      <w:rFonts w:ascii="Tahoma" w:eastAsia="Tahoma" w:hAnsi="Tahoma" w:cs="Tahoma"/>
      <w:b/>
      <w:bCs/>
      <w:sz w:val="18"/>
      <w:szCs w:val="18"/>
      <w:shd w:val="clear" w:color="auto" w:fill="FFFFFF"/>
    </w:rPr>
  </w:style>
  <w:style w:type="paragraph" w:customStyle="1" w:styleId="105">
    <w:name w:val="Заголовок №10"/>
    <w:basedOn w:val="a0"/>
    <w:link w:val="104"/>
    <w:rsid w:val="00B540EE"/>
    <w:pPr>
      <w:widowControl w:val="0"/>
      <w:shd w:val="clear" w:color="auto" w:fill="FFFFFF"/>
      <w:spacing w:after="0" w:line="221" w:lineRule="exact"/>
      <w:jc w:val="center"/>
    </w:pPr>
    <w:rPr>
      <w:rFonts w:ascii="Tahoma" w:eastAsia="Tahoma" w:hAnsi="Tahoma" w:cs="Tahoma"/>
      <w:b/>
      <w:bCs/>
      <w:sz w:val="18"/>
      <w:szCs w:val="18"/>
    </w:rPr>
  </w:style>
  <w:style w:type="character" w:customStyle="1" w:styleId="126">
    <w:name w:val="Основной текст (12) + Полужирный"/>
    <w:rsid w:val="00B540EE"/>
    <w:rPr>
      <w:rFonts w:ascii="Tahoma" w:eastAsia="Tahoma" w:hAnsi="Tahoma" w:cs="Tahoma"/>
      <w:b w:val="0"/>
      <w:bCs w:val="0"/>
      <w:i/>
      <w:iCs/>
      <w:color w:val="000000"/>
      <w:spacing w:val="0"/>
      <w:w w:val="100"/>
      <w:position w:val="0"/>
      <w:sz w:val="18"/>
      <w:szCs w:val="18"/>
      <w:shd w:val="clear" w:color="auto" w:fill="FFFFFF"/>
      <w:lang w:val="ru-RU" w:eastAsia="ru-RU" w:bidi="ru-RU"/>
    </w:rPr>
  </w:style>
  <w:style w:type="character" w:customStyle="1" w:styleId="127">
    <w:name w:val="Основной текст (12) + Малые прописные"/>
    <w:rsid w:val="00B540EE"/>
    <w:rPr>
      <w:rFonts w:ascii="Tahoma" w:eastAsia="Tahoma" w:hAnsi="Tahoma" w:cs="Tahoma"/>
      <w:b/>
      <w:bCs/>
      <w:i/>
      <w:iCs/>
      <w:smallCaps/>
      <w:color w:val="000000"/>
      <w:spacing w:val="0"/>
      <w:w w:val="100"/>
      <w:position w:val="0"/>
      <w:sz w:val="18"/>
      <w:szCs w:val="18"/>
      <w:shd w:val="clear" w:color="auto" w:fill="FFFFFF"/>
      <w:lang w:val="en-US" w:eastAsia="en-US" w:bidi="en-US"/>
    </w:rPr>
  </w:style>
  <w:style w:type="character" w:customStyle="1" w:styleId="1030">
    <w:name w:val="Заголовок №10 (3) + Полужирный"/>
    <w:rsid w:val="00B540EE"/>
    <w:rPr>
      <w:rFonts w:ascii="Tahoma" w:eastAsia="Tahoma" w:hAnsi="Tahoma" w:cs="Tahoma"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42pt">
    <w:name w:val="Основной текст (4) + Интервал 2 pt"/>
    <w:rsid w:val="00B540EE"/>
    <w:rPr>
      <w:rFonts w:ascii="Times New Roman" w:eastAsia="Times New Roman" w:hAnsi="Times New Roman" w:cs="Times New Roman"/>
      <w:b/>
      <w:bCs/>
      <w:i w:val="0"/>
      <w:iCs w:val="0"/>
      <w:smallCaps w:val="0"/>
      <w:strike w:val="0"/>
      <w:dstrike w:val="0"/>
      <w:color w:val="000000"/>
      <w:spacing w:val="50"/>
      <w:w w:val="100"/>
      <w:position w:val="0"/>
      <w:sz w:val="20"/>
      <w:szCs w:val="20"/>
      <w:u w:val="none"/>
      <w:effect w:val="none"/>
      <w:shd w:val="clear" w:color="auto" w:fill="FFFFFF"/>
      <w:lang w:val="en-US" w:eastAsia="en-US" w:bidi="en-US"/>
    </w:rPr>
  </w:style>
  <w:style w:type="character" w:customStyle="1" w:styleId="4a">
    <w:name w:val="Основной текст (4) + Курсив"/>
    <w:rsid w:val="00B540EE"/>
    <w:rPr>
      <w:rFonts w:ascii="Times New Roman" w:eastAsia="Times New Roman" w:hAnsi="Times New Roman" w:cs="Times New Roman"/>
      <w:b/>
      <w:bCs/>
      <w:i/>
      <w:iCs/>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214pt">
    <w:name w:val="Основной текст (2) + 14 pt"/>
    <w:rsid w:val="00B540EE"/>
    <w:rPr>
      <w:rFonts w:ascii="Times New Roman" w:eastAsia="Times New Roman" w:hAnsi="Times New Roman" w:cs="Times New Roman"/>
      <w:b/>
      <w:bCs/>
      <w:i w:val="0"/>
      <w:iCs w:val="0"/>
      <w:smallCaps w:val="0"/>
      <w:strike w:val="0"/>
      <w:dstrike w:val="0"/>
      <w:color w:val="000000"/>
      <w:spacing w:val="0"/>
      <w:w w:val="100"/>
      <w:position w:val="0"/>
      <w:sz w:val="28"/>
      <w:szCs w:val="28"/>
      <w:u w:val="none"/>
      <w:effect w:val="none"/>
      <w:shd w:val="clear" w:color="auto" w:fill="FFFFFF"/>
      <w:lang w:val="ru-RU" w:eastAsia="ru-RU" w:bidi="ru-RU"/>
    </w:rPr>
  </w:style>
  <w:style w:type="paragraph" w:customStyle="1" w:styleId="a">
    <w:name w:val="НОМЕРА"/>
    <w:basedOn w:val="a7"/>
    <w:link w:val="affffff2"/>
    <w:uiPriority w:val="99"/>
    <w:qFormat/>
    <w:rsid w:val="00175DBF"/>
    <w:pPr>
      <w:numPr>
        <w:numId w:val="155"/>
      </w:numPr>
      <w:spacing w:before="0" w:beforeAutospacing="0" w:after="0" w:afterAutospacing="0"/>
      <w:jc w:val="both"/>
    </w:pPr>
    <w:rPr>
      <w:rFonts w:ascii="Arial Narrow" w:eastAsia="Calibri" w:hAnsi="Arial Narrow"/>
      <w:sz w:val="18"/>
      <w:szCs w:val="18"/>
      <w:lang w:val="x-none"/>
    </w:rPr>
  </w:style>
  <w:style w:type="character" w:customStyle="1" w:styleId="affffff2">
    <w:name w:val="НОМЕРА Знак"/>
    <w:link w:val="a"/>
    <w:uiPriority w:val="99"/>
    <w:rsid w:val="00175DBF"/>
    <w:rPr>
      <w:rFonts w:ascii="Arial Narrow" w:hAnsi="Arial Narrow"/>
      <w:sz w:val="18"/>
      <w:szCs w:val="18"/>
      <w:lang w:val="x-none"/>
    </w:rPr>
  </w:style>
  <w:style w:type="character" w:customStyle="1" w:styleId="1a">
    <w:name w:val="Стиль1 Знак"/>
    <w:link w:val="19"/>
    <w:locked/>
    <w:rsid w:val="00194CEC"/>
    <w:rPr>
      <w:rFonts w:ascii="Times New Roman" w:eastAsia="Times New Roman" w:hAnsi="Times New Roman"/>
      <w:sz w:val="28"/>
    </w:rPr>
  </w:style>
  <w:style w:type="character" w:customStyle="1" w:styleId="5yl5">
    <w:name w:val="_5yl5"/>
    <w:basedOn w:val="a1"/>
    <w:rsid w:val="0042291A"/>
  </w:style>
  <w:style w:type="character" w:customStyle="1" w:styleId="poemyear">
    <w:name w:val="poemyear"/>
    <w:basedOn w:val="a1"/>
    <w:rsid w:val="0042291A"/>
  </w:style>
  <w:style w:type="character" w:customStyle="1" w:styleId="st">
    <w:name w:val="st"/>
    <w:basedOn w:val="a1"/>
    <w:rsid w:val="0042291A"/>
  </w:style>
  <w:style w:type="character" w:customStyle="1" w:styleId="line">
    <w:name w:val="line"/>
    <w:basedOn w:val="a1"/>
    <w:rsid w:val="0042291A"/>
  </w:style>
  <w:style w:type="character" w:customStyle="1" w:styleId="il">
    <w:name w:val="il"/>
    <w:basedOn w:val="a1"/>
    <w:rsid w:val="00CE4A6B"/>
  </w:style>
  <w:style w:type="paragraph" w:styleId="2ff">
    <w:name w:val="Quote"/>
    <w:basedOn w:val="a0"/>
    <w:next w:val="a0"/>
    <w:link w:val="2ff0"/>
    <w:uiPriority w:val="29"/>
    <w:qFormat/>
    <w:rsid w:val="001665A0"/>
    <w:pPr>
      <w:spacing w:after="0" w:line="240" w:lineRule="auto"/>
    </w:pPr>
    <w:rPr>
      <w:rFonts w:asciiTheme="minorHAnsi" w:eastAsiaTheme="minorEastAsia" w:hAnsiTheme="minorHAnsi" w:cstheme="minorBidi"/>
      <w:i/>
      <w:iCs/>
      <w:color w:val="000000" w:themeColor="text1"/>
      <w:sz w:val="24"/>
      <w:szCs w:val="24"/>
      <w:lang w:eastAsia="ru-RU"/>
    </w:rPr>
  </w:style>
  <w:style w:type="character" w:customStyle="1" w:styleId="2ff0">
    <w:name w:val="Цитата 2 Знак"/>
    <w:basedOn w:val="a1"/>
    <w:link w:val="2ff"/>
    <w:uiPriority w:val="29"/>
    <w:rsid w:val="001665A0"/>
    <w:rPr>
      <w:rFonts w:asciiTheme="minorHAnsi" w:eastAsiaTheme="minorEastAsia" w:hAnsiTheme="minorHAnsi" w:cstheme="minorBidi"/>
      <w:i/>
      <w:iCs/>
      <w:color w:val="000000" w:themeColor="text1"/>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24920205">
      <w:bodyDiv w:val="1"/>
      <w:marLeft w:val="0"/>
      <w:marRight w:val="0"/>
      <w:marTop w:val="0"/>
      <w:marBottom w:val="0"/>
      <w:divBdr>
        <w:top w:val="none" w:sz="0" w:space="0" w:color="auto"/>
        <w:left w:val="none" w:sz="0" w:space="0" w:color="auto"/>
        <w:bottom w:val="none" w:sz="0" w:space="0" w:color="auto"/>
        <w:right w:val="none" w:sz="0" w:space="0" w:color="auto"/>
      </w:divBdr>
    </w:div>
    <w:div w:id="1797484192">
      <w:bodyDiv w:val="1"/>
      <w:marLeft w:val="0"/>
      <w:marRight w:val="0"/>
      <w:marTop w:val="0"/>
      <w:marBottom w:val="0"/>
      <w:divBdr>
        <w:top w:val="none" w:sz="0" w:space="0" w:color="auto"/>
        <w:left w:val="none" w:sz="0" w:space="0" w:color="auto"/>
        <w:bottom w:val="none" w:sz="0" w:space="0" w:color="auto"/>
        <w:right w:val="none" w:sz="0" w:space="0" w:color="auto"/>
      </w:divBdr>
    </w:div>
    <w:div w:id="180735495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wmf"/><Relationship Id="rId18" Type="http://schemas.openxmlformats.org/officeDocument/2006/relationships/oleObject" Target="embeddings/oleObject5.bin"/><Relationship Id="rId26" Type="http://schemas.openxmlformats.org/officeDocument/2006/relationships/image" Target="media/image10.png"/><Relationship Id="rId39" Type="http://schemas.openxmlformats.org/officeDocument/2006/relationships/image" Target="media/image15.wmf"/><Relationship Id="rId21" Type="http://schemas.openxmlformats.org/officeDocument/2006/relationships/image" Target="media/image7.wmf"/><Relationship Id="rId34" Type="http://schemas.openxmlformats.org/officeDocument/2006/relationships/oleObject" Target="embeddings/oleObject13.bin"/><Relationship Id="rId42" Type="http://schemas.openxmlformats.org/officeDocument/2006/relationships/image" Target="media/image17.wmf"/><Relationship Id="rId47" Type="http://schemas.openxmlformats.org/officeDocument/2006/relationships/oleObject" Target="embeddings/oleObject22.bin"/><Relationship Id="rId50" Type="http://schemas.openxmlformats.org/officeDocument/2006/relationships/oleObject" Target="embeddings/oleObject25.bin"/><Relationship Id="rId55" Type="http://schemas.openxmlformats.org/officeDocument/2006/relationships/oleObject" Target="embeddings/oleObject26.bin"/><Relationship Id="rId63" Type="http://schemas.openxmlformats.org/officeDocument/2006/relationships/oleObject" Target="embeddings/oleObject30.bin"/><Relationship Id="rId68" Type="http://schemas.openxmlformats.org/officeDocument/2006/relationships/image" Target="media/image28.wmf"/><Relationship Id="rId76" Type="http://schemas.openxmlformats.org/officeDocument/2006/relationships/image" Target="media/image34.emf"/><Relationship Id="rId7" Type="http://schemas.openxmlformats.org/officeDocument/2006/relationships/footnotes" Target="footnotes.xml"/><Relationship Id="rId71" Type="http://schemas.openxmlformats.org/officeDocument/2006/relationships/image" Target="media/image29.emf"/><Relationship Id="rId2" Type="http://schemas.openxmlformats.org/officeDocument/2006/relationships/numbering" Target="numbering.xml"/><Relationship Id="rId16" Type="http://schemas.openxmlformats.org/officeDocument/2006/relationships/oleObject" Target="embeddings/oleObject4.bin"/><Relationship Id="rId29" Type="http://schemas.openxmlformats.org/officeDocument/2006/relationships/oleObject" Target="embeddings/oleObject10.bin"/><Relationship Id="rId11" Type="http://schemas.openxmlformats.org/officeDocument/2006/relationships/image" Target="media/image2.wmf"/><Relationship Id="rId24" Type="http://schemas.openxmlformats.org/officeDocument/2006/relationships/image" Target="media/image9.wmf"/><Relationship Id="rId32" Type="http://schemas.openxmlformats.org/officeDocument/2006/relationships/oleObject" Target="embeddings/oleObject12.bin"/><Relationship Id="rId37" Type="http://schemas.openxmlformats.org/officeDocument/2006/relationships/image" Target="media/image14.wmf"/><Relationship Id="rId40" Type="http://schemas.openxmlformats.org/officeDocument/2006/relationships/oleObject" Target="embeddings/oleObject17.bin"/><Relationship Id="rId45" Type="http://schemas.openxmlformats.org/officeDocument/2006/relationships/oleObject" Target="embeddings/oleObject20.bin"/><Relationship Id="rId53" Type="http://schemas.openxmlformats.org/officeDocument/2006/relationships/image" Target="media/image20.png"/><Relationship Id="rId58" Type="http://schemas.openxmlformats.org/officeDocument/2006/relationships/image" Target="media/image23.wmf"/><Relationship Id="rId66" Type="http://schemas.openxmlformats.org/officeDocument/2006/relationships/image" Target="media/image27.wmf"/><Relationship Id="rId74" Type="http://schemas.openxmlformats.org/officeDocument/2006/relationships/image" Target="media/image32.emf"/><Relationship Id="rId79" Type="http://schemas.openxmlformats.org/officeDocument/2006/relationships/footer" Target="footer1.xml"/><Relationship Id="rId5" Type="http://schemas.openxmlformats.org/officeDocument/2006/relationships/settings" Target="settings.xml"/><Relationship Id="rId61" Type="http://schemas.openxmlformats.org/officeDocument/2006/relationships/oleObject" Target="embeddings/oleObject29.bin"/><Relationship Id="rId82" Type="http://schemas.microsoft.com/office/2011/relationships/people" Target="people.xml"/><Relationship Id="rId10" Type="http://schemas.openxmlformats.org/officeDocument/2006/relationships/oleObject" Target="embeddings/oleObject1.bin"/><Relationship Id="rId19" Type="http://schemas.openxmlformats.org/officeDocument/2006/relationships/image" Target="media/image6.wmf"/><Relationship Id="rId31" Type="http://schemas.openxmlformats.org/officeDocument/2006/relationships/image" Target="media/image12.wmf"/><Relationship Id="rId44" Type="http://schemas.openxmlformats.org/officeDocument/2006/relationships/oleObject" Target="embeddings/oleObject19.bin"/><Relationship Id="rId52" Type="http://schemas.openxmlformats.org/officeDocument/2006/relationships/image" Target="media/image19.png"/><Relationship Id="rId60" Type="http://schemas.openxmlformats.org/officeDocument/2006/relationships/image" Target="media/image24.wmf"/><Relationship Id="rId65" Type="http://schemas.openxmlformats.org/officeDocument/2006/relationships/oleObject" Target="embeddings/oleObject31.bin"/><Relationship Id="rId73" Type="http://schemas.openxmlformats.org/officeDocument/2006/relationships/image" Target="media/image31.emf"/><Relationship Id="rId78" Type="http://schemas.openxmlformats.org/officeDocument/2006/relationships/image" Target="media/image36.emf"/><Relationship Id="rId8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oleObject" Target="embeddings/oleObject3.bin"/><Relationship Id="rId22" Type="http://schemas.openxmlformats.org/officeDocument/2006/relationships/image" Target="media/image8.wmf"/><Relationship Id="rId27" Type="http://schemas.openxmlformats.org/officeDocument/2006/relationships/oleObject" Target="embeddings/oleObject9.bin"/><Relationship Id="rId30" Type="http://schemas.openxmlformats.org/officeDocument/2006/relationships/oleObject" Target="embeddings/oleObject11.bin"/><Relationship Id="rId35" Type="http://schemas.openxmlformats.org/officeDocument/2006/relationships/oleObject" Target="embeddings/oleObject14.bin"/><Relationship Id="rId43" Type="http://schemas.openxmlformats.org/officeDocument/2006/relationships/oleObject" Target="embeddings/oleObject18.bin"/><Relationship Id="rId48" Type="http://schemas.openxmlformats.org/officeDocument/2006/relationships/oleObject" Target="embeddings/oleObject23.bin"/><Relationship Id="rId56" Type="http://schemas.openxmlformats.org/officeDocument/2006/relationships/image" Target="media/image22.wmf"/><Relationship Id="rId64" Type="http://schemas.openxmlformats.org/officeDocument/2006/relationships/image" Target="media/image26.wmf"/><Relationship Id="rId69" Type="http://schemas.openxmlformats.org/officeDocument/2006/relationships/oleObject" Target="embeddings/oleObject33.bin"/><Relationship Id="rId77" Type="http://schemas.openxmlformats.org/officeDocument/2006/relationships/image" Target="media/image35.emf"/><Relationship Id="rId8" Type="http://schemas.openxmlformats.org/officeDocument/2006/relationships/endnotes" Target="endnotes.xml"/><Relationship Id="rId51" Type="http://schemas.openxmlformats.org/officeDocument/2006/relationships/image" Target="media/image18.png"/><Relationship Id="rId72" Type="http://schemas.openxmlformats.org/officeDocument/2006/relationships/image" Target="media/image30.emf"/><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5.wmf"/><Relationship Id="rId25" Type="http://schemas.openxmlformats.org/officeDocument/2006/relationships/oleObject" Target="embeddings/oleObject8.bin"/><Relationship Id="rId33" Type="http://schemas.openxmlformats.org/officeDocument/2006/relationships/image" Target="media/image13.wmf"/><Relationship Id="rId38" Type="http://schemas.openxmlformats.org/officeDocument/2006/relationships/oleObject" Target="embeddings/oleObject16.bin"/><Relationship Id="rId46" Type="http://schemas.openxmlformats.org/officeDocument/2006/relationships/oleObject" Target="embeddings/oleObject21.bin"/><Relationship Id="rId59" Type="http://schemas.openxmlformats.org/officeDocument/2006/relationships/oleObject" Target="embeddings/oleObject28.bin"/><Relationship Id="rId67" Type="http://schemas.openxmlformats.org/officeDocument/2006/relationships/oleObject" Target="embeddings/oleObject32.bin"/><Relationship Id="rId20" Type="http://schemas.openxmlformats.org/officeDocument/2006/relationships/oleObject" Target="embeddings/oleObject6.bin"/><Relationship Id="rId41" Type="http://schemas.openxmlformats.org/officeDocument/2006/relationships/image" Target="media/image16.png"/><Relationship Id="rId54" Type="http://schemas.openxmlformats.org/officeDocument/2006/relationships/image" Target="media/image21.wmf"/><Relationship Id="rId62" Type="http://schemas.openxmlformats.org/officeDocument/2006/relationships/image" Target="media/image25.png"/><Relationship Id="rId70" Type="http://schemas.openxmlformats.org/officeDocument/2006/relationships/hyperlink" Target="http://www.consultant.ru/document/cons_doc_LAW_99661/?dst=100004" TargetMode="External"/><Relationship Id="rId75" Type="http://schemas.openxmlformats.org/officeDocument/2006/relationships/image" Target="media/image33.e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wmf"/><Relationship Id="rId23" Type="http://schemas.openxmlformats.org/officeDocument/2006/relationships/oleObject" Target="embeddings/oleObject7.bin"/><Relationship Id="rId28" Type="http://schemas.openxmlformats.org/officeDocument/2006/relationships/image" Target="media/image11.wmf"/><Relationship Id="rId36" Type="http://schemas.openxmlformats.org/officeDocument/2006/relationships/oleObject" Target="embeddings/oleObject15.bin"/><Relationship Id="rId49" Type="http://schemas.openxmlformats.org/officeDocument/2006/relationships/oleObject" Target="embeddings/oleObject24.bin"/><Relationship Id="rId57" Type="http://schemas.openxmlformats.org/officeDocument/2006/relationships/oleObject" Target="embeddings/oleObject27.bin"/></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CCFF21-79A9-4EB3-8798-243CF2DAC9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1</Pages>
  <Words>130603</Words>
  <Characters>744443</Characters>
  <Application>Microsoft Office Word</Application>
  <DocSecurity>0</DocSecurity>
  <Lines>6203</Lines>
  <Paragraphs>1746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873300</CharactersWithSpaces>
  <SharedDoc>false</SharedDoc>
  <HLinks>
    <vt:vector size="6" baseType="variant">
      <vt:variant>
        <vt:i4>4325438</vt:i4>
      </vt:variant>
      <vt:variant>
        <vt:i4>396</vt:i4>
      </vt:variant>
      <vt:variant>
        <vt:i4>0</vt:i4>
      </vt:variant>
      <vt:variant>
        <vt:i4>5</vt:i4>
      </vt:variant>
      <vt:variant>
        <vt:lpwstr>http://www.consultant.ru/document/cons_doc_LAW_99661/?dst=100004</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Вачкова Светлана Николаевна</dc:creator>
  <cp:lastModifiedBy>1</cp:lastModifiedBy>
  <cp:revision>4</cp:revision>
  <cp:lastPrinted>2015-06-10T06:27:00Z</cp:lastPrinted>
  <dcterms:created xsi:type="dcterms:W3CDTF">2015-05-11T10:55:00Z</dcterms:created>
  <dcterms:modified xsi:type="dcterms:W3CDTF">2015-06-10T06:28:00Z</dcterms:modified>
</cp:coreProperties>
</file>